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468D6" w14:textId="77777777" w:rsidR="0047573A" w:rsidRPr="00FE7CC7" w:rsidRDefault="0047573A" w:rsidP="0047573A">
      <w:pPr>
        <w:rPr>
          <w:lang w:val="en-US"/>
        </w:rPr>
      </w:pPr>
    </w:p>
    <w:p w14:paraId="5A5CD470" w14:textId="77777777" w:rsidR="001E610D" w:rsidRPr="00A5493D" w:rsidRDefault="001236BD" w:rsidP="001E610D">
      <w:pPr>
        <w:pStyle w:val="Topptekst"/>
        <w:jc w:val="right"/>
        <w:rPr>
          <w:lang w:val="nb-NO"/>
        </w:rPr>
      </w:pPr>
      <w:r w:rsidRPr="00FE7CC7">
        <w:rPr>
          <w:noProof/>
          <w:lang w:val="en-US" w:eastAsia="nb-NO"/>
        </w:rPr>
        <w:drawing>
          <wp:anchor distT="0" distB="0" distL="114300" distR="114300" simplePos="0" relativeHeight="251659264" behindDoc="0" locked="0" layoutInCell="1" allowOverlap="1" wp14:anchorId="547C47DA" wp14:editId="3EDD6BFC">
            <wp:simplePos x="0" y="0"/>
            <wp:positionH relativeFrom="column">
              <wp:posOffset>-113665</wp:posOffset>
            </wp:positionH>
            <wp:positionV relativeFrom="paragraph">
              <wp:posOffset>-946150</wp:posOffset>
            </wp:positionV>
            <wp:extent cx="2171700" cy="838835"/>
            <wp:effectExtent l="0" t="0" r="12700" b="0"/>
            <wp:wrapThrough wrapText="bothSides">
              <wp:wrapPolygon edited="0">
                <wp:start x="0" y="0"/>
                <wp:lineTo x="0" y="20930"/>
                <wp:lineTo x="21474" y="20930"/>
                <wp:lineTo x="21474" y="0"/>
                <wp:lineTo x="0" y="0"/>
              </wp:wrapPolygon>
            </wp:wrapThrough>
            <wp:docPr id="7" name="Picture 7" descr="Description: NO NAME:sameradet_logotyp_raster_2015_RGB_3000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escription: NO NAME:sameradet_logotyp_raster_2015_RGB_3000px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7CC7">
        <w:rPr>
          <w:lang w:val="en-US"/>
        </w:rPr>
        <w:tab/>
      </w:r>
      <w:r w:rsidRPr="00FE7CC7">
        <w:rPr>
          <w:lang w:val="en-US"/>
        </w:rPr>
        <w:tab/>
      </w:r>
      <w:r w:rsidRPr="00FE7CC7">
        <w:rPr>
          <w:lang w:val="en-US"/>
        </w:rPr>
        <w:tab/>
      </w:r>
      <w:r w:rsidRPr="00FE7CC7">
        <w:rPr>
          <w:lang w:val="en-US"/>
        </w:rPr>
        <w:tab/>
      </w:r>
      <w:r w:rsidR="001E610D">
        <w:rPr>
          <w:lang w:val="nb-NO"/>
        </w:rPr>
        <w:t>25 May 2026</w:t>
      </w:r>
    </w:p>
    <w:p w14:paraId="18569A42" w14:textId="364EC52C" w:rsidR="001236BD" w:rsidRPr="00FE7CC7" w:rsidRDefault="001236BD" w:rsidP="001236BD">
      <w:pPr>
        <w:rPr>
          <w:lang w:val="en-US"/>
        </w:rPr>
      </w:pPr>
      <w:r w:rsidRPr="00FE7CC7">
        <w:rPr>
          <w:lang w:val="en-US"/>
        </w:rPr>
        <w:tab/>
      </w:r>
      <w:r w:rsidRPr="00FE7CC7">
        <w:rPr>
          <w:lang w:val="en-US"/>
        </w:rPr>
        <w:tab/>
      </w:r>
      <w:r w:rsidRPr="00FE7CC7">
        <w:rPr>
          <w:lang w:val="en-US"/>
        </w:rPr>
        <w:tab/>
      </w:r>
      <w:r w:rsidRPr="00FE7CC7">
        <w:rPr>
          <w:lang w:val="en-US"/>
        </w:rPr>
        <w:tab/>
      </w:r>
      <w:r w:rsidRPr="00FE7CC7">
        <w:rPr>
          <w:lang w:val="en-US"/>
        </w:rPr>
        <w:tab/>
      </w:r>
    </w:p>
    <w:p w14:paraId="4D68A404" w14:textId="77777777" w:rsidR="001236BD" w:rsidRPr="00FE7CC7" w:rsidRDefault="001236BD" w:rsidP="001236BD">
      <w:pPr>
        <w:rPr>
          <w:lang w:val="en-US"/>
        </w:rPr>
      </w:pPr>
    </w:p>
    <w:p w14:paraId="4268FAF7" w14:textId="77777777" w:rsidR="001236BD" w:rsidRPr="00FE7CC7" w:rsidRDefault="001236BD" w:rsidP="001236BD">
      <w:pPr>
        <w:rPr>
          <w:lang w:val="en-US"/>
        </w:rPr>
      </w:pPr>
    </w:p>
    <w:p w14:paraId="5070BF3B" w14:textId="77777777" w:rsidR="001236BD" w:rsidRPr="00FE7CC7" w:rsidRDefault="001236BD" w:rsidP="001236BD">
      <w:pPr>
        <w:rPr>
          <w:lang w:val="en-US"/>
        </w:rPr>
      </w:pPr>
    </w:p>
    <w:p w14:paraId="10650AAF" w14:textId="77777777" w:rsidR="001236BD" w:rsidRPr="00FE7CC7" w:rsidRDefault="001236BD" w:rsidP="001236BD">
      <w:pPr>
        <w:rPr>
          <w:i/>
          <w:iCs/>
          <w:lang w:val="en-US"/>
        </w:rPr>
      </w:pPr>
    </w:p>
    <w:p w14:paraId="0F57A3A9" w14:textId="70B2EF78" w:rsidR="004C5E3F" w:rsidRPr="00FE7CC7" w:rsidRDefault="000D66A9" w:rsidP="004C5E3F">
      <w:pPr>
        <w:rPr>
          <w:b/>
          <w:bCs/>
          <w:lang w:val="en-US"/>
        </w:rPr>
      </w:pPr>
      <w:r w:rsidRPr="00FE7CC7">
        <w:rPr>
          <w:b/>
          <w:bCs/>
          <w:lang w:val="en-US"/>
        </w:rPr>
        <w:t>Submission by</w:t>
      </w:r>
      <w:r w:rsidR="004C5E3F" w:rsidRPr="00FE7CC7">
        <w:rPr>
          <w:b/>
          <w:bCs/>
          <w:lang w:val="en-US"/>
        </w:rPr>
        <w:t xml:space="preserve"> the Saami Council to </w:t>
      </w:r>
      <w:r w:rsidR="00E840B1" w:rsidRPr="00FE7CC7">
        <w:rPr>
          <w:b/>
          <w:bCs/>
          <w:color w:val="222222"/>
          <w:lang w:val="en-US"/>
        </w:rPr>
        <w:t xml:space="preserve">The Committee on the Elimination of Racial Discrimination </w:t>
      </w:r>
      <w:r w:rsidR="001E7A23" w:rsidRPr="00FE7CC7">
        <w:rPr>
          <w:b/>
          <w:bCs/>
          <w:lang w:val="en-US"/>
        </w:rPr>
        <w:t>–</w:t>
      </w:r>
      <w:r w:rsidR="004C5E3F" w:rsidRPr="00FE7CC7">
        <w:rPr>
          <w:b/>
          <w:bCs/>
          <w:lang w:val="en-US"/>
        </w:rPr>
        <w:t xml:space="preserve"> </w:t>
      </w:r>
      <w:r w:rsidR="00D1136F" w:rsidRPr="00FE7CC7">
        <w:rPr>
          <w:b/>
          <w:bCs/>
          <w:lang w:val="en-US"/>
        </w:rPr>
        <w:t xml:space="preserve">Information for the </w:t>
      </w:r>
      <w:r w:rsidRPr="00FE7CC7">
        <w:rPr>
          <w:b/>
          <w:bCs/>
          <w:lang w:val="en-US"/>
        </w:rPr>
        <w:t xml:space="preserve">List of themes </w:t>
      </w:r>
      <w:r w:rsidR="00BD7CCF" w:rsidRPr="00FE7CC7">
        <w:rPr>
          <w:b/>
          <w:bCs/>
          <w:lang w:val="en-US"/>
        </w:rPr>
        <w:t>for the review of Finland at the</w:t>
      </w:r>
      <w:r w:rsidR="004C5E3F" w:rsidRPr="00FE7CC7">
        <w:rPr>
          <w:b/>
          <w:bCs/>
          <w:lang w:val="en-US"/>
        </w:rPr>
        <w:t xml:space="preserve"> </w:t>
      </w:r>
      <w:r w:rsidR="00BF5CBC" w:rsidRPr="00FE7CC7">
        <w:rPr>
          <w:b/>
          <w:bCs/>
          <w:lang w:val="en-US"/>
        </w:rPr>
        <w:t>118</w:t>
      </w:r>
      <w:r w:rsidR="00BF5CBC" w:rsidRPr="00FE7CC7">
        <w:rPr>
          <w:b/>
          <w:bCs/>
          <w:vertAlign w:val="superscript"/>
          <w:lang w:val="en-US"/>
        </w:rPr>
        <w:t>th</w:t>
      </w:r>
      <w:r w:rsidR="00BF5CBC" w:rsidRPr="00FE7CC7">
        <w:rPr>
          <w:b/>
          <w:bCs/>
          <w:lang w:val="en-US"/>
        </w:rPr>
        <w:t xml:space="preserve"> session</w:t>
      </w:r>
    </w:p>
    <w:p w14:paraId="302E33D5" w14:textId="77777777" w:rsidR="004C5E3F" w:rsidRPr="00FE7CC7" w:rsidRDefault="004C5E3F" w:rsidP="004C5E3F">
      <w:pPr>
        <w:rPr>
          <w:b/>
          <w:bCs/>
          <w:lang w:val="en-US"/>
        </w:rPr>
      </w:pPr>
    </w:p>
    <w:p w14:paraId="77873703" w14:textId="77777777" w:rsidR="004C5E3F" w:rsidRPr="00FE7CC7" w:rsidRDefault="004C5E3F" w:rsidP="004C5E3F">
      <w:pPr>
        <w:rPr>
          <w:b/>
          <w:bCs/>
          <w:lang w:val="en-US"/>
        </w:rPr>
      </w:pPr>
    </w:p>
    <w:p w14:paraId="1956569E" w14:textId="77777777" w:rsidR="005C2F67" w:rsidRPr="00FE7CC7" w:rsidRDefault="005C2F67" w:rsidP="004C5E3F">
      <w:pPr>
        <w:rPr>
          <w:b/>
          <w:bCs/>
          <w:lang w:val="en-US"/>
        </w:rPr>
      </w:pPr>
      <w:r w:rsidRPr="00FE7CC7">
        <w:rPr>
          <w:b/>
          <w:bCs/>
          <w:lang w:val="en-US"/>
        </w:rPr>
        <w:t>Introduction</w:t>
      </w:r>
    </w:p>
    <w:p w14:paraId="2045ADDD" w14:textId="77777777" w:rsidR="005C2F67" w:rsidRPr="00FE7CC7" w:rsidRDefault="005C2F67" w:rsidP="004C5E3F">
      <w:pPr>
        <w:rPr>
          <w:b/>
          <w:bCs/>
          <w:lang w:val="en-US"/>
        </w:rPr>
      </w:pPr>
    </w:p>
    <w:p w14:paraId="61E6FE87" w14:textId="5F44F22B" w:rsidR="00A77F79" w:rsidRPr="00FE7CC7" w:rsidRDefault="005C2F67" w:rsidP="00FB2EDF">
      <w:pPr>
        <w:pStyle w:val="Listeavsnitt"/>
        <w:numPr>
          <w:ilvl w:val="0"/>
          <w:numId w:val="4"/>
        </w:numPr>
        <w:rPr>
          <w:lang w:val="en-US"/>
        </w:rPr>
      </w:pPr>
      <w:r w:rsidRPr="00FE7CC7">
        <w:rPr>
          <w:lang w:val="en-US"/>
        </w:rPr>
        <w:t xml:space="preserve">This </w:t>
      </w:r>
      <w:r w:rsidR="00BF5CBC" w:rsidRPr="00FE7CC7">
        <w:rPr>
          <w:lang w:val="en-US"/>
        </w:rPr>
        <w:t>submission</w:t>
      </w:r>
      <w:r w:rsidR="00A36116" w:rsidRPr="00FE7CC7">
        <w:rPr>
          <w:lang w:val="en-US"/>
        </w:rPr>
        <w:t xml:space="preserve"> covers Saami Council’s suggestions for the list of themes, including </w:t>
      </w:r>
      <w:r w:rsidR="00FB2EDF" w:rsidRPr="00FE7CC7">
        <w:rPr>
          <w:lang w:val="en-US"/>
        </w:rPr>
        <w:t>question that the committee should as</w:t>
      </w:r>
      <w:r w:rsidR="00D90AD1" w:rsidRPr="00FE7CC7">
        <w:rPr>
          <w:lang w:val="en-US"/>
        </w:rPr>
        <w:t>k</w:t>
      </w:r>
      <w:r w:rsidR="00FB2EDF" w:rsidRPr="00FE7CC7">
        <w:rPr>
          <w:lang w:val="en-US"/>
        </w:rPr>
        <w:t xml:space="preserve"> Finland</w:t>
      </w:r>
      <w:r w:rsidR="00D90AD1" w:rsidRPr="00FE7CC7">
        <w:rPr>
          <w:lang w:val="en-US"/>
        </w:rPr>
        <w:t xml:space="preserve"> under </w:t>
      </w:r>
      <w:proofErr w:type="spellStart"/>
      <w:proofErr w:type="gramStart"/>
      <w:r w:rsidR="00D90AD1" w:rsidRPr="00FE7CC7">
        <w:rPr>
          <w:lang w:val="en-US"/>
        </w:rPr>
        <w:t>it’s</w:t>
      </w:r>
      <w:proofErr w:type="spellEnd"/>
      <w:proofErr w:type="gramEnd"/>
      <w:r w:rsidR="00D90AD1" w:rsidRPr="00FE7CC7">
        <w:rPr>
          <w:lang w:val="en-US"/>
        </w:rPr>
        <w:t xml:space="preserve"> review. </w:t>
      </w:r>
    </w:p>
    <w:p w14:paraId="6FF22E24" w14:textId="77777777" w:rsidR="00A77F79" w:rsidRPr="00FE7CC7" w:rsidRDefault="00A77F79" w:rsidP="00A77F79">
      <w:pPr>
        <w:pStyle w:val="Listeavsnitt"/>
        <w:rPr>
          <w:lang w:val="en-US"/>
        </w:rPr>
      </w:pPr>
    </w:p>
    <w:p w14:paraId="38E10AA6" w14:textId="77777777" w:rsidR="005C2F67" w:rsidRPr="00FE7CC7" w:rsidRDefault="005C2F67" w:rsidP="004C5E3F">
      <w:pPr>
        <w:rPr>
          <w:b/>
          <w:bCs/>
          <w:lang w:val="en-US"/>
        </w:rPr>
      </w:pPr>
    </w:p>
    <w:p w14:paraId="2C62479D" w14:textId="77777777" w:rsidR="004C5E3F" w:rsidRPr="00FE7CC7" w:rsidRDefault="005C2F67" w:rsidP="004C5E3F">
      <w:pPr>
        <w:rPr>
          <w:b/>
          <w:bCs/>
          <w:lang w:val="en-US"/>
        </w:rPr>
      </w:pPr>
      <w:r w:rsidRPr="00FE7CC7">
        <w:rPr>
          <w:b/>
          <w:bCs/>
          <w:lang w:val="en-US"/>
        </w:rPr>
        <w:t>About the Saami Council</w:t>
      </w:r>
    </w:p>
    <w:p w14:paraId="51622C8C" w14:textId="77777777" w:rsidR="004C5E3F" w:rsidRPr="00FE7CC7" w:rsidRDefault="004C5E3F" w:rsidP="004C5E3F">
      <w:pPr>
        <w:rPr>
          <w:b/>
          <w:bCs/>
          <w:lang w:val="en-US"/>
        </w:rPr>
      </w:pPr>
    </w:p>
    <w:p w14:paraId="3E53E0E2" w14:textId="2C01F373" w:rsidR="00AB36DF" w:rsidRPr="00FE7CC7" w:rsidRDefault="00AB36DF" w:rsidP="005C2F67">
      <w:pPr>
        <w:pStyle w:val="Listeavsnitt"/>
        <w:numPr>
          <w:ilvl w:val="0"/>
          <w:numId w:val="4"/>
        </w:numPr>
        <w:rPr>
          <w:lang w:val="en-US"/>
        </w:rPr>
      </w:pPr>
      <w:r w:rsidRPr="00FE7CC7">
        <w:rPr>
          <w:lang w:val="en-US"/>
        </w:rPr>
        <w:t>The Saami Council is a voluntary S</w:t>
      </w:r>
      <w:r w:rsidR="008F1257" w:rsidRPr="00FE7CC7">
        <w:rPr>
          <w:lang w:val="en-US"/>
        </w:rPr>
        <w:t>á</w:t>
      </w:r>
      <w:r w:rsidRPr="00FE7CC7">
        <w:rPr>
          <w:lang w:val="en-US"/>
        </w:rPr>
        <w:t>mi organization (a non</w:t>
      </w:r>
      <w:r w:rsidR="001E7A23" w:rsidRPr="00FE7CC7">
        <w:rPr>
          <w:lang w:val="en-US"/>
        </w:rPr>
        <w:t>-</w:t>
      </w:r>
      <w:r w:rsidRPr="00FE7CC7">
        <w:rPr>
          <w:lang w:val="en-US"/>
        </w:rPr>
        <w:t>governmental organization), with S</w:t>
      </w:r>
      <w:r w:rsidR="008F1257" w:rsidRPr="00FE7CC7">
        <w:rPr>
          <w:lang w:val="en-US"/>
        </w:rPr>
        <w:t>á</w:t>
      </w:r>
      <w:r w:rsidRPr="00FE7CC7">
        <w:rPr>
          <w:lang w:val="en-US"/>
        </w:rPr>
        <w:t xml:space="preserve">mi member organizations in Finland, Russia, Norway and Sweden. Since it was founded in 1956 the Saami Council has actively dealt with </w:t>
      </w:r>
      <w:r w:rsidR="00130D9A" w:rsidRPr="00FE7CC7">
        <w:rPr>
          <w:lang w:val="en-US"/>
        </w:rPr>
        <w:t>human rights issues</w:t>
      </w:r>
      <w:r w:rsidRPr="00FE7CC7">
        <w:rPr>
          <w:lang w:val="en-US"/>
        </w:rPr>
        <w:t>. The primary aim of the Saami Council is the promotion of S</w:t>
      </w:r>
      <w:r w:rsidR="008F1257" w:rsidRPr="00FE7CC7">
        <w:rPr>
          <w:lang w:val="en-US"/>
        </w:rPr>
        <w:t>á</w:t>
      </w:r>
      <w:r w:rsidRPr="00FE7CC7">
        <w:rPr>
          <w:lang w:val="en-US"/>
        </w:rPr>
        <w:t xml:space="preserve">mi </w:t>
      </w:r>
      <w:r w:rsidR="00130D9A" w:rsidRPr="00FE7CC7">
        <w:rPr>
          <w:lang w:val="en-US"/>
        </w:rPr>
        <w:t xml:space="preserve">People’s </w:t>
      </w:r>
      <w:r w:rsidRPr="00FE7CC7">
        <w:rPr>
          <w:lang w:val="en-US"/>
        </w:rPr>
        <w:t>rights and interests in the four countries where the S</w:t>
      </w:r>
      <w:r w:rsidR="008F1257" w:rsidRPr="00FE7CC7">
        <w:rPr>
          <w:lang w:val="en-US"/>
        </w:rPr>
        <w:t>á</w:t>
      </w:r>
      <w:r w:rsidRPr="00FE7CC7">
        <w:rPr>
          <w:lang w:val="en-US"/>
        </w:rPr>
        <w:t>mi live.</w:t>
      </w:r>
    </w:p>
    <w:p w14:paraId="38C8D2E5" w14:textId="77777777" w:rsidR="00AB36DF" w:rsidRPr="00FE7CC7" w:rsidRDefault="00AB36DF" w:rsidP="00AB36DF">
      <w:pPr>
        <w:autoSpaceDE w:val="0"/>
        <w:autoSpaceDN w:val="0"/>
        <w:adjustRightInd w:val="0"/>
        <w:rPr>
          <w:rFonts w:eastAsiaTheme="minorHAnsi"/>
          <w:lang w:val="en-US" w:eastAsia="en-US"/>
        </w:rPr>
      </w:pPr>
    </w:p>
    <w:p w14:paraId="0B4F6D8B" w14:textId="36250E28" w:rsidR="004C5E3F" w:rsidRPr="00FE7CC7" w:rsidRDefault="00AB36DF" w:rsidP="005C2F67">
      <w:pPr>
        <w:pStyle w:val="Listeavsnitt"/>
        <w:numPr>
          <w:ilvl w:val="0"/>
          <w:numId w:val="4"/>
        </w:numPr>
        <w:rPr>
          <w:lang w:val="en-US"/>
        </w:rPr>
      </w:pPr>
      <w:r w:rsidRPr="00FE7CC7">
        <w:rPr>
          <w:rFonts w:eastAsiaTheme="minorHAnsi"/>
          <w:lang w:val="en-US" w:eastAsia="en-US"/>
        </w:rPr>
        <w:t xml:space="preserve">The Saami Council's work is based on the decisions, statements, declarations and political programmes of the Saami Conference. </w:t>
      </w:r>
      <w:r w:rsidR="001276C1" w:rsidRPr="00FE7CC7">
        <w:rPr>
          <w:rFonts w:eastAsiaTheme="minorHAnsi"/>
          <w:lang w:val="en-US" w:eastAsia="en-US"/>
        </w:rPr>
        <w:t xml:space="preserve">The </w:t>
      </w:r>
      <w:r w:rsidRPr="00FE7CC7">
        <w:rPr>
          <w:rFonts w:eastAsiaTheme="minorHAnsi"/>
          <w:lang w:val="en-US" w:eastAsia="en-US"/>
        </w:rPr>
        <w:t>Saami Council renders opinions and makes proposals on questions concerning S</w:t>
      </w:r>
      <w:r w:rsidR="008F1257" w:rsidRPr="00FE7CC7">
        <w:rPr>
          <w:rFonts w:eastAsiaTheme="minorHAnsi"/>
          <w:lang w:val="en-US" w:eastAsia="en-US"/>
        </w:rPr>
        <w:t>á</w:t>
      </w:r>
      <w:r w:rsidRPr="00FE7CC7">
        <w:rPr>
          <w:rFonts w:eastAsiaTheme="minorHAnsi"/>
          <w:lang w:val="en-US" w:eastAsia="en-US"/>
        </w:rPr>
        <w:t xml:space="preserve">mi </w:t>
      </w:r>
      <w:r w:rsidR="00C4791E">
        <w:rPr>
          <w:rFonts w:eastAsiaTheme="minorHAnsi"/>
          <w:lang w:val="en-US" w:eastAsia="en-US"/>
        </w:rPr>
        <w:t>P</w:t>
      </w:r>
      <w:r w:rsidRPr="00FE7CC7">
        <w:rPr>
          <w:rFonts w:eastAsiaTheme="minorHAnsi"/>
          <w:lang w:val="en-US" w:eastAsia="en-US"/>
        </w:rPr>
        <w:t xml:space="preserve">eople’s livelihoods, rights, language and culture and especially on issues concerning </w:t>
      </w:r>
      <w:r w:rsidR="001276C1" w:rsidRPr="00FE7CC7">
        <w:rPr>
          <w:rFonts w:eastAsiaTheme="minorHAnsi"/>
          <w:lang w:val="en-US" w:eastAsia="en-US"/>
        </w:rPr>
        <w:t xml:space="preserve">the </w:t>
      </w:r>
      <w:r w:rsidRPr="00FE7CC7">
        <w:rPr>
          <w:rFonts w:eastAsiaTheme="minorHAnsi"/>
          <w:lang w:val="en-US" w:eastAsia="en-US"/>
        </w:rPr>
        <w:t>S</w:t>
      </w:r>
      <w:r w:rsidR="008F1257" w:rsidRPr="00FE7CC7">
        <w:rPr>
          <w:rFonts w:eastAsiaTheme="minorHAnsi"/>
          <w:lang w:val="en-US" w:eastAsia="en-US"/>
        </w:rPr>
        <w:t>á</w:t>
      </w:r>
      <w:r w:rsidRPr="00FE7CC7">
        <w:rPr>
          <w:rFonts w:eastAsiaTheme="minorHAnsi"/>
          <w:lang w:val="en-US" w:eastAsia="en-US"/>
        </w:rPr>
        <w:t>mi in different countries.</w:t>
      </w:r>
    </w:p>
    <w:p w14:paraId="012A1284" w14:textId="77777777" w:rsidR="00A77F79" w:rsidRPr="00FE7CC7" w:rsidRDefault="00A77F79" w:rsidP="00A77F79">
      <w:pPr>
        <w:pStyle w:val="Listeavsnitt"/>
        <w:rPr>
          <w:lang w:val="en-US"/>
        </w:rPr>
      </w:pPr>
    </w:p>
    <w:p w14:paraId="2274FCCC" w14:textId="114DB2AB" w:rsidR="00FF27F8" w:rsidRPr="00A5493D" w:rsidRDefault="00A77F79" w:rsidP="00A5493D">
      <w:pPr>
        <w:pStyle w:val="Listeavsnitt"/>
        <w:numPr>
          <w:ilvl w:val="0"/>
          <w:numId w:val="4"/>
        </w:numPr>
        <w:rPr>
          <w:lang w:val="en-US"/>
        </w:rPr>
      </w:pPr>
      <w:r w:rsidRPr="00FE7CC7">
        <w:rPr>
          <w:rFonts w:eastAsiaTheme="minorHAnsi"/>
          <w:lang w:val="en-US" w:eastAsia="en-US"/>
        </w:rPr>
        <w:t xml:space="preserve">The Saami Council has nine member organizations: three in Norway, three in Sweden, two in the Russian Federation and one in Finland. </w:t>
      </w:r>
      <w:r w:rsidR="00FF27F8" w:rsidRPr="00A5493D">
        <w:rPr>
          <w:lang w:val="en-US"/>
        </w:rPr>
        <w:t>Central Saami Association</w:t>
      </w:r>
      <w:r w:rsidR="001E7A23" w:rsidRPr="00A5493D">
        <w:rPr>
          <w:lang w:val="en-US"/>
        </w:rPr>
        <w:t xml:space="preserve"> (Finland)</w:t>
      </w:r>
      <w:r w:rsidR="00FF27F8" w:rsidRPr="00A5493D">
        <w:rPr>
          <w:lang w:val="en-US"/>
        </w:rPr>
        <w:t xml:space="preserve"> (Suoma </w:t>
      </w:r>
      <w:proofErr w:type="spellStart"/>
      <w:r w:rsidR="00FF27F8" w:rsidRPr="00A5493D">
        <w:rPr>
          <w:lang w:val="en-US"/>
        </w:rPr>
        <w:t>sámiid</w:t>
      </w:r>
      <w:proofErr w:type="spellEnd"/>
      <w:r w:rsidR="00FF27F8" w:rsidRPr="00A5493D">
        <w:rPr>
          <w:lang w:val="en-US"/>
        </w:rPr>
        <w:t xml:space="preserve"> </w:t>
      </w:r>
      <w:proofErr w:type="spellStart"/>
      <w:r w:rsidR="00FF27F8" w:rsidRPr="00A5493D">
        <w:rPr>
          <w:lang w:val="en-US"/>
        </w:rPr>
        <w:t>guovddášsearvi</w:t>
      </w:r>
      <w:proofErr w:type="spellEnd"/>
      <w:r w:rsidR="00FF27F8" w:rsidRPr="00A5493D">
        <w:rPr>
          <w:lang w:val="en-US"/>
        </w:rPr>
        <w:t xml:space="preserve">) is </w:t>
      </w:r>
      <w:r w:rsidR="00130D9A" w:rsidRPr="00A5493D">
        <w:rPr>
          <w:lang w:val="en-US"/>
        </w:rPr>
        <w:t xml:space="preserve">the </w:t>
      </w:r>
      <w:r w:rsidR="00FF27F8" w:rsidRPr="00A5493D">
        <w:rPr>
          <w:lang w:val="en-US"/>
        </w:rPr>
        <w:t xml:space="preserve">Saami Council’s member organization in Finland. </w:t>
      </w:r>
      <w:r w:rsidR="00A5493D">
        <w:rPr>
          <w:lang w:val="en-US"/>
        </w:rPr>
        <w:t xml:space="preserve">The </w:t>
      </w:r>
      <w:r w:rsidR="00FF27F8" w:rsidRPr="00A5493D">
        <w:rPr>
          <w:lang w:val="en-US"/>
        </w:rPr>
        <w:t xml:space="preserve">Central Saami Association has seven member associations: </w:t>
      </w:r>
      <w:r w:rsidR="00FF27F8" w:rsidRPr="00A5493D">
        <w:rPr>
          <w:rFonts w:eastAsiaTheme="minorHAnsi"/>
          <w:lang w:val="en-US" w:eastAsia="en-US"/>
        </w:rPr>
        <w:t xml:space="preserve">Sámi </w:t>
      </w:r>
      <w:proofErr w:type="spellStart"/>
      <w:r w:rsidR="00FF27F8" w:rsidRPr="00A5493D">
        <w:rPr>
          <w:rFonts w:eastAsiaTheme="minorHAnsi"/>
          <w:lang w:val="en-US" w:eastAsia="en-US"/>
        </w:rPr>
        <w:t>Siida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 </w:t>
      </w:r>
      <w:proofErr w:type="spellStart"/>
      <w:r w:rsidR="00FF27F8" w:rsidRPr="00A5493D">
        <w:rPr>
          <w:rFonts w:eastAsiaTheme="minorHAnsi"/>
          <w:lang w:val="en-US" w:eastAsia="en-US"/>
        </w:rPr>
        <w:t>rs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., </w:t>
      </w:r>
      <w:proofErr w:type="spellStart"/>
      <w:r w:rsidR="00FF27F8" w:rsidRPr="00A5493D">
        <w:rPr>
          <w:rFonts w:eastAsiaTheme="minorHAnsi"/>
          <w:lang w:val="en-US" w:eastAsia="en-US"/>
        </w:rPr>
        <w:t>Johtti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 </w:t>
      </w:r>
      <w:proofErr w:type="spellStart"/>
      <w:r w:rsidR="00FF27F8" w:rsidRPr="00A5493D">
        <w:rPr>
          <w:rFonts w:eastAsiaTheme="minorHAnsi"/>
          <w:lang w:val="en-US" w:eastAsia="en-US"/>
        </w:rPr>
        <w:t>Sápmelaččat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 </w:t>
      </w:r>
      <w:proofErr w:type="spellStart"/>
      <w:r w:rsidR="00FF27F8" w:rsidRPr="00A5493D">
        <w:rPr>
          <w:rFonts w:eastAsiaTheme="minorHAnsi"/>
          <w:lang w:val="en-US" w:eastAsia="en-US"/>
        </w:rPr>
        <w:t>rs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., </w:t>
      </w:r>
      <w:proofErr w:type="spellStart"/>
      <w:r w:rsidR="00FF27F8" w:rsidRPr="00A5493D">
        <w:rPr>
          <w:rFonts w:eastAsiaTheme="minorHAnsi"/>
          <w:lang w:val="en-US" w:eastAsia="en-US"/>
        </w:rPr>
        <w:t>Roavvenjárgga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 </w:t>
      </w:r>
      <w:proofErr w:type="spellStart"/>
      <w:r w:rsidR="00FF27F8" w:rsidRPr="00A5493D">
        <w:rPr>
          <w:rFonts w:eastAsiaTheme="minorHAnsi"/>
          <w:lang w:val="en-US" w:eastAsia="en-US"/>
        </w:rPr>
        <w:t>Sámiid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 </w:t>
      </w:r>
      <w:proofErr w:type="spellStart"/>
      <w:r w:rsidR="00FF27F8" w:rsidRPr="00A5493D">
        <w:rPr>
          <w:rFonts w:eastAsiaTheme="minorHAnsi"/>
          <w:lang w:val="en-US" w:eastAsia="en-US"/>
        </w:rPr>
        <w:t>Searvi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 Mii </w:t>
      </w:r>
      <w:proofErr w:type="spellStart"/>
      <w:r w:rsidR="00FF27F8" w:rsidRPr="00A5493D">
        <w:rPr>
          <w:rFonts w:eastAsiaTheme="minorHAnsi"/>
          <w:lang w:val="en-US" w:eastAsia="en-US"/>
        </w:rPr>
        <w:t>rs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., Suoma Sámi </w:t>
      </w:r>
      <w:proofErr w:type="spellStart"/>
      <w:r w:rsidR="00FF27F8" w:rsidRPr="00A5493D">
        <w:rPr>
          <w:rFonts w:eastAsiaTheme="minorHAnsi"/>
          <w:lang w:val="en-US" w:eastAsia="en-US"/>
        </w:rPr>
        <w:t>Nuorat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 SSN </w:t>
      </w:r>
      <w:proofErr w:type="spellStart"/>
      <w:r w:rsidR="00FF27F8" w:rsidRPr="00A5493D">
        <w:rPr>
          <w:rFonts w:eastAsiaTheme="minorHAnsi"/>
          <w:lang w:val="en-US" w:eastAsia="en-US"/>
        </w:rPr>
        <w:t>rs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, Sámi Soster </w:t>
      </w:r>
      <w:proofErr w:type="spellStart"/>
      <w:r w:rsidR="00FF27F8" w:rsidRPr="00A5493D">
        <w:rPr>
          <w:rFonts w:eastAsiaTheme="minorHAnsi"/>
          <w:lang w:val="en-US" w:eastAsia="en-US"/>
        </w:rPr>
        <w:t>rs</w:t>
      </w:r>
      <w:proofErr w:type="spellEnd"/>
      <w:r w:rsidR="00FF27F8" w:rsidRPr="00A5493D">
        <w:rPr>
          <w:rFonts w:eastAsiaTheme="minorHAnsi"/>
          <w:lang w:val="en-US" w:eastAsia="en-US"/>
        </w:rPr>
        <w:t>.</w:t>
      </w:r>
      <w:r w:rsidR="001E7A23" w:rsidRPr="00A5493D">
        <w:rPr>
          <w:rFonts w:eastAsiaTheme="minorHAnsi"/>
          <w:lang w:val="en-US" w:eastAsia="en-US"/>
        </w:rPr>
        <w:t>,</w:t>
      </w:r>
      <w:r w:rsidR="00FF27F8" w:rsidRPr="00A5493D">
        <w:rPr>
          <w:rFonts w:eastAsiaTheme="minorHAnsi"/>
          <w:lang w:val="en-US" w:eastAsia="en-US"/>
        </w:rPr>
        <w:t xml:space="preserve"> Suoma </w:t>
      </w:r>
      <w:proofErr w:type="spellStart"/>
      <w:r w:rsidR="00FF27F8" w:rsidRPr="00A5493D">
        <w:rPr>
          <w:rFonts w:eastAsiaTheme="minorHAnsi"/>
          <w:lang w:val="en-US" w:eastAsia="en-US"/>
        </w:rPr>
        <w:t>Boazosámit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 </w:t>
      </w:r>
      <w:proofErr w:type="spellStart"/>
      <w:r w:rsidR="00FF27F8" w:rsidRPr="00A5493D">
        <w:rPr>
          <w:rFonts w:eastAsiaTheme="minorHAnsi"/>
          <w:lang w:val="en-US" w:eastAsia="en-US"/>
        </w:rPr>
        <w:t>rs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. and </w:t>
      </w:r>
      <w:proofErr w:type="spellStart"/>
      <w:r w:rsidR="00FF27F8" w:rsidRPr="00A5493D">
        <w:rPr>
          <w:rFonts w:eastAsiaTheme="minorHAnsi"/>
          <w:lang w:val="en-US" w:eastAsia="en-US"/>
        </w:rPr>
        <w:t>Saa’m</w:t>
      </w:r>
      <w:r w:rsidR="001E7A23" w:rsidRPr="00A5493D">
        <w:rPr>
          <w:rFonts w:eastAsiaTheme="minorHAnsi"/>
          <w:lang w:val="en-US" w:eastAsia="en-US"/>
        </w:rPr>
        <w:t>i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 </w:t>
      </w:r>
      <w:proofErr w:type="spellStart"/>
      <w:r w:rsidR="00FF27F8" w:rsidRPr="00A5493D">
        <w:rPr>
          <w:rFonts w:eastAsiaTheme="minorHAnsi"/>
          <w:lang w:val="en-US" w:eastAsia="en-US"/>
        </w:rPr>
        <w:t>Nue’tt</w:t>
      </w:r>
      <w:proofErr w:type="spellEnd"/>
      <w:r w:rsidR="00FF27F8" w:rsidRPr="00A5493D">
        <w:rPr>
          <w:rFonts w:eastAsiaTheme="minorHAnsi"/>
          <w:lang w:val="en-US" w:eastAsia="en-US"/>
        </w:rPr>
        <w:t xml:space="preserve"> </w:t>
      </w:r>
      <w:proofErr w:type="spellStart"/>
      <w:r w:rsidR="00FF27F8" w:rsidRPr="00A5493D">
        <w:rPr>
          <w:rFonts w:eastAsiaTheme="minorHAnsi"/>
          <w:lang w:val="en-US" w:eastAsia="en-US"/>
        </w:rPr>
        <w:t>rs</w:t>
      </w:r>
      <w:proofErr w:type="spellEnd"/>
      <w:r w:rsidR="00FF27F8" w:rsidRPr="00A5493D">
        <w:rPr>
          <w:rFonts w:eastAsiaTheme="minorHAnsi"/>
          <w:lang w:val="en-US" w:eastAsia="en-US"/>
        </w:rPr>
        <w:t>.</w:t>
      </w:r>
    </w:p>
    <w:p w14:paraId="7D12D6FA" w14:textId="77777777" w:rsidR="00AB36DF" w:rsidRPr="00FE7CC7" w:rsidRDefault="00AB36DF" w:rsidP="00AB36DF">
      <w:pPr>
        <w:pStyle w:val="Listeavsnitt"/>
        <w:rPr>
          <w:lang w:val="en-US"/>
        </w:rPr>
      </w:pPr>
    </w:p>
    <w:p w14:paraId="56CE2FDA" w14:textId="77777777" w:rsidR="00AB36DF" w:rsidRPr="00FE7CC7" w:rsidRDefault="00AB36DF" w:rsidP="00AB36DF">
      <w:pPr>
        <w:rPr>
          <w:lang w:val="en-US"/>
        </w:rPr>
      </w:pPr>
    </w:p>
    <w:p w14:paraId="695225BE" w14:textId="77777777" w:rsidR="002C7961" w:rsidRPr="00FE7CC7" w:rsidRDefault="000F747A" w:rsidP="00A5493D">
      <w:pPr>
        <w:rPr>
          <w:b/>
          <w:bCs/>
          <w:lang w:val="en-US"/>
        </w:rPr>
      </w:pPr>
      <w:r w:rsidRPr="00FE7CC7">
        <w:rPr>
          <w:b/>
          <w:bCs/>
          <w:lang w:val="en-US"/>
        </w:rPr>
        <w:t>List of themes</w:t>
      </w:r>
    </w:p>
    <w:p w14:paraId="09C000C4" w14:textId="77777777" w:rsidR="00035DAF" w:rsidRPr="00FE7CC7" w:rsidRDefault="00035DAF" w:rsidP="002C7961">
      <w:pPr>
        <w:ind w:firstLine="360"/>
        <w:rPr>
          <w:b/>
          <w:bCs/>
          <w:lang w:val="en-US"/>
        </w:rPr>
      </w:pPr>
    </w:p>
    <w:p w14:paraId="02606573" w14:textId="1EA87B1F" w:rsidR="00035DAF" w:rsidRPr="00FE7CC7" w:rsidRDefault="00035DAF" w:rsidP="002C7961">
      <w:pPr>
        <w:ind w:firstLine="360"/>
        <w:rPr>
          <w:b/>
          <w:bCs/>
          <w:lang w:val="en-US"/>
        </w:rPr>
      </w:pPr>
      <w:r w:rsidRPr="00FE7CC7">
        <w:rPr>
          <w:b/>
          <w:bCs/>
          <w:lang w:val="en-US"/>
        </w:rPr>
        <w:t>A:</w:t>
      </w:r>
      <w:r w:rsidR="00CB197C" w:rsidRPr="00FE7CC7">
        <w:rPr>
          <w:b/>
          <w:bCs/>
          <w:lang w:val="en-US"/>
        </w:rPr>
        <w:t xml:space="preserve"> Sámi People’s </w:t>
      </w:r>
      <w:r w:rsidR="00F97034" w:rsidRPr="00FE7CC7">
        <w:rPr>
          <w:b/>
          <w:bCs/>
          <w:lang w:val="en-US"/>
        </w:rPr>
        <w:t>right to land</w:t>
      </w:r>
    </w:p>
    <w:p w14:paraId="1E76FEEC" w14:textId="77777777" w:rsidR="00035DAF" w:rsidRPr="00FE7CC7" w:rsidRDefault="00035DAF" w:rsidP="002C7961">
      <w:pPr>
        <w:ind w:firstLine="360"/>
        <w:rPr>
          <w:b/>
          <w:bCs/>
          <w:lang w:val="en-US"/>
        </w:rPr>
      </w:pPr>
    </w:p>
    <w:p w14:paraId="50137935" w14:textId="4FD56874" w:rsidR="003F077A" w:rsidRPr="00FE7CC7" w:rsidRDefault="000B6495" w:rsidP="00F97034">
      <w:pPr>
        <w:pStyle w:val="Listeavsnitt"/>
        <w:numPr>
          <w:ilvl w:val="0"/>
          <w:numId w:val="4"/>
        </w:numPr>
        <w:rPr>
          <w:lang w:val="en-US"/>
        </w:rPr>
      </w:pPr>
      <w:r w:rsidRPr="00FE7CC7">
        <w:rPr>
          <w:lang w:val="en-US"/>
        </w:rPr>
        <w:t xml:space="preserve">The Saami Council remains concerned that Finland has still not legally recognized Sámi land rights </w:t>
      </w:r>
      <w:r w:rsidR="00777E20" w:rsidRPr="00FE7CC7">
        <w:rPr>
          <w:lang w:val="en-US"/>
        </w:rPr>
        <w:t xml:space="preserve">or secured adequate protection </w:t>
      </w:r>
      <w:r w:rsidR="003A5EDB" w:rsidRPr="00FE7CC7">
        <w:rPr>
          <w:lang w:val="en-US"/>
        </w:rPr>
        <w:t>for</w:t>
      </w:r>
      <w:r w:rsidR="00777E20" w:rsidRPr="00FE7CC7">
        <w:rPr>
          <w:lang w:val="en-US"/>
        </w:rPr>
        <w:t xml:space="preserve"> the material basis </w:t>
      </w:r>
      <w:r w:rsidR="003A5EDB" w:rsidRPr="00FE7CC7">
        <w:rPr>
          <w:lang w:val="en-US"/>
        </w:rPr>
        <w:t>of</w:t>
      </w:r>
      <w:r w:rsidR="00777E20" w:rsidRPr="00FE7CC7">
        <w:rPr>
          <w:lang w:val="en-US"/>
        </w:rPr>
        <w:t xml:space="preserve"> the Sámi culture</w:t>
      </w:r>
      <w:r w:rsidR="00BD340B" w:rsidRPr="00FE7CC7">
        <w:rPr>
          <w:lang w:val="en-US"/>
        </w:rPr>
        <w:t xml:space="preserve">, </w:t>
      </w:r>
      <w:r w:rsidR="00DF5659">
        <w:rPr>
          <w:lang w:val="en-US"/>
        </w:rPr>
        <w:t>particularly</w:t>
      </w:r>
      <w:r w:rsidR="00BD340B" w:rsidRPr="00FE7CC7">
        <w:rPr>
          <w:lang w:val="en-US"/>
        </w:rPr>
        <w:t xml:space="preserve"> in rel</w:t>
      </w:r>
      <w:r w:rsidR="003F2BDB" w:rsidRPr="00FE7CC7">
        <w:rPr>
          <w:lang w:val="en-US"/>
        </w:rPr>
        <w:t>a</w:t>
      </w:r>
      <w:r w:rsidR="00BD340B" w:rsidRPr="00FE7CC7">
        <w:rPr>
          <w:lang w:val="en-US"/>
        </w:rPr>
        <w:t xml:space="preserve">tion to </w:t>
      </w:r>
      <w:r w:rsidR="00DF5659" w:rsidRPr="00FE7CC7">
        <w:rPr>
          <w:lang w:val="en-US"/>
        </w:rPr>
        <w:t>property</w:t>
      </w:r>
      <w:r w:rsidR="00130D9A" w:rsidRPr="00FE7CC7">
        <w:rPr>
          <w:lang w:val="en-US"/>
        </w:rPr>
        <w:t xml:space="preserve"> rights and </w:t>
      </w:r>
      <w:r w:rsidR="00BD340B" w:rsidRPr="00FE7CC7">
        <w:rPr>
          <w:lang w:val="en-US"/>
        </w:rPr>
        <w:t xml:space="preserve">land encroachment cases. </w:t>
      </w:r>
    </w:p>
    <w:p w14:paraId="4EDC53B3" w14:textId="77777777" w:rsidR="00795B30" w:rsidRPr="00FE7CC7" w:rsidRDefault="00795B30" w:rsidP="00F97034">
      <w:pPr>
        <w:rPr>
          <w:b/>
          <w:bCs/>
          <w:lang w:val="en-US"/>
        </w:rPr>
      </w:pPr>
    </w:p>
    <w:p w14:paraId="35BCDA94" w14:textId="45C52BAD" w:rsidR="004045A2" w:rsidRPr="00FE7CC7" w:rsidRDefault="004045A2" w:rsidP="004045A2">
      <w:pPr>
        <w:pStyle w:val="Listeavsnitt"/>
        <w:numPr>
          <w:ilvl w:val="0"/>
          <w:numId w:val="4"/>
        </w:numPr>
        <w:rPr>
          <w:lang w:val="en-US"/>
        </w:rPr>
      </w:pPr>
      <w:r w:rsidRPr="00FE7CC7">
        <w:rPr>
          <w:lang w:val="en-US"/>
        </w:rPr>
        <w:lastRenderedPageBreak/>
        <w:t>Furthermore,</w:t>
      </w:r>
      <w:r w:rsidR="00206670" w:rsidRPr="00FE7CC7">
        <w:rPr>
          <w:lang w:val="en-US"/>
        </w:rPr>
        <w:t xml:space="preserve"> </w:t>
      </w:r>
      <w:r w:rsidR="00003F7A" w:rsidRPr="00FE7CC7">
        <w:rPr>
          <w:lang w:val="en-US"/>
        </w:rPr>
        <w:t xml:space="preserve">Finland’s consultation framework raises concerns regarding compliance with international standards relating to the rights of Indigenous Peoples, </w:t>
      </w:r>
      <w:r w:rsidRPr="00FE7CC7">
        <w:rPr>
          <w:lang w:val="en-US"/>
        </w:rPr>
        <w:t xml:space="preserve">including the lack of implementing the right to </w:t>
      </w:r>
      <w:r w:rsidR="00FE7CC7">
        <w:rPr>
          <w:lang w:val="en-US"/>
        </w:rPr>
        <w:t>F</w:t>
      </w:r>
      <w:r w:rsidRPr="00FE7CC7">
        <w:rPr>
          <w:lang w:val="en-US"/>
        </w:rPr>
        <w:t xml:space="preserve">ree, </w:t>
      </w:r>
      <w:r w:rsidR="00FE7CC7">
        <w:rPr>
          <w:lang w:val="en-US"/>
        </w:rPr>
        <w:t>P</w:t>
      </w:r>
      <w:r w:rsidRPr="00FE7CC7">
        <w:rPr>
          <w:lang w:val="en-US"/>
        </w:rPr>
        <w:t xml:space="preserve">rior and </w:t>
      </w:r>
      <w:r w:rsidR="00FE7CC7">
        <w:rPr>
          <w:lang w:val="en-US"/>
        </w:rPr>
        <w:t>I</w:t>
      </w:r>
      <w:r w:rsidRPr="00FE7CC7">
        <w:rPr>
          <w:lang w:val="en-US"/>
        </w:rPr>
        <w:t xml:space="preserve">nformed </w:t>
      </w:r>
      <w:r w:rsidR="00FE7CC7">
        <w:rPr>
          <w:lang w:val="en-US"/>
        </w:rPr>
        <w:t>C</w:t>
      </w:r>
      <w:r w:rsidRPr="00FE7CC7">
        <w:rPr>
          <w:lang w:val="en-US"/>
        </w:rPr>
        <w:t>onsent.</w:t>
      </w:r>
    </w:p>
    <w:p w14:paraId="03E495EE" w14:textId="77777777" w:rsidR="00EC7C85" w:rsidRPr="00FE7CC7" w:rsidRDefault="00EC7C85" w:rsidP="00EC7C85">
      <w:pPr>
        <w:rPr>
          <w:lang w:val="en-US"/>
        </w:rPr>
      </w:pPr>
    </w:p>
    <w:p w14:paraId="404DA021" w14:textId="7E910253" w:rsidR="00E64E5A" w:rsidRPr="00FE7CC7" w:rsidRDefault="00EC7C85" w:rsidP="009C5E44">
      <w:pPr>
        <w:rPr>
          <w:rFonts w:eastAsiaTheme="minorHAnsi"/>
          <w:b/>
          <w:bCs/>
          <w:lang w:val="en-US" w:eastAsia="en-US"/>
        </w:rPr>
      </w:pPr>
      <w:r w:rsidRPr="00FE7CC7">
        <w:rPr>
          <w:rFonts w:eastAsiaTheme="minorHAnsi"/>
          <w:b/>
          <w:bCs/>
          <w:lang w:val="en-US" w:eastAsia="en-US"/>
        </w:rPr>
        <w:t xml:space="preserve">      CERD </w:t>
      </w:r>
      <w:r w:rsidR="00C4791E">
        <w:rPr>
          <w:rFonts w:eastAsiaTheme="minorHAnsi"/>
          <w:b/>
          <w:bCs/>
          <w:lang w:val="en-US" w:eastAsia="en-US"/>
        </w:rPr>
        <w:t>may</w:t>
      </w:r>
      <w:r w:rsidRPr="00FE7CC7">
        <w:rPr>
          <w:rFonts w:eastAsiaTheme="minorHAnsi"/>
          <w:b/>
          <w:bCs/>
          <w:lang w:val="en-US" w:eastAsia="en-US"/>
        </w:rPr>
        <w:t xml:space="preserve"> ask Finland:</w:t>
      </w:r>
    </w:p>
    <w:p w14:paraId="12F5E8C2" w14:textId="77777777" w:rsidR="00EC7C85" w:rsidRPr="00FE7CC7" w:rsidRDefault="00EC7C85" w:rsidP="009C5E44">
      <w:pPr>
        <w:rPr>
          <w:rFonts w:eastAsiaTheme="minorHAnsi"/>
          <w:b/>
          <w:bCs/>
          <w:lang w:val="en-US" w:eastAsia="en-US"/>
        </w:rPr>
      </w:pPr>
    </w:p>
    <w:p w14:paraId="0CF140F9" w14:textId="0AF26564" w:rsidR="00C232A1" w:rsidRPr="00FE7CC7" w:rsidRDefault="00C232A1" w:rsidP="00C232A1">
      <w:pPr>
        <w:pStyle w:val="Listeavsnitt"/>
        <w:numPr>
          <w:ilvl w:val="0"/>
          <w:numId w:val="4"/>
        </w:numPr>
        <w:rPr>
          <w:lang w:val="en-US"/>
        </w:rPr>
      </w:pPr>
      <w:r w:rsidRPr="00FE7CC7">
        <w:rPr>
          <w:lang w:val="en-US"/>
        </w:rPr>
        <w:t>How does Finland intend to ensure legal recognition and effective protection of Sámi Peoples’ property rights, including the right to manage land and natural resources?</w:t>
      </w:r>
    </w:p>
    <w:p w14:paraId="4CC142A1" w14:textId="77777777" w:rsidR="00C232A1" w:rsidRPr="00FE7CC7" w:rsidRDefault="00C232A1" w:rsidP="00C232A1">
      <w:pPr>
        <w:pStyle w:val="Listeavsnitt"/>
        <w:rPr>
          <w:lang w:val="en-US"/>
        </w:rPr>
      </w:pPr>
    </w:p>
    <w:p w14:paraId="3BF3F907" w14:textId="77777777" w:rsidR="00C232A1" w:rsidRPr="00FE7CC7" w:rsidRDefault="00C232A1" w:rsidP="00C232A1">
      <w:pPr>
        <w:pStyle w:val="Listeavsnitt"/>
        <w:numPr>
          <w:ilvl w:val="0"/>
          <w:numId w:val="4"/>
        </w:numPr>
        <w:rPr>
          <w:lang w:val="en-US"/>
        </w:rPr>
      </w:pPr>
      <w:r w:rsidRPr="00FE7CC7">
        <w:rPr>
          <w:lang w:val="en-US"/>
        </w:rPr>
        <w:t>How does Finland intend to address land encroachment and ensure that Sámi Peoples’ rights are effectively protected in decisions concerning land use and development?</w:t>
      </w:r>
    </w:p>
    <w:p w14:paraId="19A553BE" w14:textId="77777777" w:rsidR="00C232A1" w:rsidRPr="00FE7CC7" w:rsidRDefault="00C232A1" w:rsidP="00C232A1">
      <w:pPr>
        <w:pStyle w:val="Listeavsnitt"/>
        <w:rPr>
          <w:lang w:val="en-US"/>
        </w:rPr>
      </w:pPr>
    </w:p>
    <w:p w14:paraId="0415EEE3" w14:textId="09D60F93" w:rsidR="00C232A1" w:rsidRPr="00FE7CC7" w:rsidRDefault="00C232A1" w:rsidP="00C232A1">
      <w:pPr>
        <w:pStyle w:val="Listeavsnitt"/>
        <w:numPr>
          <w:ilvl w:val="0"/>
          <w:numId w:val="4"/>
        </w:numPr>
        <w:rPr>
          <w:lang w:val="en-US"/>
        </w:rPr>
      </w:pPr>
      <w:r w:rsidRPr="00FE7CC7">
        <w:rPr>
          <w:lang w:val="en-US"/>
        </w:rPr>
        <w:t xml:space="preserve">How does Finland guarantee </w:t>
      </w:r>
      <w:r w:rsidR="00FE7CC7" w:rsidRPr="00FE7CC7">
        <w:rPr>
          <w:lang w:val="en-US"/>
        </w:rPr>
        <w:t>the right to Free, Prior and Informed Consent</w:t>
      </w:r>
      <w:r w:rsidR="00FE7CC7" w:rsidRPr="00FE7CC7">
        <w:rPr>
          <w:lang w:val="en-US"/>
        </w:rPr>
        <w:t xml:space="preserve"> </w:t>
      </w:r>
      <w:r w:rsidRPr="00FE7CC7">
        <w:rPr>
          <w:lang w:val="en-US"/>
        </w:rPr>
        <w:t>of affected right-holders in decision-making processes concerning land use, natural resources, and industrial development in Sámi territories?</w:t>
      </w:r>
    </w:p>
    <w:p w14:paraId="587A1C85" w14:textId="77777777" w:rsidR="00C232A1" w:rsidRPr="00FE7CC7" w:rsidRDefault="00C232A1" w:rsidP="00C232A1">
      <w:pPr>
        <w:pStyle w:val="Listeavsnitt"/>
        <w:rPr>
          <w:lang w:val="en-US"/>
        </w:rPr>
      </w:pPr>
    </w:p>
    <w:p w14:paraId="178C7E38" w14:textId="7202D9F0" w:rsidR="00035DAF" w:rsidRPr="00FE7CC7" w:rsidRDefault="00197D89" w:rsidP="00035DAF">
      <w:pPr>
        <w:pStyle w:val="Listeavsnitt"/>
        <w:numPr>
          <w:ilvl w:val="0"/>
          <w:numId w:val="4"/>
        </w:numPr>
        <w:rPr>
          <w:lang w:val="en-US"/>
        </w:rPr>
      </w:pPr>
      <w:r w:rsidRPr="00FE7CC7">
        <w:rPr>
          <w:lang w:val="en-US"/>
        </w:rPr>
        <w:t>What measures are in place to address the cumulative impacts of land-use decisions, including mining, forestry, and renewable energy projects, on Sámi cultural practices and livelihoods?</w:t>
      </w:r>
    </w:p>
    <w:p w14:paraId="0F602D9D" w14:textId="77777777" w:rsidR="002C7961" w:rsidRPr="00FE7CC7" w:rsidRDefault="002C7961" w:rsidP="002C7961">
      <w:pPr>
        <w:ind w:firstLine="360"/>
        <w:rPr>
          <w:lang w:val="en-US"/>
        </w:rPr>
      </w:pPr>
    </w:p>
    <w:p w14:paraId="3795B68A" w14:textId="5463C29C" w:rsidR="002C7961" w:rsidRPr="00FE7CC7" w:rsidRDefault="00C3191F" w:rsidP="002C7961">
      <w:pPr>
        <w:ind w:firstLine="360"/>
        <w:rPr>
          <w:rFonts w:eastAsiaTheme="minorHAnsi"/>
          <w:b/>
          <w:bCs/>
          <w:lang w:val="en-US" w:eastAsia="en-US"/>
        </w:rPr>
      </w:pPr>
      <w:r w:rsidRPr="00FE7CC7">
        <w:rPr>
          <w:rFonts w:eastAsiaTheme="minorHAnsi"/>
          <w:b/>
          <w:bCs/>
          <w:lang w:val="en-US" w:eastAsia="en-US"/>
        </w:rPr>
        <w:t>B</w:t>
      </w:r>
      <w:r w:rsidR="00A54982" w:rsidRPr="00FE7CC7">
        <w:rPr>
          <w:rFonts w:eastAsiaTheme="minorHAnsi"/>
          <w:b/>
          <w:bCs/>
          <w:lang w:val="en-US" w:eastAsia="en-US"/>
        </w:rPr>
        <w:t xml:space="preserve">: </w:t>
      </w:r>
      <w:r w:rsidR="002C7961" w:rsidRPr="00FE7CC7">
        <w:rPr>
          <w:rFonts w:eastAsiaTheme="minorHAnsi"/>
          <w:b/>
          <w:bCs/>
          <w:lang w:val="en-US" w:eastAsia="en-US"/>
        </w:rPr>
        <w:t xml:space="preserve">Fishing rights and the </w:t>
      </w:r>
      <w:proofErr w:type="spellStart"/>
      <w:r w:rsidR="002C7961" w:rsidRPr="00FE7CC7">
        <w:rPr>
          <w:rFonts w:eastAsiaTheme="minorHAnsi"/>
          <w:b/>
          <w:bCs/>
          <w:lang w:val="en-US" w:eastAsia="en-US"/>
        </w:rPr>
        <w:t>Deatnu</w:t>
      </w:r>
      <w:proofErr w:type="spellEnd"/>
      <w:r w:rsidR="002C7961" w:rsidRPr="00FE7CC7">
        <w:rPr>
          <w:rFonts w:eastAsiaTheme="minorHAnsi"/>
          <w:b/>
          <w:bCs/>
          <w:lang w:val="en-US" w:eastAsia="en-US"/>
        </w:rPr>
        <w:t>/Tana River</w:t>
      </w:r>
    </w:p>
    <w:p w14:paraId="7E401EA8" w14:textId="77777777" w:rsidR="002C7961" w:rsidRPr="00FE7CC7" w:rsidRDefault="002C7961" w:rsidP="002C7961">
      <w:pPr>
        <w:ind w:firstLine="360"/>
        <w:rPr>
          <w:lang w:val="en-US"/>
        </w:rPr>
      </w:pPr>
    </w:p>
    <w:p w14:paraId="6036AD06" w14:textId="4A259B57" w:rsidR="004A22A4" w:rsidRPr="00FE7CC7" w:rsidRDefault="004A22A4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 xml:space="preserve">The Saami Council remains concerned about the impacts of the </w:t>
      </w:r>
      <w:proofErr w:type="spellStart"/>
      <w:r w:rsidRPr="00FE7CC7">
        <w:rPr>
          <w:rFonts w:eastAsiaTheme="minorHAnsi"/>
          <w:lang w:val="en-US" w:eastAsia="en-US"/>
        </w:rPr>
        <w:t>Deatnu</w:t>
      </w:r>
      <w:proofErr w:type="spellEnd"/>
      <w:r w:rsidRPr="00FE7CC7">
        <w:rPr>
          <w:rFonts w:eastAsiaTheme="minorHAnsi"/>
          <w:lang w:val="en-US" w:eastAsia="en-US"/>
        </w:rPr>
        <w:t>/T</w:t>
      </w:r>
      <w:r w:rsidR="00FE7CC7" w:rsidRPr="00FE7CC7">
        <w:rPr>
          <w:rFonts w:eastAsiaTheme="minorHAnsi"/>
          <w:lang w:val="en-US" w:eastAsia="en-US"/>
        </w:rPr>
        <w:t>eno</w:t>
      </w:r>
      <w:r w:rsidRPr="00FE7CC7">
        <w:rPr>
          <w:rFonts w:eastAsiaTheme="minorHAnsi"/>
          <w:lang w:val="en-US" w:eastAsia="en-US"/>
        </w:rPr>
        <w:t xml:space="preserve"> River regulatory framework on Sámi fishing culture and traditional livelihoods.</w:t>
      </w:r>
    </w:p>
    <w:p w14:paraId="195ADF91" w14:textId="77777777" w:rsidR="00E0616F" w:rsidRPr="00FE7CC7" w:rsidRDefault="00E0616F" w:rsidP="00E0616F">
      <w:pPr>
        <w:rPr>
          <w:rFonts w:eastAsiaTheme="minorHAnsi"/>
          <w:lang w:val="en-US" w:eastAsia="en-US"/>
        </w:rPr>
      </w:pPr>
    </w:p>
    <w:p w14:paraId="76DF7337" w14:textId="3C8EBFFC" w:rsidR="004A22A4" w:rsidRPr="00FE7CC7" w:rsidRDefault="004A22A4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 xml:space="preserve">Restrictions affecting traditional salmon fishing practices continue to have significant cultural and social impacts on Sámi communities that depend on the </w:t>
      </w:r>
      <w:proofErr w:type="spellStart"/>
      <w:r w:rsidRPr="00FE7CC7">
        <w:rPr>
          <w:rFonts w:eastAsiaTheme="minorHAnsi"/>
          <w:lang w:val="en-US" w:eastAsia="en-US"/>
        </w:rPr>
        <w:t>Deatnu</w:t>
      </w:r>
      <w:proofErr w:type="spellEnd"/>
      <w:r w:rsidRPr="00FE7CC7">
        <w:rPr>
          <w:rFonts w:eastAsiaTheme="minorHAnsi"/>
          <w:lang w:val="en-US" w:eastAsia="en-US"/>
        </w:rPr>
        <w:t>/T</w:t>
      </w:r>
      <w:r w:rsidR="00FE7CC7" w:rsidRPr="00FE7CC7">
        <w:rPr>
          <w:rFonts w:eastAsiaTheme="minorHAnsi"/>
          <w:lang w:val="en-US" w:eastAsia="en-US"/>
        </w:rPr>
        <w:t>eno</w:t>
      </w:r>
      <w:r w:rsidRPr="00FE7CC7">
        <w:rPr>
          <w:rFonts w:eastAsiaTheme="minorHAnsi"/>
          <w:lang w:val="en-US" w:eastAsia="en-US"/>
        </w:rPr>
        <w:t xml:space="preserve"> river system as part of their cultural identity and way of life.</w:t>
      </w:r>
    </w:p>
    <w:p w14:paraId="094C1A8E" w14:textId="77777777" w:rsidR="000E23A8" w:rsidRPr="00FE7CC7" w:rsidRDefault="000E23A8" w:rsidP="000E23A8">
      <w:pPr>
        <w:pStyle w:val="Listeavsnitt"/>
        <w:rPr>
          <w:rFonts w:eastAsiaTheme="minorHAnsi"/>
          <w:lang w:val="en-US" w:eastAsia="en-US"/>
        </w:rPr>
      </w:pPr>
    </w:p>
    <w:p w14:paraId="646B73F3" w14:textId="2135F73E" w:rsidR="000E23A8" w:rsidRPr="00FE7CC7" w:rsidRDefault="008503D4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 xml:space="preserve">The river is a transboundary river, and its use is therefore affected by both Finnish and Norwegian regulations. </w:t>
      </w:r>
      <w:r w:rsidR="001E610D">
        <w:rPr>
          <w:rFonts w:eastAsiaTheme="minorHAnsi"/>
          <w:lang w:val="en-US" w:eastAsia="en-US"/>
        </w:rPr>
        <w:t>The Saami Council is</w:t>
      </w:r>
      <w:r w:rsidRPr="00FE7CC7">
        <w:rPr>
          <w:rFonts w:eastAsiaTheme="minorHAnsi"/>
          <w:lang w:val="en-US" w:eastAsia="en-US"/>
        </w:rPr>
        <w:t xml:space="preserve"> particularly concerned that Sámi on the Finnish side are excluded from these processes on the Norwegian side.</w:t>
      </w:r>
    </w:p>
    <w:p w14:paraId="45899672" w14:textId="77777777" w:rsidR="00E0616F" w:rsidRPr="00FE7CC7" w:rsidRDefault="00E0616F" w:rsidP="00E0616F">
      <w:pPr>
        <w:rPr>
          <w:rFonts w:eastAsiaTheme="minorHAnsi"/>
          <w:lang w:val="en-US" w:eastAsia="en-US"/>
        </w:rPr>
      </w:pPr>
    </w:p>
    <w:p w14:paraId="75540481" w14:textId="0047F620" w:rsidR="004A22A4" w:rsidRPr="00FE7CC7" w:rsidRDefault="004A22A4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 xml:space="preserve">The Saami Council emphasizes that traditional fishing practices are an essential part of Sámi culture and intergenerational knowledge transmission. </w:t>
      </w:r>
      <w:r w:rsidR="00FE7CC7" w:rsidRPr="00FE7CC7">
        <w:rPr>
          <w:rFonts w:eastAsiaTheme="minorHAnsi"/>
          <w:lang w:val="en-US" w:eastAsia="en-US"/>
        </w:rPr>
        <w:t>Measures affecting these practices must therefore be assessed not only as environmental or fisheries management issues, but also as questions concerning the rights of Indigenous Peoples.</w:t>
      </w:r>
    </w:p>
    <w:p w14:paraId="6F38E31E" w14:textId="77777777" w:rsidR="002C7961" w:rsidRPr="00FE7CC7" w:rsidRDefault="002C7961" w:rsidP="00A54982">
      <w:pPr>
        <w:pStyle w:val="Listeavsnitt"/>
        <w:rPr>
          <w:rFonts w:eastAsiaTheme="minorHAnsi"/>
          <w:lang w:val="en-US" w:eastAsia="en-US"/>
        </w:rPr>
      </w:pPr>
    </w:p>
    <w:p w14:paraId="26B6BA34" w14:textId="4A266C30" w:rsidR="00E0616F" w:rsidRPr="00FE7CC7" w:rsidRDefault="00D90AD1" w:rsidP="00D90AD1">
      <w:pPr>
        <w:rPr>
          <w:rFonts w:eastAsiaTheme="minorHAnsi"/>
          <w:b/>
          <w:bCs/>
          <w:lang w:val="en-US" w:eastAsia="en-US"/>
        </w:rPr>
      </w:pPr>
      <w:r w:rsidRPr="00FE7CC7">
        <w:rPr>
          <w:rFonts w:eastAsiaTheme="minorHAnsi"/>
          <w:b/>
          <w:bCs/>
          <w:lang w:val="en-US" w:eastAsia="en-US"/>
        </w:rPr>
        <w:t xml:space="preserve">      </w:t>
      </w:r>
      <w:r w:rsidR="00E0616F" w:rsidRPr="00FE7CC7">
        <w:rPr>
          <w:rFonts w:eastAsiaTheme="minorHAnsi"/>
          <w:b/>
          <w:bCs/>
          <w:lang w:val="en-US" w:eastAsia="en-US"/>
        </w:rPr>
        <w:t xml:space="preserve">CERD </w:t>
      </w:r>
      <w:r w:rsidR="00C4791E">
        <w:rPr>
          <w:rFonts w:eastAsiaTheme="minorHAnsi"/>
          <w:b/>
          <w:bCs/>
          <w:lang w:val="en-US" w:eastAsia="en-US"/>
        </w:rPr>
        <w:t>may</w:t>
      </w:r>
      <w:r w:rsidR="00E0616F" w:rsidRPr="00FE7CC7">
        <w:rPr>
          <w:rFonts w:eastAsiaTheme="minorHAnsi"/>
          <w:b/>
          <w:bCs/>
          <w:lang w:val="en-US" w:eastAsia="en-US"/>
        </w:rPr>
        <w:t xml:space="preserve"> ask Finland:</w:t>
      </w:r>
    </w:p>
    <w:p w14:paraId="48F0F484" w14:textId="77777777" w:rsidR="00E0616F" w:rsidRPr="00FE7CC7" w:rsidRDefault="00E0616F" w:rsidP="00E0616F">
      <w:pPr>
        <w:pStyle w:val="Listeavsnitt"/>
        <w:rPr>
          <w:rFonts w:eastAsiaTheme="minorHAnsi"/>
          <w:b/>
          <w:bCs/>
          <w:lang w:val="en-US" w:eastAsia="en-US"/>
        </w:rPr>
      </w:pPr>
    </w:p>
    <w:p w14:paraId="03F74625" w14:textId="0D2F6729" w:rsidR="00E0616F" w:rsidRPr="00FE7CC7" w:rsidRDefault="00E0616F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 xml:space="preserve">How does Finland ensure that restrictions concerning traditional salmon fishing respect the rights of the Sámi </w:t>
      </w:r>
      <w:r w:rsidR="00C4791E">
        <w:rPr>
          <w:rFonts w:eastAsiaTheme="minorHAnsi"/>
          <w:lang w:val="en-US" w:eastAsia="en-US"/>
        </w:rPr>
        <w:t>P</w:t>
      </w:r>
      <w:r w:rsidRPr="00FE7CC7">
        <w:rPr>
          <w:rFonts w:eastAsiaTheme="minorHAnsi"/>
          <w:lang w:val="en-US" w:eastAsia="en-US"/>
        </w:rPr>
        <w:t xml:space="preserve">eople? </w:t>
      </w:r>
    </w:p>
    <w:p w14:paraId="5E12F797" w14:textId="77777777" w:rsidR="00E0616F" w:rsidRPr="00FE7CC7" w:rsidRDefault="00E0616F" w:rsidP="00E0616F">
      <w:pPr>
        <w:ind w:left="360"/>
        <w:rPr>
          <w:rFonts w:eastAsiaTheme="minorHAnsi"/>
          <w:lang w:val="en-US" w:eastAsia="en-US"/>
        </w:rPr>
      </w:pPr>
    </w:p>
    <w:p w14:paraId="27B43597" w14:textId="677B1E7D" w:rsidR="00E0616F" w:rsidRPr="00FE7CC7" w:rsidRDefault="00E0616F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 xml:space="preserve">What measures has Finland taken to ensure effective participation and </w:t>
      </w:r>
      <w:r w:rsidR="00105635" w:rsidRPr="00105635">
        <w:rPr>
          <w:rFonts w:eastAsiaTheme="minorHAnsi"/>
          <w:lang w:val="en-US" w:eastAsia="en-US"/>
        </w:rPr>
        <w:t>the right to Free, Prior and Informed Consent</w:t>
      </w:r>
      <w:r w:rsidR="00105635" w:rsidRPr="00105635">
        <w:rPr>
          <w:rFonts w:eastAsiaTheme="minorHAnsi"/>
          <w:lang w:val="en-US" w:eastAsia="en-US"/>
        </w:rPr>
        <w:t xml:space="preserve"> </w:t>
      </w:r>
      <w:r w:rsidRPr="00FE7CC7">
        <w:rPr>
          <w:rFonts w:eastAsiaTheme="minorHAnsi"/>
          <w:lang w:val="en-US" w:eastAsia="en-US"/>
        </w:rPr>
        <w:t xml:space="preserve">in decision-making concerning traditional Sámi fisheries? </w:t>
      </w:r>
    </w:p>
    <w:p w14:paraId="055B1391" w14:textId="77777777" w:rsidR="00E0616F" w:rsidRPr="00FE7CC7" w:rsidRDefault="00E0616F" w:rsidP="00E0616F">
      <w:pPr>
        <w:rPr>
          <w:rFonts w:eastAsiaTheme="minorHAnsi"/>
          <w:lang w:val="en-US" w:eastAsia="en-US"/>
        </w:rPr>
      </w:pPr>
    </w:p>
    <w:p w14:paraId="2649C0D4" w14:textId="77777777" w:rsidR="00ED1A50" w:rsidRPr="00FE7CC7" w:rsidRDefault="00E0616F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>How does Finland assess the cultural impacts of fisheries regulation on Sámi communities?</w:t>
      </w:r>
    </w:p>
    <w:p w14:paraId="76774E38" w14:textId="77777777" w:rsidR="00ED1A50" w:rsidRPr="00FE7CC7" w:rsidRDefault="00ED1A50" w:rsidP="00ED1A50">
      <w:pPr>
        <w:pStyle w:val="Listeavsnitt"/>
        <w:rPr>
          <w:rFonts w:eastAsiaTheme="minorHAnsi"/>
          <w:lang w:val="en-US" w:eastAsia="en-US"/>
        </w:rPr>
      </w:pPr>
    </w:p>
    <w:p w14:paraId="4C222455" w14:textId="1639B716" w:rsidR="009C00AF" w:rsidRPr="00FE7CC7" w:rsidRDefault="00ED1A50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>What steps is Finland taking to ensure that state authorities coordinate effectively with Sámi institutions</w:t>
      </w:r>
      <w:r w:rsidR="00C4791E">
        <w:rPr>
          <w:rFonts w:eastAsiaTheme="minorHAnsi"/>
          <w:lang w:val="en-US" w:eastAsia="en-US"/>
        </w:rPr>
        <w:t xml:space="preserve"> and right holders</w:t>
      </w:r>
      <w:r w:rsidRPr="00FE7CC7">
        <w:rPr>
          <w:rFonts w:eastAsiaTheme="minorHAnsi"/>
          <w:lang w:val="en-US" w:eastAsia="en-US"/>
        </w:rPr>
        <w:t xml:space="preserve"> in cross-border issues affecting Sámi territories?</w:t>
      </w:r>
    </w:p>
    <w:p w14:paraId="7D18CFDE" w14:textId="77777777" w:rsidR="00ED1A50" w:rsidRPr="00FE7CC7" w:rsidRDefault="00ED1A50" w:rsidP="00ED1A50">
      <w:pPr>
        <w:rPr>
          <w:rFonts w:eastAsiaTheme="minorHAnsi"/>
          <w:u w:val="single"/>
          <w:lang w:val="en-US" w:eastAsia="en-US"/>
        </w:rPr>
      </w:pPr>
    </w:p>
    <w:p w14:paraId="19C7AD42" w14:textId="77777777" w:rsidR="00A54982" w:rsidRPr="00FE7CC7" w:rsidRDefault="00A54982" w:rsidP="00A54982">
      <w:pPr>
        <w:pStyle w:val="Listeavsnitt"/>
        <w:rPr>
          <w:rFonts w:eastAsiaTheme="minorHAnsi"/>
          <w:lang w:val="en-US" w:eastAsia="en-US"/>
        </w:rPr>
      </w:pPr>
    </w:p>
    <w:p w14:paraId="4455E028" w14:textId="012A77F8" w:rsidR="00E0616F" w:rsidRPr="00FE7CC7" w:rsidRDefault="00E0616F" w:rsidP="00E0616F">
      <w:pPr>
        <w:rPr>
          <w:rFonts w:eastAsiaTheme="minorHAnsi"/>
          <w:b/>
          <w:bCs/>
          <w:lang w:val="en-US" w:eastAsia="en-US"/>
        </w:rPr>
      </w:pPr>
      <w:r w:rsidRPr="00FE7CC7">
        <w:rPr>
          <w:rFonts w:eastAsiaTheme="minorHAnsi"/>
          <w:b/>
          <w:bCs/>
          <w:lang w:val="en-US" w:eastAsia="en-US"/>
        </w:rPr>
        <w:t xml:space="preserve">      </w:t>
      </w:r>
      <w:r w:rsidR="00C3191F" w:rsidRPr="00FE7CC7">
        <w:rPr>
          <w:rFonts w:eastAsiaTheme="minorHAnsi"/>
          <w:b/>
          <w:bCs/>
          <w:lang w:val="en-US" w:eastAsia="en-US"/>
        </w:rPr>
        <w:t>C</w:t>
      </w:r>
      <w:r w:rsidRPr="00FE7CC7">
        <w:rPr>
          <w:rFonts w:eastAsiaTheme="minorHAnsi"/>
          <w:b/>
          <w:bCs/>
          <w:lang w:val="en-US" w:eastAsia="en-US"/>
        </w:rPr>
        <w:t>:</w:t>
      </w:r>
      <w:r w:rsidR="009C00AF" w:rsidRPr="00FE7CC7">
        <w:rPr>
          <w:rFonts w:eastAsiaTheme="minorHAnsi"/>
          <w:b/>
          <w:bCs/>
          <w:lang w:val="en-US" w:eastAsia="en-US"/>
        </w:rPr>
        <w:t xml:space="preserve"> Follow-up to the Truth and Reconciliation Commission</w:t>
      </w:r>
    </w:p>
    <w:p w14:paraId="5E80D930" w14:textId="77777777" w:rsidR="009C00AF" w:rsidRPr="00FE7CC7" w:rsidRDefault="009C00AF" w:rsidP="00E0616F">
      <w:pPr>
        <w:rPr>
          <w:rFonts w:eastAsiaTheme="minorHAnsi"/>
          <w:lang w:val="en-US" w:eastAsia="en-US"/>
        </w:rPr>
      </w:pPr>
    </w:p>
    <w:p w14:paraId="3EFC26A2" w14:textId="1E17440E" w:rsidR="00962C0C" w:rsidRPr="00FE7CC7" w:rsidRDefault="00962C0C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 xml:space="preserve">The Finnish Truth and Reconciliation Commission concerning the Sámi </w:t>
      </w:r>
      <w:r w:rsidR="00C4791E">
        <w:rPr>
          <w:rFonts w:eastAsiaTheme="minorHAnsi"/>
          <w:lang w:val="en-US" w:eastAsia="en-US"/>
        </w:rPr>
        <w:t>P</w:t>
      </w:r>
      <w:r w:rsidRPr="00FE7CC7">
        <w:rPr>
          <w:rFonts w:eastAsiaTheme="minorHAnsi"/>
          <w:lang w:val="en-US" w:eastAsia="en-US"/>
        </w:rPr>
        <w:t>eople submitted its report in 2025. The report documents historical and ongoing discrimination, assimilation policies, loss of language</w:t>
      </w:r>
      <w:r w:rsidR="001C1C0A" w:rsidRPr="00FE7CC7">
        <w:rPr>
          <w:rFonts w:eastAsiaTheme="minorHAnsi"/>
          <w:lang w:val="en-US" w:eastAsia="en-US"/>
        </w:rPr>
        <w:t>, land</w:t>
      </w:r>
      <w:r w:rsidRPr="00FE7CC7">
        <w:rPr>
          <w:rFonts w:eastAsiaTheme="minorHAnsi"/>
          <w:lang w:val="en-US" w:eastAsia="en-US"/>
        </w:rPr>
        <w:t xml:space="preserve"> and culture, and structural injustices affecting the Sámi </w:t>
      </w:r>
      <w:r w:rsidR="00C4791E">
        <w:rPr>
          <w:rFonts w:eastAsiaTheme="minorHAnsi"/>
          <w:lang w:val="en-US" w:eastAsia="en-US"/>
        </w:rPr>
        <w:t>P</w:t>
      </w:r>
      <w:r w:rsidRPr="00FE7CC7">
        <w:rPr>
          <w:rFonts w:eastAsiaTheme="minorHAnsi"/>
          <w:lang w:val="en-US" w:eastAsia="en-US"/>
        </w:rPr>
        <w:t>eople.</w:t>
      </w:r>
    </w:p>
    <w:p w14:paraId="0FD6949F" w14:textId="77777777" w:rsidR="00962C0C" w:rsidRPr="00FE7CC7" w:rsidRDefault="00962C0C" w:rsidP="00962C0C">
      <w:pPr>
        <w:pStyle w:val="Listeavsnitt"/>
        <w:rPr>
          <w:rFonts w:eastAsiaTheme="minorHAnsi"/>
          <w:lang w:val="en-US" w:eastAsia="en-US"/>
        </w:rPr>
      </w:pPr>
    </w:p>
    <w:p w14:paraId="6A62E579" w14:textId="0778519D" w:rsidR="00962C0C" w:rsidRPr="00FE7CC7" w:rsidRDefault="00962C0C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>The Saami Council considers the current CERD review an important opportunity to follow</w:t>
      </w:r>
      <w:r w:rsidR="00105635">
        <w:rPr>
          <w:rFonts w:eastAsiaTheme="minorHAnsi"/>
          <w:lang w:val="en-US" w:eastAsia="en-US"/>
        </w:rPr>
        <w:t>-</w:t>
      </w:r>
      <w:r w:rsidRPr="00FE7CC7">
        <w:rPr>
          <w:rFonts w:eastAsiaTheme="minorHAnsi"/>
          <w:lang w:val="en-US" w:eastAsia="en-US"/>
        </w:rPr>
        <w:t>up on the implementation of the Commission’s findings and recommendations.</w:t>
      </w:r>
    </w:p>
    <w:p w14:paraId="2C84996B" w14:textId="77777777" w:rsidR="00962C0C" w:rsidRPr="00FE7CC7" w:rsidRDefault="00962C0C" w:rsidP="00962C0C">
      <w:pPr>
        <w:rPr>
          <w:rFonts w:eastAsiaTheme="minorHAnsi"/>
          <w:lang w:val="en-US" w:eastAsia="en-US"/>
        </w:rPr>
      </w:pPr>
    </w:p>
    <w:p w14:paraId="6F0A3DE1" w14:textId="77777777" w:rsidR="00962C0C" w:rsidRPr="00FE7CC7" w:rsidRDefault="00962C0C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proofErr w:type="gramStart"/>
      <w:r w:rsidRPr="00FE7CC7">
        <w:rPr>
          <w:rFonts w:eastAsiaTheme="minorHAnsi"/>
          <w:lang w:val="en-US" w:eastAsia="en-US"/>
        </w:rPr>
        <w:t>Particular attention</w:t>
      </w:r>
      <w:proofErr w:type="gramEnd"/>
      <w:r w:rsidRPr="00FE7CC7">
        <w:rPr>
          <w:rFonts w:eastAsiaTheme="minorHAnsi"/>
          <w:lang w:val="en-US" w:eastAsia="en-US"/>
        </w:rPr>
        <w:t xml:space="preserve"> should be given to structural racism, institutional discrimination, unresolved land rights issues, and the weakening of traditional livelihoods identified through the truth and reconciliation process.</w:t>
      </w:r>
    </w:p>
    <w:p w14:paraId="40E37D0C" w14:textId="77777777" w:rsidR="001C1C0A" w:rsidRPr="00FE7CC7" w:rsidRDefault="001C1C0A" w:rsidP="001C1C0A">
      <w:pPr>
        <w:rPr>
          <w:rFonts w:eastAsiaTheme="minorHAnsi"/>
          <w:lang w:val="en-US" w:eastAsia="en-US"/>
        </w:rPr>
      </w:pPr>
    </w:p>
    <w:p w14:paraId="76F4C24B" w14:textId="090685B0" w:rsidR="00962C0C" w:rsidRPr="00FE7CC7" w:rsidRDefault="00962C0C" w:rsidP="00C232A1">
      <w:pPr>
        <w:pStyle w:val="Listeavsnitt"/>
        <w:numPr>
          <w:ilvl w:val="0"/>
          <w:numId w:val="30"/>
        </w:numPr>
        <w:rPr>
          <w:rFonts w:eastAsiaTheme="minorHAnsi"/>
          <w:lang w:val="en-US" w:eastAsia="en-US"/>
        </w:rPr>
      </w:pPr>
      <w:r w:rsidRPr="00FE7CC7">
        <w:rPr>
          <w:rFonts w:eastAsiaTheme="minorHAnsi"/>
          <w:lang w:val="en-US" w:eastAsia="en-US"/>
        </w:rPr>
        <w:t>The Commission’s findings further illustrate how state regulation of lands, waters, fisheries, and natural resources has contributed to cumulative harms affecting the transmission of Sámi culture across generations</w:t>
      </w:r>
      <w:r w:rsidR="001C1C0A" w:rsidRPr="00FE7CC7">
        <w:rPr>
          <w:rFonts w:eastAsiaTheme="minorHAnsi"/>
          <w:lang w:val="en-US" w:eastAsia="en-US"/>
        </w:rPr>
        <w:t xml:space="preserve"> and </w:t>
      </w:r>
      <w:r w:rsidR="005A6239" w:rsidRPr="00FE7CC7">
        <w:rPr>
          <w:rFonts w:eastAsiaTheme="minorHAnsi"/>
          <w:lang w:val="en-US" w:eastAsia="en-US"/>
        </w:rPr>
        <w:t>threatening the survival of the Sámi culture and livelihoods.</w:t>
      </w:r>
    </w:p>
    <w:p w14:paraId="3C5AE40F" w14:textId="77777777" w:rsidR="00962C0C" w:rsidRPr="00FE7CC7" w:rsidRDefault="00962C0C" w:rsidP="00962C0C">
      <w:pPr>
        <w:rPr>
          <w:rFonts w:eastAsiaTheme="minorHAnsi"/>
          <w:lang w:val="en-US" w:eastAsia="en-US"/>
        </w:rPr>
      </w:pPr>
    </w:p>
    <w:p w14:paraId="24EAFAC5" w14:textId="28D510BD" w:rsidR="009C00AF" w:rsidRPr="00FE7CC7" w:rsidRDefault="00D90AD1" w:rsidP="00D90AD1">
      <w:pPr>
        <w:rPr>
          <w:rFonts w:eastAsiaTheme="minorHAnsi"/>
          <w:b/>
          <w:bCs/>
          <w:lang w:val="en-US" w:eastAsia="en-US"/>
        </w:rPr>
      </w:pPr>
      <w:r w:rsidRPr="00FE7CC7">
        <w:rPr>
          <w:rFonts w:eastAsiaTheme="minorHAnsi"/>
          <w:b/>
          <w:bCs/>
          <w:lang w:val="en-US" w:eastAsia="en-US"/>
        </w:rPr>
        <w:t xml:space="preserve">      </w:t>
      </w:r>
      <w:r w:rsidR="00E044C1" w:rsidRPr="00FE7CC7">
        <w:rPr>
          <w:rFonts w:eastAsiaTheme="minorHAnsi"/>
          <w:b/>
          <w:bCs/>
          <w:lang w:val="en-US" w:eastAsia="en-US"/>
        </w:rPr>
        <w:t>CERD should ask Finland:</w:t>
      </w:r>
    </w:p>
    <w:p w14:paraId="29BC4E62" w14:textId="77777777" w:rsidR="00E044C1" w:rsidRPr="00FE7CC7" w:rsidRDefault="00E044C1" w:rsidP="00962C0C">
      <w:pPr>
        <w:pStyle w:val="Listeavsnitt"/>
        <w:rPr>
          <w:rFonts w:eastAsiaTheme="minorHAnsi"/>
          <w:lang w:val="en-US" w:eastAsia="en-US"/>
        </w:rPr>
      </w:pPr>
    </w:p>
    <w:p w14:paraId="59054F35" w14:textId="77777777" w:rsidR="00E044C1" w:rsidRPr="00105635" w:rsidRDefault="00E044C1" w:rsidP="00C232A1">
      <w:pPr>
        <w:pStyle w:val="Listeavsnitt"/>
        <w:numPr>
          <w:ilvl w:val="0"/>
          <w:numId w:val="30"/>
        </w:numPr>
        <w:rPr>
          <w:lang w:val="en-US" w:eastAsia="nb-NO"/>
        </w:rPr>
      </w:pPr>
      <w:r w:rsidRPr="00105635">
        <w:rPr>
          <w:lang w:val="en-US"/>
        </w:rPr>
        <w:t xml:space="preserve">What concrete measures has Finland taken to implement the recommendations of the Truth and Reconciliation Commission? </w:t>
      </w:r>
    </w:p>
    <w:p w14:paraId="6884DAD2" w14:textId="77777777" w:rsidR="00E044C1" w:rsidRPr="00105635" w:rsidRDefault="00E044C1" w:rsidP="00E044C1">
      <w:pPr>
        <w:pStyle w:val="Listeavsnitt"/>
        <w:rPr>
          <w:lang w:val="en-US" w:eastAsia="nb-NO"/>
        </w:rPr>
      </w:pPr>
    </w:p>
    <w:p w14:paraId="16E4BFF1" w14:textId="69E06BFE" w:rsidR="00E044C1" w:rsidRPr="00105635" w:rsidRDefault="00E044C1" w:rsidP="00C232A1">
      <w:pPr>
        <w:pStyle w:val="Listeavsnitt"/>
        <w:numPr>
          <w:ilvl w:val="0"/>
          <w:numId w:val="30"/>
        </w:numPr>
        <w:rPr>
          <w:lang w:val="en-US" w:eastAsia="nb-NO"/>
        </w:rPr>
      </w:pPr>
      <w:r w:rsidRPr="00105635">
        <w:rPr>
          <w:lang w:val="en-US"/>
        </w:rPr>
        <w:t xml:space="preserve">How will Finland address structural discrimination against the Sámi </w:t>
      </w:r>
      <w:r w:rsidR="00C4791E">
        <w:rPr>
          <w:lang w:val="en-US"/>
        </w:rPr>
        <w:t>P</w:t>
      </w:r>
      <w:r w:rsidRPr="00105635">
        <w:rPr>
          <w:lang w:val="en-US"/>
        </w:rPr>
        <w:t xml:space="preserve">eople identified in the Commission’s findings? </w:t>
      </w:r>
    </w:p>
    <w:p w14:paraId="5AF48803" w14:textId="77777777" w:rsidR="00E044C1" w:rsidRPr="00105635" w:rsidRDefault="00E044C1" w:rsidP="00E044C1">
      <w:pPr>
        <w:rPr>
          <w:lang w:val="en-US" w:eastAsia="nb-NO"/>
        </w:rPr>
      </w:pPr>
    </w:p>
    <w:p w14:paraId="311872DB" w14:textId="10A97774" w:rsidR="00E044C1" w:rsidRPr="00105635" w:rsidRDefault="00E044C1" w:rsidP="00C232A1">
      <w:pPr>
        <w:pStyle w:val="Listeavsnitt"/>
        <w:numPr>
          <w:ilvl w:val="0"/>
          <w:numId w:val="30"/>
        </w:numPr>
        <w:rPr>
          <w:lang w:val="en-US" w:eastAsia="nb-NO"/>
        </w:rPr>
      </w:pPr>
      <w:r w:rsidRPr="00105635">
        <w:rPr>
          <w:lang w:val="en-US"/>
        </w:rPr>
        <w:t xml:space="preserve">What mechanisms exist to ensure meaningful participation </w:t>
      </w:r>
      <w:r w:rsidR="00CA18F2" w:rsidRPr="00105635">
        <w:rPr>
          <w:lang w:val="en-US"/>
        </w:rPr>
        <w:t xml:space="preserve">from Sámi institutions and representatives </w:t>
      </w:r>
      <w:r w:rsidRPr="00105635">
        <w:rPr>
          <w:lang w:val="en-US"/>
        </w:rPr>
        <w:t xml:space="preserve">in implementation and follow-up processes? </w:t>
      </w:r>
    </w:p>
    <w:p w14:paraId="6621C14E" w14:textId="77777777" w:rsidR="00E044C1" w:rsidRPr="00105635" w:rsidRDefault="00E044C1" w:rsidP="00E044C1">
      <w:pPr>
        <w:rPr>
          <w:lang w:val="en-US" w:eastAsia="nb-NO"/>
        </w:rPr>
      </w:pPr>
    </w:p>
    <w:p w14:paraId="1E8B4719" w14:textId="4F0F0DFA" w:rsidR="00E044C1" w:rsidRPr="00105635" w:rsidRDefault="00E044C1" w:rsidP="00C232A1">
      <w:pPr>
        <w:pStyle w:val="Listeavsnitt"/>
        <w:numPr>
          <w:ilvl w:val="0"/>
          <w:numId w:val="30"/>
        </w:numPr>
        <w:rPr>
          <w:lang w:val="en-US" w:eastAsia="nb-NO"/>
        </w:rPr>
      </w:pPr>
      <w:r w:rsidRPr="00105635">
        <w:rPr>
          <w:lang w:val="en-US"/>
        </w:rPr>
        <w:t xml:space="preserve">How will Finland ensure that </w:t>
      </w:r>
      <w:r w:rsidR="00CA18F2" w:rsidRPr="00105635">
        <w:rPr>
          <w:lang w:val="en-US"/>
        </w:rPr>
        <w:t xml:space="preserve">the </w:t>
      </w:r>
      <w:r w:rsidRPr="00105635">
        <w:rPr>
          <w:lang w:val="en-US"/>
        </w:rPr>
        <w:t>reconciliation processes lead to substantive legal and institutional reforms</w:t>
      </w:r>
      <w:r w:rsidR="005A6239" w:rsidRPr="00105635">
        <w:rPr>
          <w:lang w:val="en-US"/>
        </w:rPr>
        <w:t xml:space="preserve">, </w:t>
      </w:r>
      <w:r w:rsidR="00222476" w:rsidRPr="00105635">
        <w:rPr>
          <w:lang w:val="en-US"/>
        </w:rPr>
        <w:t>especially</w:t>
      </w:r>
      <w:r w:rsidR="005A6239" w:rsidRPr="00105635">
        <w:rPr>
          <w:lang w:val="en-US"/>
        </w:rPr>
        <w:t xml:space="preserve"> concerning land rights</w:t>
      </w:r>
      <w:r w:rsidRPr="00105635">
        <w:rPr>
          <w:lang w:val="en-US"/>
        </w:rPr>
        <w:t>?</w:t>
      </w:r>
    </w:p>
    <w:p w14:paraId="41E85B2E" w14:textId="77777777" w:rsidR="00E044C1" w:rsidRPr="00105635" w:rsidRDefault="00E044C1" w:rsidP="00105635">
      <w:pPr>
        <w:rPr>
          <w:u w:val="single"/>
          <w:lang w:val="en-US" w:eastAsia="nb-NO"/>
        </w:rPr>
      </w:pPr>
    </w:p>
    <w:p w14:paraId="345BD432" w14:textId="7034EB3A" w:rsidR="00E044C1" w:rsidRPr="00FE7CC7" w:rsidRDefault="00C91B3A" w:rsidP="00E044C1">
      <w:pPr>
        <w:rPr>
          <w:b/>
          <w:bCs/>
          <w:lang w:val="en-US" w:eastAsia="nb-NO"/>
        </w:rPr>
      </w:pPr>
      <w:r w:rsidRPr="00FE7CC7">
        <w:rPr>
          <w:b/>
          <w:bCs/>
          <w:lang w:val="en-US" w:eastAsia="nb-NO"/>
        </w:rPr>
        <w:t xml:space="preserve">      </w:t>
      </w:r>
      <w:r w:rsidR="00C3191F" w:rsidRPr="00FE7CC7">
        <w:rPr>
          <w:b/>
          <w:bCs/>
          <w:lang w:val="en-US" w:eastAsia="nb-NO"/>
        </w:rPr>
        <w:t>D</w:t>
      </w:r>
      <w:r w:rsidR="00E044C1" w:rsidRPr="00FE7CC7">
        <w:rPr>
          <w:b/>
          <w:bCs/>
          <w:lang w:val="en-US" w:eastAsia="nb-NO"/>
        </w:rPr>
        <w:t xml:space="preserve">: </w:t>
      </w:r>
      <w:r w:rsidRPr="00FE7CC7">
        <w:rPr>
          <w:b/>
          <w:bCs/>
          <w:lang w:val="en-US" w:eastAsia="nb-NO"/>
        </w:rPr>
        <w:t>Sámi children and intergenerational transmission</w:t>
      </w:r>
    </w:p>
    <w:p w14:paraId="31775190" w14:textId="77777777" w:rsidR="00C91B3A" w:rsidRPr="00FE7CC7" w:rsidRDefault="00C91B3A" w:rsidP="00E044C1">
      <w:pPr>
        <w:rPr>
          <w:lang w:val="en-US" w:eastAsia="nb-NO"/>
        </w:rPr>
      </w:pPr>
    </w:p>
    <w:p w14:paraId="6ED2EF1B" w14:textId="77777777" w:rsidR="004F45AC" w:rsidRPr="00FE7CC7" w:rsidRDefault="004F45AC" w:rsidP="00C232A1">
      <w:pPr>
        <w:pStyle w:val="Listeavsnitt"/>
        <w:numPr>
          <w:ilvl w:val="0"/>
          <w:numId w:val="30"/>
        </w:numPr>
        <w:rPr>
          <w:lang w:val="en-US" w:eastAsia="nb-NO"/>
        </w:rPr>
      </w:pPr>
      <w:r w:rsidRPr="00FE7CC7">
        <w:rPr>
          <w:lang w:val="en-US" w:eastAsia="nb-NO"/>
        </w:rPr>
        <w:t>Industrial development, land fragmentation, environmental degradation, and restrictions on traditional livelihoods disproportionately affect Sámi children and youth by undermining the intergenerational transmission of language, cultural knowledge, and traditional practices.</w:t>
      </w:r>
    </w:p>
    <w:p w14:paraId="57E4C73A" w14:textId="77777777" w:rsidR="004F45AC" w:rsidRPr="00FE7CC7" w:rsidRDefault="004F45AC" w:rsidP="004F45AC">
      <w:pPr>
        <w:pStyle w:val="Listeavsnitt"/>
        <w:rPr>
          <w:lang w:val="en-US" w:eastAsia="nb-NO"/>
        </w:rPr>
      </w:pPr>
    </w:p>
    <w:p w14:paraId="3F609FE0" w14:textId="0DDEF2E5" w:rsidR="004F45AC" w:rsidRPr="00FE7CC7" w:rsidRDefault="004F45AC" w:rsidP="00C232A1">
      <w:pPr>
        <w:pStyle w:val="Listeavsnitt"/>
        <w:numPr>
          <w:ilvl w:val="0"/>
          <w:numId w:val="30"/>
        </w:numPr>
        <w:rPr>
          <w:lang w:val="en-US" w:eastAsia="nb-NO"/>
        </w:rPr>
      </w:pPr>
      <w:r w:rsidRPr="00FE7CC7">
        <w:rPr>
          <w:lang w:val="en-US" w:eastAsia="nb-NO"/>
        </w:rPr>
        <w:t xml:space="preserve">Recent UN treaty body decisions recognized that failures to protect Sámi lands and ensure participation in decision-making can amount to discrimination against </w:t>
      </w:r>
      <w:r w:rsidR="00105635">
        <w:rPr>
          <w:lang w:val="en-US" w:eastAsia="nb-NO"/>
        </w:rPr>
        <w:t xml:space="preserve">Sámi </w:t>
      </w:r>
      <w:r w:rsidRPr="00FE7CC7">
        <w:rPr>
          <w:lang w:val="en-US" w:eastAsia="nb-NO"/>
        </w:rPr>
        <w:t>children.</w:t>
      </w:r>
      <w:r w:rsidR="009C1216">
        <w:rPr>
          <w:rStyle w:val="Fotnotereferanse"/>
          <w:lang w:val="en-US" w:eastAsia="nb-NO"/>
        </w:rPr>
        <w:footnoteReference w:id="1"/>
      </w:r>
    </w:p>
    <w:p w14:paraId="78E22093" w14:textId="77777777" w:rsidR="004F45AC" w:rsidRPr="00FE7CC7" w:rsidRDefault="004F45AC" w:rsidP="004F45AC">
      <w:pPr>
        <w:pStyle w:val="Listeavsnitt"/>
        <w:rPr>
          <w:b/>
          <w:bCs/>
          <w:lang w:val="en-US" w:eastAsia="nb-NO"/>
        </w:rPr>
      </w:pPr>
    </w:p>
    <w:p w14:paraId="2C093D10" w14:textId="77777777" w:rsidR="00C4791E" w:rsidRDefault="00D90AD1" w:rsidP="00D90AD1">
      <w:pPr>
        <w:rPr>
          <w:b/>
          <w:bCs/>
          <w:lang w:val="en-US" w:eastAsia="nb-NO"/>
        </w:rPr>
      </w:pPr>
      <w:r w:rsidRPr="00FE7CC7">
        <w:rPr>
          <w:b/>
          <w:bCs/>
          <w:lang w:val="en-US" w:eastAsia="nb-NO"/>
        </w:rPr>
        <w:t xml:space="preserve">      </w:t>
      </w:r>
    </w:p>
    <w:p w14:paraId="18E6BC47" w14:textId="77777777" w:rsidR="00C4791E" w:rsidRDefault="00C4791E" w:rsidP="00D90AD1">
      <w:pPr>
        <w:rPr>
          <w:b/>
          <w:bCs/>
          <w:lang w:val="en-US" w:eastAsia="nb-NO"/>
        </w:rPr>
      </w:pPr>
    </w:p>
    <w:p w14:paraId="148B1311" w14:textId="77777777" w:rsidR="00C4791E" w:rsidRDefault="00C4791E" w:rsidP="00D90AD1">
      <w:pPr>
        <w:rPr>
          <w:b/>
          <w:bCs/>
          <w:lang w:val="en-US" w:eastAsia="nb-NO"/>
        </w:rPr>
      </w:pPr>
    </w:p>
    <w:p w14:paraId="7A69E2E7" w14:textId="66D1AA9C" w:rsidR="004F45AC" w:rsidRPr="00FE7CC7" w:rsidRDefault="004F45AC" w:rsidP="00D90AD1">
      <w:pPr>
        <w:rPr>
          <w:b/>
          <w:bCs/>
          <w:lang w:val="en-US" w:eastAsia="nb-NO"/>
        </w:rPr>
      </w:pPr>
      <w:r w:rsidRPr="00FE7CC7">
        <w:rPr>
          <w:b/>
          <w:bCs/>
          <w:lang w:val="en-US" w:eastAsia="nb-NO"/>
        </w:rPr>
        <w:lastRenderedPageBreak/>
        <w:t>CERD should ask Finland:</w:t>
      </w:r>
    </w:p>
    <w:p w14:paraId="59BDF3D7" w14:textId="77777777" w:rsidR="004F45AC" w:rsidRPr="00FE7CC7" w:rsidRDefault="004F45AC" w:rsidP="004F45AC">
      <w:pPr>
        <w:rPr>
          <w:lang w:val="en-US" w:eastAsia="nb-NO"/>
        </w:rPr>
      </w:pPr>
    </w:p>
    <w:p w14:paraId="4B32A457" w14:textId="55252E07" w:rsidR="004F45AC" w:rsidRPr="00105635" w:rsidRDefault="004F45AC" w:rsidP="00C232A1">
      <w:pPr>
        <w:pStyle w:val="Listeavsnitt"/>
        <w:numPr>
          <w:ilvl w:val="0"/>
          <w:numId w:val="30"/>
        </w:numPr>
        <w:rPr>
          <w:lang w:val="en-US" w:eastAsia="nb-NO"/>
        </w:rPr>
      </w:pPr>
      <w:r w:rsidRPr="00105635">
        <w:rPr>
          <w:lang w:val="en-US" w:eastAsia="nb-NO"/>
        </w:rPr>
        <w:t>How does Finland ensure protection of the cultural rights of Sámi children in land-</w:t>
      </w:r>
      <w:r w:rsidR="001B1C7F" w:rsidRPr="00105635">
        <w:rPr>
          <w:lang w:val="en-US" w:eastAsia="nb-NO"/>
        </w:rPr>
        <w:t>encroachment</w:t>
      </w:r>
      <w:r w:rsidRPr="00105635">
        <w:rPr>
          <w:lang w:val="en-US" w:eastAsia="nb-NO"/>
        </w:rPr>
        <w:t xml:space="preserve"> decisions? </w:t>
      </w:r>
    </w:p>
    <w:p w14:paraId="57FD32FD" w14:textId="77777777" w:rsidR="004F45AC" w:rsidRPr="00105635" w:rsidRDefault="004F45AC" w:rsidP="004F45AC">
      <w:pPr>
        <w:pStyle w:val="Listeavsnitt"/>
        <w:rPr>
          <w:lang w:val="en-US" w:eastAsia="nb-NO"/>
        </w:rPr>
      </w:pPr>
    </w:p>
    <w:p w14:paraId="70D77126" w14:textId="77777777" w:rsidR="004F45AC" w:rsidRDefault="004F45AC" w:rsidP="00C232A1">
      <w:pPr>
        <w:numPr>
          <w:ilvl w:val="0"/>
          <w:numId w:val="30"/>
        </w:numPr>
        <w:rPr>
          <w:lang w:val="en-US" w:eastAsia="nb-NO"/>
        </w:rPr>
      </w:pPr>
      <w:r w:rsidRPr="00105635">
        <w:rPr>
          <w:lang w:val="en-US" w:eastAsia="nb-NO"/>
        </w:rPr>
        <w:t>What measures are being taken to safeguard intergenerational transmission of Sámi language, livelihoods, and culture?</w:t>
      </w:r>
    </w:p>
    <w:p w14:paraId="76DDCF30" w14:textId="77777777" w:rsidR="00C4791E" w:rsidRDefault="00C4791E" w:rsidP="00C4791E">
      <w:pPr>
        <w:pStyle w:val="Listeavsnitt"/>
        <w:rPr>
          <w:lang w:val="en-US" w:eastAsia="nb-NO"/>
        </w:rPr>
      </w:pPr>
    </w:p>
    <w:p w14:paraId="51B376BD" w14:textId="77777777" w:rsidR="00C4791E" w:rsidRDefault="00C4791E" w:rsidP="00C4791E">
      <w:pPr>
        <w:rPr>
          <w:lang w:val="en-US" w:eastAsia="nb-NO"/>
        </w:rPr>
      </w:pPr>
    </w:p>
    <w:p w14:paraId="25C45A63" w14:textId="77777777" w:rsidR="00C4791E" w:rsidRDefault="00C4791E" w:rsidP="00C4791E">
      <w:pPr>
        <w:rPr>
          <w:lang w:val="en-US" w:eastAsia="nb-NO"/>
        </w:rPr>
      </w:pPr>
    </w:p>
    <w:p w14:paraId="5277FD07" w14:textId="77777777" w:rsidR="00C4791E" w:rsidRDefault="00C4791E" w:rsidP="00C4791E">
      <w:pPr>
        <w:rPr>
          <w:lang w:val="en-US" w:eastAsia="nb-NO"/>
        </w:rPr>
      </w:pPr>
    </w:p>
    <w:p w14:paraId="65A05547" w14:textId="77777777" w:rsidR="00C4791E" w:rsidRPr="00C4791E" w:rsidRDefault="00C4791E" w:rsidP="00C4791E">
      <w:pPr>
        <w:ind w:left="360" w:right="-40"/>
        <w:rPr>
          <w:rFonts w:eastAsia="Noto Sans"/>
        </w:rPr>
      </w:pPr>
      <w:proofErr w:type="spellStart"/>
      <w:r w:rsidRPr="00C4791E">
        <w:rPr>
          <w:rFonts w:eastAsia="Noto Sans"/>
        </w:rPr>
        <w:t>Yours</w:t>
      </w:r>
      <w:proofErr w:type="spellEnd"/>
      <w:r w:rsidRPr="00C4791E">
        <w:rPr>
          <w:rFonts w:eastAsia="Noto Sans"/>
        </w:rPr>
        <w:t xml:space="preserve"> </w:t>
      </w:r>
      <w:proofErr w:type="spellStart"/>
      <w:r w:rsidRPr="00C4791E">
        <w:rPr>
          <w:rFonts w:eastAsia="Noto Sans"/>
        </w:rPr>
        <w:t>Sincerely</w:t>
      </w:r>
      <w:proofErr w:type="spellEnd"/>
      <w:r w:rsidRPr="00C4791E">
        <w:rPr>
          <w:rFonts w:eastAsia="Noto Sans"/>
        </w:rPr>
        <w:t>,</w:t>
      </w:r>
    </w:p>
    <w:p w14:paraId="52F47902" w14:textId="77777777" w:rsidR="00C4791E" w:rsidRPr="00C4791E" w:rsidRDefault="00C4791E" w:rsidP="00C4791E">
      <w:pPr>
        <w:ind w:left="360" w:right="-40"/>
        <w:rPr>
          <w:rFonts w:eastAsia="Noto Sans"/>
        </w:rPr>
      </w:pPr>
    </w:p>
    <w:p w14:paraId="07D31101" w14:textId="77777777" w:rsidR="00C4791E" w:rsidRPr="00C4791E" w:rsidRDefault="00C4791E" w:rsidP="00C4791E">
      <w:pPr>
        <w:ind w:left="360" w:right="-40"/>
        <w:rPr>
          <w:rFonts w:eastAsia="Noto Sans"/>
        </w:rPr>
      </w:pPr>
      <w:r w:rsidRPr="00C4791E">
        <w:rPr>
          <w:noProof/>
        </w:rPr>
        <w:drawing>
          <wp:inline distT="0" distB="0" distL="0" distR="0" wp14:anchorId="1FCE8820" wp14:editId="5148FC4E">
            <wp:extent cx="1268490" cy="373369"/>
            <wp:effectExtent l="0" t="0" r="1905" b="0"/>
            <wp:docPr id="3" name="Bilde 2" descr="Et bilde som inneholder håndskrift, Font, kalligrafi, tekst&#10;&#10;KI-generert innhold kan være feil.">
              <a:extLst xmlns:a="http://schemas.openxmlformats.org/drawingml/2006/main">
                <a:ext uri="{FF2B5EF4-FFF2-40B4-BE49-F238E27FC236}">
                  <a16:creationId xmlns:a16="http://schemas.microsoft.com/office/drawing/2014/main" id="{399D3660-61D2-5F99-3114-61F8CED481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e 2" descr="Et bilde som inneholder håndskrift, Font, kalligrafi, tekst&#10;&#10;KI-generert innhold kan være feil.">
                      <a:extLst>
                        <a:ext uri="{FF2B5EF4-FFF2-40B4-BE49-F238E27FC236}">
                          <a16:creationId xmlns:a16="http://schemas.microsoft.com/office/drawing/2014/main" id="{399D3660-61D2-5F99-3114-61F8CED481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8490" cy="373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00D95" w14:textId="77777777" w:rsidR="00C4791E" w:rsidRPr="00C4791E" w:rsidRDefault="00C4791E" w:rsidP="00C4791E">
      <w:pPr>
        <w:ind w:left="360" w:right="-40"/>
        <w:rPr>
          <w:rFonts w:eastAsia="Noto Sans"/>
        </w:rPr>
      </w:pPr>
      <w:r w:rsidRPr="00C4791E">
        <w:rPr>
          <w:rFonts w:eastAsia="Noto Sans"/>
        </w:rPr>
        <w:t>Eirik Larsen</w:t>
      </w:r>
    </w:p>
    <w:p w14:paraId="7F55EC22" w14:textId="77777777" w:rsidR="00C4791E" w:rsidRPr="00C4791E" w:rsidRDefault="00C4791E" w:rsidP="00C4791E">
      <w:pPr>
        <w:ind w:left="360" w:right="-40"/>
        <w:rPr>
          <w:rFonts w:eastAsia="Noto Sans"/>
        </w:rPr>
      </w:pPr>
      <w:proofErr w:type="spellStart"/>
      <w:r w:rsidRPr="00C4791E">
        <w:rPr>
          <w:rFonts w:eastAsia="Noto Sans"/>
        </w:rPr>
        <w:t>Head</w:t>
      </w:r>
      <w:proofErr w:type="spellEnd"/>
      <w:r w:rsidRPr="00C4791E">
        <w:rPr>
          <w:rFonts w:eastAsia="Noto Sans"/>
        </w:rPr>
        <w:t xml:space="preserve"> of </w:t>
      </w:r>
      <w:proofErr w:type="spellStart"/>
      <w:r w:rsidRPr="00C4791E">
        <w:rPr>
          <w:rFonts w:eastAsia="Noto Sans"/>
        </w:rPr>
        <w:t>the</w:t>
      </w:r>
      <w:proofErr w:type="spellEnd"/>
      <w:r w:rsidRPr="00C4791E">
        <w:rPr>
          <w:rFonts w:eastAsia="Noto Sans"/>
        </w:rPr>
        <w:t xml:space="preserve"> Human Rights </w:t>
      </w:r>
      <w:proofErr w:type="spellStart"/>
      <w:r w:rsidRPr="00C4791E">
        <w:rPr>
          <w:rFonts w:eastAsia="Noto Sans"/>
        </w:rPr>
        <w:t>Unit</w:t>
      </w:r>
      <w:proofErr w:type="spellEnd"/>
      <w:r w:rsidRPr="00C4791E">
        <w:rPr>
          <w:rFonts w:eastAsia="Noto Sans"/>
        </w:rPr>
        <w:t xml:space="preserve"> </w:t>
      </w:r>
    </w:p>
    <w:p w14:paraId="1E50E0D8" w14:textId="77777777" w:rsidR="00C4791E" w:rsidRPr="00C4791E" w:rsidRDefault="00C4791E" w:rsidP="00C4791E">
      <w:pPr>
        <w:ind w:left="360" w:right="-40"/>
        <w:rPr>
          <w:rFonts w:eastAsia="Noto Sans"/>
        </w:rPr>
      </w:pPr>
      <w:proofErr w:type="spellStart"/>
      <w:r w:rsidRPr="00C4791E">
        <w:rPr>
          <w:rFonts w:eastAsia="Noto Sans"/>
        </w:rPr>
        <w:t>Saami</w:t>
      </w:r>
      <w:proofErr w:type="spellEnd"/>
      <w:r w:rsidRPr="00C4791E">
        <w:rPr>
          <w:rFonts w:eastAsia="Noto Sans"/>
        </w:rPr>
        <w:t xml:space="preserve"> </w:t>
      </w:r>
      <w:proofErr w:type="spellStart"/>
      <w:r w:rsidRPr="00C4791E">
        <w:rPr>
          <w:rFonts w:eastAsia="Noto Sans"/>
        </w:rPr>
        <w:t>Council</w:t>
      </w:r>
      <w:proofErr w:type="spellEnd"/>
    </w:p>
    <w:p w14:paraId="22E24C47" w14:textId="77777777" w:rsidR="00F85DE8" w:rsidRDefault="00F85DE8" w:rsidP="00F85DE8">
      <w:pPr>
        <w:pStyle w:val="Listeavsnitt"/>
        <w:rPr>
          <w:lang w:val="en-US" w:eastAsia="nb-NO"/>
        </w:rPr>
      </w:pPr>
    </w:p>
    <w:p w14:paraId="51CF905E" w14:textId="77777777" w:rsidR="00F85DE8" w:rsidRDefault="00F85DE8" w:rsidP="00F85DE8">
      <w:pPr>
        <w:rPr>
          <w:lang w:val="en-US" w:eastAsia="nb-NO"/>
        </w:rPr>
      </w:pPr>
    </w:p>
    <w:p w14:paraId="16956997" w14:textId="77777777" w:rsidR="00F85DE8" w:rsidRPr="00105635" w:rsidRDefault="00F85DE8" w:rsidP="00F85DE8">
      <w:pPr>
        <w:rPr>
          <w:lang w:val="en-US" w:eastAsia="nb-NO"/>
        </w:rPr>
      </w:pPr>
    </w:p>
    <w:p w14:paraId="3A74EDFB" w14:textId="77777777" w:rsidR="004F45AC" w:rsidRPr="00FE7CC7" w:rsidRDefault="004F45AC" w:rsidP="004F45AC">
      <w:pPr>
        <w:rPr>
          <w:lang w:val="en-US" w:eastAsia="nb-NO"/>
        </w:rPr>
      </w:pPr>
    </w:p>
    <w:sectPr w:rsidR="004F45AC" w:rsidRPr="00FE7CC7">
      <w:headerReference w:type="default" r:id="rId10"/>
      <w:footerReference w:type="even" r:id="rId11"/>
      <w:footerReference w:type="default" r:id="rId12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65E59" w14:textId="77777777" w:rsidR="00DD6CDD" w:rsidRDefault="00DD6CDD" w:rsidP="001236BD">
      <w:r>
        <w:separator/>
      </w:r>
    </w:p>
  </w:endnote>
  <w:endnote w:type="continuationSeparator" w:id="0">
    <w:p w14:paraId="14338598" w14:textId="77777777" w:rsidR="00DD6CDD" w:rsidRDefault="00DD6CDD" w:rsidP="00123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etall"/>
      </w:rPr>
      <w:id w:val="2034769614"/>
      <w:docPartObj>
        <w:docPartGallery w:val="Page Numbers (Bottom of Page)"/>
        <w:docPartUnique/>
      </w:docPartObj>
    </w:sdtPr>
    <w:sdtContent>
      <w:p w14:paraId="31C3595C" w14:textId="77777777" w:rsidR="00B11990" w:rsidRDefault="00B11990" w:rsidP="00B11990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end"/>
        </w:r>
      </w:p>
    </w:sdtContent>
  </w:sdt>
  <w:p w14:paraId="2E47FF9B" w14:textId="77777777" w:rsidR="00B11990" w:rsidRDefault="00B11990" w:rsidP="003D29CA">
    <w:pPr>
      <w:pStyle w:val="Bunn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etall"/>
      </w:rPr>
      <w:id w:val="17904380"/>
      <w:docPartObj>
        <w:docPartGallery w:val="Page Numbers (Bottom of Page)"/>
        <w:docPartUnique/>
      </w:docPartObj>
    </w:sdtPr>
    <w:sdtContent>
      <w:p w14:paraId="0E9179C5" w14:textId="77777777" w:rsidR="00B11990" w:rsidRDefault="00B11990" w:rsidP="00B11990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  <w:noProof/>
          </w:rPr>
          <w:t>1</w:t>
        </w:r>
        <w:r>
          <w:rPr>
            <w:rStyle w:val="Sidetall"/>
          </w:rPr>
          <w:fldChar w:fldCharType="end"/>
        </w:r>
      </w:p>
    </w:sdtContent>
  </w:sdt>
  <w:p w14:paraId="7DF920C7" w14:textId="77777777" w:rsidR="00B11990" w:rsidRDefault="00B11990" w:rsidP="003D29CA">
    <w:pPr>
      <w:pStyle w:val="Bunn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DED7A" w14:textId="77777777" w:rsidR="00DD6CDD" w:rsidRDefault="00DD6CDD" w:rsidP="001236BD">
      <w:r>
        <w:separator/>
      </w:r>
    </w:p>
  </w:footnote>
  <w:footnote w:type="continuationSeparator" w:id="0">
    <w:p w14:paraId="250216B6" w14:textId="77777777" w:rsidR="00DD6CDD" w:rsidRDefault="00DD6CDD" w:rsidP="001236BD">
      <w:r>
        <w:continuationSeparator/>
      </w:r>
    </w:p>
  </w:footnote>
  <w:footnote w:id="1">
    <w:p w14:paraId="57E0920D" w14:textId="31B614E3" w:rsidR="00F85DE8" w:rsidRPr="009C1216" w:rsidRDefault="009C1216" w:rsidP="009C1216">
      <w:pPr>
        <w:pStyle w:val="Fotnotetekst"/>
        <w:rPr>
          <w:lang w:val="en-US"/>
        </w:rPr>
      </w:pPr>
      <w:r>
        <w:rPr>
          <w:rStyle w:val="Fotnotereferanse"/>
        </w:rPr>
        <w:footnoteRef/>
      </w:r>
      <w:r>
        <w:t xml:space="preserve"> </w:t>
      </w:r>
      <w:r w:rsidRPr="009C1216">
        <w:rPr>
          <w:lang w:val="fi-FI"/>
        </w:rPr>
        <w:t xml:space="preserve">UN </w:t>
      </w:r>
      <w:proofErr w:type="spellStart"/>
      <w:r w:rsidRPr="009C1216">
        <w:rPr>
          <w:lang w:val="fi-FI"/>
        </w:rPr>
        <w:t>Committee</w:t>
      </w:r>
      <w:proofErr w:type="spellEnd"/>
      <w:r w:rsidRPr="009C1216">
        <w:rPr>
          <w:lang w:val="fi-FI"/>
        </w:rPr>
        <w:t xml:space="preserve"> on </w:t>
      </w:r>
      <w:proofErr w:type="spellStart"/>
      <w:r w:rsidRPr="009C1216">
        <w:rPr>
          <w:lang w:val="fi-FI"/>
        </w:rPr>
        <w:t>the</w:t>
      </w:r>
      <w:proofErr w:type="spellEnd"/>
      <w:r w:rsidRPr="009C1216">
        <w:rPr>
          <w:lang w:val="fi-FI"/>
        </w:rPr>
        <w:t xml:space="preserve"> Rights of </w:t>
      </w:r>
      <w:proofErr w:type="spellStart"/>
      <w:r w:rsidRPr="009C1216">
        <w:rPr>
          <w:lang w:val="fi-FI"/>
        </w:rPr>
        <w:t>the</w:t>
      </w:r>
      <w:proofErr w:type="spellEnd"/>
      <w:r w:rsidRPr="009C1216">
        <w:rPr>
          <w:lang w:val="fi-FI"/>
        </w:rPr>
        <w:t xml:space="preserve"> Child</w:t>
      </w:r>
      <w:r>
        <w:rPr>
          <w:lang w:val="fi-FI"/>
        </w:rPr>
        <w:t xml:space="preserve"> (2024):</w:t>
      </w:r>
      <w:r>
        <w:rPr>
          <w:lang w:val="en-US"/>
        </w:rPr>
        <w:t xml:space="preserve"> </w:t>
      </w:r>
      <w:r w:rsidRPr="009C1216">
        <w:rPr>
          <w:lang w:val="en-US"/>
        </w:rPr>
        <w:t>CRC/C/97/D/172/2022</w:t>
      </w:r>
      <w:r w:rsidR="00F85DE8">
        <w:rPr>
          <w:lang w:val="en-US"/>
        </w:rPr>
        <w:t xml:space="preserve">; and </w:t>
      </w:r>
      <w:r w:rsidR="00F85DE8" w:rsidRPr="00F85DE8">
        <w:rPr>
          <w:lang w:val="en-US"/>
        </w:rPr>
        <w:t>Committee on Economic, Social and Cultural Rights</w:t>
      </w:r>
      <w:r w:rsidR="00F85DE8">
        <w:rPr>
          <w:lang w:val="en-US"/>
        </w:rPr>
        <w:t xml:space="preserve"> (2024): </w:t>
      </w:r>
      <w:r w:rsidR="00F85DE8" w:rsidRPr="00F85DE8">
        <w:rPr>
          <w:lang w:val="en-US"/>
        </w:rPr>
        <w:t>E/C.12/76/D/289/2022</w:t>
      </w:r>
      <w:r w:rsidR="00F85DE8">
        <w:rPr>
          <w:lang w:val="en-US"/>
        </w:rPr>
        <w:t>.</w:t>
      </w:r>
    </w:p>
    <w:p w14:paraId="3D18E8F9" w14:textId="2B804866" w:rsidR="009C1216" w:rsidRPr="009C1216" w:rsidRDefault="009C1216">
      <w:pPr>
        <w:pStyle w:val="Fotnoteteks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B2945" w14:textId="25376CFC" w:rsidR="00A5493D" w:rsidRPr="00A5493D" w:rsidRDefault="00A5493D" w:rsidP="00A5493D">
    <w:pPr>
      <w:pStyle w:val="Topptekst"/>
      <w:jc w:val="right"/>
      <w:rPr>
        <w:lang w:val="nb-NO"/>
      </w:rPr>
    </w:pPr>
    <w:r>
      <w:rPr>
        <w:lang w:val="nb-NO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02AF"/>
    <w:multiLevelType w:val="multilevel"/>
    <w:tmpl w:val="02A27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1501D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277B9"/>
    <w:multiLevelType w:val="hybridMultilevel"/>
    <w:tmpl w:val="6BC4D5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A0563"/>
    <w:multiLevelType w:val="hybridMultilevel"/>
    <w:tmpl w:val="6BC4D5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07970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234C2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308A6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4C1553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B0FAC"/>
    <w:multiLevelType w:val="hybridMultilevel"/>
    <w:tmpl w:val="DCB81EB2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06FFF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BB0CC9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18023C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548A3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E4D2A"/>
    <w:multiLevelType w:val="hybridMultilevel"/>
    <w:tmpl w:val="FE78DD86"/>
    <w:lvl w:ilvl="0" w:tplc="89644448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D660DE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FD35C3"/>
    <w:multiLevelType w:val="hybridMultilevel"/>
    <w:tmpl w:val="F7AAE224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5A3CC1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A764E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6129F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7B1D2B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72F03"/>
    <w:multiLevelType w:val="hybridMultilevel"/>
    <w:tmpl w:val="F7AAE224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F2A8A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194FCF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7D5835"/>
    <w:multiLevelType w:val="multilevel"/>
    <w:tmpl w:val="6144C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37315B"/>
    <w:multiLevelType w:val="multilevel"/>
    <w:tmpl w:val="6D606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CC6159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8B53CA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371D8E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086626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0E25A0"/>
    <w:multiLevelType w:val="hybridMultilevel"/>
    <w:tmpl w:val="6BC4D57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776645">
    <w:abstractNumId w:val="23"/>
  </w:num>
  <w:num w:numId="2" w16cid:durableId="872304182">
    <w:abstractNumId w:val="15"/>
  </w:num>
  <w:num w:numId="3" w16cid:durableId="994801694">
    <w:abstractNumId w:val="20"/>
  </w:num>
  <w:num w:numId="4" w16cid:durableId="919757575">
    <w:abstractNumId w:val="18"/>
  </w:num>
  <w:num w:numId="5" w16cid:durableId="2109232035">
    <w:abstractNumId w:val="16"/>
  </w:num>
  <w:num w:numId="6" w16cid:durableId="1390616074">
    <w:abstractNumId w:val="21"/>
  </w:num>
  <w:num w:numId="7" w16cid:durableId="1202784936">
    <w:abstractNumId w:val="6"/>
  </w:num>
  <w:num w:numId="8" w16cid:durableId="1227913103">
    <w:abstractNumId w:val="29"/>
  </w:num>
  <w:num w:numId="9" w16cid:durableId="871262598">
    <w:abstractNumId w:val="17"/>
  </w:num>
  <w:num w:numId="10" w16cid:durableId="299773940">
    <w:abstractNumId w:val="12"/>
  </w:num>
  <w:num w:numId="11" w16cid:durableId="2010867148">
    <w:abstractNumId w:val="5"/>
  </w:num>
  <w:num w:numId="12" w16cid:durableId="924723211">
    <w:abstractNumId w:val="22"/>
  </w:num>
  <w:num w:numId="13" w16cid:durableId="78258871">
    <w:abstractNumId w:val="10"/>
  </w:num>
  <w:num w:numId="14" w16cid:durableId="1904365071">
    <w:abstractNumId w:val="11"/>
  </w:num>
  <w:num w:numId="15" w16cid:durableId="467939841">
    <w:abstractNumId w:val="25"/>
  </w:num>
  <w:num w:numId="16" w16cid:durableId="522397882">
    <w:abstractNumId w:val="27"/>
  </w:num>
  <w:num w:numId="17" w16cid:durableId="167908722">
    <w:abstractNumId w:val="14"/>
  </w:num>
  <w:num w:numId="18" w16cid:durableId="733742387">
    <w:abstractNumId w:val="8"/>
  </w:num>
  <w:num w:numId="19" w16cid:durableId="1011300634">
    <w:abstractNumId w:val="19"/>
  </w:num>
  <w:num w:numId="20" w16cid:durableId="865869844">
    <w:abstractNumId w:val="1"/>
  </w:num>
  <w:num w:numId="21" w16cid:durableId="1857115582">
    <w:abstractNumId w:val="28"/>
  </w:num>
  <w:num w:numId="22" w16cid:durableId="1282802406">
    <w:abstractNumId w:val="26"/>
  </w:num>
  <w:num w:numId="23" w16cid:durableId="256646071">
    <w:abstractNumId w:val="7"/>
  </w:num>
  <w:num w:numId="24" w16cid:durableId="205072168">
    <w:abstractNumId w:val="4"/>
  </w:num>
  <w:num w:numId="25" w16cid:durableId="401950711">
    <w:abstractNumId w:val="9"/>
  </w:num>
  <w:num w:numId="26" w16cid:durableId="609703366">
    <w:abstractNumId w:val="13"/>
  </w:num>
  <w:num w:numId="27" w16cid:durableId="981809354">
    <w:abstractNumId w:val="0"/>
  </w:num>
  <w:num w:numId="28" w16cid:durableId="1104810795">
    <w:abstractNumId w:val="2"/>
  </w:num>
  <w:num w:numId="29" w16cid:durableId="333000781">
    <w:abstractNumId w:val="24"/>
  </w:num>
  <w:num w:numId="30" w16cid:durableId="12870859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activeWritingStyle w:appName="MSWord" w:lang="en-US" w:vendorID="64" w:dllVersion="4096" w:nlCheck="1" w:checkStyle="0"/>
  <w:activeWritingStyle w:appName="MSWord" w:lang="fi-FI" w:vendorID="64" w:dllVersion="4096" w:nlCheck="1" w:checkStyle="0"/>
  <w:activeWritingStyle w:appName="MSWord" w:lang="sv-SE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0" w:nlCheck="1" w:checkStyle="0"/>
  <w:activeWritingStyle w:appName="MSWord" w:lang="nb-NO" w:vendorID="64" w:dllVersion="0" w:nlCheck="1" w:checkStyle="0"/>
  <w:activeWritingStyle w:appName="MSWord" w:lang="fi-FI" w:vendorID="64" w:dllVersion="0" w:nlCheck="1" w:checkStyle="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73A"/>
    <w:rsid w:val="00003A6C"/>
    <w:rsid w:val="00003F7A"/>
    <w:rsid w:val="000155C1"/>
    <w:rsid w:val="00034E61"/>
    <w:rsid w:val="00035DAF"/>
    <w:rsid w:val="00037F17"/>
    <w:rsid w:val="00051ED6"/>
    <w:rsid w:val="000551C1"/>
    <w:rsid w:val="000759AF"/>
    <w:rsid w:val="000857E1"/>
    <w:rsid w:val="000872C9"/>
    <w:rsid w:val="000904AD"/>
    <w:rsid w:val="000943CE"/>
    <w:rsid w:val="00095399"/>
    <w:rsid w:val="000A386C"/>
    <w:rsid w:val="000A582F"/>
    <w:rsid w:val="000B1F6C"/>
    <w:rsid w:val="000B6495"/>
    <w:rsid w:val="000C03D1"/>
    <w:rsid w:val="000C06D1"/>
    <w:rsid w:val="000C653F"/>
    <w:rsid w:val="000C6769"/>
    <w:rsid w:val="000C77A8"/>
    <w:rsid w:val="000D2C1E"/>
    <w:rsid w:val="000D66A9"/>
    <w:rsid w:val="000E23A8"/>
    <w:rsid w:val="000E6B6F"/>
    <w:rsid w:val="000F4ED0"/>
    <w:rsid w:val="000F6E57"/>
    <w:rsid w:val="000F747A"/>
    <w:rsid w:val="00102D1B"/>
    <w:rsid w:val="00104D83"/>
    <w:rsid w:val="00105635"/>
    <w:rsid w:val="00121090"/>
    <w:rsid w:val="001236BD"/>
    <w:rsid w:val="001276C1"/>
    <w:rsid w:val="00130D9A"/>
    <w:rsid w:val="00133E9C"/>
    <w:rsid w:val="0013579B"/>
    <w:rsid w:val="001410A4"/>
    <w:rsid w:val="00141C42"/>
    <w:rsid w:val="001517B7"/>
    <w:rsid w:val="00157433"/>
    <w:rsid w:val="00174ABF"/>
    <w:rsid w:val="00176591"/>
    <w:rsid w:val="001773C8"/>
    <w:rsid w:val="001824FD"/>
    <w:rsid w:val="00187823"/>
    <w:rsid w:val="001950BE"/>
    <w:rsid w:val="00197D89"/>
    <w:rsid w:val="001A6195"/>
    <w:rsid w:val="001B1C7F"/>
    <w:rsid w:val="001B7432"/>
    <w:rsid w:val="001B7707"/>
    <w:rsid w:val="001C0993"/>
    <w:rsid w:val="001C1C0A"/>
    <w:rsid w:val="001C2491"/>
    <w:rsid w:val="001C511D"/>
    <w:rsid w:val="001D1502"/>
    <w:rsid w:val="001D63C3"/>
    <w:rsid w:val="001D7095"/>
    <w:rsid w:val="001E32BC"/>
    <w:rsid w:val="001E3F40"/>
    <w:rsid w:val="001E610D"/>
    <w:rsid w:val="001E79E3"/>
    <w:rsid w:val="001E7A23"/>
    <w:rsid w:val="001F278D"/>
    <w:rsid w:val="00203D60"/>
    <w:rsid w:val="00205256"/>
    <w:rsid w:val="002054C8"/>
    <w:rsid w:val="00206670"/>
    <w:rsid w:val="00207C98"/>
    <w:rsid w:val="00211B07"/>
    <w:rsid w:val="0021300C"/>
    <w:rsid w:val="00213B0B"/>
    <w:rsid w:val="00222476"/>
    <w:rsid w:val="002276BA"/>
    <w:rsid w:val="002306AE"/>
    <w:rsid w:val="00231320"/>
    <w:rsid w:val="00234028"/>
    <w:rsid w:val="0023510B"/>
    <w:rsid w:val="0023679C"/>
    <w:rsid w:val="00242662"/>
    <w:rsid w:val="00250BA4"/>
    <w:rsid w:val="0026552D"/>
    <w:rsid w:val="002735BB"/>
    <w:rsid w:val="0028774A"/>
    <w:rsid w:val="00297C81"/>
    <w:rsid w:val="002A0F2E"/>
    <w:rsid w:val="002A3B85"/>
    <w:rsid w:val="002C1AB2"/>
    <w:rsid w:val="002C2229"/>
    <w:rsid w:val="002C7961"/>
    <w:rsid w:val="002D57D4"/>
    <w:rsid w:val="002D596F"/>
    <w:rsid w:val="002D6B89"/>
    <w:rsid w:val="002D7419"/>
    <w:rsid w:val="002E48CC"/>
    <w:rsid w:val="002E4A59"/>
    <w:rsid w:val="002E76FF"/>
    <w:rsid w:val="003042CD"/>
    <w:rsid w:val="00311A53"/>
    <w:rsid w:val="00312E9D"/>
    <w:rsid w:val="00324206"/>
    <w:rsid w:val="0033755D"/>
    <w:rsid w:val="0034131B"/>
    <w:rsid w:val="003552E8"/>
    <w:rsid w:val="00372907"/>
    <w:rsid w:val="0037460C"/>
    <w:rsid w:val="00375BAA"/>
    <w:rsid w:val="003762FC"/>
    <w:rsid w:val="00393400"/>
    <w:rsid w:val="00395EF7"/>
    <w:rsid w:val="003A46B0"/>
    <w:rsid w:val="003A5944"/>
    <w:rsid w:val="003A5EDB"/>
    <w:rsid w:val="003A7207"/>
    <w:rsid w:val="003B23F7"/>
    <w:rsid w:val="003C0DE2"/>
    <w:rsid w:val="003D0504"/>
    <w:rsid w:val="003D29CA"/>
    <w:rsid w:val="003E1285"/>
    <w:rsid w:val="003E37ED"/>
    <w:rsid w:val="003F077A"/>
    <w:rsid w:val="003F2BDB"/>
    <w:rsid w:val="0040369B"/>
    <w:rsid w:val="004045A2"/>
    <w:rsid w:val="00404E29"/>
    <w:rsid w:val="0040566A"/>
    <w:rsid w:val="004138CE"/>
    <w:rsid w:val="004275B0"/>
    <w:rsid w:val="00434B48"/>
    <w:rsid w:val="004418F6"/>
    <w:rsid w:val="00461800"/>
    <w:rsid w:val="004619E6"/>
    <w:rsid w:val="00463CCD"/>
    <w:rsid w:val="0046538A"/>
    <w:rsid w:val="00467130"/>
    <w:rsid w:val="00472B98"/>
    <w:rsid w:val="004750D9"/>
    <w:rsid w:val="0047573A"/>
    <w:rsid w:val="00475BCB"/>
    <w:rsid w:val="00490432"/>
    <w:rsid w:val="004A22A4"/>
    <w:rsid w:val="004A4C0F"/>
    <w:rsid w:val="004A76FC"/>
    <w:rsid w:val="004B6F94"/>
    <w:rsid w:val="004C5E3F"/>
    <w:rsid w:val="004C7E49"/>
    <w:rsid w:val="004D21A4"/>
    <w:rsid w:val="004D456A"/>
    <w:rsid w:val="004D4B05"/>
    <w:rsid w:val="004F1C2E"/>
    <w:rsid w:val="004F45AC"/>
    <w:rsid w:val="00503870"/>
    <w:rsid w:val="005073DB"/>
    <w:rsid w:val="00512BA9"/>
    <w:rsid w:val="0052053F"/>
    <w:rsid w:val="005213A0"/>
    <w:rsid w:val="005230A1"/>
    <w:rsid w:val="00523358"/>
    <w:rsid w:val="0053259E"/>
    <w:rsid w:val="0053681E"/>
    <w:rsid w:val="00546307"/>
    <w:rsid w:val="005530FE"/>
    <w:rsid w:val="00555352"/>
    <w:rsid w:val="00560F8B"/>
    <w:rsid w:val="00563000"/>
    <w:rsid w:val="00565077"/>
    <w:rsid w:val="00567758"/>
    <w:rsid w:val="00575FBF"/>
    <w:rsid w:val="00580318"/>
    <w:rsid w:val="00580412"/>
    <w:rsid w:val="00590D58"/>
    <w:rsid w:val="005A2EAA"/>
    <w:rsid w:val="005A32A9"/>
    <w:rsid w:val="005A493E"/>
    <w:rsid w:val="005A61B4"/>
    <w:rsid w:val="005A6239"/>
    <w:rsid w:val="005C151C"/>
    <w:rsid w:val="005C2F67"/>
    <w:rsid w:val="005C5081"/>
    <w:rsid w:val="005C6A23"/>
    <w:rsid w:val="005C78CA"/>
    <w:rsid w:val="005D0926"/>
    <w:rsid w:val="005D68EF"/>
    <w:rsid w:val="005D725C"/>
    <w:rsid w:val="005E004E"/>
    <w:rsid w:val="005E35C1"/>
    <w:rsid w:val="005E556A"/>
    <w:rsid w:val="005E5D3F"/>
    <w:rsid w:val="005E7A4B"/>
    <w:rsid w:val="005F2C25"/>
    <w:rsid w:val="00600B84"/>
    <w:rsid w:val="006017C6"/>
    <w:rsid w:val="006073A5"/>
    <w:rsid w:val="00613B8E"/>
    <w:rsid w:val="00621990"/>
    <w:rsid w:val="00623D69"/>
    <w:rsid w:val="00634EB5"/>
    <w:rsid w:val="00637DCC"/>
    <w:rsid w:val="006437A9"/>
    <w:rsid w:val="00651887"/>
    <w:rsid w:val="00656CE0"/>
    <w:rsid w:val="006811C2"/>
    <w:rsid w:val="00687975"/>
    <w:rsid w:val="00691941"/>
    <w:rsid w:val="00695405"/>
    <w:rsid w:val="006A5360"/>
    <w:rsid w:val="006C2E12"/>
    <w:rsid w:val="006C50F5"/>
    <w:rsid w:val="006C7973"/>
    <w:rsid w:val="006D6784"/>
    <w:rsid w:val="006D686F"/>
    <w:rsid w:val="006E17B3"/>
    <w:rsid w:val="006F00E6"/>
    <w:rsid w:val="006F1793"/>
    <w:rsid w:val="006F1B1E"/>
    <w:rsid w:val="006F2F9B"/>
    <w:rsid w:val="006F2FC8"/>
    <w:rsid w:val="006F3D7E"/>
    <w:rsid w:val="006F79AD"/>
    <w:rsid w:val="0070049F"/>
    <w:rsid w:val="00707833"/>
    <w:rsid w:val="0071698A"/>
    <w:rsid w:val="00720C9F"/>
    <w:rsid w:val="00724A86"/>
    <w:rsid w:val="00744499"/>
    <w:rsid w:val="007446FC"/>
    <w:rsid w:val="00747036"/>
    <w:rsid w:val="00750690"/>
    <w:rsid w:val="00763E00"/>
    <w:rsid w:val="00775156"/>
    <w:rsid w:val="00777E20"/>
    <w:rsid w:val="007800E6"/>
    <w:rsid w:val="00780271"/>
    <w:rsid w:val="00787D44"/>
    <w:rsid w:val="00790F4C"/>
    <w:rsid w:val="00795B30"/>
    <w:rsid w:val="007A0062"/>
    <w:rsid w:val="007A1101"/>
    <w:rsid w:val="007A1A7F"/>
    <w:rsid w:val="007A70EB"/>
    <w:rsid w:val="007A7D64"/>
    <w:rsid w:val="007B4596"/>
    <w:rsid w:val="007C192A"/>
    <w:rsid w:val="007C528B"/>
    <w:rsid w:val="007C57DD"/>
    <w:rsid w:val="007C59D7"/>
    <w:rsid w:val="007C79A0"/>
    <w:rsid w:val="007D0A05"/>
    <w:rsid w:val="007E53C1"/>
    <w:rsid w:val="007E5CE3"/>
    <w:rsid w:val="007F0745"/>
    <w:rsid w:val="007F7D19"/>
    <w:rsid w:val="0081710B"/>
    <w:rsid w:val="00827ED5"/>
    <w:rsid w:val="00846236"/>
    <w:rsid w:val="008503D4"/>
    <w:rsid w:val="00853160"/>
    <w:rsid w:val="00856EFF"/>
    <w:rsid w:val="0087423A"/>
    <w:rsid w:val="00883531"/>
    <w:rsid w:val="008A1816"/>
    <w:rsid w:val="008A4760"/>
    <w:rsid w:val="008B0B71"/>
    <w:rsid w:val="008B7A57"/>
    <w:rsid w:val="008C54E7"/>
    <w:rsid w:val="008C6ED8"/>
    <w:rsid w:val="008C7348"/>
    <w:rsid w:val="008D130A"/>
    <w:rsid w:val="008D1966"/>
    <w:rsid w:val="008D2BB3"/>
    <w:rsid w:val="008D3A0D"/>
    <w:rsid w:val="008E5B2A"/>
    <w:rsid w:val="008F1257"/>
    <w:rsid w:val="008F249E"/>
    <w:rsid w:val="0090729F"/>
    <w:rsid w:val="00907B07"/>
    <w:rsid w:val="0091500E"/>
    <w:rsid w:val="009179C9"/>
    <w:rsid w:val="009235AB"/>
    <w:rsid w:val="00931310"/>
    <w:rsid w:val="00934F27"/>
    <w:rsid w:val="00935EEE"/>
    <w:rsid w:val="0094781D"/>
    <w:rsid w:val="009535D8"/>
    <w:rsid w:val="00953EEB"/>
    <w:rsid w:val="00955166"/>
    <w:rsid w:val="00962C0C"/>
    <w:rsid w:val="0096316A"/>
    <w:rsid w:val="00964621"/>
    <w:rsid w:val="0096534D"/>
    <w:rsid w:val="0096745E"/>
    <w:rsid w:val="009732CF"/>
    <w:rsid w:val="00974114"/>
    <w:rsid w:val="0097588B"/>
    <w:rsid w:val="0097736C"/>
    <w:rsid w:val="00981B4F"/>
    <w:rsid w:val="009A4986"/>
    <w:rsid w:val="009A6A01"/>
    <w:rsid w:val="009B31C2"/>
    <w:rsid w:val="009B49D2"/>
    <w:rsid w:val="009C00AF"/>
    <w:rsid w:val="009C0F04"/>
    <w:rsid w:val="009C1216"/>
    <w:rsid w:val="009C5E44"/>
    <w:rsid w:val="009D02CC"/>
    <w:rsid w:val="009D3255"/>
    <w:rsid w:val="009D48D7"/>
    <w:rsid w:val="009D631E"/>
    <w:rsid w:val="009E01C0"/>
    <w:rsid w:val="009E1D0F"/>
    <w:rsid w:val="009E261D"/>
    <w:rsid w:val="009E55F1"/>
    <w:rsid w:val="00A010B1"/>
    <w:rsid w:val="00A2631B"/>
    <w:rsid w:val="00A30B68"/>
    <w:rsid w:val="00A31C5E"/>
    <w:rsid w:val="00A34F77"/>
    <w:rsid w:val="00A36116"/>
    <w:rsid w:val="00A4629C"/>
    <w:rsid w:val="00A5493D"/>
    <w:rsid w:val="00A54982"/>
    <w:rsid w:val="00A617B1"/>
    <w:rsid w:val="00A6388A"/>
    <w:rsid w:val="00A6453C"/>
    <w:rsid w:val="00A77F79"/>
    <w:rsid w:val="00A95AEA"/>
    <w:rsid w:val="00A97566"/>
    <w:rsid w:val="00AA1495"/>
    <w:rsid w:val="00AA763C"/>
    <w:rsid w:val="00AB2DDB"/>
    <w:rsid w:val="00AB36DF"/>
    <w:rsid w:val="00AB4860"/>
    <w:rsid w:val="00AB5E25"/>
    <w:rsid w:val="00AD1E89"/>
    <w:rsid w:val="00AD4AB6"/>
    <w:rsid w:val="00AE2A4A"/>
    <w:rsid w:val="00AE5BFF"/>
    <w:rsid w:val="00AF612E"/>
    <w:rsid w:val="00B043A0"/>
    <w:rsid w:val="00B05203"/>
    <w:rsid w:val="00B063D3"/>
    <w:rsid w:val="00B06F10"/>
    <w:rsid w:val="00B07D17"/>
    <w:rsid w:val="00B11990"/>
    <w:rsid w:val="00B141D6"/>
    <w:rsid w:val="00B1770E"/>
    <w:rsid w:val="00B24AED"/>
    <w:rsid w:val="00B277EE"/>
    <w:rsid w:val="00B31C36"/>
    <w:rsid w:val="00B50A08"/>
    <w:rsid w:val="00B54177"/>
    <w:rsid w:val="00B54FF4"/>
    <w:rsid w:val="00B564FE"/>
    <w:rsid w:val="00B57FA9"/>
    <w:rsid w:val="00B623C5"/>
    <w:rsid w:val="00B65095"/>
    <w:rsid w:val="00B65AB7"/>
    <w:rsid w:val="00B765F5"/>
    <w:rsid w:val="00B77A67"/>
    <w:rsid w:val="00B805BA"/>
    <w:rsid w:val="00B82677"/>
    <w:rsid w:val="00B9048B"/>
    <w:rsid w:val="00B92CFE"/>
    <w:rsid w:val="00B92D3A"/>
    <w:rsid w:val="00B93338"/>
    <w:rsid w:val="00B9737C"/>
    <w:rsid w:val="00BA3E1F"/>
    <w:rsid w:val="00BB083B"/>
    <w:rsid w:val="00BC123A"/>
    <w:rsid w:val="00BC745F"/>
    <w:rsid w:val="00BD3099"/>
    <w:rsid w:val="00BD31DF"/>
    <w:rsid w:val="00BD3395"/>
    <w:rsid w:val="00BD340B"/>
    <w:rsid w:val="00BD6742"/>
    <w:rsid w:val="00BD7CCF"/>
    <w:rsid w:val="00BE38DD"/>
    <w:rsid w:val="00BF5CBC"/>
    <w:rsid w:val="00BF6E4C"/>
    <w:rsid w:val="00C10497"/>
    <w:rsid w:val="00C1102D"/>
    <w:rsid w:val="00C12C47"/>
    <w:rsid w:val="00C232A1"/>
    <w:rsid w:val="00C27F9C"/>
    <w:rsid w:val="00C3191F"/>
    <w:rsid w:val="00C4791E"/>
    <w:rsid w:val="00C57D99"/>
    <w:rsid w:val="00C642C7"/>
    <w:rsid w:val="00C65C83"/>
    <w:rsid w:val="00C67668"/>
    <w:rsid w:val="00C70469"/>
    <w:rsid w:val="00C8273B"/>
    <w:rsid w:val="00C91B3A"/>
    <w:rsid w:val="00C95E5F"/>
    <w:rsid w:val="00CA18F2"/>
    <w:rsid w:val="00CA344D"/>
    <w:rsid w:val="00CA3642"/>
    <w:rsid w:val="00CA3777"/>
    <w:rsid w:val="00CA6519"/>
    <w:rsid w:val="00CA7A76"/>
    <w:rsid w:val="00CB197C"/>
    <w:rsid w:val="00CB4F6F"/>
    <w:rsid w:val="00CC0C50"/>
    <w:rsid w:val="00CC2A41"/>
    <w:rsid w:val="00CC5FE1"/>
    <w:rsid w:val="00CC754B"/>
    <w:rsid w:val="00CD2A5C"/>
    <w:rsid w:val="00CD3D3C"/>
    <w:rsid w:val="00CD6000"/>
    <w:rsid w:val="00CD6EBE"/>
    <w:rsid w:val="00CE0A7B"/>
    <w:rsid w:val="00CE47BB"/>
    <w:rsid w:val="00CF3C27"/>
    <w:rsid w:val="00CF3E19"/>
    <w:rsid w:val="00D1136F"/>
    <w:rsid w:val="00D14C37"/>
    <w:rsid w:val="00D249AC"/>
    <w:rsid w:val="00D34A0E"/>
    <w:rsid w:val="00D35A1A"/>
    <w:rsid w:val="00D3732E"/>
    <w:rsid w:val="00D4131E"/>
    <w:rsid w:val="00D41A5C"/>
    <w:rsid w:val="00D738F5"/>
    <w:rsid w:val="00D7421F"/>
    <w:rsid w:val="00D825CB"/>
    <w:rsid w:val="00D862F3"/>
    <w:rsid w:val="00D87D1C"/>
    <w:rsid w:val="00D90AD1"/>
    <w:rsid w:val="00DA0BA8"/>
    <w:rsid w:val="00DA5790"/>
    <w:rsid w:val="00DB37C4"/>
    <w:rsid w:val="00DB54BC"/>
    <w:rsid w:val="00DC4F54"/>
    <w:rsid w:val="00DD0B08"/>
    <w:rsid w:val="00DD6CDD"/>
    <w:rsid w:val="00DE3870"/>
    <w:rsid w:val="00DF5659"/>
    <w:rsid w:val="00E00C9C"/>
    <w:rsid w:val="00E044C1"/>
    <w:rsid w:val="00E05355"/>
    <w:rsid w:val="00E0616F"/>
    <w:rsid w:val="00E068D2"/>
    <w:rsid w:val="00E175F7"/>
    <w:rsid w:val="00E26D4E"/>
    <w:rsid w:val="00E3146A"/>
    <w:rsid w:val="00E3570C"/>
    <w:rsid w:val="00E43CBA"/>
    <w:rsid w:val="00E51704"/>
    <w:rsid w:val="00E55EC6"/>
    <w:rsid w:val="00E57951"/>
    <w:rsid w:val="00E64E5A"/>
    <w:rsid w:val="00E660AF"/>
    <w:rsid w:val="00E7041F"/>
    <w:rsid w:val="00E7145D"/>
    <w:rsid w:val="00E7204D"/>
    <w:rsid w:val="00E75E35"/>
    <w:rsid w:val="00E76A51"/>
    <w:rsid w:val="00E81217"/>
    <w:rsid w:val="00E840B1"/>
    <w:rsid w:val="00E87E7F"/>
    <w:rsid w:val="00E9281E"/>
    <w:rsid w:val="00E93D9E"/>
    <w:rsid w:val="00EA0A8C"/>
    <w:rsid w:val="00EB1DF1"/>
    <w:rsid w:val="00EB7CD6"/>
    <w:rsid w:val="00EC1544"/>
    <w:rsid w:val="00EC45C2"/>
    <w:rsid w:val="00EC7C85"/>
    <w:rsid w:val="00ED183E"/>
    <w:rsid w:val="00ED1A50"/>
    <w:rsid w:val="00EE2B7F"/>
    <w:rsid w:val="00EF67ED"/>
    <w:rsid w:val="00EF7308"/>
    <w:rsid w:val="00F020BE"/>
    <w:rsid w:val="00F022C4"/>
    <w:rsid w:val="00F0758C"/>
    <w:rsid w:val="00F20CD8"/>
    <w:rsid w:val="00F2139A"/>
    <w:rsid w:val="00F2267C"/>
    <w:rsid w:val="00F251EC"/>
    <w:rsid w:val="00F35488"/>
    <w:rsid w:val="00F474C7"/>
    <w:rsid w:val="00F51EE0"/>
    <w:rsid w:val="00F52B41"/>
    <w:rsid w:val="00F55170"/>
    <w:rsid w:val="00F5702A"/>
    <w:rsid w:val="00F85DE8"/>
    <w:rsid w:val="00F97034"/>
    <w:rsid w:val="00FA76B7"/>
    <w:rsid w:val="00FB2EDF"/>
    <w:rsid w:val="00FB2EF2"/>
    <w:rsid w:val="00FC3710"/>
    <w:rsid w:val="00FC4ECF"/>
    <w:rsid w:val="00FC5C7F"/>
    <w:rsid w:val="00FC74AF"/>
    <w:rsid w:val="00FD0261"/>
    <w:rsid w:val="00FE3E62"/>
    <w:rsid w:val="00FE72E3"/>
    <w:rsid w:val="00FE7890"/>
    <w:rsid w:val="00FE7CC7"/>
    <w:rsid w:val="00FF0F19"/>
    <w:rsid w:val="00FF27F8"/>
    <w:rsid w:val="00FF3E4B"/>
    <w:rsid w:val="00FF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7C643"/>
  <w15:chartTrackingRefBased/>
  <w15:docId w15:val="{8B843831-1B0A-344D-A861-3D81379D2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7BB"/>
    <w:rPr>
      <w:rFonts w:ascii="Times New Roman" w:eastAsia="Times New Roman" w:hAnsi="Times New Roman" w:cs="Times New Roman"/>
      <w:lang w:eastAsia="fi-FI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236BD"/>
    <w:pPr>
      <w:spacing w:before="100" w:beforeAutospacing="1" w:after="100" w:afterAutospacing="1"/>
    </w:pPr>
    <w:rPr>
      <w:lang w:val="nb-NO" w:eastAsia="nb-NO"/>
    </w:rPr>
  </w:style>
  <w:style w:type="paragraph" w:styleId="Fotnotetekst">
    <w:name w:val="footnote text"/>
    <w:basedOn w:val="Normal"/>
    <w:link w:val="FotnotetekstTegn"/>
    <w:uiPriority w:val="99"/>
    <w:unhideWhenUsed/>
    <w:rsid w:val="001236BD"/>
    <w:rPr>
      <w:rFonts w:ascii="Cambria" w:eastAsia="MS Mincho" w:hAnsi="Cambria"/>
      <w:sz w:val="20"/>
      <w:szCs w:val="20"/>
      <w:lang w:val="sv-SE" w:eastAsia="en-US"/>
    </w:rPr>
  </w:style>
  <w:style w:type="character" w:customStyle="1" w:styleId="FotnotetekstTegn">
    <w:name w:val="Fotnotetekst Tegn"/>
    <w:basedOn w:val="Standardskriftforavsnitt"/>
    <w:link w:val="Fotnotetekst"/>
    <w:uiPriority w:val="99"/>
    <w:rsid w:val="001236BD"/>
    <w:rPr>
      <w:rFonts w:ascii="Cambria" w:eastAsia="MS Mincho" w:hAnsi="Cambria" w:cs="Times New Roman"/>
      <w:sz w:val="20"/>
      <w:szCs w:val="20"/>
      <w:lang w:val="sv-SE"/>
    </w:rPr>
  </w:style>
  <w:style w:type="character" w:styleId="Fotnotereferanse">
    <w:name w:val="footnote reference"/>
    <w:basedOn w:val="Standardskriftforavsnitt"/>
    <w:uiPriority w:val="99"/>
    <w:semiHidden/>
    <w:unhideWhenUsed/>
    <w:rsid w:val="001236BD"/>
    <w:rPr>
      <w:vertAlign w:val="superscript"/>
    </w:rPr>
  </w:style>
  <w:style w:type="paragraph" w:styleId="Bunntekst">
    <w:name w:val="footer"/>
    <w:basedOn w:val="Normal"/>
    <w:link w:val="BunntekstTegn"/>
    <w:uiPriority w:val="99"/>
    <w:unhideWhenUsed/>
    <w:rsid w:val="003D29CA"/>
    <w:pPr>
      <w:tabs>
        <w:tab w:val="center" w:pos="4819"/>
        <w:tab w:val="right" w:pos="9638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3D29CA"/>
    <w:rPr>
      <w:rFonts w:ascii="Times New Roman" w:eastAsia="Times New Roman" w:hAnsi="Times New Roman" w:cs="Times New Roman"/>
      <w:lang w:eastAsia="fi-FI"/>
    </w:rPr>
  </w:style>
  <w:style w:type="character" w:styleId="Sidetall">
    <w:name w:val="page number"/>
    <w:basedOn w:val="Standardskriftforavsnitt"/>
    <w:uiPriority w:val="99"/>
    <w:semiHidden/>
    <w:unhideWhenUsed/>
    <w:rsid w:val="003D29CA"/>
  </w:style>
  <w:style w:type="paragraph" w:styleId="Listeavsnitt">
    <w:name w:val="List Paragraph"/>
    <w:basedOn w:val="Normal"/>
    <w:uiPriority w:val="34"/>
    <w:qFormat/>
    <w:rsid w:val="00AB36DF"/>
    <w:pPr>
      <w:ind w:left="720"/>
      <w:contextualSpacing/>
    </w:pPr>
  </w:style>
  <w:style w:type="character" w:styleId="Sterk">
    <w:name w:val="Strong"/>
    <w:basedOn w:val="Standardskriftforavsnitt"/>
    <w:uiPriority w:val="22"/>
    <w:qFormat/>
    <w:rsid w:val="00CF3E19"/>
    <w:rPr>
      <w:b/>
      <w:bCs/>
    </w:rPr>
  </w:style>
  <w:style w:type="paragraph" w:customStyle="1" w:styleId="Default">
    <w:name w:val="Default"/>
    <w:rsid w:val="007A7D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Hyperkobling">
    <w:name w:val="Hyperlink"/>
    <w:basedOn w:val="Standardskriftforavsnitt"/>
    <w:uiPriority w:val="99"/>
    <w:semiHidden/>
    <w:unhideWhenUsed/>
    <w:rsid w:val="00B141D6"/>
    <w:rPr>
      <w:color w:val="0000FF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B65095"/>
    <w:rPr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B65095"/>
    <w:rPr>
      <w:rFonts w:ascii="Times New Roman" w:eastAsia="Times New Roman" w:hAnsi="Times New Roman" w:cs="Times New Roman"/>
      <w:sz w:val="18"/>
      <w:szCs w:val="18"/>
      <w:lang w:eastAsia="fi-FI"/>
    </w:rPr>
  </w:style>
  <w:style w:type="paragraph" w:styleId="Topptekst">
    <w:name w:val="header"/>
    <w:basedOn w:val="Normal"/>
    <w:link w:val="TopptekstTegn"/>
    <w:uiPriority w:val="99"/>
    <w:unhideWhenUsed/>
    <w:rsid w:val="00A5493D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A5493D"/>
    <w:rPr>
      <w:rFonts w:ascii="Times New Roman" w:eastAsia="Times New Roman" w:hAnsi="Times New Roman" w:cs="Times New Roman"/>
      <w:lang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2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33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9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9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1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6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0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44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02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33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7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42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9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0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22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9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15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7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6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4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3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341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2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9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93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50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40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07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1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79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42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688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38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981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89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57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77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0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4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4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6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0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095C610-15E2-E049-850F-85EF0664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1025</Words>
  <Characters>5921</Characters>
  <Application>Microsoft Office Word</Application>
  <DocSecurity>0</DocSecurity>
  <Lines>105</Lines>
  <Paragraphs>25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Oula-Antti Labba</dc:creator>
  <cp:keywords/>
  <dc:description/>
  <cp:lastModifiedBy>Eirik Larsen</cp:lastModifiedBy>
  <cp:revision>4</cp:revision>
  <cp:lastPrinted>2020-08-14T18:25:00Z</cp:lastPrinted>
  <dcterms:created xsi:type="dcterms:W3CDTF">2026-05-25T18:28:00Z</dcterms:created>
  <dcterms:modified xsi:type="dcterms:W3CDTF">2026-05-25T18:53:00Z</dcterms:modified>
</cp:coreProperties>
</file>