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3F67E" w14:textId="77777777" w:rsidR="00CF7F2C" w:rsidRPr="00CF7F2C" w:rsidRDefault="00CF7F2C" w:rsidP="00CF7F2C">
      <w:pPr>
        <w:spacing w:after="160" w:line="252" w:lineRule="auto"/>
        <w:rPr>
          <w:rFonts w:ascii="Calibri" w:eastAsia="Calibri" w:hAnsi="Calibri" w:cs="Calibri"/>
          <w:sz w:val="22"/>
          <w:szCs w:val="22"/>
          <w:lang w:val="fr-FR" w:eastAsia="en-GB"/>
        </w:rPr>
      </w:pPr>
      <w:bookmarkStart w:id="0" w:name="_GoBack"/>
      <w:bookmarkEnd w:id="0"/>
      <w:r w:rsidRPr="00CF7F2C">
        <w:rPr>
          <w:rFonts w:eastAsia="Calibri"/>
          <w:sz w:val="22"/>
          <w:szCs w:val="22"/>
          <w:lang w:val="fr-FR" w:eastAsia="en-GB"/>
        </w:rPr>
        <w:t>La Délégation est composée de trois éléments à savoir :</w:t>
      </w:r>
    </w:p>
    <w:p w14:paraId="0C842754" w14:textId="77777777" w:rsidR="00CF7F2C" w:rsidRPr="00CF7F2C" w:rsidRDefault="00CF7F2C" w:rsidP="00CF7F2C">
      <w:pPr>
        <w:spacing w:line="252" w:lineRule="auto"/>
        <w:ind w:left="720"/>
        <w:rPr>
          <w:rFonts w:ascii="Calibri" w:eastAsia="Calibri" w:hAnsi="Calibri" w:cs="Calibri"/>
          <w:sz w:val="22"/>
          <w:szCs w:val="22"/>
          <w:lang w:val="fr-FR" w:eastAsia="en-GB"/>
        </w:rPr>
      </w:pPr>
      <w:proofErr w:type="gramStart"/>
      <w:r w:rsidRPr="00CF7F2C">
        <w:rPr>
          <w:rFonts w:ascii="Wingdings" w:eastAsia="Calibri" w:hAnsi="Wingdings" w:cs="Calibri"/>
          <w:sz w:val="22"/>
          <w:szCs w:val="22"/>
          <w:lang w:val="fr-FR" w:eastAsia="en-GB"/>
        </w:rPr>
        <w:t>Ø</w:t>
      </w:r>
      <w:r w:rsidRPr="00CF7F2C">
        <w:rPr>
          <w:rFonts w:eastAsia="Calibri"/>
          <w:sz w:val="14"/>
          <w:szCs w:val="14"/>
          <w:lang w:val="fr-FR" w:eastAsia="en-GB"/>
        </w:rPr>
        <w:t xml:space="preserve">  </w:t>
      </w:r>
      <w:r w:rsidRPr="00CF7F2C">
        <w:rPr>
          <w:rFonts w:eastAsia="Calibri"/>
          <w:b/>
          <w:bCs/>
          <w:sz w:val="22"/>
          <w:szCs w:val="22"/>
          <w:lang w:val="fr-FR" w:eastAsia="en-GB"/>
        </w:rPr>
        <w:t>Maria</w:t>
      </w:r>
      <w:proofErr w:type="gramEnd"/>
      <w:r w:rsidRPr="00CF7F2C">
        <w:rPr>
          <w:rFonts w:eastAsia="Calibri"/>
          <w:b/>
          <w:bCs/>
          <w:sz w:val="22"/>
          <w:szCs w:val="22"/>
          <w:lang w:val="fr-FR" w:eastAsia="en-GB"/>
        </w:rPr>
        <w:t xml:space="preserve"> Ria </w:t>
      </w:r>
      <w:proofErr w:type="spellStart"/>
      <w:r w:rsidRPr="00CF7F2C">
        <w:rPr>
          <w:rFonts w:eastAsia="Calibri"/>
          <w:b/>
          <w:bCs/>
          <w:sz w:val="22"/>
          <w:szCs w:val="22"/>
          <w:lang w:val="fr-FR" w:eastAsia="en-GB"/>
        </w:rPr>
        <w:t>Milagré</w:t>
      </w:r>
      <w:proofErr w:type="spellEnd"/>
      <w:r w:rsidRPr="00CF7F2C">
        <w:rPr>
          <w:rFonts w:eastAsia="Calibri"/>
          <w:b/>
          <w:bCs/>
          <w:sz w:val="22"/>
          <w:szCs w:val="22"/>
          <w:lang w:val="fr-FR" w:eastAsia="en-GB"/>
        </w:rPr>
        <w:t xml:space="preserve"> par Pina Delgado</w:t>
      </w:r>
      <w:r w:rsidRPr="00CF7F2C">
        <w:rPr>
          <w:rFonts w:eastAsia="Calibri"/>
          <w:sz w:val="22"/>
          <w:szCs w:val="22"/>
          <w:lang w:val="fr-FR" w:eastAsia="en-GB"/>
        </w:rPr>
        <w:t>– Ministre des Droits des Femmes</w:t>
      </w:r>
    </w:p>
    <w:p w14:paraId="44E5760A" w14:textId="77777777" w:rsidR="00CF7F2C" w:rsidRPr="00CF7F2C" w:rsidRDefault="00CF7F2C" w:rsidP="00CF7F2C">
      <w:pPr>
        <w:spacing w:line="252" w:lineRule="auto"/>
        <w:ind w:left="720"/>
        <w:rPr>
          <w:rFonts w:ascii="Calibri" w:eastAsia="Calibri" w:hAnsi="Calibri" w:cs="Calibri"/>
          <w:sz w:val="22"/>
          <w:szCs w:val="22"/>
          <w:lang w:val="fr-FR" w:eastAsia="en-GB"/>
        </w:rPr>
      </w:pPr>
      <w:proofErr w:type="gramStart"/>
      <w:r w:rsidRPr="00CF7F2C">
        <w:rPr>
          <w:rFonts w:ascii="Wingdings" w:eastAsia="Calibri" w:hAnsi="Wingdings" w:cs="Calibri"/>
          <w:sz w:val="22"/>
          <w:szCs w:val="22"/>
          <w:lang w:val="fr-FR" w:eastAsia="en-GB"/>
        </w:rPr>
        <w:t>Ø</w:t>
      </w:r>
      <w:r w:rsidRPr="00CF7F2C">
        <w:rPr>
          <w:rFonts w:eastAsia="Calibri"/>
          <w:sz w:val="14"/>
          <w:szCs w:val="14"/>
          <w:lang w:val="fr-FR" w:eastAsia="en-GB"/>
        </w:rPr>
        <w:t xml:space="preserve">  </w:t>
      </w:r>
      <w:r w:rsidRPr="00CF7F2C">
        <w:rPr>
          <w:rFonts w:eastAsia="Calibri"/>
          <w:b/>
          <w:bCs/>
          <w:sz w:val="22"/>
          <w:szCs w:val="22"/>
          <w:lang w:val="fr-FR" w:eastAsia="en-GB"/>
        </w:rPr>
        <w:t>Alda</w:t>
      </w:r>
      <w:proofErr w:type="gramEnd"/>
      <w:r w:rsidRPr="00CF7F2C">
        <w:rPr>
          <w:rFonts w:eastAsia="Calibri"/>
          <w:b/>
          <w:bCs/>
          <w:sz w:val="22"/>
          <w:szCs w:val="22"/>
          <w:lang w:val="fr-FR" w:eastAsia="en-GB"/>
        </w:rPr>
        <w:t xml:space="preserve"> Ramos</w:t>
      </w:r>
      <w:r w:rsidRPr="00CF7F2C">
        <w:rPr>
          <w:rFonts w:eastAsia="Calibri"/>
          <w:sz w:val="22"/>
          <w:szCs w:val="22"/>
          <w:lang w:val="fr-FR" w:eastAsia="en-GB"/>
        </w:rPr>
        <w:t>– Directrice exécutive de l'Institut national pour la promotion de l'égalité et de l'équité entre les sexes</w:t>
      </w:r>
    </w:p>
    <w:p w14:paraId="31EE4423" w14:textId="77777777" w:rsidR="00CF7F2C" w:rsidRPr="00CF7F2C" w:rsidRDefault="00CF7F2C" w:rsidP="00CF7F2C">
      <w:pPr>
        <w:spacing w:line="252" w:lineRule="auto"/>
        <w:ind w:left="720"/>
        <w:rPr>
          <w:rFonts w:ascii="Calibri" w:eastAsia="Calibri" w:hAnsi="Calibri" w:cs="Calibri"/>
          <w:sz w:val="22"/>
          <w:szCs w:val="22"/>
          <w:lang w:val="fr-FR" w:eastAsia="en-GB"/>
        </w:rPr>
      </w:pPr>
      <w:proofErr w:type="gramStart"/>
      <w:r w:rsidRPr="00CF7F2C">
        <w:rPr>
          <w:rFonts w:ascii="Wingdings" w:eastAsia="Calibri" w:hAnsi="Wingdings" w:cs="Calibri"/>
          <w:sz w:val="22"/>
          <w:szCs w:val="22"/>
          <w:lang w:val="fr-FR" w:eastAsia="en-GB"/>
        </w:rPr>
        <w:t>Ø</w:t>
      </w:r>
      <w:r w:rsidRPr="00CF7F2C">
        <w:rPr>
          <w:rFonts w:eastAsia="Calibri"/>
          <w:sz w:val="14"/>
          <w:szCs w:val="14"/>
          <w:lang w:val="fr-FR" w:eastAsia="en-GB"/>
        </w:rPr>
        <w:t xml:space="preserve">  </w:t>
      </w:r>
      <w:r w:rsidRPr="00CF7F2C">
        <w:rPr>
          <w:rFonts w:eastAsia="Calibri"/>
          <w:b/>
          <w:bCs/>
          <w:sz w:val="22"/>
          <w:szCs w:val="22"/>
          <w:lang w:val="fr-FR" w:eastAsia="en-GB"/>
        </w:rPr>
        <w:t>Georgina</w:t>
      </w:r>
      <w:proofErr w:type="gramEnd"/>
      <w:r w:rsidRPr="00CF7F2C">
        <w:rPr>
          <w:rFonts w:eastAsia="Calibri"/>
          <w:b/>
          <w:bCs/>
          <w:sz w:val="22"/>
          <w:szCs w:val="22"/>
          <w:lang w:val="fr-FR" w:eastAsia="en-GB"/>
        </w:rPr>
        <w:t xml:space="preserve"> Rodrigues</w:t>
      </w:r>
      <w:r w:rsidRPr="00CF7F2C">
        <w:rPr>
          <w:rFonts w:eastAsia="Calibri"/>
          <w:sz w:val="22"/>
          <w:szCs w:val="22"/>
          <w:lang w:val="fr-FR" w:eastAsia="en-GB"/>
        </w:rPr>
        <w:t>– Directeur du Bureau des droits de l'homme</w:t>
      </w:r>
    </w:p>
    <w:p w14:paraId="1CB8B8C6" w14:textId="77777777" w:rsidR="00CF7F2C" w:rsidRPr="00CF7F2C" w:rsidRDefault="00CF7F2C" w:rsidP="00CF7F2C">
      <w:pPr>
        <w:spacing w:after="160" w:line="252" w:lineRule="auto"/>
        <w:ind w:left="720"/>
        <w:rPr>
          <w:rFonts w:ascii="Calibri" w:eastAsia="Calibri" w:hAnsi="Calibri" w:cs="Calibri"/>
          <w:sz w:val="22"/>
          <w:szCs w:val="22"/>
          <w:lang w:val="fr-FR" w:eastAsia="en-GB"/>
        </w:rPr>
      </w:pPr>
      <w:r w:rsidRPr="00CF7F2C">
        <w:rPr>
          <w:rFonts w:eastAsia="Calibri"/>
          <w:sz w:val="22"/>
          <w:szCs w:val="22"/>
          <w:lang w:val="fr-FR" w:eastAsia="en-GB"/>
        </w:rPr>
        <w:t> </w:t>
      </w:r>
    </w:p>
    <w:p w14:paraId="75955766" w14:textId="77777777" w:rsidR="00CF7F2C" w:rsidRPr="00CF7F2C" w:rsidRDefault="00CF7F2C" w:rsidP="00CF7F2C">
      <w:pPr>
        <w:spacing w:after="160" w:line="252" w:lineRule="auto"/>
        <w:rPr>
          <w:rFonts w:ascii="Calibri" w:eastAsia="Calibri" w:hAnsi="Calibri" w:cs="Calibri"/>
          <w:sz w:val="22"/>
          <w:szCs w:val="22"/>
          <w:lang w:val="fr-FR" w:eastAsia="en-GB"/>
        </w:rPr>
      </w:pPr>
      <w:r w:rsidRPr="00CF7F2C">
        <w:rPr>
          <w:rFonts w:eastAsia="Calibri"/>
          <w:sz w:val="22"/>
          <w:szCs w:val="22"/>
          <w:lang w:val="fr-FR" w:eastAsia="en-GB"/>
        </w:rPr>
        <w:t xml:space="preserve">La Délégation est dirigée par Son Excellence la </w:t>
      </w:r>
      <w:proofErr w:type="gramStart"/>
      <w:r w:rsidRPr="00CF7F2C">
        <w:rPr>
          <w:rFonts w:eastAsia="Calibri"/>
          <w:sz w:val="22"/>
          <w:szCs w:val="22"/>
          <w:lang w:val="fr-FR" w:eastAsia="en-GB"/>
        </w:rPr>
        <w:t>Ministre</w:t>
      </w:r>
      <w:proofErr w:type="gramEnd"/>
      <w:r w:rsidRPr="00CF7F2C">
        <w:rPr>
          <w:rFonts w:eastAsia="Calibri"/>
          <w:sz w:val="22"/>
          <w:szCs w:val="22"/>
          <w:lang w:val="fr-FR" w:eastAsia="en-GB"/>
        </w:rPr>
        <w:t xml:space="preserve"> des Droits de la Femme.</w:t>
      </w:r>
    </w:p>
    <w:p w14:paraId="7D46CB3A" w14:textId="77777777" w:rsidR="00CF7F2C" w:rsidRPr="00CF7F2C" w:rsidRDefault="00CF7F2C" w:rsidP="00CF7F2C">
      <w:pPr>
        <w:spacing w:after="160" w:line="252" w:lineRule="auto"/>
        <w:rPr>
          <w:rFonts w:ascii="Calibri" w:eastAsia="Calibri" w:hAnsi="Calibri" w:cs="Calibri"/>
          <w:sz w:val="22"/>
          <w:szCs w:val="22"/>
          <w:lang w:val="fr-FR" w:eastAsia="en-GB"/>
        </w:rPr>
      </w:pPr>
      <w:r w:rsidRPr="00CF7F2C">
        <w:rPr>
          <w:rFonts w:eastAsia="Calibri"/>
          <w:sz w:val="22"/>
          <w:szCs w:val="22"/>
          <w:lang w:val="fr-FR" w:eastAsia="en-GB"/>
        </w:rPr>
        <w:t> </w:t>
      </w:r>
    </w:p>
    <w:p w14:paraId="117FBECA" w14:textId="77777777" w:rsidR="00446FE5" w:rsidRPr="00CF7F2C" w:rsidRDefault="00446FE5" w:rsidP="00B55090">
      <w:pPr>
        <w:rPr>
          <w:lang w:val="fr-FR"/>
        </w:rPr>
      </w:pPr>
    </w:p>
    <w:sectPr w:rsidR="00446FE5" w:rsidRPr="00CF7F2C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A0167" w14:textId="77777777" w:rsidR="00CF7F2C" w:rsidRDefault="00CF7F2C" w:rsidP="00F95C08"/>
  </w:endnote>
  <w:endnote w:type="continuationSeparator" w:id="0">
    <w:p w14:paraId="380FBE68" w14:textId="77777777" w:rsidR="00CF7F2C" w:rsidRPr="00AC3823" w:rsidRDefault="00CF7F2C" w:rsidP="00AC3823">
      <w:pPr>
        <w:pStyle w:val="Footer"/>
      </w:pPr>
    </w:p>
  </w:endnote>
  <w:endnote w:type="continuationNotice" w:id="1">
    <w:p w14:paraId="103F4156" w14:textId="77777777" w:rsidR="00CF7F2C" w:rsidRDefault="00CF7F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6F9E9" w14:textId="77777777" w:rsidR="00CF7F2C" w:rsidRPr="00AC3823" w:rsidRDefault="00CF7F2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37C6D3" w14:textId="77777777" w:rsidR="00CF7F2C" w:rsidRPr="00AC3823" w:rsidRDefault="00CF7F2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35D5DF4" w14:textId="77777777" w:rsidR="00CF7F2C" w:rsidRPr="00AC3823" w:rsidRDefault="00CF7F2C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186334383">
    <w:abstractNumId w:val="13"/>
  </w:num>
  <w:num w:numId="2" w16cid:durableId="1506364002">
    <w:abstractNumId w:val="11"/>
  </w:num>
  <w:num w:numId="3" w16cid:durableId="1256085746">
    <w:abstractNumId w:val="10"/>
  </w:num>
  <w:num w:numId="4" w16cid:durableId="1106728882">
    <w:abstractNumId w:val="8"/>
  </w:num>
  <w:num w:numId="5" w16cid:durableId="1678849055">
    <w:abstractNumId w:val="3"/>
  </w:num>
  <w:num w:numId="6" w16cid:durableId="965550869">
    <w:abstractNumId w:val="2"/>
  </w:num>
  <w:num w:numId="7" w16cid:durableId="1484008768">
    <w:abstractNumId w:val="1"/>
  </w:num>
  <w:num w:numId="8" w16cid:durableId="571740482">
    <w:abstractNumId w:val="0"/>
  </w:num>
  <w:num w:numId="9" w16cid:durableId="1307852809">
    <w:abstractNumId w:val="9"/>
  </w:num>
  <w:num w:numId="10" w16cid:durableId="1759866376">
    <w:abstractNumId w:val="7"/>
  </w:num>
  <w:num w:numId="11" w16cid:durableId="2105221295">
    <w:abstractNumId w:val="6"/>
  </w:num>
  <w:num w:numId="12" w16cid:durableId="1896164904">
    <w:abstractNumId w:val="5"/>
  </w:num>
  <w:num w:numId="13" w16cid:durableId="1953703563">
    <w:abstractNumId w:val="4"/>
  </w:num>
  <w:num w:numId="14" w16cid:durableId="840126491">
    <w:abstractNumId w:val="12"/>
  </w:num>
  <w:num w:numId="15" w16cid:durableId="15791664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F7F2C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CF7F2C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8D40AA"/>
  <w15:chartTrackingRefBased/>
  <w15:docId w15:val="{BCD308C6-78EF-46F3-B16A-79618A8E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1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339</Characters>
  <Application>Microsoft Office Word</Application>
  <DocSecurity>0</DocSecurity>
  <Lines>2</Lines>
  <Paragraphs>1</Paragraphs>
  <ScaleCrop>false</ScaleCrop>
  <Company>OHCHR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1</cp:revision>
  <cp:lastPrinted>2014-05-14T10:59:00Z</cp:lastPrinted>
  <dcterms:created xsi:type="dcterms:W3CDTF">2023-05-09T09:58:00Z</dcterms:created>
  <dcterms:modified xsi:type="dcterms:W3CDTF">2023-05-09T10:02:00Z</dcterms:modified>
</cp:coreProperties>
</file>