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65156E" w14:textId="77777777" w:rsidR="00DA1E9A" w:rsidRPr="0038772C" w:rsidRDefault="00DA1E9A" w:rsidP="00DA1E9A">
      <w:pPr>
        <w:rPr>
          <w:rFonts w:ascii="Times New Roman" w:hAnsi="Times New Roman" w:cs="Times New Roman"/>
          <w:b/>
          <w:bCs/>
          <w:sz w:val="20"/>
          <w:szCs w:val="20"/>
        </w:rPr>
      </w:pPr>
      <w:bookmarkStart w:id="0" w:name="_GoBack"/>
      <w:bookmarkEnd w:id="0"/>
      <w:r w:rsidRPr="0038772C">
        <w:rPr>
          <w:rFonts w:ascii="Times New Roman" w:hAnsi="Times New Roman" w:cs="Times New Roman"/>
          <w:b/>
          <w:bCs/>
          <w:sz w:val="20"/>
          <w:szCs w:val="20"/>
        </w:rPr>
        <w:t>Submission </w:t>
      </w:r>
    </w:p>
    <w:p w14:paraId="6BF3EA36" w14:textId="77777777" w:rsidR="00DA1E9A" w:rsidRPr="0038772C" w:rsidRDefault="00DA1E9A" w:rsidP="00DA1E9A">
      <w:pPr>
        <w:rPr>
          <w:rFonts w:ascii="Times New Roman" w:hAnsi="Times New Roman" w:cs="Times New Roman"/>
          <w:b/>
          <w:bCs/>
          <w:sz w:val="20"/>
          <w:szCs w:val="20"/>
        </w:rPr>
      </w:pPr>
      <w:r w:rsidRPr="0038772C">
        <w:rPr>
          <w:rFonts w:ascii="Times New Roman" w:hAnsi="Times New Roman" w:cs="Times New Roman"/>
          <w:b/>
          <w:bCs/>
          <w:sz w:val="20"/>
          <w:szCs w:val="20"/>
        </w:rPr>
        <w:t xml:space="preserve">United Nations Committee Against Torture </w:t>
      </w:r>
    </w:p>
    <w:p w14:paraId="076CFDE0" w14:textId="77777777" w:rsidR="00DA1E9A" w:rsidRPr="0038772C" w:rsidRDefault="00DA1E9A" w:rsidP="00DA1E9A">
      <w:pPr>
        <w:rPr>
          <w:rFonts w:ascii="Times New Roman" w:hAnsi="Times New Roman" w:cs="Times New Roman"/>
          <w:b/>
          <w:bCs/>
          <w:sz w:val="20"/>
          <w:szCs w:val="20"/>
        </w:rPr>
      </w:pPr>
      <w:r w:rsidRPr="0038772C">
        <w:rPr>
          <w:rFonts w:ascii="Times New Roman" w:hAnsi="Times New Roman" w:cs="Times New Roman"/>
          <w:b/>
          <w:bCs/>
          <w:sz w:val="20"/>
          <w:szCs w:val="20"/>
        </w:rPr>
        <w:t xml:space="preserve">List of Issues Prior to Reporting – United States </w:t>
      </w:r>
    </w:p>
    <w:p w14:paraId="7B542F59" w14:textId="77777777" w:rsidR="00DA1E9A" w:rsidRPr="0038772C" w:rsidRDefault="00DA1E9A" w:rsidP="00DA1E9A">
      <w:pPr>
        <w:rPr>
          <w:rFonts w:ascii="Times New Roman" w:hAnsi="Times New Roman" w:cs="Times New Roman"/>
          <w:b/>
          <w:bCs/>
          <w:sz w:val="20"/>
          <w:szCs w:val="20"/>
        </w:rPr>
      </w:pPr>
      <w:r w:rsidRPr="0038772C">
        <w:rPr>
          <w:rFonts w:ascii="Times New Roman" w:hAnsi="Times New Roman" w:cs="Times New Roman"/>
          <w:b/>
          <w:bCs/>
          <w:sz w:val="20"/>
          <w:szCs w:val="20"/>
        </w:rPr>
        <w:t xml:space="preserve">59th Session (November-December 2016) </w:t>
      </w:r>
    </w:p>
    <w:p w14:paraId="67A95347" w14:textId="77777777" w:rsidR="00DA1E9A" w:rsidRPr="0038772C" w:rsidRDefault="00DA1E9A" w:rsidP="00DA1E9A">
      <w:pPr>
        <w:rPr>
          <w:rFonts w:ascii="Times New Roman" w:hAnsi="Times New Roman" w:cs="Times New Roman"/>
          <w:b/>
          <w:bCs/>
          <w:sz w:val="20"/>
          <w:szCs w:val="20"/>
        </w:rPr>
      </w:pPr>
      <w:r w:rsidRPr="0038772C">
        <w:rPr>
          <w:rFonts w:ascii="Times New Roman" w:hAnsi="Times New Roman" w:cs="Times New Roman"/>
          <w:b/>
          <w:bCs/>
          <w:sz w:val="20"/>
          <w:szCs w:val="20"/>
        </w:rPr>
        <w:t>November 18, 2016</w:t>
      </w:r>
    </w:p>
    <w:p w14:paraId="65ECC500" w14:textId="77777777" w:rsidR="00DA1E9A" w:rsidRPr="0038772C" w:rsidRDefault="00DA1E9A" w:rsidP="00DA1E9A">
      <w:pPr>
        <w:rPr>
          <w:rFonts w:ascii="Times New Roman" w:hAnsi="Times New Roman" w:cs="Times New Roman"/>
          <w:b/>
          <w:bCs/>
          <w:sz w:val="20"/>
          <w:szCs w:val="20"/>
        </w:rPr>
      </w:pPr>
    </w:p>
    <w:p w14:paraId="474E74A8" w14:textId="77777777" w:rsidR="00DA1E9A" w:rsidRPr="0038772C" w:rsidRDefault="00DA1E9A" w:rsidP="00DA1E9A">
      <w:pPr>
        <w:outlineLvl w:val="0"/>
        <w:rPr>
          <w:rFonts w:ascii="Times New Roman" w:eastAsia="Cambria" w:hAnsi="Times New Roman" w:cs="Times New Roman"/>
          <w:b/>
          <w:i/>
          <w:sz w:val="20"/>
          <w:szCs w:val="20"/>
        </w:rPr>
      </w:pPr>
      <w:r w:rsidRPr="0038772C">
        <w:rPr>
          <w:rFonts w:ascii="Times New Roman" w:eastAsia="Cambria" w:hAnsi="Times New Roman" w:cs="Times New Roman"/>
          <w:b/>
          <w:i/>
          <w:sz w:val="20"/>
          <w:szCs w:val="20"/>
        </w:rPr>
        <w:t>Prepared by</w:t>
      </w:r>
    </w:p>
    <w:p w14:paraId="27DE1AD6" w14:textId="77777777" w:rsidR="00DA1E9A" w:rsidRPr="0038772C" w:rsidRDefault="00DA1E9A" w:rsidP="00DA1E9A">
      <w:pPr>
        <w:outlineLvl w:val="0"/>
        <w:rPr>
          <w:rFonts w:ascii="Times New Roman" w:eastAsia="Cambria" w:hAnsi="Times New Roman" w:cs="Times New Roman"/>
          <w:b/>
          <w:sz w:val="20"/>
          <w:szCs w:val="20"/>
        </w:rPr>
      </w:pPr>
      <w:r w:rsidRPr="0038772C">
        <w:rPr>
          <w:rFonts w:ascii="Times New Roman" w:eastAsia="Cambria" w:hAnsi="Times New Roman" w:cs="Times New Roman"/>
          <w:b/>
          <w:sz w:val="20"/>
          <w:szCs w:val="20"/>
        </w:rPr>
        <w:t>Citizens for U.S. Torture Prosecutions</w:t>
      </w:r>
    </w:p>
    <w:p w14:paraId="0EB85A5D" w14:textId="77777777" w:rsidR="00DA1E9A" w:rsidRPr="0038772C" w:rsidRDefault="00DA1E9A" w:rsidP="00DA1E9A">
      <w:pPr>
        <w:rPr>
          <w:rFonts w:ascii="Times New Roman" w:eastAsia="Cambria" w:hAnsi="Times New Roman" w:cs="Times New Roman"/>
          <w:b/>
          <w:i/>
          <w:sz w:val="20"/>
          <w:szCs w:val="20"/>
        </w:rPr>
      </w:pPr>
      <w:r w:rsidRPr="0038772C">
        <w:rPr>
          <w:rFonts w:ascii="Times New Roman" w:eastAsia="Cambria" w:hAnsi="Times New Roman" w:cs="Times New Roman"/>
          <w:b/>
          <w:i/>
          <w:sz w:val="20"/>
          <w:szCs w:val="20"/>
        </w:rPr>
        <w:t>Dr. Trudy Bond, Prof. Benjamin Davis</w:t>
      </w:r>
    </w:p>
    <w:p w14:paraId="516F545C" w14:textId="77777777" w:rsidR="00DA1E9A" w:rsidRPr="0038772C" w:rsidRDefault="00DA1E9A" w:rsidP="00DA1E9A">
      <w:pPr>
        <w:rPr>
          <w:rFonts w:ascii="Times New Roman" w:eastAsia="Cambria" w:hAnsi="Times New Roman" w:cs="Times New Roman"/>
          <w:b/>
          <w:i/>
          <w:sz w:val="20"/>
          <w:szCs w:val="20"/>
        </w:rPr>
      </w:pPr>
    </w:p>
    <w:p w14:paraId="37043E91" w14:textId="77777777" w:rsidR="00DA1E9A" w:rsidRPr="0038772C" w:rsidRDefault="00DA1E9A" w:rsidP="00DA1E9A">
      <w:pPr>
        <w:rPr>
          <w:rFonts w:ascii="Times New Roman" w:hAnsi="Times New Roman" w:cs="Times New Roman"/>
          <w:sz w:val="20"/>
          <w:szCs w:val="20"/>
        </w:rPr>
      </w:pPr>
      <w:r w:rsidRPr="0038772C">
        <w:rPr>
          <w:rFonts w:ascii="Times New Roman" w:hAnsi="Times New Roman" w:cs="Times New Roman"/>
          <w:sz w:val="20"/>
          <w:szCs w:val="20"/>
        </w:rPr>
        <w:t xml:space="preserve">Since the United States last reported to the Committee in November of 2014, more evidence has been declassified that confirms that </w:t>
      </w:r>
      <w:r w:rsidR="0048464B" w:rsidRPr="0038772C">
        <w:rPr>
          <w:rFonts w:ascii="Times New Roman" w:hAnsi="Times New Roman" w:cs="Times New Roman"/>
          <w:sz w:val="20"/>
          <w:szCs w:val="20"/>
        </w:rPr>
        <w:t xml:space="preserve">U.S. </w:t>
      </w:r>
      <w:r w:rsidRPr="0038772C">
        <w:rPr>
          <w:rFonts w:ascii="Times New Roman" w:hAnsi="Times New Roman" w:cs="Times New Roman"/>
          <w:sz w:val="20"/>
          <w:szCs w:val="20"/>
        </w:rPr>
        <w:t>civilian and military officials, including psychologists, were involved in an international criminal program of torture.</w:t>
      </w:r>
    </w:p>
    <w:p w14:paraId="38E0FECB" w14:textId="77777777" w:rsidR="00DA1E9A" w:rsidRPr="0038772C" w:rsidRDefault="00DA1E9A" w:rsidP="00DA1E9A">
      <w:pPr>
        <w:rPr>
          <w:rFonts w:ascii="Times New Roman" w:hAnsi="Times New Roman" w:cs="Times New Roman"/>
          <w:sz w:val="20"/>
          <w:szCs w:val="20"/>
        </w:rPr>
      </w:pPr>
    </w:p>
    <w:p w14:paraId="2A9B7B7A" w14:textId="77777777" w:rsidR="00DA1E9A" w:rsidRPr="0038772C" w:rsidRDefault="00DA1E9A" w:rsidP="00DA1E9A">
      <w:pPr>
        <w:widowControl w:val="0"/>
        <w:autoSpaceDE w:val="0"/>
        <w:autoSpaceDN w:val="0"/>
        <w:adjustRightInd w:val="0"/>
        <w:rPr>
          <w:rFonts w:ascii="Times New Roman" w:hAnsi="Times New Roman" w:cs="Times New Roman"/>
          <w:bCs/>
          <w:sz w:val="20"/>
          <w:szCs w:val="20"/>
        </w:rPr>
      </w:pPr>
      <w:r w:rsidRPr="0038772C">
        <w:rPr>
          <w:rFonts w:ascii="Times New Roman" w:hAnsi="Times New Roman" w:cs="Times New Roman"/>
          <w:sz w:val="20"/>
          <w:szCs w:val="20"/>
        </w:rPr>
        <w:t xml:space="preserve">1.  The </w:t>
      </w:r>
      <w:hyperlink r:id="rId8" w:history="1">
        <w:r w:rsidRPr="0038772C">
          <w:rPr>
            <w:rStyle w:val="Hyperlink"/>
            <w:rFonts w:ascii="Times New Roman" w:hAnsi="Times New Roman" w:cs="Times New Roman"/>
            <w:sz w:val="20"/>
            <w:szCs w:val="20"/>
          </w:rPr>
          <w:t>Senate Select Committee on Intelligence</w:t>
        </w:r>
      </w:hyperlink>
      <w:r w:rsidRPr="0038772C">
        <w:rPr>
          <w:rFonts w:ascii="Times New Roman" w:hAnsi="Times New Roman" w:cs="Times New Roman"/>
          <w:sz w:val="20"/>
          <w:szCs w:val="20"/>
        </w:rPr>
        <w:t xml:space="preserve"> publicly released a redacted version of their findings in December of 2014, </w:t>
      </w:r>
      <w:r w:rsidRPr="0038772C">
        <w:rPr>
          <w:rFonts w:ascii="Times New Roman" w:hAnsi="Times New Roman" w:cs="Times New Roman"/>
          <w:bCs/>
          <w:sz w:val="20"/>
          <w:szCs w:val="20"/>
        </w:rPr>
        <w:t xml:space="preserve">providing further information and documentation of the role of two psychologists, John (Bruce) </w:t>
      </w:r>
      <w:proofErr w:type="spellStart"/>
      <w:r w:rsidRPr="0038772C">
        <w:rPr>
          <w:rFonts w:ascii="Times New Roman" w:hAnsi="Times New Roman" w:cs="Times New Roman"/>
          <w:bCs/>
          <w:sz w:val="20"/>
          <w:szCs w:val="20"/>
        </w:rPr>
        <w:t>Jessen</w:t>
      </w:r>
      <w:proofErr w:type="spellEnd"/>
      <w:r w:rsidRPr="0038772C">
        <w:rPr>
          <w:rFonts w:ascii="Times New Roman" w:hAnsi="Times New Roman" w:cs="Times New Roman"/>
          <w:bCs/>
          <w:sz w:val="20"/>
          <w:szCs w:val="20"/>
        </w:rPr>
        <w:t xml:space="preserve"> (Dr. </w:t>
      </w:r>
      <w:proofErr w:type="spellStart"/>
      <w:r w:rsidRPr="0038772C">
        <w:rPr>
          <w:rFonts w:ascii="Times New Roman" w:hAnsi="Times New Roman" w:cs="Times New Roman"/>
          <w:bCs/>
          <w:sz w:val="20"/>
          <w:szCs w:val="20"/>
        </w:rPr>
        <w:t>Jessen</w:t>
      </w:r>
      <w:proofErr w:type="spellEnd"/>
      <w:r w:rsidRPr="0038772C">
        <w:rPr>
          <w:rFonts w:ascii="Times New Roman" w:hAnsi="Times New Roman" w:cs="Times New Roman"/>
          <w:bCs/>
          <w:sz w:val="20"/>
          <w:szCs w:val="20"/>
        </w:rPr>
        <w:t>) and James Elmer Mitchell (Dr. Mitchell), who designed, implemented, and personally administered a torture program for the U.S.</w:t>
      </w:r>
    </w:p>
    <w:p w14:paraId="29DCC6F9" w14:textId="77777777" w:rsidR="00DA1E9A" w:rsidRPr="0038772C" w:rsidRDefault="00DA1E9A" w:rsidP="00DA1E9A">
      <w:pPr>
        <w:widowControl w:val="0"/>
        <w:autoSpaceDE w:val="0"/>
        <w:autoSpaceDN w:val="0"/>
        <w:adjustRightInd w:val="0"/>
        <w:rPr>
          <w:rFonts w:ascii="Times New Roman" w:hAnsi="Times New Roman" w:cs="Times New Roman"/>
          <w:bCs/>
          <w:sz w:val="20"/>
          <w:szCs w:val="20"/>
        </w:rPr>
      </w:pPr>
    </w:p>
    <w:p w14:paraId="15C9F528" w14:textId="77777777" w:rsidR="00DA1E9A" w:rsidRPr="0038772C" w:rsidRDefault="00DA1E9A" w:rsidP="00DA1E9A">
      <w:pPr>
        <w:rPr>
          <w:rFonts w:ascii="Times New Roman" w:hAnsi="Times New Roman" w:cs="Times New Roman"/>
          <w:color w:val="222222"/>
          <w:sz w:val="20"/>
          <w:szCs w:val="20"/>
          <w:shd w:val="clear" w:color="auto" w:fill="FFFFFF"/>
        </w:rPr>
      </w:pPr>
      <w:r w:rsidRPr="0038772C">
        <w:rPr>
          <w:rFonts w:ascii="Times New Roman" w:hAnsi="Times New Roman" w:cs="Times New Roman"/>
          <w:bCs/>
          <w:sz w:val="20"/>
          <w:szCs w:val="20"/>
        </w:rPr>
        <w:t xml:space="preserve">2. At the request of the American Psychological Association, </w:t>
      </w:r>
      <w:r w:rsidRPr="0038772C">
        <w:rPr>
          <w:rFonts w:ascii="Times New Roman" w:hAnsi="Times New Roman" w:cs="Times New Roman"/>
          <w:color w:val="222222"/>
          <w:sz w:val="20"/>
          <w:szCs w:val="20"/>
          <w:shd w:val="clear" w:color="auto" w:fill="FFFFFF"/>
        </w:rPr>
        <w:t xml:space="preserve">attorney David Hoffman and colleagues confirmed in an </w:t>
      </w:r>
      <w:hyperlink r:id="rId9" w:history="1">
        <w:r w:rsidRPr="0038772C">
          <w:rPr>
            <w:rStyle w:val="Hyperlink"/>
            <w:rFonts w:ascii="Times New Roman" w:hAnsi="Times New Roman" w:cs="Times New Roman"/>
            <w:sz w:val="20"/>
            <w:szCs w:val="20"/>
            <w:shd w:val="clear" w:color="auto" w:fill="FFFFFF"/>
          </w:rPr>
          <w:t>Independent Review</w:t>
        </w:r>
      </w:hyperlink>
      <w:r w:rsidRPr="0038772C">
        <w:rPr>
          <w:rFonts w:ascii="Times New Roman" w:hAnsi="Times New Roman" w:cs="Times New Roman"/>
          <w:color w:val="222222"/>
          <w:sz w:val="20"/>
          <w:szCs w:val="20"/>
          <w:shd w:val="clear" w:color="auto" w:fill="FFFFFF"/>
        </w:rPr>
        <w:t xml:space="preserve"> </w:t>
      </w:r>
      <w:r w:rsidRPr="0038772C">
        <w:rPr>
          <w:rFonts w:ascii="Times New Roman" w:hAnsi="Times New Roman" w:cs="Times New Roman"/>
          <w:sz w:val="20"/>
          <w:szCs w:val="20"/>
        </w:rPr>
        <w:t>released in July of 2015 that</w:t>
      </w:r>
      <w:r w:rsidRPr="0038772C">
        <w:rPr>
          <w:rFonts w:ascii="Times New Roman" w:hAnsi="Times New Roman" w:cs="Times New Roman"/>
          <w:color w:val="222222"/>
          <w:sz w:val="20"/>
          <w:szCs w:val="20"/>
          <w:shd w:val="clear" w:color="auto" w:fill="FFFFFF"/>
        </w:rPr>
        <w:t xml:space="preserve"> senior American Psychological Association representatives had colluded with Department of Defense (DoD) officials to support policies that protected and preserved the ongoing participation of psychologists in harsh detention and interrogation operations, including torture and cruel, inhuman or degrading treatment or punishment.</w:t>
      </w:r>
    </w:p>
    <w:p w14:paraId="7FCEC9EE" w14:textId="77777777" w:rsidR="00DA1E9A" w:rsidRPr="0038772C" w:rsidRDefault="00DA1E9A" w:rsidP="00DA1E9A">
      <w:pPr>
        <w:rPr>
          <w:rFonts w:ascii="Times New Roman" w:hAnsi="Times New Roman" w:cs="Times New Roman"/>
          <w:color w:val="222222"/>
          <w:sz w:val="20"/>
          <w:szCs w:val="20"/>
          <w:shd w:val="clear" w:color="auto" w:fill="FFFFFF"/>
        </w:rPr>
      </w:pPr>
    </w:p>
    <w:p w14:paraId="3B25BDD3" w14:textId="77777777" w:rsidR="00DA1E9A" w:rsidRPr="0038772C" w:rsidRDefault="00DA1E9A" w:rsidP="00DA1E9A">
      <w:pPr>
        <w:rPr>
          <w:rFonts w:ascii="Times New Roman" w:hAnsi="Times New Roman" w:cs="Times New Roman"/>
          <w:sz w:val="20"/>
          <w:szCs w:val="20"/>
        </w:rPr>
      </w:pPr>
      <w:r w:rsidRPr="0038772C">
        <w:rPr>
          <w:rFonts w:ascii="Times New Roman" w:hAnsi="Times New Roman" w:cs="Times New Roman"/>
          <w:color w:val="222222"/>
          <w:sz w:val="20"/>
          <w:szCs w:val="20"/>
          <w:shd w:val="clear" w:color="auto" w:fill="FFFFFF"/>
        </w:rPr>
        <w:t xml:space="preserve">3.  </w:t>
      </w:r>
      <w:r w:rsidRPr="0038772C">
        <w:rPr>
          <w:rFonts w:ascii="Times New Roman" w:eastAsia="Times New Roman" w:hAnsi="Times New Roman" w:cs="Times New Roman"/>
          <w:sz w:val="20"/>
          <w:szCs w:val="20"/>
        </w:rPr>
        <w:t xml:space="preserve">Psychologist </w:t>
      </w:r>
      <w:r w:rsidRPr="0038772C">
        <w:rPr>
          <w:rFonts w:ascii="Times New Roman" w:hAnsi="Times New Roman" w:cs="Times New Roman"/>
          <w:sz w:val="20"/>
          <w:szCs w:val="20"/>
        </w:rPr>
        <w:t xml:space="preserve">John </w:t>
      </w:r>
      <w:proofErr w:type="spellStart"/>
      <w:r w:rsidRPr="0038772C">
        <w:rPr>
          <w:rFonts w:ascii="Times New Roman" w:hAnsi="Times New Roman" w:cs="Times New Roman"/>
          <w:sz w:val="20"/>
          <w:szCs w:val="20"/>
        </w:rPr>
        <w:t>Leso</w:t>
      </w:r>
      <w:proofErr w:type="spellEnd"/>
      <w:r w:rsidRPr="0038772C">
        <w:rPr>
          <w:rFonts w:ascii="Times New Roman" w:hAnsi="Times New Roman" w:cs="Times New Roman"/>
          <w:sz w:val="20"/>
          <w:szCs w:val="20"/>
        </w:rPr>
        <w:t xml:space="preserve"> led the Behavioral Science Consultation Team at Guantanamo from June 2002 to January 2003. According to the </w:t>
      </w:r>
      <w:hyperlink r:id="rId10" w:history="1">
        <w:r w:rsidRPr="0038772C">
          <w:rPr>
            <w:rStyle w:val="Hyperlink"/>
            <w:rFonts w:ascii="Times New Roman" w:hAnsi="Times New Roman" w:cs="Times New Roman"/>
            <w:sz w:val="20"/>
            <w:szCs w:val="20"/>
          </w:rPr>
          <w:t>2008 Senate Armed Services Committee investigation</w:t>
        </w:r>
      </w:hyperlink>
      <w:r w:rsidRPr="0038772C">
        <w:rPr>
          <w:rFonts w:ascii="Times New Roman" w:hAnsi="Times New Roman" w:cs="Times New Roman"/>
          <w:sz w:val="20"/>
          <w:szCs w:val="20"/>
        </w:rPr>
        <w:t xml:space="preserve">, Dr. </w:t>
      </w:r>
      <w:proofErr w:type="spellStart"/>
      <w:r w:rsidRPr="0038772C">
        <w:rPr>
          <w:rFonts w:ascii="Times New Roman" w:hAnsi="Times New Roman" w:cs="Times New Roman"/>
          <w:sz w:val="20"/>
          <w:szCs w:val="20"/>
        </w:rPr>
        <w:t>Leso</w:t>
      </w:r>
      <w:proofErr w:type="spellEnd"/>
      <w:r w:rsidRPr="0038772C">
        <w:rPr>
          <w:rFonts w:ascii="Times New Roman" w:hAnsi="Times New Roman" w:cs="Times New Roman"/>
          <w:sz w:val="20"/>
          <w:szCs w:val="20"/>
        </w:rPr>
        <w:t xml:space="preserve">, along with Paul Burney who was the psychiatrist on his BSCT team, devised, recommended, and implemented psychologically and physically harmful and abusive detention and interrogation tactics. Dr. </w:t>
      </w:r>
      <w:proofErr w:type="spellStart"/>
      <w:r w:rsidRPr="0038772C">
        <w:rPr>
          <w:rFonts w:ascii="Times New Roman" w:hAnsi="Times New Roman" w:cs="Times New Roman"/>
          <w:sz w:val="20"/>
          <w:szCs w:val="20"/>
        </w:rPr>
        <w:t>Leso's</w:t>
      </w:r>
      <w:proofErr w:type="spellEnd"/>
      <w:r w:rsidRPr="0038772C">
        <w:rPr>
          <w:rFonts w:ascii="Times New Roman" w:hAnsi="Times New Roman" w:cs="Times New Roman"/>
          <w:sz w:val="20"/>
          <w:szCs w:val="20"/>
        </w:rPr>
        <w:t xml:space="preserve">  and Dr. Burney’s October 2002 BSCT memorandum directly formed the basis for the </w:t>
      </w:r>
      <w:hyperlink r:id="rId11" w:history="1">
        <w:r w:rsidRPr="0038772C">
          <w:rPr>
            <w:rStyle w:val="Hyperlink"/>
            <w:rFonts w:ascii="Times New Roman" w:hAnsi="Times New Roman" w:cs="Times New Roman"/>
            <w:sz w:val="20"/>
            <w:szCs w:val="20"/>
          </w:rPr>
          <w:t>December 2002 authorization memo</w:t>
        </w:r>
      </w:hyperlink>
      <w:r w:rsidRPr="0038772C">
        <w:rPr>
          <w:rFonts w:ascii="Times New Roman" w:hAnsi="Times New Roman" w:cs="Times New Roman"/>
          <w:sz w:val="20"/>
          <w:szCs w:val="20"/>
        </w:rPr>
        <w:t xml:space="preserve"> from Secretary of Defense Donald Rumsfeld, which gave approval to most of the techniques </w:t>
      </w:r>
      <w:proofErr w:type="spellStart"/>
      <w:r w:rsidRPr="0038772C">
        <w:rPr>
          <w:rFonts w:ascii="Times New Roman" w:hAnsi="Times New Roman" w:cs="Times New Roman"/>
          <w:sz w:val="20"/>
          <w:szCs w:val="20"/>
        </w:rPr>
        <w:t>Leso</w:t>
      </w:r>
      <w:proofErr w:type="spellEnd"/>
      <w:r w:rsidRPr="0038772C">
        <w:rPr>
          <w:rFonts w:ascii="Times New Roman" w:hAnsi="Times New Roman" w:cs="Times New Roman"/>
          <w:sz w:val="20"/>
          <w:szCs w:val="20"/>
        </w:rPr>
        <w:t xml:space="preserve"> and Burney had recommended. According to an article in the </w:t>
      </w:r>
      <w:hyperlink r:id="rId12" w:history="1">
        <w:r w:rsidRPr="0038772C">
          <w:rPr>
            <w:rStyle w:val="Hyperlink"/>
            <w:rFonts w:ascii="Times New Roman" w:hAnsi="Times New Roman" w:cs="Times New Roman"/>
            <w:i/>
            <w:sz w:val="20"/>
            <w:szCs w:val="20"/>
          </w:rPr>
          <w:t>New York Times</w:t>
        </w:r>
      </w:hyperlink>
      <w:r w:rsidRPr="0038772C">
        <w:rPr>
          <w:rFonts w:ascii="Times New Roman" w:hAnsi="Times New Roman" w:cs="Times New Roman"/>
          <w:sz w:val="20"/>
          <w:szCs w:val="20"/>
        </w:rPr>
        <w:t xml:space="preserve"> dated November 12, 2016, Dr. Burney verified “he and Dr. </w:t>
      </w:r>
      <w:proofErr w:type="spellStart"/>
      <w:r w:rsidRPr="0038772C">
        <w:rPr>
          <w:rFonts w:ascii="Times New Roman" w:hAnsi="Times New Roman" w:cs="Times New Roman"/>
          <w:sz w:val="20"/>
          <w:szCs w:val="20"/>
        </w:rPr>
        <w:t>Leso</w:t>
      </w:r>
      <w:proofErr w:type="spellEnd"/>
      <w:r w:rsidRPr="0038772C">
        <w:rPr>
          <w:rFonts w:ascii="Times New Roman" w:hAnsi="Times New Roman" w:cs="Times New Roman"/>
          <w:sz w:val="20"/>
          <w:szCs w:val="20"/>
        </w:rPr>
        <w:t xml:space="preserve"> took turns observing the questioning in 2002 of Mohammed al-</w:t>
      </w:r>
      <w:proofErr w:type="spellStart"/>
      <w:r w:rsidRPr="0038772C">
        <w:rPr>
          <w:rFonts w:ascii="Times New Roman" w:hAnsi="Times New Roman" w:cs="Times New Roman"/>
          <w:sz w:val="20"/>
          <w:szCs w:val="20"/>
        </w:rPr>
        <w:t>Qahtani</w:t>
      </w:r>
      <w:proofErr w:type="spellEnd"/>
      <w:r w:rsidRPr="0038772C">
        <w:rPr>
          <w:rFonts w:ascii="Times New Roman" w:hAnsi="Times New Roman" w:cs="Times New Roman"/>
          <w:sz w:val="20"/>
          <w:szCs w:val="20"/>
        </w:rPr>
        <w:t xml:space="preserve">, who was accused of being an intended hijacker in the Sept. 11 attacks and, it later emerged, had a history of psychosis.” During the interrogations that Dr. </w:t>
      </w:r>
      <w:proofErr w:type="spellStart"/>
      <w:r w:rsidRPr="0038772C">
        <w:rPr>
          <w:rFonts w:ascii="Times New Roman" w:hAnsi="Times New Roman" w:cs="Times New Roman"/>
          <w:sz w:val="20"/>
          <w:szCs w:val="20"/>
        </w:rPr>
        <w:t>Leso</w:t>
      </w:r>
      <w:proofErr w:type="spellEnd"/>
      <w:r w:rsidRPr="0038772C">
        <w:rPr>
          <w:rFonts w:ascii="Times New Roman" w:hAnsi="Times New Roman" w:cs="Times New Roman"/>
          <w:sz w:val="20"/>
          <w:szCs w:val="20"/>
        </w:rPr>
        <w:t xml:space="preserve"> and Dr. Burney observed, Mohammed al-</w:t>
      </w:r>
      <w:proofErr w:type="spellStart"/>
      <w:r w:rsidRPr="0038772C">
        <w:rPr>
          <w:rFonts w:ascii="Times New Roman" w:hAnsi="Times New Roman" w:cs="Times New Roman"/>
          <w:sz w:val="20"/>
          <w:szCs w:val="20"/>
        </w:rPr>
        <w:t>Qahtani</w:t>
      </w:r>
      <w:proofErr w:type="spellEnd"/>
      <w:r w:rsidRPr="0038772C">
        <w:rPr>
          <w:rFonts w:ascii="Times New Roman" w:hAnsi="Times New Roman" w:cs="Times New Roman"/>
          <w:sz w:val="20"/>
          <w:szCs w:val="20"/>
        </w:rPr>
        <w:t xml:space="preserve"> was “menaced with military dogs, draped in women’s underwear, injected with intravenous fluids to make him urinate on himself, put on a leash and forced to bark like a dog, interrogated for 18 to 20 hours at least 48 times, and led to believe that he might die if he did not cooperate.”</w:t>
      </w:r>
    </w:p>
    <w:p w14:paraId="31F025FD" w14:textId="77777777" w:rsidR="00DA1E9A" w:rsidRPr="0038772C" w:rsidRDefault="00DA1E9A" w:rsidP="00DA1E9A">
      <w:pPr>
        <w:rPr>
          <w:rFonts w:ascii="Times New Roman" w:hAnsi="Times New Roman" w:cs="Times New Roman"/>
          <w:sz w:val="20"/>
          <w:szCs w:val="20"/>
        </w:rPr>
      </w:pPr>
    </w:p>
    <w:p w14:paraId="64EE28AF" w14:textId="77777777" w:rsidR="00DA1E9A" w:rsidRPr="0038772C" w:rsidRDefault="00DA1E9A" w:rsidP="00DA1E9A">
      <w:pPr>
        <w:rPr>
          <w:rFonts w:ascii="Times New Roman" w:hAnsi="Times New Roman" w:cs="Times New Roman"/>
          <w:bCs/>
          <w:sz w:val="20"/>
          <w:szCs w:val="20"/>
        </w:rPr>
      </w:pPr>
      <w:r w:rsidRPr="0038772C">
        <w:rPr>
          <w:rFonts w:ascii="Times New Roman" w:hAnsi="Times New Roman" w:cs="Times New Roman"/>
          <w:sz w:val="20"/>
          <w:szCs w:val="20"/>
        </w:rPr>
        <w:t xml:space="preserve">4.  </w:t>
      </w:r>
      <w:r w:rsidRPr="0038772C">
        <w:rPr>
          <w:rFonts w:ascii="Times New Roman" w:hAnsi="Times New Roman" w:cs="Times New Roman"/>
          <w:bCs/>
          <w:sz w:val="20"/>
          <w:szCs w:val="20"/>
        </w:rPr>
        <w:t xml:space="preserve">According to the allegations in a </w:t>
      </w:r>
      <w:hyperlink r:id="rId13" w:history="1">
        <w:r w:rsidRPr="0038772C">
          <w:rPr>
            <w:rStyle w:val="Hyperlink"/>
            <w:rFonts w:ascii="Times New Roman" w:hAnsi="Times New Roman" w:cs="Times New Roman"/>
            <w:bCs/>
            <w:sz w:val="20"/>
            <w:szCs w:val="20"/>
          </w:rPr>
          <w:t>complaint</w:t>
        </w:r>
      </w:hyperlink>
      <w:r w:rsidRPr="0038772C">
        <w:rPr>
          <w:rFonts w:ascii="Times New Roman" w:hAnsi="Times New Roman" w:cs="Times New Roman"/>
          <w:bCs/>
          <w:sz w:val="20"/>
          <w:szCs w:val="20"/>
        </w:rPr>
        <w:t xml:space="preserve"> brought by two victims and the family of a third victim who died from his torture, psychologists Mitchell and </w:t>
      </w:r>
      <w:proofErr w:type="spellStart"/>
      <w:r w:rsidRPr="0038772C">
        <w:rPr>
          <w:rFonts w:ascii="Times New Roman" w:hAnsi="Times New Roman" w:cs="Times New Roman"/>
          <w:bCs/>
          <w:sz w:val="20"/>
          <w:szCs w:val="20"/>
        </w:rPr>
        <w:t>Jessen</w:t>
      </w:r>
      <w:proofErr w:type="spellEnd"/>
      <w:r w:rsidRPr="0038772C">
        <w:rPr>
          <w:rFonts w:ascii="Times New Roman" w:hAnsi="Times New Roman" w:cs="Times New Roman"/>
          <w:bCs/>
          <w:sz w:val="20"/>
          <w:szCs w:val="20"/>
        </w:rPr>
        <w:t xml:space="preserve"> created a torture program, which was adopted by the CIA. </w:t>
      </w:r>
      <w:hyperlink r:id="rId14" w:history="1">
        <w:r w:rsidRPr="0038772C">
          <w:rPr>
            <w:rStyle w:val="Hyperlink"/>
            <w:rFonts w:ascii="Times New Roman" w:hAnsi="Times New Roman" w:cs="Times New Roman"/>
            <w:bCs/>
            <w:sz w:val="20"/>
            <w:szCs w:val="20"/>
          </w:rPr>
          <w:t>Newly-released documents</w:t>
        </w:r>
      </w:hyperlink>
      <w:r w:rsidRPr="0038772C">
        <w:rPr>
          <w:rFonts w:ascii="Times New Roman" w:hAnsi="Times New Roman" w:cs="Times New Roman"/>
          <w:bCs/>
          <w:sz w:val="20"/>
          <w:szCs w:val="20"/>
        </w:rPr>
        <w:t xml:space="preserve"> from June of 2016 describe in further detail the torture perpetrated by the CIA, as well</w:t>
      </w:r>
      <w:r w:rsidR="00F612A6" w:rsidRPr="0038772C">
        <w:rPr>
          <w:rFonts w:ascii="Times New Roman" w:hAnsi="Times New Roman" w:cs="Times New Roman"/>
          <w:bCs/>
          <w:sz w:val="20"/>
          <w:szCs w:val="20"/>
        </w:rPr>
        <w:t xml:space="preserve"> as</w:t>
      </w:r>
      <w:r w:rsidRPr="0038772C">
        <w:rPr>
          <w:rFonts w:ascii="Times New Roman" w:hAnsi="Times New Roman" w:cs="Times New Roman"/>
          <w:bCs/>
          <w:sz w:val="20"/>
          <w:szCs w:val="20"/>
        </w:rPr>
        <w:t xml:space="preserve"> including a draft letter, copied to Dr. Mitchell, that the torture of Abu-</w:t>
      </w:r>
      <w:proofErr w:type="spellStart"/>
      <w:r w:rsidRPr="0038772C">
        <w:rPr>
          <w:rFonts w:ascii="Times New Roman" w:hAnsi="Times New Roman" w:cs="Times New Roman"/>
          <w:bCs/>
          <w:sz w:val="20"/>
          <w:szCs w:val="20"/>
        </w:rPr>
        <w:t>Zubaydah</w:t>
      </w:r>
      <w:proofErr w:type="spellEnd"/>
      <w:r w:rsidRPr="0038772C">
        <w:rPr>
          <w:rFonts w:ascii="Times New Roman" w:hAnsi="Times New Roman" w:cs="Times New Roman"/>
          <w:bCs/>
          <w:sz w:val="20"/>
          <w:szCs w:val="20"/>
        </w:rPr>
        <w:t xml:space="preserve"> </w:t>
      </w:r>
      <w:r w:rsidR="001122BA" w:rsidRPr="0038772C">
        <w:rPr>
          <w:rFonts w:ascii="Times New Roman" w:hAnsi="Times New Roman" w:cs="Times New Roman"/>
          <w:bCs/>
          <w:sz w:val="20"/>
          <w:szCs w:val="20"/>
        </w:rPr>
        <w:t>“‘</w:t>
      </w:r>
      <w:r w:rsidRPr="0038772C">
        <w:rPr>
          <w:rFonts w:ascii="Times New Roman" w:hAnsi="Times New Roman" w:cs="Times New Roman"/>
          <w:bCs/>
          <w:sz w:val="20"/>
          <w:szCs w:val="20"/>
        </w:rPr>
        <w:t>normally would appear to be prohibited under the provisions’ of the Torture Act. The draft letter is a ‘request’ that the attorney general ‘grant a formal declination of prosecution’ for torture.”</w:t>
      </w:r>
    </w:p>
    <w:p w14:paraId="1F9BB03F" w14:textId="77777777" w:rsidR="00DA1E9A" w:rsidRPr="0038772C" w:rsidRDefault="00DA1E9A" w:rsidP="00DA1E9A">
      <w:pPr>
        <w:rPr>
          <w:rFonts w:ascii="Times New Roman" w:hAnsi="Times New Roman" w:cs="Times New Roman"/>
          <w:bCs/>
          <w:sz w:val="20"/>
          <w:szCs w:val="20"/>
        </w:rPr>
      </w:pPr>
    </w:p>
    <w:p w14:paraId="32C51F3A" w14:textId="77777777" w:rsidR="006302B8" w:rsidRPr="0038772C" w:rsidRDefault="00DA1E9A">
      <w:pPr>
        <w:rPr>
          <w:rFonts w:ascii="Times New Roman" w:hAnsi="Times New Roman" w:cs="Times New Roman"/>
          <w:bCs/>
          <w:sz w:val="20"/>
          <w:szCs w:val="20"/>
        </w:rPr>
      </w:pPr>
      <w:r w:rsidRPr="0038772C">
        <w:rPr>
          <w:rFonts w:ascii="Times New Roman" w:hAnsi="Times New Roman" w:cs="Times New Roman"/>
          <w:bCs/>
          <w:sz w:val="20"/>
          <w:szCs w:val="20"/>
        </w:rPr>
        <w:t xml:space="preserve">5. U.S. Government officials have left lengthy paper trails and </w:t>
      </w:r>
      <w:r w:rsidR="00F612A6" w:rsidRPr="0038772C">
        <w:rPr>
          <w:rFonts w:ascii="Times New Roman" w:hAnsi="Times New Roman" w:cs="Times New Roman"/>
          <w:bCs/>
          <w:sz w:val="20"/>
          <w:szCs w:val="20"/>
        </w:rPr>
        <w:t xml:space="preserve">have </w:t>
      </w:r>
      <w:r w:rsidRPr="0038772C">
        <w:rPr>
          <w:rFonts w:ascii="Times New Roman" w:hAnsi="Times New Roman" w:cs="Times New Roman"/>
          <w:bCs/>
          <w:sz w:val="20"/>
          <w:szCs w:val="20"/>
        </w:rPr>
        <w:t>even admitted in their published memoirs to authorizing the torture program.</w:t>
      </w:r>
      <w:r w:rsidRPr="0038772C">
        <w:rPr>
          <w:rStyle w:val="FootnoteReference"/>
          <w:rFonts w:ascii="Times New Roman" w:hAnsi="Times New Roman" w:cs="Times New Roman"/>
          <w:bCs/>
          <w:sz w:val="20"/>
          <w:szCs w:val="20"/>
        </w:rPr>
        <w:footnoteReference w:id="1"/>
      </w:r>
    </w:p>
    <w:p w14:paraId="4F4BD2B4" w14:textId="77777777" w:rsidR="003A36A4" w:rsidRPr="0038772C" w:rsidRDefault="003A36A4">
      <w:pPr>
        <w:rPr>
          <w:rFonts w:ascii="Times New Roman" w:hAnsi="Times New Roman" w:cs="Times New Roman"/>
          <w:bCs/>
          <w:sz w:val="20"/>
          <w:szCs w:val="20"/>
        </w:rPr>
      </w:pPr>
    </w:p>
    <w:p w14:paraId="2ADF2D0B" w14:textId="77777777" w:rsidR="003A36A4" w:rsidRPr="0038772C" w:rsidRDefault="003A36A4">
      <w:pPr>
        <w:rPr>
          <w:rFonts w:ascii="Times New Roman" w:hAnsi="Times New Roman" w:cs="Times New Roman"/>
          <w:bCs/>
          <w:sz w:val="20"/>
          <w:szCs w:val="20"/>
        </w:rPr>
      </w:pPr>
      <w:r w:rsidRPr="0038772C">
        <w:rPr>
          <w:rFonts w:ascii="Times New Roman" w:hAnsi="Times New Roman" w:cs="Times New Roman"/>
          <w:bCs/>
          <w:sz w:val="20"/>
          <w:szCs w:val="20"/>
        </w:rPr>
        <w:t xml:space="preserve">6. To date, there is no evidence that the State party has investigated any psychologist or any </w:t>
      </w:r>
      <w:r w:rsidR="008B6849" w:rsidRPr="0038772C">
        <w:rPr>
          <w:rFonts w:ascii="Times New Roman" w:hAnsi="Times New Roman" w:cs="Times New Roman"/>
          <w:bCs/>
          <w:sz w:val="20"/>
          <w:szCs w:val="20"/>
        </w:rPr>
        <w:t xml:space="preserve">high level </w:t>
      </w:r>
      <w:r w:rsidRPr="0038772C">
        <w:rPr>
          <w:rFonts w:ascii="Times New Roman" w:hAnsi="Times New Roman" w:cs="Times New Roman"/>
          <w:bCs/>
          <w:sz w:val="20"/>
          <w:szCs w:val="20"/>
        </w:rPr>
        <w:t xml:space="preserve">government official that was possibly involved in </w:t>
      </w:r>
      <w:r w:rsidR="008B6849" w:rsidRPr="0038772C">
        <w:rPr>
          <w:rFonts w:ascii="Times New Roman" w:hAnsi="Times New Roman" w:cs="Times New Roman"/>
          <w:bCs/>
          <w:sz w:val="20"/>
          <w:szCs w:val="20"/>
        </w:rPr>
        <w:t xml:space="preserve">or in enabling </w:t>
      </w:r>
      <w:r w:rsidRPr="0038772C">
        <w:rPr>
          <w:rFonts w:ascii="Times New Roman" w:hAnsi="Times New Roman" w:cs="Times New Roman"/>
          <w:bCs/>
          <w:sz w:val="20"/>
          <w:szCs w:val="20"/>
        </w:rPr>
        <w:t>acts of torture or ill-treatment.</w:t>
      </w:r>
      <w:r w:rsidR="0043517C" w:rsidRPr="0038772C">
        <w:rPr>
          <w:rFonts w:ascii="Times New Roman" w:hAnsi="Times New Roman" w:cs="Times New Roman"/>
          <w:bCs/>
          <w:sz w:val="20"/>
          <w:szCs w:val="20"/>
        </w:rPr>
        <w:t xml:space="preserve"> Nor has any torture victim received relief in any case brought before the United States Courts.</w:t>
      </w:r>
    </w:p>
    <w:sectPr w:rsidR="003A36A4" w:rsidRPr="0038772C" w:rsidSect="006302B8">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C47DE2" w14:textId="77777777" w:rsidR="00F8225E" w:rsidRDefault="00F8225E" w:rsidP="00DA1E9A">
      <w:r>
        <w:separator/>
      </w:r>
    </w:p>
  </w:endnote>
  <w:endnote w:type="continuationSeparator" w:id="0">
    <w:p w14:paraId="26AE4F06" w14:textId="77777777" w:rsidR="00F8225E" w:rsidRDefault="00F8225E" w:rsidP="00DA1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CFB6D1" w14:textId="77777777" w:rsidR="00F8225E" w:rsidRDefault="00F8225E" w:rsidP="00DA1E9A">
      <w:r>
        <w:separator/>
      </w:r>
    </w:p>
  </w:footnote>
  <w:footnote w:type="continuationSeparator" w:id="0">
    <w:p w14:paraId="0EE6008A" w14:textId="77777777" w:rsidR="00F8225E" w:rsidRDefault="00F8225E" w:rsidP="00DA1E9A">
      <w:r>
        <w:continuationSeparator/>
      </w:r>
    </w:p>
  </w:footnote>
  <w:footnote w:id="1">
    <w:p w14:paraId="123FA556" w14:textId="77777777" w:rsidR="0048464B" w:rsidRPr="00DA1E9A" w:rsidRDefault="0048464B" w:rsidP="00DA1E9A">
      <w:pPr>
        <w:pStyle w:val="FootnoteText"/>
        <w:rPr>
          <w:sz w:val="16"/>
          <w:szCs w:val="16"/>
        </w:rPr>
      </w:pPr>
      <w:r>
        <w:rPr>
          <w:rStyle w:val="FootnoteReference"/>
        </w:rPr>
        <w:footnoteRef/>
      </w:r>
      <w:r>
        <w:t xml:space="preserve"> </w:t>
      </w:r>
      <w:r w:rsidRPr="001F4571">
        <w:rPr>
          <w:i/>
          <w:iCs/>
          <w:sz w:val="16"/>
          <w:szCs w:val="16"/>
        </w:rPr>
        <w:t>See, e.g.</w:t>
      </w:r>
      <w:r w:rsidRPr="001F4571">
        <w:rPr>
          <w:sz w:val="16"/>
          <w:szCs w:val="16"/>
        </w:rPr>
        <w:t xml:space="preserve">, GEORGE W. BUSH, HARD DECISIONS 168-181 (2010) (“Had I not authorized waterboarding on senior al Qaeda leaders, I would have had to accept a greater risk that the country would be attacked.”); JOHN RIZZO, COMPANY MAN 181-191 (2014) (“Above all, I wanted a written OLC memo in order to give the Agency—for lack of a better term—legal cover.”).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E9A"/>
    <w:rsid w:val="001122BA"/>
    <w:rsid w:val="0038772C"/>
    <w:rsid w:val="003A36A4"/>
    <w:rsid w:val="0043517C"/>
    <w:rsid w:val="0048464B"/>
    <w:rsid w:val="00581AF5"/>
    <w:rsid w:val="005A5B05"/>
    <w:rsid w:val="006302B8"/>
    <w:rsid w:val="00884ADB"/>
    <w:rsid w:val="008B6849"/>
    <w:rsid w:val="00DA1E9A"/>
    <w:rsid w:val="00F612A6"/>
    <w:rsid w:val="00F822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52720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E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A1E9A"/>
    <w:rPr>
      <w:color w:val="0000FF"/>
      <w:u w:val="single"/>
    </w:rPr>
  </w:style>
  <w:style w:type="paragraph" w:styleId="FootnoteText">
    <w:name w:val="footnote text"/>
    <w:basedOn w:val="Normal"/>
    <w:link w:val="FootnoteTextChar"/>
    <w:uiPriority w:val="99"/>
    <w:unhideWhenUsed/>
    <w:rsid w:val="00DA1E9A"/>
  </w:style>
  <w:style w:type="character" w:customStyle="1" w:styleId="FootnoteTextChar">
    <w:name w:val="Footnote Text Char"/>
    <w:basedOn w:val="DefaultParagraphFont"/>
    <w:link w:val="FootnoteText"/>
    <w:uiPriority w:val="99"/>
    <w:rsid w:val="00DA1E9A"/>
  </w:style>
  <w:style w:type="character" w:styleId="FootnoteReference">
    <w:name w:val="footnote reference"/>
    <w:basedOn w:val="DefaultParagraphFont"/>
    <w:uiPriority w:val="99"/>
    <w:unhideWhenUsed/>
    <w:rsid w:val="00DA1E9A"/>
    <w:rPr>
      <w:vertAlign w:val="superscript"/>
    </w:rPr>
  </w:style>
  <w:style w:type="paragraph" w:styleId="BalloonText">
    <w:name w:val="Balloon Text"/>
    <w:basedOn w:val="Normal"/>
    <w:link w:val="BalloonTextChar"/>
    <w:uiPriority w:val="99"/>
    <w:semiHidden/>
    <w:unhideWhenUsed/>
    <w:rsid w:val="00F612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12A6"/>
    <w:rPr>
      <w:rFonts w:ascii="Lucida Grande" w:hAnsi="Lucida Grande" w:cs="Lucida Grande"/>
      <w:sz w:val="18"/>
      <w:szCs w:val="18"/>
    </w:rPr>
  </w:style>
  <w:style w:type="character" w:styleId="CommentReference">
    <w:name w:val="annotation reference"/>
    <w:basedOn w:val="DefaultParagraphFont"/>
    <w:uiPriority w:val="99"/>
    <w:semiHidden/>
    <w:unhideWhenUsed/>
    <w:rsid w:val="00F612A6"/>
    <w:rPr>
      <w:sz w:val="18"/>
      <w:szCs w:val="18"/>
    </w:rPr>
  </w:style>
  <w:style w:type="paragraph" w:styleId="CommentText">
    <w:name w:val="annotation text"/>
    <w:basedOn w:val="Normal"/>
    <w:link w:val="CommentTextChar"/>
    <w:uiPriority w:val="99"/>
    <w:semiHidden/>
    <w:unhideWhenUsed/>
    <w:rsid w:val="00F612A6"/>
  </w:style>
  <w:style w:type="character" w:customStyle="1" w:styleId="CommentTextChar">
    <w:name w:val="Comment Text Char"/>
    <w:basedOn w:val="DefaultParagraphFont"/>
    <w:link w:val="CommentText"/>
    <w:uiPriority w:val="99"/>
    <w:semiHidden/>
    <w:rsid w:val="00F612A6"/>
  </w:style>
  <w:style w:type="paragraph" w:styleId="CommentSubject">
    <w:name w:val="annotation subject"/>
    <w:basedOn w:val="CommentText"/>
    <w:next w:val="CommentText"/>
    <w:link w:val="CommentSubjectChar"/>
    <w:uiPriority w:val="99"/>
    <w:semiHidden/>
    <w:unhideWhenUsed/>
    <w:rsid w:val="00F612A6"/>
    <w:rPr>
      <w:b/>
      <w:bCs/>
      <w:sz w:val="20"/>
      <w:szCs w:val="20"/>
    </w:rPr>
  </w:style>
  <w:style w:type="character" w:customStyle="1" w:styleId="CommentSubjectChar">
    <w:name w:val="Comment Subject Char"/>
    <w:basedOn w:val="CommentTextChar"/>
    <w:link w:val="CommentSubject"/>
    <w:uiPriority w:val="99"/>
    <w:semiHidden/>
    <w:rsid w:val="00F612A6"/>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E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DA1E9A"/>
    <w:rPr>
      <w:color w:val="0000FF"/>
      <w:u w:val="single"/>
    </w:rPr>
  </w:style>
  <w:style w:type="paragraph" w:styleId="FootnoteText">
    <w:name w:val="footnote text"/>
    <w:basedOn w:val="Normal"/>
    <w:link w:val="FootnoteTextChar"/>
    <w:uiPriority w:val="99"/>
    <w:unhideWhenUsed/>
    <w:rsid w:val="00DA1E9A"/>
  </w:style>
  <w:style w:type="character" w:customStyle="1" w:styleId="FootnoteTextChar">
    <w:name w:val="Footnote Text Char"/>
    <w:basedOn w:val="DefaultParagraphFont"/>
    <w:link w:val="FootnoteText"/>
    <w:uiPriority w:val="99"/>
    <w:rsid w:val="00DA1E9A"/>
  </w:style>
  <w:style w:type="character" w:styleId="FootnoteReference">
    <w:name w:val="footnote reference"/>
    <w:basedOn w:val="DefaultParagraphFont"/>
    <w:uiPriority w:val="99"/>
    <w:unhideWhenUsed/>
    <w:rsid w:val="00DA1E9A"/>
    <w:rPr>
      <w:vertAlign w:val="superscript"/>
    </w:rPr>
  </w:style>
  <w:style w:type="paragraph" w:styleId="BalloonText">
    <w:name w:val="Balloon Text"/>
    <w:basedOn w:val="Normal"/>
    <w:link w:val="BalloonTextChar"/>
    <w:uiPriority w:val="99"/>
    <w:semiHidden/>
    <w:unhideWhenUsed/>
    <w:rsid w:val="00F612A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612A6"/>
    <w:rPr>
      <w:rFonts w:ascii="Lucida Grande" w:hAnsi="Lucida Grande" w:cs="Lucida Grande"/>
      <w:sz w:val="18"/>
      <w:szCs w:val="18"/>
    </w:rPr>
  </w:style>
  <w:style w:type="character" w:styleId="CommentReference">
    <w:name w:val="annotation reference"/>
    <w:basedOn w:val="DefaultParagraphFont"/>
    <w:uiPriority w:val="99"/>
    <w:semiHidden/>
    <w:unhideWhenUsed/>
    <w:rsid w:val="00F612A6"/>
    <w:rPr>
      <w:sz w:val="18"/>
      <w:szCs w:val="18"/>
    </w:rPr>
  </w:style>
  <w:style w:type="paragraph" w:styleId="CommentText">
    <w:name w:val="annotation text"/>
    <w:basedOn w:val="Normal"/>
    <w:link w:val="CommentTextChar"/>
    <w:uiPriority w:val="99"/>
    <w:semiHidden/>
    <w:unhideWhenUsed/>
    <w:rsid w:val="00F612A6"/>
  </w:style>
  <w:style w:type="character" w:customStyle="1" w:styleId="CommentTextChar">
    <w:name w:val="Comment Text Char"/>
    <w:basedOn w:val="DefaultParagraphFont"/>
    <w:link w:val="CommentText"/>
    <w:uiPriority w:val="99"/>
    <w:semiHidden/>
    <w:rsid w:val="00F612A6"/>
  </w:style>
  <w:style w:type="paragraph" w:styleId="CommentSubject">
    <w:name w:val="annotation subject"/>
    <w:basedOn w:val="CommentText"/>
    <w:next w:val="CommentText"/>
    <w:link w:val="CommentSubjectChar"/>
    <w:uiPriority w:val="99"/>
    <w:semiHidden/>
    <w:unhideWhenUsed/>
    <w:rsid w:val="00F612A6"/>
    <w:rPr>
      <w:b/>
      <w:bCs/>
      <w:sz w:val="20"/>
      <w:szCs w:val="20"/>
    </w:rPr>
  </w:style>
  <w:style w:type="character" w:customStyle="1" w:styleId="CommentSubjectChar">
    <w:name w:val="Comment Subject Char"/>
    <w:basedOn w:val="CommentTextChar"/>
    <w:link w:val="CommentSubject"/>
    <w:uiPriority w:val="99"/>
    <w:semiHidden/>
    <w:rsid w:val="00F612A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telligence.senate.gov/publications/committee-study-central-intelligence-agencys-detention-and-interrogation-program" TargetMode="External"/><Relationship Id="rId13" Type="http://schemas.openxmlformats.org/officeDocument/2006/relationships/hyperlink" Target="https://www.aclu.org/sites/default/files/field_document/salim_v._mitchell_-_complaint_10-13-15.pdf" TargetMode="Externa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nytimes.com/2016/11/13/world/guantanamo-bay-doctors-abuse.html?_r=0"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nsarchive.gwu.edu/NSAEBB/NSAEBB127/02.12.02.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rmed-services.senate.gov/imo/media/doc/Detainee-Report-Final_April-22-2009.pdf"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www.apa.org/independent-review/revised-report.pdf" TargetMode="External"/><Relationship Id="rId14" Type="http://schemas.openxmlformats.org/officeDocument/2006/relationships/hyperlink" Target="https://www.aclu.org/news/cia-releases-dozens-torture-documents-response-aclu-lawsu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MLA.XSL" StyleName="ML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D99C7FE-CFA2-4677-B152-EE09AEC4A0BE}"/>
</file>

<file path=customXml/itemProps2.xml><?xml version="1.0" encoding="utf-8"?>
<ds:datastoreItem xmlns:ds="http://schemas.openxmlformats.org/officeDocument/2006/customXml" ds:itemID="{83F12E9C-8BF2-492D-B8BB-5697B4F7C7E8}"/>
</file>

<file path=customXml/itemProps3.xml><?xml version="1.0" encoding="utf-8"?>
<ds:datastoreItem xmlns:ds="http://schemas.openxmlformats.org/officeDocument/2006/customXml" ds:itemID="{13315B77-3A69-4249-8839-D6C22C5ED9BE}"/>
</file>

<file path=customXml/itemProps4.xml><?xml version="1.0" encoding="utf-8"?>
<ds:datastoreItem xmlns:ds="http://schemas.openxmlformats.org/officeDocument/2006/customXml" ds:itemID="{1DB46C94-B7E6-4EED-9094-2B329B058D3F}"/>
</file>

<file path=docProps/app.xml><?xml version="1.0" encoding="utf-8"?>
<Properties xmlns="http://schemas.openxmlformats.org/officeDocument/2006/extended-properties" xmlns:vt="http://schemas.openxmlformats.org/officeDocument/2006/docPropsVTypes">
  <Template>Normal.dotm</Template>
  <TotalTime>1</TotalTime>
  <Pages>1</Pages>
  <Words>665</Words>
  <Characters>3794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Dr. Trudy Bon</Company>
  <LinksUpToDate>false</LinksUpToDate>
  <CharactersWithSpaces>4451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Trudy Bond</dc:creator>
  <cp:lastModifiedBy>United Nations</cp:lastModifiedBy>
  <cp:revision>2</cp:revision>
  <dcterms:created xsi:type="dcterms:W3CDTF">2016-11-22T09:28:00Z</dcterms:created>
  <dcterms:modified xsi:type="dcterms:W3CDTF">2016-11-22T09:28:00Z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