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3F4" w:rsidRPr="001A73F4" w:rsidRDefault="001A73F4" w:rsidP="001A73F4">
      <w:pPr>
        <w:pStyle w:val="af"/>
        <w:rPr>
          <w:sz w:val="20"/>
          <w:szCs w:val="20"/>
          <w:lang w:val="en-US"/>
        </w:rPr>
      </w:pPr>
      <w:proofErr w:type="spellStart"/>
      <w:r w:rsidRPr="001A73F4">
        <w:rPr>
          <w:sz w:val="20"/>
          <w:szCs w:val="20"/>
          <w:lang w:val="en-US"/>
        </w:rPr>
        <w:t>FemForYouth</w:t>
      </w:r>
      <w:proofErr w:type="spellEnd"/>
      <w:r w:rsidRPr="001A73F4">
        <w:rPr>
          <w:sz w:val="20"/>
          <w:szCs w:val="20"/>
          <w:lang w:val="en-US"/>
        </w:rPr>
        <w:t xml:space="preserve"> Network </w:t>
      </w:r>
    </w:p>
    <w:p w:rsidR="001A73F4" w:rsidRPr="001A73F4" w:rsidRDefault="001A73F4" w:rsidP="001A73F4">
      <w:pPr>
        <w:pStyle w:val="af"/>
        <w:rPr>
          <w:sz w:val="20"/>
          <w:szCs w:val="20"/>
          <w:lang w:val="en-US"/>
        </w:rPr>
      </w:pPr>
      <w:r w:rsidRPr="001A73F4">
        <w:rPr>
          <w:sz w:val="20"/>
          <w:szCs w:val="20"/>
          <w:lang w:val="en-US"/>
        </w:rPr>
        <w:t xml:space="preserve">Committee on the Elimination of Discrimination against Women </w:t>
      </w:r>
    </w:p>
    <w:p w:rsidR="001A73F4" w:rsidRPr="001A73F4" w:rsidRDefault="001A73F4" w:rsidP="001A73F4">
      <w:pPr>
        <w:pStyle w:val="af"/>
        <w:rPr>
          <w:sz w:val="20"/>
          <w:szCs w:val="20"/>
          <w:lang w:val="en-US"/>
        </w:rPr>
      </w:pPr>
      <w:r w:rsidRPr="001A73F4">
        <w:rPr>
          <w:sz w:val="20"/>
          <w:szCs w:val="20"/>
          <w:lang w:val="en-US"/>
        </w:rPr>
        <w:t>By E-mail: ohchr-cedaw@un.org</w:t>
      </w:r>
    </w:p>
    <w:p w:rsidR="00C3383A" w:rsidRDefault="00C3383A" w:rsidP="001A73F4">
      <w:pPr>
        <w:spacing w:after="160" w:line="256" w:lineRule="auto"/>
        <w:rPr>
          <w:rFonts w:eastAsia="Calibri"/>
          <w:b/>
          <w:sz w:val="20"/>
          <w:szCs w:val="20"/>
          <w:lang w:val="en-US"/>
        </w:rPr>
      </w:pPr>
    </w:p>
    <w:p w:rsidR="001A73F4" w:rsidRPr="001A73F4" w:rsidRDefault="001A73F4" w:rsidP="001A73F4">
      <w:pPr>
        <w:spacing w:after="160" w:line="256" w:lineRule="auto"/>
        <w:rPr>
          <w:rFonts w:eastAsia="Calibri"/>
          <w:b/>
          <w:sz w:val="20"/>
          <w:szCs w:val="20"/>
          <w:lang w:val="en-US"/>
        </w:rPr>
      </w:pPr>
      <w:r w:rsidRPr="001A73F4">
        <w:rPr>
          <w:rFonts w:eastAsia="Calibri"/>
          <w:b/>
          <w:sz w:val="20"/>
          <w:szCs w:val="20"/>
          <w:lang w:val="en-US"/>
        </w:rPr>
        <w:t>12</w:t>
      </w:r>
      <w:r w:rsidRPr="001A73F4">
        <w:rPr>
          <w:rFonts w:eastAsia="Calibri"/>
          <w:b/>
          <w:sz w:val="20"/>
          <w:szCs w:val="20"/>
          <w:lang w:val="en-US"/>
        </w:rPr>
        <w:t xml:space="preserve"> September 2022</w:t>
      </w:r>
    </w:p>
    <w:p w:rsidR="001A73F4" w:rsidRPr="001A73F4" w:rsidRDefault="001A73F4" w:rsidP="001A73F4">
      <w:pPr>
        <w:spacing w:after="160" w:line="256" w:lineRule="auto"/>
        <w:rPr>
          <w:rFonts w:eastAsia="Calibri"/>
          <w:b/>
          <w:sz w:val="20"/>
          <w:szCs w:val="20"/>
          <w:lang w:val="en-US"/>
        </w:rPr>
      </w:pPr>
    </w:p>
    <w:p w:rsidR="001A73F4" w:rsidRPr="001A73F4" w:rsidRDefault="001A73F4" w:rsidP="001A73F4">
      <w:pPr>
        <w:spacing w:after="160" w:line="256" w:lineRule="auto"/>
        <w:jc w:val="center"/>
        <w:rPr>
          <w:rFonts w:eastAsia="Calibri"/>
          <w:b/>
          <w:sz w:val="20"/>
          <w:szCs w:val="20"/>
          <w:lang w:val="en-US"/>
        </w:rPr>
      </w:pPr>
      <w:r w:rsidRPr="001A73F4">
        <w:rPr>
          <w:rFonts w:eastAsia="Calibri"/>
          <w:b/>
          <w:sz w:val="20"/>
          <w:szCs w:val="20"/>
          <w:lang w:val="en-US"/>
        </w:rPr>
        <w:t>Information on Ukraine for Consideration by the Committee on the Elimination of Discrimination against Women at its 83rd Session (10 - 28 October 2022)</w:t>
      </w:r>
    </w:p>
    <w:p w:rsidR="00C34A0C" w:rsidRPr="001A73F4" w:rsidRDefault="00E5569B" w:rsidP="001A73F4">
      <w:pPr>
        <w:spacing w:after="160" w:line="256" w:lineRule="auto"/>
        <w:jc w:val="center"/>
        <w:rPr>
          <w:rFonts w:eastAsia="Calibri"/>
          <w:b/>
          <w:sz w:val="20"/>
          <w:szCs w:val="20"/>
          <w:lang w:val="en-US"/>
        </w:rPr>
      </w:pPr>
      <w:proofErr w:type="gramStart"/>
      <w:r w:rsidRPr="001A73F4">
        <w:rPr>
          <w:rFonts w:eastAsia="Calibri"/>
          <w:b/>
          <w:sz w:val="20"/>
          <w:szCs w:val="20"/>
          <w:lang w:val="en-US"/>
        </w:rPr>
        <w:t>shadow</w:t>
      </w:r>
      <w:proofErr w:type="gramEnd"/>
      <w:r w:rsidRPr="001A73F4">
        <w:rPr>
          <w:rFonts w:eastAsia="Calibri"/>
          <w:b/>
          <w:sz w:val="20"/>
          <w:szCs w:val="20"/>
          <w:lang w:val="en-US"/>
        </w:rPr>
        <w:t xml:space="preserve"> report</w:t>
      </w:r>
    </w:p>
    <w:p w:rsidR="00C34A0C" w:rsidRPr="001A73F4" w:rsidRDefault="00E5569B">
      <w:pPr>
        <w:spacing w:after="160" w:line="256" w:lineRule="auto"/>
        <w:rPr>
          <w:rFonts w:eastAsia="Calibri"/>
          <w:b/>
          <w:sz w:val="20"/>
          <w:szCs w:val="20"/>
          <w:lang w:val="en-US"/>
        </w:rPr>
      </w:pPr>
      <w:r w:rsidRPr="001A73F4">
        <w:rPr>
          <w:rFonts w:eastAsia="Calibri"/>
          <w:b/>
          <w:sz w:val="20"/>
          <w:szCs w:val="20"/>
          <w:lang w:val="en-US"/>
        </w:rPr>
        <w:t>on Ukraine’s Implementation of the Recommendations of the Committee on the Elimination of Discrimination against Women General recommendation No. 36, The right of girls and women to education,</w:t>
      </w:r>
    </w:p>
    <w:p w:rsidR="00B1307C" w:rsidRPr="001A73F4" w:rsidRDefault="00B1307C">
      <w:pPr>
        <w:spacing w:after="160" w:line="256" w:lineRule="auto"/>
        <w:rPr>
          <w:rFonts w:eastAsia="Calibri"/>
          <w:b/>
          <w:i/>
          <w:sz w:val="20"/>
          <w:szCs w:val="20"/>
          <w:lang w:val="en-US"/>
        </w:rPr>
      </w:pPr>
      <w:r w:rsidRPr="001A73F4">
        <w:rPr>
          <w:rFonts w:eastAsia="Calibri"/>
          <w:b/>
          <w:i/>
          <w:sz w:val="20"/>
          <w:szCs w:val="20"/>
          <w:lang w:val="en-US"/>
        </w:rPr>
        <w:t>“27 (d) Revising and developing non-stereotypical educational curricula, textbooks and teaching materials to eliminate traditional gender stereotypes that reproduce and reinforce gender-based discrimination against girls and women and to promote more balanced, accurate, healthy and positive projections of the images and voices of women and girls;”</w:t>
      </w:r>
    </w:p>
    <w:p w:rsidR="00C34A0C" w:rsidRPr="001A73F4" w:rsidRDefault="00E5569B">
      <w:pPr>
        <w:spacing w:after="160" w:line="256" w:lineRule="auto"/>
        <w:rPr>
          <w:rFonts w:eastAsia="Calibri"/>
          <w:b/>
          <w:sz w:val="20"/>
          <w:szCs w:val="20"/>
          <w:lang w:val="en-US"/>
        </w:rPr>
      </w:pPr>
      <w:proofErr w:type="gramStart"/>
      <w:r w:rsidRPr="001A73F4">
        <w:rPr>
          <w:rFonts w:eastAsia="Calibri"/>
          <w:b/>
          <w:sz w:val="20"/>
          <w:szCs w:val="20"/>
          <w:lang w:val="en-US"/>
        </w:rPr>
        <w:t>and</w:t>
      </w:r>
      <w:proofErr w:type="gramEnd"/>
    </w:p>
    <w:p w:rsidR="00C34A0C" w:rsidRPr="001A73F4" w:rsidRDefault="00E5569B">
      <w:pPr>
        <w:spacing w:after="160" w:line="256" w:lineRule="auto"/>
        <w:rPr>
          <w:rFonts w:eastAsia="Calibri"/>
          <w:b/>
          <w:sz w:val="20"/>
          <w:szCs w:val="20"/>
          <w:lang w:val="en-US"/>
        </w:rPr>
      </w:pPr>
      <w:r w:rsidRPr="001A73F4">
        <w:rPr>
          <w:rFonts w:eastAsia="Calibri"/>
          <w:b/>
          <w:sz w:val="20"/>
          <w:szCs w:val="20"/>
          <w:lang w:val="en-US"/>
        </w:rPr>
        <w:t>Concluding observation # 35 Education of the CEDAW/C/UKR/CO/8: Concluding observations on the eighth periodic report of Ukraine issued on March 10, 2017</w:t>
      </w:r>
    </w:p>
    <w:p w:rsidR="00C34A0C" w:rsidRPr="001A73F4" w:rsidRDefault="00B1307C">
      <w:pPr>
        <w:spacing w:after="160" w:line="256" w:lineRule="auto"/>
        <w:rPr>
          <w:rFonts w:eastAsia="Calibri"/>
          <w:b/>
          <w:i/>
          <w:sz w:val="20"/>
          <w:szCs w:val="20"/>
          <w:lang w:val="en-US"/>
        </w:rPr>
      </w:pPr>
      <w:r w:rsidRPr="001A73F4">
        <w:rPr>
          <w:rFonts w:eastAsia="Calibri"/>
          <w:b/>
          <w:i/>
          <w:sz w:val="20"/>
          <w:szCs w:val="20"/>
          <w:lang w:val="en-US"/>
        </w:rPr>
        <w:t>“</w:t>
      </w:r>
      <w:r w:rsidR="00E5569B" w:rsidRPr="001A73F4">
        <w:rPr>
          <w:rFonts w:eastAsia="Calibri"/>
          <w:b/>
          <w:i/>
          <w:sz w:val="20"/>
          <w:szCs w:val="20"/>
          <w:lang w:val="en-US"/>
        </w:rPr>
        <w:t>35. The Committee recommends that the State party:</w:t>
      </w:r>
    </w:p>
    <w:p w:rsidR="00C34A0C" w:rsidRPr="001A73F4" w:rsidRDefault="00E5569B">
      <w:pPr>
        <w:spacing w:after="160" w:line="256" w:lineRule="auto"/>
        <w:rPr>
          <w:rFonts w:eastAsia="Calibri"/>
          <w:b/>
          <w:i/>
          <w:sz w:val="20"/>
          <w:szCs w:val="20"/>
          <w:lang w:val="en-US"/>
        </w:rPr>
      </w:pPr>
      <w:r w:rsidRPr="001A73F4">
        <w:rPr>
          <w:rFonts w:eastAsia="Calibri"/>
          <w:b/>
          <w:i/>
          <w:sz w:val="20"/>
          <w:szCs w:val="20"/>
          <w:lang w:val="en-US"/>
        </w:rPr>
        <w:t>(a) Intensify its efforts to review school curricula</w:t>
      </w:r>
      <w:r w:rsidRPr="001A73F4">
        <w:rPr>
          <w:rFonts w:eastAsia="Calibri"/>
          <w:b/>
          <w:i/>
          <w:sz w:val="20"/>
          <w:szCs w:val="20"/>
          <w:lang w:val="en-US"/>
        </w:rPr>
        <w:t xml:space="preserve"> and textbooks to eliminate negative stereotypes of women and girls</w:t>
      </w:r>
      <w:proofErr w:type="gramStart"/>
      <w:r w:rsidRPr="001A73F4">
        <w:rPr>
          <w:rFonts w:eastAsia="Calibri"/>
          <w:b/>
          <w:i/>
          <w:sz w:val="20"/>
          <w:szCs w:val="20"/>
          <w:lang w:val="en-US"/>
        </w:rPr>
        <w:t>;</w:t>
      </w:r>
      <w:proofErr w:type="gramEnd"/>
    </w:p>
    <w:p w:rsidR="00C34A0C" w:rsidRPr="001A73F4" w:rsidRDefault="00E5569B">
      <w:pPr>
        <w:spacing w:after="160" w:line="256" w:lineRule="auto"/>
        <w:rPr>
          <w:rFonts w:eastAsia="Calibri"/>
          <w:b/>
          <w:i/>
          <w:sz w:val="20"/>
          <w:szCs w:val="20"/>
          <w:lang w:val="en-US"/>
        </w:rPr>
      </w:pPr>
      <w:r w:rsidRPr="001A73F4">
        <w:rPr>
          <w:rFonts w:eastAsia="Calibri"/>
          <w:b/>
          <w:i/>
          <w:sz w:val="20"/>
          <w:szCs w:val="20"/>
          <w:lang w:val="en-US"/>
        </w:rPr>
        <w:t>(b) Ensure that the same curricula applies to boys and girls so that it offers the same “life skills lessons” to boys and girls, including through the us</w:t>
      </w:r>
      <w:r w:rsidR="00B1307C" w:rsidRPr="001A73F4">
        <w:rPr>
          <w:rFonts w:eastAsia="Calibri"/>
          <w:b/>
          <w:i/>
          <w:sz w:val="20"/>
          <w:szCs w:val="20"/>
          <w:lang w:val="en-US"/>
        </w:rPr>
        <w:t>e of temporary special measures.”</w:t>
      </w:r>
    </w:p>
    <w:p w:rsidR="001A73F4" w:rsidRDefault="001A73F4">
      <w:pPr>
        <w:spacing w:after="160" w:line="256" w:lineRule="auto"/>
        <w:rPr>
          <w:rFonts w:eastAsia="Calibri"/>
          <w:b/>
          <w:sz w:val="20"/>
          <w:szCs w:val="20"/>
          <w:lang w:val="en-US"/>
        </w:rPr>
      </w:pPr>
    </w:p>
    <w:p w:rsidR="001A73F4" w:rsidRDefault="001A73F4">
      <w:pPr>
        <w:spacing w:after="160" w:line="256" w:lineRule="auto"/>
        <w:rPr>
          <w:rFonts w:eastAsia="Calibri"/>
          <w:b/>
          <w:sz w:val="20"/>
          <w:szCs w:val="20"/>
          <w:lang w:val="en-US"/>
        </w:rPr>
      </w:pPr>
      <w:r>
        <w:rPr>
          <w:rFonts w:eastAsia="Calibri"/>
          <w:b/>
          <w:sz w:val="20"/>
          <w:szCs w:val="20"/>
          <w:lang w:val="en-US"/>
        </w:rPr>
        <w:t xml:space="preserve">Please consider this information regarding </w:t>
      </w:r>
      <w:r w:rsidR="00C3383A">
        <w:rPr>
          <w:rFonts w:eastAsia="Calibri"/>
          <w:b/>
          <w:sz w:val="20"/>
          <w:szCs w:val="20"/>
          <w:lang w:val="en-US"/>
        </w:rPr>
        <w:t xml:space="preserve">the analysis of </w:t>
      </w:r>
      <w:r w:rsidRPr="001A73F4">
        <w:rPr>
          <w:rFonts w:eastAsia="Calibri"/>
          <w:b/>
          <w:sz w:val="20"/>
          <w:szCs w:val="20"/>
          <w:lang w:val="en-US"/>
        </w:rPr>
        <w:t>Ukraine’s ninth periodic report</w:t>
      </w:r>
      <w:r>
        <w:rPr>
          <w:rFonts w:eastAsia="Calibri"/>
          <w:b/>
          <w:sz w:val="20"/>
          <w:szCs w:val="20"/>
          <w:lang w:val="en-US"/>
        </w:rPr>
        <w:t xml:space="preserve"> in particular the implementation of commitments in the area of gender sensitive school education</w:t>
      </w:r>
      <w:r w:rsidRPr="001A73F4">
        <w:rPr>
          <w:rFonts w:eastAsia="Calibri"/>
          <w:b/>
          <w:sz w:val="20"/>
          <w:szCs w:val="20"/>
          <w:lang w:val="en-US"/>
        </w:rPr>
        <w:t xml:space="preserve"> </w:t>
      </w:r>
      <w:r w:rsidRPr="001A73F4">
        <w:rPr>
          <w:rFonts w:eastAsia="Calibri"/>
          <w:b/>
          <w:sz w:val="20"/>
          <w:szCs w:val="20"/>
          <w:lang w:val="en-US"/>
        </w:rPr>
        <w:t xml:space="preserve">in advance of the 83rd Session of the </w:t>
      </w:r>
      <w:r>
        <w:rPr>
          <w:rFonts w:eastAsia="Calibri"/>
          <w:b/>
          <w:sz w:val="20"/>
          <w:szCs w:val="20"/>
          <w:lang w:val="en-US"/>
        </w:rPr>
        <w:t xml:space="preserve">CEDAW </w:t>
      </w:r>
      <w:r w:rsidRPr="001A73F4">
        <w:rPr>
          <w:rFonts w:eastAsia="Calibri"/>
          <w:b/>
          <w:sz w:val="20"/>
          <w:szCs w:val="20"/>
          <w:lang w:val="en-US"/>
        </w:rPr>
        <w:t>Committee taking place</w:t>
      </w:r>
      <w:r>
        <w:rPr>
          <w:rFonts w:eastAsia="Calibri"/>
          <w:b/>
          <w:sz w:val="20"/>
          <w:szCs w:val="20"/>
          <w:lang w:val="en-US"/>
        </w:rPr>
        <w:t xml:space="preserve"> between 10 and 28 October 2022</w:t>
      </w:r>
      <w:r w:rsidRPr="001A73F4">
        <w:rPr>
          <w:rFonts w:eastAsia="Calibri"/>
          <w:b/>
          <w:sz w:val="20"/>
          <w:szCs w:val="20"/>
          <w:lang w:val="en-US"/>
        </w:rPr>
        <w:t>.</w:t>
      </w:r>
      <w:bookmarkStart w:id="0" w:name="_GoBack"/>
      <w:bookmarkEnd w:id="0"/>
    </w:p>
    <w:p w:rsidR="007C3E46" w:rsidRPr="001A73F4" w:rsidRDefault="00E5569B">
      <w:pPr>
        <w:rPr>
          <w:rFonts w:eastAsia="Times New Roman"/>
          <w:sz w:val="20"/>
          <w:szCs w:val="20"/>
          <w:lang w:val="en-US"/>
        </w:rPr>
      </w:pPr>
      <w:r w:rsidRPr="001A73F4">
        <w:rPr>
          <w:rFonts w:eastAsia="Times New Roman"/>
          <w:sz w:val="20"/>
          <w:szCs w:val="20"/>
          <w:lang w:val="en-US"/>
        </w:rPr>
        <w:t>A</w:t>
      </w:r>
      <w:r w:rsidRPr="001A73F4">
        <w:rPr>
          <w:rFonts w:eastAsia="Times New Roman"/>
          <w:sz w:val="20"/>
          <w:szCs w:val="20"/>
          <w:lang w:val="en-US"/>
        </w:rPr>
        <w:t>ccording to CEDAW’s 36th General Recommendation, Ukraine has obliged to “revise and develop non-stereotypical educational curricula, textbooks, and teaching materials to eliminate traditional gender stereotypes that reproduce and reinforce gender-based dis</w:t>
      </w:r>
      <w:r w:rsidRPr="001A73F4">
        <w:rPr>
          <w:rFonts w:eastAsia="Times New Roman"/>
          <w:sz w:val="20"/>
          <w:szCs w:val="20"/>
          <w:lang w:val="en-US"/>
        </w:rPr>
        <w:t xml:space="preserve">crimination against girls and women and to promote more balanced, accurate, healthy, and positive projections of female images and voices.” </w:t>
      </w:r>
    </w:p>
    <w:p w:rsidR="007C3E46" w:rsidRPr="001A73F4" w:rsidRDefault="00E5569B">
      <w:pPr>
        <w:rPr>
          <w:rFonts w:eastAsia="Times New Roman"/>
          <w:sz w:val="20"/>
          <w:szCs w:val="20"/>
          <w:lang w:val="en-US"/>
        </w:rPr>
      </w:pPr>
      <w:r w:rsidRPr="001A73F4">
        <w:rPr>
          <w:rFonts w:eastAsia="Times New Roman"/>
          <w:sz w:val="20"/>
          <w:szCs w:val="20"/>
          <w:lang w:val="en-US"/>
        </w:rPr>
        <w:t xml:space="preserve">The ratification of the Istanbul Convention too demands for changes to </w:t>
      </w:r>
      <w:proofErr w:type="gramStart"/>
      <w:r w:rsidRPr="001A73F4">
        <w:rPr>
          <w:rFonts w:eastAsia="Times New Roman"/>
          <w:sz w:val="20"/>
          <w:szCs w:val="20"/>
          <w:lang w:val="en-US"/>
        </w:rPr>
        <w:t>be made</w:t>
      </w:r>
      <w:proofErr w:type="gramEnd"/>
      <w:r w:rsidRPr="001A73F4">
        <w:rPr>
          <w:rFonts w:eastAsia="Times New Roman"/>
          <w:sz w:val="20"/>
          <w:szCs w:val="20"/>
          <w:lang w:val="en-US"/>
        </w:rPr>
        <w:t>, as its Article 14 obliges the count</w:t>
      </w:r>
      <w:r w:rsidRPr="001A73F4">
        <w:rPr>
          <w:rFonts w:eastAsia="Times New Roman"/>
          <w:sz w:val="20"/>
          <w:szCs w:val="20"/>
          <w:lang w:val="en-US"/>
        </w:rPr>
        <w:t>ries to "include teaching material on issues such as equality between women and men, non-stereotyped gender roles, mutual respect, non-violent conflict resolution in interpersonal relationships, gender-based violence against women and the right to personal</w:t>
      </w:r>
      <w:r w:rsidRPr="001A73F4">
        <w:rPr>
          <w:rFonts w:eastAsia="Times New Roman"/>
          <w:sz w:val="20"/>
          <w:szCs w:val="20"/>
          <w:lang w:val="en-US"/>
        </w:rPr>
        <w:t xml:space="preserve"> integrity."</w:t>
      </w:r>
    </w:p>
    <w:p w:rsidR="007C3E46" w:rsidRPr="001A73F4" w:rsidRDefault="00E5569B">
      <w:pPr>
        <w:rPr>
          <w:rFonts w:eastAsia="Times New Roman"/>
          <w:b/>
          <w:sz w:val="20"/>
          <w:szCs w:val="20"/>
          <w:lang w:val="en-US"/>
        </w:rPr>
      </w:pPr>
      <w:r w:rsidRPr="001A73F4">
        <w:rPr>
          <w:rFonts w:eastAsia="Times New Roman"/>
          <w:b/>
          <w:sz w:val="20"/>
          <w:szCs w:val="20"/>
          <w:lang w:val="en-US"/>
        </w:rPr>
        <w:t>The Progress made by the Government:</w:t>
      </w:r>
    </w:p>
    <w:p w:rsidR="00575A00" w:rsidRPr="001A73F4" w:rsidRDefault="00E5569B" w:rsidP="007C3E46">
      <w:pPr>
        <w:spacing w:after="200" w:line="240" w:lineRule="auto"/>
        <w:rPr>
          <w:rFonts w:eastAsia="Times New Roman"/>
          <w:color w:val="000000"/>
          <w:sz w:val="20"/>
          <w:szCs w:val="20"/>
          <w:lang w:val="en-US"/>
        </w:rPr>
      </w:pPr>
      <w:r w:rsidRPr="001A73F4">
        <w:rPr>
          <w:rFonts w:eastAsia="Times New Roman"/>
          <w:color w:val="000000"/>
          <w:sz w:val="20"/>
          <w:szCs w:val="20"/>
          <w:lang w:val="en-US"/>
        </w:rPr>
        <w:t xml:space="preserve">The Law of Ukraine "On Full General Secondary Education" </w:t>
      </w:r>
      <w:proofErr w:type="gramStart"/>
      <w:r w:rsidRPr="001A73F4">
        <w:rPr>
          <w:rFonts w:eastAsia="Times New Roman"/>
          <w:color w:val="000000"/>
          <w:sz w:val="20"/>
          <w:szCs w:val="20"/>
          <w:lang w:val="en-US"/>
        </w:rPr>
        <w:t>was adopted</w:t>
      </w:r>
      <w:proofErr w:type="gramEnd"/>
      <w:r w:rsidRPr="001A73F4">
        <w:rPr>
          <w:rFonts w:eastAsia="Times New Roman"/>
          <w:color w:val="000000"/>
          <w:sz w:val="20"/>
          <w:szCs w:val="20"/>
          <w:lang w:val="en-US"/>
        </w:rPr>
        <w:t xml:space="preserve"> in</w:t>
      </w:r>
      <w:r w:rsidRPr="001A73F4">
        <w:rPr>
          <w:rFonts w:eastAsia="Times New Roman"/>
          <w:color w:val="000000"/>
          <w:sz w:val="20"/>
          <w:szCs w:val="20"/>
          <w:lang w:val="en-US"/>
        </w:rPr>
        <w:t xml:space="preserve"> 2020</w:t>
      </w:r>
      <w:r w:rsidRPr="001A73F4">
        <w:rPr>
          <w:rStyle w:val="ac"/>
          <w:rFonts w:eastAsia="Times New Roman"/>
          <w:color w:val="000000"/>
          <w:sz w:val="20"/>
          <w:szCs w:val="20"/>
          <w:lang w:val="en-US"/>
        </w:rPr>
        <w:footnoteReference w:id="1"/>
      </w:r>
      <w:r w:rsidRPr="001A73F4">
        <w:rPr>
          <w:rFonts w:eastAsia="Times New Roman"/>
          <w:color w:val="000000"/>
          <w:sz w:val="20"/>
          <w:szCs w:val="20"/>
          <w:lang w:val="en-US"/>
        </w:rPr>
        <w:t xml:space="preserve">. </w:t>
      </w:r>
      <w:proofErr w:type="gramStart"/>
      <w:r w:rsidRPr="001A73F4">
        <w:rPr>
          <w:rFonts w:eastAsia="Times New Roman"/>
          <w:color w:val="000000"/>
          <w:sz w:val="20"/>
          <w:szCs w:val="20"/>
          <w:lang w:val="en-US"/>
        </w:rPr>
        <w:t>It contains an article on the prohibition of discrimination in education</w:t>
      </w:r>
      <w:r w:rsidRPr="001A73F4">
        <w:rPr>
          <w:rFonts w:eastAsia="Times New Roman"/>
          <w:color w:val="000000"/>
          <w:sz w:val="20"/>
          <w:szCs w:val="20"/>
          <w:lang w:val="en-US"/>
        </w:rPr>
        <w:t xml:space="preserve"> </w:t>
      </w:r>
      <w:r w:rsidRPr="001A73F4">
        <w:rPr>
          <w:rFonts w:eastAsia="Times New Roman"/>
          <w:color w:val="000000"/>
          <w:sz w:val="20"/>
          <w:szCs w:val="20"/>
          <w:lang w:val="en-US"/>
        </w:rPr>
        <w:t xml:space="preserve">on any grounds, including sex and disability </w:t>
      </w:r>
      <w:r w:rsidRPr="001A73F4">
        <w:rPr>
          <w:rFonts w:eastAsia="Times New Roman"/>
          <w:color w:val="000000"/>
          <w:sz w:val="20"/>
          <w:szCs w:val="20"/>
          <w:lang w:val="en-US"/>
        </w:rPr>
        <w:t>(</w:t>
      </w:r>
      <w:r w:rsidRPr="001A73F4">
        <w:rPr>
          <w:rFonts w:eastAsia="Times New Roman"/>
          <w:color w:val="000000"/>
          <w:sz w:val="20"/>
          <w:szCs w:val="20"/>
          <w:lang w:val="en-US"/>
        </w:rPr>
        <w:t>Articles</w:t>
      </w:r>
      <w:r w:rsidRPr="001A73F4">
        <w:rPr>
          <w:rFonts w:eastAsia="Times New Roman"/>
          <w:color w:val="000000"/>
          <w:sz w:val="20"/>
          <w:szCs w:val="20"/>
          <w:lang w:val="en-US"/>
        </w:rPr>
        <w:t xml:space="preserve"> 1 and 7</w:t>
      </w:r>
      <w:r w:rsidRPr="001A73F4">
        <w:rPr>
          <w:rFonts w:eastAsia="Times New Roman"/>
          <w:color w:val="000000"/>
          <w:sz w:val="20"/>
          <w:szCs w:val="20"/>
          <w:lang w:val="en-US"/>
        </w:rPr>
        <w:t>)</w:t>
      </w:r>
      <w:r w:rsidRPr="001A73F4">
        <w:rPr>
          <w:rFonts w:eastAsia="Times New Roman"/>
          <w:color w:val="000000"/>
          <w:sz w:val="20"/>
          <w:szCs w:val="20"/>
          <w:lang w:val="en-US"/>
        </w:rPr>
        <w:t>, an</w:t>
      </w:r>
      <w:r w:rsidRPr="001A73F4">
        <w:rPr>
          <w:rFonts w:eastAsia="Times New Roman"/>
          <w:color w:val="000000"/>
          <w:sz w:val="20"/>
          <w:szCs w:val="20"/>
          <w:lang w:val="en-US"/>
        </w:rPr>
        <w:t>d refers to the Law of Ukraine On Education</w:t>
      </w:r>
      <w:r w:rsidRPr="001A73F4">
        <w:rPr>
          <w:rFonts w:eastAsia="Times New Roman"/>
          <w:color w:val="000000"/>
          <w:sz w:val="20"/>
          <w:szCs w:val="20"/>
          <w:lang w:val="en-US"/>
        </w:rPr>
        <w:t xml:space="preserve"> in determining the principles of state education </w:t>
      </w:r>
      <w:r w:rsidRPr="001A73F4">
        <w:rPr>
          <w:rFonts w:eastAsia="Times New Roman"/>
          <w:color w:val="000000"/>
          <w:sz w:val="20"/>
          <w:szCs w:val="20"/>
          <w:lang w:val="en-US"/>
        </w:rPr>
        <w:lastRenderedPageBreak/>
        <w:t>policy, including research, international obligations, human rights and freedoms, the principle of equal opportunities for all, non-interference of re</w:t>
      </w:r>
      <w:r w:rsidRPr="001A73F4">
        <w:rPr>
          <w:rFonts w:eastAsia="Times New Roman"/>
          <w:color w:val="000000"/>
          <w:sz w:val="20"/>
          <w:szCs w:val="20"/>
          <w:lang w:val="en-US"/>
        </w:rPr>
        <w:t>ligious organizations in the education process.</w:t>
      </w:r>
      <w:proofErr w:type="gramEnd"/>
      <w:r w:rsidRPr="001A73F4">
        <w:rPr>
          <w:rFonts w:eastAsia="Times New Roman"/>
          <w:color w:val="000000"/>
          <w:sz w:val="20"/>
          <w:szCs w:val="20"/>
          <w:lang w:val="en-US"/>
        </w:rPr>
        <w:t xml:space="preserve"> In </w:t>
      </w:r>
      <w:proofErr w:type="gramStart"/>
      <w:r w:rsidRPr="001A73F4">
        <w:rPr>
          <w:rFonts w:eastAsia="Times New Roman"/>
          <w:color w:val="000000"/>
          <w:sz w:val="20"/>
          <w:szCs w:val="20"/>
          <w:lang w:val="en-US"/>
        </w:rPr>
        <w:t>2021</w:t>
      </w:r>
      <w:proofErr w:type="gramEnd"/>
      <w:r w:rsidRPr="001A73F4">
        <w:rPr>
          <w:rFonts w:eastAsia="Times New Roman"/>
          <w:color w:val="000000"/>
          <w:sz w:val="20"/>
          <w:szCs w:val="20"/>
          <w:lang w:val="en-US"/>
        </w:rPr>
        <w:t xml:space="preserve"> the Parliament amended the Law on Education to establish the obligatory gender expertise of textbooks. </w:t>
      </w:r>
    </w:p>
    <w:p w:rsidR="00575A00" w:rsidRPr="001A73F4" w:rsidRDefault="00E5569B" w:rsidP="007C3E46">
      <w:pPr>
        <w:spacing w:after="200" w:line="240" w:lineRule="auto"/>
        <w:rPr>
          <w:rFonts w:eastAsia="Times New Roman"/>
          <w:color w:val="000000"/>
          <w:sz w:val="20"/>
          <w:szCs w:val="20"/>
          <w:lang w:val="en-US"/>
        </w:rPr>
      </w:pPr>
      <w:r w:rsidRPr="001A73F4">
        <w:rPr>
          <w:rFonts w:eastAsia="Times New Roman"/>
          <w:color w:val="000000"/>
          <w:sz w:val="20"/>
          <w:szCs w:val="20"/>
          <w:lang w:val="en-US"/>
        </w:rPr>
        <w:t>Ukraine has joined the Biarritz partnership for Gender Equality, and the Ministry of Science was</w:t>
      </w:r>
      <w:r w:rsidRPr="001A73F4">
        <w:rPr>
          <w:rFonts w:eastAsia="Times New Roman"/>
          <w:color w:val="000000"/>
          <w:sz w:val="20"/>
          <w:szCs w:val="20"/>
          <w:lang w:val="en-US"/>
        </w:rPr>
        <w:t xml:space="preserve"> obliged to develop a Gender Strategy in Education in 2021</w:t>
      </w:r>
      <w:r w:rsidRPr="001A73F4">
        <w:rPr>
          <w:rStyle w:val="ac"/>
          <w:rFonts w:eastAsia="Times New Roman"/>
          <w:color w:val="000000"/>
          <w:sz w:val="20"/>
          <w:szCs w:val="20"/>
          <w:lang w:val="en-US"/>
        </w:rPr>
        <w:footnoteReference w:id="2"/>
      </w:r>
      <w:r w:rsidRPr="001A73F4">
        <w:rPr>
          <w:rFonts w:eastAsia="Times New Roman"/>
          <w:color w:val="000000"/>
          <w:sz w:val="20"/>
          <w:szCs w:val="20"/>
          <w:lang w:val="en-US"/>
        </w:rPr>
        <w:t xml:space="preserve">. It </w:t>
      </w:r>
      <w:proofErr w:type="gramStart"/>
      <w:r w:rsidRPr="001A73F4">
        <w:rPr>
          <w:rFonts w:eastAsia="Times New Roman"/>
          <w:color w:val="000000"/>
          <w:sz w:val="20"/>
          <w:szCs w:val="20"/>
          <w:lang w:val="en-US"/>
        </w:rPr>
        <w:t>hasn't</w:t>
      </w:r>
      <w:proofErr w:type="gramEnd"/>
      <w:r w:rsidRPr="001A73F4">
        <w:rPr>
          <w:rFonts w:eastAsia="Times New Roman"/>
          <w:color w:val="000000"/>
          <w:sz w:val="20"/>
          <w:szCs w:val="20"/>
          <w:lang w:val="en-US"/>
        </w:rPr>
        <w:t xml:space="preserve"> developed yet in September 2022. The adoption of the Strategy </w:t>
      </w:r>
      <w:proofErr w:type="gramStart"/>
      <w:r w:rsidRPr="001A73F4">
        <w:rPr>
          <w:rFonts w:eastAsia="Times New Roman"/>
          <w:color w:val="000000"/>
          <w:sz w:val="20"/>
          <w:szCs w:val="20"/>
          <w:lang w:val="en-US"/>
        </w:rPr>
        <w:t>was attempted</w:t>
      </w:r>
      <w:proofErr w:type="gramEnd"/>
      <w:r w:rsidRPr="001A73F4">
        <w:rPr>
          <w:rFonts w:eastAsia="Times New Roman"/>
          <w:color w:val="000000"/>
          <w:sz w:val="20"/>
          <w:szCs w:val="20"/>
          <w:lang w:val="en-US"/>
        </w:rPr>
        <w:t xml:space="preserve"> by many Cabinets of Ministries but was not successful due to the anti-gender movement in Ukraine. </w:t>
      </w:r>
    </w:p>
    <w:p w:rsidR="00575A00" w:rsidRPr="001A73F4" w:rsidRDefault="00E5569B" w:rsidP="00575A00">
      <w:pPr>
        <w:rPr>
          <w:rFonts w:eastAsia="Times New Roman"/>
          <w:sz w:val="20"/>
          <w:szCs w:val="20"/>
          <w:lang w:val="en-US"/>
        </w:rPr>
      </w:pPr>
      <w:r w:rsidRPr="001A73F4">
        <w:rPr>
          <w:rFonts w:eastAsia="Times New Roman"/>
          <w:sz w:val="20"/>
          <w:szCs w:val="20"/>
          <w:lang w:val="en-US"/>
        </w:rPr>
        <w:t>The Govern</w:t>
      </w:r>
      <w:r w:rsidRPr="001A73F4">
        <w:rPr>
          <w:rFonts w:eastAsia="Times New Roman"/>
          <w:sz w:val="20"/>
          <w:szCs w:val="20"/>
          <w:lang w:val="en-US"/>
        </w:rPr>
        <w:t xml:space="preserve">ment recognized the existence of gender discrimination </w:t>
      </w:r>
      <w:r w:rsidRPr="001A73F4">
        <w:rPr>
          <w:rFonts w:eastAsia="Times New Roman"/>
          <w:sz w:val="20"/>
          <w:szCs w:val="20"/>
          <w:lang w:val="en-US"/>
        </w:rPr>
        <w:t xml:space="preserve">and reported that </w:t>
      </w:r>
    </w:p>
    <w:p w:rsidR="00575A00" w:rsidRPr="001A73F4" w:rsidRDefault="00E5569B" w:rsidP="00575A00">
      <w:pPr>
        <w:rPr>
          <w:rFonts w:eastAsia="Times New Roman"/>
          <w:sz w:val="20"/>
          <w:szCs w:val="20"/>
          <w:lang w:val="en-US"/>
        </w:rPr>
      </w:pPr>
      <w:r w:rsidRPr="001A73F4">
        <w:rPr>
          <w:rFonts w:eastAsia="Times New Roman"/>
          <w:sz w:val="20"/>
          <w:szCs w:val="20"/>
          <w:lang w:val="en-US"/>
        </w:rPr>
        <w:t>"Gender aspects are still not sufficiently taken into account during the creation and implementation of educational policy, which leads to the feminization of employment in the field</w:t>
      </w:r>
      <w:r w:rsidRPr="001A73F4">
        <w:rPr>
          <w:rFonts w:eastAsia="Times New Roman"/>
          <w:sz w:val="20"/>
          <w:szCs w:val="20"/>
          <w:lang w:val="en-US"/>
        </w:rPr>
        <w:t xml:space="preserve"> of education, the preservation of gender stereotypes, and the presence of discriminatory educational content at all educational levels."</w:t>
      </w:r>
      <w:r w:rsidRPr="001A73F4">
        <w:rPr>
          <w:rStyle w:val="ac"/>
          <w:rFonts w:eastAsia="Times New Roman"/>
          <w:sz w:val="20"/>
          <w:szCs w:val="20"/>
          <w:lang w:val="en-US"/>
        </w:rPr>
        <w:footnoteReference w:id="3"/>
      </w:r>
    </w:p>
    <w:p w:rsidR="00FB62EB" w:rsidRPr="001A73F4" w:rsidRDefault="00FB62EB">
      <w:pPr>
        <w:rPr>
          <w:rFonts w:eastAsia="Times New Roman"/>
          <w:sz w:val="20"/>
          <w:szCs w:val="20"/>
          <w:lang w:val="en-US"/>
        </w:rPr>
      </w:pPr>
    </w:p>
    <w:p w:rsidR="007E4FD2" w:rsidRPr="001A73F4" w:rsidRDefault="00E5569B">
      <w:pPr>
        <w:rPr>
          <w:rFonts w:eastAsia="Times New Roman"/>
          <w:b/>
          <w:sz w:val="20"/>
          <w:szCs w:val="20"/>
          <w:lang w:val="en-US"/>
        </w:rPr>
      </w:pPr>
      <w:r w:rsidRPr="001A73F4">
        <w:rPr>
          <w:rFonts w:eastAsia="Times New Roman"/>
          <w:sz w:val="20"/>
          <w:szCs w:val="20"/>
          <w:lang w:val="en-US"/>
        </w:rPr>
        <w:t>However, there is still much work to be done in this area</w:t>
      </w:r>
      <w:r w:rsidR="007E4FD2" w:rsidRPr="001A73F4">
        <w:rPr>
          <w:rFonts w:eastAsia="Times New Roman"/>
          <w:sz w:val="20"/>
          <w:szCs w:val="20"/>
          <w:lang w:val="en-US"/>
        </w:rPr>
        <w:t xml:space="preserve"> because </w:t>
      </w:r>
      <w:proofErr w:type="gramStart"/>
      <w:r w:rsidR="007E4FD2" w:rsidRPr="001A73F4">
        <w:rPr>
          <w:rFonts w:eastAsia="Times New Roman"/>
          <w:sz w:val="20"/>
          <w:szCs w:val="20"/>
          <w:lang w:val="en-US"/>
        </w:rPr>
        <w:t>of</w:t>
      </w:r>
      <w:r w:rsidR="0004274D" w:rsidRPr="001A73F4">
        <w:rPr>
          <w:rFonts w:eastAsia="Times New Roman"/>
          <w:sz w:val="20"/>
          <w:szCs w:val="20"/>
          <w:lang w:val="en-US"/>
        </w:rPr>
        <w:t xml:space="preserve"> </w:t>
      </w:r>
      <w:r w:rsidRPr="001A73F4">
        <w:rPr>
          <w:rFonts w:eastAsia="Times New Roman"/>
          <w:b/>
          <w:sz w:val="20"/>
          <w:szCs w:val="20"/>
          <w:lang w:val="en-US"/>
        </w:rPr>
        <w:t xml:space="preserve"> weak</w:t>
      </w:r>
      <w:proofErr w:type="gramEnd"/>
      <w:r w:rsidRPr="001A73F4">
        <w:rPr>
          <w:rFonts w:eastAsia="Times New Roman"/>
          <w:b/>
          <w:sz w:val="20"/>
          <w:szCs w:val="20"/>
          <w:lang w:val="en-US"/>
        </w:rPr>
        <w:t xml:space="preserve"> anti-discriminative and gender-empowering</w:t>
      </w:r>
      <w:r w:rsidRPr="001A73F4">
        <w:rPr>
          <w:rFonts w:eastAsia="Times New Roman"/>
          <w:b/>
          <w:sz w:val="20"/>
          <w:szCs w:val="20"/>
          <w:lang w:val="en-US"/>
        </w:rPr>
        <w:t xml:space="preserve"> mechanisms for school textbooks.</w:t>
      </w:r>
    </w:p>
    <w:p w:rsidR="00155694" w:rsidRPr="001A73F4" w:rsidRDefault="00155694">
      <w:pPr>
        <w:rPr>
          <w:rFonts w:eastAsia="Times New Roman"/>
          <w:sz w:val="20"/>
          <w:szCs w:val="20"/>
          <w:lang w:val="en-US"/>
        </w:rPr>
      </w:pPr>
    </w:p>
    <w:p w:rsidR="00155694" w:rsidRPr="001A73F4" w:rsidRDefault="00E5569B">
      <w:pPr>
        <w:rPr>
          <w:rFonts w:eastAsia="Times New Roman"/>
          <w:sz w:val="20"/>
          <w:szCs w:val="20"/>
          <w:lang w:val="uk-UA"/>
        </w:rPr>
      </w:pPr>
      <w:proofErr w:type="gramStart"/>
      <w:r w:rsidRPr="001A73F4">
        <w:rPr>
          <w:rFonts w:eastAsia="Times New Roman"/>
          <w:sz w:val="20"/>
          <w:szCs w:val="20"/>
          <w:lang w:val="en-US"/>
        </w:rPr>
        <w:t>In 2022, when adopting the State Strategy for ensuring equal rights and opportunities for women and men for the period until 2030 and approving the operational plan for i</w:t>
      </w:r>
      <w:r w:rsidR="0004274D" w:rsidRPr="001A73F4">
        <w:rPr>
          <w:rFonts w:eastAsia="Times New Roman"/>
          <w:sz w:val="20"/>
          <w:szCs w:val="20"/>
          <w:lang w:val="en-US"/>
        </w:rPr>
        <w:t>ts implementation for 2022-2024</w:t>
      </w:r>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the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Government</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noted</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that</w:t>
      </w:r>
      <w:proofErr w:type="spellEnd"/>
      <w:r w:rsidR="0004274D" w:rsidRPr="001A73F4">
        <w:rPr>
          <w:rFonts w:eastAsia="Times New Roman"/>
          <w:sz w:val="20"/>
          <w:szCs w:val="20"/>
          <w:lang w:val="uk-UA"/>
        </w:rPr>
        <w:t xml:space="preserve"> </w:t>
      </w:r>
      <w:r w:rsidR="00C15392">
        <w:rPr>
          <w:rFonts w:eastAsia="Times New Roman"/>
          <w:sz w:val="20"/>
          <w:szCs w:val="20"/>
          <w:lang w:val="en-US"/>
        </w:rPr>
        <w:t>“</w:t>
      </w:r>
      <w:proofErr w:type="spellStart"/>
      <w:r w:rsidR="0004274D" w:rsidRPr="001A73F4">
        <w:rPr>
          <w:rFonts w:eastAsia="Times New Roman"/>
          <w:sz w:val="20"/>
          <w:szCs w:val="20"/>
          <w:lang w:val="uk-UA"/>
        </w:rPr>
        <w:t>the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share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of</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textbooks</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that</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take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into</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account</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the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anti-discrimination</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approach</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increased</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by</w:t>
      </w:r>
      <w:proofErr w:type="spellEnd"/>
      <w:r w:rsidR="0004274D" w:rsidRPr="001A73F4">
        <w:rPr>
          <w:rFonts w:eastAsia="Times New Roman"/>
          <w:sz w:val="20"/>
          <w:szCs w:val="20"/>
          <w:lang w:val="uk-UA"/>
        </w:rPr>
        <w:t xml:space="preserve"> 42 </w:t>
      </w:r>
      <w:proofErr w:type="spellStart"/>
      <w:r w:rsidR="0004274D" w:rsidRPr="001A73F4">
        <w:rPr>
          <w:rFonts w:eastAsia="Times New Roman"/>
          <w:sz w:val="20"/>
          <w:szCs w:val="20"/>
          <w:lang w:val="uk-UA"/>
        </w:rPr>
        <w:t>percent</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in</w:t>
      </w:r>
      <w:proofErr w:type="spellEnd"/>
      <w:r w:rsidR="0004274D" w:rsidRPr="001A73F4">
        <w:rPr>
          <w:rFonts w:eastAsia="Times New Roman"/>
          <w:sz w:val="20"/>
          <w:szCs w:val="20"/>
          <w:lang w:val="uk-UA"/>
        </w:rPr>
        <w:t xml:space="preserve"> 2019, </w:t>
      </w:r>
      <w:proofErr w:type="spellStart"/>
      <w:r w:rsidR="0004274D" w:rsidRPr="001A73F4">
        <w:rPr>
          <w:rFonts w:eastAsia="Times New Roman"/>
          <w:sz w:val="20"/>
          <w:szCs w:val="20"/>
          <w:lang w:val="uk-UA"/>
        </w:rPr>
        <w:t>the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quality</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of</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conducting</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the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anti-discrimination</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examination</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of</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schoolbooks</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is</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not</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always</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high</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gender</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segregation</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persists</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du</w:t>
      </w:r>
      <w:r w:rsidR="00C15392">
        <w:rPr>
          <w:rFonts w:eastAsia="Times New Roman"/>
          <w:sz w:val="20"/>
          <w:szCs w:val="20"/>
          <w:lang w:val="uk-UA"/>
        </w:rPr>
        <w:t>ring</w:t>
      </w:r>
      <w:proofErr w:type="spellEnd"/>
      <w:r w:rsidR="00C15392">
        <w:rPr>
          <w:rFonts w:eastAsia="Times New Roman"/>
          <w:sz w:val="20"/>
          <w:szCs w:val="20"/>
          <w:lang w:val="uk-UA"/>
        </w:rPr>
        <w:t xml:space="preserve"> </w:t>
      </w:r>
      <w:proofErr w:type="spellStart"/>
      <w:r w:rsidR="00C15392">
        <w:rPr>
          <w:rFonts w:eastAsia="Times New Roman"/>
          <w:sz w:val="20"/>
          <w:szCs w:val="20"/>
          <w:lang w:val="uk-UA"/>
        </w:rPr>
        <w:t>the</w:t>
      </w:r>
      <w:proofErr w:type="spellEnd"/>
      <w:r w:rsidR="00C15392">
        <w:rPr>
          <w:rFonts w:eastAsia="Times New Roman"/>
          <w:sz w:val="20"/>
          <w:szCs w:val="20"/>
          <w:lang w:val="uk-UA"/>
        </w:rPr>
        <w:t xml:space="preserve"> </w:t>
      </w:r>
      <w:proofErr w:type="spellStart"/>
      <w:r w:rsidR="00C15392">
        <w:rPr>
          <w:rFonts w:eastAsia="Times New Roman"/>
          <w:sz w:val="20"/>
          <w:szCs w:val="20"/>
          <w:lang w:val="uk-UA"/>
        </w:rPr>
        <w:t>study</w:t>
      </w:r>
      <w:proofErr w:type="spellEnd"/>
      <w:r w:rsidR="00C15392">
        <w:rPr>
          <w:rFonts w:eastAsia="Times New Roman"/>
          <w:sz w:val="20"/>
          <w:szCs w:val="20"/>
          <w:lang w:val="uk-UA"/>
        </w:rPr>
        <w:t xml:space="preserve"> </w:t>
      </w:r>
      <w:proofErr w:type="spellStart"/>
      <w:r w:rsidR="00C15392">
        <w:rPr>
          <w:rFonts w:eastAsia="Times New Roman"/>
          <w:sz w:val="20"/>
          <w:szCs w:val="20"/>
          <w:lang w:val="uk-UA"/>
        </w:rPr>
        <w:t>of</w:t>
      </w:r>
      <w:proofErr w:type="spellEnd"/>
      <w:r w:rsidR="00C15392">
        <w:rPr>
          <w:rFonts w:eastAsia="Times New Roman"/>
          <w:sz w:val="20"/>
          <w:szCs w:val="20"/>
          <w:lang w:val="uk-UA"/>
        </w:rPr>
        <w:t xml:space="preserve"> </w:t>
      </w:r>
      <w:proofErr w:type="spellStart"/>
      <w:r w:rsidR="00C15392">
        <w:rPr>
          <w:rFonts w:eastAsia="Times New Roman"/>
          <w:sz w:val="20"/>
          <w:szCs w:val="20"/>
          <w:lang w:val="uk-UA"/>
        </w:rPr>
        <w:t>the</w:t>
      </w:r>
      <w:proofErr w:type="spellEnd"/>
      <w:r w:rsidR="00C15392">
        <w:rPr>
          <w:rFonts w:eastAsia="Times New Roman"/>
          <w:sz w:val="20"/>
          <w:szCs w:val="20"/>
          <w:lang w:val="uk-UA"/>
        </w:rPr>
        <w:t xml:space="preserve"> </w:t>
      </w:r>
      <w:proofErr w:type="spellStart"/>
      <w:r w:rsidR="00C15392">
        <w:rPr>
          <w:rFonts w:eastAsia="Times New Roman"/>
          <w:sz w:val="20"/>
          <w:szCs w:val="20"/>
          <w:lang w:val="uk-UA"/>
        </w:rPr>
        <w:t>subjects</w:t>
      </w:r>
      <w:proofErr w:type="spellEnd"/>
      <w:r w:rsidR="00C15392">
        <w:rPr>
          <w:rFonts w:eastAsia="Times New Roman"/>
          <w:sz w:val="20"/>
          <w:szCs w:val="20"/>
          <w:lang w:val="uk-UA"/>
        </w:rPr>
        <w:t xml:space="preserve"> </w:t>
      </w:r>
      <w:r w:rsidR="00C15392">
        <w:rPr>
          <w:rFonts w:eastAsia="Times New Roman"/>
          <w:sz w:val="20"/>
          <w:szCs w:val="20"/>
          <w:lang w:val="en-US"/>
        </w:rPr>
        <w:t>“</w:t>
      </w:r>
      <w:proofErr w:type="spellStart"/>
      <w:r w:rsidR="0004274D" w:rsidRPr="001A73F4">
        <w:rPr>
          <w:rFonts w:eastAsia="Times New Roman"/>
          <w:sz w:val="20"/>
          <w:szCs w:val="20"/>
          <w:lang w:val="uk-UA"/>
        </w:rPr>
        <w:t>Craft</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and</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Defense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of</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Ukraine</w:t>
      </w:r>
      <w:proofErr w:type="spellEnd"/>
      <w:r w:rsidR="0004274D" w:rsidRPr="001A73F4">
        <w:rPr>
          <w:rFonts w:eastAsia="Times New Roman"/>
          <w:sz w:val="20"/>
          <w:szCs w:val="20"/>
          <w:lang w:val="uk-UA"/>
        </w:rPr>
        <w:t>."</w:t>
      </w:r>
      <w:proofErr w:type="gram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There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is</w:t>
      </w:r>
      <w:proofErr w:type="spellEnd"/>
      <w:r w:rsidR="0004274D" w:rsidRPr="001A73F4">
        <w:rPr>
          <w:rFonts w:eastAsia="Times New Roman"/>
          <w:sz w:val="20"/>
          <w:szCs w:val="20"/>
          <w:lang w:val="uk-UA"/>
        </w:rPr>
        <w:t xml:space="preserve"> a </w:t>
      </w:r>
      <w:proofErr w:type="spellStart"/>
      <w:r w:rsidR="0004274D" w:rsidRPr="001A73F4">
        <w:rPr>
          <w:rFonts w:eastAsia="Times New Roman"/>
          <w:sz w:val="20"/>
          <w:szCs w:val="20"/>
          <w:lang w:val="uk-UA"/>
        </w:rPr>
        <w:t>low</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level</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of</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gender</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sensitivity</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among</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educators</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the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absence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of</w:t>
      </w:r>
      <w:proofErr w:type="spellEnd"/>
      <w:r w:rsidR="0004274D" w:rsidRPr="001A73F4">
        <w:rPr>
          <w:rFonts w:eastAsia="Times New Roman"/>
          <w:sz w:val="20"/>
          <w:szCs w:val="20"/>
          <w:lang w:val="uk-UA"/>
        </w:rPr>
        <w:t xml:space="preserve"> a </w:t>
      </w:r>
      <w:proofErr w:type="spellStart"/>
      <w:r w:rsidR="0004274D" w:rsidRPr="001A73F4">
        <w:rPr>
          <w:rFonts w:eastAsia="Times New Roman"/>
          <w:sz w:val="20"/>
          <w:szCs w:val="20"/>
          <w:lang w:val="uk-UA"/>
        </w:rPr>
        <w:t>comprehensive</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system</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of</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gender</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education</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and</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special</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programs</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for</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training</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specialists</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on</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gender</w:t>
      </w:r>
      <w:proofErr w:type="spellEnd"/>
      <w:r w:rsidR="0004274D" w:rsidRPr="001A73F4">
        <w:rPr>
          <w:rFonts w:eastAsia="Times New Roman"/>
          <w:sz w:val="20"/>
          <w:szCs w:val="20"/>
          <w:lang w:val="uk-UA"/>
        </w:rPr>
        <w:t xml:space="preserve"> </w:t>
      </w:r>
      <w:proofErr w:type="spellStart"/>
      <w:r w:rsidR="0004274D" w:rsidRPr="001A73F4">
        <w:rPr>
          <w:rFonts w:eastAsia="Times New Roman"/>
          <w:sz w:val="20"/>
          <w:szCs w:val="20"/>
          <w:lang w:val="uk-UA"/>
        </w:rPr>
        <w:t>issues</w:t>
      </w:r>
      <w:proofErr w:type="spellEnd"/>
      <w:r w:rsidR="00C15392">
        <w:rPr>
          <w:rFonts w:eastAsia="Times New Roman"/>
          <w:sz w:val="20"/>
          <w:szCs w:val="20"/>
          <w:lang w:val="en-US"/>
        </w:rPr>
        <w:t>”</w:t>
      </w:r>
      <w:r w:rsidR="0004274D" w:rsidRPr="001A73F4">
        <w:rPr>
          <w:rFonts w:eastAsia="Times New Roman"/>
          <w:sz w:val="20"/>
          <w:szCs w:val="20"/>
          <w:lang w:val="uk-UA"/>
        </w:rPr>
        <w:t>.</w:t>
      </w:r>
      <w:r w:rsidR="0004274D" w:rsidRPr="001A73F4">
        <w:rPr>
          <w:rStyle w:val="ac"/>
          <w:rFonts w:eastAsia="Times New Roman"/>
          <w:sz w:val="20"/>
          <w:szCs w:val="20"/>
          <w:lang w:val="en-US"/>
        </w:rPr>
        <w:t xml:space="preserve"> </w:t>
      </w:r>
      <w:r w:rsidR="0004274D" w:rsidRPr="001A73F4">
        <w:rPr>
          <w:rStyle w:val="ac"/>
          <w:rFonts w:eastAsia="Times New Roman"/>
          <w:sz w:val="20"/>
          <w:szCs w:val="20"/>
          <w:lang w:val="en-US"/>
        </w:rPr>
        <w:footnoteReference w:id="4"/>
      </w:r>
    </w:p>
    <w:p w:rsidR="0004274D" w:rsidRPr="001A73F4" w:rsidRDefault="0004274D">
      <w:pPr>
        <w:rPr>
          <w:rFonts w:eastAsia="Times New Roman"/>
          <w:sz w:val="20"/>
          <w:szCs w:val="20"/>
          <w:lang w:val="uk-UA"/>
        </w:rPr>
      </w:pPr>
    </w:p>
    <w:p w:rsidR="006E474E" w:rsidRPr="001A73F4" w:rsidRDefault="00E5569B" w:rsidP="006E474E">
      <w:pPr>
        <w:rPr>
          <w:rFonts w:eastAsia="Times New Roman"/>
          <w:sz w:val="20"/>
          <w:szCs w:val="20"/>
          <w:lang w:val="en-US"/>
        </w:rPr>
      </w:pPr>
      <w:r w:rsidRPr="001A73F4">
        <w:rPr>
          <w:rFonts w:eastAsia="Times New Roman"/>
          <w:sz w:val="20"/>
          <w:szCs w:val="20"/>
          <w:lang w:val="en-US"/>
        </w:rPr>
        <w:t xml:space="preserve">It is important </w:t>
      </w:r>
      <w:r w:rsidRPr="001A73F4">
        <w:rPr>
          <w:rFonts w:eastAsia="Times New Roman"/>
          <w:sz w:val="20"/>
          <w:szCs w:val="20"/>
          <w:lang w:val="en-US"/>
        </w:rPr>
        <w:t>to emphasize that h</w:t>
      </w:r>
      <w:r w:rsidRPr="001A73F4">
        <w:rPr>
          <w:rFonts w:eastAsia="Times New Roman"/>
          <w:sz w:val="20"/>
          <w:szCs w:val="20"/>
          <w:lang w:val="en-US"/>
        </w:rPr>
        <w:t xml:space="preserve">istory textbooks </w:t>
      </w:r>
      <w:r w:rsidR="007E4FD2" w:rsidRPr="001A73F4">
        <w:rPr>
          <w:rFonts w:eastAsia="Times New Roman"/>
          <w:sz w:val="20"/>
          <w:szCs w:val="20"/>
          <w:lang w:val="en-US"/>
        </w:rPr>
        <w:t>als</w:t>
      </w:r>
      <w:r w:rsidRPr="001A73F4">
        <w:rPr>
          <w:rFonts w:eastAsia="Times New Roman"/>
          <w:sz w:val="20"/>
          <w:szCs w:val="20"/>
          <w:lang w:val="en-US"/>
        </w:rPr>
        <w:t xml:space="preserve">o include a small number of females, and STEM textbooks' real-life situation exercises portray very stereotypic gender roles. One of the most harmful in long-term perspective discriminatory material is the way sexual </w:t>
      </w:r>
      <w:r w:rsidRPr="001A73F4">
        <w:rPr>
          <w:rFonts w:eastAsia="Times New Roman"/>
          <w:sz w:val="20"/>
          <w:szCs w:val="20"/>
          <w:lang w:val="en-US"/>
        </w:rPr>
        <w:t xml:space="preserve">violence </w:t>
      </w:r>
      <w:proofErr w:type="gramStart"/>
      <w:r w:rsidRPr="001A73F4">
        <w:rPr>
          <w:rFonts w:eastAsia="Times New Roman"/>
          <w:sz w:val="20"/>
          <w:szCs w:val="20"/>
          <w:lang w:val="en-US"/>
        </w:rPr>
        <w:t>is portrayed</w:t>
      </w:r>
      <w:proofErr w:type="gramEnd"/>
      <w:r w:rsidRPr="001A73F4">
        <w:rPr>
          <w:rFonts w:eastAsia="Times New Roman"/>
          <w:sz w:val="20"/>
          <w:szCs w:val="20"/>
          <w:lang w:val="en-US"/>
        </w:rPr>
        <w:t xml:space="preserve"> in the course "Basics of Health." </w:t>
      </w:r>
    </w:p>
    <w:p w:rsidR="006E474E" w:rsidRPr="001A73F4" w:rsidRDefault="00E5569B" w:rsidP="006E474E">
      <w:pPr>
        <w:rPr>
          <w:rFonts w:eastAsia="Times New Roman"/>
          <w:sz w:val="20"/>
          <w:szCs w:val="20"/>
          <w:lang w:val="en-US"/>
        </w:rPr>
      </w:pPr>
      <w:r w:rsidRPr="001A73F4">
        <w:rPr>
          <w:rFonts w:eastAsia="Times New Roman"/>
          <w:sz w:val="20"/>
          <w:szCs w:val="20"/>
          <w:lang w:val="en-US"/>
        </w:rPr>
        <w:t>In 2020, there were several advocacy actions, including those initiated by students reviewing the textbooks to ensure gender sensitivity.</w:t>
      </w:r>
      <w:r w:rsidRPr="001A73F4">
        <w:rPr>
          <w:rFonts w:eastAsia="Times New Roman"/>
          <w:sz w:val="20"/>
          <w:szCs w:val="20"/>
          <w:vertAlign w:val="superscript"/>
          <w:lang w:val="en-US"/>
        </w:rPr>
        <w:footnoteReference w:id="5"/>
      </w:r>
      <w:r w:rsidRPr="001A73F4">
        <w:rPr>
          <w:rFonts w:eastAsia="Times New Roman"/>
          <w:sz w:val="20"/>
          <w:szCs w:val="20"/>
          <w:lang w:val="en-US"/>
        </w:rPr>
        <w:t xml:space="preserve"> </w:t>
      </w:r>
      <w:proofErr w:type="gramStart"/>
      <w:r w:rsidRPr="001A73F4">
        <w:rPr>
          <w:rFonts w:eastAsia="Times New Roman"/>
          <w:sz w:val="20"/>
          <w:szCs w:val="20"/>
          <w:lang w:val="en-US"/>
        </w:rPr>
        <w:t>Five among six books recommended by the Ministry of Science</w:t>
      </w:r>
      <w:r w:rsidRPr="001A73F4">
        <w:rPr>
          <w:rFonts w:eastAsia="Times New Roman"/>
          <w:sz w:val="20"/>
          <w:szCs w:val="20"/>
          <w:lang w:val="en-US"/>
        </w:rPr>
        <w:t xml:space="preserve"> and Education for use in 2017 contained t</w:t>
      </w:r>
      <w:r w:rsidRPr="001A73F4">
        <w:rPr>
          <w:rFonts w:eastAsia="Times New Roman"/>
          <w:sz w:val="20"/>
          <w:szCs w:val="20"/>
          <w:lang w:val="en-US"/>
        </w:rPr>
        <w:t xml:space="preserve">he chapter titled “Prevention of Sexual Violence," which said </w:t>
      </w:r>
      <w:r w:rsidRPr="001A73F4">
        <w:rPr>
          <w:rFonts w:eastAsia="Times New Roman"/>
          <w:sz w:val="20"/>
          <w:szCs w:val="20"/>
          <w:lang w:val="en-US"/>
        </w:rPr>
        <w:lastRenderedPageBreak/>
        <w:t>that "A short skirt, open neckline, and bright makeup can create a bad impression</w:t>
      </w:r>
      <w:r w:rsidR="007C3E46" w:rsidRPr="001A73F4">
        <w:rPr>
          <w:rFonts w:eastAsia="Times New Roman"/>
          <w:sz w:val="20"/>
          <w:szCs w:val="20"/>
          <w:lang w:val="en-US"/>
        </w:rPr>
        <w:t xml:space="preserve"> about you and provoke a rapist</w:t>
      </w:r>
      <w:r w:rsidR="00581EFC" w:rsidRPr="001A73F4">
        <w:rPr>
          <w:rFonts w:eastAsia="Times New Roman"/>
          <w:sz w:val="20"/>
          <w:szCs w:val="20"/>
          <w:lang w:val="en-US"/>
        </w:rPr>
        <w:t>”</w:t>
      </w:r>
      <w:r w:rsidRPr="001A73F4">
        <w:rPr>
          <w:rFonts w:eastAsia="Times New Roman"/>
          <w:sz w:val="20"/>
          <w:szCs w:val="20"/>
          <w:lang w:val="en-US"/>
        </w:rPr>
        <w:t>,</w:t>
      </w:r>
      <w:r w:rsidRPr="001A73F4">
        <w:rPr>
          <w:rFonts w:eastAsia="Times New Roman"/>
          <w:sz w:val="20"/>
          <w:szCs w:val="20"/>
          <w:lang w:val="en-US"/>
        </w:rPr>
        <w:t xml:space="preserve"> </w:t>
      </w:r>
      <w:r w:rsidR="00581EFC" w:rsidRPr="001A73F4">
        <w:rPr>
          <w:rFonts w:eastAsia="Times New Roman"/>
          <w:sz w:val="20"/>
          <w:szCs w:val="20"/>
          <w:lang w:val="en-US"/>
        </w:rPr>
        <w:t>“</w:t>
      </w:r>
      <w:r w:rsidRPr="001A73F4">
        <w:rPr>
          <w:rFonts w:eastAsia="Times New Roman"/>
          <w:sz w:val="20"/>
          <w:szCs w:val="20"/>
          <w:lang w:val="en-US"/>
        </w:rPr>
        <w:t>Victim behavior is actions of a pers</w:t>
      </w:r>
      <w:r w:rsidRPr="001A73F4">
        <w:rPr>
          <w:rFonts w:eastAsia="Times New Roman"/>
          <w:sz w:val="20"/>
          <w:szCs w:val="20"/>
          <w:lang w:val="en-US"/>
        </w:rPr>
        <w:t>on that provoke a criminal to commit a crime.</w:t>
      </w:r>
      <w:r w:rsidR="00581EFC" w:rsidRPr="001A73F4">
        <w:rPr>
          <w:rFonts w:eastAsia="Times New Roman"/>
          <w:sz w:val="20"/>
          <w:szCs w:val="20"/>
          <w:lang w:val="en-US"/>
        </w:rPr>
        <w:t>”</w:t>
      </w:r>
      <w:proofErr w:type="gramEnd"/>
      <w:r w:rsidRPr="001A73F4">
        <w:rPr>
          <w:rFonts w:eastAsia="Times New Roman"/>
          <w:sz w:val="20"/>
          <w:szCs w:val="20"/>
          <w:lang w:val="en-US"/>
        </w:rPr>
        <w:t xml:space="preserve"> Such narratives around the topic of rape and sexual harassment prevent the survivors from reporting the accidents to the police and seeking medical help. They exacerbate the mental trauma of survivors by blami</w:t>
      </w:r>
      <w:r w:rsidRPr="001A73F4">
        <w:rPr>
          <w:rFonts w:eastAsia="Times New Roman"/>
          <w:sz w:val="20"/>
          <w:szCs w:val="20"/>
          <w:lang w:val="en-US"/>
        </w:rPr>
        <w:t xml:space="preserve">ng them for the terrible act of violence they </w:t>
      </w:r>
      <w:proofErr w:type="gramStart"/>
      <w:r w:rsidRPr="001A73F4">
        <w:rPr>
          <w:rFonts w:eastAsia="Times New Roman"/>
          <w:sz w:val="20"/>
          <w:szCs w:val="20"/>
          <w:lang w:val="en-US"/>
        </w:rPr>
        <w:t>have been subjected</w:t>
      </w:r>
      <w:proofErr w:type="gramEnd"/>
      <w:r w:rsidRPr="001A73F4">
        <w:rPr>
          <w:rFonts w:eastAsia="Times New Roman"/>
          <w:sz w:val="20"/>
          <w:szCs w:val="20"/>
          <w:lang w:val="en-US"/>
        </w:rPr>
        <w:t xml:space="preserve"> to. </w:t>
      </w:r>
      <w:r w:rsidRPr="001A73F4">
        <w:rPr>
          <w:rFonts w:eastAsia="Times New Roman"/>
          <w:sz w:val="20"/>
          <w:szCs w:val="20"/>
          <w:lang w:val="en-US"/>
        </w:rPr>
        <w:t xml:space="preserve"> </w:t>
      </w:r>
    </w:p>
    <w:p w:rsidR="005B4412" w:rsidRPr="001A73F4" w:rsidRDefault="00E5569B" w:rsidP="005B4412">
      <w:pPr>
        <w:rPr>
          <w:rFonts w:eastAsia="Times New Roman"/>
          <w:sz w:val="20"/>
          <w:szCs w:val="20"/>
          <w:lang w:val="en-US"/>
        </w:rPr>
      </w:pPr>
      <w:r w:rsidRPr="001A73F4">
        <w:rPr>
          <w:rFonts w:eastAsia="Times New Roman"/>
          <w:sz w:val="20"/>
          <w:szCs w:val="20"/>
          <w:lang w:val="en-US"/>
        </w:rPr>
        <w:t>New</w:t>
      </w:r>
      <w:r w:rsidR="00E223AF" w:rsidRPr="001A73F4">
        <w:rPr>
          <w:rFonts w:eastAsia="Times New Roman"/>
          <w:sz w:val="20"/>
          <w:szCs w:val="20"/>
          <w:lang w:val="en-US"/>
        </w:rPr>
        <w:t xml:space="preserve"> editions of textbooks for the “</w:t>
      </w:r>
      <w:r w:rsidRPr="001A73F4">
        <w:rPr>
          <w:rFonts w:eastAsia="Times New Roman"/>
          <w:sz w:val="20"/>
          <w:szCs w:val="20"/>
          <w:lang w:val="en-US"/>
        </w:rPr>
        <w:t>Basics of Health</w:t>
      </w:r>
      <w:r w:rsidR="00581EFC" w:rsidRPr="001A73F4">
        <w:rPr>
          <w:rFonts w:eastAsia="Times New Roman"/>
          <w:sz w:val="20"/>
          <w:szCs w:val="20"/>
          <w:lang w:val="en-US"/>
        </w:rPr>
        <w:t>”,</w:t>
      </w:r>
      <w:r w:rsidRPr="001A73F4">
        <w:rPr>
          <w:rFonts w:eastAsia="Times New Roman"/>
          <w:sz w:val="20"/>
          <w:szCs w:val="20"/>
          <w:lang w:val="en-US"/>
        </w:rPr>
        <w:t xml:space="preserve"> published and approved in 2021, </w:t>
      </w:r>
      <w:r w:rsidR="000B3BBF" w:rsidRPr="001A73F4">
        <w:rPr>
          <w:rFonts w:eastAsia="Times New Roman"/>
          <w:sz w:val="20"/>
          <w:szCs w:val="20"/>
          <w:lang w:val="en-US"/>
        </w:rPr>
        <w:t>two</w:t>
      </w:r>
      <w:r w:rsidRPr="001A73F4">
        <w:rPr>
          <w:rFonts w:eastAsia="Times New Roman"/>
          <w:sz w:val="20"/>
          <w:szCs w:val="20"/>
          <w:lang w:val="en-US"/>
        </w:rPr>
        <w:t xml:space="preserve"> still include victim-blaming claims, talking about the “provocative </w:t>
      </w:r>
      <w:r w:rsidR="00FB62EB" w:rsidRPr="001A73F4">
        <w:rPr>
          <w:rFonts w:eastAsia="Times New Roman"/>
          <w:sz w:val="20"/>
          <w:szCs w:val="20"/>
          <w:lang w:val="en-US"/>
        </w:rPr>
        <w:t>behavior</w:t>
      </w:r>
      <w:r w:rsidR="00581EFC" w:rsidRPr="001A73F4">
        <w:rPr>
          <w:rFonts w:eastAsia="Times New Roman"/>
          <w:sz w:val="20"/>
          <w:szCs w:val="20"/>
          <w:lang w:val="en-US"/>
        </w:rPr>
        <w:t>”</w:t>
      </w:r>
      <w:r w:rsidRPr="001A73F4">
        <w:rPr>
          <w:rFonts w:eastAsia="Times New Roman"/>
          <w:sz w:val="20"/>
          <w:szCs w:val="20"/>
          <w:lang w:val="en-US"/>
        </w:rPr>
        <w:t xml:space="preserve"> of the survivo</w:t>
      </w:r>
      <w:r w:rsidRPr="001A73F4">
        <w:rPr>
          <w:rFonts w:eastAsia="Times New Roman"/>
          <w:sz w:val="20"/>
          <w:szCs w:val="20"/>
          <w:lang w:val="en-US"/>
        </w:rPr>
        <w:t>rs.</w:t>
      </w:r>
      <w:r w:rsidR="00581EFC" w:rsidRPr="001A73F4">
        <w:rPr>
          <w:rStyle w:val="ac"/>
          <w:rFonts w:eastAsia="Times New Roman"/>
          <w:sz w:val="20"/>
          <w:szCs w:val="20"/>
          <w:lang w:val="en-US"/>
        </w:rPr>
        <w:footnoteReference w:id="6"/>
      </w:r>
      <w:r w:rsidRPr="001A73F4">
        <w:rPr>
          <w:rFonts w:eastAsia="Times New Roman"/>
          <w:sz w:val="20"/>
          <w:szCs w:val="20"/>
          <w:lang w:val="en-US"/>
        </w:rPr>
        <w:t xml:space="preserve"> </w:t>
      </w:r>
      <w:r w:rsidR="005B4412" w:rsidRPr="001A73F4">
        <w:rPr>
          <w:rFonts w:eastAsia="Times New Roman"/>
          <w:sz w:val="20"/>
          <w:szCs w:val="20"/>
          <w:lang w:val="en-US"/>
        </w:rPr>
        <w:t xml:space="preserve">One of the textbooks refers the data without source that survivors of the crime could provoke the crimes </w:t>
      </w:r>
      <w:r w:rsidR="005B4412" w:rsidRPr="001A73F4">
        <w:rPr>
          <w:rFonts w:eastAsia="Times New Roman"/>
          <w:sz w:val="20"/>
          <w:szCs w:val="20"/>
          <w:lang w:val="en-US"/>
        </w:rPr>
        <w:t xml:space="preserve">“It is known that more than 60% of the victims caused the crime themselves by reckless behavior. So </w:t>
      </w:r>
      <w:r w:rsidR="005B4412" w:rsidRPr="001A73F4">
        <w:rPr>
          <w:rFonts w:eastAsia="Times New Roman"/>
          <w:sz w:val="20"/>
          <w:szCs w:val="20"/>
          <w:lang w:val="en-US"/>
        </w:rPr>
        <w:t>always,</w:t>
      </w:r>
      <w:r w:rsidR="005B4412" w:rsidRPr="001A73F4">
        <w:rPr>
          <w:rFonts w:eastAsia="Times New Roman"/>
          <w:sz w:val="20"/>
          <w:szCs w:val="20"/>
          <w:lang w:val="en-US"/>
        </w:rPr>
        <w:t xml:space="preserve"> be on your guard. It happens that girls behave frivolously, flirt with random acquaintances. Such behavior can provoke perhaps the most serious crime - sexual violence. The psychological trauma suffered by a victim of sexual crimes remains for a long time. It is worth learning not to provoke the crime and to oppose sexual harassment.”</w:t>
      </w:r>
      <w:r w:rsidR="005B4412" w:rsidRPr="001A73F4">
        <w:rPr>
          <w:rStyle w:val="ac"/>
          <w:rFonts w:eastAsia="Times New Roman"/>
          <w:sz w:val="20"/>
          <w:szCs w:val="20"/>
          <w:lang w:val="en-US"/>
        </w:rPr>
        <w:footnoteReference w:id="7"/>
      </w:r>
      <w:r w:rsidR="000B3BBF" w:rsidRPr="001A73F4">
        <w:rPr>
          <w:rFonts w:eastAsia="Times New Roman"/>
          <w:sz w:val="20"/>
          <w:szCs w:val="20"/>
          <w:lang w:val="en-US"/>
        </w:rPr>
        <w:t xml:space="preserve"> </w:t>
      </w:r>
    </w:p>
    <w:p w:rsidR="006E474E" w:rsidRPr="001A73F4" w:rsidRDefault="00E5569B" w:rsidP="006E474E">
      <w:pPr>
        <w:rPr>
          <w:rFonts w:eastAsia="Times New Roman"/>
          <w:sz w:val="20"/>
          <w:szCs w:val="20"/>
          <w:lang w:val="en-US"/>
        </w:rPr>
      </w:pPr>
      <w:r w:rsidRPr="001A73F4">
        <w:rPr>
          <w:rFonts w:eastAsia="Times New Roman"/>
          <w:sz w:val="20"/>
          <w:szCs w:val="20"/>
          <w:lang w:val="en-US"/>
        </w:rPr>
        <w:t>None of them contain any guidance on whom the survivors should approach to inform about the accidents of rape to seek justice, numbers of national hotlines for survivors of gender-based violence that provide support, or the importance of visiting a doc</w:t>
      </w:r>
      <w:r w:rsidRPr="001A73F4">
        <w:rPr>
          <w:rFonts w:eastAsia="Times New Roman"/>
          <w:sz w:val="20"/>
          <w:szCs w:val="20"/>
          <w:lang w:val="en-US"/>
        </w:rPr>
        <w:t xml:space="preserve">tor and checking for </w:t>
      </w:r>
      <w:r w:rsidR="008A01B1" w:rsidRPr="001A73F4">
        <w:rPr>
          <w:rFonts w:eastAsia="Times New Roman"/>
          <w:sz w:val="20"/>
          <w:szCs w:val="20"/>
          <w:lang w:val="en-US"/>
        </w:rPr>
        <w:t>sexually transmitted infections, pregnancy control, psychological, legal supports</w:t>
      </w:r>
      <w:r w:rsidRPr="001A73F4">
        <w:rPr>
          <w:rFonts w:eastAsia="Times New Roman"/>
          <w:sz w:val="20"/>
          <w:szCs w:val="20"/>
          <w:lang w:val="en-US"/>
        </w:rPr>
        <w:t xml:space="preserve">. </w:t>
      </w:r>
    </w:p>
    <w:p w:rsidR="007E4FD2" w:rsidRPr="001A73F4" w:rsidRDefault="007E4FD2" w:rsidP="006E474E">
      <w:pPr>
        <w:rPr>
          <w:rFonts w:eastAsia="Times New Roman"/>
          <w:sz w:val="20"/>
          <w:szCs w:val="20"/>
          <w:lang w:val="en-US"/>
        </w:rPr>
      </w:pPr>
    </w:p>
    <w:p w:rsidR="007E4FD2" w:rsidRPr="001A73F4" w:rsidRDefault="00E5569B" w:rsidP="006E474E">
      <w:pPr>
        <w:rPr>
          <w:rFonts w:eastAsia="Times New Roman"/>
          <w:b/>
          <w:sz w:val="20"/>
          <w:szCs w:val="20"/>
          <w:lang w:val="en-US"/>
        </w:rPr>
      </w:pPr>
      <w:r w:rsidRPr="001A73F4">
        <w:rPr>
          <w:rFonts w:eastAsia="Times New Roman"/>
          <w:b/>
          <w:sz w:val="20"/>
          <w:szCs w:val="20"/>
          <w:lang w:val="en-US"/>
        </w:rPr>
        <w:t>The school environment contributes little to forming zero tolerance for gender-based violence</w:t>
      </w:r>
      <w:r w:rsidR="00E223AF" w:rsidRPr="001A73F4">
        <w:rPr>
          <w:rFonts w:eastAsia="Times New Roman"/>
          <w:b/>
          <w:sz w:val="20"/>
          <w:szCs w:val="20"/>
          <w:lang w:val="en-US"/>
        </w:rPr>
        <w:t xml:space="preserve"> and strengthening gender stereotypes</w:t>
      </w:r>
      <w:r w:rsidRPr="001A73F4">
        <w:rPr>
          <w:rFonts w:eastAsia="Times New Roman"/>
          <w:b/>
          <w:sz w:val="20"/>
          <w:szCs w:val="20"/>
          <w:lang w:val="en-US"/>
        </w:rPr>
        <w:t>.</w:t>
      </w:r>
    </w:p>
    <w:p w:rsidR="000B3BBF" w:rsidRPr="001A73F4" w:rsidRDefault="00E5569B" w:rsidP="00F23468">
      <w:pPr>
        <w:rPr>
          <w:rFonts w:eastAsia="Times New Roman"/>
          <w:sz w:val="20"/>
          <w:szCs w:val="20"/>
          <w:lang w:val="en-US"/>
        </w:rPr>
      </w:pPr>
      <w:r w:rsidRPr="001A73F4">
        <w:rPr>
          <w:rFonts w:eastAsia="Times New Roman"/>
          <w:sz w:val="20"/>
          <w:szCs w:val="20"/>
          <w:lang w:val="en-US"/>
        </w:rPr>
        <w:t>S</w:t>
      </w:r>
      <w:r w:rsidR="008B5D55" w:rsidRPr="001A73F4">
        <w:rPr>
          <w:rFonts w:eastAsia="Times New Roman"/>
          <w:sz w:val="20"/>
          <w:szCs w:val="20"/>
          <w:lang w:val="en-US"/>
        </w:rPr>
        <w:t xml:space="preserve">chool textbooks do not </w:t>
      </w:r>
      <w:r w:rsidRPr="001A73F4">
        <w:rPr>
          <w:rFonts w:eastAsia="Times New Roman"/>
          <w:sz w:val="20"/>
          <w:szCs w:val="20"/>
          <w:lang w:val="en-US"/>
        </w:rPr>
        <w:t xml:space="preserve">promote the understanding of consent for sex among </w:t>
      </w:r>
      <w:r w:rsidRPr="001A73F4">
        <w:rPr>
          <w:rFonts w:eastAsia="Times New Roman"/>
          <w:sz w:val="20"/>
          <w:szCs w:val="20"/>
          <w:lang w:val="en-US"/>
        </w:rPr>
        <w:t xml:space="preserve">adolescents. The schools communicate with girls on how to avoid sexual violence but do not communicate with boys on how to behave in a gender-sensitive way avoiding toxic masculinity. </w:t>
      </w:r>
      <w:r w:rsidR="008A01B1" w:rsidRPr="001A73F4">
        <w:rPr>
          <w:rFonts w:eastAsia="Times New Roman"/>
          <w:sz w:val="20"/>
          <w:szCs w:val="20"/>
          <w:lang w:val="en-US"/>
        </w:rPr>
        <w:t>The paragraphs about pregnancy and early motherhood among adolescents do not contain the basic knowledge about birth control just that it is bad for the health of girls. It also provides negative attitude for the abortion.</w:t>
      </w:r>
      <w:r w:rsidR="008A01B1" w:rsidRPr="001A73F4">
        <w:rPr>
          <w:rStyle w:val="ac"/>
          <w:rFonts w:eastAsia="Times New Roman"/>
          <w:sz w:val="20"/>
          <w:szCs w:val="20"/>
          <w:lang w:val="en-US"/>
        </w:rPr>
        <w:footnoteReference w:id="8"/>
      </w:r>
      <w:r w:rsidR="008A01B1" w:rsidRPr="001A73F4">
        <w:rPr>
          <w:rFonts w:eastAsia="Times New Roman"/>
          <w:sz w:val="20"/>
          <w:szCs w:val="20"/>
          <w:lang w:val="en-US"/>
        </w:rPr>
        <w:t xml:space="preserve"> </w:t>
      </w:r>
      <w:r w:rsidR="000B3BBF" w:rsidRPr="001A73F4">
        <w:rPr>
          <w:rFonts w:eastAsia="Times New Roman"/>
          <w:sz w:val="20"/>
          <w:szCs w:val="20"/>
          <w:lang w:val="en-US"/>
        </w:rPr>
        <w:t xml:space="preserve">Instead of providing the information about birth control, </w:t>
      </w:r>
      <w:r w:rsidR="000B3BBF" w:rsidRPr="001A73F4">
        <w:rPr>
          <w:rFonts w:eastAsia="Times New Roman"/>
          <w:sz w:val="20"/>
          <w:szCs w:val="20"/>
          <w:lang w:val="en-US"/>
        </w:rPr>
        <w:t xml:space="preserve">contraceptive methods </w:t>
      </w:r>
      <w:r w:rsidR="000B3BBF" w:rsidRPr="001A73F4">
        <w:rPr>
          <w:rFonts w:eastAsia="Times New Roman"/>
          <w:sz w:val="20"/>
          <w:szCs w:val="20"/>
          <w:lang w:val="en-US"/>
        </w:rPr>
        <w:t xml:space="preserve">the textbook </w:t>
      </w:r>
      <w:r w:rsidR="00B738C9" w:rsidRPr="00B738C9">
        <w:rPr>
          <w:rFonts w:eastAsia="Times New Roman"/>
          <w:sz w:val="20"/>
          <w:szCs w:val="20"/>
          <w:lang w:val="en-US"/>
        </w:rPr>
        <w:t>warns</w:t>
      </w:r>
      <w:r w:rsidR="00B738C9">
        <w:rPr>
          <w:rFonts w:eastAsia="Times New Roman"/>
          <w:sz w:val="20"/>
          <w:szCs w:val="20"/>
          <w:lang w:val="en-US"/>
        </w:rPr>
        <w:t xml:space="preserve"> </w:t>
      </w:r>
      <w:r w:rsidR="00B738C9" w:rsidRPr="00B738C9">
        <w:rPr>
          <w:rFonts w:eastAsia="Times New Roman"/>
          <w:sz w:val="20"/>
          <w:szCs w:val="20"/>
          <w:lang w:val="en-US"/>
        </w:rPr>
        <w:t>against starting early sexual relations</w:t>
      </w:r>
      <w:r w:rsidR="000B3BBF" w:rsidRPr="001A73F4">
        <w:rPr>
          <w:rFonts w:eastAsia="Times New Roman"/>
          <w:sz w:val="20"/>
          <w:szCs w:val="20"/>
          <w:lang w:val="en-US"/>
        </w:rPr>
        <w:t xml:space="preserve"> because of early pregnancy.</w:t>
      </w:r>
      <w:r w:rsidR="000B3BBF" w:rsidRPr="001A73F4">
        <w:rPr>
          <w:rStyle w:val="ac"/>
          <w:rFonts w:eastAsia="Times New Roman"/>
          <w:sz w:val="20"/>
          <w:szCs w:val="20"/>
          <w:lang w:val="en-US"/>
        </w:rPr>
        <w:footnoteReference w:id="9"/>
      </w:r>
      <w:r w:rsidR="000B3BBF" w:rsidRPr="001A73F4">
        <w:rPr>
          <w:rFonts w:eastAsia="Times New Roman"/>
          <w:sz w:val="20"/>
          <w:szCs w:val="20"/>
          <w:lang w:val="en-US"/>
        </w:rPr>
        <w:t xml:space="preserve">  </w:t>
      </w:r>
    </w:p>
    <w:p w:rsidR="006E474E" w:rsidRPr="001A73F4" w:rsidRDefault="008A01B1" w:rsidP="00F23468">
      <w:pPr>
        <w:rPr>
          <w:rFonts w:eastAsia="Times New Roman"/>
          <w:sz w:val="20"/>
          <w:szCs w:val="20"/>
          <w:lang w:val="en-US"/>
        </w:rPr>
      </w:pPr>
      <w:r w:rsidRPr="001A73F4">
        <w:rPr>
          <w:rFonts w:eastAsia="Times New Roman"/>
          <w:sz w:val="20"/>
          <w:szCs w:val="20"/>
          <w:lang w:val="en-US"/>
        </w:rPr>
        <w:t>There is no information for boys</w:t>
      </w:r>
      <w:r w:rsidR="00F23468" w:rsidRPr="001A73F4">
        <w:rPr>
          <w:rFonts w:eastAsia="Times New Roman"/>
          <w:sz w:val="20"/>
          <w:szCs w:val="20"/>
          <w:lang w:val="en-US"/>
        </w:rPr>
        <w:t xml:space="preserve">. Yet too many young people face barriers to reproductive health information and care. The textbooks do not provide the accurate information about adolescent sexual and reproductive health, access the existing services needed to protect their health, </w:t>
      </w:r>
      <w:r w:rsidR="00F23468" w:rsidRPr="001A73F4">
        <w:rPr>
          <w:rFonts w:eastAsia="Times New Roman"/>
          <w:sz w:val="20"/>
          <w:szCs w:val="20"/>
          <w:lang w:val="en-US"/>
        </w:rPr>
        <w:t>range of safe and affordable contraceptive methods</w:t>
      </w:r>
      <w:r w:rsidRPr="001A73F4">
        <w:rPr>
          <w:rFonts w:eastAsia="Times New Roman"/>
          <w:sz w:val="20"/>
          <w:szCs w:val="20"/>
          <w:lang w:val="en-US"/>
        </w:rPr>
        <w:t xml:space="preserve"> </w:t>
      </w:r>
      <w:r w:rsidR="00F23468" w:rsidRPr="001A73F4">
        <w:rPr>
          <w:rFonts w:eastAsia="Times New Roman"/>
          <w:sz w:val="20"/>
          <w:szCs w:val="20"/>
          <w:lang w:val="en-US"/>
        </w:rPr>
        <w:t xml:space="preserve">etc. </w:t>
      </w:r>
    </w:p>
    <w:p w:rsidR="00C34A0C" w:rsidRPr="001A73F4" w:rsidRDefault="00E5569B">
      <w:pPr>
        <w:rPr>
          <w:rFonts w:eastAsia="Times New Roman"/>
          <w:sz w:val="20"/>
          <w:szCs w:val="20"/>
          <w:lang w:val="en-US"/>
        </w:rPr>
      </w:pPr>
      <w:r w:rsidRPr="001A73F4">
        <w:rPr>
          <w:rFonts w:eastAsia="Times New Roman"/>
          <w:sz w:val="20"/>
          <w:szCs w:val="20"/>
          <w:lang w:val="en-US"/>
        </w:rPr>
        <w:t>The schools</w:t>
      </w:r>
      <w:r w:rsidR="007E4FD2" w:rsidRPr="001A73F4">
        <w:rPr>
          <w:rFonts w:eastAsia="Times New Roman"/>
          <w:sz w:val="20"/>
          <w:szCs w:val="20"/>
          <w:lang w:val="en-US"/>
        </w:rPr>
        <w:t xml:space="preserve"> still</w:t>
      </w:r>
      <w:r w:rsidR="00E223AF" w:rsidRPr="001A73F4">
        <w:rPr>
          <w:rFonts w:eastAsia="Times New Roman"/>
          <w:sz w:val="20"/>
          <w:szCs w:val="20"/>
          <w:lang w:val="en-US"/>
        </w:rPr>
        <w:t xml:space="preserve"> offer “life skills lessons”</w:t>
      </w:r>
      <w:r w:rsidRPr="001A73F4">
        <w:rPr>
          <w:rFonts w:eastAsia="Times New Roman"/>
          <w:sz w:val="20"/>
          <w:szCs w:val="20"/>
          <w:lang w:val="en-US"/>
        </w:rPr>
        <w:t xml:space="preserve"> where girls are taught co</w:t>
      </w:r>
      <w:r w:rsidRPr="001A73F4">
        <w:rPr>
          <w:rFonts w:eastAsia="Times New Roman"/>
          <w:sz w:val="20"/>
          <w:szCs w:val="20"/>
          <w:lang w:val="en-US"/>
        </w:rPr>
        <w:t xml:space="preserve">oking and sewing while boys </w:t>
      </w:r>
      <w:proofErr w:type="gramStart"/>
      <w:r w:rsidRPr="001A73F4">
        <w:rPr>
          <w:rFonts w:eastAsia="Times New Roman"/>
          <w:sz w:val="20"/>
          <w:szCs w:val="20"/>
          <w:lang w:val="en-US"/>
        </w:rPr>
        <w:t>are taught</w:t>
      </w:r>
      <w:proofErr w:type="gramEnd"/>
      <w:r w:rsidRPr="001A73F4">
        <w:rPr>
          <w:rFonts w:eastAsia="Times New Roman"/>
          <w:sz w:val="20"/>
          <w:szCs w:val="20"/>
          <w:lang w:val="en-US"/>
        </w:rPr>
        <w:t xml:space="preserve"> woodworking and carpentry, </w:t>
      </w:r>
      <w:r w:rsidR="001305B4" w:rsidRPr="001A73F4">
        <w:rPr>
          <w:rFonts w:eastAsia="Times New Roman"/>
          <w:sz w:val="20"/>
          <w:szCs w:val="20"/>
          <w:lang w:val="en-US"/>
        </w:rPr>
        <w:t>which</w:t>
      </w:r>
      <w:r w:rsidRPr="001A73F4">
        <w:rPr>
          <w:rFonts w:eastAsia="Times New Roman"/>
          <w:sz w:val="20"/>
          <w:szCs w:val="20"/>
          <w:lang w:val="en-US"/>
        </w:rPr>
        <w:t xml:space="preserve"> upholds traditional gender roles in society.</w:t>
      </w:r>
      <w:r w:rsidR="007E4FD2" w:rsidRPr="001A73F4">
        <w:rPr>
          <w:rFonts w:eastAsia="Times New Roman"/>
          <w:sz w:val="20"/>
          <w:szCs w:val="20"/>
          <w:lang w:val="en-US"/>
        </w:rPr>
        <w:t xml:space="preserve"> </w:t>
      </w:r>
    </w:p>
    <w:p w:rsidR="00C34A0C" w:rsidRPr="001A73F4" w:rsidRDefault="00E5569B" w:rsidP="008B5D55">
      <w:pPr>
        <w:rPr>
          <w:rFonts w:eastAsia="Times New Roman"/>
          <w:sz w:val="20"/>
          <w:szCs w:val="20"/>
          <w:lang w:val="en-US"/>
        </w:rPr>
      </w:pPr>
      <w:r w:rsidRPr="001A73F4">
        <w:rPr>
          <w:rFonts w:eastAsia="Times New Roman"/>
          <w:sz w:val="20"/>
          <w:szCs w:val="20"/>
          <w:lang w:val="en-US"/>
        </w:rPr>
        <w:t xml:space="preserve">School textbooks </w:t>
      </w:r>
      <w:r w:rsidR="00722BE9" w:rsidRPr="001A73F4">
        <w:rPr>
          <w:rFonts w:eastAsia="Times New Roman"/>
          <w:sz w:val="20"/>
          <w:szCs w:val="20"/>
          <w:lang w:val="en-US"/>
        </w:rPr>
        <w:t>do</w:t>
      </w:r>
      <w:r w:rsidR="00F23468" w:rsidRPr="001A73F4">
        <w:rPr>
          <w:rFonts w:eastAsia="Times New Roman"/>
          <w:sz w:val="20"/>
          <w:szCs w:val="20"/>
          <w:lang w:val="en-US"/>
        </w:rPr>
        <w:t xml:space="preserve"> no</w:t>
      </w:r>
      <w:r w:rsidR="00722BE9" w:rsidRPr="001A73F4">
        <w:rPr>
          <w:rFonts w:eastAsia="Times New Roman"/>
          <w:sz w:val="20"/>
          <w:szCs w:val="20"/>
          <w:lang w:val="en-US"/>
        </w:rPr>
        <w:t xml:space="preserve">t </w:t>
      </w:r>
      <w:r w:rsidRPr="001A73F4">
        <w:rPr>
          <w:rFonts w:eastAsia="Times New Roman"/>
          <w:sz w:val="20"/>
          <w:szCs w:val="20"/>
          <w:lang w:val="en-US"/>
        </w:rPr>
        <w:t xml:space="preserve">contribute to the gender-empowering school environment by, for example, </w:t>
      </w:r>
      <w:r w:rsidRPr="001A73F4">
        <w:rPr>
          <w:rFonts w:eastAsia="Times New Roman"/>
          <w:sz w:val="20"/>
          <w:szCs w:val="20"/>
          <w:lang w:val="en-US"/>
        </w:rPr>
        <w:t>promoting</w:t>
      </w:r>
      <w:r w:rsidRPr="001A73F4">
        <w:rPr>
          <w:rFonts w:eastAsia="Times New Roman"/>
          <w:sz w:val="20"/>
          <w:szCs w:val="20"/>
          <w:lang w:val="en-US"/>
        </w:rPr>
        <w:t xml:space="preserve"> gender </w:t>
      </w:r>
      <w:r w:rsidRPr="001A73F4">
        <w:rPr>
          <w:rFonts w:eastAsia="Times New Roman"/>
          <w:sz w:val="20"/>
          <w:szCs w:val="20"/>
          <w:lang w:val="en-US"/>
        </w:rPr>
        <w:t xml:space="preserve">equality </w:t>
      </w:r>
      <w:r w:rsidRPr="001A73F4">
        <w:rPr>
          <w:rFonts w:eastAsia="Times New Roman"/>
          <w:sz w:val="20"/>
          <w:szCs w:val="20"/>
          <w:lang w:val="en-US"/>
        </w:rPr>
        <w:t xml:space="preserve">and diversity </w:t>
      </w:r>
      <w:r w:rsidRPr="001A73F4">
        <w:rPr>
          <w:rFonts w:eastAsia="Times New Roman"/>
          <w:sz w:val="20"/>
          <w:szCs w:val="20"/>
          <w:lang w:val="en-US"/>
        </w:rPr>
        <w:t xml:space="preserve">as </w:t>
      </w:r>
      <w:r w:rsidRPr="001A73F4">
        <w:rPr>
          <w:rFonts w:eastAsia="Times New Roman"/>
          <w:sz w:val="20"/>
          <w:szCs w:val="20"/>
          <w:lang w:val="en-US"/>
        </w:rPr>
        <w:t>value</w:t>
      </w:r>
      <w:r w:rsidR="00E223AF" w:rsidRPr="001A73F4">
        <w:rPr>
          <w:rFonts w:eastAsia="Times New Roman"/>
          <w:sz w:val="20"/>
          <w:szCs w:val="20"/>
          <w:lang w:val="en-US"/>
        </w:rPr>
        <w:t>s</w:t>
      </w:r>
      <w:r w:rsidRPr="001A73F4">
        <w:rPr>
          <w:rFonts w:eastAsia="Times New Roman"/>
          <w:sz w:val="20"/>
          <w:szCs w:val="20"/>
          <w:lang w:val="en-US"/>
        </w:rPr>
        <w:t xml:space="preserve">. Recently published books on Basics of Health contain </w:t>
      </w:r>
      <w:r w:rsidRPr="001A73F4">
        <w:rPr>
          <w:rFonts w:eastAsia="Times New Roman"/>
          <w:sz w:val="20"/>
          <w:szCs w:val="20"/>
          <w:lang w:val="en-US"/>
        </w:rPr>
        <w:lastRenderedPageBreak/>
        <w:t>a terminology of gender but still explain it as a cultural tradition</w:t>
      </w:r>
      <w:r w:rsidR="00225607" w:rsidRPr="001A73F4">
        <w:rPr>
          <w:rStyle w:val="ac"/>
          <w:rFonts w:eastAsia="Times New Roman"/>
          <w:sz w:val="20"/>
          <w:szCs w:val="20"/>
          <w:lang w:val="en-US"/>
        </w:rPr>
        <w:footnoteReference w:id="10"/>
      </w:r>
      <w:r w:rsidRPr="001A73F4">
        <w:rPr>
          <w:rFonts w:eastAsia="Times New Roman"/>
          <w:sz w:val="20"/>
          <w:szCs w:val="20"/>
          <w:lang w:val="en-US"/>
        </w:rPr>
        <w:t>. The rights of LGBTQ people are still a hidden topic in the school curricula on law or other humanitarian su</w:t>
      </w:r>
      <w:r w:rsidRPr="001A73F4">
        <w:rPr>
          <w:rFonts w:eastAsia="Times New Roman"/>
          <w:sz w:val="20"/>
          <w:szCs w:val="20"/>
          <w:lang w:val="en-US"/>
        </w:rPr>
        <w:t xml:space="preserve">bjects. </w:t>
      </w:r>
    </w:p>
    <w:p w:rsidR="00722BE9" w:rsidRPr="001A73F4" w:rsidRDefault="00E5569B" w:rsidP="001C1559">
      <w:pPr>
        <w:rPr>
          <w:rFonts w:eastAsia="Times New Roman"/>
          <w:sz w:val="20"/>
          <w:szCs w:val="20"/>
          <w:lang w:val="en-US"/>
        </w:rPr>
      </w:pPr>
      <w:r w:rsidRPr="001A73F4">
        <w:rPr>
          <w:rFonts w:eastAsia="Times New Roman"/>
          <w:sz w:val="20"/>
          <w:szCs w:val="20"/>
          <w:lang w:val="en-US"/>
        </w:rPr>
        <w:t xml:space="preserve">Textbooks and training materials for elementary school pupils contain many gender stereotypes for mothers as housekeepers and fathers as career men. </w:t>
      </w:r>
      <w:r w:rsidR="001C1559" w:rsidRPr="001A73F4">
        <w:rPr>
          <w:rFonts w:eastAsia="Times New Roman"/>
          <w:sz w:val="20"/>
          <w:szCs w:val="20"/>
          <w:lang w:val="en-US"/>
        </w:rPr>
        <w:t>Teachers do</w:t>
      </w:r>
      <w:r w:rsidR="00E223AF" w:rsidRPr="001A73F4">
        <w:rPr>
          <w:rFonts w:eastAsia="Times New Roman"/>
          <w:sz w:val="20"/>
          <w:szCs w:val="20"/>
          <w:lang w:val="en-US"/>
        </w:rPr>
        <w:t xml:space="preserve"> </w:t>
      </w:r>
      <w:r w:rsidR="001C1559" w:rsidRPr="001A73F4">
        <w:rPr>
          <w:rFonts w:eastAsia="Times New Roman"/>
          <w:sz w:val="20"/>
          <w:szCs w:val="20"/>
          <w:lang w:val="en-US"/>
        </w:rPr>
        <w:t>n</w:t>
      </w:r>
      <w:r w:rsidR="00E223AF" w:rsidRPr="001A73F4">
        <w:rPr>
          <w:rFonts w:eastAsia="Times New Roman"/>
          <w:sz w:val="20"/>
          <w:szCs w:val="20"/>
          <w:lang w:val="en-US"/>
        </w:rPr>
        <w:t>o</w:t>
      </w:r>
      <w:r w:rsidR="001C1559" w:rsidRPr="001A73F4">
        <w:rPr>
          <w:rFonts w:eastAsia="Times New Roman"/>
          <w:sz w:val="20"/>
          <w:szCs w:val="20"/>
          <w:lang w:val="en-US"/>
        </w:rPr>
        <w:t xml:space="preserve">t work with parents to educate them about harmful gender stereotypes, and they still congratulate girls on March </w:t>
      </w:r>
      <w:proofErr w:type="gramStart"/>
      <w:r w:rsidR="001C1559" w:rsidRPr="001A73F4">
        <w:rPr>
          <w:rFonts w:eastAsia="Times New Roman"/>
          <w:sz w:val="20"/>
          <w:szCs w:val="20"/>
          <w:lang w:val="en-US"/>
        </w:rPr>
        <w:t>8</w:t>
      </w:r>
      <w:r w:rsidR="00F23468" w:rsidRPr="001A73F4">
        <w:rPr>
          <w:rFonts w:eastAsia="Times New Roman"/>
          <w:sz w:val="20"/>
          <w:szCs w:val="20"/>
          <w:lang w:val="en-US"/>
        </w:rPr>
        <w:t>th</w:t>
      </w:r>
      <w:proofErr w:type="gramEnd"/>
      <w:r w:rsidR="001C1559" w:rsidRPr="001A73F4">
        <w:rPr>
          <w:rFonts w:eastAsia="Times New Roman"/>
          <w:sz w:val="20"/>
          <w:szCs w:val="20"/>
          <w:lang w:val="en-US"/>
        </w:rPr>
        <w:t xml:space="preserve"> as the holiday of Spring and Beauty, not the International Day of Women's Rights. </w:t>
      </w:r>
    </w:p>
    <w:p w:rsidR="00FB62EB" w:rsidRPr="001A73F4" w:rsidRDefault="00FB62EB">
      <w:pPr>
        <w:rPr>
          <w:rFonts w:eastAsia="Times New Roman"/>
          <w:b/>
          <w:sz w:val="20"/>
          <w:szCs w:val="20"/>
          <w:lang w:val="en-US"/>
        </w:rPr>
      </w:pPr>
    </w:p>
    <w:p w:rsidR="007E4FD2" w:rsidRPr="001A73F4" w:rsidRDefault="00E5569B">
      <w:pPr>
        <w:rPr>
          <w:rFonts w:eastAsia="Times New Roman"/>
          <w:b/>
          <w:sz w:val="20"/>
          <w:szCs w:val="20"/>
          <w:lang w:val="en-US"/>
        </w:rPr>
      </w:pPr>
      <w:r w:rsidRPr="001A73F4">
        <w:rPr>
          <w:rFonts w:eastAsia="Times New Roman"/>
          <w:b/>
          <w:sz w:val="20"/>
          <w:szCs w:val="20"/>
          <w:lang w:val="en-US"/>
        </w:rPr>
        <w:t xml:space="preserve">CEDAW </w:t>
      </w:r>
      <w:proofErr w:type="gramStart"/>
      <w:r w:rsidRPr="001A73F4">
        <w:rPr>
          <w:rFonts w:eastAsia="Times New Roman"/>
          <w:b/>
          <w:sz w:val="20"/>
          <w:szCs w:val="20"/>
          <w:lang w:val="en-US"/>
        </w:rPr>
        <w:t>is not taught</w:t>
      </w:r>
      <w:proofErr w:type="gramEnd"/>
      <w:r w:rsidRPr="001A73F4">
        <w:rPr>
          <w:rFonts w:eastAsia="Times New Roman"/>
          <w:b/>
          <w:sz w:val="20"/>
          <w:szCs w:val="20"/>
          <w:lang w:val="en-US"/>
        </w:rPr>
        <w:t xml:space="preserve"> about in the schools</w:t>
      </w:r>
    </w:p>
    <w:p w:rsidR="007E4FD2" w:rsidRPr="001A73F4" w:rsidRDefault="007E4FD2">
      <w:pPr>
        <w:rPr>
          <w:rFonts w:eastAsia="Times New Roman"/>
          <w:sz w:val="20"/>
          <w:szCs w:val="20"/>
          <w:lang w:val="en-US"/>
        </w:rPr>
      </w:pPr>
    </w:p>
    <w:p w:rsidR="00C34A0C" w:rsidRPr="001A73F4" w:rsidRDefault="00E5569B">
      <w:pPr>
        <w:rPr>
          <w:rFonts w:eastAsia="Times New Roman"/>
          <w:sz w:val="20"/>
          <w:szCs w:val="20"/>
          <w:lang w:val="en-US"/>
        </w:rPr>
      </w:pPr>
      <w:r w:rsidRPr="001A73F4">
        <w:rPr>
          <w:rFonts w:eastAsia="Times New Roman"/>
          <w:sz w:val="20"/>
          <w:szCs w:val="20"/>
          <w:lang w:val="en-US"/>
        </w:rPr>
        <w:t xml:space="preserve">There is a low </w:t>
      </w:r>
      <w:r w:rsidRPr="001A73F4">
        <w:rPr>
          <w:rFonts w:eastAsia="Times New Roman"/>
          <w:sz w:val="20"/>
          <w:szCs w:val="20"/>
          <w:lang w:val="en-US"/>
        </w:rPr>
        <w:t xml:space="preserve">awareness of </w:t>
      </w:r>
      <w:r w:rsidRPr="001A73F4">
        <w:rPr>
          <w:rFonts w:eastAsia="Times New Roman"/>
          <w:sz w:val="20"/>
          <w:szCs w:val="20"/>
          <w:lang w:val="en-US"/>
        </w:rPr>
        <w:t xml:space="preserve">girls about </w:t>
      </w:r>
      <w:r w:rsidRPr="001A73F4">
        <w:rPr>
          <w:rFonts w:eastAsia="Times New Roman"/>
          <w:sz w:val="20"/>
          <w:szCs w:val="20"/>
          <w:lang w:val="en-US"/>
        </w:rPr>
        <w:t xml:space="preserve">their rights and the </w:t>
      </w:r>
      <w:r w:rsidRPr="001A73F4">
        <w:rPr>
          <w:rFonts w:eastAsia="Times New Roman"/>
          <w:sz w:val="20"/>
          <w:szCs w:val="20"/>
          <w:lang w:val="en-US"/>
        </w:rPr>
        <w:t>mechanisms</w:t>
      </w:r>
      <w:r w:rsidRPr="001A73F4">
        <w:rPr>
          <w:rFonts w:eastAsia="Times New Roman"/>
          <w:sz w:val="20"/>
          <w:szCs w:val="20"/>
          <w:lang w:val="en-US"/>
        </w:rPr>
        <w:t xml:space="preserve"> available to them to claim violations of their rights </w:t>
      </w:r>
      <w:r w:rsidRPr="001A73F4">
        <w:rPr>
          <w:rFonts w:eastAsia="Times New Roman"/>
          <w:sz w:val="20"/>
          <w:szCs w:val="20"/>
          <w:lang w:val="en-US"/>
        </w:rPr>
        <w:t xml:space="preserve">in case of domestic violence, sexual violence, and other kinds of gender-based violence. The </w:t>
      </w:r>
      <w:r w:rsidRPr="001A73F4">
        <w:rPr>
          <w:rFonts w:eastAsia="Times New Roman"/>
          <w:sz w:val="20"/>
          <w:szCs w:val="20"/>
          <w:lang w:val="en-US"/>
        </w:rPr>
        <w:t>Convention</w:t>
      </w:r>
      <w:r w:rsidR="00A84636" w:rsidRPr="001A73F4">
        <w:rPr>
          <w:rFonts w:eastAsia="Times New Roman"/>
          <w:sz w:val="20"/>
          <w:szCs w:val="20"/>
          <w:lang w:val="en-US"/>
        </w:rPr>
        <w:t xml:space="preserve"> is not included in learning at the Law Curricular at school education.</w:t>
      </w:r>
      <w:r w:rsidR="00373758" w:rsidRPr="001A73F4">
        <w:rPr>
          <w:rStyle w:val="ac"/>
          <w:rFonts w:eastAsia="Times New Roman"/>
          <w:sz w:val="20"/>
          <w:szCs w:val="20"/>
          <w:lang w:val="en-US"/>
        </w:rPr>
        <w:footnoteReference w:id="11"/>
      </w:r>
    </w:p>
    <w:p w:rsidR="00722BE9" w:rsidRDefault="00722BE9">
      <w:pPr>
        <w:rPr>
          <w:rFonts w:eastAsia="Times New Roman"/>
          <w:sz w:val="20"/>
          <w:szCs w:val="20"/>
          <w:lang w:val="en-US"/>
        </w:rPr>
      </w:pPr>
    </w:p>
    <w:p w:rsidR="0089609A" w:rsidRPr="0089609A" w:rsidRDefault="0089609A">
      <w:pPr>
        <w:rPr>
          <w:rFonts w:eastAsia="Times New Roman"/>
          <w:sz w:val="20"/>
          <w:szCs w:val="20"/>
          <w:lang w:val="uk-UA"/>
        </w:rPr>
      </w:pPr>
    </w:p>
    <w:p w:rsidR="00722BE9" w:rsidRPr="001A73F4" w:rsidRDefault="00E5569B" w:rsidP="00722BE9">
      <w:pPr>
        <w:rPr>
          <w:b/>
          <w:i/>
          <w:sz w:val="20"/>
          <w:szCs w:val="20"/>
          <w:lang w:val="en-US"/>
        </w:rPr>
      </w:pPr>
      <w:r w:rsidRPr="001A73F4">
        <w:rPr>
          <w:b/>
          <w:i/>
          <w:sz w:val="20"/>
          <w:szCs w:val="20"/>
          <w:lang w:val="en-US"/>
        </w:rPr>
        <w:t xml:space="preserve">Contacts: </w:t>
      </w:r>
      <w:proofErr w:type="spellStart"/>
      <w:r w:rsidRPr="001A73F4">
        <w:rPr>
          <w:b/>
          <w:i/>
          <w:sz w:val="20"/>
          <w:szCs w:val="20"/>
          <w:lang w:val="en-US"/>
        </w:rPr>
        <w:t>Yaryna</w:t>
      </w:r>
      <w:proofErr w:type="spellEnd"/>
      <w:r w:rsidRPr="001A73F4">
        <w:rPr>
          <w:b/>
          <w:i/>
          <w:sz w:val="20"/>
          <w:szCs w:val="20"/>
          <w:lang w:val="en-US"/>
        </w:rPr>
        <w:t xml:space="preserve"> </w:t>
      </w:r>
      <w:proofErr w:type="spellStart"/>
      <w:r w:rsidRPr="001A73F4">
        <w:rPr>
          <w:b/>
          <w:i/>
          <w:sz w:val="20"/>
          <w:szCs w:val="20"/>
          <w:lang w:val="en-US"/>
        </w:rPr>
        <w:t>Kholo</w:t>
      </w:r>
      <w:r w:rsidRPr="001A73F4">
        <w:rPr>
          <w:b/>
          <w:i/>
          <w:sz w:val="20"/>
          <w:szCs w:val="20"/>
          <w:lang w:val="en-US"/>
        </w:rPr>
        <w:t>d</w:t>
      </w:r>
      <w:proofErr w:type="spellEnd"/>
      <w:r w:rsidRPr="001A73F4">
        <w:rPr>
          <w:b/>
          <w:i/>
          <w:sz w:val="20"/>
          <w:szCs w:val="20"/>
          <w:lang w:val="en-US"/>
        </w:rPr>
        <w:t xml:space="preserve"> </w:t>
      </w:r>
      <w:hyperlink r:id="rId7" w:tgtFrame="_blank" w:history="1">
        <w:r w:rsidRPr="001A73F4">
          <w:rPr>
            <w:rStyle w:val="ad"/>
            <w:spacing w:val="2"/>
            <w:sz w:val="20"/>
            <w:szCs w:val="20"/>
            <w:shd w:val="clear" w:color="auto" w:fill="FFFFFF"/>
            <w:lang w:val="en-US"/>
          </w:rPr>
          <w:t>ykholod@emmawillard.org</w:t>
        </w:r>
      </w:hyperlink>
      <w:r w:rsidRPr="001A73F4">
        <w:rPr>
          <w:b/>
          <w:i/>
          <w:sz w:val="20"/>
          <w:szCs w:val="20"/>
          <w:lang w:val="en-US"/>
        </w:rPr>
        <w:t xml:space="preserve">, </w:t>
      </w:r>
      <w:r w:rsidR="000473B4" w:rsidRPr="001A73F4">
        <w:rPr>
          <w:b/>
          <w:i/>
          <w:sz w:val="20"/>
          <w:szCs w:val="20"/>
          <w:lang w:val="en-US"/>
        </w:rPr>
        <w:t xml:space="preserve">network </w:t>
      </w:r>
      <w:proofErr w:type="spellStart"/>
      <w:r w:rsidR="000473B4" w:rsidRPr="001A73F4">
        <w:rPr>
          <w:b/>
          <w:i/>
          <w:sz w:val="20"/>
          <w:szCs w:val="20"/>
          <w:lang w:val="en-US"/>
        </w:rPr>
        <w:t>FemForYouth</w:t>
      </w:r>
      <w:proofErr w:type="spellEnd"/>
      <w:r w:rsidRPr="001A73F4">
        <w:rPr>
          <w:b/>
          <w:i/>
          <w:sz w:val="20"/>
          <w:szCs w:val="20"/>
          <w:lang w:val="en-US"/>
        </w:rPr>
        <w:t xml:space="preserve"> </w:t>
      </w:r>
    </w:p>
    <w:p w:rsidR="0089609A" w:rsidRDefault="008801C2">
      <w:pPr>
        <w:rPr>
          <w:sz w:val="20"/>
          <w:szCs w:val="20"/>
          <w:lang w:val="en-US"/>
        </w:rPr>
      </w:pPr>
      <w:proofErr w:type="spellStart"/>
      <w:r w:rsidRPr="001A73F4">
        <w:rPr>
          <w:sz w:val="20"/>
          <w:szCs w:val="20"/>
          <w:lang w:val="en-US"/>
        </w:rPr>
        <w:t>FemForYouth</w:t>
      </w:r>
      <w:proofErr w:type="spellEnd"/>
      <w:r w:rsidRPr="001A73F4">
        <w:rPr>
          <w:sz w:val="20"/>
          <w:szCs w:val="20"/>
          <w:lang w:val="en-US"/>
        </w:rPr>
        <w:t xml:space="preserve"> </w:t>
      </w:r>
      <w:r>
        <w:rPr>
          <w:sz w:val="20"/>
          <w:szCs w:val="20"/>
          <w:lang w:val="en-US"/>
        </w:rPr>
        <w:t>is informal n</w:t>
      </w:r>
      <w:r w:rsidRPr="001A73F4">
        <w:rPr>
          <w:sz w:val="20"/>
          <w:szCs w:val="20"/>
          <w:lang w:val="en-US"/>
        </w:rPr>
        <w:t>etwork</w:t>
      </w:r>
      <w:r>
        <w:rPr>
          <w:sz w:val="20"/>
          <w:szCs w:val="20"/>
          <w:lang w:val="en-US"/>
        </w:rPr>
        <w:t xml:space="preserve"> uniting </w:t>
      </w:r>
      <w:r>
        <w:rPr>
          <w:sz w:val="20"/>
          <w:szCs w:val="20"/>
          <w:lang w:val="en-US"/>
        </w:rPr>
        <w:t>adolescent</w:t>
      </w:r>
      <w:r>
        <w:rPr>
          <w:sz w:val="20"/>
          <w:szCs w:val="20"/>
          <w:lang w:val="en-US"/>
        </w:rPr>
        <w:t xml:space="preserve"> girls in activities on </w:t>
      </w:r>
      <w:proofErr w:type="gramStart"/>
      <w:r>
        <w:rPr>
          <w:sz w:val="20"/>
          <w:szCs w:val="20"/>
          <w:lang w:val="en-US"/>
        </w:rPr>
        <w:t>girls</w:t>
      </w:r>
      <w:proofErr w:type="gramEnd"/>
      <w:r>
        <w:rPr>
          <w:sz w:val="20"/>
          <w:szCs w:val="20"/>
          <w:lang w:val="en-US"/>
        </w:rPr>
        <w:t xml:space="preserve"> rights implementation and monitoring</w:t>
      </w:r>
      <w:r w:rsidR="00D26DA9">
        <w:rPr>
          <w:sz w:val="20"/>
          <w:szCs w:val="20"/>
          <w:lang w:val="en-US"/>
        </w:rPr>
        <w:t>;</w:t>
      </w:r>
    </w:p>
    <w:p w:rsidR="00722BE9" w:rsidRPr="001A73F4" w:rsidRDefault="0089609A">
      <w:pPr>
        <w:rPr>
          <w:rFonts w:eastAsia="Times New Roman"/>
          <w:sz w:val="20"/>
          <w:szCs w:val="20"/>
          <w:lang w:val="en-US"/>
        </w:rPr>
      </w:pPr>
      <w:proofErr w:type="spellStart"/>
      <w:r w:rsidRPr="0089609A">
        <w:rPr>
          <w:sz w:val="20"/>
          <w:szCs w:val="20"/>
          <w:lang w:val="en-US"/>
        </w:rPr>
        <w:t>Yaryna</w:t>
      </w:r>
      <w:proofErr w:type="spellEnd"/>
      <w:r w:rsidRPr="0089609A">
        <w:rPr>
          <w:sz w:val="20"/>
          <w:szCs w:val="20"/>
          <w:lang w:val="en-US"/>
        </w:rPr>
        <w:t xml:space="preserve"> </w:t>
      </w:r>
      <w:proofErr w:type="spellStart"/>
      <w:r w:rsidRPr="0089609A">
        <w:rPr>
          <w:sz w:val="20"/>
          <w:szCs w:val="20"/>
          <w:lang w:val="en-US"/>
        </w:rPr>
        <w:t>Kholod</w:t>
      </w:r>
      <w:proofErr w:type="spellEnd"/>
      <w:r w:rsidRPr="0089609A">
        <w:rPr>
          <w:sz w:val="20"/>
          <w:szCs w:val="20"/>
          <w:lang w:val="en-US"/>
        </w:rPr>
        <w:t xml:space="preserve"> is a youth feminist activist from Ukraine, currently studying in Emma Willard School, NY</w:t>
      </w:r>
      <w:r>
        <w:rPr>
          <w:sz w:val="20"/>
          <w:szCs w:val="20"/>
          <w:lang w:val="en-US"/>
        </w:rPr>
        <w:t>, participant of Ukraine Global Scholars Program</w:t>
      </w:r>
      <w:r w:rsidRPr="0089609A">
        <w:rPr>
          <w:sz w:val="20"/>
          <w:szCs w:val="20"/>
          <w:lang w:val="en-US"/>
        </w:rPr>
        <w:t>.</w:t>
      </w:r>
      <w:r w:rsidR="008801C2">
        <w:rPr>
          <w:sz w:val="20"/>
          <w:szCs w:val="20"/>
          <w:lang w:val="en-US"/>
        </w:rPr>
        <w:t xml:space="preserve"> </w:t>
      </w:r>
      <w:r w:rsidR="00D26DA9">
        <w:rPr>
          <w:sz w:val="20"/>
          <w:szCs w:val="20"/>
          <w:lang w:val="en-US"/>
        </w:rPr>
        <w:t xml:space="preserve">Led the development of the Feminist School Planner for girls. </w:t>
      </w:r>
    </w:p>
    <w:sectPr w:rsidR="00722BE9" w:rsidRPr="001A73F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69B" w:rsidRDefault="00E5569B">
      <w:pPr>
        <w:spacing w:line="240" w:lineRule="auto"/>
      </w:pPr>
      <w:r>
        <w:separator/>
      </w:r>
    </w:p>
  </w:endnote>
  <w:endnote w:type="continuationSeparator" w:id="0">
    <w:p w:rsidR="00E5569B" w:rsidRDefault="00E556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69B" w:rsidRDefault="00E5569B">
      <w:pPr>
        <w:spacing w:line="240" w:lineRule="auto"/>
      </w:pPr>
      <w:r>
        <w:separator/>
      </w:r>
    </w:p>
  </w:footnote>
  <w:footnote w:type="continuationSeparator" w:id="0">
    <w:p w:rsidR="00E5569B" w:rsidRDefault="00E5569B">
      <w:pPr>
        <w:spacing w:line="240" w:lineRule="auto"/>
      </w:pPr>
      <w:r>
        <w:continuationSeparator/>
      </w:r>
    </w:p>
  </w:footnote>
  <w:footnote w:id="1">
    <w:p w:rsidR="007C3E46" w:rsidRPr="007C3E46" w:rsidRDefault="00E5569B">
      <w:pPr>
        <w:pStyle w:val="aa"/>
        <w:rPr>
          <w:lang w:val="uk-UA"/>
        </w:rPr>
      </w:pPr>
      <w:r>
        <w:rPr>
          <w:rStyle w:val="ac"/>
        </w:rPr>
        <w:footnoteRef/>
      </w:r>
      <w:r>
        <w:t xml:space="preserve"> </w:t>
      </w:r>
      <w:hyperlink r:id="rId1" w:anchor="Text" w:history="1">
        <w:r w:rsidRPr="00DC504D">
          <w:rPr>
            <w:rStyle w:val="ad"/>
          </w:rPr>
          <w:t>https://zakon.rada.gov.ua/laws/show/463-20#Text</w:t>
        </w:r>
      </w:hyperlink>
      <w:r>
        <w:t xml:space="preserve"> </w:t>
      </w:r>
    </w:p>
  </w:footnote>
  <w:footnote w:id="2">
    <w:p w:rsidR="00575A00" w:rsidRPr="00575A00" w:rsidRDefault="00E5569B">
      <w:pPr>
        <w:pStyle w:val="aa"/>
        <w:rPr>
          <w:lang w:val="uk-UA"/>
        </w:rPr>
      </w:pPr>
      <w:r>
        <w:rPr>
          <w:rStyle w:val="ac"/>
        </w:rPr>
        <w:footnoteRef/>
      </w:r>
      <w:r w:rsidRPr="00575A00">
        <w:rPr>
          <w:lang w:val="uk-UA"/>
        </w:rPr>
        <w:t xml:space="preserve"> </w:t>
      </w:r>
      <w:r>
        <w:rPr>
          <w:lang w:val="en-US"/>
        </w:rPr>
        <w:t xml:space="preserve">Minister of Science announced the commitments in January 2021 </w:t>
      </w:r>
      <w:hyperlink r:id="rId2" w:history="1">
        <w:r w:rsidRPr="00DC504D">
          <w:rPr>
            <w:rStyle w:val="ad"/>
            <w:lang w:val="uk-UA"/>
          </w:rPr>
          <w:t>https://mon.gov.ua/ua/news/mon-vikonuye-zobovyazannya-v-mezhah-mizhnarodnoyi-iniciativi-partnerstvo-biarric-z-utverdzhennya-gendernoyi-rivnosti-sergij-shkarlet</w:t>
        </w:r>
      </w:hyperlink>
      <w:r w:rsidRPr="00575A00">
        <w:rPr>
          <w:lang w:val="uk-UA"/>
        </w:rPr>
        <w:t xml:space="preserve"> </w:t>
      </w:r>
    </w:p>
  </w:footnote>
  <w:footnote w:id="3">
    <w:p w:rsidR="00575A00" w:rsidRPr="002822DC" w:rsidRDefault="00E5569B" w:rsidP="00575A00">
      <w:pPr>
        <w:pStyle w:val="aa"/>
        <w:rPr>
          <w:lang w:val="en-US"/>
        </w:rPr>
      </w:pPr>
      <w:r>
        <w:rPr>
          <w:rStyle w:val="ac"/>
        </w:rPr>
        <w:footnoteRef/>
      </w:r>
      <w:r>
        <w:t xml:space="preserve"> State Strategy On Gender Equality by 2030 adopted on August </w:t>
      </w:r>
      <w:r>
        <w:t xml:space="preserve">12, 2022, Chapter on Education </w:t>
      </w:r>
      <w:hyperlink r:id="rId3" w:anchor="n15" w:history="1">
        <w:r w:rsidRPr="00DC504D">
          <w:rPr>
            <w:rStyle w:val="ad"/>
          </w:rPr>
          <w:t>https://zakon.rada.gov.ua/laws/show/752-2022-%D1%80#n15</w:t>
        </w:r>
      </w:hyperlink>
      <w:r>
        <w:t xml:space="preserve"> </w:t>
      </w:r>
    </w:p>
  </w:footnote>
  <w:footnote w:id="4">
    <w:p w:rsidR="0004274D" w:rsidRPr="002822DC" w:rsidRDefault="0004274D" w:rsidP="0004274D">
      <w:pPr>
        <w:pStyle w:val="aa"/>
      </w:pPr>
      <w:r>
        <w:rPr>
          <w:rStyle w:val="ac"/>
        </w:rPr>
        <w:footnoteRef/>
      </w:r>
      <w:r>
        <w:rPr>
          <w:lang w:val="uk-UA"/>
        </w:rPr>
        <w:t xml:space="preserve"> </w:t>
      </w:r>
      <w:r>
        <w:rPr>
          <w:lang w:val="en-US"/>
        </w:rPr>
        <w:t>Ibid</w:t>
      </w:r>
    </w:p>
  </w:footnote>
  <w:footnote w:id="5">
    <w:p w:rsidR="006E474E" w:rsidRDefault="00E5569B" w:rsidP="006E474E">
      <w:pPr>
        <w:spacing w:line="240" w:lineRule="auto"/>
        <w:rPr>
          <w:rFonts w:ascii="Times New Roman" w:eastAsia="Times New Roman" w:hAnsi="Times New Roman" w:cs="Times New Roman"/>
          <w:sz w:val="24"/>
          <w:szCs w:val="24"/>
        </w:rPr>
      </w:pPr>
      <w:r>
        <w:rPr>
          <w:vertAlign w:val="superscript"/>
        </w:rPr>
        <w:footnoteRef/>
      </w:r>
      <w:r>
        <w:rPr>
          <w:rFonts w:ascii="Times New Roman" w:eastAsia="Times New Roman" w:hAnsi="Times New Roman" w:cs="Times New Roman"/>
          <w:sz w:val="24"/>
          <w:szCs w:val="24"/>
        </w:rPr>
        <w:t xml:space="preserve"> </w:t>
      </w:r>
      <w:r w:rsidRPr="000B3BBF">
        <w:rPr>
          <w:rFonts w:ascii="Times New Roman" w:eastAsia="Times New Roman" w:hAnsi="Times New Roman" w:cs="Times New Roman"/>
          <w:sz w:val="20"/>
          <w:szCs w:val="20"/>
        </w:rPr>
        <w:t xml:space="preserve">While studying in the eighth grade, I discovered </w:t>
      </w:r>
      <w:r w:rsidR="006565CD" w:rsidRPr="000B3BBF">
        <w:rPr>
          <w:rFonts w:ascii="Times New Roman" w:eastAsia="Times New Roman" w:hAnsi="Times New Roman" w:cs="Times New Roman"/>
          <w:sz w:val="20"/>
          <w:szCs w:val="20"/>
        </w:rPr>
        <w:t>my</w:t>
      </w:r>
      <w:r w:rsidRPr="000B3BBF">
        <w:rPr>
          <w:rFonts w:ascii="Times New Roman" w:eastAsia="Times New Roman" w:hAnsi="Times New Roman" w:cs="Times New Roman"/>
          <w:sz w:val="20"/>
          <w:szCs w:val="20"/>
        </w:rPr>
        <w:t xml:space="preserve"> </w:t>
      </w:r>
      <w:r w:rsidR="006565CD" w:rsidRPr="000B3BBF">
        <w:rPr>
          <w:rFonts w:ascii="Times New Roman" w:eastAsia="Times New Roman" w:hAnsi="Times New Roman" w:cs="Times New Roman"/>
          <w:sz w:val="20"/>
          <w:szCs w:val="20"/>
        </w:rPr>
        <w:t xml:space="preserve">Basic of Health </w:t>
      </w:r>
      <w:proofErr w:type="gramStart"/>
      <w:r w:rsidR="006565CD" w:rsidRPr="000B3BBF">
        <w:rPr>
          <w:rFonts w:ascii="Times New Roman" w:eastAsia="Times New Roman" w:hAnsi="Times New Roman" w:cs="Times New Roman"/>
          <w:sz w:val="20"/>
          <w:szCs w:val="20"/>
        </w:rPr>
        <w:t>Textbook,</w:t>
      </w:r>
      <w:proofErr w:type="gramEnd"/>
      <w:r w:rsidRPr="000B3BBF">
        <w:rPr>
          <w:rFonts w:ascii="Times New Roman" w:eastAsia="Times New Roman" w:hAnsi="Times New Roman" w:cs="Times New Roman"/>
          <w:sz w:val="20"/>
          <w:szCs w:val="20"/>
        </w:rPr>
        <w:t xml:space="preserve"> the chapter titled "Prevention of Sexual Violence" said </w:t>
      </w:r>
      <w:r w:rsidR="006565CD" w:rsidRPr="000B3BBF">
        <w:rPr>
          <w:rFonts w:ascii="Times New Roman" w:eastAsia="Times New Roman" w:hAnsi="Times New Roman" w:cs="Times New Roman"/>
          <w:sz w:val="20"/>
          <w:szCs w:val="20"/>
          <w:lang w:val="en-US"/>
        </w:rPr>
        <w:t xml:space="preserve">that survivors of sexual violence can provoke that violence by bright makeup or clothes, loud laughing, etc. </w:t>
      </w:r>
      <w:r w:rsidRPr="000B3BBF">
        <w:rPr>
          <w:rFonts w:ascii="Times New Roman" w:eastAsia="Times New Roman" w:hAnsi="Times New Roman" w:cs="Times New Roman"/>
          <w:sz w:val="20"/>
          <w:szCs w:val="20"/>
        </w:rPr>
        <w:t>All other four textbooks for "Basics of Health," approved by t</w:t>
      </w:r>
      <w:r w:rsidRPr="000B3BBF">
        <w:rPr>
          <w:rFonts w:ascii="Times New Roman" w:eastAsia="Times New Roman" w:hAnsi="Times New Roman" w:cs="Times New Roman"/>
          <w:sz w:val="20"/>
          <w:szCs w:val="20"/>
        </w:rPr>
        <w:t xml:space="preserve">he Ministry for Education, included similar depictions of sexual abuse. </w:t>
      </w:r>
      <w:r w:rsidR="006565CD" w:rsidRPr="000B3BBF">
        <w:rPr>
          <w:rFonts w:ascii="Times New Roman" w:eastAsia="Times New Roman" w:hAnsi="Times New Roman" w:cs="Times New Roman"/>
          <w:sz w:val="20"/>
          <w:szCs w:val="20"/>
        </w:rPr>
        <w:t>I was sure that s</w:t>
      </w:r>
      <w:r w:rsidRPr="000B3BBF">
        <w:rPr>
          <w:rFonts w:ascii="Times New Roman" w:eastAsia="Times New Roman" w:hAnsi="Times New Roman" w:cs="Times New Roman"/>
          <w:sz w:val="20"/>
          <w:szCs w:val="20"/>
        </w:rPr>
        <w:t xml:space="preserve">uch narratives </w:t>
      </w:r>
      <w:r w:rsidR="006565CD" w:rsidRPr="000B3BBF">
        <w:rPr>
          <w:rFonts w:ascii="Times New Roman" w:eastAsia="Times New Roman" w:hAnsi="Times New Roman" w:cs="Times New Roman"/>
          <w:sz w:val="20"/>
          <w:szCs w:val="20"/>
        </w:rPr>
        <w:t xml:space="preserve">were discriminative towards the survivors. </w:t>
      </w:r>
      <w:r w:rsidRPr="000B3BBF">
        <w:rPr>
          <w:rFonts w:ascii="Times New Roman" w:eastAsia="Times New Roman" w:hAnsi="Times New Roman" w:cs="Times New Roman"/>
          <w:sz w:val="20"/>
          <w:szCs w:val="20"/>
        </w:rPr>
        <w:t>I petitioned the Ministry of Science, Members of the Parliament, Government Gender Commissioner to strengthen</w:t>
      </w:r>
      <w:r w:rsidRPr="000B3BBF">
        <w:rPr>
          <w:rFonts w:ascii="Times New Roman" w:eastAsia="Times New Roman" w:hAnsi="Times New Roman" w:cs="Times New Roman"/>
          <w:sz w:val="20"/>
          <w:szCs w:val="20"/>
        </w:rPr>
        <w:t xml:space="preserve"> the gender expertise of the schoolbooks and train teachers on treating boys and girls equally. </w:t>
      </w:r>
      <w:r w:rsidRPr="000B3BBF">
        <w:rPr>
          <w:rFonts w:ascii="Times New Roman" w:eastAsia="Times New Roman" w:hAnsi="Times New Roman" w:cs="Times New Roman"/>
          <w:sz w:val="20"/>
          <w:szCs w:val="20"/>
        </w:rPr>
        <w:t>MP</w:t>
      </w:r>
      <w:r w:rsidR="0004274D" w:rsidRPr="000B3BBF">
        <w:rPr>
          <w:rFonts w:ascii="Times New Roman" w:eastAsia="Times New Roman" w:hAnsi="Times New Roman" w:cs="Times New Roman"/>
          <w:sz w:val="20"/>
          <w:szCs w:val="20"/>
        </w:rPr>
        <w:t xml:space="preserve"> Inna </w:t>
      </w:r>
      <w:proofErr w:type="spellStart"/>
      <w:r w:rsidR="0004274D" w:rsidRPr="000B3BBF">
        <w:rPr>
          <w:rFonts w:ascii="Times New Roman" w:eastAsia="Times New Roman" w:hAnsi="Times New Roman" w:cs="Times New Roman"/>
          <w:sz w:val="20"/>
          <w:szCs w:val="20"/>
        </w:rPr>
        <w:t>Sovsun</w:t>
      </w:r>
      <w:proofErr w:type="spellEnd"/>
      <w:r w:rsidRPr="000B3BBF">
        <w:rPr>
          <w:rFonts w:ascii="Times New Roman" w:eastAsia="Times New Roman" w:hAnsi="Times New Roman" w:cs="Times New Roman"/>
          <w:sz w:val="20"/>
          <w:szCs w:val="20"/>
        </w:rPr>
        <w:t xml:space="preserve"> answered, and in July of </w:t>
      </w:r>
      <w:proofErr w:type="gramStart"/>
      <w:r w:rsidRPr="000B3BBF">
        <w:rPr>
          <w:rFonts w:ascii="Times New Roman" w:eastAsia="Times New Roman" w:hAnsi="Times New Roman" w:cs="Times New Roman"/>
          <w:sz w:val="20"/>
          <w:szCs w:val="20"/>
        </w:rPr>
        <w:t>2020</w:t>
      </w:r>
      <w:proofErr w:type="gramEnd"/>
      <w:r w:rsidRPr="000B3BBF">
        <w:rPr>
          <w:rFonts w:ascii="Times New Roman" w:eastAsia="Times New Roman" w:hAnsi="Times New Roman" w:cs="Times New Roman"/>
          <w:sz w:val="20"/>
          <w:szCs w:val="20"/>
        </w:rPr>
        <w:t xml:space="preserve"> a draft law she and other MPs registered that included an article that made gender expertise of textbooks obligator</w:t>
      </w:r>
      <w:r w:rsidRPr="000B3BBF">
        <w:rPr>
          <w:rFonts w:ascii="Times New Roman" w:eastAsia="Times New Roman" w:hAnsi="Times New Roman" w:cs="Times New Roman"/>
          <w:sz w:val="20"/>
          <w:szCs w:val="20"/>
        </w:rPr>
        <w:t>y for them to be allowed for usage in schools. Unfortunately, that draft law did not pass the first reading in September of that year</w:t>
      </w:r>
      <w:r w:rsidR="006565CD" w:rsidRPr="000B3BBF">
        <w:rPr>
          <w:rFonts w:ascii="Times New Roman" w:eastAsia="Times New Roman" w:hAnsi="Times New Roman" w:cs="Times New Roman"/>
          <w:sz w:val="20"/>
          <w:szCs w:val="20"/>
        </w:rPr>
        <w:t xml:space="preserve"> due to the anti-gender efforts in the Parliament</w:t>
      </w:r>
      <w:r w:rsidRPr="000B3BBF">
        <w:rPr>
          <w:rFonts w:ascii="Times New Roman" w:eastAsia="Times New Roman" w:hAnsi="Times New Roman" w:cs="Times New Roman"/>
          <w:sz w:val="20"/>
          <w:szCs w:val="20"/>
        </w:rPr>
        <w:t xml:space="preserve">. </w:t>
      </w:r>
      <w:r w:rsidR="006565CD" w:rsidRPr="000B3BBF">
        <w:rPr>
          <w:rFonts w:ascii="Times New Roman" w:eastAsia="Times New Roman" w:hAnsi="Times New Roman" w:cs="Times New Roman"/>
          <w:sz w:val="20"/>
          <w:szCs w:val="20"/>
        </w:rPr>
        <w:t>However</w:t>
      </w:r>
      <w:r w:rsidRPr="000B3BBF">
        <w:rPr>
          <w:rFonts w:ascii="Times New Roman" w:eastAsia="Times New Roman" w:hAnsi="Times New Roman" w:cs="Times New Roman"/>
          <w:sz w:val="20"/>
          <w:szCs w:val="20"/>
        </w:rPr>
        <w:t xml:space="preserve">, an alternative one </w:t>
      </w:r>
      <w:r w:rsidR="006565CD" w:rsidRPr="000B3BBF">
        <w:rPr>
          <w:rFonts w:ascii="Times New Roman" w:eastAsia="Times New Roman" w:hAnsi="Times New Roman" w:cs="Times New Roman"/>
          <w:sz w:val="20"/>
          <w:szCs w:val="20"/>
        </w:rPr>
        <w:t xml:space="preserve">on amendment of Law on Education with obligatory expertise of the textbooks </w:t>
      </w:r>
      <w:proofErr w:type="gramStart"/>
      <w:r w:rsidRPr="000B3BBF">
        <w:rPr>
          <w:rFonts w:ascii="Times New Roman" w:eastAsia="Times New Roman" w:hAnsi="Times New Roman" w:cs="Times New Roman"/>
          <w:sz w:val="20"/>
          <w:szCs w:val="20"/>
        </w:rPr>
        <w:t>was registered</w:t>
      </w:r>
      <w:proofErr w:type="gramEnd"/>
      <w:r w:rsidRPr="000B3BBF">
        <w:rPr>
          <w:rFonts w:ascii="Times New Roman" w:eastAsia="Times New Roman" w:hAnsi="Times New Roman" w:cs="Times New Roman"/>
          <w:sz w:val="20"/>
          <w:szCs w:val="20"/>
        </w:rPr>
        <w:t xml:space="preserve"> later </w:t>
      </w:r>
      <w:r w:rsidR="006565CD" w:rsidRPr="000B3BBF">
        <w:rPr>
          <w:rFonts w:ascii="Times New Roman" w:eastAsia="Times New Roman" w:hAnsi="Times New Roman" w:cs="Times New Roman"/>
          <w:sz w:val="20"/>
          <w:szCs w:val="20"/>
        </w:rPr>
        <w:t xml:space="preserve">passed </w:t>
      </w:r>
      <w:r w:rsidR="007E4FD2" w:rsidRPr="000B3BBF">
        <w:rPr>
          <w:rFonts w:ascii="Times New Roman" w:eastAsia="Times New Roman" w:hAnsi="Times New Roman" w:cs="Times New Roman"/>
          <w:sz w:val="20"/>
          <w:szCs w:val="20"/>
        </w:rPr>
        <w:t>i</w:t>
      </w:r>
      <w:r w:rsidR="006565CD" w:rsidRPr="000B3BBF">
        <w:rPr>
          <w:rFonts w:ascii="Times New Roman" w:eastAsia="Times New Roman" w:hAnsi="Times New Roman" w:cs="Times New Roman"/>
          <w:sz w:val="20"/>
          <w:szCs w:val="20"/>
        </w:rPr>
        <w:t xml:space="preserve">n December of 2021. </w:t>
      </w:r>
    </w:p>
  </w:footnote>
  <w:footnote w:id="6">
    <w:p w:rsidR="00225607" w:rsidRDefault="00581EFC" w:rsidP="00581EFC">
      <w:pPr>
        <w:pStyle w:val="aa"/>
        <w:rPr>
          <w:lang w:val="en-US"/>
        </w:rPr>
      </w:pPr>
      <w:r>
        <w:rPr>
          <w:rStyle w:val="ac"/>
        </w:rPr>
        <w:footnoteRef/>
      </w:r>
      <w:r>
        <w:rPr>
          <w:lang w:val="uk-UA"/>
        </w:rPr>
        <w:t xml:space="preserve"> </w:t>
      </w:r>
      <w:r w:rsidR="00225607">
        <w:rPr>
          <w:lang w:val="en-US"/>
        </w:rPr>
        <w:t xml:space="preserve">Basic of Health. </w:t>
      </w:r>
      <w:proofErr w:type="gramStart"/>
      <w:r w:rsidR="00225607" w:rsidRPr="008A01B1">
        <w:rPr>
          <w:lang w:val="en-US"/>
        </w:rPr>
        <w:t>8</w:t>
      </w:r>
      <w:proofErr w:type="gramEnd"/>
      <w:r w:rsidR="00225607" w:rsidRPr="008A01B1">
        <w:rPr>
          <w:lang w:val="en-US"/>
        </w:rPr>
        <w:t xml:space="preserve"> </w:t>
      </w:r>
      <w:r w:rsidR="000B3BBF">
        <w:rPr>
          <w:lang w:val="en-US"/>
        </w:rPr>
        <w:t>g</w:t>
      </w:r>
      <w:r w:rsidR="00225607" w:rsidRPr="00C54545">
        <w:rPr>
          <w:lang w:val="en-US"/>
        </w:rPr>
        <w:t>rade</w:t>
      </w:r>
      <w:r w:rsidR="00225607" w:rsidRPr="008A01B1">
        <w:rPr>
          <w:lang w:val="en-US"/>
        </w:rPr>
        <w:t xml:space="preserve">. </w:t>
      </w:r>
      <w:r w:rsidR="00225607">
        <w:rPr>
          <w:lang w:val="en-US"/>
        </w:rPr>
        <w:t>Authors</w:t>
      </w:r>
      <w:r w:rsidR="00225607" w:rsidRPr="00C54545">
        <w:rPr>
          <w:lang w:val="en-US"/>
        </w:rPr>
        <w:t xml:space="preserve"> </w:t>
      </w:r>
      <w:proofErr w:type="spellStart"/>
      <w:r w:rsidR="00225607">
        <w:rPr>
          <w:lang w:val="en-US"/>
        </w:rPr>
        <w:t>Bekh</w:t>
      </w:r>
      <w:proofErr w:type="spellEnd"/>
      <w:r w:rsidR="00225607" w:rsidRPr="00C54545">
        <w:rPr>
          <w:lang w:val="en-US"/>
        </w:rPr>
        <w:t xml:space="preserve"> </w:t>
      </w:r>
      <w:r w:rsidR="00225607">
        <w:rPr>
          <w:lang w:val="en-US"/>
        </w:rPr>
        <w:t>I</w:t>
      </w:r>
      <w:r w:rsidR="00225607" w:rsidRPr="00C54545">
        <w:rPr>
          <w:lang w:val="en-US"/>
        </w:rPr>
        <w:t>.</w:t>
      </w:r>
      <w:r w:rsidR="00225607">
        <w:rPr>
          <w:lang w:val="en-US"/>
        </w:rPr>
        <w:t>D</w:t>
      </w:r>
      <w:r w:rsidR="00225607" w:rsidRPr="00C54545">
        <w:rPr>
          <w:lang w:val="en-US"/>
        </w:rPr>
        <w:t xml:space="preserve">., </w:t>
      </w:r>
      <w:proofErr w:type="spellStart"/>
      <w:r w:rsidR="00225607">
        <w:rPr>
          <w:lang w:val="en-US"/>
        </w:rPr>
        <w:t>Vorontsova</w:t>
      </w:r>
      <w:proofErr w:type="spellEnd"/>
      <w:r w:rsidR="00225607" w:rsidRPr="00C54545">
        <w:rPr>
          <w:lang w:val="en-US"/>
        </w:rPr>
        <w:t xml:space="preserve"> </w:t>
      </w:r>
      <w:r w:rsidR="00225607" w:rsidRPr="00C54545">
        <w:rPr>
          <w:lang w:val="ru-RU"/>
        </w:rPr>
        <w:t>Т</w:t>
      </w:r>
      <w:r w:rsidR="00225607" w:rsidRPr="00C54545">
        <w:rPr>
          <w:lang w:val="en-US"/>
        </w:rPr>
        <w:t>.</w:t>
      </w:r>
      <w:r w:rsidR="00225607">
        <w:rPr>
          <w:lang w:val="en-US"/>
        </w:rPr>
        <w:t>V</w:t>
      </w:r>
      <w:r w:rsidR="00225607" w:rsidRPr="00C54545">
        <w:rPr>
          <w:lang w:val="en-US"/>
        </w:rPr>
        <w:t xml:space="preserve">., </w:t>
      </w:r>
      <w:proofErr w:type="spellStart"/>
      <w:r w:rsidR="00225607">
        <w:rPr>
          <w:lang w:val="en-US"/>
        </w:rPr>
        <w:t>Ponomarenko</w:t>
      </w:r>
      <w:proofErr w:type="spellEnd"/>
      <w:r w:rsidR="00225607" w:rsidRPr="00C54545">
        <w:rPr>
          <w:lang w:val="en-US"/>
        </w:rPr>
        <w:t xml:space="preserve"> </w:t>
      </w:r>
      <w:r w:rsidR="00225607">
        <w:rPr>
          <w:lang w:val="en-US"/>
        </w:rPr>
        <w:t>V</w:t>
      </w:r>
      <w:r w:rsidR="00225607" w:rsidRPr="00C54545">
        <w:rPr>
          <w:lang w:val="en-US"/>
        </w:rPr>
        <w:t>.</w:t>
      </w:r>
      <w:r w:rsidR="00225607">
        <w:rPr>
          <w:lang w:val="en-US"/>
        </w:rPr>
        <w:t>S</w:t>
      </w:r>
      <w:r w:rsidR="00225607" w:rsidRPr="00C54545">
        <w:rPr>
          <w:lang w:val="en-US"/>
        </w:rPr>
        <w:t xml:space="preserve">., </w:t>
      </w:r>
      <w:proofErr w:type="spellStart"/>
      <w:r w:rsidR="00225607">
        <w:rPr>
          <w:lang w:val="en-US"/>
        </w:rPr>
        <w:t>Strashko</w:t>
      </w:r>
      <w:proofErr w:type="spellEnd"/>
      <w:r w:rsidR="00225607" w:rsidRPr="00C54545">
        <w:rPr>
          <w:lang w:val="en-US"/>
        </w:rPr>
        <w:t xml:space="preserve"> </w:t>
      </w:r>
      <w:r w:rsidR="00225607">
        <w:rPr>
          <w:lang w:val="en-US"/>
        </w:rPr>
        <w:t>S</w:t>
      </w:r>
      <w:r w:rsidR="00225607" w:rsidRPr="00C54545">
        <w:rPr>
          <w:lang w:val="en-US"/>
        </w:rPr>
        <w:t>.</w:t>
      </w:r>
      <w:r w:rsidR="00225607">
        <w:rPr>
          <w:lang w:val="en-US"/>
        </w:rPr>
        <w:t>V</w:t>
      </w:r>
      <w:r w:rsidR="00225607" w:rsidRPr="00C54545">
        <w:rPr>
          <w:lang w:val="en-US"/>
        </w:rPr>
        <w:t xml:space="preserve">., </w:t>
      </w:r>
      <w:r w:rsidR="00225607">
        <w:rPr>
          <w:lang w:val="en-US"/>
        </w:rPr>
        <w:t xml:space="preserve">publishing house </w:t>
      </w:r>
      <w:proofErr w:type="spellStart"/>
      <w:r w:rsidR="00225607">
        <w:rPr>
          <w:lang w:val="en-US"/>
        </w:rPr>
        <w:t>Alaton</w:t>
      </w:r>
      <w:proofErr w:type="spellEnd"/>
      <w:r w:rsidR="00225607">
        <w:rPr>
          <w:lang w:val="en-US"/>
        </w:rPr>
        <w:t>, Kyiv</w:t>
      </w:r>
      <w:r w:rsidR="00225607" w:rsidRPr="00C54545">
        <w:rPr>
          <w:lang w:val="en-US"/>
        </w:rPr>
        <w:t>, 2021</w:t>
      </w:r>
      <w:r w:rsidR="00225607">
        <w:rPr>
          <w:lang w:val="en-US"/>
        </w:rPr>
        <w:t xml:space="preserve">, page 98 – 105. </w:t>
      </w:r>
    </w:p>
    <w:p w:rsidR="00225607" w:rsidRDefault="00225607" w:rsidP="00581EFC">
      <w:pPr>
        <w:pStyle w:val="aa"/>
        <w:rPr>
          <w:lang w:val="en-US"/>
        </w:rPr>
      </w:pPr>
      <w:hyperlink r:id="rId4" w:history="1">
        <w:r w:rsidRPr="003E1305">
          <w:rPr>
            <w:rStyle w:val="ad"/>
            <w:lang w:val="en-US"/>
          </w:rPr>
          <w:t>https://shkola.in.ua/1982-osnovy-zdorov-ia-8-klas-bekh-2021.html</w:t>
        </w:r>
      </w:hyperlink>
      <w:r>
        <w:rPr>
          <w:lang w:val="en-US"/>
        </w:rPr>
        <w:t xml:space="preserve"> </w:t>
      </w:r>
    </w:p>
    <w:p w:rsidR="00AC6F59" w:rsidRDefault="00AC6F59" w:rsidP="00581EFC">
      <w:pPr>
        <w:pStyle w:val="aa"/>
        <w:rPr>
          <w:lang w:val="en-US"/>
        </w:rPr>
      </w:pPr>
      <w:r w:rsidRPr="00AC6F59">
        <w:rPr>
          <w:lang w:val="en-US"/>
        </w:rPr>
        <w:t xml:space="preserve">Basics of health. </w:t>
      </w:r>
      <w:proofErr w:type="gramStart"/>
      <w:r w:rsidRPr="00AC6F59">
        <w:rPr>
          <w:lang w:val="en-US"/>
        </w:rPr>
        <w:t>8</w:t>
      </w:r>
      <w:proofErr w:type="gramEnd"/>
      <w:r w:rsidR="000B3BBF">
        <w:rPr>
          <w:lang w:val="en-US"/>
        </w:rPr>
        <w:t xml:space="preserve"> </w:t>
      </w:r>
      <w:r w:rsidRPr="00AC6F59">
        <w:rPr>
          <w:lang w:val="en-US"/>
        </w:rPr>
        <w:t>grade</w:t>
      </w:r>
      <w:r w:rsidR="000B3BBF">
        <w:rPr>
          <w:lang w:val="en-US"/>
        </w:rPr>
        <w:t>.</w:t>
      </w:r>
      <w:r w:rsidRPr="00AC6F59">
        <w:rPr>
          <w:lang w:val="en-US"/>
        </w:rPr>
        <w:t xml:space="preserve"> Authors: </w:t>
      </w:r>
      <w:proofErr w:type="spellStart"/>
      <w:r w:rsidRPr="00AC6F59">
        <w:rPr>
          <w:lang w:val="en-US"/>
        </w:rPr>
        <w:t>Boychenko</w:t>
      </w:r>
      <w:proofErr w:type="spellEnd"/>
      <w:r w:rsidRPr="00AC6F59">
        <w:rPr>
          <w:lang w:val="en-US"/>
        </w:rPr>
        <w:t xml:space="preserve"> T.E., </w:t>
      </w:r>
      <w:proofErr w:type="spellStart"/>
      <w:r w:rsidRPr="00AC6F59">
        <w:rPr>
          <w:lang w:val="en-US"/>
        </w:rPr>
        <w:t>Vasylashko</w:t>
      </w:r>
      <w:proofErr w:type="spellEnd"/>
      <w:r w:rsidRPr="00AC6F59">
        <w:rPr>
          <w:lang w:val="en-US"/>
        </w:rPr>
        <w:t xml:space="preserve"> I.P., </w:t>
      </w:r>
      <w:proofErr w:type="spellStart"/>
      <w:r w:rsidRPr="00AC6F59">
        <w:rPr>
          <w:lang w:val="en-US"/>
        </w:rPr>
        <w:t>Gurska</w:t>
      </w:r>
      <w:proofErr w:type="spellEnd"/>
      <w:r w:rsidRPr="00AC6F59">
        <w:rPr>
          <w:lang w:val="en-US"/>
        </w:rPr>
        <w:t xml:space="preserve"> O.K., Bla</w:t>
      </w:r>
      <w:r w:rsidR="00A76838">
        <w:rPr>
          <w:lang w:val="en-US"/>
        </w:rPr>
        <w:t xml:space="preserve">cksmith N.S., publisher: Kyiv, </w:t>
      </w:r>
      <w:proofErr w:type="spellStart"/>
      <w:r w:rsidR="00A76838">
        <w:rPr>
          <w:lang w:val="en-US"/>
        </w:rPr>
        <w:t>G</w:t>
      </w:r>
      <w:r w:rsidRPr="00AC6F59">
        <w:rPr>
          <w:lang w:val="en-US"/>
        </w:rPr>
        <w:t>eneza</w:t>
      </w:r>
      <w:proofErr w:type="spellEnd"/>
      <w:r w:rsidRPr="00AC6F59">
        <w:rPr>
          <w:lang w:val="en-US"/>
        </w:rPr>
        <w:t>, 2021</w:t>
      </w:r>
      <w:r w:rsidR="005B4412">
        <w:rPr>
          <w:lang w:val="en-US"/>
        </w:rPr>
        <w:t xml:space="preserve">, page 93. </w:t>
      </w:r>
    </w:p>
    <w:p w:rsidR="000B3BBF" w:rsidRPr="005B4412" w:rsidRDefault="005B4412" w:rsidP="000B3BBF">
      <w:pPr>
        <w:pStyle w:val="aa"/>
        <w:rPr>
          <w:lang w:val="en-US"/>
        </w:rPr>
      </w:pPr>
      <w:hyperlink r:id="rId5" w:history="1">
        <w:r w:rsidRPr="003E1305">
          <w:rPr>
            <w:rStyle w:val="ad"/>
            <w:lang w:val="en-US"/>
          </w:rPr>
          <w:t>https://shkola.in.ua/1983-osnovy-zdorov-ia-8-klas-boichenko-2021.html</w:t>
        </w:r>
      </w:hyperlink>
      <w:r>
        <w:rPr>
          <w:lang w:val="en-US"/>
        </w:rPr>
        <w:t xml:space="preserve"> </w:t>
      </w:r>
    </w:p>
  </w:footnote>
  <w:footnote w:id="7">
    <w:p w:rsidR="005B4412" w:rsidRDefault="005B4412" w:rsidP="005B4412">
      <w:pPr>
        <w:pStyle w:val="aa"/>
        <w:rPr>
          <w:lang w:val="en-US"/>
        </w:rPr>
      </w:pPr>
      <w:r>
        <w:rPr>
          <w:rStyle w:val="ac"/>
        </w:rPr>
        <w:footnoteRef/>
      </w:r>
      <w:r>
        <w:t xml:space="preserve"> </w:t>
      </w:r>
      <w:r w:rsidRPr="00AC6F59">
        <w:rPr>
          <w:lang w:val="en-US"/>
        </w:rPr>
        <w:t xml:space="preserve">Basics of health. 8th grade Authors: </w:t>
      </w:r>
      <w:proofErr w:type="spellStart"/>
      <w:r w:rsidRPr="00AC6F59">
        <w:rPr>
          <w:lang w:val="en-US"/>
        </w:rPr>
        <w:t>Boychenko</w:t>
      </w:r>
      <w:proofErr w:type="spellEnd"/>
      <w:r w:rsidRPr="00AC6F59">
        <w:rPr>
          <w:lang w:val="en-US"/>
        </w:rPr>
        <w:t xml:space="preserve"> T.E., </w:t>
      </w:r>
      <w:proofErr w:type="spellStart"/>
      <w:r w:rsidRPr="00AC6F59">
        <w:rPr>
          <w:lang w:val="en-US"/>
        </w:rPr>
        <w:t>Vasylashko</w:t>
      </w:r>
      <w:proofErr w:type="spellEnd"/>
      <w:r w:rsidRPr="00AC6F59">
        <w:rPr>
          <w:lang w:val="en-US"/>
        </w:rPr>
        <w:t xml:space="preserve"> I.P., </w:t>
      </w:r>
      <w:proofErr w:type="spellStart"/>
      <w:r w:rsidRPr="00AC6F59">
        <w:rPr>
          <w:lang w:val="en-US"/>
        </w:rPr>
        <w:t>Gurska</w:t>
      </w:r>
      <w:proofErr w:type="spellEnd"/>
      <w:r w:rsidRPr="00AC6F59">
        <w:rPr>
          <w:lang w:val="en-US"/>
        </w:rPr>
        <w:t xml:space="preserve"> O.K., Bla</w:t>
      </w:r>
      <w:r>
        <w:rPr>
          <w:lang w:val="en-US"/>
        </w:rPr>
        <w:t xml:space="preserve">cksmith N.S., </w:t>
      </w:r>
      <w:proofErr w:type="gramStart"/>
      <w:r>
        <w:rPr>
          <w:lang w:val="en-US"/>
        </w:rPr>
        <w:t>publisher</w:t>
      </w:r>
      <w:proofErr w:type="gramEnd"/>
      <w:r>
        <w:rPr>
          <w:lang w:val="en-US"/>
        </w:rPr>
        <w:t xml:space="preserve">: Kyiv, </w:t>
      </w:r>
      <w:proofErr w:type="spellStart"/>
      <w:r>
        <w:rPr>
          <w:lang w:val="en-US"/>
        </w:rPr>
        <w:t>G</w:t>
      </w:r>
      <w:r w:rsidRPr="00AC6F59">
        <w:rPr>
          <w:lang w:val="en-US"/>
        </w:rPr>
        <w:t>eneza</w:t>
      </w:r>
      <w:proofErr w:type="spellEnd"/>
      <w:r w:rsidRPr="00AC6F59">
        <w:rPr>
          <w:lang w:val="en-US"/>
        </w:rPr>
        <w:t>, 2021</w:t>
      </w:r>
      <w:r>
        <w:rPr>
          <w:lang w:val="en-US"/>
        </w:rPr>
        <w:t xml:space="preserve">, page 93. </w:t>
      </w:r>
    </w:p>
    <w:p w:rsidR="005B4412" w:rsidRPr="005B4412" w:rsidRDefault="005B4412" w:rsidP="005B4412">
      <w:pPr>
        <w:pStyle w:val="aa"/>
        <w:rPr>
          <w:lang w:val="en-US"/>
        </w:rPr>
      </w:pPr>
      <w:hyperlink r:id="rId6" w:history="1">
        <w:r w:rsidRPr="003E1305">
          <w:rPr>
            <w:rStyle w:val="ad"/>
            <w:lang w:val="en-US"/>
          </w:rPr>
          <w:t>https://shkola.in.ua/1983-osnovy-zdorov-ia-8-klas-boichenko-2021.html</w:t>
        </w:r>
      </w:hyperlink>
    </w:p>
  </w:footnote>
  <w:footnote w:id="8">
    <w:p w:rsidR="008A01B1" w:rsidRDefault="008A01B1">
      <w:pPr>
        <w:pStyle w:val="aa"/>
        <w:rPr>
          <w:lang w:val="en-US"/>
        </w:rPr>
      </w:pPr>
      <w:r>
        <w:rPr>
          <w:rStyle w:val="ac"/>
        </w:rPr>
        <w:footnoteRef/>
      </w:r>
      <w:r>
        <w:t xml:space="preserve"> </w:t>
      </w:r>
      <w:r>
        <w:rPr>
          <w:lang w:val="en-US"/>
        </w:rPr>
        <w:t xml:space="preserve">Basic of Health. </w:t>
      </w:r>
      <w:proofErr w:type="gramStart"/>
      <w:r w:rsidRPr="008A01B1">
        <w:rPr>
          <w:lang w:val="en-US"/>
        </w:rPr>
        <w:t>8</w:t>
      </w:r>
      <w:proofErr w:type="gramEnd"/>
      <w:r w:rsidRPr="008A01B1">
        <w:rPr>
          <w:lang w:val="en-US"/>
        </w:rPr>
        <w:t xml:space="preserve"> </w:t>
      </w:r>
      <w:r>
        <w:rPr>
          <w:lang w:val="en-US"/>
        </w:rPr>
        <w:t>G</w:t>
      </w:r>
      <w:r w:rsidRPr="00C54545">
        <w:rPr>
          <w:lang w:val="en-US"/>
        </w:rPr>
        <w:t>rade</w:t>
      </w:r>
      <w:r w:rsidRPr="008A01B1">
        <w:rPr>
          <w:lang w:val="en-US"/>
        </w:rPr>
        <w:t xml:space="preserve">. </w:t>
      </w:r>
      <w:r>
        <w:rPr>
          <w:lang w:val="en-US"/>
        </w:rPr>
        <w:t>Authors</w:t>
      </w:r>
      <w:r w:rsidRPr="00C54545">
        <w:rPr>
          <w:lang w:val="en-US"/>
        </w:rPr>
        <w:t xml:space="preserve"> </w:t>
      </w:r>
      <w:proofErr w:type="spellStart"/>
      <w:r>
        <w:rPr>
          <w:lang w:val="en-US"/>
        </w:rPr>
        <w:t>Bekh</w:t>
      </w:r>
      <w:proofErr w:type="spellEnd"/>
      <w:r w:rsidRPr="00C54545">
        <w:rPr>
          <w:lang w:val="en-US"/>
        </w:rPr>
        <w:t xml:space="preserve"> </w:t>
      </w:r>
      <w:r>
        <w:rPr>
          <w:lang w:val="en-US"/>
        </w:rPr>
        <w:t>I</w:t>
      </w:r>
      <w:r w:rsidRPr="00C54545">
        <w:rPr>
          <w:lang w:val="en-US"/>
        </w:rPr>
        <w:t>.</w:t>
      </w:r>
      <w:r>
        <w:rPr>
          <w:lang w:val="en-US"/>
        </w:rPr>
        <w:t>D</w:t>
      </w:r>
      <w:r w:rsidRPr="00C54545">
        <w:rPr>
          <w:lang w:val="en-US"/>
        </w:rPr>
        <w:t xml:space="preserve">., </w:t>
      </w:r>
      <w:proofErr w:type="spellStart"/>
      <w:r>
        <w:rPr>
          <w:lang w:val="en-US"/>
        </w:rPr>
        <w:t>Vorontsova</w:t>
      </w:r>
      <w:proofErr w:type="spellEnd"/>
      <w:r w:rsidRPr="00C54545">
        <w:rPr>
          <w:lang w:val="en-US"/>
        </w:rPr>
        <w:t xml:space="preserve"> </w:t>
      </w:r>
      <w:r w:rsidRPr="00C54545">
        <w:rPr>
          <w:lang w:val="ru-RU"/>
        </w:rPr>
        <w:t>Т</w:t>
      </w:r>
      <w:r w:rsidRPr="00C54545">
        <w:rPr>
          <w:lang w:val="en-US"/>
        </w:rPr>
        <w:t>.</w:t>
      </w:r>
      <w:r>
        <w:rPr>
          <w:lang w:val="en-US"/>
        </w:rPr>
        <w:t>V</w:t>
      </w:r>
      <w:r w:rsidRPr="00C54545">
        <w:rPr>
          <w:lang w:val="en-US"/>
        </w:rPr>
        <w:t xml:space="preserve">., </w:t>
      </w:r>
      <w:proofErr w:type="spellStart"/>
      <w:r>
        <w:rPr>
          <w:lang w:val="en-US"/>
        </w:rPr>
        <w:t>Ponomarenko</w:t>
      </w:r>
      <w:proofErr w:type="spellEnd"/>
      <w:r w:rsidRPr="00C54545">
        <w:rPr>
          <w:lang w:val="en-US"/>
        </w:rPr>
        <w:t xml:space="preserve"> </w:t>
      </w:r>
      <w:r>
        <w:rPr>
          <w:lang w:val="en-US"/>
        </w:rPr>
        <w:t>V</w:t>
      </w:r>
      <w:r w:rsidRPr="00C54545">
        <w:rPr>
          <w:lang w:val="en-US"/>
        </w:rPr>
        <w:t>.</w:t>
      </w:r>
      <w:r>
        <w:rPr>
          <w:lang w:val="en-US"/>
        </w:rPr>
        <w:t>S</w:t>
      </w:r>
      <w:r w:rsidRPr="00C54545">
        <w:rPr>
          <w:lang w:val="en-US"/>
        </w:rPr>
        <w:t xml:space="preserve">., </w:t>
      </w:r>
      <w:proofErr w:type="spellStart"/>
      <w:r>
        <w:rPr>
          <w:lang w:val="en-US"/>
        </w:rPr>
        <w:t>Strashko</w:t>
      </w:r>
      <w:proofErr w:type="spellEnd"/>
      <w:r w:rsidRPr="00C54545">
        <w:rPr>
          <w:lang w:val="en-US"/>
        </w:rPr>
        <w:t xml:space="preserve"> </w:t>
      </w:r>
      <w:r>
        <w:rPr>
          <w:lang w:val="en-US"/>
        </w:rPr>
        <w:t>S</w:t>
      </w:r>
      <w:r w:rsidRPr="00C54545">
        <w:rPr>
          <w:lang w:val="en-US"/>
        </w:rPr>
        <w:t>.</w:t>
      </w:r>
      <w:r>
        <w:rPr>
          <w:lang w:val="en-US"/>
        </w:rPr>
        <w:t>V</w:t>
      </w:r>
      <w:r w:rsidRPr="00C54545">
        <w:rPr>
          <w:lang w:val="en-US"/>
        </w:rPr>
        <w:t xml:space="preserve">., </w:t>
      </w:r>
      <w:r>
        <w:rPr>
          <w:lang w:val="en-US"/>
        </w:rPr>
        <w:t xml:space="preserve">publishing house </w:t>
      </w:r>
      <w:proofErr w:type="spellStart"/>
      <w:r>
        <w:rPr>
          <w:lang w:val="en-US"/>
        </w:rPr>
        <w:t>Alaton</w:t>
      </w:r>
      <w:proofErr w:type="spellEnd"/>
      <w:r>
        <w:rPr>
          <w:lang w:val="en-US"/>
        </w:rPr>
        <w:t>, Kyiv</w:t>
      </w:r>
      <w:r w:rsidRPr="00C54545">
        <w:rPr>
          <w:lang w:val="en-US"/>
        </w:rPr>
        <w:t xml:space="preserve">, 2021, </w:t>
      </w:r>
      <w:r>
        <w:rPr>
          <w:lang w:val="en-US"/>
        </w:rPr>
        <w:t xml:space="preserve">page 95. </w:t>
      </w:r>
    </w:p>
    <w:p w:rsidR="00225607" w:rsidRPr="005B4412" w:rsidRDefault="00225607">
      <w:pPr>
        <w:pStyle w:val="aa"/>
        <w:rPr>
          <w:lang w:val="uk-UA"/>
        </w:rPr>
      </w:pPr>
      <w:hyperlink r:id="rId7" w:history="1">
        <w:r w:rsidRPr="003E1305">
          <w:rPr>
            <w:rStyle w:val="ad"/>
            <w:lang w:val="en-US"/>
          </w:rPr>
          <w:t>https://shkola.in.ua/1982-osnovy-zdorov-ia-8-klas-bekh-2021.html</w:t>
        </w:r>
      </w:hyperlink>
      <w:r>
        <w:rPr>
          <w:lang w:val="en-US"/>
        </w:rPr>
        <w:t xml:space="preserve"> </w:t>
      </w:r>
    </w:p>
  </w:footnote>
  <w:footnote w:id="9">
    <w:p w:rsidR="000B3BBF" w:rsidRPr="005B4412" w:rsidRDefault="000B3BBF" w:rsidP="000B3BBF">
      <w:pPr>
        <w:pStyle w:val="aa"/>
        <w:rPr>
          <w:lang w:val="en-US"/>
        </w:rPr>
      </w:pPr>
      <w:r>
        <w:rPr>
          <w:rStyle w:val="ac"/>
        </w:rPr>
        <w:footnoteRef/>
      </w:r>
      <w:r w:rsidRPr="000B3BBF">
        <w:rPr>
          <w:lang w:val="uk-UA"/>
        </w:rPr>
        <w:t xml:space="preserve"> </w:t>
      </w:r>
      <w:r w:rsidRPr="000B3BBF">
        <w:rPr>
          <w:lang w:val="en-US"/>
        </w:rPr>
        <w:t>Basics of health</w:t>
      </w:r>
      <w:r>
        <w:rPr>
          <w:lang w:val="en-US"/>
        </w:rPr>
        <w:t xml:space="preserve">. </w:t>
      </w:r>
      <w:proofErr w:type="gramStart"/>
      <w:r w:rsidRPr="000B3BBF">
        <w:rPr>
          <w:lang w:val="en-US"/>
        </w:rPr>
        <w:t>8</w:t>
      </w:r>
      <w:proofErr w:type="gramEnd"/>
      <w:r>
        <w:rPr>
          <w:lang w:val="en-US"/>
        </w:rPr>
        <w:t xml:space="preserve"> g</w:t>
      </w:r>
      <w:r w:rsidRPr="000B3BBF">
        <w:rPr>
          <w:lang w:val="en-US"/>
        </w:rPr>
        <w:t>rade</w:t>
      </w:r>
      <w:r>
        <w:rPr>
          <w:lang w:val="en-US"/>
        </w:rPr>
        <w:t xml:space="preserve">. </w:t>
      </w:r>
      <w:r w:rsidRPr="000B3BBF">
        <w:rPr>
          <w:lang w:val="en-US"/>
        </w:rPr>
        <w:t xml:space="preserve">Author: O.V. </w:t>
      </w:r>
      <w:proofErr w:type="spellStart"/>
      <w:r w:rsidRPr="000B3BBF">
        <w:rPr>
          <w:lang w:val="en-US"/>
        </w:rPr>
        <w:t>Taglina</w:t>
      </w:r>
      <w:proofErr w:type="spellEnd"/>
      <w:r>
        <w:rPr>
          <w:lang w:val="en-US"/>
        </w:rPr>
        <w:t>, p</w:t>
      </w:r>
      <w:r w:rsidRPr="000B3BBF">
        <w:rPr>
          <w:lang w:val="en-US"/>
        </w:rPr>
        <w:t xml:space="preserve">ublisher: </w:t>
      </w:r>
      <w:proofErr w:type="spellStart"/>
      <w:r w:rsidRPr="000B3BBF">
        <w:rPr>
          <w:lang w:val="en-US"/>
        </w:rPr>
        <w:t>Kharkiv</w:t>
      </w:r>
      <w:proofErr w:type="spellEnd"/>
      <w:r w:rsidRPr="000B3BBF">
        <w:rPr>
          <w:lang w:val="en-US"/>
        </w:rPr>
        <w:t xml:space="preserve">, </w:t>
      </w:r>
      <w:proofErr w:type="spellStart"/>
      <w:r w:rsidRPr="000B3BBF">
        <w:rPr>
          <w:lang w:val="en-US"/>
        </w:rPr>
        <w:t>Ranok</w:t>
      </w:r>
      <w:proofErr w:type="spellEnd"/>
      <w:r w:rsidRPr="000B3BBF">
        <w:rPr>
          <w:lang w:val="en-US"/>
        </w:rPr>
        <w:t>, 2021</w:t>
      </w:r>
      <w:r>
        <w:rPr>
          <w:lang w:val="en-US"/>
        </w:rPr>
        <w:t>, page 98-101</w:t>
      </w:r>
    </w:p>
    <w:p w:rsidR="000B3BBF" w:rsidRPr="000B3BBF" w:rsidRDefault="000B3BBF">
      <w:pPr>
        <w:pStyle w:val="aa"/>
        <w:rPr>
          <w:lang w:val="uk-UA"/>
        </w:rPr>
      </w:pPr>
      <w:hyperlink r:id="rId8" w:history="1">
        <w:r w:rsidRPr="003E1305">
          <w:rPr>
            <w:rStyle w:val="ad"/>
            <w:lang w:val="uk-UA"/>
          </w:rPr>
          <w:t>https://shkola.in.ua/1984-osnovy-zdorov-ia-8-klas-tahlina-2021.html</w:t>
        </w:r>
      </w:hyperlink>
      <w:r w:rsidRPr="000B3BBF">
        <w:rPr>
          <w:lang w:val="uk-UA"/>
        </w:rPr>
        <w:t xml:space="preserve"> </w:t>
      </w:r>
    </w:p>
  </w:footnote>
  <w:footnote w:id="10">
    <w:p w:rsidR="00225607" w:rsidRDefault="00225607" w:rsidP="00225607">
      <w:pPr>
        <w:pStyle w:val="aa"/>
        <w:rPr>
          <w:lang w:val="en-US"/>
        </w:rPr>
      </w:pPr>
      <w:r>
        <w:rPr>
          <w:rStyle w:val="ac"/>
        </w:rPr>
        <w:footnoteRef/>
      </w:r>
      <w:r>
        <w:t xml:space="preserve"> </w:t>
      </w:r>
      <w:r>
        <w:rPr>
          <w:lang w:val="en-US"/>
        </w:rPr>
        <w:t xml:space="preserve">Basic of Health. </w:t>
      </w:r>
      <w:proofErr w:type="gramStart"/>
      <w:r w:rsidRPr="008A01B1">
        <w:rPr>
          <w:lang w:val="en-US"/>
        </w:rPr>
        <w:t>8</w:t>
      </w:r>
      <w:proofErr w:type="gramEnd"/>
      <w:r w:rsidRPr="008A01B1">
        <w:rPr>
          <w:lang w:val="en-US"/>
        </w:rPr>
        <w:t xml:space="preserve"> </w:t>
      </w:r>
      <w:r>
        <w:rPr>
          <w:lang w:val="en-US"/>
        </w:rPr>
        <w:t>G</w:t>
      </w:r>
      <w:r w:rsidRPr="00C54545">
        <w:rPr>
          <w:lang w:val="en-US"/>
        </w:rPr>
        <w:t>rade</w:t>
      </w:r>
      <w:r w:rsidRPr="008A01B1">
        <w:rPr>
          <w:lang w:val="en-US"/>
        </w:rPr>
        <w:t xml:space="preserve">. </w:t>
      </w:r>
      <w:r>
        <w:rPr>
          <w:lang w:val="en-US"/>
        </w:rPr>
        <w:t>Authors</w:t>
      </w:r>
      <w:r w:rsidRPr="00C54545">
        <w:rPr>
          <w:lang w:val="en-US"/>
        </w:rPr>
        <w:t xml:space="preserve"> </w:t>
      </w:r>
      <w:proofErr w:type="spellStart"/>
      <w:r>
        <w:rPr>
          <w:lang w:val="en-US"/>
        </w:rPr>
        <w:t>Bekh</w:t>
      </w:r>
      <w:proofErr w:type="spellEnd"/>
      <w:r w:rsidRPr="00C54545">
        <w:rPr>
          <w:lang w:val="en-US"/>
        </w:rPr>
        <w:t xml:space="preserve"> </w:t>
      </w:r>
      <w:r>
        <w:rPr>
          <w:lang w:val="en-US"/>
        </w:rPr>
        <w:t>I</w:t>
      </w:r>
      <w:r w:rsidRPr="00C54545">
        <w:rPr>
          <w:lang w:val="en-US"/>
        </w:rPr>
        <w:t>.</w:t>
      </w:r>
      <w:r>
        <w:rPr>
          <w:lang w:val="en-US"/>
        </w:rPr>
        <w:t>D</w:t>
      </w:r>
      <w:r w:rsidRPr="00C54545">
        <w:rPr>
          <w:lang w:val="en-US"/>
        </w:rPr>
        <w:t xml:space="preserve">., </w:t>
      </w:r>
      <w:proofErr w:type="spellStart"/>
      <w:r>
        <w:rPr>
          <w:lang w:val="en-US"/>
        </w:rPr>
        <w:t>Vorontsova</w:t>
      </w:r>
      <w:proofErr w:type="spellEnd"/>
      <w:r w:rsidRPr="00C54545">
        <w:rPr>
          <w:lang w:val="en-US"/>
        </w:rPr>
        <w:t xml:space="preserve"> </w:t>
      </w:r>
      <w:r w:rsidRPr="00C54545">
        <w:rPr>
          <w:lang w:val="ru-RU"/>
        </w:rPr>
        <w:t>Т</w:t>
      </w:r>
      <w:r w:rsidRPr="00C54545">
        <w:rPr>
          <w:lang w:val="en-US"/>
        </w:rPr>
        <w:t>.</w:t>
      </w:r>
      <w:r>
        <w:rPr>
          <w:lang w:val="en-US"/>
        </w:rPr>
        <w:t>V</w:t>
      </w:r>
      <w:r w:rsidRPr="00C54545">
        <w:rPr>
          <w:lang w:val="en-US"/>
        </w:rPr>
        <w:t xml:space="preserve">., </w:t>
      </w:r>
      <w:proofErr w:type="spellStart"/>
      <w:r>
        <w:rPr>
          <w:lang w:val="en-US"/>
        </w:rPr>
        <w:t>Ponomarenko</w:t>
      </w:r>
      <w:proofErr w:type="spellEnd"/>
      <w:r w:rsidRPr="00C54545">
        <w:rPr>
          <w:lang w:val="en-US"/>
        </w:rPr>
        <w:t xml:space="preserve"> </w:t>
      </w:r>
      <w:r>
        <w:rPr>
          <w:lang w:val="en-US"/>
        </w:rPr>
        <w:t>V</w:t>
      </w:r>
      <w:r w:rsidRPr="00C54545">
        <w:rPr>
          <w:lang w:val="en-US"/>
        </w:rPr>
        <w:t>.</w:t>
      </w:r>
      <w:r>
        <w:rPr>
          <w:lang w:val="en-US"/>
        </w:rPr>
        <w:t>S</w:t>
      </w:r>
      <w:r w:rsidRPr="00C54545">
        <w:rPr>
          <w:lang w:val="en-US"/>
        </w:rPr>
        <w:t xml:space="preserve">., </w:t>
      </w:r>
      <w:proofErr w:type="spellStart"/>
      <w:r>
        <w:rPr>
          <w:lang w:val="en-US"/>
        </w:rPr>
        <w:t>Strashko</w:t>
      </w:r>
      <w:proofErr w:type="spellEnd"/>
      <w:r w:rsidRPr="00C54545">
        <w:rPr>
          <w:lang w:val="en-US"/>
        </w:rPr>
        <w:t xml:space="preserve"> </w:t>
      </w:r>
      <w:r>
        <w:rPr>
          <w:lang w:val="en-US"/>
        </w:rPr>
        <w:t>S</w:t>
      </w:r>
      <w:r w:rsidRPr="00C54545">
        <w:rPr>
          <w:lang w:val="en-US"/>
        </w:rPr>
        <w:t>.</w:t>
      </w:r>
      <w:r>
        <w:rPr>
          <w:lang w:val="en-US"/>
        </w:rPr>
        <w:t>V</w:t>
      </w:r>
      <w:r w:rsidRPr="00C54545">
        <w:rPr>
          <w:lang w:val="en-US"/>
        </w:rPr>
        <w:t xml:space="preserve">., </w:t>
      </w:r>
      <w:r>
        <w:rPr>
          <w:lang w:val="en-US"/>
        </w:rPr>
        <w:t xml:space="preserve">publishing house </w:t>
      </w:r>
      <w:proofErr w:type="spellStart"/>
      <w:r>
        <w:rPr>
          <w:lang w:val="en-US"/>
        </w:rPr>
        <w:t>Alaton</w:t>
      </w:r>
      <w:proofErr w:type="spellEnd"/>
      <w:r>
        <w:rPr>
          <w:lang w:val="en-US"/>
        </w:rPr>
        <w:t>, Kyiv</w:t>
      </w:r>
      <w:r w:rsidRPr="00C54545">
        <w:rPr>
          <w:lang w:val="en-US"/>
        </w:rPr>
        <w:t>, 2021</w:t>
      </w:r>
      <w:r>
        <w:rPr>
          <w:lang w:val="en-US"/>
        </w:rPr>
        <w:t xml:space="preserve">, page </w:t>
      </w:r>
      <w:r>
        <w:rPr>
          <w:lang w:val="en-US"/>
        </w:rPr>
        <w:t>86</w:t>
      </w:r>
      <w:r>
        <w:rPr>
          <w:lang w:val="en-US"/>
        </w:rPr>
        <w:t xml:space="preserve">. </w:t>
      </w:r>
    </w:p>
    <w:p w:rsidR="00225607" w:rsidRPr="00225607" w:rsidRDefault="00225607" w:rsidP="00225607">
      <w:pPr>
        <w:pStyle w:val="aa"/>
        <w:rPr>
          <w:lang w:val="en-US"/>
        </w:rPr>
      </w:pPr>
      <w:hyperlink r:id="rId9" w:history="1">
        <w:r w:rsidRPr="003E1305">
          <w:rPr>
            <w:rStyle w:val="ad"/>
            <w:lang w:val="en-US"/>
          </w:rPr>
          <w:t>https://shkola.in.ua/1982-osnovy-zdorov-ia-8-klas-bekh-2021.html</w:t>
        </w:r>
      </w:hyperlink>
    </w:p>
  </w:footnote>
  <w:footnote w:id="11">
    <w:p w:rsidR="00373758" w:rsidRDefault="00373758">
      <w:pPr>
        <w:pStyle w:val="aa"/>
      </w:pPr>
      <w:r>
        <w:rPr>
          <w:rStyle w:val="ac"/>
        </w:rPr>
        <w:footnoteRef/>
      </w:r>
      <w:r>
        <w:t xml:space="preserve"> </w:t>
      </w:r>
      <w:r w:rsidRPr="00373758">
        <w:t xml:space="preserve">Law. </w:t>
      </w:r>
      <w:proofErr w:type="gramStart"/>
      <w:r w:rsidRPr="00373758">
        <w:t>10</w:t>
      </w:r>
      <w:proofErr w:type="gramEnd"/>
      <w:r w:rsidRPr="00373758">
        <w:t xml:space="preserve"> Grade. Authors </w:t>
      </w:r>
      <w:proofErr w:type="spellStart"/>
      <w:r w:rsidRPr="00373758">
        <w:t>Lukyanchykov</w:t>
      </w:r>
      <w:proofErr w:type="spellEnd"/>
      <w:r w:rsidRPr="00373758">
        <w:t xml:space="preserve"> O. M., </w:t>
      </w:r>
      <w:proofErr w:type="spellStart"/>
      <w:r w:rsidRPr="00373758">
        <w:t>Novikov</w:t>
      </w:r>
      <w:proofErr w:type="spellEnd"/>
      <w:r w:rsidRPr="00373758">
        <w:t xml:space="preserve"> D. O., </w:t>
      </w:r>
      <w:proofErr w:type="spellStart"/>
      <w:r w:rsidRPr="00373758">
        <w:t>Karelov</w:t>
      </w:r>
      <w:proofErr w:type="spellEnd"/>
      <w:r w:rsidRPr="00373758">
        <w:t xml:space="preserve"> K. Y., </w:t>
      </w:r>
      <w:proofErr w:type="spellStart"/>
      <w:r w:rsidRPr="00373758">
        <w:t>Mashyka</w:t>
      </w:r>
      <w:proofErr w:type="spellEnd"/>
      <w:r w:rsidRPr="00373758">
        <w:t xml:space="preserve"> V. T. Publishing house </w:t>
      </w:r>
      <w:proofErr w:type="spellStart"/>
      <w:r w:rsidRPr="00373758">
        <w:t>Ranok</w:t>
      </w:r>
      <w:proofErr w:type="spellEnd"/>
      <w:r w:rsidRPr="00373758">
        <w:t xml:space="preserve">, </w:t>
      </w:r>
      <w:proofErr w:type="spellStart"/>
      <w:r w:rsidRPr="00373758">
        <w:t>Kharkiv</w:t>
      </w:r>
      <w:proofErr w:type="spellEnd"/>
      <w:r w:rsidRPr="00373758">
        <w:t>, 2018.</w:t>
      </w:r>
    </w:p>
    <w:p w:rsidR="00373758" w:rsidRDefault="00373758">
      <w:pPr>
        <w:pStyle w:val="aa"/>
        <w:rPr>
          <w:lang w:val="en-US"/>
        </w:rPr>
      </w:pPr>
      <w:r w:rsidRPr="00373758">
        <w:rPr>
          <w:lang w:val="en-US"/>
        </w:rPr>
        <w:t xml:space="preserve">Law. </w:t>
      </w:r>
      <w:proofErr w:type="gramStart"/>
      <w:r w:rsidRPr="00373758">
        <w:rPr>
          <w:lang w:val="en-US"/>
        </w:rPr>
        <w:t>10</w:t>
      </w:r>
      <w:proofErr w:type="gramEnd"/>
      <w:r w:rsidRPr="00373758">
        <w:rPr>
          <w:lang w:val="en-US"/>
        </w:rPr>
        <w:t xml:space="preserve"> Grade. Authors </w:t>
      </w:r>
      <w:proofErr w:type="spellStart"/>
      <w:r w:rsidRPr="00373758">
        <w:rPr>
          <w:lang w:val="en-US"/>
        </w:rPr>
        <w:t>Filipenko</w:t>
      </w:r>
      <w:proofErr w:type="spellEnd"/>
      <w:r w:rsidRPr="00373758">
        <w:rPr>
          <w:lang w:val="en-US"/>
        </w:rPr>
        <w:t xml:space="preserve"> T. M., </w:t>
      </w:r>
      <w:proofErr w:type="spellStart"/>
      <w:r w:rsidRPr="00373758">
        <w:rPr>
          <w:lang w:val="en-US"/>
        </w:rPr>
        <w:t>Sutkovy</w:t>
      </w:r>
      <w:proofErr w:type="spellEnd"/>
      <w:r w:rsidRPr="00373758">
        <w:rPr>
          <w:lang w:val="en-US"/>
        </w:rPr>
        <w:t xml:space="preserve"> V. L. Publishing house </w:t>
      </w:r>
      <w:proofErr w:type="spellStart"/>
      <w:r w:rsidRPr="00373758">
        <w:rPr>
          <w:lang w:val="en-US"/>
        </w:rPr>
        <w:t>Heneza</w:t>
      </w:r>
      <w:proofErr w:type="spellEnd"/>
      <w:r w:rsidRPr="00373758">
        <w:rPr>
          <w:lang w:val="en-US"/>
        </w:rPr>
        <w:t>, Kyiv, 2018.</w:t>
      </w:r>
    </w:p>
    <w:p w:rsidR="00373758" w:rsidRPr="00B272CF" w:rsidRDefault="00BB0D47" w:rsidP="00BB0D47">
      <w:pPr>
        <w:pStyle w:val="aa"/>
        <w:rPr>
          <w:lang w:val="en-US"/>
        </w:rPr>
      </w:pPr>
      <w:r>
        <w:rPr>
          <w:lang w:val="en-US"/>
        </w:rPr>
        <w:t xml:space="preserve">Law. </w:t>
      </w:r>
      <w:proofErr w:type="gramStart"/>
      <w:r>
        <w:rPr>
          <w:lang w:val="en-US"/>
        </w:rPr>
        <w:t>10</w:t>
      </w:r>
      <w:proofErr w:type="gramEnd"/>
      <w:r>
        <w:rPr>
          <w:lang w:val="en-US"/>
        </w:rPr>
        <w:t xml:space="preserve"> grade. </w:t>
      </w:r>
      <w:proofErr w:type="spellStart"/>
      <w:r w:rsidRPr="00373758">
        <w:rPr>
          <w:lang w:val="uk-UA"/>
        </w:rPr>
        <w:t>Narovlyanskyi</w:t>
      </w:r>
      <w:proofErr w:type="spellEnd"/>
      <w:r w:rsidRPr="00BB0D47">
        <w:rPr>
          <w:lang w:val="uk-UA"/>
        </w:rPr>
        <w:t xml:space="preserve"> </w:t>
      </w:r>
      <w:r>
        <w:rPr>
          <w:lang w:val="uk-UA"/>
        </w:rPr>
        <w:t>O. D</w:t>
      </w:r>
      <w:r w:rsidRPr="00373758">
        <w:rPr>
          <w:lang w:val="uk-UA"/>
        </w:rPr>
        <w:t>.</w:t>
      </w:r>
      <w:r>
        <w:rPr>
          <w:lang w:val="en-US"/>
        </w:rPr>
        <w:t xml:space="preserve"> Kyiv, </w:t>
      </w:r>
      <w:r w:rsidR="00373758" w:rsidRPr="00373758">
        <w:rPr>
          <w:lang w:val="uk-UA"/>
        </w:rPr>
        <w:t>2018.</w:t>
      </w:r>
      <w:r w:rsidR="00B272CF">
        <w:rPr>
          <w:lang w:val="en-US"/>
        </w:rPr>
        <w:t xml:space="preserve"> </w:t>
      </w:r>
    </w:p>
    <w:p w:rsidR="001305B4" w:rsidRPr="001305B4" w:rsidRDefault="001305B4" w:rsidP="00373758">
      <w:pPr>
        <w:pStyle w:val="aa"/>
        <w:rPr>
          <w:lang w:val="uk-UA"/>
        </w:rPr>
      </w:pPr>
      <w:hyperlink r:id="rId10" w:history="1">
        <w:r w:rsidRPr="003E1305">
          <w:rPr>
            <w:rStyle w:val="ad"/>
            <w:lang w:val="uk-UA"/>
          </w:rPr>
          <w:t>https://shkola.in.ua/pidruchnyky/10-klas/pravoznavstvo/</w:t>
        </w:r>
      </w:hyperlink>
      <w:r>
        <w:rPr>
          <w:lang w:val="uk-UA"/>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A0C"/>
    <w:rsid w:val="00035E6E"/>
    <w:rsid w:val="0004274D"/>
    <w:rsid w:val="000473B4"/>
    <w:rsid w:val="000B3BBF"/>
    <w:rsid w:val="001305B4"/>
    <w:rsid w:val="00155694"/>
    <w:rsid w:val="001A73F4"/>
    <w:rsid w:val="001C1559"/>
    <w:rsid w:val="00225607"/>
    <w:rsid w:val="002822DC"/>
    <w:rsid w:val="00373758"/>
    <w:rsid w:val="0043071F"/>
    <w:rsid w:val="00575A00"/>
    <w:rsid w:val="00581EFC"/>
    <w:rsid w:val="00594C8B"/>
    <w:rsid w:val="005B4412"/>
    <w:rsid w:val="006565CD"/>
    <w:rsid w:val="006E474E"/>
    <w:rsid w:val="00707CA3"/>
    <w:rsid w:val="00715B13"/>
    <w:rsid w:val="00722BE9"/>
    <w:rsid w:val="007C3E46"/>
    <w:rsid w:val="007E4FD2"/>
    <w:rsid w:val="008801C2"/>
    <w:rsid w:val="0089609A"/>
    <w:rsid w:val="008A01B1"/>
    <w:rsid w:val="008B5D55"/>
    <w:rsid w:val="00A5606E"/>
    <w:rsid w:val="00A76838"/>
    <w:rsid w:val="00A84636"/>
    <w:rsid w:val="00AA3835"/>
    <w:rsid w:val="00AC6F59"/>
    <w:rsid w:val="00B1307C"/>
    <w:rsid w:val="00B272CF"/>
    <w:rsid w:val="00B738C9"/>
    <w:rsid w:val="00BB0D47"/>
    <w:rsid w:val="00BF364F"/>
    <w:rsid w:val="00C15392"/>
    <w:rsid w:val="00C3383A"/>
    <w:rsid w:val="00C34A0C"/>
    <w:rsid w:val="00C66CA2"/>
    <w:rsid w:val="00C84653"/>
    <w:rsid w:val="00D26DA9"/>
    <w:rsid w:val="00DC504D"/>
    <w:rsid w:val="00E223AF"/>
    <w:rsid w:val="00E5569B"/>
    <w:rsid w:val="00E92C65"/>
    <w:rsid w:val="00F23468"/>
    <w:rsid w:val="00FB6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A47B4"/>
  <w15:docId w15:val="{67E421ED-7BB8-4B65-9941-799F1441E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0">
    <w:name w:val="Table Normal_0"/>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155694"/>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55694"/>
    <w:rPr>
      <w:rFonts w:ascii="Segoe UI" w:hAnsi="Segoe UI" w:cs="Segoe UI"/>
      <w:sz w:val="18"/>
      <w:szCs w:val="18"/>
    </w:rPr>
  </w:style>
  <w:style w:type="paragraph" w:styleId="aa">
    <w:name w:val="footnote text"/>
    <w:basedOn w:val="a"/>
    <w:link w:val="ab"/>
    <w:uiPriority w:val="99"/>
    <w:unhideWhenUsed/>
    <w:rsid w:val="002822DC"/>
    <w:pPr>
      <w:spacing w:line="240" w:lineRule="auto"/>
    </w:pPr>
    <w:rPr>
      <w:sz w:val="20"/>
      <w:szCs w:val="20"/>
    </w:rPr>
  </w:style>
  <w:style w:type="character" w:customStyle="1" w:styleId="ab">
    <w:name w:val="Текст сноски Знак"/>
    <w:basedOn w:val="a0"/>
    <w:link w:val="aa"/>
    <w:uiPriority w:val="99"/>
    <w:rsid w:val="002822DC"/>
    <w:rPr>
      <w:sz w:val="20"/>
      <w:szCs w:val="20"/>
    </w:rPr>
  </w:style>
  <w:style w:type="character" w:styleId="ac">
    <w:name w:val="footnote reference"/>
    <w:basedOn w:val="a0"/>
    <w:uiPriority w:val="99"/>
    <w:semiHidden/>
    <w:unhideWhenUsed/>
    <w:rsid w:val="002822DC"/>
    <w:rPr>
      <w:vertAlign w:val="superscript"/>
    </w:rPr>
  </w:style>
  <w:style w:type="character" w:styleId="ad">
    <w:name w:val="Hyperlink"/>
    <w:basedOn w:val="a0"/>
    <w:uiPriority w:val="99"/>
    <w:unhideWhenUsed/>
    <w:rsid w:val="002822DC"/>
    <w:rPr>
      <w:color w:val="0000FF" w:themeColor="hyperlink"/>
      <w:u w:val="single"/>
    </w:rPr>
  </w:style>
  <w:style w:type="character" w:styleId="ae">
    <w:name w:val="FollowedHyperlink"/>
    <w:basedOn w:val="a0"/>
    <w:uiPriority w:val="99"/>
    <w:semiHidden/>
    <w:unhideWhenUsed/>
    <w:rsid w:val="000473B4"/>
    <w:rPr>
      <w:color w:val="800080" w:themeColor="followedHyperlink"/>
      <w:u w:val="single"/>
    </w:rPr>
  </w:style>
  <w:style w:type="paragraph" w:styleId="af">
    <w:name w:val="No Spacing"/>
    <w:uiPriority w:val="1"/>
    <w:qFormat/>
    <w:rsid w:val="001A73F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ykholod@emmawillard.org" TargetMode="Externa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hkola.in.ua/1984-osnovy-zdorov-ia-8-klas-tahlina-2021.html" TargetMode="External"/><Relationship Id="rId3" Type="http://schemas.openxmlformats.org/officeDocument/2006/relationships/hyperlink" Target="https://zakon.rada.gov.ua/laws/show/752-2022-%D1%80" TargetMode="External"/><Relationship Id="rId7" Type="http://schemas.openxmlformats.org/officeDocument/2006/relationships/hyperlink" Target="https://shkola.in.ua/1982-osnovy-zdorov-ia-8-klas-bekh-2021.html" TargetMode="External"/><Relationship Id="rId2" Type="http://schemas.openxmlformats.org/officeDocument/2006/relationships/hyperlink" Target="https://mon.gov.ua/ua/news/mon-vikonuye-zobovyazannya-v-mezhah-mizhnarodnoyi-iniciativi-partnerstvo-biarric-z-utverdzhennya-gendernoyi-rivnosti-sergij-shkarlet" TargetMode="External"/><Relationship Id="rId1" Type="http://schemas.openxmlformats.org/officeDocument/2006/relationships/hyperlink" Target="https://zakon.rada.gov.ua/laws/show/463-20" TargetMode="External"/><Relationship Id="rId6" Type="http://schemas.openxmlformats.org/officeDocument/2006/relationships/hyperlink" Target="https://shkola.in.ua/1983-osnovy-zdorov-ia-8-klas-boichenko-2021.html" TargetMode="External"/><Relationship Id="rId5" Type="http://schemas.openxmlformats.org/officeDocument/2006/relationships/hyperlink" Target="https://shkola.in.ua/1983-osnovy-zdorov-ia-8-klas-boichenko-2021.html" TargetMode="External"/><Relationship Id="rId10" Type="http://schemas.openxmlformats.org/officeDocument/2006/relationships/hyperlink" Target="https://shkola.in.ua/pidruchnyky/10-klas/pravoznavstvo/" TargetMode="External"/><Relationship Id="rId4" Type="http://schemas.openxmlformats.org/officeDocument/2006/relationships/hyperlink" Target="https://shkola.in.ua/1982-osnovy-zdorov-ia-8-klas-bekh-2021.html" TargetMode="External"/><Relationship Id="rId9" Type="http://schemas.openxmlformats.org/officeDocument/2006/relationships/hyperlink" Target="https://shkola.in.ua/1982-osnovy-zdorov-ia-8-klas-bekh-202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BC9063-ACC4-4DF7-9E72-90E8301A8BD2}">
  <ds:schemaRefs>
    <ds:schemaRef ds:uri="http://schemas.openxmlformats.org/officeDocument/2006/bibliography"/>
  </ds:schemaRefs>
</ds:datastoreItem>
</file>

<file path=customXml/itemProps2.xml><?xml version="1.0" encoding="utf-8"?>
<ds:datastoreItem xmlns:ds="http://schemas.openxmlformats.org/officeDocument/2006/customXml" ds:itemID="{DA7692B8-D102-4CBD-A47F-18B11F767EC3}"/>
</file>

<file path=customXml/itemProps3.xml><?xml version="1.0" encoding="utf-8"?>
<ds:datastoreItem xmlns:ds="http://schemas.openxmlformats.org/officeDocument/2006/customXml" ds:itemID="{6755551F-F78F-4E9D-9235-F0E92799CFBA}"/>
</file>

<file path=customXml/itemProps4.xml><?xml version="1.0" encoding="utf-8"?>
<ds:datastoreItem xmlns:ds="http://schemas.openxmlformats.org/officeDocument/2006/customXml" ds:itemID="{9C265A08-369A-42CA-8ADC-0FF9954BACE0}"/>
</file>

<file path=docProps/app.xml><?xml version="1.0" encoding="utf-8"?>
<Properties xmlns="http://schemas.openxmlformats.org/officeDocument/2006/extended-properties" xmlns:vt="http://schemas.openxmlformats.org/officeDocument/2006/docPropsVTypes">
  <Template>Normal</Template>
  <TotalTime>7</TotalTime>
  <Pages>4</Pages>
  <Words>1461</Words>
  <Characters>8328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Maryna Rudenko</cp:lastModifiedBy>
  <cp:revision>6</cp:revision>
  <dcterms:created xsi:type="dcterms:W3CDTF">2022-09-12T21:31:00Z</dcterms:created>
  <dcterms:modified xsi:type="dcterms:W3CDTF">2022-09-12T21:37:00Z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