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A569F6" w14:textId="77777777" w:rsidR="00161748" w:rsidRDefault="006B7DB3">
      <w:pPr>
        <w:pStyle w:val="Heading1"/>
        <w:spacing w:before="237"/>
        <w:ind w:left="0" w:right="298"/>
        <w:jc w:val="center"/>
      </w:pPr>
      <w:r>
        <w:t>Respuesta</w:t>
      </w:r>
      <w:r>
        <w:rPr>
          <w:spacing w:val="-6"/>
        </w:rPr>
        <w:t xml:space="preserve"> </w:t>
      </w:r>
      <w:r>
        <w:t>del</w:t>
      </w:r>
      <w:r>
        <w:rPr>
          <w:spacing w:val="-3"/>
        </w:rPr>
        <w:t xml:space="preserve"> </w:t>
      </w:r>
      <w:r>
        <w:t>Estado</w:t>
      </w:r>
      <w:r>
        <w:rPr>
          <w:spacing w:val="-4"/>
        </w:rPr>
        <w:t xml:space="preserve"> </w:t>
      </w:r>
      <w:r>
        <w:t>peruano</w:t>
      </w:r>
      <w:r>
        <w:rPr>
          <w:spacing w:val="-3"/>
        </w:rPr>
        <w:t xml:space="preserve"> </w:t>
      </w:r>
      <w:r>
        <w:t>a</w:t>
      </w:r>
      <w:r>
        <w:rPr>
          <w:spacing w:val="-4"/>
        </w:rPr>
        <w:t xml:space="preserve"> </w:t>
      </w:r>
      <w:r>
        <w:t>las</w:t>
      </w:r>
      <w:r>
        <w:rPr>
          <w:spacing w:val="-4"/>
        </w:rPr>
        <w:t xml:space="preserve"> </w:t>
      </w:r>
      <w:r>
        <w:t>consultas</w:t>
      </w:r>
      <w:r>
        <w:rPr>
          <w:spacing w:val="-4"/>
        </w:rPr>
        <w:t xml:space="preserve"> </w:t>
      </w:r>
      <w:r>
        <w:t>del</w:t>
      </w:r>
      <w:r>
        <w:rPr>
          <w:spacing w:val="-2"/>
        </w:rPr>
        <w:t xml:space="preserve"> </w:t>
      </w:r>
      <w:r>
        <w:t>Comité</w:t>
      </w:r>
      <w:r>
        <w:rPr>
          <w:spacing w:val="-4"/>
        </w:rPr>
        <w:t xml:space="preserve"> </w:t>
      </w:r>
      <w:r>
        <w:t>de</w:t>
      </w:r>
      <w:r>
        <w:rPr>
          <w:spacing w:val="-4"/>
        </w:rPr>
        <w:t xml:space="preserve"> </w:t>
      </w:r>
      <w:r>
        <w:t>Trabajadores</w:t>
      </w:r>
      <w:r>
        <w:rPr>
          <w:spacing w:val="-3"/>
        </w:rPr>
        <w:t xml:space="preserve"> </w:t>
      </w:r>
      <w:r>
        <w:rPr>
          <w:spacing w:val="-2"/>
        </w:rPr>
        <w:t>Migrantes</w:t>
      </w:r>
    </w:p>
    <w:p w14:paraId="2AA569F7" w14:textId="77777777" w:rsidR="00161748" w:rsidRDefault="00161748">
      <w:pPr>
        <w:pStyle w:val="BodyText"/>
        <w:rPr>
          <w:b/>
        </w:rPr>
      </w:pPr>
    </w:p>
    <w:p w14:paraId="2AA569F8" w14:textId="77777777" w:rsidR="00161748" w:rsidRDefault="00161748">
      <w:pPr>
        <w:pStyle w:val="BodyText"/>
        <w:spacing w:before="62"/>
        <w:rPr>
          <w:b/>
        </w:rPr>
      </w:pPr>
    </w:p>
    <w:p w14:paraId="2AA569F9" w14:textId="77777777" w:rsidR="00161748" w:rsidRDefault="006B7DB3">
      <w:pPr>
        <w:spacing w:line="276" w:lineRule="auto"/>
        <w:ind w:left="238" w:right="539"/>
        <w:jc w:val="center"/>
        <w:rPr>
          <w:b/>
          <w:i/>
        </w:rPr>
      </w:pPr>
      <w:r>
        <w:rPr>
          <w:b/>
          <w:i/>
        </w:rPr>
        <w:t>Diálogo</w:t>
      </w:r>
      <w:r>
        <w:rPr>
          <w:b/>
          <w:i/>
          <w:spacing w:val="-3"/>
        </w:rPr>
        <w:t xml:space="preserve"> </w:t>
      </w:r>
      <w:r>
        <w:rPr>
          <w:b/>
          <w:i/>
        </w:rPr>
        <w:t>constructivo</w:t>
      </w:r>
      <w:r>
        <w:rPr>
          <w:b/>
          <w:i/>
          <w:spacing w:val="-3"/>
        </w:rPr>
        <w:t xml:space="preserve"> </w:t>
      </w:r>
      <w:r>
        <w:rPr>
          <w:b/>
          <w:i/>
        </w:rPr>
        <w:t>del</w:t>
      </w:r>
      <w:r>
        <w:rPr>
          <w:b/>
          <w:i/>
          <w:spacing w:val="-2"/>
        </w:rPr>
        <w:t xml:space="preserve"> </w:t>
      </w:r>
      <w:r>
        <w:rPr>
          <w:b/>
          <w:i/>
        </w:rPr>
        <w:t>Segundo</w:t>
      </w:r>
      <w:r>
        <w:rPr>
          <w:b/>
          <w:i/>
          <w:spacing w:val="-3"/>
        </w:rPr>
        <w:t xml:space="preserve"> </w:t>
      </w:r>
      <w:r>
        <w:rPr>
          <w:b/>
          <w:i/>
        </w:rPr>
        <w:t>Informe</w:t>
      </w:r>
      <w:r>
        <w:rPr>
          <w:b/>
          <w:i/>
          <w:spacing w:val="-3"/>
        </w:rPr>
        <w:t xml:space="preserve"> </w:t>
      </w:r>
      <w:r>
        <w:rPr>
          <w:b/>
          <w:i/>
        </w:rPr>
        <w:t>Periódico</w:t>
      </w:r>
      <w:r>
        <w:rPr>
          <w:b/>
          <w:i/>
          <w:spacing w:val="-5"/>
        </w:rPr>
        <w:t xml:space="preserve"> </w:t>
      </w:r>
      <w:r>
        <w:rPr>
          <w:b/>
          <w:i/>
        </w:rPr>
        <w:t>del</w:t>
      </w:r>
      <w:r>
        <w:rPr>
          <w:b/>
          <w:i/>
          <w:spacing w:val="-2"/>
        </w:rPr>
        <w:t xml:space="preserve"> </w:t>
      </w:r>
      <w:r>
        <w:rPr>
          <w:b/>
          <w:i/>
        </w:rPr>
        <w:t>Estado</w:t>
      </w:r>
      <w:r>
        <w:rPr>
          <w:b/>
          <w:i/>
          <w:spacing w:val="-6"/>
        </w:rPr>
        <w:t xml:space="preserve"> </w:t>
      </w:r>
      <w:r>
        <w:rPr>
          <w:b/>
          <w:i/>
        </w:rPr>
        <w:t>peruano</w:t>
      </w:r>
      <w:r>
        <w:rPr>
          <w:b/>
          <w:i/>
          <w:spacing w:val="-3"/>
        </w:rPr>
        <w:t xml:space="preserve"> </w:t>
      </w:r>
      <w:r>
        <w:rPr>
          <w:b/>
          <w:i/>
        </w:rPr>
        <w:t>ante</w:t>
      </w:r>
      <w:r>
        <w:rPr>
          <w:b/>
          <w:i/>
          <w:spacing w:val="-3"/>
        </w:rPr>
        <w:t xml:space="preserve"> </w:t>
      </w:r>
      <w:r>
        <w:rPr>
          <w:b/>
          <w:i/>
        </w:rPr>
        <w:t>el</w:t>
      </w:r>
      <w:r>
        <w:rPr>
          <w:b/>
          <w:i/>
          <w:spacing w:val="-5"/>
        </w:rPr>
        <w:t xml:space="preserve"> </w:t>
      </w:r>
      <w:r>
        <w:rPr>
          <w:b/>
          <w:i/>
        </w:rPr>
        <w:t>Comité</w:t>
      </w:r>
      <w:r>
        <w:rPr>
          <w:b/>
          <w:i/>
          <w:spacing w:val="-3"/>
        </w:rPr>
        <w:t xml:space="preserve"> </w:t>
      </w:r>
      <w:r>
        <w:rPr>
          <w:b/>
          <w:i/>
        </w:rPr>
        <w:t>de Trabajadores Migrantes de la Organización de las Naciones Unidas</w:t>
      </w:r>
    </w:p>
    <w:p w14:paraId="2AA569FA" w14:textId="77777777" w:rsidR="00161748" w:rsidRDefault="00161748">
      <w:pPr>
        <w:pStyle w:val="BodyText"/>
        <w:rPr>
          <w:b/>
          <w:i/>
        </w:rPr>
      </w:pPr>
    </w:p>
    <w:p w14:paraId="2AA569FB" w14:textId="77777777" w:rsidR="00161748" w:rsidRDefault="00161748">
      <w:pPr>
        <w:pStyle w:val="BodyText"/>
        <w:spacing w:before="143"/>
        <w:rPr>
          <w:b/>
          <w:i/>
        </w:rPr>
      </w:pPr>
    </w:p>
    <w:p w14:paraId="2AA569FC" w14:textId="77777777" w:rsidR="00161748" w:rsidRDefault="006B7DB3">
      <w:pPr>
        <w:ind w:left="102"/>
        <w:rPr>
          <w:b/>
        </w:rPr>
      </w:pPr>
      <w:r>
        <w:rPr>
          <w:b/>
          <w:spacing w:val="-2"/>
        </w:rPr>
        <w:t>Contenido</w:t>
      </w:r>
    </w:p>
    <w:sdt>
      <w:sdtPr>
        <w:id w:val="1692802215"/>
        <w:docPartObj>
          <w:docPartGallery w:val="Table of Contents"/>
          <w:docPartUnique/>
        </w:docPartObj>
      </w:sdtPr>
      <w:sdtEndPr/>
      <w:sdtContent>
        <w:p w14:paraId="2AA569FD" w14:textId="77777777" w:rsidR="00161748" w:rsidRDefault="006B7DB3">
          <w:pPr>
            <w:pStyle w:val="TOC1"/>
            <w:numPr>
              <w:ilvl w:val="0"/>
              <w:numId w:val="9"/>
            </w:numPr>
            <w:tabs>
              <w:tab w:val="left" w:pos="668"/>
              <w:tab w:val="right" w:leader="dot" w:pos="8597"/>
            </w:tabs>
            <w:spacing w:before="261"/>
            <w:ind w:hanging="566"/>
          </w:pPr>
          <w:hyperlink w:anchor="_bookmark0" w:history="1">
            <w:r>
              <w:t>Estado</w:t>
            </w:r>
            <w:r>
              <w:rPr>
                <w:spacing w:val="-4"/>
              </w:rPr>
              <w:t xml:space="preserve"> </w:t>
            </w:r>
            <w:r>
              <w:t>actual</w:t>
            </w:r>
            <w:r>
              <w:rPr>
                <w:spacing w:val="-1"/>
              </w:rPr>
              <w:t xml:space="preserve"> </w:t>
            </w:r>
            <w:r>
              <w:t>de</w:t>
            </w:r>
            <w:r>
              <w:rPr>
                <w:spacing w:val="-4"/>
              </w:rPr>
              <w:t xml:space="preserve"> </w:t>
            </w:r>
            <w:r>
              <w:t>los</w:t>
            </w:r>
            <w:r>
              <w:rPr>
                <w:spacing w:val="-3"/>
              </w:rPr>
              <w:t xml:space="preserve"> </w:t>
            </w:r>
            <w:r>
              <w:t>solicitantes</w:t>
            </w:r>
            <w:r>
              <w:rPr>
                <w:spacing w:val="-4"/>
              </w:rPr>
              <w:t xml:space="preserve"> </w:t>
            </w:r>
            <w:r>
              <w:t>de</w:t>
            </w:r>
            <w:r>
              <w:rPr>
                <w:spacing w:val="-2"/>
              </w:rPr>
              <w:t xml:space="preserve"> </w:t>
            </w:r>
            <w:r>
              <w:t>asilo</w:t>
            </w:r>
            <w:r>
              <w:rPr>
                <w:spacing w:val="-1"/>
              </w:rPr>
              <w:t xml:space="preserve"> </w:t>
            </w:r>
            <w:r>
              <w:t>y</w:t>
            </w:r>
            <w:r>
              <w:rPr>
                <w:spacing w:val="-5"/>
              </w:rPr>
              <w:t xml:space="preserve"> </w:t>
            </w:r>
            <w:r>
              <w:t>los</w:t>
            </w:r>
            <w:r>
              <w:rPr>
                <w:spacing w:val="-2"/>
              </w:rPr>
              <w:t xml:space="preserve"> </w:t>
            </w:r>
            <w:r>
              <w:t>derechos</w:t>
            </w:r>
            <w:r>
              <w:rPr>
                <w:spacing w:val="-6"/>
              </w:rPr>
              <w:t xml:space="preserve"> </w:t>
            </w:r>
            <w:r>
              <w:t>que</w:t>
            </w:r>
            <w:r>
              <w:rPr>
                <w:spacing w:val="-2"/>
              </w:rPr>
              <w:t xml:space="preserve"> </w:t>
            </w:r>
            <w:r>
              <w:t>les</w:t>
            </w:r>
            <w:r>
              <w:rPr>
                <w:spacing w:val="-1"/>
              </w:rPr>
              <w:t xml:space="preserve"> </w:t>
            </w:r>
            <w:r>
              <w:rPr>
                <w:spacing w:val="-2"/>
              </w:rPr>
              <w:t>asiste</w:t>
            </w:r>
            <w:r>
              <w:tab/>
            </w:r>
            <w:r>
              <w:rPr>
                <w:spacing w:val="-10"/>
              </w:rPr>
              <w:t>3</w:t>
            </w:r>
          </w:hyperlink>
        </w:p>
        <w:p w14:paraId="2AA569FE" w14:textId="77777777" w:rsidR="00161748" w:rsidRDefault="006B7DB3">
          <w:pPr>
            <w:pStyle w:val="TOC1"/>
            <w:numPr>
              <w:ilvl w:val="0"/>
              <w:numId w:val="9"/>
            </w:numPr>
            <w:tabs>
              <w:tab w:val="left" w:pos="668"/>
              <w:tab w:val="right" w:leader="dot" w:pos="8597"/>
            </w:tabs>
            <w:spacing w:before="354"/>
            <w:ind w:hanging="566"/>
          </w:pPr>
          <w:hyperlink w:anchor="_bookmark1" w:history="1">
            <w:r>
              <w:t>Modificaciones</w:t>
            </w:r>
            <w:r>
              <w:rPr>
                <w:spacing w:val="-6"/>
              </w:rPr>
              <w:t xml:space="preserve"> </w:t>
            </w:r>
            <w:r>
              <w:t>al</w:t>
            </w:r>
            <w:r>
              <w:rPr>
                <w:spacing w:val="-2"/>
              </w:rPr>
              <w:t xml:space="preserve"> </w:t>
            </w:r>
            <w:r>
              <w:t>Decreto</w:t>
            </w:r>
            <w:r>
              <w:rPr>
                <w:spacing w:val="-6"/>
              </w:rPr>
              <w:t xml:space="preserve"> </w:t>
            </w:r>
            <w:r>
              <w:t>Legislativo</w:t>
            </w:r>
            <w:r>
              <w:rPr>
                <w:spacing w:val="-3"/>
              </w:rPr>
              <w:t xml:space="preserve"> </w:t>
            </w:r>
            <w:r>
              <w:t>N°</w:t>
            </w:r>
            <w:r>
              <w:rPr>
                <w:spacing w:val="-5"/>
              </w:rPr>
              <w:t xml:space="preserve"> </w:t>
            </w:r>
            <w:r>
              <w:t>1350,</w:t>
            </w:r>
            <w:r>
              <w:rPr>
                <w:spacing w:val="-3"/>
              </w:rPr>
              <w:t xml:space="preserve"> </w:t>
            </w:r>
            <w:r>
              <w:t>Ley</w:t>
            </w:r>
            <w:r>
              <w:rPr>
                <w:spacing w:val="-5"/>
              </w:rPr>
              <w:t xml:space="preserve"> </w:t>
            </w:r>
            <w:r>
              <w:t>de</w:t>
            </w:r>
            <w:r>
              <w:rPr>
                <w:spacing w:val="-3"/>
              </w:rPr>
              <w:t xml:space="preserve"> </w:t>
            </w:r>
            <w:r>
              <w:rPr>
                <w:spacing w:val="-2"/>
              </w:rPr>
              <w:t>Migraciones</w:t>
            </w:r>
            <w:r>
              <w:tab/>
            </w:r>
            <w:r>
              <w:rPr>
                <w:spacing w:val="-10"/>
              </w:rPr>
              <w:t>4</w:t>
            </w:r>
          </w:hyperlink>
        </w:p>
        <w:p w14:paraId="2AA569FF" w14:textId="77777777" w:rsidR="00161748" w:rsidRDefault="006B7DB3">
          <w:pPr>
            <w:pStyle w:val="TOC1"/>
            <w:numPr>
              <w:ilvl w:val="0"/>
              <w:numId w:val="9"/>
            </w:numPr>
            <w:tabs>
              <w:tab w:val="left" w:pos="668"/>
              <w:tab w:val="right" w:leader="dot" w:pos="8597"/>
            </w:tabs>
            <w:spacing w:before="353"/>
            <w:ind w:hanging="566"/>
          </w:pPr>
          <w:hyperlink w:anchor="_bookmark2" w:history="1">
            <w:r>
              <w:t>Sobre</w:t>
            </w:r>
            <w:r>
              <w:rPr>
                <w:spacing w:val="-7"/>
              </w:rPr>
              <w:t xml:space="preserve"> </w:t>
            </w:r>
            <w:r>
              <w:t>las</w:t>
            </w:r>
            <w:r>
              <w:rPr>
                <w:spacing w:val="-4"/>
              </w:rPr>
              <w:t xml:space="preserve"> </w:t>
            </w:r>
            <w:r>
              <w:t>acciones</w:t>
            </w:r>
            <w:r>
              <w:rPr>
                <w:spacing w:val="-2"/>
              </w:rPr>
              <w:t xml:space="preserve"> </w:t>
            </w:r>
            <w:r>
              <w:t>empleadas</w:t>
            </w:r>
            <w:r>
              <w:rPr>
                <w:spacing w:val="-3"/>
              </w:rPr>
              <w:t xml:space="preserve"> </w:t>
            </w:r>
            <w:r>
              <w:t>en</w:t>
            </w:r>
            <w:r>
              <w:rPr>
                <w:spacing w:val="-4"/>
              </w:rPr>
              <w:t xml:space="preserve"> </w:t>
            </w:r>
            <w:r>
              <w:t>favor</w:t>
            </w:r>
            <w:r>
              <w:rPr>
                <w:spacing w:val="-2"/>
              </w:rPr>
              <w:t xml:space="preserve"> </w:t>
            </w:r>
            <w:r>
              <w:t>de</w:t>
            </w:r>
            <w:r>
              <w:rPr>
                <w:spacing w:val="-5"/>
              </w:rPr>
              <w:t xml:space="preserve"> </w:t>
            </w:r>
            <w:r>
              <w:t>las</w:t>
            </w:r>
            <w:r>
              <w:rPr>
                <w:spacing w:val="-2"/>
              </w:rPr>
              <w:t xml:space="preserve"> </w:t>
            </w:r>
            <w:r>
              <w:t>personas</w:t>
            </w:r>
            <w:r>
              <w:rPr>
                <w:spacing w:val="-4"/>
              </w:rPr>
              <w:t xml:space="preserve"> </w:t>
            </w:r>
            <w:r>
              <w:t>migrantes</w:t>
            </w:r>
            <w:r>
              <w:rPr>
                <w:spacing w:val="-4"/>
              </w:rPr>
              <w:t xml:space="preserve"> </w:t>
            </w:r>
            <w:r>
              <w:rPr>
                <w:spacing w:val="-2"/>
              </w:rPr>
              <w:t>nacionales</w:t>
            </w:r>
            <w:r>
              <w:tab/>
            </w:r>
            <w:r>
              <w:rPr>
                <w:spacing w:val="-10"/>
              </w:rPr>
              <w:t>7</w:t>
            </w:r>
          </w:hyperlink>
        </w:p>
        <w:p w14:paraId="2AA56A00" w14:textId="77777777" w:rsidR="00161748" w:rsidRDefault="006B7DB3">
          <w:pPr>
            <w:pStyle w:val="TOC1"/>
            <w:numPr>
              <w:ilvl w:val="0"/>
              <w:numId w:val="9"/>
            </w:numPr>
            <w:tabs>
              <w:tab w:val="left" w:pos="668"/>
              <w:tab w:val="right" w:leader="dot" w:pos="8597"/>
            </w:tabs>
            <w:spacing w:before="351"/>
            <w:ind w:hanging="566"/>
          </w:pPr>
          <w:hyperlink w:anchor="_bookmark3" w:history="1">
            <w:r>
              <w:t>Integración</w:t>
            </w:r>
            <w:r>
              <w:rPr>
                <w:spacing w:val="-3"/>
              </w:rPr>
              <w:t xml:space="preserve"> </w:t>
            </w:r>
            <w:r>
              <w:t>de</w:t>
            </w:r>
            <w:r>
              <w:rPr>
                <w:spacing w:val="-5"/>
              </w:rPr>
              <w:t xml:space="preserve"> </w:t>
            </w:r>
            <w:r>
              <w:t>las</w:t>
            </w:r>
            <w:r>
              <w:rPr>
                <w:spacing w:val="-4"/>
              </w:rPr>
              <w:t xml:space="preserve"> </w:t>
            </w:r>
            <w:r>
              <w:t>personas</w:t>
            </w:r>
            <w:r>
              <w:rPr>
                <w:spacing w:val="-4"/>
              </w:rPr>
              <w:t xml:space="preserve"> </w:t>
            </w:r>
            <w:r>
              <w:rPr>
                <w:spacing w:val="-2"/>
              </w:rPr>
              <w:t>migrantes</w:t>
            </w:r>
            <w:r>
              <w:tab/>
            </w:r>
            <w:r>
              <w:rPr>
                <w:spacing w:val="-10"/>
              </w:rPr>
              <w:t>8</w:t>
            </w:r>
          </w:hyperlink>
        </w:p>
        <w:p w14:paraId="2AA56A01" w14:textId="77777777" w:rsidR="00161748" w:rsidRDefault="006B7DB3">
          <w:pPr>
            <w:pStyle w:val="TOC2"/>
            <w:numPr>
              <w:ilvl w:val="1"/>
              <w:numId w:val="8"/>
            </w:numPr>
            <w:tabs>
              <w:tab w:val="left" w:pos="953"/>
              <w:tab w:val="right" w:leader="dot" w:pos="8597"/>
            </w:tabs>
            <w:spacing w:before="355"/>
            <w:ind w:left="953" w:hanging="424"/>
          </w:pPr>
          <w:hyperlink w:anchor="_bookmark4" w:history="1">
            <w:r>
              <w:t>A</w:t>
            </w:r>
            <w:r>
              <w:rPr>
                <w:spacing w:val="-5"/>
              </w:rPr>
              <w:t xml:space="preserve"> </w:t>
            </w:r>
            <w:r>
              <w:t>nivel</w:t>
            </w:r>
            <w:r>
              <w:t xml:space="preserve"> </w:t>
            </w:r>
            <w:r>
              <w:rPr>
                <w:spacing w:val="-2"/>
              </w:rPr>
              <w:t>laboral</w:t>
            </w:r>
            <w:r>
              <w:tab/>
            </w:r>
            <w:r>
              <w:rPr>
                <w:spacing w:val="-10"/>
              </w:rPr>
              <w:t>8</w:t>
            </w:r>
          </w:hyperlink>
        </w:p>
        <w:p w14:paraId="2AA56A02" w14:textId="77777777" w:rsidR="00161748" w:rsidRDefault="006B7DB3">
          <w:pPr>
            <w:pStyle w:val="TOC2"/>
            <w:numPr>
              <w:ilvl w:val="1"/>
              <w:numId w:val="8"/>
            </w:numPr>
            <w:tabs>
              <w:tab w:val="left" w:pos="953"/>
              <w:tab w:val="right" w:leader="dot" w:pos="8597"/>
            </w:tabs>
            <w:ind w:left="953" w:hanging="424"/>
          </w:pPr>
          <w:hyperlink w:anchor="_bookmark5" w:history="1">
            <w:r>
              <w:t>A</w:t>
            </w:r>
            <w:r>
              <w:rPr>
                <w:spacing w:val="-4"/>
              </w:rPr>
              <w:t xml:space="preserve"> </w:t>
            </w:r>
            <w:r>
              <w:t>nivel</w:t>
            </w:r>
            <w:r>
              <w:rPr>
                <w:spacing w:val="-1"/>
              </w:rPr>
              <w:t xml:space="preserve"> </w:t>
            </w:r>
            <w:r>
              <w:t>de</w:t>
            </w:r>
            <w:r>
              <w:rPr>
                <w:spacing w:val="-4"/>
              </w:rPr>
              <w:t xml:space="preserve"> </w:t>
            </w:r>
            <w:r>
              <w:t>seguridad</w:t>
            </w:r>
            <w:r>
              <w:rPr>
                <w:spacing w:val="-2"/>
              </w:rPr>
              <w:t xml:space="preserve"> social</w:t>
            </w:r>
            <w:r>
              <w:tab/>
            </w:r>
            <w:r>
              <w:rPr>
                <w:spacing w:val="-5"/>
              </w:rPr>
              <w:t>10</w:t>
            </w:r>
          </w:hyperlink>
        </w:p>
        <w:p w14:paraId="2AA56A03" w14:textId="77777777" w:rsidR="00161748" w:rsidRDefault="006B7DB3">
          <w:pPr>
            <w:pStyle w:val="TOC2"/>
            <w:numPr>
              <w:ilvl w:val="1"/>
              <w:numId w:val="8"/>
            </w:numPr>
            <w:tabs>
              <w:tab w:val="left" w:pos="953"/>
              <w:tab w:val="right" w:leader="dot" w:pos="8597"/>
            </w:tabs>
            <w:spacing w:before="254"/>
            <w:ind w:left="953" w:hanging="424"/>
          </w:pPr>
          <w:hyperlink w:anchor="_bookmark6" w:history="1">
            <w:r>
              <w:t>A</w:t>
            </w:r>
            <w:r>
              <w:rPr>
                <w:spacing w:val="-2"/>
              </w:rPr>
              <w:t xml:space="preserve"> </w:t>
            </w:r>
            <w:r>
              <w:t>nivel de</w:t>
            </w:r>
            <w:r>
              <w:rPr>
                <w:spacing w:val="-3"/>
              </w:rPr>
              <w:t xml:space="preserve"> </w:t>
            </w:r>
            <w:r>
              <w:t>acceso</w:t>
            </w:r>
            <w:r>
              <w:rPr>
                <w:spacing w:val="-1"/>
              </w:rPr>
              <w:t xml:space="preserve"> </w:t>
            </w:r>
            <w:r>
              <w:t>a</w:t>
            </w:r>
            <w:r>
              <w:rPr>
                <w:spacing w:val="-3"/>
              </w:rPr>
              <w:t xml:space="preserve"> </w:t>
            </w:r>
            <w:r>
              <w:t>la</w:t>
            </w:r>
            <w:r>
              <w:rPr>
                <w:spacing w:val="-2"/>
              </w:rPr>
              <w:t xml:space="preserve"> justicia</w:t>
            </w:r>
            <w:r>
              <w:tab/>
            </w:r>
            <w:r>
              <w:rPr>
                <w:spacing w:val="-5"/>
              </w:rPr>
              <w:t>10</w:t>
            </w:r>
          </w:hyperlink>
        </w:p>
        <w:p w14:paraId="2AA56A04" w14:textId="77777777" w:rsidR="00161748" w:rsidRDefault="006B7DB3">
          <w:pPr>
            <w:pStyle w:val="TOC1"/>
            <w:numPr>
              <w:ilvl w:val="0"/>
              <w:numId w:val="9"/>
            </w:numPr>
            <w:tabs>
              <w:tab w:val="left" w:pos="529"/>
              <w:tab w:val="right" w:leader="dot" w:pos="8597"/>
            </w:tabs>
            <w:ind w:left="529" w:hanging="427"/>
          </w:pPr>
          <w:hyperlink w:anchor="_bookmark7" w:history="1">
            <w:r>
              <w:t>Situación</w:t>
            </w:r>
            <w:r>
              <w:rPr>
                <w:spacing w:val="-3"/>
              </w:rPr>
              <w:t xml:space="preserve"> </w:t>
            </w:r>
            <w:r>
              <w:t>de</w:t>
            </w:r>
            <w:r>
              <w:rPr>
                <w:spacing w:val="-4"/>
              </w:rPr>
              <w:t xml:space="preserve"> </w:t>
            </w:r>
            <w:r>
              <w:t>las</w:t>
            </w:r>
            <w:r>
              <w:rPr>
                <w:spacing w:val="-3"/>
              </w:rPr>
              <w:t xml:space="preserve"> </w:t>
            </w:r>
            <w:r>
              <w:t>personas</w:t>
            </w:r>
            <w:r>
              <w:rPr>
                <w:spacing w:val="-3"/>
              </w:rPr>
              <w:t xml:space="preserve"> </w:t>
            </w:r>
            <w:r>
              <w:t>migrantes</w:t>
            </w:r>
            <w:r>
              <w:rPr>
                <w:spacing w:val="-2"/>
              </w:rPr>
              <w:t xml:space="preserve"> </w:t>
            </w:r>
            <w:r>
              <w:t>en</w:t>
            </w:r>
            <w:r>
              <w:rPr>
                <w:spacing w:val="-6"/>
              </w:rPr>
              <w:t xml:space="preserve"> </w:t>
            </w:r>
            <w:r>
              <w:t>situación</w:t>
            </w:r>
            <w:r>
              <w:rPr>
                <w:spacing w:val="-5"/>
              </w:rPr>
              <w:t xml:space="preserve"> </w:t>
            </w:r>
            <w:r>
              <w:t>de</w:t>
            </w:r>
            <w:r>
              <w:rPr>
                <w:spacing w:val="-2"/>
              </w:rPr>
              <w:t xml:space="preserve"> vulnerabilidad</w:t>
            </w:r>
            <w:r>
              <w:tab/>
            </w:r>
            <w:r>
              <w:rPr>
                <w:spacing w:val="-5"/>
              </w:rPr>
              <w:t>11</w:t>
            </w:r>
          </w:hyperlink>
        </w:p>
        <w:p w14:paraId="2AA56A05" w14:textId="77777777" w:rsidR="00161748" w:rsidRDefault="006B7DB3">
          <w:pPr>
            <w:pStyle w:val="TOC2"/>
            <w:numPr>
              <w:ilvl w:val="1"/>
              <w:numId w:val="7"/>
            </w:numPr>
            <w:tabs>
              <w:tab w:val="left" w:pos="953"/>
              <w:tab w:val="right" w:leader="dot" w:pos="8597"/>
            </w:tabs>
            <w:ind w:left="953" w:hanging="424"/>
          </w:pPr>
          <w:hyperlink w:anchor="_bookmark8" w:history="1">
            <w:r>
              <w:t>Sobre</w:t>
            </w:r>
            <w:r>
              <w:rPr>
                <w:spacing w:val="-3"/>
              </w:rPr>
              <w:t xml:space="preserve"> </w:t>
            </w:r>
            <w:r>
              <w:t>las</w:t>
            </w:r>
            <w:r>
              <w:rPr>
                <w:spacing w:val="-3"/>
              </w:rPr>
              <w:t xml:space="preserve"> </w:t>
            </w:r>
            <w:r>
              <w:t>personas</w:t>
            </w:r>
            <w:r>
              <w:rPr>
                <w:spacing w:val="-2"/>
              </w:rPr>
              <w:t xml:space="preserve"> </w:t>
            </w:r>
            <w:r>
              <w:t>con</w:t>
            </w:r>
            <w:r>
              <w:rPr>
                <w:spacing w:val="-3"/>
              </w:rPr>
              <w:t xml:space="preserve"> </w:t>
            </w:r>
            <w:r>
              <w:rPr>
                <w:spacing w:val="-2"/>
              </w:rPr>
              <w:t>discapacidad</w:t>
            </w:r>
            <w:r>
              <w:tab/>
            </w:r>
            <w:r>
              <w:rPr>
                <w:spacing w:val="-5"/>
              </w:rPr>
              <w:t>11</w:t>
            </w:r>
          </w:hyperlink>
        </w:p>
        <w:p w14:paraId="2AA56A06" w14:textId="77777777" w:rsidR="00161748" w:rsidRDefault="006B7DB3">
          <w:pPr>
            <w:pStyle w:val="TOC2"/>
            <w:numPr>
              <w:ilvl w:val="1"/>
              <w:numId w:val="7"/>
            </w:numPr>
            <w:tabs>
              <w:tab w:val="left" w:pos="953"/>
              <w:tab w:val="right" w:leader="dot" w:pos="8597"/>
            </w:tabs>
            <w:spacing w:before="254"/>
            <w:ind w:left="953" w:hanging="424"/>
          </w:pPr>
          <w:hyperlink w:anchor="_bookmark9" w:history="1">
            <w:r>
              <w:t>Sobre</w:t>
            </w:r>
            <w:r>
              <w:rPr>
                <w:spacing w:val="-4"/>
              </w:rPr>
              <w:t xml:space="preserve"> </w:t>
            </w:r>
            <w:r>
              <w:t>las</w:t>
            </w:r>
            <w:r>
              <w:rPr>
                <w:spacing w:val="-2"/>
              </w:rPr>
              <w:t xml:space="preserve"> </w:t>
            </w:r>
            <w:r>
              <w:t>mujeres</w:t>
            </w:r>
            <w:r>
              <w:rPr>
                <w:spacing w:val="-2"/>
              </w:rPr>
              <w:t xml:space="preserve"> migrantes</w:t>
            </w:r>
            <w:r>
              <w:tab/>
            </w:r>
            <w:r>
              <w:rPr>
                <w:spacing w:val="-5"/>
              </w:rPr>
              <w:t>11</w:t>
            </w:r>
          </w:hyperlink>
        </w:p>
        <w:p w14:paraId="2AA56A07" w14:textId="77777777" w:rsidR="00161748" w:rsidRDefault="006B7DB3">
          <w:pPr>
            <w:pStyle w:val="TOC2"/>
            <w:numPr>
              <w:ilvl w:val="1"/>
              <w:numId w:val="7"/>
            </w:numPr>
            <w:tabs>
              <w:tab w:val="left" w:pos="953"/>
              <w:tab w:val="right" w:leader="dot" w:pos="8597"/>
            </w:tabs>
            <w:ind w:left="953" w:hanging="424"/>
          </w:pPr>
          <w:hyperlink w:anchor="_bookmark10" w:history="1">
            <w:r>
              <w:t>Sobre</w:t>
            </w:r>
            <w:r>
              <w:rPr>
                <w:spacing w:val="-5"/>
              </w:rPr>
              <w:t xml:space="preserve"> </w:t>
            </w:r>
            <w:r>
              <w:t>la</w:t>
            </w:r>
            <w:r>
              <w:rPr>
                <w:spacing w:val="-3"/>
              </w:rPr>
              <w:t xml:space="preserve"> </w:t>
            </w:r>
            <w:r>
              <w:t>situación</w:t>
            </w:r>
            <w:r>
              <w:rPr>
                <w:spacing w:val="-2"/>
              </w:rPr>
              <w:t xml:space="preserve"> </w:t>
            </w:r>
            <w:r>
              <w:t>de</w:t>
            </w:r>
            <w:r>
              <w:rPr>
                <w:spacing w:val="-3"/>
              </w:rPr>
              <w:t xml:space="preserve"> </w:t>
            </w:r>
            <w:proofErr w:type="gramStart"/>
            <w:r>
              <w:t>los</w:t>
            </w:r>
            <w:r>
              <w:rPr>
                <w:spacing w:val="-3"/>
              </w:rPr>
              <w:t xml:space="preserve"> </w:t>
            </w:r>
            <w:r>
              <w:t>trabajadores</w:t>
            </w:r>
            <w:r>
              <w:rPr>
                <w:spacing w:val="-3"/>
              </w:rPr>
              <w:t xml:space="preserve"> </w:t>
            </w:r>
            <w:r>
              <w:t>y</w:t>
            </w:r>
            <w:r>
              <w:rPr>
                <w:spacing w:val="-5"/>
              </w:rPr>
              <w:t xml:space="preserve"> </w:t>
            </w:r>
            <w:r>
              <w:t>trabajadoras</w:t>
            </w:r>
            <w:proofErr w:type="gramEnd"/>
            <w:r>
              <w:rPr>
                <w:spacing w:val="-2"/>
              </w:rPr>
              <w:t xml:space="preserve"> domésticos</w:t>
            </w:r>
            <w:r>
              <w:tab/>
            </w:r>
            <w:r>
              <w:rPr>
                <w:spacing w:val="-5"/>
              </w:rPr>
              <w:t>12</w:t>
            </w:r>
          </w:hyperlink>
        </w:p>
        <w:p w14:paraId="2AA56A08" w14:textId="77777777" w:rsidR="00161748" w:rsidRDefault="006B7DB3">
          <w:pPr>
            <w:pStyle w:val="TOC2"/>
            <w:numPr>
              <w:ilvl w:val="1"/>
              <w:numId w:val="7"/>
            </w:numPr>
            <w:tabs>
              <w:tab w:val="left" w:pos="953"/>
              <w:tab w:val="right" w:leader="dot" w:pos="8597"/>
            </w:tabs>
            <w:spacing w:before="254"/>
            <w:ind w:left="953" w:hanging="424"/>
          </w:pPr>
          <w:hyperlink w:anchor="_bookmark11" w:history="1">
            <w:r>
              <w:t>Sobre</w:t>
            </w:r>
            <w:r>
              <w:rPr>
                <w:spacing w:val="-5"/>
              </w:rPr>
              <w:t xml:space="preserve"> </w:t>
            </w:r>
            <w:r>
              <w:t>las</w:t>
            </w:r>
            <w:r>
              <w:rPr>
                <w:spacing w:val="-5"/>
              </w:rPr>
              <w:t xml:space="preserve"> </w:t>
            </w:r>
            <w:r>
              <w:t>personas</w:t>
            </w:r>
            <w:r>
              <w:rPr>
                <w:spacing w:val="-3"/>
              </w:rPr>
              <w:t xml:space="preserve"> </w:t>
            </w:r>
            <w:r>
              <w:t>víctimas</w:t>
            </w:r>
            <w:r>
              <w:rPr>
                <w:spacing w:val="-2"/>
              </w:rPr>
              <w:t xml:space="preserve"> </w:t>
            </w:r>
            <w:r>
              <w:t>de</w:t>
            </w:r>
            <w:r>
              <w:rPr>
                <w:spacing w:val="-3"/>
              </w:rPr>
              <w:t xml:space="preserve"> </w:t>
            </w:r>
            <w:r>
              <w:t>tráfico</w:t>
            </w:r>
            <w:r>
              <w:rPr>
                <w:spacing w:val="-3"/>
              </w:rPr>
              <w:t xml:space="preserve"> </w:t>
            </w:r>
            <w:r>
              <w:t>ilícito</w:t>
            </w:r>
            <w:r>
              <w:rPr>
                <w:spacing w:val="-3"/>
              </w:rPr>
              <w:t xml:space="preserve"> </w:t>
            </w:r>
            <w:r>
              <w:t>de</w:t>
            </w:r>
            <w:r>
              <w:rPr>
                <w:spacing w:val="-2"/>
              </w:rPr>
              <w:t xml:space="preserve"> migrantes</w:t>
            </w:r>
            <w:r>
              <w:tab/>
            </w:r>
            <w:r>
              <w:rPr>
                <w:spacing w:val="-5"/>
              </w:rPr>
              <w:t>14</w:t>
            </w:r>
          </w:hyperlink>
        </w:p>
        <w:p w14:paraId="2AA56A09" w14:textId="77777777" w:rsidR="00161748" w:rsidRDefault="006B7DB3">
          <w:pPr>
            <w:pStyle w:val="TOC1"/>
            <w:numPr>
              <w:ilvl w:val="0"/>
              <w:numId w:val="9"/>
            </w:numPr>
            <w:tabs>
              <w:tab w:val="left" w:pos="528"/>
              <w:tab w:val="right" w:leader="dot" w:pos="8597"/>
            </w:tabs>
            <w:ind w:left="528" w:hanging="426"/>
          </w:pPr>
          <w:hyperlink w:anchor="_bookmark12" w:history="1">
            <w:r>
              <w:rPr>
                <w:spacing w:val="-2"/>
              </w:rPr>
              <w:t>Conclusiones</w:t>
            </w:r>
            <w:r>
              <w:tab/>
            </w:r>
            <w:r>
              <w:rPr>
                <w:spacing w:val="-5"/>
              </w:rPr>
              <w:t>15</w:t>
            </w:r>
          </w:hyperlink>
        </w:p>
      </w:sdtContent>
    </w:sdt>
    <w:p w14:paraId="2AA56A0A" w14:textId="77777777" w:rsidR="00161748" w:rsidRDefault="00161748">
      <w:pPr>
        <w:sectPr w:rsidR="00161748">
          <w:type w:val="continuous"/>
          <w:pgSz w:w="11910" w:h="16840"/>
          <w:pgMar w:top="1920" w:right="1300" w:bottom="280" w:left="1600" w:header="720" w:footer="720" w:gutter="0"/>
          <w:cols w:space="720"/>
        </w:sectPr>
      </w:pPr>
    </w:p>
    <w:p w14:paraId="2AA56A0B" w14:textId="77777777" w:rsidR="00161748" w:rsidRDefault="006B7DB3">
      <w:pPr>
        <w:spacing w:before="81"/>
        <w:ind w:left="102"/>
        <w:rPr>
          <w:b/>
        </w:rPr>
      </w:pPr>
      <w:r>
        <w:rPr>
          <w:b/>
        </w:rPr>
        <w:lastRenderedPageBreak/>
        <w:t>Siglas</w:t>
      </w:r>
      <w:r>
        <w:rPr>
          <w:b/>
          <w:spacing w:val="-1"/>
        </w:rPr>
        <w:t xml:space="preserve"> </w:t>
      </w:r>
      <w:r>
        <w:rPr>
          <w:b/>
        </w:rPr>
        <w:t>y</w:t>
      </w:r>
      <w:r>
        <w:rPr>
          <w:b/>
          <w:spacing w:val="-1"/>
        </w:rPr>
        <w:t xml:space="preserve"> </w:t>
      </w:r>
      <w:r>
        <w:rPr>
          <w:b/>
          <w:spacing w:val="-2"/>
        </w:rPr>
        <w:t>Abreviaturas</w:t>
      </w:r>
    </w:p>
    <w:p w14:paraId="2AA56A0C" w14:textId="77777777" w:rsidR="00161748" w:rsidRDefault="00161748">
      <w:pPr>
        <w:pStyle w:val="BodyText"/>
        <w:rPr>
          <w:b/>
          <w:sz w:val="20"/>
        </w:rPr>
      </w:pPr>
    </w:p>
    <w:p w14:paraId="2AA56A0D" w14:textId="77777777" w:rsidR="00161748" w:rsidRDefault="00161748">
      <w:pPr>
        <w:pStyle w:val="BodyText"/>
        <w:spacing w:before="162"/>
        <w:rPr>
          <w:b/>
          <w:sz w:val="20"/>
        </w:rPr>
      </w:pPr>
    </w:p>
    <w:tbl>
      <w:tblPr>
        <w:tblW w:w="0" w:type="auto"/>
        <w:tblInd w:w="174" w:type="dxa"/>
        <w:tblLayout w:type="fixed"/>
        <w:tblCellMar>
          <w:left w:w="0" w:type="dxa"/>
          <w:right w:w="0" w:type="dxa"/>
        </w:tblCellMar>
        <w:tblLook w:val="01E0" w:firstRow="1" w:lastRow="1" w:firstColumn="1" w:lastColumn="1" w:noHBand="0" w:noVBand="0"/>
      </w:tblPr>
      <w:tblGrid>
        <w:gridCol w:w="2018"/>
        <w:gridCol w:w="5505"/>
      </w:tblGrid>
      <w:tr w:rsidR="00161748" w14:paraId="2AA56A10" w14:textId="77777777">
        <w:trPr>
          <w:trHeight w:val="349"/>
        </w:trPr>
        <w:tc>
          <w:tcPr>
            <w:tcW w:w="2018" w:type="dxa"/>
          </w:tcPr>
          <w:p w14:paraId="2AA56A0E" w14:textId="77777777" w:rsidR="00161748" w:rsidRDefault="006B7DB3">
            <w:pPr>
              <w:pStyle w:val="TableParagraph"/>
              <w:spacing w:before="0" w:line="244" w:lineRule="exact"/>
            </w:pPr>
            <w:r>
              <w:rPr>
                <w:spacing w:val="-4"/>
              </w:rPr>
              <w:t>GTRM</w:t>
            </w:r>
          </w:p>
        </w:tc>
        <w:tc>
          <w:tcPr>
            <w:tcW w:w="5505" w:type="dxa"/>
          </w:tcPr>
          <w:p w14:paraId="2AA56A0F" w14:textId="77777777" w:rsidR="00161748" w:rsidRDefault="006B7DB3">
            <w:pPr>
              <w:pStyle w:val="TableParagraph"/>
              <w:spacing w:before="0" w:line="244" w:lineRule="exact"/>
              <w:ind w:left="442"/>
            </w:pPr>
            <w:r>
              <w:t>Grupo</w:t>
            </w:r>
            <w:r>
              <w:rPr>
                <w:spacing w:val="-2"/>
              </w:rPr>
              <w:t xml:space="preserve"> </w:t>
            </w:r>
            <w:r>
              <w:t>de</w:t>
            </w:r>
            <w:r>
              <w:rPr>
                <w:spacing w:val="-4"/>
              </w:rPr>
              <w:t xml:space="preserve"> </w:t>
            </w:r>
            <w:r>
              <w:t>Trabajo</w:t>
            </w:r>
            <w:r>
              <w:rPr>
                <w:spacing w:val="-4"/>
              </w:rPr>
              <w:t xml:space="preserve"> </w:t>
            </w:r>
            <w:r>
              <w:t>de</w:t>
            </w:r>
            <w:r>
              <w:rPr>
                <w:spacing w:val="-2"/>
              </w:rPr>
              <w:t xml:space="preserve"> </w:t>
            </w:r>
            <w:r>
              <w:t>Refugiados</w:t>
            </w:r>
            <w:r>
              <w:rPr>
                <w:spacing w:val="-4"/>
              </w:rPr>
              <w:t xml:space="preserve"> </w:t>
            </w:r>
            <w:r>
              <w:t>y</w:t>
            </w:r>
            <w:r>
              <w:rPr>
                <w:spacing w:val="-4"/>
              </w:rPr>
              <w:t xml:space="preserve"> </w:t>
            </w:r>
            <w:r>
              <w:rPr>
                <w:spacing w:val="-2"/>
              </w:rPr>
              <w:t>Migrantes</w:t>
            </w:r>
          </w:p>
        </w:tc>
      </w:tr>
      <w:tr w:rsidR="00161748" w14:paraId="2AA56A13" w14:textId="77777777">
        <w:trPr>
          <w:trHeight w:val="454"/>
        </w:trPr>
        <w:tc>
          <w:tcPr>
            <w:tcW w:w="2018" w:type="dxa"/>
          </w:tcPr>
          <w:p w14:paraId="2AA56A11" w14:textId="77777777" w:rsidR="00161748" w:rsidRDefault="006B7DB3">
            <w:pPr>
              <w:pStyle w:val="TableParagraph"/>
            </w:pPr>
            <w:r>
              <w:rPr>
                <w:spacing w:val="-4"/>
              </w:rPr>
              <w:t>INEI</w:t>
            </w:r>
          </w:p>
        </w:tc>
        <w:tc>
          <w:tcPr>
            <w:tcW w:w="5505" w:type="dxa"/>
          </w:tcPr>
          <w:p w14:paraId="2AA56A12" w14:textId="77777777" w:rsidR="00161748" w:rsidRDefault="006B7DB3">
            <w:pPr>
              <w:pStyle w:val="TableParagraph"/>
              <w:ind w:left="442"/>
            </w:pPr>
            <w:r>
              <w:t>Instituto</w:t>
            </w:r>
            <w:r>
              <w:rPr>
                <w:spacing w:val="-4"/>
              </w:rPr>
              <w:t xml:space="preserve"> </w:t>
            </w:r>
            <w:r>
              <w:t>Nacional</w:t>
            </w:r>
            <w:r>
              <w:rPr>
                <w:spacing w:val="-3"/>
              </w:rPr>
              <w:t xml:space="preserve"> </w:t>
            </w:r>
            <w:r>
              <w:t>de</w:t>
            </w:r>
            <w:r>
              <w:rPr>
                <w:spacing w:val="-3"/>
              </w:rPr>
              <w:t xml:space="preserve"> </w:t>
            </w:r>
            <w:r>
              <w:t>Estadística</w:t>
            </w:r>
            <w:r>
              <w:rPr>
                <w:spacing w:val="-4"/>
              </w:rPr>
              <w:t xml:space="preserve"> </w:t>
            </w:r>
            <w:r>
              <w:t>e</w:t>
            </w:r>
            <w:r>
              <w:rPr>
                <w:spacing w:val="-3"/>
              </w:rPr>
              <w:t xml:space="preserve"> </w:t>
            </w:r>
            <w:r>
              <w:rPr>
                <w:spacing w:val="-2"/>
              </w:rPr>
              <w:t>Informática</w:t>
            </w:r>
          </w:p>
        </w:tc>
      </w:tr>
      <w:tr w:rsidR="00161748" w14:paraId="2AA56A16" w14:textId="77777777">
        <w:trPr>
          <w:trHeight w:val="454"/>
        </w:trPr>
        <w:tc>
          <w:tcPr>
            <w:tcW w:w="2018" w:type="dxa"/>
          </w:tcPr>
          <w:p w14:paraId="2AA56A14" w14:textId="77777777" w:rsidR="00161748" w:rsidRDefault="006B7DB3">
            <w:pPr>
              <w:pStyle w:val="TableParagraph"/>
              <w:spacing w:before="97"/>
            </w:pPr>
            <w:r>
              <w:rPr>
                <w:spacing w:val="-2"/>
              </w:rPr>
              <w:t>MIGRACIONES</w:t>
            </w:r>
          </w:p>
        </w:tc>
        <w:tc>
          <w:tcPr>
            <w:tcW w:w="5505" w:type="dxa"/>
          </w:tcPr>
          <w:p w14:paraId="2AA56A15" w14:textId="77777777" w:rsidR="00161748" w:rsidRDefault="006B7DB3">
            <w:pPr>
              <w:pStyle w:val="TableParagraph"/>
              <w:spacing w:before="97"/>
              <w:ind w:left="442"/>
            </w:pPr>
            <w:r>
              <w:t>Superintendencia</w:t>
            </w:r>
            <w:r>
              <w:rPr>
                <w:spacing w:val="-5"/>
              </w:rPr>
              <w:t xml:space="preserve"> </w:t>
            </w:r>
            <w:r>
              <w:t>Nacional</w:t>
            </w:r>
            <w:r>
              <w:rPr>
                <w:spacing w:val="-7"/>
              </w:rPr>
              <w:t xml:space="preserve"> </w:t>
            </w:r>
            <w:r>
              <w:t>de</w:t>
            </w:r>
            <w:r>
              <w:rPr>
                <w:spacing w:val="-4"/>
              </w:rPr>
              <w:t xml:space="preserve"> </w:t>
            </w:r>
            <w:r>
              <w:rPr>
                <w:spacing w:val="-2"/>
              </w:rPr>
              <w:t>Migraciones</w:t>
            </w:r>
          </w:p>
        </w:tc>
      </w:tr>
      <w:tr w:rsidR="00161748" w14:paraId="2AA56A19" w14:textId="77777777">
        <w:trPr>
          <w:trHeight w:val="452"/>
        </w:trPr>
        <w:tc>
          <w:tcPr>
            <w:tcW w:w="2018" w:type="dxa"/>
          </w:tcPr>
          <w:p w14:paraId="2AA56A17" w14:textId="77777777" w:rsidR="00161748" w:rsidRDefault="006B7DB3">
            <w:pPr>
              <w:pStyle w:val="TableParagraph"/>
            </w:pPr>
            <w:r>
              <w:rPr>
                <w:spacing w:val="-4"/>
              </w:rPr>
              <w:t>MIMP</w:t>
            </w:r>
          </w:p>
        </w:tc>
        <w:tc>
          <w:tcPr>
            <w:tcW w:w="5505" w:type="dxa"/>
          </w:tcPr>
          <w:p w14:paraId="2AA56A18" w14:textId="77777777" w:rsidR="00161748" w:rsidRDefault="006B7DB3">
            <w:pPr>
              <w:pStyle w:val="TableParagraph"/>
              <w:ind w:left="442"/>
            </w:pPr>
            <w:r>
              <w:t>Ministerio</w:t>
            </w:r>
            <w:r>
              <w:rPr>
                <w:spacing w:val="-4"/>
              </w:rPr>
              <w:t xml:space="preserve"> </w:t>
            </w:r>
            <w:r>
              <w:t>de</w:t>
            </w:r>
            <w:r>
              <w:rPr>
                <w:spacing w:val="-3"/>
              </w:rPr>
              <w:t xml:space="preserve"> </w:t>
            </w:r>
            <w:r>
              <w:t>la</w:t>
            </w:r>
            <w:r>
              <w:rPr>
                <w:spacing w:val="-4"/>
              </w:rPr>
              <w:t xml:space="preserve"> </w:t>
            </w:r>
            <w:r>
              <w:t>Mujer</w:t>
            </w:r>
            <w:r>
              <w:rPr>
                <w:spacing w:val="-3"/>
              </w:rPr>
              <w:t xml:space="preserve"> </w:t>
            </w:r>
            <w:r>
              <w:t>y</w:t>
            </w:r>
            <w:r>
              <w:rPr>
                <w:spacing w:val="-6"/>
              </w:rPr>
              <w:t xml:space="preserve"> </w:t>
            </w:r>
            <w:r>
              <w:t>Poblaciones</w:t>
            </w:r>
            <w:r>
              <w:rPr>
                <w:spacing w:val="-3"/>
              </w:rPr>
              <w:t xml:space="preserve"> </w:t>
            </w:r>
            <w:r>
              <w:rPr>
                <w:spacing w:val="-2"/>
              </w:rPr>
              <w:t>Vulnerables</w:t>
            </w:r>
          </w:p>
        </w:tc>
      </w:tr>
      <w:tr w:rsidR="00161748" w14:paraId="2AA56A1C" w14:textId="77777777">
        <w:trPr>
          <w:trHeight w:val="453"/>
        </w:trPr>
        <w:tc>
          <w:tcPr>
            <w:tcW w:w="2018" w:type="dxa"/>
          </w:tcPr>
          <w:p w14:paraId="2AA56A1A" w14:textId="77777777" w:rsidR="00161748" w:rsidRDefault="006B7DB3">
            <w:pPr>
              <w:pStyle w:val="TableParagraph"/>
              <w:spacing w:before="97"/>
            </w:pPr>
            <w:r>
              <w:rPr>
                <w:spacing w:val="-2"/>
              </w:rPr>
              <w:t>MININTER</w:t>
            </w:r>
          </w:p>
        </w:tc>
        <w:tc>
          <w:tcPr>
            <w:tcW w:w="5505" w:type="dxa"/>
          </w:tcPr>
          <w:p w14:paraId="2AA56A1B" w14:textId="77777777" w:rsidR="00161748" w:rsidRDefault="006B7DB3">
            <w:pPr>
              <w:pStyle w:val="TableParagraph"/>
              <w:spacing w:before="94"/>
              <w:ind w:left="442"/>
            </w:pPr>
            <w:r>
              <w:t>Ministerio</w:t>
            </w:r>
            <w:r>
              <w:rPr>
                <w:spacing w:val="-5"/>
              </w:rPr>
              <w:t xml:space="preserve"> </w:t>
            </w:r>
            <w:r>
              <w:t>del</w:t>
            </w:r>
            <w:r>
              <w:rPr>
                <w:spacing w:val="-3"/>
              </w:rPr>
              <w:t xml:space="preserve"> </w:t>
            </w:r>
            <w:r>
              <w:rPr>
                <w:spacing w:val="-2"/>
              </w:rPr>
              <w:t>Interior</w:t>
            </w:r>
          </w:p>
        </w:tc>
      </w:tr>
      <w:tr w:rsidR="00161748" w14:paraId="2AA56A1F" w14:textId="77777777">
        <w:trPr>
          <w:trHeight w:val="453"/>
        </w:trPr>
        <w:tc>
          <w:tcPr>
            <w:tcW w:w="2018" w:type="dxa"/>
          </w:tcPr>
          <w:p w14:paraId="2AA56A1D" w14:textId="77777777" w:rsidR="00161748" w:rsidRDefault="006B7DB3">
            <w:pPr>
              <w:pStyle w:val="TableParagraph"/>
              <w:spacing w:before="97"/>
            </w:pPr>
            <w:r>
              <w:rPr>
                <w:spacing w:val="-5"/>
              </w:rPr>
              <w:t>MRE</w:t>
            </w:r>
          </w:p>
        </w:tc>
        <w:tc>
          <w:tcPr>
            <w:tcW w:w="5505" w:type="dxa"/>
          </w:tcPr>
          <w:p w14:paraId="2AA56A1E" w14:textId="77777777" w:rsidR="00161748" w:rsidRDefault="006B7DB3">
            <w:pPr>
              <w:pStyle w:val="TableParagraph"/>
              <w:spacing w:before="94"/>
              <w:ind w:left="442"/>
            </w:pPr>
            <w:r>
              <w:t>Ministerio</w:t>
            </w:r>
            <w:r>
              <w:rPr>
                <w:spacing w:val="-5"/>
              </w:rPr>
              <w:t xml:space="preserve"> </w:t>
            </w:r>
            <w:r>
              <w:t>de</w:t>
            </w:r>
            <w:r>
              <w:rPr>
                <w:spacing w:val="-4"/>
              </w:rPr>
              <w:t xml:space="preserve"> </w:t>
            </w:r>
            <w:r>
              <w:t>Relaciones</w:t>
            </w:r>
            <w:r>
              <w:rPr>
                <w:spacing w:val="-6"/>
              </w:rPr>
              <w:t xml:space="preserve"> </w:t>
            </w:r>
            <w:r>
              <w:rPr>
                <w:spacing w:val="-2"/>
              </w:rPr>
              <w:t>Exteriores</w:t>
            </w:r>
          </w:p>
        </w:tc>
      </w:tr>
      <w:tr w:rsidR="00161748" w14:paraId="2AA56A22" w14:textId="77777777">
        <w:trPr>
          <w:trHeight w:val="453"/>
        </w:trPr>
        <w:tc>
          <w:tcPr>
            <w:tcW w:w="2018" w:type="dxa"/>
          </w:tcPr>
          <w:p w14:paraId="2AA56A20" w14:textId="77777777" w:rsidR="00161748" w:rsidRDefault="006B7DB3">
            <w:pPr>
              <w:pStyle w:val="TableParagraph"/>
              <w:spacing w:before="97"/>
            </w:pPr>
            <w:r>
              <w:rPr>
                <w:spacing w:val="-5"/>
              </w:rPr>
              <w:t>OIT</w:t>
            </w:r>
          </w:p>
        </w:tc>
        <w:tc>
          <w:tcPr>
            <w:tcW w:w="5505" w:type="dxa"/>
          </w:tcPr>
          <w:p w14:paraId="2AA56A21" w14:textId="77777777" w:rsidR="00161748" w:rsidRDefault="006B7DB3">
            <w:pPr>
              <w:pStyle w:val="TableParagraph"/>
              <w:spacing w:before="95"/>
              <w:ind w:left="442"/>
            </w:pPr>
            <w:r>
              <w:t>Organización</w:t>
            </w:r>
            <w:r>
              <w:rPr>
                <w:spacing w:val="-6"/>
              </w:rPr>
              <w:t xml:space="preserve"> </w:t>
            </w:r>
            <w:r>
              <w:t>Internacional</w:t>
            </w:r>
            <w:r>
              <w:rPr>
                <w:spacing w:val="-7"/>
              </w:rPr>
              <w:t xml:space="preserve"> </w:t>
            </w:r>
            <w:r>
              <w:t>del</w:t>
            </w:r>
            <w:r>
              <w:rPr>
                <w:spacing w:val="-7"/>
              </w:rPr>
              <w:t xml:space="preserve"> </w:t>
            </w:r>
            <w:r>
              <w:rPr>
                <w:spacing w:val="-2"/>
              </w:rPr>
              <w:t>Trabajo</w:t>
            </w:r>
          </w:p>
        </w:tc>
      </w:tr>
      <w:tr w:rsidR="00161748" w14:paraId="2AA56A25" w14:textId="77777777">
        <w:trPr>
          <w:trHeight w:val="709"/>
        </w:trPr>
        <w:tc>
          <w:tcPr>
            <w:tcW w:w="2018" w:type="dxa"/>
          </w:tcPr>
          <w:p w14:paraId="2AA56A23" w14:textId="77777777" w:rsidR="00161748" w:rsidRDefault="006B7DB3">
            <w:pPr>
              <w:pStyle w:val="TableParagraph"/>
              <w:spacing w:before="97"/>
            </w:pPr>
            <w:r>
              <w:rPr>
                <w:spacing w:val="-2"/>
              </w:rPr>
              <w:t>PASEE</w:t>
            </w:r>
          </w:p>
        </w:tc>
        <w:tc>
          <w:tcPr>
            <w:tcW w:w="5505" w:type="dxa"/>
          </w:tcPr>
          <w:p w14:paraId="2AA56A24" w14:textId="77777777" w:rsidR="00161748" w:rsidRDefault="006B7DB3">
            <w:pPr>
              <w:pStyle w:val="TableParagraph"/>
              <w:spacing w:before="94" w:line="244" w:lineRule="auto"/>
              <w:ind w:left="442"/>
            </w:pPr>
            <w:r>
              <w:t>Procedimiento</w:t>
            </w:r>
            <w:r>
              <w:rPr>
                <w:spacing w:val="80"/>
              </w:rPr>
              <w:t xml:space="preserve"> </w:t>
            </w:r>
            <w:r>
              <w:t>Administrativo</w:t>
            </w:r>
            <w:r>
              <w:rPr>
                <w:spacing w:val="80"/>
              </w:rPr>
              <w:t xml:space="preserve"> </w:t>
            </w:r>
            <w:r>
              <w:t>Sancionador</w:t>
            </w:r>
            <w:r>
              <w:rPr>
                <w:spacing w:val="80"/>
              </w:rPr>
              <w:t xml:space="preserve"> </w:t>
            </w:r>
            <w:r>
              <w:t xml:space="preserve">Especial </w:t>
            </w:r>
            <w:r>
              <w:rPr>
                <w:spacing w:val="-2"/>
              </w:rPr>
              <w:t>Excepcional</w:t>
            </w:r>
          </w:p>
        </w:tc>
      </w:tr>
      <w:tr w:rsidR="00161748" w14:paraId="2AA56A28" w14:textId="77777777">
        <w:trPr>
          <w:trHeight w:val="453"/>
        </w:trPr>
        <w:tc>
          <w:tcPr>
            <w:tcW w:w="2018" w:type="dxa"/>
          </w:tcPr>
          <w:p w14:paraId="2AA56A26" w14:textId="77777777" w:rsidR="00161748" w:rsidRDefault="006B7DB3">
            <w:pPr>
              <w:pStyle w:val="TableParagraph"/>
            </w:pPr>
            <w:r>
              <w:rPr>
                <w:spacing w:val="-2"/>
              </w:rPr>
              <w:t>PRONABEC</w:t>
            </w:r>
          </w:p>
        </w:tc>
        <w:tc>
          <w:tcPr>
            <w:tcW w:w="5505" w:type="dxa"/>
          </w:tcPr>
          <w:p w14:paraId="2AA56A27" w14:textId="77777777" w:rsidR="00161748" w:rsidRDefault="006B7DB3">
            <w:pPr>
              <w:pStyle w:val="TableParagraph"/>
              <w:ind w:left="442"/>
            </w:pPr>
            <w:r>
              <w:t>Programa</w:t>
            </w:r>
            <w:r>
              <w:rPr>
                <w:spacing w:val="-3"/>
              </w:rPr>
              <w:t xml:space="preserve"> </w:t>
            </w:r>
            <w:r>
              <w:t>Nacional</w:t>
            </w:r>
            <w:r>
              <w:rPr>
                <w:spacing w:val="-2"/>
              </w:rPr>
              <w:t xml:space="preserve"> </w:t>
            </w:r>
            <w:r>
              <w:t>de</w:t>
            </w:r>
            <w:r>
              <w:rPr>
                <w:spacing w:val="-3"/>
              </w:rPr>
              <w:t xml:space="preserve"> </w:t>
            </w:r>
            <w:r>
              <w:t>Becas</w:t>
            </w:r>
            <w:r>
              <w:rPr>
                <w:spacing w:val="-2"/>
              </w:rPr>
              <w:t xml:space="preserve"> </w:t>
            </w:r>
            <w:r>
              <w:t>y</w:t>
            </w:r>
            <w:r>
              <w:rPr>
                <w:spacing w:val="-6"/>
              </w:rPr>
              <w:t xml:space="preserve"> </w:t>
            </w:r>
            <w:r>
              <w:t>Crédito</w:t>
            </w:r>
            <w:r>
              <w:rPr>
                <w:spacing w:val="-2"/>
              </w:rPr>
              <w:t xml:space="preserve"> Educativo</w:t>
            </w:r>
          </w:p>
        </w:tc>
      </w:tr>
      <w:tr w:rsidR="00161748" w14:paraId="2AA56A2B" w14:textId="77777777">
        <w:trPr>
          <w:trHeight w:val="453"/>
        </w:trPr>
        <w:tc>
          <w:tcPr>
            <w:tcW w:w="2018" w:type="dxa"/>
          </w:tcPr>
          <w:p w14:paraId="2AA56A29" w14:textId="77777777" w:rsidR="00161748" w:rsidRDefault="006B7DB3">
            <w:pPr>
              <w:pStyle w:val="TableParagraph"/>
            </w:pPr>
            <w:r>
              <w:rPr>
                <w:spacing w:val="-2"/>
              </w:rPr>
              <w:t>RENIEC</w:t>
            </w:r>
          </w:p>
        </w:tc>
        <w:tc>
          <w:tcPr>
            <w:tcW w:w="5505" w:type="dxa"/>
          </w:tcPr>
          <w:p w14:paraId="2AA56A2A" w14:textId="77777777" w:rsidR="00161748" w:rsidRDefault="006B7DB3">
            <w:pPr>
              <w:pStyle w:val="TableParagraph"/>
              <w:ind w:left="442"/>
            </w:pPr>
            <w:r>
              <w:t>Registro</w:t>
            </w:r>
            <w:r>
              <w:rPr>
                <w:spacing w:val="-4"/>
              </w:rPr>
              <w:t xml:space="preserve"> </w:t>
            </w:r>
            <w:r>
              <w:t>Nacional</w:t>
            </w:r>
            <w:r>
              <w:rPr>
                <w:spacing w:val="-3"/>
              </w:rPr>
              <w:t xml:space="preserve"> </w:t>
            </w:r>
            <w:r>
              <w:t>de</w:t>
            </w:r>
            <w:r>
              <w:rPr>
                <w:spacing w:val="-3"/>
              </w:rPr>
              <w:t xml:space="preserve"> </w:t>
            </w:r>
            <w:r>
              <w:t>Identificación</w:t>
            </w:r>
            <w:r>
              <w:rPr>
                <w:spacing w:val="-4"/>
              </w:rPr>
              <w:t xml:space="preserve"> </w:t>
            </w:r>
            <w:r>
              <w:t>y</w:t>
            </w:r>
            <w:r>
              <w:rPr>
                <w:spacing w:val="-6"/>
              </w:rPr>
              <w:t xml:space="preserve"> </w:t>
            </w:r>
            <w:r>
              <w:t>Estado</w:t>
            </w:r>
            <w:r>
              <w:rPr>
                <w:spacing w:val="-3"/>
              </w:rPr>
              <w:t xml:space="preserve"> </w:t>
            </w:r>
            <w:r>
              <w:rPr>
                <w:spacing w:val="-4"/>
              </w:rPr>
              <w:t>Civil</w:t>
            </w:r>
          </w:p>
        </w:tc>
      </w:tr>
      <w:tr w:rsidR="00161748" w14:paraId="2AA56A2E" w14:textId="77777777">
        <w:trPr>
          <w:trHeight w:val="453"/>
        </w:trPr>
        <w:tc>
          <w:tcPr>
            <w:tcW w:w="2018" w:type="dxa"/>
          </w:tcPr>
          <w:p w14:paraId="2AA56A2C" w14:textId="77777777" w:rsidR="00161748" w:rsidRDefault="006B7DB3">
            <w:pPr>
              <w:pStyle w:val="TableParagraph"/>
            </w:pPr>
            <w:r>
              <w:rPr>
                <w:spacing w:val="-2"/>
              </w:rPr>
              <w:t>SUNAFIL</w:t>
            </w:r>
          </w:p>
        </w:tc>
        <w:tc>
          <w:tcPr>
            <w:tcW w:w="5505" w:type="dxa"/>
          </w:tcPr>
          <w:p w14:paraId="2AA56A2D" w14:textId="77777777" w:rsidR="00161748" w:rsidRDefault="006B7DB3">
            <w:pPr>
              <w:pStyle w:val="TableParagraph"/>
              <w:ind w:left="442"/>
            </w:pPr>
            <w:r>
              <w:t>Superintendencia</w:t>
            </w:r>
            <w:r>
              <w:rPr>
                <w:spacing w:val="-6"/>
              </w:rPr>
              <w:t xml:space="preserve"> </w:t>
            </w:r>
            <w:r>
              <w:t>Nacional</w:t>
            </w:r>
            <w:r>
              <w:rPr>
                <w:spacing w:val="-7"/>
              </w:rPr>
              <w:t xml:space="preserve"> </w:t>
            </w:r>
            <w:r>
              <w:t>de</w:t>
            </w:r>
            <w:r>
              <w:rPr>
                <w:spacing w:val="-6"/>
              </w:rPr>
              <w:t xml:space="preserve"> </w:t>
            </w:r>
            <w:r>
              <w:t>Fiscalización</w:t>
            </w:r>
            <w:r>
              <w:rPr>
                <w:spacing w:val="-5"/>
              </w:rPr>
              <w:t xml:space="preserve"> </w:t>
            </w:r>
            <w:r>
              <w:rPr>
                <w:spacing w:val="-2"/>
              </w:rPr>
              <w:t>Laboral</w:t>
            </w:r>
          </w:p>
        </w:tc>
      </w:tr>
      <w:tr w:rsidR="00161748" w14:paraId="2AA56A31" w14:textId="77777777">
        <w:trPr>
          <w:trHeight w:val="453"/>
        </w:trPr>
        <w:tc>
          <w:tcPr>
            <w:tcW w:w="2018" w:type="dxa"/>
          </w:tcPr>
          <w:p w14:paraId="2AA56A2F" w14:textId="77777777" w:rsidR="00161748" w:rsidRDefault="006B7DB3">
            <w:pPr>
              <w:pStyle w:val="TableParagraph"/>
            </w:pPr>
            <w:r>
              <w:rPr>
                <w:spacing w:val="-5"/>
              </w:rPr>
              <w:t>TC</w:t>
            </w:r>
          </w:p>
        </w:tc>
        <w:tc>
          <w:tcPr>
            <w:tcW w:w="5505" w:type="dxa"/>
          </w:tcPr>
          <w:p w14:paraId="2AA56A30" w14:textId="77777777" w:rsidR="00161748" w:rsidRDefault="006B7DB3">
            <w:pPr>
              <w:pStyle w:val="TableParagraph"/>
              <w:ind w:left="442"/>
            </w:pPr>
            <w:r>
              <w:t>Tribunal</w:t>
            </w:r>
            <w:r>
              <w:rPr>
                <w:spacing w:val="-5"/>
              </w:rPr>
              <w:t xml:space="preserve"> </w:t>
            </w:r>
            <w:r>
              <w:t>Constitucional</w:t>
            </w:r>
            <w:r>
              <w:rPr>
                <w:spacing w:val="-5"/>
              </w:rPr>
              <w:t xml:space="preserve"> </w:t>
            </w:r>
            <w:r>
              <w:t>del</w:t>
            </w:r>
            <w:r>
              <w:rPr>
                <w:spacing w:val="-7"/>
              </w:rPr>
              <w:t xml:space="preserve"> </w:t>
            </w:r>
            <w:r>
              <w:rPr>
                <w:spacing w:val="-4"/>
              </w:rPr>
              <w:t>Perú</w:t>
            </w:r>
          </w:p>
        </w:tc>
      </w:tr>
      <w:tr w:rsidR="00161748" w14:paraId="2AA56A34" w14:textId="77777777">
        <w:trPr>
          <w:trHeight w:val="349"/>
        </w:trPr>
        <w:tc>
          <w:tcPr>
            <w:tcW w:w="2018" w:type="dxa"/>
          </w:tcPr>
          <w:p w14:paraId="2AA56A32" w14:textId="77777777" w:rsidR="00161748" w:rsidRDefault="006B7DB3">
            <w:pPr>
              <w:pStyle w:val="TableParagraph"/>
              <w:spacing w:line="233" w:lineRule="exact"/>
            </w:pPr>
            <w:r>
              <w:rPr>
                <w:spacing w:val="-5"/>
              </w:rPr>
              <w:t>TMR</w:t>
            </w:r>
          </w:p>
        </w:tc>
        <w:tc>
          <w:tcPr>
            <w:tcW w:w="5505" w:type="dxa"/>
          </w:tcPr>
          <w:p w14:paraId="2AA56A33" w14:textId="77777777" w:rsidR="00161748" w:rsidRDefault="006B7DB3">
            <w:pPr>
              <w:pStyle w:val="TableParagraph"/>
              <w:spacing w:line="233" w:lineRule="exact"/>
              <w:ind w:left="442"/>
            </w:pPr>
            <w:r>
              <w:t>Tarjetas</w:t>
            </w:r>
            <w:r>
              <w:rPr>
                <w:spacing w:val="-5"/>
              </w:rPr>
              <w:t xml:space="preserve"> </w:t>
            </w:r>
            <w:r>
              <w:t>del</w:t>
            </w:r>
            <w:r>
              <w:rPr>
                <w:spacing w:val="-3"/>
              </w:rPr>
              <w:t xml:space="preserve"> </w:t>
            </w:r>
            <w:r>
              <w:t>Migrante</w:t>
            </w:r>
            <w:r>
              <w:rPr>
                <w:spacing w:val="-4"/>
              </w:rPr>
              <w:t xml:space="preserve"> </w:t>
            </w:r>
            <w:r>
              <w:rPr>
                <w:spacing w:val="-2"/>
              </w:rPr>
              <w:t>Retornado</w:t>
            </w:r>
          </w:p>
        </w:tc>
      </w:tr>
    </w:tbl>
    <w:p w14:paraId="2AA56A35" w14:textId="77777777" w:rsidR="00161748" w:rsidRDefault="00161748">
      <w:pPr>
        <w:spacing w:line="233" w:lineRule="exact"/>
        <w:sectPr w:rsidR="00161748">
          <w:headerReference w:type="default" r:id="rId10"/>
          <w:footerReference w:type="default" r:id="rId11"/>
          <w:pgSz w:w="11910" w:h="16840"/>
          <w:pgMar w:top="1820" w:right="1300" w:bottom="940" w:left="1600" w:header="1008" w:footer="753" w:gutter="0"/>
          <w:pgNumType w:start="2"/>
          <w:cols w:space="720"/>
        </w:sectPr>
      </w:pPr>
    </w:p>
    <w:p w14:paraId="2AA56A36" w14:textId="77777777" w:rsidR="00161748" w:rsidRDefault="006B7DB3">
      <w:pPr>
        <w:pStyle w:val="Heading1"/>
        <w:numPr>
          <w:ilvl w:val="0"/>
          <w:numId w:val="6"/>
        </w:numPr>
        <w:tabs>
          <w:tab w:val="left" w:pos="529"/>
        </w:tabs>
        <w:spacing w:before="83"/>
        <w:ind w:hanging="427"/>
        <w:jc w:val="left"/>
      </w:pPr>
      <w:bookmarkStart w:id="0" w:name="_bookmark0"/>
      <w:bookmarkEnd w:id="0"/>
      <w:r>
        <w:lastRenderedPageBreak/>
        <w:t>Estado</w:t>
      </w:r>
      <w:r>
        <w:rPr>
          <w:spacing w:val="-4"/>
        </w:rPr>
        <w:t xml:space="preserve"> </w:t>
      </w:r>
      <w:r>
        <w:t>actual</w:t>
      </w:r>
      <w:r>
        <w:rPr>
          <w:spacing w:val="-1"/>
        </w:rPr>
        <w:t xml:space="preserve"> </w:t>
      </w:r>
      <w:r>
        <w:t>de</w:t>
      </w:r>
      <w:r>
        <w:rPr>
          <w:spacing w:val="-5"/>
        </w:rPr>
        <w:t xml:space="preserve"> </w:t>
      </w:r>
      <w:r>
        <w:t>los</w:t>
      </w:r>
      <w:r>
        <w:rPr>
          <w:spacing w:val="-4"/>
        </w:rPr>
        <w:t xml:space="preserve"> </w:t>
      </w:r>
      <w:r>
        <w:t>solicitantes</w:t>
      </w:r>
      <w:r>
        <w:rPr>
          <w:spacing w:val="-2"/>
        </w:rPr>
        <w:t xml:space="preserve"> </w:t>
      </w:r>
      <w:r>
        <w:t>de</w:t>
      </w:r>
      <w:r>
        <w:rPr>
          <w:spacing w:val="-2"/>
        </w:rPr>
        <w:t xml:space="preserve"> </w:t>
      </w:r>
      <w:r>
        <w:t>asilo</w:t>
      </w:r>
      <w:r>
        <w:rPr>
          <w:spacing w:val="-1"/>
        </w:rPr>
        <w:t xml:space="preserve"> </w:t>
      </w:r>
      <w:r>
        <w:t>y</w:t>
      </w:r>
      <w:r>
        <w:rPr>
          <w:spacing w:val="-5"/>
        </w:rPr>
        <w:t xml:space="preserve"> </w:t>
      </w:r>
      <w:r>
        <w:t>los</w:t>
      </w:r>
      <w:r>
        <w:rPr>
          <w:spacing w:val="-2"/>
        </w:rPr>
        <w:t xml:space="preserve"> </w:t>
      </w:r>
      <w:r>
        <w:t>derechos</w:t>
      </w:r>
      <w:r>
        <w:rPr>
          <w:spacing w:val="-2"/>
        </w:rPr>
        <w:t xml:space="preserve"> </w:t>
      </w:r>
      <w:r>
        <w:t>que</w:t>
      </w:r>
      <w:r>
        <w:rPr>
          <w:spacing w:val="-5"/>
        </w:rPr>
        <w:t xml:space="preserve"> </w:t>
      </w:r>
      <w:r>
        <w:t>les</w:t>
      </w:r>
      <w:r>
        <w:rPr>
          <w:spacing w:val="-1"/>
        </w:rPr>
        <w:t xml:space="preserve"> </w:t>
      </w:r>
      <w:r>
        <w:rPr>
          <w:spacing w:val="-2"/>
        </w:rPr>
        <w:t>asiste</w:t>
      </w:r>
    </w:p>
    <w:p w14:paraId="2AA56A37" w14:textId="77777777" w:rsidR="00161748" w:rsidRDefault="00161748">
      <w:pPr>
        <w:pStyle w:val="BodyText"/>
        <w:spacing w:before="92"/>
        <w:rPr>
          <w:b/>
        </w:rPr>
      </w:pPr>
    </w:p>
    <w:p w14:paraId="2AA56A38" w14:textId="77777777" w:rsidR="00161748" w:rsidRDefault="006B7DB3">
      <w:pPr>
        <w:pStyle w:val="ListParagraph"/>
        <w:numPr>
          <w:ilvl w:val="1"/>
          <w:numId w:val="6"/>
        </w:numPr>
        <w:tabs>
          <w:tab w:val="left" w:pos="527"/>
          <w:tab w:val="left" w:pos="529"/>
        </w:tabs>
        <w:spacing w:line="276" w:lineRule="auto"/>
        <w:ind w:right="395"/>
        <w:jc w:val="both"/>
      </w:pPr>
      <w:r>
        <w:t>A los solicitantes de la condición de refugiado se les emite un “Carné de solicitante de refugio”</w:t>
      </w:r>
      <w:r>
        <w:rPr>
          <w:spacing w:val="-2"/>
        </w:rPr>
        <w:t xml:space="preserve"> </w:t>
      </w:r>
      <w:r>
        <w:t>que,</w:t>
      </w:r>
      <w:r>
        <w:rPr>
          <w:spacing w:val="-2"/>
        </w:rPr>
        <w:t xml:space="preserve"> </w:t>
      </w:r>
      <w:proofErr w:type="gramStart"/>
      <w:r>
        <w:t>de</w:t>
      </w:r>
      <w:r>
        <w:rPr>
          <w:spacing w:val="-2"/>
        </w:rPr>
        <w:t xml:space="preserve"> </w:t>
      </w:r>
      <w:r>
        <w:t>acuerdo</w:t>
      </w:r>
      <w:r>
        <w:rPr>
          <w:spacing w:val="-5"/>
        </w:rPr>
        <w:t xml:space="preserve"> </w:t>
      </w:r>
      <w:r>
        <w:t>al</w:t>
      </w:r>
      <w:proofErr w:type="gramEnd"/>
      <w:r>
        <w:rPr>
          <w:spacing w:val="-6"/>
        </w:rPr>
        <w:t xml:space="preserve"> </w:t>
      </w:r>
      <w:r>
        <w:t>artículo</w:t>
      </w:r>
      <w:r>
        <w:rPr>
          <w:spacing w:val="-5"/>
        </w:rPr>
        <w:t xml:space="preserve"> </w:t>
      </w:r>
      <w:r>
        <w:t>14</w:t>
      </w:r>
      <w:r>
        <w:rPr>
          <w:spacing w:val="-2"/>
        </w:rPr>
        <w:t xml:space="preserve"> </w:t>
      </w:r>
      <w:r>
        <w:t>de</w:t>
      </w:r>
      <w:r>
        <w:rPr>
          <w:spacing w:val="-4"/>
        </w:rPr>
        <w:t xml:space="preserve"> </w:t>
      </w:r>
      <w:r>
        <w:t>la</w:t>
      </w:r>
      <w:r>
        <w:rPr>
          <w:spacing w:val="-2"/>
        </w:rPr>
        <w:t xml:space="preserve"> </w:t>
      </w:r>
      <w:r>
        <w:t>Ley</w:t>
      </w:r>
      <w:r>
        <w:rPr>
          <w:spacing w:val="-4"/>
        </w:rPr>
        <w:t xml:space="preserve"> </w:t>
      </w:r>
      <w:r>
        <w:t>N°</w:t>
      </w:r>
      <w:r>
        <w:rPr>
          <w:spacing w:val="-4"/>
        </w:rPr>
        <w:t xml:space="preserve"> </w:t>
      </w:r>
      <w:r>
        <w:t>27891</w:t>
      </w:r>
      <w:r>
        <w:rPr>
          <w:spacing w:val="-2"/>
        </w:rPr>
        <w:t xml:space="preserve"> </w:t>
      </w:r>
      <w:r>
        <w:t>(Ley</w:t>
      </w:r>
      <w:r>
        <w:rPr>
          <w:spacing w:val="-4"/>
        </w:rPr>
        <w:t xml:space="preserve"> </w:t>
      </w:r>
      <w:r>
        <w:t>del</w:t>
      </w:r>
      <w:r>
        <w:rPr>
          <w:spacing w:val="-3"/>
        </w:rPr>
        <w:t xml:space="preserve"> </w:t>
      </w:r>
      <w:r>
        <w:t>Refugiado),</w:t>
      </w:r>
      <w:r>
        <w:rPr>
          <w:spacing w:val="-1"/>
        </w:rPr>
        <w:t xml:space="preserve"> </w:t>
      </w:r>
      <w:r>
        <w:t>les</w:t>
      </w:r>
      <w:r>
        <w:rPr>
          <w:spacing w:val="-2"/>
        </w:rPr>
        <w:t xml:space="preserve"> </w:t>
      </w:r>
      <w:r>
        <w:t>permite permanecer legalmente hasta que su caso sea resuelto y los autoriza a traba</w:t>
      </w:r>
      <w:r>
        <w:t>jar, sea en modalidad dependiente (planillas) o independiente (RUC). Asimismo, los solicitantes de refugio pueden acceder al Sistema Integral de Salud (SIS) en los supuestos de: mujeres embarazadas,</w:t>
      </w:r>
      <w:r>
        <w:rPr>
          <w:spacing w:val="-10"/>
        </w:rPr>
        <w:t xml:space="preserve"> </w:t>
      </w:r>
      <w:r>
        <w:t>niños</w:t>
      </w:r>
      <w:r>
        <w:rPr>
          <w:spacing w:val="-10"/>
        </w:rPr>
        <w:t xml:space="preserve"> </w:t>
      </w:r>
      <w:r>
        <w:t>menores</w:t>
      </w:r>
      <w:r>
        <w:rPr>
          <w:spacing w:val="-10"/>
        </w:rPr>
        <w:t xml:space="preserve"> </w:t>
      </w:r>
      <w:r>
        <w:t>de</w:t>
      </w:r>
      <w:r>
        <w:rPr>
          <w:spacing w:val="-10"/>
        </w:rPr>
        <w:t xml:space="preserve"> </w:t>
      </w:r>
      <w:r>
        <w:t>5</w:t>
      </w:r>
      <w:r>
        <w:rPr>
          <w:spacing w:val="-13"/>
        </w:rPr>
        <w:t xml:space="preserve"> </w:t>
      </w:r>
      <w:r>
        <w:t>años,</w:t>
      </w:r>
      <w:r>
        <w:rPr>
          <w:spacing w:val="-13"/>
        </w:rPr>
        <w:t xml:space="preserve"> </w:t>
      </w:r>
      <w:r>
        <w:t>personas</w:t>
      </w:r>
      <w:r>
        <w:rPr>
          <w:spacing w:val="-10"/>
        </w:rPr>
        <w:t xml:space="preserve"> </w:t>
      </w:r>
      <w:r>
        <w:t>enfermas</w:t>
      </w:r>
      <w:r>
        <w:rPr>
          <w:spacing w:val="-10"/>
        </w:rPr>
        <w:t xml:space="preserve"> </w:t>
      </w:r>
      <w:r>
        <w:t>de</w:t>
      </w:r>
      <w:r>
        <w:rPr>
          <w:spacing w:val="-10"/>
        </w:rPr>
        <w:t xml:space="preserve"> </w:t>
      </w:r>
      <w:r>
        <w:t>tuberculosi</w:t>
      </w:r>
      <w:r>
        <w:t>s</w:t>
      </w:r>
      <w:r>
        <w:rPr>
          <w:spacing w:val="-10"/>
        </w:rPr>
        <w:t xml:space="preserve"> </w:t>
      </w:r>
      <w:r>
        <w:t>y</w:t>
      </w:r>
      <w:r>
        <w:rPr>
          <w:spacing w:val="-13"/>
        </w:rPr>
        <w:t xml:space="preserve"> </w:t>
      </w:r>
      <w:r>
        <w:t>VIH.</w:t>
      </w:r>
      <w:r>
        <w:rPr>
          <w:spacing w:val="-10"/>
        </w:rPr>
        <w:t xml:space="preserve"> </w:t>
      </w:r>
      <w:r>
        <w:t>La</w:t>
      </w:r>
      <w:r>
        <w:rPr>
          <w:spacing w:val="-10"/>
        </w:rPr>
        <w:t xml:space="preserve"> </w:t>
      </w:r>
      <w:r>
        <w:t>calidad migratoria humanitaria, está establecida, entre otros supuestos, para los solicitantes de refugio, previa evaluación de los casos; sin embargo, no tienen esta posibilidad los solicitantes indocumentados, así como los que tienen antecede</w:t>
      </w:r>
      <w:r>
        <w:t>ntes</w:t>
      </w:r>
      <w:r>
        <w:rPr>
          <w:vertAlign w:val="superscript"/>
        </w:rPr>
        <w:t>1</w:t>
      </w:r>
      <w:r>
        <w:t>.</w:t>
      </w:r>
    </w:p>
    <w:p w14:paraId="2AA56A39" w14:textId="77777777" w:rsidR="00161748" w:rsidRDefault="00161748">
      <w:pPr>
        <w:pStyle w:val="BodyText"/>
        <w:spacing w:before="40"/>
      </w:pPr>
    </w:p>
    <w:p w14:paraId="2AA56A3A" w14:textId="77777777" w:rsidR="00161748" w:rsidRDefault="006B7DB3">
      <w:pPr>
        <w:pStyle w:val="ListParagraph"/>
        <w:numPr>
          <w:ilvl w:val="1"/>
          <w:numId w:val="6"/>
        </w:numPr>
        <w:tabs>
          <w:tab w:val="left" w:pos="527"/>
          <w:tab w:val="left" w:pos="529"/>
        </w:tabs>
        <w:spacing w:line="276" w:lineRule="auto"/>
        <w:ind w:right="398"/>
        <w:jc w:val="both"/>
      </w:pPr>
      <w:r>
        <w:t>Ahora</w:t>
      </w:r>
      <w:r>
        <w:rPr>
          <w:spacing w:val="-7"/>
        </w:rPr>
        <w:t xml:space="preserve"> </w:t>
      </w:r>
      <w:r>
        <w:t>bien,</w:t>
      </w:r>
      <w:r>
        <w:rPr>
          <w:spacing w:val="-7"/>
        </w:rPr>
        <w:t xml:space="preserve"> </w:t>
      </w:r>
      <w:r>
        <w:t>atendiendo</w:t>
      </w:r>
      <w:r>
        <w:rPr>
          <w:spacing w:val="-7"/>
        </w:rPr>
        <w:t xml:space="preserve"> </w:t>
      </w:r>
      <w:r>
        <w:t>a</w:t>
      </w:r>
      <w:r>
        <w:rPr>
          <w:spacing w:val="-7"/>
        </w:rPr>
        <w:t xml:space="preserve"> </w:t>
      </w:r>
      <w:r>
        <w:t>que</w:t>
      </w:r>
      <w:r>
        <w:rPr>
          <w:spacing w:val="-7"/>
        </w:rPr>
        <w:t xml:space="preserve"> </w:t>
      </w:r>
      <w:r>
        <w:t>una</w:t>
      </w:r>
      <w:r>
        <w:rPr>
          <w:spacing w:val="-7"/>
        </w:rPr>
        <w:t xml:space="preserve"> </w:t>
      </w:r>
      <w:r>
        <w:t>gran</w:t>
      </w:r>
      <w:r>
        <w:rPr>
          <w:spacing w:val="-7"/>
        </w:rPr>
        <w:t xml:space="preserve"> </w:t>
      </w:r>
      <w:r>
        <w:t>mayoría</w:t>
      </w:r>
      <w:r>
        <w:rPr>
          <w:spacing w:val="-7"/>
        </w:rPr>
        <w:t xml:space="preserve"> </w:t>
      </w:r>
      <w:r>
        <w:t>de</w:t>
      </w:r>
      <w:r>
        <w:rPr>
          <w:spacing w:val="-7"/>
        </w:rPr>
        <w:t xml:space="preserve"> </w:t>
      </w:r>
      <w:r>
        <w:t>solicitantes</w:t>
      </w:r>
      <w:r>
        <w:rPr>
          <w:spacing w:val="-6"/>
        </w:rPr>
        <w:t xml:space="preserve"> </w:t>
      </w:r>
      <w:r>
        <w:t>de</w:t>
      </w:r>
      <w:r>
        <w:rPr>
          <w:spacing w:val="-7"/>
        </w:rPr>
        <w:t xml:space="preserve"> </w:t>
      </w:r>
      <w:r>
        <w:t>la</w:t>
      </w:r>
      <w:r>
        <w:rPr>
          <w:spacing w:val="-7"/>
        </w:rPr>
        <w:t xml:space="preserve"> </w:t>
      </w:r>
      <w:r>
        <w:t>condición</w:t>
      </w:r>
      <w:r>
        <w:rPr>
          <w:spacing w:val="-7"/>
        </w:rPr>
        <w:t xml:space="preserve"> </w:t>
      </w:r>
      <w:r>
        <w:t>de</w:t>
      </w:r>
      <w:r>
        <w:rPr>
          <w:spacing w:val="-7"/>
        </w:rPr>
        <w:t xml:space="preserve"> </w:t>
      </w:r>
      <w:r>
        <w:t>refugiados no se presentaban para el avance de su caso (no respondían correos o llamadas), pasada la pandemia del COVID y con fin de sincerar cifras, durante 5 meses (del 1 de mayo al 1 de octubre) se llevó a cabo un “Proceso de Actualización de Refugio 20</w:t>
      </w:r>
      <w:r>
        <w:t>24”, por el cual cada solicitante debía actualizar su solicitud y confirmar a través de un enlace disponible en internet, si mantenía interés en continuar con el trámite o no (autovalidación)</w:t>
      </w:r>
      <w:r>
        <w:rPr>
          <w:vertAlign w:val="superscript"/>
        </w:rPr>
        <w:t>2</w:t>
      </w:r>
      <w:r>
        <w:t>.</w:t>
      </w:r>
    </w:p>
    <w:p w14:paraId="2AA56A3B" w14:textId="77777777" w:rsidR="00161748" w:rsidRDefault="00161748">
      <w:pPr>
        <w:pStyle w:val="BodyText"/>
        <w:spacing w:before="37"/>
      </w:pPr>
    </w:p>
    <w:p w14:paraId="2AA56A3C" w14:textId="77777777" w:rsidR="00161748" w:rsidRDefault="006B7DB3">
      <w:pPr>
        <w:pStyle w:val="ListParagraph"/>
        <w:numPr>
          <w:ilvl w:val="1"/>
          <w:numId w:val="6"/>
        </w:numPr>
        <w:tabs>
          <w:tab w:val="left" w:pos="527"/>
          <w:tab w:val="left" w:pos="529"/>
        </w:tabs>
        <w:spacing w:line="276" w:lineRule="auto"/>
        <w:ind w:right="395"/>
        <w:jc w:val="both"/>
      </w:pPr>
      <w:r>
        <w:t>Este</w:t>
      </w:r>
      <w:r>
        <w:rPr>
          <w:spacing w:val="-4"/>
        </w:rPr>
        <w:t xml:space="preserve"> </w:t>
      </w:r>
      <w:r>
        <w:t>proceso</w:t>
      </w:r>
      <w:r>
        <w:rPr>
          <w:spacing w:val="-4"/>
        </w:rPr>
        <w:t xml:space="preserve"> </w:t>
      </w:r>
      <w:r>
        <w:t>se</w:t>
      </w:r>
      <w:r>
        <w:rPr>
          <w:spacing w:val="-4"/>
        </w:rPr>
        <w:t xml:space="preserve"> </w:t>
      </w:r>
      <w:r>
        <w:t>desarrolló</w:t>
      </w:r>
      <w:r>
        <w:rPr>
          <w:spacing w:val="-5"/>
        </w:rPr>
        <w:t xml:space="preserve"> </w:t>
      </w:r>
      <w:r>
        <w:t>en</w:t>
      </w:r>
      <w:r>
        <w:rPr>
          <w:spacing w:val="-5"/>
        </w:rPr>
        <w:t xml:space="preserve"> </w:t>
      </w:r>
      <w:r>
        <w:t>estrecha</w:t>
      </w:r>
      <w:r>
        <w:rPr>
          <w:spacing w:val="-4"/>
        </w:rPr>
        <w:t xml:space="preserve"> </w:t>
      </w:r>
      <w:r>
        <w:t>coordinación</w:t>
      </w:r>
      <w:r>
        <w:rPr>
          <w:spacing w:val="-5"/>
        </w:rPr>
        <w:t xml:space="preserve"> </w:t>
      </w:r>
      <w:r>
        <w:t>con</w:t>
      </w:r>
      <w:r>
        <w:rPr>
          <w:spacing w:val="-5"/>
        </w:rPr>
        <w:t xml:space="preserve"> </w:t>
      </w:r>
      <w:r>
        <w:t>la</w:t>
      </w:r>
      <w:r>
        <w:rPr>
          <w:spacing w:val="-4"/>
        </w:rPr>
        <w:t xml:space="preserve"> </w:t>
      </w:r>
      <w:r>
        <w:t>Of</w:t>
      </w:r>
      <w:r>
        <w:t>icina</w:t>
      </w:r>
      <w:r>
        <w:rPr>
          <w:spacing w:val="-4"/>
        </w:rPr>
        <w:t xml:space="preserve"> </w:t>
      </w:r>
      <w:r>
        <w:t>del</w:t>
      </w:r>
      <w:r>
        <w:rPr>
          <w:spacing w:val="-4"/>
        </w:rPr>
        <w:t xml:space="preserve"> </w:t>
      </w:r>
      <w:r>
        <w:t>Alto</w:t>
      </w:r>
      <w:r>
        <w:rPr>
          <w:spacing w:val="-5"/>
        </w:rPr>
        <w:t xml:space="preserve"> </w:t>
      </w:r>
      <w:r>
        <w:t>Comisionado</w:t>
      </w:r>
      <w:r>
        <w:rPr>
          <w:spacing w:val="-4"/>
        </w:rPr>
        <w:t xml:space="preserve"> </w:t>
      </w:r>
      <w:r>
        <w:t xml:space="preserve">de Naciones Unidas para los Refugiados (ACNUR). Cabe destacar que antes y durante el proceso se sostuvo reuniones con los principales aliados en las comunidades de acogida y socios internacionales (Grupo de Trabajo de Refugiados </w:t>
      </w:r>
      <w:r>
        <w:t>y Migrantes (GTRM) - Subgrupo de Protección del Grupo de Trabajo para Refugiados y Migrantes que dirige ACNUR y la Organización</w:t>
      </w:r>
      <w:r>
        <w:rPr>
          <w:spacing w:val="-6"/>
        </w:rPr>
        <w:t xml:space="preserve"> </w:t>
      </w:r>
      <w:r>
        <w:t>Internacional</w:t>
      </w:r>
      <w:r>
        <w:rPr>
          <w:spacing w:val="-6"/>
        </w:rPr>
        <w:t xml:space="preserve"> </w:t>
      </w:r>
      <w:r>
        <w:t>para</w:t>
      </w:r>
      <w:r>
        <w:rPr>
          <w:spacing w:val="-5"/>
        </w:rPr>
        <w:t xml:space="preserve"> </w:t>
      </w:r>
      <w:r>
        <w:t>las</w:t>
      </w:r>
      <w:r>
        <w:rPr>
          <w:spacing w:val="-5"/>
        </w:rPr>
        <w:t xml:space="preserve"> </w:t>
      </w:r>
      <w:r>
        <w:t>Migraciones,</w:t>
      </w:r>
      <w:r>
        <w:rPr>
          <w:spacing w:val="-6"/>
        </w:rPr>
        <w:t xml:space="preserve"> </w:t>
      </w:r>
      <w:r>
        <w:t>Encuentros,</w:t>
      </w:r>
      <w:r>
        <w:rPr>
          <w:spacing w:val="-5"/>
        </w:rPr>
        <w:t xml:space="preserve"> </w:t>
      </w:r>
      <w:r>
        <w:t>Caritas,</w:t>
      </w:r>
      <w:r>
        <w:rPr>
          <w:spacing w:val="-6"/>
        </w:rPr>
        <w:t xml:space="preserve"> </w:t>
      </w:r>
      <w:r>
        <w:t>CARE,</w:t>
      </w:r>
      <w:r>
        <w:rPr>
          <w:spacing w:val="-6"/>
        </w:rPr>
        <w:t xml:space="preserve"> </w:t>
      </w:r>
      <w:r>
        <w:t>ADRA,</w:t>
      </w:r>
      <w:r>
        <w:rPr>
          <w:spacing w:val="-6"/>
        </w:rPr>
        <w:t xml:space="preserve"> </w:t>
      </w:r>
      <w:r>
        <w:t xml:space="preserve">CHS Alternativo, </w:t>
      </w:r>
      <w:proofErr w:type="spellStart"/>
      <w:r>
        <w:t>Veneactiva</w:t>
      </w:r>
      <w:proofErr w:type="spellEnd"/>
      <w:r>
        <w:t>, Unión Venezolana, entre otros)</w:t>
      </w:r>
      <w:r>
        <w:t>. Asimismo, se implementó una campaña de información (envió de correos, mensajes en redes, WhatsApp, volantes, entrevistas en medios de prensa, entre otros) con particular énfasis en los solicitantes de refugio</w:t>
      </w:r>
      <w:r>
        <w:rPr>
          <w:spacing w:val="-1"/>
        </w:rPr>
        <w:t xml:space="preserve"> </w:t>
      </w:r>
      <w:r>
        <w:t>de origen venezolano debido</w:t>
      </w:r>
      <w:r>
        <w:rPr>
          <w:spacing w:val="-1"/>
        </w:rPr>
        <w:t xml:space="preserve"> </w:t>
      </w:r>
      <w:r>
        <w:t>a su</w:t>
      </w:r>
      <w:r>
        <w:rPr>
          <w:spacing w:val="-1"/>
        </w:rPr>
        <w:t xml:space="preserve"> </w:t>
      </w:r>
      <w:r>
        <w:t xml:space="preserve">gran número </w:t>
      </w:r>
      <w:r>
        <w:t>(aproximadamente más del 90% del universo de solicitantes)</w:t>
      </w:r>
      <w:r>
        <w:rPr>
          <w:vertAlign w:val="superscript"/>
        </w:rPr>
        <w:t>3</w:t>
      </w:r>
      <w:r>
        <w:t>.</w:t>
      </w:r>
    </w:p>
    <w:p w14:paraId="2AA56A3D" w14:textId="77777777" w:rsidR="00161748" w:rsidRDefault="00161748">
      <w:pPr>
        <w:pStyle w:val="BodyText"/>
        <w:spacing w:before="39"/>
      </w:pPr>
    </w:p>
    <w:p w14:paraId="2AA56A3E" w14:textId="77777777" w:rsidR="00161748" w:rsidRDefault="006B7DB3">
      <w:pPr>
        <w:pStyle w:val="ListParagraph"/>
        <w:numPr>
          <w:ilvl w:val="1"/>
          <w:numId w:val="6"/>
        </w:numPr>
        <w:tabs>
          <w:tab w:val="left" w:pos="527"/>
          <w:tab w:val="left" w:pos="529"/>
        </w:tabs>
        <w:spacing w:before="1" w:line="276" w:lineRule="auto"/>
        <w:ind w:right="395"/>
        <w:jc w:val="both"/>
      </w:pPr>
      <w:r>
        <w:t xml:space="preserve">Al término de esta fase 16 637 solicitudes habían sido </w:t>
      </w:r>
      <w:proofErr w:type="spellStart"/>
      <w:r>
        <w:t>autovalidadas</w:t>
      </w:r>
      <w:proofErr w:type="spellEnd"/>
      <w:r>
        <w:t>, de las cuales 14 790 confirmaron que están interesadas en continuar con el proceso de la determinación de la condición de re</w:t>
      </w:r>
      <w:r>
        <w:t>fugiado y 1 847 renunciaron al proceso</w:t>
      </w:r>
      <w:r>
        <w:rPr>
          <w:vertAlign w:val="superscript"/>
        </w:rPr>
        <w:t>4</w:t>
      </w:r>
      <w:r>
        <w:t>.</w:t>
      </w:r>
    </w:p>
    <w:p w14:paraId="2AA56A3F" w14:textId="77777777" w:rsidR="00161748" w:rsidRDefault="00161748">
      <w:pPr>
        <w:pStyle w:val="BodyText"/>
        <w:spacing w:before="38"/>
      </w:pPr>
    </w:p>
    <w:p w14:paraId="2AA56A40" w14:textId="77777777" w:rsidR="00161748" w:rsidRDefault="006B7DB3">
      <w:pPr>
        <w:pStyle w:val="ListParagraph"/>
        <w:numPr>
          <w:ilvl w:val="1"/>
          <w:numId w:val="6"/>
        </w:numPr>
        <w:tabs>
          <w:tab w:val="left" w:pos="527"/>
          <w:tab w:val="left" w:pos="529"/>
        </w:tabs>
        <w:spacing w:line="276" w:lineRule="auto"/>
        <w:ind w:right="399"/>
        <w:jc w:val="both"/>
      </w:pPr>
      <w:r>
        <w:t>En cuanto a los casos de las personas solicitantes de la condición de refugiados que no participaron</w:t>
      </w:r>
      <w:r>
        <w:rPr>
          <w:spacing w:val="-7"/>
        </w:rPr>
        <w:t xml:space="preserve"> </w:t>
      </w:r>
      <w:r>
        <w:t>del</w:t>
      </w:r>
      <w:r>
        <w:rPr>
          <w:spacing w:val="-5"/>
        </w:rPr>
        <w:t xml:space="preserve"> </w:t>
      </w:r>
      <w:r>
        <w:t>proceso</w:t>
      </w:r>
      <w:r>
        <w:rPr>
          <w:spacing w:val="-9"/>
        </w:rPr>
        <w:t xml:space="preserve"> </w:t>
      </w:r>
      <w:r>
        <w:t>(un</w:t>
      </w:r>
      <w:r>
        <w:rPr>
          <w:spacing w:val="-7"/>
        </w:rPr>
        <w:t xml:space="preserve"> </w:t>
      </w:r>
      <w:r>
        <w:t>estimado</w:t>
      </w:r>
      <w:r>
        <w:rPr>
          <w:spacing w:val="-7"/>
        </w:rPr>
        <w:t xml:space="preserve"> </w:t>
      </w:r>
      <w:r>
        <w:t>de</w:t>
      </w:r>
      <w:r>
        <w:rPr>
          <w:spacing w:val="-7"/>
        </w:rPr>
        <w:t xml:space="preserve"> </w:t>
      </w:r>
      <w:r>
        <w:t>400</w:t>
      </w:r>
      <w:r>
        <w:rPr>
          <w:spacing w:val="-7"/>
        </w:rPr>
        <w:t xml:space="preserve"> </w:t>
      </w:r>
      <w:r>
        <w:t>mil</w:t>
      </w:r>
      <w:r>
        <w:rPr>
          <w:spacing w:val="-6"/>
        </w:rPr>
        <w:t xml:space="preserve"> </w:t>
      </w:r>
      <w:r>
        <w:t>solicitudes</w:t>
      </w:r>
      <w:r>
        <w:rPr>
          <w:spacing w:val="-6"/>
        </w:rPr>
        <w:t xml:space="preserve"> </w:t>
      </w:r>
      <w:r>
        <w:t>de</w:t>
      </w:r>
      <w:r>
        <w:rPr>
          <w:spacing w:val="-7"/>
        </w:rPr>
        <w:t xml:space="preserve"> </w:t>
      </w:r>
      <w:r>
        <w:t>refugio),</w:t>
      </w:r>
      <w:r>
        <w:rPr>
          <w:spacing w:val="-7"/>
        </w:rPr>
        <w:t xml:space="preserve"> </w:t>
      </w:r>
      <w:r>
        <w:t>se</w:t>
      </w:r>
      <w:r>
        <w:rPr>
          <w:spacing w:val="-6"/>
        </w:rPr>
        <w:t xml:space="preserve"> </w:t>
      </w:r>
      <w:r>
        <w:t>viene</w:t>
      </w:r>
      <w:r>
        <w:rPr>
          <w:spacing w:val="-9"/>
        </w:rPr>
        <w:t xml:space="preserve"> </w:t>
      </w:r>
      <w:r>
        <w:t>llevando</w:t>
      </w:r>
      <w:r>
        <w:rPr>
          <w:spacing w:val="-9"/>
        </w:rPr>
        <w:t xml:space="preserve"> </w:t>
      </w:r>
      <w:r>
        <w:t>a cabo un procedimiento de sistematización y revisión para su correspondiente archivo administrativo.</w:t>
      </w:r>
      <w:r>
        <w:rPr>
          <w:spacing w:val="-14"/>
        </w:rPr>
        <w:t xml:space="preserve"> </w:t>
      </w:r>
      <w:r>
        <w:t>En</w:t>
      </w:r>
      <w:r>
        <w:rPr>
          <w:spacing w:val="-12"/>
        </w:rPr>
        <w:t xml:space="preserve"> </w:t>
      </w:r>
      <w:r>
        <w:t>este</w:t>
      </w:r>
      <w:r>
        <w:rPr>
          <w:spacing w:val="-13"/>
        </w:rPr>
        <w:t xml:space="preserve"> </w:t>
      </w:r>
      <w:r>
        <w:t>sentido,</w:t>
      </w:r>
      <w:r>
        <w:rPr>
          <w:spacing w:val="-13"/>
        </w:rPr>
        <w:t xml:space="preserve"> </w:t>
      </w:r>
      <w:r>
        <w:t>aquellas</w:t>
      </w:r>
      <w:r>
        <w:rPr>
          <w:spacing w:val="-12"/>
        </w:rPr>
        <w:t xml:space="preserve"> </w:t>
      </w:r>
      <w:r>
        <w:t>solicitudes</w:t>
      </w:r>
      <w:r>
        <w:rPr>
          <w:spacing w:val="-14"/>
        </w:rPr>
        <w:t xml:space="preserve"> </w:t>
      </w:r>
      <w:r>
        <w:t>de</w:t>
      </w:r>
      <w:r>
        <w:rPr>
          <w:spacing w:val="-13"/>
        </w:rPr>
        <w:t xml:space="preserve"> </w:t>
      </w:r>
      <w:r>
        <w:t>la</w:t>
      </w:r>
      <w:r>
        <w:rPr>
          <w:spacing w:val="-13"/>
        </w:rPr>
        <w:t xml:space="preserve"> </w:t>
      </w:r>
      <w:r>
        <w:t>condición</w:t>
      </w:r>
      <w:r>
        <w:rPr>
          <w:spacing w:val="-13"/>
        </w:rPr>
        <w:t xml:space="preserve"> </w:t>
      </w:r>
      <w:r>
        <w:t>de</w:t>
      </w:r>
      <w:r>
        <w:rPr>
          <w:spacing w:val="-14"/>
        </w:rPr>
        <w:t xml:space="preserve"> </w:t>
      </w:r>
      <w:r>
        <w:t>refugiado</w:t>
      </w:r>
      <w:r>
        <w:rPr>
          <w:spacing w:val="-13"/>
        </w:rPr>
        <w:t xml:space="preserve"> </w:t>
      </w:r>
      <w:r>
        <w:t>presentadas en</w:t>
      </w:r>
      <w:r>
        <w:rPr>
          <w:spacing w:val="-14"/>
        </w:rPr>
        <w:t xml:space="preserve"> </w:t>
      </w:r>
      <w:r>
        <w:t>años</w:t>
      </w:r>
      <w:r>
        <w:rPr>
          <w:spacing w:val="-14"/>
        </w:rPr>
        <w:t xml:space="preserve"> </w:t>
      </w:r>
      <w:r>
        <w:t>anteriores</w:t>
      </w:r>
      <w:r>
        <w:rPr>
          <w:spacing w:val="-14"/>
        </w:rPr>
        <w:t xml:space="preserve"> </w:t>
      </w:r>
      <w:r>
        <w:t>hasta</w:t>
      </w:r>
      <w:r>
        <w:rPr>
          <w:spacing w:val="-13"/>
        </w:rPr>
        <w:t xml:space="preserve"> </w:t>
      </w:r>
      <w:r>
        <w:t>el</w:t>
      </w:r>
      <w:r>
        <w:rPr>
          <w:spacing w:val="-14"/>
        </w:rPr>
        <w:t xml:space="preserve"> </w:t>
      </w:r>
      <w:r>
        <w:t>31</w:t>
      </w:r>
      <w:r>
        <w:rPr>
          <w:spacing w:val="-14"/>
        </w:rPr>
        <w:t xml:space="preserve"> </w:t>
      </w:r>
      <w:r>
        <w:t>de</w:t>
      </w:r>
      <w:r>
        <w:rPr>
          <w:spacing w:val="-14"/>
        </w:rPr>
        <w:t xml:space="preserve"> </w:t>
      </w:r>
      <w:r>
        <w:t>diciembre</w:t>
      </w:r>
      <w:r>
        <w:rPr>
          <w:spacing w:val="-13"/>
        </w:rPr>
        <w:t xml:space="preserve"> </w:t>
      </w:r>
      <w:r>
        <w:t>de</w:t>
      </w:r>
      <w:r>
        <w:rPr>
          <w:spacing w:val="-14"/>
        </w:rPr>
        <w:t xml:space="preserve"> </w:t>
      </w:r>
      <w:r>
        <w:t>2021</w:t>
      </w:r>
      <w:r>
        <w:rPr>
          <w:spacing w:val="-14"/>
        </w:rPr>
        <w:t xml:space="preserve"> </w:t>
      </w:r>
      <w:r>
        <w:t>y</w:t>
      </w:r>
      <w:r>
        <w:rPr>
          <w:spacing w:val="-14"/>
        </w:rPr>
        <w:t xml:space="preserve"> </w:t>
      </w:r>
      <w:r>
        <w:t>que</w:t>
      </w:r>
      <w:r>
        <w:rPr>
          <w:spacing w:val="-13"/>
        </w:rPr>
        <w:t xml:space="preserve"> </w:t>
      </w:r>
      <w:r>
        <w:t>no</w:t>
      </w:r>
      <w:r>
        <w:rPr>
          <w:spacing w:val="-14"/>
        </w:rPr>
        <w:t xml:space="preserve"> </w:t>
      </w:r>
      <w:r>
        <w:t>participaron</w:t>
      </w:r>
      <w:r>
        <w:rPr>
          <w:spacing w:val="-14"/>
        </w:rPr>
        <w:t xml:space="preserve"> </w:t>
      </w:r>
      <w:r>
        <w:t>e</w:t>
      </w:r>
      <w:r>
        <w:t>n</w:t>
      </w:r>
      <w:r>
        <w:rPr>
          <w:spacing w:val="-14"/>
        </w:rPr>
        <w:t xml:space="preserve"> </w:t>
      </w:r>
      <w:r>
        <w:t>el</w:t>
      </w:r>
      <w:r>
        <w:rPr>
          <w:spacing w:val="-13"/>
        </w:rPr>
        <w:t xml:space="preserve"> </w:t>
      </w:r>
      <w:r>
        <w:t>citado</w:t>
      </w:r>
      <w:r>
        <w:rPr>
          <w:spacing w:val="-14"/>
        </w:rPr>
        <w:t xml:space="preserve"> </w:t>
      </w:r>
      <w:r>
        <w:t>proceso de autovalidación, serán archivadas</w:t>
      </w:r>
      <w:r>
        <w:rPr>
          <w:vertAlign w:val="superscript"/>
        </w:rPr>
        <w:t>5</w:t>
      </w:r>
      <w:r>
        <w:t>.</w:t>
      </w:r>
    </w:p>
    <w:p w14:paraId="2AA56A41" w14:textId="77777777" w:rsidR="00161748" w:rsidRDefault="006B7DB3">
      <w:pPr>
        <w:pStyle w:val="BodyText"/>
        <w:spacing w:before="150"/>
        <w:rPr>
          <w:sz w:val="20"/>
        </w:rPr>
      </w:pPr>
      <w:r>
        <w:rPr>
          <w:noProof/>
        </w:rPr>
        <mc:AlternateContent>
          <mc:Choice Requires="wps">
            <w:drawing>
              <wp:anchor distT="0" distB="0" distL="0" distR="0" simplePos="0" relativeHeight="487587840" behindDoc="1" locked="0" layoutInCell="1" allowOverlap="1" wp14:anchorId="2AA56B60" wp14:editId="2AA56B61">
                <wp:simplePos x="0" y="0"/>
                <wp:positionH relativeFrom="page">
                  <wp:posOffset>1080820</wp:posOffset>
                </wp:positionH>
                <wp:positionV relativeFrom="paragraph">
                  <wp:posOffset>256858</wp:posOffset>
                </wp:positionV>
                <wp:extent cx="1829435"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CE65C9" id="Graphic 7" o:spid="_x0000_s1026" style="position:absolute;margin-left:85.1pt;margin-top:20.25pt;width:144.0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1uGNgIAAOEEAAAOAAAAZHJzL2Uyb0RvYy54bWysVE1v2zAMvQ/YfxB0X5ykydoYcYqhRYsB&#10;RVegGXZWZDk2JosapcTJvx8lW6m3nTbMB5kyn6j3+OH17anV7KjQNWAKPptMOVNGQtmYfcG/bh8+&#10;3HDmvDCl0GBUwc/K8dvN+3frzuZqDjXoUiGjIMblnS147b3Ns8zJWrXCTcAqQ84KsBWetrjPShQd&#10;RW91Np9OP2YdYGkRpHKOvt73Tr6J8atKSf+lqpzyTBecuPm4Ylx3Yc02a5HvUdi6kQMN8Q8sWtEY&#10;uvQS6l54wQ7Y/BGqbSSCg8pPJLQZVFUjVdRAambT39S81sKqqIWS4+wlTe7/hZXPxxdkTVnwa86M&#10;aKlEj0M2rkNyOutywrzaFwzynH0C+d2RI/vFEzZuwJwqbAOWxLFTzPT5kml18kzSx9nNfLW4WnIm&#10;ybdazpfhrkzk6aw8OP+oIMYRxyfn+zqVyRJ1suTJJBOp2qHOOtbZc0Z1Rs6ozru+zlb4cC6QCybr&#10;RkTqgUdwtnBUW4gwHyQEttPlgrMkhJi+YbQZY6nJRqjkS28b4/WY1WxxNchO7vTuYeNr/woc25o4&#10;pnBSg1N9goPumOlLLgg3zrYD3ZQPjdZBvsP97k4jO4owPvEZGI9gsRP64oc22EF5ppbqqIsK7n4c&#10;BCrO9GdDTRsGMBmYjF0y0Os7iGMaM4/Ob0/fBFpmySy4p955hjQSIk9tQfwDoMeGkwY+HTxUTeiZ&#10;yK1nNGxojqL+YebDoI73EfX2Z9r8BAAA//8DAFBLAwQUAAYACAAAACEAtCPndOAAAAAJAQAADwAA&#10;AGRycy9kb3ducmV2LnhtbEyPwUrDQBCG74LvsIzgReyuaaohZlNUEAttQWPxvMmOSTA7W7LbNr69&#10;40lv8zMf/3xTLCc3iCOOofek4WamQCA13vbUati9P19nIEI0ZM3gCTV8Y4BleX5WmNz6E73hsYqt&#10;4BIKudHQxbjPpQxNh86Emd8j8e7Tj85EjmMr7WhOXO4GmSh1K53piS90Zo9PHTZf1cFpeLHbVfZ6&#10;hevtal49xt20qdOPjdaXF9PDPYiIU/yD4Vef1aFkp9ofyAYxcL5TCaMaUrUAwUC6yOYgah4SBbIs&#10;5P8Pyh8AAAD//wMAUEsBAi0AFAAGAAgAAAAhALaDOJL+AAAA4QEAABMAAAAAAAAAAAAAAAAAAAAA&#10;AFtDb250ZW50X1R5cGVzXS54bWxQSwECLQAUAAYACAAAACEAOP0h/9YAAACUAQAACwAAAAAAAAAA&#10;AAAAAAAvAQAAX3JlbHMvLnJlbHNQSwECLQAUAAYACAAAACEAt49bhjYCAADhBAAADgAAAAAAAAAA&#10;AAAAAAAuAgAAZHJzL2Uyb0RvYy54bWxQSwECLQAUAAYACAAAACEAtCPndOAAAAAJAQAADwAAAAAA&#10;AAAAAAAAAACQBAAAZHJzL2Rvd25yZXYueG1sUEsFBgAAAAAEAAQA8wAAAJ0FAAAAAA==&#10;" path="m1829054,l,,,9143r1829054,l1829054,xe" fillcolor="black" stroked="f">
                <v:path arrowok="t"/>
                <w10:wrap type="topAndBottom" anchorx="page"/>
              </v:shape>
            </w:pict>
          </mc:Fallback>
        </mc:AlternateContent>
      </w:r>
    </w:p>
    <w:p w14:paraId="2AA56A42" w14:textId="77777777" w:rsidR="00161748" w:rsidRDefault="006B7DB3">
      <w:pPr>
        <w:spacing w:before="96" w:line="209" w:lineRule="exact"/>
        <w:ind w:left="102"/>
        <w:rPr>
          <w:sz w:val="18"/>
        </w:rPr>
      </w:pPr>
      <w:r>
        <w:rPr>
          <w:position w:val="6"/>
          <w:sz w:val="12"/>
        </w:rPr>
        <w:t>1</w:t>
      </w:r>
      <w:r>
        <w:rPr>
          <w:spacing w:val="13"/>
          <w:position w:val="6"/>
          <w:sz w:val="12"/>
        </w:rPr>
        <w:t xml:space="preserve"> </w:t>
      </w:r>
      <w:r>
        <w:rPr>
          <w:sz w:val="18"/>
        </w:rPr>
        <w:t>MRE. Correo</w:t>
      </w:r>
      <w:r>
        <w:rPr>
          <w:spacing w:val="-1"/>
          <w:sz w:val="18"/>
        </w:rPr>
        <w:t xml:space="preserve"> </w:t>
      </w:r>
      <w:r>
        <w:rPr>
          <w:sz w:val="18"/>
        </w:rPr>
        <w:t>con fecha</w:t>
      </w:r>
      <w:r>
        <w:rPr>
          <w:spacing w:val="-3"/>
          <w:sz w:val="18"/>
        </w:rPr>
        <w:t xml:space="preserve"> </w:t>
      </w:r>
      <w:r>
        <w:rPr>
          <w:sz w:val="18"/>
        </w:rPr>
        <w:t>05.12.2024 a</w:t>
      </w:r>
      <w:r>
        <w:rPr>
          <w:spacing w:val="-2"/>
          <w:sz w:val="18"/>
        </w:rPr>
        <w:t xml:space="preserve"> </w:t>
      </w:r>
      <w:r>
        <w:rPr>
          <w:sz w:val="18"/>
        </w:rPr>
        <w:t>las</w:t>
      </w:r>
      <w:r>
        <w:rPr>
          <w:spacing w:val="-5"/>
          <w:sz w:val="18"/>
        </w:rPr>
        <w:t xml:space="preserve"> </w:t>
      </w:r>
      <w:r>
        <w:rPr>
          <w:sz w:val="18"/>
        </w:rPr>
        <w:t>18:</w:t>
      </w:r>
      <w:r>
        <w:rPr>
          <w:spacing w:val="-3"/>
          <w:sz w:val="18"/>
        </w:rPr>
        <w:t xml:space="preserve"> </w:t>
      </w:r>
      <w:r>
        <w:rPr>
          <w:sz w:val="18"/>
        </w:rPr>
        <w:t xml:space="preserve">02 </w:t>
      </w:r>
      <w:r>
        <w:rPr>
          <w:spacing w:val="-2"/>
          <w:sz w:val="18"/>
        </w:rPr>
        <w:t>horas.</w:t>
      </w:r>
    </w:p>
    <w:p w14:paraId="2AA56A43" w14:textId="77777777" w:rsidR="00161748" w:rsidRDefault="006B7DB3">
      <w:pPr>
        <w:spacing w:line="208" w:lineRule="exact"/>
        <w:ind w:left="102"/>
        <w:rPr>
          <w:i/>
          <w:sz w:val="18"/>
        </w:rPr>
      </w:pPr>
      <w:r>
        <w:rPr>
          <w:position w:val="6"/>
          <w:sz w:val="12"/>
        </w:rPr>
        <w:t>2</w:t>
      </w:r>
      <w:r>
        <w:rPr>
          <w:spacing w:val="13"/>
          <w:position w:val="6"/>
          <w:sz w:val="12"/>
        </w:rPr>
        <w:t xml:space="preserve"> </w:t>
      </w:r>
      <w:proofErr w:type="gramStart"/>
      <w:r>
        <w:rPr>
          <w:i/>
          <w:spacing w:val="-2"/>
          <w:sz w:val="18"/>
        </w:rPr>
        <w:t>Ibidem</w:t>
      </w:r>
      <w:proofErr w:type="gramEnd"/>
      <w:r>
        <w:rPr>
          <w:i/>
          <w:spacing w:val="-2"/>
          <w:sz w:val="18"/>
        </w:rPr>
        <w:t>.</w:t>
      </w:r>
    </w:p>
    <w:p w14:paraId="2AA56A44" w14:textId="77777777" w:rsidR="00161748" w:rsidRDefault="006B7DB3">
      <w:pPr>
        <w:spacing w:line="208" w:lineRule="exact"/>
        <w:ind w:left="102"/>
        <w:rPr>
          <w:i/>
          <w:sz w:val="18"/>
        </w:rPr>
      </w:pPr>
      <w:r>
        <w:rPr>
          <w:position w:val="6"/>
          <w:sz w:val="12"/>
        </w:rPr>
        <w:t>3</w:t>
      </w:r>
      <w:r>
        <w:rPr>
          <w:spacing w:val="13"/>
          <w:position w:val="6"/>
          <w:sz w:val="12"/>
        </w:rPr>
        <w:t xml:space="preserve"> </w:t>
      </w:r>
      <w:proofErr w:type="gramStart"/>
      <w:r>
        <w:rPr>
          <w:i/>
          <w:spacing w:val="-2"/>
          <w:sz w:val="18"/>
        </w:rPr>
        <w:t>Ibidem</w:t>
      </w:r>
      <w:proofErr w:type="gramEnd"/>
      <w:r>
        <w:rPr>
          <w:i/>
          <w:spacing w:val="-2"/>
          <w:sz w:val="18"/>
        </w:rPr>
        <w:t>.</w:t>
      </w:r>
    </w:p>
    <w:p w14:paraId="2AA56A45" w14:textId="77777777" w:rsidR="00161748" w:rsidRDefault="006B7DB3">
      <w:pPr>
        <w:spacing w:line="206" w:lineRule="exact"/>
        <w:ind w:left="102"/>
        <w:rPr>
          <w:i/>
          <w:sz w:val="18"/>
        </w:rPr>
      </w:pPr>
      <w:r>
        <w:rPr>
          <w:position w:val="6"/>
          <w:sz w:val="12"/>
        </w:rPr>
        <w:t>4</w:t>
      </w:r>
      <w:r>
        <w:rPr>
          <w:spacing w:val="13"/>
          <w:position w:val="6"/>
          <w:sz w:val="12"/>
        </w:rPr>
        <w:t xml:space="preserve"> </w:t>
      </w:r>
      <w:proofErr w:type="gramStart"/>
      <w:r>
        <w:rPr>
          <w:i/>
          <w:spacing w:val="-2"/>
          <w:sz w:val="18"/>
        </w:rPr>
        <w:t>Ibidem</w:t>
      </w:r>
      <w:proofErr w:type="gramEnd"/>
      <w:r>
        <w:rPr>
          <w:i/>
          <w:spacing w:val="-2"/>
          <w:sz w:val="18"/>
        </w:rPr>
        <w:t>.</w:t>
      </w:r>
    </w:p>
    <w:p w14:paraId="2AA56A46" w14:textId="77777777" w:rsidR="00161748" w:rsidRDefault="006B7DB3">
      <w:pPr>
        <w:spacing w:line="209" w:lineRule="exact"/>
        <w:ind w:left="102"/>
        <w:rPr>
          <w:i/>
          <w:sz w:val="18"/>
        </w:rPr>
      </w:pPr>
      <w:r>
        <w:rPr>
          <w:position w:val="6"/>
          <w:sz w:val="12"/>
        </w:rPr>
        <w:t>5</w:t>
      </w:r>
      <w:r>
        <w:rPr>
          <w:spacing w:val="13"/>
          <w:position w:val="6"/>
          <w:sz w:val="12"/>
        </w:rPr>
        <w:t xml:space="preserve"> </w:t>
      </w:r>
      <w:proofErr w:type="gramStart"/>
      <w:r>
        <w:rPr>
          <w:i/>
          <w:spacing w:val="-2"/>
          <w:sz w:val="18"/>
        </w:rPr>
        <w:t>Ibidem</w:t>
      </w:r>
      <w:proofErr w:type="gramEnd"/>
      <w:r>
        <w:rPr>
          <w:i/>
          <w:spacing w:val="-2"/>
          <w:sz w:val="18"/>
        </w:rPr>
        <w:t>.</w:t>
      </w:r>
    </w:p>
    <w:p w14:paraId="2AA56A47"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A48" w14:textId="77777777" w:rsidR="00161748" w:rsidRDefault="00161748">
      <w:pPr>
        <w:pStyle w:val="BodyText"/>
        <w:spacing w:before="121"/>
        <w:rPr>
          <w:i/>
        </w:rPr>
      </w:pPr>
    </w:p>
    <w:p w14:paraId="2AA56A49" w14:textId="77777777" w:rsidR="00161748" w:rsidRDefault="006B7DB3">
      <w:pPr>
        <w:pStyle w:val="ListParagraph"/>
        <w:numPr>
          <w:ilvl w:val="1"/>
          <w:numId w:val="6"/>
        </w:numPr>
        <w:tabs>
          <w:tab w:val="left" w:pos="527"/>
          <w:tab w:val="left" w:pos="529"/>
        </w:tabs>
        <w:spacing w:line="276" w:lineRule="auto"/>
        <w:ind w:right="402"/>
        <w:jc w:val="both"/>
      </w:pPr>
      <w:r>
        <w:t>Cabe</w:t>
      </w:r>
      <w:r>
        <w:rPr>
          <w:spacing w:val="-8"/>
        </w:rPr>
        <w:t xml:space="preserve"> </w:t>
      </w:r>
      <w:r>
        <w:t>indicar</w:t>
      </w:r>
      <w:r>
        <w:rPr>
          <w:spacing w:val="-9"/>
        </w:rPr>
        <w:t xml:space="preserve"> </w:t>
      </w:r>
      <w:r>
        <w:t>que</w:t>
      </w:r>
      <w:r>
        <w:rPr>
          <w:spacing w:val="-9"/>
        </w:rPr>
        <w:t xml:space="preserve"> </w:t>
      </w:r>
      <w:r>
        <w:t>el</w:t>
      </w:r>
      <w:r>
        <w:rPr>
          <w:spacing w:val="-8"/>
        </w:rPr>
        <w:t xml:space="preserve"> </w:t>
      </w:r>
      <w:r>
        <w:t>archivo</w:t>
      </w:r>
      <w:r>
        <w:rPr>
          <w:spacing w:val="-10"/>
        </w:rPr>
        <w:t xml:space="preserve"> </w:t>
      </w:r>
      <w:r>
        <w:t>de</w:t>
      </w:r>
      <w:r>
        <w:rPr>
          <w:spacing w:val="-8"/>
        </w:rPr>
        <w:t xml:space="preserve"> </w:t>
      </w:r>
      <w:r>
        <w:t>las</w:t>
      </w:r>
      <w:r>
        <w:rPr>
          <w:spacing w:val="-7"/>
        </w:rPr>
        <w:t xml:space="preserve"> </w:t>
      </w:r>
      <w:r>
        <w:t>solicitudes</w:t>
      </w:r>
      <w:r>
        <w:rPr>
          <w:spacing w:val="-7"/>
        </w:rPr>
        <w:t xml:space="preserve"> </w:t>
      </w:r>
      <w:r>
        <w:t>anteriormente</w:t>
      </w:r>
      <w:r>
        <w:rPr>
          <w:spacing w:val="-9"/>
        </w:rPr>
        <w:t xml:space="preserve"> </w:t>
      </w:r>
      <w:r>
        <w:t>indicado</w:t>
      </w:r>
      <w:r>
        <w:rPr>
          <w:spacing w:val="-8"/>
        </w:rPr>
        <w:t xml:space="preserve"> </w:t>
      </w:r>
      <w:r>
        <w:t>no</w:t>
      </w:r>
      <w:r>
        <w:rPr>
          <w:spacing w:val="-10"/>
        </w:rPr>
        <w:t xml:space="preserve"> </w:t>
      </w:r>
      <w:r>
        <w:t>afecta</w:t>
      </w:r>
      <w:r>
        <w:rPr>
          <w:spacing w:val="-8"/>
        </w:rPr>
        <w:t xml:space="preserve"> </w:t>
      </w:r>
      <w:r>
        <w:t>el</w:t>
      </w:r>
      <w:r>
        <w:rPr>
          <w:spacing w:val="-7"/>
        </w:rPr>
        <w:t xml:space="preserve"> </w:t>
      </w:r>
      <w:r>
        <w:t>derecho</w:t>
      </w:r>
      <w:r>
        <w:rPr>
          <w:spacing w:val="-8"/>
        </w:rPr>
        <w:t xml:space="preserve"> </w:t>
      </w:r>
      <w:r>
        <w:t>de las personas a que eventualmente puedan presentar una nueva solicitud de reconocimiento de refugiado</w:t>
      </w:r>
      <w:r>
        <w:rPr>
          <w:vertAlign w:val="superscript"/>
        </w:rPr>
        <w:t>6</w:t>
      </w:r>
      <w:r>
        <w:t>.</w:t>
      </w:r>
    </w:p>
    <w:p w14:paraId="2AA56A4A" w14:textId="77777777" w:rsidR="00161748" w:rsidRDefault="00161748">
      <w:pPr>
        <w:pStyle w:val="BodyText"/>
        <w:spacing w:before="38"/>
      </w:pPr>
    </w:p>
    <w:p w14:paraId="2AA56A4B" w14:textId="77777777" w:rsidR="00161748" w:rsidRDefault="006B7DB3">
      <w:pPr>
        <w:pStyle w:val="ListParagraph"/>
        <w:numPr>
          <w:ilvl w:val="1"/>
          <w:numId w:val="6"/>
        </w:numPr>
        <w:tabs>
          <w:tab w:val="left" w:pos="527"/>
          <w:tab w:val="left" w:pos="529"/>
        </w:tabs>
        <w:spacing w:line="276" w:lineRule="auto"/>
        <w:ind w:right="401"/>
        <w:jc w:val="both"/>
      </w:pPr>
      <w:r>
        <w:t>Se estima que luego del proceso de depuración, quedaría activo un aproximado de 58 mil solicitudes de refugio que han sido presentadas desde el 1 de enero de 2022 a la fecha</w:t>
      </w:r>
      <w:r>
        <w:rPr>
          <w:vertAlign w:val="superscript"/>
        </w:rPr>
        <w:t>7</w:t>
      </w:r>
      <w:r>
        <w:t>.</w:t>
      </w:r>
    </w:p>
    <w:p w14:paraId="2AA56A4C" w14:textId="77777777" w:rsidR="00161748" w:rsidRDefault="00161748">
      <w:pPr>
        <w:pStyle w:val="BodyText"/>
        <w:spacing w:before="96"/>
      </w:pPr>
    </w:p>
    <w:p w14:paraId="2AA56A4D" w14:textId="77777777" w:rsidR="00161748" w:rsidRDefault="006B7DB3">
      <w:pPr>
        <w:pStyle w:val="Heading1"/>
        <w:numPr>
          <w:ilvl w:val="0"/>
          <w:numId w:val="6"/>
        </w:numPr>
        <w:tabs>
          <w:tab w:val="left" w:pos="584"/>
        </w:tabs>
        <w:spacing w:before="1"/>
        <w:ind w:left="584" w:hanging="482"/>
        <w:jc w:val="left"/>
      </w:pPr>
      <w:bookmarkStart w:id="1" w:name="_bookmark1"/>
      <w:bookmarkEnd w:id="1"/>
      <w:r>
        <w:t>Modificaciones</w:t>
      </w:r>
      <w:r>
        <w:rPr>
          <w:spacing w:val="-7"/>
        </w:rPr>
        <w:t xml:space="preserve"> </w:t>
      </w:r>
      <w:r>
        <w:t>al</w:t>
      </w:r>
      <w:r>
        <w:rPr>
          <w:spacing w:val="-2"/>
        </w:rPr>
        <w:t xml:space="preserve"> </w:t>
      </w:r>
      <w:r>
        <w:t>Decreto</w:t>
      </w:r>
      <w:r>
        <w:rPr>
          <w:spacing w:val="-3"/>
        </w:rPr>
        <w:t xml:space="preserve"> </w:t>
      </w:r>
      <w:r>
        <w:t>Legislativo</w:t>
      </w:r>
      <w:r>
        <w:rPr>
          <w:spacing w:val="-5"/>
        </w:rPr>
        <w:t xml:space="preserve"> </w:t>
      </w:r>
      <w:r>
        <w:t>N°</w:t>
      </w:r>
      <w:r>
        <w:rPr>
          <w:spacing w:val="-3"/>
        </w:rPr>
        <w:t xml:space="preserve"> </w:t>
      </w:r>
      <w:r>
        <w:t>1350,</w:t>
      </w:r>
      <w:r>
        <w:rPr>
          <w:spacing w:val="-5"/>
        </w:rPr>
        <w:t xml:space="preserve"> </w:t>
      </w:r>
      <w:r>
        <w:t>Ley</w:t>
      </w:r>
      <w:r>
        <w:rPr>
          <w:spacing w:val="-5"/>
        </w:rPr>
        <w:t xml:space="preserve"> </w:t>
      </w:r>
      <w:r>
        <w:t>de</w:t>
      </w:r>
      <w:r>
        <w:rPr>
          <w:spacing w:val="-2"/>
        </w:rPr>
        <w:t xml:space="preserve"> Migraciones</w:t>
      </w:r>
    </w:p>
    <w:p w14:paraId="2AA56A4E" w14:textId="77777777" w:rsidR="00161748" w:rsidRDefault="00161748">
      <w:pPr>
        <w:pStyle w:val="BodyText"/>
        <w:spacing w:before="74"/>
        <w:rPr>
          <w:b/>
        </w:rPr>
      </w:pPr>
    </w:p>
    <w:p w14:paraId="2AA56A4F" w14:textId="77777777" w:rsidR="00161748" w:rsidRDefault="006B7DB3">
      <w:pPr>
        <w:pStyle w:val="ListParagraph"/>
        <w:numPr>
          <w:ilvl w:val="0"/>
          <w:numId w:val="5"/>
        </w:numPr>
        <w:tabs>
          <w:tab w:val="left" w:pos="527"/>
          <w:tab w:val="left" w:pos="529"/>
        </w:tabs>
        <w:spacing w:line="276" w:lineRule="auto"/>
        <w:ind w:right="393"/>
        <w:jc w:val="both"/>
      </w:pPr>
      <w:r>
        <w:t>Con relación al Procedimiento Administrativo Sancionador Especial Excepcional</w:t>
      </w:r>
      <w:r>
        <w:rPr>
          <w:spacing w:val="-1"/>
        </w:rPr>
        <w:t xml:space="preserve"> </w:t>
      </w:r>
      <w:r>
        <w:t>(PASEE) y</w:t>
      </w:r>
      <w:r>
        <w:rPr>
          <w:spacing w:val="-14"/>
        </w:rPr>
        <w:t xml:space="preserve"> </w:t>
      </w:r>
      <w:r>
        <w:t>el</w:t>
      </w:r>
      <w:r>
        <w:rPr>
          <w:spacing w:val="-14"/>
        </w:rPr>
        <w:t xml:space="preserve"> </w:t>
      </w:r>
      <w:r>
        <w:t>supuesto</w:t>
      </w:r>
      <w:r>
        <w:rPr>
          <w:spacing w:val="-14"/>
        </w:rPr>
        <w:t xml:space="preserve"> </w:t>
      </w:r>
      <w:r>
        <w:t>de</w:t>
      </w:r>
      <w:r>
        <w:rPr>
          <w:spacing w:val="-13"/>
        </w:rPr>
        <w:t xml:space="preserve"> </w:t>
      </w:r>
      <w:r>
        <w:t>aplicación</w:t>
      </w:r>
      <w:r>
        <w:rPr>
          <w:spacing w:val="-14"/>
        </w:rPr>
        <w:t xml:space="preserve"> </w:t>
      </w:r>
      <w:r>
        <w:t>para</w:t>
      </w:r>
      <w:r>
        <w:rPr>
          <w:spacing w:val="-14"/>
        </w:rPr>
        <w:t xml:space="preserve"> </w:t>
      </w:r>
      <w:r>
        <w:t>las</w:t>
      </w:r>
      <w:r>
        <w:rPr>
          <w:spacing w:val="-14"/>
        </w:rPr>
        <w:t xml:space="preserve"> </w:t>
      </w:r>
      <w:r>
        <w:t>personas</w:t>
      </w:r>
      <w:r>
        <w:rPr>
          <w:spacing w:val="-13"/>
        </w:rPr>
        <w:t xml:space="preserve"> </w:t>
      </w:r>
      <w:r>
        <w:t>extranjeras</w:t>
      </w:r>
      <w:r>
        <w:rPr>
          <w:spacing w:val="-14"/>
        </w:rPr>
        <w:t xml:space="preserve"> </w:t>
      </w:r>
      <w:r>
        <w:t>que</w:t>
      </w:r>
      <w:r>
        <w:rPr>
          <w:spacing w:val="-14"/>
        </w:rPr>
        <w:t xml:space="preserve"> </w:t>
      </w:r>
      <w:r>
        <w:t>cometan</w:t>
      </w:r>
      <w:r>
        <w:rPr>
          <w:spacing w:val="-14"/>
        </w:rPr>
        <w:t xml:space="preserve"> </w:t>
      </w:r>
      <w:r>
        <w:t>actividades</w:t>
      </w:r>
      <w:r>
        <w:rPr>
          <w:spacing w:val="-13"/>
        </w:rPr>
        <w:t xml:space="preserve"> </w:t>
      </w:r>
      <w:r>
        <w:t>que</w:t>
      </w:r>
      <w:r>
        <w:rPr>
          <w:spacing w:val="-14"/>
        </w:rPr>
        <w:t xml:space="preserve"> </w:t>
      </w:r>
      <w:r>
        <w:t>pongan el riesgo o atenten contra el orden público, el orden interno, la seguridad n</w:t>
      </w:r>
      <w:r>
        <w:t>acional o la seguridad ciudadana, el Tribunal Constitucional del Perú (TC) a través del Pleno Sentencia 953/2020, recaído en el Expediente 00011-2019-PI/TC, de fecha 10 de noviembre de 2020, sustentó los fines del Estado peruano en relación a la conservaci</w:t>
      </w:r>
      <w:r>
        <w:t>ón del orden interno en los siguientes términos</w:t>
      </w:r>
      <w:r>
        <w:rPr>
          <w:vertAlign w:val="superscript"/>
        </w:rPr>
        <w:t>8</w:t>
      </w:r>
      <w:r>
        <w:t>:</w:t>
      </w:r>
    </w:p>
    <w:p w14:paraId="2AA56A50" w14:textId="77777777" w:rsidR="00161748" w:rsidRDefault="006B7DB3">
      <w:pPr>
        <w:pStyle w:val="BodyText"/>
        <w:spacing w:before="240" w:line="276" w:lineRule="auto"/>
        <w:ind w:left="1542" w:right="1832"/>
        <w:jc w:val="both"/>
      </w:pPr>
      <w:r>
        <w:t>"15. En efecto, orden interno implica aquella situación de tranquilidad,</w:t>
      </w:r>
      <w:r>
        <w:rPr>
          <w:spacing w:val="-11"/>
        </w:rPr>
        <w:t xml:space="preserve"> </w:t>
      </w:r>
      <w:r>
        <w:t>sosiego</w:t>
      </w:r>
      <w:r>
        <w:rPr>
          <w:spacing w:val="-9"/>
        </w:rPr>
        <w:t xml:space="preserve"> </w:t>
      </w:r>
      <w:r>
        <w:t>y</w:t>
      </w:r>
      <w:r>
        <w:rPr>
          <w:spacing w:val="-12"/>
        </w:rPr>
        <w:t xml:space="preserve"> </w:t>
      </w:r>
      <w:r>
        <w:t>paz</w:t>
      </w:r>
      <w:r>
        <w:rPr>
          <w:spacing w:val="-8"/>
        </w:rPr>
        <w:t xml:space="preserve"> </w:t>
      </w:r>
      <w:r>
        <w:t>dentro</w:t>
      </w:r>
      <w:r>
        <w:rPr>
          <w:spacing w:val="-9"/>
        </w:rPr>
        <w:t xml:space="preserve"> </w:t>
      </w:r>
      <w:r>
        <w:t>del</w:t>
      </w:r>
      <w:r>
        <w:rPr>
          <w:spacing w:val="-11"/>
        </w:rPr>
        <w:t xml:space="preserve"> </w:t>
      </w:r>
      <w:r>
        <w:t>territorio</w:t>
      </w:r>
      <w:r>
        <w:rPr>
          <w:spacing w:val="-9"/>
        </w:rPr>
        <w:t xml:space="preserve"> </w:t>
      </w:r>
      <w:r>
        <w:t>nacional.</w:t>
      </w:r>
      <w:r>
        <w:rPr>
          <w:spacing w:val="-9"/>
        </w:rPr>
        <w:t xml:space="preserve"> </w:t>
      </w:r>
      <w:r>
        <w:t>Dichos fines deben ser asegurados y preservados por el Estado.</w:t>
      </w:r>
    </w:p>
    <w:p w14:paraId="2AA56A51" w14:textId="77777777" w:rsidR="00161748" w:rsidRDefault="006B7DB3">
      <w:pPr>
        <w:pStyle w:val="BodyText"/>
        <w:spacing w:before="240" w:line="276" w:lineRule="auto"/>
        <w:ind w:left="1542" w:right="1829"/>
        <w:jc w:val="both"/>
      </w:pPr>
      <w:r>
        <w:t>16. La conservación del orden interno es imprescindible para el sostenimiento de los regímenes democráticos, precisamente porque</w:t>
      </w:r>
      <w:r>
        <w:rPr>
          <w:spacing w:val="-14"/>
        </w:rPr>
        <w:t xml:space="preserve"> </w:t>
      </w:r>
      <w:r>
        <w:t>esta</w:t>
      </w:r>
      <w:r>
        <w:rPr>
          <w:spacing w:val="-14"/>
        </w:rPr>
        <w:t xml:space="preserve"> </w:t>
      </w:r>
      <w:r>
        <w:t>situación</w:t>
      </w:r>
      <w:r>
        <w:rPr>
          <w:spacing w:val="-14"/>
        </w:rPr>
        <w:t xml:space="preserve"> </w:t>
      </w:r>
      <w:r>
        <w:t>genera</w:t>
      </w:r>
      <w:r>
        <w:rPr>
          <w:spacing w:val="-12"/>
        </w:rPr>
        <w:t xml:space="preserve"> </w:t>
      </w:r>
      <w:r>
        <w:t>condiciones</w:t>
      </w:r>
      <w:r>
        <w:rPr>
          <w:spacing w:val="-14"/>
        </w:rPr>
        <w:t xml:space="preserve"> </w:t>
      </w:r>
      <w:r>
        <w:t>para</w:t>
      </w:r>
      <w:r>
        <w:rPr>
          <w:spacing w:val="-13"/>
        </w:rPr>
        <w:t xml:space="preserve"> </w:t>
      </w:r>
      <w:r>
        <w:t>que</w:t>
      </w:r>
      <w:r>
        <w:rPr>
          <w:spacing w:val="-14"/>
        </w:rPr>
        <w:t xml:space="preserve"> </w:t>
      </w:r>
      <w:r>
        <w:t>los</w:t>
      </w:r>
      <w:r>
        <w:rPr>
          <w:spacing w:val="-14"/>
        </w:rPr>
        <w:t xml:space="preserve"> </w:t>
      </w:r>
      <w:r>
        <w:t>individuos puedan</w:t>
      </w:r>
      <w:r>
        <w:t xml:space="preserve"> desarrollar plenamente sus fines, pero cumpliendo con sus deberes y</w:t>
      </w:r>
      <w:r>
        <w:rPr>
          <w:spacing w:val="-4"/>
        </w:rPr>
        <w:t xml:space="preserve"> </w:t>
      </w:r>
      <w:r>
        <w:t>respetando</w:t>
      </w:r>
      <w:r>
        <w:rPr>
          <w:spacing w:val="-1"/>
        </w:rPr>
        <w:t xml:space="preserve"> </w:t>
      </w:r>
      <w:r>
        <w:t>los</w:t>
      </w:r>
      <w:r>
        <w:rPr>
          <w:spacing w:val="-1"/>
        </w:rPr>
        <w:t xml:space="preserve"> </w:t>
      </w:r>
      <w:r>
        <w:t>derechos de</w:t>
      </w:r>
      <w:r>
        <w:rPr>
          <w:spacing w:val="-1"/>
        </w:rPr>
        <w:t xml:space="preserve"> </w:t>
      </w:r>
      <w:r>
        <w:t>las demás personas</w:t>
      </w:r>
      <w:r>
        <w:rPr>
          <w:spacing w:val="-1"/>
        </w:rPr>
        <w:t xml:space="preserve"> </w:t>
      </w:r>
      <w:r>
        <w:t>en el marco constitucional.</w:t>
      </w:r>
    </w:p>
    <w:p w14:paraId="2AA56A52" w14:textId="77777777" w:rsidR="00161748" w:rsidRDefault="006B7DB3">
      <w:pPr>
        <w:spacing w:before="240"/>
        <w:ind w:left="1542"/>
      </w:pPr>
      <w:r>
        <w:rPr>
          <w:spacing w:val="-2"/>
        </w:rPr>
        <w:t>(...)</w:t>
      </w:r>
    </w:p>
    <w:p w14:paraId="2AA56A53" w14:textId="77777777" w:rsidR="00161748" w:rsidRDefault="00161748">
      <w:pPr>
        <w:pStyle w:val="BodyText"/>
        <w:spacing w:before="27"/>
      </w:pPr>
    </w:p>
    <w:p w14:paraId="2AA56A54" w14:textId="77777777" w:rsidR="00161748" w:rsidRDefault="006B7DB3">
      <w:pPr>
        <w:pStyle w:val="ListParagraph"/>
        <w:numPr>
          <w:ilvl w:val="0"/>
          <w:numId w:val="4"/>
        </w:numPr>
        <w:tabs>
          <w:tab w:val="left" w:pos="1884"/>
        </w:tabs>
        <w:spacing w:line="276" w:lineRule="auto"/>
        <w:ind w:right="1835" w:firstLine="0"/>
        <w:jc w:val="both"/>
      </w:pPr>
      <w:r>
        <w:t>Con ello se preserva la armonía necesaria para alcanzar los fines del desarrollo libre de la sociedad. Est</w:t>
      </w:r>
      <w:r>
        <w:t>e Tribunal ha sostenido que el orden interno comprende tres aspectos:</w:t>
      </w:r>
    </w:p>
    <w:p w14:paraId="2AA56A55" w14:textId="77777777" w:rsidR="00161748" w:rsidRDefault="006B7DB3">
      <w:pPr>
        <w:pStyle w:val="ListParagraph"/>
        <w:numPr>
          <w:ilvl w:val="1"/>
          <w:numId w:val="4"/>
        </w:numPr>
        <w:tabs>
          <w:tab w:val="left" w:pos="1778"/>
        </w:tabs>
        <w:spacing w:before="238" w:line="276" w:lineRule="auto"/>
        <w:ind w:right="1833" w:firstLine="0"/>
        <w:jc w:val="both"/>
      </w:pPr>
      <w:r>
        <w:t>La seguridad ciudadana (protección de la vida, la integridad, el patrimonio, etc.).</w:t>
      </w:r>
    </w:p>
    <w:p w14:paraId="2AA56A56" w14:textId="77777777" w:rsidR="00161748" w:rsidRDefault="006B7DB3">
      <w:pPr>
        <w:pStyle w:val="ListParagraph"/>
        <w:numPr>
          <w:ilvl w:val="1"/>
          <w:numId w:val="4"/>
        </w:numPr>
        <w:tabs>
          <w:tab w:val="left" w:pos="1814"/>
        </w:tabs>
        <w:spacing w:before="242" w:line="276" w:lineRule="auto"/>
        <w:ind w:right="1835" w:firstLine="0"/>
        <w:jc w:val="both"/>
      </w:pPr>
      <w:r>
        <w:t>La estabilidad de la organización política (resguardo de la tranquilidad y paz pública).</w:t>
      </w:r>
    </w:p>
    <w:p w14:paraId="2AA56A57" w14:textId="77777777" w:rsidR="00161748" w:rsidRDefault="006B7DB3">
      <w:pPr>
        <w:pStyle w:val="ListParagraph"/>
        <w:numPr>
          <w:ilvl w:val="1"/>
          <w:numId w:val="4"/>
        </w:numPr>
        <w:tabs>
          <w:tab w:val="left" w:pos="1860"/>
        </w:tabs>
        <w:spacing w:before="239" w:line="276" w:lineRule="auto"/>
        <w:ind w:right="1830" w:firstLine="0"/>
        <w:jc w:val="both"/>
      </w:pPr>
      <w:r>
        <w:t>El resguardo de las instalaciones y servicios públicos esenciales</w:t>
      </w:r>
      <w:r>
        <w:rPr>
          <w:spacing w:val="40"/>
        </w:rPr>
        <w:t xml:space="preserve"> </w:t>
      </w:r>
      <w:r>
        <w:t>(edificaciones</w:t>
      </w:r>
      <w:r>
        <w:rPr>
          <w:spacing w:val="40"/>
        </w:rPr>
        <w:t xml:space="preserve"> </w:t>
      </w:r>
      <w:r>
        <w:t>públicas</w:t>
      </w:r>
      <w:r>
        <w:rPr>
          <w:spacing w:val="40"/>
        </w:rPr>
        <w:t xml:space="preserve"> </w:t>
      </w:r>
      <w:r>
        <w:t>e</w:t>
      </w:r>
      <w:r>
        <w:rPr>
          <w:spacing w:val="40"/>
        </w:rPr>
        <w:t xml:space="preserve"> </w:t>
      </w:r>
      <w:r>
        <w:t>instalaciones</w:t>
      </w:r>
      <w:r>
        <w:rPr>
          <w:spacing w:val="40"/>
        </w:rPr>
        <w:t xml:space="preserve"> </w:t>
      </w:r>
      <w:r>
        <w:t>que</w:t>
      </w:r>
      <w:r>
        <w:rPr>
          <w:spacing w:val="40"/>
        </w:rPr>
        <w:t xml:space="preserve"> </w:t>
      </w:r>
      <w:r>
        <w:t>cubren</w:t>
      </w:r>
    </w:p>
    <w:p w14:paraId="2AA56A58" w14:textId="77777777" w:rsidR="00161748" w:rsidRDefault="006B7DB3">
      <w:pPr>
        <w:pStyle w:val="BodyText"/>
        <w:spacing w:before="56"/>
        <w:rPr>
          <w:sz w:val="20"/>
        </w:rPr>
      </w:pPr>
      <w:r>
        <w:rPr>
          <w:noProof/>
        </w:rPr>
        <mc:AlternateContent>
          <mc:Choice Requires="wps">
            <w:drawing>
              <wp:anchor distT="0" distB="0" distL="0" distR="0" simplePos="0" relativeHeight="487588352" behindDoc="1" locked="0" layoutInCell="1" allowOverlap="1" wp14:anchorId="2AA56B62" wp14:editId="2AA56B63">
                <wp:simplePos x="0" y="0"/>
                <wp:positionH relativeFrom="page">
                  <wp:posOffset>1080820</wp:posOffset>
                </wp:positionH>
                <wp:positionV relativeFrom="paragraph">
                  <wp:posOffset>197198</wp:posOffset>
                </wp:positionV>
                <wp:extent cx="1829435"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1AC36E" id="Graphic 8" o:spid="_x0000_s1026" style="position:absolute;margin-left:85.1pt;margin-top:15.55pt;width:144.05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0rvNQIAAOEEAAAOAAAAZHJzL2Uyb0RvYy54bWysVE1v2zAMvQ/YfxB0X5xkyZAYcYqhRYsB&#10;RVegKXZWZDk2JosapcTJvx8lW6m3nTbMB5kyn6j3+OHNzbnV7KTQNWAKPptMOVNGQtmYQ8Ffd/cf&#10;Vpw5L0wpNBhV8Ity/Gb7/t2ms7maQw26VMgoiHF5Zwtee2/zLHOyVq1wE7DKkLMCbIWnLR6yEkVH&#10;0VudzafTT1kHWFoEqZyjr3e9k29j/KpS0n+tKqc80wUnbj6uGNd9WLPtRuQHFLZu5EBD/AOLVjSG&#10;Lr2GuhNesCM2f4RqG4ngoPITCW0GVdVIFTWQmtn0NzUvtbAqaqHkOHtNk/t/YeXT6RlZUxacCmVE&#10;SyV6GLKxCsnprMsJ82KfMchz9hHkd0eO7BdP2LgBc66wDVgSx84x05drptXZM0kfZ6v5evFxyZkk&#10;33o5X4a7MpGns/Lo/IOCGEecHp3v61QmS9TJkmeTTKRqhzrrWGfPGdUZOaM67/s6W+HDuUAumKwb&#10;EakHHsHZwkntIMJ8kBDYTpcLzpIQYvqG0WaMpSYboZIvvW2M12PWs8VikJ3c6d3Dxtf+FTi2NXFM&#10;4aQGp/oEB90x09dcEG6cbQe6Ke8brYN8h4f9rUZ2EmF84jMwHsFiJ/TFD22wh/JCLdVRFxXc/TgK&#10;VJzpL4aaNgxgMjAZ+2Sg17cQxzRmHp3fnb8JtMySWXBPvfMEaSREntqC+AdAjw0nDXw+eqia0DOR&#10;W89o2NAcRf3DzIdBHe8j6u3PtP0JAAD//wMAUEsDBBQABgAIAAAAIQBbHCQu4AAAAAkBAAAPAAAA&#10;ZHJzL2Rvd25yZXYueG1sTI9NS8NAEIbvgv9hGcGL2M1HrSFmU1QQC7agsXjeZMckmJ0N2W0b/73j&#10;SY/vzMM7zxTr2Q7iiJPvHSmIFxEIpMaZnloF+/en6wyED5qMHhyhgm/0sC7PzwqdG3eiNzxWoRVc&#10;Qj7XCroQxlxK33RotV+4EYl3n26yOnCcWmkmfeJyO8gkilbS6p74QqdHfOyw+aoOVsGz2W2y1yt8&#10;2W3S6iHs5229/NgqdXkx39+BCDiHPxh+9VkdSnaq3YGMFwPn2yhhVEEaxyAYWN5kKYiaB8kKZFnI&#10;/x+UPwAAAP//AwBQSwECLQAUAAYACAAAACEAtoM4kv4AAADhAQAAEwAAAAAAAAAAAAAAAAAAAAAA&#10;W0NvbnRlbnRfVHlwZXNdLnhtbFBLAQItABQABgAIAAAAIQA4/SH/1gAAAJQBAAALAAAAAAAAAAAA&#10;AAAAAC8BAABfcmVscy8ucmVsc1BLAQItABQABgAIAAAAIQAeK0rvNQIAAOEEAAAOAAAAAAAAAAAA&#10;AAAAAC4CAABkcnMvZTJvRG9jLnhtbFBLAQItABQABgAIAAAAIQBbHCQu4AAAAAkBAAAPAAAAAAAA&#10;AAAAAAAAAI8EAABkcnMvZG93bnJldi54bWxQSwUGAAAAAAQABADzAAAAnAUAAAAA&#10;" path="m1829054,l,,,9144r1829054,l1829054,xe" fillcolor="black" stroked="f">
                <v:path arrowok="t"/>
                <w10:wrap type="topAndBottom" anchorx="page"/>
              </v:shape>
            </w:pict>
          </mc:Fallback>
        </mc:AlternateContent>
      </w:r>
    </w:p>
    <w:p w14:paraId="2AA56A59" w14:textId="77777777" w:rsidR="00161748" w:rsidRDefault="006B7DB3">
      <w:pPr>
        <w:spacing w:before="96" w:line="209" w:lineRule="exact"/>
        <w:ind w:left="102"/>
        <w:rPr>
          <w:sz w:val="18"/>
        </w:rPr>
      </w:pPr>
      <w:r>
        <w:rPr>
          <w:position w:val="6"/>
          <w:sz w:val="12"/>
        </w:rPr>
        <w:t>6</w:t>
      </w:r>
      <w:r>
        <w:rPr>
          <w:spacing w:val="13"/>
          <w:position w:val="6"/>
          <w:sz w:val="12"/>
        </w:rPr>
        <w:t xml:space="preserve"> </w:t>
      </w:r>
      <w:r>
        <w:rPr>
          <w:sz w:val="18"/>
        </w:rPr>
        <w:t>MRE. Correo</w:t>
      </w:r>
      <w:r>
        <w:rPr>
          <w:spacing w:val="-1"/>
          <w:sz w:val="18"/>
        </w:rPr>
        <w:t xml:space="preserve"> </w:t>
      </w:r>
      <w:r>
        <w:rPr>
          <w:sz w:val="18"/>
        </w:rPr>
        <w:t>con fecha</w:t>
      </w:r>
      <w:r>
        <w:rPr>
          <w:spacing w:val="-3"/>
          <w:sz w:val="18"/>
        </w:rPr>
        <w:t xml:space="preserve"> </w:t>
      </w:r>
      <w:r>
        <w:rPr>
          <w:sz w:val="18"/>
        </w:rPr>
        <w:t>05.12.2024 a</w:t>
      </w:r>
      <w:r>
        <w:rPr>
          <w:spacing w:val="-2"/>
          <w:sz w:val="18"/>
        </w:rPr>
        <w:t xml:space="preserve"> </w:t>
      </w:r>
      <w:r>
        <w:rPr>
          <w:sz w:val="18"/>
        </w:rPr>
        <w:t>las</w:t>
      </w:r>
      <w:r>
        <w:rPr>
          <w:spacing w:val="-5"/>
          <w:sz w:val="18"/>
        </w:rPr>
        <w:t xml:space="preserve"> </w:t>
      </w:r>
      <w:r>
        <w:rPr>
          <w:sz w:val="18"/>
        </w:rPr>
        <w:t>18:</w:t>
      </w:r>
      <w:r>
        <w:rPr>
          <w:spacing w:val="-3"/>
          <w:sz w:val="18"/>
        </w:rPr>
        <w:t xml:space="preserve"> </w:t>
      </w:r>
      <w:r>
        <w:rPr>
          <w:sz w:val="18"/>
        </w:rPr>
        <w:t xml:space="preserve">02 </w:t>
      </w:r>
      <w:r>
        <w:rPr>
          <w:spacing w:val="-2"/>
          <w:sz w:val="18"/>
        </w:rPr>
        <w:t>horas.</w:t>
      </w:r>
    </w:p>
    <w:p w14:paraId="2AA56A5A" w14:textId="77777777" w:rsidR="00161748" w:rsidRDefault="006B7DB3">
      <w:pPr>
        <w:spacing w:line="206" w:lineRule="exact"/>
        <w:ind w:left="102"/>
        <w:rPr>
          <w:i/>
          <w:sz w:val="18"/>
        </w:rPr>
      </w:pPr>
      <w:r>
        <w:rPr>
          <w:position w:val="6"/>
          <w:sz w:val="12"/>
        </w:rPr>
        <w:t>7</w:t>
      </w:r>
      <w:r>
        <w:rPr>
          <w:spacing w:val="13"/>
          <w:position w:val="6"/>
          <w:sz w:val="12"/>
        </w:rPr>
        <w:t xml:space="preserve"> </w:t>
      </w:r>
      <w:proofErr w:type="gramStart"/>
      <w:r>
        <w:rPr>
          <w:i/>
          <w:spacing w:val="-2"/>
          <w:sz w:val="18"/>
        </w:rPr>
        <w:t>Ibidem</w:t>
      </w:r>
      <w:proofErr w:type="gramEnd"/>
      <w:r>
        <w:rPr>
          <w:i/>
          <w:spacing w:val="-2"/>
          <w:sz w:val="18"/>
        </w:rPr>
        <w:t>.</w:t>
      </w:r>
    </w:p>
    <w:p w14:paraId="2AA56A5B" w14:textId="77777777" w:rsidR="00161748" w:rsidRDefault="006B7DB3">
      <w:pPr>
        <w:spacing w:line="209" w:lineRule="exact"/>
        <w:ind w:left="102"/>
        <w:rPr>
          <w:sz w:val="18"/>
        </w:rPr>
      </w:pPr>
      <w:r>
        <w:rPr>
          <w:position w:val="6"/>
          <w:sz w:val="12"/>
        </w:rPr>
        <w:t>8</w:t>
      </w:r>
      <w:r>
        <w:rPr>
          <w:spacing w:val="13"/>
          <w:position w:val="6"/>
          <w:sz w:val="12"/>
        </w:rPr>
        <w:t xml:space="preserve"> </w:t>
      </w:r>
      <w:r>
        <w:rPr>
          <w:sz w:val="18"/>
        </w:rPr>
        <w:t>MIGRACIONES.</w:t>
      </w:r>
      <w:r>
        <w:rPr>
          <w:spacing w:val="-1"/>
          <w:sz w:val="18"/>
        </w:rPr>
        <w:t xml:space="preserve"> </w:t>
      </w:r>
      <w:r>
        <w:rPr>
          <w:sz w:val="18"/>
        </w:rPr>
        <w:t>Correo con</w:t>
      </w:r>
      <w:r>
        <w:rPr>
          <w:spacing w:val="-1"/>
          <w:sz w:val="18"/>
        </w:rPr>
        <w:t xml:space="preserve"> </w:t>
      </w:r>
      <w:r>
        <w:rPr>
          <w:sz w:val="18"/>
        </w:rPr>
        <w:t>fecha</w:t>
      </w:r>
      <w:r>
        <w:rPr>
          <w:spacing w:val="-2"/>
          <w:sz w:val="18"/>
        </w:rPr>
        <w:t xml:space="preserve"> </w:t>
      </w:r>
      <w:r>
        <w:rPr>
          <w:sz w:val="18"/>
        </w:rPr>
        <w:t>05.12.2024 a</w:t>
      </w:r>
      <w:r>
        <w:rPr>
          <w:spacing w:val="-3"/>
          <w:sz w:val="18"/>
        </w:rPr>
        <w:t xml:space="preserve"> </w:t>
      </w:r>
      <w:r>
        <w:rPr>
          <w:sz w:val="18"/>
        </w:rPr>
        <w:t>las</w:t>
      </w:r>
      <w:r>
        <w:rPr>
          <w:spacing w:val="-4"/>
          <w:sz w:val="18"/>
        </w:rPr>
        <w:t xml:space="preserve"> </w:t>
      </w:r>
      <w:r>
        <w:rPr>
          <w:sz w:val="18"/>
        </w:rPr>
        <w:t>15:</w:t>
      </w:r>
      <w:r>
        <w:rPr>
          <w:spacing w:val="-3"/>
          <w:sz w:val="18"/>
        </w:rPr>
        <w:t xml:space="preserve"> </w:t>
      </w:r>
      <w:r>
        <w:rPr>
          <w:sz w:val="18"/>
        </w:rPr>
        <w:t>14</w:t>
      </w:r>
      <w:r>
        <w:rPr>
          <w:spacing w:val="-2"/>
          <w:sz w:val="18"/>
        </w:rPr>
        <w:t xml:space="preserve"> horas.</w:t>
      </w:r>
    </w:p>
    <w:p w14:paraId="2AA56A5C"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A5D" w14:textId="77777777" w:rsidR="00161748" w:rsidRDefault="006B7DB3">
      <w:pPr>
        <w:pStyle w:val="BodyText"/>
        <w:spacing w:before="81" w:line="278" w:lineRule="auto"/>
        <w:ind w:left="1542" w:right="1507"/>
      </w:pPr>
      <w:r>
        <w:lastRenderedPageBreak/>
        <w:t>necesidades vitales y primarias de la comunidad, tales como el agua, la energía eléctrica, etc.)</w:t>
      </w:r>
    </w:p>
    <w:p w14:paraId="2AA56A5E" w14:textId="77777777" w:rsidR="00161748" w:rsidRDefault="006B7DB3">
      <w:pPr>
        <w:pStyle w:val="ListParagraph"/>
        <w:numPr>
          <w:ilvl w:val="0"/>
          <w:numId w:val="5"/>
        </w:numPr>
        <w:tabs>
          <w:tab w:val="left" w:pos="527"/>
          <w:tab w:val="left" w:pos="529"/>
        </w:tabs>
        <w:spacing w:before="236" w:line="276" w:lineRule="auto"/>
        <w:ind w:right="400"/>
        <w:jc w:val="both"/>
      </w:pPr>
      <w:r>
        <w:t>En virtud de lo anterior, el TC, como máximo intérprete de la Constitución peruana, da el marco de desenvolvimiento de toda acción que tome e</w:t>
      </w:r>
      <w:r>
        <w:t>l Estado peruano en resguardo del orden interno y seguridad. Por lo tanto, el supuesto que habilita la aplicación del PASEE para</w:t>
      </w:r>
      <w:r>
        <w:rPr>
          <w:spacing w:val="-5"/>
        </w:rPr>
        <w:t xml:space="preserve"> </w:t>
      </w:r>
      <w:r>
        <w:t>las</w:t>
      </w:r>
      <w:r>
        <w:rPr>
          <w:spacing w:val="-3"/>
        </w:rPr>
        <w:t xml:space="preserve"> </w:t>
      </w:r>
      <w:r>
        <w:t>personas</w:t>
      </w:r>
      <w:r>
        <w:rPr>
          <w:spacing w:val="-5"/>
        </w:rPr>
        <w:t xml:space="preserve"> </w:t>
      </w:r>
      <w:r>
        <w:t>extranjeras</w:t>
      </w:r>
      <w:r>
        <w:rPr>
          <w:spacing w:val="-3"/>
        </w:rPr>
        <w:t xml:space="preserve"> </w:t>
      </w:r>
      <w:r>
        <w:t>que</w:t>
      </w:r>
      <w:r>
        <w:rPr>
          <w:spacing w:val="-5"/>
        </w:rPr>
        <w:t xml:space="preserve"> </w:t>
      </w:r>
      <w:r>
        <w:t>cometan</w:t>
      </w:r>
      <w:r>
        <w:rPr>
          <w:spacing w:val="-3"/>
        </w:rPr>
        <w:t xml:space="preserve"> </w:t>
      </w:r>
      <w:r>
        <w:t>actividades</w:t>
      </w:r>
      <w:r>
        <w:rPr>
          <w:spacing w:val="-5"/>
        </w:rPr>
        <w:t xml:space="preserve"> </w:t>
      </w:r>
      <w:r>
        <w:t>que</w:t>
      </w:r>
      <w:r>
        <w:rPr>
          <w:spacing w:val="-3"/>
        </w:rPr>
        <w:t xml:space="preserve"> </w:t>
      </w:r>
      <w:r>
        <w:t>pongan</w:t>
      </w:r>
      <w:r>
        <w:rPr>
          <w:spacing w:val="-3"/>
        </w:rPr>
        <w:t xml:space="preserve"> </w:t>
      </w:r>
      <w:r>
        <w:t>el</w:t>
      </w:r>
      <w:r>
        <w:rPr>
          <w:spacing w:val="-5"/>
        </w:rPr>
        <w:t xml:space="preserve"> </w:t>
      </w:r>
      <w:r>
        <w:t>riesgo</w:t>
      </w:r>
      <w:r>
        <w:rPr>
          <w:spacing w:val="-3"/>
        </w:rPr>
        <w:t xml:space="preserve"> </w:t>
      </w:r>
      <w:r>
        <w:t>o</w:t>
      </w:r>
      <w:r>
        <w:rPr>
          <w:spacing w:val="-3"/>
        </w:rPr>
        <w:t xml:space="preserve"> </w:t>
      </w:r>
      <w:r>
        <w:t>atenten</w:t>
      </w:r>
      <w:r>
        <w:rPr>
          <w:spacing w:val="-5"/>
        </w:rPr>
        <w:t xml:space="preserve"> </w:t>
      </w:r>
      <w:r>
        <w:t>contra el orden público, el orden interno, la s</w:t>
      </w:r>
      <w:r>
        <w:t xml:space="preserve">eguridad nacional o la seguridad ciudadana no es abierto sino, al contrario, busca dar equilibrio entre los derechos individuales y los </w:t>
      </w:r>
      <w:r>
        <w:rPr>
          <w:spacing w:val="-2"/>
        </w:rPr>
        <w:t>colectivos</w:t>
      </w:r>
      <w:r>
        <w:rPr>
          <w:spacing w:val="-2"/>
          <w:vertAlign w:val="superscript"/>
        </w:rPr>
        <w:t>9</w:t>
      </w:r>
      <w:r>
        <w:rPr>
          <w:spacing w:val="-2"/>
        </w:rPr>
        <w:t>.</w:t>
      </w:r>
    </w:p>
    <w:p w14:paraId="2AA56A5F" w14:textId="77777777" w:rsidR="00161748" w:rsidRDefault="00161748">
      <w:pPr>
        <w:pStyle w:val="BodyText"/>
        <w:spacing w:before="39"/>
      </w:pPr>
    </w:p>
    <w:p w14:paraId="2AA56A60" w14:textId="77777777" w:rsidR="00161748" w:rsidRDefault="006B7DB3">
      <w:pPr>
        <w:pStyle w:val="ListParagraph"/>
        <w:numPr>
          <w:ilvl w:val="0"/>
          <w:numId w:val="5"/>
        </w:numPr>
        <w:tabs>
          <w:tab w:val="left" w:pos="529"/>
        </w:tabs>
        <w:spacing w:line="276" w:lineRule="auto"/>
        <w:ind w:right="396"/>
        <w:jc w:val="both"/>
      </w:pPr>
      <w:r>
        <w:t>En la misma línea, el Estado peruano recuerda al Comité la aprobación del “Protocolo de actuación</w:t>
      </w:r>
      <w:r>
        <w:rPr>
          <w:spacing w:val="-14"/>
        </w:rPr>
        <w:t xml:space="preserve"> </w:t>
      </w:r>
      <w:r>
        <w:t>interinstitucional</w:t>
      </w:r>
      <w:r>
        <w:rPr>
          <w:spacing w:val="-14"/>
        </w:rPr>
        <w:t xml:space="preserve"> </w:t>
      </w:r>
      <w:r>
        <w:t>entre</w:t>
      </w:r>
      <w:r>
        <w:rPr>
          <w:spacing w:val="-14"/>
        </w:rPr>
        <w:t xml:space="preserve"> </w:t>
      </w:r>
      <w:r>
        <w:t>la</w:t>
      </w:r>
      <w:r>
        <w:rPr>
          <w:spacing w:val="-13"/>
        </w:rPr>
        <w:t xml:space="preserve"> </w:t>
      </w:r>
      <w:r>
        <w:t>Policía</w:t>
      </w:r>
      <w:r>
        <w:rPr>
          <w:spacing w:val="-14"/>
        </w:rPr>
        <w:t xml:space="preserve"> </w:t>
      </w:r>
      <w:r>
        <w:t>Nacional</w:t>
      </w:r>
      <w:r>
        <w:rPr>
          <w:spacing w:val="-14"/>
        </w:rPr>
        <w:t xml:space="preserve"> </w:t>
      </w:r>
      <w:r>
        <w:t>del</w:t>
      </w:r>
      <w:r>
        <w:rPr>
          <w:spacing w:val="-14"/>
        </w:rPr>
        <w:t xml:space="preserve"> </w:t>
      </w:r>
      <w:r>
        <w:t>Perú</w:t>
      </w:r>
      <w:r>
        <w:rPr>
          <w:spacing w:val="-13"/>
        </w:rPr>
        <w:t xml:space="preserve"> </w:t>
      </w:r>
      <w:r>
        <w:t>y</w:t>
      </w:r>
      <w:r>
        <w:rPr>
          <w:spacing w:val="-14"/>
        </w:rPr>
        <w:t xml:space="preserve"> </w:t>
      </w:r>
      <w:r>
        <w:t>la</w:t>
      </w:r>
      <w:r>
        <w:rPr>
          <w:spacing w:val="-14"/>
        </w:rPr>
        <w:t xml:space="preserve"> </w:t>
      </w:r>
      <w:r>
        <w:t>Superintendencia</w:t>
      </w:r>
      <w:r>
        <w:rPr>
          <w:spacing w:val="-14"/>
        </w:rPr>
        <w:t xml:space="preserve"> </w:t>
      </w:r>
      <w:r>
        <w:t>Nacional de Migraciones, para la aplicación del Procedimiento</w:t>
      </w:r>
      <w:r>
        <w:rPr>
          <w:spacing w:val="-1"/>
        </w:rPr>
        <w:t xml:space="preserve"> </w:t>
      </w:r>
      <w:r>
        <w:t>Administrativo Sancionador Especial Excepcional</w:t>
      </w:r>
      <w:r>
        <w:rPr>
          <w:spacing w:val="-9"/>
        </w:rPr>
        <w:t xml:space="preserve"> </w:t>
      </w:r>
      <w:r>
        <w:t>(PASEE)”,</w:t>
      </w:r>
      <w:r>
        <w:rPr>
          <w:spacing w:val="-10"/>
        </w:rPr>
        <w:t xml:space="preserve"> </w:t>
      </w:r>
      <w:r>
        <w:t>el</w:t>
      </w:r>
      <w:r>
        <w:rPr>
          <w:spacing w:val="-9"/>
        </w:rPr>
        <w:t xml:space="preserve"> </w:t>
      </w:r>
      <w:r>
        <w:t>cual</w:t>
      </w:r>
      <w:r>
        <w:rPr>
          <w:spacing w:val="-8"/>
        </w:rPr>
        <w:t xml:space="preserve"> </w:t>
      </w:r>
      <w:r>
        <w:t>establece</w:t>
      </w:r>
      <w:r>
        <w:rPr>
          <w:spacing w:val="-9"/>
        </w:rPr>
        <w:t xml:space="preserve"> </w:t>
      </w:r>
      <w:r>
        <w:t>las</w:t>
      </w:r>
      <w:r>
        <w:rPr>
          <w:spacing w:val="-9"/>
        </w:rPr>
        <w:t xml:space="preserve"> </w:t>
      </w:r>
      <w:r>
        <w:t>competencias</w:t>
      </w:r>
      <w:r>
        <w:rPr>
          <w:spacing w:val="-9"/>
        </w:rPr>
        <w:t xml:space="preserve"> </w:t>
      </w:r>
      <w:r>
        <w:t>y</w:t>
      </w:r>
      <w:r>
        <w:rPr>
          <w:spacing w:val="-10"/>
        </w:rPr>
        <w:t xml:space="preserve"> </w:t>
      </w:r>
      <w:r>
        <w:t>alcances</w:t>
      </w:r>
      <w:r>
        <w:rPr>
          <w:spacing w:val="-9"/>
        </w:rPr>
        <w:t xml:space="preserve"> </w:t>
      </w:r>
      <w:r>
        <w:t>en</w:t>
      </w:r>
      <w:r>
        <w:rPr>
          <w:spacing w:val="-9"/>
        </w:rPr>
        <w:t xml:space="preserve"> </w:t>
      </w:r>
      <w:r>
        <w:t>los</w:t>
      </w:r>
      <w:r>
        <w:rPr>
          <w:spacing w:val="-9"/>
        </w:rPr>
        <w:t xml:space="preserve"> </w:t>
      </w:r>
      <w:r>
        <w:t>plazos</w:t>
      </w:r>
      <w:r>
        <w:rPr>
          <w:spacing w:val="-6"/>
        </w:rPr>
        <w:t xml:space="preserve"> </w:t>
      </w:r>
      <w:r>
        <w:t>y</w:t>
      </w:r>
      <w:r>
        <w:rPr>
          <w:spacing w:val="-10"/>
        </w:rPr>
        <w:t xml:space="preserve"> </w:t>
      </w:r>
      <w:r>
        <w:t>formas de tramitación</w:t>
      </w:r>
      <w:r>
        <w:rPr>
          <w:vertAlign w:val="superscript"/>
        </w:rPr>
        <w:t>10</w:t>
      </w:r>
      <w:r>
        <w:t>.</w:t>
      </w:r>
    </w:p>
    <w:p w14:paraId="2AA56A61" w14:textId="77777777" w:rsidR="00161748" w:rsidRDefault="00161748">
      <w:pPr>
        <w:pStyle w:val="BodyText"/>
        <w:spacing w:before="38"/>
      </w:pPr>
    </w:p>
    <w:p w14:paraId="2AA56A62" w14:textId="77777777" w:rsidR="00161748" w:rsidRDefault="006B7DB3">
      <w:pPr>
        <w:pStyle w:val="ListParagraph"/>
        <w:numPr>
          <w:ilvl w:val="0"/>
          <w:numId w:val="5"/>
        </w:numPr>
        <w:tabs>
          <w:tab w:val="left" w:pos="529"/>
        </w:tabs>
        <w:spacing w:line="276" w:lineRule="auto"/>
        <w:ind w:right="402"/>
        <w:jc w:val="both"/>
      </w:pPr>
      <w:r>
        <w:t>En ese sentido, las actuaciones en el marco del PASEE no exceden del plazo de hasta veinticuatro</w:t>
      </w:r>
      <w:r>
        <w:rPr>
          <w:spacing w:val="-13"/>
        </w:rPr>
        <w:t xml:space="preserve"> </w:t>
      </w:r>
      <w:r>
        <w:t>(24)</w:t>
      </w:r>
      <w:r>
        <w:rPr>
          <w:spacing w:val="-10"/>
        </w:rPr>
        <w:t xml:space="preserve"> </w:t>
      </w:r>
      <w:r>
        <w:t>horas</w:t>
      </w:r>
      <w:r>
        <w:rPr>
          <w:spacing w:val="-10"/>
        </w:rPr>
        <w:t xml:space="preserve"> </w:t>
      </w:r>
      <w:r>
        <w:t>y</w:t>
      </w:r>
      <w:r>
        <w:rPr>
          <w:spacing w:val="-13"/>
        </w:rPr>
        <w:t xml:space="preserve"> </w:t>
      </w:r>
      <w:r>
        <w:t>se</w:t>
      </w:r>
      <w:r>
        <w:rPr>
          <w:spacing w:val="-14"/>
        </w:rPr>
        <w:t xml:space="preserve"> </w:t>
      </w:r>
      <w:r>
        <w:t>observan</w:t>
      </w:r>
      <w:r>
        <w:rPr>
          <w:spacing w:val="-13"/>
        </w:rPr>
        <w:t xml:space="preserve"> </w:t>
      </w:r>
      <w:r>
        <w:t>las</w:t>
      </w:r>
      <w:r>
        <w:rPr>
          <w:spacing w:val="-10"/>
        </w:rPr>
        <w:t xml:space="preserve"> </w:t>
      </w:r>
      <w:r>
        <w:t>principales</w:t>
      </w:r>
      <w:r>
        <w:rPr>
          <w:spacing w:val="-10"/>
        </w:rPr>
        <w:t xml:space="preserve"> </w:t>
      </w:r>
      <w:r>
        <w:t>garantías</w:t>
      </w:r>
      <w:r>
        <w:rPr>
          <w:spacing w:val="-12"/>
        </w:rPr>
        <w:t xml:space="preserve"> </w:t>
      </w:r>
      <w:r>
        <w:t>para</w:t>
      </w:r>
      <w:r>
        <w:rPr>
          <w:spacing w:val="-10"/>
        </w:rPr>
        <w:t xml:space="preserve"> </w:t>
      </w:r>
      <w:r>
        <w:t>un</w:t>
      </w:r>
      <w:r>
        <w:rPr>
          <w:spacing w:val="-11"/>
        </w:rPr>
        <w:t xml:space="preserve"> </w:t>
      </w:r>
      <w:r>
        <w:t>debido</w:t>
      </w:r>
      <w:r>
        <w:rPr>
          <w:spacing w:val="-13"/>
        </w:rPr>
        <w:t xml:space="preserve"> </w:t>
      </w:r>
      <w:r>
        <w:t>procedimiento:</w:t>
      </w:r>
    </w:p>
    <w:p w14:paraId="2AA56A63" w14:textId="77777777" w:rsidR="00161748" w:rsidRDefault="006B7DB3">
      <w:pPr>
        <w:pStyle w:val="BodyText"/>
        <w:spacing w:line="276" w:lineRule="auto"/>
        <w:ind w:left="529" w:right="395"/>
        <w:jc w:val="both"/>
      </w:pPr>
      <w:r>
        <w:rPr>
          <w:b/>
          <w:i/>
        </w:rPr>
        <w:t xml:space="preserve">i) </w:t>
      </w:r>
      <w:r>
        <w:t>presencia de intérpretes o traductores de la Superintendencia Nacional de Migraciones (MIGRACIONES) o vía</w:t>
      </w:r>
      <w:r>
        <w:rPr>
          <w:spacing w:val="-1"/>
        </w:rPr>
        <w:t xml:space="preserve"> </w:t>
      </w:r>
      <w:r>
        <w:t>virtual,</w:t>
      </w:r>
      <w:r>
        <w:rPr>
          <w:spacing w:val="-1"/>
        </w:rPr>
        <w:t xml:space="preserve"> </w:t>
      </w:r>
      <w:r>
        <w:t>efectuándose la</w:t>
      </w:r>
      <w:r>
        <w:rPr>
          <w:spacing w:val="-1"/>
        </w:rPr>
        <w:t xml:space="preserve"> </w:t>
      </w:r>
      <w:r>
        <w:t>comunicación</w:t>
      </w:r>
      <w:r>
        <w:rPr>
          <w:spacing w:val="-1"/>
        </w:rPr>
        <w:t xml:space="preserve"> </w:t>
      </w:r>
      <w:r>
        <w:t>oportuna</w:t>
      </w:r>
      <w:r>
        <w:rPr>
          <w:spacing w:val="-1"/>
        </w:rPr>
        <w:t xml:space="preserve"> </w:t>
      </w:r>
      <w:r>
        <w:t>e</w:t>
      </w:r>
      <w:r>
        <w:rPr>
          <w:spacing w:val="-1"/>
        </w:rPr>
        <w:t xml:space="preserve"> </w:t>
      </w:r>
      <w:r>
        <w:t xml:space="preserve">inmediata; </w:t>
      </w:r>
      <w:proofErr w:type="spellStart"/>
      <w:r>
        <w:rPr>
          <w:b/>
          <w:i/>
        </w:rPr>
        <w:t>ii</w:t>
      </w:r>
      <w:proofErr w:type="spellEnd"/>
      <w:r>
        <w:rPr>
          <w:b/>
          <w:i/>
        </w:rPr>
        <w:t xml:space="preserve">) </w:t>
      </w:r>
      <w:r>
        <w:t>de corresponder,</w:t>
      </w:r>
      <w:r>
        <w:rPr>
          <w:spacing w:val="-3"/>
        </w:rPr>
        <w:t xml:space="preserve"> </w:t>
      </w:r>
      <w:r>
        <w:t>se</w:t>
      </w:r>
      <w:r>
        <w:rPr>
          <w:spacing w:val="-3"/>
        </w:rPr>
        <w:t xml:space="preserve"> </w:t>
      </w:r>
      <w:r>
        <w:t>otorga</w:t>
      </w:r>
      <w:r>
        <w:rPr>
          <w:spacing w:val="-3"/>
        </w:rPr>
        <w:t xml:space="preserve"> </w:t>
      </w:r>
      <w:r>
        <w:t>la</w:t>
      </w:r>
      <w:r>
        <w:rPr>
          <w:spacing w:val="-3"/>
        </w:rPr>
        <w:t xml:space="preserve"> </w:t>
      </w:r>
      <w:r>
        <w:t>defensa</w:t>
      </w:r>
      <w:r>
        <w:rPr>
          <w:spacing w:val="-3"/>
        </w:rPr>
        <w:t xml:space="preserve"> </w:t>
      </w:r>
      <w:r>
        <w:t>legal</w:t>
      </w:r>
      <w:r>
        <w:rPr>
          <w:spacing w:val="-2"/>
        </w:rPr>
        <w:t xml:space="preserve"> </w:t>
      </w:r>
      <w:r>
        <w:t>otorgada</w:t>
      </w:r>
      <w:r>
        <w:rPr>
          <w:spacing w:val="-3"/>
        </w:rPr>
        <w:t xml:space="preserve"> </w:t>
      </w:r>
      <w:r>
        <w:t>por</w:t>
      </w:r>
      <w:r>
        <w:rPr>
          <w:spacing w:val="-3"/>
        </w:rPr>
        <w:t xml:space="preserve"> </w:t>
      </w:r>
      <w:r>
        <w:t>el</w:t>
      </w:r>
      <w:r>
        <w:rPr>
          <w:spacing w:val="-5"/>
        </w:rPr>
        <w:t xml:space="preserve"> </w:t>
      </w:r>
      <w:r>
        <w:t xml:space="preserve">estado; </w:t>
      </w:r>
      <w:proofErr w:type="spellStart"/>
      <w:r>
        <w:rPr>
          <w:b/>
          <w:i/>
        </w:rPr>
        <w:t>iii</w:t>
      </w:r>
      <w:proofErr w:type="spellEnd"/>
      <w:r>
        <w:rPr>
          <w:b/>
          <w:i/>
        </w:rPr>
        <w:t>)</w:t>
      </w:r>
      <w:r>
        <w:rPr>
          <w:b/>
          <w:i/>
          <w:spacing w:val="-2"/>
        </w:rPr>
        <w:t xml:space="preserve"> </w:t>
      </w:r>
      <w:r>
        <w:t>MIGRACIONES</w:t>
      </w:r>
      <w:r>
        <w:rPr>
          <w:spacing w:val="-3"/>
        </w:rPr>
        <w:t xml:space="preserve"> </w:t>
      </w:r>
      <w:r>
        <w:t>c</w:t>
      </w:r>
      <w:r>
        <w:t xml:space="preserve">uenta con recursos humanos, tecnológicos y logísticos para desarrollar las diligencias del PASEE en el plazo previsto; </w:t>
      </w:r>
      <w:proofErr w:type="spellStart"/>
      <w:r>
        <w:rPr>
          <w:b/>
          <w:i/>
        </w:rPr>
        <w:t>iv</w:t>
      </w:r>
      <w:proofErr w:type="spellEnd"/>
      <w:r>
        <w:rPr>
          <w:b/>
          <w:i/>
        </w:rPr>
        <w:t xml:space="preserve">) </w:t>
      </w:r>
      <w:r>
        <w:t xml:space="preserve">se cuenta con el correo electrónico </w:t>
      </w:r>
      <w:hyperlink r:id="rId12">
        <w:r>
          <w:rPr>
            <w:spacing w:val="-2"/>
          </w:rPr>
          <w:t>recursosimpugnatorios@migrac</w:t>
        </w:r>
        <w:r>
          <w:rPr>
            <w:spacing w:val="-2"/>
          </w:rPr>
          <w:t>iones.gob.pe</w:t>
        </w:r>
        <w:r>
          <w:rPr>
            <w:spacing w:val="-2"/>
            <w:vertAlign w:val="superscript"/>
          </w:rPr>
          <w:t>11</w:t>
        </w:r>
        <w:r>
          <w:rPr>
            <w:spacing w:val="-2"/>
          </w:rPr>
          <w:t>.</w:t>
        </w:r>
      </w:hyperlink>
    </w:p>
    <w:p w14:paraId="2AA56A64" w14:textId="77777777" w:rsidR="00161748" w:rsidRDefault="00161748">
      <w:pPr>
        <w:pStyle w:val="BodyText"/>
        <w:spacing w:before="38"/>
      </w:pPr>
    </w:p>
    <w:p w14:paraId="2AA56A65" w14:textId="77777777" w:rsidR="00161748" w:rsidRDefault="006B7DB3">
      <w:pPr>
        <w:pStyle w:val="ListParagraph"/>
        <w:numPr>
          <w:ilvl w:val="0"/>
          <w:numId w:val="5"/>
        </w:numPr>
        <w:tabs>
          <w:tab w:val="left" w:pos="529"/>
        </w:tabs>
        <w:spacing w:line="276" w:lineRule="auto"/>
        <w:ind w:right="395"/>
        <w:jc w:val="both"/>
      </w:pPr>
      <w:r>
        <w:t>En</w:t>
      </w:r>
      <w:r>
        <w:rPr>
          <w:spacing w:val="-11"/>
        </w:rPr>
        <w:t xml:space="preserve"> </w:t>
      </w:r>
      <w:r>
        <w:t>este</w:t>
      </w:r>
      <w:r>
        <w:rPr>
          <w:spacing w:val="-11"/>
        </w:rPr>
        <w:t xml:space="preserve"> </w:t>
      </w:r>
      <w:r>
        <w:t>extremo,</w:t>
      </w:r>
      <w:r>
        <w:rPr>
          <w:spacing w:val="-11"/>
        </w:rPr>
        <w:t xml:space="preserve"> </w:t>
      </w:r>
      <w:r>
        <w:t>es</w:t>
      </w:r>
      <w:r>
        <w:rPr>
          <w:spacing w:val="-13"/>
        </w:rPr>
        <w:t xml:space="preserve"> </w:t>
      </w:r>
      <w:r>
        <w:t>importante</w:t>
      </w:r>
      <w:r>
        <w:rPr>
          <w:spacing w:val="-11"/>
        </w:rPr>
        <w:t xml:space="preserve"> </w:t>
      </w:r>
      <w:r>
        <w:t>señalar</w:t>
      </w:r>
      <w:r>
        <w:rPr>
          <w:spacing w:val="-12"/>
        </w:rPr>
        <w:t xml:space="preserve"> </w:t>
      </w:r>
      <w:r>
        <w:t>que</w:t>
      </w:r>
      <w:r>
        <w:rPr>
          <w:spacing w:val="-11"/>
        </w:rPr>
        <w:t xml:space="preserve"> </w:t>
      </w:r>
      <w:r>
        <w:t>el</w:t>
      </w:r>
      <w:r>
        <w:rPr>
          <w:spacing w:val="-10"/>
        </w:rPr>
        <w:t xml:space="preserve"> </w:t>
      </w:r>
      <w:r>
        <w:t>plazo</w:t>
      </w:r>
      <w:r>
        <w:rPr>
          <w:spacing w:val="-11"/>
        </w:rPr>
        <w:t xml:space="preserve"> </w:t>
      </w:r>
      <w:r>
        <w:t>de</w:t>
      </w:r>
      <w:r>
        <w:rPr>
          <w:spacing w:val="-11"/>
        </w:rPr>
        <w:t xml:space="preserve"> </w:t>
      </w:r>
      <w:r>
        <w:t>hasta</w:t>
      </w:r>
      <w:r>
        <w:rPr>
          <w:spacing w:val="-13"/>
        </w:rPr>
        <w:t xml:space="preserve"> </w:t>
      </w:r>
      <w:r>
        <w:t>24</w:t>
      </w:r>
      <w:r>
        <w:rPr>
          <w:spacing w:val="-11"/>
        </w:rPr>
        <w:t xml:space="preserve"> </w:t>
      </w:r>
      <w:r>
        <w:t>horas</w:t>
      </w:r>
      <w:r>
        <w:rPr>
          <w:spacing w:val="-13"/>
        </w:rPr>
        <w:t xml:space="preserve"> </w:t>
      </w:r>
      <w:r>
        <w:t>responde</w:t>
      </w:r>
      <w:r>
        <w:rPr>
          <w:spacing w:val="-13"/>
        </w:rPr>
        <w:t xml:space="preserve"> </w:t>
      </w:r>
      <w:r>
        <w:t>a</w:t>
      </w:r>
      <w:r>
        <w:rPr>
          <w:spacing w:val="-11"/>
        </w:rPr>
        <w:t xml:space="preserve"> </w:t>
      </w:r>
      <w:r>
        <w:t>la</w:t>
      </w:r>
      <w:r>
        <w:rPr>
          <w:spacing w:val="-13"/>
        </w:rPr>
        <w:t xml:space="preserve"> </w:t>
      </w:r>
      <w:r>
        <w:t>necesidad de</w:t>
      </w:r>
      <w:r>
        <w:rPr>
          <w:spacing w:val="-7"/>
        </w:rPr>
        <w:t xml:space="preserve"> </w:t>
      </w:r>
      <w:r>
        <w:t>realizar</w:t>
      </w:r>
      <w:r>
        <w:rPr>
          <w:spacing w:val="-6"/>
        </w:rPr>
        <w:t xml:space="preserve"> </w:t>
      </w:r>
      <w:r>
        <w:t>consultas</w:t>
      </w:r>
      <w:r>
        <w:rPr>
          <w:spacing w:val="-6"/>
        </w:rPr>
        <w:t xml:space="preserve"> </w:t>
      </w:r>
      <w:r>
        <w:t>en</w:t>
      </w:r>
      <w:r>
        <w:rPr>
          <w:spacing w:val="-7"/>
        </w:rPr>
        <w:t xml:space="preserve"> </w:t>
      </w:r>
      <w:r>
        <w:t>base</w:t>
      </w:r>
      <w:r>
        <w:rPr>
          <w:spacing w:val="-7"/>
        </w:rPr>
        <w:t xml:space="preserve"> </w:t>
      </w:r>
      <w:r>
        <w:t>de</w:t>
      </w:r>
      <w:r>
        <w:rPr>
          <w:spacing w:val="-7"/>
        </w:rPr>
        <w:t xml:space="preserve"> </w:t>
      </w:r>
      <w:r>
        <w:t>datos</w:t>
      </w:r>
      <w:r>
        <w:rPr>
          <w:spacing w:val="-6"/>
        </w:rPr>
        <w:t xml:space="preserve"> </w:t>
      </w:r>
      <w:r>
        <w:t>internacionales,</w:t>
      </w:r>
      <w:r>
        <w:rPr>
          <w:spacing w:val="-10"/>
        </w:rPr>
        <w:t xml:space="preserve"> </w:t>
      </w:r>
      <w:r>
        <w:t>embajadas</w:t>
      </w:r>
      <w:r>
        <w:rPr>
          <w:spacing w:val="-6"/>
        </w:rPr>
        <w:t xml:space="preserve"> </w:t>
      </w:r>
      <w:r>
        <w:t>o</w:t>
      </w:r>
      <w:r>
        <w:rPr>
          <w:spacing w:val="-7"/>
        </w:rPr>
        <w:t xml:space="preserve"> </w:t>
      </w:r>
      <w:r>
        <w:t>consulados</w:t>
      </w:r>
      <w:r>
        <w:rPr>
          <w:vertAlign w:val="superscript"/>
        </w:rPr>
        <w:t>12</w:t>
      </w:r>
      <w:r>
        <w:t>.</w:t>
      </w:r>
      <w:r>
        <w:rPr>
          <w:spacing w:val="-7"/>
        </w:rPr>
        <w:t xml:space="preserve"> </w:t>
      </w:r>
      <w:r>
        <w:t>Asimismo, la consulta de antecedentes de los ciudadanos extranjeros puede resultar aún más compleja, ya que involucra coordinar con sistemas policiales de otros países, lo que alarga considerablemente el tiempo en comparación con la verificación de registr</w:t>
      </w:r>
      <w:r>
        <w:t>os para nacionales</w:t>
      </w:r>
      <w:r>
        <w:rPr>
          <w:vertAlign w:val="superscript"/>
        </w:rPr>
        <w:t>13</w:t>
      </w:r>
      <w:r>
        <w:t>. Otro</w:t>
      </w:r>
      <w:r>
        <w:rPr>
          <w:spacing w:val="-2"/>
        </w:rPr>
        <w:t xml:space="preserve"> </w:t>
      </w:r>
      <w:r>
        <w:t>desafío</w:t>
      </w:r>
      <w:r>
        <w:rPr>
          <w:spacing w:val="-1"/>
        </w:rPr>
        <w:t xml:space="preserve"> </w:t>
      </w:r>
      <w:r>
        <w:t>relevante que se aborda</w:t>
      </w:r>
      <w:r>
        <w:rPr>
          <w:spacing w:val="-1"/>
        </w:rPr>
        <w:t xml:space="preserve"> </w:t>
      </w:r>
      <w:r>
        <w:t>es</w:t>
      </w:r>
      <w:r>
        <w:rPr>
          <w:spacing w:val="-1"/>
        </w:rPr>
        <w:t xml:space="preserve"> </w:t>
      </w:r>
      <w:r>
        <w:t>la</w:t>
      </w:r>
      <w:r>
        <w:rPr>
          <w:spacing w:val="-3"/>
        </w:rPr>
        <w:t xml:space="preserve"> </w:t>
      </w:r>
      <w:r>
        <w:t>distancia</w:t>
      </w:r>
      <w:r>
        <w:rPr>
          <w:spacing w:val="-1"/>
        </w:rPr>
        <w:t xml:space="preserve"> </w:t>
      </w:r>
      <w:r>
        <w:t>que</w:t>
      </w:r>
      <w:r>
        <w:rPr>
          <w:spacing w:val="-1"/>
        </w:rPr>
        <w:t xml:space="preserve"> </w:t>
      </w:r>
      <w:r>
        <w:t>puede</w:t>
      </w:r>
      <w:r>
        <w:rPr>
          <w:spacing w:val="-1"/>
        </w:rPr>
        <w:t xml:space="preserve"> </w:t>
      </w:r>
      <w:r>
        <w:t>existir</w:t>
      </w:r>
      <w:r>
        <w:rPr>
          <w:spacing w:val="-1"/>
        </w:rPr>
        <w:t xml:space="preserve"> </w:t>
      </w:r>
      <w:r>
        <w:t>entre</w:t>
      </w:r>
      <w:r>
        <w:rPr>
          <w:spacing w:val="-1"/>
        </w:rPr>
        <w:t xml:space="preserve"> </w:t>
      </w:r>
      <w:r>
        <w:t>los lugares de intervención de ciudadanos extranjeros (zonas rurales o alejadas) y la ubicación de las dependencias policiales</w:t>
      </w:r>
      <w:r>
        <w:rPr>
          <w:vertAlign w:val="superscript"/>
        </w:rPr>
        <w:t>14</w:t>
      </w:r>
      <w:r>
        <w:t>.</w:t>
      </w:r>
    </w:p>
    <w:p w14:paraId="2AA56A66" w14:textId="77777777" w:rsidR="00161748" w:rsidRDefault="00161748">
      <w:pPr>
        <w:pStyle w:val="BodyText"/>
        <w:spacing w:before="38"/>
      </w:pPr>
    </w:p>
    <w:p w14:paraId="2AA56A67" w14:textId="77777777" w:rsidR="00161748" w:rsidRDefault="006B7DB3">
      <w:pPr>
        <w:pStyle w:val="ListParagraph"/>
        <w:numPr>
          <w:ilvl w:val="0"/>
          <w:numId w:val="5"/>
        </w:numPr>
        <w:tabs>
          <w:tab w:val="left" w:pos="529"/>
        </w:tabs>
        <w:spacing w:line="276" w:lineRule="auto"/>
        <w:ind w:right="406"/>
        <w:jc w:val="both"/>
      </w:pPr>
      <w:r>
        <w:t xml:space="preserve">En virtud de lo anterior, </w:t>
      </w:r>
      <w:r>
        <w:t>se propone al Comité el siguiente gráfico para el detalle de las actuaciones y actores en el marco de la aplicación del PASEE:</w:t>
      </w:r>
    </w:p>
    <w:p w14:paraId="2AA56A68" w14:textId="77777777" w:rsidR="00161748" w:rsidRDefault="00161748">
      <w:pPr>
        <w:pStyle w:val="BodyText"/>
        <w:rPr>
          <w:sz w:val="20"/>
        </w:rPr>
      </w:pPr>
    </w:p>
    <w:p w14:paraId="2AA56A69" w14:textId="77777777" w:rsidR="00161748" w:rsidRDefault="00161748">
      <w:pPr>
        <w:pStyle w:val="BodyText"/>
        <w:rPr>
          <w:sz w:val="20"/>
        </w:rPr>
      </w:pPr>
    </w:p>
    <w:p w14:paraId="2AA56A6A" w14:textId="77777777" w:rsidR="00161748" w:rsidRDefault="00161748">
      <w:pPr>
        <w:pStyle w:val="BodyText"/>
        <w:rPr>
          <w:sz w:val="20"/>
        </w:rPr>
      </w:pPr>
    </w:p>
    <w:p w14:paraId="2AA56A6B" w14:textId="77777777" w:rsidR="00161748" w:rsidRDefault="00161748">
      <w:pPr>
        <w:pStyle w:val="BodyText"/>
        <w:rPr>
          <w:sz w:val="20"/>
        </w:rPr>
      </w:pPr>
    </w:p>
    <w:p w14:paraId="2AA56A6C" w14:textId="77777777" w:rsidR="00161748" w:rsidRDefault="00161748">
      <w:pPr>
        <w:pStyle w:val="BodyText"/>
        <w:rPr>
          <w:sz w:val="20"/>
        </w:rPr>
      </w:pPr>
    </w:p>
    <w:p w14:paraId="2AA56A6D" w14:textId="77777777" w:rsidR="00161748" w:rsidRDefault="006B7DB3">
      <w:pPr>
        <w:pStyle w:val="BodyText"/>
        <w:spacing w:before="27"/>
        <w:rPr>
          <w:sz w:val="20"/>
        </w:rPr>
      </w:pPr>
      <w:r>
        <w:rPr>
          <w:noProof/>
        </w:rPr>
        <mc:AlternateContent>
          <mc:Choice Requires="wps">
            <w:drawing>
              <wp:anchor distT="0" distB="0" distL="0" distR="0" simplePos="0" relativeHeight="487588864" behindDoc="1" locked="0" layoutInCell="1" allowOverlap="1" wp14:anchorId="2AA56B64" wp14:editId="2AA56B65">
                <wp:simplePos x="0" y="0"/>
                <wp:positionH relativeFrom="page">
                  <wp:posOffset>1080820</wp:posOffset>
                </wp:positionH>
                <wp:positionV relativeFrom="paragraph">
                  <wp:posOffset>178989</wp:posOffset>
                </wp:positionV>
                <wp:extent cx="1829435" cy="952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E69BA1" id="Graphic 9" o:spid="_x0000_s1026" style="position:absolute;margin-left:85.1pt;margin-top:14.1pt;width:144.05pt;height:.7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SPKNgIAAOEEAAAOAAAAZHJzL2Uyb0RvYy54bWysVE1v2zAMvQ/YfxB0X5ykydAYcYqhRYsB&#10;RVegGXZWZDk2JouaqMTuvx8lW6m3nTbMB5kyn6j3+OHtTd9qdlYOGzAFX8zmnCkjoWzMseBf9/cf&#10;rjlDL0wpNBhV8FeF/Gb3/t22s7laQg26VI5REIN5Zwtee2/zLENZq1bgDKwy5KzAtcLT1h2z0omO&#10;orc6W87nH7MOXGkdSIVIX+8GJ9/F+FWlpP9SVag80wUnbj6uLq6HsGa7rciPTti6kSMN8Q8sWtEY&#10;uvQS6k54wU6u+SNU20gHCJWfSWgzqKpGqqiB1Czmv6l5qYVVUQslB+0lTfj/wsqn87NjTVnwDWdG&#10;tFSihzEbm5CczmJOmBf77II8tI8gvyM5sl88YYMjpq9cG7AkjvUx06+XTKveM0kfF9fLzepqzZkk&#10;32a9XIe7MpGns/KE/kFBjCPOj+iHOpXJEnWyZG+S6ajaoc461tlzRnV2nFGdD0OdrfDhXCAXTNZN&#10;iNQjj+Bs4az2EGE+SAhs5+sVZ0kIMX3DaDPFUpNNUMmX3jbGGzCbxepqlJ3c6T3Aptf+FTi2NXFM&#10;4aQGVEOCg+6Y6UsuCDfNNoJuyvtG6yAf3fFwqx07izA+8RkZT2CxE4bihzY4QPlKLdVRFxUcf5yE&#10;U5zpz4aaNgxgMlwyDslwXt9CHNOYeYd+338TzjJLZsE99c4TpJEQeWoL4h8AAzacNPDp5KFqQs9E&#10;bgOjcUNzFPWPMx8GdbqPqLc/0+4nAAAA//8DAFBLAwQUAAYACAAAACEAmLhQ4eEAAAAJAQAADwAA&#10;AGRycy9kb3ducmV2LnhtbEyPQUvDQBCF74L/YRnBi9iNaWtjzKaoUCzYgsbieZMdk2B2NmS3bfz3&#10;Tk/2NLyZx5vvZcvRduKAg28dKbibRCCQKmdaqhXsPle3CQgfNBndOUIFv+hhmV9eZDo17kgfeChC&#10;LTiEfKoVNCH0qZS+atBqP3E9Et++3WB1YDnU0gz6yOG2k3EU3UurW+IPje7xpcHqp9hbBa9mu07e&#10;b/Btu54Wz2E3bsrZ10ap66vx6RFEwDH8m+GEz+iQM1Pp9mS86FgvopitCuKEJxtm82QKouTFwwJk&#10;nsnzBvkfAAAA//8DAFBLAQItABQABgAIAAAAIQC2gziS/gAAAOEBAAATAAAAAAAAAAAAAAAAAAAA&#10;AABbQ29udGVudF9UeXBlc10ueG1sUEsBAi0AFAAGAAgAAAAhADj9If/WAAAAlAEAAAsAAAAAAAAA&#10;AAAAAAAALwEAAF9yZWxzLy5yZWxzUEsBAi0AFAAGAAgAAAAhAGWFI8o2AgAA4QQAAA4AAAAAAAAA&#10;AAAAAAAALgIAAGRycy9lMm9Eb2MueG1sUEsBAi0AFAAGAAgAAAAhAJi4UOHhAAAACQEAAA8AAAAA&#10;AAAAAAAAAAAAkAQAAGRycy9kb3ducmV2LnhtbFBLBQYAAAAABAAEAPMAAACeBQAAAAA=&#10;" path="m1829054,l,,,9143r1829054,l1829054,xe" fillcolor="black" stroked="f">
                <v:path arrowok="t"/>
                <w10:wrap type="topAndBottom" anchorx="page"/>
              </v:shape>
            </w:pict>
          </mc:Fallback>
        </mc:AlternateContent>
      </w:r>
    </w:p>
    <w:p w14:paraId="2AA56A6E" w14:textId="77777777" w:rsidR="00161748" w:rsidRDefault="006B7DB3">
      <w:pPr>
        <w:spacing w:before="96" w:line="209" w:lineRule="exact"/>
        <w:ind w:left="102"/>
        <w:rPr>
          <w:sz w:val="18"/>
        </w:rPr>
      </w:pPr>
      <w:r>
        <w:rPr>
          <w:position w:val="6"/>
          <w:sz w:val="12"/>
        </w:rPr>
        <w:t>9</w:t>
      </w:r>
      <w:r>
        <w:rPr>
          <w:spacing w:val="13"/>
          <w:position w:val="6"/>
          <w:sz w:val="12"/>
        </w:rPr>
        <w:t xml:space="preserve"> </w:t>
      </w:r>
      <w:r>
        <w:rPr>
          <w:sz w:val="18"/>
        </w:rPr>
        <w:t>MIGRACIONES.</w:t>
      </w:r>
      <w:r>
        <w:rPr>
          <w:spacing w:val="-1"/>
          <w:sz w:val="18"/>
        </w:rPr>
        <w:t xml:space="preserve"> </w:t>
      </w:r>
      <w:r>
        <w:rPr>
          <w:sz w:val="18"/>
        </w:rPr>
        <w:t>Correo con</w:t>
      </w:r>
      <w:r>
        <w:rPr>
          <w:spacing w:val="-1"/>
          <w:sz w:val="18"/>
        </w:rPr>
        <w:t xml:space="preserve"> </w:t>
      </w:r>
      <w:r>
        <w:rPr>
          <w:sz w:val="18"/>
        </w:rPr>
        <w:t>fecha</w:t>
      </w:r>
      <w:r>
        <w:rPr>
          <w:spacing w:val="-2"/>
          <w:sz w:val="18"/>
        </w:rPr>
        <w:t xml:space="preserve"> </w:t>
      </w:r>
      <w:r>
        <w:rPr>
          <w:sz w:val="18"/>
        </w:rPr>
        <w:t>05.12.2024 a</w:t>
      </w:r>
      <w:r>
        <w:rPr>
          <w:spacing w:val="-3"/>
          <w:sz w:val="18"/>
        </w:rPr>
        <w:t xml:space="preserve"> </w:t>
      </w:r>
      <w:r>
        <w:rPr>
          <w:sz w:val="18"/>
        </w:rPr>
        <w:t>las</w:t>
      </w:r>
      <w:r>
        <w:rPr>
          <w:spacing w:val="-4"/>
          <w:sz w:val="18"/>
        </w:rPr>
        <w:t xml:space="preserve"> </w:t>
      </w:r>
      <w:r>
        <w:rPr>
          <w:sz w:val="18"/>
        </w:rPr>
        <w:t>15:</w:t>
      </w:r>
      <w:r>
        <w:rPr>
          <w:spacing w:val="-3"/>
          <w:sz w:val="18"/>
        </w:rPr>
        <w:t xml:space="preserve"> </w:t>
      </w:r>
      <w:r>
        <w:rPr>
          <w:sz w:val="18"/>
        </w:rPr>
        <w:t>14</w:t>
      </w:r>
      <w:r>
        <w:rPr>
          <w:spacing w:val="-2"/>
          <w:sz w:val="18"/>
        </w:rPr>
        <w:t xml:space="preserve"> horas.</w:t>
      </w:r>
    </w:p>
    <w:p w14:paraId="2AA56A6F" w14:textId="77777777" w:rsidR="00161748" w:rsidRDefault="006B7DB3">
      <w:pPr>
        <w:spacing w:line="206" w:lineRule="exact"/>
        <w:ind w:left="102"/>
        <w:rPr>
          <w:i/>
          <w:sz w:val="18"/>
        </w:rPr>
      </w:pPr>
      <w:r>
        <w:rPr>
          <w:position w:val="6"/>
          <w:sz w:val="12"/>
        </w:rPr>
        <w:t>10</w:t>
      </w:r>
      <w:r>
        <w:rPr>
          <w:spacing w:val="15"/>
          <w:position w:val="6"/>
          <w:sz w:val="12"/>
        </w:rPr>
        <w:t xml:space="preserve"> </w:t>
      </w:r>
      <w:proofErr w:type="gramStart"/>
      <w:r>
        <w:rPr>
          <w:i/>
          <w:spacing w:val="-2"/>
          <w:sz w:val="18"/>
        </w:rPr>
        <w:t>Ibidem</w:t>
      </w:r>
      <w:proofErr w:type="gramEnd"/>
      <w:r>
        <w:rPr>
          <w:i/>
          <w:spacing w:val="-2"/>
          <w:sz w:val="18"/>
        </w:rPr>
        <w:t>.</w:t>
      </w:r>
    </w:p>
    <w:p w14:paraId="2AA56A70" w14:textId="77777777" w:rsidR="00161748" w:rsidRDefault="006B7DB3">
      <w:pPr>
        <w:spacing w:line="208" w:lineRule="exact"/>
        <w:ind w:left="102"/>
        <w:rPr>
          <w:i/>
          <w:sz w:val="18"/>
        </w:rPr>
      </w:pPr>
      <w:r>
        <w:rPr>
          <w:position w:val="6"/>
          <w:sz w:val="12"/>
        </w:rPr>
        <w:t>11</w:t>
      </w:r>
      <w:r>
        <w:rPr>
          <w:spacing w:val="15"/>
          <w:position w:val="6"/>
          <w:sz w:val="12"/>
        </w:rPr>
        <w:t xml:space="preserve"> </w:t>
      </w:r>
      <w:proofErr w:type="gramStart"/>
      <w:r>
        <w:rPr>
          <w:i/>
          <w:spacing w:val="-2"/>
          <w:sz w:val="18"/>
        </w:rPr>
        <w:t>Ibidem</w:t>
      </w:r>
      <w:proofErr w:type="gramEnd"/>
      <w:r>
        <w:rPr>
          <w:i/>
          <w:spacing w:val="-2"/>
          <w:sz w:val="18"/>
        </w:rPr>
        <w:t>.</w:t>
      </w:r>
    </w:p>
    <w:p w14:paraId="2AA56A71" w14:textId="77777777" w:rsidR="00161748" w:rsidRDefault="006B7DB3">
      <w:pPr>
        <w:spacing w:line="208" w:lineRule="exact"/>
        <w:ind w:left="102"/>
        <w:rPr>
          <w:sz w:val="18"/>
        </w:rPr>
      </w:pPr>
      <w:r>
        <w:rPr>
          <w:position w:val="6"/>
          <w:sz w:val="12"/>
        </w:rPr>
        <w:t>12</w:t>
      </w:r>
      <w:r>
        <w:rPr>
          <w:spacing w:val="13"/>
          <w:position w:val="6"/>
          <w:sz w:val="12"/>
        </w:rPr>
        <w:t xml:space="preserve"> </w:t>
      </w:r>
      <w:r>
        <w:rPr>
          <w:sz w:val="18"/>
        </w:rPr>
        <w:t>MININTER. Correo</w:t>
      </w:r>
      <w:r>
        <w:rPr>
          <w:spacing w:val="-1"/>
          <w:sz w:val="18"/>
        </w:rPr>
        <w:t xml:space="preserve"> </w:t>
      </w:r>
      <w:r>
        <w:rPr>
          <w:sz w:val="18"/>
        </w:rPr>
        <w:t>con fecha</w:t>
      </w:r>
      <w:r>
        <w:rPr>
          <w:spacing w:val="-2"/>
          <w:sz w:val="18"/>
        </w:rPr>
        <w:t xml:space="preserve"> </w:t>
      </w:r>
      <w:r>
        <w:rPr>
          <w:sz w:val="18"/>
        </w:rPr>
        <w:t>05.12.2024</w:t>
      </w:r>
      <w:r>
        <w:rPr>
          <w:spacing w:val="-1"/>
          <w:sz w:val="18"/>
        </w:rPr>
        <w:t xml:space="preserve"> </w:t>
      </w:r>
      <w:r>
        <w:rPr>
          <w:sz w:val="18"/>
        </w:rPr>
        <w:t>a</w:t>
      </w:r>
      <w:r>
        <w:rPr>
          <w:spacing w:val="3"/>
          <w:sz w:val="18"/>
        </w:rPr>
        <w:t xml:space="preserve"> </w:t>
      </w:r>
      <w:r>
        <w:rPr>
          <w:sz w:val="18"/>
        </w:rPr>
        <w:t>las</w:t>
      </w:r>
      <w:r>
        <w:rPr>
          <w:spacing w:val="-4"/>
          <w:sz w:val="18"/>
        </w:rPr>
        <w:t xml:space="preserve"> </w:t>
      </w:r>
      <w:r>
        <w:rPr>
          <w:sz w:val="18"/>
        </w:rPr>
        <w:t>15.27</w:t>
      </w:r>
      <w:r>
        <w:rPr>
          <w:spacing w:val="-2"/>
          <w:sz w:val="18"/>
        </w:rPr>
        <w:t xml:space="preserve"> horas.</w:t>
      </w:r>
    </w:p>
    <w:p w14:paraId="2AA56A72" w14:textId="77777777" w:rsidR="00161748" w:rsidRDefault="006B7DB3">
      <w:pPr>
        <w:spacing w:line="206" w:lineRule="exact"/>
        <w:ind w:left="102"/>
        <w:rPr>
          <w:i/>
          <w:sz w:val="18"/>
        </w:rPr>
      </w:pPr>
      <w:r>
        <w:rPr>
          <w:position w:val="6"/>
          <w:sz w:val="12"/>
        </w:rPr>
        <w:t>13</w:t>
      </w:r>
      <w:r>
        <w:rPr>
          <w:spacing w:val="15"/>
          <w:position w:val="6"/>
          <w:sz w:val="12"/>
        </w:rPr>
        <w:t xml:space="preserve"> </w:t>
      </w:r>
      <w:proofErr w:type="gramStart"/>
      <w:r>
        <w:rPr>
          <w:i/>
          <w:spacing w:val="-2"/>
          <w:sz w:val="18"/>
        </w:rPr>
        <w:t>Ibidem</w:t>
      </w:r>
      <w:proofErr w:type="gramEnd"/>
      <w:r>
        <w:rPr>
          <w:i/>
          <w:spacing w:val="-2"/>
          <w:sz w:val="18"/>
        </w:rPr>
        <w:t>.</w:t>
      </w:r>
    </w:p>
    <w:p w14:paraId="2AA56A73" w14:textId="77777777" w:rsidR="00161748" w:rsidRDefault="006B7DB3">
      <w:pPr>
        <w:spacing w:line="209" w:lineRule="exact"/>
        <w:ind w:left="102"/>
        <w:rPr>
          <w:i/>
          <w:sz w:val="18"/>
        </w:rPr>
      </w:pPr>
      <w:r>
        <w:rPr>
          <w:position w:val="6"/>
          <w:sz w:val="12"/>
        </w:rPr>
        <w:t>14</w:t>
      </w:r>
      <w:r>
        <w:rPr>
          <w:spacing w:val="15"/>
          <w:position w:val="6"/>
          <w:sz w:val="12"/>
        </w:rPr>
        <w:t xml:space="preserve"> </w:t>
      </w:r>
      <w:proofErr w:type="gramStart"/>
      <w:r>
        <w:rPr>
          <w:i/>
          <w:spacing w:val="-2"/>
          <w:sz w:val="18"/>
        </w:rPr>
        <w:t>Ibidem</w:t>
      </w:r>
      <w:proofErr w:type="gramEnd"/>
      <w:r>
        <w:rPr>
          <w:i/>
          <w:spacing w:val="-2"/>
          <w:sz w:val="18"/>
        </w:rPr>
        <w:t>.</w:t>
      </w:r>
    </w:p>
    <w:p w14:paraId="2AA56A74"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A75" w14:textId="77777777" w:rsidR="00161748" w:rsidRDefault="00161748">
      <w:pPr>
        <w:pStyle w:val="BodyText"/>
        <w:spacing w:before="106"/>
        <w:rPr>
          <w:i/>
        </w:rPr>
      </w:pPr>
    </w:p>
    <w:p w14:paraId="2AA56A76" w14:textId="77777777" w:rsidR="00161748" w:rsidRDefault="006B7DB3">
      <w:pPr>
        <w:pStyle w:val="Heading1"/>
        <w:ind w:left="720" w:right="298"/>
        <w:jc w:val="center"/>
      </w:pPr>
      <w:r>
        <w:t>Gráfico</w:t>
      </w:r>
      <w:r>
        <w:rPr>
          <w:spacing w:val="-3"/>
        </w:rPr>
        <w:t xml:space="preserve"> </w:t>
      </w:r>
      <w:r>
        <w:t>01.-Sobre</w:t>
      </w:r>
      <w:r>
        <w:rPr>
          <w:spacing w:val="-4"/>
        </w:rPr>
        <w:t xml:space="preserve"> </w:t>
      </w:r>
      <w:r>
        <w:t>el</w:t>
      </w:r>
      <w:r>
        <w:rPr>
          <w:spacing w:val="-4"/>
        </w:rPr>
        <w:t xml:space="preserve"> PASEE</w:t>
      </w:r>
    </w:p>
    <w:p w14:paraId="2AA56A77" w14:textId="77777777" w:rsidR="00161748" w:rsidRDefault="006B7DB3">
      <w:pPr>
        <w:pStyle w:val="BodyText"/>
        <w:spacing w:before="26"/>
        <w:rPr>
          <w:b/>
          <w:sz w:val="20"/>
        </w:rPr>
      </w:pPr>
      <w:r>
        <w:rPr>
          <w:noProof/>
        </w:rPr>
        <w:drawing>
          <wp:anchor distT="0" distB="0" distL="0" distR="0" simplePos="0" relativeHeight="487589376" behindDoc="1" locked="0" layoutInCell="1" allowOverlap="1" wp14:anchorId="2AA56B66" wp14:editId="2AA56B67">
            <wp:simplePos x="0" y="0"/>
            <wp:positionH relativeFrom="page">
              <wp:posOffset>1270635</wp:posOffset>
            </wp:positionH>
            <wp:positionV relativeFrom="paragraph">
              <wp:posOffset>178308</wp:posOffset>
            </wp:positionV>
            <wp:extent cx="5380813" cy="3556158"/>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3" cstate="print"/>
                    <a:stretch>
                      <a:fillRect/>
                    </a:stretch>
                  </pic:blipFill>
                  <pic:spPr>
                    <a:xfrm>
                      <a:off x="0" y="0"/>
                      <a:ext cx="5380813" cy="3556158"/>
                    </a:xfrm>
                    <a:prstGeom prst="rect">
                      <a:avLst/>
                    </a:prstGeom>
                  </pic:spPr>
                </pic:pic>
              </a:graphicData>
            </a:graphic>
          </wp:anchor>
        </w:drawing>
      </w:r>
    </w:p>
    <w:p w14:paraId="2AA56A78" w14:textId="77777777" w:rsidR="00161748" w:rsidRDefault="00161748">
      <w:pPr>
        <w:pStyle w:val="BodyText"/>
        <w:rPr>
          <w:b/>
          <w:sz w:val="16"/>
        </w:rPr>
      </w:pPr>
    </w:p>
    <w:p w14:paraId="2AA56A79" w14:textId="77777777" w:rsidR="00161748" w:rsidRDefault="00161748">
      <w:pPr>
        <w:pStyle w:val="BodyText"/>
        <w:spacing w:before="109"/>
        <w:rPr>
          <w:b/>
          <w:sz w:val="16"/>
        </w:rPr>
      </w:pPr>
    </w:p>
    <w:p w14:paraId="2AA56A7A" w14:textId="77777777" w:rsidR="00161748" w:rsidRDefault="006B7DB3">
      <w:pPr>
        <w:spacing w:before="1"/>
        <w:ind w:right="400"/>
        <w:jc w:val="right"/>
        <w:rPr>
          <w:sz w:val="16"/>
        </w:rPr>
      </w:pPr>
      <w:r>
        <w:rPr>
          <w:sz w:val="16"/>
        </w:rPr>
        <w:t>Fuente:</w:t>
      </w:r>
      <w:r>
        <w:rPr>
          <w:spacing w:val="-8"/>
          <w:sz w:val="16"/>
        </w:rPr>
        <w:t xml:space="preserve"> </w:t>
      </w:r>
      <w:r>
        <w:rPr>
          <w:spacing w:val="-2"/>
          <w:sz w:val="16"/>
        </w:rPr>
        <w:t>MIGRACIONES</w:t>
      </w:r>
    </w:p>
    <w:p w14:paraId="2AA56A7B" w14:textId="77777777" w:rsidR="00161748" w:rsidRDefault="00161748">
      <w:pPr>
        <w:pStyle w:val="BodyText"/>
        <w:spacing w:before="113"/>
        <w:rPr>
          <w:sz w:val="16"/>
        </w:rPr>
      </w:pPr>
    </w:p>
    <w:p w14:paraId="2AA56A7C" w14:textId="77777777" w:rsidR="00161748" w:rsidRDefault="006B7DB3">
      <w:pPr>
        <w:pStyle w:val="ListParagraph"/>
        <w:numPr>
          <w:ilvl w:val="0"/>
          <w:numId w:val="5"/>
        </w:numPr>
        <w:tabs>
          <w:tab w:val="left" w:pos="529"/>
        </w:tabs>
        <w:spacing w:before="1" w:line="276" w:lineRule="auto"/>
        <w:ind w:right="397"/>
        <w:jc w:val="both"/>
      </w:pPr>
      <w:r>
        <w:t xml:space="preserve">Ahora bien, ante la disposición (resolución) de la sanción de expulsión, la Policía Nacional del Perú tiene a cargo la ejecución de </w:t>
      </w:r>
      <w:proofErr w:type="gramStart"/>
      <w:r>
        <w:t>la misma</w:t>
      </w:r>
      <w:proofErr w:type="gramEnd"/>
      <w:r>
        <w:t>, de conformidad con el artículo 212 del Decreto Supremo N° 007-2017-IN. En el caso de la aplicación de sanciones de</w:t>
      </w:r>
      <w:r>
        <w:t xml:space="preserve"> expulsión respecto a las personas extranjeras cuya nacionalidad corresponde a un país fronterizo, se efectúan las coordinaciones correspondientes</w:t>
      </w:r>
      <w:r>
        <w:rPr>
          <w:vertAlign w:val="superscript"/>
        </w:rPr>
        <w:t>15</w:t>
      </w:r>
      <w:r>
        <w:t>.</w:t>
      </w:r>
    </w:p>
    <w:p w14:paraId="2AA56A7D" w14:textId="77777777" w:rsidR="00161748" w:rsidRDefault="00161748">
      <w:pPr>
        <w:pStyle w:val="BodyText"/>
        <w:spacing w:before="39"/>
      </w:pPr>
    </w:p>
    <w:p w14:paraId="2AA56A7E" w14:textId="77777777" w:rsidR="00161748" w:rsidRDefault="006B7DB3">
      <w:pPr>
        <w:pStyle w:val="ListParagraph"/>
        <w:numPr>
          <w:ilvl w:val="0"/>
          <w:numId w:val="5"/>
        </w:numPr>
        <w:tabs>
          <w:tab w:val="left" w:pos="529"/>
        </w:tabs>
        <w:spacing w:line="276" w:lineRule="auto"/>
        <w:ind w:right="396"/>
        <w:jc w:val="both"/>
      </w:pPr>
      <w:r>
        <w:t xml:space="preserve">Por su parte, </w:t>
      </w:r>
      <w:proofErr w:type="gramStart"/>
      <w:r>
        <w:t>en relación a</w:t>
      </w:r>
      <w:proofErr w:type="gramEnd"/>
      <w:r>
        <w:t xml:space="preserve"> la aplicación de la garantía del principio de unidad migratoria familiar en e</w:t>
      </w:r>
      <w:r>
        <w:t>l marco de la aplicación del PASEE, el numeral 185.2. del artículo 185° del Decreto Supremo N°007-2017-IN prevé que, en el ejercicio de la potestad sancionadora en materia migratoria, en tanto corresponda sus alcances, deberá observarse en la tramitación d</w:t>
      </w:r>
      <w:r>
        <w:t>el</w:t>
      </w:r>
      <w:r>
        <w:rPr>
          <w:spacing w:val="-14"/>
        </w:rPr>
        <w:t xml:space="preserve"> </w:t>
      </w:r>
      <w:r>
        <w:t>PASEE</w:t>
      </w:r>
      <w:r>
        <w:rPr>
          <w:spacing w:val="-14"/>
        </w:rPr>
        <w:t xml:space="preserve"> </w:t>
      </w:r>
      <w:r>
        <w:t>los</w:t>
      </w:r>
      <w:r>
        <w:rPr>
          <w:spacing w:val="-14"/>
        </w:rPr>
        <w:t xml:space="preserve"> </w:t>
      </w:r>
      <w:r>
        <w:t>principios</w:t>
      </w:r>
      <w:r>
        <w:rPr>
          <w:spacing w:val="-13"/>
        </w:rPr>
        <w:t xml:space="preserve"> </w:t>
      </w:r>
      <w:r>
        <w:t>que</w:t>
      </w:r>
      <w:r>
        <w:rPr>
          <w:spacing w:val="-13"/>
        </w:rPr>
        <w:t xml:space="preserve"> </w:t>
      </w:r>
      <w:r>
        <w:t>rigen</w:t>
      </w:r>
      <w:r>
        <w:rPr>
          <w:spacing w:val="-14"/>
        </w:rPr>
        <w:t xml:space="preserve"> </w:t>
      </w:r>
      <w:r>
        <w:t>el</w:t>
      </w:r>
      <w:r>
        <w:rPr>
          <w:spacing w:val="-13"/>
        </w:rPr>
        <w:t xml:space="preserve"> </w:t>
      </w:r>
      <w:r>
        <w:t>sistema</w:t>
      </w:r>
      <w:r>
        <w:rPr>
          <w:spacing w:val="-13"/>
        </w:rPr>
        <w:t xml:space="preserve"> </w:t>
      </w:r>
      <w:r>
        <w:t>migratorio</w:t>
      </w:r>
      <w:r>
        <w:rPr>
          <w:spacing w:val="-14"/>
        </w:rPr>
        <w:t xml:space="preserve"> </w:t>
      </w:r>
      <w:r>
        <w:t>recogidos</w:t>
      </w:r>
      <w:r>
        <w:rPr>
          <w:spacing w:val="-14"/>
        </w:rPr>
        <w:t xml:space="preserve"> </w:t>
      </w:r>
      <w:r>
        <w:t>en</w:t>
      </w:r>
      <w:r>
        <w:rPr>
          <w:spacing w:val="-13"/>
        </w:rPr>
        <w:t xml:space="preserve"> </w:t>
      </w:r>
      <w:r>
        <w:t>el</w:t>
      </w:r>
      <w:r>
        <w:rPr>
          <w:spacing w:val="-13"/>
        </w:rPr>
        <w:t xml:space="preserve"> </w:t>
      </w:r>
      <w:r>
        <w:t>Decreto</w:t>
      </w:r>
      <w:r>
        <w:rPr>
          <w:spacing w:val="-13"/>
        </w:rPr>
        <w:t xml:space="preserve"> </w:t>
      </w:r>
      <w:r>
        <w:t>Legislativo N°1350, siendo uno de ellos</w:t>
      </w:r>
      <w:r>
        <w:rPr>
          <w:vertAlign w:val="superscript"/>
        </w:rPr>
        <w:t>16</w:t>
      </w:r>
      <w:r>
        <w:t>:</w:t>
      </w:r>
    </w:p>
    <w:p w14:paraId="2AA56A7F" w14:textId="77777777" w:rsidR="00161748" w:rsidRDefault="00161748">
      <w:pPr>
        <w:pStyle w:val="BodyText"/>
        <w:spacing w:before="56"/>
      </w:pPr>
    </w:p>
    <w:p w14:paraId="2AA56A80" w14:textId="77777777" w:rsidR="00161748" w:rsidRDefault="006B7DB3">
      <w:pPr>
        <w:pStyle w:val="ListParagraph"/>
        <w:numPr>
          <w:ilvl w:val="1"/>
          <w:numId w:val="5"/>
        </w:numPr>
        <w:tabs>
          <w:tab w:val="left" w:pos="2086"/>
          <w:tab w:val="left" w:pos="3338"/>
          <w:tab w:val="left" w:pos="4346"/>
          <w:tab w:val="left" w:pos="6097"/>
          <w:tab w:val="left" w:pos="7263"/>
        </w:tabs>
        <w:spacing w:before="1" w:line="276" w:lineRule="auto"/>
        <w:ind w:right="536"/>
        <w:jc w:val="both"/>
      </w:pPr>
      <w:r>
        <w:t>Principio de Unidad Migratoria Familiar: MIGRACIONES priorizará la garantía</w:t>
      </w:r>
      <w:r>
        <w:rPr>
          <w:spacing w:val="-1"/>
        </w:rPr>
        <w:t xml:space="preserve"> </w:t>
      </w:r>
      <w:r>
        <w:t>de</w:t>
      </w:r>
      <w:r>
        <w:rPr>
          <w:spacing w:val="-1"/>
        </w:rPr>
        <w:t xml:space="preserve"> </w:t>
      </w:r>
      <w:r>
        <w:t>la</w:t>
      </w:r>
      <w:r>
        <w:rPr>
          <w:spacing w:val="-1"/>
        </w:rPr>
        <w:t xml:space="preserve"> </w:t>
      </w:r>
      <w:r>
        <w:t>unidad</w:t>
      </w:r>
      <w:r>
        <w:rPr>
          <w:spacing w:val="-3"/>
        </w:rPr>
        <w:t xml:space="preserve"> </w:t>
      </w:r>
      <w:r>
        <w:t>familiar de</w:t>
      </w:r>
      <w:r>
        <w:rPr>
          <w:spacing w:val="-1"/>
        </w:rPr>
        <w:t xml:space="preserve"> </w:t>
      </w:r>
      <w:r>
        <w:t>las personas</w:t>
      </w:r>
      <w:r>
        <w:rPr>
          <w:spacing w:val="-1"/>
        </w:rPr>
        <w:t xml:space="preserve"> </w:t>
      </w:r>
      <w:r>
        <w:t>extranjeras y</w:t>
      </w:r>
      <w:r>
        <w:rPr>
          <w:spacing w:val="-4"/>
        </w:rPr>
        <w:t xml:space="preserve"> </w:t>
      </w:r>
      <w:r>
        <w:t>naci</w:t>
      </w:r>
      <w:r>
        <w:t>onales</w:t>
      </w:r>
      <w:r>
        <w:rPr>
          <w:spacing w:val="-3"/>
        </w:rPr>
        <w:t xml:space="preserve"> </w:t>
      </w:r>
      <w:r>
        <w:t xml:space="preserve">al momento de aplicar las sanciones que signifiquen salida obligatoria del </w:t>
      </w:r>
      <w:r>
        <w:rPr>
          <w:spacing w:val="-4"/>
        </w:rPr>
        <w:t>país</w:t>
      </w:r>
      <w:r>
        <w:tab/>
      </w:r>
      <w:r>
        <w:rPr>
          <w:spacing w:val="-10"/>
        </w:rPr>
        <w:t>o</w:t>
      </w:r>
      <w:r>
        <w:tab/>
      </w:r>
      <w:r>
        <w:rPr>
          <w:spacing w:val="-2"/>
        </w:rPr>
        <w:t>expulsión</w:t>
      </w:r>
      <w:r>
        <w:tab/>
      </w:r>
      <w:r>
        <w:rPr>
          <w:spacing w:val="-4"/>
        </w:rPr>
        <w:t>del</w:t>
      </w:r>
      <w:r>
        <w:tab/>
      </w:r>
      <w:r>
        <w:rPr>
          <w:spacing w:val="-2"/>
        </w:rPr>
        <w:t>administrado.</w:t>
      </w:r>
    </w:p>
    <w:p w14:paraId="2AA56A81" w14:textId="77777777" w:rsidR="00161748" w:rsidRDefault="00161748">
      <w:pPr>
        <w:pStyle w:val="BodyText"/>
        <w:rPr>
          <w:sz w:val="20"/>
        </w:rPr>
      </w:pPr>
    </w:p>
    <w:p w14:paraId="2AA56A82" w14:textId="77777777" w:rsidR="00161748" w:rsidRDefault="006B7DB3">
      <w:pPr>
        <w:pStyle w:val="BodyText"/>
        <w:spacing w:before="153"/>
        <w:rPr>
          <w:sz w:val="20"/>
        </w:rPr>
      </w:pPr>
      <w:r>
        <w:rPr>
          <w:noProof/>
        </w:rPr>
        <mc:AlternateContent>
          <mc:Choice Requires="wps">
            <w:drawing>
              <wp:anchor distT="0" distB="0" distL="0" distR="0" simplePos="0" relativeHeight="487589888" behindDoc="1" locked="0" layoutInCell="1" allowOverlap="1" wp14:anchorId="2AA56B68" wp14:editId="2AA56B69">
                <wp:simplePos x="0" y="0"/>
                <wp:positionH relativeFrom="page">
                  <wp:posOffset>1080820</wp:posOffset>
                </wp:positionH>
                <wp:positionV relativeFrom="paragraph">
                  <wp:posOffset>258772</wp:posOffset>
                </wp:positionV>
                <wp:extent cx="1829435" cy="9525"/>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854885" id="Graphic 11" o:spid="_x0000_s1026" style="position:absolute;margin-left:85.1pt;margin-top:20.4pt;width:144.05pt;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E+4NgIAAOMEAAAOAAAAZHJzL2Uyb0RvYy54bWysVE1v2zAMvQ/YfxB0X5xkydAYcYqhRYsB&#10;RVegKXZWZDk2JosapcTuvx8lW6m3nTYsB5kSn6j3+JHtdd9qdlboGjAFX8zmnCkjoWzMseAv+7sP&#10;V5w5L0wpNBhV8Ffl+PXu/bttZ3O1hBp0qZBREOPyzha89t7mWeZkrVrhZmCVIWcF2ApPWzxmJYqO&#10;orc6W87nn7IOsLQIUjlHp7eDk+9i/KpS0n+tKqc80wUnbj6uGNdDWLPdVuRHFLZu5EhD/AOLVjSG&#10;Hr2EuhVesBM2f4RqG4ngoPIzCW0GVdVIFTWQmsX8NzXPtbAqaqHkOHtJk/t/YeXj+QlZU1LtFpwZ&#10;0VKN7sd00Amlp7MuJ9SzfcIg0NkHkN8dObJfPGHjRkxfYRuwJI/1Mdevl1yr3jNJh4ur5Wb1cc2Z&#10;JN9mvVyHtzKRp7vy5Py9ghhHnB+cHypVJkvUyZK9SSZSvUOlday054wqjZxRpQ9Dpa3w4V4gF0zW&#10;TYjUI4/gbOGs9hBhPkgIbOfrFWdJCDF9w2gzxVKbTVDJl742xhswm8VqNcpO7vQdYNNn/wocG5s4&#10;pnBSg1NDgoPumOlLLgg3zbYD3ZR3jdZBvsPj4UYjO4swQPE3Mp7AYicMxQ9tcIDylZqqozYquPtx&#10;Eqg4018MtW0YwWRgMg7JQK9vIA5qzDw6v++/CbTMkllwT73zCGkoRJ7agvgHwIANNw18PnmomtAz&#10;kdvAaNzQJEX949SHUZ3uI+rtv2n3EwAA//8DAFBLAwQUAAYACAAAACEAMZgxCt8AAAAJAQAADwAA&#10;AGRycy9kb3ducmV2LnhtbEyPTUvDQBCG74L/YRnBi7Qbk6ghZlNUEAu2YGPxvMmOSTA7G7LbNv57&#10;x5Pe5mUe3o9iNdtBHHHyvSMF18sIBFLjTE+tgv378yID4YMmowdHqOAbPazK87NC58adaIfHKrSC&#10;TcjnWkEXwphL6ZsOrfZLNyLx79NNVgeWUyvNpE9sbgcZR9GttLonTuj0iE8dNl/VwSp4Mdt19naF&#10;r9t1Uj2G/byp04+NUpcX88M9iIBz+IPhtz5Xh5I71e5AxouB9V0UM6ogjXgCA+lNloCo+YgTkGUh&#10;/y8ofwAAAP//AwBQSwECLQAUAAYACAAAACEAtoM4kv4AAADhAQAAEwAAAAAAAAAAAAAAAAAAAAAA&#10;W0NvbnRlbnRfVHlwZXNdLnhtbFBLAQItABQABgAIAAAAIQA4/SH/1gAAAJQBAAALAAAAAAAAAAAA&#10;AAAAAC8BAABfcmVscy8ucmVsc1BLAQItABQABgAIAAAAIQABHE+4NgIAAOMEAAAOAAAAAAAAAAAA&#10;AAAAAC4CAABkcnMvZTJvRG9jLnhtbFBLAQItABQABgAIAAAAIQAxmDEK3wAAAAkBAAAPAAAAAAAA&#10;AAAAAAAAAJAEAABkcnMvZG93bnJldi54bWxQSwUGAAAAAAQABADzAAAAnAUAAAAA&#10;" path="m1829054,l,,,9144r1829054,l1829054,xe" fillcolor="black" stroked="f">
                <v:path arrowok="t"/>
                <w10:wrap type="topAndBottom" anchorx="page"/>
              </v:shape>
            </w:pict>
          </mc:Fallback>
        </mc:AlternateContent>
      </w:r>
    </w:p>
    <w:p w14:paraId="2AA56A83" w14:textId="77777777" w:rsidR="00161748" w:rsidRDefault="006B7DB3">
      <w:pPr>
        <w:spacing w:before="96" w:line="209" w:lineRule="exact"/>
        <w:ind w:left="102"/>
        <w:rPr>
          <w:sz w:val="18"/>
        </w:rPr>
      </w:pPr>
      <w:r>
        <w:rPr>
          <w:position w:val="6"/>
          <w:sz w:val="12"/>
        </w:rPr>
        <w:t>15</w:t>
      </w:r>
      <w:r>
        <w:rPr>
          <w:spacing w:val="13"/>
          <w:position w:val="6"/>
          <w:sz w:val="12"/>
        </w:rPr>
        <w:t xml:space="preserve"> </w:t>
      </w:r>
      <w:r>
        <w:rPr>
          <w:sz w:val="18"/>
        </w:rPr>
        <w:t>MIGRACIONES.</w:t>
      </w:r>
      <w:r>
        <w:rPr>
          <w:spacing w:val="-1"/>
          <w:sz w:val="18"/>
        </w:rPr>
        <w:t xml:space="preserve"> </w:t>
      </w:r>
      <w:r>
        <w:rPr>
          <w:sz w:val="18"/>
        </w:rPr>
        <w:t>Correo con</w:t>
      </w:r>
      <w:r>
        <w:rPr>
          <w:spacing w:val="-1"/>
          <w:sz w:val="18"/>
        </w:rPr>
        <w:t xml:space="preserve"> </w:t>
      </w:r>
      <w:r>
        <w:rPr>
          <w:sz w:val="18"/>
        </w:rPr>
        <w:t>fecha</w:t>
      </w:r>
      <w:r>
        <w:rPr>
          <w:spacing w:val="-2"/>
          <w:sz w:val="18"/>
        </w:rPr>
        <w:t xml:space="preserve"> </w:t>
      </w:r>
      <w:r>
        <w:rPr>
          <w:sz w:val="18"/>
        </w:rPr>
        <w:t>05.12.2024 a</w:t>
      </w:r>
      <w:r>
        <w:rPr>
          <w:spacing w:val="-3"/>
          <w:sz w:val="18"/>
        </w:rPr>
        <w:t xml:space="preserve"> </w:t>
      </w:r>
      <w:r>
        <w:rPr>
          <w:sz w:val="18"/>
        </w:rPr>
        <w:t>las</w:t>
      </w:r>
      <w:r>
        <w:rPr>
          <w:spacing w:val="-4"/>
          <w:sz w:val="18"/>
        </w:rPr>
        <w:t xml:space="preserve"> </w:t>
      </w:r>
      <w:r>
        <w:rPr>
          <w:sz w:val="18"/>
        </w:rPr>
        <w:t>15:</w:t>
      </w:r>
      <w:r>
        <w:rPr>
          <w:spacing w:val="-3"/>
          <w:sz w:val="18"/>
        </w:rPr>
        <w:t xml:space="preserve"> </w:t>
      </w:r>
      <w:r>
        <w:rPr>
          <w:sz w:val="18"/>
        </w:rPr>
        <w:t>14</w:t>
      </w:r>
      <w:r>
        <w:rPr>
          <w:spacing w:val="-2"/>
          <w:sz w:val="18"/>
        </w:rPr>
        <w:t xml:space="preserve"> horas.</w:t>
      </w:r>
    </w:p>
    <w:p w14:paraId="2AA56A84" w14:textId="77777777" w:rsidR="00161748" w:rsidRDefault="006B7DB3">
      <w:pPr>
        <w:spacing w:line="209" w:lineRule="exact"/>
        <w:ind w:left="102"/>
        <w:rPr>
          <w:i/>
          <w:sz w:val="18"/>
        </w:rPr>
      </w:pPr>
      <w:r>
        <w:rPr>
          <w:position w:val="6"/>
          <w:sz w:val="12"/>
        </w:rPr>
        <w:t>16</w:t>
      </w:r>
      <w:r>
        <w:rPr>
          <w:spacing w:val="15"/>
          <w:position w:val="6"/>
          <w:sz w:val="12"/>
        </w:rPr>
        <w:t xml:space="preserve"> </w:t>
      </w:r>
      <w:proofErr w:type="gramStart"/>
      <w:r>
        <w:rPr>
          <w:i/>
          <w:spacing w:val="-2"/>
          <w:sz w:val="18"/>
        </w:rPr>
        <w:t>Ibidem</w:t>
      </w:r>
      <w:proofErr w:type="gramEnd"/>
      <w:r>
        <w:rPr>
          <w:i/>
          <w:spacing w:val="-2"/>
          <w:sz w:val="18"/>
        </w:rPr>
        <w:t>.</w:t>
      </w:r>
    </w:p>
    <w:p w14:paraId="2AA56A85"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A86" w14:textId="77777777" w:rsidR="00161748" w:rsidRDefault="006B7DB3">
      <w:pPr>
        <w:pStyle w:val="ListParagraph"/>
        <w:numPr>
          <w:ilvl w:val="0"/>
          <w:numId w:val="5"/>
        </w:numPr>
        <w:tabs>
          <w:tab w:val="left" w:pos="529"/>
        </w:tabs>
        <w:spacing w:before="81" w:line="276" w:lineRule="auto"/>
        <w:ind w:right="397"/>
        <w:jc w:val="both"/>
      </w:pPr>
      <w:r>
        <w:lastRenderedPageBreak/>
        <w:t>Conforme a lo expuesto, pese a que la persona extranjera haya infringido la normativa migratoria,</w:t>
      </w:r>
      <w:r>
        <w:rPr>
          <w:spacing w:val="-12"/>
        </w:rPr>
        <w:t xml:space="preserve"> </w:t>
      </w:r>
      <w:r>
        <w:t>por</w:t>
      </w:r>
      <w:r>
        <w:rPr>
          <w:spacing w:val="-11"/>
        </w:rPr>
        <w:t xml:space="preserve"> </w:t>
      </w:r>
      <w:r>
        <w:t>unidad</w:t>
      </w:r>
      <w:r>
        <w:rPr>
          <w:spacing w:val="-14"/>
        </w:rPr>
        <w:t xml:space="preserve"> </w:t>
      </w:r>
      <w:r>
        <w:t>familiar</w:t>
      </w:r>
      <w:r>
        <w:rPr>
          <w:spacing w:val="-11"/>
        </w:rPr>
        <w:t xml:space="preserve"> </w:t>
      </w:r>
      <w:r>
        <w:t>(en</w:t>
      </w:r>
      <w:r>
        <w:rPr>
          <w:spacing w:val="-12"/>
        </w:rPr>
        <w:t xml:space="preserve"> </w:t>
      </w:r>
      <w:r>
        <w:t>especial,</w:t>
      </w:r>
      <w:r>
        <w:rPr>
          <w:spacing w:val="-12"/>
        </w:rPr>
        <w:t xml:space="preserve"> </w:t>
      </w:r>
      <w:r>
        <w:t>si</w:t>
      </w:r>
      <w:r>
        <w:rPr>
          <w:spacing w:val="-11"/>
        </w:rPr>
        <w:t xml:space="preserve"> </w:t>
      </w:r>
      <w:r>
        <w:t>cuenta</w:t>
      </w:r>
      <w:r>
        <w:rPr>
          <w:spacing w:val="-12"/>
        </w:rPr>
        <w:t xml:space="preserve"> </w:t>
      </w:r>
      <w:r>
        <w:t>con</w:t>
      </w:r>
      <w:r>
        <w:rPr>
          <w:spacing w:val="-12"/>
        </w:rPr>
        <w:t xml:space="preserve"> </w:t>
      </w:r>
      <w:r>
        <w:t>hijos</w:t>
      </w:r>
      <w:r>
        <w:rPr>
          <w:spacing w:val="-11"/>
        </w:rPr>
        <w:t xml:space="preserve"> </w:t>
      </w:r>
      <w:r>
        <w:t>menores</w:t>
      </w:r>
      <w:r>
        <w:rPr>
          <w:spacing w:val="-11"/>
        </w:rPr>
        <w:t xml:space="preserve"> </w:t>
      </w:r>
      <w:r>
        <w:t>de</w:t>
      </w:r>
      <w:r>
        <w:rPr>
          <w:spacing w:val="-14"/>
        </w:rPr>
        <w:t xml:space="preserve"> </w:t>
      </w:r>
      <w:r>
        <w:t>edad,</w:t>
      </w:r>
      <w:r>
        <w:rPr>
          <w:spacing w:val="-12"/>
        </w:rPr>
        <w:t xml:space="preserve"> </w:t>
      </w:r>
      <w:r>
        <w:t>se</w:t>
      </w:r>
      <w:r>
        <w:rPr>
          <w:spacing w:val="-12"/>
        </w:rPr>
        <w:t xml:space="preserve"> </w:t>
      </w:r>
      <w:r>
        <w:t>invocará el principio de interés superior del niño), este permanecerá en el territor</w:t>
      </w:r>
      <w:r>
        <w:t xml:space="preserve">io nacional, de corresponder. Para ello, la autoridad competente evaluará sus alcances de aplicación, en la etapa pertinente de la tramitación del PASEE, inclusive en la aplicación de la sanción a </w:t>
      </w:r>
      <w:r>
        <w:rPr>
          <w:spacing w:val="-2"/>
        </w:rPr>
        <w:t>imponerse</w:t>
      </w:r>
      <w:r>
        <w:rPr>
          <w:spacing w:val="-2"/>
          <w:vertAlign w:val="superscript"/>
        </w:rPr>
        <w:t>17</w:t>
      </w:r>
      <w:r>
        <w:rPr>
          <w:spacing w:val="-2"/>
        </w:rPr>
        <w:t>.</w:t>
      </w:r>
    </w:p>
    <w:p w14:paraId="2AA56A87" w14:textId="77777777" w:rsidR="00161748" w:rsidRDefault="00161748">
      <w:pPr>
        <w:pStyle w:val="BodyText"/>
        <w:spacing w:before="39"/>
      </w:pPr>
    </w:p>
    <w:p w14:paraId="2AA56A88" w14:textId="77777777" w:rsidR="00161748" w:rsidRDefault="006B7DB3">
      <w:pPr>
        <w:pStyle w:val="ListParagraph"/>
        <w:numPr>
          <w:ilvl w:val="0"/>
          <w:numId w:val="5"/>
        </w:numPr>
        <w:tabs>
          <w:tab w:val="left" w:pos="529"/>
        </w:tabs>
        <w:spacing w:line="276" w:lineRule="auto"/>
        <w:ind w:right="399"/>
        <w:jc w:val="both"/>
      </w:pPr>
      <w:r>
        <w:t>A la fecha, se han respetado las garantías de</w:t>
      </w:r>
      <w:r>
        <w:t>l debido procedimiento en los 2008 PASEE instaurados</w:t>
      </w:r>
      <w:r>
        <w:rPr>
          <w:vertAlign w:val="superscript"/>
        </w:rPr>
        <w:t>18</w:t>
      </w:r>
      <w:r>
        <w:t>. Por su parte, es menester enfatizar que el PASEE no se aplica para los solicitantes de la condición de refugiados</w:t>
      </w:r>
      <w:r>
        <w:rPr>
          <w:vertAlign w:val="superscript"/>
        </w:rPr>
        <w:t>19</w:t>
      </w:r>
      <w:r>
        <w:t>.</w:t>
      </w:r>
    </w:p>
    <w:p w14:paraId="2AA56A89" w14:textId="77777777" w:rsidR="00161748" w:rsidRDefault="00161748">
      <w:pPr>
        <w:pStyle w:val="BodyText"/>
        <w:spacing w:before="38"/>
      </w:pPr>
    </w:p>
    <w:p w14:paraId="2AA56A8A" w14:textId="77777777" w:rsidR="00161748" w:rsidRDefault="006B7DB3">
      <w:pPr>
        <w:pStyle w:val="ListParagraph"/>
        <w:numPr>
          <w:ilvl w:val="0"/>
          <w:numId w:val="5"/>
        </w:numPr>
        <w:tabs>
          <w:tab w:val="left" w:pos="529"/>
        </w:tabs>
        <w:spacing w:line="276" w:lineRule="auto"/>
        <w:ind w:right="397"/>
        <w:jc w:val="both"/>
      </w:pPr>
      <w:r>
        <w:t>Por</w:t>
      </w:r>
      <w:r>
        <w:rPr>
          <w:spacing w:val="-9"/>
        </w:rPr>
        <w:t xml:space="preserve"> </w:t>
      </w:r>
      <w:r>
        <w:t>otro</w:t>
      </w:r>
      <w:r>
        <w:rPr>
          <w:spacing w:val="-10"/>
        </w:rPr>
        <w:t xml:space="preserve"> </w:t>
      </w:r>
      <w:r>
        <w:t>lado,</w:t>
      </w:r>
      <w:r>
        <w:rPr>
          <w:spacing w:val="-9"/>
        </w:rPr>
        <w:t xml:space="preserve"> </w:t>
      </w:r>
      <w:proofErr w:type="gramStart"/>
      <w:r>
        <w:t>en</w:t>
      </w:r>
      <w:r>
        <w:rPr>
          <w:spacing w:val="-10"/>
        </w:rPr>
        <w:t xml:space="preserve"> </w:t>
      </w:r>
      <w:r>
        <w:t>relación</w:t>
      </w:r>
      <w:r>
        <w:rPr>
          <w:spacing w:val="-10"/>
        </w:rPr>
        <w:t xml:space="preserve"> </w:t>
      </w:r>
      <w:r>
        <w:t>a</w:t>
      </w:r>
      <w:proofErr w:type="gramEnd"/>
      <w:r>
        <w:rPr>
          <w:spacing w:val="-12"/>
        </w:rPr>
        <w:t xml:space="preserve"> </w:t>
      </w:r>
      <w:r>
        <w:t>las</w:t>
      </w:r>
      <w:r>
        <w:rPr>
          <w:spacing w:val="-9"/>
        </w:rPr>
        <w:t xml:space="preserve"> </w:t>
      </w:r>
      <w:r>
        <w:t>obligaciones</w:t>
      </w:r>
      <w:r>
        <w:rPr>
          <w:spacing w:val="-9"/>
        </w:rPr>
        <w:t xml:space="preserve"> </w:t>
      </w:r>
      <w:r>
        <w:t>para</w:t>
      </w:r>
      <w:r>
        <w:rPr>
          <w:spacing w:val="-9"/>
        </w:rPr>
        <w:t xml:space="preserve"> </w:t>
      </w:r>
      <w:r>
        <w:t>los</w:t>
      </w:r>
      <w:r>
        <w:rPr>
          <w:spacing w:val="-9"/>
        </w:rPr>
        <w:t xml:space="preserve"> </w:t>
      </w:r>
      <w:r>
        <w:t>servicios</w:t>
      </w:r>
      <w:r>
        <w:rPr>
          <w:spacing w:val="-9"/>
        </w:rPr>
        <w:t xml:space="preserve"> </w:t>
      </w:r>
      <w:r>
        <w:t>de</w:t>
      </w:r>
      <w:r>
        <w:rPr>
          <w:spacing w:val="-12"/>
        </w:rPr>
        <w:t xml:space="preserve"> </w:t>
      </w:r>
      <w:r>
        <w:t>hospedaje</w:t>
      </w:r>
      <w:r>
        <w:rPr>
          <w:spacing w:val="-9"/>
        </w:rPr>
        <w:t xml:space="preserve"> </w:t>
      </w:r>
      <w:r>
        <w:t>y</w:t>
      </w:r>
      <w:r>
        <w:rPr>
          <w:spacing w:val="-12"/>
        </w:rPr>
        <w:t xml:space="preserve"> </w:t>
      </w:r>
      <w:r>
        <w:t>arrendamiento, la finalidad es que los extranjeros aloja</w:t>
      </w:r>
      <w:r>
        <w:t>dos se encuentren identificados y mantengan su situación migratoria regular, coadyuvando en la salvaguarda del orden público, orden interno, seguridad nacional y seguridad ciudadana</w:t>
      </w:r>
      <w:r>
        <w:rPr>
          <w:vertAlign w:val="superscript"/>
        </w:rPr>
        <w:t>20</w:t>
      </w:r>
      <w:r>
        <w:t>.</w:t>
      </w:r>
    </w:p>
    <w:p w14:paraId="2AA56A8B" w14:textId="77777777" w:rsidR="00161748" w:rsidRDefault="00161748">
      <w:pPr>
        <w:pStyle w:val="BodyText"/>
        <w:spacing w:before="39"/>
      </w:pPr>
    </w:p>
    <w:p w14:paraId="2AA56A8C" w14:textId="77777777" w:rsidR="00161748" w:rsidRDefault="006B7DB3">
      <w:pPr>
        <w:pStyle w:val="ListParagraph"/>
        <w:numPr>
          <w:ilvl w:val="0"/>
          <w:numId w:val="5"/>
        </w:numPr>
        <w:tabs>
          <w:tab w:val="left" w:pos="529"/>
        </w:tabs>
        <w:spacing w:line="276" w:lineRule="auto"/>
        <w:ind w:right="394"/>
        <w:jc w:val="both"/>
      </w:pPr>
      <w:r>
        <w:t>Asimismo, en el contexto social que viene viviendo el Perú, el arrenda</w:t>
      </w:r>
      <w:r>
        <w:t>dor tendrá a disposición una plataforma,</w:t>
      </w:r>
      <w:r>
        <w:rPr>
          <w:spacing w:val="-1"/>
        </w:rPr>
        <w:t xml:space="preserve"> </w:t>
      </w:r>
      <w:r>
        <w:t>a fin de consignar y</w:t>
      </w:r>
      <w:r>
        <w:rPr>
          <w:spacing w:val="-2"/>
        </w:rPr>
        <w:t xml:space="preserve"> </w:t>
      </w:r>
      <w:r>
        <w:t>acreditar los datos de la persona extranjera con quien suscriba el contrato de arrendamiento. Si bien se ha dispuesto la obligación del arrendador</w:t>
      </w:r>
      <w:r>
        <w:rPr>
          <w:spacing w:val="-7"/>
        </w:rPr>
        <w:t xml:space="preserve"> </w:t>
      </w:r>
      <w:r>
        <w:t>de</w:t>
      </w:r>
      <w:r>
        <w:rPr>
          <w:spacing w:val="-9"/>
        </w:rPr>
        <w:t xml:space="preserve"> </w:t>
      </w:r>
      <w:r>
        <w:t>llenar</w:t>
      </w:r>
      <w:r>
        <w:rPr>
          <w:spacing w:val="-9"/>
        </w:rPr>
        <w:t xml:space="preserve"> </w:t>
      </w:r>
      <w:r>
        <w:t>la</w:t>
      </w:r>
      <w:r>
        <w:rPr>
          <w:spacing w:val="-8"/>
        </w:rPr>
        <w:t xml:space="preserve"> </w:t>
      </w:r>
      <w:r>
        <w:t>plataforma,</w:t>
      </w:r>
      <w:r>
        <w:rPr>
          <w:spacing w:val="-8"/>
        </w:rPr>
        <w:t xml:space="preserve"> </w:t>
      </w:r>
      <w:r>
        <w:t>su</w:t>
      </w:r>
      <w:r>
        <w:rPr>
          <w:spacing w:val="-9"/>
        </w:rPr>
        <w:t xml:space="preserve"> </w:t>
      </w:r>
      <w:r>
        <w:t>incumplimiento</w:t>
      </w:r>
      <w:r>
        <w:rPr>
          <w:spacing w:val="-8"/>
        </w:rPr>
        <w:t xml:space="preserve"> </w:t>
      </w:r>
      <w:r>
        <w:t>no</w:t>
      </w:r>
      <w:r>
        <w:rPr>
          <w:spacing w:val="-8"/>
        </w:rPr>
        <w:t xml:space="preserve"> </w:t>
      </w:r>
      <w:r>
        <w:t>g</w:t>
      </w:r>
      <w:r>
        <w:t>enera</w:t>
      </w:r>
      <w:r>
        <w:rPr>
          <w:spacing w:val="-9"/>
        </w:rPr>
        <w:t xml:space="preserve"> </w:t>
      </w:r>
      <w:r>
        <w:t>alguna</w:t>
      </w:r>
      <w:r>
        <w:rPr>
          <w:spacing w:val="-9"/>
        </w:rPr>
        <w:t xml:space="preserve"> </w:t>
      </w:r>
      <w:r>
        <w:t>infracción</w:t>
      </w:r>
      <w:r>
        <w:rPr>
          <w:spacing w:val="-10"/>
        </w:rPr>
        <w:t xml:space="preserve"> </w:t>
      </w:r>
      <w:r>
        <w:t>o</w:t>
      </w:r>
      <w:r>
        <w:rPr>
          <w:spacing w:val="-8"/>
        </w:rPr>
        <w:t xml:space="preserve"> </w:t>
      </w:r>
      <w:r>
        <w:t xml:space="preserve">sanción económica, administrativa ni penal. En el caso de organizaciones, iglesias y albergues que responden a las necesidades de hospedaje de personas refugiadas y migrantes sin ánimo de lucro no se encuentran comprendidas en la </w:t>
      </w:r>
      <w:r>
        <w:t>obligación</w:t>
      </w:r>
      <w:r>
        <w:rPr>
          <w:vertAlign w:val="superscript"/>
        </w:rPr>
        <w:t>21</w:t>
      </w:r>
      <w:r>
        <w:t>.</w:t>
      </w:r>
    </w:p>
    <w:p w14:paraId="2AA56A8D" w14:textId="77777777" w:rsidR="00161748" w:rsidRDefault="00161748">
      <w:pPr>
        <w:pStyle w:val="BodyText"/>
        <w:spacing w:before="38"/>
      </w:pPr>
    </w:p>
    <w:p w14:paraId="2AA56A8E" w14:textId="77777777" w:rsidR="00161748" w:rsidRDefault="006B7DB3">
      <w:pPr>
        <w:pStyle w:val="ListParagraph"/>
        <w:numPr>
          <w:ilvl w:val="0"/>
          <w:numId w:val="5"/>
        </w:numPr>
        <w:tabs>
          <w:tab w:val="left" w:pos="529"/>
        </w:tabs>
        <w:spacing w:line="276" w:lineRule="auto"/>
        <w:ind w:right="398"/>
        <w:jc w:val="both"/>
      </w:pPr>
      <w:r>
        <w:t>De otra parte, es menester señalar que los hospedajes ya tenían vigente la obligación de solicitar al extranjero la identificación. En otras palabras, la reciente modificación al Reglamento del Decreto Legislativo N° 1350, Ley de Migraciones</w:t>
      </w:r>
      <w:r>
        <w:t>, aprobada mediante Decreto</w:t>
      </w:r>
      <w:r>
        <w:rPr>
          <w:spacing w:val="-10"/>
        </w:rPr>
        <w:t xml:space="preserve"> </w:t>
      </w:r>
      <w:r>
        <w:t>Supremo</w:t>
      </w:r>
      <w:r>
        <w:rPr>
          <w:spacing w:val="-10"/>
        </w:rPr>
        <w:t xml:space="preserve"> </w:t>
      </w:r>
      <w:r>
        <w:t>N°</w:t>
      </w:r>
      <w:r>
        <w:rPr>
          <w:spacing w:val="-12"/>
        </w:rPr>
        <w:t xml:space="preserve"> </w:t>
      </w:r>
      <w:r>
        <w:t>011-2024-IN,</w:t>
      </w:r>
      <w:r>
        <w:rPr>
          <w:spacing w:val="-10"/>
        </w:rPr>
        <w:t xml:space="preserve"> </w:t>
      </w:r>
      <w:r>
        <w:t>no</w:t>
      </w:r>
      <w:r>
        <w:rPr>
          <w:spacing w:val="-10"/>
        </w:rPr>
        <w:t xml:space="preserve"> </w:t>
      </w:r>
      <w:r>
        <w:t>indica</w:t>
      </w:r>
      <w:r>
        <w:rPr>
          <w:spacing w:val="-9"/>
        </w:rPr>
        <w:t xml:space="preserve"> </w:t>
      </w:r>
      <w:r>
        <w:t>una</w:t>
      </w:r>
      <w:r>
        <w:rPr>
          <w:spacing w:val="-9"/>
        </w:rPr>
        <w:t xml:space="preserve"> </w:t>
      </w:r>
      <w:r>
        <w:t>obligación</w:t>
      </w:r>
      <w:r>
        <w:rPr>
          <w:spacing w:val="-10"/>
        </w:rPr>
        <w:t xml:space="preserve"> </w:t>
      </w:r>
      <w:r>
        <w:t>nueva</w:t>
      </w:r>
      <w:r>
        <w:rPr>
          <w:spacing w:val="-9"/>
        </w:rPr>
        <w:t xml:space="preserve"> </w:t>
      </w:r>
      <w:r>
        <w:t>para</w:t>
      </w:r>
      <w:r>
        <w:rPr>
          <w:spacing w:val="-9"/>
        </w:rPr>
        <w:t xml:space="preserve"> </w:t>
      </w:r>
      <w:r>
        <w:t>los</w:t>
      </w:r>
      <w:r>
        <w:rPr>
          <w:spacing w:val="-9"/>
        </w:rPr>
        <w:t xml:space="preserve"> </w:t>
      </w:r>
      <w:r>
        <w:t>hospedajes,</w:t>
      </w:r>
      <w:r>
        <w:rPr>
          <w:spacing w:val="-10"/>
        </w:rPr>
        <w:t xml:space="preserve"> </w:t>
      </w:r>
      <w:r>
        <w:t>solo precisa el uso de la plataforma creada para tal fin</w:t>
      </w:r>
      <w:r>
        <w:rPr>
          <w:vertAlign w:val="superscript"/>
        </w:rPr>
        <w:t>22</w:t>
      </w:r>
      <w:r>
        <w:t>.</w:t>
      </w:r>
    </w:p>
    <w:p w14:paraId="2AA56A8F" w14:textId="77777777" w:rsidR="00161748" w:rsidRDefault="00161748">
      <w:pPr>
        <w:pStyle w:val="BodyText"/>
        <w:spacing w:before="98"/>
      </w:pPr>
    </w:p>
    <w:p w14:paraId="2AA56A90" w14:textId="77777777" w:rsidR="00161748" w:rsidRDefault="006B7DB3">
      <w:pPr>
        <w:pStyle w:val="Heading1"/>
        <w:numPr>
          <w:ilvl w:val="0"/>
          <w:numId w:val="6"/>
        </w:numPr>
        <w:tabs>
          <w:tab w:val="left" w:pos="526"/>
        </w:tabs>
        <w:ind w:left="526" w:hanging="424"/>
        <w:jc w:val="left"/>
      </w:pPr>
      <w:bookmarkStart w:id="2" w:name="_bookmark2"/>
      <w:bookmarkEnd w:id="2"/>
      <w:r>
        <w:t>Sobre</w:t>
      </w:r>
      <w:r>
        <w:rPr>
          <w:spacing w:val="-5"/>
        </w:rPr>
        <w:t xml:space="preserve"> </w:t>
      </w:r>
      <w:r>
        <w:t>las</w:t>
      </w:r>
      <w:r>
        <w:rPr>
          <w:spacing w:val="-3"/>
        </w:rPr>
        <w:t xml:space="preserve"> </w:t>
      </w:r>
      <w:r>
        <w:t>acciones</w:t>
      </w:r>
      <w:r>
        <w:rPr>
          <w:spacing w:val="-4"/>
        </w:rPr>
        <w:t xml:space="preserve"> </w:t>
      </w:r>
      <w:r>
        <w:t>empleadas</w:t>
      </w:r>
      <w:r>
        <w:rPr>
          <w:spacing w:val="-3"/>
        </w:rPr>
        <w:t xml:space="preserve"> </w:t>
      </w:r>
      <w:r>
        <w:t>en</w:t>
      </w:r>
      <w:r>
        <w:rPr>
          <w:spacing w:val="-4"/>
        </w:rPr>
        <w:t xml:space="preserve"> </w:t>
      </w:r>
      <w:r>
        <w:t>favor</w:t>
      </w:r>
      <w:r>
        <w:rPr>
          <w:spacing w:val="-3"/>
        </w:rPr>
        <w:t xml:space="preserve"> </w:t>
      </w:r>
      <w:r>
        <w:t>de</w:t>
      </w:r>
      <w:r>
        <w:rPr>
          <w:spacing w:val="-3"/>
        </w:rPr>
        <w:t xml:space="preserve"> </w:t>
      </w:r>
      <w:r>
        <w:t>las</w:t>
      </w:r>
      <w:r>
        <w:rPr>
          <w:spacing w:val="-2"/>
        </w:rPr>
        <w:t xml:space="preserve"> </w:t>
      </w:r>
      <w:r>
        <w:t>personas</w:t>
      </w:r>
      <w:r>
        <w:rPr>
          <w:spacing w:val="-3"/>
        </w:rPr>
        <w:t xml:space="preserve"> </w:t>
      </w:r>
      <w:r>
        <w:t>migrantes</w:t>
      </w:r>
      <w:r>
        <w:rPr>
          <w:spacing w:val="-4"/>
        </w:rPr>
        <w:t xml:space="preserve"> </w:t>
      </w:r>
      <w:r>
        <w:rPr>
          <w:spacing w:val="-2"/>
        </w:rPr>
        <w:t>nacionales</w:t>
      </w:r>
    </w:p>
    <w:p w14:paraId="2AA56A91" w14:textId="77777777" w:rsidR="00161748" w:rsidRDefault="00161748">
      <w:pPr>
        <w:pStyle w:val="BodyText"/>
        <w:spacing w:before="74"/>
        <w:rPr>
          <w:b/>
        </w:rPr>
      </w:pPr>
    </w:p>
    <w:p w14:paraId="2AA56A92" w14:textId="77777777" w:rsidR="00161748" w:rsidRDefault="006B7DB3">
      <w:pPr>
        <w:pStyle w:val="ListParagraph"/>
        <w:numPr>
          <w:ilvl w:val="0"/>
          <w:numId w:val="5"/>
        </w:numPr>
        <w:tabs>
          <w:tab w:val="left" w:pos="529"/>
        </w:tabs>
        <w:spacing w:before="1" w:line="276" w:lineRule="auto"/>
        <w:ind w:right="396"/>
        <w:jc w:val="both"/>
      </w:pPr>
      <w:r>
        <w:t>En</w:t>
      </w:r>
      <w:r>
        <w:rPr>
          <w:spacing w:val="-8"/>
        </w:rPr>
        <w:t xml:space="preserve"> </w:t>
      </w:r>
      <w:r>
        <w:t>el</w:t>
      </w:r>
      <w:r>
        <w:rPr>
          <w:spacing w:val="-8"/>
        </w:rPr>
        <w:t xml:space="preserve"> </w:t>
      </w:r>
      <w:r>
        <w:t>marco</w:t>
      </w:r>
      <w:r>
        <w:rPr>
          <w:spacing w:val="-7"/>
        </w:rPr>
        <w:t xml:space="preserve"> </w:t>
      </w:r>
      <w:r>
        <w:t>de</w:t>
      </w:r>
      <w:r>
        <w:rPr>
          <w:spacing w:val="-9"/>
        </w:rPr>
        <w:t xml:space="preserve"> </w:t>
      </w:r>
      <w:r>
        <w:t>la</w:t>
      </w:r>
      <w:r>
        <w:rPr>
          <w:spacing w:val="-7"/>
        </w:rPr>
        <w:t xml:space="preserve"> </w:t>
      </w:r>
      <w:r>
        <w:t>Ley</w:t>
      </w:r>
      <w:r>
        <w:rPr>
          <w:spacing w:val="-10"/>
        </w:rPr>
        <w:t xml:space="preserve"> </w:t>
      </w:r>
      <w:r>
        <w:t>N°</w:t>
      </w:r>
      <w:r>
        <w:rPr>
          <w:spacing w:val="-9"/>
        </w:rPr>
        <w:t xml:space="preserve"> </w:t>
      </w:r>
      <w:r>
        <w:t>30001,</w:t>
      </w:r>
      <w:r>
        <w:rPr>
          <w:spacing w:val="-6"/>
        </w:rPr>
        <w:t xml:space="preserve"> </w:t>
      </w:r>
      <w:r>
        <w:t>“Ley</w:t>
      </w:r>
      <w:r>
        <w:rPr>
          <w:spacing w:val="-9"/>
        </w:rPr>
        <w:t xml:space="preserve"> </w:t>
      </w:r>
      <w:r>
        <w:t>del</w:t>
      </w:r>
      <w:r>
        <w:rPr>
          <w:spacing w:val="-8"/>
        </w:rPr>
        <w:t xml:space="preserve"> </w:t>
      </w:r>
      <w:r>
        <w:t>Migrante</w:t>
      </w:r>
      <w:r>
        <w:rPr>
          <w:spacing w:val="-9"/>
        </w:rPr>
        <w:t xml:space="preserve"> </w:t>
      </w:r>
      <w:r>
        <w:t>Retornado”,</w:t>
      </w:r>
      <w:r>
        <w:rPr>
          <w:spacing w:val="-10"/>
        </w:rPr>
        <w:t xml:space="preserve"> </w:t>
      </w:r>
      <w:r>
        <w:t>se</w:t>
      </w:r>
      <w:r>
        <w:rPr>
          <w:spacing w:val="-9"/>
        </w:rPr>
        <w:t xml:space="preserve"> </w:t>
      </w:r>
      <w:r>
        <w:t>establece</w:t>
      </w:r>
      <w:r>
        <w:rPr>
          <w:spacing w:val="-7"/>
        </w:rPr>
        <w:t xml:space="preserve"> </w:t>
      </w:r>
      <w:r>
        <w:t>un</w:t>
      </w:r>
      <w:r>
        <w:rPr>
          <w:spacing w:val="-10"/>
        </w:rPr>
        <w:t xml:space="preserve"> </w:t>
      </w:r>
      <w:r>
        <w:t>conjunto</w:t>
      </w:r>
      <w:r>
        <w:rPr>
          <w:spacing w:val="-7"/>
        </w:rPr>
        <w:t xml:space="preserve"> </w:t>
      </w:r>
      <w:r>
        <w:t>de medidas orientadas a facilitar la reinserción positiva de los peruanos que residen en el extranjero, ya sea de manera voluntaria o como resultado de decisiones del Estado</w:t>
      </w:r>
      <w:r>
        <w:rPr>
          <w:spacing w:val="-1"/>
        </w:rPr>
        <w:t xml:space="preserve"> </w:t>
      </w:r>
      <w:r>
        <w:t>r</w:t>
      </w:r>
      <w:r>
        <w:t>eceptor debido a su situación migratoria. Esta ley busca garantizar que todos los migrantes retornados, independientemente de su género, tengan acceso a las mismas oportunidades, beneficios tributarios y facilidades socioeconómicas. Entre los beneficios tr</w:t>
      </w:r>
      <w:r>
        <w:t>ibutarios dados por la Superintendencia Nacional de Aduanas y de Administración Tributaria se incluye la exoneración</w:t>
      </w:r>
      <w:r>
        <w:rPr>
          <w:spacing w:val="-9"/>
        </w:rPr>
        <w:t xml:space="preserve"> </w:t>
      </w:r>
      <w:r>
        <w:t>de</w:t>
      </w:r>
      <w:r>
        <w:rPr>
          <w:spacing w:val="-11"/>
        </w:rPr>
        <w:t xml:space="preserve"> </w:t>
      </w:r>
      <w:r>
        <w:t>tributos</w:t>
      </w:r>
      <w:r>
        <w:rPr>
          <w:spacing w:val="-8"/>
        </w:rPr>
        <w:t xml:space="preserve"> </w:t>
      </w:r>
      <w:r>
        <w:t>aduaneros</w:t>
      </w:r>
      <w:r>
        <w:rPr>
          <w:spacing w:val="-8"/>
        </w:rPr>
        <w:t xml:space="preserve"> </w:t>
      </w:r>
      <w:r>
        <w:t>para</w:t>
      </w:r>
      <w:r>
        <w:rPr>
          <w:spacing w:val="-8"/>
        </w:rPr>
        <w:t xml:space="preserve"> </w:t>
      </w:r>
      <w:r>
        <w:t>la</w:t>
      </w:r>
      <w:r>
        <w:rPr>
          <w:spacing w:val="-11"/>
        </w:rPr>
        <w:t xml:space="preserve"> </w:t>
      </w:r>
      <w:r>
        <w:t>importación</w:t>
      </w:r>
      <w:r>
        <w:rPr>
          <w:spacing w:val="-11"/>
        </w:rPr>
        <w:t xml:space="preserve"> </w:t>
      </w:r>
      <w:r>
        <w:t>de</w:t>
      </w:r>
      <w:r>
        <w:rPr>
          <w:spacing w:val="-8"/>
        </w:rPr>
        <w:t xml:space="preserve"> </w:t>
      </w:r>
      <w:r>
        <w:t>menaje</w:t>
      </w:r>
      <w:r>
        <w:rPr>
          <w:spacing w:val="-8"/>
        </w:rPr>
        <w:t xml:space="preserve"> </w:t>
      </w:r>
      <w:r>
        <w:t>de</w:t>
      </w:r>
      <w:r>
        <w:rPr>
          <w:spacing w:val="-8"/>
        </w:rPr>
        <w:t xml:space="preserve"> </w:t>
      </w:r>
      <w:r>
        <w:t>casa,</w:t>
      </w:r>
      <w:r>
        <w:rPr>
          <w:spacing w:val="-8"/>
        </w:rPr>
        <w:t xml:space="preserve"> </w:t>
      </w:r>
      <w:r>
        <w:t>vehículos</w:t>
      </w:r>
      <w:r>
        <w:rPr>
          <w:spacing w:val="-8"/>
        </w:rPr>
        <w:t xml:space="preserve"> </w:t>
      </w:r>
      <w:r>
        <w:t>y</w:t>
      </w:r>
      <w:r>
        <w:rPr>
          <w:spacing w:val="-11"/>
        </w:rPr>
        <w:t xml:space="preserve"> </w:t>
      </w:r>
      <w:r>
        <w:t>bienes de</w:t>
      </w:r>
      <w:r>
        <w:rPr>
          <w:spacing w:val="29"/>
        </w:rPr>
        <w:t xml:space="preserve"> </w:t>
      </w:r>
      <w:r>
        <w:t>capital.</w:t>
      </w:r>
      <w:r>
        <w:rPr>
          <w:spacing w:val="29"/>
        </w:rPr>
        <w:t xml:space="preserve"> </w:t>
      </w:r>
      <w:r>
        <w:t>En</w:t>
      </w:r>
      <w:r>
        <w:rPr>
          <w:spacing w:val="26"/>
        </w:rPr>
        <w:t xml:space="preserve"> </w:t>
      </w:r>
      <w:r>
        <w:t>el</w:t>
      </w:r>
      <w:r>
        <w:rPr>
          <w:spacing w:val="27"/>
        </w:rPr>
        <w:t xml:space="preserve"> </w:t>
      </w:r>
      <w:r>
        <w:t>ámbito</w:t>
      </w:r>
      <w:r>
        <w:rPr>
          <w:spacing w:val="29"/>
        </w:rPr>
        <w:t xml:space="preserve"> </w:t>
      </w:r>
      <w:r>
        <w:t>socioeconómico,</w:t>
      </w:r>
      <w:r>
        <w:rPr>
          <w:spacing w:val="27"/>
        </w:rPr>
        <w:t xml:space="preserve"> </w:t>
      </w:r>
      <w:r>
        <w:t>la</w:t>
      </w:r>
      <w:r>
        <w:rPr>
          <w:spacing w:val="27"/>
        </w:rPr>
        <w:t xml:space="preserve"> </w:t>
      </w:r>
      <w:r>
        <w:t>ley</w:t>
      </w:r>
      <w:r>
        <w:rPr>
          <w:spacing w:val="27"/>
        </w:rPr>
        <w:t xml:space="preserve"> </w:t>
      </w:r>
      <w:r>
        <w:t>ofrece</w:t>
      </w:r>
      <w:r>
        <w:rPr>
          <w:spacing w:val="29"/>
        </w:rPr>
        <w:t xml:space="preserve"> </w:t>
      </w:r>
      <w:r>
        <w:t>importantes</w:t>
      </w:r>
      <w:r>
        <w:rPr>
          <w:spacing w:val="29"/>
        </w:rPr>
        <w:t xml:space="preserve"> </w:t>
      </w:r>
      <w:r>
        <w:t>ventajas</w:t>
      </w:r>
      <w:r>
        <w:rPr>
          <w:spacing w:val="29"/>
        </w:rPr>
        <w:t xml:space="preserve"> </w:t>
      </w:r>
      <w:r>
        <w:t>adicionales,</w:t>
      </w:r>
    </w:p>
    <w:p w14:paraId="2AA56A93" w14:textId="77777777" w:rsidR="00161748" w:rsidRDefault="006B7DB3">
      <w:pPr>
        <w:pStyle w:val="BodyText"/>
        <w:spacing w:before="7"/>
        <w:rPr>
          <w:sz w:val="11"/>
        </w:rPr>
      </w:pPr>
      <w:r>
        <w:rPr>
          <w:noProof/>
        </w:rPr>
        <mc:AlternateContent>
          <mc:Choice Requires="wps">
            <w:drawing>
              <wp:anchor distT="0" distB="0" distL="0" distR="0" simplePos="0" relativeHeight="487590400" behindDoc="1" locked="0" layoutInCell="1" allowOverlap="1" wp14:anchorId="2AA56B6A" wp14:editId="2AA56B6B">
                <wp:simplePos x="0" y="0"/>
                <wp:positionH relativeFrom="page">
                  <wp:posOffset>1080820</wp:posOffset>
                </wp:positionH>
                <wp:positionV relativeFrom="paragraph">
                  <wp:posOffset>100361</wp:posOffset>
                </wp:positionV>
                <wp:extent cx="1829435" cy="952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5979D9" id="Graphic 12" o:spid="_x0000_s1026" style="position:absolute;margin-left:85.1pt;margin-top:7.9pt;width:144.05pt;height:.7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dwvNwIAAOMEAAAOAAAAZHJzL2Uyb0RvYy54bWysVE1v2zAMvQ/YfxB0X5ykydAYcYqhRYsB&#10;RVegGXZWZDk2JosapcTuvx8lW6m3nTYsB5kSn6j3+JHtTd9qdlboGjAFX8zmnCkjoWzMseBf9/cf&#10;rjlzXphSaDCq4K/K8Zvd+3fbzuZqCTXoUiGjIMblnS147b3Ns8zJWrXCzcAqQ84KsBWetnjMShQd&#10;RW91tpzPP2YdYGkRpHKOTu8GJ9/F+FWlpP9SVU55pgtO3HxcMa6HsGa7rciPKGzdyJGG+AcWrWgM&#10;PXoJdSe8YCds/gjVNhLBQeVnEtoMqqqRKmogNYv5b2peamFV1ELJcfaSJvf/wsqn8zOypqTaLTkz&#10;oqUaPYzpoBNKT2ddTqgX+4xBoLOPIL87cmS/eMLGjZi+wjZgSR7rY65fL7lWvWeSDhfXy83qas2Z&#10;JN9mvVyHtzKRp7vy5PyDghhHnB+dHypVJkvUyZK9SSZSvUOlday054wqjZxRpQ9Dpa3w4V4gF0zW&#10;TYjUI4/gbOGs9hBhPkgIbOfrFWdJCDF9w2gzxVKbTVDJl742xhswm8XqapSd3Ok7wKbP/hU4NjZx&#10;TOGkBqeGBAfdMdOXXBBumm0HuinvG62DfIfHw61GdhZhgOJvZDyBxU4Yih/a4ADlKzVVR21UcPfj&#10;JFBxpj8batswgsnAZBySgV7fQhzUmHl0ft9/E2iZJbPgnnrnCdJQiDy1BfEPgAEbbhr4dPJQNaFn&#10;IreB0bihSYr6x6kPozrdR9Tbf9PuJwAAAP//AwBQSwMEFAAGAAgAAAAhAAKOA5TfAAAACQEAAA8A&#10;AABkcnMvZG93bnJldi54bWxMj0FLw0AQhe9C/8MyBS9iNzathphNUUEs2EKNxfMmOybB7GzIbtv4&#10;752e7G0e7+PNe9lqtJ044uBbRwruZhEIpMqZlmoF+8/X2wSED5qM7hyhgl/0sMonV5lOjTvRBx6L&#10;UAsOIZ9qBU0IfSqlrxq02s9cj8TetxusDiyHWppBnzjcdnIeRffS6pb4Q6N7fGmw+ikOVsGb2a6T&#10;3Q2+b9dx8Rz246ZcfG2Uup6OT48gAo7hH4Zzfa4OOXcq3YGMFx3rh2jOKB9LnsDAYpnEIMqzE4PM&#10;M3m5IP8DAAD//wMAUEsBAi0AFAAGAAgAAAAhALaDOJL+AAAA4QEAABMAAAAAAAAAAAAAAAAAAAAA&#10;AFtDb250ZW50X1R5cGVzXS54bWxQSwECLQAUAAYACAAAACEAOP0h/9YAAACUAQAACwAAAAAAAAAA&#10;AAAAAAAvAQAAX3JlbHMvLnJlbHNQSwECLQAUAAYACAAAACEAJWXcLzcCAADjBAAADgAAAAAAAAAA&#10;AAAAAAAuAgAAZHJzL2Uyb0RvYy54bWxQSwECLQAUAAYACAAAACEAAo4DlN8AAAAJAQAADwAAAAAA&#10;AAAAAAAAAACRBAAAZHJzL2Rvd25yZXYueG1sUEsFBgAAAAAEAAQA8wAAAJ0FAAAAAA==&#10;" path="m1829054,l,,,9143r1829054,l1829054,xe" fillcolor="black" stroked="f">
                <v:path arrowok="t"/>
                <w10:wrap type="topAndBottom" anchorx="page"/>
              </v:shape>
            </w:pict>
          </mc:Fallback>
        </mc:AlternateContent>
      </w:r>
    </w:p>
    <w:p w14:paraId="2AA56A94" w14:textId="77777777" w:rsidR="00161748" w:rsidRDefault="006B7DB3">
      <w:pPr>
        <w:spacing w:before="96" w:line="209" w:lineRule="exact"/>
        <w:ind w:left="102"/>
        <w:rPr>
          <w:sz w:val="18"/>
        </w:rPr>
      </w:pPr>
      <w:r>
        <w:rPr>
          <w:position w:val="6"/>
          <w:sz w:val="12"/>
        </w:rPr>
        <w:t>17</w:t>
      </w:r>
      <w:r>
        <w:rPr>
          <w:spacing w:val="13"/>
          <w:position w:val="6"/>
          <w:sz w:val="12"/>
        </w:rPr>
        <w:t xml:space="preserve"> </w:t>
      </w:r>
      <w:r>
        <w:rPr>
          <w:sz w:val="18"/>
        </w:rPr>
        <w:t>MIGRACIONES.</w:t>
      </w:r>
      <w:r>
        <w:rPr>
          <w:spacing w:val="-1"/>
          <w:sz w:val="18"/>
        </w:rPr>
        <w:t xml:space="preserve"> </w:t>
      </w:r>
      <w:r>
        <w:rPr>
          <w:sz w:val="18"/>
        </w:rPr>
        <w:t>Correo con</w:t>
      </w:r>
      <w:r>
        <w:rPr>
          <w:spacing w:val="-1"/>
          <w:sz w:val="18"/>
        </w:rPr>
        <w:t xml:space="preserve"> </w:t>
      </w:r>
      <w:r>
        <w:rPr>
          <w:sz w:val="18"/>
        </w:rPr>
        <w:t>fecha</w:t>
      </w:r>
      <w:r>
        <w:rPr>
          <w:spacing w:val="-2"/>
          <w:sz w:val="18"/>
        </w:rPr>
        <w:t xml:space="preserve"> </w:t>
      </w:r>
      <w:r>
        <w:rPr>
          <w:sz w:val="18"/>
        </w:rPr>
        <w:t>05.12.2024 a</w:t>
      </w:r>
      <w:r>
        <w:rPr>
          <w:spacing w:val="-3"/>
          <w:sz w:val="18"/>
        </w:rPr>
        <w:t xml:space="preserve"> </w:t>
      </w:r>
      <w:r>
        <w:rPr>
          <w:sz w:val="18"/>
        </w:rPr>
        <w:t>las</w:t>
      </w:r>
      <w:r>
        <w:rPr>
          <w:spacing w:val="-4"/>
          <w:sz w:val="18"/>
        </w:rPr>
        <w:t xml:space="preserve"> </w:t>
      </w:r>
      <w:r>
        <w:rPr>
          <w:sz w:val="18"/>
        </w:rPr>
        <w:t>15:</w:t>
      </w:r>
      <w:r>
        <w:rPr>
          <w:spacing w:val="-3"/>
          <w:sz w:val="18"/>
        </w:rPr>
        <w:t xml:space="preserve"> </w:t>
      </w:r>
      <w:r>
        <w:rPr>
          <w:sz w:val="18"/>
        </w:rPr>
        <w:t>14</w:t>
      </w:r>
      <w:r>
        <w:rPr>
          <w:spacing w:val="-2"/>
          <w:sz w:val="18"/>
        </w:rPr>
        <w:t xml:space="preserve"> horas.</w:t>
      </w:r>
    </w:p>
    <w:p w14:paraId="2AA56A95" w14:textId="77777777" w:rsidR="00161748" w:rsidRDefault="006B7DB3">
      <w:pPr>
        <w:spacing w:line="206" w:lineRule="exact"/>
        <w:ind w:left="102"/>
        <w:rPr>
          <w:i/>
          <w:sz w:val="18"/>
        </w:rPr>
      </w:pPr>
      <w:r>
        <w:rPr>
          <w:position w:val="6"/>
          <w:sz w:val="12"/>
        </w:rPr>
        <w:t>18</w:t>
      </w:r>
      <w:r>
        <w:rPr>
          <w:spacing w:val="15"/>
          <w:position w:val="6"/>
          <w:sz w:val="12"/>
        </w:rPr>
        <w:t xml:space="preserve"> </w:t>
      </w:r>
      <w:proofErr w:type="gramStart"/>
      <w:r>
        <w:rPr>
          <w:i/>
          <w:spacing w:val="-2"/>
          <w:sz w:val="18"/>
        </w:rPr>
        <w:t>Ibidem</w:t>
      </w:r>
      <w:proofErr w:type="gramEnd"/>
      <w:r>
        <w:rPr>
          <w:i/>
          <w:spacing w:val="-2"/>
          <w:sz w:val="18"/>
        </w:rPr>
        <w:t>.</w:t>
      </w:r>
    </w:p>
    <w:p w14:paraId="2AA56A96" w14:textId="77777777" w:rsidR="00161748" w:rsidRDefault="006B7DB3">
      <w:pPr>
        <w:spacing w:line="208" w:lineRule="exact"/>
        <w:ind w:left="102"/>
        <w:rPr>
          <w:sz w:val="18"/>
        </w:rPr>
      </w:pPr>
      <w:r>
        <w:rPr>
          <w:position w:val="6"/>
          <w:sz w:val="12"/>
        </w:rPr>
        <w:t>19</w:t>
      </w:r>
      <w:r>
        <w:rPr>
          <w:spacing w:val="13"/>
          <w:position w:val="6"/>
          <w:sz w:val="12"/>
        </w:rPr>
        <w:t xml:space="preserve"> </w:t>
      </w:r>
      <w:r>
        <w:rPr>
          <w:sz w:val="18"/>
        </w:rPr>
        <w:t>MRE. Correo</w:t>
      </w:r>
      <w:r>
        <w:rPr>
          <w:spacing w:val="-1"/>
          <w:sz w:val="18"/>
        </w:rPr>
        <w:t xml:space="preserve"> </w:t>
      </w:r>
      <w:r>
        <w:rPr>
          <w:sz w:val="18"/>
        </w:rPr>
        <w:t>con fecha</w:t>
      </w:r>
      <w:r>
        <w:rPr>
          <w:spacing w:val="-3"/>
          <w:sz w:val="18"/>
        </w:rPr>
        <w:t xml:space="preserve"> </w:t>
      </w:r>
      <w:r>
        <w:rPr>
          <w:sz w:val="18"/>
        </w:rPr>
        <w:t>05.12.2024 a</w:t>
      </w:r>
      <w:r>
        <w:rPr>
          <w:spacing w:val="-3"/>
          <w:sz w:val="18"/>
        </w:rPr>
        <w:t xml:space="preserve"> </w:t>
      </w:r>
      <w:r>
        <w:rPr>
          <w:sz w:val="18"/>
        </w:rPr>
        <w:t>las</w:t>
      </w:r>
      <w:r>
        <w:rPr>
          <w:spacing w:val="-4"/>
          <w:sz w:val="18"/>
        </w:rPr>
        <w:t xml:space="preserve"> </w:t>
      </w:r>
      <w:r>
        <w:rPr>
          <w:sz w:val="18"/>
        </w:rPr>
        <w:t>18:02</w:t>
      </w:r>
      <w:r>
        <w:rPr>
          <w:spacing w:val="-2"/>
          <w:sz w:val="18"/>
        </w:rPr>
        <w:t xml:space="preserve"> horas.</w:t>
      </w:r>
    </w:p>
    <w:p w14:paraId="2AA56A97" w14:textId="77777777" w:rsidR="00161748" w:rsidRDefault="006B7DB3">
      <w:pPr>
        <w:spacing w:line="208" w:lineRule="exact"/>
        <w:ind w:left="102"/>
        <w:rPr>
          <w:sz w:val="18"/>
        </w:rPr>
      </w:pPr>
      <w:r>
        <w:rPr>
          <w:position w:val="6"/>
          <w:sz w:val="12"/>
        </w:rPr>
        <w:t>20</w:t>
      </w:r>
      <w:r>
        <w:rPr>
          <w:spacing w:val="13"/>
          <w:position w:val="6"/>
          <w:sz w:val="12"/>
        </w:rPr>
        <w:t xml:space="preserve"> </w:t>
      </w:r>
      <w:r>
        <w:rPr>
          <w:sz w:val="18"/>
        </w:rPr>
        <w:t>MIGRACIONES.</w:t>
      </w:r>
      <w:r>
        <w:rPr>
          <w:spacing w:val="-1"/>
          <w:sz w:val="18"/>
        </w:rPr>
        <w:t xml:space="preserve"> </w:t>
      </w:r>
      <w:r>
        <w:rPr>
          <w:sz w:val="18"/>
        </w:rPr>
        <w:t>Correo con</w:t>
      </w:r>
      <w:r>
        <w:rPr>
          <w:spacing w:val="-1"/>
          <w:sz w:val="18"/>
        </w:rPr>
        <w:t xml:space="preserve"> </w:t>
      </w:r>
      <w:r>
        <w:rPr>
          <w:sz w:val="18"/>
        </w:rPr>
        <w:t>fecha</w:t>
      </w:r>
      <w:r>
        <w:rPr>
          <w:spacing w:val="-2"/>
          <w:sz w:val="18"/>
        </w:rPr>
        <w:t xml:space="preserve"> </w:t>
      </w:r>
      <w:r>
        <w:rPr>
          <w:sz w:val="18"/>
        </w:rPr>
        <w:t>05.12.2024 a</w:t>
      </w:r>
      <w:r>
        <w:rPr>
          <w:spacing w:val="-3"/>
          <w:sz w:val="18"/>
        </w:rPr>
        <w:t xml:space="preserve"> </w:t>
      </w:r>
      <w:r>
        <w:rPr>
          <w:sz w:val="18"/>
        </w:rPr>
        <w:t>las</w:t>
      </w:r>
      <w:r>
        <w:rPr>
          <w:spacing w:val="-4"/>
          <w:sz w:val="18"/>
        </w:rPr>
        <w:t xml:space="preserve"> </w:t>
      </w:r>
      <w:r>
        <w:rPr>
          <w:sz w:val="18"/>
        </w:rPr>
        <w:t>15:</w:t>
      </w:r>
      <w:r>
        <w:rPr>
          <w:spacing w:val="-3"/>
          <w:sz w:val="18"/>
        </w:rPr>
        <w:t xml:space="preserve"> </w:t>
      </w:r>
      <w:r>
        <w:rPr>
          <w:sz w:val="18"/>
        </w:rPr>
        <w:t>14</w:t>
      </w:r>
      <w:r>
        <w:rPr>
          <w:spacing w:val="-2"/>
          <w:sz w:val="18"/>
        </w:rPr>
        <w:t xml:space="preserve"> horas.</w:t>
      </w:r>
    </w:p>
    <w:p w14:paraId="2AA56A98" w14:textId="77777777" w:rsidR="00161748" w:rsidRDefault="006B7DB3">
      <w:pPr>
        <w:spacing w:line="206" w:lineRule="exact"/>
        <w:ind w:left="102"/>
        <w:rPr>
          <w:i/>
          <w:sz w:val="18"/>
        </w:rPr>
      </w:pPr>
      <w:r>
        <w:rPr>
          <w:position w:val="6"/>
          <w:sz w:val="12"/>
        </w:rPr>
        <w:t>21</w:t>
      </w:r>
      <w:r>
        <w:rPr>
          <w:spacing w:val="15"/>
          <w:position w:val="6"/>
          <w:sz w:val="12"/>
        </w:rPr>
        <w:t xml:space="preserve"> </w:t>
      </w:r>
      <w:proofErr w:type="gramStart"/>
      <w:r>
        <w:rPr>
          <w:i/>
          <w:spacing w:val="-2"/>
          <w:sz w:val="18"/>
        </w:rPr>
        <w:t>Ibidem</w:t>
      </w:r>
      <w:proofErr w:type="gramEnd"/>
      <w:r>
        <w:rPr>
          <w:i/>
          <w:spacing w:val="-2"/>
          <w:sz w:val="18"/>
        </w:rPr>
        <w:t>.</w:t>
      </w:r>
    </w:p>
    <w:p w14:paraId="2AA56A99" w14:textId="77777777" w:rsidR="00161748" w:rsidRDefault="006B7DB3">
      <w:pPr>
        <w:spacing w:line="209" w:lineRule="exact"/>
        <w:ind w:left="102"/>
        <w:rPr>
          <w:i/>
          <w:sz w:val="18"/>
        </w:rPr>
      </w:pPr>
      <w:r>
        <w:rPr>
          <w:position w:val="6"/>
          <w:sz w:val="12"/>
        </w:rPr>
        <w:t>22</w:t>
      </w:r>
      <w:r>
        <w:rPr>
          <w:spacing w:val="15"/>
          <w:position w:val="6"/>
          <w:sz w:val="12"/>
        </w:rPr>
        <w:t xml:space="preserve"> </w:t>
      </w:r>
      <w:proofErr w:type="gramStart"/>
      <w:r>
        <w:rPr>
          <w:i/>
          <w:spacing w:val="-2"/>
          <w:sz w:val="18"/>
        </w:rPr>
        <w:t>Ibidem</w:t>
      </w:r>
      <w:proofErr w:type="gramEnd"/>
      <w:r>
        <w:rPr>
          <w:i/>
          <w:spacing w:val="-2"/>
          <w:sz w:val="18"/>
        </w:rPr>
        <w:t>.</w:t>
      </w:r>
    </w:p>
    <w:p w14:paraId="2AA56A9A"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A9B" w14:textId="77777777" w:rsidR="00161748" w:rsidRDefault="006B7DB3">
      <w:pPr>
        <w:pStyle w:val="BodyText"/>
        <w:spacing w:before="81" w:line="276" w:lineRule="auto"/>
        <w:ind w:left="529" w:right="395"/>
        <w:jc w:val="both"/>
      </w:pPr>
      <w:r>
        <w:lastRenderedPageBreak/>
        <w:t>como</w:t>
      </w:r>
      <w:r>
        <w:rPr>
          <w:spacing w:val="-14"/>
        </w:rPr>
        <w:t xml:space="preserve"> </w:t>
      </w:r>
      <w:r>
        <w:t>el</w:t>
      </w:r>
      <w:r>
        <w:rPr>
          <w:spacing w:val="-14"/>
        </w:rPr>
        <w:t xml:space="preserve"> </w:t>
      </w:r>
      <w:r>
        <w:t>descuento</w:t>
      </w:r>
      <w:r>
        <w:rPr>
          <w:spacing w:val="-14"/>
        </w:rPr>
        <w:t xml:space="preserve"> </w:t>
      </w:r>
      <w:r>
        <w:t>del</w:t>
      </w:r>
      <w:r>
        <w:rPr>
          <w:spacing w:val="-13"/>
        </w:rPr>
        <w:t xml:space="preserve"> </w:t>
      </w:r>
      <w:r>
        <w:t>50%</w:t>
      </w:r>
      <w:r>
        <w:rPr>
          <w:spacing w:val="-14"/>
        </w:rPr>
        <w:t xml:space="preserve"> </w:t>
      </w:r>
      <w:r>
        <w:t>en</w:t>
      </w:r>
      <w:r>
        <w:rPr>
          <w:spacing w:val="-14"/>
        </w:rPr>
        <w:t xml:space="preserve"> </w:t>
      </w:r>
      <w:r>
        <w:t>el</w:t>
      </w:r>
      <w:r>
        <w:rPr>
          <w:spacing w:val="-14"/>
        </w:rPr>
        <w:t xml:space="preserve"> </w:t>
      </w:r>
      <w:r>
        <w:t>reconocimiento</w:t>
      </w:r>
      <w:r>
        <w:rPr>
          <w:spacing w:val="-13"/>
        </w:rPr>
        <w:t xml:space="preserve"> </w:t>
      </w:r>
      <w:r>
        <w:t>de</w:t>
      </w:r>
      <w:r>
        <w:rPr>
          <w:spacing w:val="-14"/>
        </w:rPr>
        <w:t xml:space="preserve"> </w:t>
      </w:r>
      <w:r>
        <w:t>títulos</w:t>
      </w:r>
      <w:r>
        <w:rPr>
          <w:spacing w:val="-14"/>
        </w:rPr>
        <w:t xml:space="preserve"> </w:t>
      </w:r>
      <w:r>
        <w:t>obtenidos</w:t>
      </w:r>
      <w:r>
        <w:rPr>
          <w:spacing w:val="-14"/>
        </w:rPr>
        <w:t xml:space="preserve"> </w:t>
      </w:r>
      <w:r>
        <w:t>en</w:t>
      </w:r>
      <w:r>
        <w:rPr>
          <w:spacing w:val="-13"/>
        </w:rPr>
        <w:t xml:space="preserve"> </w:t>
      </w:r>
      <w:r>
        <w:t>el</w:t>
      </w:r>
      <w:r>
        <w:rPr>
          <w:spacing w:val="-14"/>
        </w:rPr>
        <w:t xml:space="preserve"> </w:t>
      </w:r>
      <w:r>
        <w:t>extranjero</w:t>
      </w:r>
      <w:r>
        <w:rPr>
          <w:spacing w:val="-14"/>
        </w:rPr>
        <w:t xml:space="preserve"> </w:t>
      </w:r>
      <w:r>
        <w:t>a</w:t>
      </w:r>
      <w:r>
        <w:rPr>
          <w:spacing w:val="-14"/>
        </w:rPr>
        <w:t xml:space="preserve"> </w:t>
      </w:r>
      <w:r>
        <w:t>través de la Superintendencia Nacional de Educación Superior Universitaria, así como un bono adicional en el programa Fondo Mi Vivienda. Además, el Programa Nacional de Becas y Crédito Educativo -</w:t>
      </w:r>
      <w:r>
        <w:rPr>
          <w:spacing w:val="-3"/>
        </w:rPr>
        <w:t xml:space="preserve"> </w:t>
      </w:r>
      <w:r>
        <w:t>PRONABEC</w:t>
      </w:r>
      <w:r>
        <w:rPr>
          <w:spacing w:val="-1"/>
        </w:rPr>
        <w:t xml:space="preserve"> </w:t>
      </w:r>
      <w:r>
        <w:t>otorga un punto</w:t>
      </w:r>
      <w:r>
        <w:rPr>
          <w:spacing w:val="-3"/>
        </w:rPr>
        <w:t xml:space="preserve"> </w:t>
      </w:r>
      <w:r>
        <w:t>adicional</w:t>
      </w:r>
      <w:r>
        <w:rPr>
          <w:spacing w:val="-1"/>
        </w:rPr>
        <w:t xml:space="preserve"> </w:t>
      </w:r>
      <w:r>
        <w:t>en</w:t>
      </w:r>
      <w:r>
        <w:rPr>
          <w:spacing w:val="-2"/>
        </w:rPr>
        <w:t xml:space="preserve"> </w:t>
      </w:r>
      <w:r>
        <w:t>la</w:t>
      </w:r>
      <w:r>
        <w:rPr>
          <w:spacing w:val="-2"/>
        </w:rPr>
        <w:t xml:space="preserve"> </w:t>
      </w:r>
      <w:r>
        <w:t>postulación</w:t>
      </w:r>
      <w:r>
        <w:rPr>
          <w:spacing w:val="-3"/>
        </w:rPr>
        <w:t xml:space="preserve"> </w:t>
      </w:r>
      <w:r>
        <w:t>para b</w:t>
      </w:r>
      <w:r>
        <w:t>ecas</w:t>
      </w:r>
      <w:r>
        <w:rPr>
          <w:spacing w:val="-2"/>
        </w:rPr>
        <w:t xml:space="preserve"> </w:t>
      </w:r>
      <w:r>
        <w:t>de posgrado en el extranjero. También se incluyen otros programas generales como la certificación</w:t>
      </w:r>
      <w:r>
        <w:rPr>
          <w:spacing w:val="-6"/>
        </w:rPr>
        <w:t xml:space="preserve"> </w:t>
      </w:r>
      <w:r>
        <w:t>y</w:t>
      </w:r>
      <w:r>
        <w:rPr>
          <w:spacing w:val="-7"/>
        </w:rPr>
        <w:t xml:space="preserve"> </w:t>
      </w:r>
      <w:r>
        <w:t>capacitación</w:t>
      </w:r>
      <w:r>
        <w:rPr>
          <w:spacing w:val="-7"/>
        </w:rPr>
        <w:t xml:space="preserve"> </w:t>
      </w:r>
      <w:r>
        <w:t>del</w:t>
      </w:r>
      <w:r>
        <w:rPr>
          <w:spacing w:val="-7"/>
        </w:rPr>
        <w:t xml:space="preserve"> </w:t>
      </w:r>
      <w:r>
        <w:t>Ministerio</w:t>
      </w:r>
      <w:r>
        <w:rPr>
          <w:spacing w:val="-6"/>
        </w:rPr>
        <w:t xml:space="preserve"> </w:t>
      </w:r>
      <w:r>
        <w:t>de</w:t>
      </w:r>
      <w:r>
        <w:rPr>
          <w:spacing w:val="-7"/>
        </w:rPr>
        <w:t xml:space="preserve"> </w:t>
      </w:r>
      <w:r>
        <w:t>Trabajo y</w:t>
      </w:r>
      <w:r>
        <w:rPr>
          <w:spacing w:val="-7"/>
        </w:rPr>
        <w:t xml:space="preserve"> </w:t>
      </w:r>
      <w:r>
        <w:t>Promoción</w:t>
      </w:r>
      <w:r>
        <w:rPr>
          <w:spacing w:val="-6"/>
        </w:rPr>
        <w:t xml:space="preserve"> </w:t>
      </w:r>
      <w:r>
        <w:t>del</w:t>
      </w:r>
      <w:r>
        <w:rPr>
          <w:spacing w:val="-5"/>
        </w:rPr>
        <w:t xml:space="preserve"> </w:t>
      </w:r>
      <w:r>
        <w:t>Empleo</w:t>
      </w:r>
      <w:r>
        <w:rPr>
          <w:spacing w:val="-4"/>
        </w:rPr>
        <w:t xml:space="preserve"> </w:t>
      </w:r>
      <w:r>
        <w:t>(MTPE),</w:t>
      </w:r>
      <w:r>
        <w:rPr>
          <w:spacing w:val="-6"/>
        </w:rPr>
        <w:t xml:space="preserve"> </w:t>
      </w:r>
      <w:r>
        <w:t>así como el acceso al Seguro Integral de Salud (SIS)</w:t>
      </w:r>
      <w:r>
        <w:rPr>
          <w:vertAlign w:val="superscript"/>
        </w:rPr>
        <w:t>23</w:t>
      </w:r>
      <w:r>
        <w:t>.</w:t>
      </w:r>
    </w:p>
    <w:p w14:paraId="2AA56A9C" w14:textId="77777777" w:rsidR="00161748" w:rsidRDefault="00161748">
      <w:pPr>
        <w:pStyle w:val="BodyText"/>
        <w:spacing w:before="38"/>
      </w:pPr>
    </w:p>
    <w:p w14:paraId="2AA56A9D" w14:textId="77777777" w:rsidR="00161748" w:rsidRDefault="006B7DB3">
      <w:pPr>
        <w:pStyle w:val="ListParagraph"/>
        <w:numPr>
          <w:ilvl w:val="0"/>
          <w:numId w:val="5"/>
        </w:numPr>
        <w:tabs>
          <w:tab w:val="left" w:pos="529"/>
        </w:tabs>
        <w:spacing w:before="1" w:line="276" w:lineRule="auto"/>
        <w:ind w:right="395"/>
        <w:jc w:val="both"/>
      </w:pPr>
      <w:r>
        <w:t>Desde</w:t>
      </w:r>
      <w:r>
        <w:rPr>
          <w:spacing w:val="-4"/>
        </w:rPr>
        <w:t xml:space="preserve"> </w:t>
      </w:r>
      <w:r>
        <w:t>la</w:t>
      </w:r>
      <w:r>
        <w:rPr>
          <w:spacing w:val="-4"/>
        </w:rPr>
        <w:t xml:space="preserve"> </w:t>
      </w:r>
      <w:r>
        <w:t>entrada</w:t>
      </w:r>
      <w:r>
        <w:rPr>
          <w:spacing w:val="-4"/>
        </w:rPr>
        <w:t xml:space="preserve"> </w:t>
      </w:r>
      <w:r>
        <w:t>en</w:t>
      </w:r>
      <w:r>
        <w:rPr>
          <w:spacing w:val="-4"/>
        </w:rPr>
        <w:t xml:space="preserve"> </w:t>
      </w:r>
      <w:r>
        <w:t>vigor</w:t>
      </w:r>
      <w:r>
        <w:rPr>
          <w:spacing w:val="-4"/>
        </w:rPr>
        <w:t xml:space="preserve"> </w:t>
      </w:r>
      <w:r>
        <w:t>de</w:t>
      </w:r>
      <w:r>
        <w:rPr>
          <w:spacing w:val="-4"/>
        </w:rPr>
        <w:t xml:space="preserve"> </w:t>
      </w:r>
      <w:r>
        <w:t>la</w:t>
      </w:r>
      <w:r>
        <w:rPr>
          <w:spacing w:val="-4"/>
        </w:rPr>
        <w:t xml:space="preserve"> </w:t>
      </w:r>
      <w:r>
        <w:t>ley</w:t>
      </w:r>
      <w:r>
        <w:rPr>
          <w:spacing w:val="-6"/>
        </w:rPr>
        <w:t xml:space="preserve"> </w:t>
      </w:r>
      <w:r>
        <w:t>hasta</w:t>
      </w:r>
      <w:r>
        <w:rPr>
          <w:spacing w:val="-4"/>
        </w:rPr>
        <w:t xml:space="preserve"> </w:t>
      </w:r>
      <w:r>
        <w:t>el</w:t>
      </w:r>
      <w:r>
        <w:rPr>
          <w:spacing w:val="-4"/>
        </w:rPr>
        <w:t xml:space="preserve"> </w:t>
      </w:r>
      <w:r>
        <w:t>01</w:t>
      </w:r>
      <w:r>
        <w:rPr>
          <w:spacing w:val="-4"/>
        </w:rPr>
        <w:t xml:space="preserve"> </w:t>
      </w:r>
      <w:r>
        <w:t>de</w:t>
      </w:r>
      <w:r>
        <w:rPr>
          <w:spacing w:val="-4"/>
        </w:rPr>
        <w:t xml:space="preserve"> </w:t>
      </w:r>
      <w:r>
        <w:t>diciembre</w:t>
      </w:r>
      <w:r>
        <w:rPr>
          <w:spacing w:val="-4"/>
        </w:rPr>
        <w:t xml:space="preserve"> </w:t>
      </w:r>
      <w:r>
        <w:t>de</w:t>
      </w:r>
      <w:r>
        <w:rPr>
          <w:spacing w:val="-4"/>
        </w:rPr>
        <w:t xml:space="preserve"> </w:t>
      </w:r>
      <w:r>
        <w:t>2024,</w:t>
      </w:r>
      <w:r>
        <w:rPr>
          <w:spacing w:val="-4"/>
        </w:rPr>
        <w:t xml:space="preserve"> </w:t>
      </w:r>
      <w:r>
        <w:t>se</w:t>
      </w:r>
      <w:r>
        <w:rPr>
          <w:spacing w:val="-4"/>
        </w:rPr>
        <w:t xml:space="preserve"> </w:t>
      </w:r>
      <w:r>
        <w:t>han</w:t>
      </w:r>
      <w:r>
        <w:rPr>
          <w:spacing w:val="-6"/>
        </w:rPr>
        <w:t xml:space="preserve"> </w:t>
      </w:r>
      <w:r>
        <w:t>emitido</w:t>
      </w:r>
      <w:r>
        <w:rPr>
          <w:spacing w:val="-4"/>
        </w:rPr>
        <w:t xml:space="preserve"> </w:t>
      </w:r>
      <w:r>
        <w:t>un</w:t>
      </w:r>
      <w:r>
        <w:rPr>
          <w:spacing w:val="-4"/>
        </w:rPr>
        <w:t xml:space="preserve"> </w:t>
      </w:r>
      <w:r>
        <w:t>total de</w:t>
      </w:r>
      <w:r>
        <w:rPr>
          <w:spacing w:val="-16"/>
        </w:rPr>
        <w:t xml:space="preserve"> </w:t>
      </w:r>
      <w:r>
        <w:t>8224</w:t>
      </w:r>
      <w:r>
        <w:rPr>
          <w:spacing w:val="-14"/>
        </w:rPr>
        <w:t xml:space="preserve"> </w:t>
      </w:r>
      <w:r>
        <w:t>Tarjetas</w:t>
      </w:r>
      <w:r>
        <w:rPr>
          <w:spacing w:val="-14"/>
        </w:rPr>
        <w:t xml:space="preserve"> </w:t>
      </w:r>
      <w:r>
        <w:t>del</w:t>
      </w:r>
      <w:r>
        <w:rPr>
          <w:spacing w:val="-13"/>
        </w:rPr>
        <w:t xml:space="preserve"> </w:t>
      </w:r>
      <w:r>
        <w:t>Migrante</w:t>
      </w:r>
      <w:r>
        <w:rPr>
          <w:spacing w:val="-14"/>
        </w:rPr>
        <w:t xml:space="preserve"> </w:t>
      </w:r>
      <w:r>
        <w:t>Retornado,</w:t>
      </w:r>
      <w:r>
        <w:rPr>
          <w:spacing w:val="-14"/>
        </w:rPr>
        <w:t xml:space="preserve"> </w:t>
      </w:r>
      <w:r>
        <w:t>beneficiando</w:t>
      </w:r>
      <w:r>
        <w:rPr>
          <w:spacing w:val="-14"/>
        </w:rPr>
        <w:t xml:space="preserve"> </w:t>
      </w:r>
      <w:r>
        <w:t>a</w:t>
      </w:r>
      <w:r>
        <w:rPr>
          <w:spacing w:val="-13"/>
        </w:rPr>
        <w:t xml:space="preserve"> </w:t>
      </w:r>
      <w:r>
        <w:t>igual</w:t>
      </w:r>
      <w:r>
        <w:rPr>
          <w:spacing w:val="-14"/>
        </w:rPr>
        <w:t xml:space="preserve"> </w:t>
      </w:r>
      <w:r>
        <w:t>número</w:t>
      </w:r>
      <w:r>
        <w:rPr>
          <w:spacing w:val="-14"/>
        </w:rPr>
        <w:t xml:space="preserve"> </w:t>
      </w:r>
      <w:r>
        <w:t>de</w:t>
      </w:r>
      <w:r>
        <w:rPr>
          <w:spacing w:val="-14"/>
        </w:rPr>
        <w:t xml:space="preserve"> </w:t>
      </w:r>
      <w:r>
        <w:t>núcleos</w:t>
      </w:r>
      <w:r>
        <w:rPr>
          <w:spacing w:val="-13"/>
        </w:rPr>
        <w:t xml:space="preserve"> </w:t>
      </w:r>
      <w:r>
        <w:t>familiares. Estos números reflejan el impacto positivo de la ley que no solo facilita el retorno de los migrantes,</w:t>
      </w:r>
      <w:r>
        <w:rPr>
          <w:spacing w:val="-10"/>
        </w:rPr>
        <w:t xml:space="preserve"> </w:t>
      </w:r>
      <w:r>
        <w:t>sino</w:t>
      </w:r>
      <w:r>
        <w:rPr>
          <w:spacing w:val="-10"/>
        </w:rPr>
        <w:t xml:space="preserve"> </w:t>
      </w:r>
      <w:r>
        <w:t>que</w:t>
      </w:r>
      <w:r>
        <w:rPr>
          <w:spacing w:val="-9"/>
        </w:rPr>
        <w:t xml:space="preserve"> </w:t>
      </w:r>
      <w:r>
        <w:t>también</w:t>
      </w:r>
      <w:r>
        <w:rPr>
          <w:spacing w:val="-9"/>
        </w:rPr>
        <w:t xml:space="preserve"> </w:t>
      </w:r>
      <w:r>
        <w:t>contribuye</w:t>
      </w:r>
      <w:r>
        <w:rPr>
          <w:spacing w:val="-9"/>
        </w:rPr>
        <w:t xml:space="preserve"> </w:t>
      </w:r>
      <w:r>
        <w:t>a</w:t>
      </w:r>
      <w:r>
        <w:rPr>
          <w:spacing w:val="-9"/>
        </w:rPr>
        <w:t xml:space="preserve"> </w:t>
      </w:r>
      <w:r>
        <w:t>la</w:t>
      </w:r>
      <w:r>
        <w:rPr>
          <w:spacing w:val="-9"/>
        </w:rPr>
        <w:t xml:space="preserve"> </w:t>
      </w:r>
      <w:r>
        <w:t>generación</w:t>
      </w:r>
      <w:r>
        <w:rPr>
          <w:spacing w:val="-10"/>
        </w:rPr>
        <w:t xml:space="preserve"> </w:t>
      </w:r>
      <w:r>
        <w:t>de</w:t>
      </w:r>
      <w:r>
        <w:rPr>
          <w:spacing w:val="-9"/>
        </w:rPr>
        <w:t xml:space="preserve"> </w:t>
      </w:r>
      <w:r>
        <w:t>empleo</w:t>
      </w:r>
      <w:r>
        <w:rPr>
          <w:spacing w:val="-9"/>
        </w:rPr>
        <w:t xml:space="preserve"> </w:t>
      </w:r>
      <w:r>
        <w:t>y</w:t>
      </w:r>
      <w:r>
        <w:rPr>
          <w:spacing w:val="-12"/>
        </w:rPr>
        <w:t xml:space="preserve"> </w:t>
      </w:r>
      <w:r>
        <w:t>el</w:t>
      </w:r>
      <w:r>
        <w:rPr>
          <w:spacing w:val="-8"/>
        </w:rPr>
        <w:t xml:space="preserve"> </w:t>
      </w:r>
      <w:r>
        <w:t>desarrollo</w:t>
      </w:r>
      <w:r>
        <w:rPr>
          <w:spacing w:val="-12"/>
        </w:rPr>
        <w:t xml:space="preserve"> </w:t>
      </w:r>
      <w:r>
        <w:t>económico y social del país. La ley ha sido clave para asegurar que los</w:t>
      </w:r>
      <w:r>
        <w:t xml:space="preserve"> migrantes retornados puedan aportar su experiencia, conocimiento y capital en beneficio de la sociedad peruana</w:t>
      </w:r>
      <w:r>
        <w:rPr>
          <w:vertAlign w:val="superscript"/>
        </w:rPr>
        <w:t>24</w:t>
      </w:r>
      <w:r>
        <w:t>.</w:t>
      </w:r>
    </w:p>
    <w:p w14:paraId="2AA56A9E" w14:textId="77777777" w:rsidR="00161748" w:rsidRDefault="00161748">
      <w:pPr>
        <w:pStyle w:val="BodyText"/>
        <w:spacing w:before="39"/>
      </w:pPr>
    </w:p>
    <w:p w14:paraId="2AA56A9F" w14:textId="77777777" w:rsidR="00161748" w:rsidRDefault="006B7DB3">
      <w:pPr>
        <w:pStyle w:val="ListParagraph"/>
        <w:numPr>
          <w:ilvl w:val="0"/>
          <w:numId w:val="5"/>
        </w:numPr>
        <w:tabs>
          <w:tab w:val="left" w:pos="529"/>
        </w:tabs>
        <w:spacing w:line="276" w:lineRule="auto"/>
        <w:ind w:right="396"/>
        <w:jc w:val="both"/>
      </w:pPr>
      <w:r>
        <w:t>En</w:t>
      </w:r>
      <w:r>
        <w:rPr>
          <w:spacing w:val="-2"/>
        </w:rPr>
        <w:t xml:space="preserve"> </w:t>
      </w:r>
      <w:r>
        <w:t>el</w:t>
      </w:r>
      <w:r>
        <w:rPr>
          <w:spacing w:val="-1"/>
        </w:rPr>
        <w:t xml:space="preserve"> </w:t>
      </w:r>
      <w:r>
        <w:t>marco</w:t>
      </w:r>
      <w:r>
        <w:rPr>
          <w:spacing w:val="-4"/>
        </w:rPr>
        <w:t xml:space="preserve"> </w:t>
      </w:r>
      <w:r>
        <w:t>de</w:t>
      </w:r>
      <w:r>
        <w:rPr>
          <w:spacing w:val="-4"/>
        </w:rPr>
        <w:t xml:space="preserve"> </w:t>
      </w:r>
      <w:r>
        <w:t>la</w:t>
      </w:r>
      <w:r>
        <w:rPr>
          <w:spacing w:val="-4"/>
        </w:rPr>
        <w:t xml:space="preserve"> </w:t>
      </w:r>
      <w:r>
        <w:t>asistencia</w:t>
      </w:r>
      <w:r>
        <w:rPr>
          <w:spacing w:val="-4"/>
        </w:rPr>
        <w:t xml:space="preserve"> </w:t>
      </w:r>
      <w:r>
        <w:t>al</w:t>
      </w:r>
      <w:r>
        <w:rPr>
          <w:spacing w:val="-3"/>
        </w:rPr>
        <w:t xml:space="preserve"> </w:t>
      </w:r>
      <w:r>
        <w:t>migrante</w:t>
      </w:r>
      <w:r>
        <w:rPr>
          <w:spacing w:val="-4"/>
        </w:rPr>
        <w:t xml:space="preserve"> </w:t>
      </w:r>
      <w:r>
        <w:t>nacional,</w:t>
      </w:r>
      <w:r>
        <w:rPr>
          <w:spacing w:val="-5"/>
        </w:rPr>
        <w:t xml:space="preserve"> </w:t>
      </w:r>
      <w:r>
        <w:t>se</w:t>
      </w:r>
      <w:r>
        <w:rPr>
          <w:spacing w:val="-4"/>
        </w:rPr>
        <w:t xml:space="preserve"> </w:t>
      </w:r>
      <w:r>
        <w:t>pone</w:t>
      </w:r>
      <w:r>
        <w:rPr>
          <w:spacing w:val="-2"/>
        </w:rPr>
        <w:t xml:space="preserve"> </w:t>
      </w:r>
      <w:r>
        <w:t>de</w:t>
      </w:r>
      <w:r>
        <w:rPr>
          <w:spacing w:val="-4"/>
        </w:rPr>
        <w:t xml:space="preserve"> </w:t>
      </w:r>
      <w:r>
        <w:t>conocimiento</w:t>
      </w:r>
      <w:r>
        <w:rPr>
          <w:spacing w:val="-5"/>
        </w:rPr>
        <w:t xml:space="preserve"> </w:t>
      </w:r>
      <w:r>
        <w:t>al</w:t>
      </w:r>
      <w:r>
        <w:rPr>
          <w:spacing w:val="-3"/>
        </w:rPr>
        <w:t xml:space="preserve"> </w:t>
      </w:r>
      <w:r>
        <w:t>Comité</w:t>
      </w:r>
      <w:r>
        <w:rPr>
          <w:spacing w:val="-4"/>
        </w:rPr>
        <w:t xml:space="preserve"> </w:t>
      </w:r>
      <w:r>
        <w:t>que</w:t>
      </w:r>
      <w:r>
        <w:rPr>
          <w:spacing w:val="-2"/>
        </w:rPr>
        <w:t xml:space="preserve"> </w:t>
      </w:r>
      <w:r>
        <w:t>el Perú cuenta con 118 Oficinas Consulares a cargo de funcionarios de carrera y 105 Oficinas Consulares</w:t>
      </w:r>
      <w:r>
        <w:rPr>
          <w:spacing w:val="-16"/>
        </w:rPr>
        <w:t xml:space="preserve"> </w:t>
      </w:r>
      <w:r>
        <w:t>a</w:t>
      </w:r>
      <w:r>
        <w:rPr>
          <w:spacing w:val="-14"/>
        </w:rPr>
        <w:t xml:space="preserve"> </w:t>
      </w:r>
      <w:r>
        <w:t>cargo</w:t>
      </w:r>
      <w:r>
        <w:rPr>
          <w:spacing w:val="-14"/>
        </w:rPr>
        <w:t xml:space="preserve"> </w:t>
      </w:r>
      <w:r>
        <w:t>de</w:t>
      </w:r>
      <w:r>
        <w:rPr>
          <w:spacing w:val="-13"/>
        </w:rPr>
        <w:t xml:space="preserve"> </w:t>
      </w:r>
      <w:r>
        <w:t>funcionarios</w:t>
      </w:r>
      <w:r>
        <w:rPr>
          <w:spacing w:val="-14"/>
        </w:rPr>
        <w:t xml:space="preserve"> </w:t>
      </w:r>
      <w:r>
        <w:t>honorarios</w:t>
      </w:r>
      <w:r>
        <w:rPr>
          <w:spacing w:val="-14"/>
        </w:rPr>
        <w:t xml:space="preserve"> </w:t>
      </w:r>
      <w:r>
        <w:t>para</w:t>
      </w:r>
      <w:r>
        <w:rPr>
          <w:spacing w:val="-14"/>
        </w:rPr>
        <w:t xml:space="preserve"> </w:t>
      </w:r>
      <w:r>
        <w:t>atender</w:t>
      </w:r>
      <w:r>
        <w:rPr>
          <w:spacing w:val="-13"/>
        </w:rPr>
        <w:t xml:space="preserve"> </w:t>
      </w:r>
      <w:r>
        <w:t>a</w:t>
      </w:r>
      <w:r>
        <w:rPr>
          <w:spacing w:val="-14"/>
        </w:rPr>
        <w:t xml:space="preserve"> </w:t>
      </w:r>
      <w:r>
        <w:t>la</w:t>
      </w:r>
      <w:r>
        <w:rPr>
          <w:spacing w:val="-14"/>
        </w:rPr>
        <w:t xml:space="preserve"> </w:t>
      </w:r>
      <w:r>
        <w:t>comunidad</w:t>
      </w:r>
      <w:r>
        <w:rPr>
          <w:spacing w:val="-14"/>
        </w:rPr>
        <w:t xml:space="preserve"> </w:t>
      </w:r>
      <w:r>
        <w:t>peruana</w:t>
      </w:r>
      <w:r>
        <w:rPr>
          <w:spacing w:val="-13"/>
        </w:rPr>
        <w:t xml:space="preserve"> </w:t>
      </w:r>
      <w:r>
        <w:t>residente en el exterior. De acuerdo con información proporcionada por el Registr</w:t>
      </w:r>
      <w:r>
        <w:t xml:space="preserve">o Nacional de Identificación y Estado Civil, serían más de un millón de peruanos que han registrado su domicilio en el extranjero y </w:t>
      </w:r>
      <w:proofErr w:type="gramStart"/>
      <w:r>
        <w:t>de acuerdo a</w:t>
      </w:r>
      <w:proofErr w:type="gramEnd"/>
      <w:r>
        <w:t xml:space="preserve"> los estimado del Instituto Nacional de Estadística e Informática tenemos más de tres millones de peruanos a niv</w:t>
      </w:r>
      <w:r>
        <w:t>el mundial.</w:t>
      </w:r>
    </w:p>
    <w:p w14:paraId="2AA56AA0" w14:textId="77777777" w:rsidR="00161748" w:rsidRDefault="00161748">
      <w:pPr>
        <w:pStyle w:val="BodyText"/>
        <w:spacing w:before="39"/>
      </w:pPr>
    </w:p>
    <w:p w14:paraId="2AA56AA1" w14:textId="77777777" w:rsidR="00161748" w:rsidRDefault="006B7DB3">
      <w:pPr>
        <w:pStyle w:val="ListParagraph"/>
        <w:numPr>
          <w:ilvl w:val="0"/>
          <w:numId w:val="5"/>
        </w:numPr>
        <w:tabs>
          <w:tab w:val="left" w:pos="529"/>
        </w:tabs>
        <w:spacing w:line="276" w:lineRule="auto"/>
        <w:ind w:right="395"/>
        <w:jc w:val="both"/>
      </w:pPr>
      <w:r>
        <w:t>La</w:t>
      </w:r>
      <w:r>
        <w:rPr>
          <w:spacing w:val="-14"/>
        </w:rPr>
        <w:t xml:space="preserve"> </w:t>
      </w:r>
      <w:r>
        <w:t>atención</w:t>
      </w:r>
      <w:r>
        <w:rPr>
          <w:spacing w:val="-14"/>
        </w:rPr>
        <w:t xml:space="preserve"> </w:t>
      </w:r>
      <w:r>
        <w:t>de</w:t>
      </w:r>
      <w:r>
        <w:rPr>
          <w:spacing w:val="-14"/>
        </w:rPr>
        <w:t xml:space="preserve"> </w:t>
      </w:r>
      <w:r>
        <w:t>la</w:t>
      </w:r>
      <w:r>
        <w:rPr>
          <w:spacing w:val="-13"/>
        </w:rPr>
        <w:t xml:space="preserve"> </w:t>
      </w:r>
      <w:r>
        <w:t>comunidad</w:t>
      </w:r>
      <w:r>
        <w:rPr>
          <w:spacing w:val="-14"/>
        </w:rPr>
        <w:t xml:space="preserve"> </w:t>
      </w:r>
      <w:r>
        <w:t>peruana</w:t>
      </w:r>
      <w:r>
        <w:rPr>
          <w:spacing w:val="-14"/>
        </w:rPr>
        <w:t xml:space="preserve"> </w:t>
      </w:r>
      <w:r>
        <w:t>en</w:t>
      </w:r>
      <w:r>
        <w:rPr>
          <w:spacing w:val="-14"/>
        </w:rPr>
        <w:t xml:space="preserve"> </w:t>
      </w:r>
      <w:r>
        <w:t>el</w:t>
      </w:r>
      <w:r>
        <w:rPr>
          <w:spacing w:val="-13"/>
        </w:rPr>
        <w:t xml:space="preserve"> </w:t>
      </w:r>
      <w:r>
        <w:t>exterior</w:t>
      </w:r>
      <w:r>
        <w:rPr>
          <w:spacing w:val="-14"/>
        </w:rPr>
        <w:t xml:space="preserve"> </w:t>
      </w:r>
      <w:r>
        <w:t>está</w:t>
      </w:r>
      <w:r>
        <w:rPr>
          <w:spacing w:val="-14"/>
        </w:rPr>
        <w:t xml:space="preserve"> </w:t>
      </w:r>
      <w:r>
        <w:t>a</w:t>
      </w:r>
      <w:r>
        <w:rPr>
          <w:spacing w:val="-14"/>
        </w:rPr>
        <w:t xml:space="preserve"> </w:t>
      </w:r>
      <w:r>
        <w:t>cargo</w:t>
      </w:r>
      <w:r>
        <w:rPr>
          <w:spacing w:val="-13"/>
        </w:rPr>
        <w:t xml:space="preserve"> </w:t>
      </w:r>
      <w:r>
        <w:t>de</w:t>
      </w:r>
      <w:r>
        <w:rPr>
          <w:spacing w:val="-14"/>
        </w:rPr>
        <w:t xml:space="preserve"> </w:t>
      </w:r>
      <w:r>
        <w:t>funcionarios</w:t>
      </w:r>
      <w:r>
        <w:rPr>
          <w:spacing w:val="-14"/>
        </w:rPr>
        <w:t xml:space="preserve"> </w:t>
      </w:r>
      <w:r>
        <w:t>diplomáticos, administrativos y localmente contratados en nuestras Oficinas Consulares, la cantidad de personal varía de conformidad con la dimensión de la comunid</w:t>
      </w:r>
      <w:r>
        <w:t>ad peruana en las distintas circunscripciones,</w:t>
      </w:r>
      <w:r>
        <w:rPr>
          <w:spacing w:val="-4"/>
        </w:rPr>
        <w:t xml:space="preserve"> </w:t>
      </w:r>
      <w:r>
        <w:t>en</w:t>
      </w:r>
      <w:r>
        <w:rPr>
          <w:spacing w:val="-4"/>
        </w:rPr>
        <w:t xml:space="preserve"> </w:t>
      </w:r>
      <w:r>
        <w:t>ese</w:t>
      </w:r>
      <w:r>
        <w:rPr>
          <w:spacing w:val="-4"/>
        </w:rPr>
        <w:t xml:space="preserve"> </w:t>
      </w:r>
      <w:r>
        <w:t>sentido,</w:t>
      </w:r>
      <w:r>
        <w:rPr>
          <w:spacing w:val="-5"/>
        </w:rPr>
        <w:t xml:space="preserve"> </w:t>
      </w:r>
      <w:r>
        <w:t>en</w:t>
      </w:r>
      <w:r>
        <w:rPr>
          <w:spacing w:val="-4"/>
        </w:rPr>
        <w:t xml:space="preserve"> </w:t>
      </w:r>
      <w:r>
        <w:t>las</w:t>
      </w:r>
      <w:r>
        <w:rPr>
          <w:spacing w:val="-4"/>
        </w:rPr>
        <w:t xml:space="preserve"> </w:t>
      </w:r>
      <w:r>
        <w:t>Oficinas</w:t>
      </w:r>
      <w:r>
        <w:rPr>
          <w:spacing w:val="-4"/>
        </w:rPr>
        <w:t xml:space="preserve"> </w:t>
      </w:r>
      <w:r>
        <w:t>Consulares</w:t>
      </w:r>
      <w:r>
        <w:rPr>
          <w:spacing w:val="-4"/>
        </w:rPr>
        <w:t xml:space="preserve"> </w:t>
      </w:r>
      <w:r>
        <w:t>grandes,</w:t>
      </w:r>
      <w:r>
        <w:rPr>
          <w:spacing w:val="-5"/>
        </w:rPr>
        <w:t xml:space="preserve"> </w:t>
      </w:r>
      <w:r>
        <w:t>se</w:t>
      </w:r>
      <w:r>
        <w:rPr>
          <w:spacing w:val="-4"/>
        </w:rPr>
        <w:t xml:space="preserve"> </w:t>
      </w:r>
      <w:r>
        <w:t>puede</w:t>
      </w:r>
      <w:r>
        <w:rPr>
          <w:spacing w:val="-7"/>
        </w:rPr>
        <w:t xml:space="preserve"> </w:t>
      </w:r>
      <w:r>
        <w:t>tener</w:t>
      </w:r>
      <w:r>
        <w:rPr>
          <w:spacing w:val="-2"/>
        </w:rPr>
        <w:t xml:space="preserve"> </w:t>
      </w:r>
      <w:r>
        <w:t>entre</w:t>
      </w:r>
      <w:r>
        <w:rPr>
          <w:spacing w:val="-9"/>
        </w:rPr>
        <w:t xml:space="preserve"> </w:t>
      </w:r>
      <w:r>
        <w:t>3 a 5 funcionarios diplomáticos, uno o dos funcionarios administrativos y entre 2 a 5 localmente contratados; mientras que en las Misiones Consulares pequeñas se tiene un funcionario diplomático, con un administrativo y dos localmente contratados</w:t>
      </w:r>
      <w:r>
        <w:rPr>
          <w:vertAlign w:val="superscript"/>
        </w:rPr>
        <w:t>25</w:t>
      </w:r>
      <w:r>
        <w:t>.</w:t>
      </w:r>
    </w:p>
    <w:p w14:paraId="2AA56AA2" w14:textId="77777777" w:rsidR="00161748" w:rsidRDefault="00161748">
      <w:pPr>
        <w:pStyle w:val="BodyText"/>
        <w:spacing w:before="36"/>
      </w:pPr>
    </w:p>
    <w:p w14:paraId="2AA56AA3" w14:textId="77777777" w:rsidR="00161748" w:rsidRDefault="006B7DB3">
      <w:pPr>
        <w:pStyle w:val="ListParagraph"/>
        <w:numPr>
          <w:ilvl w:val="0"/>
          <w:numId w:val="5"/>
        </w:numPr>
        <w:tabs>
          <w:tab w:val="left" w:pos="529"/>
        </w:tabs>
        <w:spacing w:line="276" w:lineRule="auto"/>
        <w:ind w:right="398"/>
        <w:jc w:val="both"/>
      </w:pPr>
      <w:r>
        <w:t>Consi</w:t>
      </w:r>
      <w:r>
        <w:t xml:space="preserve">derando la dimensión de la comunidad peruana antes señalada y la demanda de atenciones que se reciben en las Oficinas Consulares en la mayoría de los casos resulta insuficiente, siendo difícil su incremento por razones presupuestales. Sin embargo, se está </w:t>
      </w:r>
      <w:r>
        <w:t>trabajando en implementar sistemas tecnológicos que permitan aumentar la capacidad de atención de nuestros connacionales</w:t>
      </w:r>
      <w:r>
        <w:rPr>
          <w:vertAlign w:val="superscript"/>
        </w:rPr>
        <w:t>26</w:t>
      </w:r>
      <w:r>
        <w:t>.</w:t>
      </w:r>
    </w:p>
    <w:p w14:paraId="2AA56AA4" w14:textId="77777777" w:rsidR="00161748" w:rsidRDefault="00161748">
      <w:pPr>
        <w:pStyle w:val="BodyText"/>
        <w:spacing w:before="81"/>
      </w:pPr>
    </w:p>
    <w:p w14:paraId="2AA56AA5" w14:textId="77777777" w:rsidR="00161748" w:rsidRDefault="006B7DB3">
      <w:pPr>
        <w:pStyle w:val="Heading1"/>
        <w:numPr>
          <w:ilvl w:val="0"/>
          <w:numId w:val="6"/>
        </w:numPr>
        <w:tabs>
          <w:tab w:val="left" w:pos="528"/>
        </w:tabs>
        <w:ind w:left="528" w:hanging="426"/>
        <w:jc w:val="left"/>
      </w:pPr>
      <w:bookmarkStart w:id="3" w:name="_bookmark3"/>
      <w:bookmarkEnd w:id="3"/>
      <w:r>
        <w:t>Integración</w:t>
      </w:r>
      <w:r>
        <w:rPr>
          <w:spacing w:val="-4"/>
        </w:rPr>
        <w:t xml:space="preserve"> </w:t>
      </w:r>
      <w:r>
        <w:t>de</w:t>
      </w:r>
      <w:r>
        <w:rPr>
          <w:spacing w:val="-5"/>
        </w:rPr>
        <w:t xml:space="preserve"> </w:t>
      </w:r>
      <w:r>
        <w:t>las</w:t>
      </w:r>
      <w:r>
        <w:rPr>
          <w:spacing w:val="-3"/>
        </w:rPr>
        <w:t xml:space="preserve"> </w:t>
      </w:r>
      <w:r>
        <w:t>personas</w:t>
      </w:r>
      <w:r>
        <w:rPr>
          <w:spacing w:val="-3"/>
        </w:rPr>
        <w:t xml:space="preserve"> </w:t>
      </w:r>
      <w:r>
        <w:rPr>
          <w:spacing w:val="-2"/>
        </w:rPr>
        <w:t>migrantes</w:t>
      </w:r>
    </w:p>
    <w:p w14:paraId="2AA56AA6" w14:textId="77777777" w:rsidR="00161748" w:rsidRDefault="00161748">
      <w:pPr>
        <w:pStyle w:val="BodyText"/>
        <w:spacing w:before="22"/>
        <w:rPr>
          <w:b/>
        </w:rPr>
      </w:pPr>
    </w:p>
    <w:p w14:paraId="2AA56AA7" w14:textId="77777777" w:rsidR="00161748" w:rsidRDefault="006B7DB3">
      <w:pPr>
        <w:pStyle w:val="Heading1"/>
        <w:ind w:left="169"/>
      </w:pPr>
      <w:bookmarkStart w:id="4" w:name="_bookmark4"/>
      <w:bookmarkEnd w:id="4"/>
      <w:r>
        <w:t>4.1.</w:t>
      </w:r>
      <w:r>
        <w:rPr>
          <w:spacing w:val="-27"/>
        </w:rPr>
        <w:t xml:space="preserve"> </w:t>
      </w:r>
      <w:r>
        <w:t>A</w:t>
      </w:r>
      <w:r>
        <w:rPr>
          <w:spacing w:val="-1"/>
        </w:rPr>
        <w:t xml:space="preserve"> </w:t>
      </w:r>
      <w:r>
        <w:t>nivel</w:t>
      </w:r>
      <w:r>
        <w:rPr>
          <w:spacing w:val="-2"/>
        </w:rPr>
        <w:t xml:space="preserve"> laboral</w:t>
      </w:r>
    </w:p>
    <w:p w14:paraId="2AA56AA8" w14:textId="77777777" w:rsidR="00161748" w:rsidRDefault="00161748">
      <w:pPr>
        <w:pStyle w:val="BodyText"/>
        <w:rPr>
          <w:b/>
          <w:sz w:val="20"/>
        </w:rPr>
      </w:pPr>
    </w:p>
    <w:p w14:paraId="2AA56AA9" w14:textId="77777777" w:rsidR="00161748" w:rsidRDefault="00161748">
      <w:pPr>
        <w:pStyle w:val="BodyText"/>
        <w:rPr>
          <w:b/>
          <w:sz w:val="20"/>
        </w:rPr>
      </w:pPr>
    </w:p>
    <w:p w14:paraId="2AA56AAA" w14:textId="77777777" w:rsidR="00161748" w:rsidRDefault="00161748">
      <w:pPr>
        <w:pStyle w:val="BodyText"/>
        <w:rPr>
          <w:b/>
          <w:sz w:val="20"/>
        </w:rPr>
      </w:pPr>
    </w:p>
    <w:p w14:paraId="2AA56AAB" w14:textId="77777777" w:rsidR="00161748" w:rsidRDefault="006B7DB3">
      <w:pPr>
        <w:pStyle w:val="BodyText"/>
        <w:spacing w:before="26"/>
        <w:rPr>
          <w:b/>
          <w:sz w:val="20"/>
        </w:rPr>
      </w:pPr>
      <w:r>
        <w:rPr>
          <w:noProof/>
        </w:rPr>
        <mc:AlternateContent>
          <mc:Choice Requires="wps">
            <w:drawing>
              <wp:anchor distT="0" distB="0" distL="0" distR="0" simplePos="0" relativeHeight="487590912" behindDoc="1" locked="0" layoutInCell="1" allowOverlap="1" wp14:anchorId="2AA56B6C" wp14:editId="2AA56B6D">
                <wp:simplePos x="0" y="0"/>
                <wp:positionH relativeFrom="page">
                  <wp:posOffset>1080820</wp:posOffset>
                </wp:positionH>
                <wp:positionV relativeFrom="paragraph">
                  <wp:posOffset>178294</wp:posOffset>
                </wp:positionV>
                <wp:extent cx="1829435" cy="952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37DBAC" id="Graphic 13" o:spid="_x0000_s1026" style="position:absolute;margin-left:85.1pt;margin-top:14.05pt;width:144.05pt;height:.75pt;z-index:-1572556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BTzNgIAAOMEAAAOAAAAZHJzL2Uyb0RvYy54bWysVMFu2zAMvQ/YPwi6L07SZGiMOMXQosWA&#10;oivQDDsrshwbk0WNUmL370fJVuptpw3LQabEJ4p8j8z2pm81Oyt0DZiCL2ZzzpSRUDbmWPCv+/sP&#10;15w5L0wpNBhV8Ffl+M3u/bttZ3O1hBp0qZBREOPyzha89t7mWeZkrVrhZmCVIWcF2ApPWzxmJYqO&#10;orc6W87nH7MOsLQIUjlHp3eDk+9i/KpS0n+pKqc80wWn3HxcMa6HsGa7rciPKGzdyDEN8Q9ZtKIx&#10;9Ogl1J3wgp2w+SNU20gEB5WfSWgzqKpGqlgDVbOY/1bNSy2sirUQOc5eaHL/L6x8Oj8ja0rS7ooz&#10;I1rS6GGkg06Ins66nFAv9hlDgc4+gvzuyJH94gkbN2L6CtuApfJYH7l+vXCtes8kHS6ul5vV1Zoz&#10;Sb7NerkOb2UiT3flyfkHBTGOOD86PyhVJkvUyZK9SSaS3kFpHZX2nJHSyBkpfRiUtsKHeyG5YLJu&#10;kkg95hGcLZzVHiLMhxJCtvP1irNUCGX6htFmiqU2m6CSL31tjDdgNotVpJiCJXf6DrDps38Fjo09&#10;CSs1ODUQHOqOTF+4INyUbQe6Ke8brUP5Do+HW43sLMIAxd8o1AQWO2EQP7TBAcpXaqqO2qjg7sdJ&#10;oOJMfzbUtmEEk4HJOCQDvb6FOKiReXR+338TaJkls+CeeucJ0lCIPLUF5R8AAzbcNPDp5KFqQs/E&#10;3IaMxg1NUqx/nPowqtN9RL39N+1+AgAA//8DAFBLAwQUAAYACAAAACEAPkNSUuAAAAAJAQAADwAA&#10;AGRycy9kb3ducmV2LnhtbEyPwUrDQBCG74LvsIzgRdpN01pjzKaoIBZsocbieZMdk2B2NmS3bXz7&#10;jic9/jMf/3yTrUbbiSMOvnWkYDaNQCBVzrRUK9h/vEwSED5oMrpzhAp+0MMqv7zIdGrcid7xWIRa&#10;cAn5VCtoQuhTKX3VoNV+6nok3n25werAcailGfSJy20n4yhaSqtb4guN7vG5weq7OFgFr2a7TnY3&#10;+LZdz4unsB835eJzo9T11fj4ACLgGP5g+NVndcjZqXQHMl50nO+imFEFcTIDwcDiNpmDKHlwvwSZ&#10;Z/L/B/kZAAD//wMAUEsBAi0AFAAGAAgAAAAhALaDOJL+AAAA4QEAABMAAAAAAAAAAAAAAAAAAAAA&#10;AFtDb250ZW50X1R5cGVzXS54bWxQSwECLQAUAAYACAAAACEAOP0h/9YAAACUAQAACwAAAAAAAAAA&#10;AAAAAAAvAQAAX3JlbHMvLnJlbHNQSwECLQAUAAYACAAAACEATpwU8zYCAADjBAAADgAAAAAAAAAA&#10;AAAAAAAuAgAAZHJzL2Uyb0RvYy54bWxQSwECLQAUAAYACAAAACEAPkNSUuAAAAAJAQAADwAAAAAA&#10;AAAAAAAAAACQBAAAZHJzL2Rvd25yZXYueG1sUEsFBgAAAAAEAAQA8wAAAJ0FAAAAAA==&#10;" path="m1829054,l,,,9143r1829054,l1829054,xe" fillcolor="black" stroked="f">
                <v:path arrowok="t"/>
                <w10:wrap type="topAndBottom" anchorx="page"/>
              </v:shape>
            </w:pict>
          </mc:Fallback>
        </mc:AlternateContent>
      </w:r>
    </w:p>
    <w:p w14:paraId="2AA56AAC" w14:textId="77777777" w:rsidR="00161748" w:rsidRDefault="006B7DB3">
      <w:pPr>
        <w:spacing w:before="96" w:line="210" w:lineRule="exact"/>
        <w:ind w:left="102"/>
        <w:rPr>
          <w:sz w:val="18"/>
        </w:rPr>
      </w:pPr>
      <w:r>
        <w:rPr>
          <w:position w:val="6"/>
          <w:sz w:val="12"/>
        </w:rPr>
        <w:t>23</w:t>
      </w:r>
      <w:r>
        <w:rPr>
          <w:spacing w:val="13"/>
          <w:position w:val="6"/>
          <w:sz w:val="12"/>
        </w:rPr>
        <w:t xml:space="preserve"> </w:t>
      </w:r>
      <w:r>
        <w:rPr>
          <w:sz w:val="18"/>
        </w:rPr>
        <w:t>MRE. Correo fecha</w:t>
      </w:r>
      <w:r>
        <w:rPr>
          <w:spacing w:val="-3"/>
          <w:sz w:val="18"/>
        </w:rPr>
        <w:t xml:space="preserve"> </w:t>
      </w:r>
      <w:r>
        <w:rPr>
          <w:sz w:val="18"/>
        </w:rPr>
        <w:t>05.12.2024 a</w:t>
      </w:r>
      <w:r>
        <w:rPr>
          <w:spacing w:val="-4"/>
          <w:sz w:val="18"/>
        </w:rPr>
        <w:t xml:space="preserve"> </w:t>
      </w:r>
      <w:r>
        <w:rPr>
          <w:sz w:val="18"/>
        </w:rPr>
        <w:t>las</w:t>
      </w:r>
      <w:r>
        <w:rPr>
          <w:spacing w:val="-2"/>
          <w:sz w:val="18"/>
        </w:rPr>
        <w:t xml:space="preserve"> </w:t>
      </w:r>
      <w:r>
        <w:rPr>
          <w:sz w:val="18"/>
        </w:rPr>
        <w:t>16.51</w:t>
      </w:r>
      <w:r>
        <w:rPr>
          <w:spacing w:val="-2"/>
          <w:sz w:val="18"/>
        </w:rPr>
        <w:t xml:space="preserve"> </w:t>
      </w:r>
      <w:r>
        <w:rPr>
          <w:spacing w:val="-4"/>
          <w:sz w:val="18"/>
        </w:rPr>
        <w:t>horas</w:t>
      </w:r>
    </w:p>
    <w:p w14:paraId="2AA56AAD" w14:textId="77777777" w:rsidR="00161748" w:rsidRDefault="006B7DB3">
      <w:pPr>
        <w:spacing w:line="208" w:lineRule="exact"/>
        <w:ind w:left="102"/>
        <w:rPr>
          <w:i/>
          <w:sz w:val="18"/>
        </w:rPr>
      </w:pPr>
      <w:r>
        <w:rPr>
          <w:position w:val="6"/>
          <w:sz w:val="12"/>
        </w:rPr>
        <w:t>24</w:t>
      </w:r>
      <w:r>
        <w:rPr>
          <w:spacing w:val="15"/>
          <w:position w:val="6"/>
          <w:sz w:val="12"/>
        </w:rPr>
        <w:t xml:space="preserve"> </w:t>
      </w:r>
      <w:proofErr w:type="gramStart"/>
      <w:r>
        <w:rPr>
          <w:i/>
          <w:spacing w:val="-2"/>
          <w:sz w:val="18"/>
        </w:rPr>
        <w:t>Ibidem</w:t>
      </w:r>
      <w:proofErr w:type="gramEnd"/>
      <w:r>
        <w:rPr>
          <w:i/>
          <w:spacing w:val="-2"/>
          <w:sz w:val="18"/>
        </w:rPr>
        <w:t>.</w:t>
      </w:r>
    </w:p>
    <w:p w14:paraId="2AA56AAE" w14:textId="77777777" w:rsidR="00161748" w:rsidRDefault="006B7DB3">
      <w:pPr>
        <w:spacing w:line="206" w:lineRule="exact"/>
        <w:ind w:left="102"/>
        <w:rPr>
          <w:i/>
          <w:sz w:val="18"/>
        </w:rPr>
      </w:pPr>
      <w:r>
        <w:rPr>
          <w:position w:val="6"/>
          <w:sz w:val="12"/>
        </w:rPr>
        <w:t>25</w:t>
      </w:r>
      <w:r>
        <w:rPr>
          <w:spacing w:val="15"/>
          <w:position w:val="6"/>
          <w:sz w:val="12"/>
        </w:rPr>
        <w:t xml:space="preserve"> </w:t>
      </w:r>
      <w:proofErr w:type="gramStart"/>
      <w:r>
        <w:rPr>
          <w:i/>
          <w:spacing w:val="-2"/>
          <w:sz w:val="18"/>
        </w:rPr>
        <w:t>Ibidem</w:t>
      </w:r>
      <w:proofErr w:type="gramEnd"/>
      <w:r>
        <w:rPr>
          <w:i/>
          <w:spacing w:val="-2"/>
          <w:sz w:val="18"/>
        </w:rPr>
        <w:t>.</w:t>
      </w:r>
    </w:p>
    <w:p w14:paraId="2AA56AAF" w14:textId="77777777" w:rsidR="00161748" w:rsidRDefault="006B7DB3">
      <w:pPr>
        <w:spacing w:line="209" w:lineRule="exact"/>
        <w:ind w:left="102"/>
        <w:rPr>
          <w:i/>
          <w:sz w:val="18"/>
        </w:rPr>
      </w:pPr>
      <w:r>
        <w:rPr>
          <w:position w:val="6"/>
          <w:sz w:val="12"/>
        </w:rPr>
        <w:t>26</w:t>
      </w:r>
      <w:r>
        <w:rPr>
          <w:spacing w:val="15"/>
          <w:position w:val="6"/>
          <w:sz w:val="12"/>
        </w:rPr>
        <w:t xml:space="preserve"> </w:t>
      </w:r>
      <w:proofErr w:type="gramStart"/>
      <w:r>
        <w:rPr>
          <w:i/>
          <w:spacing w:val="-2"/>
          <w:sz w:val="18"/>
        </w:rPr>
        <w:t>Ibidem</w:t>
      </w:r>
      <w:proofErr w:type="gramEnd"/>
      <w:r>
        <w:rPr>
          <w:i/>
          <w:spacing w:val="-2"/>
          <w:sz w:val="18"/>
        </w:rPr>
        <w:t>.</w:t>
      </w:r>
    </w:p>
    <w:p w14:paraId="2AA56AB0"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AB1" w14:textId="77777777" w:rsidR="00161748" w:rsidRDefault="006B7DB3">
      <w:pPr>
        <w:pStyle w:val="ListParagraph"/>
        <w:numPr>
          <w:ilvl w:val="0"/>
          <w:numId w:val="5"/>
        </w:numPr>
        <w:tabs>
          <w:tab w:val="left" w:pos="529"/>
        </w:tabs>
        <w:spacing w:before="81" w:line="276" w:lineRule="auto"/>
        <w:ind w:right="395"/>
        <w:jc w:val="both"/>
      </w:pPr>
      <w:r>
        <w:lastRenderedPageBreak/>
        <w:t>Para</w:t>
      </w:r>
      <w:r>
        <w:rPr>
          <w:spacing w:val="-12"/>
        </w:rPr>
        <w:t xml:space="preserve"> </w:t>
      </w:r>
      <w:r>
        <w:t>la</w:t>
      </w:r>
      <w:r>
        <w:rPr>
          <w:spacing w:val="-12"/>
        </w:rPr>
        <w:t xml:space="preserve"> </w:t>
      </w:r>
      <w:r>
        <w:t>integración</w:t>
      </w:r>
      <w:r>
        <w:rPr>
          <w:spacing w:val="-12"/>
        </w:rPr>
        <w:t xml:space="preserve"> </w:t>
      </w:r>
      <w:r>
        <w:t>sociolaboral</w:t>
      </w:r>
      <w:r>
        <w:rPr>
          <w:spacing w:val="-11"/>
        </w:rPr>
        <w:t xml:space="preserve"> </w:t>
      </w:r>
      <w:r>
        <w:t>de</w:t>
      </w:r>
      <w:r>
        <w:rPr>
          <w:spacing w:val="-12"/>
        </w:rPr>
        <w:t xml:space="preserve"> </w:t>
      </w:r>
      <w:r>
        <w:t>las</w:t>
      </w:r>
      <w:r>
        <w:rPr>
          <w:spacing w:val="-9"/>
        </w:rPr>
        <w:t xml:space="preserve"> </w:t>
      </w:r>
      <w:r>
        <w:t>personas</w:t>
      </w:r>
      <w:r>
        <w:rPr>
          <w:spacing w:val="-11"/>
        </w:rPr>
        <w:t xml:space="preserve"> </w:t>
      </w:r>
      <w:r>
        <w:t>migrantes</w:t>
      </w:r>
      <w:r>
        <w:rPr>
          <w:spacing w:val="-9"/>
        </w:rPr>
        <w:t xml:space="preserve"> </w:t>
      </w:r>
      <w:r>
        <w:t>se</w:t>
      </w:r>
      <w:r>
        <w:rPr>
          <w:spacing w:val="-4"/>
        </w:rPr>
        <w:t xml:space="preserve"> </w:t>
      </w:r>
      <w:r>
        <w:t>ha</w:t>
      </w:r>
      <w:r>
        <w:rPr>
          <w:spacing w:val="-12"/>
        </w:rPr>
        <w:t xml:space="preserve"> </w:t>
      </w:r>
      <w:r>
        <w:t>concluido</w:t>
      </w:r>
      <w:r>
        <w:rPr>
          <w:spacing w:val="-12"/>
        </w:rPr>
        <w:t xml:space="preserve"> </w:t>
      </w:r>
      <w:r>
        <w:t>con</w:t>
      </w:r>
      <w:r>
        <w:rPr>
          <w:spacing w:val="-12"/>
        </w:rPr>
        <w:t xml:space="preserve"> </w:t>
      </w:r>
      <w:r>
        <w:t>la</w:t>
      </w:r>
      <w:r>
        <w:rPr>
          <w:spacing w:val="-12"/>
        </w:rPr>
        <w:t xml:space="preserve"> </w:t>
      </w:r>
      <w:r>
        <w:t>elaboración del</w:t>
      </w:r>
      <w:r>
        <w:rPr>
          <w:spacing w:val="-4"/>
        </w:rPr>
        <w:t xml:space="preserve"> </w:t>
      </w:r>
      <w:r>
        <w:t>“Ruta</w:t>
      </w:r>
      <w:r>
        <w:rPr>
          <w:spacing w:val="-2"/>
        </w:rPr>
        <w:t xml:space="preserve"> </w:t>
      </w:r>
      <w:r>
        <w:t>para</w:t>
      </w:r>
      <w:r>
        <w:rPr>
          <w:spacing w:val="-4"/>
        </w:rPr>
        <w:t xml:space="preserve"> </w:t>
      </w:r>
      <w:r>
        <w:t>la</w:t>
      </w:r>
      <w:r>
        <w:rPr>
          <w:spacing w:val="-4"/>
        </w:rPr>
        <w:t xml:space="preserve"> </w:t>
      </w:r>
      <w:r>
        <w:t>contratación</w:t>
      </w:r>
      <w:r>
        <w:rPr>
          <w:spacing w:val="-2"/>
        </w:rPr>
        <w:t xml:space="preserve"> </w:t>
      </w:r>
      <w:r>
        <w:t>de</w:t>
      </w:r>
      <w:r>
        <w:rPr>
          <w:spacing w:val="-4"/>
        </w:rPr>
        <w:t xml:space="preserve"> </w:t>
      </w:r>
      <w:r>
        <w:t>personas</w:t>
      </w:r>
      <w:r>
        <w:rPr>
          <w:spacing w:val="-2"/>
        </w:rPr>
        <w:t xml:space="preserve"> </w:t>
      </w:r>
      <w:r>
        <w:t>migrantes,</w:t>
      </w:r>
      <w:r>
        <w:rPr>
          <w:spacing w:val="-4"/>
        </w:rPr>
        <w:t xml:space="preserve"> </w:t>
      </w:r>
      <w:r>
        <w:t>solicitantes</w:t>
      </w:r>
      <w:r>
        <w:rPr>
          <w:spacing w:val="-4"/>
        </w:rPr>
        <w:t xml:space="preserve"> </w:t>
      </w:r>
      <w:r>
        <w:t>de</w:t>
      </w:r>
      <w:r>
        <w:rPr>
          <w:spacing w:val="-4"/>
        </w:rPr>
        <w:t xml:space="preserve"> </w:t>
      </w:r>
      <w:r>
        <w:t>refugio</w:t>
      </w:r>
      <w:r>
        <w:rPr>
          <w:spacing w:val="-2"/>
        </w:rPr>
        <w:t xml:space="preserve"> </w:t>
      </w:r>
      <w:r>
        <w:t>y</w:t>
      </w:r>
      <w:r>
        <w:rPr>
          <w:spacing w:val="-5"/>
        </w:rPr>
        <w:t xml:space="preserve"> </w:t>
      </w:r>
      <w:r>
        <w:t>refugiadas</w:t>
      </w:r>
      <w:r>
        <w:rPr>
          <w:spacing w:val="-4"/>
        </w:rPr>
        <w:t xml:space="preserve"> </w:t>
      </w:r>
      <w:r>
        <w:t>en el</w:t>
      </w:r>
      <w:r>
        <w:rPr>
          <w:spacing w:val="-4"/>
        </w:rPr>
        <w:t xml:space="preserve"> </w:t>
      </w:r>
      <w:r>
        <w:t>Perú”,</w:t>
      </w:r>
      <w:r>
        <w:rPr>
          <w:spacing w:val="-6"/>
        </w:rPr>
        <w:t xml:space="preserve"> </w:t>
      </w:r>
      <w:r>
        <w:t>con</w:t>
      </w:r>
      <w:r>
        <w:rPr>
          <w:spacing w:val="-6"/>
        </w:rPr>
        <w:t xml:space="preserve"> </w:t>
      </w:r>
      <w:r>
        <w:t>el</w:t>
      </w:r>
      <w:r>
        <w:rPr>
          <w:spacing w:val="-4"/>
        </w:rPr>
        <w:t xml:space="preserve"> </w:t>
      </w:r>
      <w:r>
        <w:t>obj</w:t>
      </w:r>
      <w:r>
        <w:t>etivo</w:t>
      </w:r>
      <w:r>
        <w:rPr>
          <w:spacing w:val="-4"/>
        </w:rPr>
        <w:t xml:space="preserve"> </w:t>
      </w:r>
      <w:r>
        <w:t>de</w:t>
      </w:r>
      <w:r>
        <w:rPr>
          <w:spacing w:val="-8"/>
        </w:rPr>
        <w:t xml:space="preserve"> </w:t>
      </w:r>
      <w:r>
        <w:t>brindar</w:t>
      </w:r>
      <w:r>
        <w:rPr>
          <w:spacing w:val="-5"/>
        </w:rPr>
        <w:t xml:space="preserve"> </w:t>
      </w:r>
      <w:r>
        <w:t>información</w:t>
      </w:r>
      <w:r>
        <w:rPr>
          <w:spacing w:val="-6"/>
        </w:rPr>
        <w:t xml:space="preserve"> </w:t>
      </w:r>
      <w:r>
        <w:t>oficial</w:t>
      </w:r>
      <w:r>
        <w:rPr>
          <w:spacing w:val="-7"/>
        </w:rPr>
        <w:t xml:space="preserve"> </w:t>
      </w:r>
      <w:r>
        <w:t>y</w:t>
      </w:r>
      <w:r>
        <w:rPr>
          <w:spacing w:val="-6"/>
        </w:rPr>
        <w:t xml:space="preserve"> </w:t>
      </w:r>
      <w:r>
        <w:t>adecuada</w:t>
      </w:r>
      <w:r>
        <w:rPr>
          <w:spacing w:val="-6"/>
        </w:rPr>
        <w:t xml:space="preserve"> </w:t>
      </w:r>
      <w:r>
        <w:t>a los</w:t>
      </w:r>
      <w:r>
        <w:rPr>
          <w:spacing w:val="-4"/>
        </w:rPr>
        <w:t xml:space="preserve"> </w:t>
      </w:r>
      <w:r>
        <w:t>empleadores</w:t>
      </w:r>
      <w:r>
        <w:rPr>
          <w:spacing w:val="-4"/>
        </w:rPr>
        <w:t xml:space="preserve"> </w:t>
      </w:r>
      <w:r>
        <w:t>y</w:t>
      </w:r>
      <w:r>
        <w:rPr>
          <w:spacing w:val="-6"/>
        </w:rPr>
        <w:t xml:space="preserve"> </w:t>
      </w:r>
      <w:r>
        <w:t>a</w:t>
      </w:r>
      <w:r>
        <w:rPr>
          <w:spacing w:val="-4"/>
        </w:rPr>
        <w:t xml:space="preserve"> </w:t>
      </w:r>
      <w:r>
        <w:t>las empresas para que puedan incluir en sus procesos de selección y vinculación laboral a las personas migrantes que cuentan con una calidad migratoria temporal o de residente, a solicitantes de refugio y a personas refugiadas en Perú. Después de su lanzam</w:t>
      </w:r>
      <w:r>
        <w:t>iento, programado</w:t>
      </w:r>
      <w:r>
        <w:rPr>
          <w:spacing w:val="-14"/>
        </w:rPr>
        <w:t xml:space="preserve"> </w:t>
      </w:r>
      <w:r>
        <w:t>para</w:t>
      </w:r>
      <w:r>
        <w:rPr>
          <w:spacing w:val="-14"/>
        </w:rPr>
        <w:t xml:space="preserve"> </w:t>
      </w:r>
      <w:r>
        <w:t>el</w:t>
      </w:r>
      <w:r>
        <w:rPr>
          <w:spacing w:val="-14"/>
        </w:rPr>
        <w:t xml:space="preserve"> </w:t>
      </w:r>
      <w:r>
        <w:t>Día</w:t>
      </w:r>
      <w:r>
        <w:rPr>
          <w:spacing w:val="-13"/>
        </w:rPr>
        <w:t xml:space="preserve"> </w:t>
      </w:r>
      <w:r>
        <w:t>Internacional</w:t>
      </w:r>
      <w:r>
        <w:rPr>
          <w:spacing w:val="-14"/>
        </w:rPr>
        <w:t xml:space="preserve"> </w:t>
      </w:r>
      <w:r>
        <w:t>de</w:t>
      </w:r>
      <w:r>
        <w:rPr>
          <w:spacing w:val="-14"/>
        </w:rPr>
        <w:t xml:space="preserve"> </w:t>
      </w:r>
      <w:r>
        <w:t>Migrantes,</w:t>
      </w:r>
      <w:r>
        <w:rPr>
          <w:spacing w:val="-14"/>
        </w:rPr>
        <w:t xml:space="preserve"> </w:t>
      </w:r>
      <w:r>
        <w:t>se</w:t>
      </w:r>
      <w:r>
        <w:rPr>
          <w:spacing w:val="-13"/>
        </w:rPr>
        <w:t xml:space="preserve"> </w:t>
      </w:r>
      <w:r>
        <w:t>tiene</w:t>
      </w:r>
      <w:r>
        <w:rPr>
          <w:spacing w:val="-14"/>
        </w:rPr>
        <w:t xml:space="preserve"> </w:t>
      </w:r>
      <w:r>
        <w:t>previsto</w:t>
      </w:r>
      <w:r>
        <w:rPr>
          <w:spacing w:val="-14"/>
        </w:rPr>
        <w:t xml:space="preserve"> </w:t>
      </w:r>
      <w:r>
        <w:t>un</w:t>
      </w:r>
      <w:r>
        <w:rPr>
          <w:spacing w:val="-14"/>
        </w:rPr>
        <w:t xml:space="preserve"> </w:t>
      </w:r>
      <w:r>
        <w:t>proceso</w:t>
      </w:r>
      <w:r>
        <w:rPr>
          <w:spacing w:val="-13"/>
        </w:rPr>
        <w:t xml:space="preserve"> </w:t>
      </w:r>
      <w:r>
        <w:t>de</w:t>
      </w:r>
      <w:r>
        <w:rPr>
          <w:spacing w:val="-14"/>
        </w:rPr>
        <w:t xml:space="preserve"> </w:t>
      </w:r>
      <w:r>
        <w:t>asistencia técnica, que incluye a diferentes asociaciones de gremios empresariales, instituciones públicas, privadas y gobiernos locales</w:t>
      </w:r>
      <w:r>
        <w:rPr>
          <w:vertAlign w:val="superscript"/>
        </w:rPr>
        <w:t>27</w:t>
      </w:r>
      <w:r>
        <w:t>.</w:t>
      </w:r>
    </w:p>
    <w:p w14:paraId="2AA56AB2" w14:textId="77777777" w:rsidR="00161748" w:rsidRDefault="00161748">
      <w:pPr>
        <w:pStyle w:val="BodyText"/>
        <w:spacing w:before="40"/>
      </w:pPr>
    </w:p>
    <w:p w14:paraId="2AA56AB3" w14:textId="77777777" w:rsidR="00161748" w:rsidRDefault="006B7DB3">
      <w:pPr>
        <w:pStyle w:val="ListParagraph"/>
        <w:numPr>
          <w:ilvl w:val="0"/>
          <w:numId w:val="5"/>
        </w:numPr>
        <w:tabs>
          <w:tab w:val="left" w:pos="529"/>
        </w:tabs>
        <w:spacing w:line="276" w:lineRule="auto"/>
        <w:ind w:right="398"/>
        <w:jc w:val="both"/>
      </w:pPr>
      <w:r>
        <w:t>Del mismo modo se ha trab</w:t>
      </w:r>
      <w:r>
        <w:t>ajado con gobierno municipales mediante el proyecto “Promoción del enfoque migratorio en los gobiernos locales de Lima Metropolitana y Callao”, implementado entre MIGRACIONES y la Agencia Española de Cooperación Internacional para el Desarrollo. Se espera,</w:t>
      </w:r>
      <w:r>
        <w:t xml:space="preserve"> entre sus logros, que las Gerencias municipales implementen iniciativas de incorporación del enfoque migratorio en la normativa y/o instrumentos de gestión de su Municipalidad. Asimismo, se busca reconocer a Gobiernos locales por sus buenas prácticas en g</w:t>
      </w:r>
      <w:r>
        <w:t>estión migratoria en el ámbito local</w:t>
      </w:r>
      <w:r>
        <w:rPr>
          <w:vertAlign w:val="superscript"/>
        </w:rPr>
        <w:t>28</w:t>
      </w:r>
      <w:r>
        <w:t>.</w:t>
      </w:r>
    </w:p>
    <w:p w14:paraId="2AA56AB4" w14:textId="77777777" w:rsidR="00161748" w:rsidRDefault="00161748">
      <w:pPr>
        <w:pStyle w:val="BodyText"/>
        <w:spacing w:before="37"/>
      </w:pPr>
    </w:p>
    <w:p w14:paraId="2AA56AB5" w14:textId="77777777" w:rsidR="00161748" w:rsidRDefault="006B7DB3">
      <w:pPr>
        <w:pStyle w:val="ListParagraph"/>
        <w:numPr>
          <w:ilvl w:val="0"/>
          <w:numId w:val="5"/>
        </w:numPr>
        <w:tabs>
          <w:tab w:val="left" w:pos="529"/>
        </w:tabs>
        <w:spacing w:line="276" w:lineRule="auto"/>
        <w:ind w:right="398"/>
        <w:jc w:val="both"/>
      </w:pPr>
      <w:r>
        <w:t xml:space="preserve">Este proyecto contribuye al cumplimiento del Pacto Mundial para una Migración Segura, Ordenada y Regular, al promover el estado de derecho y garantizar la igualdad de acceso a la justicia para todos y garantizar la </w:t>
      </w:r>
      <w:r>
        <w:t>adopción en todos los niveles de decisiones inclusivas, participativas y representativas que respondan a las necesidades</w:t>
      </w:r>
      <w:r>
        <w:rPr>
          <w:vertAlign w:val="superscript"/>
        </w:rPr>
        <w:t>29</w:t>
      </w:r>
      <w:r>
        <w:t>.</w:t>
      </w:r>
    </w:p>
    <w:p w14:paraId="2AA56AB6" w14:textId="77777777" w:rsidR="00161748" w:rsidRDefault="00161748">
      <w:pPr>
        <w:pStyle w:val="BodyText"/>
        <w:spacing w:before="40"/>
      </w:pPr>
    </w:p>
    <w:p w14:paraId="2AA56AB7" w14:textId="77777777" w:rsidR="00161748" w:rsidRDefault="006B7DB3">
      <w:pPr>
        <w:pStyle w:val="ListParagraph"/>
        <w:numPr>
          <w:ilvl w:val="0"/>
          <w:numId w:val="5"/>
        </w:numPr>
        <w:tabs>
          <w:tab w:val="left" w:pos="529"/>
        </w:tabs>
        <w:spacing w:line="276" w:lineRule="auto"/>
        <w:ind w:right="396"/>
        <w:jc w:val="both"/>
      </w:pPr>
      <w:r>
        <w:t>Con relación a los límites porcentuales para la contratación de personas trabajadoras migrantes, el MTPE indicó que se vienen agota</w:t>
      </w:r>
      <w:r>
        <w:t xml:space="preserve">ndo los esfuerzos para garantizar, especialmente a nivel de las micro y pequeñas empresas (MYPES), la modificación de los porcentajes limitativos en la contratación de las personas extranjeras, debido a que las MYPES representan un sector importante en la </w:t>
      </w:r>
      <w:r>
        <w:t xml:space="preserve">economía del país generando la mayor cantidad de empleos. Por ello, se busca modificar los porcentajes a fin de promover la empleabilidad de todas las personas que brindan un servicio, independientemente de su </w:t>
      </w:r>
      <w:r>
        <w:rPr>
          <w:spacing w:val="-2"/>
        </w:rPr>
        <w:t>origen</w:t>
      </w:r>
      <w:r>
        <w:rPr>
          <w:spacing w:val="-2"/>
          <w:vertAlign w:val="superscript"/>
        </w:rPr>
        <w:t>30</w:t>
      </w:r>
      <w:r>
        <w:rPr>
          <w:spacing w:val="-2"/>
        </w:rPr>
        <w:t>.</w:t>
      </w:r>
    </w:p>
    <w:p w14:paraId="2AA56AB8" w14:textId="77777777" w:rsidR="00161748" w:rsidRDefault="00161748">
      <w:pPr>
        <w:pStyle w:val="BodyText"/>
        <w:spacing w:before="36"/>
      </w:pPr>
    </w:p>
    <w:p w14:paraId="2AA56AB9" w14:textId="77777777" w:rsidR="00161748" w:rsidRDefault="006B7DB3">
      <w:pPr>
        <w:pStyle w:val="ListParagraph"/>
        <w:numPr>
          <w:ilvl w:val="0"/>
          <w:numId w:val="5"/>
        </w:numPr>
        <w:tabs>
          <w:tab w:val="left" w:pos="529"/>
        </w:tabs>
        <w:spacing w:line="276" w:lineRule="auto"/>
        <w:ind w:right="396"/>
        <w:jc w:val="both"/>
      </w:pPr>
      <w:r>
        <w:t>Cabe agregar que la equidad en el a</w:t>
      </w:r>
      <w:r>
        <w:t>cceso al trabajo a personas extranjeras se encuentra incorporada en la acción 25 del Objetivo Nº 1: Promover acciones de reglamentación para prevenir vulneraciones a los derechos humanos en el ámbito empresarial del Lineamiento estratégico N°</w:t>
      </w:r>
      <w:r>
        <w:rPr>
          <w:spacing w:val="-3"/>
        </w:rPr>
        <w:t xml:space="preserve"> </w:t>
      </w:r>
      <w:r>
        <w:t>2: Diseño de</w:t>
      </w:r>
      <w:r>
        <w:rPr>
          <w:spacing w:val="-2"/>
        </w:rPr>
        <w:t xml:space="preserve"> </w:t>
      </w:r>
      <w:r>
        <w:t>política pública de protección para prevenir vulneraciones a</w:t>
      </w:r>
      <w:r>
        <w:rPr>
          <w:spacing w:val="-2"/>
        </w:rPr>
        <w:t xml:space="preserve"> </w:t>
      </w:r>
      <w:r>
        <w:t>los derechos humanos en el ámbito empresarial del Plan Nacional de Acción sobre empresas y Derechos Humanos 2021-2025 aprobado con Decreto Supremo N° 009-2021-JUS</w:t>
      </w:r>
      <w:r>
        <w:rPr>
          <w:vertAlign w:val="superscript"/>
        </w:rPr>
        <w:t>31</w:t>
      </w:r>
      <w:r>
        <w:t>.</w:t>
      </w:r>
    </w:p>
    <w:p w14:paraId="2AA56ABA" w14:textId="77777777" w:rsidR="00161748" w:rsidRDefault="00161748">
      <w:pPr>
        <w:pStyle w:val="BodyText"/>
        <w:spacing w:before="39"/>
      </w:pPr>
    </w:p>
    <w:p w14:paraId="2AA56ABB" w14:textId="77777777" w:rsidR="00161748" w:rsidRDefault="006B7DB3">
      <w:pPr>
        <w:pStyle w:val="ListParagraph"/>
        <w:numPr>
          <w:ilvl w:val="0"/>
          <w:numId w:val="5"/>
        </w:numPr>
        <w:tabs>
          <w:tab w:val="left" w:pos="529"/>
        </w:tabs>
        <w:spacing w:before="1" w:line="276" w:lineRule="auto"/>
        <w:ind w:right="396"/>
        <w:jc w:val="both"/>
      </w:pPr>
      <w:r>
        <w:t>Para</w:t>
      </w:r>
      <w:r>
        <w:rPr>
          <w:spacing w:val="-12"/>
        </w:rPr>
        <w:t xml:space="preserve"> </w:t>
      </w:r>
      <w:r>
        <w:t>la</w:t>
      </w:r>
      <w:r>
        <w:rPr>
          <w:spacing w:val="-12"/>
        </w:rPr>
        <w:t xml:space="preserve"> </w:t>
      </w:r>
      <w:r>
        <w:t>prevención</w:t>
      </w:r>
      <w:r>
        <w:rPr>
          <w:spacing w:val="-12"/>
        </w:rPr>
        <w:t xml:space="preserve"> </w:t>
      </w:r>
      <w:r>
        <w:t>de</w:t>
      </w:r>
      <w:r>
        <w:rPr>
          <w:spacing w:val="-12"/>
        </w:rPr>
        <w:t xml:space="preserve"> </w:t>
      </w:r>
      <w:r>
        <w:t>casos</w:t>
      </w:r>
      <w:r>
        <w:rPr>
          <w:spacing w:val="-13"/>
        </w:rPr>
        <w:t xml:space="preserve"> </w:t>
      </w:r>
      <w:r>
        <w:t>de</w:t>
      </w:r>
      <w:r>
        <w:rPr>
          <w:spacing w:val="-12"/>
        </w:rPr>
        <w:t xml:space="preserve"> </w:t>
      </w:r>
      <w:r>
        <w:t>acoso</w:t>
      </w:r>
      <w:r>
        <w:rPr>
          <w:spacing w:val="-11"/>
        </w:rPr>
        <w:t xml:space="preserve"> </w:t>
      </w:r>
      <w:r>
        <w:t>contra</w:t>
      </w:r>
      <w:r>
        <w:rPr>
          <w:spacing w:val="-12"/>
        </w:rPr>
        <w:t xml:space="preserve"> </w:t>
      </w:r>
      <w:r>
        <w:t>los</w:t>
      </w:r>
      <w:r>
        <w:rPr>
          <w:spacing w:val="-11"/>
        </w:rPr>
        <w:t xml:space="preserve"> </w:t>
      </w:r>
      <w:r>
        <w:t>trabajadores</w:t>
      </w:r>
      <w:r>
        <w:rPr>
          <w:spacing w:val="-11"/>
        </w:rPr>
        <w:t xml:space="preserve"> </w:t>
      </w:r>
      <w:r>
        <w:t>migrantes,</w:t>
      </w:r>
      <w:r>
        <w:rPr>
          <w:spacing w:val="-12"/>
        </w:rPr>
        <w:t xml:space="preserve"> </w:t>
      </w:r>
      <w:r>
        <w:t>mediante</w:t>
      </w:r>
      <w:r>
        <w:rPr>
          <w:spacing w:val="-7"/>
        </w:rPr>
        <w:t xml:space="preserve"> </w:t>
      </w:r>
      <w:r>
        <w:t>Resolución de</w:t>
      </w:r>
      <w:r>
        <w:rPr>
          <w:spacing w:val="58"/>
        </w:rPr>
        <w:t xml:space="preserve"> </w:t>
      </w:r>
      <w:r>
        <w:t>Presidencia</w:t>
      </w:r>
      <w:r>
        <w:rPr>
          <w:spacing w:val="40"/>
        </w:rPr>
        <w:t xml:space="preserve"> </w:t>
      </w:r>
      <w:r>
        <w:t>del</w:t>
      </w:r>
      <w:r>
        <w:rPr>
          <w:spacing w:val="59"/>
        </w:rPr>
        <w:t xml:space="preserve"> </w:t>
      </w:r>
      <w:r>
        <w:t>Consejo</w:t>
      </w:r>
      <w:r>
        <w:rPr>
          <w:spacing w:val="58"/>
        </w:rPr>
        <w:t xml:space="preserve"> </w:t>
      </w:r>
      <w:r>
        <w:t>Directivo</w:t>
      </w:r>
      <w:r>
        <w:rPr>
          <w:spacing w:val="58"/>
        </w:rPr>
        <w:t xml:space="preserve"> </w:t>
      </w:r>
      <w:proofErr w:type="spellStart"/>
      <w:r>
        <w:t>N.°</w:t>
      </w:r>
      <w:proofErr w:type="spellEnd"/>
      <w:r>
        <w:rPr>
          <w:spacing w:val="40"/>
        </w:rPr>
        <w:t xml:space="preserve"> </w:t>
      </w:r>
      <w:r>
        <w:t>08-2023-SUNAFIL/PCD</w:t>
      </w:r>
      <w:r>
        <w:rPr>
          <w:spacing w:val="40"/>
        </w:rPr>
        <w:t xml:space="preserve"> </w:t>
      </w:r>
      <w:r>
        <w:t>se</w:t>
      </w:r>
      <w:r>
        <w:rPr>
          <w:spacing w:val="59"/>
        </w:rPr>
        <w:t xml:space="preserve"> </w:t>
      </w:r>
      <w:r>
        <w:t>aprobó</w:t>
      </w:r>
      <w:r>
        <w:rPr>
          <w:spacing w:val="40"/>
        </w:rPr>
        <w:t xml:space="preserve"> </w:t>
      </w:r>
      <w:r>
        <w:t>el</w:t>
      </w:r>
      <w:r>
        <w:rPr>
          <w:spacing w:val="40"/>
        </w:rPr>
        <w:t xml:space="preserve"> </w:t>
      </w:r>
      <w:r>
        <w:t>Plan</w:t>
      </w:r>
    </w:p>
    <w:p w14:paraId="2AA56ABC" w14:textId="77777777" w:rsidR="00161748" w:rsidRDefault="006B7DB3">
      <w:pPr>
        <w:pStyle w:val="BodyText"/>
        <w:spacing w:before="168"/>
        <w:rPr>
          <w:sz w:val="20"/>
        </w:rPr>
      </w:pPr>
      <w:r>
        <w:rPr>
          <w:noProof/>
        </w:rPr>
        <mc:AlternateContent>
          <mc:Choice Requires="wps">
            <w:drawing>
              <wp:anchor distT="0" distB="0" distL="0" distR="0" simplePos="0" relativeHeight="487591424" behindDoc="1" locked="0" layoutInCell="1" allowOverlap="1" wp14:anchorId="2AA56B6E" wp14:editId="2AA56B6F">
                <wp:simplePos x="0" y="0"/>
                <wp:positionH relativeFrom="page">
                  <wp:posOffset>1080820</wp:posOffset>
                </wp:positionH>
                <wp:positionV relativeFrom="paragraph">
                  <wp:posOffset>268322</wp:posOffset>
                </wp:positionV>
                <wp:extent cx="1829435"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254133" id="Graphic 14" o:spid="_x0000_s1026" style="position:absolute;margin-left:85.1pt;margin-top:21.15pt;width:144.05pt;height:.7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P2INgIAAOMEAAAOAAAAZHJzL2Uyb0RvYy54bWysVE1v2zAMvQ/YfxB0X5ykydAYcYqhRYsB&#10;RVegGXZWZDk2JouaqMTuvx8lW6m3nTYsB5kSn6j3+JHtTd9qdlYOGzAFX8zmnCkjoWzMseBf9/cf&#10;rjlDL0wpNBhV8FeF/Gb3/t22s7laQg26VI5REIN5Zwtee2/zLENZq1bgDKwy5KzAtcLT1h2z0omO&#10;orc6W87nH7MOXGkdSIVIp3eDk+9i/KpS0n+pKlSe6YITNx9XF9dDWLPdVuRHJ2zdyJGG+AcWrWgM&#10;PXoJdSe8YCfX/BGqbaQDhMrPJLQZVFUjVdRAahbz39S81MKqqIWSg/aSJvx/YeXT+dmxpqTarTgz&#10;oqUaPYzpoBNKT2cxJ9SLfXZBINpHkN+RHNkvnrDBEdNXrg1Yksf6mOvXS65V75mkw8X1crO6WnMm&#10;ybdZL9fhrUzk6a48oX9QEOOI8yP6oVJlskSdLNmbZDqqd6i0jpX2nFGlHWdU6cNQaSt8uBfIBZN1&#10;EyL1yCM4WzirPUSYDxIC2/maMpSEENM3jDZTLLXZBJV86WtjvAGzWayuRtnJnb4DbPrsX4FjYxPH&#10;FE5qQDUkOOiOmb7kgnDTbCPoprxvtA7y0R0Pt9qxswgDFH8j4wksdsJQ/NAGByhfqak6aqOC44+T&#10;cIoz/dlQ24YRTIZLxiEZzutbiIMaM+/Q7/tvwllmySy4p955gjQUIk9tQfwDYMCGmwY+nTxUTeiZ&#10;yG1gNG5okqL+cerDqE73EfX237T7CQAA//8DAFBLAwQUAAYACAAAACEA9NpwC98AAAAJAQAADwAA&#10;AGRycy9kb3ducmV2LnhtbEyPQUvDQBCF74L/YRnBi7Qbk6ghZlNUEAu2YGPxvMmOSTA7G7LbNv57&#10;x5Pe3mM+3rxXrGY7iCNOvnek4HoZgUBqnOmpVbB/f15kIHzQZPTgCBV8o4dVeX5W6Ny4E+3wWIVW&#10;cAj5XCvoQhhzKX3TodV+6UYkvn26yerAdmqlmfSJw+0g4yi6lVb3xB86PeJTh81XdbAKXsx2nb1d&#10;4et2nVSPYT9v6vRjo9TlxfxwDyLgHP5g+K3P1aHkTrU7kPFiYH8XxYwqSOMEBAPpTcaiZpFkIMtC&#10;/l9Q/gAAAP//AwBQSwECLQAUAAYACAAAACEAtoM4kv4AAADhAQAAEwAAAAAAAAAAAAAAAAAAAAAA&#10;W0NvbnRlbnRfVHlwZXNdLnhtbFBLAQItABQABgAIAAAAIQA4/SH/1gAAAJQBAAALAAAAAAAAAAAA&#10;AAAAAC8BAABfcmVscy8ucmVsc1BLAQItABQABgAIAAAAIQCceP2INgIAAOMEAAAOAAAAAAAAAAAA&#10;AAAAAC4CAABkcnMvZTJvRG9jLnhtbFBLAQItABQABgAIAAAAIQD02nAL3wAAAAkBAAAPAAAAAAAA&#10;AAAAAAAAAJAEAABkcnMvZG93bnJldi54bWxQSwUGAAAAAAQABADzAAAAnAUAAAAA&#10;" path="m1829054,l,,,9143r1829054,l1829054,xe" fillcolor="black" stroked="f">
                <v:path arrowok="t"/>
                <w10:wrap type="topAndBottom" anchorx="page"/>
              </v:shape>
            </w:pict>
          </mc:Fallback>
        </mc:AlternateContent>
      </w:r>
    </w:p>
    <w:p w14:paraId="2AA56ABD" w14:textId="77777777" w:rsidR="00161748" w:rsidRDefault="006B7DB3">
      <w:pPr>
        <w:spacing w:before="96" w:line="209" w:lineRule="exact"/>
        <w:ind w:left="102"/>
        <w:rPr>
          <w:sz w:val="18"/>
        </w:rPr>
      </w:pPr>
      <w:r>
        <w:rPr>
          <w:position w:val="6"/>
          <w:sz w:val="12"/>
        </w:rPr>
        <w:t>27</w:t>
      </w:r>
      <w:r>
        <w:rPr>
          <w:spacing w:val="13"/>
          <w:position w:val="6"/>
          <w:sz w:val="12"/>
        </w:rPr>
        <w:t xml:space="preserve"> </w:t>
      </w:r>
      <w:r>
        <w:rPr>
          <w:sz w:val="18"/>
        </w:rPr>
        <w:t>MIGRACIONES.</w:t>
      </w:r>
      <w:r>
        <w:rPr>
          <w:spacing w:val="-2"/>
          <w:sz w:val="18"/>
        </w:rPr>
        <w:t xml:space="preserve"> </w:t>
      </w:r>
      <w:r>
        <w:rPr>
          <w:sz w:val="18"/>
        </w:rPr>
        <w:t>Correo</w:t>
      </w:r>
      <w:r>
        <w:rPr>
          <w:spacing w:val="-1"/>
          <w:sz w:val="18"/>
        </w:rPr>
        <w:t xml:space="preserve"> </w:t>
      </w:r>
      <w:r>
        <w:rPr>
          <w:sz w:val="18"/>
        </w:rPr>
        <w:t>con fecha</w:t>
      </w:r>
      <w:r>
        <w:rPr>
          <w:spacing w:val="-3"/>
          <w:sz w:val="18"/>
        </w:rPr>
        <w:t xml:space="preserve"> </w:t>
      </w:r>
      <w:r>
        <w:rPr>
          <w:sz w:val="18"/>
        </w:rPr>
        <w:t>05.12.2024</w:t>
      </w:r>
      <w:r>
        <w:rPr>
          <w:spacing w:val="-1"/>
          <w:sz w:val="18"/>
        </w:rPr>
        <w:t xml:space="preserve"> </w:t>
      </w:r>
      <w:r>
        <w:rPr>
          <w:sz w:val="18"/>
        </w:rPr>
        <w:t>a</w:t>
      </w:r>
      <w:r>
        <w:rPr>
          <w:spacing w:val="-2"/>
          <w:sz w:val="18"/>
        </w:rPr>
        <w:t xml:space="preserve"> </w:t>
      </w:r>
      <w:r>
        <w:rPr>
          <w:sz w:val="18"/>
        </w:rPr>
        <w:t>las</w:t>
      </w:r>
      <w:r>
        <w:rPr>
          <w:spacing w:val="-5"/>
          <w:sz w:val="18"/>
        </w:rPr>
        <w:t xml:space="preserve"> </w:t>
      </w:r>
      <w:r>
        <w:rPr>
          <w:sz w:val="18"/>
        </w:rPr>
        <w:t>15:14</w:t>
      </w:r>
      <w:r>
        <w:rPr>
          <w:spacing w:val="3"/>
          <w:sz w:val="18"/>
        </w:rPr>
        <w:t xml:space="preserve"> </w:t>
      </w:r>
      <w:r>
        <w:rPr>
          <w:spacing w:val="-2"/>
          <w:sz w:val="18"/>
        </w:rPr>
        <w:t>horas.</w:t>
      </w:r>
    </w:p>
    <w:p w14:paraId="2AA56ABE" w14:textId="77777777" w:rsidR="00161748" w:rsidRDefault="006B7DB3">
      <w:pPr>
        <w:spacing w:line="208" w:lineRule="exact"/>
        <w:ind w:left="102"/>
        <w:rPr>
          <w:i/>
          <w:sz w:val="18"/>
        </w:rPr>
      </w:pPr>
      <w:r>
        <w:rPr>
          <w:position w:val="6"/>
          <w:sz w:val="12"/>
        </w:rPr>
        <w:t>28</w:t>
      </w:r>
      <w:r>
        <w:rPr>
          <w:spacing w:val="15"/>
          <w:position w:val="6"/>
          <w:sz w:val="12"/>
        </w:rPr>
        <w:t xml:space="preserve"> </w:t>
      </w:r>
      <w:proofErr w:type="gramStart"/>
      <w:r>
        <w:rPr>
          <w:i/>
          <w:spacing w:val="-2"/>
          <w:sz w:val="18"/>
        </w:rPr>
        <w:t>Ibidem</w:t>
      </w:r>
      <w:proofErr w:type="gramEnd"/>
      <w:r>
        <w:rPr>
          <w:i/>
          <w:spacing w:val="-2"/>
          <w:sz w:val="18"/>
        </w:rPr>
        <w:t>.</w:t>
      </w:r>
    </w:p>
    <w:p w14:paraId="2AA56ABF" w14:textId="77777777" w:rsidR="00161748" w:rsidRDefault="006B7DB3">
      <w:pPr>
        <w:spacing w:line="208" w:lineRule="exact"/>
        <w:ind w:left="102"/>
        <w:rPr>
          <w:i/>
          <w:sz w:val="18"/>
        </w:rPr>
      </w:pPr>
      <w:r>
        <w:rPr>
          <w:position w:val="6"/>
          <w:sz w:val="12"/>
        </w:rPr>
        <w:t>29</w:t>
      </w:r>
      <w:r>
        <w:rPr>
          <w:spacing w:val="15"/>
          <w:position w:val="6"/>
          <w:sz w:val="12"/>
        </w:rPr>
        <w:t xml:space="preserve"> </w:t>
      </w:r>
      <w:proofErr w:type="gramStart"/>
      <w:r>
        <w:rPr>
          <w:i/>
          <w:spacing w:val="-2"/>
          <w:sz w:val="18"/>
        </w:rPr>
        <w:t>Ibidem</w:t>
      </w:r>
      <w:proofErr w:type="gramEnd"/>
      <w:r>
        <w:rPr>
          <w:i/>
          <w:spacing w:val="-2"/>
          <w:sz w:val="18"/>
        </w:rPr>
        <w:t>.</w:t>
      </w:r>
    </w:p>
    <w:p w14:paraId="2AA56AC0" w14:textId="77777777" w:rsidR="00161748" w:rsidRDefault="006B7DB3">
      <w:pPr>
        <w:spacing w:line="206" w:lineRule="exact"/>
        <w:ind w:left="102"/>
        <w:rPr>
          <w:sz w:val="18"/>
        </w:rPr>
      </w:pPr>
      <w:r>
        <w:rPr>
          <w:position w:val="6"/>
          <w:sz w:val="12"/>
        </w:rPr>
        <w:t>30</w:t>
      </w:r>
      <w:r>
        <w:rPr>
          <w:spacing w:val="14"/>
          <w:position w:val="6"/>
          <w:sz w:val="12"/>
        </w:rPr>
        <w:t xml:space="preserve"> </w:t>
      </w:r>
      <w:r>
        <w:rPr>
          <w:sz w:val="18"/>
        </w:rPr>
        <w:t>MTPE.</w:t>
      </w:r>
      <w:r>
        <w:rPr>
          <w:spacing w:val="-3"/>
          <w:sz w:val="18"/>
        </w:rPr>
        <w:t xml:space="preserve"> </w:t>
      </w:r>
      <w:r>
        <w:rPr>
          <w:sz w:val="18"/>
        </w:rPr>
        <w:t>Correo</w:t>
      </w:r>
      <w:r>
        <w:rPr>
          <w:spacing w:val="-2"/>
          <w:sz w:val="18"/>
        </w:rPr>
        <w:t xml:space="preserve"> </w:t>
      </w:r>
      <w:r>
        <w:rPr>
          <w:sz w:val="18"/>
        </w:rPr>
        <w:t>con</w:t>
      </w:r>
      <w:r>
        <w:rPr>
          <w:spacing w:val="-2"/>
          <w:sz w:val="18"/>
        </w:rPr>
        <w:t xml:space="preserve"> </w:t>
      </w:r>
      <w:r>
        <w:rPr>
          <w:sz w:val="18"/>
        </w:rPr>
        <w:t>fecha</w:t>
      </w:r>
      <w:r>
        <w:rPr>
          <w:spacing w:val="-2"/>
          <w:sz w:val="18"/>
        </w:rPr>
        <w:t xml:space="preserve"> </w:t>
      </w:r>
      <w:r>
        <w:rPr>
          <w:sz w:val="18"/>
        </w:rPr>
        <w:t>05.12.2024</w:t>
      </w:r>
      <w:r>
        <w:rPr>
          <w:spacing w:val="-2"/>
          <w:sz w:val="18"/>
        </w:rPr>
        <w:t xml:space="preserve"> </w:t>
      </w:r>
      <w:r>
        <w:rPr>
          <w:sz w:val="18"/>
        </w:rPr>
        <w:t>a</w:t>
      </w:r>
      <w:r>
        <w:rPr>
          <w:spacing w:val="-2"/>
          <w:sz w:val="18"/>
        </w:rPr>
        <w:t xml:space="preserve"> </w:t>
      </w:r>
      <w:r>
        <w:rPr>
          <w:sz w:val="18"/>
        </w:rPr>
        <w:t>las</w:t>
      </w:r>
      <w:r>
        <w:rPr>
          <w:spacing w:val="-2"/>
          <w:sz w:val="18"/>
        </w:rPr>
        <w:t xml:space="preserve"> </w:t>
      </w:r>
      <w:r>
        <w:rPr>
          <w:sz w:val="18"/>
        </w:rPr>
        <w:t>13:19</w:t>
      </w:r>
      <w:r>
        <w:rPr>
          <w:spacing w:val="-1"/>
          <w:sz w:val="18"/>
        </w:rPr>
        <w:t xml:space="preserve"> </w:t>
      </w:r>
      <w:r>
        <w:rPr>
          <w:spacing w:val="-4"/>
          <w:sz w:val="18"/>
        </w:rPr>
        <w:t>p.m.</w:t>
      </w:r>
    </w:p>
    <w:p w14:paraId="2AA56AC1" w14:textId="77777777" w:rsidR="00161748" w:rsidRDefault="006B7DB3">
      <w:pPr>
        <w:spacing w:line="209" w:lineRule="exact"/>
        <w:ind w:left="102"/>
        <w:rPr>
          <w:sz w:val="18"/>
        </w:rPr>
      </w:pPr>
      <w:r>
        <w:rPr>
          <w:position w:val="6"/>
          <w:sz w:val="12"/>
        </w:rPr>
        <w:t>31</w:t>
      </w:r>
      <w:r>
        <w:rPr>
          <w:spacing w:val="13"/>
          <w:position w:val="6"/>
          <w:sz w:val="12"/>
        </w:rPr>
        <w:t xml:space="preserve"> </w:t>
      </w:r>
      <w:r>
        <w:rPr>
          <w:sz w:val="18"/>
        </w:rPr>
        <w:t>MINJUSDH.</w:t>
      </w:r>
      <w:r>
        <w:rPr>
          <w:spacing w:val="-1"/>
          <w:sz w:val="18"/>
        </w:rPr>
        <w:t xml:space="preserve"> </w:t>
      </w:r>
      <w:r>
        <w:rPr>
          <w:sz w:val="18"/>
        </w:rPr>
        <w:t>D.S.</w:t>
      </w:r>
      <w:r>
        <w:rPr>
          <w:spacing w:val="-2"/>
          <w:sz w:val="18"/>
        </w:rPr>
        <w:t xml:space="preserve"> </w:t>
      </w:r>
      <w:r>
        <w:rPr>
          <w:sz w:val="18"/>
        </w:rPr>
        <w:t>N°</w:t>
      </w:r>
      <w:r>
        <w:rPr>
          <w:spacing w:val="-4"/>
          <w:sz w:val="18"/>
        </w:rPr>
        <w:t xml:space="preserve"> </w:t>
      </w:r>
      <w:r>
        <w:rPr>
          <w:sz w:val="18"/>
        </w:rPr>
        <w:t>009-2021-JUS.</w:t>
      </w:r>
      <w:r>
        <w:rPr>
          <w:spacing w:val="-1"/>
          <w:sz w:val="18"/>
        </w:rPr>
        <w:t xml:space="preserve"> </w:t>
      </w:r>
      <w:r>
        <w:rPr>
          <w:sz w:val="18"/>
        </w:rPr>
        <w:t>Fecha:</w:t>
      </w:r>
      <w:r>
        <w:rPr>
          <w:spacing w:val="-1"/>
          <w:sz w:val="18"/>
        </w:rPr>
        <w:t xml:space="preserve"> </w:t>
      </w:r>
      <w:r>
        <w:rPr>
          <w:spacing w:val="-2"/>
          <w:sz w:val="18"/>
        </w:rPr>
        <w:t>11.06.2021.</w:t>
      </w:r>
    </w:p>
    <w:p w14:paraId="2AA56AC2"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AC3" w14:textId="77777777" w:rsidR="00161748" w:rsidRDefault="006B7DB3">
      <w:pPr>
        <w:pStyle w:val="BodyText"/>
        <w:spacing w:before="81" w:line="276" w:lineRule="auto"/>
        <w:ind w:left="529" w:right="396"/>
        <w:jc w:val="both"/>
      </w:pPr>
      <w:r>
        <w:lastRenderedPageBreak/>
        <w:t>Nacional de Inspección del Trabajo 2024 de la Superintendencia Nacional de Fiscalización Laboral (SUNAFIL) que tiene como finalidad guiar l</w:t>
      </w:r>
      <w:r>
        <w:t>a ejecución del servicio público de inspección del trabajo, el cual se encarga de supervisar y fiscalizar el cumplimiento de la normativa</w:t>
      </w:r>
      <w:r>
        <w:rPr>
          <w:spacing w:val="-4"/>
        </w:rPr>
        <w:t xml:space="preserve"> </w:t>
      </w:r>
      <w:r>
        <w:t>socio</w:t>
      </w:r>
      <w:r>
        <w:rPr>
          <w:spacing w:val="-5"/>
        </w:rPr>
        <w:t xml:space="preserve"> </w:t>
      </w:r>
      <w:r>
        <w:t>laboral,</w:t>
      </w:r>
      <w:r>
        <w:rPr>
          <w:spacing w:val="-5"/>
        </w:rPr>
        <w:t xml:space="preserve"> </w:t>
      </w:r>
      <w:r>
        <w:t>seguridad</w:t>
      </w:r>
      <w:r>
        <w:rPr>
          <w:spacing w:val="-4"/>
        </w:rPr>
        <w:t xml:space="preserve"> </w:t>
      </w:r>
      <w:r>
        <w:t>y</w:t>
      </w:r>
      <w:r>
        <w:rPr>
          <w:spacing w:val="-7"/>
        </w:rPr>
        <w:t xml:space="preserve"> </w:t>
      </w:r>
      <w:r>
        <w:t>salud</w:t>
      </w:r>
      <w:r>
        <w:rPr>
          <w:spacing w:val="-5"/>
        </w:rPr>
        <w:t xml:space="preserve"> </w:t>
      </w:r>
      <w:r>
        <w:t>en</w:t>
      </w:r>
      <w:r>
        <w:rPr>
          <w:spacing w:val="-5"/>
        </w:rPr>
        <w:t xml:space="preserve"> </w:t>
      </w:r>
      <w:r>
        <w:t>el</w:t>
      </w:r>
      <w:r>
        <w:rPr>
          <w:spacing w:val="-6"/>
        </w:rPr>
        <w:t xml:space="preserve"> </w:t>
      </w:r>
      <w:r>
        <w:t>trabajo.</w:t>
      </w:r>
      <w:r>
        <w:rPr>
          <w:spacing w:val="-1"/>
        </w:rPr>
        <w:t xml:space="preserve"> </w:t>
      </w:r>
      <w:r>
        <w:t>Asimismo,</w:t>
      </w:r>
      <w:r>
        <w:rPr>
          <w:spacing w:val="-5"/>
        </w:rPr>
        <w:t xml:space="preserve"> </w:t>
      </w:r>
      <w:r>
        <w:t>su</w:t>
      </w:r>
      <w:r>
        <w:rPr>
          <w:spacing w:val="-4"/>
        </w:rPr>
        <w:t xml:space="preserve"> </w:t>
      </w:r>
      <w:r>
        <w:t>objetivo</w:t>
      </w:r>
      <w:r>
        <w:rPr>
          <w:spacing w:val="-5"/>
        </w:rPr>
        <w:t xml:space="preserve"> </w:t>
      </w:r>
      <w:r>
        <w:t>es</w:t>
      </w:r>
      <w:r>
        <w:rPr>
          <w:spacing w:val="-3"/>
        </w:rPr>
        <w:t xml:space="preserve"> </w:t>
      </w:r>
      <w:r>
        <w:t>fortalecer la actuación eficaz a través del servicio de fiscalización del Sistema de Inspección del Trabajo en beneficio de los trabajadores a nivel nacional</w:t>
      </w:r>
      <w:r>
        <w:rPr>
          <w:vertAlign w:val="superscript"/>
        </w:rPr>
        <w:t>32</w:t>
      </w:r>
      <w:r>
        <w:t>.</w:t>
      </w:r>
    </w:p>
    <w:p w14:paraId="2AA56AC4" w14:textId="77777777" w:rsidR="00161748" w:rsidRDefault="00161748">
      <w:pPr>
        <w:pStyle w:val="BodyText"/>
        <w:spacing w:before="39"/>
      </w:pPr>
    </w:p>
    <w:p w14:paraId="2AA56AC5" w14:textId="77777777" w:rsidR="00161748" w:rsidRDefault="006B7DB3">
      <w:pPr>
        <w:pStyle w:val="ListParagraph"/>
        <w:numPr>
          <w:ilvl w:val="0"/>
          <w:numId w:val="5"/>
        </w:numPr>
        <w:tabs>
          <w:tab w:val="left" w:pos="529"/>
        </w:tabs>
        <w:spacing w:line="276" w:lineRule="auto"/>
        <w:ind w:right="396"/>
        <w:jc w:val="both"/>
      </w:pPr>
      <w:r>
        <w:t>Asimismo, se creó el “Grupo de</w:t>
      </w:r>
      <w:r>
        <w:rPr>
          <w:spacing w:val="-2"/>
        </w:rPr>
        <w:t xml:space="preserve"> </w:t>
      </w:r>
      <w:r>
        <w:t>Trabajo Especializado sobre no Discriminación</w:t>
      </w:r>
      <w:r>
        <w:rPr>
          <w:spacing w:val="-3"/>
        </w:rPr>
        <w:t xml:space="preserve"> </w:t>
      </w:r>
      <w:r>
        <w:t xml:space="preserve">e Igualdad en el </w:t>
      </w:r>
      <w:r>
        <w:t>ámbito de Lima Metropolitana – GENDI” integrado por inspectores del trabajo especializados en la materia, cuya finalidad es contribuir con el cumplimiento de la normativa</w:t>
      </w:r>
      <w:r>
        <w:rPr>
          <w:spacing w:val="-9"/>
        </w:rPr>
        <w:t xml:space="preserve"> </w:t>
      </w:r>
      <w:r>
        <w:t>referida</w:t>
      </w:r>
      <w:r>
        <w:rPr>
          <w:spacing w:val="-12"/>
        </w:rPr>
        <w:t xml:space="preserve"> </w:t>
      </w:r>
      <w:r>
        <w:t>a</w:t>
      </w:r>
      <w:r>
        <w:rPr>
          <w:spacing w:val="-9"/>
        </w:rPr>
        <w:t xml:space="preserve"> </w:t>
      </w:r>
      <w:r>
        <w:t>la</w:t>
      </w:r>
      <w:r>
        <w:rPr>
          <w:spacing w:val="-12"/>
        </w:rPr>
        <w:t xml:space="preserve"> </w:t>
      </w:r>
      <w:r>
        <w:t>igualdad</w:t>
      </w:r>
      <w:r>
        <w:rPr>
          <w:spacing w:val="-9"/>
        </w:rPr>
        <w:t xml:space="preserve"> </w:t>
      </w:r>
      <w:r>
        <w:t>y</w:t>
      </w:r>
      <w:r>
        <w:rPr>
          <w:spacing w:val="-12"/>
        </w:rPr>
        <w:t xml:space="preserve"> </w:t>
      </w:r>
      <w:r>
        <w:t>no</w:t>
      </w:r>
      <w:r>
        <w:rPr>
          <w:spacing w:val="-10"/>
        </w:rPr>
        <w:t xml:space="preserve"> </w:t>
      </w:r>
      <w:r>
        <w:t>discriminación,</w:t>
      </w:r>
      <w:r>
        <w:rPr>
          <w:spacing w:val="-10"/>
        </w:rPr>
        <w:t xml:space="preserve"> </w:t>
      </w:r>
      <w:r>
        <w:t>y</w:t>
      </w:r>
      <w:r>
        <w:rPr>
          <w:spacing w:val="-12"/>
        </w:rPr>
        <w:t xml:space="preserve"> </w:t>
      </w:r>
      <w:r>
        <w:t>la</w:t>
      </w:r>
      <w:r>
        <w:rPr>
          <w:spacing w:val="-9"/>
        </w:rPr>
        <w:t xml:space="preserve"> </w:t>
      </w:r>
      <w:r>
        <w:t>referida</w:t>
      </w:r>
      <w:r>
        <w:rPr>
          <w:spacing w:val="-9"/>
        </w:rPr>
        <w:t xml:space="preserve"> </w:t>
      </w:r>
      <w:r>
        <w:t>a</w:t>
      </w:r>
      <w:r>
        <w:rPr>
          <w:spacing w:val="-9"/>
        </w:rPr>
        <w:t xml:space="preserve"> </w:t>
      </w:r>
      <w:r>
        <w:t>poblaciones</w:t>
      </w:r>
      <w:r>
        <w:rPr>
          <w:spacing w:val="-9"/>
        </w:rPr>
        <w:t xml:space="preserve"> </w:t>
      </w:r>
      <w:r>
        <w:t xml:space="preserve">vulnerables, </w:t>
      </w:r>
      <w:r>
        <w:t>a efectos de salvaguardar sus derechos, beneficios y condiciones laborales, principalmente en</w:t>
      </w:r>
      <w:r>
        <w:rPr>
          <w:spacing w:val="-10"/>
        </w:rPr>
        <w:t xml:space="preserve"> </w:t>
      </w:r>
      <w:r>
        <w:t>las</w:t>
      </w:r>
      <w:r>
        <w:rPr>
          <w:spacing w:val="-10"/>
        </w:rPr>
        <w:t xml:space="preserve"> </w:t>
      </w:r>
      <w:r>
        <w:t>siguientes</w:t>
      </w:r>
      <w:r>
        <w:rPr>
          <w:spacing w:val="-12"/>
        </w:rPr>
        <w:t xml:space="preserve"> </w:t>
      </w:r>
      <w:r>
        <w:t>materias:</w:t>
      </w:r>
      <w:r>
        <w:rPr>
          <w:spacing w:val="-10"/>
        </w:rPr>
        <w:t xml:space="preserve"> </w:t>
      </w:r>
      <w:r>
        <w:t>i)</w:t>
      </w:r>
      <w:r>
        <w:rPr>
          <w:spacing w:val="-9"/>
        </w:rPr>
        <w:t xml:space="preserve"> </w:t>
      </w:r>
      <w:r>
        <w:t>Discriminación</w:t>
      </w:r>
      <w:r>
        <w:rPr>
          <w:spacing w:val="-12"/>
        </w:rPr>
        <w:t xml:space="preserve"> </w:t>
      </w:r>
      <w:r>
        <w:t>por</w:t>
      </w:r>
      <w:r>
        <w:rPr>
          <w:spacing w:val="-12"/>
        </w:rPr>
        <w:t xml:space="preserve"> </w:t>
      </w:r>
      <w:r>
        <w:t>razón</w:t>
      </w:r>
      <w:r>
        <w:rPr>
          <w:spacing w:val="-12"/>
        </w:rPr>
        <w:t xml:space="preserve"> </w:t>
      </w:r>
      <w:r>
        <w:t>de</w:t>
      </w:r>
      <w:r>
        <w:rPr>
          <w:spacing w:val="-10"/>
        </w:rPr>
        <w:t xml:space="preserve"> </w:t>
      </w:r>
      <w:r>
        <w:t>sexo-género,</w:t>
      </w:r>
      <w:r>
        <w:rPr>
          <w:spacing w:val="-10"/>
        </w:rPr>
        <w:t xml:space="preserve"> </w:t>
      </w:r>
      <w:proofErr w:type="spellStart"/>
      <w:r>
        <w:t>ii</w:t>
      </w:r>
      <w:proofErr w:type="spellEnd"/>
      <w:r>
        <w:t>)</w:t>
      </w:r>
      <w:r>
        <w:rPr>
          <w:spacing w:val="-12"/>
        </w:rPr>
        <w:t xml:space="preserve"> </w:t>
      </w:r>
      <w:r>
        <w:t>Madre</w:t>
      </w:r>
      <w:r>
        <w:rPr>
          <w:spacing w:val="-12"/>
        </w:rPr>
        <w:t xml:space="preserve"> </w:t>
      </w:r>
      <w:r>
        <w:t xml:space="preserve">trabajadora durante los periodos de embarazo y lactancia, y </w:t>
      </w:r>
      <w:proofErr w:type="spellStart"/>
      <w:r>
        <w:t>iii</w:t>
      </w:r>
      <w:proofErr w:type="spellEnd"/>
      <w:r>
        <w:t>) Hostigamiento sexu</w:t>
      </w:r>
      <w:r>
        <w:t>al</w:t>
      </w:r>
      <w:r>
        <w:rPr>
          <w:vertAlign w:val="superscript"/>
        </w:rPr>
        <w:t>33</w:t>
      </w:r>
      <w:r>
        <w:t>.</w:t>
      </w:r>
    </w:p>
    <w:p w14:paraId="2AA56AC6" w14:textId="77777777" w:rsidR="00161748" w:rsidRDefault="006B7DB3">
      <w:pPr>
        <w:pStyle w:val="Heading1"/>
        <w:spacing w:before="242"/>
        <w:ind w:left="169"/>
      </w:pPr>
      <w:bookmarkStart w:id="5" w:name="_bookmark5"/>
      <w:bookmarkEnd w:id="5"/>
      <w:r>
        <w:t>4.2.</w:t>
      </w:r>
      <w:r>
        <w:rPr>
          <w:spacing w:val="-27"/>
        </w:rPr>
        <w:t xml:space="preserve"> </w:t>
      </w:r>
      <w:r>
        <w:t>A</w:t>
      </w:r>
      <w:r>
        <w:rPr>
          <w:spacing w:val="-3"/>
        </w:rPr>
        <w:t xml:space="preserve"> </w:t>
      </w:r>
      <w:r>
        <w:t>nivel</w:t>
      </w:r>
      <w:r>
        <w:rPr>
          <w:spacing w:val="-3"/>
        </w:rPr>
        <w:t xml:space="preserve"> </w:t>
      </w:r>
      <w:r>
        <w:t>de</w:t>
      </w:r>
      <w:r>
        <w:rPr>
          <w:spacing w:val="-1"/>
        </w:rPr>
        <w:t xml:space="preserve"> </w:t>
      </w:r>
      <w:r>
        <w:t>seguridad</w:t>
      </w:r>
      <w:r>
        <w:rPr>
          <w:spacing w:val="-1"/>
        </w:rPr>
        <w:t xml:space="preserve"> </w:t>
      </w:r>
      <w:r>
        <w:rPr>
          <w:spacing w:val="-2"/>
        </w:rPr>
        <w:t>social</w:t>
      </w:r>
    </w:p>
    <w:p w14:paraId="2AA56AC7" w14:textId="77777777" w:rsidR="00161748" w:rsidRDefault="00161748">
      <w:pPr>
        <w:pStyle w:val="BodyText"/>
        <w:spacing w:before="91"/>
        <w:rPr>
          <w:b/>
        </w:rPr>
      </w:pPr>
    </w:p>
    <w:p w14:paraId="2AA56AC8" w14:textId="77777777" w:rsidR="00161748" w:rsidRDefault="006B7DB3">
      <w:pPr>
        <w:pStyle w:val="ListParagraph"/>
        <w:numPr>
          <w:ilvl w:val="0"/>
          <w:numId w:val="5"/>
        </w:numPr>
        <w:tabs>
          <w:tab w:val="left" w:pos="529"/>
        </w:tabs>
        <w:spacing w:before="1" w:line="276" w:lineRule="auto"/>
        <w:ind w:right="396"/>
        <w:jc w:val="both"/>
      </w:pPr>
      <w:r>
        <w:t>El Comité mostró su preocupación respecto al acceso de personas migrantes al retiro de los fondos de pensiones. Al respecto, cabe indicar que el retiro extraordinario, facultativo, anticipado y temporal de los fondos de pensiones de los afiliados al Sistem</w:t>
      </w:r>
      <w:r>
        <w:t>a Privado de Pensiones se dio desde la crisis sanitaria. Las normas promulgadas permitieron que todo afiliado</w:t>
      </w:r>
      <w:r>
        <w:rPr>
          <w:spacing w:val="-3"/>
        </w:rPr>
        <w:t xml:space="preserve"> </w:t>
      </w:r>
      <w:r>
        <w:t>al</w:t>
      </w:r>
      <w:r>
        <w:rPr>
          <w:spacing w:val="-2"/>
        </w:rPr>
        <w:t xml:space="preserve"> </w:t>
      </w:r>
      <w:r>
        <w:t>sistema</w:t>
      </w:r>
      <w:r>
        <w:rPr>
          <w:spacing w:val="-3"/>
        </w:rPr>
        <w:t xml:space="preserve"> </w:t>
      </w:r>
      <w:r>
        <w:t>privado</w:t>
      </w:r>
      <w:r>
        <w:rPr>
          <w:spacing w:val="-3"/>
        </w:rPr>
        <w:t xml:space="preserve"> </w:t>
      </w:r>
      <w:r>
        <w:t>de</w:t>
      </w:r>
      <w:r>
        <w:rPr>
          <w:spacing w:val="-3"/>
        </w:rPr>
        <w:t xml:space="preserve"> </w:t>
      </w:r>
      <w:r>
        <w:t>pensiones,</w:t>
      </w:r>
      <w:r>
        <w:rPr>
          <w:spacing w:val="-3"/>
        </w:rPr>
        <w:t xml:space="preserve"> </w:t>
      </w:r>
      <w:r>
        <w:t>de</w:t>
      </w:r>
      <w:r>
        <w:rPr>
          <w:spacing w:val="-3"/>
        </w:rPr>
        <w:t xml:space="preserve"> </w:t>
      </w:r>
      <w:r>
        <w:t>forma</w:t>
      </w:r>
      <w:r>
        <w:rPr>
          <w:spacing w:val="-3"/>
        </w:rPr>
        <w:t xml:space="preserve"> </w:t>
      </w:r>
      <w:r>
        <w:t>facultativa,</w:t>
      </w:r>
      <w:r>
        <w:rPr>
          <w:spacing w:val="-1"/>
        </w:rPr>
        <w:t xml:space="preserve"> </w:t>
      </w:r>
      <w:r>
        <w:t>pudiera</w:t>
      </w:r>
      <w:r>
        <w:rPr>
          <w:spacing w:val="-3"/>
        </w:rPr>
        <w:t xml:space="preserve"> </w:t>
      </w:r>
      <w:r>
        <w:t>retirar</w:t>
      </w:r>
      <w:r>
        <w:rPr>
          <w:spacing w:val="-2"/>
        </w:rPr>
        <w:t xml:space="preserve"> </w:t>
      </w:r>
      <w:r>
        <w:t>de</w:t>
      </w:r>
      <w:r>
        <w:rPr>
          <w:spacing w:val="-3"/>
        </w:rPr>
        <w:t xml:space="preserve"> </w:t>
      </w:r>
      <w:r>
        <w:t>sus</w:t>
      </w:r>
      <w:r>
        <w:rPr>
          <w:spacing w:val="-3"/>
        </w:rPr>
        <w:t xml:space="preserve"> </w:t>
      </w:r>
      <w:r>
        <w:t>cuentas individuales de capitalización hasta un monto máximo que era</w:t>
      </w:r>
      <w:r>
        <w:t xml:space="preserve"> establecido por la norma</w:t>
      </w:r>
      <w:r>
        <w:rPr>
          <w:vertAlign w:val="superscript"/>
        </w:rPr>
        <w:t>34</w:t>
      </w:r>
      <w:r>
        <w:t>.</w:t>
      </w:r>
    </w:p>
    <w:p w14:paraId="2AA56AC9" w14:textId="77777777" w:rsidR="00161748" w:rsidRDefault="00161748">
      <w:pPr>
        <w:pStyle w:val="BodyText"/>
        <w:spacing w:before="55"/>
      </w:pPr>
    </w:p>
    <w:p w14:paraId="2AA56ACA" w14:textId="77777777" w:rsidR="00161748" w:rsidRDefault="006B7DB3">
      <w:pPr>
        <w:pStyle w:val="ListParagraph"/>
        <w:numPr>
          <w:ilvl w:val="0"/>
          <w:numId w:val="5"/>
        </w:numPr>
        <w:tabs>
          <w:tab w:val="left" w:pos="529"/>
        </w:tabs>
        <w:spacing w:line="276" w:lineRule="auto"/>
        <w:ind w:right="398"/>
        <w:jc w:val="both"/>
      </w:pPr>
      <w:r>
        <w:t>En dicha línea, pudiera retirar de sus cuentas individuales de capitalización hasta un monto máximo que era establecido por la norma, es decir que, el retiro facultativo citado era disponible para todas aquellas personas, peruanas o de otra nacionalidad, q</w:t>
      </w:r>
      <w:r>
        <w:t>ue estaban afiliados al Sistema Privado de Pensiones</w:t>
      </w:r>
      <w:r>
        <w:rPr>
          <w:vertAlign w:val="superscript"/>
        </w:rPr>
        <w:t>35</w:t>
      </w:r>
      <w:r>
        <w:t>.</w:t>
      </w:r>
    </w:p>
    <w:p w14:paraId="2AA56ACB" w14:textId="77777777" w:rsidR="00161748" w:rsidRDefault="006B7DB3">
      <w:pPr>
        <w:pStyle w:val="Heading1"/>
        <w:spacing w:before="241"/>
        <w:ind w:left="169"/>
      </w:pPr>
      <w:bookmarkStart w:id="6" w:name="_bookmark6"/>
      <w:bookmarkEnd w:id="6"/>
      <w:r>
        <w:t>4.3.</w:t>
      </w:r>
      <w:r>
        <w:rPr>
          <w:spacing w:val="-27"/>
        </w:rPr>
        <w:t xml:space="preserve"> </w:t>
      </w:r>
      <w:r>
        <w:t>A</w:t>
      </w:r>
      <w:r>
        <w:rPr>
          <w:spacing w:val="-2"/>
        </w:rPr>
        <w:t xml:space="preserve"> </w:t>
      </w:r>
      <w:r>
        <w:t>nivel</w:t>
      </w:r>
      <w:r>
        <w:rPr>
          <w:spacing w:val="-3"/>
        </w:rPr>
        <w:t xml:space="preserve"> </w:t>
      </w:r>
      <w:r>
        <w:t>de</w:t>
      </w:r>
      <w:r>
        <w:rPr>
          <w:spacing w:val="-1"/>
        </w:rPr>
        <w:t xml:space="preserve"> </w:t>
      </w:r>
      <w:r>
        <w:t>acceso</w:t>
      </w:r>
      <w:r>
        <w:rPr>
          <w:spacing w:val="-2"/>
        </w:rPr>
        <w:t xml:space="preserve"> </w:t>
      </w:r>
      <w:r>
        <w:t>a</w:t>
      </w:r>
      <w:r>
        <w:rPr>
          <w:spacing w:val="-1"/>
        </w:rPr>
        <w:t xml:space="preserve"> </w:t>
      </w:r>
      <w:r>
        <w:t xml:space="preserve">la </w:t>
      </w:r>
      <w:r>
        <w:rPr>
          <w:spacing w:val="-2"/>
        </w:rPr>
        <w:t>justicia</w:t>
      </w:r>
    </w:p>
    <w:p w14:paraId="2AA56ACC" w14:textId="77777777" w:rsidR="00161748" w:rsidRDefault="00161748">
      <w:pPr>
        <w:pStyle w:val="BodyText"/>
        <w:spacing w:before="94"/>
        <w:rPr>
          <w:b/>
        </w:rPr>
      </w:pPr>
    </w:p>
    <w:p w14:paraId="2AA56ACD" w14:textId="77777777" w:rsidR="00161748" w:rsidRDefault="006B7DB3">
      <w:pPr>
        <w:pStyle w:val="ListParagraph"/>
        <w:numPr>
          <w:ilvl w:val="0"/>
          <w:numId w:val="5"/>
        </w:numPr>
        <w:tabs>
          <w:tab w:val="left" w:pos="529"/>
        </w:tabs>
        <w:spacing w:line="276" w:lineRule="auto"/>
        <w:ind w:right="395"/>
        <w:jc w:val="both"/>
      </w:pPr>
      <w:r>
        <w:t>El servicio de Defensa Pública se encuentra a cargo del Ministerio de Justicia y Derechos Humanos y tiene la finalidad de garantizar el derecho de defensa y el ac</w:t>
      </w:r>
      <w:r>
        <w:t>ceso a la justicia, proporcionando asistencia técnico legal gratuita y/o patrocinio en materias como defensa penal pública, defensa de víctimas y asistencia legal</w:t>
      </w:r>
      <w:r>
        <w:rPr>
          <w:vertAlign w:val="superscript"/>
        </w:rPr>
        <w:t>36</w:t>
      </w:r>
      <w:r>
        <w:t>.</w:t>
      </w:r>
    </w:p>
    <w:p w14:paraId="2AA56ACE" w14:textId="77777777" w:rsidR="00161748" w:rsidRDefault="00161748">
      <w:pPr>
        <w:pStyle w:val="BodyText"/>
        <w:spacing w:before="38"/>
      </w:pPr>
    </w:p>
    <w:p w14:paraId="2AA56ACF" w14:textId="77777777" w:rsidR="00161748" w:rsidRDefault="006B7DB3">
      <w:pPr>
        <w:pStyle w:val="ListParagraph"/>
        <w:numPr>
          <w:ilvl w:val="0"/>
          <w:numId w:val="5"/>
        </w:numPr>
        <w:tabs>
          <w:tab w:val="left" w:pos="529"/>
        </w:tabs>
        <w:spacing w:line="276" w:lineRule="auto"/>
        <w:ind w:right="400"/>
        <w:jc w:val="both"/>
      </w:pPr>
      <w:r>
        <w:t>El</w:t>
      </w:r>
      <w:r>
        <w:rPr>
          <w:spacing w:val="-1"/>
        </w:rPr>
        <w:t xml:space="preserve"> </w:t>
      </w:r>
      <w:r>
        <w:t>servicio</w:t>
      </w:r>
      <w:r>
        <w:rPr>
          <w:spacing w:val="-3"/>
        </w:rPr>
        <w:t xml:space="preserve"> </w:t>
      </w:r>
      <w:r>
        <w:t>de</w:t>
      </w:r>
      <w:r>
        <w:rPr>
          <w:spacing w:val="-1"/>
        </w:rPr>
        <w:t xml:space="preserve"> </w:t>
      </w:r>
      <w:r>
        <w:t>defensa penal pública incluye</w:t>
      </w:r>
      <w:r>
        <w:rPr>
          <w:spacing w:val="-1"/>
        </w:rPr>
        <w:t xml:space="preserve"> </w:t>
      </w:r>
      <w:r>
        <w:t>la</w:t>
      </w:r>
      <w:r>
        <w:rPr>
          <w:spacing w:val="-1"/>
        </w:rPr>
        <w:t xml:space="preserve"> </w:t>
      </w:r>
      <w:r>
        <w:t>asesoría</w:t>
      </w:r>
      <w:r>
        <w:rPr>
          <w:spacing w:val="-3"/>
        </w:rPr>
        <w:t xml:space="preserve"> </w:t>
      </w:r>
      <w:r>
        <w:t>técnico</w:t>
      </w:r>
      <w:r>
        <w:rPr>
          <w:spacing w:val="-3"/>
        </w:rPr>
        <w:t xml:space="preserve"> </w:t>
      </w:r>
      <w:r>
        <w:t>legal y/o</w:t>
      </w:r>
      <w:r>
        <w:rPr>
          <w:spacing w:val="-1"/>
        </w:rPr>
        <w:t xml:space="preserve"> </w:t>
      </w:r>
      <w:r>
        <w:t>patrocinio</w:t>
      </w:r>
      <w:r>
        <w:rPr>
          <w:spacing w:val="-1"/>
        </w:rPr>
        <w:t xml:space="preserve"> </w:t>
      </w:r>
      <w:r>
        <w:t>gratuito a las personas denunciadas, investigadas, detenidas, inculpadas, acusadas o condenadas en procesos penales, incluyendo a los adolescentes en conflicto con la ley penal</w:t>
      </w:r>
      <w:r>
        <w:rPr>
          <w:vertAlign w:val="superscript"/>
        </w:rPr>
        <w:t>37</w:t>
      </w:r>
      <w:r>
        <w:t>.</w:t>
      </w:r>
    </w:p>
    <w:p w14:paraId="2AA56AD0" w14:textId="77777777" w:rsidR="00161748" w:rsidRDefault="00161748">
      <w:pPr>
        <w:pStyle w:val="BodyText"/>
        <w:rPr>
          <w:sz w:val="20"/>
        </w:rPr>
      </w:pPr>
    </w:p>
    <w:p w14:paraId="2AA56AD1" w14:textId="77777777" w:rsidR="00161748" w:rsidRDefault="00161748">
      <w:pPr>
        <w:pStyle w:val="BodyText"/>
        <w:rPr>
          <w:sz w:val="20"/>
        </w:rPr>
      </w:pPr>
    </w:p>
    <w:p w14:paraId="2AA56AD2" w14:textId="77777777" w:rsidR="00161748" w:rsidRDefault="006B7DB3">
      <w:pPr>
        <w:pStyle w:val="BodyText"/>
        <w:spacing w:before="133"/>
        <w:rPr>
          <w:sz w:val="20"/>
        </w:rPr>
      </w:pPr>
      <w:r>
        <w:rPr>
          <w:noProof/>
        </w:rPr>
        <mc:AlternateContent>
          <mc:Choice Requires="wps">
            <w:drawing>
              <wp:anchor distT="0" distB="0" distL="0" distR="0" simplePos="0" relativeHeight="487591936" behindDoc="1" locked="0" layoutInCell="1" allowOverlap="1" wp14:anchorId="2AA56B70" wp14:editId="2AA56B71">
                <wp:simplePos x="0" y="0"/>
                <wp:positionH relativeFrom="page">
                  <wp:posOffset>1080820</wp:posOffset>
                </wp:positionH>
                <wp:positionV relativeFrom="paragraph">
                  <wp:posOffset>246246</wp:posOffset>
                </wp:positionV>
                <wp:extent cx="1829435" cy="9525"/>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737480" id="Graphic 15" o:spid="_x0000_s1026" style="position:absolute;margin-left:85.1pt;margin-top:19.4pt;width:144.05pt;height:.7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TVUNQIAAOMEAAAOAAAAZHJzL2Uyb0RvYy54bWysVE1v2zAMvQ/YfxB0X5ykydAYcYqhRYsB&#10;RVegGXZWZDk2JosapcTuvx8lW6m3nTYsB5kSn6j3+JHtTd9qdlboGjAFX8zmnCkjoWzMseBf9/cf&#10;rjlzXphSaDCq4K/K8Zvd+3fbzuZqCTXoUiGjIMblnS147b3Ns8zJWrXCzcAqQ84KsBWetnjMShQd&#10;RW91tpzPP2YdYGkRpHKOTu8GJ9/F+FWlpP9SVU55pgtO3HxcMa6HsGa7rciPKGzdyJGG+AcWrWgM&#10;PXoJdSe8YCds/gjVNhLBQeVnEtoMqqqRKmogNYv5b2peamFV1ELJcfaSJvf/wsqn8zOypqTarTkz&#10;oqUaPYzpoBNKT2ddTqgX+4xBoLOPIL87cmS/eMLGjZi+wjZgSR7rY65fL7lWvWeSDhfXy83qit6U&#10;5Nusl/GtTOTprjw5/6AgxhHnR+eHSpXJEnWyZG+SiVTvUGkdK+05o0ojZ1Tpw1BpK3y4F8gFk3UT&#10;IvXIIzhbOKs9RJgPEgLb+XrFWRJCTN8w2kyx1GYTVPKlr43xBsxmsboKvChYcqfvAJs++1fg2NiT&#10;sFKDU8NLQXd88pILwk2z7UA35X2jdZDv8Hi41cjOIgxQ/I2MJ7DYCUPxQxscoHylpuqojQrufpwE&#10;Ks70Z0NtG0YwGZiMQzLQ61uIgxozj87v+28CLbNkFtxT7zxBGgqRp7Yg/gEwYMNNA59OHqom9Ezk&#10;NjAaNzRJUf849WFUp/uIevtv2v0EAAD//wMAUEsDBBQABgAIAAAAIQDvvgEK3wAAAAkBAAAPAAAA&#10;ZHJzL2Rvd25yZXYueG1sTI9NS8NAEIbvgv9hGcGLtLs2VUPMpqggFmzBxuJ5kx2TYHY2ZLdt/PeO&#10;J73Nyzy8H/lqcr044hg6Txqu5woEUu1tR42G/fvzLAURoiFrek+o4RsDrIrzs9xk1p9oh8cyNoJN&#10;KGRGQxvjkEkZ6hadCXM/IPHv04/ORJZjI+1oTmzuerlQ6lY60xEntGbApxbrr/LgNLzY7Tp9u8LX&#10;7TopH+N+2lTLj43WlxfTwz2IiFP8g+G3PleHgjtV/kA2iJ71nVowqiFJeQIDy5s0AVHxoRKQRS7/&#10;Lyh+AAAA//8DAFBLAQItABQABgAIAAAAIQC2gziS/gAAAOEBAAATAAAAAAAAAAAAAAAAAAAAAABb&#10;Q29udGVudF9UeXBlc10ueG1sUEsBAi0AFAAGAAgAAAAhADj9If/WAAAAlAEAAAsAAAAAAAAAAAAA&#10;AAAALwEAAF9yZWxzLy5yZWxzUEsBAi0AFAAGAAgAAAAhAPeBNVQ1AgAA4wQAAA4AAAAAAAAAAAAA&#10;AAAALgIAAGRycy9lMm9Eb2MueG1sUEsBAi0AFAAGAAgAAAAhAO++AQrfAAAACQEAAA8AAAAAAAAA&#10;AAAAAAAAjwQAAGRycy9kb3ducmV2LnhtbFBLBQYAAAAABAAEAPMAAACbBQAAAAA=&#10;" path="m1829054,l,,,9143r1829054,l1829054,xe" fillcolor="black" stroked="f">
                <v:path arrowok="t"/>
                <w10:wrap type="topAndBottom" anchorx="page"/>
              </v:shape>
            </w:pict>
          </mc:Fallback>
        </mc:AlternateContent>
      </w:r>
    </w:p>
    <w:p w14:paraId="2AA56AD3" w14:textId="77777777" w:rsidR="00161748" w:rsidRDefault="006B7DB3">
      <w:pPr>
        <w:spacing w:before="96" w:line="209" w:lineRule="exact"/>
        <w:ind w:left="102"/>
        <w:rPr>
          <w:sz w:val="18"/>
        </w:rPr>
      </w:pPr>
      <w:r>
        <w:rPr>
          <w:position w:val="6"/>
          <w:sz w:val="12"/>
        </w:rPr>
        <w:t>32</w:t>
      </w:r>
      <w:r>
        <w:rPr>
          <w:spacing w:val="13"/>
          <w:position w:val="6"/>
          <w:sz w:val="12"/>
        </w:rPr>
        <w:t xml:space="preserve"> </w:t>
      </w:r>
      <w:r>
        <w:rPr>
          <w:sz w:val="18"/>
        </w:rPr>
        <w:t>SUNAFIL.</w:t>
      </w:r>
      <w:r>
        <w:rPr>
          <w:spacing w:val="-1"/>
          <w:sz w:val="18"/>
        </w:rPr>
        <w:t xml:space="preserve"> </w:t>
      </w:r>
      <w:r>
        <w:rPr>
          <w:sz w:val="18"/>
        </w:rPr>
        <w:t>Correo</w:t>
      </w:r>
      <w:r>
        <w:rPr>
          <w:spacing w:val="-1"/>
          <w:sz w:val="18"/>
        </w:rPr>
        <w:t xml:space="preserve"> </w:t>
      </w:r>
      <w:r>
        <w:rPr>
          <w:sz w:val="18"/>
        </w:rPr>
        <w:t>con fecha</w:t>
      </w:r>
      <w:r>
        <w:rPr>
          <w:spacing w:val="-3"/>
          <w:sz w:val="18"/>
        </w:rPr>
        <w:t xml:space="preserve"> </w:t>
      </w:r>
      <w:r>
        <w:rPr>
          <w:sz w:val="18"/>
        </w:rPr>
        <w:t>05.12.2024 a</w:t>
      </w:r>
      <w:r>
        <w:rPr>
          <w:spacing w:val="-4"/>
          <w:sz w:val="18"/>
        </w:rPr>
        <w:t xml:space="preserve"> </w:t>
      </w:r>
      <w:r>
        <w:rPr>
          <w:sz w:val="18"/>
        </w:rPr>
        <w:t>las</w:t>
      </w:r>
      <w:r>
        <w:rPr>
          <w:spacing w:val="-3"/>
          <w:sz w:val="18"/>
        </w:rPr>
        <w:t xml:space="preserve"> </w:t>
      </w:r>
      <w:r>
        <w:rPr>
          <w:sz w:val="18"/>
        </w:rPr>
        <w:t>16:45</w:t>
      </w:r>
      <w:r>
        <w:rPr>
          <w:spacing w:val="5"/>
          <w:sz w:val="18"/>
        </w:rPr>
        <w:t xml:space="preserve"> </w:t>
      </w:r>
      <w:r>
        <w:rPr>
          <w:spacing w:val="-2"/>
          <w:sz w:val="18"/>
        </w:rPr>
        <w:t>horas.</w:t>
      </w:r>
    </w:p>
    <w:p w14:paraId="2AA56AD4" w14:textId="77777777" w:rsidR="00161748" w:rsidRDefault="006B7DB3">
      <w:pPr>
        <w:spacing w:line="206" w:lineRule="exact"/>
        <w:ind w:left="102"/>
        <w:rPr>
          <w:sz w:val="18"/>
        </w:rPr>
      </w:pPr>
      <w:r>
        <w:rPr>
          <w:position w:val="6"/>
          <w:sz w:val="12"/>
        </w:rPr>
        <w:t>33</w:t>
      </w:r>
      <w:r>
        <w:rPr>
          <w:spacing w:val="15"/>
          <w:position w:val="6"/>
          <w:sz w:val="12"/>
        </w:rPr>
        <w:t xml:space="preserve"> </w:t>
      </w:r>
      <w:proofErr w:type="gramStart"/>
      <w:r>
        <w:rPr>
          <w:i/>
          <w:spacing w:val="-2"/>
          <w:sz w:val="18"/>
        </w:rPr>
        <w:t>Ibidem</w:t>
      </w:r>
      <w:proofErr w:type="gramEnd"/>
      <w:r>
        <w:rPr>
          <w:spacing w:val="-2"/>
          <w:sz w:val="18"/>
        </w:rPr>
        <w:t>.</w:t>
      </w:r>
    </w:p>
    <w:p w14:paraId="2AA56AD5" w14:textId="77777777" w:rsidR="00161748" w:rsidRDefault="006B7DB3">
      <w:pPr>
        <w:spacing w:line="208" w:lineRule="exact"/>
        <w:ind w:left="102"/>
        <w:rPr>
          <w:sz w:val="18"/>
        </w:rPr>
      </w:pPr>
      <w:r>
        <w:rPr>
          <w:position w:val="6"/>
          <w:sz w:val="12"/>
        </w:rPr>
        <w:t>34</w:t>
      </w:r>
      <w:r>
        <w:rPr>
          <w:spacing w:val="12"/>
          <w:position w:val="6"/>
          <w:sz w:val="12"/>
        </w:rPr>
        <w:t xml:space="preserve"> </w:t>
      </w:r>
      <w:r>
        <w:rPr>
          <w:sz w:val="18"/>
        </w:rPr>
        <w:t>MTPE.</w:t>
      </w:r>
      <w:r>
        <w:rPr>
          <w:spacing w:val="-3"/>
          <w:sz w:val="18"/>
        </w:rPr>
        <w:t xml:space="preserve"> </w:t>
      </w:r>
      <w:r>
        <w:rPr>
          <w:sz w:val="18"/>
        </w:rPr>
        <w:t>Correo</w:t>
      </w:r>
      <w:r>
        <w:rPr>
          <w:spacing w:val="-2"/>
          <w:sz w:val="18"/>
        </w:rPr>
        <w:t xml:space="preserve"> </w:t>
      </w:r>
      <w:r>
        <w:rPr>
          <w:sz w:val="18"/>
        </w:rPr>
        <w:t>con</w:t>
      </w:r>
      <w:r>
        <w:rPr>
          <w:spacing w:val="-2"/>
          <w:sz w:val="18"/>
        </w:rPr>
        <w:t xml:space="preserve"> </w:t>
      </w:r>
      <w:r>
        <w:rPr>
          <w:sz w:val="18"/>
        </w:rPr>
        <w:t>fecha</w:t>
      </w:r>
      <w:r>
        <w:rPr>
          <w:spacing w:val="-2"/>
          <w:sz w:val="18"/>
        </w:rPr>
        <w:t xml:space="preserve"> </w:t>
      </w:r>
      <w:r>
        <w:rPr>
          <w:sz w:val="18"/>
        </w:rPr>
        <w:t>05.12.2024</w:t>
      </w:r>
      <w:r>
        <w:rPr>
          <w:spacing w:val="-2"/>
          <w:sz w:val="18"/>
        </w:rPr>
        <w:t xml:space="preserve"> </w:t>
      </w:r>
      <w:r>
        <w:rPr>
          <w:sz w:val="18"/>
        </w:rPr>
        <w:t>a</w:t>
      </w:r>
      <w:r>
        <w:rPr>
          <w:spacing w:val="-2"/>
          <w:sz w:val="18"/>
        </w:rPr>
        <w:t xml:space="preserve"> </w:t>
      </w:r>
      <w:r>
        <w:rPr>
          <w:sz w:val="18"/>
        </w:rPr>
        <w:t>las</w:t>
      </w:r>
      <w:r>
        <w:rPr>
          <w:spacing w:val="-2"/>
          <w:sz w:val="18"/>
        </w:rPr>
        <w:t xml:space="preserve"> </w:t>
      </w:r>
      <w:r>
        <w:rPr>
          <w:sz w:val="18"/>
        </w:rPr>
        <w:t>13:19</w:t>
      </w:r>
      <w:r>
        <w:rPr>
          <w:spacing w:val="4"/>
          <w:sz w:val="18"/>
        </w:rPr>
        <w:t xml:space="preserve"> </w:t>
      </w:r>
      <w:r>
        <w:rPr>
          <w:spacing w:val="-2"/>
          <w:sz w:val="18"/>
        </w:rPr>
        <w:t>horas.</w:t>
      </w:r>
    </w:p>
    <w:p w14:paraId="2AA56AD6" w14:textId="77777777" w:rsidR="00161748" w:rsidRDefault="006B7DB3">
      <w:pPr>
        <w:spacing w:line="208" w:lineRule="exact"/>
        <w:ind w:left="102"/>
        <w:rPr>
          <w:sz w:val="18"/>
        </w:rPr>
      </w:pPr>
      <w:r>
        <w:rPr>
          <w:position w:val="6"/>
          <w:sz w:val="12"/>
        </w:rPr>
        <w:t>35</w:t>
      </w:r>
      <w:r>
        <w:rPr>
          <w:spacing w:val="15"/>
          <w:position w:val="6"/>
          <w:sz w:val="12"/>
        </w:rPr>
        <w:t xml:space="preserve"> </w:t>
      </w:r>
      <w:proofErr w:type="gramStart"/>
      <w:r>
        <w:rPr>
          <w:i/>
          <w:spacing w:val="-2"/>
          <w:sz w:val="18"/>
        </w:rPr>
        <w:t>Ibidem</w:t>
      </w:r>
      <w:proofErr w:type="gramEnd"/>
      <w:r>
        <w:rPr>
          <w:spacing w:val="-2"/>
          <w:sz w:val="18"/>
        </w:rPr>
        <w:t>.</w:t>
      </w:r>
    </w:p>
    <w:p w14:paraId="2AA56AD7" w14:textId="77777777" w:rsidR="00161748" w:rsidRDefault="006B7DB3">
      <w:pPr>
        <w:spacing w:line="206" w:lineRule="exact"/>
        <w:ind w:left="102"/>
        <w:rPr>
          <w:sz w:val="18"/>
        </w:rPr>
      </w:pPr>
      <w:r>
        <w:rPr>
          <w:position w:val="6"/>
          <w:sz w:val="12"/>
        </w:rPr>
        <w:t>36</w:t>
      </w:r>
      <w:r>
        <w:rPr>
          <w:spacing w:val="12"/>
          <w:position w:val="6"/>
          <w:sz w:val="12"/>
        </w:rPr>
        <w:t xml:space="preserve"> </w:t>
      </w:r>
      <w:r>
        <w:rPr>
          <w:sz w:val="18"/>
        </w:rPr>
        <w:t>CONGRESO.</w:t>
      </w:r>
      <w:r>
        <w:rPr>
          <w:spacing w:val="-1"/>
          <w:sz w:val="18"/>
        </w:rPr>
        <w:t xml:space="preserve"> </w:t>
      </w:r>
      <w:r>
        <w:rPr>
          <w:sz w:val="18"/>
        </w:rPr>
        <w:t>Ley</w:t>
      </w:r>
      <w:r>
        <w:rPr>
          <w:spacing w:val="-4"/>
          <w:sz w:val="18"/>
        </w:rPr>
        <w:t xml:space="preserve"> </w:t>
      </w:r>
      <w:r>
        <w:rPr>
          <w:sz w:val="18"/>
        </w:rPr>
        <w:t>N°</w:t>
      </w:r>
      <w:r>
        <w:rPr>
          <w:spacing w:val="-3"/>
          <w:sz w:val="18"/>
        </w:rPr>
        <w:t xml:space="preserve"> </w:t>
      </w:r>
      <w:r>
        <w:rPr>
          <w:sz w:val="18"/>
        </w:rPr>
        <w:t>29360. Fecha:</w:t>
      </w:r>
      <w:r>
        <w:rPr>
          <w:spacing w:val="-1"/>
          <w:sz w:val="18"/>
        </w:rPr>
        <w:t xml:space="preserve"> </w:t>
      </w:r>
      <w:r>
        <w:rPr>
          <w:sz w:val="18"/>
        </w:rPr>
        <w:t>14.05.2009</w:t>
      </w:r>
      <w:r>
        <w:rPr>
          <w:spacing w:val="1"/>
          <w:sz w:val="18"/>
        </w:rPr>
        <w:t xml:space="preserve"> </w:t>
      </w:r>
      <w:r>
        <w:rPr>
          <w:sz w:val="18"/>
        </w:rPr>
        <w:t>y</w:t>
      </w:r>
      <w:r>
        <w:rPr>
          <w:spacing w:val="-5"/>
          <w:sz w:val="18"/>
        </w:rPr>
        <w:t xml:space="preserve"> </w:t>
      </w:r>
      <w:r>
        <w:rPr>
          <w:sz w:val="18"/>
        </w:rPr>
        <w:t>MINJUSDH. D.S.</w:t>
      </w:r>
      <w:r>
        <w:rPr>
          <w:spacing w:val="-1"/>
          <w:sz w:val="18"/>
        </w:rPr>
        <w:t xml:space="preserve"> </w:t>
      </w:r>
      <w:r>
        <w:rPr>
          <w:sz w:val="18"/>
        </w:rPr>
        <w:t>N°</w:t>
      </w:r>
      <w:r>
        <w:rPr>
          <w:spacing w:val="-3"/>
          <w:sz w:val="18"/>
        </w:rPr>
        <w:t xml:space="preserve"> </w:t>
      </w:r>
      <w:r>
        <w:rPr>
          <w:sz w:val="18"/>
        </w:rPr>
        <w:t>013-2009-JUS.</w:t>
      </w:r>
      <w:r>
        <w:rPr>
          <w:spacing w:val="-3"/>
          <w:sz w:val="18"/>
        </w:rPr>
        <w:t xml:space="preserve"> </w:t>
      </w:r>
      <w:r>
        <w:rPr>
          <w:sz w:val="18"/>
        </w:rPr>
        <w:t xml:space="preserve">Publicado: </w:t>
      </w:r>
      <w:r>
        <w:rPr>
          <w:spacing w:val="-2"/>
          <w:sz w:val="18"/>
        </w:rPr>
        <w:t>23.09.2009.</w:t>
      </w:r>
    </w:p>
    <w:p w14:paraId="2AA56AD8" w14:textId="77777777" w:rsidR="00161748" w:rsidRDefault="006B7DB3">
      <w:pPr>
        <w:spacing w:line="209" w:lineRule="exact"/>
        <w:ind w:left="102"/>
        <w:rPr>
          <w:sz w:val="18"/>
        </w:rPr>
      </w:pPr>
      <w:r>
        <w:rPr>
          <w:position w:val="6"/>
          <w:sz w:val="12"/>
        </w:rPr>
        <w:t>37</w:t>
      </w:r>
      <w:r>
        <w:rPr>
          <w:spacing w:val="12"/>
          <w:position w:val="6"/>
          <w:sz w:val="12"/>
        </w:rPr>
        <w:t xml:space="preserve"> </w:t>
      </w:r>
      <w:r>
        <w:rPr>
          <w:sz w:val="18"/>
        </w:rPr>
        <w:t>CONGRESO.</w:t>
      </w:r>
      <w:r>
        <w:rPr>
          <w:spacing w:val="-1"/>
          <w:sz w:val="18"/>
        </w:rPr>
        <w:t xml:space="preserve"> </w:t>
      </w:r>
      <w:r>
        <w:rPr>
          <w:sz w:val="18"/>
        </w:rPr>
        <w:t>Ley</w:t>
      </w:r>
      <w:r>
        <w:rPr>
          <w:spacing w:val="-4"/>
          <w:sz w:val="18"/>
        </w:rPr>
        <w:t xml:space="preserve"> </w:t>
      </w:r>
      <w:r>
        <w:rPr>
          <w:sz w:val="18"/>
        </w:rPr>
        <w:t>N°</w:t>
      </w:r>
      <w:r>
        <w:rPr>
          <w:spacing w:val="-3"/>
          <w:sz w:val="18"/>
        </w:rPr>
        <w:t xml:space="preserve"> </w:t>
      </w:r>
      <w:r>
        <w:rPr>
          <w:sz w:val="18"/>
        </w:rPr>
        <w:t>29360. Fecha:</w:t>
      </w:r>
      <w:r>
        <w:rPr>
          <w:spacing w:val="-1"/>
          <w:sz w:val="18"/>
        </w:rPr>
        <w:t xml:space="preserve"> </w:t>
      </w:r>
      <w:r>
        <w:rPr>
          <w:sz w:val="18"/>
        </w:rPr>
        <w:t>14.05.2009</w:t>
      </w:r>
      <w:r>
        <w:rPr>
          <w:spacing w:val="1"/>
          <w:sz w:val="18"/>
        </w:rPr>
        <w:t xml:space="preserve"> </w:t>
      </w:r>
      <w:r>
        <w:rPr>
          <w:sz w:val="18"/>
        </w:rPr>
        <w:t>y</w:t>
      </w:r>
      <w:r>
        <w:rPr>
          <w:spacing w:val="-5"/>
          <w:sz w:val="18"/>
        </w:rPr>
        <w:t xml:space="preserve"> </w:t>
      </w:r>
      <w:r>
        <w:rPr>
          <w:sz w:val="18"/>
        </w:rPr>
        <w:t>MINJUSDH. D.S.</w:t>
      </w:r>
      <w:r>
        <w:rPr>
          <w:spacing w:val="-1"/>
          <w:sz w:val="18"/>
        </w:rPr>
        <w:t xml:space="preserve"> </w:t>
      </w:r>
      <w:r>
        <w:rPr>
          <w:sz w:val="18"/>
        </w:rPr>
        <w:t>N°</w:t>
      </w:r>
      <w:r>
        <w:rPr>
          <w:spacing w:val="-3"/>
          <w:sz w:val="18"/>
        </w:rPr>
        <w:t xml:space="preserve"> </w:t>
      </w:r>
      <w:r>
        <w:rPr>
          <w:sz w:val="18"/>
        </w:rPr>
        <w:t>013-2009-JUS.</w:t>
      </w:r>
      <w:r>
        <w:rPr>
          <w:spacing w:val="-3"/>
          <w:sz w:val="18"/>
        </w:rPr>
        <w:t xml:space="preserve"> </w:t>
      </w:r>
      <w:r>
        <w:rPr>
          <w:sz w:val="18"/>
        </w:rPr>
        <w:t xml:space="preserve">Publicado: </w:t>
      </w:r>
      <w:r>
        <w:rPr>
          <w:spacing w:val="-2"/>
          <w:sz w:val="18"/>
        </w:rPr>
        <w:t>23.09.2009.</w:t>
      </w:r>
    </w:p>
    <w:p w14:paraId="2AA56AD9"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ADA" w14:textId="77777777" w:rsidR="00161748" w:rsidRDefault="006B7DB3">
      <w:pPr>
        <w:pStyle w:val="ListParagraph"/>
        <w:numPr>
          <w:ilvl w:val="0"/>
          <w:numId w:val="5"/>
        </w:numPr>
        <w:tabs>
          <w:tab w:val="left" w:pos="529"/>
        </w:tabs>
        <w:spacing w:before="81" w:line="276" w:lineRule="auto"/>
        <w:ind w:right="396"/>
        <w:jc w:val="both"/>
      </w:pPr>
      <w:r>
        <w:lastRenderedPageBreak/>
        <w:t>El servicio de defensa de víctimas comprende la asesoría técnico legal y/o patrocinio a las personas</w:t>
      </w:r>
      <w:r>
        <w:rPr>
          <w:spacing w:val="-3"/>
        </w:rPr>
        <w:t xml:space="preserve"> </w:t>
      </w:r>
      <w:r>
        <w:t>de</w:t>
      </w:r>
      <w:r>
        <w:rPr>
          <w:spacing w:val="-3"/>
        </w:rPr>
        <w:t xml:space="preserve"> </w:t>
      </w:r>
      <w:r>
        <w:t>escasos</w:t>
      </w:r>
      <w:r>
        <w:rPr>
          <w:spacing w:val="-3"/>
        </w:rPr>
        <w:t xml:space="preserve"> </w:t>
      </w:r>
      <w:r>
        <w:t>recursos</w:t>
      </w:r>
      <w:r>
        <w:rPr>
          <w:spacing w:val="-1"/>
        </w:rPr>
        <w:t xml:space="preserve"> </w:t>
      </w:r>
      <w:r>
        <w:t>económicos; niños,</w:t>
      </w:r>
      <w:r>
        <w:rPr>
          <w:spacing w:val="-1"/>
        </w:rPr>
        <w:t xml:space="preserve"> </w:t>
      </w:r>
      <w:r>
        <w:t>niñas</w:t>
      </w:r>
      <w:r>
        <w:rPr>
          <w:spacing w:val="-3"/>
        </w:rPr>
        <w:t xml:space="preserve"> </w:t>
      </w:r>
      <w:r>
        <w:t>y</w:t>
      </w:r>
      <w:r>
        <w:rPr>
          <w:spacing w:val="-3"/>
        </w:rPr>
        <w:t xml:space="preserve"> </w:t>
      </w:r>
      <w:r>
        <w:t>adolescentes</w:t>
      </w:r>
      <w:r>
        <w:rPr>
          <w:spacing w:val="-3"/>
        </w:rPr>
        <w:t xml:space="preserve"> </w:t>
      </w:r>
      <w:r>
        <w:t>víctimas de</w:t>
      </w:r>
      <w:r>
        <w:rPr>
          <w:spacing w:val="-5"/>
        </w:rPr>
        <w:t xml:space="preserve"> </w:t>
      </w:r>
      <w:r>
        <w:t>violencia sexual;</w:t>
      </w:r>
      <w:r>
        <w:rPr>
          <w:spacing w:val="-14"/>
        </w:rPr>
        <w:t xml:space="preserve"> </w:t>
      </w:r>
      <w:r>
        <w:t>personas</w:t>
      </w:r>
      <w:r>
        <w:rPr>
          <w:spacing w:val="-14"/>
        </w:rPr>
        <w:t xml:space="preserve"> </w:t>
      </w:r>
      <w:r>
        <w:t>a</w:t>
      </w:r>
      <w:r>
        <w:t>dultas</w:t>
      </w:r>
      <w:r>
        <w:rPr>
          <w:spacing w:val="-14"/>
        </w:rPr>
        <w:t xml:space="preserve"> </w:t>
      </w:r>
      <w:r>
        <w:t>mayores</w:t>
      </w:r>
      <w:r>
        <w:rPr>
          <w:spacing w:val="-13"/>
        </w:rPr>
        <w:t xml:space="preserve"> </w:t>
      </w:r>
      <w:r>
        <w:t>con</w:t>
      </w:r>
      <w:r>
        <w:rPr>
          <w:spacing w:val="-14"/>
        </w:rPr>
        <w:t xml:space="preserve"> </w:t>
      </w:r>
      <w:r>
        <w:t>discapacidad</w:t>
      </w:r>
      <w:r>
        <w:rPr>
          <w:spacing w:val="-14"/>
        </w:rPr>
        <w:t xml:space="preserve"> </w:t>
      </w:r>
      <w:r>
        <w:t>que</w:t>
      </w:r>
      <w:r>
        <w:rPr>
          <w:spacing w:val="-14"/>
        </w:rPr>
        <w:t xml:space="preserve"> </w:t>
      </w:r>
      <w:r>
        <w:t>resulten</w:t>
      </w:r>
      <w:r>
        <w:rPr>
          <w:spacing w:val="-13"/>
        </w:rPr>
        <w:t xml:space="preserve"> </w:t>
      </w:r>
      <w:r>
        <w:t>agraviadas</w:t>
      </w:r>
      <w:r>
        <w:rPr>
          <w:spacing w:val="-14"/>
        </w:rPr>
        <w:t xml:space="preserve"> </w:t>
      </w:r>
      <w:r>
        <w:t>por</w:t>
      </w:r>
      <w:r>
        <w:rPr>
          <w:spacing w:val="-14"/>
        </w:rPr>
        <w:t xml:space="preserve"> </w:t>
      </w:r>
      <w:r>
        <w:t>delitos</w:t>
      </w:r>
      <w:r>
        <w:rPr>
          <w:spacing w:val="-14"/>
        </w:rPr>
        <w:t xml:space="preserve"> </w:t>
      </w:r>
      <w:r>
        <w:t>contra la</w:t>
      </w:r>
      <w:r>
        <w:rPr>
          <w:spacing w:val="-12"/>
        </w:rPr>
        <w:t xml:space="preserve"> </w:t>
      </w:r>
      <w:r>
        <w:t>vida,</w:t>
      </w:r>
      <w:r>
        <w:rPr>
          <w:spacing w:val="-12"/>
        </w:rPr>
        <w:t xml:space="preserve"> </w:t>
      </w:r>
      <w:r>
        <w:t>el</w:t>
      </w:r>
      <w:r>
        <w:rPr>
          <w:spacing w:val="-11"/>
        </w:rPr>
        <w:t xml:space="preserve"> </w:t>
      </w:r>
      <w:r>
        <w:t>cuerpo</w:t>
      </w:r>
      <w:r>
        <w:rPr>
          <w:spacing w:val="-12"/>
        </w:rPr>
        <w:t xml:space="preserve"> </w:t>
      </w:r>
      <w:r>
        <w:t>y</w:t>
      </w:r>
      <w:r>
        <w:rPr>
          <w:spacing w:val="-14"/>
        </w:rPr>
        <w:t xml:space="preserve"> </w:t>
      </w:r>
      <w:r>
        <w:t>la</w:t>
      </w:r>
      <w:r>
        <w:rPr>
          <w:spacing w:val="-11"/>
        </w:rPr>
        <w:t xml:space="preserve"> </w:t>
      </w:r>
      <w:r>
        <w:t>salud,</w:t>
      </w:r>
      <w:r>
        <w:rPr>
          <w:spacing w:val="-14"/>
        </w:rPr>
        <w:t xml:space="preserve"> </w:t>
      </w:r>
      <w:r>
        <w:t>la</w:t>
      </w:r>
      <w:r>
        <w:rPr>
          <w:spacing w:val="-13"/>
        </w:rPr>
        <w:t xml:space="preserve"> </w:t>
      </w:r>
      <w:r>
        <w:t>libertad</w:t>
      </w:r>
      <w:r>
        <w:rPr>
          <w:spacing w:val="-14"/>
        </w:rPr>
        <w:t xml:space="preserve"> </w:t>
      </w:r>
      <w:r>
        <w:t>y</w:t>
      </w:r>
      <w:r>
        <w:rPr>
          <w:spacing w:val="-13"/>
        </w:rPr>
        <w:t xml:space="preserve"> </w:t>
      </w:r>
      <w:r>
        <w:t>la</w:t>
      </w:r>
      <w:r>
        <w:rPr>
          <w:spacing w:val="-14"/>
        </w:rPr>
        <w:t xml:space="preserve"> </w:t>
      </w:r>
      <w:r>
        <w:t>familia;</w:t>
      </w:r>
      <w:r>
        <w:rPr>
          <w:spacing w:val="-12"/>
        </w:rPr>
        <w:t xml:space="preserve"> </w:t>
      </w:r>
      <w:r>
        <w:t>trata</w:t>
      </w:r>
      <w:r>
        <w:rPr>
          <w:spacing w:val="-14"/>
        </w:rPr>
        <w:t xml:space="preserve"> </w:t>
      </w:r>
      <w:r>
        <w:t>de</w:t>
      </w:r>
      <w:r>
        <w:rPr>
          <w:spacing w:val="-11"/>
        </w:rPr>
        <w:t xml:space="preserve"> </w:t>
      </w:r>
      <w:r>
        <w:t>personas</w:t>
      </w:r>
      <w:r>
        <w:rPr>
          <w:spacing w:val="-13"/>
        </w:rPr>
        <w:t xml:space="preserve"> </w:t>
      </w:r>
      <w:r>
        <w:t>y</w:t>
      </w:r>
      <w:r>
        <w:rPr>
          <w:spacing w:val="-14"/>
        </w:rPr>
        <w:t xml:space="preserve"> </w:t>
      </w:r>
      <w:r>
        <w:t>tráfico</w:t>
      </w:r>
      <w:r>
        <w:rPr>
          <w:spacing w:val="-11"/>
        </w:rPr>
        <w:t xml:space="preserve"> </w:t>
      </w:r>
      <w:r>
        <w:t>de</w:t>
      </w:r>
      <w:r>
        <w:rPr>
          <w:spacing w:val="-14"/>
        </w:rPr>
        <w:t xml:space="preserve"> </w:t>
      </w:r>
      <w:r>
        <w:t>inmigrantes, mujeres e integrantes del grupo familiar, de conformidad con lo establecido en la Ley Nº 30364, Ley para prevenir, sancionar y erradicar la violencia contra las mujeres y los integrantes del grupo familiar; así como en los casos de delitos pat</w:t>
      </w:r>
      <w:r>
        <w:t>rimoniales o aquellos en que sus derechos hayan sido vulnerados</w:t>
      </w:r>
      <w:r>
        <w:rPr>
          <w:spacing w:val="-1"/>
        </w:rPr>
        <w:t xml:space="preserve"> </w:t>
      </w:r>
      <w:r>
        <w:t>en cualquier instancia administrativa. técnico</w:t>
      </w:r>
      <w:r>
        <w:rPr>
          <w:spacing w:val="-1"/>
        </w:rPr>
        <w:t xml:space="preserve"> </w:t>
      </w:r>
      <w:r>
        <w:t>legal y/o patrocinio</w:t>
      </w:r>
      <w:r>
        <w:rPr>
          <w:vertAlign w:val="superscript"/>
        </w:rPr>
        <w:t>38</w:t>
      </w:r>
      <w:r>
        <w:t>.</w:t>
      </w:r>
    </w:p>
    <w:p w14:paraId="2AA56ADB" w14:textId="77777777" w:rsidR="00161748" w:rsidRDefault="00161748">
      <w:pPr>
        <w:pStyle w:val="BodyText"/>
        <w:spacing w:before="40"/>
      </w:pPr>
    </w:p>
    <w:p w14:paraId="2AA56ADC" w14:textId="77777777" w:rsidR="00161748" w:rsidRDefault="006B7DB3">
      <w:pPr>
        <w:pStyle w:val="ListParagraph"/>
        <w:numPr>
          <w:ilvl w:val="0"/>
          <w:numId w:val="5"/>
        </w:numPr>
        <w:tabs>
          <w:tab w:val="left" w:pos="529"/>
        </w:tabs>
        <w:spacing w:line="276" w:lineRule="auto"/>
        <w:ind w:right="395"/>
        <w:jc w:val="left"/>
      </w:pPr>
      <w:r>
        <w:t>En</w:t>
      </w:r>
      <w:r>
        <w:rPr>
          <w:spacing w:val="-1"/>
        </w:rPr>
        <w:t xml:space="preserve"> </w:t>
      </w:r>
      <w:r>
        <w:t>dicha</w:t>
      </w:r>
      <w:r>
        <w:rPr>
          <w:spacing w:val="-2"/>
        </w:rPr>
        <w:t xml:space="preserve"> </w:t>
      </w:r>
      <w:r>
        <w:t>línea, respecto de todos</w:t>
      </w:r>
      <w:r>
        <w:rPr>
          <w:spacing w:val="-2"/>
        </w:rPr>
        <w:t xml:space="preserve"> </w:t>
      </w:r>
      <w:r>
        <w:t>los servicios mencionados, desde 2022 a 2024, el</w:t>
      </w:r>
      <w:r>
        <w:rPr>
          <w:spacing w:val="-1"/>
        </w:rPr>
        <w:t xml:space="preserve"> </w:t>
      </w:r>
      <w:r>
        <w:t>servicio de</w:t>
      </w:r>
      <w:r>
        <w:rPr>
          <w:spacing w:val="19"/>
        </w:rPr>
        <w:t xml:space="preserve"> </w:t>
      </w:r>
      <w:r>
        <w:t>defensa</w:t>
      </w:r>
      <w:r>
        <w:rPr>
          <w:spacing w:val="20"/>
        </w:rPr>
        <w:t xml:space="preserve"> </w:t>
      </w:r>
      <w:r>
        <w:t>pública</w:t>
      </w:r>
      <w:r>
        <w:rPr>
          <w:spacing w:val="19"/>
        </w:rPr>
        <w:t xml:space="preserve"> </w:t>
      </w:r>
      <w:r>
        <w:t>atendió</w:t>
      </w:r>
      <w:r>
        <w:rPr>
          <w:spacing w:val="17"/>
        </w:rPr>
        <w:t xml:space="preserve"> </w:t>
      </w:r>
      <w:r>
        <w:t>a</w:t>
      </w:r>
      <w:r>
        <w:rPr>
          <w:spacing w:val="20"/>
        </w:rPr>
        <w:t xml:space="preserve"> </w:t>
      </w:r>
      <w:r>
        <w:t>12</w:t>
      </w:r>
      <w:r>
        <w:rPr>
          <w:spacing w:val="17"/>
        </w:rPr>
        <w:t xml:space="preserve"> </w:t>
      </w:r>
      <w:r>
        <w:t>361</w:t>
      </w:r>
      <w:r>
        <w:rPr>
          <w:spacing w:val="17"/>
        </w:rPr>
        <w:t xml:space="preserve"> </w:t>
      </w:r>
      <w:r>
        <w:t>extranjeros</w:t>
      </w:r>
      <w:r>
        <w:rPr>
          <w:spacing w:val="19"/>
        </w:rPr>
        <w:t xml:space="preserve"> </w:t>
      </w:r>
      <w:r>
        <w:t>(2951</w:t>
      </w:r>
      <w:r>
        <w:rPr>
          <w:spacing w:val="20"/>
        </w:rPr>
        <w:t xml:space="preserve"> </w:t>
      </w:r>
      <w:r>
        <w:t>en</w:t>
      </w:r>
      <w:r>
        <w:rPr>
          <w:spacing w:val="19"/>
        </w:rPr>
        <w:t xml:space="preserve"> </w:t>
      </w:r>
      <w:r>
        <w:t>2022,</w:t>
      </w:r>
      <w:r>
        <w:rPr>
          <w:spacing w:val="19"/>
        </w:rPr>
        <w:t xml:space="preserve"> </w:t>
      </w:r>
      <w:r>
        <w:t>5175</w:t>
      </w:r>
      <w:r>
        <w:rPr>
          <w:spacing w:val="17"/>
        </w:rPr>
        <w:t xml:space="preserve"> </w:t>
      </w:r>
      <w:r>
        <w:t>en</w:t>
      </w:r>
      <w:r>
        <w:rPr>
          <w:spacing w:val="19"/>
        </w:rPr>
        <w:t xml:space="preserve"> </w:t>
      </w:r>
      <w:r>
        <w:t>2023</w:t>
      </w:r>
      <w:r>
        <w:rPr>
          <w:spacing w:val="17"/>
        </w:rPr>
        <w:t xml:space="preserve"> </w:t>
      </w:r>
      <w:r>
        <w:t>y</w:t>
      </w:r>
      <w:r>
        <w:rPr>
          <w:spacing w:val="17"/>
        </w:rPr>
        <w:t xml:space="preserve"> </w:t>
      </w:r>
      <w:r>
        <w:t>4235</w:t>
      </w:r>
      <w:r>
        <w:rPr>
          <w:spacing w:val="19"/>
        </w:rPr>
        <w:t xml:space="preserve"> </w:t>
      </w:r>
      <w:r>
        <w:t>en</w:t>
      </w:r>
    </w:p>
    <w:p w14:paraId="2AA56ADD" w14:textId="77777777" w:rsidR="00161748" w:rsidRDefault="006B7DB3">
      <w:pPr>
        <w:pStyle w:val="BodyText"/>
        <w:spacing w:line="252" w:lineRule="exact"/>
        <w:ind w:left="529"/>
      </w:pPr>
      <w:r>
        <w:t>2024).</w:t>
      </w:r>
      <w:r>
        <w:rPr>
          <w:spacing w:val="14"/>
        </w:rPr>
        <w:t xml:space="preserve"> </w:t>
      </w:r>
      <w:r>
        <w:t>De</w:t>
      </w:r>
      <w:r>
        <w:rPr>
          <w:spacing w:val="12"/>
        </w:rPr>
        <w:t xml:space="preserve"> </w:t>
      </w:r>
      <w:r>
        <w:t>este</w:t>
      </w:r>
      <w:r>
        <w:rPr>
          <w:spacing w:val="15"/>
        </w:rPr>
        <w:t xml:space="preserve"> </w:t>
      </w:r>
      <w:r>
        <w:t>número,</w:t>
      </w:r>
      <w:r>
        <w:rPr>
          <w:spacing w:val="14"/>
        </w:rPr>
        <w:t xml:space="preserve"> </w:t>
      </w:r>
      <w:r>
        <w:t>9345</w:t>
      </w:r>
      <w:r>
        <w:rPr>
          <w:spacing w:val="14"/>
        </w:rPr>
        <w:t xml:space="preserve"> </w:t>
      </w:r>
      <w:r>
        <w:t>fueron</w:t>
      </w:r>
      <w:r>
        <w:rPr>
          <w:spacing w:val="14"/>
        </w:rPr>
        <w:t xml:space="preserve"> </w:t>
      </w:r>
      <w:r>
        <w:t>personas</w:t>
      </w:r>
      <w:r>
        <w:rPr>
          <w:spacing w:val="13"/>
        </w:rPr>
        <w:t xml:space="preserve"> </w:t>
      </w:r>
      <w:r>
        <w:t>de</w:t>
      </w:r>
      <w:r>
        <w:rPr>
          <w:spacing w:val="15"/>
        </w:rPr>
        <w:t xml:space="preserve"> </w:t>
      </w:r>
      <w:r>
        <w:t>nacionalidad</w:t>
      </w:r>
      <w:r>
        <w:rPr>
          <w:spacing w:val="14"/>
        </w:rPr>
        <w:t xml:space="preserve"> </w:t>
      </w:r>
      <w:r>
        <w:t>venezolana</w:t>
      </w:r>
      <w:r>
        <w:rPr>
          <w:spacing w:val="13"/>
        </w:rPr>
        <w:t xml:space="preserve"> </w:t>
      </w:r>
      <w:r>
        <w:t>(2290</w:t>
      </w:r>
      <w:r>
        <w:rPr>
          <w:spacing w:val="13"/>
        </w:rPr>
        <w:t xml:space="preserve"> </w:t>
      </w:r>
      <w:r>
        <w:t>en</w:t>
      </w:r>
      <w:r>
        <w:rPr>
          <w:spacing w:val="15"/>
        </w:rPr>
        <w:t xml:space="preserve"> </w:t>
      </w:r>
      <w:r>
        <w:rPr>
          <w:spacing w:val="-2"/>
        </w:rPr>
        <w:t>2022,</w:t>
      </w:r>
    </w:p>
    <w:p w14:paraId="2AA56ADE" w14:textId="77777777" w:rsidR="00161748" w:rsidRDefault="006B7DB3">
      <w:pPr>
        <w:pStyle w:val="BodyText"/>
        <w:spacing w:before="38"/>
        <w:ind w:left="529"/>
      </w:pPr>
      <w:r>
        <w:t>3984</w:t>
      </w:r>
      <w:r>
        <w:rPr>
          <w:spacing w:val="-3"/>
        </w:rPr>
        <w:t xml:space="preserve"> </w:t>
      </w:r>
      <w:r>
        <w:t>en</w:t>
      </w:r>
      <w:r>
        <w:rPr>
          <w:spacing w:val="-4"/>
        </w:rPr>
        <w:t xml:space="preserve"> </w:t>
      </w:r>
      <w:r>
        <w:t>2023</w:t>
      </w:r>
      <w:r>
        <w:rPr>
          <w:spacing w:val="-2"/>
        </w:rPr>
        <w:t xml:space="preserve"> </w:t>
      </w:r>
      <w:r>
        <w:t>y</w:t>
      </w:r>
      <w:r>
        <w:rPr>
          <w:spacing w:val="-6"/>
        </w:rPr>
        <w:t xml:space="preserve"> </w:t>
      </w:r>
      <w:r>
        <w:t>3071</w:t>
      </w:r>
      <w:r>
        <w:rPr>
          <w:spacing w:val="-5"/>
        </w:rPr>
        <w:t xml:space="preserve"> </w:t>
      </w:r>
      <w:r>
        <w:t>en</w:t>
      </w:r>
      <w:r>
        <w:rPr>
          <w:spacing w:val="-2"/>
        </w:rPr>
        <w:t xml:space="preserve"> </w:t>
      </w:r>
      <w:r>
        <w:t>2024).</w:t>
      </w:r>
      <w:r>
        <w:rPr>
          <w:spacing w:val="48"/>
        </w:rPr>
        <w:t xml:space="preserve"> </w:t>
      </w:r>
      <w:r>
        <w:t>Respecto</w:t>
      </w:r>
      <w:r>
        <w:rPr>
          <w:spacing w:val="-2"/>
        </w:rPr>
        <w:t xml:space="preserve"> </w:t>
      </w:r>
      <w:r>
        <w:t>a</w:t>
      </w:r>
      <w:r>
        <w:rPr>
          <w:spacing w:val="-5"/>
        </w:rPr>
        <w:t xml:space="preserve"> </w:t>
      </w:r>
      <w:r>
        <w:t>personas</w:t>
      </w:r>
      <w:r>
        <w:rPr>
          <w:spacing w:val="-2"/>
        </w:rPr>
        <w:t xml:space="preserve"> </w:t>
      </w:r>
      <w:r>
        <w:t>de</w:t>
      </w:r>
      <w:r>
        <w:rPr>
          <w:spacing w:val="-2"/>
        </w:rPr>
        <w:t xml:space="preserve"> </w:t>
      </w:r>
      <w:r>
        <w:t>nacionalidad</w:t>
      </w:r>
      <w:r>
        <w:rPr>
          <w:spacing w:val="-5"/>
        </w:rPr>
        <w:t xml:space="preserve"> </w:t>
      </w:r>
      <w:r>
        <w:t>haitiana,</w:t>
      </w:r>
      <w:r>
        <w:rPr>
          <w:spacing w:val="-2"/>
        </w:rPr>
        <w:t xml:space="preserve"> </w:t>
      </w:r>
      <w:r>
        <w:t>desde</w:t>
      </w:r>
      <w:r>
        <w:rPr>
          <w:spacing w:val="-2"/>
        </w:rPr>
        <w:t xml:space="preserve"> </w:t>
      </w:r>
      <w:r>
        <w:t>2022</w:t>
      </w:r>
      <w:r>
        <w:rPr>
          <w:spacing w:val="-7"/>
        </w:rPr>
        <w:t xml:space="preserve"> </w:t>
      </w:r>
      <w:r>
        <w:rPr>
          <w:spacing w:val="-10"/>
        </w:rPr>
        <w:t>a</w:t>
      </w:r>
    </w:p>
    <w:p w14:paraId="2AA56ADF" w14:textId="77777777" w:rsidR="00161748" w:rsidRDefault="006B7DB3">
      <w:pPr>
        <w:pStyle w:val="BodyText"/>
        <w:spacing w:before="40"/>
        <w:ind w:left="529"/>
      </w:pPr>
      <w:r>
        <w:t>2024</w:t>
      </w:r>
      <w:r>
        <w:rPr>
          <w:spacing w:val="-2"/>
        </w:rPr>
        <w:t xml:space="preserve"> </w:t>
      </w:r>
      <w:r>
        <w:t>se</w:t>
      </w:r>
      <w:r>
        <w:rPr>
          <w:spacing w:val="-3"/>
        </w:rPr>
        <w:t xml:space="preserve"> </w:t>
      </w:r>
      <w:r>
        <w:t>atendió</w:t>
      </w:r>
      <w:r>
        <w:rPr>
          <w:spacing w:val="-1"/>
        </w:rPr>
        <w:t xml:space="preserve"> </w:t>
      </w:r>
      <w:r>
        <w:t>a</w:t>
      </w:r>
      <w:r>
        <w:rPr>
          <w:spacing w:val="-1"/>
        </w:rPr>
        <w:t xml:space="preserve"> </w:t>
      </w:r>
      <w:r>
        <w:t>10</w:t>
      </w:r>
      <w:r>
        <w:rPr>
          <w:spacing w:val="-3"/>
        </w:rPr>
        <w:t xml:space="preserve"> </w:t>
      </w:r>
      <w:r>
        <w:t>personas</w:t>
      </w:r>
      <w:r>
        <w:rPr>
          <w:spacing w:val="-1"/>
        </w:rPr>
        <w:t xml:space="preserve"> </w:t>
      </w:r>
      <w:r>
        <w:t>(4</w:t>
      </w:r>
      <w:r>
        <w:rPr>
          <w:spacing w:val="-4"/>
        </w:rPr>
        <w:t xml:space="preserve"> </w:t>
      </w:r>
      <w:r>
        <w:t>en</w:t>
      </w:r>
      <w:r>
        <w:rPr>
          <w:spacing w:val="-1"/>
        </w:rPr>
        <w:t xml:space="preserve"> </w:t>
      </w:r>
      <w:r>
        <w:t>2022,</w:t>
      </w:r>
      <w:r>
        <w:rPr>
          <w:spacing w:val="-1"/>
        </w:rPr>
        <w:t xml:space="preserve"> </w:t>
      </w:r>
      <w:r>
        <w:t>6</w:t>
      </w:r>
      <w:r>
        <w:rPr>
          <w:spacing w:val="-1"/>
        </w:rPr>
        <w:t xml:space="preserve"> </w:t>
      </w:r>
      <w:r>
        <w:t>en</w:t>
      </w:r>
      <w:r>
        <w:rPr>
          <w:spacing w:val="-1"/>
        </w:rPr>
        <w:t xml:space="preserve"> </w:t>
      </w:r>
      <w:r>
        <w:t>2023</w:t>
      </w:r>
      <w:r>
        <w:rPr>
          <w:spacing w:val="-1"/>
        </w:rPr>
        <w:t xml:space="preserve"> </w:t>
      </w:r>
      <w:r>
        <w:t>y</w:t>
      </w:r>
      <w:r>
        <w:rPr>
          <w:spacing w:val="-6"/>
        </w:rPr>
        <w:t xml:space="preserve"> </w:t>
      </w:r>
      <w:r>
        <w:t>ninguna</w:t>
      </w:r>
      <w:r>
        <w:rPr>
          <w:spacing w:val="-1"/>
        </w:rPr>
        <w:t xml:space="preserve"> </w:t>
      </w:r>
      <w:r>
        <w:t>en</w:t>
      </w:r>
      <w:r>
        <w:rPr>
          <w:spacing w:val="-4"/>
        </w:rPr>
        <w:t xml:space="preserve"> </w:t>
      </w:r>
      <w:r>
        <w:t>lo</w:t>
      </w:r>
      <w:r>
        <w:rPr>
          <w:spacing w:val="-1"/>
        </w:rPr>
        <w:t xml:space="preserve"> </w:t>
      </w:r>
      <w:r>
        <w:t>que</w:t>
      </w:r>
      <w:r>
        <w:rPr>
          <w:spacing w:val="-1"/>
        </w:rPr>
        <w:t xml:space="preserve"> </w:t>
      </w:r>
      <w:r>
        <w:t>va</w:t>
      </w:r>
      <w:r>
        <w:rPr>
          <w:spacing w:val="-1"/>
        </w:rPr>
        <w:t xml:space="preserve"> </w:t>
      </w:r>
      <w:r>
        <w:t>en</w:t>
      </w:r>
      <w:r>
        <w:rPr>
          <w:spacing w:val="-1"/>
        </w:rPr>
        <w:t xml:space="preserve"> </w:t>
      </w:r>
      <w:r>
        <w:rPr>
          <w:spacing w:val="-2"/>
        </w:rPr>
        <w:t>2024).</w:t>
      </w:r>
    </w:p>
    <w:p w14:paraId="2AA56AE0" w14:textId="77777777" w:rsidR="00161748" w:rsidRDefault="00161748">
      <w:pPr>
        <w:pStyle w:val="BodyText"/>
        <w:spacing w:before="24"/>
      </w:pPr>
    </w:p>
    <w:p w14:paraId="2AA56AE1" w14:textId="77777777" w:rsidR="00161748" w:rsidRDefault="006B7DB3">
      <w:pPr>
        <w:pStyle w:val="Heading1"/>
        <w:numPr>
          <w:ilvl w:val="0"/>
          <w:numId w:val="6"/>
        </w:numPr>
        <w:tabs>
          <w:tab w:val="left" w:pos="527"/>
        </w:tabs>
        <w:ind w:left="527" w:hanging="358"/>
        <w:jc w:val="left"/>
      </w:pPr>
      <w:bookmarkStart w:id="7" w:name="_bookmark7"/>
      <w:bookmarkEnd w:id="7"/>
      <w:r>
        <w:t>Situación</w:t>
      </w:r>
      <w:r>
        <w:rPr>
          <w:spacing w:val="-5"/>
        </w:rPr>
        <w:t xml:space="preserve"> </w:t>
      </w:r>
      <w:r>
        <w:t>de</w:t>
      </w:r>
      <w:r>
        <w:rPr>
          <w:spacing w:val="-2"/>
        </w:rPr>
        <w:t xml:space="preserve"> </w:t>
      </w:r>
      <w:r>
        <w:t>las</w:t>
      </w:r>
      <w:r>
        <w:rPr>
          <w:spacing w:val="-3"/>
        </w:rPr>
        <w:t xml:space="preserve"> </w:t>
      </w:r>
      <w:r>
        <w:t>personas</w:t>
      </w:r>
      <w:r>
        <w:rPr>
          <w:spacing w:val="-6"/>
        </w:rPr>
        <w:t xml:space="preserve"> </w:t>
      </w:r>
      <w:r>
        <w:t>migrantes</w:t>
      </w:r>
      <w:r>
        <w:rPr>
          <w:spacing w:val="-2"/>
        </w:rPr>
        <w:t xml:space="preserve"> </w:t>
      </w:r>
      <w:r>
        <w:t>en</w:t>
      </w:r>
      <w:r>
        <w:rPr>
          <w:spacing w:val="-6"/>
        </w:rPr>
        <w:t xml:space="preserve"> </w:t>
      </w:r>
      <w:r>
        <w:t>situación</w:t>
      </w:r>
      <w:r>
        <w:rPr>
          <w:spacing w:val="-2"/>
        </w:rPr>
        <w:t xml:space="preserve"> </w:t>
      </w:r>
      <w:r>
        <w:t>de</w:t>
      </w:r>
      <w:r>
        <w:rPr>
          <w:spacing w:val="-4"/>
        </w:rPr>
        <w:t xml:space="preserve"> </w:t>
      </w:r>
      <w:r>
        <w:rPr>
          <w:spacing w:val="-2"/>
        </w:rPr>
        <w:t>vulnerabilidad</w:t>
      </w:r>
    </w:p>
    <w:p w14:paraId="2AA56AE2" w14:textId="77777777" w:rsidR="00161748" w:rsidRDefault="00161748">
      <w:pPr>
        <w:pStyle w:val="BodyText"/>
        <w:spacing w:before="24"/>
        <w:rPr>
          <w:b/>
        </w:rPr>
      </w:pPr>
    </w:p>
    <w:p w14:paraId="2AA56AE3" w14:textId="77777777" w:rsidR="00161748" w:rsidRDefault="006B7DB3">
      <w:pPr>
        <w:pStyle w:val="Heading1"/>
        <w:numPr>
          <w:ilvl w:val="1"/>
          <w:numId w:val="3"/>
        </w:numPr>
        <w:tabs>
          <w:tab w:val="left" w:pos="528"/>
        </w:tabs>
        <w:spacing w:before="1"/>
        <w:ind w:left="528" w:hanging="359"/>
      </w:pPr>
      <w:bookmarkStart w:id="8" w:name="_bookmark8"/>
      <w:bookmarkEnd w:id="8"/>
      <w:r>
        <w:t>Sobre</w:t>
      </w:r>
      <w:r>
        <w:rPr>
          <w:spacing w:val="-2"/>
        </w:rPr>
        <w:t xml:space="preserve"> </w:t>
      </w:r>
      <w:r>
        <w:t>las</w:t>
      </w:r>
      <w:r>
        <w:rPr>
          <w:spacing w:val="-2"/>
        </w:rPr>
        <w:t xml:space="preserve"> </w:t>
      </w:r>
      <w:r>
        <w:t>personas</w:t>
      </w:r>
      <w:r>
        <w:rPr>
          <w:spacing w:val="-2"/>
        </w:rPr>
        <w:t xml:space="preserve"> </w:t>
      </w:r>
      <w:r>
        <w:t>con</w:t>
      </w:r>
      <w:r>
        <w:rPr>
          <w:spacing w:val="-2"/>
        </w:rPr>
        <w:t xml:space="preserve"> discapacidad</w:t>
      </w:r>
    </w:p>
    <w:p w14:paraId="2AA56AE4" w14:textId="77777777" w:rsidR="00161748" w:rsidRDefault="00161748">
      <w:pPr>
        <w:pStyle w:val="BodyText"/>
        <w:spacing w:before="94"/>
        <w:rPr>
          <w:b/>
        </w:rPr>
      </w:pPr>
    </w:p>
    <w:p w14:paraId="2AA56AE5" w14:textId="77777777" w:rsidR="00161748" w:rsidRDefault="006B7DB3">
      <w:pPr>
        <w:pStyle w:val="ListParagraph"/>
        <w:numPr>
          <w:ilvl w:val="0"/>
          <w:numId w:val="5"/>
        </w:numPr>
        <w:tabs>
          <w:tab w:val="left" w:pos="529"/>
        </w:tabs>
        <w:spacing w:line="276" w:lineRule="auto"/>
        <w:ind w:right="394"/>
        <w:jc w:val="both"/>
      </w:pPr>
      <w:r>
        <w:t>Respecto a posibles complicaciones en la obtención del Certificado de Discapacidad, considerando</w:t>
      </w:r>
      <w:r>
        <w:rPr>
          <w:spacing w:val="-14"/>
        </w:rPr>
        <w:t xml:space="preserve"> </w:t>
      </w:r>
      <w:r>
        <w:t>que</w:t>
      </w:r>
      <w:r>
        <w:rPr>
          <w:spacing w:val="-14"/>
        </w:rPr>
        <w:t xml:space="preserve"> </w:t>
      </w:r>
      <w:r>
        <w:t>el</w:t>
      </w:r>
      <w:r>
        <w:rPr>
          <w:spacing w:val="-13"/>
        </w:rPr>
        <w:t xml:space="preserve"> </w:t>
      </w:r>
      <w:r>
        <w:t>número</w:t>
      </w:r>
      <w:r>
        <w:rPr>
          <w:spacing w:val="-12"/>
        </w:rPr>
        <w:t xml:space="preserve"> </w:t>
      </w:r>
      <w:r>
        <w:t>de</w:t>
      </w:r>
      <w:r>
        <w:rPr>
          <w:spacing w:val="-12"/>
        </w:rPr>
        <w:t xml:space="preserve"> </w:t>
      </w:r>
      <w:r>
        <w:t>establecimientos</w:t>
      </w:r>
      <w:r>
        <w:rPr>
          <w:spacing w:val="-14"/>
        </w:rPr>
        <w:t xml:space="preserve"> </w:t>
      </w:r>
      <w:r>
        <w:t>de</w:t>
      </w:r>
      <w:r>
        <w:rPr>
          <w:spacing w:val="-12"/>
        </w:rPr>
        <w:t xml:space="preserve"> </w:t>
      </w:r>
      <w:r>
        <w:t>salud</w:t>
      </w:r>
      <w:r>
        <w:rPr>
          <w:spacing w:val="-12"/>
        </w:rPr>
        <w:t xml:space="preserve"> </w:t>
      </w:r>
      <w:r>
        <w:t>que</w:t>
      </w:r>
      <w:r>
        <w:rPr>
          <w:spacing w:val="-14"/>
        </w:rPr>
        <w:t xml:space="preserve"> </w:t>
      </w:r>
      <w:r>
        <w:t>cuenta</w:t>
      </w:r>
      <w:r>
        <w:rPr>
          <w:spacing w:val="-14"/>
        </w:rPr>
        <w:t xml:space="preserve"> </w:t>
      </w:r>
      <w:r>
        <w:t>con</w:t>
      </w:r>
      <w:r>
        <w:rPr>
          <w:spacing w:val="-12"/>
        </w:rPr>
        <w:t xml:space="preserve"> </w:t>
      </w:r>
      <w:r>
        <w:t>médico</w:t>
      </w:r>
      <w:r>
        <w:rPr>
          <w:spacing w:val="-12"/>
        </w:rPr>
        <w:t xml:space="preserve"> </w:t>
      </w:r>
      <w:r>
        <w:t>certificador es</w:t>
      </w:r>
      <w:r>
        <w:rPr>
          <w:spacing w:val="-14"/>
        </w:rPr>
        <w:t xml:space="preserve"> </w:t>
      </w:r>
      <w:r>
        <w:t>limitado,</w:t>
      </w:r>
      <w:r>
        <w:rPr>
          <w:spacing w:val="-14"/>
        </w:rPr>
        <w:t xml:space="preserve"> </w:t>
      </w:r>
      <w:r>
        <w:t>el</w:t>
      </w:r>
      <w:r>
        <w:rPr>
          <w:spacing w:val="-14"/>
        </w:rPr>
        <w:t xml:space="preserve"> </w:t>
      </w:r>
      <w:r>
        <w:t>3</w:t>
      </w:r>
      <w:r>
        <w:rPr>
          <w:spacing w:val="-13"/>
        </w:rPr>
        <w:t xml:space="preserve"> </w:t>
      </w:r>
      <w:r>
        <w:t>de</w:t>
      </w:r>
      <w:r>
        <w:rPr>
          <w:spacing w:val="-14"/>
        </w:rPr>
        <w:t xml:space="preserve"> </w:t>
      </w:r>
      <w:r>
        <w:t>diciembre</w:t>
      </w:r>
      <w:r>
        <w:rPr>
          <w:spacing w:val="-14"/>
        </w:rPr>
        <w:t xml:space="preserve"> </w:t>
      </w:r>
      <w:r>
        <w:t>de</w:t>
      </w:r>
      <w:r>
        <w:rPr>
          <w:spacing w:val="-14"/>
        </w:rPr>
        <w:t xml:space="preserve"> </w:t>
      </w:r>
      <w:r>
        <w:t>2024</w:t>
      </w:r>
      <w:r>
        <w:rPr>
          <w:spacing w:val="-13"/>
        </w:rPr>
        <w:t xml:space="preserve"> </w:t>
      </w:r>
      <w:r>
        <w:t>se</w:t>
      </w:r>
      <w:r>
        <w:rPr>
          <w:spacing w:val="-14"/>
        </w:rPr>
        <w:t xml:space="preserve"> </w:t>
      </w:r>
      <w:r>
        <w:t>aprobó</w:t>
      </w:r>
      <w:r>
        <w:rPr>
          <w:spacing w:val="-14"/>
        </w:rPr>
        <w:t xml:space="preserve"> </w:t>
      </w:r>
      <w:r>
        <w:t>la</w:t>
      </w:r>
      <w:r>
        <w:rPr>
          <w:spacing w:val="-14"/>
        </w:rPr>
        <w:t xml:space="preserve"> </w:t>
      </w:r>
      <w:r>
        <w:t>modificación</w:t>
      </w:r>
      <w:r>
        <w:rPr>
          <w:spacing w:val="-13"/>
        </w:rPr>
        <w:t xml:space="preserve"> </w:t>
      </w:r>
      <w:r>
        <w:t>de</w:t>
      </w:r>
      <w:r>
        <w:rPr>
          <w:spacing w:val="-14"/>
        </w:rPr>
        <w:t xml:space="preserve"> </w:t>
      </w:r>
      <w:r>
        <w:t>la</w:t>
      </w:r>
      <w:r>
        <w:rPr>
          <w:spacing w:val="-13"/>
        </w:rPr>
        <w:t xml:space="preserve"> </w:t>
      </w:r>
      <w:r>
        <w:t>norma</w:t>
      </w:r>
      <w:r>
        <w:rPr>
          <w:spacing w:val="-13"/>
        </w:rPr>
        <w:t xml:space="preserve"> </w:t>
      </w:r>
      <w:r>
        <w:t>técnica</w:t>
      </w:r>
      <w:r>
        <w:rPr>
          <w:spacing w:val="-14"/>
        </w:rPr>
        <w:t xml:space="preserve"> </w:t>
      </w:r>
      <w:r>
        <w:t>sanitaria N°127-MINSA/2016/DGIESP incluyendo la obtención del certificado de discapacidad por atención</w:t>
      </w:r>
      <w:r>
        <w:rPr>
          <w:spacing w:val="-10"/>
        </w:rPr>
        <w:t xml:space="preserve"> </w:t>
      </w:r>
      <w:r>
        <w:t>mediante</w:t>
      </w:r>
      <w:r>
        <w:rPr>
          <w:spacing w:val="-12"/>
        </w:rPr>
        <w:t xml:space="preserve"> </w:t>
      </w:r>
      <w:r>
        <w:t>servicios</w:t>
      </w:r>
      <w:r>
        <w:rPr>
          <w:spacing w:val="-12"/>
        </w:rPr>
        <w:t xml:space="preserve"> </w:t>
      </w:r>
      <w:r>
        <w:t>de</w:t>
      </w:r>
      <w:r>
        <w:rPr>
          <w:spacing w:val="-9"/>
        </w:rPr>
        <w:t xml:space="preserve"> </w:t>
      </w:r>
      <w:r>
        <w:t>telesalud,</w:t>
      </w:r>
      <w:r>
        <w:rPr>
          <w:spacing w:val="-10"/>
        </w:rPr>
        <w:t xml:space="preserve"> </w:t>
      </w:r>
      <w:r>
        <w:t>flexibilizando</w:t>
      </w:r>
      <w:r>
        <w:rPr>
          <w:spacing w:val="-12"/>
        </w:rPr>
        <w:t xml:space="preserve"> </w:t>
      </w:r>
      <w:r>
        <w:t>la</w:t>
      </w:r>
      <w:r>
        <w:rPr>
          <w:spacing w:val="-9"/>
        </w:rPr>
        <w:t xml:space="preserve"> </w:t>
      </w:r>
      <w:r>
        <w:t>oferta</w:t>
      </w:r>
      <w:r>
        <w:rPr>
          <w:spacing w:val="-9"/>
        </w:rPr>
        <w:t xml:space="preserve"> </w:t>
      </w:r>
      <w:r>
        <w:t>ante</w:t>
      </w:r>
      <w:r>
        <w:rPr>
          <w:spacing w:val="-12"/>
        </w:rPr>
        <w:t xml:space="preserve"> </w:t>
      </w:r>
      <w:r>
        <w:t>la</w:t>
      </w:r>
      <w:r>
        <w:rPr>
          <w:spacing w:val="-9"/>
        </w:rPr>
        <w:t xml:space="preserve"> </w:t>
      </w:r>
      <w:r>
        <w:t>alta</w:t>
      </w:r>
      <w:r>
        <w:rPr>
          <w:spacing w:val="-9"/>
        </w:rPr>
        <w:t xml:space="preserve"> </w:t>
      </w:r>
      <w:r>
        <w:t>demanda.</w:t>
      </w:r>
      <w:r>
        <w:rPr>
          <w:spacing w:val="-10"/>
        </w:rPr>
        <w:t xml:space="preserve"> </w:t>
      </w:r>
      <w:r>
        <w:t>Como tal, se mantiene la gratuidad en la emisión de los certifica</w:t>
      </w:r>
      <w:r>
        <w:t xml:space="preserve">dos. La atención previa correspondiente a la evaluación y calificación es financiada por el seguro de salud del </w:t>
      </w:r>
      <w:r>
        <w:rPr>
          <w:spacing w:val="-2"/>
        </w:rPr>
        <w:t>usuario</w:t>
      </w:r>
      <w:r>
        <w:rPr>
          <w:spacing w:val="-2"/>
          <w:vertAlign w:val="superscript"/>
        </w:rPr>
        <w:t>39</w:t>
      </w:r>
      <w:r>
        <w:rPr>
          <w:spacing w:val="-2"/>
        </w:rPr>
        <w:t>.</w:t>
      </w:r>
    </w:p>
    <w:p w14:paraId="2AA56AE6" w14:textId="77777777" w:rsidR="00161748" w:rsidRDefault="006B7DB3">
      <w:pPr>
        <w:pStyle w:val="Heading1"/>
        <w:numPr>
          <w:ilvl w:val="1"/>
          <w:numId w:val="3"/>
        </w:numPr>
        <w:tabs>
          <w:tab w:val="left" w:pos="528"/>
        </w:tabs>
        <w:spacing w:before="241"/>
        <w:ind w:left="528" w:hanging="359"/>
      </w:pPr>
      <w:bookmarkStart w:id="9" w:name="_bookmark9"/>
      <w:bookmarkEnd w:id="9"/>
      <w:r>
        <w:t>Sobre</w:t>
      </w:r>
      <w:r>
        <w:rPr>
          <w:spacing w:val="-2"/>
        </w:rPr>
        <w:t xml:space="preserve"> </w:t>
      </w:r>
      <w:r>
        <w:t>las</w:t>
      </w:r>
      <w:r>
        <w:rPr>
          <w:spacing w:val="-4"/>
        </w:rPr>
        <w:t xml:space="preserve"> </w:t>
      </w:r>
      <w:r>
        <w:t>mujeres</w:t>
      </w:r>
      <w:r>
        <w:rPr>
          <w:spacing w:val="-3"/>
        </w:rPr>
        <w:t xml:space="preserve"> </w:t>
      </w:r>
      <w:r>
        <w:rPr>
          <w:spacing w:val="-2"/>
        </w:rPr>
        <w:t>migrantes</w:t>
      </w:r>
    </w:p>
    <w:p w14:paraId="2AA56AE7" w14:textId="77777777" w:rsidR="00161748" w:rsidRDefault="00161748">
      <w:pPr>
        <w:pStyle w:val="BodyText"/>
        <w:spacing w:before="74"/>
        <w:rPr>
          <w:b/>
        </w:rPr>
      </w:pPr>
    </w:p>
    <w:p w14:paraId="2AA56AE8" w14:textId="77777777" w:rsidR="00161748" w:rsidRDefault="006B7DB3">
      <w:pPr>
        <w:pStyle w:val="ListParagraph"/>
        <w:numPr>
          <w:ilvl w:val="0"/>
          <w:numId w:val="5"/>
        </w:numPr>
        <w:tabs>
          <w:tab w:val="left" w:pos="529"/>
        </w:tabs>
        <w:spacing w:before="1" w:line="276" w:lineRule="auto"/>
        <w:ind w:right="393"/>
        <w:jc w:val="both"/>
      </w:pPr>
      <w:r>
        <w:t xml:space="preserve">Respecto a las medidas de prevención y sanción de situaciones de acoso y violencia contra trabajadoras migrantes irregulares, la SUNAFIL indicó que, desde el 2015 a la fecha cerró un total de 806 órdenes de actuaciones </w:t>
      </w:r>
      <w:proofErr w:type="spellStart"/>
      <w:r>
        <w:t>inspectivas</w:t>
      </w:r>
      <w:proofErr w:type="spellEnd"/>
      <w:r>
        <w:t xml:space="preserve"> en materia de discriminac</w:t>
      </w:r>
      <w:r>
        <w:t>ión- remuneración,</w:t>
      </w:r>
      <w:r>
        <w:rPr>
          <w:spacing w:val="-14"/>
        </w:rPr>
        <w:t xml:space="preserve"> </w:t>
      </w:r>
      <w:r>
        <w:t>discriminación-(sexo-género),</w:t>
      </w:r>
      <w:r>
        <w:rPr>
          <w:spacing w:val="-14"/>
        </w:rPr>
        <w:t xml:space="preserve"> </w:t>
      </w:r>
      <w:r>
        <w:t>hostigamiento</w:t>
      </w:r>
      <w:r>
        <w:rPr>
          <w:spacing w:val="-14"/>
        </w:rPr>
        <w:t xml:space="preserve"> </w:t>
      </w:r>
      <w:r>
        <w:t>sexual</w:t>
      </w:r>
      <w:r>
        <w:rPr>
          <w:spacing w:val="-12"/>
        </w:rPr>
        <w:t xml:space="preserve"> </w:t>
      </w:r>
      <w:r>
        <w:t>y</w:t>
      </w:r>
      <w:r>
        <w:rPr>
          <w:spacing w:val="-14"/>
        </w:rPr>
        <w:t xml:space="preserve"> </w:t>
      </w:r>
      <w:r>
        <w:t>madre</w:t>
      </w:r>
      <w:r>
        <w:rPr>
          <w:spacing w:val="-14"/>
        </w:rPr>
        <w:t xml:space="preserve"> </w:t>
      </w:r>
      <w:r>
        <w:t>trabajadora.</w:t>
      </w:r>
      <w:r>
        <w:rPr>
          <w:spacing w:val="-9"/>
        </w:rPr>
        <w:t xml:space="preserve"> </w:t>
      </w:r>
      <w:r>
        <w:t>Del total, 711 corresponden a la atención de denuncias y 95 a operativos</w:t>
      </w:r>
      <w:r>
        <w:rPr>
          <w:vertAlign w:val="superscript"/>
        </w:rPr>
        <w:t>40</w:t>
      </w:r>
      <w:r>
        <w:t>.</w:t>
      </w:r>
    </w:p>
    <w:p w14:paraId="2AA56AE9" w14:textId="77777777" w:rsidR="00161748" w:rsidRDefault="00161748">
      <w:pPr>
        <w:pStyle w:val="BodyText"/>
        <w:spacing w:before="37"/>
      </w:pPr>
    </w:p>
    <w:p w14:paraId="2AA56AEA" w14:textId="77777777" w:rsidR="00161748" w:rsidRDefault="006B7DB3">
      <w:pPr>
        <w:pStyle w:val="ListParagraph"/>
        <w:numPr>
          <w:ilvl w:val="0"/>
          <w:numId w:val="5"/>
        </w:numPr>
        <w:tabs>
          <w:tab w:val="left" w:pos="529"/>
        </w:tabs>
        <w:spacing w:line="276" w:lineRule="auto"/>
        <w:ind w:right="395"/>
        <w:jc w:val="both"/>
      </w:pPr>
      <w:r>
        <w:t>Respecto</w:t>
      </w:r>
      <w:r>
        <w:rPr>
          <w:spacing w:val="-2"/>
        </w:rPr>
        <w:t xml:space="preserve"> </w:t>
      </w:r>
      <w:r>
        <w:t>a</w:t>
      </w:r>
      <w:r>
        <w:rPr>
          <w:spacing w:val="-2"/>
        </w:rPr>
        <w:t xml:space="preserve"> </w:t>
      </w:r>
      <w:r>
        <w:t>estas</w:t>
      </w:r>
      <w:r>
        <w:rPr>
          <w:spacing w:val="-2"/>
        </w:rPr>
        <w:t xml:space="preserve"> </w:t>
      </w:r>
      <w:r>
        <w:t>4</w:t>
      </w:r>
      <w:r>
        <w:rPr>
          <w:spacing w:val="-2"/>
        </w:rPr>
        <w:t xml:space="preserve"> </w:t>
      </w:r>
      <w:r>
        <w:t>categorías,</w:t>
      </w:r>
      <w:r>
        <w:rPr>
          <w:spacing w:val="-2"/>
        </w:rPr>
        <w:t xml:space="preserve"> </w:t>
      </w:r>
      <w:r>
        <w:t>el Sistema</w:t>
      </w:r>
      <w:r>
        <w:rPr>
          <w:spacing w:val="-2"/>
        </w:rPr>
        <w:t xml:space="preserve"> </w:t>
      </w:r>
      <w:r>
        <w:t>de Inspección</w:t>
      </w:r>
      <w:r>
        <w:rPr>
          <w:spacing w:val="-2"/>
        </w:rPr>
        <w:t xml:space="preserve"> </w:t>
      </w:r>
      <w:r>
        <w:t>de</w:t>
      </w:r>
      <w:r>
        <w:rPr>
          <w:spacing w:val="-2"/>
        </w:rPr>
        <w:t xml:space="preserve"> </w:t>
      </w:r>
      <w:r>
        <w:t>Trabajo,</w:t>
      </w:r>
      <w:r>
        <w:rPr>
          <w:spacing w:val="-2"/>
        </w:rPr>
        <w:t xml:space="preserve"> </w:t>
      </w:r>
      <w:r>
        <w:t>desde</w:t>
      </w:r>
      <w:r>
        <w:rPr>
          <w:spacing w:val="-2"/>
        </w:rPr>
        <w:t xml:space="preserve"> </w:t>
      </w:r>
      <w:r>
        <w:t>el</w:t>
      </w:r>
      <w:r>
        <w:rPr>
          <w:spacing w:val="-1"/>
        </w:rPr>
        <w:t xml:space="preserve"> </w:t>
      </w:r>
      <w:r>
        <w:t>2015</w:t>
      </w:r>
      <w:r>
        <w:rPr>
          <w:spacing w:val="-5"/>
        </w:rPr>
        <w:t xml:space="preserve"> </w:t>
      </w:r>
      <w:r>
        <w:t>a</w:t>
      </w:r>
      <w:r>
        <w:rPr>
          <w:spacing w:val="-2"/>
        </w:rPr>
        <w:t xml:space="preserve"> </w:t>
      </w:r>
      <w:r>
        <w:t>la</w:t>
      </w:r>
      <w:r>
        <w:rPr>
          <w:spacing w:val="-2"/>
        </w:rPr>
        <w:t xml:space="preserve"> </w:t>
      </w:r>
      <w:r>
        <w:t>f</w:t>
      </w:r>
      <w:r>
        <w:t>echa emitió</w:t>
      </w:r>
      <w:r>
        <w:rPr>
          <w:spacing w:val="-5"/>
        </w:rPr>
        <w:t xml:space="preserve"> </w:t>
      </w:r>
      <w:r>
        <w:t>178</w:t>
      </w:r>
      <w:r>
        <w:rPr>
          <w:spacing w:val="-7"/>
        </w:rPr>
        <w:t xml:space="preserve"> </w:t>
      </w:r>
      <w:r>
        <w:t>resoluciones</w:t>
      </w:r>
      <w:r>
        <w:rPr>
          <w:spacing w:val="-6"/>
        </w:rPr>
        <w:t xml:space="preserve"> </w:t>
      </w:r>
      <w:r>
        <w:t>de</w:t>
      </w:r>
      <w:r>
        <w:rPr>
          <w:spacing w:val="-7"/>
        </w:rPr>
        <w:t xml:space="preserve"> </w:t>
      </w:r>
      <w:r>
        <w:t>primera</w:t>
      </w:r>
      <w:r>
        <w:rPr>
          <w:spacing w:val="-7"/>
        </w:rPr>
        <w:t xml:space="preserve"> </w:t>
      </w:r>
      <w:r>
        <w:t>instancia,</w:t>
      </w:r>
      <w:r>
        <w:rPr>
          <w:spacing w:val="-7"/>
        </w:rPr>
        <w:t xml:space="preserve"> </w:t>
      </w:r>
      <w:r>
        <w:t>con</w:t>
      </w:r>
      <w:r>
        <w:rPr>
          <w:spacing w:val="-7"/>
        </w:rPr>
        <w:t xml:space="preserve"> </w:t>
      </w:r>
      <w:r>
        <w:t>un</w:t>
      </w:r>
      <w:r>
        <w:rPr>
          <w:spacing w:val="-5"/>
        </w:rPr>
        <w:t xml:space="preserve"> </w:t>
      </w:r>
      <w:r>
        <w:t>monto</w:t>
      </w:r>
      <w:r>
        <w:rPr>
          <w:spacing w:val="-7"/>
        </w:rPr>
        <w:t xml:space="preserve"> </w:t>
      </w:r>
      <w:r>
        <w:t>en</w:t>
      </w:r>
      <w:r>
        <w:rPr>
          <w:spacing w:val="-4"/>
        </w:rPr>
        <w:t xml:space="preserve"> </w:t>
      </w:r>
      <w:r>
        <w:t>multas</w:t>
      </w:r>
      <w:r>
        <w:rPr>
          <w:spacing w:val="-6"/>
        </w:rPr>
        <w:t xml:space="preserve"> </w:t>
      </w:r>
      <w:r>
        <w:t>de</w:t>
      </w:r>
      <w:r>
        <w:rPr>
          <w:spacing w:val="-4"/>
        </w:rPr>
        <w:t xml:space="preserve"> </w:t>
      </w:r>
      <w:r>
        <w:t>S/.</w:t>
      </w:r>
      <w:r>
        <w:rPr>
          <w:spacing w:val="-5"/>
        </w:rPr>
        <w:t xml:space="preserve"> </w:t>
      </w:r>
      <w:r>
        <w:t>14</w:t>
      </w:r>
      <w:r>
        <w:rPr>
          <w:spacing w:val="-2"/>
        </w:rPr>
        <w:t xml:space="preserve"> </w:t>
      </w:r>
      <w:r>
        <w:t>396</w:t>
      </w:r>
      <w:r>
        <w:rPr>
          <w:spacing w:val="-5"/>
        </w:rPr>
        <w:t xml:space="preserve"> </w:t>
      </w:r>
      <w:r>
        <w:t>474.</w:t>
      </w:r>
      <w:r>
        <w:rPr>
          <w:spacing w:val="-5"/>
        </w:rPr>
        <w:t xml:space="preserve"> </w:t>
      </w:r>
      <w:r>
        <w:t>En segunda instancia emitió 121 resoluciones en segunda instancia, con un monto total en multas de S/. 15 960 306</w:t>
      </w:r>
      <w:r>
        <w:rPr>
          <w:vertAlign w:val="superscript"/>
        </w:rPr>
        <w:t>41</w:t>
      </w:r>
      <w:r>
        <w:t>.</w:t>
      </w:r>
    </w:p>
    <w:p w14:paraId="2AA56AEB" w14:textId="77777777" w:rsidR="00161748" w:rsidRDefault="00161748">
      <w:pPr>
        <w:pStyle w:val="BodyText"/>
        <w:rPr>
          <w:sz w:val="20"/>
        </w:rPr>
      </w:pPr>
    </w:p>
    <w:p w14:paraId="2AA56AEC" w14:textId="77777777" w:rsidR="00161748" w:rsidRDefault="00161748">
      <w:pPr>
        <w:pStyle w:val="BodyText"/>
        <w:rPr>
          <w:sz w:val="20"/>
        </w:rPr>
      </w:pPr>
    </w:p>
    <w:p w14:paraId="2AA56AED" w14:textId="77777777" w:rsidR="00161748" w:rsidRDefault="006B7DB3">
      <w:pPr>
        <w:pStyle w:val="BodyText"/>
        <w:spacing w:before="51"/>
        <w:rPr>
          <w:sz w:val="20"/>
        </w:rPr>
      </w:pPr>
      <w:r>
        <w:rPr>
          <w:noProof/>
        </w:rPr>
        <mc:AlternateContent>
          <mc:Choice Requires="wps">
            <w:drawing>
              <wp:anchor distT="0" distB="0" distL="0" distR="0" simplePos="0" relativeHeight="487592448" behindDoc="1" locked="0" layoutInCell="1" allowOverlap="1" wp14:anchorId="2AA56B72" wp14:editId="2AA56B73">
                <wp:simplePos x="0" y="0"/>
                <wp:positionH relativeFrom="page">
                  <wp:posOffset>1080820</wp:posOffset>
                </wp:positionH>
                <wp:positionV relativeFrom="paragraph">
                  <wp:posOffset>194054</wp:posOffset>
                </wp:positionV>
                <wp:extent cx="1829435" cy="952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11D849" id="Graphic 16" o:spid="_x0000_s1026" style="position:absolute;margin-left:85.1pt;margin-top:15.3pt;width:144.05pt;height:.7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B3qNwIAAOMEAAAOAAAAZHJzL2Uyb0RvYy54bWysVN9v2jAQfp+0/8Hy+whQqEpEqKZWrSZV&#10;XaVS7dk4Donm+LyzIfDf7+zENNueNo0H5+z7fP6++8H69tRqdlToGjAFn02mnCkjoWzMvuBv24dP&#10;N5w5L0wpNBhV8LNy/Hbz8cO6s7maQw26VMgoiHF5Zwtee2/zLHOyVq1wE7DKkLMCbIWnLe6zEkVH&#10;0VudzafT66wDLC2CVM7R6X3v5JsYv6qU9F+ryinPdMGJm48rxnUX1myzFvkeha0bOdAQ/8CiFY2h&#10;Ry+h7oUX7IDNH6HaRiI4qPxEQptBVTVSRQ2kZjb9Tc1rLayKWig5zl7S5P5fWPl8fEHWlFS7a86M&#10;aKlGj0M66ITS01mXE+rVvmAQ6OwTyO+OHNkvnrBxA+ZUYRuwJI+dYq7Pl1yrk2eSDmc389XiasmZ&#10;JN9qOV+GtzKRp7vy4PyjghhHHJ+c7ytVJkvUyZInk0ykeodK61hpzxlVGjmjSu/6Slvhw71ALpis&#10;GxGpBx7B2cJRbSHCfJAQ2E6XC86SEGL6jtFmjKU2G6GSL31tjNdjVrPF1SA7udO3h42f/StwbGzi&#10;mMJJDU71CQ66Y6YvuSDcONsOdFM+NFoH+Q73uzuN7CjCAMXfwHgEi53QFz+0wQ7KMzVVR21UcPfj&#10;IFBxpr8YatswgsnAZOySgV7fQRzUmHl0fnv6JtAyS2bBPfXOM6ShEHlqC+IfAD023DTw+eChakLP&#10;RG49o2FDkxT1D1MfRnW8j6j3/6bNTwAAAP//AwBQSwMEFAAGAAgAAAAhAGajWrjgAAAACQEAAA8A&#10;AABkcnMvZG93bnJldi54bWxMj8FKw0AQhu+C77CM4EXspkltQ8ymqCAWbMHG4nmTHZNgdjZkt218&#10;e8eTHv+Zj3++ydeT7cUJR985UjCfRSCQamc6ahQc3p9vUxA+aDK6d4QKvtHDuri8yHVm3Jn2eCpD&#10;I7iEfKYVtCEMmZS+btFqP3MDEu8+3Wh14Dg20oz6zOW2l3EULaXVHfGFVg/41GL9VR6tghez26Rv&#10;N/i62yTlYzhM22rxsVXq+mp6uAcRcAp/MPzqszoU7FS5Ixkves6rKGZUQRItQTCwuEsTEBUP4jnI&#10;Ipf/Pyh+AAAA//8DAFBLAQItABQABgAIAAAAIQC2gziS/gAAAOEBAAATAAAAAAAAAAAAAAAAAAAA&#10;AABbQ29udGVudF9UeXBlc10ueG1sUEsBAi0AFAAGAAgAAAAhADj9If/WAAAAlAEAAAsAAAAAAAAA&#10;AAAAAAAALwEAAF9yZWxzLy5yZWxzUEsBAi0AFAAGAAgAAAAhAAuMHeo3AgAA4wQAAA4AAAAAAAAA&#10;AAAAAAAALgIAAGRycy9lMm9Eb2MueG1sUEsBAi0AFAAGAAgAAAAhAGajWrjgAAAACQEAAA8AAAAA&#10;AAAAAAAAAAAAkQQAAGRycy9kb3ducmV2LnhtbFBLBQYAAAAABAAEAPMAAACeBQAAAAA=&#10;" path="m1829054,l,,,9143r1829054,l1829054,xe" fillcolor="black" stroked="f">
                <v:path arrowok="t"/>
                <w10:wrap type="topAndBottom" anchorx="page"/>
              </v:shape>
            </w:pict>
          </mc:Fallback>
        </mc:AlternateContent>
      </w:r>
    </w:p>
    <w:p w14:paraId="2AA56AEE" w14:textId="77777777" w:rsidR="00161748" w:rsidRDefault="006B7DB3">
      <w:pPr>
        <w:spacing w:before="96" w:line="210" w:lineRule="exact"/>
        <w:ind w:left="102"/>
        <w:rPr>
          <w:sz w:val="18"/>
        </w:rPr>
      </w:pPr>
      <w:r>
        <w:rPr>
          <w:position w:val="6"/>
          <w:sz w:val="12"/>
        </w:rPr>
        <w:t>38</w:t>
      </w:r>
      <w:r>
        <w:rPr>
          <w:spacing w:val="12"/>
          <w:position w:val="6"/>
          <w:sz w:val="12"/>
        </w:rPr>
        <w:t xml:space="preserve"> </w:t>
      </w:r>
      <w:r>
        <w:rPr>
          <w:sz w:val="18"/>
        </w:rPr>
        <w:t>CONGRESO.</w:t>
      </w:r>
      <w:r>
        <w:rPr>
          <w:spacing w:val="-1"/>
          <w:sz w:val="18"/>
        </w:rPr>
        <w:t xml:space="preserve"> </w:t>
      </w:r>
      <w:r>
        <w:rPr>
          <w:sz w:val="18"/>
        </w:rPr>
        <w:t>Ley</w:t>
      </w:r>
      <w:r>
        <w:rPr>
          <w:spacing w:val="-4"/>
          <w:sz w:val="18"/>
        </w:rPr>
        <w:t xml:space="preserve"> </w:t>
      </w:r>
      <w:r>
        <w:rPr>
          <w:sz w:val="18"/>
        </w:rPr>
        <w:t>N°</w:t>
      </w:r>
      <w:r>
        <w:rPr>
          <w:spacing w:val="-3"/>
          <w:sz w:val="18"/>
        </w:rPr>
        <w:t xml:space="preserve"> </w:t>
      </w:r>
      <w:r>
        <w:rPr>
          <w:sz w:val="18"/>
        </w:rPr>
        <w:t>29360. Fecha:</w:t>
      </w:r>
      <w:r>
        <w:rPr>
          <w:spacing w:val="-1"/>
          <w:sz w:val="18"/>
        </w:rPr>
        <w:t xml:space="preserve"> </w:t>
      </w:r>
      <w:r>
        <w:rPr>
          <w:sz w:val="18"/>
        </w:rPr>
        <w:t>14.05.2009</w:t>
      </w:r>
      <w:r>
        <w:rPr>
          <w:spacing w:val="1"/>
          <w:sz w:val="18"/>
        </w:rPr>
        <w:t xml:space="preserve"> </w:t>
      </w:r>
      <w:r>
        <w:rPr>
          <w:sz w:val="18"/>
        </w:rPr>
        <w:t>y</w:t>
      </w:r>
      <w:r>
        <w:rPr>
          <w:spacing w:val="-5"/>
          <w:sz w:val="18"/>
        </w:rPr>
        <w:t xml:space="preserve"> </w:t>
      </w:r>
      <w:r>
        <w:rPr>
          <w:sz w:val="18"/>
        </w:rPr>
        <w:t>MINJUSDH. D.S.</w:t>
      </w:r>
      <w:r>
        <w:rPr>
          <w:spacing w:val="-1"/>
          <w:sz w:val="18"/>
        </w:rPr>
        <w:t xml:space="preserve"> </w:t>
      </w:r>
      <w:r>
        <w:rPr>
          <w:sz w:val="18"/>
        </w:rPr>
        <w:t>N°</w:t>
      </w:r>
      <w:r>
        <w:rPr>
          <w:spacing w:val="-3"/>
          <w:sz w:val="18"/>
        </w:rPr>
        <w:t xml:space="preserve"> </w:t>
      </w:r>
      <w:r>
        <w:rPr>
          <w:sz w:val="18"/>
        </w:rPr>
        <w:t>013-2009-JUS.</w:t>
      </w:r>
      <w:r>
        <w:rPr>
          <w:spacing w:val="-3"/>
          <w:sz w:val="18"/>
        </w:rPr>
        <w:t xml:space="preserve"> </w:t>
      </w:r>
      <w:r>
        <w:rPr>
          <w:sz w:val="18"/>
        </w:rPr>
        <w:t xml:space="preserve">Publicado: </w:t>
      </w:r>
      <w:r>
        <w:rPr>
          <w:spacing w:val="-2"/>
          <w:sz w:val="18"/>
        </w:rPr>
        <w:t>23.09.2009.</w:t>
      </w:r>
    </w:p>
    <w:p w14:paraId="2AA56AEF" w14:textId="77777777" w:rsidR="00161748" w:rsidRDefault="006B7DB3">
      <w:pPr>
        <w:spacing w:line="208" w:lineRule="exact"/>
        <w:ind w:left="102"/>
        <w:rPr>
          <w:sz w:val="18"/>
        </w:rPr>
      </w:pPr>
      <w:r>
        <w:rPr>
          <w:position w:val="6"/>
          <w:sz w:val="12"/>
        </w:rPr>
        <w:t>39</w:t>
      </w:r>
      <w:r>
        <w:rPr>
          <w:spacing w:val="13"/>
          <w:position w:val="6"/>
          <w:sz w:val="12"/>
        </w:rPr>
        <w:t xml:space="preserve"> </w:t>
      </w:r>
      <w:r>
        <w:rPr>
          <w:sz w:val="18"/>
        </w:rPr>
        <w:t>MINSA.</w:t>
      </w:r>
      <w:r>
        <w:rPr>
          <w:spacing w:val="-1"/>
          <w:sz w:val="18"/>
        </w:rPr>
        <w:t xml:space="preserve"> </w:t>
      </w:r>
      <w:r>
        <w:rPr>
          <w:sz w:val="18"/>
        </w:rPr>
        <w:t>Correo con fecha</w:t>
      </w:r>
      <w:r>
        <w:rPr>
          <w:spacing w:val="-2"/>
          <w:sz w:val="18"/>
        </w:rPr>
        <w:t xml:space="preserve"> </w:t>
      </w:r>
      <w:r>
        <w:rPr>
          <w:sz w:val="18"/>
        </w:rPr>
        <w:t>05.12.</w:t>
      </w:r>
      <w:r>
        <w:rPr>
          <w:sz w:val="18"/>
        </w:rPr>
        <w:t>2024 a</w:t>
      </w:r>
      <w:r>
        <w:rPr>
          <w:spacing w:val="-2"/>
          <w:sz w:val="18"/>
        </w:rPr>
        <w:t xml:space="preserve"> </w:t>
      </w:r>
      <w:r>
        <w:rPr>
          <w:sz w:val="18"/>
        </w:rPr>
        <w:t>las</w:t>
      </w:r>
      <w:r>
        <w:rPr>
          <w:spacing w:val="-4"/>
          <w:sz w:val="18"/>
        </w:rPr>
        <w:t xml:space="preserve"> </w:t>
      </w:r>
      <w:r>
        <w:rPr>
          <w:sz w:val="18"/>
        </w:rPr>
        <w:t>15:25</w:t>
      </w:r>
      <w:r>
        <w:rPr>
          <w:spacing w:val="-2"/>
          <w:sz w:val="18"/>
        </w:rPr>
        <w:t xml:space="preserve"> </w:t>
      </w:r>
      <w:r>
        <w:rPr>
          <w:spacing w:val="-4"/>
          <w:sz w:val="18"/>
        </w:rPr>
        <w:t>p.m.</w:t>
      </w:r>
    </w:p>
    <w:p w14:paraId="2AA56AF0" w14:textId="77777777" w:rsidR="00161748" w:rsidRDefault="006B7DB3">
      <w:pPr>
        <w:spacing w:line="206" w:lineRule="exact"/>
        <w:ind w:left="102"/>
        <w:rPr>
          <w:sz w:val="18"/>
        </w:rPr>
      </w:pPr>
      <w:r>
        <w:rPr>
          <w:position w:val="6"/>
          <w:sz w:val="12"/>
        </w:rPr>
        <w:t>40</w:t>
      </w:r>
      <w:r>
        <w:rPr>
          <w:spacing w:val="13"/>
          <w:position w:val="6"/>
          <w:sz w:val="12"/>
        </w:rPr>
        <w:t xml:space="preserve"> </w:t>
      </w:r>
      <w:r>
        <w:rPr>
          <w:sz w:val="18"/>
        </w:rPr>
        <w:t>SUNAFIL.</w:t>
      </w:r>
      <w:r>
        <w:rPr>
          <w:spacing w:val="-1"/>
          <w:sz w:val="18"/>
        </w:rPr>
        <w:t xml:space="preserve"> </w:t>
      </w:r>
      <w:r>
        <w:rPr>
          <w:sz w:val="18"/>
        </w:rPr>
        <w:t>Correo</w:t>
      </w:r>
      <w:r>
        <w:rPr>
          <w:spacing w:val="-1"/>
          <w:sz w:val="18"/>
        </w:rPr>
        <w:t xml:space="preserve"> </w:t>
      </w:r>
      <w:r>
        <w:rPr>
          <w:sz w:val="18"/>
        </w:rPr>
        <w:t>con fecha</w:t>
      </w:r>
      <w:r>
        <w:rPr>
          <w:spacing w:val="-3"/>
          <w:sz w:val="18"/>
        </w:rPr>
        <w:t xml:space="preserve"> </w:t>
      </w:r>
      <w:r>
        <w:rPr>
          <w:sz w:val="18"/>
        </w:rPr>
        <w:t>05.12.2024 a</w:t>
      </w:r>
      <w:r>
        <w:rPr>
          <w:spacing w:val="-5"/>
          <w:sz w:val="18"/>
        </w:rPr>
        <w:t xml:space="preserve"> </w:t>
      </w:r>
      <w:r>
        <w:rPr>
          <w:sz w:val="18"/>
        </w:rPr>
        <w:t>las</w:t>
      </w:r>
      <w:r>
        <w:rPr>
          <w:spacing w:val="-2"/>
          <w:sz w:val="18"/>
        </w:rPr>
        <w:t xml:space="preserve"> </w:t>
      </w:r>
      <w:r>
        <w:rPr>
          <w:sz w:val="18"/>
        </w:rPr>
        <w:t xml:space="preserve">16:45 </w:t>
      </w:r>
      <w:r>
        <w:rPr>
          <w:spacing w:val="-4"/>
          <w:sz w:val="18"/>
        </w:rPr>
        <w:t>p.m.</w:t>
      </w:r>
    </w:p>
    <w:p w14:paraId="2AA56AF1" w14:textId="77777777" w:rsidR="00161748" w:rsidRDefault="006B7DB3">
      <w:pPr>
        <w:spacing w:line="209" w:lineRule="exact"/>
        <w:ind w:left="102"/>
        <w:rPr>
          <w:i/>
          <w:sz w:val="18"/>
        </w:rPr>
      </w:pPr>
      <w:r>
        <w:rPr>
          <w:position w:val="6"/>
          <w:sz w:val="12"/>
        </w:rPr>
        <w:t>41</w:t>
      </w:r>
      <w:r>
        <w:rPr>
          <w:spacing w:val="15"/>
          <w:position w:val="6"/>
          <w:sz w:val="12"/>
        </w:rPr>
        <w:t xml:space="preserve"> </w:t>
      </w:r>
      <w:proofErr w:type="gramStart"/>
      <w:r>
        <w:rPr>
          <w:i/>
          <w:spacing w:val="-2"/>
          <w:sz w:val="18"/>
        </w:rPr>
        <w:t>Ibidem</w:t>
      </w:r>
      <w:proofErr w:type="gramEnd"/>
      <w:r>
        <w:rPr>
          <w:i/>
          <w:spacing w:val="-2"/>
          <w:sz w:val="18"/>
        </w:rPr>
        <w:t>.</w:t>
      </w:r>
    </w:p>
    <w:p w14:paraId="2AA56AF2"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AF3" w14:textId="77777777" w:rsidR="00161748" w:rsidRDefault="006B7DB3">
      <w:pPr>
        <w:pStyle w:val="ListParagraph"/>
        <w:numPr>
          <w:ilvl w:val="0"/>
          <w:numId w:val="5"/>
        </w:numPr>
        <w:tabs>
          <w:tab w:val="left" w:pos="529"/>
        </w:tabs>
        <w:spacing w:before="81" w:line="276" w:lineRule="auto"/>
        <w:ind w:right="397"/>
        <w:jc w:val="both"/>
      </w:pPr>
      <w:r>
        <w:lastRenderedPageBreak/>
        <w:t>Para favorecer la salud sexual y reproductiva y prevenir la mortalidad materna, Perú ha implementado diversos mecanismos como la Ley 29344, Ley Marco de Aseguramiento Universal en Salud que garantiza la afiliación directa de gestantes y recién nacidos al S</w:t>
      </w:r>
      <w:r>
        <w:t>IS, cubriendo atención prenatal, parto y postparto</w:t>
      </w:r>
      <w:r>
        <w:rPr>
          <w:vertAlign w:val="superscript"/>
        </w:rPr>
        <w:t>42</w:t>
      </w:r>
      <w:r>
        <w:t>.</w:t>
      </w:r>
    </w:p>
    <w:p w14:paraId="2AA56AF4" w14:textId="77777777" w:rsidR="00161748" w:rsidRDefault="00161748">
      <w:pPr>
        <w:pStyle w:val="BodyText"/>
      </w:pPr>
    </w:p>
    <w:p w14:paraId="2AA56AF5" w14:textId="77777777" w:rsidR="00161748" w:rsidRDefault="00161748">
      <w:pPr>
        <w:pStyle w:val="BodyText"/>
        <w:spacing w:before="3"/>
      </w:pPr>
    </w:p>
    <w:p w14:paraId="2AA56AF6" w14:textId="77777777" w:rsidR="00161748" w:rsidRDefault="006B7DB3">
      <w:pPr>
        <w:pStyle w:val="ListParagraph"/>
        <w:numPr>
          <w:ilvl w:val="0"/>
          <w:numId w:val="5"/>
        </w:numPr>
        <w:tabs>
          <w:tab w:val="left" w:pos="529"/>
        </w:tabs>
        <w:spacing w:line="276" w:lineRule="auto"/>
        <w:ind w:right="399"/>
        <w:jc w:val="both"/>
      </w:pPr>
      <w:r>
        <w:t>Además, la Ley Nº 26842, Ley General de Salud asegura el derecho a la atención de emergencias médicas, quirúrgicas y psiquiátricas sin condiciones documentarias, lo que incluye a la población migrante</w:t>
      </w:r>
      <w:r>
        <w:t>, especialmente a aquellos en situación vulnerable, quienes reciben atención de emergencia sin importar su estatus migratorio</w:t>
      </w:r>
      <w:r>
        <w:rPr>
          <w:vertAlign w:val="superscript"/>
        </w:rPr>
        <w:t>43</w:t>
      </w:r>
      <w:r>
        <w:t>.</w:t>
      </w:r>
    </w:p>
    <w:p w14:paraId="2AA56AF7" w14:textId="77777777" w:rsidR="00161748" w:rsidRDefault="00161748">
      <w:pPr>
        <w:pStyle w:val="BodyText"/>
        <w:spacing w:before="38"/>
      </w:pPr>
    </w:p>
    <w:p w14:paraId="2AA56AF8" w14:textId="77777777" w:rsidR="00161748" w:rsidRDefault="006B7DB3">
      <w:pPr>
        <w:pStyle w:val="ListParagraph"/>
        <w:numPr>
          <w:ilvl w:val="0"/>
          <w:numId w:val="5"/>
        </w:numPr>
        <w:tabs>
          <w:tab w:val="left" w:pos="529"/>
        </w:tabs>
        <w:spacing w:line="276" w:lineRule="auto"/>
        <w:ind w:right="400"/>
        <w:jc w:val="both"/>
      </w:pPr>
      <w:r>
        <w:t>Los servicios de salud sexual y</w:t>
      </w:r>
      <w:r>
        <w:rPr>
          <w:spacing w:val="-3"/>
        </w:rPr>
        <w:t xml:space="preserve"> </w:t>
      </w:r>
      <w:r>
        <w:t>reproductiva son gratuitos en todos los establecimientos del Ministerio</w:t>
      </w:r>
      <w:r>
        <w:rPr>
          <w:spacing w:val="-14"/>
        </w:rPr>
        <w:t xml:space="preserve"> </w:t>
      </w:r>
      <w:r>
        <w:t>de</w:t>
      </w:r>
      <w:r>
        <w:rPr>
          <w:spacing w:val="-14"/>
        </w:rPr>
        <w:t xml:space="preserve"> </w:t>
      </w:r>
      <w:r>
        <w:t>Salud</w:t>
      </w:r>
      <w:r>
        <w:rPr>
          <w:spacing w:val="-13"/>
        </w:rPr>
        <w:t xml:space="preserve"> </w:t>
      </w:r>
      <w:r>
        <w:t>y</w:t>
      </w:r>
      <w:r>
        <w:rPr>
          <w:spacing w:val="-14"/>
        </w:rPr>
        <w:t xml:space="preserve"> </w:t>
      </w:r>
      <w:r>
        <w:t>Gobiernos</w:t>
      </w:r>
      <w:r>
        <w:rPr>
          <w:spacing w:val="-12"/>
        </w:rPr>
        <w:t xml:space="preserve"> </w:t>
      </w:r>
      <w:r>
        <w:t>R</w:t>
      </w:r>
      <w:r>
        <w:t>egionales,</w:t>
      </w:r>
      <w:r>
        <w:rPr>
          <w:spacing w:val="-13"/>
        </w:rPr>
        <w:t xml:space="preserve"> </w:t>
      </w:r>
      <w:r>
        <w:t>permitiendo</w:t>
      </w:r>
      <w:r>
        <w:rPr>
          <w:spacing w:val="-13"/>
        </w:rPr>
        <w:t xml:space="preserve"> </w:t>
      </w:r>
      <w:r>
        <w:t>que</w:t>
      </w:r>
      <w:r>
        <w:rPr>
          <w:spacing w:val="-14"/>
        </w:rPr>
        <w:t xml:space="preserve"> </w:t>
      </w:r>
      <w:r>
        <w:t>las</w:t>
      </w:r>
      <w:r>
        <w:rPr>
          <w:spacing w:val="-14"/>
        </w:rPr>
        <w:t xml:space="preserve"> </w:t>
      </w:r>
      <w:r>
        <w:t>mujeres</w:t>
      </w:r>
      <w:r>
        <w:rPr>
          <w:spacing w:val="-14"/>
        </w:rPr>
        <w:t xml:space="preserve"> </w:t>
      </w:r>
      <w:r>
        <w:t>migrantes</w:t>
      </w:r>
      <w:r>
        <w:rPr>
          <w:spacing w:val="-13"/>
        </w:rPr>
        <w:t xml:space="preserve"> </w:t>
      </w:r>
      <w:r>
        <w:t>accedan sin barreras a servicios de planificación</w:t>
      </w:r>
      <w:r>
        <w:rPr>
          <w:spacing w:val="-2"/>
        </w:rPr>
        <w:t xml:space="preserve"> </w:t>
      </w:r>
      <w:r>
        <w:t>familiar y</w:t>
      </w:r>
      <w:r>
        <w:rPr>
          <w:spacing w:val="-3"/>
        </w:rPr>
        <w:t xml:space="preserve"> </w:t>
      </w:r>
      <w:r>
        <w:t>control prenatal.</w:t>
      </w:r>
      <w:r>
        <w:rPr>
          <w:spacing w:val="-2"/>
        </w:rPr>
        <w:t xml:space="preserve"> </w:t>
      </w:r>
      <w:r>
        <w:t>También se garantiza el acceso gratuito al tratamiento antirretroviral para personas que viven con VIH/SIDA, sin necesidad de do</w:t>
      </w:r>
      <w:r>
        <w:t>cumentación, asegurando la atención de salud a todas las personas, independientemente de su situación migratoria</w:t>
      </w:r>
      <w:r>
        <w:rPr>
          <w:vertAlign w:val="superscript"/>
        </w:rPr>
        <w:t>44</w:t>
      </w:r>
      <w:r>
        <w:t>.</w:t>
      </w:r>
    </w:p>
    <w:p w14:paraId="2AA56AF9" w14:textId="77777777" w:rsidR="00161748" w:rsidRDefault="00161748">
      <w:pPr>
        <w:pStyle w:val="BodyText"/>
        <w:spacing w:before="39"/>
      </w:pPr>
    </w:p>
    <w:p w14:paraId="2AA56AFA" w14:textId="77777777" w:rsidR="00161748" w:rsidRDefault="006B7DB3">
      <w:pPr>
        <w:pStyle w:val="ListParagraph"/>
        <w:numPr>
          <w:ilvl w:val="0"/>
          <w:numId w:val="5"/>
        </w:numPr>
        <w:tabs>
          <w:tab w:val="left" w:pos="529"/>
        </w:tabs>
        <w:spacing w:before="1" w:line="276" w:lineRule="auto"/>
        <w:ind w:right="398"/>
        <w:jc w:val="both"/>
      </w:pPr>
      <w:r>
        <w:t>Del</w:t>
      </w:r>
      <w:r>
        <w:rPr>
          <w:spacing w:val="-5"/>
        </w:rPr>
        <w:t xml:space="preserve"> </w:t>
      </w:r>
      <w:r>
        <w:t>mismo</w:t>
      </w:r>
      <w:r>
        <w:rPr>
          <w:spacing w:val="-6"/>
        </w:rPr>
        <w:t xml:space="preserve"> </w:t>
      </w:r>
      <w:r>
        <w:t>modo,</w:t>
      </w:r>
      <w:r>
        <w:rPr>
          <w:spacing w:val="-6"/>
        </w:rPr>
        <w:t xml:space="preserve"> </w:t>
      </w:r>
      <w:r>
        <w:t>se</w:t>
      </w:r>
      <w:r>
        <w:rPr>
          <w:spacing w:val="-5"/>
        </w:rPr>
        <w:t xml:space="preserve"> </w:t>
      </w:r>
      <w:r>
        <w:t>promueve</w:t>
      </w:r>
      <w:r>
        <w:rPr>
          <w:spacing w:val="-5"/>
        </w:rPr>
        <w:t xml:space="preserve"> </w:t>
      </w:r>
      <w:r>
        <w:t>la</w:t>
      </w:r>
      <w:r>
        <w:rPr>
          <w:spacing w:val="-7"/>
        </w:rPr>
        <w:t xml:space="preserve"> </w:t>
      </w:r>
      <w:r>
        <w:t>educación</w:t>
      </w:r>
      <w:r>
        <w:rPr>
          <w:spacing w:val="-8"/>
        </w:rPr>
        <w:t xml:space="preserve"> </w:t>
      </w:r>
      <w:r>
        <w:t>sobre</w:t>
      </w:r>
      <w:r>
        <w:rPr>
          <w:spacing w:val="-7"/>
        </w:rPr>
        <w:t xml:space="preserve"> </w:t>
      </w:r>
      <w:r>
        <w:t>los</w:t>
      </w:r>
      <w:r>
        <w:rPr>
          <w:spacing w:val="-9"/>
        </w:rPr>
        <w:t xml:space="preserve"> </w:t>
      </w:r>
      <w:r>
        <w:t>derechos</w:t>
      </w:r>
      <w:r>
        <w:rPr>
          <w:spacing w:val="-7"/>
        </w:rPr>
        <w:t xml:space="preserve"> </w:t>
      </w:r>
      <w:r>
        <w:t>sexuales</w:t>
      </w:r>
      <w:r>
        <w:rPr>
          <w:spacing w:val="-5"/>
        </w:rPr>
        <w:t xml:space="preserve"> </w:t>
      </w:r>
      <w:r>
        <w:t>y</w:t>
      </w:r>
      <w:r>
        <w:rPr>
          <w:spacing w:val="-10"/>
        </w:rPr>
        <w:t xml:space="preserve"> </w:t>
      </w:r>
      <w:r>
        <w:t>reproductivos,</w:t>
      </w:r>
      <w:r>
        <w:rPr>
          <w:spacing w:val="-5"/>
        </w:rPr>
        <w:t xml:space="preserve"> </w:t>
      </w:r>
      <w:r>
        <w:t xml:space="preserve">se monitorea continuamente el abastecimiento de insumos y medicamentos, y se asignan presupuestos específicos para el Programa de Salud Materno Neonatal, priorizando a las poblaciones más pobres y vulnerables, asegurando una atención integral y de calidad </w:t>
      </w:r>
      <w:r>
        <w:t>para todas las mujeres, incluidas las migrantes</w:t>
      </w:r>
      <w:r>
        <w:rPr>
          <w:vertAlign w:val="superscript"/>
        </w:rPr>
        <w:t>45</w:t>
      </w:r>
      <w:r>
        <w:t>.</w:t>
      </w:r>
    </w:p>
    <w:p w14:paraId="2AA56AFB" w14:textId="77777777" w:rsidR="00161748" w:rsidRDefault="006B7DB3">
      <w:pPr>
        <w:pStyle w:val="Heading1"/>
        <w:numPr>
          <w:ilvl w:val="1"/>
          <w:numId w:val="3"/>
        </w:numPr>
        <w:tabs>
          <w:tab w:val="left" w:pos="528"/>
        </w:tabs>
        <w:spacing w:before="239"/>
        <w:ind w:left="528" w:hanging="359"/>
      </w:pPr>
      <w:bookmarkStart w:id="10" w:name="_bookmark10"/>
      <w:bookmarkEnd w:id="10"/>
      <w:r>
        <w:t>Sobre</w:t>
      </w:r>
      <w:r>
        <w:rPr>
          <w:spacing w:val="-6"/>
        </w:rPr>
        <w:t xml:space="preserve"> </w:t>
      </w:r>
      <w:r>
        <w:t>la</w:t>
      </w:r>
      <w:r>
        <w:rPr>
          <w:spacing w:val="-3"/>
        </w:rPr>
        <w:t xml:space="preserve"> </w:t>
      </w:r>
      <w:r>
        <w:t>situación</w:t>
      </w:r>
      <w:r>
        <w:rPr>
          <w:spacing w:val="-2"/>
        </w:rPr>
        <w:t xml:space="preserve"> </w:t>
      </w:r>
      <w:r>
        <w:t>de</w:t>
      </w:r>
      <w:r>
        <w:rPr>
          <w:spacing w:val="-4"/>
        </w:rPr>
        <w:t xml:space="preserve"> </w:t>
      </w:r>
      <w:proofErr w:type="gramStart"/>
      <w:r>
        <w:t>los</w:t>
      </w:r>
      <w:r>
        <w:rPr>
          <w:spacing w:val="-3"/>
        </w:rPr>
        <w:t xml:space="preserve"> </w:t>
      </w:r>
      <w:r>
        <w:t>trabajadores</w:t>
      </w:r>
      <w:r>
        <w:rPr>
          <w:spacing w:val="-5"/>
        </w:rPr>
        <w:t xml:space="preserve"> </w:t>
      </w:r>
      <w:r>
        <w:t>y</w:t>
      </w:r>
      <w:r>
        <w:rPr>
          <w:spacing w:val="-3"/>
        </w:rPr>
        <w:t xml:space="preserve"> </w:t>
      </w:r>
      <w:r>
        <w:t>trabajadoras</w:t>
      </w:r>
      <w:proofErr w:type="gramEnd"/>
      <w:r>
        <w:rPr>
          <w:spacing w:val="-3"/>
        </w:rPr>
        <w:t xml:space="preserve"> </w:t>
      </w:r>
      <w:r>
        <w:rPr>
          <w:spacing w:val="-2"/>
        </w:rPr>
        <w:t>domésticos</w:t>
      </w:r>
    </w:p>
    <w:p w14:paraId="2AA56AFC" w14:textId="77777777" w:rsidR="00161748" w:rsidRDefault="00161748">
      <w:pPr>
        <w:pStyle w:val="BodyText"/>
        <w:spacing w:before="78"/>
        <w:rPr>
          <w:b/>
        </w:rPr>
      </w:pPr>
    </w:p>
    <w:p w14:paraId="2AA56AFD" w14:textId="77777777" w:rsidR="00161748" w:rsidRDefault="006B7DB3">
      <w:pPr>
        <w:pStyle w:val="ListParagraph"/>
        <w:numPr>
          <w:ilvl w:val="0"/>
          <w:numId w:val="5"/>
        </w:numPr>
        <w:tabs>
          <w:tab w:val="left" w:pos="529"/>
        </w:tabs>
        <w:spacing w:line="276" w:lineRule="auto"/>
        <w:ind w:right="395"/>
        <w:jc w:val="both"/>
      </w:pPr>
      <w:r>
        <w:t xml:space="preserve">El Convenio 189 de la Organización Internacional del Trabajo (OIT) sobre el Trabajo Decente para </w:t>
      </w:r>
      <w:proofErr w:type="gramStart"/>
      <w:r>
        <w:t>las Trabajadoras y los Trabajadores</w:t>
      </w:r>
      <w:proofErr w:type="gramEnd"/>
      <w:r>
        <w:t xml:space="preserve"> Domést</w:t>
      </w:r>
      <w:r>
        <w:t xml:space="preserve">icos fue aprobado por el Estado peruano a través de la Resolución Legislativa N° 30811 y ratificado mediante Decreto Supremo N° 030-2018-RE, por lo cual se encuentra en vigor desde el 26 de noviembre de </w:t>
      </w:r>
      <w:r>
        <w:rPr>
          <w:spacing w:val="-2"/>
        </w:rPr>
        <w:t>2018</w:t>
      </w:r>
      <w:r>
        <w:rPr>
          <w:spacing w:val="-2"/>
          <w:vertAlign w:val="superscript"/>
        </w:rPr>
        <w:t>46</w:t>
      </w:r>
      <w:r>
        <w:rPr>
          <w:spacing w:val="-2"/>
        </w:rPr>
        <w:t>.</w:t>
      </w:r>
    </w:p>
    <w:p w14:paraId="2AA56AFE" w14:textId="77777777" w:rsidR="00161748" w:rsidRDefault="00161748">
      <w:pPr>
        <w:pStyle w:val="BodyText"/>
        <w:spacing w:before="37"/>
      </w:pPr>
    </w:p>
    <w:p w14:paraId="2AA56AFF" w14:textId="77777777" w:rsidR="00161748" w:rsidRDefault="006B7DB3">
      <w:pPr>
        <w:pStyle w:val="ListParagraph"/>
        <w:numPr>
          <w:ilvl w:val="0"/>
          <w:numId w:val="5"/>
        </w:numPr>
        <w:tabs>
          <w:tab w:val="left" w:pos="529"/>
        </w:tabs>
        <w:spacing w:line="276" w:lineRule="auto"/>
        <w:ind w:right="393"/>
        <w:jc w:val="both"/>
      </w:pPr>
      <w:r>
        <w:t>Para armonizar los documentos normativos a lo señalado en el Convenio, se aprobó la Ley N°</w:t>
      </w:r>
      <w:r>
        <w:rPr>
          <w:spacing w:val="-9"/>
        </w:rPr>
        <w:t xml:space="preserve"> </w:t>
      </w:r>
      <w:r>
        <w:t>31047</w:t>
      </w:r>
      <w:r>
        <w:rPr>
          <w:spacing w:val="-7"/>
        </w:rPr>
        <w:t xml:space="preserve"> </w:t>
      </w:r>
      <w:r>
        <w:t>que</w:t>
      </w:r>
      <w:r>
        <w:rPr>
          <w:spacing w:val="-9"/>
        </w:rPr>
        <w:t xml:space="preserve"> </w:t>
      </w:r>
      <w:r>
        <w:t>tiene</w:t>
      </w:r>
      <w:r>
        <w:rPr>
          <w:spacing w:val="-9"/>
        </w:rPr>
        <w:t xml:space="preserve"> </w:t>
      </w:r>
      <w:r>
        <w:t>por</w:t>
      </w:r>
      <w:r>
        <w:rPr>
          <w:spacing w:val="-9"/>
        </w:rPr>
        <w:t xml:space="preserve"> </w:t>
      </w:r>
      <w:r>
        <w:t>objeto</w:t>
      </w:r>
      <w:r>
        <w:rPr>
          <w:spacing w:val="-10"/>
        </w:rPr>
        <w:t xml:space="preserve"> </w:t>
      </w:r>
      <w:r>
        <w:t>regular</w:t>
      </w:r>
      <w:r>
        <w:rPr>
          <w:spacing w:val="-9"/>
        </w:rPr>
        <w:t xml:space="preserve"> </w:t>
      </w:r>
      <w:r>
        <w:t>la</w:t>
      </w:r>
      <w:r>
        <w:rPr>
          <w:spacing w:val="-9"/>
        </w:rPr>
        <w:t xml:space="preserve"> </w:t>
      </w:r>
      <w:r>
        <w:t>relación</w:t>
      </w:r>
      <w:r>
        <w:rPr>
          <w:spacing w:val="-10"/>
        </w:rPr>
        <w:t xml:space="preserve"> </w:t>
      </w:r>
      <w:r>
        <w:t>laboral</w:t>
      </w:r>
      <w:r>
        <w:rPr>
          <w:spacing w:val="-6"/>
        </w:rPr>
        <w:t xml:space="preserve"> </w:t>
      </w:r>
      <w:r>
        <w:t>de</w:t>
      </w:r>
      <w:r>
        <w:rPr>
          <w:spacing w:val="-7"/>
        </w:rPr>
        <w:t xml:space="preserve"> </w:t>
      </w:r>
      <w:r>
        <w:t>las</w:t>
      </w:r>
      <w:r>
        <w:rPr>
          <w:spacing w:val="-9"/>
        </w:rPr>
        <w:t xml:space="preserve"> </w:t>
      </w:r>
      <w:r>
        <w:t>personas</w:t>
      </w:r>
      <w:r>
        <w:rPr>
          <w:spacing w:val="-2"/>
        </w:rPr>
        <w:t xml:space="preserve"> </w:t>
      </w:r>
      <w:r>
        <w:t>que</w:t>
      </w:r>
      <w:r>
        <w:rPr>
          <w:spacing w:val="-7"/>
        </w:rPr>
        <w:t xml:space="preserve"> </w:t>
      </w:r>
      <w:r>
        <w:t>realizan</w:t>
      </w:r>
      <w:r>
        <w:rPr>
          <w:spacing w:val="-7"/>
        </w:rPr>
        <w:t xml:space="preserve"> </w:t>
      </w:r>
      <w:r>
        <w:t>trabajo doméstico, con la finalidad de prevenir y eliminar toda forma de discriminación en las condiciones de trabajo y empleo de quienes realizan esta actividad, garantizar sus derechos fundamentales, así como, reconocer su significativa contribución al d</w:t>
      </w:r>
      <w:r>
        <w:t>esarrollo social y económico del país</w:t>
      </w:r>
      <w:r>
        <w:rPr>
          <w:vertAlign w:val="superscript"/>
        </w:rPr>
        <w:t>47</w:t>
      </w:r>
      <w:r>
        <w:t>.</w:t>
      </w:r>
    </w:p>
    <w:p w14:paraId="2AA56B00" w14:textId="77777777" w:rsidR="00161748" w:rsidRDefault="00161748">
      <w:pPr>
        <w:pStyle w:val="BodyText"/>
        <w:spacing w:before="37"/>
      </w:pPr>
    </w:p>
    <w:p w14:paraId="2AA56B01" w14:textId="77777777" w:rsidR="00161748" w:rsidRDefault="006B7DB3">
      <w:pPr>
        <w:pStyle w:val="ListParagraph"/>
        <w:numPr>
          <w:ilvl w:val="0"/>
          <w:numId w:val="5"/>
        </w:numPr>
        <w:tabs>
          <w:tab w:val="left" w:pos="529"/>
        </w:tabs>
        <w:spacing w:line="278" w:lineRule="auto"/>
        <w:ind w:right="405"/>
        <w:jc w:val="both"/>
      </w:pPr>
      <w:r>
        <w:t>Esta norma indica que el contrato de las trabajadoras del hogar será celebrado únicamente de</w:t>
      </w:r>
      <w:r>
        <w:rPr>
          <w:spacing w:val="27"/>
        </w:rPr>
        <w:t xml:space="preserve"> </w:t>
      </w:r>
      <w:r>
        <w:t>forma</w:t>
      </w:r>
      <w:r>
        <w:rPr>
          <w:spacing w:val="27"/>
        </w:rPr>
        <w:t xml:space="preserve"> </w:t>
      </w:r>
      <w:r>
        <w:t>escrita,</w:t>
      </w:r>
      <w:r>
        <w:rPr>
          <w:spacing w:val="27"/>
        </w:rPr>
        <w:t xml:space="preserve"> </w:t>
      </w:r>
      <w:r>
        <w:t>se</w:t>
      </w:r>
      <w:r>
        <w:rPr>
          <w:spacing w:val="27"/>
        </w:rPr>
        <w:t xml:space="preserve"> </w:t>
      </w:r>
      <w:r>
        <w:t>reconoció</w:t>
      </w:r>
      <w:r>
        <w:rPr>
          <w:spacing w:val="26"/>
        </w:rPr>
        <w:t xml:space="preserve"> </w:t>
      </w:r>
      <w:r>
        <w:t>el</w:t>
      </w:r>
      <w:r>
        <w:rPr>
          <w:spacing w:val="27"/>
        </w:rPr>
        <w:t xml:space="preserve"> </w:t>
      </w:r>
      <w:r>
        <w:t>derecho</w:t>
      </w:r>
      <w:r>
        <w:rPr>
          <w:spacing w:val="26"/>
        </w:rPr>
        <w:t xml:space="preserve"> </w:t>
      </w:r>
      <w:r>
        <w:t>al</w:t>
      </w:r>
      <w:r>
        <w:rPr>
          <w:spacing w:val="27"/>
        </w:rPr>
        <w:t xml:space="preserve"> </w:t>
      </w:r>
      <w:r>
        <w:t>salario</w:t>
      </w:r>
      <w:r>
        <w:rPr>
          <w:spacing w:val="24"/>
        </w:rPr>
        <w:t xml:space="preserve"> </w:t>
      </w:r>
      <w:r>
        <w:t>mínimo</w:t>
      </w:r>
      <w:r>
        <w:rPr>
          <w:spacing w:val="28"/>
        </w:rPr>
        <w:t xml:space="preserve"> </w:t>
      </w:r>
      <w:r>
        <w:t>vital,</w:t>
      </w:r>
      <w:r>
        <w:rPr>
          <w:spacing w:val="26"/>
        </w:rPr>
        <w:t xml:space="preserve"> </w:t>
      </w:r>
      <w:r>
        <w:t>30</w:t>
      </w:r>
      <w:r>
        <w:rPr>
          <w:spacing w:val="26"/>
        </w:rPr>
        <w:t xml:space="preserve"> </w:t>
      </w:r>
      <w:r>
        <w:t>días</w:t>
      </w:r>
      <w:r>
        <w:rPr>
          <w:spacing w:val="27"/>
        </w:rPr>
        <w:t xml:space="preserve"> </w:t>
      </w:r>
      <w:r>
        <w:t>de</w:t>
      </w:r>
      <w:r>
        <w:rPr>
          <w:spacing w:val="27"/>
        </w:rPr>
        <w:t xml:space="preserve"> </w:t>
      </w:r>
      <w:r>
        <w:t>vacaciones</w:t>
      </w:r>
    </w:p>
    <w:p w14:paraId="2AA56B02" w14:textId="77777777" w:rsidR="00161748" w:rsidRDefault="006B7DB3">
      <w:pPr>
        <w:pStyle w:val="BodyText"/>
        <w:spacing w:before="82"/>
        <w:rPr>
          <w:sz w:val="20"/>
        </w:rPr>
      </w:pPr>
      <w:r>
        <w:rPr>
          <w:noProof/>
        </w:rPr>
        <mc:AlternateContent>
          <mc:Choice Requires="wps">
            <w:drawing>
              <wp:anchor distT="0" distB="0" distL="0" distR="0" simplePos="0" relativeHeight="487592960" behindDoc="1" locked="0" layoutInCell="1" allowOverlap="1" wp14:anchorId="2AA56B74" wp14:editId="2AA56B75">
                <wp:simplePos x="0" y="0"/>
                <wp:positionH relativeFrom="page">
                  <wp:posOffset>1080820</wp:posOffset>
                </wp:positionH>
                <wp:positionV relativeFrom="paragraph">
                  <wp:posOffset>213906</wp:posOffset>
                </wp:positionV>
                <wp:extent cx="1829435" cy="9525"/>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13E5AC" id="Graphic 17" o:spid="_x0000_s1026" style="position:absolute;margin-left:85.1pt;margin-top:16.85pt;width:144.05pt;height:.75pt;z-index:-1572352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dU2NwIAAOMEAAAOAAAAZHJzL2Uyb0RvYy54bWysVN9v2jAQfp+0/8Hy+whQ2EpEqKZWrSZV&#10;XaUy7dk4Donm+LyzIfDf7+zENN2eNo0H5+z7fP6++8H65tRqdlToGjAFn02mnCkjoWzMvuDftvcf&#10;rjlzXphSaDCq4Gfl+M3m/bt1Z3M1hxp0qZBREOPyzha89t7mWeZkrVrhJmCVIWcF2ApPW9xnJYqO&#10;orc6m0+nH7MOsLQIUjlHp3e9k29i/KpS0n+tKqc80wUnbj6uGNddWLPNWuR7FLZu5EBD/AOLVjSG&#10;Hr2EuhNesAM2f4RqG4ngoPITCW0GVdVIFTWQmtn0NzUvtbAqaqHkOHtJk/t/YeXT8RlZU1LtPnFm&#10;REs1ehjSQSeUns66nFAv9hmDQGcfQf5w5MjeeMLGDZhThW3Akjx2irk+X3KtTp5JOpxdz1eLqyVn&#10;knyr5XwZ3spEnu7Kg/MPCmIccXx0vq9UmSxRJ0ueTDKR6h0qrWOlPWdUaeSMKr3rK22FD/cCuWCy&#10;bkSkHngEZwtHtYUI80FCYDtdLjhLQojpK0abMZbabIRKvvS1MV6PWc0WV4Ps5E7fHjZ+9q/AsbGJ&#10;YwonNTjVJzjojpm+5IJw42w70E1532gd5Dvc7241sqMIAxR/A+MRLHZCX/zQBjsoz9RUHbVRwd3P&#10;g0DFmf5iqG3DCCYDk7FLBnp9C3FQY+bR+e3pu0DLLJkF99Q7T5CGQuSpLYh/APTYcNPA54OHqgk9&#10;E7n1jIYNTVLUP0x9GNXxPqJe/5s2vwAAAP//AwBQSwMEFAAGAAgAAAAhAKloWTXgAAAACQEAAA8A&#10;AABkcnMvZG93bnJldi54bWxMj8FKw0AQhu+C77CM4EXajUlrQ8ymqCAWbMHG4nmTHZNgdjZkt218&#10;e8eTHv+Zj3++ydeT7cUJR985UnA7j0Ag1c501Cg4vD/PUhA+aDK6d4QKvtHDuri8yHVm3Jn2eCpD&#10;I7iEfKYVtCEMmZS+btFqP3cDEu8+3Wh14Dg20oz6zOW2l3EU3UmrO+ILrR7wqcX6qzxaBS9mt0nf&#10;bvB1t0nKx3CYttXiY6vU9dX0cA8i4BT+YPjVZ3Uo2KlyRzJe9JxXUcyogiRZgWBgsUwTEBUPljHI&#10;Ipf/Pyh+AAAA//8DAFBLAQItABQABgAIAAAAIQC2gziS/gAAAOEBAAATAAAAAAAAAAAAAAAAAAAA&#10;AABbQ29udGVudF9UeXBlc10ueG1sUEsBAi0AFAAGAAgAAAAhADj9If/WAAAAlAEAAAsAAAAAAAAA&#10;AAAAAAAALwEAAF9yZWxzLy5yZWxzUEsBAi0AFAAGAAgAAAAhAGB11TY3AgAA4wQAAA4AAAAAAAAA&#10;AAAAAAAALgIAAGRycy9lMm9Eb2MueG1sUEsBAi0AFAAGAAgAAAAhAKloWTXgAAAACQEAAA8AAAAA&#10;AAAAAAAAAAAAkQQAAGRycy9kb3ducmV2LnhtbFBLBQYAAAAABAAEAPMAAACeBQAAAAA=&#10;" path="m1829054,l,,,9143r1829054,l1829054,xe" fillcolor="black" stroked="f">
                <v:path arrowok="t"/>
                <w10:wrap type="topAndBottom" anchorx="page"/>
              </v:shape>
            </w:pict>
          </mc:Fallback>
        </mc:AlternateContent>
      </w:r>
    </w:p>
    <w:p w14:paraId="2AA56B03" w14:textId="77777777" w:rsidR="00161748" w:rsidRDefault="006B7DB3">
      <w:pPr>
        <w:spacing w:before="96" w:line="209" w:lineRule="exact"/>
        <w:ind w:left="102"/>
        <w:rPr>
          <w:sz w:val="18"/>
        </w:rPr>
      </w:pPr>
      <w:r>
        <w:rPr>
          <w:position w:val="6"/>
          <w:sz w:val="12"/>
        </w:rPr>
        <w:t>42</w:t>
      </w:r>
      <w:r>
        <w:rPr>
          <w:spacing w:val="13"/>
          <w:position w:val="6"/>
          <w:sz w:val="12"/>
        </w:rPr>
        <w:t xml:space="preserve"> </w:t>
      </w:r>
      <w:r>
        <w:rPr>
          <w:sz w:val="18"/>
        </w:rPr>
        <w:t>MINSA.</w:t>
      </w:r>
      <w:r>
        <w:rPr>
          <w:spacing w:val="-1"/>
          <w:sz w:val="18"/>
        </w:rPr>
        <w:t xml:space="preserve"> </w:t>
      </w:r>
      <w:r>
        <w:rPr>
          <w:sz w:val="18"/>
        </w:rPr>
        <w:t>Correo con fecha</w:t>
      </w:r>
      <w:r>
        <w:rPr>
          <w:spacing w:val="-2"/>
          <w:sz w:val="18"/>
        </w:rPr>
        <w:t xml:space="preserve"> </w:t>
      </w:r>
      <w:r>
        <w:rPr>
          <w:sz w:val="18"/>
        </w:rPr>
        <w:t>05.12.</w:t>
      </w:r>
      <w:r>
        <w:rPr>
          <w:sz w:val="18"/>
        </w:rPr>
        <w:t>2024 a</w:t>
      </w:r>
      <w:r>
        <w:rPr>
          <w:spacing w:val="-2"/>
          <w:sz w:val="18"/>
        </w:rPr>
        <w:t xml:space="preserve"> </w:t>
      </w:r>
      <w:r>
        <w:rPr>
          <w:sz w:val="18"/>
        </w:rPr>
        <w:t>las</w:t>
      </w:r>
      <w:r>
        <w:rPr>
          <w:spacing w:val="-4"/>
          <w:sz w:val="18"/>
        </w:rPr>
        <w:t xml:space="preserve"> </w:t>
      </w:r>
      <w:r>
        <w:rPr>
          <w:sz w:val="18"/>
        </w:rPr>
        <w:t>15:25</w:t>
      </w:r>
      <w:r>
        <w:rPr>
          <w:spacing w:val="-2"/>
          <w:sz w:val="18"/>
        </w:rPr>
        <w:t xml:space="preserve"> </w:t>
      </w:r>
      <w:r>
        <w:rPr>
          <w:spacing w:val="-4"/>
          <w:sz w:val="18"/>
        </w:rPr>
        <w:t>p.m.</w:t>
      </w:r>
    </w:p>
    <w:p w14:paraId="2AA56B04" w14:textId="77777777" w:rsidR="00161748" w:rsidRDefault="006B7DB3">
      <w:pPr>
        <w:spacing w:line="206" w:lineRule="exact"/>
        <w:ind w:left="102"/>
        <w:rPr>
          <w:sz w:val="18"/>
        </w:rPr>
      </w:pPr>
      <w:r>
        <w:rPr>
          <w:position w:val="6"/>
          <w:sz w:val="12"/>
        </w:rPr>
        <w:t>43</w:t>
      </w:r>
      <w:r>
        <w:rPr>
          <w:spacing w:val="13"/>
          <w:position w:val="6"/>
          <w:sz w:val="12"/>
        </w:rPr>
        <w:t xml:space="preserve"> </w:t>
      </w:r>
      <w:r>
        <w:rPr>
          <w:sz w:val="18"/>
        </w:rPr>
        <w:t>MINSA.</w:t>
      </w:r>
      <w:r>
        <w:rPr>
          <w:spacing w:val="-1"/>
          <w:sz w:val="18"/>
        </w:rPr>
        <w:t xml:space="preserve"> </w:t>
      </w:r>
      <w:r>
        <w:rPr>
          <w:sz w:val="18"/>
        </w:rPr>
        <w:t>Correo con fecha</w:t>
      </w:r>
      <w:r>
        <w:rPr>
          <w:spacing w:val="-2"/>
          <w:sz w:val="18"/>
        </w:rPr>
        <w:t xml:space="preserve"> </w:t>
      </w:r>
      <w:r>
        <w:rPr>
          <w:sz w:val="18"/>
        </w:rPr>
        <w:t>05.12.2024 a</w:t>
      </w:r>
      <w:r>
        <w:rPr>
          <w:spacing w:val="-2"/>
          <w:sz w:val="18"/>
        </w:rPr>
        <w:t xml:space="preserve"> </w:t>
      </w:r>
      <w:r>
        <w:rPr>
          <w:sz w:val="18"/>
        </w:rPr>
        <w:t>las</w:t>
      </w:r>
      <w:r>
        <w:rPr>
          <w:spacing w:val="-4"/>
          <w:sz w:val="18"/>
        </w:rPr>
        <w:t xml:space="preserve"> </w:t>
      </w:r>
      <w:r>
        <w:rPr>
          <w:sz w:val="18"/>
        </w:rPr>
        <w:t>15:25</w:t>
      </w:r>
      <w:r>
        <w:rPr>
          <w:spacing w:val="2"/>
          <w:sz w:val="18"/>
        </w:rPr>
        <w:t xml:space="preserve"> </w:t>
      </w:r>
      <w:r>
        <w:rPr>
          <w:spacing w:val="-2"/>
          <w:sz w:val="18"/>
        </w:rPr>
        <w:t>horas.</w:t>
      </w:r>
    </w:p>
    <w:p w14:paraId="2AA56B05" w14:textId="77777777" w:rsidR="00161748" w:rsidRDefault="006B7DB3">
      <w:pPr>
        <w:spacing w:line="208" w:lineRule="exact"/>
        <w:ind w:left="102"/>
        <w:rPr>
          <w:sz w:val="18"/>
        </w:rPr>
      </w:pPr>
      <w:r>
        <w:rPr>
          <w:position w:val="6"/>
          <w:sz w:val="12"/>
        </w:rPr>
        <w:t>44</w:t>
      </w:r>
      <w:r>
        <w:rPr>
          <w:spacing w:val="15"/>
          <w:position w:val="6"/>
          <w:sz w:val="12"/>
        </w:rPr>
        <w:t xml:space="preserve"> </w:t>
      </w:r>
      <w:proofErr w:type="gramStart"/>
      <w:r>
        <w:rPr>
          <w:i/>
          <w:spacing w:val="-2"/>
          <w:sz w:val="18"/>
        </w:rPr>
        <w:t>Ibidem</w:t>
      </w:r>
      <w:proofErr w:type="gramEnd"/>
      <w:r>
        <w:rPr>
          <w:spacing w:val="-2"/>
          <w:sz w:val="18"/>
        </w:rPr>
        <w:t>.</w:t>
      </w:r>
    </w:p>
    <w:p w14:paraId="2AA56B06" w14:textId="77777777" w:rsidR="00161748" w:rsidRDefault="006B7DB3">
      <w:pPr>
        <w:spacing w:line="208" w:lineRule="exact"/>
        <w:ind w:left="102"/>
        <w:rPr>
          <w:i/>
          <w:sz w:val="18"/>
        </w:rPr>
      </w:pPr>
      <w:r>
        <w:rPr>
          <w:position w:val="6"/>
          <w:sz w:val="12"/>
        </w:rPr>
        <w:t>45</w:t>
      </w:r>
      <w:r>
        <w:rPr>
          <w:spacing w:val="15"/>
          <w:position w:val="6"/>
          <w:sz w:val="12"/>
        </w:rPr>
        <w:t xml:space="preserve"> </w:t>
      </w:r>
      <w:proofErr w:type="gramStart"/>
      <w:r>
        <w:rPr>
          <w:i/>
          <w:spacing w:val="-2"/>
          <w:sz w:val="18"/>
        </w:rPr>
        <w:t>Ibidem</w:t>
      </w:r>
      <w:proofErr w:type="gramEnd"/>
    </w:p>
    <w:p w14:paraId="2AA56B07" w14:textId="77777777" w:rsidR="00161748" w:rsidRDefault="006B7DB3">
      <w:pPr>
        <w:spacing w:line="206" w:lineRule="exact"/>
        <w:ind w:left="102"/>
        <w:rPr>
          <w:sz w:val="18"/>
        </w:rPr>
      </w:pPr>
      <w:r>
        <w:rPr>
          <w:position w:val="6"/>
          <w:sz w:val="12"/>
        </w:rPr>
        <w:t>46</w:t>
      </w:r>
      <w:r>
        <w:rPr>
          <w:spacing w:val="12"/>
          <w:position w:val="6"/>
          <w:sz w:val="12"/>
        </w:rPr>
        <w:t xml:space="preserve"> </w:t>
      </w:r>
      <w:r>
        <w:rPr>
          <w:sz w:val="18"/>
        </w:rPr>
        <w:t>MTPE.</w:t>
      </w:r>
      <w:r>
        <w:rPr>
          <w:spacing w:val="-3"/>
          <w:sz w:val="18"/>
        </w:rPr>
        <w:t xml:space="preserve"> </w:t>
      </w:r>
      <w:r>
        <w:rPr>
          <w:sz w:val="18"/>
        </w:rPr>
        <w:t>Correo</w:t>
      </w:r>
      <w:r>
        <w:rPr>
          <w:spacing w:val="-2"/>
          <w:sz w:val="18"/>
        </w:rPr>
        <w:t xml:space="preserve"> </w:t>
      </w:r>
      <w:r>
        <w:rPr>
          <w:sz w:val="18"/>
        </w:rPr>
        <w:t>con</w:t>
      </w:r>
      <w:r>
        <w:rPr>
          <w:spacing w:val="-2"/>
          <w:sz w:val="18"/>
        </w:rPr>
        <w:t xml:space="preserve"> </w:t>
      </w:r>
      <w:r>
        <w:rPr>
          <w:sz w:val="18"/>
        </w:rPr>
        <w:t>fecha</w:t>
      </w:r>
      <w:r>
        <w:rPr>
          <w:spacing w:val="-2"/>
          <w:sz w:val="18"/>
        </w:rPr>
        <w:t xml:space="preserve"> </w:t>
      </w:r>
      <w:r>
        <w:rPr>
          <w:sz w:val="18"/>
        </w:rPr>
        <w:t>05.12.2024</w:t>
      </w:r>
      <w:r>
        <w:rPr>
          <w:spacing w:val="-2"/>
          <w:sz w:val="18"/>
        </w:rPr>
        <w:t xml:space="preserve"> </w:t>
      </w:r>
      <w:r>
        <w:rPr>
          <w:sz w:val="18"/>
        </w:rPr>
        <w:t>a</w:t>
      </w:r>
      <w:r>
        <w:rPr>
          <w:spacing w:val="-2"/>
          <w:sz w:val="18"/>
        </w:rPr>
        <w:t xml:space="preserve"> </w:t>
      </w:r>
      <w:r>
        <w:rPr>
          <w:sz w:val="18"/>
        </w:rPr>
        <w:t>las</w:t>
      </w:r>
      <w:r>
        <w:rPr>
          <w:spacing w:val="-2"/>
          <w:sz w:val="18"/>
        </w:rPr>
        <w:t xml:space="preserve"> </w:t>
      </w:r>
      <w:r>
        <w:rPr>
          <w:sz w:val="18"/>
        </w:rPr>
        <w:t>13:19</w:t>
      </w:r>
      <w:r>
        <w:rPr>
          <w:spacing w:val="4"/>
          <w:sz w:val="18"/>
        </w:rPr>
        <w:t xml:space="preserve"> </w:t>
      </w:r>
      <w:r>
        <w:rPr>
          <w:spacing w:val="-2"/>
          <w:sz w:val="18"/>
        </w:rPr>
        <w:t>horas.</w:t>
      </w:r>
    </w:p>
    <w:p w14:paraId="2AA56B08" w14:textId="77777777" w:rsidR="00161748" w:rsidRDefault="006B7DB3">
      <w:pPr>
        <w:spacing w:line="209" w:lineRule="exact"/>
        <w:ind w:left="102"/>
        <w:rPr>
          <w:i/>
          <w:sz w:val="18"/>
        </w:rPr>
      </w:pPr>
      <w:r>
        <w:rPr>
          <w:position w:val="6"/>
          <w:sz w:val="12"/>
        </w:rPr>
        <w:t>47</w:t>
      </w:r>
      <w:r>
        <w:rPr>
          <w:spacing w:val="15"/>
          <w:position w:val="6"/>
          <w:sz w:val="12"/>
        </w:rPr>
        <w:t xml:space="preserve"> </w:t>
      </w:r>
      <w:proofErr w:type="gramStart"/>
      <w:r>
        <w:rPr>
          <w:i/>
          <w:spacing w:val="-2"/>
          <w:sz w:val="18"/>
        </w:rPr>
        <w:t>Ibidem</w:t>
      </w:r>
      <w:proofErr w:type="gramEnd"/>
      <w:r>
        <w:rPr>
          <w:i/>
          <w:spacing w:val="-2"/>
          <w:sz w:val="18"/>
        </w:rPr>
        <w:t>.</w:t>
      </w:r>
    </w:p>
    <w:p w14:paraId="2AA56B09"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B0A" w14:textId="77777777" w:rsidR="00161748" w:rsidRDefault="006B7DB3">
      <w:pPr>
        <w:pStyle w:val="BodyText"/>
        <w:spacing w:before="81" w:line="276" w:lineRule="auto"/>
        <w:ind w:left="529" w:right="398"/>
        <w:jc w:val="both"/>
      </w:pPr>
      <w:r>
        <w:lastRenderedPageBreak/>
        <w:t>pagadas</w:t>
      </w:r>
      <w:r>
        <w:rPr>
          <w:spacing w:val="-9"/>
        </w:rPr>
        <w:t xml:space="preserve"> </w:t>
      </w:r>
      <w:r>
        <w:t>por</w:t>
      </w:r>
      <w:r>
        <w:rPr>
          <w:spacing w:val="-9"/>
        </w:rPr>
        <w:t xml:space="preserve"> </w:t>
      </w:r>
      <w:r>
        <w:t>año,</w:t>
      </w:r>
      <w:r>
        <w:rPr>
          <w:spacing w:val="-12"/>
        </w:rPr>
        <w:t xml:space="preserve"> </w:t>
      </w:r>
      <w:r>
        <w:t>sobretasa</w:t>
      </w:r>
      <w:r>
        <w:rPr>
          <w:spacing w:val="-14"/>
        </w:rPr>
        <w:t xml:space="preserve"> </w:t>
      </w:r>
      <w:r>
        <w:t>equivalente</w:t>
      </w:r>
      <w:r>
        <w:rPr>
          <w:spacing w:val="-11"/>
        </w:rPr>
        <w:t xml:space="preserve"> </w:t>
      </w:r>
      <w:r>
        <w:t>al</w:t>
      </w:r>
      <w:r>
        <w:rPr>
          <w:spacing w:val="-11"/>
        </w:rPr>
        <w:t xml:space="preserve"> </w:t>
      </w:r>
      <w:r>
        <w:t>100%</w:t>
      </w:r>
      <w:r>
        <w:rPr>
          <w:spacing w:val="-9"/>
        </w:rPr>
        <w:t xml:space="preserve"> </w:t>
      </w:r>
      <w:r>
        <w:t>de</w:t>
      </w:r>
      <w:r>
        <w:rPr>
          <w:spacing w:val="-12"/>
        </w:rPr>
        <w:t xml:space="preserve"> </w:t>
      </w:r>
      <w:r>
        <w:t>su</w:t>
      </w:r>
      <w:r>
        <w:rPr>
          <w:spacing w:val="-9"/>
        </w:rPr>
        <w:t xml:space="preserve"> </w:t>
      </w:r>
      <w:r>
        <w:t>salario</w:t>
      </w:r>
      <w:r>
        <w:rPr>
          <w:spacing w:val="-12"/>
        </w:rPr>
        <w:t xml:space="preserve"> </w:t>
      </w:r>
      <w:r>
        <w:t>adicional</w:t>
      </w:r>
      <w:r>
        <w:rPr>
          <w:spacing w:val="-11"/>
        </w:rPr>
        <w:t xml:space="preserve"> </w:t>
      </w:r>
      <w:r>
        <w:t>a</w:t>
      </w:r>
      <w:r>
        <w:rPr>
          <w:spacing w:val="-9"/>
        </w:rPr>
        <w:t xml:space="preserve"> </w:t>
      </w:r>
      <w:r>
        <w:t>la</w:t>
      </w:r>
      <w:r>
        <w:rPr>
          <w:spacing w:val="-9"/>
        </w:rPr>
        <w:t xml:space="preserve"> </w:t>
      </w:r>
      <w:r>
        <w:t>remuneración</w:t>
      </w:r>
      <w:r>
        <w:rPr>
          <w:spacing w:val="-10"/>
        </w:rPr>
        <w:t xml:space="preserve"> </w:t>
      </w:r>
      <w:r>
        <w:t>del día de trabajo, la recepción como tope para computar la Compensación por Tiempo de Servicio</w:t>
      </w:r>
      <w:r>
        <w:rPr>
          <w:spacing w:val="-8"/>
        </w:rPr>
        <w:t xml:space="preserve"> </w:t>
      </w:r>
      <w:r>
        <w:t>del</w:t>
      </w:r>
      <w:r>
        <w:rPr>
          <w:spacing w:val="-5"/>
        </w:rPr>
        <w:t xml:space="preserve"> </w:t>
      </w:r>
      <w:r>
        <w:t>100%,</w:t>
      </w:r>
      <w:r>
        <w:rPr>
          <w:spacing w:val="-6"/>
        </w:rPr>
        <w:t xml:space="preserve"> </w:t>
      </w:r>
      <w:r>
        <w:t>gratificaciones</w:t>
      </w:r>
      <w:r>
        <w:rPr>
          <w:spacing w:val="-5"/>
        </w:rPr>
        <w:t xml:space="preserve"> </w:t>
      </w:r>
      <w:r>
        <w:t>por</w:t>
      </w:r>
      <w:r>
        <w:rPr>
          <w:spacing w:val="-5"/>
        </w:rPr>
        <w:t xml:space="preserve"> </w:t>
      </w:r>
      <w:r>
        <w:t>Fiestas</w:t>
      </w:r>
      <w:r>
        <w:rPr>
          <w:spacing w:val="-5"/>
        </w:rPr>
        <w:t xml:space="preserve"> </w:t>
      </w:r>
      <w:r>
        <w:t>Patrias</w:t>
      </w:r>
      <w:r>
        <w:rPr>
          <w:spacing w:val="-10"/>
        </w:rPr>
        <w:t xml:space="preserve"> </w:t>
      </w:r>
      <w:r>
        <w:t>y</w:t>
      </w:r>
      <w:r>
        <w:rPr>
          <w:spacing w:val="-8"/>
        </w:rPr>
        <w:t xml:space="preserve"> </w:t>
      </w:r>
      <w:r>
        <w:t>Navidad</w:t>
      </w:r>
      <w:r>
        <w:rPr>
          <w:spacing w:val="-5"/>
        </w:rPr>
        <w:t xml:space="preserve"> </w:t>
      </w:r>
      <w:r>
        <w:t>equivalentes</w:t>
      </w:r>
      <w:r>
        <w:rPr>
          <w:spacing w:val="-5"/>
        </w:rPr>
        <w:t xml:space="preserve"> </w:t>
      </w:r>
      <w:r>
        <w:t>al</w:t>
      </w:r>
      <w:r>
        <w:rPr>
          <w:spacing w:val="-5"/>
        </w:rPr>
        <w:t xml:space="preserve"> </w:t>
      </w:r>
      <w:r>
        <w:t>100%</w:t>
      </w:r>
      <w:r>
        <w:rPr>
          <w:spacing w:val="-5"/>
        </w:rPr>
        <w:t xml:space="preserve"> </w:t>
      </w:r>
      <w:r>
        <w:t>de</w:t>
      </w:r>
      <w:r>
        <w:rPr>
          <w:spacing w:val="-5"/>
        </w:rPr>
        <w:t xml:space="preserve"> </w:t>
      </w:r>
      <w:r>
        <w:t>su remuneración mensual, indemnización por despido arbitrario equivalente a una remuneración</w:t>
      </w:r>
      <w:r>
        <w:rPr>
          <w:spacing w:val="-11"/>
        </w:rPr>
        <w:t xml:space="preserve"> </w:t>
      </w:r>
      <w:r>
        <w:t>y</w:t>
      </w:r>
      <w:r>
        <w:rPr>
          <w:spacing w:val="-13"/>
        </w:rPr>
        <w:t xml:space="preserve"> </w:t>
      </w:r>
      <w:r>
        <w:t>media</w:t>
      </w:r>
      <w:r>
        <w:rPr>
          <w:spacing w:val="-10"/>
        </w:rPr>
        <w:t xml:space="preserve"> </w:t>
      </w:r>
      <w:r>
        <w:t>ordinaria</w:t>
      </w:r>
      <w:r>
        <w:rPr>
          <w:spacing w:val="-10"/>
        </w:rPr>
        <w:t xml:space="preserve"> </w:t>
      </w:r>
      <w:r>
        <w:t>mensual</w:t>
      </w:r>
      <w:r>
        <w:rPr>
          <w:spacing w:val="-10"/>
        </w:rPr>
        <w:t xml:space="preserve"> </w:t>
      </w:r>
      <w:r>
        <w:t>por</w:t>
      </w:r>
      <w:r>
        <w:rPr>
          <w:spacing w:val="-10"/>
        </w:rPr>
        <w:t xml:space="preserve"> </w:t>
      </w:r>
      <w:r>
        <w:t>cada</w:t>
      </w:r>
      <w:r>
        <w:rPr>
          <w:spacing w:val="-12"/>
        </w:rPr>
        <w:t xml:space="preserve"> </w:t>
      </w:r>
      <w:r>
        <w:t>año</w:t>
      </w:r>
      <w:r>
        <w:rPr>
          <w:spacing w:val="-14"/>
        </w:rPr>
        <w:t xml:space="preserve"> </w:t>
      </w:r>
      <w:r>
        <w:t>completo</w:t>
      </w:r>
      <w:r>
        <w:rPr>
          <w:spacing w:val="-10"/>
        </w:rPr>
        <w:t xml:space="preserve"> </w:t>
      </w:r>
      <w:r>
        <w:t>de</w:t>
      </w:r>
      <w:r>
        <w:rPr>
          <w:spacing w:val="-10"/>
        </w:rPr>
        <w:t xml:space="preserve"> </w:t>
      </w:r>
      <w:r>
        <w:t>servicios</w:t>
      </w:r>
      <w:r>
        <w:rPr>
          <w:spacing w:val="-13"/>
        </w:rPr>
        <w:t xml:space="preserve"> </w:t>
      </w:r>
      <w:r>
        <w:t>con</w:t>
      </w:r>
      <w:r>
        <w:rPr>
          <w:spacing w:val="-13"/>
        </w:rPr>
        <w:t xml:space="preserve"> </w:t>
      </w:r>
      <w:r>
        <w:t>un</w:t>
      </w:r>
      <w:r>
        <w:rPr>
          <w:spacing w:val="-11"/>
        </w:rPr>
        <w:t xml:space="preserve"> </w:t>
      </w:r>
      <w:r>
        <w:t>máximo de 12 remuneraciones, reconocimiento pleno de derechos en marco de temas como la protecc</w:t>
      </w:r>
      <w:r>
        <w:t>ión frente al hostigamiento sexual, derechos sindicales e igualdad en el empleo</w:t>
      </w:r>
      <w:r>
        <w:rPr>
          <w:vertAlign w:val="superscript"/>
        </w:rPr>
        <w:t>48</w:t>
      </w:r>
      <w:r>
        <w:t>.</w:t>
      </w:r>
    </w:p>
    <w:p w14:paraId="2AA56B0B" w14:textId="77777777" w:rsidR="00161748" w:rsidRDefault="00161748">
      <w:pPr>
        <w:pStyle w:val="BodyText"/>
        <w:spacing w:before="240"/>
      </w:pPr>
    </w:p>
    <w:p w14:paraId="2AA56B0C" w14:textId="77777777" w:rsidR="00161748" w:rsidRDefault="006B7DB3">
      <w:pPr>
        <w:pStyle w:val="ListParagraph"/>
        <w:numPr>
          <w:ilvl w:val="0"/>
          <w:numId w:val="5"/>
        </w:numPr>
        <w:tabs>
          <w:tab w:val="left" w:pos="529"/>
        </w:tabs>
        <w:spacing w:line="276" w:lineRule="auto"/>
        <w:ind w:right="400"/>
        <w:jc w:val="both"/>
      </w:pPr>
      <w:r>
        <w:t>Para</w:t>
      </w:r>
      <w:r>
        <w:rPr>
          <w:spacing w:val="-12"/>
        </w:rPr>
        <w:t xml:space="preserve"> </w:t>
      </w:r>
      <w:r>
        <w:t>la</w:t>
      </w:r>
      <w:r>
        <w:rPr>
          <w:spacing w:val="-12"/>
        </w:rPr>
        <w:t xml:space="preserve"> </w:t>
      </w:r>
      <w:r>
        <w:t>difusión</w:t>
      </w:r>
      <w:r>
        <w:rPr>
          <w:spacing w:val="-12"/>
        </w:rPr>
        <w:t xml:space="preserve"> </w:t>
      </w:r>
      <w:r>
        <w:t>de</w:t>
      </w:r>
      <w:r>
        <w:rPr>
          <w:spacing w:val="-12"/>
        </w:rPr>
        <w:t xml:space="preserve"> </w:t>
      </w:r>
      <w:r>
        <w:t>los</w:t>
      </w:r>
      <w:r>
        <w:rPr>
          <w:spacing w:val="-11"/>
        </w:rPr>
        <w:t xml:space="preserve"> </w:t>
      </w:r>
      <w:r>
        <w:t>derechos</w:t>
      </w:r>
      <w:r>
        <w:rPr>
          <w:spacing w:val="-11"/>
        </w:rPr>
        <w:t xml:space="preserve"> </w:t>
      </w:r>
      <w:r>
        <w:t>laborales</w:t>
      </w:r>
      <w:r>
        <w:rPr>
          <w:spacing w:val="-11"/>
        </w:rPr>
        <w:t xml:space="preserve"> </w:t>
      </w:r>
      <w:r>
        <w:t>de</w:t>
      </w:r>
      <w:r>
        <w:rPr>
          <w:spacing w:val="-12"/>
        </w:rPr>
        <w:t xml:space="preserve"> </w:t>
      </w:r>
      <w:r>
        <w:t>las</w:t>
      </w:r>
      <w:r>
        <w:rPr>
          <w:spacing w:val="-11"/>
        </w:rPr>
        <w:t xml:space="preserve"> </w:t>
      </w:r>
      <w:r>
        <w:t>personas</w:t>
      </w:r>
      <w:r>
        <w:rPr>
          <w:spacing w:val="-11"/>
        </w:rPr>
        <w:t xml:space="preserve"> </w:t>
      </w:r>
      <w:r>
        <w:t>trabajadoras</w:t>
      </w:r>
      <w:r>
        <w:rPr>
          <w:spacing w:val="-11"/>
        </w:rPr>
        <w:t xml:space="preserve"> </w:t>
      </w:r>
      <w:r>
        <w:t>del</w:t>
      </w:r>
      <w:r>
        <w:rPr>
          <w:spacing w:val="-11"/>
        </w:rPr>
        <w:t xml:space="preserve"> </w:t>
      </w:r>
      <w:r>
        <w:t>hogar</w:t>
      </w:r>
      <w:r>
        <w:rPr>
          <w:spacing w:val="-11"/>
        </w:rPr>
        <w:t xml:space="preserve"> </w:t>
      </w:r>
      <w:r>
        <w:t>se</w:t>
      </w:r>
      <w:r>
        <w:rPr>
          <w:spacing w:val="-11"/>
        </w:rPr>
        <w:t xml:space="preserve"> </w:t>
      </w:r>
      <w:r>
        <w:t>organizan acciones como</w:t>
      </w:r>
      <w:r>
        <w:rPr>
          <w:vertAlign w:val="superscript"/>
        </w:rPr>
        <w:t>49</w:t>
      </w:r>
      <w:r>
        <w:t>:</w:t>
      </w:r>
    </w:p>
    <w:p w14:paraId="2AA56B0D" w14:textId="77777777" w:rsidR="00161748" w:rsidRDefault="00161748">
      <w:pPr>
        <w:pStyle w:val="BodyText"/>
        <w:spacing w:before="36"/>
      </w:pPr>
    </w:p>
    <w:p w14:paraId="2AA56B0E" w14:textId="77777777" w:rsidR="00161748" w:rsidRDefault="006B7DB3">
      <w:pPr>
        <w:pStyle w:val="ListParagraph"/>
        <w:numPr>
          <w:ilvl w:val="0"/>
          <w:numId w:val="2"/>
        </w:numPr>
        <w:tabs>
          <w:tab w:val="left" w:pos="1249"/>
        </w:tabs>
        <w:spacing w:before="1" w:line="276" w:lineRule="auto"/>
        <w:ind w:right="397"/>
        <w:jc w:val="both"/>
      </w:pPr>
      <w:r>
        <w:t>Realización de asistencias técnicas dirigidas al personal de las Direcciones o Gerencias Regionales de</w:t>
      </w:r>
      <w:r>
        <w:rPr>
          <w:spacing w:val="-2"/>
        </w:rPr>
        <w:t xml:space="preserve"> </w:t>
      </w:r>
      <w:r>
        <w:t>Trabajo y</w:t>
      </w:r>
      <w:r>
        <w:rPr>
          <w:spacing w:val="-3"/>
        </w:rPr>
        <w:t xml:space="preserve"> </w:t>
      </w:r>
      <w:r>
        <w:t>Promoción del Empleo para que, a su vez, ellos puedan difundir la temática en sus regiones,</w:t>
      </w:r>
    </w:p>
    <w:p w14:paraId="2AA56B0F" w14:textId="77777777" w:rsidR="00161748" w:rsidRDefault="006B7DB3">
      <w:pPr>
        <w:pStyle w:val="ListParagraph"/>
        <w:numPr>
          <w:ilvl w:val="0"/>
          <w:numId w:val="2"/>
        </w:numPr>
        <w:tabs>
          <w:tab w:val="left" w:pos="1247"/>
          <w:tab w:val="left" w:pos="1249"/>
        </w:tabs>
        <w:spacing w:before="1" w:line="276" w:lineRule="auto"/>
        <w:ind w:right="396"/>
        <w:jc w:val="both"/>
      </w:pPr>
      <w:r>
        <w:t>Realización</w:t>
      </w:r>
      <w:r>
        <w:rPr>
          <w:spacing w:val="-2"/>
        </w:rPr>
        <w:t xml:space="preserve"> </w:t>
      </w:r>
      <w:r>
        <w:t>anual de la "Feria</w:t>
      </w:r>
      <w:r>
        <w:rPr>
          <w:spacing w:val="-2"/>
        </w:rPr>
        <w:t xml:space="preserve"> </w:t>
      </w:r>
      <w:r>
        <w:t>de Promoción de</w:t>
      </w:r>
      <w:r>
        <w:rPr>
          <w:spacing w:val="-2"/>
        </w:rPr>
        <w:t xml:space="preserve"> </w:t>
      </w:r>
      <w:r>
        <w:t xml:space="preserve">los </w:t>
      </w:r>
      <w:r>
        <w:t>Derechos de</w:t>
      </w:r>
      <w:r>
        <w:rPr>
          <w:spacing w:val="-2"/>
        </w:rPr>
        <w:t xml:space="preserve"> </w:t>
      </w:r>
      <w:proofErr w:type="gramStart"/>
      <w:r>
        <w:t>los</w:t>
      </w:r>
      <w:r>
        <w:rPr>
          <w:spacing w:val="-2"/>
        </w:rPr>
        <w:t xml:space="preserve"> </w:t>
      </w:r>
      <w:r>
        <w:t>Trabajadores</w:t>
      </w:r>
      <w:r>
        <w:rPr>
          <w:spacing w:val="-2"/>
        </w:rPr>
        <w:t xml:space="preserve"> </w:t>
      </w:r>
      <w:r>
        <w:t>y Trabajadoras</w:t>
      </w:r>
      <w:proofErr w:type="gramEnd"/>
      <w:r>
        <w:t xml:space="preserve"> del Hogar" en</w:t>
      </w:r>
      <w:r>
        <w:rPr>
          <w:spacing w:val="-1"/>
        </w:rPr>
        <w:t xml:space="preserve"> </w:t>
      </w:r>
      <w:r>
        <w:t>la</w:t>
      </w:r>
      <w:r>
        <w:rPr>
          <w:spacing w:val="-1"/>
        </w:rPr>
        <w:t xml:space="preserve"> </w:t>
      </w:r>
      <w:r>
        <w:t>cual se convoca a participar a las Entidades públicas y privadas comprometidas con la promoción de los derechos de las personas trabajadoras</w:t>
      </w:r>
      <w:r>
        <w:rPr>
          <w:spacing w:val="-14"/>
        </w:rPr>
        <w:t xml:space="preserve"> </w:t>
      </w:r>
      <w:r>
        <w:t>del</w:t>
      </w:r>
      <w:r>
        <w:rPr>
          <w:spacing w:val="-12"/>
        </w:rPr>
        <w:t xml:space="preserve"> </w:t>
      </w:r>
      <w:r>
        <w:t>hogar,</w:t>
      </w:r>
      <w:r>
        <w:rPr>
          <w:spacing w:val="-14"/>
        </w:rPr>
        <w:t xml:space="preserve"> </w:t>
      </w:r>
      <w:r>
        <w:t>quienes</w:t>
      </w:r>
      <w:r>
        <w:rPr>
          <w:spacing w:val="-12"/>
        </w:rPr>
        <w:t xml:space="preserve"> </w:t>
      </w:r>
      <w:r>
        <w:t>difunden</w:t>
      </w:r>
      <w:r>
        <w:rPr>
          <w:spacing w:val="-14"/>
        </w:rPr>
        <w:t xml:space="preserve"> </w:t>
      </w:r>
      <w:r>
        <w:t>los</w:t>
      </w:r>
      <w:r>
        <w:rPr>
          <w:spacing w:val="-12"/>
        </w:rPr>
        <w:t xml:space="preserve"> </w:t>
      </w:r>
      <w:r>
        <w:t>servicios</w:t>
      </w:r>
      <w:r>
        <w:rPr>
          <w:spacing w:val="-12"/>
        </w:rPr>
        <w:t xml:space="preserve"> </w:t>
      </w:r>
      <w:r>
        <w:t>que</w:t>
      </w:r>
      <w:r>
        <w:rPr>
          <w:spacing w:val="-13"/>
        </w:rPr>
        <w:t xml:space="preserve"> </w:t>
      </w:r>
      <w:r>
        <w:t>brindan</w:t>
      </w:r>
      <w:r>
        <w:rPr>
          <w:spacing w:val="-9"/>
        </w:rPr>
        <w:t xml:space="preserve"> </w:t>
      </w:r>
      <w:r>
        <w:t>y</w:t>
      </w:r>
      <w:r>
        <w:rPr>
          <w:spacing w:val="-14"/>
        </w:rPr>
        <w:t xml:space="preserve"> </w:t>
      </w:r>
      <w:r>
        <w:t>las</w:t>
      </w:r>
      <w:r>
        <w:rPr>
          <w:spacing w:val="-12"/>
        </w:rPr>
        <w:t xml:space="preserve"> </w:t>
      </w:r>
      <w:r>
        <w:t>acciones</w:t>
      </w:r>
      <w:r>
        <w:rPr>
          <w:spacing w:val="-12"/>
        </w:rPr>
        <w:t xml:space="preserve"> </w:t>
      </w:r>
      <w:r>
        <w:t>que realizan, en favor de este grupo humano,</w:t>
      </w:r>
    </w:p>
    <w:p w14:paraId="2AA56B10" w14:textId="77777777" w:rsidR="00161748" w:rsidRDefault="006B7DB3">
      <w:pPr>
        <w:pStyle w:val="ListParagraph"/>
        <w:numPr>
          <w:ilvl w:val="0"/>
          <w:numId w:val="2"/>
        </w:numPr>
        <w:tabs>
          <w:tab w:val="left" w:pos="1246"/>
          <w:tab w:val="left" w:pos="1249"/>
        </w:tabs>
        <w:spacing w:line="276" w:lineRule="auto"/>
        <w:ind w:right="397"/>
        <w:jc w:val="both"/>
      </w:pPr>
      <w:r>
        <w:t>Creación</w:t>
      </w:r>
      <w:r>
        <w:rPr>
          <w:spacing w:val="-14"/>
        </w:rPr>
        <w:t xml:space="preserve"> </w:t>
      </w:r>
      <w:r>
        <w:t>del</w:t>
      </w:r>
      <w:r>
        <w:rPr>
          <w:spacing w:val="-14"/>
        </w:rPr>
        <w:t xml:space="preserve"> </w:t>
      </w:r>
      <w:r>
        <w:t>Grupo</w:t>
      </w:r>
      <w:r>
        <w:rPr>
          <w:spacing w:val="-14"/>
        </w:rPr>
        <w:t xml:space="preserve"> </w:t>
      </w:r>
      <w:r>
        <w:t>de</w:t>
      </w:r>
      <w:r>
        <w:rPr>
          <w:spacing w:val="-13"/>
        </w:rPr>
        <w:t xml:space="preserve"> </w:t>
      </w:r>
      <w:r>
        <w:t>Trabajo</w:t>
      </w:r>
      <w:r>
        <w:rPr>
          <w:spacing w:val="-14"/>
        </w:rPr>
        <w:t xml:space="preserve"> </w:t>
      </w:r>
      <w:r>
        <w:t>Multisectorial</w:t>
      </w:r>
      <w:r>
        <w:rPr>
          <w:spacing w:val="-14"/>
        </w:rPr>
        <w:t xml:space="preserve"> </w:t>
      </w:r>
      <w:r>
        <w:t>de</w:t>
      </w:r>
      <w:r>
        <w:rPr>
          <w:spacing w:val="-14"/>
        </w:rPr>
        <w:t xml:space="preserve"> </w:t>
      </w:r>
      <w:r>
        <w:t>naturaleza</w:t>
      </w:r>
      <w:r>
        <w:rPr>
          <w:spacing w:val="-13"/>
        </w:rPr>
        <w:t xml:space="preserve"> </w:t>
      </w:r>
      <w:r>
        <w:t>permanente</w:t>
      </w:r>
      <w:r>
        <w:rPr>
          <w:spacing w:val="-14"/>
        </w:rPr>
        <w:t xml:space="preserve"> </w:t>
      </w:r>
      <w:r>
        <w:t>denominado “Mesa</w:t>
      </w:r>
      <w:r>
        <w:rPr>
          <w:spacing w:val="-16"/>
        </w:rPr>
        <w:t xml:space="preserve"> </w:t>
      </w:r>
      <w:r>
        <w:t>de</w:t>
      </w:r>
      <w:r>
        <w:rPr>
          <w:spacing w:val="-14"/>
        </w:rPr>
        <w:t xml:space="preserve"> </w:t>
      </w:r>
      <w:r>
        <w:t>Trabajo</w:t>
      </w:r>
      <w:r>
        <w:rPr>
          <w:spacing w:val="-14"/>
        </w:rPr>
        <w:t xml:space="preserve"> </w:t>
      </w:r>
      <w:r>
        <w:t>para</w:t>
      </w:r>
      <w:r>
        <w:rPr>
          <w:spacing w:val="-13"/>
        </w:rPr>
        <w:t xml:space="preserve"> </w:t>
      </w:r>
      <w:r>
        <w:t>promover</w:t>
      </w:r>
      <w:r>
        <w:rPr>
          <w:spacing w:val="-14"/>
        </w:rPr>
        <w:t xml:space="preserve"> </w:t>
      </w:r>
      <w:r>
        <w:t>el</w:t>
      </w:r>
      <w:r>
        <w:rPr>
          <w:spacing w:val="-14"/>
        </w:rPr>
        <w:t xml:space="preserve"> </w:t>
      </w:r>
      <w:r>
        <w:t>cumplimiento</w:t>
      </w:r>
      <w:r>
        <w:rPr>
          <w:spacing w:val="-14"/>
        </w:rPr>
        <w:t xml:space="preserve"> </w:t>
      </w:r>
      <w:r>
        <w:t>de</w:t>
      </w:r>
      <w:r>
        <w:rPr>
          <w:spacing w:val="-13"/>
        </w:rPr>
        <w:t xml:space="preserve"> </w:t>
      </w:r>
      <w:r>
        <w:t>los</w:t>
      </w:r>
      <w:r>
        <w:rPr>
          <w:spacing w:val="-14"/>
        </w:rPr>
        <w:t xml:space="preserve"> </w:t>
      </w:r>
      <w:r>
        <w:t>derechos</w:t>
      </w:r>
      <w:r>
        <w:rPr>
          <w:spacing w:val="-14"/>
        </w:rPr>
        <w:t xml:space="preserve"> </w:t>
      </w:r>
      <w:r>
        <w:t>de</w:t>
      </w:r>
      <w:r>
        <w:rPr>
          <w:spacing w:val="-14"/>
        </w:rPr>
        <w:t xml:space="preserve"> </w:t>
      </w:r>
      <w:r>
        <w:t>las</w:t>
      </w:r>
      <w:r>
        <w:rPr>
          <w:spacing w:val="-13"/>
        </w:rPr>
        <w:t xml:space="preserve"> </w:t>
      </w:r>
      <w:r>
        <w:t xml:space="preserve">trabajadoras y los trabajadores del hogar”, instancia de coordinación conformada por las principales Entidades públicas, las centrales sindicales que integran el Consejo Nacional de Trabajo y Promoción del Empleo, así como las organizaciones que agrupan a </w:t>
      </w:r>
      <w:r>
        <w:t>las personas trabajadoras del hogar con la finalidad de brindar una actuación conjunta, destinada a dar cumplimiento a los derechos laborales de este grupo humano,</w:t>
      </w:r>
    </w:p>
    <w:p w14:paraId="2AA56B11" w14:textId="77777777" w:rsidR="00161748" w:rsidRDefault="006B7DB3">
      <w:pPr>
        <w:pStyle w:val="ListParagraph"/>
        <w:numPr>
          <w:ilvl w:val="0"/>
          <w:numId w:val="2"/>
        </w:numPr>
        <w:tabs>
          <w:tab w:val="left" w:pos="1247"/>
          <w:tab w:val="left" w:pos="1249"/>
        </w:tabs>
        <w:spacing w:before="1" w:line="276" w:lineRule="auto"/>
        <w:ind w:right="397"/>
        <w:jc w:val="both"/>
      </w:pPr>
      <w:r>
        <w:t>Elaboración de documentos técnicos-normativos orientados a promover el cumplimiento de los d</w:t>
      </w:r>
      <w:r>
        <w:t>erechos laborales de las personas trabajadoras del hogar: Información del Registro de</w:t>
      </w:r>
      <w:r>
        <w:rPr>
          <w:spacing w:val="-2"/>
        </w:rPr>
        <w:t xml:space="preserve"> </w:t>
      </w:r>
      <w:r>
        <w:t>Trabajo del Hogar para que la persona empleadora</w:t>
      </w:r>
      <w:r>
        <w:rPr>
          <w:spacing w:val="-2"/>
        </w:rPr>
        <w:t xml:space="preserve"> </w:t>
      </w:r>
      <w:r>
        <w:t>del hogar conozca, con antelación, la información que se requiere para cumplir con las obligaciones</w:t>
      </w:r>
      <w:r>
        <w:rPr>
          <w:spacing w:val="-3"/>
        </w:rPr>
        <w:t xml:space="preserve"> </w:t>
      </w:r>
      <w:r>
        <w:t>descritas</w:t>
      </w:r>
      <w:r>
        <w:rPr>
          <w:spacing w:val="-5"/>
        </w:rPr>
        <w:t xml:space="preserve"> </w:t>
      </w:r>
      <w:r>
        <w:t>en</w:t>
      </w:r>
      <w:r>
        <w:rPr>
          <w:spacing w:val="-8"/>
        </w:rPr>
        <w:t xml:space="preserve"> </w:t>
      </w:r>
      <w:r>
        <w:t>la</w:t>
      </w:r>
      <w:r>
        <w:rPr>
          <w:spacing w:val="-5"/>
        </w:rPr>
        <w:t xml:space="preserve"> </w:t>
      </w:r>
      <w:r>
        <w:t>Ley</w:t>
      </w:r>
      <w:r>
        <w:rPr>
          <w:spacing w:val="-6"/>
        </w:rPr>
        <w:t xml:space="preserve"> </w:t>
      </w:r>
      <w:r>
        <w:t>N</w:t>
      </w:r>
      <w:r>
        <w:t>°</w:t>
      </w:r>
      <w:r>
        <w:rPr>
          <w:spacing w:val="-5"/>
        </w:rPr>
        <w:t xml:space="preserve"> </w:t>
      </w:r>
      <w:r>
        <w:t>31047,</w:t>
      </w:r>
      <w:r>
        <w:rPr>
          <w:spacing w:val="-6"/>
        </w:rPr>
        <w:t xml:space="preserve"> </w:t>
      </w:r>
      <w:r>
        <w:t>y</w:t>
      </w:r>
      <w:r>
        <w:rPr>
          <w:spacing w:val="-6"/>
        </w:rPr>
        <w:t xml:space="preserve"> </w:t>
      </w:r>
      <w:r>
        <w:t>su</w:t>
      </w:r>
      <w:r>
        <w:rPr>
          <w:spacing w:val="-3"/>
        </w:rPr>
        <w:t xml:space="preserve"> </w:t>
      </w:r>
      <w:r>
        <w:t>Reglamento;</w:t>
      </w:r>
      <w:r>
        <w:rPr>
          <w:spacing w:val="-2"/>
        </w:rPr>
        <w:t xml:space="preserve"> </w:t>
      </w:r>
      <w:r>
        <w:t>Modelos</w:t>
      </w:r>
      <w:r>
        <w:rPr>
          <w:spacing w:val="-5"/>
        </w:rPr>
        <w:t xml:space="preserve"> </w:t>
      </w:r>
      <w:r>
        <w:t>referenciales de contrato de trabajo del hogar; Guía para la prevención y Sanción del Hostigamiento Sexual Laboral hacia las personas trabajadoras del hogar.</w:t>
      </w:r>
    </w:p>
    <w:p w14:paraId="2AA56B12" w14:textId="77777777" w:rsidR="00161748" w:rsidRDefault="00161748">
      <w:pPr>
        <w:pStyle w:val="BodyText"/>
        <w:spacing w:before="36"/>
      </w:pPr>
    </w:p>
    <w:p w14:paraId="2AA56B13" w14:textId="77777777" w:rsidR="00161748" w:rsidRDefault="006B7DB3">
      <w:pPr>
        <w:pStyle w:val="ListParagraph"/>
        <w:numPr>
          <w:ilvl w:val="0"/>
          <w:numId w:val="5"/>
        </w:numPr>
        <w:tabs>
          <w:tab w:val="left" w:pos="529"/>
        </w:tabs>
        <w:spacing w:line="276" w:lineRule="auto"/>
        <w:ind w:right="397"/>
        <w:jc w:val="both"/>
      </w:pPr>
      <w:r>
        <w:t>Con</w:t>
      </w:r>
      <w:r>
        <w:rPr>
          <w:spacing w:val="-12"/>
        </w:rPr>
        <w:t xml:space="preserve"> </w:t>
      </w:r>
      <w:r>
        <w:t>relación</w:t>
      </w:r>
      <w:r>
        <w:rPr>
          <w:spacing w:val="-12"/>
        </w:rPr>
        <w:t xml:space="preserve"> </w:t>
      </w:r>
      <w:r>
        <w:t>a</w:t>
      </w:r>
      <w:r>
        <w:rPr>
          <w:spacing w:val="-14"/>
        </w:rPr>
        <w:t xml:space="preserve"> </w:t>
      </w:r>
      <w:r>
        <w:t>la</w:t>
      </w:r>
      <w:r>
        <w:rPr>
          <w:spacing w:val="-12"/>
        </w:rPr>
        <w:t xml:space="preserve"> </w:t>
      </w:r>
      <w:r>
        <w:t>población</w:t>
      </w:r>
      <w:r>
        <w:rPr>
          <w:spacing w:val="-14"/>
        </w:rPr>
        <w:t xml:space="preserve"> </w:t>
      </w:r>
      <w:r>
        <w:t>migrante</w:t>
      </w:r>
      <w:r>
        <w:rPr>
          <w:spacing w:val="-12"/>
        </w:rPr>
        <w:t xml:space="preserve"> </w:t>
      </w:r>
      <w:r>
        <w:t>y</w:t>
      </w:r>
      <w:r>
        <w:rPr>
          <w:spacing w:val="-12"/>
        </w:rPr>
        <w:t xml:space="preserve"> </w:t>
      </w:r>
      <w:r>
        <w:t>con</w:t>
      </w:r>
      <w:r>
        <w:rPr>
          <w:spacing w:val="-12"/>
        </w:rPr>
        <w:t xml:space="preserve"> </w:t>
      </w:r>
      <w:r>
        <w:t>el</w:t>
      </w:r>
      <w:r>
        <w:rPr>
          <w:spacing w:val="-11"/>
        </w:rPr>
        <w:t xml:space="preserve"> </w:t>
      </w:r>
      <w:r>
        <w:t>objetivo</w:t>
      </w:r>
      <w:r>
        <w:rPr>
          <w:spacing w:val="-12"/>
        </w:rPr>
        <w:t xml:space="preserve"> </w:t>
      </w:r>
      <w:r>
        <w:t>de</w:t>
      </w:r>
      <w:r>
        <w:rPr>
          <w:spacing w:val="-12"/>
        </w:rPr>
        <w:t xml:space="preserve"> </w:t>
      </w:r>
      <w:r>
        <w:t>promo</w:t>
      </w:r>
      <w:r>
        <w:t>ver</w:t>
      </w:r>
      <w:r>
        <w:rPr>
          <w:spacing w:val="-11"/>
        </w:rPr>
        <w:t xml:space="preserve"> </w:t>
      </w:r>
      <w:r>
        <w:t>el</w:t>
      </w:r>
      <w:r>
        <w:rPr>
          <w:spacing w:val="-11"/>
        </w:rPr>
        <w:t xml:space="preserve"> </w:t>
      </w:r>
      <w:r>
        <w:t>efectivo</w:t>
      </w:r>
      <w:r>
        <w:rPr>
          <w:spacing w:val="-12"/>
        </w:rPr>
        <w:t xml:space="preserve"> </w:t>
      </w:r>
      <w:r>
        <w:t>cumplimiento de sus derechos laborales, la norma menciona que la persona trabajadora del hogar, en condiciones</w:t>
      </w:r>
      <w:r>
        <w:rPr>
          <w:spacing w:val="-7"/>
        </w:rPr>
        <w:t xml:space="preserve"> </w:t>
      </w:r>
      <w:r>
        <w:t>de</w:t>
      </w:r>
      <w:r>
        <w:rPr>
          <w:spacing w:val="-8"/>
        </w:rPr>
        <w:t xml:space="preserve"> </w:t>
      </w:r>
      <w:r>
        <w:t>migración</w:t>
      </w:r>
      <w:r>
        <w:rPr>
          <w:spacing w:val="-8"/>
        </w:rPr>
        <w:t xml:space="preserve"> </w:t>
      </w:r>
      <w:r>
        <w:t>interna</w:t>
      </w:r>
      <w:r>
        <w:rPr>
          <w:spacing w:val="-8"/>
        </w:rPr>
        <w:t xml:space="preserve"> </w:t>
      </w:r>
      <w:r>
        <w:t>o</w:t>
      </w:r>
      <w:r>
        <w:rPr>
          <w:spacing w:val="-8"/>
        </w:rPr>
        <w:t xml:space="preserve"> </w:t>
      </w:r>
      <w:r>
        <w:t>externa,</w:t>
      </w:r>
      <w:r>
        <w:rPr>
          <w:spacing w:val="-10"/>
        </w:rPr>
        <w:t xml:space="preserve"> </w:t>
      </w:r>
      <w:r>
        <w:t>tiene</w:t>
      </w:r>
      <w:r>
        <w:rPr>
          <w:spacing w:val="-4"/>
        </w:rPr>
        <w:t xml:space="preserve"> </w:t>
      </w:r>
      <w:r>
        <w:t>derecho</w:t>
      </w:r>
      <w:r>
        <w:rPr>
          <w:spacing w:val="-8"/>
        </w:rPr>
        <w:t xml:space="preserve"> </w:t>
      </w:r>
      <w:r>
        <w:t>a</w:t>
      </w:r>
      <w:r>
        <w:rPr>
          <w:spacing w:val="-8"/>
        </w:rPr>
        <w:t xml:space="preserve"> </w:t>
      </w:r>
      <w:r>
        <w:t>la</w:t>
      </w:r>
      <w:r>
        <w:rPr>
          <w:spacing w:val="-8"/>
        </w:rPr>
        <w:t xml:space="preserve"> </w:t>
      </w:r>
      <w:r>
        <w:t>protección</w:t>
      </w:r>
      <w:r>
        <w:rPr>
          <w:spacing w:val="-8"/>
        </w:rPr>
        <w:t xml:space="preserve"> </w:t>
      </w:r>
      <w:r>
        <w:t>legal</w:t>
      </w:r>
      <w:r>
        <w:rPr>
          <w:spacing w:val="-7"/>
        </w:rPr>
        <w:t xml:space="preserve"> </w:t>
      </w:r>
      <w:r>
        <w:t>para</w:t>
      </w:r>
      <w:r>
        <w:rPr>
          <w:spacing w:val="-8"/>
        </w:rPr>
        <w:t xml:space="preserve"> </w:t>
      </w:r>
      <w:r>
        <w:t>prevenir la explotación o trata laboral</w:t>
      </w:r>
      <w:r>
        <w:rPr>
          <w:vertAlign w:val="superscript"/>
        </w:rPr>
        <w:t>50</w:t>
      </w:r>
      <w:r>
        <w:t>.</w:t>
      </w:r>
    </w:p>
    <w:p w14:paraId="2AA56B14" w14:textId="77777777" w:rsidR="00161748" w:rsidRDefault="00161748">
      <w:pPr>
        <w:pStyle w:val="BodyText"/>
        <w:rPr>
          <w:sz w:val="20"/>
        </w:rPr>
      </w:pPr>
    </w:p>
    <w:p w14:paraId="2AA56B15" w14:textId="77777777" w:rsidR="00161748" w:rsidRDefault="00161748">
      <w:pPr>
        <w:pStyle w:val="BodyText"/>
        <w:rPr>
          <w:sz w:val="20"/>
        </w:rPr>
      </w:pPr>
    </w:p>
    <w:p w14:paraId="2AA56B16" w14:textId="77777777" w:rsidR="00161748" w:rsidRDefault="00161748">
      <w:pPr>
        <w:pStyle w:val="BodyText"/>
        <w:rPr>
          <w:sz w:val="20"/>
        </w:rPr>
      </w:pPr>
    </w:p>
    <w:p w14:paraId="2AA56B17" w14:textId="77777777" w:rsidR="00161748" w:rsidRDefault="00161748">
      <w:pPr>
        <w:pStyle w:val="BodyText"/>
        <w:rPr>
          <w:sz w:val="20"/>
        </w:rPr>
      </w:pPr>
    </w:p>
    <w:p w14:paraId="2AA56B18" w14:textId="77777777" w:rsidR="00161748" w:rsidRDefault="006B7DB3">
      <w:pPr>
        <w:pStyle w:val="BodyText"/>
        <w:spacing w:before="47"/>
        <w:rPr>
          <w:sz w:val="20"/>
        </w:rPr>
      </w:pPr>
      <w:r>
        <w:rPr>
          <w:noProof/>
        </w:rPr>
        <mc:AlternateContent>
          <mc:Choice Requires="wps">
            <w:drawing>
              <wp:anchor distT="0" distB="0" distL="0" distR="0" simplePos="0" relativeHeight="487593472" behindDoc="1" locked="0" layoutInCell="1" allowOverlap="1" wp14:anchorId="2AA56B76" wp14:editId="2AA56B77">
                <wp:simplePos x="0" y="0"/>
                <wp:positionH relativeFrom="page">
                  <wp:posOffset>1080820</wp:posOffset>
                </wp:positionH>
                <wp:positionV relativeFrom="paragraph">
                  <wp:posOffset>191636</wp:posOffset>
                </wp:positionV>
                <wp:extent cx="1829435" cy="9525"/>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365C63" id="Graphic 18" o:spid="_x0000_s1026" style="position:absolute;margin-left:85.1pt;margin-top:15.1pt;width:144.05pt;height:.75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XU0NgIAAOMEAAAOAAAAZHJzL2Uyb0RvYy54bWysVE1v2zAMvQ/YfxB0X5xkydAYcYqhRYsB&#10;RVegKXZWZDk2JouaqMTuvx8lW6m3nTYsB5kSn6j3+JHtdd9qdlYOGzAFX8zmnCkjoWzMseAv+7sP&#10;V5yhF6YUGowq+KtCfr17/27b2VwtoQZdKscoiMG8swWvvbd5lqGsVStwBlYZclbgWuFp645Z6URH&#10;0VudLefzT1kHrrQOpEKk09vByXcxflUp6b9WFSrPdMGJm4+ri+shrNluK/KjE7Zu5EhD/AOLVjSG&#10;Hr2EuhVesJNr/gjVNtIBQuVnEtoMqqqRKmogNYv5b2qea2FV1ELJQXtJE/6/sPLx/ORYU1LtqFJG&#10;tFSj+zEddELp6SzmhHq2Ty4IRPsA8juSI/vFEzY4YvrKtQFL8lgfc/16ybXqPZN0uLhablYf15xJ&#10;8m3Wy3V4KxN5uitP6O8VxDji/IB+qFSZLFEnS/YmmY7qHSqtY6U9Z1RpxxlV+jBU2gof7gVywWTd&#10;hEg98gjOFs5qDxHmg4TAdr5ecZaEENM3jDZTLLXZBJV86WtjvAGzWaxWo+zkTt8BNn32r8CxsYlj&#10;Cic1oBoSHHTHTF9yQbhpthF0U941Wgf56I6HG+3YWYQBir+R8QQWO2EofmiDA5Sv1FQdtVHB8cdJ&#10;OMWZ/mKobcMIJsMl45AM5/UNxEGNmXfo9/034SyzZBbcU+88QhoKkae2IP4BMGDDTQOfTx6qJvRM&#10;5DYwGjc0SVH/OPVhVKf7iHr7b9r9BAAA//8DAFBLAwQUAAYACAAAACEAKL1/suAAAAAJAQAADwAA&#10;AGRycy9kb3ducmV2LnhtbEyPQUvDQBCF74L/YRnBi7SbNrUNMZuiglhoCxqL5012TILZ2ZDdtvHf&#10;Oz3paXgzjzffy9aj7cQJB986UjCbRiCQKmdaqhUcPl4mCQgfNBndOUIFP+hhnV9fZTo17kzveCpC&#10;LTiEfKoVNCH0qZS+atBqP3U9Et++3GB1YDnU0gz6zOG2k/MoWkqrW+IPje7xucHquzhaBa9mv0ne&#10;7nC738TFUziMu3LxuVPq9mZ8fAARcAx/ZrjgMzrkzFS6IxkvOtaraM5WBfFlsmFxn8QgSl7MViDz&#10;TP5vkP8CAAD//wMAUEsBAi0AFAAGAAgAAAAhALaDOJL+AAAA4QEAABMAAAAAAAAAAAAAAAAAAAAA&#10;AFtDb250ZW50X1R5cGVzXS54bWxQSwECLQAUAAYACAAAACEAOP0h/9YAAACUAQAACwAAAAAAAAAA&#10;AAAAAAAvAQAAX3JlbHMvLnJlbHNQSwECLQAUAAYACAAAACEAdzF1NDYCAADjBAAADgAAAAAAAAAA&#10;AAAAAAAuAgAAZHJzL2Uyb0RvYy54bWxQSwECLQAUAAYACAAAACEAKL1/suAAAAAJAQAADwAAAAAA&#10;AAAAAAAAAACQBAAAZHJzL2Rvd25yZXYueG1sUEsFBgAAAAAEAAQA8wAAAJ0FAAAAAA==&#10;" path="m1829054,l,,,9144r1829054,l1829054,xe" fillcolor="black" stroked="f">
                <v:path arrowok="t"/>
                <w10:wrap type="topAndBottom" anchorx="page"/>
              </v:shape>
            </w:pict>
          </mc:Fallback>
        </mc:AlternateContent>
      </w:r>
    </w:p>
    <w:p w14:paraId="2AA56B19" w14:textId="77777777" w:rsidR="00161748" w:rsidRDefault="006B7DB3">
      <w:pPr>
        <w:spacing w:before="96" w:line="209" w:lineRule="exact"/>
        <w:ind w:left="102"/>
        <w:rPr>
          <w:i/>
          <w:sz w:val="18"/>
        </w:rPr>
      </w:pPr>
      <w:r>
        <w:rPr>
          <w:position w:val="6"/>
          <w:sz w:val="12"/>
        </w:rPr>
        <w:t>48</w:t>
      </w:r>
      <w:r>
        <w:rPr>
          <w:spacing w:val="15"/>
          <w:position w:val="6"/>
          <w:sz w:val="12"/>
        </w:rPr>
        <w:t xml:space="preserve"> </w:t>
      </w:r>
      <w:proofErr w:type="gramStart"/>
      <w:r>
        <w:rPr>
          <w:i/>
          <w:spacing w:val="-2"/>
          <w:sz w:val="18"/>
        </w:rPr>
        <w:t>Ibidem</w:t>
      </w:r>
      <w:proofErr w:type="gramEnd"/>
      <w:r>
        <w:rPr>
          <w:i/>
          <w:spacing w:val="-2"/>
          <w:sz w:val="18"/>
        </w:rPr>
        <w:t>.</w:t>
      </w:r>
    </w:p>
    <w:p w14:paraId="2AA56B1A" w14:textId="77777777" w:rsidR="00161748" w:rsidRDefault="006B7DB3">
      <w:pPr>
        <w:spacing w:line="206" w:lineRule="exact"/>
        <w:ind w:left="102"/>
        <w:rPr>
          <w:sz w:val="18"/>
        </w:rPr>
      </w:pPr>
      <w:r>
        <w:rPr>
          <w:position w:val="6"/>
          <w:sz w:val="12"/>
        </w:rPr>
        <w:t>49</w:t>
      </w:r>
      <w:r>
        <w:rPr>
          <w:spacing w:val="14"/>
          <w:position w:val="6"/>
          <w:sz w:val="12"/>
        </w:rPr>
        <w:t xml:space="preserve"> </w:t>
      </w:r>
      <w:r>
        <w:rPr>
          <w:sz w:val="18"/>
        </w:rPr>
        <w:t>MTPE.</w:t>
      </w:r>
      <w:r>
        <w:rPr>
          <w:spacing w:val="-3"/>
          <w:sz w:val="18"/>
        </w:rPr>
        <w:t xml:space="preserve"> </w:t>
      </w:r>
      <w:r>
        <w:rPr>
          <w:sz w:val="18"/>
        </w:rPr>
        <w:t>Correo</w:t>
      </w:r>
      <w:r>
        <w:rPr>
          <w:spacing w:val="-2"/>
          <w:sz w:val="18"/>
        </w:rPr>
        <w:t xml:space="preserve"> </w:t>
      </w:r>
      <w:r>
        <w:rPr>
          <w:sz w:val="18"/>
        </w:rPr>
        <w:t>con</w:t>
      </w:r>
      <w:r>
        <w:rPr>
          <w:spacing w:val="-2"/>
          <w:sz w:val="18"/>
        </w:rPr>
        <w:t xml:space="preserve"> </w:t>
      </w:r>
      <w:r>
        <w:rPr>
          <w:sz w:val="18"/>
        </w:rPr>
        <w:t>fecha</w:t>
      </w:r>
      <w:r>
        <w:rPr>
          <w:spacing w:val="-2"/>
          <w:sz w:val="18"/>
        </w:rPr>
        <w:t xml:space="preserve"> </w:t>
      </w:r>
      <w:r>
        <w:rPr>
          <w:sz w:val="18"/>
        </w:rPr>
        <w:t>05.12.2024</w:t>
      </w:r>
      <w:r>
        <w:rPr>
          <w:spacing w:val="-2"/>
          <w:sz w:val="18"/>
        </w:rPr>
        <w:t xml:space="preserve"> </w:t>
      </w:r>
      <w:r>
        <w:rPr>
          <w:sz w:val="18"/>
        </w:rPr>
        <w:t>a</w:t>
      </w:r>
      <w:r>
        <w:rPr>
          <w:spacing w:val="-2"/>
          <w:sz w:val="18"/>
        </w:rPr>
        <w:t xml:space="preserve"> </w:t>
      </w:r>
      <w:r>
        <w:rPr>
          <w:sz w:val="18"/>
        </w:rPr>
        <w:t>las</w:t>
      </w:r>
      <w:r>
        <w:rPr>
          <w:spacing w:val="-2"/>
          <w:sz w:val="18"/>
        </w:rPr>
        <w:t xml:space="preserve"> </w:t>
      </w:r>
      <w:r>
        <w:rPr>
          <w:sz w:val="18"/>
        </w:rPr>
        <w:t>13:19</w:t>
      </w:r>
      <w:r>
        <w:rPr>
          <w:spacing w:val="-1"/>
          <w:sz w:val="18"/>
        </w:rPr>
        <w:t xml:space="preserve"> </w:t>
      </w:r>
      <w:r>
        <w:rPr>
          <w:spacing w:val="-4"/>
          <w:sz w:val="18"/>
        </w:rPr>
        <w:t>p.m.</w:t>
      </w:r>
    </w:p>
    <w:p w14:paraId="2AA56B1B" w14:textId="77777777" w:rsidR="00161748" w:rsidRDefault="006B7DB3">
      <w:pPr>
        <w:spacing w:line="209" w:lineRule="exact"/>
        <w:ind w:left="102"/>
        <w:rPr>
          <w:i/>
          <w:sz w:val="18"/>
        </w:rPr>
      </w:pPr>
      <w:r>
        <w:rPr>
          <w:position w:val="6"/>
          <w:sz w:val="12"/>
        </w:rPr>
        <w:t>50</w:t>
      </w:r>
      <w:r>
        <w:rPr>
          <w:spacing w:val="15"/>
          <w:position w:val="6"/>
          <w:sz w:val="12"/>
        </w:rPr>
        <w:t xml:space="preserve"> </w:t>
      </w:r>
      <w:proofErr w:type="gramStart"/>
      <w:r>
        <w:rPr>
          <w:i/>
          <w:spacing w:val="-2"/>
          <w:sz w:val="18"/>
        </w:rPr>
        <w:t>Ibidem</w:t>
      </w:r>
      <w:proofErr w:type="gramEnd"/>
      <w:r>
        <w:rPr>
          <w:i/>
          <w:spacing w:val="-2"/>
          <w:sz w:val="18"/>
        </w:rPr>
        <w:t>.</w:t>
      </w:r>
    </w:p>
    <w:p w14:paraId="2AA56B1C"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B1D" w14:textId="77777777" w:rsidR="00161748" w:rsidRDefault="006B7DB3">
      <w:pPr>
        <w:pStyle w:val="ListParagraph"/>
        <w:numPr>
          <w:ilvl w:val="0"/>
          <w:numId w:val="5"/>
        </w:numPr>
        <w:tabs>
          <w:tab w:val="left" w:pos="529"/>
        </w:tabs>
        <w:spacing w:before="81" w:line="276" w:lineRule="auto"/>
        <w:ind w:right="397"/>
        <w:jc w:val="both"/>
      </w:pPr>
      <w:r>
        <w:lastRenderedPageBreak/>
        <w:t>Del mismo modo, cabe indicar que, el “Registro del Trabajo del Hogar”, plataforma web donde el empleador debe registrar el contrato de la persona trabajadora del hogar, reportó 883 personas trabajadoras migrantes del hogar registradas</w:t>
      </w:r>
      <w:r>
        <w:rPr>
          <w:vertAlign w:val="superscript"/>
        </w:rPr>
        <w:t>51</w:t>
      </w:r>
      <w:r>
        <w:t>.</w:t>
      </w:r>
    </w:p>
    <w:p w14:paraId="2AA56B1E" w14:textId="77777777" w:rsidR="00161748" w:rsidRDefault="00161748">
      <w:pPr>
        <w:pStyle w:val="BodyText"/>
        <w:spacing w:before="240"/>
      </w:pPr>
    </w:p>
    <w:p w14:paraId="2AA56B1F" w14:textId="77777777" w:rsidR="00161748" w:rsidRDefault="006B7DB3">
      <w:pPr>
        <w:pStyle w:val="ListParagraph"/>
        <w:numPr>
          <w:ilvl w:val="0"/>
          <w:numId w:val="5"/>
        </w:numPr>
        <w:tabs>
          <w:tab w:val="left" w:pos="529"/>
        </w:tabs>
        <w:spacing w:line="276" w:lineRule="auto"/>
        <w:ind w:right="401"/>
        <w:jc w:val="both"/>
      </w:pPr>
      <w:r>
        <w:t>En el marco de la</w:t>
      </w:r>
      <w:r>
        <w:t xml:space="preserve"> Ley N° 31047, las personas trabajadoras del hogar gozan plenamente del derecho</w:t>
      </w:r>
      <w:r>
        <w:rPr>
          <w:spacing w:val="-5"/>
        </w:rPr>
        <w:t xml:space="preserve"> </w:t>
      </w:r>
      <w:r>
        <w:t>a</w:t>
      </w:r>
      <w:r>
        <w:rPr>
          <w:spacing w:val="-5"/>
        </w:rPr>
        <w:t xml:space="preserve"> </w:t>
      </w:r>
      <w:r>
        <w:t>la</w:t>
      </w:r>
      <w:r>
        <w:rPr>
          <w:spacing w:val="-5"/>
        </w:rPr>
        <w:t xml:space="preserve"> </w:t>
      </w:r>
      <w:r>
        <w:t>libertad</w:t>
      </w:r>
      <w:r>
        <w:rPr>
          <w:spacing w:val="-4"/>
        </w:rPr>
        <w:t xml:space="preserve"> </w:t>
      </w:r>
      <w:r>
        <w:t>sindical,</w:t>
      </w:r>
      <w:r>
        <w:rPr>
          <w:spacing w:val="-6"/>
        </w:rPr>
        <w:t xml:space="preserve"> </w:t>
      </w:r>
      <w:r>
        <w:t>entre</w:t>
      </w:r>
      <w:r>
        <w:rPr>
          <w:spacing w:val="-5"/>
        </w:rPr>
        <w:t xml:space="preserve"> </w:t>
      </w:r>
      <w:r>
        <w:t>otros</w:t>
      </w:r>
      <w:r>
        <w:rPr>
          <w:spacing w:val="-5"/>
        </w:rPr>
        <w:t xml:space="preserve"> </w:t>
      </w:r>
      <w:r>
        <w:t>derechos</w:t>
      </w:r>
      <w:r>
        <w:rPr>
          <w:spacing w:val="-5"/>
        </w:rPr>
        <w:t xml:space="preserve"> </w:t>
      </w:r>
      <w:r>
        <w:t>laborales</w:t>
      </w:r>
      <w:r>
        <w:rPr>
          <w:spacing w:val="-5"/>
        </w:rPr>
        <w:t xml:space="preserve"> </w:t>
      </w:r>
      <w:r>
        <w:t>colectivos,</w:t>
      </w:r>
      <w:r>
        <w:rPr>
          <w:spacing w:val="-5"/>
        </w:rPr>
        <w:t xml:space="preserve"> </w:t>
      </w:r>
      <w:r>
        <w:t>lo</w:t>
      </w:r>
      <w:r>
        <w:rPr>
          <w:spacing w:val="-6"/>
        </w:rPr>
        <w:t xml:space="preserve"> </w:t>
      </w:r>
      <w:r>
        <w:t>cual</w:t>
      </w:r>
      <w:r>
        <w:rPr>
          <w:spacing w:val="-5"/>
        </w:rPr>
        <w:t xml:space="preserve"> </w:t>
      </w:r>
      <w:r>
        <w:t>significa</w:t>
      </w:r>
      <w:r>
        <w:rPr>
          <w:spacing w:val="-5"/>
        </w:rPr>
        <w:t xml:space="preserve"> </w:t>
      </w:r>
      <w:r>
        <w:t>que podrán conformar un sindicato, afiliarse a uno o considerar no sindicalizarse; advirtie</w:t>
      </w:r>
      <w:r>
        <w:t>ndo que la SUNAFIL podrá intervenir cuando se afecte el cumplimiento del precitado derecho fundamental laboral</w:t>
      </w:r>
      <w:r>
        <w:rPr>
          <w:vertAlign w:val="superscript"/>
        </w:rPr>
        <w:t>52</w:t>
      </w:r>
      <w:r>
        <w:t>.</w:t>
      </w:r>
    </w:p>
    <w:p w14:paraId="2AA56B20" w14:textId="77777777" w:rsidR="00161748" w:rsidRDefault="006B7DB3">
      <w:pPr>
        <w:pStyle w:val="ListParagraph"/>
        <w:numPr>
          <w:ilvl w:val="0"/>
          <w:numId w:val="5"/>
        </w:numPr>
        <w:tabs>
          <w:tab w:val="left" w:pos="529"/>
        </w:tabs>
        <w:spacing w:line="276" w:lineRule="auto"/>
        <w:ind w:right="396"/>
        <w:jc w:val="both"/>
      </w:pPr>
      <w:r>
        <w:t>La</w:t>
      </w:r>
      <w:r>
        <w:rPr>
          <w:spacing w:val="-10"/>
        </w:rPr>
        <w:t xml:space="preserve"> </w:t>
      </w:r>
      <w:r>
        <w:t>SUNAFIL</w:t>
      </w:r>
      <w:r>
        <w:rPr>
          <w:spacing w:val="-10"/>
        </w:rPr>
        <w:t xml:space="preserve"> </w:t>
      </w:r>
      <w:r>
        <w:t>reportó</w:t>
      </w:r>
      <w:r>
        <w:rPr>
          <w:spacing w:val="-12"/>
        </w:rPr>
        <w:t xml:space="preserve"> </w:t>
      </w:r>
      <w:r>
        <w:t>que</w:t>
      </w:r>
      <w:r>
        <w:rPr>
          <w:spacing w:val="-9"/>
        </w:rPr>
        <w:t xml:space="preserve"> </w:t>
      </w:r>
      <w:r>
        <w:t>cuenta</w:t>
      </w:r>
      <w:r>
        <w:rPr>
          <w:spacing w:val="-12"/>
        </w:rPr>
        <w:t xml:space="preserve"> </w:t>
      </w:r>
      <w:r>
        <w:t>con</w:t>
      </w:r>
      <w:r>
        <w:rPr>
          <w:spacing w:val="-10"/>
        </w:rPr>
        <w:t xml:space="preserve"> </w:t>
      </w:r>
      <w:r>
        <w:t>los</w:t>
      </w:r>
      <w:r>
        <w:rPr>
          <w:spacing w:val="-9"/>
        </w:rPr>
        <w:t xml:space="preserve"> </w:t>
      </w:r>
      <w:r>
        <w:t>siguientes</w:t>
      </w:r>
      <w:r>
        <w:rPr>
          <w:spacing w:val="-11"/>
        </w:rPr>
        <w:t xml:space="preserve"> </w:t>
      </w:r>
      <w:r>
        <w:t>instrumentos</w:t>
      </w:r>
      <w:r>
        <w:rPr>
          <w:spacing w:val="-9"/>
        </w:rPr>
        <w:t xml:space="preserve"> </w:t>
      </w:r>
      <w:r>
        <w:t>normativos</w:t>
      </w:r>
      <w:r>
        <w:rPr>
          <w:spacing w:val="-9"/>
        </w:rPr>
        <w:t xml:space="preserve"> </w:t>
      </w:r>
      <w:r>
        <w:t>en</w:t>
      </w:r>
      <w:r>
        <w:rPr>
          <w:spacing w:val="-9"/>
        </w:rPr>
        <w:t xml:space="preserve"> </w:t>
      </w:r>
      <w:r>
        <w:t>el</w:t>
      </w:r>
      <w:r>
        <w:rPr>
          <w:spacing w:val="-11"/>
        </w:rPr>
        <w:t xml:space="preserve"> </w:t>
      </w:r>
      <w:r>
        <w:t>marco</w:t>
      </w:r>
      <w:r>
        <w:rPr>
          <w:spacing w:val="-9"/>
        </w:rPr>
        <w:t xml:space="preserve"> </w:t>
      </w:r>
      <w:r>
        <w:t>del Convenio Internacional 190 de la OIT</w:t>
      </w:r>
      <w:r>
        <w:rPr>
          <w:vertAlign w:val="superscript"/>
        </w:rPr>
        <w:t>53</w:t>
      </w:r>
      <w:r>
        <w:t>:</w:t>
      </w:r>
    </w:p>
    <w:p w14:paraId="2AA56B21" w14:textId="77777777" w:rsidR="00161748" w:rsidRDefault="00161748">
      <w:pPr>
        <w:pStyle w:val="BodyText"/>
        <w:spacing w:before="35"/>
      </w:pPr>
    </w:p>
    <w:p w14:paraId="2AA56B22" w14:textId="77777777" w:rsidR="00161748" w:rsidRDefault="006B7DB3">
      <w:pPr>
        <w:pStyle w:val="ListParagraph"/>
        <w:numPr>
          <w:ilvl w:val="0"/>
          <w:numId w:val="1"/>
        </w:numPr>
        <w:tabs>
          <w:tab w:val="left" w:pos="1249"/>
        </w:tabs>
        <w:spacing w:line="273" w:lineRule="auto"/>
        <w:ind w:right="400"/>
        <w:jc w:val="left"/>
      </w:pPr>
      <w:r>
        <w:t>Protocolo</w:t>
      </w:r>
      <w:r>
        <w:rPr>
          <w:spacing w:val="80"/>
        </w:rPr>
        <w:t xml:space="preserve"> </w:t>
      </w:r>
      <w:r>
        <w:t>N°</w:t>
      </w:r>
      <w:r>
        <w:rPr>
          <w:spacing w:val="80"/>
        </w:rPr>
        <w:t xml:space="preserve"> </w:t>
      </w:r>
      <w:r>
        <w:t>001-</w:t>
      </w:r>
      <w:r>
        <w:rPr>
          <w:spacing w:val="80"/>
        </w:rPr>
        <w:t xml:space="preserve"> </w:t>
      </w:r>
      <w:r>
        <w:t>2017-SUNAFIL/INII;</w:t>
      </w:r>
      <w:r>
        <w:rPr>
          <w:spacing w:val="80"/>
        </w:rPr>
        <w:t xml:space="preserve"> </w:t>
      </w:r>
      <w:r>
        <w:t>Protocolo</w:t>
      </w:r>
      <w:r>
        <w:rPr>
          <w:spacing w:val="80"/>
        </w:rPr>
        <w:t xml:space="preserve"> </w:t>
      </w:r>
      <w:r>
        <w:t>de</w:t>
      </w:r>
      <w:r>
        <w:rPr>
          <w:spacing w:val="80"/>
        </w:rPr>
        <w:t xml:space="preserve"> </w:t>
      </w:r>
      <w:r>
        <w:t>Fiscalización</w:t>
      </w:r>
      <w:r>
        <w:rPr>
          <w:spacing w:val="80"/>
        </w:rPr>
        <w:t xml:space="preserve"> </w:t>
      </w:r>
      <w:r>
        <w:t>de</w:t>
      </w:r>
      <w:r>
        <w:rPr>
          <w:spacing w:val="80"/>
        </w:rPr>
        <w:t xml:space="preserve"> </w:t>
      </w:r>
      <w:r>
        <w:t xml:space="preserve">las obligaciones del régimen de </w:t>
      </w:r>
      <w:proofErr w:type="gramStart"/>
      <w:r>
        <w:t>los trabajadores y las trabajadoras</w:t>
      </w:r>
      <w:proofErr w:type="gramEnd"/>
      <w:r>
        <w:t xml:space="preserve"> del Hogar</w:t>
      </w:r>
    </w:p>
    <w:p w14:paraId="2AA56B23" w14:textId="77777777" w:rsidR="00161748" w:rsidRDefault="006B7DB3">
      <w:pPr>
        <w:pStyle w:val="ListParagraph"/>
        <w:numPr>
          <w:ilvl w:val="0"/>
          <w:numId w:val="1"/>
        </w:numPr>
        <w:tabs>
          <w:tab w:val="left" w:pos="1249"/>
        </w:tabs>
        <w:spacing w:before="2" w:line="273" w:lineRule="auto"/>
        <w:ind w:right="401"/>
        <w:jc w:val="left"/>
      </w:pPr>
      <w:r>
        <w:t xml:space="preserve">Protocolo N° 007-2019-SUNAFIL/INII; Protocolo de fiscalización en </w:t>
      </w:r>
      <w:r>
        <w:t>materia de Hostigamiento Sexual</w:t>
      </w:r>
    </w:p>
    <w:p w14:paraId="2AA56B24" w14:textId="77777777" w:rsidR="00161748" w:rsidRDefault="006B7DB3">
      <w:pPr>
        <w:pStyle w:val="ListParagraph"/>
        <w:numPr>
          <w:ilvl w:val="0"/>
          <w:numId w:val="1"/>
        </w:numPr>
        <w:tabs>
          <w:tab w:val="left" w:pos="1249"/>
        </w:tabs>
        <w:spacing w:before="2" w:line="273" w:lineRule="auto"/>
        <w:ind w:right="401"/>
        <w:jc w:val="left"/>
      </w:pPr>
      <w:r>
        <w:t>Protocolo</w:t>
      </w:r>
      <w:r>
        <w:rPr>
          <w:spacing w:val="40"/>
        </w:rPr>
        <w:t xml:space="preserve"> </w:t>
      </w:r>
      <w:r>
        <w:t>N°</w:t>
      </w:r>
      <w:r>
        <w:rPr>
          <w:spacing w:val="40"/>
        </w:rPr>
        <w:t xml:space="preserve"> </w:t>
      </w:r>
      <w:r>
        <w:t>004-2024-SUNAFIL/DINI;</w:t>
      </w:r>
      <w:r>
        <w:rPr>
          <w:spacing w:val="40"/>
        </w:rPr>
        <w:t xml:space="preserve"> </w:t>
      </w:r>
      <w:r>
        <w:t>Directiva</w:t>
      </w:r>
      <w:r>
        <w:rPr>
          <w:spacing w:val="40"/>
        </w:rPr>
        <w:t xml:space="preserve"> </w:t>
      </w:r>
      <w:r>
        <w:t>para</w:t>
      </w:r>
      <w:r>
        <w:rPr>
          <w:spacing w:val="40"/>
        </w:rPr>
        <w:t xml:space="preserve"> </w:t>
      </w:r>
      <w:r>
        <w:t>la</w:t>
      </w:r>
      <w:r>
        <w:rPr>
          <w:spacing w:val="40"/>
        </w:rPr>
        <w:t xml:space="preserve"> </w:t>
      </w:r>
      <w:r>
        <w:t>fiscalización</w:t>
      </w:r>
      <w:r>
        <w:rPr>
          <w:spacing w:val="40"/>
        </w:rPr>
        <w:t xml:space="preserve"> </w:t>
      </w:r>
      <w:r>
        <w:t>de</w:t>
      </w:r>
      <w:r>
        <w:rPr>
          <w:spacing w:val="40"/>
        </w:rPr>
        <w:t xml:space="preserve"> </w:t>
      </w:r>
      <w:r>
        <w:t>la normativa sobre la protección de la maternidad y paternidad en el Trabajo</w:t>
      </w:r>
    </w:p>
    <w:p w14:paraId="2AA56B25" w14:textId="77777777" w:rsidR="00161748" w:rsidRDefault="006B7DB3">
      <w:pPr>
        <w:pStyle w:val="Heading1"/>
        <w:numPr>
          <w:ilvl w:val="1"/>
          <w:numId w:val="3"/>
        </w:numPr>
        <w:tabs>
          <w:tab w:val="left" w:pos="528"/>
        </w:tabs>
        <w:spacing w:before="244"/>
        <w:ind w:left="528" w:hanging="359"/>
      </w:pPr>
      <w:bookmarkStart w:id="11" w:name="_bookmark11"/>
      <w:bookmarkEnd w:id="11"/>
      <w:r>
        <w:t>Sobre</w:t>
      </w:r>
      <w:r>
        <w:rPr>
          <w:spacing w:val="-3"/>
        </w:rPr>
        <w:t xml:space="preserve"> </w:t>
      </w:r>
      <w:r>
        <w:t>las</w:t>
      </w:r>
      <w:r>
        <w:rPr>
          <w:spacing w:val="-3"/>
        </w:rPr>
        <w:t xml:space="preserve"> </w:t>
      </w:r>
      <w:r>
        <w:t>personas</w:t>
      </w:r>
      <w:r>
        <w:rPr>
          <w:spacing w:val="-3"/>
        </w:rPr>
        <w:t xml:space="preserve"> </w:t>
      </w:r>
      <w:r>
        <w:t>víctimas</w:t>
      </w:r>
      <w:r>
        <w:rPr>
          <w:spacing w:val="-3"/>
        </w:rPr>
        <w:t xml:space="preserve"> </w:t>
      </w:r>
      <w:r>
        <w:t>de</w:t>
      </w:r>
      <w:r>
        <w:rPr>
          <w:spacing w:val="-3"/>
        </w:rPr>
        <w:t xml:space="preserve"> </w:t>
      </w:r>
      <w:r>
        <w:t>tráfico</w:t>
      </w:r>
      <w:r>
        <w:rPr>
          <w:spacing w:val="-5"/>
        </w:rPr>
        <w:t xml:space="preserve"> </w:t>
      </w:r>
      <w:r>
        <w:t>ilícito</w:t>
      </w:r>
      <w:r>
        <w:rPr>
          <w:spacing w:val="-3"/>
        </w:rPr>
        <w:t xml:space="preserve"> </w:t>
      </w:r>
      <w:r>
        <w:t>de</w:t>
      </w:r>
      <w:r>
        <w:rPr>
          <w:spacing w:val="-5"/>
        </w:rPr>
        <w:t xml:space="preserve"> </w:t>
      </w:r>
      <w:r>
        <w:rPr>
          <w:spacing w:val="-2"/>
        </w:rPr>
        <w:t>migrantes</w:t>
      </w:r>
    </w:p>
    <w:p w14:paraId="2AA56B26" w14:textId="77777777" w:rsidR="00161748" w:rsidRDefault="00161748">
      <w:pPr>
        <w:pStyle w:val="BodyText"/>
        <w:spacing w:before="77"/>
        <w:rPr>
          <w:b/>
        </w:rPr>
      </w:pPr>
    </w:p>
    <w:p w14:paraId="2AA56B27" w14:textId="77777777" w:rsidR="00161748" w:rsidRDefault="006B7DB3">
      <w:pPr>
        <w:pStyle w:val="ListParagraph"/>
        <w:numPr>
          <w:ilvl w:val="0"/>
          <w:numId w:val="5"/>
        </w:numPr>
        <w:tabs>
          <w:tab w:val="left" w:pos="529"/>
        </w:tabs>
        <w:spacing w:line="276" w:lineRule="auto"/>
        <w:ind w:right="394"/>
        <w:jc w:val="both"/>
      </w:pPr>
      <w:r>
        <w:t>El Ministerio del Interior (MININTER) indicó que una de las estrategias clave que viene adoptando el Estado peruano para aumentar el número de denuncias por tráfico ilícito de migrantes y trata de personas es promover y desarrollar campañas informativas qu</w:t>
      </w:r>
      <w:r>
        <w:t>e sensibilicen</w:t>
      </w:r>
      <w:r>
        <w:rPr>
          <w:spacing w:val="-10"/>
        </w:rPr>
        <w:t xml:space="preserve"> </w:t>
      </w:r>
      <w:r>
        <w:t>a</w:t>
      </w:r>
      <w:r>
        <w:rPr>
          <w:spacing w:val="-9"/>
        </w:rPr>
        <w:t xml:space="preserve"> </w:t>
      </w:r>
      <w:r>
        <w:t>la</w:t>
      </w:r>
      <w:r>
        <w:rPr>
          <w:spacing w:val="-9"/>
        </w:rPr>
        <w:t xml:space="preserve"> </w:t>
      </w:r>
      <w:r>
        <w:t>ciudadanía</w:t>
      </w:r>
      <w:r>
        <w:rPr>
          <w:spacing w:val="-12"/>
        </w:rPr>
        <w:t xml:space="preserve"> </w:t>
      </w:r>
      <w:r>
        <w:t>sobre</w:t>
      </w:r>
      <w:r>
        <w:rPr>
          <w:spacing w:val="-9"/>
        </w:rPr>
        <w:t xml:space="preserve"> </w:t>
      </w:r>
      <w:r>
        <w:t>la</w:t>
      </w:r>
      <w:r>
        <w:rPr>
          <w:spacing w:val="-7"/>
        </w:rPr>
        <w:t xml:space="preserve"> </w:t>
      </w:r>
      <w:r>
        <w:t>magnitud</w:t>
      </w:r>
      <w:r>
        <w:rPr>
          <w:spacing w:val="-7"/>
        </w:rPr>
        <w:t xml:space="preserve"> </w:t>
      </w:r>
      <w:r>
        <w:t>de</w:t>
      </w:r>
      <w:r>
        <w:rPr>
          <w:spacing w:val="-7"/>
        </w:rPr>
        <w:t xml:space="preserve"> </w:t>
      </w:r>
      <w:r>
        <w:t>estos</w:t>
      </w:r>
      <w:r>
        <w:rPr>
          <w:spacing w:val="-9"/>
        </w:rPr>
        <w:t xml:space="preserve"> </w:t>
      </w:r>
      <w:r>
        <w:t>crímenes</w:t>
      </w:r>
      <w:r>
        <w:rPr>
          <w:spacing w:val="-6"/>
        </w:rPr>
        <w:t xml:space="preserve"> </w:t>
      </w:r>
      <w:r>
        <w:t>y</w:t>
      </w:r>
      <w:r>
        <w:rPr>
          <w:spacing w:val="-10"/>
        </w:rPr>
        <w:t xml:space="preserve"> </w:t>
      </w:r>
      <w:r>
        <w:t>cómo</w:t>
      </w:r>
      <w:r>
        <w:rPr>
          <w:spacing w:val="-7"/>
        </w:rPr>
        <w:t xml:space="preserve"> </w:t>
      </w:r>
      <w:r>
        <w:t>identificarlos.</w:t>
      </w:r>
      <w:r>
        <w:rPr>
          <w:spacing w:val="-6"/>
        </w:rPr>
        <w:t xml:space="preserve"> </w:t>
      </w:r>
      <w:r>
        <w:t>Estas campañas se enfocan en educar a la población sobre los riesgos, señales de alerta y mecanismos de denuncia. Se prioriza que la información llegue a todos los sectores de la sociedad,</w:t>
      </w:r>
      <w:r>
        <w:rPr>
          <w:spacing w:val="-11"/>
        </w:rPr>
        <w:t xml:space="preserve"> </w:t>
      </w:r>
      <w:r>
        <w:t>especialmente</w:t>
      </w:r>
      <w:r>
        <w:rPr>
          <w:spacing w:val="-10"/>
        </w:rPr>
        <w:t xml:space="preserve"> </w:t>
      </w:r>
      <w:r>
        <w:t>a</w:t>
      </w:r>
      <w:r>
        <w:rPr>
          <w:spacing w:val="-10"/>
        </w:rPr>
        <w:t xml:space="preserve"> </w:t>
      </w:r>
      <w:r>
        <w:t>las</w:t>
      </w:r>
      <w:r>
        <w:rPr>
          <w:spacing w:val="-7"/>
        </w:rPr>
        <w:t xml:space="preserve"> </w:t>
      </w:r>
      <w:r>
        <w:t>poblaciones</w:t>
      </w:r>
      <w:r>
        <w:rPr>
          <w:spacing w:val="-7"/>
        </w:rPr>
        <w:t xml:space="preserve"> </w:t>
      </w:r>
      <w:r>
        <w:t>más</w:t>
      </w:r>
      <w:r>
        <w:rPr>
          <w:spacing w:val="-7"/>
        </w:rPr>
        <w:t xml:space="preserve"> </w:t>
      </w:r>
      <w:r>
        <w:t>vulnerables,</w:t>
      </w:r>
      <w:r>
        <w:rPr>
          <w:spacing w:val="-11"/>
        </w:rPr>
        <w:t xml:space="preserve"> </w:t>
      </w:r>
      <w:r>
        <w:t>como</w:t>
      </w:r>
      <w:r>
        <w:rPr>
          <w:spacing w:val="-8"/>
        </w:rPr>
        <w:t xml:space="preserve"> </w:t>
      </w:r>
      <w:r>
        <w:t>migrantes,</w:t>
      </w:r>
      <w:r>
        <w:rPr>
          <w:spacing w:val="-8"/>
        </w:rPr>
        <w:t xml:space="preserve"> </w:t>
      </w:r>
      <w:r>
        <w:t>mu</w:t>
      </w:r>
      <w:r>
        <w:t>jeres,</w:t>
      </w:r>
      <w:r>
        <w:rPr>
          <w:spacing w:val="-11"/>
        </w:rPr>
        <w:t xml:space="preserve"> </w:t>
      </w:r>
      <w:r>
        <w:t>niños, niñas y adolescentes, quienes son los principales objetivos de estas actividades ilícitas. Asimismo, el MININTER trabaja permanentemente en promover y fortalecer la confianza en las autoridades policiales y en los mecanismos de denuncia, para</w:t>
      </w:r>
      <w:r>
        <w:t xml:space="preserve"> que las personas se sientan seguras al reportar casos sin temor a represalias</w:t>
      </w:r>
      <w:r>
        <w:rPr>
          <w:vertAlign w:val="superscript"/>
        </w:rPr>
        <w:t>54</w:t>
      </w:r>
      <w:r>
        <w:t>.</w:t>
      </w:r>
    </w:p>
    <w:p w14:paraId="2AA56B28" w14:textId="77777777" w:rsidR="00161748" w:rsidRDefault="00161748">
      <w:pPr>
        <w:pStyle w:val="BodyText"/>
        <w:spacing w:before="39"/>
      </w:pPr>
    </w:p>
    <w:p w14:paraId="2AA56B29" w14:textId="77777777" w:rsidR="00161748" w:rsidRDefault="006B7DB3">
      <w:pPr>
        <w:pStyle w:val="ListParagraph"/>
        <w:numPr>
          <w:ilvl w:val="0"/>
          <w:numId w:val="5"/>
        </w:numPr>
        <w:tabs>
          <w:tab w:val="left" w:pos="529"/>
        </w:tabs>
        <w:spacing w:line="276" w:lineRule="auto"/>
        <w:ind w:right="398"/>
        <w:jc w:val="both"/>
      </w:pPr>
      <w:r>
        <w:t>Otro aspecto fundamental que se viene aplicando para mejorar la denuncia de delitos relacionados</w:t>
      </w:r>
      <w:r>
        <w:rPr>
          <w:spacing w:val="-4"/>
        </w:rPr>
        <w:t xml:space="preserve"> </w:t>
      </w:r>
      <w:r>
        <w:t>con</w:t>
      </w:r>
      <w:r>
        <w:rPr>
          <w:spacing w:val="-4"/>
        </w:rPr>
        <w:t xml:space="preserve"> </w:t>
      </w:r>
      <w:r>
        <w:t>el</w:t>
      </w:r>
      <w:r>
        <w:rPr>
          <w:spacing w:val="-4"/>
        </w:rPr>
        <w:t xml:space="preserve"> </w:t>
      </w:r>
      <w:r>
        <w:t>tráfico</w:t>
      </w:r>
      <w:r>
        <w:rPr>
          <w:spacing w:val="-5"/>
        </w:rPr>
        <w:t xml:space="preserve"> </w:t>
      </w:r>
      <w:r>
        <w:t>ilícito</w:t>
      </w:r>
      <w:r>
        <w:rPr>
          <w:spacing w:val="-5"/>
        </w:rPr>
        <w:t xml:space="preserve"> </w:t>
      </w:r>
      <w:r>
        <w:t>de</w:t>
      </w:r>
      <w:r>
        <w:rPr>
          <w:spacing w:val="-4"/>
        </w:rPr>
        <w:t xml:space="preserve"> </w:t>
      </w:r>
      <w:r>
        <w:t>migrantes</w:t>
      </w:r>
      <w:r>
        <w:rPr>
          <w:spacing w:val="-4"/>
        </w:rPr>
        <w:t xml:space="preserve"> </w:t>
      </w:r>
      <w:r>
        <w:t>y</w:t>
      </w:r>
      <w:r>
        <w:rPr>
          <w:spacing w:val="-7"/>
        </w:rPr>
        <w:t xml:space="preserve"> </w:t>
      </w:r>
      <w:r>
        <w:t>la</w:t>
      </w:r>
      <w:r>
        <w:rPr>
          <w:spacing w:val="-4"/>
        </w:rPr>
        <w:t xml:space="preserve"> </w:t>
      </w:r>
      <w:r>
        <w:t>trata</w:t>
      </w:r>
      <w:r>
        <w:rPr>
          <w:spacing w:val="-7"/>
        </w:rPr>
        <w:t xml:space="preserve"> </w:t>
      </w:r>
      <w:r>
        <w:t>de</w:t>
      </w:r>
      <w:r>
        <w:rPr>
          <w:spacing w:val="-4"/>
        </w:rPr>
        <w:t xml:space="preserve"> </w:t>
      </w:r>
      <w:r>
        <w:t>personas</w:t>
      </w:r>
      <w:r>
        <w:rPr>
          <w:spacing w:val="-6"/>
        </w:rPr>
        <w:t xml:space="preserve"> </w:t>
      </w:r>
      <w:r>
        <w:t>es</w:t>
      </w:r>
      <w:r>
        <w:rPr>
          <w:spacing w:val="-4"/>
        </w:rPr>
        <w:t xml:space="preserve"> </w:t>
      </w:r>
      <w:r>
        <w:t>el</w:t>
      </w:r>
      <w:r>
        <w:rPr>
          <w:spacing w:val="-4"/>
        </w:rPr>
        <w:t xml:space="preserve"> </w:t>
      </w:r>
      <w:r>
        <w:t>fortalecimi</w:t>
      </w:r>
      <w:r>
        <w:t>ento</w:t>
      </w:r>
      <w:r>
        <w:rPr>
          <w:spacing w:val="-5"/>
        </w:rPr>
        <w:t xml:space="preserve"> </w:t>
      </w:r>
      <w:r>
        <w:t>de las</w:t>
      </w:r>
      <w:r>
        <w:rPr>
          <w:spacing w:val="-11"/>
        </w:rPr>
        <w:t xml:space="preserve"> </w:t>
      </w:r>
      <w:r>
        <w:t>capacidades</w:t>
      </w:r>
      <w:r>
        <w:rPr>
          <w:spacing w:val="-8"/>
        </w:rPr>
        <w:t xml:space="preserve"> </w:t>
      </w:r>
      <w:r>
        <w:t>de</w:t>
      </w:r>
      <w:r>
        <w:rPr>
          <w:spacing w:val="-11"/>
        </w:rPr>
        <w:t xml:space="preserve"> </w:t>
      </w:r>
      <w:r>
        <w:t>los</w:t>
      </w:r>
      <w:r>
        <w:rPr>
          <w:spacing w:val="-8"/>
        </w:rPr>
        <w:t xml:space="preserve"> </w:t>
      </w:r>
      <w:r>
        <w:t>profesionales</w:t>
      </w:r>
      <w:r>
        <w:rPr>
          <w:spacing w:val="-8"/>
        </w:rPr>
        <w:t xml:space="preserve"> </w:t>
      </w:r>
      <w:r>
        <w:t>que</w:t>
      </w:r>
      <w:r>
        <w:rPr>
          <w:spacing w:val="-9"/>
        </w:rPr>
        <w:t xml:space="preserve"> </w:t>
      </w:r>
      <w:r>
        <w:t>interactúan</w:t>
      </w:r>
      <w:r>
        <w:rPr>
          <w:spacing w:val="-9"/>
        </w:rPr>
        <w:t xml:space="preserve"> </w:t>
      </w:r>
      <w:r>
        <w:t>con</w:t>
      </w:r>
      <w:r>
        <w:rPr>
          <w:spacing w:val="-7"/>
        </w:rPr>
        <w:t xml:space="preserve"> </w:t>
      </w:r>
      <w:r>
        <w:t>posibles</w:t>
      </w:r>
      <w:r>
        <w:rPr>
          <w:spacing w:val="-8"/>
        </w:rPr>
        <w:t xml:space="preserve"> </w:t>
      </w:r>
      <w:r>
        <w:t>víctimas,</w:t>
      </w:r>
      <w:r>
        <w:rPr>
          <w:spacing w:val="-9"/>
        </w:rPr>
        <w:t xml:space="preserve"> </w:t>
      </w:r>
      <w:r>
        <w:t>especialmente</w:t>
      </w:r>
      <w:r>
        <w:rPr>
          <w:spacing w:val="-9"/>
        </w:rPr>
        <w:t xml:space="preserve"> </w:t>
      </w:r>
      <w:r>
        <w:t>de efectivos de la Policía Nacional del Perú. En este contexto, la capacitación se centra en el reconocimiento</w:t>
      </w:r>
      <w:r>
        <w:rPr>
          <w:spacing w:val="-11"/>
        </w:rPr>
        <w:t xml:space="preserve"> </w:t>
      </w:r>
      <w:r>
        <w:t>temprano</w:t>
      </w:r>
      <w:r>
        <w:rPr>
          <w:spacing w:val="-8"/>
        </w:rPr>
        <w:t xml:space="preserve"> </w:t>
      </w:r>
      <w:r>
        <w:t>de</w:t>
      </w:r>
      <w:r>
        <w:rPr>
          <w:spacing w:val="-8"/>
        </w:rPr>
        <w:t xml:space="preserve"> </w:t>
      </w:r>
      <w:r>
        <w:t>señales</w:t>
      </w:r>
      <w:r>
        <w:rPr>
          <w:spacing w:val="-7"/>
        </w:rPr>
        <w:t xml:space="preserve"> </w:t>
      </w:r>
      <w:r>
        <w:t>de</w:t>
      </w:r>
      <w:r>
        <w:rPr>
          <w:spacing w:val="-8"/>
        </w:rPr>
        <w:t xml:space="preserve"> </w:t>
      </w:r>
      <w:r>
        <w:t>abuso</w:t>
      </w:r>
      <w:r>
        <w:rPr>
          <w:spacing w:val="-10"/>
        </w:rPr>
        <w:t xml:space="preserve"> </w:t>
      </w:r>
      <w:r>
        <w:t>y</w:t>
      </w:r>
      <w:r>
        <w:rPr>
          <w:spacing w:val="-11"/>
        </w:rPr>
        <w:t xml:space="preserve"> </w:t>
      </w:r>
      <w:r>
        <w:t>explotación,</w:t>
      </w:r>
      <w:r>
        <w:rPr>
          <w:spacing w:val="-8"/>
        </w:rPr>
        <w:t xml:space="preserve"> </w:t>
      </w:r>
      <w:r>
        <w:t>además</w:t>
      </w:r>
      <w:r>
        <w:rPr>
          <w:spacing w:val="-7"/>
        </w:rPr>
        <w:t xml:space="preserve"> </w:t>
      </w:r>
      <w:r>
        <w:t>de</w:t>
      </w:r>
      <w:r>
        <w:rPr>
          <w:spacing w:val="-8"/>
        </w:rPr>
        <w:t xml:space="preserve"> </w:t>
      </w:r>
      <w:r>
        <w:t>mejorar</w:t>
      </w:r>
      <w:r>
        <w:rPr>
          <w:spacing w:val="-9"/>
        </w:rPr>
        <w:t xml:space="preserve"> </w:t>
      </w:r>
      <w:r>
        <w:t>la</w:t>
      </w:r>
      <w:r>
        <w:rPr>
          <w:spacing w:val="-10"/>
        </w:rPr>
        <w:t xml:space="preserve"> </w:t>
      </w:r>
      <w:r>
        <w:t>respuesta institucional y articulación interinstitucional ante estos delitos</w:t>
      </w:r>
      <w:r>
        <w:rPr>
          <w:vertAlign w:val="superscript"/>
        </w:rPr>
        <w:t>55</w:t>
      </w:r>
      <w:r>
        <w:t>.</w:t>
      </w:r>
    </w:p>
    <w:p w14:paraId="2AA56B2A" w14:textId="77777777" w:rsidR="00161748" w:rsidRDefault="00161748">
      <w:pPr>
        <w:pStyle w:val="BodyText"/>
        <w:rPr>
          <w:sz w:val="20"/>
        </w:rPr>
      </w:pPr>
    </w:p>
    <w:p w14:paraId="2AA56B2B" w14:textId="77777777" w:rsidR="00161748" w:rsidRDefault="00161748">
      <w:pPr>
        <w:pStyle w:val="BodyText"/>
        <w:rPr>
          <w:sz w:val="20"/>
        </w:rPr>
      </w:pPr>
    </w:p>
    <w:p w14:paraId="2AA56B2C" w14:textId="77777777" w:rsidR="00161748" w:rsidRDefault="006B7DB3">
      <w:pPr>
        <w:pStyle w:val="BodyText"/>
        <w:spacing w:before="94"/>
        <w:rPr>
          <w:sz w:val="20"/>
        </w:rPr>
      </w:pPr>
      <w:r>
        <w:rPr>
          <w:noProof/>
        </w:rPr>
        <mc:AlternateContent>
          <mc:Choice Requires="wps">
            <w:drawing>
              <wp:anchor distT="0" distB="0" distL="0" distR="0" simplePos="0" relativeHeight="487593984" behindDoc="1" locked="0" layoutInCell="1" allowOverlap="1" wp14:anchorId="2AA56B78" wp14:editId="2AA56B79">
                <wp:simplePos x="0" y="0"/>
                <wp:positionH relativeFrom="page">
                  <wp:posOffset>1080820</wp:posOffset>
                </wp:positionH>
                <wp:positionV relativeFrom="paragraph">
                  <wp:posOffset>220962</wp:posOffset>
                </wp:positionV>
                <wp:extent cx="1829435" cy="952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3"/>
                              </a:lnTo>
                              <a:lnTo>
                                <a:pt x="1829054" y="9143"/>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8CD62E" id="Graphic 19" o:spid="_x0000_s1026" style="position:absolute;margin-left:85.1pt;margin-top:17.4pt;width:144.05pt;height:.7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AbBNwIAAOMEAAAOAAAAZHJzL2Uyb0RvYy54bWysVE1v2zAMvQ/YfxB0X5ykydAYcYqhRYsB&#10;RVegGXZWZDk2JouaqMTuvx8lW6m3nTYsB5kSn6j3+JHtTd9qdlYOGzAFX8zmnCkjoWzMseBf9/cf&#10;rjlDL0wpNBhV8FeF/Gb3/t22s7laQg26VI5REIN5Zwtee2/zLENZq1bgDKwy5KzAtcLT1h2z0omO&#10;orc6W87nH7MOXGkdSIVIp3eDk+9i/KpS0n+pKlSe6YITNx9XF9dDWLPdVuRHJ2zdyJGG+AcWrWgM&#10;PXoJdSe8YCfX/BGqbaQDhMrPJLQZVFUjVdRAahbz39S81MKqqIWSg/aSJvx/YeXT+dmxpqTabTgz&#10;oqUaPYzpoBNKT2cxJ9SLfXZBINpHkN+RHNkvnrDBEdNXrg1Yksf6mOvXS65V75mkw8X1crO6WnMm&#10;ybdZL9fhrUzk6a48oX9QEOOI8yP6oVJlskSdLNmbZDqqd6i0jpX2nFGlHWdU6cNQaSt8uBfIBZN1&#10;EyL1yCM4WzirPUSYDxIC2/l6xVkSQkzfMNpMsdRmE1Typa+N8QbMZrG6GmUnd/oOsOmzfwWOjU0c&#10;UzipAdWQ4KA7ZvqSC8JNs42gm/K+0TrIR3c83GrHziIMUPyNjCew2AlD8UMbHKB8pabqqI0Kjj9O&#10;winO9GdDbRtGMBkuGYdkOK9vIQ5qzLxDv++/CWeZJbPgnnrnCdJQiDy1BfEPgAEbbhr4dPJQNaFn&#10;IreB0bihSYr6x6kPozrdR9Tbf9PuJwAAAP//AwBQSwMEFAAGAAgAAAAhAKNeMFXgAAAACQEAAA8A&#10;AABkcnMvZG93bnJldi54bWxMj0FLw0AQhe+C/2EZwYu0G5tYQ8ymqCAW2oKNxfMmOybB7GzIbtv4&#10;7x1PenxvPt68l68m24sTjr5zpOB2HoFAqp3pqFFweH+ZpSB80GR07wgVfKOHVXF5kevMuDPt8VSG&#10;RnAI+UwraEMYMil93aLVfu4GJL59utHqwHJspBn1mcNtLxdRtJRWd8QfWj3gc4v1V3m0Cl7Nbp2+&#10;3eBmt47Lp3CYtlXysVXq+mp6fAARcAp/MPzW5+pQcKfKHcl40bO+jxaMKogTnsBAcpfGICo2ljHI&#10;Ipf/FxQ/AAAA//8DAFBLAQItABQABgAIAAAAIQC2gziS/gAAAOEBAAATAAAAAAAAAAAAAAAAAAAA&#10;AABbQ29udGVudF9UeXBlc10ueG1sUEsBAi0AFAAGAAgAAAAhADj9If/WAAAAlAEAAAsAAAAAAAAA&#10;AAAAAAAALwEAAF9yZWxzLy5yZWxzUEsBAi0AFAAGAAgAAAAhAMS8BsE3AgAA4wQAAA4AAAAAAAAA&#10;AAAAAAAALgIAAGRycy9lMm9Eb2MueG1sUEsBAi0AFAAGAAgAAAAhAKNeMFXgAAAACQEAAA8AAAAA&#10;AAAAAAAAAAAAkQQAAGRycy9kb3ducmV2LnhtbFBLBQYAAAAABAAEAPMAAACeBQAAAAA=&#10;" path="m1829054,l,,,9143r1829054,l1829054,xe" fillcolor="black" stroked="f">
                <v:path arrowok="t"/>
                <w10:wrap type="topAndBottom" anchorx="page"/>
              </v:shape>
            </w:pict>
          </mc:Fallback>
        </mc:AlternateContent>
      </w:r>
    </w:p>
    <w:p w14:paraId="2AA56B2D" w14:textId="77777777" w:rsidR="00161748" w:rsidRDefault="006B7DB3">
      <w:pPr>
        <w:spacing w:before="96" w:line="209" w:lineRule="exact"/>
        <w:ind w:left="102"/>
        <w:rPr>
          <w:i/>
          <w:sz w:val="18"/>
        </w:rPr>
      </w:pPr>
      <w:r>
        <w:rPr>
          <w:position w:val="6"/>
          <w:sz w:val="12"/>
        </w:rPr>
        <w:t>51</w:t>
      </w:r>
      <w:r>
        <w:rPr>
          <w:spacing w:val="15"/>
          <w:position w:val="6"/>
          <w:sz w:val="12"/>
        </w:rPr>
        <w:t xml:space="preserve"> </w:t>
      </w:r>
      <w:proofErr w:type="gramStart"/>
      <w:r>
        <w:rPr>
          <w:i/>
          <w:spacing w:val="-2"/>
          <w:sz w:val="18"/>
        </w:rPr>
        <w:t>Ibidem</w:t>
      </w:r>
      <w:proofErr w:type="gramEnd"/>
      <w:r>
        <w:rPr>
          <w:i/>
          <w:spacing w:val="-2"/>
          <w:sz w:val="18"/>
        </w:rPr>
        <w:t>.</w:t>
      </w:r>
    </w:p>
    <w:p w14:paraId="2AA56B2E" w14:textId="77777777" w:rsidR="00161748" w:rsidRDefault="006B7DB3">
      <w:pPr>
        <w:spacing w:line="208" w:lineRule="exact"/>
        <w:ind w:left="102"/>
        <w:rPr>
          <w:i/>
          <w:sz w:val="18"/>
        </w:rPr>
      </w:pPr>
      <w:r>
        <w:rPr>
          <w:position w:val="6"/>
          <w:sz w:val="12"/>
        </w:rPr>
        <w:t>52</w:t>
      </w:r>
      <w:r>
        <w:rPr>
          <w:spacing w:val="15"/>
          <w:position w:val="6"/>
          <w:sz w:val="12"/>
        </w:rPr>
        <w:t xml:space="preserve"> </w:t>
      </w:r>
      <w:proofErr w:type="gramStart"/>
      <w:r>
        <w:rPr>
          <w:i/>
          <w:spacing w:val="-2"/>
          <w:sz w:val="18"/>
        </w:rPr>
        <w:t>Ibidem</w:t>
      </w:r>
      <w:proofErr w:type="gramEnd"/>
      <w:r>
        <w:rPr>
          <w:i/>
          <w:spacing w:val="-2"/>
          <w:sz w:val="18"/>
        </w:rPr>
        <w:t>.</w:t>
      </w:r>
    </w:p>
    <w:p w14:paraId="2AA56B2F" w14:textId="77777777" w:rsidR="00161748" w:rsidRDefault="006B7DB3">
      <w:pPr>
        <w:spacing w:line="208" w:lineRule="exact"/>
        <w:ind w:left="102"/>
        <w:rPr>
          <w:sz w:val="18"/>
        </w:rPr>
      </w:pPr>
      <w:r>
        <w:rPr>
          <w:position w:val="6"/>
          <w:sz w:val="12"/>
        </w:rPr>
        <w:t>53</w:t>
      </w:r>
      <w:r>
        <w:rPr>
          <w:spacing w:val="13"/>
          <w:position w:val="6"/>
          <w:sz w:val="12"/>
        </w:rPr>
        <w:t xml:space="preserve"> </w:t>
      </w:r>
      <w:r>
        <w:rPr>
          <w:sz w:val="18"/>
        </w:rPr>
        <w:t>SUNAFIL.</w:t>
      </w:r>
      <w:r>
        <w:rPr>
          <w:spacing w:val="-1"/>
          <w:sz w:val="18"/>
        </w:rPr>
        <w:t xml:space="preserve"> </w:t>
      </w:r>
      <w:r>
        <w:rPr>
          <w:sz w:val="18"/>
        </w:rPr>
        <w:t>Correo</w:t>
      </w:r>
      <w:r>
        <w:rPr>
          <w:spacing w:val="-1"/>
          <w:sz w:val="18"/>
        </w:rPr>
        <w:t xml:space="preserve"> </w:t>
      </w:r>
      <w:r>
        <w:rPr>
          <w:sz w:val="18"/>
        </w:rPr>
        <w:t>con fecha</w:t>
      </w:r>
      <w:r>
        <w:rPr>
          <w:spacing w:val="-3"/>
          <w:sz w:val="18"/>
        </w:rPr>
        <w:t xml:space="preserve"> </w:t>
      </w:r>
      <w:r>
        <w:rPr>
          <w:sz w:val="18"/>
        </w:rPr>
        <w:t>05.12.2024 a</w:t>
      </w:r>
      <w:r>
        <w:rPr>
          <w:spacing w:val="-4"/>
          <w:sz w:val="18"/>
        </w:rPr>
        <w:t xml:space="preserve"> </w:t>
      </w:r>
      <w:r>
        <w:rPr>
          <w:sz w:val="18"/>
        </w:rPr>
        <w:t>las</w:t>
      </w:r>
      <w:r>
        <w:rPr>
          <w:spacing w:val="-3"/>
          <w:sz w:val="18"/>
        </w:rPr>
        <w:t xml:space="preserve"> </w:t>
      </w:r>
      <w:r>
        <w:rPr>
          <w:sz w:val="18"/>
        </w:rPr>
        <w:t>16:45</w:t>
      </w:r>
      <w:r>
        <w:rPr>
          <w:spacing w:val="5"/>
          <w:sz w:val="18"/>
        </w:rPr>
        <w:t xml:space="preserve"> </w:t>
      </w:r>
      <w:r>
        <w:rPr>
          <w:spacing w:val="-2"/>
          <w:sz w:val="18"/>
        </w:rPr>
        <w:t>horas.</w:t>
      </w:r>
    </w:p>
    <w:p w14:paraId="2AA56B30" w14:textId="77777777" w:rsidR="00161748" w:rsidRDefault="006B7DB3">
      <w:pPr>
        <w:spacing w:line="206" w:lineRule="exact"/>
        <w:ind w:left="102"/>
        <w:rPr>
          <w:sz w:val="18"/>
        </w:rPr>
      </w:pPr>
      <w:r>
        <w:rPr>
          <w:position w:val="6"/>
          <w:sz w:val="12"/>
        </w:rPr>
        <w:t>54</w:t>
      </w:r>
      <w:r>
        <w:rPr>
          <w:spacing w:val="13"/>
          <w:position w:val="6"/>
          <w:sz w:val="12"/>
        </w:rPr>
        <w:t xml:space="preserve"> </w:t>
      </w:r>
      <w:r>
        <w:rPr>
          <w:sz w:val="18"/>
        </w:rPr>
        <w:t>MININTER. Correo</w:t>
      </w:r>
      <w:r>
        <w:rPr>
          <w:spacing w:val="-1"/>
          <w:sz w:val="18"/>
        </w:rPr>
        <w:t xml:space="preserve"> </w:t>
      </w:r>
      <w:r>
        <w:rPr>
          <w:sz w:val="18"/>
        </w:rPr>
        <w:t>con fecha</w:t>
      </w:r>
      <w:r>
        <w:rPr>
          <w:spacing w:val="-2"/>
          <w:sz w:val="18"/>
        </w:rPr>
        <w:t xml:space="preserve"> </w:t>
      </w:r>
      <w:r>
        <w:rPr>
          <w:sz w:val="18"/>
        </w:rPr>
        <w:t>05.12.2024</w:t>
      </w:r>
      <w:r>
        <w:rPr>
          <w:spacing w:val="-1"/>
          <w:sz w:val="18"/>
        </w:rPr>
        <w:t xml:space="preserve"> </w:t>
      </w:r>
      <w:r>
        <w:rPr>
          <w:sz w:val="18"/>
        </w:rPr>
        <w:t>a</w:t>
      </w:r>
      <w:r>
        <w:rPr>
          <w:spacing w:val="-2"/>
          <w:sz w:val="18"/>
        </w:rPr>
        <w:t xml:space="preserve"> </w:t>
      </w:r>
      <w:r>
        <w:rPr>
          <w:sz w:val="18"/>
        </w:rPr>
        <w:t>las</w:t>
      </w:r>
      <w:r>
        <w:rPr>
          <w:spacing w:val="-4"/>
          <w:sz w:val="18"/>
        </w:rPr>
        <w:t xml:space="preserve"> </w:t>
      </w:r>
      <w:r>
        <w:rPr>
          <w:sz w:val="18"/>
        </w:rPr>
        <w:t>15:27</w:t>
      </w:r>
      <w:r>
        <w:rPr>
          <w:spacing w:val="3"/>
          <w:sz w:val="18"/>
        </w:rPr>
        <w:t xml:space="preserve"> </w:t>
      </w:r>
      <w:r>
        <w:rPr>
          <w:spacing w:val="-2"/>
          <w:sz w:val="18"/>
        </w:rPr>
        <w:t>horas.</w:t>
      </w:r>
    </w:p>
    <w:p w14:paraId="2AA56B31" w14:textId="77777777" w:rsidR="00161748" w:rsidRDefault="006B7DB3">
      <w:pPr>
        <w:spacing w:line="209" w:lineRule="exact"/>
        <w:ind w:left="102"/>
        <w:rPr>
          <w:sz w:val="18"/>
        </w:rPr>
      </w:pPr>
      <w:r>
        <w:rPr>
          <w:position w:val="6"/>
          <w:sz w:val="12"/>
        </w:rPr>
        <w:t>55</w:t>
      </w:r>
      <w:r>
        <w:rPr>
          <w:spacing w:val="15"/>
          <w:position w:val="6"/>
          <w:sz w:val="12"/>
        </w:rPr>
        <w:t xml:space="preserve"> </w:t>
      </w:r>
      <w:proofErr w:type="gramStart"/>
      <w:r>
        <w:rPr>
          <w:spacing w:val="-2"/>
          <w:sz w:val="18"/>
        </w:rPr>
        <w:t>Ibidem</w:t>
      </w:r>
      <w:proofErr w:type="gramEnd"/>
      <w:r>
        <w:rPr>
          <w:spacing w:val="-2"/>
          <w:sz w:val="18"/>
        </w:rPr>
        <w:t>.</w:t>
      </w:r>
    </w:p>
    <w:p w14:paraId="2AA56B32" w14:textId="77777777" w:rsidR="00161748" w:rsidRDefault="00161748">
      <w:pPr>
        <w:spacing w:line="209" w:lineRule="exact"/>
        <w:rPr>
          <w:sz w:val="18"/>
        </w:rPr>
        <w:sectPr w:rsidR="00161748">
          <w:pgSz w:w="11910" w:h="16840"/>
          <w:pgMar w:top="1820" w:right="1300" w:bottom="940" w:left="1600" w:header="1008" w:footer="753" w:gutter="0"/>
          <w:cols w:space="720"/>
        </w:sectPr>
      </w:pPr>
    </w:p>
    <w:p w14:paraId="2AA56B33" w14:textId="77777777" w:rsidR="00161748" w:rsidRDefault="006B7DB3">
      <w:pPr>
        <w:pStyle w:val="ListParagraph"/>
        <w:numPr>
          <w:ilvl w:val="0"/>
          <w:numId w:val="5"/>
        </w:numPr>
        <w:tabs>
          <w:tab w:val="left" w:pos="529"/>
        </w:tabs>
        <w:spacing w:before="81" w:line="276" w:lineRule="auto"/>
        <w:ind w:right="399"/>
        <w:jc w:val="both"/>
      </w:pPr>
      <w:r>
        <w:lastRenderedPageBreak/>
        <w:t>Se viene impulsando el fortalecimiento de los sistemas de registro para estos delitos, pues consideramos que es otra medida crítica para incrementar el número de denuncias y la efectividad</w:t>
      </w:r>
      <w:r>
        <w:rPr>
          <w:spacing w:val="-9"/>
        </w:rPr>
        <w:t xml:space="preserve"> </w:t>
      </w:r>
      <w:r>
        <w:t>en</w:t>
      </w:r>
      <w:r>
        <w:rPr>
          <w:spacing w:val="-9"/>
        </w:rPr>
        <w:t xml:space="preserve"> </w:t>
      </w:r>
      <w:r>
        <w:t>la</w:t>
      </w:r>
      <w:r>
        <w:rPr>
          <w:spacing w:val="-9"/>
        </w:rPr>
        <w:t xml:space="preserve"> </w:t>
      </w:r>
      <w:r>
        <w:t>lucha</w:t>
      </w:r>
      <w:r>
        <w:rPr>
          <w:spacing w:val="-9"/>
        </w:rPr>
        <w:t xml:space="preserve"> </w:t>
      </w:r>
      <w:r>
        <w:t>contra</w:t>
      </w:r>
      <w:r>
        <w:rPr>
          <w:spacing w:val="-9"/>
        </w:rPr>
        <w:t xml:space="preserve"> </w:t>
      </w:r>
      <w:r>
        <w:t>la</w:t>
      </w:r>
      <w:r>
        <w:rPr>
          <w:spacing w:val="-12"/>
        </w:rPr>
        <w:t xml:space="preserve"> </w:t>
      </w:r>
      <w:r>
        <w:t>trata</w:t>
      </w:r>
      <w:r>
        <w:rPr>
          <w:spacing w:val="-9"/>
        </w:rPr>
        <w:t xml:space="preserve"> </w:t>
      </w:r>
      <w:r>
        <w:t>de</w:t>
      </w:r>
      <w:r>
        <w:rPr>
          <w:spacing w:val="-9"/>
        </w:rPr>
        <w:t xml:space="preserve"> </w:t>
      </w:r>
      <w:r>
        <w:t>personas</w:t>
      </w:r>
      <w:r>
        <w:rPr>
          <w:spacing w:val="-9"/>
        </w:rPr>
        <w:t xml:space="preserve"> </w:t>
      </w:r>
      <w:r>
        <w:t>y</w:t>
      </w:r>
      <w:r>
        <w:rPr>
          <w:spacing w:val="-12"/>
        </w:rPr>
        <w:t xml:space="preserve"> </w:t>
      </w:r>
      <w:r>
        <w:t>el</w:t>
      </w:r>
      <w:r>
        <w:rPr>
          <w:spacing w:val="-8"/>
        </w:rPr>
        <w:t xml:space="preserve"> </w:t>
      </w:r>
      <w:r>
        <w:t>tráfico</w:t>
      </w:r>
      <w:r>
        <w:rPr>
          <w:spacing w:val="-9"/>
        </w:rPr>
        <w:t xml:space="preserve"> </w:t>
      </w:r>
      <w:r>
        <w:t>ilícito</w:t>
      </w:r>
      <w:r>
        <w:rPr>
          <w:spacing w:val="-10"/>
        </w:rPr>
        <w:t xml:space="preserve"> </w:t>
      </w:r>
      <w:r>
        <w:t>de</w:t>
      </w:r>
      <w:r>
        <w:rPr>
          <w:spacing w:val="-9"/>
        </w:rPr>
        <w:t xml:space="preserve"> </w:t>
      </w:r>
      <w:r>
        <w:t>mig</w:t>
      </w:r>
      <w:r>
        <w:t>rantes.</w:t>
      </w:r>
      <w:r>
        <w:rPr>
          <w:spacing w:val="-10"/>
        </w:rPr>
        <w:t xml:space="preserve"> </w:t>
      </w:r>
      <w:r>
        <w:t>Contar</w:t>
      </w:r>
      <w:r>
        <w:rPr>
          <w:spacing w:val="-9"/>
        </w:rPr>
        <w:t xml:space="preserve"> </w:t>
      </w:r>
      <w:r>
        <w:t>con bases de datos completas y estructuradas que incluye indicadores específicos sobre estas actividades delictivas, facilitan el análisis, seguimiento y resolución de casos, y permiten monitorear patrones de crimen, identificar rutas de trá</w:t>
      </w:r>
      <w:r>
        <w:t>fico y perfiles de víctimas, así como facilitar la colaboración entre las autoridades nacionales e internacionales</w:t>
      </w:r>
      <w:r>
        <w:rPr>
          <w:vertAlign w:val="superscript"/>
        </w:rPr>
        <w:t>56</w:t>
      </w:r>
      <w:r>
        <w:t>.</w:t>
      </w:r>
    </w:p>
    <w:p w14:paraId="2AA56B34" w14:textId="77777777" w:rsidR="00161748" w:rsidRDefault="006B7DB3">
      <w:pPr>
        <w:pStyle w:val="Heading1"/>
        <w:numPr>
          <w:ilvl w:val="0"/>
          <w:numId w:val="6"/>
        </w:numPr>
        <w:tabs>
          <w:tab w:val="left" w:pos="527"/>
        </w:tabs>
        <w:spacing w:before="241"/>
        <w:ind w:left="527" w:hanging="358"/>
        <w:jc w:val="left"/>
      </w:pPr>
      <w:bookmarkStart w:id="12" w:name="_bookmark12"/>
      <w:bookmarkEnd w:id="12"/>
      <w:r>
        <w:rPr>
          <w:spacing w:val="-2"/>
        </w:rPr>
        <w:t>Conclusión</w:t>
      </w:r>
    </w:p>
    <w:p w14:paraId="2AA56B35" w14:textId="77777777" w:rsidR="00161748" w:rsidRDefault="00161748">
      <w:pPr>
        <w:pStyle w:val="BodyText"/>
        <w:spacing w:before="75"/>
        <w:rPr>
          <w:b/>
        </w:rPr>
      </w:pPr>
    </w:p>
    <w:p w14:paraId="2AA56B36" w14:textId="77777777" w:rsidR="00161748" w:rsidRDefault="006B7DB3">
      <w:pPr>
        <w:pStyle w:val="ListParagraph"/>
        <w:numPr>
          <w:ilvl w:val="0"/>
          <w:numId w:val="5"/>
        </w:numPr>
        <w:tabs>
          <w:tab w:val="left" w:pos="529"/>
        </w:tabs>
        <w:spacing w:line="276" w:lineRule="auto"/>
        <w:ind w:right="402" w:hanging="360"/>
        <w:jc w:val="both"/>
      </w:pPr>
      <w:r>
        <w:t>El Estado peruano reafirma su compromiso con el respeto y garantía de los derechos de las personas trabajadoras migrantes y agradece la oportunidad de poder exponer las medidas realizadas para su protección.</w:t>
      </w:r>
      <w:permStart w:id="1008759900" w:edGrp="everyone"/>
      <w:permEnd w:id="1008759900"/>
    </w:p>
    <w:p w14:paraId="2AA56B37" w14:textId="77777777" w:rsidR="00161748" w:rsidRDefault="00161748">
      <w:pPr>
        <w:pStyle w:val="BodyText"/>
        <w:rPr>
          <w:sz w:val="20"/>
        </w:rPr>
      </w:pPr>
    </w:p>
    <w:p w14:paraId="2AA56B38" w14:textId="77777777" w:rsidR="00161748" w:rsidRDefault="00161748">
      <w:pPr>
        <w:pStyle w:val="BodyText"/>
        <w:rPr>
          <w:sz w:val="20"/>
        </w:rPr>
      </w:pPr>
    </w:p>
    <w:p w14:paraId="2AA56B39" w14:textId="77777777" w:rsidR="00161748" w:rsidRDefault="00161748">
      <w:pPr>
        <w:pStyle w:val="BodyText"/>
        <w:rPr>
          <w:sz w:val="20"/>
        </w:rPr>
      </w:pPr>
    </w:p>
    <w:p w14:paraId="2AA56B3A" w14:textId="77777777" w:rsidR="00161748" w:rsidRDefault="00161748">
      <w:pPr>
        <w:pStyle w:val="BodyText"/>
        <w:rPr>
          <w:sz w:val="20"/>
        </w:rPr>
      </w:pPr>
    </w:p>
    <w:p w14:paraId="2AA56B3B" w14:textId="77777777" w:rsidR="00161748" w:rsidRDefault="00161748">
      <w:pPr>
        <w:pStyle w:val="BodyText"/>
        <w:rPr>
          <w:sz w:val="20"/>
        </w:rPr>
      </w:pPr>
    </w:p>
    <w:p w14:paraId="2AA56B3C" w14:textId="77777777" w:rsidR="00161748" w:rsidRDefault="00161748">
      <w:pPr>
        <w:pStyle w:val="BodyText"/>
        <w:rPr>
          <w:sz w:val="20"/>
        </w:rPr>
      </w:pPr>
    </w:p>
    <w:p w14:paraId="2AA56B3D" w14:textId="77777777" w:rsidR="00161748" w:rsidRDefault="00161748">
      <w:pPr>
        <w:pStyle w:val="BodyText"/>
        <w:rPr>
          <w:sz w:val="20"/>
        </w:rPr>
      </w:pPr>
    </w:p>
    <w:p w14:paraId="2AA56B3E" w14:textId="77777777" w:rsidR="00161748" w:rsidRDefault="00161748">
      <w:pPr>
        <w:pStyle w:val="BodyText"/>
        <w:rPr>
          <w:sz w:val="20"/>
        </w:rPr>
      </w:pPr>
    </w:p>
    <w:p w14:paraId="2AA56B3F" w14:textId="77777777" w:rsidR="00161748" w:rsidRDefault="00161748">
      <w:pPr>
        <w:pStyle w:val="BodyText"/>
        <w:rPr>
          <w:sz w:val="20"/>
        </w:rPr>
      </w:pPr>
    </w:p>
    <w:p w14:paraId="2AA56B40" w14:textId="77777777" w:rsidR="00161748" w:rsidRDefault="00161748">
      <w:pPr>
        <w:pStyle w:val="BodyText"/>
        <w:rPr>
          <w:sz w:val="20"/>
        </w:rPr>
      </w:pPr>
    </w:p>
    <w:p w14:paraId="2AA56B41" w14:textId="77777777" w:rsidR="00161748" w:rsidRDefault="00161748">
      <w:pPr>
        <w:pStyle w:val="BodyText"/>
        <w:rPr>
          <w:sz w:val="20"/>
        </w:rPr>
      </w:pPr>
    </w:p>
    <w:p w14:paraId="2AA56B42" w14:textId="77777777" w:rsidR="00161748" w:rsidRDefault="00161748">
      <w:pPr>
        <w:pStyle w:val="BodyText"/>
        <w:rPr>
          <w:sz w:val="20"/>
        </w:rPr>
      </w:pPr>
    </w:p>
    <w:p w14:paraId="2AA56B43" w14:textId="77777777" w:rsidR="00161748" w:rsidRDefault="00161748">
      <w:pPr>
        <w:pStyle w:val="BodyText"/>
        <w:rPr>
          <w:sz w:val="20"/>
        </w:rPr>
      </w:pPr>
    </w:p>
    <w:p w14:paraId="2AA56B44" w14:textId="77777777" w:rsidR="00161748" w:rsidRDefault="00161748">
      <w:pPr>
        <w:pStyle w:val="BodyText"/>
        <w:rPr>
          <w:sz w:val="20"/>
        </w:rPr>
      </w:pPr>
    </w:p>
    <w:p w14:paraId="2AA56B45" w14:textId="77777777" w:rsidR="00161748" w:rsidRDefault="00161748">
      <w:pPr>
        <w:pStyle w:val="BodyText"/>
        <w:rPr>
          <w:sz w:val="20"/>
        </w:rPr>
      </w:pPr>
    </w:p>
    <w:p w14:paraId="2AA56B46" w14:textId="77777777" w:rsidR="00161748" w:rsidRDefault="00161748">
      <w:pPr>
        <w:pStyle w:val="BodyText"/>
        <w:rPr>
          <w:sz w:val="20"/>
        </w:rPr>
      </w:pPr>
    </w:p>
    <w:p w14:paraId="2AA56B47" w14:textId="77777777" w:rsidR="00161748" w:rsidRDefault="00161748">
      <w:pPr>
        <w:pStyle w:val="BodyText"/>
        <w:rPr>
          <w:sz w:val="20"/>
        </w:rPr>
      </w:pPr>
    </w:p>
    <w:p w14:paraId="2AA56B48" w14:textId="77777777" w:rsidR="00161748" w:rsidRDefault="00161748">
      <w:pPr>
        <w:pStyle w:val="BodyText"/>
        <w:rPr>
          <w:sz w:val="20"/>
        </w:rPr>
      </w:pPr>
    </w:p>
    <w:p w14:paraId="2AA56B49" w14:textId="77777777" w:rsidR="00161748" w:rsidRDefault="00161748">
      <w:pPr>
        <w:pStyle w:val="BodyText"/>
        <w:rPr>
          <w:sz w:val="20"/>
        </w:rPr>
      </w:pPr>
    </w:p>
    <w:p w14:paraId="2AA56B4A" w14:textId="77777777" w:rsidR="00161748" w:rsidRDefault="00161748">
      <w:pPr>
        <w:pStyle w:val="BodyText"/>
        <w:rPr>
          <w:sz w:val="20"/>
        </w:rPr>
      </w:pPr>
    </w:p>
    <w:p w14:paraId="2AA56B4B" w14:textId="77777777" w:rsidR="00161748" w:rsidRDefault="00161748">
      <w:pPr>
        <w:pStyle w:val="BodyText"/>
        <w:rPr>
          <w:sz w:val="20"/>
        </w:rPr>
      </w:pPr>
    </w:p>
    <w:p w14:paraId="2AA56B4C" w14:textId="77777777" w:rsidR="00161748" w:rsidRDefault="00161748">
      <w:pPr>
        <w:pStyle w:val="BodyText"/>
        <w:rPr>
          <w:sz w:val="20"/>
        </w:rPr>
      </w:pPr>
    </w:p>
    <w:p w14:paraId="2AA56B4D" w14:textId="77777777" w:rsidR="00161748" w:rsidRDefault="00161748">
      <w:pPr>
        <w:pStyle w:val="BodyText"/>
        <w:rPr>
          <w:sz w:val="20"/>
        </w:rPr>
      </w:pPr>
    </w:p>
    <w:p w14:paraId="2AA56B4E" w14:textId="77777777" w:rsidR="00161748" w:rsidRDefault="00161748">
      <w:pPr>
        <w:pStyle w:val="BodyText"/>
        <w:rPr>
          <w:sz w:val="20"/>
        </w:rPr>
      </w:pPr>
    </w:p>
    <w:p w14:paraId="2AA56B4F" w14:textId="77777777" w:rsidR="00161748" w:rsidRDefault="00161748">
      <w:pPr>
        <w:pStyle w:val="BodyText"/>
        <w:rPr>
          <w:sz w:val="20"/>
        </w:rPr>
      </w:pPr>
    </w:p>
    <w:p w14:paraId="2AA56B50" w14:textId="77777777" w:rsidR="00161748" w:rsidRDefault="00161748">
      <w:pPr>
        <w:pStyle w:val="BodyText"/>
        <w:rPr>
          <w:sz w:val="20"/>
        </w:rPr>
      </w:pPr>
    </w:p>
    <w:p w14:paraId="2AA56B51" w14:textId="77777777" w:rsidR="00161748" w:rsidRDefault="00161748">
      <w:pPr>
        <w:pStyle w:val="BodyText"/>
        <w:rPr>
          <w:sz w:val="20"/>
        </w:rPr>
      </w:pPr>
    </w:p>
    <w:p w14:paraId="2AA56B52" w14:textId="77777777" w:rsidR="00161748" w:rsidRDefault="00161748">
      <w:pPr>
        <w:pStyle w:val="BodyText"/>
        <w:rPr>
          <w:sz w:val="20"/>
        </w:rPr>
      </w:pPr>
    </w:p>
    <w:p w14:paraId="2AA56B53" w14:textId="77777777" w:rsidR="00161748" w:rsidRDefault="00161748">
      <w:pPr>
        <w:pStyle w:val="BodyText"/>
        <w:rPr>
          <w:sz w:val="20"/>
        </w:rPr>
      </w:pPr>
    </w:p>
    <w:p w14:paraId="2AA56B54" w14:textId="77777777" w:rsidR="00161748" w:rsidRDefault="00161748">
      <w:pPr>
        <w:pStyle w:val="BodyText"/>
        <w:rPr>
          <w:sz w:val="20"/>
        </w:rPr>
      </w:pPr>
    </w:p>
    <w:p w14:paraId="2AA56B55" w14:textId="77777777" w:rsidR="00161748" w:rsidRDefault="00161748">
      <w:pPr>
        <w:pStyle w:val="BodyText"/>
        <w:rPr>
          <w:sz w:val="20"/>
        </w:rPr>
      </w:pPr>
    </w:p>
    <w:p w14:paraId="2AA56B56" w14:textId="77777777" w:rsidR="00161748" w:rsidRDefault="00161748">
      <w:pPr>
        <w:pStyle w:val="BodyText"/>
        <w:rPr>
          <w:sz w:val="20"/>
        </w:rPr>
      </w:pPr>
    </w:p>
    <w:p w14:paraId="2AA56B57" w14:textId="77777777" w:rsidR="00161748" w:rsidRDefault="00161748">
      <w:pPr>
        <w:pStyle w:val="BodyText"/>
        <w:rPr>
          <w:sz w:val="20"/>
        </w:rPr>
      </w:pPr>
    </w:p>
    <w:p w14:paraId="2AA56B58" w14:textId="77777777" w:rsidR="00161748" w:rsidRDefault="00161748">
      <w:pPr>
        <w:pStyle w:val="BodyText"/>
        <w:rPr>
          <w:sz w:val="20"/>
        </w:rPr>
      </w:pPr>
    </w:p>
    <w:p w14:paraId="2AA56B59" w14:textId="77777777" w:rsidR="00161748" w:rsidRDefault="00161748">
      <w:pPr>
        <w:pStyle w:val="BodyText"/>
        <w:rPr>
          <w:sz w:val="20"/>
        </w:rPr>
      </w:pPr>
    </w:p>
    <w:p w14:paraId="2AA56B5A" w14:textId="77777777" w:rsidR="00161748" w:rsidRDefault="00161748">
      <w:pPr>
        <w:pStyle w:val="BodyText"/>
        <w:rPr>
          <w:sz w:val="20"/>
        </w:rPr>
      </w:pPr>
    </w:p>
    <w:p w14:paraId="2AA56B5B" w14:textId="77777777" w:rsidR="00161748" w:rsidRDefault="00161748">
      <w:pPr>
        <w:pStyle w:val="BodyText"/>
        <w:rPr>
          <w:sz w:val="20"/>
        </w:rPr>
      </w:pPr>
    </w:p>
    <w:p w14:paraId="2AA56B5C" w14:textId="77777777" w:rsidR="00161748" w:rsidRDefault="00161748">
      <w:pPr>
        <w:pStyle w:val="BodyText"/>
        <w:rPr>
          <w:sz w:val="20"/>
        </w:rPr>
      </w:pPr>
    </w:p>
    <w:p w14:paraId="2AA56B5D" w14:textId="77777777" w:rsidR="00161748" w:rsidRDefault="00161748">
      <w:pPr>
        <w:pStyle w:val="BodyText"/>
        <w:rPr>
          <w:sz w:val="20"/>
        </w:rPr>
      </w:pPr>
    </w:p>
    <w:p w14:paraId="2AA56B5E" w14:textId="77777777" w:rsidR="00161748" w:rsidRDefault="006B7DB3">
      <w:pPr>
        <w:pStyle w:val="BodyText"/>
        <w:spacing w:before="227"/>
        <w:rPr>
          <w:sz w:val="20"/>
        </w:rPr>
      </w:pPr>
      <w:r>
        <w:rPr>
          <w:noProof/>
        </w:rPr>
        <mc:AlternateContent>
          <mc:Choice Requires="wps">
            <w:drawing>
              <wp:anchor distT="0" distB="0" distL="0" distR="0" simplePos="0" relativeHeight="487594496" behindDoc="1" locked="0" layoutInCell="1" allowOverlap="1" wp14:anchorId="2AA56B7A" wp14:editId="2AA56B7B">
                <wp:simplePos x="0" y="0"/>
                <wp:positionH relativeFrom="page">
                  <wp:posOffset>1080820</wp:posOffset>
                </wp:positionH>
                <wp:positionV relativeFrom="paragraph">
                  <wp:posOffset>305580</wp:posOffset>
                </wp:positionV>
                <wp:extent cx="1829435" cy="9525"/>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054" y="0"/>
                              </a:moveTo>
                              <a:lnTo>
                                <a:pt x="0" y="0"/>
                              </a:lnTo>
                              <a:lnTo>
                                <a:pt x="0" y="9144"/>
                              </a:lnTo>
                              <a:lnTo>
                                <a:pt x="1829054" y="9144"/>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87FF38" id="Graphic 20" o:spid="_x0000_s1026" style="position:absolute;margin-left:85.1pt;margin-top:24.05pt;width:144.05pt;height:.7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zLQNgIAAOMEAAAOAAAAZHJzL2Uyb0RvYy54bWysVMFu2zAMvQ/YPwi6L06yZGiMOMXQosWA&#10;oivQFDsrshwbk0WNUmL370fJVuptpw3LQabEJ+rxkcz2um81Oyt0DZiCL2ZzzpSRUDbmWPCX/d2H&#10;K86cF6YUGowq+Kty/Hr3/t22s7laQg26VMgoiHF5Zwtee2/zLHOyVq1wM7DKkLMCbIWnLR6zEkVH&#10;0VudLefzT1kHWFoEqZyj09vByXcxflUp6b9WlVOe6YITNx9XjOshrNluK/IjCls3cqQh/oFFKxpD&#10;j15C3Qov2AmbP0K1jURwUPmZhDaDqmqkijlQNov5b9k818KqmAuJ4+xFJvf/wsrH8xOypiz4kuQx&#10;oqUa3Y9y0AnJ01mXE+rZPmFI0NkHkN8dObJfPGHjRkxfYRuwlB7ro9avF61V75mkw8XVcrP6uOZM&#10;km+zXq7DW5nI0115cv5eQYwjzg/OD5UqkyXqZMneJBOp3qHSOlbac0aVRs6o0oeh0lb4cC+QCybr&#10;JkTqkUdwtnBWe4gwH1IIbOfrFWcpEWL6htFmiiUdJ6jkS18b4w2YzWK1GtNO7vQdYNNn/wocK0cc&#10;UzipwalB4JB3VPqiBeGmajvQTXnXaB3Sd3g83GhkZxEGKP5GxhNY7ISh+KENDlC+UlN11EYFdz9O&#10;AhVn+ouhtg0jmAxMxiEZ6PUNxEGNyqPz+/6bQMssmQX31DuPkIZC5KktiH8ADNhw08Dnk4eqCT0T&#10;uQ2Mxg1NUsx/nPowqtN9RL39N+1+AgAA//8DAFBLAwQUAAYACAAAACEANka/P+EAAAAJAQAADwAA&#10;AGRycy9kb3ducmV2LnhtbEyPwUrDQBCG74LvsIzgRdpN21hjzKaoIBZsocbieZMdk2B2NmS3bXz7&#10;jie9zc98/PNNthptJ444+NaRgtk0AoFUOdNSrWD/8TJJQPigyejOESr4QQ+r/PIi06lxJ3rHYxFq&#10;wSXkU62gCaFPpfRVg1b7qeuRePflBqsDx6GWZtAnLrednEfRUlrdEl9odI/PDVbfxcEqeDXbdbK7&#10;wbftelE8hf24KePPjVLXV+PjA4iAY/iD4Vef1SFnp9IdyHjRcb6L5owqiJMZCAbi22QBouThfgky&#10;z+T/D/IzAAAA//8DAFBLAQItABQABgAIAAAAIQC2gziS/gAAAOEBAAATAAAAAAAAAAAAAAAAAAAA&#10;AABbQ29udGVudF9UeXBlc10ueG1sUEsBAi0AFAAGAAgAAAAhADj9If/WAAAAlAEAAAsAAAAAAAAA&#10;AAAAAAAALwEAAF9yZWxzLy5yZWxzUEsBAi0AFAAGAAgAAAAhAFBzMtA2AgAA4wQAAA4AAAAAAAAA&#10;AAAAAAAALgIAAGRycy9lMm9Eb2MueG1sUEsBAi0AFAAGAAgAAAAhADZGvz/hAAAACQEAAA8AAAAA&#10;AAAAAAAAAAAAkAQAAGRycy9kb3ducmV2LnhtbFBLBQYAAAAABAAEAPMAAACeBQAAAAA=&#10;" path="m1829054,l,,,9144r1829054,l1829054,xe" fillcolor="black" stroked="f">
                <v:path arrowok="t"/>
                <w10:wrap type="topAndBottom" anchorx="page"/>
              </v:shape>
            </w:pict>
          </mc:Fallback>
        </mc:AlternateContent>
      </w:r>
    </w:p>
    <w:p w14:paraId="2AA56B5F" w14:textId="77777777" w:rsidR="00161748" w:rsidRDefault="006B7DB3">
      <w:pPr>
        <w:spacing w:before="96"/>
        <w:ind w:left="102"/>
        <w:rPr>
          <w:sz w:val="18"/>
        </w:rPr>
      </w:pPr>
      <w:r>
        <w:rPr>
          <w:position w:val="6"/>
          <w:sz w:val="12"/>
        </w:rPr>
        <w:t>56</w:t>
      </w:r>
      <w:r>
        <w:rPr>
          <w:spacing w:val="15"/>
          <w:position w:val="6"/>
          <w:sz w:val="12"/>
        </w:rPr>
        <w:t xml:space="preserve"> </w:t>
      </w:r>
      <w:proofErr w:type="gramStart"/>
      <w:r>
        <w:rPr>
          <w:spacing w:val="-2"/>
          <w:sz w:val="18"/>
        </w:rPr>
        <w:t>Ibidem</w:t>
      </w:r>
      <w:proofErr w:type="gramEnd"/>
      <w:r>
        <w:rPr>
          <w:spacing w:val="-2"/>
          <w:sz w:val="18"/>
        </w:rPr>
        <w:t>.</w:t>
      </w:r>
    </w:p>
    <w:sectPr w:rsidR="00161748">
      <w:pgSz w:w="11910" w:h="16840"/>
      <w:pgMar w:top="1820" w:right="1300" w:bottom="940" w:left="1600" w:header="1008" w:footer="7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A56B82" w14:textId="77777777" w:rsidR="00000000" w:rsidRDefault="006B7DB3">
      <w:r>
        <w:separator/>
      </w:r>
    </w:p>
  </w:endnote>
  <w:endnote w:type="continuationSeparator" w:id="0">
    <w:p w14:paraId="2AA56B84" w14:textId="77777777" w:rsidR="00000000" w:rsidRDefault="006B7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A56B7D" w14:textId="77777777" w:rsidR="00161748" w:rsidRDefault="006B7DB3">
    <w:pPr>
      <w:pStyle w:val="BodyText"/>
      <w:spacing w:line="14" w:lineRule="auto"/>
      <w:rPr>
        <w:sz w:val="20"/>
      </w:rPr>
    </w:pPr>
    <w:r>
      <w:rPr>
        <w:noProof/>
      </w:rPr>
      <mc:AlternateContent>
        <mc:Choice Requires="wps">
          <w:drawing>
            <wp:anchor distT="0" distB="0" distL="0" distR="0" simplePos="0" relativeHeight="487312896" behindDoc="1" locked="0" layoutInCell="1" allowOverlap="1" wp14:anchorId="2AA56B84" wp14:editId="2AA56B85">
              <wp:simplePos x="0" y="0"/>
              <wp:positionH relativeFrom="page">
                <wp:posOffset>3319398</wp:posOffset>
              </wp:positionH>
              <wp:positionV relativeFrom="page">
                <wp:posOffset>10074378</wp:posOffset>
              </wp:positionV>
              <wp:extent cx="923290" cy="18097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3290" cy="180975"/>
                      </a:xfrm>
                      <a:prstGeom prst="rect">
                        <a:avLst/>
                      </a:prstGeom>
                    </wps:spPr>
                    <wps:txbx>
                      <w:txbxContent>
                        <w:p w14:paraId="2AA56B88" w14:textId="77777777" w:rsidR="00161748" w:rsidRDefault="006B7DB3">
                          <w:pPr>
                            <w:spacing w:before="11"/>
                            <w:ind w:left="20"/>
                            <w:rPr>
                              <w:b/>
                            </w:rPr>
                          </w:pPr>
                          <w:r>
                            <w:t>Página</w:t>
                          </w:r>
                          <w:r>
                            <w:rPr>
                              <w:spacing w:val="-2"/>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1"/>
                            </w:rPr>
                            <w:t xml:space="preserve"> </w:t>
                          </w:r>
                          <w:r>
                            <w:t>de</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15</w:t>
                          </w:r>
                          <w:r>
                            <w:rPr>
                              <w:b/>
                              <w:spacing w:val="-5"/>
                            </w:rPr>
                            <w:fldChar w:fldCharType="end"/>
                          </w:r>
                        </w:p>
                      </w:txbxContent>
                    </wps:txbx>
                    <wps:bodyPr wrap="square" lIns="0" tIns="0" rIns="0" bIns="0" rtlCol="0">
                      <a:noAutofit/>
                    </wps:bodyPr>
                  </wps:wsp>
                </a:graphicData>
              </a:graphic>
            </wp:anchor>
          </w:drawing>
        </mc:Choice>
        <mc:Fallback>
          <w:pict>
            <v:shapetype w14:anchorId="2AA56B84" id="_x0000_t202" coordsize="21600,21600" o:spt="202" path="m,l,21600r21600,l21600,xe">
              <v:stroke joinstyle="miter"/>
              <v:path gradientshapeok="t" o:connecttype="rect"/>
            </v:shapetype>
            <v:shape id="Textbox 6" o:spid="_x0000_s1028" type="#_x0000_t202" style="position:absolute;margin-left:261.35pt;margin-top:793.25pt;width:72.7pt;height:14.25pt;z-index:-16003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TtvqQEAAEUDAAAOAAAAZHJzL2Uyb0RvYy54bWysUsGO0zAQvSPxD5bvNGkQZRs1XQErENIK&#10;VtrlAxzHbixij/G4Tfr3jJ2mu4Ib4uKMM89v3puZ3e1kB3ZSAQ24hq9XJWfKSeiMOzT8x9PnNzec&#10;YRSuEwM41fCzQn67f/1qN/paVdDD0KnAiMRhPfqG9zH6uihQ9soKXIFXjpIaghWRruFQdEGMxG6H&#10;oirLTTFC6HwAqRDp792c5PvMr7WS8bvWqCIbGk7aYj5DPtt0FvudqA9B+N7IiwzxDyqsMI6KXqnu&#10;RBTsGMxfVNbIAAg6riTYArQ2UmUP5GZd/uHmsRdeZS/UHPTXNuH/o5XfTg+Bma7hG86csDSiJzXF&#10;Fia2Sc0ZPdaEefSEitNHmGjI2Sj6e5A/kSDFC8z8AAmdmjHpYNOXbDJ6SP0/X3tORZikn9vqbbWl&#10;jKTU+qbcvn+XyhbPj33A+EWBZSloeKCRZgHidI9xhi6Qi5a5fFIVp3bK5qrFSwvdmayMNPGG46+j&#10;CIqz4aujlqb1WIKwBO0ShDh8grxEyZGDD8cI2mQBqdLMexFAs8oWLnuVluHlPaOet3//GwAA//8D&#10;AFBLAwQUAAYACAAAACEAYEY6iOAAAAANAQAADwAAAGRycy9kb3ducmV2LnhtbEyPwU6EMBCG7ya+&#10;QzMm3twWEioiZbMxejIxsnjwWGgXyNIp0u4uvr3jSY8z/5d/vim3q5vY2S5h9Kgg2QhgFjtvRuwV&#10;fDQvdzmwEDUaPXm0Cr5tgG11fVXqwvgL1va8jz2jEgyFVjDEOBech26wToeNny1SdvCL05HGpedm&#10;0RcqdxNPhZDc6RHpwqBn+zTY7rg/OQW7T6yfx6+39r0+1GPTPAh8lUelbm/W3SOwaNf4B8OvPqlD&#10;RU6tP6EJbFKQpek9oRRkucyAESJlngBraSWTTACvSv7/i+oHAAD//wMAUEsBAi0AFAAGAAgAAAAh&#10;ALaDOJL+AAAA4QEAABMAAAAAAAAAAAAAAAAAAAAAAFtDb250ZW50X1R5cGVzXS54bWxQSwECLQAU&#10;AAYACAAAACEAOP0h/9YAAACUAQAACwAAAAAAAAAAAAAAAAAvAQAAX3JlbHMvLnJlbHNQSwECLQAU&#10;AAYACAAAACEAtpE7b6kBAABFAwAADgAAAAAAAAAAAAAAAAAuAgAAZHJzL2Uyb0RvYy54bWxQSwEC&#10;LQAUAAYACAAAACEAYEY6iOAAAAANAQAADwAAAAAAAAAAAAAAAAADBAAAZHJzL2Rvd25yZXYueG1s&#10;UEsFBgAAAAAEAAQA8wAAABAFAAAAAA==&#10;" filled="f" stroked="f">
              <v:textbox inset="0,0,0,0">
                <w:txbxContent>
                  <w:p w14:paraId="2AA56B88" w14:textId="77777777" w:rsidR="00161748" w:rsidRDefault="006B7DB3">
                    <w:pPr>
                      <w:spacing w:before="11"/>
                      <w:ind w:left="20"/>
                      <w:rPr>
                        <w:b/>
                      </w:rPr>
                    </w:pPr>
                    <w:r>
                      <w:t>Página</w:t>
                    </w:r>
                    <w:r>
                      <w:rPr>
                        <w:spacing w:val="-2"/>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1"/>
                      </w:rPr>
                      <w:t xml:space="preserve"> </w:t>
                    </w:r>
                    <w:r>
                      <w:t>de</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15</w:t>
                    </w:r>
                    <w:r>
                      <w:rPr>
                        <w:b/>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A56B7E" w14:textId="77777777" w:rsidR="00000000" w:rsidRDefault="006B7DB3">
      <w:r>
        <w:separator/>
      </w:r>
    </w:p>
  </w:footnote>
  <w:footnote w:type="continuationSeparator" w:id="0">
    <w:p w14:paraId="2AA56B80" w14:textId="77777777" w:rsidR="00000000" w:rsidRDefault="006B7D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A56B7C" w14:textId="77777777" w:rsidR="00161748" w:rsidRDefault="006B7DB3">
    <w:pPr>
      <w:pStyle w:val="BodyText"/>
      <w:spacing w:line="14" w:lineRule="auto"/>
      <w:rPr>
        <w:sz w:val="20"/>
      </w:rPr>
    </w:pPr>
    <w:r>
      <w:rPr>
        <w:noProof/>
      </w:rPr>
      <mc:AlternateContent>
        <mc:Choice Requires="wpg">
          <w:drawing>
            <wp:anchor distT="0" distB="0" distL="0" distR="0" simplePos="0" relativeHeight="487311360" behindDoc="1" locked="0" layoutInCell="1" allowOverlap="1" wp14:anchorId="2AA56B7E" wp14:editId="2AA56B7F">
              <wp:simplePos x="0" y="0"/>
              <wp:positionH relativeFrom="page">
                <wp:posOffset>1071676</wp:posOffset>
              </wp:positionH>
              <wp:positionV relativeFrom="page">
                <wp:posOffset>926591</wp:posOffset>
              </wp:positionV>
              <wp:extent cx="5403850" cy="63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03850" cy="6350"/>
                        <a:chOff x="0" y="0"/>
                        <a:chExt cx="5403850" cy="6350"/>
                      </a:xfrm>
                    </wpg:grpSpPr>
                    <wps:wsp>
                      <wps:cNvPr id="2" name="Graphic 2"/>
                      <wps:cNvSpPr/>
                      <wps:spPr>
                        <a:xfrm>
                          <a:off x="0" y="0"/>
                          <a:ext cx="1176655" cy="6350"/>
                        </a:xfrm>
                        <a:custGeom>
                          <a:avLst/>
                          <a:gdLst/>
                          <a:ahLst/>
                          <a:cxnLst/>
                          <a:rect l="l" t="t" r="r" b="b"/>
                          <a:pathLst>
                            <a:path w="1176655" h="6350">
                              <a:moveTo>
                                <a:pt x="1176528" y="0"/>
                              </a:moveTo>
                              <a:lnTo>
                                <a:pt x="0" y="0"/>
                              </a:lnTo>
                              <a:lnTo>
                                <a:pt x="0" y="6096"/>
                              </a:lnTo>
                              <a:lnTo>
                                <a:pt x="1176528" y="6096"/>
                              </a:lnTo>
                              <a:lnTo>
                                <a:pt x="1176528" y="0"/>
                              </a:lnTo>
                              <a:close/>
                            </a:path>
                          </a:pathLst>
                        </a:custGeom>
                        <a:solidFill>
                          <a:srgbClr val="666666"/>
                        </a:solidFill>
                      </wps:spPr>
                      <wps:bodyPr wrap="square" lIns="0" tIns="0" rIns="0" bIns="0" rtlCol="0">
                        <a:prstTxWarp prst="textNoShape">
                          <a:avLst/>
                        </a:prstTxWarp>
                        <a:noAutofit/>
                      </wps:bodyPr>
                    </wps:wsp>
                    <wps:wsp>
                      <wps:cNvPr id="3" name="Graphic 3"/>
                      <wps:cNvSpPr/>
                      <wps:spPr>
                        <a:xfrm>
                          <a:off x="1167333" y="0"/>
                          <a:ext cx="4236085" cy="6350"/>
                        </a:xfrm>
                        <a:custGeom>
                          <a:avLst/>
                          <a:gdLst/>
                          <a:ahLst/>
                          <a:cxnLst/>
                          <a:rect l="l" t="t" r="r" b="b"/>
                          <a:pathLst>
                            <a:path w="4236085" h="6350">
                              <a:moveTo>
                                <a:pt x="4236085" y="0"/>
                              </a:moveTo>
                              <a:lnTo>
                                <a:pt x="6096" y="0"/>
                              </a:lnTo>
                              <a:lnTo>
                                <a:pt x="0" y="0"/>
                              </a:lnTo>
                              <a:lnTo>
                                <a:pt x="0" y="6096"/>
                              </a:lnTo>
                              <a:lnTo>
                                <a:pt x="6096" y="6096"/>
                              </a:lnTo>
                              <a:lnTo>
                                <a:pt x="4236085" y="6096"/>
                              </a:lnTo>
                              <a:lnTo>
                                <a:pt x="423608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11799D1" id="Group 1" o:spid="_x0000_s1026" style="position:absolute;margin-left:84.4pt;margin-top:72.95pt;width:425.5pt;height:.5pt;z-index:-16005120;mso-wrap-distance-left:0;mso-wrap-distance-right:0;mso-position-horizontal-relative:page;mso-position-vertical-relative:page" coordsize="5403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j8S4QIAAKAJAAAOAAAAZHJzL2Uyb0RvYy54bWzcVm1P2zAQ/j5p/8Hy95GkpRmLSNEEA01C&#10;DAmmfXYd50VLYs92m/Lvd77EaSgaDPaiafmQnuPH57vn7nF9fLJtarIR2lSyTWl0EFIiWi6zqi1S&#10;+vn2/M0RJcayNmO1bEVK74ShJ8vXr447lYiZLGWdCU3ASWuSTqW0tFYlQWB4KRpmDqQSLUzmUjfM&#10;wlAXQaZZB96bOpiFYRx0UmdKSy6Mga9n/SRdov88F9x+ynMjLKlTCrFZfGt8r9w7WB6zpNBMlRUf&#10;wmAviKJhVQubjq7OmGVkrasHrpqKa2lkbg+4bAKZ5xUXmANkE4V72VxouVaYS5F0hRppAmr3eHqx&#10;W361udakyqB2lLSsgRLhriRy1HSqSABxodWNutZ9fmBeSv7VwHSwP+/GxQ68zXXjFkGaZIuc342c&#10;i60lHD4uDsP50QJKw2EunoOFJeEl1O3BIl5+eGxZwJJ+SwxsDKRT0FtmR5/5NfpuSqYEVsU4cgb6&#10;Zjv6+maa9QQixrGHdJrEDET+DDdR9DaOF4v73IxJsoSvjb0QEjlmm0tjkboi8xYrvcW3rTc1aMKp&#10;oUY1WEpADZoSUMOqp14x69a5wjmTdNAbPpByqJGbbORG3EqEWVcpB1rMQO++yBDpDlO3UyzUe4Ly&#10;c/5Xob8eE4fvYhcXOPPT/reHTbd9Fhg7beKW19KIfieXN245cgG4KdtG1lV2XtW1S9/oYnVaa7Jh&#10;QGuMzxDxBAYt6YvvrJXM7qBzOjh5Umq+rZkWlNQfW+hNd0x5Q3tj5Q1t61OJhxkyr4293X5hWhEF&#10;Zkot6OpK+hZliW8LiN8Beqxb2cr3ayvzyvUMxtZHNAxALk79f0E3833dzB13bmvQ1tO6iaL47XwO&#10;Tnw7scSfLIezeRwe/QPqGQN5TD0jyCcCFfuRerDNx4wnLXxfGb9RZOOOTypsmsezwH9GjiE+/4Uc&#10;8U8NrgF4MA1XFnfPmI5RvruL1fI7AAAA//8DAFBLAwQUAAYACAAAACEAEy8BVeAAAAAMAQAADwAA&#10;AGRycy9kb3ducmV2LnhtbEyPQUvDQBCF74L/YRnBm91EbWhiNqUU9VQEW0G8TbPTJDS7G7LbJP33&#10;Tk56m/fm8eabfD2ZVgzU+8ZZBfEiAkG2dLqxlYKvw9vDCoQPaDW2zpKCK3lYF7c3OWbajfaThn2o&#10;BJdYn6GCOoQuk9KXNRn0C9eR5d3J9QYDy76SuseRy00rH6MokQYbyxdq7GhbU3neX4yC9xHHzVP8&#10;OuzOp+3157D8+N7FpNT93bR5ARFoCn9hmPEZHQpmOrqL1V60rJMVowcenpcpiDkRxSlbx9lKUpBF&#10;Lv8/UfwCAAD//wMAUEsBAi0AFAAGAAgAAAAhALaDOJL+AAAA4QEAABMAAAAAAAAAAAAAAAAAAAAA&#10;AFtDb250ZW50X1R5cGVzXS54bWxQSwECLQAUAAYACAAAACEAOP0h/9YAAACUAQAACwAAAAAAAAAA&#10;AAAAAAAvAQAAX3JlbHMvLnJlbHNQSwECLQAUAAYACAAAACEArZI/EuECAACgCQAADgAAAAAAAAAA&#10;AAAAAAAuAgAAZHJzL2Uyb0RvYy54bWxQSwECLQAUAAYACAAAACEAEy8BVeAAAAAMAQAADwAAAAAA&#10;AAAAAAAAAAA7BQAAZHJzL2Rvd25yZXYueG1sUEsFBgAAAAAEAAQA8wAAAEgGAAAAAA==&#10;">
              <v:shape id="Graphic 2" o:spid="_x0000_s1027" style="position:absolute;width:11766;height:63;visibility:visible;mso-wrap-style:square;v-text-anchor:top" coordsize="117665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hNGxAAAANoAAAAPAAAAZHJzL2Rvd25yZXYueG1sRI9Ba8JA&#10;FITvBf/D8gRvdWNE0egqWon0UChVDx4f2WcSzL4Nu9sY/323UOhxmJlvmPW2N43oyPnasoLJOAFB&#10;XFhdc6ngcs5fFyB8QNbYWCYFT/Kw3Qxe1php++Av6k6hFBHCPkMFVQhtJqUvKjLox7Yljt7NOoMh&#10;SldK7fAR4aaRaZLMpcGa40KFLb1VVNxP30bB4Zp/HD9vz/m+W05rl+rZOb/OlBoN+90KRKA+/If/&#10;2u9aQQq/V+INkJsfAAAA//8DAFBLAQItABQABgAIAAAAIQDb4fbL7gAAAIUBAAATAAAAAAAAAAAA&#10;AAAAAAAAAABbQ29udGVudF9UeXBlc10ueG1sUEsBAi0AFAAGAAgAAAAhAFr0LFu/AAAAFQEAAAsA&#10;AAAAAAAAAAAAAAAAHwEAAF9yZWxzLy5yZWxzUEsBAi0AFAAGAAgAAAAhAM6uE0bEAAAA2gAAAA8A&#10;AAAAAAAAAAAAAAAABwIAAGRycy9kb3ducmV2LnhtbFBLBQYAAAAAAwADALcAAAD4AgAAAAA=&#10;" path="m1176528,l,,,6096r1176528,l1176528,xe" fillcolor="#666" stroked="f">
                <v:path arrowok="t"/>
              </v:shape>
              <v:shape id="Graphic 3" o:spid="_x0000_s1028" style="position:absolute;left:11673;width:42361;height:63;visibility:visible;mso-wrap-style:square;v-text-anchor:top" coordsize="423608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VK/wgAAANoAAAAPAAAAZHJzL2Rvd25yZXYueG1sRI/disIw&#10;FITvF3yHcATvNFVZkWoUfyro4oV/D3Bojm2xOalN1O7bmwVhL4eZ+YaZzhtTiifVrrCsoN+LQBCn&#10;VhecKbicN90xCOeRNZaWScEvOZjPWl9TjLV98ZGeJ5+JAGEXo4Lc+yqW0qU5GXQ9WxEH72prgz7I&#10;OpO6xleAm1IOomgkDRYcFnKsaJVTejs9jIL17nt5Xer9KE0SvbodzI9PHnelOu1mMQHhqfH/4U97&#10;qxUM4e9KuAFy9gYAAP//AwBQSwECLQAUAAYACAAAACEA2+H2y+4AAACFAQAAEwAAAAAAAAAAAAAA&#10;AAAAAAAAW0NvbnRlbnRfVHlwZXNdLnhtbFBLAQItABQABgAIAAAAIQBa9CxbvwAAABUBAAALAAAA&#10;AAAAAAAAAAAAAB8BAABfcmVscy8ucmVsc1BLAQItABQABgAIAAAAIQAzEVK/wgAAANoAAAAPAAAA&#10;AAAAAAAAAAAAAAcCAABkcnMvZG93bnJldi54bWxQSwUGAAAAAAMAAwC3AAAA9gIAAAAA&#10;" path="m4236085,l6096,,,,,6096r6096,l4236085,6096r,-6096xe" fillcolor="black" stroked="f">
                <v:path arrowok="t"/>
              </v:shape>
              <w10:wrap anchorx="page" anchory="page"/>
            </v:group>
          </w:pict>
        </mc:Fallback>
      </mc:AlternateContent>
    </w:r>
    <w:r>
      <w:rPr>
        <w:noProof/>
      </w:rPr>
      <mc:AlternateContent>
        <mc:Choice Requires="wps">
          <w:drawing>
            <wp:anchor distT="0" distB="0" distL="0" distR="0" simplePos="0" relativeHeight="487311872" behindDoc="1" locked="0" layoutInCell="1" allowOverlap="1" wp14:anchorId="2AA56B80" wp14:editId="2AA56B81">
              <wp:simplePos x="0" y="0"/>
              <wp:positionH relativeFrom="page">
                <wp:posOffset>1305813</wp:posOffset>
              </wp:positionH>
              <wp:positionV relativeFrom="page">
                <wp:posOffset>627437</wp:posOffset>
              </wp:positionV>
              <wp:extent cx="884555"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4555" cy="165735"/>
                      </a:xfrm>
                      <a:prstGeom prst="rect">
                        <a:avLst/>
                      </a:prstGeom>
                    </wps:spPr>
                    <wps:txbx>
                      <w:txbxContent>
                        <w:p w14:paraId="2AA56B86" w14:textId="77777777" w:rsidR="00161748" w:rsidRDefault="006B7DB3">
                          <w:pPr>
                            <w:spacing w:before="10"/>
                            <w:ind w:left="20"/>
                            <w:rPr>
                              <w:sz w:val="20"/>
                            </w:rPr>
                          </w:pPr>
                          <w:r>
                            <w:rPr>
                              <w:sz w:val="20"/>
                            </w:rPr>
                            <w:t>Informe</w:t>
                          </w:r>
                          <w:r>
                            <w:rPr>
                              <w:spacing w:val="-7"/>
                              <w:sz w:val="20"/>
                            </w:rPr>
                            <w:t xml:space="preserve"> </w:t>
                          </w:r>
                          <w:r>
                            <w:rPr>
                              <w:sz w:val="20"/>
                            </w:rPr>
                            <w:t>del</w:t>
                          </w:r>
                          <w:r>
                            <w:rPr>
                              <w:spacing w:val="-6"/>
                              <w:sz w:val="20"/>
                            </w:rPr>
                            <w:t xml:space="preserve"> </w:t>
                          </w:r>
                          <w:r>
                            <w:rPr>
                              <w:spacing w:val="-4"/>
                              <w:sz w:val="20"/>
                            </w:rPr>
                            <w:t>Perú</w:t>
                          </w:r>
                        </w:p>
                      </w:txbxContent>
                    </wps:txbx>
                    <wps:bodyPr wrap="square" lIns="0" tIns="0" rIns="0" bIns="0" rtlCol="0">
                      <a:noAutofit/>
                    </wps:bodyPr>
                  </wps:wsp>
                </a:graphicData>
              </a:graphic>
            </wp:anchor>
          </w:drawing>
        </mc:Choice>
        <mc:Fallback>
          <w:pict>
            <v:shapetype w14:anchorId="2AA56B80" id="_x0000_t202" coordsize="21600,21600" o:spt="202" path="m,l,21600r21600,l21600,xe">
              <v:stroke joinstyle="miter"/>
              <v:path gradientshapeok="t" o:connecttype="rect"/>
            </v:shapetype>
            <v:shape id="Textbox 4" o:spid="_x0000_s1026" type="#_x0000_t202" style="position:absolute;margin-left:102.8pt;margin-top:49.4pt;width:69.65pt;height:13.05pt;z-index:-16004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0YqAEAAD4DAAAOAAAAZHJzL2Uyb0RvYy54bWysUlFv2yAQfp+0/4B4X5y0cRdZcaq11aZJ&#10;1Tap3Q/AGGI0w1GOxM6/34GdtNrepr3AAR/3fd/dbW9H27OjCmjA1Xy1WHKmnITWuH3Nfz5//rDh&#10;DKNwrejBqZqfFPLb3ft328FX6go66FsVGCVxWA2+5l2MvioKlJ2yAhfglaNHDcGKSMewL9ogBspu&#10;++JqubwpBgitDyAVIt0+TI98l/NrrWT8rjWqyPqak7aY15DXJq3FbiuqfRC+M3KWIf5BhRXGEekl&#10;1YOIgh2C+SuVNTIAgo4LCbYArY1U2QO5WS3/cPPUCa+yFyoO+kuZ8P+lld+OPwIzbc3XnDlhqUXP&#10;aowNjGydijN4rAjz5AkVxzsYqcnZKPpHkL+QIMUbzPQBCZ2KMepg0042GX2k+p8uNScSJulys1mX&#10;ZcmZpKfVTfnxuky0xetnHzB+UWBZCmoeqKVZgDg+YpygZ8isZaJPquLYjLOJBtoTeRio1TXHl4MI&#10;irP+q6Naprk4B+EcNOcgxP4e8vQkKw4+HSJok5kTxZR3ZqYmZe3zQKUpeHvOqNex3/0GAAD//wMA&#10;UEsDBBQABgAIAAAAIQDeMLog3wAAAAoBAAAPAAAAZHJzL2Rvd25yZXYueG1sTI/BTsMwDIbvSLxD&#10;5EncWLIyqrU0nSYEJyREVw4c0yZrozVOabKtvD3mNG62/On39xfb2Q3sbKZgPUpYLQUwg63XFjsJ&#10;n/Xr/QZYiAq1GjwaCT8mwLa8vSlUrv0FK3Pex45RCIZcSehjHHPOQ9sbp8LSjwbpdvCTU5HWqeN6&#10;UhcKdwNPhEi5UxbpQ69G89yb9rg/OQm7L6xe7Pd781EdKlvXmcC39Cjl3WLePQGLZo5XGP70SR1K&#10;cmr8CXVgg4REPKaESsg2VIGAh/U6A9YQmdDAy4L/r1D+AgAA//8DAFBLAQItABQABgAIAAAAIQC2&#10;gziS/gAAAOEBAAATAAAAAAAAAAAAAAAAAAAAAABbQ29udGVudF9UeXBlc10ueG1sUEsBAi0AFAAG&#10;AAgAAAAhADj9If/WAAAAlAEAAAsAAAAAAAAAAAAAAAAALwEAAF9yZWxzLy5yZWxzUEsBAi0AFAAG&#10;AAgAAAAhAHhf/RioAQAAPgMAAA4AAAAAAAAAAAAAAAAALgIAAGRycy9lMm9Eb2MueG1sUEsBAi0A&#10;FAAGAAgAAAAhAN4wuiDfAAAACgEAAA8AAAAAAAAAAAAAAAAAAgQAAGRycy9kb3ducmV2LnhtbFBL&#10;BQYAAAAABAAEAPMAAAAOBQAAAAA=&#10;" filled="f" stroked="f">
              <v:textbox inset="0,0,0,0">
                <w:txbxContent>
                  <w:p w14:paraId="2AA56B86" w14:textId="77777777" w:rsidR="00161748" w:rsidRDefault="006B7DB3">
                    <w:pPr>
                      <w:spacing w:before="10"/>
                      <w:ind w:left="20"/>
                      <w:rPr>
                        <w:sz w:val="20"/>
                      </w:rPr>
                    </w:pPr>
                    <w:r>
                      <w:rPr>
                        <w:sz w:val="20"/>
                      </w:rPr>
                      <w:t>Informe</w:t>
                    </w:r>
                    <w:r>
                      <w:rPr>
                        <w:spacing w:val="-7"/>
                        <w:sz w:val="20"/>
                      </w:rPr>
                      <w:t xml:space="preserve"> </w:t>
                    </w:r>
                    <w:r>
                      <w:rPr>
                        <w:sz w:val="20"/>
                      </w:rPr>
                      <w:t>del</w:t>
                    </w:r>
                    <w:r>
                      <w:rPr>
                        <w:spacing w:val="-6"/>
                        <w:sz w:val="20"/>
                      </w:rPr>
                      <w:t xml:space="preserve"> </w:t>
                    </w:r>
                    <w:r>
                      <w:rPr>
                        <w:spacing w:val="-4"/>
                        <w:sz w:val="20"/>
                      </w:rPr>
                      <w:t>Perú</w:t>
                    </w:r>
                  </w:p>
                </w:txbxContent>
              </v:textbox>
              <w10:wrap anchorx="page" anchory="page"/>
            </v:shape>
          </w:pict>
        </mc:Fallback>
      </mc:AlternateContent>
    </w:r>
    <w:r>
      <w:rPr>
        <w:noProof/>
      </w:rPr>
      <mc:AlternateContent>
        <mc:Choice Requires="wps">
          <w:drawing>
            <wp:anchor distT="0" distB="0" distL="0" distR="0" simplePos="0" relativeHeight="487312384" behindDoc="1" locked="0" layoutInCell="1" allowOverlap="1" wp14:anchorId="2AA56B82" wp14:editId="2AA56B83">
              <wp:simplePos x="0" y="0"/>
              <wp:positionH relativeFrom="page">
                <wp:posOffset>2548254</wp:posOffset>
              </wp:positionH>
              <wp:positionV relativeFrom="page">
                <wp:posOffset>627437</wp:posOffset>
              </wp:positionV>
              <wp:extent cx="3622675" cy="31178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2675" cy="311785"/>
                      </a:xfrm>
                      <a:prstGeom prst="rect">
                        <a:avLst/>
                      </a:prstGeom>
                    </wps:spPr>
                    <wps:txbx>
                      <w:txbxContent>
                        <w:p w14:paraId="2AA56B87" w14:textId="77777777" w:rsidR="00161748" w:rsidRDefault="006B7DB3">
                          <w:pPr>
                            <w:spacing w:before="10"/>
                            <w:ind w:left="161" w:right="18" w:hanging="142"/>
                            <w:rPr>
                              <w:sz w:val="20"/>
                            </w:rPr>
                          </w:pPr>
                          <w:r>
                            <w:rPr>
                              <w:sz w:val="20"/>
                            </w:rPr>
                            <w:t>Diálogo</w:t>
                          </w:r>
                          <w:r>
                            <w:rPr>
                              <w:spacing w:val="-5"/>
                              <w:sz w:val="20"/>
                            </w:rPr>
                            <w:t xml:space="preserve"> </w:t>
                          </w:r>
                          <w:r>
                            <w:rPr>
                              <w:sz w:val="20"/>
                            </w:rPr>
                            <w:t>constructivo</w:t>
                          </w:r>
                          <w:r>
                            <w:rPr>
                              <w:spacing w:val="-5"/>
                              <w:sz w:val="20"/>
                            </w:rPr>
                            <w:t xml:space="preserve"> </w:t>
                          </w:r>
                          <w:r>
                            <w:rPr>
                              <w:sz w:val="20"/>
                            </w:rPr>
                            <w:t>del</w:t>
                          </w:r>
                          <w:r>
                            <w:rPr>
                              <w:spacing w:val="-4"/>
                              <w:sz w:val="20"/>
                            </w:rPr>
                            <w:t xml:space="preserve"> </w:t>
                          </w:r>
                          <w:r>
                            <w:rPr>
                              <w:sz w:val="20"/>
                            </w:rPr>
                            <w:t>Segundo</w:t>
                          </w:r>
                          <w:r>
                            <w:rPr>
                              <w:spacing w:val="-5"/>
                              <w:sz w:val="20"/>
                            </w:rPr>
                            <w:t xml:space="preserve"> </w:t>
                          </w:r>
                          <w:r>
                            <w:rPr>
                              <w:sz w:val="20"/>
                            </w:rPr>
                            <w:t>informe</w:t>
                          </w:r>
                          <w:r>
                            <w:rPr>
                              <w:spacing w:val="-6"/>
                              <w:sz w:val="20"/>
                            </w:rPr>
                            <w:t xml:space="preserve"> </w:t>
                          </w:r>
                          <w:r>
                            <w:rPr>
                              <w:sz w:val="20"/>
                            </w:rPr>
                            <w:t>periódico</w:t>
                          </w:r>
                          <w:r>
                            <w:rPr>
                              <w:spacing w:val="-5"/>
                              <w:sz w:val="20"/>
                            </w:rPr>
                            <w:t xml:space="preserve"> </w:t>
                          </w:r>
                          <w:r>
                            <w:rPr>
                              <w:sz w:val="20"/>
                            </w:rPr>
                            <w:t>ante</w:t>
                          </w:r>
                          <w:r>
                            <w:rPr>
                              <w:spacing w:val="-6"/>
                              <w:sz w:val="20"/>
                            </w:rPr>
                            <w:t xml:space="preserve"> </w:t>
                          </w:r>
                          <w:r>
                            <w:rPr>
                              <w:sz w:val="20"/>
                            </w:rPr>
                            <w:t>el</w:t>
                          </w:r>
                          <w:r>
                            <w:rPr>
                              <w:spacing w:val="-6"/>
                              <w:sz w:val="20"/>
                            </w:rPr>
                            <w:t xml:space="preserve"> </w:t>
                          </w:r>
                          <w:r>
                            <w:rPr>
                              <w:sz w:val="20"/>
                            </w:rPr>
                            <w:t>Comité</w:t>
                          </w:r>
                          <w:r>
                            <w:rPr>
                              <w:spacing w:val="-6"/>
                              <w:sz w:val="20"/>
                            </w:rPr>
                            <w:t xml:space="preserve"> </w:t>
                          </w:r>
                          <w:r>
                            <w:rPr>
                              <w:sz w:val="20"/>
                            </w:rPr>
                            <w:t>de Trabajadores Migrantes de la Organización de las Naciones Unidas</w:t>
                          </w:r>
                        </w:p>
                      </w:txbxContent>
                    </wps:txbx>
                    <wps:bodyPr wrap="square" lIns="0" tIns="0" rIns="0" bIns="0" rtlCol="0">
                      <a:noAutofit/>
                    </wps:bodyPr>
                  </wps:wsp>
                </a:graphicData>
              </a:graphic>
            </wp:anchor>
          </w:drawing>
        </mc:Choice>
        <mc:Fallback>
          <w:pict>
            <v:shape w14:anchorId="2AA56B82" id="Textbox 5" o:spid="_x0000_s1027" type="#_x0000_t202" style="position:absolute;margin-left:200.65pt;margin-top:49.4pt;width:285.25pt;height:24.55pt;z-index:-16004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CuTqgEAAEYDAAAOAAAAZHJzL2Uyb0RvYy54bWysUl9v2yAQf5+074B4X4hTNa2sONW2atOk&#10;apvU7gNgDDGa4RhHYufb7yBxWm1vVV/ggON+f+42d5Mb2EFHtOAbXi2WnGmvoLN+1/BfT18+3HKG&#10;SfpODuB1w48a+d32/bvNGGq9gh6GTkdGRTzWY2h4n1KohUDVaydxAUF7ejQQnUx0jDvRRTlSdTeI&#10;1XK5FiPELkRQGpFu70+PfFvqG6NV+mEM6sSGhhO3VNZY1javYruR9S7K0Ft1piFfwcJJ6wn0Uupe&#10;Jsn20f5XylkVAcGkhQInwBirdNFAaqrlP2oeexl00ULmYLjYhG9XVn0//IzMdg2/5sxLRy160lNq&#10;YWLX2ZwxYE05j4Gy0vQJJmpyEYrhAdRvpBTxIuf0ASk7mzGZ6PJOMhl9JP+PF88JhCm6vFqvVusb&#10;Alf0dlVVN7cFVzz/DhHTVw2O5aDhkXpaGMjDA6aML+s55UzmhJ9ppamdirpqFtNCdyQtI7W84fhn&#10;L6PmbPjmydM8H3MQ56Cdg5iGz1CmKEvy8HGfwNhCICOd6p4JULMKr/Ng5Wl4eS5Zz+O//QsAAP//&#10;AwBQSwMEFAAGAAgAAAAhAHINDYvfAAAACgEAAA8AAABkcnMvZG93bnJldi54bWxMj8FOwzAMhu9I&#10;vENkJG4sKUzbWppOE4ITEqIrB45p47XVGqc02VbeHnOCmy1/+v39+XZ2gzjjFHpPGpKFAoHUeNtT&#10;q+GjernbgAjRkDWDJ9TwjQG2xfVVbjLrL1TieR9bwSEUMqOhi3HMpAxNh86EhR+R+HbwkzOR16mV&#10;djIXDneDvFdqJZ3piT90ZsSnDpvj/uQ07D6pfO6/3ur38lD2VZUqel0dtb69mXePICLO8Q+GX31W&#10;h4Kdan8iG8SgYamSB0Y1pBuuwEC6TniomVyuU5BFLv9XKH4AAAD//wMAUEsBAi0AFAAGAAgAAAAh&#10;ALaDOJL+AAAA4QEAABMAAAAAAAAAAAAAAAAAAAAAAFtDb250ZW50X1R5cGVzXS54bWxQSwECLQAU&#10;AAYACAAAACEAOP0h/9YAAACUAQAACwAAAAAAAAAAAAAAAAAvAQAAX3JlbHMvLnJlbHNQSwECLQAU&#10;AAYACAAAACEAVqArk6oBAABGAwAADgAAAAAAAAAAAAAAAAAuAgAAZHJzL2Uyb0RvYy54bWxQSwEC&#10;LQAUAAYACAAAACEAcg0Ni98AAAAKAQAADwAAAAAAAAAAAAAAAAAEBAAAZHJzL2Rvd25yZXYueG1s&#10;UEsFBgAAAAAEAAQA8wAAABAFAAAAAA==&#10;" filled="f" stroked="f">
              <v:textbox inset="0,0,0,0">
                <w:txbxContent>
                  <w:p w14:paraId="2AA56B87" w14:textId="77777777" w:rsidR="00161748" w:rsidRDefault="006B7DB3">
                    <w:pPr>
                      <w:spacing w:before="10"/>
                      <w:ind w:left="161" w:right="18" w:hanging="142"/>
                      <w:rPr>
                        <w:sz w:val="20"/>
                      </w:rPr>
                    </w:pPr>
                    <w:r>
                      <w:rPr>
                        <w:sz w:val="20"/>
                      </w:rPr>
                      <w:t>Diálogo</w:t>
                    </w:r>
                    <w:r>
                      <w:rPr>
                        <w:spacing w:val="-5"/>
                        <w:sz w:val="20"/>
                      </w:rPr>
                      <w:t xml:space="preserve"> </w:t>
                    </w:r>
                    <w:r>
                      <w:rPr>
                        <w:sz w:val="20"/>
                      </w:rPr>
                      <w:t>constructivo</w:t>
                    </w:r>
                    <w:r>
                      <w:rPr>
                        <w:spacing w:val="-5"/>
                        <w:sz w:val="20"/>
                      </w:rPr>
                      <w:t xml:space="preserve"> </w:t>
                    </w:r>
                    <w:r>
                      <w:rPr>
                        <w:sz w:val="20"/>
                      </w:rPr>
                      <w:t>del</w:t>
                    </w:r>
                    <w:r>
                      <w:rPr>
                        <w:spacing w:val="-4"/>
                        <w:sz w:val="20"/>
                      </w:rPr>
                      <w:t xml:space="preserve"> </w:t>
                    </w:r>
                    <w:r>
                      <w:rPr>
                        <w:sz w:val="20"/>
                      </w:rPr>
                      <w:t>Segundo</w:t>
                    </w:r>
                    <w:r>
                      <w:rPr>
                        <w:spacing w:val="-5"/>
                        <w:sz w:val="20"/>
                      </w:rPr>
                      <w:t xml:space="preserve"> </w:t>
                    </w:r>
                    <w:r>
                      <w:rPr>
                        <w:sz w:val="20"/>
                      </w:rPr>
                      <w:t>informe</w:t>
                    </w:r>
                    <w:r>
                      <w:rPr>
                        <w:spacing w:val="-6"/>
                        <w:sz w:val="20"/>
                      </w:rPr>
                      <w:t xml:space="preserve"> </w:t>
                    </w:r>
                    <w:r>
                      <w:rPr>
                        <w:sz w:val="20"/>
                      </w:rPr>
                      <w:t>periódico</w:t>
                    </w:r>
                    <w:r>
                      <w:rPr>
                        <w:spacing w:val="-5"/>
                        <w:sz w:val="20"/>
                      </w:rPr>
                      <w:t xml:space="preserve"> </w:t>
                    </w:r>
                    <w:r>
                      <w:rPr>
                        <w:sz w:val="20"/>
                      </w:rPr>
                      <w:t>ante</w:t>
                    </w:r>
                    <w:r>
                      <w:rPr>
                        <w:spacing w:val="-6"/>
                        <w:sz w:val="20"/>
                      </w:rPr>
                      <w:t xml:space="preserve"> </w:t>
                    </w:r>
                    <w:r>
                      <w:rPr>
                        <w:sz w:val="20"/>
                      </w:rPr>
                      <w:t>el</w:t>
                    </w:r>
                    <w:r>
                      <w:rPr>
                        <w:spacing w:val="-6"/>
                        <w:sz w:val="20"/>
                      </w:rPr>
                      <w:t xml:space="preserve"> </w:t>
                    </w:r>
                    <w:r>
                      <w:rPr>
                        <w:sz w:val="20"/>
                      </w:rPr>
                      <w:t>Comité</w:t>
                    </w:r>
                    <w:r>
                      <w:rPr>
                        <w:spacing w:val="-6"/>
                        <w:sz w:val="20"/>
                      </w:rPr>
                      <w:t xml:space="preserve"> </w:t>
                    </w:r>
                    <w:r>
                      <w:rPr>
                        <w:sz w:val="20"/>
                      </w:rPr>
                      <w:t>de Trabajadores Migrantes de la Organización de las Naciones Unidas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66FBE"/>
    <w:multiLevelType w:val="hybridMultilevel"/>
    <w:tmpl w:val="513027CE"/>
    <w:lvl w:ilvl="0" w:tplc="79285CD8">
      <w:start w:val="20"/>
      <w:numFmt w:val="decimal"/>
      <w:lvlText w:val="%1."/>
      <w:lvlJc w:val="left"/>
      <w:pPr>
        <w:ind w:left="1542" w:hanging="343"/>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1" w:tplc="45508A84">
      <w:start w:val="1"/>
      <w:numFmt w:val="lowerLetter"/>
      <w:lvlText w:val="%2)"/>
      <w:lvlJc w:val="left"/>
      <w:pPr>
        <w:ind w:left="1542" w:hanging="238"/>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2" w:tplc="89563714">
      <w:numFmt w:val="bullet"/>
      <w:lvlText w:val="•"/>
      <w:lvlJc w:val="left"/>
      <w:pPr>
        <w:ind w:left="3033" w:hanging="238"/>
      </w:pPr>
      <w:rPr>
        <w:rFonts w:hint="default"/>
        <w:lang w:val="es-ES" w:eastAsia="en-US" w:bidi="ar-SA"/>
      </w:rPr>
    </w:lvl>
    <w:lvl w:ilvl="3" w:tplc="41EC5FDE">
      <w:numFmt w:val="bullet"/>
      <w:lvlText w:val="•"/>
      <w:lvlJc w:val="left"/>
      <w:pPr>
        <w:ind w:left="3779" w:hanging="238"/>
      </w:pPr>
      <w:rPr>
        <w:rFonts w:hint="default"/>
        <w:lang w:val="es-ES" w:eastAsia="en-US" w:bidi="ar-SA"/>
      </w:rPr>
    </w:lvl>
    <w:lvl w:ilvl="4" w:tplc="538A669C">
      <w:numFmt w:val="bullet"/>
      <w:lvlText w:val="•"/>
      <w:lvlJc w:val="left"/>
      <w:pPr>
        <w:ind w:left="4526" w:hanging="238"/>
      </w:pPr>
      <w:rPr>
        <w:rFonts w:hint="default"/>
        <w:lang w:val="es-ES" w:eastAsia="en-US" w:bidi="ar-SA"/>
      </w:rPr>
    </w:lvl>
    <w:lvl w:ilvl="5" w:tplc="F39C4532">
      <w:numFmt w:val="bullet"/>
      <w:lvlText w:val="•"/>
      <w:lvlJc w:val="left"/>
      <w:pPr>
        <w:ind w:left="5273" w:hanging="238"/>
      </w:pPr>
      <w:rPr>
        <w:rFonts w:hint="default"/>
        <w:lang w:val="es-ES" w:eastAsia="en-US" w:bidi="ar-SA"/>
      </w:rPr>
    </w:lvl>
    <w:lvl w:ilvl="6" w:tplc="F68E3DC0">
      <w:numFmt w:val="bullet"/>
      <w:lvlText w:val="•"/>
      <w:lvlJc w:val="left"/>
      <w:pPr>
        <w:ind w:left="6019" w:hanging="238"/>
      </w:pPr>
      <w:rPr>
        <w:rFonts w:hint="default"/>
        <w:lang w:val="es-ES" w:eastAsia="en-US" w:bidi="ar-SA"/>
      </w:rPr>
    </w:lvl>
    <w:lvl w:ilvl="7" w:tplc="796C8BA4">
      <w:numFmt w:val="bullet"/>
      <w:lvlText w:val="•"/>
      <w:lvlJc w:val="left"/>
      <w:pPr>
        <w:ind w:left="6766" w:hanging="238"/>
      </w:pPr>
      <w:rPr>
        <w:rFonts w:hint="default"/>
        <w:lang w:val="es-ES" w:eastAsia="en-US" w:bidi="ar-SA"/>
      </w:rPr>
    </w:lvl>
    <w:lvl w:ilvl="8" w:tplc="9D66DAAA">
      <w:numFmt w:val="bullet"/>
      <w:lvlText w:val="•"/>
      <w:lvlJc w:val="left"/>
      <w:pPr>
        <w:ind w:left="7513" w:hanging="238"/>
      </w:pPr>
      <w:rPr>
        <w:rFonts w:hint="default"/>
        <w:lang w:val="es-ES" w:eastAsia="en-US" w:bidi="ar-SA"/>
      </w:rPr>
    </w:lvl>
  </w:abstractNum>
  <w:abstractNum w:abstractNumId="1" w15:restartNumberingAfterBreak="0">
    <w:nsid w:val="20F765BE"/>
    <w:multiLevelType w:val="hybridMultilevel"/>
    <w:tmpl w:val="F8B6016A"/>
    <w:lvl w:ilvl="0" w:tplc="920C4E9A">
      <w:start w:val="4"/>
      <w:numFmt w:val="decimal"/>
      <w:lvlText w:val="%1"/>
      <w:lvlJc w:val="left"/>
      <w:pPr>
        <w:ind w:left="954" w:hanging="425"/>
        <w:jc w:val="left"/>
      </w:pPr>
      <w:rPr>
        <w:rFonts w:hint="default"/>
        <w:lang w:val="es-ES" w:eastAsia="en-US" w:bidi="ar-SA"/>
      </w:rPr>
    </w:lvl>
    <w:lvl w:ilvl="1" w:tplc="C68EC324">
      <w:start w:val="1"/>
      <w:numFmt w:val="decimal"/>
      <w:lvlText w:val="%1.%2."/>
      <w:lvlJc w:val="left"/>
      <w:pPr>
        <w:ind w:left="954" w:hanging="425"/>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2" w:tplc="B296B0B2">
      <w:numFmt w:val="bullet"/>
      <w:lvlText w:val="•"/>
      <w:lvlJc w:val="left"/>
      <w:pPr>
        <w:ind w:left="2569" w:hanging="425"/>
      </w:pPr>
      <w:rPr>
        <w:rFonts w:hint="default"/>
        <w:lang w:val="es-ES" w:eastAsia="en-US" w:bidi="ar-SA"/>
      </w:rPr>
    </w:lvl>
    <w:lvl w:ilvl="3" w:tplc="1B4ECB6C">
      <w:numFmt w:val="bullet"/>
      <w:lvlText w:val="•"/>
      <w:lvlJc w:val="left"/>
      <w:pPr>
        <w:ind w:left="3373" w:hanging="425"/>
      </w:pPr>
      <w:rPr>
        <w:rFonts w:hint="default"/>
        <w:lang w:val="es-ES" w:eastAsia="en-US" w:bidi="ar-SA"/>
      </w:rPr>
    </w:lvl>
    <w:lvl w:ilvl="4" w:tplc="8DF228DE">
      <w:numFmt w:val="bullet"/>
      <w:lvlText w:val="•"/>
      <w:lvlJc w:val="left"/>
      <w:pPr>
        <w:ind w:left="4178" w:hanging="425"/>
      </w:pPr>
      <w:rPr>
        <w:rFonts w:hint="default"/>
        <w:lang w:val="es-ES" w:eastAsia="en-US" w:bidi="ar-SA"/>
      </w:rPr>
    </w:lvl>
    <w:lvl w:ilvl="5" w:tplc="4294871C">
      <w:numFmt w:val="bullet"/>
      <w:lvlText w:val="•"/>
      <w:lvlJc w:val="left"/>
      <w:pPr>
        <w:ind w:left="4983" w:hanging="425"/>
      </w:pPr>
      <w:rPr>
        <w:rFonts w:hint="default"/>
        <w:lang w:val="es-ES" w:eastAsia="en-US" w:bidi="ar-SA"/>
      </w:rPr>
    </w:lvl>
    <w:lvl w:ilvl="6" w:tplc="BA7CBBA0">
      <w:numFmt w:val="bullet"/>
      <w:lvlText w:val="•"/>
      <w:lvlJc w:val="left"/>
      <w:pPr>
        <w:ind w:left="5787" w:hanging="425"/>
      </w:pPr>
      <w:rPr>
        <w:rFonts w:hint="default"/>
        <w:lang w:val="es-ES" w:eastAsia="en-US" w:bidi="ar-SA"/>
      </w:rPr>
    </w:lvl>
    <w:lvl w:ilvl="7" w:tplc="8BCA5740">
      <w:numFmt w:val="bullet"/>
      <w:lvlText w:val="•"/>
      <w:lvlJc w:val="left"/>
      <w:pPr>
        <w:ind w:left="6592" w:hanging="425"/>
      </w:pPr>
      <w:rPr>
        <w:rFonts w:hint="default"/>
        <w:lang w:val="es-ES" w:eastAsia="en-US" w:bidi="ar-SA"/>
      </w:rPr>
    </w:lvl>
    <w:lvl w:ilvl="8" w:tplc="C5F26DE6">
      <w:numFmt w:val="bullet"/>
      <w:lvlText w:val="•"/>
      <w:lvlJc w:val="left"/>
      <w:pPr>
        <w:ind w:left="7397" w:hanging="425"/>
      </w:pPr>
      <w:rPr>
        <w:rFonts w:hint="default"/>
        <w:lang w:val="es-ES" w:eastAsia="en-US" w:bidi="ar-SA"/>
      </w:rPr>
    </w:lvl>
  </w:abstractNum>
  <w:abstractNum w:abstractNumId="2" w15:restartNumberingAfterBreak="0">
    <w:nsid w:val="235074E0"/>
    <w:multiLevelType w:val="hybridMultilevel"/>
    <w:tmpl w:val="EF9A74DA"/>
    <w:lvl w:ilvl="0" w:tplc="3D5439FE">
      <w:start w:val="8"/>
      <w:numFmt w:val="decimal"/>
      <w:lvlText w:val="%1."/>
      <w:lvlJc w:val="left"/>
      <w:pPr>
        <w:ind w:left="529" w:hanging="428"/>
        <w:jc w:val="right"/>
      </w:pPr>
      <w:rPr>
        <w:rFonts w:ascii="Times New Roman" w:eastAsia="Times New Roman" w:hAnsi="Times New Roman" w:cs="Times New Roman" w:hint="default"/>
        <w:b w:val="0"/>
        <w:bCs w:val="0"/>
        <w:i w:val="0"/>
        <w:iCs w:val="0"/>
        <w:spacing w:val="0"/>
        <w:w w:val="100"/>
        <w:sz w:val="22"/>
        <w:szCs w:val="22"/>
        <w:lang w:val="es-ES" w:eastAsia="en-US" w:bidi="ar-SA"/>
      </w:rPr>
    </w:lvl>
    <w:lvl w:ilvl="1" w:tplc="33DCDFB0">
      <w:start w:val="1"/>
      <w:numFmt w:val="lowerLetter"/>
      <w:lvlText w:val="%2."/>
      <w:lvlJc w:val="left"/>
      <w:pPr>
        <w:ind w:left="2086" w:hanging="360"/>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2" w:tplc="E272BFBC">
      <w:numFmt w:val="bullet"/>
      <w:lvlText w:val="•"/>
      <w:lvlJc w:val="left"/>
      <w:pPr>
        <w:ind w:left="2849" w:hanging="360"/>
      </w:pPr>
      <w:rPr>
        <w:rFonts w:hint="default"/>
        <w:lang w:val="es-ES" w:eastAsia="en-US" w:bidi="ar-SA"/>
      </w:rPr>
    </w:lvl>
    <w:lvl w:ilvl="3" w:tplc="1C3695D2">
      <w:numFmt w:val="bullet"/>
      <w:lvlText w:val="•"/>
      <w:lvlJc w:val="left"/>
      <w:pPr>
        <w:ind w:left="3619" w:hanging="360"/>
      </w:pPr>
      <w:rPr>
        <w:rFonts w:hint="default"/>
        <w:lang w:val="es-ES" w:eastAsia="en-US" w:bidi="ar-SA"/>
      </w:rPr>
    </w:lvl>
    <w:lvl w:ilvl="4" w:tplc="06AEA47C">
      <w:numFmt w:val="bullet"/>
      <w:lvlText w:val="•"/>
      <w:lvlJc w:val="left"/>
      <w:pPr>
        <w:ind w:left="4388" w:hanging="360"/>
      </w:pPr>
      <w:rPr>
        <w:rFonts w:hint="default"/>
        <w:lang w:val="es-ES" w:eastAsia="en-US" w:bidi="ar-SA"/>
      </w:rPr>
    </w:lvl>
    <w:lvl w:ilvl="5" w:tplc="D082C642">
      <w:numFmt w:val="bullet"/>
      <w:lvlText w:val="•"/>
      <w:lvlJc w:val="left"/>
      <w:pPr>
        <w:ind w:left="5158" w:hanging="360"/>
      </w:pPr>
      <w:rPr>
        <w:rFonts w:hint="default"/>
        <w:lang w:val="es-ES" w:eastAsia="en-US" w:bidi="ar-SA"/>
      </w:rPr>
    </w:lvl>
    <w:lvl w:ilvl="6" w:tplc="4F76B0A6">
      <w:numFmt w:val="bullet"/>
      <w:lvlText w:val="•"/>
      <w:lvlJc w:val="left"/>
      <w:pPr>
        <w:ind w:left="5928" w:hanging="360"/>
      </w:pPr>
      <w:rPr>
        <w:rFonts w:hint="default"/>
        <w:lang w:val="es-ES" w:eastAsia="en-US" w:bidi="ar-SA"/>
      </w:rPr>
    </w:lvl>
    <w:lvl w:ilvl="7" w:tplc="4A90D57C">
      <w:numFmt w:val="bullet"/>
      <w:lvlText w:val="•"/>
      <w:lvlJc w:val="left"/>
      <w:pPr>
        <w:ind w:left="6697" w:hanging="360"/>
      </w:pPr>
      <w:rPr>
        <w:rFonts w:hint="default"/>
        <w:lang w:val="es-ES" w:eastAsia="en-US" w:bidi="ar-SA"/>
      </w:rPr>
    </w:lvl>
    <w:lvl w:ilvl="8" w:tplc="80FA6828">
      <w:numFmt w:val="bullet"/>
      <w:lvlText w:val="•"/>
      <w:lvlJc w:val="left"/>
      <w:pPr>
        <w:ind w:left="7467" w:hanging="360"/>
      </w:pPr>
      <w:rPr>
        <w:rFonts w:hint="default"/>
        <w:lang w:val="es-ES" w:eastAsia="en-US" w:bidi="ar-SA"/>
      </w:rPr>
    </w:lvl>
  </w:abstractNum>
  <w:abstractNum w:abstractNumId="3" w15:restartNumberingAfterBreak="0">
    <w:nsid w:val="26DE4D84"/>
    <w:multiLevelType w:val="hybridMultilevel"/>
    <w:tmpl w:val="FA16ABE4"/>
    <w:lvl w:ilvl="0" w:tplc="D00CE4F6">
      <w:numFmt w:val="bullet"/>
      <w:lvlText w:val=""/>
      <w:lvlJc w:val="left"/>
      <w:pPr>
        <w:ind w:left="1249" w:hanging="360"/>
      </w:pPr>
      <w:rPr>
        <w:rFonts w:ascii="Symbol" w:eastAsia="Symbol" w:hAnsi="Symbol" w:cs="Symbol" w:hint="default"/>
        <w:b w:val="0"/>
        <w:bCs w:val="0"/>
        <w:i w:val="0"/>
        <w:iCs w:val="0"/>
        <w:spacing w:val="0"/>
        <w:w w:val="100"/>
        <w:sz w:val="22"/>
        <w:szCs w:val="22"/>
        <w:lang w:val="es-ES" w:eastAsia="en-US" w:bidi="ar-SA"/>
      </w:rPr>
    </w:lvl>
    <w:lvl w:ilvl="1" w:tplc="419A4314">
      <w:numFmt w:val="bullet"/>
      <w:lvlText w:val="•"/>
      <w:lvlJc w:val="left"/>
      <w:pPr>
        <w:ind w:left="2016" w:hanging="360"/>
      </w:pPr>
      <w:rPr>
        <w:rFonts w:hint="default"/>
        <w:lang w:val="es-ES" w:eastAsia="en-US" w:bidi="ar-SA"/>
      </w:rPr>
    </w:lvl>
    <w:lvl w:ilvl="2" w:tplc="D7EAD076">
      <w:numFmt w:val="bullet"/>
      <w:lvlText w:val="•"/>
      <w:lvlJc w:val="left"/>
      <w:pPr>
        <w:ind w:left="2793" w:hanging="360"/>
      </w:pPr>
      <w:rPr>
        <w:rFonts w:hint="default"/>
        <w:lang w:val="es-ES" w:eastAsia="en-US" w:bidi="ar-SA"/>
      </w:rPr>
    </w:lvl>
    <w:lvl w:ilvl="3" w:tplc="CBB45FE2">
      <w:numFmt w:val="bullet"/>
      <w:lvlText w:val="•"/>
      <w:lvlJc w:val="left"/>
      <w:pPr>
        <w:ind w:left="3569" w:hanging="360"/>
      </w:pPr>
      <w:rPr>
        <w:rFonts w:hint="default"/>
        <w:lang w:val="es-ES" w:eastAsia="en-US" w:bidi="ar-SA"/>
      </w:rPr>
    </w:lvl>
    <w:lvl w:ilvl="4" w:tplc="E8ACA902">
      <w:numFmt w:val="bullet"/>
      <w:lvlText w:val="•"/>
      <w:lvlJc w:val="left"/>
      <w:pPr>
        <w:ind w:left="4346" w:hanging="360"/>
      </w:pPr>
      <w:rPr>
        <w:rFonts w:hint="default"/>
        <w:lang w:val="es-ES" w:eastAsia="en-US" w:bidi="ar-SA"/>
      </w:rPr>
    </w:lvl>
    <w:lvl w:ilvl="5" w:tplc="551EC2EA">
      <w:numFmt w:val="bullet"/>
      <w:lvlText w:val="•"/>
      <w:lvlJc w:val="left"/>
      <w:pPr>
        <w:ind w:left="5123" w:hanging="360"/>
      </w:pPr>
      <w:rPr>
        <w:rFonts w:hint="default"/>
        <w:lang w:val="es-ES" w:eastAsia="en-US" w:bidi="ar-SA"/>
      </w:rPr>
    </w:lvl>
    <w:lvl w:ilvl="6" w:tplc="19A2DE9E">
      <w:numFmt w:val="bullet"/>
      <w:lvlText w:val="•"/>
      <w:lvlJc w:val="left"/>
      <w:pPr>
        <w:ind w:left="5899" w:hanging="360"/>
      </w:pPr>
      <w:rPr>
        <w:rFonts w:hint="default"/>
        <w:lang w:val="es-ES" w:eastAsia="en-US" w:bidi="ar-SA"/>
      </w:rPr>
    </w:lvl>
    <w:lvl w:ilvl="7" w:tplc="CD68CC86">
      <w:numFmt w:val="bullet"/>
      <w:lvlText w:val="•"/>
      <w:lvlJc w:val="left"/>
      <w:pPr>
        <w:ind w:left="6676" w:hanging="360"/>
      </w:pPr>
      <w:rPr>
        <w:rFonts w:hint="default"/>
        <w:lang w:val="es-ES" w:eastAsia="en-US" w:bidi="ar-SA"/>
      </w:rPr>
    </w:lvl>
    <w:lvl w:ilvl="8" w:tplc="C3A403E4">
      <w:numFmt w:val="bullet"/>
      <w:lvlText w:val="•"/>
      <w:lvlJc w:val="left"/>
      <w:pPr>
        <w:ind w:left="7453" w:hanging="360"/>
      </w:pPr>
      <w:rPr>
        <w:rFonts w:hint="default"/>
        <w:lang w:val="es-ES" w:eastAsia="en-US" w:bidi="ar-SA"/>
      </w:rPr>
    </w:lvl>
  </w:abstractNum>
  <w:abstractNum w:abstractNumId="4" w15:restartNumberingAfterBreak="0">
    <w:nsid w:val="2B516F60"/>
    <w:multiLevelType w:val="hybridMultilevel"/>
    <w:tmpl w:val="2F1E1882"/>
    <w:lvl w:ilvl="0" w:tplc="97B8EBDC">
      <w:start w:val="1"/>
      <w:numFmt w:val="upperRoman"/>
      <w:lvlText w:val="%1."/>
      <w:lvlJc w:val="left"/>
      <w:pPr>
        <w:ind w:left="529" w:hanging="428"/>
        <w:jc w:val="right"/>
      </w:pPr>
      <w:rPr>
        <w:rFonts w:ascii="Times New Roman" w:eastAsia="Times New Roman" w:hAnsi="Times New Roman" w:cs="Times New Roman" w:hint="default"/>
        <w:b/>
        <w:bCs/>
        <w:i w:val="0"/>
        <w:iCs w:val="0"/>
        <w:spacing w:val="0"/>
        <w:w w:val="100"/>
        <w:sz w:val="22"/>
        <w:szCs w:val="22"/>
        <w:lang w:val="es-ES" w:eastAsia="en-US" w:bidi="ar-SA"/>
      </w:rPr>
    </w:lvl>
    <w:lvl w:ilvl="1" w:tplc="F92CD44E">
      <w:start w:val="1"/>
      <w:numFmt w:val="decimal"/>
      <w:lvlText w:val="%2."/>
      <w:lvlJc w:val="left"/>
      <w:pPr>
        <w:ind w:left="529" w:hanging="428"/>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2" w:tplc="5EEC1544">
      <w:numFmt w:val="bullet"/>
      <w:lvlText w:val="•"/>
      <w:lvlJc w:val="left"/>
      <w:pPr>
        <w:ind w:left="2217" w:hanging="428"/>
      </w:pPr>
      <w:rPr>
        <w:rFonts w:hint="default"/>
        <w:lang w:val="es-ES" w:eastAsia="en-US" w:bidi="ar-SA"/>
      </w:rPr>
    </w:lvl>
    <w:lvl w:ilvl="3" w:tplc="2B8CFECC">
      <w:numFmt w:val="bullet"/>
      <w:lvlText w:val="•"/>
      <w:lvlJc w:val="left"/>
      <w:pPr>
        <w:ind w:left="3065" w:hanging="428"/>
      </w:pPr>
      <w:rPr>
        <w:rFonts w:hint="default"/>
        <w:lang w:val="es-ES" w:eastAsia="en-US" w:bidi="ar-SA"/>
      </w:rPr>
    </w:lvl>
    <w:lvl w:ilvl="4" w:tplc="7820D448">
      <w:numFmt w:val="bullet"/>
      <w:lvlText w:val="•"/>
      <w:lvlJc w:val="left"/>
      <w:pPr>
        <w:ind w:left="3914" w:hanging="428"/>
      </w:pPr>
      <w:rPr>
        <w:rFonts w:hint="default"/>
        <w:lang w:val="es-ES" w:eastAsia="en-US" w:bidi="ar-SA"/>
      </w:rPr>
    </w:lvl>
    <w:lvl w:ilvl="5" w:tplc="4F3C3A9E">
      <w:numFmt w:val="bullet"/>
      <w:lvlText w:val="•"/>
      <w:lvlJc w:val="left"/>
      <w:pPr>
        <w:ind w:left="4763" w:hanging="428"/>
      </w:pPr>
      <w:rPr>
        <w:rFonts w:hint="default"/>
        <w:lang w:val="es-ES" w:eastAsia="en-US" w:bidi="ar-SA"/>
      </w:rPr>
    </w:lvl>
    <w:lvl w:ilvl="6" w:tplc="1A22D562">
      <w:numFmt w:val="bullet"/>
      <w:lvlText w:val="•"/>
      <w:lvlJc w:val="left"/>
      <w:pPr>
        <w:ind w:left="5611" w:hanging="428"/>
      </w:pPr>
      <w:rPr>
        <w:rFonts w:hint="default"/>
        <w:lang w:val="es-ES" w:eastAsia="en-US" w:bidi="ar-SA"/>
      </w:rPr>
    </w:lvl>
    <w:lvl w:ilvl="7" w:tplc="D2B2A188">
      <w:numFmt w:val="bullet"/>
      <w:lvlText w:val="•"/>
      <w:lvlJc w:val="left"/>
      <w:pPr>
        <w:ind w:left="6460" w:hanging="428"/>
      </w:pPr>
      <w:rPr>
        <w:rFonts w:hint="default"/>
        <w:lang w:val="es-ES" w:eastAsia="en-US" w:bidi="ar-SA"/>
      </w:rPr>
    </w:lvl>
    <w:lvl w:ilvl="8" w:tplc="87A8BE68">
      <w:numFmt w:val="bullet"/>
      <w:lvlText w:val="•"/>
      <w:lvlJc w:val="left"/>
      <w:pPr>
        <w:ind w:left="7309" w:hanging="428"/>
      </w:pPr>
      <w:rPr>
        <w:rFonts w:hint="default"/>
        <w:lang w:val="es-ES" w:eastAsia="en-US" w:bidi="ar-SA"/>
      </w:rPr>
    </w:lvl>
  </w:abstractNum>
  <w:abstractNum w:abstractNumId="5" w15:restartNumberingAfterBreak="0">
    <w:nsid w:val="2B922EC7"/>
    <w:multiLevelType w:val="hybridMultilevel"/>
    <w:tmpl w:val="70E0BC50"/>
    <w:lvl w:ilvl="0" w:tplc="F7307C26">
      <w:start w:val="5"/>
      <w:numFmt w:val="decimal"/>
      <w:lvlText w:val="%1"/>
      <w:lvlJc w:val="left"/>
      <w:pPr>
        <w:ind w:left="954" w:hanging="425"/>
        <w:jc w:val="left"/>
      </w:pPr>
      <w:rPr>
        <w:rFonts w:hint="default"/>
        <w:lang w:val="es-ES" w:eastAsia="en-US" w:bidi="ar-SA"/>
      </w:rPr>
    </w:lvl>
    <w:lvl w:ilvl="1" w:tplc="2DE64B1A">
      <w:start w:val="1"/>
      <w:numFmt w:val="decimal"/>
      <w:lvlText w:val="%1.%2."/>
      <w:lvlJc w:val="left"/>
      <w:pPr>
        <w:ind w:left="954" w:hanging="425"/>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2" w:tplc="BB32E5E6">
      <w:numFmt w:val="bullet"/>
      <w:lvlText w:val="•"/>
      <w:lvlJc w:val="left"/>
      <w:pPr>
        <w:ind w:left="2569" w:hanging="425"/>
      </w:pPr>
      <w:rPr>
        <w:rFonts w:hint="default"/>
        <w:lang w:val="es-ES" w:eastAsia="en-US" w:bidi="ar-SA"/>
      </w:rPr>
    </w:lvl>
    <w:lvl w:ilvl="3" w:tplc="6AB89D42">
      <w:numFmt w:val="bullet"/>
      <w:lvlText w:val="•"/>
      <w:lvlJc w:val="left"/>
      <w:pPr>
        <w:ind w:left="3373" w:hanging="425"/>
      </w:pPr>
      <w:rPr>
        <w:rFonts w:hint="default"/>
        <w:lang w:val="es-ES" w:eastAsia="en-US" w:bidi="ar-SA"/>
      </w:rPr>
    </w:lvl>
    <w:lvl w:ilvl="4" w:tplc="659EF6A4">
      <w:numFmt w:val="bullet"/>
      <w:lvlText w:val="•"/>
      <w:lvlJc w:val="left"/>
      <w:pPr>
        <w:ind w:left="4178" w:hanging="425"/>
      </w:pPr>
      <w:rPr>
        <w:rFonts w:hint="default"/>
        <w:lang w:val="es-ES" w:eastAsia="en-US" w:bidi="ar-SA"/>
      </w:rPr>
    </w:lvl>
    <w:lvl w:ilvl="5" w:tplc="72B4E40C">
      <w:numFmt w:val="bullet"/>
      <w:lvlText w:val="•"/>
      <w:lvlJc w:val="left"/>
      <w:pPr>
        <w:ind w:left="4983" w:hanging="425"/>
      </w:pPr>
      <w:rPr>
        <w:rFonts w:hint="default"/>
        <w:lang w:val="es-ES" w:eastAsia="en-US" w:bidi="ar-SA"/>
      </w:rPr>
    </w:lvl>
    <w:lvl w:ilvl="6" w:tplc="62B65266">
      <w:numFmt w:val="bullet"/>
      <w:lvlText w:val="•"/>
      <w:lvlJc w:val="left"/>
      <w:pPr>
        <w:ind w:left="5787" w:hanging="425"/>
      </w:pPr>
      <w:rPr>
        <w:rFonts w:hint="default"/>
        <w:lang w:val="es-ES" w:eastAsia="en-US" w:bidi="ar-SA"/>
      </w:rPr>
    </w:lvl>
    <w:lvl w:ilvl="7" w:tplc="AE2A03FA">
      <w:numFmt w:val="bullet"/>
      <w:lvlText w:val="•"/>
      <w:lvlJc w:val="left"/>
      <w:pPr>
        <w:ind w:left="6592" w:hanging="425"/>
      </w:pPr>
      <w:rPr>
        <w:rFonts w:hint="default"/>
        <w:lang w:val="es-ES" w:eastAsia="en-US" w:bidi="ar-SA"/>
      </w:rPr>
    </w:lvl>
    <w:lvl w:ilvl="8" w:tplc="CD3045AC">
      <w:numFmt w:val="bullet"/>
      <w:lvlText w:val="•"/>
      <w:lvlJc w:val="left"/>
      <w:pPr>
        <w:ind w:left="7397" w:hanging="425"/>
      </w:pPr>
      <w:rPr>
        <w:rFonts w:hint="default"/>
        <w:lang w:val="es-ES" w:eastAsia="en-US" w:bidi="ar-SA"/>
      </w:rPr>
    </w:lvl>
  </w:abstractNum>
  <w:abstractNum w:abstractNumId="6" w15:restartNumberingAfterBreak="0">
    <w:nsid w:val="325F1202"/>
    <w:multiLevelType w:val="hybridMultilevel"/>
    <w:tmpl w:val="F06AC5E6"/>
    <w:lvl w:ilvl="0" w:tplc="994211E4">
      <w:start w:val="5"/>
      <w:numFmt w:val="decimal"/>
      <w:lvlText w:val="%1"/>
      <w:lvlJc w:val="left"/>
      <w:pPr>
        <w:ind w:left="529" w:hanging="360"/>
        <w:jc w:val="left"/>
      </w:pPr>
      <w:rPr>
        <w:rFonts w:hint="default"/>
        <w:lang w:val="es-ES" w:eastAsia="en-US" w:bidi="ar-SA"/>
      </w:rPr>
    </w:lvl>
    <w:lvl w:ilvl="1" w:tplc="DC5AF206">
      <w:start w:val="1"/>
      <w:numFmt w:val="decimal"/>
      <w:lvlText w:val="%1.%2."/>
      <w:lvlJc w:val="left"/>
      <w:pPr>
        <w:ind w:left="529" w:hanging="360"/>
        <w:jc w:val="left"/>
      </w:pPr>
      <w:rPr>
        <w:rFonts w:ascii="Times New Roman" w:eastAsia="Times New Roman" w:hAnsi="Times New Roman" w:cs="Times New Roman" w:hint="default"/>
        <w:b/>
        <w:bCs/>
        <w:i w:val="0"/>
        <w:iCs w:val="0"/>
        <w:spacing w:val="0"/>
        <w:w w:val="100"/>
        <w:sz w:val="22"/>
        <w:szCs w:val="22"/>
        <w:lang w:val="es-ES" w:eastAsia="en-US" w:bidi="ar-SA"/>
      </w:rPr>
    </w:lvl>
    <w:lvl w:ilvl="2" w:tplc="4F221A12">
      <w:numFmt w:val="bullet"/>
      <w:lvlText w:val="•"/>
      <w:lvlJc w:val="left"/>
      <w:pPr>
        <w:ind w:left="2217" w:hanging="360"/>
      </w:pPr>
      <w:rPr>
        <w:rFonts w:hint="default"/>
        <w:lang w:val="es-ES" w:eastAsia="en-US" w:bidi="ar-SA"/>
      </w:rPr>
    </w:lvl>
    <w:lvl w:ilvl="3" w:tplc="8CBC8180">
      <w:numFmt w:val="bullet"/>
      <w:lvlText w:val="•"/>
      <w:lvlJc w:val="left"/>
      <w:pPr>
        <w:ind w:left="3065" w:hanging="360"/>
      </w:pPr>
      <w:rPr>
        <w:rFonts w:hint="default"/>
        <w:lang w:val="es-ES" w:eastAsia="en-US" w:bidi="ar-SA"/>
      </w:rPr>
    </w:lvl>
    <w:lvl w:ilvl="4" w:tplc="73306236">
      <w:numFmt w:val="bullet"/>
      <w:lvlText w:val="•"/>
      <w:lvlJc w:val="left"/>
      <w:pPr>
        <w:ind w:left="3914" w:hanging="360"/>
      </w:pPr>
      <w:rPr>
        <w:rFonts w:hint="default"/>
        <w:lang w:val="es-ES" w:eastAsia="en-US" w:bidi="ar-SA"/>
      </w:rPr>
    </w:lvl>
    <w:lvl w:ilvl="5" w:tplc="2F4E3476">
      <w:numFmt w:val="bullet"/>
      <w:lvlText w:val="•"/>
      <w:lvlJc w:val="left"/>
      <w:pPr>
        <w:ind w:left="4763" w:hanging="360"/>
      </w:pPr>
      <w:rPr>
        <w:rFonts w:hint="default"/>
        <w:lang w:val="es-ES" w:eastAsia="en-US" w:bidi="ar-SA"/>
      </w:rPr>
    </w:lvl>
    <w:lvl w:ilvl="6" w:tplc="1E809AB2">
      <w:numFmt w:val="bullet"/>
      <w:lvlText w:val="•"/>
      <w:lvlJc w:val="left"/>
      <w:pPr>
        <w:ind w:left="5611" w:hanging="360"/>
      </w:pPr>
      <w:rPr>
        <w:rFonts w:hint="default"/>
        <w:lang w:val="es-ES" w:eastAsia="en-US" w:bidi="ar-SA"/>
      </w:rPr>
    </w:lvl>
    <w:lvl w:ilvl="7" w:tplc="4704F1E8">
      <w:numFmt w:val="bullet"/>
      <w:lvlText w:val="•"/>
      <w:lvlJc w:val="left"/>
      <w:pPr>
        <w:ind w:left="6460" w:hanging="360"/>
      </w:pPr>
      <w:rPr>
        <w:rFonts w:hint="default"/>
        <w:lang w:val="es-ES" w:eastAsia="en-US" w:bidi="ar-SA"/>
      </w:rPr>
    </w:lvl>
    <w:lvl w:ilvl="8" w:tplc="EC6EF33E">
      <w:numFmt w:val="bullet"/>
      <w:lvlText w:val="•"/>
      <w:lvlJc w:val="left"/>
      <w:pPr>
        <w:ind w:left="7309" w:hanging="360"/>
      </w:pPr>
      <w:rPr>
        <w:rFonts w:hint="default"/>
        <w:lang w:val="es-ES" w:eastAsia="en-US" w:bidi="ar-SA"/>
      </w:rPr>
    </w:lvl>
  </w:abstractNum>
  <w:abstractNum w:abstractNumId="7" w15:restartNumberingAfterBreak="0">
    <w:nsid w:val="43875CB5"/>
    <w:multiLevelType w:val="hybridMultilevel"/>
    <w:tmpl w:val="D144B340"/>
    <w:lvl w:ilvl="0" w:tplc="3D46F112">
      <w:start w:val="1"/>
      <w:numFmt w:val="upperRoman"/>
      <w:lvlText w:val="%1."/>
      <w:lvlJc w:val="left"/>
      <w:pPr>
        <w:ind w:left="668" w:hanging="567"/>
        <w:jc w:val="left"/>
      </w:pPr>
      <w:rPr>
        <w:rFonts w:ascii="Times New Roman" w:eastAsia="Times New Roman" w:hAnsi="Times New Roman" w:cs="Times New Roman" w:hint="default"/>
        <w:b w:val="0"/>
        <w:bCs w:val="0"/>
        <w:i w:val="0"/>
        <w:iCs w:val="0"/>
        <w:spacing w:val="-4"/>
        <w:w w:val="100"/>
        <w:sz w:val="22"/>
        <w:szCs w:val="22"/>
        <w:lang w:val="es-ES" w:eastAsia="en-US" w:bidi="ar-SA"/>
      </w:rPr>
    </w:lvl>
    <w:lvl w:ilvl="1" w:tplc="CE867E80">
      <w:numFmt w:val="bullet"/>
      <w:lvlText w:val="•"/>
      <w:lvlJc w:val="left"/>
      <w:pPr>
        <w:ind w:left="1494" w:hanging="567"/>
      </w:pPr>
      <w:rPr>
        <w:rFonts w:hint="default"/>
        <w:lang w:val="es-ES" w:eastAsia="en-US" w:bidi="ar-SA"/>
      </w:rPr>
    </w:lvl>
    <w:lvl w:ilvl="2" w:tplc="62AAAE7E">
      <w:numFmt w:val="bullet"/>
      <w:lvlText w:val="•"/>
      <w:lvlJc w:val="left"/>
      <w:pPr>
        <w:ind w:left="2329" w:hanging="567"/>
      </w:pPr>
      <w:rPr>
        <w:rFonts w:hint="default"/>
        <w:lang w:val="es-ES" w:eastAsia="en-US" w:bidi="ar-SA"/>
      </w:rPr>
    </w:lvl>
    <w:lvl w:ilvl="3" w:tplc="AC5CB094">
      <w:numFmt w:val="bullet"/>
      <w:lvlText w:val="•"/>
      <w:lvlJc w:val="left"/>
      <w:pPr>
        <w:ind w:left="3163" w:hanging="567"/>
      </w:pPr>
      <w:rPr>
        <w:rFonts w:hint="default"/>
        <w:lang w:val="es-ES" w:eastAsia="en-US" w:bidi="ar-SA"/>
      </w:rPr>
    </w:lvl>
    <w:lvl w:ilvl="4" w:tplc="CF2422FE">
      <w:numFmt w:val="bullet"/>
      <w:lvlText w:val="•"/>
      <w:lvlJc w:val="left"/>
      <w:pPr>
        <w:ind w:left="3998" w:hanging="567"/>
      </w:pPr>
      <w:rPr>
        <w:rFonts w:hint="default"/>
        <w:lang w:val="es-ES" w:eastAsia="en-US" w:bidi="ar-SA"/>
      </w:rPr>
    </w:lvl>
    <w:lvl w:ilvl="5" w:tplc="BB367E3A">
      <w:numFmt w:val="bullet"/>
      <w:lvlText w:val="•"/>
      <w:lvlJc w:val="left"/>
      <w:pPr>
        <w:ind w:left="4833" w:hanging="567"/>
      </w:pPr>
      <w:rPr>
        <w:rFonts w:hint="default"/>
        <w:lang w:val="es-ES" w:eastAsia="en-US" w:bidi="ar-SA"/>
      </w:rPr>
    </w:lvl>
    <w:lvl w:ilvl="6" w:tplc="0AC82042">
      <w:numFmt w:val="bullet"/>
      <w:lvlText w:val="•"/>
      <w:lvlJc w:val="left"/>
      <w:pPr>
        <w:ind w:left="5667" w:hanging="567"/>
      </w:pPr>
      <w:rPr>
        <w:rFonts w:hint="default"/>
        <w:lang w:val="es-ES" w:eastAsia="en-US" w:bidi="ar-SA"/>
      </w:rPr>
    </w:lvl>
    <w:lvl w:ilvl="7" w:tplc="E612F4D2">
      <w:numFmt w:val="bullet"/>
      <w:lvlText w:val="•"/>
      <w:lvlJc w:val="left"/>
      <w:pPr>
        <w:ind w:left="6502" w:hanging="567"/>
      </w:pPr>
      <w:rPr>
        <w:rFonts w:hint="default"/>
        <w:lang w:val="es-ES" w:eastAsia="en-US" w:bidi="ar-SA"/>
      </w:rPr>
    </w:lvl>
    <w:lvl w:ilvl="8" w:tplc="A474633A">
      <w:numFmt w:val="bullet"/>
      <w:lvlText w:val="•"/>
      <w:lvlJc w:val="left"/>
      <w:pPr>
        <w:ind w:left="7337" w:hanging="567"/>
      </w:pPr>
      <w:rPr>
        <w:rFonts w:hint="default"/>
        <w:lang w:val="es-ES" w:eastAsia="en-US" w:bidi="ar-SA"/>
      </w:rPr>
    </w:lvl>
  </w:abstractNum>
  <w:abstractNum w:abstractNumId="8" w15:restartNumberingAfterBreak="0">
    <w:nsid w:val="48756D8C"/>
    <w:multiLevelType w:val="hybridMultilevel"/>
    <w:tmpl w:val="BBD4350C"/>
    <w:lvl w:ilvl="0" w:tplc="58A06AA2">
      <w:start w:val="1"/>
      <w:numFmt w:val="lowerRoman"/>
      <w:lvlText w:val="%1)"/>
      <w:lvlJc w:val="left"/>
      <w:pPr>
        <w:ind w:left="1249" w:hanging="720"/>
        <w:jc w:val="left"/>
      </w:pPr>
      <w:rPr>
        <w:rFonts w:ascii="Times New Roman" w:eastAsia="Times New Roman" w:hAnsi="Times New Roman" w:cs="Times New Roman" w:hint="default"/>
        <w:b w:val="0"/>
        <w:bCs w:val="0"/>
        <w:i w:val="0"/>
        <w:iCs w:val="0"/>
        <w:spacing w:val="0"/>
        <w:w w:val="100"/>
        <w:sz w:val="22"/>
        <w:szCs w:val="22"/>
        <w:lang w:val="es-ES" w:eastAsia="en-US" w:bidi="ar-SA"/>
      </w:rPr>
    </w:lvl>
    <w:lvl w:ilvl="1" w:tplc="3A3A3804">
      <w:numFmt w:val="bullet"/>
      <w:lvlText w:val="•"/>
      <w:lvlJc w:val="left"/>
      <w:pPr>
        <w:ind w:left="2016" w:hanging="720"/>
      </w:pPr>
      <w:rPr>
        <w:rFonts w:hint="default"/>
        <w:lang w:val="es-ES" w:eastAsia="en-US" w:bidi="ar-SA"/>
      </w:rPr>
    </w:lvl>
    <w:lvl w:ilvl="2" w:tplc="836E8D50">
      <w:numFmt w:val="bullet"/>
      <w:lvlText w:val="•"/>
      <w:lvlJc w:val="left"/>
      <w:pPr>
        <w:ind w:left="2793" w:hanging="720"/>
      </w:pPr>
      <w:rPr>
        <w:rFonts w:hint="default"/>
        <w:lang w:val="es-ES" w:eastAsia="en-US" w:bidi="ar-SA"/>
      </w:rPr>
    </w:lvl>
    <w:lvl w:ilvl="3" w:tplc="CBDE931C">
      <w:numFmt w:val="bullet"/>
      <w:lvlText w:val="•"/>
      <w:lvlJc w:val="left"/>
      <w:pPr>
        <w:ind w:left="3569" w:hanging="720"/>
      </w:pPr>
      <w:rPr>
        <w:rFonts w:hint="default"/>
        <w:lang w:val="es-ES" w:eastAsia="en-US" w:bidi="ar-SA"/>
      </w:rPr>
    </w:lvl>
    <w:lvl w:ilvl="4" w:tplc="0B80693E">
      <w:numFmt w:val="bullet"/>
      <w:lvlText w:val="•"/>
      <w:lvlJc w:val="left"/>
      <w:pPr>
        <w:ind w:left="4346" w:hanging="720"/>
      </w:pPr>
      <w:rPr>
        <w:rFonts w:hint="default"/>
        <w:lang w:val="es-ES" w:eastAsia="en-US" w:bidi="ar-SA"/>
      </w:rPr>
    </w:lvl>
    <w:lvl w:ilvl="5" w:tplc="FED62278">
      <w:numFmt w:val="bullet"/>
      <w:lvlText w:val="•"/>
      <w:lvlJc w:val="left"/>
      <w:pPr>
        <w:ind w:left="5123" w:hanging="720"/>
      </w:pPr>
      <w:rPr>
        <w:rFonts w:hint="default"/>
        <w:lang w:val="es-ES" w:eastAsia="en-US" w:bidi="ar-SA"/>
      </w:rPr>
    </w:lvl>
    <w:lvl w:ilvl="6" w:tplc="9F2CE4B4">
      <w:numFmt w:val="bullet"/>
      <w:lvlText w:val="•"/>
      <w:lvlJc w:val="left"/>
      <w:pPr>
        <w:ind w:left="5899" w:hanging="720"/>
      </w:pPr>
      <w:rPr>
        <w:rFonts w:hint="default"/>
        <w:lang w:val="es-ES" w:eastAsia="en-US" w:bidi="ar-SA"/>
      </w:rPr>
    </w:lvl>
    <w:lvl w:ilvl="7" w:tplc="7C5A0700">
      <w:numFmt w:val="bullet"/>
      <w:lvlText w:val="•"/>
      <w:lvlJc w:val="left"/>
      <w:pPr>
        <w:ind w:left="6676" w:hanging="720"/>
      </w:pPr>
      <w:rPr>
        <w:rFonts w:hint="default"/>
        <w:lang w:val="es-ES" w:eastAsia="en-US" w:bidi="ar-SA"/>
      </w:rPr>
    </w:lvl>
    <w:lvl w:ilvl="8" w:tplc="DB48F8C0">
      <w:numFmt w:val="bullet"/>
      <w:lvlText w:val="•"/>
      <w:lvlJc w:val="left"/>
      <w:pPr>
        <w:ind w:left="7453" w:hanging="720"/>
      </w:pPr>
      <w:rPr>
        <w:rFonts w:hint="default"/>
        <w:lang w:val="es-ES" w:eastAsia="en-US" w:bidi="ar-SA"/>
      </w:rPr>
    </w:lvl>
  </w:abstractNum>
  <w:num w:numId="1">
    <w:abstractNumId w:val="3"/>
  </w:num>
  <w:num w:numId="2">
    <w:abstractNumId w:val="8"/>
  </w:num>
  <w:num w:numId="3">
    <w:abstractNumId w:val="6"/>
  </w:num>
  <w:num w:numId="4">
    <w:abstractNumId w:val="0"/>
  </w:num>
  <w:num w:numId="5">
    <w:abstractNumId w:val="2"/>
  </w:num>
  <w:num w:numId="6">
    <w:abstractNumId w:val="4"/>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fZ3lI2hMsGaC4kiq7H1V4JKqijQ06heH6X+qYgmUTX516QZYsiUQxfXZs22z/8dDBys2+LgR6IIZiWKzDexH0w==" w:salt="a8MgnuN8AIOh5BTPGeG1zQ=="/>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161748"/>
    <w:rsid w:val="00161748"/>
    <w:rsid w:val="006B7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569F6"/>
  <w15:docId w15:val="{18B174F2-6795-400D-9B96-0F34893B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Heading1">
    <w:name w:val="heading 1"/>
    <w:basedOn w:val="Normal"/>
    <w:uiPriority w:val="9"/>
    <w:qFormat/>
    <w:pPr>
      <w:ind w:left="528"/>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51"/>
      <w:ind w:left="668" w:hanging="566"/>
    </w:pPr>
  </w:style>
  <w:style w:type="paragraph" w:styleId="TOC2">
    <w:name w:val="toc 2"/>
    <w:basedOn w:val="Normal"/>
    <w:uiPriority w:val="1"/>
    <w:qFormat/>
    <w:pPr>
      <w:spacing w:before="253"/>
      <w:ind w:left="953" w:hanging="424"/>
    </w:pPr>
  </w:style>
  <w:style w:type="paragraph" w:styleId="BodyText">
    <w:name w:val="Body Text"/>
    <w:basedOn w:val="Normal"/>
    <w:uiPriority w:val="1"/>
    <w:qFormat/>
  </w:style>
  <w:style w:type="paragraph" w:styleId="ListParagraph">
    <w:name w:val="List Paragraph"/>
    <w:basedOn w:val="Normal"/>
    <w:uiPriority w:val="1"/>
    <w:qFormat/>
    <w:pPr>
      <w:ind w:left="529" w:hanging="428"/>
      <w:jc w:val="both"/>
    </w:pPr>
  </w:style>
  <w:style w:type="paragraph" w:customStyle="1" w:styleId="TableParagraph">
    <w:name w:val="Table Paragraph"/>
    <w:basedOn w:val="Normal"/>
    <w:uiPriority w:val="1"/>
    <w:qFormat/>
    <w:pPr>
      <w:spacing w:before="96"/>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ecursosimpugnatorios@migraciones.gob.pe1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2024-12-06T09:48:46+00:00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E756A9-F574-4333-9234-2F57B02D35D7}">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08EB8676-77A7-4605-9882-769B0C33E2A7}">
  <ds:schemaRefs>
    <ds:schemaRef ds:uri="http://schemas.microsoft.com/sharepoint/v3/contenttype/forms"/>
  </ds:schemaRefs>
</ds:datastoreItem>
</file>

<file path=customXml/itemProps3.xml><?xml version="1.0" encoding="utf-8"?>
<ds:datastoreItem xmlns:ds="http://schemas.openxmlformats.org/officeDocument/2006/customXml" ds:itemID="{DC351C06-ABB4-4176-AD4B-948062D2D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5311</Words>
  <Characters>30273</Characters>
  <Application>Microsoft Office Word</Application>
  <DocSecurity>8</DocSecurity>
  <Lines>252</Lines>
  <Paragraphs>71</Paragraphs>
  <ScaleCrop>false</ScaleCrop>
  <Company>OHCHR</Company>
  <LinksUpToDate>false</LinksUpToDate>
  <CharactersWithSpaces>35513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Eduardo Hinostroza Morales</dc:creator>
  <cp:lastModifiedBy>CMW</cp:lastModifiedBy>
  <cp:revision>2</cp:revision>
  <dcterms:created xsi:type="dcterms:W3CDTF">2024-12-06T04:06:00Z</dcterms:created>
  <dcterms:modified xsi:type="dcterms:W3CDTF">2024-12-06T10:14:00Z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2024-12-05T00:00:00Z</vt:filetime>
  </property>
  <property fmtid="{D5CDD505-2E9C-101B-9397-08002B2CF9AE}" pid="3" name="Creator">
    <vt:lpwstr>Microsoft® Word 2019</vt:lpwstr>
  </property>
  <property fmtid="{D5CDD505-2E9C-101B-9397-08002B2CF9AE}" pid="4" name="LastSaved">
    <vt:filetime>2024-12-06T00:00:00Z</vt:filetime>
  </property>
  <property fmtid="{D5CDD505-2E9C-101B-9397-08002B2CF9AE}" pid="5" name="Producer">
    <vt:lpwstr>Microsoft® Word 2019</vt:lpwstr>
  </property>
  <property fmtid="{D5CDD505-2E9C-101B-9397-08002B2CF9AE}" pid="6" name="ContentTypeId">
    <vt:lpwstr>0x010100FB4CCA895A17B843B34B7F2324FFA44A</vt:lpwstr>
  </property>
  <property fmtid="{D5CDD505-2E9C-101B-9397-08002B2CF9AE}" pid="7" name="MediaServiceImageTags">
    <vt:lpwstr/>
  </property>
</Properties>
</file>