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90E56" w14:textId="193EB649" w:rsidR="00D32A00" w:rsidRPr="00DA218C" w:rsidRDefault="00D32A00" w:rsidP="00D32A00">
      <w:pPr>
        <w:jc w:val="center"/>
        <w:rPr>
          <w:rFonts w:asciiTheme="majorBidi" w:hAnsiTheme="majorBidi" w:cstheme="majorBidi"/>
          <w:b/>
          <w:bCs/>
          <w:color w:val="004E9A"/>
          <w:sz w:val="28"/>
          <w:szCs w:val="28"/>
        </w:rPr>
      </w:pPr>
      <w:r w:rsidRPr="00DA218C">
        <w:rPr>
          <w:rFonts w:asciiTheme="majorBidi" w:hAnsiTheme="majorBidi" w:cstheme="majorBidi"/>
          <w:b/>
          <w:bCs/>
          <w:color w:val="004E9A"/>
          <w:sz w:val="28"/>
          <w:szCs w:val="28"/>
        </w:rPr>
        <w:t xml:space="preserve">A report submitted to the Committee on the Rights of the Child regarding </w:t>
      </w:r>
      <w:r w:rsidRPr="00D32A00">
        <w:rPr>
          <w:rFonts w:asciiTheme="majorBidi" w:hAnsiTheme="majorBidi" w:cstheme="majorBidi"/>
          <w:b/>
          <w:bCs/>
          <w:color w:val="FF0000"/>
          <w:sz w:val="28"/>
          <w:szCs w:val="28"/>
        </w:rPr>
        <w:t>Ethiopia</w:t>
      </w:r>
    </w:p>
    <w:p w14:paraId="0457C1DA" w14:textId="77777777" w:rsidR="00D32A00" w:rsidRDefault="00D32A00" w:rsidP="00D32A00">
      <w:pPr>
        <w:pBdr>
          <w:bottom w:val="single" w:sz="6" w:space="1" w:color="auto"/>
        </w:pBdr>
        <w:jc w:val="center"/>
        <w:rPr>
          <w:rFonts w:asciiTheme="majorBidi" w:hAnsiTheme="majorBidi" w:cstheme="majorBidi"/>
          <w:sz w:val="24"/>
          <w:szCs w:val="24"/>
          <w:lang w:val="en-GB"/>
        </w:rPr>
      </w:pPr>
      <w:r w:rsidRPr="00DA218C">
        <w:rPr>
          <w:rFonts w:asciiTheme="majorBidi" w:hAnsiTheme="majorBidi" w:cstheme="majorBidi"/>
          <w:sz w:val="24"/>
          <w:szCs w:val="24"/>
          <w:lang w:val="en-GB"/>
        </w:rPr>
        <w:t>June 24</w:t>
      </w:r>
    </w:p>
    <w:p w14:paraId="227806B9" w14:textId="281B0EBD" w:rsidR="00145449" w:rsidRPr="00D32A00" w:rsidRDefault="00145449" w:rsidP="0050663A">
      <w:pPr>
        <w:spacing w:before="0" w:beforeAutospacing="0" w:after="120" w:afterAutospacing="0"/>
        <w:jc w:val="both"/>
        <w:rPr>
          <w:rFonts w:asciiTheme="majorBidi" w:hAnsiTheme="majorBidi" w:cstheme="majorBidi"/>
          <w:b/>
          <w:bCs/>
          <w:color w:val="ED0000"/>
          <w:sz w:val="28"/>
          <w:szCs w:val="28"/>
        </w:rPr>
      </w:pPr>
      <w:r w:rsidRPr="00D32A00">
        <w:rPr>
          <w:rFonts w:asciiTheme="majorBidi" w:hAnsiTheme="majorBidi" w:cstheme="majorBidi"/>
          <w:b/>
          <w:bCs/>
          <w:color w:val="ED0000"/>
          <w:sz w:val="28"/>
          <w:szCs w:val="28"/>
        </w:rPr>
        <w:t>Introduction</w:t>
      </w:r>
    </w:p>
    <w:p w14:paraId="6A2710CB" w14:textId="20D0E604" w:rsidR="00145449" w:rsidRPr="0050663A" w:rsidRDefault="00145449"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The rapid transformations occurring across the African continent have led to a decline in the human rights and humanitarian environment, with children being one of the most affected groups. Ethiopia</w:t>
      </w:r>
      <w:proofErr w:type="gramStart"/>
      <w:r w:rsidRPr="0050663A">
        <w:rPr>
          <w:rFonts w:asciiTheme="majorBidi" w:hAnsiTheme="majorBidi" w:cstheme="majorBidi"/>
          <w:sz w:val="24"/>
          <w:szCs w:val="24"/>
        </w:rPr>
        <w:t>, in particular, is</w:t>
      </w:r>
      <w:proofErr w:type="gramEnd"/>
      <w:r w:rsidRPr="0050663A">
        <w:rPr>
          <w:rFonts w:asciiTheme="majorBidi" w:hAnsiTheme="majorBidi" w:cstheme="majorBidi"/>
          <w:sz w:val="24"/>
          <w:szCs w:val="24"/>
        </w:rPr>
        <w:t xml:space="preserve"> often portrayed as an environment that is incompatible with the requirements of children's rights and unable to fully implement or activate them due to various challenges, including security, economic, political, social, and legal issues. These factors limit children's ability to enjoy their rights at all levels and increase their exposure to violations and abuses.</w:t>
      </w:r>
      <w:r w:rsidR="00BB676E" w:rsidRPr="0050663A">
        <w:rPr>
          <w:rFonts w:asciiTheme="majorBidi" w:hAnsiTheme="majorBidi" w:cstheme="majorBidi"/>
          <w:sz w:val="24"/>
          <w:szCs w:val="24"/>
        </w:rPr>
        <w:t xml:space="preserve"> </w:t>
      </w:r>
      <w:r w:rsidRPr="0050663A">
        <w:rPr>
          <w:rFonts w:asciiTheme="majorBidi" w:hAnsiTheme="majorBidi" w:cstheme="majorBidi"/>
          <w:sz w:val="24"/>
          <w:szCs w:val="24"/>
        </w:rPr>
        <w:t xml:space="preserve">In this context, Maat for Peace, Development and Human Rights has submitted a shadow report to the Committee on the Rights of the Child. This report attempts to review the state of children's rights in Ethiopia, focusing on a set of political and civil rights, such as the right to family, the right to protection from gender-based violence, the right to equality and non-discrimination, the right to asylum, the right to nationality, and the right to birth registration and proof of identity. The report also </w:t>
      </w:r>
      <w:r w:rsidR="00BB676E" w:rsidRPr="0050663A">
        <w:rPr>
          <w:rFonts w:asciiTheme="majorBidi" w:hAnsiTheme="majorBidi" w:cstheme="majorBidi"/>
          <w:sz w:val="24"/>
          <w:szCs w:val="24"/>
        </w:rPr>
        <w:t>concludes with a set of</w:t>
      </w:r>
      <w:r w:rsidRPr="0050663A">
        <w:rPr>
          <w:rFonts w:asciiTheme="majorBidi" w:hAnsiTheme="majorBidi" w:cstheme="majorBidi"/>
          <w:sz w:val="24"/>
          <w:szCs w:val="24"/>
        </w:rPr>
        <w:t xml:space="preserve"> relevant recommendations.</w:t>
      </w:r>
    </w:p>
    <w:p w14:paraId="77BC39D9" w14:textId="77777777" w:rsidR="00145449" w:rsidRPr="0050663A" w:rsidRDefault="00145449" w:rsidP="00D32A00">
      <w:pPr>
        <w:shd w:val="clear" w:color="auto" w:fill="DEEAF6" w:themeFill="accent5" w:themeFillTint="33"/>
        <w:spacing w:before="0" w:beforeAutospacing="0" w:after="120" w:afterAutospacing="0"/>
        <w:jc w:val="both"/>
        <w:rPr>
          <w:rFonts w:asciiTheme="majorBidi" w:hAnsiTheme="majorBidi" w:cstheme="majorBidi"/>
          <w:b/>
          <w:bCs/>
          <w:sz w:val="24"/>
          <w:szCs w:val="24"/>
        </w:rPr>
      </w:pPr>
      <w:r w:rsidRPr="0050663A">
        <w:rPr>
          <w:rFonts w:asciiTheme="majorBidi" w:hAnsiTheme="majorBidi" w:cstheme="majorBidi"/>
          <w:b/>
          <w:bCs/>
          <w:sz w:val="24"/>
          <w:szCs w:val="24"/>
        </w:rPr>
        <w:t>Political and Civil Rights</w:t>
      </w:r>
    </w:p>
    <w:p w14:paraId="3A7B70E1" w14:textId="5F26466A" w:rsidR="00145449" w:rsidRPr="0050663A" w:rsidRDefault="00145449"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Ethiopia's human rights obligations, particularly regarding political and civil rights, are still not fully implemented and translated into practice, requiring further efforts. In this regard, the following rights can be examined:</w:t>
      </w:r>
    </w:p>
    <w:p w14:paraId="2CA63969" w14:textId="25533952" w:rsidR="00145449" w:rsidRPr="0050663A" w:rsidRDefault="00145449"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Family</w:t>
      </w:r>
    </w:p>
    <w:p w14:paraId="00393800" w14:textId="2E8E1BE8" w:rsidR="00145449" w:rsidRPr="0050663A" w:rsidRDefault="00145449"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The practices of violence, armed conflict, and clashes</w:t>
      </w:r>
      <w:r w:rsidR="007404CF" w:rsidRPr="0050663A">
        <w:rPr>
          <w:rFonts w:asciiTheme="majorBidi" w:hAnsiTheme="majorBidi" w:cstheme="majorBidi"/>
          <w:sz w:val="24"/>
          <w:szCs w:val="24"/>
        </w:rPr>
        <w:t xml:space="preserve">, along with ensuing killing, and displacement have </w:t>
      </w:r>
      <w:r w:rsidRPr="0050663A">
        <w:rPr>
          <w:rFonts w:asciiTheme="majorBidi" w:hAnsiTheme="majorBidi" w:cstheme="majorBidi"/>
          <w:sz w:val="24"/>
          <w:szCs w:val="24"/>
        </w:rPr>
        <w:t>undermined any government efforts to guarantee the right to a family for children.</w:t>
      </w:r>
      <w:r w:rsidR="00471972" w:rsidRPr="0050663A">
        <w:rPr>
          <w:rStyle w:val="FootnoteReference"/>
          <w:rFonts w:asciiTheme="majorBidi" w:hAnsiTheme="majorBidi" w:cstheme="majorBidi"/>
          <w:sz w:val="24"/>
          <w:szCs w:val="24"/>
        </w:rPr>
        <w:footnoteReference w:id="1"/>
      </w:r>
      <w:r w:rsidRPr="0050663A">
        <w:rPr>
          <w:rFonts w:asciiTheme="majorBidi" w:hAnsiTheme="majorBidi" w:cstheme="majorBidi"/>
          <w:sz w:val="24"/>
          <w:szCs w:val="24"/>
        </w:rPr>
        <w:t xml:space="preserve"> </w:t>
      </w:r>
      <w:r w:rsidR="00471972" w:rsidRPr="0050663A">
        <w:rPr>
          <w:rFonts w:asciiTheme="majorBidi" w:hAnsiTheme="majorBidi" w:cstheme="majorBidi"/>
          <w:sz w:val="24"/>
          <w:szCs w:val="24"/>
        </w:rPr>
        <w:t>In Ethiopia, an</w:t>
      </w:r>
      <w:r w:rsidRPr="0050663A">
        <w:rPr>
          <w:rFonts w:asciiTheme="majorBidi" w:hAnsiTheme="majorBidi" w:cstheme="majorBidi"/>
          <w:sz w:val="24"/>
          <w:szCs w:val="24"/>
        </w:rPr>
        <w:t xml:space="preserve"> estimated 600,000 </w:t>
      </w:r>
      <w:r w:rsidR="00471972" w:rsidRPr="0050663A">
        <w:rPr>
          <w:rFonts w:asciiTheme="majorBidi" w:hAnsiTheme="majorBidi" w:cstheme="majorBidi"/>
          <w:sz w:val="24"/>
          <w:szCs w:val="24"/>
        </w:rPr>
        <w:t xml:space="preserve">children and adolescents are </w:t>
      </w:r>
      <w:r w:rsidRPr="0050663A">
        <w:rPr>
          <w:rFonts w:asciiTheme="majorBidi" w:hAnsiTheme="majorBidi" w:cstheme="majorBidi"/>
          <w:sz w:val="24"/>
          <w:szCs w:val="24"/>
        </w:rPr>
        <w:t xml:space="preserve">homeless </w:t>
      </w:r>
      <w:r w:rsidR="009A6FDD" w:rsidRPr="0050663A">
        <w:rPr>
          <w:rFonts w:asciiTheme="majorBidi" w:hAnsiTheme="majorBidi" w:cstheme="majorBidi"/>
          <w:sz w:val="24"/>
          <w:szCs w:val="24"/>
        </w:rPr>
        <w:t>due to extreme poverty or family-related difficulties,</w:t>
      </w:r>
      <w:r w:rsidR="009A6FDD" w:rsidRPr="0050663A">
        <w:rPr>
          <w:rStyle w:val="FootnoteReference"/>
          <w:rFonts w:asciiTheme="majorBidi" w:hAnsiTheme="majorBidi" w:cstheme="majorBidi"/>
          <w:sz w:val="24"/>
          <w:szCs w:val="24"/>
        </w:rPr>
        <w:footnoteReference w:id="2"/>
      </w:r>
      <w:r w:rsidR="009A6FDD" w:rsidRPr="0050663A">
        <w:rPr>
          <w:rFonts w:asciiTheme="majorBidi" w:hAnsiTheme="majorBidi" w:cstheme="majorBidi"/>
          <w:sz w:val="24"/>
          <w:szCs w:val="24"/>
        </w:rPr>
        <w:t xml:space="preserve"> </w:t>
      </w:r>
      <w:r w:rsidRPr="0050663A">
        <w:rPr>
          <w:rFonts w:asciiTheme="majorBidi" w:hAnsiTheme="majorBidi" w:cstheme="majorBidi"/>
          <w:sz w:val="24"/>
          <w:szCs w:val="24"/>
        </w:rPr>
        <w:t>with up to 100,000 living in the capital, Addis Ababa.</w:t>
      </w:r>
      <w:r w:rsidR="009A6FDD" w:rsidRPr="0050663A">
        <w:rPr>
          <w:rStyle w:val="FootnoteReference"/>
          <w:rFonts w:asciiTheme="majorBidi" w:hAnsiTheme="majorBidi" w:cstheme="majorBidi"/>
          <w:sz w:val="24"/>
          <w:szCs w:val="24"/>
        </w:rPr>
        <w:footnoteReference w:id="3"/>
      </w:r>
      <w:r w:rsidRPr="0050663A">
        <w:rPr>
          <w:rFonts w:asciiTheme="majorBidi" w:hAnsiTheme="majorBidi" w:cstheme="majorBidi"/>
          <w:sz w:val="24"/>
          <w:szCs w:val="24"/>
        </w:rPr>
        <w:t xml:space="preserve"> Additionally, about 46% of street children in Ethiopia live with people other than their parents due </w:t>
      </w:r>
      <w:r w:rsidRPr="0050663A">
        <w:rPr>
          <w:rFonts w:asciiTheme="majorBidi" w:hAnsiTheme="majorBidi" w:cstheme="majorBidi"/>
          <w:sz w:val="24"/>
          <w:szCs w:val="24"/>
        </w:rPr>
        <w:lastRenderedPageBreak/>
        <w:t>to death, divorce, or separation.</w:t>
      </w:r>
      <w:r w:rsidR="009A6FDD" w:rsidRPr="0050663A">
        <w:rPr>
          <w:rStyle w:val="FootnoteReference"/>
          <w:rFonts w:asciiTheme="majorBidi" w:hAnsiTheme="majorBidi" w:cstheme="majorBidi"/>
          <w:sz w:val="24"/>
          <w:szCs w:val="24"/>
        </w:rPr>
        <w:footnoteReference w:id="4"/>
      </w:r>
      <w:r w:rsidRPr="0050663A">
        <w:rPr>
          <w:rFonts w:asciiTheme="majorBidi" w:hAnsiTheme="majorBidi" w:cstheme="majorBidi"/>
          <w:sz w:val="24"/>
          <w:szCs w:val="24"/>
        </w:rPr>
        <w:t xml:space="preserve"> The war in Tigray has also caused more than 30,000 children to be separated from their parents, exposing them to various problems and challenges that violate their rights, such as exploitation, abuse, violence, living on the streets, lack of access to basic services, and sexual violence.</w:t>
      </w:r>
      <w:r w:rsidR="00ED3A1A" w:rsidRPr="0050663A">
        <w:rPr>
          <w:rStyle w:val="FootnoteReference"/>
          <w:rFonts w:asciiTheme="majorBidi" w:hAnsiTheme="majorBidi" w:cstheme="majorBidi"/>
          <w:sz w:val="24"/>
          <w:szCs w:val="24"/>
        </w:rPr>
        <w:footnoteReference w:id="5"/>
      </w:r>
    </w:p>
    <w:p w14:paraId="2E25FD64" w14:textId="7F92F154" w:rsidR="00145449" w:rsidRPr="0050663A" w:rsidRDefault="00145449"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Protection from Gender-Based Violence</w:t>
      </w:r>
    </w:p>
    <w:p w14:paraId="4C5E0355" w14:textId="77777777" w:rsidR="002641F4" w:rsidRPr="0050663A" w:rsidRDefault="00145449"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Violations of gender-based violence against children in Ethiopia are widespread. Human rights reports indicate that between 40% and 50% of Ethiopian women and girls in the Tigray, Amhara, Afar, and Oromia regions - areas of conflict and armed conflict - are exposed to gender-based violence, with 90% of the victims being minor girls under the age of 18. Even after the peace agreement signed in November 2022 regarding the Tigray region, at least 128 women and girls were subjected to sexual violence in the Tigray region, according to statistics from November 2023.</w:t>
      </w:r>
      <w:r w:rsidR="00ED3A1A" w:rsidRPr="0050663A">
        <w:rPr>
          <w:rStyle w:val="FootnoteReference"/>
          <w:rFonts w:asciiTheme="majorBidi" w:hAnsiTheme="majorBidi" w:cstheme="majorBidi"/>
          <w:sz w:val="24"/>
          <w:szCs w:val="24"/>
        </w:rPr>
        <w:footnoteReference w:id="6"/>
      </w:r>
      <w:r w:rsidRPr="0050663A">
        <w:rPr>
          <w:rFonts w:asciiTheme="majorBidi" w:hAnsiTheme="majorBidi" w:cstheme="majorBidi"/>
          <w:sz w:val="24"/>
          <w:szCs w:val="24"/>
        </w:rPr>
        <w:t xml:space="preserve"> The forms of gender-based violence are multiple and diverse, not limited to a single form.</w:t>
      </w:r>
      <w:r w:rsidR="002641F4" w:rsidRPr="0050663A">
        <w:rPr>
          <w:rFonts w:asciiTheme="majorBidi" w:hAnsiTheme="majorBidi" w:cstheme="majorBidi"/>
          <w:sz w:val="24"/>
          <w:szCs w:val="24"/>
        </w:rPr>
        <w:t xml:space="preserve"> </w:t>
      </w:r>
    </w:p>
    <w:p w14:paraId="245AD13D" w14:textId="4AE02A2D" w:rsidR="00AF6ACB" w:rsidRPr="0050663A" w:rsidRDefault="002641F4"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R</w:t>
      </w:r>
      <w:r w:rsidR="00AF6ACB" w:rsidRPr="0050663A">
        <w:rPr>
          <w:rFonts w:asciiTheme="majorBidi" w:hAnsiTheme="majorBidi" w:cstheme="majorBidi"/>
          <w:sz w:val="24"/>
          <w:szCs w:val="24"/>
        </w:rPr>
        <w:t>eports indicate that approximately 25% of girls and women aged 15-49 have been exposed to physical violence since age 15. Furthermore, 47.1% of Ethiopian girls aged 15-19 have undergone female genital mutilation. Ethiopia is home to an estimated 15 million child brides, including 6 million under the age of 15. The child marriage rate in Ethiopia may increase by 15% annually as the conflict continues. This issue is particularly prevalent in the Afar region, where girls as young as 10-11 are often married off.</w:t>
      </w:r>
      <w:r w:rsidRPr="0050663A">
        <w:rPr>
          <w:rStyle w:val="FootnoteReference"/>
          <w:rFonts w:asciiTheme="majorBidi" w:hAnsiTheme="majorBidi" w:cstheme="majorBidi"/>
          <w:sz w:val="24"/>
          <w:szCs w:val="24"/>
        </w:rPr>
        <w:footnoteReference w:id="7"/>
      </w:r>
    </w:p>
    <w:p w14:paraId="4B19DAD0" w14:textId="335969A2" w:rsidR="00AF6ACB" w:rsidRPr="0050663A" w:rsidRDefault="00AF6ACB"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Life</w:t>
      </w:r>
    </w:p>
    <w:p w14:paraId="053DF0A3" w14:textId="58169CF3" w:rsidR="00AC4385"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Ethiopia has experienced violent clashes that have had a devastating impact on civilians, especially children. The Tigray War alone claimed the lives of an estimated 600,000 civilians, including children. Between December 2022 and December 2023, there were approximately 1,256 violent incidents, resulting in the deaths of 1,276 civilians, including children.</w:t>
      </w:r>
      <w:r w:rsidR="00466885" w:rsidRPr="0050663A">
        <w:rPr>
          <w:rStyle w:val="FootnoteReference"/>
          <w:rFonts w:asciiTheme="majorBidi" w:hAnsiTheme="majorBidi" w:cstheme="majorBidi"/>
          <w:sz w:val="24"/>
          <w:szCs w:val="24"/>
        </w:rPr>
        <w:footnoteReference w:id="8"/>
      </w:r>
    </w:p>
    <w:p w14:paraId="39EC4C9B" w14:textId="61DA0D52" w:rsidR="00AF6ACB"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lastRenderedPageBreak/>
        <w:t xml:space="preserve">Children remain the </w:t>
      </w:r>
      <w:bookmarkStart w:id="0" w:name="OLE_LINK3"/>
      <w:r w:rsidRPr="0050663A">
        <w:rPr>
          <w:rFonts w:asciiTheme="majorBidi" w:hAnsiTheme="majorBidi" w:cstheme="majorBidi"/>
          <w:sz w:val="24"/>
          <w:szCs w:val="24"/>
        </w:rPr>
        <w:t>most vulnerable group</w:t>
      </w:r>
      <w:bookmarkEnd w:id="0"/>
      <w:r w:rsidRPr="0050663A">
        <w:rPr>
          <w:rFonts w:asciiTheme="majorBidi" w:hAnsiTheme="majorBidi" w:cstheme="majorBidi"/>
          <w:sz w:val="24"/>
          <w:szCs w:val="24"/>
        </w:rPr>
        <w:t xml:space="preserve">, </w:t>
      </w:r>
      <w:bookmarkStart w:id="1" w:name="OLE_LINK4"/>
      <w:r w:rsidRPr="0050663A">
        <w:rPr>
          <w:rFonts w:asciiTheme="majorBidi" w:hAnsiTheme="majorBidi" w:cstheme="majorBidi"/>
          <w:sz w:val="24"/>
          <w:szCs w:val="24"/>
        </w:rPr>
        <w:t xml:space="preserve">as exemplified by the deaths of 5 children in clashes in the </w:t>
      </w:r>
      <w:proofErr w:type="spellStart"/>
      <w:r w:rsidRPr="0050663A">
        <w:rPr>
          <w:rFonts w:asciiTheme="majorBidi" w:hAnsiTheme="majorBidi" w:cstheme="majorBidi"/>
          <w:sz w:val="24"/>
          <w:szCs w:val="24"/>
        </w:rPr>
        <w:t>Galadi</w:t>
      </w:r>
      <w:proofErr w:type="spellEnd"/>
      <w:r w:rsidRPr="0050663A">
        <w:rPr>
          <w:rFonts w:asciiTheme="majorBidi" w:hAnsiTheme="majorBidi" w:cstheme="majorBidi"/>
          <w:sz w:val="24"/>
          <w:szCs w:val="24"/>
        </w:rPr>
        <w:t xml:space="preserve"> district </w:t>
      </w:r>
      <w:bookmarkEnd w:id="1"/>
      <w:r w:rsidRPr="0050663A">
        <w:rPr>
          <w:rFonts w:asciiTheme="majorBidi" w:hAnsiTheme="majorBidi" w:cstheme="majorBidi"/>
          <w:sz w:val="24"/>
          <w:szCs w:val="24"/>
        </w:rPr>
        <w:t xml:space="preserve">in March 2024 and the killing of a child in an attack in the Raya </w:t>
      </w:r>
      <w:proofErr w:type="spellStart"/>
      <w:r w:rsidRPr="0050663A">
        <w:rPr>
          <w:rFonts w:asciiTheme="majorBidi" w:hAnsiTheme="majorBidi" w:cstheme="majorBidi"/>
          <w:sz w:val="24"/>
          <w:szCs w:val="24"/>
        </w:rPr>
        <w:t>Azibu</w:t>
      </w:r>
      <w:proofErr w:type="spellEnd"/>
      <w:r w:rsidRPr="0050663A">
        <w:rPr>
          <w:rFonts w:asciiTheme="majorBidi" w:hAnsiTheme="majorBidi" w:cstheme="majorBidi"/>
          <w:sz w:val="24"/>
          <w:szCs w:val="24"/>
        </w:rPr>
        <w:t xml:space="preserve"> area in May 2024.</w:t>
      </w:r>
    </w:p>
    <w:p w14:paraId="3943B77E" w14:textId="7687C892" w:rsidR="00AF6ACB" w:rsidRPr="0050663A" w:rsidRDefault="00466885"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 xml:space="preserve">Amidst all, children remain the </w:t>
      </w:r>
      <w:r w:rsidR="000572BD" w:rsidRPr="0050663A">
        <w:rPr>
          <w:rFonts w:asciiTheme="majorBidi" w:hAnsiTheme="majorBidi" w:cstheme="majorBidi"/>
          <w:sz w:val="24"/>
          <w:szCs w:val="24"/>
        </w:rPr>
        <w:t>most vulnerable group</w:t>
      </w:r>
      <w:r w:rsidRPr="0050663A">
        <w:rPr>
          <w:rFonts w:asciiTheme="majorBidi" w:hAnsiTheme="majorBidi" w:cstheme="majorBidi"/>
          <w:sz w:val="24"/>
          <w:szCs w:val="24"/>
        </w:rPr>
        <w:t xml:space="preserve">, and the </w:t>
      </w:r>
      <w:r w:rsidR="000572BD" w:rsidRPr="0050663A">
        <w:rPr>
          <w:rFonts w:asciiTheme="majorBidi" w:hAnsiTheme="majorBidi" w:cstheme="majorBidi"/>
          <w:sz w:val="24"/>
          <w:szCs w:val="24"/>
        </w:rPr>
        <w:t>worst</w:t>
      </w:r>
      <w:r w:rsidRPr="0050663A">
        <w:rPr>
          <w:rFonts w:asciiTheme="majorBidi" w:hAnsiTheme="majorBidi" w:cstheme="majorBidi"/>
          <w:sz w:val="24"/>
          <w:szCs w:val="24"/>
        </w:rPr>
        <w:t xml:space="preserve"> affected by armed and violent clashes, </w:t>
      </w:r>
      <w:r w:rsidR="000572BD" w:rsidRPr="0050663A">
        <w:rPr>
          <w:rFonts w:asciiTheme="majorBidi" w:hAnsiTheme="majorBidi" w:cstheme="majorBidi"/>
          <w:sz w:val="24"/>
          <w:szCs w:val="24"/>
        </w:rPr>
        <w:t xml:space="preserve">as exemplified by the deaths of 5 children in clashes in the </w:t>
      </w:r>
      <w:proofErr w:type="spellStart"/>
      <w:r w:rsidR="000572BD" w:rsidRPr="0050663A">
        <w:rPr>
          <w:rFonts w:asciiTheme="majorBidi" w:hAnsiTheme="majorBidi" w:cstheme="majorBidi"/>
          <w:sz w:val="24"/>
          <w:szCs w:val="24"/>
        </w:rPr>
        <w:t>Galadi</w:t>
      </w:r>
      <w:proofErr w:type="spellEnd"/>
      <w:r w:rsidR="000572BD" w:rsidRPr="0050663A">
        <w:rPr>
          <w:rFonts w:asciiTheme="majorBidi" w:hAnsiTheme="majorBidi" w:cstheme="majorBidi"/>
          <w:sz w:val="24"/>
          <w:szCs w:val="24"/>
        </w:rPr>
        <w:t xml:space="preserve"> district</w:t>
      </w:r>
      <w:r w:rsidR="008B1337" w:rsidRPr="0050663A">
        <w:rPr>
          <w:rFonts w:asciiTheme="majorBidi" w:hAnsiTheme="majorBidi" w:cstheme="majorBidi"/>
          <w:sz w:val="24"/>
          <w:szCs w:val="24"/>
        </w:rPr>
        <w:t>,</w:t>
      </w:r>
      <w:r w:rsidRPr="0050663A">
        <w:rPr>
          <w:rFonts w:asciiTheme="majorBidi" w:hAnsiTheme="majorBidi" w:cstheme="majorBidi"/>
          <w:sz w:val="24"/>
          <w:szCs w:val="24"/>
        </w:rPr>
        <w:t xml:space="preserve"> Dolo region of Somali regional state</w:t>
      </w:r>
      <w:r w:rsidR="008B1337" w:rsidRPr="0050663A">
        <w:rPr>
          <w:rFonts w:asciiTheme="majorBidi" w:hAnsiTheme="majorBidi" w:cstheme="majorBidi"/>
          <w:sz w:val="24"/>
          <w:szCs w:val="24"/>
        </w:rPr>
        <w:t xml:space="preserve">, </w:t>
      </w:r>
      <w:r w:rsidRPr="0050663A">
        <w:rPr>
          <w:rFonts w:asciiTheme="majorBidi" w:hAnsiTheme="majorBidi" w:cstheme="majorBidi"/>
          <w:sz w:val="24"/>
          <w:szCs w:val="24"/>
        </w:rPr>
        <w:t>east of Ethiopia, in March 2024.</w:t>
      </w:r>
      <w:r w:rsidR="00215D91" w:rsidRPr="0050663A">
        <w:rPr>
          <w:rStyle w:val="FootnoteReference"/>
          <w:rFonts w:asciiTheme="majorBidi" w:hAnsiTheme="majorBidi" w:cstheme="majorBidi"/>
          <w:sz w:val="24"/>
          <w:szCs w:val="24"/>
        </w:rPr>
        <w:footnoteReference w:id="9"/>
      </w:r>
      <w:r w:rsidRPr="0050663A">
        <w:rPr>
          <w:rFonts w:asciiTheme="majorBidi" w:hAnsiTheme="majorBidi" w:cstheme="majorBidi"/>
          <w:sz w:val="24"/>
          <w:szCs w:val="24"/>
        </w:rPr>
        <w:t xml:space="preserve"> Or Similar to what was depicted in the armed clashes that killed among </w:t>
      </w:r>
      <w:r w:rsidR="00215D91" w:rsidRPr="0050663A">
        <w:rPr>
          <w:rFonts w:asciiTheme="majorBidi" w:hAnsiTheme="majorBidi" w:cstheme="majorBidi"/>
          <w:sz w:val="24"/>
          <w:szCs w:val="24"/>
        </w:rPr>
        <w:t>7</w:t>
      </w:r>
      <w:r w:rsidRPr="0050663A">
        <w:rPr>
          <w:rFonts w:asciiTheme="majorBidi" w:hAnsiTheme="majorBidi" w:cstheme="majorBidi"/>
          <w:sz w:val="24"/>
          <w:szCs w:val="24"/>
        </w:rPr>
        <w:t xml:space="preserve"> civilians in May 2024 a child in an attack in the Raya </w:t>
      </w:r>
      <w:proofErr w:type="spellStart"/>
      <w:r w:rsidRPr="0050663A">
        <w:rPr>
          <w:rFonts w:asciiTheme="majorBidi" w:hAnsiTheme="majorBidi" w:cstheme="majorBidi"/>
          <w:sz w:val="24"/>
          <w:szCs w:val="24"/>
        </w:rPr>
        <w:t>Azibu</w:t>
      </w:r>
      <w:proofErr w:type="spellEnd"/>
      <w:r w:rsidRPr="0050663A">
        <w:rPr>
          <w:rFonts w:asciiTheme="majorBidi" w:hAnsiTheme="majorBidi" w:cstheme="majorBidi"/>
          <w:sz w:val="24"/>
          <w:szCs w:val="24"/>
        </w:rPr>
        <w:t xml:space="preserve"> area, located in border region between Afar and Tigray.</w:t>
      </w:r>
    </w:p>
    <w:p w14:paraId="75E326CD" w14:textId="094E1080" w:rsidR="00AF6ACB" w:rsidRPr="0050663A" w:rsidRDefault="00AF6ACB"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Equality and Non-Discrimination</w:t>
      </w:r>
    </w:p>
    <w:p w14:paraId="10A6104B" w14:textId="22AB2375" w:rsidR="00AF6ACB"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 xml:space="preserve">While the Ethiopian government has attempted to eliminate discrimination and inequality, the country still </w:t>
      </w:r>
      <w:r w:rsidR="00311865" w:rsidRPr="0050663A">
        <w:rPr>
          <w:rFonts w:asciiTheme="majorBidi" w:hAnsiTheme="majorBidi" w:cstheme="majorBidi"/>
          <w:sz w:val="24"/>
          <w:szCs w:val="24"/>
        </w:rPr>
        <w:t>faces various violations of inequality and discrimination in all its forms based on gender, race, color, and place</w:t>
      </w:r>
      <w:r w:rsidRPr="0050663A">
        <w:rPr>
          <w:rFonts w:asciiTheme="majorBidi" w:hAnsiTheme="majorBidi" w:cstheme="majorBidi"/>
          <w:sz w:val="24"/>
          <w:szCs w:val="24"/>
        </w:rPr>
        <w:t xml:space="preserve">. </w:t>
      </w:r>
      <w:bookmarkStart w:id="2" w:name="OLE_LINK5"/>
      <w:r w:rsidRPr="0050663A">
        <w:rPr>
          <w:rFonts w:asciiTheme="majorBidi" w:hAnsiTheme="majorBidi" w:cstheme="majorBidi"/>
          <w:sz w:val="24"/>
          <w:szCs w:val="24"/>
        </w:rPr>
        <w:t>Children with disabilities</w:t>
      </w:r>
      <w:r w:rsidR="006031F9" w:rsidRPr="0050663A">
        <w:rPr>
          <w:rFonts w:asciiTheme="majorBidi" w:hAnsiTheme="majorBidi" w:cstheme="majorBidi"/>
          <w:sz w:val="24"/>
          <w:szCs w:val="24"/>
        </w:rPr>
        <w:t xml:space="preserve"> </w:t>
      </w:r>
      <w:bookmarkEnd w:id="2"/>
      <w:r w:rsidR="006031F9" w:rsidRPr="0050663A">
        <w:rPr>
          <w:rFonts w:asciiTheme="majorBidi" w:hAnsiTheme="majorBidi" w:cstheme="majorBidi"/>
          <w:sz w:val="24"/>
          <w:szCs w:val="24"/>
        </w:rPr>
        <w:t>and children living in rural areas set the best examples of such violations.</w:t>
      </w:r>
      <w:r w:rsidRPr="0050663A">
        <w:rPr>
          <w:rFonts w:asciiTheme="majorBidi" w:hAnsiTheme="majorBidi" w:cstheme="majorBidi"/>
          <w:sz w:val="24"/>
          <w:szCs w:val="24"/>
        </w:rPr>
        <w:t xml:space="preserve"> </w:t>
      </w:r>
      <w:r w:rsidR="006031F9" w:rsidRPr="0050663A">
        <w:rPr>
          <w:rFonts w:asciiTheme="majorBidi" w:hAnsiTheme="majorBidi" w:cstheme="majorBidi"/>
          <w:sz w:val="24"/>
          <w:szCs w:val="24"/>
        </w:rPr>
        <w:t xml:space="preserve">As for children with disabilities </w:t>
      </w:r>
      <w:r w:rsidRPr="0050663A">
        <w:rPr>
          <w:rFonts w:asciiTheme="majorBidi" w:hAnsiTheme="majorBidi" w:cstheme="majorBidi"/>
          <w:sz w:val="24"/>
          <w:szCs w:val="24"/>
        </w:rPr>
        <w:t>estimated to be 17.6% of the child population, suffer from poverty and limited access to health and educational services compared to their peers.</w:t>
      </w:r>
      <w:r w:rsidR="009C4C2F" w:rsidRPr="0050663A">
        <w:rPr>
          <w:rStyle w:val="FootnoteReference"/>
          <w:rFonts w:asciiTheme="majorBidi" w:hAnsiTheme="majorBidi" w:cstheme="majorBidi"/>
          <w:sz w:val="24"/>
          <w:szCs w:val="24"/>
        </w:rPr>
        <w:footnoteReference w:id="10"/>
      </w:r>
      <w:r w:rsidRPr="0050663A">
        <w:rPr>
          <w:rFonts w:asciiTheme="majorBidi" w:hAnsiTheme="majorBidi" w:cstheme="majorBidi"/>
          <w:sz w:val="24"/>
          <w:szCs w:val="24"/>
        </w:rPr>
        <w:t xml:space="preserve"> Additionally, children living in rural areas are twice as likely to experience multidimensional poverty compared to those in large cities</w:t>
      </w:r>
      <w:r w:rsidR="009C4C2F" w:rsidRPr="0050663A">
        <w:rPr>
          <w:rFonts w:asciiTheme="majorBidi" w:hAnsiTheme="majorBidi" w:cstheme="majorBidi"/>
          <w:sz w:val="24"/>
          <w:szCs w:val="24"/>
        </w:rPr>
        <w:t xml:space="preserve">, with </w:t>
      </w:r>
      <w:r w:rsidRPr="0050663A">
        <w:rPr>
          <w:rFonts w:asciiTheme="majorBidi" w:hAnsiTheme="majorBidi" w:cstheme="majorBidi"/>
          <w:sz w:val="24"/>
          <w:szCs w:val="24"/>
        </w:rPr>
        <w:t>95</w:t>
      </w:r>
      <w:r w:rsidR="009C4C2F" w:rsidRPr="0050663A">
        <w:rPr>
          <w:rFonts w:asciiTheme="majorBidi" w:hAnsiTheme="majorBidi" w:cstheme="majorBidi"/>
          <w:sz w:val="24"/>
          <w:szCs w:val="24"/>
        </w:rPr>
        <w:t>% and</w:t>
      </w:r>
      <w:r w:rsidRPr="0050663A">
        <w:rPr>
          <w:rFonts w:asciiTheme="majorBidi" w:hAnsiTheme="majorBidi" w:cstheme="majorBidi"/>
          <w:sz w:val="24"/>
          <w:szCs w:val="24"/>
        </w:rPr>
        <w:t xml:space="preserve"> 46%</w:t>
      </w:r>
      <w:r w:rsidR="009C4C2F" w:rsidRPr="0050663A">
        <w:rPr>
          <w:rFonts w:asciiTheme="majorBidi" w:hAnsiTheme="majorBidi" w:cstheme="majorBidi"/>
          <w:sz w:val="24"/>
          <w:szCs w:val="24"/>
        </w:rPr>
        <w:t xml:space="preserve"> respectively</w:t>
      </w:r>
      <w:r w:rsidRPr="0050663A">
        <w:rPr>
          <w:rFonts w:asciiTheme="majorBidi" w:hAnsiTheme="majorBidi" w:cstheme="majorBidi"/>
          <w:sz w:val="24"/>
          <w:szCs w:val="24"/>
        </w:rPr>
        <w:t>.</w:t>
      </w:r>
      <w:r w:rsidR="009C4C2F" w:rsidRPr="0050663A">
        <w:rPr>
          <w:rStyle w:val="FootnoteReference"/>
          <w:rFonts w:asciiTheme="majorBidi" w:hAnsiTheme="majorBidi" w:cstheme="majorBidi"/>
          <w:sz w:val="24"/>
          <w:szCs w:val="24"/>
        </w:rPr>
        <w:footnoteReference w:id="11"/>
      </w:r>
    </w:p>
    <w:p w14:paraId="4DCBB9C1" w14:textId="71AA3DE2" w:rsidR="00AF6ACB" w:rsidRPr="0050663A" w:rsidRDefault="00AF6ACB"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Asylum</w:t>
      </w:r>
    </w:p>
    <w:p w14:paraId="66299113" w14:textId="0C8B6635" w:rsidR="00AF6ACB"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 xml:space="preserve">Ethiopia hosts approximately 1,051,918 million refugees and asylum seekers, 80% of whom are women and children, including many unaccompanied minors. </w:t>
      </w:r>
      <w:r w:rsidR="00714BB1" w:rsidRPr="0050663A">
        <w:rPr>
          <w:rFonts w:asciiTheme="majorBidi" w:hAnsiTheme="majorBidi" w:cstheme="majorBidi"/>
          <w:sz w:val="24"/>
          <w:szCs w:val="24"/>
        </w:rPr>
        <w:t xml:space="preserve">It is estimated that 54% of children under the age of 17 </w:t>
      </w:r>
      <w:r w:rsidRPr="0050663A">
        <w:rPr>
          <w:rFonts w:asciiTheme="majorBidi" w:hAnsiTheme="majorBidi" w:cstheme="majorBidi"/>
          <w:sz w:val="24"/>
          <w:szCs w:val="24"/>
        </w:rPr>
        <w:t>liv</w:t>
      </w:r>
      <w:r w:rsidR="00CA6B39" w:rsidRPr="0050663A">
        <w:rPr>
          <w:rFonts w:asciiTheme="majorBidi" w:hAnsiTheme="majorBidi" w:cstheme="majorBidi"/>
          <w:sz w:val="24"/>
          <w:szCs w:val="24"/>
        </w:rPr>
        <w:t xml:space="preserve">e </w:t>
      </w:r>
      <w:r w:rsidRPr="0050663A">
        <w:rPr>
          <w:rFonts w:asciiTheme="majorBidi" w:hAnsiTheme="majorBidi" w:cstheme="majorBidi"/>
          <w:sz w:val="24"/>
          <w:szCs w:val="24"/>
        </w:rPr>
        <w:t>in 24 camps</w:t>
      </w:r>
      <w:r w:rsidR="00CA6B39" w:rsidRPr="0050663A">
        <w:rPr>
          <w:rFonts w:asciiTheme="majorBidi" w:hAnsiTheme="majorBidi" w:cstheme="majorBidi"/>
          <w:sz w:val="24"/>
          <w:szCs w:val="24"/>
        </w:rPr>
        <w:t>.</w:t>
      </w:r>
      <w:r w:rsidR="00407BBC" w:rsidRPr="0050663A">
        <w:rPr>
          <w:rStyle w:val="FootnoteReference"/>
          <w:rFonts w:asciiTheme="majorBidi" w:hAnsiTheme="majorBidi" w:cstheme="majorBidi"/>
          <w:sz w:val="24"/>
          <w:szCs w:val="24"/>
        </w:rPr>
        <w:footnoteReference w:id="12"/>
      </w:r>
      <w:r w:rsidRPr="0050663A">
        <w:rPr>
          <w:rFonts w:asciiTheme="majorBidi" w:hAnsiTheme="majorBidi" w:cstheme="majorBidi"/>
          <w:sz w:val="24"/>
          <w:szCs w:val="24"/>
        </w:rPr>
        <w:t xml:space="preserve"> </w:t>
      </w:r>
      <w:r w:rsidR="00CA6B39" w:rsidRPr="0050663A">
        <w:rPr>
          <w:rFonts w:asciiTheme="majorBidi" w:hAnsiTheme="majorBidi" w:cstheme="majorBidi"/>
          <w:sz w:val="24"/>
          <w:szCs w:val="24"/>
        </w:rPr>
        <w:t xml:space="preserve">Ethiopian government and its policies remain distant and do not devote any practical efforts to activating the rights of refugee children or granting them special protection because they are children. They </w:t>
      </w:r>
      <w:r w:rsidRPr="0050663A">
        <w:rPr>
          <w:rFonts w:asciiTheme="majorBidi" w:hAnsiTheme="majorBidi" w:cstheme="majorBidi"/>
          <w:sz w:val="24"/>
          <w:szCs w:val="24"/>
        </w:rPr>
        <w:t>face significant challenges, including limited access to education and safe water. Women and girls, who are often responsible for collecting water, are at increased risk of sexual and gender-based violence.</w:t>
      </w:r>
      <w:r w:rsidR="00CA6B39" w:rsidRPr="0050663A">
        <w:rPr>
          <w:rStyle w:val="FootnoteReference"/>
          <w:rFonts w:asciiTheme="majorBidi" w:hAnsiTheme="majorBidi" w:cstheme="majorBidi"/>
          <w:sz w:val="24"/>
          <w:szCs w:val="24"/>
        </w:rPr>
        <w:footnoteReference w:id="13"/>
      </w:r>
    </w:p>
    <w:p w14:paraId="63AF7F5C" w14:textId="1AC522C8" w:rsidR="00AF6ACB" w:rsidRPr="0050663A" w:rsidRDefault="00AF6ACB"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lastRenderedPageBreak/>
        <w:t>Right to Nationality</w:t>
      </w:r>
    </w:p>
    <w:p w14:paraId="010A8CEB" w14:textId="6D76F637" w:rsidR="00AF6ACB"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Article 36 of the Ethiopian Constitution mentions the right of children to identity and nationality, but there are no clear efforts, policies, or legislation to translate or implement this right. Article 5 of the Declaration of Nationality restricts children's rights to nationality by requiring them to have reached the age of majority and capacity, which may prevent minors who are not eligible to obtain Ethiopian nationality by descent from obtaining it under the law.</w:t>
      </w:r>
      <w:r w:rsidR="00382450" w:rsidRPr="0050663A">
        <w:rPr>
          <w:rStyle w:val="FootnoteReference"/>
          <w:rFonts w:asciiTheme="majorBidi" w:hAnsiTheme="majorBidi" w:cstheme="majorBidi"/>
          <w:sz w:val="24"/>
          <w:szCs w:val="24"/>
        </w:rPr>
        <w:footnoteReference w:id="14"/>
      </w:r>
    </w:p>
    <w:p w14:paraId="0CCCBFE2" w14:textId="167413F4" w:rsidR="00AF6ACB" w:rsidRPr="0050663A" w:rsidRDefault="00AF6ACB"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Prove Identity</w:t>
      </w:r>
    </w:p>
    <w:p w14:paraId="1ABD75ED" w14:textId="19D40486" w:rsidR="00AF6ACB" w:rsidRPr="0050663A" w:rsidRDefault="00F0366E"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As a state party, Ethiopia is obligated, under c</w:t>
      </w:r>
      <w:r w:rsidR="00382450" w:rsidRPr="0050663A">
        <w:rPr>
          <w:rFonts w:asciiTheme="majorBidi" w:hAnsiTheme="majorBidi" w:cstheme="majorBidi"/>
          <w:sz w:val="24"/>
          <w:szCs w:val="24"/>
        </w:rPr>
        <w:t>hild</w:t>
      </w:r>
      <w:r w:rsidRPr="0050663A">
        <w:rPr>
          <w:rFonts w:asciiTheme="majorBidi" w:hAnsiTheme="majorBidi" w:cstheme="majorBidi"/>
          <w:sz w:val="24"/>
          <w:szCs w:val="24"/>
        </w:rPr>
        <w:t xml:space="preserve"> </w:t>
      </w:r>
      <w:r w:rsidR="00382450" w:rsidRPr="0050663A">
        <w:rPr>
          <w:rFonts w:asciiTheme="majorBidi" w:hAnsiTheme="majorBidi" w:cstheme="majorBidi"/>
          <w:sz w:val="24"/>
          <w:szCs w:val="24"/>
        </w:rPr>
        <w:t>rights obligation</w:t>
      </w:r>
      <w:r w:rsidRPr="0050663A">
        <w:rPr>
          <w:rFonts w:asciiTheme="majorBidi" w:hAnsiTheme="majorBidi" w:cstheme="majorBidi"/>
          <w:sz w:val="24"/>
          <w:szCs w:val="24"/>
        </w:rPr>
        <w:t>s, to</w:t>
      </w:r>
      <w:r w:rsidR="00382450" w:rsidRPr="0050663A">
        <w:rPr>
          <w:rFonts w:asciiTheme="majorBidi" w:hAnsiTheme="majorBidi" w:cstheme="majorBidi"/>
          <w:sz w:val="24"/>
          <w:szCs w:val="24"/>
        </w:rPr>
        <w:t xml:space="preserve"> </w:t>
      </w:r>
      <w:r w:rsidR="00AF6ACB" w:rsidRPr="0050663A">
        <w:rPr>
          <w:rFonts w:asciiTheme="majorBidi" w:hAnsiTheme="majorBidi" w:cstheme="majorBidi"/>
          <w:sz w:val="24"/>
          <w:szCs w:val="24"/>
        </w:rPr>
        <w:t>register births and provide official identity documents for its children. However, the government's efforts are limited, with only 3% of children's births</w:t>
      </w:r>
      <w:r w:rsidR="006569D9" w:rsidRPr="0050663A">
        <w:rPr>
          <w:rStyle w:val="FootnoteReference"/>
          <w:rFonts w:asciiTheme="majorBidi" w:hAnsiTheme="majorBidi" w:cstheme="majorBidi"/>
          <w:sz w:val="24"/>
          <w:szCs w:val="24"/>
        </w:rPr>
        <w:footnoteReference w:id="15"/>
      </w:r>
      <w:r w:rsidR="00AF6ACB" w:rsidRPr="0050663A">
        <w:rPr>
          <w:rFonts w:asciiTheme="majorBidi" w:hAnsiTheme="majorBidi" w:cstheme="majorBidi"/>
          <w:sz w:val="24"/>
          <w:szCs w:val="24"/>
        </w:rPr>
        <w:t xml:space="preserve"> registered and only 7% of children receiving official identity papers. This contributes to a significant number of children being "invisible" and unrecognized by Ethiopian law, leaving them vulnerable and without access to essential services and protection</w:t>
      </w:r>
      <w:r w:rsidR="004E2341" w:rsidRPr="0050663A">
        <w:rPr>
          <w:rFonts w:asciiTheme="majorBidi" w:hAnsiTheme="majorBidi" w:cstheme="majorBidi"/>
          <w:sz w:val="24"/>
          <w:szCs w:val="24"/>
        </w:rPr>
        <w:t xml:space="preserve"> against violence, </w:t>
      </w:r>
      <w:proofErr w:type="gramStart"/>
      <w:r w:rsidR="004E2341" w:rsidRPr="0050663A">
        <w:rPr>
          <w:rFonts w:asciiTheme="majorBidi" w:hAnsiTheme="majorBidi" w:cstheme="majorBidi"/>
          <w:sz w:val="24"/>
          <w:szCs w:val="24"/>
        </w:rPr>
        <w:t>abuse</w:t>
      </w:r>
      <w:proofErr w:type="gramEnd"/>
      <w:r w:rsidR="004E2341" w:rsidRPr="0050663A">
        <w:rPr>
          <w:rFonts w:asciiTheme="majorBidi" w:hAnsiTheme="majorBidi" w:cstheme="majorBidi"/>
          <w:sz w:val="24"/>
          <w:szCs w:val="24"/>
        </w:rPr>
        <w:t xml:space="preserve"> and exploitation, </w:t>
      </w:r>
      <w:r w:rsidR="00560164" w:rsidRPr="0050663A">
        <w:rPr>
          <w:rFonts w:asciiTheme="majorBidi" w:hAnsiTheme="majorBidi" w:cstheme="majorBidi"/>
          <w:sz w:val="24"/>
          <w:szCs w:val="24"/>
        </w:rPr>
        <w:t>in addition to suffering</w:t>
      </w:r>
      <w:r w:rsidR="004E2341" w:rsidRPr="0050663A">
        <w:rPr>
          <w:rFonts w:asciiTheme="majorBidi" w:hAnsiTheme="majorBidi" w:cstheme="majorBidi"/>
          <w:sz w:val="24"/>
          <w:szCs w:val="24"/>
        </w:rPr>
        <w:t xml:space="preserve"> from difficulty accessing public identity registration services and poverty.</w:t>
      </w:r>
      <w:r w:rsidR="00560164" w:rsidRPr="0050663A">
        <w:rPr>
          <w:rStyle w:val="FootnoteReference"/>
          <w:rFonts w:asciiTheme="majorBidi" w:hAnsiTheme="majorBidi" w:cstheme="majorBidi"/>
          <w:sz w:val="24"/>
          <w:szCs w:val="24"/>
        </w:rPr>
        <w:footnoteReference w:id="16"/>
      </w:r>
    </w:p>
    <w:p w14:paraId="7161BF20" w14:textId="402620D3" w:rsidR="00AF6ACB" w:rsidRPr="0050663A" w:rsidRDefault="00AF6ACB" w:rsidP="00D32A00">
      <w:pPr>
        <w:shd w:val="clear" w:color="auto" w:fill="DEEAF6" w:themeFill="accent5" w:themeFillTint="33"/>
        <w:spacing w:before="0" w:beforeAutospacing="0" w:after="120" w:afterAutospacing="0"/>
        <w:jc w:val="both"/>
        <w:rPr>
          <w:rFonts w:asciiTheme="majorBidi" w:hAnsiTheme="majorBidi" w:cstheme="majorBidi"/>
          <w:b/>
          <w:bCs/>
          <w:sz w:val="24"/>
          <w:szCs w:val="24"/>
        </w:rPr>
      </w:pPr>
      <w:r w:rsidRPr="0050663A">
        <w:rPr>
          <w:rFonts w:asciiTheme="majorBidi" w:hAnsiTheme="majorBidi" w:cstheme="majorBidi"/>
          <w:b/>
          <w:bCs/>
          <w:sz w:val="24"/>
          <w:szCs w:val="24"/>
        </w:rPr>
        <w:t xml:space="preserve">Economic </w:t>
      </w:r>
      <w:r w:rsidR="00560164" w:rsidRPr="0050663A">
        <w:rPr>
          <w:rFonts w:asciiTheme="majorBidi" w:hAnsiTheme="majorBidi" w:cstheme="majorBidi"/>
          <w:b/>
          <w:bCs/>
          <w:sz w:val="24"/>
          <w:szCs w:val="24"/>
        </w:rPr>
        <w:t>&amp;</w:t>
      </w:r>
      <w:r w:rsidRPr="0050663A">
        <w:rPr>
          <w:rFonts w:asciiTheme="majorBidi" w:hAnsiTheme="majorBidi" w:cstheme="majorBidi"/>
          <w:b/>
          <w:bCs/>
          <w:sz w:val="24"/>
          <w:szCs w:val="24"/>
        </w:rPr>
        <w:t xml:space="preserve"> Social Rights</w:t>
      </w:r>
    </w:p>
    <w:p w14:paraId="469130C3" w14:textId="760E3DCE" w:rsidR="00AF6ACB"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Economic and social rights in Ethiopia are heavily impacted by the country's fragile infrastructure, including political, security, and economic challenges. These rights can be examined in the following areas:</w:t>
      </w:r>
    </w:p>
    <w:p w14:paraId="4B088826" w14:textId="4874690A" w:rsidR="00AF6ACB" w:rsidRPr="0050663A" w:rsidRDefault="00AF6ACB" w:rsidP="0050663A">
      <w:pPr>
        <w:pStyle w:val="ListParagraph"/>
        <w:numPr>
          <w:ilvl w:val="0"/>
          <w:numId w:val="3"/>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Education</w:t>
      </w:r>
    </w:p>
    <w:p w14:paraId="6BB83CCB" w14:textId="76EE76F5" w:rsidR="00560164"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Ethiopia's education system has faced major setbacks due to the overlapping crises of armed conflict, drought, and the COVID-19 pandemic. Since 2021, around 20%</w:t>
      </w:r>
      <w:r w:rsidR="005B0868" w:rsidRPr="0050663A">
        <w:rPr>
          <w:rStyle w:val="FootnoteReference"/>
          <w:rFonts w:asciiTheme="majorBidi" w:hAnsiTheme="majorBidi" w:cstheme="majorBidi"/>
          <w:sz w:val="24"/>
          <w:szCs w:val="24"/>
        </w:rPr>
        <w:footnoteReference w:id="17"/>
      </w:r>
      <w:r w:rsidRPr="0050663A">
        <w:rPr>
          <w:rFonts w:asciiTheme="majorBidi" w:hAnsiTheme="majorBidi" w:cstheme="majorBidi"/>
          <w:sz w:val="24"/>
          <w:szCs w:val="24"/>
        </w:rPr>
        <w:t xml:space="preserve"> of schools have been damaged, looted, or destroyed, leading to the withdrawal of at least 13 million children from school. </w:t>
      </w:r>
      <w:r w:rsidR="00C16160" w:rsidRPr="0050663A">
        <w:rPr>
          <w:rFonts w:asciiTheme="majorBidi" w:hAnsiTheme="majorBidi" w:cstheme="majorBidi"/>
          <w:sz w:val="24"/>
          <w:szCs w:val="24"/>
        </w:rPr>
        <w:t>An estimated 3.5 million additional children (primary and secondary) are at risk of dropping out of school.</w:t>
      </w:r>
      <w:r w:rsidR="00C16160" w:rsidRPr="0050663A">
        <w:rPr>
          <w:rStyle w:val="FootnoteReference"/>
          <w:rFonts w:asciiTheme="majorBidi" w:hAnsiTheme="majorBidi" w:cstheme="majorBidi"/>
          <w:sz w:val="24"/>
          <w:szCs w:val="24"/>
        </w:rPr>
        <w:footnoteReference w:id="18"/>
      </w:r>
      <w:r w:rsidR="00C16160" w:rsidRPr="0050663A">
        <w:rPr>
          <w:rFonts w:asciiTheme="majorBidi" w:hAnsiTheme="majorBidi" w:cstheme="majorBidi"/>
          <w:sz w:val="24"/>
          <w:szCs w:val="24"/>
        </w:rPr>
        <w:t xml:space="preserve"> Currently, Ethiopia contexts indicate that</w:t>
      </w:r>
      <w:r w:rsidRPr="0050663A">
        <w:rPr>
          <w:rFonts w:asciiTheme="majorBidi" w:hAnsiTheme="majorBidi" w:cstheme="majorBidi"/>
          <w:sz w:val="24"/>
          <w:szCs w:val="24"/>
        </w:rPr>
        <w:t xml:space="preserve"> an estimated 2.3 million </w:t>
      </w:r>
      <w:r w:rsidRPr="0050663A">
        <w:rPr>
          <w:rFonts w:asciiTheme="majorBidi" w:hAnsiTheme="majorBidi" w:cstheme="majorBidi"/>
          <w:sz w:val="24"/>
          <w:szCs w:val="24"/>
        </w:rPr>
        <w:lastRenderedPageBreak/>
        <w:t>children in northern Ethiopia remain out of school</w:t>
      </w:r>
      <w:r w:rsidR="00403A62" w:rsidRPr="0050663A">
        <w:rPr>
          <w:rFonts w:asciiTheme="majorBidi" w:hAnsiTheme="majorBidi" w:cstheme="majorBidi"/>
          <w:sz w:val="24"/>
          <w:szCs w:val="24"/>
        </w:rPr>
        <w:t xml:space="preserve"> in northern Ethiopia despite the peace agreement reached in November 2022, with 1 in 16 children</w:t>
      </w:r>
      <w:r w:rsidR="00403A62" w:rsidRPr="0050663A">
        <w:rPr>
          <w:rStyle w:val="FootnoteReference"/>
          <w:rFonts w:asciiTheme="majorBidi" w:hAnsiTheme="majorBidi" w:cstheme="majorBidi"/>
          <w:sz w:val="24"/>
          <w:szCs w:val="24"/>
        </w:rPr>
        <w:footnoteReference w:id="19"/>
      </w:r>
      <w:r w:rsidR="00403A62" w:rsidRPr="0050663A">
        <w:rPr>
          <w:rFonts w:asciiTheme="majorBidi" w:hAnsiTheme="majorBidi" w:cstheme="majorBidi"/>
          <w:sz w:val="24"/>
          <w:szCs w:val="24"/>
        </w:rPr>
        <w:t xml:space="preserve"> out of school. In Ethiopia, the education infrastructure at all legal and institutional levels remains poor</w:t>
      </w:r>
      <w:r w:rsidRPr="0050663A">
        <w:rPr>
          <w:rFonts w:asciiTheme="majorBidi" w:hAnsiTheme="majorBidi" w:cstheme="majorBidi"/>
          <w:sz w:val="24"/>
          <w:szCs w:val="24"/>
        </w:rPr>
        <w:t>, with no compulsory education and insufficient school capacity to accommodate all children.</w:t>
      </w:r>
      <w:r w:rsidR="00403A62" w:rsidRPr="0050663A">
        <w:rPr>
          <w:rStyle w:val="FootnoteReference"/>
          <w:rFonts w:asciiTheme="majorBidi" w:hAnsiTheme="majorBidi" w:cstheme="majorBidi"/>
          <w:sz w:val="24"/>
          <w:szCs w:val="24"/>
        </w:rPr>
        <w:footnoteReference w:id="20"/>
      </w:r>
    </w:p>
    <w:p w14:paraId="419C97CD" w14:textId="5A19EB55" w:rsidR="00AF6ACB" w:rsidRPr="0050663A" w:rsidRDefault="00AF6ACB" w:rsidP="0050663A">
      <w:pPr>
        <w:pStyle w:val="ListParagraph"/>
        <w:numPr>
          <w:ilvl w:val="0"/>
          <w:numId w:val="3"/>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Housing and Shelter</w:t>
      </w:r>
    </w:p>
    <w:p w14:paraId="2ADD013D" w14:textId="6AFE8A22" w:rsidR="00AF6ACB" w:rsidRPr="0050663A" w:rsidRDefault="00AF6ACB"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Ethiopia's fragile and insecure environment prevents children, like other citizens, from enjoying the right to adequate housing and shelter, especially in the capital city of Addis Ababa. Data shows that 42% of the displaced population in Addis Ababa are children, and more than 93% of children under five do not have access to improved sanitation services, while over 38.4% lack access to improved water supply services.</w:t>
      </w:r>
      <w:r w:rsidR="006970B1" w:rsidRPr="0050663A">
        <w:rPr>
          <w:rStyle w:val="FootnoteReference"/>
          <w:rFonts w:asciiTheme="majorBidi" w:hAnsiTheme="majorBidi" w:cstheme="majorBidi"/>
          <w:sz w:val="24"/>
          <w:szCs w:val="24"/>
        </w:rPr>
        <w:footnoteReference w:id="21"/>
      </w:r>
      <w:r w:rsidRPr="0050663A">
        <w:rPr>
          <w:rFonts w:asciiTheme="majorBidi" w:hAnsiTheme="majorBidi" w:cstheme="majorBidi"/>
          <w:sz w:val="24"/>
          <w:szCs w:val="24"/>
        </w:rPr>
        <w:t xml:space="preserve"> The displacement and forced relocation of 2.5 million internally displaced children is a result of the country's ongoing challenges, including drought, conflict, hunger, and health pandemics.</w:t>
      </w:r>
      <w:r w:rsidR="00581853" w:rsidRPr="0050663A">
        <w:rPr>
          <w:rStyle w:val="FootnoteReference"/>
          <w:rFonts w:asciiTheme="majorBidi" w:hAnsiTheme="majorBidi" w:cstheme="majorBidi"/>
          <w:sz w:val="24"/>
          <w:szCs w:val="24"/>
        </w:rPr>
        <w:footnoteReference w:id="22"/>
      </w:r>
    </w:p>
    <w:p w14:paraId="067C19F3" w14:textId="0659DC15" w:rsidR="00835E1F" w:rsidRPr="0050663A" w:rsidRDefault="00835E1F" w:rsidP="0050663A">
      <w:pPr>
        <w:pStyle w:val="ListParagraph"/>
        <w:numPr>
          <w:ilvl w:val="0"/>
          <w:numId w:val="3"/>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an Adequate Standard of Living</w:t>
      </w:r>
    </w:p>
    <w:p w14:paraId="250E3273" w14:textId="7B20707F" w:rsidR="00835E1F" w:rsidRPr="0050663A" w:rsidRDefault="00835E1F"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Conflict, climate, and fighting are intertwined with Ethiopia's economic and social challenges and prevent Ethiopian children from enjoying their right to an adequate standard of living. In Ethiopia, children suffer from low standards of living and fragile conditions, with an estimated 36 million out of 41 million Ethiopian children suffering from multidimensional poverty. This means that they are deprived of basic goods and services in at least three dimensions, and cannot access at least three basic needs such as adequate nutrition, education, health, and shelter.</w:t>
      </w:r>
      <w:r w:rsidR="00581853" w:rsidRPr="0050663A">
        <w:rPr>
          <w:rStyle w:val="FootnoteReference"/>
          <w:rFonts w:asciiTheme="majorBidi" w:hAnsiTheme="majorBidi" w:cstheme="majorBidi"/>
          <w:sz w:val="24"/>
          <w:szCs w:val="24"/>
        </w:rPr>
        <w:footnoteReference w:id="23"/>
      </w:r>
      <w:r w:rsidRPr="0050663A">
        <w:rPr>
          <w:rFonts w:asciiTheme="majorBidi" w:hAnsiTheme="majorBidi" w:cstheme="majorBidi"/>
          <w:sz w:val="24"/>
          <w:szCs w:val="24"/>
        </w:rPr>
        <w:t xml:space="preserve"> In addition, an estimated 600,000 children and adolescents are currently homeless due to extreme poverty or family-related challenges, with 100,000 living in the capital, Addis Ababa.</w:t>
      </w:r>
      <w:r w:rsidR="00581853" w:rsidRPr="0050663A">
        <w:rPr>
          <w:rStyle w:val="FootnoteReference"/>
          <w:rFonts w:asciiTheme="majorBidi" w:hAnsiTheme="majorBidi" w:cstheme="majorBidi"/>
          <w:sz w:val="24"/>
          <w:szCs w:val="24"/>
        </w:rPr>
        <w:footnoteReference w:id="24"/>
      </w:r>
      <w:r w:rsidRPr="0050663A">
        <w:rPr>
          <w:rFonts w:asciiTheme="majorBidi" w:hAnsiTheme="majorBidi" w:cstheme="majorBidi"/>
          <w:sz w:val="24"/>
          <w:szCs w:val="24"/>
        </w:rPr>
        <w:t xml:space="preserve"> To date, of the nearly 30 million people in need of urgent humanitarian assistance, more than 12.5% of the million children require humanitarian assistance and response.</w:t>
      </w:r>
      <w:r w:rsidR="00581853" w:rsidRPr="0050663A">
        <w:rPr>
          <w:rStyle w:val="FootnoteReference"/>
          <w:rFonts w:asciiTheme="majorBidi" w:hAnsiTheme="majorBidi" w:cstheme="majorBidi"/>
          <w:sz w:val="24"/>
          <w:szCs w:val="24"/>
        </w:rPr>
        <w:footnoteReference w:id="25"/>
      </w:r>
    </w:p>
    <w:p w14:paraId="2CB2235F" w14:textId="41AAB075" w:rsidR="00835E1F" w:rsidRPr="0050663A" w:rsidRDefault="00835E1F" w:rsidP="0050663A">
      <w:pPr>
        <w:pStyle w:val="ListParagraph"/>
        <w:numPr>
          <w:ilvl w:val="0"/>
          <w:numId w:val="3"/>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Food</w:t>
      </w:r>
    </w:p>
    <w:p w14:paraId="2DF03526" w14:textId="716B9B43" w:rsidR="00835E1F" w:rsidRPr="0050663A" w:rsidRDefault="00835E1F"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lastRenderedPageBreak/>
        <w:t>Ethiopian children, like other citizens, face one of the worst food crises in the world, which has affected 3.9 million children and made them suffer from acute malnutrition, equivalent to half of the people suffering from malnutrition throughout the Horn of Africa region.</w:t>
      </w:r>
      <w:r w:rsidR="00581853" w:rsidRPr="0050663A">
        <w:rPr>
          <w:rStyle w:val="FootnoteReference"/>
          <w:rFonts w:asciiTheme="majorBidi" w:hAnsiTheme="majorBidi" w:cstheme="majorBidi"/>
          <w:sz w:val="24"/>
          <w:szCs w:val="24"/>
        </w:rPr>
        <w:footnoteReference w:id="26"/>
      </w:r>
      <w:r w:rsidRPr="0050663A">
        <w:rPr>
          <w:rFonts w:asciiTheme="majorBidi" w:hAnsiTheme="majorBidi" w:cstheme="majorBidi"/>
          <w:sz w:val="24"/>
          <w:szCs w:val="24"/>
        </w:rPr>
        <w:t xml:space="preserve"> This crisis has become responsible for 28% of deaths of Ethiopian children due to malnutrition and is also responsible for the suffering of 38.6% and 7% of Ethiopian children without stunting and wasting, respectively.</w:t>
      </w:r>
      <w:r w:rsidR="00581853" w:rsidRPr="0050663A">
        <w:rPr>
          <w:rStyle w:val="FootnoteReference"/>
          <w:rFonts w:asciiTheme="majorBidi" w:hAnsiTheme="majorBidi" w:cstheme="majorBidi"/>
          <w:sz w:val="24"/>
          <w:szCs w:val="24"/>
        </w:rPr>
        <w:footnoteReference w:id="27"/>
      </w:r>
    </w:p>
    <w:p w14:paraId="7333CD3E" w14:textId="2F5FF547" w:rsidR="00835E1F" w:rsidRPr="0050663A" w:rsidRDefault="00835E1F" w:rsidP="0050663A">
      <w:pPr>
        <w:pStyle w:val="ListParagraph"/>
        <w:numPr>
          <w:ilvl w:val="0"/>
          <w:numId w:val="2"/>
        </w:numPr>
        <w:spacing w:before="0" w:beforeAutospacing="0" w:after="120" w:afterAutospacing="0"/>
        <w:contextualSpacing w:val="0"/>
        <w:jc w:val="both"/>
        <w:rPr>
          <w:rFonts w:asciiTheme="majorBidi" w:hAnsiTheme="majorBidi" w:cstheme="majorBidi"/>
          <w:b/>
          <w:bCs/>
          <w:sz w:val="24"/>
          <w:szCs w:val="24"/>
        </w:rPr>
      </w:pPr>
      <w:r w:rsidRPr="0050663A">
        <w:rPr>
          <w:rFonts w:asciiTheme="majorBidi" w:hAnsiTheme="majorBidi" w:cstheme="majorBidi"/>
          <w:b/>
          <w:bCs/>
          <w:sz w:val="24"/>
          <w:szCs w:val="24"/>
        </w:rPr>
        <w:t>Right to Health</w:t>
      </w:r>
    </w:p>
    <w:p w14:paraId="61E45AB3" w14:textId="1591156B" w:rsidR="00835E1F" w:rsidRPr="0050663A" w:rsidRDefault="00835E1F"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The current state of Ethiopia's health infrastructure is insufficient to ensure children's right to health care; it is still home to many health epidemics such as malaria, HIV, and TB. As a result, infant mortality rates in Ethiopia have risen to 63 deaths per 1,000 live births, one of the highest rates in the world. The percentage of AIDS orphans in Ethiopia has reached the highest rate in the world. AIDS orphans in sub-Saharan Africa, numbering approximately 886,820 children, where undernutrition still accounts for 45 percent of deaths in children under five years of age, and stunting continues to affect more than 5.4 million Ethiopian children under five years of age (39 percent).</w:t>
      </w:r>
      <w:r w:rsidR="00581853" w:rsidRPr="0050663A">
        <w:rPr>
          <w:rStyle w:val="FootnoteReference"/>
          <w:rFonts w:asciiTheme="majorBidi" w:hAnsiTheme="majorBidi" w:cstheme="majorBidi"/>
          <w:sz w:val="24"/>
          <w:szCs w:val="24"/>
        </w:rPr>
        <w:footnoteReference w:id="28"/>
      </w:r>
    </w:p>
    <w:p w14:paraId="10786431" w14:textId="77777777" w:rsidR="00835E1F" w:rsidRPr="0050663A" w:rsidRDefault="00835E1F" w:rsidP="00D32A00">
      <w:pPr>
        <w:shd w:val="clear" w:color="auto" w:fill="DEEAF6" w:themeFill="accent5" w:themeFillTint="33"/>
        <w:spacing w:before="0" w:beforeAutospacing="0" w:after="120" w:afterAutospacing="0"/>
        <w:jc w:val="both"/>
        <w:rPr>
          <w:rFonts w:asciiTheme="majorBidi" w:hAnsiTheme="majorBidi" w:cstheme="majorBidi"/>
          <w:b/>
          <w:bCs/>
          <w:sz w:val="24"/>
          <w:szCs w:val="24"/>
        </w:rPr>
      </w:pPr>
      <w:r w:rsidRPr="0050663A">
        <w:rPr>
          <w:rFonts w:asciiTheme="majorBidi" w:hAnsiTheme="majorBidi" w:cstheme="majorBidi"/>
          <w:b/>
          <w:bCs/>
          <w:sz w:val="24"/>
          <w:szCs w:val="24"/>
        </w:rPr>
        <w:t>Recommendations</w:t>
      </w:r>
    </w:p>
    <w:p w14:paraId="558A4D6A" w14:textId="1F88962E" w:rsidR="00835E1F" w:rsidRPr="0050663A" w:rsidRDefault="00835E1F" w:rsidP="0050663A">
      <w:pPr>
        <w:spacing w:before="0" w:beforeAutospacing="0" w:after="120" w:afterAutospacing="0"/>
        <w:jc w:val="both"/>
        <w:rPr>
          <w:rFonts w:asciiTheme="majorBidi" w:hAnsiTheme="majorBidi" w:cstheme="majorBidi"/>
          <w:sz w:val="24"/>
          <w:szCs w:val="24"/>
        </w:rPr>
      </w:pPr>
      <w:r w:rsidRPr="0050663A">
        <w:rPr>
          <w:rFonts w:asciiTheme="majorBidi" w:hAnsiTheme="majorBidi" w:cstheme="majorBidi"/>
          <w:sz w:val="24"/>
          <w:szCs w:val="24"/>
        </w:rPr>
        <w:t xml:space="preserve">After monitoring, </w:t>
      </w:r>
      <w:r w:rsidR="00C66143" w:rsidRPr="0050663A">
        <w:rPr>
          <w:rFonts w:asciiTheme="majorBidi" w:hAnsiTheme="majorBidi" w:cstheme="majorBidi"/>
          <w:sz w:val="24"/>
          <w:szCs w:val="24"/>
        </w:rPr>
        <w:t xml:space="preserve">and </w:t>
      </w:r>
      <w:r w:rsidRPr="0050663A">
        <w:rPr>
          <w:rFonts w:asciiTheme="majorBidi" w:hAnsiTheme="majorBidi" w:cstheme="majorBidi"/>
          <w:sz w:val="24"/>
          <w:szCs w:val="24"/>
        </w:rPr>
        <w:t>analyzing, the facts of children's rights in Ethiopia by focusing on a set of rights, namely the right to life, nationality, the right to family, asylum, birth registration, education, food, and health, Maat for Peace, Development and Human Rights presents the following recommendations to the Committee on Rights of the Child:</w:t>
      </w:r>
    </w:p>
    <w:p w14:paraId="7220CF23" w14:textId="3EE57FBC" w:rsidR="00835E1F" w:rsidRPr="0050663A" w:rsidRDefault="00835E1F" w:rsidP="0050663A">
      <w:pPr>
        <w:pStyle w:val="ListParagraph"/>
        <w:numPr>
          <w:ilvl w:val="0"/>
          <w:numId w:val="5"/>
        </w:numPr>
        <w:spacing w:before="0" w:beforeAutospacing="0" w:after="120" w:afterAutospacing="0"/>
        <w:contextualSpacing w:val="0"/>
        <w:jc w:val="both"/>
        <w:rPr>
          <w:rFonts w:asciiTheme="majorBidi" w:hAnsiTheme="majorBidi" w:cstheme="majorBidi"/>
          <w:sz w:val="24"/>
          <w:szCs w:val="24"/>
        </w:rPr>
      </w:pPr>
      <w:r w:rsidRPr="0050663A">
        <w:rPr>
          <w:rFonts w:asciiTheme="majorBidi" w:hAnsiTheme="majorBidi" w:cstheme="majorBidi"/>
          <w:sz w:val="24"/>
          <w:szCs w:val="24"/>
        </w:rPr>
        <w:t>Maat recommends that the government of the State Party undertake legal and legislative reforms to guarantee the right to nationality for children who do not have nationality by descent.</w:t>
      </w:r>
    </w:p>
    <w:p w14:paraId="68BFF6F7" w14:textId="1F2AA6E0" w:rsidR="00835E1F" w:rsidRPr="0050663A" w:rsidRDefault="00835E1F" w:rsidP="0050663A">
      <w:pPr>
        <w:pStyle w:val="ListParagraph"/>
        <w:numPr>
          <w:ilvl w:val="0"/>
          <w:numId w:val="5"/>
        </w:numPr>
        <w:spacing w:before="0" w:beforeAutospacing="0" w:after="120" w:afterAutospacing="0"/>
        <w:contextualSpacing w:val="0"/>
        <w:jc w:val="both"/>
        <w:rPr>
          <w:rFonts w:asciiTheme="majorBidi" w:hAnsiTheme="majorBidi" w:cstheme="majorBidi"/>
          <w:sz w:val="24"/>
          <w:szCs w:val="24"/>
        </w:rPr>
      </w:pPr>
      <w:r w:rsidRPr="0050663A">
        <w:rPr>
          <w:rFonts w:asciiTheme="majorBidi" w:hAnsiTheme="majorBidi" w:cstheme="majorBidi"/>
          <w:sz w:val="24"/>
          <w:szCs w:val="24"/>
        </w:rPr>
        <w:t>Maat draws the attention of the government of the State Party to the need to develop the infrastructure of the birth registration and identity proof system in Ethiopia. This should be done in a way that provides full services for registering births, covering their vital statistics, and facilitating its procedures.</w:t>
      </w:r>
    </w:p>
    <w:p w14:paraId="34F5E5DE" w14:textId="75057448" w:rsidR="00B26DE3" w:rsidRPr="0050663A" w:rsidRDefault="00835E1F" w:rsidP="0050663A">
      <w:pPr>
        <w:pStyle w:val="ListParagraph"/>
        <w:numPr>
          <w:ilvl w:val="0"/>
          <w:numId w:val="5"/>
        </w:numPr>
        <w:spacing w:before="0" w:beforeAutospacing="0" w:after="120" w:afterAutospacing="0"/>
        <w:contextualSpacing w:val="0"/>
        <w:jc w:val="both"/>
        <w:rPr>
          <w:rFonts w:asciiTheme="majorBidi" w:hAnsiTheme="majorBidi" w:cstheme="majorBidi"/>
          <w:sz w:val="24"/>
          <w:szCs w:val="24"/>
        </w:rPr>
      </w:pPr>
      <w:r w:rsidRPr="0050663A">
        <w:rPr>
          <w:rFonts w:asciiTheme="majorBidi" w:hAnsiTheme="majorBidi" w:cstheme="majorBidi"/>
          <w:sz w:val="24"/>
          <w:szCs w:val="24"/>
        </w:rPr>
        <w:lastRenderedPageBreak/>
        <w:t>Maat recommends that the Ethiopian government expand its cooperation with civil society organizations and facilitate their efforts to launch awareness and educational programs on the importance of birth registration and how to report and submit complaints about the challenges resulting from non-registration.</w:t>
      </w:r>
    </w:p>
    <w:p w14:paraId="4BF7F148" w14:textId="0B4A0B14" w:rsidR="00B26DE3" w:rsidRPr="0050663A" w:rsidRDefault="00B26DE3" w:rsidP="0050663A">
      <w:pPr>
        <w:pStyle w:val="ListParagraph"/>
        <w:numPr>
          <w:ilvl w:val="0"/>
          <w:numId w:val="5"/>
        </w:numPr>
        <w:spacing w:before="0" w:beforeAutospacing="0" w:after="120" w:afterAutospacing="0"/>
        <w:contextualSpacing w:val="0"/>
        <w:jc w:val="both"/>
        <w:rPr>
          <w:rFonts w:asciiTheme="majorBidi" w:hAnsiTheme="majorBidi" w:cstheme="majorBidi"/>
          <w:sz w:val="24"/>
          <w:szCs w:val="24"/>
        </w:rPr>
      </w:pPr>
      <w:r w:rsidRPr="0050663A">
        <w:rPr>
          <w:rFonts w:asciiTheme="majorBidi" w:hAnsiTheme="majorBidi" w:cstheme="majorBidi"/>
          <w:sz w:val="24"/>
          <w:szCs w:val="24"/>
        </w:rPr>
        <w:t>Maat calls on the government of the State Party to invest in robust social safety nets and economic protection measures for children. Furthermore, Maat urges the launch of comprehensive assistance programs and provision of essential basic services for children impacted by climate change, conflict, and epidemics. This should be a primary approach to eliminating violations related to trafficking, child labor, and exploitation.</w:t>
      </w:r>
    </w:p>
    <w:p w14:paraId="7829C612" w14:textId="1EC67EF5" w:rsidR="00B26DE3" w:rsidRPr="0050663A" w:rsidRDefault="00B26DE3" w:rsidP="0050663A">
      <w:pPr>
        <w:pStyle w:val="ListParagraph"/>
        <w:numPr>
          <w:ilvl w:val="0"/>
          <w:numId w:val="5"/>
        </w:numPr>
        <w:spacing w:before="0" w:beforeAutospacing="0" w:after="120" w:afterAutospacing="0"/>
        <w:contextualSpacing w:val="0"/>
        <w:jc w:val="both"/>
        <w:rPr>
          <w:rFonts w:asciiTheme="majorBidi" w:hAnsiTheme="majorBidi" w:cstheme="majorBidi"/>
          <w:sz w:val="24"/>
          <w:szCs w:val="24"/>
        </w:rPr>
      </w:pPr>
      <w:r w:rsidRPr="0050663A">
        <w:rPr>
          <w:rFonts w:asciiTheme="majorBidi" w:hAnsiTheme="majorBidi" w:cstheme="majorBidi"/>
          <w:sz w:val="24"/>
          <w:szCs w:val="24"/>
        </w:rPr>
        <w:t>Maat strongly urges the government of the State Party to upgrade the capabilities of its security and legal institutions. This should include training members on how to properly uphold children's rights obligations, prevent violations, and provide effective means of redress and compensation - particularly in cases involving trafficking, sexual exploitation, and child labor.</w:t>
      </w:r>
    </w:p>
    <w:p w14:paraId="4B7049CF" w14:textId="2030A6FA" w:rsidR="00B26DE3" w:rsidRPr="0050663A" w:rsidRDefault="00B26DE3" w:rsidP="0050663A">
      <w:pPr>
        <w:pStyle w:val="ListParagraph"/>
        <w:numPr>
          <w:ilvl w:val="0"/>
          <w:numId w:val="5"/>
        </w:numPr>
        <w:spacing w:before="0" w:beforeAutospacing="0" w:after="120" w:afterAutospacing="0"/>
        <w:contextualSpacing w:val="0"/>
        <w:jc w:val="both"/>
        <w:rPr>
          <w:rFonts w:asciiTheme="majorBidi" w:hAnsiTheme="majorBidi" w:cstheme="majorBidi"/>
          <w:sz w:val="24"/>
          <w:szCs w:val="24"/>
        </w:rPr>
      </w:pPr>
      <w:r w:rsidRPr="0050663A">
        <w:rPr>
          <w:rFonts w:asciiTheme="majorBidi" w:hAnsiTheme="majorBidi" w:cstheme="majorBidi"/>
          <w:sz w:val="24"/>
          <w:szCs w:val="24"/>
        </w:rPr>
        <w:t>Maat recommends and implores the Ethiopian government to establish rigorous monitoring and early warning systems. These systems should proactively identify the root causes of children's rights violations, including environmental degradation, climate disasters, health crises, and conflict. The government should then leverage this data to inform the development of comprehensive national plans and strategies focused on protecting children's rights. This will enable a more effective and accelerated humanitarian response to meet the urgent needs of affected children.</w:t>
      </w:r>
    </w:p>
    <w:sectPr w:rsidR="00B26DE3" w:rsidRPr="0050663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70AB4" w14:textId="77777777" w:rsidR="00BB575C" w:rsidRDefault="00BB575C" w:rsidP="00471972">
      <w:pPr>
        <w:spacing w:before="0" w:after="0"/>
      </w:pPr>
      <w:r>
        <w:separator/>
      </w:r>
    </w:p>
  </w:endnote>
  <w:endnote w:type="continuationSeparator" w:id="0">
    <w:p w14:paraId="1FB89602" w14:textId="77777777" w:rsidR="00BB575C" w:rsidRDefault="00BB575C" w:rsidP="004719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1"/>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50663A" w14:paraId="22C563B9" w14:textId="77777777" w:rsidTr="0006403A">
      <w:trPr>
        <w:jc w:val="center"/>
      </w:trPr>
      <w:tc>
        <w:tcPr>
          <w:tcW w:w="646" w:type="pct"/>
          <w:vMerge w:val="restart"/>
          <w:vAlign w:val="center"/>
        </w:tcPr>
        <w:p w14:paraId="2E507101" w14:textId="77777777" w:rsidR="0050663A" w:rsidRDefault="0050663A" w:rsidP="0050663A">
          <w:pPr>
            <w:spacing w:after="60"/>
            <w:jc w:val="both"/>
            <w:rPr>
              <w:noProof/>
              <w:rtl/>
            </w:rPr>
          </w:pPr>
          <w:r>
            <w:rPr>
              <w:rFonts w:hint="cs"/>
              <w:noProof/>
            </w:rPr>
            <w:drawing>
              <wp:inline distT="0" distB="0" distL="0" distR="0" wp14:anchorId="0E15EB25" wp14:editId="79EA9CA4">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5F0BF693" w14:textId="3CBEC742" w:rsidR="0050663A" w:rsidRDefault="0050663A" w:rsidP="0050663A">
          <w:pPr>
            <w:spacing w:after="60"/>
            <w:jc w:val="both"/>
            <w:rPr>
              <w:rFonts w:ascii="Times New Roman" w:hAnsi="Times New Roman" w:cs="Times New Roman"/>
              <w:b/>
              <w:bCs/>
              <w:color w:val="000066"/>
              <w:sz w:val="20"/>
              <w:szCs w:val="20"/>
            </w:rPr>
          </w:pPr>
          <w:r>
            <w:rPr>
              <w:noProof/>
            </w:rPr>
            <w:drawing>
              <wp:anchor distT="0" distB="0" distL="114300" distR="114300" simplePos="0" relativeHeight="251659264" behindDoc="0" locked="0" layoutInCell="1" allowOverlap="1" wp14:anchorId="41DD4DB4" wp14:editId="5BFD77F0">
                <wp:simplePos x="0" y="0"/>
                <wp:positionH relativeFrom="page">
                  <wp:posOffset>-1426210</wp:posOffset>
                </wp:positionH>
                <wp:positionV relativeFrom="paragraph">
                  <wp:posOffset>18415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2"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FF3C9E" w14:textId="77777777" w:rsidR="0050663A" w:rsidRPr="00EB74DC" w:rsidRDefault="0050663A" w:rsidP="0050663A">
          <w:pPr>
            <w:spacing w:after="60"/>
            <w:jc w:val="both"/>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50663A" w14:paraId="5843E3AD" w14:textId="77777777" w:rsidTr="0006403A">
      <w:trPr>
        <w:jc w:val="center"/>
      </w:trPr>
      <w:tc>
        <w:tcPr>
          <w:tcW w:w="646" w:type="pct"/>
          <w:vMerge/>
        </w:tcPr>
        <w:p w14:paraId="098F8062" w14:textId="77777777" w:rsidR="0050663A" w:rsidRDefault="0050663A" w:rsidP="0050663A">
          <w:pPr>
            <w:jc w:val="both"/>
            <w:rPr>
              <w:b/>
              <w:bCs/>
              <w:noProof/>
              <w:lang w:bidi="ar-EG"/>
            </w:rPr>
          </w:pPr>
        </w:p>
      </w:tc>
      <w:tc>
        <w:tcPr>
          <w:tcW w:w="278" w:type="pct"/>
          <w:vMerge w:val="restart"/>
          <w:vAlign w:val="center"/>
        </w:tcPr>
        <w:p w14:paraId="613CF0B6" w14:textId="77777777" w:rsidR="0050663A" w:rsidRPr="000F15D5" w:rsidRDefault="0050663A" w:rsidP="0050663A">
          <w:pPr>
            <w:jc w:val="both"/>
            <w:rPr>
              <w:b/>
              <w:bCs/>
              <w:lang w:bidi="ar-EG"/>
            </w:rPr>
          </w:pPr>
          <w:r>
            <w:rPr>
              <w:b/>
              <w:bCs/>
              <w:noProof/>
              <w:lang w:bidi="ar-EG"/>
            </w:rPr>
            <w:drawing>
              <wp:inline distT="0" distB="0" distL="0" distR="0" wp14:anchorId="3888343E" wp14:editId="5C490151">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79EB7066" w14:textId="77777777" w:rsidR="0050663A" w:rsidRPr="000F15D5" w:rsidRDefault="0050663A" w:rsidP="0050663A">
          <w:pPr>
            <w:ind w:left="-57"/>
            <w:jc w:val="both"/>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50663A" w14:paraId="10B66184" w14:textId="77777777" w:rsidTr="0006403A">
      <w:trPr>
        <w:jc w:val="center"/>
      </w:trPr>
      <w:tc>
        <w:tcPr>
          <w:tcW w:w="646" w:type="pct"/>
          <w:vMerge/>
        </w:tcPr>
        <w:p w14:paraId="3F824FF8" w14:textId="77777777" w:rsidR="0050663A" w:rsidRDefault="0050663A" w:rsidP="0050663A">
          <w:pPr>
            <w:jc w:val="both"/>
            <w:rPr>
              <w:lang w:bidi="ar-EG"/>
            </w:rPr>
          </w:pPr>
        </w:p>
      </w:tc>
      <w:tc>
        <w:tcPr>
          <w:tcW w:w="278" w:type="pct"/>
          <w:vMerge/>
          <w:vAlign w:val="center"/>
        </w:tcPr>
        <w:p w14:paraId="0542BB0F" w14:textId="77777777" w:rsidR="0050663A" w:rsidRDefault="0050663A" w:rsidP="0050663A">
          <w:pPr>
            <w:jc w:val="both"/>
            <w:rPr>
              <w:lang w:bidi="ar-EG"/>
            </w:rPr>
          </w:pPr>
        </w:p>
      </w:tc>
      <w:tc>
        <w:tcPr>
          <w:tcW w:w="4076" w:type="pct"/>
          <w:gridSpan w:val="5"/>
          <w:vAlign w:val="center"/>
        </w:tcPr>
        <w:p w14:paraId="6C0ED961" w14:textId="77777777" w:rsidR="0050663A" w:rsidRPr="000F15D5" w:rsidRDefault="0050663A" w:rsidP="0050663A">
          <w:pPr>
            <w:jc w:val="both"/>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50663A" w14:paraId="5A59CDB9" w14:textId="77777777" w:rsidTr="0006403A">
      <w:trPr>
        <w:jc w:val="center"/>
      </w:trPr>
      <w:tc>
        <w:tcPr>
          <w:tcW w:w="646" w:type="pct"/>
          <w:vMerge/>
        </w:tcPr>
        <w:p w14:paraId="3FC7C16C" w14:textId="77777777" w:rsidR="0050663A" w:rsidRDefault="0050663A" w:rsidP="0050663A">
          <w:pPr>
            <w:jc w:val="both"/>
            <w:rPr>
              <w:noProof/>
              <w:lang w:bidi="ar-EG"/>
            </w:rPr>
          </w:pPr>
        </w:p>
      </w:tc>
      <w:tc>
        <w:tcPr>
          <w:tcW w:w="278" w:type="pct"/>
          <w:vAlign w:val="center"/>
        </w:tcPr>
        <w:p w14:paraId="6D54161C" w14:textId="77777777" w:rsidR="0050663A" w:rsidRDefault="0050663A" w:rsidP="0050663A">
          <w:pPr>
            <w:jc w:val="both"/>
            <w:rPr>
              <w:lang w:bidi="ar-EG"/>
            </w:rPr>
          </w:pPr>
          <w:r>
            <w:rPr>
              <w:noProof/>
              <w:lang w:bidi="ar-EG"/>
            </w:rPr>
            <w:drawing>
              <wp:inline distT="0" distB="0" distL="0" distR="0" wp14:anchorId="77C4759C" wp14:editId="46E0E52C">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DE1341F" w14:textId="77777777" w:rsidR="0050663A" w:rsidRPr="000F15D5" w:rsidRDefault="0050663A" w:rsidP="0050663A">
          <w:pPr>
            <w:jc w:val="both"/>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53995E28" w14:textId="77777777" w:rsidR="0050663A" w:rsidRPr="000F15D5" w:rsidRDefault="0050663A" w:rsidP="0050663A">
          <w:pPr>
            <w:jc w:val="both"/>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3DBDF6A7" w14:textId="77777777" w:rsidR="0050663A" w:rsidRPr="00A20672" w:rsidRDefault="0050663A" w:rsidP="0050663A">
          <w:pPr>
            <w:jc w:val="both"/>
            <w:rPr>
              <w:b/>
              <w:bCs/>
              <w:sz w:val="18"/>
              <w:szCs w:val="18"/>
              <w:lang w:bidi="ar-EG"/>
            </w:rPr>
          </w:pPr>
          <w:r>
            <w:rPr>
              <w:b/>
              <w:bCs/>
              <w:noProof/>
              <w:sz w:val="18"/>
              <w:szCs w:val="18"/>
              <w:lang w:bidi="ar-EG"/>
            </w:rPr>
            <w:drawing>
              <wp:inline distT="0" distB="0" distL="0" distR="0" wp14:anchorId="3CC49A6F" wp14:editId="5D6558CF">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3BAC4181" w14:textId="77777777" w:rsidR="0050663A" w:rsidRPr="000F15D5" w:rsidRDefault="0050663A" w:rsidP="0050663A">
          <w:pPr>
            <w:jc w:val="both"/>
            <w:rPr>
              <w:sz w:val="18"/>
              <w:szCs w:val="18"/>
              <w:lang w:bidi="ar-EG"/>
            </w:rPr>
          </w:pPr>
          <w:r w:rsidRPr="0086433E">
            <w:rPr>
              <w:rStyle w:val="apple-style-span"/>
              <w:color w:val="000000"/>
              <w:sz w:val="20"/>
              <w:szCs w:val="20"/>
            </w:rPr>
            <w:t>maat@maatpeace.org</w:t>
          </w:r>
        </w:p>
      </w:tc>
    </w:tr>
    <w:tr w:rsidR="0050663A" w14:paraId="6E5E7FE0" w14:textId="77777777" w:rsidTr="0006403A">
      <w:trPr>
        <w:jc w:val="center"/>
      </w:trPr>
      <w:tc>
        <w:tcPr>
          <w:tcW w:w="646" w:type="pct"/>
          <w:vMerge/>
        </w:tcPr>
        <w:p w14:paraId="42362692" w14:textId="77777777" w:rsidR="0050663A" w:rsidRDefault="0050663A" w:rsidP="0050663A">
          <w:pPr>
            <w:jc w:val="both"/>
            <w:rPr>
              <w:noProof/>
              <w:lang w:bidi="ar-EG"/>
            </w:rPr>
          </w:pPr>
        </w:p>
      </w:tc>
      <w:tc>
        <w:tcPr>
          <w:tcW w:w="278" w:type="pct"/>
          <w:vAlign w:val="center"/>
        </w:tcPr>
        <w:p w14:paraId="32728C40" w14:textId="77777777" w:rsidR="0050663A" w:rsidRDefault="0050663A" w:rsidP="0050663A">
          <w:pPr>
            <w:jc w:val="both"/>
            <w:rPr>
              <w:noProof/>
              <w:lang w:bidi="ar-EG"/>
            </w:rPr>
          </w:pPr>
          <w:r>
            <w:rPr>
              <w:noProof/>
              <w:lang w:bidi="ar-EG"/>
            </w:rPr>
            <w:drawing>
              <wp:inline distT="0" distB="0" distL="0" distR="0" wp14:anchorId="140CD7CA" wp14:editId="4BBF2B03">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6F7B4B96" w14:textId="77777777" w:rsidR="0050663A" w:rsidRPr="00DE0507" w:rsidRDefault="0050663A" w:rsidP="0050663A">
          <w:pPr>
            <w:jc w:val="both"/>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680FBF9D" w14:textId="77777777" w:rsidR="0050663A" w:rsidRPr="00DE0507" w:rsidRDefault="0050663A" w:rsidP="0050663A">
          <w:pPr>
            <w:jc w:val="both"/>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3F36C945" w14:textId="77777777" w:rsidR="0050663A" w:rsidRDefault="0050663A" w:rsidP="0050663A">
          <w:pPr>
            <w:jc w:val="both"/>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7FE1E8A1" wp14:editId="18A660D3">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3D430BD" w14:textId="77777777" w:rsidR="0050663A" w:rsidRPr="0086433E" w:rsidRDefault="0050663A" w:rsidP="0050663A">
          <w:pPr>
            <w:jc w:val="both"/>
            <w:rPr>
              <w:rStyle w:val="apple-style-span"/>
              <w:color w:val="000000"/>
              <w:sz w:val="20"/>
              <w:szCs w:val="20"/>
            </w:rPr>
          </w:pPr>
          <w:r w:rsidRPr="0086433E">
            <w:rPr>
              <w:rStyle w:val="apple-style-span"/>
              <w:b/>
              <w:bCs/>
              <w:color w:val="000000" w:themeColor="text1"/>
              <w:sz w:val="18"/>
              <w:szCs w:val="18"/>
            </w:rPr>
            <w:t>+201226521170</w:t>
          </w:r>
        </w:p>
      </w:tc>
    </w:tr>
  </w:tbl>
  <w:p w14:paraId="779419D5" w14:textId="1D3CB37F" w:rsidR="0050663A" w:rsidRPr="0050663A" w:rsidRDefault="0050663A" w:rsidP="0050663A">
    <w:pPr>
      <w:pStyle w:val="Footer"/>
      <w:jc w:val="both"/>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D71FD" w14:textId="77777777" w:rsidR="00BB575C" w:rsidRDefault="00BB575C" w:rsidP="00471972">
      <w:pPr>
        <w:spacing w:before="0" w:after="0"/>
      </w:pPr>
      <w:r>
        <w:separator/>
      </w:r>
    </w:p>
  </w:footnote>
  <w:footnote w:type="continuationSeparator" w:id="0">
    <w:p w14:paraId="68BEA8EA" w14:textId="77777777" w:rsidR="00BB575C" w:rsidRDefault="00BB575C" w:rsidP="00471972">
      <w:pPr>
        <w:spacing w:before="0" w:after="0"/>
      </w:pPr>
      <w:r>
        <w:continuationSeparator/>
      </w:r>
    </w:p>
  </w:footnote>
  <w:footnote w:id="1">
    <w:p w14:paraId="502B94C7" w14:textId="4CEE72C7" w:rsidR="00471972" w:rsidRPr="0050663A" w:rsidRDefault="00471972">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Broken, Over 30,000 </w:t>
      </w:r>
      <w:proofErr w:type="gramStart"/>
      <w:r w:rsidR="0050663A" w:rsidRPr="0050663A">
        <w:rPr>
          <w:rFonts w:asciiTheme="majorBidi" w:hAnsiTheme="majorBidi" w:cstheme="majorBidi"/>
          <w:sz w:val="18"/>
          <w:szCs w:val="18"/>
        </w:rPr>
        <w:t>children  separated</w:t>
      </w:r>
      <w:proofErr w:type="gramEnd"/>
      <w:r w:rsidR="0050663A" w:rsidRPr="0050663A">
        <w:rPr>
          <w:rFonts w:asciiTheme="majorBidi" w:hAnsiTheme="majorBidi" w:cstheme="majorBidi"/>
          <w:sz w:val="18"/>
          <w:szCs w:val="18"/>
        </w:rPr>
        <w:t xml:space="preserve"> from their parents in Tigray : office, 21 October 2023, </w:t>
      </w:r>
      <w:hyperlink r:id="rId1" w:history="1">
        <w:r w:rsidR="0050663A" w:rsidRPr="0050663A">
          <w:rPr>
            <w:rStyle w:val="Hyperlink"/>
            <w:rFonts w:asciiTheme="majorBidi" w:hAnsiTheme="majorBidi" w:cstheme="majorBidi"/>
            <w:sz w:val="18"/>
            <w:szCs w:val="18"/>
          </w:rPr>
          <w:t>https://bityl.co/Qifu</w:t>
        </w:r>
      </w:hyperlink>
    </w:p>
  </w:footnote>
  <w:footnote w:id="2">
    <w:p w14:paraId="0AE3B345" w14:textId="51F62909" w:rsidR="009A6FDD" w:rsidRPr="0050663A" w:rsidRDefault="009A6FDD">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18,000 street children in Ethiopia supported by GOAL’s </w:t>
      </w:r>
      <w:proofErr w:type="spellStart"/>
      <w:r w:rsidR="0050663A" w:rsidRPr="0050663A">
        <w:rPr>
          <w:rFonts w:asciiTheme="majorBidi" w:hAnsiTheme="majorBidi" w:cstheme="majorBidi"/>
          <w:sz w:val="18"/>
          <w:szCs w:val="18"/>
        </w:rPr>
        <w:t>ChildSPACE</w:t>
      </w:r>
      <w:proofErr w:type="spellEnd"/>
      <w:r w:rsidR="0050663A" w:rsidRPr="0050663A">
        <w:rPr>
          <w:rFonts w:asciiTheme="majorBidi" w:hAnsiTheme="majorBidi" w:cstheme="majorBidi"/>
          <w:sz w:val="18"/>
          <w:szCs w:val="18"/>
        </w:rPr>
        <w:t xml:space="preserve"> </w:t>
      </w:r>
      <w:proofErr w:type="spellStart"/>
      <w:r w:rsidR="0050663A" w:rsidRPr="0050663A">
        <w:rPr>
          <w:rFonts w:asciiTheme="majorBidi" w:hAnsiTheme="majorBidi" w:cstheme="majorBidi"/>
          <w:sz w:val="18"/>
          <w:szCs w:val="18"/>
        </w:rPr>
        <w:t>programme</w:t>
      </w:r>
      <w:proofErr w:type="spellEnd"/>
      <w:r w:rsidR="0050663A" w:rsidRPr="0050663A">
        <w:rPr>
          <w:rFonts w:asciiTheme="majorBidi" w:hAnsiTheme="majorBidi" w:cstheme="majorBidi"/>
          <w:sz w:val="18"/>
          <w:szCs w:val="18"/>
        </w:rPr>
        <w:t xml:space="preserve"> over the last 10 years, but continued delivery of </w:t>
      </w:r>
      <w:proofErr w:type="spellStart"/>
      <w:r w:rsidR="0050663A" w:rsidRPr="0050663A">
        <w:rPr>
          <w:rFonts w:asciiTheme="majorBidi" w:hAnsiTheme="majorBidi" w:cstheme="majorBidi"/>
          <w:sz w:val="18"/>
          <w:szCs w:val="18"/>
        </w:rPr>
        <w:t>programme</w:t>
      </w:r>
      <w:proofErr w:type="spellEnd"/>
      <w:r w:rsidR="0050663A" w:rsidRPr="0050663A">
        <w:rPr>
          <w:rFonts w:asciiTheme="majorBidi" w:hAnsiTheme="majorBidi" w:cstheme="majorBidi"/>
          <w:sz w:val="18"/>
          <w:szCs w:val="18"/>
        </w:rPr>
        <w:t xml:space="preserve"> under significant financial pressure, 3 July 2023, </w:t>
      </w:r>
      <w:hyperlink r:id="rId2" w:history="1">
        <w:r w:rsidR="0050663A" w:rsidRPr="0050663A">
          <w:rPr>
            <w:rStyle w:val="Hyperlink"/>
            <w:rFonts w:asciiTheme="majorBidi" w:hAnsiTheme="majorBidi" w:cstheme="majorBidi"/>
            <w:sz w:val="18"/>
            <w:szCs w:val="18"/>
          </w:rPr>
          <w:t>https://bityl.co/Qig1</w:t>
        </w:r>
      </w:hyperlink>
    </w:p>
  </w:footnote>
  <w:footnote w:id="3">
    <w:p w14:paraId="107EEA27" w14:textId="237C89C1" w:rsidR="009A6FDD" w:rsidRPr="0050663A" w:rsidRDefault="009A6FDD">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proofErr w:type="spellStart"/>
      <w:r w:rsidR="0050663A" w:rsidRPr="0050663A">
        <w:rPr>
          <w:rFonts w:asciiTheme="majorBidi" w:hAnsiTheme="majorBidi" w:cstheme="majorBidi"/>
          <w:sz w:val="18"/>
          <w:szCs w:val="18"/>
        </w:rPr>
        <w:t>Goalglobal</w:t>
      </w:r>
      <w:proofErr w:type="spellEnd"/>
      <w:r w:rsidR="0050663A" w:rsidRPr="0050663A">
        <w:rPr>
          <w:rFonts w:asciiTheme="majorBidi" w:hAnsiTheme="majorBidi" w:cstheme="majorBidi"/>
          <w:sz w:val="18"/>
          <w:szCs w:val="18"/>
        </w:rPr>
        <w:t xml:space="preserve">, Empowering Homeless Youth in Ethiopia: Melkamu’s Story, 16 August 2023, </w:t>
      </w:r>
      <w:hyperlink r:id="rId3" w:history="1">
        <w:r w:rsidR="0050663A" w:rsidRPr="0050663A">
          <w:rPr>
            <w:rStyle w:val="Hyperlink"/>
            <w:rFonts w:asciiTheme="majorBidi" w:hAnsiTheme="majorBidi" w:cstheme="majorBidi"/>
            <w:sz w:val="18"/>
            <w:szCs w:val="18"/>
          </w:rPr>
          <w:t>https://bityl.co/QigC</w:t>
        </w:r>
      </w:hyperlink>
    </w:p>
  </w:footnote>
  <w:footnote w:id="4">
    <w:p w14:paraId="0B9D5558" w14:textId="4FB62B1C" w:rsidR="009A6FDD" w:rsidRPr="0050663A" w:rsidRDefault="009A6FDD">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Borgen project, 7 FACTS ABOUT HOMELESS CHILDREN IN ETHIOPIA, </w:t>
      </w:r>
      <w:hyperlink r:id="rId4" w:history="1">
        <w:r w:rsidR="0050663A" w:rsidRPr="0050663A">
          <w:rPr>
            <w:rStyle w:val="Hyperlink"/>
            <w:rFonts w:asciiTheme="majorBidi" w:hAnsiTheme="majorBidi" w:cstheme="majorBidi"/>
            <w:sz w:val="18"/>
            <w:szCs w:val="18"/>
          </w:rPr>
          <w:t>https://borgenproject.org/homeless-children-in-ethiopia/</w:t>
        </w:r>
      </w:hyperlink>
    </w:p>
  </w:footnote>
  <w:footnote w:id="5">
    <w:p w14:paraId="1CD159B7" w14:textId="48668C5F" w:rsidR="00ED3A1A" w:rsidRPr="0050663A" w:rsidRDefault="00ED3A1A">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IOM, DECEPTIVE DREAMS: PROTECTING UNACCOMPANIED MIGRANT CHILDREN IN ETHIOPIA, 29 Jan 2024, </w:t>
      </w:r>
      <w:hyperlink r:id="rId5" w:history="1">
        <w:r w:rsidR="0050663A" w:rsidRPr="0050663A">
          <w:rPr>
            <w:rStyle w:val="Hyperlink"/>
            <w:rFonts w:asciiTheme="majorBidi" w:hAnsiTheme="majorBidi" w:cstheme="majorBidi"/>
            <w:sz w:val="18"/>
            <w:szCs w:val="18"/>
          </w:rPr>
          <w:t>https://bityl.co/QigI</w:t>
        </w:r>
      </w:hyperlink>
    </w:p>
  </w:footnote>
  <w:footnote w:id="6">
    <w:p w14:paraId="040C7846" w14:textId="6D197724" w:rsidR="00ED3A1A" w:rsidRPr="0050663A" w:rsidRDefault="00ED3A1A">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AP, Scores of </w:t>
      </w:r>
      <w:proofErr w:type="gramStart"/>
      <w:r w:rsidR="0050663A" w:rsidRPr="0050663A">
        <w:rPr>
          <w:rFonts w:asciiTheme="majorBidi" w:hAnsiTheme="majorBidi" w:cstheme="majorBidi"/>
          <w:sz w:val="18"/>
          <w:szCs w:val="18"/>
        </w:rPr>
        <w:t>women</w:t>
      </w:r>
      <w:proofErr w:type="gramEnd"/>
      <w:r w:rsidR="0050663A" w:rsidRPr="0050663A">
        <w:rPr>
          <w:rFonts w:asciiTheme="majorBidi" w:hAnsiTheme="majorBidi" w:cstheme="majorBidi"/>
          <w:sz w:val="18"/>
          <w:szCs w:val="18"/>
        </w:rPr>
        <w:t xml:space="preserve"> and girls were sexually assaulted after peace deal in Ethiopia’s Tigray, study shows, 2 August 2023, </w:t>
      </w:r>
      <w:hyperlink r:id="rId6" w:history="1">
        <w:r w:rsidR="0050663A" w:rsidRPr="0050663A">
          <w:rPr>
            <w:rStyle w:val="Hyperlink"/>
            <w:rFonts w:asciiTheme="majorBidi" w:hAnsiTheme="majorBidi" w:cstheme="majorBidi"/>
            <w:sz w:val="18"/>
            <w:szCs w:val="18"/>
          </w:rPr>
          <w:t>https://shorter.me/1lg95</w:t>
        </w:r>
      </w:hyperlink>
    </w:p>
  </w:footnote>
  <w:footnote w:id="7">
    <w:p w14:paraId="1EA81E24" w14:textId="6F625DC1" w:rsidR="002641F4" w:rsidRPr="0050663A" w:rsidRDefault="002641F4">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UNICEF, Children in Ethiopia </w:t>
      </w:r>
      <w:proofErr w:type="gramStart"/>
      <w:r w:rsidR="0050663A" w:rsidRPr="0050663A">
        <w:rPr>
          <w:rFonts w:asciiTheme="majorBidi" w:hAnsiTheme="majorBidi" w:cstheme="majorBidi"/>
          <w:sz w:val="18"/>
          <w:szCs w:val="18"/>
        </w:rPr>
        <w:t>The</w:t>
      </w:r>
      <w:proofErr w:type="gramEnd"/>
      <w:r w:rsidR="0050663A" w:rsidRPr="0050663A">
        <w:rPr>
          <w:rFonts w:asciiTheme="majorBidi" w:hAnsiTheme="majorBidi" w:cstheme="majorBidi"/>
          <w:sz w:val="18"/>
          <w:szCs w:val="18"/>
        </w:rPr>
        <w:t xml:space="preserve"> situation of children in Ethiopia, June 2024, </w:t>
      </w:r>
      <w:hyperlink r:id="rId7" w:history="1">
        <w:r w:rsidR="0050663A" w:rsidRPr="0050663A">
          <w:rPr>
            <w:rStyle w:val="Hyperlink"/>
            <w:rFonts w:asciiTheme="majorBidi" w:hAnsiTheme="majorBidi" w:cstheme="majorBidi"/>
            <w:sz w:val="18"/>
            <w:szCs w:val="18"/>
          </w:rPr>
          <w:t>https://www.unicef.org/ethiopia/children-ethiopia</w:t>
        </w:r>
      </w:hyperlink>
    </w:p>
  </w:footnote>
  <w:footnote w:id="8">
    <w:p w14:paraId="7690053E" w14:textId="51CDFC41" w:rsidR="00466885" w:rsidRPr="0050663A" w:rsidRDefault="00466885">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proofErr w:type="gramStart"/>
      <w:r w:rsidR="0050663A" w:rsidRPr="0050663A">
        <w:rPr>
          <w:rFonts w:asciiTheme="majorBidi" w:hAnsiTheme="majorBidi" w:cstheme="majorBidi"/>
          <w:sz w:val="18"/>
          <w:szCs w:val="18"/>
        </w:rPr>
        <w:t>EPO,  EPO</w:t>
      </w:r>
      <w:proofErr w:type="gramEnd"/>
      <w:r w:rsidR="0050663A" w:rsidRPr="0050663A">
        <w:rPr>
          <w:rFonts w:asciiTheme="majorBidi" w:hAnsiTheme="majorBidi" w:cstheme="majorBidi"/>
          <w:sz w:val="18"/>
          <w:szCs w:val="18"/>
        </w:rPr>
        <w:t xml:space="preserve"> WEEKLY UPDATE (6 FEBRUARY 2024), Access date February 2024, </w:t>
      </w:r>
      <w:hyperlink r:id="rId8" w:history="1">
        <w:r w:rsidR="0050663A" w:rsidRPr="0050663A">
          <w:rPr>
            <w:rStyle w:val="Hyperlink"/>
            <w:rFonts w:asciiTheme="majorBidi" w:hAnsiTheme="majorBidi" w:cstheme="majorBidi"/>
            <w:sz w:val="18"/>
            <w:szCs w:val="18"/>
          </w:rPr>
          <w:t>https://shorter.me/RvJ_n</w:t>
        </w:r>
      </w:hyperlink>
    </w:p>
  </w:footnote>
  <w:footnote w:id="9">
    <w:p w14:paraId="26E729D0" w14:textId="09CE7C99" w:rsidR="00215D91" w:rsidRPr="0050663A" w:rsidRDefault="00215D91">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AS, Op-ed: The plight of Oromo youths dying for Ethiopia and being killed in its name: Can Oromo elites silence the guns and end the </w:t>
      </w:r>
      <w:proofErr w:type="gramStart"/>
      <w:r w:rsidR="0050663A" w:rsidRPr="0050663A">
        <w:rPr>
          <w:rFonts w:asciiTheme="majorBidi" w:hAnsiTheme="majorBidi" w:cstheme="majorBidi"/>
          <w:sz w:val="18"/>
          <w:szCs w:val="18"/>
        </w:rPr>
        <w:t>ordeal?,</w:t>
      </w:r>
      <w:proofErr w:type="gramEnd"/>
      <w:r w:rsidR="0050663A" w:rsidRPr="0050663A">
        <w:rPr>
          <w:rFonts w:asciiTheme="majorBidi" w:hAnsiTheme="majorBidi" w:cstheme="majorBidi"/>
          <w:sz w:val="18"/>
          <w:szCs w:val="18"/>
        </w:rPr>
        <w:t xml:space="preserve"> march 2024, </w:t>
      </w:r>
      <w:hyperlink r:id="rId9" w:history="1">
        <w:r w:rsidR="0050663A" w:rsidRPr="0050663A">
          <w:rPr>
            <w:rStyle w:val="Hyperlink"/>
            <w:rFonts w:asciiTheme="majorBidi" w:hAnsiTheme="majorBidi" w:cstheme="majorBidi"/>
            <w:sz w:val="18"/>
            <w:szCs w:val="18"/>
          </w:rPr>
          <w:t>https://bityl.co/Qigm</w:t>
        </w:r>
      </w:hyperlink>
    </w:p>
  </w:footnote>
  <w:footnote w:id="10">
    <w:p w14:paraId="72F6616E" w14:textId="59D4E936" w:rsidR="009C4C2F" w:rsidRPr="0050663A" w:rsidRDefault="009C4C2F">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World vision, Break barriers people with disabilities are facing, June 2024, </w:t>
      </w:r>
      <w:hyperlink r:id="rId10" w:history="1">
        <w:r w:rsidR="0050663A" w:rsidRPr="0050663A">
          <w:rPr>
            <w:rStyle w:val="Hyperlink"/>
            <w:rFonts w:asciiTheme="majorBidi" w:hAnsiTheme="majorBidi" w:cstheme="majorBidi"/>
            <w:sz w:val="18"/>
            <w:szCs w:val="18"/>
          </w:rPr>
          <w:t>https://bityl.co/Qigr</w:t>
        </w:r>
      </w:hyperlink>
    </w:p>
  </w:footnote>
  <w:footnote w:id="11">
    <w:p w14:paraId="2F371917" w14:textId="3CAD5B73" w:rsidR="009C4C2F" w:rsidRPr="0050663A" w:rsidRDefault="009C4C2F">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UNICEF, Faces of Child Poverty in Ethiopia, 23 </w:t>
      </w:r>
      <w:proofErr w:type="gramStart"/>
      <w:r w:rsidR="0050663A" w:rsidRPr="0050663A">
        <w:rPr>
          <w:rFonts w:asciiTheme="majorBidi" w:hAnsiTheme="majorBidi" w:cstheme="majorBidi"/>
          <w:sz w:val="18"/>
          <w:szCs w:val="18"/>
        </w:rPr>
        <w:t>march</w:t>
      </w:r>
      <w:proofErr w:type="gramEnd"/>
      <w:r w:rsidR="0050663A" w:rsidRPr="0050663A">
        <w:rPr>
          <w:rFonts w:asciiTheme="majorBidi" w:hAnsiTheme="majorBidi" w:cstheme="majorBidi"/>
          <w:sz w:val="18"/>
          <w:szCs w:val="18"/>
        </w:rPr>
        <w:t xml:space="preserve"> 2021, </w:t>
      </w:r>
      <w:hyperlink r:id="rId11" w:history="1">
        <w:r w:rsidR="0050663A" w:rsidRPr="0050663A">
          <w:rPr>
            <w:rStyle w:val="Hyperlink"/>
            <w:rFonts w:asciiTheme="majorBidi" w:hAnsiTheme="majorBidi" w:cstheme="majorBidi"/>
            <w:sz w:val="18"/>
            <w:szCs w:val="18"/>
          </w:rPr>
          <w:t>https://www.unicef.org/ethiopia/stories/faces-child-poverty</w:t>
        </w:r>
      </w:hyperlink>
    </w:p>
  </w:footnote>
  <w:footnote w:id="12">
    <w:p w14:paraId="56E34C1B" w14:textId="25C383B1" w:rsidR="00407BBC" w:rsidRPr="0050663A" w:rsidRDefault="00407BBC">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UNHCR, The Ethiopia operation focuses on emergency response to the different IDP situations, addressing protection needs of refugees and promoting their self-reliance in line with the Global Compact on Refugees., June 2024, </w:t>
      </w:r>
      <w:hyperlink r:id="rId12" w:history="1">
        <w:r w:rsidR="0050663A" w:rsidRPr="0050663A">
          <w:rPr>
            <w:rStyle w:val="Hyperlink"/>
            <w:rFonts w:asciiTheme="majorBidi" w:hAnsiTheme="majorBidi" w:cstheme="majorBidi"/>
            <w:sz w:val="18"/>
            <w:szCs w:val="18"/>
          </w:rPr>
          <w:t>https://bityl.co/Qigx</w:t>
        </w:r>
      </w:hyperlink>
    </w:p>
  </w:footnote>
  <w:footnote w:id="13">
    <w:p w14:paraId="5ADCC71C" w14:textId="0F5E779F" w:rsidR="00CA6B39" w:rsidRPr="0050663A" w:rsidRDefault="00CA6B39">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UNHCR, </w:t>
      </w:r>
      <w:proofErr w:type="gramStart"/>
      <w:r w:rsidR="0050663A" w:rsidRPr="0050663A">
        <w:rPr>
          <w:rFonts w:asciiTheme="majorBidi" w:hAnsiTheme="majorBidi" w:cstheme="majorBidi"/>
          <w:sz w:val="18"/>
          <w:szCs w:val="18"/>
        </w:rPr>
        <w:t>Nearly</w:t>
      </w:r>
      <w:proofErr w:type="gramEnd"/>
      <w:r w:rsidR="0050663A" w:rsidRPr="0050663A">
        <w:rPr>
          <w:rFonts w:asciiTheme="majorBidi" w:hAnsiTheme="majorBidi" w:cstheme="majorBidi"/>
          <w:sz w:val="18"/>
          <w:szCs w:val="18"/>
        </w:rPr>
        <w:t xml:space="preserve"> 1 million refugees in Ethiopia risk limited assistance due to unprecedented funding crisis, warn UNHCR, RRS and partners, 15 April 2024, </w:t>
      </w:r>
      <w:hyperlink r:id="rId13" w:history="1">
        <w:r w:rsidR="0050663A" w:rsidRPr="0050663A">
          <w:rPr>
            <w:rStyle w:val="Hyperlink"/>
            <w:rFonts w:asciiTheme="majorBidi" w:hAnsiTheme="majorBidi" w:cstheme="majorBidi"/>
            <w:sz w:val="18"/>
            <w:szCs w:val="18"/>
          </w:rPr>
          <w:t>https://bityl.co/QizT</w:t>
        </w:r>
      </w:hyperlink>
    </w:p>
  </w:footnote>
  <w:footnote w:id="14">
    <w:p w14:paraId="07D092D2" w14:textId="04BB483B" w:rsidR="00382450" w:rsidRPr="0050663A" w:rsidRDefault="00382450">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proofErr w:type="spellStart"/>
      <w:r w:rsidR="0050663A" w:rsidRPr="0050663A">
        <w:rPr>
          <w:rFonts w:asciiTheme="majorBidi" w:hAnsiTheme="majorBidi" w:cstheme="majorBidi"/>
          <w:sz w:val="18"/>
          <w:szCs w:val="18"/>
        </w:rPr>
        <w:t>Streetchildre</w:t>
      </w:r>
      <w:proofErr w:type="spellEnd"/>
      <w:r w:rsidR="0050663A" w:rsidRPr="0050663A">
        <w:rPr>
          <w:rFonts w:asciiTheme="majorBidi" w:hAnsiTheme="majorBidi" w:cstheme="majorBidi"/>
          <w:sz w:val="18"/>
          <w:szCs w:val="18"/>
        </w:rPr>
        <w:t xml:space="preserve">, Can a child apply for </w:t>
      </w:r>
      <w:proofErr w:type="gramStart"/>
      <w:r w:rsidR="0050663A" w:rsidRPr="0050663A">
        <w:rPr>
          <w:rFonts w:asciiTheme="majorBidi" w:hAnsiTheme="majorBidi" w:cstheme="majorBidi"/>
          <w:sz w:val="18"/>
          <w:szCs w:val="18"/>
        </w:rPr>
        <w:t>citizenship?,</w:t>
      </w:r>
      <w:proofErr w:type="gramEnd"/>
      <w:r w:rsidR="0050663A" w:rsidRPr="0050663A">
        <w:rPr>
          <w:rFonts w:asciiTheme="majorBidi" w:hAnsiTheme="majorBidi" w:cstheme="majorBidi"/>
          <w:sz w:val="18"/>
          <w:szCs w:val="18"/>
        </w:rPr>
        <w:t xml:space="preserve"> February 2020, </w:t>
      </w:r>
      <w:hyperlink r:id="rId14" w:history="1">
        <w:r w:rsidR="0050663A" w:rsidRPr="0050663A">
          <w:rPr>
            <w:rStyle w:val="Hyperlink"/>
            <w:rFonts w:asciiTheme="majorBidi" w:hAnsiTheme="majorBidi" w:cstheme="majorBidi"/>
            <w:sz w:val="18"/>
            <w:szCs w:val="18"/>
          </w:rPr>
          <w:t>https://www.unicef.org/ethiopia/children-ethiopia</w:t>
        </w:r>
      </w:hyperlink>
    </w:p>
  </w:footnote>
  <w:footnote w:id="15">
    <w:p w14:paraId="4FB11565" w14:textId="4ADC1DAB" w:rsidR="006569D9" w:rsidRPr="0050663A" w:rsidRDefault="006569D9" w:rsidP="00D32A00">
      <w:pPr>
        <w:pStyle w:val="FootnoteText"/>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Italian Agency, Ethiopian children are entitled to celebrate their birthday. AICS – UNICEF Project on the right of minors to identity, June 2024,  </w:t>
      </w:r>
      <w:hyperlink r:id="rId15" w:history="1">
        <w:r w:rsidR="0050663A" w:rsidRPr="0050663A">
          <w:rPr>
            <w:rStyle w:val="Hyperlink"/>
            <w:rFonts w:asciiTheme="majorBidi" w:hAnsiTheme="majorBidi" w:cstheme="majorBidi"/>
            <w:sz w:val="18"/>
            <w:szCs w:val="18"/>
          </w:rPr>
          <w:t>https://addisabeba.aics.gov.it/2019/2805/</w:t>
        </w:r>
      </w:hyperlink>
    </w:p>
  </w:footnote>
  <w:footnote w:id="16">
    <w:p w14:paraId="1A222AF8" w14:textId="5F4AD245" w:rsidR="00560164" w:rsidRPr="0050663A" w:rsidRDefault="00560164">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proofErr w:type="spellStart"/>
      <w:r w:rsidR="0050663A" w:rsidRPr="0050663A">
        <w:rPr>
          <w:rFonts w:asciiTheme="majorBidi" w:hAnsiTheme="majorBidi" w:cstheme="majorBidi"/>
          <w:sz w:val="18"/>
          <w:szCs w:val="18"/>
        </w:rPr>
        <w:t>Streetchildre</w:t>
      </w:r>
      <w:proofErr w:type="spellEnd"/>
      <w:r w:rsidR="0050663A" w:rsidRPr="0050663A">
        <w:rPr>
          <w:rFonts w:asciiTheme="majorBidi" w:hAnsiTheme="majorBidi" w:cstheme="majorBidi"/>
          <w:sz w:val="18"/>
          <w:szCs w:val="18"/>
        </w:rPr>
        <w:t xml:space="preserve">, Can a child apply for </w:t>
      </w:r>
      <w:proofErr w:type="gramStart"/>
      <w:r w:rsidR="0050663A" w:rsidRPr="0050663A">
        <w:rPr>
          <w:rFonts w:asciiTheme="majorBidi" w:hAnsiTheme="majorBidi" w:cstheme="majorBidi"/>
          <w:sz w:val="18"/>
          <w:szCs w:val="18"/>
        </w:rPr>
        <w:t>citizenship?,</w:t>
      </w:r>
      <w:proofErr w:type="gramEnd"/>
      <w:r w:rsidR="0050663A" w:rsidRPr="0050663A">
        <w:rPr>
          <w:rFonts w:asciiTheme="majorBidi" w:hAnsiTheme="majorBidi" w:cstheme="majorBidi"/>
          <w:sz w:val="18"/>
          <w:szCs w:val="18"/>
        </w:rPr>
        <w:t xml:space="preserve"> February 2020, </w:t>
      </w:r>
      <w:hyperlink r:id="rId16" w:history="1">
        <w:r w:rsidR="0050663A" w:rsidRPr="0050663A">
          <w:rPr>
            <w:rStyle w:val="Hyperlink"/>
            <w:rFonts w:asciiTheme="majorBidi" w:hAnsiTheme="majorBidi" w:cstheme="majorBidi"/>
            <w:sz w:val="18"/>
            <w:szCs w:val="18"/>
          </w:rPr>
          <w:t>https://www.unicef.org/ethiopia/children-ethiopia</w:t>
        </w:r>
      </w:hyperlink>
    </w:p>
  </w:footnote>
  <w:footnote w:id="17">
    <w:p w14:paraId="736DCAF5" w14:textId="18FF871D" w:rsidR="005B0868" w:rsidRPr="0050663A" w:rsidRDefault="005B0868">
      <w:pPr>
        <w:pStyle w:val="FootnoteText"/>
        <w:spacing w:beforeAutospacing="0" w:afterAutospacing="0"/>
        <w:rPr>
          <w:rFonts w:asciiTheme="majorBidi" w:hAnsiTheme="majorBidi" w:cstheme="majorBidi"/>
          <w:sz w:val="18"/>
          <w:szCs w:val="18"/>
          <w:lang w:bidi="ar-EG"/>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 Ethiopia Education Cluster Quarterly Newsletter July - September 2023, 20 OCTOBER 2023, </w:t>
      </w:r>
      <w:hyperlink r:id="rId17" w:history="1">
        <w:r w:rsidR="0050663A" w:rsidRPr="0050663A">
          <w:rPr>
            <w:rStyle w:val="Hyperlink"/>
            <w:rFonts w:asciiTheme="majorBidi" w:hAnsiTheme="majorBidi" w:cstheme="majorBidi"/>
            <w:sz w:val="18"/>
            <w:szCs w:val="18"/>
          </w:rPr>
          <w:t>https://shorter.me/ZFi2a</w:t>
        </w:r>
      </w:hyperlink>
    </w:p>
  </w:footnote>
  <w:footnote w:id="18">
    <w:p w14:paraId="00F404EC" w14:textId="1B98A1F0" w:rsidR="00C16160" w:rsidRPr="0050663A" w:rsidRDefault="00C16160">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Relief Web, Increasing Number of Children Pushed Out of Education in Ethiopia Due to Severe Drought, Conflict and Forced Displacement, December 2023, </w:t>
      </w:r>
      <w:hyperlink r:id="rId18" w:history="1">
        <w:r w:rsidR="0050663A" w:rsidRPr="0050663A">
          <w:rPr>
            <w:rStyle w:val="Hyperlink"/>
            <w:rFonts w:asciiTheme="majorBidi" w:hAnsiTheme="majorBidi" w:cstheme="majorBidi"/>
            <w:sz w:val="18"/>
            <w:szCs w:val="18"/>
          </w:rPr>
          <w:t>https://shorter.me/zylk_</w:t>
        </w:r>
      </w:hyperlink>
    </w:p>
  </w:footnote>
  <w:footnote w:id="19">
    <w:p w14:paraId="28C19736" w14:textId="78B2A9F0" w:rsidR="00403A62" w:rsidRPr="0050663A" w:rsidRDefault="00403A62">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MORE THAN 2.3 MILLION CHILDREN OUT OF SCHOOL IN NORTHERN ETHIOPIA DESPITE PEACE AGREEMENT, 12 April 2023, </w:t>
      </w:r>
      <w:hyperlink r:id="rId19" w:history="1">
        <w:r w:rsidR="0050663A" w:rsidRPr="0050663A">
          <w:rPr>
            <w:rStyle w:val="Hyperlink"/>
            <w:rFonts w:asciiTheme="majorBidi" w:hAnsiTheme="majorBidi" w:cstheme="majorBidi"/>
            <w:sz w:val="18"/>
            <w:szCs w:val="18"/>
          </w:rPr>
          <w:t>https://shorter.me/GKr5X</w:t>
        </w:r>
      </w:hyperlink>
    </w:p>
  </w:footnote>
  <w:footnote w:id="20">
    <w:p w14:paraId="725F1899" w14:textId="27016A56" w:rsidR="00403A62" w:rsidRPr="0050663A" w:rsidRDefault="00403A62">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USAID, Education and Youth, access date March 2024, </w:t>
      </w:r>
      <w:hyperlink r:id="rId20" w:history="1">
        <w:r w:rsidR="0050663A" w:rsidRPr="0050663A">
          <w:rPr>
            <w:rStyle w:val="Hyperlink"/>
            <w:rFonts w:asciiTheme="majorBidi" w:hAnsiTheme="majorBidi" w:cstheme="majorBidi"/>
            <w:sz w:val="18"/>
            <w:szCs w:val="18"/>
          </w:rPr>
          <w:t>https://www.usaid.gov/ethiopia/education</w:t>
        </w:r>
      </w:hyperlink>
    </w:p>
  </w:footnote>
  <w:footnote w:id="21">
    <w:p w14:paraId="1DC69BCC" w14:textId="3AFC3532" w:rsidR="006970B1" w:rsidRPr="0050663A" w:rsidRDefault="006970B1">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UNICEF, Faces of Child Poverty in Ethiopia, June 2024, </w:t>
      </w:r>
      <w:hyperlink r:id="rId21" w:history="1">
        <w:r w:rsidR="0050663A" w:rsidRPr="0050663A">
          <w:rPr>
            <w:rStyle w:val="Hyperlink"/>
            <w:rFonts w:asciiTheme="majorBidi" w:hAnsiTheme="majorBidi" w:cstheme="majorBidi"/>
            <w:sz w:val="18"/>
            <w:szCs w:val="18"/>
          </w:rPr>
          <w:t>https://www.unicef.org/ethiopia/stories/faces-child-poverty</w:t>
        </w:r>
      </w:hyperlink>
    </w:p>
  </w:footnote>
  <w:footnote w:id="22">
    <w:p w14:paraId="4206317D" w14:textId="6E66D3AC" w:rsidR="00581853" w:rsidRPr="0050663A" w:rsidRDefault="00581853">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Education cannot </w:t>
      </w:r>
      <w:proofErr w:type="gramStart"/>
      <w:r w:rsidR="0050663A" w:rsidRPr="0050663A">
        <w:rPr>
          <w:rFonts w:asciiTheme="majorBidi" w:hAnsiTheme="majorBidi" w:cstheme="majorBidi"/>
          <w:sz w:val="18"/>
          <w:szCs w:val="18"/>
        </w:rPr>
        <w:t xml:space="preserve">Wait, </w:t>
      </w:r>
      <w:r w:rsidR="0050663A" w:rsidRPr="0050663A">
        <w:rPr>
          <w:rFonts w:asciiTheme="majorBidi" w:hAnsiTheme="majorBidi" w:cstheme="majorBidi"/>
          <w:sz w:val="18"/>
          <w:szCs w:val="18"/>
          <w:rtl/>
        </w:rPr>
        <w:t xml:space="preserve"> </w:t>
      </w:r>
      <w:r w:rsidR="0050663A" w:rsidRPr="0050663A">
        <w:rPr>
          <w:rFonts w:asciiTheme="majorBidi" w:hAnsiTheme="majorBidi" w:cstheme="majorBidi"/>
          <w:sz w:val="18"/>
          <w:szCs w:val="18"/>
        </w:rPr>
        <w:t>Increasing</w:t>
      </w:r>
      <w:proofErr w:type="gramEnd"/>
      <w:r w:rsidR="0050663A" w:rsidRPr="0050663A">
        <w:rPr>
          <w:rFonts w:asciiTheme="majorBidi" w:hAnsiTheme="majorBidi" w:cstheme="majorBidi"/>
          <w:sz w:val="18"/>
          <w:szCs w:val="18"/>
        </w:rPr>
        <w:t xml:space="preserve"> Number of Children Pushed Out of Education in Ethiopia Due to Severe Drought, Conflict and Forced Displacement, 7 December 2022, </w:t>
      </w:r>
      <w:hyperlink r:id="rId22" w:history="1">
        <w:r w:rsidR="0050663A" w:rsidRPr="0050663A">
          <w:rPr>
            <w:rStyle w:val="Hyperlink"/>
            <w:rFonts w:asciiTheme="majorBidi" w:hAnsiTheme="majorBidi" w:cstheme="majorBidi"/>
            <w:sz w:val="18"/>
            <w:szCs w:val="18"/>
          </w:rPr>
          <w:t>https://bityl.co/Qizp</w:t>
        </w:r>
      </w:hyperlink>
    </w:p>
  </w:footnote>
  <w:footnote w:id="23">
    <w:p w14:paraId="44EC4E9C" w14:textId="3AC1E04C" w:rsidR="00581853" w:rsidRPr="0050663A" w:rsidRDefault="00581853">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Re, Multi-dimensional Child Deprivation in Ethiopia - First National Estimates, 17 Jan 2019, </w:t>
      </w:r>
      <w:hyperlink r:id="rId23" w:history="1">
        <w:r w:rsidR="0050663A" w:rsidRPr="0050663A">
          <w:rPr>
            <w:rStyle w:val="Hyperlink"/>
            <w:rFonts w:asciiTheme="majorBidi" w:hAnsiTheme="majorBidi" w:cstheme="majorBidi"/>
            <w:sz w:val="18"/>
            <w:szCs w:val="18"/>
          </w:rPr>
          <w:t>https://bityl.co/Qizu</w:t>
        </w:r>
      </w:hyperlink>
    </w:p>
  </w:footnote>
  <w:footnote w:id="24">
    <w:p w14:paraId="25BE0C62" w14:textId="1AAE960F" w:rsidR="00581853" w:rsidRPr="0050663A" w:rsidRDefault="00581853">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proofErr w:type="spellStart"/>
      <w:r w:rsidR="0050663A" w:rsidRPr="0050663A">
        <w:rPr>
          <w:rFonts w:asciiTheme="majorBidi" w:hAnsiTheme="majorBidi" w:cstheme="majorBidi"/>
          <w:sz w:val="18"/>
          <w:szCs w:val="18"/>
        </w:rPr>
        <w:t>Goalus</w:t>
      </w:r>
      <w:proofErr w:type="spellEnd"/>
      <w:r w:rsidR="0050663A" w:rsidRPr="0050663A">
        <w:rPr>
          <w:rFonts w:asciiTheme="majorBidi" w:hAnsiTheme="majorBidi" w:cstheme="majorBidi"/>
          <w:sz w:val="18"/>
          <w:szCs w:val="18"/>
        </w:rPr>
        <w:t xml:space="preserve">, 18,000 street children in Ethiopia supported by GOAL’s </w:t>
      </w:r>
      <w:proofErr w:type="spellStart"/>
      <w:r w:rsidR="0050663A" w:rsidRPr="0050663A">
        <w:rPr>
          <w:rFonts w:asciiTheme="majorBidi" w:hAnsiTheme="majorBidi" w:cstheme="majorBidi"/>
          <w:sz w:val="18"/>
          <w:szCs w:val="18"/>
        </w:rPr>
        <w:t>ChildSPACE</w:t>
      </w:r>
      <w:proofErr w:type="spellEnd"/>
      <w:r w:rsidR="0050663A" w:rsidRPr="0050663A">
        <w:rPr>
          <w:rFonts w:asciiTheme="majorBidi" w:hAnsiTheme="majorBidi" w:cstheme="majorBidi"/>
          <w:sz w:val="18"/>
          <w:szCs w:val="18"/>
        </w:rPr>
        <w:t xml:space="preserve"> </w:t>
      </w:r>
      <w:proofErr w:type="spellStart"/>
      <w:r w:rsidR="0050663A" w:rsidRPr="0050663A">
        <w:rPr>
          <w:rFonts w:asciiTheme="majorBidi" w:hAnsiTheme="majorBidi" w:cstheme="majorBidi"/>
          <w:sz w:val="18"/>
          <w:szCs w:val="18"/>
        </w:rPr>
        <w:t>programme</w:t>
      </w:r>
      <w:proofErr w:type="spellEnd"/>
      <w:r w:rsidR="0050663A" w:rsidRPr="0050663A">
        <w:rPr>
          <w:rFonts w:asciiTheme="majorBidi" w:hAnsiTheme="majorBidi" w:cstheme="majorBidi"/>
          <w:sz w:val="18"/>
          <w:szCs w:val="18"/>
        </w:rPr>
        <w:t xml:space="preserve"> over the last 10 years, but continued delivery of </w:t>
      </w:r>
      <w:proofErr w:type="spellStart"/>
      <w:r w:rsidR="0050663A" w:rsidRPr="0050663A">
        <w:rPr>
          <w:rFonts w:asciiTheme="majorBidi" w:hAnsiTheme="majorBidi" w:cstheme="majorBidi"/>
          <w:sz w:val="18"/>
          <w:szCs w:val="18"/>
        </w:rPr>
        <w:t>programme</w:t>
      </w:r>
      <w:proofErr w:type="spellEnd"/>
      <w:r w:rsidR="0050663A" w:rsidRPr="0050663A">
        <w:rPr>
          <w:rFonts w:asciiTheme="majorBidi" w:hAnsiTheme="majorBidi" w:cstheme="majorBidi"/>
          <w:sz w:val="18"/>
          <w:szCs w:val="18"/>
        </w:rPr>
        <w:t xml:space="preserve"> under significant financial pressure, </w:t>
      </w:r>
      <w:hyperlink r:id="rId24" w:history="1">
        <w:r w:rsidR="0050663A" w:rsidRPr="0050663A">
          <w:rPr>
            <w:rStyle w:val="Hyperlink"/>
            <w:rFonts w:asciiTheme="majorBidi" w:hAnsiTheme="majorBidi" w:cstheme="majorBidi"/>
            <w:sz w:val="18"/>
            <w:szCs w:val="18"/>
          </w:rPr>
          <w:t>https://shorter.me/Qkw5-</w:t>
        </w:r>
      </w:hyperlink>
    </w:p>
  </w:footnote>
  <w:footnote w:id="25">
    <w:p w14:paraId="2688ABE7" w14:textId="29C58CA5" w:rsidR="00581853" w:rsidRPr="0050663A" w:rsidRDefault="00581853">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Help Children in Ethiopia June 2024, </w:t>
      </w:r>
      <w:hyperlink r:id="rId25" w:history="1">
        <w:r w:rsidR="0050663A" w:rsidRPr="0050663A">
          <w:rPr>
            <w:rStyle w:val="Hyperlink"/>
            <w:rFonts w:asciiTheme="majorBidi" w:hAnsiTheme="majorBidi" w:cstheme="majorBidi"/>
            <w:sz w:val="18"/>
            <w:szCs w:val="18"/>
          </w:rPr>
          <w:t>https://bityl.co/Qj5c</w:t>
        </w:r>
      </w:hyperlink>
    </w:p>
  </w:footnote>
  <w:footnote w:id="26">
    <w:p w14:paraId="48304E61" w14:textId="699542EA" w:rsidR="00581853" w:rsidRPr="0050663A" w:rsidRDefault="00581853">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Save the </w:t>
      </w:r>
      <w:proofErr w:type="gramStart"/>
      <w:r w:rsidR="0050663A" w:rsidRPr="0050663A">
        <w:rPr>
          <w:rFonts w:asciiTheme="majorBidi" w:hAnsiTheme="majorBidi" w:cstheme="majorBidi"/>
          <w:sz w:val="18"/>
          <w:szCs w:val="18"/>
        </w:rPr>
        <w:t xml:space="preserve">children, </w:t>
      </w:r>
      <w:r w:rsidR="0050663A" w:rsidRPr="0050663A">
        <w:rPr>
          <w:rFonts w:asciiTheme="majorBidi" w:hAnsiTheme="majorBidi" w:cstheme="majorBidi"/>
          <w:sz w:val="18"/>
          <w:szCs w:val="18"/>
          <w:rtl/>
        </w:rPr>
        <w:t xml:space="preserve"> </w:t>
      </w:r>
      <w:r w:rsidR="0050663A" w:rsidRPr="0050663A">
        <w:rPr>
          <w:rFonts w:asciiTheme="majorBidi" w:hAnsiTheme="majorBidi" w:cstheme="majorBidi"/>
          <w:sz w:val="18"/>
          <w:szCs w:val="18"/>
        </w:rPr>
        <w:t>ETHIOPIA</w:t>
      </w:r>
      <w:proofErr w:type="gramEnd"/>
      <w:r w:rsidR="0050663A" w:rsidRPr="0050663A">
        <w:rPr>
          <w:rFonts w:asciiTheme="majorBidi" w:hAnsiTheme="majorBidi" w:cstheme="majorBidi"/>
          <w:sz w:val="18"/>
          <w:szCs w:val="18"/>
        </w:rPr>
        <w:t xml:space="preserve">: TOUGH MONTHS AHEAD AS RAINS FAIL FOR THE FIFTH SEASON IN A ROW WITH MILLIONS IN NEED OF URGENT FOOD ASSISTANCE, 13 Jan 2023, </w:t>
      </w:r>
      <w:hyperlink r:id="rId26" w:history="1">
        <w:r w:rsidR="0050663A" w:rsidRPr="0050663A">
          <w:rPr>
            <w:rStyle w:val="Hyperlink"/>
            <w:rFonts w:asciiTheme="majorBidi" w:hAnsiTheme="majorBidi" w:cstheme="majorBidi"/>
            <w:sz w:val="18"/>
            <w:szCs w:val="18"/>
          </w:rPr>
          <w:t>https://bityl.co/Qih1</w:t>
        </w:r>
      </w:hyperlink>
    </w:p>
  </w:footnote>
  <w:footnote w:id="27">
    <w:p w14:paraId="17186203" w14:textId="423DEEF7" w:rsidR="00581853" w:rsidRPr="0050663A" w:rsidRDefault="00581853">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UNICEF, For every child, </w:t>
      </w:r>
      <w:proofErr w:type="gramStart"/>
      <w:r w:rsidR="0050663A" w:rsidRPr="0050663A">
        <w:rPr>
          <w:rFonts w:asciiTheme="majorBidi" w:hAnsiTheme="majorBidi" w:cstheme="majorBidi"/>
          <w:sz w:val="18"/>
          <w:szCs w:val="18"/>
        </w:rPr>
        <w:t>nutrition!,</w:t>
      </w:r>
      <w:proofErr w:type="gramEnd"/>
      <w:r w:rsidR="0050663A" w:rsidRPr="0050663A">
        <w:rPr>
          <w:rFonts w:asciiTheme="majorBidi" w:hAnsiTheme="majorBidi" w:cstheme="majorBidi"/>
          <w:sz w:val="18"/>
          <w:szCs w:val="18"/>
        </w:rPr>
        <w:t xml:space="preserve"> JUNE 2024, </w:t>
      </w:r>
      <w:hyperlink r:id="rId27" w:history="1">
        <w:r w:rsidR="0050663A" w:rsidRPr="0050663A">
          <w:rPr>
            <w:rStyle w:val="Hyperlink"/>
            <w:rFonts w:asciiTheme="majorBidi" w:hAnsiTheme="majorBidi" w:cstheme="majorBidi"/>
            <w:sz w:val="18"/>
            <w:szCs w:val="18"/>
          </w:rPr>
          <w:t>https://www.unicef.org/ethiopia/every-child-nutrition</w:t>
        </w:r>
      </w:hyperlink>
    </w:p>
  </w:footnote>
  <w:footnote w:id="28">
    <w:p w14:paraId="5F41EF70" w14:textId="68A95C65" w:rsidR="00581853" w:rsidRPr="0050663A" w:rsidRDefault="00581853">
      <w:pPr>
        <w:pStyle w:val="FootnoteText"/>
        <w:spacing w:beforeAutospacing="0" w:afterAutospacing="0"/>
        <w:rPr>
          <w:rFonts w:asciiTheme="majorBidi" w:hAnsiTheme="majorBidi" w:cstheme="majorBidi"/>
          <w:sz w:val="18"/>
          <w:szCs w:val="18"/>
        </w:rPr>
      </w:pPr>
      <w:r w:rsidRPr="0050663A">
        <w:rPr>
          <w:rStyle w:val="FootnoteReference"/>
          <w:rFonts w:asciiTheme="majorBidi" w:hAnsiTheme="majorBidi" w:cstheme="majorBidi"/>
          <w:sz w:val="18"/>
          <w:szCs w:val="18"/>
        </w:rPr>
        <w:footnoteRef/>
      </w:r>
      <w:r w:rsidRPr="0050663A">
        <w:rPr>
          <w:rFonts w:asciiTheme="majorBidi" w:hAnsiTheme="majorBidi" w:cstheme="majorBidi"/>
          <w:sz w:val="18"/>
          <w:szCs w:val="18"/>
        </w:rPr>
        <w:t xml:space="preserve"> </w:t>
      </w:r>
      <w:r w:rsidR="0050663A" w:rsidRPr="0050663A">
        <w:rPr>
          <w:rFonts w:asciiTheme="majorBidi" w:hAnsiTheme="majorBidi" w:cstheme="majorBidi"/>
          <w:sz w:val="18"/>
          <w:szCs w:val="18"/>
        </w:rPr>
        <w:t xml:space="preserve">UNICEF, For every child, </w:t>
      </w:r>
      <w:proofErr w:type="gramStart"/>
      <w:r w:rsidR="0050663A" w:rsidRPr="0050663A">
        <w:rPr>
          <w:rFonts w:asciiTheme="majorBidi" w:hAnsiTheme="majorBidi" w:cstheme="majorBidi"/>
          <w:sz w:val="18"/>
          <w:szCs w:val="18"/>
        </w:rPr>
        <w:t>nutrition!,</w:t>
      </w:r>
      <w:proofErr w:type="gramEnd"/>
      <w:r w:rsidR="0050663A" w:rsidRPr="0050663A">
        <w:rPr>
          <w:rFonts w:asciiTheme="majorBidi" w:hAnsiTheme="majorBidi" w:cstheme="majorBidi"/>
          <w:sz w:val="18"/>
          <w:szCs w:val="18"/>
        </w:rPr>
        <w:t xml:space="preserve"> access date February 2024, </w:t>
      </w:r>
      <w:hyperlink r:id="rId28" w:history="1">
        <w:r w:rsidR="0050663A" w:rsidRPr="0050663A">
          <w:rPr>
            <w:rStyle w:val="Hyperlink"/>
            <w:rFonts w:asciiTheme="majorBidi" w:hAnsiTheme="majorBidi" w:cstheme="majorBidi"/>
            <w:sz w:val="18"/>
            <w:szCs w:val="18"/>
          </w:rPr>
          <w:t>https://www.unicef.org/ethiopia/every-child-nutrition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27CB" w14:textId="4099D062" w:rsidR="0050663A" w:rsidRPr="0050663A" w:rsidRDefault="0050663A" w:rsidP="0050663A">
    <w:pPr>
      <w:pStyle w:val="Header"/>
    </w:pPr>
    <w:r>
      <w:rPr>
        <w:noProof/>
      </w:rPr>
      <w:drawing>
        <wp:inline distT="0" distB="0" distL="0" distR="0" wp14:anchorId="67DC06C8" wp14:editId="7EFD15EC">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722C"/>
    <w:multiLevelType w:val="hybridMultilevel"/>
    <w:tmpl w:val="291097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FA1440"/>
    <w:multiLevelType w:val="hybridMultilevel"/>
    <w:tmpl w:val="0AC442AE"/>
    <w:lvl w:ilvl="0" w:tplc="04090015">
      <w:start w:val="1"/>
      <w:numFmt w:val="upperLetter"/>
      <w:lvlText w:val="%1."/>
      <w:lvlJc w:val="left"/>
      <w:pPr>
        <w:ind w:left="720" w:hanging="360"/>
      </w:pPr>
      <w:rPr>
        <w:rFonts w:hint="default"/>
      </w:rPr>
    </w:lvl>
    <w:lvl w:ilvl="1" w:tplc="A1A8451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946E8C"/>
    <w:multiLevelType w:val="hybridMultilevel"/>
    <w:tmpl w:val="9940A9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A541A6"/>
    <w:multiLevelType w:val="hybridMultilevel"/>
    <w:tmpl w:val="8C94B32E"/>
    <w:lvl w:ilvl="0" w:tplc="A1A8451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D75CD7"/>
    <w:multiLevelType w:val="hybridMultilevel"/>
    <w:tmpl w:val="EC12F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1948328">
    <w:abstractNumId w:val="4"/>
  </w:num>
  <w:num w:numId="2" w16cid:durableId="1090270825">
    <w:abstractNumId w:val="0"/>
  </w:num>
  <w:num w:numId="3" w16cid:durableId="1766145847">
    <w:abstractNumId w:val="1"/>
  </w:num>
  <w:num w:numId="4" w16cid:durableId="2062514721">
    <w:abstractNumId w:val="3"/>
  </w:num>
  <w:num w:numId="5" w16cid:durableId="1897231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5C9"/>
    <w:rsid w:val="000572BD"/>
    <w:rsid w:val="00145449"/>
    <w:rsid w:val="00215D91"/>
    <w:rsid w:val="002641F4"/>
    <w:rsid w:val="002D05C9"/>
    <w:rsid w:val="00311865"/>
    <w:rsid w:val="00382450"/>
    <w:rsid w:val="003B7662"/>
    <w:rsid w:val="00403A62"/>
    <w:rsid w:val="00407BBC"/>
    <w:rsid w:val="0043633D"/>
    <w:rsid w:val="00466885"/>
    <w:rsid w:val="00471972"/>
    <w:rsid w:val="004E2341"/>
    <w:rsid w:val="0050663A"/>
    <w:rsid w:val="00560164"/>
    <w:rsid w:val="00581853"/>
    <w:rsid w:val="005B0868"/>
    <w:rsid w:val="006031F9"/>
    <w:rsid w:val="006569D9"/>
    <w:rsid w:val="006970B1"/>
    <w:rsid w:val="00714BB1"/>
    <w:rsid w:val="007404CF"/>
    <w:rsid w:val="00835E1F"/>
    <w:rsid w:val="008B1337"/>
    <w:rsid w:val="009A6148"/>
    <w:rsid w:val="009A6FDD"/>
    <w:rsid w:val="009C4C2F"/>
    <w:rsid w:val="00AC4385"/>
    <w:rsid w:val="00AF4772"/>
    <w:rsid w:val="00AF6ACB"/>
    <w:rsid w:val="00B26DE3"/>
    <w:rsid w:val="00BB575C"/>
    <w:rsid w:val="00BB676E"/>
    <w:rsid w:val="00C16160"/>
    <w:rsid w:val="00C66143"/>
    <w:rsid w:val="00CA6B39"/>
    <w:rsid w:val="00CA7E0C"/>
    <w:rsid w:val="00D32A00"/>
    <w:rsid w:val="00E30DC7"/>
    <w:rsid w:val="00ED3A1A"/>
    <w:rsid w:val="00F01BD7"/>
    <w:rsid w:val="00F02C7B"/>
    <w:rsid w:val="00F0366E"/>
    <w:rsid w:val="00F668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FDE68"/>
  <w15:chartTrackingRefBased/>
  <w15:docId w15:val="{D82210C0-4D5C-4032-8C33-4A0015CF4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2C7B"/>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676E"/>
    <w:pPr>
      <w:ind w:left="720"/>
      <w:contextualSpacing/>
    </w:pPr>
  </w:style>
  <w:style w:type="paragraph" w:styleId="FootnoteText">
    <w:name w:val="footnote text"/>
    <w:basedOn w:val="Normal"/>
    <w:link w:val="FootnoteTextChar"/>
    <w:uiPriority w:val="99"/>
    <w:unhideWhenUsed/>
    <w:rsid w:val="00471972"/>
    <w:pPr>
      <w:spacing w:before="0" w:after="0"/>
    </w:pPr>
    <w:rPr>
      <w:sz w:val="20"/>
      <w:szCs w:val="20"/>
    </w:rPr>
  </w:style>
  <w:style w:type="character" w:customStyle="1" w:styleId="FootnoteTextChar">
    <w:name w:val="Footnote Text Char"/>
    <w:basedOn w:val="DefaultParagraphFont"/>
    <w:link w:val="FootnoteText"/>
    <w:uiPriority w:val="99"/>
    <w:rsid w:val="00471972"/>
    <w:rPr>
      <w:sz w:val="20"/>
      <w:szCs w:val="20"/>
    </w:rPr>
  </w:style>
  <w:style w:type="character" w:styleId="FootnoteReference">
    <w:name w:val="footnote reference"/>
    <w:basedOn w:val="DefaultParagraphFont"/>
    <w:uiPriority w:val="99"/>
    <w:semiHidden/>
    <w:unhideWhenUsed/>
    <w:rsid w:val="00471972"/>
    <w:rPr>
      <w:vertAlign w:val="superscript"/>
    </w:rPr>
  </w:style>
  <w:style w:type="character" w:styleId="Hyperlink">
    <w:name w:val="Hyperlink"/>
    <w:basedOn w:val="DefaultParagraphFont"/>
    <w:uiPriority w:val="99"/>
    <w:unhideWhenUsed/>
    <w:rsid w:val="0050663A"/>
    <w:rPr>
      <w:color w:val="0563C1" w:themeColor="hyperlink"/>
      <w:u w:val="single"/>
    </w:rPr>
  </w:style>
  <w:style w:type="paragraph" w:styleId="Header">
    <w:name w:val="header"/>
    <w:basedOn w:val="Normal"/>
    <w:link w:val="HeaderChar"/>
    <w:uiPriority w:val="99"/>
    <w:unhideWhenUsed/>
    <w:rsid w:val="0050663A"/>
    <w:pPr>
      <w:tabs>
        <w:tab w:val="center" w:pos="4680"/>
        <w:tab w:val="right" w:pos="9360"/>
      </w:tabs>
      <w:spacing w:before="0" w:after="0"/>
    </w:pPr>
  </w:style>
  <w:style w:type="character" w:customStyle="1" w:styleId="HeaderChar">
    <w:name w:val="Header Char"/>
    <w:basedOn w:val="DefaultParagraphFont"/>
    <w:link w:val="Header"/>
    <w:uiPriority w:val="99"/>
    <w:rsid w:val="0050663A"/>
  </w:style>
  <w:style w:type="paragraph" w:styleId="Footer">
    <w:name w:val="footer"/>
    <w:basedOn w:val="Normal"/>
    <w:link w:val="FooterChar"/>
    <w:uiPriority w:val="99"/>
    <w:unhideWhenUsed/>
    <w:rsid w:val="0050663A"/>
    <w:pPr>
      <w:tabs>
        <w:tab w:val="center" w:pos="4680"/>
        <w:tab w:val="right" w:pos="9360"/>
      </w:tabs>
      <w:spacing w:before="0" w:after="0"/>
    </w:pPr>
  </w:style>
  <w:style w:type="character" w:customStyle="1" w:styleId="FooterChar">
    <w:name w:val="Footer Char"/>
    <w:basedOn w:val="DefaultParagraphFont"/>
    <w:link w:val="Footer"/>
    <w:uiPriority w:val="99"/>
    <w:rsid w:val="0050663A"/>
  </w:style>
  <w:style w:type="table" w:customStyle="1" w:styleId="TableGrid1">
    <w:name w:val="Table Grid1"/>
    <w:basedOn w:val="TableNormal"/>
    <w:next w:val="TableGrid"/>
    <w:uiPriority w:val="39"/>
    <w:rsid w:val="0050663A"/>
    <w:pPr>
      <w:spacing w:before="0" w:beforeAutospacing="0" w:after="0" w:afterAutospacing="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506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1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shorter.me/RvJ_n" TargetMode="External"/><Relationship Id="rId13" Type="http://schemas.openxmlformats.org/officeDocument/2006/relationships/hyperlink" Target="https://bityl.co/QizT" TargetMode="External"/><Relationship Id="rId18" Type="http://schemas.openxmlformats.org/officeDocument/2006/relationships/hyperlink" Target="https://shorter.me/zylk_" TargetMode="External"/><Relationship Id="rId26" Type="http://schemas.openxmlformats.org/officeDocument/2006/relationships/hyperlink" Target="https://bityl.co/Qih1" TargetMode="External"/><Relationship Id="rId3" Type="http://schemas.openxmlformats.org/officeDocument/2006/relationships/hyperlink" Target="https://bityl.co/QigC" TargetMode="External"/><Relationship Id="rId21" Type="http://schemas.openxmlformats.org/officeDocument/2006/relationships/hyperlink" Target="https://www.unicef.org/ethiopia/stories/faces-child-poverty" TargetMode="External"/><Relationship Id="rId7" Type="http://schemas.openxmlformats.org/officeDocument/2006/relationships/hyperlink" Target="https://www.unicef.org/ethiopia/children-ethiopia" TargetMode="External"/><Relationship Id="rId12" Type="http://schemas.openxmlformats.org/officeDocument/2006/relationships/hyperlink" Target="https://bityl.co/Qigx" TargetMode="External"/><Relationship Id="rId17" Type="http://schemas.openxmlformats.org/officeDocument/2006/relationships/hyperlink" Target="https://shorter.me/ZFi2a" TargetMode="External"/><Relationship Id="rId25" Type="http://schemas.openxmlformats.org/officeDocument/2006/relationships/hyperlink" Target="https://bityl.co/Qj5c" TargetMode="External"/><Relationship Id="rId2" Type="http://schemas.openxmlformats.org/officeDocument/2006/relationships/hyperlink" Target="https://bityl.co/Qig1" TargetMode="External"/><Relationship Id="rId16" Type="http://schemas.openxmlformats.org/officeDocument/2006/relationships/hyperlink" Target="https://www.unicef.org/ethiopia/children-ethiopia" TargetMode="External"/><Relationship Id="rId20" Type="http://schemas.openxmlformats.org/officeDocument/2006/relationships/hyperlink" Target="https://www.usaid.gov/ethiopia/education" TargetMode="External"/><Relationship Id="rId1" Type="http://schemas.openxmlformats.org/officeDocument/2006/relationships/hyperlink" Target="https://bityl.co/Qifu" TargetMode="External"/><Relationship Id="rId6" Type="http://schemas.openxmlformats.org/officeDocument/2006/relationships/hyperlink" Target="https://shorter.me/1lg95" TargetMode="External"/><Relationship Id="rId11" Type="http://schemas.openxmlformats.org/officeDocument/2006/relationships/hyperlink" Target="https://www.unicef.org/ethiopia/stories/faces-child-poverty" TargetMode="External"/><Relationship Id="rId24" Type="http://schemas.openxmlformats.org/officeDocument/2006/relationships/hyperlink" Target="https://shorter.me/Qkw5-" TargetMode="External"/><Relationship Id="rId5" Type="http://schemas.openxmlformats.org/officeDocument/2006/relationships/hyperlink" Target="https://bityl.co/QigI" TargetMode="External"/><Relationship Id="rId15" Type="http://schemas.openxmlformats.org/officeDocument/2006/relationships/hyperlink" Target="https://addisabeba.aics.gov.it/2019/2805/" TargetMode="External"/><Relationship Id="rId23" Type="http://schemas.openxmlformats.org/officeDocument/2006/relationships/hyperlink" Target="https://bityl.co/Qizu" TargetMode="External"/><Relationship Id="rId28" Type="http://schemas.openxmlformats.org/officeDocument/2006/relationships/hyperlink" Target="https://www.unicef.org/ethiopia/every-child-nutrition" TargetMode="External"/><Relationship Id="rId10" Type="http://schemas.openxmlformats.org/officeDocument/2006/relationships/hyperlink" Target="https://bityl.co/Qigr" TargetMode="External"/><Relationship Id="rId19" Type="http://schemas.openxmlformats.org/officeDocument/2006/relationships/hyperlink" Target="https://shorter.me/GKr5X" TargetMode="External"/><Relationship Id="rId4" Type="http://schemas.openxmlformats.org/officeDocument/2006/relationships/hyperlink" Target="https://borgenproject.org/homeless-children-in-ethiopia/" TargetMode="External"/><Relationship Id="rId9" Type="http://schemas.openxmlformats.org/officeDocument/2006/relationships/hyperlink" Target="https://bityl.co/Qigm" TargetMode="External"/><Relationship Id="rId14" Type="http://schemas.openxmlformats.org/officeDocument/2006/relationships/hyperlink" Target="https://www.unicef.org/ethiopia/children-ethiopia" TargetMode="External"/><Relationship Id="rId22" Type="http://schemas.openxmlformats.org/officeDocument/2006/relationships/hyperlink" Target="https://bityl.co/Qizp" TargetMode="External"/><Relationship Id="rId27" Type="http://schemas.openxmlformats.org/officeDocument/2006/relationships/hyperlink" Target="https://www.unicef.org/ethiopia/every-child-nutri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2080</Words>
  <Characters>11481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James Boit</cp:lastModifiedBy>
  <cp:revision>2</cp:revision>
  <dcterms:created xsi:type="dcterms:W3CDTF">2024-07-16T08:59:00Z</dcterms:created>
  <dcterms:modified xsi:type="dcterms:W3CDTF">2024-07-16T08:59:00Z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95272c85-108c-40e2-b61c-fed72a256c4b</vt:lpwstr>
  </property>
</Properties>
</file>