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251D85" w14:textId="77777777" w:rsidR="002F2E23" w:rsidRPr="002F2E23" w:rsidRDefault="00204AB3" w:rsidP="00A836A7">
      <w:pPr>
        <w:ind w:left="397" w:hanging="397"/>
        <w:jc w:val="center"/>
        <w:rPr>
          <w:sz w:val="28"/>
          <w:szCs w:val="28"/>
        </w:rPr>
      </w:pPr>
      <w:r>
        <w:rPr>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4EC3C012" w:rsidR="00DF26B7" w:rsidRPr="00482F1A" w:rsidRDefault="00DF26B7" w:rsidP="007D278A">
      <w:pPr>
        <w:spacing w:after="120"/>
        <w:rPr>
          <w:sz w:val="28"/>
          <w:szCs w:val="28"/>
        </w:rPr>
      </w:pPr>
      <w:r w:rsidRPr="00482F1A">
        <w:rPr>
          <w:b/>
          <w:sz w:val="28"/>
          <w:szCs w:val="28"/>
        </w:rPr>
        <w:t xml:space="preserve">BRIEFING </w:t>
      </w:r>
      <w:r w:rsidR="00390791" w:rsidRPr="00482F1A">
        <w:rPr>
          <w:b/>
          <w:sz w:val="28"/>
          <w:szCs w:val="28"/>
        </w:rPr>
        <w:t>ON</w:t>
      </w:r>
      <w:r w:rsidR="009549DE" w:rsidRPr="00482F1A">
        <w:rPr>
          <w:b/>
          <w:sz w:val="28"/>
          <w:szCs w:val="28"/>
        </w:rPr>
        <w:t xml:space="preserve"> </w:t>
      </w:r>
      <w:r w:rsidR="00EA4090">
        <w:rPr>
          <w:b/>
          <w:sz w:val="28"/>
          <w:szCs w:val="28"/>
          <w:u w:val="single"/>
        </w:rPr>
        <w:t>THE RUSSIAN FEDERATION</w:t>
      </w:r>
      <w:r w:rsidR="00390791" w:rsidRPr="00482F1A">
        <w:rPr>
          <w:b/>
          <w:sz w:val="28"/>
          <w:szCs w:val="28"/>
        </w:rPr>
        <w:t xml:space="preserve"> </w:t>
      </w:r>
      <w:r w:rsidRPr="00482F1A">
        <w:rPr>
          <w:b/>
          <w:sz w:val="28"/>
          <w:szCs w:val="28"/>
        </w:rPr>
        <w:t xml:space="preserve">FOR THE </w:t>
      </w:r>
      <w:r w:rsidR="00482F1A" w:rsidRPr="00482F1A">
        <w:rPr>
          <w:b/>
          <w:sz w:val="28"/>
          <w:szCs w:val="28"/>
        </w:rPr>
        <w:t xml:space="preserve">COMMITTEE ON ECONOMIC, SOCIAL AND CULTURAL RIGHTS, PRE-SESSIONAL WORKING GROUP, </w:t>
      </w:r>
      <w:r w:rsidR="003F1835">
        <w:rPr>
          <w:b/>
          <w:sz w:val="28"/>
          <w:szCs w:val="28"/>
          <w:u w:val="single"/>
        </w:rPr>
        <w:t>27</w:t>
      </w:r>
      <w:r w:rsidR="00482F1A" w:rsidRPr="00482F1A">
        <w:rPr>
          <w:b/>
          <w:sz w:val="28"/>
          <w:szCs w:val="28"/>
          <w:u w:val="single"/>
        </w:rPr>
        <w:t xml:space="preserve"> </w:t>
      </w:r>
      <w:r w:rsidR="003F1835">
        <w:rPr>
          <w:b/>
          <w:sz w:val="28"/>
          <w:szCs w:val="28"/>
          <w:u w:val="single"/>
        </w:rPr>
        <w:t>February – 3 March</w:t>
      </w:r>
      <w:r w:rsidR="00482F1A" w:rsidRPr="00482F1A">
        <w:rPr>
          <w:b/>
          <w:sz w:val="28"/>
          <w:szCs w:val="28"/>
          <w:u w:val="single"/>
        </w:rPr>
        <w:t xml:space="preserve"> 201</w:t>
      </w:r>
      <w:r w:rsidR="003F1835">
        <w:rPr>
          <w:b/>
          <w:sz w:val="28"/>
          <w:szCs w:val="28"/>
          <w:u w:val="single"/>
        </w:rPr>
        <w:t>7</w:t>
      </w:r>
    </w:p>
    <w:p w14:paraId="5F5ECC17" w14:textId="33470C54" w:rsidR="007A651F" w:rsidRDefault="00DF26B7" w:rsidP="007D278A">
      <w:pPr>
        <w:spacing w:after="120"/>
        <w:rPr>
          <w:rStyle w:val="Hyperlink"/>
          <w:i/>
        </w:rPr>
      </w:pPr>
      <w:r w:rsidRPr="00D43906">
        <w:rPr>
          <w:i/>
        </w:rPr>
        <w:t>From</w:t>
      </w:r>
      <w:r w:rsidR="003F1835">
        <w:rPr>
          <w:i/>
        </w:rPr>
        <w:t xml:space="preserve"> the</w:t>
      </w:r>
      <w:r w:rsidRPr="00D43906">
        <w:rPr>
          <w:i/>
        </w:rPr>
        <w:t xml:space="preserve"> Global Initiative</w:t>
      </w:r>
      <w:r w:rsidR="00482F1A">
        <w:rPr>
          <w:i/>
        </w:rPr>
        <w:t xml:space="preserve"> </w:t>
      </w:r>
      <w:r w:rsidR="00482F1A" w:rsidRPr="00172252">
        <w:rPr>
          <w:rFonts w:eastAsia="Calibri"/>
          <w:bCs/>
          <w:i/>
        </w:rPr>
        <w:t>to End All Corporal Punishment of Children</w:t>
      </w:r>
      <w:r w:rsidR="007D278A" w:rsidRPr="003F1835">
        <w:rPr>
          <w:i/>
        </w:rPr>
        <w:t xml:space="preserve">, </w:t>
      </w:r>
      <w:r w:rsidR="003F1835" w:rsidRPr="003F1835">
        <w:rPr>
          <w:i/>
        </w:rPr>
        <w:t>(</w:t>
      </w:r>
      <w:hyperlink r:id="rId12" w:history="1">
        <w:r w:rsidR="003F1835" w:rsidRPr="003F1835">
          <w:rPr>
            <w:rStyle w:val="Hyperlink"/>
            <w:i/>
          </w:rPr>
          <w:t>www.endcorporalpunishment.org</w:t>
        </w:r>
      </w:hyperlink>
      <w:r w:rsidR="003F1835" w:rsidRPr="003F1835">
        <w:rPr>
          <w:i/>
        </w:rPr>
        <w:t>), January 2017</w:t>
      </w:r>
      <w:r w:rsidR="00F72197">
        <w:rPr>
          <w:i/>
        </w:rPr>
        <w:t xml:space="preserve"> </w:t>
      </w:r>
    </w:p>
    <w:p w14:paraId="7048F5B1" w14:textId="6B821E9D" w:rsidR="00533722" w:rsidRDefault="00493132" w:rsidP="002833C0">
      <w:pPr>
        <w:spacing w:after="120"/>
        <w:rPr>
          <w:b/>
          <w:sz w:val="28"/>
          <w:szCs w:val="28"/>
        </w:rPr>
      </w:pPr>
      <w:r>
        <w:rPr>
          <w:noProof/>
        </w:rPr>
        <mc:AlternateContent>
          <mc:Choice Requires="wps">
            <w:drawing>
              <wp:anchor distT="0" distB="0" distL="114300" distR="114300" simplePos="0" relativeHeight="251659264"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7F410E39" w:rsidR="00954EBC" w:rsidRPr="007D278A" w:rsidRDefault="00954EBC" w:rsidP="00DA3E1D">
                            <w:pPr>
                              <w:spacing w:after="120"/>
                              <w:rPr>
                                <w:b/>
                                <w:sz w:val="26"/>
                                <w:szCs w:val="26"/>
                              </w:rPr>
                            </w:pPr>
                            <w:r w:rsidRPr="007D278A">
                              <w:rPr>
                                <w:b/>
                                <w:sz w:val="26"/>
                                <w:szCs w:val="26"/>
                              </w:rPr>
                              <w:t xml:space="preserve">This briefing describes the legality of corporal punishment of children in </w:t>
                            </w:r>
                            <w:r w:rsidR="008B5616">
                              <w:rPr>
                                <w:b/>
                                <w:sz w:val="26"/>
                                <w:szCs w:val="26"/>
                              </w:rPr>
                              <w:t>Russia</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8F77D3">
                              <w:rPr>
                                <w:b/>
                                <w:sz w:val="26"/>
                                <w:szCs w:val="26"/>
                              </w:rPr>
                              <w:t>Sri Lanka</w:t>
                            </w:r>
                            <w:r w:rsidRPr="007D278A">
                              <w:rPr>
                                <w:b/>
                                <w:sz w:val="26"/>
                                <w:szCs w:val="26"/>
                              </w:rPr>
                              <w:t xml:space="preserve"> by the Committee </w:t>
                            </w:r>
                            <w:r w:rsidR="00482F1A">
                              <w:rPr>
                                <w:b/>
                                <w:sz w:val="26"/>
                                <w:szCs w:val="26"/>
                              </w:rPr>
                              <w:t>on the Rights of the Child</w:t>
                            </w:r>
                            <w:r w:rsidR="00EE2D2D">
                              <w:rPr>
                                <w:b/>
                                <w:sz w:val="26"/>
                                <w:szCs w:val="26"/>
                              </w:rPr>
                              <w:t xml:space="preserve"> and</w:t>
                            </w:r>
                            <w:r w:rsidRPr="007D278A">
                              <w:rPr>
                                <w:b/>
                                <w:sz w:val="26"/>
                                <w:szCs w:val="26"/>
                              </w:rPr>
                              <w:t xml:space="preserve"> </w:t>
                            </w:r>
                            <w:r w:rsidR="00482F1A" w:rsidRPr="006E36EE">
                              <w:rPr>
                                <w:b/>
                                <w:sz w:val="26"/>
                                <w:szCs w:val="26"/>
                              </w:rPr>
                              <w:t>the new global commitment to ending all violence against children in the context of the 2030 Agenda for Sustainable Development</w:t>
                            </w:r>
                            <w:r w:rsidRPr="007D278A">
                              <w:rPr>
                                <w:b/>
                                <w:sz w:val="26"/>
                                <w:szCs w:val="26"/>
                              </w:rPr>
                              <w:t xml:space="preserve">, we hope the </w:t>
                            </w:r>
                            <w:r w:rsidR="006E36EE" w:rsidRPr="006E36EE">
                              <w:rPr>
                                <w:b/>
                                <w:iCs/>
                                <w:sz w:val="26"/>
                                <w:szCs w:val="26"/>
                              </w:rPr>
                              <w:t>Committee on Economic, Social and Cultural Rights</w:t>
                            </w:r>
                            <w:r w:rsidR="006E36EE" w:rsidRPr="00DB1A94">
                              <w:rPr>
                                <w:b/>
                                <w:sz w:val="28"/>
                                <w:szCs w:val="28"/>
                              </w:rPr>
                              <w:t xml:space="preserve"> </w:t>
                            </w:r>
                            <w:r w:rsidRPr="007D278A">
                              <w:rPr>
                                <w:b/>
                                <w:sz w:val="26"/>
                                <w:szCs w:val="26"/>
                              </w:rPr>
                              <w:t>will:</w:t>
                            </w:r>
                          </w:p>
                          <w:p w14:paraId="564D9DBB" w14:textId="1DCED651"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EE2D2D">
                              <w:rPr>
                                <w:b/>
                                <w:sz w:val="26"/>
                                <w:szCs w:val="26"/>
                              </w:rPr>
                              <w:t>Russia</w:t>
                            </w:r>
                            <w:r w:rsidRPr="007D278A">
                              <w:rPr>
                                <w:b/>
                                <w:sz w:val="26"/>
                                <w:szCs w:val="26"/>
                              </w:rPr>
                              <w:t xml:space="preserve">, in particular asking what </w:t>
                            </w:r>
                            <w:r w:rsidR="00EE2D2D">
                              <w:rPr>
                                <w:b/>
                                <w:sz w:val="26"/>
                                <w:szCs w:val="26"/>
                              </w:rPr>
                              <w:t>progress is being made towards the</w:t>
                            </w:r>
                            <w:r w:rsidRPr="007D278A">
                              <w:rPr>
                                <w:b/>
                                <w:sz w:val="26"/>
                                <w:szCs w:val="26"/>
                              </w:rPr>
                              <w:t xml:space="preserve"> explicit prohibit</w:t>
                            </w:r>
                            <w:r w:rsidR="00EE2D2D">
                              <w:rPr>
                                <w:b/>
                                <w:sz w:val="26"/>
                                <w:szCs w:val="26"/>
                              </w:rPr>
                              <w:t>ion of</w:t>
                            </w:r>
                            <w:r w:rsidRPr="007D278A">
                              <w:rPr>
                                <w:b/>
                                <w:sz w:val="26"/>
                                <w:szCs w:val="26"/>
                              </w:rPr>
                              <w:t xml:space="preserve"> corporal punishment in </w:t>
                            </w:r>
                            <w:r w:rsidR="00EE2D2D">
                              <w:rPr>
                                <w:b/>
                                <w:sz w:val="26"/>
                                <w:szCs w:val="26"/>
                              </w:rPr>
                              <w:t>all settings</w:t>
                            </w:r>
                            <w:r w:rsidRPr="007D278A">
                              <w:rPr>
                                <w:b/>
                                <w:sz w:val="26"/>
                                <w:szCs w:val="26"/>
                              </w:rPr>
                              <w:t>, and</w:t>
                            </w:r>
                          </w:p>
                          <w:p w14:paraId="7AA8E7A5" w14:textId="7C326B16" w:rsidR="00954EBC" w:rsidRPr="007D278A" w:rsidRDefault="00954EBC" w:rsidP="002F2E23">
                            <w:pPr>
                              <w:numPr>
                                <w:ilvl w:val="0"/>
                                <w:numId w:val="4"/>
                              </w:numPr>
                              <w:spacing w:after="120"/>
                              <w:ind w:left="714" w:hanging="357"/>
                              <w:rPr>
                                <w:b/>
                                <w:sz w:val="26"/>
                                <w:szCs w:val="26"/>
                              </w:rPr>
                            </w:pPr>
                            <w:r w:rsidRPr="007D278A">
                              <w:rPr>
                                <w:b/>
                                <w:sz w:val="26"/>
                                <w:szCs w:val="26"/>
                              </w:rPr>
                              <w:t xml:space="preserve">recommend to </w:t>
                            </w:r>
                            <w:r w:rsidR="00EE2D2D">
                              <w:rPr>
                                <w:b/>
                                <w:sz w:val="26"/>
                                <w:szCs w:val="26"/>
                              </w:rPr>
                              <w:t>Russia</w:t>
                            </w:r>
                            <w:r w:rsidRPr="007D278A">
                              <w:rPr>
                                <w:b/>
                                <w:sz w:val="26"/>
                                <w:szCs w:val="26"/>
                              </w:rPr>
                              <w:t>, following e</w:t>
                            </w:r>
                            <w:r>
                              <w:rPr>
                                <w:b/>
                                <w:sz w:val="26"/>
                                <w:szCs w:val="26"/>
                              </w:rPr>
                              <w:t>xamination of the state party’s</w:t>
                            </w:r>
                            <w:r w:rsidRPr="007D278A">
                              <w:rPr>
                                <w:b/>
                                <w:sz w:val="26"/>
                                <w:szCs w:val="26"/>
                              </w:rPr>
                              <w:t xml:space="preserve"> report, that legislation is enacted and enforced which explicitly prohibits corporal punishment in the home and in all alternat</w:t>
                            </w:r>
                            <w:r w:rsidR="00EE2D2D">
                              <w:rPr>
                                <w:b/>
                                <w:sz w:val="26"/>
                                <w:szCs w:val="26"/>
                              </w:rPr>
                              <w:t>ive care and day care settings.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6pt;margin-top:153pt;width:469.95pt;height:281.9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" filled="f">
                <v:textbox style="mso-fit-shape-to-text:t">
                  <w:txbxContent>
                    <w:p w14:paraId="1EE1C4F5" w14:textId="7F410E39" w:rsidR="00954EBC" w:rsidRPr="007D278A" w:rsidRDefault="00954EBC" w:rsidP="00DA3E1D">
                      <w:pPr>
                        <w:spacing w:after="120"/>
                        <w:rPr>
                          <w:b/>
                          <w:sz w:val="26"/>
                          <w:szCs w:val="26"/>
                        </w:rPr>
                      </w:pPr>
                      <w:r w:rsidRPr="007D278A">
                        <w:rPr>
                          <w:b/>
                          <w:sz w:val="26"/>
                          <w:szCs w:val="26"/>
                        </w:rPr>
                        <w:t xml:space="preserve">This briefing describes the legality of corporal punishment of children in </w:t>
                      </w:r>
                      <w:r w:rsidR="008B5616">
                        <w:rPr>
                          <w:b/>
                          <w:sz w:val="26"/>
                          <w:szCs w:val="26"/>
                        </w:rPr>
                        <w:t>Russia</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8F77D3">
                        <w:rPr>
                          <w:b/>
                          <w:sz w:val="26"/>
                          <w:szCs w:val="26"/>
                        </w:rPr>
                        <w:t>Sri Lanka</w:t>
                      </w:r>
                      <w:r w:rsidRPr="007D278A">
                        <w:rPr>
                          <w:b/>
                          <w:sz w:val="26"/>
                          <w:szCs w:val="26"/>
                        </w:rPr>
                        <w:t xml:space="preserve"> by the Committee </w:t>
                      </w:r>
                      <w:r w:rsidR="00482F1A">
                        <w:rPr>
                          <w:b/>
                          <w:sz w:val="26"/>
                          <w:szCs w:val="26"/>
                        </w:rPr>
                        <w:t>on the Rights of the Child</w:t>
                      </w:r>
                      <w:r w:rsidR="00EE2D2D">
                        <w:rPr>
                          <w:b/>
                          <w:sz w:val="26"/>
                          <w:szCs w:val="26"/>
                        </w:rPr>
                        <w:t xml:space="preserve"> and</w:t>
                      </w:r>
                      <w:r w:rsidRPr="007D278A">
                        <w:rPr>
                          <w:b/>
                          <w:sz w:val="26"/>
                          <w:szCs w:val="26"/>
                        </w:rPr>
                        <w:t xml:space="preserve"> </w:t>
                      </w:r>
                      <w:r w:rsidR="00482F1A" w:rsidRPr="006E36EE">
                        <w:rPr>
                          <w:b/>
                          <w:sz w:val="26"/>
                          <w:szCs w:val="26"/>
                        </w:rPr>
                        <w:t>the new global commitment to ending all violence against children in the context of the 2030 Agenda for Sustainable Development</w:t>
                      </w:r>
                      <w:r w:rsidRPr="007D278A">
                        <w:rPr>
                          <w:b/>
                          <w:sz w:val="26"/>
                          <w:szCs w:val="26"/>
                        </w:rPr>
                        <w:t xml:space="preserve">, we hope the </w:t>
                      </w:r>
                      <w:r w:rsidR="006E36EE" w:rsidRPr="006E36EE">
                        <w:rPr>
                          <w:b/>
                          <w:iCs/>
                          <w:sz w:val="26"/>
                          <w:szCs w:val="26"/>
                        </w:rPr>
                        <w:t>Committee on Economic, Social and Cultural Rights</w:t>
                      </w:r>
                      <w:r w:rsidR="006E36EE" w:rsidRPr="00DB1A94">
                        <w:rPr>
                          <w:b/>
                          <w:sz w:val="28"/>
                          <w:szCs w:val="28"/>
                        </w:rPr>
                        <w:t xml:space="preserve"> </w:t>
                      </w:r>
                      <w:r w:rsidRPr="007D278A">
                        <w:rPr>
                          <w:b/>
                          <w:sz w:val="26"/>
                          <w:szCs w:val="26"/>
                        </w:rPr>
                        <w:t>will:</w:t>
                      </w:r>
                    </w:p>
                    <w:p w14:paraId="564D9DBB" w14:textId="1DCED651" w:rsidR="00954EBC" w:rsidRPr="007D278A" w:rsidRDefault="00954EBC" w:rsidP="002F2E23">
                      <w:pPr>
                        <w:numPr>
                          <w:ilvl w:val="0"/>
                          <w:numId w:val="4"/>
                        </w:numPr>
                        <w:spacing w:after="120"/>
                        <w:ind w:left="714" w:hanging="357"/>
                        <w:rPr>
                          <w:b/>
                          <w:sz w:val="26"/>
                          <w:szCs w:val="26"/>
                        </w:rPr>
                      </w:pPr>
                      <w:r w:rsidRPr="007D278A">
                        <w:rPr>
                          <w:b/>
                          <w:sz w:val="26"/>
                          <w:szCs w:val="26"/>
                        </w:rPr>
                        <w:t xml:space="preserve">raise the issue of corporal punishment of children in its List of Issues for </w:t>
                      </w:r>
                      <w:r w:rsidR="00EE2D2D">
                        <w:rPr>
                          <w:b/>
                          <w:sz w:val="26"/>
                          <w:szCs w:val="26"/>
                        </w:rPr>
                        <w:t>Russia</w:t>
                      </w:r>
                      <w:r w:rsidRPr="007D278A">
                        <w:rPr>
                          <w:b/>
                          <w:sz w:val="26"/>
                          <w:szCs w:val="26"/>
                        </w:rPr>
                        <w:t xml:space="preserve">, in particular asking what </w:t>
                      </w:r>
                      <w:r w:rsidR="00EE2D2D">
                        <w:rPr>
                          <w:b/>
                          <w:sz w:val="26"/>
                          <w:szCs w:val="26"/>
                        </w:rPr>
                        <w:t>progress is being made towards the</w:t>
                      </w:r>
                      <w:r w:rsidRPr="007D278A">
                        <w:rPr>
                          <w:b/>
                          <w:sz w:val="26"/>
                          <w:szCs w:val="26"/>
                        </w:rPr>
                        <w:t xml:space="preserve"> explicit prohibit</w:t>
                      </w:r>
                      <w:r w:rsidR="00EE2D2D">
                        <w:rPr>
                          <w:b/>
                          <w:sz w:val="26"/>
                          <w:szCs w:val="26"/>
                        </w:rPr>
                        <w:t>ion of</w:t>
                      </w:r>
                      <w:r w:rsidRPr="007D278A">
                        <w:rPr>
                          <w:b/>
                          <w:sz w:val="26"/>
                          <w:szCs w:val="26"/>
                        </w:rPr>
                        <w:t xml:space="preserve"> corporal punishment in </w:t>
                      </w:r>
                      <w:r w:rsidR="00EE2D2D">
                        <w:rPr>
                          <w:b/>
                          <w:sz w:val="26"/>
                          <w:szCs w:val="26"/>
                        </w:rPr>
                        <w:t>all settings</w:t>
                      </w:r>
                      <w:r w:rsidRPr="007D278A">
                        <w:rPr>
                          <w:b/>
                          <w:sz w:val="26"/>
                          <w:szCs w:val="26"/>
                        </w:rPr>
                        <w:t>, and</w:t>
                      </w:r>
                    </w:p>
                    <w:p w14:paraId="7AA8E7A5" w14:textId="7C326B16" w:rsidR="00954EBC" w:rsidRPr="007D278A" w:rsidRDefault="00954EBC" w:rsidP="002F2E23">
                      <w:pPr>
                        <w:numPr>
                          <w:ilvl w:val="0"/>
                          <w:numId w:val="4"/>
                        </w:numPr>
                        <w:spacing w:after="120"/>
                        <w:ind w:left="714" w:hanging="357"/>
                        <w:rPr>
                          <w:b/>
                          <w:sz w:val="26"/>
                          <w:szCs w:val="26"/>
                        </w:rPr>
                      </w:pPr>
                      <w:r w:rsidRPr="007D278A">
                        <w:rPr>
                          <w:b/>
                          <w:sz w:val="26"/>
                          <w:szCs w:val="26"/>
                        </w:rPr>
                        <w:t xml:space="preserve">recommend to </w:t>
                      </w:r>
                      <w:r w:rsidR="00EE2D2D">
                        <w:rPr>
                          <w:b/>
                          <w:sz w:val="26"/>
                          <w:szCs w:val="26"/>
                        </w:rPr>
                        <w:t>Russia</w:t>
                      </w:r>
                      <w:r w:rsidRPr="007D278A">
                        <w:rPr>
                          <w:b/>
                          <w:sz w:val="26"/>
                          <w:szCs w:val="26"/>
                        </w:rPr>
                        <w:t>, following e</w:t>
                      </w:r>
                      <w:r>
                        <w:rPr>
                          <w:b/>
                          <w:sz w:val="26"/>
                          <w:szCs w:val="26"/>
                        </w:rPr>
                        <w:t>xamination of the state party’s</w:t>
                      </w:r>
                      <w:r w:rsidRPr="007D278A">
                        <w:rPr>
                          <w:b/>
                          <w:sz w:val="26"/>
                          <w:szCs w:val="26"/>
                        </w:rPr>
                        <w:t xml:space="preserve"> report, that legislation is enacted and enforced which explicitly prohibits corporal punishment in the home and in all alternat</w:t>
                      </w:r>
                      <w:r w:rsidR="00EE2D2D">
                        <w:rPr>
                          <w:b/>
                          <w:sz w:val="26"/>
                          <w:szCs w:val="26"/>
                        </w:rPr>
                        <w:t>ive care and day care settings.</w:t>
                      </w:r>
                    </w:p>
                  </w:txbxContent>
                </v:textbox>
                <w10:wrap type="square" anchorx="margin" anchory="margin"/>
              </v:shape>
            </w:pict>
          </mc:Fallback>
        </mc:AlternateContent>
      </w:r>
    </w:p>
    <w:p w14:paraId="47B0C35D" w14:textId="77777777" w:rsidR="003F1835" w:rsidRDefault="003F1835" w:rsidP="006C357A">
      <w:pPr>
        <w:spacing w:after="120"/>
        <w:ind w:left="482" w:hanging="482"/>
        <w:rPr>
          <w:b/>
          <w:sz w:val="28"/>
          <w:szCs w:val="28"/>
        </w:rPr>
      </w:pPr>
    </w:p>
    <w:p w14:paraId="3A067944" w14:textId="7D539813" w:rsidR="00F72197" w:rsidRDefault="00F72197" w:rsidP="006C357A">
      <w:pPr>
        <w:spacing w:after="120"/>
        <w:ind w:left="482" w:hanging="482"/>
        <w:rPr>
          <w:sz w:val="28"/>
          <w:szCs w:val="28"/>
        </w:rPr>
      </w:pPr>
      <w:r>
        <w:rPr>
          <w:b/>
          <w:sz w:val="28"/>
          <w:szCs w:val="28"/>
        </w:rPr>
        <w:t xml:space="preserve">1 </w:t>
      </w:r>
      <w:r w:rsidR="00EE2D2D">
        <w:rPr>
          <w:b/>
          <w:sz w:val="28"/>
          <w:szCs w:val="28"/>
        </w:rPr>
        <w:t>Russia’s</w:t>
      </w:r>
      <w:r>
        <w:rPr>
          <w:b/>
          <w:sz w:val="28"/>
          <w:szCs w:val="28"/>
        </w:rPr>
        <w:t xml:space="preserve"> report to the </w:t>
      </w:r>
      <w:r w:rsidR="00482F1A" w:rsidRPr="000D3716">
        <w:rPr>
          <w:b/>
          <w:iCs/>
          <w:sz w:val="28"/>
          <w:szCs w:val="28"/>
        </w:rPr>
        <w:t xml:space="preserve">Committee </w:t>
      </w:r>
      <w:r w:rsidR="00482F1A">
        <w:rPr>
          <w:b/>
          <w:iCs/>
          <w:sz w:val="28"/>
          <w:szCs w:val="28"/>
        </w:rPr>
        <w:t>on Economic, Social and Cultural Rights</w:t>
      </w:r>
    </w:p>
    <w:p w14:paraId="25670A2F" w14:textId="0C4AE670" w:rsidR="008F77D3" w:rsidRDefault="00EE2D2D" w:rsidP="00B80ABB">
      <w:pPr>
        <w:pStyle w:val="ListParagraph"/>
        <w:numPr>
          <w:ilvl w:val="1"/>
          <w:numId w:val="5"/>
        </w:numPr>
        <w:spacing w:after="120"/>
        <w:contextualSpacing w:val="0"/>
      </w:pPr>
      <w:r>
        <w:t xml:space="preserve">Russia’s sixth </w:t>
      </w:r>
      <w:r w:rsidR="0090534A" w:rsidRPr="00A1227B">
        <w:t>report to the Committee on Economic, Social and Cultural Rights</w:t>
      </w:r>
      <w:r>
        <w:t xml:space="preserve"> quickly mentions the legal framework around domestic violence and</w:t>
      </w:r>
      <w:r w:rsidR="0090534A">
        <w:t xml:space="preserve"> </w:t>
      </w:r>
      <w:r w:rsidR="00FC5120">
        <w:t>makes no r</w:t>
      </w:r>
      <w:r>
        <w:t>eference to corporal punishment of children. An amendment to the Criminal Code aiming to decriminalise family violence is currently being examined in the Parliament – the Government must be reminded that it is its international obligation to protect children from all forms of violence, including corporal punishment.</w:t>
      </w:r>
    </w:p>
    <w:p w14:paraId="2EC090BD" w14:textId="0DC6CADE" w:rsidR="00B80ABB" w:rsidRPr="002833C0" w:rsidRDefault="00B80ABB" w:rsidP="00B80ABB">
      <w:pPr>
        <w:pStyle w:val="ListParagraph"/>
        <w:numPr>
          <w:ilvl w:val="1"/>
          <w:numId w:val="5"/>
        </w:numPr>
        <w:spacing w:after="120"/>
        <w:contextualSpacing w:val="0"/>
      </w:pPr>
      <w:r w:rsidRPr="00EE2D2D">
        <w:rPr>
          <w:b/>
        </w:rPr>
        <w:t>We hope the Committee will raise th</w:t>
      </w:r>
      <w:r w:rsidR="00FC5120" w:rsidRPr="00EE2D2D">
        <w:rPr>
          <w:b/>
        </w:rPr>
        <w:t>is</w:t>
      </w:r>
      <w:r w:rsidRPr="00EE2D2D">
        <w:rPr>
          <w:b/>
        </w:rPr>
        <w:t xml:space="preserve"> issue in its examination of </w:t>
      </w:r>
      <w:r w:rsidR="00EE2D2D" w:rsidRPr="00EE2D2D">
        <w:rPr>
          <w:b/>
        </w:rPr>
        <w:t>Russia and</w:t>
      </w:r>
      <w:r w:rsidRPr="00FC5120">
        <w:t xml:space="preserve"> </w:t>
      </w:r>
      <w:r w:rsidRPr="00FC5120">
        <w:rPr>
          <w:b/>
        </w:rPr>
        <w:t>recommend that</w:t>
      </w:r>
      <w:r w:rsidRPr="00065919">
        <w:rPr>
          <w:b/>
        </w:rPr>
        <w:t xml:space="preserve"> the law is reformed as a matter of priority to explicitly prohibit corporal punishment in the home and all </w:t>
      </w:r>
      <w:r>
        <w:rPr>
          <w:b/>
        </w:rPr>
        <w:t xml:space="preserve">other </w:t>
      </w:r>
      <w:r w:rsidRPr="00065919">
        <w:rPr>
          <w:b/>
        </w:rPr>
        <w:t>settings and to repeal all legal provisions authorising corporal punishment of children</w:t>
      </w:r>
      <w:r>
        <w:rPr>
          <w:b/>
        </w:rPr>
        <w:t xml:space="preserve">. </w:t>
      </w:r>
    </w:p>
    <w:p w14:paraId="62BE5B76" w14:textId="6EC57444" w:rsidR="006C357A" w:rsidRDefault="006C357A" w:rsidP="00B80ABB">
      <w:pPr>
        <w:spacing w:after="120"/>
        <w:rPr>
          <w:b/>
          <w:sz w:val="28"/>
          <w:szCs w:val="28"/>
        </w:rPr>
      </w:pPr>
    </w:p>
    <w:p w14:paraId="00BA4E30" w14:textId="1DD98BAE" w:rsidR="00CD23D9" w:rsidRPr="00DB55F1" w:rsidRDefault="007D278A" w:rsidP="006C357A">
      <w:pPr>
        <w:spacing w:after="120"/>
        <w:ind w:left="482" w:hanging="482"/>
        <w:rPr>
          <w:b/>
          <w:sz w:val="28"/>
          <w:szCs w:val="28"/>
        </w:rPr>
      </w:pPr>
      <w:r>
        <w:rPr>
          <w:b/>
          <w:sz w:val="28"/>
          <w:szCs w:val="28"/>
        </w:rPr>
        <w:t>2</w:t>
      </w:r>
      <w:r w:rsidR="000960E7">
        <w:rPr>
          <w:b/>
          <w:sz w:val="28"/>
          <w:szCs w:val="28"/>
        </w:rPr>
        <w:t xml:space="preserve">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EA4090">
        <w:rPr>
          <w:b/>
          <w:sz w:val="28"/>
          <w:szCs w:val="28"/>
        </w:rPr>
        <w:t>Russia</w:t>
      </w:r>
    </w:p>
    <w:p w14:paraId="06563273" w14:textId="6AA711AD" w:rsidR="00CA10CD" w:rsidRPr="00CA10CD" w:rsidRDefault="006C357A" w:rsidP="008F77D3">
      <w:pPr>
        <w:spacing w:after="120"/>
        <w:ind w:left="482" w:hanging="482"/>
      </w:pPr>
      <w:r>
        <w:t>2</w:t>
      </w:r>
      <w:r w:rsidR="00CA10CD" w:rsidRPr="00CA10CD">
        <w:t xml:space="preserve">.1 </w:t>
      </w:r>
      <w:r w:rsidR="00CA10CD" w:rsidRPr="00CA10CD">
        <w:rPr>
          <w:b/>
          <w:i/>
        </w:rPr>
        <w:t>Summary:</w:t>
      </w:r>
      <w:r w:rsidR="00CA10CD" w:rsidRPr="00CA10CD">
        <w:t xml:space="preserve"> In </w:t>
      </w:r>
      <w:r w:rsidR="00EA4090">
        <w:t>Russia</w:t>
      </w:r>
      <w:r w:rsidR="00CA10CD" w:rsidRPr="00CA10CD">
        <w:t xml:space="preserve">, corporal punishment </w:t>
      </w:r>
      <w:r w:rsidR="007D278A">
        <w:t xml:space="preserve">of children is unlawful </w:t>
      </w:r>
      <w:r w:rsidR="00EA4090">
        <w:t xml:space="preserve">in the penal system and in schools </w:t>
      </w:r>
      <w:r w:rsidR="008F77D3">
        <w:t>but it is lawful in the home</w:t>
      </w:r>
      <w:r w:rsidR="00EA4090">
        <w:t xml:space="preserve"> and</w:t>
      </w:r>
      <w:r w:rsidR="008F77D3">
        <w:t xml:space="preserve"> </w:t>
      </w:r>
      <w:r w:rsidR="00EA4090">
        <w:t>in alternative care and</w:t>
      </w:r>
      <w:r w:rsidR="008F77D3">
        <w:t xml:space="preserve"> day care</w:t>
      </w:r>
      <w:r w:rsidR="00EA4090">
        <w:t xml:space="preserve"> settings</w:t>
      </w:r>
      <w:r w:rsidR="008F77D3">
        <w:t>.</w:t>
      </w:r>
    </w:p>
    <w:p w14:paraId="0FCD2BA3" w14:textId="77777777" w:rsidR="00EA4090" w:rsidRPr="00EA4090" w:rsidRDefault="007D278A" w:rsidP="00EA4090">
      <w:pPr>
        <w:spacing w:after="120"/>
        <w:ind w:left="482" w:hanging="482"/>
      </w:pPr>
      <w:r w:rsidRPr="0071773A">
        <w:rPr>
          <w:szCs w:val="26"/>
        </w:rPr>
        <w:t xml:space="preserve">2.2 </w:t>
      </w:r>
      <w:r w:rsidRPr="00FF27A8">
        <w:rPr>
          <w:b/>
          <w:i/>
          <w:szCs w:val="26"/>
        </w:rPr>
        <w:t>Home (</w:t>
      </w:r>
      <w:r w:rsidRPr="00FF27A8">
        <w:rPr>
          <w:b/>
          <w:i/>
          <w:szCs w:val="26"/>
          <w:u w:val="single"/>
        </w:rPr>
        <w:t>lawful</w:t>
      </w:r>
      <w:r w:rsidRPr="00FF27A8">
        <w:rPr>
          <w:b/>
          <w:i/>
          <w:szCs w:val="26"/>
        </w:rPr>
        <w:t>):</w:t>
      </w:r>
      <w:r w:rsidRPr="0071773A">
        <w:rPr>
          <w:szCs w:val="26"/>
        </w:rPr>
        <w:t xml:space="preserve"> </w:t>
      </w:r>
      <w:r w:rsidR="00EA4090" w:rsidRPr="00EA4090">
        <w:t xml:space="preserve">Corporal punishment is lawful in the home. The Family Code 1995 provides for the protection of children’s human dignity by their parents (art. 54) and protection from abuse by parents (arts. 56 and 69). It states that parents have a right and duty to educate their children and must care for their children’s “health, physical, mental, spiritual and moral development” (art. 63) and that “methods of parenting should not include neglectful, cruel or degrading treatment, abuse or exploitation of children” (art. 65). The Criminal Code 1996 punishes intentional serious, less </w:t>
      </w:r>
      <w:r w:rsidR="00EA4090" w:rsidRPr="00EA4090">
        <w:lastRenderedPageBreak/>
        <w:t>serious and minor harm to health (arts. 111 to 115) and “beating or other violent acts which cause physical pain but not the consequences in article 115” (art. 116 and 116-1). In 2010, the Ministry of Justice stated that these provisions in the Family and Criminal Codes amount to prohibition of corporal punishment of children.</w:t>
      </w:r>
      <w:r w:rsidR="00EA4090" w:rsidRPr="00EA4090">
        <w:rPr>
          <w:vertAlign w:val="superscript"/>
        </w:rPr>
        <w:footnoteReference w:id="1"/>
      </w:r>
      <w:r w:rsidR="00EA4090" w:rsidRPr="00EA4090">
        <w:t xml:space="preserve"> However, in the absence of explicit prohibition it is not clear that they effectively prohibit all forms of physical punishment in childrearing.</w:t>
      </w:r>
    </w:p>
    <w:p w14:paraId="4D0FC4DC" w14:textId="3077170D" w:rsidR="00EA4090" w:rsidRPr="00EA4090" w:rsidRDefault="00EE2D2D" w:rsidP="00EA4090">
      <w:pPr>
        <w:spacing w:after="120"/>
        <w:ind w:left="482" w:hanging="482"/>
      </w:pPr>
      <w:r>
        <w:t xml:space="preserve">2.3 </w:t>
      </w:r>
      <w:r w:rsidR="00EA4090" w:rsidRPr="00EA4090">
        <w:t>There is no explicit prohibition of corporal punishment of children in the Law on Guarantees of the Rights of the Child 1998, the Law on Guardianship and Custody 2008, the Criminal Code 1996, the Code on Administrative Offences 2001 or the Constitution 1993. President’s decree No. 761 dated 1 June 2012 “On the national strategy of activities in the interests of children for 2012-2017” states that one of the measures focused on the formation of a safe and comfortable family environment is the creation and adoption of a programme promoting intolerance to any forms of violence and corporal punishment of children. However, no such programme appears to exist.</w:t>
      </w:r>
      <w:r w:rsidR="00EA4090" w:rsidRPr="00EA4090">
        <w:rPr>
          <w:vertAlign w:val="superscript"/>
        </w:rPr>
        <w:footnoteReference w:id="2"/>
      </w:r>
    </w:p>
    <w:p w14:paraId="7100120C" w14:textId="61FAE59F" w:rsidR="00EA4090" w:rsidRPr="00EA4090" w:rsidRDefault="00EE2D2D" w:rsidP="00EA4090">
      <w:pPr>
        <w:spacing w:after="120"/>
        <w:ind w:left="482" w:hanging="482"/>
      </w:pPr>
      <w:r>
        <w:t xml:space="preserve">2.4 </w:t>
      </w:r>
      <w:r w:rsidR="00EA4090" w:rsidRPr="00EA4090">
        <w:t xml:space="preserve">The Council of Europe’s petition against all corporal punishment, part of its campaign to achieve prohibition in all member states, was supported by Russian officials but to our knowledge there have been no moves towards law reform on the issue. </w:t>
      </w:r>
      <w:r>
        <w:t>In 2014, a</w:t>
      </w:r>
      <w:r w:rsidR="00EA4090" w:rsidRPr="00EA4090">
        <w:t xml:space="preserve"> draft Law on Domestic Violence </w:t>
      </w:r>
      <w:r>
        <w:t>was</w:t>
      </w:r>
      <w:r w:rsidR="00EA4090" w:rsidRPr="00EA4090">
        <w:t xml:space="preserve"> being drafted.</w:t>
      </w:r>
      <w:r w:rsidR="00EA4090" w:rsidRPr="00EA4090">
        <w:rPr>
          <w:vertAlign w:val="superscript"/>
        </w:rPr>
        <w:footnoteReference w:id="3"/>
      </w:r>
      <w:r w:rsidR="00EA4090" w:rsidRPr="00EA4090">
        <w:t xml:space="preserve"> Draft amendments to the Code of Administrative Offences</w:t>
      </w:r>
      <w:r w:rsidR="00EA4090" w:rsidRPr="00EA4090">
        <w:rPr>
          <w:vertAlign w:val="superscript"/>
        </w:rPr>
        <w:footnoteReference w:id="4"/>
      </w:r>
      <w:r w:rsidR="00EA4090" w:rsidRPr="00EA4090">
        <w:t xml:space="preserve"> have been submitted to the State Duma: the aim of the bill is to prohibit insulting harassment, vulgar language and other intentional behaviour disturbing the public order or peace of citizens conducted at home. In December 2014, the member of the Federation Council proposed amendments to the Criminal Code introducing higher liability for intentional minor harm to health (art. 115), beating (art. 116) and torture (art. 117) committed agains</w:t>
      </w:r>
      <w:r w:rsidR="006B49F3">
        <w:t>t relatives or former relatives.</w:t>
      </w:r>
      <w:r w:rsidR="00EA4090" w:rsidRPr="00EA4090">
        <w:rPr>
          <w:vertAlign w:val="superscript"/>
        </w:rPr>
        <w:footnoteReference w:id="5"/>
      </w:r>
      <w:r w:rsidR="00EA4090" w:rsidRPr="00EA4090">
        <w:t xml:space="preserve"> Amendments to the Criminal Code were voted in July 2016 and modified article 116 to criminalise family violence. Article 116-1 was added, making the first occurrence of family violence an administrative offence.</w:t>
      </w:r>
      <w:r w:rsidR="00EA4090" w:rsidRPr="00EA4090">
        <w:rPr>
          <w:vertAlign w:val="superscript"/>
        </w:rPr>
        <w:footnoteReference w:id="6"/>
      </w:r>
      <w:r w:rsidR="00EA4090" w:rsidRPr="00EA4090">
        <w:t xml:space="preserve"> These amendments do not explicitly prohibit all corporal punishment of children. In January 2017, a Bill aiming to overturn these amendments and remove family violence from the Criminal Code passed the first </w:t>
      </w:r>
      <w:r w:rsidR="006B49F3">
        <w:t xml:space="preserve">and second </w:t>
      </w:r>
      <w:r w:rsidR="00EA4090" w:rsidRPr="00EA4090">
        <w:t>reading</w:t>
      </w:r>
      <w:r w:rsidR="006B49F3">
        <w:t>s</w:t>
      </w:r>
      <w:r w:rsidR="00EA4090" w:rsidRPr="00EA4090">
        <w:t xml:space="preserve"> in the Duma.</w:t>
      </w:r>
      <w:r w:rsidR="00EA4090" w:rsidRPr="00EA4090">
        <w:rPr>
          <w:vertAlign w:val="superscript"/>
        </w:rPr>
        <w:footnoteReference w:id="7"/>
      </w:r>
    </w:p>
    <w:p w14:paraId="7DD9E6D0" w14:textId="5855214C" w:rsidR="00EA4090" w:rsidRPr="00EA4090" w:rsidRDefault="007D278A" w:rsidP="00EA4090">
      <w:pPr>
        <w:spacing w:after="120"/>
        <w:ind w:left="482" w:hanging="482"/>
      </w:pPr>
      <w:r w:rsidRPr="000B6F5D">
        <w:t>2</w:t>
      </w:r>
      <w:r w:rsidR="00EC6F24">
        <w:t>.3</w:t>
      </w:r>
      <w:r w:rsidRPr="000B6F5D">
        <w:t xml:space="preserve"> </w:t>
      </w:r>
      <w:r w:rsidRPr="000B6F5D">
        <w:rPr>
          <w:b/>
          <w:i/>
        </w:rPr>
        <w:t>Alternative care settings (</w:t>
      </w:r>
      <w:r w:rsidRPr="000B6F5D">
        <w:rPr>
          <w:b/>
          <w:i/>
          <w:u w:val="single"/>
        </w:rPr>
        <w:t>lawful</w:t>
      </w:r>
      <w:r w:rsidRPr="000B6F5D">
        <w:rPr>
          <w:b/>
          <w:i/>
        </w:rPr>
        <w:t>):</w:t>
      </w:r>
      <w:r w:rsidRPr="000B6F5D">
        <w:t xml:space="preserve"> </w:t>
      </w:r>
      <w:r w:rsidR="00EA4090" w:rsidRPr="00EA4090">
        <w:t xml:space="preserve">Corporal punishment is lawful in alternative care settings as in the home. There is no explicit prohibition of corporal punishment in all alternative care settings (foster care, institutions, places of safety, emergency care, etc). Children are legally protected from some but not all physical punishment under the Family Code 1995 and the Criminal Code </w:t>
      </w:r>
      <w:r w:rsidR="00EE2D2D">
        <w:t>1996</w:t>
      </w:r>
      <w:r w:rsidR="00EA4090" w:rsidRPr="00EA4090">
        <w:t>.</w:t>
      </w:r>
    </w:p>
    <w:p w14:paraId="0ACF23DA" w14:textId="4DBB84AA" w:rsidR="00EA4090" w:rsidRPr="00EA4090" w:rsidRDefault="00EC6F24" w:rsidP="00EA4090">
      <w:pPr>
        <w:spacing w:after="120"/>
        <w:ind w:left="482" w:hanging="482"/>
      </w:pPr>
      <w:r>
        <w:t>2.4</w:t>
      </w:r>
      <w:r w:rsidR="007D278A" w:rsidRPr="000B6F5D">
        <w:t xml:space="preserve"> </w:t>
      </w:r>
      <w:r w:rsidR="007D278A" w:rsidRPr="000B6F5D">
        <w:rPr>
          <w:b/>
          <w:i/>
        </w:rPr>
        <w:t>Day care (</w:t>
      </w:r>
      <w:r w:rsidR="006B49F3">
        <w:rPr>
          <w:b/>
          <w:i/>
          <w:u w:val="single"/>
        </w:rPr>
        <w:t xml:space="preserve">partially </w:t>
      </w:r>
      <w:bookmarkStart w:id="0" w:name="_GoBack"/>
      <w:bookmarkEnd w:id="0"/>
      <w:r w:rsidR="008F77D3" w:rsidRPr="00EA4090">
        <w:rPr>
          <w:b/>
          <w:i/>
          <w:u w:val="single"/>
        </w:rPr>
        <w:t>lawful</w:t>
      </w:r>
      <w:r w:rsidR="007D278A" w:rsidRPr="000B6F5D">
        <w:rPr>
          <w:b/>
          <w:i/>
        </w:rPr>
        <w:t>):</w:t>
      </w:r>
      <w:r w:rsidR="007D278A" w:rsidRPr="000B6F5D">
        <w:t xml:space="preserve"> </w:t>
      </w:r>
      <w:r w:rsidR="00EA4090" w:rsidRPr="00EA4090">
        <w:t>Corporal punish</w:t>
      </w:r>
      <w:r w:rsidR="00EA4090">
        <w:t>ment is considered unlawful in p</w:t>
      </w:r>
      <w:r w:rsidR="00EA4090" w:rsidRPr="00EA4090">
        <w:t>re-school day care settings under the Law on Education 2</w:t>
      </w:r>
      <w:r w:rsidR="00EE2D2D">
        <w:t>012 (see below)</w:t>
      </w:r>
      <w:r w:rsidR="00EA4090" w:rsidRPr="00EA4090">
        <w:t>. There is no prohibition of all forms of corporal punishment in other early childhood care and in day care for older children. Act No. 3185-1 on Psychiatric Care and Guarantees for the Rights of Citizens Receiving Such Care 1992 states that the provision of care must be humane and must respect human and civil rights but it does not explicitly prohibit corporal punishment. Children are legally protected from some but not all physical punishment under the Family Code 1995 and the Criminal Code 1996.</w:t>
      </w:r>
    </w:p>
    <w:p w14:paraId="14D6D1B7" w14:textId="154C07DE" w:rsidR="00EA4090" w:rsidRPr="00EA4090" w:rsidRDefault="00EC6F24" w:rsidP="00EA4090">
      <w:pPr>
        <w:spacing w:after="120"/>
        <w:ind w:left="482" w:hanging="482"/>
      </w:pPr>
      <w:r>
        <w:lastRenderedPageBreak/>
        <w:t>2.5</w:t>
      </w:r>
      <w:r w:rsidR="007D278A" w:rsidRPr="000B6F5D">
        <w:t xml:space="preserve"> </w:t>
      </w:r>
      <w:r w:rsidR="007D278A" w:rsidRPr="000B6F5D">
        <w:rPr>
          <w:b/>
          <w:i/>
        </w:rPr>
        <w:t>Schools (</w:t>
      </w:r>
      <w:r w:rsidR="00EA4090" w:rsidRPr="00EA4090">
        <w:rPr>
          <w:b/>
          <w:i/>
          <w:u w:val="single"/>
        </w:rPr>
        <w:t>un</w:t>
      </w:r>
      <w:r w:rsidR="007D278A" w:rsidRPr="00EA4090">
        <w:rPr>
          <w:b/>
          <w:i/>
          <w:u w:val="single"/>
        </w:rPr>
        <w:t>lawful</w:t>
      </w:r>
      <w:r w:rsidR="007D278A" w:rsidRPr="000B6F5D">
        <w:rPr>
          <w:b/>
          <w:i/>
        </w:rPr>
        <w:t>):</w:t>
      </w:r>
      <w:r w:rsidR="007D278A" w:rsidRPr="000B6F5D">
        <w:t xml:space="preserve"> </w:t>
      </w:r>
      <w:r w:rsidR="00EA4090" w:rsidRPr="00EA4090">
        <w:t>Corporal punishment is considered unlawful in schools, though it is not explicitly prohibited. Article 34 of the Law on Education 2012 states that students have the right to “(</w:t>
      </w:r>
      <w:r w:rsidR="00EA4090" w:rsidRPr="00EA4090">
        <w:rPr>
          <w:lang w:val="en"/>
        </w:rPr>
        <w:t xml:space="preserve">9) respect for human dignity, protection from all forms of physical or mental violence, injury personality, the protection of life and health”; article 43(3) states that “discipline in educational activities is provided on the basis of respect for human dignity of students and teachers” and “application of physical and mental violence to students is not allowed” (unofficial translation). The </w:t>
      </w:r>
      <w:r w:rsidR="00EA4090" w:rsidRPr="00EA4090">
        <w:t>Code on Administrative Offences 2001 punishes violations of the right to education (art. 5(57)).</w:t>
      </w:r>
    </w:p>
    <w:p w14:paraId="031459E9" w14:textId="605E1B59" w:rsidR="00EA4090" w:rsidRPr="00EA4090" w:rsidRDefault="00EC6F24" w:rsidP="00EA4090">
      <w:pPr>
        <w:spacing w:after="120"/>
        <w:ind w:left="482" w:hanging="482"/>
      </w:pPr>
      <w:r>
        <w:t>2.6</w:t>
      </w:r>
      <w:r w:rsidR="007D278A" w:rsidRPr="000B6F5D">
        <w:t xml:space="preserve"> </w:t>
      </w:r>
      <w:r w:rsidR="007D278A" w:rsidRPr="000B6F5D">
        <w:rPr>
          <w:b/>
          <w:i/>
        </w:rPr>
        <w:t>Penal institutions (</w:t>
      </w:r>
      <w:r w:rsidR="00EA4090" w:rsidRPr="00EA4090">
        <w:rPr>
          <w:b/>
          <w:i/>
          <w:u w:val="single"/>
        </w:rPr>
        <w:t>un</w:t>
      </w:r>
      <w:r w:rsidR="007D278A" w:rsidRPr="00EA4090">
        <w:rPr>
          <w:b/>
          <w:i/>
          <w:u w:val="single"/>
        </w:rPr>
        <w:t>lawful</w:t>
      </w:r>
      <w:r w:rsidR="007D278A" w:rsidRPr="000B6F5D">
        <w:rPr>
          <w:b/>
          <w:i/>
        </w:rPr>
        <w:t>):</w:t>
      </w:r>
      <w:r w:rsidR="007D278A" w:rsidRPr="000B6F5D">
        <w:t xml:space="preserve"> </w:t>
      </w:r>
      <w:r w:rsidR="00EA4090" w:rsidRPr="00EA4090">
        <w:t>Corporal punishment is considered unlawful as a disciplinary measure in penal institutions, though there appears to be no explicit prohibition. Article 12(2) of the Criminal and Executive Code 1997 states (unofficial translation): “</w:t>
      </w:r>
      <w:r w:rsidR="00EA4090" w:rsidRPr="00EA4090">
        <w:rPr>
          <w:lang w:val="en"/>
        </w:rPr>
        <w:t>Prisoners are entitled to courteous treatment by staff of penal institutions. They should not be subjected to cruel, inhuman or degrading treatment or recovery. Coercive measures to convicts can be applied not only as to the law.” There is n</w:t>
      </w:r>
      <w:r w:rsidR="00EA4090" w:rsidRPr="00EA4090">
        <w:t>o provision for corporal punishment in correctional institutions (arts. 115 and 136). Article 8(1)(4) of the Law on the Fundamentals of the System of Prevention of Neglect and Offences of Minors 1999 states that in the case of minors “the use of physical and psychological violence” and “the application of measures with an anti-pedagogical nature, degrading human dignity” are prohibited. The provisions against beating and intentional causing of harm in the Criminal Code 1996 (arts. 111 to 116) are also applicable.</w:t>
      </w:r>
    </w:p>
    <w:p w14:paraId="2308A35B" w14:textId="77777777" w:rsidR="00EA4090" w:rsidRPr="00EA4090" w:rsidRDefault="006C357A" w:rsidP="00EA4090">
      <w:pPr>
        <w:spacing w:after="120"/>
        <w:ind w:left="482" w:hanging="482"/>
      </w:pPr>
      <w:r>
        <w:t>2</w:t>
      </w:r>
      <w:r w:rsidR="00C63A8C">
        <w:t>.7</w:t>
      </w:r>
      <w:r w:rsidR="007D278A" w:rsidRPr="000B6F5D">
        <w:t xml:space="preserve"> </w:t>
      </w:r>
      <w:r w:rsidR="007D278A" w:rsidRPr="000B6F5D">
        <w:rPr>
          <w:b/>
          <w:i/>
        </w:rPr>
        <w:t>Sentence for crime (</w:t>
      </w:r>
      <w:r w:rsidR="007D278A" w:rsidRPr="000B6F5D">
        <w:rPr>
          <w:b/>
          <w:i/>
          <w:u w:val="single"/>
        </w:rPr>
        <w:t>unlawful</w:t>
      </w:r>
      <w:r w:rsidR="007D278A" w:rsidRPr="000B6F5D">
        <w:rPr>
          <w:b/>
          <w:i/>
        </w:rPr>
        <w:t>):</w:t>
      </w:r>
      <w:r w:rsidR="007D278A" w:rsidRPr="000B6F5D">
        <w:t xml:space="preserve"> </w:t>
      </w:r>
      <w:r w:rsidR="00EA4090" w:rsidRPr="00EA4090">
        <w:t>Corporal punishment is unlawful as a sentence for crime. There is no provision for judicial corporal punishment in criminal law. Article 7 of the Criminal Code 1996 states that punishment and other measures applied to a convicted person “cannot have the purpose of causing physical suffering or humiliation of human dignity”. The Code sets out the sentences which may be given to minors and these do not include corporal punishment (art. 88).</w:t>
      </w:r>
    </w:p>
    <w:p w14:paraId="2C5D89BB" w14:textId="6F8D83DD" w:rsidR="00CA10CD" w:rsidRDefault="00CA10CD" w:rsidP="00EA4090">
      <w:pPr>
        <w:spacing w:after="120"/>
        <w:ind w:left="482" w:hanging="482"/>
        <w:rPr>
          <w:b/>
          <w:sz w:val="28"/>
          <w:szCs w:val="28"/>
        </w:rPr>
      </w:pPr>
    </w:p>
    <w:p w14:paraId="1B798BC0" w14:textId="729C5763" w:rsidR="00487765" w:rsidRPr="00DB55F1" w:rsidRDefault="008B5616" w:rsidP="006C357A">
      <w:pPr>
        <w:spacing w:after="120"/>
        <w:ind w:left="482" w:hanging="482"/>
        <w:rPr>
          <w:sz w:val="28"/>
          <w:szCs w:val="28"/>
        </w:rPr>
      </w:pPr>
      <w:r>
        <w:rPr>
          <w:b/>
          <w:sz w:val="28"/>
          <w:szCs w:val="28"/>
        </w:rPr>
        <w:t>3</w:t>
      </w:r>
      <w:r w:rsidR="008A69B7">
        <w:rPr>
          <w:b/>
          <w:sz w:val="28"/>
          <w:szCs w:val="28"/>
        </w:rPr>
        <w:t xml:space="preserve"> </w:t>
      </w:r>
      <w:r w:rsidR="00487765" w:rsidRPr="00DB55F1">
        <w:rPr>
          <w:b/>
          <w:sz w:val="28"/>
          <w:szCs w:val="28"/>
        </w:rPr>
        <w:t>Recommendations by human rights treaty bodies</w:t>
      </w:r>
      <w:r w:rsidR="004D2231">
        <w:rPr>
          <w:b/>
          <w:sz w:val="28"/>
          <w:szCs w:val="28"/>
        </w:rPr>
        <w:t xml:space="preserve"> and during the UPR</w:t>
      </w:r>
    </w:p>
    <w:p w14:paraId="20F2FCCC" w14:textId="5F459FD8" w:rsidR="007D278A" w:rsidRDefault="008B5616" w:rsidP="006C357A">
      <w:pPr>
        <w:spacing w:after="120"/>
        <w:ind w:left="482" w:hanging="482"/>
      </w:pPr>
      <w:r>
        <w:t>3</w:t>
      </w:r>
      <w:r w:rsidR="008F77D3">
        <w:t>.</w:t>
      </w:r>
      <w:r>
        <w:t>1</w:t>
      </w:r>
      <w:r w:rsidR="007D278A" w:rsidRPr="009A28D1">
        <w:t xml:space="preserve"> </w:t>
      </w:r>
      <w:r w:rsidR="007D278A" w:rsidRPr="009A28D1">
        <w:rPr>
          <w:b/>
          <w:i/>
        </w:rPr>
        <w:t>CRC:</w:t>
      </w:r>
      <w:r w:rsidR="007D278A" w:rsidRPr="009A28D1">
        <w:rPr>
          <w:i/>
        </w:rPr>
        <w:t xml:space="preserve"> </w:t>
      </w:r>
      <w:r w:rsidR="007D278A" w:rsidRPr="009A28D1">
        <w:t xml:space="preserve">The Committee on the Rights of the Child </w:t>
      </w:r>
      <w:r w:rsidR="008F77D3">
        <w:t xml:space="preserve">has recommended to </w:t>
      </w:r>
      <w:r>
        <w:t>Russia</w:t>
      </w:r>
      <w:r w:rsidR="008F77D3">
        <w:t xml:space="preserve"> that corporal punishment of children be prohibited on three occasions – in concluding observations on the </w:t>
      </w:r>
      <w:r>
        <w:t>second report in 1999</w:t>
      </w:r>
      <w:r w:rsidR="008F77D3">
        <w:t>,</w:t>
      </w:r>
      <w:r w:rsidR="008F77D3">
        <w:rPr>
          <w:rStyle w:val="FootnoteReference"/>
        </w:rPr>
        <w:footnoteReference w:id="8"/>
      </w:r>
      <w:r w:rsidR="008F77D3">
        <w:t xml:space="preserve"> the </w:t>
      </w:r>
      <w:r>
        <w:t>third</w:t>
      </w:r>
      <w:r w:rsidR="008F77D3">
        <w:t xml:space="preserve"> report in 200</w:t>
      </w:r>
      <w:r>
        <w:t>5</w:t>
      </w:r>
      <w:r w:rsidR="008F77D3">
        <w:rPr>
          <w:rStyle w:val="FootnoteReference"/>
        </w:rPr>
        <w:footnoteReference w:id="9"/>
      </w:r>
      <w:r w:rsidR="008F77D3">
        <w:t xml:space="preserve"> and the </w:t>
      </w:r>
      <w:r>
        <w:t>fourth/fifth</w:t>
      </w:r>
      <w:r w:rsidR="008F77D3">
        <w:t xml:space="preserve"> in 201</w:t>
      </w:r>
      <w:r>
        <w:t>4</w:t>
      </w:r>
      <w:r w:rsidR="008F77D3">
        <w:t>.</w:t>
      </w:r>
      <w:r w:rsidR="008F77D3">
        <w:rPr>
          <w:rStyle w:val="FootnoteReference"/>
        </w:rPr>
        <w:footnoteReference w:id="10"/>
      </w:r>
    </w:p>
    <w:p w14:paraId="24D8F2DB" w14:textId="6FF4C0EE" w:rsidR="004942AC" w:rsidRPr="004942AC" w:rsidRDefault="008B5616" w:rsidP="006C357A">
      <w:pPr>
        <w:spacing w:after="120"/>
        <w:ind w:left="482" w:hanging="482"/>
      </w:pPr>
      <w:r>
        <w:t>3.2</w:t>
      </w:r>
      <w:r w:rsidR="00493132">
        <w:t xml:space="preserve"> </w:t>
      </w:r>
      <w:r w:rsidR="00493132">
        <w:rPr>
          <w:b/>
          <w:i/>
        </w:rPr>
        <w:t>UPR:</w:t>
      </w:r>
      <w:r w:rsidR="00493132">
        <w:rPr>
          <w:b/>
        </w:rPr>
        <w:t xml:space="preserve"> </w:t>
      </w:r>
      <w:r w:rsidR="008F77D3" w:rsidRPr="008F77D3">
        <w:t>Specific recommendations</w:t>
      </w:r>
      <w:r w:rsidR="008F77D3">
        <w:t xml:space="preserve"> to prohibit corporal punishment were not made during the UPRs of </w:t>
      </w:r>
      <w:r>
        <w:t>Russia</w:t>
      </w:r>
      <w:r w:rsidR="008F77D3">
        <w:t xml:space="preserve"> in 200</w:t>
      </w:r>
      <w:r>
        <w:t>9</w:t>
      </w:r>
      <w:r w:rsidR="008F77D3">
        <w:t xml:space="preserve"> and 201</w:t>
      </w:r>
      <w:r>
        <w:t>3</w:t>
      </w:r>
      <w:r w:rsidR="008F77D3">
        <w:t xml:space="preserve">, but the Government accepted more general recommendations to ensure national legislation complies with </w:t>
      </w:r>
      <w:r>
        <w:t>international standards of human and children’s rights</w:t>
      </w:r>
      <w:r w:rsidR="008F77D3">
        <w:t xml:space="preserve"> and other relevant recommendations.</w:t>
      </w:r>
      <w:r w:rsidR="008F77D3">
        <w:rPr>
          <w:rStyle w:val="FootnoteReference"/>
        </w:rPr>
        <w:footnoteReference w:id="11"/>
      </w:r>
    </w:p>
    <w:p w14:paraId="31E97FBF" w14:textId="77777777" w:rsidR="009549DE" w:rsidRPr="004942AC" w:rsidRDefault="009549DE" w:rsidP="006C357A">
      <w:pPr>
        <w:spacing w:after="120"/>
        <w:ind w:left="482" w:hanging="482"/>
        <w:rPr>
          <w:i/>
        </w:rPr>
      </w:pPr>
    </w:p>
    <w:p w14:paraId="65D6811A" w14:textId="0475805F" w:rsidR="000C275E" w:rsidRPr="00172252" w:rsidRDefault="00AC666A"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71239D8E" w14:textId="77777777" w:rsidR="003339DF" w:rsidRDefault="00105784" w:rsidP="00172252">
      <w:pPr>
        <w:autoSpaceDE w:val="0"/>
        <w:autoSpaceDN w:val="0"/>
        <w:adjustRightInd w:val="0"/>
        <w:rPr>
          <w:rFonts w:eastAsia="Calibri"/>
          <w:bCs/>
          <w:i/>
        </w:rPr>
      </w:pPr>
      <w:hyperlink r:id="rId13" w:history="1">
        <w:r w:rsidR="000C275E" w:rsidRPr="00172252">
          <w:rPr>
            <w:rStyle w:val="Hyperlink"/>
            <w:rFonts w:eastAsia="Calibri"/>
            <w:bCs/>
            <w:i/>
          </w:rPr>
          <w:t>www.endcorporalpunishment.org</w:t>
        </w:r>
      </w:hyperlink>
      <w:r w:rsidR="000C275E" w:rsidRPr="00172252">
        <w:rPr>
          <w:rFonts w:eastAsia="Calibri"/>
          <w:bCs/>
          <w:i/>
        </w:rPr>
        <w:t xml:space="preserve">; </w:t>
      </w:r>
      <w:hyperlink r:id="rId14" w:history="1">
        <w:r w:rsidR="000C275E" w:rsidRPr="00172252">
          <w:rPr>
            <w:rStyle w:val="Hyperlink"/>
            <w:rFonts w:eastAsia="Calibri"/>
            <w:bCs/>
            <w:i/>
          </w:rPr>
          <w:t>info@endcorporalpunishment.org</w:t>
        </w:r>
      </w:hyperlink>
      <w:r w:rsidR="00B16561">
        <w:rPr>
          <w:rFonts w:eastAsia="Calibri"/>
          <w:bCs/>
          <w:i/>
        </w:rPr>
        <w:t xml:space="preserve"> </w:t>
      </w:r>
    </w:p>
    <w:p w14:paraId="7E604BFD" w14:textId="6F5ECDB5" w:rsidR="003574DA" w:rsidRPr="00172252" w:rsidRDefault="003F1835" w:rsidP="00172252">
      <w:pPr>
        <w:autoSpaceDE w:val="0"/>
        <w:autoSpaceDN w:val="0"/>
        <w:adjustRightInd w:val="0"/>
        <w:rPr>
          <w:rFonts w:eastAsia="Calibri"/>
          <w:bCs/>
          <w:i/>
        </w:rPr>
      </w:pPr>
      <w:r>
        <w:rPr>
          <w:rFonts w:eastAsia="Calibri"/>
          <w:bCs/>
          <w:i/>
        </w:rPr>
        <w:t>January</w:t>
      </w:r>
      <w:r w:rsidR="00C63A8C">
        <w:rPr>
          <w:rFonts w:eastAsia="Calibri"/>
          <w:bCs/>
          <w:i/>
        </w:rPr>
        <w:t xml:space="preserve"> 201</w:t>
      </w:r>
      <w:r>
        <w:rPr>
          <w:rFonts w:eastAsia="Calibri"/>
          <w:bCs/>
          <w:i/>
        </w:rPr>
        <w:t>7</w:t>
      </w:r>
    </w:p>
    <w:sectPr w:rsidR="003574DA" w:rsidRPr="00172252" w:rsidSect="00215B6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AF2E36" w14:textId="77777777" w:rsidR="00105784" w:rsidRDefault="00105784">
      <w:r>
        <w:separator/>
      </w:r>
    </w:p>
  </w:endnote>
  <w:endnote w:type="continuationSeparator" w:id="0">
    <w:p w14:paraId="7FA486C8" w14:textId="77777777" w:rsidR="00105784" w:rsidRDefault="00105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8611F" w14:textId="6BA5F174"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49F3">
      <w:rPr>
        <w:rStyle w:val="PageNumber"/>
        <w:noProof/>
      </w:rPr>
      <w:t>3</w:t>
    </w:r>
    <w:r>
      <w:rPr>
        <w:rStyle w:val="PageNumber"/>
      </w:rPr>
      <w:fldChar w:fldCharType="end"/>
    </w:r>
  </w:p>
  <w:p w14:paraId="0652B151" w14:textId="77777777" w:rsidR="00954EBC" w:rsidRDefault="00954E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530CA" w14:textId="77777777" w:rsidR="00954EBC" w:rsidRDefault="00954E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FBE908" w14:textId="77777777" w:rsidR="00105784" w:rsidRDefault="00105784">
      <w:r>
        <w:separator/>
      </w:r>
    </w:p>
  </w:footnote>
  <w:footnote w:type="continuationSeparator" w:id="0">
    <w:p w14:paraId="021466FC" w14:textId="77777777" w:rsidR="00105784" w:rsidRDefault="00105784">
      <w:r>
        <w:continuationSeparator/>
      </w:r>
    </w:p>
  </w:footnote>
  <w:footnote w:id="1">
    <w:p w14:paraId="2AC1464E" w14:textId="77777777" w:rsidR="00EA4090" w:rsidRPr="00EE2D2D" w:rsidRDefault="00EA4090" w:rsidP="00EA4090">
      <w:pPr>
        <w:pStyle w:val="FootnoteText"/>
        <w:rPr>
          <w:lang w:val="en-US"/>
        </w:rPr>
      </w:pPr>
      <w:r w:rsidRPr="00EE2D2D">
        <w:rPr>
          <w:rStyle w:val="FootnoteReference"/>
        </w:rPr>
        <w:footnoteRef/>
      </w:r>
      <w:r w:rsidRPr="00EE2D2D">
        <w:rPr>
          <w:lang w:val="en-GB"/>
        </w:rPr>
        <w:t xml:space="preserve"> 10 November 2010, Letter to Council of Europe Commissioner for Human Rights Mr Thomas Hammarberg</w:t>
      </w:r>
    </w:p>
  </w:footnote>
  <w:footnote w:id="2">
    <w:p w14:paraId="53B2E032" w14:textId="77777777" w:rsidR="00EA4090" w:rsidRPr="00EE2D2D" w:rsidRDefault="00EA4090" w:rsidP="00EA4090">
      <w:pPr>
        <w:pStyle w:val="FootnoteText"/>
        <w:rPr>
          <w:lang w:val="en-US"/>
        </w:rPr>
      </w:pPr>
      <w:r w:rsidRPr="00EE2D2D">
        <w:rPr>
          <w:rStyle w:val="FootnoteReference"/>
        </w:rPr>
        <w:footnoteRef/>
      </w:r>
      <w:r w:rsidRPr="00EE2D2D">
        <w:rPr>
          <w:lang w:val="en-GB"/>
        </w:rPr>
        <w:t xml:space="preserve"> Latham &amp; Watkins (UK) in correspondence with the Global Initiative, 18 May 2015</w:t>
      </w:r>
    </w:p>
  </w:footnote>
  <w:footnote w:id="3">
    <w:p w14:paraId="104FD168" w14:textId="77777777" w:rsidR="00EA4090" w:rsidRPr="00EE2D2D" w:rsidRDefault="00EA4090" w:rsidP="00EA4090">
      <w:pPr>
        <w:pStyle w:val="FootnoteText"/>
        <w:rPr>
          <w:lang w:val="en-GB"/>
        </w:rPr>
      </w:pPr>
      <w:r w:rsidRPr="00EE2D2D">
        <w:rPr>
          <w:rStyle w:val="FootnoteReference"/>
        </w:rPr>
        <w:footnoteRef/>
      </w:r>
      <w:r w:rsidRPr="00EE2D2D">
        <w:rPr>
          <w:lang w:val="en-GB"/>
        </w:rPr>
        <w:t xml:space="preserve"> </w:t>
      </w:r>
      <w:r w:rsidRPr="00EE2D2D">
        <w:rPr>
          <w:rFonts w:eastAsia="Calibri"/>
          <w:color w:val="000000"/>
          <w:lang w:val="en-US"/>
        </w:rPr>
        <w:t>22 August 2014, CEDAW/C/RUS/8, Eighth state party report, para. 105</w:t>
      </w:r>
    </w:p>
  </w:footnote>
  <w:footnote w:id="4">
    <w:p w14:paraId="61214431" w14:textId="77777777" w:rsidR="00EA4090" w:rsidRPr="00EE2D2D" w:rsidRDefault="00EA4090" w:rsidP="00EA4090">
      <w:pPr>
        <w:pStyle w:val="FootnoteText"/>
        <w:rPr>
          <w:lang w:val="en-US"/>
        </w:rPr>
      </w:pPr>
      <w:r w:rsidRPr="00EE2D2D">
        <w:rPr>
          <w:rStyle w:val="FootnoteReference"/>
        </w:rPr>
        <w:footnoteRef/>
      </w:r>
      <w:r w:rsidRPr="00EE2D2D">
        <w:rPr>
          <w:lang w:val="en-GB"/>
        </w:rPr>
        <w:t xml:space="preserve"> </w:t>
      </w:r>
      <w:r w:rsidRPr="00EE2D2D">
        <w:rPr>
          <w:lang w:val="en-US"/>
        </w:rPr>
        <w:t>The draft law No. 545442-6 “On introducing the amendments to the article 20.1 of the Code of Administrative Offences of the Russian Federation (regarding amendments of the disposition of article 20.1 of the Code and harsher punishment for the violations established by this article)”</w:t>
      </w:r>
    </w:p>
  </w:footnote>
  <w:footnote w:id="5">
    <w:p w14:paraId="5441FB98" w14:textId="77777777" w:rsidR="00EA4090" w:rsidRPr="00EE2D2D" w:rsidRDefault="00EA4090" w:rsidP="00EA4090">
      <w:pPr>
        <w:pStyle w:val="FootnoteText"/>
        <w:rPr>
          <w:lang w:val="en-US"/>
        </w:rPr>
      </w:pPr>
      <w:r w:rsidRPr="00EE2D2D">
        <w:rPr>
          <w:rStyle w:val="FootnoteReference"/>
        </w:rPr>
        <w:footnoteRef/>
      </w:r>
      <w:r w:rsidRPr="00EE2D2D">
        <w:rPr>
          <w:lang w:val="en-GB"/>
        </w:rPr>
        <w:t xml:space="preserve"> </w:t>
      </w:r>
      <w:r w:rsidRPr="00EE2D2D">
        <w:rPr>
          <w:lang w:val="en-US"/>
        </w:rPr>
        <w:t>The draft law No. 665512-6 “On introducing the amendments to the Criminal Code of the Russian Federation (regarding establishing the higher criminal responsibility for the crimes, envisaged by articles 115-117 of the CC RF, committed against relatives or former relatives)”</w:t>
      </w:r>
    </w:p>
  </w:footnote>
  <w:footnote w:id="6">
    <w:p w14:paraId="025DD05D" w14:textId="77777777" w:rsidR="00EA4090" w:rsidRPr="00EE2D2D" w:rsidRDefault="00EA4090" w:rsidP="00EA4090">
      <w:pPr>
        <w:pStyle w:val="FootnoteText"/>
        <w:rPr>
          <w:lang w:val="en-GB"/>
        </w:rPr>
      </w:pPr>
      <w:r w:rsidRPr="00EE2D2D">
        <w:rPr>
          <w:rStyle w:val="FootnoteReference"/>
        </w:rPr>
        <w:footnoteRef/>
      </w:r>
      <w:r w:rsidRPr="00EE2D2D">
        <w:rPr>
          <w:lang w:val="en-GB"/>
        </w:rPr>
        <w:t xml:space="preserve"> See </w:t>
      </w:r>
      <w:hyperlink r:id="rId1" w:history="1">
        <w:r w:rsidRPr="00EE2D2D">
          <w:rPr>
            <w:rStyle w:val="Hyperlink"/>
            <w:lang w:val="en-GB"/>
          </w:rPr>
          <w:t>https://meduza.io/en/news/2016/06/28/russian-senator-says-special-criminal-punishment-for-domestic-violence-is-anti-family</w:t>
        </w:r>
      </w:hyperlink>
      <w:r w:rsidRPr="00EE2D2D">
        <w:rPr>
          <w:lang w:val="en-GB"/>
        </w:rPr>
        <w:t xml:space="preserve">, accessed 13 January 2017; Federal law 323-FZ of 7 March 2016, </w:t>
      </w:r>
      <w:hyperlink r:id="rId2" w:history="1">
        <w:r w:rsidRPr="00EE2D2D">
          <w:rPr>
            <w:rStyle w:val="Hyperlink"/>
            <w:lang w:val="en-GB"/>
          </w:rPr>
          <w:t>http://kremlin.ru/acts/bank/41057/page/1</w:t>
        </w:r>
      </w:hyperlink>
      <w:r w:rsidRPr="00EE2D2D">
        <w:rPr>
          <w:lang w:val="en-GB"/>
        </w:rPr>
        <w:t xml:space="preserve"> </w:t>
      </w:r>
    </w:p>
  </w:footnote>
  <w:footnote w:id="7">
    <w:p w14:paraId="640F209A" w14:textId="3663C489" w:rsidR="00EA4090" w:rsidRPr="00EE2D2D" w:rsidRDefault="00EA4090" w:rsidP="00EA4090">
      <w:pPr>
        <w:pStyle w:val="FootnoteText"/>
        <w:rPr>
          <w:lang w:val="en-GB"/>
        </w:rPr>
      </w:pPr>
      <w:r w:rsidRPr="00EE2D2D">
        <w:rPr>
          <w:rStyle w:val="FootnoteReference"/>
        </w:rPr>
        <w:footnoteRef/>
      </w:r>
      <w:r w:rsidRPr="00EE2D2D">
        <w:rPr>
          <w:lang w:val="en-GB"/>
        </w:rPr>
        <w:t xml:space="preserve"> See </w:t>
      </w:r>
      <w:hyperlink r:id="rId3" w:history="1">
        <w:r w:rsidR="006B49F3" w:rsidRPr="005E22D9">
          <w:rPr>
            <w:rStyle w:val="Hyperlink"/>
            <w:lang w:val="en-GB"/>
          </w:rPr>
          <w:t>https://www.theguardian.com/world/2017/jan/25/russian-mps-bill-reducing-punishment-domestic-violence-rights</w:t>
        </w:r>
      </w:hyperlink>
      <w:r w:rsidR="006B49F3">
        <w:rPr>
          <w:lang w:val="en-GB"/>
        </w:rPr>
        <w:t>, accessed 25 January 2017</w:t>
      </w:r>
    </w:p>
  </w:footnote>
  <w:footnote w:id="8">
    <w:p w14:paraId="0029AEEA" w14:textId="508242C6" w:rsidR="008F77D3" w:rsidRPr="00EE2D2D" w:rsidRDefault="008F77D3">
      <w:pPr>
        <w:pStyle w:val="FootnoteText"/>
        <w:rPr>
          <w:lang w:val="en-GB"/>
        </w:rPr>
      </w:pPr>
      <w:r w:rsidRPr="00EE2D2D">
        <w:rPr>
          <w:rStyle w:val="FootnoteReference"/>
        </w:rPr>
        <w:footnoteRef/>
      </w:r>
      <w:r w:rsidRPr="00EE2D2D">
        <w:rPr>
          <w:lang w:val="en-GB"/>
        </w:rPr>
        <w:t xml:space="preserve"> </w:t>
      </w:r>
      <w:r w:rsidR="008B5616" w:rsidRPr="00EE2D2D">
        <w:rPr>
          <w:lang w:val="en-GB"/>
        </w:rPr>
        <w:t>10 November 1999, CRC/C/15/Add.110, Concluding observations on second report, paras. 28, 29 and 30</w:t>
      </w:r>
    </w:p>
  </w:footnote>
  <w:footnote w:id="9">
    <w:p w14:paraId="623B60C7" w14:textId="20C3B9D5" w:rsidR="008F77D3" w:rsidRPr="00EE2D2D" w:rsidRDefault="008F77D3">
      <w:pPr>
        <w:pStyle w:val="FootnoteText"/>
        <w:rPr>
          <w:lang w:val="en-GB"/>
        </w:rPr>
      </w:pPr>
      <w:r w:rsidRPr="00EE2D2D">
        <w:rPr>
          <w:rStyle w:val="FootnoteReference"/>
        </w:rPr>
        <w:footnoteRef/>
      </w:r>
      <w:r w:rsidRPr="00EE2D2D">
        <w:rPr>
          <w:lang w:val="en-GB"/>
        </w:rPr>
        <w:t xml:space="preserve"> </w:t>
      </w:r>
      <w:r w:rsidR="008B5616" w:rsidRPr="00EE2D2D">
        <w:rPr>
          <w:lang w:val="en-GB"/>
        </w:rPr>
        <w:t>23 November 2005, CRC/C/RUS/CO/3, Concluding observations on third report, paras. 7, 36, 37, 46 and 47</w:t>
      </w:r>
    </w:p>
  </w:footnote>
  <w:footnote w:id="10">
    <w:p w14:paraId="27700C8E" w14:textId="49211B46" w:rsidR="008F77D3" w:rsidRPr="00EE2D2D" w:rsidRDefault="008F77D3">
      <w:pPr>
        <w:pStyle w:val="FootnoteText"/>
        <w:rPr>
          <w:lang w:val="en-GB"/>
        </w:rPr>
      </w:pPr>
      <w:r w:rsidRPr="00EE2D2D">
        <w:rPr>
          <w:rStyle w:val="FootnoteReference"/>
        </w:rPr>
        <w:footnoteRef/>
      </w:r>
      <w:r w:rsidRPr="00EE2D2D">
        <w:rPr>
          <w:lang w:val="en-GB"/>
        </w:rPr>
        <w:t xml:space="preserve"> </w:t>
      </w:r>
      <w:r w:rsidR="008B5616" w:rsidRPr="00EE2D2D">
        <w:rPr>
          <w:lang w:val="en-GB"/>
        </w:rPr>
        <w:t>31 January 2014, CRC/C/RUS/CO/4-5 Advance Unedited Version, Concluding observations on fourth/fifth state party report, paras. 32 and 33</w:t>
      </w:r>
    </w:p>
  </w:footnote>
  <w:footnote w:id="11">
    <w:p w14:paraId="5D74D660" w14:textId="1A80A42F" w:rsidR="008F77D3" w:rsidRPr="00EE2D2D" w:rsidRDefault="008F77D3" w:rsidP="008F77D3">
      <w:pPr>
        <w:pStyle w:val="FootnoteText"/>
        <w:rPr>
          <w:lang w:val="en-US"/>
        </w:rPr>
      </w:pPr>
      <w:r w:rsidRPr="00EE2D2D">
        <w:rPr>
          <w:rStyle w:val="FootnoteReference"/>
        </w:rPr>
        <w:footnoteRef/>
      </w:r>
      <w:r w:rsidR="008B5616" w:rsidRPr="00EE2D2D">
        <w:rPr>
          <w:lang w:val="en-GB"/>
        </w:rPr>
        <w:t xml:space="preserve"> 3 March 2009, A/HRC/11/19, Report of the working group, paras. 85(15), 85(17), 85(19), 85(33) and 85(39); and 8 July 2013, A/HRC/24/14, Report of the working group, paras. 140(31), 140(43), 140(44) and 140(46)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1F0AF" w14:textId="3172AB91" w:rsidR="00954EBC" w:rsidRDefault="00954E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11288" w14:textId="3B972BA8" w:rsidR="00954EBC" w:rsidRDefault="00954E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3DF09" w14:textId="172CA3DC" w:rsidR="00954EBC" w:rsidRDefault="00954E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05784"/>
    <w:rsid w:val="001139BF"/>
    <w:rsid w:val="00124306"/>
    <w:rsid w:val="00130A9D"/>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833C0"/>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90791"/>
    <w:rsid w:val="00395D49"/>
    <w:rsid w:val="003A6487"/>
    <w:rsid w:val="003A70B9"/>
    <w:rsid w:val="003B0386"/>
    <w:rsid w:val="003C37FC"/>
    <w:rsid w:val="003C6F4D"/>
    <w:rsid w:val="003E6BE2"/>
    <w:rsid w:val="003F1835"/>
    <w:rsid w:val="003F2355"/>
    <w:rsid w:val="00412C83"/>
    <w:rsid w:val="0042045D"/>
    <w:rsid w:val="00422CC8"/>
    <w:rsid w:val="004246C5"/>
    <w:rsid w:val="00434FD1"/>
    <w:rsid w:val="004521BB"/>
    <w:rsid w:val="00454AB9"/>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B49F3"/>
    <w:rsid w:val="006C2C96"/>
    <w:rsid w:val="006C357A"/>
    <w:rsid w:val="006C36EE"/>
    <w:rsid w:val="006C6278"/>
    <w:rsid w:val="006D08C5"/>
    <w:rsid w:val="006E043A"/>
    <w:rsid w:val="006E36EE"/>
    <w:rsid w:val="006F3B2B"/>
    <w:rsid w:val="00702960"/>
    <w:rsid w:val="00702B4D"/>
    <w:rsid w:val="007056C2"/>
    <w:rsid w:val="00707097"/>
    <w:rsid w:val="00717022"/>
    <w:rsid w:val="007177C4"/>
    <w:rsid w:val="007259F2"/>
    <w:rsid w:val="00725A43"/>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2659"/>
    <w:rsid w:val="008147FB"/>
    <w:rsid w:val="00817167"/>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A5DE7"/>
    <w:rsid w:val="008A69B7"/>
    <w:rsid w:val="008B13AF"/>
    <w:rsid w:val="008B5616"/>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B4CA3"/>
    <w:rsid w:val="00AB4FA2"/>
    <w:rsid w:val="00AB5EF2"/>
    <w:rsid w:val="00AC666A"/>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63A8C"/>
    <w:rsid w:val="00C715A8"/>
    <w:rsid w:val="00C758BC"/>
    <w:rsid w:val="00C75D61"/>
    <w:rsid w:val="00C81CF0"/>
    <w:rsid w:val="00C836BC"/>
    <w:rsid w:val="00C95218"/>
    <w:rsid w:val="00C953CB"/>
    <w:rsid w:val="00CA10CD"/>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E6DF4"/>
    <w:rsid w:val="00DF26B7"/>
    <w:rsid w:val="00DF5518"/>
    <w:rsid w:val="00E074E7"/>
    <w:rsid w:val="00E1250A"/>
    <w:rsid w:val="00E14661"/>
    <w:rsid w:val="00E20763"/>
    <w:rsid w:val="00E22152"/>
    <w:rsid w:val="00E24852"/>
    <w:rsid w:val="00E3291E"/>
    <w:rsid w:val="00E45AB0"/>
    <w:rsid w:val="00E54E7F"/>
    <w:rsid w:val="00E6155F"/>
    <w:rsid w:val="00E82FFB"/>
    <w:rsid w:val="00E97574"/>
    <w:rsid w:val="00EA4090"/>
    <w:rsid w:val="00EC6F24"/>
    <w:rsid w:val="00ED53C6"/>
    <w:rsid w:val="00EE0C34"/>
    <w:rsid w:val="00EE1583"/>
    <w:rsid w:val="00EE2760"/>
    <w:rsid w:val="00EE2D2D"/>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theguardian.com/world/2017/jan/25/russian-mps-bill-reducing-punishment-domestic-violence-rights" TargetMode="External"/><Relationship Id="rId2" Type="http://schemas.openxmlformats.org/officeDocument/2006/relationships/hyperlink" Target="http://kremlin.ru/acts/bank/41057/page/1" TargetMode="External"/><Relationship Id="rId1" Type="http://schemas.openxmlformats.org/officeDocument/2006/relationships/hyperlink" Target="https://meduza.io/en/news/2016/06/28/russian-senator-says-special-criminal-punishment-for-domestic-violence-is-anti-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8636CA-11FA-4105-A186-7D61774AE49C}"/>
</file>

<file path=customXml/itemProps2.xml><?xml version="1.0" encoding="utf-8"?>
<ds:datastoreItem xmlns:ds="http://schemas.openxmlformats.org/officeDocument/2006/customXml" ds:itemID="{33280CC2-DBCE-42AF-90E3-F72D234C59D2}"/>
</file>

<file path=customXml/itemProps3.xml><?xml version="1.0" encoding="utf-8"?>
<ds:datastoreItem xmlns:ds="http://schemas.openxmlformats.org/officeDocument/2006/customXml" ds:itemID="{8B4C3DC8-4625-42A5-AB4F-6835BF94ED04}"/>
</file>

<file path=customXml/itemProps4.xml><?xml version="1.0" encoding="utf-8"?>
<ds:datastoreItem xmlns:ds="http://schemas.openxmlformats.org/officeDocument/2006/customXml" ds:itemID="{CA985EAB-4598-4AC9-BE52-00C28133F976}"/>
</file>

<file path=docProps/app.xml><?xml version="1.0" encoding="utf-8"?>
<Properties xmlns="http://schemas.openxmlformats.org/officeDocument/2006/extended-properties" xmlns:vt="http://schemas.openxmlformats.org/officeDocument/2006/docPropsVTypes">
  <Template>Normal</Template>
  <TotalTime>89</TotalTime>
  <Pages>3</Pages>
  <Words>1286</Words>
  <Characters>7333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8602</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Eloïse Di Gianni</cp:lastModifiedBy>
  <cp:revision>7</cp:revision>
  <cp:lastPrinted>2004-08-23T14:41:00Z</cp:lastPrinted>
  <dcterms:created xsi:type="dcterms:W3CDTF">2016-08-18T17:05:00Z</dcterms:created>
  <dcterms:modified xsi:type="dcterms:W3CDTF">2017-01-26T10:07:00Z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