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CE266" w14:textId="163F8564" w:rsidR="006D1096" w:rsidRPr="00945DDA" w:rsidRDefault="003822A3" w:rsidP="00C27854">
      <w:pPr>
        <w:spacing w:after="0" w:line="240" w:lineRule="auto"/>
        <w:jc w:val="center"/>
        <w:rPr>
          <w:rFonts w:ascii="Times New Roman" w:eastAsia="Times New Roman" w:hAnsi="Times New Roman" w:cs="Times New Roman"/>
          <w:sz w:val="24"/>
          <w:szCs w:val="24"/>
          <w:lang w:val="en-US" w:eastAsia="lt-LT"/>
        </w:rPr>
      </w:pPr>
      <w:r w:rsidRPr="00F75521">
        <w:rPr>
          <w:rFonts w:ascii="Times New Roman" w:eastAsia="Times New Roman" w:hAnsi="Times New Roman" w:cs="Times New Roman"/>
          <w:noProof/>
          <w:sz w:val="24"/>
          <w:szCs w:val="24"/>
          <w:lang w:val="en-US" w:eastAsia="lt-LT"/>
        </w:rPr>
        <w:drawing>
          <wp:inline distT="0" distB="0" distL="0" distR="0" wp14:anchorId="1DED06CD" wp14:editId="33E2563E">
            <wp:extent cx="2141220" cy="1340305"/>
            <wp:effectExtent l="0" t="0" r="0" b="0"/>
            <wp:docPr id="1524115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115760" name=""/>
                    <pic:cNvPicPr/>
                  </pic:nvPicPr>
                  <pic:blipFill>
                    <a:blip r:embed="rId11"/>
                    <a:stretch>
                      <a:fillRect/>
                    </a:stretch>
                  </pic:blipFill>
                  <pic:spPr>
                    <a:xfrm>
                      <a:off x="0" y="0"/>
                      <a:ext cx="2146097" cy="1343358"/>
                    </a:xfrm>
                    <a:prstGeom prst="rect">
                      <a:avLst/>
                    </a:prstGeom>
                  </pic:spPr>
                </pic:pic>
              </a:graphicData>
            </a:graphic>
          </wp:inline>
        </w:drawing>
      </w:r>
    </w:p>
    <w:p w14:paraId="14A1E29A" w14:textId="77777777" w:rsidR="006D1096" w:rsidRDefault="006D1096" w:rsidP="00DF3E8C">
      <w:pPr>
        <w:spacing w:after="0" w:line="240" w:lineRule="auto"/>
        <w:rPr>
          <w:rFonts w:ascii="Times New Roman" w:eastAsia="Times New Roman" w:hAnsi="Times New Roman" w:cs="Times New Roman"/>
          <w:sz w:val="24"/>
          <w:szCs w:val="24"/>
          <w:lang w:val="en-US" w:eastAsia="lt-LT"/>
        </w:rPr>
      </w:pPr>
    </w:p>
    <w:p w14:paraId="57AF2AD8" w14:textId="77777777" w:rsidR="008A1007" w:rsidRPr="00945DDA" w:rsidRDefault="008A1007" w:rsidP="00DF3E8C">
      <w:pPr>
        <w:spacing w:after="0" w:line="240" w:lineRule="auto"/>
        <w:rPr>
          <w:rFonts w:ascii="Times New Roman" w:eastAsia="Times New Roman" w:hAnsi="Times New Roman" w:cs="Times New Roman"/>
          <w:sz w:val="24"/>
          <w:szCs w:val="24"/>
          <w:lang w:val="en-US" w:eastAsia="lt-LT"/>
        </w:rPr>
      </w:pPr>
    </w:p>
    <w:p w14:paraId="217EE29F" w14:textId="64625E20" w:rsidR="006D1096" w:rsidRPr="00945DDA" w:rsidRDefault="00C27854" w:rsidP="006F2378">
      <w:pPr>
        <w:spacing w:after="0" w:line="240" w:lineRule="auto"/>
        <w:ind w:hanging="851"/>
        <w:jc w:val="center"/>
        <w:rPr>
          <w:rFonts w:ascii="Times New Roman" w:eastAsia="Times New Roman" w:hAnsi="Times New Roman" w:cs="Times New Roman"/>
          <w:sz w:val="24"/>
          <w:szCs w:val="24"/>
          <w:lang w:val="en-US" w:eastAsia="lt-LT"/>
        </w:rPr>
      </w:pPr>
      <w:r>
        <w:rPr>
          <w:rFonts w:ascii="Times New Roman" w:eastAsia="Times New Roman" w:hAnsi="Times New Roman" w:cs="Times New Roman"/>
          <w:sz w:val="24"/>
          <w:szCs w:val="24"/>
          <w:lang w:val="en-US" w:eastAsia="lt-LT"/>
        </w:rPr>
        <w:t xml:space="preserve">              </w:t>
      </w:r>
      <w:r w:rsidR="006D1096" w:rsidRPr="00945DDA">
        <w:rPr>
          <w:rFonts w:ascii="Times New Roman" w:eastAsia="Times New Roman" w:hAnsi="Times New Roman" w:cs="Times New Roman"/>
          <w:sz w:val="24"/>
          <w:szCs w:val="24"/>
          <w:lang w:val="en-US" w:eastAsia="lt-LT"/>
        </w:rPr>
        <w:t>CREDENTIALS</w:t>
      </w:r>
    </w:p>
    <w:p w14:paraId="1BC8BBD7" w14:textId="77777777" w:rsidR="006D1096" w:rsidRDefault="006D1096" w:rsidP="006D1096">
      <w:pPr>
        <w:spacing w:after="0" w:line="240" w:lineRule="auto"/>
        <w:jc w:val="both"/>
        <w:rPr>
          <w:rFonts w:ascii="Times New Roman" w:eastAsia="Times New Roman" w:hAnsi="Times New Roman" w:cs="Times New Roman"/>
          <w:sz w:val="24"/>
          <w:szCs w:val="24"/>
          <w:lang w:val="en-US" w:eastAsia="lt-LT"/>
        </w:rPr>
      </w:pPr>
    </w:p>
    <w:p w14:paraId="2E8D05F5" w14:textId="71A11F19" w:rsidR="006D1096" w:rsidRPr="00945DDA" w:rsidRDefault="006D1096" w:rsidP="000C14EE">
      <w:pPr>
        <w:spacing w:after="0" w:line="240" w:lineRule="auto"/>
        <w:rPr>
          <w:rFonts w:ascii="Times New Roman" w:eastAsia="Times New Roman" w:hAnsi="Times New Roman" w:cs="Times New Roman"/>
          <w:sz w:val="24"/>
          <w:szCs w:val="24"/>
          <w:lang w:val="en-US" w:eastAsia="lt-LT"/>
        </w:rPr>
      </w:pPr>
      <w:r w:rsidRPr="00945DDA">
        <w:rPr>
          <w:rFonts w:ascii="Times New Roman" w:eastAsia="Times New Roman" w:hAnsi="Times New Roman" w:cs="Times New Roman"/>
          <w:sz w:val="24"/>
          <w:szCs w:val="24"/>
          <w:lang w:val="en-US" w:eastAsia="lt-LT"/>
        </w:rPr>
        <w:t xml:space="preserve">                                                                                             </w:t>
      </w:r>
      <w:r w:rsidR="00945DDA" w:rsidRPr="00945DDA">
        <w:rPr>
          <w:rFonts w:ascii="Times New Roman" w:eastAsia="Times New Roman" w:hAnsi="Times New Roman" w:cs="Times New Roman"/>
          <w:sz w:val="24"/>
          <w:szCs w:val="24"/>
          <w:lang w:val="en-US" w:eastAsia="lt-LT"/>
        </w:rPr>
        <w:t xml:space="preserve">              </w:t>
      </w:r>
      <w:r w:rsidR="000C14EE">
        <w:rPr>
          <w:rFonts w:ascii="Times New Roman" w:eastAsia="Times New Roman" w:hAnsi="Times New Roman" w:cs="Times New Roman"/>
          <w:sz w:val="24"/>
          <w:szCs w:val="24"/>
          <w:lang w:val="en-US" w:eastAsia="lt-LT"/>
        </w:rPr>
        <w:t xml:space="preserve">         </w:t>
      </w:r>
      <w:r w:rsidR="005474DC">
        <w:rPr>
          <w:rFonts w:ascii="Times New Roman" w:eastAsia="Times New Roman" w:hAnsi="Times New Roman" w:cs="Times New Roman"/>
          <w:sz w:val="24"/>
          <w:szCs w:val="24"/>
          <w:lang w:val="en-US" w:eastAsia="lt-LT"/>
        </w:rPr>
        <w:t xml:space="preserve">      </w:t>
      </w:r>
      <w:r w:rsidR="005003F2" w:rsidRPr="00945DDA">
        <w:rPr>
          <w:rFonts w:ascii="Times New Roman" w:eastAsia="Times New Roman" w:hAnsi="Times New Roman" w:cs="Times New Roman"/>
          <w:sz w:val="24"/>
          <w:szCs w:val="24"/>
          <w:lang w:val="en-US" w:eastAsia="lt-LT"/>
        </w:rPr>
        <w:t>Vilnius,</w:t>
      </w:r>
      <w:r w:rsidR="0013368B">
        <w:rPr>
          <w:rFonts w:ascii="Times New Roman" w:eastAsia="Times New Roman" w:hAnsi="Times New Roman" w:cs="Times New Roman"/>
          <w:sz w:val="24"/>
          <w:szCs w:val="24"/>
          <w:lang w:val="en-US" w:eastAsia="lt-LT"/>
        </w:rPr>
        <w:t xml:space="preserve"> </w:t>
      </w:r>
      <w:r w:rsidR="00AF7E85">
        <w:rPr>
          <w:rFonts w:ascii="Times New Roman" w:eastAsia="Times New Roman" w:hAnsi="Times New Roman" w:cs="Times New Roman"/>
          <w:sz w:val="24"/>
          <w:szCs w:val="24"/>
          <w:lang w:val="en-US" w:eastAsia="lt-LT"/>
        </w:rPr>
        <w:t>30</w:t>
      </w:r>
      <w:r w:rsidR="002B7394">
        <w:rPr>
          <w:rFonts w:ascii="Times New Roman" w:eastAsia="Times New Roman" w:hAnsi="Times New Roman" w:cs="Times New Roman"/>
          <w:sz w:val="24"/>
          <w:szCs w:val="24"/>
          <w:lang w:val="en-US" w:eastAsia="lt-LT"/>
        </w:rPr>
        <w:t xml:space="preserve"> </w:t>
      </w:r>
      <w:r w:rsidR="003F0141" w:rsidRPr="003F0141">
        <w:rPr>
          <w:rFonts w:ascii="Times New Roman" w:eastAsia="Times New Roman" w:hAnsi="Times New Roman" w:cs="Times New Roman"/>
          <w:sz w:val="24"/>
          <w:szCs w:val="24"/>
          <w:lang w:val="en-US" w:eastAsia="lt-LT"/>
        </w:rPr>
        <w:t>J</w:t>
      </w:r>
      <w:r w:rsidR="005474DC">
        <w:rPr>
          <w:rFonts w:ascii="Times New Roman" w:eastAsia="Times New Roman" w:hAnsi="Times New Roman" w:cs="Times New Roman"/>
          <w:sz w:val="24"/>
          <w:szCs w:val="24"/>
          <w:lang w:val="en-US" w:eastAsia="lt-LT"/>
        </w:rPr>
        <w:t>ul</w:t>
      </w:r>
      <w:r w:rsidR="003F0141" w:rsidRPr="003F0141">
        <w:rPr>
          <w:rFonts w:ascii="Times New Roman" w:eastAsia="Times New Roman" w:hAnsi="Times New Roman" w:cs="Times New Roman"/>
          <w:sz w:val="24"/>
          <w:szCs w:val="24"/>
          <w:lang w:val="en-US" w:eastAsia="lt-LT"/>
        </w:rPr>
        <w:t>y</w:t>
      </w:r>
      <w:r w:rsidR="005B292B" w:rsidRPr="003F0141">
        <w:rPr>
          <w:rFonts w:ascii="Times New Roman" w:eastAsia="Times New Roman" w:hAnsi="Times New Roman" w:cs="Times New Roman"/>
          <w:sz w:val="24"/>
          <w:szCs w:val="24"/>
          <w:lang w:val="en-US" w:eastAsia="lt-LT"/>
        </w:rPr>
        <w:t xml:space="preserve"> </w:t>
      </w:r>
      <w:r w:rsidR="003F2461" w:rsidRPr="003F0141">
        <w:rPr>
          <w:rFonts w:ascii="Times New Roman" w:eastAsia="Times New Roman" w:hAnsi="Times New Roman" w:cs="Times New Roman"/>
          <w:sz w:val="24"/>
          <w:szCs w:val="24"/>
          <w:lang w:val="en-US" w:eastAsia="lt-LT"/>
        </w:rPr>
        <w:t>202</w:t>
      </w:r>
      <w:r w:rsidR="003F0141" w:rsidRPr="003F0141">
        <w:rPr>
          <w:rFonts w:ascii="Times New Roman" w:eastAsia="Times New Roman" w:hAnsi="Times New Roman" w:cs="Times New Roman"/>
          <w:sz w:val="24"/>
          <w:szCs w:val="24"/>
          <w:lang w:val="en-US" w:eastAsia="lt-LT"/>
        </w:rPr>
        <w:t>6</w:t>
      </w:r>
    </w:p>
    <w:p w14:paraId="732A41C5" w14:textId="77777777" w:rsidR="006D1096" w:rsidRPr="00AB6882" w:rsidRDefault="00DE76B3" w:rsidP="00DE76B3">
      <w:pPr>
        <w:jc w:val="both"/>
        <w:rPr>
          <w:rFonts w:ascii="Times New Roman" w:hAnsi="Times New Roman"/>
          <w:sz w:val="24"/>
          <w:szCs w:val="24"/>
          <w:lang w:val="en-US"/>
        </w:rPr>
      </w:pPr>
      <w:r>
        <w:rPr>
          <w:rFonts w:ascii="Times New Roman" w:hAnsi="Times New Roman"/>
          <w:sz w:val="24"/>
          <w:szCs w:val="24"/>
          <w:lang w:val="en-US"/>
        </w:rPr>
        <w:br/>
      </w:r>
      <w:r w:rsidRPr="00AB6882">
        <w:rPr>
          <w:rFonts w:ascii="Times New Roman" w:hAnsi="Times New Roman"/>
          <w:sz w:val="24"/>
          <w:szCs w:val="24"/>
          <w:lang w:val="en-US"/>
        </w:rPr>
        <w:t>Excellency,</w:t>
      </w:r>
    </w:p>
    <w:p w14:paraId="1AA3849C" w14:textId="22A4D1F0" w:rsidR="005B292B" w:rsidRDefault="00273AEC" w:rsidP="008A1507">
      <w:pPr>
        <w:spacing w:after="0" w:line="276" w:lineRule="auto"/>
        <w:jc w:val="both"/>
        <w:rPr>
          <w:rFonts w:ascii="Times New Roman" w:hAnsi="Times New Roman"/>
          <w:sz w:val="24"/>
          <w:szCs w:val="24"/>
          <w:lang w:val="en-GB"/>
        </w:rPr>
      </w:pPr>
      <w:r w:rsidRPr="00A636FC">
        <w:rPr>
          <w:rFonts w:ascii="Times New Roman" w:hAnsi="Times New Roman"/>
          <w:sz w:val="24"/>
          <w:szCs w:val="24"/>
          <w:lang w:val="en-GB"/>
        </w:rPr>
        <w:t xml:space="preserve">I, the undersigned, </w:t>
      </w:r>
      <w:r w:rsidR="00672EFC">
        <w:rPr>
          <w:rFonts w:ascii="Times New Roman" w:hAnsi="Times New Roman"/>
          <w:sz w:val="24"/>
          <w:szCs w:val="24"/>
          <w:lang w:val="en-GB"/>
        </w:rPr>
        <w:t>Kęstutis Budrys</w:t>
      </w:r>
      <w:r w:rsidRPr="00A636FC">
        <w:rPr>
          <w:rFonts w:ascii="Times New Roman" w:hAnsi="Times New Roman"/>
          <w:sz w:val="24"/>
          <w:szCs w:val="24"/>
          <w:lang w:val="en-GB"/>
        </w:rPr>
        <w:t xml:space="preserve">, Minister of Foreign Affairs of the Republic of Lithuania, have the honour to transmit herewith the list of the delegation of the Republic of Lithuania and hereby certify that the following delegation has been duly appointed and authorized </w:t>
      </w:r>
      <w:r w:rsidR="00324447">
        <w:rPr>
          <w:rFonts w:ascii="Times New Roman" w:hAnsi="Times New Roman"/>
          <w:sz w:val="24"/>
          <w:szCs w:val="24"/>
          <w:lang w:val="en-GB"/>
        </w:rPr>
        <w:t>t</w:t>
      </w:r>
      <w:r w:rsidR="00324447" w:rsidRPr="00324447">
        <w:rPr>
          <w:rFonts w:ascii="Times New Roman" w:hAnsi="Times New Roman"/>
          <w:sz w:val="24"/>
          <w:szCs w:val="24"/>
          <w:lang w:val="en-GB"/>
        </w:rPr>
        <w:t>o represent the Government of the Republic of Lithuania at the</w:t>
      </w:r>
      <w:r w:rsidR="00B47B17">
        <w:rPr>
          <w:rFonts w:ascii="Times New Roman" w:hAnsi="Times New Roman"/>
          <w:sz w:val="24"/>
          <w:szCs w:val="24"/>
          <w:lang w:val="en-GB"/>
        </w:rPr>
        <w:t xml:space="preserve"> </w:t>
      </w:r>
      <w:r w:rsidR="00B47B17" w:rsidRPr="00B47B17">
        <w:rPr>
          <w:rFonts w:ascii="Times New Roman" w:hAnsi="Times New Roman"/>
          <w:sz w:val="24"/>
          <w:szCs w:val="24"/>
          <w:lang w:val="en-GB"/>
        </w:rPr>
        <w:t>thirty-fifth session</w:t>
      </w:r>
      <w:r w:rsidR="00324447" w:rsidRPr="00324447">
        <w:rPr>
          <w:rFonts w:ascii="Times New Roman" w:hAnsi="Times New Roman"/>
          <w:sz w:val="24"/>
          <w:szCs w:val="24"/>
          <w:lang w:val="en-GB"/>
        </w:rPr>
        <w:t xml:space="preserve"> of the Committee </w:t>
      </w:r>
      <w:r w:rsidR="00BA34EE" w:rsidRPr="00BA34EE">
        <w:rPr>
          <w:rFonts w:ascii="Times New Roman" w:hAnsi="Times New Roman"/>
          <w:sz w:val="24"/>
          <w:szCs w:val="24"/>
          <w:lang w:val="en-GB"/>
        </w:rPr>
        <w:t>on the Rights of Persons with Disabilities</w:t>
      </w:r>
      <w:r w:rsidR="002C1A30">
        <w:rPr>
          <w:rFonts w:ascii="Times New Roman" w:hAnsi="Times New Roman"/>
          <w:sz w:val="24"/>
          <w:szCs w:val="24"/>
          <w:lang w:val="en-GB"/>
        </w:rPr>
        <w:t>,</w:t>
      </w:r>
      <w:r w:rsidR="00ED3A8C">
        <w:rPr>
          <w:rFonts w:ascii="Times New Roman" w:hAnsi="Times New Roman"/>
          <w:sz w:val="24"/>
          <w:szCs w:val="24"/>
          <w:lang w:val="en-GB"/>
        </w:rPr>
        <w:t xml:space="preserve"> </w:t>
      </w:r>
      <w:r w:rsidR="00ED3A8C" w:rsidRPr="00E25C9C">
        <w:rPr>
          <w:rFonts w:ascii="Times New Roman" w:hAnsi="Times New Roman"/>
          <w:sz w:val="24"/>
          <w:szCs w:val="24"/>
        </w:rPr>
        <w:t xml:space="preserve">to be held </w:t>
      </w:r>
      <w:r w:rsidR="001E6AF9" w:rsidRPr="001E6AF9">
        <w:rPr>
          <w:rFonts w:ascii="Times New Roman" w:hAnsi="Times New Roman"/>
          <w:sz w:val="24"/>
          <w:szCs w:val="24"/>
        </w:rPr>
        <w:t>from 12 to 27 August</w:t>
      </w:r>
      <w:r w:rsidR="00ED3A8C" w:rsidRPr="00E25C9C">
        <w:rPr>
          <w:rFonts w:ascii="Times New Roman" w:hAnsi="Times New Roman"/>
          <w:sz w:val="24"/>
          <w:szCs w:val="24"/>
        </w:rPr>
        <w:t xml:space="preserve"> 2026</w:t>
      </w:r>
      <w:r w:rsidR="00ED3A8C">
        <w:rPr>
          <w:rFonts w:ascii="Times New Roman" w:hAnsi="Times New Roman"/>
          <w:sz w:val="24"/>
          <w:szCs w:val="24"/>
        </w:rPr>
        <w:t>,</w:t>
      </w:r>
      <w:r w:rsidR="00ED3A8C" w:rsidRPr="00E25C9C">
        <w:rPr>
          <w:rFonts w:ascii="Times New Roman" w:hAnsi="Times New Roman"/>
          <w:sz w:val="24"/>
          <w:szCs w:val="24"/>
        </w:rPr>
        <w:t xml:space="preserve"> </w:t>
      </w:r>
      <w:r w:rsidR="00324447" w:rsidRPr="00324447">
        <w:rPr>
          <w:rFonts w:ascii="Times New Roman" w:hAnsi="Times New Roman"/>
          <w:sz w:val="24"/>
          <w:szCs w:val="24"/>
          <w:lang w:val="en-GB"/>
        </w:rPr>
        <w:t xml:space="preserve">for </w:t>
      </w:r>
      <w:r w:rsidR="008A1507" w:rsidRPr="008A1507">
        <w:rPr>
          <w:rFonts w:ascii="Times New Roman" w:hAnsi="Times New Roman"/>
          <w:sz w:val="24"/>
          <w:szCs w:val="24"/>
          <w:lang w:val="en-GB"/>
        </w:rPr>
        <w:t xml:space="preserve">the </w:t>
      </w:r>
      <w:r w:rsidR="004624F9" w:rsidRPr="004624F9">
        <w:rPr>
          <w:rFonts w:ascii="Times New Roman" w:hAnsi="Times New Roman"/>
          <w:sz w:val="24"/>
          <w:szCs w:val="24"/>
          <w:lang w:val="en-GB"/>
        </w:rPr>
        <w:t>consideration</w:t>
      </w:r>
      <w:r w:rsidR="008A1507" w:rsidRPr="008A1507">
        <w:rPr>
          <w:rFonts w:ascii="Times New Roman" w:hAnsi="Times New Roman"/>
          <w:sz w:val="24"/>
          <w:szCs w:val="24"/>
          <w:lang w:val="en-GB"/>
        </w:rPr>
        <w:t xml:space="preserve"> of the combined second and third periodic reports of Lithuania</w:t>
      </w:r>
      <w:r w:rsidR="00D44643">
        <w:rPr>
          <w:rFonts w:ascii="Times New Roman" w:hAnsi="Times New Roman"/>
          <w:sz w:val="24"/>
          <w:szCs w:val="24"/>
          <w:lang w:val="en-GB"/>
        </w:rPr>
        <w:t>,</w:t>
      </w:r>
      <w:r w:rsidR="002B7394">
        <w:rPr>
          <w:rFonts w:ascii="Times New Roman" w:hAnsi="Times New Roman"/>
          <w:sz w:val="24"/>
          <w:szCs w:val="24"/>
          <w:lang w:val="en-GB"/>
        </w:rPr>
        <w:t xml:space="preserve"> </w:t>
      </w:r>
      <w:r w:rsidR="00ED3A8C">
        <w:rPr>
          <w:rFonts w:ascii="Times New Roman" w:hAnsi="Times New Roman"/>
          <w:sz w:val="24"/>
          <w:szCs w:val="24"/>
          <w:lang w:val="en-GB"/>
        </w:rPr>
        <w:t>scheduled</w:t>
      </w:r>
      <w:r w:rsidR="00615861">
        <w:rPr>
          <w:rFonts w:ascii="Times New Roman" w:hAnsi="Times New Roman"/>
          <w:sz w:val="24"/>
          <w:szCs w:val="24"/>
          <w:lang w:val="en-GB"/>
        </w:rPr>
        <w:t xml:space="preserve"> </w:t>
      </w:r>
      <w:r w:rsidR="00E26638">
        <w:rPr>
          <w:rFonts w:ascii="Times New Roman" w:hAnsi="Times New Roman"/>
          <w:sz w:val="24"/>
          <w:szCs w:val="24"/>
          <w:lang w:val="en-GB"/>
        </w:rPr>
        <w:t>for</w:t>
      </w:r>
      <w:r w:rsidR="00454121">
        <w:rPr>
          <w:rFonts w:ascii="Times New Roman" w:hAnsi="Times New Roman"/>
          <w:sz w:val="24"/>
          <w:szCs w:val="24"/>
          <w:lang w:val="en-GB"/>
        </w:rPr>
        <w:t xml:space="preserve"> </w:t>
      </w:r>
      <w:r w:rsidR="0062608E">
        <w:rPr>
          <w:rFonts w:ascii="Times New Roman" w:hAnsi="Times New Roman"/>
          <w:sz w:val="24"/>
          <w:szCs w:val="24"/>
          <w:lang w:val="en-GB"/>
        </w:rPr>
        <w:t>17 and 18</w:t>
      </w:r>
      <w:r w:rsidR="00454121">
        <w:rPr>
          <w:rFonts w:ascii="Times New Roman" w:hAnsi="Times New Roman"/>
          <w:sz w:val="24"/>
          <w:szCs w:val="24"/>
          <w:lang w:val="en-GB"/>
        </w:rPr>
        <w:t xml:space="preserve"> </w:t>
      </w:r>
      <w:r w:rsidR="0062608E">
        <w:rPr>
          <w:rFonts w:ascii="Times New Roman" w:hAnsi="Times New Roman"/>
          <w:sz w:val="24"/>
          <w:szCs w:val="24"/>
          <w:lang w:val="en-GB"/>
        </w:rPr>
        <w:t>August</w:t>
      </w:r>
      <w:r w:rsidR="00454121">
        <w:rPr>
          <w:rFonts w:ascii="Times New Roman" w:hAnsi="Times New Roman"/>
          <w:sz w:val="24"/>
          <w:szCs w:val="24"/>
          <w:lang w:val="en-GB"/>
        </w:rPr>
        <w:t xml:space="preserve"> 2026</w:t>
      </w:r>
      <w:r w:rsidR="00D46BDE" w:rsidRPr="00E25C9C">
        <w:rPr>
          <w:rFonts w:ascii="Times New Roman" w:hAnsi="Times New Roman"/>
          <w:sz w:val="24"/>
          <w:szCs w:val="24"/>
          <w:lang w:val="en-GB"/>
        </w:rPr>
        <w:t xml:space="preserve"> </w:t>
      </w:r>
      <w:r w:rsidR="00324447" w:rsidRPr="00E25C9C">
        <w:rPr>
          <w:rFonts w:ascii="Times New Roman" w:hAnsi="Times New Roman"/>
          <w:sz w:val="24"/>
          <w:szCs w:val="24"/>
        </w:rPr>
        <w:t>in Geneva</w:t>
      </w:r>
      <w:r w:rsidR="00C90D9C">
        <w:rPr>
          <w:rFonts w:ascii="Times New Roman" w:hAnsi="Times New Roman"/>
          <w:sz w:val="24"/>
          <w:szCs w:val="24"/>
        </w:rPr>
        <w:t>,</w:t>
      </w:r>
      <w:r w:rsidR="00C90D9C" w:rsidRPr="00C90D9C">
        <w:t xml:space="preserve"> </w:t>
      </w:r>
      <w:r w:rsidR="00C90D9C" w:rsidRPr="00C90D9C">
        <w:rPr>
          <w:rFonts w:ascii="Times New Roman" w:hAnsi="Times New Roman"/>
          <w:sz w:val="24"/>
          <w:szCs w:val="24"/>
        </w:rPr>
        <w:t>Swiss Confederation</w:t>
      </w:r>
      <w:r w:rsidR="00AA25BF" w:rsidRPr="00E25C9C">
        <w:rPr>
          <w:rFonts w:ascii="Times New Roman" w:hAnsi="Times New Roman"/>
          <w:sz w:val="24"/>
          <w:szCs w:val="24"/>
        </w:rPr>
        <w:t>:</w:t>
      </w:r>
      <w:r w:rsidR="00AA25BF">
        <w:rPr>
          <w:rFonts w:ascii="Times New Roman" w:hAnsi="Times New Roman"/>
          <w:sz w:val="24"/>
          <w:szCs w:val="24"/>
        </w:rPr>
        <w:t xml:space="preserve"> </w:t>
      </w:r>
    </w:p>
    <w:p w14:paraId="17E20D6F" w14:textId="77777777" w:rsidR="00A43784" w:rsidRDefault="00A43784" w:rsidP="000C14EE">
      <w:pPr>
        <w:spacing w:after="0" w:line="276" w:lineRule="auto"/>
        <w:jc w:val="both"/>
        <w:rPr>
          <w:rFonts w:ascii="Times New Roman" w:eastAsia="Times New Roman" w:hAnsi="Times New Roman" w:cs="Times New Roman"/>
          <w:sz w:val="20"/>
          <w:szCs w:val="20"/>
          <w:lang w:eastAsia="lt-LT"/>
        </w:rPr>
      </w:pPr>
    </w:p>
    <w:p w14:paraId="34CCB2ED" w14:textId="77777777" w:rsidR="008A1007" w:rsidRPr="000F00D2" w:rsidRDefault="008A1007" w:rsidP="000C14EE">
      <w:pPr>
        <w:spacing w:after="0" w:line="276" w:lineRule="auto"/>
        <w:jc w:val="both"/>
        <w:rPr>
          <w:rFonts w:ascii="Times New Roman" w:eastAsia="Times New Roman" w:hAnsi="Times New Roman" w:cs="Times New Roman"/>
          <w:sz w:val="20"/>
          <w:szCs w:val="20"/>
          <w:lang w:eastAsia="lt-LT"/>
        </w:rPr>
      </w:pPr>
    </w:p>
    <w:tbl>
      <w:tblPr>
        <w:tblW w:w="9639" w:type="dxa"/>
        <w:tblLayout w:type="fixed"/>
        <w:tblLook w:val="0000" w:firstRow="0" w:lastRow="0" w:firstColumn="0" w:lastColumn="0" w:noHBand="0" w:noVBand="0"/>
      </w:tblPr>
      <w:tblGrid>
        <w:gridCol w:w="3938"/>
        <w:gridCol w:w="5701"/>
      </w:tblGrid>
      <w:tr w:rsidR="00D6369C" w:rsidRPr="00295DC3" w14:paraId="6B76B0E2" w14:textId="77777777" w:rsidTr="00DF3E8C">
        <w:trPr>
          <w:trHeight w:val="20"/>
        </w:trPr>
        <w:tc>
          <w:tcPr>
            <w:tcW w:w="3938" w:type="dxa"/>
          </w:tcPr>
          <w:p w14:paraId="6FE3EE7F" w14:textId="21C03CA1" w:rsidR="00D6369C" w:rsidRPr="00295DC3" w:rsidRDefault="00005001" w:rsidP="00DF3E8C">
            <w:pPr>
              <w:spacing w:after="0" w:line="240" w:lineRule="auto"/>
              <w:jc w:val="both"/>
              <w:rPr>
                <w:rFonts w:ascii="Times New Roman" w:eastAsia="Times New Roman" w:hAnsi="Times New Roman" w:cs="Times New Roman"/>
                <w:sz w:val="24"/>
                <w:szCs w:val="24"/>
                <w:lang w:eastAsia="lt-LT"/>
              </w:rPr>
            </w:pPr>
            <w:r w:rsidRPr="00295DC3">
              <w:rPr>
                <w:rFonts w:ascii="Times New Roman" w:eastAsia="Times New Roman" w:hAnsi="Times New Roman" w:cs="Times New Roman"/>
                <w:sz w:val="24"/>
                <w:szCs w:val="24"/>
                <w:lang w:eastAsia="lt-LT"/>
              </w:rPr>
              <w:t>M</w:t>
            </w:r>
            <w:r w:rsidR="00B94C92" w:rsidRPr="00295DC3">
              <w:rPr>
                <w:rFonts w:ascii="Times New Roman" w:eastAsia="Times New Roman" w:hAnsi="Times New Roman" w:cs="Times New Roman"/>
                <w:sz w:val="24"/>
                <w:szCs w:val="24"/>
                <w:lang w:eastAsia="lt-LT"/>
              </w:rPr>
              <w:t>s</w:t>
            </w:r>
            <w:r w:rsidRPr="00295DC3">
              <w:rPr>
                <w:rFonts w:ascii="Times New Roman" w:eastAsia="Times New Roman" w:hAnsi="Times New Roman" w:cs="Times New Roman"/>
                <w:sz w:val="24"/>
                <w:szCs w:val="24"/>
                <w:lang w:eastAsia="lt-LT"/>
              </w:rPr>
              <w:t xml:space="preserve">. </w:t>
            </w:r>
            <w:r w:rsidR="00CF360C" w:rsidRPr="00295DC3">
              <w:rPr>
                <w:rFonts w:ascii="Times New Roman" w:eastAsia="Times New Roman" w:hAnsi="Times New Roman" w:cs="Times New Roman"/>
                <w:sz w:val="24"/>
                <w:szCs w:val="24"/>
                <w:lang w:eastAsia="lt-LT"/>
              </w:rPr>
              <w:t>Rita Grigalienė</w:t>
            </w:r>
          </w:p>
        </w:tc>
        <w:tc>
          <w:tcPr>
            <w:tcW w:w="5701" w:type="dxa"/>
          </w:tcPr>
          <w:p w14:paraId="7473E91B" w14:textId="12F46CCE" w:rsidR="00005001" w:rsidRPr="002F3506" w:rsidRDefault="009D757D" w:rsidP="00DF3E8C">
            <w:pPr>
              <w:spacing w:after="0" w:line="240" w:lineRule="auto"/>
              <w:jc w:val="both"/>
              <w:rPr>
                <w:rFonts w:ascii="Times New Roman" w:eastAsia="Times New Roman" w:hAnsi="Times New Roman" w:cs="Times New Roman"/>
                <w:sz w:val="28"/>
                <w:szCs w:val="28"/>
                <w:lang w:val="en-GB" w:eastAsia="lt-LT"/>
              </w:rPr>
            </w:pPr>
            <w:r>
              <w:rPr>
                <w:rFonts w:ascii="Times New Roman" w:eastAsia="Times New Roman" w:hAnsi="Times New Roman" w:cs="Times New Roman"/>
                <w:sz w:val="24"/>
                <w:szCs w:val="24"/>
                <w:lang w:eastAsia="lt-LT"/>
              </w:rPr>
              <w:t>Vice</w:t>
            </w:r>
            <w:r w:rsidR="00742326">
              <w:rPr>
                <w:rFonts w:ascii="Times New Roman" w:eastAsia="Times New Roman" w:hAnsi="Times New Roman" w:cs="Times New Roman"/>
                <w:sz w:val="24"/>
                <w:szCs w:val="24"/>
                <w:lang w:eastAsia="lt-LT"/>
              </w:rPr>
              <w:t xml:space="preserve"> </w:t>
            </w:r>
            <w:r w:rsidR="00FC61EE" w:rsidRPr="002F3506">
              <w:rPr>
                <w:rFonts w:ascii="Times New Roman" w:eastAsia="Times New Roman" w:hAnsi="Times New Roman" w:cs="Times New Roman"/>
                <w:sz w:val="24"/>
                <w:szCs w:val="24"/>
                <w:lang w:val="en-GB" w:eastAsia="lt-LT"/>
              </w:rPr>
              <w:t>Minister</w:t>
            </w:r>
            <w:r w:rsidR="00742326" w:rsidRPr="002F3506">
              <w:rPr>
                <w:rFonts w:ascii="Times New Roman" w:eastAsia="Times New Roman" w:hAnsi="Times New Roman" w:cs="Times New Roman"/>
                <w:sz w:val="24"/>
                <w:szCs w:val="24"/>
                <w:lang w:val="en-GB" w:eastAsia="lt-LT"/>
              </w:rPr>
              <w:t xml:space="preserve"> </w:t>
            </w:r>
            <w:r w:rsidR="003F0D16" w:rsidRPr="002F3506">
              <w:rPr>
                <w:rFonts w:ascii="Times New Roman" w:eastAsia="Times New Roman" w:hAnsi="Times New Roman" w:cs="Times New Roman"/>
                <w:sz w:val="24"/>
                <w:szCs w:val="24"/>
                <w:lang w:val="en-GB" w:eastAsia="lt-LT"/>
              </w:rPr>
              <w:t xml:space="preserve">of </w:t>
            </w:r>
            <w:r w:rsidR="00FC61EE" w:rsidRPr="002F3506">
              <w:rPr>
                <w:rFonts w:ascii="Times New Roman" w:eastAsia="Times New Roman" w:hAnsi="Times New Roman" w:cs="Times New Roman"/>
                <w:sz w:val="24"/>
                <w:szCs w:val="24"/>
                <w:lang w:val="en-GB" w:eastAsia="lt-LT"/>
              </w:rPr>
              <w:t>Social Security and Labor</w:t>
            </w:r>
            <w:r w:rsidR="0029255E" w:rsidRPr="002F3506">
              <w:rPr>
                <w:rFonts w:ascii="Times New Roman" w:eastAsia="Times New Roman" w:hAnsi="Times New Roman" w:cs="Times New Roman"/>
                <w:sz w:val="24"/>
                <w:szCs w:val="24"/>
                <w:lang w:val="en-GB" w:eastAsia="lt-LT"/>
              </w:rPr>
              <w:t>,</w:t>
            </w:r>
            <w:r w:rsidR="00456CDD" w:rsidRPr="002F3506">
              <w:rPr>
                <w:rFonts w:ascii="Times New Roman" w:eastAsia="Times New Roman" w:hAnsi="Times New Roman" w:cs="Times New Roman"/>
                <w:sz w:val="24"/>
                <w:szCs w:val="24"/>
                <w:lang w:val="en-GB" w:eastAsia="lt-LT"/>
              </w:rPr>
              <w:t xml:space="preserve"> Republic of</w:t>
            </w:r>
            <w:r w:rsidR="00A4694B" w:rsidRPr="002F3506">
              <w:rPr>
                <w:rFonts w:ascii="Times New Roman" w:eastAsia="Times New Roman" w:hAnsi="Times New Roman" w:cs="Times New Roman"/>
                <w:sz w:val="24"/>
                <w:szCs w:val="24"/>
                <w:lang w:val="en-GB" w:eastAsia="lt-LT"/>
              </w:rPr>
              <w:t xml:space="preserve"> Lithuania</w:t>
            </w:r>
            <w:r w:rsidR="00FC61EE" w:rsidRPr="002F3506">
              <w:rPr>
                <w:rFonts w:ascii="Times New Roman" w:eastAsia="Times New Roman" w:hAnsi="Times New Roman" w:cs="Times New Roman"/>
                <w:sz w:val="24"/>
                <w:szCs w:val="24"/>
                <w:lang w:val="en-GB" w:eastAsia="lt-LT"/>
              </w:rPr>
              <w:t xml:space="preserve"> (</w:t>
            </w:r>
            <w:r w:rsidR="00C90D9C" w:rsidRPr="002F3506">
              <w:rPr>
                <w:rFonts w:ascii="Times New Roman" w:eastAsia="Times New Roman" w:hAnsi="Times New Roman" w:cs="Times New Roman"/>
                <w:sz w:val="24"/>
                <w:szCs w:val="24"/>
                <w:lang w:val="en-GB" w:eastAsia="lt-LT"/>
              </w:rPr>
              <w:t>H</w:t>
            </w:r>
            <w:r w:rsidR="00FC61EE" w:rsidRPr="002F3506">
              <w:rPr>
                <w:rFonts w:ascii="Times New Roman" w:eastAsia="Times New Roman" w:hAnsi="Times New Roman" w:cs="Times New Roman"/>
                <w:sz w:val="24"/>
                <w:szCs w:val="24"/>
                <w:lang w:val="en-GB" w:eastAsia="lt-LT"/>
              </w:rPr>
              <w:t>ead of delegation)</w:t>
            </w:r>
            <w:r w:rsidR="0003626F" w:rsidRPr="002F3506">
              <w:rPr>
                <w:rFonts w:ascii="Times New Roman" w:eastAsia="Times New Roman" w:hAnsi="Times New Roman" w:cs="Times New Roman"/>
                <w:sz w:val="24"/>
                <w:szCs w:val="24"/>
                <w:lang w:val="en-GB" w:eastAsia="lt-LT"/>
              </w:rPr>
              <w:t>;</w:t>
            </w:r>
          </w:p>
          <w:p w14:paraId="087E2C50" w14:textId="18F92FF6" w:rsidR="002902B9" w:rsidRPr="00295DC3" w:rsidRDefault="002902B9" w:rsidP="00DF3E8C">
            <w:pPr>
              <w:spacing w:after="0" w:line="240" w:lineRule="auto"/>
              <w:jc w:val="both"/>
              <w:rPr>
                <w:rFonts w:ascii="Times New Roman" w:eastAsia="Times New Roman" w:hAnsi="Times New Roman" w:cs="Times New Roman"/>
                <w:sz w:val="24"/>
                <w:szCs w:val="24"/>
                <w:lang w:eastAsia="lt-LT"/>
              </w:rPr>
            </w:pPr>
          </w:p>
        </w:tc>
      </w:tr>
      <w:tr w:rsidR="00643EBC" w:rsidRPr="00295DC3" w14:paraId="6F59A1E7" w14:textId="77777777" w:rsidTr="00DF3E8C">
        <w:trPr>
          <w:trHeight w:val="20"/>
        </w:trPr>
        <w:tc>
          <w:tcPr>
            <w:tcW w:w="3938" w:type="dxa"/>
          </w:tcPr>
          <w:p w14:paraId="37E1B023" w14:textId="002C56FC" w:rsidR="00643EBC" w:rsidRPr="00295DC3" w:rsidRDefault="00643EBC" w:rsidP="00DF3E8C">
            <w:pPr>
              <w:spacing w:after="0" w:line="240" w:lineRule="auto"/>
              <w:jc w:val="both"/>
              <w:rPr>
                <w:rFonts w:ascii="Times New Roman" w:eastAsia="Times New Roman" w:hAnsi="Times New Roman" w:cs="Times New Roman"/>
                <w:sz w:val="24"/>
                <w:szCs w:val="24"/>
                <w:lang w:eastAsia="lt-LT"/>
              </w:rPr>
            </w:pPr>
            <w:r w:rsidRPr="00295DC3">
              <w:rPr>
                <w:rFonts w:ascii="Times New Roman" w:eastAsia="Times New Roman" w:hAnsi="Times New Roman" w:cs="Times New Roman"/>
                <w:sz w:val="24"/>
                <w:szCs w:val="24"/>
                <w:lang w:eastAsia="lt-LT"/>
              </w:rPr>
              <w:t xml:space="preserve">Ms. </w:t>
            </w:r>
            <w:r w:rsidR="003F0D16">
              <w:rPr>
                <w:rFonts w:ascii="Times New Roman" w:eastAsia="Times New Roman" w:hAnsi="Times New Roman" w:cs="Times New Roman"/>
                <w:bCs/>
                <w:sz w:val="24"/>
                <w:szCs w:val="24"/>
                <w:lang w:eastAsia="lt-LT"/>
              </w:rPr>
              <w:t>Aušra</w:t>
            </w:r>
            <w:r w:rsidR="00CF360C" w:rsidRPr="00295DC3">
              <w:rPr>
                <w:rFonts w:ascii="Times New Roman" w:eastAsia="Times New Roman" w:hAnsi="Times New Roman" w:cs="Times New Roman"/>
                <w:bCs/>
                <w:sz w:val="24"/>
                <w:szCs w:val="24"/>
                <w:lang w:eastAsia="lt-LT"/>
              </w:rPr>
              <w:t xml:space="preserve"> </w:t>
            </w:r>
            <w:r w:rsidR="003F0D16">
              <w:rPr>
                <w:rFonts w:ascii="Times New Roman" w:eastAsia="Times New Roman" w:hAnsi="Times New Roman" w:cs="Times New Roman"/>
                <w:bCs/>
                <w:sz w:val="24"/>
                <w:szCs w:val="24"/>
                <w:lang w:eastAsia="lt-LT"/>
              </w:rPr>
              <w:t>Semaškienė</w:t>
            </w:r>
          </w:p>
        </w:tc>
        <w:tc>
          <w:tcPr>
            <w:tcW w:w="5701" w:type="dxa"/>
          </w:tcPr>
          <w:p w14:paraId="6FA07D47" w14:textId="0BD8F402" w:rsidR="00643EBC" w:rsidRPr="002F3506" w:rsidRDefault="00F22E44" w:rsidP="00DF3E8C">
            <w:pPr>
              <w:spacing w:after="0" w:line="240" w:lineRule="auto"/>
              <w:jc w:val="both"/>
              <w:rPr>
                <w:rFonts w:ascii="Times New Roman" w:eastAsia="Times New Roman" w:hAnsi="Times New Roman" w:cs="Times New Roman"/>
                <w:sz w:val="24"/>
                <w:szCs w:val="24"/>
                <w:lang w:val="en-GB" w:eastAsia="lt-LT"/>
              </w:rPr>
            </w:pPr>
            <w:r w:rsidRPr="002F3506">
              <w:rPr>
                <w:rFonts w:ascii="Times New Roman" w:eastAsia="Times New Roman" w:hAnsi="Times New Roman" w:cs="Times New Roman"/>
                <w:sz w:val="24"/>
                <w:szCs w:val="24"/>
                <w:lang w:val="en-GB" w:eastAsia="lt-LT"/>
              </w:rPr>
              <w:t>Minister Plenipotentiary, Permanent Mission of the Republic of Lithuania to the United Nations Office and other International Organizations in Geneva</w:t>
            </w:r>
            <w:r w:rsidR="00FC61EE" w:rsidRPr="002F3506">
              <w:rPr>
                <w:rFonts w:ascii="Times New Roman" w:eastAsia="Times New Roman" w:hAnsi="Times New Roman" w:cs="Times New Roman"/>
                <w:sz w:val="24"/>
                <w:szCs w:val="24"/>
                <w:lang w:val="en-GB" w:eastAsia="lt-LT"/>
              </w:rPr>
              <w:t xml:space="preserve"> (</w:t>
            </w:r>
            <w:r w:rsidR="000E2039" w:rsidRPr="002F3506">
              <w:rPr>
                <w:rFonts w:ascii="Times New Roman" w:eastAsia="Times New Roman" w:hAnsi="Times New Roman" w:cs="Times New Roman"/>
                <w:sz w:val="24"/>
                <w:szCs w:val="24"/>
                <w:lang w:val="en-GB" w:eastAsia="lt-LT"/>
              </w:rPr>
              <w:t>Deputy Head of Delegation</w:t>
            </w:r>
            <w:r w:rsidR="00FC61EE" w:rsidRPr="002F3506">
              <w:rPr>
                <w:rFonts w:ascii="Times New Roman" w:eastAsia="Times New Roman" w:hAnsi="Times New Roman" w:cs="Times New Roman"/>
                <w:sz w:val="24"/>
                <w:szCs w:val="24"/>
                <w:lang w:val="en-GB" w:eastAsia="lt-LT"/>
              </w:rPr>
              <w:t>);</w:t>
            </w:r>
          </w:p>
          <w:p w14:paraId="682F082D" w14:textId="0DA2D939" w:rsidR="00643EBC" w:rsidRPr="00295DC3" w:rsidRDefault="00643EBC" w:rsidP="00DF3E8C">
            <w:pPr>
              <w:spacing w:after="0" w:line="240" w:lineRule="auto"/>
              <w:jc w:val="both"/>
              <w:rPr>
                <w:rFonts w:ascii="Times New Roman" w:eastAsia="Times New Roman" w:hAnsi="Times New Roman" w:cs="Times New Roman"/>
                <w:sz w:val="24"/>
                <w:szCs w:val="24"/>
                <w:lang w:eastAsia="lt-LT"/>
              </w:rPr>
            </w:pPr>
          </w:p>
        </w:tc>
      </w:tr>
      <w:tr w:rsidR="00643EBC" w:rsidRPr="00295DC3" w14:paraId="30CA59A7" w14:textId="77777777" w:rsidTr="00DF3E8C">
        <w:trPr>
          <w:trHeight w:val="20"/>
        </w:trPr>
        <w:tc>
          <w:tcPr>
            <w:tcW w:w="3938" w:type="dxa"/>
          </w:tcPr>
          <w:p w14:paraId="0E9CD178" w14:textId="54266749" w:rsidR="00643EBC" w:rsidRPr="00295DC3" w:rsidRDefault="00643EBC" w:rsidP="00DF3E8C">
            <w:pPr>
              <w:spacing w:after="0" w:line="240" w:lineRule="auto"/>
              <w:jc w:val="both"/>
              <w:rPr>
                <w:rFonts w:ascii="Times New Roman" w:eastAsia="Times New Roman" w:hAnsi="Times New Roman" w:cs="Times New Roman"/>
                <w:sz w:val="24"/>
                <w:szCs w:val="24"/>
                <w:lang w:eastAsia="lt-LT"/>
              </w:rPr>
            </w:pPr>
            <w:r w:rsidRPr="00295DC3">
              <w:rPr>
                <w:rFonts w:ascii="Times New Roman" w:eastAsia="Times New Roman" w:hAnsi="Times New Roman" w:cs="Times New Roman"/>
                <w:sz w:val="24"/>
                <w:szCs w:val="24"/>
                <w:lang w:eastAsia="lt-LT"/>
              </w:rPr>
              <w:t>M</w:t>
            </w:r>
            <w:r w:rsidR="000E2039">
              <w:rPr>
                <w:rFonts w:ascii="Times New Roman" w:eastAsia="Times New Roman" w:hAnsi="Times New Roman" w:cs="Times New Roman"/>
                <w:sz w:val="24"/>
                <w:szCs w:val="24"/>
                <w:lang w:eastAsia="lt-LT"/>
              </w:rPr>
              <w:t>s</w:t>
            </w:r>
            <w:r w:rsidRPr="00295DC3">
              <w:rPr>
                <w:rFonts w:ascii="Times New Roman" w:eastAsia="Times New Roman" w:hAnsi="Times New Roman" w:cs="Times New Roman"/>
                <w:sz w:val="24"/>
                <w:szCs w:val="24"/>
                <w:lang w:eastAsia="lt-LT"/>
              </w:rPr>
              <w:t xml:space="preserve">. </w:t>
            </w:r>
            <w:r w:rsidR="000E2039">
              <w:rPr>
                <w:rFonts w:ascii="Times New Roman" w:eastAsia="Times New Roman" w:hAnsi="Times New Roman" w:cs="Times New Roman"/>
                <w:sz w:val="24"/>
                <w:szCs w:val="24"/>
                <w:lang w:eastAsia="lt-LT"/>
              </w:rPr>
              <w:t>Ramunė</w:t>
            </w:r>
            <w:r w:rsidR="00CF360C" w:rsidRPr="00295DC3">
              <w:rPr>
                <w:rFonts w:ascii="Times New Roman" w:eastAsia="Times New Roman" w:hAnsi="Times New Roman" w:cs="Times New Roman"/>
                <w:sz w:val="24"/>
                <w:szCs w:val="24"/>
                <w:lang w:eastAsia="lt-LT"/>
              </w:rPr>
              <w:t xml:space="preserve"> </w:t>
            </w:r>
            <w:r w:rsidR="000E2039">
              <w:rPr>
                <w:rFonts w:ascii="Times New Roman" w:eastAsia="Times New Roman" w:hAnsi="Times New Roman" w:cs="Times New Roman"/>
                <w:bCs/>
                <w:sz w:val="24"/>
                <w:szCs w:val="24"/>
                <w:lang w:eastAsia="lt-LT"/>
              </w:rPr>
              <w:t>Andriušaitienė</w:t>
            </w:r>
          </w:p>
        </w:tc>
        <w:tc>
          <w:tcPr>
            <w:tcW w:w="5701" w:type="dxa"/>
          </w:tcPr>
          <w:p w14:paraId="5A57D460" w14:textId="004F0369" w:rsidR="00643EBC" w:rsidRPr="002F3506" w:rsidRDefault="00F96FFD" w:rsidP="00DF3E8C">
            <w:pPr>
              <w:spacing w:after="0" w:line="240" w:lineRule="auto"/>
              <w:jc w:val="both"/>
              <w:rPr>
                <w:rFonts w:ascii="Times New Roman" w:eastAsia="Times New Roman" w:hAnsi="Times New Roman" w:cs="Times New Roman"/>
                <w:sz w:val="24"/>
                <w:szCs w:val="24"/>
                <w:lang w:val="en-GB" w:eastAsia="lt-LT"/>
              </w:rPr>
            </w:pPr>
            <w:r w:rsidRPr="002F3506">
              <w:rPr>
                <w:rFonts w:ascii="Times New Roman" w:eastAsia="Times New Roman" w:hAnsi="Times New Roman" w:cs="Times New Roman"/>
                <w:sz w:val="24"/>
                <w:szCs w:val="24"/>
                <w:lang w:val="en-GB" w:eastAsia="lt-LT"/>
              </w:rPr>
              <w:t>Head of Division</w:t>
            </w:r>
            <w:r w:rsidR="003D677B" w:rsidRPr="002F3506">
              <w:rPr>
                <w:rFonts w:ascii="Times New Roman" w:eastAsia="Times New Roman" w:hAnsi="Times New Roman" w:cs="Times New Roman"/>
                <w:sz w:val="24"/>
                <w:szCs w:val="24"/>
                <w:lang w:val="en-GB" w:eastAsia="lt-LT"/>
              </w:rPr>
              <w:t xml:space="preserve">, </w:t>
            </w:r>
            <w:r w:rsidR="00117FED" w:rsidRPr="002F3506">
              <w:rPr>
                <w:rFonts w:ascii="Times New Roman" w:eastAsia="Times New Roman" w:hAnsi="Times New Roman" w:cs="Times New Roman"/>
                <w:sz w:val="24"/>
                <w:szCs w:val="24"/>
                <w:lang w:val="en-GB" w:eastAsia="lt-LT"/>
              </w:rPr>
              <w:t>Primary Health Care</w:t>
            </w:r>
            <w:r w:rsidR="00D5337B" w:rsidRPr="002F3506">
              <w:rPr>
                <w:rFonts w:ascii="Times New Roman" w:eastAsia="Times New Roman" w:hAnsi="Times New Roman" w:cs="Times New Roman"/>
                <w:sz w:val="24"/>
                <w:szCs w:val="24"/>
                <w:lang w:val="en-GB" w:eastAsia="lt-LT"/>
              </w:rPr>
              <w:t xml:space="preserve">, Dentistry and Medical Rehabilitation Division, Ministry </w:t>
            </w:r>
            <w:r w:rsidR="00B527FA" w:rsidRPr="002F3506">
              <w:rPr>
                <w:rFonts w:ascii="Times New Roman" w:eastAsia="Times New Roman" w:hAnsi="Times New Roman" w:cs="Times New Roman"/>
                <w:sz w:val="24"/>
                <w:szCs w:val="24"/>
                <w:lang w:val="en-GB" w:eastAsia="lt-LT"/>
              </w:rPr>
              <w:t>of Health, Republic of L</w:t>
            </w:r>
            <w:r w:rsidR="00441408" w:rsidRPr="002F3506">
              <w:rPr>
                <w:rFonts w:ascii="Times New Roman" w:eastAsia="Times New Roman" w:hAnsi="Times New Roman" w:cs="Times New Roman"/>
                <w:sz w:val="24"/>
                <w:szCs w:val="24"/>
                <w:lang w:val="en-GB" w:eastAsia="lt-LT"/>
              </w:rPr>
              <w:t>it</w:t>
            </w:r>
            <w:r w:rsidR="00B527FA" w:rsidRPr="002F3506">
              <w:rPr>
                <w:rFonts w:ascii="Times New Roman" w:eastAsia="Times New Roman" w:hAnsi="Times New Roman" w:cs="Times New Roman"/>
                <w:sz w:val="24"/>
                <w:szCs w:val="24"/>
                <w:lang w:val="en-GB" w:eastAsia="lt-LT"/>
              </w:rPr>
              <w:t>huania</w:t>
            </w:r>
            <w:r w:rsidR="003D677B" w:rsidRPr="002F3506">
              <w:rPr>
                <w:rFonts w:ascii="Times New Roman" w:eastAsia="Times New Roman" w:hAnsi="Times New Roman" w:cs="Times New Roman"/>
                <w:sz w:val="24"/>
                <w:szCs w:val="24"/>
                <w:lang w:val="en-GB" w:eastAsia="lt-LT"/>
              </w:rPr>
              <w:t>;</w:t>
            </w:r>
          </w:p>
          <w:p w14:paraId="311C969A" w14:textId="0B67D60B" w:rsidR="001A3D10" w:rsidRPr="00295DC3" w:rsidRDefault="001A3D10" w:rsidP="00DF3E8C">
            <w:pPr>
              <w:spacing w:after="0" w:line="240" w:lineRule="auto"/>
              <w:jc w:val="both"/>
              <w:rPr>
                <w:rFonts w:ascii="Times New Roman" w:eastAsia="Times New Roman" w:hAnsi="Times New Roman" w:cs="Times New Roman"/>
                <w:sz w:val="24"/>
                <w:szCs w:val="24"/>
                <w:lang w:eastAsia="lt-LT"/>
              </w:rPr>
            </w:pPr>
          </w:p>
        </w:tc>
      </w:tr>
      <w:tr w:rsidR="001A3D10" w:rsidRPr="001B65EE" w14:paraId="63154C2D" w14:textId="77777777" w:rsidTr="00DF3E8C">
        <w:trPr>
          <w:trHeight w:val="20"/>
        </w:trPr>
        <w:tc>
          <w:tcPr>
            <w:tcW w:w="3938" w:type="dxa"/>
          </w:tcPr>
          <w:p w14:paraId="467EEF77" w14:textId="21A3EB29" w:rsidR="001A3D10" w:rsidRPr="001B65EE" w:rsidRDefault="001A3D10" w:rsidP="00DF3E8C">
            <w:pPr>
              <w:spacing w:after="0" w:line="240" w:lineRule="auto"/>
              <w:jc w:val="both"/>
              <w:rPr>
                <w:rFonts w:ascii="Times New Roman" w:eastAsia="Times New Roman" w:hAnsi="Times New Roman" w:cs="Times New Roman"/>
                <w:sz w:val="24"/>
                <w:szCs w:val="24"/>
                <w:highlight w:val="yellow"/>
                <w:lang w:eastAsia="lt-LT"/>
              </w:rPr>
            </w:pPr>
            <w:r w:rsidRPr="00F17C20">
              <w:rPr>
                <w:rFonts w:ascii="Times New Roman" w:eastAsia="Times New Roman" w:hAnsi="Times New Roman" w:cs="Times New Roman"/>
                <w:sz w:val="24"/>
                <w:szCs w:val="24"/>
                <w:lang w:eastAsia="lt-LT"/>
              </w:rPr>
              <w:t>M</w:t>
            </w:r>
            <w:r w:rsidR="00DC12C6" w:rsidRPr="00F17C20">
              <w:rPr>
                <w:rFonts w:ascii="Times New Roman" w:eastAsia="Times New Roman" w:hAnsi="Times New Roman" w:cs="Times New Roman"/>
                <w:sz w:val="24"/>
                <w:szCs w:val="24"/>
                <w:lang w:eastAsia="lt-LT"/>
              </w:rPr>
              <w:t>s</w:t>
            </w:r>
            <w:r w:rsidRPr="00F17C20">
              <w:rPr>
                <w:rFonts w:ascii="Times New Roman" w:eastAsia="Times New Roman" w:hAnsi="Times New Roman" w:cs="Times New Roman"/>
                <w:sz w:val="24"/>
                <w:szCs w:val="24"/>
                <w:lang w:eastAsia="lt-LT"/>
              </w:rPr>
              <w:t xml:space="preserve">. </w:t>
            </w:r>
            <w:r w:rsidR="00DC12C6" w:rsidRPr="00F17C20">
              <w:rPr>
                <w:rFonts w:ascii="Times New Roman" w:eastAsia="Times New Roman" w:hAnsi="Times New Roman" w:cs="Times New Roman"/>
                <w:sz w:val="24"/>
                <w:szCs w:val="24"/>
                <w:lang w:eastAsia="lt-LT"/>
              </w:rPr>
              <w:t>Indrė Balčiūnienė</w:t>
            </w:r>
          </w:p>
        </w:tc>
        <w:tc>
          <w:tcPr>
            <w:tcW w:w="5701" w:type="dxa"/>
          </w:tcPr>
          <w:p w14:paraId="680F7CDE" w14:textId="128536DB" w:rsidR="001A3D10" w:rsidRPr="002F3506" w:rsidRDefault="004D2D4C" w:rsidP="00DF3E8C">
            <w:pPr>
              <w:spacing w:after="0" w:line="240" w:lineRule="auto"/>
              <w:jc w:val="both"/>
              <w:rPr>
                <w:rFonts w:ascii="Times New Roman" w:eastAsia="Times New Roman" w:hAnsi="Times New Roman" w:cs="Times New Roman"/>
                <w:sz w:val="24"/>
                <w:szCs w:val="24"/>
                <w:lang w:val="en-GB" w:eastAsia="lt-LT"/>
              </w:rPr>
            </w:pPr>
            <w:r w:rsidRPr="002F3506">
              <w:rPr>
                <w:rFonts w:ascii="Times New Roman" w:eastAsia="Times New Roman" w:hAnsi="Times New Roman" w:cs="Times New Roman"/>
                <w:sz w:val="24"/>
                <w:szCs w:val="24"/>
                <w:lang w:val="en-GB" w:eastAsia="lt-LT"/>
              </w:rPr>
              <w:t>Head of the International Cooperation and Human Rights Policy Group</w:t>
            </w:r>
            <w:r w:rsidR="00764C2A" w:rsidRPr="002F3506">
              <w:rPr>
                <w:rFonts w:ascii="Times New Roman" w:eastAsia="Times New Roman" w:hAnsi="Times New Roman" w:cs="Times New Roman"/>
                <w:sz w:val="24"/>
                <w:szCs w:val="24"/>
                <w:lang w:val="en-GB" w:eastAsia="lt-LT"/>
              </w:rPr>
              <w:t>, Ministry of Justice</w:t>
            </w:r>
            <w:r w:rsidR="00326CC0" w:rsidRPr="002F3506">
              <w:rPr>
                <w:rFonts w:ascii="Times New Roman" w:eastAsia="Times New Roman" w:hAnsi="Times New Roman" w:cs="Times New Roman"/>
                <w:sz w:val="24"/>
                <w:szCs w:val="24"/>
                <w:lang w:val="en-GB" w:eastAsia="lt-LT"/>
              </w:rPr>
              <w:t>, Republic of Lithuania</w:t>
            </w:r>
            <w:r w:rsidR="001A3D10" w:rsidRPr="002F3506">
              <w:rPr>
                <w:rFonts w:ascii="Times New Roman" w:eastAsia="Times New Roman" w:hAnsi="Times New Roman" w:cs="Times New Roman"/>
                <w:sz w:val="24"/>
                <w:szCs w:val="24"/>
                <w:lang w:val="en-GB" w:eastAsia="lt-LT"/>
              </w:rPr>
              <w:t>;</w:t>
            </w:r>
          </w:p>
          <w:p w14:paraId="0EB579FB" w14:textId="04D9DCB8" w:rsidR="00BB18F1" w:rsidRPr="00764C2A" w:rsidRDefault="00BB18F1" w:rsidP="00DF3E8C">
            <w:pPr>
              <w:spacing w:after="0" w:line="240" w:lineRule="auto"/>
              <w:jc w:val="both"/>
              <w:rPr>
                <w:rFonts w:ascii="Times New Roman" w:eastAsia="Times New Roman" w:hAnsi="Times New Roman" w:cs="Times New Roman"/>
                <w:sz w:val="24"/>
                <w:szCs w:val="24"/>
                <w:lang w:eastAsia="lt-LT"/>
              </w:rPr>
            </w:pPr>
          </w:p>
        </w:tc>
      </w:tr>
      <w:tr w:rsidR="00033C6C" w:rsidRPr="001B65EE" w14:paraId="452B9FC6" w14:textId="77777777" w:rsidTr="00DF3E8C">
        <w:trPr>
          <w:trHeight w:val="20"/>
        </w:trPr>
        <w:tc>
          <w:tcPr>
            <w:tcW w:w="3938" w:type="dxa"/>
          </w:tcPr>
          <w:p w14:paraId="22A83E65" w14:textId="79D9704C" w:rsidR="00033C6C" w:rsidRPr="00F17C20" w:rsidRDefault="006F166D" w:rsidP="00DF3E8C">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Ms. Eglė Čaplikienė</w:t>
            </w:r>
          </w:p>
        </w:tc>
        <w:tc>
          <w:tcPr>
            <w:tcW w:w="5701" w:type="dxa"/>
          </w:tcPr>
          <w:p w14:paraId="3D901540" w14:textId="77777777" w:rsidR="009A501A" w:rsidRDefault="00046483" w:rsidP="00DF3E8C">
            <w:pPr>
              <w:spacing w:after="0" w:line="240" w:lineRule="auto"/>
              <w:jc w:val="both"/>
              <w:rPr>
                <w:rFonts w:ascii="Times New Roman" w:eastAsia="Times New Roman" w:hAnsi="Times New Roman" w:cs="Times New Roman"/>
                <w:sz w:val="24"/>
                <w:szCs w:val="24"/>
                <w:lang w:eastAsia="lt-LT"/>
              </w:rPr>
            </w:pPr>
            <w:r w:rsidRPr="002F3506">
              <w:rPr>
                <w:rFonts w:ascii="Times New Roman" w:eastAsia="Times New Roman" w:hAnsi="Times New Roman" w:cs="Times New Roman"/>
                <w:sz w:val="24"/>
                <w:szCs w:val="24"/>
                <w:lang w:val="en-GB" w:eastAsia="lt-LT"/>
              </w:rPr>
              <w:t>Director</w:t>
            </w:r>
            <w:r w:rsidR="00C6195F" w:rsidRPr="002F3506">
              <w:rPr>
                <w:rFonts w:ascii="Times New Roman" w:eastAsia="Times New Roman" w:hAnsi="Times New Roman" w:cs="Times New Roman"/>
                <w:sz w:val="24"/>
                <w:szCs w:val="24"/>
                <w:lang w:val="en-GB" w:eastAsia="lt-LT"/>
              </w:rPr>
              <w:t>, Agency for the Protection of the Rights of Persons with Disabilities under the Ministry of Social Security and Labor</w:t>
            </w:r>
            <w:r w:rsidR="009A501A" w:rsidRPr="002F3506">
              <w:rPr>
                <w:rFonts w:ascii="Times New Roman" w:eastAsia="Times New Roman" w:hAnsi="Times New Roman" w:cs="Times New Roman"/>
                <w:sz w:val="24"/>
                <w:szCs w:val="24"/>
                <w:lang w:val="en-GB" w:eastAsia="lt-LT"/>
              </w:rPr>
              <w:t>, Republic of Lithuania</w:t>
            </w:r>
            <w:r w:rsidR="009A501A">
              <w:rPr>
                <w:rFonts w:ascii="Times New Roman" w:eastAsia="Times New Roman" w:hAnsi="Times New Roman" w:cs="Times New Roman"/>
                <w:sz w:val="24"/>
                <w:szCs w:val="24"/>
                <w:lang w:eastAsia="lt-LT"/>
              </w:rPr>
              <w:t>;</w:t>
            </w:r>
          </w:p>
          <w:p w14:paraId="2B6E6529" w14:textId="765532F0" w:rsidR="00033C6C" w:rsidRPr="001B65EE" w:rsidRDefault="00046483" w:rsidP="00DF3E8C">
            <w:pPr>
              <w:spacing w:after="0" w:line="240" w:lineRule="auto"/>
              <w:jc w:val="both"/>
              <w:rPr>
                <w:rFonts w:ascii="Times New Roman" w:eastAsia="Times New Roman" w:hAnsi="Times New Roman" w:cs="Times New Roman"/>
                <w:sz w:val="24"/>
                <w:szCs w:val="24"/>
                <w:highlight w:val="yellow"/>
                <w:lang w:eastAsia="lt-LT"/>
              </w:rPr>
            </w:pPr>
            <w:r>
              <w:rPr>
                <w:rFonts w:ascii="Times New Roman" w:eastAsia="Times New Roman" w:hAnsi="Times New Roman" w:cs="Times New Roman"/>
                <w:sz w:val="24"/>
                <w:szCs w:val="24"/>
                <w:highlight w:val="yellow"/>
                <w:lang w:eastAsia="lt-LT"/>
              </w:rPr>
              <w:t xml:space="preserve"> </w:t>
            </w:r>
          </w:p>
        </w:tc>
      </w:tr>
      <w:tr w:rsidR="009D1CBA" w:rsidRPr="001B65EE" w14:paraId="4637AB30" w14:textId="77777777" w:rsidTr="00DF3E8C">
        <w:trPr>
          <w:trHeight w:val="20"/>
        </w:trPr>
        <w:tc>
          <w:tcPr>
            <w:tcW w:w="3938" w:type="dxa"/>
          </w:tcPr>
          <w:p w14:paraId="02DE043A" w14:textId="7C3751E1" w:rsidR="009D1CBA" w:rsidRPr="00883F87" w:rsidRDefault="000C621E" w:rsidP="00DF3E8C">
            <w:pPr>
              <w:spacing w:after="0" w:line="240" w:lineRule="auto"/>
              <w:jc w:val="both"/>
              <w:rPr>
                <w:rFonts w:ascii="Times New Roman" w:eastAsia="Times New Roman" w:hAnsi="Times New Roman" w:cs="Times New Roman"/>
                <w:sz w:val="24"/>
                <w:szCs w:val="24"/>
                <w:lang w:eastAsia="lt-LT"/>
              </w:rPr>
            </w:pPr>
            <w:r w:rsidRPr="00883F87">
              <w:rPr>
                <w:rFonts w:ascii="Times New Roman" w:eastAsia="Times New Roman" w:hAnsi="Times New Roman" w:cs="Times New Roman"/>
                <w:sz w:val="24"/>
                <w:szCs w:val="24"/>
                <w:lang w:eastAsia="lt-LT"/>
              </w:rPr>
              <w:t xml:space="preserve">Ms. </w:t>
            </w:r>
            <w:r w:rsidR="00CF360C" w:rsidRPr="00883F87">
              <w:rPr>
                <w:rFonts w:ascii="Times New Roman" w:eastAsia="Times New Roman" w:hAnsi="Times New Roman" w:cs="Times New Roman"/>
                <w:sz w:val="24"/>
                <w:szCs w:val="24"/>
                <w:lang w:eastAsia="lt-LT"/>
              </w:rPr>
              <w:t>Airinė Dobužinskienė</w:t>
            </w:r>
          </w:p>
        </w:tc>
        <w:tc>
          <w:tcPr>
            <w:tcW w:w="5701" w:type="dxa"/>
          </w:tcPr>
          <w:p w14:paraId="1A54E73C" w14:textId="5A34843C" w:rsidR="009D1CBA" w:rsidRPr="002F3506" w:rsidRDefault="008D03E1" w:rsidP="00DF3E8C">
            <w:pPr>
              <w:spacing w:after="0" w:line="240" w:lineRule="auto"/>
              <w:jc w:val="both"/>
              <w:rPr>
                <w:rFonts w:ascii="Times New Roman" w:eastAsia="Times New Roman" w:hAnsi="Times New Roman" w:cs="Times New Roman"/>
                <w:sz w:val="24"/>
                <w:szCs w:val="24"/>
                <w:lang w:val="en-GB" w:eastAsia="lt-LT"/>
              </w:rPr>
            </w:pPr>
            <w:r w:rsidRPr="002F3506">
              <w:rPr>
                <w:rFonts w:ascii="Times New Roman" w:eastAsia="Times New Roman" w:hAnsi="Times New Roman" w:cs="Times New Roman"/>
                <w:sz w:val="24"/>
                <w:szCs w:val="24"/>
                <w:lang w:val="en-GB" w:eastAsia="lt-LT"/>
              </w:rPr>
              <w:t>Social Security and Labor Attaché</w:t>
            </w:r>
            <w:r w:rsidR="00326CC0" w:rsidRPr="002F3506">
              <w:rPr>
                <w:rFonts w:ascii="Times New Roman" w:eastAsia="Times New Roman" w:hAnsi="Times New Roman" w:cs="Times New Roman"/>
                <w:sz w:val="24"/>
                <w:szCs w:val="24"/>
                <w:lang w:val="en-GB" w:eastAsia="lt-LT"/>
              </w:rPr>
              <w:t>,</w:t>
            </w:r>
            <w:r w:rsidRPr="002F3506">
              <w:rPr>
                <w:rFonts w:ascii="Times New Roman" w:eastAsia="Times New Roman" w:hAnsi="Times New Roman" w:cs="Times New Roman"/>
                <w:sz w:val="24"/>
                <w:szCs w:val="24"/>
                <w:lang w:val="en-GB" w:eastAsia="lt-LT"/>
              </w:rPr>
              <w:t xml:space="preserve"> Permanent Mission of the Republic of Lithuania to the United Nations Office and Other International Organizations in Geneva;</w:t>
            </w:r>
          </w:p>
        </w:tc>
      </w:tr>
    </w:tbl>
    <w:p w14:paraId="19F4BC61" w14:textId="77777777" w:rsidR="00EA0647" w:rsidRPr="001B65EE" w:rsidRDefault="00EA0647" w:rsidP="00DF3E8C">
      <w:pPr>
        <w:spacing w:after="0" w:line="240" w:lineRule="auto"/>
        <w:jc w:val="both"/>
        <w:rPr>
          <w:rFonts w:ascii="Times New Roman" w:eastAsia="Times New Roman" w:hAnsi="Times New Roman" w:cs="Times New Roman"/>
          <w:iCs/>
          <w:sz w:val="24"/>
          <w:szCs w:val="24"/>
          <w:highlight w:val="yellow"/>
          <w:lang w:eastAsia="lt-LT"/>
        </w:rPr>
      </w:pPr>
    </w:p>
    <w:tbl>
      <w:tblPr>
        <w:tblW w:w="9639" w:type="dxa"/>
        <w:tblLayout w:type="fixed"/>
        <w:tblLook w:val="0000" w:firstRow="0" w:lastRow="0" w:firstColumn="0" w:lastColumn="0" w:noHBand="0" w:noVBand="0"/>
      </w:tblPr>
      <w:tblGrid>
        <w:gridCol w:w="3938"/>
        <w:gridCol w:w="5701"/>
      </w:tblGrid>
      <w:tr w:rsidR="00CF360C" w:rsidRPr="001B65EE" w14:paraId="473604D6" w14:textId="77777777" w:rsidTr="002C6CB3">
        <w:trPr>
          <w:trHeight w:val="20"/>
        </w:trPr>
        <w:tc>
          <w:tcPr>
            <w:tcW w:w="3938" w:type="dxa"/>
          </w:tcPr>
          <w:p w14:paraId="075C592E" w14:textId="6B9C5633" w:rsidR="00CF360C" w:rsidRPr="00883F87" w:rsidRDefault="00CF360C" w:rsidP="002C6CB3">
            <w:pPr>
              <w:spacing w:after="0" w:line="240" w:lineRule="auto"/>
              <w:jc w:val="both"/>
              <w:rPr>
                <w:rFonts w:ascii="Times New Roman" w:eastAsia="Times New Roman" w:hAnsi="Times New Roman" w:cs="Times New Roman"/>
                <w:sz w:val="24"/>
                <w:szCs w:val="24"/>
                <w:lang w:eastAsia="lt-LT"/>
              </w:rPr>
            </w:pPr>
            <w:r w:rsidRPr="00883F87">
              <w:rPr>
                <w:rFonts w:ascii="Times New Roman" w:eastAsia="Times New Roman" w:hAnsi="Times New Roman" w:cs="Times New Roman"/>
                <w:sz w:val="24"/>
                <w:szCs w:val="24"/>
                <w:lang w:eastAsia="lt-LT"/>
              </w:rPr>
              <w:lastRenderedPageBreak/>
              <w:t>M</w:t>
            </w:r>
            <w:r w:rsidR="00883F87" w:rsidRPr="00883F87">
              <w:rPr>
                <w:rFonts w:ascii="Times New Roman" w:eastAsia="Times New Roman" w:hAnsi="Times New Roman" w:cs="Times New Roman"/>
                <w:sz w:val="24"/>
                <w:szCs w:val="24"/>
                <w:lang w:eastAsia="lt-LT"/>
              </w:rPr>
              <w:t>s</w:t>
            </w:r>
            <w:r w:rsidRPr="00883F87">
              <w:rPr>
                <w:rFonts w:ascii="Times New Roman" w:eastAsia="Times New Roman" w:hAnsi="Times New Roman" w:cs="Times New Roman"/>
                <w:sz w:val="24"/>
                <w:szCs w:val="24"/>
                <w:lang w:eastAsia="lt-LT"/>
              </w:rPr>
              <w:t xml:space="preserve">. </w:t>
            </w:r>
            <w:r w:rsidR="00883F87" w:rsidRPr="00883F87">
              <w:rPr>
                <w:rFonts w:ascii="Times New Roman" w:eastAsia="Times New Roman" w:hAnsi="Times New Roman" w:cs="Times New Roman"/>
                <w:sz w:val="24"/>
                <w:szCs w:val="24"/>
                <w:lang w:eastAsia="lt-LT"/>
              </w:rPr>
              <w:t>Indrė Kižienė</w:t>
            </w:r>
          </w:p>
          <w:p w14:paraId="398FA2F2" w14:textId="77777777" w:rsidR="00CF360C" w:rsidRPr="00883F87" w:rsidRDefault="00CF360C" w:rsidP="00CF360C">
            <w:pPr>
              <w:rPr>
                <w:rFonts w:ascii="Times New Roman" w:eastAsia="Times New Roman" w:hAnsi="Times New Roman" w:cs="Times New Roman"/>
                <w:sz w:val="24"/>
                <w:szCs w:val="24"/>
                <w:lang w:eastAsia="lt-LT"/>
              </w:rPr>
            </w:pPr>
          </w:p>
        </w:tc>
        <w:tc>
          <w:tcPr>
            <w:tcW w:w="5701" w:type="dxa"/>
          </w:tcPr>
          <w:p w14:paraId="5DC41A69" w14:textId="0F10CA7B" w:rsidR="00CF360C" w:rsidRPr="001B65EE" w:rsidRDefault="00DD67B7" w:rsidP="00AB3222">
            <w:pPr>
              <w:spacing w:after="0" w:line="240" w:lineRule="auto"/>
              <w:jc w:val="both"/>
              <w:rPr>
                <w:rFonts w:ascii="Times New Roman" w:eastAsia="Times New Roman" w:hAnsi="Times New Roman" w:cs="Times New Roman"/>
                <w:sz w:val="24"/>
                <w:szCs w:val="24"/>
                <w:highlight w:val="yellow"/>
                <w:lang w:eastAsia="lt-LT"/>
              </w:rPr>
            </w:pPr>
            <w:r>
              <w:rPr>
                <w:rFonts w:ascii="Times New Roman" w:eastAsia="Times New Roman" w:hAnsi="Times New Roman" w:cs="Times New Roman"/>
                <w:sz w:val="24"/>
                <w:szCs w:val="24"/>
                <w:lang w:val="en-GB" w:eastAsia="lt-LT"/>
              </w:rPr>
              <w:t xml:space="preserve">Member of </w:t>
            </w:r>
            <w:r w:rsidR="001033F8">
              <w:rPr>
                <w:rFonts w:ascii="Times New Roman" w:eastAsia="Times New Roman" w:hAnsi="Times New Roman" w:cs="Times New Roman"/>
                <w:sz w:val="24"/>
                <w:szCs w:val="24"/>
                <w:lang w:val="en-GB" w:eastAsia="lt-LT"/>
              </w:rPr>
              <w:t xml:space="preserve">the </w:t>
            </w:r>
            <w:r w:rsidRPr="002F3506">
              <w:rPr>
                <w:rFonts w:ascii="Times New Roman" w:eastAsia="Times New Roman" w:hAnsi="Times New Roman" w:cs="Times New Roman"/>
                <w:sz w:val="24"/>
                <w:szCs w:val="24"/>
                <w:lang w:val="en-GB" w:eastAsia="lt-LT"/>
              </w:rPr>
              <w:t>Seimas</w:t>
            </w:r>
            <w:r w:rsidR="00CF42E7">
              <w:rPr>
                <w:rFonts w:ascii="Times New Roman" w:eastAsia="Times New Roman" w:hAnsi="Times New Roman" w:cs="Times New Roman"/>
                <w:sz w:val="24"/>
                <w:szCs w:val="24"/>
                <w:lang w:val="en-GB" w:eastAsia="lt-LT"/>
              </w:rPr>
              <w:t xml:space="preserve"> (</w:t>
            </w:r>
            <w:r w:rsidR="00CF42E7" w:rsidRPr="00CF42E7">
              <w:rPr>
                <w:rFonts w:ascii="Times New Roman" w:eastAsia="Times New Roman" w:hAnsi="Times New Roman" w:cs="Times New Roman"/>
                <w:sz w:val="24"/>
                <w:szCs w:val="24"/>
                <w:lang w:val="en-GB" w:eastAsia="lt-LT"/>
              </w:rPr>
              <w:t>Parliament</w:t>
            </w:r>
            <w:r w:rsidR="00CF42E7">
              <w:rPr>
                <w:rFonts w:ascii="Times New Roman" w:eastAsia="Times New Roman" w:hAnsi="Times New Roman" w:cs="Times New Roman"/>
                <w:sz w:val="24"/>
                <w:szCs w:val="24"/>
                <w:lang w:val="en-GB" w:eastAsia="lt-LT"/>
              </w:rPr>
              <w:t>)</w:t>
            </w:r>
            <w:r w:rsidRPr="002F3506">
              <w:rPr>
                <w:rFonts w:ascii="Times New Roman" w:eastAsia="Times New Roman" w:hAnsi="Times New Roman" w:cs="Times New Roman"/>
                <w:sz w:val="24"/>
                <w:szCs w:val="24"/>
                <w:lang w:val="en-GB" w:eastAsia="lt-LT"/>
              </w:rPr>
              <w:t xml:space="preserve"> of the Republic of Lithuania</w:t>
            </w:r>
            <w:r>
              <w:rPr>
                <w:rFonts w:ascii="Times New Roman" w:eastAsia="Times New Roman" w:hAnsi="Times New Roman" w:cs="Times New Roman"/>
                <w:sz w:val="24"/>
                <w:szCs w:val="24"/>
                <w:lang w:val="en-GB" w:eastAsia="lt-LT"/>
              </w:rPr>
              <w:t>,</w:t>
            </w:r>
            <w:r w:rsidRPr="002F3506">
              <w:rPr>
                <w:rFonts w:ascii="Times New Roman" w:eastAsia="Times New Roman" w:hAnsi="Times New Roman" w:cs="Times New Roman"/>
                <w:sz w:val="24"/>
                <w:szCs w:val="24"/>
                <w:lang w:val="en-GB" w:eastAsia="lt-LT"/>
              </w:rPr>
              <w:t xml:space="preserve"> </w:t>
            </w:r>
            <w:r w:rsidR="001776D2" w:rsidRPr="002F3506">
              <w:rPr>
                <w:rFonts w:ascii="Times New Roman" w:eastAsia="Times New Roman" w:hAnsi="Times New Roman" w:cs="Times New Roman"/>
                <w:sz w:val="24"/>
                <w:szCs w:val="24"/>
                <w:lang w:val="en-GB" w:eastAsia="lt-LT"/>
              </w:rPr>
              <w:t>Chair</w:t>
            </w:r>
            <w:r w:rsidR="00845AA9" w:rsidRPr="002F3506">
              <w:rPr>
                <w:rFonts w:ascii="Times New Roman" w:eastAsia="Times New Roman" w:hAnsi="Times New Roman" w:cs="Times New Roman"/>
                <w:sz w:val="24"/>
                <w:szCs w:val="24"/>
                <w:lang w:val="en-GB" w:eastAsia="lt-LT"/>
              </w:rPr>
              <w:t xml:space="preserve"> of the Commission for the</w:t>
            </w:r>
            <w:r w:rsidR="00C33C1C" w:rsidRPr="002F3506">
              <w:rPr>
                <w:rFonts w:ascii="Times New Roman" w:eastAsia="Times New Roman" w:hAnsi="Times New Roman" w:cs="Times New Roman"/>
                <w:sz w:val="24"/>
                <w:szCs w:val="24"/>
                <w:lang w:val="en-GB" w:eastAsia="lt-LT"/>
              </w:rPr>
              <w:t xml:space="preserve"> Rights of People with Disa</w:t>
            </w:r>
            <w:r w:rsidR="008D145C" w:rsidRPr="002F3506">
              <w:rPr>
                <w:rFonts w:ascii="Times New Roman" w:eastAsia="Times New Roman" w:hAnsi="Times New Roman" w:cs="Times New Roman"/>
                <w:sz w:val="24"/>
                <w:szCs w:val="24"/>
                <w:lang w:val="en-GB" w:eastAsia="lt-LT"/>
              </w:rPr>
              <w:t>bilities</w:t>
            </w:r>
            <w:r w:rsidR="00CF360C" w:rsidRPr="00D924AA">
              <w:rPr>
                <w:rFonts w:ascii="Times New Roman" w:eastAsia="Times New Roman" w:hAnsi="Times New Roman" w:cs="Times New Roman"/>
                <w:sz w:val="24"/>
                <w:szCs w:val="24"/>
                <w:lang w:eastAsia="lt-LT"/>
              </w:rPr>
              <w:t>;</w:t>
            </w:r>
          </w:p>
        </w:tc>
      </w:tr>
      <w:tr w:rsidR="00CF360C" w:rsidRPr="00295DC3" w14:paraId="319D712E" w14:textId="77777777" w:rsidTr="002C6CB3">
        <w:trPr>
          <w:trHeight w:val="20"/>
        </w:trPr>
        <w:tc>
          <w:tcPr>
            <w:tcW w:w="3938" w:type="dxa"/>
          </w:tcPr>
          <w:p w14:paraId="02D133E6" w14:textId="77777777" w:rsidR="00B343C8" w:rsidRDefault="00B343C8" w:rsidP="002C6CB3">
            <w:pPr>
              <w:spacing w:after="0" w:line="240" w:lineRule="auto"/>
              <w:jc w:val="both"/>
              <w:rPr>
                <w:rFonts w:ascii="Times New Roman" w:eastAsia="Times New Roman" w:hAnsi="Times New Roman" w:cs="Times New Roman"/>
                <w:sz w:val="24"/>
                <w:szCs w:val="24"/>
                <w:lang w:eastAsia="lt-LT"/>
              </w:rPr>
            </w:pPr>
          </w:p>
          <w:p w14:paraId="2FA623A9" w14:textId="77777777" w:rsidR="00B343C8" w:rsidRDefault="00B343C8" w:rsidP="002C6CB3">
            <w:pPr>
              <w:spacing w:after="0" w:line="240" w:lineRule="auto"/>
              <w:jc w:val="both"/>
              <w:rPr>
                <w:rFonts w:ascii="Times New Roman" w:eastAsia="Times New Roman" w:hAnsi="Times New Roman" w:cs="Times New Roman"/>
                <w:sz w:val="24"/>
                <w:szCs w:val="24"/>
                <w:lang w:eastAsia="lt-LT"/>
              </w:rPr>
            </w:pPr>
          </w:p>
          <w:p w14:paraId="35A56322" w14:textId="6780A58E" w:rsidR="00CF360C" w:rsidRPr="001B65EE" w:rsidRDefault="00CF360C" w:rsidP="002C6CB3">
            <w:pPr>
              <w:spacing w:after="0" w:line="240" w:lineRule="auto"/>
              <w:jc w:val="both"/>
              <w:rPr>
                <w:rFonts w:ascii="Times New Roman" w:eastAsia="Times New Roman" w:hAnsi="Times New Roman" w:cs="Times New Roman"/>
                <w:sz w:val="24"/>
                <w:szCs w:val="24"/>
                <w:highlight w:val="yellow"/>
                <w:lang w:eastAsia="lt-LT"/>
              </w:rPr>
            </w:pPr>
            <w:r w:rsidRPr="00BA6F69">
              <w:rPr>
                <w:rFonts w:ascii="Times New Roman" w:eastAsia="Times New Roman" w:hAnsi="Times New Roman" w:cs="Times New Roman"/>
                <w:sz w:val="24"/>
                <w:szCs w:val="24"/>
                <w:lang w:eastAsia="lt-LT"/>
              </w:rPr>
              <w:t xml:space="preserve">Ms. </w:t>
            </w:r>
            <w:r w:rsidR="00E109AC">
              <w:rPr>
                <w:rFonts w:ascii="Times New Roman" w:eastAsia="Times New Roman" w:hAnsi="Times New Roman" w:cs="Times New Roman"/>
                <w:sz w:val="24"/>
                <w:szCs w:val="24"/>
                <w:lang w:eastAsia="lt-LT"/>
              </w:rPr>
              <w:t>Renata</w:t>
            </w:r>
            <w:r w:rsidR="00BA6F69" w:rsidRPr="00BA6F69">
              <w:rPr>
                <w:rFonts w:ascii="Times New Roman" w:eastAsia="Times New Roman" w:hAnsi="Times New Roman" w:cs="Times New Roman"/>
                <w:sz w:val="24"/>
                <w:szCs w:val="24"/>
                <w:lang w:eastAsia="lt-LT"/>
              </w:rPr>
              <w:t xml:space="preserve"> </w:t>
            </w:r>
            <w:r w:rsidR="0036120F">
              <w:rPr>
                <w:rFonts w:ascii="Times New Roman" w:eastAsia="Times New Roman" w:hAnsi="Times New Roman" w:cs="Times New Roman"/>
                <w:sz w:val="24"/>
                <w:szCs w:val="24"/>
                <w:lang w:eastAsia="lt-LT"/>
              </w:rPr>
              <w:t>Planutienė</w:t>
            </w:r>
          </w:p>
        </w:tc>
        <w:tc>
          <w:tcPr>
            <w:tcW w:w="5701" w:type="dxa"/>
          </w:tcPr>
          <w:p w14:paraId="517A5D00" w14:textId="77777777" w:rsidR="00B343C8" w:rsidRDefault="00B343C8" w:rsidP="002C6CB3">
            <w:pPr>
              <w:spacing w:after="0" w:line="240" w:lineRule="auto"/>
              <w:jc w:val="both"/>
              <w:rPr>
                <w:rFonts w:ascii="Times New Roman" w:eastAsia="Times New Roman" w:hAnsi="Times New Roman" w:cs="Times New Roman"/>
                <w:sz w:val="24"/>
                <w:szCs w:val="24"/>
                <w:lang w:eastAsia="lt-LT"/>
              </w:rPr>
            </w:pPr>
          </w:p>
          <w:p w14:paraId="0D563AEA" w14:textId="77777777" w:rsidR="00B343C8" w:rsidRDefault="00B343C8" w:rsidP="002C6CB3">
            <w:pPr>
              <w:spacing w:after="0" w:line="240" w:lineRule="auto"/>
              <w:jc w:val="both"/>
              <w:rPr>
                <w:rFonts w:ascii="Times New Roman" w:eastAsia="Times New Roman" w:hAnsi="Times New Roman" w:cs="Times New Roman"/>
                <w:sz w:val="24"/>
                <w:szCs w:val="24"/>
                <w:lang w:eastAsia="lt-LT"/>
              </w:rPr>
            </w:pPr>
          </w:p>
          <w:p w14:paraId="47D98E00" w14:textId="67FB7F17" w:rsidR="00CF360C" w:rsidRDefault="003674A0" w:rsidP="002C6CB3">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val="en-GB" w:eastAsia="lt-LT"/>
              </w:rPr>
              <w:t>Senior Adviser</w:t>
            </w:r>
            <w:r w:rsidR="002D0BE6">
              <w:rPr>
                <w:rFonts w:ascii="Times New Roman" w:eastAsia="Times New Roman" w:hAnsi="Times New Roman" w:cs="Times New Roman"/>
                <w:sz w:val="24"/>
                <w:szCs w:val="24"/>
                <w:lang w:val="en-GB" w:eastAsia="lt-LT"/>
              </w:rPr>
              <w:t>, Construction Policy Group,</w:t>
            </w:r>
            <w:r w:rsidR="006E0346" w:rsidRPr="002F3506">
              <w:rPr>
                <w:rFonts w:ascii="Times New Roman" w:eastAsia="Times New Roman" w:hAnsi="Times New Roman" w:cs="Times New Roman"/>
                <w:sz w:val="24"/>
                <w:szCs w:val="24"/>
                <w:lang w:val="en-GB" w:eastAsia="lt-LT"/>
              </w:rPr>
              <w:t xml:space="preserve"> Minist</w:t>
            </w:r>
            <w:r w:rsidR="002D0BE6">
              <w:rPr>
                <w:rFonts w:ascii="Times New Roman" w:eastAsia="Times New Roman" w:hAnsi="Times New Roman" w:cs="Times New Roman"/>
                <w:sz w:val="24"/>
                <w:szCs w:val="24"/>
                <w:lang w:val="en-GB" w:eastAsia="lt-LT"/>
              </w:rPr>
              <w:t>ry</w:t>
            </w:r>
            <w:r w:rsidR="006E0346" w:rsidRPr="002F3506">
              <w:rPr>
                <w:rFonts w:ascii="Times New Roman" w:eastAsia="Times New Roman" w:hAnsi="Times New Roman" w:cs="Times New Roman"/>
                <w:sz w:val="24"/>
                <w:szCs w:val="24"/>
                <w:lang w:val="en-GB" w:eastAsia="lt-LT"/>
              </w:rPr>
              <w:t xml:space="preserve"> of Environment, Republic of Lithuania</w:t>
            </w:r>
            <w:r w:rsidR="001E7E94" w:rsidRPr="006E0346">
              <w:rPr>
                <w:rFonts w:ascii="Times New Roman" w:eastAsia="Times New Roman" w:hAnsi="Times New Roman" w:cs="Times New Roman"/>
                <w:sz w:val="24"/>
                <w:szCs w:val="24"/>
                <w:lang w:eastAsia="lt-LT"/>
              </w:rPr>
              <w:t>;</w:t>
            </w:r>
          </w:p>
          <w:p w14:paraId="24D8F0DF" w14:textId="0A98E6CF" w:rsidR="00EE3CCE" w:rsidRPr="00295DC3" w:rsidRDefault="00EE3CCE" w:rsidP="002C6CB3">
            <w:pPr>
              <w:spacing w:after="0" w:line="240" w:lineRule="auto"/>
              <w:jc w:val="both"/>
              <w:rPr>
                <w:rFonts w:ascii="Times New Roman" w:eastAsia="Times New Roman" w:hAnsi="Times New Roman" w:cs="Times New Roman"/>
                <w:sz w:val="24"/>
                <w:szCs w:val="24"/>
                <w:lang w:eastAsia="lt-LT"/>
              </w:rPr>
            </w:pPr>
          </w:p>
        </w:tc>
      </w:tr>
      <w:tr w:rsidR="00EA2EE4" w:rsidRPr="00295DC3" w14:paraId="54A4F85A" w14:textId="77777777" w:rsidTr="002C6CB3">
        <w:trPr>
          <w:trHeight w:val="20"/>
        </w:trPr>
        <w:tc>
          <w:tcPr>
            <w:tcW w:w="3938" w:type="dxa"/>
          </w:tcPr>
          <w:p w14:paraId="05EC9A7C" w14:textId="308E1FC6" w:rsidR="00EA2EE4" w:rsidRPr="001B65EE" w:rsidRDefault="00EA2EE4" w:rsidP="002C6CB3">
            <w:pPr>
              <w:spacing w:after="0" w:line="240" w:lineRule="auto"/>
              <w:jc w:val="both"/>
              <w:rPr>
                <w:rFonts w:ascii="Times New Roman" w:eastAsia="Times New Roman" w:hAnsi="Times New Roman" w:cs="Times New Roman"/>
                <w:sz w:val="24"/>
                <w:szCs w:val="24"/>
                <w:highlight w:val="yellow"/>
                <w:lang w:eastAsia="lt-LT"/>
              </w:rPr>
            </w:pPr>
            <w:r w:rsidRPr="000F0ED6">
              <w:rPr>
                <w:rFonts w:ascii="Times New Roman" w:eastAsia="Times New Roman" w:hAnsi="Times New Roman" w:cs="Times New Roman"/>
                <w:sz w:val="24"/>
                <w:szCs w:val="24"/>
                <w:lang w:eastAsia="lt-LT"/>
              </w:rPr>
              <w:t xml:space="preserve">Mr. </w:t>
            </w:r>
            <w:r w:rsidR="000F0ED6" w:rsidRPr="000F0ED6">
              <w:rPr>
                <w:rFonts w:ascii="Times New Roman" w:eastAsia="Times New Roman" w:hAnsi="Times New Roman" w:cs="Times New Roman"/>
                <w:sz w:val="24"/>
                <w:szCs w:val="24"/>
                <w:lang w:eastAsia="lt-LT"/>
              </w:rPr>
              <w:t>Haroldas Sabulis</w:t>
            </w:r>
          </w:p>
        </w:tc>
        <w:tc>
          <w:tcPr>
            <w:tcW w:w="5701" w:type="dxa"/>
          </w:tcPr>
          <w:p w14:paraId="60EF3A85" w14:textId="7D11E49B" w:rsidR="00EA2EE4" w:rsidRPr="00295DC3" w:rsidRDefault="0021307E" w:rsidP="00D25170">
            <w:pPr>
              <w:spacing w:after="0" w:line="240" w:lineRule="auto"/>
              <w:jc w:val="both"/>
              <w:rPr>
                <w:rFonts w:ascii="Times New Roman" w:eastAsia="Times New Roman" w:hAnsi="Times New Roman" w:cs="Times New Roman"/>
                <w:sz w:val="24"/>
                <w:szCs w:val="24"/>
                <w:lang w:eastAsia="lt-LT"/>
              </w:rPr>
            </w:pPr>
            <w:r w:rsidRPr="002F3506">
              <w:rPr>
                <w:rFonts w:ascii="Times New Roman" w:eastAsia="Times New Roman" w:hAnsi="Times New Roman" w:cs="Times New Roman"/>
                <w:sz w:val="24"/>
                <w:szCs w:val="24"/>
                <w:lang w:val="en-GB" w:eastAsia="lt-LT"/>
              </w:rPr>
              <w:t xml:space="preserve">Adviser, </w:t>
            </w:r>
            <w:r w:rsidR="00157896" w:rsidRPr="002F3506">
              <w:rPr>
                <w:rFonts w:ascii="Times New Roman" w:eastAsia="Times New Roman" w:hAnsi="Times New Roman" w:cs="Times New Roman"/>
                <w:sz w:val="24"/>
                <w:szCs w:val="24"/>
                <w:lang w:val="en-GB" w:eastAsia="lt-LT"/>
              </w:rPr>
              <w:t>Public Security Policy Group</w:t>
            </w:r>
            <w:r w:rsidR="007F31E1" w:rsidRPr="002F3506">
              <w:rPr>
                <w:rFonts w:ascii="Times New Roman" w:eastAsia="Times New Roman" w:hAnsi="Times New Roman" w:cs="Times New Roman"/>
                <w:sz w:val="24"/>
                <w:szCs w:val="24"/>
                <w:lang w:val="en-GB" w:eastAsia="lt-LT"/>
              </w:rPr>
              <w:t xml:space="preserve">, Ministry of </w:t>
            </w:r>
            <w:r w:rsidR="00954CAD" w:rsidRPr="002F3506">
              <w:rPr>
                <w:rFonts w:ascii="Times New Roman" w:eastAsia="Times New Roman" w:hAnsi="Times New Roman" w:cs="Times New Roman"/>
                <w:sz w:val="24"/>
                <w:szCs w:val="24"/>
                <w:lang w:val="en-GB" w:eastAsia="lt-LT"/>
              </w:rPr>
              <w:t>the Interior</w:t>
            </w:r>
            <w:r w:rsidR="007F31E1" w:rsidRPr="002F3506">
              <w:rPr>
                <w:rFonts w:ascii="Times New Roman" w:eastAsia="Times New Roman" w:hAnsi="Times New Roman" w:cs="Times New Roman"/>
                <w:sz w:val="24"/>
                <w:szCs w:val="24"/>
                <w:lang w:val="en-GB" w:eastAsia="lt-LT"/>
              </w:rPr>
              <w:t>, Republic of Lithuania</w:t>
            </w:r>
            <w:r w:rsidR="00D25170" w:rsidRPr="00246611">
              <w:rPr>
                <w:rFonts w:ascii="Times New Roman" w:eastAsia="Times New Roman" w:hAnsi="Times New Roman" w:cs="Times New Roman"/>
                <w:sz w:val="24"/>
                <w:szCs w:val="24"/>
                <w:lang w:eastAsia="lt-LT"/>
              </w:rPr>
              <w:t>;</w:t>
            </w:r>
          </w:p>
        </w:tc>
      </w:tr>
    </w:tbl>
    <w:p w14:paraId="7167CA0F" w14:textId="77777777" w:rsidR="00CF360C" w:rsidRPr="001B65EE" w:rsidRDefault="00CF360C" w:rsidP="00DF3E8C">
      <w:pPr>
        <w:spacing w:after="0" w:line="240" w:lineRule="auto"/>
        <w:jc w:val="both"/>
        <w:rPr>
          <w:rFonts w:ascii="Times New Roman" w:eastAsia="Times New Roman" w:hAnsi="Times New Roman" w:cs="Times New Roman"/>
          <w:iCs/>
          <w:sz w:val="24"/>
          <w:szCs w:val="24"/>
          <w:highlight w:val="yellow"/>
          <w:lang w:eastAsia="lt-LT"/>
        </w:rPr>
      </w:pPr>
    </w:p>
    <w:tbl>
      <w:tblPr>
        <w:tblW w:w="9639" w:type="dxa"/>
        <w:tblLayout w:type="fixed"/>
        <w:tblLook w:val="0000" w:firstRow="0" w:lastRow="0" w:firstColumn="0" w:lastColumn="0" w:noHBand="0" w:noVBand="0"/>
      </w:tblPr>
      <w:tblGrid>
        <w:gridCol w:w="3938"/>
        <w:gridCol w:w="5701"/>
      </w:tblGrid>
      <w:tr w:rsidR="00CF360C" w:rsidRPr="001B65EE" w14:paraId="35B57BAA" w14:textId="77777777" w:rsidTr="002C6CB3">
        <w:trPr>
          <w:trHeight w:val="20"/>
        </w:trPr>
        <w:tc>
          <w:tcPr>
            <w:tcW w:w="3938" w:type="dxa"/>
          </w:tcPr>
          <w:p w14:paraId="0BB03825" w14:textId="6A39E005" w:rsidR="00CF360C" w:rsidRPr="001B65EE" w:rsidRDefault="00CF360C" w:rsidP="002C6CB3">
            <w:pPr>
              <w:spacing w:after="0" w:line="240" w:lineRule="auto"/>
              <w:jc w:val="both"/>
              <w:rPr>
                <w:rFonts w:ascii="Times New Roman" w:eastAsia="Times New Roman" w:hAnsi="Times New Roman" w:cs="Times New Roman"/>
                <w:sz w:val="24"/>
                <w:szCs w:val="24"/>
                <w:highlight w:val="yellow"/>
                <w:lang w:eastAsia="lt-LT"/>
              </w:rPr>
            </w:pPr>
            <w:r w:rsidRPr="000F0ED6">
              <w:rPr>
                <w:rFonts w:ascii="Times New Roman" w:eastAsia="Times New Roman" w:hAnsi="Times New Roman" w:cs="Times New Roman"/>
                <w:sz w:val="24"/>
                <w:szCs w:val="24"/>
                <w:lang w:eastAsia="lt-LT"/>
              </w:rPr>
              <w:t xml:space="preserve">Ms. </w:t>
            </w:r>
            <w:r w:rsidR="000F0ED6" w:rsidRPr="000F0ED6">
              <w:rPr>
                <w:rFonts w:ascii="Times New Roman" w:eastAsia="Times New Roman" w:hAnsi="Times New Roman" w:cs="Times New Roman"/>
                <w:sz w:val="24"/>
                <w:szCs w:val="24"/>
                <w:lang w:eastAsia="lt-LT"/>
              </w:rPr>
              <w:t>Kristina Stepanova</w:t>
            </w:r>
          </w:p>
        </w:tc>
        <w:tc>
          <w:tcPr>
            <w:tcW w:w="5701" w:type="dxa"/>
          </w:tcPr>
          <w:p w14:paraId="02669D84" w14:textId="44CC9091" w:rsidR="00CF360C" w:rsidRPr="002F3506" w:rsidRDefault="00EC6772" w:rsidP="002C6CB3">
            <w:pPr>
              <w:spacing w:after="0" w:line="240" w:lineRule="auto"/>
              <w:jc w:val="both"/>
              <w:rPr>
                <w:rFonts w:ascii="Times New Roman" w:eastAsia="Times New Roman" w:hAnsi="Times New Roman" w:cs="Times New Roman"/>
                <w:sz w:val="24"/>
                <w:szCs w:val="24"/>
                <w:highlight w:val="yellow"/>
                <w:lang w:val="en-GB" w:eastAsia="lt-LT"/>
              </w:rPr>
            </w:pPr>
            <w:r w:rsidRPr="002F3506">
              <w:rPr>
                <w:rFonts w:ascii="Times New Roman" w:eastAsia="Times New Roman" w:hAnsi="Times New Roman" w:cs="Times New Roman"/>
                <w:sz w:val="24"/>
                <w:szCs w:val="24"/>
                <w:lang w:val="en-GB" w:eastAsia="lt-LT"/>
              </w:rPr>
              <w:t xml:space="preserve">Head of </w:t>
            </w:r>
            <w:r w:rsidR="00F567C0" w:rsidRPr="002F3506">
              <w:rPr>
                <w:rFonts w:ascii="Times New Roman" w:eastAsia="Times New Roman" w:hAnsi="Times New Roman" w:cs="Times New Roman"/>
                <w:sz w:val="24"/>
                <w:szCs w:val="24"/>
                <w:lang w:val="en-GB" w:eastAsia="lt-LT"/>
              </w:rPr>
              <w:t>the Child Rights Group</w:t>
            </w:r>
            <w:r w:rsidR="00893C2F" w:rsidRPr="002F3506">
              <w:rPr>
                <w:rFonts w:ascii="Times New Roman" w:eastAsia="Times New Roman" w:hAnsi="Times New Roman" w:cs="Times New Roman"/>
                <w:sz w:val="24"/>
                <w:szCs w:val="24"/>
                <w:lang w:val="en-GB" w:eastAsia="lt-LT"/>
              </w:rPr>
              <w:t>,</w:t>
            </w:r>
            <w:r w:rsidR="00D401DE" w:rsidRPr="002F3506">
              <w:rPr>
                <w:rFonts w:ascii="Times New Roman" w:eastAsia="Times New Roman" w:hAnsi="Times New Roman" w:cs="Times New Roman"/>
                <w:sz w:val="24"/>
                <w:szCs w:val="24"/>
                <w:lang w:val="en-GB" w:eastAsia="lt-LT"/>
              </w:rPr>
              <w:t xml:space="preserve"> Ministry of Social Security and Labor</w:t>
            </w:r>
            <w:r w:rsidR="005D1BCB" w:rsidRPr="002F3506">
              <w:rPr>
                <w:rFonts w:ascii="Times New Roman" w:eastAsia="Times New Roman" w:hAnsi="Times New Roman" w:cs="Times New Roman"/>
                <w:sz w:val="24"/>
                <w:szCs w:val="24"/>
                <w:lang w:val="en-GB" w:eastAsia="lt-LT"/>
              </w:rPr>
              <w:t>, Republic of Lithuania</w:t>
            </w:r>
            <w:r w:rsidR="00D401DE" w:rsidRPr="002F3506">
              <w:rPr>
                <w:rFonts w:ascii="Times New Roman" w:eastAsia="Times New Roman" w:hAnsi="Times New Roman" w:cs="Times New Roman"/>
                <w:sz w:val="24"/>
                <w:szCs w:val="24"/>
                <w:lang w:val="en-GB" w:eastAsia="lt-LT"/>
              </w:rPr>
              <w:t>;</w:t>
            </w:r>
          </w:p>
        </w:tc>
      </w:tr>
    </w:tbl>
    <w:p w14:paraId="12026F0A" w14:textId="77777777" w:rsidR="00CF360C" w:rsidRPr="001B65EE" w:rsidRDefault="00CF360C" w:rsidP="00DF3E8C">
      <w:pPr>
        <w:spacing w:after="0" w:line="240" w:lineRule="auto"/>
        <w:jc w:val="both"/>
        <w:rPr>
          <w:rFonts w:ascii="Times New Roman" w:eastAsia="Times New Roman" w:hAnsi="Times New Roman" w:cs="Times New Roman"/>
          <w:iCs/>
          <w:sz w:val="24"/>
          <w:szCs w:val="24"/>
          <w:highlight w:val="yellow"/>
          <w:lang w:eastAsia="lt-LT"/>
        </w:rPr>
      </w:pPr>
    </w:p>
    <w:tbl>
      <w:tblPr>
        <w:tblW w:w="9639" w:type="dxa"/>
        <w:tblLayout w:type="fixed"/>
        <w:tblLook w:val="0000" w:firstRow="0" w:lastRow="0" w:firstColumn="0" w:lastColumn="0" w:noHBand="0" w:noVBand="0"/>
      </w:tblPr>
      <w:tblGrid>
        <w:gridCol w:w="3938"/>
        <w:gridCol w:w="5701"/>
      </w:tblGrid>
      <w:tr w:rsidR="00CF360C" w:rsidRPr="00295DC3" w14:paraId="241E20C2" w14:textId="77777777" w:rsidTr="00CF360C">
        <w:trPr>
          <w:trHeight w:val="20"/>
        </w:trPr>
        <w:tc>
          <w:tcPr>
            <w:tcW w:w="3938" w:type="dxa"/>
          </w:tcPr>
          <w:p w14:paraId="5DAB94FC" w14:textId="38385D0B" w:rsidR="00CF360C" w:rsidRPr="001B65EE" w:rsidRDefault="00CF360C" w:rsidP="002C6CB3">
            <w:pPr>
              <w:spacing w:after="0" w:line="240" w:lineRule="auto"/>
              <w:jc w:val="both"/>
              <w:rPr>
                <w:rFonts w:ascii="Times New Roman" w:eastAsia="Times New Roman" w:hAnsi="Times New Roman" w:cs="Times New Roman"/>
                <w:sz w:val="24"/>
                <w:szCs w:val="24"/>
                <w:highlight w:val="yellow"/>
                <w:lang w:eastAsia="lt-LT"/>
              </w:rPr>
            </w:pPr>
            <w:r w:rsidRPr="004A2E39">
              <w:rPr>
                <w:rFonts w:ascii="Times New Roman" w:eastAsia="Times New Roman" w:hAnsi="Times New Roman" w:cs="Times New Roman"/>
                <w:sz w:val="24"/>
                <w:szCs w:val="24"/>
                <w:lang w:eastAsia="lt-LT"/>
              </w:rPr>
              <w:t xml:space="preserve">Ms. </w:t>
            </w:r>
            <w:r w:rsidR="000D075C" w:rsidRPr="004A2E39">
              <w:rPr>
                <w:rFonts w:ascii="Times New Roman" w:eastAsia="Times New Roman" w:hAnsi="Times New Roman" w:cs="Times New Roman"/>
                <w:sz w:val="24"/>
                <w:szCs w:val="24"/>
                <w:lang w:eastAsia="lt-LT"/>
              </w:rPr>
              <w:t>Violeta Toleikienė</w:t>
            </w:r>
          </w:p>
        </w:tc>
        <w:tc>
          <w:tcPr>
            <w:tcW w:w="5701" w:type="dxa"/>
          </w:tcPr>
          <w:p w14:paraId="1A7F63A3" w14:textId="0FA63587" w:rsidR="00CF360C" w:rsidRPr="00295DC3" w:rsidRDefault="0004269A" w:rsidP="002C6CB3">
            <w:pPr>
              <w:spacing w:after="0" w:line="240" w:lineRule="auto"/>
              <w:jc w:val="both"/>
              <w:rPr>
                <w:rFonts w:ascii="Times New Roman" w:eastAsia="Times New Roman" w:hAnsi="Times New Roman" w:cs="Times New Roman"/>
                <w:sz w:val="24"/>
                <w:szCs w:val="24"/>
                <w:lang w:eastAsia="lt-LT"/>
              </w:rPr>
            </w:pPr>
            <w:r w:rsidRPr="002F3506">
              <w:rPr>
                <w:rFonts w:ascii="Times New Roman" w:eastAsia="Times New Roman" w:hAnsi="Times New Roman" w:cs="Times New Roman"/>
                <w:sz w:val="24"/>
                <w:szCs w:val="24"/>
                <w:lang w:val="en-GB" w:eastAsia="lt-LT"/>
              </w:rPr>
              <w:t>Head of the Social Services Group</w:t>
            </w:r>
            <w:r w:rsidR="00F01E48" w:rsidRPr="002F3506">
              <w:rPr>
                <w:rFonts w:ascii="Times New Roman" w:eastAsia="Times New Roman" w:hAnsi="Times New Roman" w:cs="Times New Roman"/>
                <w:sz w:val="24"/>
                <w:szCs w:val="24"/>
                <w:lang w:val="en-GB" w:eastAsia="lt-LT"/>
              </w:rPr>
              <w:t xml:space="preserve">, </w:t>
            </w:r>
            <w:r w:rsidRPr="002F3506">
              <w:rPr>
                <w:rFonts w:ascii="Times New Roman" w:eastAsia="Times New Roman" w:hAnsi="Times New Roman" w:cs="Times New Roman"/>
                <w:sz w:val="24"/>
                <w:szCs w:val="24"/>
                <w:lang w:val="en-GB" w:eastAsia="lt-LT"/>
              </w:rPr>
              <w:t>Ministry of Social Security and Labor</w:t>
            </w:r>
            <w:r w:rsidR="00F01E48" w:rsidRPr="002F3506">
              <w:rPr>
                <w:rFonts w:ascii="Times New Roman" w:eastAsia="Times New Roman" w:hAnsi="Times New Roman" w:cs="Times New Roman"/>
                <w:sz w:val="24"/>
                <w:szCs w:val="24"/>
                <w:lang w:val="en-GB" w:eastAsia="lt-LT"/>
              </w:rPr>
              <w:t>, Republic of Lithuania</w:t>
            </w:r>
            <w:r w:rsidRPr="00E7205D">
              <w:rPr>
                <w:rFonts w:ascii="Times New Roman" w:eastAsia="Times New Roman" w:hAnsi="Times New Roman" w:cs="Times New Roman"/>
                <w:sz w:val="24"/>
                <w:szCs w:val="24"/>
                <w:lang w:eastAsia="lt-LT"/>
              </w:rPr>
              <w:t>;</w:t>
            </w:r>
          </w:p>
        </w:tc>
      </w:tr>
    </w:tbl>
    <w:p w14:paraId="75E70252" w14:textId="77777777" w:rsidR="00CF360C" w:rsidRPr="001B65EE" w:rsidRDefault="00CF360C" w:rsidP="00DF3E8C">
      <w:pPr>
        <w:spacing w:after="0" w:line="240" w:lineRule="auto"/>
        <w:jc w:val="both"/>
        <w:rPr>
          <w:rFonts w:ascii="Times New Roman" w:eastAsia="Times New Roman" w:hAnsi="Times New Roman" w:cs="Times New Roman"/>
          <w:iCs/>
          <w:sz w:val="24"/>
          <w:szCs w:val="24"/>
          <w:highlight w:val="yellow"/>
          <w:lang w:eastAsia="lt-LT"/>
        </w:rPr>
      </w:pPr>
    </w:p>
    <w:tbl>
      <w:tblPr>
        <w:tblW w:w="9639" w:type="dxa"/>
        <w:tblLayout w:type="fixed"/>
        <w:tblLook w:val="0000" w:firstRow="0" w:lastRow="0" w:firstColumn="0" w:lastColumn="0" w:noHBand="0" w:noVBand="0"/>
      </w:tblPr>
      <w:tblGrid>
        <w:gridCol w:w="3938"/>
        <w:gridCol w:w="5701"/>
      </w:tblGrid>
      <w:tr w:rsidR="00CF360C" w:rsidRPr="001B65EE" w14:paraId="067788C7" w14:textId="77777777" w:rsidTr="002C6CB3">
        <w:trPr>
          <w:trHeight w:val="20"/>
        </w:trPr>
        <w:tc>
          <w:tcPr>
            <w:tcW w:w="3938" w:type="dxa"/>
          </w:tcPr>
          <w:p w14:paraId="0B476723" w14:textId="53B2C57E" w:rsidR="00CF360C" w:rsidRPr="001B65EE" w:rsidRDefault="00CF360C" w:rsidP="002C6CB3">
            <w:pPr>
              <w:spacing w:after="0" w:line="240" w:lineRule="auto"/>
              <w:jc w:val="both"/>
              <w:rPr>
                <w:rFonts w:ascii="Times New Roman" w:eastAsia="Times New Roman" w:hAnsi="Times New Roman" w:cs="Times New Roman"/>
                <w:sz w:val="24"/>
                <w:szCs w:val="24"/>
                <w:highlight w:val="yellow"/>
                <w:lang w:eastAsia="lt-LT"/>
              </w:rPr>
            </w:pPr>
            <w:r w:rsidRPr="0081044D">
              <w:rPr>
                <w:rFonts w:ascii="Times New Roman" w:eastAsia="Times New Roman" w:hAnsi="Times New Roman" w:cs="Times New Roman"/>
                <w:sz w:val="24"/>
                <w:szCs w:val="24"/>
                <w:lang w:eastAsia="lt-LT"/>
              </w:rPr>
              <w:t xml:space="preserve">Ms. </w:t>
            </w:r>
            <w:r w:rsidR="0081044D" w:rsidRPr="0081044D">
              <w:rPr>
                <w:rFonts w:ascii="Times New Roman" w:eastAsia="Times New Roman" w:hAnsi="Times New Roman" w:cs="Times New Roman"/>
                <w:sz w:val="24"/>
                <w:szCs w:val="24"/>
                <w:lang w:eastAsia="lt-LT"/>
              </w:rPr>
              <w:t>Regina Valutytė</w:t>
            </w:r>
          </w:p>
        </w:tc>
        <w:tc>
          <w:tcPr>
            <w:tcW w:w="5701" w:type="dxa"/>
          </w:tcPr>
          <w:p w14:paraId="4D4C62CF" w14:textId="7EA59240" w:rsidR="00CF360C" w:rsidRPr="001B65EE" w:rsidRDefault="005933EC" w:rsidP="002C6CB3">
            <w:pPr>
              <w:spacing w:after="0" w:line="240" w:lineRule="auto"/>
              <w:jc w:val="both"/>
              <w:rPr>
                <w:rFonts w:ascii="Times New Roman" w:eastAsia="Times New Roman" w:hAnsi="Times New Roman" w:cs="Times New Roman"/>
                <w:sz w:val="24"/>
                <w:szCs w:val="24"/>
                <w:highlight w:val="yellow"/>
                <w:lang w:eastAsia="lt-LT"/>
              </w:rPr>
            </w:pPr>
            <w:r w:rsidRPr="002F3506">
              <w:rPr>
                <w:rFonts w:ascii="Times New Roman" w:eastAsia="Times New Roman" w:hAnsi="Times New Roman" w:cs="Times New Roman"/>
                <w:sz w:val="24"/>
                <w:szCs w:val="24"/>
                <w:lang w:val="en-GB" w:eastAsia="lt-LT"/>
              </w:rPr>
              <w:t>Vice Minister of Educa</w:t>
            </w:r>
            <w:r w:rsidR="003A1B27" w:rsidRPr="002F3506">
              <w:rPr>
                <w:rFonts w:ascii="Times New Roman" w:eastAsia="Times New Roman" w:hAnsi="Times New Roman" w:cs="Times New Roman"/>
                <w:sz w:val="24"/>
                <w:szCs w:val="24"/>
                <w:lang w:val="en-GB" w:eastAsia="lt-LT"/>
              </w:rPr>
              <w:t>tion</w:t>
            </w:r>
            <w:r w:rsidR="00EE7FB5" w:rsidRPr="002F3506">
              <w:rPr>
                <w:rFonts w:ascii="Times New Roman" w:eastAsia="Times New Roman" w:hAnsi="Times New Roman" w:cs="Times New Roman"/>
                <w:sz w:val="24"/>
                <w:szCs w:val="24"/>
                <w:lang w:val="en-GB" w:eastAsia="lt-LT"/>
              </w:rPr>
              <w:t>, Science, and Sport</w:t>
            </w:r>
            <w:r w:rsidR="00BA019D" w:rsidRPr="002F3506">
              <w:rPr>
                <w:rFonts w:ascii="Times New Roman" w:eastAsia="Times New Roman" w:hAnsi="Times New Roman" w:cs="Times New Roman"/>
                <w:sz w:val="24"/>
                <w:szCs w:val="24"/>
                <w:lang w:val="en-GB" w:eastAsia="lt-LT"/>
              </w:rPr>
              <w:t>, Re</w:t>
            </w:r>
            <w:r w:rsidR="00A71F99" w:rsidRPr="002F3506">
              <w:rPr>
                <w:rFonts w:ascii="Times New Roman" w:eastAsia="Times New Roman" w:hAnsi="Times New Roman" w:cs="Times New Roman"/>
                <w:sz w:val="24"/>
                <w:szCs w:val="24"/>
                <w:lang w:val="en-GB" w:eastAsia="lt-LT"/>
              </w:rPr>
              <w:t>public of Lithuania</w:t>
            </w:r>
            <w:r w:rsidR="00B232A8" w:rsidRPr="00DE2061">
              <w:rPr>
                <w:rFonts w:ascii="Times New Roman" w:eastAsia="Times New Roman" w:hAnsi="Times New Roman" w:cs="Times New Roman"/>
                <w:sz w:val="24"/>
                <w:szCs w:val="24"/>
                <w:lang w:eastAsia="lt-LT"/>
              </w:rPr>
              <w:t>;</w:t>
            </w:r>
          </w:p>
        </w:tc>
      </w:tr>
    </w:tbl>
    <w:p w14:paraId="3A13238B" w14:textId="77777777" w:rsidR="00CF360C" w:rsidRPr="001B65EE" w:rsidRDefault="00CF360C" w:rsidP="00DF3E8C">
      <w:pPr>
        <w:spacing w:after="0" w:line="240" w:lineRule="auto"/>
        <w:jc w:val="both"/>
        <w:rPr>
          <w:rFonts w:ascii="Times New Roman" w:eastAsia="Times New Roman" w:hAnsi="Times New Roman" w:cs="Times New Roman"/>
          <w:iCs/>
          <w:sz w:val="24"/>
          <w:szCs w:val="24"/>
          <w:highlight w:val="yellow"/>
          <w:lang w:eastAsia="lt-LT"/>
        </w:rPr>
      </w:pPr>
    </w:p>
    <w:tbl>
      <w:tblPr>
        <w:tblW w:w="9639" w:type="dxa"/>
        <w:tblLayout w:type="fixed"/>
        <w:tblLook w:val="0000" w:firstRow="0" w:lastRow="0" w:firstColumn="0" w:lastColumn="0" w:noHBand="0" w:noVBand="0"/>
      </w:tblPr>
      <w:tblGrid>
        <w:gridCol w:w="3938"/>
        <w:gridCol w:w="5701"/>
      </w:tblGrid>
      <w:tr w:rsidR="00CF360C" w:rsidRPr="001B65EE" w14:paraId="49893D9D" w14:textId="77777777" w:rsidTr="002C6CB3">
        <w:trPr>
          <w:trHeight w:val="20"/>
        </w:trPr>
        <w:tc>
          <w:tcPr>
            <w:tcW w:w="3938" w:type="dxa"/>
          </w:tcPr>
          <w:p w14:paraId="3CEA3360" w14:textId="6F600E98" w:rsidR="00CF360C" w:rsidRPr="001B65EE" w:rsidRDefault="00CF360C" w:rsidP="002C6CB3">
            <w:pPr>
              <w:spacing w:after="0" w:line="240" w:lineRule="auto"/>
              <w:jc w:val="both"/>
              <w:rPr>
                <w:rFonts w:ascii="Times New Roman" w:eastAsia="Times New Roman" w:hAnsi="Times New Roman" w:cs="Times New Roman"/>
                <w:sz w:val="24"/>
                <w:szCs w:val="24"/>
                <w:highlight w:val="yellow"/>
                <w:lang w:eastAsia="lt-LT"/>
              </w:rPr>
            </w:pPr>
            <w:r w:rsidRPr="00595088">
              <w:rPr>
                <w:rFonts w:ascii="Times New Roman" w:eastAsia="Times New Roman" w:hAnsi="Times New Roman" w:cs="Times New Roman"/>
                <w:sz w:val="24"/>
                <w:szCs w:val="24"/>
                <w:lang w:eastAsia="lt-LT"/>
              </w:rPr>
              <w:t xml:space="preserve">Ms. </w:t>
            </w:r>
            <w:r w:rsidR="000D075C" w:rsidRPr="00595088">
              <w:rPr>
                <w:rFonts w:ascii="Times New Roman" w:eastAsia="Times New Roman" w:hAnsi="Times New Roman" w:cs="Times New Roman"/>
                <w:sz w:val="24"/>
                <w:szCs w:val="24"/>
                <w:lang w:eastAsia="lt-LT"/>
              </w:rPr>
              <w:t>Daiva Zabarauskienė</w:t>
            </w:r>
          </w:p>
        </w:tc>
        <w:tc>
          <w:tcPr>
            <w:tcW w:w="5701" w:type="dxa"/>
          </w:tcPr>
          <w:p w14:paraId="7FC1D159" w14:textId="439D31A3" w:rsidR="00CF360C" w:rsidRPr="002F3506" w:rsidRDefault="0093695E" w:rsidP="002C6CB3">
            <w:pPr>
              <w:spacing w:after="0" w:line="240" w:lineRule="auto"/>
              <w:jc w:val="both"/>
              <w:rPr>
                <w:rFonts w:ascii="Times New Roman" w:eastAsia="Times New Roman" w:hAnsi="Times New Roman" w:cs="Times New Roman"/>
                <w:sz w:val="24"/>
                <w:szCs w:val="24"/>
                <w:highlight w:val="yellow"/>
                <w:lang w:val="en-GB" w:eastAsia="lt-LT"/>
              </w:rPr>
            </w:pPr>
            <w:r w:rsidRPr="002F3506">
              <w:rPr>
                <w:rFonts w:ascii="Times New Roman" w:eastAsia="Times New Roman" w:hAnsi="Times New Roman" w:cs="Times New Roman"/>
                <w:sz w:val="24"/>
                <w:szCs w:val="24"/>
                <w:lang w:val="en-GB" w:eastAsia="lt-LT"/>
              </w:rPr>
              <w:t>Head of the Targeted Assistance Group</w:t>
            </w:r>
            <w:r w:rsidR="00BA157F" w:rsidRPr="002F3506">
              <w:rPr>
                <w:rFonts w:ascii="Times New Roman" w:eastAsia="Times New Roman" w:hAnsi="Times New Roman" w:cs="Times New Roman"/>
                <w:sz w:val="24"/>
                <w:szCs w:val="24"/>
                <w:lang w:val="en-GB" w:eastAsia="lt-LT"/>
              </w:rPr>
              <w:t xml:space="preserve">, </w:t>
            </w:r>
            <w:r w:rsidRPr="002F3506">
              <w:rPr>
                <w:rFonts w:ascii="Times New Roman" w:eastAsia="Times New Roman" w:hAnsi="Times New Roman" w:cs="Times New Roman"/>
                <w:sz w:val="24"/>
                <w:szCs w:val="24"/>
                <w:lang w:val="en-GB" w:eastAsia="lt-LT"/>
              </w:rPr>
              <w:t>Ministry of Social Security and Labor</w:t>
            </w:r>
            <w:r w:rsidR="00BA157F" w:rsidRPr="002F3506">
              <w:rPr>
                <w:rFonts w:ascii="Times New Roman" w:eastAsia="Times New Roman" w:hAnsi="Times New Roman" w:cs="Times New Roman"/>
                <w:sz w:val="24"/>
                <w:szCs w:val="24"/>
                <w:lang w:val="en-GB" w:eastAsia="lt-LT"/>
              </w:rPr>
              <w:t>, Republic of Lithuania</w:t>
            </w:r>
            <w:r w:rsidR="0081044D" w:rsidRPr="002F3506">
              <w:rPr>
                <w:rFonts w:ascii="Times New Roman" w:eastAsia="Times New Roman" w:hAnsi="Times New Roman" w:cs="Times New Roman"/>
                <w:sz w:val="24"/>
                <w:szCs w:val="24"/>
                <w:lang w:val="en-GB" w:eastAsia="lt-LT"/>
              </w:rPr>
              <w:t>.</w:t>
            </w:r>
          </w:p>
        </w:tc>
      </w:tr>
    </w:tbl>
    <w:p w14:paraId="6AAE6D12" w14:textId="77777777" w:rsidR="00CF360C" w:rsidRDefault="00CF360C" w:rsidP="00DF3E8C">
      <w:pPr>
        <w:spacing w:after="0" w:line="240" w:lineRule="auto"/>
        <w:jc w:val="both"/>
        <w:rPr>
          <w:rFonts w:ascii="Times New Roman" w:eastAsia="Times New Roman" w:hAnsi="Times New Roman" w:cs="Times New Roman"/>
          <w:iCs/>
          <w:sz w:val="24"/>
          <w:szCs w:val="24"/>
          <w:lang w:eastAsia="lt-LT"/>
        </w:rPr>
      </w:pPr>
    </w:p>
    <w:p w14:paraId="49B8B86E" w14:textId="77777777" w:rsidR="00DC5F94" w:rsidRDefault="00DC5F94" w:rsidP="00DF3E8C">
      <w:pPr>
        <w:spacing w:after="0" w:line="240" w:lineRule="auto"/>
        <w:jc w:val="both"/>
        <w:rPr>
          <w:rFonts w:ascii="Times New Roman" w:eastAsia="Times New Roman" w:hAnsi="Times New Roman" w:cs="Times New Roman"/>
          <w:iCs/>
          <w:sz w:val="24"/>
          <w:szCs w:val="24"/>
          <w:lang w:eastAsia="lt-LT"/>
        </w:rPr>
      </w:pPr>
    </w:p>
    <w:p w14:paraId="78840D05" w14:textId="5F187E78" w:rsidR="00DF3E8C" w:rsidRPr="002F3506" w:rsidRDefault="00DF3E8C" w:rsidP="00DF3E8C">
      <w:pPr>
        <w:spacing w:after="0" w:line="240" w:lineRule="auto"/>
        <w:jc w:val="both"/>
        <w:rPr>
          <w:rFonts w:ascii="Times New Roman" w:eastAsia="Times New Roman" w:hAnsi="Times New Roman" w:cs="Times New Roman"/>
          <w:iCs/>
          <w:sz w:val="24"/>
          <w:szCs w:val="24"/>
          <w:lang w:val="en-GB" w:eastAsia="lt-LT"/>
        </w:rPr>
      </w:pPr>
      <w:r w:rsidRPr="002F3506">
        <w:rPr>
          <w:rFonts w:ascii="Times New Roman" w:eastAsia="Times New Roman" w:hAnsi="Times New Roman" w:cs="Times New Roman"/>
          <w:iCs/>
          <w:sz w:val="24"/>
          <w:szCs w:val="24"/>
          <w:lang w:val="en-GB" w:eastAsia="lt-LT"/>
        </w:rPr>
        <w:t>Please accept, Excellency, the assurances of my highest consideration.</w:t>
      </w:r>
    </w:p>
    <w:p w14:paraId="00719336" w14:textId="77777777" w:rsidR="00DF3E8C" w:rsidRDefault="00DF3E8C" w:rsidP="00DF3E8C">
      <w:pPr>
        <w:spacing w:after="0" w:line="240" w:lineRule="auto"/>
        <w:jc w:val="both"/>
        <w:rPr>
          <w:rFonts w:ascii="Times New Roman" w:eastAsia="Times New Roman" w:hAnsi="Times New Roman" w:cs="Times New Roman"/>
          <w:iCs/>
          <w:sz w:val="24"/>
          <w:szCs w:val="24"/>
          <w:lang w:eastAsia="lt-LT"/>
        </w:rPr>
      </w:pPr>
    </w:p>
    <w:p w14:paraId="4642F345" w14:textId="77777777" w:rsidR="001127D4" w:rsidRDefault="001127D4" w:rsidP="00DF3E8C">
      <w:pPr>
        <w:spacing w:after="0" w:line="240" w:lineRule="auto"/>
        <w:jc w:val="both"/>
        <w:rPr>
          <w:rFonts w:ascii="Times New Roman" w:eastAsia="Times New Roman" w:hAnsi="Times New Roman" w:cs="Times New Roman"/>
          <w:iCs/>
          <w:sz w:val="24"/>
          <w:szCs w:val="24"/>
          <w:lang w:eastAsia="lt-LT"/>
        </w:rPr>
      </w:pPr>
    </w:p>
    <w:p w14:paraId="7EC9B024" w14:textId="77777777" w:rsidR="00DF3E8C" w:rsidRDefault="00DF3E8C" w:rsidP="00DF3E8C">
      <w:pPr>
        <w:spacing w:after="0" w:line="240" w:lineRule="auto"/>
        <w:ind w:left="6237"/>
        <w:jc w:val="both"/>
        <w:rPr>
          <w:rFonts w:ascii="Times New Roman" w:eastAsia="Times New Roman" w:hAnsi="Times New Roman" w:cs="Times New Roman"/>
          <w:iCs/>
          <w:sz w:val="24"/>
          <w:szCs w:val="24"/>
          <w:lang w:eastAsia="lt-LT"/>
        </w:rPr>
      </w:pPr>
    </w:p>
    <w:p w14:paraId="644BD8BB" w14:textId="7CD47CEE" w:rsidR="00DF3E8C" w:rsidRDefault="00DF3E8C" w:rsidP="00DF3E8C">
      <w:pPr>
        <w:spacing w:after="0" w:line="240" w:lineRule="auto"/>
        <w:ind w:left="6237"/>
        <w:jc w:val="both"/>
        <w:rPr>
          <w:rFonts w:ascii="Times New Roman" w:eastAsia="Times New Roman" w:hAnsi="Times New Roman" w:cs="Times New Roman"/>
          <w:iCs/>
          <w:sz w:val="24"/>
          <w:szCs w:val="24"/>
          <w:lang w:eastAsia="lt-LT"/>
        </w:rPr>
      </w:pPr>
      <w:r w:rsidRPr="00DF3E8C">
        <w:rPr>
          <w:rFonts w:ascii="Times New Roman" w:eastAsia="Times New Roman" w:hAnsi="Times New Roman" w:cs="Times New Roman"/>
          <w:iCs/>
          <w:sz w:val="24"/>
          <w:szCs w:val="24"/>
          <w:lang w:eastAsia="lt-LT"/>
        </w:rPr>
        <w:t>Kęstutis Budrys</w:t>
      </w:r>
      <w:r>
        <w:rPr>
          <w:rFonts w:ascii="Times New Roman" w:eastAsia="Times New Roman" w:hAnsi="Times New Roman" w:cs="Times New Roman"/>
          <w:iCs/>
          <w:sz w:val="24"/>
          <w:szCs w:val="24"/>
          <w:lang w:eastAsia="lt-LT"/>
        </w:rPr>
        <w:t xml:space="preserve"> </w:t>
      </w:r>
    </w:p>
    <w:p w14:paraId="60148722" w14:textId="607FD3A9" w:rsidR="00527057" w:rsidRPr="00DF3E8C" w:rsidRDefault="00DF3E8C" w:rsidP="00DF3E8C">
      <w:pPr>
        <w:spacing w:after="0" w:line="240" w:lineRule="auto"/>
        <w:ind w:left="6237"/>
        <w:jc w:val="both"/>
        <w:rPr>
          <w:rFonts w:ascii="Times New Roman" w:eastAsia="Times New Roman" w:hAnsi="Times New Roman" w:cs="Times New Roman"/>
          <w:iCs/>
          <w:sz w:val="24"/>
          <w:szCs w:val="24"/>
          <w:lang w:eastAsia="lt-LT"/>
        </w:rPr>
      </w:pPr>
      <w:r w:rsidRPr="00DF3E8C">
        <w:rPr>
          <w:rFonts w:ascii="Times New Roman" w:eastAsia="Times New Roman" w:hAnsi="Times New Roman" w:cs="Times New Roman"/>
          <w:iCs/>
          <w:sz w:val="24"/>
          <w:szCs w:val="24"/>
          <w:lang w:eastAsia="lt-LT"/>
        </w:rPr>
        <w:t>Minister of Foreign Affairs</w:t>
      </w:r>
    </w:p>
    <w:sectPr w:rsidR="00527057" w:rsidRPr="00DF3E8C" w:rsidSect="00703F24">
      <w:footerReference w:type="even" r:id="rId12"/>
      <w:footerReference w:type="default" r:id="rId13"/>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5159B" w14:textId="77777777" w:rsidR="00BD3148" w:rsidRDefault="00BD3148" w:rsidP="001773E9">
      <w:pPr>
        <w:spacing w:after="0" w:line="240" w:lineRule="auto"/>
      </w:pPr>
      <w:r>
        <w:separator/>
      </w:r>
    </w:p>
  </w:endnote>
  <w:endnote w:type="continuationSeparator" w:id="0">
    <w:p w14:paraId="5F12F699" w14:textId="77777777" w:rsidR="00BD3148" w:rsidRDefault="00BD3148" w:rsidP="00177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CF12" w14:textId="77777777" w:rsidR="007272E5" w:rsidRDefault="007272E5" w:rsidP="007272E5">
    <w:pPr>
      <w:pStyle w:val="paragraph"/>
      <w:spacing w:before="0" w:beforeAutospacing="0" w:after="0" w:afterAutospacing="0"/>
      <w:textAlignment w:val="baseline"/>
      <w:rPr>
        <w:rStyle w:val="normaltextrun"/>
        <w:highlight w:val="yellow"/>
        <w:lang w:val="en-US"/>
      </w:rPr>
    </w:pPr>
    <w:r w:rsidRPr="007272E5">
      <w:rPr>
        <w:rStyle w:val="normaltextrun"/>
        <w:lang w:val="en-US"/>
      </w:rPr>
      <w:t>H.E. Mr. António Guterres</w:t>
    </w:r>
    <w:r w:rsidRPr="007272E5">
      <w:rPr>
        <w:rStyle w:val="normaltextrun"/>
        <w:highlight w:val="yellow"/>
        <w:lang w:val="en-US"/>
      </w:rPr>
      <w:t xml:space="preserve"> </w:t>
    </w:r>
  </w:p>
  <w:p w14:paraId="53DBD10F" w14:textId="77777777" w:rsidR="007272E5" w:rsidRDefault="007272E5" w:rsidP="007272E5">
    <w:pPr>
      <w:pStyle w:val="paragraph"/>
      <w:spacing w:before="0" w:beforeAutospacing="0" w:after="0" w:afterAutospacing="0"/>
      <w:textAlignment w:val="baseline"/>
      <w:rPr>
        <w:rStyle w:val="normaltextrun"/>
        <w:highlight w:val="yellow"/>
        <w:lang w:val="en-US"/>
      </w:rPr>
    </w:pPr>
    <w:r w:rsidRPr="007272E5">
      <w:rPr>
        <w:rStyle w:val="normaltextrun"/>
        <w:lang w:val="en-US"/>
      </w:rPr>
      <w:t>Secretary-General of the United Nations</w:t>
    </w:r>
    <w:r w:rsidRPr="007272E5">
      <w:rPr>
        <w:rStyle w:val="normaltextrun"/>
        <w:highlight w:val="yellow"/>
        <w:lang w:val="en-US"/>
      </w:rPr>
      <w:t xml:space="preserve"> </w:t>
    </w:r>
  </w:p>
  <w:p w14:paraId="32F01F77" w14:textId="18697A5E" w:rsidR="007272E5" w:rsidRDefault="0045780D" w:rsidP="007272E5">
    <w:pPr>
      <w:pStyle w:val="paragraph"/>
      <w:spacing w:before="0" w:beforeAutospacing="0" w:after="0" w:afterAutospacing="0"/>
      <w:textAlignment w:val="baseline"/>
      <w:rPr>
        <w:rFonts w:ascii="Segoe UI" w:hAnsi="Segoe UI" w:cs="Segoe UI"/>
        <w:sz w:val="18"/>
        <w:szCs w:val="18"/>
      </w:rPr>
    </w:pPr>
    <w:r>
      <w:rPr>
        <w:rStyle w:val="normaltextrun"/>
        <w:lang w:val="en-US"/>
      </w:rPr>
      <w:t>NEW YORK</w:t>
    </w:r>
  </w:p>
  <w:p w14:paraId="2829A9ED" w14:textId="77777777" w:rsidR="009E6CD9" w:rsidRDefault="009E6C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39B6F" w14:textId="77777777" w:rsidR="007272E5" w:rsidRDefault="007272E5" w:rsidP="00FB2486">
    <w:pPr>
      <w:pStyle w:val="paragraph"/>
      <w:spacing w:before="0" w:beforeAutospacing="0" w:after="0" w:afterAutospacing="0"/>
      <w:textAlignment w:val="baseline"/>
      <w:rPr>
        <w:rStyle w:val="normaltextrun"/>
        <w:highlight w:val="yellow"/>
        <w:lang w:val="en-US"/>
      </w:rPr>
    </w:pPr>
    <w:r w:rsidRPr="007272E5">
      <w:rPr>
        <w:rStyle w:val="normaltextrun"/>
        <w:lang w:val="en-US"/>
      </w:rPr>
      <w:t>H.E. Mr. António Guterres</w:t>
    </w:r>
    <w:r w:rsidRPr="007272E5">
      <w:rPr>
        <w:rStyle w:val="normaltextrun"/>
        <w:highlight w:val="yellow"/>
        <w:lang w:val="en-US"/>
      </w:rPr>
      <w:t xml:space="preserve"> </w:t>
    </w:r>
  </w:p>
  <w:p w14:paraId="569454E6" w14:textId="77777777" w:rsidR="007272E5" w:rsidRDefault="007272E5" w:rsidP="00FB2486">
    <w:pPr>
      <w:pStyle w:val="paragraph"/>
      <w:spacing w:before="0" w:beforeAutospacing="0" w:after="0" w:afterAutospacing="0"/>
      <w:textAlignment w:val="baseline"/>
      <w:rPr>
        <w:rStyle w:val="normaltextrun"/>
        <w:highlight w:val="yellow"/>
        <w:lang w:val="en-US"/>
      </w:rPr>
    </w:pPr>
    <w:r w:rsidRPr="007272E5">
      <w:rPr>
        <w:rStyle w:val="normaltextrun"/>
        <w:lang w:val="en-US"/>
      </w:rPr>
      <w:t>Secretary-General of the United Nations</w:t>
    </w:r>
    <w:r w:rsidRPr="007272E5">
      <w:rPr>
        <w:rStyle w:val="normaltextrun"/>
        <w:highlight w:val="yellow"/>
        <w:lang w:val="en-US"/>
      </w:rPr>
      <w:t xml:space="preserve"> </w:t>
    </w:r>
  </w:p>
  <w:p w14:paraId="23771CC0" w14:textId="58D3BF8B" w:rsidR="00FB2486" w:rsidRDefault="0045780D" w:rsidP="00FB2486">
    <w:pPr>
      <w:pStyle w:val="paragraph"/>
      <w:spacing w:before="0" w:beforeAutospacing="0" w:after="0" w:afterAutospacing="0"/>
      <w:textAlignment w:val="baseline"/>
      <w:rPr>
        <w:rFonts w:ascii="Segoe UI" w:hAnsi="Segoe UI" w:cs="Segoe UI"/>
        <w:sz w:val="18"/>
        <w:szCs w:val="18"/>
      </w:rPr>
    </w:pPr>
    <w:r>
      <w:rPr>
        <w:rStyle w:val="normaltextrun"/>
        <w:lang w:val="en-US"/>
      </w:rPr>
      <w:t>NEW YORK</w:t>
    </w:r>
  </w:p>
  <w:p w14:paraId="2E9391E4" w14:textId="7041C892" w:rsidR="00FF1D09" w:rsidRPr="00AB6882" w:rsidRDefault="00FF1D09" w:rsidP="00AB6882">
    <w:pPr>
      <w:spacing w:after="0" w:line="240" w:lineRule="auto"/>
      <w:jc w:val="both"/>
      <w:rPr>
        <w:rFonts w:ascii="Times New Roman" w:eastAsia="Times New Roman" w:hAnsi="Times New Roman" w:cs="Times New Roman"/>
        <w:sz w:val="24"/>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9900B" w14:textId="77777777" w:rsidR="00BD3148" w:rsidRDefault="00BD3148" w:rsidP="001773E9">
      <w:pPr>
        <w:spacing w:after="0" w:line="240" w:lineRule="auto"/>
      </w:pPr>
      <w:r>
        <w:separator/>
      </w:r>
    </w:p>
  </w:footnote>
  <w:footnote w:type="continuationSeparator" w:id="0">
    <w:p w14:paraId="43E1C6B1" w14:textId="77777777" w:rsidR="00BD3148" w:rsidRDefault="00BD3148" w:rsidP="00177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0F05DDC"/>
    <w:lvl w:ilvl="0">
      <w:start w:val="1"/>
      <w:numFmt w:val="bullet"/>
      <w:pStyle w:val="ListBullet"/>
      <w:lvlText w:val=""/>
      <w:lvlJc w:val="left"/>
      <w:pPr>
        <w:tabs>
          <w:tab w:val="num" w:pos="360"/>
        </w:tabs>
        <w:ind w:left="360" w:hanging="360"/>
      </w:pPr>
      <w:rPr>
        <w:rFonts w:ascii="Symbol" w:hAnsi="Symbol" w:hint="default"/>
      </w:rPr>
    </w:lvl>
  </w:abstractNum>
  <w:num w:numId="1" w16cid:durableId="740978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096"/>
    <w:rsid w:val="00005001"/>
    <w:rsid w:val="00016CE2"/>
    <w:rsid w:val="00023CB0"/>
    <w:rsid w:val="00024FCC"/>
    <w:rsid w:val="000255BE"/>
    <w:rsid w:val="00033C6C"/>
    <w:rsid w:val="0003626F"/>
    <w:rsid w:val="0004269A"/>
    <w:rsid w:val="00046483"/>
    <w:rsid w:val="00047306"/>
    <w:rsid w:val="000525D9"/>
    <w:rsid w:val="00084DC1"/>
    <w:rsid w:val="000B16E2"/>
    <w:rsid w:val="000B398E"/>
    <w:rsid w:val="000B3CCF"/>
    <w:rsid w:val="000B664A"/>
    <w:rsid w:val="000C14EE"/>
    <w:rsid w:val="000C4642"/>
    <w:rsid w:val="000C5EA8"/>
    <w:rsid w:val="000C621E"/>
    <w:rsid w:val="000D075C"/>
    <w:rsid w:val="000E2039"/>
    <w:rsid w:val="000F00D2"/>
    <w:rsid w:val="000F0ED6"/>
    <w:rsid w:val="000F3D7F"/>
    <w:rsid w:val="000F624D"/>
    <w:rsid w:val="001033F8"/>
    <w:rsid w:val="001127D4"/>
    <w:rsid w:val="00117FED"/>
    <w:rsid w:val="001324C5"/>
    <w:rsid w:val="00132FD9"/>
    <w:rsid w:val="0013368B"/>
    <w:rsid w:val="00137CBB"/>
    <w:rsid w:val="0015075F"/>
    <w:rsid w:val="00154ACD"/>
    <w:rsid w:val="00157896"/>
    <w:rsid w:val="00163B96"/>
    <w:rsid w:val="00163BBF"/>
    <w:rsid w:val="0016797C"/>
    <w:rsid w:val="001773E9"/>
    <w:rsid w:val="001776D2"/>
    <w:rsid w:val="0018236D"/>
    <w:rsid w:val="00194E7F"/>
    <w:rsid w:val="001A0A00"/>
    <w:rsid w:val="001A3D10"/>
    <w:rsid w:val="001A4784"/>
    <w:rsid w:val="001B65EE"/>
    <w:rsid w:val="001C0E1F"/>
    <w:rsid w:val="001D059A"/>
    <w:rsid w:val="001D0B7E"/>
    <w:rsid w:val="001D2FE7"/>
    <w:rsid w:val="001D51F0"/>
    <w:rsid w:val="001D5C31"/>
    <w:rsid w:val="001D7AD5"/>
    <w:rsid w:val="001E077A"/>
    <w:rsid w:val="001E485C"/>
    <w:rsid w:val="001E6AF9"/>
    <w:rsid w:val="001E7E94"/>
    <w:rsid w:val="001F5EB4"/>
    <w:rsid w:val="00210200"/>
    <w:rsid w:val="0021086E"/>
    <w:rsid w:val="0021307E"/>
    <w:rsid w:val="0022272B"/>
    <w:rsid w:val="00223813"/>
    <w:rsid w:val="002244F3"/>
    <w:rsid w:val="00246611"/>
    <w:rsid w:val="002555EE"/>
    <w:rsid w:val="00262A97"/>
    <w:rsid w:val="00263977"/>
    <w:rsid w:val="0026510A"/>
    <w:rsid w:val="00273AEC"/>
    <w:rsid w:val="0027530F"/>
    <w:rsid w:val="00280F2F"/>
    <w:rsid w:val="00287E10"/>
    <w:rsid w:val="002902B9"/>
    <w:rsid w:val="0029255E"/>
    <w:rsid w:val="00295DC3"/>
    <w:rsid w:val="002A77A1"/>
    <w:rsid w:val="002B7394"/>
    <w:rsid w:val="002B7947"/>
    <w:rsid w:val="002C1A30"/>
    <w:rsid w:val="002C43B9"/>
    <w:rsid w:val="002D0BE6"/>
    <w:rsid w:val="002D266B"/>
    <w:rsid w:val="002E0E98"/>
    <w:rsid w:val="002E73D5"/>
    <w:rsid w:val="002F10EA"/>
    <w:rsid w:val="002F2F42"/>
    <w:rsid w:val="002F3506"/>
    <w:rsid w:val="0030341E"/>
    <w:rsid w:val="00324447"/>
    <w:rsid w:val="00326CC0"/>
    <w:rsid w:val="003374BD"/>
    <w:rsid w:val="003516B2"/>
    <w:rsid w:val="0036120F"/>
    <w:rsid w:val="003674A0"/>
    <w:rsid w:val="00367947"/>
    <w:rsid w:val="003733AE"/>
    <w:rsid w:val="003822A3"/>
    <w:rsid w:val="00392475"/>
    <w:rsid w:val="003A1B27"/>
    <w:rsid w:val="003D2DEB"/>
    <w:rsid w:val="003D677B"/>
    <w:rsid w:val="003E1FE8"/>
    <w:rsid w:val="003F0141"/>
    <w:rsid w:val="003F0D16"/>
    <w:rsid w:val="003F2461"/>
    <w:rsid w:val="003F425A"/>
    <w:rsid w:val="00433230"/>
    <w:rsid w:val="00441408"/>
    <w:rsid w:val="00454121"/>
    <w:rsid w:val="00456CDD"/>
    <w:rsid w:val="0045780D"/>
    <w:rsid w:val="004624F9"/>
    <w:rsid w:val="00471566"/>
    <w:rsid w:val="00473826"/>
    <w:rsid w:val="00482332"/>
    <w:rsid w:val="0048389D"/>
    <w:rsid w:val="00494410"/>
    <w:rsid w:val="00496160"/>
    <w:rsid w:val="004A0EAF"/>
    <w:rsid w:val="004A2E39"/>
    <w:rsid w:val="004A5857"/>
    <w:rsid w:val="004B3191"/>
    <w:rsid w:val="004C047B"/>
    <w:rsid w:val="004C0CC2"/>
    <w:rsid w:val="004C1ACD"/>
    <w:rsid w:val="004D2D4C"/>
    <w:rsid w:val="004F194D"/>
    <w:rsid w:val="005003F2"/>
    <w:rsid w:val="0050489A"/>
    <w:rsid w:val="0051322E"/>
    <w:rsid w:val="0052076A"/>
    <w:rsid w:val="00527057"/>
    <w:rsid w:val="00531148"/>
    <w:rsid w:val="00534644"/>
    <w:rsid w:val="005474DC"/>
    <w:rsid w:val="0055508B"/>
    <w:rsid w:val="005761BF"/>
    <w:rsid w:val="00577537"/>
    <w:rsid w:val="00577FA0"/>
    <w:rsid w:val="00585A72"/>
    <w:rsid w:val="005933EC"/>
    <w:rsid w:val="00595088"/>
    <w:rsid w:val="00595ED3"/>
    <w:rsid w:val="005A44A6"/>
    <w:rsid w:val="005B292B"/>
    <w:rsid w:val="005B6AF5"/>
    <w:rsid w:val="005C5911"/>
    <w:rsid w:val="005D0CD1"/>
    <w:rsid w:val="005D1BCB"/>
    <w:rsid w:val="005D7788"/>
    <w:rsid w:val="005E0816"/>
    <w:rsid w:val="005E1473"/>
    <w:rsid w:val="005E7188"/>
    <w:rsid w:val="00600511"/>
    <w:rsid w:val="00604601"/>
    <w:rsid w:val="00604F11"/>
    <w:rsid w:val="00612E2E"/>
    <w:rsid w:val="00615861"/>
    <w:rsid w:val="00624094"/>
    <w:rsid w:val="0062608E"/>
    <w:rsid w:val="00627C0B"/>
    <w:rsid w:val="00634A66"/>
    <w:rsid w:val="00636B38"/>
    <w:rsid w:val="0063744A"/>
    <w:rsid w:val="00643EBC"/>
    <w:rsid w:val="00655AF5"/>
    <w:rsid w:val="0065648B"/>
    <w:rsid w:val="00672EFC"/>
    <w:rsid w:val="00691F54"/>
    <w:rsid w:val="00692301"/>
    <w:rsid w:val="006A14F7"/>
    <w:rsid w:val="006B049A"/>
    <w:rsid w:val="006B48FE"/>
    <w:rsid w:val="006B4E87"/>
    <w:rsid w:val="006B5705"/>
    <w:rsid w:val="006C0380"/>
    <w:rsid w:val="006C3FC4"/>
    <w:rsid w:val="006C502B"/>
    <w:rsid w:val="006C6052"/>
    <w:rsid w:val="006D1096"/>
    <w:rsid w:val="006E0346"/>
    <w:rsid w:val="006E32D7"/>
    <w:rsid w:val="006E5B02"/>
    <w:rsid w:val="006F166D"/>
    <w:rsid w:val="006F2378"/>
    <w:rsid w:val="006F40DC"/>
    <w:rsid w:val="00703F24"/>
    <w:rsid w:val="0071524A"/>
    <w:rsid w:val="00715509"/>
    <w:rsid w:val="007272E5"/>
    <w:rsid w:val="00742326"/>
    <w:rsid w:val="00746660"/>
    <w:rsid w:val="00755810"/>
    <w:rsid w:val="00761C95"/>
    <w:rsid w:val="00762C26"/>
    <w:rsid w:val="00762D7C"/>
    <w:rsid w:val="00764C2A"/>
    <w:rsid w:val="007660B2"/>
    <w:rsid w:val="007669E4"/>
    <w:rsid w:val="00770694"/>
    <w:rsid w:val="00771439"/>
    <w:rsid w:val="00783217"/>
    <w:rsid w:val="0078453A"/>
    <w:rsid w:val="0079653D"/>
    <w:rsid w:val="007A6BEF"/>
    <w:rsid w:val="007A796F"/>
    <w:rsid w:val="007B52A3"/>
    <w:rsid w:val="007B5E81"/>
    <w:rsid w:val="007B6B47"/>
    <w:rsid w:val="007C1E05"/>
    <w:rsid w:val="007D4F46"/>
    <w:rsid w:val="007D7930"/>
    <w:rsid w:val="007E318E"/>
    <w:rsid w:val="007F31E1"/>
    <w:rsid w:val="007F63BF"/>
    <w:rsid w:val="00803433"/>
    <w:rsid w:val="00804AD9"/>
    <w:rsid w:val="00805646"/>
    <w:rsid w:val="00806CED"/>
    <w:rsid w:val="0081044D"/>
    <w:rsid w:val="00814F35"/>
    <w:rsid w:val="00817C7E"/>
    <w:rsid w:val="008359D3"/>
    <w:rsid w:val="00845AA9"/>
    <w:rsid w:val="00846572"/>
    <w:rsid w:val="008526A9"/>
    <w:rsid w:val="00865A11"/>
    <w:rsid w:val="0087215A"/>
    <w:rsid w:val="00874825"/>
    <w:rsid w:val="00881D77"/>
    <w:rsid w:val="0088253D"/>
    <w:rsid w:val="00883F87"/>
    <w:rsid w:val="00893C2F"/>
    <w:rsid w:val="008A1007"/>
    <w:rsid w:val="008A1507"/>
    <w:rsid w:val="008B0409"/>
    <w:rsid w:val="008B4A60"/>
    <w:rsid w:val="008C3F70"/>
    <w:rsid w:val="008C679A"/>
    <w:rsid w:val="008D03E1"/>
    <w:rsid w:val="008D145C"/>
    <w:rsid w:val="008E162C"/>
    <w:rsid w:val="008E3B9E"/>
    <w:rsid w:val="008F0430"/>
    <w:rsid w:val="008F123E"/>
    <w:rsid w:val="008F670E"/>
    <w:rsid w:val="008F75D7"/>
    <w:rsid w:val="0091387E"/>
    <w:rsid w:val="009152E5"/>
    <w:rsid w:val="00921B19"/>
    <w:rsid w:val="00922686"/>
    <w:rsid w:val="00931A93"/>
    <w:rsid w:val="0093695E"/>
    <w:rsid w:val="00940CCD"/>
    <w:rsid w:val="009425C0"/>
    <w:rsid w:val="00945DDA"/>
    <w:rsid w:val="00947555"/>
    <w:rsid w:val="00947710"/>
    <w:rsid w:val="00950AF4"/>
    <w:rsid w:val="00953D5B"/>
    <w:rsid w:val="00954CAD"/>
    <w:rsid w:val="00956C89"/>
    <w:rsid w:val="00966A74"/>
    <w:rsid w:val="009811BD"/>
    <w:rsid w:val="009827FD"/>
    <w:rsid w:val="00986AF4"/>
    <w:rsid w:val="009940D1"/>
    <w:rsid w:val="009A501A"/>
    <w:rsid w:val="009A591A"/>
    <w:rsid w:val="009B1B9C"/>
    <w:rsid w:val="009B46FF"/>
    <w:rsid w:val="009D1CBA"/>
    <w:rsid w:val="009D757D"/>
    <w:rsid w:val="009D7C22"/>
    <w:rsid w:val="009E0E42"/>
    <w:rsid w:val="009E18AA"/>
    <w:rsid w:val="009E550B"/>
    <w:rsid w:val="009E6CD9"/>
    <w:rsid w:val="009F304C"/>
    <w:rsid w:val="00A117B5"/>
    <w:rsid w:val="00A16C18"/>
    <w:rsid w:val="00A171FF"/>
    <w:rsid w:val="00A23896"/>
    <w:rsid w:val="00A435A1"/>
    <w:rsid w:val="00A43784"/>
    <w:rsid w:val="00A44685"/>
    <w:rsid w:val="00A45602"/>
    <w:rsid w:val="00A4694B"/>
    <w:rsid w:val="00A56B44"/>
    <w:rsid w:val="00A63AF4"/>
    <w:rsid w:val="00A71F99"/>
    <w:rsid w:val="00A76573"/>
    <w:rsid w:val="00A844FA"/>
    <w:rsid w:val="00A8698A"/>
    <w:rsid w:val="00AA1B24"/>
    <w:rsid w:val="00AA25BF"/>
    <w:rsid w:val="00AA7317"/>
    <w:rsid w:val="00AB2858"/>
    <w:rsid w:val="00AB3222"/>
    <w:rsid w:val="00AB6882"/>
    <w:rsid w:val="00AC08E2"/>
    <w:rsid w:val="00AD097D"/>
    <w:rsid w:val="00AD1089"/>
    <w:rsid w:val="00AD2FA4"/>
    <w:rsid w:val="00AD7344"/>
    <w:rsid w:val="00AD7E63"/>
    <w:rsid w:val="00AE24E0"/>
    <w:rsid w:val="00AF7C0B"/>
    <w:rsid w:val="00AF7E85"/>
    <w:rsid w:val="00B0034F"/>
    <w:rsid w:val="00B00720"/>
    <w:rsid w:val="00B03949"/>
    <w:rsid w:val="00B232A8"/>
    <w:rsid w:val="00B238F6"/>
    <w:rsid w:val="00B331E0"/>
    <w:rsid w:val="00B343C8"/>
    <w:rsid w:val="00B43239"/>
    <w:rsid w:val="00B47B17"/>
    <w:rsid w:val="00B527FA"/>
    <w:rsid w:val="00B57278"/>
    <w:rsid w:val="00B72242"/>
    <w:rsid w:val="00B85786"/>
    <w:rsid w:val="00B94C92"/>
    <w:rsid w:val="00B9631F"/>
    <w:rsid w:val="00BA019D"/>
    <w:rsid w:val="00BA141E"/>
    <w:rsid w:val="00BA157F"/>
    <w:rsid w:val="00BA34EE"/>
    <w:rsid w:val="00BA6F69"/>
    <w:rsid w:val="00BB05D3"/>
    <w:rsid w:val="00BB18F1"/>
    <w:rsid w:val="00BD010E"/>
    <w:rsid w:val="00BD3148"/>
    <w:rsid w:val="00BD3FC0"/>
    <w:rsid w:val="00BE1997"/>
    <w:rsid w:val="00C054CD"/>
    <w:rsid w:val="00C22B6B"/>
    <w:rsid w:val="00C27854"/>
    <w:rsid w:val="00C33C1C"/>
    <w:rsid w:val="00C44C43"/>
    <w:rsid w:val="00C6195F"/>
    <w:rsid w:val="00C831BB"/>
    <w:rsid w:val="00C9062E"/>
    <w:rsid w:val="00C90D9C"/>
    <w:rsid w:val="00CC1016"/>
    <w:rsid w:val="00CC382D"/>
    <w:rsid w:val="00CE12B8"/>
    <w:rsid w:val="00CE2375"/>
    <w:rsid w:val="00CF360C"/>
    <w:rsid w:val="00CF42E7"/>
    <w:rsid w:val="00CF7A78"/>
    <w:rsid w:val="00D015FB"/>
    <w:rsid w:val="00D04FF6"/>
    <w:rsid w:val="00D2161B"/>
    <w:rsid w:val="00D25170"/>
    <w:rsid w:val="00D36995"/>
    <w:rsid w:val="00D401DE"/>
    <w:rsid w:val="00D44643"/>
    <w:rsid w:val="00D46BDE"/>
    <w:rsid w:val="00D5337B"/>
    <w:rsid w:val="00D542D0"/>
    <w:rsid w:val="00D6369C"/>
    <w:rsid w:val="00D87D38"/>
    <w:rsid w:val="00D924AA"/>
    <w:rsid w:val="00D92C87"/>
    <w:rsid w:val="00D95CE5"/>
    <w:rsid w:val="00DA7ECC"/>
    <w:rsid w:val="00DB18FD"/>
    <w:rsid w:val="00DB296D"/>
    <w:rsid w:val="00DB4F58"/>
    <w:rsid w:val="00DC12C6"/>
    <w:rsid w:val="00DC5F94"/>
    <w:rsid w:val="00DD67B7"/>
    <w:rsid w:val="00DE2061"/>
    <w:rsid w:val="00DE46F3"/>
    <w:rsid w:val="00DE76B3"/>
    <w:rsid w:val="00DF3E8C"/>
    <w:rsid w:val="00E03178"/>
    <w:rsid w:val="00E1028A"/>
    <w:rsid w:val="00E109AC"/>
    <w:rsid w:val="00E13213"/>
    <w:rsid w:val="00E15BF7"/>
    <w:rsid w:val="00E15CE3"/>
    <w:rsid w:val="00E25C9C"/>
    <w:rsid w:val="00E26638"/>
    <w:rsid w:val="00E36AE8"/>
    <w:rsid w:val="00E412F5"/>
    <w:rsid w:val="00E4335C"/>
    <w:rsid w:val="00E4501E"/>
    <w:rsid w:val="00E47C31"/>
    <w:rsid w:val="00E500B4"/>
    <w:rsid w:val="00E52AB5"/>
    <w:rsid w:val="00E7205D"/>
    <w:rsid w:val="00E774B1"/>
    <w:rsid w:val="00E80EF9"/>
    <w:rsid w:val="00E83AEF"/>
    <w:rsid w:val="00EA0647"/>
    <w:rsid w:val="00EA1FA3"/>
    <w:rsid w:val="00EA2EE4"/>
    <w:rsid w:val="00EC6772"/>
    <w:rsid w:val="00EC7656"/>
    <w:rsid w:val="00ED3A8C"/>
    <w:rsid w:val="00EE3CCE"/>
    <w:rsid w:val="00EE7FB5"/>
    <w:rsid w:val="00F01E48"/>
    <w:rsid w:val="00F10A29"/>
    <w:rsid w:val="00F11E7B"/>
    <w:rsid w:val="00F120D5"/>
    <w:rsid w:val="00F12497"/>
    <w:rsid w:val="00F17C20"/>
    <w:rsid w:val="00F22E44"/>
    <w:rsid w:val="00F274C9"/>
    <w:rsid w:val="00F35974"/>
    <w:rsid w:val="00F42F65"/>
    <w:rsid w:val="00F567C0"/>
    <w:rsid w:val="00F71FE5"/>
    <w:rsid w:val="00F72335"/>
    <w:rsid w:val="00F73116"/>
    <w:rsid w:val="00F77161"/>
    <w:rsid w:val="00F77D2A"/>
    <w:rsid w:val="00F851FE"/>
    <w:rsid w:val="00F86D5E"/>
    <w:rsid w:val="00F90684"/>
    <w:rsid w:val="00F96FFD"/>
    <w:rsid w:val="00FA1BD0"/>
    <w:rsid w:val="00FA3725"/>
    <w:rsid w:val="00FB2486"/>
    <w:rsid w:val="00FB4BF0"/>
    <w:rsid w:val="00FB7CEE"/>
    <w:rsid w:val="00FC243A"/>
    <w:rsid w:val="00FC61EE"/>
    <w:rsid w:val="00FC783E"/>
    <w:rsid w:val="00FD6E35"/>
    <w:rsid w:val="00FE13BF"/>
    <w:rsid w:val="00FF1BB8"/>
    <w:rsid w:val="00FF1D09"/>
    <w:rsid w:val="00FF7E0B"/>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00870"/>
  <w15:chartTrackingRefBased/>
  <w15:docId w15:val="{41F98510-2F94-4970-8253-B55649CD2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0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3E9"/>
    <w:pPr>
      <w:tabs>
        <w:tab w:val="center" w:pos="4819"/>
        <w:tab w:val="right" w:pos="9638"/>
      </w:tabs>
      <w:spacing w:after="0" w:line="240" w:lineRule="auto"/>
    </w:pPr>
  </w:style>
  <w:style w:type="character" w:customStyle="1" w:styleId="HeaderChar">
    <w:name w:val="Header Char"/>
    <w:basedOn w:val="DefaultParagraphFont"/>
    <w:link w:val="Header"/>
    <w:uiPriority w:val="99"/>
    <w:rsid w:val="001773E9"/>
  </w:style>
  <w:style w:type="paragraph" w:styleId="Footer">
    <w:name w:val="footer"/>
    <w:basedOn w:val="Normal"/>
    <w:link w:val="FooterChar"/>
    <w:uiPriority w:val="99"/>
    <w:unhideWhenUsed/>
    <w:rsid w:val="001773E9"/>
    <w:pPr>
      <w:tabs>
        <w:tab w:val="center" w:pos="4819"/>
        <w:tab w:val="right" w:pos="9638"/>
      </w:tabs>
      <w:spacing w:after="0" w:line="240" w:lineRule="auto"/>
    </w:pPr>
  </w:style>
  <w:style w:type="character" w:customStyle="1" w:styleId="FooterChar">
    <w:name w:val="Footer Char"/>
    <w:basedOn w:val="DefaultParagraphFont"/>
    <w:link w:val="Footer"/>
    <w:uiPriority w:val="99"/>
    <w:rsid w:val="001773E9"/>
  </w:style>
  <w:style w:type="character" w:customStyle="1" w:styleId="jlqj4b">
    <w:name w:val="jlqj4b"/>
    <w:basedOn w:val="DefaultParagraphFont"/>
    <w:rsid w:val="00AD7344"/>
  </w:style>
  <w:style w:type="character" w:customStyle="1" w:styleId="acopre">
    <w:name w:val="acopre"/>
    <w:basedOn w:val="DefaultParagraphFont"/>
    <w:rsid w:val="00AD7344"/>
  </w:style>
  <w:style w:type="character" w:styleId="Emphasis">
    <w:name w:val="Emphasis"/>
    <w:basedOn w:val="DefaultParagraphFont"/>
    <w:uiPriority w:val="20"/>
    <w:qFormat/>
    <w:rsid w:val="00527057"/>
    <w:rPr>
      <w:i/>
      <w:iCs/>
    </w:rPr>
  </w:style>
  <w:style w:type="character" w:customStyle="1" w:styleId="hgkelc">
    <w:name w:val="hgkelc"/>
    <w:basedOn w:val="DefaultParagraphFont"/>
    <w:rsid w:val="00B03949"/>
  </w:style>
  <w:style w:type="paragraph" w:styleId="BalloonText">
    <w:name w:val="Balloon Text"/>
    <w:basedOn w:val="Normal"/>
    <w:link w:val="BalloonTextChar"/>
    <w:uiPriority w:val="99"/>
    <w:semiHidden/>
    <w:unhideWhenUsed/>
    <w:rsid w:val="006F23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378"/>
    <w:rPr>
      <w:rFonts w:ascii="Segoe UI" w:hAnsi="Segoe UI" w:cs="Segoe UI"/>
      <w:sz w:val="18"/>
      <w:szCs w:val="18"/>
    </w:rPr>
  </w:style>
  <w:style w:type="paragraph" w:styleId="ListBullet">
    <w:name w:val="List Bullet"/>
    <w:basedOn w:val="Normal"/>
    <w:uiPriority w:val="99"/>
    <w:unhideWhenUsed/>
    <w:rsid w:val="001D2FE7"/>
    <w:pPr>
      <w:numPr>
        <w:numId w:val="1"/>
      </w:numPr>
      <w:contextualSpacing/>
    </w:pPr>
  </w:style>
  <w:style w:type="paragraph" w:styleId="Revision">
    <w:name w:val="Revision"/>
    <w:hidden/>
    <w:uiPriority w:val="99"/>
    <w:semiHidden/>
    <w:rsid w:val="00881D77"/>
    <w:pPr>
      <w:spacing w:after="0" w:line="240" w:lineRule="auto"/>
    </w:pPr>
  </w:style>
  <w:style w:type="paragraph" w:customStyle="1" w:styleId="paragraph">
    <w:name w:val="paragraph"/>
    <w:basedOn w:val="Normal"/>
    <w:rsid w:val="00FB248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DefaultParagraphFont"/>
    <w:rsid w:val="00FB2486"/>
  </w:style>
  <w:style w:type="character" w:customStyle="1" w:styleId="eop">
    <w:name w:val="eop"/>
    <w:basedOn w:val="DefaultParagraphFont"/>
    <w:rsid w:val="00FB2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2026-08-18T10:02:31+00:00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EEC4E-0F8D-4265-B99A-EFBFA452B4BA}"/>
</file>

<file path=customXml/itemProps2.xml><?xml version="1.0" encoding="utf-8"?>
<ds:datastoreItem xmlns:ds="http://schemas.openxmlformats.org/officeDocument/2006/customXml" ds:itemID="{DAB32FDC-0E0C-440D-BC78-96FAF86914F2}">
  <ds:schemaRefs>
    <ds:schemaRef ds:uri="http://schemas.microsoft.com/office/2006/metadata/properties"/>
    <ds:schemaRef ds:uri="http://schemas.microsoft.com/office/infopath/2007/PartnerControls"/>
    <ds:schemaRef ds:uri="8bbcbaa9-451b-439c-b517-41ed6544d96d"/>
    <ds:schemaRef ds:uri="051c56ea-ed81-46f4-b041-6a0e827a2191"/>
  </ds:schemaRefs>
</ds:datastoreItem>
</file>

<file path=customXml/itemProps3.xml><?xml version="1.0" encoding="utf-8"?>
<ds:datastoreItem xmlns:ds="http://schemas.openxmlformats.org/officeDocument/2006/customXml" ds:itemID="{C487323A-79B9-4FAB-A0D4-D6D74C310935}">
  <ds:schemaRefs>
    <ds:schemaRef ds:uri="http://schemas.microsoft.com/sharepoint/v3/contenttype/forms"/>
  </ds:schemaRefs>
</ds:datastoreItem>
</file>

<file path=customXml/itemProps4.xml><?xml version="1.0" encoding="utf-8"?>
<ds:datastoreItem xmlns:ds="http://schemas.openxmlformats.org/officeDocument/2006/customXml" ds:itemID="{E33BFCF5-B74A-4984-8C6A-2335921C4F34}">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Jonas Alešiūnas</dc:creator>
  <cp:lastModifiedBy>Robert OUKO</cp:lastModifiedBy>
  <cp:revision>2</cp:revision>
  <cp:lastPrinted>2021-11-16T13:10:00Z</cp:lastPrinted>
  <dcterms:created xsi:type="dcterms:W3CDTF">2026-08-18T10:02:00Z</dcterms:created>
  <dcterms:modified xsi:type="dcterms:W3CDTF">2026-08-18T10:02:00Z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403800</vt:r8>
  </property>
  <property fmtid="{D5CDD505-2E9C-101B-9397-08002B2CF9AE}" pid="4" name="MediaServiceImageTags">
    <vt:lpwstr/>
  </property>
</Properties>
</file>