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365F8F" w:rsidR="00365F8F" w:rsidP="081740B1" w:rsidRDefault="3BF2B863" w14:paraId="39AAD844" w14:textId="6E2B02D6">
      <w:pPr>
        <w:jc w:val="center"/>
        <w:rPr>
          <w:rFonts w:ascii="Times New Roman" w:hAnsi="Times New Roman" w:cs="Times New Roman"/>
          <w:sz w:val="20"/>
          <w:szCs w:val="20"/>
        </w:rPr>
      </w:pPr>
      <w:r w:rsidRPr="6B07EDD2">
        <w:rPr>
          <w:rFonts w:ascii="Times New Roman" w:hAnsi="Times New Roman" w:cs="Times New Roman"/>
          <w:b/>
          <w:bCs/>
          <w:sz w:val="28"/>
          <w:szCs w:val="28"/>
        </w:rPr>
        <w:t>Annex 1</w:t>
      </w:r>
      <w:r w:rsidRPr="6B07EDD2" w:rsidR="6376EFBA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6B07EDD2">
        <w:rPr>
          <w:rFonts w:ascii="Times New Roman" w:hAnsi="Times New Roman" w:cs="Times New Roman"/>
          <w:b/>
          <w:bCs/>
          <w:sz w:val="28"/>
          <w:szCs w:val="28"/>
        </w:rPr>
        <w:t xml:space="preserve">List of </w:t>
      </w:r>
      <w:r w:rsidRPr="6B07EDD2" w:rsidR="45651FDB">
        <w:rPr>
          <w:rFonts w:ascii="Times New Roman" w:hAnsi="Times New Roman" w:cs="Times New Roman"/>
          <w:b/>
          <w:bCs/>
          <w:sz w:val="28"/>
          <w:szCs w:val="28"/>
        </w:rPr>
        <w:t>Acronyms</w:t>
      </w:r>
    </w:p>
    <w:p w:rsidRPr="00365F8F" w:rsidR="00365F8F" w:rsidP="00365F8F" w:rsidRDefault="00365F8F" w14:paraId="6A378D08" w14:textId="7777777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Pr="00365F8F" w:rsidR="00365F8F" w:rsidP="00365F8F" w:rsidRDefault="00365F8F" w14:paraId="702A4E0F" w14:textId="77777777">
      <w:pPr>
        <w:rPr>
          <w:rFonts w:ascii="Times New Roman" w:hAnsi="Times New Roman" w:cs="Times New Roman"/>
          <w:sz w:val="20"/>
          <w:szCs w:val="20"/>
        </w:rPr>
      </w:pPr>
      <w:r w:rsidRPr="00365F8F">
        <w:rPr>
          <w:rFonts w:ascii="Times New Roman" w:hAnsi="Times New Roman" w:cs="Times New Roman"/>
          <w:sz w:val="20"/>
          <w:szCs w:val="20"/>
        </w:rPr>
        <w:t xml:space="preserve">AAPI </w:t>
      </w:r>
      <w:r w:rsidRPr="00365F8F">
        <w:rPr>
          <w:rFonts w:ascii="Times New Roman" w:hAnsi="Times New Roman" w:cs="Times New Roman"/>
          <w:sz w:val="20"/>
          <w:szCs w:val="20"/>
        </w:rPr>
        <w:tab/>
      </w:r>
      <w:r w:rsidRPr="00365F8F">
        <w:rPr>
          <w:rFonts w:ascii="Times New Roman" w:hAnsi="Times New Roman" w:cs="Times New Roman"/>
          <w:sz w:val="20"/>
          <w:szCs w:val="20"/>
        </w:rPr>
        <w:t xml:space="preserve">     Asian American and Pacific Islander</w:t>
      </w:r>
    </w:p>
    <w:p w:rsidR="00365F8F" w:rsidP="00365F8F" w:rsidRDefault="00365F8F" w14:paraId="0E2C1DBA" w14:textId="1CEEE9E1">
      <w:pPr>
        <w:rPr>
          <w:rFonts w:ascii="Times New Roman" w:hAnsi="Times New Roman" w:cs="Times New Roman"/>
          <w:sz w:val="20"/>
          <w:szCs w:val="20"/>
        </w:rPr>
      </w:pPr>
      <w:r w:rsidRPr="00365F8F">
        <w:rPr>
          <w:rFonts w:ascii="Times New Roman" w:hAnsi="Times New Roman" w:cs="Times New Roman"/>
          <w:sz w:val="20"/>
          <w:szCs w:val="20"/>
        </w:rPr>
        <w:t>AI</w:t>
      </w:r>
      <w:r w:rsidR="0020186E">
        <w:rPr>
          <w:rFonts w:ascii="Times New Roman" w:hAnsi="Times New Roman" w:cs="Times New Roman"/>
          <w:sz w:val="20"/>
          <w:szCs w:val="20"/>
        </w:rPr>
        <w:t>/</w:t>
      </w:r>
      <w:r w:rsidRPr="00365F8F">
        <w:rPr>
          <w:rFonts w:ascii="Times New Roman" w:hAnsi="Times New Roman" w:cs="Times New Roman"/>
          <w:sz w:val="20"/>
          <w:szCs w:val="20"/>
        </w:rPr>
        <w:t>AN</w:t>
      </w:r>
      <w:r w:rsidRPr="00365F8F">
        <w:rPr>
          <w:rFonts w:ascii="Times New Roman" w:hAnsi="Times New Roman" w:cs="Times New Roman"/>
          <w:sz w:val="20"/>
          <w:szCs w:val="20"/>
        </w:rPr>
        <w:tab/>
      </w:r>
      <w:r w:rsidRPr="00365F8F">
        <w:rPr>
          <w:rFonts w:ascii="Times New Roman" w:hAnsi="Times New Roman" w:cs="Times New Roman"/>
          <w:sz w:val="20"/>
          <w:szCs w:val="20"/>
        </w:rPr>
        <w:t xml:space="preserve">     American Indian and Alaska Native</w:t>
      </w:r>
    </w:p>
    <w:p w:rsidRPr="00365F8F" w:rsidR="00F1070A" w:rsidP="00365F8F" w:rsidRDefault="00F1070A" w14:paraId="29DCDE4F" w14:textId="3482155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AT</w:t>
      </w:r>
      <w:r w:rsidR="00B85976">
        <w:rPr>
          <w:rFonts w:ascii="Times New Roman" w:hAnsi="Times New Roman" w:cs="Times New Roman"/>
          <w:sz w:val="20"/>
          <w:szCs w:val="20"/>
        </w:rPr>
        <w:t>S</w:t>
      </w:r>
      <w:r>
        <w:rPr>
          <w:rFonts w:ascii="Times New Roman" w:hAnsi="Times New Roman" w:cs="Times New Roman"/>
          <w:sz w:val="20"/>
          <w:szCs w:val="20"/>
        </w:rPr>
        <w:t>DR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Agency for Toxic Substances and Disease Registry (in HHS)</w:t>
      </w:r>
      <w:r>
        <w:rPr>
          <w:rFonts w:ascii="Times New Roman" w:hAnsi="Times New Roman" w:cs="Times New Roman"/>
          <w:sz w:val="20"/>
          <w:szCs w:val="20"/>
        </w:rPr>
        <w:tab/>
      </w:r>
    </w:p>
    <w:p w:rsidR="00365F8F" w:rsidP="00365F8F" w:rsidRDefault="00365F8F" w14:paraId="4D7D1049" w14:textId="77777777">
      <w:pPr>
        <w:rPr>
          <w:rFonts w:ascii="Times New Roman" w:hAnsi="Times New Roman" w:cs="Times New Roman"/>
          <w:sz w:val="20"/>
          <w:szCs w:val="20"/>
        </w:rPr>
      </w:pPr>
      <w:r w:rsidRPr="00365F8F">
        <w:rPr>
          <w:rFonts w:ascii="Times New Roman" w:hAnsi="Times New Roman" w:cs="Times New Roman"/>
          <w:sz w:val="20"/>
          <w:szCs w:val="20"/>
        </w:rPr>
        <w:t>AUFRS</w:t>
      </w:r>
      <w:r w:rsidRPr="00365F8F">
        <w:rPr>
          <w:rFonts w:ascii="Times New Roman" w:hAnsi="Times New Roman" w:cs="Times New Roman"/>
          <w:sz w:val="20"/>
          <w:szCs w:val="20"/>
        </w:rPr>
        <w:tab/>
      </w:r>
      <w:r w:rsidRPr="00365F8F">
        <w:rPr>
          <w:rFonts w:ascii="Times New Roman" w:hAnsi="Times New Roman" w:cs="Times New Roman"/>
          <w:sz w:val="20"/>
          <w:szCs w:val="20"/>
        </w:rPr>
        <w:t xml:space="preserve">     Assaults and Use of Force Reporting System (in DHS/CBP)</w:t>
      </w:r>
    </w:p>
    <w:p w:rsidR="00365F8F" w:rsidP="00365F8F" w:rsidRDefault="00365F8F" w14:paraId="51E69556" w14:textId="77777777">
      <w:pPr>
        <w:rPr>
          <w:rFonts w:ascii="Times New Roman" w:hAnsi="Times New Roman" w:cs="Times New Roman"/>
          <w:sz w:val="20"/>
          <w:szCs w:val="20"/>
        </w:rPr>
      </w:pPr>
    </w:p>
    <w:p w:rsidR="00365F8F" w:rsidP="00365F8F" w:rsidRDefault="00365F8F" w14:paraId="15FBF5C3" w14:textId="77777777">
      <w:pPr>
        <w:rPr>
          <w:rFonts w:ascii="Times New Roman" w:hAnsi="Times New Roman" w:cs="Times New Roman"/>
          <w:sz w:val="20"/>
          <w:szCs w:val="20"/>
        </w:rPr>
      </w:pPr>
    </w:p>
    <w:p w:rsidR="00365F8F" w:rsidP="00365F8F" w:rsidRDefault="00365F8F" w14:paraId="7E0FF46E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BIA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Bureau of Indian Affairs (in DOI)</w:t>
      </w:r>
    </w:p>
    <w:p w:rsidR="00365F8F" w:rsidP="00365F8F" w:rsidRDefault="00365F8F" w14:paraId="452121D0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BJA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Bureau of Justice Assistance (in DOJ)</w:t>
      </w:r>
    </w:p>
    <w:p w:rsidR="00365F8F" w:rsidP="00365F8F" w:rsidRDefault="00365F8F" w14:paraId="231AFA29" w14:textId="77777777">
      <w:pPr>
        <w:rPr>
          <w:rFonts w:ascii="Times New Roman" w:hAnsi="Times New Roman" w:cs="Times New Roman"/>
          <w:sz w:val="20"/>
          <w:szCs w:val="20"/>
        </w:rPr>
      </w:pPr>
    </w:p>
    <w:p w:rsidR="00365F8F" w:rsidP="00365F8F" w:rsidRDefault="00365F8F" w14:paraId="5CFBC950" w14:textId="77777777">
      <w:pPr>
        <w:rPr>
          <w:rFonts w:ascii="Times New Roman" w:hAnsi="Times New Roman" w:cs="Times New Roman"/>
          <w:sz w:val="20"/>
          <w:szCs w:val="20"/>
        </w:rPr>
      </w:pPr>
    </w:p>
    <w:p w:rsidR="004934F5" w:rsidP="00365F8F" w:rsidRDefault="004934F5" w14:paraId="4266FAC6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CBP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U.S. Customs and Border Protection (in DHS</w:t>
      </w:r>
      <w:r w:rsidR="00840B0B">
        <w:rPr>
          <w:rFonts w:ascii="Times New Roman" w:hAnsi="Times New Roman" w:cs="Times New Roman"/>
          <w:sz w:val="20"/>
          <w:szCs w:val="20"/>
        </w:rPr>
        <w:t>)</w:t>
      </w:r>
    </w:p>
    <w:p w:rsidR="00840B0B" w:rsidP="00365F8F" w:rsidRDefault="00840B0B" w14:paraId="03AF4950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CCI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Criminal Consequence Initiative (in DHS)</w:t>
      </w:r>
    </w:p>
    <w:p w:rsidR="00840B0B" w:rsidP="00365F8F" w:rsidRDefault="00840B0B" w14:paraId="769C2B32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CCVAW     Council on Combatting Violence against Women</w:t>
      </w:r>
    </w:p>
    <w:p w:rsidR="00365F8F" w:rsidP="00365F8F" w:rsidRDefault="00365F8F" w14:paraId="603212A6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CDC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Centers for Disease Control (in HHS)</w:t>
      </w:r>
    </w:p>
    <w:p w:rsidR="00365F8F" w:rsidP="00365F8F" w:rsidRDefault="00365F8F" w14:paraId="7C02634F" w14:textId="2FCD0DB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CERD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0B53A3">
        <w:rPr>
          <w:rFonts w:ascii="Times New Roman" w:hAnsi="Times New Roman" w:cs="Times New Roman"/>
          <w:sz w:val="20"/>
          <w:szCs w:val="20"/>
        </w:rPr>
        <w:t xml:space="preserve">International </w:t>
      </w:r>
      <w:r>
        <w:rPr>
          <w:rFonts w:ascii="Times New Roman" w:hAnsi="Times New Roman" w:cs="Times New Roman"/>
          <w:sz w:val="20"/>
          <w:szCs w:val="20"/>
        </w:rPr>
        <w:t>Convention on the Elimination of All Forms of Racial Discrimination</w:t>
      </w:r>
    </w:p>
    <w:p w:rsidR="00840B0B" w:rsidP="00365F8F" w:rsidRDefault="00365F8F" w14:paraId="22F27198" w14:textId="1B19B41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CFPB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Consumer Financial Protection Bureau</w:t>
      </w:r>
    </w:p>
    <w:p w:rsidR="00365F8F" w:rsidP="00365F8F" w:rsidRDefault="00365F8F" w14:paraId="49FC8C6B" w14:textId="4969C0D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CRCL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Office for Civil Rights and Civil Liberties (in D</w:t>
      </w:r>
      <w:r w:rsidR="00BA09E6">
        <w:rPr>
          <w:rFonts w:ascii="Times New Roman" w:hAnsi="Times New Roman" w:cs="Times New Roman"/>
          <w:sz w:val="20"/>
          <w:szCs w:val="20"/>
        </w:rPr>
        <w:t>HS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365F8F" w:rsidP="00365F8F" w:rsidRDefault="00365F8F" w14:paraId="78A3B830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CRD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Civil Rights Division (in DOJ)</w:t>
      </w:r>
    </w:p>
    <w:p w:rsidR="00365F8F" w:rsidP="00365F8F" w:rsidRDefault="00840B0B" w14:paraId="3773C363" w14:textId="5DE94E0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CRDC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Civil Rights Data Collection (in ED)</w:t>
      </w:r>
    </w:p>
    <w:p w:rsidR="00365F8F" w:rsidP="00365F8F" w:rsidRDefault="00365F8F" w14:paraId="6F1B7412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CWA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Clean Water Act</w:t>
      </w:r>
    </w:p>
    <w:p w:rsidR="00365F8F" w:rsidP="00365F8F" w:rsidRDefault="00365F8F" w14:paraId="0B40BED8" w14:textId="77777777">
      <w:pPr>
        <w:rPr>
          <w:rFonts w:ascii="Times New Roman" w:hAnsi="Times New Roman" w:cs="Times New Roman"/>
          <w:sz w:val="20"/>
          <w:szCs w:val="20"/>
        </w:rPr>
      </w:pPr>
    </w:p>
    <w:p w:rsidR="00365F8F" w:rsidP="00365F8F" w:rsidRDefault="00365F8F" w14:paraId="4DE611F3" w14:textId="77777777">
      <w:pPr>
        <w:rPr>
          <w:rFonts w:ascii="Times New Roman" w:hAnsi="Times New Roman" w:cs="Times New Roman"/>
          <w:sz w:val="20"/>
          <w:szCs w:val="20"/>
        </w:rPr>
      </w:pPr>
    </w:p>
    <w:p w:rsidR="00365F8F" w:rsidP="00365F8F" w:rsidRDefault="00365F8F" w14:paraId="0E4B7AEF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DHS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Department of Homeland Security</w:t>
      </w:r>
    </w:p>
    <w:p w:rsidR="00365F8F" w:rsidP="00365F8F" w:rsidRDefault="00365F8F" w14:paraId="61CCEBBF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DOI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Department of the Interior</w:t>
      </w:r>
    </w:p>
    <w:p w:rsidR="00365F8F" w:rsidP="00365F8F" w:rsidRDefault="00365F8F" w14:paraId="0D7CFB09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Department of Justice</w:t>
      </w:r>
    </w:p>
    <w:p w:rsidR="00365F8F" w:rsidP="00365F8F" w:rsidRDefault="00365F8F" w14:paraId="0EB72EA3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DOL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Department of Labor</w:t>
      </w:r>
    </w:p>
    <w:p w:rsidR="00365F8F" w:rsidP="00365F8F" w:rsidRDefault="00365F8F" w14:paraId="2484D6B1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DOS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Department of State</w:t>
      </w:r>
    </w:p>
    <w:p w:rsidR="00365F8F" w:rsidP="00365F8F" w:rsidRDefault="00365F8F" w14:paraId="172D15FA" w14:textId="77777777">
      <w:pPr>
        <w:rPr>
          <w:rFonts w:ascii="Times New Roman" w:hAnsi="Times New Roman" w:cs="Times New Roman"/>
          <w:sz w:val="20"/>
          <w:szCs w:val="20"/>
        </w:rPr>
      </w:pPr>
    </w:p>
    <w:p w:rsidR="00365F8F" w:rsidP="00365F8F" w:rsidRDefault="00365F8F" w14:paraId="37B0CAD9" w14:textId="77777777">
      <w:pPr>
        <w:rPr>
          <w:rFonts w:ascii="Times New Roman" w:hAnsi="Times New Roman" w:cs="Times New Roman"/>
          <w:sz w:val="20"/>
          <w:szCs w:val="20"/>
        </w:rPr>
      </w:pPr>
    </w:p>
    <w:p w:rsidR="004934F5" w:rsidP="00365F8F" w:rsidRDefault="00365F8F" w14:paraId="29C8CC34" w14:textId="2BAEC84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ED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Department of Education</w:t>
      </w:r>
    </w:p>
    <w:p w:rsidR="00365F8F" w:rsidP="00365F8F" w:rsidRDefault="00365F8F" w14:paraId="4130CF88" w14:textId="0342E2C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EEOC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Equal Employment Opportunity Commission</w:t>
      </w:r>
    </w:p>
    <w:p w:rsidR="00365F8F" w:rsidP="00365F8F" w:rsidRDefault="00406D76" w14:paraId="089668EE" w14:textId="648AC68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EJIW</w:t>
      </w:r>
      <w:r w:rsidR="00365F8F">
        <w:rPr>
          <w:rFonts w:ascii="Times New Roman" w:hAnsi="Times New Roman" w:cs="Times New Roman"/>
          <w:sz w:val="20"/>
          <w:szCs w:val="20"/>
        </w:rPr>
        <w:t xml:space="preserve">G </w:t>
      </w:r>
      <w:r w:rsidR="00365F8F">
        <w:rPr>
          <w:rFonts w:ascii="Times New Roman" w:hAnsi="Times New Roman" w:cs="Times New Roman"/>
          <w:sz w:val="20"/>
          <w:szCs w:val="20"/>
        </w:rPr>
        <w:tab/>
      </w:r>
      <w:r w:rsidR="00365F8F">
        <w:rPr>
          <w:rFonts w:ascii="Times New Roman" w:hAnsi="Times New Roman" w:cs="Times New Roman"/>
          <w:sz w:val="20"/>
          <w:szCs w:val="20"/>
        </w:rPr>
        <w:t xml:space="preserve">     Interagency Working Group on Environmental Justice</w:t>
      </w:r>
    </w:p>
    <w:p w:rsidR="00365F8F" w:rsidP="00365F8F" w:rsidRDefault="00365F8F" w14:paraId="0D4421BE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Executive Order</w:t>
      </w:r>
    </w:p>
    <w:p w:rsidR="004934F5" w:rsidP="00365F8F" w:rsidRDefault="004934F5" w14:paraId="09CF411B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EOIR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Executive Office for Immigration Review  (in DOJ)</w:t>
      </w:r>
    </w:p>
    <w:p w:rsidR="00365F8F" w:rsidP="00365F8F" w:rsidRDefault="00365F8F" w14:paraId="2243EDEF" w14:textId="0BD2BD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EPA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Environmental Protection Agency</w:t>
      </w:r>
    </w:p>
    <w:p w:rsidR="004934F5" w:rsidP="00365F8F" w:rsidRDefault="004934F5" w14:paraId="1410B16F" w14:textId="59B3E85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ESEA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Elementary and Secondary Education Act of 1965</w:t>
      </w:r>
    </w:p>
    <w:p w:rsidR="00840B0B" w:rsidP="00365F8F" w:rsidRDefault="00840B0B" w14:paraId="5F73B408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E-STAR     Enforcement Action Statistical Analysis and Reporting (in DHS/ICBP)</w:t>
      </w:r>
    </w:p>
    <w:p w:rsidR="00365F8F" w:rsidP="00365F8F" w:rsidRDefault="00365F8F" w14:paraId="74CE8666" w14:textId="77777777">
      <w:pPr>
        <w:rPr>
          <w:rFonts w:ascii="Times New Roman" w:hAnsi="Times New Roman" w:cs="Times New Roman"/>
          <w:sz w:val="20"/>
          <w:szCs w:val="20"/>
        </w:rPr>
      </w:pPr>
    </w:p>
    <w:p w:rsidR="00365F8F" w:rsidP="00365F8F" w:rsidRDefault="00365F8F" w14:paraId="4C26A051" w14:textId="70BBE8D5">
      <w:pPr>
        <w:rPr>
          <w:rFonts w:ascii="Times New Roman" w:hAnsi="Times New Roman" w:cs="Times New Roman"/>
          <w:sz w:val="20"/>
          <w:szCs w:val="20"/>
        </w:rPr>
      </w:pPr>
    </w:p>
    <w:p w:rsidR="00365F8F" w:rsidP="00365F8F" w:rsidRDefault="00365F8F" w14:paraId="00E111CE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FBI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Federal Bureau of Investigation (in DOJ)</w:t>
      </w:r>
    </w:p>
    <w:p w:rsidR="00365F8F" w:rsidP="00365F8F" w:rsidRDefault="00365F8F" w14:paraId="5574BF29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FGM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Female Genital Mutilation/Cutting</w:t>
      </w:r>
    </w:p>
    <w:p w:rsidR="00F1070A" w:rsidP="00365F8F" w:rsidRDefault="00F1070A" w14:paraId="7B2072BB" w14:textId="26DE60B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FHA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Fair Housing Act</w:t>
      </w:r>
    </w:p>
    <w:p w:rsidR="00F1070A" w:rsidP="00365F8F" w:rsidRDefault="00F1070A" w14:paraId="3C309B1A" w14:textId="2FBB19C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FY              Fiscal Year</w:t>
      </w:r>
    </w:p>
    <w:p w:rsidR="00365F8F" w:rsidP="00365F8F" w:rsidRDefault="00365F8F" w14:paraId="7AD671FE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FLETC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Federal Law Enforcement Training Center (in DHS)</w:t>
      </w:r>
    </w:p>
    <w:p w:rsidR="00365F8F" w:rsidP="00365F8F" w:rsidRDefault="00365F8F" w14:paraId="0FE00A5F" w14:textId="77777777">
      <w:pPr>
        <w:rPr>
          <w:rFonts w:ascii="Times New Roman" w:hAnsi="Times New Roman" w:cs="Times New Roman"/>
          <w:sz w:val="20"/>
          <w:szCs w:val="20"/>
        </w:rPr>
      </w:pPr>
    </w:p>
    <w:p w:rsidR="00365F8F" w:rsidP="00365F8F" w:rsidRDefault="00365F8F" w14:paraId="20FAA3F9" w14:textId="77777777">
      <w:pPr>
        <w:rPr>
          <w:rFonts w:ascii="Times New Roman" w:hAnsi="Times New Roman" w:cs="Times New Roman"/>
          <w:sz w:val="20"/>
          <w:szCs w:val="20"/>
        </w:rPr>
      </w:pPr>
    </w:p>
    <w:p w:rsidR="00365F8F" w:rsidP="00365F8F" w:rsidRDefault="004934F5" w14:paraId="4A71498B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HBCU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Historically Black Colleges and Universities</w:t>
      </w:r>
    </w:p>
    <w:p w:rsidR="004934F5" w:rsidP="00365F8F" w:rsidRDefault="004934F5" w14:paraId="771F3B46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HHS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Department of Health and Human Services</w:t>
      </w:r>
    </w:p>
    <w:p w:rsidR="004934F5" w:rsidP="00365F8F" w:rsidRDefault="004934F5" w14:paraId="0431EE36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HRSA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Health Resources and Services Administration (in HHS)</w:t>
      </w:r>
    </w:p>
    <w:p w:rsidR="004934F5" w:rsidP="00365F8F" w:rsidRDefault="004934F5" w14:paraId="0A8C31D0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HSI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Homeland Security Investigations (in DHS/ICE)</w:t>
      </w:r>
    </w:p>
    <w:p w:rsidR="004934F5" w:rsidP="00365F8F" w:rsidRDefault="004934F5" w14:paraId="3F5FA1C6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HUD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Department of Housing and Urban Development</w:t>
      </w:r>
    </w:p>
    <w:p w:rsidR="004934F5" w:rsidP="00365F8F" w:rsidRDefault="004934F5" w14:paraId="52CDFF05" w14:textId="77777777">
      <w:pPr>
        <w:rPr>
          <w:rFonts w:ascii="Times New Roman" w:hAnsi="Times New Roman" w:cs="Times New Roman"/>
          <w:sz w:val="20"/>
          <w:szCs w:val="20"/>
        </w:rPr>
      </w:pPr>
    </w:p>
    <w:p w:rsidR="00840B0B" w:rsidP="00365F8F" w:rsidRDefault="00840B0B" w14:paraId="43BD57B4" w14:textId="77777777">
      <w:pPr>
        <w:rPr>
          <w:rFonts w:ascii="Times New Roman" w:hAnsi="Times New Roman" w:cs="Times New Roman"/>
          <w:sz w:val="20"/>
          <w:szCs w:val="20"/>
        </w:rPr>
      </w:pPr>
    </w:p>
    <w:p w:rsidR="00840B0B" w:rsidP="00365F8F" w:rsidRDefault="00840B0B" w14:paraId="51DA7C04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ICE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U.S. Immigration and Customs Enforcement (in DHS)</w:t>
      </w:r>
    </w:p>
    <w:p w:rsidR="00840B0B" w:rsidP="00365F8F" w:rsidRDefault="00840B0B" w14:paraId="0557C415" w14:textId="503FBC4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ICCPR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International Covenant on Civil and Political Rights</w:t>
      </w:r>
    </w:p>
    <w:p w:rsidR="00840B0B" w:rsidP="00365F8F" w:rsidRDefault="00840B0B" w14:paraId="6348D86D" w14:textId="0F0F92F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ICWA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Indian Child Welfare Act</w:t>
      </w:r>
    </w:p>
    <w:p w:rsidR="00840B0B" w:rsidP="00365F8F" w:rsidRDefault="00840B0B" w14:paraId="7CA3B72B" w14:textId="77777777">
      <w:pPr>
        <w:rPr>
          <w:rFonts w:ascii="Times New Roman" w:hAnsi="Times New Roman" w:cs="Times New Roman"/>
          <w:sz w:val="20"/>
          <w:szCs w:val="20"/>
        </w:rPr>
      </w:pPr>
    </w:p>
    <w:p w:rsidR="00840B0B" w:rsidP="00365F8F" w:rsidRDefault="0020186E" w14:paraId="2FB6EA34" w14:textId="1D4B4FE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JEM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Jail Enforcement Model (in DHS/ICE)</w:t>
      </w:r>
      <w:r>
        <w:rPr>
          <w:rFonts w:ascii="Times New Roman" w:hAnsi="Times New Roman" w:cs="Times New Roman"/>
          <w:sz w:val="20"/>
          <w:szCs w:val="20"/>
        </w:rPr>
        <w:tab/>
      </w:r>
    </w:p>
    <w:p w:rsidR="00840B0B" w:rsidP="00365F8F" w:rsidRDefault="00840B0B" w14:paraId="1618CB5F" w14:textId="77777777">
      <w:pPr>
        <w:rPr>
          <w:rFonts w:ascii="Times New Roman" w:hAnsi="Times New Roman" w:cs="Times New Roman"/>
          <w:sz w:val="20"/>
          <w:szCs w:val="20"/>
        </w:rPr>
      </w:pPr>
    </w:p>
    <w:p w:rsidR="00840B0B" w:rsidP="00365F8F" w:rsidRDefault="00840B0B" w14:paraId="503EBCA0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LESC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Law Enforcement Safety and Compliance Directorate (in DHS/CBP)</w:t>
      </w:r>
    </w:p>
    <w:p w:rsidR="00F1070A" w:rsidP="00365F8F" w:rsidRDefault="00F1070A" w14:paraId="12C47A0D" w14:textId="2F8F39C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LMPD        Louisville (Kentucky) Metropolitan Police Department</w:t>
      </w:r>
    </w:p>
    <w:p w:rsidR="00F1070A" w:rsidP="00365F8F" w:rsidRDefault="00F1070A" w14:paraId="24A86F38" w14:textId="6CBF8EB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LOP            Legal Orientation Program (in DOJ)</w:t>
      </w:r>
    </w:p>
    <w:p w:rsidR="00840B0B" w:rsidP="00365F8F" w:rsidRDefault="00840B0B" w14:paraId="11D71A0C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LUFRB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Local Use of Force Review Board (in DHS/CBP)</w:t>
      </w:r>
    </w:p>
    <w:p w:rsidR="00840B0B" w:rsidP="00365F8F" w:rsidRDefault="00840B0B" w14:paraId="040F029F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LSC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Legal Services Corporation</w:t>
      </w:r>
    </w:p>
    <w:p w:rsidR="00F1070A" w:rsidP="00365F8F" w:rsidRDefault="00F1070A" w14:paraId="104152B3" w14:textId="77777777">
      <w:pPr>
        <w:rPr>
          <w:rFonts w:ascii="Times New Roman" w:hAnsi="Times New Roman" w:cs="Times New Roman"/>
          <w:sz w:val="20"/>
          <w:szCs w:val="20"/>
        </w:rPr>
      </w:pPr>
    </w:p>
    <w:p w:rsidR="00840B0B" w:rsidP="00365F8F" w:rsidRDefault="00F1070A" w14:paraId="4EE45372" w14:textId="7ADD781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MPD           Minneapolis (Minnesota) Police Department</w:t>
      </w:r>
    </w:p>
    <w:p w:rsidR="00840B0B" w:rsidP="00365F8F" w:rsidRDefault="00840B0B" w14:paraId="28621368" w14:textId="77777777">
      <w:pPr>
        <w:rPr>
          <w:rFonts w:ascii="Times New Roman" w:hAnsi="Times New Roman" w:cs="Times New Roman"/>
          <w:sz w:val="20"/>
          <w:szCs w:val="20"/>
        </w:rPr>
      </w:pPr>
    </w:p>
    <w:p w:rsidR="00840B0B" w:rsidP="00365F8F" w:rsidRDefault="00840B0B" w14:paraId="558F5233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NCVS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National Crime Victimization Survey</w:t>
      </w:r>
    </w:p>
    <w:p w:rsidR="00840B0B" w:rsidP="00365F8F" w:rsidRDefault="00840B0B" w14:paraId="76514B10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NEPA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National Environmental Policy Act</w:t>
      </w:r>
    </w:p>
    <w:p w:rsidR="00840B0B" w:rsidP="00365F8F" w:rsidRDefault="00840B0B" w14:paraId="141CA8E5" w14:textId="1F98031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NGO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Non-Governmental Organization</w:t>
      </w:r>
    </w:p>
    <w:p w:rsidR="00955574" w:rsidP="00365F8F" w:rsidRDefault="00955574" w14:paraId="2A881C7B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NIJ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National Institute of Justice (in DOJ)</w:t>
      </w:r>
    </w:p>
    <w:p w:rsidR="00F1070A" w:rsidP="00365F8F" w:rsidRDefault="00F1070A" w14:paraId="0BD2AE04" w14:textId="2C6A977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NQRP         National Qualified Representative Program (in DOJ/EOIR)</w:t>
      </w:r>
    </w:p>
    <w:p w:rsidR="00840B0B" w:rsidP="00365F8F" w:rsidRDefault="00840B0B" w14:paraId="42B95281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NTI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National Training Initiative (in FBI)</w:t>
      </w:r>
    </w:p>
    <w:p w:rsidR="00840B0B" w:rsidP="00365F8F" w:rsidRDefault="00840B0B" w14:paraId="5A9F0510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NUFRB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N</w:t>
      </w:r>
      <w:r w:rsidR="00955574">
        <w:rPr>
          <w:rFonts w:ascii="Times New Roman" w:hAnsi="Times New Roman" w:cs="Times New Roman"/>
          <w:sz w:val="20"/>
          <w:szCs w:val="20"/>
        </w:rPr>
        <w:t>a</w:t>
      </w:r>
      <w:r>
        <w:rPr>
          <w:rFonts w:ascii="Times New Roman" w:hAnsi="Times New Roman" w:cs="Times New Roman"/>
          <w:sz w:val="20"/>
          <w:szCs w:val="20"/>
        </w:rPr>
        <w:t>tional Use of Force Review Board (in DHS/CBP)</w:t>
      </w:r>
    </w:p>
    <w:p w:rsidR="00955574" w:rsidP="00365F8F" w:rsidRDefault="00955574" w14:paraId="21922DBA" w14:textId="77777777">
      <w:pPr>
        <w:rPr>
          <w:rFonts w:ascii="Times New Roman" w:hAnsi="Times New Roman" w:cs="Times New Roman"/>
          <w:sz w:val="20"/>
          <w:szCs w:val="20"/>
        </w:rPr>
      </w:pPr>
    </w:p>
    <w:p w:rsidR="00955574" w:rsidP="00365F8F" w:rsidRDefault="00955574" w14:paraId="7FF0F628" w14:textId="77777777">
      <w:pPr>
        <w:rPr>
          <w:rFonts w:ascii="Times New Roman" w:hAnsi="Times New Roman" w:cs="Times New Roman"/>
          <w:sz w:val="20"/>
          <w:szCs w:val="20"/>
        </w:rPr>
      </w:pPr>
    </w:p>
    <w:p w:rsidR="00955574" w:rsidP="00365F8F" w:rsidRDefault="00955574" w14:paraId="5A206892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OALJ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Office of Administrative Law Judges (in DOL)</w:t>
      </w:r>
    </w:p>
    <w:p w:rsidR="00955574" w:rsidP="00365F8F" w:rsidRDefault="00955574" w14:paraId="2858959D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OCR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Office of Civil Rights (in ED)</w:t>
      </w:r>
    </w:p>
    <w:p w:rsidR="00955574" w:rsidP="00365F8F" w:rsidRDefault="00955574" w14:paraId="69706314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OFCCP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Office of Federal Contract Compliance (in DOL)</w:t>
      </w:r>
    </w:p>
    <w:p w:rsidR="00955574" w:rsidP="00365F8F" w:rsidRDefault="00955574" w14:paraId="1795D534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OJP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Office of Justice Programs (in DOJ)</w:t>
      </w:r>
    </w:p>
    <w:p w:rsidR="00955574" w:rsidP="00365F8F" w:rsidRDefault="00955574" w14:paraId="6A20E4AF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OJS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Office of Justice Services (in DOI/BIA)</w:t>
      </w:r>
    </w:p>
    <w:p w:rsidR="00955574" w:rsidP="00365F8F" w:rsidRDefault="00955574" w14:paraId="0AF201A4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OSHA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Occupational Safety and Health Administration (in DOL)</w:t>
      </w:r>
    </w:p>
    <w:p w:rsidR="00955574" w:rsidP="00365F8F" w:rsidRDefault="00955574" w14:paraId="0135B1EB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OVC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Office for Victims of Crime (in DOJ)</w:t>
      </w:r>
    </w:p>
    <w:p w:rsidR="00955574" w:rsidP="00365F8F" w:rsidRDefault="00955574" w14:paraId="03F746D6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OVW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Office on Violence against Women (in DOJ)</w:t>
      </w:r>
    </w:p>
    <w:p w:rsidR="00955574" w:rsidP="00365F8F" w:rsidRDefault="00955574" w14:paraId="406537A4" w14:textId="77777777">
      <w:pPr>
        <w:rPr>
          <w:rFonts w:ascii="Times New Roman" w:hAnsi="Times New Roman" w:cs="Times New Roman"/>
          <w:sz w:val="20"/>
          <w:szCs w:val="20"/>
        </w:rPr>
      </w:pPr>
    </w:p>
    <w:p w:rsidR="00955574" w:rsidP="00365F8F" w:rsidRDefault="00955574" w14:paraId="061460E3" w14:textId="77777777">
      <w:pPr>
        <w:rPr>
          <w:rFonts w:ascii="Times New Roman" w:hAnsi="Times New Roman" w:cs="Times New Roman"/>
          <w:sz w:val="20"/>
          <w:szCs w:val="20"/>
        </w:rPr>
      </w:pPr>
    </w:p>
    <w:p w:rsidR="00955574" w:rsidP="00365F8F" w:rsidRDefault="00955574" w14:paraId="56D59192" w14:textId="588162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PBIS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Positive Behavioral Interventions and Supports</w:t>
      </w:r>
    </w:p>
    <w:p w:rsidR="00955574" w:rsidP="00365F8F" w:rsidRDefault="00955574" w14:paraId="5A3E7537" w14:textId="777777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PREA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Prison Rape Elimination Act</w:t>
      </w:r>
    </w:p>
    <w:p w:rsidR="00955574" w:rsidP="00365F8F" w:rsidRDefault="00955574" w14:paraId="29239D64" w14:textId="2B94F8C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PSN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Project Safe Neighborhoods</w:t>
      </w:r>
      <w:r w:rsidR="00AC4341">
        <w:rPr>
          <w:rFonts w:ascii="Times New Roman" w:hAnsi="Times New Roman" w:cs="Times New Roman"/>
          <w:sz w:val="20"/>
          <w:szCs w:val="20"/>
        </w:rPr>
        <w:t xml:space="preserve"> (in DOJ)</w:t>
      </w:r>
    </w:p>
    <w:p w:rsidR="00F1070A" w:rsidP="00365F8F" w:rsidRDefault="00F1070A" w14:paraId="1D558FB5" w14:textId="7676DBC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PSP             National Public Safety Partnership Program (in DOJ)</w:t>
      </w:r>
    </w:p>
    <w:p w:rsidR="00AC4341" w:rsidP="00365F8F" w:rsidRDefault="00AC4341" w14:paraId="0D17AC94" w14:textId="2D52D728">
      <w:pPr>
        <w:rPr>
          <w:rFonts w:ascii="Times New Roman" w:hAnsi="Times New Roman" w:cs="Times New Roman"/>
          <w:sz w:val="20"/>
          <w:szCs w:val="20"/>
        </w:rPr>
      </w:pPr>
    </w:p>
    <w:p w:rsidR="00AC4341" w:rsidP="00365F8F" w:rsidRDefault="00AC4341" w14:paraId="60446089" w14:textId="35CDF19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RLUIPA     Religious Land Use and Institutionalized Persons Act</w:t>
      </w:r>
    </w:p>
    <w:p w:rsidR="00AC4341" w:rsidP="00365F8F" w:rsidRDefault="00AC4341" w14:paraId="79200454" w14:textId="1EC8D62E">
      <w:pPr>
        <w:rPr>
          <w:rFonts w:ascii="Times New Roman" w:hAnsi="Times New Roman" w:cs="Times New Roman"/>
          <w:sz w:val="20"/>
          <w:szCs w:val="20"/>
        </w:rPr>
      </w:pPr>
    </w:p>
    <w:p w:rsidR="00AC4341" w:rsidP="00365F8F" w:rsidRDefault="00AC4341" w14:paraId="5C530DB7" w14:textId="6C07235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STEM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Science, Technology, Engineering, and Math</w:t>
      </w:r>
    </w:p>
    <w:p w:rsidR="00AC4341" w:rsidP="00365F8F" w:rsidRDefault="00AC4341" w14:paraId="065700B5" w14:textId="77777777">
      <w:pPr>
        <w:rPr>
          <w:rFonts w:ascii="Times New Roman" w:hAnsi="Times New Roman" w:cs="Times New Roman"/>
          <w:sz w:val="20"/>
          <w:szCs w:val="20"/>
        </w:rPr>
      </w:pPr>
    </w:p>
    <w:p w:rsidR="006A4594" w:rsidP="00365F8F" w:rsidRDefault="006A4594" w14:paraId="00D543EC" w14:textId="1687D6C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UCR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Uniform Crime Reporting </w:t>
      </w:r>
    </w:p>
    <w:p w:rsidR="006A4594" w:rsidP="00365F8F" w:rsidRDefault="006A4594" w14:paraId="353BCE51" w14:textId="5638334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USCIS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U.S. Citizenships and Immigration Service (in DHS)</w:t>
      </w:r>
    </w:p>
    <w:p w:rsidR="006A4594" w:rsidP="00365F8F" w:rsidRDefault="006A4594" w14:paraId="7B2BB128" w14:textId="578DD6F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USICH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U.S. Interagency Council on Homelessness</w:t>
      </w:r>
    </w:p>
    <w:p w:rsidR="006A4594" w:rsidP="00365F8F" w:rsidRDefault="006A4594" w14:paraId="777DDE0F" w14:textId="77777777">
      <w:pPr>
        <w:rPr>
          <w:rFonts w:ascii="Times New Roman" w:hAnsi="Times New Roman" w:cs="Times New Roman"/>
          <w:sz w:val="20"/>
          <w:szCs w:val="20"/>
        </w:rPr>
      </w:pPr>
    </w:p>
    <w:p w:rsidR="006A4594" w:rsidP="00365F8F" w:rsidRDefault="006A4594" w14:paraId="32BCD518" w14:textId="77777777">
      <w:pPr>
        <w:rPr>
          <w:rFonts w:ascii="Times New Roman" w:hAnsi="Times New Roman" w:cs="Times New Roman"/>
          <w:sz w:val="20"/>
          <w:szCs w:val="20"/>
        </w:rPr>
      </w:pPr>
    </w:p>
    <w:p w:rsidR="006A4594" w:rsidP="00365F8F" w:rsidRDefault="006A4594" w14:paraId="1147C613" w14:textId="0798C6D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VAWA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Violence against Women Act</w:t>
      </w:r>
    </w:p>
    <w:p w:rsidR="006A4594" w:rsidP="00365F8F" w:rsidRDefault="006A4594" w14:paraId="09867DE7" w14:textId="1A5F210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VAWA 2013  Violence against Women Reauthorization Act of 2013</w:t>
      </w:r>
    </w:p>
    <w:p w:rsidR="006A4594" w:rsidP="00365F8F" w:rsidRDefault="006A4594" w14:paraId="0B10B0E6" w14:textId="77777777">
      <w:pPr>
        <w:rPr>
          <w:rFonts w:ascii="Times New Roman" w:hAnsi="Times New Roman" w:cs="Times New Roman"/>
          <w:sz w:val="20"/>
          <w:szCs w:val="20"/>
        </w:rPr>
      </w:pPr>
    </w:p>
    <w:p w:rsidR="006A4594" w:rsidP="00365F8F" w:rsidRDefault="006A4594" w14:paraId="4E82C93B" w14:textId="77777777">
      <w:pPr>
        <w:rPr>
          <w:rFonts w:ascii="Times New Roman" w:hAnsi="Times New Roman" w:cs="Times New Roman"/>
          <w:sz w:val="20"/>
          <w:szCs w:val="20"/>
        </w:rPr>
      </w:pPr>
    </w:p>
    <w:p w:rsidR="006A4594" w:rsidP="00365F8F" w:rsidRDefault="00406D76" w14:paraId="0A6EC569" w14:textId="7CC3D4B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WHD</w:t>
      </w:r>
      <w:r w:rsidR="006A4594">
        <w:rPr>
          <w:rFonts w:ascii="Times New Roman" w:hAnsi="Times New Roman" w:cs="Times New Roman"/>
          <w:sz w:val="20"/>
          <w:szCs w:val="20"/>
        </w:rPr>
        <w:tab/>
      </w:r>
      <w:r w:rsidR="006A4594">
        <w:rPr>
          <w:rFonts w:ascii="Times New Roman" w:hAnsi="Times New Roman" w:cs="Times New Roman"/>
          <w:sz w:val="20"/>
          <w:szCs w:val="20"/>
        </w:rPr>
        <w:t xml:space="preserve">     Wage and Hour Division (in DOL)</w:t>
      </w:r>
    </w:p>
    <w:p w:rsidR="006A4594" w:rsidP="00365F8F" w:rsidRDefault="006A4594" w14:paraId="569812FA" w14:textId="66B7386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WIOA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Workforce Innovation and Opportunity Act</w:t>
      </w:r>
    </w:p>
    <w:p w:rsidRPr="00365F8F" w:rsidR="00365F8F" w:rsidP="7A1B06C1" w:rsidRDefault="006A4594" w14:paraId="7483F9B1" w14:textId="0ADB65FC">
      <w:pPr>
        <w:rPr>
          <w:rFonts w:ascii="Times New Roman" w:hAnsi="Times New Roman" w:cs="Times New Roman"/>
          <w:sz w:val="20"/>
          <w:szCs w:val="20"/>
        </w:rPr>
      </w:pPr>
      <w:r w:rsidRPr="081740B1">
        <w:rPr>
          <w:rFonts w:ascii="Times New Roman" w:hAnsi="Times New Roman" w:cs="Times New Roman"/>
          <w:sz w:val="20"/>
          <w:szCs w:val="20"/>
        </w:rPr>
        <w:t xml:space="preserve">WSO </w:t>
      </w:r>
      <w:r w:rsidR="00365F8F">
        <w:tab/>
      </w:r>
      <w:r w:rsidRPr="081740B1">
        <w:rPr>
          <w:rFonts w:ascii="Times New Roman" w:hAnsi="Times New Roman" w:cs="Times New Roman"/>
          <w:sz w:val="20"/>
          <w:szCs w:val="20"/>
        </w:rPr>
        <w:t xml:space="preserve">     Warrant Service Officer Model (in DHS/ICE)</w:t>
      </w:r>
    </w:p>
    <w:sectPr w:rsidRPr="00365F8F" w:rsidR="00365F8F" w:rsidSect="00332D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6366E" w:rsidP="0036366E" w:rsidRDefault="0036366E" w14:paraId="74AB77C8" w14:textId="77777777">
      <w:r>
        <w:separator/>
      </w:r>
    </w:p>
  </w:endnote>
  <w:endnote w:type="continuationSeparator" w:id="0">
    <w:p w:rsidR="0036366E" w:rsidP="0036366E" w:rsidRDefault="0036366E" w14:paraId="19C2E3CB" w14:textId="77777777">
      <w:r>
        <w:continuationSeparator/>
      </w:r>
    </w:p>
  </w:endnote>
  <w:endnote w:type="continuationNotice" w:id="1">
    <w:p w:rsidR="00EC43B9" w:rsidRDefault="00EC43B9" w14:paraId="35A78160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6366E" w:rsidRDefault="0036366E" w14:paraId="136AAE6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6366E" w:rsidRDefault="0036366E" w14:paraId="03DA6C05" w14:textId="1A99897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6366E" w:rsidRDefault="0036366E" w14:paraId="582926AA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6366E" w:rsidP="0036366E" w:rsidRDefault="0036366E" w14:paraId="59C8173E" w14:textId="77777777">
      <w:r>
        <w:separator/>
      </w:r>
    </w:p>
  </w:footnote>
  <w:footnote w:type="continuationSeparator" w:id="0">
    <w:p w:rsidR="0036366E" w:rsidP="0036366E" w:rsidRDefault="0036366E" w14:paraId="06C25E3F" w14:textId="77777777">
      <w:r>
        <w:continuationSeparator/>
      </w:r>
    </w:p>
  </w:footnote>
  <w:footnote w:type="continuationNotice" w:id="1">
    <w:p w:rsidR="00EC43B9" w:rsidRDefault="00EC43B9" w14:paraId="57FE6531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6366E" w:rsidRDefault="0036366E" w14:paraId="5D33697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6366E" w:rsidRDefault="0036366E" w14:paraId="26831F5C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6366E" w:rsidRDefault="0036366E" w14:paraId="48E331F4" w14:textId="77777777">
    <w:pPr>
      <w:pStyle w:val="Header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5F8F"/>
    <w:rsid w:val="00084C3F"/>
    <w:rsid w:val="000B53A3"/>
    <w:rsid w:val="0020186E"/>
    <w:rsid w:val="00204C44"/>
    <w:rsid w:val="002353B7"/>
    <w:rsid w:val="00332DDF"/>
    <w:rsid w:val="0036366E"/>
    <w:rsid w:val="00365F8F"/>
    <w:rsid w:val="00406D76"/>
    <w:rsid w:val="004876C2"/>
    <w:rsid w:val="004934F5"/>
    <w:rsid w:val="004F71A9"/>
    <w:rsid w:val="006A4594"/>
    <w:rsid w:val="006E2D71"/>
    <w:rsid w:val="006E7D5B"/>
    <w:rsid w:val="00840B0B"/>
    <w:rsid w:val="00863444"/>
    <w:rsid w:val="00903434"/>
    <w:rsid w:val="00955574"/>
    <w:rsid w:val="00AC4341"/>
    <w:rsid w:val="00B27355"/>
    <w:rsid w:val="00B85976"/>
    <w:rsid w:val="00BA09E6"/>
    <w:rsid w:val="00CF037E"/>
    <w:rsid w:val="00DB372E"/>
    <w:rsid w:val="00EC43B9"/>
    <w:rsid w:val="00F1070A"/>
    <w:rsid w:val="00F73AB8"/>
    <w:rsid w:val="05F5C13A"/>
    <w:rsid w:val="081740B1"/>
    <w:rsid w:val="1B900904"/>
    <w:rsid w:val="25252E7D"/>
    <w:rsid w:val="2B37E1CB"/>
    <w:rsid w:val="34FB4F69"/>
    <w:rsid w:val="3BF2B863"/>
    <w:rsid w:val="45651FDB"/>
    <w:rsid w:val="48FD09FD"/>
    <w:rsid w:val="6376EFBA"/>
    <w:rsid w:val="6B07EDD2"/>
    <w:rsid w:val="78AD691C"/>
    <w:rsid w:val="7A1B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03D123DC"/>
  <w14:defaultImageDpi w14:val="300"/>
  <w15:docId w15:val="{E0A16D43-415B-48FF-90E2-E8B7E406ECB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66E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36366E"/>
  </w:style>
  <w:style w:type="paragraph" w:styleId="Footer">
    <w:name w:val="footer"/>
    <w:basedOn w:val="Normal"/>
    <w:link w:val="FooterChar"/>
    <w:uiPriority w:val="99"/>
    <w:unhideWhenUsed/>
    <w:rsid w:val="0036366E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363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7F1E6F-A80F-45E9-89E8-5D5B706447D9}"/>
</file>

<file path=customXml/itemProps2.xml><?xml version="1.0" encoding="utf-8"?>
<ds:datastoreItem xmlns:ds="http://schemas.openxmlformats.org/officeDocument/2006/customXml" ds:itemID="{6E0CA39D-4A8F-497A-8932-8F658A3FBA62}"/>
</file>

<file path=customXml/itemProps3.xml><?xml version="1.0" encoding="utf-8"?>
<ds:datastoreItem xmlns:ds="http://schemas.openxmlformats.org/officeDocument/2006/customXml" ds:itemID="{0857B598-570C-45CA-B6DD-2D834277C2C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591</Words>
  <Characters>3375</Characters>
  <Application>Microsoft Office Word</Application>
  <DocSecurity>4</DocSecurity>
  <Lines>28</Lines>
  <Paragraphs>7</Paragraphs>
  <ScaleCrop>false</ScaleCrop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Bethary  West</dc:creator>
  <cp:keywords/>
  <dc:description/>
  <cp:lastModifiedBy>Marcus, Aaron L</cp:lastModifiedBy>
  <cp:revision>19</cp:revision>
  <dcterms:created xsi:type="dcterms:W3CDTF">2021-05-23T14:40:00Z</dcterms:created>
  <dcterms:modified xsi:type="dcterms:W3CDTF">2021-05-27T18:42:00Z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d3cdd76-ed86-4455-8be3-c27733367ace_Enabled">
    <vt:lpwstr>True</vt:lpwstr>
  </property>
  <property fmtid="{D5CDD505-2E9C-101B-9397-08002B2CF9AE}" pid="3" name="MSIP_Label_0d3cdd76-ed86-4455-8be3-c27733367ace_SiteId">
    <vt:lpwstr>66cf5074-5afe-48d1-a691-a12b2121f44b</vt:lpwstr>
  </property>
  <property fmtid="{D5CDD505-2E9C-101B-9397-08002B2CF9AE}" pid="4" name="MSIP_Label_0d3cdd76-ed86-4455-8be3-c27733367ace_Owner">
    <vt:lpwstr>MarcusAL@state.gov</vt:lpwstr>
  </property>
  <property fmtid="{D5CDD505-2E9C-101B-9397-08002B2CF9AE}" pid="5" name="MSIP_Label_0d3cdd76-ed86-4455-8be3-c27733367ace_SetDate">
    <vt:lpwstr>2021-05-25T21:41:28.5244776Z</vt:lpwstr>
  </property>
  <property fmtid="{D5CDD505-2E9C-101B-9397-08002B2CF9AE}" pid="6" name="MSIP_Label_0d3cdd76-ed86-4455-8be3-c27733367ace_Name">
    <vt:lpwstr>SBU</vt:lpwstr>
  </property>
  <property fmtid="{D5CDD505-2E9C-101B-9397-08002B2CF9AE}" pid="7" name="MSIP_Label_0d3cdd76-ed86-4455-8be3-c27733367ace_Application">
    <vt:lpwstr>Microsoft Azure Information Protection</vt:lpwstr>
  </property>
  <property fmtid="{D5CDD505-2E9C-101B-9397-08002B2CF9AE}" pid="8" name="MSIP_Label_0d3cdd76-ed86-4455-8be3-c27733367ace_ActionId">
    <vt:lpwstr>9c80579a-6f2d-4975-a93d-4f3b92c19800</vt:lpwstr>
  </property>
  <property fmtid="{D5CDD505-2E9C-101B-9397-08002B2CF9AE}" pid="9" name="MSIP_Label_0d3cdd76-ed86-4455-8be3-c27733367ace_Extended_MSFT_Method">
    <vt:lpwstr>Manual</vt:lpwstr>
  </property>
  <property fmtid="{D5CDD505-2E9C-101B-9397-08002B2CF9AE}" pid="10" name="Sensitivity">
    <vt:lpwstr>SBU</vt:lpwstr>
  </property>
  <property fmtid="{D5CDD505-2E9C-101B-9397-08002B2CF9AE}" pid="11" name="ContentTypeId">
    <vt:lpwstr>0x010100619F83A6D186D14591065E56FDFCE7B0</vt:lpwstr>
  </property>
</Properties>
</file>