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DCA7D" w14:textId="42D11A0C" w:rsidR="00BF6B40" w:rsidRDefault="00FA199C" w:rsidP="008044B0">
      <w:pPr>
        <w:pStyle w:val="Title"/>
        <w:jc w:val="center"/>
        <w:rPr>
          <w:rFonts w:ascii="Times New Roman" w:hAnsi="Times New Roman" w:cs="Times New Roman"/>
          <w:b/>
          <w:bCs/>
          <w:sz w:val="28"/>
          <w:szCs w:val="28"/>
        </w:rPr>
      </w:pPr>
      <w:r w:rsidRPr="00BF6B40">
        <w:rPr>
          <w:rFonts w:ascii="Times New Roman" w:eastAsia="Times New Roman" w:hAnsi="Times New Roman" w:cs="Traditional Arabic"/>
          <w:noProof/>
          <w:sz w:val="20"/>
          <w:szCs w:val="20"/>
        </w:rPr>
        <w:drawing>
          <wp:anchor distT="0" distB="0" distL="114300" distR="114300" simplePos="0" relativeHeight="251658240" behindDoc="0" locked="0" layoutInCell="1" allowOverlap="1" wp14:anchorId="055AEDC6" wp14:editId="5A9AB4FB">
            <wp:simplePos x="0" y="0"/>
            <wp:positionH relativeFrom="column">
              <wp:posOffset>-114300</wp:posOffset>
            </wp:positionH>
            <wp:positionV relativeFrom="paragraph">
              <wp:posOffset>175260</wp:posOffset>
            </wp:positionV>
            <wp:extent cx="2644140" cy="121920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qoalfgldb2yhdluml5u.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4140" cy="1219200"/>
                    </a:xfrm>
                    <a:prstGeom prst="rect">
                      <a:avLst/>
                    </a:prstGeom>
                  </pic:spPr>
                </pic:pic>
              </a:graphicData>
            </a:graphic>
            <wp14:sizeRelH relativeFrom="margin">
              <wp14:pctWidth>0</wp14:pctWidth>
            </wp14:sizeRelH>
            <wp14:sizeRelV relativeFrom="margin">
              <wp14:pctHeight>0</wp14:pctHeight>
            </wp14:sizeRelV>
          </wp:anchor>
        </w:drawing>
      </w:r>
    </w:p>
    <w:p w14:paraId="300E1892" w14:textId="6AE126CF" w:rsidR="00BF6B40" w:rsidRPr="00BF6B40" w:rsidRDefault="008F67F4" w:rsidP="00BF6B40">
      <w:pPr>
        <w:rPr>
          <w:lang w:val="en-US"/>
        </w:rPr>
      </w:pPr>
      <w:r w:rsidRPr="00BF6B40">
        <w:rPr>
          <w:rFonts w:ascii="Times New Roman" w:eastAsia="Times New Roman" w:hAnsi="Times New Roman" w:cs="Traditional Arabic"/>
          <w:noProof/>
          <w:sz w:val="20"/>
          <w:szCs w:val="20"/>
          <w:lang w:val="en-US"/>
        </w:rPr>
        <w:drawing>
          <wp:anchor distT="0" distB="0" distL="114300" distR="114300" simplePos="0" relativeHeight="251659264" behindDoc="0" locked="0" layoutInCell="1" allowOverlap="1" wp14:anchorId="142627BA" wp14:editId="5E373C91">
            <wp:simplePos x="0" y="0"/>
            <wp:positionH relativeFrom="column">
              <wp:posOffset>3581400</wp:posOffset>
            </wp:positionH>
            <wp:positionV relativeFrom="paragraph">
              <wp:posOffset>8890</wp:posOffset>
            </wp:positionV>
            <wp:extent cx="2171700" cy="13182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شعار المنتدى الصحيح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1700" cy="1318260"/>
                    </a:xfrm>
                    <a:prstGeom prst="rect">
                      <a:avLst/>
                    </a:prstGeom>
                  </pic:spPr>
                </pic:pic>
              </a:graphicData>
            </a:graphic>
            <wp14:sizeRelH relativeFrom="margin">
              <wp14:pctWidth>0</wp14:pctWidth>
            </wp14:sizeRelH>
            <wp14:sizeRelV relativeFrom="margin">
              <wp14:pctHeight>0</wp14:pctHeight>
            </wp14:sizeRelV>
          </wp:anchor>
        </w:drawing>
      </w:r>
    </w:p>
    <w:p w14:paraId="226DF1DB" w14:textId="78E31DCC" w:rsidR="00BF6B40" w:rsidRDefault="00BF6B40" w:rsidP="008044B0">
      <w:pPr>
        <w:pStyle w:val="Title"/>
        <w:jc w:val="center"/>
        <w:rPr>
          <w:rFonts w:ascii="Times New Roman" w:hAnsi="Times New Roman" w:cs="Times New Roman"/>
          <w:b/>
          <w:bCs/>
          <w:sz w:val="28"/>
          <w:szCs w:val="28"/>
        </w:rPr>
      </w:pPr>
    </w:p>
    <w:p w14:paraId="6EE42D3B" w14:textId="77777777" w:rsidR="00BF6B40" w:rsidRDefault="00BF6B40" w:rsidP="008044B0">
      <w:pPr>
        <w:pStyle w:val="Title"/>
        <w:jc w:val="center"/>
        <w:rPr>
          <w:rFonts w:ascii="Times New Roman" w:hAnsi="Times New Roman" w:cs="Times New Roman"/>
          <w:b/>
          <w:bCs/>
          <w:sz w:val="28"/>
          <w:szCs w:val="28"/>
        </w:rPr>
      </w:pPr>
    </w:p>
    <w:p w14:paraId="2B2E4829" w14:textId="77777777" w:rsidR="00BF6B40" w:rsidRDefault="00BF6B40" w:rsidP="008044B0">
      <w:pPr>
        <w:pStyle w:val="Title"/>
        <w:jc w:val="center"/>
        <w:rPr>
          <w:rFonts w:ascii="Times New Roman" w:hAnsi="Times New Roman" w:cs="Times New Roman"/>
          <w:b/>
          <w:bCs/>
          <w:sz w:val="28"/>
          <w:szCs w:val="28"/>
        </w:rPr>
      </w:pPr>
    </w:p>
    <w:p w14:paraId="29931FD8" w14:textId="77777777" w:rsidR="00BF6B40" w:rsidRDefault="00BF6B40" w:rsidP="008044B0">
      <w:pPr>
        <w:pStyle w:val="Title"/>
        <w:jc w:val="center"/>
        <w:rPr>
          <w:rFonts w:ascii="Times New Roman" w:hAnsi="Times New Roman" w:cs="Times New Roman"/>
          <w:b/>
          <w:bCs/>
          <w:sz w:val="28"/>
          <w:szCs w:val="28"/>
        </w:rPr>
      </w:pPr>
    </w:p>
    <w:p w14:paraId="081B5DBF" w14:textId="77777777" w:rsidR="008F67F4" w:rsidRDefault="008F67F4" w:rsidP="00FA199C">
      <w:pPr>
        <w:pStyle w:val="Title"/>
        <w:spacing w:before="480" w:after="240" w:line="276" w:lineRule="auto"/>
        <w:ind w:left="-360" w:right="-245"/>
        <w:contextualSpacing w:val="0"/>
        <w:jc w:val="center"/>
        <w:rPr>
          <w:rFonts w:ascii="Arial Narrow" w:hAnsi="Arial Narrow" w:cstheme="minorBidi"/>
          <w:b/>
          <w:bCs/>
          <w:sz w:val="28"/>
          <w:szCs w:val="28"/>
        </w:rPr>
      </w:pPr>
    </w:p>
    <w:p w14:paraId="67E9AEEB" w14:textId="1FE98323" w:rsidR="005426F4" w:rsidRPr="005E6A2E" w:rsidRDefault="005426F4" w:rsidP="003266AD">
      <w:pPr>
        <w:pStyle w:val="Title"/>
        <w:spacing w:before="480" w:after="360" w:line="276" w:lineRule="auto"/>
        <w:ind w:left="-360" w:right="-245"/>
        <w:contextualSpacing w:val="0"/>
        <w:jc w:val="center"/>
        <w:rPr>
          <w:rFonts w:ascii="Arial Narrow" w:hAnsi="Arial Narrow" w:cstheme="minorBidi"/>
          <w:b/>
          <w:bCs/>
          <w:sz w:val="28"/>
          <w:szCs w:val="28"/>
        </w:rPr>
      </w:pPr>
      <w:r w:rsidRPr="005E6A2E">
        <w:rPr>
          <w:rFonts w:ascii="Arial Narrow" w:hAnsi="Arial Narrow" w:cstheme="minorBidi"/>
          <w:b/>
          <w:bCs/>
          <w:sz w:val="28"/>
          <w:szCs w:val="28"/>
        </w:rPr>
        <w:t>Parallel Follow-up Report Pre</w:t>
      </w:r>
      <w:r w:rsidR="00BA60B7" w:rsidRPr="005E6A2E">
        <w:rPr>
          <w:rFonts w:ascii="Arial Narrow" w:hAnsi="Arial Narrow" w:cstheme="minorBidi"/>
          <w:b/>
          <w:bCs/>
          <w:sz w:val="28"/>
          <w:szCs w:val="28"/>
        </w:rPr>
        <w:t xml:space="preserve">pared </w:t>
      </w:r>
      <w:r w:rsidRPr="005E6A2E">
        <w:rPr>
          <w:rFonts w:ascii="Arial Narrow" w:hAnsi="Arial Narrow" w:cstheme="minorBidi"/>
          <w:b/>
          <w:bCs/>
          <w:sz w:val="28"/>
          <w:szCs w:val="28"/>
        </w:rPr>
        <w:t xml:space="preserve">by </w:t>
      </w:r>
      <w:r w:rsidR="00A21FB4" w:rsidRPr="005E6A2E">
        <w:rPr>
          <w:rFonts w:ascii="Arial Narrow" w:hAnsi="Arial Narrow" w:cstheme="minorBidi"/>
          <w:b/>
          <w:bCs/>
          <w:sz w:val="28"/>
          <w:szCs w:val="28"/>
        </w:rPr>
        <w:t xml:space="preserve">the </w:t>
      </w:r>
      <w:r w:rsidRPr="005E6A2E">
        <w:rPr>
          <w:rFonts w:ascii="Arial Narrow" w:hAnsi="Arial Narrow" w:cstheme="minorBidi"/>
          <w:b/>
          <w:bCs/>
          <w:sz w:val="28"/>
          <w:szCs w:val="28"/>
        </w:rPr>
        <w:t xml:space="preserve">Women’s </w:t>
      </w:r>
      <w:r w:rsidR="00BA60B7" w:rsidRPr="005E6A2E">
        <w:rPr>
          <w:rFonts w:ascii="Arial Narrow" w:hAnsi="Arial Narrow" w:cstheme="minorBidi"/>
          <w:b/>
          <w:bCs/>
          <w:sz w:val="28"/>
          <w:szCs w:val="28"/>
        </w:rPr>
        <w:t xml:space="preserve">Center for Legal Aid and </w:t>
      </w:r>
      <w:r w:rsidR="00860B99" w:rsidRPr="005E6A2E">
        <w:rPr>
          <w:rFonts w:ascii="Arial Narrow" w:hAnsi="Arial Narrow" w:cstheme="minorBidi"/>
          <w:b/>
          <w:bCs/>
          <w:sz w:val="28"/>
          <w:szCs w:val="28"/>
        </w:rPr>
        <w:t>Counselling</w:t>
      </w:r>
      <w:r w:rsidR="00BA60B7" w:rsidRPr="005E6A2E">
        <w:rPr>
          <w:rFonts w:ascii="Arial Narrow" w:hAnsi="Arial Narrow" w:cstheme="minorBidi"/>
          <w:b/>
          <w:bCs/>
          <w:sz w:val="28"/>
          <w:szCs w:val="28"/>
        </w:rPr>
        <w:t xml:space="preserve"> </w:t>
      </w:r>
      <w:r w:rsidR="00791DB5" w:rsidRPr="005E6A2E">
        <w:rPr>
          <w:rFonts w:ascii="Arial Narrow" w:hAnsi="Arial Narrow" w:cstheme="minorBidi"/>
          <w:b/>
          <w:bCs/>
          <w:sz w:val="28"/>
          <w:szCs w:val="28"/>
        </w:rPr>
        <w:t xml:space="preserve">(WCLAC) </w:t>
      </w:r>
      <w:r w:rsidR="00BA60B7" w:rsidRPr="005E6A2E">
        <w:rPr>
          <w:rFonts w:ascii="Arial Narrow" w:hAnsi="Arial Narrow" w:cstheme="minorBidi"/>
          <w:b/>
          <w:bCs/>
          <w:sz w:val="28"/>
          <w:szCs w:val="28"/>
        </w:rPr>
        <w:t>and</w:t>
      </w:r>
      <w:r w:rsidR="00A21FB4" w:rsidRPr="005E6A2E">
        <w:rPr>
          <w:rFonts w:ascii="Arial Narrow" w:hAnsi="Arial Narrow" w:cstheme="minorBidi"/>
          <w:b/>
          <w:bCs/>
          <w:sz w:val="28"/>
          <w:szCs w:val="28"/>
        </w:rPr>
        <w:t xml:space="preserve"> the</w:t>
      </w:r>
      <w:r w:rsidR="00BA60B7" w:rsidRPr="005E6A2E">
        <w:rPr>
          <w:rFonts w:ascii="Arial Narrow" w:hAnsi="Arial Narrow" w:cstheme="minorBidi"/>
          <w:b/>
          <w:bCs/>
          <w:sz w:val="28"/>
          <w:szCs w:val="28"/>
        </w:rPr>
        <w:t xml:space="preserve"> Palestinian Non-Government</w:t>
      </w:r>
      <w:r w:rsidR="00791DB5" w:rsidRPr="005E6A2E">
        <w:rPr>
          <w:rFonts w:ascii="Arial Narrow" w:hAnsi="Arial Narrow" w:cstheme="minorBidi"/>
          <w:b/>
          <w:bCs/>
          <w:sz w:val="28"/>
          <w:szCs w:val="28"/>
        </w:rPr>
        <w:t>al</w:t>
      </w:r>
      <w:r w:rsidR="00BA60B7" w:rsidRPr="005E6A2E">
        <w:rPr>
          <w:rFonts w:ascii="Arial Narrow" w:hAnsi="Arial Narrow" w:cstheme="minorBidi"/>
          <w:b/>
          <w:bCs/>
          <w:sz w:val="28"/>
          <w:szCs w:val="28"/>
        </w:rPr>
        <w:t xml:space="preserve"> Organization</w:t>
      </w:r>
      <w:r w:rsidR="00C621D8" w:rsidRPr="005E6A2E">
        <w:rPr>
          <w:rFonts w:ascii="Arial Narrow" w:hAnsi="Arial Narrow" w:cstheme="minorBidi"/>
          <w:b/>
          <w:bCs/>
          <w:sz w:val="28"/>
          <w:szCs w:val="28"/>
        </w:rPr>
        <w:t>s Forum</w:t>
      </w:r>
      <w:r w:rsidR="00791DB5" w:rsidRPr="005E6A2E">
        <w:rPr>
          <w:rFonts w:ascii="Arial Narrow" w:hAnsi="Arial Narrow" w:cstheme="minorBidi"/>
          <w:b/>
          <w:bCs/>
          <w:sz w:val="28"/>
          <w:szCs w:val="28"/>
        </w:rPr>
        <w:t xml:space="preserve"> </w:t>
      </w:r>
      <w:r w:rsidR="00C621D8" w:rsidRPr="005E6A2E">
        <w:rPr>
          <w:rFonts w:ascii="Arial Narrow" w:hAnsi="Arial Narrow" w:cstheme="minorBidi"/>
          <w:b/>
          <w:bCs/>
          <w:sz w:val="28"/>
          <w:szCs w:val="28"/>
        </w:rPr>
        <w:t>to Combat</w:t>
      </w:r>
      <w:r w:rsidR="00791DB5" w:rsidRPr="005E6A2E">
        <w:rPr>
          <w:rFonts w:ascii="Arial Narrow" w:hAnsi="Arial Narrow" w:cstheme="minorBidi"/>
          <w:b/>
          <w:bCs/>
          <w:sz w:val="28"/>
          <w:szCs w:val="28"/>
        </w:rPr>
        <w:t xml:space="preserve"> Violence Against Women (Al Muntada)</w:t>
      </w:r>
      <w:r w:rsidR="00791DB5" w:rsidRPr="005E6A2E">
        <w:rPr>
          <w:rStyle w:val="FootnoteReference"/>
          <w:rFonts w:ascii="Arial Narrow" w:hAnsi="Arial Narrow" w:cstheme="minorBidi"/>
          <w:b/>
          <w:bCs/>
          <w:sz w:val="28"/>
          <w:szCs w:val="28"/>
        </w:rPr>
        <w:footnoteReference w:id="1"/>
      </w:r>
    </w:p>
    <w:p w14:paraId="20025985" w14:textId="2E96EB1B" w:rsidR="00D9605F" w:rsidRPr="005E6A2E" w:rsidRDefault="00D9605F" w:rsidP="008F67F4">
      <w:pPr>
        <w:spacing w:after="600"/>
        <w:jc w:val="center"/>
        <w:rPr>
          <w:rFonts w:ascii="Arial Narrow" w:hAnsi="Arial Narrow" w:cs="Arial"/>
          <w:b/>
          <w:bCs/>
          <w:sz w:val="26"/>
          <w:szCs w:val="26"/>
        </w:rPr>
      </w:pPr>
      <w:r w:rsidRPr="005E6A2E">
        <w:rPr>
          <w:rFonts w:ascii="Arial Narrow" w:hAnsi="Arial Narrow" w:cs="Arial"/>
          <w:b/>
          <w:bCs/>
          <w:sz w:val="26"/>
          <w:szCs w:val="26"/>
        </w:rPr>
        <w:t>September 2020</w:t>
      </w:r>
    </w:p>
    <w:p w14:paraId="4AEB1811" w14:textId="21F56800" w:rsidR="003D1DA5" w:rsidRPr="005E6A2E" w:rsidRDefault="006B6CAC" w:rsidP="00A56E2D">
      <w:pPr>
        <w:pStyle w:val="ListParagraph"/>
        <w:spacing w:line="480" w:lineRule="auto"/>
        <w:ind w:left="450"/>
        <w:rPr>
          <w:rFonts w:ascii="Arial Narrow" w:hAnsi="Arial Narrow"/>
          <w:b/>
          <w:bCs/>
          <w:sz w:val="26"/>
          <w:szCs w:val="26"/>
          <w:rtl/>
        </w:rPr>
      </w:pPr>
      <w:r w:rsidRPr="005E6A2E">
        <w:rPr>
          <w:rFonts w:ascii="Arial Narrow" w:hAnsi="Arial Narrow"/>
          <w:b/>
          <w:bCs/>
          <w:sz w:val="26"/>
          <w:szCs w:val="26"/>
        </w:rPr>
        <w:t>Introduction:</w:t>
      </w:r>
    </w:p>
    <w:p w14:paraId="1FBDCC48" w14:textId="6C676762" w:rsidR="00635A9B" w:rsidRPr="005E6A2E" w:rsidRDefault="0002592E" w:rsidP="00837327">
      <w:pPr>
        <w:pStyle w:val="ListParagraph"/>
        <w:numPr>
          <w:ilvl w:val="0"/>
          <w:numId w:val="9"/>
        </w:numPr>
        <w:spacing w:after="200"/>
        <w:ind w:left="450" w:right="116"/>
        <w:contextualSpacing w:val="0"/>
        <w:jc w:val="both"/>
        <w:rPr>
          <w:rFonts w:ascii="Arial Narrow" w:hAnsi="Arial Narrow"/>
          <w:sz w:val="26"/>
          <w:szCs w:val="26"/>
          <w:lang w:bidi="ar-JO"/>
        </w:rPr>
      </w:pPr>
      <w:r w:rsidRPr="005E6A2E">
        <w:rPr>
          <w:rFonts w:ascii="Arial Narrow" w:hAnsi="Arial Narrow"/>
          <w:sz w:val="26"/>
          <w:szCs w:val="26"/>
          <w:lang w:bidi="ar-JO"/>
        </w:rPr>
        <w:t>On</w:t>
      </w:r>
      <w:r w:rsidR="00A21FB4" w:rsidRPr="005E6A2E">
        <w:rPr>
          <w:rFonts w:ascii="Arial Narrow" w:hAnsi="Arial Narrow"/>
          <w:sz w:val="26"/>
          <w:szCs w:val="26"/>
          <w:lang w:bidi="ar-JO"/>
        </w:rPr>
        <w:t xml:space="preserve"> April</w:t>
      </w:r>
      <w:r w:rsidRPr="005E6A2E">
        <w:rPr>
          <w:rFonts w:ascii="Arial Narrow" w:hAnsi="Arial Narrow"/>
          <w:sz w:val="26"/>
          <w:szCs w:val="26"/>
          <w:lang w:bidi="ar-JO"/>
        </w:rPr>
        <w:t xml:space="preserve"> 10</w:t>
      </w:r>
      <w:r w:rsidRPr="005E6A2E">
        <w:rPr>
          <w:rFonts w:ascii="Arial Narrow" w:hAnsi="Arial Narrow"/>
          <w:sz w:val="26"/>
          <w:szCs w:val="26"/>
          <w:vertAlign w:val="superscript"/>
          <w:lang w:bidi="ar-JO"/>
        </w:rPr>
        <w:t>th</w:t>
      </w:r>
      <w:r w:rsidRPr="005E6A2E">
        <w:rPr>
          <w:rFonts w:ascii="Arial Narrow" w:hAnsi="Arial Narrow"/>
          <w:sz w:val="26"/>
          <w:szCs w:val="26"/>
          <w:lang w:bidi="ar-JO"/>
        </w:rPr>
        <w:t>,</w:t>
      </w:r>
      <w:r w:rsidR="00A21FB4" w:rsidRPr="005E6A2E">
        <w:rPr>
          <w:rFonts w:ascii="Arial Narrow" w:hAnsi="Arial Narrow"/>
          <w:sz w:val="26"/>
          <w:szCs w:val="26"/>
          <w:lang w:bidi="ar-JO"/>
        </w:rPr>
        <w:t xml:space="preserve"> 2014, </w:t>
      </w:r>
      <w:r w:rsidR="00635A9B" w:rsidRPr="005E6A2E">
        <w:rPr>
          <w:rFonts w:ascii="Arial Narrow" w:hAnsi="Arial Narrow"/>
          <w:sz w:val="26"/>
          <w:szCs w:val="26"/>
          <w:lang w:bidi="ar-JO"/>
        </w:rPr>
        <w:t>The State of Palestine acceded to the CEDAW</w:t>
      </w:r>
      <w:r w:rsidR="00485EF8">
        <w:rPr>
          <w:rFonts w:ascii="Arial Narrow" w:hAnsi="Arial Narrow"/>
          <w:sz w:val="26"/>
          <w:szCs w:val="26"/>
          <w:lang w:bidi="ar-JO"/>
        </w:rPr>
        <w:t xml:space="preserve"> Convention</w:t>
      </w:r>
      <w:r w:rsidR="00A21FB4" w:rsidRPr="005E6A2E">
        <w:rPr>
          <w:rFonts w:ascii="Arial Narrow" w:hAnsi="Arial Narrow"/>
          <w:sz w:val="26"/>
          <w:szCs w:val="26"/>
          <w:lang w:bidi="ar-JO"/>
        </w:rPr>
        <w:t xml:space="preserve"> in a move </w:t>
      </w:r>
      <w:r w:rsidR="00635A9B" w:rsidRPr="005E6A2E">
        <w:rPr>
          <w:rFonts w:ascii="Arial Narrow" w:hAnsi="Arial Narrow"/>
          <w:sz w:val="26"/>
          <w:szCs w:val="26"/>
          <w:lang w:bidi="ar-JO"/>
        </w:rPr>
        <w:t xml:space="preserve">considered </w:t>
      </w:r>
      <w:r w:rsidR="00A21FB4" w:rsidRPr="005E6A2E">
        <w:rPr>
          <w:rFonts w:ascii="Arial Narrow" w:hAnsi="Arial Narrow"/>
          <w:sz w:val="26"/>
          <w:szCs w:val="26"/>
          <w:lang w:bidi="ar-JO"/>
        </w:rPr>
        <w:t>to be</w:t>
      </w:r>
      <w:r w:rsidR="00635A9B" w:rsidRPr="005E6A2E">
        <w:rPr>
          <w:rFonts w:ascii="Arial Narrow" w:hAnsi="Arial Narrow"/>
          <w:sz w:val="26"/>
          <w:szCs w:val="26"/>
          <w:lang w:bidi="ar-JO"/>
        </w:rPr>
        <w:t xml:space="preserve"> a promising step towards a</w:t>
      </w:r>
      <w:r w:rsidR="00F557B7" w:rsidRPr="005E6A2E">
        <w:rPr>
          <w:rFonts w:ascii="Arial Narrow" w:hAnsi="Arial Narrow"/>
          <w:sz w:val="26"/>
          <w:szCs w:val="26"/>
          <w:lang w:bidi="ar-JO"/>
        </w:rPr>
        <w:t>ttaining g</w:t>
      </w:r>
      <w:r w:rsidR="00635A9B" w:rsidRPr="005E6A2E">
        <w:rPr>
          <w:rFonts w:ascii="Arial Narrow" w:hAnsi="Arial Narrow"/>
          <w:sz w:val="26"/>
          <w:szCs w:val="26"/>
          <w:lang w:bidi="ar-JO"/>
        </w:rPr>
        <w:t>ender</w:t>
      </w:r>
      <w:r w:rsidR="00F557B7" w:rsidRPr="005E6A2E">
        <w:rPr>
          <w:rFonts w:ascii="Arial Narrow" w:hAnsi="Arial Narrow"/>
          <w:sz w:val="26"/>
          <w:szCs w:val="26"/>
          <w:lang w:bidi="ar-JO"/>
        </w:rPr>
        <w:t>-</w:t>
      </w:r>
      <w:r w:rsidR="00635A9B" w:rsidRPr="005E6A2E">
        <w:rPr>
          <w:rFonts w:ascii="Arial Narrow" w:hAnsi="Arial Narrow"/>
          <w:sz w:val="26"/>
          <w:szCs w:val="26"/>
          <w:lang w:bidi="ar-JO"/>
        </w:rPr>
        <w:t>equality</w:t>
      </w:r>
      <w:r w:rsidR="00A21FB4" w:rsidRPr="005E6A2E">
        <w:rPr>
          <w:rFonts w:ascii="Arial Narrow" w:hAnsi="Arial Narrow"/>
          <w:sz w:val="26"/>
          <w:szCs w:val="26"/>
          <w:lang w:bidi="ar-JO"/>
        </w:rPr>
        <w:t>; something</w:t>
      </w:r>
      <w:r w:rsidR="00635A9B" w:rsidRPr="005E6A2E">
        <w:rPr>
          <w:rFonts w:ascii="Arial Narrow" w:hAnsi="Arial Narrow"/>
          <w:sz w:val="26"/>
          <w:szCs w:val="26"/>
          <w:lang w:bidi="ar-JO"/>
        </w:rPr>
        <w:t xml:space="preserve"> that the Palestinian feminist movement had </w:t>
      </w:r>
      <w:r w:rsidR="00F557B7" w:rsidRPr="005E6A2E">
        <w:rPr>
          <w:rFonts w:ascii="Arial Narrow" w:hAnsi="Arial Narrow"/>
          <w:sz w:val="26"/>
          <w:szCs w:val="26"/>
          <w:lang w:bidi="ar-JO"/>
        </w:rPr>
        <w:t xml:space="preserve">been </w:t>
      </w:r>
      <w:r w:rsidR="00635A9B" w:rsidRPr="005E6A2E">
        <w:rPr>
          <w:rFonts w:ascii="Arial Narrow" w:hAnsi="Arial Narrow"/>
          <w:sz w:val="26"/>
          <w:szCs w:val="26"/>
          <w:lang w:bidi="ar-JO"/>
        </w:rPr>
        <w:t>struggl</w:t>
      </w:r>
      <w:r w:rsidR="00F557B7" w:rsidRPr="005E6A2E">
        <w:rPr>
          <w:rFonts w:ascii="Arial Narrow" w:hAnsi="Arial Narrow"/>
          <w:sz w:val="26"/>
          <w:szCs w:val="26"/>
          <w:lang w:bidi="ar-JO"/>
        </w:rPr>
        <w:t>ing</w:t>
      </w:r>
      <w:r w:rsidR="00635A9B" w:rsidRPr="005E6A2E">
        <w:rPr>
          <w:rFonts w:ascii="Arial Narrow" w:hAnsi="Arial Narrow"/>
          <w:sz w:val="26"/>
          <w:szCs w:val="26"/>
          <w:lang w:bidi="ar-JO"/>
        </w:rPr>
        <w:t xml:space="preserve"> to achieve for decades. The </w:t>
      </w:r>
      <w:r w:rsidR="00485EF8">
        <w:rPr>
          <w:rFonts w:ascii="Arial Narrow" w:hAnsi="Arial Narrow"/>
          <w:sz w:val="26"/>
          <w:szCs w:val="26"/>
          <w:lang w:bidi="ar-JO"/>
        </w:rPr>
        <w:t>outcomes of this</w:t>
      </w:r>
      <w:r w:rsidR="002E5598" w:rsidRPr="005E6A2E">
        <w:rPr>
          <w:rFonts w:ascii="Arial Narrow" w:hAnsi="Arial Narrow"/>
          <w:sz w:val="26"/>
          <w:szCs w:val="26"/>
          <w:lang w:bidi="ar-JO"/>
        </w:rPr>
        <w:t xml:space="preserve"> </w:t>
      </w:r>
      <w:r w:rsidR="00485EF8">
        <w:rPr>
          <w:rFonts w:ascii="Arial Narrow" w:hAnsi="Arial Narrow"/>
          <w:sz w:val="26"/>
          <w:szCs w:val="26"/>
          <w:lang w:bidi="ar-JO"/>
        </w:rPr>
        <w:t>accession</w:t>
      </w:r>
      <w:r w:rsidR="00837327">
        <w:rPr>
          <w:rFonts w:ascii="Arial Narrow" w:hAnsi="Arial Narrow"/>
          <w:sz w:val="26"/>
          <w:szCs w:val="26"/>
          <w:lang w:bidi="ar-JO"/>
        </w:rPr>
        <w:t xml:space="preserve"> </w:t>
      </w:r>
      <w:r w:rsidR="002E5598" w:rsidRPr="005E6A2E">
        <w:rPr>
          <w:rFonts w:ascii="Arial Narrow" w:hAnsi="Arial Narrow"/>
          <w:sz w:val="26"/>
          <w:szCs w:val="26"/>
          <w:lang w:bidi="ar-JO"/>
        </w:rPr>
        <w:t xml:space="preserve">were formulated </w:t>
      </w:r>
      <w:r w:rsidR="00A21FB4" w:rsidRPr="005E6A2E">
        <w:rPr>
          <w:rFonts w:ascii="Arial Narrow" w:hAnsi="Arial Narrow"/>
          <w:sz w:val="26"/>
          <w:szCs w:val="26"/>
          <w:lang w:bidi="ar-JO"/>
        </w:rPr>
        <w:t>through</w:t>
      </w:r>
      <w:r w:rsidR="00635A9B" w:rsidRPr="005E6A2E">
        <w:rPr>
          <w:rFonts w:ascii="Arial Narrow" w:hAnsi="Arial Narrow"/>
          <w:sz w:val="26"/>
          <w:szCs w:val="26"/>
          <w:lang w:bidi="ar-JO"/>
        </w:rPr>
        <w:t xml:space="preserve"> a </w:t>
      </w:r>
      <w:r w:rsidR="00C621D8" w:rsidRPr="005E6A2E">
        <w:rPr>
          <w:rFonts w:ascii="Arial Narrow" w:hAnsi="Arial Narrow"/>
          <w:sz w:val="26"/>
          <w:szCs w:val="26"/>
          <w:lang w:bidi="ar-JO"/>
        </w:rPr>
        <w:t>treaty-based</w:t>
      </w:r>
      <w:r w:rsidR="00635A9B" w:rsidRPr="005E6A2E">
        <w:rPr>
          <w:rFonts w:ascii="Arial Narrow" w:hAnsi="Arial Narrow"/>
          <w:sz w:val="26"/>
          <w:szCs w:val="26"/>
          <w:lang w:bidi="ar-JO"/>
        </w:rPr>
        <w:t xml:space="preserve"> obligation to submit a</w:t>
      </w:r>
      <w:r w:rsidR="00880F7D" w:rsidRPr="005E6A2E">
        <w:rPr>
          <w:rFonts w:ascii="Arial Narrow" w:hAnsi="Arial Narrow"/>
          <w:sz w:val="26"/>
          <w:szCs w:val="26"/>
          <w:lang w:bidi="ar-JO"/>
        </w:rPr>
        <w:t>n accomplishment</w:t>
      </w:r>
      <w:r w:rsidR="00635A9B" w:rsidRPr="005E6A2E">
        <w:rPr>
          <w:rFonts w:ascii="Arial Narrow" w:hAnsi="Arial Narrow"/>
          <w:sz w:val="26"/>
          <w:szCs w:val="26"/>
          <w:lang w:bidi="ar-JO"/>
        </w:rPr>
        <w:t xml:space="preserve"> report to the CEDAW Committee</w:t>
      </w:r>
      <w:r w:rsidR="0006182F">
        <w:rPr>
          <w:rStyle w:val="FootnoteReference"/>
          <w:rFonts w:ascii="Arial Narrow" w:hAnsi="Arial Narrow"/>
          <w:sz w:val="26"/>
          <w:szCs w:val="26"/>
          <w:lang w:bidi="ar-JO"/>
        </w:rPr>
        <w:footnoteReference w:id="2"/>
      </w:r>
      <w:r w:rsidR="00635A9B" w:rsidRPr="005E6A2E">
        <w:rPr>
          <w:rFonts w:ascii="Arial Narrow" w:hAnsi="Arial Narrow"/>
          <w:sz w:val="26"/>
          <w:szCs w:val="26"/>
          <w:lang w:bidi="ar-JO"/>
        </w:rPr>
        <w:t>.</w:t>
      </w:r>
      <w:r w:rsidR="00A21FB4" w:rsidRPr="005E6A2E">
        <w:rPr>
          <w:rFonts w:ascii="Arial Narrow" w:hAnsi="Arial Narrow"/>
          <w:sz w:val="26"/>
          <w:szCs w:val="26"/>
          <w:lang w:bidi="ar-JO"/>
        </w:rPr>
        <w:t xml:space="preserve"> </w:t>
      </w:r>
    </w:p>
    <w:p w14:paraId="588F925E" w14:textId="0EDF12B7" w:rsidR="008F67F4" w:rsidRPr="00485EF8" w:rsidRDefault="002130F1" w:rsidP="00485EF8">
      <w:pPr>
        <w:pStyle w:val="ListParagraph"/>
        <w:numPr>
          <w:ilvl w:val="0"/>
          <w:numId w:val="9"/>
        </w:numPr>
        <w:spacing w:after="200"/>
        <w:ind w:left="450" w:right="116"/>
        <w:contextualSpacing w:val="0"/>
        <w:jc w:val="both"/>
        <w:rPr>
          <w:rFonts w:ascii="Arial Narrow" w:hAnsi="Arial Narrow"/>
          <w:sz w:val="26"/>
          <w:szCs w:val="26"/>
          <w:lang w:bidi="ar-JO"/>
        </w:rPr>
      </w:pPr>
      <w:r w:rsidRPr="005E6A2E">
        <w:rPr>
          <w:rFonts w:ascii="Arial Narrow" w:hAnsi="Arial Narrow"/>
          <w:sz w:val="26"/>
          <w:szCs w:val="26"/>
          <w:lang w:bidi="ar-JO"/>
        </w:rPr>
        <w:t>CEDAW</w:t>
      </w:r>
      <w:r w:rsidR="00F03319">
        <w:rPr>
          <w:rFonts w:ascii="Arial Narrow" w:hAnsi="Arial Narrow"/>
          <w:sz w:val="26"/>
          <w:szCs w:val="26"/>
          <w:lang w:bidi="ar-JO"/>
        </w:rPr>
        <w:t xml:space="preserve"> Committee</w:t>
      </w:r>
      <w:r w:rsidRPr="005E6A2E">
        <w:rPr>
          <w:rFonts w:ascii="Arial Narrow" w:hAnsi="Arial Narrow"/>
          <w:sz w:val="26"/>
          <w:szCs w:val="26"/>
          <w:lang w:bidi="ar-JO"/>
        </w:rPr>
        <w:t xml:space="preserve"> </w:t>
      </w:r>
      <w:r w:rsidR="00E92B8C" w:rsidRPr="005E6A2E">
        <w:rPr>
          <w:rFonts w:ascii="Arial Narrow" w:hAnsi="Arial Narrow"/>
          <w:sz w:val="26"/>
          <w:szCs w:val="26"/>
          <w:lang w:bidi="ar-JO"/>
        </w:rPr>
        <w:t>commended</w:t>
      </w:r>
      <w:r w:rsidRPr="005E6A2E">
        <w:rPr>
          <w:rFonts w:ascii="Arial Narrow" w:hAnsi="Arial Narrow"/>
          <w:sz w:val="26"/>
          <w:szCs w:val="26"/>
          <w:lang w:bidi="ar-JO"/>
        </w:rPr>
        <w:t xml:space="preserve"> the response of the State of Palestine </w:t>
      </w:r>
      <w:r w:rsidR="00E92B8C" w:rsidRPr="005E6A2E">
        <w:rPr>
          <w:rFonts w:ascii="Arial Narrow" w:hAnsi="Arial Narrow"/>
          <w:sz w:val="26"/>
          <w:szCs w:val="26"/>
          <w:lang w:bidi="ar-JO"/>
        </w:rPr>
        <w:t xml:space="preserve">to commit </w:t>
      </w:r>
      <w:r w:rsidR="008C0BFE" w:rsidRPr="005E6A2E">
        <w:rPr>
          <w:rFonts w:ascii="Arial Narrow" w:hAnsi="Arial Narrow"/>
          <w:sz w:val="26"/>
          <w:szCs w:val="26"/>
          <w:lang w:bidi="ar-JO"/>
        </w:rPr>
        <w:t xml:space="preserve">to submitting </w:t>
      </w:r>
      <w:r w:rsidRPr="005E6A2E">
        <w:rPr>
          <w:rFonts w:ascii="Arial Narrow" w:hAnsi="Arial Narrow"/>
          <w:sz w:val="26"/>
          <w:szCs w:val="26"/>
          <w:lang w:bidi="ar-JO"/>
        </w:rPr>
        <w:t xml:space="preserve">a </w:t>
      </w:r>
      <w:r w:rsidR="007617DC" w:rsidRPr="005E6A2E">
        <w:rPr>
          <w:rFonts w:ascii="Arial Narrow" w:hAnsi="Arial Narrow"/>
          <w:sz w:val="26"/>
          <w:szCs w:val="26"/>
          <w:u w:val="single"/>
          <w:lang w:bidi="ar-JO"/>
        </w:rPr>
        <w:t>F</w:t>
      </w:r>
      <w:r w:rsidRPr="005E6A2E">
        <w:rPr>
          <w:rFonts w:ascii="Arial Narrow" w:hAnsi="Arial Narrow"/>
          <w:sz w:val="26"/>
          <w:szCs w:val="26"/>
          <w:u w:val="single"/>
          <w:lang w:bidi="ar-JO"/>
        </w:rPr>
        <w:t xml:space="preserve">ollow-up </w:t>
      </w:r>
      <w:r w:rsidR="007617DC" w:rsidRPr="005E6A2E">
        <w:rPr>
          <w:rFonts w:ascii="Arial Narrow" w:hAnsi="Arial Narrow"/>
          <w:sz w:val="26"/>
          <w:szCs w:val="26"/>
          <w:u w:val="single"/>
          <w:lang w:bidi="ar-JO"/>
        </w:rPr>
        <w:t>R</w:t>
      </w:r>
      <w:r w:rsidRPr="005E6A2E">
        <w:rPr>
          <w:rFonts w:ascii="Arial Narrow" w:hAnsi="Arial Narrow"/>
          <w:sz w:val="26"/>
          <w:szCs w:val="26"/>
          <w:u w:val="single"/>
          <w:lang w:bidi="ar-JO"/>
        </w:rPr>
        <w:t xml:space="preserve">eport </w:t>
      </w:r>
      <w:r w:rsidRPr="005E6A2E">
        <w:rPr>
          <w:rFonts w:ascii="Arial Narrow" w:hAnsi="Arial Narrow"/>
          <w:sz w:val="26"/>
          <w:szCs w:val="26"/>
          <w:lang w:bidi="ar-JO"/>
        </w:rPr>
        <w:t>within two years</w:t>
      </w:r>
      <w:r w:rsidR="00B169EA" w:rsidRPr="005E6A2E">
        <w:rPr>
          <w:rFonts w:ascii="Arial Narrow" w:hAnsi="Arial Narrow"/>
          <w:sz w:val="26"/>
          <w:szCs w:val="26"/>
          <w:lang w:bidi="ar-JO"/>
        </w:rPr>
        <w:t xml:space="preserve">. However, on the date of writing, </w:t>
      </w:r>
      <w:r w:rsidR="00C725D1" w:rsidRPr="005E6A2E">
        <w:rPr>
          <w:rFonts w:ascii="Arial Narrow" w:hAnsi="Arial Narrow"/>
          <w:sz w:val="26"/>
          <w:szCs w:val="26"/>
          <w:lang w:bidi="ar-JO"/>
        </w:rPr>
        <w:t>no tangible progress has been made</w:t>
      </w:r>
      <w:r w:rsidRPr="005E6A2E">
        <w:rPr>
          <w:rFonts w:ascii="Arial Narrow" w:hAnsi="Arial Narrow"/>
          <w:sz w:val="26"/>
          <w:szCs w:val="26"/>
          <w:lang w:bidi="ar-JO"/>
        </w:rPr>
        <w:t xml:space="preserve"> </w:t>
      </w:r>
      <w:r w:rsidR="00B169EA" w:rsidRPr="005E6A2E">
        <w:rPr>
          <w:rFonts w:ascii="Arial Narrow" w:hAnsi="Arial Narrow"/>
          <w:sz w:val="26"/>
          <w:szCs w:val="26"/>
          <w:lang w:bidi="ar-JO"/>
        </w:rPr>
        <w:t xml:space="preserve">on this follow-up </w:t>
      </w:r>
      <w:r w:rsidRPr="005E6A2E">
        <w:rPr>
          <w:rFonts w:ascii="Arial Narrow" w:hAnsi="Arial Narrow"/>
          <w:sz w:val="26"/>
          <w:szCs w:val="26"/>
          <w:lang w:bidi="ar-JO"/>
        </w:rPr>
        <w:t>since the submission of the initial report</w:t>
      </w:r>
      <w:r w:rsidR="00B169EA" w:rsidRPr="005E6A2E">
        <w:rPr>
          <w:rFonts w:ascii="Arial Narrow" w:hAnsi="Arial Narrow"/>
          <w:sz w:val="26"/>
          <w:szCs w:val="26"/>
          <w:lang w:bidi="ar-JO"/>
        </w:rPr>
        <w:t>.</w:t>
      </w:r>
    </w:p>
    <w:p w14:paraId="62CFB8CF" w14:textId="1A12319F" w:rsidR="00252AE7" w:rsidRDefault="00DA6533" w:rsidP="00252AE7">
      <w:pPr>
        <w:pStyle w:val="ListParagraph"/>
        <w:numPr>
          <w:ilvl w:val="0"/>
          <w:numId w:val="9"/>
        </w:numPr>
        <w:spacing w:after="200"/>
        <w:ind w:left="450" w:right="116"/>
        <w:contextualSpacing w:val="0"/>
        <w:jc w:val="both"/>
        <w:rPr>
          <w:rFonts w:ascii="Arial Narrow" w:hAnsi="Arial Narrow"/>
          <w:sz w:val="26"/>
          <w:szCs w:val="26"/>
          <w:lang w:bidi="ar-JO"/>
        </w:rPr>
      </w:pPr>
      <w:r w:rsidRPr="005E6A2E">
        <w:rPr>
          <w:rFonts w:ascii="Arial Narrow" w:hAnsi="Arial Narrow"/>
          <w:sz w:val="26"/>
          <w:szCs w:val="26"/>
        </w:rPr>
        <w:t>Al Muntada</w:t>
      </w:r>
      <w:r w:rsidR="00892A67" w:rsidRPr="005E6A2E">
        <w:rPr>
          <w:rFonts w:ascii="Arial Narrow" w:hAnsi="Arial Narrow"/>
          <w:sz w:val="26"/>
          <w:szCs w:val="26"/>
        </w:rPr>
        <w:t xml:space="preserve"> and WCLAC </w:t>
      </w:r>
      <w:r w:rsidR="00C113D9" w:rsidRPr="005E6A2E">
        <w:rPr>
          <w:rFonts w:ascii="Arial Narrow" w:hAnsi="Arial Narrow"/>
          <w:sz w:val="26"/>
          <w:szCs w:val="26"/>
          <w:lang w:bidi="ar-JO"/>
        </w:rPr>
        <w:t>welcome the accession of the State of Palestine to the C</w:t>
      </w:r>
      <w:r w:rsidR="00892A67" w:rsidRPr="005E6A2E">
        <w:rPr>
          <w:rFonts w:ascii="Arial Narrow" w:hAnsi="Arial Narrow"/>
          <w:sz w:val="26"/>
          <w:szCs w:val="26"/>
          <w:lang w:bidi="ar-JO"/>
        </w:rPr>
        <w:t xml:space="preserve">EDAW </w:t>
      </w:r>
      <w:r w:rsidR="00C113D9" w:rsidRPr="005E6A2E">
        <w:rPr>
          <w:rFonts w:ascii="Arial Narrow" w:hAnsi="Arial Narrow"/>
          <w:sz w:val="26"/>
          <w:szCs w:val="26"/>
          <w:lang w:bidi="ar-JO"/>
        </w:rPr>
        <w:t>without reservation and stress</w:t>
      </w:r>
      <w:r w:rsidR="00892A67" w:rsidRPr="005E6A2E">
        <w:rPr>
          <w:rFonts w:ascii="Arial Narrow" w:hAnsi="Arial Narrow"/>
          <w:sz w:val="26"/>
          <w:szCs w:val="26"/>
          <w:lang w:bidi="ar-JO"/>
        </w:rPr>
        <w:t xml:space="preserve"> </w:t>
      </w:r>
      <w:r w:rsidR="00C113D9" w:rsidRPr="005E6A2E">
        <w:rPr>
          <w:rFonts w:ascii="Arial Narrow" w:hAnsi="Arial Narrow"/>
          <w:sz w:val="26"/>
          <w:szCs w:val="26"/>
          <w:lang w:bidi="ar-JO"/>
        </w:rPr>
        <w:t xml:space="preserve">the need for the State party to take </w:t>
      </w:r>
      <w:r w:rsidR="009874E1" w:rsidRPr="005E6A2E">
        <w:rPr>
          <w:rFonts w:ascii="Arial Narrow" w:hAnsi="Arial Narrow"/>
          <w:sz w:val="26"/>
          <w:szCs w:val="26"/>
          <w:lang w:bidi="ar-JO"/>
        </w:rPr>
        <w:t xml:space="preserve">necessary </w:t>
      </w:r>
      <w:r w:rsidR="00C113D9" w:rsidRPr="005E6A2E">
        <w:rPr>
          <w:rFonts w:ascii="Arial Narrow" w:hAnsi="Arial Narrow"/>
          <w:sz w:val="26"/>
          <w:szCs w:val="26"/>
          <w:lang w:bidi="ar-JO"/>
        </w:rPr>
        <w:t xml:space="preserve">measures and </w:t>
      </w:r>
      <w:r w:rsidR="009874E1" w:rsidRPr="005E6A2E">
        <w:rPr>
          <w:rFonts w:ascii="Arial Narrow" w:hAnsi="Arial Narrow"/>
          <w:sz w:val="26"/>
          <w:szCs w:val="26"/>
          <w:lang w:bidi="ar-JO"/>
        </w:rPr>
        <w:t>procedures</w:t>
      </w:r>
      <w:r w:rsidR="00C113D9" w:rsidRPr="005E6A2E">
        <w:rPr>
          <w:rFonts w:ascii="Arial Narrow" w:hAnsi="Arial Narrow"/>
          <w:sz w:val="26"/>
          <w:szCs w:val="26"/>
          <w:lang w:bidi="ar-JO"/>
        </w:rPr>
        <w:t xml:space="preserve"> to enforce the provisions of </w:t>
      </w:r>
      <w:r w:rsidR="00C6083B">
        <w:rPr>
          <w:rFonts w:ascii="Arial Narrow" w:hAnsi="Arial Narrow"/>
          <w:sz w:val="26"/>
          <w:szCs w:val="26"/>
          <w:lang w:bidi="ar-JO"/>
        </w:rPr>
        <w:t>this C</w:t>
      </w:r>
      <w:r w:rsidR="009874E1" w:rsidRPr="005E6A2E">
        <w:rPr>
          <w:rFonts w:ascii="Arial Narrow" w:hAnsi="Arial Narrow"/>
          <w:sz w:val="26"/>
          <w:szCs w:val="26"/>
          <w:lang w:bidi="ar-JO"/>
        </w:rPr>
        <w:t>onvention</w:t>
      </w:r>
      <w:r w:rsidR="00063604" w:rsidRPr="005E6A2E">
        <w:rPr>
          <w:rFonts w:ascii="Arial Narrow" w:hAnsi="Arial Narrow"/>
          <w:sz w:val="26"/>
          <w:szCs w:val="26"/>
          <w:lang w:bidi="ar-JO"/>
        </w:rPr>
        <w:t xml:space="preserve"> as legally binding. The</w:t>
      </w:r>
      <w:r w:rsidR="00627BCF" w:rsidRPr="005E6A2E">
        <w:rPr>
          <w:rFonts w:ascii="Arial Narrow" w:hAnsi="Arial Narrow"/>
          <w:sz w:val="26"/>
          <w:szCs w:val="26"/>
          <w:lang w:bidi="ar-JO"/>
        </w:rPr>
        <w:t xml:space="preserve"> </w:t>
      </w:r>
      <w:r w:rsidR="00892A67" w:rsidRPr="005E6A2E">
        <w:rPr>
          <w:rFonts w:ascii="Arial Narrow" w:hAnsi="Arial Narrow"/>
          <w:sz w:val="26"/>
          <w:szCs w:val="26"/>
          <w:lang w:bidi="ar-JO"/>
        </w:rPr>
        <w:t>State of Palestine accession to the</w:t>
      </w:r>
      <w:r w:rsidR="00C6083B">
        <w:rPr>
          <w:rFonts w:ascii="Arial Narrow" w:hAnsi="Arial Narrow"/>
          <w:sz w:val="26"/>
          <w:szCs w:val="26"/>
          <w:lang w:bidi="ar-JO"/>
        </w:rPr>
        <w:t xml:space="preserve"> C</w:t>
      </w:r>
      <w:r w:rsidR="00063604" w:rsidRPr="005E6A2E">
        <w:rPr>
          <w:rFonts w:ascii="Arial Narrow" w:hAnsi="Arial Narrow"/>
          <w:sz w:val="26"/>
          <w:szCs w:val="26"/>
          <w:lang w:bidi="ar-JO"/>
        </w:rPr>
        <w:t>onvention</w:t>
      </w:r>
      <w:r w:rsidR="00892A67" w:rsidRPr="005E6A2E">
        <w:rPr>
          <w:rFonts w:ascii="Arial Narrow" w:hAnsi="Arial Narrow"/>
          <w:sz w:val="26"/>
          <w:szCs w:val="26"/>
          <w:lang w:bidi="ar-JO"/>
        </w:rPr>
        <w:t xml:space="preserve"> should not be only a political move to enhance Palestinian sovereignty </w:t>
      </w:r>
      <w:r w:rsidR="00252AE7">
        <w:rPr>
          <w:rFonts w:ascii="Arial Narrow" w:hAnsi="Arial Narrow"/>
          <w:sz w:val="26"/>
          <w:szCs w:val="26"/>
          <w:lang w:bidi="ar-JO"/>
        </w:rPr>
        <w:t>at the international level.</w:t>
      </w:r>
    </w:p>
    <w:p w14:paraId="3B06787B" w14:textId="619B83FA" w:rsidR="00627219" w:rsidRDefault="00E12686" w:rsidP="00837327">
      <w:pPr>
        <w:pStyle w:val="ListParagraph"/>
        <w:numPr>
          <w:ilvl w:val="0"/>
          <w:numId w:val="9"/>
        </w:numPr>
        <w:spacing w:after="200"/>
        <w:ind w:left="450" w:right="116"/>
        <w:contextualSpacing w:val="0"/>
        <w:jc w:val="both"/>
        <w:rPr>
          <w:rFonts w:ascii="Arial Narrow" w:hAnsi="Arial Narrow"/>
          <w:sz w:val="26"/>
          <w:szCs w:val="26"/>
          <w:lang w:bidi="ar-JO"/>
        </w:rPr>
      </w:pPr>
      <w:r w:rsidRPr="00252AE7">
        <w:rPr>
          <w:rFonts w:ascii="Arial Narrow" w:hAnsi="Arial Narrow"/>
          <w:sz w:val="26"/>
          <w:szCs w:val="26"/>
          <w:lang w:bidi="ar-JO"/>
        </w:rPr>
        <w:lastRenderedPageBreak/>
        <w:t>The</w:t>
      </w:r>
      <w:r w:rsidR="00063604" w:rsidRPr="00252AE7">
        <w:rPr>
          <w:rFonts w:ascii="Arial Narrow" w:hAnsi="Arial Narrow"/>
          <w:sz w:val="26"/>
          <w:szCs w:val="26"/>
          <w:lang w:bidi="ar-JO"/>
        </w:rPr>
        <w:t xml:space="preserve"> </w:t>
      </w:r>
      <w:r w:rsidR="00850700" w:rsidRPr="00252AE7">
        <w:rPr>
          <w:rFonts w:ascii="Arial Narrow" w:hAnsi="Arial Narrow"/>
          <w:sz w:val="26"/>
          <w:szCs w:val="26"/>
          <w:lang w:bidi="ar-JO"/>
        </w:rPr>
        <w:t>limited progress</w:t>
      </w:r>
      <w:r w:rsidRPr="00252AE7">
        <w:rPr>
          <w:rFonts w:ascii="Arial Narrow" w:hAnsi="Arial Narrow"/>
          <w:sz w:val="26"/>
          <w:szCs w:val="26"/>
          <w:lang w:bidi="ar-JO"/>
        </w:rPr>
        <w:t xml:space="preserve"> </w:t>
      </w:r>
      <w:r w:rsidR="00063604" w:rsidRPr="00252AE7">
        <w:rPr>
          <w:rFonts w:ascii="Arial Narrow" w:hAnsi="Arial Narrow"/>
          <w:sz w:val="26"/>
          <w:szCs w:val="26"/>
          <w:lang w:bidi="ar-JO"/>
        </w:rPr>
        <w:t xml:space="preserve">made by </w:t>
      </w:r>
      <w:r w:rsidRPr="00252AE7">
        <w:rPr>
          <w:rFonts w:ascii="Arial Narrow" w:hAnsi="Arial Narrow"/>
          <w:sz w:val="26"/>
          <w:szCs w:val="26"/>
          <w:lang w:bidi="ar-JO"/>
        </w:rPr>
        <w:t>the</w:t>
      </w:r>
      <w:r w:rsidR="008A287E" w:rsidRPr="00252AE7">
        <w:rPr>
          <w:rFonts w:ascii="Arial Narrow" w:hAnsi="Arial Narrow"/>
          <w:sz w:val="26"/>
          <w:szCs w:val="26"/>
          <w:lang w:bidi="ar-JO"/>
        </w:rPr>
        <w:t xml:space="preserve"> State of </w:t>
      </w:r>
      <w:r w:rsidR="00850700" w:rsidRPr="00252AE7">
        <w:rPr>
          <w:rFonts w:ascii="Arial Narrow" w:hAnsi="Arial Narrow"/>
          <w:sz w:val="26"/>
          <w:szCs w:val="26"/>
          <w:lang w:bidi="ar-JO"/>
        </w:rPr>
        <w:t>Palestine thus</w:t>
      </w:r>
      <w:r w:rsidRPr="00252AE7">
        <w:rPr>
          <w:rFonts w:ascii="Arial Narrow" w:hAnsi="Arial Narrow"/>
          <w:sz w:val="26"/>
          <w:szCs w:val="26"/>
          <w:lang w:bidi="ar-JO"/>
        </w:rPr>
        <w:t xml:space="preserve"> far in </w:t>
      </w:r>
      <w:r w:rsidR="008A287E" w:rsidRPr="00252AE7">
        <w:rPr>
          <w:rFonts w:ascii="Arial Narrow" w:hAnsi="Arial Narrow"/>
          <w:sz w:val="26"/>
          <w:szCs w:val="26"/>
          <w:lang w:bidi="ar-JO"/>
        </w:rPr>
        <w:t>implement</w:t>
      </w:r>
      <w:r w:rsidRPr="00252AE7">
        <w:rPr>
          <w:rFonts w:ascii="Arial Narrow" w:hAnsi="Arial Narrow"/>
          <w:sz w:val="26"/>
          <w:szCs w:val="26"/>
          <w:lang w:bidi="ar-JO"/>
        </w:rPr>
        <w:t>ing</w:t>
      </w:r>
      <w:r w:rsidR="008A287E" w:rsidRPr="00252AE7">
        <w:rPr>
          <w:rFonts w:ascii="Arial Narrow" w:hAnsi="Arial Narrow"/>
          <w:sz w:val="26"/>
          <w:szCs w:val="26"/>
          <w:lang w:bidi="ar-JO"/>
        </w:rPr>
        <w:t xml:space="preserve"> the provisions of </w:t>
      </w:r>
      <w:r w:rsidRPr="00252AE7">
        <w:rPr>
          <w:rFonts w:ascii="Arial Narrow" w:hAnsi="Arial Narrow"/>
          <w:sz w:val="26"/>
          <w:szCs w:val="26"/>
          <w:lang w:bidi="ar-JO"/>
        </w:rPr>
        <w:t>CEDAW</w:t>
      </w:r>
      <w:r w:rsidR="008A287E" w:rsidRPr="00252AE7">
        <w:rPr>
          <w:rFonts w:ascii="Arial Narrow" w:hAnsi="Arial Narrow"/>
          <w:sz w:val="26"/>
          <w:szCs w:val="26"/>
          <w:lang w:bidi="ar-JO"/>
        </w:rPr>
        <w:t xml:space="preserve"> </w:t>
      </w:r>
      <w:r w:rsidRPr="00252AE7">
        <w:rPr>
          <w:rFonts w:ascii="Arial Narrow" w:hAnsi="Arial Narrow"/>
          <w:sz w:val="26"/>
          <w:szCs w:val="26"/>
          <w:lang w:bidi="ar-JO"/>
        </w:rPr>
        <w:t xml:space="preserve">is exemplified by their failure to publish </w:t>
      </w:r>
      <w:r w:rsidR="00837327">
        <w:rPr>
          <w:rFonts w:ascii="Arial Narrow" w:hAnsi="Arial Narrow"/>
          <w:sz w:val="26"/>
          <w:szCs w:val="26"/>
          <w:lang w:bidi="ar-JO"/>
        </w:rPr>
        <w:t>it</w:t>
      </w:r>
      <w:r w:rsidR="00850700" w:rsidRPr="00252AE7">
        <w:rPr>
          <w:rFonts w:ascii="Arial Narrow" w:hAnsi="Arial Narrow"/>
          <w:sz w:val="26"/>
          <w:szCs w:val="26"/>
          <w:lang w:bidi="ar-JO"/>
        </w:rPr>
        <w:t xml:space="preserve"> in</w:t>
      </w:r>
      <w:r w:rsidR="008A287E" w:rsidRPr="00252AE7">
        <w:rPr>
          <w:rFonts w:ascii="Arial Narrow" w:hAnsi="Arial Narrow"/>
          <w:sz w:val="26"/>
          <w:szCs w:val="26"/>
          <w:lang w:bidi="ar-JO"/>
        </w:rPr>
        <w:t xml:space="preserve"> </w:t>
      </w:r>
      <w:r w:rsidR="00430784" w:rsidRPr="00252AE7">
        <w:rPr>
          <w:rFonts w:ascii="Arial Narrow" w:hAnsi="Arial Narrow"/>
          <w:sz w:val="26"/>
          <w:szCs w:val="26"/>
          <w:lang w:bidi="ar-JO"/>
        </w:rPr>
        <w:t>the</w:t>
      </w:r>
      <w:r w:rsidR="008A287E" w:rsidRPr="00252AE7">
        <w:rPr>
          <w:rFonts w:ascii="Arial Narrow" w:hAnsi="Arial Narrow"/>
          <w:sz w:val="26"/>
          <w:szCs w:val="26"/>
          <w:lang w:bidi="ar-JO"/>
        </w:rPr>
        <w:t xml:space="preserve"> </w:t>
      </w:r>
      <w:r w:rsidR="00430784" w:rsidRPr="00252AE7">
        <w:rPr>
          <w:rFonts w:ascii="Arial Narrow" w:hAnsi="Arial Narrow"/>
          <w:sz w:val="26"/>
          <w:szCs w:val="26"/>
          <w:lang w:bidi="ar-JO"/>
        </w:rPr>
        <w:t>O</w:t>
      </w:r>
      <w:r w:rsidR="008A287E" w:rsidRPr="00252AE7">
        <w:rPr>
          <w:rFonts w:ascii="Arial Narrow" w:hAnsi="Arial Narrow"/>
          <w:sz w:val="26"/>
          <w:szCs w:val="26"/>
          <w:lang w:bidi="ar-JO"/>
        </w:rPr>
        <w:t xml:space="preserve">fficial </w:t>
      </w:r>
      <w:r w:rsidR="00430784" w:rsidRPr="00252AE7">
        <w:rPr>
          <w:rFonts w:ascii="Arial Narrow" w:hAnsi="Arial Narrow"/>
          <w:sz w:val="26"/>
          <w:szCs w:val="26"/>
          <w:lang w:bidi="ar-JO"/>
        </w:rPr>
        <w:t>G</w:t>
      </w:r>
      <w:r w:rsidR="0002592E" w:rsidRPr="00252AE7">
        <w:rPr>
          <w:rFonts w:ascii="Arial Narrow" w:hAnsi="Arial Narrow"/>
          <w:sz w:val="26"/>
          <w:szCs w:val="26"/>
          <w:lang w:bidi="ar-JO"/>
        </w:rPr>
        <w:t>azette</w:t>
      </w:r>
      <w:r w:rsidRPr="00252AE7">
        <w:rPr>
          <w:rFonts w:ascii="Arial Narrow" w:hAnsi="Arial Narrow"/>
          <w:sz w:val="26"/>
          <w:szCs w:val="26"/>
          <w:lang w:bidi="ar-JO"/>
        </w:rPr>
        <w:t>.</w:t>
      </w:r>
      <w:r w:rsidR="008A287E" w:rsidRPr="00252AE7">
        <w:rPr>
          <w:rFonts w:ascii="Arial Narrow" w:hAnsi="Arial Narrow"/>
          <w:sz w:val="26"/>
          <w:szCs w:val="26"/>
          <w:lang w:bidi="ar-JO"/>
        </w:rPr>
        <w:t xml:space="preserve"> </w:t>
      </w:r>
      <w:r w:rsidRPr="00252AE7">
        <w:rPr>
          <w:rFonts w:ascii="Arial Narrow" w:hAnsi="Arial Narrow"/>
          <w:sz w:val="26"/>
          <w:szCs w:val="26"/>
          <w:lang w:bidi="ar-JO"/>
        </w:rPr>
        <w:t xml:space="preserve">Consequently, </w:t>
      </w:r>
      <w:r w:rsidR="008A287E" w:rsidRPr="00252AE7">
        <w:rPr>
          <w:rFonts w:ascii="Arial Narrow" w:hAnsi="Arial Narrow"/>
          <w:sz w:val="26"/>
          <w:szCs w:val="26"/>
          <w:lang w:bidi="ar-JO"/>
        </w:rPr>
        <w:t xml:space="preserve">the Convention will not have </w:t>
      </w:r>
      <w:r w:rsidR="00CC0563" w:rsidRPr="00252AE7">
        <w:rPr>
          <w:rFonts w:ascii="Arial Narrow" w:hAnsi="Arial Narrow"/>
          <w:sz w:val="26"/>
          <w:szCs w:val="26"/>
          <w:lang w:bidi="ar-JO"/>
        </w:rPr>
        <w:t xml:space="preserve">a </w:t>
      </w:r>
      <w:r w:rsidR="008A287E" w:rsidRPr="00252AE7">
        <w:rPr>
          <w:rFonts w:ascii="Arial Narrow" w:hAnsi="Arial Narrow"/>
          <w:sz w:val="26"/>
          <w:szCs w:val="26"/>
          <w:lang w:bidi="ar-JO"/>
        </w:rPr>
        <w:t>binding legal force within Palestin</w:t>
      </w:r>
      <w:r w:rsidR="00CC0563" w:rsidRPr="00252AE7">
        <w:rPr>
          <w:rFonts w:ascii="Arial Narrow" w:hAnsi="Arial Narrow"/>
          <w:sz w:val="26"/>
          <w:szCs w:val="26"/>
          <w:lang w:bidi="ar-JO"/>
        </w:rPr>
        <w:t>e law</w:t>
      </w:r>
      <w:r w:rsidR="008A287E" w:rsidRPr="00252AE7">
        <w:rPr>
          <w:rFonts w:ascii="Arial Narrow" w:hAnsi="Arial Narrow"/>
          <w:sz w:val="26"/>
          <w:szCs w:val="26"/>
          <w:lang w:bidi="ar-JO"/>
        </w:rPr>
        <w:t xml:space="preserve">. </w:t>
      </w:r>
      <w:r w:rsidR="00CC0563" w:rsidRPr="00252AE7">
        <w:rPr>
          <w:rFonts w:ascii="Arial Narrow" w:hAnsi="Arial Narrow"/>
          <w:sz w:val="26"/>
          <w:szCs w:val="26"/>
          <w:lang w:bidi="ar-JO"/>
        </w:rPr>
        <w:t>In addition</w:t>
      </w:r>
      <w:r w:rsidR="00850700" w:rsidRPr="00252AE7">
        <w:rPr>
          <w:rFonts w:ascii="Arial Narrow" w:hAnsi="Arial Narrow"/>
          <w:sz w:val="26"/>
          <w:szCs w:val="26"/>
          <w:lang w:bidi="ar-JO"/>
        </w:rPr>
        <w:t>,</w:t>
      </w:r>
      <w:r w:rsidR="00CC0563" w:rsidRPr="00252AE7">
        <w:rPr>
          <w:rFonts w:ascii="Arial Narrow" w:hAnsi="Arial Narrow"/>
          <w:sz w:val="26"/>
          <w:szCs w:val="26"/>
          <w:lang w:bidi="ar-JO"/>
        </w:rPr>
        <w:t xml:space="preserve"> the State of Palestine has</w:t>
      </w:r>
      <w:r w:rsidR="008A287E" w:rsidRPr="00252AE7">
        <w:rPr>
          <w:rFonts w:ascii="Arial Narrow" w:hAnsi="Arial Narrow"/>
          <w:sz w:val="26"/>
          <w:szCs w:val="26"/>
          <w:lang w:bidi="ar-JO"/>
        </w:rPr>
        <w:t xml:space="preserve"> </w:t>
      </w:r>
      <w:r w:rsidR="00CC0563" w:rsidRPr="00252AE7">
        <w:rPr>
          <w:rFonts w:ascii="Arial Narrow" w:hAnsi="Arial Narrow"/>
          <w:sz w:val="26"/>
          <w:szCs w:val="26"/>
          <w:lang w:bidi="ar-JO"/>
        </w:rPr>
        <w:t>failed</w:t>
      </w:r>
      <w:r w:rsidR="008A287E" w:rsidRPr="00252AE7">
        <w:rPr>
          <w:rFonts w:ascii="Arial Narrow" w:hAnsi="Arial Narrow"/>
          <w:sz w:val="26"/>
          <w:szCs w:val="26"/>
          <w:lang w:bidi="ar-JO"/>
        </w:rPr>
        <w:t xml:space="preserve"> to enact the </w:t>
      </w:r>
      <w:r w:rsidR="006C295C" w:rsidRPr="00252AE7">
        <w:rPr>
          <w:rFonts w:ascii="Arial Narrow" w:hAnsi="Arial Narrow"/>
          <w:sz w:val="26"/>
          <w:szCs w:val="26"/>
          <w:lang w:bidi="ar-JO"/>
        </w:rPr>
        <w:t>Family Protection Bill</w:t>
      </w:r>
      <w:r w:rsidR="00C03411" w:rsidRPr="00252AE7">
        <w:rPr>
          <w:rFonts w:ascii="Arial Narrow" w:hAnsi="Arial Narrow"/>
          <w:sz w:val="26"/>
          <w:szCs w:val="26"/>
          <w:lang w:bidi="ar-JO"/>
        </w:rPr>
        <w:t xml:space="preserve"> (FPB)</w:t>
      </w:r>
      <w:r w:rsidR="008A287E" w:rsidRPr="00252AE7">
        <w:rPr>
          <w:rFonts w:ascii="Arial Narrow" w:hAnsi="Arial Narrow"/>
          <w:sz w:val="26"/>
          <w:szCs w:val="26"/>
          <w:lang w:bidi="ar-JO"/>
        </w:rPr>
        <w:t xml:space="preserve">, which </w:t>
      </w:r>
      <w:r w:rsidR="00C03411" w:rsidRPr="00252AE7">
        <w:rPr>
          <w:rFonts w:ascii="Arial Narrow" w:hAnsi="Arial Narrow"/>
          <w:sz w:val="26"/>
          <w:szCs w:val="26"/>
          <w:lang w:bidi="ar-JO"/>
        </w:rPr>
        <w:t xml:space="preserve">will </w:t>
      </w:r>
      <w:r w:rsidR="00850700" w:rsidRPr="00252AE7">
        <w:rPr>
          <w:rFonts w:ascii="Arial Narrow" w:hAnsi="Arial Narrow"/>
          <w:sz w:val="26"/>
          <w:szCs w:val="26"/>
          <w:lang w:bidi="ar-JO"/>
        </w:rPr>
        <w:t>enhance the</w:t>
      </w:r>
      <w:r w:rsidR="00CC0563" w:rsidRPr="00252AE7">
        <w:rPr>
          <w:rFonts w:ascii="Arial Narrow" w:hAnsi="Arial Narrow"/>
          <w:sz w:val="26"/>
          <w:szCs w:val="26"/>
          <w:lang w:bidi="ar-JO"/>
        </w:rPr>
        <w:t xml:space="preserve"> legal system to </w:t>
      </w:r>
      <w:r w:rsidR="00C03411" w:rsidRPr="00252AE7">
        <w:rPr>
          <w:rFonts w:ascii="Arial Narrow" w:hAnsi="Arial Narrow"/>
          <w:sz w:val="26"/>
          <w:szCs w:val="26"/>
          <w:lang w:bidi="ar-JO"/>
        </w:rPr>
        <w:t xml:space="preserve">positively </w:t>
      </w:r>
      <w:r w:rsidR="00CC0563" w:rsidRPr="00252AE7">
        <w:rPr>
          <w:rFonts w:ascii="Arial Narrow" w:hAnsi="Arial Narrow"/>
          <w:sz w:val="26"/>
          <w:szCs w:val="26"/>
          <w:lang w:bidi="ar-JO"/>
        </w:rPr>
        <w:t xml:space="preserve">intervene in Palestinian family life </w:t>
      </w:r>
      <w:r w:rsidR="00850700" w:rsidRPr="00252AE7">
        <w:rPr>
          <w:rFonts w:ascii="Arial Narrow" w:hAnsi="Arial Narrow"/>
          <w:sz w:val="26"/>
          <w:szCs w:val="26"/>
          <w:lang w:bidi="ar-JO"/>
        </w:rPr>
        <w:t>that is</w:t>
      </w:r>
      <w:r w:rsidR="00CC0563" w:rsidRPr="00252AE7">
        <w:rPr>
          <w:rFonts w:ascii="Arial Narrow" w:hAnsi="Arial Narrow"/>
          <w:sz w:val="26"/>
          <w:szCs w:val="26"/>
          <w:lang w:bidi="ar-JO"/>
        </w:rPr>
        <w:t xml:space="preserve"> largely</w:t>
      </w:r>
      <w:r w:rsidR="00A8386D" w:rsidRPr="00252AE7">
        <w:rPr>
          <w:rFonts w:ascii="Arial Narrow" w:hAnsi="Arial Narrow"/>
          <w:sz w:val="26"/>
          <w:szCs w:val="26"/>
          <w:lang w:bidi="ar-JO"/>
        </w:rPr>
        <w:t xml:space="preserve"> governed by soc</w:t>
      </w:r>
      <w:r w:rsidR="0003078C" w:rsidRPr="00252AE7">
        <w:rPr>
          <w:rFonts w:ascii="Arial Narrow" w:hAnsi="Arial Narrow"/>
          <w:sz w:val="26"/>
          <w:szCs w:val="26"/>
          <w:lang w:bidi="ar-JO"/>
        </w:rPr>
        <w:t>ial</w:t>
      </w:r>
      <w:r w:rsidR="0054103C">
        <w:rPr>
          <w:rFonts w:ascii="Arial Narrow" w:hAnsi="Arial Narrow"/>
          <w:sz w:val="26"/>
          <w:szCs w:val="26"/>
          <w:lang w:bidi="ar-JO"/>
        </w:rPr>
        <w:t xml:space="preserve"> norms</w:t>
      </w:r>
      <w:r w:rsidR="00A8386D" w:rsidRPr="00252AE7">
        <w:rPr>
          <w:rFonts w:ascii="Arial Narrow" w:hAnsi="Arial Narrow"/>
          <w:sz w:val="26"/>
          <w:szCs w:val="26"/>
          <w:lang w:bidi="ar-JO"/>
        </w:rPr>
        <w:t xml:space="preserve"> and discriminatory laws.</w:t>
      </w:r>
      <w:r w:rsidR="00EF64A9" w:rsidRPr="00252AE7">
        <w:rPr>
          <w:rFonts w:ascii="Arial Narrow" w:hAnsi="Arial Narrow"/>
          <w:sz w:val="26"/>
          <w:szCs w:val="26"/>
          <w:lang w:bidi="ar-JO"/>
        </w:rPr>
        <w:t xml:space="preserve"> </w:t>
      </w:r>
      <w:r w:rsidR="00CC0563" w:rsidRPr="00252AE7">
        <w:rPr>
          <w:rFonts w:ascii="Arial Narrow" w:hAnsi="Arial Narrow"/>
          <w:sz w:val="26"/>
          <w:szCs w:val="26"/>
          <w:lang w:bidi="ar-JO"/>
        </w:rPr>
        <w:t xml:space="preserve">The </w:t>
      </w:r>
      <w:r w:rsidR="00EF64A9" w:rsidRPr="00252AE7">
        <w:rPr>
          <w:rFonts w:ascii="Arial Narrow" w:hAnsi="Arial Narrow"/>
          <w:sz w:val="26"/>
          <w:szCs w:val="26"/>
          <w:lang w:bidi="ar-JO"/>
        </w:rPr>
        <w:t xml:space="preserve">process of harmonizing the current legislation with the provisions of the </w:t>
      </w:r>
      <w:r w:rsidR="00CC0563" w:rsidRPr="00252AE7">
        <w:rPr>
          <w:rFonts w:ascii="Arial Narrow" w:hAnsi="Arial Narrow"/>
          <w:sz w:val="26"/>
          <w:szCs w:val="26"/>
          <w:lang w:bidi="ar-JO"/>
        </w:rPr>
        <w:t>C</w:t>
      </w:r>
      <w:r w:rsidR="00EF64A9" w:rsidRPr="00252AE7">
        <w:rPr>
          <w:rFonts w:ascii="Arial Narrow" w:hAnsi="Arial Narrow"/>
          <w:sz w:val="26"/>
          <w:szCs w:val="26"/>
          <w:lang w:bidi="ar-JO"/>
        </w:rPr>
        <w:t>onvention ha</w:t>
      </w:r>
      <w:r w:rsidR="006D04D3" w:rsidRPr="00252AE7">
        <w:rPr>
          <w:rFonts w:ascii="Arial Narrow" w:hAnsi="Arial Narrow"/>
          <w:sz w:val="26"/>
          <w:szCs w:val="26"/>
          <w:lang w:bidi="ar-JO"/>
        </w:rPr>
        <w:t>d</w:t>
      </w:r>
      <w:r w:rsidR="00EF64A9" w:rsidRPr="00252AE7">
        <w:rPr>
          <w:rFonts w:ascii="Arial Narrow" w:hAnsi="Arial Narrow"/>
          <w:sz w:val="26"/>
          <w:szCs w:val="26"/>
          <w:lang w:bidi="ar-JO"/>
        </w:rPr>
        <w:t xml:space="preserve"> been delayed, given that the system of statutes and legislations applied in both the West Bank</w:t>
      </w:r>
      <w:r w:rsidR="0054103C">
        <w:rPr>
          <w:rFonts w:ascii="Arial Narrow" w:hAnsi="Arial Narrow"/>
          <w:sz w:val="26"/>
          <w:szCs w:val="26"/>
          <w:lang w:bidi="ar-JO"/>
        </w:rPr>
        <w:t xml:space="preserve"> (WB)</w:t>
      </w:r>
      <w:r w:rsidR="00EF64A9" w:rsidRPr="00252AE7">
        <w:rPr>
          <w:rFonts w:ascii="Arial Narrow" w:hAnsi="Arial Narrow"/>
          <w:sz w:val="26"/>
          <w:szCs w:val="26"/>
          <w:lang w:bidi="ar-JO"/>
        </w:rPr>
        <w:t xml:space="preserve"> and the Gaza Strip</w:t>
      </w:r>
      <w:r w:rsidR="0054103C">
        <w:rPr>
          <w:rFonts w:ascii="Arial Narrow" w:hAnsi="Arial Narrow"/>
          <w:sz w:val="26"/>
          <w:szCs w:val="26"/>
          <w:lang w:bidi="ar-JO"/>
        </w:rPr>
        <w:t xml:space="preserve"> (GS)</w:t>
      </w:r>
      <w:r w:rsidR="00EF64A9" w:rsidRPr="00252AE7">
        <w:rPr>
          <w:rFonts w:ascii="Arial Narrow" w:hAnsi="Arial Narrow"/>
          <w:sz w:val="26"/>
          <w:szCs w:val="26"/>
          <w:lang w:bidi="ar-JO"/>
        </w:rPr>
        <w:t xml:space="preserve"> </w:t>
      </w:r>
      <w:r w:rsidR="006D04D3" w:rsidRPr="00252AE7">
        <w:rPr>
          <w:rFonts w:ascii="Arial Narrow" w:hAnsi="Arial Narrow"/>
          <w:sz w:val="26"/>
          <w:szCs w:val="26"/>
          <w:lang w:bidi="ar-JO"/>
        </w:rPr>
        <w:t>is</w:t>
      </w:r>
      <w:r w:rsidR="00EF64A9" w:rsidRPr="00252AE7">
        <w:rPr>
          <w:rFonts w:ascii="Arial Narrow" w:hAnsi="Arial Narrow"/>
          <w:sz w:val="26"/>
          <w:szCs w:val="26"/>
          <w:lang w:bidi="ar-JO"/>
        </w:rPr>
        <w:t xml:space="preserve"> mostly </w:t>
      </w:r>
      <w:r w:rsidR="00C621D8" w:rsidRPr="00252AE7">
        <w:rPr>
          <w:rFonts w:ascii="Arial Narrow" w:hAnsi="Arial Narrow"/>
          <w:sz w:val="26"/>
          <w:szCs w:val="26"/>
          <w:lang w:bidi="ar-JO"/>
        </w:rPr>
        <w:t>outdated</w:t>
      </w:r>
      <w:r w:rsidR="00E328B9">
        <w:rPr>
          <w:rFonts w:ascii="Arial Narrow" w:hAnsi="Arial Narrow"/>
          <w:sz w:val="26"/>
          <w:szCs w:val="26"/>
          <w:lang w:bidi="ar-JO"/>
        </w:rPr>
        <w:t>. I</w:t>
      </w:r>
      <w:r w:rsidR="00EF64A9" w:rsidRPr="00252AE7">
        <w:rPr>
          <w:rFonts w:ascii="Arial Narrow" w:hAnsi="Arial Narrow"/>
          <w:sz w:val="26"/>
          <w:szCs w:val="26"/>
          <w:lang w:bidi="ar-JO"/>
        </w:rPr>
        <w:t xml:space="preserve">t can be </w:t>
      </w:r>
      <w:r w:rsidR="00CC0563" w:rsidRPr="00252AE7">
        <w:rPr>
          <w:rFonts w:ascii="Arial Narrow" w:hAnsi="Arial Narrow"/>
          <w:sz w:val="26"/>
          <w:szCs w:val="26"/>
          <w:lang w:bidi="ar-JO"/>
        </w:rPr>
        <w:t>recognised</w:t>
      </w:r>
      <w:r w:rsidR="00EF64A9" w:rsidRPr="00252AE7">
        <w:rPr>
          <w:rFonts w:ascii="Arial Narrow" w:hAnsi="Arial Narrow"/>
          <w:sz w:val="26"/>
          <w:szCs w:val="26"/>
          <w:lang w:bidi="ar-JO"/>
        </w:rPr>
        <w:t xml:space="preserve"> that discrimination against women in Palestine is a well- </w:t>
      </w:r>
      <w:r w:rsidR="0066599C" w:rsidRPr="00252AE7">
        <w:rPr>
          <w:rFonts w:ascii="Arial Narrow" w:hAnsi="Arial Narrow"/>
          <w:sz w:val="26"/>
          <w:szCs w:val="26"/>
          <w:lang w:bidi="ar-JO"/>
        </w:rPr>
        <w:t>founded</w:t>
      </w:r>
      <w:r w:rsidR="00EF64A9" w:rsidRPr="00252AE7">
        <w:rPr>
          <w:rFonts w:ascii="Arial Narrow" w:hAnsi="Arial Narrow"/>
          <w:sz w:val="26"/>
          <w:szCs w:val="26"/>
          <w:lang w:bidi="ar-JO"/>
        </w:rPr>
        <w:t xml:space="preserve"> practice in</w:t>
      </w:r>
      <w:r w:rsidR="004D0851" w:rsidRPr="00252AE7">
        <w:rPr>
          <w:rFonts w:ascii="Arial Narrow" w:hAnsi="Arial Narrow"/>
          <w:sz w:val="26"/>
          <w:szCs w:val="26"/>
          <w:lang w:bidi="ar-JO"/>
        </w:rPr>
        <w:t xml:space="preserve"> both</w:t>
      </w:r>
      <w:r w:rsidR="00EF64A9" w:rsidRPr="00252AE7">
        <w:rPr>
          <w:rFonts w:ascii="Arial Narrow" w:hAnsi="Arial Narrow"/>
          <w:sz w:val="26"/>
          <w:szCs w:val="26"/>
          <w:lang w:bidi="ar-JO"/>
        </w:rPr>
        <w:t xml:space="preserve"> the legislative </w:t>
      </w:r>
      <w:r w:rsidR="004D0851" w:rsidRPr="00252AE7">
        <w:rPr>
          <w:rFonts w:ascii="Arial Narrow" w:hAnsi="Arial Narrow"/>
          <w:sz w:val="26"/>
          <w:szCs w:val="26"/>
          <w:lang w:bidi="ar-JO"/>
        </w:rPr>
        <w:t>and</w:t>
      </w:r>
      <w:r w:rsidR="00EF64A9" w:rsidRPr="00252AE7">
        <w:rPr>
          <w:rFonts w:ascii="Arial Narrow" w:hAnsi="Arial Narrow"/>
          <w:sz w:val="26"/>
          <w:szCs w:val="26"/>
          <w:lang w:bidi="ar-JO"/>
        </w:rPr>
        <w:t xml:space="preserve"> judicial process</w:t>
      </w:r>
      <w:r w:rsidR="004D0851" w:rsidRPr="00252AE7">
        <w:rPr>
          <w:rFonts w:ascii="Arial Narrow" w:hAnsi="Arial Narrow"/>
          <w:sz w:val="26"/>
          <w:szCs w:val="26"/>
          <w:lang w:bidi="ar-JO"/>
        </w:rPr>
        <w:t>es</w:t>
      </w:r>
      <w:r w:rsidR="00837327">
        <w:rPr>
          <w:rFonts w:ascii="Arial Narrow" w:hAnsi="Arial Narrow"/>
          <w:sz w:val="26"/>
          <w:szCs w:val="26"/>
          <w:lang w:bidi="ar-JO"/>
        </w:rPr>
        <w:t xml:space="preserve"> threatening women's access to justice. </w:t>
      </w:r>
    </w:p>
    <w:p w14:paraId="5DA1F932" w14:textId="42CFAF06" w:rsidR="00627219" w:rsidRDefault="000D5B4D" w:rsidP="003365BD">
      <w:pPr>
        <w:pStyle w:val="ListParagraph"/>
        <w:numPr>
          <w:ilvl w:val="0"/>
          <w:numId w:val="9"/>
        </w:numPr>
        <w:spacing w:after="200"/>
        <w:ind w:left="450" w:right="116"/>
        <w:contextualSpacing w:val="0"/>
        <w:jc w:val="both"/>
        <w:rPr>
          <w:rFonts w:ascii="Arial Narrow" w:hAnsi="Arial Narrow"/>
          <w:sz w:val="26"/>
          <w:szCs w:val="26"/>
          <w:lang w:bidi="ar-JO"/>
        </w:rPr>
      </w:pPr>
      <w:r w:rsidRPr="00627219">
        <w:rPr>
          <w:rFonts w:ascii="Arial Narrow" w:hAnsi="Arial Narrow"/>
          <w:sz w:val="26"/>
          <w:szCs w:val="26"/>
          <w:lang w:bidi="ar-JO"/>
        </w:rPr>
        <w:t xml:space="preserve">The State of Palestine has witnessed a counter-campaign against the incorporation of (CEDAW) in the Palestinian National Laws led by some conservative leaders of </w:t>
      </w:r>
      <w:r w:rsidR="00802EFB" w:rsidRPr="00627219">
        <w:rPr>
          <w:rFonts w:ascii="Arial Narrow" w:hAnsi="Arial Narrow"/>
          <w:sz w:val="26"/>
          <w:szCs w:val="26"/>
          <w:lang w:bidi="ar-JO"/>
        </w:rPr>
        <w:t>certain</w:t>
      </w:r>
      <w:r w:rsidRPr="00627219">
        <w:rPr>
          <w:rFonts w:ascii="Arial Narrow" w:hAnsi="Arial Narrow"/>
          <w:sz w:val="26"/>
          <w:szCs w:val="26"/>
          <w:lang w:bidi="ar-JO"/>
        </w:rPr>
        <w:t xml:space="preserve"> clans and political Islamic </w:t>
      </w:r>
      <w:r w:rsidR="00C621D8" w:rsidRPr="00627219">
        <w:rPr>
          <w:rFonts w:ascii="Arial Narrow" w:hAnsi="Arial Narrow"/>
          <w:sz w:val="26"/>
          <w:szCs w:val="26"/>
          <w:lang w:bidi="ar-JO"/>
        </w:rPr>
        <w:t>parties</w:t>
      </w:r>
      <w:r w:rsidRPr="00627219">
        <w:rPr>
          <w:rFonts w:ascii="Arial Narrow" w:hAnsi="Arial Narrow"/>
          <w:sz w:val="26"/>
          <w:szCs w:val="26"/>
          <w:lang w:bidi="ar-JO"/>
        </w:rPr>
        <w:t>.</w:t>
      </w:r>
      <w:r w:rsidR="008A509E" w:rsidRPr="00627219">
        <w:rPr>
          <w:rFonts w:ascii="Arial Narrow" w:hAnsi="Arial Narrow"/>
          <w:sz w:val="26"/>
          <w:szCs w:val="26"/>
          <w:lang w:bidi="ar-JO"/>
        </w:rPr>
        <w:t xml:space="preserve"> Such forces have portrayed human rights conventions</w:t>
      </w:r>
      <w:r w:rsidR="00802EFB" w:rsidRPr="00627219">
        <w:rPr>
          <w:rFonts w:ascii="Arial Narrow" w:hAnsi="Arial Narrow"/>
          <w:sz w:val="26"/>
          <w:szCs w:val="26"/>
          <w:lang w:bidi="ar-JO"/>
        </w:rPr>
        <w:t xml:space="preserve">, </w:t>
      </w:r>
      <w:r w:rsidR="008A509E" w:rsidRPr="00627219">
        <w:rPr>
          <w:rFonts w:ascii="Arial Narrow" w:hAnsi="Arial Narrow"/>
          <w:sz w:val="26"/>
          <w:szCs w:val="26"/>
          <w:lang w:bidi="ar-JO"/>
        </w:rPr>
        <w:t>CEDAW in particular</w:t>
      </w:r>
      <w:r w:rsidR="00C621D8" w:rsidRPr="00627219">
        <w:rPr>
          <w:rFonts w:ascii="Arial Narrow" w:hAnsi="Arial Narrow"/>
          <w:sz w:val="26"/>
          <w:szCs w:val="26"/>
          <w:lang w:bidi="ar-JO"/>
        </w:rPr>
        <w:t>,</w:t>
      </w:r>
      <w:r w:rsidR="008A509E" w:rsidRPr="00627219">
        <w:rPr>
          <w:rFonts w:ascii="Arial Narrow" w:hAnsi="Arial Narrow"/>
          <w:sz w:val="26"/>
          <w:szCs w:val="26"/>
          <w:lang w:bidi="ar-JO"/>
        </w:rPr>
        <w:t xml:space="preserve"> as imported </w:t>
      </w:r>
      <w:r w:rsidR="00AC0A00" w:rsidRPr="00627219">
        <w:rPr>
          <w:rFonts w:ascii="Arial Narrow" w:hAnsi="Arial Narrow"/>
          <w:sz w:val="26"/>
          <w:szCs w:val="26"/>
          <w:lang w:bidi="ar-JO"/>
        </w:rPr>
        <w:t>w</w:t>
      </w:r>
      <w:r w:rsidR="008A509E" w:rsidRPr="00627219">
        <w:rPr>
          <w:rFonts w:ascii="Arial Narrow" w:hAnsi="Arial Narrow"/>
          <w:sz w:val="26"/>
          <w:szCs w:val="26"/>
          <w:lang w:bidi="ar-JO"/>
        </w:rPr>
        <w:t>estern instruments and</w:t>
      </w:r>
      <w:r w:rsidR="00802EFB" w:rsidRPr="00627219">
        <w:rPr>
          <w:rFonts w:ascii="Arial Narrow" w:hAnsi="Arial Narrow"/>
          <w:sz w:val="26"/>
          <w:szCs w:val="26"/>
          <w:lang w:bidi="ar-JO"/>
        </w:rPr>
        <w:t xml:space="preserve"> an</w:t>
      </w:r>
      <w:r w:rsidR="008A509E" w:rsidRPr="00627219">
        <w:rPr>
          <w:rFonts w:ascii="Arial Narrow" w:hAnsi="Arial Narrow"/>
          <w:sz w:val="26"/>
          <w:szCs w:val="26"/>
          <w:lang w:bidi="ar-JO"/>
        </w:rPr>
        <w:t xml:space="preserve"> </w:t>
      </w:r>
      <w:r w:rsidR="004B32E2">
        <w:rPr>
          <w:rFonts w:ascii="Arial Narrow" w:hAnsi="Arial Narrow"/>
          <w:sz w:val="26"/>
          <w:szCs w:val="26"/>
          <w:lang w:bidi="ar-JO"/>
        </w:rPr>
        <w:t>“</w:t>
      </w:r>
      <w:r w:rsidR="008A509E" w:rsidRPr="00627219">
        <w:rPr>
          <w:rFonts w:ascii="Arial Narrow" w:hAnsi="Arial Narrow"/>
          <w:sz w:val="26"/>
          <w:szCs w:val="26"/>
          <w:lang w:bidi="ar-JO"/>
        </w:rPr>
        <w:t>intellectual luxury</w:t>
      </w:r>
      <w:r w:rsidR="004B32E2">
        <w:rPr>
          <w:rFonts w:ascii="Arial Narrow" w:hAnsi="Arial Narrow"/>
          <w:sz w:val="26"/>
          <w:szCs w:val="26"/>
          <w:lang w:bidi="ar-JO"/>
        </w:rPr>
        <w:t>”</w:t>
      </w:r>
      <w:r w:rsidR="008A509E" w:rsidRPr="00627219">
        <w:rPr>
          <w:rFonts w:ascii="Arial Narrow" w:hAnsi="Arial Narrow"/>
          <w:sz w:val="26"/>
          <w:szCs w:val="26"/>
          <w:lang w:bidi="ar-JO"/>
        </w:rPr>
        <w:t xml:space="preserve"> that conflict with the values of Palestinian society</w:t>
      </w:r>
      <w:r w:rsidR="0054103C">
        <w:rPr>
          <w:rFonts w:ascii="Arial Narrow" w:hAnsi="Arial Narrow"/>
          <w:sz w:val="26"/>
          <w:szCs w:val="26"/>
          <w:lang w:bidi="ar-JO"/>
        </w:rPr>
        <w:t xml:space="preserve">. </w:t>
      </w:r>
      <w:r w:rsidR="00CF730D" w:rsidRPr="00627219">
        <w:rPr>
          <w:rFonts w:ascii="Arial Narrow" w:hAnsi="Arial Narrow"/>
          <w:sz w:val="26"/>
          <w:szCs w:val="26"/>
          <w:lang w:bidi="ar-JO"/>
        </w:rPr>
        <w:t xml:space="preserve">It was clear that the Palestinian Government had not </w:t>
      </w:r>
      <w:r w:rsidR="00802EFB" w:rsidRPr="00627219">
        <w:rPr>
          <w:rFonts w:ascii="Arial Narrow" w:hAnsi="Arial Narrow"/>
          <w:sz w:val="26"/>
          <w:szCs w:val="26"/>
          <w:lang w:bidi="ar-JO"/>
        </w:rPr>
        <w:t xml:space="preserve">employed </w:t>
      </w:r>
      <w:r w:rsidR="00CF730D" w:rsidRPr="00627219">
        <w:rPr>
          <w:rFonts w:ascii="Arial Narrow" w:hAnsi="Arial Narrow"/>
          <w:sz w:val="26"/>
          <w:szCs w:val="26"/>
          <w:lang w:bidi="ar-JO"/>
        </w:rPr>
        <w:t xml:space="preserve">measures to counter this attack which was aimed at discouraging the State of Palestine </w:t>
      </w:r>
      <w:r w:rsidR="00802EFB" w:rsidRPr="00627219">
        <w:rPr>
          <w:rFonts w:ascii="Arial Narrow" w:hAnsi="Arial Narrow"/>
          <w:sz w:val="26"/>
          <w:szCs w:val="26"/>
          <w:lang w:bidi="ar-JO"/>
        </w:rPr>
        <w:t>from</w:t>
      </w:r>
      <w:r w:rsidR="00CF730D" w:rsidRPr="00627219">
        <w:rPr>
          <w:rFonts w:ascii="Arial Narrow" w:hAnsi="Arial Narrow"/>
          <w:sz w:val="26"/>
          <w:szCs w:val="26"/>
          <w:lang w:bidi="ar-JO"/>
        </w:rPr>
        <w:t xml:space="preserve"> </w:t>
      </w:r>
      <w:r w:rsidR="004D22DB" w:rsidRPr="00627219">
        <w:rPr>
          <w:rFonts w:ascii="Arial Narrow" w:hAnsi="Arial Narrow"/>
          <w:sz w:val="26"/>
          <w:szCs w:val="26"/>
          <w:lang w:bidi="ar-JO"/>
        </w:rPr>
        <w:t xml:space="preserve">fulfilling </w:t>
      </w:r>
      <w:r w:rsidR="00CF730D" w:rsidRPr="00627219">
        <w:rPr>
          <w:rFonts w:ascii="Arial Narrow" w:hAnsi="Arial Narrow"/>
          <w:sz w:val="26"/>
          <w:szCs w:val="26"/>
          <w:lang w:bidi="ar-JO"/>
        </w:rPr>
        <w:t xml:space="preserve">its obligations </w:t>
      </w:r>
      <w:r w:rsidR="00802EFB" w:rsidRPr="00627219">
        <w:rPr>
          <w:rFonts w:ascii="Arial Narrow" w:hAnsi="Arial Narrow"/>
          <w:sz w:val="26"/>
          <w:szCs w:val="26"/>
          <w:lang w:bidi="ar-JO"/>
        </w:rPr>
        <w:t>to</w:t>
      </w:r>
      <w:r w:rsidR="00CF730D" w:rsidRPr="00627219">
        <w:rPr>
          <w:rFonts w:ascii="Arial Narrow" w:hAnsi="Arial Narrow"/>
          <w:sz w:val="26"/>
          <w:szCs w:val="26"/>
          <w:lang w:bidi="ar-JO"/>
        </w:rPr>
        <w:t xml:space="preserve"> </w:t>
      </w:r>
      <w:r w:rsidR="00802EFB" w:rsidRPr="00627219">
        <w:rPr>
          <w:rFonts w:ascii="Arial Narrow" w:hAnsi="Arial Narrow"/>
          <w:sz w:val="26"/>
          <w:szCs w:val="26"/>
          <w:lang w:bidi="ar-JO"/>
        </w:rPr>
        <w:t>enforce</w:t>
      </w:r>
      <w:r w:rsidR="00CF730D" w:rsidRPr="00627219">
        <w:rPr>
          <w:rFonts w:ascii="Arial Narrow" w:hAnsi="Arial Narrow"/>
          <w:sz w:val="26"/>
          <w:szCs w:val="26"/>
          <w:lang w:bidi="ar-JO"/>
        </w:rPr>
        <w:t xml:space="preserve"> the international treaties it had ratified. </w:t>
      </w:r>
    </w:p>
    <w:p w14:paraId="55F86E13" w14:textId="7C1B760E" w:rsidR="00FA199C" w:rsidRPr="00911F20" w:rsidRDefault="00A771FD" w:rsidP="00911F20">
      <w:pPr>
        <w:pStyle w:val="ListParagraph"/>
        <w:numPr>
          <w:ilvl w:val="0"/>
          <w:numId w:val="9"/>
        </w:numPr>
        <w:spacing w:after="200"/>
        <w:ind w:left="450" w:right="116"/>
        <w:contextualSpacing w:val="0"/>
        <w:jc w:val="both"/>
        <w:rPr>
          <w:rFonts w:ascii="Arial Narrow" w:hAnsi="Arial Narrow"/>
          <w:sz w:val="26"/>
          <w:szCs w:val="26"/>
          <w:lang w:bidi="ar-JO"/>
        </w:rPr>
      </w:pPr>
      <w:r w:rsidRPr="00627219">
        <w:rPr>
          <w:rFonts w:ascii="Arial Narrow" w:hAnsi="Arial Narrow"/>
          <w:sz w:val="26"/>
          <w:szCs w:val="26"/>
          <w:lang w:bidi="ar-JO"/>
        </w:rPr>
        <w:t xml:space="preserve">Despite the </w:t>
      </w:r>
      <w:r w:rsidR="004D22DB" w:rsidRPr="00627219">
        <w:rPr>
          <w:rFonts w:ascii="Arial Narrow" w:hAnsi="Arial Narrow"/>
          <w:sz w:val="26"/>
          <w:szCs w:val="26"/>
          <w:lang w:bidi="ar-JO"/>
        </w:rPr>
        <w:t xml:space="preserve">specific situation in Palestine </w:t>
      </w:r>
      <w:r w:rsidR="000D7150" w:rsidRPr="00627219">
        <w:rPr>
          <w:rFonts w:ascii="Arial Narrow" w:hAnsi="Arial Narrow"/>
          <w:sz w:val="26"/>
          <w:szCs w:val="26"/>
          <w:lang w:bidi="ar-JO"/>
        </w:rPr>
        <w:t>in regard to</w:t>
      </w:r>
      <w:r w:rsidR="004D22DB" w:rsidRPr="00627219">
        <w:rPr>
          <w:rFonts w:ascii="Arial Narrow" w:hAnsi="Arial Narrow"/>
          <w:sz w:val="26"/>
          <w:szCs w:val="26"/>
          <w:lang w:bidi="ar-JO"/>
        </w:rPr>
        <w:t xml:space="preserve"> occupation, </w:t>
      </w:r>
      <w:r w:rsidR="00D30281" w:rsidRPr="00627219">
        <w:rPr>
          <w:rFonts w:ascii="Arial Narrow" w:hAnsi="Arial Narrow"/>
          <w:sz w:val="26"/>
          <w:szCs w:val="26"/>
          <w:lang w:bidi="ar-JO"/>
        </w:rPr>
        <w:t xml:space="preserve">political </w:t>
      </w:r>
      <w:r w:rsidRPr="00627219">
        <w:rPr>
          <w:rFonts w:ascii="Arial Narrow" w:hAnsi="Arial Narrow"/>
          <w:sz w:val="26"/>
          <w:szCs w:val="26"/>
          <w:lang w:bidi="ar-JO"/>
        </w:rPr>
        <w:t>division</w:t>
      </w:r>
      <w:r w:rsidR="0002195A" w:rsidRPr="00627219">
        <w:rPr>
          <w:rFonts w:ascii="Arial Narrow" w:hAnsi="Arial Narrow"/>
          <w:sz w:val="26"/>
          <w:szCs w:val="26"/>
          <w:lang w:bidi="ar-JO"/>
        </w:rPr>
        <w:t xml:space="preserve">, </w:t>
      </w:r>
      <w:r w:rsidR="00D30281" w:rsidRPr="00627219">
        <w:rPr>
          <w:rFonts w:ascii="Arial Narrow" w:hAnsi="Arial Narrow"/>
          <w:sz w:val="26"/>
          <w:szCs w:val="26"/>
          <w:lang w:bidi="ar-JO"/>
        </w:rPr>
        <w:t xml:space="preserve">the </w:t>
      </w:r>
      <w:r w:rsidR="00C621D8" w:rsidRPr="00627219">
        <w:rPr>
          <w:rFonts w:ascii="Arial Narrow" w:hAnsi="Arial Narrow"/>
          <w:sz w:val="26"/>
          <w:szCs w:val="26"/>
          <w:lang w:bidi="ar-JO"/>
        </w:rPr>
        <w:t>blockade</w:t>
      </w:r>
      <w:r w:rsidR="008B7F50">
        <w:rPr>
          <w:rFonts w:ascii="Arial Narrow" w:hAnsi="Arial Narrow"/>
          <w:sz w:val="26"/>
          <w:szCs w:val="26"/>
          <w:lang w:bidi="ar-JO"/>
        </w:rPr>
        <w:t xml:space="preserve"> of the </w:t>
      </w:r>
      <w:r w:rsidR="003365BD">
        <w:rPr>
          <w:rFonts w:ascii="Arial Narrow" w:hAnsi="Arial Narrow"/>
          <w:sz w:val="26"/>
          <w:szCs w:val="26"/>
          <w:lang w:bidi="ar-JO"/>
        </w:rPr>
        <w:t>Gaza</w:t>
      </w:r>
      <w:r w:rsidRPr="00627219">
        <w:rPr>
          <w:rFonts w:ascii="Arial Narrow" w:hAnsi="Arial Narrow"/>
          <w:sz w:val="26"/>
          <w:szCs w:val="26"/>
          <w:lang w:bidi="ar-JO"/>
        </w:rPr>
        <w:t xml:space="preserve">, </w:t>
      </w:r>
      <w:r w:rsidR="00D30281" w:rsidRPr="00627219">
        <w:rPr>
          <w:rFonts w:ascii="Arial Narrow" w:hAnsi="Arial Narrow"/>
          <w:sz w:val="26"/>
          <w:szCs w:val="26"/>
          <w:lang w:bidi="ar-JO"/>
        </w:rPr>
        <w:t xml:space="preserve">and </w:t>
      </w:r>
      <w:r w:rsidR="004D22DB" w:rsidRPr="00627219">
        <w:rPr>
          <w:rFonts w:ascii="Arial Narrow" w:hAnsi="Arial Narrow"/>
          <w:sz w:val="26"/>
          <w:szCs w:val="26"/>
          <w:lang w:bidi="ar-JO"/>
        </w:rPr>
        <w:t>the</w:t>
      </w:r>
      <w:r w:rsidRPr="00627219">
        <w:rPr>
          <w:rFonts w:ascii="Arial Narrow" w:hAnsi="Arial Narrow"/>
          <w:sz w:val="26"/>
          <w:szCs w:val="26"/>
          <w:lang w:bidi="ar-JO"/>
        </w:rPr>
        <w:t xml:space="preserve"> spread of Covid-19</w:t>
      </w:r>
      <w:r w:rsidR="004D22DB" w:rsidRPr="00627219">
        <w:rPr>
          <w:rFonts w:ascii="Arial Narrow" w:hAnsi="Arial Narrow"/>
          <w:sz w:val="26"/>
          <w:szCs w:val="26"/>
          <w:lang w:bidi="ar-JO"/>
        </w:rPr>
        <w:t>,</w:t>
      </w:r>
      <w:r w:rsidR="0002195A" w:rsidRPr="00627219">
        <w:rPr>
          <w:rFonts w:ascii="Arial Narrow" w:hAnsi="Arial Narrow"/>
          <w:sz w:val="26"/>
          <w:szCs w:val="26"/>
          <w:lang w:bidi="ar-JO"/>
        </w:rPr>
        <w:t xml:space="preserve"> </w:t>
      </w:r>
      <w:r w:rsidR="004D22DB" w:rsidRPr="00627219">
        <w:rPr>
          <w:rFonts w:ascii="Arial Narrow" w:hAnsi="Arial Narrow"/>
          <w:sz w:val="26"/>
          <w:szCs w:val="26"/>
          <w:lang w:bidi="ar-JO"/>
        </w:rPr>
        <w:t>there is no</w:t>
      </w:r>
      <w:r w:rsidRPr="00627219">
        <w:rPr>
          <w:rFonts w:ascii="Arial Narrow" w:hAnsi="Arial Narrow"/>
          <w:sz w:val="26"/>
          <w:szCs w:val="26"/>
          <w:lang w:bidi="ar-JO"/>
        </w:rPr>
        <w:t xml:space="preserve"> </w:t>
      </w:r>
      <w:r w:rsidR="004D22DB" w:rsidRPr="00627219">
        <w:rPr>
          <w:rFonts w:ascii="Arial Narrow" w:hAnsi="Arial Narrow"/>
          <w:sz w:val="26"/>
          <w:szCs w:val="26"/>
          <w:lang w:bidi="ar-JO"/>
        </w:rPr>
        <w:t>justification to</w:t>
      </w:r>
      <w:r w:rsidR="008A326A" w:rsidRPr="00627219">
        <w:rPr>
          <w:rFonts w:ascii="Arial Narrow" w:hAnsi="Arial Narrow"/>
          <w:sz w:val="26"/>
          <w:szCs w:val="26"/>
          <w:lang w:bidi="ar-JO"/>
        </w:rPr>
        <w:t xml:space="preserve"> </w:t>
      </w:r>
      <w:r w:rsidRPr="00627219">
        <w:rPr>
          <w:rFonts w:ascii="Arial Narrow" w:hAnsi="Arial Narrow"/>
          <w:sz w:val="26"/>
          <w:szCs w:val="26"/>
          <w:lang w:bidi="ar-JO"/>
        </w:rPr>
        <w:t xml:space="preserve">delay </w:t>
      </w:r>
      <w:r w:rsidR="004D22DB" w:rsidRPr="00627219">
        <w:rPr>
          <w:rFonts w:ascii="Arial Narrow" w:hAnsi="Arial Narrow"/>
          <w:sz w:val="26"/>
          <w:szCs w:val="26"/>
          <w:lang w:bidi="ar-JO"/>
        </w:rPr>
        <w:t>the</w:t>
      </w:r>
      <w:r w:rsidRPr="00627219">
        <w:rPr>
          <w:rFonts w:ascii="Arial Narrow" w:hAnsi="Arial Narrow"/>
          <w:sz w:val="26"/>
          <w:szCs w:val="26"/>
          <w:lang w:bidi="ar-JO"/>
        </w:rPr>
        <w:t xml:space="preserve"> </w:t>
      </w:r>
      <w:r w:rsidR="004D22DB" w:rsidRPr="00627219">
        <w:rPr>
          <w:rFonts w:ascii="Arial Narrow" w:hAnsi="Arial Narrow"/>
          <w:sz w:val="26"/>
          <w:szCs w:val="26"/>
          <w:lang w:bidi="ar-JO"/>
        </w:rPr>
        <w:t>implementation</w:t>
      </w:r>
      <w:r w:rsidRPr="00627219">
        <w:rPr>
          <w:rFonts w:ascii="Arial Narrow" w:hAnsi="Arial Narrow"/>
          <w:sz w:val="26"/>
          <w:szCs w:val="26"/>
          <w:lang w:bidi="ar-JO"/>
        </w:rPr>
        <w:t xml:space="preserve"> </w:t>
      </w:r>
      <w:r w:rsidR="004D22DB" w:rsidRPr="00627219">
        <w:rPr>
          <w:rFonts w:ascii="Arial Narrow" w:hAnsi="Arial Narrow"/>
          <w:sz w:val="26"/>
          <w:szCs w:val="26"/>
          <w:lang w:bidi="ar-JO"/>
        </w:rPr>
        <w:t>of the</w:t>
      </w:r>
      <w:r w:rsidRPr="00627219">
        <w:rPr>
          <w:rFonts w:ascii="Arial Narrow" w:hAnsi="Arial Narrow"/>
          <w:sz w:val="26"/>
          <w:szCs w:val="26"/>
          <w:lang w:bidi="ar-JO"/>
        </w:rPr>
        <w:t xml:space="preserve"> </w:t>
      </w:r>
      <w:r w:rsidR="004D22DB" w:rsidRPr="00627219">
        <w:rPr>
          <w:rFonts w:ascii="Arial Narrow" w:hAnsi="Arial Narrow"/>
          <w:sz w:val="26"/>
          <w:szCs w:val="26"/>
          <w:lang w:bidi="ar-JO"/>
        </w:rPr>
        <w:t>C</w:t>
      </w:r>
      <w:r w:rsidR="00113EC6" w:rsidRPr="00627219">
        <w:rPr>
          <w:rFonts w:ascii="Arial Narrow" w:hAnsi="Arial Narrow"/>
          <w:sz w:val="26"/>
          <w:szCs w:val="26"/>
          <w:lang w:bidi="ar-JO"/>
        </w:rPr>
        <w:t>onvention</w:t>
      </w:r>
      <w:r w:rsidR="004D22DB" w:rsidRPr="00627219">
        <w:rPr>
          <w:rFonts w:ascii="Arial Narrow" w:hAnsi="Arial Narrow"/>
          <w:sz w:val="26"/>
          <w:szCs w:val="26"/>
          <w:lang w:bidi="ar-JO"/>
        </w:rPr>
        <w:t>’s provisions</w:t>
      </w:r>
      <w:r w:rsidR="00890272" w:rsidRPr="00627219">
        <w:rPr>
          <w:rFonts w:ascii="Arial Narrow" w:hAnsi="Arial Narrow"/>
          <w:sz w:val="26"/>
          <w:szCs w:val="26"/>
          <w:lang w:bidi="ar-JO"/>
        </w:rPr>
        <w:t xml:space="preserve">. </w:t>
      </w:r>
      <w:r w:rsidR="004D22DB" w:rsidRPr="00627219">
        <w:rPr>
          <w:rFonts w:ascii="Arial Narrow" w:hAnsi="Arial Narrow"/>
          <w:sz w:val="26"/>
          <w:szCs w:val="26"/>
          <w:lang w:bidi="ar-JO"/>
        </w:rPr>
        <w:t>Ultimately</w:t>
      </w:r>
      <w:r w:rsidRPr="00627219">
        <w:rPr>
          <w:rFonts w:ascii="Arial Narrow" w:hAnsi="Arial Narrow"/>
          <w:sz w:val="26"/>
          <w:szCs w:val="26"/>
          <w:lang w:bidi="ar-JO"/>
        </w:rPr>
        <w:t xml:space="preserve">, </w:t>
      </w:r>
      <w:r w:rsidR="007851B3" w:rsidRPr="00627219">
        <w:rPr>
          <w:rFonts w:ascii="Arial Narrow" w:hAnsi="Arial Narrow"/>
          <w:sz w:val="26"/>
          <w:szCs w:val="26"/>
          <w:lang w:bidi="ar-JO"/>
        </w:rPr>
        <w:t>such</w:t>
      </w:r>
      <w:r w:rsidRPr="00627219">
        <w:rPr>
          <w:rFonts w:ascii="Arial Narrow" w:hAnsi="Arial Narrow"/>
          <w:sz w:val="26"/>
          <w:szCs w:val="26"/>
          <w:lang w:bidi="ar-JO"/>
        </w:rPr>
        <w:t xml:space="preserve"> circumstances should be </w:t>
      </w:r>
      <w:r w:rsidR="00F673E9" w:rsidRPr="00627219">
        <w:rPr>
          <w:rFonts w:ascii="Arial Narrow" w:hAnsi="Arial Narrow"/>
          <w:sz w:val="26"/>
          <w:szCs w:val="26"/>
          <w:lang w:bidi="ar-JO"/>
        </w:rPr>
        <w:t xml:space="preserve">a </w:t>
      </w:r>
      <w:r w:rsidR="004D22DB" w:rsidRPr="00627219">
        <w:rPr>
          <w:rFonts w:ascii="Arial Narrow" w:hAnsi="Arial Narrow"/>
          <w:sz w:val="26"/>
          <w:szCs w:val="26"/>
          <w:lang w:bidi="ar-JO"/>
        </w:rPr>
        <w:t>driving force</w:t>
      </w:r>
      <w:r w:rsidRPr="00627219">
        <w:rPr>
          <w:rFonts w:ascii="Arial Narrow" w:hAnsi="Arial Narrow"/>
          <w:sz w:val="26"/>
          <w:szCs w:val="26"/>
          <w:lang w:bidi="ar-JO"/>
        </w:rPr>
        <w:t xml:space="preserve"> </w:t>
      </w:r>
      <w:r w:rsidR="004D22DB" w:rsidRPr="00627219">
        <w:rPr>
          <w:rFonts w:ascii="Arial Narrow" w:hAnsi="Arial Narrow"/>
          <w:sz w:val="26"/>
          <w:szCs w:val="26"/>
          <w:lang w:bidi="ar-JO"/>
        </w:rPr>
        <w:t>to push</w:t>
      </w:r>
      <w:r w:rsidRPr="00627219">
        <w:rPr>
          <w:rFonts w:ascii="Arial Narrow" w:hAnsi="Arial Narrow"/>
          <w:sz w:val="26"/>
          <w:szCs w:val="26"/>
          <w:lang w:bidi="ar-JO"/>
        </w:rPr>
        <w:t xml:space="preserve"> the State </w:t>
      </w:r>
      <w:r w:rsidR="007851B3" w:rsidRPr="00627219">
        <w:rPr>
          <w:rFonts w:ascii="Arial Narrow" w:hAnsi="Arial Narrow"/>
          <w:sz w:val="26"/>
          <w:szCs w:val="26"/>
          <w:lang w:bidi="ar-JO"/>
        </w:rPr>
        <w:t>party</w:t>
      </w:r>
      <w:r w:rsidRPr="00627219">
        <w:rPr>
          <w:rFonts w:ascii="Arial Narrow" w:hAnsi="Arial Narrow"/>
          <w:sz w:val="26"/>
          <w:szCs w:val="26"/>
          <w:lang w:bidi="ar-JO"/>
        </w:rPr>
        <w:t xml:space="preserve"> to expedite the adoption of the provisions </w:t>
      </w:r>
      <w:r w:rsidR="00E80AA5" w:rsidRPr="00627219">
        <w:rPr>
          <w:rFonts w:ascii="Arial Narrow" w:hAnsi="Arial Narrow"/>
          <w:sz w:val="26"/>
          <w:szCs w:val="26"/>
          <w:lang w:bidi="ar-JO"/>
        </w:rPr>
        <w:t xml:space="preserve">and </w:t>
      </w:r>
      <w:r w:rsidRPr="00627219">
        <w:rPr>
          <w:rFonts w:ascii="Arial Narrow" w:hAnsi="Arial Narrow"/>
          <w:sz w:val="26"/>
          <w:szCs w:val="26"/>
          <w:lang w:bidi="ar-JO"/>
        </w:rPr>
        <w:t>incorporat</w:t>
      </w:r>
      <w:r w:rsidR="00922160" w:rsidRPr="00627219">
        <w:rPr>
          <w:rFonts w:ascii="Arial Narrow" w:hAnsi="Arial Narrow"/>
          <w:sz w:val="26"/>
          <w:szCs w:val="26"/>
          <w:lang w:bidi="ar-JO"/>
        </w:rPr>
        <w:t>e</w:t>
      </w:r>
      <w:r w:rsidRPr="00627219">
        <w:rPr>
          <w:rFonts w:ascii="Arial Narrow" w:hAnsi="Arial Narrow"/>
          <w:sz w:val="26"/>
          <w:szCs w:val="26"/>
          <w:lang w:bidi="ar-JO"/>
        </w:rPr>
        <w:t xml:space="preserve"> </w:t>
      </w:r>
      <w:r w:rsidR="002E44E3" w:rsidRPr="00627219">
        <w:rPr>
          <w:rFonts w:ascii="Arial Narrow" w:hAnsi="Arial Narrow"/>
          <w:sz w:val="26"/>
          <w:szCs w:val="26"/>
          <w:lang w:bidi="ar-JO"/>
        </w:rPr>
        <w:t xml:space="preserve">them </w:t>
      </w:r>
      <w:r w:rsidRPr="00627219">
        <w:rPr>
          <w:rFonts w:ascii="Arial Narrow" w:hAnsi="Arial Narrow"/>
          <w:sz w:val="26"/>
          <w:szCs w:val="26"/>
          <w:lang w:bidi="ar-JO"/>
        </w:rPr>
        <w:t xml:space="preserve">into Palestinian </w:t>
      </w:r>
      <w:r w:rsidR="002E44E3" w:rsidRPr="00627219">
        <w:rPr>
          <w:rFonts w:ascii="Arial Narrow" w:hAnsi="Arial Narrow"/>
          <w:sz w:val="26"/>
          <w:szCs w:val="26"/>
          <w:lang w:bidi="ar-JO"/>
        </w:rPr>
        <w:t>N</w:t>
      </w:r>
      <w:r w:rsidRPr="00627219">
        <w:rPr>
          <w:rFonts w:ascii="Arial Narrow" w:hAnsi="Arial Narrow"/>
          <w:sz w:val="26"/>
          <w:szCs w:val="26"/>
          <w:lang w:bidi="ar-JO"/>
        </w:rPr>
        <w:t xml:space="preserve">ational </w:t>
      </w:r>
      <w:r w:rsidR="002E44E3" w:rsidRPr="00627219">
        <w:rPr>
          <w:rFonts w:ascii="Arial Narrow" w:hAnsi="Arial Narrow"/>
          <w:sz w:val="26"/>
          <w:szCs w:val="26"/>
          <w:lang w:bidi="ar-JO"/>
        </w:rPr>
        <w:t>L</w:t>
      </w:r>
      <w:r w:rsidRPr="00627219">
        <w:rPr>
          <w:rFonts w:ascii="Arial Narrow" w:hAnsi="Arial Narrow"/>
          <w:sz w:val="26"/>
          <w:szCs w:val="26"/>
          <w:lang w:bidi="ar-JO"/>
        </w:rPr>
        <w:t>aw</w:t>
      </w:r>
      <w:r w:rsidR="004D22DB" w:rsidRPr="00627219">
        <w:rPr>
          <w:rFonts w:ascii="Arial Narrow" w:hAnsi="Arial Narrow"/>
          <w:sz w:val="26"/>
          <w:szCs w:val="26"/>
          <w:lang w:bidi="ar-JO"/>
        </w:rPr>
        <w:t>,</w:t>
      </w:r>
      <w:r w:rsidRPr="00627219">
        <w:rPr>
          <w:rFonts w:ascii="Arial Narrow" w:hAnsi="Arial Narrow"/>
          <w:sz w:val="26"/>
          <w:szCs w:val="26"/>
          <w:lang w:bidi="ar-JO"/>
        </w:rPr>
        <w:t xml:space="preserve"> </w:t>
      </w:r>
      <w:r w:rsidR="00890272" w:rsidRPr="00627219">
        <w:rPr>
          <w:rFonts w:ascii="Arial Narrow" w:hAnsi="Arial Narrow"/>
          <w:sz w:val="26"/>
          <w:szCs w:val="26"/>
          <w:lang w:bidi="ar-JO"/>
        </w:rPr>
        <w:t>based on the</w:t>
      </w:r>
      <w:r w:rsidRPr="00627219">
        <w:rPr>
          <w:rFonts w:ascii="Arial Narrow" w:hAnsi="Arial Narrow"/>
          <w:sz w:val="26"/>
          <w:szCs w:val="26"/>
          <w:lang w:bidi="ar-JO"/>
        </w:rPr>
        <w:t xml:space="preserve"> </w:t>
      </w:r>
      <w:r w:rsidR="004D22DB" w:rsidRPr="00627219">
        <w:rPr>
          <w:rFonts w:ascii="Arial Narrow" w:hAnsi="Arial Narrow"/>
          <w:sz w:val="26"/>
          <w:szCs w:val="26"/>
          <w:lang w:bidi="ar-JO"/>
        </w:rPr>
        <w:t xml:space="preserve">appropriate </w:t>
      </w:r>
      <w:r w:rsidR="00890272" w:rsidRPr="00627219">
        <w:rPr>
          <w:rFonts w:ascii="Arial Narrow" w:hAnsi="Arial Narrow"/>
          <w:sz w:val="26"/>
          <w:szCs w:val="26"/>
          <w:lang w:bidi="ar-JO"/>
        </w:rPr>
        <w:t>“</w:t>
      </w:r>
      <w:r w:rsidRPr="00627219">
        <w:rPr>
          <w:rFonts w:ascii="Arial Narrow" w:hAnsi="Arial Narrow"/>
          <w:sz w:val="26"/>
          <w:szCs w:val="26"/>
          <w:lang w:bidi="ar-JO"/>
        </w:rPr>
        <w:t>due diligence</w:t>
      </w:r>
      <w:r w:rsidR="00890272" w:rsidRPr="00627219">
        <w:rPr>
          <w:rFonts w:ascii="Arial Narrow" w:hAnsi="Arial Narrow"/>
          <w:sz w:val="26"/>
          <w:szCs w:val="26"/>
          <w:lang w:bidi="ar-JO"/>
        </w:rPr>
        <w:t>”</w:t>
      </w:r>
      <w:r w:rsidRPr="00627219">
        <w:rPr>
          <w:rFonts w:ascii="Arial Narrow" w:hAnsi="Arial Narrow"/>
          <w:sz w:val="26"/>
          <w:szCs w:val="26"/>
          <w:lang w:bidi="ar-JO"/>
        </w:rPr>
        <w:t xml:space="preserve"> </w:t>
      </w:r>
      <w:r w:rsidR="009B3BE0" w:rsidRPr="00627219">
        <w:rPr>
          <w:rFonts w:ascii="Arial Narrow" w:hAnsi="Arial Narrow"/>
          <w:sz w:val="26"/>
          <w:szCs w:val="26"/>
          <w:lang w:bidi="ar-JO"/>
        </w:rPr>
        <w:t>obligations.</w:t>
      </w:r>
      <w:r w:rsidR="00E80AA5" w:rsidRPr="00627219">
        <w:rPr>
          <w:rFonts w:ascii="Arial Narrow" w:hAnsi="Arial Narrow"/>
          <w:sz w:val="26"/>
          <w:szCs w:val="26"/>
          <w:lang w:bidi="ar-JO"/>
        </w:rPr>
        <w:t xml:space="preserve"> </w:t>
      </w:r>
    </w:p>
    <w:p w14:paraId="77B832C4" w14:textId="77777777" w:rsidR="00C71FB6" w:rsidRPr="005E6A2E" w:rsidRDefault="00C71FB6" w:rsidP="00FA199C">
      <w:pPr>
        <w:pStyle w:val="ListParagraph"/>
        <w:spacing w:after="200"/>
        <w:ind w:left="630" w:right="116"/>
        <w:contextualSpacing w:val="0"/>
        <w:jc w:val="both"/>
        <w:rPr>
          <w:rFonts w:ascii="Arial Narrow" w:hAnsi="Arial Narrow"/>
          <w:b/>
          <w:bCs/>
          <w:sz w:val="26"/>
          <w:szCs w:val="26"/>
          <w:lang w:bidi="ar-JO"/>
        </w:rPr>
      </w:pPr>
      <w:r w:rsidRPr="005E6A2E">
        <w:rPr>
          <w:rFonts w:ascii="Arial Narrow" w:hAnsi="Arial Narrow"/>
          <w:b/>
          <w:bCs/>
          <w:sz w:val="26"/>
          <w:szCs w:val="26"/>
          <w:lang w:bidi="ar-JO"/>
        </w:rPr>
        <w:t>The information required to be provided within two years of receiving the concluding observations are based on Article (53):</w:t>
      </w:r>
    </w:p>
    <w:p w14:paraId="7CF881D0" w14:textId="77777777" w:rsidR="00911F20" w:rsidRDefault="00911F20" w:rsidP="00911F20">
      <w:pPr>
        <w:pStyle w:val="ListParagraph"/>
        <w:spacing w:after="240"/>
        <w:ind w:left="634" w:right="115"/>
        <w:contextualSpacing w:val="0"/>
        <w:jc w:val="both"/>
        <w:rPr>
          <w:rFonts w:ascii="Arial Narrow" w:hAnsi="Arial Narrow"/>
          <w:b/>
          <w:bCs/>
          <w:sz w:val="26"/>
          <w:szCs w:val="26"/>
          <w:lang w:bidi="ar-JO"/>
        </w:rPr>
      </w:pPr>
      <w:r>
        <w:rPr>
          <w:rFonts w:ascii="Arial Narrow" w:hAnsi="Arial Narrow"/>
          <w:b/>
          <w:bCs/>
          <w:sz w:val="26"/>
          <w:szCs w:val="26"/>
          <w:lang w:bidi="ar-JO"/>
        </w:rPr>
        <w:t xml:space="preserve">Article (53) </w:t>
      </w:r>
      <w:r w:rsidR="00C71FB6" w:rsidRPr="005E6A2E">
        <w:rPr>
          <w:rFonts w:ascii="Arial Narrow" w:hAnsi="Arial Narrow"/>
          <w:b/>
          <w:bCs/>
          <w:sz w:val="26"/>
          <w:szCs w:val="26"/>
          <w:lang w:bidi="ar-JO"/>
        </w:rPr>
        <w:t xml:space="preserve">Paragraph 11 (a): </w:t>
      </w:r>
    </w:p>
    <w:p w14:paraId="278A4863" w14:textId="64990D42" w:rsidR="00887360" w:rsidRPr="005E6A2E" w:rsidRDefault="002B62FE" w:rsidP="00911F20">
      <w:pPr>
        <w:pStyle w:val="ListParagraph"/>
        <w:spacing w:after="240"/>
        <w:ind w:left="634" w:right="115"/>
        <w:contextualSpacing w:val="0"/>
        <w:jc w:val="both"/>
        <w:rPr>
          <w:rFonts w:ascii="Arial Narrow" w:hAnsi="Arial Narrow"/>
          <w:sz w:val="26"/>
          <w:szCs w:val="26"/>
        </w:rPr>
      </w:pPr>
      <w:r w:rsidRPr="005E6A2E">
        <w:rPr>
          <w:rFonts w:ascii="Arial Narrow" w:hAnsi="Arial Narrow"/>
          <w:sz w:val="26"/>
          <w:szCs w:val="26"/>
          <w:lang w:bidi="ar-JO"/>
        </w:rPr>
        <w:t xml:space="preserve">Article </w:t>
      </w:r>
      <w:r w:rsidR="00BD7117" w:rsidRPr="005E6A2E">
        <w:rPr>
          <w:rFonts w:ascii="Arial Narrow" w:hAnsi="Arial Narrow"/>
          <w:sz w:val="26"/>
          <w:szCs w:val="26"/>
          <w:lang w:bidi="ar-JO"/>
        </w:rPr>
        <w:t>(</w:t>
      </w:r>
      <w:r w:rsidRPr="005E6A2E">
        <w:rPr>
          <w:rFonts w:ascii="Arial Narrow" w:hAnsi="Arial Narrow"/>
          <w:sz w:val="26"/>
          <w:szCs w:val="26"/>
          <w:lang w:bidi="ar-JO"/>
        </w:rPr>
        <w:t>1</w:t>
      </w:r>
      <w:r w:rsidR="00BD7117" w:rsidRPr="005E6A2E">
        <w:rPr>
          <w:rFonts w:ascii="Arial Narrow" w:hAnsi="Arial Narrow"/>
          <w:sz w:val="26"/>
          <w:szCs w:val="26"/>
          <w:lang w:bidi="ar-JO"/>
        </w:rPr>
        <w:t>)</w:t>
      </w:r>
      <w:r w:rsidRPr="005E6A2E">
        <w:rPr>
          <w:rFonts w:ascii="Arial Narrow" w:hAnsi="Arial Narrow"/>
          <w:sz w:val="26"/>
          <w:szCs w:val="26"/>
          <w:lang w:bidi="ar-JO"/>
        </w:rPr>
        <w:t xml:space="preserve"> of </w:t>
      </w:r>
      <w:r w:rsidR="000672A3" w:rsidRPr="005E6A2E">
        <w:rPr>
          <w:rFonts w:ascii="Arial Narrow" w:hAnsi="Arial Narrow"/>
          <w:sz w:val="26"/>
          <w:szCs w:val="26"/>
          <w:lang w:bidi="ar-JO"/>
        </w:rPr>
        <w:t>CEDAW</w:t>
      </w:r>
      <w:r w:rsidRPr="005E6A2E">
        <w:rPr>
          <w:rFonts w:ascii="Arial Narrow" w:hAnsi="Arial Narrow"/>
          <w:sz w:val="26"/>
          <w:szCs w:val="26"/>
          <w:lang w:bidi="ar-JO"/>
        </w:rPr>
        <w:t xml:space="preserve"> explicitly defines </w:t>
      </w:r>
      <w:r w:rsidR="00A71BFF" w:rsidRPr="005E6A2E">
        <w:rPr>
          <w:rFonts w:ascii="Arial Narrow" w:hAnsi="Arial Narrow"/>
          <w:sz w:val="26"/>
          <w:szCs w:val="26"/>
          <w:lang w:bidi="ar-JO"/>
        </w:rPr>
        <w:t>D</w:t>
      </w:r>
      <w:r w:rsidRPr="005E6A2E">
        <w:rPr>
          <w:rFonts w:ascii="Arial Narrow" w:hAnsi="Arial Narrow"/>
          <w:sz w:val="26"/>
          <w:szCs w:val="26"/>
          <w:lang w:bidi="ar-JO"/>
        </w:rPr>
        <w:t xml:space="preserve">iscrimination </w:t>
      </w:r>
      <w:r w:rsidR="00892A67" w:rsidRPr="005E6A2E">
        <w:rPr>
          <w:rFonts w:ascii="Arial Narrow" w:hAnsi="Arial Narrow"/>
          <w:sz w:val="26"/>
          <w:szCs w:val="26"/>
          <w:lang w:bidi="ar-JO"/>
        </w:rPr>
        <w:t>against Women</w:t>
      </w:r>
      <w:r w:rsidR="00E66353" w:rsidRPr="005E6A2E">
        <w:rPr>
          <w:rFonts w:ascii="Arial Narrow" w:hAnsi="Arial Narrow"/>
          <w:sz w:val="26"/>
          <w:szCs w:val="26"/>
          <w:lang w:bidi="ar-JO"/>
        </w:rPr>
        <w:t xml:space="preserve"> </w:t>
      </w:r>
      <w:r w:rsidRPr="005E6A2E">
        <w:rPr>
          <w:rFonts w:ascii="Arial Narrow" w:hAnsi="Arial Narrow"/>
          <w:sz w:val="26"/>
          <w:szCs w:val="26"/>
          <w:lang w:bidi="ar-JO"/>
        </w:rPr>
        <w:t xml:space="preserve">and the </w:t>
      </w:r>
      <w:r w:rsidR="00166D8D" w:rsidRPr="005E6A2E">
        <w:rPr>
          <w:rFonts w:ascii="Arial Narrow" w:hAnsi="Arial Narrow"/>
          <w:sz w:val="26"/>
          <w:szCs w:val="26"/>
          <w:lang w:bidi="ar-JO"/>
        </w:rPr>
        <w:t>F</w:t>
      </w:r>
      <w:r w:rsidRPr="005E6A2E">
        <w:rPr>
          <w:rFonts w:ascii="Arial Narrow" w:hAnsi="Arial Narrow"/>
          <w:sz w:val="26"/>
          <w:szCs w:val="26"/>
          <w:lang w:bidi="ar-JO"/>
        </w:rPr>
        <w:t xml:space="preserve">ollow-up </w:t>
      </w:r>
      <w:r w:rsidR="00166D8D" w:rsidRPr="005E6A2E">
        <w:rPr>
          <w:rFonts w:ascii="Arial Narrow" w:hAnsi="Arial Narrow"/>
          <w:sz w:val="26"/>
          <w:szCs w:val="26"/>
          <w:lang w:bidi="ar-JO"/>
        </w:rPr>
        <w:t>R</w:t>
      </w:r>
      <w:r w:rsidRPr="005E6A2E">
        <w:rPr>
          <w:rFonts w:ascii="Arial Narrow" w:hAnsi="Arial Narrow"/>
          <w:sz w:val="26"/>
          <w:szCs w:val="26"/>
          <w:lang w:bidi="ar-JO"/>
        </w:rPr>
        <w:t xml:space="preserve">eport </w:t>
      </w:r>
      <w:r w:rsidR="000672A3" w:rsidRPr="005E6A2E">
        <w:rPr>
          <w:rFonts w:ascii="Arial Narrow" w:hAnsi="Arial Narrow"/>
          <w:sz w:val="26"/>
          <w:szCs w:val="26"/>
          <w:lang w:bidi="ar-JO"/>
        </w:rPr>
        <w:t>of the State of</w:t>
      </w:r>
      <w:r w:rsidRPr="005E6A2E">
        <w:rPr>
          <w:rFonts w:ascii="Arial Narrow" w:hAnsi="Arial Narrow"/>
          <w:sz w:val="26"/>
          <w:szCs w:val="26"/>
          <w:lang w:bidi="ar-JO"/>
        </w:rPr>
        <w:t xml:space="preserve"> Palestine </w:t>
      </w:r>
      <w:r w:rsidR="004D22DB" w:rsidRPr="005E6A2E">
        <w:rPr>
          <w:rFonts w:ascii="Arial Narrow" w:hAnsi="Arial Narrow"/>
          <w:sz w:val="26"/>
          <w:szCs w:val="26"/>
          <w:lang w:bidi="ar-JO"/>
        </w:rPr>
        <w:t>indicates</w:t>
      </w:r>
      <w:r w:rsidRPr="005E6A2E">
        <w:rPr>
          <w:rFonts w:ascii="Arial Narrow" w:hAnsi="Arial Narrow"/>
          <w:sz w:val="26"/>
          <w:szCs w:val="26"/>
          <w:lang w:bidi="ar-JO"/>
        </w:rPr>
        <w:t xml:space="preserve"> that the </w:t>
      </w:r>
      <w:r w:rsidR="00A54437" w:rsidRPr="005E6A2E">
        <w:rPr>
          <w:rFonts w:ascii="Arial Narrow" w:hAnsi="Arial Narrow"/>
          <w:sz w:val="26"/>
          <w:szCs w:val="26"/>
          <w:lang w:bidi="ar-JO"/>
        </w:rPr>
        <w:t>S</w:t>
      </w:r>
      <w:r w:rsidRPr="005E6A2E">
        <w:rPr>
          <w:rFonts w:ascii="Arial Narrow" w:hAnsi="Arial Narrow"/>
          <w:sz w:val="26"/>
          <w:szCs w:val="26"/>
          <w:lang w:bidi="ar-JO"/>
        </w:rPr>
        <w:t>tate ha</w:t>
      </w:r>
      <w:r w:rsidR="004D22DB" w:rsidRPr="005E6A2E">
        <w:rPr>
          <w:rFonts w:ascii="Arial Narrow" w:hAnsi="Arial Narrow"/>
          <w:sz w:val="26"/>
          <w:szCs w:val="26"/>
          <w:lang w:bidi="ar-JO"/>
        </w:rPr>
        <w:t>s</w:t>
      </w:r>
      <w:r w:rsidRPr="005E6A2E">
        <w:rPr>
          <w:rFonts w:ascii="Arial Narrow" w:hAnsi="Arial Narrow"/>
          <w:sz w:val="26"/>
          <w:szCs w:val="26"/>
          <w:lang w:bidi="ar-JO"/>
        </w:rPr>
        <w:t xml:space="preserve"> adopted a definition of discrimination in the </w:t>
      </w:r>
      <w:r w:rsidR="00A54437" w:rsidRPr="005E6A2E">
        <w:rPr>
          <w:rFonts w:ascii="Arial Narrow" w:hAnsi="Arial Narrow"/>
          <w:sz w:val="26"/>
          <w:szCs w:val="26"/>
          <w:lang w:bidi="ar-JO"/>
        </w:rPr>
        <w:t>Family</w:t>
      </w:r>
      <w:r w:rsidRPr="005E6A2E">
        <w:rPr>
          <w:rFonts w:ascii="Arial Narrow" w:hAnsi="Arial Narrow"/>
          <w:sz w:val="26"/>
          <w:szCs w:val="26"/>
          <w:lang w:bidi="ar-JO"/>
        </w:rPr>
        <w:t xml:space="preserve"> </w:t>
      </w:r>
      <w:r w:rsidR="00A54437" w:rsidRPr="005E6A2E">
        <w:rPr>
          <w:rFonts w:ascii="Arial Narrow" w:hAnsi="Arial Narrow"/>
          <w:sz w:val="26"/>
          <w:szCs w:val="26"/>
          <w:lang w:bidi="ar-JO"/>
        </w:rPr>
        <w:t>P</w:t>
      </w:r>
      <w:r w:rsidRPr="005E6A2E">
        <w:rPr>
          <w:rFonts w:ascii="Arial Narrow" w:hAnsi="Arial Narrow"/>
          <w:sz w:val="26"/>
          <w:szCs w:val="26"/>
          <w:lang w:bidi="ar-JO"/>
        </w:rPr>
        <w:t xml:space="preserve">rotection </w:t>
      </w:r>
      <w:r w:rsidR="00727A0A" w:rsidRPr="005E6A2E">
        <w:rPr>
          <w:rFonts w:ascii="Arial Narrow" w:hAnsi="Arial Narrow"/>
          <w:sz w:val="26"/>
          <w:szCs w:val="26"/>
          <w:lang w:bidi="ar-JO"/>
        </w:rPr>
        <w:t>Bill</w:t>
      </w:r>
      <w:r w:rsidR="005C3BD8" w:rsidRPr="005E6A2E">
        <w:rPr>
          <w:rFonts w:ascii="Arial Narrow" w:hAnsi="Arial Narrow"/>
          <w:sz w:val="26"/>
          <w:szCs w:val="26"/>
          <w:lang w:bidi="ar-JO"/>
        </w:rPr>
        <w:t xml:space="preserve"> (draft law)</w:t>
      </w:r>
      <w:r w:rsidR="004D22DB" w:rsidRPr="005E6A2E">
        <w:rPr>
          <w:rFonts w:ascii="Arial Narrow" w:hAnsi="Arial Narrow"/>
          <w:sz w:val="26"/>
          <w:szCs w:val="26"/>
          <w:lang w:bidi="ar-JO"/>
        </w:rPr>
        <w:t>.</w:t>
      </w:r>
      <w:r w:rsidR="00A54437" w:rsidRPr="005E6A2E">
        <w:rPr>
          <w:rFonts w:ascii="Arial Narrow" w:hAnsi="Arial Narrow"/>
          <w:sz w:val="26"/>
          <w:szCs w:val="26"/>
          <w:lang w:bidi="ar-JO"/>
        </w:rPr>
        <w:t xml:space="preserve"> </w:t>
      </w:r>
      <w:r w:rsidR="004D22DB" w:rsidRPr="005E6A2E">
        <w:rPr>
          <w:rFonts w:ascii="Arial Narrow" w:hAnsi="Arial Narrow"/>
          <w:sz w:val="26"/>
          <w:szCs w:val="26"/>
          <w:lang w:bidi="ar-JO"/>
        </w:rPr>
        <w:t>However,</w:t>
      </w:r>
      <w:r w:rsidR="00D72EA8" w:rsidRPr="005E6A2E">
        <w:rPr>
          <w:rFonts w:ascii="Arial Narrow" w:hAnsi="Arial Narrow"/>
          <w:sz w:val="26"/>
          <w:szCs w:val="26"/>
          <w:lang w:bidi="ar-JO"/>
        </w:rPr>
        <w:t xml:space="preserve"> the </w:t>
      </w:r>
      <w:r w:rsidR="005C3BD8" w:rsidRPr="005E6A2E">
        <w:rPr>
          <w:rFonts w:ascii="Arial Narrow" w:hAnsi="Arial Narrow"/>
          <w:sz w:val="26"/>
          <w:szCs w:val="26"/>
          <w:lang w:bidi="ar-JO"/>
        </w:rPr>
        <w:t>draft law</w:t>
      </w:r>
      <w:r w:rsidRPr="005E6A2E">
        <w:rPr>
          <w:rFonts w:ascii="Arial Narrow" w:hAnsi="Arial Narrow"/>
          <w:sz w:val="26"/>
          <w:szCs w:val="26"/>
          <w:lang w:bidi="ar-JO"/>
        </w:rPr>
        <w:t xml:space="preserve"> </w:t>
      </w:r>
      <w:r w:rsidR="00921977" w:rsidRPr="005E6A2E">
        <w:rPr>
          <w:rFonts w:ascii="Arial Narrow" w:hAnsi="Arial Narrow"/>
          <w:sz w:val="26"/>
          <w:szCs w:val="26"/>
          <w:lang w:bidi="ar-JO"/>
        </w:rPr>
        <w:t xml:space="preserve">is </w:t>
      </w:r>
      <w:r w:rsidR="00324D2A" w:rsidRPr="005E6A2E">
        <w:rPr>
          <w:rFonts w:ascii="Arial Narrow" w:hAnsi="Arial Narrow"/>
          <w:sz w:val="26"/>
          <w:szCs w:val="26"/>
          <w:lang w:bidi="ar-JO"/>
        </w:rPr>
        <w:t>suffused</w:t>
      </w:r>
      <w:r w:rsidR="00921977" w:rsidRPr="005E6A2E">
        <w:rPr>
          <w:rFonts w:ascii="Arial Narrow" w:hAnsi="Arial Narrow"/>
          <w:sz w:val="26"/>
          <w:szCs w:val="26"/>
          <w:lang w:bidi="ar-JO"/>
        </w:rPr>
        <w:t xml:space="preserve"> with many problems</w:t>
      </w:r>
      <w:r w:rsidR="00B37DF3" w:rsidRPr="005E6A2E">
        <w:rPr>
          <w:rFonts w:ascii="Arial Narrow" w:hAnsi="Arial Narrow"/>
          <w:sz w:val="26"/>
          <w:szCs w:val="26"/>
          <w:lang w:bidi="ar-JO"/>
        </w:rPr>
        <w:t xml:space="preserve">; </w:t>
      </w:r>
      <w:r w:rsidR="00597962" w:rsidRPr="005E6A2E">
        <w:rPr>
          <w:rFonts w:ascii="Arial Narrow" w:hAnsi="Arial Narrow"/>
          <w:sz w:val="26"/>
          <w:szCs w:val="26"/>
          <w:lang w:bidi="ar-JO"/>
        </w:rPr>
        <w:t>the imbalance of power pertaining to gender-based discrimination is evident</w:t>
      </w:r>
      <w:r w:rsidR="006D4F85" w:rsidRPr="005E6A2E">
        <w:rPr>
          <w:rFonts w:ascii="Arial Narrow" w:hAnsi="Arial Narrow"/>
          <w:sz w:val="26"/>
          <w:szCs w:val="26"/>
          <w:lang w:bidi="ar-JO"/>
        </w:rPr>
        <w:t xml:space="preserve"> and as it is being drafted </w:t>
      </w:r>
      <w:r w:rsidR="005C3BD8" w:rsidRPr="005E6A2E">
        <w:rPr>
          <w:rFonts w:ascii="Arial Narrow" w:hAnsi="Arial Narrow"/>
          <w:sz w:val="26"/>
          <w:szCs w:val="26"/>
          <w:lang w:bidi="ar-JO"/>
        </w:rPr>
        <w:t xml:space="preserve">it </w:t>
      </w:r>
      <w:r w:rsidR="006D4F85" w:rsidRPr="005E6A2E">
        <w:rPr>
          <w:rFonts w:ascii="Arial Narrow" w:hAnsi="Arial Narrow"/>
          <w:sz w:val="26"/>
          <w:szCs w:val="26"/>
          <w:lang w:bidi="ar-JO"/>
        </w:rPr>
        <w:t xml:space="preserve">cannot be </w:t>
      </w:r>
      <w:r w:rsidR="00597962" w:rsidRPr="005E6A2E">
        <w:rPr>
          <w:rFonts w:ascii="Arial Narrow" w:hAnsi="Arial Narrow"/>
          <w:sz w:val="26"/>
          <w:szCs w:val="26"/>
          <w:lang w:bidi="ar-JO"/>
        </w:rPr>
        <w:t xml:space="preserve">enacted as law through the official </w:t>
      </w:r>
      <w:r w:rsidR="006D4F85" w:rsidRPr="005E6A2E">
        <w:rPr>
          <w:rFonts w:ascii="Arial Narrow" w:hAnsi="Arial Narrow"/>
          <w:sz w:val="26"/>
          <w:szCs w:val="26"/>
          <w:lang w:bidi="ar-JO"/>
        </w:rPr>
        <w:t xml:space="preserve">legislation </w:t>
      </w:r>
      <w:r w:rsidR="00597962" w:rsidRPr="005E6A2E">
        <w:rPr>
          <w:rFonts w:ascii="Arial Narrow" w:hAnsi="Arial Narrow"/>
          <w:sz w:val="26"/>
          <w:szCs w:val="26"/>
          <w:lang w:bidi="ar-JO"/>
        </w:rPr>
        <w:t>channel</w:t>
      </w:r>
      <w:r w:rsidR="006D4F85" w:rsidRPr="005E6A2E">
        <w:rPr>
          <w:rFonts w:ascii="Arial Narrow" w:hAnsi="Arial Narrow"/>
          <w:sz w:val="26"/>
          <w:szCs w:val="26"/>
          <w:lang w:bidi="ar-JO"/>
        </w:rPr>
        <w:t>s</w:t>
      </w:r>
      <w:r w:rsidR="00921977" w:rsidRPr="005E6A2E">
        <w:rPr>
          <w:rFonts w:ascii="Arial Narrow" w:hAnsi="Arial Narrow"/>
          <w:sz w:val="26"/>
          <w:szCs w:val="26"/>
          <w:lang w:bidi="ar-JO"/>
        </w:rPr>
        <w:t xml:space="preserve">. </w:t>
      </w:r>
    </w:p>
    <w:p w14:paraId="2280129C" w14:textId="5E9E9130" w:rsidR="00BA017D" w:rsidRPr="005E6A2E" w:rsidRDefault="00BA017D" w:rsidP="00911F20">
      <w:pPr>
        <w:pStyle w:val="ListParagraph"/>
        <w:numPr>
          <w:ilvl w:val="0"/>
          <w:numId w:val="9"/>
        </w:numPr>
        <w:spacing w:after="200"/>
        <w:ind w:right="116"/>
        <w:contextualSpacing w:val="0"/>
        <w:jc w:val="both"/>
        <w:rPr>
          <w:rFonts w:ascii="Arial Narrow" w:hAnsi="Arial Narrow"/>
          <w:sz w:val="26"/>
          <w:szCs w:val="26"/>
        </w:rPr>
      </w:pPr>
      <w:r w:rsidRPr="005E6A2E">
        <w:rPr>
          <w:rFonts w:ascii="Arial Narrow" w:hAnsi="Arial Narrow"/>
          <w:sz w:val="26"/>
          <w:szCs w:val="26"/>
        </w:rPr>
        <w:t xml:space="preserve">In order to ensure the definition of </w:t>
      </w:r>
      <w:r w:rsidR="00455477" w:rsidRPr="005E6A2E">
        <w:rPr>
          <w:rFonts w:ascii="Arial Narrow" w:hAnsi="Arial Narrow"/>
          <w:sz w:val="26"/>
          <w:szCs w:val="26"/>
        </w:rPr>
        <w:t>D</w:t>
      </w:r>
      <w:r w:rsidRPr="005E6A2E">
        <w:rPr>
          <w:rFonts w:ascii="Arial Narrow" w:hAnsi="Arial Narrow"/>
          <w:sz w:val="26"/>
          <w:szCs w:val="26"/>
        </w:rPr>
        <w:t>iscrimination</w:t>
      </w:r>
      <w:r w:rsidR="00A71BFF" w:rsidRPr="005E6A2E">
        <w:rPr>
          <w:rFonts w:ascii="Arial Narrow" w:hAnsi="Arial Narrow"/>
          <w:sz w:val="26"/>
          <w:szCs w:val="26"/>
        </w:rPr>
        <w:t xml:space="preserve"> </w:t>
      </w:r>
      <w:r w:rsidRPr="005E6A2E">
        <w:rPr>
          <w:rFonts w:ascii="Arial Narrow" w:hAnsi="Arial Narrow"/>
          <w:sz w:val="26"/>
          <w:szCs w:val="26"/>
        </w:rPr>
        <w:t xml:space="preserve">in all legislations </w:t>
      </w:r>
      <w:r w:rsidR="006303CE" w:rsidRPr="005E6A2E">
        <w:rPr>
          <w:rFonts w:ascii="Arial Narrow" w:hAnsi="Arial Narrow"/>
          <w:sz w:val="26"/>
          <w:szCs w:val="26"/>
        </w:rPr>
        <w:t>endorsed</w:t>
      </w:r>
      <w:r w:rsidRPr="005E6A2E">
        <w:rPr>
          <w:rFonts w:ascii="Arial Narrow" w:hAnsi="Arial Narrow"/>
          <w:sz w:val="26"/>
          <w:szCs w:val="26"/>
        </w:rPr>
        <w:t xml:space="preserve"> </w:t>
      </w:r>
      <w:r w:rsidR="00A71BFF" w:rsidRPr="005E6A2E">
        <w:rPr>
          <w:rFonts w:ascii="Arial Narrow" w:hAnsi="Arial Narrow"/>
          <w:sz w:val="26"/>
          <w:szCs w:val="26"/>
        </w:rPr>
        <w:t>by</w:t>
      </w:r>
      <w:r w:rsidRPr="005E6A2E">
        <w:rPr>
          <w:rFonts w:ascii="Arial Narrow" w:hAnsi="Arial Narrow"/>
          <w:sz w:val="26"/>
          <w:szCs w:val="26"/>
        </w:rPr>
        <w:t xml:space="preserve"> the State of Palestine, it is necessary to adopt </w:t>
      </w:r>
      <w:r w:rsidR="00A71BFF" w:rsidRPr="005E6A2E">
        <w:rPr>
          <w:rFonts w:ascii="Arial Narrow" w:hAnsi="Arial Narrow"/>
          <w:sz w:val="26"/>
          <w:szCs w:val="26"/>
        </w:rPr>
        <w:t>it</w:t>
      </w:r>
      <w:r w:rsidRPr="005E6A2E">
        <w:rPr>
          <w:rFonts w:ascii="Arial Narrow" w:hAnsi="Arial Narrow"/>
          <w:sz w:val="26"/>
          <w:szCs w:val="26"/>
        </w:rPr>
        <w:t xml:space="preserve"> as one of the constitutional principles on which the Basic Law of the State of Palestine</w:t>
      </w:r>
      <w:r w:rsidR="00A71BFF" w:rsidRPr="005E6A2E">
        <w:rPr>
          <w:rFonts w:ascii="Arial Narrow" w:hAnsi="Arial Narrow"/>
          <w:sz w:val="26"/>
          <w:szCs w:val="26"/>
        </w:rPr>
        <w:t>.</w:t>
      </w:r>
    </w:p>
    <w:p w14:paraId="1965302B" w14:textId="406E79E1" w:rsidR="00CD0DA4" w:rsidRPr="005E6A2E" w:rsidRDefault="00AA6D11" w:rsidP="00FA199C">
      <w:pPr>
        <w:pStyle w:val="ListParagraph"/>
        <w:numPr>
          <w:ilvl w:val="0"/>
          <w:numId w:val="9"/>
        </w:numPr>
        <w:spacing w:after="200"/>
        <w:ind w:right="116"/>
        <w:contextualSpacing w:val="0"/>
        <w:jc w:val="both"/>
        <w:rPr>
          <w:rFonts w:ascii="Arial Narrow" w:hAnsi="Arial Narrow"/>
          <w:sz w:val="26"/>
          <w:szCs w:val="26"/>
        </w:rPr>
      </w:pPr>
      <w:r w:rsidRPr="005E6A2E">
        <w:rPr>
          <w:rFonts w:ascii="Arial Narrow" w:hAnsi="Arial Narrow"/>
          <w:sz w:val="26"/>
          <w:szCs w:val="26"/>
        </w:rPr>
        <w:lastRenderedPageBreak/>
        <w:t xml:space="preserve">The official Follow-up Report </w:t>
      </w:r>
      <w:r w:rsidR="003365BD">
        <w:rPr>
          <w:rFonts w:ascii="Arial Narrow" w:hAnsi="Arial Narrow"/>
          <w:sz w:val="26"/>
          <w:szCs w:val="26"/>
        </w:rPr>
        <w:t>indicated</w:t>
      </w:r>
      <w:r w:rsidR="00E66353" w:rsidRPr="005E6A2E">
        <w:rPr>
          <w:rFonts w:ascii="Arial Narrow" w:hAnsi="Arial Narrow"/>
          <w:sz w:val="26"/>
          <w:szCs w:val="26"/>
        </w:rPr>
        <w:t xml:space="preserve"> the</w:t>
      </w:r>
      <w:r w:rsidRPr="005E6A2E">
        <w:rPr>
          <w:rFonts w:ascii="Arial Narrow" w:hAnsi="Arial Narrow"/>
          <w:sz w:val="26"/>
          <w:szCs w:val="26"/>
        </w:rPr>
        <w:t xml:space="preserve"> </w:t>
      </w:r>
      <w:r w:rsidR="00E66353" w:rsidRPr="005E6A2E">
        <w:rPr>
          <w:rFonts w:ascii="Arial Narrow" w:hAnsi="Arial Narrow"/>
          <w:sz w:val="26"/>
          <w:szCs w:val="26"/>
        </w:rPr>
        <w:t>Public Prosecutor’s</w:t>
      </w:r>
      <w:r w:rsidR="001C1408" w:rsidRPr="005E6A2E">
        <w:rPr>
          <w:rFonts w:ascii="Arial Narrow" w:hAnsi="Arial Narrow"/>
          <w:sz w:val="26"/>
          <w:szCs w:val="26"/>
        </w:rPr>
        <w:t xml:space="preserve"> Office </w:t>
      </w:r>
      <w:r w:rsidR="00A71BFF" w:rsidRPr="005E6A2E">
        <w:rPr>
          <w:rFonts w:ascii="Arial Narrow" w:hAnsi="Arial Narrow"/>
          <w:sz w:val="26"/>
          <w:szCs w:val="26"/>
        </w:rPr>
        <w:t>ongoing</w:t>
      </w:r>
      <w:r w:rsidRPr="005E6A2E">
        <w:rPr>
          <w:rFonts w:ascii="Arial Narrow" w:hAnsi="Arial Narrow"/>
          <w:sz w:val="26"/>
          <w:szCs w:val="26"/>
        </w:rPr>
        <w:t xml:space="preserve"> efforts </w:t>
      </w:r>
      <w:r w:rsidR="008B7F50">
        <w:rPr>
          <w:rFonts w:ascii="Arial Narrow" w:eastAsia="Times New Roman" w:hAnsi="Arial Narrow"/>
          <w:sz w:val="26"/>
          <w:szCs w:val="26"/>
        </w:rPr>
        <w:t>to combat GBV</w:t>
      </w:r>
      <w:r w:rsidRPr="005E6A2E">
        <w:rPr>
          <w:rFonts w:ascii="Arial Narrow" w:hAnsi="Arial Narrow"/>
          <w:sz w:val="26"/>
          <w:szCs w:val="26"/>
        </w:rPr>
        <w:t xml:space="preserve">. </w:t>
      </w:r>
      <w:r w:rsidR="00A71BFF" w:rsidRPr="005E6A2E">
        <w:rPr>
          <w:rFonts w:ascii="Arial Narrow" w:hAnsi="Arial Narrow"/>
          <w:sz w:val="26"/>
          <w:szCs w:val="26"/>
        </w:rPr>
        <w:t>This, however</w:t>
      </w:r>
      <w:r w:rsidRPr="005E6A2E">
        <w:rPr>
          <w:rFonts w:ascii="Arial Narrow" w:hAnsi="Arial Narrow"/>
          <w:sz w:val="26"/>
          <w:szCs w:val="26"/>
        </w:rPr>
        <w:t>,</w:t>
      </w:r>
      <w:r w:rsidR="00CD0DA4" w:rsidRPr="005E6A2E">
        <w:rPr>
          <w:rFonts w:ascii="Arial Narrow" w:hAnsi="Arial Narrow"/>
          <w:sz w:val="26"/>
          <w:szCs w:val="26"/>
        </w:rPr>
        <w:t xml:space="preserve"> is not a substitute for </w:t>
      </w:r>
      <w:r w:rsidR="00A71BFF" w:rsidRPr="005E6A2E">
        <w:rPr>
          <w:rFonts w:ascii="Arial Narrow" w:hAnsi="Arial Narrow"/>
          <w:sz w:val="26"/>
          <w:szCs w:val="26"/>
        </w:rPr>
        <w:t>codifying the</w:t>
      </w:r>
      <w:r w:rsidR="00CD0DA4" w:rsidRPr="005E6A2E">
        <w:rPr>
          <w:rFonts w:ascii="Arial Narrow" w:hAnsi="Arial Narrow"/>
          <w:sz w:val="26"/>
          <w:szCs w:val="26"/>
        </w:rPr>
        <w:t xml:space="preserve"> definition of </w:t>
      </w:r>
      <w:r w:rsidR="000B0344" w:rsidRPr="005E6A2E">
        <w:rPr>
          <w:rFonts w:ascii="Arial Narrow" w:hAnsi="Arial Narrow"/>
          <w:sz w:val="26"/>
          <w:szCs w:val="26"/>
        </w:rPr>
        <w:t>“D</w:t>
      </w:r>
      <w:r w:rsidR="00CD0DA4" w:rsidRPr="005E6A2E">
        <w:rPr>
          <w:rFonts w:ascii="Arial Narrow" w:hAnsi="Arial Narrow"/>
          <w:sz w:val="26"/>
          <w:szCs w:val="26"/>
        </w:rPr>
        <w:t xml:space="preserve">iscrimination against </w:t>
      </w:r>
      <w:r w:rsidR="000B0344" w:rsidRPr="005E6A2E">
        <w:rPr>
          <w:rFonts w:ascii="Arial Narrow" w:hAnsi="Arial Narrow"/>
          <w:sz w:val="26"/>
          <w:szCs w:val="26"/>
        </w:rPr>
        <w:t>W</w:t>
      </w:r>
      <w:r w:rsidR="00CD0DA4" w:rsidRPr="005E6A2E">
        <w:rPr>
          <w:rFonts w:ascii="Arial Narrow" w:hAnsi="Arial Narrow"/>
          <w:sz w:val="26"/>
          <w:szCs w:val="26"/>
        </w:rPr>
        <w:t>omen</w:t>
      </w:r>
      <w:r w:rsidR="000B0344" w:rsidRPr="005E6A2E">
        <w:rPr>
          <w:rFonts w:ascii="Arial Narrow" w:hAnsi="Arial Narrow"/>
          <w:sz w:val="26"/>
          <w:szCs w:val="26"/>
        </w:rPr>
        <w:t>”</w:t>
      </w:r>
      <w:r w:rsidR="00CD0DA4" w:rsidRPr="005E6A2E">
        <w:rPr>
          <w:rFonts w:ascii="Arial Narrow" w:hAnsi="Arial Narrow"/>
          <w:sz w:val="26"/>
          <w:szCs w:val="26"/>
        </w:rPr>
        <w:t xml:space="preserve"> in Palestinian legislation. Without </w:t>
      </w:r>
      <w:r w:rsidR="00A71BFF" w:rsidRPr="005E6A2E">
        <w:rPr>
          <w:rFonts w:ascii="Arial Narrow" w:hAnsi="Arial Narrow"/>
          <w:sz w:val="26"/>
          <w:szCs w:val="26"/>
        </w:rPr>
        <w:t>this</w:t>
      </w:r>
      <w:r w:rsidR="00CD0DA4" w:rsidRPr="005E6A2E">
        <w:rPr>
          <w:rFonts w:ascii="Arial Narrow" w:hAnsi="Arial Narrow"/>
          <w:sz w:val="26"/>
          <w:szCs w:val="26"/>
        </w:rPr>
        <w:t xml:space="preserve">, </w:t>
      </w:r>
      <w:r w:rsidR="00A71BFF" w:rsidRPr="005E6A2E">
        <w:rPr>
          <w:rFonts w:ascii="Arial Narrow" w:hAnsi="Arial Narrow"/>
          <w:sz w:val="26"/>
          <w:szCs w:val="26"/>
        </w:rPr>
        <w:t xml:space="preserve">any </w:t>
      </w:r>
      <w:r w:rsidR="005D4875" w:rsidRPr="005E6A2E">
        <w:rPr>
          <w:rFonts w:ascii="Arial Narrow" w:hAnsi="Arial Narrow"/>
          <w:sz w:val="26"/>
          <w:szCs w:val="26"/>
        </w:rPr>
        <w:t>procedures</w:t>
      </w:r>
      <w:r w:rsidR="00CD0DA4" w:rsidRPr="005E6A2E">
        <w:rPr>
          <w:rFonts w:ascii="Arial Narrow" w:hAnsi="Arial Narrow"/>
          <w:sz w:val="26"/>
          <w:szCs w:val="26"/>
        </w:rPr>
        <w:t xml:space="preserve"> and policies </w:t>
      </w:r>
      <w:r w:rsidR="005D4875" w:rsidRPr="005E6A2E">
        <w:rPr>
          <w:rFonts w:ascii="Arial Narrow" w:hAnsi="Arial Narrow"/>
          <w:sz w:val="26"/>
          <w:szCs w:val="26"/>
        </w:rPr>
        <w:t>appropriated</w:t>
      </w:r>
      <w:r w:rsidR="00CD0DA4" w:rsidRPr="005E6A2E">
        <w:rPr>
          <w:rFonts w:ascii="Arial Narrow" w:hAnsi="Arial Narrow"/>
          <w:sz w:val="26"/>
          <w:szCs w:val="26"/>
        </w:rPr>
        <w:t xml:space="preserve"> to </w:t>
      </w:r>
      <w:r w:rsidR="005D4875" w:rsidRPr="005E6A2E">
        <w:rPr>
          <w:rFonts w:ascii="Arial Narrow" w:hAnsi="Arial Narrow"/>
          <w:sz w:val="26"/>
          <w:szCs w:val="26"/>
        </w:rPr>
        <w:t>eliminate</w:t>
      </w:r>
      <w:r w:rsidR="00CD0DA4" w:rsidRPr="005E6A2E">
        <w:rPr>
          <w:rFonts w:ascii="Arial Narrow" w:hAnsi="Arial Narrow"/>
          <w:sz w:val="26"/>
          <w:szCs w:val="26"/>
        </w:rPr>
        <w:t xml:space="preserve"> discrimination against women </w:t>
      </w:r>
      <w:r w:rsidR="00A71BFF" w:rsidRPr="005E6A2E">
        <w:rPr>
          <w:rFonts w:ascii="Arial Narrow" w:hAnsi="Arial Narrow"/>
          <w:sz w:val="26"/>
          <w:szCs w:val="26"/>
        </w:rPr>
        <w:t>cannot be in form of</w:t>
      </w:r>
      <w:r w:rsidR="00CD0DA4" w:rsidRPr="005E6A2E">
        <w:rPr>
          <w:rFonts w:ascii="Arial Narrow" w:hAnsi="Arial Narrow"/>
          <w:sz w:val="26"/>
          <w:szCs w:val="26"/>
        </w:rPr>
        <w:t xml:space="preserve"> genuine practice and </w:t>
      </w:r>
      <w:r w:rsidR="00CC4389" w:rsidRPr="005E6A2E">
        <w:rPr>
          <w:rFonts w:ascii="Arial Narrow" w:hAnsi="Arial Narrow"/>
          <w:sz w:val="26"/>
          <w:szCs w:val="26"/>
        </w:rPr>
        <w:t>shall</w:t>
      </w:r>
      <w:r w:rsidR="00CD0DA4" w:rsidRPr="005E6A2E">
        <w:rPr>
          <w:rFonts w:ascii="Arial Narrow" w:hAnsi="Arial Narrow"/>
          <w:sz w:val="26"/>
          <w:szCs w:val="26"/>
        </w:rPr>
        <w:t xml:space="preserve"> remain ungoverned by </w:t>
      </w:r>
      <w:r w:rsidR="00A71BFF" w:rsidRPr="005E6A2E">
        <w:rPr>
          <w:rFonts w:ascii="Arial Narrow" w:hAnsi="Arial Narrow"/>
          <w:sz w:val="26"/>
          <w:szCs w:val="26"/>
        </w:rPr>
        <w:t>the</w:t>
      </w:r>
      <w:r w:rsidR="00CD0DA4" w:rsidRPr="005E6A2E">
        <w:rPr>
          <w:rFonts w:ascii="Arial Narrow" w:hAnsi="Arial Narrow"/>
          <w:sz w:val="26"/>
          <w:szCs w:val="26"/>
        </w:rPr>
        <w:t xml:space="preserve"> regulatory legal framework.</w:t>
      </w:r>
    </w:p>
    <w:p w14:paraId="7FD99D82" w14:textId="4857449B" w:rsidR="00564BC9" w:rsidRPr="005E6A2E" w:rsidRDefault="00FB08BA" w:rsidP="00FA199C">
      <w:pPr>
        <w:pStyle w:val="ListParagraph"/>
        <w:numPr>
          <w:ilvl w:val="0"/>
          <w:numId w:val="9"/>
        </w:numPr>
        <w:spacing w:after="200"/>
        <w:ind w:right="116"/>
        <w:contextualSpacing w:val="0"/>
        <w:jc w:val="both"/>
        <w:rPr>
          <w:rFonts w:ascii="Arial Narrow" w:hAnsi="Arial Narrow"/>
          <w:sz w:val="26"/>
          <w:szCs w:val="26"/>
        </w:rPr>
      </w:pPr>
      <w:r w:rsidRPr="005E6A2E">
        <w:rPr>
          <w:rFonts w:ascii="Arial Narrow" w:hAnsi="Arial Narrow"/>
          <w:sz w:val="26"/>
          <w:szCs w:val="26"/>
        </w:rPr>
        <w:t>The official Follow-up Report also indicates the role of the Shari</w:t>
      </w:r>
      <w:r w:rsidR="00CC4389" w:rsidRPr="005E6A2E">
        <w:rPr>
          <w:rFonts w:ascii="Arial Narrow" w:hAnsi="Arial Narrow"/>
          <w:sz w:val="26"/>
          <w:szCs w:val="26"/>
        </w:rPr>
        <w:t>’</w:t>
      </w:r>
      <w:r w:rsidRPr="005E6A2E">
        <w:rPr>
          <w:rFonts w:ascii="Arial Narrow" w:hAnsi="Arial Narrow"/>
          <w:sz w:val="26"/>
          <w:szCs w:val="26"/>
        </w:rPr>
        <w:t xml:space="preserve">a </w:t>
      </w:r>
      <w:r w:rsidR="00CC4389" w:rsidRPr="005E6A2E">
        <w:rPr>
          <w:rFonts w:ascii="Arial Narrow" w:hAnsi="Arial Narrow"/>
          <w:sz w:val="26"/>
          <w:szCs w:val="26"/>
        </w:rPr>
        <w:t>J</w:t>
      </w:r>
      <w:r w:rsidRPr="005E6A2E">
        <w:rPr>
          <w:rFonts w:ascii="Arial Narrow" w:hAnsi="Arial Narrow"/>
          <w:sz w:val="26"/>
          <w:szCs w:val="26"/>
        </w:rPr>
        <w:t>udiciary in adjudicating cases based on discrimination</w:t>
      </w:r>
      <w:r w:rsidR="00CC4389" w:rsidRPr="005E6A2E">
        <w:rPr>
          <w:rFonts w:ascii="Arial Narrow" w:hAnsi="Arial Narrow"/>
          <w:sz w:val="26"/>
          <w:szCs w:val="26"/>
        </w:rPr>
        <w:t xml:space="preserve">. </w:t>
      </w:r>
      <w:r w:rsidR="00A71BFF" w:rsidRPr="005E6A2E">
        <w:rPr>
          <w:rFonts w:ascii="Arial Narrow" w:hAnsi="Arial Narrow"/>
          <w:sz w:val="26"/>
          <w:szCs w:val="26"/>
        </w:rPr>
        <w:t>In reality,</w:t>
      </w:r>
      <w:r w:rsidRPr="005E6A2E">
        <w:rPr>
          <w:rFonts w:ascii="Arial Narrow" w:hAnsi="Arial Narrow"/>
          <w:sz w:val="26"/>
          <w:szCs w:val="26"/>
        </w:rPr>
        <w:t xml:space="preserve"> the Shari</w:t>
      </w:r>
      <w:r w:rsidR="00566B2F" w:rsidRPr="005E6A2E">
        <w:rPr>
          <w:rFonts w:ascii="Arial Narrow" w:hAnsi="Arial Narrow"/>
          <w:sz w:val="26"/>
          <w:szCs w:val="26"/>
        </w:rPr>
        <w:t>’</w:t>
      </w:r>
      <w:r w:rsidRPr="005E6A2E">
        <w:rPr>
          <w:rFonts w:ascii="Arial Narrow" w:hAnsi="Arial Narrow"/>
          <w:sz w:val="26"/>
          <w:szCs w:val="26"/>
        </w:rPr>
        <w:t xml:space="preserve">a </w:t>
      </w:r>
      <w:r w:rsidR="00566B2F" w:rsidRPr="005E6A2E">
        <w:rPr>
          <w:rFonts w:ascii="Arial Narrow" w:hAnsi="Arial Narrow"/>
          <w:sz w:val="26"/>
          <w:szCs w:val="26"/>
        </w:rPr>
        <w:t>J</w:t>
      </w:r>
      <w:r w:rsidRPr="005E6A2E">
        <w:rPr>
          <w:rFonts w:ascii="Arial Narrow" w:hAnsi="Arial Narrow"/>
          <w:sz w:val="26"/>
          <w:szCs w:val="26"/>
        </w:rPr>
        <w:t>udiciary is not a competent authority to consider cases of discrimination</w:t>
      </w:r>
      <w:r w:rsidR="009B3BE0" w:rsidRPr="005E6A2E">
        <w:rPr>
          <w:rFonts w:ascii="Arial Narrow" w:hAnsi="Arial Narrow"/>
          <w:sz w:val="26"/>
          <w:szCs w:val="26"/>
        </w:rPr>
        <w:t xml:space="preserve"> against women</w:t>
      </w:r>
      <w:r w:rsidRPr="005E6A2E">
        <w:rPr>
          <w:rFonts w:ascii="Arial Narrow" w:hAnsi="Arial Narrow"/>
          <w:sz w:val="26"/>
          <w:szCs w:val="26"/>
        </w:rPr>
        <w:t xml:space="preserve"> </w:t>
      </w:r>
      <w:r w:rsidR="00A71BFF" w:rsidRPr="005E6A2E">
        <w:rPr>
          <w:rFonts w:ascii="Arial Narrow" w:hAnsi="Arial Narrow"/>
          <w:sz w:val="26"/>
          <w:szCs w:val="26"/>
        </w:rPr>
        <w:t xml:space="preserve">due to the </w:t>
      </w:r>
      <w:r w:rsidR="0061480C">
        <w:rPr>
          <w:rFonts w:ascii="Arial Narrow" w:hAnsi="Arial Narrow"/>
          <w:sz w:val="26"/>
          <w:szCs w:val="26"/>
        </w:rPr>
        <w:t xml:space="preserve">legal </w:t>
      </w:r>
      <w:r w:rsidR="00A71BFF" w:rsidRPr="005E6A2E">
        <w:rPr>
          <w:rFonts w:ascii="Arial Narrow" w:hAnsi="Arial Narrow"/>
          <w:sz w:val="26"/>
          <w:szCs w:val="26"/>
        </w:rPr>
        <w:t xml:space="preserve">framework which governs them discriminating against </w:t>
      </w:r>
      <w:r w:rsidRPr="005E6A2E">
        <w:rPr>
          <w:rFonts w:ascii="Arial Narrow" w:hAnsi="Arial Narrow"/>
          <w:sz w:val="26"/>
          <w:szCs w:val="26"/>
        </w:rPr>
        <w:t>women and girls</w:t>
      </w:r>
      <w:r w:rsidR="00A71BFF" w:rsidRPr="005E6A2E">
        <w:rPr>
          <w:rFonts w:ascii="Arial Narrow" w:hAnsi="Arial Narrow"/>
          <w:sz w:val="26"/>
          <w:szCs w:val="26"/>
        </w:rPr>
        <w:t>, as laid out in the Personal Status Law</w:t>
      </w:r>
      <w:r w:rsidR="009B3BE0" w:rsidRPr="005E6A2E">
        <w:rPr>
          <w:rFonts w:ascii="Arial Narrow" w:hAnsi="Arial Narrow"/>
          <w:sz w:val="26"/>
          <w:szCs w:val="26"/>
        </w:rPr>
        <w:t>s</w:t>
      </w:r>
      <w:r w:rsidR="008B7F50">
        <w:rPr>
          <w:rFonts w:ascii="Arial Narrow" w:hAnsi="Arial Narrow"/>
          <w:sz w:val="26"/>
          <w:szCs w:val="26"/>
        </w:rPr>
        <w:t xml:space="preserve"> (PSL)</w:t>
      </w:r>
      <w:r w:rsidR="009B3BE0" w:rsidRPr="005E6A2E">
        <w:rPr>
          <w:rFonts w:ascii="Arial Narrow" w:hAnsi="Arial Narrow"/>
          <w:sz w:val="26"/>
          <w:szCs w:val="26"/>
        </w:rPr>
        <w:t xml:space="preserve"> currently in force</w:t>
      </w:r>
      <w:r w:rsidR="00A71BFF" w:rsidRPr="005E6A2E">
        <w:rPr>
          <w:rFonts w:ascii="Arial Narrow" w:hAnsi="Arial Narrow"/>
          <w:sz w:val="26"/>
          <w:szCs w:val="26"/>
        </w:rPr>
        <w:t>.</w:t>
      </w:r>
      <w:r w:rsidRPr="005E6A2E">
        <w:rPr>
          <w:rFonts w:ascii="Arial Narrow" w:hAnsi="Arial Narrow"/>
          <w:sz w:val="26"/>
          <w:szCs w:val="26"/>
        </w:rPr>
        <w:t xml:space="preserve"> </w:t>
      </w:r>
      <w:r w:rsidR="00A71BFF" w:rsidRPr="005E6A2E">
        <w:rPr>
          <w:rFonts w:ascii="Arial Narrow" w:hAnsi="Arial Narrow"/>
          <w:sz w:val="26"/>
          <w:szCs w:val="26"/>
        </w:rPr>
        <w:t>The</w:t>
      </w:r>
      <w:r w:rsidR="009B3BE0" w:rsidRPr="005E6A2E">
        <w:rPr>
          <w:rFonts w:ascii="Arial Narrow" w:hAnsi="Arial Narrow"/>
          <w:sz w:val="26"/>
          <w:szCs w:val="26"/>
        </w:rPr>
        <w:t xml:space="preserve">se </w:t>
      </w:r>
      <w:r w:rsidRPr="005E6A2E">
        <w:rPr>
          <w:rFonts w:ascii="Arial Narrow" w:hAnsi="Arial Narrow"/>
          <w:sz w:val="26"/>
          <w:szCs w:val="26"/>
        </w:rPr>
        <w:t xml:space="preserve">provisions </w:t>
      </w:r>
      <w:r w:rsidR="0069632A" w:rsidRPr="005E6A2E">
        <w:rPr>
          <w:rFonts w:ascii="Arial Narrow" w:hAnsi="Arial Narrow"/>
          <w:sz w:val="26"/>
          <w:szCs w:val="26"/>
        </w:rPr>
        <w:t>must</w:t>
      </w:r>
      <w:r w:rsidRPr="005E6A2E">
        <w:rPr>
          <w:rFonts w:ascii="Arial Narrow" w:hAnsi="Arial Narrow"/>
          <w:sz w:val="26"/>
          <w:szCs w:val="26"/>
        </w:rPr>
        <w:t xml:space="preserve"> be </w:t>
      </w:r>
      <w:r w:rsidR="00211521" w:rsidRPr="005E6A2E">
        <w:rPr>
          <w:rFonts w:ascii="Arial Narrow" w:hAnsi="Arial Narrow"/>
          <w:sz w:val="26"/>
          <w:szCs w:val="26"/>
        </w:rPr>
        <w:t>amended in accordance</w:t>
      </w:r>
      <w:r w:rsidRPr="005E6A2E">
        <w:rPr>
          <w:rFonts w:ascii="Arial Narrow" w:hAnsi="Arial Narrow"/>
          <w:sz w:val="26"/>
          <w:szCs w:val="26"/>
        </w:rPr>
        <w:t xml:space="preserve"> with the provisions of </w:t>
      </w:r>
      <w:r w:rsidR="00211521" w:rsidRPr="005E6A2E">
        <w:rPr>
          <w:rFonts w:ascii="Arial Narrow" w:hAnsi="Arial Narrow"/>
          <w:sz w:val="26"/>
          <w:szCs w:val="26"/>
        </w:rPr>
        <w:t>CEDAW.</w:t>
      </w:r>
    </w:p>
    <w:p w14:paraId="301E5FD5" w14:textId="1224A816" w:rsidR="00211521" w:rsidRPr="005E6A2E" w:rsidRDefault="0002592E" w:rsidP="003365BD">
      <w:pPr>
        <w:pStyle w:val="NormalWeb"/>
        <w:numPr>
          <w:ilvl w:val="0"/>
          <w:numId w:val="9"/>
        </w:numPr>
        <w:spacing w:after="200" w:afterAutospacing="0"/>
        <w:ind w:right="116"/>
        <w:jc w:val="both"/>
        <w:rPr>
          <w:rFonts w:ascii="Arial Narrow" w:hAnsi="Arial Narrow" w:cstheme="minorBidi"/>
          <w:sz w:val="26"/>
          <w:szCs w:val="26"/>
          <w:lang w:eastAsia="en-US"/>
        </w:rPr>
      </w:pPr>
      <w:r w:rsidRPr="005E6A2E">
        <w:rPr>
          <w:rFonts w:ascii="Arial Narrow" w:hAnsi="Arial Narrow" w:cstheme="minorBidi"/>
          <w:sz w:val="26"/>
          <w:szCs w:val="26"/>
        </w:rPr>
        <w:t>The</w:t>
      </w:r>
      <w:r w:rsidR="00651ACB" w:rsidRPr="005E6A2E">
        <w:rPr>
          <w:rFonts w:ascii="Arial Narrow" w:hAnsi="Arial Narrow" w:cstheme="minorBidi"/>
          <w:sz w:val="26"/>
          <w:szCs w:val="26"/>
        </w:rPr>
        <w:t xml:space="preserve"> </w:t>
      </w:r>
      <w:r w:rsidR="009B3BE0" w:rsidRPr="005E6A2E">
        <w:rPr>
          <w:rFonts w:ascii="Arial Narrow" w:hAnsi="Arial Narrow" w:cstheme="minorBidi"/>
          <w:sz w:val="26"/>
          <w:szCs w:val="26"/>
        </w:rPr>
        <w:t xml:space="preserve">follow up report indicates that the establishment </w:t>
      </w:r>
      <w:r w:rsidR="00651ACB" w:rsidRPr="005E6A2E">
        <w:rPr>
          <w:rFonts w:ascii="Arial Narrow" w:hAnsi="Arial Narrow" w:cstheme="minorBidi"/>
          <w:sz w:val="26"/>
          <w:szCs w:val="26"/>
        </w:rPr>
        <w:t xml:space="preserve">of </w:t>
      </w:r>
      <w:r w:rsidR="009B3BE0" w:rsidRPr="005E6A2E">
        <w:rPr>
          <w:rFonts w:ascii="Arial Narrow" w:hAnsi="Arial Narrow" w:cstheme="minorBidi"/>
          <w:sz w:val="26"/>
          <w:szCs w:val="26"/>
        </w:rPr>
        <w:t xml:space="preserve">family protection units at </w:t>
      </w:r>
      <w:r w:rsidR="001C1408" w:rsidRPr="005E6A2E">
        <w:rPr>
          <w:rFonts w:ascii="Arial Narrow" w:hAnsi="Arial Narrow" w:cstheme="minorBidi"/>
          <w:sz w:val="26"/>
          <w:szCs w:val="26"/>
        </w:rPr>
        <w:t>the</w:t>
      </w:r>
      <w:r w:rsidR="009B3BE0" w:rsidRPr="005E6A2E">
        <w:rPr>
          <w:rFonts w:ascii="Arial Narrow" w:hAnsi="Arial Narrow" w:cstheme="minorBidi"/>
          <w:sz w:val="26"/>
          <w:szCs w:val="26"/>
          <w:lang w:eastAsia="en-US"/>
        </w:rPr>
        <w:t xml:space="preserve"> Public</w:t>
      </w:r>
      <w:r w:rsidR="001C1408" w:rsidRPr="005E6A2E">
        <w:rPr>
          <w:rFonts w:ascii="Arial Narrow" w:hAnsi="Arial Narrow" w:cstheme="minorBidi"/>
          <w:sz w:val="26"/>
          <w:szCs w:val="26"/>
          <w:lang w:eastAsia="en-US"/>
        </w:rPr>
        <w:t xml:space="preserve"> Prosecutor’s Office </w:t>
      </w:r>
      <w:r w:rsidR="00651ACB" w:rsidRPr="005E6A2E">
        <w:rPr>
          <w:rFonts w:ascii="Arial Narrow" w:hAnsi="Arial Narrow" w:cstheme="minorBidi"/>
          <w:sz w:val="26"/>
          <w:szCs w:val="26"/>
        </w:rPr>
        <w:t>in 2016</w:t>
      </w:r>
      <w:r w:rsidR="003365BD">
        <w:rPr>
          <w:rStyle w:val="FootnoteReference"/>
          <w:rFonts w:ascii="Arial Narrow" w:hAnsi="Arial Narrow" w:cstheme="minorBidi"/>
          <w:sz w:val="26"/>
          <w:szCs w:val="26"/>
        </w:rPr>
        <w:footnoteReference w:id="3"/>
      </w:r>
      <w:r w:rsidRPr="005E6A2E">
        <w:rPr>
          <w:rFonts w:ascii="Arial Narrow" w:hAnsi="Arial Narrow" w:cstheme="minorBidi"/>
          <w:sz w:val="26"/>
          <w:szCs w:val="26"/>
        </w:rPr>
        <w:t xml:space="preserve"> created a rapid development</w:t>
      </w:r>
      <w:r w:rsidR="00651ACB" w:rsidRPr="005E6A2E">
        <w:rPr>
          <w:rFonts w:ascii="Arial Narrow" w:hAnsi="Arial Narrow" w:cstheme="minorBidi"/>
          <w:sz w:val="26"/>
          <w:szCs w:val="26"/>
        </w:rPr>
        <w:t xml:space="preserve"> in the way cases of violence against women were being </w:t>
      </w:r>
      <w:r w:rsidR="00E86E19" w:rsidRPr="005E6A2E">
        <w:rPr>
          <w:rFonts w:ascii="Arial Narrow" w:hAnsi="Arial Narrow" w:cstheme="minorBidi"/>
          <w:sz w:val="26"/>
          <w:szCs w:val="26"/>
        </w:rPr>
        <w:t>adjudicated.</w:t>
      </w:r>
      <w:r w:rsidR="00C953A2" w:rsidRPr="005E6A2E">
        <w:rPr>
          <w:rFonts w:ascii="Arial Narrow" w:hAnsi="Arial Narrow" w:cstheme="minorBidi"/>
          <w:sz w:val="26"/>
          <w:szCs w:val="26"/>
        </w:rPr>
        <w:t xml:space="preserve"> </w:t>
      </w:r>
      <w:r w:rsidRPr="005E6A2E">
        <w:rPr>
          <w:rFonts w:ascii="Arial Narrow" w:hAnsi="Arial Narrow" w:cstheme="minorBidi"/>
          <w:sz w:val="26"/>
          <w:szCs w:val="26"/>
        </w:rPr>
        <w:t>Despite this</w:t>
      </w:r>
      <w:r w:rsidR="00C953A2" w:rsidRPr="005E6A2E">
        <w:rPr>
          <w:rFonts w:ascii="Arial Narrow" w:hAnsi="Arial Narrow" w:cstheme="minorBidi"/>
          <w:sz w:val="26"/>
          <w:szCs w:val="26"/>
        </w:rPr>
        <w:t xml:space="preserve">, the </w:t>
      </w:r>
      <w:r w:rsidR="001E31C7" w:rsidRPr="005E6A2E">
        <w:rPr>
          <w:rFonts w:ascii="Arial Narrow" w:hAnsi="Arial Narrow" w:cstheme="minorBidi"/>
          <w:sz w:val="26"/>
          <w:szCs w:val="26"/>
          <w:lang w:eastAsia="en-US"/>
        </w:rPr>
        <w:t xml:space="preserve">Public </w:t>
      </w:r>
      <w:r w:rsidR="00A20188" w:rsidRPr="005E6A2E">
        <w:rPr>
          <w:rFonts w:ascii="Arial Narrow" w:hAnsi="Arial Narrow" w:cstheme="minorBidi"/>
          <w:sz w:val="26"/>
          <w:szCs w:val="26"/>
          <w:lang w:eastAsia="en-US"/>
        </w:rPr>
        <w:t>Prosecutor’s Office</w:t>
      </w:r>
      <w:r w:rsidR="00C953A2" w:rsidRPr="005E6A2E">
        <w:rPr>
          <w:rFonts w:ascii="Arial Narrow" w:hAnsi="Arial Narrow" w:cstheme="minorBidi"/>
          <w:sz w:val="26"/>
          <w:szCs w:val="26"/>
        </w:rPr>
        <w:t xml:space="preserve"> </w:t>
      </w:r>
      <w:r w:rsidRPr="005E6A2E">
        <w:rPr>
          <w:rFonts w:ascii="Arial Narrow" w:hAnsi="Arial Narrow" w:cstheme="minorBidi"/>
          <w:sz w:val="26"/>
          <w:szCs w:val="26"/>
        </w:rPr>
        <w:t xml:space="preserve">continues to come up against </w:t>
      </w:r>
      <w:r w:rsidR="00C953A2" w:rsidRPr="005E6A2E">
        <w:rPr>
          <w:rFonts w:ascii="Arial Narrow" w:hAnsi="Arial Narrow" w:cstheme="minorBidi"/>
          <w:sz w:val="26"/>
          <w:szCs w:val="26"/>
        </w:rPr>
        <w:t>a</w:t>
      </w:r>
      <w:r w:rsidRPr="005E6A2E">
        <w:rPr>
          <w:rFonts w:ascii="Arial Narrow" w:hAnsi="Arial Narrow" w:cstheme="minorBidi"/>
          <w:sz w:val="26"/>
          <w:szCs w:val="26"/>
        </w:rPr>
        <w:t xml:space="preserve"> </w:t>
      </w:r>
      <w:r w:rsidR="00C953A2" w:rsidRPr="005E6A2E">
        <w:rPr>
          <w:rFonts w:ascii="Arial Narrow" w:hAnsi="Arial Narrow" w:cstheme="minorBidi"/>
          <w:sz w:val="26"/>
          <w:szCs w:val="26"/>
        </w:rPr>
        <w:t>judicial system</w:t>
      </w:r>
      <w:r w:rsidRPr="005E6A2E">
        <w:rPr>
          <w:rFonts w:ascii="Arial Narrow" w:hAnsi="Arial Narrow" w:cstheme="minorBidi"/>
          <w:sz w:val="26"/>
          <w:szCs w:val="26"/>
        </w:rPr>
        <w:t xml:space="preserve"> </w:t>
      </w:r>
      <w:r w:rsidR="00A25F49" w:rsidRPr="005E6A2E">
        <w:rPr>
          <w:rFonts w:ascii="Arial Narrow" w:hAnsi="Arial Narrow" w:cstheme="minorBidi"/>
          <w:sz w:val="26"/>
          <w:szCs w:val="26"/>
        </w:rPr>
        <w:t xml:space="preserve">incapable of prioritizing </w:t>
      </w:r>
      <w:r w:rsidR="00C953A2" w:rsidRPr="005E6A2E">
        <w:rPr>
          <w:rFonts w:ascii="Arial Narrow" w:hAnsi="Arial Narrow" w:cstheme="minorBidi"/>
          <w:sz w:val="26"/>
          <w:szCs w:val="26"/>
        </w:rPr>
        <w:t>gender</w:t>
      </w:r>
      <w:r w:rsidR="00A25F49" w:rsidRPr="005E6A2E">
        <w:rPr>
          <w:rFonts w:ascii="Arial Narrow" w:hAnsi="Arial Narrow" w:cstheme="minorBidi"/>
          <w:sz w:val="26"/>
          <w:szCs w:val="26"/>
        </w:rPr>
        <w:t>-</w:t>
      </w:r>
      <w:r w:rsidR="00C953A2" w:rsidRPr="005E6A2E">
        <w:rPr>
          <w:rFonts w:ascii="Arial Narrow" w:hAnsi="Arial Narrow" w:cstheme="minorBidi"/>
          <w:sz w:val="26"/>
          <w:szCs w:val="26"/>
        </w:rPr>
        <w:t xml:space="preserve">equality. </w:t>
      </w:r>
      <w:r w:rsidRPr="005E6A2E">
        <w:rPr>
          <w:rFonts w:ascii="Arial Narrow" w:hAnsi="Arial Narrow" w:cstheme="minorBidi"/>
          <w:sz w:val="26"/>
          <w:szCs w:val="26"/>
        </w:rPr>
        <w:t>Despite</w:t>
      </w:r>
      <w:r w:rsidR="006C6029" w:rsidRPr="005E6A2E">
        <w:rPr>
          <w:rFonts w:ascii="Arial Narrow" w:hAnsi="Arial Narrow" w:cstheme="minorBidi"/>
          <w:sz w:val="26"/>
          <w:szCs w:val="26"/>
        </w:rPr>
        <w:t xml:space="preserve"> </w:t>
      </w:r>
      <w:r w:rsidRPr="005E6A2E">
        <w:rPr>
          <w:rFonts w:ascii="Arial Narrow" w:hAnsi="Arial Narrow" w:cstheme="minorBidi"/>
          <w:sz w:val="26"/>
          <w:szCs w:val="26"/>
        </w:rPr>
        <w:t>a</w:t>
      </w:r>
      <w:r w:rsidR="00C953A2" w:rsidRPr="005E6A2E">
        <w:rPr>
          <w:rFonts w:ascii="Arial Narrow" w:hAnsi="Arial Narrow" w:cstheme="minorBidi"/>
          <w:sz w:val="26"/>
          <w:szCs w:val="26"/>
        </w:rPr>
        <w:t xml:space="preserve"> </w:t>
      </w:r>
      <w:r w:rsidR="00496AAA" w:rsidRPr="005E6A2E">
        <w:rPr>
          <w:rFonts w:ascii="Arial Narrow" w:hAnsi="Arial Narrow" w:cstheme="minorBidi"/>
          <w:sz w:val="26"/>
          <w:szCs w:val="26"/>
        </w:rPr>
        <w:t>G</w:t>
      </w:r>
      <w:r w:rsidR="00C953A2" w:rsidRPr="005E6A2E">
        <w:rPr>
          <w:rFonts w:ascii="Arial Narrow" w:hAnsi="Arial Narrow" w:cstheme="minorBidi"/>
          <w:sz w:val="26"/>
          <w:szCs w:val="26"/>
        </w:rPr>
        <w:t xml:space="preserve">ender </w:t>
      </w:r>
      <w:r w:rsidR="00496AAA" w:rsidRPr="005E6A2E">
        <w:rPr>
          <w:rFonts w:ascii="Arial Narrow" w:hAnsi="Arial Narrow" w:cstheme="minorBidi"/>
          <w:sz w:val="26"/>
          <w:szCs w:val="26"/>
        </w:rPr>
        <w:t>U</w:t>
      </w:r>
      <w:r w:rsidR="00C953A2" w:rsidRPr="005E6A2E">
        <w:rPr>
          <w:rFonts w:ascii="Arial Narrow" w:hAnsi="Arial Narrow" w:cstheme="minorBidi"/>
          <w:sz w:val="26"/>
          <w:szCs w:val="26"/>
        </w:rPr>
        <w:t>nit in the judiciary</w:t>
      </w:r>
      <w:r w:rsidR="00496AAA" w:rsidRPr="005E6A2E">
        <w:rPr>
          <w:rFonts w:ascii="Arial Narrow" w:hAnsi="Arial Narrow" w:cstheme="minorBidi"/>
          <w:sz w:val="26"/>
          <w:szCs w:val="26"/>
        </w:rPr>
        <w:t xml:space="preserve"> </w:t>
      </w:r>
      <w:r w:rsidRPr="005E6A2E">
        <w:rPr>
          <w:rFonts w:ascii="Arial Narrow" w:hAnsi="Arial Narrow" w:cstheme="minorBidi"/>
          <w:sz w:val="26"/>
          <w:szCs w:val="26"/>
        </w:rPr>
        <w:t>being formed</w:t>
      </w:r>
      <w:r w:rsidR="00C953A2" w:rsidRPr="005E6A2E">
        <w:rPr>
          <w:rFonts w:ascii="Arial Narrow" w:hAnsi="Arial Narrow" w:cstheme="minorBidi"/>
          <w:sz w:val="26"/>
          <w:szCs w:val="26"/>
        </w:rPr>
        <w:t xml:space="preserve">, </w:t>
      </w:r>
      <w:r w:rsidRPr="005E6A2E">
        <w:rPr>
          <w:rFonts w:ascii="Arial Narrow" w:hAnsi="Arial Narrow" w:cstheme="minorBidi"/>
          <w:sz w:val="26"/>
          <w:szCs w:val="26"/>
        </w:rPr>
        <w:t xml:space="preserve">the </w:t>
      </w:r>
      <w:r w:rsidR="00C953A2" w:rsidRPr="005E6A2E">
        <w:rPr>
          <w:rFonts w:ascii="Arial Narrow" w:hAnsi="Arial Narrow" w:cstheme="minorBidi"/>
          <w:sz w:val="26"/>
          <w:szCs w:val="26"/>
        </w:rPr>
        <w:t xml:space="preserve">judges who work </w:t>
      </w:r>
      <w:r w:rsidRPr="005E6A2E">
        <w:rPr>
          <w:rFonts w:ascii="Arial Narrow" w:hAnsi="Arial Narrow" w:cstheme="minorBidi"/>
          <w:sz w:val="26"/>
          <w:szCs w:val="26"/>
        </w:rPr>
        <w:t xml:space="preserve">within it </w:t>
      </w:r>
      <w:r w:rsidR="00C953A2" w:rsidRPr="005E6A2E">
        <w:rPr>
          <w:rFonts w:ascii="Arial Narrow" w:hAnsi="Arial Narrow" w:cstheme="minorBidi"/>
          <w:sz w:val="26"/>
          <w:szCs w:val="26"/>
        </w:rPr>
        <w:t>are a minority compared to the number of judges</w:t>
      </w:r>
      <w:r w:rsidRPr="005E6A2E">
        <w:rPr>
          <w:rFonts w:ascii="Arial Narrow" w:hAnsi="Arial Narrow" w:cstheme="minorBidi"/>
          <w:sz w:val="26"/>
          <w:szCs w:val="26"/>
        </w:rPr>
        <w:t xml:space="preserve"> overall who continue to adhere to conventional perceptions of gender norms and hierarchy. Cases</w:t>
      </w:r>
      <w:r w:rsidR="00C953A2" w:rsidRPr="005E6A2E">
        <w:rPr>
          <w:rFonts w:ascii="Arial Narrow" w:hAnsi="Arial Narrow" w:cstheme="minorBidi"/>
          <w:sz w:val="26"/>
          <w:szCs w:val="26"/>
        </w:rPr>
        <w:t xml:space="preserve"> of violence against women are not always considered by judges</w:t>
      </w:r>
      <w:r w:rsidRPr="005E6A2E">
        <w:rPr>
          <w:rFonts w:ascii="Arial Narrow" w:hAnsi="Arial Narrow" w:cstheme="minorBidi"/>
          <w:sz w:val="26"/>
          <w:szCs w:val="26"/>
        </w:rPr>
        <w:t xml:space="preserve"> who</w:t>
      </w:r>
      <w:r w:rsidR="00C953A2" w:rsidRPr="005E6A2E">
        <w:rPr>
          <w:rFonts w:ascii="Arial Narrow" w:hAnsi="Arial Narrow" w:cstheme="minorBidi"/>
          <w:sz w:val="26"/>
          <w:szCs w:val="26"/>
        </w:rPr>
        <w:t xml:space="preserve"> </w:t>
      </w:r>
      <w:r w:rsidRPr="005E6A2E">
        <w:rPr>
          <w:rFonts w:ascii="Arial Narrow" w:hAnsi="Arial Narrow" w:cstheme="minorBidi"/>
          <w:sz w:val="26"/>
          <w:szCs w:val="26"/>
        </w:rPr>
        <w:t>specialise</w:t>
      </w:r>
      <w:r w:rsidR="00C953A2" w:rsidRPr="005E6A2E">
        <w:rPr>
          <w:rFonts w:ascii="Arial Narrow" w:hAnsi="Arial Narrow" w:cstheme="minorBidi"/>
          <w:sz w:val="26"/>
          <w:szCs w:val="26"/>
        </w:rPr>
        <w:t xml:space="preserve"> in gender issues,</w:t>
      </w:r>
      <w:r w:rsidRPr="005E6A2E">
        <w:rPr>
          <w:rFonts w:ascii="Arial Narrow" w:hAnsi="Arial Narrow" w:cstheme="minorBidi"/>
          <w:sz w:val="26"/>
          <w:szCs w:val="26"/>
        </w:rPr>
        <w:t xml:space="preserve"> leaving the door open</w:t>
      </w:r>
      <w:r w:rsidR="00C953A2" w:rsidRPr="005E6A2E">
        <w:rPr>
          <w:rFonts w:ascii="Arial Narrow" w:hAnsi="Arial Narrow" w:cstheme="minorBidi"/>
          <w:sz w:val="26"/>
          <w:szCs w:val="26"/>
        </w:rPr>
        <w:t xml:space="preserve"> </w:t>
      </w:r>
      <w:r w:rsidRPr="005E6A2E">
        <w:rPr>
          <w:rFonts w:ascii="Arial Narrow" w:hAnsi="Arial Narrow" w:cstheme="minorBidi"/>
          <w:sz w:val="26"/>
          <w:szCs w:val="26"/>
        </w:rPr>
        <w:t>to</w:t>
      </w:r>
      <w:r w:rsidR="00ED6FCA" w:rsidRPr="005E6A2E">
        <w:rPr>
          <w:rFonts w:ascii="Arial Narrow" w:hAnsi="Arial Narrow" w:cstheme="minorBidi"/>
          <w:sz w:val="26"/>
          <w:szCs w:val="26"/>
        </w:rPr>
        <w:t xml:space="preserve"> </w:t>
      </w:r>
      <w:r w:rsidRPr="005E6A2E">
        <w:rPr>
          <w:rFonts w:ascii="Arial Narrow" w:hAnsi="Arial Narrow" w:cstheme="minorBidi"/>
          <w:sz w:val="26"/>
          <w:szCs w:val="26"/>
        </w:rPr>
        <w:t>discriminatory practises.</w:t>
      </w:r>
      <w:r w:rsidR="00C953A2" w:rsidRPr="005E6A2E">
        <w:rPr>
          <w:rFonts w:ascii="Arial Narrow" w:hAnsi="Arial Narrow" w:cstheme="minorBidi"/>
          <w:sz w:val="26"/>
          <w:szCs w:val="26"/>
        </w:rPr>
        <w:t xml:space="preserve"> </w:t>
      </w:r>
      <w:r w:rsidRPr="005E6A2E">
        <w:rPr>
          <w:rFonts w:ascii="Arial Narrow" w:hAnsi="Arial Narrow" w:cstheme="minorBidi"/>
          <w:sz w:val="26"/>
          <w:szCs w:val="26"/>
        </w:rPr>
        <w:t>The</w:t>
      </w:r>
      <w:r w:rsidR="00A20188" w:rsidRPr="005E6A2E">
        <w:rPr>
          <w:rFonts w:ascii="Arial Narrow" w:hAnsi="Arial Narrow" w:cstheme="minorBidi"/>
          <w:sz w:val="26"/>
          <w:szCs w:val="26"/>
        </w:rPr>
        <w:t xml:space="preserve"> </w:t>
      </w:r>
      <w:r w:rsidR="001E31C7" w:rsidRPr="005E6A2E">
        <w:rPr>
          <w:rFonts w:ascii="Arial Narrow" w:hAnsi="Arial Narrow" w:cstheme="minorBidi"/>
          <w:sz w:val="26"/>
          <w:szCs w:val="26"/>
          <w:lang w:eastAsia="en-US"/>
        </w:rPr>
        <w:t xml:space="preserve">Public </w:t>
      </w:r>
      <w:r w:rsidR="00A20188" w:rsidRPr="005E6A2E">
        <w:rPr>
          <w:rFonts w:ascii="Arial Narrow" w:hAnsi="Arial Narrow" w:cstheme="minorBidi"/>
          <w:sz w:val="26"/>
          <w:szCs w:val="26"/>
          <w:lang w:eastAsia="en-US"/>
        </w:rPr>
        <w:t xml:space="preserve">Prosecutor’s Office </w:t>
      </w:r>
      <w:r w:rsidR="00EA1B34" w:rsidRPr="005E6A2E">
        <w:rPr>
          <w:rFonts w:ascii="Arial Narrow" w:hAnsi="Arial Narrow" w:cstheme="minorBidi"/>
          <w:sz w:val="26"/>
          <w:szCs w:val="26"/>
        </w:rPr>
        <w:t>pointed out</w:t>
      </w:r>
      <w:r w:rsidRPr="005E6A2E">
        <w:rPr>
          <w:rFonts w:ascii="Arial Narrow" w:hAnsi="Arial Narrow" w:cstheme="minorBidi"/>
          <w:sz w:val="26"/>
          <w:szCs w:val="26"/>
        </w:rPr>
        <w:t xml:space="preserve"> that women may </w:t>
      </w:r>
      <w:r w:rsidR="001E31C7" w:rsidRPr="005E6A2E">
        <w:rPr>
          <w:rFonts w:ascii="Arial Narrow" w:hAnsi="Arial Narrow" w:cstheme="minorBidi"/>
          <w:sz w:val="26"/>
          <w:szCs w:val="26"/>
        </w:rPr>
        <w:t xml:space="preserve">also </w:t>
      </w:r>
      <w:r w:rsidRPr="005E6A2E">
        <w:rPr>
          <w:rFonts w:ascii="Arial Narrow" w:hAnsi="Arial Narrow" w:cstheme="minorBidi"/>
          <w:sz w:val="26"/>
          <w:szCs w:val="26"/>
        </w:rPr>
        <w:t>be subject to criminal charge when seeking justice for an incident in which they were the victim; for example the case of</w:t>
      </w:r>
      <w:r w:rsidR="00C953A2" w:rsidRPr="005E6A2E">
        <w:rPr>
          <w:rFonts w:ascii="Arial Narrow" w:hAnsi="Arial Narrow" w:cstheme="minorBidi"/>
          <w:sz w:val="26"/>
          <w:szCs w:val="26"/>
        </w:rPr>
        <w:t xml:space="preserve"> </w:t>
      </w:r>
      <w:r w:rsidR="008E1FE3" w:rsidRPr="005E6A2E">
        <w:rPr>
          <w:rFonts w:ascii="Arial Narrow" w:hAnsi="Arial Narrow" w:cstheme="minorBidi"/>
          <w:sz w:val="26"/>
          <w:szCs w:val="26"/>
        </w:rPr>
        <w:t>a woman</w:t>
      </w:r>
      <w:r w:rsidRPr="005E6A2E">
        <w:rPr>
          <w:rFonts w:ascii="Arial Narrow" w:hAnsi="Arial Narrow" w:cstheme="minorBidi"/>
          <w:sz w:val="26"/>
          <w:szCs w:val="26"/>
        </w:rPr>
        <w:t xml:space="preserve"> convicted</w:t>
      </w:r>
      <w:r w:rsidR="008E1FE3" w:rsidRPr="005E6A2E">
        <w:rPr>
          <w:rFonts w:ascii="Arial Narrow" w:hAnsi="Arial Narrow" w:cstheme="minorBidi"/>
          <w:sz w:val="26"/>
          <w:szCs w:val="26"/>
        </w:rPr>
        <w:t xml:space="preserve"> </w:t>
      </w:r>
      <w:r w:rsidR="00C953A2" w:rsidRPr="005E6A2E">
        <w:rPr>
          <w:rFonts w:ascii="Arial Narrow" w:hAnsi="Arial Narrow" w:cstheme="minorBidi"/>
          <w:sz w:val="26"/>
          <w:szCs w:val="26"/>
        </w:rPr>
        <w:t xml:space="preserve">of adultery </w:t>
      </w:r>
      <w:r w:rsidRPr="005E6A2E">
        <w:rPr>
          <w:rFonts w:ascii="Arial Narrow" w:hAnsi="Arial Narrow" w:cstheme="minorBidi"/>
          <w:sz w:val="26"/>
          <w:szCs w:val="26"/>
        </w:rPr>
        <w:t>in</w:t>
      </w:r>
      <w:r w:rsidR="00851714" w:rsidRPr="005E6A2E">
        <w:rPr>
          <w:rFonts w:ascii="Arial Narrow" w:hAnsi="Arial Narrow" w:cstheme="minorBidi"/>
          <w:sz w:val="26"/>
          <w:szCs w:val="26"/>
        </w:rPr>
        <w:t xml:space="preserve"> response to her complaint of being </w:t>
      </w:r>
      <w:r w:rsidR="00C953A2" w:rsidRPr="005E6A2E">
        <w:rPr>
          <w:rFonts w:ascii="Arial Narrow" w:hAnsi="Arial Narrow" w:cstheme="minorBidi"/>
          <w:sz w:val="26"/>
          <w:szCs w:val="26"/>
        </w:rPr>
        <w:t>sexual</w:t>
      </w:r>
      <w:r w:rsidR="00851714" w:rsidRPr="005E6A2E">
        <w:rPr>
          <w:rFonts w:ascii="Arial Narrow" w:hAnsi="Arial Narrow" w:cstheme="minorBidi"/>
          <w:sz w:val="26"/>
          <w:szCs w:val="26"/>
        </w:rPr>
        <w:t xml:space="preserve">ly </w:t>
      </w:r>
      <w:r w:rsidR="00C953A2" w:rsidRPr="005E6A2E">
        <w:rPr>
          <w:rFonts w:ascii="Arial Narrow" w:hAnsi="Arial Narrow" w:cstheme="minorBidi"/>
          <w:sz w:val="26"/>
          <w:szCs w:val="26"/>
        </w:rPr>
        <w:t>harass</w:t>
      </w:r>
      <w:r w:rsidR="00851714" w:rsidRPr="005E6A2E">
        <w:rPr>
          <w:rFonts w:ascii="Arial Narrow" w:hAnsi="Arial Narrow" w:cstheme="minorBidi"/>
          <w:sz w:val="26"/>
          <w:szCs w:val="26"/>
        </w:rPr>
        <w:t>ed</w:t>
      </w:r>
      <w:r w:rsidR="00C953A2" w:rsidRPr="005E6A2E">
        <w:rPr>
          <w:rFonts w:ascii="Arial Narrow" w:hAnsi="Arial Narrow" w:cstheme="minorBidi"/>
          <w:sz w:val="26"/>
          <w:szCs w:val="26"/>
        </w:rPr>
        <w:t>.</w:t>
      </w:r>
    </w:p>
    <w:p w14:paraId="3B4F1805" w14:textId="321E30C1" w:rsidR="00974EE3" w:rsidRPr="005E6A2E" w:rsidRDefault="00486E86" w:rsidP="00486E86">
      <w:pPr>
        <w:pStyle w:val="ListParagraph"/>
        <w:spacing w:after="200"/>
        <w:ind w:left="644" w:right="116"/>
        <w:contextualSpacing w:val="0"/>
        <w:jc w:val="both"/>
        <w:rPr>
          <w:rFonts w:ascii="Arial Narrow" w:hAnsi="Arial Narrow"/>
          <w:b/>
          <w:bCs/>
          <w:sz w:val="26"/>
          <w:szCs w:val="26"/>
          <w:lang w:bidi="ar-JO"/>
        </w:rPr>
      </w:pPr>
      <w:r>
        <w:rPr>
          <w:rFonts w:ascii="Arial Narrow" w:hAnsi="Arial Narrow"/>
          <w:b/>
          <w:bCs/>
          <w:sz w:val="26"/>
          <w:szCs w:val="26"/>
          <w:lang w:bidi="ar-JO"/>
        </w:rPr>
        <w:t xml:space="preserve">Paragraph 13 (c): </w:t>
      </w:r>
    </w:p>
    <w:p w14:paraId="64594537" w14:textId="00FF7A63" w:rsidR="00974EE3" w:rsidRPr="005E6A2E" w:rsidRDefault="00974EE3" w:rsidP="00F03319">
      <w:pPr>
        <w:pStyle w:val="ListParagraph"/>
        <w:spacing w:after="240"/>
        <w:ind w:left="648" w:right="115"/>
        <w:contextualSpacing w:val="0"/>
        <w:jc w:val="both"/>
        <w:rPr>
          <w:rFonts w:ascii="Arial Narrow" w:hAnsi="Arial Narrow"/>
          <w:b/>
          <w:bCs/>
          <w:sz w:val="26"/>
          <w:szCs w:val="26"/>
          <w:rtl/>
          <w:lang w:bidi="ar-JO"/>
        </w:rPr>
      </w:pPr>
      <w:r w:rsidRPr="005E6A2E">
        <w:rPr>
          <w:rFonts w:ascii="Arial Narrow" w:hAnsi="Arial Narrow"/>
          <w:b/>
          <w:bCs/>
          <w:sz w:val="26"/>
          <w:szCs w:val="26"/>
          <w:lang w:bidi="ar-JO"/>
        </w:rPr>
        <w:t>a. Accede to the Optional Protocol</w:t>
      </w:r>
      <w:r w:rsidR="00F03319">
        <w:rPr>
          <w:rFonts w:ascii="Arial Narrow" w:hAnsi="Arial Narrow"/>
          <w:b/>
          <w:bCs/>
          <w:sz w:val="26"/>
          <w:szCs w:val="26"/>
          <w:lang w:bidi="ar-JO"/>
        </w:rPr>
        <w:t xml:space="preserve">: </w:t>
      </w:r>
    </w:p>
    <w:p w14:paraId="039A18C6" w14:textId="77777777" w:rsidR="00B02E49" w:rsidRDefault="00BA49E9" w:rsidP="00B02E49">
      <w:pPr>
        <w:pStyle w:val="ListParagraph"/>
        <w:numPr>
          <w:ilvl w:val="0"/>
          <w:numId w:val="9"/>
        </w:numPr>
        <w:spacing w:after="200"/>
        <w:ind w:right="116"/>
        <w:contextualSpacing w:val="0"/>
        <w:jc w:val="both"/>
        <w:rPr>
          <w:rFonts w:ascii="Arial Narrow" w:hAnsi="Arial Narrow"/>
          <w:sz w:val="26"/>
          <w:szCs w:val="26"/>
        </w:rPr>
      </w:pPr>
      <w:r w:rsidRPr="005E6A2E">
        <w:rPr>
          <w:rFonts w:ascii="Arial Narrow" w:hAnsi="Arial Narrow"/>
          <w:sz w:val="26"/>
          <w:szCs w:val="26"/>
        </w:rPr>
        <w:t xml:space="preserve">The State of Palestine </w:t>
      </w:r>
      <w:r w:rsidR="00340A37">
        <w:rPr>
          <w:rFonts w:ascii="Arial Narrow" w:hAnsi="Arial Narrow"/>
          <w:sz w:val="26"/>
          <w:szCs w:val="26"/>
        </w:rPr>
        <w:t xml:space="preserve">accession </w:t>
      </w:r>
      <w:r w:rsidRPr="005E6A2E">
        <w:rPr>
          <w:rFonts w:ascii="Arial Narrow" w:hAnsi="Arial Narrow"/>
          <w:sz w:val="26"/>
          <w:szCs w:val="26"/>
        </w:rPr>
        <w:t>to the Optional Protocol on April 10</w:t>
      </w:r>
      <w:r w:rsidR="00AF3423" w:rsidRPr="005E6A2E">
        <w:rPr>
          <w:rFonts w:ascii="Arial Narrow" w:hAnsi="Arial Narrow"/>
          <w:sz w:val="26"/>
          <w:szCs w:val="26"/>
          <w:vertAlign w:val="superscript"/>
        </w:rPr>
        <w:t>th</w:t>
      </w:r>
      <w:r w:rsidRPr="005E6A2E">
        <w:rPr>
          <w:rFonts w:ascii="Arial Narrow" w:hAnsi="Arial Narrow"/>
          <w:sz w:val="26"/>
          <w:szCs w:val="26"/>
        </w:rPr>
        <w:t xml:space="preserve"> 2019, </w:t>
      </w:r>
      <w:r w:rsidR="001E31C7" w:rsidRPr="005E6A2E">
        <w:rPr>
          <w:rFonts w:ascii="Arial Narrow" w:hAnsi="Arial Narrow"/>
          <w:sz w:val="26"/>
          <w:szCs w:val="26"/>
        </w:rPr>
        <w:t>was perhaps the only progress made since the submission of the initial report</w:t>
      </w:r>
      <w:r w:rsidR="00D265CC">
        <w:rPr>
          <w:rFonts w:ascii="Arial Narrow" w:hAnsi="Arial Narrow"/>
          <w:sz w:val="26"/>
          <w:szCs w:val="26"/>
        </w:rPr>
        <w:t>.</w:t>
      </w:r>
      <w:r w:rsidR="001E31C7" w:rsidRPr="005E6A2E">
        <w:rPr>
          <w:rFonts w:ascii="Arial Narrow" w:hAnsi="Arial Narrow"/>
          <w:sz w:val="26"/>
          <w:szCs w:val="26"/>
        </w:rPr>
        <w:t xml:space="preserve"> It is not </w:t>
      </w:r>
      <w:r w:rsidR="005455FE" w:rsidRPr="005E6A2E">
        <w:rPr>
          <w:rFonts w:ascii="Arial Narrow" w:hAnsi="Arial Narrow"/>
          <w:sz w:val="26"/>
          <w:szCs w:val="26"/>
        </w:rPr>
        <w:t>however, accompanied</w:t>
      </w:r>
      <w:r w:rsidR="001E31C7" w:rsidRPr="005E6A2E">
        <w:rPr>
          <w:rFonts w:ascii="Arial Narrow" w:hAnsi="Arial Narrow"/>
          <w:sz w:val="26"/>
          <w:szCs w:val="26"/>
        </w:rPr>
        <w:t xml:space="preserve"> with concrete measures on the ground to ensure</w:t>
      </w:r>
      <w:r w:rsidR="005455FE" w:rsidRPr="005E6A2E">
        <w:rPr>
          <w:rFonts w:ascii="Arial Narrow" w:hAnsi="Arial Narrow"/>
          <w:sz w:val="26"/>
          <w:szCs w:val="26"/>
        </w:rPr>
        <w:t xml:space="preserve"> the existence of legal and protection frameworks that allow for domestic </w:t>
      </w:r>
      <w:r w:rsidR="008D5278" w:rsidRPr="005E6A2E">
        <w:rPr>
          <w:rFonts w:ascii="Arial Narrow" w:hAnsi="Arial Narrow"/>
          <w:sz w:val="26"/>
          <w:szCs w:val="26"/>
        </w:rPr>
        <w:t>legal remedies</w:t>
      </w:r>
      <w:r w:rsidR="005455FE" w:rsidRPr="005E6A2E">
        <w:rPr>
          <w:rFonts w:ascii="Arial Narrow" w:hAnsi="Arial Narrow"/>
          <w:sz w:val="26"/>
          <w:szCs w:val="26"/>
        </w:rPr>
        <w:t xml:space="preserve"> to women victims of </w:t>
      </w:r>
      <w:r w:rsidR="005455FE" w:rsidRPr="0008068E">
        <w:rPr>
          <w:rFonts w:ascii="Arial Narrow" w:hAnsi="Arial Narrow"/>
          <w:sz w:val="26"/>
          <w:szCs w:val="26"/>
        </w:rPr>
        <w:t>discrimination an</w:t>
      </w:r>
      <w:r w:rsidR="004B32E2" w:rsidRPr="0008068E">
        <w:rPr>
          <w:rFonts w:ascii="Arial Narrow" w:hAnsi="Arial Narrow"/>
          <w:sz w:val="26"/>
          <w:szCs w:val="26"/>
        </w:rPr>
        <w:t xml:space="preserve">d violations of women’s rights. </w:t>
      </w:r>
    </w:p>
    <w:p w14:paraId="6C86B0BA" w14:textId="49B52498" w:rsidR="0047296F" w:rsidRPr="00B02E49" w:rsidRDefault="00486E86" w:rsidP="00B02E49">
      <w:pPr>
        <w:pStyle w:val="ListParagraph"/>
        <w:numPr>
          <w:ilvl w:val="0"/>
          <w:numId w:val="9"/>
        </w:numPr>
        <w:spacing w:after="200"/>
        <w:ind w:right="116"/>
        <w:contextualSpacing w:val="0"/>
        <w:jc w:val="both"/>
        <w:rPr>
          <w:rFonts w:ascii="Arial Narrow" w:hAnsi="Arial Narrow"/>
          <w:sz w:val="26"/>
          <w:szCs w:val="26"/>
        </w:rPr>
      </w:pPr>
      <w:r w:rsidRPr="00B02E49">
        <w:rPr>
          <w:rFonts w:ascii="Arial Narrow" w:hAnsi="Arial Narrow"/>
          <w:sz w:val="26"/>
          <w:szCs w:val="26"/>
        </w:rPr>
        <w:t xml:space="preserve">Accession to the </w:t>
      </w:r>
      <w:r w:rsidR="0047296F" w:rsidRPr="00B02E49">
        <w:rPr>
          <w:rFonts w:ascii="Arial Narrow" w:hAnsi="Arial Narrow"/>
          <w:sz w:val="26"/>
          <w:szCs w:val="26"/>
        </w:rPr>
        <w:t>Opt</w:t>
      </w:r>
      <w:r w:rsidRPr="00B02E49">
        <w:rPr>
          <w:rFonts w:ascii="Arial Narrow" w:hAnsi="Arial Narrow"/>
          <w:sz w:val="26"/>
          <w:szCs w:val="26"/>
        </w:rPr>
        <w:t xml:space="preserve">ional Protocol </w:t>
      </w:r>
      <w:r w:rsidR="0047296F" w:rsidRPr="00B02E49">
        <w:rPr>
          <w:rFonts w:ascii="Arial Narrow" w:hAnsi="Arial Narrow"/>
          <w:sz w:val="26"/>
          <w:szCs w:val="26"/>
        </w:rPr>
        <w:t>was not accompanied with awareness campaigns to utilize this mechanism and means available for local remedies</w:t>
      </w:r>
      <w:r w:rsidR="00991062" w:rsidRPr="00B02E49">
        <w:rPr>
          <w:rFonts w:ascii="Arial Narrow" w:hAnsi="Arial Narrow"/>
          <w:sz w:val="26"/>
          <w:szCs w:val="26"/>
        </w:rPr>
        <w:t>,</w:t>
      </w:r>
      <w:r w:rsidR="0047296F" w:rsidRPr="00B02E49">
        <w:rPr>
          <w:rFonts w:ascii="Arial Narrow" w:hAnsi="Arial Narrow"/>
          <w:sz w:val="26"/>
          <w:szCs w:val="26"/>
        </w:rPr>
        <w:t xml:space="preserve"> if any, and how to exhaust them, prior to filing their individual campaigns to CEDAW Committee. Thus, women’s lack of knowledge of their ability to file individual complaints, undermines the value and significance of this step. </w:t>
      </w:r>
    </w:p>
    <w:p w14:paraId="5E5A1D00" w14:textId="77777777" w:rsidR="00B476C9" w:rsidRPr="00B476C9" w:rsidRDefault="00B476C9" w:rsidP="00B476C9">
      <w:pPr>
        <w:pStyle w:val="ListParagraph"/>
        <w:spacing w:after="240"/>
        <w:ind w:left="360" w:right="115"/>
        <w:jc w:val="both"/>
        <w:rPr>
          <w:rFonts w:ascii="Arial Narrow" w:hAnsi="Arial Narrow"/>
          <w:sz w:val="26"/>
          <w:szCs w:val="26"/>
          <w:highlight w:val="yellow"/>
        </w:rPr>
      </w:pPr>
    </w:p>
    <w:p w14:paraId="066B21BF" w14:textId="4D47F5BD" w:rsidR="00A03D90" w:rsidRPr="005E6A2E" w:rsidRDefault="004C56AC" w:rsidP="0008068E">
      <w:pPr>
        <w:pStyle w:val="ListParagraph"/>
        <w:numPr>
          <w:ilvl w:val="0"/>
          <w:numId w:val="9"/>
        </w:numPr>
        <w:spacing w:after="240"/>
        <w:ind w:left="648" w:right="115"/>
        <w:contextualSpacing w:val="0"/>
        <w:jc w:val="both"/>
        <w:rPr>
          <w:rFonts w:ascii="Arial Narrow" w:hAnsi="Arial Narrow"/>
          <w:sz w:val="26"/>
          <w:szCs w:val="26"/>
        </w:rPr>
      </w:pPr>
      <w:r w:rsidRPr="005E6A2E">
        <w:rPr>
          <w:rFonts w:ascii="Arial Narrow" w:hAnsi="Arial Narrow"/>
          <w:sz w:val="26"/>
          <w:szCs w:val="26"/>
        </w:rPr>
        <w:lastRenderedPageBreak/>
        <w:t>Little progress has been</w:t>
      </w:r>
      <w:r w:rsidR="004D2654" w:rsidRPr="005E6A2E">
        <w:rPr>
          <w:rFonts w:ascii="Arial Narrow" w:hAnsi="Arial Narrow"/>
          <w:sz w:val="26"/>
          <w:szCs w:val="26"/>
        </w:rPr>
        <w:t xml:space="preserve"> made in enforcing the provisions of </w:t>
      </w:r>
      <w:r w:rsidR="0025201E" w:rsidRPr="005E6A2E">
        <w:rPr>
          <w:rFonts w:ascii="Arial Narrow" w:hAnsi="Arial Narrow"/>
          <w:sz w:val="26"/>
          <w:szCs w:val="26"/>
        </w:rPr>
        <w:t xml:space="preserve">CEDAW </w:t>
      </w:r>
      <w:r w:rsidR="004D2654" w:rsidRPr="005E6A2E">
        <w:rPr>
          <w:rFonts w:ascii="Arial Narrow" w:hAnsi="Arial Narrow"/>
          <w:sz w:val="26"/>
          <w:szCs w:val="26"/>
        </w:rPr>
        <w:t xml:space="preserve">and its legal </w:t>
      </w:r>
      <w:r w:rsidR="00873A9E" w:rsidRPr="005E6A2E">
        <w:rPr>
          <w:rFonts w:ascii="Arial Narrow" w:hAnsi="Arial Narrow"/>
          <w:sz w:val="26"/>
          <w:szCs w:val="26"/>
        </w:rPr>
        <w:t>merits</w:t>
      </w:r>
      <w:r w:rsidR="004D2654" w:rsidRPr="005E6A2E">
        <w:rPr>
          <w:rFonts w:ascii="Arial Narrow" w:hAnsi="Arial Narrow"/>
          <w:sz w:val="26"/>
          <w:szCs w:val="26"/>
        </w:rPr>
        <w:t xml:space="preserve">, such as the incorporation of the Convention into </w:t>
      </w:r>
      <w:r w:rsidR="00873A9E" w:rsidRPr="005E6A2E">
        <w:rPr>
          <w:rFonts w:ascii="Arial Narrow" w:hAnsi="Arial Narrow"/>
          <w:sz w:val="26"/>
          <w:szCs w:val="26"/>
        </w:rPr>
        <w:t xml:space="preserve">the </w:t>
      </w:r>
      <w:r w:rsidR="004D2654" w:rsidRPr="005E6A2E">
        <w:rPr>
          <w:rFonts w:ascii="Arial Narrow" w:hAnsi="Arial Narrow"/>
          <w:sz w:val="26"/>
          <w:szCs w:val="26"/>
        </w:rPr>
        <w:t>Palestinian</w:t>
      </w:r>
      <w:r w:rsidR="0047296F" w:rsidRPr="005E6A2E">
        <w:rPr>
          <w:rFonts w:ascii="Arial Narrow" w:hAnsi="Arial Narrow"/>
          <w:sz w:val="26"/>
          <w:szCs w:val="26"/>
        </w:rPr>
        <w:t xml:space="preserve"> </w:t>
      </w:r>
      <w:r w:rsidR="00E66353" w:rsidRPr="005E6A2E">
        <w:rPr>
          <w:rFonts w:ascii="Arial Narrow" w:hAnsi="Arial Narrow"/>
          <w:sz w:val="26"/>
          <w:szCs w:val="26"/>
        </w:rPr>
        <w:t>national</w:t>
      </w:r>
      <w:r w:rsidR="0047296F" w:rsidRPr="005E6A2E">
        <w:rPr>
          <w:rFonts w:ascii="Arial Narrow" w:hAnsi="Arial Narrow"/>
          <w:sz w:val="26"/>
          <w:szCs w:val="26"/>
        </w:rPr>
        <w:t xml:space="preserve"> l</w:t>
      </w:r>
      <w:r w:rsidR="004D2654" w:rsidRPr="005E6A2E">
        <w:rPr>
          <w:rFonts w:ascii="Arial Narrow" w:hAnsi="Arial Narrow"/>
          <w:sz w:val="26"/>
          <w:szCs w:val="26"/>
        </w:rPr>
        <w:t>aw</w:t>
      </w:r>
      <w:r w:rsidR="0047296F" w:rsidRPr="005E6A2E">
        <w:rPr>
          <w:rFonts w:ascii="Arial Narrow" w:hAnsi="Arial Narrow"/>
          <w:sz w:val="26"/>
          <w:szCs w:val="26"/>
        </w:rPr>
        <w:t xml:space="preserve">s and legislation to </w:t>
      </w:r>
      <w:r w:rsidR="008D5278" w:rsidRPr="005E6A2E">
        <w:rPr>
          <w:rFonts w:ascii="Arial Narrow" w:hAnsi="Arial Narrow"/>
          <w:sz w:val="26"/>
          <w:szCs w:val="26"/>
        </w:rPr>
        <w:t>ensure harmonising</w:t>
      </w:r>
      <w:r w:rsidR="0047296F" w:rsidRPr="005E6A2E">
        <w:rPr>
          <w:rFonts w:ascii="Arial Narrow" w:hAnsi="Arial Narrow"/>
          <w:sz w:val="26"/>
          <w:szCs w:val="26"/>
        </w:rPr>
        <w:t xml:space="preserve"> </w:t>
      </w:r>
      <w:r w:rsidR="008D5278" w:rsidRPr="005E6A2E">
        <w:rPr>
          <w:rFonts w:ascii="Arial Narrow" w:hAnsi="Arial Narrow"/>
          <w:sz w:val="26"/>
          <w:szCs w:val="26"/>
        </w:rPr>
        <w:t>these legislation</w:t>
      </w:r>
      <w:r w:rsidR="004D2654" w:rsidRPr="005E6A2E">
        <w:rPr>
          <w:rFonts w:ascii="Arial Narrow" w:hAnsi="Arial Narrow"/>
          <w:sz w:val="26"/>
          <w:szCs w:val="26"/>
        </w:rPr>
        <w:t xml:space="preserve"> in accordance with </w:t>
      </w:r>
      <w:r w:rsidR="008D5278" w:rsidRPr="005E6A2E">
        <w:rPr>
          <w:rFonts w:ascii="Arial Narrow" w:hAnsi="Arial Narrow"/>
          <w:sz w:val="26"/>
          <w:szCs w:val="26"/>
        </w:rPr>
        <w:t>CEDAW provisions</w:t>
      </w:r>
      <w:r w:rsidRPr="005E6A2E">
        <w:rPr>
          <w:rFonts w:ascii="Arial Narrow" w:hAnsi="Arial Narrow"/>
          <w:sz w:val="26"/>
          <w:szCs w:val="26"/>
        </w:rPr>
        <w:t xml:space="preserve">. </w:t>
      </w:r>
    </w:p>
    <w:p w14:paraId="7059931A" w14:textId="6E9CA4D2" w:rsidR="005F1DD4" w:rsidRPr="005E6A2E" w:rsidRDefault="005F1DD4" w:rsidP="00FA199C">
      <w:pPr>
        <w:spacing w:after="200"/>
        <w:ind w:left="644" w:right="116"/>
        <w:jc w:val="both"/>
        <w:rPr>
          <w:rFonts w:ascii="Arial Narrow" w:hAnsi="Arial Narrow"/>
          <w:sz w:val="26"/>
          <w:szCs w:val="26"/>
        </w:rPr>
      </w:pPr>
      <w:r w:rsidRPr="005E6A2E">
        <w:rPr>
          <w:rFonts w:ascii="Arial Narrow" w:hAnsi="Arial Narrow"/>
          <w:b/>
          <w:bCs/>
          <w:sz w:val="26"/>
          <w:szCs w:val="26"/>
          <w:lang w:bidi="ar-JO"/>
        </w:rPr>
        <w:t xml:space="preserve">B- Publication of the Convention in the Official Gazette  </w:t>
      </w:r>
    </w:p>
    <w:p w14:paraId="235AA9D9" w14:textId="5FF831A8" w:rsidR="00FB0C6D" w:rsidRPr="005E6A2E" w:rsidRDefault="00566B99" w:rsidP="00FA199C">
      <w:pPr>
        <w:pStyle w:val="ListParagraph"/>
        <w:numPr>
          <w:ilvl w:val="0"/>
          <w:numId w:val="9"/>
        </w:numPr>
        <w:spacing w:after="200"/>
        <w:ind w:right="116"/>
        <w:contextualSpacing w:val="0"/>
        <w:jc w:val="both"/>
        <w:rPr>
          <w:rFonts w:ascii="Arial Narrow" w:hAnsi="Arial Narrow"/>
          <w:sz w:val="26"/>
          <w:szCs w:val="26"/>
        </w:rPr>
      </w:pPr>
      <w:r w:rsidRPr="005E6A2E">
        <w:rPr>
          <w:rFonts w:ascii="Arial Narrow" w:hAnsi="Arial Narrow"/>
          <w:sz w:val="26"/>
          <w:szCs w:val="26"/>
        </w:rPr>
        <w:t xml:space="preserve">Article (10) of the Basic Law stipulates that it is the responsibility of the State of Palestine to expedite </w:t>
      </w:r>
      <w:r w:rsidR="004C56AC" w:rsidRPr="005E6A2E">
        <w:rPr>
          <w:rFonts w:ascii="Arial Narrow" w:hAnsi="Arial Narrow"/>
          <w:sz w:val="26"/>
          <w:szCs w:val="26"/>
        </w:rPr>
        <w:t>its</w:t>
      </w:r>
      <w:r w:rsidRPr="005E6A2E">
        <w:rPr>
          <w:rFonts w:ascii="Arial Narrow" w:hAnsi="Arial Narrow"/>
          <w:sz w:val="26"/>
          <w:szCs w:val="26"/>
        </w:rPr>
        <w:t xml:space="preserve"> accession to International Conventions, including human rights conventions</w:t>
      </w:r>
      <w:r w:rsidR="004C56AC" w:rsidRPr="005E6A2E">
        <w:rPr>
          <w:rFonts w:ascii="Arial Narrow" w:hAnsi="Arial Narrow"/>
          <w:sz w:val="26"/>
          <w:szCs w:val="26"/>
        </w:rPr>
        <w:t xml:space="preserve">. However, </w:t>
      </w:r>
      <w:r w:rsidRPr="005E6A2E">
        <w:rPr>
          <w:rFonts w:ascii="Arial Narrow" w:hAnsi="Arial Narrow"/>
          <w:sz w:val="26"/>
          <w:szCs w:val="26"/>
        </w:rPr>
        <w:t>the Palestinian Basic Law does not specify the legal value of international treaties and conventions within the Palestinian National Legal system.</w:t>
      </w:r>
    </w:p>
    <w:p w14:paraId="634442FD" w14:textId="38E46690" w:rsidR="000D0DAE" w:rsidRPr="005E6A2E" w:rsidRDefault="006E79A9" w:rsidP="003365BD">
      <w:pPr>
        <w:pStyle w:val="ListParagraph"/>
        <w:numPr>
          <w:ilvl w:val="0"/>
          <w:numId w:val="9"/>
        </w:numPr>
        <w:spacing w:after="200"/>
        <w:ind w:right="116"/>
        <w:contextualSpacing w:val="0"/>
        <w:jc w:val="both"/>
        <w:rPr>
          <w:rFonts w:ascii="Arial Narrow" w:hAnsi="Arial Narrow"/>
          <w:sz w:val="26"/>
          <w:szCs w:val="26"/>
        </w:rPr>
      </w:pPr>
      <w:r w:rsidRPr="005E6A2E">
        <w:rPr>
          <w:rFonts w:ascii="Arial Narrow" w:hAnsi="Arial Narrow"/>
          <w:sz w:val="26"/>
          <w:szCs w:val="26"/>
        </w:rPr>
        <w:t xml:space="preserve">Despite the lack </w:t>
      </w:r>
      <w:r w:rsidR="00486E86">
        <w:rPr>
          <w:rFonts w:ascii="Arial Narrow" w:hAnsi="Arial Narrow"/>
          <w:sz w:val="26"/>
          <w:szCs w:val="26"/>
        </w:rPr>
        <w:t>this</w:t>
      </w:r>
      <w:r w:rsidRPr="005E6A2E">
        <w:rPr>
          <w:rFonts w:ascii="Arial Narrow" w:hAnsi="Arial Narrow"/>
          <w:sz w:val="26"/>
          <w:szCs w:val="26"/>
        </w:rPr>
        <w:t xml:space="preserve"> clarity </w:t>
      </w:r>
      <w:r w:rsidR="00430784" w:rsidRPr="005E6A2E">
        <w:rPr>
          <w:rFonts w:ascii="Arial Narrow" w:hAnsi="Arial Narrow"/>
          <w:sz w:val="26"/>
          <w:szCs w:val="26"/>
        </w:rPr>
        <w:t>in</w:t>
      </w:r>
      <w:r w:rsidRPr="005E6A2E">
        <w:rPr>
          <w:rFonts w:ascii="Arial Narrow" w:hAnsi="Arial Narrow"/>
          <w:sz w:val="26"/>
          <w:szCs w:val="26"/>
        </w:rPr>
        <w:t xml:space="preserve"> the Palestinian </w:t>
      </w:r>
      <w:r w:rsidR="00430784" w:rsidRPr="005E6A2E">
        <w:rPr>
          <w:rFonts w:ascii="Arial Narrow" w:hAnsi="Arial Narrow"/>
          <w:sz w:val="26"/>
          <w:szCs w:val="26"/>
        </w:rPr>
        <w:t>constitution</w:t>
      </w:r>
      <w:r w:rsidR="00486E86">
        <w:rPr>
          <w:rFonts w:ascii="Arial Narrow" w:hAnsi="Arial Narrow"/>
          <w:sz w:val="26"/>
          <w:szCs w:val="26"/>
        </w:rPr>
        <w:t xml:space="preserve">, </w:t>
      </w:r>
      <w:r w:rsidRPr="005E6A2E">
        <w:rPr>
          <w:rFonts w:ascii="Arial Narrow" w:hAnsi="Arial Narrow"/>
          <w:sz w:val="26"/>
          <w:szCs w:val="26"/>
        </w:rPr>
        <w:t xml:space="preserve">Decision No. (4) </w:t>
      </w:r>
      <w:r w:rsidR="00E840EA" w:rsidRPr="005E6A2E">
        <w:rPr>
          <w:rFonts w:ascii="Arial Narrow" w:hAnsi="Arial Narrow"/>
          <w:sz w:val="26"/>
          <w:szCs w:val="26"/>
          <w:lang w:val="en-US"/>
        </w:rPr>
        <w:t>of</w:t>
      </w:r>
      <w:r w:rsidR="00841E59">
        <w:rPr>
          <w:rFonts w:ascii="Arial Narrow" w:hAnsi="Arial Narrow"/>
          <w:sz w:val="26"/>
          <w:szCs w:val="26"/>
          <w:lang w:val="en-US"/>
        </w:rPr>
        <w:t xml:space="preserve"> </w:t>
      </w:r>
      <w:r w:rsidR="00E840EA" w:rsidRPr="005E6A2E">
        <w:rPr>
          <w:rFonts w:ascii="Arial Narrow" w:hAnsi="Arial Narrow"/>
          <w:sz w:val="26"/>
          <w:szCs w:val="26"/>
        </w:rPr>
        <w:t>the Palestinian Constitutional Court</w:t>
      </w:r>
      <w:r w:rsidR="003365BD">
        <w:rPr>
          <w:rStyle w:val="FootnoteReference"/>
          <w:rFonts w:ascii="Arial Narrow" w:hAnsi="Arial Narrow"/>
          <w:sz w:val="26"/>
          <w:szCs w:val="26"/>
        </w:rPr>
        <w:footnoteReference w:id="4"/>
      </w:r>
      <w:r w:rsidRPr="005E6A2E">
        <w:rPr>
          <w:rFonts w:ascii="Arial Narrow" w:hAnsi="Arial Narrow"/>
          <w:sz w:val="26"/>
          <w:szCs w:val="26"/>
        </w:rPr>
        <w:t xml:space="preserve"> clarif</w:t>
      </w:r>
      <w:r w:rsidR="00E840EA" w:rsidRPr="005E6A2E">
        <w:rPr>
          <w:rFonts w:ascii="Arial Narrow" w:hAnsi="Arial Narrow"/>
          <w:sz w:val="26"/>
          <w:szCs w:val="26"/>
        </w:rPr>
        <w:t>ied</w:t>
      </w:r>
      <w:r w:rsidRPr="005E6A2E">
        <w:rPr>
          <w:rFonts w:ascii="Arial Narrow" w:hAnsi="Arial Narrow"/>
          <w:sz w:val="26"/>
          <w:szCs w:val="26"/>
        </w:rPr>
        <w:t xml:space="preserve"> </w:t>
      </w:r>
      <w:r w:rsidR="00430784" w:rsidRPr="005E6A2E">
        <w:rPr>
          <w:rFonts w:ascii="Arial Narrow" w:hAnsi="Arial Narrow"/>
          <w:sz w:val="26"/>
          <w:szCs w:val="26"/>
        </w:rPr>
        <w:t>this</w:t>
      </w:r>
      <w:r w:rsidRPr="005E6A2E">
        <w:rPr>
          <w:rFonts w:ascii="Arial Narrow" w:hAnsi="Arial Narrow"/>
          <w:sz w:val="26"/>
          <w:szCs w:val="26"/>
        </w:rPr>
        <w:t xml:space="preserve"> legal value</w:t>
      </w:r>
      <w:r w:rsidR="00430784" w:rsidRPr="005E6A2E">
        <w:rPr>
          <w:rFonts w:ascii="Arial Narrow" w:hAnsi="Arial Narrow"/>
          <w:sz w:val="26"/>
          <w:szCs w:val="26"/>
        </w:rPr>
        <w:t xml:space="preserve">. It </w:t>
      </w:r>
      <w:r w:rsidRPr="005E6A2E">
        <w:rPr>
          <w:rFonts w:ascii="Arial Narrow" w:hAnsi="Arial Narrow"/>
          <w:sz w:val="26"/>
          <w:szCs w:val="26"/>
        </w:rPr>
        <w:t xml:space="preserve">stated that </w:t>
      </w:r>
      <w:r w:rsidR="002B4E98" w:rsidRPr="005E6A2E">
        <w:rPr>
          <w:rFonts w:ascii="Arial Narrow" w:hAnsi="Arial Narrow"/>
          <w:sz w:val="26"/>
          <w:szCs w:val="26"/>
        </w:rPr>
        <w:t>n</w:t>
      </w:r>
      <w:r w:rsidRPr="005E6A2E">
        <w:rPr>
          <w:rFonts w:ascii="Arial Narrow" w:hAnsi="Arial Narrow"/>
          <w:sz w:val="26"/>
          <w:szCs w:val="26"/>
        </w:rPr>
        <w:t xml:space="preserve">ational legislation </w:t>
      </w:r>
      <w:r w:rsidR="008C296A" w:rsidRPr="005E6A2E">
        <w:rPr>
          <w:rFonts w:ascii="Arial Narrow" w:hAnsi="Arial Narrow"/>
          <w:sz w:val="26"/>
          <w:szCs w:val="26"/>
        </w:rPr>
        <w:t xml:space="preserve">is unconstitutional </w:t>
      </w:r>
      <w:r w:rsidRPr="005E6A2E">
        <w:rPr>
          <w:rFonts w:ascii="Arial Narrow" w:hAnsi="Arial Narrow"/>
          <w:sz w:val="26"/>
          <w:szCs w:val="26"/>
        </w:rPr>
        <w:t xml:space="preserve">in the event it violates the international convention, meaning that the decision </w:t>
      </w:r>
      <w:r w:rsidR="008C296A" w:rsidRPr="005E6A2E">
        <w:rPr>
          <w:rFonts w:ascii="Arial Narrow" w:hAnsi="Arial Narrow"/>
          <w:sz w:val="26"/>
          <w:szCs w:val="26"/>
        </w:rPr>
        <w:t>re</w:t>
      </w:r>
      <w:r w:rsidRPr="005E6A2E">
        <w:rPr>
          <w:rFonts w:ascii="Arial Narrow" w:hAnsi="Arial Narrow"/>
          <w:sz w:val="26"/>
          <w:szCs w:val="26"/>
        </w:rPr>
        <w:t>affirm</w:t>
      </w:r>
      <w:r w:rsidR="008C296A" w:rsidRPr="005E6A2E">
        <w:rPr>
          <w:rFonts w:ascii="Arial Narrow" w:hAnsi="Arial Narrow"/>
          <w:sz w:val="26"/>
          <w:szCs w:val="26"/>
        </w:rPr>
        <w:t>s</w:t>
      </w:r>
      <w:r w:rsidRPr="005E6A2E">
        <w:rPr>
          <w:rFonts w:ascii="Arial Narrow" w:hAnsi="Arial Narrow"/>
          <w:sz w:val="26"/>
          <w:szCs w:val="26"/>
        </w:rPr>
        <w:t xml:space="preserve"> the primacy of the international </w:t>
      </w:r>
      <w:r w:rsidR="00874E9B" w:rsidRPr="005E6A2E">
        <w:rPr>
          <w:rFonts w:ascii="Arial Narrow" w:hAnsi="Arial Narrow"/>
          <w:sz w:val="26"/>
          <w:szCs w:val="26"/>
        </w:rPr>
        <w:t>treaty</w:t>
      </w:r>
      <w:r w:rsidRPr="005E6A2E">
        <w:rPr>
          <w:rFonts w:ascii="Arial Narrow" w:hAnsi="Arial Narrow"/>
          <w:sz w:val="26"/>
          <w:szCs w:val="26"/>
        </w:rPr>
        <w:t xml:space="preserve"> over national legislation. </w:t>
      </w:r>
      <w:r w:rsidR="00311958" w:rsidRPr="005E6A2E">
        <w:rPr>
          <w:rFonts w:ascii="Arial Narrow" w:hAnsi="Arial Narrow"/>
          <w:sz w:val="26"/>
          <w:szCs w:val="26"/>
        </w:rPr>
        <w:t>However, the Court overturned its decision by noting that international treaties and conventions would not be enforced if they opp</w:t>
      </w:r>
      <w:r w:rsidR="00486E86">
        <w:rPr>
          <w:rFonts w:ascii="Arial Narrow" w:hAnsi="Arial Narrow"/>
          <w:sz w:val="26"/>
          <w:szCs w:val="26"/>
        </w:rPr>
        <w:t xml:space="preserve">osed the Palestinian religious </w:t>
      </w:r>
      <w:r w:rsidR="00311958" w:rsidRPr="005E6A2E">
        <w:rPr>
          <w:rFonts w:ascii="Arial Narrow" w:hAnsi="Arial Narrow"/>
          <w:sz w:val="26"/>
          <w:szCs w:val="26"/>
        </w:rPr>
        <w:t xml:space="preserve">and cultural heritage. </w:t>
      </w:r>
    </w:p>
    <w:p w14:paraId="16DD6ECD" w14:textId="7A027B03" w:rsidR="0006509A" w:rsidRPr="00F03319" w:rsidRDefault="00AD10EE" w:rsidP="00183166">
      <w:pPr>
        <w:pStyle w:val="ListParagraph"/>
        <w:numPr>
          <w:ilvl w:val="0"/>
          <w:numId w:val="9"/>
        </w:numPr>
        <w:spacing w:after="200"/>
        <w:ind w:right="116"/>
        <w:contextualSpacing w:val="0"/>
        <w:jc w:val="both"/>
        <w:rPr>
          <w:rFonts w:ascii="Arial Narrow" w:hAnsi="Arial Narrow"/>
          <w:sz w:val="26"/>
          <w:szCs w:val="26"/>
        </w:rPr>
      </w:pPr>
      <w:r w:rsidRPr="005E6A2E">
        <w:rPr>
          <w:rFonts w:ascii="Arial Narrow" w:hAnsi="Arial Narrow"/>
          <w:sz w:val="26"/>
          <w:szCs w:val="26"/>
        </w:rPr>
        <w:t>A</w:t>
      </w:r>
      <w:r w:rsidR="00DF724E" w:rsidRPr="005E6A2E">
        <w:rPr>
          <w:rFonts w:ascii="Arial Narrow" w:hAnsi="Arial Narrow"/>
          <w:sz w:val="26"/>
          <w:szCs w:val="26"/>
        </w:rPr>
        <w:t xml:space="preserve"> successive decision </w:t>
      </w:r>
      <w:r w:rsidRPr="005E6A2E">
        <w:rPr>
          <w:rFonts w:ascii="Arial Narrow" w:hAnsi="Arial Narrow"/>
          <w:sz w:val="26"/>
          <w:szCs w:val="26"/>
        </w:rPr>
        <w:t>by</w:t>
      </w:r>
      <w:r w:rsidR="00183166">
        <w:rPr>
          <w:rFonts w:ascii="Arial Narrow" w:hAnsi="Arial Narrow"/>
          <w:sz w:val="26"/>
          <w:szCs w:val="26"/>
        </w:rPr>
        <w:t xml:space="preserve"> the Constitutional Court</w:t>
      </w:r>
      <w:r w:rsidR="00183166">
        <w:rPr>
          <w:rStyle w:val="FootnoteReference"/>
          <w:rFonts w:ascii="Arial Narrow" w:hAnsi="Arial Narrow"/>
          <w:sz w:val="26"/>
          <w:szCs w:val="26"/>
        </w:rPr>
        <w:footnoteReference w:id="5"/>
      </w:r>
      <w:r w:rsidR="00DF724E" w:rsidRPr="005E6A2E">
        <w:rPr>
          <w:rFonts w:ascii="Arial Narrow" w:hAnsi="Arial Narrow"/>
          <w:sz w:val="26"/>
          <w:szCs w:val="26"/>
        </w:rPr>
        <w:t xml:space="preserve">, indicated that the legal value of international conventions and treaties is ranked lower than the Palestinian Basic Law. </w:t>
      </w:r>
      <w:r w:rsidR="0006509A" w:rsidRPr="005E6A2E">
        <w:rPr>
          <w:rFonts w:ascii="Arial Narrow" w:hAnsi="Arial Narrow"/>
          <w:sz w:val="26"/>
          <w:szCs w:val="26"/>
        </w:rPr>
        <w:t xml:space="preserve">This comparison is legally fallacious as all Palestinian </w:t>
      </w:r>
      <w:r w:rsidR="00430784" w:rsidRPr="005E6A2E">
        <w:rPr>
          <w:rFonts w:ascii="Arial Narrow" w:hAnsi="Arial Narrow"/>
          <w:sz w:val="26"/>
          <w:szCs w:val="26"/>
        </w:rPr>
        <w:t>legal rules</w:t>
      </w:r>
      <w:r w:rsidR="0006509A" w:rsidRPr="005E6A2E">
        <w:rPr>
          <w:rFonts w:ascii="Arial Narrow" w:hAnsi="Arial Narrow"/>
          <w:sz w:val="26"/>
          <w:szCs w:val="26"/>
        </w:rPr>
        <w:t xml:space="preserve">, </w:t>
      </w:r>
      <w:r w:rsidR="00430784" w:rsidRPr="005E6A2E">
        <w:rPr>
          <w:rFonts w:ascii="Arial Narrow" w:hAnsi="Arial Narrow"/>
          <w:sz w:val="26"/>
          <w:szCs w:val="26"/>
        </w:rPr>
        <w:t>in</w:t>
      </w:r>
      <w:r w:rsidR="0006509A" w:rsidRPr="005E6A2E">
        <w:rPr>
          <w:rFonts w:ascii="Arial Narrow" w:hAnsi="Arial Narrow"/>
          <w:sz w:val="26"/>
          <w:szCs w:val="26"/>
        </w:rPr>
        <w:t xml:space="preserve"> their </w:t>
      </w:r>
      <w:r w:rsidR="00430784" w:rsidRPr="005E6A2E">
        <w:rPr>
          <w:rFonts w:ascii="Arial Narrow" w:hAnsi="Arial Narrow"/>
          <w:sz w:val="26"/>
          <w:szCs w:val="26"/>
        </w:rPr>
        <w:t>varying</w:t>
      </w:r>
      <w:r w:rsidR="0006509A" w:rsidRPr="005E6A2E">
        <w:rPr>
          <w:rFonts w:ascii="Arial Narrow" w:hAnsi="Arial Narrow"/>
          <w:sz w:val="26"/>
          <w:szCs w:val="26"/>
        </w:rPr>
        <w:t xml:space="preserve"> hierarchies, are considered </w:t>
      </w:r>
      <w:r w:rsidR="00430784" w:rsidRPr="005E6A2E">
        <w:rPr>
          <w:rFonts w:ascii="Arial Narrow" w:hAnsi="Arial Narrow"/>
          <w:sz w:val="26"/>
          <w:szCs w:val="26"/>
        </w:rPr>
        <w:t>a homogenous unit of national law</w:t>
      </w:r>
      <w:r w:rsidR="0006509A" w:rsidRPr="005E6A2E">
        <w:rPr>
          <w:rFonts w:ascii="Arial Narrow" w:hAnsi="Arial Narrow"/>
          <w:sz w:val="26"/>
          <w:szCs w:val="26"/>
        </w:rPr>
        <w:t xml:space="preserve">.  </w:t>
      </w:r>
      <w:r w:rsidR="0006509A" w:rsidRPr="00F03319">
        <w:rPr>
          <w:rFonts w:ascii="Arial Narrow" w:hAnsi="Arial Narrow"/>
          <w:sz w:val="26"/>
          <w:szCs w:val="26"/>
        </w:rPr>
        <w:t xml:space="preserve">The Constitutional Court's decision also clarified the official approach to law enforcement tools within the national law, cogitating that the State of Palestine is </w:t>
      </w:r>
      <w:r w:rsidR="009C01FB" w:rsidRPr="00F03319">
        <w:rPr>
          <w:rFonts w:ascii="Arial Narrow" w:hAnsi="Arial Narrow"/>
          <w:sz w:val="26"/>
          <w:szCs w:val="26"/>
        </w:rPr>
        <w:t>a "dual system</w:t>
      </w:r>
      <w:r w:rsidR="0006182F">
        <w:rPr>
          <w:rStyle w:val="FootnoteReference"/>
          <w:rFonts w:ascii="Arial Narrow" w:hAnsi="Arial Narrow"/>
          <w:sz w:val="26"/>
          <w:szCs w:val="26"/>
        </w:rPr>
        <w:footnoteReference w:id="6"/>
      </w:r>
      <w:r w:rsidR="00F03319">
        <w:rPr>
          <w:rFonts w:ascii="Arial Narrow" w:hAnsi="Arial Narrow"/>
          <w:sz w:val="26"/>
          <w:szCs w:val="26"/>
        </w:rPr>
        <w:t xml:space="preserve">. </w:t>
      </w:r>
    </w:p>
    <w:p w14:paraId="5F222D44" w14:textId="075349AA" w:rsidR="00971133" w:rsidRPr="005E6A2E" w:rsidRDefault="001039AF" w:rsidP="00267E4F">
      <w:pPr>
        <w:pStyle w:val="ListParagraph"/>
        <w:numPr>
          <w:ilvl w:val="0"/>
          <w:numId w:val="9"/>
        </w:numPr>
        <w:spacing w:after="200"/>
        <w:ind w:right="116"/>
        <w:contextualSpacing w:val="0"/>
        <w:jc w:val="both"/>
        <w:rPr>
          <w:rFonts w:ascii="Arial Narrow" w:hAnsi="Arial Narrow"/>
          <w:sz w:val="26"/>
          <w:szCs w:val="26"/>
          <w:lang w:bidi="ar-JO"/>
        </w:rPr>
      </w:pPr>
      <w:r>
        <w:rPr>
          <w:rFonts w:ascii="Arial Narrow" w:hAnsi="Arial Narrow"/>
          <w:sz w:val="26"/>
          <w:szCs w:val="26"/>
        </w:rPr>
        <w:t xml:space="preserve">Palestinian </w:t>
      </w:r>
      <w:r w:rsidR="00971133" w:rsidRPr="005E6A2E">
        <w:rPr>
          <w:rFonts w:ascii="Arial Narrow" w:hAnsi="Arial Narrow"/>
          <w:sz w:val="26"/>
          <w:szCs w:val="26"/>
        </w:rPr>
        <w:t xml:space="preserve">Constitutional Court's decision created an unusual method </w:t>
      </w:r>
      <w:r w:rsidR="00267E4F">
        <w:rPr>
          <w:rFonts w:ascii="Arial Narrow" w:hAnsi="Arial Narrow"/>
          <w:sz w:val="26"/>
          <w:szCs w:val="26"/>
        </w:rPr>
        <w:t>on the Dual System</w:t>
      </w:r>
      <w:r w:rsidR="00971133" w:rsidRPr="005E6A2E">
        <w:rPr>
          <w:rFonts w:ascii="Arial Narrow" w:hAnsi="Arial Narrow"/>
          <w:sz w:val="26"/>
          <w:szCs w:val="26"/>
        </w:rPr>
        <w:t xml:space="preserve">, which is </w:t>
      </w:r>
      <w:r w:rsidR="00567EA4" w:rsidRPr="005E6A2E">
        <w:rPr>
          <w:rFonts w:ascii="Arial Narrow" w:hAnsi="Arial Narrow"/>
          <w:sz w:val="26"/>
          <w:szCs w:val="26"/>
        </w:rPr>
        <w:t xml:space="preserve">the conditionality of </w:t>
      </w:r>
      <w:r w:rsidR="00971133" w:rsidRPr="005E6A2E">
        <w:rPr>
          <w:rFonts w:ascii="Arial Narrow" w:hAnsi="Arial Narrow"/>
          <w:sz w:val="26"/>
          <w:szCs w:val="26"/>
        </w:rPr>
        <w:t xml:space="preserve">publishing </w:t>
      </w:r>
      <w:r w:rsidR="00567EA4" w:rsidRPr="005E6A2E">
        <w:rPr>
          <w:rFonts w:ascii="Arial Narrow" w:hAnsi="Arial Narrow"/>
          <w:sz w:val="26"/>
          <w:szCs w:val="26"/>
        </w:rPr>
        <w:t xml:space="preserve">any convention to which Palestine acceded </w:t>
      </w:r>
      <w:r w:rsidR="00971133" w:rsidRPr="005E6A2E">
        <w:rPr>
          <w:rFonts w:ascii="Arial Narrow" w:hAnsi="Arial Narrow"/>
          <w:sz w:val="26"/>
          <w:szCs w:val="26"/>
        </w:rPr>
        <w:t>in the Official Gazette. It should be noted that the publication of conventions in the Official Gazette is not a condition for the implementation of the convention at the national level</w:t>
      </w:r>
      <w:r w:rsidR="00855AC5">
        <w:rPr>
          <w:rFonts w:ascii="Arial Narrow" w:hAnsi="Arial Narrow"/>
          <w:sz w:val="26"/>
          <w:szCs w:val="26"/>
        </w:rPr>
        <w:t xml:space="preserve"> and the conventions are </w:t>
      </w:r>
      <w:r w:rsidR="00567EA4" w:rsidRPr="005E6A2E">
        <w:rPr>
          <w:rFonts w:ascii="Arial Narrow" w:hAnsi="Arial Narrow"/>
          <w:sz w:val="26"/>
          <w:szCs w:val="26"/>
        </w:rPr>
        <w:t xml:space="preserve">legally binding on </w:t>
      </w:r>
      <w:r w:rsidR="007E7123">
        <w:rPr>
          <w:rFonts w:ascii="Arial Narrow" w:hAnsi="Arial Narrow"/>
          <w:sz w:val="26"/>
          <w:szCs w:val="26"/>
        </w:rPr>
        <w:t xml:space="preserve">the </w:t>
      </w:r>
      <w:r w:rsidR="00567EA4" w:rsidRPr="005E6A2E">
        <w:rPr>
          <w:rFonts w:ascii="Arial Narrow" w:hAnsi="Arial Narrow"/>
          <w:sz w:val="26"/>
          <w:szCs w:val="26"/>
        </w:rPr>
        <w:t>State Party</w:t>
      </w:r>
      <w:r w:rsidR="000903A9">
        <w:rPr>
          <w:rFonts w:ascii="Arial Narrow" w:hAnsi="Arial Narrow"/>
          <w:sz w:val="26"/>
          <w:szCs w:val="26"/>
        </w:rPr>
        <w:t xml:space="preserve"> in all situations. </w:t>
      </w:r>
    </w:p>
    <w:p w14:paraId="55F61801" w14:textId="5CA9AB87" w:rsidR="00971133" w:rsidRPr="005E6A2E" w:rsidRDefault="0001559A" w:rsidP="00863AED">
      <w:pPr>
        <w:pStyle w:val="ListParagraph"/>
        <w:numPr>
          <w:ilvl w:val="0"/>
          <w:numId w:val="9"/>
        </w:numPr>
        <w:spacing w:after="200"/>
        <w:ind w:right="116"/>
        <w:contextualSpacing w:val="0"/>
        <w:jc w:val="both"/>
        <w:rPr>
          <w:rFonts w:ascii="Arial Narrow" w:hAnsi="Arial Narrow"/>
          <w:sz w:val="26"/>
          <w:szCs w:val="26"/>
          <w:lang w:bidi="ar-JO"/>
        </w:rPr>
      </w:pPr>
      <w:r>
        <w:rPr>
          <w:rFonts w:ascii="Arial Narrow" w:hAnsi="Arial Narrow"/>
          <w:sz w:val="26"/>
          <w:szCs w:val="26"/>
          <w:lang w:bidi="ar-JO"/>
        </w:rPr>
        <w:t xml:space="preserve">With this, it is </w:t>
      </w:r>
      <w:r w:rsidR="001A7C15" w:rsidRPr="005E6A2E">
        <w:rPr>
          <w:rFonts w:ascii="Arial Narrow" w:hAnsi="Arial Narrow"/>
          <w:sz w:val="26"/>
          <w:szCs w:val="26"/>
          <w:lang w:bidi="ar-JO"/>
        </w:rPr>
        <w:t xml:space="preserve">constitutional practice to </w:t>
      </w:r>
      <w:r w:rsidR="00DB6DB2" w:rsidRPr="005E6A2E">
        <w:rPr>
          <w:rFonts w:ascii="Arial Narrow" w:hAnsi="Arial Narrow"/>
          <w:sz w:val="26"/>
          <w:szCs w:val="26"/>
          <w:lang w:bidi="ar-JO"/>
        </w:rPr>
        <w:t>instruct</w:t>
      </w:r>
      <w:r w:rsidR="001A7C15" w:rsidRPr="005E6A2E">
        <w:rPr>
          <w:rFonts w:ascii="Arial Narrow" w:hAnsi="Arial Narrow"/>
          <w:sz w:val="26"/>
          <w:szCs w:val="26"/>
          <w:lang w:bidi="ar-JO"/>
        </w:rPr>
        <w:t xml:space="preserve"> </w:t>
      </w:r>
      <w:r w:rsidR="00DB6DB2" w:rsidRPr="005E6A2E">
        <w:rPr>
          <w:rFonts w:ascii="Arial Narrow" w:hAnsi="Arial Narrow"/>
          <w:sz w:val="26"/>
          <w:szCs w:val="26"/>
          <w:lang w:bidi="ar-JO"/>
        </w:rPr>
        <w:t xml:space="preserve">a </w:t>
      </w:r>
      <w:r w:rsidR="001A7C15" w:rsidRPr="005E6A2E">
        <w:rPr>
          <w:rFonts w:ascii="Arial Narrow" w:hAnsi="Arial Narrow"/>
          <w:sz w:val="26"/>
          <w:szCs w:val="26"/>
          <w:lang w:bidi="ar-JO"/>
        </w:rPr>
        <w:t xml:space="preserve">binding legal </w:t>
      </w:r>
      <w:r w:rsidR="00DB6DB2" w:rsidRPr="005E6A2E">
        <w:rPr>
          <w:rFonts w:ascii="Arial Narrow" w:hAnsi="Arial Narrow"/>
          <w:sz w:val="26"/>
          <w:szCs w:val="26"/>
          <w:lang w:bidi="ar-JO"/>
        </w:rPr>
        <w:t>power</w:t>
      </w:r>
      <w:r w:rsidR="001A7C15" w:rsidRPr="005E6A2E">
        <w:rPr>
          <w:rFonts w:ascii="Arial Narrow" w:hAnsi="Arial Narrow"/>
          <w:sz w:val="26"/>
          <w:szCs w:val="26"/>
          <w:lang w:bidi="ar-JO"/>
        </w:rPr>
        <w:t xml:space="preserve"> to international treaties within the rules of national law, and despite </w:t>
      </w:r>
      <w:r w:rsidR="00C86A4A" w:rsidRPr="005E6A2E">
        <w:rPr>
          <w:rFonts w:ascii="Arial Narrow" w:hAnsi="Arial Narrow"/>
          <w:sz w:val="26"/>
          <w:szCs w:val="26"/>
          <w:lang w:bidi="ar-JO"/>
        </w:rPr>
        <w:t xml:space="preserve">the </w:t>
      </w:r>
      <w:r w:rsidR="001A7C15" w:rsidRPr="005E6A2E">
        <w:rPr>
          <w:rFonts w:ascii="Arial Narrow" w:hAnsi="Arial Narrow"/>
          <w:sz w:val="26"/>
          <w:szCs w:val="26"/>
          <w:lang w:bidi="ar-JO"/>
        </w:rPr>
        <w:t xml:space="preserve">acceptance of this </w:t>
      </w:r>
      <w:r w:rsidR="00C86A4A" w:rsidRPr="005E6A2E">
        <w:rPr>
          <w:rFonts w:ascii="Arial Narrow" w:hAnsi="Arial Narrow"/>
          <w:sz w:val="26"/>
          <w:szCs w:val="26"/>
          <w:lang w:bidi="ar-JO"/>
        </w:rPr>
        <w:t>tool by</w:t>
      </w:r>
      <w:r w:rsidR="001A7C15" w:rsidRPr="005E6A2E">
        <w:rPr>
          <w:rFonts w:ascii="Arial Narrow" w:hAnsi="Arial Narrow"/>
          <w:sz w:val="26"/>
          <w:szCs w:val="26"/>
          <w:lang w:bidi="ar-JO"/>
        </w:rPr>
        <w:t xml:space="preserve"> </w:t>
      </w:r>
      <w:r w:rsidR="00C86A4A" w:rsidRPr="005E6A2E">
        <w:rPr>
          <w:rFonts w:ascii="Arial Narrow" w:hAnsi="Arial Narrow"/>
          <w:sz w:val="26"/>
          <w:szCs w:val="26"/>
          <w:lang w:bidi="ar-JO"/>
        </w:rPr>
        <w:t>the CEDAW Committee</w:t>
      </w:r>
      <w:r w:rsidR="003C03EE" w:rsidRPr="005E6A2E">
        <w:rPr>
          <w:rFonts w:ascii="Arial Narrow" w:hAnsi="Arial Narrow"/>
          <w:sz w:val="26"/>
          <w:szCs w:val="26"/>
          <w:lang w:bidi="ar-JO"/>
        </w:rPr>
        <w:t>,</w:t>
      </w:r>
      <w:r w:rsidR="00C86A4A" w:rsidRPr="005E6A2E">
        <w:rPr>
          <w:rFonts w:ascii="Arial Narrow" w:hAnsi="Arial Narrow"/>
          <w:sz w:val="26"/>
          <w:szCs w:val="26"/>
          <w:lang w:bidi="ar-JO"/>
        </w:rPr>
        <w:t xml:space="preserve"> </w:t>
      </w:r>
      <w:r w:rsidR="001A7C15" w:rsidRPr="005E6A2E">
        <w:rPr>
          <w:rFonts w:ascii="Arial Narrow" w:hAnsi="Arial Narrow"/>
          <w:sz w:val="26"/>
          <w:szCs w:val="26"/>
          <w:lang w:bidi="ar-JO"/>
        </w:rPr>
        <w:t>in order to avoid the compl</w:t>
      </w:r>
      <w:r w:rsidR="00B62BB5" w:rsidRPr="005E6A2E">
        <w:rPr>
          <w:rFonts w:ascii="Arial Narrow" w:hAnsi="Arial Narrow"/>
          <w:sz w:val="26"/>
          <w:szCs w:val="26"/>
          <w:lang w:bidi="ar-JO"/>
        </w:rPr>
        <w:t>exities</w:t>
      </w:r>
      <w:r w:rsidR="001A7C15" w:rsidRPr="005E6A2E">
        <w:rPr>
          <w:rFonts w:ascii="Arial Narrow" w:hAnsi="Arial Narrow"/>
          <w:sz w:val="26"/>
          <w:szCs w:val="26"/>
          <w:lang w:bidi="ar-JO"/>
        </w:rPr>
        <w:t xml:space="preserve"> of the Palestinian situation </w:t>
      </w:r>
      <w:r w:rsidR="001E1F9A" w:rsidRPr="005E6A2E">
        <w:rPr>
          <w:rFonts w:ascii="Arial Narrow" w:hAnsi="Arial Narrow"/>
          <w:sz w:val="26"/>
          <w:szCs w:val="26"/>
          <w:lang w:bidi="ar-JO"/>
        </w:rPr>
        <w:t>pertaining to the inactiveness of the Legislative Council, the State of Palestine is still unable to publish the convention in the Official Gazette</w:t>
      </w:r>
      <w:r w:rsidR="00663615" w:rsidRPr="005E6A2E">
        <w:rPr>
          <w:rFonts w:ascii="Arial Narrow" w:hAnsi="Arial Narrow"/>
          <w:sz w:val="26"/>
          <w:szCs w:val="26"/>
          <w:lang w:bidi="ar-JO"/>
        </w:rPr>
        <w:t>,</w:t>
      </w:r>
      <w:r w:rsidR="001A7C15" w:rsidRPr="005E6A2E">
        <w:rPr>
          <w:rFonts w:ascii="Arial Narrow" w:hAnsi="Arial Narrow"/>
          <w:sz w:val="26"/>
          <w:szCs w:val="26"/>
          <w:lang w:bidi="ar-JO"/>
        </w:rPr>
        <w:t xml:space="preserve"> until the date of writing this report.</w:t>
      </w:r>
    </w:p>
    <w:p w14:paraId="2341F37D" w14:textId="581F957D" w:rsidR="00663615" w:rsidRPr="0006182F" w:rsidRDefault="00D67A9D" w:rsidP="0006182F">
      <w:pPr>
        <w:pStyle w:val="ListParagraph"/>
        <w:numPr>
          <w:ilvl w:val="0"/>
          <w:numId w:val="9"/>
        </w:numPr>
        <w:spacing w:after="200"/>
        <w:ind w:right="116"/>
        <w:contextualSpacing w:val="0"/>
        <w:jc w:val="both"/>
        <w:rPr>
          <w:rFonts w:ascii="Arial Narrow" w:hAnsi="Arial Narrow"/>
          <w:sz w:val="26"/>
          <w:szCs w:val="26"/>
          <w:lang w:bidi="ar-JO"/>
        </w:rPr>
      </w:pPr>
      <w:r w:rsidRPr="005E6A2E">
        <w:rPr>
          <w:rFonts w:ascii="Arial Narrow" w:hAnsi="Arial Narrow"/>
          <w:sz w:val="26"/>
          <w:szCs w:val="26"/>
          <w:lang w:bidi="ar-JO"/>
        </w:rPr>
        <w:t xml:space="preserve">It is feared that </w:t>
      </w:r>
      <w:r w:rsidR="00567EA4" w:rsidRPr="005E6A2E">
        <w:rPr>
          <w:rFonts w:ascii="Arial Narrow" w:hAnsi="Arial Narrow"/>
          <w:sz w:val="26"/>
          <w:szCs w:val="26"/>
          <w:lang w:bidi="ar-JO"/>
        </w:rPr>
        <w:t xml:space="preserve">even if </w:t>
      </w:r>
      <w:r w:rsidR="00267E4F">
        <w:rPr>
          <w:rFonts w:ascii="Arial Narrow" w:hAnsi="Arial Narrow"/>
          <w:sz w:val="26"/>
          <w:szCs w:val="26"/>
          <w:lang w:bidi="ar-JO"/>
        </w:rPr>
        <w:t>CEDAW is</w:t>
      </w:r>
      <w:r w:rsidR="00567EA4" w:rsidRPr="005E6A2E">
        <w:rPr>
          <w:rFonts w:ascii="Arial Narrow" w:hAnsi="Arial Narrow"/>
          <w:sz w:val="26"/>
          <w:szCs w:val="26"/>
          <w:lang w:bidi="ar-JO"/>
        </w:rPr>
        <w:t xml:space="preserve"> published in the Official Gazette, obstacles will still be faced in the publication </w:t>
      </w:r>
      <w:r w:rsidR="00A56E2D" w:rsidRPr="005E6A2E">
        <w:rPr>
          <w:rFonts w:ascii="Arial Narrow" w:hAnsi="Arial Narrow"/>
          <w:sz w:val="26"/>
          <w:szCs w:val="26"/>
          <w:lang w:bidi="ar-JO"/>
        </w:rPr>
        <w:t>in</w:t>
      </w:r>
      <w:r w:rsidRPr="005E6A2E">
        <w:rPr>
          <w:rFonts w:ascii="Arial Narrow" w:hAnsi="Arial Narrow"/>
          <w:sz w:val="26"/>
          <w:szCs w:val="26"/>
          <w:lang w:bidi="ar-JO"/>
        </w:rPr>
        <w:t xml:space="preserve"> light of the </w:t>
      </w:r>
      <w:r w:rsidR="00AD10EE" w:rsidRPr="005E6A2E">
        <w:rPr>
          <w:rFonts w:ascii="Arial Narrow" w:hAnsi="Arial Narrow"/>
          <w:sz w:val="26"/>
          <w:szCs w:val="26"/>
          <w:lang w:bidi="ar-JO"/>
        </w:rPr>
        <w:t>C</w:t>
      </w:r>
      <w:r w:rsidRPr="005E6A2E">
        <w:rPr>
          <w:rFonts w:ascii="Arial Narrow" w:hAnsi="Arial Narrow"/>
          <w:sz w:val="26"/>
          <w:szCs w:val="26"/>
          <w:lang w:bidi="ar-JO"/>
        </w:rPr>
        <w:t xml:space="preserve">onstitutional </w:t>
      </w:r>
      <w:r w:rsidR="00AD10EE" w:rsidRPr="005E6A2E">
        <w:rPr>
          <w:rFonts w:ascii="Arial Narrow" w:hAnsi="Arial Narrow"/>
          <w:sz w:val="26"/>
          <w:szCs w:val="26"/>
          <w:lang w:bidi="ar-JO"/>
        </w:rPr>
        <w:t>C</w:t>
      </w:r>
      <w:r w:rsidRPr="005E6A2E">
        <w:rPr>
          <w:rFonts w:ascii="Arial Narrow" w:hAnsi="Arial Narrow"/>
          <w:sz w:val="26"/>
          <w:szCs w:val="26"/>
          <w:lang w:bidi="ar-JO"/>
        </w:rPr>
        <w:t xml:space="preserve">ourt's aforementioned decision that the </w:t>
      </w:r>
      <w:r w:rsidR="00F15FAD" w:rsidRPr="005E6A2E">
        <w:rPr>
          <w:rFonts w:ascii="Arial Narrow" w:hAnsi="Arial Narrow"/>
          <w:sz w:val="26"/>
          <w:szCs w:val="26"/>
          <w:lang w:bidi="ar-JO"/>
        </w:rPr>
        <w:t>treaties and conventions</w:t>
      </w:r>
      <w:r w:rsidRPr="005E6A2E">
        <w:rPr>
          <w:rFonts w:ascii="Arial Narrow" w:hAnsi="Arial Narrow"/>
          <w:sz w:val="26"/>
          <w:szCs w:val="26"/>
          <w:lang w:bidi="ar-JO"/>
        </w:rPr>
        <w:t xml:space="preserve"> will not be </w:t>
      </w:r>
      <w:r w:rsidR="009937EB" w:rsidRPr="005E6A2E">
        <w:rPr>
          <w:rFonts w:ascii="Arial Narrow" w:hAnsi="Arial Narrow"/>
          <w:sz w:val="26"/>
          <w:szCs w:val="26"/>
          <w:lang w:bidi="ar-JO"/>
        </w:rPr>
        <w:t>“</w:t>
      </w:r>
      <w:r w:rsidRPr="005E6A2E">
        <w:rPr>
          <w:rFonts w:ascii="Arial Narrow" w:hAnsi="Arial Narrow"/>
          <w:sz w:val="26"/>
          <w:szCs w:val="26"/>
          <w:lang w:bidi="ar-JO"/>
        </w:rPr>
        <w:t xml:space="preserve">enforced within the Framework of the Palestinian </w:t>
      </w:r>
      <w:r w:rsidRPr="005E6A2E">
        <w:rPr>
          <w:rFonts w:ascii="Arial Narrow" w:hAnsi="Arial Narrow"/>
          <w:sz w:val="26"/>
          <w:szCs w:val="26"/>
          <w:lang w:bidi="ar-JO"/>
        </w:rPr>
        <w:lastRenderedPageBreak/>
        <w:t>National Legal System if they con</w:t>
      </w:r>
      <w:r w:rsidR="00F15FAD" w:rsidRPr="005E6A2E">
        <w:rPr>
          <w:rFonts w:ascii="Arial Narrow" w:hAnsi="Arial Narrow"/>
          <w:sz w:val="26"/>
          <w:szCs w:val="26"/>
          <w:lang w:bidi="ar-JO"/>
        </w:rPr>
        <w:t>tradict</w:t>
      </w:r>
      <w:r w:rsidRPr="005E6A2E">
        <w:rPr>
          <w:rFonts w:ascii="Arial Narrow" w:hAnsi="Arial Narrow"/>
          <w:sz w:val="26"/>
          <w:szCs w:val="26"/>
          <w:lang w:bidi="ar-JO"/>
        </w:rPr>
        <w:t xml:space="preserve"> with cultural and religious heritage and with Palestinian Basic Law</w:t>
      </w:r>
      <w:r w:rsidR="009937EB" w:rsidRPr="005E6A2E">
        <w:rPr>
          <w:rFonts w:ascii="Arial Narrow" w:hAnsi="Arial Narrow"/>
          <w:sz w:val="26"/>
          <w:szCs w:val="26"/>
          <w:lang w:bidi="ar-JO"/>
        </w:rPr>
        <w:t>”</w:t>
      </w:r>
      <w:r w:rsidRPr="005E6A2E">
        <w:rPr>
          <w:rFonts w:ascii="Arial Narrow" w:hAnsi="Arial Narrow"/>
          <w:sz w:val="26"/>
          <w:szCs w:val="26"/>
          <w:lang w:bidi="ar-JO"/>
        </w:rPr>
        <w:t xml:space="preserve">. From this </w:t>
      </w:r>
      <w:r w:rsidR="006349AE" w:rsidRPr="005E6A2E">
        <w:rPr>
          <w:rFonts w:ascii="Arial Narrow" w:hAnsi="Arial Narrow"/>
          <w:sz w:val="26"/>
          <w:szCs w:val="26"/>
          <w:lang w:bidi="ar-JO"/>
        </w:rPr>
        <w:t>standpoint</w:t>
      </w:r>
      <w:r w:rsidRPr="005E6A2E">
        <w:rPr>
          <w:rFonts w:ascii="Arial Narrow" w:hAnsi="Arial Narrow"/>
          <w:sz w:val="26"/>
          <w:szCs w:val="26"/>
          <w:lang w:bidi="ar-JO"/>
        </w:rPr>
        <w:t xml:space="preserve">, we </w:t>
      </w:r>
      <w:r w:rsidR="006349AE" w:rsidRPr="005E6A2E">
        <w:rPr>
          <w:rFonts w:ascii="Arial Narrow" w:hAnsi="Arial Narrow"/>
          <w:sz w:val="26"/>
          <w:szCs w:val="26"/>
          <w:lang w:bidi="ar-JO"/>
        </w:rPr>
        <w:t>affirm</w:t>
      </w:r>
      <w:r w:rsidRPr="005E6A2E">
        <w:rPr>
          <w:rFonts w:ascii="Arial Narrow" w:hAnsi="Arial Narrow"/>
          <w:sz w:val="26"/>
          <w:szCs w:val="26"/>
          <w:lang w:bidi="ar-JO"/>
        </w:rPr>
        <w:t xml:space="preserve"> the </w:t>
      </w:r>
      <w:r w:rsidR="006E001E" w:rsidRPr="005E6A2E">
        <w:rPr>
          <w:rFonts w:ascii="Arial Narrow" w:hAnsi="Arial Narrow"/>
          <w:sz w:val="26"/>
          <w:szCs w:val="26"/>
          <w:lang w:bidi="ar-JO"/>
        </w:rPr>
        <w:t xml:space="preserve">concluding </w:t>
      </w:r>
      <w:r w:rsidR="006349AE" w:rsidRPr="005E6A2E">
        <w:rPr>
          <w:rFonts w:ascii="Arial Narrow" w:hAnsi="Arial Narrow"/>
          <w:sz w:val="26"/>
          <w:szCs w:val="26"/>
          <w:lang w:bidi="ar-JO"/>
        </w:rPr>
        <w:t>observations</w:t>
      </w:r>
      <w:r w:rsidRPr="005E6A2E">
        <w:rPr>
          <w:rFonts w:ascii="Arial Narrow" w:hAnsi="Arial Narrow"/>
          <w:sz w:val="26"/>
          <w:szCs w:val="26"/>
          <w:lang w:bidi="ar-JO"/>
        </w:rPr>
        <w:t xml:space="preserve"> in paragraph (12) and call on the State of Palestine to abide by its stated obligations.</w:t>
      </w:r>
      <w:r w:rsidRPr="0006182F">
        <w:rPr>
          <w:rFonts w:ascii="Arial Narrow" w:hAnsi="Arial Narrow"/>
          <w:sz w:val="26"/>
          <w:szCs w:val="26"/>
          <w:lang w:bidi="ar-JO"/>
        </w:rPr>
        <w:t xml:space="preserve"> </w:t>
      </w:r>
    </w:p>
    <w:p w14:paraId="5B731386" w14:textId="5CF32FE0" w:rsidR="006E001E" w:rsidRPr="005E6A2E" w:rsidRDefault="000B1745" w:rsidP="00FA199C">
      <w:pPr>
        <w:pStyle w:val="ListParagraph"/>
        <w:numPr>
          <w:ilvl w:val="0"/>
          <w:numId w:val="9"/>
        </w:numPr>
        <w:spacing w:after="200"/>
        <w:ind w:right="116"/>
        <w:contextualSpacing w:val="0"/>
        <w:jc w:val="both"/>
        <w:rPr>
          <w:rFonts w:ascii="Arial Narrow" w:hAnsi="Arial Narrow"/>
          <w:sz w:val="26"/>
          <w:szCs w:val="26"/>
          <w:lang w:bidi="ar-JO"/>
        </w:rPr>
      </w:pPr>
      <w:r w:rsidRPr="005E6A2E">
        <w:rPr>
          <w:rFonts w:ascii="Arial Narrow" w:hAnsi="Arial Narrow"/>
          <w:sz w:val="26"/>
          <w:szCs w:val="26"/>
          <w:lang w:bidi="ar-JO"/>
        </w:rPr>
        <w:t>In its official Fo</w:t>
      </w:r>
      <w:r w:rsidR="00267E4F">
        <w:rPr>
          <w:rFonts w:ascii="Arial Narrow" w:hAnsi="Arial Narrow"/>
          <w:sz w:val="26"/>
          <w:szCs w:val="26"/>
          <w:lang w:bidi="ar-JO"/>
        </w:rPr>
        <w:t>llow-up Report</w:t>
      </w:r>
      <w:r w:rsidR="00236A11" w:rsidRPr="005E6A2E">
        <w:rPr>
          <w:rFonts w:ascii="Arial Narrow" w:hAnsi="Arial Narrow"/>
          <w:sz w:val="26"/>
          <w:szCs w:val="26"/>
          <w:lang w:bidi="ar-JO"/>
        </w:rPr>
        <w:t>,</w:t>
      </w:r>
      <w:r w:rsidRPr="005E6A2E">
        <w:rPr>
          <w:rFonts w:ascii="Arial Narrow" w:hAnsi="Arial Narrow"/>
          <w:sz w:val="26"/>
          <w:szCs w:val="26"/>
          <w:lang w:bidi="ar-JO"/>
        </w:rPr>
        <w:t xml:space="preserve"> the government </w:t>
      </w:r>
      <w:r w:rsidR="009937EB" w:rsidRPr="005E6A2E">
        <w:rPr>
          <w:rFonts w:ascii="Arial Narrow" w:hAnsi="Arial Narrow"/>
          <w:sz w:val="26"/>
          <w:szCs w:val="26"/>
          <w:lang w:bidi="ar-JO"/>
        </w:rPr>
        <w:t xml:space="preserve">highlighted that </w:t>
      </w:r>
      <w:r w:rsidRPr="005E6A2E">
        <w:rPr>
          <w:rFonts w:ascii="Arial Narrow" w:hAnsi="Arial Narrow"/>
          <w:sz w:val="26"/>
          <w:szCs w:val="26"/>
          <w:lang w:bidi="ar-JO"/>
        </w:rPr>
        <w:t xml:space="preserve">the prosecutors' </w:t>
      </w:r>
      <w:r w:rsidR="009937EB" w:rsidRPr="005E6A2E">
        <w:rPr>
          <w:rFonts w:ascii="Arial Narrow" w:hAnsi="Arial Narrow"/>
          <w:sz w:val="26"/>
          <w:szCs w:val="26"/>
          <w:lang w:bidi="ar-JO"/>
        </w:rPr>
        <w:t xml:space="preserve">often refer to the provisions of the Convention while conducting their </w:t>
      </w:r>
      <w:r w:rsidRPr="005E6A2E">
        <w:rPr>
          <w:rFonts w:ascii="Arial Narrow" w:hAnsi="Arial Narrow"/>
          <w:sz w:val="26"/>
          <w:szCs w:val="26"/>
          <w:lang w:bidi="ar-JO"/>
        </w:rPr>
        <w:t>investigation</w:t>
      </w:r>
      <w:r w:rsidR="009937EB" w:rsidRPr="005E6A2E">
        <w:rPr>
          <w:rFonts w:ascii="Arial Narrow" w:hAnsi="Arial Narrow"/>
          <w:sz w:val="26"/>
          <w:szCs w:val="26"/>
          <w:lang w:bidi="ar-JO"/>
        </w:rPr>
        <w:t xml:space="preserve">s and preparing the accusations. </w:t>
      </w:r>
      <w:r w:rsidR="004B7B05" w:rsidRPr="005E6A2E">
        <w:rPr>
          <w:rFonts w:ascii="Arial Narrow" w:hAnsi="Arial Narrow"/>
          <w:sz w:val="26"/>
          <w:szCs w:val="26"/>
          <w:lang w:bidi="ar-JO"/>
        </w:rPr>
        <w:t xml:space="preserve">The </w:t>
      </w:r>
      <w:r w:rsidR="009937EB" w:rsidRPr="005E6A2E">
        <w:rPr>
          <w:rFonts w:ascii="Arial Narrow" w:hAnsi="Arial Narrow"/>
          <w:sz w:val="26"/>
          <w:szCs w:val="26"/>
          <w:lang w:bidi="ar-JO"/>
        </w:rPr>
        <w:t xml:space="preserve">official </w:t>
      </w:r>
      <w:r w:rsidR="004B7B05" w:rsidRPr="005E6A2E">
        <w:rPr>
          <w:rFonts w:ascii="Arial Narrow" w:hAnsi="Arial Narrow"/>
          <w:sz w:val="26"/>
          <w:szCs w:val="26"/>
          <w:lang w:bidi="ar-JO"/>
        </w:rPr>
        <w:t>report also indicated</w:t>
      </w:r>
      <w:r w:rsidRPr="005E6A2E">
        <w:rPr>
          <w:rFonts w:ascii="Arial Narrow" w:hAnsi="Arial Narrow"/>
          <w:sz w:val="26"/>
          <w:szCs w:val="26"/>
          <w:lang w:bidi="ar-JO"/>
        </w:rPr>
        <w:t xml:space="preserve"> </w:t>
      </w:r>
      <w:r w:rsidR="00044728" w:rsidRPr="005E6A2E">
        <w:rPr>
          <w:rFonts w:ascii="Arial Narrow" w:hAnsi="Arial Narrow"/>
          <w:sz w:val="26"/>
          <w:szCs w:val="26"/>
          <w:lang w:bidi="ar-JO"/>
        </w:rPr>
        <w:t>that</w:t>
      </w:r>
      <w:r w:rsidRPr="005E6A2E">
        <w:rPr>
          <w:rFonts w:ascii="Arial Narrow" w:hAnsi="Arial Narrow"/>
          <w:sz w:val="26"/>
          <w:szCs w:val="26"/>
          <w:lang w:bidi="ar-JO"/>
        </w:rPr>
        <w:t xml:space="preserve"> </w:t>
      </w:r>
      <w:r w:rsidR="009937EB" w:rsidRPr="005E6A2E">
        <w:rPr>
          <w:rFonts w:ascii="Arial Narrow" w:hAnsi="Arial Narrow"/>
          <w:sz w:val="26"/>
          <w:szCs w:val="26"/>
          <w:lang w:bidi="ar-JO"/>
        </w:rPr>
        <w:t xml:space="preserve">the </w:t>
      </w:r>
      <w:r w:rsidR="001D5D7A" w:rsidRPr="005E6A2E">
        <w:rPr>
          <w:rFonts w:ascii="Arial Narrow" w:hAnsi="Arial Narrow"/>
          <w:sz w:val="26"/>
          <w:szCs w:val="26"/>
          <w:lang w:bidi="ar-JO"/>
        </w:rPr>
        <w:t>S</w:t>
      </w:r>
      <w:r w:rsidRPr="005E6A2E">
        <w:rPr>
          <w:rFonts w:ascii="Arial Narrow" w:hAnsi="Arial Narrow"/>
          <w:sz w:val="26"/>
          <w:szCs w:val="26"/>
          <w:lang w:bidi="ar-JO"/>
        </w:rPr>
        <w:t>hari</w:t>
      </w:r>
      <w:r w:rsidR="001D5D7A" w:rsidRPr="005E6A2E">
        <w:rPr>
          <w:rFonts w:ascii="Arial Narrow" w:hAnsi="Arial Narrow"/>
          <w:sz w:val="26"/>
          <w:szCs w:val="26"/>
          <w:lang w:bidi="ar-JO"/>
        </w:rPr>
        <w:t>’</w:t>
      </w:r>
      <w:r w:rsidR="00AD10EE" w:rsidRPr="005E6A2E">
        <w:rPr>
          <w:rFonts w:ascii="Arial Narrow" w:hAnsi="Arial Narrow"/>
          <w:sz w:val="26"/>
          <w:szCs w:val="26"/>
          <w:lang w:bidi="ar-JO"/>
        </w:rPr>
        <w:t>a</w:t>
      </w:r>
      <w:r w:rsidRPr="005E6A2E">
        <w:rPr>
          <w:rFonts w:ascii="Arial Narrow" w:hAnsi="Arial Narrow"/>
          <w:sz w:val="26"/>
          <w:szCs w:val="26"/>
          <w:lang w:bidi="ar-JO"/>
        </w:rPr>
        <w:t xml:space="preserve"> </w:t>
      </w:r>
      <w:r w:rsidR="00044728" w:rsidRPr="005E6A2E">
        <w:rPr>
          <w:rFonts w:ascii="Arial Narrow" w:hAnsi="Arial Narrow"/>
          <w:sz w:val="26"/>
          <w:szCs w:val="26"/>
          <w:lang w:bidi="ar-JO"/>
        </w:rPr>
        <w:t xml:space="preserve">Judiciary’s approach </w:t>
      </w:r>
      <w:r w:rsidR="009937EB" w:rsidRPr="005E6A2E">
        <w:rPr>
          <w:rFonts w:ascii="Arial Narrow" w:hAnsi="Arial Narrow"/>
          <w:sz w:val="26"/>
          <w:szCs w:val="26"/>
          <w:lang w:bidi="ar-JO"/>
        </w:rPr>
        <w:t xml:space="preserve">also </w:t>
      </w:r>
      <w:r w:rsidR="00044728" w:rsidRPr="005E6A2E">
        <w:rPr>
          <w:rFonts w:ascii="Arial Narrow" w:hAnsi="Arial Narrow"/>
          <w:sz w:val="26"/>
          <w:szCs w:val="26"/>
          <w:lang w:bidi="ar-JO"/>
        </w:rPr>
        <w:t xml:space="preserve">based on the </w:t>
      </w:r>
      <w:r w:rsidR="00AD10EE" w:rsidRPr="005E6A2E">
        <w:rPr>
          <w:rFonts w:ascii="Arial Narrow" w:hAnsi="Arial Narrow"/>
          <w:sz w:val="26"/>
          <w:szCs w:val="26"/>
          <w:lang w:bidi="ar-JO"/>
        </w:rPr>
        <w:t>C</w:t>
      </w:r>
      <w:r w:rsidR="00044728" w:rsidRPr="005E6A2E">
        <w:rPr>
          <w:rFonts w:ascii="Arial Narrow" w:hAnsi="Arial Narrow"/>
          <w:sz w:val="26"/>
          <w:szCs w:val="26"/>
          <w:lang w:bidi="ar-JO"/>
        </w:rPr>
        <w:t>onvention</w:t>
      </w:r>
      <w:r w:rsidR="00963B02" w:rsidRPr="005E6A2E">
        <w:rPr>
          <w:rFonts w:ascii="Arial Narrow" w:hAnsi="Arial Narrow"/>
          <w:sz w:val="26"/>
          <w:szCs w:val="26"/>
          <w:lang w:bidi="ar-JO"/>
        </w:rPr>
        <w:t>’s provisions.</w:t>
      </w:r>
      <w:r w:rsidRPr="005E6A2E">
        <w:rPr>
          <w:rFonts w:ascii="Arial Narrow" w:hAnsi="Arial Narrow"/>
          <w:sz w:val="26"/>
          <w:szCs w:val="26"/>
          <w:lang w:bidi="ar-JO"/>
        </w:rPr>
        <w:t xml:space="preserve"> In light of the slow progress made in implementing the provisions of the Convention at the national level, these </w:t>
      </w:r>
      <w:r w:rsidR="009937EB" w:rsidRPr="005E6A2E">
        <w:rPr>
          <w:rFonts w:ascii="Arial Narrow" w:hAnsi="Arial Narrow"/>
          <w:sz w:val="26"/>
          <w:szCs w:val="26"/>
          <w:lang w:bidi="ar-JO"/>
        </w:rPr>
        <w:t xml:space="preserve">measures undertaken by the Public Prosecution and the Sharia’ courts, if true, constitute </w:t>
      </w:r>
      <w:r w:rsidR="007C157D" w:rsidRPr="005E6A2E">
        <w:rPr>
          <w:rFonts w:ascii="Arial Narrow" w:hAnsi="Arial Narrow"/>
          <w:sz w:val="26"/>
          <w:szCs w:val="26"/>
          <w:lang w:bidi="ar-JO"/>
        </w:rPr>
        <w:t xml:space="preserve"> </w:t>
      </w:r>
      <w:r w:rsidRPr="005E6A2E">
        <w:rPr>
          <w:rFonts w:ascii="Arial Narrow" w:hAnsi="Arial Narrow"/>
          <w:sz w:val="26"/>
          <w:szCs w:val="26"/>
          <w:lang w:bidi="ar-JO"/>
        </w:rPr>
        <w:t xml:space="preserve">individual </w:t>
      </w:r>
      <w:r w:rsidR="006B16E5" w:rsidRPr="005E6A2E">
        <w:rPr>
          <w:rFonts w:ascii="Arial Narrow" w:hAnsi="Arial Narrow"/>
          <w:sz w:val="26"/>
          <w:szCs w:val="26"/>
          <w:lang w:bidi="ar-JO"/>
        </w:rPr>
        <w:t>ad-hoc measures</w:t>
      </w:r>
      <w:r w:rsidR="009937EB" w:rsidRPr="005E6A2E">
        <w:rPr>
          <w:rFonts w:ascii="Arial Narrow" w:hAnsi="Arial Narrow"/>
          <w:sz w:val="26"/>
          <w:szCs w:val="26"/>
          <w:lang w:bidi="ar-JO"/>
        </w:rPr>
        <w:t xml:space="preserve"> </w:t>
      </w:r>
      <w:r w:rsidRPr="005E6A2E">
        <w:rPr>
          <w:rFonts w:ascii="Arial Narrow" w:hAnsi="Arial Narrow"/>
          <w:sz w:val="26"/>
          <w:szCs w:val="26"/>
          <w:lang w:bidi="ar-JO"/>
        </w:rPr>
        <w:t xml:space="preserve">that do not live up to the </w:t>
      </w:r>
      <w:r w:rsidR="00BB0DA9" w:rsidRPr="005E6A2E">
        <w:rPr>
          <w:rFonts w:ascii="Arial Narrow" w:hAnsi="Arial Narrow"/>
          <w:sz w:val="26"/>
          <w:szCs w:val="26"/>
          <w:lang w:bidi="ar-JO"/>
        </w:rPr>
        <w:t>S</w:t>
      </w:r>
      <w:r w:rsidRPr="005E6A2E">
        <w:rPr>
          <w:rFonts w:ascii="Arial Narrow" w:hAnsi="Arial Narrow"/>
          <w:sz w:val="26"/>
          <w:szCs w:val="26"/>
          <w:lang w:bidi="ar-JO"/>
        </w:rPr>
        <w:t>tate's obligation to enforce the</w:t>
      </w:r>
      <w:r w:rsidR="00976533">
        <w:rPr>
          <w:rFonts w:ascii="Arial Narrow" w:hAnsi="Arial Narrow"/>
          <w:sz w:val="26"/>
          <w:szCs w:val="26"/>
          <w:lang w:bidi="ar-JO"/>
        </w:rPr>
        <w:t xml:space="preserve"> provisions of the Convention. I</w:t>
      </w:r>
      <w:r w:rsidRPr="005E6A2E">
        <w:rPr>
          <w:rFonts w:ascii="Arial Narrow" w:hAnsi="Arial Narrow"/>
          <w:sz w:val="26"/>
          <w:szCs w:val="26"/>
          <w:lang w:bidi="ar-JO"/>
        </w:rPr>
        <w:t xml:space="preserve">n the sense that individual practices cannot be relied upon to enforce </w:t>
      </w:r>
      <w:r w:rsidR="003D262F">
        <w:rPr>
          <w:rFonts w:ascii="Arial Narrow" w:hAnsi="Arial Narrow"/>
          <w:sz w:val="26"/>
          <w:szCs w:val="26"/>
          <w:lang w:bidi="ar-JO"/>
        </w:rPr>
        <w:t>obligations to the size of the S</w:t>
      </w:r>
      <w:r w:rsidRPr="005E6A2E">
        <w:rPr>
          <w:rFonts w:ascii="Arial Narrow" w:hAnsi="Arial Narrow"/>
          <w:sz w:val="26"/>
          <w:szCs w:val="26"/>
          <w:lang w:bidi="ar-JO"/>
        </w:rPr>
        <w:t>tate's obligations</w:t>
      </w:r>
      <w:r w:rsidR="006B16E5" w:rsidRPr="005E6A2E">
        <w:rPr>
          <w:rFonts w:ascii="Arial Narrow" w:hAnsi="Arial Narrow"/>
          <w:sz w:val="26"/>
          <w:szCs w:val="26"/>
          <w:lang w:bidi="ar-JO"/>
        </w:rPr>
        <w:t xml:space="preserve"> under the Convention</w:t>
      </w:r>
      <w:r w:rsidR="00514DF4">
        <w:rPr>
          <w:rFonts w:ascii="Arial Narrow" w:hAnsi="Arial Narrow"/>
          <w:sz w:val="26"/>
          <w:szCs w:val="26"/>
          <w:lang w:bidi="ar-JO"/>
        </w:rPr>
        <w:t>.</w:t>
      </w:r>
    </w:p>
    <w:p w14:paraId="390E57CE" w14:textId="7E9F743A" w:rsidR="00564ABC" w:rsidRPr="005E6A2E" w:rsidRDefault="00EB46EC" w:rsidP="0001559A">
      <w:pPr>
        <w:pStyle w:val="ListParagraph"/>
        <w:numPr>
          <w:ilvl w:val="0"/>
          <w:numId w:val="9"/>
        </w:numPr>
        <w:spacing w:after="240"/>
        <w:ind w:left="648" w:right="115"/>
        <w:contextualSpacing w:val="0"/>
        <w:jc w:val="both"/>
        <w:rPr>
          <w:rFonts w:ascii="Arial Narrow" w:hAnsi="Arial Narrow"/>
          <w:sz w:val="26"/>
          <w:szCs w:val="26"/>
          <w:lang w:bidi="ar-JO"/>
        </w:rPr>
      </w:pPr>
      <w:r w:rsidRPr="005E6A2E">
        <w:rPr>
          <w:rFonts w:ascii="Arial Narrow" w:hAnsi="Arial Narrow"/>
          <w:sz w:val="26"/>
          <w:szCs w:val="26"/>
          <w:lang w:bidi="ar-JO"/>
        </w:rPr>
        <w:t>Furthermore,</w:t>
      </w:r>
      <w:r w:rsidR="0005758E" w:rsidRPr="005E6A2E">
        <w:rPr>
          <w:rFonts w:ascii="Arial Narrow" w:hAnsi="Arial Narrow"/>
          <w:sz w:val="26"/>
          <w:szCs w:val="26"/>
          <w:lang w:bidi="ar-JO"/>
        </w:rPr>
        <w:t xml:space="preserve"> decisions can be appealed based on the provisions </w:t>
      </w:r>
      <w:r w:rsidR="00AD10EE" w:rsidRPr="005E6A2E">
        <w:rPr>
          <w:rFonts w:ascii="Arial Narrow" w:hAnsi="Arial Narrow"/>
          <w:sz w:val="26"/>
          <w:szCs w:val="26"/>
          <w:lang w:bidi="ar-JO"/>
        </w:rPr>
        <w:t xml:space="preserve">stemming from the </w:t>
      </w:r>
      <w:r w:rsidR="00856CA6">
        <w:rPr>
          <w:rFonts w:ascii="Arial Narrow" w:hAnsi="Arial Narrow"/>
          <w:sz w:val="26"/>
          <w:szCs w:val="26"/>
          <w:lang w:bidi="ar-JO"/>
        </w:rPr>
        <w:t>Constitutional c</w:t>
      </w:r>
      <w:r w:rsidR="0005758E" w:rsidRPr="005E6A2E">
        <w:rPr>
          <w:rFonts w:ascii="Arial Narrow" w:hAnsi="Arial Narrow"/>
          <w:sz w:val="26"/>
          <w:szCs w:val="26"/>
          <w:lang w:bidi="ar-JO"/>
        </w:rPr>
        <w:t>ourt</w:t>
      </w:r>
      <w:r w:rsidR="00BD0107" w:rsidRPr="005E6A2E">
        <w:rPr>
          <w:rFonts w:ascii="Arial Narrow" w:hAnsi="Arial Narrow"/>
          <w:sz w:val="26"/>
          <w:szCs w:val="26"/>
          <w:lang w:bidi="ar-JO"/>
        </w:rPr>
        <w:t>’s</w:t>
      </w:r>
      <w:r w:rsidR="0005758E" w:rsidRPr="005E6A2E">
        <w:rPr>
          <w:rFonts w:ascii="Arial Narrow" w:hAnsi="Arial Narrow"/>
          <w:sz w:val="26"/>
          <w:szCs w:val="26"/>
          <w:lang w:bidi="ar-JO"/>
        </w:rPr>
        <w:t xml:space="preserve"> decision</w:t>
      </w:r>
      <w:r w:rsidR="0001559A">
        <w:rPr>
          <w:rStyle w:val="FootnoteReference"/>
          <w:rFonts w:ascii="Arial Narrow" w:hAnsi="Arial Narrow"/>
          <w:sz w:val="26"/>
          <w:szCs w:val="26"/>
          <w:lang w:bidi="ar-JO"/>
        </w:rPr>
        <w:footnoteReference w:id="7"/>
      </w:r>
      <w:r w:rsidR="0005758E" w:rsidRPr="005E6A2E">
        <w:rPr>
          <w:rFonts w:ascii="Arial Narrow" w:hAnsi="Arial Narrow"/>
          <w:sz w:val="26"/>
          <w:szCs w:val="26"/>
          <w:lang w:bidi="ar-JO"/>
        </w:rPr>
        <w:t xml:space="preserve">, which indicated that the </w:t>
      </w:r>
      <w:r w:rsidR="006B16E5" w:rsidRPr="005E6A2E">
        <w:rPr>
          <w:rFonts w:ascii="Arial Narrow" w:hAnsi="Arial Narrow"/>
          <w:sz w:val="26"/>
          <w:szCs w:val="26"/>
          <w:lang w:bidi="ar-JO"/>
        </w:rPr>
        <w:t>C</w:t>
      </w:r>
      <w:r w:rsidR="0005758E" w:rsidRPr="005E6A2E">
        <w:rPr>
          <w:rFonts w:ascii="Arial Narrow" w:hAnsi="Arial Narrow"/>
          <w:sz w:val="26"/>
          <w:szCs w:val="26"/>
          <w:lang w:bidi="ar-JO"/>
        </w:rPr>
        <w:t xml:space="preserve">onvention </w:t>
      </w:r>
      <w:r w:rsidR="0001559A">
        <w:rPr>
          <w:rFonts w:ascii="Arial Narrow" w:hAnsi="Arial Narrow"/>
          <w:sz w:val="26"/>
          <w:szCs w:val="26"/>
          <w:lang w:bidi="ar-JO"/>
        </w:rPr>
        <w:t>does</w:t>
      </w:r>
      <w:r w:rsidR="0005758E" w:rsidRPr="005E6A2E">
        <w:rPr>
          <w:rFonts w:ascii="Arial Narrow" w:hAnsi="Arial Narrow"/>
          <w:sz w:val="26"/>
          <w:szCs w:val="26"/>
          <w:lang w:bidi="ar-JO"/>
        </w:rPr>
        <w:t xml:space="preserve"> not acquire binding legal power within the framework of the national law unless it passed the formal stages required to issue a specific domestic law</w:t>
      </w:r>
      <w:r w:rsidR="00564ABC" w:rsidRPr="005E6A2E">
        <w:rPr>
          <w:rFonts w:ascii="Arial Narrow" w:hAnsi="Arial Narrow"/>
          <w:sz w:val="26"/>
          <w:szCs w:val="26"/>
          <w:lang w:bidi="ar-JO"/>
        </w:rPr>
        <w:t xml:space="preserve">. This means that Palestinian Courts cannot apply the provisions of the </w:t>
      </w:r>
      <w:r w:rsidR="006B16E5" w:rsidRPr="005E6A2E">
        <w:rPr>
          <w:rFonts w:ascii="Arial Narrow" w:hAnsi="Arial Narrow"/>
          <w:sz w:val="26"/>
          <w:szCs w:val="26"/>
          <w:lang w:bidi="ar-JO"/>
        </w:rPr>
        <w:t>C</w:t>
      </w:r>
      <w:r w:rsidR="00564ABC" w:rsidRPr="005E6A2E">
        <w:rPr>
          <w:rFonts w:ascii="Arial Narrow" w:hAnsi="Arial Narrow"/>
          <w:sz w:val="26"/>
          <w:szCs w:val="26"/>
          <w:lang w:bidi="ar-JO"/>
        </w:rPr>
        <w:t>onvention, if the government failed to publish it in the Official Gazette, and that any ruling</w:t>
      </w:r>
      <w:r w:rsidR="006B16E5" w:rsidRPr="005E6A2E">
        <w:rPr>
          <w:rFonts w:ascii="Arial Narrow" w:hAnsi="Arial Narrow"/>
          <w:sz w:val="26"/>
          <w:szCs w:val="26"/>
          <w:lang w:bidi="ar-JO"/>
        </w:rPr>
        <w:t>s</w:t>
      </w:r>
      <w:r w:rsidR="00564ABC" w:rsidRPr="005E6A2E">
        <w:rPr>
          <w:rFonts w:ascii="Arial Narrow" w:hAnsi="Arial Narrow"/>
          <w:sz w:val="26"/>
          <w:szCs w:val="26"/>
          <w:lang w:bidi="ar-JO"/>
        </w:rPr>
        <w:t xml:space="preserve"> issued based on the </w:t>
      </w:r>
      <w:r w:rsidR="006B16E5" w:rsidRPr="005E6A2E">
        <w:rPr>
          <w:rFonts w:ascii="Arial Narrow" w:hAnsi="Arial Narrow"/>
          <w:sz w:val="26"/>
          <w:szCs w:val="26"/>
          <w:lang w:bidi="ar-JO"/>
        </w:rPr>
        <w:t>C</w:t>
      </w:r>
      <w:r w:rsidR="00564ABC" w:rsidRPr="005E6A2E">
        <w:rPr>
          <w:rFonts w:ascii="Arial Narrow" w:hAnsi="Arial Narrow"/>
          <w:sz w:val="26"/>
          <w:szCs w:val="26"/>
          <w:lang w:bidi="ar-JO"/>
        </w:rPr>
        <w:t xml:space="preserve">onvention at this time can be challenged under </w:t>
      </w:r>
      <w:r w:rsidR="001414DD" w:rsidRPr="005E6A2E">
        <w:rPr>
          <w:rFonts w:ascii="Arial Narrow" w:hAnsi="Arial Narrow"/>
          <w:sz w:val="26"/>
          <w:szCs w:val="26"/>
          <w:lang w:bidi="ar-JO"/>
        </w:rPr>
        <w:t>penalisation of unconstitutionality.</w:t>
      </w:r>
    </w:p>
    <w:p w14:paraId="097BACA4" w14:textId="3A420C98" w:rsidR="004E1CA3" w:rsidRPr="005E6A2E" w:rsidRDefault="004E1CA3" w:rsidP="003B105B">
      <w:pPr>
        <w:pStyle w:val="ListParagraph"/>
        <w:spacing w:after="200"/>
        <w:ind w:left="644" w:right="116"/>
        <w:contextualSpacing w:val="0"/>
        <w:jc w:val="both"/>
        <w:rPr>
          <w:rFonts w:ascii="Arial Narrow" w:hAnsi="Arial Narrow"/>
          <w:b/>
          <w:bCs/>
          <w:sz w:val="26"/>
          <w:szCs w:val="26"/>
          <w:lang w:bidi="ar-JO"/>
        </w:rPr>
      </w:pPr>
      <w:r w:rsidRPr="005E6A2E">
        <w:rPr>
          <w:rFonts w:ascii="Arial Narrow" w:hAnsi="Arial Narrow"/>
          <w:b/>
          <w:bCs/>
          <w:sz w:val="26"/>
          <w:szCs w:val="26"/>
          <w:lang w:bidi="ar-JO"/>
        </w:rPr>
        <w:t>Paragraph 15</w:t>
      </w:r>
      <w:r w:rsidR="00D62ADD">
        <w:rPr>
          <w:rFonts w:ascii="Arial Narrow" w:hAnsi="Arial Narrow"/>
          <w:b/>
          <w:bCs/>
          <w:sz w:val="26"/>
          <w:szCs w:val="26"/>
          <w:lang w:bidi="ar-JO"/>
        </w:rPr>
        <w:t xml:space="preserve"> </w:t>
      </w:r>
      <w:r w:rsidRPr="005E6A2E">
        <w:rPr>
          <w:rFonts w:ascii="Arial Narrow" w:hAnsi="Arial Narrow"/>
          <w:b/>
          <w:bCs/>
          <w:sz w:val="26"/>
          <w:szCs w:val="26"/>
          <w:lang w:bidi="ar-JO"/>
        </w:rPr>
        <w:t xml:space="preserve">(a): </w:t>
      </w:r>
    </w:p>
    <w:p w14:paraId="3F2076B6" w14:textId="56450B3D" w:rsidR="0036796B" w:rsidRPr="005E6A2E" w:rsidRDefault="002415FD" w:rsidP="003B105B">
      <w:pPr>
        <w:pStyle w:val="ListParagraph"/>
        <w:numPr>
          <w:ilvl w:val="0"/>
          <w:numId w:val="9"/>
        </w:numPr>
        <w:spacing w:after="200"/>
        <w:ind w:right="116"/>
        <w:contextualSpacing w:val="0"/>
        <w:jc w:val="both"/>
        <w:rPr>
          <w:rFonts w:ascii="Arial Narrow" w:hAnsi="Arial Narrow"/>
          <w:sz w:val="26"/>
          <w:szCs w:val="26"/>
          <w:lang w:bidi="ar-JO"/>
        </w:rPr>
      </w:pPr>
      <w:r w:rsidRPr="005E6A2E">
        <w:rPr>
          <w:rFonts w:ascii="Arial Narrow" w:hAnsi="Arial Narrow"/>
          <w:sz w:val="26"/>
          <w:szCs w:val="26"/>
          <w:lang w:bidi="ar-JO"/>
        </w:rPr>
        <w:t>The State of Palestine un</w:t>
      </w:r>
      <w:r w:rsidR="003B105B">
        <w:rPr>
          <w:rFonts w:ascii="Arial Narrow" w:hAnsi="Arial Narrow"/>
          <w:sz w:val="26"/>
          <w:szCs w:val="26"/>
          <w:lang w:bidi="ar-JO"/>
        </w:rPr>
        <w:t>derwent different legal systems in t</w:t>
      </w:r>
      <w:r w:rsidR="0001559A">
        <w:rPr>
          <w:rFonts w:ascii="Arial Narrow" w:hAnsi="Arial Narrow"/>
          <w:sz w:val="26"/>
          <w:szCs w:val="26"/>
          <w:lang w:bidi="ar-JO"/>
        </w:rPr>
        <w:t>he WB</w:t>
      </w:r>
      <w:r w:rsidRPr="005E6A2E">
        <w:rPr>
          <w:rFonts w:ascii="Arial Narrow" w:hAnsi="Arial Narrow"/>
          <w:sz w:val="26"/>
          <w:szCs w:val="26"/>
          <w:lang w:bidi="ar-JO"/>
        </w:rPr>
        <w:t xml:space="preserve"> and </w:t>
      </w:r>
      <w:r w:rsidR="004F73D3" w:rsidRPr="005E6A2E">
        <w:rPr>
          <w:rFonts w:ascii="Arial Narrow" w:hAnsi="Arial Narrow"/>
          <w:sz w:val="26"/>
          <w:szCs w:val="26"/>
          <w:lang w:bidi="ar-JO"/>
        </w:rPr>
        <w:t xml:space="preserve">the </w:t>
      </w:r>
      <w:r w:rsidR="0001559A">
        <w:rPr>
          <w:rFonts w:ascii="Arial Narrow" w:hAnsi="Arial Narrow"/>
          <w:sz w:val="26"/>
          <w:szCs w:val="26"/>
          <w:lang w:bidi="ar-JO"/>
        </w:rPr>
        <w:t>GS</w:t>
      </w:r>
      <w:r w:rsidRPr="005E6A2E">
        <w:rPr>
          <w:rFonts w:ascii="Arial Narrow" w:hAnsi="Arial Narrow"/>
          <w:sz w:val="26"/>
          <w:szCs w:val="26"/>
          <w:lang w:bidi="ar-JO"/>
        </w:rPr>
        <w:t xml:space="preserve"> </w:t>
      </w:r>
      <w:r w:rsidR="0036796B" w:rsidRPr="005E6A2E">
        <w:rPr>
          <w:rFonts w:ascii="Arial Narrow" w:hAnsi="Arial Narrow"/>
          <w:sz w:val="26"/>
          <w:szCs w:val="26"/>
          <w:lang w:bidi="ar-JO"/>
        </w:rPr>
        <w:t xml:space="preserve">due to the fact that both territories </w:t>
      </w:r>
      <w:r w:rsidR="00462C67" w:rsidRPr="005E6A2E">
        <w:rPr>
          <w:rFonts w:ascii="Arial Narrow" w:hAnsi="Arial Narrow"/>
          <w:sz w:val="26"/>
          <w:szCs w:val="26"/>
          <w:lang w:bidi="ar-JO"/>
        </w:rPr>
        <w:t>were and still are</w:t>
      </w:r>
      <w:r w:rsidR="0036796B" w:rsidRPr="005E6A2E">
        <w:rPr>
          <w:rFonts w:ascii="Arial Narrow" w:hAnsi="Arial Narrow"/>
          <w:sz w:val="26"/>
          <w:szCs w:val="26"/>
          <w:lang w:bidi="ar-JO"/>
        </w:rPr>
        <w:t xml:space="preserve"> governed by different external powers, which led each of them to being subject to a distinct legislative process from the other.</w:t>
      </w:r>
    </w:p>
    <w:p w14:paraId="796BA16C" w14:textId="4BFB0D34" w:rsidR="00F85B81" w:rsidRPr="005E6A2E" w:rsidRDefault="0024543C" w:rsidP="00FA199C">
      <w:pPr>
        <w:pStyle w:val="ListParagraph"/>
        <w:numPr>
          <w:ilvl w:val="0"/>
          <w:numId w:val="9"/>
        </w:numPr>
        <w:spacing w:after="200"/>
        <w:ind w:right="116"/>
        <w:contextualSpacing w:val="0"/>
        <w:jc w:val="both"/>
        <w:rPr>
          <w:rFonts w:ascii="Arial Narrow" w:hAnsi="Arial Narrow"/>
          <w:sz w:val="26"/>
          <w:szCs w:val="26"/>
          <w:lang w:bidi="ar-JO"/>
        </w:rPr>
      </w:pPr>
      <w:r w:rsidRPr="005E6A2E">
        <w:rPr>
          <w:rFonts w:ascii="Arial Narrow" w:hAnsi="Arial Narrow"/>
          <w:sz w:val="26"/>
          <w:szCs w:val="26"/>
          <w:lang w:bidi="ar-JO"/>
        </w:rPr>
        <w:t>S</w:t>
      </w:r>
      <w:r w:rsidR="007A21DE" w:rsidRPr="005E6A2E">
        <w:rPr>
          <w:rFonts w:ascii="Arial Narrow" w:hAnsi="Arial Narrow"/>
          <w:sz w:val="26"/>
          <w:szCs w:val="26"/>
          <w:lang w:bidi="ar-JO"/>
        </w:rPr>
        <w:t xml:space="preserve">talled reconciliation efforts and the failure to hold legislative and presidential elections are a major obstacle </w:t>
      </w:r>
      <w:r w:rsidR="00391EE5" w:rsidRPr="005E6A2E">
        <w:rPr>
          <w:rFonts w:ascii="Arial Narrow" w:hAnsi="Arial Narrow"/>
          <w:sz w:val="26"/>
          <w:szCs w:val="26"/>
          <w:lang w:bidi="ar-JO"/>
        </w:rPr>
        <w:t>in</w:t>
      </w:r>
      <w:r w:rsidR="007A21DE" w:rsidRPr="005E6A2E">
        <w:rPr>
          <w:rFonts w:ascii="Arial Narrow" w:hAnsi="Arial Narrow"/>
          <w:sz w:val="26"/>
          <w:szCs w:val="26"/>
          <w:lang w:bidi="ar-JO"/>
        </w:rPr>
        <w:t xml:space="preserve"> </w:t>
      </w:r>
      <w:r w:rsidR="002E2270" w:rsidRPr="005E6A2E">
        <w:rPr>
          <w:rFonts w:ascii="Arial Narrow" w:hAnsi="Arial Narrow"/>
          <w:sz w:val="26"/>
          <w:szCs w:val="26"/>
          <w:lang w:bidi="ar-JO"/>
        </w:rPr>
        <w:t>concluding the process of unifying the laws between Gaza Strip and West Bank legislation, thus delaying enforcement of the provisions of the Convention.</w:t>
      </w:r>
    </w:p>
    <w:p w14:paraId="38174754" w14:textId="77777777" w:rsidR="000F0669" w:rsidRDefault="000F0669" w:rsidP="003B105B">
      <w:pPr>
        <w:spacing w:before="100" w:beforeAutospacing="1" w:after="240" w:line="240" w:lineRule="auto"/>
        <w:ind w:left="720" w:right="115" w:hanging="706"/>
        <w:jc w:val="both"/>
        <w:rPr>
          <w:rFonts w:ascii="Arial Narrow" w:eastAsia="Times New Roman" w:hAnsi="Arial Narrow"/>
          <w:b/>
          <w:bCs/>
          <w:sz w:val="26"/>
          <w:szCs w:val="26"/>
          <w:lang w:val="en-US"/>
        </w:rPr>
      </w:pPr>
    </w:p>
    <w:p w14:paraId="1B50A911" w14:textId="40F3C226" w:rsidR="00B476C9" w:rsidRDefault="002F60E9" w:rsidP="003B105B">
      <w:pPr>
        <w:spacing w:before="100" w:beforeAutospacing="1" w:after="240" w:line="240" w:lineRule="auto"/>
        <w:ind w:left="720" w:right="115" w:hanging="706"/>
        <w:jc w:val="both"/>
        <w:rPr>
          <w:rFonts w:ascii="Arial Narrow" w:eastAsia="Times New Roman" w:hAnsi="Arial Narrow"/>
          <w:b/>
          <w:bCs/>
          <w:sz w:val="26"/>
          <w:szCs w:val="26"/>
          <w:lang w:val="en-US"/>
        </w:rPr>
      </w:pPr>
      <w:r w:rsidRPr="005E6A2E">
        <w:rPr>
          <w:rFonts w:ascii="Arial Narrow" w:eastAsia="Times New Roman" w:hAnsi="Arial Narrow"/>
          <w:b/>
          <w:bCs/>
          <w:sz w:val="26"/>
          <w:szCs w:val="26"/>
          <w:lang w:val="en-US"/>
        </w:rPr>
        <w:t xml:space="preserve">            </w:t>
      </w:r>
      <w:r w:rsidR="00614FBC" w:rsidRPr="005E6A2E">
        <w:rPr>
          <w:rFonts w:ascii="Arial Narrow" w:eastAsia="Times New Roman" w:hAnsi="Arial Narrow"/>
          <w:b/>
          <w:bCs/>
          <w:sz w:val="26"/>
          <w:szCs w:val="26"/>
          <w:lang w:val="en-US"/>
        </w:rPr>
        <w:t xml:space="preserve">Paragraph 15 </w:t>
      </w:r>
      <w:r w:rsidR="00614FBC" w:rsidRPr="005E6A2E">
        <w:rPr>
          <w:rFonts w:ascii="Arial Narrow" w:eastAsia="Times New Roman" w:hAnsi="Arial Narrow"/>
          <w:b/>
          <w:bCs/>
          <w:sz w:val="26"/>
          <w:szCs w:val="26"/>
        </w:rPr>
        <w:t>(c)</w:t>
      </w:r>
      <w:r w:rsidR="003B105B">
        <w:rPr>
          <w:rFonts w:ascii="Arial Narrow" w:eastAsia="Times New Roman" w:hAnsi="Arial Narrow"/>
          <w:sz w:val="26"/>
          <w:szCs w:val="26"/>
        </w:rPr>
        <w:t xml:space="preserve">: </w:t>
      </w:r>
    </w:p>
    <w:p w14:paraId="2F104FFE" w14:textId="77777777" w:rsidR="00DC6073" w:rsidRDefault="00DC6073" w:rsidP="00DC6073">
      <w:pPr>
        <w:spacing w:before="100" w:beforeAutospacing="1" w:after="240" w:line="240" w:lineRule="auto"/>
        <w:ind w:left="720" w:right="115" w:hanging="706"/>
        <w:jc w:val="both"/>
        <w:rPr>
          <w:rFonts w:ascii="Arial Narrow" w:eastAsia="Times New Roman" w:hAnsi="Arial Narrow"/>
          <w:b/>
          <w:bCs/>
          <w:sz w:val="26"/>
          <w:szCs w:val="26"/>
          <w:lang w:val="en-US"/>
        </w:rPr>
      </w:pPr>
    </w:p>
    <w:p w14:paraId="358083E9" w14:textId="0EB7B13E" w:rsidR="00A45595" w:rsidRPr="005E6A2E" w:rsidRDefault="000F0669" w:rsidP="00252AE7">
      <w:pPr>
        <w:spacing w:before="100" w:beforeAutospacing="1" w:after="200" w:line="240" w:lineRule="auto"/>
        <w:ind w:left="720" w:right="116"/>
        <w:jc w:val="both"/>
        <w:rPr>
          <w:rFonts w:ascii="Arial Narrow" w:eastAsia="Times New Roman" w:hAnsi="Arial Narrow"/>
          <w:b/>
          <w:bCs/>
          <w:sz w:val="26"/>
          <w:szCs w:val="26"/>
          <w:lang w:val="en-US"/>
        </w:rPr>
      </w:pPr>
      <w:r>
        <w:rPr>
          <w:rFonts w:ascii="Arial Narrow" w:eastAsia="Times New Roman" w:hAnsi="Arial Narrow"/>
          <w:b/>
          <w:bCs/>
          <w:sz w:val="26"/>
          <w:szCs w:val="26"/>
          <w:lang w:val="en-US"/>
        </w:rPr>
        <w:t>Penal</w:t>
      </w:r>
      <w:r w:rsidR="00A45595" w:rsidRPr="005E6A2E">
        <w:rPr>
          <w:rFonts w:ascii="Arial Narrow" w:eastAsia="Times New Roman" w:hAnsi="Arial Narrow"/>
          <w:b/>
          <w:bCs/>
          <w:sz w:val="26"/>
          <w:szCs w:val="26"/>
        </w:rPr>
        <w:t xml:space="preserve"> </w:t>
      </w:r>
      <w:r w:rsidR="00A45595" w:rsidRPr="005E6A2E">
        <w:rPr>
          <w:rFonts w:ascii="Arial Narrow" w:eastAsia="Times New Roman" w:hAnsi="Arial Narrow"/>
          <w:b/>
          <w:bCs/>
          <w:sz w:val="26"/>
          <w:szCs w:val="26"/>
          <w:lang w:val="en-US"/>
        </w:rPr>
        <w:t>C</w:t>
      </w:r>
      <w:r w:rsidR="00A45595" w:rsidRPr="005E6A2E">
        <w:rPr>
          <w:rFonts w:ascii="Arial Narrow" w:eastAsia="Times New Roman" w:hAnsi="Arial Narrow"/>
          <w:b/>
          <w:bCs/>
          <w:sz w:val="26"/>
          <w:szCs w:val="26"/>
        </w:rPr>
        <w:t>ode</w:t>
      </w:r>
      <w:r w:rsidR="00A45595" w:rsidRPr="005E6A2E">
        <w:rPr>
          <w:rFonts w:ascii="Arial Narrow" w:eastAsia="Times New Roman" w:hAnsi="Arial Narrow"/>
          <w:b/>
          <w:bCs/>
          <w:sz w:val="26"/>
          <w:szCs w:val="26"/>
          <w:lang w:val="en-US"/>
        </w:rPr>
        <w:t xml:space="preserve"> </w:t>
      </w:r>
      <w:r w:rsidR="0082550C" w:rsidRPr="005E6A2E">
        <w:rPr>
          <w:rFonts w:ascii="Arial Narrow" w:eastAsia="Times New Roman" w:hAnsi="Arial Narrow"/>
          <w:b/>
          <w:bCs/>
          <w:sz w:val="26"/>
          <w:szCs w:val="26"/>
          <w:lang w:val="en-US"/>
        </w:rPr>
        <w:t>D</w:t>
      </w:r>
      <w:r w:rsidR="00A45595" w:rsidRPr="005E6A2E">
        <w:rPr>
          <w:rFonts w:ascii="Arial Narrow" w:eastAsia="Times New Roman" w:hAnsi="Arial Narrow"/>
          <w:b/>
          <w:bCs/>
          <w:sz w:val="26"/>
          <w:szCs w:val="26"/>
        </w:rPr>
        <w:t>raft</w:t>
      </w:r>
      <w:r w:rsidR="00A45595" w:rsidRPr="005E6A2E">
        <w:rPr>
          <w:rFonts w:ascii="Arial Narrow" w:eastAsia="Times New Roman" w:hAnsi="Arial Narrow"/>
          <w:b/>
          <w:bCs/>
          <w:sz w:val="26"/>
          <w:szCs w:val="26"/>
          <w:lang w:val="en-US"/>
        </w:rPr>
        <w:t xml:space="preserve"> 2011:</w:t>
      </w:r>
    </w:p>
    <w:p w14:paraId="188E4B65" w14:textId="655B8BBA" w:rsidR="00574303" w:rsidRPr="005E6A2E" w:rsidRDefault="005516CD" w:rsidP="0006182F">
      <w:pPr>
        <w:pStyle w:val="ListParagraph"/>
        <w:numPr>
          <w:ilvl w:val="0"/>
          <w:numId w:val="9"/>
        </w:numPr>
        <w:spacing w:before="100" w:beforeAutospacing="1" w:after="200" w:line="240" w:lineRule="auto"/>
        <w:ind w:right="116"/>
        <w:contextualSpacing w:val="0"/>
        <w:jc w:val="both"/>
        <w:rPr>
          <w:rFonts w:ascii="Arial Narrow" w:eastAsia="Times New Roman" w:hAnsi="Arial Narrow"/>
          <w:sz w:val="26"/>
          <w:szCs w:val="26"/>
        </w:rPr>
      </w:pPr>
      <w:r w:rsidRPr="005E6A2E">
        <w:rPr>
          <w:rFonts w:ascii="Arial Narrow" w:eastAsia="Times New Roman" w:hAnsi="Arial Narrow"/>
          <w:sz w:val="26"/>
          <w:szCs w:val="26"/>
        </w:rPr>
        <w:t xml:space="preserve">The State of Palestine drafted </w:t>
      </w:r>
      <w:r w:rsidR="002E2270" w:rsidRPr="005E6A2E">
        <w:rPr>
          <w:rFonts w:ascii="Arial Narrow" w:eastAsia="Times New Roman" w:hAnsi="Arial Narrow"/>
          <w:sz w:val="26"/>
          <w:szCs w:val="26"/>
        </w:rPr>
        <w:t>a</w:t>
      </w:r>
      <w:r w:rsidR="0006182F">
        <w:rPr>
          <w:rFonts w:ascii="Arial Narrow" w:eastAsia="Times New Roman" w:hAnsi="Arial Narrow"/>
          <w:sz w:val="26"/>
          <w:szCs w:val="26"/>
        </w:rPr>
        <w:t xml:space="preserve"> Penal Code in 2011</w:t>
      </w:r>
      <w:r w:rsidR="0006182F">
        <w:rPr>
          <w:rStyle w:val="FootnoteReference"/>
          <w:rFonts w:ascii="Arial Narrow" w:eastAsia="Times New Roman" w:hAnsi="Arial Narrow"/>
          <w:sz w:val="26"/>
          <w:szCs w:val="26"/>
        </w:rPr>
        <w:footnoteReference w:id="8"/>
      </w:r>
      <w:r w:rsidR="0006182F">
        <w:rPr>
          <w:rFonts w:ascii="Arial Narrow" w:eastAsia="Times New Roman" w:hAnsi="Arial Narrow"/>
          <w:sz w:val="26"/>
          <w:szCs w:val="26"/>
        </w:rPr>
        <w:t>, h</w:t>
      </w:r>
      <w:r w:rsidRPr="005E6A2E">
        <w:rPr>
          <w:rFonts w:ascii="Arial Narrow" w:eastAsia="Times New Roman" w:hAnsi="Arial Narrow"/>
          <w:sz w:val="26"/>
          <w:szCs w:val="26"/>
        </w:rPr>
        <w:t xml:space="preserve">owever, </w:t>
      </w:r>
      <w:r w:rsidR="0006182F">
        <w:rPr>
          <w:rFonts w:ascii="Arial Narrow" w:eastAsia="Times New Roman" w:hAnsi="Arial Narrow"/>
          <w:sz w:val="26"/>
          <w:szCs w:val="26"/>
        </w:rPr>
        <w:t>this</w:t>
      </w:r>
      <w:r w:rsidRPr="005E6A2E">
        <w:rPr>
          <w:rFonts w:ascii="Arial Narrow" w:eastAsia="Times New Roman" w:hAnsi="Arial Narrow"/>
          <w:sz w:val="26"/>
          <w:szCs w:val="26"/>
        </w:rPr>
        <w:t xml:space="preserve"> has not made much progress in </w:t>
      </w:r>
      <w:r w:rsidR="00EB2B59" w:rsidRPr="005E6A2E">
        <w:rPr>
          <w:rFonts w:ascii="Arial Narrow" w:eastAsia="Times New Roman" w:hAnsi="Arial Narrow"/>
          <w:sz w:val="26"/>
          <w:szCs w:val="26"/>
          <w:lang w:val="en-US"/>
        </w:rPr>
        <w:t xml:space="preserve">addressing </w:t>
      </w:r>
      <w:r w:rsidRPr="005E6A2E">
        <w:rPr>
          <w:rFonts w:ascii="Arial Narrow" w:eastAsia="Times New Roman" w:hAnsi="Arial Narrow"/>
          <w:sz w:val="26"/>
          <w:szCs w:val="26"/>
        </w:rPr>
        <w:t>sexual offences.</w:t>
      </w:r>
    </w:p>
    <w:p w14:paraId="1F8D73DD" w14:textId="54AB97C8" w:rsidR="001371AE" w:rsidRPr="008A019F" w:rsidRDefault="00DF34AD" w:rsidP="008A019F">
      <w:pPr>
        <w:pStyle w:val="ListParagraph"/>
        <w:numPr>
          <w:ilvl w:val="0"/>
          <w:numId w:val="9"/>
        </w:numPr>
        <w:spacing w:before="100" w:beforeAutospacing="1" w:after="200" w:line="240" w:lineRule="auto"/>
        <w:ind w:right="116"/>
        <w:contextualSpacing w:val="0"/>
        <w:jc w:val="both"/>
        <w:rPr>
          <w:rFonts w:ascii="Arial Narrow" w:eastAsia="Times New Roman" w:hAnsi="Arial Narrow"/>
          <w:sz w:val="26"/>
          <w:szCs w:val="26"/>
        </w:rPr>
      </w:pPr>
      <w:r w:rsidRPr="005E6A2E">
        <w:rPr>
          <w:rFonts w:ascii="Arial Narrow" w:eastAsia="Times New Roman" w:hAnsi="Arial Narrow"/>
          <w:sz w:val="26"/>
          <w:szCs w:val="26"/>
          <w:lang w:val="en-US"/>
        </w:rPr>
        <w:lastRenderedPageBreak/>
        <w:t>Article (</w:t>
      </w:r>
      <w:r w:rsidRPr="005E6A2E">
        <w:rPr>
          <w:rFonts w:ascii="Arial Narrow" w:eastAsia="Times New Roman" w:hAnsi="Arial Narrow"/>
          <w:sz w:val="26"/>
          <w:szCs w:val="26"/>
        </w:rPr>
        <w:t>486</w:t>
      </w:r>
      <w:r w:rsidRPr="005E6A2E">
        <w:rPr>
          <w:rFonts w:ascii="Arial Narrow" w:eastAsia="Times New Roman" w:hAnsi="Arial Narrow"/>
          <w:sz w:val="26"/>
          <w:szCs w:val="26"/>
          <w:lang w:val="en-US"/>
        </w:rPr>
        <w:t xml:space="preserve">) of </w:t>
      </w:r>
      <w:r w:rsidR="00880951" w:rsidRPr="005E6A2E">
        <w:rPr>
          <w:rFonts w:ascii="Arial Narrow" w:eastAsia="Times New Roman" w:hAnsi="Arial Narrow"/>
          <w:sz w:val="26"/>
          <w:szCs w:val="26"/>
          <w:lang w:val="en-US"/>
        </w:rPr>
        <w:t xml:space="preserve">the </w:t>
      </w:r>
      <w:r w:rsidR="00ED776D" w:rsidRPr="005E6A2E">
        <w:rPr>
          <w:rFonts w:ascii="Arial Narrow" w:eastAsia="Times New Roman" w:hAnsi="Arial Narrow"/>
          <w:sz w:val="26"/>
          <w:szCs w:val="26"/>
        </w:rPr>
        <w:t xml:space="preserve">draft </w:t>
      </w:r>
      <w:r w:rsidR="003B105B">
        <w:rPr>
          <w:rFonts w:ascii="Arial Narrow" w:eastAsia="Times New Roman" w:hAnsi="Arial Narrow"/>
          <w:sz w:val="26"/>
          <w:szCs w:val="26"/>
          <w:lang w:val="en-US"/>
        </w:rPr>
        <w:t>Penal</w:t>
      </w:r>
      <w:r w:rsidR="00ED776D" w:rsidRPr="005E6A2E">
        <w:rPr>
          <w:rFonts w:ascii="Arial Narrow" w:eastAsia="Times New Roman" w:hAnsi="Arial Narrow"/>
          <w:sz w:val="26"/>
          <w:szCs w:val="26"/>
        </w:rPr>
        <w:t xml:space="preserve"> </w:t>
      </w:r>
      <w:r w:rsidR="00DC00EB" w:rsidRPr="005E6A2E">
        <w:rPr>
          <w:rFonts w:ascii="Arial Narrow" w:eastAsia="Times New Roman" w:hAnsi="Arial Narrow"/>
          <w:sz w:val="26"/>
          <w:szCs w:val="26"/>
          <w:lang w:val="en-US"/>
        </w:rPr>
        <w:t>C</w:t>
      </w:r>
      <w:r w:rsidR="00ED776D" w:rsidRPr="005E6A2E">
        <w:rPr>
          <w:rFonts w:ascii="Arial Narrow" w:eastAsia="Times New Roman" w:hAnsi="Arial Narrow"/>
          <w:sz w:val="26"/>
          <w:szCs w:val="26"/>
        </w:rPr>
        <w:t xml:space="preserve">ode still </w:t>
      </w:r>
      <w:r w:rsidR="00676945" w:rsidRPr="005E6A2E">
        <w:rPr>
          <w:rFonts w:ascii="Arial Narrow" w:eastAsia="Times New Roman" w:hAnsi="Arial Narrow"/>
          <w:sz w:val="26"/>
          <w:szCs w:val="26"/>
        </w:rPr>
        <w:t>authorises</w:t>
      </w:r>
      <w:r w:rsidR="00ED776D" w:rsidRPr="005E6A2E">
        <w:rPr>
          <w:rFonts w:ascii="Arial Narrow" w:eastAsia="Times New Roman" w:hAnsi="Arial Narrow"/>
          <w:sz w:val="26"/>
          <w:szCs w:val="26"/>
        </w:rPr>
        <w:t xml:space="preserve"> the killing of women </w:t>
      </w:r>
      <w:r w:rsidR="00676945" w:rsidRPr="005E6A2E">
        <w:rPr>
          <w:rFonts w:ascii="Arial Narrow" w:eastAsia="Times New Roman" w:hAnsi="Arial Narrow"/>
          <w:sz w:val="26"/>
          <w:szCs w:val="26"/>
        </w:rPr>
        <w:t>for</w:t>
      </w:r>
      <w:r w:rsidR="00ED776D" w:rsidRPr="005E6A2E">
        <w:rPr>
          <w:rFonts w:ascii="Arial Narrow" w:eastAsia="Times New Roman" w:hAnsi="Arial Narrow"/>
          <w:sz w:val="26"/>
          <w:szCs w:val="26"/>
        </w:rPr>
        <w:t xml:space="preserve"> </w:t>
      </w:r>
      <w:r w:rsidR="00676945" w:rsidRPr="005E6A2E">
        <w:rPr>
          <w:rFonts w:ascii="Arial Narrow" w:eastAsia="Times New Roman" w:hAnsi="Arial Narrow"/>
          <w:sz w:val="26"/>
          <w:szCs w:val="26"/>
        </w:rPr>
        <w:t>‘</w:t>
      </w:r>
      <w:r w:rsidR="00880951" w:rsidRPr="005E6A2E">
        <w:rPr>
          <w:rFonts w:ascii="Arial Narrow" w:eastAsia="Times New Roman" w:hAnsi="Arial Narrow"/>
          <w:sz w:val="26"/>
          <w:szCs w:val="26"/>
        </w:rPr>
        <w:t>desecration of family honour</w:t>
      </w:r>
      <w:r w:rsidR="00676945" w:rsidRPr="005E6A2E">
        <w:rPr>
          <w:rFonts w:ascii="Arial Narrow" w:eastAsia="Times New Roman" w:hAnsi="Arial Narrow"/>
          <w:sz w:val="26"/>
          <w:szCs w:val="26"/>
        </w:rPr>
        <w:t>’</w:t>
      </w:r>
      <w:r w:rsidR="00676945" w:rsidRPr="005E6A2E">
        <w:rPr>
          <w:rFonts w:ascii="Arial Narrow" w:eastAsia="Times New Roman" w:hAnsi="Arial Narrow"/>
          <w:sz w:val="26"/>
          <w:szCs w:val="26"/>
          <w:lang w:val="en-US"/>
        </w:rPr>
        <w:t xml:space="preserve"> and </w:t>
      </w:r>
      <w:r w:rsidR="00ED776D" w:rsidRPr="005E6A2E">
        <w:rPr>
          <w:rFonts w:ascii="Arial Narrow" w:eastAsia="Times New Roman" w:hAnsi="Arial Narrow"/>
          <w:sz w:val="26"/>
          <w:szCs w:val="26"/>
        </w:rPr>
        <w:t xml:space="preserve">is </w:t>
      </w:r>
      <w:r w:rsidR="00676945" w:rsidRPr="005E6A2E">
        <w:rPr>
          <w:rFonts w:ascii="Arial Narrow" w:eastAsia="Times New Roman" w:hAnsi="Arial Narrow"/>
          <w:sz w:val="26"/>
          <w:szCs w:val="26"/>
        </w:rPr>
        <w:t>almost identical</w:t>
      </w:r>
      <w:r w:rsidR="00ED776D" w:rsidRPr="005E6A2E">
        <w:rPr>
          <w:rFonts w:ascii="Arial Narrow" w:eastAsia="Times New Roman" w:hAnsi="Arial Narrow"/>
          <w:sz w:val="26"/>
          <w:szCs w:val="26"/>
        </w:rPr>
        <w:t xml:space="preserve"> to Article (340) of the Penal Code No. (16) </w:t>
      </w:r>
      <w:r w:rsidR="00676945" w:rsidRPr="005E6A2E">
        <w:rPr>
          <w:rFonts w:ascii="Arial Narrow" w:eastAsia="Times New Roman" w:hAnsi="Arial Narrow"/>
          <w:sz w:val="26"/>
          <w:szCs w:val="26"/>
        </w:rPr>
        <w:t>by legitimising</w:t>
      </w:r>
      <w:r w:rsidR="00ED776D" w:rsidRPr="005E6A2E">
        <w:rPr>
          <w:rFonts w:ascii="Arial Narrow" w:eastAsia="Times New Roman" w:hAnsi="Arial Narrow"/>
          <w:sz w:val="26"/>
          <w:szCs w:val="26"/>
        </w:rPr>
        <w:t xml:space="preserve"> </w:t>
      </w:r>
      <w:r w:rsidR="00AB409B" w:rsidRPr="005E6A2E">
        <w:rPr>
          <w:rFonts w:ascii="Arial Narrow" w:eastAsia="Times New Roman" w:hAnsi="Arial Narrow"/>
          <w:sz w:val="26"/>
          <w:szCs w:val="26"/>
          <w:lang w:val="en-US"/>
        </w:rPr>
        <w:t>“</w:t>
      </w:r>
      <w:r w:rsidR="00ED776D" w:rsidRPr="005E6A2E">
        <w:rPr>
          <w:rFonts w:ascii="Arial Narrow" w:eastAsia="Times New Roman" w:hAnsi="Arial Narrow"/>
          <w:sz w:val="26"/>
          <w:szCs w:val="26"/>
        </w:rPr>
        <w:t>honor</w:t>
      </w:r>
      <w:r w:rsidR="00AB409B" w:rsidRPr="005E6A2E">
        <w:rPr>
          <w:rFonts w:ascii="Arial Narrow" w:eastAsia="Times New Roman" w:hAnsi="Arial Narrow"/>
          <w:sz w:val="26"/>
          <w:szCs w:val="26"/>
          <w:lang w:val="en-US"/>
        </w:rPr>
        <w:t>-related</w:t>
      </w:r>
      <w:r w:rsidR="00ED776D" w:rsidRPr="005E6A2E">
        <w:rPr>
          <w:rFonts w:ascii="Arial Narrow" w:eastAsia="Times New Roman" w:hAnsi="Arial Narrow"/>
          <w:sz w:val="26"/>
          <w:szCs w:val="26"/>
        </w:rPr>
        <w:t xml:space="preserve"> crimes</w:t>
      </w:r>
      <w:r w:rsidR="00AB409B" w:rsidRPr="005E6A2E">
        <w:rPr>
          <w:rFonts w:ascii="Arial Narrow" w:eastAsia="Times New Roman" w:hAnsi="Arial Narrow"/>
          <w:sz w:val="26"/>
          <w:szCs w:val="26"/>
          <w:lang w:val="en-US"/>
        </w:rPr>
        <w:t>”</w:t>
      </w:r>
      <w:r w:rsidR="00ED776D" w:rsidRPr="005E6A2E">
        <w:rPr>
          <w:rFonts w:ascii="Arial Narrow" w:eastAsia="Times New Roman" w:hAnsi="Arial Narrow"/>
          <w:sz w:val="26"/>
          <w:szCs w:val="26"/>
        </w:rPr>
        <w:t xml:space="preserve"> instead of criminalizing </w:t>
      </w:r>
      <w:r w:rsidR="00676945" w:rsidRPr="005E6A2E">
        <w:rPr>
          <w:rFonts w:ascii="Arial Narrow" w:eastAsia="Times New Roman" w:hAnsi="Arial Narrow"/>
          <w:sz w:val="26"/>
          <w:szCs w:val="26"/>
        </w:rPr>
        <w:t>it.</w:t>
      </w:r>
    </w:p>
    <w:p w14:paraId="5592CA10" w14:textId="040C4D2B" w:rsidR="00E75BDC" w:rsidRPr="008A019F" w:rsidRDefault="001F0A16" w:rsidP="008A019F">
      <w:pPr>
        <w:pStyle w:val="ListParagraph"/>
        <w:numPr>
          <w:ilvl w:val="0"/>
          <w:numId w:val="9"/>
        </w:numPr>
        <w:spacing w:before="100" w:beforeAutospacing="1" w:after="200" w:line="240" w:lineRule="auto"/>
        <w:ind w:right="116"/>
        <w:contextualSpacing w:val="0"/>
        <w:jc w:val="both"/>
        <w:rPr>
          <w:rFonts w:ascii="Arial Narrow" w:eastAsia="Times New Roman" w:hAnsi="Arial Narrow"/>
          <w:sz w:val="26"/>
          <w:szCs w:val="26"/>
        </w:rPr>
      </w:pPr>
      <w:r w:rsidRPr="005E6A2E">
        <w:rPr>
          <w:rFonts w:ascii="Arial Narrow" w:eastAsia="Times New Roman" w:hAnsi="Arial Narrow"/>
          <w:sz w:val="26"/>
          <w:szCs w:val="26"/>
        </w:rPr>
        <w:t xml:space="preserve">Articles (440) and (441) of the draft </w:t>
      </w:r>
      <w:r w:rsidR="003B105B">
        <w:rPr>
          <w:rFonts w:ascii="Arial Narrow" w:eastAsia="Times New Roman" w:hAnsi="Arial Narrow"/>
          <w:sz w:val="26"/>
          <w:szCs w:val="26"/>
          <w:lang w:val="en-US"/>
        </w:rPr>
        <w:t>Penal</w:t>
      </w:r>
      <w:r w:rsidRPr="005E6A2E">
        <w:rPr>
          <w:rFonts w:ascii="Arial Narrow" w:eastAsia="Times New Roman" w:hAnsi="Arial Narrow"/>
          <w:sz w:val="26"/>
          <w:szCs w:val="26"/>
        </w:rPr>
        <w:t xml:space="preserve"> </w:t>
      </w:r>
      <w:r w:rsidR="00DC00EB" w:rsidRPr="005E6A2E">
        <w:rPr>
          <w:rFonts w:ascii="Arial Narrow" w:eastAsia="Times New Roman" w:hAnsi="Arial Narrow"/>
          <w:sz w:val="26"/>
          <w:szCs w:val="26"/>
          <w:lang w:val="en-US"/>
        </w:rPr>
        <w:t>C</w:t>
      </w:r>
      <w:r w:rsidRPr="005E6A2E">
        <w:rPr>
          <w:rFonts w:ascii="Arial Narrow" w:eastAsia="Times New Roman" w:hAnsi="Arial Narrow"/>
          <w:sz w:val="26"/>
          <w:szCs w:val="26"/>
        </w:rPr>
        <w:t xml:space="preserve">ode fail to define incest </w:t>
      </w:r>
      <w:r w:rsidRPr="005E6A2E">
        <w:rPr>
          <w:rFonts w:ascii="Arial Narrow" w:eastAsia="Times New Roman" w:hAnsi="Arial Narrow"/>
          <w:sz w:val="26"/>
          <w:szCs w:val="26"/>
          <w:lang w:val="en-US"/>
        </w:rPr>
        <w:t>offences</w:t>
      </w:r>
      <w:r w:rsidR="00676945" w:rsidRPr="005E6A2E">
        <w:rPr>
          <w:rFonts w:ascii="Arial Narrow" w:eastAsia="Times New Roman" w:hAnsi="Arial Narrow"/>
          <w:sz w:val="26"/>
          <w:szCs w:val="26"/>
        </w:rPr>
        <w:t xml:space="preserve"> where its</w:t>
      </w:r>
      <w:r w:rsidR="00905735" w:rsidRPr="005E6A2E">
        <w:rPr>
          <w:rFonts w:ascii="Arial Narrow" w:eastAsia="Times New Roman" w:hAnsi="Arial Narrow"/>
          <w:sz w:val="26"/>
          <w:szCs w:val="26"/>
        </w:rPr>
        <w:t xml:space="preserve"> legal provisions </w:t>
      </w:r>
      <w:r w:rsidR="00676945" w:rsidRPr="005E6A2E">
        <w:rPr>
          <w:rFonts w:ascii="Arial Narrow" w:eastAsia="Times New Roman" w:hAnsi="Arial Narrow"/>
          <w:sz w:val="26"/>
          <w:szCs w:val="26"/>
        </w:rPr>
        <w:t>do not</w:t>
      </w:r>
      <w:r w:rsidR="00905735" w:rsidRPr="005E6A2E">
        <w:rPr>
          <w:rFonts w:ascii="Arial Narrow" w:eastAsia="Times New Roman" w:hAnsi="Arial Narrow"/>
          <w:sz w:val="26"/>
          <w:szCs w:val="26"/>
        </w:rPr>
        <w:t xml:space="preserve"> distinguish between consent</w:t>
      </w:r>
      <w:r w:rsidRPr="005E6A2E">
        <w:rPr>
          <w:rFonts w:ascii="Arial Narrow" w:eastAsia="Times New Roman" w:hAnsi="Arial Narrow"/>
          <w:sz w:val="26"/>
          <w:szCs w:val="26"/>
        </w:rPr>
        <w:t xml:space="preserve"> and compliance without taking into account the imbalance of power</w:t>
      </w:r>
      <w:r w:rsidR="00676945" w:rsidRPr="005E6A2E">
        <w:rPr>
          <w:rFonts w:ascii="Arial Narrow" w:eastAsia="Times New Roman" w:hAnsi="Arial Narrow"/>
          <w:sz w:val="26"/>
          <w:szCs w:val="26"/>
        </w:rPr>
        <w:t xml:space="preserve"> in family structures</w:t>
      </w:r>
      <w:r w:rsidRPr="005E6A2E">
        <w:rPr>
          <w:rFonts w:ascii="Arial Narrow" w:eastAsia="Times New Roman" w:hAnsi="Arial Narrow"/>
          <w:sz w:val="26"/>
          <w:szCs w:val="26"/>
        </w:rPr>
        <w:t xml:space="preserve">. </w:t>
      </w:r>
      <w:r w:rsidR="00676945" w:rsidRPr="005E6A2E">
        <w:rPr>
          <w:rFonts w:ascii="Arial Narrow" w:eastAsia="Times New Roman" w:hAnsi="Arial Narrow"/>
          <w:sz w:val="26"/>
          <w:szCs w:val="26"/>
        </w:rPr>
        <w:t>A</w:t>
      </w:r>
      <w:r w:rsidR="00861BD6" w:rsidRPr="005E6A2E">
        <w:rPr>
          <w:rFonts w:ascii="Arial Narrow" w:eastAsia="Times New Roman" w:hAnsi="Arial Narrow"/>
          <w:sz w:val="26"/>
          <w:szCs w:val="26"/>
        </w:rPr>
        <w:t xml:space="preserve">rticle </w:t>
      </w:r>
      <w:r w:rsidR="00861BD6" w:rsidRPr="005E6A2E">
        <w:rPr>
          <w:rFonts w:ascii="Arial Narrow" w:eastAsia="Times New Roman" w:hAnsi="Arial Narrow"/>
          <w:sz w:val="26"/>
          <w:szCs w:val="26"/>
          <w:lang w:val="en-US"/>
        </w:rPr>
        <w:t>(</w:t>
      </w:r>
      <w:r w:rsidR="00861BD6" w:rsidRPr="005E6A2E">
        <w:rPr>
          <w:rFonts w:ascii="Arial Narrow" w:eastAsia="Times New Roman" w:hAnsi="Arial Narrow"/>
          <w:sz w:val="26"/>
          <w:szCs w:val="26"/>
        </w:rPr>
        <w:t>286</w:t>
      </w:r>
      <w:r w:rsidR="00861BD6" w:rsidRPr="005E6A2E">
        <w:rPr>
          <w:rFonts w:ascii="Arial Narrow" w:eastAsia="Times New Roman" w:hAnsi="Arial Narrow"/>
          <w:sz w:val="26"/>
          <w:szCs w:val="26"/>
          <w:lang w:val="en-US"/>
        </w:rPr>
        <w:t>)</w:t>
      </w:r>
      <w:r w:rsidR="00861BD6" w:rsidRPr="005E6A2E">
        <w:rPr>
          <w:rFonts w:ascii="Arial Narrow" w:eastAsia="Times New Roman" w:hAnsi="Arial Narrow"/>
          <w:sz w:val="26"/>
          <w:szCs w:val="26"/>
        </w:rPr>
        <w:t xml:space="preserve"> of</w:t>
      </w:r>
      <w:r w:rsidR="00676945" w:rsidRPr="005E6A2E">
        <w:rPr>
          <w:rFonts w:ascii="Arial Narrow" w:eastAsia="Times New Roman" w:hAnsi="Arial Narrow"/>
          <w:sz w:val="26"/>
          <w:szCs w:val="26"/>
        </w:rPr>
        <w:t xml:space="preserve"> the 1960</w:t>
      </w:r>
      <w:r w:rsidR="00861BD6" w:rsidRPr="005E6A2E">
        <w:rPr>
          <w:rFonts w:ascii="Arial Narrow" w:eastAsia="Times New Roman" w:hAnsi="Arial Narrow"/>
          <w:sz w:val="26"/>
          <w:szCs w:val="26"/>
        </w:rPr>
        <w:t xml:space="preserve"> Penal Code No. (16) </w:t>
      </w:r>
      <w:r w:rsidR="00676945" w:rsidRPr="005E6A2E">
        <w:rPr>
          <w:rFonts w:ascii="Arial Narrow" w:eastAsia="Times New Roman" w:hAnsi="Arial Narrow"/>
          <w:sz w:val="26"/>
          <w:szCs w:val="26"/>
        </w:rPr>
        <w:t>contained the same dearth of distinction</w:t>
      </w:r>
      <w:r w:rsidR="00861BD6" w:rsidRPr="005E6A2E">
        <w:rPr>
          <w:rFonts w:ascii="Arial Narrow" w:eastAsia="Times New Roman" w:hAnsi="Arial Narrow"/>
          <w:sz w:val="26"/>
          <w:szCs w:val="26"/>
        </w:rPr>
        <w:t xml:space="preserve">. </w:t>
      </w:r>
    </w:p>
    <w:p w14:paraId="666F6AA4" w14:textId="0496A490" w:rsidR="00861BD6" w:rsidRPr="005E6A2E" w:rsidRDefault="002E05BA" w:rsidP="00FA199C">
      <w:pPr>
        <w:pStyle w:val="ListParagraph"/>
        <w:numPr>
          <w:ilvl w:val="0"/>
          <w:numId w:val="9"/>
        </w:numPr>
        <w:spacing w:before="100" w:beforeAutospacing="1" w:after="200" w:line="240" w:lineRule="auto"/>
        <w:ind w:right="116"/>
        <w:contextualSpacing w:val="0"/>
        <w:jc w:val="both"/>
        <w:rPr>
          <w:rFonts w:ascii="Arial Narrow" w:eastAsia="Times New Roman" w:hAnsi="Arial Narrow"/>
          <w:sz w:val="26"/>
          <w:szCs w:val="26"/>
        </w:rPr>
      </w:pPr>
      <w:r w:rsidRPr="005E6A2E">
        <w:rPr>
          <w:rFonts w:ascii="Arial Narrow" w:eastAsia="Times New Roman" w:hAnsi="Arial Narrow"/>
          <w:sz w:val="26"/>
          <w:szCs w:val="26"/>
        </w:rPr>
        <w:t>Article</w:t>
      </w:r>
      <w:r w:rsidR="008A19AA" w:rsidRPr="005E6A2E">
        <w:rPr>
          <w:rFonts w:ascii="Arial Narrow" w:eastAsia="Times New Roman" w:hAnsi="Arial Narrow"/>
          <w:sz w:val="26"/>
          <w:szCs w:val="26"/>
        </w:rPr>
        <w:t xml:space="preserve"> (459) of the Penal Code still excludes </w:t>
      </w:r>
      <w:r w:rsidRPr="005E6A2E">
        <w:rPr>
          <w:rFonts w:ascii="Arial Narrow" w:eastAsia="Times New Roman" w:hAnsi="Arial Narrow"/>
          <w:sz w:val="26"/>
          <w:szCs w:val="26"/>
        </w:rPr>
        <w:t>women</w:t>
      </w:r>
      <w:r w:rsidR="008A19AA" w:rsidRPr="005E6A2E">
        <w:rPr>
          <w:rFonts w:ascii="Arial Narrow" w:eastAsia="Times New Roman" w:hAnsi="Arial Narrow"/>
          <w:sz w:val="26"/>
          <w:szCs w:val="26"/>
        </w:rPr>
        <w:t xml:space="preserve"> from legal protection </w:t>
      </w:r>
      <w:r w:rsidRPr="005E6A2E">
        <w:rPr>
          <w:rFonts w:ascii="Arial Narrow" w:eastAsia="Times New Roman" w:hAnsi="Arial Narrow"/>
          <w:sz w:val="26"/>
          <w:szCs w:val="26"/>
        </w:rPr>
        <w:t>for marital rape. A</w:t>
      </w:r>
      <w:r w:rsidR="008A19AA" w:rsidRPr="005E6A2E">
        <w:rPr>
          <w:rFonts w:ascii="Arial Narrow" w:eastAsia="Times New Roman" w:hAnsi="Arial Narrow"/>
          <w:sz w:val="26"/>
          <w:szCs w:val="26"/>
        </w:rPr>
        <w:t xml:space="preserve">rticle (480) of the draft </w:t>
      </w:r>
      <w:r w:rsidR="003B105B">
        <w:rPr>
          <w:rFonts w:ascii="Arial Narrow" w:eastAsia="Times New Roman" w:hAnsi="Arial Narrow"/>
          <w:sz w:val="26"/>
          <w:szCs w:val="26"/>
          <w:lang w:val="en-US"/>
        </w:rPr>
        <w:t>Penal</w:t>
      </w:r>
      <w:r w:rsidR="008A19AA" w:rsidRPr="005E6A2E">
        <w:rPr>
          <w:rFonts w:ascii="Arial Narrow" w:eastAsia="Times New Roman" w:hAnsi="Arial Narrow"/>
          <w:sz w:val="26"/>
          <w:szCs w:val="26"/>
        </w:rPr>
        <w:t xml:space="preserve"> </w:t>
      </w:r>
      <w:r w:rsidR="00BA10B3" w:rsidRPr="005E6A2E">
        <w:rPr>
          <w:rFonts w:ascii="Arial Narrow" w:eastAsia="Times New Roman" w:hAnsi="Arial Narrow"/>
          <w:sz w:val="26"/>
          <w:szCs w:val="26"/>
          <w:lang w:val="en-US"/>
        </w:rPr>
        <w:t>C</w:t>
      </w:r>
      <w:r w:rsidR="008A19AA" w:rsidRPr="005E6A2E">
        <w:rPr>
          <w:rFonts w:ascii="Arial Narrow" w:eastAsia="Times New Roman" w:hAnsi="Arial Narrow"/>
          <w:sz w:val="26"/>
          <w:szCs w:val="26"/>
        </w:rPr>
        <w:t xml:space="preserve">ode </w:t>
      </w:r>
      <w:r w:rsidR="00E92C73" w:rsidRPr="005E6A2E">
        <w:rPr>
          <w:rFonts w:ascii="Arial Narrow" w:eastAsia="Times New Roman" w:hAnsi="Arial Narrow"/>
          <w:sz w:val="26"/>
          <w:szCs w:val="26"/>
          <w:lang w:val="en-US"/>
        </w:rPr>
        <w:t>assert</w:t>
      </w:r>
      <w:r w:rsidRPr="005E6A2E">
        <w:rPr>
          <w:rFonts w:ascii="Arial Narrow" w:eastAsia="Times New Roman" w:hAnsi="Arial Narrow"/>
          <w:sz w:val="26"/>
          <w:szCs w:val="26"/>
          <w:lang w:val="en-US"/>
        </w:rPr>
        <w:t>s</w:t>
      </w:r>
      <w:r w:rsidR="008A19AA" w:rsidRPr="005E6A2E">
        <w:rPr>
          <w:rFonts w:ascii="Arial Narrow" w:eastAsia="Times New Roman" w:hAnsi="Arial Narrow"/>
          <w:sz w:val="26"/>
          <w:szCs w:val="26"/>
        </w:rPr>
        <w:t xml:space="preserve"> th</w:t>
      </w:r>
      <w:r w:rsidRPr="005E6A2E">
        <w:rPr>
          <w:rFonts w:ascii="Arial Narrow" w:eastAsia="Times New Roman" w:hAnsi="Arial Narrow"/>
          <w:sz w:val="26"/>
          <w:szCs w:val="26"/>
        </w:rPr>
        <w:t xml:space="preserve">at if a perpetrator is not aware that the victim is underage then they will be exempt from the charge of </w:t>
      </w:r>
      <w:r w:rsidR="00BB3D05" w:rsidRPr="005E6A2E">
        <w:rPr>
          <w:rFonts w:ascii="Arial Narrow" w:eastAsia="Times New Roman" w:hAnsi="Arial Narrow"/>
          <w:sz w:val="26"/>
          <w:szCs w:val="26"/>
        </w:rPr>
        <w:t xml:space="preserve">rape of a minor. </w:t>
      </w:r>
    </w:p>
    <w:p w14:paraId="47B4744A" w14:textId="68288481" w:rsidR="006A35F0" w:rsidRPr="005E6A2E" w:rsidRDefault="006F5386" w:rsidP="00FA199C">
      <w:pPr>
        <w:pStyle w:val="ListParagraph"/>
        <w:numPr>
          <w:ilvl w:val="0"/>
          <w:numId w:val="9"/>
        </w:numPr>
        <w:spacing w:before="100" w:beforeAutospacing="1" w:after="200" w:line="240" w:lineRule="auto"/>
        <w:ind w:right="116"/>
        <w:contextualSpacing w:val="0"/>
        <w:jc w:val="both"/>
        <w:rPr>
          <w:rFonts w:ascii="Arial Narrow" w:eastAsia="Times New Roman" w:hAnsi="Arial Narrow"/>
          <w:sz w:val="26"/>
          <w:szCs w:val="26"/>
        </w:rPr>
      </w:pPr>
      <w:r w:rsidRPr="005E6A2E">
        <w:rPr>
          <w:rFonts w:ascii="Arial Narrow" w:eastAsia="Times New Roman" w:hAnsi="Arial Narrow"/>
          <w:sz w:val="26"/>
          <w:szCs w:val="26"/>
        </w:rPr>
        <w:t>The draft Penal Code</w:t>
      </w:r>
      <w:r w:rsidR="002E05BA" w:rsidRPr="005E6A2E">
        <w:rPr>
          <w:rFonts w:ascii="Arial Narrow" w:eastAsia="Times New Roman" w:hAnsi="Arial Narrow"/>
          <w:sz w:val="26"/>
          <w:szCs w:val="26"/>
        </w:rPr>
        <w:t xml:space="preserve"> has</w:t>
      </w:r>
      <w:r w:rsidRPr="005E6A2E">
        <w:rPr>
          <w:rFonts w:ascii="Arial Narrow" w:eastAsia="Times New Roman" w:hAnsi="Arial Narrow"/>
          <w:sz w:val="26"/>
          <w:szCs w:val="26"/>
        </w:rPr>
        <w:t xml:space="preserve"> introduced a penalty for</w:t>
      </w:r>
      <w:r w:rsidR="00BB3D05" w:rsidRPr="005E6A2E">
        <w:rPr>
          <w:rFonts w:ascii="Arial Narrow" w:eastAsia="Times New Roman" w:hAnsi="Arial Narrow"/>
          <w:sz w:val="26"/>
          <w:szCs w:val="26"/>
        </w:rPr>
        <w:t xml:space="preserve"> sodomy</w:t>
      </w:r>
      <w:r w:rsidRPr="005E6A2E">
        <w:rPr>
          <w:rFonts w:ascii="Arial Narrow" w:eastAsia="Times New Roman" w:hAnsi="Arial Narrow"/>
          <w:sz w:val="26"/>
          <w:szCs w:val="26"/>
        </w:rPr>
        <w:t xml:space="preserve"> </w:t>
      </w:r>
      <w:r w:rsidR="004E5E06" w:rsidRPr="005E6A2E">
        <w:rPr>
          <w:rFonts w:ascii="Arial Narrow" w:eastAsia="Times New Roman" w:hAnsi="Arial Narrow"/>
          <w:sz w:val="26"/>
          <w:szCs w:val="26"/>
          <w:lang w:val="en-US"/>
        </w:rPr>
        <w:t xml:space="preserve">in </w:t>
      </w:r>
      <w:r w:rsidR="002E05BA" w:rsidRPr="005E6A2E">
        <w:rPr>
          <w:rFonts w:ascii="Arial Narrow" w:eastAsia="Times New Roman" w:hAnsi="Arial Narrow"/>
          <w:sz w:val="26"/>
          <w:szCs w:val="26"/>
          <w:lang w:val="en-US"/>
        </w:rPr>
        <w:t>its Article</w:t>
      </w:r>
      <w:r w:rsidRPr="005E6A2E">
        <w:rPr>
          <w:rFonts w:ascii="Arial Narrow" w:eastAsia="Times New Roman" w:hAnsi="Arial Narrow"/>
          <w:sz w:val="26"/>
          <w:szCs w:val="26"/>
        </w:rPr>
        <w:t xml:space="preserve"> (466</w:t>
      </w:r>
      <w:r w:rsidR="008F6342" w:rsidRPr="005E6A2E">
        <w:rPr>
          <w:rFonts w:ascii="Arial Narrow" w:eastAsia="Times New Roman" w:hAnsi="Arial Narrow"/>
          <w:sz w:val="26"/>
          <w:szCs w:val="26"/>
          <w:lang w:val="en-US"/>
        </w:rPr>
        <w:t>)</w:t>
      </w:r>
      <w:r w:rsidR="00E44635" w:rsidRPr="005E6A2E">
        <w:rPr>
          <w:rFonts w:ascii="Arial Narrow" w:eastAsia="Times New Roman" w:hAnsi="Arial Narrow"/>
          <w:sz w:val="26"/>
          <w:szCs w:val="26"/>
          <w:lang w:val="en-US"/>
        </w:rPr>
        <w:t>. However,</w:t>
      </w:r>
      <w:r w:rsidRPr="005E6A2E">
        <w:rPr>
          <w:rFonts w:ascii="Arial Narrow" w:eastAsia="Times New Roman" w:hAnsi="Arial Narrow"/>
          <w:sz w:val="26"/>
          <w:szCs w:val="26"/>
        </w:rPr>
        <w:t xml:space="preserve"> </w:t>
      </w:r>
      <w:r w:rsidR="002E05BA" w:rsidRPr="005E6A2E">
        <w:rPr>
          <w:rFonts w:ascii="Arial Narrow" w:eastAsia="Times New Roman" w:hAnsi="Arial Narrow"/>
          <w:sz w:val="26"/>
          <w:szCs w:val="26"/>
        </w:rPr>
        <w:t>it failed to mention considerations of the</w:t>
      </w:r>
      <w:r w:rsidRPr="005E6A2E">
        <w:rPr>
          <w:rFonts w:ascii="Arial Narrow" w:eastAsia="Times New Roman" w:hAnsi="Arial Narrow"/>
          <w:sz w:val="26"/>
          <w:szCs w:val="26"/>
        </w:rPr>
        <w:t xml:space="preserve"> victim</w:t>
      </w:r>
      <w:r w:rsidR="002E05BA" w:rsidRPr="005E6A2E">
        <w:rPr>
          <w:rFonts w:ascii="Arial Narrow" w:eastAsia="Times New Roman" w:hAnsi="Arial Narrow"/>
          <w:sz w:val="26"/>
          <w:szCs w:val="26"/>
        </w:rPr>
        <w:t>’s psychological and physical condition</w:t>
      </w:r>
      <w:r w:rsidR="0066305F">
        <w:rPr>
          <w:rFonts w:ascii="Arial Narrow" w:eastAsia="Times New Roman" w:hAnsi="Arial Narrow"/>
          <w:sz w:val="26"/>
          <w:szCs w:val="26"/>
        </w:rPr>
        <w:t xml:space="preserve">, </w:t>
      </w:r>
      <w:r w:rsidR="002E05BA" w:rsidRPr="005E6A2E">
        <w:rPr>
          <w:rFonts w:ascii="Arial Narrow" w:eastAsia="Times New Roman" w:hAnsi="Arial Narrow"/>
          <w:sz w:val="26"/>
          <w:szCs w:val="26"/>
        </w:rPr>
        <w:t xml:space="preserve">while the only </w:t>
      </w:r>
      <w:r w:rsidRPr="005E6A2E">
        <w:rPr>
          <w:rFonts w:ascii="Arial Narrow" w:eastAsia="Times New Roman" w:hAnsi="Arial Narrow"/>
          <w:sz w:val="26"/>
          <w:szCs w:val="26"/>
        </w:rPr>
        <w:t xml:space="preserve">penalty </w:t>
      </w:r>
      <w:r w:rsidR="002E05BA" w:rsidRPr="005E6A2E">
        <w:rPr>
          <w:rFonts w:ascii="Arial Narrow" w:eastAsia="Times New Roman" w:hAnsi="Arial Narrow"/>
          <w:sz w:val="26"/>
          <w:szCs w:val="26"/>
        </w:rPr>
        <w:t>is a fine.</w:t>
      </w:r>
    </w:p>
    <w:p w14:paraId="6FCEBB3A" w14:textId="48B1CF88" w:rsidR="00F36E31" w:rsidRPr="005E6A2E" w:rsidRDefault="00A7575C" w:rsidP="00FA199C">
      <w:pPr>
        <w:pStyle w:val="ListParagraph"/>
        <w:numPr>
          <w:ilvl w:val="0"/>
          <w:numId w:val="9"/>
        </w:numPr>
        <w:spacing w:before="100" w:beforeAutospacing="1" w:after="200" w:line="240" w:lineRule="auto"/>
        <w:ind w:right="116"/>
        <w:contextualSpacing w:val="0"/>
        <w:jc w:val="both"/>
        <w:rPr>
          <w:rFonts w:ascii="Arial Narrow" w:eastAsia="Times New Roman" w:hAnsi="Arial Narrow"/>
          <w:sz w:val="26"/>
          <w:szCs w:val="26"/>
        </w:rPr>
      </w:pPr>
      <w:r w:rsidRPr="005E6A2E">
        <w:rPr>
          <w:rFonts w:ascii="Arial Narrow" w:eastAsia="Times New Roman" w:hAnsi="Arial Narrow"/>
          <w:sz w:val="26"/>
          <w:szCs w:val="26"/>
          <w:lang w:val="en-US"/>
        </w:rPr>
        <w:t xml:space="preserve"> According to the official Follow-up Report, the State of Palestine had the intention to </w:t>
      </w:r>
      <w:r w:rsidR="00F45E77" w:rsidRPr="005E6A2E">
        <w:rPr>
          <w:rFonts w:ascii="Arial Narrow" w:eastAsia="Times New Roman" w:hAnsi="Arial Narrow"/>
          <w:sz w:val="26"/>
          <w:szCs w:val="26"/>
          <w:lang w:val="en-US"/>
        </w:rPr>
        <w:t xml:space="preserve">host numerous meetings of specialist reviewers on the draft Penal Code at the start of 2020 (in itself astoundingly delayed), </w:t>
      </w:r>
      <w:r w:rsidR="00AF6C1D" w:rsidRPr="005E6A2E">
        <w:rPr>
          <w:rFonts w:ascii="Arial Narrow" w:eastAsia="Times New Roman" w:hAnsi="Arial Narrow"/>
          <w:sz w:val="26"/>
          <w:szCs w:val="26"/>
          <w:lang w:val="en-US"/>
        </w:rPr>
        <w:t>but</w:t>
      </w:r>
      <w:r w:rsidRPr="005E6A2E">
        <w:rPr>
          <w:rFonts w:ascii="Arial Narrow" w:eastAsia="Times New Roman" w:hAnsi="Arial Narrow"/>
          <w:sz w:val="26"/>
          <w:szCs w:val="26"/>
          <w:lang w:val="en-US"/>
        </w:rPr>
        <w:t xml:space="preserve"> the meetings were postponed due to </w:t>
      </w:r>
      <w:r w:rsidR="00F45E77" w:rsidRPr="005E6A2E">
        <w:rPr>
          <w:rFonts w:ascii="Arial Narrow" w:eastAsia="Times New Roman" w:hAnsi="Arial Narrow"/>
          <w:sz w:val="26"/>
          <w:szCs w:val="26"/>
          <w:lang w:val="en-US"/>
        </w:rPr>
        <w:t xml:space="preserve">the </w:t>
      </w:r>
      <w:r w:rsidRPr="005E6A2E">
        <w:rPr>
          <w:rFonts w:ascii="Arial Narrow" w:eastAsia="Times New Roman" w:hAnsi="Arial Narrow"/>
          <w:sz w:val="26"/>
          <w:szCs w:val="26"/>
          <w:lang w:val="en-US"/>
        </w:rPr>
        <w:t xml:space="preserve">Covid-19 </w:t>
      </w:r>
      <w:r w:rsidR="00F45E77" w:rsidRPr="005E6A2E">
        <w:rPr>
          <w:rFonts w:ascii="Arial Narrow" w:eastAsia="Times New Roman" w:hAnsi="Arial Narrow"/>
          <w:sz w:val="26"/>
          <w:szCs w:val="26"/>
          <w:lang w:val="en-US"/>
        </w:rPr>
        <w:t xml:space="preserve">epidemic in Palestine and its </w:t>
      </w:r>
      <w:r w:rsidRPr="005E6A2E">
        <w:rPr>
          <w:rFonts w:ascii="Arial Narrow" w:eastAsia="Times New Roman" w:hAnsi="Arial Narrow"/>
          <w:sz w:val="26"/>
          <w:szCs w:val="26"/>
          <w:lang w:val="en-US"/>
        </w:rPr>
        <w:t xml:space="preserve">declaration of a </w:t>
      </w:r>
      <w:r w:rsidR="00F45E77" w:rsidRPr="005E6A2E">
        <w:rPr>
          <w:rFonts w:ascii="Arial Narrow" w:eastAsia="Times New Roman" w:hAnsi="Arial Narrow"/>
          <w:sz w:val="26"/>
          <w:szCs w:val="26"/>
          <w:lang w:val="en-US"/>
        </w:rPr>
        <w:t>S</w:t>
      </w:r>
      <w:r w:rsidRPr="005E6A2E">
        <w:rPr>
          <w:rFonts w:ascii="Arial Narrow" w:eastAsia="Times New Roman" w:hAnsi="Arial Narrow"/>
          <w:sz w:val="26"/>
          <w:szCs w:val="26"/>
          <w:lang w:val="en-US"/>
        </w:rPr>
        <w:t xml:space="preserve">tate of </w:t>
      </w:r>
      <w:r w:rsidR="00F45E77" w:rsidRPr="005E6A2E">
        <w:rPr>
          <w:rFonts w:ascii="Arial Narrow" w:eastAsia="Times New Roman" w:hAnsi="Arial Narrow"/>
          <w:sz w:val="26"/>
          <w:szCs w:val="26"/>
          <w:lang w:val="en-US"/>
        </w:rPr>
        <w:t>E</w:t>
      </w:r>
      <w:r w:rsidRPr="005E6A2E">
        <w:rPr>
          <w:rFonts w:ascii="Arial Narrow" w:eastAsia="Times New Roman" w:hAnsi="Arial Narrow"/>
          <w:sz w:val="26"/>
          <w:szCs w:val="26"/>
          <w:lang w:val="en-US"/>
        </w:rPr>
        <w:t xml:space="preserve">mergency. </w:t>
      </w:r>
    </w:p>
    <w:p w14:paraId="0234FB2F" w14:textId="2206BB9F" w:rsidR="00847C8B" w:rsidRPr="005E6A2E" w:rsidRDefault="00925519" w:rsidP="00F03319">
      <w:pPr>
        <w:pStyle w:val="ListParagraph"/>
        <w:numPr>
          <w:ilvl w:val="0"/>
          <w:numId w:val="9"/>
        </w:numPr>
        <w:spacing w:before="100" w:beforeAutospacing="1" w:after="200" w:line="240" w:lineRule="auto"/>
        <w:ind w:right="116"/>
        <w:contextualSpacing w:val="0"/>
        <w:jc w:val="both"/>
        <w:rPr>
          <w:rFonts w:ascii="Arial Narrow" w:eastAsia="Times New Roman" w:hAnsi="Arial Narrow"/>
          <w:sz w:val="26"/>
          <w:szCs w:val="26"/>
        </w:rPr>
      </w:pPr>
      <w:r w:rsidRPr="005E6A2E">
        <w:rPr>
          <w:rFonts w:ascii="Arial Narrow" w:eastAsia="Times New Roman" w:hAnsi="Arial Narrow"/>
          <w:sz w:val="26"/>
          <w:szCs w:val="26"/>
        </w:rPr>
        <w:t xml:space="preserve">According to the official </w:t>
      </w:r>
      <w:r w:rsidR="003B105B">
        <w:rPr>
          <w:rFonts w:ascii="Arial Narrow" w:eastAsia="Times New Roman" w:hAnsi="Arial Narrow"/>
          <w:sz w:val="26"/>
          <w:szCs w:val="26"/>
        </w:rPr>
        <w:t>Follow</w:t>
      </w:r>
      <w:r w:rsidRPr="005E6A2E">
        <w:rPr>
          <w:rFonts w:ascii="Arial Narrow" w:eastAsia="Times New Roman" w:hAnsi="Arial Narrow"/>
          <w:sz w:val="26"/>
          <w:szCs w:val="26"/>
        </w:rPr>
        <w:t xml:space="preserve">-up </w:t>
      </w:r>
      <w:r w:rsidR="003B105B">
        <w:rPr>
          <w:rFonts w:ascii="Arial Narrow" w:eastAsia="Times New Roman" w:hAnsi="Arial Narrow"/>
          <w:sz w:val="26"/>
          <w:szCs w:val="26"/>
        </w:rPr>
        <w:t>Report</w:t>
      </w:r>
      <w:r w:rsidRPr="005E6A2E">
        <w:rPr>
          <w:rFonts w:ascii="Arial Narrow" w:eastAsia="Times New Roman" w:hAnsi="Arial Narrow"/>
          <w:sz w:val="26"/>
          <w:szCs w:val="26"/>
        </w:rPr>
        <w:t>,</w:t>
      </w:r>
      <w:r w:rsidR="00F45E77" w:rsidRPr="005E6A2E">
        <w:rPr>
          <w:rFonts w:ascii="Arial Narrow" w:eastAsia="Times New Roman" w:hAnsi="Arial Narrow"/>
          <w:sz w:val="26"/>
          <w:szCs w:val="26"/>
        </w:rPr>
        <w:t xml:space="preserve"> the State of Palestine’s</w:t>
      </w:r>
      <w:r w:rsidRPr="005E6A2E">
        <w:rPr>
          <w:rFonts w:ascii="Arial Narrow" w:eastAsia="Times New Roman" w:hAnsi="Arial Narrow"/>
          <w:sz w:val="26"/>
          <w:szCs w:val="26"/>
        </w:rPr>
        <w:t xml:space="preserve"> </w:t>
      </w:r>
      <w:r w:rsidR="007F34CF" w:rsidRPr="005E6A2E">
        <w:rPr>
          <w:rFonts w:ascii="Arial Narrow" w:eastAsia="Times New Roman" w:hAnsi="Arial Narrow"/>
          <w:sz w:val="26"/>
          <w:szCs w:val="26"/>
          <w:lang w:val="en-US"/>
        </w:rPr>
        <w:t>prosecution</w:t>
      </w:r>
      <w:r w:rsidR="00F45E77" w:rsidRPr="005E6A2E">
        <w:rPr>
          <w:rFonts w:ascii="Arial Narrow" w:eastAsia="Times New Roman" w:hAnsi="Arial Narrow"/>
          <w:sz w:val="26"/>
          <w:szCs w:val="26"/>
          <w:lang w:val="en-US"/>
        </w:rPr>
        <w:t xml:space="preserve"> requirements</w:t>
      </w:r>
      <w:r w:rsidR="007F34CF" w:rsidRPr="005E6A2E">
        <w:rPr>
          <w:rFonts w:ascii="Arial Narrow" w:eastAsia="Times New Roman" w:hAnsi="Arial Narrow"/>
          <w:sz w:val="26"/>
          <w:szCs w:val="26"/>
          <w:lang w:val="en-US"/>
        </w:rPr>
        <w:t xml:space="preserve"> </w:t>
      </w:r>
      <w:r w:rsidRPr="005E6A2E">
        <w:rPr>
          <w:rFonts w:ascii="Arial Narrow" w:eastAsia="Times New Roman" w:hAnsi="Arial Narrow"/>
          <w:sz w:val="26"/>
          <w:szCs w:val="26"/>
        </w:rPr>
        <w:t xml:space="preserve">are consistent with provisions of </w:t>
      </w:r>
      <w:r w:rsidR="0034653D" w:rsidRPr="005E6A2E">
        <w:rPr>
          <w:rFonts w:ascii="Arial Narrow" w:eastAsia="Times New Roman" w:hAnsi="Arial Narrow"/>
          <w:sz w:val="26"/>
          <w:szCs w:val="26"/>
        </w:rPr>
        <w:t xml:space="preserve">CEDAW despite the current outdated penal codes.  </w:t>
      </w:r>
      <w:r w:rsidR="00F03319">
        <w:rPr>
          <w:rFonts w:ascii="Arial Narrow" w:eastAsia="Times New Roman" w:hAnsi="Arial Narrow"/>
          <w:sz w:val="26"/>
          <w:szCs w:val="26"/>
        </w:rPr>
        <w:t xml:space="preserve">We </w:t>
      </w:r>
      <w:r w:rsidR="0034653D" w:rsidRPr="005E6A2E">
        <w:rPr>
          <w:rFonts w:ascii="Arial Narrow" w:eastAsia="Times New Roman" w:hAnsi="Arial Narrow"/>
          <w:sz w:val="26"/>
          <w:szCs w:val="26"/>
        </w:rPr>
        <w:t xml:space="preserve">strongly believe that it is only when a regulatory and binding legal framework is set in place, measures taken here or there remain sporadic and will not ensure systematic and legally binding conditions. </w:t>
      </w:r>
    </w:p>
    <w:p w14:paraId="1A504651" w14:textId="360CDCAA" w:rsidR="00DC6073" w:rsidRDefault="00BA7ED1" w:rsidP="00F07836">
      <w:pPr>
        <w:pStyle w:val="ListParagraph"/>
        <w:numPr>
          <w:ilvl w:val="0"/>
          <w:numId w:val="9"/>
        </w:numPr>
        <w:spacing w:before="100" w:beforeAutospacing="1" w:after="200" w:line="240" w:lineRule="auto"/>
        <w:ind w:right="116"/>
        <w:contextualSpacing w:val="0"/>
        <w:jc w:val="both"/>
        <w:rPr>
          <w:rFonts w:ascii="Arial Narrow" w:eastAsia="Times New Roman" w:hAnsi="Arial Narrow"/>
          <w:sz w:val="26"/>
          <w:szCs w:val="26"/>
        </w:rPr>
      </w:pPr>
      <w:r w:rsidRPr="005E6A2E">
        <w:rPr>
          <w:rFonts w:ascii="Arial Narrow" w:eastAsia="Times New Roman" w:hAnsi="Arial Narrow"/>
          <w:sz w:val="26"/>
          <w:szCs w:val="26"/>
        </w:rPr>
        <w:t>The</w:t>
      </w:r>
      <w:r w:rsidR="008F6342" w:rsidRPr="005E6A2E">
        <w:rPr>
          <w:rFonts w:ascii="Arial Narrow" w:eastAsia="Times New Roman" w:hAnsi="Arial Narrow"/>
          <w:sz w:val="26"/>
          <w:szCs w:val="26"/>
        </w:rPr>
        <w:t xml:space="preserve"> State of Palestine </w:t>
      </w:r>
      <w:r w:rsidR="008F6342" w:rsidRPr="005E6A2E">
        <w:rPr>
          <w:rFonts w:ascii="Arial Narrow" w:eastAsia="Times New Roman" w:hAnsi="Arial Narrow"/>
          <w:sz w:val="26"/>
          <w:szCs w:val="26"/>
          <w:lang w:val="en-US"/>
        </w:rPr>
        <w:t>ha</w:t>
      </w:r>
      <w:r w:rsidR="00093193" w:rsidRPr="005E6A2E">
        <w:rPr>
          <w:rFonts w:ascii="Arial Narrow" w:eastAsia="Times New Roman" w:hAnsi="Arial Narrow"/>
          <w:sz w:val="26"/>
          <w:szCs w:val="26"/>
          <w:lang w:val="en-US"/>
        </w:rPr>
        <w:t>s</w:t>
      </w:r>
      <w:r w:rsidR="008F6342" w:rsidRPr="005E6A2E">
        <w:rPr>
          <w:rFonts w:ascii="Arial Narrow" w:eastAsia="Times New Roman" w:hAnsi="Arial Narrow"/>
          <w:sz w:val="26"/>
          <w:szCs w:val="26"/>
          <w:lang w:val="en-US"/>
        </w:rPr>
        <w:t xml:space="preserve"> </w:t>
      </w:r>
      <w:r w:rsidR="008F6342" w:rsidRPr="005E6A2E">
        <w:rPr>
          <w:rFonts w:ascii="Arial Narrow" w:eastAsia="Times New Roman" w:hAnsi="Arial Narrow"/>
          <w:sz w:val="26"/>
          <w:szCs w:val="26"/>
        </w:rPr>
        <w:t xml:space="preserve">amended the provisions of Article </w:t>
      </w:r>
      <w:r w:rsidR="008F6342" w:rsidRPr="005E6A2E">
        <w:rPr>
          <w:rFonts w:ascii="Arial Narrow" w:eastAsia="Times New Roman" w:hAnsi="Arial Narrow"/>
          <w:sz w:val="26"/>
          <w:szCs w:val="26"/>
          <w:lang w:val="en-US"/>
        </w:rPr>
        <w:t>(</w:t>
      </w:r>
      <w:r w:rsidR="008F6342" w:rsidRPr="005E6A2E">
        <w:rPr>
          <w:rFonts w:ascii="Arial Narrow" w:eastAsia="Times New Roman" w:hAnsi="Arial Narrow"/>
          <w:sz w:val="26"/>
          <w:szCs w:val="26"/>
        </w:rPr>
        <w:t>98</w:t>
      </w:r>
      <w:r w:rsidR="008F6342" w:rsidRPr="005E6A2E">
        <w:rPr>
          <w:rFonts w:ascii="Arial Narrow" w:eastAsia="Times New Roman" w:hAnsi="Arial Narrow"/>
          <w:sz w:val="26"/>
          <w:szCs w:val="26"/>
          <w:lang w:val="en-US"/>
        </w:rPr>
        <w:t>)</w:t>
      </w:r>
      <w:r w:rsidR="008F6342" w:rsidRPr="005E6A2E">
        <w:rPr>
          <w:rFonts w:ascii="Arial Narrow" w:eastAsia="Times New Roman" w:hAnsi="Arial Narrow"/>
          <w:sz w:val="26"/>
          <w:szCs w:val="26"/>
        </w:rPr>
        <w:t xml:space="preserve"> in Resolution No. </w:t>
      </w:r>
      <w:r w:rsidR="008F6342" w:rsidRPr="005E6A2E">
        <w:rPr>
          <w:rFonts w:ascii="Arial Narrow" w:eastAsia="Times New Roman" w:hAnsi="Arial Narrow"/>
          <w:sz w:val="26"/>
          <w:szCs w:val="26"/>
          <w:lang w:val="en-US"/>
        </w:rPr>
        <w:t>(</w:t>
      </w:r>
      <w:r w:rsidR="008F6342" w:rsidRPr="005E6A2E">
        <w:rPr>
          <w:rFonts w:ascii="Arial Narrow" w:eastAsia="Times New Roman" w:hAnsi="Arial Narrow"/>
          <w:sz w:val="26"/>
          <w:szCs w:val="26"/>
        </w:rPr>
        <w:t>10</w:t>
      </w:r>
      <w:r w:rsidR="008F6342" w:rsidRPr="005E6A2E">
        <w:rPr>
          <w:rFonts w:ascii="Arial Narrow" w:eastAsia="Times New Roman" w:hAnsi="Arial Narrow"/>
          <w:sz w:val="26"/>
          <w:szCs w:val="26"/>
          <w:lang w:val="en-US"/>
        </w:rPr>
        <w:t>)</w:t>
      </w:r>
      <w:r w:rsidRPr="005E6A2E">
        <w:rPr>
          <w:rFonts w:ascii="Arial Narrow" w:eastAsia="Times New Roman" w:hAnsi="Arial Narrow"/>
          <w:sz w:val="26"/>
          <w:szCs w:val="26"/>
          <w:lang w:val="en-US"/>
        </w:rPr>
        <w:t xml:space="preserve"> in </w:t>
      </w:r>
      <w:r w:rsidR="008F6342" w:rsidRPr="005E6A2E">
        <w:rPr>
          <w:rFonts w:ascii="Arial Narrow" w:eastAsia="Times New Roman" w:hAnsi="Arial Narrow"/>
          <w:sz w:val="26"/>
          <w:szCs w:val="26"/>
        </w:rPr>
        <w:t xml:space="preserve">2014, which </w:t>
      </w:r>
      <w:r w:rsidRPr="005E6A2E">
        <w:rPr>
          <w:rFonts w:ascii="Arial Narrow" w:eastAsia="Times New Roman" w:hAnsi="Arial Narrow"/>
          <w:sz w:val="26"/>
          <w:szCs w:val="26"/>
        </w:rPr>
        <w:t>removes the ability for</w:t>
      </w:r>
      <w:r w:rsidR="008F6342" w:rsidRPr="005E6A2E">
        <w:rPr>
          <w:rFonts w:ascii="Arial Narrow" w:eastAsia="Times New Roman" w:hAnsi="Arial Narrow"/>
          <w:sz w:val="26"/>
          <w:szCs w:val="26"/>
        </w:rPr>
        <w:t xml:space="preserve"> mitigating excuses </w:t>
      </w:r>
      <w:r w:rsidRPr="005E6A2E">
        <w:rPr>
          <w:rFonts w:ascii="Arial Narrow" w:eastAsia="Times New Roman" w:hAnsi="Arial Narrow"/>
          <w:sz w:val="26"/>
          <w:szCs w:val="26"/>
        </w:rPr>
        <w:t>to be used in cases of</w:t>
      </w:r>
      <w:r w:rsidR="00E2347C" w:rsidRPr="005E6A2E">
        <w:rPr>
          <w:rFonts w:ascii="Arial Narrow" w:eastAsia="Times New Roman" w:hAnsi="Arial Narrow"/>
          <w:sz w:val="26"/>
          <w:szCs w:val="26"/>
          <w:lang w:val="en-US"/>
        </w:rPr>
        <w:t xml:space="preserve"> “</w:t>
      </w:r>
      <w:r w:rsidR="008F6342" w:rsidRPr="005E6A2E">
        <w:rPr>
          <w:rFonts w:ascii="Arial Narrow" w:eastAsia="Times New Roman" w:hAnsi="Arial Narrow"/>
          <w:sz w:val="26"/>
          <w:szCs w:val="26"/>
        </w:rPr>
        <w:t>honour killings</w:t>
      </w:r>
      <w:r w:rsidR="00E2347C" w:rsidRPr="005E6A2E">
        <w:rPr>
          <w:rFonts w:ascii="Arial Narrow" w:eastAsia="Times New Roman" w:hAnsi="Arial Narrow"/>
          <w:sz w:val="26"/>
          <w:szCs w:val="26"/>
          <w:lang w:val="en-US"/>
        </w:rPr>
        <w:t>”</w:t>
      </w:r>
      <w:r w:rsidRPr="005E6A2E">
        <w:rPr>
          <w:rFonts w:ascii="Arial Narrow" w:eastAsia="Times New Roman" w:hAnsi="Arial Narrow"/>
          <w:sz w:val="26"/>
          <w:szCs w:val="26"/>
        </w:rPr>
        <w:t xml:space="preserve">. </w:t>
      </w:r>
      <w:r w:rsidR="00DA6533" w:rsidRPr="005E6A2E">
        <w:rPr>
          <w:rFonts w:ascii="Arial Narrow" w:eastAsia="Times New Roman" w:hAnsi="Arial Narrow"/>
          <w:sz w:val="26"/>
          <w:szCs w:val="26"/>
        </w:rPr>
        <w:t>Despite this,</w:t>
      </w:r>
      <w:r w:rsidR="00682F67">
        <w:rPr>
          <w:rFonts w:ascii="Arial Narrow" w:eastAsia="Times New Roman" w:hAnsi="Arial Narrow"/>
          <w:sz w:val="26"/>
          <w:szCs w:val="26"/>
        </w:rPr>
        <w:t xml:space="preserve"> we</w:t>
      </w:r>
      <w:r w:rsidR="00FD4EBC" w:rsidRPr="005E6A2E">
        <w:rPr>
          <w:rFonts w:ascii="Arial Narrow" w:eastAsia="Times New Roman" w:hAnsi="Arial Narrow"/>
          <w:sz w:val="26"/>
          <w:szCs w:val="26"/>
        </w:rPr>
        <w:t xml:space="preserve"> stress</w:t>
      </w:r>
      <w:r w:rsidR="00193BFB" w:rsidRPr="005E6A2E">
        <w:rPr>
          <w:rFonts w:ascii="Arial Narrow" w:eastAsia="Times New Roman" w:hAnsi="Arial Narrow"/>
          <w:sz w:val="26"/>
          <w:szCs w:val="26"/>
        </w:rPr>
        <w:t xml:space="preserve"> </w:t>
      </w:r>
      <w:r w:rsidR="0064109B" w:rsidRPr="005E6A2E">
        <w:rPr>
          <w:rFonts w:ascii="Arial Narrow" w:eastAsia="Times New Roman" w:hAnsi="Arial Narrow"/>
          <w:sz w:val="26"/>
          <w:szCs w:val="26"/>
        </w:rPr>
        <w:t>the inadequacy</w:t>
      </w:r>
      <w:r w:rsidR="001A022B" w:rsidRPr="005E6A2E">
        <w:rPr>
          <w:rFonts w:ascii="Arial Narrow" w:eastAsia="Times New Roman" w:hAnsi="Arial Narrow"/>
          <w:sz w:val="26"/>
          <w:szCs w:val="26"/>
          <w:lang w:val="en-US"/>
        </w:rPr>
        <w:t xml:space="preserve"> of the</w:t>
      </w:r>
      <w:r w:rsidR="008F6342" w:rsidRPr="005E6A2E">
        <w:rPr>
          <w:rFonts w:ascii="Arial Narrow" w:eastAsia="Times New Roman" w:hAnsi="Arial Narrow"/>
          <w:sz w:val="26"/>
          <w:szCs w:val="26"/>
        </w:rPr>
        <w:t xml:space="preserve"> judicial </w:t>
      </w:r>
      <w:r w:rsidR="00DA6533" w:rsidRPr="005E6A2E">
        <w:rPr>
          <w:rFonts w:ascii="Arial Narrow" w:eastAsia="Times New Roman" w:hAnsi="Arial Narrow"/>
          <w:sz w:val="26"/>
          <w:szCs w:val="26"/>
        </w:rPr>
        <w:t>enforcement</w:t>
      </w:r>
      <w:r w:rsidR="008F6342" w:rsidRPr="005E6A2E">
        <w:rPr>
          <w:rFonts w:ascii="Arial Narrow" w:eastAsia="Times New Roman" w:hAnsi="Arial Narrow"/>
          <w:sz w:val="26"/>
          <w:szCs w:val="26"/>
        </w:rPr>
        <w:t xml:space="preserve"> of these amendments</w:t>
      </w:r>
      <w:r w:rsidR="00DA6533" w:rsidRPr="005E6A2E">
        <w:rPr>
          <w:rFonts w:ascii="Arial Narrow" w:eastAsia="Times New Roman" w:hAnsi="Arial Narrow"/>
          <w:sz w:val="26"/>
          <w:szCs w:val="26"/>
        </w:rPr>
        <w:t xml:space="preserve"> </w:t>
      </w:r>
      <w:r w:rsidR="008F6342" w:rsidRPr="005E6A2E">
        <w:rPr>
          <w:rFonts w:ascii="Arial Narrow" w:eastAsia="Times New Roman" w:hAnsi="Arial Narrow"/>
          <w:sz w:val="26"/>
          <w:szCs w:val="26"/>
        </w:rPr>
        <w:t xml:space="preserve">which has </w:t>
      </w:r>
      <w:r w:rsidR="00DA6533" w:rsidRPr="005E6A2E">
        <w:rPr>
          <w:rFonts w:ascii="Arial Narrow" w:eastAsia="Times New Roman" w:hAnsi="Arial Narrow"/>
          <w:sz w:val="26"/>
          <w:szCs w:val="26"/>
        </w:rPr>
        <w:t xml:space="preserve">recently </w:t>
      </w:r>
      <w:r w:rsidR="008F6342" w:rsidRPr="005E6A2E">
        <w:rPr>
          <w:rFonts w:ascii="Arial Narrow" w:eastAsia="Times New Roman" w:hAnsi="Arial Narrow"/>
          <w:sz w:val="26"/>
          <w:szCs w:val="26"/>
        </w:rPr>
        <w:t xml:space="preserve">led to a steady increase in </w:t>
      </w:r>
      <w:r w:rsidR="00DA1108" w:rsidRPr="005E6A2E">
        <w:rPr>
          <w:rFonts w:ascii="Arial Narrow" w:eastAsia="Times New Roman" w:hAnsi="Arial Narrow"/>
          <w:sz w:val="26"/>
          <w:szCs w:val="26"/>
          <w:lang w:val="en-US"/>
        </w:rPr>
        <w:t xml:space="preserve">the rate of </w:t>
      </w:r>
      <w:r w:rsidR="00DA6533" w:rsidRPr="005E6A2E">
        <w:rPr>
          <w:rFonts w:ascii="Arial Narrow" w:eastAsia="Times New Roman" w:hAnsi="Arial Narrow"/>
          <w:sz w:val="26"/>
          <w:szCs w:val="26"/>
        </w:rPr>
        <w:t>femicide</w:t>
      </w:r>
      <w:r w:rsidR="00F07836">
        <w:rPr>
          <w:rStyle w:val="FootnoteReference"/>
          <w:rFonts w:ascii="Arial Narrow" w:eastAsia="Times New Roman" w:hAnsi="Arial Narrow"/>
          <w:sz w:val="26"/>
          <w:szCs w:val="26"/>
        </w:rPr>
        <w:footnoteReference w:id="9"/>
      </w:r>
      <w:r w:rsidR="00F07836">
        <w:rPr>
          <w:rFonts w:ascii="Arial Narrow" w:eastAsia="Times New Roman" w:hAnsi="Arial Narrow"/>
          <w:sz w:val="26"/>
          <w:szCs w:val="26"/>
        </w:rPr>
        <w:t xml:space="preserve">. </w:t>
      </w:r>
    </w:p>
    <w:p w14:paraId="7079753B" w14:textId="239F28E5" w:rsidR="00076582" w:rsidRPr="00DC6073" w:rsidRDefault="00F50792" w:rsidP="00F50792">
      <w:pPr>
        <w:pStyle w:val="ListParagraph"/>
        <w:numPr>
          <w:ilvl w:val="0"/>
          <w:numId w:val="9"/>
        </w:numPr>
        <w:spacing w:before="100" w:beforeAutospacing="1" w:after="200" w:line="240" w:lineRule="auto"/>
        <w:ind w:right="116"/>
        <w:contextualSpacing w:val="0"/>
        <w:jc w:val="both"/>
        <w:rPr>
          <w:rFonts w:ascii="Arial Narrow" w:eastAsia="Times New Roman" w:hAnsi="Arial Narrow"/>
          <w:sz w:val="26"/>
          <w:szCs w:val="26"/>
          <w:rtl/>
        </w:rPr>
      </w:pPr>
      <w:r>
        <w:rPr>
          <w:rFonts w:ascii="Arial Narrow" w:eastAsia="Times New Roman" w:hAnsi="Arial Narrow"/>
          <w:sz w:val="26"/>
          <w:szCs w:val="26"/>
        </w:rPr>
        <w:t>We</w:t>
      </w:r>
      <w:r w:rsidR="001A022B" w:rsidRPr="00DC6073">
        <w:rPr>
          <w:rFonts w:ascii="Arial Narrow" w:eastAsia="Times New Roman" w:hAnsi="Arial Narrow"/>
          <w:sz w:val="26"/>
          <w:szCs w:val="26"/>
          <w:lang w:val="en-US"/>
        </w:rPr>
        <w:t xml:space="preserve"> </w:t>
      </w:r>
      <w:r>
        <w:rPr>
          <w:rFonts w:ascii="Arial Narrow" w:eastAsia="Times New Roman" w:hAnsi="Arial Narrow"/>
          <w:sz w:val="26"/>
          <w:szCs w:val="26"/>
        </w:rPr>
        <w:t>commend</w:t>
      </w:r>
      <w:bookmarkStart w:id="0" w:name="_GoBack"/>
      <w:bookmarkEnd w:id="0"/>
      <w:r w:rsidR="00193BFB" w:rsidRPr="00DC6073">
        <w:rPr>
          <w:rFonts w:ascii="Arial Narrow" w:eastAsia="Times New Roman" w:hAnsi="Arial Narrow"/>
          <w:sz w:val="26"/>
          <w:szCs w:val="26"/>
        </w:rPr>
        <w:t xml:space="preserve"> </w:t>
      </w:r>
      <w:r w:rsidR="003515DE" w:rsidRPr="00DC6073">
        <w:rPr>
          <w:rFonts w:ascii="Arial Narrow" w:eastAsia="Times New Roman" w:hAnsi="Arial Narrow"/>
          <w:sz w:val="26"/>
          <w:szCs w:val="26"/>
        </w:rPr>
        <w:t xml:space="preserve">the efforts of the State of Palestine </w:t>
      </w:r>
      <w:r w:rsidR="00DA6533" w:rsidRPr="00DC6073">
        <w:rPr>
          <w:rFonts w:ascii="Arial Narrow" w:eastAsia="Times New Roman" w:hAnsi="Arial Narrow"/>
          <w:sz w:val="26"/>
          <w:szCs w:val="26"/>
        </w:rPr>
        <w:t xml:space="preserve">in repealing </w:t>
      </w:r>
      <w:r w:rsidR="003515DE" w:rsidRPr="00DC6073">
        <w:rPr>
          <w:rFonts w:ascii="Arial Narrow" w:eastAsia="Times New Roman" w:hAnsi="Arial Narrow"/>
          <w:sz w:val="26"/>
          <w:szCs w:val="26"/>
        </w:rPr>
        <w:t xml:space="preserve">Article </w:t>
      </w:r>
      <w:r w:rsidR="000F37C6" w:rsidRPr="00DC6073">
        <w:rPr>
          <w:rFonts w:ascii="Arial Narrow" w:eastAsia="Times New Roman" w:hAnsi="Arial Narrow"/>
          <w:sz w:val="26"/>
          <w:szCs w:val="26"/>
          <w:lang w:val="en-US"/>
        </w:rPr>
        <w:t>(</w:t>
      </w:r>
      <w:r w:rsidR="003515DE" w:rsidRPr="00DC6073">
        <w:rPr>
          <w:rFonts w:ascii="Arial Narrow" w:eastAsia="Times New Roman" w:hAnsi="Arial Narrow"/>
          <w:sz w:val="26"/>
          <w:szCs w:val="26"/>
        </w:rPr>
        <w:t>308</w:t>
      </w:r>
      <w:r w:rsidR="000F37C6" w:rsidRPr="00DC6073">
        <w:rPr>
          <w:rFonts w:ascii="Arial Narrow" w:eastAsia="Times New Roman" w:hAnsi="Arial Narrow"/>
          <w:sz w:val="26"/>
          <w:szCs w:val="26"/>
          <w:lang w:val="en-US"/>
        </w:rPr>
        <w:t>)</w:t>
      </w:r>
      <w:r w:rsidR="003515DE" w:rsidRPr="00DC6073">
        <w:rPr>
          <w:rFonts w:ascii="Arial Narrow" w:eastAsia="Times New Roman" w:hAnsi="Arial Narrow"/>
          <w:sz w:val="26"/>
          <w:szCs w:val="26"/>
        </w:rPr>
        <w:t xml:space="preserve"> of </w:t>
      </w:r>
      <w:r w:rsidR="00DA6533" w:rsidRPr="00DC6073">
        <w:rPr>
          <w:rFonts w:ascii="Arial Narrow" w:eastAsia="Times New Roman" w:hAnsi="Arial Narrow"/>
          <w:sz w:val="26"/>
          <w:szCs w:val="26"/>
        </w:rPr>
        <w:t xml:space="preserve">the 1960 </w:t>
      </w:r>
      <w:r w:rsidR="003515DE" w:rsidRPr="00DC6073">
        <w:rPr>
          <w:rFonts w:ascii="Arial Narrow" w:eastAsia="Times New Roman" w:hAnsi="Arial Narrow"/>
          <w:sz w:val="26"/>
          <w:szCs w:val="26"/>
        </w:rPr>
        <w:t>Penal Code No.</w:t>
      </w:r>
      <w:r w:rsidR="000F37C6" w:rsidRPr="00DC6073">
        <w:rPr>
          <w:rFonts w:ascii="Arial Narrow" w:eastAsia="Times New Roman" w:hAnsi="Arial Narrow"/>
          <w:sz w:val="26"/>
          <w:szCs w:val="26"/>
          <w:lang w:val="en-US"/>
        </w:rPr>
        <w:t xml:space="preserve"> (</w:t>
      </w:r>
      <w:r w:rsidR="003515DE" w:rsidRPr="00DC6073">
        <w:rPr>
          <w:rFonts w:ascii="Arial Narrow" w:eastAsia="Times New Roman" w:hAnsi="Arial Narrow"/>
          <w:sz w:val="26"/>
          <w:szCs w:val="26"/>
        </w:rPr>
        <w:t>16</w:t>
      </w:r>
      <w:r w:rsidR="000F37C6" w:rsidRPr="00DC6073">
        <w:rPr>
          <w:rFonts w:ascii="Arial Narrow" w:eastAsia="Times New Roman" w:hAnsi="Arial Narrow"/>
          <w:sz w:val="26"/>
          <w:szCs w:val="26"/>
          <w:lang w:val="en-US"/>
        </w:rPr>
        <w:t>)</w:t>
      </w:r>
      <w:r>
        <w:rPr>
          <w:rStyle w:val="FootnoteReference"/>
          <w:rFonts w:ascii="Arial Narrow" w:eastAsia="Times New Roman" w:hAnsi="Arial Narrow"/>
          <w:sz w:val="26"/>
          <w:szCs w:val="26"/>
          <w:lang w:val="en-US"/>
        </w:rPr>
        <w:footnoteReference w:id="10"/>
      </w:r>
      <w:r w:rsidR="00DA6533" w:rsidRPr="00DC6073">
        <w:rPr>
          <w:rFonts w:ascii="Arial Narrow" w:eastAsia="Times New Roman" w:hAnsi="Arial Narrow"/>
          <w:sz w:val="26"/>
          <w:szCs w:val="26"/>
          <w:lang w:val="en-US"/>
        </w:rPr>
        <w:t>.</w:t>
      </w:r>
      <w:r w:rsidR="0049101F" w:rsidRPr="00DC6073">
        <w:rPr>
          <w:rFonts w:ascii="Arial Narrow" w:eastAsia="Times New Roman" w:hAnsi="Arial Narrow"/>
          <w:sz w:val="26"/>
          <w:szCs w:val="26"/>
          <w:lang w:val="en-US"/>
        </w:rPr>
        <w:t xml:space="preserve"> However,</w:t>
      </w:r>
      <w:r w:rsidR="003515DE" w:rsidRPr="00DC6073">
        <w:rPr>
          <w:rFonts w:ascii="Arial Narrow" w:eastAsia="Times New Roman" w:hAnsi="Arial Narrow"/>
          <w:sz w:val="26"/>
          <w:szCs w:val="26"/>
        </w:rPr>
        <w:t xml:space="preserve"> the </w:t>
      </w:r>
      <w:r w:rsidR="00E369EA" w:rsidRPr="00DC6073">
        <w:rPr>
          <w:rFonts w:ascii="Arial Narrow" w:eastAsia="Times New Roman" w:hAnsi="Arial Narrow"/>
          <w:sz w:val="26"/>
          <w:szCs w:val="26"/>
          <w:lang w:val="en-US"/>
        </w:rPr>
        <w:t>execution</w:t>
      </w:r>
      <w:r w:rsidR="003515DE" w:rsidRPr="00DC6073">
        <w:rPr>
          <w:rFonts w:ascii="Arial Narrow" w:eastAsia="Times New Roman" w:hAnsi="Arial Narrow"/>
          <w:sz w:val="26"/>
          <w:szCs w:val="26"/>
        </w:rPr>
        <w:t xml:space="preserve"> of this legislative amendment </w:t>
      </w:r>
      <w:r w:rsidR="00193BFB" w:rsidRPr="00DC6073">
        <w:rPr>
          <w:rFonts w:ascii="Arial Narrow" w:eastAsia="Times New Roman" w:hAnsi="Arial Narrow"/>
          <w:sz w:val="26"/>
          <w:szCs w:val="26"/>
        </w:rPr>
        <w:t xml:space="preserve">requires </w:t>
      </w:r>
      <w:r w:rsidR="000E3FE8" w:rsidRPr="00DC6073">
        <w:rPr>
          <w:rFonts w:ascii="Arial Narrow" w:eastAsia="Times New Roman" w:hAnsi="Arial Narrow"/>
          <w:sz w:val="26"/>
          <w:szCs w:val="26"/>
          <w:lang w:val="en-US"/>
        </w:rPr>
        <w:t>the legalization of</w:t>
      </w:r>
      <w:r w:rsidR="003515DE" w:rsidRPr="00DC6073">
        <w:rPr>
          <w:rFonts w:ascii="Arial Narrow" w:eastAsia="Times New Roman" w:hAnsi="Arial Narrow"/>
          <w:sz w:val="26"/>
          <w:szCs w:val="26"/>
        </w:rPr>
        <w:t xml:space="preserve"> safe abortion for victims of rape and </w:t>
      </w:r>
      <w:r w:rsidR="000E3FE8" w:rsidRPr="00DC6073">
        <w:rPr>
          <w:rFonts w:ascii="Arial Narrow" w:eastAsia="Times New Roman" w:hAnsi="Arial Narrow"/>
          <w:sz w:val="26"/>
          <w:szCs w:val="26"/>
          <w:lang w:val="en-US"/>
        </w:rPr>
        <w:t>domestic</w:t>
      </w:r>
      <w:r w:rsidR="003515DE" w:rsidRPr="00DC6073">
        <w:rPr>
          <w:rFonts w:ascii="Arial Narrow" w:eastAsia="Times New Roman" w:hAnsi="Arial Narrow"/>
          <w:sz w:val="26"/>
          <w:szCs w:val="26"/>
        </w:rPr>
        <w:t xml:space="preserve"> </w:t>
      </w:r>
      <w:r w:rsidR="00C95123" w:rsidRPr="00DC6073">
        <w:rPr>
          <w:rFonts w:ascii="Arial Narrow" w:eastAsia="Times New Roman" w:hAnsi="Arial Narrow"/>
          <w:sz w:val="26"/>
          <w:szCs w:val="26"/>
          <w:lang w:val="en-US"/>
        </w:rPr>
        <w:t>abuse</w:t>
      </w:r>
      <w:r w:rsidR="00193BFB" w:rsidRPr="00DC6073">
        <w:rPr>
          <w:rFonts w:ascii="Arial Narrow" w:eastAsia="Times New Roman" w:hAnsi="Arial Narrow"/>
          <w:sz w:val="26"/>
          <w:szCs w:val="26"/>
          <w:lang w:val="en-US"/>
        </w:rPr>
        <w:t xml:space="preserve"> to avoid social stigmatization of victims and finding ways of maneuvering around the law</w:t>
      </w:r>
      <w:r w:rsidR="00FD4EBC" w:rsidRPr="00DC6073">
        <w:rPr>
          <w:rFonts w:ascii="Arial Narrow" w:eastAsia="Times New Roman" w:hAnsi="Arial Narrow"/>
          <w:sz w:val="26"/>
          <w:szCs w:val="26"/>
          <w:lang w:val="en-US"/>
        </w:rPr>
        <w:t>.</w:t>
      </w:r>
      <w:r w:rsidR="000E3FE8" w:rsidRPr="00DC6073">
        <w:rPr>
          <w:rFonts w:ascii="Arial Narrow" w:eastAsia="Times New Roman" w:hAnsi="Arial Narrow"/>
          <w:sz w:val="26"/>
          <w:szCs w:val="26"/>
          <w:lang w:val="en-US"/>
        </w:rPr>
        <w:t xml:space="preserve"> </w:t>
      </w:r>
      <w:r w:rsidR="000B6B94">
        <w:rPr>
          <w:rFonts w:ascii="Arial Narrow" w:eastAsia="Times New Roman" w:hAnsi="Arial Narrow"/>
          <w:sz w:val="26"/>
          <w:szCs w:val="26"/>
          <w:lang w:val="en-US"/>
        </w:rPr>
        <w:t>We</w:t>
      </w:r>
      <w:r w:rsidR="00193BFB" w:rsidRPr="00DC6073">
        <w:rPr>
          <w:rFonts w:ascii="Arial Narrow" w:eastAsia="Times New Roman" w:hAnsi="Arial Narrow"/>
          <w:sz w:val="26"/>
          <w:szCs w:val="26"/>
          <w:lang w:val="en-US"/>
        </w:rPr>
        <w:t xml:space="preserve"> strongly believe that the Penal Code shall allow safe legal abortions for victims of rape. </w:t>
      </w:r>
    </w:p>
    <w:p w14:paraId="3BD9F6C7" w14:textId="05F96252" w:rsidR="006962F5" w:rsidRPr="005E6A2E" w:rsidRDefault="00252AE7" w:rsidP="00252AE7">
      <w:pPr>
        <w:spacing w:after="200" w:line="240" w:lineRule="auto"/>
        <w:ind w:left="630" w:right="116"/>
        <w:jc w:val="both"/>
        <w:rPr>
          <w:rFonts w:ascii="Arial Narrow" w:hAnsi="Arial Narrow"/>
          <w:b/>
          <w:bCs/>
          <w:sz w:val="26"/>
          <w:szCs w:val="26"/>
          <w:lang w:bidi="ar-JO"/>
        </w:rPr>
      </w:pPr>
      <w:r>
        <w:rPr>
          <w:rFonts w:ascii="Arial Narrow" w:hAnsi="Arial Narrow"/>
          <w:b/>
          <w:bCs/>
          <w:sz w:val="26"/>
          <w:szCs w:val="26"/>
          <w:lang w:bidi="ar-JO"/>
        </w:rPr>
        <w:t xml:space="preserve"> </w:t>
      </w:r>
      <w:r w:rsidR="00390B90" w:rsidRPr="005E6A2E">
        <w:rPr>
          <w:rFonts w:ascii="Arial Narrow" w:hAnsi="Arial Narrow"/>
          <w:b/>
          <w:bCs/>
          <w:sz w:val="26"/>
          <w:szCs w:val="26"/>
          <w:lang w:bidi="ar-JO"/>
        </w:rPr>
        <w:t xml:space="preserve">Family Protection </w:t>
      </w:r>
      <w:r w:rsidR="00076582" w:rsidRPr="005E6A2E">
        <w:rPr>
          <w:rFonts w:ascii="Arial Narrow" w:hAnsi="Arial Narrow"/>
          <w:b/>
          <w:bCs/>
          <w:sz w:val="26"/>
          <w:szCs w:val="26"/>
          <w:lang w:bidi="ar-JO"/>
        </w:rPr>
        <w:t>Bill</w:t>
      </w:r>
      <w:r w:rsidR="00390B90" w:rsidRPr="005E6A2E">
        <w:rPr>
          <w:rFonts w:ascii="Arial Narrow" w:hAnsi="Arial Narrow"/>
          <w:b/>
          <w:bCs/>
          <w:sz w:val="26"/>
          <w:szCs w:val="26"/>
          <w:lang w:bidi="ar-JO"/>
        </w:rPr>
        <w:t xml:space="preserve">: </w:t>
      </w:r>
    </w:p>
    <w:p w14:paraId="1581CE38" w14:textId="2F50B41F" w:rsidR="002F60E9" w:rsidRPr="005E6A2E" w:rsidRDefault="00AD4C2F" w:rsidP="00863AED">
      <w:pPr>
        <w:pStyle w:val="ListParagraph"/>
        <w:numPr>
          <w:ilvl w:val="0"/>
          <w:numId w:val="9"/>
        </w:numPr>
        <w:spacing w:after="200"/>
        <w:ind w:right="116"/>
        <w:contextualSpacing w:val="0"/>
        <w:jc w:val="both"/>
        <w:rPr>
          <w:rFonts w:ascii="Arial Narrow" w:hAnsi="Arial Narrow"/>
          <w:sz w:val="26"/>
          <w:szCs w:val="26"/>
          <w:lang w:bidi="ar-JO"/>
        </w:rPr>
      </w:pPr>
      <w:r w:rsidRPr="005E6A2E">
        <w:rPr>
          <w:rFonts w:ascii="Arial Narrow" w:hAnsi="Arial Narrow"/>
          <w:sz w:val="26"/>
          <w:szCs w:val="26"/>
          <w:lang w:bidi="ar-JO"/>
        </w:rPr>
        <w:t xml:space="preserve">In February 2020, </w:t>
      </w:r>
      <w:r w:rsidR="000A1E60" w:rsidRPr="005E6A2E">
        <w:rPr>
          <w:rFonts w:ascii="Arial Narrow" w:hAnsi="Arial Narrow"/>
          <w:sz w:val="26"/>
          <w:szCs w:val="26"/>
          <w:lang w:bidi="ar-JO"/>
        </w:rPr>
        <w:t xml:space="preserve">the </w:t>
      </w:r>
      <w:r w:rsidRPr="005E6A2E">
        <w:rPr>
          <w:rFonts w:ascii="Arial Narrow" w:hAnsi="Arial Narrow"/>
          <w:sz w:val="26"/>
          <w:szCs w:val="26"/>
          <w:lang w:bidi="ar-JO"/>
        </w:rPr>
        <w:t>Ministry of Social Development introduced</w:t>
      </w:r>
      <w:r w:rsidR="000B6B94">
        <w:rPr>
          <w:rFonts w:ascii="Arial Narrow" w:hAnsi="Arial Narrow"/>
          <w:sz w:val="26"/>
          <w:szCs w:val="26"/>
          <w:lang w:bidi="ar-JO"/>
        </w:rPr>
        <w:t xml:space="preserve"> (MOSD)</w:t>
      </w:r>
      <w:r w:rsidRPr="005E6A2E">
        <w:rPr>
          <w:rFonts w:ascii="Arial Narrow" w:hAnsi="Arial Narrow"/>
          <w:sz w:val="26"/>
          <w:szCs w:val="26"/>
          <w:lang w:bidi="ar-JO"/>
        </w:rPr>
        <w:t xml:space="preserve"> </w:t>
      </w:r>
      <w:r w:rsidR="00BD5ED4" w:rsidRPr="005E6A2E">
        <w:rPr>
          <w:rFonts w:ascii="Arial Narrow" w:hAnsi="Arial Narrow"/>
          <w:sz w:val="26"/>
          <w:szCs w:val="26"/>
          <w:lang w:bidi="ar-JO"/>
        </w:rPr>
        <w:t>The Family Protection Bill</w:t>
      </w:r>
      <w:r w:rsidR="000B6B94">
        <w:rPr>
          <w:rFonts w:ascii="Arial Narrow" w:hAnsi="Arial Narrow"/>
          <w:sz w:val="26"/>
          <w:szCs w:val="26"/>
          <w:lang w:bidi="ar-JO"/>
        </w:rPr>
        <w:t xml:space="preserve"> (FPB)</w:t>
      </w:r>
      <w:r w:rsidR="00863AED">
        <w:rPr>
          <w:rStyle w:val="FootnoteReference"/>
          <w:rFonts w:ascii="Arial Narrow" w:hAnsi="Arial Narrow"/>
          <w:sz w:val="26"/>
          <w:szCs w:val="26"/>
          <w:lang w:bidi="ar-JO"/>
        </w:rPr>
        <w:footnoteReference w:id="11"/>
      </w:r>
      <w:r w:rsidR="00863AED">
        <w:rPr>
          <w:rFonts w:ascii="Arial Narrow" w:hAnsi="Arial Narrow"/>
          <w:sz w:val="26"/>
          <w:szCs w:val="26"/>
          <w:lang w:bidi="ar-JO"/>
        </w:rPr>
        <w:t>.</w:t>
      </w:r>
      <w:r w:rsidR="00193BFB" w:rsidRPr="005E6A2E">
        <w:rPr>
          <w:rFonts w:ascii="Arial Narrow" w:hAnsi="Arial Narrow"/>
          <w:sz w:val="26"/>
          <w:szCs w:val="26"/>
          <w:lang w:bidi="ar-JO"/>
        </w:rPr>
        <w:t xml:space="preserve"> The draft law was submitted to the Council of Ministers on</w:t>
      </w:r>
      <w:r w:rsidR="00863AED">
        <w:rPr>
          <w:rFonts w:ascii="Arial Narrow" w:hAnsi="Arial Narrow"/>
          <w:sz w:val="26"/>
          <w:szCs w:val="26"/>
          <w:lang w:bidi="ar-JO"/>
        </w:rPr>
        <w:t xml:space="preserve"> April</w:t>
      </w:r>
      <w:r w:rsidR="00193BFB" w:rsidRPr="005E6A2E">
        <w:rPr>
          <w:rFonts w:ascii="Arial Narrow" w:hAnsi="Arial Narrow"/>
          <w:sz w:val="26"/>
          <w:szCs w:val="26"/>
          <w:lang w:bidi="ar-JO"/>
        </w:rPr>
        <w:t xml:space="preserve"> 2</w:t>
      </w:r>
      <w:r w:rsidR="00D161A0" w:rsidRPr="005E6A2E">
        <w:rPr>
          <w:rFonts w:ascii="Arial Narrow" w:hAnsi="Arial Narrow"/>
          <w:sz w:val="26"/>
          <w:szCs w:val="26"/>
          <w:lang w:bidi="ar-JO"/>
        </w:rPr>
        <w:t>0</w:t>
      </w:r>
      <w:r w:rsidR="00D161A0" w:rsidRPr="005E6A2E">
        <w:rPr>
          <w:rFonts w:ascii="Arial Narrow" w:hAnsi="Arial Narrow"/>
          <w:sz w:val="26"/>
          <w:szCs w:val="26"/>
          <w:vertAlign w:val="superscript"/>
          <w:lang w:bidi="ar-JO"/>
        </w:rPr>
        <w:t>th</w:t>
      </w:r>
      <w:r w:rsidR="00863AED">
        <w:rPr>
          <w:rFonts w:ascii="Arial Narrow" w:hAnsi="Arial Narrow"/>
          <w:sz w:val="26"/>
          <w:szCs w:val="26"/>
          <w:lang w:bidi="ar-JO"/>
        </w:rPr>
        <w:t>,</w:t>
      </w:r>
      <w:r w:rsidR="00193BFB" w:rsidRPr="005E6A2E">
        <w:rPr>
          <w:rFonts w:ascii="Arial Narrow" w:hAnsi="Arial Narrow"/>
          <w:sz w:val="26"/>
          <w:szCs w:val="26"/>
          <w:lang w:bidi="ar-JO"/>
        </w:rPr>
        <w:t xml:space="preserve"> 2020 and was approved by the first reading. </w:t>
      </w:r>
      <w:r w:rsidR="00FD6B8A" w:rsidRPr="005E6A2E">
        <w:rPr>
          <w:rFonts w:ascii="Arial Narrow" w:hAnsi="Arial Narrow"/>
          <w:sz w:val="26"/>
          <w:szCs w:val="26"/>
          <w:lang w:bidi="ar-JO"/>
        </w:rPr>
        <w:t xml:space="preserve"> </w:t>
      </w:r>
      <w:r w:rsidR="00D161A0" w:rsidRPr="005E6A2E">
        <w:rPr>
          <w:rFonts w:ascii="Arial Narrow" w:hAnsi="Arial Narrow"/>
          <w:sz w:val="26"/>
          <w:szCs w:val="26"/>
          <w:lang w:bidi="ar-JO"/>
        </w:rPr>
        <w:t xml:space="preserve">Efforts of CSOs were regularly focused on </w:t>
      </w:r>
      <w:r w:rsidR="00D161A0" w:rsidRPr="005E6A2E">
        <w:rPr>
          <w:rFonts w:ascii="Arial Narrow" w:hAnsi="Arial Narrow"/>
          <w:sz w:val="26"/>
          <w:szCs w:val="26"/>
          <w:lang w:bidi="ar-JO"/>
        </w:rPr>
        <w:lastRenderedPageBreak/>
        <w:t>reviewing drafts and proposing amendments to ensure compliance with CE</w:t>
      </w:r>
      <w:r w:rsidR="00E20BB5">
        <w:rPr>
          <w:rFonts w:ascii="Arial Narrow" w:hAnsi="Arial Narrow"/>
          <w:sz w:val="26"/>
          <w:szCs w:val="26"/>
          <w:lang w:bidi="ar-JO"/>
        </w:rPr>
        <w:t>DAW and human rights standards.</w:t>
      </w:r>
    </w:p>
    <w:p w14:paraId="6A24FAD3" w14:textId="52B66C11" w:rsidR="004073A4" w:rsidRPr="005E6A2E" w:rsidRDefault="000B6B94" w:rsidP="00D00786">
      <w:pPr>
        <w:pStyle w:val="ListParagraph"/>
        <w:numPr>
          <w:ilvl w:val="0"/>
          <w:numId w:val="9"/>
        </w:numPr>
        <w:spacing w:after="200"/>
        <w:ind w:right="116"/>
        <w:contextualSpacing w:val="0"/>
        <w:jc w:val="both"/>
        <w:rPr>
          <w:rFonts w:ascii="Arial Narrow" w:hAnsi="Arial Narrow"/>
          <w:sz w:val="26"/>
          <w:szCs w:val="26"/>
          <w:lang w:bidi="ar-JO"/>
        </w:rPr>
      </w:pPr>
      <w:r>
        <w:rPr>
          <w:rFonts w:ascii="Arial Narrow" w:hAnsi="Arial Narrow"/>
          <w:sz w:val="26"/>
          <w:szCs w:val="26"/>
          <w:lang w:bidi="ar-JO"/>
        </w:rPr>
        <w:t>The F</w:t>
      </w:r>
      <w:r w:rsidR="00D00786">
        <w:rPr>
          <w:rFonts w:ascii="Arial Narrow" w:hAnsi="Arial Narrow"/>
          <w:sz w:val="26"/>
          <w:szCs w:val="26"/>
          <w:lang w:bidi="ar-JO"/>
        </w:rPr>
        <w:t>PB</w:t>
      </w:r>
      <w:r>
        <w:rPr>
          <w:rFonts w:ascii="Arial Narrow" w:hAnsi="Arial Narrow"/>
          <w:sz w:val="26"/>
          <w:szCs w:val="26"/>
          <w:lang w:bidi="ar-JO"/>
        </w:rPr>
        <w:t xml:space="preserve"> </w:t>
      </w:r>
      <w:r w:rsidR="009D1A01" w:rsidRPr="005E6A2E">
        <w:rPr>
          <w:rFonts w:ascii="Arial Narrow" w:hAnsi="Arial Narrow"/>
          <w:sz w:val="26"/>
          <w:szCs w:val="26"/>
          <w:lang w:bidi="ar-JO"/>
        </w:rPr>
        <w:t xml:space="preserve">has </w:t>
      </w:r>
      <w:r w:rsidR="003317E2" w:rsidRPr="005E6A2E">
        <w:rPr>
          <w:rFonts w:ascii="Arial Narrow" w:hAnsi="Arial Narrow"/>
          <w:sz w:val="26"/>
          <w:szCs w:val="26"/>
          <w:lang w:bidi="ar-JO"/>
        </w:rPr>
        <w:t xml:space="preserve">since </w:t>
      </w:r>
      <w:r w:rsidR="009D1A01" w:rsidRPr="005E6A2E">
        <w:rPr>
          <w:rFonts w:ascii="Arial Narrow" w:hAnsi="Arial Narrow"/>
          <w:sz w:val="26"/>
          <w:szCs w:val="26"/>
          <w:lang w:bidi="ar-JO"/>
        </w:rPr>
        <w:t xml:space="preserve">been </w:t>
      </w:r>
      <w:r w:rsidR="003317E2" w:rsidRPr="005E6A2E">
        <w:rPr>
          <w:rFonts w:ascii="Arial Narrow" w:hAnsi="Arial Narrow"/>
          <w:sz w:val="26"/>
          <w:szCs w:val="26"/>
          <w:lang w:bidi="ar-JO"/>
        </w:rPr>
        <w:t>submitted</w:t>
      </w:r>
      <w:r w:rsidR="009D1A01" w:rsidRPr="005E6A2E">
        <w:rPr>
          <w:rFonts w:ascii="Arial Narrow" w:hAnsi="Arial Narrow"/>
          <w:sz w:val="26"/>
          <w:szCs w:val="26"/>
          <w:lang w:bidi="ar-JO"/>
        </w:rPr>
        <w:t xml:space="preserve"> to th</w:t>
      </w:r>
      <w:r>
        <w:rPr>
          <w:rFonts w:ascii="Arial Narrow" w:hAnsi="Arial Narrow"/>
          <w:sz w:val="26"/>
          <w:szCs w:val="26"/>
          <w:lang w:bidi="ar-JO"/>
        </w:rPr>
        <w:t>e MOSD</w:t>
      </w:r>
      <w:r w:rsidR="009D1A01" w:rsidRPr="005E6A2E">
        <w:rPr>
          <w:rFonts w:ascii="Arial Narrow" w:hAnsi="Arial Narrow"/>
          <w:sz w:val="26"/>
          <w:szCs w:val="26"/>
          <w:lang w:bidi="ar-JO"/>
        </w:rPr>
        <w:t>,</w:t>
      </w:r>
      <w:r w:rsidR="003317E2" w:rsidRPr="005E6A2E">
        <w:rPr>
          <w:rFonts w:ascii="Arial Narrow" w:hAnsi="Arial Narrow"/>
          <w:sz w:val="26"/>
          <w:szCs w:val="26"/>
          <w:lang w:bidi="ar-JO"/>
        </w:rPr>
        <w:t xml:space="preserve"> the</w:t>
      </w:r>
      <w:r w:rsidR="009D1A01" w:rsidRPr="005E6A2E">
        <w:rPr>
          <w:rFonts w:ascii="Arial Narrow" w:hAnsi="Arial Narrow"/>
          <w:sz w:val="26"/>
          <w:szCs w:val="26"/>
          <w:lang w:bidi="ar-JO"/>
        </w:rPr>
        <w:t xml:space="preserve"> Ministry of Women's Affairs</w:t>
      </w:r>
      <w:r>
        <w:rPr>
          <w:rFonts w:ascii="Arial Narrow" w:hAnsi="Arial Narrow"/>
          <w:sz w:val="26"/>
          <w:szCs w:val="26"/>
          <w:lang w:bidi="ar-JO"/>
        </w:rPr>
        <w:t xml:space="preserve"> </w:t>
      </w:r>
      <w:r w:rsidR="009D1A01" w:rsidRPr="005E6A2E">
        <w:rPr>
          <w:rFonts w:ascii="Arial Narrow" w:hAnsi="Arial Narrow"/>
          <w:sz w:val="26"/>
          <w:szCs w:val="26"/>
          <w:lang w:bidi="ar-JO"/>
        </w:rPr>
        <w:t xml:space="preserve">and </w:t>
      </w:r>
      <w:r w:rsidR="003317E2" w:rsidRPr="005E6A2E">
        <w:rPr>
          <w:rFonts w:ascii="Arial Narrow" w:hAnsi="Arial Narrow"/>
          <w:sz w:val="26"/>
          <w:szCs w:val="26"/>
          <w:lang w:bidi="ar-JO"/>
        </w:rPr>
        <w:t xml:space="preserve">the </w:t>
      </w:r>
      <w:r w:rsidR="009D1A01" w:rsidRPr="005E6A2E">
        <w:rPr>
          <w:rFonts w:ascii="Arial Narrow" w:hAnsi="Arial Narrow"/>
          <w:sz w:val="26"/>
          <w:szCs w:val="26"/>
          <w:lang w:bidi="ar-JO"/>
        </w:rPr>
        <w:t>Ministry of Justice</w:t>
      </w:r>
      <w:r>
        <w:rPr>
          <w:rFonts w:ascii="Arial Narrow" w:hAnsi="Arial Narrow"/>
          <w:sz w:val="26"/>
          <w:szCs w:val="26"/>
          <w:lang w:bidi="ar-JO"/>
        </w:rPr>
        <w:t xml:space="preserve"> </w:t>
      </w:r>
      <w:r w:rsidR="009D1A01" w:rsidRPr="005E6A2E">
        <w:rPr>
          <w:rFonts w:ascii="Arial Narrow" w:hAnsi="Arial Narrow"/>
          <w:sz w:val="26"/>
          <w:szCs w:val="26"/>
          <w:lang w:bidi="ar-JO"/>
        </w:rPr>
        <w:t xml:space="preserve">for </w:t>
      </w:r>
      <w:r w:rsidR="003317E2" w:rsidRPr="005E6A2E">
        <w:rPr>
          <w:rFonts w:ascii="Arial Narrow" w:hAnsi="Arial Narrow"/>
          <w:sz w:val="26"/>
          <w:szCs w:val="26"/>
          <w:lang w:bidi="ar-JO"/>
        </w:rPr>
        <w:t>study</w:t>
      </w:r>
      <w:r w:rsidR="009D1A01" w:rsidRPr="005E6A2E">
        <w:rPr>
          <w:rFonts w:ascii="Arial Narrow" w:hAnsi="Arial Narrow"/>
          <w:sz w:val="26"/>
          <w:szCs w:val="26"/>
          <w:lang w:bidi="ar-JO"/>
        </w:rPr>
        <w:t xml:space="preserve"> </w:t>
      </w:r>
      <w:r w:rsidR="007F29F4" w:rsidRPr="005E6A2E">
        <w:rPr>
          <w:rFonts w:ascii="Arial Narrow" w:hAnsi="Arial Narrow"/>
          <w:sz w:val="26"/>
          <w:szCs w:val="26"/>
          <w:lang w:bidi="ar-JO"/>
        </w:rPr>
        <w:t>by</w:t>
      </w:r>
      <w:r w:rsidR="009D1A01" w:rsidRPr="005E6A2E">
        <w:rPr>
          <w:rFonts w:ascii="Arial Narrow" w:hAnsi="Arial Narrow"/>
          <w:sz w:val="26"/>
          <w:szCs w:val="26"/>
          <w:lang w:bidi="ar-JO"/>
        </w:rPr>
        <w:t xml:space="preserve"> a technical committee</w:t>
      </w:r>
      <w:r w:rsidR="00D00786">
        <w:rPr>
          <w:rFonts w:ascii="Arial Narrow" w:hAnsi="Arial Narrow"/>
          <w:sz w:val="26"/>
          <w:szCs w:val="26"/>
          <w:lang w:bidi="ar-JO"/>
        </w:rPr>
        <w:t xml:space="preserve"> including </w:t>
      </w:r>
      <w:r w:rsidR="00145235" w:rsidRPr="005E6A2E">
        <w:rPr>
          <w:rFonts w:ascii="Arial Narrow" w:eastAsia="Times New Roman" w:hAnsi="Arial Narrow"/>
          <w:sz w:val="26"/>
          <w:szCs w:val="26"/>
        </w:rPr>
        <w:t>Al Muntada</w:t>
      </w:r>
      <w:r w:rsidR="003317E2" w:rsidRPr="005E6A2E">
        <w:rPr>
          <w:rFonts w:ascii="Arial Narrow" w:eastAsia="Times New Roman" w:hAnsi="Arial Narrow"/>
          <w:sz w:val="26"/>
          <w:szCs w:val="26"/>
        </w:rPr>
        <w:t>,</w:t>
      </w:r>
      <w:r w:rsidR="00145235" w:rsidRPr="005E6A2E">
        <w:rPr>
          <w:rFonts w:ascii="Arial Narrow" w:eastAsia="Times New Roman" w:hAnsi="Arial Narrow"/>
          <w:sz w:val="26"/>
          <w:szCs w:val="26"/>
          <w:lang w:val="en-US"/>
        </w:rPr>
        <w:t xml:space="preserve"> on behal</w:t>
      </w:r>
      <w:r w:rsidR="000F5CA7">
        <w:rPr>
          <w:rFonts w:ascii="Arial Narrow" w:eastAsia="Times New Roman" w:hAnsi="Arial Narrow"/>
          <w:sz w:val="26"/>
          <w:szCs w:val="26"/>
          <w:lang w:val="en-US"/>
        </w:rPr>
        <w:t>f of CSOs</w:t>
      </w:r>
      <w:r w:rsidR="009D1A01" w:rsidRPr="005E6A2E">
        <w:rPr>
          <w:rFonts w:ascii="Arial Narrow" w:hAnsi="Arial Narrow"/>
          <w:sz w:val="26"/>
          <w:szCs w:val="26"/>
          <w:lang w:bidi="ar-JO"/>
        </w:rPr>
        <w:t xml:space="preserve"> </w:t>
      </w:r>
      <w:r w:rsidR="003317E2" w:rsidRPr="005E6A2E">
        <w:rPr>
          <w:rFonts w:ascii="Arial Narrow" w:hAnsi="Arial Narrow"/>
          <w:sz w:val="26"/>
          <w:szCs w:val="26"/>
          <w:lang w:bidi="ar-JO"/>
        </w:rPr>
        <w:t>involved in th</w:t>
      </w:r>
      <w:r w:rsidR="00682F67">
        <w:rPr>
          <w:rFonts w:ascii="Arial Narrow" w:hAnsi="Arial Narrow"/>
          <w:sz w:val="26"/>
          <w:szCs w:val="26"/>
          <w:lang w:bidi="ar-JO"/>
        </w:rPr>
        <w:t xml:space="preserve">e drafting of the 2017 edition. </w:t>
      </w:r>
    </w:p>
    <w:p w14:paraId="1AECEB8F" w14:textId="3874A4B8" w:rsidR="004073A4" w:rsidRPr="005E6A2E" w:rsidRDefault="00AC5D8A" w:rsidP="00F07836">
      <w:pPr>
        <w:pStyle w:val="ListParagraph"/>
        <w:numPr>
          <w:ilvl w:val="0"/>
          <w:numId w:val="9"/>
        </w:numPr>
        <w:spacing w:after="200"/>
        <w:ind w:right="116"/>
        <w:contextualSpacing w:val="0"/>
        <w:jc w:val="both"/>
        <w:rPr>
          <w:rFonts w:ascii="Arial Narrow" w:hAnsi="Arial Narrow"/>
          <w:sz w:val="26"/>
          <w:szCs w:val="26"/>
          <w:lang w:bidi="ar-JO"/>
        </w:rPr>
      </w:pPr>
      <w:r w:rsidRPr="005E6A2E">
        <w:rPr>
          <w:rFonts w:ascii="Arial Narrow" w:hAnsi="Arial Narrow"/>
          <w:sz w:val="26"/>
          <w:szCs w:val="26"/>
          <w:lang w:bidi="ar-JO"/>
        </w:rPr>
        <w:t>The m</w:t>
      </w:r>
      <w:r w:rsidR="00894F2B" w:rsidRPr="005E6A2E">
        <w:rPr>
          <w:rFonts w:ascii="Arial Narrow" w:hAnsi="Arial Narrow"/>
          <w:sz w:val="26"/>
          <w:szCs w:val="26"/>
          <w:lang w:bidi="ar-JO"/>
        </w:rPr>
        <w:t xml:space="preserve">ost </w:t>
      </w:r>
      <w:r w:rsidR="00030422" w:rsidRPr="005E6A2E">
        <w:rPr>
          <w:rFonts w:ascii="Arial Narrow" w:hAnsi="Arial Narrow"/>
          <w:sz w:val="26"/>
          <w:szCs w:val="26"/>
          <w:lang w:bidi="ar-JO"/>
        </w:rPr>
        <w:t>valuable</w:t>
      </w:r>
      <w:r w:rsidR="00527F36" w:rsidRPr="005E6A2E">
        <w:rPr>
          <w:rFonts w:ascii="Arial Narrow" w:hAnsi="Arial Narrow"/>
          <w:sz w:val="26"/>
          <w:szCs w:val="26"/>
          <w:lang w:bidi="ar-JO"/>
        </w:rPr>
        <w:t xml:space="preserve"> </w:t>
      </w:r>
      <w:r w:rsidR="009E246D" w:rsidRPr="005E6A2E">
        <w:rPr>
          <w:rFonts w:ascii="Arial Narrow" w:hAnsi="Arial Narrow"/>
          <w:sz w:val="26"/>
          <w:szCs w:val="26"/>
          <w:lang w:bidi="ar-JO"/>
        </w:rPr>
        <w:t>comments</w:t>
      </w:r>
      <w:r w:rsidR="00527F36" w:rsidRPr="005E6A2E">
        <w:rPr>
          <w:rFonts w:ascii="Arial Narrow" w:hAnsi="Arial Narrow"/>
          <w:sz w:val="26"/>
          <w:szCs w:val="26"/>
          <w:lang w:bidi="ar-JO"/>
        </w:rPr>
        <w:t xml:space="preserve"> </w:t>
      </w:r>
      <w:r w:rsidR="00030422" w:rsidRPr="005E6A2E">
        <w:rPr>
          <w:rFonts w:ascii="Arial Narrow" w:hAnsi="Arial Narrow"/>
          <w:sz w:val="26"/>
          <w:szCs w:val="26"/>
          <w:lang w:bidi="ar-JO"/>
        </w:rPr>
        <w:t>by</w:t>
      </w:r>
      <w:r w:rsidR="00455DA6">
        <w:rPr>
          <w:rFonts w:ascii="Arial Narrow" w:hAnsi="Arial Narrow"/>
          <w:sz w:val="26"/>
          <w:szCs w:val="26"/>
          <w:lang w:bidi="ar-JO"/>
        </w:rPr>
        <w:t xml:space="preserve"> CSOs</w:t>
      </w:r>
      <w:r w:rsidR="00527F36" w:rsidRPr="005E6A2E">
        <w:rPr>
          <w:rFonts w:ascii="Arial Narrow" w:hAnsi="Arial Narrow"/>
          <w:sz w:val="26"/>
          <w:szCs w:val="26"/>
          <w:lang w:bidi="ar-JO"/>
        </w:rPr>
        <w:t xml:space="preserve"> </w:t>
      </w:r>
      <w:r w:rsidR="00030422" w:rsidRPr="005E6A2E">
        <w:rPr>
          <w:rFonts w:ascii="Arial Narrow" w:hAnsi="Arial Narrow"/>
          <w:sz w:val="26"/>
          <w:szCs w:val="26"/>
          <w:lang w:bidi="ar-JO"/>
        </w:rPr>
        <w:t>highlighted</w:t>
      </w:r>
      <w:r w:rsidR="00527F36" w:rsidRPr="005E6A2E">
        <w:rPr>
          <w:rFonts w:ascii="Arial Narrow" w:hAnsi="Arial Narrow"/>
          <w:sz w:val="26"/>
          <w:szCs w:val="26"/>
          <w:lang w:bidi="ar-JO"/>
        </w:rPr>
        <w:t xml:space="preserve"> the </w:t>
      </w:r>
      <w:r w:rsidR="00894F2B" w:rsidRPr="005E6A2E">
        <w:rPr>
          <w:rFonts w:ascii="Arial Narrow" w:hAnsi="Arial Narrow"/>
          <w:sz w:val="26"/>
          <w:szCs w:val="26"/>
          <w:lang w:bidi="ar-JO"/>
        </w:rPr>
        <w:t>necessity</w:t>
      </w:r>
      <w:r w:rsidR="00527F36" w:rsidRPr="005E6A2E">
        <w:rPr>
          <w:rFonts w:ascii="Arial Narrow" w:hAnsi="Arial Narrow"/>
          <w:sz w:val="26"/>
          <w:szCs w:val="26"/>
          <w:lang w:bidi="ar-JO"/>
        </w:rPr>
        <w:t xml:space="preserve"> for the </w:t>
      </w:r>
      <w:r w:rsidR="00682F67">
        <w:rPr>
          <w:rFonts w:ascii="Arial Narrow" w:hAnsi="Arial Narrow"/>
          <w:sz w:val="26"/>
          <w:szCs w:val="26"/>
          <w:lang w:bidi="ar-JO"/>
        </w:rPr>
        <w:t>FPB</w:t>
      </w:r>
      <w:r w:rsidR="00527F36" w:rsidRPr="005E6A2E">
        <w:rPr>
          <w:rFonts w:ascii="Arial Narrow" w:hAnsi="Arial Narrow"/>
          <w:sz w:val="26"/>
          <w:szCs w:val="26"/>
          <w:lang w:bidi="ar-JO"/>
        </w:rPr>
        <w:t xml:space="preserve"> to include essential definitions</w:t>
      </w:r>
      <w:r w:rsidR="00030422" w:rsidRPr="005E6A2E">
        <w:rPr>
          <w:rFonts w:ascii="Arial Narrow" w:hAnsi="Arial Narrow"/>
          <w:sz w:val="26"/>
          <w:szCs w:val="26"/>
          <w:lang w:bidi="ar-JO"/>
        </w:rPr>
        <w:t xml:space="preserve"> missing from the current edition</w:t>
      </w:r>
      <w:r w:rsidR="00F07836">
        <w:rPr>
          <w:rStyle w:val="FootnoteReference"/>
          <w:rFonts w:ascii="Arial Narrow" w:hAnsi="Arial Narrow"/>
          <w:sz w:val="26"/>
          <w:szCs w:val="26"/>
          <w:lang w:bidi="ar-JO"/>
        </w:rPr>
        <w:footnoteReference w:id="12"/>
      </w:r>
      <w:r w:rsidR="00682F67">
        <w:rPr>
          <w:rFonts w:ascii="Arial Narrow" w:hAnsi="Arial Narrow"/>
          <w:sz w:val="26"/>
          <w:szCs w:val="26"/>
          <w:lang w:bidi="ar-JO"/>
        </w:rPr>
        <w:t xml:space="preserve">. </w:t>
      </w:r>
      <w:r w:rsidR="00527F36" w:rsidRPr="005E6A2E">
        <w:rPr>
          <w:rFonts w:ascii="Arial Narrow" w:hAnsi="Arial Narrow"/>
          <w:sz w:val="26"/>
          <w:szCs w:val="26"/>
          <w:lang w:bidi="ar-JO"/>
        </w:rPr>
        <w:t>The definition of</w:t>
      </w:r>
      <w:r w:rsidR="00DC1D0A" w:rsidRPr="005E6A2E">
        <w:rPr>
          <w:rFonts w:ascii="Arial Narrow" w:hAnsi="Arial Narrow"/>
          <w:sz w:val="26"/>
          <w:szCs w:val="26"/>
          <w:lang w:bidi="ar-JO"/>
        </w:rPr>
        <w:t xml:space="preserve"> </w:t>
      </w:r>
      <w:r w:rsidR="00030422" w:rsidRPr="005E6A2E">
        <w:rPr>
          <w:rFonts w:ascii="Arial Narrow" w:hAnsi="Arial Narrow"/>
          <w:sz w:val="26"/>
          <w:szCs w:val="26"/>
          <w:lang w:bidi="ar-JO"/>
        </w:rPr>
        <w:t>‘f</w:t>
      </w:r>
      <w:r w:rsidR="00527F36" w:rsidRPr="005E6A2E">
        <w:rPr>
          <w:rFonts w:ascii="Arial Narrow" w:hAnsi="Arial Narrow"/>
          <w:sz w:val="26"/>
          <w:szCs w:val="26"/>
          <w:lang w:bidi="ar-JO"/>
        </w:rPr>
        <w:t>amily</w:t>
      </w:r>
      <w:r w:rsidR="00030422" w:rsidRPr="005E6A2E">
        <w:rPr>
          <w:rFonts w:ascii="Arial Narrow" w:hAnsi="Arial Narrow"/>
          <w:sz w:val="26"/>
          <w:szCs w:val="26"/>
          <w:lang w:bidi="ar-JO"/>
        </w:rPr>
        <w:t>’</w:t>
      </w:r>
      <w:r w:rsidR="00527F36" w:rsidRPr="005E6A2E">
        <w:rPr>
          <w:rFonts w:ascii="Arial Narrow" w:hAnsi="Arial Narrow"/>
          <w:sz w:val="26"/>
          <w:szCs w:val="26"/>
          <w:lang w:bidi="ar-JO"/>
        </w:rPr>
        <w:t xml:space="preserve"> </w:t>
      </w:r>
      <w:r w:rsidR="00DA0682" w:rsidRPr="005E6A2E">
        <w:rPr>
          <w:rFonts w:ascii="Arial Narrow" w:hAnsi="Arial Narrow"/>
          <w:sz w:val="26"/>
          <w:szCs w:val="26"/>
          <w:lang w:bidi="ar-JO"/>
        </w:rPr>
        <w:t>should be</w:t>
      </w:r>
      <w:r w:rsidR="00527F36" w:rsidRPr="005E6A2E">
        <w:rPr>
          <w:rFonts w:ascii="Arial Narrow" w:hAnsi="Arial Narrow"/>
          <w:sz w:val="26"/>
          <w:szCs w:val="26"/>
          <w:lang w:bidi="ar-JO"/>
        </w:rPr>
        <w:t xml:space="preserve"> extended to </w:t>
      </w:r>
      <w:r w:rsidR="00DA0682" w:rsidRPr="005E6A2E">
        <w:rPr>
          <w:rFonts w:ascii="Arial Narrow" w:hAnsi="Arial Narrow"/>
          <w:sz w:val="26"/>
          <w:szCs w:val="26"/>
          <w:lang w:bidi="ar-JO"/>
        </w:rPr>
        <w:t xml:space="preserve">include </w:t>
      </w:r>
      <w:r w:rsidR="000B6B94" w:rsidRPr="005E6A2E">
        <w:rPr>
          <w:rFonts w:ascii="Arial Narrow" w:hAnsi="Arial Narrow"/>
          <w:sz w:val="26"/>
          <w:szCs w:val="26"/>
          <w:lang w:bidi="ar-JO"/>
        </w:rPr>
        <w:t>fourth</w:t>
      </w:r>
      <w:r w:rsidR="00030422" w:rsidRPr="005E6A2E">
        <w:rPr>
          <w:rFonts w:ascii="Arial Narrow" w:hAnsi="Arial Narrow"/>
          <w:sz w:val="26"/>
          <w:szCs w:val="26"/>
          <w:lang w:bidi="ar-JO"/>
        </w:rPr>
        <w:t>-degree relatives,</w:t>
      </w:r>
      <w:r w:rsidR="00527F36" w:rsidRPr="005E6A2E">
        <w:rPr>
          <w:rFonts w:ascii="Arial Narrow" w:hAnsi="Arial Narrow"/>
          <w:sz w:val="26"/>
          <w:szCs w:val="26"/>
          <w:lang w:bidi="ar-JO"/>
        </w:rPr>
        <w:t xml:space="preserve"> without </w:t>
      </w:r>
      <w:r w:rsidR="00030422" w:rsidRPr="005E6A2E">
        <w:rPr>
          <w:rFonts w:ascii="Arial Narrow" w:hAnsi="Arial Narrow"/>
          <w:sz w:val="26"/>
          <w:szCs w:val="26"/>
          <w:lang w:bidi="ar-JO"/>
        </w:rPr>
        <w:t>requiring</w:t>
      </w:r>
      <w:r w:rsidR="00527F36" w:rsidRPr="005E6A2E">
        <w:rPr>
          <w:rFonts w:ascii="Arial Narrow" w:hAnsi="Arial Narrow"/>
          <w:sz w:val="26"/>
          <w:szCs w:val="26"/>
          <w:lang w:bidi="ar-JO"/>
        </w:rPr>
        <w:t xml:space="preserve"> </w:t>
      </w:r>
      <w:r w:rsidR="00030422" w:rsidRPr="005E6A2E">
        <w:rPr>
          <w:rFonts w:ascii="Arial Narrow" w:hAnsi="Arial Narrow"/>
          <w:sz w:val="26"/>
          <w:szCs w:val="26"/>
          <w:lang w:bidi="ar-JO"/>
        </w:rPr>
        <w:t>that they are a resident of</w:t>
      </w:r>
      <w:r w:rsidR="00527F36" w:rsidRPr="005E6A2E">
        <w:rPr>
          <w:rFonts w:ascii="Arial Narrow" w:hAnsi="Arial Narrow"/>
          <w:sz w:val="26"/>
          <w:szCs w:val="26"/>
          <w:lang w:bidi="ar-JO"/>
        </w:rPr>
        <w:t xml:space="preserve"> the matrimonial home</w:t>
      </w:r>
      <w:r w:rsidR="00030422" w:rsidRPr="005E6A2E">
        <w:rPr>
          <w:rFonts w:ascii="Arial Narrow" w:hAnsi="Arial Narrow"/>
          <w:sz w:val="26"/>
          <w:szCs w:val="26"/>
          <w:lang w:bidi="ar-JO"/>
        </w:rPr>
        <w:t>.</w:t>
      </w:r>
      <w:r w:rsidR="00527F36" w:rsidRPr="005E6A2E">
        <w:rPr>
          <w:rFonts w:ascii="Arial Narrow" w:hAnsi="Arial Narrow"/>
          <w:sz w:val="26"/>
          <w:szCs w:val="26"/>
          <w:lang w:bidi="ar-JO"/>
        </w:rPr>
        <w:t xml:space="preserve"> </w:t>
      </w:r>
      <w:r w:rsidR="00030422" w:rsidRPr="005E6A2E">
        <w:rPr>
          <w:rFonts w:ascii="Arial Narrow" w:hAnsi="Arial Narrow"/>
          <w:sz w:val="26"/>
          <w:szCs w:val="26"/>
          <w:lang w:bidi="ar-JO"/>
        </w:rPr>
        <w:t>‘</w:t>
      </w:r>
      <w:r w:rsidR="00FF1390" w:rsidRPr="005E6A2E">
        <w:rPr>
          <w:rFonts w:ascii="Arial Narrow" w:hAnsi="Arial Narrow"/>
          <w:sz w:val="26"/>
          <w:szCs w:val="26"/>
          <w:lang w:bidi="ar-JO"/>
        </w:rPr>
        <w:t>D</w:t>
      </w:r>
      <w:r w:rsidR="00527F36" w:rsidRPr="005E6A2E">
        <w:rPr>
          <w:rFonts w:ascii="Arial Narrow" w:hAnsi="Arial Narrow"/>
          <w:sz w:val="26"/>
          <w:szCs w:val="26"/>
          <w:lang w:bidi="ar-JO"/>
        </w:rPr>
        <w:t>iscrimination</w:t>
      </w:r>
      <w:r w:rsidR="00030422" w:rsidRPr="005E6A2E">
        <w:rPr>
          <w:rFonts w:ascii="Arial Narrow" w:hAnsi="Arial Narrow"/>
          <w:sz w:val="26"/>
          <w:szCs w:val="26"/>
          <w:lang w:bidi="ar-JO"/>
        </w:rPr>
        <w:t>’ should be defined</w:t>
      </w:r>
      <w:r w:rsidR="00527F36" w:rsidRPr="005E6A2E">
        <w:rPr>
          <w:rFonts w:ascii="Arial Narrow" w:hAnsi="Arial Narrow"/>
          <w:sz w:val="26"/>
          <w:szCs w:val="26"/>
          <w:lang w:bidi="ar-JO"/>
        </w:rPr>
        <w:t xml:space="preserve"> </w:t>
      </w:r>
      <w:r w:rsidR="003C008D" w:rsidRPr="005E6A2E">
        <w:rPr>
          <w:rFonts w:ascii="Arial Narrow" w:hAnsi="Arial Narrow"/>
          <w:sz w:val="26"/>
          <w:szCs w:val="26"/>
          <w:lang w:bidi="ar-JO"/>
        </w:rPr>
        <w:t>in accordance with international conventions</w:t>
      </w:r>
      <w:r w:rsidR="004073A4" w:rsidRPr="005E6A2E">
        <w:rPr>
          <w:rFonts w:ascii="Arial Narrow" w:hAnsi="Arial Narrow"/>
          <w:sz w:val="26"/>
          <w:szCs w:val="26"/>
          <w:lang w:bidi="ar-JO"/>
        </w:rPr>
        <w:t>,</w:t>
      </w:r>
      <w:r w:rsidR="00030422" w:rsidRPr="005E6A2E">
        <w:rPr>
          <w:rFonts w:ascii="Arial Narrow" w:hAnsi="Arial Narrow"/>
          <w:sz w:val="26"/>
          <w:szCs w:val="26"/>
          <w:lang w:bidi="ar-JO"/>
        </w:rPr>
        <w:t xml:space="preserve"> and ‘s</w:t>
      </w:r>
      <w:r w:rsidR="003C008D" w:rsidRPr="005E6A2E">
        <w:rPr>
          <w:rFonts w:ascii="Arial Narrow" w:hAnsi="Arial Narrow"/>
          <w:sz w:val="26"/>
          <w:szCs w:val="26"/>
          <w:lang w:bidi="ar-JO"/>
        </w:rPr>
        <w:t xml:space="preserve">exual </w:t>
      </w:r>
      <w:r w:rsidR="00030422" w:rsidRPr="005E6A2E">
        <w:rPr>
          <w:rFonts w:ascii="Arial Narrow" w:hAnsi="Arial Narrow"/>
          <w:sz w:val="26"/>
          <w:szCs w:val="26"/>
          <w:lang w:bidi="ar-JO"/>
        </w:rPr>
        <w:t>of</w:t>
      </w:r>
      <w:r w:rsidR="003C008D" w:rsidRPr="005E6A2E">
        <w:rPr>
          <w:rFonts w:ascii="Arial Narrow" w:hAnsi="Arial Narrow"/>
          <w:sz w:val="26"/>
          <w:szCs w:val="26"/>
          <w:lang w:bidi="ar-JO"/>
        </w:rPr>
        <w:t>fenses</w:t>
      </w:r>
      <w:r w:rsidR="00030422" w:rsidRPr="005E6A2E">
        <w:rPr>
          <w:rFonts w:ascii="Arial Narrow" w:hAnsi="Arial Narrow"/>
          <w:sz w:val="26"/>
          <w:szCs w:val="26"/>
          <w:lang w:bidi="ar-JO"/>
        </w:rPr>
        <w:t>’ should be defined as a crime within itself</w:t>
      </w:r>
      <w:r w:rsidR="00527F36" w:rsidRPr="005E6A2E">
        <w:rPr>
          <w:rFonts w:ascii="Arial Narrow" w:hAnsi="Arial Narrow"/>
          <w:sz w:val="26"/>
          <w:szCs w:val="26"/>
          <w:lang w:bidi="ar-JO"/>
        </w:rPr>
        <w:t xml:space="preserve">. </w:t>
      </w:r>
      <w:r w:rsidR="00030422" w:rsidRPr="005E6A2E">
        <w:rPr>
          <w:rFonts w:ascii="Arial Narrow" w:hAnsi="Arial Narrow"/>
          <w:sz w:val="26"/>
          <w:szCs w:val="26"/>
          <w:lang w:bidi="ar-JO"/>
        </w:rPr>
        <w:t>The</w:t>
      </w:r>
      <w:r w:rsidR="0026006D" w:rsidRPr="005E6A2E">
        <w:rPr>
          <w:rFonts w:ascii="Arial Narrow" w:hAnsi="Arial Narrow"/>
          <w:sz w:val="26"/>
          <w:szCs w:val="26"/>
          <w:lang w:bidi="ar-JO"/>
        </w:rPr>
        <w:t xml:space="preserve"> law must be gender-sensitive and</w:t>
      </w:r>
      <w:r w:rsidR="00291350" w:rsidRPr="005E6A2E">
        <w:rPr>
          <w:rFonts w:ascii="Arial Narrow" w:hAnsi="Arial Narrow"/>
          <w:sz w:val="26"/>
          <w:szCs w:val="26"/>
          <w:lang w:bidi="ar-JO"/>
        </w:rPr>
        <w:t xml:space="preserve"> </w:t>
      </w:r>
      <w:r w:rsidR="00030422" w:rsidRPr="005E6A2E">
        <w:rPr>
          <w:rFonts w:ascii="Arial Narrow" w:hAnsi="Arial Narrow"/>
          <w:sz w:val="26"/>
          <w:szCs w:val="26"/>
          <w:lang w:bidi="ar-JO"/>
        </w:rPr>
        <w:t>not r</w:t>
      </w:r>
      <w:r w:rsidR="004073A4" w:rsidRPr="005E6A2E">
        <w:rPr>
          <w:rFonts w:ascii="Arial Narrow" w:hAnsi="Arial Narrow"/>
          <w:sz w:val="26"/>
          <w:szCs w:val="26"/>
          <w:lang w:bidi="ar-JO"/>
        </w:rPr>
        <w:t xml:space="preserve">esort </w:t>
      </w:r>
      <w:r w:rsidR="00030422" w:rsidRPr="005E6A2E">
        <w:rPr>
          <w:rFonts w:ascii="Arial Narrow" w:hAnsi="Arial Narrow"/>
          <w:sz w:val="26"/>
          <w:szCs w:val="26"/>
          <w:lang w:bidi="ar-JO"/>
        </w:rPr>
        <w:t>to a</w:t>
      </w:r>
      <w:r w:rsidR="0026006D" w:rsidRPr="005E6A2E">
        <w:rPr>
          <w:rFonts w:ascii="Arial Narrow" w:hAnsi="Arial Narrow"/>
          <w:sz w:val="26"/>
          <w:szCs w:val="26"/>
          <w:lang w:bidi="ar-JO"/>
        </w:rPr>
        <w:t xml:space="preserve"> language of neutrality</w:t>
      </w:r>
      <w:r w:rsidR="004073A4" w:rsidRPr="005E6A2E">
        <w:rPr>
          <w:rFonts w:ascii="Arial Narrow" w:hAnsi="Arial Narrow"/>
          <w:sz w:val="26"/>
          <w:szCs w:val="26"/>
          <w:lang w:bidi="ar-JO"/>
        </w:rPr>
        <w:t xml:space="preserve"> by speaking about victims within the household</w:t>
      </w:r>
      <w:r w:rsidR="00A37581">
        <w:rPr>
          <w:rFonts w:ascii="Arial Narrow" w:hAnsi="Arial Narrow"/>
          <w:sz w:val="26"/>
          <w:szCs w:val="26"/>
          <w:lang w:bidi="ar-JO"/>
        </w:rPr>
        <w:t>,</w:t>
      </w:r>
      <w:r w:rsidR="004073A4" w:rsidRPr="005E6A2E">
        <w:rPr>
          <w:rFonts w:ascii="Arial Narrow" w:hAnsi="Arial Narrow"/>
          <w:sz w:val="26"/>
          <w:szCs w:val="26"/>
          <w:lang w:bidi="ar-JO"/>
        </w:rPr>
        <w:t xml:space="preserve"> without explicitly referring to</w:t>
      </w:r>
      <w:r w:rsidR="00557347">
        <w:rPr>
          <w:rFonts w:ascii="Arial Narrow" w:hAnsi="Arial Narrow"/>
          <w:sz w:val="26"/>
          <w:szCs w:val="26"/>
          <w:lang w:bidi="ar-JO"/>
        </w:rPr>
        <w:t xml:space="preserve"> </w:t>
      </w:r>
      <w:r w:rsidR="00D00786">
        <w:rPr>
          <w:rFonts w:ascii="Arial Narrow" w:hAnsi="Arial Narrow"/>
          <w:sz w:val="26"/>
          <w:szCs w:val="26"/>
          <w:lang w:bidi="ar-JO"/>
        </w:rPr>
        <w:t>violence</w:t>
      </w:r>
      <w:r w:rsidR="00557347">
        <w:rPr>
          <w:rFonts w:ascii="Arial Narrow" w:hAnsi="Arial Narrow"/>
          <w:sz w:val="26"/>
          <w:szCs w:val="26"/>
          <w:lang w:bidi="ar-JO"/>
        </w:rPr>
        <w:t xml:space="preserve"> against w</w:t>
      </w:r>
      <w:r w:rsidR="004073A4" w:rsidRPr="005E6A2E">
        <w:rPr>
          <w:rFonts w:ascii="Arial Narrow" w:hAnsi="Arial Narrow"/>
          <w:sz w:val="26"/>
          <w:szCs w:val="26"/>
          <w:lang w:bidi="ar-JO"/>
        </w:rPr>
        <w:t>omen and girls</w:t>
      </w:r>
      <w:r w:rsidR="00557347">
        <w:rPr>
          <w:rFonts w:ascii="Arial Narrow" w:hAnsi="Arial Narrow"/>
          <w:sz w:val="26"/>
          <w:szCs w:val="26"/>
          <w:lang w:bidi="ar-JO"/>
        </w:rPr>
        <w:t>, and without</w:t>
      </w:r>
      <w:r w:rsidR="0026006D" w:rsidRPr="005E6A2E">
        <w:rPr>
          <w:rFonts w:ascii="Arial Narrow" w:hAnsi="Arial Narrow"/>
          <w:sz w:val="26"/>
          <w:szCs w:val="26"/>
          <w:lang w:bidi="ar-JO"/>
        </w:rPr>
        <w:t xml:space="preserve"> </w:t>
      </w:r>
      <w:r w:rsidR="00030422" w:rsidRPr="005E6A2E">
        <w:rPr>
          <w:rFonts w:ascii="Arial Narrow" w:hAnsi="Arial Narrow"/>
          <w:sz w:val="26"/>
          <w:szCs w:val="26"/>
          <w:lang w:bidi="ar-JO"/>
        </w:rPr>
        <w:t xml:space="preserve">taking into account </w:t>
      </w:r>
      <w:r w:rsidR="0026006D" w:rsidRPr="005E6A2E">
        <w:rPr>
          <w:rFonts w:ascii="Arial Narrow" w:hAnsi="Arial Narrow"/>
          <w:sz w:val="26"/>
          <w:szCs w:val="26"/>
          <w:lang w:bidi="ar-JO"/>
        </w:rPr>
        <w:t xml:space="preserve">the imbalance of power </w:t>
      </w:r>
      <w:r w:rsidR="00030422" w:rsidRPr="005E6A2E">
        <w:rPr>
          <w:rFonts w:ascii="Arial Narrow" w:hAnsi="Arial Narrow"/>
          <w:sz w:val="26"/>
          <w:szCs w:val="26"/>
          <w:lang w:bidi="ar-JO"/>
        </w:rPr>
        <w:t>within the family.</w:t>
      </w:r>
    </w:p>
    <w:p w14:paraId="4B4AC700" w14:textId="292469E4" w:rsidR="00023AD4" w:rsidRPr="0008068E" w:rsidRDefault="00D26465" w:rsidP="0008068E">
      <w:pPr>
        <w:pStyle w:val="ListParagraph"/>
        <w:numPr>
          <w:ilvl w:val="0"/>
          <w:numId w:val="9"/>
        </w:numPr>
        <w:spacing w:after="200"/>
        <w:ind w:right="116"/>
        <w:contextualSpacing w:val="0"/>
        <w:jc w:val="both"/>
        <w:rPr>
          <w:rFonts w:ascii="Arial Narrow" w:hAnsi="Arial Narrow"/>
          <w:sz w:val="26"/>
          <w:szCs w:val="26"/>
          <w:lang w:bidi="ar-JO"/>
        </w:rPr>
      </w:pPr>
      <w:r w:rsidRPr="005E6A2E">
        <w:rPr>
          <w:rFonts w:ascii="Arial Narrow" w:hAnsi="Arial Narrow"/>
          <w:sz w:val="26"/>
          <w:szCs w:val="26"/>
          <w:lang w:bidi="ar-JO"/>
        </w:rPr>
        <w:t>CSOs also</w:t>
      </w:r>
      <w:r w:rsidR="00AC5D8A" w:rsidRPr="005E6A2E">
        <w:rPr>
          <w:rFonts w:ascii="Arial Narrow" w:hAnsi="Arial Narrow"/>
          <w:sz w:val="26"/>
          <w:szCs w:val="26"/>
          <w:lang w:bidi="ar-JO"/>
        </w:rPr>
        <w:t xml:space="preserve"> </w:t>
      </w:r>
      <w:r w:rsidR="00030422" w:rsidRPr="005E6A2E">
        <w:rPr>
          <w:rFonts w:ascii="Arial Narrow" w:hAnsi="Arial Narrow"/>
          <w:sz w:val="26"/>
          <w:szCs w:val="26"/>
          <w:lang w:bidi="ar-JO"/>
        </w:rPr>
        <w:t>indicated</w:t>
      </w:r>
      <w:r w:rsidR="00AC5D8A" w:rsidRPr="005E6A2E">
        <w:rPr>
          <w:rFonts w:ascii="Arial Narrow" w:hAnsi="Arial Narrow"/>
          <w:sz w:val="26"/>
          <w:szCs w:val="26"/>
          <w:lang w:bidi="ar-JO"/>
        </w:rPr>
        <w:t xml:space="preserve"> th</w:t>
      </w:r>
      <w:r w:rsidR="004073A4" w:rsidRPr="005E6A2E">
        <w:rPr>
          <w:rFonts w:ascii="Arial Narrow" w:hAnsi="Arial Narrow"/>
          <w:sz w:val="26"/>
          <w:szCs w:val="26"/>
          <w:lang w:bidi="ar-JO"/>
        </w:rPr>
        <w:t xml:space="preserve">at there was a </w:t>
      </w:r>
      <w:r w:rsidRPr="005E6A2E">
        <w:rPr>
          <w:rFonts w:ascii="Arial Narrow" w:hAnsi="Arial Narrow"/>
          <w:sz w:val="26"/>
          <w:szCs w:val="26"/>
          <w:lang w:bidi="ar-JO"/>
        </w:rPr>
        <w:t>need to</w:t>
      </w:r>
      <w:r w:rsidR="00AC5D8A" w:rsidRPr="005E6A2E">
        <w:rPr>
          <w:rFonts w:ascii="Arial Narrow" w:hAnsi="Arial Narrow"/>
          <w:sz w:val="26"/>
          <w:szCs w:val="26"/>
          <w:lang w:bidi="ar-JO"/>
        </w:rPr>
        <w:t xml:space="preserve"> </w:t>
      </w:r>
      <w:r w:rsidR="00030422" w:rsidRPr="005E6A2E">
        <w:rPr>
          <w:rFonts w:ascii="Arial Narrow" w:hAnsi="Arial Narrow"/>
          <w:sz w:val="26"/>
          <w:szCs w:val="26"/>
          <w:lang w:bidi="ar-JO"/>
        </w:rPr>
        <w:t>cease</w:t>
      </w:r>
      <w:r w:rsidR="00AC5D8A" w:rsidRPr="005E6A2E">
        <w:rPr>
          <w:rFonts w:ascii="Arial Narrow" w:hAnsi="Arial Narrow"/>
          <w:sz w:val="26"/>
          <w:szCs w:val="26"/>
          <w:lang w:bidi="ar-JO"/>
        </w:rPr>
        <w:t xml:space="preserve"> </w:t>
      </w:r>
      <w:r w:rsidR="00030422" w:rsidRPr="005E6A2E">
        <w:rPr>
          <w:rFonts w:ascii="Arial Narrow" w:hAnsi="Arial Narrow"/>
          <w:sz w:val="26"/>
          <w:szCs w:val="26"/>
          <w:lang w:bidi="ar-JO"/>
        </w:rPr>
        <w:t>using</w:t>
      </w:r>
      <w:r w:rsidR="00AC5D8A" w:rsidRPr="005E6A2E">
        <w:rPr>
          <w:rFonts w:ascii="Arial Narrow" w:hAnsi="Arial Narrow"/>
          <w:sz w:val="26"/>
          <w:szCs w:val="26"/>
          <w:lang w:bidi="ar-JO"/>
        </w:rPr>
        <w:t xml:space="preserve"> </w:t>
      </w:r>
      <w:r w:rsidR="00165CF8" w:rsidRPr="005E6A2E">
        <w:rPr>
          <w:rFonts w:ascii="Arial Narrow" w:hAnsi="Arial Narrow"/>
          <w:sz w:val="26"/>
          <w:szCs w:val="26"/>
          <w:lang w:bidi="ar-JO"/>
        </w:rPr>
        <w:t>norms</w:t>
      </w:r>
      <w:r w:rsidR="00030422" w:rsidRPr="005E6A2E">
        <w:rPr>
          <w:rFonts w:ascii="Arial Narrow" w:hAnsi="Arial Narrow"/>
          <w:sz w:val="26"/>
          <w:szCs w:val="26"/>
          <w:lang w:bidi="ar-JO"/>
        </w:rPr>
        <w:t xml:space="preserve"> and tradition to invoke the protection </w:t>
      </w:r>
      <w:r w:rsidR="004073A4" w:rsidRPr="005E6A2E">
        <w:rPr>
          <w:rFonts w:ascii="Arial Narrow" w:hAnsi="Arial Narrow"/>
          <w:sz w:val="26"/>
          <w:szCs w:val="26"/>
          <w:lang w:bidi="ar-JO"/>
        </w:rPr>
        <w:t>of the family unit at the expense of the</w:t>
      </w:r>
      <w:r w:rsidR="0008068E">
        <w:rPr>
          <w:rFonts w:ascii="Arial Narrow" w:hAnsi="Arial Narrow"/>
          <w:sz w:val="26"/>
          <w:szCs w:val="26"/>
          <w:lang w:bidi="ar-JO"/>
        </w:rPr>
        <w:t xml:space="preserve"> victims of domestic violence. </w:t>
      </w:r>
      <w:r w:rsidR="00392E29" w:rsidRPr="0008068E">
        <w:rPr>
          <w:rFonts w:ascii="Arial Narrow" w:hAnsi="Arial Narrow"/>
          <w:sz w:val="26"/>
          <w:szCs w:val="26"/>
          <w:lang w:bidi="ar-JO"/>
        </w:rPr>
        <w:t xml:space="preserve">It is essential </w:t>
      </w:r>
      <w:r w:rsidR="002B0C52" w:rsidRPr="0008068E">
        <w:rPr>
          <w:rFonts w:ascii="Arial Narrow" w:hAnsi="Arial Narrow"/>
          <w:sz w:val="26"/>
          <w:szCs w:val="26"/>
          <w:lang w:bidi="ar-JO"/>
        </w:rPr>
        <w:t>that</w:t>
      </w:r>
      <w:r w:rsidR="00392E29" w:rsidRPr="0008068E">
        <w:rPr>
          <w:rFonts w:ascii="Arial Narrow" w:hAnsi="Arial Narrow"/>
          <w:sz w:val="26"/>
          <w:szCs w:val="26"/>
          <w:lang w:bidi="ar-JO"/>
        </w:rPr>
        <w:t xml:space="preserve"> the </w:t>
      </w:r>
      <w:r w:rsidR="00531E9B" w:rsidRPr="0008068E">
        <w:rPr>
          <w:rFonts w:ascii="Arial Narrow" w:hAnsi="Arial Narrow"/>
          <w:sz w:val="26"/>
          <w:szCs w:val="26"/>
          <w:lang w:bidi="ar-JO"/>
        </w:rPr>
        <w:t xml:space="preserve">provisions of the </w:t>
      </w:r>
      <w:r w:rsidR="00392E29" w:rsidRPr="0008068E">
        <w:rPr>
          <w:rFonts w:ascii="Arial Narrow" w:hAnsi="Arial Narrow"/>
          <w:sz w:val="26"/>
          <w:szCs w:val="26"/>
          <w:lang w:bidi="ar-JO"/>
        </w:rPr>
        <w:t xml:space="preserve">law include effective mechanisms </w:t>
      </w:r>
      <w:r w:rsidR="008727EE" w:rsidRPr="0008068E">
        <w:rPr>
          <w:rFonts w:ascii="Arial Narrow" w:hAnsi="Arial Narrow"/>
          <w:sz w:val="26"/>
          <w:szCs w:val="26"/>
          <w:lang w:bidi="ar-JO"/>
        </w:rPr>
        <w:t>to protect victims and reintegrate them into the society</w:t>
      </w:r>
      <w:r w:rsidR="00392E29" w:rsidRPr="0008068E">
        <w:rPr>
          <w:rFonts w:ascii="Arial Narrow" w:hAnsi="Arial Narrow"/>
          <w:sz w:val="26"/>
          <w:szCs w:val="26"/>
          <w:lang w:bidi="ar-JO"/>
        </w:rPr>
        <w:t xml:space="preserve">, as well as </w:t>
      </w:r>
      <w:r w:rsidR="00AB3EBA" w:rsidRPr="0008068E">
        <w:rPr>
          <w:rFonts w:ascii="Arial Narrow" w:hAnsi="Arial Narrow"/>
          <w:sz w:val="26"/>
          <w:szCs w:val="26"/>
          <w:lang w:bidi="ar-JO"/>
        </w:rPr>
        <w:t xml:space="preserve">postulate </w:t>
      </w:r>
      <w:r w:rsidR="00392E29" w:rsidRPr="0008068E">
        <w:rPr>
          <w:rFonts w:ascii="Arial Narrow" w:hAnsi="Arial Narrow"/>
          <w:sz w:val="26"/>
          <w:szCs w:val="26"/>
          <w:lang w:bidi="ar-JO"/>
        </w:rPr>
        <w:t>effective mechanisms t</w:t>
      </w:r>
      <w:r w:rsidR="002B0C52" w:rsidRPr="0008068E">
        <w:rPr>
          <w:rFonts w:ascii="Arial Narrow" w:hAnsi="Arial Narrow"/>
          <w:sz w:val="26"/>
          <w:szCs w:val="26"/>
          <w:lang w:bidi="ar-JO"/>
        </w:rPr>
        <w:t xml:space="preserve">o </w:t>
      </w:r>
      <w:r w:rsidR="00392E29" w:rsidRPr="0008068E">
        <w:rPr>
          <w:rFonts w:ascii="Arial Narrow" w:hAnsi="Arial Narrow"/>
          <w:sz w:val="26"/>
          <w:szCs w:val="26"/>
          <w:lang w:bidi="ar-JO"/>
        </w:rPr>
        <w:t xml:space="preserve">protect service providers and </w:t>
      </w:r>
      <w:r w:rsidR="002B0C52" w:rsidRPr="0008068E">
        <w:rPr>
          <w:rFonts w:ascii="Arial Narrow" w:hAnsi="Arial Narrow"/>
          <w:sz w:val="26"/>
          <w:szCs w:val="26"/>
          <w:lang w:bidi="ar-JO"/>
        </w:rPr>
        <w:t>provide rehabilitation for</w:t>
      </w:r>
      <w:r w:rsidR="00392E29" w:rsidRPr="0008068E">
        <w:rPr>
          <w:rFonts w:ascii="Arial Narrow" w:hAnsi="Arial Narrow"/>
          <w:sz w:val="26"/>
          <w:szCs w:val="26"/>
          <w:lang w:bidi="ar-JO"/>
        </w:rPr>
        <w:t xml:space="preserve"> </w:t>
      </w:r>
      <w:r w:rsidR="00AB3EBA" w:rsidRPr="0008068E">
        <w:rPr>
          <w:rFonts w:ascii="Arial Narrow" w:hAnsi="Arial Narrow"/>
          <w:sz w:val="26"/>
          <w:szCs w:val="26"/>
          <w:lang w:bidi="ar-JO"/>
        </w:rPr>
        <w:t>perp</w:t>
      </w:r>
      <w:r w:rsidR="006214B0" w:rsidRPr="0008068E">
        <w:rPr>
          <w:rFonts w:ascii="Arial Narrow" w:hAnsi="Arial Narrow"/>
          <w:sz w:val="26"/>
          <w:szCs w:val="26"/>
          <w:lang w:bidi="ar-JO"/>
        </w:rPr>
        <w:t>e</w:t>
      </w:r>
      <w:r w:rsidR="00AB3EBA" w:rsidRPr="0008068E">
        <w:rPr>
          <w:rFonts w:ascii="Arial Narrow" w:hAnsi="Arial Narrow"/>
          <w:sz w:val="26"/>
          <w:szCs w:val="26"/>
          <w:lang w:bidi="ar-JO"/>
        </w:rPr>
        <w:t>trator</w:t>
      </w:r>
      <w:r w:rsidR="002B0C52" w:rsidRPr="0008068E">
        <w:rPr>
          <w:rFonts w:ascii="Arial Narrow" w:hAnsi="Arial Narrow"/>
          <w:sz w:val="26"/>
          <w:szCs w:val="26"/>
          <w:lang w:bidi="ar-JO"/>
        </w:rPr>
        <w:t>s</w:t>
      </w:r>
      <w:r w:rsidR="00392E29" w:rsidRPr="0008068E">
        <w:rPr>
          <w:rFonts w:ascii="Arial Narrow" w:hAnsi="Arial Narrow"/>
          <w:sz w:val="26"/>
          <w:szCs w:val="26"/>
          <w:lang w:bidi="ar-JO"/>
        </w:rPr>
        <w:t>.</w:t>
      </w:r>
    </w:p>
    <w:p w14:paraId="0C26DB77" w14:textId="575AB01B" w:rsidR="00531E9B" w:rsidRPr="005E6A2E" w:rsidRDefault="000B6B94" w:rsidP="00FA199C">
      <w:pPr>
        <w:pStyle w:val="ListParagraph"/>
        <w:numPr>
          <w:ilvl w:val="0"/>
          <w:numId w:val="9"/>
        </w:numPr>
        <w:spacing w:after="200"/>
        <w:ind w:right="116"/>
        <w:contextualSpacing w:val="0"/>
        <w:jc w:val="both"/>
        <w:rPr>
          <w:rFonts w:ascii="Arial Narrow" w:hAnsi="Arial Narrow"/>
          <w:sz w:val="26"/>
          <w:szCs w:val="26"/>
          <w:lang w:bidi="ar-JO"/>
        </w:rPr>
      </w:pPr>
      <w:r>
        <w:rPr>
          <w:rFonts w:ascii="Arial Narrow" w:hAnsi="Arial Narrow"/>
          <w:sz w:val="26"/>
          <w:szCs w:val="26"/>
          <w:lang w:bidi="ar-JO"/>
        </w:rPr>
        <w:t xml:space="preserve">The law </w:t>
      </w:r>
      <w:r w:rsidR="000268A2" w:rsidRPr="005E6A2E">
        <w:rPr>
          <w:rFonts w:ascii="Arial Narrow" w:hAnsi="Arial Narrow"/>
          <w:sz w:val="26"/>
          <w:szCs w:val="26"/>
          <w:lang w:bidi="ar-JO"/>
        </w:rPr>
        <w:t xml:space="preserve">should include an article that explicitly </w:t>
      </w:r>
      <w:r w:rsidR="002B0C52" w:rsidRPr="005E6A2E">
        <w:rPr>
          <w:rFonts w:ascii="Arial Narrow" w:hAnsi="Arial Narrow"/>
          <w:sz w:val="26"/>
          <w:szCs w:val="26"/>
          <w:lang w:bidi="ar-JO"/>
        </w:rPr>
        <w:t xml:space="preserve">details the </w:t>
      </w:r>
      <w:r w:rsidR="00A37581">
        <w:rPr>
          <w:rFonts w:ascii="Arial Narrow" w:hAnsi="Arial Narrow"/>
          <w:sz w:val="26"/>
          <w:szCs w:val="26"/>
          <w:lang w:bidi="ar-JO"/>
        </w:rPr>
        <w:t xml:space="preserve">due </w:t>
      </w:r>
      <w:r w:rsidR="00122482">
        <w:rPr>
          <w:rFonts w:ascii="Arial Narrow" w:hAnsi="Arial Narrow"/>
          <w:sz w:val="26"/>
          <w:szCs w:val="26"/>
          <w:lang w:bidi="ar-JO"/>
        </w:rPr>
        <w:t>“</w:t>
      </w:r>
      <w:r w:rsidR="00A37581">
        <w:rPr>
          <w:rFonts w:ascii="Arial Narrow" w:hAnsi="Arial Narrow"/>
          <w:sz w:val="26"/>
          <w:szCs w:val="26"/>
          <w:lang w:bidi="ar-JO"/>
        </w:rPr>
        <w:t>diligence</w:t>
      </w:r>
      <w:r w:rsidR="00122482">
        <w:rPr>
          <w:rFonts w:ascii="Arial Narrow" w:hAnsi="Arial Narrow"/>
          <w:sz w:val="26"/>
          <w:szCs w:val="26"/>
          <w:lang w:bidi="ar-JO"/>
        </w:rPr>
        <w:t>s</w:t>
      </w:r>
      <w:r w:rsidR="00A37581">
        <w:rPr>
          <w:rFonts w:ascii="Arial Narrow" w:hAnsi="Arial Narrow"/>
          <w:sz w:val="26"/>
          <w:szCs w:val="26"/>
          <w:lang w:bidi="ar-JO"/>
        </w:rPr>
        <w:t xml:space="preserve"> </w:t>
      </w:r>
      <w:r w:rsidR="002B0C52" w:rsidRPr="005E6A2E">
        <w:rPr>
          <w:rFonts w:ascii="Arial Narrow" w:hAnsi="Arial Narrow"/>
          <w:sz w:val="26"/>
          <w:szCs w:val="26"/>
          <w:lang w:bidi="ar-JO"/>
        </w:rPr>
        <w:t>obligations</w:t>
      </w:r>
      <w:r w:rsidR="00122482">
        <w:rPr>
          <w:rFonts w:ascii="Arial Narrow" w:hAnsi="Arial Narrow"/>
          <w:sz w:val="26"/>
          <w:szCs w:val="26"/>
          <w:lang w:bidi="ar-JO"/>
        </w:rPr>
        <w:t>”</w:t>
      </w:r>
      <w:r w:rsidR="002B0C52" w:rsidRPr="005E6A2E">
        <w:rPr>
          <w:rFonts w:ascii="Arial Narrow" w:hAnsi="Arial Narrow"/>
          <w:sz w:val="26"/>
          <w:szCs w:val="26"/>
          <w:lang w:bidi="ar-JO"/>
        </w:rPr>
        <w:t xml:space="preserve"> </w:t>
      </w:r>
      <w:r w:rsidR="000268A2" w:rsidRPr="005E6A2E">
        <w:rPr>
          <w:rFonts w:ascii="Arial Narrow" w:hAnsi="Arial Narrow"/>
          <w:sz w:val="26"/>
          <w:szCs w:val="26"/>
          <w:lang w:bidi="ar-JO"/>
        </w:rPr>
        <w:t xml:space="preserve">of all </w:t>
      </w:r>
      <w:r w:rsidR="002B0C52" w:rsidRPr="005E6A2E">
        <w:rPr>
          <w:rFonts w:ascii="Arial Narrow" w:hAnsi="Arial Narrow"/>
          <w:sz w:val="26"/>
          <w:szCs w:val="26"/>
          <w:lang w:bidi="ar-JO"/>
        </w:rPr>
        <w:t>S</w:t>
      </w:r>
      <w:r w:rsidR="000268A2" w:rsidRPr="005E6A2E">
        <w:rPr>
          <w:rFonts w:ascii="Arial Narrow" w:hAnsi="Arial Narrow"/>
          <w:sz w:val="26"/>
          <w:szCs w:val="26"/>
          <w:lang w:bidi="ar-JO"/>
        </w:rPr>
        <w:t xml:space="preserve">tate </w:t>
      </w:r>
      <w:r w:rsidR="009A0A65" w:rsidRPr="005E6A2E">
        <w:rPr>
          <w:rFonts w:ascii="Arial Narrow" w:hAnsi="Arial Narrow"/>
          <w:sz w:val="26"/>
          <w:szCs w:val="26"/>
          <w:lang w:bidi="ar-JO"/>
        </w:rPr>
        <w:t xml:space="preserve">actors </w:t>
      </w:r>
      <w:r w:rsidR="002B0C52" w:rsidRPr="005E6A2E">
        <w:rPr>
          <w:rFonts w:ascii="Arial Narrow" w:hAnsi="Arial Narrow"/>
          <w:sz w:val="26"/>
          <w:szCs w:val="26"/>
          <w:lang w:bidi="ar-JO"/>
        </w:rPr>
        <w:t>in combatting</w:t>
      </w:r>
      <w:r w:rsidR="000268A2" w:rsidRPr="005E6A2E">
        <w:rPr>
          <w:rFonts w:ascii="Arial Narrow" w:hAnsi="Arial Narrow"/>
          <w:sz w:val="26"/>
          <w:szCs w:val="26"/>
          <w:lang w:bidi="ar-JO"/>
        </w:rPr>
        <w:t xml:space="preserve"> domestic violence. A</w:t>
      </w:r>
      <w:r w:rsidR="004A5564" w:rsidRPr="005E6A2E">
        <w:rPr>
          <w:rFonts w:ascii="Arial Narrow" w:hAnsi="Arial Narrow"/>
          <w:sz w:val="26"/>
          <w:szCs w:val="26"/>
          <w:lang w:bidi="ar-JO"/>
        </w:rPr>
        <w:t>n</w:t>
      </w:r>
      <w:r w:rsidR="000268A2" w:rsidRPr="005E6A2E">
        <w:rPr>
          <w:rFonts w:ascii="Arial Narrow" w:hAnsi="Arial Narrow"/>
          <w:sz w:val="26"/>
          <w:szCs w:val="26"/>
          <w:lang w:bidi="ar-JO"/>
        </w:rPr>
        <w:t xml:space="preserve"> </w:t>
      </w:r>
      <w:r w:rsidR="004A5564" w:rsidRPr="005E6A2E">
        <w:rPr>
          <w:rFonts w:ascii="Arial Narrow" w:hAnsi="Arial Narrow"/>
          <w:sz w:val="26"/>
          <w:szCs w:val="26"/>
          <w:lang w:bidi="ar-JO"/>
        </w:rPr>
        <w:t>item should be</w:t>
      </w:r>
      <w:r w:rsidR="000268A2" w:rsidRPr="005E6A2E">
        <w:rPr>
          <w:rFonts w:ascii="Arial Narrow" w:hAnsi="Arial Narrow"/>
          <w:sz w:val="26"/>
          <w:szCs w:val="26"/>
          <w:lang w:bidi="ar-JO"/>
        </w:rPr>
        <w:t xml:space="preserve"> allocated </w:t>
      </w:r>
      <w:r w:rsidR="002B0C52" w:rsidRPr="005E6A2E">
        <w:rPr>
          <w:rFonts w:ascii="Arial Narrow" w:hAnsi="Arial Narrow"/>
          <w:sz w:val="26"/>
          <w:szCs w:val="26"/>
          <w:lang w:bidi="ar-JO"/>
        </w:rPr>
        <w:t>in</w:t>
      </w:r>
      <w:r w:rsidR="000268A2" w:rsidRPr="005E6A2E">
        <w:rPr>
          <w:rFonts w:ascii="Arial Narrow" w:hAnsi="Arial Narrow"/>
          <w:sz w:val="26"/>
          <w:szCs w:val="26"/>
          <w:lang w:bidi="ar-JO"/>
        </w:rPr>
        <w:t xml:space="preserve"> the </w:t>
      </w:r>
      <w:r w:rsidR="004A5564" w:rsidRPr="005E6A2E">
        <w:rPr>
          <w:rFonts w:ascii="Arial Narrow" w:hAnsi="Arial Narrow"/>
          <w:sz w:val="26"/>
          <w:szCs w:val="26"/>
          <w:lang w:bidi="ar-JO"/>
        </w:rPr>
        <w:t>S</w:t>
      </w:r>
      <w:r w:rsidR="000268A2" w:rsidRPr="005E6A2E">
        <w:rPr>
          <w:rFonts w:ascii="Arial Narrow" w:hAnsi="Arial Narrow"/>
          <w:sz w:val="26"/>
          <w:szCs w:val="26"/>
          <w:lang w:bidi="ar-JO"/>
        </w:rPr>
        <w:t>tate</w:t>
      </w:r>
      <w:r w:rsidR="004A5564" w:rsidRPr="005E6A2E">
        <w:rPr>
          <w:rFonts w:ascii="Arial Narrow" w:hAnsi="Arial Narrow"/>
          <w:sz w:val="26"/>
          <w:szCs w:val="26"/>
          <w:lang w:bidi="ar-JO"/>
        </w:rPr>
        <w:t>’s</w:t>
      </w:r>
      <w:r w:rsidR="000268A2" w:rsidRPr="005E6A2E">
        <w:rPr>
          <w:rFonts w:ascii="Arial Narrow" w:hAnsi="Arial Narrow"/>
          <w:sz w:val="26"/>
          <w:szCs w:val="26"/>
          <w:lang w:bidi="ar-JO"/>
        </w:rPr>
        <w:t xml:space="preserve"> budget </w:t>
      </w:r>
      <w:r w:rsidR="002B0C52" w:rsidRPr="005E6A2E">
        <w:rPr>
          <w:rFonts w:ascii="Arial Narrow" w:hAnsi="Arial Narrow"/>
          <w:sz w:val="26"/>
          <w:szCs w:val="26"/>
          <w:lang w:bidi="ar-JO"/>
        </w:rPr>
        <w:t>to</w:t>
      </w:r>
      <w:r w:rsidR="000268A2" w:rsidRPr="005E6A2E">
        <w:rPr>
          <w:rFonts w:ascii="Arial Narrow" w:hAnsi="Arial Narrow"/>
          <w:sz w:val="26"/>
          <w:szCs w:val="26"/>
          <w:lang w:bidi="ar-JO"/>
        </w:rPr>
        <w:t xml:space="preserve"> implement this law </w:t>
      </w:r>
      <w:r w:rsidR="002B0C52" w:rsidRPr="005E6A2E">
        <w:rPr>
          <w:rFonts w:ascii="Arial Narrow" w:hAnsi="Arial Narrow"/>
          <w:sz w:val="26"/>
          <w:szCs w:val="26"/>
          <w:lang w:bidi="ar-JO"/>
        </w:rPr>
        <w:t>across all ministries.</w:t>
      </w:r>
    </w:p>
    <w:p w14:paraId="6F73C2A8" w14:textId="4A05B0C1" w:rsidR="00121230" w:rsidRPr="005E6A2E" w:rsidRDefault="00121230" w:rsidP="00FA199C">
      <w:pPr>
        <w:pStyle w:val="ListParagraph"/>
        <w:numPr>
          <w:ilvl w:val="0"/>
          <w:numId w:val="9"/>
        </w:numPr>
        <w:spacing w:after="200"/>
        <w:ind w:right="116"/>
        <w:contextualSpacing w:val="0"/>
        <w:jc w:val="both"/>
        <w:rPr>
          <w:rFonts w:ascii="Arial Narrow" w:hAnsi="Arial Narrow"/>
          <w:sz w:val="26"/>
          <w:szCs w:val="26"/>
          <w:lang w:bidi="ar-JO"/>
        </w:rPr>
      </w:pPr>
      <w:r w:rsidRPr="005E6A2E">
        <w:rPr>
          <w:rFonts w:ascii="Arial Narrow" w:hAnsi="Arial Narrow"/>
          <w:sz w:val="26"/>
          <w:szCs w:val="26"/>
          <w:lang w:bidi="ar-JO"/>
        </w:rPr>
        <w:t>The law shall grant women and girls with disabilities special protec</w:t>
      </w:r>
      <w:r w:rsidR="000B6B94">
        <w:rPr>
          <w:rFonts w:ascii="Arial Narrow" w:hAnsi="Arial Narrow"/>
          <w:sz w:val="26"/>
          <w:szCs w:val="26"/>
          <w:lang w:bidi="ar-JO"/>
        </w:rPr>
        <w:t>tion from gender-based violence</w:t>
      </w:r>
      <w:r w:rsidR="002B0C52" w:rsidRPr="005E6A2E">
        <w:rPr>
          <w:rFonts w:ascii="Arial Narrow" w:hAnsi="Arial Narrow"/>
          <w:sz w:val="26"/>
          <w:szCs w:val="26"/>
          <w:lang w:bidi="ar-JO"/>
        </w:rPr>
        <w:t xml:space="preserve"> </w:t>
      </w:r>
      <w:r w:rsidRPr="005E6A2E">
        <w:rPr>
          <w:rFonts w:ascii="Arial Narrow" w:hAnsi="Arial Narrow"/>
          <w:sz w:val="26"/>
          <w:szCs w:val="26"/>
          <w:lang w:bidi="ar-JO"/>
        </w:rPr>
        <w:t xml:space="preserve">due to the </w:t>
      </w:r>
      <w:r w:rsidR="00A27B2D" w:rsidRPr="005E6A2E">
        <w:rPr>
          <w:rFonts w:ascii="Arial Narrow" w:hAnsi="Arial Narrow"/>
          <w:sz w:val="26"/>
          <w:szCs w:val="26"/>
          <w:lang w:bidi="ar-JO"/>
        </w:rPr>
        <w:t>multiple</w:t>
      </w:r>
      <w:r w:rsidRPr="005E6A2E">
        <w:rPr>
          <w:rFonts w:ascii="Arial Narrow" w:hAnsi="Arial Narrow"/>
          <w:sz w:val="26"/>
          <w:szCs w:val="26"/>
          <w:lang w:bidi="ar-JO"/>
        </w:rPr>
        <w:t xml:space="preserve"> </w:t>
      </w:r>
      <w:r w:rsidR="002B0C52" w:rsidRPr="005E6A2E">
        <w:rPr>
          <w:rFonts w:ascii="Arial Narrow" w:hAnsi="Arial Narrow"/>
          <w:sz w:val="26"/>
          <w:szCs w:val="26"/>
          <w:lang w:bidi="ar-JO"/>
        </w:rPr>
        <w:t xml:space="preserve">levels of marginalisation </w:t>
      </w:r>
      <w:r w:rsidR="00062FA3">
        <w:rPr>
          <w:rFonts w:ascii="Arial Narrow" w:hAnsi="Arial Narrow"/>
          <w:sz w:val="26"/>
          <w:szCs w:val="26"/>
          <w:lang w:bidi="ar-JO"/>
        </w:rPr>
        <w:t xml:space="preserve">and discrimination </w:t>
      </w:r>
      <w:r w:rsidR="002B0C52" w:rsidRPr="005E6A2E">
        <w:rPr>
          <w:rFonts w:ascii="Arial Narrow" w:hAnsi="Arial Narrow"/>
          <w:sz w:val="26"/>
          <w:szCs w:val="26"/>
          <w:lang w:bidi="ar-JO"/>
        </w:rPr>
        <w:t>which they endure.</w:t>
      </w:r>
    </w:p>
    <w:p w14:paraId="6090B4E1" w14:textId="691F385F" w:rsidR="00077CE2" w:rsidRPr="005E6A2E" w:rsidRDefault="000B6B94" w:rsidP="00FA199C">
      <w:pPr>
        <w:pStyle w:val="ListParagraph"/>
        <w:numPr>
          <w:ilvl w:val="0"/>
          <w:numId w:val="9"/>
        </w:numPr>
        <w:spacing w:after="200"/>
        <w:ind w:right="116"/>
        <w:contextualSpacing w:val="0"/>
        <w:jc w:val="both"/>
        <w:rPr>
          <w:rFonts w:ascii="Arial Narrow" w:hAnsi="Arial Narrow"/>
          <w:sz w:val="26"/>
          <w:szCs w:val="26"/>
          <w:lang w:bidi="ar-JO"/>
        </w:rPr>
      </w:pPr>
      <w:r>
        <w:rPr>
          <w:rFonts w:ascii="Arial Narrow" w:hAnsi="Arial Narrow"/>
          <w:sz w:val="26"/>
          <w:szCs w:val="26"/>
          <w:lang w:bidi="ar-JO"/>
        </w:rPr>
        <w:t xml:space="preserve">The </w:t>
      </w:r>
      <w:r w:rsidR="00034E02" w:rsidRPr="005E6A2E">
        <w:rPr>
          <w:rFonts w:ascii="Arial Narrow" w:hAnsi="Arial Narrow"/>
          <w:sz w:val="26"/>
          <w:szCs w:val="26"/>
          <w:lang w:bidi="ar-JO"/>
        </w:rPr>
        <w:t xml:space="preserve">law must include all criminal acts and </w:t>
      </w:r>
      <w:r w:rsidR="000861FF" w:rsidRPr="005E6A2E">
        <w:rPr>
          <w:rFonts w:ascii="Arial Narrow" w:hAnsi="Arial Narrow"/>
          <w:sz w:val="26"/>
          <w:szCs w:val="26"/>
          <w:lang w:bidi="ar-JO"/>
        </w:rPr>
        <w:t>punishments</w:t>
      </w:r>
      <w:r w:rsidR="00034E02" w:rsidRPr="005E6A2E">
        <w:rPr>
          <w:rFonts w:ascii="Arial Narrow" w:hAnsi="Arial Narrow"/>
          <w:sz w:val="26"/>
          <w:szCs w:val="26"/>
          <w:lang w:bidi="ar-JO"/>
        </w:rPr>
        <w:t xml:space="preserve"> therefrom </w:t>
      </w:r>
      <w:r w:rsidR="00077CE2" w:rsidRPr="005E6A2E">
        <w:rPr>
          <w:rFonts w:ascii="Arial Narrow" w:hAnsi="Arial Narrow"/>
          <w:sz w:val="26"/>
          <w:szCs w:val="26"/>
          <w:lang w:bidi="ar-JO"/>
        </w:rPr>
        <w:t xml:space="preserve">including </w:t>
      </w:r>
      <w:r w:rsidR="002B0C52" w:rsidRPr="005E6A2E">
        <w:rPr>
          <w:rFonts w:ascii="Arial Narrow" w:hAnsi="Arial Narrow"/>
          <w:sz w:val="26"/>
          <w:szCs w:val="26"/>
          <w:lang w:bidi="ar-JO"/>
        </w:rPr>
        <w:t>the redefinition of</w:t>
      </w:r>
      <w:r w:rsidR="00077CE2" w:rsidRPr="005E6A2E">
        <w:rPr>
          <w:rFonts w:ascii="Arial Narrow" w:hAnsi="Arial Narrow"/>
          <w:sz w:val="26"/>
          <w:szCs w:val="26"/>
          <w:lang w:bidi="ar-JO"/>
        </w:rPr>
        <w:t xml:space="preserve"> </w:t>
      </w:r>
      <w:r w:rsidR="00BF0065">
        <w:rPr>
          <w:rFonts w:ascii="Arial Narrow" w:hAnsi="Arial Narrow"/>
          <w:sz w:val="26"/>
          <w:szCs w:val="26"/>
          <w:lang w:bidi="ar-JO"/>
        </w:rPr>
        <w:t xml:space="preserve">familial or marital </w:t>
      </w:r>
      <w:r w:rsidR="002B0C52" w:rsidRPr="005E6A2E">
        <w:rPr>
          <w:rFonts w:ascii="Arial Narrow" w:hAnsi="Arial Narrow"/>
          <w:sz w:val="26"/>
          <w:szCs w:val="26"/>
          <w:lang w:bidi="ar-JO"/>
        </w:rPr>
        <w:t>sexual abuse crimes to recognise the power imbalance in the family</w:t>
      </w:r>
      <w:r w:rsidR="00077CE2" w:rsidRPr="005E6A2E">
        <w:rPr>
          <w:rFonts w:ascii="Arial Narrow" w:hAnsi="Arial Narrow"/>
          <w:sz w:val="26"/>
          <w:szCs w:val="26"/>
          <w:lang w:bidi="ar-JO"/>
        </w:rPr>
        <w:t xml:space="preserve">, </w:t>
      </w:r>
      <w:r w:rsidR="002B0C52" w:rsidRPr="005E6A2E">
        <w:rPr>
          <w:rFonts w:ascii="Arial Narrow" w:hAnsi="Arial Narrow"/>
          <w:sz w:val="26"/>
          <w:szCs w:val="26"/>
          <w:lang w:bidi="ar-JO"/>
        </w:rPr>
        <w:t>while it must remove the</w:t>
      </w:r>
      <w:r w:rsidR="000861FF" w:rsidRPr="005E6A2E">
        <w:rPr>
          <w:rFonts w:ascii="Arial Narrow" w:hAnsi="Arial Narrow"/>
          <w:sz w:val="26"/>
          <w:szCs w:val="26"/>
          <w:lang w:bidi="ar-JO"/>
        </w:rPr>
        <w:t xml:space="preserve"> ceiling of punishment for domestic violence that has stemmed from outdated and historical legislation unaligned to contemporary society. </w:t>
      </w:r>
    </w:p>
    <w:p w14:paraId="170F80A6" w14:textId="3913A2BE" w:rsidR="00E014D2" w:rsidRPr="005E6A2E" w:rsidRDefault="003631D4" w:rsidP="00E867B0">
      <w:pPr>
        <w:pStyle w:val="ListParagraph"/>
        <w:numPr>
          <w:ilvl w:val="0"/>
          <w:numId w:val="9"/>
        </w:numPr>
        <w:spacing w:after="200"/>
        <w:ind w:right="116"/>
        <w:contextualSpacing w:val="0"/>
        <w:jc w:val="both"/>
        <w:rPr>
          <w:rFonts w:ascii="Arial Narrow" w:eastAsia="Calibri" w:hAnsi="Arial Narrow"/>
          <w:sz w:val="26"/>
          <w:szCs w:val="26"/>
          <w:lang w:bidi="ar-JO"/>
        </w:rPr>
      </w:pPr>
      <w:r w:rsidRPr="005E6A2E">
        <w:rPr>
          <w:rFonts w:ascii="Arial Narrow" w:hAnsi="Arial Narrow"/>
          <w:sz w:val="26"/>
          <w:szCs w:val="26"/>
          <w:lang w:bidi="ar-JO"/>
        </w:rPr>
        <w:t xml:space="preserve">Despite the growing role of </w:t>
      </w:r>
      <w:r w:rsidR="00B90677" w:rsidRPr="005E6A2E">
        <w:rPr>
          <w:rFonts w:ascii="Arial Narrow" w:hAnsi="Arial Narrow"/>
          <w:sz w:val="26"/>
          <w:szCs w:val="26"/>
          <w:lang w:bidi="ar-JO"/>
        </w:rPr>
        <w:t xml:space="preserve">the </w:t>
      </w:r>
      <w:r w:rsidR="00D12AF6">
        <w:rPr>
          <w:rFonts w:ascii="Arial Narrow" w:hAnsi="Arial Narrow"/>
          <w:sz w:val="26"/>
          <w:szCs w:val="26"/>
          <w:lang w:bidi="ar-JO"/>
        </w:rPr>
        <w:t xml:space="preserve">CSOs </w:t>
      </w:r>
      <w:r w:rsidRPr="005E6A2E">
        <w:rPr>
          <w:rFonts w:ascii="Arial Narrow" w:hAnsi="Arial Narrow"/>
          <w:sz w:val="26"/>
          <w:szCs w:val="26"/>
          <w:lang w:bidi="ar-JO"/>
        </w:rPr>
        <w:t xml:space="preserve">in pressuring the government to enact </w:t>
      </w:r>
      <w:r w:rsidR="00E867B0">
        <w:rPr>
          <w:rFonts w:ascii="Arial Narrow" w:hAnsi="Arial Narrow"/>
          <w:sz w:val="26"/>
          <w:szCs w:val="26"/>
          <w:lang w:bidi="ar-JO"/>
        </w:rPr>
        <w:t xml:space="preserve">the FPB, </w:t>
      </w:r>
      <w:r w:rsidR="000861FF" w:rsidRPr="005E6A2E">
        <w:rPr>
          <w:rFonts w:ascii="Arial Narrow" w:hAnsi="Arial Narrow"/>
          <w:sz w:val="26"/>
          <w:szCs w:val="26"/>
          <w:lang w:bidi="ar-JO"/>
        </w:rPr>
        <w:t>these efforts</w:t>
      </w:r>
      <w:r w:rsidRPr="005E6A2E">
        <w:rPr>
          <w:rFonts w:ascii="Arial Narrow" w:hAnsi="Arial Narrow"/>
          <w:sz w:val="26"/>
          <w:szCs w:val="26"/>
          <w:lang w:bidi="ar-JO"/>
        </w:rPr>
        <w:t xml:space="preserve"> occasionally clash with the political will of the </w:t>
      </w:r>
      <w:r w:rsidR="00B554C2" w:rsidRPr="005E6A2E">
        <w:rPr>
          <w:rFonts w:ascii="Arial Narrow" w:hAnsi="Arial Narrow"/>
          <w:sz w:val="26"/>
          <w:szCs w:val="26"/>
          <w:lang w:bidi="ar-JO"/>
        </w:rPr>
        <w:t>government</w:t>
      </w:r>
      <w:r w:rsidRPr="005E6A2E">
        <w:rPr>
          <w:rFonts w:ascii="Arial Narrow" w:hAnsi="Arial Narrow"/>
          <w:sz w:val="26"/>
          <w:szCs w:val="26"/>
          <w:lang w:bidi="ar-JO"/>
        </w:rPr>
        <w:t xml:space="preserve">. </w:t>
      </w:r>
      <w:r w:rsidR="00E867B0">
        <w:rPr>
          <w:rFonts w:ascii="Arial Narrow" w:hAnsi="Arial Narrow"/>
          <w:sz w:val="26"/>
          <w:szCs w:val="26"/>
          <w:lang w:bidi="ar-JO"/>
        </w:rPr>
        <w:t>CSOs</w:t>
      </w:r>
      <w:r w:rsidRPr="005E6A2E">
        <w:rPr>
          <w:rFonts w:ascii="Arial Narrow" w:hAnsi="Arial Narrow"/>
          <w:sz w:val="26"/>
          <w:szCs w:val="26"/>
          <w:lang w:bidi="ar-JO"/>
        </w:rPr>
        <w:t xml:space="preserve"> have noted the growing influence of </w:t>
      </w:r>
      <w:r w:rsidR="00531E9B" w:rsidRPr="005E6A2E">
        <w:rPr>
          <w:rFonts w:ascii="Arial Narrow" w:hAnsi="Arial Narrow"/>
          <w:sz w:val="26"/>
          <w:szCs w:val="26"/>
          <w:lang w:bidi="ar-JO"/>
        </w:rPr>
        <w:t xml:space="preserve">conservative traditional elements within Palestinian society </w:t>
      </w:r>
      <w:r w:rsidRPr="005E6A2E">
        <w:rPr>
          <w:rFonts w:ascii="Arial Narrow" w:hAnsi="Arial Narrow"/>
          <w:sz w:val="26"/>
          <w:szCs w:val="26"/>
          <w:lang w:bidi="ar-JO"/>
        </w:rPr>
        <w:t xml:space="preserve">on the Government and policies, </w:t>
      </w:r>
      <w:r w:rsidR="00531E9B" w:rsidRPr="005E6A2E">
        <w:rPr>
          <w:rFonts w:ascii="Arial Narrow" w:hAnsi="Arial Narrow"/>
          <w:sz w:val="26"/>
          <w:szCs w:val="26"/>
          <w:lang w:bidi="ar-JO"/>
        </w:rPr>
        <w:t xml:space="preserve">thereby </w:t>
      </w:r>
      <w:r w:rsidR="003314D6" w:rsidRPr="005E6A2E">
        <w:rPr>
          <w:rFonts w:ascii="Arial Narrow" w:hAnsi="Arial Narrow"/>
          <w:sz w:val="26"/>
          <w:szCs w:val="26"/>
          <w:lang w:bidi="ar-JO"/>
        </w:rPr>
        <w:t xml:space="preserve">becoming </w:t>
      </w:r>
      <w:r w:rsidRPr="005E6A2E">
        <w:rPr>
          <w:rFonts w:ascii="Arial Narrow" w:hAnsi="Arial Narrow"/>
          <w:sz w:val="26"/>
          <w:szCs w:val="26"/>
          <w:lang w:bidi="ar-JO"/>
        </w:rPr>
        <w:t xml:space="preserve">a major </w:t>
      </w:r>
      <w:r w:rsidR="006A5288" w:rsidRPr="005E6A2E">
        <w:rPr>
          <w:rFonts w:ascii="Arial Narrow" w:hAnsi="Arial Narrow"/>
          <w:sz w:val="26"/>
          <w:szCs w:val="26"/>
          <w:lang w:bidi="ar-JO"/>
        </w:rPr>
        <w:t>constraint</w:t>
      </w:r>
      <w:r w:rsidRPr="005E6A2E">
        <w:rPr>
          <w:rFonts w:ascii="Arial Narrow" w:hAnsi="Arial Narrow"/>
          <w:sz w:val="26"/>
          <w:szCs w:val="26"/>
          <w:lang w:bidi="ar-JO"/>
        </w:rPr>
        <w:t xml:space="preserve"> </w:t>
      </w:r>
      <w:r w:rsidR="003314D6" w:rsidRPr="005E6A2E">
        <w:rPr>
          <w:rFonts w:ascii="Arial Narrow" w:hAnsi="Arial Narrow"/>
          <w:sz w:val="26"/>
          <w:szCs w:val="26"/>
          <w:lang w:bidi="ar-JO"/>
        </w:rPr>
        <w:t>in</w:t>
      </w:r>
      <w:r w:rsidRPr="005E6A2E">
        <w:rPr>
          <w:rFonts w:ascii="Arial Narrow" w:hAnsi="Arial Narrow"/>
          <w:sz w:val="26"/>
          <w:szCs w:val="26"/>
          <w:lang w:bidi="ar-JO"/>
        </w:rPr>
        <w:t xml:space="preserve"> </w:t>
      </w:r>
      <w:r w:rsidR="003314D6" w:rsidRPr="005E6A2E">
        <w:rPr>
          <w:rFonts w:ascii="Arial Narrow" w:hAnsi="Arial Narrow"/>
          <w:sz w:val="26"/>
          <w:szCs w:val="26"/>
          <w:lang w:bidi="ar-JO"/>
        </w:rPr>
        <w:t>approving</w:t>
      </w:r>
      <w:r w:rsidRPr="005E6A2E">
        <w:rPr>
          <w:rFonts w:ascii="Arial Narrow" w:hAnsi="Arial Narrow"/>
          <w:sz w:val="26"/>
          <w:szCs w:val="26"/>
          <w:lang w:bidi="ar-JO"/>
        </w:rPr>
        <w:t xml:space="preserve"> </w:t>
      </w:r>
      <w:r w:rsidR="00E014D2" w:rsidRPr="005E6A2E">
        <w:rPr>
          <w:rFonts w:ascii="Arial Narrow" w:hAnsi="Arial Narrow"/>
          <w:sz w:val="26"/>
          <w:szCs w:val="26"/>
          <w:lang w:bidi="ar-JO"/>
        </w:rPr>
        <w:t>the</w:t>
      </w:r>
      <w:r w:rsidRPr="005E6A2E">
        <w:rPr>
          <w:rFonts w:ascii="Arial Narrow" w:hAnsi="Arial Narrow"/>
          <w:sz w:val="26"/>
          <w:szCs w:val="26"/>
          <w:lang w:bidi="ar-JO"/>
        </w:rPr>
        <w:t xml:space="preserve"> </w:t>
      </w:r>
      <w:r w:rsidR="00E867B0">
        <w:rPr>
          <w:rFonts w:ascii="Arial Narrow" w:hAnsi="Arial Narrow"/>
          <w:sz w:val="26"/>
          <w:szCs w:val="26"/>
          <w:lang w:bidi="ar-JO"/>
        </w:rPr>
        <w:t xml:space="preserve">FPB. </w:t>
      </w:r>
    </w:p>
    <w:p w14:paraId="1EA49295" w14:textId="17999DC7" w:rsidR="008613BF" w:rsidRPr="005E6A2E" w:rsidRDefault="00725ED6" w:rsidP="00F07836">
      <w:pPr>
        <w:pStyle w:val="ListParagraph"/>
        <w:numPr>
          <w:ilvl w:val="0"/>
          <w:numId w:val="9"/>
        </w:numPr>
        <w:spacing w:after="240"/>
        <w:ind w:left="648" w:right="115"/>
        <w:contextualSpacing w:val="0"/>
        <w:jc w:val="both"/>
        <w:rPr>
          <w:rFonts w:ascii="Arial Narrow" w:eastAsia="Calibri" w:hAnsi="Arial Narrow"/>
          <w:sz w:val="26"/>
          <w:szCs w:val="26"/>
          <w:lang w:bidi="ar-JO"/>
        </w:rPr>
      </w:pPr>
      <w:r w:rsidRPr="005E6A2E">
        <w:rPr>
          <w:rFonts w:ascii="Arial Narrow" w:eastAsia="Calibri" w:hAnsi="Arial Narrow"/>
          <w:sz w:val="26"/>
          <w:szCs w:val="26"/>
          <w:lang w:bidi="ar-JO"/>
        </w:rPr>
        <w:t xml:space="preserve">Finally, many of the documents </w:t>
      </w:r>
      <w:r w:rsidR="008613BF" w:rsidRPr="005E6A2E">
        <w:rPr>
          <w:rFonts w:ascii="Arial Narrow" w:eastAsia="Calibri" w:hAnsi="Arial Narrow"/>
          <w:sz w:val="26"/>
          <w:szCs w:val="26"/>
          <w:lang w:bidi="ar-JO"/>
        </w:rPr>
        <w:t xml:space="preserve">that were </w:t>
      </w:r>
      <w:r w:rsidRPr="005E6A2E">
        <w:rPr>
          <w:rFonts w:ascii="Arial Narrow" w:eastAsia="Calibri" w:hAnsi="Arial Narrow"/>
          <w:sz w:val="26"/>
          <w:szCs w:val="26"/>
          <w:lang w:bidi="ar-JO"/>
        </w:rPr>
        <w:t xml:space="preserve">referred to in the </w:t>
      </w:r>
      <w:r w:rsidR="005D289A" w:rsidRPr="005E6A2E">
        <w:rPr>
          <w:rFonts w:ascii="Arial Narrow" w:eastAsia="Calibri" w:hAnsi="Arial Narrow"/>
          <w:sz w:val="26"/>
          <w:szCs w:val="26"/>
          <w:lang w:bidi="ar-JO"/>
        </w:rPr>
        <w:t>g</w:t>
      </w:r>
      <w:r w:rsidRPr="005E6A2E">
        <w:rPr>
          <w:rFonts w:ascii="Arial Narrow" w:eastAsia="Calibri" w:hAnsi="Arial Narrow"/>
          <w:sz w:val="26"/>
          <w:szCs w:val="26"/>
          <w:lang w:bidi="ar-JO"/>
        </w:rPr>
        <w:t>overnment</w:t>
      </w:r>
      <w:r w:rsidR="005D289A" w:rsidRPr="005E6A2E">
        <w:rPr>
          <w:rFonts w:ascii="Arial Narrow" w:eastAsia="Calibri" w:hAnsi="Arial Narrow"/>
          <w:sz w:val="26"/>
          <w:szCs w:val="26"/>
          <w:lang w:bidi="ar-JO"/>
        </w:rPr>
        <w:t>’s</w:t>
      </w:r>
      <w:r w:rsidRPr="005E6A2E">
        <w:rPr>
          <w:rFonts w:ascii="Arial Narrow" w:eastAsia="Calibri" w:hAnsi="Arial Narrow"/>
          <w:sz w:val="26"/>
          <w:szCs w:val="26"/>
          <w:lang w:bidi="ar-JO"/>
        </w:rPr>
        <w:t xml:space="preserve"> Follow-up </w:t>
      </w:r>
      <w:r w:rsidR="0000778B" w:rsidRPr="005E6A2E">
        <w:rPr>
          <w:rFonts w:ascii="Arial Narrow" w:eastAsia="Calibri" w:hAnsi="Arial Narrow"/>
          <w:sz w:val="26"/>
          <w:szCs w:val="26"/>
          <w:lang w:bidi="ar-JO"/>
        </w:rPr>
        <w:t>R</w:t>
      </w:r>
      <w:r w:rsidRPr="005E6A2E">
        <w:rPr>
          <w:rFonts w:ascii="Arial Narrow" w:eastAsia="Calibri" w:hAnsi="Arial Narrow"/>
          <w:sz w:val="26"/>
          <w:szCs w:val="26"/>
          <w:lang w:bidi="ar-JO"/>
        </w:rPr>
        <w:t xml:space="preserve">eport as </w:t>
      </w:r>
      <w:r w:rsidR="005D289A" w:rsidRPr="005E6A2E">
        <w:rPr>
          <w:rFonts w:ascii="Arial Narrow" w:eastAsia="Calibri" w:hAnsi="Arial Narrow"/>
          <w:sz w:val="26"/>
          <w:szCs w:val="26"/>
          <w:lang w:bidi="ar-JO"/>
        </w:rPr>
        <w:t>“</w:t>
      </w:r>
      <w:r w:rsidR="0000778B" w:rsidRPr="005E6A2E">
        <w:rPr>
          <w:rFonts w:ascii="Arial Narrow" w:eastAsia="Calibri" w:hAnsi="Arial Narrow"/>
          <w:sz w:val="26"/>
          <w:szCs w:val="26"/>
          <w:lang w:bidi="ar-JO"/>
        </w:rPr>
        <w:t>accomplishments</w:t>
      </w:r>
      <w:r w:rsidR="005D289A" w:rsidRPr="005E6A2E">
        <w:rPr>
          <w:rFonts w:ascii="Arial Narrow" w:eastAsia="Calibri" w:hAnsi="Arial Narrow"/>
          <w:sz w:val="26"/>
          <w:szCs w:val="26"/>
          <w:lang w:bidi="ar-JO"/>
        </w:rPr>
        <w:t>”</w:t>
      </w:r>
      <w:r w:rsidRPr="005E6A2E">
        <w:rPr>
          <w:rFonts w:ascii="Arial Narrow" w:eastAsia="Calibri" w:hAnsi="Arial Narrow"/>
          <w:sz w:val="26"/>
          <w:szCs w:val="26"/>
          <w:lang w:bidi="ar-JO"/>
        </w:rPr>
        <w:t xml:space="preserve"> in protecting the family from violence</w:t>
      </w:r>
      <w:r w:rsidR="00F07836">
        <w:rPr>
          <w:rStyle w:val="FootnoteReference"/>
          <w:rFonts w:ascii="Arial Narrow" w:eastAsia="Calibri" w:hAnsi="Arial Narrow"/>
          <w:sz w:val="26"/>
          <w:szCs w:val="26"/>
          <w:lang w:bidi="ar-JO"/>
        </w:rPr>
        <w:footnoteReference w:id="13"/>
      </w:r>
      <w:r w:rsidR="009905E1" w:rsidRPr="005E6A2E">
        <w:rPr>
          <w:rFonts w:ascii="Arial Narrow" w:eastAsia="Calibri" w:hAnsi="Arial Narrow"/>
          <w:sz w:val="26"/>
          <w:szCs w:val="26"/>
          <w:lang w:bidi="ar-JO"/>
        </w:rPr>
        <w:t xml:space="preserve"> </w:t>
      </w:r>
      <w:r w:rsidR="008613BF" w:rsidRPr="005E6A2E">
        <w:rPr>
          <w:rFonts w:ascii="Arial Narrow" w:eastAsia="Calibri" w:hAnsi="Arial Narrow"/>
          <w:sz w:val="26"/>
          <w:szCs w:val="26"/>
          <w:lang w:bidi="ar-JO"/>
        </w:rPr>
        <w:t xml:space="preserve">are </w:t>
      </w:r>
      <w:r w:rsidR="003A7568" w:rsidRPr="005E6A2E">
        <w:rPr>
          <w:rFonts w:ascii="Arial Narrow" w:eastAsia="Calibri" w:hAnsi="Arial Narrow"/>
          <w:sz w:val="26"/>
          <w:szCs w:val="26"/>
          <w:lang w:bidi="ar-JO"/>
        </w:rPr>
        <w:t>merely</w:t>
      </w:r>
      <w:r w:rsidR="008613BF" w:rsidRPr="005E6A2E">
        <w:rPr>
          <w:rFonts w:ascii="Arial Narrow" w:eastAsia="Calibri" w:hAnsi="Arial Narrow"/>
          <w:sz w:val="26"/>
          <w:szCs w:val="26"/>
          <w:lang w:bidi="ar-JO"/>
        </w:rPr>
        <w:t xml:space="preserve"> </w:t>
      </w:r>
      <w:r w:rsidR="003A7568" w:rsidRPr="005E6A2E">
        <w:rPr>
          <w:rFonts w:ascii="Arial Narrow" w:eastAsia="Calibri" w:hAnsi="Arial Narrow"/>
          <w:sz w:val="26"/>
          <w:szCs w:val="26"/>
          <w:lang w:bidi="ar-JO"/>
        </w:rPr>
        <w:t>incomplete</w:t>
      </w:r>
      <w:r w:rsidR="008613BF" w:rsidRPr="005E6A2E">
        <w:rPr>
          <w:rFonts w:ascii="Arial Narrow" w:eastAsia="Calibri" w:hAnsi="Arial Narrow"/>
          <w:sz w:val="26"/>
          <w:szCs w:val="26"/>
          <w:lang w:bidi="ar-JO"/>
        </w:rPr>
        <w:t xml:space="preserve"> drafts </w:t>
      </w:r>
      <w:r w:rsidR="003314D6" w:rsidRPr="005E6A2E">
        <w:rPr>
          <w:rFonts w:ascii="Arial Narrow" w:eastAsia="Calibri" w:hAnsi="Arial Narrow"/>
          <w:sz w:val="26"/>
          <w:szCs w:val="26"/>
          <w:lang w:bidi="ar-JO"/>
        </w:rPr>
        <w:t>and</w:t>
      </w:r>
      <w:r w:rsidR="008613BF" w:rsidRPr="005E6A2E">
        <w:rPr>
          <w:rFonts w:ascii="Arial Narrow" w:eastAsia="Calibri" w:hAnsi="Arial Narrow"/>
          <w:sz w:val="26"/>
          <w:szCs w:val="26"/>
          <w:lang w:bidi="ar-JO"/>
        </w:rPr>
        <w:t xml:space="preserve"> </w:t>
      </w:r>
      <w:r w:rsidR="007A4737" w:rsidRPr="005E6A2E">
        <w:rPr>
          <w:rFonts w:ascii="Arial Narrow" w:eastAsia="Calibri" w:hAnsi="Arial Narrow"/>
          <w:sz w:val="26"/>
          <w:szCs w:val="26"/>
          <w:lang w:bidi="ar-JO"/>
        </w:rPr>
        <w:t>have not yet been made public</w:t>
      </w:r>
      <w:r w:rsidR="00172F69" w:rsidRPr="005E6A2E">
        <w:rPr>
          <w:rFonts w:ascii="Arial Narrow" w:eastAsia="Calibri" w:hAnsi="Arial Narrow"/>
          <w:sz w:val="26"/>
          <w:szCs w:val="26"/>
          <w:lang w:bidi="ar-JO"/>
        </w:rPr>
        <w:t>.</w:t>
      </w:r>
      <w:r w:rsidR="008613BF" w:rsidRPr="005E6A2E">
        <w:rPr>
          <w:rFonts w:ascii="Arial Narrow" w:eastAsia="Calibri" w:hAnsi="Arial Narrow"/>
          <w:sz w:val="26"/>
          <w:szCs w:val="26"/>
          <w:lang w:bidi="ar-JO"/>
        </w:rPr>
        <w:t xml:space="preserve"> </w:t>
      </w:r>
      <w:r w:rsidR="00172F69" w:rsidRPr="005E6A2E">
        <w:rPr>
          <w:rFonts w:ascii="Arial Narrow" w:eastAsia="Calibri" w:hAnsi="Arial Narrow"/>
          <w:sz w:val="26"/>
          <w:szCs w:val="26"/>
          <w:lang w:bidi="ar-JO"/>
        </w:rPr>
        <w:t xml:space="preserve">In this regard, the </w:t>
      </w:r>
      <w:r w:rsidR="008613BF" w:rsidRPr="005E6A2E">
        <w:rPr>
          <w:rFonts w:ascii="Arial Narrow" w:eastAsia="Calibri" w:hAnsi="Arial Narrow"/>
          <w:sz w:val="26"/>
          <w:szCs w:val="26"/>
          <w:lang w:bidi="ar-JO"/>
        </w:rPr>
        <w:t xml:space="preserve">Public </w:t>
      </w:r>
      <w:r w:rsidR="008613BF" w:rsidRPr="005E6A2E">
        <w:rPr>
          <w:rFonts w:ascii="Arial Narrow" w:eastAsia="Calibri" w:hAnsi="Arial Narrow"/>
          <w:sz w:val="26"/>
          <w:szCs w:val="26"/>
          <w:lang w:bidi="ar-JO"/>
        </w:rPr>
        <w:lastRenderedPageBreak/>
        <w:t xml:space="preserve">Prosecution </w:t>
      </w:r>
      <w:r w:rsidR="00F77EA8">
        <w:rPr>
          <w:rFonts w:ascii="Arial Narrow" w:eastAsia="Calibri" w:hAnsi="Arial Narrow"/>
          <w:sz w:val="26"/>
          <w:szCs w:val="26"/>
          <w:lang w:bidi="ar-JO"/>
        </w:rPr>
        <w:t xml:space="preserve">itself has confirmed </w:t>
      </w:r>
      <w:r w:rsidR="008613BF" w:rsidRPr="005E6A2E">
        <w:rPr>
          <w:rFonts w:ascii="Arial Narrow" w:eastAsia="Calibri" w:hAnsi="Arial Narrow"/>
          <w:sz w:val="26"/>
          <w:szCs w:val="26"/>
          <w:lang w:bidi="ar-JO"/>
        </w:rPr>
        <w:t>that the final issuance of these documents is contingent on the is</w:t>
      </w:r>
      <w:r w:rsidR="00E867B0">
        <w:rPr>
          <w:rFonts w:ascii="Arial Narrow" w:eastAsia="Calibri" w:hAnsi="Arial Narrow"/>
          <w:sz w:val="26"/>
          <w:szCs w:val="26"/>
          <w:lang w:bidi="ar-JO"/>
        </w:rPr>
        <w:t>suance of the FPB</w:t>
      </w:r>
      <w:r w:rsidR="008613BF" w:rsidRPr="005E6A2E">
        <w:rPr>
          <w:rFonts w:ascii="Arial Narrow" w:eastAsia="Calibri" w:hAnsi="Arial Narrow"/>
          <w:sz w:val="26"/>
          <w:szCs w:val="26"/>
          <w:lang w:bidi="ar-JO"/>
        </w:rPr>
        <w:t>.</w:t>
      </w:r>
    </w:p>
    <w:p w14:paraId="131B91D3" w14:textId="134F5720" w:rsidR="00150397" w:rsidRPr="005E6A2E" w:rsidRDefault="00150397" w:rsidP="005C1A0C">
      <w:pPr>
        <w:spacing w:after="200" w:line="240" w:lineRule="auto"/>
        <w:ind w:left="720" w:right="116"/>
        <w:jc w:val="both"/>
        <w:rPr>
          <w:rFonts w:ascii="Arial Narrow" w:hAnsi="Arial Narrow"/>
          <w:b/>
          <w:bCs/>
          <w:sz w:val="26"/>
          <w:szCs w:val="26"/>
        </w:rPr>
      </w:pPr>
      <w:r w:rsidRPr="005E6A2E">
        <w:rPr>
          <w:rFonts w:ascii="Arial Narrow" w:hAnsi="Arial Narrow"/>
          <w:b/>
          <w:bCs/>
          <w:sz w:val="26"/>
          <w:szCs w:val="26"/>
        </w:rPr>
        <w:t>The Personal Status Law:</w:t>
      </w:r>
    </w:p>
    <w:p w14:paraId="75CC24FD" w14:textId="7625DE91" w:rsidR="00DC6073" w:rsidRDefault="00841E59" w:rsidP="00DC6073">
      <w:pPr>
        <w:pStyle w:val="ListParagraph"/>
        <w:numPr>
          <w:ilvl w:val="0"/>
          <w:numId w:val="9"/>
        </w:numPr>
        <w:spacing w:after="200"/>
        <w:ind w:right="116"/>
        <w:contextualSpacing w:val="0"/>
        <w:jc w:val="both"/>
        <w:rPr>
          <w:rFonts w:ascii="Arial Narrow" w:hAnsi="Arial Narrow"/>
          <w:sz w:val="26"/>
          <w:szCs w:val="26"/>
        </w:rPr>
      </w:pPr>
      <w:r>
        <w:rPr>
          <w:rFonts w:ascii="Arial Narrow" w:hAnsi="Arial Narrow"/>
          <w:sz w:val="26"/>
          <w:szCs w:val="26"/>
        </w:rPr>
        <w:t>T</w:t>
      </w:r>
      <w:r w:rsidR="00EA11FA" w:rsidRPr="005E6A2E">
        <w:rPr>
          <w:rFonts w:ascii="Arial Narrow" w:hAnsi="Arial Narrow"/>
          <w:sz w:val="26"/>
          <w:szCs w:val="26"/>
        </w:rPr>
        <w:t>he Jordanian Personal Status Law</w:t>
      </w:r>
      <w:r w:rsidR="00E867B0">
        <w:rPr>
          <w:rFonts w:ascii="Arial Narrow" w:hAnsi="Arial Narrow"/>
          <w:sz w:val="26"/>
          <w:szCs w:val="26"/>
        </w:rPr>
        <w:t xml:space="preserve"> (PSL)</w:t>
      </w:r>
      <w:r w:rsidR="00EA11FA" w:rsidRPr="005E6A2E">
        <w:rPr>
          <w:rFonts w:ascii="Arial Narrow" w:hAnsi="Arial Narrow"/>
          <w:sz w:val="26"/>
          <w:szCs w:val="26"/>
        </w:rPr>
        <w:t xml:space="preserve"> </w:t>
      </w:r>
      <w:r w:rsidR="00863AED">
        <w:rPr>
          <w:rFonts w:ascii="Arial Narrow" w:hAnsi="Arial Narrow"/>
          <w:sz w:val="26"/>
          <w:szCs w:val="26"/>
        </w:rPr>
        <w:t>of 1976 applied in the WB</w:t>
      </w:r>
      <w:r w:rsidR="00EA11FA" w:rsidRPr="005E6A2E">
        <w:rPr>
          <w:rFonts w:ascii="Arial Narrow" w:hAnsi="Arial Narrow"/>
          <w:sz w:val="26"/>
          <w:szCs w:val="26"/>
        </w:rPr>
        <w:t xml:space="preserve"> and the Family Rights Law </w:t>
      </w:r>
      <w:r w:rsidR="00210434">
        <w:rPr>
          <w:rFonts w:ascii="Arial Narrow" w:hAnsi="Arial Narrow"/>
          <w:sz w:val="26"/>
          <w:szCs w:val="26"/>
        </w:rPr>
        <w:t xml:space="preserve">of 1954 </w:t>
      </w:r>
      <w:r w:rsidR="00863AED">
        <w:rPr>
          <w:rFonts w:ascii="Arial Narrow" w:hAnsi="Arial Narrow"/>
          <w:sz w:val="26"/>
          <w:szCs w:val="26"/>
        </w:rPr>
        <w:t xml:space="preserve">applied in the GS </w:t>
      </w:r>
      <w:r w:rsidR="004B054D" w:rsidRPr="005E6A2E">
        <w:rPr>
          <w:rFonts w:ascii="Arial Narrow" w:hAnsi="Arial Narrow"/>
          <w:sz w:val="26"/>
          <w:szCs w:val="26"/>
        </w:rPr>
        <w:t>fall</w:t>
      </w:r>
      <w:r w:rsidR="00EA11FA" w:rsidRPr="005E6A2E">
        <w:rPr>
          <w:rFonts w:ascii="Arial Narrow" w:hAnsi="Arial Narrow"/>
          <w:sz w:val="26"/>
          <w:szCs w:val="26"/>
        </w:rPr>
        <w:t xml:space="preserve"> into the same crucible, as the two laws </w:t>
      </w:r>
      <w:r w:rsidR="004B054D" w:rsidRPr="005E6A2E">
        <w:rPr>
          <w:rFonts w:ascii="Arial Narrow" w:hAnsi="Arial Narrow"/>
          <w:sz w:val="26"/>
          <w:szCs w:val="26"/>
        </w:rPr>
        <w:t>comprise</w:t>
      </w:r>
      <w:r w:rsidR="00EA11FA" w:rsidRPr="005E6A2E">
        <w:rPr>
          <w:rFonts w:ascii="Arial Narrow" w:hAnsi="Arial Narrow"/>
          <w:sz w:val="26"/>
          <w:szCs w:val="26"/>
        </w:rPr>
        <w:t xml:space="preserve"> </w:t>
      </w:r>
      <w:r w:rsidR="004B054D" w:rsidRPr="005E6A2E">
        <w:rPr>
          <w:rFonts w:ascii="Arial Narrow" w:hAnsi="Arial Narrow"/>
          <w:sz w:val="26"/>
          <w:szCs w:val="26"/>
        </w:rPr>
        <w:t xml:space="preserve">a </w:t>
      </w:r>
      <w:r w:rsidR="00EA11FA" w:rsidRPr="005E6A2E">
        <w:rPr>
          <w:rFonts w:ascii="Arial Narrow" w:hAnsi="Arial Narrow"/>
          <w:sz w:val="26"/>
          <w:szCs w:val="26"/>
        </w:rPr>
        <w:t xml:space="preserve">fertile discriminatory environment between </w:t>
      </w:r>
      <w:r w:rsidR="00137793" w:rsidRPr="005E6A2E">
        <w:rPr>
          <w:rFonts w:ascii="Arial Narrow" w:hAnsi="Arial Narrow"/>
          <w:sz w:val="26"/>
          <w:szCs w:val="26"/>
        </w:rPr>
        <w:t>genders</w:t>
      </w:r>
      <w:r w:rsidR="00EA11FA" w:rsidRPr="005E6A2E">
        <w:rPr>
          <w:rFonts w:ascii="Arial Narrow" w:hAnsi="Arial Narrow"/>
          <w:sz w:val="26"/>
          <w:szCs w:val="26"/>
        </w:rPr>
        <w:t xml:space="preserve">, especially since they are the only </w:t>
      </w:r>
      <w:r w:rsidR="00137793" w:rsidRPr="005E6A2E">
        <w:rPr>
          <w:rFonts w:ascii="Arial Narrow" w:hAnsi="Arial Narrow"/>
          <w:sz w:val="26"/>
          <w:szCs w:val="26"/>
        </w:rPr>
        <w:t xml:space="preserve">two </w:t>
      </w:r>
      <w:r w:rsidR="00EA11FA" w:rsidRPr="005E6A2E">
        <w:rPr>
          <w:rFonts w:ascii="Arial Narrow" w:hAnsi="Arial Narrow"/>
          <w:sz w:val="26"/>
          <w:szCs w:val="26"/>
        </w:rPr>
        <w:t xml:space="preserve">laws that govern the private </w:t>
      </w:r>
      <w:r w:rsidR="00137793" w:rsidRPr="005E6A2E">
        <w:rPr>
          <w:rFonts w:ascii="Arial Narrow" w:hAnsi="Arial Narrow"/>
          <w:sz w:val="26"/>
          <w:szCs w:val="26"/>
        </w:rPr>
        <w:t>sphere</w:t>
      </w:r>
      <w:r w:rsidR="00EA11FA" w:rsidRPr="005E6A2E">
        <w:rPr>
          <w:rFonts w:ascii="Arial Narrow" w:hAnsi="Arial Narrow"/>
          <w:sz w:val="26"/>
          <w:szCs w:val="26"/>
        </w:rPr>
        <w:t>.</w:t>
      </w:r>
      <w:r w:rsidR="00837327">
        <w:rPr>
          <w:rFonts w:ascii="Arial Narrow" w:hAnsi="Arial Narrow"/>
          <w:sz w:val="26"/>
          <w:szCs w:val="26"/>
        </w:rPr>
        <w:t xml:space="preserve"> PSLs</w:t>
      </w:r>
      <w:r w:rsidR="00531E9B" w:rsidRPr="005E6A2E">
        <w:rPr>
          <w:rFonts w:ascii="Arial Narrow" w:hAnsi="Arial Narrow"/>
          <w:sz w:val="26"/>
          <w:szCs w:val="26"/>
        </w:rPr>
        <w:t xml:space="preserve"> governing the lives of Palestinian Christian sects are also outdated and clearly discriminatory against women</w:t>
      </w:r>
      <w:r w:rsidR="00DC6073">
        <w:rPr>
          <w:rStyle w:val="FootnoteReference"/>
          <w:rFonts w:ascii="Arial Narrow" w:hAnsi="Arial Narrow"/>
          <w:sz w:val="26"/>
          <w:szCs w:val="26"/>
        </w:rPr>
        <w:footnoteReference w:id="14"/>
      </w:r>
      <w:r w:rsidR="00531E9B" w:rsidRPr="005E6A2E">
        <w:rPr>
          <w:rFonts w:ascii="Arial Narrow" w:hAnsi="Arial Narrow"/>
          <w:sz w:val="26"/>
          <w:szCs w:val="26"/>
        </w:rPr>
        <w:t xml:space="preserve">.  </w:t>
      </w:r>
    </w:p>
    <w:p w14:paraId="35542CC1" w14:textId="33639B76" w:rsidR="00655003" w:rsidRPr="00DC6073" w:rsidRDefault="0025526E" w:rsidP="00E867B0">
      <w:pPr>
        <w:pStyle w:val="ListParagraph"/>
        <w:numPr>
          <w:ilvl w:val="0"/>
          <w:numId w:val="9"/>
        </w:numPr>
        <w:spacing w:after="200"/>
        <w:ind w:right="116"/>
        <w:contextualSpacing w:val="0"/>
        <w:jc w:val="both"/>
        <w:rPr>
          <w:rFonts w:ascii="Arial Narrow" w:hAnsi="Arial Narrow"/>
          <w:sz w:val="26"/>
          <w:szCs w:val="26"/>
        </w:rPr>
      </w:pPr>
      <w:r w:rsidRPr="00DC6073">
        <w:rPr>
          <w:rFonts w:ascii="Arial Narrow" w:hAnsi="Arial Narrow"/>
          <w:sz w:val="26"/>
          <w:szCs w:val="26"/>
        </w:rPr>
        <w:t xml:space="preserve">Although the provisions of the </w:t>
      </w:r>
      <w:r w:rsidR="00E867B0">
        <w:rPr>
          <w:rFonts w:ascii="Arial Narrow" w:hAnsi="Arial Narrow"/>
          <w:sz w:val="26"/>
          <w:szCs w:val="26"/>
        </w:rPr>
        <w:t>PSL</w:t>
      </w:r>
      <w:r w:rsidRPr="00DC6073">
        <w:rPr>
          <w:rFonts w:ascii="Arial Narrow" w:hAnsi="Arial Narrow"/>
          <w:sz w:val="26"/>
          <w:szCs w:val="26"/>
        </w:rPr>
        <w:t xml:space="preserve"> in force comprise </w:t>
      </w:r>
      <w:r w:rsidR="0007731D" w:rsidRPr="00DC6073">
        <w:rPr>
          <w:rFonts w:ascii="Arial Narrow" w:hAnsi="Arial Narrow"/>
          <w:sz w:val="26"/>
          <w:szCs w:val="26"/>
        </w:rPr>
        <w:t xml:space="preserve">a </w:t>
      </w:r>
      <w:r w:rsidRPr="00DC6073">
        <w:rPr>
          <w:rFonts w:ascii="Arial Narrow" w:hAnsi="Arial Narrow"/>
          <w:sz w:val="26"/>
          <w:szCs w:val="26"/>
        </w:rPr>
        <w:t>violation to article (16) of the Convention</w:t>
      </w:r>
      <w:r w:rsidR="00367C01" w:rsidRPr="00DC6073">
        <w:rPr>
          <w:rFonts w:ascii="Arial Narrow" w:hAnsi="Arial Narrow"/>
          <w:sz w:val="26"/>
          <w:szCs w:val="26"/>
        </w:rPr>
        <w:t>;</w:t>
      </w:r>
      <w:r w:rsidRPr="00DC6073">
        <w:rPr>
          <w:rFonts w:ascii="Arial Narrow" w:hAnsi="Arial Narrow"/>
          <w:sz w:val="26"/>
          <w:szCs w:val="26"/>
        </w:rPr>
        <w:t xml:space="preserve"> </w:t>
      </w:r>
      <w:r w:rsidR="00B82CAD" w:rsidRPr="00DC6073">
        <w:rPr>
          <w:rFonts w:ascii="Arial Narrow" w:hAnsi="Arial Narrow"/>
          <w:sz w:val="26"/>
          <w:szCs w:val="26"/>
        </w:rPr>
        <w:t>still,</w:t>
      </w:r>
      <w:r w:rsidR="007555CF" w:rsidRPr="00DC6073">
        <w:rPr>
          <w:rFonts w:ascii="Arial Narrow" w:hAnsi="Arial Narrow"/>
          <w:sz w:val="26"/>
          <w:szCs w:val="26"/>
        </w:rPr>
        <w:t xml:space="preserve"> </w:t>
      </w:r>
      <w:r w:rsidR="00130131" w:rsidRPr="00DC6073">
        <w:rPr>
          <w:rFonts w:ascii="Arial Narrow" w:hAnsi="Arial Narrow"/>
          <w:sz w:val="26"/>
          <w:szCs w:val="26"/>
        </w:rPr>
        <w:t xml:space="preserve">the State of Palestine </w:t>
      </w:r>
      <w:r w:rsidR="006866BC" w:rsidRPr="00DC6073">
        <w:rPr>
          <w:rFonts w:ascii="Arial Narrow" w:hAnsi="Arial Narrow"/>
          <w:sz w:val="26"/>
          <w:szCs w:val="26"/>
        </w:rPr>
        <w:t xml:space="preserve">neither </w:t>
      </w:r>
      <w:r w:rsidR="00130131" w:rsidRPr="00DC6073">
        <w:rPr>
          <w:rFonts w:ascii="Arial Narrow" w:hAnsi="Arial Narrow"/>
          <w:sz w:val="26"/>
          <w:szCs w:val="26"/>
        </w:rPr>
        <w:t xml:space="preserve">has been able to make </w:t>
      </w:r>
      <w:r w:rsidR="00B82CAD" w:rsidRPr="00DC6073">
        <w:rPr>
          <w:rFonts w:ascii="Arial Narrow" w:hAnsi="Arial Narrow"/>
          <w:sz w:val="26"/>
          <w:szCs w:val="26"/>
        </w:rPr>
        <w:t xml:space="preserve">tangible </w:t>
      </w:r>
      <w:r w:rsidR="00130131" w:rsidRPr="00DC6073">
        <w:rPr>
          <w:rFonts w:ascii="Arial Narrow" w:hAnsi="Arial Narrow"/>
          <w:sz w:val="26"/>
          <w:szCs w:val="26"/>
        </w:rPr>
        <w:t xml:space="preserve">progress in harmonizing the </w:t>
      </w:r>
      <w:r w:rsidR="00655003" w:rsidRPr="00DC6073">
        <w:rPr>
          <w:rFonts w:ascii="Arial Narrow" w:hAnsi="Arial Narrow"/>
          <w:sz w:val="26"/>
          <w:szCs w:val="26"/>
        </w:rPr>
        <w:t xml:space="preserve">current </w:t>
      </w:r>
      <w:r w:rsidR="00E867B0">
        <w:rPr>
          <w:rFonts w:ascii="Arial Narrow" w:hAnsi="Arial Narrow"/>
          <w:sz w:val="26"/>
          <w:szCs w:val="26"/>
        </w:rPr>
        <w:t>PSLs</w:t>
      </w:r>
      <w:r w:rsidR="00130131" w:rsidRPr="00DC6073">
        <w:rPr>
          <w:rFonts w:ascii="Arial Narrow" w:hAnsi="Arial Narrow"/>
          <w:sz w:val="26"/>
          <w:szCs w:val="26"/>
        </w:rPr>
        <w:t xml:space="preserve"> with the provisions of the </w:t>
      </w:r>
      <w:r w:rsidR="00904799" w:rsidRPr="00DC6073">
        <w:rPr>
          <w:rFonts w:ascii="Arial Narrow" w:hAnsi="Arial Narrow"/>
          <w:sz w:val="26"/>
          <w:szCs w:val="26"/>
        </w:rPr>
        <w:t>C</w:t>
      </w:r>
      <w:r w:rsidR="00B82CAD" w:rsidRPr="00DC6073">
        <w:rPr>
          <w:rFonts w:ascii="Arial Narrow" w:hAnsi="Arial Narrow"/>
          <w:sz w:val="26"/>
          <w:szCs w:val="26"/>
        </w:rPr>
        <w:t>onvention</w:t>
      </w:r>
      <w:r w:rsidR="00130131" w:rsidRPr="00DC6073">
        <w:rPr>
          <w:rFonts w:ascii="Arial Narrow" w:hAnsi="Arial Narrow"/>
          <w:sz w:val="26"/>
          <w:szCs w:val="26"/>
        </w:rPr>
        <w:t xml:space="preserve">, nor has </w:t>
      </w:r>
      <w:r w:rsidR="00367C01" w:rsidRPr="00DC6073">
        <w:rPr>
          <w:rFonts w:ascii="Arial Narrow" w:hAnsi="Arial Narrow"/>
          <w:sz w:val="26"/>
          <w:szCs w:val="26"/>
        </w:rPr>
        <w:t xml:space="preserve">it </w:t>
      </w:r>
      <w:r w:rsidR="00130131" w:rsidRPr="00DC6073">
        <w:rPr>
          <w:rFonts w:ascii="Arial Narrow" w:hAnsi="Arial Narrow"/>
          <w:sz w:val="26"/>
          <w:szCs w:val="26"/>
        </w:rPr>
        <w:t xml:space="preserve">been able to formulate a vision </w:t>
      </w:r>
      <w:r w:rsidR="00367C01" w:rsidRPr="00DC6073">
        <w:rPr>
          <w:rFonts w:ascii="Arial Narrow" w:hAnsi="Arial Narrow"/>
          <w:sz w:val="26"/>
          <w:szCs w:val="26"/>
        </w:rPr>
        <w:t>of</w:t>
      </w:r>
      <w:r w:rsidR="00130131" w:rsidRPr="00DC6073">
        <w:rPr>
          <w:rFonts w:ascii="Arial Narrow" w:hAnsi="Arial Narrow"/>
          <w:sz w:val="26"/>
          <w:szCs w:val="26"/>
        </w:rPr>
        <w:t xml:space="preserve"> the future </w:t>
      </w:r>
      <w:r w:rsidR="00367C01" w:rsidRPr="00DC6073">
        <w:rPr>
          <w:rFonts w:ascii="Arial Narrow" w:hAnsi="Arial Narrow"/>
          <w:sz w:val="26"/>
          <w:szCs w:val="26"/>
        </w:rPr>
        <w:t>structure</w:t>
      </w:r>
      <w:r w:rsidR="00937721" w:rsidRPr="00DC6073">
        <w:rPr>
          <w:rFonts w:ascii="Arial Narrow" w:hAnsi="Arial Narrow"/>
          <w:sz w:val="26"/>
          <w:szCs w:val="26"/>
        </w:rPr>
        <w:t xml:space="preserve"> and form</w:t>
      </w:r>
      <w:r w:rsidR="00130131" w:rsidRPr="00DC6073">
        <w:rPr>
          <w:rFonts w:ascii="Arial Narrow" w:hAnsi="Arial Narrow"/>
          <w:sz w:val="26"/>
          <w:szCs w:val="26"/>
        </w:rPr>
        <w:t xml:space="preserve"> of the </w:t>
      </w:r>
      <w:r w:rsidR="006866BC" w:rsidRPr="00DC6073">
        <w:rPr>
          <w:rFonts w:ascii="Arial Narrow" w:hAnsi="Arial Narrow"/>
          <w:sz w:val="26"/>
          <w:szCs w:val="26"/>
        </w:rPr>
        <w:t>P</w:t>
      </w:r>
      <w:r w:rsidR="00E867B0">
        <w:rPr>
          <w:rFonts w:ascii="Arial Narrow" w:hAnsi="Arial Narrow"/>
          <w:sz w:val="26"/>
          <w:szCs w:val="26"/>
        </w:rPr>
        <w:t>SL</w:t>
      </w:r>
      <w:r w:rsidR="00130131" w:rsidRPr="00DC6073">
        <w:rPr>
          <w:rFonts w:ascii="Arial Narrow" w:hAnsi="Arial Narrow"/>
          <w:sz w:val="26"/>
          <w:szCs w:val="26"/>
        </w:rPr>
        <w:t>.</w:t>
      </w:r>
      <w:r w:rsidR="001F2271" w:rsidRPr="00DC6073">
        <w:rPr>
          <w:rFonts w:ascii="Arial Narrow" w:hAnsi="Arial Narrow"/>
          <w:sz w:val="26"/>
          <w:szCs w:val="26"/>
        </w:rPr>
        <w:t xml:space="preserve"> </w:t>
      </w:r>
    </w:p>
    <w:p w14:paraId="4A7D64FE" w14:textId="4425AC09" w:rsidR="00ED1D8C" w:rsidRPr="00B476C9" w:rsidRDefault="001F2271" w:rsidP="00E867B0">
      <w:pPr>
        <w:pStyle w:val="ListParagraph"/>
        <w:numPr>
          <w:ilvl w:val="0"/>
          <w:numId w:val="9"/>
        </w:numPr>
        <w:spacing w:after="200"/>
        <w:ind w:right="116"/>
        <w:contextualSpacing w:val="0"/>
        <w:jc w:val="both"/>
        <w:rPr>
          <w:rFonts w:ascii="Arial Narrow" w:hAnsi="Arial Narrow"/>
          <w:sz w:val="26"/>
          <w:szCs w:val="26"/>
        </w:rPr>
      </w:pPr>
      <w:r w:rsidRPr="005E6A2E">
        <w:rPr>
          <w:rFonts w:ascii="Arial Narrow" w:hAnsi="Arial Narrow"/>
          <w:sz w:val="26"/>
          <w:szCs w:val="26"/>
        </w:rPr>
        <w:t xml:space="preserve">The only amendment </w:t>
      </w:r>
      <w:r w:rsidR="004C7E63" w:rsidRPr="005E6A2E">
        <w:rPr>
          <w:rFonts w:ascii="Arial Narrow" w:hAnsi="Arial Narrow"/>
          <w:sz w:val="26"/>
          <w:szCs w:val="26"/>
        </w:rPr>
        <w:t xml:space="preserve">inputted </w:t>
      </w:r>
      <w:r w:rsidR="00CC6BA4" w:rsidRPr="005E6A2E">
        <w:rPr>
          <w:rFonts w:ascii="Arial Narrow" w:hAnsi="Arial Narrow"/>
          <w:sz w:val="26"/>
          <w:szCs w:val="26"/>
        </w:rPr>
        <w:t>to</w:t>
      </w:r>
      <w:r w:rsidRPr="005E6A2E">
        <w:rPr>
          <w:rFonts w:ascii="Arial Narrow" w:hAnsi="Arial Narrow"/>
          <w:sz w:val="26"/>
          <w:szCs w:val="26"/>
        </w:rPr>
        <w:t xml:space="preserve"> the </w:t>
      </w:r>
      <w:r w:rsidR="00E867B0">
        <w:rPr>
          <w:rFonts w:ascii="Arial Narrow" w:hAnsi="Arial Narrow"/>
          <w:sz w:val="26"/>
          <w:szCs w:val="26"/>
        </w:rPr>
        <w:t>PSL</w:t>
      </w:r>
      <w:r w:rsidRPr="005E6A2E">
        <w:rPr>
          <w:rFonts w:ascii="Arial Narrow" w:hAnsi="Arial Narrow"/>
          <w:sz w:val="26"/>
          <w:szCs w:val="26"/>
        </w:rPr>
        <w:t xml:space="preserve"> </w:t>
      </w:r>
      <w:r w:rsidR="004D7123" w:rsidRPr="005E6A2E">
        <w:rPr>
          <w:rFonts w:ascii="Arial Narrow" w:hAnsi="Arial Narrow"/>
          <w:sz w:val="26"/>
          <w:szCs w:val="26"/>
        </w:rPr>
        <w:t xml:space="preserve">was </w:t>
      </w:r>
      <w:r w:rsidR="00CC6BA4" w:rsidRPr="005E6A2E">
        <w:rPr>
          <w:rFonts w:ascii="Arial Narrow" w:hAnsi="Arial Narrow"/>
          <w:sz w:val="26"/>
          <w:szCs w:val="26"/>
        </w:rPr>
        <w:t xml:space="preserve">raising </w:t>
      </w:r>
      <w:r w:rsidRPr="005E6A2E">
        <w:rPr>
          <w:rFonts w:ascii="Arial Narrow" w:hAnsi="Arial Narrow"/>
          <w:sz w:val="26"/>
          <w:szCs w:val="26"/>
        </w:rPr>
        <w:t>the age of marriage</w:t>
      </w:r>
      <w:r w:rsidR="004D7123" w:rsidRPr="005E6A2E">
        <w:rPr>
          <w:rFonts w:ascii="Arial Narrow" w:hAnsi="Arial Narrow"/>
          <w:sz w:val="26"/>
          <w:szCs w:val="26"/>
        </w:rPr>
        <w:t>.</w:t>
      </w:r>
      <w:r w:rsidR="00C52E79" w:rsidRPr="005E6A2E">
        <w:rPr>
          <w:rFonts w:ascii="Arial Narrow" w:hAnsi="Arial Narrow"/>
          <w:sz w:val="26"/>
          <w:szCs w:val="26"/>
        </w:rPr>
        <w:t xml:space="preserve"> This was reflected in the amendment to the provision </w:t>
      </w:r>
      <w:r w:rsidRPr="005E6A2E">
        <w:rPr>
          <w:rFonts w:ascii="Arial Narrow" w:hAnsi="Arial Narrow"/>
          <w:sz w:val="26"/>
          <w:szCs w:val="26"/>
        </w:rPr>
        <w:t xml:space="preserve">of Article </w:t>
      </w:r>
      <w:r w:rsidR="00C52E79" w:rsidRPr="005E6A2E">
        <w:rPr>
          <w:rFonts w:ascii="Arial Narrow" w:hAnsi="Arial Narrow"/>
          <w:sz w:val="26"/>
          <w:szCs w:val="26"/>
        </w:rPr>
        <w:t>(</w:t>
      </w:r>
      <w:r w:rsidRPr="005E6A2E">
        <w:rPr>
          <w:rFonts w:ascii="Arial Narrow" w:hAnsi="Arial Narrow"/>
          <w:sz w:val="26"/>
          <w:szCs w:val="26"/>
        </w:rPr>
        <w:t>5</w:t>
      </w:r>
      <w:r w:rsidR="00C52E79" w:rsidRPr="005E6A2E">
        <w:rPr>
          <w:rFonts w:ascii="Arial Narrow" w:hAnsi="Arial Narrow"/>
          <w:sz w:val="26"/>
          <w:szCs w:val="26"/>
        </w:rPr>
        <w:t>)</w:t>
      </w:r>
      <w:r w:rsidRPr="005E6A2E">
        <w:rPr>
          <w:rFonts w:ascii="Arial Narrow" w:hAnsi="Arial Narrow"/>
          <w:sz w:val="26"/>
          <w:szCs w:val="26"/>
        </w:rPr>
        <w:t xml:space="preserve"> of the </w:t>
      </w:r>
      <w:r w:rsidR="00F93A71" w:rsidRPr="005E6A2E">
        <w:rPr>
          <w:rFonts w:ascii="Arial Narrow" w:hAnsi="Arial Narrow"/>
          <w:sz w:val="26"/>
          <w:szCs w:val="26"/>
        </w:rPr>
        <w:t>law</w:t>
      </w:r>
      <w:r w:rsidRPr="005E6A2E">
        <w:rPr>
          <w:rFonts w:ascii="Arial Narrow" w:hAnsi="Arial Narrow"/>
          <w:sz w:val="26"/>
          <w:szCs w:val="26"/>
        </w:rPr>
        <w:t xml:space="preserve"> </w:t>
      </w:r>
      <w:r w:rsidR="00F93A71" w:rsidRPr="005E6A2E">
        <w:rPr>
          <w:rFonts w:ascii="Arial Narrow" w:hAnsi="Arial Narrow"/>
          <w:sz w:val="26"/>
          <w:szCs w:val="26"/>
        </w:rPr>
        <w:t>by</w:t>
      </w:r>
      <w:r w:rsidRPr="005E6A2E">
        <w:rPr>
          <w:rFonts w:ascii="Arial Narrow" w:hAnsi="Arial Narrow"/>
          <w:sz w:val="26"/>
          <w:szCs w:val="26"/>
        </w:rPr>
        <w:t xml:space="preserve"> </w:t>
      </w:r>
      <w:r w:rsidR="00A4728A" w:rsidRPr="005E6A2E">
        <w:rPr>
          <w:rFonts w:ascii="Arial Narrow" w:hAnsi="Arial Narrow"/>
          <w:sz w:val="26"/>
          <w:szCs w:val="26"/>
        </w:rPr>
        <w:t>decree</w:t>
      </w:r>
      <w:r w:rsidRPr="005E6A2E">
        <w:rPr>
          <w:rFonts w:ascii="Arial Narrow" w:hAnsi="Arial Narrow"/>
          <w:sz w:val="26"/>
          <w:szCs w:val="26"/>
        </w:rPr>
        <w:t xml:space="preserve"> </w:t>
      </w:r>
      <w:r w:rsidR="00F93A71" w:rsidRPr="005E6A2E">
        <w:rPr>
          <w:rFonts w:ascii="Arial Narrow" w:hAnsi="Arial Narrow"/>
          <w:sz w:val="26"/>
          <w:szCs w:val="26"/>
        </w:rPr>
        <w:t>(</w:t>
      </w:r>
      <w:r w:rsidRPr="005E6A2E">
        <w:rPr>
          <w:rFonts w:ascii="Arial Narrow" w:hAnsi="Arial Narrow"/>
          <w:sz w:val="26"/>
          <w:szCs w:val="26"/>
        </w:rPr>
        <w:t>21</w:t>
      </w:r>
      <w:r w:rsidR="00F93A71" w:rsidRPr="005E6A2E">
        <w:rPr>
          <w:rFonts w:ascii="Arial Narrow" w:hAnsi="Arial Narrow"/>
          <w:sz w:val="26"/>
          <w:szCs w:val="26"/>
        </w:rPr>
        <w:t>)</w:t>
      </w:r>
      <w:r w:rsidRPr="005E6A2E">
        <w:rPr>
          <w:rFonts w:ascii="Arial Narrow" w:hAnsi="Arial Narrow"/>
          <w:sz w:val="26"/>
          <w:szCs w:val="26"/>
        </w:rPr>
        <w:t xml:space="preserve"> of 2019. The </w:t>
      </w:r>
      <w:r w:rsidR="00AC32DB" w:rsidRPr="005E6A2E">
        <w:rPr>
          <w:rFonts w:ascii="Arial Narrow" w:hAnsi="Arial Narrow"/>
          <w:sz w:val="26"/>
          <w:szCs w:val="26"/>
        </w:rPr>
        <w:t xml:space="preserve">provision </w:t>
      </w:r>
      <w:r w:rsidRPr="005E6A2E">
        <w:rPr>
          <w:rFonts w:ascii="Arial Narrow" w:hAnsi="Arial Narrow"/>
          <w:sz w:val="26"/>
          <w:szCs w:val="26"/>
        </w:rPr>
        <w:t xml:space="preserve">prior to the amendment </w:t>
      </w:r>
      <w:r w:rsidR="00AC32DB" w:rsidRPr="005E6A2E">
        <w:rPr>
          <w:rFonts w:ascii="Arial Narrow" w:hAnsi="Arial Narrow"/>
          <w:sz w:val="26"/>
          <w:szCs w:val="26"/>
        </w:rPr>
        <w:t>stipulated</w:t>
      </w:r>
      <w:r w:rsidR="00E867B0">
        <w:rPr>
          <w:rFonts w:ascii="Arial Narrow" w:hAnsi="Arial Narrow"/>
          <w:sz w:val="26"/>
          <w:szCs w:val="26"/>
        </w:rPr>
        <w:t xml:space="preserve"> that the minimum age</w:t>
      </w:r>
      <w:r w:rsidR="00E12900" w:rsidRPr="005E6A2E">
        <w:rPr>
          <w:rFonts w:ascii="Arial Narrow" w:hAnsi="Arial Narrow"/>
          <w:sz w:val="26"/>
          <w:szCs w:val="26"/>
        </w:rPr>
        <w:t xml:space="preserve"> </w:t>
      </w:r>
      <w:r w:rsidR="00C9032D" w:rsidRPr="005E6A2E">
        <w:rPr>
          <w:rFonts w:ascii="Arial Narrow" w:hAnsi="Arial Narrow"/>
          <w:sz w:val="26"/>
          <w:szCs w:val="26"/>
        </w:rPr>
        <w:t xml:space="preserve">to be engaged </w:t>
      </w:r>
      <w:r w:rsidR="00937721" w:rsidRPr="005E6A2E">
        <w:rPr>
          <w:rFonts w:ascii="Arial Narrow" w:hAnsi="Arial Narrow"/>
          <w:sz w:val="26"/>
          <w:szCs w:val="26"/>
        </w:rPr>
        <w:t>was 16</w:t>
      </w:r>
      <w:r w:rsidR="00837327">
        <w:rPr>
          <w:rFonts w:ascii="Arial Narrow" w:hAnsi="Arial Narrow"/>
          <w:sz w:val="26"/>
          <w:szCs w:val="26"/>
        </w:rPr>
        <w:t xml:space="preserve"> years for males and </w:t>
      </w:r>
      <w:r w:rsidRPr="005E6A2E">
        <w:rPr>
          <w:rFonts w:ascii="Arial Narrow" w:hAnsi="Arial Narrow"/>
          <w:sz w:val="26"/>
          <w:szCs w:val="26"/>
        </w:rPr>
        <w:t xml:space="preserve">15 </w:t>
      </w:r>
      <w:r w:rsidR="00E867B0">
        <w:rPr>
          <w:rFonts w:ascii="Arial Narrow" w:hAnsi="Arial Narrow"/>
          <w:sz w:val="26"/>
          <w:szCs w:val="26"/>
        </w:rPr>
        <w:t>for females</w:t>
      </w:r>
      <w:r w:rsidRPr="005E6A2E">
        <w:rPr>
          <w:rFonts w:ascii="Arial Narrow" w:hAnsi="Arial Narrow"/>
          <w:sz w:val="26"/>
          <w:szCs w:val="26"/>
        </w:rPr>
        <w:t xml:space="preserve">. </w:t>
      </w:r>
      <w:r w:rsidR="006655D6" w:rsidRPr="005E6A2E">
        <w:rPr>
          <w:rFonts w:ascii="Arial Narrow" w:hAnsi="Arial Narrow"/>
          <w:sz w:val="26"/>
          <w:szCs w:val="26"/>
        </w:rPr>
        <w:t>T</w:t>
      </w:r>
      <w:r w:rsidRPr="005E6A2E">
        <w:rPr>
          <w:rFonts w:ascii="Arial Narrow" w:hAnsi="Arial Narrow"/>
          <w:sz w:val="26"/>
          <w:szCs w:val="26"/>
        </w:rPr>
        <w:t xml:space="preserve">he amended </w:t>
      </w:r>
      <w:r w:rsidR="00612E0E" w:rsidRPr="005E6A2E">
        <w:rPr>
          <w:rFonts w:ascii="Arial Narrow" w:hAnsi="Arial Narrow"/>
          <w:sz w:val="26"/>
          <w:szCs w:val="26"/>
        </w:rPr>
        <w:t>provision</w:t>
      </w:r>
      <w:r w:rsidRPr="005E6A2E">
        <w:rPr>
          <w:rFonts w:ascii="Arial Narrow" w:hAnsi="Arial Narrow"/>
          <w:sz w:val="26"/>
          <w:szCs w:val="26"/>
        </w:rPr>
        <w:t xml:space="preserve"> </w:t>
      </w:r>
      <w:r w:rsidR="00CE096B" w:rsidRPr="005E6A2E">
        <w:rPr>
          <w:rFonts w:ascii="Arial Narrow" w:hAnsi="Arial Narrow"/>
          <w:sz w:val="26"/>
          <w:szCs w:val="26"/>
        </w:rPr>
        <w:t>postulate</w:t>
      </w:r>
      <w:r w:rsidR="00CD0BFC" w:rsidRPr="005E6A2E">
        <w:rPr>
          <w:rFonts w:ascii="Arial Narrow" w:hAnsi="Arial Narrow"/>
          <w:sz w:val="26"/>
          <w:szCs w:val="26"/>
        </w:rPr>
        <w:t>s</w:t>
      </w:r>
      <w:r w:rsidRPr="005E6A2E">
        <w:rPr>
          <w:rFonts w:ascii="Arial Narrow" w:hAnsi="Arial Narrow"/>
          <w:sz w:val="26"/>
          <w:szCs w:val="26"/>
        </w:rPr>
        <w:t xml:space="preserve"> that</w:t>
      </w:r>
      <w:r w:rsidR="00CD0BFC" w:rsidRPr="005E6A2E">
        <w:rPr>
          <w:rFonts w:ascii="Arial Narrow" w:hAnsi="Arial Narrow"/>
          <w:sz w:val="26"/>
          <w:szCs w:val="26"/>
        </w:rPr>
        <w:t xml:space="preserve"> the minimum permissible age</w:t>
      </w:r>
      <w:r w:rsidRPr="005E6A2E">
        <w:rPr>
          <w:rFonts w:ascii="Arial Narrow" w:hAnsi="Arial Narrow"/>
          <w:sz w:val="26"/>
          <w:szCs w:val="26"/>
        </w:rPr>
        <w:t xml:space="preserve"> </w:t>
      </w:r>
      <w:r w:rsidR="008B49F2" w:rsidRPr="005E6A2E">
        <w:rPr>
          <w:rFonts w:ascii="Arial Narrow" w:hAnsi="Arial Narrow"/>
          <w:sz w:val="26"/>
          <w:szCs w:val="26"/>
        </w:rPr>
        <w:t xml:space="preserve">of </w:t>
      </w:r>
      <w:r w:rsidRPr="005E6A2E">
        <w:rPr>
          <w:rFonts w:ascii="Arial Narrow" w:hAnsi="Arial Narrow"/>
          <w:sz w:val="26"/>
          <w:szCs w:val="26"/>
        </w:rPr>
        <w:t xml:space="preserve">the </w:t>
      </w:r>
      <w:r w:rsidR="00CD0BFC" w:rsidRPr="005E6A2E">
        <w:rPr>
          <w:rFonts w:ascii="Arial Narrow" w:hAnsi="Arial Narrow"/>
          <w:sz w:val="26"/>
          <w:szCs w:val="26"/>
        </w:rPr>
        <w:t>male</w:t>
      </w:r>
      <w:r w:rsidRPr="005E6A2E">
        <w:rPr>
          <w:rFonts w:ascii="Arial Narrow" w:hAnsi="Arial Narrow"/>
          <w:sz w:val="26"/>
          <w:szCs w:val="26"/>
        </w:rPr>
        <w:t xml:space="preserve"> and </w:t>
      </w:r>
      <w:r w:rsidR="00CD0BFC" w:rsidRPr="005E6A2E">
        <w:rPr>
          <w:rFonts w:ascii="Arial Narrow" w:hAnsi="Arial Narrow"/>
          <w:sz w:val="26"/>
          <w:szCs w:val="26"/>
        </w:rPr>
        <w:t>femal</w:t>
      </w:r>
      <w:r w:rsidR="00140042" w:rsidRPr="005E6A2E">
        <w:rPr>
          <w:rFonts w:ascii="Arial Narrow" w:hAnsi="Arial Narrow"/>
          <w:sz w:val="26"/>
          <w:szCs w:val="26"/>
        </w:rPr>
        <w:t xml:space="preserve">e to </w:t>
      </w:r>
      <w:r w:rsidR="00837327">
        <w:rPr>
          <w:rFonts w:ascii="Arial Narrow" w:hAnsi="Arial Narrow"/>
          <w:sz w:val="26"/>
          <w:szCs w:val="26"/>
        </w:rPr>
        <w:t xml:space="preserve">be </w:t>
      </w:r>
      <w:r w:rsidR="00140042" w:rsidRPr="005E6A2E">
        <w:rPr>
          <w:rFonts w:ascii="Arial Narrow" w:hAnsi="Arial Narrow"/>
          <w:sz w:val="26"/>
          <w:szCs w:val="26"/>
        </w:rPr>
        <w:t>engaged</w:t>
      </w:r>
      <w:r w:rsidR="00335F02" w:rsidRPr="005E6A2E">
        <w:rPr>
          <w:rFonts w:ascii="Arial Narrow" w:hAnsi="Arial Narrow"/>
          <w:sz w:val="26"/>
          <w:szCs w:val="26"/>
        </w:rPr>
        <w:t xml:space="preserve"> shall not</w:t>
      </w:r>
      <w:r w:rsidRPr="005E6A2E">
        <w:rPr>
          <w:rFonts w:ascii="Arial Narrow" w:hAnsi="Arial Narrow"/>
          <w:sz w:val="26"/>
          <w:szCs w:val="26"/>
        </w:rPr>
        <w:t xml:space="preserve"> be </w:t>
      </w:r>
      <w:r w:rsidR="00335F02" w:rsidRPr="005E6A2E">
        <w:rPr>
          <w:rFonts w:ascii="Arial Narrow" w:hAnsi="Arial Narrow"/>
          <w:sz w:val="26"/>
          <w:szCs w:val="26"/>
        </w:rPr>
        <w:t>less than</w:t>
      </w:r>
      <w:r w:rsidRPr="005E6A2E">
        <w:rPr>
          <w:rFonts w:ascii="Arial Narrow" w:hAnsi="Arial Narrow"/>
          <w:sz w:val="26"/>
          <w:szCs w:val="26"/>
        </w:rPr>
        <w:t xml:space="preserve">18 </w:t>
      </w:r>
      <w:r w:rsidR="00335F02" w:rsidRPr="005E6A2E">
        <w:rPr>
          <w:rFonts w:ascii="Arial Narrow" w:hAnsi="Arial Narrow"/>
          <w:sz w:val="26"/>
          <w:szCs w:val="26"/>
        </w:rPr>
        <w:t xml:space="preserve">solar </w:t>
      </w:r>
      <w:r w:rsidR="00E867B0">
        <w:rPr>
          <w:rFonts w:ascii="Arial Narrow" w:hAnsi="Arial Narrow"/>
          <w:sz w:val="26"/>
          <w:szCs w:val="26"/>
        </w:rPr>
        <w:t>years</w:t>
      </w:r>
      <w:r w:rsidR="0008068E">
        <w:rPr>
          <w:rFonts w:ascii="Arial Narrow" w:hAnsi="Arial Narrow"/>
          <w:sz w:val="26"/>
          <w:szCs w:val="26"/>
        </w:rPr>
        <w:t xml:space="preserve"> with exceptions under the discretion of Sharia’ judges</w:t>
      </w:r>
      <w:r w:rsidR="00FB0899" w:rsidRPr="005E6A2E">
        <w:rPr>
          <w:rFonts w:ascii="Arial Narrow" w:hAnsi="Arial Narrow"/>
          <w:sz w:val="26"/>
          <w:szCs w:val="26"/>
        </w:rPr>
        <w:t>.</w:t>
      </w:r>
    </w:p>
    <w:p w14:paraId="2BA3ACC0" w14:textId="21E20485" w:rsidR="00A7446C" w:rsidRPr="005E6A2E" w:rsidRDefault="00FF39AB" w:rsidP="00FA199C">
      <w:pPr>
        <w:pStyle w:val="ListParagraph"/>
        <w:numPr>
          <w:ilvl w:val="0"/>
          <w:numId w:val="9"/>
        </w:numPr>
        <w:spacing w:after="200"/>
        <w:ind w:right="116"/>
        <w:contextualSpacing w:val="0"/>
        <w:jc w:val="both"/>
        <w:rPr>
          <w:rFonts w:ascii="Arial Narrow" w:hAnsi="Arial Narrow"/>
          <w:sz w:val="26"/>
          <w:szCs w:val="26"/>
        </w:rPr>
      </w:pPr>
      <w:r w:rsidRPr="005E6A2E">
        <w:rPr>
          <w:rFonts w:ascii="Arial Narrow" w:hAnsi="Arial Narrow"/>
          <w:sz w:val="26"/>
          <w:szCs w:val="26"/>
        </w:rPr>
        <w:t>These exceptions</w:t>
      </w:r>
      <w:r w:rsidR="00FB0899" w:rsidRPr="005E6A2E">
        <w:rPr>
          <w:rFonts w:ascii="Arial Narrow" w:hAnsi="Arial Narrow"/>
          <w:sz w:val="26"/>
          <w:szCs w:val="26"/>
        </w:rPr>
        <w:t xml:space="preserve">, however, </w:t>
      </w:r>
      <w:r w:rsidR="00D7452E" w:rsidRPr="005E6A2E">
        <w:rPr>
          <w:rFonts w:ascii="Arial Narrow" w:hAnsi="Arial Narrow"/>
          <w:sz w:val="26"/>
          <w:szCs w:val="26"/>
        </w:rPr>
        <w:t xml:space="preserve">have become the general rule, as the </w:t>
      </w:r>
      <w:r w:rsidR="00FB0899" w:rsidRPr="005E6A2E">
        <w:rPr>
          <w:rFonts w:ascii="Arial Narrow" w:hAnsi="Arial Narrow"/>
          <w:sz w:val="26"/>
          <w:szCs w:val="26"/>
        </w:rPr>
        <w:t>S</w:t>
      </w:r>
      <w:r w:rsidR="00D7452E" w:rsidRPr="005E6A2E">
        <w:rPr>
          <w:rFonts w:ascii="Arial Narrow" w:hAnsi="Arial Narrow"/>
          <w:sz w:val="26"/>
          <w:szCs w:val="26"/>
        </w:rPr>
        <w:t>hari</w:t>
      </w:r>
      <w:r w:rsidR="002515FC" w:rsidRPr="005E6A2E">
        <w:rPr>
          <w:rFonts w:ascii="Arial Narrow" w:hAnsi="Arial Narrow"/>
          <w:sz w:val="26"/>
          <w:szCs w:val="26"/>
        </w:rPr>
        <w:t>’</w:t>
      </w:r>
      <w:r w:rsidR="00D7452E" w:rsidRPr="005E6A2E">
        <w:rPr>
          <w:rFonts w:ascii="Arial Narrow" w:hAnsi="Arial Narrow"/>
          <w:sz w:val="26"/>
          <w:szCs w:val="26"/>
        </w:rPr>
        <w:t xml:space="preserve">a judges and </w:t>
      </w:r>
      <w:r w:rsidR="003215DC" w:rsidRPr="005E6A2E">
        <w:rPr>
          <w:rFonts w:ascii="Arial Narrow" w:hAnsi="Arial Narrow"/>
          <w:sz w:val="26"/>
          <w:szCs w:val="26"/>
        </w:rPr>
        <w:t>marriage registrars</w:t>
      </w:r>
      <w:r w:rsidR="00D7452E" w:rsidRPr="005E6A2E">
        <w:rPr>
          <w:rFonts w:ascii="Arial Narrow" w:hAnsi="Arial Narrow"/>
          <w:sz w:val="26"/>
          <w:szCs w:val="26"/>
        </w:rPr>
        <w:t xml:space="preserve"> have expanded the definition of </w:t>
      </w:r>
      <w:r w:rsidR="00BD52F5" w:rsidRPr="005E6A2E">
        <w:rPr>
          <w:rFonts w:ascii="Arial Narrow" w:hAnsi="Arial Narrow"/>
          <w:sz w:val="26"/>
          <w:szCs w:val="26"/>
        </w:rPr>
        <w:t>“</w:t>
      </w:r>
      <w:r w:rsidR="00D7452E" w:rsidRPr="005E6A2E">
        <w:rPr>
          <w:rFonts w:ascii="Arial Narrow" w:hAnsi="Arial Narrow"/>
          <w:sz w:val="26"/>
          <w:szCs w:val="26"/>
        </w:rPr>
        <w:t>exceptions</w:t>
      </w:r>
      <w:r w:rsidR="00BD52F5" w:rsidRPr="005E6A2E">
        <w:rPr>
          <w:rFonts w:ascii="Arial Narrow" w:hAnsi="Arial Narrow"/>
          <w:sz w:val="26"/>
          <w:szCs w:val="26"/>
        </w:rPr>
        <w:t>”</w:t>
      </w:r>
      <w:r w:rsidR="003971FA" w:rsidRPr="005E6A2E">
        <w:rPr>
          <w:rFonts w:ascii="Arial Narrow" w:hAnsi="Arial Narrow"/>
          <w:sz w:val="26"/>
          <w:szCs w:val="26"/>
        </w:rPr>
        <w:t xml:space="preserve"> and</w:t>
      </w:r>
      <w:r w:rsidR="00B30952" w:rsidRPr="005E6A2E">
        <w:rPr>
          <w:rFonts w:ascii="Arial Narrow" w:hAnsi="Arial Narrow"/>
          <w:sz w:val="26"/>
          <w:szCs w:val="26"/>
        </w:rPr>
        <w:t xml:space="preserve"> </w:t>
      </w:r>
      <w:r w:rsidR="0034214B" w:rsidRPr="005E6A2E">
        <w:rPr>
          <w:rFonts w:ascii="Arial Narrow" w:hAnsi="Arial Narrow"/>
          <w:sz w:val="26"/>
          <w:szCs w:val="26"/>
        </w:rPr>
        <w:t>have defended them</w:t>
      </w:r>
      <w:r w:rsidR="003971FA" w:rsidRPr="005E6A2E">
        <w:rPr>
          <w:rFonts w:ascii="Arial Narrow" w:hAnsi="Arial Narrow"/>
          <w:sz w:val="26"/>
          <w:szCs w:val="26"/>
        </w:rPr>
        <w:t xml:space="preserve"> </w:t>
      </w:r>
      <w:r w:rsidR="00D7452E" w:rsidRPr="005E6A2E">
        <w:rPr>
          <w:rFonts w:ascii="Arial Narrow" w:hAnsi="Arial Narrow"/>
          <w:sz w:val="26"/>
          <w:szCs w:val="26"/>
        </w:rPr>
        <w:t xml:space="preserve">on flimsy </w:t>
      </w:r>
      <w:r w:rsidR="0034214B" w:rsidRPr="005E6A2E">
        <w:rPr>
          <w:rFonts w:ascii="Arial Narrow" w:hAnsi="Arial Narrow"/>
          <w:sz w:val="26"/>
          <w:szCs w:val="26"/>
        </w:rPr>
        <w:t>foundations</w:t>
      </w:r>
      <w:r w:rsidR="001020BE" w:rsidRPr="005E6A2E">
        <w:rPr>
          <w:rFonts w:ascii="Arial Narrow" w:hAnsi="Arial Narrow"/>
          <w:sz w:val="26"/>
          <w:szCs w:val="26"/>
        </w:rPr>
        <w:t>;</w:t>
      </w:r>
      <w:r w:rsidR="00D7452E" w:rsidRPr="005E6A2E">
        <w:rPr>
          <w:rFonts w:ascii="Arial Narrow" w:hAnsi="Arial Narrow"/>
          <w:sz w:val="26"/>
          <w:szCs w:val="26"/>
        </w:rPr>
        <w:t xml:space="preserve"> such as the </w:t>
      </w:r>
      <w:r w:rsidR="009C5D86" w:rsidRPr="005E6A2E">
        <w:rPr>
          <w:rFonts w:ascii="Arial Narrow" w:hAnsi="Arial Narrow"/>
          <w:sz w:val="26"/>
          <w:szCs w:val="26"/>
        </w:rPr>
        <w:t>financial cap</w:t>
      </w:r>
      <w:r w:rsidR="00D7452E" w:rsidRPr="005E6A2E">
        <w:rPr>
          <w:rFonts w:ascii="Arial Narrow" w:hAnsi="Arial Narrow"/>
          <w:sz w:val="26"/>
          <w:szCs w:val="26"/>
        </w:rPr>
        <w:t xml:space="preserve">ability of the </w:t>
      </w:r>
      <w:r w:rsidR="009C5D86" w:rsidRPr="005E6A2E">
        <w:rPr>
          <w:rFonts w:ascii="Arial Narrow" w:hAnsi="Arial Narrow"/>
          <w:sz w:val="26"/>
          <w:szCs w:val="26"/>
        </w:rPr>
        <w:t xml:space="preserve">groom, or his consent </w:t>
      </w:r>
      <w:r w:rsidR="00D7452E" w:rsidRPr="005E6A2E">
        <w:rPr>
          <w:rFonts w:ascii="Arial Narrow" w:hAnsi="Arial Narrow"/>
          <w:sz w:val="26"/>
          <w:szCs w:val="26"/>
        </w:rPr>
        <w:t xml:space="preserve">to the </w:t>
      </w:r>
      <w:r w:rsidR="004834ED" w:rsidRPr="005E6A2E">
        <w:rPr>
          <w:rFonts w:ascii="Arial Narrow" w:hAnsi="Arial Narrow"/>
          <w:sz w:val="26"/>
          <w:szCs w:val="26"/>
        </w:rPr>
        <w:t xml:space="preserve">bride-to-be </w:t>
      </w:r>
      <w:r w:rsidR="001020BE" w:rsidRPr="005E6A2E">
        <w:rPr>
          <w:rFonts w:ascii="Arial Narrow" w:hAnsi="Arial Narrow"/>
          <w:sz w:val="26"/>
          <w:szCs w:val="26"/>
        </w:rPr>
        <w:t xml:space="preserve">to </w:t>
      </w:r>
      <w:r w:rsidR="00D7452E" w:rsidRPr="005E6A2E">
        <w:rPr>
          <w:rFonts w:ascii="Arial Narrow" w:hAnsi="Arial Narrow"/>
          <w:sz w:val="26"/>
          <w:szCs w:val="26"/>
        </w:rPr>
        <w:t>complet</w:t>
      </w:r>
      <w:r w:rsidR="001020BE" w:rsidRPr="005E6A2E">
        <w:rPr>
          <w:rFonts w:ascii="Arial Narrow" w:hAnsi="Arial Narrow"/>
          <w:sz w:val="26"/>
          <w:szCs w:val="26"/>
        </w:rPr>
        <w:t>e</w:t>
      </w:r>
      <w:r w:rsidR="00D7452E" w:rsidRPr="005E6A2E">
        <w:rPr>
          <w:rFonts w:ascii="Arial Narrow" w:hAnsi="Arial Narrow"/>
          <w:sz w:val="26"/>
          <w:szCs w:val="26"/>
        </w:rPr>
        <w:t xml:space="preserve"> </w:t>
      </w:r>
      <w:r w:rsidR="004834ED" w:rsidRPr="005E6A2E">
        <w:rPr>
          <w:rFonts w:ascii="Arial Narrow" w:hAnsi="Arial Narrow"/>
          <w:sz w:val="26"/>
          <w:szCs w:val="26"/>
        </w:rPr>
        <w:t>her studies</w:t>
      </w:r>
      <w:r w:rsidR="00D7452E" w:rsidRPr="005E6A2E">
        <w:rPr>
          <w:rFonts w:ascii="Arial Narrow" w:hAnsi="Arial Narrow"/>
          <w:sz w:val="26"/>
          <w:szCs w:val="26"/>
        </w:rPr>
        <w:t xml:space="preserve">, </w:t>
      </w:r>
      <w:r w:rsidR="004834ED" w:rsidRPr="005E6A2E">
        <w:rPr>
          <w:rFonts w:ascii="Arial Narrow" w:hAnsi="Arial Narrow"/>
          <w:sz w:val="26"/>
          <w:szCs w:val="26"/>
        </w:rPr>
        <w:t xml:space="preserve">or </w:t>
      </w:r>
      <w:r w:rsidR="00D7452E" w:rsidRPr="005E6A2E">
        <w:rPr>
          <w:rFonts w:ascii="Arial Narrow" w:hAnsi="Arial Narrow"/>
          <w:sz w:val="26"/>
          <w:szCs w:val="26"/>
        </w:rPr>
        <w:t>th</w:t>
      </w:r>
      <w:r w:rsidR="00CF36EE">
        <w:rPr>
          <w:rFonts w:ascii="Arial Narrow" w:hAnsi="Arial Narrow"/>
          <w:sz w:val="26"/>
          <w:szCs w:val="26"/>
        </w:rPr>
        <w:t>e date of the wedding ceremony being already scheduled</w:t>
      </w:r>
      <w:r w:rsidR="00A563D5">
        <w:rPr>
          <w:rFonts w:ascii="Arial Narrow" w:hAnsi="Arial Narrow"/>
          <w:sz w:val="26"/>
          <w:szCs w:val="26"/>
        </w:rPr>
        <w:t>,</w:t>
      </w:r>
      <w:r w:rsidR="00CF36EE">
        <w:rPr>
          <w:rFonts w:ascii="Arial Narrow" w:hAnsi="Arial Narrow"/>
          <w:sz w:val="26"/>
          <w:szCs w:val="26"/>
        </w:rPr>
        <w:t xml:space="preserve"> </w:t>
      </w:r>
      <w:r w:rsidR="00D7452E" w:rsidRPr="005E6A2E">
        <w:rPr>
          <w:rFonts w:ascii="Arial Narrow" w:hAnsi="Arial Narrow"/>
          <w:sz w:val="26"/>
          <w:szCs w:val="26"/>
        </w:rPr>
        <w:t xml:space="preserve">or the consent of the </w:t>
      </w:r>
      <w:r w:rsidR="001020BE" w:rsidRPr="005E6A2E">
        <w:rPr>
          <w:rFonts w:ascii="Arial Narrow" w:hAnsi="Arial Narrow"/>
          <w:sz w:val="26"/>
          <w:szCs w:val="26"/>
        </w:rPr>
        <w:t>bride-to-be</w:t>
      </w:r>
      <w:r w:rsidR="00D7452E" w:rsidRPr="005E6A2E">
        <w:rPr>
          <w:rFonts w:ascii="Arial Narrow" w:hAnsi="Arial Narrow"/>
          <w:sz w:val="26"/>
          <w:szCs w:val="26"/>
        </w:rPr>
        <w:t xml:space="preserve"> to co</w:t>
      </w:r>
      <w:r w:rsidR="004E3F84" w:rsidRPr="005E6A2E">
        <w:rPr>
          <w:rFonts w:ascii="Arial Narrow" w:hAnsi="Arial Narrow"/>
          <w:sz w:val="26"/>
          <w:szCs w:val="26"/>
        </w:rPr>
        <w:t>nclude</w:t>
      </w:r>
      <w:r w:rsidR="00D7452E" w:rsidRPr="005E6A2E">
        <w:rPr>
          <w:rFonts w:ascii="Arial Narrow" w:hAnsi="Arial Narrow"/>
          <w:sz w:val="26"/>
          <w:szCs w:val="26"/>
        </w:rPr>
        <w:t xml:space="preserve"> the marriage </w:t>
      </w:r>
      <w:r w:rsidR="004E3F84" w:rsidRPr="005E6A2E">
        <w:rPr>
          <w:rFonts w:ascii="Arial Narrow" w:hAnsi="Arial Narrow"/>
          <w:sz w:val="26"/>
          <w:szCs w:val="26"/>
        </w:rPr>
        <w:t>formalities and relevant rituals</w:t>
      </w:r>
      <w:r w:rsidR="00D7452E" w:rsidRPr="005E6A2E">
        <w:rPr>
          <w:rFonts w:ascii="Arial Narrow" w:hAnsi="Arial Narrow"/>
          <w:sz w:val="26"/>
          <w:szCs w:val="26"/>
        </w:rPr>
        <w:t xml:space="preserve">. </w:t>
      </w:r>
    </w:p>
    <w:p w14:paraId="3BDA3D7F" w14:textId="68C13CB7" w:rsidR="00E2498A" w:rsidRPr="005E6A2E" w:rsidRDefault="0064641A" w:rsidP="0001559A">
      <w:pPr>
        <w:pStyle w:val="ListParagraph"/>
        <w:numPr>
          <w:ilvl w:val="0"/>
          <w:numId w:val="9"/>
        </w:numPr>
        <w:spacing w:after="200"/>
        <w:ind w:right="116"/>
        <w:contextualSpacing w:val="0"/>
        <w:jc w:val="both"/>
        <w:rPr>
          <w:rFonts w:ascii="Arial Narrow" w:hAnsi="Arial Narrow"/>
          <w:sz w:val="26"/>
          <w:szCs w:val="26"/>
        </w:rPr>
      </w:pPr>
      <w:r>
        <w:rPr>
          <w:rFonts w:ascii="Arial Narrow" w:hAnsi="Arial Narrow"/>
          <w:sz w:val="26"/>
          <w:szCs w:val="26"/>
        </w:rPr>
        <w:t xml:space="preserve"> </w:t>
      </w:r>
      <w:r w:rsidR="00A7446C" w:rsidRPr="005E6A2E">
        <w:rPr>
          <w:rFonts w:ascii="Arial Narrow" w:hAnsi="Arial Narrow"/>
          <w:sz w:val="26"/>
          <w:szCs w:val="26"/>
        </w:rPr>
        <w:t>Official statistics indicate that 800 marriages were registered in the first si</w:t>
      </w:r>
      <w:r w:rsidR="00837327">
        <w:rPr>
          <w:rFonts w:ascii="Arial Narrow" w:hAnsi="Arial Narrow"/>
          <w:sz w:val="26"/>
          <w:szCs w:val="26"/>
        </w:rPr>
        <w:t>x months of 2020 in the WB</w:t>
      </w:r>
      <w:r w:rsidR="00A7446C" w:rsidRPr="005E6A2E">
        <w:rPr>
          <w:rFonts w:ascii="Arial Narrow" w:hAnsi="Arial Narrow"/>
          <w:sz w:val="26"/>
          <w:szCs w:val="26"/>
        </w:rPr>
        <w:t>, 260 out of 800 were for girls</w:t>
      </w:r>
      <w:r w:rsidR="00924252" w:rsidRPr="005E6A2E">
        <w:rPr>
          <w:rFonts w:ascii="Arial Narrow" w:hAnsi="Arial Narrow"/>
          <w:sz w:val="26"/>
          <w:szCs w:val="26"/>
        </w:rPr>
        <w:t xml:space="preserve"> under </w:t>
      </w:r>
      <w:r w:rsidR="00837327">
        <w:rPr>
          <w:rFonts w:ascii="Arial Narrow" w:hAnsi="Arial Narrow"/>
          <w:sz w:val="26"/>
          <w:szCs w:val="26"/>
        </w:rPr>
        <w:t>18</w:t>
      </w:r>
      <w:r w:rsidR="006B51EB" w:rsidRPr="005E6A2E">
        <w:rPr>
          <w:rFonts w:ascii="Arial Narrow" w:hAnsi="Arial Narrow"/>
          <w:sz w:val="26"/>
          <w:szCs w:val="26"/>
        </w:rPr>
        <w:t>; which</w:t>
      </w:r>
      <w:r w:rsidR="00A7446C" w:rsidRPr="005E6A2E">
        <w:rPr>
          <w:rFonts w:ascii="Arial Narrow" w:hAnsi="Arial Narrow"/>
          <w:sz w:val="26"/>
          <w:szCs w:val="26"/>
        </w:rPr>
        <w:t xml:space="preserve"> mean</w:t>
      </w:r>
      <w:r w:rsidR="006B51EB" w:rsidRPr="005E6A2E">
        <w:rPr>
          <w:rFonts w:ascii="Arial Narrow" w:hAnsi="Arial Narrow"/>
          <w:sz w:val="26"/>
          <w:szCs w:val="26"/>
        </w:rPr>
        <w:t>s</w:t>
      </w:r>
      <w:r w:rsidR="00A7446C" w:rsidRPr="005E6A2E">
        <w:rPr>
          <w:rFonts w:ascii="Arial Narrow" w:hAnsi="Arial Narrow"/>
          <w:sz w:val="26"/>
          <w:szCs w:val="26"/>
        </w:rPr>
        <w:t xml:space="preserve"> that 33% of </w:t>
      </w:r>
      <w:r w:rsidR="00066B53" w:rsidRPr="005E6A2E">
        <w:rPr>
          <w:rFonts w:ascii="Arial Narrow" w:hAnsi="Arial Narrow"/>
          <w:sz w:val="26"/>
          <w:szCs w:val="26"/>
        </w:rPr>
        <w:t xml:space="preserve">the </w:t>
      </w:r>
      <w:r w:rsidR="00A7446C" w:rsidRPr="005E6A2E">
        <w:rPr>
          <w:rFonts w:ascii="Arial Narrow" w:hAnsi="Arial Narrow"/>
          <w:sz w:val="26"/>
          <w:szCs w:val="26"/>
        </w:rPr>
        <w:t>marriages registered in the Shari</w:t>
      </w:r>
      <w:r w:rsidR="00924252" w:rsidRPr="005E6A2E">
        <w:rPr>
          <w:rFonts w:ascii="Arial Narrow" w:hAnsi="Arial Narrow"/>
          <w:sz w:val="26"/>
          <w:szCs w:val="26"/>
        </w:rPr>
        <w:t>’a</w:t>
      </w:r>
      <w:r w:rsidR="00A7446C" w:rsidRPr="005E6A2E">
        <w:rPr>
          <w:rFonts w:ascii="Arial Narrow" w:hAnsi="Arial Narrow"/>
          <w:sz w:val="26"/>
          <w:szCs w:val="26"/>
        </w:rPr>
        <w:t xml:space="preserve"> </w:t>
      </w:r>
      <w:r w:rsidR="00924252" w:rsidRPr="005E6A2E">
        <w:rPr>
          <w:rFonts w:ascii="Arial Narrow" w:hAnsi="Arial Narrow"/>
          <w:sz w:val="26"/>
          <w:szCs w:val="26"/>
        </w:rPr>
        <w:t>C</w:t>
      </w:r>
      <w:r w:rsidR="00A7446C" w:rsidRPr="005E6A2E">
        <w:rPr>
          <w:rFonts w:ascii="Arial Narrow" w:hAnsi="Arial Narrow"/>
          <w:sz w:val="26"/>
          <w:szCs w:val="26"/>
        </w:rPr>
        <w:t xml:space="preserve">ourts in the West Bank were for </w:t>
      </w:r>
      <w:r w:rsidR="00837327">
        <w:rPr>
          <w:rFonts w:ascii="Arial Narrow" w:hAnsi="Arial Narrow"/>
          <w:sz w:val="26"/>
          <w:szCs w:val="26"/>
        </w:rPr>
        <w:t>m</w:t>
      </w:r>
      <w:r w:rsidR="00080FF5" w:rsidRPr="005E6A2E">
        <w:rPr>
          <w:rFonts w:ascii="Arial Narrow" w:hAnsi="Arial Narrow"/>
          <w:sz w:val="26"/>
          <w:szCs w:val="26"/>
        </w:rPr>
        <w:t>inor</w:t>
      </w:r>
      <w:r w:rsidR="00837327">
        <w:rPr>
          <w:rFonts w:ascii="Arial Narrow" w:hAnsi="Arial Narrow"/>
          <w:sz w:val="26"/>
          <w:szCs w:val="26"/>
        </w:rPr>
        <w:t xml:space="preserve"> </w:t>
      </w:r>
      <w:r w:rsidR="0001559A">
        <w:rPr>
          <w:rFonts w:ascii="Arial Narrow" w:hAnsi="Arial Narrow"/>
          <w:sz w:val="26"/>
          <w:szCs w:val="26"/>
        </w:rPr>
        <w:t>girls.</w:t>
      </w:r>
      <w:r w:rsidR="0001559A">
        <w:rPr>
          <w:rStyle w:val="FootnoteReference"/>
          <w:rFonts w:ascii="Arial Narrow" w:hAnsi="Arial Narrow"/>
          <w:sz w:val="26"/>
          <w:szCs w:val="26"/>
        </w:rPr>
        <w:footnoteReference w:id="15"/>
      </w:r>
    </w:p>
    <w:p w14:paraId="44DBE74A" w14:textId="167EE117" w:rsidR="00AD4E5F" w:rsidRPr="005E6A2E" w:rsidRDefault="00837327" w:rsidP="005C1A0C">
      <w:pPr>
        <w:pStyle w:val="ListParagraph"/>
        <w:numPr>
          <w:ilvl w:val="0"/>
          <w:numId w:val="9"/>
        </w:numPr>
        <w:spacing w:after="360"/>
        <w:ind w:left="648" w:right="115"/>
        <w:contextualSpacing w:val="0"/>
        <w:jc w:val="both"/>
        <w:rPr>
          <w:rFonts w:ascii="Arial Narrow" w:hAnsi="Arial Narrow"/>
          <w:sz w:val="26"/>
          <w:szCs w:val="26"/>
        </w:rPr>
      </w:pPr>
      <w:r>
        <w:rPr>
          <w:rFonts w:ascii="Arial Narrow" w:hAnsi="Arial Narrow"/>
          <w:sz w:val="26"/>
          <w:szCs w:val="26"/>
        </w:rPr>
        <w:lastRenderedPageBreak/>
        <w:t>Ironically,</w:t>
      </w:r>
      <w:r w:rsidR="00A056CB" w:rsidRPr="005E6A2E">
        <w:rPr>
          <w:rFonts w:ascii="Arial Narrow" w:hAnsi="Arial Narrow"/>
          <w:sz w:val="26"/>
          <w:szCs w:val="26"/>
        </w:rPr>
        <w:t xml:space="preserve"> the</w:t>
      </w:r>
      <w:r w:rsidR="00E2498A" w:rsidRPr="005E6A2E">
        <w:rPr>
          <w:rFonts w:ascii="Arial Narrow" w:hAnsi="Arial Narrow"/>
          <w:sz w:val="26"/>
          <w:szCs w:val="26"/>
        </w:rPr>
        <w:t xml:space="preserve"> minimum age of </w:t>
      </w:r>
      <w:r w:rsidR="00A056CB" w:rsidRPr="005E6A2E">
        <w:rPr>
          <w:rFonts w:ascii="Arial Narrow" w:hAnsi="Arial Narrow"/>
          <w:sz w:val="26"/>
          <w:szCs w:val="26"/>
        </w:rPr>
        <w:t>a</w:t>
      </w:r>
      <w:r w:rsidR="00E2498A" w:rsidRPr="005E6A2E">
        <w:rPr>
          <w:rFonts w:ascii="Arial Narrow" w:hAnsi="Arial Narrow"/>
          <w:sz w:val="26"/>
          <w:szCs w:val="26"/>
        </w:rPr>
        <w:t xml:space="preserve"> </w:t>
      </w:r>
      <w:r w:rsidR="00745015" w:rsidRPr="005E6A2E">
        <w:rPr>
          <w:rFonts w:ascii="Arial Narrow" w:hAnsi="Arial Narrow"/>
          <w:sz w:val="26"/>
          <w:szCs w:val="26"/>
        </w:rPr>
        <w:t>girl to be engaged</w:t>
      </w:r>
      <w:r w:rsidR="00E2498A" w:rsidRPr="005E6A2E">
        <w:rPr>
          <w:rFonts w:ascii="Arial Narrow" w:hAnsi="Arial Narrow"/>
          <w:sz w:val="26"/>
          <w:szCs w:val="26"/>
        </w:rPr>
        <w:t xml:space="preserve"> was at least 15 years </w:t>
      </w:r>
      <w:r w:rsidR="001D0D46" w:rsidRPr="005E6A2E">
        <w:rPr>
          <w:rFonts w:ascii="Arial Narrow" w:hAnsi="Arial Narrow"/>
          <w:sz w:val="26"/>
          <w:szCs w:val="26"/>
        </w:rPr>
        <w:t xml:space="preserve">of age </w:t>
      </w:r>
      <w:r w:rsidR="00E2498A" w:rsidRPr="005E6A2E">
        <w:rPr>
          <w:rFonts w:ascii="Arial Narrow" w:hAnsi="Arial Narrow"/>
          <w:sz w:val="26"/>
          <w:szCs w:val="26"/>
        </w:rPr>
        <w:t>before the legislative amendment</w:t>
      </w:r>
      <w:r w:rsidR="00A056CB" w:rsidRPr="005E6A2E">
        <w:rPr>
          <w:rFonts w:ascii="Arial Narrow" w:hAnsi="Arial Narrow"/>
          <w:sz w:val="26"/>
          <w:szCs w:val="26"/>
        </w:rPr>
        <w:t xml:space="preserve"> took place</w:t>
      </w:r>
      <w:r w:rsidR="00E2498A" w:rsidRPr="005E6A2E">
        <w:rPr>
          <w:rFonts w:ascii="Arial Narrow" w:hAnsi="Arial Narrow"/>
          <w:sz w:val="26"/>
          <w:szCs w:val="26"/>
        </w:rPr>
        <w:t xml:space="preserve">, </w:t>
      </w:r>
      <w:r w:rsidR="009F06BE" w:rsidRPr="005E6A2E">
        <w:rPr>
          <w:rFonts w:ascii="Arial Narrow" w:hAnsi="Arial Narrow"/>
          <w:sz w:val="26"/>
          <w:szCs w:val="26"/>
        </w:rPr>
        <w:t xml:space="preserve">however, after the amendment of this provision, </w:t>
      </w:r>
      <w:r w:rsidR="00E2498A" w:rsidRPr="005E6A2E">
        <w:rPr>
          <w:rFonts w:ascii="Arial Narrow" w:hAnsi="Arial Narrow"/>
          <w:sz w:val="26"/>
          <w:szCs w:val="26"/>
        </w:rPr>
        <w:t xml:space="preserve">exceptional powers </w:t>
      </w:r>
      <w:r w:rsidR="009F06BE" w:rsidRPr="005E6A2E">
        <w:rPr>
          <w:rFonts w:ascii="Arial Narrow" w:hAnsi="Arial Narrow"/>
          <w:sz w:val="26"/>
          <w:szCs w:val="26"/>
        </w:rPr>
        <w:t xml:space="preserve">have been </w:t>
      </w:r>
      <w:r w:rsidR="00E2498A" w:rsidRPr="005E6A2E">
        <w:rPr>
          <w:rFonts w:ascii="Arial Narrow" w:hAnsi="Arial Narrow"/>
          <w:sz w:val="26"/>
          <w:szCs w:val="26"/>
        </w:rPr>
        <w:t xml:space="preserve">granted </w:t>
      </w:r>
      <w:r w:rsidR="009F06BE" w:rsidRPr="005E6A2E">
        <w:rPr>
          <w:rFonts w:ascii="Arial Narrow" w:hAnsi="Arial Narrow"/>
          <w:sz w:val="26"/>
          <w:szCs w:val="26"/>
        </w:rPr>
        <w:t>to</w:t>
      </w:r>
      <w:r w:rsidR="00E2498A" w:rsidRPr="005E6A2E">
        <w:rPr>
          <w:rFonts w:ascii="Arial Narrow" w:hAnsi="Arial Narrow"/>
          <w:sz w:val="26"/>
          <w:szCs w:val="26"/>
        </w:rPr>
        <w:t xml:space="preserve"> </w:t>
      </w:r>
      <w:r w:rsidR="001D0D46" w:rsidRPr="005E6A2E">
        <w:rPr>
          <w:rFonts w:ascii="Arial Narrow" w:hAnsi="Arial Narrow"/>
          <w:sz w:val="26"/>
          <w:szCs w:val="26"/>
        </w:rPr>
        <w:t>Shari’a</w:t>
      </w:r>
      <w:r w:rsidR="00E2498A" w:rsidRPr="005E6A2E">
        <w:rPr>
          <w:rFonts w:ascii="Arial Narrow" w:hAnsi="Arial Narrow"/>
          <w:sz w:val="26"/>
          <w:szCs w:val="26"/>
        </w:rPr>
        <w:t xml:space="preserve"> judges and marriage </w:t>
      </w:r>
      <w:r w:rsidR="009F06BE" w:rsidRPr="005E6A2E">
        <w:rPr>
          <w:rFonts w:ascii="Arial Narrow" w:hAnsi="Arial Narrow"/>
          <w:sz w:val="26"/>
          <w:szCs w:val="26"/>
        </w:rPr>
        <w:t>registrars</w:t>
      </w:r>
      <w:r w:rsidR="00E2498A" w:rsidRPr="005E6A2E">
        <w:rPr>
          <w:rFonts w:ascii="Arial Narrow" w:hAnsi="Arial Narrow"/>
          <w:sz w:val="26"/>
          <w:szCs w:val="26"/>
        </w:rPr>
        <w:t xml:space="preserve"> to marry those </w:t>
      </w:r>
      <w:r w:rsidR="009F06BE" w:rsidRPr="005E6A2E">
        <w:rPr>
          <w:rFonts w:ascii="Arial Narrow" w:hAnsi="Arial Narrow"/>
          <w:sz w:val="26"/>
          <w:szCs w:val="26"/>
        </w:rPr>
        <w:t xml:space="preserve">who are </w:t>
      </w:r>
      <w:r w:rsidR="00E2498A" w:rsidRPr="005E6A2E">
        <w:rPr>
          <w:rFonts w:ascii="Arial Narrow" w:hAnsi="Arial Narrow"/>
          <w:sz w:val="26"/>
          <w:szCs w:val="26"/>
        </w:rPr>
        <w:t xml:space="preserve">under </w:t>
      </w:r>
      <w:r w:rsidR="00AD4E5F" w:rsidRPr="005E6A2E">
        <w:rPr>
          <w:rFonts w:ascii="Arial Narrow" w:hAnsi="Arial Narrow"/>
          <w:sz w:val="26"/>
          <w:szCs w:val="26"/>
        </w:rPr>
        <w:t>15 years of age.</w:t>
      </w:r>
    </w:p>
    <w:p w14:paraId="36C3B95E" w14:textId="584B78E6" w:rsidR="003F6499" w:rsidRPr="005E6A2E" w:rsidRDefault="00AD4E5F" w:rsidP="005C1A0C">
      <w:pPr>
        <w:spacing w:after="200" w:line="240" w:lineRule="auto"/>
        <w:ind w:left="720" w:right="115"/>
        <w:jc w:val="both"/>
        <w:rPr>
          <w:rFonts w:ascii="Arial Narrow" w:hAnsi="Arial Narrow"/>
          <w:b/>
          <w:bCs/>
          <w:sz w:val="26"/>
          <w:szCs w:val="26"/>
          <w:lang w:val="en-US" w:bidi="ar-JO"/>
        </w:rPr>
      </w:pPr>
      <w:r w:rsidRPr="005E6A2E">
        <w:rPr>
          <w:rFonts w:ascii="Arial Narrow" w:hAnsi="Arial Narrow"/>
          <w:b/>
          <w:bCs/>
          <w:sz w:val="26"/>
          <w:szCs w:val="26"/>
          <w:lang w:val="en-US" w:bidi="ar-JO"/>
        </w:rPr>
        <w:t>Recommendations:</w:t>
      </w:r>
    </w:p>
    <w:p w14:paraId="6269F335" w14:textId="53D80190" w:rsidR="00AD4E5F" w:rsidRPr="005E6A2E" w:rsidRDefault="0044416F" w:rsidP="00FA199C">
      <w:pPr>
        <w:pStyle w:val="ListParagraph"/>
        <w:numPr>
          <w:ilvl w:val="0"/>
          <w:numId w:val="9"/>
        </w:numPr>
        <w:spacing w:after="200"/>
        <w:ind w:right="116"/>
        <w:contextualSpacing w:val="0"/>
        <w:jc w:val="both"/>
        <w:rPr>
          <w:rFonts w:ascii="Arial Narrow" w:hAnsi="Arial Narrow"/>
          <w:sz w:val="26"/>
          <w:szCs w:val="26"/>
          <w:lang w:val="en-US" w:bidi="ar-JO"/>
        </w:rPr>
      </w:pPr>
      <w:r w:rsidRPr="005E6A2E">
        <w:rPr>
          <w:rFonts w:ascii="Arial Narrow" w:hAnsi="Arial Narrow"/>
          <w:sz w:val="26"/>
          <w:szCs w:val="26"/>
          <w:lang w:val="en-US" w:bidi="ar-JO"/>
        </w:rPr>
        <w:t>E</w:t>
      </w:r>
      <w:r w:rsidR="00A81F23" w:rsidRPr="005E6A2E">
        <w:rPr>
          <w:rFonts w:ascii="Arial Narrow" w:hAnsi="Arial Narrow"/>
          <w:sz w:val="26"/>
          <w:szCs w:val="26"/>
          <w:lang w:val="en-US" w:bidi="ar-JO"/>
        </w:rPr>
        <w:t>nsure that the definition of discrimination against women is adopted and interpreted into all legislation</w:t>
      </w:r>
      <w:r w:rsidR="002174B0" w:rsidRPr="005E6A2E">
        <w:rPr>
          <w:rFonts w:ascii="Arial Narrow" w:hAnsi="Arial Narrow"/>
          <w:sz w:val="26"/>
          <w:szCs w:val="26"/>
          <w:lang w:val="en-US" w:bidi="ar-JO"/>
        </w:rPr>
        <w:t>s</w:t>
      </w:r>
      <w:r w:rsidR="00A81F23" w:rsidRPr="005E6A2E">
        <w:rPr>
          <w:rFonts w:ascii="Arial Narrow" w:hAnsi="Arial Narrow"/>
          <w:sz w:val="26"/>
          <w:szCs w:val="26"/>
          <w:lang w:val="en-US" w:bidi="ar-JO"/>
        </w:rPr>
        <w:t xml:space="preserve"> </w:t>
      </w:r>
      <w:r w:rsidR="009D613D" w:rsidRPr="005E6A2E">
        <w:rPr>
          <w:rFonts w:ascii="Arial Narrow" w:hAnsi="Arial Narrow"/>
          <w:sz w:val="26"/>
          <w:szCs w:val="26"/>
          <w:lang w:val="en-US" w:bidi="ar-JO"/>
        </w:rPr>
        <w:t>in</w:t>
      </w:r>
      <w:r w:rsidR="00A81F23" w:rsidRPr="005E6A2E">
        <w:rPr>
          <w:rFonts w:ascii="Arial Narrow" w:hAnsi="Arial Narrow"/>
          <w:sz w:val="26"/>
          <w:szCs w:val="26"/>
          <w:lang w:val="en-US" w:bidi="ar-JO"/>
        </w:rPr>
        <w:t xml:space="preserve"> the State of Palestine to guarantee the rights of marginalized groups, especially women with disabilities</w:t>
      </w:r>
      <w:r w:rsidR="002174B0" w:rsidRPr="005E6A2E">
        <w:rPr>
          <w:rFonts w:ascii="Arial Narrow" w:hAnsi="Arial Narrow"/>
          <w:sz w:val="26"/>
          <w:szCs w:val="26"/>
          <w:lang w:val="en-US" w:bidi="ar-JO"/>
        </w:rPr>
        <w:t>. I</w:t>
      </w:r>
      <w:r w:rsidR="00A81F23" w:rsidRPr="005E6A2E">
        <w:rPr>
          <w:rFonts w:ascii="Arial Narrow" w:hAnsi="Arial Narrow"/>
          <w:sz w:val="26"/>
          <w:szCs w:val="26"/>
          <w:lang w:val="en-US" w:bidi="ar-JO"/>
        </w:rPr>
        <w:t xml:space="preserve">t is </w:t>
      </w:r>
      <w:r w:rsidR="009D613D" w:rsidRPr="005E6A2E">
        <w:rPr>
          <w:rFonts w:ascii="Arial Narrow" w:hAnsi="Arial Narrow"/>
          <w:sz w:val="26"/>
          <w:szCs w:val="26"/>
          <w:lang w:val="en-US" w:bidi="ar-JO"/>
        </w:rPr>
        <w:t>fundamental</w:t>
      </w:r>
      <w:r w:rsidR="00A81F23" w:rsidRPr="005E6A2E">
        <w:rPr>
          <w:rFonts w:ascii="Arial Narrow" w:hAnsi="Arial Narrow"/>
          <w:sz w:val="26"/>
          <w:szCs w:val="26"/>
          <w:lang w:val="en-US" w:bidi="ar-JO"/>
        </w:rPr>
        <w:t xml:space="preserve"> that this principle be adopted as one of the constitutional principles underlying the </w:t>
      </w:r>
      <w:r w:rsidR="009D613D" w:rsidRPr="005E6A2E">
        <w:rPr>
          <w:rFonts w:ascii="Arial Narrow" w:hAnsi="Arial Narrow"/>
          <w:sz w:val="26"/>
          <w:szCs w:val="26"/>
          <w:lang w:val="en-US" w:bidi="ar-JO"/>
        </w:rPr>
        <w:t>B</w:t>
      </w:r>
      <w:r w:rsidR="00A81F23" w:rsidRPr="005E6A2E">
        <w:rPr>
          <w:rFonts w:ascii="Arial Narrow" w:hAnsi="Arial Narrow"/>
          <w:sz w:val="26"/>
          <w:szCs w:val="26"/>
          <w:lang w:val="en-US" w:bidi="ar-JO"/>
        </w:rPr>
        <w:t xml:space="preserve">asic </w:t>
      </w:r>
      <w:r w:rsidR="009D613D" w:rsidRPr="005E6A2E">
        <w:rPr>
          <w:rFonts w:ascii="Arial Narrow" w:hAnsi="Arial Narrow"/>
          <w:sz w:val="26"/>
          <w:szCs w:val="26"/>
          <w:lang w:val="en-US" w:bidi="ar-JO"/>
        </w:rPr>
        <w:t>L</w:t>
      </w:r>
      <w:r w:rsidR="00A81F23" w:rsidRPr="005E6A2E">
        <w:rPr>
          <w:rFonts w:ascii="Arial Narrow" w:hAnsi="Arial Narrow"/>
          <w:sz w:val="26"/>
          <w:szCs w:val="26"/>
          <w:lang w:val="en-US" w:bidi="ar-JO"/>
        </w:rPr>
        <w:t xml:space="preserve">aw </w:t>
      </w:r>
      <w:r w:rsidR="009D613D" w:rsidRPr="005E6A2E">
        <w:rPr>
          <w:rFonts w:ascii="Arial Narrow" w:hAnsi="Arial Narrow"/>
          <w:sz w:val="26"/>
          <w:szCs w:val="26"/>
          <w:lang w:val="en-US" w:bidi="ar-JO"/>
        </w:rPr>
        <w:t>of</w:t>
      </w:r>
      <w:r w:rsidR="00A81F23" w:rsidRPr="005E6A2E">
        <w:rPr>
          <w:rFonts w:ascii="Arial Narrow" w:hAnsi="Arial Narrow"/>
          <w:sz w:val="26"/>
          <w:szCs w:val="26"/>
          <w:lang w:val="en-US" w:bidi="ar-JO"/>
        </w:rPr>
        <w:t xml:space="preserve"> the State of Palestine.</w:t>
      </w:r>
    </w:p>
    <w:p w14:paraId="47C2A9D0" w14:textId="67D276A6" w:rsidR="0044416F" w:rsidRPr="005E6A2E" w:rsidRDefault="0044416F" w:rsidP="00837327">
      <w:pPr>
        <w:pStyle w:val="ListParagraph"/>
        <w:numPr>
          <w:ilvl w:val="0"/>
          <w:numId w:val="9"/>
        </w:numPr>
        <w:spacing w:after="200"/>
        <w:ind w:right="116"/>
        <w:contextualSpacing w:val="0"/>
        <w:jc w:val="both"/>
        <w:rPr>
          <w:rFonts w:ascii="Arial Narrow" w:hAnsi="Arial Narrow"/>
          <w:sz w:val="26"/>
          <w:szCs w:val="26"/>
          <w:lang w:val="en-US" w:bidi="ar-JO"/>
        </w:rPr>
      </w:pPr>
      <w:r w:rsidRPr="005E6A2E">
        <w:rPr>
          <w:rFonts w:ascii="Arial Narrow" w:hAnsi="Arial Narrow"/>
          <w:sz w:val="26"/>
          <w:szCs w:val="26"/>
          <w:lang w:val="en"/>
        </w:rPr>
        <w:t xml:space="preserve">Publish the </w:t>
      </w:r>
      <w:r w:rsidR="00837327">
        <w:rPr>
          <w:rFonts w:ascii="Arial Narrow" w:hAnsi="Arial Narrow"/>
          <w:sz w:val="26"/>
          <w:szCs w:val="26"/>
          <w:lang w:val="en"/>
        </w:rPr>
        <w:t>CEDAW Convention</w:t>
      </w:r>
      <w:r w:rsidRPr="005E6A2E">
        <w:rPr>
          <w:rFonts w:ascii="Arial Narrow" w:hAnsi="Arial Narrow"/>
          <w:sz w:val="26"/>
          <w:szCs w:val="26"/>
          <w:lang w:val="en"/>
        </w:rPr>
        <w:t xml:space="preserve"> in the Official Gazette, </w:t>
      </w:r>
      <w:r w:rsidR="008B0E57" w:rsidRPr="005E6A2E">
        <w:rPr>
          <w:rFonts w:ascii="Arial Narrow" w:hAnsi="Arial Narrow"/>
          <w:sz w:val="26"/>
          <w:szCs w:val="26"/>
          <w:lang w:val="en"/>
        </w:rPr>
        <w:t xml:space="preserve">to give the Convention </w:t>
      </w:r>
      <w:r w:rsidR="002174B0" w:rsidRPr="005E6A2E">
        <w:rPr>
          <w:rFonts w:ascii="Arial Narrow" w:hAnsi="Arial Narrow"/>
          <w:sz w:val="26"/>
          <w:szCs w:val="26"/>
          <w:lang w:val="en"/>
        </w:rPr>
        <w:t xml:space="preserve">a </w:t>
      </w:r>
      <w:r w:rsidR="008B0E57" w:rsidRPr="005E6A2E">
        <w:rPr>
          <w:rFonts w:ascii="Arial Narrow" w:hAnsi="Arial Narrow"/>
          <w:sz w:val="26"/>
          <w:szCs w:val="26"/>
          <w:lang w:val="en"/>
        </w:rPr>
        <w:t>binding legal status that shall be in</w:t>
      </w:r>
      <w:r w:rsidR="00FB0899" w:rsidRPr="005E6A2E">
        <w:rPr>
          <w:rFonts w:ascii="Arial Narrow" w:hAnsi="Arial Narrow"/>
          <w:sz w:val="26"/>
          <w:szCs w:val="26"/>
          <w:lang w:val="en"/>
        </w:rPr>
        <w:t xml:space="preserve"> </w:t>
      </w:r>
      <w:r w:rsidR="008B0E57" w:rsidRPr="005E6A2E">
        <w:rPr>
          <w:rFonts w:ascii="Arial Narrow" w:hAnsi="Arial Narrow"/>
          <w:sz w:val="26"/>
          <w:szCs w:val="26"/>
          <w:lang w:val="en"/>
        </w:rPr>
        <w:t xml:space="preserve">line within the framework of </w:t>
      </w:r>
      <w:r w:rsidR="00F94F71" w:rsidRPr="005E6A2E">
        <w:rPr>
          <w:rFonts w:ascii="Arial Narrow" w:hAnsi="Arial Narrow"/>
          <w:sz w:val="26"/>
          <w:szCs w:val="26"/>
          <w:lang w:val="en"/>
        </w:rPr>
        <w:t xml:space="preserve">the </w:t>
      </w:r>
      <w:r w:rsidR="008B0E57" w:rsidRPr="005E6A2E">
        <w:rPr>
          <w:rFonts w:ascii="Arial Narrow" w:hAnsi="Arial Narrow"/>
          <w:sz w:val="26"/>
          <w:szCs w:val="26"/>
          <w:lang w:val="en"/>
        </w:rPr>
        <w:t xml:space="preserve">Palestinian </w:t>
      </w:r>
      <w:r w:rsidR="00F94F71" w:rsidRPr="005E6A2E">
        <w:rPr>
          <w:rFonts w:ascii="Arial Narrow" w:hAnsi="Arial Narrow"/>
          <w:sz w:val="26"/>
          <w:szCs w:val="26"/>
          <w:lang w:val="en"/>
        </w:rPr>
        <w:t>N</w:t>
      </w:r>
      <w:r w:rsidR="008B0E57" w:rsidRPr="005E6A2E">
        <w:rPr>
          <w:rFonts w:ascii="Arial Narrow" w:hAnsi="Arial Narrow"/>
          <w:sz w:val="26"/>
          <w:szCs w:val="26"/>
          <w:lang w:val="en"/>
        </w:rPr>
        <w:t xml:space="preserve">ational </w:t>
      </w:r>
      <w:r w:rsidR="00F94F71" w:rsidRPr="005E6A2E">
        <w:rPr>
          <w:rFonts w:ascii="Arial Narrow" w:hAnsi="Arial Narrow"/>
          <w:sz w:val="26"/>
          <w:szCs w:val="26"/>
          <w:lang w:val="en"/>
        </w:rPr>
        <w:t>L</w:t>
      </w:r>
      <w:r w:rsidR="008B0E57" w:rsidRPr="005E6A2E">
        <w:rPr>
          <w:rFonts w:ascii="Arial Narrow" w:hAnsi="Arial Narrow"/>
          <w:sz w:val="26"/>
          <w:szCs w:val="26"/>
          <w:lang w:val="en"/>
        </w:rPr>
        <w:t>aw.</w:t>
      </w:r>
    </w:p>
    <w:p w14:paraId="7E9CFC4E" w14:textId="4BEEDB96" w:rsidR="00FB0899" w:rsidRPr="005E6A2E" w:rsidRDefault="00F94F71" w:rsidP="00FA199C">
      <w:pPr>
        <w:pStyle w:val="ListParagraph"/>
        <w:numPr>
          <w:ilvl w:val="0"/>
          <w:numId w:val="9"/>
        </w:numPr>
        <w:spacing w:after="200"/>
        <w:ind w:right="116"/>
        <w:contextualSpacing w:val="0"/>
        <w:jc w:val="both"/>
        <w:rPr>
          <w:rFonts w:ascii="Arial Narrow" w:hAnsi="Arial Narrow"/>
          <w:sz w:val="26"/>
          <w:szCs w:val="26"/>
          <w:lang w:val="en-US" w:bidi="ar-JO"/>
        </w:rPr>
      </w:pPr>
      <w:r w:rsidRPr="005E6A2E">
        <w:rPr>
          <w:rFonts w:ascii="Arial Narrow" w:hAnsi="Arial Narrow"/>
          <w:sz w:val="26"/>
          <w:szCs w:val="26"/>
          <w:lang w:val="en-US" w:bidi="ar-JO"/>
        </w:rPr>
        <w:t xml:space="preserve">Support Civil Society Organizations in </w:t>
      </w:r>
      <w:r w:rsidR="00471849" w:rsidRPr="005E6A2E">
        <w:rPr>
          <w:rFonts w:ascii="Arial Narrow" w:hAnsi="Arial Narrow"/>
          <w:sz w:val="26"/>
          <w:szCs w:val="26"/>
          <w:lang w:val="en-US" w:bidi="ar-JO"/>
        </w:rPr>
        <w:t>responding</w:t>
      </w:r>
      <w:r w:rsidRPr="005E6A2E">
        <w:rPr>
          <w:rFonts w:ascii="Arial Narrow" w:hAnsi="Arial Narrow"/>
          <w:sz w:val="26"/>
          <w:szCs w:val="26"/>
          <w:lang w:val="en-US" w:bidi="ar-JO"/>
        </w:rPr>
        <w:t xml:space="preserve"> </w:t>
      </w:r>
      <w:r w:rsidR="00471849" w:rsidRPr="005E6A2E">
        <w:rPr>
          <w:rFonts w:ascii="Arial Narrow" w:hAnsi="Arial Narrow"/>
          <w:sz w:val="26"/>
          <w:szCs w:val="26"/>
          <w:lang w:val="en-US" w:bidi="ar-JO"/>
        </w:rPr>
        <w:t xml:space="preserve">to the </w:t>
      </w:r>
      <w:r w:rsidRPr="005E6A2E">
        <w:rPr>
          <w:rFonts w:ascii="Arial Narrow" w:hAnsi="Arial Narrow"/>
          <w:sz w:val="26"/>
          <w:szCs w:val="26"/>
          <w:lang w:val="en-US" w:bidi="ar-JO"/>
        </w:rPr>
        <w:t xml:space="preserve">counter-campaigns led by reactionary fundamentalist </w:t>
      </w:r>
      <w:r w:rsidR="00EA5AB7" w:rsidRPr="005E6A2E">
        <w:rPr>
          <w:rFonts w:ascii="Arial Narrow" w:hAnsi="Arial Narrow"/>
          <w:sz w:val="26"/>
          <w:szCs w:val="26"/>
          <w:lang w:val="en-US" w:bidi="ar-JO"/>
        </w:rPr>
        <w:t>forces</w:t>
      </w:r>
      <w:r w:rsidRPr="005E6A2E">
        <w:rPr>
          <w:rFonts w:ascii="Arial Narrow" w:hAnsi="Arial Narrow"/>
          <w:sz w:val="26"/>
          <w:szCs w:val="26"/>
          <w:lang w:val="en-US" w:bidi="ar-JO"/>
        </w:rPr>
        <w:t xml:space="preserve"> against the Convention and the Family Protection </w:t>
      </w:r>
      <w:r w:rsidR="00EA5AB7" w:rsidRPr="005E6A2E">
        <w:rPr>
          <w:rFonts w:ascii="Arial Narrow" w:hAnsi="Arial Narrow"/>
          <w:sz w:val="26"/>
          <w:szCs w:val="26"/>
          <w:lang w:val="en-US" w:bidi="ar-JO"/>
        </w:rPr>
        <w:t>Bill</w:t>
      </w:r>
      <w:r w:rsidR="0056596C" w:rsidRPr="005E6A2E">
        <w:rPr>
          <w:rFonts w:ascii="Arial Narrow" w:hAnsi="Arial Narrow"/>
          <w:sz w:val="26"/>
          <w:szCs w:val="26"/>
          <w:lang w:val="en-US" w:bidi="ar-JO"/>
        </w:rPr>
        <w:t>.</w:t>
      </w:r>
    </w:p>
    <w:p w14:paraId="09AEF972" w14:textId="6BFF2ECF" w:rsidR="0056596C" w:rsidRPr="005E6A2E" w:rsidRDefault="00831B71" w:rsidP="00FA199C">
      <w:pPr>
        <w:pStyle w:val="ListParagraph"/>
        <w:numPr>
          <w:ilvl w:val="0"/>
          <w:numId w:val="9"/>
        </w:numPr>
        <w:spacing w:after="200"/>
        <w:ind w:right="116"/>
        <w:contextualSpacing w:val="0"/>
        <w:jc w:val="both"/>
        <w:rPr>
          <w:rFonts w:ascii="Arial Narrow" w:hAnsi="Arial Narrow"/>
          <w:sz w:val="26"/>
          <w:szCs w:val="26"/>
          <w:lang w:val="en-US" w:bidi="ar-JO"/>
        </w:rPr>
      </w:pPr>
      <w:r w:rsidRPr="005E6A2E">
        <w:rPr>
          <w:rFonts w:ascii="Arial Narrow" w:hAnsi="Arial Narrow"/>
          <w:sz w:val="26"/>
          <w:szCs w:val="26"/>
          <w:lang w:val="en-US" w:bidi="ar-JO"/>
        </w:rPr>
        <w:t xml:space="preserve">Halt </w:t>
      </w:r>
      <w:r w:rsidR="00001809" w:rsidRPr="005E6A2E">
        <w:rPr>
          <w:rFonts w:ascii="Arial Narrow" w:hAnsi="Arial Narrow"/>
          <w:sz w:val="26"/>
          <w:szCs w:val="26"/>
          <w:lang w:val="en-US" w:bidi="ar-JO"/>
        </w:rPr>
        <w:t xml:space="preserve">immediately </w:t>
      </w:r>
      <w:r w:rsidRPr="005E6A2E">
        <w:rPr>
          <w:rFonts w:ascii="Arial Narrow" w:hAnsi="Arial Narrow"/>
          <w:sz w:val="26"/>
          <w:szCs w:val="26"/>
          <w:lang w:val="en-US" w:bidi="ar-JO"/>
        </w:rPr>
        <w:t xml:space="preserve">the </w:t>
      </w:r>
      <w:r w:rsidR="00EA5AB7" w:rsidRPr="005E6A2E">
        <w:rPr>
          <w:rFonts w:ascii="Arial Narrow" w:hAnsi="Arial Narrow"/>
          <w:sz w:val="26"/>
          <w:szCs w:val="26"/>
          <w:lang w:val="en-US" w:bidi="ar-JO"/>
        </w:rPr>
        <w:t>“</w:t>
      </w:r>
      <w:r w:rsidR="00DF76A5">
        <w:rPr>
          <w:rFonts w:ascii="Arial Narrow" w:hAnsi="Arial Narrow"/>
          <w:sz w:val="26"/>
          <w:szCs w:val="26"/>
          <w:lang w:val="en-US" w:bidi="ar-JO"/>
        </w:rPr>
        <w:t>exceptional</w:t>
      </w:r>
      <w:r w:rsidR="00EA5AB7" w:rsidRPr="005E6A2E">
        <w:rPr>
          <w:rFonts w:ascii="Arial Narrow" w:hAnsi="Arial Narrow"/>
          <w:sz w:val="26"/>
          <w:szCs w:val="26"/>
          <w:lang w:val="en-US" w:bidi="ar-JO"/>
        </w:rPr>
        <w:t>”</w:t>
      </w:r>
      <w:r w:rsidR="00DF76A5">
        <w:rPr>
          <w:rFonts w:ascii="Arial Narrow" w:hAnsi="Arial Narrow"/>
          <w:sz w:val="26"/>
          <w:szCs w:val="26"/>
          <w:lang w:val="en-US" w:bidi="ar-JO"/>
        </w:rPr>
        <w:t xml:space="preserve"> </w:t>
      </w:r>
      <w:r w:rsidR="00C4413F" w:rsidRPr="005E6A2E">
        <w:rPr>
          <w:rFonts w:ascii="Arial Narrow" w:hAnsi="Arial Narrow"/>
          <w:sz w:val="26"/>
          <w:szCs w:val="26"/>
          <w:lang w:val="en-US" w:bidi="ar-JO"/>
        </w:rPr>
        <w:t>measures in underage marriage</w:t>
      </w:r>
      <w:r w:rsidR="00001809" w:rsidRPr="005E6A2E">
        <w:rPr>
          <w:rFonts w:ascii="Arial Narrow" w:hAnsi="Arial Narrow"/>
          <w:sz w:val="26"/>
          <w:szCs w:val="26"/>
          <w:lang w:val="en-US" w:bidi="ar-JO"/>
        </w:rPr>
        <w:t xml:space="preserve">s </w:t>
      </w:r>
      <w:r w:rsidR="002153BD" w:rsidRPr="005E6A2E">
        <w:rPr>
          <w:rFonts w:ascii="Arial Narrow" w:hAnsi="Arial Narrow"/>
          <w:sz w:val="26"/>
          <w:szCs w:val="26"/>
          <w:lang w:val="en-US" w:bidi="ar-JO"/>
        </w:rPr>
        <w:t>for the grave and serious harm they have caused</w:t>
      </w:r>
      <w:r w:rsidR="00A433EC" w:rsidRPr="005E6A2E">
        <w:rPr>
          <w:rFonts w:ascii="Arial Narrow" w:hAnsi="Arial Narrow"/>
          <w:sz w:val="26"/>
          <w:szCs w:val="26"/>
          <w:lang w:val="en-US" w:bidi="ar-JO"/>
        </w:rPr>
        <w:t xml:space="preserve">; </w:t>
      </w:r>
      <w:r w:rsidR="00904ED8" w:rsidRPr="005E6A2E">
        <w:rPr>
          <w:rFonts w:ascii="Arial Narrow" w:hAnsi="Arial Narrow"/>
          <w:sz w:val="26"/>
          <w:szCs w:val="26"/>
          <w:lang w:val="en-US" w:bidi="ar-JO"/>
        </w:rPr>
        <w:t xml:space="preserve">such as </w:t>
      </w:r>
      <w:r w:rsidR="00713E48" w:rsidRPr="005E6A2E">
        <w:rPr>
          <w:rFonts w:ascii="Arial Narrow" w:hAnsi="Arial Narrow"/>
          <w:sz w:val="26"/>
          <w:szCs w:val="26"/>
          <w:lang w:val="en-US" w:bidi="ar-JO"/>
        </w:rPr>
        <w:t xml:space="preserve">the </w:t>
      </w:r>
      <w:r w:rsidR="00A433EC" w:rsidRPr="005E6A2E">
        <w:rPr>
          <w:rFonts w:ascii="Arial Narrow" w:hAnsi="Arial Narrow"/>
          <w:sz w:val="26"/>
          <w:szCs w:val="26"/>
          <w:lang w:val="en-US" w:bidi="ar-JO"/>
        </w:rPr>
        <w:t xml:space="preserve">accentuated </w:t>
      </w:r>
      <w:r w:rsidR="00EE0EEA" w:rsidRPr="005E6A2E">
        <w:rPr>
          <w:rFonts w:ascii="Arial Narrow" w:hAnsi="Arial Narrow"/>
          <w:sz w:val="26"/>
          <w:szCs w:val="26"/>
          <w:lang w:val="en-US" w:bidi="ar-JO"/>
        </w:rPr>
        <w:t>escalation</w:t>
      </w:r>
      <w:r w:rsidR="00AF3EA4" w:rsidRPr="005E6A2E">
        <w:rPr>
          <w:rFonts w:ascii="Arial Narrow" w:hAnsi="Arial Narrow"/>
          <w:sz w:val="26"/>
          <w:szCs w:val="26"/>
          <w:lang w:val="en-US" w:bidi="ar-JO"/>
        </w:rPr>
        <w:t xml:space="preserve"> in </w:t>
      </w:r>
      <w:r w:rsidR="00A433EC" w:rsidRPr="005E6A2E">
        <w:rPr>
          <w:rFonts w:ascii="Arial Narrow" w:hAnsi="Arial Narrow"/>
          <w:sz w:val="26"/>
          <w:szCs w:val="26"/>
          <w:lang w:val="en-US" w:bidi="ar-JO"/>
        </w:rPr>
        <w:t xml:space="preserve">the number of </w:t>
      </w:r>
      <w:r w:rsidR="00E42B03" w:rsidRPr="005E6A2E">
        <w:rPr>
          <w:rFonts w:ascii="Arial Narrow" w:hAnsi="Arial Narrow"/>
          <w:sz w:val="26"/>
          <w:szCs w:val="26"/>
          <w:lang w:val="en-US" w:bidi="ar-JO"/>
        </w:rPr>
        <w:t>marriages of</w:t>
      </w:r>
      <w:r w:rsidR="00AF3EA4" w:rsidRPr="005E6A2E">
        <w:rPr>
          <w:rFonts w:ascii="Arial Narrow" w:hAnsi="Arial Narrow"/>
          <w:sz w:val="26"/>
          <w:szCs w:val="26"/>
          <w:lang w:val="en-US" w:bidi="ar-JO"/>
        </w:rPr>
        <w:t xml:space="preserve"> </w:t>
      </w:r>
      <w:r w:rsidR="00904ED8" w:rsidRPr="005E6A2E">
        <w:rPr>
          <w:rFonts w:ascii="Arial Narrow" w:hAnsi="Arial Narrow"/>
          <w:sz w:val="26"/>
          <w:szCs w:val="26"/>
          <w:lang w:val="en-US" w:bidi="ar-JO"/>
        </w:rPr>
        <w:t>underage</w:t>
      </w:r>
      <w:r w:rsidR="00EE0EEA" w:rsidRPr="005E6A2E">
        <w:rPr>
          <w:rFonts w:ascii="Arial Narrow" w:hAnsi="Arial Narrow"/>
          <w:sz w:val="26"/>
          <w:szCs w:val="26"/>
          <w:lang w:val="en-US" w:bidi="ar-JO"/>
        </w:rPr>
        <w:t xml:space="preserve"> </w:t>
      </w:r>
      <w:r w:rsidR="00E42B03" w:rsidRPr="005E6A2E">
        <w:rPr>
          <w:rFonts w:ascii="Arial Narrow" w:hAnsi="Arial Narrow"/>
          <w:sz w:val="26"/>
          <w:szCs w:val="26"/>
          <w:lang w:val="en-US" w:bidi="ar-JO"/>
        </w:rPr>
        <w:t>girls (Minors)</w:t>
      </w:r>
      <w:r w:rsidR="00EE0EEA" w:rsidRPr="005E6A2E">
        <w:rPr>
          <w:rFonts w:ascii="Arial Narrow" w:hAnsi="Arial Narrow"/>
          <w:sz w:val="26"/>
          <w:szCs w:val="26"/>
          <w:lang w:val="en-US" w:bidi="ar-JO"/>
        </w:rPr>
        <w:t>.</w:t>
      </w:r>
      <w:r w:rsidR="00C4413F" w:rsidRPr="005E6A2E">
        <w:rPr>
          <w:rFonts w:ascii="Arial Narrow" w:hAnsi="Arial Narrow"/>
          <w:sz w:val="26"/>
          <w:szCs w:val="26"/>
          <w:lang w:val="en-US" w:bidi="ar-JO"/>
        </w:rPr>
        <w:t xml:space="preserve"> </w:t>
      </w:r>
      <w:r w:rsidR="00EE0EEA" w:rsidRPr="005E6A2E">
        <w:rPr>
          <w:rFonts w:ascii="Arial Narrow" w:hAnsi="Arial Narrow"/>
          <w:sz w:val="26"/>
          <w:szCs w:val="26"/>
          <w:lang w:val="en-US" w:bidi="ar-JO"/>
        </w:rPr>
        <w:t>T</w:t>
      </w:r>
      <w:r w:rsidR="00C4413F" w:rsidRPr="005E6A2E">
        <w:rPr>
          <w:rFonts w:ascii="Arial Narrow" w:hAnsi="Arial Narrow"/>
          <w:sz w:val="26"/>
          <w:szCs w:val="26"/>
          <w:lang w:val="en-US" w:bidi="ar-JO"/>
        </w:rPr>
        <w:t>hus</w:t>
      </w:r>
      <w:r w:rsidR="00EE0EEA" w:rsidRPr="005E6A2E">
        <w:rPr>
          <w:rFonts w:ascii="Arial Narrow" w:hAnsi="Arial Narrow"/>
          <w:sz w:val="26"/>
          <w:szCs w:val="26"/>
          <w:lang w:val="en-US" w:bidi="ar-JO"/>
        </w:rPr>
        <w:t>,</w:t>
      </w:r>
      <w:r w:rsidR="00C4413F" w:rsidRPr="005E6A2E">
        <w:rPr>
          <w:rFonts w:ascii="Arial Narrow" w:hAnsi="Arial Narrow"/>
          <w:sz w:val="26"/>
          <w:szCs w:val="26"/>
          <w:lang w:val="en-US" w:bidi="ar-JO"/>
        </w:rPr>
        <w:t xml:space="preserve"> </w:t>
      </w:r>
      <w:r w:rsidR="000366BE" w:rsidRPr="005E6A2E">
        <w:rPr>
          <w:rFonts w:ascii="Arial Narrow" w:hAnsi="Arial Narrow"/>
          <w:sz w:val="26"/>
          <w:szCs w:val="26"/>
          <w:lang w:val="en-US" w:bidi="ar-JO"/>
        </w:rPr>
        <w:t xml:space="preserve">it’s an obligation to </w:t>
      </w:r>
      <w:r w:rsidR="00C4413F" w:rsidRPr="005E6A2E">
        <w:rPr>
          <w:rFonts w:ascii="Arial Narrow" w:hAnsi="Arial Narrow"/>
          <w:sz w:val="26"/>
          <w:szCs w:val="26"/>
          <w:lang w:val="en-US" w:bidi="ar-JO"/>
        </w:rPr>
        <w:t>adhere to the stipulated lawful ag</w:t>
      </w:r>
      <w:r w:rsidR="00001809" w:rsidRPr="005E6A2E">
        <w:rPr>
          <w:rFonts w:ascii="Arial Narrow" w:hAnsi="Arial Narrow"/>
          <w:sz w:val="26"/>
          <w:szCs w:val="26"/>
          <w:lang w:val="en-US" w:bidi="ar-JO"/>
        </w:rPr>
        <w:t>e</w:t>
      </w:r>
      <w:r w:rsidRPr="005E6A2E">
        <w:rPr>
          <w:rFonts w:ascii="Arial Narrow" w:hAnsi="Arial Narrow"/>
          <w:sz w:val="26"/>
          <w:szCs w:val="26"/>
          <w:lang w:val="en-US" w:bidi="ar-JO"/>
        </w:rPr>
        <w:t xml:space="preserve"> of marriage and </w:t>
      </w:r>
      <w:r w:rsidR="00D17C41" w:rsidRPr="005E6A2E">
        <w:rPr>
          <w:rFonts w:ascii="Arial Narrow" w:hAnsi="Arial Narrow"/>
          <w:sz w:val="26"/>
          <w:szCs w:val="26"/>
          <w:lang w:val="en-US" w:bidi="ar-JO"/>
        </w:rPr>
        <w:t>expedite</w:t>
      </w:r>
      <w:r w:rsidRPr="005E6A2E">
        <w:rPr>
          <w:rFonts w:ascii="Arial Narrow" w:hAnsi="Arial Narrow"/>
          <w:sz w:val="26"/>
          <w:szCs w:val="26"/>
          <w:lang w:val="en-US" w:bidi="ar-JO"/>
        </w:rPr>
        <w:t xml:space="preserve"> the formation of a </w:t>
      </w:r>
      <w:r w:rsidR="00D17C41" w:rsidRPr="005E6A2E">
        <w:rPr>
          <w:rFonts w:ascii="Arial Narrow" w:hAnsi="Arial Narrow"/>
          <w:sz w:val="26"/>
          <w:szCs w:val="26"/>
          <w:lang w:val="en-US" w:bidi="ar-JO"/>
        </w:rPr>
        <w:t>n</w:t>
      </w:r>
      <w:r w:rsidRPr="005E6A2E">
        <w:rPr>
          <w:rFonts w:ascii="Arial Narrow" w:hAnsi="Arial Narrow"/>
          <w:sz w:val="26"/>
          <w:szCs w:val="26"/>
          <w:lang w:val="en-US" w:bidi="ar-JO"/>
        </w:rPr>
        <w:t xml:space="preserve">ational committee to </w:t>
      </w:r>
      <w:r w:rsidR="00D17C41" w:rsidRPr="005E6A2E">
        <w:rPr>
          <w:rFonts w:ascii="Arial Narrow" w:hAnsi="Arial Narrow"/>
          <w:sz w:val="26"/>
          <w:szCs w:val="26"/>
          <w:lang w:val="en-US" w:bidi="ar-JO"/>
        </w:rPr>
        <w:t>oversee</w:t>
      </w:r>
      <w:r w:rsidR="005B1966" w:rsidRPr="005E6A2E">
        <w:rPr>
          <w:rFonts w:ascii="Arial Narrow" w:hAnsi="Arial Narrow"/>
          <w:sz w:val="26"/>
          <w:szCs w:val="26"/>
          <w:lang w:val="en-US" w:bidi="ar-JO"/>
        </w:rPr>
        <w:t xml:space="preserve"> and monitor</w:t>
      </w:r>
      <w:r w:rsidRPr="005E6A2E">
        <w:rPr>
          <w:rFonts w:ascii="Arial Narrow" w:hAnsi="Arial Narrow"/>
          <w:sz w:val="26"/>
          <w:szCs w:val="26"/>
          <w:lang w:val="en-US" w:bidi="ar-JO"/>
        </w:rPr>
        <w:t xml:space="preserve"> the age of marriage</w:t>
      </w:r>
      <w:r w:rsidR="005B1966" w:rsidRPr="005E6A2E">
        <w:rPr>
          <w:rFonts w:ascii="Arial Narrow" w:hAnsi="Arial Narrow"/>
          <w:sz w:val="26"/>
          <w:szCs w:val="26"/>
          <w:lang w:val="en-US" w:bidi="ar-JO"/>
        </w:rPr>
        <w:t>.</w:t>
      </w:r>
    </w:p>
    <w:p w14:paraId="3597B403" w14:textId="111D4C28" w:rsidR="00786CE5" w:rsidRPr="005E6A2E" w:rsidRDefault="005B1966" w:rsidP="00FA199C">
      <w:pPr>
        <w:pStyle w:val="ListParagraph"/>
        <w:numPr>
          <w:ilvl w:val="0"/>
          <w:numId w:val="9"/>
        </w:numPr>
        <w:spacing w:after="200"/>
        <w:ind w:right="116"/>
        <w:contextualSpacing w:val="0"/>
        <w:jc w:val="both"/>
        <w:rPr>
          <w:rFonts w:ascii="Arial Narrow" w:hAnsi="Arial Narrow"/>
          <w:sz w:val="26"/>
          <w:szCs w:val="26"/>
          <w:lang w:val="en-US" w:bidi="ar-JO"/>
        </w:rPr>
      </w:pPr>
      <w:r w:rsidRPr="005E6A2E">
        <w:rPr>
          <w:rFonts w:ascii="Arial Narrow" w:hAnsi="Arial Narrow"/>
          <w:sz w:val="26"/>
          <w:szCs w:val="26"/>
          <w:lang w:val="en-US" w:bidi="ar-JO"/>
        </w:rPr>
        <w:t>Expedite the review and a</w:t>
      </w:r>
      <w:r w:rsidR="000F335D" w:rsidRPr="005E6A2E">
        <w:rPr>
          <w:rFonts w:ascii="Arial Narrow" w:hAnsi="Arial Narrow"/>
          <w:sz w:val="26"/>
          <w:szCs w:val="26"/>
          <w:lang w:val="en-US" w:bidi="ar-JO"/>
        </w:rPr>
        <w:t>doption</w:t>
      </w:r>
      <w:r w:rsidRPr="005E6A2E">
        <w:rPr>
          <w:rFonts w:ascii="Arial Narrow" w:hAnsi="Arial Narrow"/>
          <w:sz w:val="26"/>
          <w:szCs w:val="26"/>
          <w:lang w:val="en-US" w:bidi="ar-JO"/>
        </w:rPr>
        <w:t xml:space="preserve"> of the draft </w:t>
      </w:r>
      <w:r w:rsidR="000F335D" w:rsidRPr="005E6A2E">
        <w:rPr>
          <w:rFonts w:ascii="Arial Narrow" w:hAnsi="Arial Narrow"/>
          <w:sz w:val="26"/>
          <w:szCs w:val="26"/>
          <w:lang w:val="en-US" w:bidi="ar-JO"/>
        </w:rPr>
        <w:t>P</w:t>
      </w:r>
      <w:r w:rsidRPr="005E6A2E">
        <w:rPr>
          <w:rFonts w:ascii="Arial Narrow" w:hAnsi="Arial Narrow"/>
          <w:sz w:val="26"/>
          <w:szCs w:val="26"/>
          <w:lang w:val="en-US" w:bidi="ar-JO"/>
        </w:rPr>
        <w:t xml:space="preserve">enal </w:t>
      </w:r>
      <w:r w:rsidR="000F335D" w:rsidRPr="005E6A2E">
        <w:rPr>
          <w:rFonts w:ascii="Arial Narrow" w:hAnsi="Arial Narrow"/>
          <w:sz w:val="26"/>
          <w:szCs w:val="26"/>
          <w:lang w:val="en-US" w:bidi="ar-JO"/>
        </w:rPr>
        <w:t>C</w:t>
      </w:r>
      <w:r w:rsidRPr="005E6A2E">
        <w:rPr>
          <w:rFonts w:ascii="Arial Narrow" w:hAnsi="Arial Narrow"/>
          <w:sz w:val="26"/>
          <w:szCs w:val="26"/>
          <w:lang w:val="en-US" w:bidi="ar-JO"/>
        </w:rPr>
        <w:t xml:space="preserve">ode in accordance with the provisions of the </w:t>
      </w:r>
      <w:r w:rsidR="000F335D" w:rsidRPr="005E6A2E">
        <w:rPr>
          <w:rFonts w:ascii="Arial Narrow" w:hAnsi="Arial Narrow"/>
          <w:sz w:val="26"/>
          <w:szCs w:val="26"/>
          <w:lang w:val="en-US" w:bidi="ar-JO"/>
        </w:rPr>
        <w:t>C</w:t>
      </w:r>
      <w:r w:rsidRPr="005E6A2E">
        <w:rPr>
          <w:rFonts w:ascii="Arial Narrow" w:hAnsi="Arial Narrow"/>
          <w:sz w:val="26"/>
          <w:szCs w:val="26"/>
          <w:lang w:val="en-US" w:bidi="ar-JO"/>
        </w:rPr>
        <w:t xml:space="preserve">onvention </w:t>
      </w:r>
      <w:r w:rsidR="007026A6" w:rsidRPr="005E6A2E">
        <w:rPr>
          <w:rFonts w:ascii="Arial Narrow" w:hAnsi="Arial Narrow"/>
          <w:sz w:val="26"/>
          <w:szCs w:val="26"/>
          <w:lang w:val="en-US" w:bidi="ar-JO"/>
        </w:rPr>
        <w:t xml:space="preserve">to ensure that such a general sovereign law will support and complement the more </w:t>
      </w:r>
      <w:r w:rsidR="00941C5D">
        <w:rPr>
          <w:rFonts w:ascii="Arial Narrow" w:hAnsi="Arial Narrow"/>
          <w:sz w:val="26"/>
          <w:szCs w:val="26"/>
          <w:lang w:val="en-US" w:bidi="ar-JO"/>
        </w:rPr>
        <w:t xml:space="preserve">specialized </w:t>
      </w:r>
      <w:r w:rsidR="00A17870" w:rsidRPr="005E6A2E">
        <w:rPr>
          <w:rFonts w:ascii="Arial Narrow" w:hAnsi="Arial Narrow"/>
          <w:sz w:val="26"/>
          <w:szCs w:val="26"/>
          <w:lang w:val="en-US" w:bidi="ar-JO"/>
        </w:rPr>
        <w:t xml:space="preserve">Family Protection </w:t>
      </w:r>
      <w:r w:rsidR="00C16997" w:rsidRPr="005E6A2E">
        <w:rPr>
          <w:rFonts w:ascii="Arial Narrow" w:hAnsi="Arial Narrow"/>
          <w:sz w:val="26"/>
          <w:szCs w:val="26"/>
          <w:lang w:val="en-US" w:bidi="ar-JO"/>
        </w:rPr>
        <w:t>Bill</w:t>
      </w:r>
      <w:r w:rsidR="00A17870" w:rsidRPr="005E6A2E">
        <w:rPr>
          <w:rFonts w:ascii="Arial Narrow" w:hAnsi="Arial Narrow"/>
          <w:sz w:val="26"/>
          <w:szCs w:val="26"/>
          <w:lang w:val="en-US" w:bidi="ar-JO"/>
        </w:rPr>
        <w:t>.</w:t>
      </w:r>
    </w:p>
    <w:p w14:paraId="0B98CD55" w14:textId="44569160" w:rsidR="00246561" w:rsidRPr="005E6A2E" w:rsidRDefault="00AC1135" w:rsidP="00FA199C">
      <w:pPr>
        <w:pStyle w:val="ListParagraph"/>
        <w:numPr>
          <w:ilvl w:val="0"/>
          <w:numId w:val="9"/>
        </w:numPr>
        <w:spacing w:after="200"/>
        <w:ind w:right="116"/>
        <w:contextualSpacing w:val="0"/>
        <w:jc w:val="both"/>
        <w:rPr>
          <w:rFonts w:ascii="Arial Narrow" w:hAnsi="Arial Narrow"/>
          <w:sz w:val="26"/>
          <w:szCs w:val="26"/>
          <w:lang w:val="en-US" w:bidi="ar-JO"/>
        </w:rPr>
      </w:pPr>
      <w:r w:rsidRPr="005E6A2E">
        <w:rPr>
          <w:rFonts w:ascii="Arial Narrow" w:hAnsi="Arial Narrow"/>
          <w:sz w:val="26"/>
          <w:szCs w:val="26"/>
          <w:lang w:val="en-US" w:bidi="ar-JO"/>
        </w:rPr>
        <w:t xml:space="preserve">Pass a Personal Status Law in accordance with the provisions of Article (16) of the </w:t>
      </w:r>
      <w:r w:rsidR="007026A6" w:rsidRPr="005E6A2E">
        <w:rPr>
          <w:rFonts w:ascii="Arial Narrow" w:hAnsi="Arial Narrow"/>
          <w:sz w:val="26"/>
          <w:szCs w:val="26"/>
          <w:lang w:val="en-US" w:bidi="ar-JO"/>
        </w:rPr>
        <w:t xml:space="preserve">Convention. </w:t>
      </w:r>
    </w:p>
    <w:p w14:paraId="040A1B9F" w14:textId="795280BE" w:rsidR="004E5F46" w:rsidRPr="005E6A2E" w:rsidRDefault="009A101A" w:rsidP="00FA199C">
      <w:pPr>
        <w:pStyle w:val="ListParagraph"/>
        <w:numPr>
          <w:ilvl w:val="0"/>
          <w:numId w:val="9"/>
        </w:numPr>
        <w:spacing w:after="200"/>
        <w:ind w:right="116"/>
        <w:contextualSpacing w:val="0"/>
        <w:jc w:val="both"/>
        <w:rPr>
          <w:rFonts w:ascii="Arial Narrow" w:hAnsi="Arial Narrow"/>
          <w:sz w:val="26"/>
          <w:szCs w:val="26"/>
          <w:lang w:val="en-US" w:bidi="ar-JO"/>
        </w:rPr>
      </w:pPr>
      <w:r w:rsidRPr="005E6A2E">
        <w:rPr>
          <w:rFonts w:ascii="Arial Narrow" w:hAnsi="Arial Narrow"/>
          <w:sz w:val="26"/>
          <w:szCs w:val="26"/>
          <w:lang w:val="en-US" w:bidi="ar-JO"/>
        </w:rPr>
        <w:t xml:space="preserve">Pass a Family </w:t>
      </w:r>
      <w:r w:rsidR="00921E03" w:rsidRPr="005E6A2E">
        <w:rPr>
          <w:rFonts w:ascii="Arial Narrow" w:hAnsi="Arial Narrow"/>
          <w:sz w:val="26"/>
          <w:szCs w:val="26"/>
          <w:lang w:val="en-US" w:bidi="ar-JO"/>
        </w:rPr>
        <w:t xml:space="preserve">Protection </w:t>
      </w:r>
      <w:r w:rsidR="00C16997" w:rsidRPr="005E6A2E">
        <w:rPr>
          <w:rFonts w:ascii="Arial Narrow" w:hAnsi="Arial Narrow"/>
          <w:sz w:val="26"/>
          <w:szCs w:val="26"/>
          <w:lang w:val="en-US" w:bidi="ar-JO"/>
        </w:rPr>
        <w:t>Bill</w:t>
      </w:r>
      <w:r w:rsidR="00921E03" w:rsidRPr="005E6A2E">
        <w:rPr>
          <w:rFonts w:ascii="Arial Narrow" w:hAnsi="Arial Narrow"/>
          <w:sz w:val="26"/>
          <w:szCs w:val="26"/>
          <w:lang w:val="en-US" w:bidi="ar-JO"/>
        </w:rPr>
        <w:t xml:space="preserve"> </w:t>
      </w:r>
      <w:r w:rsidRPr="005E6A2E">
        <w:rPr>
          <w:rFonts w:ascii="Arial Narrow" w:hAnsi="Arial Narrow"/>
          <w:sz w:val="26"/>
          <w:szCs w:val="26"/>
          <w:lang w:val="en-US" w:bidi="ar-JO"/>
        </w:rPr>
        <w:t xml:space="preserve">in accordance with the vision of </w:t>
      </w:r>
      <w:r w:rsidR="00921E03" w:rsidRPr="005E6A2E">
        <w:rPr>
          <w:rFonts w:ascii="Arial Narrow" w:hAnsi="Arial Narrow"/>
          <w:sz w:val="26"/>
          <w:szCs w:val="26"/>
          <w:lang w:val="en-US" w:bidi="ar-JO"/>
        </w:rPr>
        <w:t>C</w:t>
      </w:r>
      <w:r w:rsidRPr="005E6A2E">
        <w:rPr>
          <w:rFonts w:ascii="Arial Narrow" w:hAnsi="Arial Narrow"/>
          <w:sz w:val="26"/>
          <w:szCs w:val="26"/>
          <w:lang w:val="en-US" w:bidi="ar-JO"/>
        </w:rPr>
        <w:t xml:space="preserve">ivil </w:t>
      </w:r>
      <w:r w:rsidR="00921E03" w:rsidRPr="005E6A2E">
        <w:rPr>
          <w:rFonts w:ascii="Arial Narrow" w:hAnsi="Arial Narrow"/>
          <w:sz w:val="26"/>
          <w:szCs w:val="26"/>
          <w:lang w:val="en-US" w:bidi="ar-JO"/>
        </w:rPr>
        <w:t>S</w:t>
      </w:r>
      <w:r w:rsidRPr="005E6A2E">
        <w:rPr>
          <w:rFonts w:ascii="Arial Narrow" w:hAnsi="Arial Narrow"/>
          <w:sz w:val="26"/>
          <w:szCs w:val="26"/>
          <w:lang w:val="en-US" w:bidi="ar-JO"/>
        </w:rPr>
        <w:t xml:space="preserve">ociety </w:t>
      </w:r>
      <w:r w:rsidR="00921E03" w:rsidRPr="005E6A2E">
        <w:rPr>
          <w:rFonts w:ascii="Arial Narrow" w:hAnsi="Arial Narrow"/>
          <w:sz w:val="26"/>
          <w:szCs w:val="26"/>
          <w:lang w:val="en-US" w:bidi="ar-JO"/>
        </w:rPr>
        <w:t>O</w:t>
      </w:r>
      <w:r w:rsidRPr="005E6A2E">
        <w:rPr>
          <w:rFonts w:ascii="Arial Narrow" w:hAnsi="Arial Narrow"/>
          <w:sz w:val="26"/>
          <w:szCs w:val="26"/>
          <w:lang w:val="en-US" w:bidi="ar-JO"/>
        </w:rPr>
        <w:t xml:space="preserve">rganizations </w:t>
      </w:r>
      <w:r w:rsidR="000E142E" w:rsidRPr="005E6A2E">
        <w:rPr>
          <w:rFonts w:ascii="Arial Narrow" w:hAnsi="Arial Narrow"/>
          <w:sz w:val="26"/>
          <w:szCs w:val="26"/>
          <w:lang w:val="en-US" w:bidi="ar-JO"/>
        </w:rPr>
        <w:t xml:space="preserve">which scope of work </w:t>
      </w:r>
      <w:r w:rsidR="0076585A" w:rsidRPr="005E6A2E">
        <w:rPr>
          <w:rFonts w:ascii="Arial Narrow" w:hAnsi="Arial Narrow"/>
          <w:sz w:val="26"/>
          <w:szCs w:val="26"/>
          <w:lang w:val="en-US" w:bidi="ar-JO"/>
        </w:rPr>
        <w:t xml:space="preserve">has </w:t>
      </w:r>
      <w:r w:rsidR="00D24026" w:rsidRPr="005E6A2E">
        <w:rPr>
          <w:rFonts w:ascii="Arial Narrow" w:hAnsi="Arial Narrow"/>
          <w:sz w:val="26"/>
          <w:szCs w:val="26"/>
          <w:lang w:val="en-US" w:bidi="ar-JO"/>
        </w:rPr>
        <w:t>strived relentlessly</w:t>
      </w:r>
      <w:r w:rsidR="0076585A" w:rsidRPr="005E6A2E">
        <w:rPr>
          <w:rFonts w:ascii="Arial Narrow" w:hAnsi="Arial Narrow"/>
          <w:sz w:val="26"/>
          <w:szCs w:val="26"/>
          <w:lang w:val="en-US" w:bidi="ar-JO"/>
        </w:rPr>
        <w:t xml:space="preserve"> for the </w:t>
      </w:r>
      <w:r w:rsidR="008421CD" w:rsidRPr="005E6A2E">
        <w:rPr>
          <w:rFonts w:ascii="Arial Narrow" w:hAnsi="Arial Narrow"/>
          <w:sz w:val="26"/>
          <w:szCs w:val="26"/>
          <w:lang w:val="en-US" w:bidi="ar-JO"/>
        </w:rPr>
        <w:t xml:space="preserve">past three decades </w:t>
      </w:r>
      <w:r w:rsidR="00D24026" w:rsidRPr="005E6A2E">
        <w:rPr>
          <w:rFonts w:ascii="Arial Narrow" w:hAnsi="Arial Narrow"/>
          <w:sz w:val="26"/>
          <w:szCs w:val="26"/>
          <w:lang w:val="en-US" w:bidi="ar-JO"/>
        </w:rPr>
        <w:t>to</w:t>
      </w:r>
      <w:r w:rsidR="007026A6" w:rsidRPr="005E6A2E">
        <w:rPr>
          <w:rFonts w:ascii="Arial Narrow" w:hAnsi="Arial Narrow"/>
          <w:sz w:val="26"/>
          <w:szCs w:val="26"/>
          <w:lang w:val="en-US" w:bidi="ar-JO"/>
        </w:rPr>
        <w:t xml:space="preserve">wards </w:t>
      </w:r>
      <w:r w:rsidR="00261C4F" w:rsidRPr="005E6A2E">
        <w:rPr>
          <w:rFonts w:ascii="Arial Narrow" w:hAnsi="Arial Narrow"/>
          <w:sz w:val="26"/>
          <w:szCs w:val="26"/>
          <w:lang w:val="en-US" w:bidi="ar-JO"/>
        </w:rPr>
        <w:t>the elimination</w:t>
      </w:r>
      <w:r w:rsidR="007026A6" w:rsidRPr="005E6A2E">
        <w:rPr>
          <w:rFonts w:ascii="Arial Narrow" w:hAnsi="Arial Narrow"/>
          <w:sz w:val="26"/>
          <w:szCs w:val="26"/>
          <w:lang w:val="en-US" w:bidi="ar-JO"/>
        </w:rPr>
        <w:t xml:space="preserve"> of violence against women and girls, and the continuing increase in cases of domestic violence especially with </w:t>
      </w:r>
      <w:r w:rsidR="005173E9">
        <w:rPr>
          <w:rFonts w:ascii="Arial Narrow" w:hAnsi="Arial Narrow"/>
          <w:sz w:val="26"/>
          <w:szCs w:val="26"/>
          <w:lang w:val="en-US" w:bidi="ar-JO"/>
        </w:rPr>
        <w:t>the latest Covid</w:t>
      </w:r>
      <w:r w:rsidR="007026A6" w:rsidRPr="005E6A2E">
        <w:rPr>
          <w:rFonts w:ascii="Arial Narrow" w:hAnsi="Arial Narrow"/>
          <w:sz w:val="26"/>
          <w:szCs w:val="26"/>
          <w:lang w:val="en-US" w:bidi="ar-JO"/>
        </w:rPr>
        <w:t xml:space="preserve">-19 crisis. </w:t>
      </w:r>
    </w:p>
    <w:p w14:paraId="2D83FAA8" w14:textId="2AA037C4" w:rsidR="007026A6" w:rsidRPr="00410032" w:rsidRDefault="000F7465" w:rsidP="00410032">
      <w:pPr>
        <w:pStyle w:val="ListParagraph"/>
        <w:numPr>
          <w:ilvl w:val="0"/>
          <w:numId w:val="9"/>
        </w:numPr>
        <w:spacing w:after="200"/>
        <w:ind w:right="116"/>
        <w:contextualSpacing w:val="0"/>
        <w:jc w:val="both"/>
        <w:rPr>
          <w:rFonts w:ascii="Arial Narrow" w:hAnsi="Arial Narrow"/>
          <w:sz w:val="26"/>
          <w:szCs w:val="26"/>
          <w:lang w:val="en-US" w:bidi="ar-JO"/>
        </w:rPr>
      </w:pPr>
      <w:r w:rsidRPr="005E6A2E">
        <w:rPr>
          <w:rFonts w:ascii="Arial Narrow" w:hAnsi="Arial Narrow"/>
          <w:sz w:val="26"/>
          <w:szCs w:val="26"/>
          <w:lang w:val="en-US" w:bidi="ar-JO"/>
        </w:rPr>
        <w:t>Accelerate</w:t>
      </w:r>
      <w:r w:rsidR="006C4D17" w:rsidRPr="005E6A2E">
        <w:rPr>
          <w:rFonts w:ascii="Arial Narrow" w:hAnsi="Arial Narrow"/>
          <w:sz w:val="26"/>
          <w:szCs w:val="26"/>
          <w:lang w:val="en-US" w:bidi="ar-JO"/>
        </w:rPr>
        <w:t xml:space="preserve"> the holding of the Palestinian presidential and legislative elections to speed up the process of unifying the legislation and </w:t>
      </w:r>
      <w:r w:rsidRPr="005E6A2E">
        <w:rPr>
          <w:rFonts w:ascii="Arial Narrow" w:hAnsi="Arial Narrow"/>
          <w:sz w:val="26"/>
          <w:szCs w:val="26"/>
          <w:lang w:val="en-US" w:bidi="ar-JO"/>
        </w:rPr>
        <w:t>harmonizing them</w:t>
      </w:r>
      <w:r w:rsidR="006C4D17" w:rsidRPr="005E6A2E">
        <w:rPr>
          <w:rFonts w:ascii="Arial Narrow" w:hAnsi="Arial Narrow"/>
          <w:sz w:val="26"/>
          <w:szCs w:val="26"/>
          <w:lang w:val="en-US" w:bidi="ar-JO"/>
        </w:rPr>
        <w:t xml:space="preserve"> to the provisions of the </w:t>
      </w:r>
      <w:r w:rsidR="00881858" w:rsidRPr="005E6A2E">
        <w:rPr>
          <w:rFonts w:ascii="Arial Narrow" w:hAnsi="Arial Narrow"/>
          <w:sz w:val="26"/>
          <w:szCs w:val="26"/>
          <w:lang w:val="en-US" w:bidi="ar-JO"/>
        </w:rPr>
        <w:t>C</w:t>
      </w:r>
      <w:r w:rsidR="00B91992" w:rsidRPr="005E6A2E">
        <w:rPr>
          <w:rFonts w:ascii="Arial Narrow" w:hAnsi="Arial Narrow"/>
          <w:sz w:val="26"/>
          <w:szCs w:val="26"/>
          <w:lang w:val="en-US" w:bidi="ar-JO"/>
        </w:rPr>
        <w:t>EDAW</w:t>
      </w:r>
      <w:r w:rsidR="006C4D17" w:rsidRPr="005E6A2E">
        <w:rPr>
          <w:rFonts w:ascii="Arial Narrow" w:hAnsi="Arial Narrow"/>
          <w:sz w:val="26"/>
          <w:szCs w:val="26"/>
          <w:lang w:val="en-US" w:bidi="ar-JO"/>
        </w:rPr>
        <w:t>.</w:t>
      </w:r>
    </w:p>
    <w:sectPr w:rsidR="007026A6" w:rsidRPr="00410032" w:rsidSect="00246561">
      <w:footerReference w:type="default" r:id="rId10"/>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F90B1C" w16cex:dateUtc="2020-09-01T17:02:00Z"/>
  <w16cex:commentExtensible w16cex:durableId="22F932F4" w16cex:dateUtc="2020-09-01T19:52:00Z"/>
  <w16cex:commentExtensible w16cex:durableId="22F92D4A" w16cex:dateUtc="2020-09-01T19:27:00Z"/>
  <w16cex:commentExtensible w16cex:durableId="22F93DA3" w16cex:dateUtc="2020-09-01T20:37:00Z"/>
  <w16cex:commentExtensible w16cex:durableId="22F93DE9" w16cex:dateUtc="2020-09-01T20:38:00Z"/>
  <w16cex:commentExtensible w16cex:durableId="22F93EA3" w16cex:dateUtc="2020-09-01T20:41:00Z"/>
  <w16cex:commentExtensible w16cex:durableId="22F93FCF" w16cex:dateUtc="2020-09-01T20:46:00Z"/>
  <w16cex:commentExtensible w16cex:durableId="22F94ADA" w16cex:dateUtc="2020-09-01T21:34:00Z"/>
  <w16cex:commentExtensible w16cex:durableId="22F94B2F" w16cex:dateUtc="2020-09-01T21:35:00Z"/>
  <w16cex:commentExtensible w16cex:durableId="22F94BEE" w16cex:dateUtc="2020-09-01T21:38:00Z"/>
  <w16cex:commentExtensible w16cex:durableId="22F94C32" w16cex:dateUtc="2020-09-01T21:39:00Z"/>
  <w16cex:commentExtensible w16cex:durableId="22FA72FC" w16cex:dateUtc="2020-09-02T18:37:00Z"/>
  <w16cex:commentExtensible w16cex:durableId="22FA7342" w16cex:dateUtc="2020-09-02T18:38:00Z"/>
  <w16cex:commentExtensible w16cex:durableId="22FA7493" w16cex:dateUtc="2020-09-02T18:44:00Z"/>
  <w16cex:commentExtensible w16cex:durableId="22FA7A64" w16cex:dateUtc="2020-09-02T19:09:00Z"/>
  <w16cex:commentExtensible w16cex:durableId="22FB35CA" w16cex:dateUtc="2020-09-03T08:28:00Z"/>
  <w16cex:commentExtensible w16cex:durableId="22FB3A8B" w16cex:dateUtc="2020-09-03T08: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F1E0C89" w16cid:durableId="22F90B1C"/>
  <w16cid:commentId w16cid:paraId="3FA3867C" w16cid:durableId="22F932F4"/>
  <w16cid:commentId w16cid:paraId="74CFF3E9" w16cid:durableId="22F92D4A"/>
  <w16cid:commentId w16cid:paraId="2CF68392" w16cid:durableId="22F93DA3"/>
  <w16cid:commentId w16cid:paraId="4F9153BC" w16cid:durableId="22F93DE9"/>
  <w16cid:commentId w16cid:paraId="08F9B02A" w16cid:durableId="22F93EA3"/>
  <w16cid:commentId w16cid:paraId="72EDCDA8" w16cid:durableId="22F93FCF"/>
  <w16cid:commentId w16cid:paraId="37E701E3" w16cid:durableId="22F94ADA"/>
  <w16cid:commentId w16cid:paraId="0ACA1685" w16cid:durableId="22F94B2F"/>
  <w16cid:commentId w16cid:paraId="330DD27A" w16cid:durableId="22F94BEE"/>
  <w16cid:commentId w16cid:paraId="2F3E9F8A" w16cid:durableId="22F94C32"/>
  <w16cid:commentId w16cid:paraId="0D98BA5F" w16cid:durableId="22FA72FC"/>
  <w16cid:commentId w16cid:paraId="40702DF4" w16cid:durableId="22FA7342"/>
  <w16cid:commentId w16cid:paraId="47D83AB5" w16cid:durableId="22FA7493"/>
  <w16cid:commentId w16cid:paraId="6AACDD57" w16cid:durableId="22FA7A64"/>
  <w16cid:commentId w16cid:paraId="6023A58E" w16cid:durableId="22FB35CA"/>
  <w16cid:commentId w16cid:paraId="366CB7B3" w16cid:durableId="22FB3A8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184521" w14:textId="77777777" w:rsidR="005837C1" w:rsidRDefault="005837C1" w:rsidP="00C56C5D">
      <w:pPr>
        <w:spacing w:after="0" w:line="240" w:lineRule="auto"/>
      </w:pPr>
      <w:r>
        <w:separator/>
      </w:r>
    </w:p>
  </w:endnote>
  <w:endnote w:type="continuationSeparator" w:id="0">
    <w:p w14:paraId="5B069FB6" w14:textId="77777777" w:rsidR="005837C1" w:rsidRDefault="005837C1" w:rsidP="00C56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4008967"/>
      <w:docPartObj>
        <w:docPartGallery w:val="Page Numbers (Bottom of Page)"/>
        <w:docPartUnique/>
      </w:docPartObj>
    </w:sdtPr>
    <w:sdtEndPr>
      <w:rPr>
        <w:noProof/>
      </w:rPr>
    </w:sdtEndPr>
    <w:sdtContent>
      <w:p w14:paraId="3CC2D29D" w14:textId="12D78562" w:rsidR="004073A4" w:rsidRDefault="004073A4">
        <w:pPr>
          <w:pStyle w:val="Footer"/>
          <w:jc w:val="center"/>
        </w:pPr>
        <w:r>
          <w:fldChar w:fldCharType="begin"/>
        </w:r>
        <w:r>
          <w:instrText xml:space="preserve"> PAGE   \* MERGEFORMAT </w:instrText>
        </w:r>
        <w:r>
          <w:fldChar w:fldCharType="separate"/>
        </w:r>
        <w:r w:rsidR="00420FDC">
          <w:rPr>
            <w:noProof/>
          </w:rPr>
          <w:t>7</w:t>
        </w:r>
        <w:r>
          <w:rPr>
            <w:noProof/>
          </w:rPr>
          <w:fldChar w:fldCharType="end"/>
        </w:r>
      </w:p>
    </w:sdtContent>
  </w:sdt>
  <w:p w14:paraId="347627E9" w14:textId="77777777" w:rsidR="004073A4" w:rsidRDefault="004073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E520A" w14:textId="77777777" w:rsidR="005837C1" w:rsidRDefault="005837C1" w:rsidP="00C56C5D">
      <w:pPr>
        <w:spacing w:after="0" w:line="240" w:lineRule="auto"/>
      </w:pPr>
      <w:r>
        <w:separator/>
      </w:r>
    </w:p>
  </w:footnote>
  <w:footnote w:type="continuationSeparator" w:id="0">
    <w:p w14:paraId="57B05EEF" w14:textId="77777777" w:rsidR="005837C1" w:rsidRDefault="005837C1" w:rsidP="00C56C5D">
      <w:pPr>
        <w:spacing w:after="0" w:line="240" w:lineRule="auto"/>
      </w:pPr>
      <w:r>
        <w:continuationSeparator/>
      </w:r>
    </w:p>
  </w:footnote>
  <w:footnote w:id="1">
    <w:p w14:paraId="7C12463F" w14:textId="6E622B2B" w:rsidR="004073A4" w:rsidRPr="00AE2268" w:rsidRDefault="004073A4" w:rsidP="004272F6">
      <w:pPr>
        <w:pStyle w:val="FootnoteText"/>
        <w:jc w:val="both"/>
        <w:rPr>
          <w:rFonts w:cstheme="minorHAnsi"/>
          <w:lang w:val="en-US"/>
        </w:rPr>
      </w:pPr>
      <w:r w:rsidRPr="00AE2268">
        <w:rPr>
          <w:rStyle w:val="FootnoteReference"/>
          <w:rFonts w:cstheme="minorHAnsi"/>
        </w:rPr>
        <w:footnoteRef/>
      </w:r>
      <w:r w:rsidR="005C3F07">
        <w:rPr>
          <w:rFonts w:cstheme="minorHAnsi"/>
        </w:rPr>
        <w:t xml:space="preserve"> A</w:t>
      </w:r>
      <w:r w:rsidR="004272F6">
        <w:rPr>
          <w:rFonts w:cstheme="minorHAnsi"/>
        </w:rPr>
        <w:t>l Muntada</w:t>
      </w:r>
      <w:r w:rsidR="005C3F07">
        <w:rPr>
          <w:rFonts w:cstheme="minorHAnsi"/>
        </w:rPr>
        <w:t xml:space="preserve"> is </w:t>
      </w:r>
      <w:r w:rsidR="004272F6">
        <w:rPr>
          <w:rFonts w:cstheme="minorHAnsi"/>
        </w:rPr>
        <w:t>Palestinian</w:t>
      </w:r>
      <w:r w:rsidR="006E3A68">
        <w:rPr>
          <w:rFonts w:cstheme="minorHAnsi"/>
        </w:rPr>
        <w:t xml:space="preserve"> </w:t>
      </w:r>
      <w:r w:rsidR="005C3F07">
        <w:rPr>
          <w:rFonts w:cstheme="minorHAnsi"/>
          <w:lang w:val="en-GB"/>
        </w:rPr>
        <w:t xml:space="preserve">coalition of </w:t>
      </w:r>
      <w:r w:rsidR="006E3A68">
        <w:rPr>
          <w:rFonts w:cstheme="minorHAnsi"/>
          <w:lang w:val="en-GB"/>
        </w:rPr>
        <w:t xml:space="preserve">seventeen </w:t>
      </w:r>
      <w:r w:rsidR="005C3F07">
        <w:rPr>
          <w:rFonts w:cstheme="minorHAnsi"/>
          <w:lang w:val="en-GB"/>
        </w:rPr>
        <w:t>women’s an</w:t>
      </w:r>
      <w:r w:rsidR="004272F6">
        <w:rPr>
          <w:rFonts w:cstheme="minorHAnsi"/>
          <w:lang w:val="en-GB"/>
        </w:rPr>
        <w:t>d</w:t>
      </w:r>
      <w:r w:rsidR="005C3F07">
        <w:rPr>
          <w:rFonts w:cstheme="minorHAnsi"/>
          <w:lang w:val="en-GB"/>
        </w:rPr>
        <w:t xml:space="preserve"> h</w:t>
      </w:r>
      <w:r w:rsidR="004272F6">
        <w:rPr>
          <w:rFonts w:cstheme="minorHAnsi"/>
          <w:lang w:val="en-GB"/>
        </w:rPr>
        <w:t xml:space="preserve">uman </w:t>
      </w:r>
      <w:r w:rsidR="005C3F07">
        <w:rPr>
          <w:rFonts w:cstheme="minorHAnsi"/>
          <w:lang w:val="en-GB"/>
        </w:rPr>
        <w:t>r</w:t>
      </w:r>
      <w:r w:rsidR="004272F6">
        <w:rPr>
          <w:rFonts w:cstheme="minorHAnsi"/>
          <w:lang w:val="en-GB"/>
        </w:rPr>
        <w:t>ights</w:t>
      </w:r>
      <w:r w:rsidR="005C3F07">
        <w:rPr>
          <w:rFonts w:cstheme="minorHAnsi"/>
          <w:lang w:val="en-GB"/>
        </w:rPr>
        <w:t xml:space="preserve"> </w:t>
      </w:r>
      <w:r w:rsidR="004272F6">
        <w:rPr>
          <w:rFonts w:cstheme="minorHAnsi"/>
          <w:lang w:val="en-GB"/>
        </w:rPr>
        <w:t>organizations</w:t>
      </w:r>
      <w:r w:rsidR="005C3F07">
        <w:rPr>
          <w:rFonts w:cstheme="minorHAnsi"/>
          <w:lang w:val="en-GB"/>
        </w:rPr>
        <w:t xml:space="preserve"> </w:t>
      </w:r>
      <w:r w:rsidR="004272F6">
        <w:rPr>
          <w:rFonts w:cstheme="minorHAnsi"/>
          <w:lang w:val="en-GB"/>
        </w:rPr>
        <w:t>combating</w:t>
      </w:r>
      <w:r w:rsidR="005C3F07">
        <w:rPr>
          <w:rFonts w:cstheme="minorHAnsi"/>
          <w:lang w:val="en-GB"/>
        </w:rPr>
        <w:t xml:space="preserve"> </w:t>
      </w:r>
      <w:r w:rsidR="004272F6">
        <w:rPr>
          <w:rFonts w:cstheme="minorHAnsi"/>
          <w:lang w:val="en-GB"/>
        </w:rPr>
        <w:t xml:space="preserve">violence Against Women </w:t>
      </w:r>
      <w:r w:rsidR="006E3A68">
        <w:rPr>
          <w:rFonts w:cstheme="minorHAnsi"/>
          <w:lang w:val="en-GB"/>
        </w:rPr>
        <w:t>including</w:t>
      </w:r>
      <w:r w:rsidR="005C3F07">
        <w:rPr>
          <w:rFonts w:cstheme="minorHAnsi"/>
          <w:lang w:val="en-GB"/>
        </w:rPr>
        <w:t xml:space="preserve"> </w:t>
      </w:r>
      <w:r w:rsidRPr="00AE2268">
        <w:rPr>
          <w:rFonts w:cstheme="minorHAnsi"/>
          <w:lang w:val="en-GB"/>
        </w:rPr>
        <w:t>the following organizations:</w:t>
      </w:r>
      <w:r w:rsidR="00E35637" w:rsidRPr="00AE2268">
        <w:rPr>
          <w:rFonts w:cstheme="minorHAnsi"/>
          <w:lang w:val="en-GB"/>
        </w:rPr>
        <w:t xml:space="preserve"> Bisan Center for Research &amp; Development, Palestinian Working Women Society for Development, Women’s Centre for Legal Aid and Counselling (WCLAC), Women’s Affairs Technical Committee (WATC), Palestinian Counseling Center, Family Defense Society, Women’s Studies Center, Sawa Organization, Young Women’s Christian Association of Palestine (YWCA), Palestinian Family Planning and Protection Association, Rural Women's Development Society, Psycho-Social Counselling Center for Women (PSCCW), Health Work Committees, The Palestinian Initiative for the Promotion of Global Dialogue and Democracy (Miftah), Stars of Hope Society, QADER for Community Development, Mother’s School Society</w:t>
      </w:r>
    </w:p>
  </w:footnote>
  <w:footnote w:id="2">
    <w:p w14:paraId="55F60200" w14:textId="01DE9C19" w:rsidR="0006182F" w:rsidRPr="0006182F" w:rsidRDefault="0006182F">
      <w:pPr>
        <w:pStyle w:val="FootnoteText"/>
      </w:pPr>
      <w:r>
        <w:rPr>
          <w:rStyle w:val="FootnoteReference"/>
        </w:rPr>
        <w:footnoteRef/>
      </w:r>
      <w:r>
        <w:t xml:space="preserve"> T</w:t>
      </w:r>
      <w:r w:rsidRPr="0006182F">
        <w:t>he State of Palestine discussed its first report on July 11th, 2018, before the aforementioned committee and then issued its concluding observations on July 25th, 2018</w:t>
      </w:r>
    </w:p>
  </w:footnote>
  <w:footnote w:id="3">
    <w:p w14:paraId="7BEDD175" w14:textId="6E92FC01" w:rsidR="003365BD" w:rsidRPr="003365BD" w:rsidRDefault="003365BD">
      <w:pPr>
        <w:pStyle w:val="FootnoteText"/>
      </w:pPr>
      <w:r>
        <w:rPr>
          <w:rStyle w:val="FootnoteReference"/>
        </w:rPr>
        <w:footnoteRef/>
      </w:r>
      <w:r>
        <w:t xml:space="preserve"> The Family Protection Unit at Public Prosecution Office were established in 2016 and </w:t>
      </w:r>
      <w:r w:rsidRPr="003365BD">
        <w:t xml:space="preserve">not </w:t>
      </w:r>
      <w:r>
        <w:t xml:space="preserve">in </w:t>
      </w:r>
      <w:r w:rsidRPr="003365BD">
        <w:t>2012 as stated in the official report</w:t>
      </w:r>
    </w:p>
  </w:footnote>
  <w:footnote w:id="4">
    <w:p w14:paraId="28778797" w14:textId="38BFC88F" w:rsidR="003365BD" w:rsidRPr="003365BD" w:rsidRDefault="003365BD">
      <w:pPr>
        <w:pStyle w:val="FootnoteText"/>
      </w:pPr>
      <w:r>
        <w:rPr>
          <w:rStyle w:val="FootnoteReference"/>
        </w:rPr>
        <w:footnoteRef/>
      </w:r>
      <w:r>
        <w:t xml:space="preserve"> I</w:t>
      </w:r>
      <w:r w:rsidRPr="003365BD">
        <w:t>ssued on November 2017</w:t>
      </w:r>
    </w:p>
  </w:footnote>
  <w:footnote w:id="5">
    <w:p w14:paraId="230F628C" w14:textId="53EB27B3" w:rsidR="00183166" w:rsidRPr="00183166" w:rsidRDefault="00183166">
      <w:pPr>
        <w:pStyle w:val="FootnoteText"/>
      </w:pPr>
      <w:r>
        <w:rPr>
          <w:rStyle w:val="FootnoteReference"/>
        </w:rPr>
        <w:footnoteRef/>
      </w:r>
      <w:r>
        <w:t xml:space="preserve"> Issued </w:t>
      </w:r>
      <w:r w:rsidRPr="00183166">
        <w:t>on March 12th, 2018</w:t>
      </w:r>
    </w:p>
  </w:footnote>
  <w:footnote w:id="6">
    <w:p w14:paraId="41BCA36F" w14:textId="33273C60" w:rsidR="0006182F" w:rsidRPr="0006182F" w:rsidRDefault="0006182F" w:rsidP="0006182F">
      <w:pPr>
        <w:pStyle w:val="FootnoteText"/>
      </w:pPr>
      <w:r>
        <w:rPr>
          <w:rStyle w:val="FootnoteReference"/>
        </w:rPr>
        <w:footnoteRef/>
      </w:r>
      <w:r>
        <w:t xml:space="preserve"> </w:t>
      </w:r>
      <w:r w:rsidRPr="0006182F">
        <w:t xml:space="preserve">Constitutional practices in many “Dual System” countries imply that an international convention must pass through the official legislative channels of the acceding country through the issuance of legislation, stipulating the need to incorporate the convention within the provisions of domestic law. </w:t>
      </w:r>
    </w:p>
  </w:footnote>
  <w:footnote w:id="7">
    <w:p w14:paraId="32287746" w14:textId="052629EF" w:rsidR="0001559A" w:rsidRPr="0001559A" w:rsidRDefault="0001559A">
      <w:pPr>
        <w:pStyle w:val="FootnoteText"/>
      </w:pPr>
      <w:r>
        <w:rPr>
          <w:rStyle w:val="FootnoteReference"/>
        </w:rPr>
        <w:footnoteRef/>
      </w:r>
      <w:r>
        <w:t xml:space="preserve"> I</w:t>
      </w:r>
      <w:r w:rsidRPr="0001559A">
        <w:t>ssued on March 12, 2018</w:t>
      </w:r>
    </w:p>
  </w:footnote>
  <w:footnote w:id="8">
    <w:p w14:paraId="14892C95" w14:textId="5822073A" w:rsidR="0006182F" w:rsidRPr="0006182F" w:rsidRDefault="0006182F">
      <w:pPr>
        <w:pStyle w:val="FootnoteText"/>
      </w:pPr>
      <w:r>
        <w:rPr>
          <w:rStyle w:val="FootnoteReference"/>
        </w:rPr>
        <w:footnoteRef/>
      </w:r>
      <w:r>
        <w:t xml:space="preserve"> T</w:t>
      </w:r>
      <w:r w:rsidRPr="0006182F">
        <w:t>o replace the 1960 Penal Code No. (16) in force and the 1936 Penal Code No. (74) in force in the Gaza Strip.</w:t>
      </w:r>
    </w:p>
  </w:footnote>
  <w:footnote w:id="9">
    <w:p w14:paraId="63FA92C9" w14:textId="6279DBB2" w:rsidR="00F07836" w:rsidRPr="00F07836" w:rsidRDefault="00F07836">
      <w:pPr>
        <w:pStyle w:val="FootnoteText"/>
      </w:pPr>
      <w:r>
        <w:rPr>
          <w:rStyle w:val="FootnoteReference"/>
        </w:rPr>
        <w:footnoteRef/>
      </w:r>
      <w:r>
        <w:t xml:space="preserve"> </w:t>
      </w:r>
      <w:r w:rsidR="0001559A">
        <w:t xml:space="preserve">Despite that cases of femicide were still rising. </w:t>
      </w:r>
      <w:r w:rsidRPr="00F07836">
        <w:t>WCLAC has documented 22 cases of femicid</w:t>
      </w:r>
      <w:r>
        <w:t>e in the first half of 2020</w:t>
      </w:r>
      <w:r w:rsidRPr="00F07836">
        <w:t>, and 24 such cases in 2019.</w:t>
      </w:r>
    </w:p>
  </w:footnote>
  <w:footnote w:id="10">
    <w:p w14:paraId="2949DCDB" w14:textId="0A90AA73" w:rsidR="00F50792" w:rsidRPr="00F50792" w:rsidRDefault="00F50792" w:rsidP="00F50792">
      <w:pPr>
        <w:pStyle w:val="FootnoteText"/>
      </w:pPr>
      <w:r>
        <w:rPr>
          <w:rStyle w:val="FootnoteReference"/>
        </w:rPr>
        <w:footnoteRef/>
      </w:r>
      <w:r>
        <w:t xml:space="preserve"> Article 308 of the Penal Code gives lenient sentence to the rapist who marries his victim</w:t>
      </w:r>
    </w:p>
  </w:footnote>
  <w:footnote w:id="11">
    <w:p w14:paraId="56DE51E3" w14:textId="005DE3B4" w:rsidR="00863AED" w:rsidRPr="00863AED" w:rsidRDefault="00863AED">
      <w:pPr>
        <w:pStyle w:val="FootnoteText"/>
      </w:pPr>
      <w:r>
        <w:rPr>
          <w:rStyle w:val="FootnoteReference"/>
        </w:rPr>
        <w:footnoteRef/>
      </w:r>
      <w:r>
        <w:t xml:space="preserve"> A</w:t>
      </w:r>
      <w:r w:rsidRPr="00863AED">
        <w:t xml:space="preserve"> new draft containing numerous differences to a draft bill of 2017 agreed upon by CSOs in previous consultations</w:t>
      </w:r>
    </w:p>
  </w:footnote>
  <w:footnote w:id="12">
    <w:p w14:paraId="6DE0063A" w14:textId="6357BDEF" w:rsidR="00F07836" w:rsidRPr="00F07836" w:rsidRDefault="00F07836">
      <w:pPr>
        <w:pStyle w:val="FootnoteText"/>
      </w:pPr>
      <w:r>
        <w:rPr>
          <w:rStyle w:val="FootnoteReference"/>
        </w:rPr>
        <w:footnoteRef/>
      </w:r>
      <w:r>
        <w:t xml:space="preserve">  CSOs</w:t>
      </w:r>
      <w:r w:rsidRPr="00F07836">
        <w:t xml:space="preserve"> recommendations heavily depended on CEDAW Committee Recommendations 19 and 35.  </w:t>
      </w:r>
    </w:p>
  </w:footnote>
  <w:footnote w:id="13">
    <w:p w14:paraId="7B469911" w14:textId="56C49650" w:rsidR="00F07836" w:rsidRPr="00F07836" w:rsidRDefault="00F07836">
      <w:pPr>
        <w:pStyle w:val="FootnoteText"/>
      </w:pPr>
      <w:r>
        <w:rPr>
          <w:rStyle w:val="FootnoteReference"/>
        </w:rPr>
        <w:footnoteRef/>
      </w:r>
      <w:r>
        <w:t xml:space="preserve"> </w:t>
      </w:r>
      <w:r w:rsidRPr="00F07836">
        <w:t>(i.e. the Standard Operating Procedures Manual vis-à-vis investigations and pleas in cases of violence against women and the Standard Operating Procedures Manual on Cybercrime)</w:t>
      </w:r>
    </w:p>
  </w:footnote>
  <w:footnote w:id="14">
    <w:p w14:paraId="3249D43E" w14:textId="0FA6AA02" w:rsidR="00DC6073" w:rsidRPr="00DC6073" w:rsidRDefault="00DC6073">
      <w:pPr>
        <w:pStyle w:val="FootnoteText"/>
        <w:rPr>
          <w:lang w:val="en-US"/>
        </w:rPr>
      </w:pPr>
      <w:r>
        <w:rPr>
          <w:rStyle w:val="FootnoteReference"/>
        </w:rPr>
        <w:footnoteRef/>
      </w:r>
      <w:r>
        <w:t xml:space="preserve"> </w:t>
      </w:r>
      <w:r w:rsidRPr="00DC6073">
        <w:t>In terms of testimony, the Personal Status Law deems a single man's testimony equal to that of two women! Although a rational adult woman acquires the legal capacity to perform, and is entitled to state into all legal proceedings and conclude contracts, yet she does not possess the legal power to conclude her marriage contract herself and solely without a male guardian. In turn, the law also granted the man a superlative right to unilaterally divorce a wife without reverting to her. In cases of custody and after the end of the legal age for custody with the mother, the boy is given the freedom of choice to stay either with his mother or his father, while the girl is forced to be transferred to her father's custody when she turns eleven. This looks just as bleak, if we look at women's diminished inheritance rights. Personal status laws are also devoid of provisions that regulate the joint matrimonial property which the spouses obtained after marriage.</w:t>
      </w:r>
    </w:p>
  </w:footnote>
  <w:footnote w:id="15">
    <w:p w14:paraId="5843219B" w14:textId="78ABAEE1" w:rsidR="0001559A" w:rsidRPr="0001559A" w:rsidRDefault="0001559A">
      <w:pPr>
        <w:pStyle w:val="FootnoteText"/>
        <w:rPr>
          <w:lang w:val="en-US"/>
        </w:rPr>
      </w:pPr>
      <w:r>
        <w:rPr>
          <w:rStyle w:val="FootnoteReference"/>
        </w:rPr>
        <w:footnoteRef/>
      </w:r>
      <w:r>
        <w:t xml:space="preserve"> </w:t>
      </w:r>
      <w:r w:rsidRPr="0001559A">
        <w:t xml:space="preserve">This legal regression, which took place after the amendment of article (5) of the PSL, was reflected in the statistical data issued by the Palestinian Central Bureau of Statistics, which indicated that the percentage of marriages for underage girls in 2019, was estimated to cover 20% of the arranged marriage contracts in that year.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605CA"/>
    <w:multiLevelType w:val="hybridMultilevel"/>
    <w:tmpl w:val="3702A004"/>
    <w:lvl w:ilvl="0" w:tplc="0C09000F">
      <w:start w:val="36"/>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B6B4C58"/>
    <w:multiLevelType w:val="hybridMultilevel"/>
    <w:tmpl w:val="DD8CE016"/>
    <w:lvl w:ilvl="0" w:tplc="9E6AC3B0">
      <w:start w:val="1"/>
      <w:numFmt w:val="arabicAlpha"/>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2C83877"/>
    <w:multiLevelType w:val="hybridMultilevel"/>
    <w:tmpl w:val="4DB6C626"/>
    <w:lvl w:ilvl="0" w:tplc="A70E46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3D47291"/>
    <w:multiLevelType w:val="hybridMultilevel"/>
    <w:tmpl w:val="3B549458"/>
    <w:lvl w:ilvl="0" w:tplc="9D52F3A0">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A355AE"/>
    <w:multiLevelType w:val="hybridMultilevel"/>
    <w:tmpl w:val="95C2A242"/>
    <w:lvl w:ilvl="0" w:tplc="3F787452">
      <w:start w:val="1"/>
      <w:numFmt w:val="decimal"/>
      <w:lvlText w:val="%1."/>
      <w:lvlJc w:val="left"/>
      <w:pPr>
        <w:ind w:left="644"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11113E"/>
    <w:multiLevelType w:val="hybridMultilevel"/>
    <w:tmpl w:val="068EB316"/>
    <w:lvl w:ilvl="0" w:tplc="C846AC56">
      <w:start w:val="1"/>
      <w:numFmt w:val="arabicAlpha"/>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344445"/>
    <w:multiLevelType w:val="hybridMultilevel"/>
    <w:tmpl w:val="CF268226"/>
    <w:lvl w:ilvl="0" w:tplc="0D8616B2">
      <w:start w:val="1"/>
      <w:numFmt w:val="decimal"/>
      <w:lvlText w:val="%1."/>
      <w:lvlJc w:val="left"/>
      <w:pPr>
        <w:ind w:left="720" w:hanging="360"/>
      </w:pPr>
      <w:rPr>
        <w:rFonts w:hint="default"/>
      </w:rPr>
    </w:lvl>
    <w:lvl w:ilvl="1" w:tplc="1EF88F5E" w:tentative="1">
      <w:start w:val="1"/>
      <w:numFmt w:val="lowerLetter"/>
      <w:lvlText w:val="%2."/>
      <w:lvlJc w:val="left"/>
      <w:pPr>
        <w:ind w:left="1440" w:hanging="360"/>
      </w:pPr>
    </w:lvl>
    <w:lvl w:ilvl="2" w:tplc="9306DDE4" w:tentative="1">
      <w:start w:val="1"/>
      <w:numFmt w:val="lowerRoman"/>
      <w:lvlText w:val="%3."/>
      <w:lvlJc w:val="right"/>
      <w:pPr>
        <w:ind w:left="2160" w:hanging="180"/>
      </w:pPr>
    </w:lvl>
    <w:lvl w:ilvl="3" w:tplc="F4DA0862" w:tentative="1">
      <w:start w:val="1"/>
      <w:numFmt w:val="decimal"/>
      <w:lvlText w:val="%4."/>
      <w:lvlJc w:val="left"/>
      <w:pPr>
        <w:ind w:left="2880" w:hanging="360"/>
      </w:pPr>
    </w:lvl>
    <w:lvl w:ilvl="4" w:tplc="EA066B0A" w:tentative="1">
      <w:start w:val="1"/>
      <w:numFmt w:val="lowerLetter"/>
      <w:lvlText w:val="%5."/>
      <w:lvlJc w:val="left"/>
      <w:pPr>
        <w:ind w:left="3600" w:hanging="360"/>
      </w:pPr>
    </w:lvl>
    <w:lvl w:ilvl="5" w:tplc="ED30E7B0" w:tentative="1">
      <w:start w:val="1"/>
      <w:numFmt w:val="lowerRoman"/>
      <w:lvlText w:val="%6."/>
      <w:lvlJc w:val="right"/>
      <w:pPr>
        <w:ind w:left="4320" w:hanging="180"/>
      </w:pPr>
    </w:lvl>
    <w:lvl w:ilvl="6" w:tplc="D3620522" w:tentative="1">
      <w:start w:val="1"/>
      <w:numFmt w:val="decimal"/>
      <w:lvlText w:val="%7."/>
      <w:lvlJc w:val="left"/>
      <w:pPr>
        <w:ind w:left="5040" w:hanging="360"/>
      </w:pPr>
    </w:lvl>
    <w:lvl w:ilvl="7" w:tplc="6584143C" w:tentative="1">
      <w:start w:val="1"/>
      <w:numFmt w:val="lowerLetter"/>
      <w:lvlText w:val="%8."/>
      <w:lvlJc w:val="left"/>
      <w:pPr>
        <w:ind w:left="5760" w:hanging="360"/>
      </w:pPr>
    </w:lvl>
    <w:lvl w:ilvl="8" w:tplc="B0566E6E" w:tentative="1">
      <w:start w:val="1"/>
      <w:numFmt w:val="lowerRoman"/>
      <w:lvlText w:val="%9."/>
      <w:lvlJc w:val="right"/>
      <w:pPr>
        <w:ind w:left="6480" w:hanging="180"/>
      </w:pPr>
    </w:lvl>
  </w:abstractNum>
  <w:abstractNum w:abstractNumId="7" w15:restartNumberingAfterBreak="0">
    <w:nsid w:val="25EE647A"/>
    <w:multiLevelType w:val="hybridMultilevel"/>
    <w:tmpl w:val="D3CCD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A706EB"/>
    <w:multiLevelType w:val="hybridMultilevel"/>
    <w:tmpl w:val="18828834"/>
    <w:lvl w:ilvl="0" w:tplc="AB66E284">
      <w:start w:val="1"/>
      <w:numFmt w:val="decimal"/>
      <w:lvlText w:val="%1."/>
      <w:lvlJc w:val="left"/>
      <w:pPr>
        <w:ind w:left="720" w:hanging="360"/>
      </w:pPr>
      <w:rPr>
        <w:rFonts w:hint="default"/>
      </w:rPr>
    </w:lvl>
    <w:lvl w:ilvl="1" w:tplc="7FA8C548" w:tentative="1">
      <w:start w:val="1"/>
      <w:numFmt w:val="lowerLetter"/>
      <w:lvlText w:val="%2."/>
      <w:lvlJc w:val="left"/>
      <w:pPr>
        <w:ind w:left="1440" w:hanging="360"/>
      </w:pPr>
    </w:lvl>
    <w:lvl w:ilvl="2" w:tplc="FC3065A2" w:tentative="1">
      <w:start w:val="1"/>
      <w:numFmt w:val="lowerRoman"/>
      <w:lvlText w:val="%3."/>
      <w:lvlJc w:val="right"/>
      <w:pPr>
        <w:ind w:left="2160" w:hanging="180"/>
      </w:pPr>
    </w:lvl>
    <w:lvl w:ilvl="3" w:tplc="52445FA6" w:tentative="1">
      <w:start w:val="1"/>
      <w:numFmt w:val="decimal"/>
      <w:lvlText w:val="%4."/>
      <w:lvlJc w:val="left"/>
      <w:pPr>
        <w:ind w:left="2880" w:hanging="360"/>
      </w:pPr>
    </w:lvl>
    <w:lvl w:ilvl="4" w:tplc="DD20B5DC" w:tentative="1">
      <w:start w:val="1"/>
      <w:numFmt w:val="lowerLetter"/>
      <w:lvlText w:val="%5."/>
      <w:lvlJc w:val="left"/>
      <w:pPr>
        <w:ind w:left="3600" w:hanging="360"/>
      </w:pPr>
    </w:lvl>
    <w:lvl w:ilvl="5" w:tplc="2A8232BC" w:tentative="1">
      <w:start w:val="1"/>
      <w:numFmt w:val="lowerRoman"/>
      <w:lvlText w:val="%6."/>
      <w:lvlJc w:val="right"/>
      <w:pPr>
        <w:ind w:left="4320" w:hanging="180"/>
      </w:pPr>
    </w:lvl>
    <w:lvl w:ilvl="6" w:tplc="AF8AD89A" w:tentative="1">
      <w:start w:val="1"/>
      <w:numFmt w:val="decimal"/>
      <w:lvlText w:val="%7."/>
      <w:lvlJc w:val="left"/>
      <w:pPr>
        <w:ind w:left="5040" w:hanging="360"/>
      </w:pPr>
    </w:lvl>
    <w:lvl w:ilvl="7" w:tplc="4048923A" w:tentative="1">
      <w:start w:val="1"/>
      <w:numFmt w:val="lowerLetter"/>
      <w:lvlText w:val="%8."/>
      <w:lvlJc w:val="left"/>
      <w:pPr>
        <w:ind w:left="5760" w:hanging="360"/>
      </w:pPr>
    </w:lvl>
    <w:lvl w:ilvl="8" w:tplc="2208DF74" w:tentative="1">
      <w:start w:val="1"/>
      <w:numFmt w:val="lowerRoman"/>
      <w:lvlText w:val="%9."/>
      <w:lvlJc w:val="right"/>
      <w:pPr>
        <w:ind w:left="6480" w:hanging="180"/>
      </w:pPr>
    </w:lvl>
  </w:abstractNum>
  <w:abstractNum w:abstractNumId="9" w15:restartNumberingAfterBreak="0">
    <w:nsid w:val="4A8C2D6B"/>
    <w:multiLevelType w:val="hybridMultilevel"/>
    <w:tmpl w:val="22F69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5231CD"/>
    <w:multiLevelType w:val="hybridMultilevel"/>
    <w:tmpl w:val="7E120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8625A1"/>
    <w:multiLevelType w:val="hybridMultilevel"/>
    <w:tmpl w:val="7E422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E53D01"/>
    <w:multiLevelType w:val="hybridMultilevel"/>
    <w:tmpl w:val="195AD884"/>
    <w:lvl w:ilvl="0" w:tplc="3F787452">
      <w:start w:val="1"/>
      <w:numFmt w:val="decimal"/>
      <w:lvlText w:val="%1."/>
      <w:lvlJc w:val="left"/>
      <w:pPr>
        <w:ind w:left="644"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1C67DE"/>
    <w:multiLevelType w:val="hybridMultilevel"/>
    <w:tmpl w:val="F5A44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C41F0A"/>
    <w:multiLevelType w:val="hybridMultilevel"/>
    <w:tmpl w:val="0434A3E8"/>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6E1E5230"/>
    <w:multiLevelType w:val="hybridMultilevel"/>
    <w:tmpl w:val="7B725260"/>
    <w:lvl w:ilvl="0" w:tplc="6D3AEA40">
      <w:start w:val="1"/>
      <w:numFmt w:val="upperLetter"/>
      <w:lvlText w:val="%1."/>
      <w:lvlJc w:val="left"/>
      <w:pPr>
        <w:ind w:left="1440" w:hanging="360"/>
      </w:pPr>
    </w:lvl>
    <w:lvl w:ilvl="1" w:tplc="5B7AEEF0">
      <w:start w:val="1"/>
      <w:numFmt w:val="lowerLetter"/>
      <w:lvlText w:val="%2."/>
      <w:lvlJc w:val="left"/>
      <w:pPr>
        <w:ind w:left="2204" w:hanging="360"/>
      </w:pPr>
    </w:lvl>
    <w:lvl w:ilvl="2" w:tplc="13DE719C" w:tentative="1">
      <w:start w:val="1"/>
      <w:numFmt w:val="lowerRoman"/>
      <w:lvlText w:val="%3."/>
      <w:lvlJc w:val="right"/>
      <w:pPr>
        <w:ind w:left="2880" w:hanging="180"/>
      </w:pPr>
    </w:lvl>
    <w:lvl w:ilvl="3" w:tplc="06AC339A" w:tentative="1">
      <w:start w:val="1"/>
      <w:numFmt w:val="decimal"/>
      <w:lvlText w:val="%4."/>
      <w:lvlJc w:val="left"/>
      <w:pPr>
        <w:ind w:left="3600" w:hanging="360"/>
      </w:pPr>
    </w:lvl>
    <w:lvl w:ilvl="4" w:tplc="2A0EE2A6" w:tentative="1">
      <w:start w:val="1"/>
      <w:numFmt w:val="lowerLetter"/>
      <w:lvlText w:val="%5."/>
      <w:lvlJc w:val="left"/>
      <w:pPr>
        <w:ind w:left="4320" w:hanging="360"/>
      </w:pPr>
    </w:lvl>
    <w:lvl w:ilvl="5" w:tplc="9B1631BE" w:tentative="1">
      <w:start w:val="1"/>
      <w:numFmt w:val="lowerRoman"/>
      <w:lvlText w:val="%6."/>
      <w:lvlJc w:val="right"/>
      <w:pPr>
        <w:ind w:left="5040" w:hanging="180"/>
      </w:pPr>
    </w:lvl>
    <w:lvl w:ilvl="6" w:tplc="AA04CE58" w:tentative="1">
      <w:start w:val="1"/>
      <w:numFmt w:val="decimal"/>
      <w:lvlText w:val="%7."/>
      <w:lvlJc w:val="left"/>
      <w:pPr>
        <w:ind w:left="5760" w:hanging="360"/>
      </w:pPr>
    </w:lvl>
    <w:lvl w:ilvl="7" w:tplc="7F1AA8D2" w:tentative="1">
      <w:start w:val="1"/>
      <w:numFmt w:val="lowerLetter"/>
      <w:lvlText w:val="%8."/>
      <w:lvlJc w:val="left"/>
      <w:pPr>
        <w:ind w:left="6480" w:hanging="360"/>
      </w:pPr>
    </w:lvl>
    <w:lvl w:ilvl="8" w:tplc="078241FC" w:tentative="1">
      <w:start w:val="1"/>
      <w:numFmt w:val="lowerRoman"/>
      <w:lvlText w:val="%9."/>
      <w:lvlJc w:val="right"/>
      <w:pPr>
        <w:ind w:left="7200" w:hanging="180"/>
      </w:pPr>
    </w:lvl>
  </w:abstractNum>
  <w:abstractNum w:abstractNumId="16" w15:restartNumberingAfterBreak="0">
    <w:nsid w:val="7F2A3EAE"/>
    <w:multiLevelType w:val="hybridMultilevel"/>
    <w:tmpl w:val="C77A4F4E"/>
    <w:lvl w:ilvl="0" w:tplc="213423A2">
      <w:start w:val="1"/>
      <w:numFmt w:val="bullet"/>
      <w:lvlText w:val=""/>
      <w:lvlJc w:val="left"/>
      <w:pPr>
        <w:ind w:left="1080" w:hanging="360"/>
      </w:pPr>
      <w:rPr>
        <w:rFonts w:ascii="Symbol" w:hAnsi="Symbol" w:hint="default"/>
        <w:lang w:bidi="ar-J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3"/>
  </w:num>
  <w:num w:numId="2">
    <w:abstractNumId w:val="16"/>
  </w:num>
  <w:num w:numId="3">
    <w:abstractNumId w:val="5"/>
  </w:num>
  <w:num w:numId="4">
    <w:abstractNumId w:val="1"/>
  </w:num>
  <w:num w:numId="5">
    <w:abstractNumId w:val="0"/>
  </w:num>
  <w:num w:numId="6">
    <w:abstractNumId w:val="2"/>
  </w:num>
  <w:num w:numId="7">
    <w:abstractNumId w:val="10"/>
  </w:num>
  <w:num w:numId="8">
    <w:abstractNumId w:val="11"/>
  </w:num>
  <w:num w:numId="9">
    <w:abstractNumId w:val="3"/>
  </w:num>
  <w:num w:numId="10">
    <w:abstractNumId w:val="6"/>
  </w:num>
  <w:num w:numId="11">
    <w:abstractNumId w:val="15"/>
  </w:num>
  <w:num w:numId="12">
    <w:abstractNumId w:val="7"/>
  </w:num>
  <w:num w:numId="13">
    <w:abstractNumId w:val="9"/>
  </w:num>
  <w:num w:numId="14">
    <w:abstractNumId w:val="12"/>
  </w:num>
  <w:num w:numId="15">
    <w:abstractNumId w:val="4"/>
  </w:num>
  <w:num w:numId="16">
    <w:abstractNumId w:va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6AD"/>
    <w:rsid w:val="00001809"/>
    <w:rsid w:val="00004196"/>
    <w:rsid w:val="0000778B"/>
    <w:rsid w:val="000121A1"/>
    <w:rsid w:val="0001559A"/>
    <w:rsid w:val="000171DA"/>
    <w:rsid w:val="0002195A"/>
    <w:rsid w:val="00023009"/>
    <w:rsid w:val="00023AD4"/>
    <w:rsid w:val="0002564A"/>
    <w:rsid w:val="0002592E"/>
    <w:rsid w:val="000268A2"/>
    <w:rsid w:val="00030422"/>
    <w:rsid w:val="0003078C"/>
    <w:rsid w:val="0003487B"/>
    <w:rsid w:val="00034E00"/>
    <w:rsid w:val="00034E02"/>
    <w:rsid w:val="000366BE"/>
    <w:rsid w:val="00044728"/>
    <w:rsid w:val="00052CA1"/>
    <w:rsid w:val="00056E4D"/>
    <w:rsid w:val="0005758E"/>
    <w:rsid w:val="0006182F"/>
    <w:rsid w:val="00062FA3"/>
    <w:rsid w:val="00063604"/>
    <w:rsid w:val="0006494F"/>
    <w:rsid w:val="0006509A"/>
    <w:rsid w:val="000661B2"/>
    <w:rsid w:val="00066B53"/>
    <w:rsid w:val="000672A3"/>
    <w:rsid w:val="00070EC2"/>
    <w:rsid w:val="0007426D"/>
    <w:rsid w:val="00074FA9"/>
    <w:rsid w:val="00076582"/>
    <w:rsid w:val="0007731D"/>
    <w:rsid w:val="00077CE2"/>
    <w:rsid w:val="0008068E"/>
    <w:rsid w:val="00080EFB"/>
    <w:rsid w:val="00080FF5"/>
    <w:rsid w:val="000861FF"/>
    <w:rsid w:val="0008654A"/>
    <w:rsid w:val="000865D3"/>
    <w:rsid w:val="000903A9"/>
    <w:rsid w:val="00093193"/>
    <w:rsid w:val="00093797"/>
    <w:rsid w:val="00094B09"/>
    <w:rsid w:val="00094C3D"/>
    <w:rsid w:val="000A1E60"/>
    <w:rsid w:val="000A2F4E"/>
    <w:rsid w:val="000A3863"/>
    <w:rsid w:val="000B0006"/>
    <w:rsid w:val="000B0344"/>
    <w:rsid w:val="000B1745"/>
    <w:rsid w:val="000B328F"/>
    <w:rsid w:val="000B52D6"/>
    <w:rsid w:val="000B6B94"/>
    <w:rsid w:val="000B7E8D"/>
    <w:rsid w:val="000C4BA3"/>
    <w:rsid w:val="000C7F7E"/>
    <w:rsid w:val="000D0DAE"/>
    <w:rsid w:val="000D144F"/>
    <w:rsid w:val="000D156E"/>
    <w:rsid w:val="000D35A4"/>
    <w:rsid w:val="000D5B4D"/>
    <w:rsid w:val="000D66B5"/>
    <w:rsid w:val="000D7150"/>
    <w:rsid w:val="000D7C7A"/>
    <w:rsid w:val="000E142E"/>
    <w:rsid w:val="000E16A5"/>
    <w:rsid w:val="000E3A13"/>
    <w:rsid w:val="000E3FE8"/>
    <w:rsid w:val="000E4074"/>
    <w:rsid w:val="000E61BA"/>
    <w:rsid w:val="000F0669"/>
    <w:rsid w:val="000F214F"/>
    <w:rsid w:val="000F335D"/>
    <w:rsid w:val="000F3583"/>
    <w:rsid w:val="000F37C6"/>
    <w:rsid w:val="000F5CA7"/>
    <w:rsid w:val="000F7465"/>
    <w:rsid w:val="001020BE"/>
    <w:rsid w:val="001039AF"/>
    <w:rsid w:val="00113A4A"/>
    <w:rsid w:val="00113EC6"/>
    <w:rsid w:val="00116C60"/>
    <w:rsid w:val="00121230"/>
    <w:rsid w:val="00122482"/>
    <w:rsid w:val="00126F00"/>
    <w:rsid w:val="00130131"/>
    <w:rsid w:val="00132D62"/>
    <w:rsid w:val="001371AE"/>
    <w:rsid w:val="00137793"/>
    <w:rsid w:val="00140042"/>
    <w:rsid w:val="001414DD"/>
    <w:rsid w:val="00141B21"/>
    <w:rsid w:val="001422D1"/>
    <w:rsid w:val="0014506C"/>
    <w:rsid w:val="00145235"/>
    <w:rsid w:val="00146F9B"/>
    <w:rsid w:val="00147855"/>
    <w:rsid w:val="00150397"/>
    <w:rsid w:val="00153E7B"/>
    <w:rsid w:val="00155857"/>
    <w:rsid w:val="00163F12"/>
    <w:rsid w:val="00164570"/>
    <w:rsid w:val="00165CF8"/>
    <w:rsid w:val="001669EF"/>
    <w:rsid w:val="00166D8D"/>
    <w:rsid w:val="00171C83"/>
    <w:rsid w:val="00172A16"/>
    <w:rsid w:val="00172D4C"/>
    <w:rsid w:val="00172F69"/>
    <w:rsid w:val="0017645F"/>
    <w:rsid w:val="00183166"/>
    <w:rsid w:val="00184B2D"/>
    <w:rsid w:val="00184E95"/>
    <w:rsid w:val="00187F17"/>
    <w:rsid w:val="00192D92"/>
    <w:rsid w:val="00193BFB"/>
    <w:rsid w:val="00196F16"/>
    <w:rsid w:val="001A022B"/>
    <w:rsid w:val="001A1204"/>
    <w:rsid w:val="001A3329"/>
    <w:rsid w:val="001A623B"/>
    <w:rsid w:val="001A7C15"/>
    <w:rsid w:val="001B4560"/>
    <w:rsid w:val="001B47A4"/>
    <w:rsid w:val="001B497B"/>
    <w:rsid w:val="001B4D66"/>
    <w:rsid w:val="001B67B1"/>
    <w:rsid w:val="001B7F5A"/>
    <w:rsid w:val="001C11F2"/>
    <w:rsid w:val="001C1408"/>
    <w:rsid w:val="001D0D46"/>
    <w:rsid w:val="001D210B"/>
    <w:rsid w:val="001D5D7A"/>
    <w:rsid w:val="001E1532"/>
    <w:rsid w:val="001E1F9A"/>
    <w:rsid w:val="001E31C7"/>
    <w:rsid w:val="001E4D11"/>
    <w:rsid w:val="001F0A16"/>
    <w:rsid w:val="001F226A"/>
    <w:rsid w:val="001F2271"/>
    <w:rsid w:val="001F4837"/>
    <w:rsid w:val="001F4BA9"/>
    <w:rsid w:val="001F6974"/>
    <w:rsid w:val="00202928"/>
    <w:rsid w:val="00204086"/>
    <w:rsid w:val="002054CA"/>
    <w:rsid w:val="002065E0"/>
    <w:rsid w:val="00210434"/>
    <w:rsid w:val="00211521"/>
    <w:rsid w:val="00211B10"/>
    <w:rsid w:val="002130F1"/>
    <w:rsid w:val="00213D1A"/>
    <w:rsid w:val="002153BD"/>
    <w:rsid w:val="00217206"/>
    <w:rsid w:val="002174B0"/>
    <w:rsid w:val="0022046A"/>
    <w:rsid w:val="002223C3"/>
    <w:rsid w:val="00225DB9"/>
    <w:rsid w:val="00226487"/>
    <w:rsid w:val="00232872"/>
    <w:rsid w:val="002360BD"/>
    <w:rsid w:val="00236A11"/>
    <w:rsid w:val="002415FD"/>
    <w:rsid w:val="0024543C"/>
    <w:rsid w:val="00246561"/>
    <w:rsid w:val="002465F8"/>
    <w:rsid w:val="00246B4B"/>
    <w:rsid w:val="0025056B"/>
    <w:rsid w:val="002515FC"/>
    <w:rsid w:val="00251CA6"/>
    <w:rsid w:val="0025201E"/>
    <w:rsid w:val="002523F2"/>
    <w:rsid w:val="00252AE7"/>
    <w:rsid w:val="0025526E"/>
    <w:rsid w:val="00257E8D"/>
    <w:rsid w:val="0026006D"/>
    <w:rsid w:val="00261C4F"/>
    <w:rsid w:val="00262CF6"/>
    <w:rsid w:val="002643AD"/>
    <w:rsid w:val="00266582"/>
    <w:rsid w:val="00267E4F"/>
    <w:rsid w:val="002725A0"/>
    <w:rsid w:val="00284946"/>
    <w:rsid w:val="00284F91"/>
    <w:rsid w:val="00291350"/>
    <w:rsid w:val="002916D7"/>
    <w:rsid w:val="002932A0"/>
    <w:rsid w:val="00296549"/>
    <w:rsid w:val="00296ACC"/>
    <w:rsid w:val="002A49D2"/>
    <w:rsid w:val="002A4B81"/>
    <w:rsid w:val="002A661F"/>
    <w:rsid w:val="002B05A8"/>
    <w:rsid w:val="002B0C52"/>
    <w:rsid w:val="002B4E98"/>
    <w:rsid w:val="002B5439"/>
    <w:rsid w:val="002B59F7"/>
    <w:rsid w:val="002B62FE"/>
    <w:rsid w:val="002B7846"/>
    <w:rsid w:val="002C45F6"/>
    <w:rsid w:val="002D0EB8"/>
    <w:rsid w:val="002E05BA"/>
    <w:rsid w:val="002E2270"/>
    <w:rsid w:val="002E2D4C"/>
    <w:rsid w:val="002E44E3"/>
    <w:rsid w:val="002E5598"/>
    <w:rsid w:val="002E60C4"/>
    <w:rsid w:val="002F60E9"/>
    <w:rsid w:val="0030125F"/>
    <w:rsid w:val="00301A67"/>
    <w:rsid w:val="003078A8"/>
    <w:rsid w:val="00307B3F"/>
    <w:rsid w:val="00311958"/>
    <w:rsid w:val="00316212"/>
    <w:rsid w:val="00317FDC"/>
    <w:rsid w:val="003215DC"/>
    <w:rsid w:val="00324D2A"/>
    <w:rsid w:val="003266AD"/>
    <w:rsid w:val="003269DC"/>
    <w:rsid w:val="00327921"/>
    <w:rsid w:val="00327CCD"/>
    <w:rsid w:val="003314D6"/>
    <w:rsid w:val="003317E2"/>
    <w:rsid w:val="003320C5"/>
    <w:rsid w:val="00335F02"/>
    <w:rsid w:val="003365BD"/>
    <w:rsid w:val="00340895"/>
    <w:rsid w:val="00340A37"/>
    <w:rsid w:val="0034214B"/>
    <w:rsid w:val="00342EE6"/>
    <w:rsid w:val="0034653D"/>
    <w:rsid w:val="00346E19"/>
    <w:rsid w:val="00350F1B"/>
    <w:rsid w:val="003511FB"/>
    <w:rsid w:val="00351201"/>
    <w:rsid w:val="003515DE"/>
    <w:rsid w:val="0035213D"/>
    <w:rsid w:val="00355A69"/>
    <w:rsid w:val="00360020"/>
    <w:rsid w:val="003631D4"/>
    <w:rsid w:val="0036796B"/>
    <w:rsid w:val="00367C01"/>
    <w:rsid w:val="00367DCA"/>
    <w:rsid w:val="00377B4C"/>
    <w:rsid w:val="0038191E"/>
    <w:rsid w:val="003868C3"/>
    <w:rsid w:val="00390B90"/>
    <w:rsid w:val="00391EE5"/>
    <w:rsid w:val="00392E29"/>
    <w:rsid w:val="003960D5"/>
    <w:rsid w:val="003971D5"/>
    <w:rsid w:val="003971FA"/>
    <w:rsid w:val="003A7568"/>
    <w:rsid w:val="003B105B"/>
    <w:rsid w:val="003B41BE"/>
    <w:rsid w:val="003C008D"/>
    <w:rsid w:val="003C03EE"/>
    <w:rsid w:val="003C658A"/>
    <w:rsid w:val="003C755A"/>
    <w:rsid w:val="003D18E3"/>
    <w:rsid w:val="003D1DA5"/>
    <w:rsid w:val="003D262F"/>
    <w:rsid w:val="003D2D37"/>
    <w:rsid w:val="003E08E2"/>
    <w:rsid w:val="003E40FC"/>
    <w:rsid w:val="003F6499"/>
    <w:rsid w:val="004003B9"/>
    <w:rsid w:val="00401F15"/>
    <w:rsid w:val="00402213"/>
    <w:rsid w:val="004056A7"/>
    <w:rsid w:val="004073A4"/>
    <w:rsid w:val="004075FA"/>
    <w:rsid w:val="00410032"/>
    <w:rsid w:val="00410605"/>
    <w:rsid w:val="004163D4"/>
    <w:rsid w:val="00420FDC"/>
    <w:rsid w:val="0042150B"/>
    <w:rsid w:val="004272F6"/>
    <w:rsid w:val="00430784"/>
    <w:rsid w:val="00430D9A"/>
    <w:rsid w:val="004330F0"/>
    <w:rsid w:val="004348A5"/>
    <w:rsid w:val="00442B38"/>
    <w:rsid w:val="0044416F"/>
    <w:rsid w:val="004459FC"/>
    <w:rsid w:val="00446472"/>
    <w:rsid w:val="004519B0"/>
    <w:rsid w:val="004540A6"/>
    <w:rsid w:val="00455477"/>
    <w:rsid w:val="00455DA6"/>
    <w:rsid w:val="0045789F"/>
    <w:rsid w:val="00462C67"/>
    <w:rsid w:val="00463C4E"/>
    <w:rsid w:val="00465972"/>
    <w:rsid w:val="0046787B"/>
    <w:rsid w:val="00471849"/>
    <w:rsid w:val="0047296F"/>
    <w:rsid w:val="00472D4A"/>
    <w:rsid w:val="00473495"/>
    <w:rsid w:val="0048254A"/>
    <w:rsid w:val="004834ED"/>
    <w:rsid w:val="00485EF8"/>
    <w:rsid w:val="00486E86"/>
    <w:rsid w:val="004875F7"/>
    <w:rsid w:val="0049101F"/>
    <w:rsid w:val="00494E46"/>
    <w:rsid w:val="00496AAA"/>
    <w:rsid w:val="00496CA8"/>
    <w:rsid w:val="004A198B"/>
    <w:rsid w:val="004A4AFD"/>
    <w:rsid w:val="004A5564"/>
    <w:rsid w:val="004A79DD"/>
    <w:rsid w:val="004B054D"/>
    <w:rsid w:val="004B1360"/>
    <w:rsid w:val="004B1A93"/>
    <w:rsid w:val="004B32E2"/>
    <w:rsid w:val="004B4C66"/>
    <w:rsid w:val="004B6FEC"/>
    <w:rsid w:val="004B7B05"/>
    <w:rsid w:val="004C4790"/>
    <w:rsid w:val="004C56AC"/>
    <w:rsid w:val="004C7E63"/>
    <w:rsid w:val="004D07B0"/>
    <w:rsid w:val="004D0851"/>
    <w:rsid w:val="004D0D19"/>
    <w:rsid w:val="004D1196"/>
    <w:rsid w:val="004D22DB"/>
    <w:rsid w:val="004D2654"/>
    <w:rsid w:val="004D4D1C"/>
    <w:rsid w:val="004D6A50"/>
    <w:rsid w:val="004D7123"/>
    <w:rsid w:val="004E1CA3"/>
    <w:rsid w:val="004E3BEC"/>
    <w:rsid w:val="004E3F84"/>
    <w:rsid w:val="004E5E06"/>
    <w:rsid w:val="004E5F46"/>
    <w:rsid w:val="004F0BF5"/>
    <w:rsid w:val="004F1CE2"/>
    <w:rsid w:val="004F2321"/>
    <w:rsid w:val="004F2C3A"/>
    <w:rsid w:val="004F4E15"/>
    <w:rsid w:val="004F56EE"/>
    <w:rsid w:val="004F64DE"/>
    <w:rsid w:val="004F73D3"/>
    <w:rsid w:val="005013EB"/>
    <w:rsid w:val="0050337E"/>
    <w:rsid w:val="00504415"/>
    <w:rsid w:val="00505904"/>
    <w:rsid w:val="00505A1B"/>
    <w:rsid w:val="005070D4"/>
    <w:rsid w:val="0050768B"/>
    <w:rsid w:val="00510048"/>
    <w:rsid w:val="00512F0B"/>
    <w:rsid w:val="005139DD"/>
    <w:rsid w:val="00514DF4"/>
    <w:rsid w:val="00516D93"/>
    <w:rsid w:val="005173E9"/>
    <w:rsid w:val="005238E3"/>
    <w:rsid w:val="00526742"/>
    <w:rsid w:val="00527F36"/>
    <w:rsid w:val="00531995"/>
    <w:rsid w:val="00531E9B"/>
    <w:rsid w:val="00533079"/>
    <w:rsid w:val="0053768A"/>
    <w:rsid w:val="005378FE"/>
    <w:rsid w:val="00537E77"/>
    <w:rsid w:val="0054103C"/>
    <w:rsid w:val="005418E7"/>
    <w:rsid w:val="00541B7F"/>
    <w:rsid w:val="005426F4"/>
    <w:rsid w:val="005455FE"/>
    <w:rsid w:val="00550359"/>
    <w:rsid w:val="005516CD"/>
    <w:rsid w:val="0055174D"/>
    <w:rsid w:val="00557347"/>
    <w:rsid w:val="00561357"/>
    <w:rsid w:val="00564ABC"/>
    <w:rsid w:val="00564BC9"/>
    <w:rsid w:val="0056596C"/>
    <w:rsid w:val="00565BE3"/>
    <w:rsid w:val="00566B2F"/>
    <w:rsid w:val="00566B99"/>
    <w:rsid w:val="00567EA4"/>
    <w:rsid w:val="00573F04"/>
    <w:rsid w:val="00574303"/>
    <w:rsid w:val="00574476"/>
    <w:rsid w:val="005837C1"/>
    <w:rsid w:val="00583C37"/>
    <w:rsid w:val="005965E6"/>
    <w:rsid w:val="00597962"/>
    <w:rsid w:val="005A0321"/>
    <w:rsid w:val="005A5177"/>
    <w:rsid w:val="005A7B8D"/>
    <w:rsid w:val="005B1966"/>
    <w:rsid w:val="005C1A0C"/>
    <w:rsid w:val="005C2530"/>
    <w:rsid w:val="005C3ACA"/>
    <w:rsid w:val="005C3BD8"/>
    <w:rsid w:val="005C3F07"/>
    <w:rsid w:val="005C400E"/>
    <w:rsid w:val="005C6F63"/>
    <w:rsid w:val="005D289A"/>
    <w:rsid w:val="005D379A"/>
    <w:rsid w:val="005D4875"/>
    <w:rsid w:val="005E0F02"/>
    <w:rsid w:val="005E1D30"/>
    <w:rsid w:val="005E2D06"/>
    <w:rsid w:val="005E6A2E"/>
    <w:rsid w:val="005F0DDD"/>
    <w:rsid w:val="005F1DD4"/>
    <w:rsid w:val="005F208A"/>
    <w:rsid w:val="005F293F"/>
    <w:rsid w:val="005F422A"/>
    <w:rsid w:val="005F47B8"/>
    <w:rsid w:val="005F56AD"/>
    <w:rsid w:val="005F631E"/>
    <w:rsid w:val="005F7BC1"/>
    <w:rsid w:val="0060025F"/>
    <w:rsid w:val="00603D4E"/>
    <w:rsid w:val="00606E79"/>
    <w:rsid w:val="006101F2"/>
    <w:rsid w:val="00612E0E"/>
    <w:rsid w:val="0061480C"/>
    <w:rsid w:val="00614FBC"/>
    <w:rsid w:val="006177BD"/>
    <w:rsid w:val="006214B0"/>
    <w:rsid w:val="006241DF"/>
    <w:rsid w:val="0062705B"/>
    <w:rsid w:val="00627219"/>
    <w:rsid w:val="006276E1"/>
    <w:rsid w:val="00627BCF"/>
    <w:rsid w:val="006303CE"/>
    <w:rsid w:val="00630ECE"/>
    <w:rsid w:val="00631C94"/>
    <w:rsid w:val="00632130"/>
    <w:rsid w:val="0063327F"/>
    <w:rsid w:val="006349AE"/>
    <w:rsid w:val="00635A9B"/>
    <w:rsid w:val="0064016E"/>
    <w:rsid w:val="0064109B"/>
    <w:rsid w:val="006419AA"/>
    <w:rsid w:val="006420AA"/>
    <w:rsid w:val="0064641A"/>
    <w:rsid w:val="00651969"/>
    <w:rsid w:val="00651ACB"/>
    <w:rsid w:val="006526C2"/>
    <w:rsid w:val="00655003"/>
    <w:rsid w:val="00655046"/>
    <w:rsid w:val="0065554D"/>
    <w:rsid w:val="0066305F"/>
    <w:rsid w:val="00663615"/>
    <w:rsid w:val="006655D6"/>
    <w:rsid w:val="0066599C"/>
    <w:rsid w:val="00667D58"/>
    <w:rsid w:val="00672622"/>
    <w:rsid w:val="00676945"/>
    <w:rsid w:val="00676F51"/>
    <w:rsid w:val="00681FA3"/>
    <w:rsid w:val="00682F67"/>
    <w:rsid w:val="006866BC"/>
    <w:rsid w:val="00686CB0"/>
    <w:rsid w:val="006962F5"/>
    <w:rsid w:val="0069632A"/>
    <w:rsid w:val="006976A7"/>
    <w:rsid w:val="006A11AC"/>
    <w:rsid w:val="006A1593"/>
    <w:rsid w:val="006A35F0"/>
    <w:rsid w:val="006A4102"/>
    <w:rsid w:val="006A5288"/>
    <w:rsid w:val="006A652C"/>
    <w:rsid w:val="006B16E5"/>
    <w:rsid w:val="006B1BB8"/>
    <w:rsid w:val="006B4959"/>
    <w:rsid w:val="006B51EB"/>
    <w:rsid w:val="006B6CAC"/>
    <w:rsid w:val="006C086E"/>
    <w:rsid w:val="006C1AF7"/>
    <w:rsid w:val="006C295C"/>
    <w:rsid w:val="006C4D17"/>
    <w:rsid w:val="006C5061"/>
    <w:rsid w:val="006C6029"/>
    <w:rsid w:val="006D04D3"/>
    <w:rsid w:val="006D1FBE"/>
    <w:rsid w:val="006D4EE1"/>
    <w:rsid w:val="006D4F85"/>
    <w:rsid w:val="006D6587"/>
    <w:rsid w:val="006D677C"/>
    <w:rsid w:val="006D6939"/>
    <w:rsid w:val="006E001E"/>
    <w:rsid w:val="006E2D87"/>
    <w:rsid w:val="006E3A68"/>
    <w:rsid w:val="006E4F09"/>
    <w:rsid w:val="006E79A9"/>
    <w:rsid w:val="006F0985"/>
    <w:rsid w:val="006F3311"/>
    <w:rsid w:val="006F3DD8"/>
    <w:rsid w:val="006F5386"/>
    <w:rsid w:val="00701222"/>
    <w:rsid w:val="00702683"/>
    <w:rsid w:val="007026A6"/>
    <w:rsid w:val="00703474"/>
    <w:rsid w:val="00712F05"/>
    <w:rsid w:val="0071394A"/>
    <w:rsid w:val="00713E48"/>
    <w:rsid w:val="00717391"/>
    <w:rsid w:val="007176DB"/>
    <w:rsid w:val="00717921"/>
    <w:rsid w:val="00723E79"/>
    <w:rsid w:val="00725ED6"/>
    <w:rsid w:val="00727A0A"/>
    <w:rsid w:val="00730D4E"/>
    <w:rsid w:val="0073111C"/>
    <w:rsid w:val="00731467"/>
    <w:rsid w:val="007332DE"/>
    <w:rsid w:val="00733CE7"/>
    <w:rsid w:val="00734A72"/>
    <w:rsid w:val="00745015"/>
    <w:rsid w:val="00752CA7"/>
    <w:rsid w:val="00752DF0"/>
    <w:rsid w:val="007555CF"/>
    <w:rsid w:val="00760BDD"/>
    <w:rsid w:val="0076118F"/>
    <w:rsid w:val="007617DC"/>
    <w:rsid w:val="00764910"/>
    <w:rsid w:val="0076585A"/>
    <w:rsid w:val="00766A01"/>
    <w:rsid w:val="00770745"/>
    <w:rsid w:val="0077461C"/>
    <w:rsid w:val="0077583B"/>
    <w:rsid w:val="00781051"/>
    <w:rsid w:val="007851B3"/>
    <w:rsid w:val="007853A4"/>
    <w:rsid w:val="00786CE5"/>
    <w:rsid w:val="00791DB5"/>
    <w:rsid w:val="00794B36"/>
    <w:rsid w:val="007967E6"/>
    <w:rsid w:val="007A21DE"/>
    <w:rsid w:val="007A4737"/>
    <w:rsid w:val="007A7C54"/>
    <w:rsid w:val="007B1CB5"/>
    <w:rsid w:val="007B3D5B"/>
    <w:rsid w:val="007B4638"/>
    <w:rsid w:val="007B73FF"/>
    <w:rsid w:val="007C157D"/>
    <w:rsid w:val="007C3A68"/>
    <w:rsid w:val="007C5934"/>
    <w:rsid w:val="007D072E"/>
    <w:rsid w:val="007D0CC0"/>
    <w:rsid w:val="007D46C7"/>
    <w:rsid w:val="007E1BDB"/>
    <w:rsid w:val="007E361F"/>
    <w:rsid w:val="007E365F"/>
    <w:rsid w:val="007E6858"/>
    <w:rsid w:val="007E7123"/>
    <w:rsid w:val="007F0B4D"/>
    <w:rsid w:val="007F29F4"/>
    <w:rsid w:val="007F2A88"/>
    <w:rsid w:val="007F2AF9"/>
    <w:rsid w:val="007F34CF"/>
    <w:rsid w:val="007F4583"/>
    <w:rsid w:val="007F5293"/>
    <w:rsid w:val="007F55D6"/>
    <w:rsid w:val="007F5B76"/>
    <w:rsid w:val="007F7014"/>
    <w:rsid w:val="008024E3"/>
    <w:rsid w:val="00802EFB"/>
    <w:rsid w:val="008044B0"/>
    <w:rsid w:val="008154B8"/>
    <w:rsid w:val="00822DDE"/>
    <w:rsid w:val="0082550C"/>
    <w:rsid w:val="008313AA"/>
    <w:rsid w:val="00831B71"/>
    <w:rsid w:val="00831BFA"/>
    <w:rsid w:val="00837327"/>
    <w:rsid w:val="00841E59"/>
    <w:rsid w:val="008421CD"/>
    <w:rsid w:val="00844620"/>
    <w:rsid w:val="00847C8B"/>
    <w:rsid w:val="00850700"/>
    <w:rsid w:val="008507F5"/>
    <w:rsid w:val="00851714"/>
    <w:rsid w:val="00854475"/>
    <w:rsid w:val="00855AC5"/>
    <w:rsid w:val="008568D8"/>
    <w:rsid w:val="00856CA6"/>
    <w:rsid w:val="00857A79"/>
    <w:rsid w:val="00857D5B"/>
    <w:rsid w:val="00860B99"/>
    <w:rsid w:val="008613BF"/>
    <w:rsid w:val="00861BD6"/>
    <w:rsid w:val="00862F19"/>
    <w:rsid w:val="00863AED"/>
    <w:rsid w:val="00866948"/>
    <w:rsid w:val="008727EE"/>
    <w:rsid w:val="00873A9E"/>
    <w:rsid w:val="00874E9B"/>
    <w:rsid w:val="008774CC"/>
    <w:rsid w:val="00880951"/>
    <w:rsid w:val="00880F7D"/>
    <w:rsid w:val="00881858"/>
    <w:rsid w:val="00887360"/>
    <w:rsid w:val="00887C6C"/>
    <w:rsid w:val="00890272"/>
    <w:rsid w:val="00892A67"/>
    <w:rsid w:val="00894F2B"/>
    <w:rsid w:val="008A019F"/>
    <w:rsid w:val="008A19AA"/>
    <w:rsid w:val="008A287E"/>
    <w:rsid w:val="008A2896"/>
    <w:rsid w:val="008A326A"/>
    <w:rsid w:val="008A509E"/>
    <w:rsid w:val="008A5F38"/>
    <w:rsid w:val="008B042B"/>
    <w:rsid w:val="008B0E57"/>
    <w:rsid w:val="008B1C3A"/>
    <w:rsid w:val="008B345E"/>
    <w:rsid w:val="008B40BA"/>
    <w:rsid w:val="008B49F2"/>
    <w:rsid w:val="008B5F8E"/>
    <w:rsid w:val="008B6373"/>
    <w:rsid w:val="008B7648"/>
    <w:rsid w:val="008B7F50"/>
    <w:rsid w:val="008C0BFE"/>
    <w:rsid w:val="008C296A"/>
    <w:rsid w:val="008C7CEE"/>
    <w:rsid w:val="008D2D32"/>
    <w:rsid w:val="008D3568"/>
    <w:rsid w:val="008D4947"/>
    <w:rsid w:val="008D5278"/>
    <w:rsid w:val="008D5367"/>
    <w:rsid w:val="008E1FE3"/>
    <w:rsid w:val="008E4B80"/>
    <w:rsid w:val="008E56D8"/>
    <w:rsid w:val="008E6B3E"/>
    <w:rsid w:val="008F0B98"/>
    <w:rsid w:val="008F3817"/>
    <w:rsid w:val="008F6342"/>
    <w:rsid w:val="008F67F4"/>
    <w:rsid w:val="008F7D9C"/>
    <w:rsid w:val="0090124B"/>
    <w:rsid w:val="00904799"/>
    <w:rsid w:val="00904ED8"/>
    <w:rsid w:val="00905735"/>
    <w:rsid w:val="00905D66"/>
    <w:rsid w:val="009111AB"/>
    <w:rsid w:val="00911F20"/>
    <w:rsid w:val="009121BB"/>
    <w:rsid w:val="0091693C"/>
    <w:rsid w:val="00920B59"/>
    <w:rsid w:val="00921977"/>
    <w:rsid w:val="00921E03"/>
    <w:rsid w:val="00922160"/>
    <w:rsid w:val="00924252"/>
    <w:rsid w:val="00925519"/>
    <w:rsid w:val="009255CC"/>
    <w:rsid w:val="009259FC"/>
    <w:rsid w:val="0093155A"/>
    <w:rsid w:val="00937721"/>
    <w:rsid w:val="00941C5D"/>
    <w:rsid w:val="009456D0"/>
    <w:rsid w:val="009529ED"/>
    <w:rsid w:val="00957952"/>
    <w:rsid w:val="009636C5"/>
    <w:rsid w:val="00963B02"/>
    <w:rsid w:val="00966D76"/>
    <w:rsid w:val="00971133"/>
    <w:rsid w:val="00973BB0"/>
    <w:rsid w:val="00974EE3"/>
    <w:rsid w:val="00976533"/>
    <w:rsid w:val="00984BAA"/>
    <w:rsid w:val="009874E1"/>
    <w:rsid w:val="0099013C"/>
    <w:rsid w:val="009905E1"/>
    <w:rsid w:val="0099085B"/>
    <w:rsid w:val="00991062"/>
    <w:rsid w:val="009937EB"/>
    <w:rsid w:val="0099484E"/>
    <w:rsid w:val="00997590"/>
    <w:rsid w:val="009A0A65"/>
    <w:rsid w:val="009A101A"/>
    <w:rsid w:val="009A3F5E"/>
    <w:rsid w:val="009A589B"/>
    <w:rsid w:val="009A7534"/>
    <w:rsid w:val="009A7908"/>
    <w:rsid w:val="009B10CA"/>
    <w:rsid w:val="009B3BE0"/>
    <w:rsid w:val="009B64A0"/>
    <w:rsid w:val="009C01FB"/>
    <w:rsid w:val="009C0CC0"/>
    <w:rsid w:val="009C2FE5"/>
    <w:rsid w:val="009C38F8"/>
    <w:rsid w:val="009C5A27"/>
    <w:rsid w:val="009C5D86"/>
    <w:rsid w:val="009C7CF5"/>
    <w:rsid w:val="009D1A01"/>
    <w:rsid w:val="009D1A2E"/>
    <w:rsid w:val="009D264A"/>
    <w:rsid w:val="009D4A32"/>
    <w:rsid w:val="009D613D"/>
    <w:rsid w:val="009E246D"/>
    <w:rsid w:val="009E3690"/>
    <w:rsid w:val="009E393C"/>
    <w:rsid w:val="009E638E"/>
    <w:rsid w:val="009E7746"/>
    <w:rsid w:val="009F06BE"/>
    <w:rsid w:val="009F18DA"/>
    <w:rsid w:val="009F55C6"/>
    <w:rsid w:val="009F70E1"/>
    <w:rsid w:val="00A00877"/>
    <w:rsid w:val="00A03D90"/>
    <w:rsid w:val="00A056CB"/>
    <w:rsid w:val="00A05E94"/>
    <w:rsid w:val="00A15457"/>
    <w:rsid w:val="00A17870"/>
    <w:rsid w:val="00A20188"/>
    <w:rsid w:val="00A21FB4"/>
    <w:rsid w:val="00A25C98"/>
    <w:rsid w:val="00A25F49"/>
    <w:rsid w:val="00A27B2D"/>
    <w:rsid w:val="00A33C51"/>
    <w:rsid w:val="00A35160"/>
    <w:rsid w:val="00A36A1D"/>
    <w:rsid w:val="00A37581"/>
    <w:rsid w:val="00A37D21"/>
    <w:rsid w:val="00A41B65"/>
    <w:rsid w:val="00A433EC"/>
    <w:rsid w:val="00A45595"/>
    <w:rsid w:val="00A4728A"/>
    <w:rsid w:val="00A473CB"/>
    <w:rsid w:val="00A50DDB"/>
    <w:rsid w:val="00A53254"/>
    <w:rsid w:val="00A54437"/>
    <w:rsid w:val="00A563D5"/>
    <w:rsid w:val="00A56E2D"/>
    <w:rsid w:val="00A574F6"/>
    <w:rsid w:val="00A60324"/>
    <w:rsid w:val="00A6408A"/>
    <w:rsid w:val="00A66783"/>
    <w:rsid w:val="00A71BFF"/>
    <w:rsid w:val="00A7446C"/>
    <w:rsid w:val="00A7575C"/>
    <w:rsid w:val="00A7634D"/>
    <w:rsid w:val="00A771FD"/>
    <w:rsid w:val="00A77C9B"/>
    <w:rsid w:val="00A81F23"/>
    <w:rsid w:val="00A8386D"/>
    <w:rsid w:val="00A85485"/>
    <w:rsid w:val="00A9027D"/>
    <w:rsid w:val="00A90B84"/>
    <w:rsid w:val="00A91E2E"/>
    <w:rsid w:val="00A96436"/>
    <w:rsid w:val="00A97EB4"/>
    <w:rsid w:val="00AA2847"/>
    <w:rsid w:val="00AA672C"/>
    <w:rsid w:val="00AA6D11"/>
    <w:rsid w:val="00AB0E61"/>
    <w:rsid w:val="00AB3EBA"/>
    <w:rsid w:val="00AB409B"/>
    <w:rsid w:val="00AB431B"/>
    <w:rsid w:val="00AB6E00"/>
    <w:rsid w:val="00AB704E"/>
    <w:rsid w:val="00AB7AB0"/>
    <w:rsid w:val="00AC0A00"/>
    <w:rsid w:val="00AC1135"/>
    <w:rsid w:val="00AC32DB"/>
    <w:rsid w:val="00AC5D8A"/>
    <w:rsid w:val="00AD10EE"/>
    <w:rsid w:val="00AD2AC1"/>
    <w:rsid w:val="00AD2E0C"/>
    <w:rsid w:val="00AD3938"/>
    <w:rsid w:val="00AD4C2F"/>
    <w:rsid w:val="00AD4E5F"/>
    <w:rsid w:val="00AD5D81"/>
    <w:rsid w:val="00AD7021"/>
    <w:rsid w:val="00AE2268"/>
    <w:rsid w:val="00AE5D94"/>
    <w:rsid w:val="00AF1933"/>
    <w:rsid w:val="00AF3423"/>
    <w:rsid w:val="00AF3EA4"/>
    <w:rsid w:val="00AF45F2"/>
    <w:rsid w:val="00AF4B7C"/>
    <w:rsid w:val="00AF6C1D"/>
    <w:rsid w:val="00AF7339"/>
    <w:rsid w:val="00B00784"/>
    <w:rsid w:val="00B00CCE"/>
    <w:rsid w:val="00B02E49"/>
    <w:rsid w:val="00B07544"/>
    <w:rsid w:val="00B1023D"/>
    <w:rsid w:val="00B169EA"/>
    <w:rsid w:val="00B21A0B"/>
    <w:rsid w:val="00B25CF8"/>
    <w:rsid w:val="00B30952"/>
    <w:rsid w:val="00B36AC5"/>
    <w:rsid w:val="00B36BBD"/>
    <w:rsid w:val="00B37DF3"/>
    <w:rsid w:val="00B476C9"/>
    <w:rsid w:val="00B53B35"/>
    <w:rsid w:val="00B548D0"/>
    <w:rsid w:val="00B554C2"/>
    <w:rsid w:val="00B56250"/>
    <w:rsid w:val="00B56D3F"/>
    <w:rsid w:val="00B577EA"/>
    <w:rsid w:val="00B60DC5"/>
    <w:rsid w:val="00B628E6"/>
    <w:rsid w:val="00B62BB5"/>
    <w:rsid w:val="00B743F3"/>
    <w:rsid w:val="00B754BA"/>
    <w:rsid w:val="00B7763E"/>
    <w:rsid w:val="00B82CAD"/>
    <w:rsid w:val="00B90677"/>
    <w:rsid w:val="00B91992"/>
    <w:rsid w:val="00B95557"/>
    <w:rsid w:val="00B96AA5"/>
    <w:rsid w:val="00BA017D"/>
    <w:rsid w:val="00BA10B3"/>
    <w:rsid w:val="00BA49E9"/>
    <w:rsid w:val="00BA5B90"/>
    <w:rsid w:val="00BA60B7"/>
    <w:rsid w:val="00BA7ED1"/>
    <w:rsid w:val="00BB0BE3"/>
    <w:rsid w:val="00BB0DA9"/>
    <w:rsid w:val="00BB186F"/>
    <w:rsid w:val="00BB3D05"/>
    <w:rsid w:val="00BB7140"/>
    <w:rsid w:val="00BC28BF"/>
    <w:rsid w:val="00BC7F01"/>
    <w:rsid w:val="00BD0107"/>
    <w:rsid w:val="00BD52F5"/>
    <w:rsid w:val="00BD5ED4"/>
    <w:rsid w:val="00BD7117"/>
    <w:rsid w:val="00BE50D9"/>
    <w:rsid w:val="00BE7D30"/>
    <w:rsid w:val="00BF0065"/>
    <w:rsid w:val="00BF23C2"/>
    <w:rsid w:val="00BF2609"/>
    <w:rsid w:val="00BF4E38"/>
    <w:rsid w:val="00BF6B40"/>
    <w:rsid w:val="00C01E9E"/>
    <w:rsid w:val="00C03411"/>
    <w:rsid w:val="00C034E2"/>
    <w:rsid w:val="00C0772E"/>
    <w:rsid w:val="00C113D9"/>
    <w:rsid w:val="00C11A18"/>
    <w:rsid w:val="00C120AE"/>
    <w:rsid w:val="00C134BC"/>
    <w:rsid w:val="00C13A57"/>
    <w:rsid w:val="00C14FA2"/>
    <w:rsid w:val="00C16997"/>
    <w:rsid w:val="00C1713D"/>
    <w:rsid w:val="00C1775F"/>
    <w:rsid w:val="00C17ACA"/>
    <w:rsid w:val="00C3170F"/>
    <w:rsid w:val="00C40975"/>
    <w:rsid w:val="00C425B3"/>
    <w:rsid w:val="00C4413F"/>
    <w:rsid w:val="00C5298A"/>
    <w:rsid w:val="00C52E79"/>
    <w:rsid w:val="00C5340B"/>
    <w:rsid w:val="00C55335"/>
    <w:rsid w:val="00C56C5D"/>
    <w:rsid w:val="00C6083B"/>
    <w:rsid w:val="00C621D8"/>
    <w:rsid w:val="00C64A34"/>
    <w:rsid w:val="00C671E4"/>
    <w:rsid w:val="00C71FB6"/>
    <w:rsid w:val="00C725D1"/>
    <w:rsid w:val="00C74BBF"/>
    <w:rsid w:val="00C86A4A"/>
    <w:rsid w:val="00C9032D"/>
    <w:rsid w:val="00C9119A"/>
    <w:rsid w:val="00C95123"/>
    <w:rsid w:val="00C953A2"/>
    <w:rsid w:val="00C97B35"/>
    <w:rsid w:val="00CA3E19"/>
    <w:rsid w:val="00CA64FD"/>
    <w:rsid w:val="00CB04D6"/>
    <w:rsid w:val="00CB60E5"/>
    <w:rsid w:val="00CC0563"/>
    <w:rsid w:val="00CC19AE"/>
    <w:rsid w:val="00CC3F55"/>
    <w:rsid w:val="00CC4389"/>
    <w:rsid w:val="00CC4A12"/>
    <w:rsid w:val="00CC6BA4"/>
    <w:rsid w:val="00CC76FF"/>
    <w:rsid w:val="00CD0BFC"/>
    <w:rsid w:val="00CD0DA4"/>
    <w:rsid w:val="00CD14DA"/>
    <w:rsid w:val="00CD6BE3"/>
    <w:rsid w:val="00CE096B"/>
    <w:rsid w:val="00CE2087"/>
    <w:rsid w:val="00CE3894"/>
    <w:rsid w:val="00CE4932"/>
    <w:rsid w:val="00CF216D"/>
    <w:rsid w:val="00CF36EE"/>
    <w:rsid w:val="00CF3E62"/>
    <w:rsid w:val="00CF60D5"/>
    <w:rsid w:val="00CF730D"/>
    <w:rsid w:val="00D00786"/>
    <w:rsid w:val="00D041A5"/>
    <w:rsid w:val="00D06BC3"/>
    <w:rsid w:val="00D108BD"/>
    <w:rsid w:val="00D12A55"/>
    <w:rsid w:val="00D12AF6"/>
    <w:rsid w:val="00D161A0"/>
    <w:rsid w:val="00D17C41"/>
    <w:rsid w:val="00D22CB8"/>
    <w:rsid w:val="00D24026"/>
    <w:rsid w:val="00D249CA"/>
    <w:rsid w:val="00D259EF"/>
    <w:rsid w:val="00D26465"/>
    <w:rsid w:val="00D265CC"/>
    <w:rsid w:val="00D2729A"/>
    <w:rsid w:val="00D27DFA"/>
    <w:rsid w:val="00D30281"/>
    <w:rsid w:val="00D353EB"/>
    <w:rsid w:val="00D4347E"/>
    <w:rsid w:val="00D455F5"/>
    <w:rsid w:val="00D45B1B"/>
    <w:rsid w:val="00D47067"/>
    <w:rsid w:val="00D4748F"/>
    <w:rsid w:val="00D529CA"/>
    <w:rsid w:val="00D57525"/>
    <w:rsid w:val="00D602C5"/>
    <w:rsid w:val="00D60574"/>
    <w:rsid w:val="00D62203"/>
    <w:rsid w:val="00D62ADD"/>
    <w:rsid w:val="00D62D40"/>
    <w:rsid w:val="00D670F1"/>
    <w:rsid w:val="00D67A9D"/>
    <w:rsid w:val="00D72EA8"/>
    <w:rsid w:val="00D7354A"/>
    <w:rsid w:val="00D741FD"/>
    <w:rsid w:val="00D7452E"/>
    <w:rsid w:val="00D75672"/>
    <w:rsid w:val="00D809B6"/>
    <w:rsid w:val="00D81BE1"/>
    <w:rsid w:val="00D86FFC"/>
    <w:rsid w:val="00D87C11"/>
    <w:rsid w:val="00D93995"/>
    <w:rsid w:val="00D93AFC"/>
    <w:rsid w:val="00D955D3"/>
    <w:rsid w:val="00D9605F"/>
    <w:rsid w:val="00D9628C"/>
    <w:rsid w:val="00D9656C"/>
    <w:rsid w:val="00D9775A"/>
    <w:rsid w:val="00DA0682"/>
    <w:rsid w:val="00DA1108"/>
    <w:rsid w:val="00DA334A"/>
    <w:rsid w:val="00DA6533"/>
    <w:rsid w:val="00DA7304"/>
    <w:rsid w:val="00DA7B93"/>
    <w:rsid w:val="00DB447F"/>
    <w:rsid w:val="00DB57AE"/>
    <w:rsid w:val="00DB5A4C"/>
    <w:rsid w:val="00DB6DB2"/>
    <w:rsid w:val="00DC00EB"/>
    <w:rsid w:val="00DC180F"/>
    <w:rsid w:val="00DC1D0A"/>
    <w:rsid w:val="00DC315F"/>
    <w:rsid w:val="00DC6073"/>
    <w:rsid w:val="00DD183D"/>
    <w:rsid w:val="00DD1A0A"/>
    <w:rsid w:val="00DD644C"/>
    <w:rsid w:val="00DD6572"/>
    <w:rsid w:val="00DE2ED5"/>
    <w:rsid w:val="00DE56D6"/>
    <w:rsid w:val="00DE5B58"/>
    <w:rsid w:val="00DE6BA6"/>
    <w:rsid w:val="00DF2389"/>
    <w:rsid w:val="00DF34AD"/>
    <w:rsid w:val="00DF4DFD"/>
    <w:rsid w:val="00DF63F8"/>
    <w:rsid w:val="00DF724E"/>
    <w:rsid w:val="00DF76A5"/>
    <w:rsid w:val="00E014D2"/>
    <w:rsid w:val="00E03D20"/>
    <w:rsid w:val="00E05153"/>
    <w:rsid w:val="00E112F7"/>
    <w:rsid w:val="00E12686"/>
    <w:rsid w:val="00E12900"/>
    <w:rsid w:val="00E14E53"/>
    <w:rsid w:val="00E1745B"/>
    <w:rsid w:val="00E20BB5"/>
    <w:rsid w:val="00E20F5F"/>
    <w:rsid w:val="00E2347C"/>
    <w:rsid w:val="00E2498A"/>
    <w:rsid w:val="00E25515"/>
    <w:rsid w:val="00E26364"/>
    <w:rsid w:val="00E30B8D"/>
    <w:rsid w:val="00E328B9"/>
    <w:rsid w:val="00E348FB"/>
    <w:rsid w:val="00E35637"/>
    <w:rsid w:val="00E369EA"/>
    <w:rsid w:val="00E37CD8"/>
    <w:rsid w:val="00E42B03"/>
    <w:rsid w:val="00E44635"/>
    <w:rsid w:val="00E55A07"/>
    <w:rsid w:val="00E56C14"/>
    <w:rsid w:val="00E570C4"/>
    <w:rsid w:val="00E5774D"/>
    <w:rsid w:val="00E66353"/>
    <w:rsid w:val="00E757E1"/>
    <w:rsid w:val="00E75982"/>
    <w:rsid w:val="00E75BDC"/>
    <w:rsid w:val="00E77ADD"/>
    <w:rsid w:val="00E80AA5"/>
    <w:rsid w:val="00E8182D"/>
    <w:rsid w:val="00E840EA"/>
    <w:rsid w:val="00E842E4"/>
    <w:rsid w:val="00E867B0"/>
    <w:rsid w:val="00E86E19"/>
    <w:rsid w:val="00E92B8C"/>
    <w:rsid w:val="00E92C73"/>
    <w:rsid w:val="00E93A61"/>
    <w:rsid w:val="00E964D0"/>
    <w:rsid w:val="00EA0877"/>
    <w:rsid w:val="00EA0E08"/>
    <w:rsid w:val="00EA11FA"/>
    <w:rsid w:val="00EA1B34"/>
    <w:rsid w:val="00EA2DBC"/>
    <w:rsid w:val="00EA5AB7"/>
    <w:rsid w:val="00EA5CBD"/>
    <w:rsid w:val="00EB2B59"/>
    <w:rsid w:val="00EB46EC"/>
    <w:rsid w:val="00EB5FA2"/>
    <w:rsid w:val="00EC217F"/>
    <w:rsid w:val="00EC459A"/>
    <w:rsid w:val="00ED1D8C"/>
    <w:rsid w:val="00ED5238"/>
    <w:rsid w:val="00ED6BFA"/>
    <w:rsid w:val="00ED6FCA"/>
    <w:rsid w:val="00ED776D"/>
    <w:rsid w:val="00EE0EEA"/>
    <w:rsid w:val="00EE5223"/>
    <w:rsid w:val="00EE56F8"/>
    <w:rsid w:val="00EF0F34"/>
    <w:rsid w:val="00EF3790"/>
    <w:rsid w:val="00EF436F"/>
    <w:rsid w:val="00EF64A9"/>
    <w:rsid w:val="00EF7849"/>
    <w:rsid w:val="00EF7B05"/>
    <w:rsid w:val="00F03319"/>
    <w:rsid w:val="00F04982"/>
    <w:rsid w:val="00F07836"/>
    <w:rsid w:val="00F1216C"/>
    <w:rsid w:val="00F13978"/>
    <w:rsid w:val="00F139D8"/>
    <w:rsid w:val="00F15061"/>
    <w:rsid w:val="00F15D72"/>
    <w:rsid w:val="00F15FAD"/>
    <w:rsid w:val="00F21101"/>
    <w:rsid w:val="00F231AE"/>
    <w:rsid w:val="00F27D82"/>
    <w:rsid w:val="00F27E5D"/>
    <w:rsid w:val="00F30CB4"/>
    <w:rsid w:val="00F31F39"/>
    <w:rsid w:val="00F3404F"/>
    <w:rsid w:val="00F36E31"/>
    <w:rsid w:val="00F43AF4"/>
    <w:rsid w:val="00F45E77"/>
    <w:rsid w:val="00F4654E"/>
    <w:rsid w:val="00F502E3"/>
    <w:rsid w:val="00F50792"/>
    <w:rsid w:val="00F51676"/>
    <w:rsid w:val="00F557B7"/>
    <w:rsid w:val="00F63D32"/>
    <w:rsid w:val="00F63D69"/>
    <w:rsid w:val="00F650A4"/>
    <w:rsid w:val="00F66146"/>
    <w:rsid w:val="00F673E9"/>
    <w:rsid w:val="00F701AB"/>
    <w:rsid w:val="00F70F3A"/>
    <w:rsid w:val="00F7143C"/>
    <w:rsid w:val="00F717EB"/>
    <w:rsid w:val="00F77EA8"/>
    <w:rsid w:val="00F84529"/>
    <w:rsid w:val="00F84B27"/>
    <w:rsid w:val="00F855F9"/>
    <w:rsid w:val="00F85B81"/>
    <w:rsid w:val="00F87D89"/>
    <w:rsid w:val="00F906A9"/>
    <w:rsid w:val="00F917AC"/>
    <w:rsid w:val="00F93A71"/>
    <w:rsid w:val="00F9496F"/>
    <w:rsid w:val="00F94C76"/>
    <w:rsid w:val="00F94F71"/>
    <w:rsid w:val="00FA199C"/>
    <w:rsid w:val="00FA5028"/>
    <w:rsid w:val="00FA7ACF"/>
    <w:rsid w:val="00FB0899"/>
    <w:rsid w:val="00FB08BA"/>
    <w:rsid w:val="00FB0C6D"/>
    <w:rsid w:val="00FB3094"/>
    <w:rsid w:val="00FC7E6F"/>
    <w:rsid w:val="00FD1C58"/>
    <w:rsid w:val="00FD36D9"/>
    <w:rsid w:val="00FD4D21"/>
    <w:rsid w:val="00FD4EBC"/>
    <w:rsid w:val="00FD6B8A"/>
    <w:rsid w:val="00FE4CAE"/>
    <w:rsid w:val="00FF00A9"/>
    <w:rsid w:val="00FF1304"/>
    <w:rsid w:val="00FF1390"/>
    <w:rsid w:val="00FF39AB"/>
    <w:rsid w:val="00FF49ED"/>
    <w:rsid w:val="00FF7B7D"/>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762E92"/>
  <w15:chartTrackingRefBased/>
  <w15:docId w15:val="{9C58371B-56D4-4363-99B7-9617B5AE6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D4C"/>
    <w:pPr>
      <w:ind w:left="720"/>
      <w:contextualSpacing/>
    </w:pPr>
  </w:style>
  <w:style w:type="paragraph" w:styleId="FootnoteText">
    <w:name w:val="footnote text"/>
    <w:basedOn w:val="Normal"/>
    <w:link w:val="FootnoteTextChar"/>
    <w:uiPriority w:val="99"/>
    <w:unhideWhenUsed/>
    <w:rsid w:val="00C56C5D"/>
    <w:pPr>
      <w:spacing w:after="0" w:line="240" w:lineRule="auto"/>
    </w:pPr>
    <w:rPr>
      <w:sz w:val="20"/>
      <w:szCs w:val="20"/>
      <w:lang w:val="en-AU"/>
    </w:rPr>
  </w:style>
  <w:style w:type="character" w:customStyle="1" w:styleId="FootnoteTextChar">
    <w:name w:val="Footnote Text Char"/>
    <w:basedOn w:val="DefaultParagraphFont"/>
    <w:link w:val="FootnoteText"/>
    <w:uiPriority w:val="99"/>
    <w:rsid w:val="00C56C5D"/>
    <w:rPr>
      <w:sz w:val="20"/>
      <w:szCs w:val="20"/>
    </w:rPr>
  </w:style>
  <w:style w:type="character" w:styleId="FootnoteReference">
    <w:name w:val="footnote reference"/>
    <w:basedOn w:val="DefaultParagraphFont"/>
    <w:uiPriority w:val="99"/>
    <w:semiHidden/>
    <w:unhideWhenUsed/>
    <w:rsid w:val="00C56C5D"/>
    <w:rPr>
      <w:vertAlign w:val="superscript"/>
    </w:rPr>
  </w:style>
  <w:style w:type="character" w:styleId="Hyperlink">
    <w:name w:val="Hyperlink"/>
    <w:basedOn w:val="DefaultParagraphFont"/>
    <w:uiPriority w:val="99"/>
    <w:unhideWhenUsed/>
    <w:rsid w:val="00C56C5D"/>
    <w:rPr>
      <w:color w:val="0563C1" w:themeColor="hyperlink"/>
      <w:u w:val="single"/>
    </w:rPr>
  </w:style>
  <w:style w:type="paragraph" w:styleId="NormalWeb">
    <w:name w:val="Normal (Web)"/>
    <w:basedOn w:val="Normal"/>
    <w:uiPriority w:val="99"/>
    <w:unhideWhenUsed/>
    <w:rsid w:val="00C56C5D"/>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styleId="Header">
    <w:name w:val="header"/>
    <w:basedOn w:val="Normal"/>
    <w:link w:val="HeaderChar"/>
    <w:uiPriority w:val="99"/>
    <w:unhideWhenUsed/>
    <w:rsid w:val="00DD64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44C"/>
    <w:rPr>
      <w:lang w:val="en-GB"/>
    </w:rPr>
  </w:style>
  <w:style w:type="paragraph" w:styleId="Footer">
    <w:name w:val="footer"/>
    <w:basedOn w:val="Normal"/>
    <w:link w:val="FooterChar"/>
    <w:uiPriority w:val="99"/>
    <w:unhideWhenUsed/>
    <w:rsid w:val="00DD64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44C"/>
    <w:rPr>
      <w:lang w:val="en-GB"/>
    </w:rPr>
  </w:style>
  <w:style w:type="paragraph" w:styleId="BalloonText">
    <w:name w:val="Balloon Text"/>
    <w:basedOn w:val="Normal"/>
    <w:link w:val="BalloonTextChar"/>
    <w:uiPriority w:val="99"/>
    <w:semiHidden/>
    <w:unhideWhenUsed/>
    <w:rsid w:val="005426F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426F4"/>
    <w:rPr>
      <w:rFonts w:ascii="Times New Roman" w:hAnsi="Times New Roman" w:cs="Times New Roman"/>
      <w:sz w:val="18"/>
      <w:szCs w:val="18"/>
      <w:lang w:val="en-GB"/>
    </w:rPr>
  </w:style>
  <w:style w:type="paragraph" w:styleId="Title">
    <w:name w:val="Title"/>
    <w:basedOn w:val="Normal"/>
    <w:next w:val="Normal"/>
    <w:link w:val="TitleChar"/>
    <w:uiPriority w:val="10"/>
    <w:qFormat/>
    <w:rsid w:val="005426F4"/>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5426F4"/>
    <w:rPr>
      <w:rFonts w:asciiTheme="majorHAnsi" w:eastAsiaTheme="majorEastAsia" w:hAnsiTheme="majorHAnsi" w:cstheme="majorBidi"/>
      <w:spacing w:val="-10"/>
      <w:kern w:val="28"/>
      <w:sz w:val="56"/>
      <w:szCs w:val="56"/>
      <w:lang w:val="en-US"/>
    </w:rPr>
  </w:style>
  <w:style w:type="character" w:styleId="CommentReference">
    <w:name w:val="annotation reference"/>
    <w:basedOn w:val="DefaultParagraphFont"/>
    <w:uiPriority w:val="99"/>
    <w:semiHidden/>
    <w:unhideWhenUsed/>
    <w:rsid w:val="00E12686"/>
    <w:rPr>
      <w:sz w:val="16"/>
      <w:szCs w:val="16"/>
    </w:rPr>
  </w:style>
  <w:style w:type="paragraph" w:styleId="CommentText">
    <w:name w:val="annotation text"/>
    <w:basedOn w:val="Normal"/>
    <w:link w:val="CommentTextChar"/>
    <w:uiPriority w:val="99"/>
    <w:semiHidden/>
    <w:unhideWhenUsed/>
    <w:rsid w:val="00E12686"/>
    <w:pPr>
      <w:spacing w:line="240" w:lineRule="auto"/>
    </w:pPr>
    <w:rPr>
      <w:sz w:val="20"/>
      <w:szCs w:val="20"/>
    </w:rPr>
  </w:style>
  <w:style w:type="character" w:customStyle="1" w:styleId="CommentTextChar">
    <w:name w:val="Comment Text Char"/>
    <w:basedOn w:val="DefaultParagraphFont"/>
    <w:link w:val="CommentText"/>
    <w:uiPriority w:val="99"/>
    <w:semiHidden/>
    <w:rsid w:val="00E12686"/>
    <w:rPr>
      <w:sz w:val="20"/>
      <w:szCs w:val="20"/>
      <w:lang w:val="en-GB"/>
    </w:rPr>
  </w:style>
  <w:style w:type="paragraph" w:styleId="CommentSubject">
    <w:name w:val="annotation subject"/>
    <w:basedOn w:val="CommentText"/>
    <w:next w:val="CommentText"/>
    <w:link w:val="CommentSubjectChar"/>
    <w:uiPriority w:val="99"/>
    <w:semiHidden/>
    <w:unhideWhenUsed/>
    <w:rsid w:val="00E12686"/>
    <w:rPr>
      <w:b/>
      <w:bCs/>
    </w:rPr>
  </w:style>
  <w:style w:type="character" w:customStyle="1" w:styleId="CommentSubjectChar">
    <w:name w:val="Comment Subject Char"/>
    <w:basedOn w:val="CommentTextChar"/>
    <w:link w:val="CommentSubject"/>
    <w:uiPriority w:val="99"/>
    <w:semiHidden/>
    <w:rsid w:val="00E12686"/>
    <w:rPr>
      <w:b/>
      <w:bCs/>
      <w:sz w:val="20"/>
      <w:szCs w:val="20"/>
      <w:lang w:val="en-GB"/>
    </w:rPr>
  </w:style>
  <w:style w:type="paragraph" w:styleId="Revision">
    <w:name w:val="Revision"/>
    <w:hidden/>
    <w:uiPriority w:val="99"/>
    <w:semiHidden/>
    <w:rsid w:val="00892A67"/>
    <w:pPr>
      <w:spacing w:after="0" w:line="240" w:lineRule="auto"/>
    </w:pPr>
    <w:rPr>
      <w:lang w:val="en-GB"/>
    </w:rPr>
  </w:style>
  <w:style w:type="paragraph" w:styleId="EndnoteText">
    <w:name w:val="endnote text"/>
    <w:basedOn w:val="Normal"/>
    <w:link w:val="EndnoteTextChar"/>
    <w:uiPriority w:val="99"/>
    <w:semiHidden/>
    <w:unhideWhenUsed/>
    <w:rsid w:val="00DC607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C6073"/>
    <w:rPr>
      <w:sz w:val="20"/>
      <w:szCs w:val="20"/>
      <w:lang w:val="en-GB"/>
    </w:rPr>
  </w:style>
  <w:style w:type="character" w:styleId="EndnoteReference">
    <w:name w:val="endnote reference"/>
    <w:basedOn w:val="DefaultParagraphFont"/>
    <w:uiPriority w:val="99"/>
    <w:semiHidden/>
    <w:unhideWhenUsed/>
    <w:rsid w:val="00DC60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96475">
      <w:bodyDiv w:val="1"/>
      <w:marLeft w:val="0"/>
      <w:marRight w:val="0"/>
      <w:marTop w:val="0"/>
      <w:marBottom w:val="0"/>
      <w:divBdr>
        <w:top w:val="none" w:sz="0" w:space="0" w:color="auto"/>
        <w:left w:val="none" w:sz="0" w:space="0" w:color="auto"/>
        <w:bottom w:val="none" w:sz="0" w:space="0" w:color="auto"/>
        <w:right w:val="none" w:sz="0" w:space="0" w:color="auto"/>
      </w:divBdr>
    </w:div>
    <w:div w:id="108864873">
      <w:bodyDiv w:val="1"/>
      <w:marLeft w:val="0"/>
      <w:marRight w:val="0"/>
      <w:marTop w:val="0"/>
      <w:marBottom w:val="0"/>
      <w:divBdr>
        <w:top w:val="none" w:sz="0" w:space="0" w:color="auto"/>
        <w:left w:val="none" w:sz="0" w:space="0" w:color="auto"/>
        <w:bottom w:val="none" w:sz="0" w:space="0" w:color="auto"/>
        <w:right w:val="none" w:sz="0" w:space="0" w:color="auto"/>
      </w:divBdr>
    </w:div>
    <w:div w:id="143593366">
      <w:bodyDiv w:val="1"/>
      <w:marLeft w:val="0"/>
      <w:marRight w:val="0"/>
      <w:marTop w:val="0"/>
      <w:marBottom w:val="0"/>
      <w:divBdr>
        <w:top w:val="none" w:sz="0" w:space="0" w:color="auto"/>
        <w:left w:val="none" w:sz="0" w:space="0" w:color="auto"/>
        <w:bottom w:val="none" w:sz="0" w:space="0" w:color="auto"/>
        <w:right w:val="none" w:sz="0" w:space="0" w:color="auto"/>
      </w:divBdr>
      <w:divsChild>
        <w:div w:id="265693350">
          <w:marLeft w:val="0"/>
          <w:marRight w:val="0"/>
          <w:marTop w:val="0"/>
          <w:marBottom w:val="0"/>
          <w:divBdr>
            <w:top w:val="none" w:sz="0" w:space="0" w:color="auto"/>
            <w:left w:val="none" w:sz="0" w:space="0" w:color="auto"/>
            <w:bottom w:val="none" w:sz="0" w:space="0" w:color="auto"/>
            <w:right w:val="none" w:sz="0" w:space="0" w:color="auto"/>
          </w:divBdr>
          <w:divsChild>
            <w:div w:id="1471095861">
              <w:marLeft w:val="0"/>
              <w:marRight w:val="0"/>
              <w:marTop w:val="0"/>
              <w:marBottom w:val="0"/>
              <w:divBdr>
                <w:top w:val="none" w:sz="0" w:space="0" w:color="auto"/>
                <w:left w:val="none" w:sz="0" w:space="0" w:color="auto"/>
                <w:bottom w:val="none" w:sz="0" w:space="0" w:color="auto"/>
                <w:right w:val="none" w:sz="0" w:space="0" w:color="auto"/>
              </w:divBdr>
              <w:divsChild>
                <w:div w:id="113135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63198">
      <w:bodyDiv w:val="1"/>
      <w:marLeft w:val="0"/>
      <w:marRight w:val="0"/>
      <w:marTop w:val="0"/>
      <w:marBottom w:val="0"/>
      <w:divBdr>
        <w:top w:val="none" w:sz="0" w:space="0" w:color="auto"/>
        <w:left w:val="none" w:sz="0" w:space="0" w:color="auto"/>
        <w:bottom w:val="none" w:sz="0" w:space="0" w:color="auto"/>
        <w:right w:val="none" w:sz="0" w:space="0" w:color="auto"/>
      </w:divBdr>
    </w:div>
    <w:div w:id="236483152">
      <w:bodyDiv w:val="1"/>
      <w:marLeft w:val="0"/>
      <w:marRight w:val="0"/>
      <w:marTop w:val="0"/>
      <w:marBottom w:val="0"/>
      <w:divBdr>
        <w:top w:val="none" w:sz="0" w:space="0" w:color="auto"/>
        <w:left w:val="none" w:sz="0" w:space="0" w:color="auto"/>
        <w:bottom w:val="none" w:sz="0" w:space="0" w:color="auto"/>
        <w:right w:val="none" w:sz="0" w:space="0" w:color="auto"/>
      </w:divBdr>
      <w:divsChild>
        <w:div w:id="1572691391">
          <w:marLeft w:val="0"/>
          <w:marRight w:val="0"/>
          <w:marTop w:val="0"/>
          <w:marBottom w:val="0"/>
          <w:divBdr>
            <w:top w:val="none" w:sz="0" w:space="0" w:color="auto"/>
            <w:left w:val="none" w:sz="0" w:space="0" w:color="auto"/>
            <w:bottom w:val="none" w:sz="0" w:space="0" w:color="auto"/>
            <w:right w:val="none" w:sz="0" w:space="0" w:color="auto"/>
          </w:divBdr>
          <w:divsChild>
            <w:div w:id="504168821">
              <w:marLeft w:val="0"/>
              <w:marRight w:val="0"/>
              <w:marTop w:val="0"/>
              <w:marBottom w:val="0"/>
              <w:divBdr>
                <w:top w:val="none" w:sz="0" w:space="0" w:color="auto"/>
                <w:left w:val="none" w:sz="0" w:space="0" w:color="auto"/>
                <w:bottom w:val="none" w:sz="0" w:space="0" w:color="auto"/>
                <w:right w:val="none" w:sz="0" w:space="0" w:color="auto"/>
              </w:divBdr>
              <w:divsChild>
                <w:div w:id="51369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053807">
      <w:bodyDiv w:val="1"/>
      <w:marLeft w:val="0"/>
      <w:marRight w:val="0"/>
      <w:marTop w:val="0"/>
      <w:marBottom w:val="0"/>
      <w:divBdr>
        <w:top w:val="none" w:sz="0" w:space="0" w:color="auto"/>
        <w:left w:val="none" w:sz="0" w:space="0" w:color="auto"/>
        <w:bottom w:val="none" w:sz="0" w:space="0" w:color="auto"/>
        <w:right w:val="none" w:sz="0" w:space="0" w:color="auto"/>
      </w:divBdr>
    </w:div>
    <w:div w:id="665285315">
      <w:bodyDiv w:val="1"/>
      <w:marLeft w:val="0"/>
      <w:marRight w:val="0"/>
      <w:marTop w:val="0"/>
      <w:marBottom w:val="0"/>
      <w:divBdr>
        <w:top w:val="none" w:sz="0" w:space="0" w:color="auto"/>
        <w:left w:val="none" w:sz="0" w:space="0" w:color="auto"/>
        <w:bottom w:val="none" w:sz="0" w:space="0" w:color="auto"/>
        <w:right w:val="none" w:sz="0" w:space="0" w:color="auto"/>
      </w:divBdr>
    </w:div>
    <w:div w:id="680545125">
      <w:bodyDiv w:val="1"/>
      <w:marLeft w:val="0"/>
      <w:marRight w:val="0"/>
      <w:marTop w:val="0"/>
      <w:marBottom w:val="0"/>
      <w:divBdr>
        <w:top w:val="none" w:sz="0" w:space="0" w:color="auto"/>
        <w:left w:val="none" w:sz="0" w:space="0" w:color="auto"/>
        <w:bottom w:val="none" w:sz="0" w:space="0" w:color="auto"/>
        <w:right w:val="none" w:sz="0" w:space="0" w:color="auto"/>
      </w:divBdr>
    </w:div>
    <w:div w:id="996301112">
      <w:bodyDiv w:val="1"/>
      <w:marLeft w:val="0"/>
      <w:marRight w:val="0"/>
      <w:marTop w:val="0"/>
      <w:marBottom w:val="0"/>
      <w:divBdr>
        <w:top w:val="none" w:sz="0" w:space="0" w:color="auto"/>
        <w:left w:val="none" w:sz="0" w:space="0" w:color="auto"/>
        <w:bottom w:val="none" w:sz="0" w:space="0" w:color="auto"/>
        <w:right w:val="none" w:sz="0" w:space="0" w:color="auto"/>
      </w:divBdr>
      <w:divsChild>
        <w:div w:id="185144780">
          <w:marLeft w:val="0"/>
          <w:marRight w:val="0"/>
          <w:marTop w:val="0"/>
          <w:marBottom w:val="0"/>
          <w:divBdr>
            <w:top w:val="none" w:sz="0" w:space="0" w:color="auto"/>
            <w:left w:val="none" w:sz="0" w:space="0" w:color="auto"/>
            <w:bottom w:val="none" w:sz="0" w:space="0" w:color="auto"/>
            <w:right w:val="none" w:sz="0" w:space="0" w:color="auto"/>
          </w:divBdr>
          <w:divsChild>
            <w:div w:id="850753241">
              <w:marLeft w:val="0"/>
              <w:marRight w:val="0"/>
              <w:marTop w:val="0"/>
              <w:marBottom w:val="0"/>
              <w:divBdr>
                <w:top w:val="none" w:sz="0" w:space="0" w:color="auto"/>
                <w:left w:val="none" w:sz="0" w:space="0" w:color="auto"/>
                <w:bottom w:val="none" w:sz="0" w:space="0" w:color="auto"/>
                <w:right w:val="none" w:sz="0" w:space="0" w:color="auto"/>
              </w:divBdr>
              <w:divsChild>
                <w:div w:id="39636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317652">
      <w:bodyDiv w:val="1"/>
      <w:marLeft w:val="0"/>
      <w:marRight w:val="0"/>
      <w:marTop w:val="0"/>
      <w:marBottom w:val="0"/>
      <w:divBdr>
        <w:top w:val="none" w:sz="0" w:space="0" w:color="auto"/>
        <w:left w:val="none" w:sz="0" w:space="0" w:color="auto"/>
        <w:bottom w:val="none" w:sz="0" w:space="0" w:color="auto"/>
        <w:right w:val="none" w:sz="0" w:space="0" w:color="auto"/>
      </w:divBdr>
      <w:divsChild>
        <w:div w:id="1864054322">
          <w:marLeft w:val="0"/>
          <w:marRight w:val="0"/>
          <w:marTop w:val="0"/>
          <w:marBottom w:val="0"/>
          <w:divBdr>
            <w:top w:val="none" w:sz="0" w:space="0" w:color="auto"/>
            <w:left w:val="none" w:sz="0" w:space="0" w:color="auto"/>
            <w:bottom w:val="none" w:sz="0" w:space="0" w:color="auto"/>
            <w:right w:val="none" w:sz="0" w:space="0" w:color="auto"/>
          </w:divBdr>
          <w:divsChild>
            <w:div w:id="1962687839">
              <w:marLeft w:val="0"/>
              <w:marRight w:val="0"/>
              <w:marTop w:val="0"/>
              <w:marBottom w:val="0"/>
              <w:divBdr>
                <w:top w:val="none" w:sz="0" w:space="0" w:color="auto"/>
                <w:left w:val="none" w:sz="0" w:space="0" w:color="auto"/>
                <w:bottom w:val="none" w:sz="0" w:space="0" w:color="auto"/>
                <w:right w:val="none" w:sz="0" w:space="0" w:color="auto"/>
              </w:divBdr>
              <w:divsChild>
                <w:div w:id="151738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413635">
      <w:bodyDiv w:val="1"/>
      <w:marLeft w:val="0"/>
      <w:marRight w:val="0"/>
      <w:marTop w:val="0"/>
      <w:marBottom w:val="0"/>
      <w:divBdr>
        <w:top w:val="none" w:sz="0" w:space="0" w:color="auto"/>
        <w:left w:val="none" w:sz="0" w:space="0" w:color="auto"/>
        <w:bottom w:val="none" w:sz="0" w:space="0" w:color="auto"/>
        <w:right w:val="none" w:sz="0" w:space="0" w:color="auto"/>
      </w:divBdr>
      <w:divsChild>
        <w:div w:id="1002270910">
          <w:marLeft w:val="0"/>
          <w:marRight w:val="0"/>
          <w:marTop w:val="0"/>
          <w:marBottom w:val="0"/>
          <w:divBdr>
            <w:top w:val="none" w:sz="0" w:space="0" w:color="auto"/>
            <w:left w:val="none" w:sz="0" w:space="0" w:color="auto"/>
            <w:bottom w:val="none" w:sz="0" w:space="0" w:color="auto"/>
            <w:right w:val="none" w:sz="0" w:space="0" w:color="auto"/>
          </w:divBdr>
          <w:divsChild>
            <w:div w:id="1282689427">
              <w:marLeft w:val="0"/>
              <w:marRight w:val="0"/>
              <w:marTop w:val="0"/>
              <w:marBottom w:val="0"/>
              <w:divBdr>
                <w:top w:val="none" w:sz="0" w:space="0" w:color="auto"/>
                <w:left w:val="none" w:sz="0" w:space="0" w:color="auto"/>
                <w:bottom w:val="none" w:sz="0" w:space="0" w:color="auto"/>
                <w:right w:val="none" w:sz="0" w:space="0" w:color="auto"/>
              </w:divBdr>
              <w:divsChild>
                <w:div w:id="98261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670739">
      <w:bodyDiv w:val="1"/>
      <w:marLeft w:val="0"/>
      <w:marRight w:val="0"/>
      <w:marTop w:val="0"/>
      <w:marBottom w:val="0"/>
      <w:divBdr>
        <w:top w:val="none" w:sz="0" w:space="0" w:color="auto"/>
        <w:left w:val="none" w:sz="0" w:space="0" w:color="auto"/>
        <w:bottom w:val="none" w:sz="0" w:space="0" w:color="auto"/>
        <w:right w:val="none" w:sz="0" w:space="0" w:color="auto"/>
      </w:divBdr>
      <w:divsChild>
        <w:div w:id="1542790278">
          <w:marLeft w:val="0"/>
          <w:marRight w:val="0"/>
          <w:marTop w:val="0"/>
          <w:marBottom w:val="0"/>
          <w:divBdr>
            <w:top w:val="none" w:sz="0" w:space="0" w:color="auto"/>
            <w:left w:val="none" w:sz="0" w:space="0" w:color="auto"/>
            <w:bottom w:val="none" w:sz="0" w:space="0" w:color="auto"/>
            <w:right w:val="none" w:sz="0" w:space="0" w:color="auto"/>
          </w:divBdr>
          <w:divsChild>
            <w:div w:id="664826023">
              <w:marLeft w:val="0"/>
              <w:marRight w:val="0"/>
              <w:marTop w:val="0"/>
              <w:marBottom w:val="0"/>
              <w:divBdr>
                <w:top w:val="none" w:sz="0" w:space="0" w:color="auto"/>
                <w:left w:val="none" w:sz="0" w:space="0" w:color="auto"/>
                <w:bottom w:val="none" w:sz="0" w:space="0" w:color="auto"/>
                <w:right w:val="none" w:sz="0" w:space="0" w:color="auto"/>
              </w:divBdr>
              <w:divsChild>
                <w:div w:id="118517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015239">
      <w:bodyDiv w:val="1"/>
      <w:marLeft w:val="0"/>
      <w:marRight w:val="0"/>
      <w:marTop w:val="0"/>
      <w:marBottom w:val="0"/>
      <w:divBdr>
        <w:top w:val="none" w:sz="0" w:space="0" w:color="auto"/>
        <w:left w:val="none" w:sz="0" w:space="0" w:color="auto"/>
        <w:bottom w:val="none" w:sz="0" w:space="0" w:color="auto"/>
        <w:right w:val="none" w:sz="0" w:space="0" w:color="auto"/>
      </w:divBdr>
      <w:divsChild>
        <w:div w:id="2098018070">
          <w:marLeft w:val="0"/>
          <w:marRight w:val="0"/>
          <w:marTop w:val="0"/>
          <w:marBottom w:val="0"/>
          <w:divBdr>
            <w:top w:val="none" w:sz="0" w:space="0" w:color="auto"/>
            <w:left w:val="none" w:sz="0" w:space="0" w:color="auto"/>
            <w:bottom w:val="none" w:sz="0" w:space="0" w:color="auto"/>
            <w:right w:val="none" w:sz="0" w:space="0" w:color="auto"/>
          </w:divBdr>
          <w:divsChild>
            <w:div w:id="440758730">
              <w:marLeft w:val="0"/>
              <w:marRight w:val="0"/>
              <w:marTop w:val="0"/>
              <w:marBottom w:val="0"/>
              <w:divBdr>
                <w:top w:val="none" w:sz="0" w:space="0" w:color="auto"/>
                <w:left w:val="none" w:sz="0" w:space="0" w:color="auto"/>
                <w:bottom w:val="none" w:sz="0" w:space="0" w:color="auto"/>
                <w:right w:val="none" w:sz="0" w:space="0" w:color="auto"/>
              </w:divBdr>
              <w:divsChild>
                <w:div w:id="130092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762900">
      <w:bodyDiv w:val="1"/>
      <w:marLeft w:val="0"/>
      <w:marRight w:val="0"/>
      <w:marTop w:val="0"/>
      <w:marBottom w:val="0"/>
      <w:divBdr>
        <w:top w:val="none" w:sz="0" w:space="0" w:color="auto"/>
        <w:left w:val="none" w:sz="0" w:space="0" w:color="auto"/>
        <w:bottom w:val="none" w:sz="0" w:space="0" w:color="auto"/>
        <w:right w:val="none" w:sz="0" w:space="0" w:color="auto"/>
      </w:divBdr>
    </w:div>
    <w:div w:id="1566909788">
      <w:bodyDiv w:val="1"/>
      <w:marLeft w:val="0"/>
      <w:marRight w:val="0"/>
      <w:marTop w:val="0"/>
      <w:marBottom w:val="0"/>
      <w:divBdr>
        <w:top w:val="none" w:sz="0" w:space="0" w:color="auto"/>
        <w:left w:val="none" w:sz="0" w:space="0" w:color="auto"/>
        <w:bottom w:val="none" w:sz="0" w:space="0" w:color="auto"/>
        <w:right w:val="none" w:sz="0" w:space="0" w:color="auto"/>
      </w:divBdr>
      <w:divsChild>
        <w:div w:id="981811937">
          <w:marLeft w:val="0"/>
          <w:marRight w:val="0"/>
          <w:marTop w:val="0"/>
          <w:marBottom w:val="0"/>
          <w:divBdr>
            <w:top w:val="none" w:sz="0" w:space="0" w:color="auto"/>
            <w:left w:val="none" w:sz="0" w:space="0" w:color="auto"/>
            <w:bottom w:val="none" w:sz="0" w:space="0" w:color="auto"/>
            <w:right w:val="none" w:sz="0" w:space="0" w:color="auto"/>
          </w:divBdr>
          <w:divsChild>
            <w:div w:id="1551191607">
              <w:marLeft w:val="0"/>
              <w:marRight w:val="0"/>
              <w:marTop w:val="0"/>
              <w:marBottom w:val="0"/>
              <w:divBdr>
                <w:top w:val="none" w:sz="0" w:space="0" w:color="auto"/>
                <w:left w:val="none" w:sz="0" w:space="0" w:color="auto"/>
                <w:bottom w:val="none" w:sz="0" w:space="0" w:color="auto"/>
                <w:right w:val="none" w:sz="0" w:space="0" w:color="auto"/>
              </w:divBdr>
              <w:divsChild>
                <w:div w:id="73998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0624">
      <w:bodyDiv w:val="1"/>
      <w:marLeft w:val="0"/>
      <w:marRight w:val="0"/>
      <w:marTop w:val="0"/>
      <w:marBottom w:val="0"/>
      <w:divBdr>
        <w:top w:val="none" w:sz="0" w:space="0" w:color="auto"/>
        <w:left w:val="none" w:sz="0" w:space="0" w:color="auto"/>
        <w:bottom w:val="none" w:sz="0" w:space="0" w:color="auto"/>
        <w:right w:val="none" w:sz="0" w:space="0" w:color="auto"/>
      </w:divBdr>
      <w:divsChild>
        <w:div w:id="135536554">
          <w:marLeft w:val="0"/>
          <w:marRight w:val="0"/>
          <w:marTop w:val="0"/>
          <w:marBottom w:val="0"/>
          <w:divBdr>
            <w:top w:val="none" w:sz="0" w:space="0" w:color="auto"/>
            <w:left w:val="none" w:sz="0" w:space="0" w:color="auto"/>
            <w:bottom w:val="none" w:sz="0" w:space="0" w:color="auto"/>
            <w:right w:val="none" w:sz="0" w:space="0" w:color="auto"/>
          </w:divBdr>
          <w:divsChild>
            <w:div w:id="1632633730">
              <w:marLeft w:val="0"/>
              <w:marRight w:val="0"/>
              <w:marTop w:val="0"/>
              <w:marBottom w:val="0"/>
              <w:divBdr>
                <w:top w:val="none" w:sz="0" w:space="0" w:color="auto"/>
                <w:left w:val="none" w:sz="0" w:space="0" w:color="auto"/>
                <w:bottom w:val="none" w:sz="0" w:space="0" w:color="auto"/>
                <w:right w:val="none" w:sz="0" w:space="0" w:color="auto"/>
              </w:divBdr>
              <w:divsChild>
                <w:div w:id="113444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174713">
      <w:bodyDiv w:val="1"/>
      <w:marLeft w:val="0"/>
      <w:marRight w:val="0"/>
      <w:marTop w:val="0"/>
      <w:marBottom w:val="0"/>
      <w:divBdr>
        <w:top w:val="none" w:sz="0" w:space="0" w:color="auto"/>
        <w:left w:val="none" w:sz="0" w:space="0" w:color="auto"/>
        <w:bottom w:val="none" w:sz="0" w:space="0" w:color="auto"/>
        <w:right w:val="none" w:sz="0" w:space="0" w:color="auto"/>
      </w:divBdr>
    </w:div>
    <w:div w:id="1777098603">
      <w:bodyDiv w:val="1"/>
      <w:marLeft w:val="0"/>
      <w:marRight w:val="0"/>
      <w:marTop w:val="0"/>
      <w:marBottom w:val="0"/>
      <w:divBdr>
        <w:top w:val="none" w:sz="0" w:space="0" w:color="auto"/>
        <w:left w:val="none" w:sz="0" w:space="0" w:color="auto"/>
        <w:bottom w:val="none" w:sz="0" w:space="0" w:color="auto"/>
        <w:right w:val="none" w:sz="0" w:space="0" w:color="auto"/>
      </w:divBdr>
      <w:divsChild>
        <w:div w:id="1230766286">
          <w:marLeft w:val="0"/>
          <w:marRight w:val="0"/>
          <w:marTop w:val="0"/>
          <w:marBottom w:val="0"/>
          <w:divBdr>
            <w:top w:val="none" w:sz="0" w:space="0" w:color="auto"/>
            <w:left w:val="none" w:sz="0" w:space="0" w:color="auto"/>
            <w:bottom w:val="none" w:sz="0" w:space="0" w:color="auto"/>
            <w:right w:val="none" w:sz="0" w:space="0" w:color="auto"/>
          </w:divBdr>
          <w:divsChild>
            <w:div w:id="813185563">
              <w:marLeft w:val="0"/>
              <w:marRight w:val="0"/>
              <w:marTop w:val="0"/>
              <w:marBottom w:val="0"/>
              <w:divBdr>
                <w:top w:val="none" w:sz="0" w:space="0" w:color="auto"/>
                <w:left w:val="none" w:sz="0" w:space="0" w:color="auto"/>
                <w:bottom w:val="none" w:sz="0" w:space="0" w:color="auto"/>
                <w:right w:val="none" w:sz="0" w:space="0" w:color="auto"/>
              </w:divBdr>
              <w:divsChild>
                <w:div w:id="172290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93451">
      <w:bodyDiv w:val="1"/>
      <w:marLeft w:val="0"/>
      <w:marRight w:val="0"/>
      <w:marTop w:val="0"/>
      <w:marBottom w:val="0"/>
      <w:divBdr>
        <w:top w:val="none" w:sz="0" w:space="0" w:color="auto"/>
        <w:left w:val="none" w:sz="0" w:space="0" w:color="auto"/>
        <w:bottom w:val="none" w:sz="0" w:space="0" w:color="auto"/>
        <w:right w:val="none" w:sz="0" w:space="0" w:color="auto"/>
      </w:divBdr>
    </w:div>
    <w:div w:id="1868828824">
      <w:bodyDiv w:val="1"/>
      <w:marLeft w:val="0"/>
      <w:marRight w:val="0"/>
      <w:marTop w:val="0"/>
      <w:marBottom w:val="0"/>
      <w:divBdr>
        <w:top w:val="none" w:sz="0" w:space="0" w:color="auto"/>
        <w:left w:val="none" w:sz="0" w:space="0" w:color="auto"/>
        <w:bottom w:val="none" w:sz="0" w:space="0" w:color="auto"/>
        <w:right w:val="none" w:sz="0" w:space="0" w:color="auto"/>
      </w:divBdr>
    </w:div>
    <w:div w:id="1926955430">
      <w:bodyDiv w:val="1"/>
      <w:marLeft w:val="0"/>
      <w:marRight w:val="0"/>
      <w:marTop w:val="0"/>
      <w:marBottom w:val="0"/>
      <w:divBdr>
        <w:top w:val="none" w:sz="0" w:space="0" w:color="auto"/>
        <w:left w:val="none" w:sz="0" w:space="0" w:color="auto"/>
        <w:bottom w:val="none" w:sz="0" w:space="0" w:color="auto"/>
        <w:right w:val="none" w:sz="0" w:space="0" w:color="auto"/>
      </w:divBdr>
      <w:divsChild>
        <w:div w:id="1597053273">
          <w:marLeft w:val="0"/>
          <w:marRight w:val="0"/>
          <w:marTop w:val="0"/>
          <w:marBottom w:val="0"/>
          <w:divBdr>
            <w:top w:val="none" w:sz="0" w:space="0" w:color="auto"/>
            <w:left w:val="none" w:sz="0" w:space="0" w:color="auto"/>
            <w:bottom w:val="none" w:sz="0" w:space="0" w:color="auto"/>
            <w:right w:val="none" w:sz="0" w:space="0" w:color="auto"/>
          </w:divBdr>
          <w:divsChild>
            <w:div w:id="105194264">
              <w:marLeft w:val="0"/>
              <w:marRight w:val="0"/>
              <w:marTop w:val="0"/>
              <w:marBottom w:val="0"/>
              <w:divBdr>
                <w:top w:val="none" w:sz="0" w:space="0" w:color="auto"/>
                <w:left w:val="none" w:sz="0" w:space="0" w:color="auto"/>
                <w:bottom w:val="none" w:sz="0" w:space="0" w:color="auto"/>
                <w:right w:val="none" w:sz="0" w:space="0" w:color="auto"/>
              </w:divBdr>
              <w:divsChild>
                <w:div w:id="161698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436806">
      <w:bodyDiv w:val="1"/>
      <w:marLeft w:val="0"/>
      <w:marRight w:val="0"/>
      <w:marTop w:val="0"/>
      <w:marBottom w:val="0"/>
      <w:divBdr>
        <w:top w:val="none" w:sz="0" w:space="0" w:color="auto"/>
        <w:left w:val="none" w:sz="0" w:space="0" w:color="auto"/>
        <w:bottom w:val="none" w:sz="0" w:space="0" w:color="auto"/>
        <w:right w:val="none" w:sz="0" w:space="0" w:color="auto"/>
      </w:divBdr>
      <w:divsChild>
        <w:div w:id="1998654054">
          <w:marLeft w:val="0"/>
          <w:marRight w:val="0"/>
          <w:marTop w:val="0"/>
          <w:marBottom w:val="0"/>
          <w:divBdr>
            <w:top w:val="none" w:sz="0" w:space="0" w:color="auto"/>
            <w:left w:val="none" w:sz="0" w:space="0" w:color="auto"/>
            <w:bottom w:val="none" w:sz="0" w:space="0" w:color="auto"/>
            <w:right w:val="none" w:sz="0" w:space="0" w:color="auto"/>
          </w:divBdr>
          <w:divsChild>
            <w:div w:id="570426538">
              <w:marLeft w:val="0"/>
              <w:marRight w:val="0"/>
              <w:marTop w:val="0"/>
              <w:marBottom w:val="0"/>
              <w:divBdr>
                <w:top w:val="none" w:sz="0" w:space="0" w:color="auto"/>
                <w:left w:val="none" w:sz="0" w:space="0" w:color="auto"/>
                <w:bottom w:val="none" w:sz="0" w:space="0" w:color="auto"/>
                <w:right w:val="none" w:sz="0" w:space="0" w:color="auto"/>
              </w:divBdr>
              <w:divsChild>
                <w:div w:id="191608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796770">
      <w:bodyDiv w:val="1"/>
      <w:marLeft w:val="0"/>
      <w:marRight w:val="0"/>
      <w:marTop w:val="0"/>
      <w:marBottom w:val="0"/>
      <w:divBdr>
        <w:top w:val="none" w:sz="0" w:space="0" w:color="auto"/>
        <w:left w:val="none" w:sz="0" w:space="0" w:color="auto"/>
        <w:bottom w:val="none" w:sz="0" w:space="0" w:color="auto"/>
        <w:right w:val="none" w:sz="0" w:space="0" w:color="auto"/>
      </w:divBdr>
      <w:divsChild>
        <w:div w:id="688458729">
          <w:marLeft w:val="0"/>
          <w:marRight w:val="0"/>
          <w:marTop w:val="0"/>
          <w:marBottom w:val="0"/>
          <w:divBdr>
            <w:top w:val="none" w:sz="0" w:space="0" w:color="auto"/>
            <w:left w:val="none" w:sz="0" w:space="0" w:color="auto"/>
            <w:bottom w:val="none" w:sz="0" w:space="0" w:color="auto"/>
            <w:right w:val="none" w:sz="0" w:space="0" w:color="auto"/>
          </w:divBdr>
          <w:divsChild>
            <w:div w:id="1341466821">
              <w:marLeft w:val="0"/>
              <w:marRight w:val="0"/>
              <w:marTop w:val="0"/>
              <w:marBottom w:val="0"/>
              <w:divBdr>
                <w:top w:val="none" w:sz="0" w:space="0" w:color="auto"/>
                <w:left w:val="none" w:sz="0" w:space="0" w:color="auto"/>
                <w:bottom w:val="none" w:sz="0" w:space="0" w:color="auto"/>
                <w:right w:val="none" w:sz="0" w:space="0" w:color="auto"/>
              </w:divBdr>
              <w:divsChild>
                <w:div w:id="15846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23" Type="http://schemas.openxmlformats.org/officeDocument/2006/relationships/customXml" Target="../customXml/item4.xml"/><Relationship Id="rId10" Type="http://schemas.openxmlformats.org/officeDocument/2006/relationships/footer" Target="footer1.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38766E-6AD1-4CE9-A51F-9CEA4F9FA2FF}">
  <ds:schemaRefs>
    <ds:schemaRef ds:uri="http://schemas.openxmlformats.org/officeDocument/2006/bibliography"/>
  </ds:schemaRefs>
</ds:datastoreItem>
</file>

<file path=customXml/itemProps2.xml><?xml version="1.0" encoding="utf-8"?>
<ds:datastoreItem xmlns:ds="http://schemas.openxmlformats.org/officeDocument/2006/customXml" ds:itemID="{3DDD0DCA-A292-47EB-AC11-360230B47727}"/>
</file>

<file path=customXml/itemProps3.xml><?xml version="1.0" encoding="utf-8"?>
<ds:datastoreItem xmlns:ds="http://schemas.openxmlformats.org/officeDocument/2006/customXml" ds:itemID="{A0622393-DD07-4538-BD3C-0BAC28737CAA}"/>
</file>

<file path=customXml/itemProps4.xml><?xml version="1.0" encoding="utf-8"?>
<ds:datastoreItem xmlns:ds="http://schemas.openxmlformats.org/officeDocument/2006/customXml" ds:itemID="{E57C3335-B908-4D6A-85F4-A745B06EE449}"/>
</file>

<file path=docProps/app.xml><?xml version="1.0" encoding="utf-8"?>
<Properties xmlns="http://schemas.openxmlformats.org/officeDocument/2006/extended-properties" xmlns:vt="http://schemas.openxmlformats.org/officeDocument/2006/docPropsVTypes">
  <Template>Normal</Template>
  <TotalTime>2</TotalTime>
  <Pages>9</Pages>
  <Words>3298</Words>
  <Characters>18804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22058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Randall</dc:creator>
  <cp:keywords/>
  <dc:description/>
  <cp:lastModifiedBy>Amal  AbuSrour</cp:lastModifiedBy>
  <cp:revision>2</cp:revision>
  <dcterms:created xsi:type="dcterms:W3CDTF">2020-09-08T17:24:00Z</dcterms:created>
  <dcterms:modified xsi:type="dcterms:W3CDTF">2020-09-08T17:24:00Z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