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D2024" w14:textId="7900F29A" w:rsidR="00EB1B8B" w:rsidRPr="009A631F" w:rsidRDefault="00EB1B8B" w:rsidP="0078700F">
      <w:pPr>
        <w:autoSpaceDE w:val="0"/>
        <w:autoSpaceDN w:val="0"/>
        <w:adjustRightInd w:val="0"/>
        <w:spacing w:after="0" w:line="240" w:lineRule="auto"/>
        <w:jc w:val="both"/>
        <w:rPr>
          <w:rFonts w:ascii="Times New Roman" w:hAnsi="Times New Roman" w:cs="Times New Roman"/>
          <w:b/>
          <w:bCs/>
          <w:sz w:val="24"/>
          <w:szCs w:val="24"/>
          <w:lang w:val="en-GB"/>
        </w:rPr>
      </w:pPr>
      <w:r w:rsidRPr="009A631F">
        <w:rPr>
          <w:rFonts w:ascii="Times New Roman" w:hAnsi="Times New Roman" w:cs="Times New Roman"/>
          <w:b/>
          <w:bCs/>
          <w:sz w:val="24"/>
          <w:szCs w:val="24"/>
        </w:rPr>
        <w:t>REPORT SUBMITTED BY</w:t>
      </w:r>
      <w:r w:rsidRPr="009A631F">
        <w:rPr>
          <w:rFonts w:ascii="Times New Roman" w:hAnsi="Times New Roman" w:cs="Times New Roman"/>
          <w:b/>
          <w:bCs/>
          <w:sz w:val="24"/>
          <w:szCs w:val="24"/>
          <w:lang w:val="en-GB"/>
        </w:rPr>
        <w:t xml:space="preserve"> PANOS INSTITUTE SOUTHERN AFRICA AND MISA ZAMBIA REGARDING THE </w:t>
      </w:r>
      <w:r w:rsidR="008244F8" w:rsidRPr="009A631F">
        <w:rPr>
          <w:rFonts w:ascii="Times New Roman" w:hAnsi="Times New Roman" w:cs="Times New Roman"/>
          <w:b/>
          <w:bCs/>
          <w:sz w:val="24"/>
          <w:szCs w:val="24"/>
          <w:lang w:val="en-GB"/>
        </w:rPr>
        <w:t xml:space="preserve">UNITED NATIONS </w:t>
      </w:r>
      <w:r w:rsidR="000A3520" w:rsidRPr="009A631F">
        <w:rPr>
          <w:rFonts w:ascii="Times New Roman" w:hAnsi="Times New Roman" w:cs="Times New Roman"/>
          <w:b/>
          <w:bCs/>
          <w:sz w:val="24"/>
          <w:szCs w:val="24"/>
          <w:lang w:val="en-GB"/>
        </w:rPr>
        <w:t xml:space="preserve">HUMAN RIGHTS COMMITTEE ON THE INTERNATIONAL COVENANT </w:t>
      </w:r>
      <w:r w:rsidR="004E31C0" w:rsidRPr="009A631F">
        <w:rPr>
          <w:rFonts w:ascii="Times New Roman" w:hAnsi="Times New Roman" w:cs="Times New Roman"/>
          <w:b/>
          <w:bCs/>
          <w:sz w:val="24"/>
          <w:szCs w:val="24"/>
          <w:lang w:val="en-GB"/>
        </w:rPr>
        <w:t>ON CIVIL AND POLITICAL RIGHTS (ICCPR)</w:t>
      </w:r>
    </w:p>
    <w:p w14:paraId="162868E7" w14:textId="77777777" w:rsidR="00EB1B8B" w:rsidRPr="009A631F" w:rsidRDefault="00EB1B8B" w:rsidP="0078700F">
      <w:pPr>
        <w:jc w:val="both"/>
        <w:rPr>
          <w:rFonts w:ascii="Times New Roman" w:hAnsi="Times New Roman" w:cs="Times New Roman"/>
          <w:b/>
          <w:bCs/>
          <w:sz w:val="24"/>
          <w:szCs w:val="24"/>
        </w:rPr>
      </w:pPr>
    </w:p>
    <w:p w14:paraId="22097346" w14:textId="76F650E4" w:rsidR="00B76517" w:rsidRPr="009A631F" w:rsidRDefault="00B5567E" w:rsidP="0078700F">
      <w:pPr>
        <w:pStyle w:val="ListParagraph"/>
        <w:numPr>
          <w:ilvl w:val="1"/>
          <w:numId w:val="1"/>
        </w:numPr>
        <w:autoSpaceDE w:val="0"/>
        <w:autoSpaceDN w:val="0"/>
        <w:adjustRightInd w:val="0"/>
        <w:spacing w:after="0" w:line="276" w:lineRule="auto"/>
        <w:jc w:val="both"/>
        <w:rPr>
          <w:rFonts w:ascii="Times New Roman" w:hAnsi="Times New Roman" w:cs="Times New Roman"/>
          <w:b/>
          <w:bCs/>
          <w:color w:val="000000" w:themeColor="text1"/>
          <w:sz w:val="24"/>
          <w:szCs w:val="24"/>
        </w:rPr>
      </w:pPr>
      <w:r w:rsidRPr="009A631F">
        <w:rPr>
          <w:rFonts w:ascii="Times New Roman" w:hAnsi="Times New Roman" w:cs="Times New Roman"/>
          <w:b/>
          <w:bCs/>
          <w:color w:val="000000" w:themeColor="text1"/>
          <w:sz w:val="24"/>
          <w:szCs w:val="24"/>
        </w:rPr>
        <w:t>Introduction</w:t>
      </w:r>
    </w:p>
    <w:p w14:paraId="70619F36" w14:textId="77777777" w:rsidR="00B5567E" w:rsidRPr="009A631F" w:rsidRDefault="00B5567E" w:rsidP="0078700F">
      <w:pPr>
        <w:autoSpaceDE w:val="0"/>
        <w:autoSpaceDN w:val="0"/>
        <w:adjustRightInd w:val="0"/>
        <w:spacing w:after="0" w:line="276" w:lineRule="auto"/>
        <w:jc w:val="both"/>
        <w:rPr>
          <w:rFonts w:ascii="Times New Roman" w:hAnsi="Times New Roman" w:cs="Times New Roman"/>
          <w:b/>
          <w:bCs/>
          <w:color w:val="000000" w:themeColor="text1"/>
          <w:sz w:val="24"/>
          <w:szCs w:val="24"/>
        </w:rPr>
      </w:pPr>
    </w:p>
    <w:p w14:paraId="6C25C743" w14:textId="70B8B419" w:rsidR="00B5567E" w:rsidRPr="009A631F" w:rsidRDefault="00B5567E" w:rsidP="0078700F">
      <w:pPr>
        <w:pStyle w:val="ListParagraph"/>
        <w:numPr>
          <w:ilvl w:val="1"/>
          <w:numId w:val="1"/>
        </w:numPr>
        <w:autoSpaceDE w:val="0"/>
        <w:autoSpaceDN w:val="0"/>
        <w:adjustRightInd w:val="0"/>
        <w:spacing w:after="0" w:line="276" w:lineRule="auto"/>
        <w:jc w:val="both"/>
        <w:rPr>
          <w:rFonts w:ascii="Times New Roman" w:hAnsi="Times New Roman" w:cs="Times New Roman"/>
          <w:color w:val="000000"/>
          <w:sz w:val="24"/>
          <w:szCs w:val="24"/>
        </w:rPr>
      </w:pPr>
      <w:r w:rsidRPr="009A631F">
        <w:rPr>
          <w:rFonts w:ascii="Times New Roman" w:hAnsi="Times New Roman" w:cs="Times New Roman"/>
          <w:sz w:val="24"/>
          <w:szCs w:val="24"/>
        </w:rPr>
        <w:t xml:space="preserve">PANOS Institute Southern Africa and MISA </w:t>
      </w:r>
      <w:r w:rsidR="00A04009" w:rsidRPr="009A631F">
        <w:rPr>
          <w:rFonts w:ascii="Times New Roman" w:hAnsi="Times New Roman" w:cs="Times New Roman"/>
          <w:sz w:val="24"/>
          <w:szCs w:val="24"/>
        </w:rPr>
        <w:t xml:space="preserve">Zambia </w:t>
      </w:r>
      <w:r w:rsidRPr="009A631F">
        <w:rPr>
          <w:rFonts w:ascii="Times New Roman" w:hAnsi="Times New Roman" w:cs="Times New Roman"/>
          <w:sz w:val="24"/>
          <w:szCs w:val="24"/>
        </w:rPr>
        <w:t xml:space="preserve">seek to strengthen the democratic foundations of freedom of speech and assembly; build independent and new media; and safeguard a space for activists, human rights defenders (HRDs), and oppositional voices to protect shrinking democratic space in </w:t>
      </w:r>
      <w:r w:rsidR="000D08DB" w:rsidRPr="009A631F">
        <w:rPr>
          <w:rFonts w:ascii="Times New Roman" w:hAnsi="Times New Roman" w:cs="Times New Roman"/>
          <w:sz w:val="24"/>
          <w:szCs w:val="24"/>
        </w:rPr>
        <w:t xml:space="preserve">the Republic of </w:t>
      </w:r>
      <w:r w:rsidRPr="009A631F">
        <w:rPr>
          <w:rFonts w:ascii="Times New Roman" w:hAnsi="Times New Roman" w:cs="Times New Roman"/>
          <w:sz w:val="24"/>
          <w:szCs w:val="24"/>
        </w:rPr>
        <w:t>Zambia.</w:t>
      </w:r>
    </w:p>
    <w:p w14:paraId="0B334050" w14:textId="33A954E6" w:rsidR="009A1CC7" w:rsidRPr="009A631F" w:rsidRDefault="009A1CC7" w:rsidP="0078700F">
      <w:pPr>
        <w:autoSpaceDE w:val="0"/>
        <w:autoSpaceDN w:val="0"/>
        <w:adjustRightInd w:val="0"/>
        <w:spacing w:after="0" w:line="276" w:lineRule="auto"/>
        <w:jc w:val="both"/>
        <w:rPr>
          <w:rFonts w:ascii="Times New Roman" w:hAnsi="Times New Roman" w:cs="Times New Roman"/>
          <w:color w:val="000000"/>
          <w:sz w:val="24"/>
          <w:szCs w:val="24"/>
        </w:rPr>
      </w:pPr>
    </w:p>
    <w:p w14:paraId="6A978434" w14:textId="51B7BC05" w:rsidR="00B76517" w:rsidRPr="009A631F" w:rsidRDefault="00B76517" w:rsidP="0078700F">
      <w:pPr>
        <w:jc w:val="both"/>
        <w:rPr>
          <w:rFonts w:ascii="Times New Roman" w:hAnsi="Times New Roman" w:cs="Times New Roman"/>
          <w:b/>
          <w:bCs/>
          <w:sz w:val="24"/>
          <w:szCs w:val="24"/>
        </w:rPr>
      </w:pPr>
      <w:r w:rsidRPr="009A631F">
        <w:rPr>
          <w:rFonts w:ascii="Times New Roman" w:hAnsi="Times New Roman" w:cs="Times New Roman"/>
          <w:b/>
          <w:bCs/>
          <w:color w:val="000000"/>
          <w:sz w:val="24"/>
          <w:szCs w:val="24"/>
        </w:rPr>
        <w:t>2.0</w:t>
      </w:r>
      <w:r w:rsidRPr="009A631F">
        <w:rPr>
          <w:rFonts w:ascii="Times New Roman" w:hAnsi="Times New Roman" w:cs="Times New Roman"/>
          <w:b/>
          <w:bCs/>
          <w:color w:val="000000"/>
          <w:sz w:val="24"/>
          <w:szCs w:val="24"/>
        </w:rPr>
        <w:tab/>
      </w:r>
      <w:r w:rsidRPr="009A631F">
        <w:rPr>
          <w:rFonts w:ascii="Times New Roman" w:hAnsi="Times New Roman" w:cs="Times New Roman"/>
          <w:b/>
          <w:bCs/>
          <w:sz w:val="24"/>
          <w:szCs w:val="24"/>
        </w:rPr>
        <w:t>Executive Summary</w:t>
      </w:r>
    </w:p>
    <w:p w14:paraId="2104301D" w14:textId="3B2E31B3" w:rsidR="00B5567E" w:rsidRPr="009A631F" w:rsidRDefault="00B5567E" w:rsidP="00BE4C24">
      <w:pPr>
        <w:pStyle w:val="ListParagraph"/>
        <w:numPr>
          <w:ilvl w:val="1"/>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 xml:space="preserve">In this report, we examine the Government of Zambia’s compliance to international human rights obligations to create and maintain an enabling environment for freedom of expression. Specifically, we </w:t>
      </w:r>
      <w:r w:rsidR="00AE498F" w:rsidRPr="009A631F">
        <w:rPr>
          <w:rFonts w:ascii="Times New Roman" w:hAnsi="Times New Roman" w:cs="Times New Roman"/>
          <w:sz w:val="24"/>
          <w:szCs w:val="24"/>
        </w:rPr>
        <w:t>analyze</w:t>
      </w:r>
      <w:r w:rsidRPr="009A631F">
        <w:rPr>
          <w:rFonts w:ascii="Times New Roman" w:hAnsi="Times New Roman" w:cs="Times New Roman"/>
          <w:sz w:val="24"/>
          <w:szCs w:val="24"/>
        </w:rPr>
        <w:t xml:space="preserve"> Zambia’s fulfillment of the right of freedom of expression</w:t>
      </w:r>
      <w:r w:rsidR="00E11B4B" w:rsidRPr="009A631F">
        <w:rPr>
          <w:rFonts w:ascii="Times New Roman" w:hAnsi="Times New Roman" w:cs="Times New Roman"/>
          <w:sz w:val="24"/>
          <w:szCs w:val="24"/>
        </w:rPr>
        <w:t xml:space="preserve"> and Freedom of Movement, </w:t>
      </w:r>
      <w:r w:rsidRPr="009A631F">
        <w:rPr>
          <w:rFonts w:ascii="Times New Roman" w:hAnsi="Times New Roman" w:cs="Times New Roman"/>
          <w:sz w:val="24"/>
          <w:szCs w:val="24"/>
        </w:rPr>
        <w:t xml:space="preserve">and Zambia’s pledge to enact an Access to Information law as espoused in Article 19 of the Universal Declaration of Human Rights, Article 19 of the International Covenant on Civil and Political Rights, Article 20 of the Constitution of Zambia, Article 20 of the African Charter on Human and People’s Rights, as well as the 2019 Declaration on Freedom of Expression Principles in Africa. To this end, we also assess Zambia’s implementation of the recommendations received </w:t>
      </w:r>
      <w:r w:rsidR="004773DB" w:rsidRPr="009A631F">
        <w:rPr>
          <w:rFonts w:ascii="Times New Roman" w:hAnsi="Times New Roman" w:cs="Times New Roman"/>
          <w:sz w:val="24"/>
          <w:szCs w:val="24"/>
        </w:rPr>
        <w:t>with regards to the list of issues in relation to the fourth periodic report of Zambia</w:t>
      </w:r>
      <w:r w:rsidRPr="009A631F">
        <w:rPr>
          <w:rFonts w:ascii="Times New Roman" w:hAnsi="Times New Roman" w:cs="Times New Roman"/>
          <w:sz w:val="24"/>
          <w:szCs w:val="24"/>
        </w:rPr>
        <w:t xml:space="preserve"> and provide a number of specific, action-orientated recommendations.</w:t>
      </w:r>
    </w:p>
    <w:p w14:paraId="38B6806F" w14:textId="77777777" w:rsidR="00B5567E" w:rsidRPr="009A631F" w:rsidRDefault="00B5567E" w:rsidP="0078700F">
      <w:pPr>
        <w:pStyle w:val="ListParagraph"/>
        <w:jc w:val="both"/>
        <w:rPr>
          <w:rFonts w:ascii="Times New Roman" w:hAnsi="Times New Roman" w:cs="Times New Roman"/>
          <w:sz w:val="24"/>
          <w:szCs w:val="24"/>
        </w:rPr>
      </w:pPr>
    </w:p>
    <w:p w14:paraId="4C69F784" w14:textId="75FE80F2" w:rsidR="00B5567E" w:rsidRPr="009A631F" w:rsidRDefault="00B5567E" w:rsidP="0078700F">
      <w:pPr>
        <w:pStyle w:val="ListParagraph"/>
        <w:numPr>
          <w:ilvl w:val="1"/>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To prepare this report, we conducted nationwide consultations of civil society, media, and other stakeholders to get their views on Zambia’s implementation of the</w:t>
      </w:r>
      <w:r w:rsidR="005B2BFE" w:rsidRPr="009A631F">
        <w:rPr>
          <w:rFonts w:ascii="Times New Roman" w:hAnsi="Times New Roman" w:cs="Times New Roman"/>
          <w:sz w:val="24"/>
          <w:szCs w:val="24"/>
        </w:rPr>
        <w:t xml:space="preserve"> committee’s previous </w:t>
      </w:r>
      <w:r w:rsidRPr="009A631F">
        <w:rPr>
          <w:rFonts w:ascii="Times New Roman" w:hAnsi="Times New Roman" w:cs="Times New Roman"/>
          <w:sz w:val="24"/>
          <w:szCs w:val="24"/>
        </w:rPr>
        <w:t xml:space="preserve">recommendations. The preparation of this report was informed by a combination of approaches, including desk review of relevant literature, including laws and policies, previous </w:t>
      </w:r>
      <w:r w:rsidR="006F4EB7" w:rsidRPr="009A631F">
        <w:rPr>
          <w:rFonts w:ascii="Times New Roman" w:hAnsi="Times New Roman" w:cs="Times New Roman"/>
          <w:sz w:val="24"/>
          <w:szCs w:val="24"/>
        </w:rPr>
        <w:t>ICC</w:t>
      </w:r>
      <w:r w:rsidRPr="009A631F">
        <w:rPr>
          <w:rFonts w:ascii="Times New Roman" w:hAnsi="Times New Roman" w:cs="Times New Roman"/>
          <w:sz w:val="24"/>
          <w:szCs w:val="24"/>
        </w:rPr>
        <w:t>PR submissions and related recommendations; consultative meetings with various state and non-state actors; Webinars organi</w:t>
      </w:r>
      <w:r w:rsidR="006F4EB7" w:rsidRPr="009A631F">
        <w:rPr>
          <w:rFonts w:ascii="Times New Roman" w:hAnsi="Times New Roman" w:cs="Times New Roman"/>
          <w:sz w:val="24"/>
          <w:szCs w:val="24"/>
        </w:rPr>
        <w:t>z</w:t>
      </w:r>
      <w:r w:rsidRPr="009A631F">
        <w:rPr>
          <w:rFonts w:ascii="Times New Roman" w:hAnsi="Times New Roman" w:cs="Times New Roman"/>
          <w:sz w:val="24"/>
          <w:szCs w:val="24"/>
        </w:rPr>
        <w:t xml:space="preserve">ed by the UN in Zambia, UNESCO and Amnesty International on the UPR process; roundtable meetings as well as information and feedback sessions on media law and policy. The full list of resources, people and institutions that were consulted is attached as Annex </w:t>
      </w:r>
      <w:r w:rsidR="001A3649" w:rsidRPr="009A631F">
        <w:rPr>
          <w:rFonts w:ascii="Times New Roman" w:hAnsi="Times New Roman" w:cs="Times New Roman"/>
          <w:sz w:val="24"/>
          <w:szCs w:val="24"/>
        </w:rPr>
        <w:t xml:space="preserve">1 of this report. </w:t>
      </w:r>
    </w:p>
    <w:p w14:paraId="076EECCE" w14:textId="77777777" w:rsidR="00852BD3" w:rsidRPr="009A631F" w:rsidRDefault="00852BD3" w:rsidP="0078700F">
      <w:pPr>
        <w:pStyle w:val="ListParagraph"/>
        <w:jc w:val="both"/>
        <w:rPr>
          <w:rFonts w:ascii="Times New Roman" w:hAnsi="Times New Roman" w:cs="Times New Roman"/>
          <w:sz w:val="24"/>
          <w:szCs w:val="24"/>
        </w:rPr>
      </w:pPr>
    </w:p>
    <w:p w14:paraId="457F4911" w14:textId="44C1F55D" w:rsidR="00852BD3" w:rsidRPr="009A631F" w:rsidRDefault="00852BD3" w:rsidP="0078700F">
      <w:pPr>
        <w:pStyle w:val="ListParagraph"/>
        <w:numPr>
          <w:ilvl w:val="1"/>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 xml:space="preserve">To prepare this report, we conducted nationwide consultations of civil society, media, and other stakeholders to get their views on Zambia’s implementation of the </w:t>
      </w:r>
      <w:r w:rsidR="00FC082A" w:rsidRPr="009A631F">
        <w:rPr>
          <w:rFonts w:ascii="Times New Roman" w:hAnsi="Times New Roman" w:cs="Times New Roman"/>
          <w:sz w:val="24"/>
          <w:szCs w:val="24"/>
        </w:rPr>
        <w:t xml:space="preserve">committee’s previous </w:t>
      </w:r>
      <w:r w:rsidRPr="009A631F">
        <w:rPr>
          <w:rFonts w:ascii="Times New Roman" w:hAnsi="Times New Roman" w:cs="Times New Roman"/>
          <w:sz w:val="24"/>
          <w:szCs w:val="24"/>
        </w:rPr>
        <w:t xml:space="preserve">recommendations. The preparation of this report was informed by a combination of approaches, including desk review of relevant literature, including laws and policies, previous submissions and related recommendations; consultative meetings with various state and non-state actors; Webinars </w:t>
      </w:r>
      <w:proofErr w:type="spellStart"/>
      <w:r w:rsidRPr="009A631F">
        <w:rPr>
          <w:rFonts w:ascii="Times New Roman" w:hAnsi="Times New Roman" w:cs="Times New Roman"/>
          <w:sz w:val="24"/>
          <w:szCs w:val="24"/>
        </w:rPr>
        <w:t>organised</w:t>
      </w:r>
      <w:proofErr w:type="spellEnd"/>
      <w:r w:rsidRPr="009A631F">
        <w:rPr>
          <w:rFonts w:ascii="Times New Roman" w:hAnsi="Times New Roman" w:cs="Times New Roman"/>
          <w:sz w:val="24"/>
          <w:szCs w:val="24"/>
        </w:rPr>
        <w:t xml:space="preserve"> by the UN in Zambia, UNESCO and </w:t>
      </w:r>
      <w:r w:rsidRPr="009A631F">
        <w:rPr>
          <w:rFonts w:ascii="Times New Roman" w:hAnsi="Times New Roman" w:cs="Times New Roman"/>
          <w:sz w:val="24"/>
          <w:szCs w:val="24"/>
        </w:rPr>
        <w:lastRenderedPageBreak/>
        <w:t xml:space="preserve">Amnesty International on the </w:t>
      </w:r>
      <w:r w:rsidR="00257B7C" w:rsidRPr="009A631F">
        <w:rPr>
          <w:rFonts w:ascii="Times New Roman" w:hAnsi="Times New Roman" w:cs="Times New Roman"/>
          <w:sz w:val="24"/>
          <w:szCs w:val="24"/>
        </w:rPr>
        <w:t xml:space="preserve">United Nations </w:t>
      </w:r>
      <w:r w:rsidR="00BF2AD9" w:rsidRPr="009A631F">
        <w:rPr>
          <w:rFonts w:ascii="Times New Roman" w:hAnsi="Times New Roman" w:cs="Times New Roman"/>
          <w:sz w:val="24"/>
          <w:szCs w:val="24"/>
        </w:rPr>
        <w:t>Human Rights Co</w:t>
      </w:r>
      <w:r w:rsidR="00257B7C" w:rsidRPr="009A631F">
        <w:rPr>
          <w:rFonts w:ascii="Times New Roman" w:hAnsi="Times New Roman" w:cs="Times New Roman"/>
          <w:sz w:val="24"/>
          <w:szCs w:val="24"/>
        </w:rPr>
        <w:t>uncil</w:t>
      </w:r>
      <w:r w:rsidRPr="009A631F">
        <w:rPr>
          <w:rFonts w:ascii="Times New Roman" w:hAnsi="Times New Roman" w:cs="Times New Roman"/>
          <w:sz w:val="24"/>
          <w:szCs w:val="24"/>
        </w:rPr>
        <w:t xml:space="preserve"> process; roundtable meetings as well as information and feedback sessions on media law and policy. The full list of resources, people and institutions that were consulted is attached as Annex IV of this report.</w:t>
      </w:r>
    </w:p>
    <w:p w14:paraId="3F22EDCA" w14:textId="77777777" w:rsidR="00852BD3" w:rsidRPr="009A631F" w:rsidRDefault="00852BD3" w:rsidP="0078700F">
      <w:pPr>
        <w:pStyle w:val="ListParagraph"/>
        <w:autoSpaceDE w:val="0"/>
        <w:autoSpaceDN w:val="0"/>
        <w:adjustRightInd w:val="0"/>
        <w:spacing w:after="0" w:line="276" w:lineRule="auto"/>
        <w:ind w:left="396"/>
        <w:jc w:val="both"/>
        <w:rPr>
          <w:rFonts w:ascii="Times New Roman" w:hAnsi="Times New Roman" w:cs="Times New Roman"/>
          <w:sz w:val="24"/>
          <w:szCs w:val="24"/>
        </w:rPr>
      </w:pPr>
    </w:p>
    <w:p w14:paraId="3A092557" w14:textId="1299A614" w:rsidR="00852BD3" w:rsidRPr="009A631F" w:rsidRDefault="00852BD3" w:rsidP="0078700F">
      <w:pPr>
        <w:pStyle w:val="ListParagraph"/>
        <w:numPr>
          <w:ilvl w:val="1"/>
          <w:numId w:val="12"/>
        </w:numPr>
        <w:autoSpaceDE w:val="0"/>
        <w:autoSpaceDN w:val="0"/>
        <w:adjustRightInd w:val="0"/>
        <w:spacing w:after="0" w:line="276" w:lineRule="auto"/>
        <w:jc w:val="both"/>
        <w:rPr>
          <w:rFonts w:ascii="Times New Roman" w:hAnsi="Times New Roman" w:cs="Times New Roman"/>
          <w:color w:val="000000" w:themeColor="text1"/>
          <w:sz w:val="24"/>
          <w:szCs w:val="24"/>
        </w:rPr>
      </w:pPr>
      <w:r w:rsidRPr="009A631F">
        <w:rPr>
          <w:rFonts w:ascii="Times New Roman" w:hAnsi="Times New Roman" w:cs="Times New Roman"/>
          <w:sz w:val="24"/>
          <w:szCs w:val="24"/>
        </w:rPr>
        <w:t xml:space="preserve">During the </w:t>
      </w:r>
      <w:r w:rsidR="007C3AEC" w:rsidRPr="009A631F">
        <w:rPr>
          <w:rFonts w:ascii="Times New Roman" w:hAnsi="Times New Roman" w:cs="Times New Roman"/>
          <w:sz w:val="24"/>
          <w:szCs w:val="24"/>
        </w:rPr>
        <w:t>previous</w:t>
      </w:r>
      <w:r w:rsidRPr="009A631F">
        <w:rPr>
          <w:rFonts w:ascii="Times New Roman" w:hAnsi="Times New Roman" w:cs="Times New Roman"/>
          <w:sz w:val="24"/>
          <w:szCs w:val="24"/>
        </w:rPr>
        <w:t xml:space="preserve"> cycle, the Government of Zambia received recommendations relating to media freedoms, access to information, and civic space. The Government of Zambia accepted all the recommendations. </w:t>
      </w:r>
    </w:p>
    <w:p w14:paraId="0BEA54F9" w14:textId="77777777" w:rsidR="00852BD3" w:rsidRPr="009A631F" w:rsidRDefault="00852BD3" w:rsidP="0078700F">
      <w:pPr>
        <w:pStyle w:val="ListParagraph"/>
        <w:jc w:val="both"/>
        <w:rPr>
          <w:rFonts w:ascii="Times New Roman" w:hAnsi="Times New Roman" w:cs="Times New Roman"/>
          <w:sz w:val="24"/>
          <w:szCs w:val="24"/>
        </w:rPr>
      </w:pPr>
    </w:p>
    <w:p w14:paraId="37CA8A2E" w14:textId="77777777" w:rsidR="00852BD3" w:rsidRPr="009A631F" w:rsidRDefault="00852BD3" w:rsidP="0078700F">
      <w:pPr>
        <w:pStyle w:val="ListParagraph"/>
        <w:numPr>
          <w:ilvl w:val="1"/>
          <w:numId w:val="12"/>
        </w:numPr>
        <w:autoSpaceDE w:val="0"/>
        <w:autoSpaceDN w:val="0"/>
        <w:adjustRightInd w:val="0"/>
        <w:spacing w:after="0" w:line="276" w:lineRule="auto"/>
        <w:jc w:val="both"/>
        <w:rPr>
          <w:rFonts w:ascii="Times New Roman" w:hAnsi="Times New Roman" w:cs="Times New Roman"/>
          <w:color w:val="000000" w:themeColor="text1"/>
          <w:sz w:val="24"/>
          <w:szCs w:val="24"/>
        </w:rPr>
      </w:pPr>
      <w:r w:rsidRPr="009A631F">
        <w:rPr>
          <w:rFonts w:ascii="Times New Roman" w:hAnsi="Times New Roman" w:cs="Times New Roman"/>
          <w:sz w:val="24"/>
          <w:szCs w:val="24"/>
        </w:rPr>
        <w:t xml:space="preserve">An evaluation of a range of legal sources and human rights documentation addressed in subsequent sections of this submission demonstrates that the Government of Zambia has not implemented most of the recommendations </w:t>
      </w:r>
      <w:r w:rsidRPr="009A631F">
        <w:rPr>
          <w:rFonts w:ascii="Times New Roman" w:hAnsi="Times New Roman" w:cs="Times New Roman"/>
          <w:color w:val="000000" w:themeColor="text1"/>
          <w:sz w:val="24"/>
          <w:szCs w:val="24"/>
        </w:rPr>
        <w:t xml:space="preserve">particularly those relating to the enactment of the Access to Information law namely; </w:t>
      </w:r>
    </w:p>
    <w:p w14:paraId="7023E99D" w14:textId="3D0503F8" w:rsidR="00852BD3" w:rsidRPr="009A631F" w:rsidRDefault="00852BD3" w:rsidP="0078700F">
      <w:pPr>
        <w:autoSpaceDE w:val="0"/>
        <w:autoSpaceDN w:val="0"/>
        <w:adjustRightInd w:val="0"/>
        <w:spacing w:after="0" w:line="276" w:lineRule="auto"/>
        <w:jc w:val="both"/>
        <w:rPr>
          <w:rFonts w:ascii="Times New Roman" w:hAnsi="Times New Roman" w:cs="Times New Roman"/>
          <w:color w:val="000000" w:themeColor="text1"/>
          <w:sz w:val="24"/>
          <w:szCs w:val="24"/>
          <w:lang w:val="en-GB"/>
        </w:rPr>
      </w:pPr>
      <w:r w:rsidRPr="009A631F">
        <w:rPr>
          <w:rFonts w:ascii="Times New Roman" w:hAnsi="Times New Roman" w:cs="Times New Roman"/>
          <w:color w:val="000000" w:themeColor="text1"/>
          <w:sz w:val="24"/>
          <w:szCs w:val="24"/>
          <w:lang w:val="en-GB"/>
        </w:rPr>
        <w:t xml:space="preserve">- “Enact legislation to facilitate access to information,”  </w:t>
      </w:r>
    </w:p>
    <w:p w14:paraId="2CC6233F" w14:textId="26247218" w:rsidR="00852BD3" w:rsidRPr="009A631F" w:rsidRDefault="00852BD3" w:rsidP="0078700F">
      <w:pPr>
        <w:autoSpaceDE w:val="0"/>
        <w:autoSpaceDN w:val="0"/>
        <w:adjustRightInd w:val="0"/>
        <w:spacing w:after="0" w:line="276" w:lineRule="auto"/>
        <w:jc w:val="both"/>
        <w:rPr>
          <w:rFonts w:ascii="Times New Roman" w:hAnsi="Times New Roman" w:cs="Times New Roman"/>
          <w:color w:val="000000" w:themeColor="text1"/>
          <w:sz w:val="24"/>
          <w:szCs w:val="24"/>
          <w:lang w:val="en-GB"/>
        </w:rPr>
      </w:pPr>
      <w:r w:rsidRPr="009A631F">
        <w:rPr>
          <w:rFonts w:ascii="Times New Roman" w:hAnsi="Times New Roman" w:cs="Times New Roman"/>
          <w:color w:val="000000" w:themeColor="text1"/>
          <w:sz w:val="24"/>
          <w:szCs w:val="24"/>
          <w:lang w:val="en-GB"/>
        </w:rPr>
        <w:t xml:space="preserve">- “Make efforts to ensure access to information of public interest to citizens and guarantee the rights of freedom of assembly” </w:t>
      </w:r>
    </w:p>
    <w:p w14:paraId="4843016D" w14:textId="77777777" w:rsidR="00852BD3" w:rsidRPr="009A631F" w:rsidRDefault="00852BD3" w:rsidP="0078700F">
      <w:pPr>
        <w:autoSpaceDE w:val="0"/>
        <w:autoSpaceDN w:val="0"/>
        <w:adjustRightInd w:val="0"/>
        <w:spacing w:after="0" w:line="276" w:lineRule="auto"/>
        <w:jc w:val="both"/>
        <w:rPr>
          <w:rFonts w:ascii="Times New Roman" w:hAnsi="Times New Roman" w:cs="Times New Roman"/>
          <w:color w:val="000000" w:themeColor="text1"/>
          <w:sz w:val="24"/>
          <w:szCs w:val="24"/>
        </w:rPr>
      </w:pPr>
      <w:r w:rsidRPr="009A631F">
        <w:rPr>
          <w:rFonts w:ascii="Times New Roman" w:hAnsi="Times New Roman" w:cs="Times New Roman"/>
          <w:color w:val="000000" w:themeColor="text1"/>
          <w:sz w:val="24"/>
          <w:szCs w:val="24"/>
          <w:lang w:val="en-GB"/>
        </w:rPr>
        <w:t>- “Ensure that necessary reforms are undertaken to guarantee the effective protection of the rights to freedom of expression, assembly, and association.</w:t>
      </w:r>
    </w:p>
    <w:p w14:paraId="4D9A8EC2" w14:textId="77777777" w:rsidR="00852BD3" w:rsidRPr="009A631F" w:rsidRDefault="00852BD3" w:rsidP="0078700F">
      <w:pPr>
        <w:spacing w:after="0" w:line="276" w:lineRule="auto"/>
        <w:ind w:left="396"/>
        <w:jc w:val="both"/>
        <w:rPr>
          <w:rFonts w:ascii="Times New Roman" w:hAnsi="Times New Roman" w:cs="Times New Roman"/>
          <w:color w:val="000000" w:themeColor="text1"/>
          <w:sz w:val="24"/>
          <w:szCs w:val="24"/>
          <w:lang w:val="en-GB"/>
        </w:rPr>
      </w:pPr>
      <w:r w:rsidRPr="009A631F">
        <w:rPr>
          <w:rFonts w:ascii="Times New Roman" w:hAnsi="Times New Roman" w:cs="Times New Roman"/>
          <w:i/>
          <w:iCs/>
          <w:color w:val="000000" w:themeColor="text1"/>
          <w:sz w:val="24"/>
          <w:szCs w:val="24"/>
          <w:lang w:val="en-GB"/>
        </w:rPr>
        <w:lastRenderedPageBreak/>
        <w:t>This includes enacting without delay an expanded Bill of Rights and Access to Information Bill and ensuring that the Public Order Act is implemented objectively and with professionalism by the police</w:t>
      </w:r>
      <w:r w:rsidRPr="009A631F">
        <w:rPr>
          <w:rFonts w:ascii="Times New Roman" w:hAnsi="Times New Roman" w:cs="Times New Roman"/>
          <w:color w:val="000000" w:themeColor="text1"/>
          <w:sz w:val="24"/>
          <w:szCs w:val="24"/>
          <w:lang w:val="en-GB"/>
        </w:rPr>
        <w:t>.”</w:t>
      </w:r>
    </w:p>
    <w:p w14:paraId="3D63925A" w14:textId="77777777" w:rsidR="00852BD3" w:rsidRPr="009A631F" w:rsidRDefault="00852BD3" w:rsidP="0078700F">
      <w:pPr>
        <w:spacing w:after="0" w:line="276" w:lineRule="auto"/>
        <w:ind w:left="396"/>
        <w:jc w:val="both"/>
        <w:rPr>
          <w:rFonts w:ascii="Times New Roman" w:hAnsi="Times New Roman" w:cs="Times New Roman"/>
          <w:color w:val="000000" w:themeColor="text1"/>
          <w:sz w:val="24"/>
          <w:szCs w:val="24"/>
        </w:rPr>
      </w:pPr>
    </w:p>
    <w:p w14:paraId="2FF2536C" w14:textId="77777777" w:rsidR="00852BD3" w:rsidRPr="009A631F" w:rsidRDefault="00852BD3" w:rsidP="0078700F">
      <w:pPr>
        <w:pStyle w:val="ListParagraph"/>
        <w:numPr>
          <w:ilvl w:val="1"/>
          <w:numId w:val="12"/>
        </w:numPr>
        <w:autoSpaceDE w:val="0"/>
        <w:autoSpaceDN w:val="0"/>
        <w:adjustRightInd w:val="0"/>
        <w:spacing w:after="0" w:line="276" w:lineRule="auto"/>
        <w:jc w:val="both"/>
        <w:rPr>
          <w:rFonts w:ascii="Times New Roman" w:hAnsi="Times New Roman" w:cs="Times New Roman"/>
          <w:sz w:val="24"/>
          <w:szCs w:val="24"/>
          <w:lang w:val="en-GB"/>
        </w:rPr>
      </w:pPr>
      <w:r w:rsidRPr="009A631F">
        <w:rPr>
          <w:rFonts w:ascii="Times New Roman" w:hAnsi="Times New Roman" w:cs="Times New Roman"/>
          <w:sz w:val="24"/>
          <w:szCs w:val="24"/>
        </w:rPr>
        <w:t xml:space="preserve">Zambia has partially implemented four (4) of the recommendations namely; </w:t>
      </w:r>
    </w:p>
    <w:p w14:paraId="78017541" w14:textId="77777777" w:rsidR="00BE6B02" w:rsidRPr="009A631F" w:rsidRDefault="00852BD3" w:rsidP="00BE6B02">
      <w:pPr>
        <w:pStyle w:val="ListParagraph"/>
        <w:numPr>
          <w:ilvl w:val="2"/>
          <w:numId w:val="12"/>
        </w:numPr>
        <w:autoSpaceDE w:val="0"/>
        <w:autoSpaceDN w:val="0"/>
        <w:adjustRightInd w:val="0"/>
        <w:spacing w:after="0" w:line="276" w:lineRule="auto"/>
        <w:jc w:val="both"/>
        <w:rPr>
          <w:rFonts w:ascii="Times New Roman" w:hAnsi="Times New Roman" w:cs="Times New Roman"/>
          <w:sz w:val="24"/>
          <w:szCs w:val="24"/>
          <w:lang w:val="en-GB"/>
        </w:rPr>
      </w:pPr>
      <w:r w:rsidRPr="009A631F">
        <w:rPr>
          <w:rFonts w:ascii="Times New Roman" w:hAnsi="Times New Roman" w:cs="Times New Roman"/>
          <w:sz w:val="24"/>
          <w:szCs w:val="24"/>
          <w:lang w:val="en-GB"/>
        </w:rPr>
        <w:t xml:space="preserve">“Guarantee that journalists and other media workers can carry out their work independently and without fear of persecution, including by reviewing its defamation laws to make sure they are in full compliance with international human rights law” </w:t>
      </w:r>
    </w:p>
    <w:p w14:paraId="4B3610DF" w14:textId="77777777" w:rsidR="007D3751" w:rsidRPr="009A631F" w:rsidRDefault="00852BD3" w:rsidP="007D3751">
      <w:pPr>
        <w:pStyle w:val="ListParagraph"/>
        <w:numPr>
          <w:ilvl w:val="2"/>
          <w:numId w:val="12"/>
        </w:numPr>
        <w:autoSpaceDE w:val="0"/>
        <w:autoSpaceDN w:val="0"/>
        <w:adjustRightInd w:val="0"/>
        <w:spacing w:after="0" w:line="276" w:lineRule="auto"/>
        <w:jc w:val="both"/>
        <w:rPr>
          <w:rFonts w:ascii="Times New Roman" w:hAnsi="Times New Roman" w:cs="Times New Roman"/>
          <w:sz w:val="24"/>
          <w:szCs w:val="24"/>
          <w:lang w:val="en-GB"/>
        </w:rPr>
      </w:pPr>
      <w:r w:rsidRPr="009A631F">
        <w:rPr>
          <w:rFonts w:ascii="Times New Roman" w:hAnsi="Times New Roman" w:cs="Times New Roman"/>
          <w:sz w:val="24"/>
          <w:szCs w:val="24"/>
          <w:lang w:val="en-GB"/>
        </w:rPr>
        <w:t xml:space="preserve"> “Ensure media freedom by providing full editorial independence to publicly-owned media” </w:t>
      </w:r>
    </w:p>
    <w:p w14:paraId="4F630BCA" w14:textId="77777777" w:rsidR="007D3751" w:rsidRPr="009A631F" w:rsidRDefault="00852BD3" w:rsidP="007D3751">
      <w:pPr>
        <w:pStyle w:val="ListParagraph"/>
        <w:numPr>
          <w:ilvl w:val="2"/>
          <w:numId w:val="12"/>
        </w:numPr>
        <w:autoSpaceDE w:val="0"/>
        <w:autoSpaceDN w:val="0"/>
        <w:adjustRightInd w:val="0"/>
        <w:spacing w:after="0" w:line="276" w:lineRule="auto"/>
        <w:jc w:val="both"/>
        <w:rPr>
          <w:rFonts w:ascii="Times New Roman" w:hAnsi="Times New Roman" w:cs="Times New Roman"/>
          <w:sz w:val="24"/>
          <w:szCs w:val="24"/>
          <w:lang w:val="en-GB"/>
        </w:rPr>
      </w:pPr>
      <w:r w:rsidRPr="009A631F">
        <w:rPr>
          <w:rFonts w:ascii="Times New Roman" w:hAnsi="Times New Roman" w:cs="Times New Roman"/>
          <w:sz w:val="24"/>
          <w:szCs w:val="24"/>
          <w:lang w:val="en-GB"/>
        </w:rPr>
        <w:t xml:space="preserve">“Ensure the impartiality of the Independent Broadcasting Authority” </w:t>
      </w:r>
    </w:p>
    <w:p w14:paraId="6FBEC3B6" w14:textId="25C82258" w:rsidR="00852BD3" w:rsidRPr="009A631F" w:rsidRDefault="00852BD3" w:rsidP="007D3751">
      <w:pPr>
        <w:pStyle w:val="ListParagraph"/>
        <w:numPr>
          <w:ilvl w:val="2"/>
          <w:numId w:val="12"/>
        </w:numPr>
        <w:autoSpaceDE w:val="0"/>
        <w:autoSpaceDN w:val="0"/>
        <w:adjustRightInd w:val="0"/>
        <w:spacing w:after="0" w:line="276" w:lineRule="auto"/>
        <w:jc w:val="both"/>
        <w:rPr>
          <w:rFonts w:ascii="Times New Roman" w:hAnsi="Times New Roman" w:cs="Times New Roman"/>
          <w:sz w:val="24"/>
          <w:szCs w:val="24"/>
          <w:lang w:val="en-GB"/>
        </w:rPr>
      </w:pPr>
      <w:r w:rsidRPr="009A631F">
        <w:rPr>
          <w:rFonts w:ascii="Times New Roman" w:hAnsi="Times New Roman" w:cs="Times New Roman"/>
          <w:sz w:val="24"/>
          <w:szCs w:val="24"/>
          <w:lang w:val="en-GB"/>
        </w:rPr>
        <w:t xml:space="preserve">“Create and maintain, in law and in practice, an enabling environment that guarantees freedom of expression and peaceful assembly”. </w:t>
      </w:r>
    </w:p>
    <w:p w14:paraId="046706FF" w14:textId="77777777" w:rsidR="00852BD3" w:rsidRPr="009A631F" w:rsidRDefault="00852BD3" w:rsidP="0078700F">
      <w:pPr>
        <w:pStyle w:val="ListParagraph"/>
        <w:autoSpaceDE w:val="0"/>
        <w:autoSpaceDN w:val="0"/>
        <w:adjustRightInd w:val="0"/>
        <w:spacing w:after="0" w:line="276" w:lineRule="auto"/>
        <w:ind w:left="396"/>
        <w:jc w:val="both"/>
        <w:rPr>
          <w:rFonts w:ascii="Times New Roman" w:hAnsi="Times New Roman" w:cs="Times New Roman"/>
          <w:sz w:val="24"/>
          <w:szCs w:val="24"/>
          <w:lang w:val="en-GB"/>
        </w:rPr>
      </w:pPr>
    </w:p>
    <w:p w14:paraId="7F840B12" w14:textId="77777777" w:rsidR="00852BD3" w:rsidRPr="009A631F" w:rsidRDefault="00852BD3" w:rsidP="0078700F">
      <w:pPr>
        <w:pStyle w:val="ListParagraph"/>
        <w:numPr>
          <w:ilvl w:val="1"/>
          <w:numId w:val="12"/>
        </w:numPr>
        <w:autoSpaceDE w:val="0"/>
        <w:autoSpaceDN w:val="0"/>
        <w:adjustRightInd w:val="0"/>
        <w:spacing w:after="0" w:line="276" w:lineRule="auto"/>
        <w:jc w:val="both"/>
        <w:rPr>
          <w:rFonts w:ascii="Times New Roman" w:hAnsi="Times New Roman" w:cs="Times New Roman"/>
          <w:sz w:val="24"/>
          <w:szCs w:val="24"/>
          <w:lang w:val="en-GB"/>
        </w:rPr>
      </w:pPr>
      <w:r w:rsidRPr="009A631F">
        <w:rPr>
          <w:rFonts w:ascii="Times New Roman" w:hAnsi="Times New Roman" w:cs="Times New Roman"/>
          <w:sz w:val="24"/>
          <w:szCs w:val="24"/>
          <w:lang w:val="en-GB"/>
        </w:rPr>
        <w:t xml:space="preserve">These recommendations have seen an improvement with the coming into power of the new administration. The government has through the Zambia Law Development Commission and line Ministries started the process of reviewing laws such as the Penal Code, the Public Order Act, the Cyber Security and Cyber Crimes Act among others, though the Bill of Rights has not yet been expanded and the Access to Information law has also not been enacted. </w:t>
      </w:r>
    </w:p>
    <w:p w14:paraId="07A9B8B7" w14:textId="77777777" w:rsidR="00852BD3" w:rsidRPr="009A631F" w:rsidRDefault="00852BD3" w:rsidP="0078700F">
      <w:pPr>
        <w:autoSpaceDE w:val="0"/>
        <w:autoSpaceDN w:val="0"/>
        <w:adjustRightInd w:val="0"/>
        <w:spacing w:after="0" w:line="276" w:lineRule="auto"/>
        <w:jc w:val="both"/>
        <w:rPr>
          <w:rFonts w:ascii="Times New Roman" w:hAnsi="Times New Roman" w:cs="Times New Roman"/>
          <w:sz w:val="24"/>
          <w:szCs w:val="24"/>
          <w:lang w:val="en-GB"/>
        </w:rPr>
      </w:pPr>
    </w:p>
    <w:p w14:paraId="151FEBAC" w14:textId="77777777" w:rsidR="00852BD3" w:rsidRPr="009A631F" w:rsidRDefault="00852BD3" w:rsidP="0078700F">
      <w:pPr>
        <w:pStyle w:val="ListParagraph"/>
        <w:numPr>
          <w:ilvl w:val="1"/>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 xml:space="preserve">We are concerned by the continued delay in the enactment of the Access to Information law and the slow speed in repealing or amending of laws that hinder freedom of expression </w:t>
      </w:r>
      <w:r w:rsidRPr="009A631F">
        <w:rPr>
          <w:rFonts w:ascii="Times New Roman" w:hAnsi="Times New Roman" w:cs="Times New Roman"/>
          <w:sz w:val="24"/>
          <w:szCs w:val="24"/>
        </w:rPr>
        <w:lastRenderedPageBreak/>
        <w:t>in Zambia.</w:t>
      </w:r>
      <w:r w:rsidRPr="009A631F">
        <w:rPr>
          <w:rFonts w:ascii="Times New Roman" w:hAnsi="Times New Roman" w:cs="Times New Roman"/>
          <w:sz w:val="24"/>
          <w:szCs w:val="24"/>
        </w:rPr>
        <w:br/>
      </w:r>
    </w:p>
    <w:p w14:paraId="04A0D8E4" w14:textId="4CD2280E" w:rsidR="00852BD3" w:rsidRPr="009A631F" w:rsidRDefault="00852BD3" w:rsidP="0078700F">
      <w:pPr>
        <w:pStyle w:val="ListParagraph"/>
        <w:numPr>
          <w:ilvl w:val="1"/>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We further</w:t>
      </w:r>
      <w:r w:rsidR="00EA148D" w:rsidRPr="009A631F">
        <w:rPr>
          <w:rFonts w:ascii="Times New Roman" w:hAnsi="Times New Roman" w:cs="Times New Roman"/>
          <w:sz w:val="24"/>
          <w:szCs w:val="24"/>
        </w:rPr>
        <w:t xml:space="preserve"> applaud the government of Zambia</w:t>
      </w:r>
      <w:r w:rsidR="005624B9" w:rsidRPr="009A631F">
        <w:rPr>
          <w:rFonts w:ascii="Times New Roman" w:hAnsi="Times New Roman" w:cs="Times New Roman"/>
          <w:sz w:val="24"/>
          <w:szCs w:val="24"/>
        </w:rPr>
        <w:t xml:space="preserve"> for </w:t>
      </w:r>
      <w:r w:rsidR="002D0B74" w:rsidRPr="009A631F">
        <w:rPr>
          <w:rFonts w:ascii="Times New Roman" w:hAnsi="Times New Roman" w:cs="Times New Roman"/>
          <w:sz w:val="24"/>
          <w:szCs w:val="24"/>
        </w:rPr>
        <w:t xml:space="preserve">the abolition of the death penalty and </w:t>
      </w:r>
      <w:r w:rsidR="00BD3292" w:rsidRPr="009A631F">
        <w:rPr>
          <w:rFonts w:ascii="Times New Roman" w:hAnsi="Times New Roman" w:cs="Times New Roman"/>
          <w:sz w:val="24"/>
          <w:szCs w:val="24"/>
        </w:rPr>
        <w:t xml:space="preserve">repealing the </w:t>
      </w:r>
      <w:r w:rsidR="002D0B74" w:rsidRPr="009A631F">
        <w:rPr>
          <w:rFonts w:ascii="Times New Roman" w:hAnsi="Times New Roman" w:cs="Times New Roman"/>
          <w:sz w:val="24"/>
          <w:szCs w:val="24"/>
        </w:rPr>
        <w:t>defamation of the president crime</w:t>
      </w:r>
      <w:r w:rsidRPr="009A631F">
        <w:rPr>
          <w:rFonts w:ascii="Times New Roman" w:hAnsi="Times New Roman" w:cs="Times New Roman"/>
          <w:sz w:val="24"/>
          <w:szCs w:val="24"/>
        </w:rPr>
        <w:t xml:space="preserve"> </w:t>
      </w:r>
      <w:r w:rsidR="00BD3292" w:rsidRPr="009A631F">
        <w:rPr>
          <w:rFonts w:ascii="Times New Roman" w:hAnsi="Times New Roman" w:cs="Times New Roman"/>
          <w:sz w:val="24"/>
          <w:szCs w:val="24"/>
        </w:rPr>
        <w:t xml:space="preserve">as </w:t>
      </w:r>
      <w:r w:rsidRPr="009A631F">
        <w:rPr>
          <w:rFonts w:ascii="Times New Roman" w:hAnsi="Times New Roman" w:cs="Times New Roman"/>
          <w:sz w:val="24"/>
          <w:szCs w:val="24"/>
        </w:rPr>
        <w:t>the defamation of the President provision in the Penal Code provisions are an affront on freedom of expression.</w:t>
      </w:r>
    </w:p>
    <w:p w14:paraId="29AD472C" w14:textId="77777777" w:rsidR="00852BD3" w:rsidRPr="009A631F" w:rsidRDefault="00852BD3" w:rsidP="0078700F">
      <w:pPr>
        <w:pStyle w:val="ListParagraph"/>
        <w:autoSpaceDE w:val="0"/>
        <w:autoSpaceDN w:val="0"/>
        <w:adjustRightInd w:val="0"/>
        <w:spacing w:after="0" w:line="276" w:lineRule="auto"/>
        <w:ind w:left="396"/>
        <w:jc w:val="both"/>
        <w:rPr>
          <w:rFonts w:ascii="Times New Roman" w:hAnsi="Times New Roman" w:cs="Times New Roman"/>
          <w:sz w:val="24"/>
          <w:szCs w:val="24"/>
        </w:rPr>
      </w:pPr>
    </w:p>
    <w:p w14:paraId="469D1F50" w14:textId="77777777" w:rsidR="00A43DDE" w:rsidRPr="009A631F" w:rsidRDefault="00852BD3" w:rsidP="00A43DDE">
      <w:pPr>
        <w:pStyle w:val="ListParagraph"/>
        <w:numPr>
          <w:ilvl w:val="1"/>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 xml:space="preserve">In this report, we examine Zambia’s implementation of </w:t>
      </w:r>
      <w:r w:rsidR="009014BA" w:rsidRPr="009A631F">
        <w:rPr>
          <w:rFonts w:ascii="Times New Roman" w:hAnsi="Times New Roman" w:cs="Times New Roman"/>
          <w:sz w:val="24"/>
          <w:szCs w:val="24"/>
        </w:rPr>
        <w:t xml:space="preserve">committee’s previous </w:t>
      </w:r>
      <w:r w:rsidRPr="009A631F">
        <w:rPr>
          <w:rFonts w:ascii="Times New Roman" w:hAnsi="Times New Roman" w:cs="Times New Roman"/>
          <w:sz w:val="24"/>
          <w:szCs w:val="24"/>
        </w:rPr>
        <w:t xml:space="preserve">recommendations and compliance with international human rights standards concerning </w:t>
      </w:r>
      <w:r w:rsidRPr="009A631F">
        <w:rPr>
          <w:rFonts w:ascii="Times New Roman" w:hAnsi="Times New Roman" w:cs="Times New Roman"/>
          <w:sz w:val="24"/>
          <w:szCs w:val="24"/>
          <w:lang w:val="en-GB"/>
        </w:rPr>
        <w:t xml:space="preserve">guaranteeing that journalists and other media workers can carry out their work independently and without fear of persecution.  </w:t>
      </w:r>
    </w:p>
    <w:p w14:paraId="14C727EB" w14:textId="77777777" w:rsidR="00A43DDE" w:rsidRPr="009A631F" w:rsidRDefault="00A43DDE" w:rsidP="00A43DDE">
      <w:pPr>
        <w:pStyle w:val="ListParagraph"/>
        <w:rPr>
          <w:rFonts w:ascii="Times New Roman" w:hAnsi="Times New Roman" w:cs="Times New Roman"/>
          <w:sz w:val="24"/>
          <w:szCs w:val="24"/>
        </w:rPr>
      </w:pPr>
    </w:p>
    <w:p w14:paraId="420F923D" w14:textId="2FE3861F" w:rsidR="00852BD3" w:rsidRPr="009A631F" w:rsidRDefault="00852BD3" w:rsidP="00A43DDE">
      <w:pPr>
        <w:pStyle w:val="ListParagraph"/>
        <w:numPr>
          <w:ilvl w:val="1"/>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Having reflected on the key issues, we make several recommendations to address the concerns listed at the end of this report.</w:t>
      </w:r>
    </w:p>
    <w:p w14:paraId="03D45C64" w14:textId="77777777" w:rsidR="002C0969" w:rsidRPr="009A631F" w:rsidRDefault="002C0969" w:rsidP="0078700F">
      <w:pPr>
        <w:jc w:val="both"/>
        <w:rPr>
          <w:rFonts w:ascii="Times New Roman" w:hAnsi="Times New Roman" w:cs="Times New Roman"/>
          <w:b/>
          <w:bCs/>
          <w:sz w:val="24"/>
          <w:szCs w:val="24"/>
        </w:rPr>
      </w:pPr>
    </w:p>
    <w:p w14:paraId="19FBF5FF" w14:textId="275BB0D4" w:rsidR="00074132" w:rsidRPr="009A631F" w:rsidRDefault="002C0969" w:rsidP="0078700F">
      <w:pPr>
        <w:pStyle w:val="Default"/>
        <w:numPr>
          <w:ilvl w:val="0"/>
          <w:numId w:val="12"/>
        </w:numPr>
        <w:spacing w:after="240"/>
        <w:jc w:val="both"/>
        <w:rPr>
          <w:b/>
          <w:bCs/>
        </w:rPr>
      </w:pPr>
      <w:r w:rsidRPr="009A631F">
        <w:rPr>
          <w:b/>
          <w:bCs/>
        </w:rPr>
        <w:t xml:space="preserve">Responses to </w:t>
      </w:r>
      <w:r w:rsidR="000A5228" w:rsidRPr="009A631F">
        <w:rPr>
          <w:b/>
          <w:bCs/>
          <w:lang w:val="en-US"/>
        </w:rPr>
        <w:t xml:space="preserve">the </w:t>
      </w:r>
      <w:r w:rsidR="00DF28A1" w:rsidRPr="009A631F">
        <w:rPr>
          <w:b/>
          <w:bCs/>
        </w:rPr>
        <w:t xml:space="preserve">List of </w:t>
      </w:r>
      <w:r w:rsidR="000A5228" w:rsidRPr="009A631F">
        <w:rPr>
          <w:b/>
          <w:bCs/>
          <w:lang w:val="en-US"/>
        </w:rPr>
        <w:t>I</w:t>
      </w:r>
      <w:r w:rsidR="00DF28A1" w:rsidRPr="009A631F">
        <w:rPr>
          <w:b/>
          <w:bCs/>
        </w:rPr>
        <w:t>ssues in relation to the fourth periodic report of Zambia</w:t>
      </w:r>
    </w:p>
    <w:p w14:paraId="026EB9C0" w14:textId="5D081434" w:rsidR="007E6803" w:rsidRPr="009A631F" w:rsidRDefault="007E6803" w:rsidP="0078700F">
      <w:pPr>
        <w:pStyle w:val="Default"/>
        <w:numPr>
          <w:ilvl w:val="1"/>
          <w:numId w:val="12"/>
        </w:numPr>
        <w:jc w:val="both"/>
        <w:rPr>
          <w:b/>
          <w:bCs/>
        </w:rPr>
      </w:pPr>
      <w:r w:rsidRPr="009A631F">
        <w:rPr>
          <w:b/>
          <w:bCs/>
        </w:rPr>
        <w:t xml:space="preserve">Freedom of movement (art. 12) </w:t>
      </w:r>
    </w:p>
    <w:p w14:paraId="14F08FE8" w14:textId="69FE2819" w:rsidR="006128A9" w:rsidRPr="009A631F" w:rsidRDefault="00206905" w:rsidP="008255DA">
      <w:pPr>
        <w:pStyle w:val="ListParagraph"/>
        <w:numPr>
          <w:ilvl w:val="2"/>
          <w:numId w:val="12"/>
        </w:numPr>
        <w:autoSpaceDE w:val="0"/>
        <w:autoSpaceDN w:val="0"/>
        <w:adjustRightInd w:val="0"/>
        <w:spacing w:after="0" w:line="276" w:lineRule="auto"/>
        <w:jc w:val="both"/>
        <w:rPr>
          <w:rFonts w:ascii="Times New Roman" w:hAnsi="Times New Roman" w:cs="Times New Roman"/>
          <w:color w:val="000000" w:themeColor="text1"/>
          <w:sz w:val="24"/>
          <w:szCs w:val="24"/>
        </w:rPr>
      </w:pPr>
      <w:r w:rsidRPr="009A631F">
        <w:rPr>
          <w:rFonts w:ascii="Times New Roman" w:hAnsi="Times New Roman" w:cs="Times New Roman"/>
          <w:color w:val="000000" w:themeColor="text1"/>
          <w:sz w:val="24"/>
          <w:szCs w:val="24"/>
        </w:rPr>
        <w:lastRenderedPageBreak/>
        <w:t xml:space="preserve">During Zambia’s examination, the government received recommendations with regard to freedom of expression, freedom of assembly, and freedom of association. </w:t>
      </w:r>
      <w:r w:rsidRPr="009A631F">
        <w:rPr>
          <w:rFonts w:ascii="Times New Roman" w:hAnsi="Times New Roman" w:cs="Times New Roman"/>
          <w:color w:val="000000" w:themeColor="text1"/>
          <w:sz w:val="24"/>
          <w:szCs w:val="24"/>
          <w:lang w:val="en-GB"/>
        </w:rPr>
        <w:t>The government committed to</w:t>
      </w:r>
      <w:r w:rsidR="006128A9" w:rsidRPr="009A631F">
        <w:rPr>
          <w:rFonts w:ascii="Times New Roman" w:hAnsi="Times New Roman" w:cs="Times New Roman"/>
          <w:color w:val="000000" w:themeColor="text1"/>
          <w:sz w:val="24"/>
          <w:szCs w:val="24"/>
          <w:lang w:val="en-GB"/>
        </w:rPr>
        <w:t>:</w:t>
      </w:r>
    </w:p>
    <w:p w14:paraId="2560D8CA" w14:textId="77777777" w:rsidR="00E66596" w:rsidRPr="009A631F" w:rsidRDefault="00206905" w:rsidP="006128A9">
      <w:pPr>
        <w:pStyle w:val="ListParagraph"/>
        <w:numPr>
          <w:ilvl w:val="0"/>
          <w:numId w:val="18"/>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color w:val="000000" w:themeColor="text1"/>
          <w:sz w:val="24"/>
          <w:szCs w:val="24"/>
          <w:lang w:val="en-GB"/>
        </w:rPr>
        <w:t>“Guarantee that journalists and other media workers can carry out their work independently and without fear of persecution, including by reviewing its defamation laws to make sure they are in full compliance with international human rights law”</w:t>
      </w:r>
      <w:r w:rsidR="00E66596" w:rsidRPr="009A631F">
        <w:rPr>
          <w:rFonts w:ascii="Times New Roman" w:hAnsi="Times New Roman" w:cs="Times New Roman"/>
          <w:color w:val="000000" w:themeColor="text1"/>
          <w:sz w:val="24"/>
          <w:szCs w:val="24"/>
          <w:lang w:val="en-GB"/>
        </w:rPr>
        <w:t>;</w:t>
      </w:r>
      <w:r w:rsidRPr="009A631F">
        <w:rPr>
          <w:rFonts w:ascii="Times New Roman" w:hAnsi="Times New Roman" w:cs="Times New Roman"/>
          <w:color w:val="000000" w:themeColor="text1"/>
          <w:sz w:val="24"/>
          <w:szCs w:val="24"/>
          <w:lang w:val="en-GB"/>
        </w:rPr>
        <w:t xml:space="preserve"> and </w:t>
      </w:r>
    </w:p>
    <w:p w14:paraId="246DC8B4" w14:textId="77777777" w:rsidR="00E66596" w:rsidRPr="009A631F" w:rsidRDefault="00206905" w:rsidP="006128A9">
      <w:pPr>
        <w:pStyle w:val="ListParagraph"/>
        <w:numPr>
          <w:ilvl w:val="0"/>
          <w:numId w:val="18"/>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color w:val="000000" w:themeColor="text1"/>
          <w:sz w:val="24"/>
          <w:szCs w:val="24"/>
          <w:lang w:val="en-GB"/>
        </w:rPr>
        <w:t>“Ensure media freedom by providing full editorial independence to publicly-owned media”</w:t>
      </w:r>
      <w:r w:rsidR="00E66596" w:rsidRPr="009A631F">
        <w:rPr>
          <w:rFonts w:ascii="Times New Roman" w:hAnsi="Times New Roman" w:cs="Times New Roman"/>
          <w:color w:val="000000" w:themeColor="text1"/>
          <w:sz w:val="24"/>
          <w:szCs w:val="24"/>
          <w:lang w:val="en-GB"/>
        </w:rPr>
        <w:t>;</w:t>
      </w:r>
      <w:r w:rsidRPr="009A631F">
        <w:rPr>
          <w:rFonts w:ascii="Times New Roman" w:hAnsi="Times New Roman" w:cs="Times New Roman"/>
          <w:color w:val="000000" w:themeColor="text1"/>
          <w:sz w:val="24"/>
          <w:szCs w:val="24"/>
          <w:lang w:val="en-GB"/>
        </w:rPr>
        <w:t xml:space="preserve"> and </w:t>
      </w:r>
    </w:p>
    <w:p w14:paraId="2ABBD2EB" w14:textId="77777777" w:rsidR="00E66596" w:rsidRPr="009A631F" w:rsidRDefault="00206905" w:rsidP="006128A9">
      <w:pPr>
        <w:pStyle w:val="ListParagraph"/>
        <w:numPr>
          <w:ilvl w:val="0"/>
          <w:numId w:val="18"/>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color w:val="000000" w:themeColor="text1"/>
          <w:sz w:val="24"/>
          <w:szCs w:val="24"/>
          <w:lang w:val="en-GB"/>
        </w:rPr>
        <w:t>“Ensure that necessary reforms are undertaken to guarantee the effective protection of the rights to freedom of expression, assembly and association”</w:t>
      </w:r>
      <w:r w:rsidR="00E66596" w:rsidRPr="009A631F">
        <w:rPr>
          <w:rFonts w:ascii="Times New Roman" w:hAnsi="Times New Roman" w:cs="Times New Roman"/>
          <w:color w:val="000000" w:themeColor="text1"/>
          <w:sz w:val="24"/>
          <w:szCs w:val="24"/>
          <w:lang w:val="en-GB"/>
        </w:rPr>
        <w:t>;</w:t>
      </w:r>
      <w:r w:rsidRPr="009A631F">
        <w:rPr>
          <w:rFonts w:ascii="Times New Roman" w:hAnsi="Times New Roman" w:cs="Times New Roman"/>
          <w:color w:val="000000" w:themeColor="text1"/>
          <w:sz w:val="24"/>
          <w:szCs w:val="24"/>
          <w:lang w:val="en-GB"/>
        </w:rPr>
        <w:t xml:space="preserve"> and </w:t>
      </w:r>
    </w:p>
    <w:p w14:paraId="5B2BA412" w14:textId="77777777" w:rsidR="0051311E" w:rsidRPr="009A631F" w:rsidRDefault="00206905" w:rsidP="009A631F">
      <w:pPr>
        <w:pStyle w:val="ListParagraph"/>
        <w:numPr>
          <w:ilvl w:val="0"/>
          <w:numId w:val="18"/>
        </w:numPr>
        <w:tabs>
          <w:tab w:val="left" w:pos="456"/>
        </w:tabs>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color w:val="000000" w:themeColor="text1"/>
          <w:sz w:val="24"/>
          <w:szCs w:val="24"/>
          <w:lang w:val="en-GB"/>
        </w:rPr>
        <w:t>“Create and maintain, in law and in practice, an enabling environment that guarantees freedom of expression and peaceful assembly,” and to “Make efforts to ensure access to information of public interest to citizens and guarantee the rights of freedom of assembly.”</w:t>
      </w:r>
      <w:r w:rsidRPr="009A631F">
        <w:rPr>
          <w:rFonts w:ascii="Times New Roman" w:hAnsi="Times New Roman" w:cs="Times New Roman"/>
          <w:color w:val="000000" w:themeColor="text1"/>
          <w:sz w:val="24"/>
          <w:szCs w:val="24"/>
        </w:rPr>
        <w:t xml:space="preserve"> </w:t>
      </w:r>
    </w:p>
    <w:p w14:paraId="7A69F36C" w14:textId="77777777" w:rsidR="008255DA" w:rsidRPr="009A631F" w:rsidRDefault="0051311E" w:rsidP="008255DA">
      <w:pPr>
        <w:pStyle w:val="ListParagraph"/>
        <w:numPr>
          <w:ilvl w:val="2"/>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lang w:val="en-GB"/>
        </w:rPr>
        <w:t xml:space="preserve">Further, the Government of the Republic of Zambia </w:t>
      </w:r>
      <w:r w:rsidR="00206905" w:rsidRPr="009A631F">
        <w:rPr>
          <w:rFonts w:ascii="Times New Roman" w:hAnsi="Times New Roman" w:cs="Times New Roman"/>
          <w:sz w:val="24"/>
          <w:szCs w:val="24"/>
          <w:lang w:val="en-GB"/>
        </w:rPr>
        <w:t>accepted or supported all the recommendations to “Ensure that necessary reforms are undertaken to guarantee the effective protection of the rights to freedom of expression, assembly and association and to respect the 2003 Supreme Court precedent stating that these freedoms are fundamental”. As evidenced below, the government has not fully implemented these recommendations.</w:t>
      </w:r>
    </w:p>
    <w:p w14:paraId="615BCBBB" w14:textId="77777777" w:rsidR="008255DA" w:rsidRPr="009A631F" w:rsidRDefault="00206905" w:rsidP="008255DA">
      <w:pPr>
        <w:pStyle w:val="ListParagraph"/>
        <w:numPr>
          <w:ilvl w:val="2"/>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lang w:val="en-GB"/>
        </w:rPr>
        <w:lastRenderedPageBreak/>
        <w:t xml:space="preserve">Government has not yet started the process of reviewing the Constitution to ensure that the Zambian Constitution is consistent with international human rights standards to ensure an expanded bill of rights and also the enactment of the Access to Information law. </w:t>
      </w:r>
    </w:p>
    <w:p w14:paraId="2FBAA2F9" w14:textId="77777777" w:rsidR="008255DA" w:rsidRPr="009A631F" w:rsidRDefault="00206905" w:rsidP="008255DA">
      <w:pPr>
        <w:pStyle w:val="ListParagraph"/>
        <w:numPr>
          <w:ilvl w:val="2"/>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lang w:val="en-GB"/>
        </w:rPr>
        <w:t>Government through the Zambia Law Development Commission is however partially implementing the review of laws that hinder fundamental freedoms. The laws under review are the Public Order Act, the Penal Code and the Cyber Security and Cyber Crimes Act among others.</w:t>
      </w:r>
    </w:p>
    <w:p w14:paraId="69015849" w14:textId="77777777" w:rsidR="008255DA" w:rsidRPr="009A631F" w:rsidRDefault="00206905" w:rsidP="008255DA">
      <w:pPr>
        <w:pStyle w:val="ListParagraph"/>
        <w:numPr>
          <w:ilvl w:val="2"/>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lang w:val="en-GB"/>
        </w:rPr>
        <w:t>There is also an improvement in the manner the Police are executing the Public Order Act. The Police have been able to allow citizens and members of the opposition political parties to conduct demonstrations and protests with minimal harassment from political party.</w:t>
      </w:r>
    </w:p>
    <w:p w14:paraId="07403D04" w14:textId="77777777" w:rsidR="008255DA" w:rsidRPr="009A631F" w:rsidRDefault="00F22BE3" w:rsidP="008255DA">
      <w:pPr>
        <w:pStyle w:val="ListParagraph"/>
        <w:numPr>
          <w:ilvl w:val="2"/>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lang w:val="en-GB"/>
        </w:rPr>
        <w:t xml:space="preserve">The Zambia Law </w:t>
      </w:r>
      <w:r w:rsidR="00BB3DA3" w:rsidRPr="009A631F">
        <w:rPr>
          <w:rFonts w:ascii="Times New Roman" w:hAnsi="Times New Roman" w:cs="Times New Roman"/>
          <w:sz w:val="24"/>
          <w:szCs w:val="24"/>
          <w:lang w:val="en-GB"/>
        </w:rPr>
        <w:t>Development</w:t>
      </w:r>
      <w:r w:rsidRPr="009A631F">
        <w:rPr>
          <w:rFonts w:ascii="Times New Roman" w:hAnsi="Times New Roman" w:cs="Times New Roman"/>
          <w:sz w:val="24"/>
          <w:szCs w:val="24"/>
          <w:lang w:val="en-GB"/>
        </w:rPr>
        <w:t xml:space="preserve"> Commission has also submitted to the Government a draft Public Gathering Bill</w:t>
      </w:r>
      <w:r w:rsidR="00FD4019" w:rsidRPr="009A631F">
        <w:rPr>
          <w:rStyle w:val="FootnoteReference"/>
          <w:rFonts w:ascii="Times New Roman" w:hAnsi="Times New Roman" w:cs="Times New Roman"/>
          <w:sz w:val="24"/>
          <w:szCs w:val="24"/>
          <w:lang w:val="en-GB"/>
        </w:rPr>
        <w:footnoteReference w:id="1"/>
      </w:r>
      <w:r w:rsidRPr="009A631F">
        <w:rPr>
          <w:rFonts w:ascii="Times New Roman" w:hAnsi="Times New Roman" w:cs="Times New Roman"/>
          <w:sz w:val="24"/>
          <w:szCs w:val="24"/>
          <w:lang w:val="en-GB"/>
        </w:rPr>
        <w:t xml:space="preserve">, to repeal and replace the Public Order Act. </w:t>
      </w:r>
      <w:r w:rsidR="00BB3DA3" w:rsidRPr="009A631F">
        <w:rPr>
          <w:rFonts w:ascii="Times New Roman" w:hAnsi="Times New Roman" w:cs="Times New Roman"/>
          <w:sz w:val="24"/>
          <w:szCs w:val="24"/>
          <w:lang w:val="en-GB"/>
        </w:rPr>
        <w:t>The draf</w:t>
      </w:r>
      <w:r w:rsidR="00FD4019" w:rsidRPr="009A631F">
        <w:rPr>
          <w:rFonts w:ascii="Times New Roman" w:hAnsi="Times New Roman" w:cs="Times New Roman"/>
          <w:sz w:val="24"/>
          <w:szCs w:val="24"/>
          <w:lang w:val="en-GB"/>
        </w:rPr>
        <w:t>t report</w:t>
      </w:r>
      <w:r w:rsidR="00FD4019" w:rsidRPr="009A631F">
        <w:rPr>
          <w:rStyle w:val="FootnoteReference"/>
          <w:rFonts w:ascii="Times New Roman" w:hAnsi="Times New Roman" w:cs="Times New Roman"/>
          <w:sz w:val="24"/>
          <w:szCs w:val="24"/>
          <w:lang w:val="en-GB"/>
        </w:rPr>
        <w:footnoteReference w:id="2"/>
      </w:r>
      <w:r w:rsidR="00FD4019" w:rsidRPr="009A631F">
        <w:rPr>
          <w:rFonts w:ascii="Times New Roman" w:hAnsi="Times New Roman" w:cs="Times New Roman"/>
          <w:sz w:val="24"/>
          <w:szCs w:val="24"/>
          <w:lang w:val="en-GB"/>
        </w:rPr>
        <w:t xml:space="preserve"> addressed most of the concerns raised by stakeholde</w:t>
      </w:r>
      <w:r w:rsidR="005F0D96" w:rsidRPr="009A631F">
        <w:rPr>
          <w:rFonts w:ascii="Times New Roman" w:hAnsi="Times New Roman" w:cs="Times New Roman"/>
          <w:sz w:val="24"/>
          <w:szCs w:val="24"/>
          <w:lang w:val="en-GB"/>
        </w:rPr>
        <w:t>rs</w:t>
      </w:r>
      <w:r w:rsidR="00FD4019" w:rsidRPr="009A631F">
        <w:rPr>
          <w:rFonts w:ascii="Times New Roman" w:hAnsi="Times New Roman" w:cs="Times New Roman"/>
          <w:sz w:val="24"/>
          <w:szCs w:val="24"/>
          <w:lang w:val="en-GB"/>
        </w:rPr>
        <w:t>, including those raised in previous reviews of Zambia</w:t>
      </w:r>
      <w:r w:rsidR="005F0D96" w:rsidRPr="009A631F">
        <w:rPr>
          <w:rStyle w:val="FootnoteReference"/>
          <w:rFonts w:ascii="Times New Roman" w:hAnsi="Times New Roman" w:cs="Times New Roman"/>
          <w:sz w:val="24"/>
          <w:szCs w:val="24"/>
          <w:lang w:val="en-GB"/>
        </w:rPr>
        <w:footnoteReference w:id="3"/>
      </w:r>
      <w:r w:rsidR="00FD4019" w:rsidRPr="009A631F">
        <w:rPr>
          <w:rFonts w:ascii="Times New Roman" w:hAnsi="Times New Roman" w:cs="Times New Roman"/>
          <w:sz w:val="24"/>
          <w:szCs w:val="24"/>
          <w:lang w:val="en-GB"/>
        </w:rPr>
        <w:t>.</w:t>
      </w:r>
    </w:p>
    <w:p w14:paraId="3C80B745" w14:textId="77777777" w:rsidR="008255DA" w:rsidRPr="009A631F" w:rsidRDefault="00206905" w:rsidP="008255DA">
      <w:pPr>
        <w:pStyle w:val="ListParagraph"/>
        <w:numPr>
          <w:ilvl w:val="2"/>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lang w:val="en-GB"/>
        </w:rPr>
        <w:lastRenderedPageBreak/>
        <w:t xml:space="preserve">Recently, a president of the opposition political party in Zambia, Harry </w:t>
      </w:r>
      <w:proofErr w:type="spellStart"/>
      <w:r w:rsidRPr="009A631F">
        <w:rPr>
          <w:rFonts w:ascii="Times New Roman" w:hAnsi="Times New Roman" w:cs="Times New Roman"/>
          <w:sz w:val="24"/>
          <w:szCs w:val="24"/>
          <w:lang w:val="en-GB"/>
        </w:rPr>
        <w:t>Kalaba</w:t>
      </w:r>
      <w:proofErr w:type="spellEnd"/>
      <w:r w:rsidRPr="009A631F">
        <w:rPr>
          <w:rFonts w:ascii="Times New Roman" w:hAnsi="Times New Roman" w:cs="Times New Roman"/>
          <w:sz w:val="24"/>
          <w:szCs w:val="24"/>
          <w:lang w:val="en-GB"/>
        </w:rPr>
        <w:t xml:space="preserve"> held a press briefing in which he said that there was an improvement in freedom of expression and the implementation of the Public Order Act as he was able to freely conduct political rallies in Northern and Muchinga provinces without interference from the Police or fear of being harassed by the political party cadres.</w:t>
      </w:r>
    </w:p>
    <w:p w14:paraId="6A8B80C4" w14:textId="3144EE8F" w:rsidR="00EB593A" w:rsidRPr="009A631F" w:rsidRDefault="00206905" w:rsidP="008255DA">
      <w:pPr>
        <w:pStyle w:val="ListParagraph"/>
        <w:numPr>
          <w:ilvl w:val="2"/>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lang w:val="en-GB"/>
        </w:rPr>
        <w:t>However, without government amending</w:t>
      </w:r>
      <w:r w:rsidR="00AD0044" w:rsidRPr="009A631F">
        <w:rPr>
          <w:rFonts w:ascii="Times New Roman" w:hAnsi="Times New Roman" w:cs="Times New Roman"/>
          <w:sz w:val="24"/>
          <w:szCs w:val="24"/>
          <w:lang w:val="en-GB"/>
        </w:rPr>
        <w:t xml:space="preserve"> or repealing</w:t>
      </w:r>
      <w:r w:rsidRPr="009A631F">
        <w:rPr>
          <w:rFonts w:ascii="Times New Roman" w:hAnsi="Times New Roman" w:cs="Times New Roman"/>
          <w:sz w:val="24"/>
          <w:szCs w:val="24"/>
          <w:lang w:val="en-GB"/>
        </w:rPr>
        <w:t xml:space="preserve"> the Public Order Act,</w:t>
      </w:r>
      <w:r w:rsidR="00AD0044" w:rsidRPr="009A631F">
        <w:rPr>
          <w:rFonts w:ascii="Times New Roman" w:hAnsi="Times New Roman" w:cs="Times New Roman"/>
          <w:sz w:val="24"/>
          <w:szCs w:val="24"/>
          <w:lang w:val="en-GB"/>
        </w:rPr>
        <w:t xml:space="preserve"> a</w:t>
      </w:r>
      <w:r w:rsidRPr="009A631F">
        <w:rPr>
          <w:rFonts w:ascii="Times New Roman" w:hAnsi="Times New Roman" w:cs="Times New Roman"/>
          <w:sz w:val="24"/>
          <w:szCs w:val="24"/>
          <w:lang w:val="en-GB"/>
        </w:rPr>
        <w:t xml:space="preserve">it is extremely difficult to guarantee the enjoyment of freedom of expression. </w:t>
      </w:r>
    </w:p>
    <w:p w14:paraId="282A2BC5" w14:textId="2029614F" w:rsidR="00BE7667" w:rsidRPr="009A631F" w:rsidRDefault="006A54F6" w:rsidP="008255DA">
      <w:pPr>
        <w:pStyle w:val="ListParagraph"/>
        <w:numPr>
          <w:ilvl w:val="1"/>
          <w:numId w:val="12"/>
        </w:numPr>
        <w:autoSpaceDE w:val="0"/>
        <w:autoSpaceDN w:val="0"/>
        <w:adjustRightInd w:val="0"/>
        <w:spacing w:after="0" w:line="276" w:lineRule="auto"/>
        <w:jc w:val="both"/>
        <w:rPr>
          <w:rFonts w:ascii="Times New Roman" w:hAnsi="Times New Roman" w:cs="Times New Roman"/>
          <w:color w:val="000000" w:themeColor="text1"/>
          <w:sz w:val="24"/>
          <w:szCs w:val="24"/>
        </w:rPr>
      </w:pPr>
      <w:r w:rsidRPr="009A631F">
        <w:rPr>
          <w:rFonts w:ascii="Times New Roman" w:hAnsi="Times New Roman" w:cs="Times New Roman"/>
          <w:b/>
          <w:bCs/>
          <w:color w:val="00B0F0"/>
          <w:sz w:val="24"/>
          <w:szCs w:val="24"/>
          <w:lang w:val="en-GB"/>
        </w:rPr>
        <w:t>Create and maintain, in law and in practice, an enabling environment that guarantees freedom of expression and peaceful assembly.</w:t>
      </w:r>
    </w:p>
    <w:p w14:paraId="35610612" w14:textId="77777777" w:rsidR="00714448" w:rsidRPr="009A631F" w:rsidRDefault="006A54F6" w:rsidP="0078700F">
      <w:pPr>
        <w:pStyle w:val="ListParagraph"/>
        <w:numPr>
          <w:ilvl w:val="2"/>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color w:val="000000" w:themeColor="text1"/>
          <w:sz w:val="24"/>
          <w:szCs w:val="24"/>
        </w:rPr>
        <w:t xml:space="preserve">During </w:t>
      </w:r>
      <w:r w:rsidR="00015A6A" w:rsidRPr="009A631F">
        <w:rPr>
          <w:rFonts w:ascii="Times New Roman" w:hAnsi="Times New Roman" w:cs="Times New Roman"/>
          <w:color w:val="000000" w:themeColor="text1"/>
          <w:sz w:val="24"/>
          <w:szCs w:val="24"/>
        </w:rPr>
        <w:t>the</w:t>
      </w:r>
      <w:r w:rsidRPr="009A631F">
        <w:rPr>
          <w:rFonts w:ascii="Times New Roman" w:hAnsi="Times New Roman" w:cs="Times New Roman"/>
          <w:color w:val="000000" w:themeColor="text1"/>
          <w:sz w:val="24"/>
          <w:szCs w:val="24"/>
        </w:rPr>
        <w:t xml:space="preserve"> </w:t>
      </w:r>
      <w:r w:rsidR="00015A6A" w:rsidRPr="009A631F">
        <w:rPr>
          <w:rFonts w:ascii="Times New Roman" w:hAnsi="Times New Roman" w:cs="Times New Roman"/>
          <w:sz w:val="24"/>
          <w:szCs w:val="24"/>
        </w:rPr>
        <w:t>committee’s previous recommendations</w:t>
      </w:r>
      <w:r w:rsidR="003E2AF2" w:rsidRPr="009A631F">
        <w:rPr>
          <w:rFonts w:ascii="Times New Roman" w:hAnsi="Times New Roman" w:cs="Times New Roman"/>
          <w:sz w:val="24"/>
          <w:szCs w:val="24"/>
        </w:rPr>
        <w:t xml:space="preserve"> to Zambia</w:t>
      </w:r>
      <w:r w:rsidRPr="009A631F">
        <w:rPr>
          <w:rFonts w:ascii="Times New Roman" w:hAnsi="Times New Roman" w:cs="Times New Roman"/>
          <w:color w:val="000000" w:themeColor="text1"/>
          <w:sz w:val="24"/>
          <w:szCs w:val="24"/>
        </w:rPr>
        <w:t>, the government received recommendation on the right to freedom of assembly and freedom of expression. The government accepted or supported the recommendations to ensure “</w:t>
      </w:r>
      <w:r w:rsidRPr="009A631F">
        <w:rPr>
          <w:rFonts w:ascii="Times New Roman" w:hAnsi="Times New Roman" w:cs="Times New Roman"/>
          <w:color w:val="000000" w:themeColor="text1"/>
          <w:sz w:val="24"/>
          <w:szCs w:val="24"/>
          <w:lang w:val="en-GB"/>
        </w:rPr>
        <w:t>an enabling environment that guarantees freedom of expression and peaceful assembly” and “Ensure that necessary reforms are undertaken to guarantee the effective protection of the rights to freedom of expression, assembly, and association</w:t>
      </w:r>
      <w:r w:rsidRPr="009A631F">
        <w:rPr>
          <w:rFonts w:ascii="Times New Roman" w:hAnsi="Times New Roman" w:cs="Times New Roman"/>
          <w:color w:val="000000" w:themeColor="text1"/>
          <w:sz w:val="24"/>
          <w:szCs w:val="24"/>
        </w:rPr>
        <w:t>. As evidenced below, the government has not fully implemented these recommendations.</w:t>
      </w:r>
    </w:p>
    <w:p w14:paraId="6A3391DF" w14:textId="77777777" w:rsidR="00714448" w:rsidRPr="009A631F" w:rsidRDefault="006A54F6" w:rsidP="0078700F">
      <w:pPr>
        <w:pStyle w:val="ListParagraph"/>
        <w:numPr>
          <w:ilvl w:val="2"/>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 xml:space="preserve">Article 21 of the ICCPR guarantees the freedom of peaceful assembly. Article 26 of the Zambian Constitution also guarantees the right to freedom of peaceful assembly. However, since the coming of the new administration there </w:t>
      </w:r>
      <w:r w:rsidRPr="009A631F">
        <w:rPr>
          <w:rFonts w:ascii="Times New Roman" w:hAnsi="Times New Roman" w:cs="Times New Roman"/>
          <w:sz w:val="24"/>
          <w:szCs w:val="24"/>
        </w:rPr>
        <w:lastRenderedPageBreak/>
        <w:t>has been a general improvement in practice in the exercise of freedom of peaceful assembly.</w:t>
      </w:r>
    </w:p>
    <w:p w14:paraId="43A3FA28" w14:textId="77777777" w:rsidR="00714448" w:rsidRPr="009A631F" w:rsidRDefault="00714448" w:rsidP="0078700F">
      <w:pPr>
        <w:pStyle w:val="ListParagraph"/>
        <w:numPr>
          <w:ilvl w:val="2"/>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T</w:t>
      </w:r>
      <w:r w:rsidR="006A54F6" w:rsidRPr="009A631F">
        <w:rPr>
          <w:rFonts w:ascii="Times New Roman" w:hAnsi="Times New Roman" w:cs="Times New Roman"/>
          <w:sz w:val="24"/>
          <w:szCs w:val="24"/>
        </w:rPr>
        <w:t>he Public Order Act is the primary law governing freedom of assembly in Zambia. In line with international best practice, the law requires simple notification to relevant authorities to hold an assembly. However, the Police frequently and willfully misinterpret the notification procedure stipulated by the Public Order Act by requiring explicit approval to hold a demonstration or an assembly. However, since the coming of the new dawn administration there has been a general improvement in practice in the exercise of freedom of peaceful assembly as provided in the Constitution and the Public Order Act.</w:t>
      </w:r>
    </w:p>
    <w:p w14:paraId="04D92782" w14:textId="77777777" w:rsidR="00714448" w:rsidRPr="009A631F" w:rsidRDefault="006A54F6" w:rsidP="0078700F">
      <w:pPr>
        <w:pStyle w:val="ListParagraph"/>
        <w:numPr>
          <w:ilvl w:val="2"/>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Article eleven (11) of the Zambian Constitution guarantees the right to freedom of association. Moreover, Article 22 of the International Covenant on Civil and Political Rights (ICCPR), to which Zambia is a state party, also guarantees freedom of association. However, despite these commitments, the government in the past used the Public Order Act to prevent independent civil society groups and members of the political opposition parties from exercising their right to associate. However, since the coming of the new dawn administration there has been a general improvement in practice and policy in the exercise of freedom of association.</w:t>
      </w:r>
    </w:p>
    <w:p w14:paraId="20D73EE4" w14:textId="77777777" w:rsidR="00714448" w:rsidRPr="009A631F" w:rsidRDefault="006A54F6" w:rsidP="0078700F">
      <w:pPr>
        <w:pStyle w:val="ListParagraph"/>
        <w:numPr>
          <w:ilvl w:val="2"/>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 xml:space="preserve">Article 19 of the ICCPR guarantees the right to freedom of expression and opinion. Also, Article 20 of the Constitution </w:t>
      </w:r>
      <w:r w:rsidRPr="009A631F">
        <w:rPr>
          <w:rFonts w:ascii="Times New Roman" w:hAnsi="Times New Roman" w:cs="Times New Roman"/>
          <w:sz w:val="24"/>
          <w:szCs w:val="24"/>
        </w:rPr>
        <w:lastRenderedPageBreak/>
        <w:t>of Zambia guarantees the right to freedom of expression. Since the coming in of the new dawn administration, there is a general improvement in the enjoyment of freedom of expression. There has been less reporting of harassment or physical attacks on individuals exercising their freedom of expression.</w:t>
      </w:r>
      <w:r w:rsidR="001910FD" w:rsidRPr="009A631F">
        <w:rPr>
          <w:rFonts w:ascii="Times New Roman" w:hAnsi="Times New Roman" w:cs="Times New Roman"/>
          <w:sz w:val="24"/>
          <w:szCs w:val="24"/>
        </w:rPr>
        <w:t xml:space="preserve"> </w:t>
      </w:r>
    </w:p>
    <w:p w14:paraId="2838FDCF" w14:textId="4E6F59DC" w:rsidR="006A54F6" w:rsidRPr="009A631F" w:rsidRDefault="006A54F6" w:rsidP="0078700F">
      <w:pPr>
        <w:pStyle w:val="ListParagraph"/>
        <w:numPr>
          <w:ilvl w:val="2"/>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 xml:space="preserve">However, the Police Service </w:t>
      </w:r>
      <w:r w:rsidR="00824B56" w:rsidRPr="009A631F">
        <w:rPr>
          <w:rFonts w:ascii="Times New Roman" w:hAnsi="Times New Roman" w:cs="Times New Roman"/>
          <w:sz w:val="24"/>
          <w:szCs w:val="24"/>
        </w:rPr>
        <w:t xml:space="preserve">until the recent repeal of the </w:t>
      </w:r>
      <w:r w:rsidR="006F0572" w:rsidRPr="009A631F">
        <w:rPr>
          <w:rFonts w:ascii="Times New Roman" w:hAnsi="Times New Roman" w:cs="Times New Roman"/>
          <w:sz w:val="24"/>
          <w:szCs w:val="24"/>
        </w:rPr>
        <w:t xml:space="preserve">defamation of the president </w:t>
      </w:r>
      <w:r w:rsidR="00FA29F5" w:rsidRPr="009A631F">
        <w:rPr>
          <w:rFonts w:ascii="Times New Roman" w:hAnsi="Times New Roman" w:cs="Times New Roman"/>
          <w:sz w:val="24"/>
          <w:szCs w:val="24"/>
        </w:rPr>
        <w:t xml:space="preserve">act </w:t>
      </w:r>
      <w:r w:rsidRPr="009A631F">
        <w:rPr>
          <w:rFonts w:ascii="Times New Roman" w:hAnsi="Times New Roman" w:cs="Times New Roman"/>
          <w:sz w:val="24"/>
          <w:szCs w:val="24"/>
        </w:rPr>
        <w:t>ha</w:t>
      </w:r>
      <w:r w:rsidR="00824B56" w:rsidRPr="009A631F">
        <w:rPr>
          <w:rFonts w:ascii="Times New Roman" w:hAnsi="Times New Roman" w:cs="Times New Roman"/>
          <w:sz w:val="24"/>
          <w:szCs w:val="24"/>
        </w:rPr>
        <w:t>d</w:t>
      </w:r>
      <w:r w:rsidRPr="009A631F">
        <w:rPr>
          <w:rFonts w:ascii="Times New Roman" w:hAnsi="Times New Roman" w:cs="Times New Roman"/>
          <w:sz w:val="24"/>
          <w:szCs w:val="24"/>
        </w:rPr>
        <w:t xml:space="preserve"> continued to pursue and prosecute individuals deemed to defame the President. There ha</w:t>
      </w:r>
      <w:r w:rsidR="00FA29F5" w:rsidRPr="009A631F">
        <w:rPr>
          <w:rFonts w:ascii="Times New Roman" w:hAnsi="Times New Roman" w:cs="Times New Roman"/>
          <w:sz w:val="24"/>
          <w:szCs w:val="24"/>
        </w:rPr>
        <w:t>d</w:t>
      </w:r>
      <w:r w:rsidRPr="009A631F">
        <w:rPr>
          <w:rFonts w:ascii="Times New Roman" w:hAnsi="Times New Roman" w:cs="Times New Roman"/>
          <w:sz w:val="24"/>
          <w:szCs w:val="24"/>
        </w:rPr>
        <w:t xml:space="preserve"> been one conviction of a driver from Evelyn Hone College who has been convicted of defamation of the President under the Penal Code and few cases of defamation of the President which are still </w:t>
      </w:r>
      <w:r w:rsidRPr="009A631F">
        <w:rPr>
          <w:rFonts w:ascii="Times New Roman" w:hAnsi="Times New Roman" w:cs="Times New Roman"/>
          <w:i/>
          <w:iCs/>
          <w:sz w:val="24"/>
          <w:szCs w:val="24"/>
        </w:rPr>
        <w:t>sub judice.</w:t>
      </w:r>
      <w:r w:rsidRPr="009A631F">
        <w:rPr>
          <w:rFonts w:ascii="Times New Roman" w:hAnsi="Times New Roman" w:cs="Times New Roman"/>
          <w:sz w:val="24"/>
          <w:szCs w:val="24"/>
        </w:rPr>
        <w:t xml:space="preserve"> </w:t>
      </w:r>
    </w:p>
    <w:p w14:paraId="1F4901AE" w14:textId="4ED22556" w:rsidR="0009126F" w:rsidRPr="009A631F" w:rsidRDefault="0009126F" w:rsidP="0078700F">
      <w:pPr>
        <w:pStyle w:val="Default"/>
        <w:jc w:val="both"/>
      </w:pPr>
    </w:p>
    <w:p w14:paraId="05759EA8" w14:textId="28A425AE" w:rsidR="00525AE3" w:rsidRPr="009A631F" w:rsidRDefault="00BA2805" w:rsidP="00750AA7">
      <w:pPr>
        <w:pStyle w:val="Default"/>
        <w:numPr>
          <w:ilvl w:val="1"/>
          <w:numId w:val="12"/>
        </w:numPr>
        <w:spacing w:line="276" w:lineRule="auto"/>
        <w:jc w:val="both"/>
        <w:rPr>
          <w:b/>
          <w:bCs/>
          <w:color w:val="00B0F0"/>
          <w:lang w:val="en-GB"/>
        </w:rPr>
      </w:pPr>
      <w:r w:rsidRPr="009A631F">
        <w:rPr>
          <w:b/>
          <w:bCs/>
        </w:rPr>
        <w:t>Freedom of expression, peaceful assembly and association, and protection of journalists and human rights defenders (arts. 6–7, 9, 19, 21–22 and 25)</w:t>
      </w:r>
    </w:p>
    <w:p w14:paraId="47196833" w14:textId="66919FF9" w:rsidR="008E0476" w:rsidRPr="009A631F" w:rsidRDefault="008E0476" w:rsidP="008E0476">
      <w:pPr>
        <w:pStyle w:val="Default"/>
        <w:numPr>
          <w:ilvl w:val="2"/>
          <w:numId w:val="12"/>
        </w:numPr>
        <w:spacing w:line="276" w:lineRule="auto"/>
        <w:jc w:val="both"/>
      </w:pPr>
      <w:r w:rsidRPr="009A631F">
        <w:t xml:space="preserve"> </w:t>
      </w:r>
      <w:r w:rsidRPr="009A631F">
        <w:rPr>
          <w:b/>
          <w:bCs/>
          <w:color w:val="00B0F0"/>
          <w:lang w:val="en-GB"/>
        </w:rPr>
        <w:t>“</w:t>
      </w:r>
      <w:r w:rsidR="00A7561D" w:rsidRPr="009A631F">
        <w:rPr>
          <w:b/>
          <w:bCs/>
          <w:color w:val="00B0F0"/>
          <w:lang w:val="en-GB"/>
        </w:rPr>
        <w:t>Guarantee that journalists and other media workers can carry out their work independently and without fear of persecution, including by reviewing its defamation laws to make sure they are in full compliance with international human rights law</w:t>
      </w:r>
      <w:r w:rsidRPr="009A631F">
        <w:rPr>
          <w:b/>
          <w:bCs/>
          <w:color w:val="00B0F0"/>
          <w:lang w:val="en-GB"/>
        </w:rPr>
        <w:t>”</w:t>
      </w:r>
      <w:r w:rsidR="00A7561D" w:rsidRPr="009A631F">
        <w:rPr>
          <w:b/>
          <w:bCs/>
          <w:color w:val="00B0F0"/>
          <w:lang w:val="en-GB"/>
        </w:rPr>
        <w:t>.</w:t>
      </w:r>
    </w:p>
    <w:p w14:paraId="369508FB" w14:textId="77777777" w:rsidR="00F05A9C" w:rsidRPr="009A631F" w:rsidRDefault="00F05A9C" w:rsidP="00F05A9C">
      <w:pPr>
        <w:pStyle w:val="Default"/>
        <w:numPr>
          <w:ilvl w:val="3"/>
          <w:numId w:val="12"/>
        </w:numPr>
        <w:spacing w:line="276" w:lineRule="auto"/>
        <w:jc w:val="both"/>
      </w:pPr>
      <w:r w:rsidRPr="009A631F">
        <w:t xml:space="preserve">During Zambia’s examination under the previous cycle, the state received recommendations </w:t>
      </w:r>
      <w:r w:rsidR="00A03C10" w:rsidRPr="009A631F">
        <w:t>to repeal defamation of the President provisions in the Penal Code. Further, the government made commitment to conduct widespread legal reforms including media law reforms and media self-</w:t>
      </w:r>
      <w:r w:rsidR="00A03C10" w:rsidRPr="009A631F">
        <w:lastRenderedPageBreak/>
        <w:t>regulations and assurances to uphold and promote press freedom in Zambia.</w:t>
      </w:r>
    </w:p>
    <w:p w14:paraId="764925A8" w14:textId="77777777" w:rsidR="00F05A9C" w:rsidRPr="009A631F" w:rsidRDefault="00A03C10" w:rsidP="00F05A9C">
      <w:pPr>
        <w:pStyle w:val="Default"/>
        <w:numPr>
          <w:ilvl w:val="3"/>
          <w:numId w:val="12"/>
        </w:numPr>
        <w:spacing w:line="276" w:lineRule="auto"/>
        <w:jc w:val="both"/>
      </w:pPr>
      <w:r w:rsidRPr="009A631F">
        <w:t>Article 20 (1) of the Zambian Constitution guarantees freedom of expression.  Moreover, Article 19 of the Universal Declaration of Human Rights</w:t>
      </w:r>
      <w:r w:rsidRPr="009A631F">
        <w:rPr>
          <w:lang w:val="en-GB"/>
        </w:rPr>
        <w:t xml:space="preserve">, </w:t>
      </w:r>
      <w:r w:rsidRPr="009A631F">
        <w:t>Article 19 of the International</w:t>
      </w:r>
      <w:r w:rsidRPr="009A631F">
        <w:rPr>
          <w:lang w:val="en-GB"/>
        </w:rPr>
        <w:t xml:space="preserve"> </w:t>
      </w:r>
      <w:r w:rsidRPr="009A631F">
        <w:t xml:space="preserve">Covenant on Civil and Political Rights, </w:t>
      </w:r>
      <w:r w:rsidRPr="009A631F">
        <w:rPr>
          <w:lang w:val="en-GB"/>
        </w:rPr>
        <w:t xml:space="preserve">Article 20 of the African Charter on Human and People’s Rights, as well as the </w:t>
      </w:r>
      <w:r w:rsidRPr="009A631F">
        <w:t xml:space="preserve">Declaration on Freedom of Expression Principles in Africa to which Zambia is a state party, all have provisions guaranteeing freedom of expression. </w:t>
      </w:r>
    </w:p>
    <w:p w14:paraId="516E6D4E" w14:textId="77777777" w:rsidR="00F05A9C" w:rsidRPr="009A631F" w:rsidRDefault="00A03C10" w:rsidP="00F05A9C">
      <w:pPr>
        <w:pStyle w:val="Default"/>
        <w:numPr>
          <w:ilvl w:val="3"/>
          <w:numId w:val="12"/>
        </w:numPr>
        <w:spacing w:line="276" w:lineRule="auto"/>
        <w:jc w:val="both"/>
      </w:pPr>
      <w:r w:rsidRPr="009A631F">
        <w:t xml:space="preserve">However, despite the Zambian Constitution and other international instruments to which Zambia is party to, guaranteeing freedom of expression, the Zambia government </w:t>
      </w:r>
      <w:r w:rsidR="00A020F5" w:rsidRPr="009A631F">
        <w:t xml:space="preserve">until </w:t>
      </w:r>
      <w:r w:rsidR="00500061" w:rsidRPr="009A631F">
        <w:t>its recent</w:t>
      </w:r>
      <w:r w:rsidR="00A020F5" w:rsidRPr="009A631F">
        <w:t xml:space="preserve"> abolishment of </w:t>
      </w:r>
      <w:r w:rsidR="002054D1" w:rsidRPr="009A631F">
        <w:t>defamation of the president</w:t>
      </w:r>
      <w:r w:rsidRPr="009A631F">
        <w:t xml:space="preserve"> continued to arrest, prosecute and imprison people using the defamation of the President provisions in the Penal Code. </w:t>
      </w:r>
    </w:p>
    <w:p w14:paraId="405F2F17" w14:textId="77777777" w:rsidR="00F05A9C" w:rsidRPr="009A631F" w:rsidRDefault="00A91706" w:rsidP="00F05A9C">
      <w:pPr>
        <w:pStyle w:val="Default"/>
        <w:numPr>
          <w:ilvl w:val="3"/>
          <w:numId w:val="12"/>
        </w:numPr>
        <w:spacing w:line="276" w:lineRule="auto"/>
        <w:jc w:val="both"/>
      </w:pPr>
      <w:r w:rsidRPr="009A631F">
        <w:t>To this effect</w:t>
      </w:r>
      <w:r w:rsidR="00A03C10" w:rsidRPr="009A631F">
        <w:t xml:space="preserve">, a driver from Evelyn Hone College was imprisoned for one (1) year by a subordinate court in Lusaka for defamation of the President under the Penal Code. There are at least two cases (see Annex) of defamation of the President which are </w:t>
      </w:r>
      <w:r w:rsidR="00A03C10" w:rsidRPr="009A631F">
        <w:rPr>
          <w:i/>
          <w:iCs/>
        </w:rPr>
        <w:t xml:space="preserve">sub judice </w:t>
      </w:r>
      <w:r w:rsidR="00A03C10" w:rsidRPr="009A631F">
        <w:t>at the time of writing this report</w:t>
      </w:r>
      <w:r w:rsidR="007251F2" w:rsidRPr="009A631F">
        <w:rPr>
          <w:lang w:val="en-US"/>
        </w:rPr>
        <w:t>.</w:t>
      </w:r>
    </w:p>
    <w:p w14:paraId="47930E84" w14:textId="0AA03D5F" w:rsidR="007251F2" w:rsidRPr="009A631F" w:rsidRDefault="00A03C10" w:rsidP="00F05A9C">
      <w:pPr>
        <w:pStyle w:val="Default"/>
        <w:numPr>
          <w:ilvl w:val="3"/>
          <w:numId w:val="12"/>
        </w:numPr>
        <w:spacing w:line="276" w:lineRule="auto"/>
        <w:jc w:val="both"/>
      </w:pPr>
      <w:r w:rsidRPr="009A631F">
        <w:t xml:space="preserve">There is has been an improvement through Presidential pronouncements in </w:t>
      </w:r>
      <w:r w:rsidRPr="009A631F">
        <w:rPr>
          <w:color w:val="000000" w:themeColor="text1"/>
          <w:lang w:val="en-GB"/>
        </w:rPr>
        <w:t xml:space="preserve">guaranteeing that journalists and other media workers can carry out their work independently and </w:t>
      </w:r>
      <w:r w:rsidRPr="009A631F">
        <w:rPr>
          <w:color w:val="000000" w:themeColor="text1"/>
          <w:lang w:val="en-GB"/>
        </w:rPr>
        <w:lastRenderedPageBreak/>
        <w:t xml:space="preserve">without fear of persecution. </w:t>
      </w:r>
      <w:r w:rsidR="005A0381" w:rsidRPr="009A631F">
        <w:t xml:space="preserve">It is commendable to note that </w:t>
      </w:r>
      <w:r w:rsidR="005A0381" w:rsidRPr="009A631F">
        <w:rPr>
          <w:color w:val="222222"/>
        </w:rPr>
        <w:t xml:space="preserve">the state has officially abolished the death penalty and the offense of criminal defamation of the president. The Penal Code (Amendment) Bill number 25 of 2022, which was assented to by the </w:t>
      </w:r>
      <w:r w:rsidR="001217F9" w:rsidRPr="009A631F">
        <w:rPr>
          <w:color w:val="222222"/>
        </w:rPr>
        <w:t>state</w:t>
      </w:r>
      <w:r w:rsidR="005A0381" w:rsidRPr="009A631F">
        <w:rPr>
          <w:color w:val="222222"/>
        </w:rPr>
        <w:t xml:space="preserve">, repeals all provisions in the Penal Code Act that provided for the mandatory death sentence in the absence of extenuating circumstances. The provisions of Section 69, which pertain to criminal defamation of the president, have also been repealed. </w:t>
      </w:r>
      <w:r w:rsidR="005A0381" w:rsidRPr="009A631F">
        <w:rPr>
          <w:color w:val="222222"/>
          <w:lang w:val="en-US"/>
        </w:rPr>
        <w:t xml:space="preserve">The </w:t>
      </w:r>
      <w:r w:rsidR="005A0381" w:rsidRPr="009A631F">
        <w:rPr>
          <w:color w:val="222222"/>
        </w:rPr>
        <w:t>changes align with the committee’s recommendations to amend laws that inhibit the growth of democracy, good governance, and human rights.</w:t>
      </w:r>
      <w:r w:rsidR="0062088A" w:rsidRPr="009A631F">
        <w:rPr>
          <w:color w:val="000000" w:themeColor="text1"/>
          <w:lang w:val="en-GB"/>
        </w:rPr>
        <w:t xml:space="preserve"> </w:t>
      </w:r>
      <w:r w:rsidRPr="009A631F">
        <w:rPr>
          <w:color w:val="000000" w:themeColor="text1"/>
          <w:lang w:val="en-GB"/>
        </w:rPr>
        <w:t xml:space="preserve">There is need </w:t>
      </w:r>
      <w:r w:rsidR="0062088A" w:rsidRPr="009A631F">
        <w:rPr>
          <w:color w:val="000000" w:themeColor="text1"/>
          <w:lang w:val="en-GB"/>
        </w:rPr>
        <w:t>to strengthen</w:t>
      </w:r>
      <w:r w:rsidRPr="009A631F">
        <w:rPr>
          <w:color w:val="000000" w:themeColor="text1"/>
          <w:lang w:val="en-GB"/>
        </w:rPr>
        <w:t xml:space="preserve"> the law to ensure that there is legal guarantee that </w:t>
      </w:r>
      <w:r w:rsidR="0062088A" w:rsidRPr="009A631F">
        <w:rPr>
          <w:color w:val="000000" w:themeColor="text1"/>
          <w:lang w:val="en-GB"/>
        </w:rPr>
        <w:t xml:space="preserve">citizens, </w:t>
      </w:r>
      <w:r w:rsidRPr="009A631F">
        <w:rPr>
          <w:color w:val="000000" w:themeColor="text1"/>
          <w:lang w:val="en-GB"/>
        </w:rPr>
        <w:t>journalists and other media workers can carry out their work independently and without fear of persecution.</w:t>
      </w:r>
    </w:p>
    <w:p w14:paraId="327ECEE9" w14:textId="475FCC6E" w:rsidR="007251F2" w:rsidRPr="009A631F" w:rsidRDefault="00CA61C4" w:rsidP="00E64239">
      <w:pPr>
        <w:pStyle w:val="Default"/>
        <w:numPr>
          <w:ilvl w:val="2"/>
          <w:numId w:val="12"/>
        </w:numPr>
        <w:spacing w:line="276" w:lineRule="auto"/>
        <w:ind w:hanging="810"/>
        <w:jc w:val="both"/>
        <w:rPr>
          <w:color w:val="000000" w:themeColor="text1"/>
          <w:lang w:val="en-GB"/>
        </w:rPr>
      </w:pPr>
      <w:r w:rsidRPr="009A631F">
        <w:rPr>
          <w:b/>
          <w:bCs/>
          <w:color w:val="00B0F0"/>
        </w:rPr>
        <w:t xml:space="preserve">Ensure media freedom by providing full editorial independence to </w:t>
      </w:r>
      <w:r w:rsidR="007251F2" w:rsidRPr="009A631F">
        <w:rPr>
          <w:b/>
          <w:bCs/>
          <w:color w:val="00B0F0"/>
        </w:rPr>
        <w:t>publicly owned</w:t>
      </w:r>
      <w:r w:rsidRPr="009A631F">
        <w:rPr>
          <w:b/>
          <w:bCs/>
          <w:color w:val="00B0F0"/>
        </w:rPr>
        <w:t xml:space="preserve"> media.</w:t>
      </w:r>
    </w:p>
    <w:p w14:paraId="3D7EC863" w14:textId="77777777" w:rsidR="00E64239" w:rsidRPr="009A631F" w:rsidRDefault="00CA61C4" w:rsidP="00E64239">
      <w:pPr>
        <w:pStyle w:val="Default"/>
        <w:numPr>
          <w:ilvl w:val="3"/>
          <w:numId w:val="12"/>
        </w:numPr>
        <w:spacing w:line="276" w:lineRule="auto"/>
        <w:jc w:val="both"/>
        <w:rPr>
          <w:lang w:val="en-GB"/>
        </w:rPr>
      </w:pPr>
      <w:r w:rsidRPr="009A631F">
        <w:t xml:space="preserve">Under </w:t>
      </w:r>
      <w:r w:rsidR="0077166E" w:rsidRPr="009A631F">
        <w:t xml:space="preserve">the committee’s previous </w:t>
      </w:r>
      <w:r w:rsidR="00E1484A" w:rsidRPr="009A631F">
        <w:t>review of Zambia</w:t>
      </w:r>
      <w:r w:rsidRPr="009A631F">
        <w:t>, the government received recommendations on media freedom. The government made commitment to the said recommendations including to e</w:t>
      </w:r>
      <w:proofErr w:type="spellStart"/>
      <w:r w:rsidRPr="009A631F">
        <w:rPr>
          <w:lang w:val="en-GB"/>
        </w:rPr>
        <w:t>nsure</w:t>
      </w:r>
      <w:proofErr w:type="spellEnd"/>
      <w:r w:rsidRPr="009A631F">
        <w:t xml:space="preserve"> </w:t>
      </w:r>
      <w:r w:rsidRPr="009A631F">
        <w:rPr>
          <w:lang w:val="en-GB"/>
        </w:rPr>
        <w:t>media</w:t>
      </w:r>
      <w:r w:rsidRPr="009A631F">
        <w:t xml:space="preserve"> </w:t>
      </w:r>
      <w:r w:rsidRPr="009A631F">
        <w:rPr>
          <w:lang w:val="en-GB"/>
        </w:rPr>
        <w:t>freedom by providing full editorial independence to publicly owned media</w:t>
      </w:r>
      <w:r w:rsidRPr="009A631F">
        <w:t xml:space="preserve">. The government further made commitment to review the Zambia National Broadcasting Corporation (ZNBC) Act, the Independent Broadcasting Authority (IBA) Act and also to reform the publicly owned media houses being ZNBC and the two daily newspapers </w:t>
      </w:r>
      <w:r w:rsidRPr="009A631F">
        <w:lastRenderedPageBreak/>
        <w:t xml:space="preserve">companies namely Zambia Daily Mail and Times of Zambia respectively. The government accepted or supported all the recommendations made regarding media freedom. However, as can be noted from this section that government has not reviewed or amended the ZNBC Act and the IBA Act. The IBA Act has continued to regulate the private broadcasting stations and does not regulate ZNBC. </w:t>
      </w:r>
    </w:p>
    <w:p w14:paraId="3A0248E9" w14:textId="77777777" w:rsidR="00762D9C" w:rsidRPr="009A631F" w:rsidRDefault="00CA61C4" w:rsidP="00762D9C">
      <w:pPr>
        <w:pStyle w:val="Default"/>
        <w:numPr>
          <w:ilvl w:val="3"/>
          <w:numId w:val="12"/>
        </w:numPr>
        <w:spacing w:line="276" w:lineRule="auto"/>
        <w:jc w:val="both"/>
        <w:rPr>
          <w:lang w:val="en-GB"/>
        </w:rPr>
      </w:pPr>
      <w:r w:rsidRPr="009A631F">
        <w:rPr>
          <w:lang w:val="en-GB"/>
        </w:rPr>
        <w:t xml:space="preserve">Government has partially implemented the recommendation of providing full editorial independence of the publicly owned media by allowing ZNBC, Daily Mail and Times of Zambia some latitude to operate freely compared to the situation under the previous regime. </w:t>
      </w:r>
    </w:p>
    <w:p w14:paraId="66BB9BF4" w14:textId="77777777" w:rsidR="00762D9C" w:rsidRPr="009A631F" w:rsidRDefault="00CA61C4" w:rsidP="00762D9C">
      <w:pPr>
        <w:pStyle w:val="Default"/>
        <w:numPr>
          <w:ilvl w:val="3"/>
          <w:numId w:val="12"/>
        </w:numPr>
        <w:spacing w:line="276" w:lineRule="auto"/>
        <w:jc w:val="both"/>
        <w:rPr>
          <w:lang w:val="en-GB"/>
        </w:rPr>
      </w:pPr>
      <w:r w:rsidRPr="009A631F">
        <w:rPr>
          <w:lang w:val="en-GB"/>
        </w:rPr>
        <w:t xml:space="preserve">The publicly owned media are now able to give media space or airplay to members of the opposition and broadcast some stories which are critical of the government. But some problems as experienced under the previous regime of the President receiving unregulated airplay daily persist. </w:t>
      </w:r>
    </w:p>
    <w:p w14:paraId="6DFB1785" w14:textId="77777777" w:rsidR="00762D9C" w:rsidRPr="009A631F" w:rsidRDefault="00CA61C4" w:rsidP="00762D9C">
      <w:pPr>
        <w:pStyle w:val="Default"/>
        <w:numPr>
          <w:ilvl w:val="3"/>
          <w:numId w:val="12"/>
        </w:numPr>
        <w:spacing w:line="276" w:lineRule="auto"/>
        <w:jc w:val="both"/>
        <w:rPr>
          <w:lang w:val="en-GB"/>
        </w:rPr>
      </w:pPr>
      <w:r w:rsidRPr="009A631F">
        <w:rPr>
          <w:lang w:val="en-GB"/>
        </w:rPr>
        <w:t>Suffice to say that the latitude in the editorial independence is not by way of the reform in the law but by the goodwill of the current administration. Without a change in the law, there are chances that another administration in future could compromise the editorial independence of the publicly owned media.</w:t>
      </w:r>
    </w:p>
    <w:p w14:paraId="22B42D30" w14:textId="5CE23AEA" w:rsidR="00CA61C4" w:rsidRPr="009A631F" w:rsidRDefault="00CA61C4" w:rsidP="00762D9C">
      <w:pPr>
        <w:pStyle w:val="Default"/>
        <w:numPr>
          <w:ilvl w:val="3"/>
          <w:numId w:val="12"/>
        </w:numPr>
        <w:spacing w:line="276" w:lineRule="auto"/>
        <w:jc w:val="both"/>
        <w:rPr>
          <w:lang w:val="en-GB"/>
        </w:rPr>
      </w:pPr>
      <w:r w:rsidRPr="009A631F">
        <w:rPr>
          <w:color w:val="000000" w:themeColor="text1"/>
          <w:lang w:val="en-GB"/>
        </w:rPr>
        <w:t xml:space="preserve">The announcement by government through the Zambia Revenue Authority in January 2022 introducing a 16 per </w:t>
      </w:r>
      <w:r w:rsidRPr="009A631F">
        <w:rPr>
          <w:color w:val="000000" w:themeColor="text1"/>
          <w:lang w:val="en-GB"/>
        </w:rPr>
        <w:lastRenderedPageBreak/>
        <w:t xml:space="preserve">cent Value Added Tax on booklets and newspaper sales has been received by media houses as one way through which government is stifling freedom of expression. </w:t>
      </w:r>
    </w:p>
    <w:p w14:paraId="75365690" w14:textId="77777777" w:rsidR="00CA61C4" w:rsidRPr="009A631F" w:rsidRDefault="00CA61C4" w:rsidP="0078700F">
      <w:pPr>
        <w:spacing w:after="0" w:line="276" w:lineRule="auto"/>
        <w:jc w:val="both"/>
        <w:rPr>
          <w:rFonts w:ascii="Times New Roman" w:hAnsi="Times New Roman" w:cs="Times New Roman"/>
          <w:sz w:val="24"/>
          <w:szCs w:val="24"/>
        </w:rPr>
      </w:pPr>
    </w:p>
    <w:p w14:paraId="5C96B2D8" w14:textId="056482A4" w:rsidR="00F86715" w:rsidRPr="009A631F" w:rsidRDefault="00CA61C4" w:rsidP="00762D9C">
      <w:pPr>
        <w:pStyle w:val="ListParagraph"/>
        <w:numPr>
          <w:ilvl w:val="2"/>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b/>
          <w:bCs/>
          <w:color w:val="00B0F0"/>
          <w:sz w:val="24"/>
          <w:szCs w:val="24"/>
          <w:lang w:val="en-GB"/>
        </w:rPr>
        <w:t>Ensure the impartiality of the Independent Broadcasting Authority.</w:t>
      </w:r>
    </w:p>
    <w:p w14:paraId="4E56436A" w14:textId="77777777" w:rsidR="00762D9C" w:rsidRPr="009A631F" w:rsidRDefault="00CA61C4" w:rsidP="00762D9C">
      <w:pPr>
        <w:pStyle w:val="ListParagraph"/>
        <w:numPr>
          <w:ilvl w:val="3"/>
          <w:numId w:val="12"/>
        </w:numPr>
        <w:autoSpaceDE w:val="0"/>
        <w:autoSpaceDN w:val="0"/>
        <w:adjustRightInd w:val="0"/>
        <w:spacing w:after="0" w:line="276" w:lineRule="auto"/>
        <w:jc w:val="both"/>
        <w:rPr>
          <w:rFonts w:ascii="Times New Roman" w:hAnsi="Times New Roman" w:cs="Times New Roman"/>
          <w:sz w:val="24"/>
          <w:szCs w:val="24"/>
          <w:lang w:val="en-GB"/>
        </w:rPr>
      </w:pPr>
      <w:r w:rsidRPr="009A631F">
        <w:rPr>
          <w:rFonts w:ascii="Times New Roman" w:hAnsi="Times New Roman" w:cs="Times New Roman"/>
          <w:sz w:val="24"/>
          <w:szCs w:val="24"/>
        </w:rPr>
        <w:t>Under Zambia’s previous UPR examination, the government received three (3) recommendations on the independence of the media and media freedom.  Among these recommendations, the government pledged to “</w:t>
      </w:r>
      <w:r w:rsidRPr="009A631F">
        <w:rPr>
          <w:rFonts w:ascii="Times New Roman" w:hAnsi="Times New Roman" w:cs="Times New Roman"/>
          <w:sz w:val="24"/>
          <w:szCs w:val="24"/>
          <w:lang w:val="en-GB"/>
        </w:rPr>
        <w:t xml:space="preserve">Ensure the impartiality of the Independent Broadcasting Authority </w:t>
      </w:r>
      <w:r w:rsidRPr="009A631F">
        <w:rPr>
          <w:rFonts w:ascii="Times New Roman" w:hAnsi="Times New Roman" w:cs="Times New Roman"/>
          <w:sz w:val="24"/>
          <w:szCs w:val="24"/>
        </w:rPr>
        <w:t>including to “E</w:t>
      </w:r>
      <w:proofErr w:type="spellStart"/>
      <w:r w:rsidRPr="009A631F">
        <w:rPr>
          <w:rFonts w:ascii="Times New Roman" w:hAnsi="Times New Roman" w:cs="Times New Roman"/>
          <w:sz w:val="24"/>
          <w:szCs w:val="24"/>
          <w:lang w:val="en-GB"/>
        </w:rPr>
        <w:t>nsure</w:t>
      </w:r>
      <w:proofErr w:type="spellEnd"/>
      <w:r w:rsidRPr="009A631F">
        <w:rPr>
          <w:rFonts w:ascii="Times New Roman" w:hAnsi="Times New Roman" w:cs="Times New Roman"/>
          <w:sz w:val="24"/>
          <w:szCs w:val="24"/>
        </w:rPr>
        <w:t xml:space="preserve"> </w:t>
      </w:r>
      <w:r w:rsidRPr="009A631F">
        <w:rPr>
          <w:rFonts w:ascii="Times New Roman" w:hAnsi="Times New Roman" w:cs="Times New Roman"/>
          <w:sz w:val="24"/>
          <w:szCs w:val="24"/>
          <w:lang w:val="en-GB"/>
        </w:rPr>
        <w:t>media</w:t>
      </w:r>
      <w:r w:rsidRPr="009A631F">
        <w:rPr>
          <w:rFonts w:ascii="Times New Roman" w:hAnsi="Times New Roman" w:cs="Times New Roman"/>
          <w:sz w:val="24"/>
          <w:szCs w:val="24"/>
        </w:rPr>
        <w:t xml:space="preserve"> </w:t>
      </w:r>
      <w:r w:rsidRPr="009A631F">
        <w:rPr>
          <w:rFonts w:ascii="Times New Roman" w:hAnsi="Times New Roman" w:cs="Times New Roman"/>
          <w:sz w:val="24"/>
          <w:szCs w:val="24"/>
          <w:lang w:val="en-GB"/>
        </w:rPr>
        <w:t xml:space="preserve">freedom by providing full editorial independence to publicly-owned media”. Further government committed itself to review the IBA Act. This is premised on the call by CSOs for the IBA to not only to regulate private independent broadcasting stations but ZNBC as well. </w:t>
      </w:r>
      <w:r w:rsidRPr="009A631F">
        <w:rPr>
          <w:rFonts w:ascii="Times New Roman" w:hAnsi="Times New Roman" w:cs="Times New Roman"/>
          <w:sz w:val="24"/>
          <w:szCs w:val="24"/>
        </w:rPr>
        <w:t>However, as evidenced below, the government has failed to ensure impartiality of the IBA as the IBA has remained the same without its repeal or amendment to the IBA Act for it to also regulate publicly-owned ZNBC as it does on the private broadcasting stations.</w:t>
      </w:r>
    </w:p>
    <w:p w14:paraId="329A3A1A" w14:textId="77777777" w:rsidR="008C44FB" w:rsidRPr="009A631F" w:rsidRDefault="00762D9C" w:rsidP="008C44FB">
      <w:pPr>
        <w:pStyle w:val="ListParagraph"/>
        <w:numPr>
          <w:ilvl w:val="3"/>
          <w:numId w:val="12"/>
        </w:numPr>
        <w:autoSpaceDE w:val="0"/>
        <w:autoSpaceDN w:val="0"/>
        <w:adjustRightInd w:val="0"/>
        <w:spacing w:after="0" w:line="276" w:lineRule="auto"/>
        <w:jc w:val="both"/>
        <w:rPr>
          <w:rFonts w:ascii="Times New Roman" w:hAnsi="Times New Roman" w:cs="Times New Roman"/>
          <w:sz w:val="24"/>
          <w:szCs w:val="24"/>
          <w:lang w:val="en-GB"/>
        </w:rPr>
      </w:pPr>
      <w:r w:rsidRPr="009A631F">
        <w:rPr>
          <w:rFonts w:ascii="Times New Roman" w:hAnsi="Times New Roman" w:cs="Times New Roman"/>
          <w:sz w:val="24"/>
          <w:szCs w:val="24"/>
          <w:lang w:val="en-GB"/>
        </w:rPr>
        <w:t>The Independent Broadcasting Authority (</w:t>
      </w:r>
      <w:r w:rsidR="00CA61C4" w:rsidRPr="009A631F">
        <w:rPr>
          <w:rFonts w:ascii="Times New Roman" w:hAnsi="Times New Roman" w:cs="Times New Roman"/>
          <w:sz w:val="24"/>
          <w:szCs w:val="24"/>
          <w:lang w:val="en-GB"/>
        </w:rPr>
        <w:t>IBA</w:t>
      </w:r>
      <w:r w:rsidRPr="009A631F">
        <w:rPr>
          <w:rFonts w:ascii="Times New Roman" w:hAnsi="Times New Roman" w:cs="Times New Roman"/>
          <w:sz w:val="24"/>
          <w:szCs w:val="24"/>
          <w:lang w:val="en-GB"/>
        </w:rPr>
        <w:t>)</w:t>
      </w:r>
      <w:r w:rsidR="00CA61C4" w:rsidRPr="009A631F">
        <w:rPr>
          <w:rFonts w:ascii="Times New Roman" w:hAnsi="Times New Roman" w:cs="Times New Roman"/>
          <w:sz w:val="24"/>
          <w:szCs w:val="24"/>
          <w:lang w:val="en-GB"/>
        </w:rPr>
        <w:t xml:space="preserve"> Act gives the IBA full legal capacity to regulate private broadcast media</w:t>
      </w:r>
      <w:r w:rsidR="008C44FB" w:rsidRPr="009A631F">
        <w:rPr>
          <w:rFonts w:ascii="Times New Roman" w:hAnsi="Times New Roman" w:cs="Times New Roman"/>
          <w:sz w:val="24"/>
          <w:szCs w:val="24"/>
          <w:lang w:val="en-GB"/>
        </w:rPr>
        <w:t xml:space="preserve">, </w:t>
      </w:r>
      <w:r w:rsidR="00CA61C4" w:rsidRPr="009A631F">
        <w:rPr>
          <w:rFonts w:ascii="Times New Roman" w:hAnsi="Times New Roman" w:cs="Times New Roman"/>
          <w:sz w:val="24"/>
          <w:szCs w:val="24"/>
          <w:lang w:val="en-GB"/>
        </w:rPr>
        <w:t xml:space="preserve">and yet is relegated to only giving advice to the Zambia National Broadcasting Corporation (ZNBC). This places ZNBC at a vantage point compared to private </w:t>
      </w:r>
      <w:r w:rsidR="00CA61C4" w:rsidRPr="009A631F">
        <w:rPr>
          <w:rFonts w:ascii="Times New Roman" w:hAnsi="Times New Roman" w:cs="Times New Roman"/>
          <w:sz w:val="24"/>
          <w:szCs w:val="24"/>
          <w:lang w:val="en-GB"/>
        </w:rPr>
        <w:lastRenderedPageBreak/>
        <w:t xml:space="preserve">broadcasting media houses which are under the umbrella of IBA. This prompted an outcry from an organisation called Southern African Network Against Corruption which expressed concern over preferential treatment IBA had been giving to Top Star Communications Company Limited at the expense of local television companies. </w:t>
      </w:r>
    </w:p>
    <w:p w14:paraId="0EAFEAFE" w14:textId="77777777" w:rsidR="003439B1" w:rsidRPr="009A631F" w:rsidRDefault="00CA61C4" w:rsidP="003439B1">
      <w:pPr>
        <w:pStyle w:val="ListParagraph"/>
        <w:numPr>
          <w:ilvl w:val="3"/>
          <w:numId w:val="12"/>
        </w:numPr>
        <w:autoSpaceDE w:val="0"/>
        <w:autoSpaceDN w:val="0"/>
        <w:adjustRightInd w:val="0"/>
        <w:spacing w:after="0" w:line="276" w:lineRule="auto"/>
        <w:jc w:val="both"/>
        <w:rPr>
          <w:rFonts w:ascii="Times New Roman" w:hAnsi="Times New Roman" w:cs="Times New Roman"/>
          <w:sz w:val="24"/>
          <w:szCs w:val="24"/>
          <w:lang w:val="en-GB"/>
        </w:rPr>
      </w:pPr>
      <w:r w:rsidRPr="009A631F">
        <w:rPr>
          <w:rFonts w:ascii="Times New Roman" w:hAnsi="Times New Roman" w:cs="Times New Roman"/>
          <w:sz w:val="24"/>
          <w:szCs w:val="24"/>
          <w:lang w:val="en-GB"/>
        </w:rPr>
        <w:t xml:space="preserve">The IBA was in the past responsible in silencing privately owned broadcasting stations such as Prime TV, Radio Mano, </w:t>
      </w:r>
      <w:proofErr w:type="spellStart"/>
      <w:r w:rsidRPr="009A631F">
        <w:rPr>
          <w:rFonts w:ascii="Times New Roman" w:hAnsi="Times New Roman" w:cs="Times New Roman"/>
          <w:sz w:val="24"/>
          <w:szCs w:val="24"/>
          <w:lang w:val="en-GB"/>
        </w:rPr>
        <w:t>Itezhi</w:t>
      </w:r>
      <w:proofErr w:type="spellEnd"/>
      <w:r w:rsidRPr="009A631F">
        <w:rPr>
          <w:rFonts w:ascii="Times New Roman" w:hAnsi="Times New Roman" w:cs="Times New Roman"/>
          <w:sz w:val="24"/>
          <w:szCs w:val="24"/>
          <w:lang w:val="en-GB"/>
        </w:rPr>
        <w:t xml:space="preserve"> </w:t>
      </w:r>
      <w:proofErr w:type="spellStart"/>
      <w:r w:rsidRPr="009A631F">
        <w:rPr>
          <w:rFonts w:ascii="Times New Roman" w:hAnsi="Times New Roman" w:cs="Times New Roman"/>
          <w:sz w:val="24"/>
          <w:szCs w:val="24"/>
          <w:lang w:val="en-GB"/>
        </w:rPr>
        <w:t>tezhi</w:t>
      </w:r>
      <w:proofErr w:type="spellEnd"/>
      <w:r w:rsidRPr="009A631F">
        <w:rPr>
          <w:rFonts w:ascii="Times New Roman" w:hAnsi="Times New Roman" w:cs="Times New Roman"/>
          <w:sz w:val="24"/>
          <w:szCs w:val="24"/>
          <w:lang w:val="en-GB"/>
        </w:rPr>
        <w:t xml:space="preserve"> radio station, and Muvi Television which stations were deemed to be anti-government by providing coverage to the opposition political parties. Prime TV broadcasting licence was suspended by IBA and other stations were also threatened with suspension of their licenses or were subject of attacks and invasions by Patriotic Front (PF) supporters. </w:t>
      </w:r>
    </w:p>
    <w:p w14:paraId="4B44AC89" w14:textId="77777777" w:rsidR="00580022" w:rsidRPr="009A631F" w:rsidRDefault="00CA61C4" w:rsidP="00580022">
      <w:pPr>
        <w:pStyle w:val="ListParagraph"/>
        <w:numPr>
          <w:ilvl w:val="3"/>
          <w:numId w:val="12"/>
        </w:numPr>
        <w:autoSpaceDE w:val="0"/>
        <w:autoSpaceDN w:val="0"/>
        <w:adjustRightInd w:val="0"/>
        <w:spacing w:after="0" w:line="276" w:lineRule="auto"/>
        <w:jc w:val="both"/>
        <w:rPr>
          <w:rFonts w:ascii="Times New Roman" w:hAnsi="Times New Roman" w:cs="Times New Roman"/>
          <w:sz w:val="24"/>
          <w:szCs w:val="24"/>
          <w:lang w:val="en-GB"/>
        </w:rPr>
      </w:pPr>
      <w:r w:rsidRPr="009A631F">
        <w:rPr>
          <w:rFonts w:ascii="Times New Roman" w:hAnsi="Times New Roman" w:cs="Times New Roman"/>
          <w:sz w:val="24"/>
          <w:szCs w:val="24"/>
          <w:lang w:val="en-GB"/>
        </w:rPr>
        <w:t>Appointment of the Board of IBA and their emoluments have continued being under the auspices of the Minister responsible for broadcasting in Zambia. This does not guarantee the independence and impartiality of the IBA particularly that it only regulates private broadcasting stations.</w:t>
      </w:r>
    </w:p>
    <w:p w14:paraId="3174F545" w14:textId="2428C61B" w:rsidR="00CA61C4" w:rsidRPr="009A631F" w:rsidRDefault="00CA61C4" w:rsidP="00580022">
      <w:pPr>
        <w:pStyle w:val="ListParagraph"/>
        <w:numPr>
          <w:ilvl w:val="3"/>
          <w:numId w:val="12"/>
        </w:numPr>
        <w:autoSpaceDE w:val="0"/>
        <w:autoSpaceDN w:val="0"/>
        <w:adjustRightInd w:val="0"/>
        <w:spacing w:after="0" w:line="276" w:lineRule="auto"/>
        <w:jc w:val="both"/>
        <w:rPr>
          <w:rFonts w:ascii="Times New Roman" w:hAnsi="Times New Roman" w:cs="Times New Roman"/>
          <w:sz w:val="24"/>
          <w:szCs w:val="24"/>
          <w:lang w:val="en-GB"/>
        </w:rPr>
      </w:pPr>
      <w:r w:rsidRPr="009A631F">
        <w:rPr>
          <w:rFonts w:ascii="Times New Roman" w:hAnsi="Times New Roman" w:cs="Times New Roman"/>
          <w:sz w:val="24"/>
          <w:szCs w:val="24"/>
          <w:lang w:val="en-GB"/>
        </w:rPr>
        <w:t xml:space="preserve">The government has not yet started the process of reviewing or repealing the IBA Act. The IBA has continued to regulate independent broadcasting stations and does not regulate ZNBC. However, since the government changed, the IBA has not withdrawn any licenses of media. However, with the IBA Act remaining </w:t>
      </w:r>
      <w:r w:rsidRPr="009A631F">
        <w:rPr>
          <w:rFonts w:ascii="Times New Roman" w:hAnsi="Times New Roman" w:cs="Times New Roman"/>
          <w:sz w:val="24"/>
          <w:szCs w:val="24"/>
          <w:lang w:val="en-GB"/>
        </w:rPr>
        <w:lastRenderedPageBreak/>
        <w:t xml:space="preserve">place, it is difficult to say that the IBA is impartial as it will continue to </w:t>
      </w:r>
      <w:proofErr w:type="spellStart"/>
      <w:r w:rsidRPr="009A631F">
        <w:rPr>
          <w:rFonts w:ascii="Times New Roman" w:hAnsi="Times New Roman" w:cs="Times New Roman"/>
          <w:sz w:val="24"/>
          <w:szCs w:val="24"/>
          <w:lang w:val="en-GB"/>
        </w:rPr>
        <w:t>tow</w:t>
      </w:r>
      <w:proofErr w:type="spellEnd"/>
      <w:r w:rsidRPr="009A631F">
        <w:rPr>
          <w:rFonts w:ascii="Times New Roman" w:hAnsi="Times New Roman" w:cs="Times New Roman"/>
          <w:sz w:val="24"/>
          <w:szCs w:val="24"/>
          <w:lang w:val="en-GB"/>
        </w:rPr>
        <w:t xml:space="preserve"> the line of the appointing authority which is the Ministry responsible for broadcasting in Zambia.</w:t>
      </w:r>
    </w:p>
    <w:p w14:paraId="6EF216A1" w14:textId="77777777" w:rsidR="00CA61C4" w:rsidRPr="009A631F" w:rsidRDefault="00CA61C4" w:rsidP="0078700F">
      <w:pPr>
        <w:spacing w:after="0" w:line="276" w:lineRule="auto"/>
        <w:jc w:val="both"/>
        <w:rPr>
          <w:rFonts w:ascii="Times New Roman" w:hAnsi="Times New Roman" w:cs="Times New Roman"/>
          <w:sz w:val="24"/>
          <w:szCs w:val="24"/>
          <w:lang w:val="en-GB"/>
        </w:rPr>
      </w:pPr>
    </w:p>
    <w:p w14:paraId="693D284C" w14:textId="337D6E1F" w:rsidR="00CA34C0" w:rsidRPr="009A631F" w:rsidRDefault="00CA61C4" w:rsidP="00580022">
      <w:pPr>
        <w:pStyle w:val="ListParagraph"/>
        <w:numPr>
          <w:ilvl w:val="2"/>
          <w:numId w:val="12"/>
        </w:numPr>
        <w:spacing w:after="0" w:line="276" w:lineRule="auto"/>
        <w:jc w:val="both"/>
        <w:rPr>
          <w:rFonts w:ascii="Times New Roman" w:hAnsi="Times New Roman" w:cs="Times New Roman"/>
          <w:b/>
          <w:bCs/>
          <w:color w:val="00B0F0"/>
          <w:sz w:val="24"/>
          <w:szCs w:val="24"/>
          <w:lang w:val="en-GB"/>
        </w:rPr>
      </w:pPr>
      <w:r w:rsidRPr="009A631F">
        <w:rPr>
          <w:rFonts w:ascii="Times New Roman" w:hAnsi="Times New Roman" w:cs="Times New Roman"/>
          <w:b/>
          <w:bCs/>
          <w:color w:val="00B0F0"/>
          <w:sz w:val="24"/>
          <w:szCs w:val="24"/>
          <w:lang w:val="en-GB"/>
        </w:rPr>
        <w:t>Enact legislation to facilitate access to information.</w:t>
      </w:r>
    </w:p>
    <w:p w14:paraId="2D1CC50D" w14:textId="77777777" w:rsidR="00580022" w:rsidRPr="009A631F" w:rsidRDefault="00CA61C4" w:rsidP="00580022">
      <w:pPr>
        <w:pStyle w:val="ListParagraph"/>
        <w:numPr>
          <w:ilvl w:val="3"/>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 xml:space="preserve">During </w:t>
      </w:r>
      <w:r w:rsidR="00D74281" w:rsidRPr="009A631F">
        <w:rPr>
          <w:rFonts w:ascii="Times New Roman" w:hAnsi="Times New Roman" w:cs="Times New Roman"/>
          <w:sz w:val="24"/>
          <w:szCs w:val="24"/>
        </w:rPr>
        <w:t>the</w:t>
      </w:r>
      <w:r w:rsidRPr="009A631F">
        <w:rPr>
          <w:rFonts w:ascii="Times New Roman" w:hAnsi="Times New Roman" w:cs="Times New Roman"/>
          <w:sz w:val="24"/>
          <w:szCs w:val="24"/>
        </w:rPr>
        <w:t xml:space="preserve"> </w:t>
      </w:r>
      <w:r w:rsidR="00D74281" w:rsidRPr="009A631F">
        <w:rPr>
          <w:rFonts w:ascii="Times New Roman" w:hAnsi="Times New Roman" w:cs="Times New Roman"/>
          <w:sz w:val="24"/>
          <w:szCs w:val="24"/>
        </w:rPr>
        <w:t xml:space="preserve">committee’s previous </w:t>
      </w:r>
      <w:r w:rsidR="00775140" w:rsidRPr="009A631F">
        <w:rPr>
          <w:rFonts w:ascii="Times New Roman" w:hAnsi="Times New Roman" w:cs="Times New Roman"/>
          <w:sz w:val="24"/>
          <w:szCs w:val="24"/>
        </w:rPr>
        <w:t>review</w:t>
      </w:r>
      <w:r w:rsidR="00D74281" w:rsidRPr="009A631F">
        <w:rPr>
          <w:rFonts w:ascii="Times New Roman" w:hAnsi="Times New Roman" w:cs="Times New Roman"/>
          <w:sz w:val="24"/>
          <w:szCs w:val="24"/>
        </w:rPr>
        <w:t xml:space="preserve"> </w:t>
      </w:r>
      <w:r w:rsidRPr="009A631F">
        <w:rPr>
          <w:rFonts w:ascii="Times New Roman" w:hAnsi="Times New Roman" w:cs="Times New Roman"/>
          <w:sz w:val="24"/>
          <w:szCs w:val="24"/>
        </w:rPr>
        <w:t xml:space="preserve">the government received </w:t>
      </w:r>
      <w:r w:rsidR="00775140" w:rsidRPr="009A631F">
        <w:rPr>
          <w:rFonts w:ascii="Times New Roman" w:hAnsi="Times New Roman" w:cs="Times New Roman"/>
          <w:sz w:val="24"/>
          <w:szCs w:val="24"/>
        </w:rPr>
        <w:t>recommendations</w:t>
      </w:r>
      <w:r w:rsidRPr="009A631F">
        <w:rPr>
          <w:rFonts w:ascii="Times New Roman" w:hAnsi="Times New Roman" w:cs="Times New Roman"/>
          <w:sz w:val="24"/>
          <w:szCs w:val="24"/>
        </w:rPr>
        <w:t xml:space="preserve"> on access to information.  Among the recommendations was to </w:t>
      </w:r>
      <w:r w:rsidRPr="009A631F">
        <w:rPr>
          <w:rFonts w:ascii="Times New Roman" w:hAnsi="Times New Roman" w:cs="Times New Roman"/>
          <w:b/>
          <w:bCs/>
          <w:sz w:val="24"/>
          <w:szCs w:val="24"/>
        </w:rPr>
        <w:t>“</w:t>
      </w:r>
      <w:r w:rsidRPr="009A631F">
        <w:rPr>
          <w:rFonts w:ascii="Times New Roman" w:hAnsi="Times New Roman" w:cs="Times New Roman"/>
          <w:sz w:val="24"/>
          <w:szCs w:val="24"/>
          <w:lang w:val="en-GB"/>
        </w:rPr>
        <w:t xml:space="preserve">Enact legislation to facilitate access to information” and “Make efforts to ensure access to information of public interest to citizens and guarantee the rights of freedom of assembly” and “Ensure that necessary reforms are undertaken to guarantee the effective protection of the rights to freedom of expression, assembly and association. </w:t>
      </w:r>
      <w:r w:rsidRPr="009A631F">
        <w:rPr>
          <w:rFonts w:ascii="Times New Roman" w:hAnsi="Times New Roman" w:cs="Times New Roman"/>
          <w:i/>
          <w:iCs/>
          <w:sz w:val="24"/>
          <w:szCs w:val="24"/>
          <w:lang w:val="en-GB"/>
        </w:rPr>
        <w:t>This includes enacting without delay an expanded Bill of Rights and Access to Information Bill and ensuring that the Public Order Act is implemented objectively and with professionalism by the police.”</w:t>
      </w:r>
      <w:r w:rsidRPr="009A631F">
        <w:rPr>
          <w:rFonts w:ascii="Times New Roman" w:hAnsi="Times New Roman" w:cs="Times New Roman"/>
          <w:sz w:val="24"/>
          <w:szCs w:val="24"/>
        </w:rPr>
        <w:t xml:space="preserve"> Of the recommendations received, Zambia accepted all the recommendations with regard to the enactment of an access to information law. However, as evidenced below, the government has not yet enacted the Access to Information Bill.  </w:t>
      </w:r>
    </w:p>
    <w:p w14:paraId="06D24EB4" w14:textId="77777777" w:rsidR="00580022" w:rsidRPr="009A631F" w:rsidRDefault="00CA61C4" w:rsidP="00580022">
      <w:pPr>
        <w:pStyle w:val="ListParagraph"/>
        <w:numPr>
          <w:ilvl w:val="3"/>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 xml:space="preserve">Article 20 (1) of the Zambian Constitution provides a general framework for the enactment of an Access to information law. Despite, the existence of a general framework in the Constitution, successive government </w:t>
      </w:r>
      <w:r w:rsidRPr="009A631F">
        <w:rPr>
          <w:rFonts w:ascii="Times New Roman" w:hAnsi="Times New Roman" w:cs="Times New Roman"/>
          <w:sz w:val="24"/>
          <w:szCs w:val="24"/>
        </w:rPr>
        <w:lastRenderedPageBreak/>
        <w:t>have over the last twenty (20) years continued to delay the enactment of this fundamental piece of legislation.</w:t>
      </w:r>
    </w:p>
    <w:p w14:paraId="4063A30B" w14:textId="77777777" w:rsidR="00580022" w:rsidRPr="009A631F" w:rsidRDefault="00CA61C4" w:rsidP="00580022">
      <w:pPr>
        <w:pStyle w:val="ListParagraph"/>
        <w:numPr>
          <w:ilvl w:val="3"/>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Moreover, Article 19 of the Universal Declaration of Human Rights</w:t>
      </w:r>
      <w:r w:rsidRPr="009A631F">
        <w:rPr>
          <w:rFonts w:ascii="Times New Roman" w:hAnsi="Times New Roman" w:cs="Times New Roman"/>
          <w:sz w:val="24"/>
          <w:szCs w:val="24"/>
          <w:lang w:val="en-GB"/>
        </w:rPr>
        <w:t xml:space="preserve">, </w:t>
      </w:r>
      <w:r w:rsidRPr="009A631F">
        <w:rPr>
          <w:rFonts w:ascii="Times New Roman" w:hAnsi="Times New Roman" w:cs="Times New Roman"/>
          <w:sz w:val="24"/>
          <w:szCs w:val="24"/>
        </w:rPr>
        <w:t>Article 19 of the International</w:t>
      </w:r>
      <w:r w:rsidRPr="009A631F">
        <w:rPr>
          <w:rFonts w:ascii="Times New Roman" w:hAnsi="Times New Roman" w:cs="Times New Roman"/>
          <w:sz w:val="24"/>
          <w:szCs w:val="24"/>
          <w:lang w:val="en-GB"/>
        </w:rPr>
        <w:t xml:space="preserve"> </w:t>
      </w:r>
      <w:r w:rsidRPr="009A631F">
        <w:rPr>
          <w:rFonts w:ascii="Times New Roman" w:hAnsi="Times New Roman" w:cs="Times New Roman"/>
          <w:sz w:val="24"/>
          <w:szCs w:val="24"/>
        </w:rPr>
        <w:t xml:space="preserve">Covenant on Civil and Political Rights, </w:t>
      </w:r>
      <w:r w:rsidRPr="009A631F">
        <w:rPr>
          <w:rFonts w:ascii="Times New Roman" w:hAnsi="Times New Roman" w:cs="Times New Roman"/>
          <w:sz w:val="24"/>
          <w:szCs w:val="24"/>
          <w:lang w:val="en-GB"/>
        </w:rPr>
        <w:t xml:space="preserve">Article 20 of the African Charter on Human and People’s Rights, as well as the </w:t>
      </w:r>
      <w:r w:rsidRPr="009A631F">
        <w:rPr>
          <w:rFonts w:ascii="Times New Roman" w:hAnsi="Times New Roman" w:cs="Times New Roman"/>
          <w:sz w:val="24"/>
          <w:szCs w:val="24"/>
        </w:rPr>
        <w:t>Declaration on Freedom of Expression Principles in Africa to which Zambia is a state party, all have provisions guaranteeing freedom of expression and access to information.</w:t>
      </w:r>
    </w:p>
    <w:p w14:paraId="5FB5B6B6" w14:textId="77777777" w:rsidR="00580022" w:rsidRPr="009A631F" w:rsidRDefault="00CA61C4" w:rsidP="00580022">
      <w:pPr>
        <w:pStyle w:val="ListParagraph"/>
        <w:numPr>
          <w:ilvl w:val="3"/>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However, Zambia’s President Hakainde Hichilema has continued to make pronouncements that the government is committed to enacting the Access To Information law. Nothing has materialized yet.</w:t>
      </w:r>
    </w:p>
    <w:p w14:paraId="79EC19F5" w14:textId="77777777" w:rsidR="00580022" w:rsidRPr="009A631F" w:rsidRDefault="00CA61C4" w:rsidP="00580022">
      <w:pPr>
        <w:pStyle w:val="ListParagraph"/>
        <w:numPr>
          <w:ilvl w:val="3"/>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On February 02, 2022, PANOS and the Ministry of Information and Media held a validation meeting for the ATI bill. But a few weeks later after a successful validation meeting, the Permanent Secretary in the Ministry of Information and Media announced that government intended to hold provincial consultative meetings on the ATI because of a complaint from the church claiming that they were not consulted on the process.</w:t>
      </w:r>
    </w:p>
    <w:p w14:paraId="742315FC" w14:textId="77777777" w:rsidR="000F64BB" w:rsidRPr="009A631F" w:rsidRDefault="00580022" w:rsidP="000F64BB">
      <w:pPr>
        <w:pStyle w:val="ListParagraph"/>
        <w:numPr>
          <w:ilvl w:val="3"/>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Civil society organisations (</w:t>
      </w:r>
      <w:r w:rsidR="00CA61C4" w:rsidRPr="009A631F">
        <w:rPr>
          <w:rFonts w:ascii="Times New Roman" w:hAnsi="Times New Roman" w:cs="Times New Roman"/>
          <w:sz w:val="24"/>
          <w:szCs w:val="24"/>
        </w:rPr>
        <w:t>CSOs</w:t>
      </w:r>
      <w:r w:rsidRPr="009A631F">
        <w:rPr>
          <w:rFonts w:ascii="Times New Roman" w:hAnsi="Times New Roman" w:cs="Times New Roman"/>
          <w:sz w:val="24"/>
          <w:szCs w:val="24"/>
        </w:rPr>
        <w:t>)</w:t>
      </w:r>
      <w:r w:rsidR="00CA61C4" w:rsidRPr="009A631F">
        <w:rPr>
          <w:rFonts w:ascii="Times New Roman" w:hAnsi="Times New Roman" w:cs="Times New Roman"/>
          <w:sz w:val="24"/>
          <w:szCs w:val="24"/>
        </w:rPr>
        <w:t xml:space="preserve"> voiced concern about this development which they have taken as a delay tactic by the government to further delay the enactment of the ATI bill into law as sufficient consultation on the same </w:t>
      </w:r>
      <w:r w:rsidR="00CA61C4" w:rsidRPr="009A631F">
        <w:rPr>
          <w:rFonts w:ascii="Times New Roman" w:hAnsi="Times New Roman" w:cs="Times New Roman"/>
          <w:sz w:val="24"/>
          <w:szCs w:val="24"/>
        </w:rPr>
        <w:lastRenderedPageBreak/>
        <w:t>has been going on for the last twenty (20) years since the bill was first introduced in parliament.</w:t>
      </w:r>
    </w:p>
    <w:p w14:paraId="3465BD68" w14:textId="77777777" w:rsidR="000F64BB" w:rsidRPr="009A631F" w:rsidRDefault="00CA61C4" w:rsidP="000F64BB">
      <w:pPr>
        <w:pStyle w:val="ListParagraph"/>
        <w:numPr>
          <w:ilvl w:val="3"/>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The government failure to pass the progressive Access to Information which was tabled to parliament over twenty (20) years ago serves as an onerous barrier to securing vital public information critical for the general public to participate in governance.</w:t>
      </w:r>
    </w:p>
    <w:p w14:paraId="3208F46B" w14:textId="18EF6E43" w:rsidR="00CA61C4" w:rsidRPr="009A631F" w:rsidRDefault="00CA61C4" w:rsidP="000F64BB">
      <w:pPr>
        <w:pStyle w:val="ListParagraph"/>
        <w:numPr>
          <w:ilvl w:val="3"/>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 xml:space="preserve">Enactment of the Access to information emerges in this submission as the biggest failure on the part of the government to implement the recommendations made under </w:t>
      </w:r>
      <w:r w:rsidR="00481C56" w:rsidRPr="009A631F">
        <w:rPr>
          <w:rFonts w:ascii="Times New Roman" w:hAnsi="Times New Roman" w:cs="Times New Roman"/>
          <w:sz w:val="24"/>
          <w:szCs w:val="24"/>
        </w:rPr>
        <w:t xml:space="preserve">committee’s previous </w:t>
      </w:r>
      <w:r w:rsidR="00344B70" w:rsidRPr="009A631F">
        <w:rPr>
          <w:rFonts w:ascii="Times New Roman" w:hAnsi="Times New Roman" w:cs="Times New Roman"/>
          <w:sz w:val="24"/>
          <w:szCs w:val="24"/>
        </w:rPr>
        <w:t>cycle</w:t>
      </w:r>
      <w:r w:rsidRPr="009A631F">
        <w:rPr>
          <w:rFonts w:ascii="Times New Roman" w:hAnsi="Times New Roman" w:cs="Times New Roman"/>
          <w:sz w:val="24"/>
          <w:szCs w:val="24"/>
        </w:rPr>
        <w:t>. This is now a serious concern to CSOs as it is not clear what will become of ATI in Zambia.</w:t>
      </w:r>
    </w:p>
    <w:p w14:paraId="6B4EC222" w14:textId="77777777" w:rsidR="002A740A" w:rsidRPr="009A631F" w:rsidRDefault="002A740A" w:rsidP="0078700F">
      <w:pPr>
        <w:autoSpaceDE w:val="0"/>
        <w:autoSpaceDN w:val="0"/>
        <w:adjustRightInd w:val="0"/>
        <w:spacing w:after="0" w:line="276" w:lineRule="auto"/>
        <w:jc w:val="both"/>
        <w:rPr>
          <w:rFonts w:ascii="Times New Roman" w:hAnsi="Times New Roman" w:cs="Times New Roman"/>
          <w:sz w:val="24"/>
          <w:szCs w:val="24"/>
        </w:rPr>
      </w:pPr>
    </w:p>
    <w:p w14:paraId="1C84D058" w14:textId="3BBBC93D" w:rsidR="005F79DB" w:rsidRPr="009A631F" w:rsidRDefault="002A740A" w:rsidP="0028606E">
      <w:pPr>
        <w:pStyle w:val="ListParagraph"/>
        <w:numPr>
          <w:ilvl w:val="2"/>
          <w:numId w:val="12"/>
        </w:numPr>
        <w:spacing w:after="0" w:line="276" w:lineRule="auto"/>
        <w:jc w:val="both"/>
        <w:rPr>
          <w:rFonts w:ascii="Times New Roman" w:hAnsi="Times New Roman" w:cs="Times New Roman"/>
          <w:b/>
          <w:bCs/>
          <w:color w:val="00B0F0"/>
          <w:sz w:val="24"/>
          <w:szCs w:val="24"/>
          <w:lang w:val="en-GB"/>
        </w:rPr>
      </w:pPr>
      <w:r w:rsidRPr="009A631F">
        <w:rPr>
          <w:rFonts w:ascii="Times New Roman" w:hAnsi="Times New Roman" w:cs="Times New Roman"/>
          <w:b/>
          <w:bCs/>
          <w:color w:val="00B0F0"/>
          <w:sz w:val="24"/>
          <w:szCs w:val="24"/>
          <w:lang w:val="en-GB"/>
        </w:rPr>
        <w:t>Make efforts to ensure access to information of public interest to citizens and guarantee the rights of freedom of assembly.</w:t>
      </w:r>
    </w:p>
    <w:p w14:paraId="52BD8DC7" w14:textId="77777777" w:rsidR="0028606E" w:rsidRPr="009A631F" w:rsidRDefault="0028606E" w:rsidP="0028606E">
      <w:pPr>
        <w:autoSpaceDE w:val="0"/>
        <w:autoSpaceDN w:val="0"/>
        <w:adjustRightInd w:val="0"/>
        <w:spacing w:after="0" w:line="276" w:lineRule="auto"/>
        <w:jc w:val="both"/>
        <w:rPr>
          <w:rFonts w:ascii="Times New Roman" w:hAnsi="Times New Roman" w:cs="Times New Roman"/>
          <w:sz w:val="24"/>
          <w:szCs w:val="24"/>
        </w:rPr>
      </w:pPr>
    </w:p>
    <w:p w14:paraId="34D2783C" w14:textId="77777777" w:rsidR="0028606E" w:rsidRPr="009A631F" w:rsidRDefault="002A740A" w:rsidP="0028606E">
      <w:pPr>
        <w:pStyle w:val="ListParagraph"/>
        <w:numPr>
          <w:ilvl w:val="3"/>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 xml:space="preserve">During Zambia’s examination under the </w:t>
      </w:r>
      <w:r w:rsidR="00344B70" w:rsidRPr="009A631F">
        <w:rPr>
          <w:rFonts w:ascii="Times New Roman" w:hAnsi="Times New Roman" w:cs="Times New Roman"/>
          <w:sz w:val="24"/>
          <w:szCs w:val="24"/>
        </w:rPr>
        <w:t>committee’s previous cycle</w:t>
      </w:r>
      <w:r w:rsidRPr="009A631F">
        <w:rPr>
          <w:rFonts w:ascii="Times New Roman" w:hAnsi="Times New Roman" w:cs="Times New Roman"/>
          <w:sz w:val="24"/>
          <w:szCs w:val="24"/>
        </w:rPr>
        <w:t>, the government received recommendation on access to information. Among the recommendations was to “</w:t>
      </w:r>
      <w:r w:rsidRPr="009A631F">
        <w:rPr>
          <w:rFonts w:ascii="Times New Roman" w:hAnsi="Times New Roman" w:cs="Times New Roman"/>
          <w:sz w:val="24"/>
          <w:szCs w:val="24"/>
          <w:lang w:val="en-GB"/>
        </w:rPr>
        <w:t xml:space="preserve">Enact legislation to facilitate access to information” and “Make efforts to ensure access to information of public interest to citizens and guarantee the rights of freedom of assembly” and “Ensure that necessary reforms are undertaken to guarantee the effective protection of the rights to freedom of expression, </w:t>
      </w:r>
      <w:r w:rsidRPr="009A631F">
        <w:rPr>
          <w:rFonts w:ascii="Times New Roman" w:hAnsi="Times New Roman" w:cs="Times New Roman"/>
          <w:sz w:val="24"/>
          <w:szCs w:val="24"/>
          <w:lang w:val="en-GB"/>
        </w:rPr>
        <w:lastRenderedPageBreak/>
        <w:t xml:space="preserve">assembly and association. </w:t>
      </w:r>
      <w:r w:rsidRPr="009A631F">
        <w:rPr>
          <w:rFonts w:ascii="Times New Roman" w:hAnsi="Times New Roman" w:cs="Times New Roman"/>
          <w:i/>
          <w:iCs/>
          <w:sz w:val="24"/>
          <w:szCs w:val="24"/>
          <w:lang w:val="en-GB"/>
        </w:rPr>
        <w:t xml:space="preserve">This includes enacting without delay an expanded Bill of Rights and Access to Information Bill and ensuring that the Public Order Act is implemented objectively and with professionalism by the police.” </w:t>
      </w:r>
      <w:r w:rsidRPr="009A631F">
        <w:rPr>
          <w:rFonts w:ascii="Times New Roman" w:hAnsi="Times New Roman" w:cs="Times New Roman"/>
          <w:sz w:val="24"/>
          <w:szCs w:val="24"/>
        </w:rPr>
        <w:t xml:space="preserve">As evidenced below, the government is yet to enact the access to information bill into law.  </w:t>
      </w:r>
    </w:p>
    <w:p w14:paraId="7E06BB13" w14:textId="77777777" w:rsidR="0028606E" w:rsidRPr="009A631F" w:rsidRDefault="002A740A" w:rsidP="0028606E">
      <w:pPr>
        <w:pStyle w:val="ListParagraph"/>
        <w:numPr>
          <w:ilvl w:val="3"/>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 xml:space="preserve">Article 20 (1) of the Zambian constitution has provided a general framework for the enactment of an enabling Act of the Access to information law. Despite, the existence of a general framework in the Constitution, successive government have continued to delay the enactment of this fundamental piece of legislation. </w:t>
      </w:r>
    </w:p>
    <w:p w14:paraId="66DB0EB7" w14:textId="77777777" w:rsidR="0028606E" w:rsidRPr="009A631F" w:rsidRDefault="002A740A" w:rsidP="0028606E">
      <w:pPr>
        <w:pStyle w:val="ListParagraph"/>
        <w:numPr>
          <w:ilvl w:val="3"/>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Moreover, Article 19 of the Universal Declaration of Human Rights</w:t>
      </w:r>
      <w:r w:rsidRPr="009A631F">
        <w:rPr>
          <w:rFonts w:ascii="Times New Roman" w:hAnsi="Times New Roman" w:cs="Times New Roman"/>
          <w:sz w:val="24"/>
          <w:szCs w:val="24"/>
          <w:lang w:val="en-GB"/>
        </w:rPr>
        <w:t xml:space="preserve">, </w:t>
      </w:r>
      <w:r w:rsidRPr="009A631F">
        <w:rPr>
          <w:rFonts w:ascii="Times New Roman" w:hAnsi="Times New Roman" w:cs="Times New Roman"/>
          <w:sz w:val="24"/>
          <w:szCs w:val="24"/>
        </w:rPr>
        <w:t>Article 19 of the International</w:t>
      </w:r>
      <w:r w:rsidRPr="009A631F">
        <w:rPr>
          <w:rFonts w:ascii="Times New Roman" w:hAnsi="Times New Roman" w:cs="Times New Roman"/>
          <w:sz w:val="24"/>
          <w:szCs w:val="24"/>
          <w:lang w:val="en-GB"/>
        </w:rPr>
        <w:t xml:space="preserve"> </w:t>
      </w:r>
      <w:r w:rsidRPr="009A631F">
        <w:rPr>
          <w:rFonts w:ascii="Times New Roman" w:hAnsi="Times New Roman" w:cs="Times New Roman"/>
          <w:sz w:val="24"/>
          <w:szCs w:val="24"/>
        </w:rPr>
        <w:t xml:space="preserve">Covenant on Civil and Political Rights, </w:t>
      </w:r>
      <w:r w:rsidRPr="009A631F">
        <w:rPr>
          <w:rFonts w:ascii="Times New Roman" w:hAnsi="Times New Roman" w:cs="Times New Roman"/>
          <w:sz w:val="24"/>
          <w:szCs w:val="24"/>
          <w:lang w:val="en-GB"/>
        </w:rPr>
        <w:t xml:space="preserve">Article 20 of the African Charter on Human and People’s Rights, as well as the </w:t>
      </w:r>
      <w:r w:rsidRPr="009A631F">
        <w:rPr>
          <w:rFonts w:ascii="Times New Roman" w:hAnsi="Times New Roman" w:cs="Times New Roman"/>
          <w:sz w:val="24"/>
          <w:szCs w:val="24"/>
        </w:rPr>
        <w:t>Declaration on Freedom of Expression Principles in Africa to which Zambia is a state party, all have provisions guaranteeing freedom of expression and access to information.</w:t>
      </w:r>
    </w:p>
    <w:p w14:paraId="316C0DEB" w14:textId="77777777" w:rsidR="0028606E" w:rsidRPr="009A631F" w:rsidRDefault="002A740A" w:rsidP="0028606E">
      <w:pPr>
        <w:pStyle w:val="ListParagraph"/>
        <w:numPr>
          <w:ilvl w:val="3"/>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On February 2</w:t>
      </w:r>
      <w:r w:rsidRPr="009A631F">
        <w:rPr>
          <w:rFonts w:ascii="Times New Roman" w:hAnsi="Times New Roman" w:cs="Times New Roman"/>
          <w:sz w:val="24"/>
          <w:szCs w:val="24"/>
          <w:vertAlign w:val="superscript"/>
        </w:rPr>
        <w:t>nd</w:t>
      </w:r>
      <w:r w:rsidRPr="009A631F">
        <w:rPr>
          <w:rFonts w:ascii="Times New Roman" w:hAnsi="Times New Roman" w:cs="Times New Roman"/>
          <w:sz w:val="24"/>
          <w:szCs w:val="24"/>
        </w:rPr>
        <w:t xml:space="preserve"> 2022, PANOS and the Ministry of Information and Media held a validation meeting for the ATI bill. But weeks later after a successful validation meeting, the Permanent Secretary for the Ministry announced that government intended to hold provincial consultative meetings on the ATI because of a complaint </w:t>
      </w:r>
      <w:r w:rsidRPr="009A631F">
        <w:rPr>
          <w:rFonts w:ascii="Times New Roman" w:hAnsi="Times New Roman" w:cs="Times New Roman"/>
          <w:sz w:val="24"/>
          <w:szCs w:val="24"/>
        </w:rPr>
        <w:lastRenderedPageBreak/>
        <w:t>from churches claiming that they were not consulted on the process.</w:t>
      </w:r>
    </w:p>
    <w:p w14:paraId="505BE2A8" w14:textId="77777777" w:rsidR="00D01EF2" w:rsidRPr="009A631F" w:rsidRDefault="002A740A" w:rsidP="00D01EF2">
      <w:pPr>
        <w:pStyle w:val="ListParagraph"/>
        <w:numPr>
          <w:ilvl w:val="3"/>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However, PANOS is concerned about this development which is further delaying the enactment of the ATI bill into law.</w:t>
      </w:r>
    </w:p>
    <w:p w14:paraId="1FC9DFC5" w14:textId="77777777" w:rsidR="00D01EF2" w:rsidRPr="009A631F" w:rsidRDefault="002A740A" w:rsidP="00D01EF2">
      <w:pPr>
        <w:pStyle w:val="ListParagraph"/>
        <w:numPr>
          <w:ilvl w:val="3"/>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 xml:space="preserve">The government’s failure to pass the progressive Access to Information which was tabled to parliament over twenty (20) years ago serves as an onerous barrier to securing vital public information critical for the general public to fully enjoy civil rights. </w:t>
      </w:r>
    </w:p>
    <w:p w14:paraId="58C3D457" w14:textId="77777777" w:rsidR="00D01EF2" w:rsidRPr="009A631F" w:rsidRDefault="002A740A" w:rsidP="00D01EF2">
      <w:pPr>
        <w:pStyle w:val="ListParagraph"/>
        <w:numPr>
          <w:ilvl w:val="3"/>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With regard to peaceful assembly, Article 21 of the ICCPR guarantees the freedom of peaceful assembly. Article 26 of the Zambian Constitution also guarantees the right to freedom of peaceful assembly. The freedom to peaceful assembly was grossly violated by the previous regime that denied members of the opposition and CSOs critical of the government to assemble peacefully. However, since the coming of the new dawn administration there has been a general improvement in practice in the exercise of freedom of peaceful assembly in Zambia.</w:t>
      </w:r>
    </w:p>
    <w:p w14:paraId="31DC7FDF" w14:textId="77777777" w:rsidR="00D01EF2" w:rsidRPr="009A631F" w:rsidRDefault="002A740A" w:rsidP="00D01EF2">
      <w:pPr>
        <w:pStyle w:val="ListParagraph"/>
        <w:numPr>
          <w:ilvl w:val="3"/>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The Public Order Act is the substantive law governing the freedom of assembly in</w:t>
      </w:r>
      <w:r w:rsidR="00516C4A" w:rsidRPr="009A631F">
        <w:rPr>
          <w:rFonts w:ascii="Times New Roman" w:hAnsi="Times New Roman" w:cs="Times New Roman"/>
          <w:sz w:val="24"/>
          <w:szCs w:val="24"/>
        </w:rPr>
        <w:t xml:space="preserve"> </w:t>
      </w:r>
      <w:r w:rsidRPr="009A631F">
        <w:rPr>
          <w:rFonts w:ascii="Times New Roman" w:hAnsi="Times New Roman" w:cs="Times New Roman"/>
          <w:sz w:val="24"/>
          <w:szCs w:val="24"/>
        </w:rPr>
        <w:t xml:space="preserve">Zambia. In line with international best practice, the law requires simple notification to relevant authorities to hold an assembly. However, the Police frequently and willfully misinterpret the notification procedure stipulated by the Public Order Act </w:t>
      </w:r>
      <w:r w:rsidRPr="009A631F">
        <w:rPr>
          <w:rFonts w:ascii="Times New Roman" w:hAnsi="Times New Roman" w:cs="Times New Roman"/>
          <w:sz w:val="24"/>
          <w:szCs w:val="24"/>
        </w:rPr>
        <w:lastRenderedPageBreak/>
        <w:t>by requiring explicit approval to hold a demonstration or an assembly. The Public Order Act was grossly abused by the previous regime that denied members of the opposition and CSOs critical of the government to peacefully assemble or demonstrate against the state. A number of opposition political party leaders and officials included journalists were arrested under the province of this law. Members of the opposition were denied an opportunity to address or visit certain provinces to conduct campaigns. However, since the coming of the new dawn administration there has been a general improvement in practice and policy in the exercise of freedom of peaceful assembly.</w:t>
      </w:r>
    </w:p>
    <w:p w14:paraId="59B0990C" w14:textId="1C16CDA9" w:rsidR="002A740A" w:rsidRPr="009A631F" w:rsidRDefault="002A740A" w:rsidP="00D01EF2">
      <w:pPr>
        <w:pStyle w:val="ListParagraph"/>
        <w:numPr>
          <w:ilvl w:val="3"/>
          <w:numId w:val="12"/>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Article eleven (11) of the Zambian Constitution guarantees the right to freedom of association. Moreover, article 22 of the International Covenant on Civil and Political Rights (ICCPR), to which Zambia is a state party, also guarantees freedom of association. However, despite these commitments, the government in the past used the Public Order Act to prevent independent civil society groups, members of the political parties from exercising their right to associate. However, since the coming of the new dawn administration there has been a general improvement in practice in the exercise of freedom of peaceful assembly.</w:t>
      </w:r>
    </w:p>
    <w:p w14:paraId="575968DE" w14:textId="77777777" w:rsidR="006275F3" w:rsidRPr="009A631F" w:rsidRDefault="006275F3" w:rsidP="0078700F">
      <w:pPr>
        <w:autoSpaceDE w:val="0"/>
        <w:autoSpaceDN w:val="0"/>
        <w:adjustRightInd w:val="0"/>
        <w:spacing w:after="0" w:line="276" w:lineRule="auto"/>
        <w:ind w:left="720" w:hanging="720"/>
        <w:jc w:val="both"/>
        <w:rPr>
          <w:rFonts w:ascii="Times New Roman" w:hAnsi="Times New Roman" w:cs="Times New Roman"/>
          <w:sz w:val="24"/>
          <w:szCs w:val="24"/>
        </w:rPr>
      </w:pPr>
    </w:p>
    <w:p w14:paraId="0318A2AE" w14:textId="4745A01D" w:rsidR="004556FC" w:rsidRPr="009A631F" w:rsidRDefault="0087653F" w:rsidP="0087653F">
      <w:pPr>
        <w:pStyle w:val="ListParagraph"/>
        <w:numPr>
          <w:ilvl w:val="0"/>
          <w:numId w:val="20"/>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b/>
          <w:bCs/>
          <w:color w:val="00B0F0"/>
          <w:sz w:val="24"/>
          <w:szCs w:val="24"/>
          <w:lang w:val="en-GB"/>
        </w:rPr>
        <w:t>R</w:t>
      </w:r>
      <w:r w:rsidR="00C64A4B" w:rsidRPr="009A631F">
        <w:rPr>
          <w:rFonts w:ascii="Times New Roman" w:hAnsi="Times New Roman" w:cs="Times New Roman"/>
          <w:b/>
          <w:bCs/>
          <w:color w:val="00B0F0"/>
          <w:sz w:val="24"/>
          <w:szCs w:val="24"/>
          <w:lang w:val="en-GB"/>
        </w:rPr>
        <w:t xml:space="preserve">ecommendations to the Zambian government </w:t>
      </w:r>
    </w:p>
    <w:p w14:paraId="305B0715" w14:textId="77777777" w:rsidR="006A516D" w:rsidRPr="009A631F" w:rsidRDefault="006A516D" w:rsidP="006A516D">
      <w:pPr>
        <w:autoSpaceDE w:val="0"/>
        <w:autoSpaceDN w:val="0"/>
        <w:adjustRightInd w:val="0"/>
        <w:spacing w:after="0" w:line="276" w:lineRule="auto"/>
        <w:jc w:val="both"/>
        <w:rPr>
          <w:rFonts w:ascii="Times New Roman" w:hAnsi="Times New Roman" w:cs="Times New Roman"/>
          <w:sz w:val="24"/>
          <w:szCs w:val="24"/>
        </w:rPr>
      </w:pPr>
    </w:p>
    <w:p w14:paraId="009990BB" w14:textId="6CB36D14" w:rsidR="004556FC" w:rsidRPr="009A631F" w:rsidRDefault="00C64A4B" w:rsidP="006A516D">
      <w:pPr>
        <w:pStyle w:val="ListParagraph"/>
        <w:numPr>
          <w:ilvl w:val="1"/>
          <w:numId w:val="20"/>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We call on the Government of Zambia to create and maintain, in law and in practice, an enabling environment for freedom of expression and a speedy enactment of the Access to Information law.</w:t>
      </w:r>
    </w:p>
    <w:p w14:paraId="0A330426" w14:textId="77777777" w:rsidR="004556FC" w:rsidRPr="009A631F" w:rsidRDefault="00C64A4B" w:rsidP="0087653F">
      <w:pPr>
        <w:pStyle w:val="ListParagraph"/>
        <w:numPr>
          <w:ilvl w:val="1"/>
          <w:numId w:val="20"/>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 xml:space="preserve">At a minimum, the following conditions should be guaranteed: freedom of expression, independence of the media and access to information, freedom of peaceful assembly, </w:t>
      </w:r>
      <w:r w:rsidRPr="009A631F">
        <w:rPr>
          <w:rFonts w:ascii="Times New Roman" w:hAnsi="Times New Roman" w:cs="Times New Roman"/>
          <w:sz w:val="24"/>
          <w:szCs w:val="24"/>
          <w:lang w:val="en-GB"/>
        </w:rPr>
        <w:t>creating an enabling environment in law and in practice that guarantees freedom of expression and peaceful assembly and</w:t>
      </w:r>
      <w:r w:rsidRPr="009A631F">
        <w:rPr>
          <w:rFonts w:ascii="Times New Roman" w:hAnsi="Times New Roman" w:cs="Times New Roman"/>
          <w:sz w:val="24"/>
          <w:szCs w:val="24"/>
        </w:rPr>
        <w:t xml:space="preserve"> impartiality of the IBA. Considering this, the following specific recommendations are made:</w:t>
      </w:r>
    </w:p>
    <w:p w14:paraId="596B6FAC" w14:textId="0CC55AA4" w:rsidR="00C64A4B" w:rsidRPr="009A631F" w:rsidRDefault="00C64A4B" w:rsidP="0087653F">
      <w:pPr>
        <w:pStyle w:val="ListParagraph"/>
        <w:numPr>
          <w:ilvl w:val="2"/>
          <w:numId w:val="20"/>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b/>
          <w:bCs/>
          <w:color w:val="00B0F0"/>
          <w:sz w:val="24"/>
          <w:szCs w:val="24"/>
        </w:rPr>
        <w:t>Regarding freedom of expression, independence of the media and access to</w:t>
      </w:r>
      <w:r w:rsidRPr="009A631F">
        <w:rPr>
          <w:rFonts w:ascii="Times New Roman" w:eastAsiaTheme="minorEastAsia" w:hAnsi="Times New Roman" w:cs="Times New Roman"/>
          <w:color w:val="00B0F0"/>
          <w:sz w:val="24"/>
          <w:szCs w:val="24"/>
          <w:lang w:val="en-GB"/>
        </w:rPr>
        <w:t xml:space="preserve"> </w:t>
      </w:r>
      <w:r w:rsidRPr="009A631F">
        <w:rPr>
          <w:rFonts w:ascii="Times New Roman" w:hAnsi="Times New Roman" w:cs="Times New Roman"/>
          <w:b/>
          <w:bCs/>
          <w:color w:val="00B0F0"/>
          <w:sz w:val="24"/>
          <w:szCs w:val="24"/>
        </w:rPr>
        <w:t>Information</w:t>
      </w:r>
    </w:p>
    <w:p w14:paraId="3F24DF09" w14:textId="77777777" w:rsidR="00000E0B" w:rsidRPr="009A631F" w:rsidRDefault="00C64A4B" w:rsidP="001944E4">
      <w:pPr>
        <w:pStyle w:val="ListParagraph"/>
        <w:numPr>
          <w:ilvl w:val="3"/>
          <w:numId w:val="20"/>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Ensure freedom of expression and freedom of the media   bringing national legislation in line with international standards.</w:t>
      </w:r>
    </w:p>
    <w:p w14:paraId="375FA5AB" w14:textId="77777777" w:rsidR="00000E0B" w:rsidRPr="009A631F" w:rsidRDefault="00C64A4B" w:rsidP="00000E0B">
      <w:pPr>
        <w:pStyle w:val="ListParagraph"/>
        <w:numPr>
          <w:ilvl w:val="3"/>
          <w:numId w:val="20"/>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Enact the Access to Information bill into law which bill has been pending for over twenty (20) years in order to bring Zambia in line with Article 19 of the Universal Declaration of Human Rights</w:t>
      </w:r>
      <w:r w:rsidRPr="009A631F">
        <w:rPr>
          <w:rFonts w:ascii="Times New Roman" w:hAnsi="Times New Roman" w:cs="Times New Roman"/>
          <w:sz w:val="24"/>
          <w:szCs w:val="24"/>
          <w:lang w:val="en-GB"/>
        </w:rPr>
        <w:t xml:space="preserve">, </w:t>
      </w:r>
      <w:r w:rsidRPr="009A631F">
        <w:rPr>
          <w:rFonts w:ascii="Times New Roman" w:hAnsi="Times New Roman" w:cs="Times New Roman"/>
          <w:sz w:val="24"/>
          <w:szCs w:val="24"/>
        </w:rPr>
        <w:t>Article 19 of the International</w:t>
      </w:r>
      <w:r w:rsidRPr="009A631F">
        <w:rPr>
          <w:rFonts w:ascii="Times New Roman" w:hAnsi="Times New Roman" w:cs="Times New Roman"/>
          <w:sz w:val="24"/>
          <w:szCs w:val="24"/>
          <w:lang w:val="en-GB"/>
        </w:rPr>
        <w:t xml:space="preserve"> </w:t>
      </w:r>
      <w:r w:rsidRPr="009A631F">
        <w:rPr>
          <w:rFonts w:ascii="Times New Roman" w:hAnsi="Times New Roman" w:cs="Times New Roman"/>
          <w:sz w:val="24"/>
          <w:szCs w:val="24"/>
        </w:rPr>
        <w:t xml:space="preserve">Covenant on Civil and Political Rights, </w:t>
      </w:r>
      <w:r w:rsidRPr="009A631F">
        <w:rPr>
          <w:rFonts w:ascii="Times New Roman" w:hAnsi="Times New Roman" w:cs="Times New Roman"/>
          <w:sz w:val="24"/>
          <w:szCs w:val="24"/>
          <w:lang w:val="en-GB"/>
        </w:rPr>
        <w:t xml:space="preserve">Article 20 of the African Charter on Human and People’s Rights, as </w:t>
      </w:r>
      <w:r w:rsidRPr="009A631F">
        <w:rPr>
          <w:rFonts w:ascii="Times New Roman" w:hAnsi="Times New Roman" w:cs="Times New Roman"/>
          <w:sz w:val="24"/>
          <w:szCs w:val="24"/>
          <w:lang w:val="en-GB"/>
        </w:rPr>
        <w:lastRenderedPageBreak/>
        <w:t xml:space="preserve">well as the </w:t>
      </w:r>
      <w:r w:rsidRPr="009A631F">
        <w:rPr>
          <w:rFonts w:ascii="Times New Roman" w:hAnsi="Times New Roman" w:cs="Times New Roman"/>
          <w:sz w:val="24"/>
          <w:szCs w:val="24"/>
        </w:rPr>
        <w:t>Declaration on Freedom of Expression Principles in Africa to which Zambia is a state party.</w:t>
      </w:r>
    </w:p>
    <w:p w14:paraId="47969DE9" w14:textId="77777777" w:rsidR="00000E0B" w:rsidRPr="009A631F" w:rsidRDefault="00C64A4B" w:rsidP="00000E0B">
      <w:pPr>
        <w:pStyle w:val="ListParagraph"/>
        <w:numPr>
          <w:ilvl w:val="3"/>
          <w:numId w:val="20"/>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Review the Independent Broadcasting Authority Act and the Zambia National Broadcasting Act and guarantee the editorial independence of the public-owned media in order to ensure they serve the public.</w:t>
      </w:r>
    </w:p>
    <w:p w14:paraId="7A396DC7" w14:textId="77777777" w:rsidR="00000E0B" w:rsidRPr="009A631F" w:rsidRDefault="00C64A4B" w:rsidP="00000E0B">
      <w:pPr>
        <w:pStyle w:val="ListParagraph"/>
        <w:numPr>
          <w:ilvl w:val="3"/>
          <w:numId w:val="20"/>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color w:val="000000" w:themeColor="text1"/>
          <w:sz w:val="24"/>
          <w:szCs w:val="24"/>
          <w:lang w:val="en-GB"/>
        </w:rPr>
        <w:t xml:space="preserve">Government should put in place measures and policies that allow the state-owned and controlled media institutions to truly operate as public media answerable to and providing service to citizens without discrimination and without fear of reprisals. </w:t>
      </w:r>
    </w:p>
    <w:p w14:paraId="282E493C" w14:textId="77777777" w:rsidR="00000E0B" w:rsidRPr="009A631F" w:rsidRDefault="00C64A4B" w:rsidP="00000E0B">
      <w:pPr>
        <w:pStyle w:val="ListParagraph"/>
        <w:numPr>
          <w:ilvl w:val="3"/>
          <w:numId w:val="20"/>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Ensure that journalists, human rights defenders and dissenting voices are able to work freely and without fear of retribution for expressing critical opinions or covering topics that the government may find sensitive.</w:t>
      </w:r>
    </w:p>
    <w:p w14:paraId="24EC7B59" w14:textId="17BC26EE" w:rsidR="00C64A4B" w:rsidRPr="009A631F" w:rsidRDefault="00C64A4B" w:rsidP="00000E0B">
      <w:pPr>
        <w:pStyle w:val="ListParagraph"/>
        <w:numPr>
          <w:ilvl w:val="3"/>
          <w:numId w:val="20"/>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Take adequate steps to lift restrictions on freedom of expression and adopt a framework for the protection of journalists from persecution, intimidation, and harassment.</w:t>
      </w:r>
    </w:p>
    <w:p w14:paraId="1F44C519" w14:textId="77777777" w:rsidR="00C64A4B" w:rsidRPr="009A631F" w:rsidRDefault="00C64A4B" w:rsidP="0078700F">
      <w:pPr>
        <w:autoSpaceDE w:val="0"/>
        <w:autoSpaceDN w:val="0"/>
        <w:adjustRightInd w:val="0"/>
        <w:spacing w:after="0" w:line="276" w:lineRule="auto"/>
        <w:jc w:val="both"/>
        <w:rPr>
          <w:rFonts w:ascii="Times New Roman" w:hAnsi="Times New Roman" w:cs="Times New Roman"/>
          <w:sz w:val="24"/>
          <w:szCs w:val="24"/>
        </w:rPr>
      </w:pPr>
    </w:p>
    <w:p w14:paraId="2C4A19AA" w14:textId="13D5001D" w:rsidR="00C64A4B" w:rsidRPr="009A631F" w:rsidRDefault="00C64A4B" w:rsidP="0087653F">
      <w:pPr>
        <w:pStyle w:val="ListParagraph"/>
        <w:numPr>
          <w:ilvl w:val="2"/>
          <w:numId w:val="20"/>
        </w:numPr>
        <w:autoSpaceDE w:val="0"/>
        <w:autoSpaceDN w:val="0"/>
        <w:adjustRightInd w:val="0"/>
        <w:spacing w:after="0" w:line="276" w:lineRule="auto"/>
        <w:jc w:val="both"/>
        <w:rPr>
          <w:rFonts w:ascii="Times New Roman" w:hAnsi="Times New Roman" w:cs="Times New Roman"/>
          <w:b/>
          <w:bCs/>
          <w:color w:val="00B0F0"/>
          <w:sz w:val="24"/>
          <w:szCs w:val="24"/>
        </w:rPr>
      </w:pPr>
      <w:r w:rsidRPr="009A631F">
        <w:rPr>
          <w:rFonts w:ascii="Times New Roman" w:hAnsi="Times New Roman" w:cs="Times New Roman"/>
          <w:b/>
          <w:bCs/>
          <w:color w:val="00B0F0"/>
          <w:sz w:val="24"/>
          <w:szCs w:val="24"/>
        </w:rPr>
        <w:t>Regarding freedom of assembly</w:t>
      </w:r>
    </w:p>
    <w:p w14:paraId="01E35802" w14:textId="77777777" w:rsidR="00000E0B" w:rsidRPr="009A631F" w:rsidRDefault="00C64A4B" w:rsidP="00000E0B">
      <w:pPr>
        <w:pStyle w:val="ListParagraph"/>
        <w:numPr>
          <w:ilvl w:val="3"/>
          <w:numId w:val="20"/>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Government should adopt best practices on freedom of peaceful assembly as stated in the UN Special Rapporteur on the Right to Peaceful Assembly and Association. The Public Order Act Chapter 113 of the laws of Zambia should be amended to fully guarantee the right to freedom of assembly</w:t>
      </w:r>
      <w:r w:rsidR="00000E0B" w:rsidRPr="009A631F">
        <w:rPr>
          <w:rFonts w:ascii="Times New Roman" w:hAnsi="Times New Roman" w:cs="Times New Roman"/>
          <w:sz w:val="24"/>
          <w:szCs w:val="24"/>
        </w:rPr>
        <w:t>.</w:t>
      </w:r>
    </w:p>
    <w:p w14:paraId="72E8CC17" w14:textId="77777777" w:rsidR="00710DB8" w:rsidRPr="009A631F" w:rsidRDefault="00C64A4B" w:rsidP="00710DB8">
      <w:pPr>
        <w:pStyle w:val="ListParagraph"/>
        <w:numPr>
          <w:ilvl w:val="3"/>
          <w:numId w:val="20"/>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Review and update existing human rights training for Police and other security forces with the assistance of independent non-governmental organisations to foster more consistent application of international human rights standards, including the UN Basic Principles on the use of force and firearms.</w:t>
      </w:r>
    </w:p>
    <w:p w14:paraId="3B705D41" w14:textId="77777777" w:rsidR="00710DB8" w:rsidRPr="009A631F" w:rsidRDefault="00710DB8" w:rsidP="00710DB8">
      <w:pPr>
        <w:pStyle w:val="ListParagraph"/>
        <w:numPr>
          <w:ilvl w:val="3"/>
          <w:numId w:val="20"/>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Conduct c</w:t>
      </w:r>
      <w:r w:rsidR="00C64A4B" w:rsidRPr="009A631F">
        <w:rPr>
          <w:rFonts w:ascii="Times New Roman" w:hAnsi="Times New Roman" w:cs="Times New Roman"/>
          <w:sz w:val="24"/>
          <w:szCs w:val="24"/>
        </w:rPr>
        <w:t xml:space="preserve">apacity building of the Police and other law enforcement agencies on the provisions and interpretation of the Public Order Act to ensure that the notification clause is not misinterpreted as an </w:t>
      </w:r>
      <w:r w:rsidR="007342BD" w:rsidRPr="009A631F">
        <w:rPr>
          <w:rFonts w:ascii="Times New Roman" w:hAnsi="Times New Roman" w:cs="Times New Roman"/>
          <w:sz w:val="24"/>
          <w:szCs w:val="24"/>
        </w:rPr>
        <w:t>authorization</w:t>
      </w:r>
      <w:r w:rsidR="00C64A4B" w:rsidRPr="009A631F">
        <w:rPr>
          <w:rFonts w:ascii="Times New Roman" w:hAnsi="Times New Roman" w:cs="Times New Roman"/>
          <w:sz w:val="24"/>
          <w:szCs w:val="24"/>
        </w:rPr>
        <w:t xml:space="preserve"> to deny or to grant the right to peaceful assembly.</w:t>
      </w:r>
    </w:p>
    <w:p w14:paraId="62F4181F" w14:textId="799FE035" w:rsidR="00C64A4B" w:rsidRPr="009A631F" w:rsidRDefault="00710DB8" w:rsidP="00710DB8">
      <w:pPr>
        <w:pStyle w:val="ListParagraph"/>
        <w:numPr>
          <w:ilvl w:val="3"/>
          <w:numId w:val="20"/>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 xml:space="preserve">Require </w:t>
      </w:r>
      <w:r w:rsidR="00C64A4B" w:rsidRPr="009A631F">
        <w:rPr>
          <w:rFonts w:ascii="Times New Roman" w:hAnsi="Times New Roman" w:cs="Times New Roman"/>
          <w:sz w:val="24"/>
          <w:szCs w:val="24"/>
        </w:rPr>
        <w:t xml:space="preserve">Senior government officials </w:t>
      </w:r>
      <w:r w:rsidRPr="009A631F">
        <w:rPr>
          <w:rFonts w:ascii="Times New Roman" w:hAnsi="Times New Roman" w:cs="Times New Roman"/>
          <w:sz w:val="24"/>
          <w:szCs w:val="24"/>
        </w:rPr>
        <w:t>to</w:t>
      </w:r>
      <w:r w:rsidR="00C64A4B" w:rsidRPr="009A631F">
        <w:rPr>
          <w:rFonts w:ascii="Times New Roman" w:hAnsi="Times New Roman" w:cs="Times New Roman"/>
          <w:sz w:val="24"/>
          <w:szCs w:val="24"/>
        </w:rPr>
        <w:t xml:space="preserve"> publicly condemn the use of excessive and </w:t>
      </w:r>
      <w:r w:rsidR="00C64A4B" w:rsidRPr="009A631F">
        <w:rPr>
          <w:rFonts w:ascii="Times New Roman" w:hAnsi="Times New Roman" w:cs="Times New Roman"/>
          <w:sz w:val="24"/>
          <w:szCs w:val="24"/>
        </w:rPr>
        <w:lastRenderedPageBreak/>
        <w:t>brutal force by Police and security forces in the dispersal of protests. A formal investigation into such instances should be launched, and perpetrators should be brought to justice.</w:t>
      </w:r>
    </w:p>
    <w:p w14:paraId="5B3F941D" w14:textId="7E2758D1" w:rsidR="00C64A4B" w:rsidRPr="009A631F" w:rsidRDefault="00C64A4B" w:rsidP="0087653F">
      <w:pPr>
        <w:pStyle w:val="ListParagraph"/>
        <w:numPr>
          <w:ilvl w:val="2"/>
          <w:numId w:val="20"/>
        </w:numPr>
        <w:spacing w:after="0" w:line="276" w:lineRule="auto"/>
        <w:jc w:val="both"/>
        <w:rPr>
          <w:rFonts w:ascii="Times New Roman" w:hAnsi="Times New Roman" w:cs="Times New Roman"/>
          <w:b/>
          <w:bCs/>
          <w:color w:val="00B0F0"/>
          <w:sz w:val="24"/>
          <w:szCs w:val="24"/>
          <w:lang w:val="en-GB"/>
        </w:rPr>
      </w:pPr>
      <w:r w:rsidRPr="009A631F">
        <w:rPr>
          <w:rFonts w:ascii="Times New Roman" w:hAnsi="Times New Roman" w:cs="Times New Roman"/>
          <w:b/>
          <w:bCs/>
          <w:color w:val="00B0F0"/>
          <w:sz w:val="24"/>
          <w:szCs w:val="24"/>
          <w:lang w:val="en-GB"/>
        </w:rPr>
        <w:t>Regarding creating an enabling environment in law and in practice that guarantees freedom of expression and peaceful assembly.</w:t>
      </w:r>
    </w:p>
    <w:p w14:paraId="069DCFA6" w14:textId="77777777" w:rsidR="0097246B" w:rsidRPr="009A631F" w:rsidRDefault="00C64A4B" w:rsidP="00710DB8">
      <w:pPr>
        <w:pStyle w:val="ListParagraph"/>
        <w:numPr>
          <w:ilvl w:val="3"/>
          <w:numId w:val="20"/>
        </w:numPr>
        <w:spacing w:after="0" w:line="276" w:lineRule="auto"/>
        <w:jc w:val="both"/>
        <w:rPr>
          <w:rFonts w:ascii="Times New Roman" w:eastAsia="Times New Roman" w:hAnsi="Times New Roman" w:cs="Times New Roman"/>
          <w:b/>
          <w:bCs/>
          <w:sz w:val="24"/>
          <w:szCs w:val="24"/>
        </w:rPr>
      </w:pPr>
      <w:r w:rsidRPr="009A631F">
        <w:rPr>
          <w:rFonts w:ascii="Times New Roman" w:eastAsia="Times New Roman" w:hAnsi="Times New Roman" w:cs="Times New Roman"/>
          <w:sz w:val="24"/>
          <w:szCs w:val="24"/>
        </w:rPr>
        <w:t>Government should in earnest spearhead law reforms that allows the free and effective functioning of the media including the cyber space that should include a review or repeal of laws that criminalize media work, among them being the following</w:t>
      </w:r>
      <w:r w:rsidRPr="009A631F">
        <w:rPr>
          <w:rFonts w:ascii="Times New Roman" w:eastAsia="Times New Roman" w:hAnsi="Times New Roman" w:cs="Times New Roman"/>
          <w:b/>
          <w:bCs/>
          <w:sz w:val="24"/>
          <w:szCs w:val="24"/>
        </w:rPr>
        <w:t>:</w:t>
      </w:r>
    </w:p>
    <w:p w14:paraId="7CC0D48F" w14:textId="40F434FB" w:rsidR="004C48F0" w:rsidRPr="009A631F" w:rsidRDefault="001C5D5B" w:rsidP="004C48F0">
      <w:pPr>
        <w:pStyle w:val="ListParagraph"/>
        <w:numPr>
          <w:ilvl w:val="3"/>
          <w:numId w:val="20"/>
        </w:numPr>
        <w:spacing w:after="0" w:line="276" w:lineRule="auto"/>
        <w:jc w:val="both"/>
        <w:rPr>
          <w:rFonts w:ascii="Times New Roman" w:eastAsia="Times New Roman" w:hAnsi="Times New Roman" w:cs="Times New Roman"/>
          <w:b/>
          <w:bCs/>
          <w:sz w:val="24"/>
          <w:szCs w:val="24"/>
        </w:rPr>
      </w:pPr>
      <w:r w:rsidRPr="009A631F">
        <w:rPr>
          <w:rFonts w:ascii="Times New Roman" w:eastAsia="Times New Roman" w:hAnsi="Times New Roman" w:cs="Times New Roman"/>
          <w:b/>
          <w:bCs/>
          <w:sz w:val="24"/>
          <w:szCs w:val="24"/>
        </w:rPr>
        <w:t>The</w:t>
      </w:r>
      <w:r w:rsidR="0097246B" w:rsidRPr="009A631F">
        <w:rPr>
          <w:rFonts w:ascii="Times New Roman" w:eastAsia="Times New Roman" w:hAnsi="Times New Roman" w:cs="Times New Roman"/>
          <w:b/>
          <w:bCs/>
          <w:sz w:val="24"/>
          <w:szCs w:val="24"/>
        </w:rPr>
        <w:t xml:space="preserve"> </w:t>
      </w:r>
      <w:r w:rsidR="00C64A4B" w:rsidRPr="009A631F">
        <w:rPr>
          <w:rFonts w:ascii="Times New Roman" w:eastAsia="Times New Roman" w:hAnsi="Times New Roman" w:cs="Times New Roman"/>
          <w:b/>
          <w:bCs/>
          <w:sz w:val="24"/>
          <w:szCs w:val="24"/>
        </w:rPr>
        <w:t>Penal Code, Chapter 87</w:t>
      </w:r>
      <w:r w:rsidR="00C64A4B" w:rsidRPr="009A631F">
        <w:rPr>
          <w:rFonts w:ascii="Times New Roman" w:eastAsia="Times New Roman" w:hAnsi="Times New Roman" w:cs="Times New Roman"/>
          <w:sz w:val="24"/>
          <w:szCs w:val="24"/>
        </w:rPr>
        <w:t xml:space="preserve"> of the laws of Zambia to make it align with human rights and international standards regarding freedom of expression.</w:t>
      </w:r>
    </w:p>
    <w:p w14:paraId="41E4F24F" w14:textId="77777777" w:rsidR="001C5D5B" w:rsidRPr="009A631F" w:rsidRDefault="00C64A4B" w:rsidP="001C5D5B">
      <w:pPr>
        <w:pStyle w:val="ListParagraph"/>
        <w:numPr>
          <w:ilvl w:val="3"/>
          <w:numId w:val="20"/>
        </w:numPr>
        <w:spacing w:after="0" w:line="276" w:lineRule="auto"/>
        <w:jc w:val="both"/>
        <w:rPr>
          <w:rFonts w:ascii="Times New Roman" w:eastAsia="Times New Roman" w:hAnsi="Times New Roman" w:cs="Times New Roman"/>
          <w:b/>
          <w:bCs/>
          <w:sz w:val="24"/>
          <w:szCs w:val="24"/>
        </w:rPr>
      </w:pPr>
      <w:r w:rsidRPr="009A631F">
        <w:rPr>
          <w:rFonts w:ascii="Times New Roman" w:eastAsia="Times New Roman" w:hAnsi="Times New Roman" w:cs="Times New Roman"/>
          <w:b/>
          <w:bCs/>
          <w:sz w:val="24"/>
          <w:szCs w:val="24"/>
        </w:rPr>
        <w:t>The Criminal Procedure Code, Chapter 88</w:t>
      </w:r>
      <w:r w:rsidRPr="009A631F">
        <w:rPr>
          <w:rFonts w:ascii="Times New Roman" w:eastAsia="Times New Roman" w:hAnsi="Times New Roman" w:cs="Times New Roman"/>
          <w:sz w:val="24"/>
          <w:szCs w:val="24"/>
        </w:rPr>
        <w:t xml:space="preserve"> of the laws of Zambia which compels journalists to disclose sources in certain circumstances. It should be reformed because information provided by sources especially in investigative media work is often confidential as journalists are obliged by ethics to protect their sources.</w:t>
      </w:r>
    </w:p>
    <w:p w14:paraId="6C0DB0D4" w14:textId="77777777" w:rsidR="001C5D5B" w:rsidRPr="009A631F" w:rsidRDefault="00C64A4B" w:rsidP="001C5D5B">
      <w:pPr>
        <w:pStyle w:val="ListParagraph"/>
        <w:numPr>
          <w:ilvl w:val="3"/>
          <w:numId w:val="20"/>
        </w:numPr>
        <w:spacing w:after="0" w:line="276" w:lineRule="auto"/>
        <w:jc w:val="both"/>
        <w:rPr>
          <w:rFonts w:ascii="Times New Roman" w:eastAsia="Times New Roman" w:hAnsi="Times New Roman" w:cs="Times New Roman"/>
          <w:b/>
          <w:bCs/>
          <w:sz w:val="24"/>
          <w:szCs w:val="24"/>
        </w:rPr>
      </w:pPr>
      <w:r w:rsidRPr="009A631F">
        <w:rPr>
          <w:rFonts w:ascii="Times New Roman" w:eastAsia="Times New Roman" w:hAnsi="Times New Roman" w:cs="Times New Roman"/>
          <w:b/>
          <w:sz w:val="24"/>
          <w:szCs w:val="24"/>
        </w:rPr>
        <w:lastRenderedPageBreak/>
        <w:t>The Cyber Security and Cyber Crimes Act No. 2 of 2021</w:t>
      </w:r>
      <w:r w:rsidRPr="009A631F">
        <w:rPr>
          <w:rFonts w:ascii="Times New Roman" w:eastAsia="Times New Roman" w:hAnsi="Times New Roman" w:cs="Times New Roman"/>
          <w:sz w:val="24"/>
          <w:szCs w:val="24"/>
        </w:rPr>
        <w:t xml:space="preserve"> which allows arbitrary surveillance on citizens and journalists including seizure of information and communication equipment based on subjective suspicion of law enforcement agencies that a citizen may have engaged or is in the process of or about to commit a crime. This law is vague and open to abuse and misuse.</w:t>
      </w:r>
    </w:p>
    <w:p w14:paraId="7C415276" w14:textId="77777777" w:rsidR="001C5D5B" w:rsidRPr="009A631F" w:rsidRDefault="00C64A4B" w:rsidP="001C5D5B">
      <w:pPr>
        <w:pStyle w:val="ListParagraph"/>
        <w:numPr>
          <w:ilvl w:val="3"/>
          <w:numId w:val="20"/>
        </w:numPr>
        <w:spacing w:after="0" w:line="276" w:lineRule="auto"/>
        <w:jc w:val="both"/>
        <w:rPr>
          <w:rFonts w:ascii="Times New Roman" w:eastAsia="Times New Roman" w:hAnsi="Times New Roman" w:cs="Times New Roman"/>
          <w:b/>
          <w:bCs/>
          <w:sz w:val="24"/>
          <w:szCs w:val="24"/>
        </w:rPr>
      </w:pPr>
      <w:r w:rsidRPr="009A631F">
        <w:rPr>
          <w:rFonts w:ascii="Times New Roman" w:eastAsia="Times New Roman" w:hAnsi="Times New Roman" w:cs="Times New Roman"/>
          <w:b/>
          <w:bCs/>
          <w:sz w:val="24"/>
          <w:szCs w:val="24"/>
        </w:rPr>
        <w:t>The State Security Act, Chapter 111</w:t>
      </w:r>
      <w:r w:rsidRPr="009A631F">
        <w:rPr>
          <w:rFonts w:ascii="Times New Roman" w:eastAsia="Times New Roman" w:hAnsi="Times New Roman" w:cs="Times New Roman"/>
          <w:sz w:val="24"/>
          <w:szCs w:val="24"/>
        </w:rPr>
        <w:t xml:space="preserve"> of the laws of Zambia which prohibits publication of unjustified classified information is a hindrance to investigative journalism and should therefore be amended.</w:t>
      </w:r>
    </w:p>
    <w:p w14:paraId="7AE7315C" w14:textId="77777777" w:rsidR="00F80EA1" w:rsidRPr="009A631F" w:rsidRDefault="00C64A4B" w:rsidP="00F80EA1">
      <w:pPr>
        <w:pStyle w:val="ListParagraph"/>
        <w:numPr>
          <w:ilvl w:val="3"/>
          <w:numId w:val="20"/>
        </w:numPr>
        <w:spacing w:after="0" w:line="276" w:lineRule="auto"/>
        <w:jc w:val="both"/>
        <w:rPr>
          <w:rFonts w:ascii="Times New Roman" w:eastAsia="Times New Roman" w:hAnsi="Times New Roman" w:cs="Times New Roman"/>
          <w:b/>
          <w:bCs/>
          <w:sz w:val="24"/>
          <w:szCs w:val="24"/>
        </w:rPr>
      </w:pPr>
      <w:r w:rsidRPr="009A631F">
        <w:rPr>
          <w:rFonts w:ascii="Times New Roman" w:eastAsia="Times New Roman" w:hAnsi="Times New Roman" w:cs="Times New Roman"/>
          <w:b/>
          <w:bCs/>
          <w:sz w:val="24"/>
          <w:szCs w:val="24"/>
        </w:rPr>
        <w:t>The Prisons Act, Chapter 97</w:t>
      </w:r>
      <w:r w:rsidRPr="009A631F">
        <w:rPr>
          <w:rFonts w:ascii="Times New Roman" w:eastAsia="Times New Roman" w:hAnsi="Times New Roman" w:cs="Times New Roman"/>
          <w:sz w:val="24"/>
          <w:szCs w:val="24"/>
        </w:rPr>
        <w:t xml:space="preserve"> of the laws of Zambia which prohibits publication of letters written from prison by inmates should be reformed as it is at variance with the whistleblower provision of the Public Interest Disclosure Law. </w:t>
      </w:r>
    </w:p>
    <w:p w14:paraId="2383750D" w14:textId="09040958" w:rsidR="00C64A4B" w:rsidRPr="009A631F" w:rsidRDefault="00C64A4B" w:rsidP="00F80EA1">
      <w:pPr>
        <w:pStyle w:val="ListParagraph"/>
        <w:numPr>
          <w:ilvl w:val="3"/>
          <w:numId w:val="20"/>
        </w:numPr>
        <w:spacing w:after="0" w:line="276" w:lineRule="auto"/>
        <w:jc w:val="both"/>
        <w:rPr>
          <w:rFonts w:ascii="Times New Roman" w:eastAsia="Times New Roman" w:hAnsi="Times New Roman" w:cs="Times New Roman"/>
          <w:b/>
          <w:bCs/>
          <w:sz w:val="24"/>
          <w:szCs w:val="24"/>
        </w:rPr>
      </w:pPr>
      <w:r w:rsidRPr="009A631F">
        <w:rPr>
          <w:rFonts w:ascii="Times New Roman" w:eastAsia="Times New Roman" w:hAnsi="Times New Roman" w:cs="Times New Roman"/>
          <w:sz w:val="24"/>
          <w:szCs w:val="24"/>
        </w:rPr>
        <w:t xml:space="preserve">Government should formulate and implement a transparent inclusive system for consulting media development stakeholders such as civil society, journalists, media, human rights defenders, </w:t>
      </w:r>
      <w:r w:rsidRPr="009A631F">
        <w:rPr>
          <w:rFonts w:ascii="Times New Roman" w:eastAsia="Times New Roman" w:hAnsi="Times New Roman" w:cs="Times New Roman"/>
          <w:sz w:val="24"/>
          <w:szCs w:val="24"/>
        </w:rPr>
        <w:lastRenderedPageBreak/>
        <w:t xml:space="preserve">as well as other relevant stakeholders, and ensuring that the views or contributions of these stakeholders are given due consideration. </w:t>
      </w:r>
    </w:p>
    <w:p w14:paraId="5B570B03" w14:textId="420C18A2" w:rsidR="00C64A4B" w:rsidRPr="009A631F" w:rsidRDefault="00C64A4B" w:rsidP="0087653F">
      <w:pPr>
        <w:pStyle w:val="ListParagraph"/>
        <w:numPr>
          <w:ilvl w:val="2"/>
          <w:numId w:val="20"/>
        </w:numPr>
        <w:autoSpaceDE w:val="0"/>
        <w:autoSpaceDN w:val="0"/>
        <w:adjustRightInd w:val="0"/>
        <w:spacing w:after="0" w:line="276" w:lineRule="auto"/>
        <w:jc w:val="both"/>
        <w:rPr>
          <w:rFonts w:ascii="Times New Roman" w:hAnsi="Times New Roman" w:cs="Times New Roman"/>
          <w:b/>
          <w:bCs/>
          <w:color w:val="00B0F0"/>
          <w:sz w:val="24"/>
          <w:szCs w:val="24"/>
        </w:rPr>
      </w:pPr>
      <w:r w:rsidRPr="009A631F">
        <w:rPr>
          <w:rFonts w:ascii="Times New Roman" w:hAnsi="Times New Roman" w:cs="Times New Roman"/>
          <w:b/>
          <w:bCs/>
          <w:color w:val="00B0F0"/>
          <w:sz w:val="24"/>
          <w:szCs w:val="24"/>
        </w:rPr>
        <w:t>Impartiality of IBA</w:t>
      </w:r>
    </w:p>
    <w:p w14:paraId="497020B0" w14:textId="77777777" w:rsidR="00F80EA1" w:rsidRPr="009A631F" w:rsidRDefault="00C64A4B" w:rsidP="00F80EA1">
      <w:pPr>
        <w:pStyle w:val="ListParagraph"/>
        <w:numPr>
          <w:ilvl w:val="3"/>
          <w:numId w:val="20"/>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Government should repeal and or amend the Independent Broadcasting Authority IBA (Act) and the Zambia National Broadcasting Corporation (ZNBC) Act for these two pieces of legislation to reflect an independent and impartial broadcasting regulation in line with international and best practices.</w:t>
      </w:r>
    </w:p>
    <w:p w14:paraId="0995367F" w14:textId="77777777" w:rsidR="00F80EA1" w:rsidRPr="009A631F" w:rsidRDefault="00C64A4B" w:rsidP="00F80EA1">
      <w:pPr>
        <w:pStyle w:val="ListParagraph"/>
        <w:numPr>
          <w:ilvl w:val="3"/>
          <w:numId w:val="20"/>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 xml:space="preserve">Government should repeal and amend the IBA Act by removing from the law provisions that require the Board of IBA to be appointed by the Minister responsible for broadcasting in Zambia and that this power should devolve with an independent body or parliament. </w:t>
      </w:r>
    </w:p>
    <w:p w14:paraId="23FA285F" w14:textId="6F617A14" w:rsidR="00C64A4B" w:rsidRPr="009A631F" w:rsidRDefault="00C64A4B" w:rsidP="00F80EA1">
      <w:pPr>
        <w:pStyle w:val="ListParagraph"/>
        <w:numPr>
          <w:ilvl w:val="3"/>
          <w:numId w:val="20"/>
        </w:num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sz w:val="24"/>
          <w:szCs w:val="24"/>
        </w:rPr>
        <w:t xml:space="preserve">Government should repeal and or amend the Independent Broadcasting Authority IBA (Act) and the Zambia National Broadcasting Corporation (ZNBC) Act for these two pieces of legislation so that IBA does not only regulate the private broadcasting stations but also ZNBC as </w:t>
      </w:r>
      <w:r w:rsidRPr="009A631F">
        <w:rPr>
          <w:rFonts w:ascii="Times New Roman" w:hAnsi="Times New Roman" w:cs="Times New Roman"/>
          <w:sz w:val="24"/>
          <w:szCs w:val="24"/>
        </w:rPr>
        <w:lastRenderedPageBreak/>
        <w:t>well. This will guarantee a fair level playing field for all broadcasting stations in Zambia.</w:t>
      </w:r>
    </w:p>
    <w:p w14:paraId="4EEB90CA" w14:textId="77777777" w:rsidR="00C64A4B" w:rsidRPr="009A631F" w:rsidRDefault="00C64A4B" w:rsidP="0078700F">
      <w:pPr>
        <w:pStyle w:val="ListParagraph"/>
        <w:autoSpaceDE w:val="0"/>
        <w:autoSpaceDN w:val="0"/>
        <w:adjustRightInd w:val="0"/>
        <w:spacing w:after="0" w:line="276" w:lineRule="auto"/>
        <w:jc w:val="both"/>
        <w:rPr>
          <w:rFonts w:ascii="Times New Roman" w:hAnsi="Times New Roman" w:cs="Times New Roman"/>
          <w:sz w:val="24"/>
          <w:szCs w:val="24"/>
        </w:rPr>
      </w:pPr>
    </w:p>
    <w:p w14:paraId="3E1E6BC7" w14:textId="77777777" w:rsidR="00C64A4B" w:rsidRPr="009A631F" w:rsidRDefault="00C64A4B" w:rsidP="0087653F">
      <w:pPr>
        <w:pStyle w:val="ListParagraph"/>
        <w:numPr>
          <w:ilvl w:val="0"/>
          <w:numId w:val="20"/>
        </w:numPr>
        <w:jc w:val="both"/>
        <w:rPr>
          <w:rFonts w:ascii="Times New Roman" w:hAnsi="Times New Roman" w:cs="Times New Roman"/>
          <w:b/>
          <w:bCs/>
          <w:sz w:val="24"/>
          <w:szCs w:val="24"/>
          <w:lang w:val="en-GB"/>
        </w:rPr>
      </w:pPr>
      <w:r w:rsidRPr="009A631F">
        <w:rPr>
          <w:rFonts w:ascii="Times New Roman" w:hAnsi="Times New Roman" w:cs="Times New Roman"/>
          <w:b/>
          <w:bCs/>
          <w:sz w:val="24"/>
          <w:szCs w:val="24"/>
          <w:lang w:val="en-GB"/>
        </w:rPr>
        <w:t>Conclusion</w:t>
      </w:r>
    </w:p>
    <w:p w14:paraId="30197554" w14:textId="77777777" w:rsidR="00C64A4B" w:rsidRPr="009A631F" w:rsidRDefault="00C64A4B" w:rsidP="0078700F">
      <w:pPr>
        <w:autoSpaceDE w:val="0"/>
        <w:autoSpaceDN w:val="0"/>
        <w:adjustRightInd w:val="0"/>
        <w:spacing w:after="0" w:line="240" w:lineRule="auto"/>
        <w:jc w:val="both"/>
        <w:rPr>
          <w:rFonts w:ascii="Times New Roman" w:hAnsi="Times New Roman" w:cs="Times New Roman"/>
          <w:sz w:val="24"/>
          <w:szCs w:val="24"/>
        </w:rPr>
      </w:pPr>
      <w:r w:rsidRPr="009A631F">
        <w:rPr>
          <w:rFonts w:ascii="Times New Roman" w:hAnsi="Times New Roman" w:cs="Times New Roman"/>
          <w:sz w:val="24"/>
          <w:szCs w:val="24"/>
        </w:rPr>
        <w:t xml:space="preserve">Since the last review, several key issues identified in relation to Zambia’s compliance with Article 19 on the right to freedom of expression remain outstanding. The prolonged non-enactment of the Access to Information Bill remains the biggest dent in Zambia’s compliance with the provisions of Article 19. Furthermore, there are several recommendations relating to other Articles or Themes, that also have a direct bearing on the country’s compliance with Article 19. </w:t>
      </w:r>
    </w:p>
    <w:p w14:paraId="5BB6EEA8" w14:textId="77777777" w:rsidR="00C64A4B" w:rsidRPr="009A631F" w:rsidRDefault="00C64A4B" w:rsidP="0078700F">
      <w:pPr>
        <w:autoSpaceDE w:val="0"/>
        <w:autoSpaceDN w:val="0"/>
        <w:adjustRightInd w:val="0"/>
        <w:spacing w:after="0" w:line="276" w:lineRule="auto"/>
        <w:jc w:val="both"/>
        <w:rPr>
          <w:rFonts w:ascii="Times New Roman" w:hAnsi="Times New Roman" w:cs="Times New Roman"/>
          <w:sz w:val="24"/>
          <w:szCs w:val="24"/>
        </w:rPr>
      </w:pPr>
    </w:p>
    <w:p w14:paraId="13EE8664" w14:textId="77777777" w:rsidR="00C64A4B" w:rsidRPr="009A631F" w:rsidRDefault="00C64A4B" w:rsidP="0078700F">
      <w:pPr>
        <w:autoSpaceDE w:val="0"/>
        <w:autoSpaceDN w:val="0"/>
        <w:adjustRightInd w:val="0"/>
        <w:spacing w:after="0" w:line="276" w:lineRule="auto"/>
        <w:jc w:val="both"/>
        <w:rPr>
          <w:rFonts w:ascii="Times New Roman" w:hAnsi="Times New Roman" w:cs="Times New Roman"/>
          <w:sz w:val="24"/>
          <w:szCs w:val="24"/>
        </w:rPr>
      </w:pPr>
      <w:r w:rsidRPr="009A631F">
        <w:rPr>
          <w:rFonts w:ascii="Times New Roman" w:hAnsi="Times New Roman" w:cs="Times New Roman"/>
          <w:b/>
          <w:bCs/>
          <w:sz w:val="24"/>
          <w:szCs w:val="24"/>
        </w:rPr>
        <w:t>Ends/Panos and MISA</w:t>
      </w:r>
    </w:p>
    <w:p w14:paraId="366792C9" w14:textId="77777777" w:rsidR="00C64A4B" w:rsidRPr="00C1513D" w:rsidRDefault="00C64A4B" w:rsidP="0078700F">
      <w:pPr>
        <w:pStyle w:val="Default"/>
        <w:jc w:val="both"/>
        <w:rPr>
          <w:rFonts w:asciiTheme="minorHAnsi" w:hAnsiTheme="minorHAnsi" w:cstheme="minorHAnsi"/>
          <w:sz w:val="36"/>
          <w:szCs w:val="36"/>
          <w:lang w:val="en-US"/>
        </w:rPr>
      </w:pPr>
    </w:p>
    <w:sectPr w:rsidR="00C64A4B" w:rsidRPr="00C1513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85264" w14:textId="77777777" w:rsidR="002A3F50" w:rsidRDefault="002A3F50" w:rsidP="00FD4019">
      <w:pPr>
        <w:spacing w:after="0" w:line="240" w:lineRule="auto"/>
      </w:pPr>
      <w:r>
        <w:separator/>
      </w:r>
    </w:p>
  </w:endnote>
  <w:endnote w:type="continuationSeparator" w:id="0">
    <w:p w14:paraId="10A5960C" w14:textId="77777777" w:rsidR="002A3F50" w:rsidRDefault="002A3F50" w:rsidP="00FD4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6F839" w14:textId="77777777" w:rsidR="002A3F50" w:rsidRDefault="002A3F50" w:rsidP="00FD4019">
      <w:pPr>
        <w:spacing w:after="0" w:line="240" w:lineRule="auto"/>
      </w:pPr>
      <w:r>
        <w:separator/>
      </w:r>
    </w:p>
  </w:footnote>
  <w:footnote w:type="continuationSeparator" w:id="0">
    <w:p w14:paraId="4B199202" w14:textId="77777777" w:rsidR="002A3F50" w:rsidRDefault="002A3F50" w:rsidP="00FD4019">
      <w:pPr>
        <w:spacing w:after="0" w:line="240" w:lineRule="auto"/>
      </w:pPr>
      <w:r>
        <w:continuationSeparator/>
      </w:r>
    </w:p>
  </w:footnote>
  <w:footnote w:id="1">
    <w:p w14:paraId="3E711D71" w14:textId="75CD7BA7" w:rsidR="00FD4019" w:rsidRDefault="00FD4019">
      <w:pPr>
        <w:pStyle w:val="FootnoteText"/>
        <w:rPr>
          <w:rFonts w:ascii="Segoe UI" w:hAnsi="Segoe UI" w:cs="Segoe UI"/>
          <w:color w:val="3A3A3A"/>
          <w:sz w:val="23"/>
          <w:szCs w:val="23"/>
          <w:shd w:val="clear" w:color="auto" w:fill="FFFFFF"/>
        </w:rPr>
      </w:pPr>
      <w:r>
        <w:rPr>
          <w:rStyle w:val="FootnoteReference"/>
        </w:rPr>
        <w:footnoteRef/>
      </w:r>
      <w:r>
        <w:t xml:space="preserve"> Full Report on the Review of the Public Order Act </w:t>
      </w:r>
      <w:hyperlink r:id="rId1" w:history="1">
        <w:r w:rsidRPr="00830B14">
          <w:rPr>
            <w:rStyle w:val="Hyperlink"/>
            <w:rFonts w:ascii="Segoe UI" w:hAnsi="Segoe UI" w:cs="Segoe UI"/>
            <w:sz w:val="23"/>
            <w:szCs w:val="23"/>
            <w:shd w:val="clear" w:color="auto" w:fill="FFFFFF"/>
          </w:rPr>
          <w:t>http://www.zambialawdevelopment.org/download/project-report-on-the-review-of-the-public-order-act-chapter-113-of-the-laws-of-zambia/</w:t>
        </w:r>
      </w:hyperlink>
    </w:p>
    <w:p w14:paraId="515E014A" w14:textId="454C4FC6" w:rsidR="00FD4019" w:rsidRDefault="00FD4019">
      <w:pPr>
        <w:pStyle w:val="FootnoteText"/>
      </w:pPr>
    </w:p>
  </w:footnote>
  <w:footnote w:id="2">
    <w:p w14:paraId="7D436216" w14:textId="5AEBAED8" w:rsidR="005F0D96" w:rsidRDefault="00FD4019">
      <w:pPr>
        <w:pStyle w:val="FootnoteText"/>
        <w:rPr>
          <w:rFonts w:ascii="Segoe UI" w:hAnsi="Segoe UI" w:cs="Segoe UI"/>
          <w:color w:val="3A3A3A"/>
          <w:sz w:val="23"/>
          <w:szCs w:val="23"/>
          <w:shd w:val="clear" w:color="auto" w:fill="FFFFFF"/>
        </w:rPr>
      </w:pPr>
      <w:r>
        <w:rPr>
          <w:rStyle w:val="FootnoteReference"/>
        </w:rPr>
        <w:footnoteRef/>
      </w:r>
      <w:r>
        <w:t xml:space="preserve"> </w:t>
      </w:r>
      <w:proofErr w:type="spellStart"/>
      <w:r>
        <w:rPr>
          <w:rFonts w:ascii="Segoe UI" w:hAnsi="Segoe UI" w:cs="Segoe UI"/>
          <w:color w:val="3A3A3A"/>
          <w:sz w:val="23"/>
          <w:szCs w:val="23"/>
          <w:shd w:val="clear" w:color="auto" w:fill="FFFFFF"/>
        </w:rPr>
        <w:t>Summarised</w:t>
      </w:r>
      <w:proofErr w:type="spellEnd"/>
      <w:r>
        <w:rPr>
          <w:rFonts w:ascii="Segoe UI" w:hAnsi="Segoe UI" w:cs="Segoe UI"/>
          <w:color w:val="3A3A3A"/>
          <w:sz w:val="23"/>
          <w:szCs w:val="23"/>
          <w:shd w:val="clear" w:color="auto" w:fill="FFFFFF"/>
        </w:rPr>
        <w:t xml:space="preserve"> Report on the review of the Public Order Act </w:t>
      </w:r>
      <w:hyperlink r:id="rId2" w:history="1">
        <w:r w:rsidR="005F0D96" w:rsidRPr="00830B14">
          <w:rPr>
            <w:rStyle w:val="Hyperlink"/>
            <w:rFonts w:ascii="Segoe UI" w:hAnsi="Segoe UI" w:cs="Segoe UI"/>
            <w:sz w:val="23"/>
            <w:szCs w:val="23"/>
            <w:shd w:val="clear" w:color="auto" w:fill="FFFFFF"/>
          </w:rPr>
          <w:t>http://www.zambialawdevelopment.org/download/summary-of-the-report-on-the-review-of-the-public-order-act-chapter-113-of-the-laws-of-zambia/</w:t>
        </w:r>
      </w:hyperlink>
    </w:p>
    <w:p w14:paraId="2D8CEA2F" w14:textId="4E940E22" w:rsidR="00FD4019" w:rsidRDefault="00FD4019">
      <w:pPr>
        <w:pStyle w:val="FootnoteText"/>
      </w:pPr>
    </w:p>
  </w:footnote>
  <w:footnote w:id="3">
    <w:p w14:paraId="4528607D" w14:textId="6A848CD4" w:rsidR="005F0D96" w:rsidRDefault="005F0D96">
      <w:pPr>
        <w:pStyle w:val="FootnoteText"/>
        <w:rPr>
          <w:rFonts w:ascii="Segoe UI" w:hAnsi="Segoe UI" w:cs="Segoe UI"/>
          <w:color w:val="3A3A3A"/>
          <w:sz w:val="23"/>
          <w:szCs w:val="23"/>
          <w:shd w:val="clear" w:color="auto" w:fill="FFFFFF"/>
        </w:rPr>
      </w:pPr>
      <w:r>
        <w:rPr>
          <w:rStyle w:val="FootnoteReference"/>
        </w:rPr>
        <w:footnoteRef/>
      </w:r>
      <w:r w:rsidR="008B295E">
        <w:t xml:space="preserve"> Zambia Law Development Commission</w:t>
      </w:r>
      <w:r>
        <w:t xml:space="preserve"> </w:t>
      </w:r>
      <w:r>
        <w:rPr>
          <w:rFonts w:ascii="Segoe UI" w:hAnsi="Segoe UI" w:cs="Segoe UI"/>
          <w:color w:val="3A3A3A"/>
          <w:sz w:val="23"/>
          <w:szCs w:val="23"/>
          <w:shd w:val="clear" w:color="auto" w:fill="FFFFFF"/>
        </w:rPr>
        <w:t xml:space="preserve">Visual Presentation on the Review Process of the Public Order Act </w:t>
      </w:r>
      <w:hyperlink r:id="rId3" w:history="1">
        <w:r w:rsidR="00755A8A" w:rsidRPr="00830B14">
          <w:rPr>
            <w:rStyle w:val="Hyperlink"/>
            <w:rFonts w:ascii="Segoe UI" w:hAnsi="Segoe UI" w:cs="Segoe UI"/>
            <w:sz w:val="23"/>
            <w:szCs w:val="23"/>
            <w:shd w:val="clear" w:color="auto" w:fill="FFFFFF"/>
          </w:rPr>
          <w:t>https://www.youtube.com/watch?v=5Q2HT5FmkPo</w:t>
        </w:r>
      </w:hyperlink>
    </w:p>
    <w:p w14:paraId="128E839F" w14:textId="77777777" w:rsidR="00755A8A" w:rsidRDefault="00755A8A">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54B5D"/>
    <w:multiLevelType w:val="hybridMultilevel"/>
    <w:tmpl w:val="CDBAE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562346"/>
    <w:multiLevelType w:val="multilevel"/>
    <w:tmpl w:val="F858FB48"/>
    <w:lvl w:ilvl="0">
      <w:start w:val="2"/>
      <w:numFmt w:val="decimal"/>
      <w:lvlText w:val="%1"/>
      <w:lvlJc w:val="left"/>
      <w:pPr>
        <w:ind w:left="360" w:hanging="360"/>
      </w:pPr>
      <w:rPr>
        <w:rFonts w:asciiTheme="minorHAnsi" w:hAnsiTheme="minorHAnsi" w:cstheme="minorBidi" w:hint="default"/>
        <w:sz w:val="22"/>
      </w:rPr>
    </w:lvl>
    <w:lvl w:ilvl="1">
      <w:start w:val="1"/>
      <w:numFmt w:val="decimal"/>
      <w:lvlText w:val="%1.%2"/>
      <w:lvlJc w:val="left"/>
      <w:pPr>
        <w:ind w:left="360" w:hanging="360"/>
      </w:pPr>
      <w:rPr>
        <w:rFonts w:asciiTheme="minorHAnsi" w:hAnsiTheme="minorHAnsi" w:cstheme="minorBidi" w:hint="default"/>
        <w:sz w:val="22"/>
      </w:rPr>
    </w:lvl>
    <w:lvl w:ilvl="2">
      <w:start w:val="1"/>
      <w:numFmt w:val="decimal"/>
      <w:lvlText w:val="%1.%2.%3"/>
      <w:lvlJc w:val="left"/>
      <w:pPr>
        <w:ind w:left="720" w:hanging="720"/>
      </w:pPr>
      <w:rPr>
        <w:rFonts w:asciiTheme="minorHAnsi" w:hAnsiTheme="minorHAnsi" w:cstheme="minorBidi" w:hint="default"/>
        <w:sz w:val="22"/>
      </w:rPr>
    </w:lvl>
    <w:lvl w:ilvl="3">
      <w:start w:val="1"/>
      <w:numFmt w:val="decimal"/>
      <w:lvlText w:val="%1.%2.%3.%4"/>
      <w:lvlJc w:val="left"/>
      <w:pPr>
        <w:ind w:left="1080" w:hanging="1080"/>
      </w:pPr>
      <w:rPr>
        <w:rFonts w:asciiTheme="minorHAnsi" w:hAnsiTheme="minorHAnsi" w:cstheme="minorBidi" w:hint="default"/>
        <w:sz w:val="22"/>
      </w:rPr>
    </w:lvl>
    <w:lvl w:ilvl="4">
      <w:start w:val="1"/>
      <w:numFmt w:val="decimal"/>
      <w:lvlText w:val="%1.%2.%3.%4.%5"/>
      <w:lvlJc w:val="left"/>
      <w:pPr>
        <w:ind w:left="1080" w:hanging="1080"/>
      </w:pPr>
      <w:rPr>
        <w:rFonts w:asciiTheme="minorHAnsi" w:hAnsiTheme="minorHAnsi" w:cstheme="minorBidi" w:hint="default"/>
        <w:sz w:val="22"/>
      </w:rPr>
    </w:lvl>
    <w:lvl w:ilvl="5">
      <w:start w:val="1"/>
      <w:numFmt w:val="decimal"/>
      <w:lvlText w:val="%1.%2.%3.%4.%5.%6"/>
      <w:lvlJc w:val="left"/>
      <w:pPr>
        <w:ind w:left="1440" w:hanging="1440"/>
      </w:pPr>
      <w:rPr>
        <w:rFonts w:asciiTheme="minorHAnsi" w:hAnsiTheme="minorHAnsi" w:cstheme="minorBidi" w:hint="default"/>
        <w:sz w:val="22"/>
      </w:rPr>
    </w:lvl>
    <w:lvl w:ilvl="6">
      <w:start w:val="1"/>
      <w:numFmt w:val="decimal"/>
      <w:lvlText w:val="%1.%2.%3.%4.%5.%6.%7"/>
      <w:lvlJc w:val="left"/>
      <w:pPr>
        <w:ind w:left="1440" w:hanging="1440"/>
      </w:pPr>
      <w:rPr>
        <w:rFonts w:asciiTheme="minorHAnsi" w:hAnsiTheme="minorHAnsi" w:cstheme="minorBidi" w:hint="default"/>
        <w:sz w:val="22"/>
      </w:rPr>
    </w:lvl>
    <w:lvl w:ilvl="7">
      <w:start w:val="1"/>
      <w:numFmt w:val="decimal"/>
      <w:lvlText w:val="%1.%2.%3.%4.%5.%6.%7.%8"/>
      <w:lvlJc w:val="left"/>
      <w:pPr>
        <w:ind w:left="1800" w:hanging="1800"/>
      </w:pPr>
      <w:rPr>
        <w:rFonts w:asciiTheme="minorHAnsi" w:hAnsiTheme="minorHAnsi" w:cstheme="minorBidi" w:hint="default"/>
        <w:sz w:val="22"/>
      </w:rPr>
    </w:lvl>
    <w:lvl w:ilvl="8">
      <w:start w:val="1"/>
      <w:numFmt w:val="decimal"/>
      <w:lvlText w:val="%1.%2.%3.%4.%5.%6.%7.%8.%9"/>
      <w:lvlJc w:val="left"/>
      <w:pPr>
        <w:ind w:left="1800" w:hanging="1800"/>
      </w:pPr>
      <w:rPr>
        <w:rFonts w:asciiTheme="minorHAnsi" w:hAnsiTheme="minorHAnsi" w:cstheme="minorBidi" w:hint="default"/>
        <w:sz w:val="22"/>
      </w:rPr>
    </w:lvl>
  </w:abstractNum>
  <w:abstractNum w:abstractNumId="2" w15:restartNumberingAfterBreak="0">
    <w:nsid w:val="08A14AD8"/>
    <w:multiLevelType w:val="multilevel"/>
    <w:tmpl w:val="8E2CBFAC"/>
    <w:lvl w:ilvl="0">
      <w:start w:val="1"/>
      <w:numFmt w:val="decimal"/>
      <w:lvlText w:val="%1"/>
      <w:lvlJc w:val="left"/>
      <w:pPr>
        <w:ind w:left="396" w:hanging="396"/>
      </w:pPr>
      <w:rPr>
        <w:rFonts w:hint="default"/>
      </w:rPr>
    </w:lvl>
    <w:lvl w:ilv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E75B09"/>
    <w:multiLevelType w:val="hybridMultilevel"/>
    <w:tmpl w:val="88FE0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E151A4"/>
    <w:multiLevelType w:val="hybridMultilevel"/>
    <w:tmpl w:val="89A87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F0134D"/>
    <w:multiLevelType w:val="multilevel"/>
    <w:tmpl w:val="C12E9380"/>
    <w:lvl w:ilvl="0">
      <w:start w:val="2"/>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1B792F47"/>
    <w:multiLevelType w:val="hybridMultilevel"/>
    <w:tmpl w:val="70029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7224AB"/>
    <w:multiLevelType w:val="multilevel"/>
    <w:tmpl w:val="F3C2DA2C"/>
    <w:lvl w:ilvl="0">
      <w:start w:val="5"/>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8" w15:restartNumberingAfterBreak="0">
    <w:nsid w:val="1F971600"/>
    <w:multiLevelType w:val="hybridMultilevel"/>
    <w:tmpl w:val="564C17EC"/>
    <w:lvl w:ilvl="0" w:tplc="2A14B32C">
      <w:start w:val="2"/>
      <w:numFmt w:val="bullet"/>
      <w:lvlText w:val="-"/>
      <w:lvlJc w:val="left"/>
      <w:pPr>
        <w:ind w:left="816" w:hanging="360"/>
      </w:pPr>
      <w:rPr>
        <w:rFonts w:ascii="Calibri" w:eastAsiaTheme="minorHAnsi" w:hAnsi="Calibri" w:cs="Calibri" w:hint="default"/>
        <w:color w:val="000000" w:themeColor="text1"/>
        <w:sz w:val="36"/>
      </w:rPr>
    </w:lvl>
    <w:lvl w:ilvl="1" w:tplc="10000003" w:tentative="1">
      <w:start w:val="1"/>
      <w:numFmt w:val="bullet"/>
      <w:lvlText w:val="o"/>
      <w:lvlJc w:val="left"/>
      <w:pPr>
        <w:ind w:left="1536" w:hanging="360"/>
      </w:pPr>
      <w:rPr>
        <w:rFonts w:ascii="Courier New" w:hAnsi="Courier New" w:cs="Courier New" w:hint="default"/>
      </w:rPr>
    </w:lvl>
    <w:lvl w:ilvl="2" w:tplc="10000005" w:tentative="1">
      <w:start w:val="1"/>
      <w:numFmt w:val="bullet"/>
      <w:lvlText w:val=""/>
      <w:lvlJc w:val="left"/>
      <w:pPr>
        <w:ind w:left="2256" w:hanging="360"/>
      </w:pPr>
      <w:rPr>
        <w:rFonts w:ascii="Wingdings" w:hAnsi="Wingdings" w:hint="default"/>
      </w:rPr>
    </w:lvl>
    <w:lvl w:ilvl="3" w:tplc="10000001" w:tentative="1">
      <w:start w:val="1"/>
      <w:numFmt w:val="bullet"/>
      <w:lvlText w:val=""/>
      <w:lvlJc w:val="left"/>
      <w:pPr>
        <w:ind w:left="2976" w:hanging="360"/>
      </w:pPr>
      <w:rPr>
        <w:rFonts w:ascii="Symbol" w:hAnsi="Symbol" w:hint="default"/>
      </w:rPr>
    </w:lvl>
    <w:lvl w:ilvl="4" w:tplc="10000003" w:tentative="1">
      <w:start w:val="1"/>
      <w:numFmt w:val="bullet"/>
      <w:lvlText w:val="o"/>
      <w:lvlJc w:val="left"/>
      <w:pPr>
        <w:ind w:left="3696" w:hanging="360"/>
      </w:pPr>
      <w:rPr>
        <w:rFonts w:ascii="Courier New" w:hAnsi="Courier New" w:cs="Courier New" w:hint="default"/>
      </w:rPr>
    </w:lvl>
    <w:lvl w:ilvl="5" w:tplc="10000005" w:tentative="1">
      <w:start w:val="1"/>
      <w:numFmt w:val="bullet"/>
      <w:lvlText w:val=""/>
      <w:lvlJc w:val="left"/>
      <w:pPr>
        <w:ind w:left="4416" w:hanging="360"/>
      </w:pPr>
      <w:rPr>
        <w:rFonts w:ascii="Wingdings" w:hAnsi="Wingdings" w:hint="default"/>
      </w:rPr>
    </w:lvl>
    <w:lvl w:ilvl="6" w:tplc="10000001" w:tentative="1">
      <w:start w:val="1"/>
      <w:numFmt w:val="bullet"/>
      <w:lvlText w:val=""/>
      <w:lvlJc w:val="left"/>
      <w:pPr>
        <w:ind w:left="5136" w:hanging="360"/>
      </w:pPr>
      <w:rPr>
        <w:rFonts w:ascii="Symbol" w:hAnsi="Symbol" w:hint="default"/>
      </w:rPr>
    </w:lvl>
    <w:lvl w:ilvl="7" w:tplc="10000003" w:tentative="1">
      <w:start w:val="1"/>
      <w:numFmt w:val="bullet"/>
      <w:lvlText w:val="o"/>
      <w:lvlJc w:val="left"/>
      <w:pPr>
        <w:ind w:left="5856" w:hanging="360"/>
      </w:pPr>
      <w:rPr>
        <w:rFonts w:ascii="Courier New" w:hAnsi="Courier New" w:cs="Courier New" w:hint="default"/>
      </w:rPr>
    </w:lvl>
    <w:lvl w:ilvl="8" w:tplc="10000005" w:tentative="1">
      <w:start w:val="1"/>
      <w:numFmt w:val="bullet"/>
      <w:lvlText w:val=""/>
      <w:lvlJc w:val="left"/>
      <w:pPr>
        <w:ind w:left="6576" w:hanging="360"/>
      </w:pPr>
      <w:rPr>
        <w:rFonts w:ascii="Wingdings" w:hAnsi="Wingdings" w:hint="default"/>
      </w:rPr>
    </w:lvl>
  </w:abstractNum>
  <w:abstractNum w:abstractNumId="9" w15:restartNumberingAfterBreak="0">
    <w:nsid w:val="21C36264"/>
    <w:multiLevelType w:val="multilevel"/>
    <w:tmpl w:val="C12E9380"/>
    <w:lvl w:ilvl="0">
      <w:start w:val="2"/>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26611A20"/>
    <w:multiLevelType w:val="hybridMultilevel"/>
    <w:tmpl w:val="02723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7D49E8"/>
    <w:multiLevelType w:val="multilevel"/>
    <w:tmpl w:val="FB3242CE"/>
    <w:lvl w:ilvl="0">
      <w:start w:val="4"/>
      <w:numFmt w:val="decimal"/>
      <w:lvlText w:val="%1.0"/>
      <w:lvlJc w:val="left"/>
      <w:pPr>
        <w:ind w:left="720" w:hanging="720"/>
      </w:pPr>
      <w:rPr>
        <w:rFonts w:asciiTheme="minorHAnsi" w:hAnsiTheme="minorHAnsi" w:hint="default"/>
        <w:color w:val="000000"/>
      </w:rPr>
    </w:lvl>
    <w:lvl w:ilvl="1">
      <w:start w:val="1"/>
      <w:numFmt w:val="decimal"/>
      <w:lvlText w:val="%1.%2"/>
      <w:lvlJc w:val="left"/>
      <w:pPr>
        <w:ind w:left="1440" w:hanging="720"/>
      </w:pPr>
      <w:rPr>
        <w:rFonts w:asciiTheme="minorHAnsi" w:hAnsiTheme="minorHAnsi" w:hint="default"/>
        <w:color w:val="000000"/>
      </w:rPr>
    </w:lvl>
    <w:lvl w:ilvl="2">
      <w:start w:val="1"/>
      <w:numFmt w:val="decimal"/>
      <w:lvlText w:val="%1.%2.%3"/>
      <w:lvlJc w:val="left"/>
      <w:pPr>
        <w:ind w:left="2160" w:hanging="720"/>
      </w:pPr>
      <w:rPr>
        <w:rFonts w:asciiTheme="minorHAnsi" w:hAnsiTheme="minorHAnsi" w:hint="default"/>
        <w:color w:val="000000"/>
      </w:rPr>
    </w:lvl>
    <w:lvl w:ilvl="3">
      <w:start w:val="1"/>
      <w:numFmt w:val="decimal"/>
      <w:lvlText w:val="%1.%2.%3.%4"/>
      <w:lvlJc w:val="left"/>
      <w:pPr>
        <w:ind w:left="3240" w:hanging="1080"/>
      </w:pPr>
      <w:rPr>
        <w:rFonts w:asciiTheme="minorHAnsi" w:hAnsiTheme="minorHAnsi" w:hint="default"/>
        <w:color w:val="000000"/>
      </w:rPr>
    </w:lvl>
    <w:lvl w:ilvl="4">
      <w:start w:val="1"/>
      <w:numFmt w:val="decimal"/>
      <w:lvlText w:val="%1.%2.%3.%4.%5"/>
      <w:lvlJc w:val="left"/>
      <w:pPr>
        <w:ind w:left="4320" w:hanging="1440"/>
      </w:pPr>
      <w:rPr>
        <w:rFonts w:asciiTheme="minorHAnsi" w:hAnsiTheme="minorHAnsi" w:hint="default"/>
        <w:color w:val="000000"/>
      </w:rPr>
    </w:lvl>
    <w:lvl w:ilvl="5">
      <w:start w:val="1"/>
      <w:numFmt w:val="decimal"/>
      <w:lvlText w:val="%1.%2.%3.%4.%5.%6"/>
      <w:lvlJc w:val="left"/>
      <w:pPr>
        <w:ind w:left="5400" w:hanging="1800"/>
      </w:pPr>
      <w:rPr>
        <w:rFonts w:asciiTheme="minorHAnsi" w:hAnsiTheme="minorHAnsi" w:hint="default"/>
        <w:color w:val="000000"/>
      </w:rPr>
    </w:lvl>
    <w:lvl w:ilvl="6">
      <w:start w:val="1"/>
      <w:numFmt w:val="decimal"/>
      <w:lvlText w:val="%1.%2.%3.%4.%5.%6.%7"/>
      <w:lvlJc w:val="left"/>
      <w:pPr>
        <w:ind w:left="6120" w:hanging="1800"/>
      </w:pPr>
      <w:rPr>
        <w:rFonts w:asciiTheme="minorHAnsi" w:hAnsiTheme="minorHAnsi" w:hint="default"/>
        <w:color w:val="000000"/>
      </w:rPr>
    </w:lvl>
    <w:lvl w:ilvl="7">
      <w:start w:val="1"/>
      <w:numFmt w:val="decimal"/>
      <w:lvlText w:val="%1.%2.%3.%4.%5.%6.%7.%8"/>
      <w:lvlJc w:val="left"/>
      <w:pPr>
        <w:ind w:left="7200" w:hanging="2160"/>
      </w:pPr>
      <w:rPr>
        <w:rFonts w:asciiTheme="minorHAnsi" w:hAnsiTheme="minorHAnsi" w:hint="default"/>
        <w:color w:val="000000"/>
      </w:rPr>
    </w:lvl>
    <w:lvl w:ilvl="8">
      <w:start w:val="1"/>
      <w:numFmt w:val="decimal"/>
      <w:lvlText w:val="%1.%2.%3.%4.%5.%6.%7.%8.%9"/>
      <w:lvlJc w:val="left"/>
      <w:pPr>
        <w:ind w:left="8280" w:hanging="2520"/>
      </w:pPr>
      <w:rPr>
        <w:rFonts w:asciiTheme="minorHAnsi" w:hAnsiTheme="minorHAnsi" w:hint="default"/>
        <w:color w:val="000000"/>
      </w:rPr>
    </w:lvl>
  </w:abstractNum>
  <w:abstractNum w:abstractNumId="12" w15:restartNumberingAfterBreak="0">
    <w:nsid w:val="328971F1"/>
    <w:multiLevelType w:val="hybridMultilevel"/>
    <w:tmpl w:val="F96C56F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46B96D88"/>
    <w:multiLevelType w:val="hybridMultilevel"/>
    <w:tmpl w:val="7B9223E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4FCE4E2F"/>
    <w:multiLevelType w:val="hybridMultilevel"/>
    <w:tmpl w:val="6A163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C45658"/>
    <w:multiLevelType w:val="multilevel"/>
    <w:tmpl w:val="49B06680"/>
    <w:lvl w:ilvl="0">
      <w:start w:val="3"/>
      <w:numFmt w:val="decimal"/>
      <w:lvlText w:val="%1.0"/>
      <w:lvlJc w:val="left"/>
      <w:pPr>
        <w:ind w:left="360" w:hanging="360"/>
      </w:pPr>
      <w:rPr>
        <w:rFonts w:hint="default"/>
        <w:b/>
        <w:color w:val="00B0F0"/>
      </w:rPr>
    </w:lvl>
    <w:lvl w:ilvl="1">
      <w:start w:val="1"/>
      <w:numFmt w:val="decimal"/>
      <w:lvlText w:val="%1.%2"/>
      <w:lvlJc w:val="left"/>
      <w:pPr>
        <w:ind w:left="1080" w:hanging="360"/>
      </w:pPr>
      <w:rPr>
        <w:rFonts w:hint="default"/>
        <w:b/>
        <w:color w:val="00B0F0"/>
      </w:rPr>
    </w:lvl>
    <w:lvl w:ilvl="2">
      <w:start w:val="1"/>
      <w:numFmt w:val="decimal"/>
      <w:lvlText w:val="%1.%2.%3"/>
      <w:lvlJc w:val="left"/>
      <w:pPr>
        <w:ind w:left="2160" w:hanging="720"/>
      </w:pPr>
      <w:rPr>
        <w:rFonts w:hint="default"/>
        <w:b/>
        <w:color w:val="00B0F0"/>
      </w:rPr>
    </w:lvl>
    <w:lvl w:ilvl="3">
      <w:start w:val="1"/>
      <w:numFmt w:val="decimal"/>
      <w:lvlText w:val="%1.%2.%3.%4"/>
      <w:lvlJc w:val="left"/>
      <w:pPr>
        <w:ind w:left="2880" w:hanging="720"/>
      </w:pPr>
      <w:rPr>
        <w:rFonts w:hint="default"/>
        <w:b/>
        <w:color w:val="00B0F0"/>
      </w:rPr>
    </w:lvl>
    <w:lvl w:ilvl="4">
      <w:start w:val="1"/>
      <w:numFmt w:val="decimal"/>
      <w:lvlText w:val="%1.%2.%3.%4.%5"/>
      <w:lvlJc w:val="left"/>
      <w:pPr>
        <w:ind w:left="3960" w:hanging="1080"/>
      </w:pPr>
      <w:rPr>
        <w:rFonts w:hint="default"/>
        <w:b/>
        <w:color w:val="00B0F0"/>
      </w:rPr>
    </w:lvl>
    <w:lvl w:ilvl="5">
      <w:start w:val="1"/>
      <w:numFmt w:val="decimal"/>
      <w:lvlText w:val="%1.%2.%3.%4.%5.%6"/>
      <w:lvlJc w:val="left"/>
      <w:pPr>
        <w:ind w:left="4680" w:hanging="1080"/>
      </w:pPr>
      <w:rPr>
        <w:rFonts w:hint="default"/>
        <w:b/>
        <w:color w:val="00B0F0"/>
      </w:rPr>
    </w:lvl>
    <w:lvl w:ilvl="6">
      <w:start w:val="1"/>
      <w:numFmt w:val="decimal"/>
      <w:lvlText w:val="%1.%2.%3.%4.%5.%6.%7"/>
      <w:lvlJc w:val="left"/>
      <w:pPr>
        <w:ind w:left="5760" w:hanging="1440"/>
      </w:pPr>
      <w:rPr>
        <w:rFonts w:hint="default"/>
        <w:b/>
        <w:color w:val="00B0F0"/>
      </w:rPr>
    </w:lvl>
    <w:lvl w:ilvl="7">
      <w:start w:val="1"/>
      <w:numFmt w:val="decimal"/>
      <w:lvlText w:val="%1.%2.%3.%4.%5.%6.%7.%8"/>
      <w:lvlJc w:val="left"/>
      <w:pPr>
        <w:ind w:left="6480" w:hanging="1440"/>
      </w:pPr>
      <w:rPr>
        <w:rFonts w:hint="default"/>
        <w:b/>
        <w:color w:val="00B0F0"/>
      </w:rPr>
    </w:lvl>
    <w:lvl w:ilvl="8">
      <w:start w:val="1"/>
      <w:numFmt w:val="decimal"/>
      <w:lvlText w:val="%1.%2.%3.%4.%5.%6.%7.%8.%9"/>
      <w:lvlJc w:val="left"/>
      <w:pPr>
        <w:ind w:left="7560" w:hanging="1800"/>
      </w:pPr>
      <w:rPr>
        <w:rFonts w:hint="default"/>
        <w:b/>
        <w:color w:val="00B0F0"/>
      </w:rPr>
    </w:lvl>
  </w:abstractNum>
  <w:abstractNum w:abstractNumId="16" w15:restartNumberingAfterBreak="0">
    <w:nsid w:val="7106521B"/>
    <w:multiLevelType w:val="multilevel"/>
    <w:tmpl w:val="C12E9380"/>
    <w:lvl w:ilvl="0">
      <w:start w:val="2"/>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72805E33"/>
    <w:multiLevelType w:val="multilevel"/>
    <w:tmpl w:val="08EE100E"/>
    <w:lvl w:ilvl="0">
      <w:start w:val="5"/>
      <w:numFmt w:val="decimal"/>
      <w:lvlText w:val="%1.0"/>
      <w:lvlJc w:val="left"/>
      <w:pPr>
        <w:ind w:left="720" w:hanging="720"/>
      </w:pPr>
      <w:rPr>
        <w:rFonts w:hint="default"/>
        <w:b/>
        <w:color w:val="00B0F0"/>
      </w:rPr>
    </w:lvl>
    <w:lvl w:ilvl="1">
      <w:start w:val="1"/>
      <w:numFmt w:val="decimal"/>
      <w:lvlText w:val="%1.%2"/>
      <w:lvlJc w:val="left"/>
      <w:pPr>
        <w:ind w:left="1440" w:hanging="720"/>
      </w:pPr>
      <w:rPr>
        <w:rFonts w:hint="default"/>
        <w:b/>
        <w:color w:val="00B0F0"/>
      </w:rPr>
    </w:lvl>
    <w:lvl w:ilvl="2">
      <w:start w:val="1"/>
      <w:numFmt w:val="decimal"/>
      <w:lvlText w:val="%1.%2.%3"/>
      <w:lvlJc w:val="left"/>
      <w:pPr>
        <w:ind w:left="2160" w:hanging="720"/>
      </w:pPr>
      <w:rPr>
        <w:rFonts w:hint="default"/>
        <w:b/>
        <w:color w:val="00B0F0"/>
      </w:rPr>
    </w:lvl>
    <w:lvl w:ilvl="3">
      <w:start w:val="1"/>
      <w:numFmt w:val="decimal"/>
      <w:lvlText w:val="%1.%2.%3.%4"/>
      <w:lvlJc w:val="left"/>
      <w:pPr>
        <w:ind w:left="3240" w:hanging="1080"/>
      </w:pPr>
      <w:rPr>
        <w:rFonts w:hint="default"/>
        <w:b/>
        <w:color w:val="00B0F0"/>
      </w:rPr>
    </w:lvl>
    <w:lvl w:ilvl="4">
      <w:start w:val="1"/>
      <w:numFmt w:val="decimal"/>
      <w:lvlText w:val="%1.%2.%3.%4.%5"/>
      <w:lvlJc w:val="left"/>
      <w:pPr>
        <w:ind w:left="4320" w:hanging="1440"/>
      </w:pPr>
      <w:rPr>
        <w:rFonts w:hint="default"/>
        <w:b/>
        <w:color w:val="00B0F0"/>
      </w:rPr>
    </w:lvl>
    <w:lvl w:ilvl="5">
      <w:start w:val="1"/>
      <w:numFmt w:val="decimal"/>
      <w:lvlText w:val="%1.%2.%3.%4.%5.%6"/>
      <w:lvlJc w:val="left"/>
      <w:pPr>
        <w:ind w:left="5400" w:hanging="1800"/>
      </w:pPr>
      <w:rPr>
        <w:rFonts w:hint="default"/>
        <w:b/>
        <w:color w:val="00B0F0"/>
      </w:rPr>
    </w:lvl>
    <w:lvl w:ilvl="6">
      <w:start w:val="1"/>
      <w:numFmt w:val="decimal"/>
      <w:lvlText w:val="%1.%2.%3.%4.%5.%6.%7"/>
      <w:lvlJc w:val="left"/>
      <w:pPr>
        <w:ind w:left="6120" w:hanging="1800"/>
      </w:pPr>
      <w:rPr>
        <w:rFonts w:hint="default"/>
        <w:b/>
        <w:color w:val="00B0F0"/>
      </w:rPr>
    </w:lvl>
    <w:lvl w:ilvl="7">
      <w:start w:val="1"/>
      <w:numFmt w:val="decimal"/>
      <w:lvlText w:val="%1.%2.%3.%4.%5.%6.%7.%8"/>
      <w:lvlJc w:val="left"/>
      <w:pPr>
        <w:ind w:left="7200" w:hanging="2160"/>
      </w:pPr>
      <w:rPr>
        <w:rFonts w:hint="default"/>
        <w:b/>
        <w:color w:val="00B0F0"/>
      </w:rPr>
    </w:lvl>
    <w:lvl w:ilvl="8">
      <w:start w:val="1"/>
      <w:numFmt w:val="decimal"/>
      <w:lvlText w:val="%1.%2.%3.%4.%5.%6.%7.%8.%9"/>
      <w:lvlJc w:val="left"/>
      <w:pPr>
        <w:ind w:left="8280" w:hanging="2520"/>
      </w:pPr>
      <w:rPr>
        <w:rFonts w:hint="default"/>
        <w:b/>
        <w:color w:val="00B0F0"/>
      </w:rPr>
    </w:lvl>
  </w:abstractNum>
  <w:abstractNum w:abstractNumId="18" w15:restartNumberingAfterBreak="0">
    <w:nsid w:val="746C338D"/>
    <w:multiLevelType w:val="multilevel"/>
    <w:tmpl w:val="D4E0577C"/>
    <w:lvl w:ilvl="0">
      <w:start w:val="2"/>
      <w:numFmt w:val="decimal"/>
      <w:lvlText w:val="%1"/>
      <w:lvlJc w:val="left"/>
      <w:pPr>
        <w:ind w:left="456" w:hanging="456"/>
      </w:pPr>
      <w:rPr>
        <w:rFonts w:hint="default"/>
      </w:rPr>
    </w:lvl>
    <w:lvl w:ilvl="1">
      <w:start w:val="1"/>
      <w:numFmt w:val="decimal"/>
      <w:lvlText w:val="%1.%2"/>
      <w:lvlJc w:val="left"/>
      <w:pPr>
        <w:ind w:left="720" w:hanging="720"/>
      </w:pPr>
      <w:rPr>
        <w:rFonts w:hint="default"/>
        <w:b/>
        <w:bCs/>
        <w:lang w:val="en-G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797304F3"/>
    <w:multiLevelType w:val="multilevel"/>
    <w:tmpl w:val="ADCAB6DC"/>
    <w:lvl w:ilvl="0">
      <w:start w:val="4"/>
      <w:numFmt w:val="decimal"/>
      <w:lvlText w:val="%1.0"/>
      <w:lvlJc w:val="left"/>
      <w:pPr>
        <w:ind w:left="720" w:hanging="720"/>
      </w:pPr>
      <w:rPr>
        <w:rFonts w:cstheme="minorBidi" w:hint="default"/>
        <w:b/>
        <w:color w:val="00B0F0"/>
        <w:sz w:val="32"/>
      </w:rPr>
    </w:lvl>
    <w:lvl w:ilvl="1">
      <w:start w:val="1"/>
      <w:numFmt w:val="decimal"/>
      <w:lvlText w:val="%1.%2"/>
      <w:lvlJc w:val="left"/>
      <w:pPr>
        <w:ind w:left="1440" w:hanging="720"/>
      </w:pPr>
      <w:rPr>
        <w:rFonts w:cstheme="minorBidi" w:hint="default"/>
        <w:b w:val="0"/>
        <w:bCs/>
        <w:color w:val="auto"/>
        <w:sz w:val="32"/>
      </w:rPr>
    </w:lvl>
    <w:lvl w:ilvl="2">
      <w:start w:val="1"/>
      <w:numFmt w:val="decimal"/>
      <w:lvlText w:val="%1.%2.%3"/>
      <w:lvlJc w:val="left"/>
      <w:pPr>
        <w:ind w:left="2160" w:hanging="720"/>
      </w:pPr>
      <w:rPr>
        <w:rFonts w:cstheme="minorBidi" w:hint="default"/>
        <w:b/>
        <w:color w:val="00B0F0"/>
        <w:sz w:val="32"/>
      </w:rPr>
    </w:lvl>
    <w:lvl w:ilvl="3">
      <w:start w:val="1"/>
      <w:numFmt w:val="decimal"/>
      <w:lvlText w:val="%1.%2.%3.%4"/>
      <w:lvlJc w:val="left"/>
      <w:pPr>
        <w:ind w:left="3240" w:hanging="1080"/>
      </w:pPr>
      <w:rPr>
        <w:rFonts w:cstheme="minorBidi" w:hint="default"/>
        <w:b/>
        <w:color w:val="00B0F0"/>
        <w:sz w:val="32"/>
      </w:rPr>
    </w:lvl>
    <w:lvl w:ilvl="4">
      <w:start w:val="1"/>
      <w:numFmt w:val="decimal"/>
      <w:lvlText w:val="%1.%2.%3.%4.%5"/>
      <w:lvlJc w:val="left"/>
      <w:pPr>
        <w:ind w:left="4320" w:hanging="1440"/>
      </w:pPr>
      <w:rPr>
        <w:rFonts w:cstheme="minorBidi" w:hint="default"/>
        <w:b/>
        <w:color w:val="00B0F0"/>
        <w:sz w:val="32"/>
      </w:rPr>
    </w:lvl>
    <w:lvl w:ilvl="5">
      <w:start w:val="1"/>
      <w:numFmt w:val="decimal"/>
      <w:lvlText w:val="%1.%2.%3.%4.%5.%6"/>
      <w:lvlJc w:val="left"/>
      <w:pPr>
        <w:ind w:left="5400" w:hanging="1800"/>
      </w:pPr>
      <w:rPr>
        <w:rFonts w:cstheme="minorBidi" w:hint="default"/>
        <w:b/>
        <w:color w:val="00B0F0"/>
        <w:sz w:val="32"/>
      </w:rPr>
    </w:lvl>
    <w:lvl w:ilvl="6">
      <w:start w:val="1"/>
      <w:numFmt w:val="decimal"/>
      <w:lvlText w:val="%1.%2.%3.%4.%5.%6.%7"/>
      <w:lvlJc w:val="left"/>
      <w:pPr>
        <w:ind w:left="6120" w:hanging="1800"/>
      </w:pPr>
      <w:rPr>
        <w:rFonts w:cstheme="minorBidi" w:hint="default"/>
        <w:b/>
        <w:color w:val="00B0F0"/>
        <w:sz w:val="32"/>
      </w:rPr>
    </w:lvl>
    <w:lvl w:ilvl="7">
      <w:start w:val="1"/>
      <w:numFmt w:val="decimal"/>
      <w:lvlText w:val="%1.%2.%3.%4.%5.%6.%7.%8"/>
      <w:lvlJc w:val="left"/>
      <w:pPr>
        <w:ind w:left="7200" w:hanging="2160"/>
      </w:pPr>
      <w:rPr>
        <w:rFonts w:cstheme="minorBidi" w:hint="default"/>
        <w:b/>
        <w:color w:val="00B0F0"/>
        <w:sz w:val="32"/>
      </w:rPr>
    </w:lvl>
    <w:lvl w:ilvl="8">
      <w:start w:val="1"/>
      <w:numFmt w:val="decimal"/>
      <w:lvlText w:val="%1.%2.%3.%4.%5.%6.%7.%8.%9"/>
      <w:lvlJc w:val="left"/>
      <w:pPr>
        <w:ind w:left="8280" w:hanging="2520"/>
      </w:pPr>
      <w:rPr>
        <w:rFonts w:cstheme="minorBidi" w:hint="default"/>
        <w:b/>
        <w:color w:val="00B0F0"/>
        <w:sz w:val="32"/>
      </w:rPr>
    </w:lvl>
  </w:abstractNum>
  <w:num w:numId="1" w16cid:durableId="407458942">
    <w:abstractNumId w:val="2"/>
  </w:num>
  <w:num w:numId="2" w16cid:durableId="1095248529">
    <w:abstractNumId w:val="12"/>
  </w:num>
  <w:num w:numId="3" w16cid:durableId="1169901456">
    <w:abstractNumId w:val="1"/>
  </w:num>
  <w:num w:numId="4" w16cid:durableId="1525292501">
    <w:abstractNumId w:val="4"/>
  </w:num>
  <w:num w:numId="5" w16cid:durableId="999234210">
    <w:abstractNumId w:val="3"/>
  </w:num>
  <w:num w:numId="6" w16cid:durableId="1720090602">
    <w:abstractNumId w:val="0"/>
  </w:num>
  <w:num w:numId="7" w16cid:durableId="186335881">
    <w:abstractNumId w:val="6"/>
  </w:num>
  <w:num w:numId="8" w16cid:durableId="1013143134">
    <w:abstractNumId w:val="10"/>
  </w:num>
  <w:num w:numId="9" w16cid:durableId="573466509">
    <w:abstractNumId w:val="14"/>
  </w:num>
  <w:num w:numId="10" w16cid:durableId="1561475641">
    <w:abstractNumId w:val="15"/>
  </w:num>
  <w:num w:numId="11" w16cid:durableId="1403407291">
    <w:abstractNumId w:val="7"/>
  </w:num>
  <w:num w:numId="12" w16cid:durableId="14427583">
    <w:abstractNumId w:val="18"/>
  </w:num>
  <w:num w:numId="13" w16cid:durableId="301036061">
    <w:abstractNumId w:val="5"/>
  </w:num>
  <w:num w:numId="14" w16cid:durableId="2059164453">
    <w:abstractNumId w:val="16"/>
  </w:num>
  <w:num w:numId="15" w16cid:durableId="8919702">
    <w:abstractNumId w:val="9"/>
  </w:num>
  <w:num w:numId="16" w16cid:durableId="1163352805">
    <w:abstractNumId w:val="13"/>
  </w:num>
  <w:num w:numId="17" w16cid:durableId="621766125">
    <w:abstractNumId w:val="17"/>
  </w:num>
  <w:num w:numId="18" w16cid:durableId="764497037">
    <w:abstractNumId w:val="8"/>
  </w:num>
  <w:num w:numId="19" w16cid:durableId="672881871">
    <w:abstractNumId w:val="11"/>
  </w:num>
  <w:num w:numId="20" w16cid:durableId="157342024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B8B"/>
    <w:rsid w:val="00000E0B"/>
    <w:rsid w:val="00011F15"/>
    <w:rsid w:val="00015A6A"/>
    <w:rsid w:val="00064B7A"/>
    <w:rsid w:val="00074132"/>
    <w:rsid w:val="0009126F"/>
    <w:rsid w:val="000A3520"/>
    <w:rsid w:val="000A5228"/>
    <w:rsid w:val="000D08DB"/>
    <w:rsid w:val="000D137A"/>
    <w:rsid w:val="000E3ECD"/>
    <w:rsid w:val="000F30A6"/>
    <w:rsid w:val="000F64BB"/>
    <w:rsid w:val="00100DD4"/>
    <w:rsid w:val="001217F9"/>
    <w:rsid w:val="001649EA"/>
    <w:rsid w:val="001757DD"/>
    <w:rsid w:val="001910FD"/>
    <w:rsid w:val="001944E4"/>
    <w:rsid w:val="001A3649"/>
    <w:rsid w:val="001B7601"/>
    <w:rsid w:val="001C5D5B"/>
    <w:rsid w:val="001D6A04"/>
    <w:rsid w:val="002054D1"/>
    <w:rsid w:val="00206905"/>
    <w:rsid w:val="00214EA8"/>
    <w:rsid w:val="002447C0"/>
    <w:rsid w:val="00257B7C"/>
    <w:rsid w:val="0026572B"/>
    <w:rsid w:val="002659C3"/>
    <w:rsid w:val="0028606E"/>
    <w:rsid w:val="002A3F50"/>
    <w:rsid w:val="002A740A"/>
    <w:rsid w:val="002C0969"/>
    <w:rsid w:val="002D0B74"/>
    <w:rsid w:val="002E3A3E"/>
    <w:rsid w:val="003305D6"/>
    <w:rsid w:val="003436AB"/>
    <w:rsid w:val="003439B1"/>
    <w:rsid w:val="00344B70"/>
    <w:rsid w:val="00387D86"/>
    <w:rsid w:val="003B079C"/>
    <w:rsid w:val="003E2AF2"/>
    <w:rsid w:val="003F5FBC"/>
    <w:rsid w:val="004556FC"/>
    <w:rsid w:val="004773DB"/>
    <w:rsid w:val="00481C56"/>
    <w:rsid w:val="004C48F0"/>
    <w:rsid w:val="004E31C0"/>
    <w:rsid w:val="00500061"/>
    <w:rsid w:val="0051311E"/>
    <w:rsid w:val="00516C4A"/>
    <w:rsid w:val="00521E45"/>
    <w:rsid w:val="00525AE3"/>
    <w:rsid w:val="005624B9"/>
    <w:rsid w:val="00580022"/>
    <w:rsid w:val="005A0381"/>
    <w:rsid w:val="005B2BFE"/>
    <w:rsid w:val="005C1A24"/>
    <w:rsid w:val="005C2951"/>
    <w:rsid w:val="005D083B"/>
    <w:rsid w:val="005F0D96"/>
    <w:rsid w:val="005F79DB"/>
    <w:rsid w:val="006005FF"/>
    <w:rsid w:val="006128A9"/>
    <w:rsid w:val="0062088A"/>
    <w:rsid w:val="006275F3"/>
    <w:rsid w:val="0069534E"/>
    <w:rsid w:val="006A516D"/>
    <w:rsid w:val="006A54F6"/>
    <w:rsid w:val="006C14D5"/>
    <w:rsid w:val="006F0572"/>
    <w:rsid w:val="006F4EB7"/>
    <w:rsid w:val="006F65EA"/>
    <w:rsid w:val="00710DB8"/>
    <w:rsid w:val="00714448"/>
    <w:rsid w:val="007251F2"/>
    <w:rsid w:val="007342BD"/>
    <w:rsid w:val="00750AA7"/>
    <w:rsid w:val="00755A8A"/>
    <w:rsid w:val="00756958"/>
    <w:rsid w:val="00762D9C"/>
    <w:rsid w:val="0077166E"/>
    <w:rsid w:val="00775140"/>
    <w:rsid w:val="0078700F"/>
    <w:rsid w:val="007C3AEC"/>
    <w:rsid w:val="007D3751"/>
    <w:rsid w:val="007D7D35"/>
    <w:rsid w:val="007E0236"/>
    <w:rsid w:val="007E62DE"/>
    <w:rsid w:val="007E6803"/>
    <w:rsid w:val="007E7615"/>
    <w:rsid w:val="008244F8"/>
    <w:rsid w:val="00824B56"/>
    <w:rsid w:val="008255DA"/>
    <w:rsid w:val="008262C1"/>
    <w:rsid w:val="00827BFA"/>
    <w:rsid w:val="00852BD3"/>
    <w:rsid w:val="00856A85"/>
    <w:rsid w:val="00857B83"/>
    <w:rsid w:val="0087653F"/>
    <w:rsid w:val="008A1AC5"/>
    <w:rsid w:val="008B295E"/>
    <w:rsid w:val="008C44FB"/>
    <w:rsid w:val="008D38D9"/>
    <w:rsid w:val="008E0476"/>
    <w:rsid w:val="008F458B"/>
    <w:rsid w:val="009014BA"/>
    <w:rsid w:val="0090285A"/>
    <w:rsid w:val="00931EC6"/>
    <w:rsid w:val="00950E0C"/>
    <w:rsid w:val="00951E9F"/>
    <w:rsid w:val="0097246B"/>
    <w:rsid w:val="0099207F"/>
    <w:rsid w:val="009A1CC7"/>
    <w:rsid w:val="009A4FBF"/>
    <w:rsid w:val="009A631F"/>
    <w:rsid w:val="00A00ACB"/>
    <w:rsid w:val="00A020F5"/>
    <w:rsid w:val="00A03C10"/>
    <w:rsid w:val="00A04009"/>
    <w:rsid w:val="00A43DDE"/>
    <w:rsid w:val="00A7561D"/>
    <w:rsid w:val="00A8374C"/>
    <w:rsid w:val="00A91706"/>
    <w:rsid w:val="00AB0F90"/>
    <w:rsid w:val="00AD0044"/>
    <w:rsid w:val="00AE498F"/>
    <w:rsid w:val="00B35DD3"/>
    <w:rsid w:val="00B54306"/>
    <w:rsid w:val="00B5567E"/>
    <w:rsid w:val="00B650EB"/>
    <w:rsid w:val="00B76517"/>
    <w:rsid w:val="00BA2805"/>
    <w:rsid w:val="00BB3DA3"/>
    <w:rsid w:val="00BB7541"/>
    <w:rsid w:val="00BD3292"/>
    <w:rsid w:val="00BE4C24"/>
    <w:rsid w:val="00BE6B02"/>
    <w:rsid w:val="00BE7667"/>
    <w:rsid w:val="00BF2AD9"/>
    <w:rsid w:val="00BF3DED"/>
    <w:rsid w:val="00C1513D"/>
    <w:rsid w:val="00C6188E"/>
    <w:rsid w:val="00C64A4B"/>
    <w:rsid w:val="00C666AD"/>
    <w:rsid w:val="00CA34C0"/>
    <w:rsid w:val="00CA5BF8"/>
    <w:rsid w:val="00CA61C4"/>
    <w:rsid w:val="00CD2297"/>
    <w:rsid w:val="00D01EF2"/>
    <w:rsid w:val="00D0346B"/>
    <w:rsid w:val="00D45492"/>
    <w:rsid w:val="00D67B5E"/>
    <w:rsid w:val="00D74281"/>
    <w:rsid w:val="00D7558C"/>
    <w:rsid w:val="00DB2693"/>
    <w:rsid w:val="00DD4928"/>
    <w:rsid w:val="00DF1386"/>
    <w:rsid w:val="00DF28A1"/>
    <w:rsid w:val="00E11A6D"/>
    <w:rsid w:val="00E11B4B"/>
    <w:rsid w:val="00E1484A"/>
    <w:rsid w:val="00E63A51"/>
    <w:rsid w:val="00E64239"/>
    <w:rsid w:val="00E66596"/>
    <w:rsid w:val="00EA148D"/>
    <w:rsid w:val="00EA3B6A"/>
    <w:rsid w:val="00EB1B8B"/>
    <w:rsid w:val="00EB593A"/>
    <w:rsid w:val="00F0254D"/>
    <w:rsid w:val="00F05A9C"/>
    <w:rsid w:val="00F22BE3"/>
    <w:rsid w:val="00F427B3"/>
    <w:rsid w:val="00F80EA1"/>
    <w:rsid w:val="00F86715"/>
    <w:rsid w:val="00FA29F5"/>
    <w:rsid w:val="00FC082A"/>
    <w:rsid w:val="00FD4019"/>
    <w:rsid w:val="00FF241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F8B87"/>
  <w15:chartTrackingRefBased/>
  <w15:docId w15:val="{97F6E22B-AAE3-46CE-A79C-213A2EEE1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B8B"/>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567E"/>
    <w:pPr>
      <w:ind w:left="720"/>
      <w:contextualSpacing/>
    </w:pPr>
  </w:style>
  <w:style w:type="character" w:styleId="CommentReference">
    <w:name w:val="annotation reference"/>
    <w:basedOn w:val="DefaultParagraphFont"/>
    <w:uiPriority w:val="99"/>
    <w:semiHidden/>
    <w:unhideWhenUsed/>
    <w:rsid w:val="005C1A24"/>
    <w:rPr>
      <w:sz w:val="16"/>
      <w:szCs w:val="16"/>
    </w:rPr>
  </w:style>
  <w:style w:type="paragraph" w:styleId="CommentText">
    <w:name w:val="annotation text"/>
    <w:basedOn w:val="Normal"/>
    <w:link w:val="CommentTextChar"/>
    <w:uiPriority w:val="99"/>
    <w:unhideWhenUsed/>
    <w:rsid w:val="005C1A24"/>
    <w:pPr>
      <w:spacing w:line="240" w:lineRule="auto"/>
    </w:pPr>
    <w:rPr>
      <w:sz w:val="20"/>
      <w:szCs w:val="20"/>
    </w:rPr>
  </w:style>
  <w:style w:type="character" w:customStyle="1" w:styleId="CommentTextChar">
    <w:name w:val="Comment Text Char"/>
    <w:basedOn w:val="DefaultParagraphFont"/>
    <w:link w:val="CommentText"/>
    <w:uiPriority w:val="99"/>
    <w:rsid w:val="005C1A24"/>
    <w:rPr>
      <w:sz w:val="20"/>
      <w:szCs w:val="20"/>
      <w:lang w:val="en-US"/>
    </w:rPr>
  </w:style>
  <w:style w:type="paragraph" w:styleId="CommentSubject">
    <w:name w:val="annotation subject"/>
    <w:basedOn w:val="CommentText"/>
    <w:next w:val="CommentText"/>
    <w:link w:val="CommentSubjectChar"/>
    <w:uiPriority w:val="99"/>
    <w:semiHidden/>
    <w:unhideWhenUsed/>
    <w:rsid w:val="005C1A24"/>
    <w:rPr>
      <w:b/>
      <w:bCs/>
    </w:rPr>
  </w:style>
  <w:style w:type="character" w:customStyle="1" w:styleId="CommentSubjectChar">
    <w:name w:val="Comment Subject Char"/>
    <w:basedOn w:val="CommentTextChar"/>
    <w:link w:val="CommentSubject"/>
    <w:uiPriority w:val="99"/>
    <w:semiHidden/>
    <w:rsid w:val="005C1A24"/>
    <w:rPr>
      <w:b/>
      <w:bCs/>
      <w:sz w:val="20"/>
      <w:szCs w:val="20"/>
      <w:lang w:val="en-US"/>
    </w:rPr>
  </w:style>
  <w:style w:type="paragraph" w:customStyle="1" w:styleId="Default">
    <w:name w:val="Default"/>
    <w:rsid w:val="00DF28A1"/>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3F5FBC"/>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FD401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D4019"/>
    <w:rPr>
      <w:sz w:val="20"/>
      <w:szCs w:val="20"/>
      <w:lang w:val="en-US"/>
    </w:rPr>
  </w:style>
  <w:style w:type="character" w:styleId="FootnoteReference">
    <w:name w:val="footnote reference"/>
    <w:basedOn w:val="DefaultParagraphFont"/>
    <w:uiPriority w:val="99"/>
    <w:semiHidden/>
    <w:unhideWhenUsed/>
    <w:rsid w:val="00FD4019"/>
    <w:rPr>
      <w:vertAlign w:val="superscript"/>
    </w:rPr>
  </w:style>
  <w:style w:type="character" w:styleId="Hyperlink">
    <w:name w:val="Hyperlink"/>
    <w:basedOn w:val="DefaultParagraphFont"/>
    <w:uiPriority w:val="99"/>
    <w:unhideWhenUsed/>
    <w:rsid w:val="00FD4019"/>
    <w:rPr>
      <w:color w:val="0563C1" w:themeColor="hyperlink"/>
      <w:u w:val="single"/>
    </w:rPr>
  </w:style>
  <w:style w:type="character" w:styleId="UnresolvedMention">
    <w:name w:val="Unresolved Mention"/>
    <w:basedOn w:val="DefaultParagraphFont"/>
    <w:uiPriority w:val="99"/>
    <w:semiHidden/>
    <w:unhideWhenUsed/>
    <w:rsid w:val="00FD40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478536">
      <w:bodyDiv w:val="1"/>
      <w:marLeft w:val="0"/>
      <w:marRight w:val="0"/>
      <w:marTop w:val="0"/>
      <w:marBottom w:val="0"/>
      <w:divBdr>
        <w:top w:val="none" w:sz="0" w:space="0" w:color="auto"/>
        <w:left w:val="none" w:sz="0" w:space="0" w:color="auto"/>
        <w:bottom w:val="none" w:sz="0" w:space="0" w:color="auto"/>
        <w:right w:val="none" w:sz="0" w:space="0" w:color="auto"/>
      </w:divBdr>
    </w:div>
    <w:div w:id="1356955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5Q2HT5FmkPo" TargetMode="External"/><Relationship Id="rId2" Type="http://schemas.openxmlformats.org/officeDocument/2006/relationships/hyperlink" Target="http://www.zambialawdevelopment.org/download/summary-of-the-report-on-the-review-of-the-public-order-act-chapter-113-of-the-laws-of-zambia/" TargetMode="External"/><Relationship Id="rId1" Type="http://schemas.openxmlformats.org/officeDocument/2006/relationships/hyperlink" Target="http://www.zambialawdevelopment.org/download/project-report-on-the-review-of-the-public-order-act-chapter-113-of-the-laws-of-zamb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D8F47-056E-4F47-9FC2-85F9986A8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1108</TotalTime>
  <Pages>28</Pages>
  <Words>5109</Words>
  <Characters>29123</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Nyambe Jere</dc:creator>
  <cp:keywords/>
  <dc:description/>
  <cp:lastModifiedBy>Vusumuzi Sifile</cp:lastModifiedBy>
  <cp:revision>54</cp:revision>
  <dcterms:created xsi:type="dcterms:W3CDTF">2023-01-31T15:31:00Z</dcterms:created>
  <dcterms:modified xsi:type="dcterms:W3CDTF">2023-02-01T12:35:00Z</dcterms:modified>
</cp:coreProperties>
</file>