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276AE" w14:textId="0C94101C" w:rsidR="00273DBD" w:rsidRPr="00273DBD" w:rsidRDefault="00273DBD" w:rsidP="00C77D99">
      <w:pPr>
        <w:spacing w:before="240" w:line="276" w:lineRule="auto"/>
        <w:rPr>
          <w:i/>
          <w:iCs/>
          <w:sz w:val="28"/>
          <w:szCs w:val="28"/>
        </w:rPr>
      </w:pPr>
      <w:bookmarkStart w:id="0" w:name="_GoBack"/>
      <w:bookmarkEnd w:id="0"/>
      <w:r w:rsidRPr="00273DBD">
        <w:rPr>
          <w:i/>
          <w:iCs/>
          <w:sz w:val="28"/>
          <w:szCs w:val="28"/>
        </w:rPr>
        <w:t xml:space="preserve">Last draft 22 Feb 2021 2:30 PM </w:t>
      </w:r>
    </w:p>
    <w:p w14:paraId="1FE7076B" w14:textId="582EE663" w:rsidR="00C77D99" w:rsidRPr="00155853" w:rsidRDefault="00C77D99" w:rsidP="00C77D99">
      <w:pPr>
        <w:spacing w:before="240" w:line="276" w:lineRule="auto"/>
        <w:rPr>
          <w:sz w:val="28"/>
          <w:szCs w:val="28"/>
        </w:rPr>
      </w:pPr>
      <w:r w:rsidRPr="00155853">
        <w:rPr>
          <w:sz w:val="28"/>
          <w:szCs w:val="28"/>
        </w:rPr>
        <w:t xml:space="preserve">Dear Members of the Committee, </w:t>
      </w:r>
      <w:r>
        <w:rPr>
          <w:sz w:val="28"/>
          <w:szCs w:val="28"/>
        </w:rPr>
        <w:t>esteemed colleagues,</w:t>
      </w:r>
    </w:p>
    <w:p w14:paraId="7D1467B6" w14:textId="3D75827F" w:rsidR="00C77D99" w:rsidRDefault="00C77D99" w:rsidP="00C77D99">
      <w:pPr>
        <w:spacing w:line="276" w:lineRule="auto"/>
        <w:jc w:val="both"/>
        <w:rPr>
          <w:sz w:val="28"/>
          <w:szCs w:val="28"/>
        </w:rPr>
      </w:pPr>
      <w:r w:rsidRPr="00155853">
        <w:rPr>
          <w:sz w:val="28"/>
          <w:szCs w:val="28"/>
        </w:rPr>
        <w:t>UN Women would like to thank the Committee for inviting us to provide an update on our work on the empowerment of women and girls with disabilities</w:t>
      </w:r>
      <w:r>
        <w:rPr>
          <w:sz w:val="28"/>
          <w:szCs w:val="28"/>
        </w:rPr>
        <w:t xml:space="preserve">. </w:t>
      </w:r>
    </w:p>
    <w:p w14:paraId="4E333345" w14:textId="21D4C906" w:rsidR="00A7069F" w:rsidRDefault="00A7069F" w:rsidP="00C77D99">
      <w:pPr>
        <w:spacing w:line="276" w:lineRule="auto"/>
        <w:jc w:val="both"/>
        <w:rPr>
          <w:sz w:val="28"/>
          <w:szCs w:val="28"/>
        </w:rPr>
      </w:pPr>
      <w:r>
        <w:rPr>
          <w:sz w:val="28"/>
          <w:szCs w:val="28"/>
        </w:rPr>
        <w:t>Firstly, we would like to take the opportunity to congratulate the newly elected members of the CRPD committee</w:t>
      </w:r>
      <w:r w:rsidR="00474FB7">
        <w:rPr>
          <w:sz w:val="28"/>
          <w:szCs w:val="28"/>
        </w:rPr>
        <w:t xml:space="preserve">. We are encouraged to </w:t>
      </w:r>
      <w:r>
        <w:rPr>
          <w:sz w:val="28"/>
          <w:szCs w:val="28"/>
        </w:rPr>
        <w:t xml:space="preserve">see that 12 of the 18 independent experts </w:t>
      </w:r>
      <w:r w:rsidR="00474FB7">
        <w:rPr>
          <w:sz w:val="28"/>
          <w:szCs w:val="28"/>
        </w:rPr>
        <w:t xml:space="preserve">are women and hope to </w:t>
      </w:r>
      <w:r w:rsidR="000A3A83">
        <w:rPr>
          <w:sz w:val="28"/>
          <w:szCs w:val="28"/>
        </w:rPr>
        <w:t xml:space="preserve">continue to see the rights of women and girls with disabilities are mainstreamed through the work of the Committee. </w:t>
      </w:r>
    </w:p>
    <w:p w14:paraId="171B78C8" w14:textId="063CE7EE" w:rsidR="00C77D99" w:rsidRPr="00860827" w:rsidRDefault="00CB215A" w:rsidP="00C77D99">
      <w:pPr>
        <w:spacing w:line="276" w:lineRule="auto"/>
        <w:jc w:val="both"/>
        <w:rPr>
          <w:rFonts w:cstheme="minorHAnsi"/>
          <w:sz w:val="28"/>
          <w:szCs w:val="28"/>
        </w:rPr>
      </w:pPr>
      <w:r w:rsidRPr="00155853">
        <w:rPr>
          <w:rFonts w:cstheme="minorHAnsi"/>
          <w:sz w:val="28"/>
          <w:szCs w:val="28"/>
        </w:rPr>
        <w:t>As part of UN Women’s mandate to promote gender equality and the empowerment of all women and girls, we have increasingly worked with women and girls with disabilities, including for their empowerment and effective participation in all aspects of life.</w:t>
      </w:r>
      <w:r w:rsidR="00DA713A">
        <w:rPr>
          <w:rFonts w:cstheme="minorHAnsi"/>
          <w:sz w:val="28"/>
          <w:szCs w:val="28"/>
        </w:rPr>
        <w:t xml:space="preserve"> </w:t>
      </w:r>
      <w:r w:rsidR="00967F60">
        <w:rPr>
          <w:rFonts w:cstheme="minorHAnsi"/>
          <w:sz w:val="28"/>
          <w:szCs w:val="28"/>
        </w:rPr>
        <w:t xml:space="preserve">In light of the COVID-19 pandemic, UN Women took concerted efforts </w:t>
      </w:r>
      <w:r>
        <w:rPr>
          <w:rFonts w:cstheme="minorHAnsi"/>
          <w:sz w:val="28"/>
          <w:szCs w:val="28"/>
        </w:rPr>
        <w:t xml:space="preserve">to ensure that our contribution to response and recovery efforts </w:t>
      </w:r>
      <w:r w:rsidR="00967F60">
        <w:rPr>
          <w:rFonts w:cstheme="minorHAnsi"/>
          <w:sz w:val="28"/>
          <w:szCs w:val="28"/>
        </w:rPr>
        <w:t>were</w:t>
      </w:r>
      <w:r>
        <w:rPr>
          <w:rFonts w:cstheme="minorHAnsi"/>
          <w:sz w:val="28"/>
          <w:szCs w:val="28"/>
        </w:rPr>
        <w:t xml:space="preserve"> inclusive of women and girls with disabilities. </w:t>
      </w:r>
    </w:p>
    <w:p w14:paraId="2AA6E5DC" w14:textId="2A63CF47" w:rsidR="00C77D99" w:rsidRDefault="00CB215A" w:rsidP="00C77D99">
      <w:pPr>
        <w:spacing w:line="276" w:lineRule="auto"/>
        <w:jc w:val="both"/>
        <w:rPr>
          <w:sz w:val="28"/>
          <w:szCs w:val="28"/>
        </w:rPr>
      </w:pPr>
      <w:r>
        <w:rPr>
          <w:sz w:val="28"/>
          <w:szCs w:val="28"/>
        </w:rPr>
        <w:lastRenderedPageBreak/>
        <w:t>I would like to take this opportunity to share some of the ways in which UN Women has taken a comprehensive and inclusive approach to responding to the needs of women and girls with disabilities in the COVID-19 context</w:t>
      </w:r>
      <w:r w:rsidR="00890B63">
        <w:rPr>
          <w:sz w:val="28"/>
          <w:szCs w:val="28"/>
        </w:rPr>
        <w:t>:</w:t>
      </w:r>
    </w:p>
    <w:p w14:paraId="673B38CE" w14:textId="72F0703C" w:rsidR="00CB215A" w:rsidRDefault="00CB215A" w:rsidP="00CB215A">
      <w:pPr>
        <w:pStyle w:val="ListParagraph"/>
        <w:numPr>
          <w:ilvl w:val="0"/>
          <w:numId w:val="2"/>
        </w:numPr>
        <w:spacing w:line="276" w:lineRule="auto"/>
        <w:jc w:val="both"/>
        <w:rPr>
          <w:sz w:val="28"/>
          <w:szCs w:val="28"/>
        </w:rPr>
      </w:pPr>
      <w:r>
        <w:rPr>
          <w:sz w:val="28"/>
          <w:szCs w:val="28"/>
        </w:rPr>
        <w:t xml:space="preserve">Upon recognizing the unique and compounded ways that the global pandemic was impacting the lives of women and girls with disabilities, in March 2020 UN Women conducted an online consultation with women leaders with disabilities from across all regions to gauge the emerging needs of the community to inform our responses. </w:t>
      </w:r>
    </w:p>
    <w:p w14:paraId="0D0E9055" w14:textId="1B190BC2" w:rsidR="00CB215A" w:rsidRDefault="00CB215A" w:rsidP="00CB215A">
      <w:pPr>
        <w:pStyle w:val="ListParagraph"/>
        <w:numPr>
          <w:ilvl w:val="0"/>
          <w:numId w:val="2"/>
        </w:numPr>
        <w:spacing w:line="276" w:lineRule="auto"/>
        <w:jc w:val="both"/>
        <w:rPr>
          <w:sz w:val="28"/>
          <w:szCs w:val="28"/>
        </w:rPr>
      </w:pPr>
      <w:r>
        <w:rPr>
          <w:sz w:val="28"/>
          <w:szCs w:val="28"/>
        </w:rPr>
        <w:t xml:space="preserve">UN Women partnered with a range of partners, including Women Enabled International and </w:t>
      </w:r>
      <w:proofErr w:type="spellStart"/>
      <w:r>
        <w:rPr>
          <w:sz w:val="28"/>
          <w:szCs w:val="28"/>
        </w:rPr>
        <w:t>Sightsavers</w:t>
      </w:r>
      <w:proofErr w:type="spellEnd"/>
      <w:r>
        <w:rPr>
          <w:sz w:val="28"/>
          <w:szCs w:val="28"/>
        </w:rPr>
        <w:t xml:space="preserve"> International, to develop knowledge products on the situation of women and girls with disabilities. These briefs can be found on our corporate website at unwomen.org </w:t>
      </w:r>
    </w:p>
    <w:p w14:paraId="2AE4BFC9" w14:textId="10474626" w:rsidR="00CB215A" w:rsidRDefault="00890B63" w:rsidP="00CB215A">
      <w:pPr>
        <w:pStyle w:val="ListParagraph"/>
        <w:numPr>
          <w:ilvl w:val="0"/>
          <w:numId w:val="2"/>
        </w:numPr>
        <w:spacing w:line="276" w:lineRule="auto"/>
        <w:jc w:val="both"/>
        <w:rPr>
          <w:sz w:val="28"/>
          <w:szCs w:val="28"/>
        </w:rPr>
      </w:pPr>
      <w:r>
        <w:rPr>
          <w:sz w:val="28"/>
          <w:szCs w:val="28"/>
        </w:rPr>
        <w:t>Since</w:t>
      </w:r>
      <w:r w:rsidR="00FB3876">
        <w:rPr>
          <w:sz w:val="28"/>
          <w:szCs w:val="28"/>
        </w:rPr>
        <w:t xml:space="preserve"> </w:t>
      </w:r>
      <w:r w:rsidR="00CB215A">
        <w:rPr>
          <w:sz w:val="28"/>
          <w:szCs w:val="28"/>
        </w:rPr>
        <w:t xml:space="preserve">June 2020, UN Women </w:t>
      </w:r>
      <w:r w:rsidR="0046649B">
        <w:rPr>
          <w:sz w:val="28"/>
          <w:szCs w:val="28"/>
        </w:rPr>
        <w:t xml:space="preserve">together </w:t>
      </w:r>
      <w:r w:rsidR="00CB215A">
        <w:rPr>
          <w:sz w:val="28"/>
          <w:szCs w:val="28"/>
        </w:rPr>
        <w:t xml:space="preserve">with 8 other entities </w:t>
      </w:r>
      <w:r w:rsidR="005D6EA9">
        <w:rPr>
          <w:sz w:val="28"/>
          <w:szCs w:val="28"/>
        </w:rPr>
        <w:t xml:space="preserve">initiated a </w:t>
      </w:r>
      <w:r w:rsidR="004E17C8">
        <w:rPr>
          <w:sz w:val="28"/>
          <w:szCs w:val="28"/>
        </w:rPr>
        <w:t>J</w:t>
      </w:r>
      <w:r w:rsidR="00CB215A">
        <w:rPr>
          <w:sz w:val="28"/>
          <w:szCs w:val="28"/>
        </w:rPr>
        <w:t xml:space="preserve">oint </w:t>
      </w:r>
      <w:proofErr w:type="spellStart"/>
      <w:r w:rsidR="004E17C8">
        <w:rPr>
          <w:sz w:val="28"/>
          <w:szCs w:val="28"/>
        </w:rPr>
        <w:t>P</w:t>
      </w:r>
      <w:r w:rsidR="00CB215A">
        <w:rPr>
          <w:sz w:val="28"/>
          <w:szCs w:val="28"/>
        </w:rPr>
        <w:t>rogramme</w:t>
      </w:r>
      <w:proofErr w:type="spellEnd"/>
      <w:r w:rsidR="00CB215A">
        <w:rPr>
          <w:sz w:val="28"/>
          <w:szCs w:val="28"/>
        </w:rPr>
        <w:t xml:space="preserve"> </w:t>
      </w:r>
      <w:r w:rsidR="005D6EA9">
        <w:rPr>
          <w:sz w:val="28"/>
          <w:szCs w:val="28"/>
        </w:rPr>
        <w:t xml:space="preserve">funded </w:t>
      </w:r>
      <w:r w:rsidR="00CB215A">
        <w:rPr>
          <w:sz w:val="28"/>
          <w:szCs w:val="28"/>
        </w:rPr>
        <w:t xml:space="preserve">by the UN Partnership on the Rights of Persons with Disabilities. The objective of the JP is to coordinate the UN System’s disability inclusion response to COVID-19 in support of UNCTs, governments and civil society. </w:t>
      </w:r>
    </w:p>
    <w:p w14:paraId="0F8113E1" w14:textId="2C462A45" w:rsidR="00860827" w:rsidRPr="00860827" w:rsidRDefault="004E257D" w:rsidP="00860827">
      <w:pPr>
        <w:pStyle w:val="ListParagraph"/>
        <w:numPr>
          <w:ilvl w:val="0"/>
          <w:numId w:val="2"/>
        </w:numPr>
        <w:spacing w:line="276" w:lineRule="auto"/>
        <w:jc w:val="both"/>
        <w:rPr>
          <w:sz w:val="28"/>
          <w:szCs w:val="28"/>
        </w:rPr>
      </w:pPr>
      <w:r>
        <w:rPr>
          <w:sz w:val="28"/>
          <w:szCs w:val="28"/>
        </w:rPr>
        <w:t>Beyond providing lea</w:t>
      </w:r>
      <w:r w:rsidR="00FB3876">
        <w:rPr>
          <w:sz w:val="28"/>
          <w:szCs w:val="28"/>
        </w:rPr>
        <w:t>ders</w:t>
      </w:r>
      <w:r>
        <w:rPr>
          <w:sz w:val="28"/>
          <w:szCs w:val="28"/>
        </w:rPr>
        <w:t>hip</w:t>
      </w:r>
      <w:r w:rsidR="00FB3876">
        <w:rPr>
          <w:sz w:val="28"/>
          <w:szCs w:val="28"/>
        </w:rPr>
        <w:t xml:space="preserve"> through</w:t>
      </w:r>
      <w:r>
        <w:rPr>
          <w:sz w:val="28"/>
          <w:szCs w:val="28"/>
        </w:rPr>
        <w:t xml:space="preserve"> coordination, </w:t>
      </w:r>
      <w:r w:rsidR="00CB215A">
        <w:rPr>
          <w:sz w:val="28"/>
          <w:szCs w:val="28"/>
        </w:rPr>
        <w:t>UN Women is developing a GBV checklist with Women Enabled International to complement a checklist being developed by</w:t>
      </w:r>
      <w:r w:rsidR="003544B2">
        <w:rPr>
          <w:sz w:val="28"/>
          <w:szCs w:val="28"/>
        </w:rPr>
        <w:t xml:space="preserve"> UNFPA on SRHR. </w:t>
      </w:r>
    </w:p>
    <w:p w14:paraId="670C6694" w14:textId="28F5FCC9" w:rsidR="00915B11" w:rsidRDefault="00860827" w:rsidP="00915B11">
      <w:pPr>
        <w:spacing w:line="276" w:lineRule="auto"/>
        <w:jc w:val="both"/>
        <w:rPr>
          <w:sz w:val="28"/>
          <w:szCs w:val="28"/>
        </w:rPr>
      </w:pPr>
      <w:r>
        <w:rPr>
          <w:sz w:val="28"/>
          <w:szCs w:val="28"/>
        </w:rPr>
        <w:lastRenderedPageBreak/>
        <w:t xml:space="preserve">Along with </w:t>
      </w:r>
      <w:r w:rsidR="00297B10">
        <w:rPr>
          <w:sz w:val="28"/>
          <w:szCs w:val="28"/>
        </w:rPr>
        <w:t>the organization’s</w:t>
      </w:r>
      <w:r>
        <w:rPr>
          <w:sz w:val="28"/>
          <w:szCs w:val="28"/>
        </w:rPr>
        <w:t xml:space="preserve"> efforts to ensure a gender-responsive and disability inclusive response to COVID-19</w:t>
      </w:r>
      <w:r w:rsidR="00297B10">
        <w:rPr>
          <w:sz w:val="28"/>
          <w:szCs w:val="28"/>
        </w:rPr>
        <w:t xml:space="preserve">, UN Women </w:t>
      </w:r>
      <w:r w:rsidR="000D21E2">
        <w:rPr>
          <w:sz w:val="28"/>
          <w:szCs w:val="28"/>
        </w:rPr>
        <w:t>has been working on implementing its corporate commitments to disability inclusion. For example:</w:t>
      </w:r>
    </w:p>
    <w:p w14:paraId="16316F1C" w14:textId="7C17CBC9" w:rsidR="000D21E2" w:rsidRDefault="000D21E2" w:rsidP="00860827">
      <w:pPr>
        <w:pStyle w:val="ListParagraph"/>
        <w:numPr>
          <w:ilvl w:val="0"/>
          <w:numId w:val="2"/>
        </w:numPr>
        <w:spacing w:line="276" w:lineRule="auto"/>
        <w:jc w:val="both"/>
        <w:rPr>
          <w:sz w:val="28"/>
          <w:szCs w:val="28"/>
        </w:rPr>
      </w:pPr>
      <w:r>
        <w:rPr>
          <w:sz w:val="28"/>
          <w:szCs w:val="28"/>
        </w:rPr>
        <w:t xml:space="preserve">UN Women </w:t>
      </w:r>
      <w:r w:rsidR="00297B10" w:rsidRPr="000D21E2">
        <w:rPr>
          <w:sz w:val="28"/>
          <w:szCs w:val="28"/>
        </w:rPr>
        <w:t xml:space="preserve">is </w:t>
      </w:r>
      <w:r w:rsidR="00553BC9">
        <w:rPr>
          <w:sz w:val="28"/>
          <w:szCs w:val="28"/>
        </w:rPr>
        <w:t xml:space="preserve">leading a coalition to develop </w:t>
      </w:r>
      <w:r w:rsidR="00915B11" w:rsidRPr="000D21E2">
        <w:rPr>
          <w:sz w:val="28"/>
          <w:szCs w:val="28"/>
        </w:rPr>
        <w:t xml:space="preserve">a </w:t>
      </w:r>
      <w:r w:rsidR="00553BC9">
        <w:rPr>
          <w:sz w:val="28"/>
          <w:szCs w:val="28"/>
        </w:rPr>
        <w:t xml:space="preserve">global </w:t>
      </w:r>
      <w:r w:rsidR="00915B11" w:rsidRPr="000D21E2">
        <w:rPr>
          <w:sz w:val="28"/>
          <w:szCs w:val="28"/>
        </w:rPr>
        <w:t>toolkit on intersectionality. A desk review and end user survey w</w:t>
      </w:r>
      <w:r w:rsidR="006F3746">
        <w:rPr>
          <w:sz w:val="28"/>
          <w:szCs w:val="28"/>
        </w:rPr>
        <w:t>ere</w:t>
      </w:r>
      <w:r w:rsidR="00915B11" w:rsidRPr="000D21E2">
        <w:rPr>
          <w:sz w:val="28"/>
          <w:szCs w:val="28"/>
        </w:rPr>
        <w:t xml:space="preserve"> conducted to build the evidence base on intersectionality and inform our priorities for the development of the toolkit. </w:t>
      </w:r>
      <w:r w:rsidR="00553BC9">
        <w:rPr>
          <w:sz w:val="28"/>
          <w:szCs w:val="28"/>
        </w:rPr>
        <w:t xml:space="preserve">UN-women </w:t>
      </w:r>
      <w:proofErr w:type="gramStart"/>
      <w:r w:rsidR="00553BC9">
        <w:rPr>
          <w:sz w:val="28"/>
          <w:szCs w:val="28"/>
        </w:rPr>
        <w:t>is</w:t>
      </w:r>
      <w:proofErr w:type="gramEnd"/>
      <w:r w:rsidR="00553BC9">
        <w:rPr>
          <w:sz w:val="28"/>
          <w:szCs w:val="28"/>
        </w:rPr>
        <w:t xml:space="preserve"> coordinating with DCO to </w:t>
      </w:r>
      <w:r w:rsidR="00C03BA1">
        <w:rPr>
          <w:sz w:val="28"/>
          <w:szCs w:val="28"/>
        </w:rPr>
        <w:t>explore the too</w:t>
      </w:r>
      <w:r w:rsidR="00FB3876">
        <w:rPr>
          <w:sz w:val="28"/>
          <w:szCs w:val="28"/>
        </w:rPr>
        <w:t>l</w:t>
      </w:r>
      <w:r w:rsidR="00C03BA1">
        <w:rPr>
          <w:sz w:val="28"/>
          <w:szCs w:val="28"/>
        </w:rPr>
        <w:t xml:space="preserve">kit’s field testing for the use of the UNCTs. </w:t>
      </w:r>
      <w:r w:rsidR="00915B11" w:rsidRPr="000D21E2">
        <w:rPr>
          <w:sz w:val="28"/>
          <w:szCs w:val="28"/>
        </w:rPr>
        <w:t>The toolkit is expected to be launched in the 2nd Quarter of 2021.</w:t>
      </w:r>
    </w:p>
    <w:p w14:paraId="71E7B8FA" w14:textId="744C26B0" w:rsidR="003544B2" w:rsidRDefault="003544B2" w:rsidP="00860827">
      <w:pPr>
        <w:pStyle w:val="ListParagraph"/>
        <w:numPr>
          <w:ilvl w:val="0"/>
          <w:numId w:val="2"/>
        </w:numPr>
        <w:spacing w:line="276" w:lineRule="auto"/>
        <w:jc w:val="both"/>
        <w:rPr>
          <w:sz w:val="28"/>
          <w:szCs w:val="28"/>
        </w:rPr>
      </w:pPr>
      <w:r w:rsidRPr="000D21E2">
        <w:rPr>
          <w:sz w:val="28"/>
          <w:szCs w:val="28"/>
        </w:rPr>
        <w:t xml:space="preserve">In 2020, UN Women reported against the UNDIS corporate framework, this </w:t>
      </w:r>
      <w:r w:rsidR="000D21E2" w:rsidRPr="000D21E2">
        <w:rPr>
          <w:sz w:val="28"/>
          <w:szCs w:val="28"/>
        </w:rPr>
        <w:t>exercise</w:t>
      </w:r>
      <w:r w:rsidRPr="000D21E2">
        <w:rPr>
          <w:sz w:val="28"/>
          <w:szCs w:val="28"/>
        </w:rPr>
        <w:t xml:space="preserve"> showed us where gaps existed. Based on the report, we have been developing an action plan in consultation with UN Women focal points to develop a systematic approach to disability inclusion. </w:t>
      </w:r>
    </w:p>
    <w:p w14:paraId="28752D0E" w14:textId="4F5D6724" w:rsidR="000D21E2" w:rsidRDefault="004C2882" w:rsidP="00860827">
      <w:pPr>
        <w:pStyle w:val="ListParagraph"/>
        <w:numPr>
          <w:ilvl w:val="0"/>
          <w:numId w:val="2"/>
        </w:numPr>
        <w:spacing w:line="276" w:lineRule="auto"/>
        <w:jc w:val="both"/>
        <w:rPr>
          <w:sz w:val="28"/>
          <w:szCs w:val="28"/>
        </w:rPr>
      </w:pPr>
      <w:r>
        <w:rPr>
          <w:sz w:val="28"/>
          <w:szCs w:val="28"/>
        </w:rPr>
        <w:t xml:space="preserve">UN Women released a </w:t>
      </w:r>
      <w:hyperlink r:id="rId8" w:history="1">
        <w:r w:rsidRPr="00C52030">
          <w:rPr>
            <w:rStyle w:val="Hyperlink"/>
            <w:sz w:val="28"/>
            <w:szCs w:val="28"/>
          </w:rPr>
          <w:t>joint statement</w:t>
        </w:r>
      </w:hyperlink>
      <w:r>
        <w:rPr>
          <w:sz w:val="28"/>
          <w:szCs w:val="28"/>
        </w:rPr>
        <w:t xml:space="preserve"> with the CRPD and CEDAW Committees on Ending Sexual Harassment Against Women and Girls with Disabilities in October 2020. </w:t>
      </w:r>
    </w:p>
    <w:p w14:paraId="3701D4E2" w14:textId="1A3C9B74" w:rsidR="0008109C" w:rsidRDefault="0008109C" w:rsidP="00860827">
      <w:pPr>
        <w:pStyle w:val="ListParagraph"/>
        <w:numPr>
          <w:ilvl w:val="0"/>
          <w:numId w:val="2"/>
        </w:numPr>
        <w:spacing w:line="276" w:lineRule="auto"/>
        <w:jc w:val="both"/>
        <w:rPr>
          <w:sz w:val="28"/>
          <w:szCs w:val="28"/>
        </w:rPr>
      </w:pPr>
      <w:r>
        <w:rPr>
          <w:sz w:val="28"/>
          <w:szCs w:val="28"/>
        </w:rPr>
        <w:t xml:space="preserve">Under the leadership of </w:t>
      </w:r>
      <w:hyperlink r:id="rId9" w:history="1">
        <w:r w:rsidRPr="00C52030">
          <w:rPr>
            <w:rStyle w:val="Hyperlink"/>
            <w:sz w:val="28"/>
            <w:szCs w:val="28"/>
          </w:rPr>
          <w:t>UN</w:t>
        </w:r>
        <w:r w:rsidR="00A66D6F" w:rsidRPr="00C52030">
          <w:rPr>
            <w:rStyle w:val="Hyperlink"/>
            <w:sz w:val="28"/>
            <w:szCs w:val="28"/>
          </w:rPr>
          <w:t>-Women’s Disability Inclusion and Intersectionality Portfolio (DIIP)</w:t>
        </w:r>
      </w:hyperlink>
      <w:r w:rsidR="00A66D6F">
        <w:rPr>
          <w:sz w:val="28"/>
          <w:szCs w:val="28"/>
        </w:rPr>
        <w:t xml:space="preserve">, a dedicated </w:t>
      </w:r>
      <w:r w:rsidR="00BE61DC">
        <w:rPr>
          <w:sz w:val="28"/>
          <w:szCs w:val="28"/>
        </w:rPr>
        <w:t>Disability Inclusion Help</w:t>
      </w:r>
      <w:r w:rsidR="0025119A">
        <w:rPr>
          <w:sz w:val="28"/>
          <w:szCs w:val="28"/>
        </w:rPr>
        <w:t xml:space="preserve"> </w:t>
      </w:r>
      <w:r w:rsidR="00BE61DC">
        <w:rPr>
          <w:sz w:val="28"/>
          <w:szCs w:val="28"/>
        </w:rPr>
        <w:t>Desk</w:t>
      </w:r>
      <w:r w:rsidR="00C52030">
        <w:rPr>
          <w:sz w:val="28"/>
          <w:szCs w:val="28"/>
        </w:rPr>
        <w:t xml:space="preserve"> has been</w:t>
      </w:r>
      <w:r w:rsidR="00BE61DC">
        <w:rPr>
          <w:sz w:val="28"/>
          <w:szCs w:val="28"/>
        </w:rPr>
        <w:t xml:space="preserve"> launched to support UN</w:t>
      </w:r>
      <w:r w:rsidR="00C52030">
        <w:rPr>
          <w:sz w:val="28"/>
          <w:szCs w:val="28"/>
        </w:rPr>
        <w:t xml:space="preserve"> </w:t>
      </w:r>
      <w:r w:rsidR="00BE61DC">
        <w:rPr>
          <w:sz w:val="28"/>
          <w:szCs w:val="28"/>
        </w:rPr>
        <w:t>Women field offices</w:t>
      </w:r>
      <w:r w:rsidR="0025119A">
        <w:rPr>
          <w:sz w:val="28"/>
          <w:szCs w:val="28"/>
        </w:rPr>
        <w:t xml:space="preserve"> to strengthen its focus on disability inclusion and innovative partnership.  </w:t>
      </w:r>
    </w:p>
    <w:p w14:paraId="5AC007CF" w14:textId="77777777" w:rsidR="002B5837" w:rsidRPr="002B5837" w:rsidRDefault="002B5837" w:rsidP="002B5837">
      <w:pPr>
        <w:spacing w:line="276" w:lineRule="auto"/>
        <w:jc w:val="both"/>
        <w:rPr>
          <w:sz w:val="28"/>
          <w:szCs w:val="28"/>
        </w:rPr>
      </w:pPr>
    </w:p>
    <w:p w14:paraId="2AA2DA87" w14:textId="3E613907" w:rsidR="00C641F5" w:rsidRDefault="00C77D99" w:rsidP="002B5837">
      <w:pPr>
        <w:spacing w:line="276" w:lineRule="auto"/>
        <w:jc w:val="both"/>
        <w:rPr>
          <w:rFonts w:cstheme="minorHAnsi"/>
          <w:sz w:val="28"/>
          <w:szCs w:val="28"/>
        </w:rPr>
      </w:pPr>
      <w:r>
        <w:rPr>
          <w:sz w:val="28"/>
          <w:szCs w:val="28"/>
        </w:rPr>
        <w:t xml:space="preserve">As we move forward this year, </w:t>
      </w:r>
      <w:r w:rsidR="003544B2">
        <w:rPr>
          <w:sz w:val="28"/>
          <w:szCs w:val="28"/>
        </w:rPr>
        <w:t>we hope to build on the momentum from last year to build back better</w:t>
      </w:r>
      <w:r w:rsidR="0077521C">
        <w:rPr>
          <w:sz w:val="28"/>
          <w:szCs w:val="28"/>
        </w:rPr>
        <w:t>, with an emphasis on partnerships and working collaboratively to leverage our strengths within the UN System</w:t>
      </w:r>
      <w:r w:rsidR="00273DBD">
        <w:rPr>
          <w:sz w:val="28"/>
          <w:szCs w:val="28"/>
        </w:rPr>
        <w:t xml:space="preserve">, our relationships with </w:t>
      </w:r>
      <w:r w:rsidR="00133D64">
        <w:rPr>
          <w:sz w:val="28"/>
          <w:szCs w:val="28"/>
        </w:rPr>
        <w:t>organizations and networks of persons with disabilities</w:t>
      </w:r>
      <w:r w:rsidR="00273DBD">
        <w:rPr>
          <w:sz w:val="28"/>
          <w:szCs w:val="28"/>
        </w:rPr>
        <w:t xml:space="preserve"> as well as Human Rights Treaty bodies. </w:t>
      </w:r>
      <w:r w:rsidR="002B5837">
        <w:rPr>
          <w:rFonts w:cstheme="minorHAnsi"/>
          <w:sz w:val="28"/>
          <w:szCs w:val="28"/>
        </w:rPr>
        <w:t>We</w:t>
      </w:r>
      <w:r w:rsidR="003544B2" w:rsidRPr="00155853">
        <w:rPr>
          <w:rFonts w:cstheme="minorHAnsi"/>
          <w:sz w:val="28"/>
          <w:szCs w:val="28"/>
        </w:rPr>
        <w:t xml:space="preserve"> look forward to areas of collaboration in support of the Committee’s work to promote the empowerment of women and girls with disabilities, disability inclusion</w:t>
      </w:r>
      <w:r w:rsidR="0008109C">
        <w:rPr>
          <w:rFonts w:cstheme="minorHAnsi"/>
          <w:sz w:val="28"/>
          <w:szCs w:val="28"/>
        </w:rPr>
        <w:t xml:space="preserve">, intersectionality and </w:t>
      </w:r>
      <w:r w:rsidR="003544B2" w:rsidRPr="00155853">
        <w:rPr>
          <w:rFonts w:cstheme="minorHAnsi"/>
          <w:sz w:val="28"/>
          <w:szCs w:val="28"/>
        </w:rPr>
        <w:t>gender equality.</w:t>
      </w:r>
    </w:p>
    <w:p w14:paraId="70D4E7EC" w14:textId="32D235D5" w:rsidR="00273DBD" w:rsidRDefault="00273DBD" w:rsidP="002B5837">
      <w:pPr>
        <w:spacing w:line="276" w:lineRule="auto"/>
        <w:jc w:val="both"/>
        <w:rPr>
          <w:rFonts w:cstheme="minorHAnsi"/>
          <w:sz w:val="28"/>
          <w:szCs w:val="28"/>
        </w:rPr>
      </w:pPr>
    </w:p>
    <w:p w14:paraId="4567F1D6" w14:textId="08D8E74E" w:rsidR="00273DBD" w:rsidRPr="002B5837" w:rsidRDefault="00273DBD" w:rsidP="002B5837">
      <w:pPr>
        <w:spacing w:line="276" w:lineRule="auto"/>
        <w:jc w:val="both"/>
        <w:rPr>
          <w:sz w:val="28"/>
          <w:szCs w:val="28"/>
        </w:rPr>
      </w:pPr>
      <w:r>
        <w:rPr>
          <w:rFonts w:cstheme="minorHAnsi"/>
          <w:sz w:val="28"/>
          <w:szCs w:val="28"/>
        </w:rPr>
        <w:t xml:space="preserve">I thank you. </w:t>
      </w:r>
    </w:p>
    <w:sectPr w:rsidR="00273DBD" w:rsidRPr="002B5837" w:rsidSect="00D8224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67F54"/>
    <w:multiLevelType w:val="hybridMultilevel"/>
    <w:tmpl w:val="C7D017A6"/>
    <w:lvl w:ilvl="0" w:tplc="567EAE28">
      <w:start w:val="1"/>
      <w:numFmt w:val="decimal"/>
      <w:lvlText w:val="%1."/>
      <w:lvlJc w:val="left"/>
      <w:pPr>
        <w:ind w:left="720" w:hanging="360"/>
      </w:pPr>
      <w:rPr>
        <w:rFonts w:asciiTheme="majorHAnsi" w:hAnsiTheme="majorHAnsi" w:cstheme="maj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420397"/>
    <w:multiLevelType w:val="hybridMultilevel"/>
    <w:tmpl w:val="318C1514"/>
    <w:lvl w:ilvl="0" w:tplc="9620CE48">
      <w:start w:val="6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063C3E"/>
    <w:multiLevelType w:val="hybridMultilevel"/>
    <w:tmpl w:val="9110A6EA"/>
    <w:lvl w:ilvl="0" w:tplc="13C025C0">
      <w:start w:val="6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D99"/>
    <w:rsid w:val="0008109C"/>
    <w:rsid w:val="000A3A83"/>
    <w:rsid w:val="000D21E2"/>
    <w:rsid w:val="000D2704"/>
    <w:rsid w:val="00133D64"/>
    <w:rsid w:val="0017578D"/>
    <w:rsid w:val="0025119A"/>
    <w:rsid w:val="00273696"/>
    <w:rsid w:val="00273DBD"/>
    <w:rsid w:val="00297B10"/>
    <w:rsid w:val="002B5837"/>
    <w:rsid w:val="002D25FA"/>
    <w:rsid w:val="003544B2"/>
    <w:rsid w:val="0046649B"/>
    <w:rsid w:val="00474FB7"/>
    <w:rsid w:val="004C2882"/>
    <w:rsid w:val="004E17C8"/>
    <w:rsid w:val="004E257D"/>
    <w:rsid w:val="00553BC9"/>
    <w:rsid w:val="00564BBB"/>
    <w:rsid w:val="005B48E7"/>
    <w:rsid w:val="005D6EA9"/>
    <w:rsid w:val="00632E69"/>
    <w:rsid w:val="00662474"/>
    <w:rsid w:val="006F3746"/>
    <w:rsid w:val="0077521C"/>
    <w:rsid w:val="00800684"/>
    <w:rsid w:val="00827FFC"/>
    <w:rsid w:val="00860827"/>
    <w:rsid w:val="00890B63"/>
    <w:rsid w:val="008E3614"/>
    <w:rsid w:val="00915B11"/>
    <w:rsid w:val="00960F3F"/>
    <w:rsid w:val="00967F60"/>
    <w:rsid w:val="00A66D6F"/>
    <w:rsid w:val="00A7069F"/>
    <w:rsid w:val="00AA7E40"/>
    <w:rsid w:val="00AD14EB"/>
    <w:rsid w:val="00BE61DC"/>
    <w:rsid w:val="00C03BA1"/>
    <w:rsid w:val="00C52030"/>
    <w:rsid w:val="00C641F5"/>
    <w:rsid w:val="00C77D99"/>
    <w:rsid w:val="00CB215A"/>
    <w:rsid w:val="00D82244"/>
    <w:rsid w:val="00DA713A"/>
    <w:rsid w:val="00FB387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B8EA9"/>
  <w15:chartTrackingRefBased/>
  <w15:docId w15:val="{97A3DA88-A862-E048-8B6A-D066F97F7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7D99"/>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D99"/>
    <w:pPr>
      <w:ind w:left="720"/>
      <w:contextualSpacing/>
    </w:pPr>
  </w:style>
  <w:style w:type="paragraph" w:customStyle="1" w:styleId="Bullet1G">
    <w:name w:val="_Bullet 1_G"/>
    <w:basedOn w:val="Normal"/>
    <w:qFormat/>
    <w:rsid w:val="00AA7E40"/>
    <w:pPr>
      <w:numPr>
        <w:numId w:val="3"/>
      </w:numPr>
      <w:spacing w:after="120" w:line="240" w:lineRule="auto"/>
      <w:ind w:right="1134"/>
      <w:jc w:val="both"/>
    </w:pPr>
    <w:rPr>
      <w:rFonts w:ascii="Times New Roman" w:hAnsi="Times New Roman" w:cs="Times New Roman"/>
      <w:sz w:val="20"/>
      <w:szCs w:val="20"/>
      <w:lang w:val="fr-CH"/>
    </w:rPr>
  </w:style>
  <w:style w:type="character" w:styleId="Hyperlink">
    <w:name w:val="Hyperlink"/>
    <w:basedOn w:val="DefaultParagraphFont"/>
    <w:semiHidden/>
    <w:rsid w:val="00AA7E40"/>
    <w:rPr>
      <w:color w:val="0000FF"/>
      <w:u w:val="none"/>
    </w:rPr>
  </w:style>
  <w:style w:type="character" w:styleId="CommentReference">
    <w:name w:val="annotation reference"/>
    <w:basedOn w:val="DefaultParagraphFont"/>
    <w:uiPriority w:val="99"/>
    <w:semiHidden/>
    <w:unhideWhenUsed/>
    <w:rsid w:val="00C03BA1"/>
    <w:rPr>
      <w:sz w:val="16"/>
      <w:szCs w:val="16"/>
    </w:rPr>
  </w:style>
  <w:style w:type="paragraph" w:styleId="CommentText">
    <w:name w:val="annotation text"/>
    <w:basedOn w:val="Normal"/>
    <w:link w:val="CommentTextChar"/>
    <w:uiPriority w:val="99"/>
    <w:semiHidden/>
    <w:unhideWhenUsed/>
    <w:rsid w:val="00C03BA1"/>
    <w:pPr>
      <w:spacing w:line="240" w:lineRule="auto"/>
    </w:pPr>
    <w:rPr>
      <w:sz w:val="20"/>
      <w:szCs w:val="20"/>
    </w:rPr>
  </w:style>
  <w:style w:type="character" w:customStyle="1" w:styleId="CommentTextChar">
    <w:name w:val="Comment Text Char"/>
    <w:basedOn w:val="DefaultParagraphFont"/>
    <w:link w:val="CommentText"/>
    <w:uiPriority w:val="99"/>
    <w:semiHidden/>
    <w:rsid w:val="00C03BA1"/>
    <w:rPr>
      <w:sz w:val="20"/>
      <w:szCs w:val="20"/>
      <w:lang w:val="en-US"/>
    </w:rPr>
  </w:style>
  <w:style w:type="paragraph" w:styleId="CommentSubject">
    <w:name w:val="annotation subject"/>
    <w:basedOn w:val="CommentText"/>
    <w:next w:val="CommentText"/>
    <w:link w:val="CommentSubjectChar"/>
    <w:uiPriority w:val="99"/>
    <w:semiHidden/>
    <w:unhideWhenUsed/>
    <w:rsid w:val="00C03BA1"/>
    <w:rPr>
      <w:b/>
      <w:bCs/>
    </w:rPr>
  </w:style>
  <w:style w:type="character" w:customStyle="1" w:styleId="CommentSubjectChar">
    <w:name w:val="Comment Subject Char"/>
    <w:basedOn w:val="CommentTextChar"/>
    <w:link w:val="CommentSubject"/>
    <w:uiPriority w:val="99"/>
    <w:semiHidden/>
    <w:rsid w:val="00C03BA1"/>
    <w:rPr>
      <w:b/>
      <w:bCs/>
      <w:sz w:val="20"/>
      <w:szCs w:val="20"/>
      <w:lang w:val="en-US"/>
    </w:rPr>
  </w:style>
  <w:style w:type="paragraph" w:styleId="BalloonText">
    <w:name w:val="Balloon Text"/>
    <w:basedOn w:val="Normal"/>
    <w:link w:val="BalloonTextChar"/>
    <w:uiPriority w:val="99"/>
    <w:semiHidden/>
    <w:unhideWhenUsed/>
    <w:rsid w:val="00C03B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BA1"/>
    <w:rPr>
      <w:rFonts w:ascii="Segoe UI" w:hAnsi="Segoe UI" w:cs="Segoe UI"/>
      <w:sz w:val="18"/>
      <w:szCs w:val="18"/>
      <w:lang w:val="en-US"/>
    </w:rPr>
  </w:style>
  <w:style w:type="character" w:customStyle="1" w:styleId="UnresolvedMention">
    <w:name w:val="Unresolved Mention"/>
    <w:basedOn w:val="DefaultParagraphFont"/>
    <w:uiPriority w:val="99"/>
    <w:semiHidden/>
    <w:unhideWhenUsed/>
    <w:rsid w:val="00C52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49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omen.org/en/news/stories/2020/10/statement-joint-un-women-cedaw-and-crpd"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nwomen.org/en/what-we-do/women-and-girls-with-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BEA62F-DFDA-4762-B830-55F3B7A6EE34}"/>
</file>

<file path=customXml/itemProps2.xml><?xml version="1.0" encoding="utf-8"?>
<ds:datastoreItem xmlns:ds="http://schemas.openxmlformats.org/officeDocument/2006/customXml" ds:itemID="{1F577D91-BAC7-4CAC-A94E-0A33D5503C2A}">
  <ds:schemaRefs>
    <ds:schemaRef ds:uri="http://schemas.microsoft.com/sharepoint/v3/contenttype/forms"/>
  </ds:schemaRefs>
</ds:datastoreItem>
</file>

<file path=customXml/itemProps3.xml><?xml version="1.0" encoding="utf-8"?>
<ds:datastoreItem xmlns:ds="http://schemas.openxmlformats.org/officeDocument/2006/customXml" ds:itemID="{0B3EF6DC-D9B9-4B45-8EB4-912CFAA15C63}">
  <ds:schemaRefs>
    <ds:schemaRef ds:uri="http://purl.org/dc/elements/1.1/"/>
    <ds:schemaRef ds:uri="http://schemas.microsoft.com/office/2006/metadata/properties"/>
    <ds:schemaRef ds:uri="f2538e1c-776f-4a79-a05a-9855d069e7f5"/>
    <ds:schemaRef ds:uri="http://purl.org/dc/terms/"/>
    <ds:schemaRef ds:uri="b722cfa6-fa89-4d70-91ef-05ea1ad76fa7"/>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650</Words>
  <Characters>3705</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Priyanka Narahari</dc:creator>
  <cp:keywords/>
  <dc:description/>
  <cp:lastModifiedBy>OUKO Robert</cp:lastModifiedBy>
  <cp:revision>2</cp:revision>
  <dcterms:created xsi:type="dcterms:W3CDTF">2021-03-05T17:23:00Z</dcterms:created>
  <dcterms:modified xsi:type="dcterms:W3CDTF">2021-03-05T17:23:00Z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