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DBAB8" w14:textId="77777777" w:rsidR="00D37C58" w:rsidRDefault="00E67CE2" w:rsidP="005D43BC">
      <w:pPr>
        <w:pStyle w:val="Normal1"/>
        <w:widowControl w:val="0"/>
        <w:spacing w:line="240" w:lineRule="auto"/>
        <w:jc w:val="center"/>
        <w:rPr>
          <w:rFonts w:ascii="Times New Roman" w:eastAsia="Times New Roman" w:hAnsi="Times New Roman" w:cs="Times New Roman"/>
          <w:b/>
          <w:sz w:val="24"/>
          <w:szCs w:val="24"/>
        </w:rPr>
      </w:pPr>
      <w:r w:rsidRPr="002A3394">
        <w:rPr>
          <w:rFonts w:ascii="Times New Roman" w:eastAsia="Times New Roman" w:hAnsi="Times New Roman" w:cs="Times New Roman"/>
          <w:b/>
          <w:sz w:val="24"/>
          <w:szCs w:val="24"/>
        </w:rPr>
        <w:t>CAMBODIA</w:t>
      </w:r>
    </w:p>
    <w:p w14:paraId="41BC7E77" w14:textId="205250F8" w:rsidR="005A1281" w:rsidRDefault="00D37C58" w:rsidP="005D43BC">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Alternative report related to </w:t>
      </w:r>
      <w:r w:rsidR="00ED49A7">
        <w:rPr>
          <w:rFonts w:ascii="Times New Roman" w:eastAsia="Times New Roman" w:hAnsi="Times New Roman" w:cs="Times New Roman"/>
          <w:b/>
          <w:sz w:val="24"/>
          <w:szCs w:val="24"/>
        </w:rPr>
        <w:t>r</w:t>
      </w:r>
      <w:r w:rsidR="000E7F75">
        <w:rPr>
          <w:rFonts w:ascii="Times New Roman" w:eastAsia="Times New Roman" w:hAnsi="Times New Roman" w:cs="Times New Roman"/>
          <w:b/>
          <w:sz w:val="24"/>
          <w:szCs w:val="24"/>
        </w:rPr>
        <w:t>estrictions on civil society and political participation</w:t>
      </w:r>
    </w:p>
    <w:p w14:paraId="672A6659" w14:textId="77777777" w:rsidR="005D43BC" w:rsidRPr="002A3394" w:rsidRDefault="005D43BC" w:rsidP="005D43BC">
      <w:pPr>
        <w:pStyle w:val="Normal1"/>
        <w:widowControl w:val="0"/>
        <w:spacing w:line="240" w:lineRule="auto"/>
        <w:jc w:val="center"/>
        <w:rPr>
          <w:rFonts w:ascii="Times New Roman" w:eastAsia="Times New Roman" w:hAnsi="Times New Roman" w:cs="Times New Roman"/>
          <w:color w:val="000000"/>
          <w:sz w:val="24"/>
          <w:szCs w:val="24"/>
        </w:rPr>
      </w:pPr>
    </w:p>
    <w:p w14:paraId="4F1B06FE" w14:textId="77777777" w:rsidR="00ED49A7" w:rsidRDefault="76C15666" w:rsidP="4B4EE6B5">
      <w:pPr>
        <w:pStyle w:val="Normal1"/>
        <w:widowControl w:val="0"/>
        <w:spacing w:line="240" w:lineRule="auto"/>
        <w:jc w:val="center"/>
        <w:rPr>
          <w:rFonts w:ascii="Times New Roman" w:eastAsia="Times New Roman" w:hAnsi="Times New Roman" w:cs="Times New Roman"/>
          <w:color w:val="000000" w:themeColor="text1"/>
          <w:sz w:val="24"/>
          <w:szCs w:val="24"/>
        </w:rPr>
      </w:pPr>
      <w:r w:rsidRPr="4B4EE6B5">
        <w:rPr>
          <w:rFonts w:ascii="Times New Roman" w:eastAsia="Times New Roman" w:hAnsi="Times New Roman" w:cs="Times New Roman"/>
          <w:color w:val="000000" w:themeColor="text1"/>
          <w:sz w:val="24"/>
          <w:szCs w:val="24"/>
        </w:rPr>
        <w:t>134th session of the Human Rights Committee</w:t>
      </w:r>
    </w:p>
    <w:p w14:paraId="0A843D45" w14:textId="0A3C8731" w:rsidR="76C15666" w:rsidRDefault="76C15666" w:rsidP="4B4EE6B5">
      <w:pPr>
        <w:pStyle w:val="Normal1"/>
        <w:widowControl w:val="0"/>
        <w:spacing w:line="240" w:lineRule="auto"/>
        <w:jc w:val="center"/>
        <w:rPr>
          <w:rFonts w:ascii="Times New Roman" w:eastAsia="Times New Roman" w:hAnsi="Times New Roman" w:cs="Times New Roman"/>
          <w:color w:val="000000" w:themeColor="text1"/>
          <w:sz w:val="24"/>
          <w:szCs w:val="24"/>
        </w:rPr>
      </w:pPr>
      <w:r w:rsidRPr="4B4EE6B5">
        <w:rPr>
          <w:rFonts w:ascii="Times New Roman" w:eastAsia="Times New Roman" w:hAnsi="Times New Roman" w:cs="Times New Roman"/>
          <w:color w:val="000000" w:themeColor="text1"/>
          <w:sz w:val="24"/>
          <w:szCs w:val="24"/>
        </w:rPr>
        <w:t>28 February to 25 March 2022</w:t>
      </w:r>
    </w:p>
    <w:p w14:paraId="0A37501D" w14:textId="77777777" w:rsidR="005A1281" w:rsidRPr="002A3394" w:rsidRDefault="005A1281" w:rsidP="005D43BC">
      <w:pPr>
        <w:pStyle w:val="Normal1"/>
        <w:widowControl w:val="0"/>
        <w:spacing w:line="240" w:lineRule="auto"/>
        <w:jc w:val="center"/>
        <w:rPr>
          <w:rFonts w:ascii="Times New Roman" w:eastAsia="Times New Roman" w:hAnsi="Times New Roman" w:cs="Times New Roman"/>
          <w:color w:val="000000"/>
          <w:sz w:val="24"/>
          <w:szCs w:val="24"/>
        </w:rPr>
      </w:pPr>
    </w:p>
    <w:p w14:paraId="79F5F110" w14:textId="2E7067C6" w:rsidR="005A1281" w:rsidRPr="002A3394" w:rsidRDefault="00E67CE2" w:rsidP="005D43BC">
      <w:pPr>
        <w:pStyle w:val="Normal1"/>
        <w:widowControl w:val="0"/>
        <w:spacing w:line="240" w:lineRule="auto"/>
        <w:jc w:val="center"/>
        <w:rPr>
          <w:rFonts w:ascii="Times New Roman" w:eastAsia="Times New Roman" w:hAnsi="Times New Roman" w:cs="Times New Roman"/>
          <w:color w:val="000000"/>
          <w:sz w:val="24"/>
          <w:szCs w:val="24"/>
        </w:rPr>
      </w:pPr>
      <w:r w:rsidRPr="002A3394">
        <w:rPr>
          <w:rFonts w:ascii="Times New Roman" w:eastAsia="Times New Roman" w:hAnsi="Times New Roman" w:cs="Times New Roman"/>
          <w:b/>
          <w:color w:val="000000"/>
          <w:sz w:val="24"/>
          <w:szCs w:val="24"/>
        </w:rPr>
        <w:t>Submitted by The Advocates for Human Rights,</w:t>
      </w:r>
      <w:r w:rsidR="00FD3688">
        <w:rPr>
          <w:rFonts w:ascii="Times New Roman" w:eastAsia="Times New Roman" w:hAnsi="Times New Roman" w:cs="Times New Roman"/>
          <w:b/>
          <w:color w:val="000000"/>
          <w:sz w:val="24"/>
          <w:szCs w:val="24"/>
        </w:rPr>
        <w:t xml:space="preserve"> </w:t>
      </w:r>
    </w:p>
    <w:p w14:paraId="1248DC2F" w14:textId="58C90178" w:rsidR="005A1281" w:rsidRDefault="00E67CE2" w:rsidP="005D43BC">
      <w:pPr>
        <w:pStyle w:val="Normal1"/>
        <w:widowControl w:val="0"/>
        <w:spacing w:line="240" w:lineRule="auto"/>
        <w:jc w:val="center"/>
        <w:rPr>
          <w:rFonts w:ascii="Times New Roman" w:eastAsia="Times New Roman" w:hAnsi="Times New Roman" w:cs="Times New Roman"/>
          <w:color w:val="000000"/>
          <w:sz w:val="24"/>
          <w:szCs w:val="24"/>
        </w:rPr>
      </w:pPr>
      <w:r w:rsidRPr="002A3394">
        <w:rPr>
          <w:rFonts w:ascii="Times New Roman" w:eastAsia="Times New Roman" w:hAnsi="Times New Roman" w:cs="Times New Roman"/>
          <w:color w:val="000000"/>
          <w:sz w:val="24"/>
          <w:szCs w:val="24"/>
        </w:rPr>
        <w:t>a non-governmental organization in special consultative status</w:t>
      </w:r>
      <w:r w:rsidR="0059689B">
        <w:rPr>
          <w:rFonts w:ascii="Times New Roman" w:eastAsia="Times New Roman" w:hAnsi="Times New Roman" w:cs="Times New Roman"/>
          <w:color w:val="000000"/>
          <w:sz w:val="24"/>
          <w:szCs w:val="24"/>
        </w:rPr>
        <w:t>,</w:t>
      </w:r>
    </w:p>
    <w:p w14:paraId="66EA568D" w14:textId="77777777" w:rsidR="0059689B" w:rsidRDefault="0059689B" w:rsidP="005D43BC">
      <w:pPr>
        <w:pStyle w:val="Normal1"/>
        <w:widowControl w:val="0"/>
        <w:spacing w:line="240" w:lineRule="auto"/>
        <w:jc w:val="center"/>
        <w:rPr>
          <w:rFonts w:ascii="Times New Roman" w:eastAsia="Times New Roman" w:hAnsi="Times New Roman" w:cs="Times New Roman"/>
          <w:color w:val="000000"/>
          <w:sz w:val="24"/>
          <w:szCs w:val="24"/>
        </w:rPr>
      </w:pPr>
    </w:p>
    <w:p w14:paraId="7C6F7D9C" w14:textId="621F2ABD" w:rsidR="0059689B" w:rsidRPr="002A3394" w:rsidRDefault="0059689B" w:rsidP="005D43BC">
      <w:pPr>
        <w:pStyle w:val="Normal1"/>
        <w:widowControl w:val="0"/>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w:t>
      </w:r>
      <w:r w:rsidRPr="0059689B">
        <w:rPr>
          <w:rFonts w:ascii="Times New Roman" w:eastAsia="Times New Roman" w:hAnsi="Times New Roman" w:cs="Times New Roman"/>
          <w:b/>
          <w:bCs/>
          <w:color w:val="000000"/>
          <w:sz w:val="24"/>
          <w:szCs w:val="24"/>
        </w:rPr>
        <w:t>The Committee for Paris Peace Accords on Cambodia, Minnesota (CPPAC-MN)</w:t>
      </w:r>
    </w:p>
    <w:p w14:paraId="5DAB6C7B" w14:textId="77777777" w:rsidR="005A1281" w:rsidRPr="002A3394" w:rsidRDefault="005A1281" w:rsidP="005D43BC">
      <w:pPr>
        <w:pStyle w:val="Normal1"/>
        <w:widowControl w:val="0"/>
        <w:spacing w:line="240" w:lineRule="auto"/>
        <w:jc w:val="center"/>
        <w:rPr>
          <w:rFonts w:ascii="Times New Roman" w:eastAsia="Times New Roman" w:hAnsi="Times New Roman" w:cs="Times New Roman"/>
          <w:color w:val="000000"/>
          <w:sz w:val="24"/>
          <w:szCs w:val="24"/>
        </w:rPr>
      </w:pPr>
    </w:p>
    <w:p w14:paraId="7118BBBE" w14:textId="4743E23E" w:rsidR="00D5585B" w:rsidRPr="002A3394" w:rsidRDefault="00D5585B" w:rsidP="005D43BC">
      <w:pPr>
        <w:pStyle w:val="Normal1"/>
        <w:widowControl w:val="0"/>
        <w:spacing w:line="240" w:lineRule="auto"/>
        <w:jc w:val="center"/>
        <w:rPr>
          <w:rFonts w:ascii="Times New Roman" w:eastAsia="Times New Roman" w:hAnsi="Times New Roman" w:cs="Times New Roman"/>
          <w:color w:val="000000"/>
          <w:sz w:val="24"/>
          <w:szCs w:val="24"/>
        </w:rPr>
      </w:pPr>
      <w:r w:rsidRPr="4B4EE6B5">
        <w:rPr>
          <w:rFonts w:ascii="Times New Roman" w:eastAsia="Times New Roman" w:hAnsi="Times New Roman" w:cs="Times New Roman"/>
          <w:color w:val="000000" w:themeColor="text1"/>
          <w:sz w:val="24"/>
          <w:szCs w:val="24"/>
        </w:rPr>
        <w:t xml:space="preserve">Submitted </w:t>
      </w:r>
      <w:r w:rsidR="564AA907" w:rsidRPr="4B4EE6B5">
        <w:rPr>
          <w:rFonts w:ascii="Times New Roman" w:eastAsia="Times New Roman" w:hAnsi="Times New Roman" w:cs="Times New Roman"/>
          <w:color w:val="000000" w:themeColor="text1"/>
          <w:sz w:val="24"/>
          <w:szCs w:val="24"/>
        </w:rPr>
        <w:t>31 January 2022</w:t>
      </w:r>
    </w:p>
    <w:p w14:paraId="6A05A809" w14:textId="77777777" w:rsidR="005A1281" w:rsidRPr="002A3394" w:rsidRDefault="005A1281" w:rsidP="002A3394">
      <w:pPr>
        <w:pStyle w:val="Normal1"/>
        <w:widowControl w:val="0"/>
        <w:spacing w:line="240" w:lineRule="auto"/>
        <w:jc w:val="both"/>
        <w:rPr>
          <w:rFonts w:ascii="Times New Roman" w:eastAsia="Times New Roman" w:hAnsi="Times New Roman" w:cs="Times New Roman"/>
          <w:color w:val="000000"/>
          <w:sz w:val="24"/>
          <w:szCs w:val="24"/>
        </w:rPr>
      </w:pPr>
    </w:p>
    <w:p w14:paraId="79B58021" w14:textId="77777777" w:rsidR="00D5585B" w:rsidRPr="002A3394" w:rsidRDefault="00E67CE2" w:rsidP="002A3394">
      <w:pPr>
        <w:pStyle w:val="Normal1"/>
        <w:widowControl w:val="0"/>
        <w:spacing w:line="240" w:lineRule="auto"/>
        <w:jc w:val="both"/>
        <w:rPr>
          <w:rFonts w:ascii="Times New Roman" w:eastAsia="Times New Roman" w:hAnsi="Times New Roman" w:cs="Times New Roman"/>
          <w:sz w:val="24"/>
          <w:szCs w:val="24"/>
        </w:rPr>
      </w:pPr>
      <w:r w:rsidRPr="4B4EE6B5">
        <w:rPr>
          <w:rFonts w:ascii="Times New Roman" w:eastAsia="Times New Roman" w:hAnsi="Times New Roman" w:cs="Times New Roman"/>
          <w:color w:val="000000" w:themeColor="text1"/>
          <w:sz w:val="24"/>
          <w:szCs w:val="24"/>
        </w:rPr>
        <w:t xml:space="preserve">Founded in 1983, </w:t>
      </w:r>
      <w:r w:rsidRPr="4B4EE6B5">
        <w:rPr>
          <w:rFonts w:ascii="Times New Roman" w:eastAsia="Times New Roman" w:hAnsi="Times New Roman" w:cs="Times New Roman"/>
          <w:b/>
          <w:bCs/>
          <w:color w:val="000000" w:themeColor="text1"/>
          <w:sz w:val="24"/>
          <w:szCs w:val="24"/>
        </w:rPr>
        <w:t xml:space="preserve">The Advocates for Human Rights </w:t>
      </w:r>
      <w:r w:rsidRPr="4B4EE6B5">
        <w:rPr>
          <w:rFonts w:ascii="Times New Roman" w:eastAsia="Times New Roman" w:hAnsi="Times New Roman" w:cs="Times New Roman"/>
          <w:color w:val="000000" w:themeColor="text1"/>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4B4EE6B5">
        <w:rPr>
          <w:rFonts w:ascii="Times New Roman" w:eastAsia="Times New Roman" w:hAnsi="Times New Roman" w:cs="Times New Roman"/>
          <w:sz w:val="24"/>
          <w:szCs w:val="24"/>
        </w:rPr>
        <w:t xml:space="preserve"> Since 1990, The Advocates has collaborated with the Cambodian diaspora in Minnesota on projects to promote human rights and accountability in Cambodia.</w:t>
      </w:r>
    </w:p>
    <w:p w14:paraId="39756B90" w14:textId="62D27A7A" w:rsidR="4B4EE6B5" w:rsidRDefault="4B4EE6B5" w:rsidP="4B4EE6B5">
      <w:pPr>
        <w:pStyle w:val="Normal1"/>
        <w:widowControl w:val="0"/>
        <w:spacing w:line="240" w:lineRule="auto"/>
        <w:jc w:val="both"/>
        <w:rPr>
          <w:rFonts w:ascii="Times New Roman" w:eastAsia="Times New Roman" w:hAnsi="Times New Roman" w:cs="Times New Roman"/>
          <w:sz w:val="24"/>
          <w:szCs w:val="24"/>
        </w:rPr>
      </w:pPr>
    </w:p>
    <w:p w14:paraId="5992FD99" w14:textId="43E2FFC1" w:rsidR="271AED21" w:rsidRDefault="271AED21" w:rsidP="4B4EE6B5">
      <w:pPr>
        <w:pStyle w:val="Normal1"/>
        <w:widowControl w:val="0"/>
        <w:spacing w:line="240" w:lineRule="auto"/>
        <w:jc w:val="both"/>
        <w:rPr>
          <w:rFonts w:ascii="Times New Roman" w:eastAsia="Times New Roman" w:hAnsi="Times New Roman" w:cs="Times New Roman"/>
          <w:sz w:val="24"/>
          <w:szCs w:val="24"/>
        </w:rPr>
      </w:pPr>
      <w:r w:rsidRPr="4B4EE6B5">
        <w:rPr>
          <w:rFonts w:ascii="Times New Roman" w:eastAsia="Times New Roman" w:hAnsi="Times New Roman" w:cs="Times New Roman"/>
          <w:b/>
          <w:bCs/>
          <w:sz w:val="24"/>
          <w:szCs w:val="24"/>
        </w:rPr>
        <w:t>The Committee for Paris Peace Accords on Cambodia, Minnesota, (CPPAC -MN)</w:t>
      </w:r>
      <w:r w:rsidRPr="4B4EE6B5">
        <w:rPr>
          <w:rFonts w:ascii="Times New Roman" w:eastAsia="Times New Roman" w:hAnsi="Times New Roman" w:cs="Times New Roman"/>
          <w:sz w:val="24"/>
          <w:szCs w:val="24"/>
        </w:rPr>
        <w:t xml:space="preserve"> is created to promote, monitor, and advocate for the successful implementation of the Agreements and the Declaration of the 1991 Paris Peace Accords on Cambodia.</w:t>
      </w:r>
    </w:p>
    <w:p w14:paraId="02CBA8FA" w14:textId="446BB0BB" w:rsidR="4B4EE6B5" w:rsidRDefault="4B4EE6B5" w:rsidP="4B4EE6B5">
      <w:pPr>
        <w:pStyle w:val="Normal1"/>
        <w:widowControl w:val="0"/>
        <w:spacing w:line="240" w:lineRule="auto"/>
        <w:jc w:val="both"/>
        <w:rPr>
          <w:rFonts w:ascii="Times New Roman" w:eastAsia="Times New Roman" w:hAnsi="Times New Roman" w:cs="Times New Roman"/>
          <w:sz w:val="24"/>
          <w:szCs w:val="24"/>
        </w:rPr>
      </w:pPr>
    </w:p>
    <w:p w14:paraId="05007FBF" w14:textId="77777777" w:rsidR="005A1281" w:rsidRPr="002A3394" w:rsidRDefault="00E67CE2" w:rsidP="005D43BC">
      <w:pPr>
        <w:pStyle w:val="Normal1"/>
        <w:widowControl w:val="0"/>
        <w:spacing w:after="120" w:line="240" w:lineRule="auto"/>
        <w:jc w:val="center"/>
        <w:rPr>
          <w:rFonts w:ascii="Times New Roman" w:eastAsia="Times New Roman" w:hAnsi="Times New Roman" w:cs="Times New Roman"/>
          <w:color w:val="000000"/>
          <w:sz w:val="24"/>
          <w:szCs w:val="24"/>
        </w:rPr>
      </w:pPr>
      <w:r w:rsidRPr="002A3394">
        <w:rPr>
          <w:rFonts w:ascii="Times New Roman" w:hAnsi="Times New Roman" w:cs="Times New Roman"/>
          <w:sz w:val="24"/>
          <w:szCs w:val="24"/>
        </w:rPr>
        <w:br w:type="page"/>
      </w:r>
      <w:r w:rsidRPr="002A3394">
        <w:rPr>
          <w:rFonts w:ascii="Times New Roman" w:eastAsia="Times New Roman" w:hAnsi="Times New Roman" w:cs="Times New Roman"/>
          <w:b/>
          <w:color w:val="000000"/>
          <w:sz w:val="24"/>
          <w:szCs w:val="24"/>
        </w:rPr>
        <w:lastRenderedPageBreak/>
        <w:t>EXECUTIVE SUMMARY</w:t>
      </w:r>
    </w:p>
    <w:p w14:paraId="3CB8A2E6" w14:textId="73C6B006" w:rsidR="005A1281" w:rsidRPr="002A3394" w:rsidRDefault="00E67CE2" w:rsidP="002A3394">
      <w:pPr>
        <w:pStyle w:val="Normal1"/>
        <w:numPr>
          <w:ilvl w:val="0"/>
          <w:numId w:val="6"/>
        </w:numPr>
        <w:spacing w:after="120" w:line="240" w:lineRule="auto"/>
        <w:jc w:val="both"/>
        <w:rPr>
          <w:rFonts w:ascii="Times New Roman" w:hAnsi="Times New Roman" w:cs="Times New Roman"/>
          <w:color w:val="000000"/>
          <w:sz w:val="24"/>
          <w:szCs w:val="24"/>
        </w:rPr>
      </w:pPr>
      <w:bookmarkStart w:id="0" w:name="_l62h8yhir5o5" w:colFirst="0" w:colLast="0"/>
      <w:bookmarkEnd w:id="0"/>
      <w:r w:rsidRPr="002A3394">
        <w:rPr>
          <w:rFonts w:ascii="Times New Roman" w:eastAsia="Times New Roman" w:hAnsi="Times New Roman" w:cs="Times New Roman"/>
          <w:sz w:val="24"/>
          <w:szCs w:val="24"/>
        </w:rPr>
        <w:t xml:space="preserve">Since </w:t>
      </w:r>
      <w:r w:rsidR="00D5585B" w:rsidRPr="002A3394">
        <w:rPr>
          <w:rFonts w:ascii="Times New Roman" w:eastAsia="Times New Roman" w:hAnsi="Times New Roman" w:cs="Times New Roman"/>
          <w:sz w:val="24"/>
          <w:szCs w:val="24"/>
        </w:rPr>
        <w:t>Cambodia’s</w:t>
      </w:r>
      <w:r w:rsidRPr="002A3394">
        <w:rPr>
          <w:rFonts w:ascii="Times New Roman" w:eastAsia="Times New Roman" w:hAnsi="Times New Roman" w:cs="Times New Roman"/>
          <w:sz w:val="24"/>
          <w:szCs w:val="24"/>
        </w:rPr>
        <w:t xml:space="preserve"> </w:t>
      </w:r>
      <w:r w:rsidR="38628803" w:rsidRPr="002A3394">
        <w:rPr>
          <w:rFonts w:ascii="Times New Roman" w:eastAsia="Times New Roman" w:hAnsi="Times New Roman" w:cs="Times New Roman"/>
          <w:sz w:val="24"/>
          <w:szCs w:val="24"/>
        </w:rPr>
        <w:t xml:space="preserve">second </w:t>
      </w:r>
      <w:r w:rsidR="00864B1F">
        <w:rPr>
          <w:rFonts w:ascii="Times New Roman" w:eastAsia="Times New Roman" w:hAnsi="Times New Roman" w:cs="Times New Roman"/>
          <w:sz w:val="24"/>
          <w:szCs w:val="24"/>
        </w:rPr>
        <w:t>periodic r</w:t>
      </w:r>
      <w:r w:rsidR="00891C74">
        <w:rPr>
          <w:rFonts w:ascii="Times New Roman" w:eastAsia="Times New Roman" w:hAnsi="Times New Roman" w:cs="Times New Roman"/>
          <w:sz w:val="24"/>
          <w:szCs w:val="24"/>
        </w:rPr>
        <w:t>eport to the UN Human Rights Committee (Committee)</w:t>
      </w:r>
      <w:r w:rsidR="00864B1F">
        <w:rPr>
          <w:rFonts w:ascii="Times New Roman" w:eastAsia="Times New Roman" w:hAnsi="Times New Roman" w:cs="Times New Roman"/>
          <w:sz w:val="24"/>
          <w:szCs w:val="24"/>
        </w:rPr>
        <w:t xml:space="preserve"> in 20</w:t>
      </w:r>
      <w:r w:rsidR="0058278E">
        <w:rPr>
          <w:rFonts w:ascii="Times New Roman" w:eastAsia="Times New Roman" w:hAnsi="Times New Roman" w:cs="Times New Roman"/>
          <w:sz w:val="24"/>
          <w:szCs w:val="24"/>
        </w:rPr>
        <w:t>15</w:t>
      </w:r>
      <w:r w:rsidRPr="002A3394">
        <w:rPr>
          <w:rFonts w:ascii="Times New Roman" w:eastAsia="Times New Roman" w:hAnsi="Times New Roman" w:cs="Times New Roman"/>
          <w:sz w:val="24"/>
          <w:szCs w:val="24"/>
        </w:rPr>
        <w:t xml:space="preserve">, </w:t>
      </w:r>
      <w:r w:rsidR="00D5585B" w:rsidRPr="002A3394">
        <w:rPr>
          <w:rFonts w:ascii="Times New Roman" w:eastAsia="Times New Roman" w:hAnsi="Times New Roman" w:cs="Times New Roman"/>
          <w:sz w:val="24"/>
          <w:szCs w:val="24"/>
        </w:rPr>
        <w:t xml:space="preserve">the country’s </w:t>
      </w:r>
      <w:r w:rsidRPr="002A3394">
        <w:rPr>
          <w:rFonts w:ascii="Times New Roman" w:eastAsia="Times New Roman" w:hAnsi="Times New Roman" w:cs="Times New Roman"/>
          <w:sz w:val="24"/>
          <w:szCs w:val="24"/>
        </w:rPr>
        <w:t xml:space="preserve">human rights situation has worsened significantly. Under the leadership of Prime Minister Hun Sen and his Cambodian People’s Party (CPP), the government continues to infringe on the basic rights of political and intellectual dissidents. The July 2018 elections </w:t>
      </w:r>
      <w:r w:rsidR="00135F42">
        <w:rPr>
          <w:rFonts w:ascii="Times New Roman" w:eastAsia="Times New Roman" w:hAnsi="Times New Roman" w:cs="Times New Roman"/>
          <w:sz w:val="24"/>
          <w:szCs w:val="24"/>
        </w:rPr>
        <w:t xml:space="preserve">included </w:t>
      </w:r>
      <w:r w:rsidRPr="002A3394">
        <w:rPr>
          <w:rFonts w:ascii="Times New Roman" w:eastAsia="Times New Roman" w:hAnsi="Times New Roman" w:cs="Times New Roman"/>
          <w:sz w:val="24"/>
          <w:szCs w:val="24"/>
        </w:rPr>
        <w:t>no organized opposition to challenge the CPP after a November</w:t>
      </w:r>
      <w:r w:rsidR="00D5585B" w:rsidRPr="002A3394">
        <w:rPr>
          <w:rFonts w:ascii="Times New Roman" w:eastAsia="Times New Roman" w:hAnsi="Times New Roman" w:cs="Times New Roman"/>
          <w:sz w:val="24"/>
          <w:szCs w:val="24"/>
        </w:rPr>
        <w:t xml:space="preserve"> 2017</w:t>
      </w:r>
      <w:r w:rsidRPr="002A3394">
        <w:rPr>
          <w:rFonts w:ascii="Times New Roman" w:eastAsia="Times New Roman" w:hAnsi="Times New Roman" w:cs="Times New Roman"/>
          <w:sz w:val="24"/>
          <w:szCs w:val="24"/>
        </w:rPr>
        <w:t xml:space="preserve"> Supreme Court decision dissolved the leading political opposition party, the Cambodian National Rescue Party</w:t>
      </w:r>
      <w:r w:rsidR="14064FD8" w:rsidRPr="002A3394">
        <w:rPr>
          <w:rFonts w:ascii="Times New Roman" w:eastAsia="Times New Roman" w:hAnsi="Times New Roman" w:cs="Times New Roman"/>
          <w:sz w:val="24"/>
          <w:szCs w:val="24"/>
        </w:rPr>
        <w:t xml:space="preserve"> (CNRP)</w:t>
      </w:r>
      <w:r w:rsidRPr="002A3394">
        <w:rPr>
          <w:rFonts w:ascii="Times New Roman" w:eastAsia="Times New Roman" w:hAnsi="Times New Roman" w:cs="Times New Roman"/>
          <w:sz w:val="24"/>
          <w:szCs w:val="24"/>
        </w:rPr>
        <w:t>.</w:t>
      </w:r>
      <w:r w:rsidRPr="002A3394">
        <w:rPr>
          <w:rFonts w:ascii="Times New Roman" w:eastAsia="Times New Roman" w:hAnsi="Times New Roman" w:cs="Times New Roman"/>
          <w:sz w:val="24"/>
          <w:szCs w:val="24"/>
          <w:vertAlign w:val="superscript"/>
        </w:rPr>
        <w:footnoteReference w:id="1"/>
      </w:r>
      <w:r w:rsidRPr="002A3394">
        <w:rPr>
          <w:rFonts w:ascii="Times New Roman" w:eastAsia="Times New Roman" w:hAnsi="Times New Roman" w:cs="Times New Roman"/>
          <w:sz w:val="24"/>
          <w:szCs w:val="24"/>
        </w:rPr>
        <w:t xml:space="preserve"> Indeed, Sen’s </w:t>
      </w:r>
      <w:r w:rsidR="00135F42">
        <w:rPr>
          <w:rFonts w:ascii="Times New Roman" w:eastAsia="Times New Roman" w:hAnsi="Times New Roman" w:cs="Times New Roman"/>
          <w:sz w:val="24"/>
          <w:szCs w:val="24"/>
        </w:rPr>
        <w:t>decades</w:t>
      </w:r>
      <w:r w:rsidR="2E86ECCE">
        <w:rPr>
          <w:rFonts w:ascii="Times New Roman" w:eastAsia="Times New Roman" w:hAnsi="Times New Roman" w:cs="Times New Roman"/>
          <w:sz w:val="24"/>
          <w:szCs w:val="24"/>
        </w:rPr>
        <w:t>-</w:t>
      </w:r>
      <w:r w:rsidR="00135F42">
        <w:rPr>
          <w:rFonts w:ascii="Times New Roman" w:eastAsia="Times New Roman" w:hAnsi="Times New Roman" w:cs="Times New Roman"/>
          <w:sz w:val="24"/>
          <w:szCs w:val="24"/>
        </w:rPr>
        <w:t xml:space="preserve">long </w:t>
      </w:r>
      <w:r w:rsidRPr="002A3394">
        <w:rPr>
          <w:rFonts w:ascii="Times New Roman" w:eastAsia="Times New Roman" w:hAnsi="Times New Roman" w:cs="Times New Roman"/>
          <w:sz w:val="24"/>
          <w:szCs w:val="24"/>
        </w:rPr>
        <w:t xml:space="preserve">rule may continue indefinitely as he continues to consolidate power and deny perceived opponents their rights to assembly and speech. The government has also cracked down on the functions of human rights groups and independent media organizations, passing restrictive laws and issuing fabricated charges. In addition, detention conditions in the country remain </w:t>
      </w:r>
      <w:r w:rsidR="501B09DC" w:rsidRPr="002A3394">
        <w:rPr>
          <w:rFonts w:ascii="Times New Roman" w:eastAsia="Times New Roman" w:hAnsi="Times New Roman" w:cs="Times New Roman"/>
          <w:sz w:val="24"/>
          <w:szCs w:val="24"/>
        </w:rPr>
        <w:t xml:space="preserve">dangerous </w:t>
      </w:r>
      <w:r w:rsidRPr="002A3394">
        <w:rPr>
          <w:rFonts w:ascii="Times New Roman" w:eastAsia="Times New Roman" w:hAnsi="Times New Roman" w:cs="Times New Roman"/>
          <w:sz w:val="24"/>
          <w:szCs w:val="24"/>
        </w:rPr>
        <w:t>as overcrowding, infrastructure problems, and lengthy pretrial detention are commonplace.</w:t>
      </w:r>
      <w:r w:rsidRPr="002A3394">
        <w:rPr>
          <w:rFonts w:ascii="Times New Roman" w:eastAsia="Times New Roman" w:hAnsi="Times New Roman" w:cs="Times New Roman"/>
          <w:sz w:val="24"/>
          <w:szCs w:val="24"/>
          <w:vertAlign w:val="superscript"/>
        </w:rPr>
        <w:footnoteReference w:id="2"/>
      </w:r>
    </w:p>
    <w:p w14:paraId="6E61147C" w14:textId="77777777" w:rsidR="005A1281" w:rsidRPr="0058278E" w:rsidRDefault="00E67CE2" w:rsidP="002A3394">
      <w:pPr>
        <w:pStyle w:val="Normal1"/>
        <w:numPr>
          <w:ilvl w:val="0"/>
          <w:numId w:val="6"/>
        </w:numPr>
        <w:spacing w:after="120" w:line="240" w:lineRule="auto"/>
        <w:jc w:val="both"/>
        <w:rPr>
          <w:rFonts w:ascii="Times New Roman" w:hAnsi="Times New Roman" w:cs="Times New Roman"/>
          <w:color w:val="000000"/>
          <w:sz w:val="24"/>
          <w:szCs w:val="24"/>
        </w:rPr>
      </w:pPr>
      <w:r w:rsidRPr="4B4EE6B5">
        <w:rPr>
          <w:rFonts w:ascii="Times New Roman" w:eastAsia="Times New Roman" w:hAnsi="Times New Roman" w:cs="Times New Roman"/>
          <w:sz w:val="24"/>
          <w:szCs w:val="24"/>
        </w:rPr>
        <w:t>The Advocates has received direct information about the human rights violations detailed in this stakeholder report from Cambodian human rights defenders and diaspora members in the United States. Credible information from secondary sources supplements their first-hand accounts. This stakeholder report addresses Cambodia’s failure to comply with its international human rights obligations and makes recommendations to address and improve the human rights situation in Cambodia.</w:t>
      </w:r>
    </w:p>
    <w:p w14:paraId="016B09A3" w14:textId="4F559C5D" w:rsidR="0058278E" w:rsidRPr="002A3394" w:rsidRDefault="0058278E" w:rsidP="0129E428">
      <w:pPr>
        <w:pStyle w:val="Normal1"/>
        <w:spacing w:after="120" w:line="240" w:lineRule="auto"/>
        <w:ind w:left="720" w:firstLine="720"/>
        <w:jc w:val="center"/>
        <w:rPr>
          <w:rFonts w:ascii="Times New Roman" w:hAnsi="Times New Roman" w:cs="Times New Roman"/>
          <w:color w:val="000000"/>
          <w:sz w:val="24"/>
          <w:szCs w:val="24"/>
        </w:rPr>
      </w:pPr>
      <w:r w:rsidRPr="1E3A8317">
        <w:rPr>
          <w:rFonts w:ascii="Times New Roman" w:hAnsi="Times New Roman" w:cs="Times New Roman"/>
          <w:b/>
          <w:bCs/>
          <w:color w:val="000000" w:themeColor="text1"/>
          <w:sz w:val="24"/>
          <w:szCs w:val="24"/>
        </w:rPr>
        <w:t>Cambodia fails to uphold its obligations under the</w:t>
      </w:r>
      <w:r w:rsidR="35A24455" w:rsidRPr="1E3A8317">
        <w:rPr>
          <w:rFonts w:ascii="Times New Roman" w:hAnsi="Times New Roman" w:cs="Times New Roman"/>
          <w:b/>
          <w:bCs/>
          <w:color w:val="000000" w:themeColor="text1"/>
          <w:sz w:val="24"/>
          <w:szCs w:val="24"/>
        </w:rPr>
        <w:t xml:space="preserve"> </w:t>
      </w:r>
      <w:r w:rsidR="76FD5F23" w:rsidRPr="1E3A8317">
        <w:rPr>
          <w:rFonts w:ascii="Times New Roman" w:hAnsi="Times New Roman" w:cs="Times New Roman"/>
          <w:b/>
          <w:bCs/>
          <w:color w:val="000000" w:themeColor="text1"/>
          <w:sz w:val="24"/>
          <w:szCs w:val="24"/>
        </w:rPr>
        <w:t xml:space="preserve">                         </w:t>
      </w:r>
      <w:r w:rsidRPr="1E3A8317">
        <w:rPr>
          <w:rFonts w:ascii="Times New Roman" w:hAnsi="Times New Roman" w:cs="Times New Roman"/>
          <w:b/>
          <w:bCs/>
          <w:color w:val="000000" w:themeColor="text1"/>
          <w:sz w:val="24"/>
          <w:szCs w:val="24"/>
        </w:rPr>
        <w:t>International Covenant for Civil and Political Rights (ICCPR)</w:t>
      </w:r>
    </w:p>
    <w:p w14:paraId="00F5A063" w14:textId="16D29EE5" w:rsidR="005A1281" w:rsidRPr="00B0232B" w:rsidRDefault="00E67CE2" w:rsidP="0129E428">
      <w:pPr>
        <w:pStyle w:val="Normal1"/>
        <w:numPr>
          <w:ilvl w:val="0"/>
          <w:numId w:val="7"/>
        </w:numPr>
        <w:spacing w:after="120" w:line="240" w:lineRule="auto"/>
        <w:jc w:val="both"/>
        <w:rPr>
          <w:rFonts w:ascii="Times New Roman" w:eastAsia="Times New Roman" w:hAnsi="Times New Roman" w:cs="Times New Roman"/>
          <w:b/>
          <w:bCs/>
          <w:sz w:val="24"/>
          <w:szCs w:val="24"/>
        </w:rPr>
      </w:pPr>
      <w:r w:rsidRPr="1E3A8317">
        <w:rPr>
          <w:rFonts w:ascii="Times New Roman" w:eastAsia="Times New Roman" w:hAnsi="Times New Roman" w:cs="Times New Roman"/>
          <w:b/>
          <w:bCs/>
          <w:sz w:val="24"/>
          <w:szCs w:val="24"/>
        </w:rPr>
        <w:t>Freedom of expression</w:t>
      </w:r>
      <w:r w:rsidR="00B0232B" w:rsidRPr="1E3A8317">
        <w:rPr>
          <w:rFonts w:ascii="Times New Roman" w:eastAsia="Times New Roman" w:hAnsi="Times New Roman" w:cs="Times New Roman"/>
          <w:b/>
          <w:bCs/>
          <w:sz w:val="24"/>
          <w:szCs w:val="24"/>
        </w:rPr>
        <w:t>, association and assembly (List of Issues paras. 18-</w:t>
      </w:r>
      <w:r w:rsidR="00181367" w:rsidRPr="1E3A8317">
        <w:rPr>
          <w:rFonts w:ascii="Times New Roman" w:eastAsia="Times New Roman" w:hAnsi="Times New Roman" w:cs="Times New Roman"/>
          <w:b/>
          <w:bCs/>
          <w:sz w:val="24"/>
          <w:szCs w:val="24"/>
        </w:rPr>
        <w:t>22)</w:t>
      </w:r>
    </w:p>
    <w:p w14:paraId="1E540D93" w14:textId="7412C94C" w:rsidR="00AB61C0" w:rsidRDefault="00F90D5B" w:rsidP="0129E428">
      <w:pPr>
        <w:pStyle w:val="Normal1"/>
        <w:numPr>
          <w:ilvl w:val="0"/>
          <w:numId w:val="1"/>
        </w:numPr>
        <w:spacing w:after="120" w:line="240" w:lineRule="auto"/>
        <w:jc w:val="both"/>
        <w:rPr>
          <w:rFonts w:ascii="Times New Roman" w:eastAsia="Times New Roman" w:hAnsi="Times New Roman" w:cs="Times New Roman"/>
          <w:i/>
          <w:iCs/>
          <w:sz w:val="24"/>
          <w:szCs w:val="24"/>
        </w:rPr>
      </w:pPr>
      <w:r w:rsidRPr="0129E428">
        <w:rPr>
          <w:rFonts w:ascii="Times New Roman" w:eastAsia="Times New Roman" w:hAnsi="Times New Roman" w:cs="Times New Roman"/>
          <w:i/>
          <w:iCs/>
          <w:sz w:val="24"/>
          <w:szCs w:val="24"/>
        </w:rPr>
        <w:t xml:space="preserve">Systemic violation of the right to freedom of expression (List of Issues para. </w:t>
      </w:r>
      <w:r w:rsidR="004D1E34" w:rsidRPr="0129E428">
        <w:rPr>
          <w:rFonts w:ascii="Times New Roman" w:eastAsia="Times New Roman" w:hAnsi="Times New Roman" w:cs="Times New Roman"/>
          <w:i/>
          <w:iCs/>
          <w:sz w:val="24"/>
          <w:szCs w:val="24"/>
        </w:rPr>
        <w:t>18)</w:t>
      </w:r>
      <w:r>
        <w:tab/>
      </w:r>
    </w:p>
    <w:p w14:paraId="17579826" w14:textId="0D0114E2" w:rsidR="0B9D8687" w:rsidRDefault="0B9D8687"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129E428">
        <w:rPr>
          <w:rFonts w:ascii="Times New Roman" w:eastAsia="Times New Roman" w:hAnsi="Times New Roman" w:cs="Times New Roman"/>
          <w:sz w:val="24"/>
          <w:szCs w:val="24"/>
          <w:highlight w:val="white"/>
        </w:rPr>
        <w:t xml:space="preserve">In its April 2015 Concluding Observations, the </w:t>
      </w:r>
      <w:r w:rsidRPr="2C718B55">
        <w:rPr>
          <w:rFonts w:ascii="Times New Roman" w:eastAsia="Times New Roman" w:hAnsi="Times New Roman" w:cs="Times New Roman"/>
          <w:color w:val="000000" w:themeColor="text1"/>
          <w:sz w:val="24"/>
          <w:szCs w:val="24"/>
        </w:rPr>
        <w:t xml:space="preserve">Committee expressed grave </w:t>
      </w:r>
      <w:r w:rsidRPr="0129E428">
        <w:rPr>
          <w:rFonts w:ascii="Times New Roman" w:eastAsia="Times New Roman" w:hAnsi="Times New Roman" w:cs="Times New Roman"/>
          <w:sz w:val="24"/>
          <w:szCs w:val="24"/>
          <w:highlight w:val="white"/>
        </w:rPr>
        <w:t>concern about r</w:t>
      </w:r>
      <w:r w:rsidR="20864B6A" w:rsidRPr="0129E428">
        <w:rPr>
          <w:rFonts w:ascii="Times New Roman" w:eastAsia="Times New Roman" w:hAnsi="Times New Roman" w:cs="Times New Roman"/>
          <w:sz w:val="24"/>
          <w:szCs w:val="24"/>
          <w:highlight w:val="white"/>
        </w:rPr>
        <w:t>estrictions on the right of freedom of expression</w:t>
      </w:r>
      <w:r w:rsidR="789AB73B" w:rsidRPr="0129E428">
        <w:rPr>
          <w:rFonts w:ascii="Times New Roman" w:eastAsia="Times New Roman" w:hAnsi="Times New Roman" w:cs="Times New Roman"/>
          <w:sz w:val="24"/>
          <w:szCs w:val="24"/>
          <w:highlight w:val="white"/>
        </w:rPr>
        <w:t xml:space="preserve">, as well as </w:t>
      </w:r>
      <w:r w:rsidR="20864B6A" w:rsidRPr="0129E428">
        <w:rPr>
          <w:rFonts w:ascii="Times New Roman" w:eastAsia="Times New Roman" w:hAnsi="Times New Roman" w:cs="Times New Roman"/>
          <w:sz w:val="24"/>
          <w:szCs w:val="24"/>
          <w:highlight w:val="white"/>
        </w:rPr>
        <w:t xml:space="preserve">reports of killings, intimidation, and harassment of </w:t>
      </w:r>
      <w:r w:rsidR="44600776" w:rsidRPr="0129E428">
        <w:rPr>
          <w:rFonts w:ascii="Times New Roman" w:eastAsia="Times New Roman" w:hAnsi="Times New Roman" w:cs="Times New Roman"/>
          <w:sz w:val="24"/>
          <w:szCs w:val="24"/>
          <w:highlight w:val="white"/>
        </w:rPr>
        <w:t>journalists, human rights defenders and other civil society actors</w:t>
      </w:r>
      <w:r w:rsidR="53D530C1" w:rsidRPr="0129E428">
        <w:rPr>
          <w:rFonts w:ascii="Times New Roman" w:eastAsia="Times New Roman" w:hAnsi="Times New Roman" w:cs="Times New Roman"/>
          <w:sz w:val="24"/>
          <w:szCs w:val="24"/>
          <w:highlight w:val="white"/>
        </w:rPr>
        <w:t>, and recommended that the government take specific actions to improve the situation</w:t>
      </w:r>
      <w:r w:rsidR="44600776" w:rsidRPr="0129E428">
        <w:rPr>
          <w:rFonts w:ascii="Times New Roman" w:eastAsia="Times New Roman" w:hAnsi="Times New Roman" w:cs="Times New Roman"/>
          <w:sz w:val="24"/>
          <w:szCs w:val="24"/>
          <w:highlight w:val="white"/>
        </w:rPr>
        <w:t>.</w:t>
      </w:r>
      <w:r w:rsidRPr="0129E428">
        <w:rPr>
          <w:rStyle w:val="FootnoteReference"/>
          <w:rFonts w:ascii="Times New Roman" w:eastAsia="Times New Roman" w:hAnsi="Times New Roman" w:cs="Times New Roman"/>
          <w:sz w:val="24"/>
          <w:szCs w:val="24"/>
          <w:highlight w:val="white"/>
        </w:rPr>
        <w:footnoteReference w:id="3"/>
      </w:r>
      <w:r w:rsidR="4AC69DDA" w:rsidRPr="0129E428">
        <w:rPr>
          <w:rFonts w:ascii="Times New Roman" w:eastAsia="Times New Roman" w:hAnsi="Times New Roman" w:cs="Times New Roman"/>
          <w:sz w:val="24"/>
          <w:szCs w:val="24"/>
          <w:highlight w:val="white"/>
        </w:rPr>
        <w:t xml:space="preserve"> </w:t>
      </w:r>
      <w:r w:rsidR="3327A35A" w:rsidRPr="0129E428">
        <w:rPr>
          <w:rFonts w:ascii="Times New Roman" w:eastAsia="Times New Roman" w:hAnsi="Times New Roman" w:cs="Times New Roman"/>
          <w:sz w:val="24"/>
          <w:szCs w:val="24"/>
          <w:highlight w:val="white"/>
        </w:rPr>
        <w:t>In its List of Issues, t</w:t>
      </w:r>
      <w:r w:rsidR="4AC69DDA" w:rsidRPr="0129E428">
        <w:rPr>
          <w:rFonts w:ascii="Times New Roman" w:eastAsia="Times New Roman" w:hAnsi="Times New Roman" w:cs="Times New Roman"/>
          <w:sz w:val="24"/>
          <w:szCs w:val="24"/>
          <w:highlight w:val="white"/>
        </w:rPr>
        <w:t>he Committee re</w:t>
      </w:r>
      <w:r w:rsidR="6B65F227" w:rsidRPr="0129E428">
        <w:rPr>
          <w:rFonts w:ascii="Times New Roman" w:eastAsia="Times New Roman" w:hAnsi="Times New Roman" w:cs="Times New Roman"/>
          <w:sz w:val="24"/>
          <w:szCs w:val="24"/>
          <w:highlight w:val="white"/>
        </w:rPr>
        <w:t xml:space="preserve">quested that </w:t>
      </w:r>
      <w:r w:rsidR="4AC69DDA" w:rsidRPr="0129E428">
        <w:rPr>
          <w:rFonts w:ascii="Times New Roman" w:eastAsia="Times New Roman" w:hAnsi="Times New Roman" w:cs="Times New Roman"/>
          <w:sz w:val="24"/>
          <w:szCs w:val="24"/>
          <w:highlight w:val="white"/>
        </w:rPr>
        <w:t xml:space="preserve">the government </w:t>
      </w:r>
      <w:r w:rsidR="23DB2B0B" w:rsidRPr="0129E428">
        <w:rPr>
          <w:rFonts w:ascii="Times New Roman" w:eastAsia="Times New Roman" w:hAnsi="Times New Roman" w:cs="Times New Roman"/>
          <w:sz w:val="24"/>
          <w:szCs w:val="24"/>
          <w:highlight w:val="white"/>
        </w:rPr>
        <w:t>respond to reports of systemic violation of the right to freedom of expression in Cambodia.</w:t>
      </w:r>
      <w:r w:rsidRPr="0129E428">
        <w:rPr>
          <w:rStyle w:val="FootnoteReference"/>
          <w:rFonts w:ascii="Times New Roman" w:eastAsia="Times New Roman" w:hAnsi="Times New Roman" w:cs="Times New Roman"/>
          <w:sz w:val="24"/>
          <w:szCs w:val="24"/>
          <w:highlight w:val="white"/>
        </w:rPr>
        <w:footnoteReference w:id="4"/>
      </w:r>
      <w:r w:rsidR="432EFC44" w:rsidRPr="0129E428">
        <w:rPr>
          <w:rFonts w:ascii="Times New Roman" w:eastAsia="Times New Roman" w:hAnsi="Times New Roman" w:cs="Times New Roman"/>
          <w:sz w:val="24"/>
          <w:szCs w:val="24"/>
          <w:highlight w:val="white"/>
        </w:rPr>
        <w:t xml:space="preserve">   </w:t>
      </w:r>
      <w:r w:rsidR="6AF234A5" w:rsidRPr="0129E428">
        <w:rPr>
          <w:rFonts w:ascii="Times New Roman" w:eastAsia="Times New Roman" w:hAnsi="Times New Roman" w:cs="Times New Roman"/>
          <w:sz w:val="24"/>
          <w:szCs w:val="24"/>
          <w:highlight w:val="white"/>
        </w:rPr>
        <w:t xml:space="preserve"> </w:t>
      </w:r>
    </w:p>
    <w:p w14:paraId="77D7D8D6" w14:textId="287CD864" w:rsidR="432EFC44" w:rsidRDefault="432EFC44"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129E428">
        <w:rPr>
          <w:rFonts w:ascii="Times New Roman" w:eastAsia="Times New Roman" w:hAnsi="Times New Roman" w:cs="Times New Roman"/>
          <w:sz w:val="24"/>
          <w:szCs w:val="24"/>
          <w:highlight w:val="white"/>
        </w:rPr>
        <w:t>The government</w:t>
      </w:r>
      <w:r w:rsidR="009F1884">
        <w:rPr>
          <w:rFonts w:ascii="Times New Roman" w:eastAsia="Times New Roman" w:hAnsi="Times New Roman" w:cs="Times New Roman"/>
          <w:sz w:val="24"/>
          <w:szCs w:val="24"/>
          <w:highlight w:val="white"/>
        </w:rPr>
        <w:t xml:space="preserve"> </w:t>
      </w:r>
      <w:r w:rsidR="00E924C7">
        <w:rPr>
          <w:rFonts w:ascii="Times New Roman" w:eastAsia="Times New Roman" w:hAnsi="Times New Roman" w:cs="Times New Roman"/>
          <w:sz w:val="24"/>
          <w:szCs w:val="24"/>
          <w:highlight w:val="white"/>
        </w:rPr>
        <w:t xml:space="preserve">failed to </w:t>
      </w:r>
      <w:r w:rsidRPr="0129E428">
        <w:rPr>
          <w:rFonts w:ascii="Times New Roman" w:eastAsia="Times New Roman" w:hAnsi="Times New Roman" w:cs="Times New Roman"/>
          <w:sz w:val="24"/>
          <w:szCs w:val="24"/>
          <w:highlight w:val="white"/>
        </w:rPr>
        <w:t>respo</w:t>
      </w:r>
      <w:r w:rsidR="00E924C7">
        <w:rPr>
          <w:rFonts w:ascii="Times New Roman" w:eastAsia="Times New Roman" w:hAnsi="Times New Roman" w:cs="Times New Roman"/>
          <w:sz w:val="24"/>
          <w:szCs w:val="24"/>
          <w:highlight w:val="white"/>
        </w:rPr>
        <w:t xml:space="preserve">nd adequately in </w:t>
      </w:r>
      <w:r w:rsidRPr="0129E428">
        <w:rPr>
          <w:rFonts w:ascii="Times New Roman" w:eastAsia="Times New Roman" w:hAnsi="Times New Roman" w:cs="Times New Roman"/>
          <w:sz w:val="24"/>
          <w:szCs w:val="24"/>
          <w:highlight w:val="white"/>
        </w:rPr>
        <w:t>its Replies</w:t>
      </w:r>
      <w:r w:rsidR="00E924C7">
        <w:rPr>
          <w:rFonts w:ascii="Times New Roman" w:eastAsia="Times New Roman" w:hAnsi="Times New Roman" w:cs="Times New Roman"/>
          <w:sz w:val="24"/>
          <w:szCs w:val="24"/>
          <w:highlight w:val="white"/>
        </w:rPr>
        <w:t xml:space="preserve">, instead </w:t>
      </w:r>
      <w:r w:rsidR="00C81E2A">
        <w:rPr>
          <w:rFonts w:ascii="Times New Roman" w:eastAsia="Times New Roman" w:hAnsi="Times New Roman" w:cs="Times New Roman"/>
          <w:sz w:val="24"/>
          <w:szCs w:val="24"/>
          <w:highlight w:val="white"/>
        </w:rPr>
        <w:t xml:space="preserve">providing information about </w:t>
      </w:r>
      <w:r w:rsidR="00812ED8">
        <w:rPr>
          <w:rFonts w:ascii="Times New Roman" w:eastAsia="Times New Roman" w:hAnsi="Times New Roman" w:cs="Times New Roman"/>
          <w:sz w:val="24"/>
          <w:szCs w:val="24"/>
          <w:highlight w:val="white"/>
        </w:rPr>
        <w:t xml:space="preserve">several </w:t>
      </w:r>
      <w:r w:rsidR="00B821F6">
        <w:rPr>
          <w:rFonts w:ascii="Times New Roman" w:eastAsia="Times New Roman" w:hAnsi="Times New Roman" w:cs="Times New Roman"/>
          <w:sz w:val="24"/>
          <w:szCs w:val="24"/>
          <w:highlight w:val="white"/>
        </w:rPr>
        <w:t xml:space="preserve">journalists and media outlets </w:t>
      </w:r>
      <w:r w:rsidR="679470E7" w:rsidRPr="0129E428">
        <w:rPr>
          <w:rFonts w:ascii="Times New Roman" w:eastAsia="Times New Roman" w:hAnsi="Times New Roman" w:cs="Times New Roman"/>
          <w:sz w:val="24"/>
          <w:szCs w:val="24"/>
          <w:highlight w:val="white"/>
        </w:rPr>
        <w:t>“</w:t>
      </w:r>
      <w:r w:rsidR="00812ED8">
        <w:rPr>
          <w:rFonts w:ascii="Times New Roman" w:eastAsia="Times New Roman" w:hAnsi="Times New Roman" w:cs="Times New Roman"/>
          <w:sz w:val="24"/>
          <w:szCs w:val="24"/>
          <w:highlight w:val="white"/>
        </w:rPr>
        <w:t>…</w:t>
      </w:r>
      <w:r w:rsidR="679470E7" w:rsidRPr="0129E428">
        <w:rPr>
          <w:rFonts w:ascii="Times New Roman" w:eastAsia="Times New Roman" w:hAnsi="Times New Roman" w:cs="Times New Roman"/>
          <w:sz w:val="24"/>
          <w:szCs w:val="24"/>
          <w:highlight w:val="white"/>
        </w:rPr>
        <w:t>who claim to exercise their freedom of expression in violation of criminal and civil laws, as opposed to the exercise of freedom of expression</w:t>
      </w:r>
      <w:r w:rsidR="4B14460B" w:rsidRPr="0129E428">
        <w:rPr>
          <w:rFonts w:ascii="Times New Roman" w:eastAsia="Times New Roman" w:hAnsi="Times New Roman" w:cs="Times New Roman"/>
          <w:sz w:val="24"/>
          <w:szCs w:val="24"/>
          <w:highlight w:val="white"/>
        </w:rPr>
        <w:t>...</w:t>
      </w:r>
      <w:r w:rsidR="679470E7" w:rsidRPr="0129E428">
        <w:rPr>
          <w:rFonts w:ascii="Times New Roman" w:eastAsia="Times New Roman" w:hAnsi="Times New Roman" w:cs="Times New Roman"/>
          <w:sz w:val="24"/>
          <w:szCs w:val="24"/>
          <w:highlight w:val="white"/>
        </w:rPr>
        <w:t>”</w:t>
      </w:r>
      <w:r w:rsidRPr="0129E428">
        <w:rPr>
          <w:rStyle w:val="FootnoteReference"/>
          <w:rFonts w:ascii="Times New Roman" w:eastAsia="Times New Roman" w:hAnsi="Times New Roman" w:cs="Times New Roman"/>
          <w:sz w:val="24"/>
          <w:szCs w:val="24"/>
          <w:highlight w:val="white"/>
        </w:rPr>
        <w:footnoteReference w:id="5"/>
      </w:r>
      <w:r w:rsidR="679470E7" w:rsidRPr="0129E428">
        <w:rPr>
          <w:rFonts w:ascii="Times New Roman" w:eastAsia="Times New Roman" w:hAnsi="Times New Roman" w:cs="Times New Roman"/>
          <w:sz w:val="24"/>
          <w:szCs w:val="24"/>
          <w:highlight w:val="white"/>
        </w:rPr>
        <w:t xml:space="preserve"> </w:t>
      </w:r>
      <w:r w:rsidR="006602AF">
        <w:rPr>
          <w:rFonts w:ascii="Times New Roman" w:eastAsia="Times New Roman" w:hAnsi="Times New Roman" w:cs="Times New Roman"/>
          <w:sz w:val="24"/>
          <w:szCs w:val="24"/>
          <w:highlight w:val="white"/>
        </w:rPr>
        <w:t>The government also stated</w:t>
      </w:r>
      <w:r w:rsidR="61C53DBC">
        <w:rPr>
          <w:rFonts w:ascii="Times New Roman" w:eastAsia="Times New Roman" w:hAnsi="Times New Roman" w:cs="Times New Roman"/>
          <w:sz w:val="24"/>
          <w:szCs w:val="24"/>
          <w:highlight w:val="white"/>
        </w:rPr>
        <w:t>, “In</w:t>
      </w:r>
      <w:r w:rsidR="115901F5" w:rsidRPr="0129E428">
        <w:rPr>
          <w:rFonts w:ascii="Times New Roman" w:eastAsia="Times New Roman" w:hAnsi="Times New Roman" w:cs="Times New Roman"/>
          <w:sz w:val="24"/>
          <w:szCs w:val="24"/>
          <w:highlight w:val="white"/>
        </w:rPr>
        <w:t xml:space="preserve"> the Kingdom of Cambodia, there is no </w:t>
      </w:r>
      <w:r w:rsidR="115901F5" w:rsidRPr="0129E428">
        <w:rPr>
          <w:rFonts w:ascii="Times New Roman" w:eastAsia="Times New Roman" w:hAnsi="Times New Roman" w:cs="Times New Roman"/>
          <w:sz w:val="24"/>
          <w:szCs w:val="24"/>
          <w:highlight w:val="white"/>
        </w:rPr>
        <w:lastRenderedPageBreak/>
        <w:t>violation of freedom of expression on the Internet. The websites operating online were blocked because they violated the law – not the exercise of freedom of expression.</w:t>
      </w:r>
      <w:r w:rsidR="0BF25F16" w:rsidRPr="0129E428">
        <w:rPr>
          <w:rFonts w:ascii="Times New Roman" w:eastAsia="Times New Roman" w:hAnsi="Times New Roman" w:cs="Times New Roman"/>
          <w:sz w:val="24"/>
          <w:szCs w:val="24"/>
          <w:highlight w:val="white"/>
        </w:rPr>
        <w:t>”</w:t>
      </w:r>
      <w:r w:rsidRPr="0129E428">
        <w:rPr>
          <w:rStyle w:val="FootnoteReference"/>
          <w:rFonts w:ascii="Times New Roman" w:eastAsia="Times New Roman" w:hAnsi="Times New Roman" w:cs="Times New Roman"/>
          <w:sz w:val="24"/>
          <w:szCs w:val="24"/>
          <w:highlight w:val="white"/>
        </w:rPr>
        <w:footnoteReference w:id="6"/>
      </w:r>
    </w:p>
    <w:p w14:paraId="0EF497CD" w14:textId="3D2EE878" w:rsidR="00BB2A79" w:rsidRPr="002A3394" w:rsidRDefault="00BB2A79"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The </w:t>
      </w:r>
      <w:r w:rsidR="7E16F8C4" w:rsidRPr="002A3394">
        <w:rPr>
          <w:rFonts w:ascii="Times New Roman" w:eastAsia="Times New Roman" w:hAnsi="Times New Roman" w:cs="Times New Roman"/>
          <w:sz w:val="24"/>
          <w:szCs w:val="24"/>
        </w:rPr>
        <w:t xml:space="preserve">Cambodian </w:t>
      </w:r>
      <w:r w:rsidRPr="002A3394">
        <w:rPr>
          <w:rFonts w:ascii="Times New Roman" w:eastAsia="Times New Roman" w:hAnsi="Times New Roman" w:cs="Times New Roman"/>
          <w:sz w:val="24"/>
          <w:szCs w:val="24"/>
        </w:rPr>
        <w:t xml:space="preserve">government wields influence over a growing majority of media sources in the country, as independent sources are targeted and weakened. In September 2017, the government forced </w:t>
      </w:r>
      <w:r w:rsidRPr="1E3A8317">
        <w:rPr>
          <w:rFonts w:ascii="Times New Roman" w:eastAsia="Times New Roman" w:hAnsi="Times New Roman" w:cs="Times New Roman"/>
          <w:i/>
          <w:iCs/>
          <w:sz w:val="24"/>
          <w:szCs w:val="24"/>
        </w:rPr>
        <w:t>The Cambodia Daily</w:t>
      </w:r>
      <w:r w:rsidRPr="002A3394">
        <w:rPr>
          <w:rFonts w:ascii="Times New Roman" w:eastAsia="Times New Roman" w:hAnsi="Times New Roman" w:cs="Times New Roman"/>
          <w:sz w:val="24"/>
          <w:szCs w:val="24"/>
        </w:rPr>
        <w:t>, an independent English-language newspaper, to close after alleging the paper had not paid millions of dollars in taxes, even though Cambodian tax authorities refused to present detailed information about the charges.</w:t>
      </w:r>
      <w:r w:rsidRPr="002A3394">
        <w:rPr>
          <w:rFonts w:ascii="Times New Roman" w:eastAsia="Times New Roman" w:hAnsi="Times New Roman" w:cs="Times New Roman"/>
          <w:sz w:val="24"/>
          <w:szCs w:val="24"/>
          <w:vertAlign w:val="superscript"/>
        </w:rPr>
        <w:footnoteReference w:id="7"/>
      </w:r>
      <w:r w:rsidRPr="002A3394">
        <w:rPr>
          <w:rFonts w:ascii="Times New Roman" w:eastAsia="Times New Roman" w:hAnsi="Times New Roman" w:cs="Times New Roman"/>
          <w:sz w:val="24"/>
          <w:szCs w:val="24"/>
        </w:rPr>
        <w:t xml:space="preserve"> The paper’s editor-in-chief said the allegations were merely a pretext to stifle independent press in the country.</w:t>
      </w:r>
      <w:r w:rsidRPr="002A3394">
        <w:rPr>
          <w:rFonts w:ascii="Times New Roman" w:eastAsia="Times New Roman" w:hAnsi="Times New Roman" w:cs="Times New Roman"/>
          <w:sz w:val="24"/>
          <w:szCs w:val="24"/>
          <w:vertAlign w:val="superscript"/>
        </w:rPr>
        <w:footnoteReference w:id="8"/>
      </w:r>
    </w:p>
    <w:p w14:paraId="5870521D" w14:textId="77777777" w:rsidR="00BB2A79" w:rsidRPr="002A3394" w:rsidRDefault="00BB2A79"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In May 2018, the English-language </w:t>
      </w:r>
      <w:r w:rsidRPr="1E3A8317">
        <w:rPr>
          <w:rFonts w:ascii="Times New Roman" w:eastAsia="Times New Roman" w:hAnsi="Times New Roman" w:cs="Times New Roman"/>
          <w:i/>
          <w:iCs/>
          <w:sz w:val="24"/>
          <w:szCs w:val="24"/>
        </w:rPr>
        <w:t>Phnom Penh Post</w:t>
      </w:r>
      <w:r w:rsidRPr="002A3394">
        <w:rPr>
          <w:rFonts w:ascii="Times New Roman" w:eastAsia="Times New Roman" w:hAnsi="Times New Roman" w:cs="Times New Roman"/>
          <w:sz w:val="24"/>
          <w:szCs w:val="24"/>
        </w:rPr>
        <w:t>, viewed by many as one of the last independent press sources in Cambodia, was sold to a Malaysian investor with ties to the Prime Minister. Almost immediately, the new ownership intervened in editorial writing and fired several editors for refusing to remove a story about the relationship between the paper’s new owner and the Cambodian government.</w:t>
      </w:r>
      <w:r w:rsidRPr="002A3394">
        <w:rPr>
          <w:rFonts w:ascii="Times New Roman" w:eastAsia="Times New Roman" w:hAnsi="Times New Roman" w:cs="Times New Roman"/>
          <w:sz w:val="24"/>
          <w:szCs w:val="24"/>
          <w:vertAlign w:val="superscript"/>
        </w:rPr>
        <w:footnoteReference w:id="9"/>
      </w:r>
    </w:p>
    <w:p w14:paraId="680AF6AD" w14:textId="77777777" w:rsidR="00BB2A79" w:rsidRPr="002A3394" w:rsidRDefault="00BB2A79"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The government regularly restricts online criticism, and the majority of domestic radio and television stations operate under the influence of the CPP. In August 2017, the government closed a CNRP-aligned radio station, as well as all stations broadcasting content from the Voice of America (VOA) and Voice of Democracy (VOD), alleging they had committed tax evasion and had lacked permission to air new content.</w:t>
      </w:r>
      <w:r w:rsidRPr="002A3394">
        <w:rPr>
          <w:rFonts w:ascii="Times New Roman" w:eastAsia="Times New Roman" w:hAnsi="Times New Roman" w:cs="Times New Roman"/>
          <w:sz w:val="24"/>
          <w:szCs w:val="24"/>
          <w:vertAlign w:val="superscript"/>
        </w:rPr>
        <w:footnoteReference w:id="10"/>
      </w:r>
    </w:p>
    <w:p w14:paraId="07A64A61" w14:textId="77777777" w:rsidR="00BB2A79" w:rsidRPr="002A3394" w:rsidRDefault="00BB2A79"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02A3394">
        <w:rPr>
          <w:rFonts w:ascii="Times New Roman" w:eastAsia="Times New Roman" w:hAnsi="Times New Roman" w:cs="Times New Roman"/>
          <w:sz w:val="24"/>
          <w:szCs w:val="24"/>
          <w:highlight w:val="white"/>
        </w:rPr>
        <w:t>The government also targets individual journalists who engage in reporting that is critical of the government, often accusing them of crimes under the Penal Code with little evidence. In November 2017, former Radio Free Asia journalists Uon Chhin and Yeang Sothearin were arrested</w:t>
      </w:r>
      <w:r w:rsidRPr="002A3394">
        <w:rPr>
          <w:rFonts w:ascii="Times New Roman" w:eastAsia="Times New Roman" w:hAnsi="Times New Roman" w:cs="Times New Roman"/>
          <w:sz w:val="24"/>
          <w:szCs w:val="24"/>
          <w:highlight w:val="white"/>
          <w:vertAlign w:val="superscript"/>
        </w:rPr>
        <w:footnoteReference w:id="11"/>
      </w:r>
      <w:r w:rsidRPr="002A3394">
        <w:rPr>
          <w:rFonts w:ascii="Times New Roman" w:eastAsia="Times New Roman" w:hAnsi="Times New Roman" w:cs="Times New Roman"/>
          <w:sz w:val="24"/>
          <w:szCs w:val="24"/>
          <w:highlight w:val="white"/>
        </w:rPr>
        <w:t xml:space="preserve"> and held under suspicion of violating Article 445 of Cambodia’s Criminal Code.</w:t>
      </w:r>
      <w:r w:rsidRPr="002A3394">
        <w:rPr>
          <w:rFonts w:ascii="Times New Roman" w:eastAsia="Times New Roman" w:hAnsi="Times New Roman" w:cs="Times New Roman"/>
          <w:sz w:val="24"/>
          <w:szCs w:val="24"/>
          <w:highlight w:val="white"/>
          <w:vertAlign w:val="superscript"/>
        </w:rPr>
        <w:footnoteReference w:id="12"/>
      </w:r>
      <w:r w:rsidRPr="002A3394">
        <w:rPr>
          <w:rFonts w:ascii="Times New Roman" w:eastAsia="Times New Roman" w:hAnsi="Times New Roman" w:cs="Times New Roman"/>
          <w:sz w:val="24"/>
          <w:szCs w:val="24"/>
          <w:highlight w:val="white"/>
        </w:rPr>
        <w:t xml:space="preserve"> In March 2018, the men were also charged with producing pornography under Cambodia’s Law on the Suppression of Human Trafficking and Sexual Exploitation, once again with flimsy evidence.</w:t>
      </w:r>
      <w:r w:rsidRPr="002A3394">
        <w:rPr>
          <w:rFonts w:ascii="Times New Roman" w:eastAsia="Times New Roman" w:hAnsi="Times New Roman" w:cs="Times New Roman"/>
          <w:sz w:val="24"/>
          <w:szCs w:val="24"/>
          <w:highlight w:val="white"/>
          <w:vertAlign w:val="superscript"/>
        </w:rPr>
        <w:footnoteReference w:id="13"/>
      </w:r>
      <w:r w:rsidRPr="002A3394">
        <w:rPr>
          <w:rFonts w:ascii="Times New Roman" w:eastAsia="Times New Roman" w:hAnsi="Times New Roman" w:cs="Times New Roman"/>
          <w:sz w:val="24"/>
          <w:szCs w:val="24"/>
          <w:highlight w:val="white"/>
        </w:rPr>
        <w:t xml:space="preserve"> In April 2018, Aun Pheap and Zsombor Peter, former </w:t>
      </w:r>
      <w:r w:rsidRPr="002A3394">
        <w:rPr>
          <w:rFonts w:ascii="Times New Roman" w:eastAsia="Times New Roman" w:hAnsi="Times New Roman" w:cs="Times New Roman"/>
          <w:sz w:val="24"/>
          <w:szCs w:val="24"/>
          <w:highlight w:val="white"/>
        </w:rPr>
        <w:lastRenderedPageBreak/>
        <w:t xml:space="preserve">reporters for </w:t>
      </w:r>
      <w:r w:rsidRPr="1E3A8317">
        <w:rPr>
          <w:rFonts w:ascii="Times New Roman" w:eastAsia="Times New Roman" w:hAnsi="Times New Roman" w:cs="Times New Roman"/>
          <w:i/>
          <w:iCs/>
          <w:sz w:val="24"/>
          <w:szCs w:val="24"/>
          <w:highlight w:val="white"/>
        </w:rPr>
        <w:t>The Cambodia Daily</w:t>
      </w:r>
      <w:r w:rsidRPr="002A3394">
        <w:rPr>
          <w:rFonts w:ascii="Times New Roman" w:eastAsia="Times New Roman" w:hAnsi="Times New Roman" w:cs="Times New Roman"/>
          <w:sz w:val="24"/>
          <w:szCs w:val="24"/>
          <w:highlight w:val="white"/>
        </w:rPr>
        <w:t>, were charged in absentia with “incitement to commit a felony” after conducting an interview with former opposition members.</w:t>
      </w:r>
      <w:r w:rsidRPr="002A3394">
        <w:rPr>
          <w:rFonts w:ascii="Times New Roman" w:eastAsia="Times New Roman" w:hAnsi="Times New Roman" w:cs="Times New Roman"/>
          <w:sz w:val="24"/>
          <w:szCs w:val="24"/>
          <w:highlight w:val="white"/>
          <w:vertAlign w:val="superscript"/>
        </w:rPr>
        <w:footnoteReference w:id="14"/>
      </w:r>
    </w:p>
    <w:p w14:paraId="299E8862" w14:textId="5291F0F3" w:rsidR="2A5595FE" w:rsidRDefault="76339D0C" w:rsidP="1E3A8317">
      <w:pPr>
        <w:pStyle w:val="Normal1"/>
        <w:numPr>
          <w:ilvl w:val="0"/>
          <w:numId w:val="6"/>
        </w:numPr>
        <w:spacing w:after="120" w:line="240" w:lineRule="auto"/>
        <w:jc w:val="both"/>
        <w:rPr>
          <w:rStyle w:val="FootnoteReference"/>
          <w:rFonts w:ascii="Times New Roman" w:eastAsia="Times New Roman" w:hAnsi="Times New Roman" w:cs="Times New Roman"/>
          <w:sz w:val="24"/>
          <w:szCs w:val="24"/>
          <w:highlight w:val="white"/>
        </w:rPr>
      </w:pPr>
      <w:r w:rsidRPr="2C718B55">
        <w:rPr>
          <w:rFonts w:ascii="Times New Roman" w:eastAsia="Times New Roman" w:hAnsi="Times New Roman" w:cs="Times New Roman"/>
          <w:sz w:val="24"/>
          <w:szCs w:val="24"/>
          <w:highlight w:val="white"/>
        </w:rPr>
        <w:t xml:space="preserve">In January 2021, the government announced a ban on </w:t>
      </w:r>
      <w:r w:rsidR="3B00C2EE" w:rsidRPr="2C718B55">
        <w:rPr>
          <w:rFonts w:ascii="Times New Roman" w:eastAsia="Times New Roman" w:hAnsi="Times New Roman" w:cs="Times New Roman"/>
          <w:sz w:val="24"/>
          <w:szCs w:val="24"/>
          <w:highlight w:val="white"/>
        </w:rPr>
        <w:t>livestreaming, filming, or otherwise recording police actions.</w:t>
      </w:r>
      <w:r w:rsidR="2A5595FE" w:rsidRPr="2C718B55">
        <w:rPr>
          <w:rStyle w:val="FootnoteReference"/>
          <w:rFonts w:ascii="Times New Roman" w:eastAsia="Times New Roman" w:hAnsi="Times New Roman" w:cs="Times New Roman"/>
          <w:sz w:val="24"/>
          <w:szCs w:val="24"/>
          <w:highlight w:val="white"/>
        </w:rPr>
        <w:footnoteReference w:id="15"/>
      </w:r>
      <w:r w:rsidR="12F86C15" w:rsidRPr="2C718B55">
        <w:rPr>
          <w:rStyle w:val="FootnoteReference"/>
          <w:rFonts w:ascii="Times New Roman" w:eastAsia="Times New Roman" w:hAnsi="Times New Roman" w:cs="Times New Roman"/>
          <w:sz w:val="24"/>
          <w:szCs w:val="24"/>
          <w:highlight w:val="white"/>
        </w:rPr>
        <w:t xml:space="preserve"> </w:t>
      </w:r>
      <w:r w:rsidR="12F86C15" w:rsidRPr="2C718B55">
        <w:rPr>
          <w:rStyle w:val="FootnoteReference"/>
          <w:rFonts w:ascii="Times New Roman" w:eastAsia="Times New Roman" w:hAnsi="Times New Roman" w:cs="Times New Roman"/>
          <w:sz w:val="24"/>
          <w:szCs w:val="24"/>
          <w:highlight w:val="white"/>
          <w:vertAlign w:val="baseline"/>
        </w:rPr>
        <w:t>The government has also targeted users of social media, including those outside of Cambodia.</w:t>
      </w:r>
      <w:r w:rsidR="2A5595FE" w:rsidRPr="4C8AD666">
        <w:rPr>
          <w:rStyle w:val="FootnoteReference"/>
          <w:rFonts w:ascii="Times New Roman" w:eastAsia="Times New Roman" w:hAnsi="Times New Roman" w:cs="Times New Roman"/>
          <w:sz w:val="24"/>
          <w:szCs w:val="24"/>
          <w:highlight w:val="white"/>
        </w:rPr>
        <w:footnoteReference w:id="16"/>
      </w:r>
      <w:r w:rsidR="12F86C15" w:rsidRPr="2C718B55">
        <w:rPr>
          <w:rStyle w:val="FootnoteReference"/>
          <w:rFonts w:ascii="Times New Roman" w:eastAsia="Times New Roman" w:hAnsi="Times New Roman" w:cs="Times New Roman"/>
          <w:sz w:val="24"/>
          <w:szCs w:val="24"/>
          <w:highlight w:val="white"/>
          <w:vertAlign w:val="baseline"/>
        </w:rPr>
        <w:t xml:space="preserve"> In August 2021, the government sent </w:t>
      </w:r>
      <w:r w:rsidR="3536B5A0" w:rsidRPr="2C718B55">
        <w:rPr>
          <w:rStyle w:val="FootnoteReference"/>
          <w:rFonts w:ascii="Times New Roman" w:eastAsia="Times New Roman" w:hAnsi="Times New Roman" w:cs="Times New Roman"/>
          <w:sz w:val="24"/>
          <w:szCs w:val="24"/>
          <w:highlight w:val="white"/>
          <w:vertAlign w:val="baseline"/>
        </w:rPr>
        <w:t xml:space="preserve">representatives to Bangkok to ask the Thai government to stop members of the Cambodian opposition living in Thailand </w:t>
      </w:r>
      <w:r w:rsidR="13336041" w:rsidRPr="2C718B55">
        <w:rPr>
          <w:rStyle w:val="FootnoteReference"/>
          <w:rFonts w:ascii="Times New Roman" w:eastAsia="Times New Roman" w:hAnsi="Times New Roman" w:cs="Times New Roman"/>
          <w:sz w:val="24"/>
          <w:szCs w:val="24"/>
          <w:highlight w:val="white"/>
          <w:vertAlign w:val="baseline"/>
        </w:rPr>
        <w:t>from making critical social media posts.</w:t>
      </w:r>
      <w:bookmarkStart w:id="1" w:name="_GoBack"/>
      <w:bookmarkEnd w:id="1"/>
      <w:r w:rsidR="2A5595FE" w:rsidRPr="4C8AD666">
        <w:rPr>
          <w:rStyle w:val="FootnoteReference"/>
          <w:rFonts w:ascii="Times New Roman" w:eastAsia="Times New Roman" w:hAnsi="Times New Roman" w:cs="Times New Roman"/>
          <w:sz w:val="24"/>
          <w:szCs w:val="24"/>
          <w:highlight w:val="white"/>
        </w:rPr>
        <w:footnoteReference w:id="17"/>
      </w:r>
    </w:p>
    <w:p w14:paraId="3357BE5D" w14:textId="671A5C41" w:rsidR="00AB61C0" w:rsidRPr="00645490" w:rsidRDefault="00BB2A79" w:rsidP="1E3A8317">
      <w:pPr>
        <w:pStyle w:val="Normal1"/>
        <w:numPr>
          <w:ilvl w:val="0"/>
          <w:numId w:val="1"/>
        </w:numPr>
        <w:spacing w:after="120" w:line="240" w:lineRule="auto"/>
        <w:jc w:val="both"/>
        <w:rPr>
          <w:rFonts w:ascii="Times New Roman" w:eastAsia="Times New Roman" w:hAnsi="Times New Roman" w:cs="Times New Roman"/>
          <w:i/>
          <w:iCs/>
          <w:sz w:val="24"/>
          <w:szCs w:val="24"/>
        </w:rPr>
      </w:pPr>
      <w:r w:rsidRPr="1E3A8317">
        <w:rPr>
          <w:rFonts w:ascii="Times New Roman" w:eastAsia="Times New Roman" w:hAnsi="Times New Roman" w:cs="Times New Roman"/>
          <w:i/>
          <w:iCs/>
          <w:sz w:val="24"/>
          <w:szCs w:val="24"/>
        </w:rPr>
        <w:t>Further derogation</w:t>
      </w:r>
      <w:r w:rsidR="00645490" w:rsidRPr="1E3A8317">
        <w:rPr>
          <w:rFonts w:ascii="Times New Roman" w:eastAsia="Times New Roman" w:hAnsi="Times New Roman" w:cs="Times New Roman"/>
          <w:i/>
          <w:iCs/>
          <w:sz w:val="24"/>
          <w:szCs w:val="24"/>
        </w:rPr>
        <w:t xml:space="preserve"> from obligations regarding freedom of expression</w:t>
      </w:r>
      <w:r w:rsidRPr="1E3A8317">
        <w:rPr>
          <w:rFonts w:ascii="Times New Roman" w:eastAsia="Times New Roman" w:hAnsi="Times New Roman" w:cs="Times New Roman"/>
          <w:i/>
          <w:iCs/>
          <w:sz w:val="24"/>
          <w:szCs w:val="24"/>
        </w:rPr>
        <w:t xml:space="preserve"> </w:t>
      </w:r>
      <w:r w:rsidR="00D158F2" w:rsidRPr="1E3A8317">
        <w:rPr>
          <w:rFonts w:ascii="Times New Roman" w:eastAsia="Times New Roman" w:hAnsi="Times New Roman" w:cs="Times New Roman"/>
          <w:i/>
          <w:iCs/>
          <w:sz w:val="24"/>
          <w:szCs w:val="24"/>
        </w:rPr>
        <w:t>in the context of COVID-19</w:t>
      </w:r>
      <w:r w:rsidR="00645490" w:rsidRPr="1E3A8317">
        <w:rPr>
          <w:rFonts w:ascii="Times New Roman" w:eastAsia="Times New Roman" w:hAnsi="Times New Roman" w:cs="Times New Roman"/>
          <w:i/>
          <w:iCs/>
          <w:sz w:val="24"/>
          <w:szCs w:val="24"/>
        </w:rPr>
        <w:t xml:space="preserve"> (List of Issues para. 19)</w:t>
      </w:r>
    </w:p>
    <w:p w14:paraId="1F613D43" w14:textId="0B74C848" w:rsidR="34F6CF71" w:rsidRPr="00582552" w:rsidRDefault="3B420ABE" w:rsidP="1E3A8317">
      <w:pPr>
        <w:pStyle w:val="Normal1"/>
        <w:numPr>
          <w:ilvl w:val="0"/>
          <w:numId w:val="6"/>
        </w:numPr>
        <w:spacing w:after="120" w:line="240" w:lineRule="auto"/>
        <w:jc w:val="both"/>
        <w:rPr>
          <w:rStyle w:val="FootnoteReference"/>
          <w:rFonts w:ascii="Times New Roman" w:eastAsia="Times New Roman" w:hAnsi="Times New Roman" w:cs="Times New Roman"/>
          <w:sz w:val="24"/>
          <w:szCs w:val="24"/>
          <w:vertAlign w:val="baseline"/>
        </w:rPr>
      </w:pPr>
      <w:r w:rsidRPr="2C718B55">
        <w:rPr>
          <w:rStyle w:val="FootnoteReference"/>
          <w:rFonts w:ascii="Times New Roman" w:eastAsia="Times New Roman" w:hAnsi="Times New Roman" w:cs="Times New Roman"/>
          <w:sz w:val="24"/>
          <w:szCs w:val="24"/>
          <w:vertAlign w:val="baseline"/>
        </w:rPr>
        <w:t>Prime Minister Hun Sen enacted a state of emergency law in April 2020 that severely restricted freedom of expression.</w:t>
      </w:r>
      <w:r w:rsidR="34F6CF71" w:rsidRPr="2C718B55">
        <w:rPr>
          <w:rStyle w:val="FootnoteReference"/>
          <w:rFonts w:ascii="Times New Roman" w:eastAsia="Times New Roman" w:hAnsi="Times New Roman" w:cs="Times New Roman"/>
          <w:sz w:val="24"/>
          <w:szCs w:val="24"/>
        </w:rPr>
        <w:footnoteReference w:id="18"/>
      </w:r>
      <w:r w:rsidR="38FC600A" w:rsidRPr="2C718B55">
        <w:rPr>
          <w:rStyle w:val="FootnoteReference"/>
          <w:rFonts w:ascii="Times New Roman" w:eastAsia="Times New Roman" w:hAnsi="Times New Roman" w:cs="Times New Roman"/>
          <w:sz w:val="24"/>
          <w:szCs w:val="24"/>
          <w:vertAlign w:val="baseline"/>
        </w:rPr>
        <w:t xml:space="preserve"> </w:t>
      </w:r>
      <w:r w:rsidR="457DADFB" w:rsidRPr="2C718B55">
        <w:rPr>
          <w:rStyle w:val="FootnoteReference"/>
          <w:rFonts w:ascii="Times New Roman" w:eastAsia="Times New Roman" w:hAnsi="Times New Roman" w:cs="Times New Roman"/>
          <w:sz w:val="24"/>
          <w:szCs w:val="24"/>
          <w:vertAlign w:val="baseline"/>
        </w:rPr>
        <w:t>The state of emergency granted the prime minist</w:t>
      </w:r>
      <w:r w:rsidR="44566C0C" w:rsidRPr="2C718B55">
        <w:rPr>
          <w:rStyle w:val="FootnoteReference"/>
          <w:rFonts w:ascii="Times New Roman" w:eastAsia="Times New Roman" w:hAnsi="Times New Roman" w:cs="Times New Roman"/>
          <w:sz w:val="24"/>
          <w:szCs w:val="24"/>
          <w:vertAlign w:val="baseline"/>
        </w:rPr>
        <w:t>er complete control over the media, including banning the dissemination of information and widespread surveillance of te</w:t>
      </w:r>
      <w:r w:rsidR="4609232F" w:rsidRPr="2C718B55">
        <w:rPr>
          <w:rStyle w:val="FootnoteReference"/>
          <w:rFonts w:ascii="Times New Roman" w:eastAsia="Times New Roman" w:hAnsi="Times New Roman" w:cs="Times New Roman"/>
          <w:sz w:val="24"/>
          <w:szCs w:val="24"/>
          <w:vertAlign w:val="baseline"/>
        </w:rPr>
        <w:t xml:space="preserve">lecommunications. Violations of the state of emergency laws included disproportionate </w:t>
      </w:r>
      <w:r w:rsidR="79501579" w:rsidRPr="2C718B55">
        <w:rPr>
          <w:rStyle w:val="FootnoteReference"/>
          <w:rFonts w:ascii="Times New Roman" w:eastAsia="Times New Roman" w:hAnsi="Times New Roman" w:cs="Times New Roman"/>
          <w:sz w:val="24"/>
          <w:szCs w:val="24"/>
          <w:vertAlign w:val="baseline"/>
        </w:rPr>
        <w:t>penalties</w:t>
      </w:r>
      <w:r w:rsidR="4609232F" w:rsidRPr="2C718B55">
        <w:rPr>
          <w:rStyle w:val="FootnoteReference"/>
          <w:rFonts w:ascii="Times New Roman" w:eastAsia="Times New Roman" w:hAnsi="Times New Roman" w:cs="Times New Roman"/>
          <w:sz w:val="24"/>
          <w:szCs w:val="24"/>
          <w:vertAlign w:val="baseline"/>
        </w:rPr>
        <w:t xml:space="preserve"> and fines.</w:t>
      </w:r>
      <w:r w:rsidRPr="2C718B55">
        <w:rPr>
          <w:rStyle w:val="FootnoteReference"/>
          <w:rFonts w:ascii="Times New Roman" w:eastAsia="Times New Roman" w:hAnsi="Times New Roman" w:cs="Times New Roman"/>
          <w:sz w:val="24"/>
          <w:szCs w:val="24"/>
          <w:vertAlign w:val="baseline"/>
        </w:rPr>
        <w:t xml:space="preserve"> </w:t>
      </w:r>
      <w:r w:rsidR="589752C9" w:rsidRPr="2C718B55">
        <w:rPr>
          <w:rFonts w:ascii="Times New Roman" w:eastAsia="Times New Roman" w:hAnsi="Times New Roman" w:cs="Times New Roman"/>
          <w:sz w:val="24"/>
          <w:szCs w:val="24"/>
        </w:rPr>
        <w:t xml:space="preserve">In March 2021, the Cambodian government adopted new </w:t>
      </w:r>
      <w:r w:rsidR="37A3DF0F" w:rsidRPr="2C718B55">
        <w:rPr>
          <w:rFonts w:ascii="Times New Roman" w:eastAsia="Times New Roman" w:hAnsi="Times New Roman" w:cs="Times New Roman"/>
          <w:sz w:val="24"/>
          <w:szCs w:val="24"/>
        </w:rPr>
        <w:t>l</w:t>
      </w:r>
      <w:r w:rsidR="589752C9" w:rsidRPr="2C718B55">
        <w:rPr>
          <w:rFonts w:ascii="Times New Roman" w:eastAsia="Times New Roman" w:hAnsi="Times New Roman" w:cs="Times New Roman"/>
          <w:sz w:val="24"/>
          <w:szCs w:val="24"/>
        </w:rPr>
        <w:t xml:space="preserve">egislation that allowed for prison </w:t>
      </w:r>
      <w:r w:rsidR="0F3EAE83" w:rsidRPr="2C718B55">
        <w:rPr>
          <w:rFonts w:ascii="Times New Roman" w:eastAsia="Times New Roman" w:hAnsi="Times New Roman" w:cs="Times New Roman"/>
          <w:sz w:val="24"/>
          <w:szCs w:val="24"/>
        </w:rPr>
        <w:t>sentences</w:t>
      </w:r>
      <w:r w:rsidR="589752C9" w:rsidRPr="2C718B55">
        <w:rPr>
          <w:rFonts w:ascii="Times New Roman" w:eastAsia="Times New Roman" w:hAnsi="Times New Roman" w:cs="Times New Roman"/>
          <w:sz w:val="24"/>
          <w:szCs w:val="24"/>
        </w:rPr>
        <w:t xml:space="preserve"> up to 20 years</w:t>
      </w:r>
      <w:r w:rsidR="05C208EA" w:rsidRPr="2C718B55">
        <w:rPr>
          <w:rFonts w:ascii="Times New Roman" w:eastAsia="Times New Roman" w:hAnsi="Times New Roman" w:cs="Times New Roman"/>
          <w:sz w:val="24"/>
          <w:szCs w:val="24"/>
        </w:rPr>
        <w:t xml:space="preserve"> for violations of COVID-19 measures.</w:t>
      </w:r>
      <w:r w:rsidR="34F6CF71" w:rsidRPr="2C718B55">
        <w:rPr>
          <w:rStyle w:val="FootnoteReference"/>
          <w:rFonts w:ascii="Times New Roman" w:eastAsia="Times New Roman" w:hAnsi="Times New Roman" w:cs="Times New Roman"/>
          <w:sz w:val="24"/>
          <w:szCs w:val="24"/>
        </w:rPr>
        <w:footnoteReference w:id="19"/>
      </w:r>
      <w:r w:rsidR="79BF751E" w:rsidRPr="2C718B55">
        <w:rPr>
          <w:rStyle w:val="FootnoteReference"/>
          <w:rFonts w:ascii="Times New Roman" w:eastAsia="Times New Roman" w:hAnsi="Times New Roman" w:cs="Times New Roman"/>
          <w:sz w:val="24"/>
          <w:szCs w:val="24"/>
        </w:rPr>
        <w:t xml:space="preserve"> </w:t>
      </w:r>
      <w:r w:rsidR="79BF751E" w:rsidRPr="2C718B55">
        <w:rPr>
          <w:rStyle w:val="FootnoteReference"/>
          <w:rFonts w:ascii="Times New Roman" w:eastAsia="Times New Roman" w:hAnsi="Times New Roman" w:cs="Times New Roman"/>
          <w:sz w:val="24"/>
          <w:szCs w:val="24"/>
          <w:vertAlign w:val="baseline"/>
        </w:rPr>
        <w:t xml:space="preserve">The law prohibits gatherings and gives the </w:t>
      </w:r>
      <w:r w:rsidR="7B984919" w:rsidRPr="2C718B55">
        <w:rPr>
          <w:rStyle w:val="FootnoteReference"/>
          <w:rFonts w:ascii="Times New Roman" w:eastAsia="Times New Roman" w:hAnsi="Times New Roman" w:cs="Times New Roman"/>
          <w:sz w:val="24"/>
          <w:szCs w:val="24"/>
          <w:vertAlign w:val="baseline"/>
        </w:rPr>
        <w:t xml:space="preserve">State broad powers </w:t>
      </w:r>
      <w:r w:rsidR="353A5857" w:rsidRPr="2C718B55">
        <w:rPr>
          <w:rStyle w:val="FootnoteReference"/>
          <w:rFonts w:ascii="Times New Roman" w:eastAsia="Times New Roman" w:hAnsi="Times New Roman" w:cs="Times New Roman"/>
          <w:sz w:val="24"/>
          <w:szCs w:val="24"/>
          <w:vertAlign w:val="baseline"/>
        </w:rPr>
        <w:t xml:space="preserve">to </w:t>
      </w:r>
      <w:r w:rsidR="7B984919" w:rsidRPr="2C718B55">
        <w:rPr>
          <w:rStyle w:val="FootnoteReference"/>
          <w:rFonts w:ascii="Times New Roman" w:eastAsia="Times New Roman" w:hAnsi="Times New Roman" w:cs="Times New Roman"/>
          <w:sz w:val="24"/>
          <w:szCs w:val="24"/>
          <w:vertAlign w:val="baseline"/>
        </w:rPr>
        <w:t xml:space="preserve">take </w:t>
      </w:r>
      <w:r w:rsidR="70A3B128" w:rsidRPr="2C718B55">
        <w:rPr>
          <w:rStyle w:val="FootnoteReference"/>
          <w:rFonts w:ascii="Times New Roman" w:eastAsia="Times New Roman" w:hAnsi="Times New Roman" w:cs="Times New Roman"/>
          <w:sz w:val="24"/>
          <w:szCs w:val="24"/>
          <w:vertAlign w:val="baseline"/>
        </w:rPr>
        <w:t>“</w:t>
      </w:r>
      <w:r w:rsidR="7B984919" w:rsidRPr="2C718B55">
        <w:rPr>
          <w:rStyle w:val="FootnoteReference"/>
          <w:rFonts w:ascii="Times New Roman" w:eastAsia="Times New Roman" w:hAnsi="Times New Roman" w:cs="Times New Roman"/>
          <w:sz w:val="24"/>
          <w:szCs w:val="24"/>
          <w:vertAlign w:val="baseline"/>
        </w:rPr>
        <w:t>administrative and other measures that are necessary to respond and prevent the spread of Covid-19 [sic]</w:t>
      </w:r>
      <w:r w:rsidR="283DFA63" w:rsidRPr="2C718B55">
        <w:rPr>
          <w:rStyle w:val="FootnoteReference"/>
          <w:rFonts w:ascii="Times New Roman" w:eastAsia="Times New Roman" w:hAnsi="Times New Roman" w:cs="Times New Roman"/>
          <w:sz w:val="24"/>
          <w:szCs w:val="24"/>
          <w:vertAlign w:val="baseline"/>
        </w:rPr>
        <w:t xml:space="preserve">,” which </w:t>
      </w:r>
      <w:r w:rsidR="2E38EC1F" w:rsidRPr="2C718B55">
        <w:rPr>
          <w:rStyle w:val="FootnoteReference"/>
          <w:rFonts w:ascii="Times New Roman" w:eastAsia="Times New Roman" w:hAnsi="Times New Roman" w:cs="Times New Roman"/>
          <w:sz w:val="24"/>
          <w:szCs w:val="24"/>
          <w:vertAlign w:val="baseline"/>
        </w:rPr>
        <w:t xml:space="preserve">may allow for restrictions on protests </w:t>
      </w:r>
      <w:r w:rsidR="164B026E" w:rsidRPr="2C718B55">
        <w:rPr>
          <w:rStyle w:val="FootnoteReference"/>
          <w:rFonts w:ascii="Times New Roman" w:eastAsia="Times New Roman" w:hAnsi="Times New Roman" w:cs="Times New Roman"/>
          <w:sz w:val="24"/>
          <w:szCs w:val="24"/>
          <w:vertAlign w:val="baseline"/>
        </w:rPr>
        <w:t>against the government</w:t>
      </w:r>
      <w:r w:rsidR="2E38EC1F" w:rsidRPr="2C718B55">
        <w:rPr>
          <w:rStyle w:val="FootnoteReference"/>
          <w:rFonts w:ascii="Times New Roman" w:eastAsia="Times New Roman" w:hAnsi="Times New Roman" w:cs="Times New Roman"/>
          <w:sz w:val="24"/>
          <w:szCs w:val="24"/>
          <w:vertAlign w:val="baseline"/>
        </w:rPr>
        <w:t>.</w:t>
      </w:r>
      <w:r w:rsidR="34F6CF71" w:rsidRPr="2C718B55">
        <w:rPr>
          <w:rStyle w:val="FootnoteReference"/>
          <w:rFonts w:ascii="Times New Roman" w:eastAsia="Times New Roman" w:hAnsi="Times New Roman" w:cs="Times New Roman"/>
          <w:sz w:val="24"/>
          <w:szCs w:val="24"/>
        </w:rPr>
        <w:footnoteReference w:id="20"/>
      </w:r>
      <w:r w:rsidR="601A0452" w:rsidRPr="2C718B55">
        <w:rPr>
          <w:rStyle w:val="FootnoteReference"/>
          <w:rFonts w:ascii="Times New Roman" w:eastAsia="Times New Roman" w:hAnsi="Times New Roman" w:cs="Times New Roman"/>
          <w:sz w:val="24"/>
          <w:szCs w:val="24"/>
          <w:vertAlign w:val="baseline"/>
        </w:rPr>
        <w:t xml:space="preserve"> </w:t>
      </w:r>
      <w:r w:rsidR="755C8E5D" w:rsidRPr="2C718B55">
        <w:rPr>
          <w:rStyle w:val="FootnoteReference"/>
          <w:rFonts w:ascii="Times New Roman" w:eastAsia="Times New Roman" w:hAnsi="Times New Roman" w:cs="Times New Roman"/>
          <w:sz w:val="24"/>
          <w:szCs w:val="24"/>
          <w:vertAlign w:val="baseline"/>
        </w:rPr>
        <w:t xml:space="preserve">The State has also used the pandemic to label independent reporting as ”fake news” and </w:t>
      </w:r>
      <w:r w:rsidR="5C58E2A4" w:rsidRPr="2C718B55">
        <w:rPr>
          <w:rStyle w:val="FootnoteReference"/>
          <w:rFonts w:ascii="Times New Roman" w:eastAsia="Times New Roman" w:hAnsi="Times New Roman" w:cs="Times New Roman"/>
          <w:sz w:val="24"/>
          <w:szCs w:val="24"/>
          <w:vertAlign w:val="baseline"/>
        </w:rPr>
        <w:t>threatened to bring legal action against journalists.</w:t>
      </w:r>
      <w:r w:rsidR="34F6CF71" w:rsidRPr="2C718B55">
        <w:rPr>
          <w:rStyle w:val="FootnoteReference"/>
          <w:rFonts w:ascii="Times New Roman" w:eastAsia="Times New Roman" w:hAnsi="Times New Roman" w:cs="Times New Roman"/>
          <w:sz w:val="24"/>
          <w:szCs w:val="24"/>
        </w:rPr>
        <w:footnoteReference w:id="21"/>
      </w:r>
      <w:r w:rsidR="557B5DA8" w:rsidRPr="2C718B55">
        <w:rPr>
          <w:rStyle w:val="FootnoteReference"/>
          <w:rFonts w:ascii="Times New Roman" w:eastAsia="Times New Roman" w:hAnsi="Times New Roman" w:cs="Times New Roman"/>
          <w:sz w:val="24"/>
          <w:szCs w:val="24"/>
        </w:rPr>
        <w:t xml:space="preserve"> </w:t>
      </w:r>
      <w:r w:rsidR="557B5DA8" w:rsidRPr="00582552">
        <w:rPr>
          <w:rStyle w:val="FootnoteReference"/>
          <w:rFonts w:ascii="Times New Roman" w:eastAsia="Times New Roman" w:hAnsi="Times New Roman" w:cs="Times New Roman"/>
          <w:sz w:val="24"/>
          <w:szCs w:val="24"/>
          <w:vertAlign w:val="baseline"/>
        </w:rPr>
        <w:t xml:space="preserve">Reporting on COVID-19 </w:t>
      </w:r>
      <w:r w:rsidR="0FED2812" w:rsidRPr="2C718B55">
        <w:rPr>
          <w:rStyle w:val="FootnoteReference"/>
          <w:rFonts w:ascii="Times New Roman" w:eastAsia="Times New Roman" w:hAnsi="Times New Roman" w:cs="Times New Roman"/>
          <w:sz w:val="24"/>
          <w:szCs w:val="24"/>
          <w:vertAlign w:val="baseline"/>
        </w:rPr>
        <w:t xml:space="preserve">is limited to state media or media that the Ministry of Information has invited to report on the pandemic. The government has </w:t>
      </w:r>
      <w:r w:rsidR="54F617F3" w:rsidRPr="2C718B55">
        <w:rPr>
          <w:rStyle w:val="FootnoteReference"/>
          <w:rFonts w:ascii="Times New Roman" w:eastAsia="Times New Roman" w:hAnsi="Times New Roman" w:cs="Times New Roman"/>
          <w:sz w:val="24"/>
          <w:szCs w:val="24"/>
          <w:vertAlign w:val="baseline"/>
        </w:rPr>
        <w:t xml:space="preserve">restricted </w:t>
      </w:r>
      <w:r w:rsidR="0FED2812" w:rsidRPr="2C718B55">
        <w:rPr>
          <w:rStyle w:val="FootnoteReference"/>
          <w:rFonts w:ascii="Times New Roman" w:eastAsia="Times New Roman" w:hAnsi="Times New Roman" w:cs="Times New Roman"/>
          <w:sz w:val="24"/>
          <w:szCs w:val="24"/>
          <w:vertAlign w:val="baseline"/>
        </w:rPr>
        <w:t>other reporting</w:t>
      </w:r>
      <w:r w:rsidR="1EB493C2" w:rsidRPr="2C718B55">
        <w:rPr>
          <w:rStyle w:val="FootnoteReference"/>
          <w:rFonts w:ascii="Times New Roman" w:eastAsia="Times New Roman" w:hAnsi="Times New Roman" w:cs="Times New Roman"/>
          <w:sz w:val="24"/>
          <w:szCs w:val="24"/>
          <w:vertAlign w:val="baseline"/>
        </w:rPr>
        <w:t>, warning journalists not to report information that could ”provoke turmoil in society.”</w:t>
      </w:r>
    </w:p>
    <w:p w14:paraId="4C1ACA12" w14:textId="412A5025" w:rsidR="00181367" w:rsidRDefault="00AB61C0" w:rsidP="1E3A8317">
      <w:pPr>
        <w:pStyle w:val="Normal1"/>
        <w:numPr>
          <w:ilvl w:val="0"/>
          <w:numId w:val="1"/>
        </w:numPr>
        <w:spacing w:after="120" w:line="240" w:lineRule="auto"/>
        <w:jc w:val="both"/>
        <w:rPr>
          <w:rFonts w:ascii="Times New Roman" w:eastAsia="Times New Roman" w:hAnsi="Times New Roman" w:cs="Times New Roman"/>
          <w:i/>
          <w:iCs/>
          <w:sz w:val="24"/>
          <w:szCs w:val="24"/>
        </w:rPr>
      </w:pPr>
      <w:r w:rsidRPr="1E3A8317">
        <w:rPr>
          <w:rFonts w:ascii="Times New Roman" w:eastAsia="Times New Roman" w:hAnsi="Times New Roman" w:cs="Times New Roman"/>
          <w:i/>
          <w:iCs/>
          <w:sz w:val="24"/>
          <w:szCs w:val="24"/>
        </w:rPr>
        <w:t xml:space="preserve">Legal Framework on freedom of expression </w:t>
      </w:r>
      <w:r w:rsidR="001A053F" w:rsidRPr="1E3A8317">
        <w:rPr>
          <w:rFonts w:ascii="Times New Roman" w:eastAsia="Times New Roman" w:hAnsi="Times New Roman" w:cs="Times New Roman"/>
          <w:i/>
          <w:iCs/>
          <w:sz w:val="24"/>
          <w:szCs w:val="24"/>
        </w:rPr>
        <w:t>(List of Issues para</w:t>
      </w:r>
      <w:r w:rsidR="00A73529" w:rsidRPr="1E3A8317">
        <w:rPr>
          <w:rFonts w:ascii="Times New Roman" w:eastAsia="Times New Roman" w:hAnsi="Times New Roman" w:cs="Times New Roman"/>
          <w:i/>
          <w:iCs/>
          <w:sz w:val="24"/>
          <w:szCs w:val="24"/>
        </w:rPr>
        <w:t>. 20)</w:t>
      </w:r>
    </w:p>
    <w:p w14:paraId="7A5349BE" w14:textId="4C4C4774" w:rsidR="005A1281" w:rsidRDefault="244E9B8A"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 xml:space="preserve">The 1993 Constitution of the Kingdom of Cambodia recognizes fundamental human rights, including: the right to political participation (Art. 35); the rights to strike and participate in peaceful demonstrations (Art. 37); the right to be free from physical abuse and arbitrary detention (Art. 38); the rights to freedom of expression, free press, and assembly (Art. 41); </w:t>
      </w:r>
      <w:r w:rsidRPr="0129E428">
        <w:rPr>
          <w:rFonts w:ascii="Times New Roman" w:eastAsia="Times New Roman" w:hAnsi="Times New Roman" w:cs="Times New Roman"/>
          <w:sz w:val="24"/>
          <w:szCs w:val="24"/>
        </w:rPr>
        <w:lastRenderedPageBreak/>
        <w:t>and the right to freedom of association and political party (Art 42).</w:t>
      </w:r>
      <w:r w:rsidR="00E67CE2" w:rsidRPr="0129E428">
        <w:rPr>
          <w:rFonts w:ascii="Times New Roman" w:eastAsia="Times New Roman" w:hAnsi="Times New Roman" w:cs="Times New Roman"/>
          <w:sz w:val="24"/>
          <w:szCs w:val="24"/>
          <w:vertAlign w:val="superscript"/>
        </w:rPr>
        <w:footnoteReference w:id="22"/>
      </w:r>
      <w:r w:rsidRPr="0129E428">
        <w:rPr>
          <w:rFonts w:ascii="Times New Roman" w:eastAsia="Times New Roman" w:hAnsi="Times New Roman" w:cs="Times New Roman"/>
          <w:sz w:val="24"/>
          <w:szCs w:val="24"/>
        </w:rPr>
        <w:t xml:space="preserve"> The Constitution calls for legislation to give effect to these rights.</w:t>
      </w:r>
      <w:r w:rsidR="00E67CE2" w:rsidRPr="0129E428">
        <w:rPr>
          <w:rFonts w:ascii="Times New Roman" w:eastAsia="Times New Roman" w:hAnsi="Times New Roman" w:cs="Times New Roman"/>
          <w:sz w:val="24"/>
          <w:szCs w:val="24"/>
          <w:vertAlign w:val="superscript"/>
        </w:rPr>
        <w:footnoteReference w:id="23"/>
      </w:r>
      <w:r w:rsidRPr="0129E428">
        <w:rPr>
          <w:rFonts w:ascii="Times New Roman" w:eastAsia="Times New Roman" w:hAnsi="Times New Roman" w:cs="Times New Roman"/>
          <w:sz w:val="24"/>
          <w:szCs w:val="24"/>
        </w:rPr>
        <w:t xml:space="preserve"> However, </w:t>
      </w:r>
      <w:r w:rsidR="00E67CE2" w:rsidRPr="002A3394">
        <w:rPr>
          <w:rFonts w:ascii="Times New Roman" w:eastAsia="Times New Roman" w:hAnsi="Times New Roman" w:cs="Times New Roman"/>
          <w:sz w:val="24"/>
          <w:szCs w:val="24"/>
        </w:rPr>
        <w:t xml:space="preserve">the rights to freedom of expression and assembly </w:t>
      </w:r>
      <w:r w:rsidR="1753256B" w:rsidRPr="002A3394">
        <w:rPr>
          <w:rFonts w:ascii="Times New Roman" w:eastAsia="Times New Roman" w:hAnsi="Times New Roman" w:cs="Times New Roman"/>
          <w:sz w:val="24"/>
          <w:szCs w:val="24"/>
        </w:rPr>
        <w:t xml:space="preserve">may be limited </w:t>
      </w:r>
      <w:r w:rsidR="00E67CE2" w:rsidRPr="002A3394">
        <w:rPr>
          <w:rFonts w:ascii="Times New Roman" w:eastAsia="Times New Roman" w:hAnsi="Times New Roman" w:cs="Times New Roman"/>
          <w:sz w:val="24"/>
          <w:szCs w:val="24"/>
        </w:rPr>
        <w:t>when they affect “national security.”</w:t>
      </w:r>
      <w:r w:rsidR="00E67CE2" w:rsidRPr="002A3394">
        <w:rPr>
          <w:rFonts w:ascii="Times New Roman" w:eastAsia="Times New Roman" w:hAnsi="Times New Roman" w:cs="Times New Roman"/>
          <w:sz w:val="24"/>
          <w:szCs w:val="24"/>
          <w:vertAlign w:val="superscript"/>
        </w:rPr>
        <w:footnoteReference w:id="24"/>
      </w:r>
      <w:r w:rsidR="00E67CE2" w:rsidRPr="002A3394">
        <w:rPr>
          <w:rFonts w:ascii="Times New Roman" w:eastAsia="Times New Roman" w:hAnsi="Times New Roman" w:cs="Times New Roman"/>
          <w:sz w:val="24"/>
          <w:szCs w:val="24"/>
        </w:rPr>
        <w:t xml:space="preserve"> This vaguely worded exception can constrain the exercise of both rights.</w:t>
      </w:r>
      <w:r w:rsidR="3F7ADE8D">
        <w:rPr>
          <w:rFonts w:ascii="Times New Roman" w:eastAsia="Times New Roman" w:hAnsi="Times New Roman" w:cs="Times New Roman"/>
          <w:sz w:val="24"/>
          <w:szCs w:val="24"/>
        </w:rPr>
        <w:t xml:space="preserve">  </w:t>
      </w:r>
    </w:p>
    <w:p w14:paraId="2C24D720" w14:textId="5AE615E3" w:rsidR="005A1281" w:rsidRDefault="52C1A0DB"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The 2009 Penal Code contains nine provisions that threaten the expressive rights of people in Cambodia.</w:t>
      </w:r>
      <w:r w:rsidR="00E67CE2" w:rsidRPr="0129E428">
        <w:rPr>
          <w:rFonts w:ascii="Times New Roman" w:eastAsia="Times New Roman" w:hAnsi="Times New Roman" w:cs="Times New Roman"/>
          <w:sz w:val="24"/>
          <w:szCs w:val="24"/>
          <w:vertAlign w:val="superscript"/>
        </w:rPr>
        <w:footnoteReference w:id="25"/>
      </w:r>
      <w:r w:rsidRPr="0129E428">
        <w:rPr>
          <w:rFonts w:ascii="Times New Roman" w:eastAsia="Times New Roman" w:hAnsi="Times New Roman" w:cs="Times New Roman"/>
          <w:sz w:val="24"/>
          <w:szCs w:val="24"/>
        </w:rPr>
        <w:t xml:space="preserve"> These provisions criminalize public defamation (Article 305), public insult (Article 307), </w:t>
      </w:r>
      <w:r w:rsidR="7F24012C" w:rsidRPr="0129E428">
        <w:rPr>
          <w:rFonts w:ascii="Times New Roman" w:eastAsia="Times New Roman" w:hAnsi="Times New Roman" w:cs="Times New Roman"/>
          <w:sz w:val="24"/>
          <w:szCs w:val="24"/>
        </w:rPr>
        <w:t xml:space="preserve">malicious </w:t>
      </w:r>
      <w:r w:rsidRPr="0129E428">
        <w:rPr>
          <w:rFonts w:ascii="Times New Roman" w:eastAsia="Times New Roman" w:hAnsi="Times New Roman" w:cs="Times New Roman"/>
          <w:sz w:val="24"/>
          <w:szCs w:val="24"/>
        </w:rPr>
        <w:t xml:space="preserve">denunciation (Article 311), incitement to commit a </w:t>
      </w:r>
      <w:r w:rsidR="74435064" w:rsidRPr="0129E428">
        <w:rPr>
          <w:rFonts w:ascii="Times New Roman" w:eastAsia="Times New Roman" w:hAnsi="Times New Roman" w:cs="Times New Roman"/>
          <w:sz w:val="24"/>
          <w:szCs w:val="24"/>
        </w:rPr>
        <w:t xml:space="preserve">felony </w:t>
      </w:r>
      <w:r w:rsidRPr="0129E428">
        <w:rPr>
          <w:rFonts w:ascii="Times New Roman" w:eastAsia="Times New Roman" w:hAnsi="Times New Roman" w:cs="Times New Roman"/>
          <w:sz w:val="24"/>
          <w:szCs w:val="24"/>
        </w:rPr>
        <w:t>(Article 495), incitement to discriminat</w:t>
      </w:r>
      <w:r w:rsidR="0AF32EA2" w:rsidRPr="0129E428">
        <w:rPr>
          <w:rFonts w:ascii="Times New Roman" w:eastAsia="Times New Roman" w:hAnsi="Times New Roman" w:cs="Times New Roman"/>
          <w:sz w:val="24"/>
          <w:szCs w:val="24"/>
        </w:rPr>
        <w:t>e</w:t>
      </w:r>
      <w:r w:rsidRPr="0129E428">
        <w:rPr>
          <w:rFonts w:ascii="Times New Roman" w:eastAsia="Times New Roman" w:hAnsi="Times New Roman" w:cs="Times New Roman"/>
          <w:sz w:val="24"/>
          <w:szCs w:val="24"/>
        </w:rPr>
        <w:t xml:space="preserve"> (Article 496), </w:t>
      </w:r>
      <w:r w:rsidR="6B582495" w:rsidRPr="0129E428">
        <w:rPr>
          <w:rFonts w:ascii="Times New Roman" w:eastAsia="Times New Roman" w:hAnsi="Times New Roman" w:cs="Times New Roman"/>
          <w:sz w:val="24"/>
          <w:szCs w:val="24"/>
        </w:rPr>
        <w:t xml:space="preserve">insult of a public official or holder of public office </w:t>
      </w:r>
      <w:r w:rsidRPr="0129E428">
        <w:rPr>
          <w:rFonts w:ascii="Times New Roman" w:eastAsia="Times New Roman" w:hAnsi="Times New Roman" w:cs="Times New Roman"/>
          <w:sz w:val="24"/>
          <w:szCs w:val="24"/>
        </w:rPr>
        <w:t>(Article 502), publication of comments intended to influence a court (Article 522), discrediting a judicial decision (Article 523), and false denunciation to judicial authority (Article 524).</w:t>
      </w:r>
      <w:r w:rsidR="00E67CE2" w:rsidRPr="0129E428">
        <w:rPr>
          <w:rFonts w:ascii="Times New Roman" w:eastAsia="Times New Roman" w:hAnsi="Times New Roman" w:cs="Times New Roman"/>
          <w:sz w:val="24"/>
          <w:szCs w:val="24"/>
          <w:vertAlign w:val="superscript"/>
        </w:rPr>
        <w:footnoteReference w:id="26"/>
      </w:r>
      <w:r w:rsidR="0FDC7B74" w:rsidRPr="0129E428">
        <w:rPr>
          <w:rFonts w:ascii="Times New Roman" w:eastAsia="Times New Roman" w:hAnsi="Times New Roman" w:cs="Times New Roman"/>
          <w:sz w:val="24"/>
          <w:szCs w:val="24"/>
        </w:rPr>
        <w:t xml:space="preserve"> The 2009 Penal Code also uses vague terms to describe offenses’ elements, such as “serious turmoil in society” (Article 495),</w:t>
      </w:r>
      <w:r w:rsidR="00E67CE2" w:rsidRPr="0129E428">
        <w:rPr>
          <w:rFonts w:ascii="Times New Roman" w:eastAsia="Times New Roman" w:hAnsi="Times New Roman" w:cs="Times New Roman"/>
          <w:sz w:val="24"/>
          <w:szCs w:val="24"/>
          <w:vertAlign w:val="superscript"/>
        </w:rPr>
        <w:footnoteReference w:id="27"/>
      </w:r>
      <w:r w:rsidR="0FDC7B74" w:rsidRPr="0129E428">
        <w:rPr>
          <w:rFonts w:ascii="Times New Roman" w:eastAsia="Times New Roman" w:hAnsi="Times New Roman" w:cs="Times New Roman"/>
          <w:sz w:val="24"/>
          <w:szCs w:val="24"/>
        </w:rPr>
        <w:t xml:space="preserve"> “dignity of a person” (Article 502),</w:t>
      </w:r>
      <w:r w:rsidR="00E67CE2" w:rsidRPr="0129E428">
        <w:rPr>
          <w:rFonts w:ascii="Times New Roman" w:eastAsia="Times New Roman" w:hAnsi="Times New Roman" w:cs="Times New Roman"/>
          <w:sz w:val="24"/>
          <w:szCs w:val="24"/>
          <w:vertAlign w:val="superscript"/>
        </w:rPr>
        <w:footnoteReference w:id="28"/>
      </w:r>
      <w:r w:rsidR="0FDC7B74" w:rsidRPr="0129E428">
        <w:rPr>
          <w:rFonts w:ascii="Times New Roman" w:eastAsia="Times New Roman" w:hAnsi="Times New Roman" w:cs="Times New Roman"/>
          <w:sz w:val="24"/>
          <w:szCs w:val="24"/>
        </w:rPr>
        <w:t xml:space="preserve"> or “endanger Cambodian institutions” (Article 523).</w:t>
      </w:r>
      <w:r w:rsidR="00E67CE2" w:rsidRPr="0129E428">
        <w:rPr>
          <w:rFonts w:ascii="Times New Roman" w:eastAsia="Times New Roman" w:hAnsi="Times New Roman" w:cs="Times New Roman"/>
          <w:sz w:val="24"/>
          <w:szCs w:val="24"/>
          <w:vertAlign w:val="superscript"/>
        </w:rPr>
        <w:footnoteReference w:id="29"/>
      </w:r>
      <w:r w:rsidR="0FDC7B74" w:rsidRPr="0129E428">
        <w:rPr>
          <w:rFonts w:ascii="Times New Roman" w:eastAsia="Times New Roman" w:hAnsi="Times New Roman" w:cs="Times New Roman"/>
          <w:sz w:val="24"/>
          <w:szCs w:val="24"/>
        </w:rPr>
        <w:t xml:space="preserve"> These vague terms threaten the rights to freedom of expression, as the government can use them as a pretext to prosecute the legitimate exercise of freedom of speech.</w:t>
      </w:r>
    </w:p>
    <w:p w14:paraId="25E5BC99" w14:textId="6C68A2D9" w:rsidR="005A1281" w:rsidRDefault="52C1A0DB"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The 1995 Law on the Press prohibits the press from publishing or reproducing “false information that humiliates or contempts national institutions” (Article 13).</w:t>
      </w:r>
      <w:r w:rsidR="00E67CE2" w:rsidRPr="0129E428">
        <w:rPr>
          <w:rFonts w:ascii="Times New Roman" w:eastAsia="Times New Roman" w:hAnsi="Times New Roman" w:cs="Times New Roman"/>
          <w:sz w:val="24"/>
          <w:szCs w:val="24"/>
          <w:vertAlign w:val="superscript"/>
        </w:rPr>
        <w:footnoteReference w:id="30"/>
      </w:r>
      <w:r w:rsidR="00A05DF2">
        <w:rPr>
          <w:rFonts w:ascii="Times New Roman" w:eastAsia="Times New Roman" w:hAnsi="Times New Roman" w:cs="Times New Roman"/>
          <w:sz w:val="24"/>
          <w:szCs w:val="24"/>
        </w:rPr>
        <w:t xml:space="preserve"> </w:t>
      </w:r>
      <w:r w:rsidR="00525391">
        <w:rPr>
          <w:rFonts w:ascii="Times New Roman" w:eastAsia="Times New Roman" w:hAnsi="Times New Roman" w:cs="Times New Roman"/>
          <w:sz w:val="24"/>
          <w:szCs w:val="24"/>
        </w:rPr>
        <w:t>While the</w:t>
      </w:r>
      <w:r w:rsidR="00526FC0">
        <w:rPr>
          <w:rFonts w:ascii="Times New Roman" w:eastAsia="Times New Roman" w:hAnsi="Times New Roman" w:cs="Times New Roman"/>
          <w:sz w:val="24"/>
          <w:szCs w:val="24"/>
        </w:rPr>
        <w:t>re are reports of an upcoming update</w:t>
      </w:r>
      <w:r w:rsidR="002C0AD1">
        <w:rPr>
          <w:rFonts w:ascii="Times New Roman" w:eastAsia="Times New Roman" w:hAnsi="Times New Roman" w:cs="Times New Roman"/>
          <w:sz w:val="24"/>
          <w:szCs w:val="24"/>
        </w:rPr>
        <w:t xml:space="preserve">, it is unclear </w:t>
      </w:r>
      <w:r w:rsidR="005F42EB">
        <w:rPr>
          <w:rFonts w:ascii="Times New Roman" w:eastAsia="Times New Roman" w:hAnsi="Times New Roman" w:cs="Times New Roman"/>
          <w:sz w:val="24"/>
          <w:szCs w:val="24"/>
        </w:rPr>
        <w:t xml:space="preserve">when the law will be published and </w:t>
      </w:r>
      <w:r w:rsidR="00C34F8D">
        <w:rPr>
          <w:rFonts w:ascii="Times New Roman" w:eastAsia="Times New Roman" w:hAnsi="Times New Roman" w:cs="Times New Roman"/>
          <w:sz w:val="24"/>
          <w:szCs w:val="24"/>
        </w:rPr>
        <w:t xml:space="preserve">what it will contain. </w:t>
      </w:r>
    </w:p>
    <w:p w14:paraId="0064DB71" w14:textId="0CD2E37F" w:rsidR="009F7451" w:rsidRDefault="4457F912"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Since</w:t>
      </w:r>
      <w:r>
        <w:rPr>
          <w:rFonts w:ascii="Times New Roman" w:eastAsia="Times New Roman" w:hAnsi="Times New Roman" w:cs="Times New Roman"/>
          <w:sz w:val="24"/>
          <w:szCs w:val="24"/>
        </w:rPr>
        <w:t xml:space="preserve"> </w:t>
      </w:r>
      <w:r w:rsidR="71D95348">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Committee’s last review of Cambodia, </w:t>
      </w:r>
      <w:r w:rsidRPr="002A3394">
        <w:rPr>
          <w:rFonts w:ascii="Times New Roman" w:eastAsia="Times New Roman" w:hAnsi="Times New Roman" w:cs="Times New Roman"/>
          <w:sz w:val="24"/>
          <w:szCs w:val="24"/>
        </w:rPr>
        <w:t xml:space="preserve">the government has continued to pass legislation and amend laws that contain provisions restricting freedom of expression. </w:t>
      </w:r>
      <w:r w:rsidR="75335826" w:rsidRPr="002A3394">
        <w:rPr>
          <w:rFonts w:ascii="Times New Roman" w:eastAsia="Times New Roman" w:hAnsi="Times New Roman" w:cs="Times New Roman"/>
          <w:sz w:val="24"/>
          <w:szCs w:val="24"/>
        </w:rPr>
        <w:t>N</w:t>
      </w:r>
      <w:r w:rsidR="46750F91" w:rsidRPr="002A3394">
        <w:rPr>
          <w:rFonts w:ascii="Times New Roman" w:eastAsia="Times New Roman" w:hAnsi="Times New Roman" w:cs="Times New Roman"/>
          <w:sz w:val="24"/>
          <w:szCs w:val="24"/>
        </w:rPr>
        <w:t xml:space="preserve">on-governmental organizations and civil society groups </w:t>
      </w:r>
      <w:r w:rsidR="1EFE7BB9" w:rsidRPr="002A3394">
        <w:rPr>
          <w:rFonts w:ascii="Times New Roman" w:eastAsia="Times New Roman" w:hAnsi="Times New Roman" w:cs="Times New Roman"/>
          <w:sz w:val="24"/>
          <w:szCs w:val="24"/>
        </w:rPr>
        <w:t xml:space="preserve">are prohibited from </w:t>
      </w:r>
      <w:r w:rsidR="46750F91" w:rsidRPr="002A3394">
        <w:rPr>
          <w:rFonts w:ascii="Times New Roman" w:eastAsia="Times New Roman" w:hAnsi="Times New Roman" w:cs="Times New Roman"/>
          <w:sz w:val="24"/>
          <w:szCs w:val="24"/>
        </w:rPr>
        <w:t>criticizing political parties during the election campaign period and barr</w:t>
      </w:r>
      <w:r w:rsidR="7A381F84" w:rsidRPr="002A3394">
        <w:rPr>
          <w:rFonts w:ascii="Times New Roman" w:eastAsia="Times New Roman" w:hAnsi="Times New Roman" w:cs="Times New Roman"/>
          <w:sz w:val="24"/>
          <w:szCs w:val="24"/>
        </w:rPr>
        <w:t>ed</w:t>
      </w:r>
      <w:r w:rsidR="46750F91" w:rsidRPr="002A3394">
        <w:rPr>
          <w:rFonts w:ascii="Times New Roman" w:eastAsia="Times New Roman" w:hAnsi="Times New Roman" w:cs="Times New Roman"/>
          <w:sz w:val="24"/>
          <w:szCs w:val="24"/>
        </w:rPr>
        <w:t xml:space="preserve"> from participating in the </w:t>
      </w:r>
      <w:r w:rsidR="46750F91" w:rsidRPr="002A3394">
        <w:rPr>
          <w:rFonts w:ascii="Times New Roman" w:eastAsia="Times New Roman" w:hAnsi="Times New Roman" w:cs="Times New Roman"/>
          <w:sz w:val="24"/>
          <w:szCs w:val="24"/>
        </w:rPr>
        <w:lastRenderedPageBreak/>
        <w:t xml:space="preserve">process of </w:t>
      </w:r>
      <w:r w:rsidR="6E7DD380" w:rsidRPr="002A3394">
        <w:rPr>
          <w:rFonts w:ascii="Times New Roman" w:eastAsia="Times New Roman" w:hAnsi="Times New Roman" w:cs="Times New Roman"/>
          <w:sz w:val="24"/>
          <w:szCs w:val="24"/>
        </w:rPr>
        <w:t xml:space="preserve">national and local </w:t>
      </w:r>
      <w:r w:rsidR="46750F91" w:rsidRPr="002A3394">
        <w:rPr>
          <w:rFonts w:ascii="Times New Roman" w:eastAsia="Times New Roman" w:hAnsi="Times New Roman" w:cs="Times New Roman"/>
          <w:sz w:val="24"/>
          <w:szCs w:val="24"/>
        </w:rPr>
        <w:t>elections.</w:t>
      </w:r>
      <w:r w:rsidR="009F7451" w:rsidRPr="002A3394">
        <w:rPr>
          <w:rFonts w:ascii="Times New Roman" w:eastAsia="Times New Roman" w:hAnsi="Times New Roman" w:cs="Times New Roman"/>
          <w:sz w:val="24"/>
          <w:szCs w:val="24"/>
          <w:vertAlign w:val="superscript"/>
        </w:rPr>
        <w:footnoteReference w:id="31"/>
      </w:r>
      <w:r w:rsidR="46750F91" w:rsidRPr="002A3394">
        <w:rPr>
          <w:rFonts w:ascii="Times New Roman" w:eastAsia="Times New Roman" w:hAnsi="Times New Roman" w:cs="Times New Roman"/>
          <w:sz w:val="24"/>
          <w:szCs w:val="24"/>
        </w:rPr>
        <w:t xml:space="preserve"> </w:t>
      </w:r>
      <w:r w:rsidR="27439615" w:rsidRPr="002A3394">
        <w:rPr>
          <w:rFonts w:ascii="Times New Roman" w:eastAsia="Times New Roman" w:hAnsi="Times New Roman" w:cs="Times New Roman"/>
          <w:sz w:val="24"/>
          <w:szCs w:val="24"/>
        </w:rPr>
        <w:t xml:space="preserve">In 2016, the government passed the Law on Telecommunications, which authorizes government monitoring of telecommunications without the consent of </w:t>
      </w:r>
      <w:r w:rsidR="27439615" w:rsidRPr="002A3394">
        <w:rPr>
          <w:rFonts w:ascii="Times New Roman" w:eastAsia="Times New Roman" w:hAnsi="Times New Roman" w:cs="Times New Roman"/>
          <w:color w:val="212121"/>
          <w:sz w:val="24"/>
          <w:szCs w:val="24"/>
          <w:highlight w:val="white"/>
        </w:rPr>
        <w:t xml:space="preserve">communicators. </w:t>
      </w:r>
      <w:r w:rsidR="27439615" w:rsidRPr="002A3394">
        <w:rPr>
          <w:rFonts w:ascii="Times New Roman" w:eastAsia="Times New Roman" w:hAnsi="Times New Roman" w:cs="Times New Roman"/>
          <w:sz w:val="24"/>
          <w:szCs w:val="24"/>
        </w:rPr>
        <w:t>Specifically, the law includes penalties of up to 15 years in prison for the use of telecommunications equipment to cause “national insecurity.”</w:t>
      </w:r>
      <w:r w:rsidR="008F72B7" w:rsidRPr="002A3394">
        <w:rPr>
          <w:rFonts w:ascii="Times New Roman" w:eastAsia="Times New Roman" w:hAnsi="Times New Roman" w:cs="Times New Roman"/>
          <w:sz w:val="24"/>
          <w:szCs w:val="24"/>
          <w:vertAlign w:val="superscript"/>
        </w:rPr>
        <w:footnoteReference w:id="32"/>
      </w:r>
      <w:r w:rsidR="27439615" w:rsidRPr="002A3394">
        <w:rPr>
          <w:rFonts w:ascii="Times New Roman" w:eastAsia="Times New Roman" w:hAnsi="Times New Roman" w:cs="Times New Roman"/>
          <w:sz w:val="24"/>
          <w:szCs w:val="24"/>
        </w:rPr>
        <w:t xml:space="preserve"> According to the Cambodian League for the Promotion and Defense of Human Rights (LICADHO), the government has used the law to restrict political freedom by, for example, arresting perceived opposition members for their online expression.</w:t>
      </w:r>
      <w:r w:rsidR="008F72B7" w:rsidRPr="002A3394">
        <w:rPr>
          <w:rFonts w:ascii="Times New Roman" w:eastAsia="Times New Roman" w:hAnsi="Times New Roman" w:cs="Times New Roman"/>
          <w:sz w:val="24"/>
          <w:szCs w:val="24"/>
          <w:vertAlign w:val="superscript"/>
        </w:rPr>
        <w:footnoteReference w:id="33"/>
      </w:r>
    </w:p>
    <w:p w14:paraId="455B912C" w14:textId="77777777" w:rsidR="00763872" w:rsidRPr="002A3394" w:rsidRDefault="73162B18"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On 14 February 2018, the National Assembly approved draft amendments to the Constitution.</w:t>
      </w:r>
      <w:r w:rsidR="00763872" w:rsidRPr="002A3394">
        <w:rPr>
          <w:rFonts w:ascii="Times New Roman" w:eastAsia="Times New Roman" w:hAnsi="Times New Roman" w:cs="Times New Roman"/>
          <w:sz w:val="24"/>
          <w:szCs w:val="24"/>
          <w:vertAlign w:val="superscript"/>
        </w:rPr>
        <w:footnoteReference w:id="34"/>
      </w:r>
      <w:r w:rsidRPr="002A3394">
        <w:rPr>
          <w:rFonts w:ascii="Times New Roman" w:eastAsia="Times New Roman" w:hAnsi="Times New Roman" w:cs="Times New Roman"/>
          <w:sz w:val="24"/>
          <w:szCs w:val="24"/>
        </w:rPr>
        <w:t xml:space="preserve"> Five proposed amendments affect Article 34 (enabling suspensions or withholding of the right to vote), Article 42 (limiting the right to freedom of association by requiring political parties to “put the interest of the nation first”), Article 49 (restricting freedom of association and other political rights by prohibiting people from engaging in “any activities” that directly or indirectly “affect the interests” of Cambodia or its citizens), Article 53 (prohibiting “any form” of foreign interference in internal affairs in Cambodia), and Article 118 (</w:t>
      </w:r>
      <w:r w:rsidRPr="002A3394">
        <w:rPr>
          <w:rFonts w:ascii="Times New Roman" w:eastAsia="Times New Roman" w:hAnsi="Times New Roman" w:cs="Times New Roman"/>
          <w:sz w:val="24"/>
          <w:szCs w:val="24"/>
          <w:highlight w:val="white"/>
        </w:rPr>
        <w:t>removing secretaries of states from the Council of Ministers (Article 118).</w:t>
      </w:r>
      <w:r w:rsidR="00763872" w:rsidRPr="002A3394">
        <w:rPr>
          <w:rFonts w:ascii="Times New Roman" w:eastAsia="Times New Roman" w:hAnsi="Times New Roman" w:cs="Times New Roman"/>
          <w:sz w:val="24"/>
          <w:szCs w:val="24"/>
          <w:highlight w:val="white"/>
          <w:vertAlign w:val="superscript"/>
        </w:rPr>
        <w:footnoteReference w:id="35"/>
      </w:r>
      <w:r w:rsidRPr="002A3394">
        <w:rPr>
          <w:rFonts w:ascii="Times New Roman" w:eastAsia="Times New Roman" w:hAnsi="Times New Roman" w:cs="Times New Roman"/>
          <w:sz w:val="24"/>
          <w:szCs w:val="24"/>
          <w:highlight w:val="white"/>
        </w:rPr>
        <w:t xml:space="preserve"> </w:t>
      </w:r>
    </w:p>
    <w:p w14:paraId="64DD0D70" w14:textId="5EF70240" w:rsidR="00763872" w:rsidRPr="002A3394" w:rsidRDefault="57DCCB15"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4C8AD666">
        <w:rPr>
          <w:rFonts w:ascii="Times New Roman" w:eastAsia="Times New Roman" w:hAnsi="Times New Roman" w:cs="Times New Roman"/>
          <w:sz w:val="24"/>
          <w:szCs w:val="24"/>
          <w:highlight w:val="white"/>
        </w:rPr>
        <w:t>T</w:t>
      </w:r>
      <w:r w:rsidR="73162B18" w:rsidRPr="002A3394">
        <w:rPr>
          <w:rFonts w:ascii="Times New Roman" w:eastAsia="Times New Roman" w:hAnsi="Times New Roman" w:cs="Times New Roman"/>
          <w:sz w:val="24"/>
          <w:szCs w:val="24"/>
          <w:highlight w:val="white"/>
        </w:rPr>
        <w:t xml:space="preserve">he National Assembly </w:t>
      </w:r>
      <w:r w:rsidR="33D83D58" w:rsidRPr="002A3394">
        <w:rPr>
          <w:rFonts w:ascii="Times New Roman" w:eastAsia="Times New Roman" w:hAnsi="Times New Roman" w:cs="Times New Roman"/>
          <w:sz w:val="24"/>
          <w:szCs w:val="24"/>
          <w:highlight w:val="white"/>
        </w:rPr>
        <w:t xml:space="preserve">also </w:t>
      </w:r>
      <w:r w:rsidR="73162B18" w:rsidRPr="002A3394">
        <w:rPr>
          <w:rFonts w:ascii="Times New Roman" w:eastAsia="Times New Roman" w:hAnsi="Times New Roman" w:cs="Times New Roman"/>
          <w:sz w:val="24"/>
          <w:szCs w:val="24"/>
          <w:highlight w:val="white"/>
        </w:rPr>
        <w:t>amend</w:t>
      </w:r>
      <w:r w:rsidR="47897884" w:rsidRPr="4C8AD666">
        <w:rPr>
          <w:rFonts w:ascii="Times New Roman" w:eastAsia="Times New Roman" w:hAnsi="Times New Roman" w:cs="Times New Roman"/>
          <w:sz w:val="24"/>
          <w:szCs w:val="24"/>
          <w:highlight w:val="white"/>
        </w:rPr>
        <w:t>ed</w:t>
      </w:r>
      <w:r w:rsidR="73162B18" w:rsidRPr="002A3394">
        <w:rPr>
          <w:rFonts w:ascii="Times New Roman" w:eastAsia="Times New Roman" w:hAnsi="Times New Roman" w:cs="Times New Roman"/>
          <w:sz w:val="24"/>
          <w:szCs w:val="24"/>
          <w:highlight w:val="white"/>
        </w:rPr>
        <w:t xml:space="preserve"> t</w:t>
      </w:r>
      <w:r w:rsidR="2FDE5460" w:rsidRPr="4C8AD666">
        <w:rPr>
          <w:rFonts w:ascii="Times New Roman" w:eastAsia="Times New Roman" w:hAnsi="Times New Roman" w:cs="Times New Roman"/>
          <w:sz w:val="24"/>
          <w:szCs w:val="24"/>
          <w:highlight w:val="white"/>
        </w:rPr>
        <w:t>he</w:t>
      </w:r>
      <w:r w:rsidR="73162B18" w:rsidRPr="002A3394">
        <w:rPr>
          <w:rFonts w:ascii="Times New Roman" w:eastAsia="Times New Roman" w:hAnsi="Times New Roman" w:cs="Times New Roman"/>
          <w:sz w:val="24"/>
          <w:szCs w:val="24"/>
          <w:highlight w:val="white"/>
        </w:rPr>
        <w:t xml:space="preserve"> Penal Code</w:t>
      </w:r>
      <w:r w:rsidR="75E51E54" w:rsidRPr="4C8AD666">
        <w:rPr>
          <w:rFonts w:ascii="Times New Roman" w:eastAsia="Times New Roman" w:hAnsi="Times New Roman" w:cs="Times New Roman"/>
          <w:sz w:val="24"/>
          <w:szCs w:val="24"/>
          <w:highlight w:val="white"/>
        </w:rPr>
        <w:t xml:space="preserve"> in 2018 that made</w:t>
      </w:r>
      <w:r w:rsidR="73162B18" w:rsidRPr="002A3394">
        <w:rPr>
          <w:rFonts w:ascii="Times New Roman" w:eastAsia="Times New Roman" w:hAnsi="Times New Roman" w:cs="Times New Roman"/>
          <w:sz w:val="24"/>
          <w:szCs w:val="24"/>
          <w:highlight w:val="white"/>
        </w:rPr>
        <w:t xml:space="preserve"> “insulting the King” (also known as lèse-majesté) a new crime, punished by up to 5-year imprisonment and a fine of up to US$2,500 for individuals, and $12,500 for legal entities</w:t>
      </w:r>
      <w:r w:rsidR="720A90C1" w:rsidRPr="002A3394">
        <w:rPr>
          <w:rFonts w:ascii="Times New Roman" w:eastAsia="Times New Roman" w:hAnsi="Times New Roman" w:cs="Times New Roman"/>
          <w:sz w:val="24"/>
          <w:szCs w:val="24"/>
          <w:highlight w:val="white"/>
        </w:rPr>
        <w:t xml:space="preserve"> (Article 437)</w:t>
      </w:r>
      <w:r w:rsidR="73162B18" w:rsidRPr="002A3394">
        <w:rPr>
          <w:rFonts w:ascii="Times New Roman" w:eastAsia="Times New Roman" w:hAnsi="Times New Roman" w:cs="Times New Roman"/>
          <w:sz w:val="24"/>
          <w:szCs w:val="24"/>
          <w:highlight w:val="white"/>
        </w:rPr>
        <w:t>.</w:t>
      </w:r>
      <w:r w:rsidR="00763872" w:rsidRPr="002A3394">
        <w:rPr>
          <w:rFonts w:ascii="Times New Roman" w:eastAsia="Times New Roman" w:hAnsi="Times New Roman" w:cs="Times New Roman"/>
          <w:sz w:val="24"/>
          <w:szCs w:val="24"/>
          <w:highlight w:val="white"/>
          <w:vertAlign w:val="superscript"/>
        </w:rPr>
        <w:footnoteReference w:id="36"/>
      </w:r>
      <w:r w:rsidR="73162B18" w:rsidRPr="002A3394">
        <w:rPr>
          <w:rFonts w:ascii="Times New Roman" w:eastAsia="Times New Roman" w:hAnsi="Times New Roman" w:cs="Times New Roman"/>
          <w:sz w:val="24"/>
          <w:szCs w:val="24"/>
          <w:highlight w:val="white"/>
        </w:rPr>
        <w:t xml:space="preserve"> </w:t>
      </w:r>
    </w:p>
    <w:p w14:paraId="0F597455" w14:textId="4A16B60C" w:rsidR="00763872" w:rsidRPr="002A3394" w:rsidRDefault="73162B18"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w:t>
      </w:r>
      <w:r w:rsidRPr="002A3394">
        <w:rPr>
          <w:rFonts w:ascii="Times New Roman" w:eastAsia="Times New Roman" w:hAnsi="Times New Roman" w:cs="Times New Roman"/>
          <w:sz w:val="24"/>
          <w:szCs w:val="24"/>
          <w:highlight w:val="white"/>
        </w:rPr>
        <w:t>ecause th</w:t>
      </w:r>
      <w:r w:rsidR="24043DA8" w:rsidRPr="002A3394">
        <w:rPr>
          <w:rFonts w:ascii="Times New Roman" w:eastAsia="Times New Roman" w:hAnsi="Times New Roman" w:cs="Times New Roman"/>
          <w:sz w:val="24"/>
          <w:szCs w:val="24"/>
          <w:highlight w:val="white"/>
        </w:rPr>
        <w:t xml:space="preserve">ese </w:t>
      </w:r>
      <w:r w:rsidRPr="002A3394">
        <w:rPr>
          <w:rFonts w:ascii="Times New Roman" w:eastAsia="Times New Roman" w:hAnsi="Times New Roman" w:cs="Times New Roman"/>
          <w:sz w:val="24"/>
          <w:szCs w:val="24"/>
          <w:highlight w:val="white"/>
        </w:rPr>
        <w:t>amendments are vague, the government could use them to justify “wide-ranging sanctions” punishing the legitimate exercise of fundamental political rights.</w:t>
      </w:r>
      <w:r w:rsidR="00763872" w:rsidRPr="002A3394">
        <w:rPr>
          <w:rFonts w:ascii="Times New Roman" w:eastAsia="Times New Roman" w:hAnsi="Times New Roman" w:cs="Times New Roman"/>
          <w:sz w:val="24"/>
          <w:szCs w:val="24"/>
          <w:highlight w:val="white"/>
          <w:vertAlign w:val="superscript"/>
        </w:rPr>
        <w:footnoteReference w:id="37"/>
      </w:r>
    </w:p>
    <w:p w14:paraId="6EE7BE0B" w14:textId="3B40ECE8" w:rsidR="004770BF" w:rsidRDefault="74D8AD19" w:rsidP="1E3A8317">
      <w:pPr>
        <w:pStyle w:val="Normal1"/>
        <w:numPr>
          <w:ilvl w:val="0"/>
          <w:numId w:val="1"/>
        </w:numPr>
        <w:spacing w:after="120" w:line="240" w:lineRule="auto"/>
        <w:jc w:val="both"/>
        <w:rPr>
          <w:rFonts w:ascii="Times New Roman" w:eastAsia="Times New Roman" w:hAnsi="Times New Roman" w:cs="Times New Roman"/>
          <w:i/>
          <w:iCs/>
          <w:sz w:val="24"/>
          <w:szCs w:val="24"/>
        </w:rPr>
      </w:pPr>
      <w:r w:rsidRPr="1E3A8317">
        <w:rPr>
          <w:rFonts w:ascii="Times New Roman" w:eastAsia="Times New Roman" w:hAnsi="Times New Roman" w:cs="Times New Roman"/>
          <w:i/>
          <w:iCs/>
          <w:sz w:val="24"/>
          <w:szCs w:val="24"/>
        </w:rPr>
        <w:t>Violations of the rights to freedom of assembly and association (List of Issues para. 21)</w:t>
      </w:r>
    </w:p>
    <w:p w14:paraId="2D7C31A0" w14:textId="4E12CF1A" w:rsidR="06AC3F57" w:rsidRDefault="20E5AB0B"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129E428">
        <w:rPr>
          <w:rFonts w:ascii="Times New Roman" w:eastAsia="Times New Roman" w:hAnsi="Times New Roman" w:cs="Times New Roman"/>
          <w:sz w:val="24"/>
          <w:szCs w:val="24"/>
          <w:highlight w:val="white"/>
        </w:rPr>
        <w:t>In its List of Issues, the Committee requested that the government provide information about the right to fr</w:t>
      </w:r>
      <w:r w:rsidR="20DC762F" w:rsidRPr="0129E428">
        <w:rPr>
          <w:rFonts w:ascii="Times New Roman" w:eastAsia="Times New Roman" w:hAnsi="Times New Roman" w:cs="Times New Roman"/>
          <w:sz w:val="24"/>
          <w:szCs w:val="24"/>
          <w:highlight w:val="white"/>
        </w:rPr>
        <w:t>eedom of assembly and association in Cambodia, including restricti</w:t>
      </w:r>
      <w:r w:rsidR="5C846B4B" w:rsidRPr="0129E428">
        <w:rPr>
          <w:rFonts w:ascii="Times New Roman" w:eastAsia="Times New Roman" w:hAnsi="Times New Roman" w:cs="Times New Roman"/>
          <w:sz w:val="24"/>
          <w:szCs w:val="24"/>
          <w:highlight w:val="white"/>
        </w:rPr>
        <w:t xml:space="preserve">ons on civil </w:t>
      </w:r>
      <w:r w:rsidR="4D1531EC" w:rsidRPr="0129E428">
        <w:rPr>
          <w:rFonts w:ascii="Times New Roman" w:eastAsia="Times New Roman" w:hAnsi="Times New Roman" w:cs="Times New Roman"/>
          <w:sz w:val="24"/>
          <w:szCs w:val="24"/>
          <w:highlight w:val="white"/>
        </w:rPr>
        <w:t>society</w:t>
      </w:r>
      <w:r w:rsidR="5C846B4B" w:rsidRPr="0129E428">
        <w:rPr>
          <w:rFonts w:ascii="Times New Roman" w:eastAsia="Times New Roman" w:hAnsi="Times New Roman" w:cs="Times New Roman"/>
          <w:sz w:val="24"/>
          <w:szCs w:val="24"/>
          <w:highlight w:val="white"/>
        </w:rPr>
        <w:t xml:space="preserve"> and on peaceful </w:t>
      </w:r>
      <w:r w:rsidR="6C5AA9EE" w:rsidRPr="0129E428">
        <w:rPr>
          <w:rFonts w:ascii="Times New Roman" w:eastAsia="Times New Roman" w:hAnsi="Times New Roman" w:cs="Times New Roman"/>
          <w:sz w:val="24"/>
          <w:szCs w:val="24"/>
          <w:highlight w:val="white"/>
        </w:rPr>
        <w:t>assemblies</w:t>
      </w:r>
      <w:r w:rsidR="5C846B4B" w:rsidRPr="0129E428">
        <w:rPr>
          <w:rFonts w:ascii="Times New Roman" w:eastAsia="Times New Roman" w:hAnsi="Times New Roman" w:cs="Times New Roman"/>
          <w:sz w:val="24"/>
          <w:szCs w:val="24"/>
          <w:highlight w:val="white"/>
        </w:rPr>
        <w:t>.</w:t>
      </w:r>
      <w:r w:rsidR="06AC3F57" w:rsidRPr="0129E428">
        <w:rPr>
          <w:rStyle w:val="FootnoteReference"/>
          <w:rFonts w:ascii="Times New Roman" w:eastAsia="Times New Roman" w:hAnsi="Times New Roman" w:cs="Times New Roman"/>
          <w:sz w:val="24"/>
          <w:szCs w:val="24"/>
          <w:highlight w:val="white"/>
        </w:rPr>
        <w:footnoteReference w:id="38"/>
      </w:r>
      <w:r w:rsidRPr="0129E428">
        <w:rPr>
          <w:rFonts w:ascii="Times New Roman" w:eastAsia="Times New Roman" w:hAnsi="Times New Roman" w:cs="Times New Roman"/>
          <w:sz w:val="24"/>
          <w:szCs w:val="24"/>
          <w:highlight w:val="white"/>
        </w:rPr>
        <w:t xml:space="preserve"> </w:t>
      </w:r>
      <w:r w:rsidR="202E68BC" w:rsidRPr="0129E428">
        <w:rPr>
          <w:rFonts w:ascii="Times New Roman" w:eastAsia="Times New Roman" w:hAnsi="Times New Roman" w:cs="Times New Roman"/>
          <w:sz w:val="24"/>
          <w:szCs w:val="24"/>
          <w:highlight w:val="white"/>
        </w:rPr>
        <w:t xml:space="preserve">In its </w:t>
      </w:r>
      <w:r w:rsidR="51E15544" w:rsidRPr="0129E428">
        <w:rPr>
          <w:rFonts w:ascii="Times New Roman" w:eastAsia="Times New Roman" w:hAnsi="Times New Roman" w:cs="Times New Roman"/>
          <w:sz w:val="24"/>
          <w:szCs w:val="24"/>
          <w:highlight w:val="white"/>
        </w:rPr>
        <w:t>R</w:t>
      </w:r>
      <w:r w:rsidR="202E68BC" w:rsidRPr="0129E428">
        <w:rPr>
          <w:rFonts w:ascii="Times New Roman" w:eastAsia="Times New Roman" w:hAnsi="Times New Roman" w:cs="Times New Roman"/>
          <w:sz w:val="24"/>
          <w:szCs w:val="24"/>
          <w:highlight w:val="white"/>
        </w:rPr>
        <w:t xml:space="preserve">eplies, the government provided </w:t>
      </w:r>
      <w:r w:rsidR="202E68BC" w:rsidRPr="0129E428">
        <w:rPr>
          <w:rFonts w:ascii="Times New Roman" w:eastAsia="Times New Roman" w:hAnsi="Times New Roman" w:cs="Times New Roman"/>
          <w:sz w:val="24"/>
          <w:szCs w:val="24"/>
          <w:highlight w:val="white"/>
        </w:rPr>
        <w:lastRenderedPageBreak/>
        <w:t>information about several specific events but failed to address th</w:t>
      </w:r>
      <w:r w:rsidR="47FAB0ED" w:rsidRPr="0129E428">
        <w:rPr>
          <w:rFonts w:ascii="Times New Roman" w:eastAsia="Times New Roman" w:hAnsi="Times New Roman" w:cs="Times New Roman"/>
          <w:sz w:val="24"/>
          <w:szCs w:val="24"/>
          <w:highlight w:val="white"/>
        </w:rPr>
        <w:t>e widespread restrictions on these rights in Cambodia.</w:t>
      </w:r>
      <w:r w:rsidR="06AC3F57" w:rsidRPr="0129E428">
        <w:rPr>
          <w:rStyle w:val="FootnoteReference"/>
          <w:rFonts w:ascii="Times New Roman" w:eastAsia="Times New Roman" w:hAnsi="Times New Roman" w:cs="Times New Roman"/>
          <w:sz w:val="24"/>
          <w:szCs w:val="24"/>
          <w:highlight w:val="white"/>
        </w:rPr>
        <w:footnoteReference w:id="39"/>
      </w:r>
      <w:r w:rsidR="47FAB0ED" w:rsidRPr="0129E428">
        <w:rPr>
          <w:rFonts w:ascii="Times New Roman" w:eastAsia="Times New Roman" w:hAnsi="Times New Roman" w:cs="Times New Roman"/>
          <w:sz w:val="24"/>
          <w:szCs w:val="24"/>
          <w:highlight w:val="white"/>
        </w:rPr>
        <w:t xml:space="preserve"> </w:t>
      </w:r>
    </w:p>
    <w:p w14:paraId="571E93DB" w14:textId="4978B4CE" w:rsidR="691B0E7C" w:rsidRDefault="691B0E7C" w:rsidP="1E3A8317">
      <w:pPr>
        <w:pStyle w:val="Normal1"/>
        <w:numPr>
          <w:ilvl w:val="0"/>
          <w:numId w:val="6"/>
        </w:numPr>
        <w:spacing w:after="120" w:line="240" w:lineRule="auto"/>
        <w:jc w:val="both"/>
        <w:rPr>
          <w:rFonts w:ascii="Times New Roman" w:eastAsia="Times New Roman" w:hAnsi="Times New Roman" w:cs="Times New Roman"/>
          <w:b/>
          <w:bCs/>
          <w:sz w:val="24"/>
          <w:szCs w:val="24"/>
        </w:rPr>
      </w:pPr>
      <w:r w:rsidRPr="1E3A8317">
        <w:rPr>
          <w:rFonts w:ascii="Times New Roman" w:eastAsia="Times New Roman" w:hAnsi="Times New Roman" w:cs="Times New Roman"/>
          <w:sz w:val="24"/>
          <w:szCs w:val="24"/>
        </w:rPr>
        <w:t>Cambodian NGOs and human rights activists continue to express concern to The Advocates about government actions targeting their work and limiting their rights to freedom of assembly and association.</w:t>
      </w:r>
      <w:r w:rsidRPr="0129E428">
        <w:rPr>
          <w:rFonts w:ascii="Times New Roman" w:eastAsia="Times New Roman" w:hAnsi="Times New Roman" w:cs="Times New Roman"/>
          <w:sz w:val="24"/>
          <w:szCs w:val="24"/>
        </w:rPr>
        <w:t xml:space="preserve"> Several NGO staff members have been arrested or physically attacked. On October 10, 2016, Am Sam Ath, Monitoring Manager of LICADHO, was attacked by para-police while overseeing a nonviolent World Habitat Day march, and he and another man were left injured and bloodied. No charges were brought against the assailants; instead, both men were summoned to appear before a city prosecutor as suspects of “intentional violence,” an offence that carries 1 to 3 years of jail time.</w:t>
      </w:r>
      <w:r w:rsidRPr="0129E428">
        <w:rPr>
          <w:rFonts w:ascii="Times New Roman" w:eastAsia="Times New Roman" w:hAnsi="Times New Roman" w:cs="Times New Roman"/>
          <w:sz w:val="24"/>
          <w:szCs w:val="24"/>
          <w:vertAlign w:val="superscript"/>
        </w:rPr>
        <w:footnoteReference w:id="40"/>
      </w:r>
      <w:r w:rsidRPr="0129E428">
        <w:rPr>
          <w:rFonts w:ascii="Times New Roman" w:eastAsia="Times New Roman" w:hAnsi="Times New Roman" w:cs="Times New Roman"/>
          <w:sz w:val="24"/>
          <w:szCs w:val="24"/>
        </w:rPr>
        <w:t xml:space="preserve"> In September 2017, authorities arrested Dem Kundy and Hun Vannak of Mother Nature, another NGO, for incitement to commit a felony and for violation of privacy for filming sand-dredging operations in the Koh Kong Province.</w:t>
      </w:r>
      <w:r w:rsidRPr="0129E428">
        <w:rPr>
          <w:rFonts w:ascii="Times New Roman" w:eastAsia="Times New Roman" w:hAnsi="Times New Roman" w:cs="Times New Roman"/>
          <w:sz w:val="24"/>
          <w:szCs w:val="24"/>
          <w:vertAlign w:val="superscript"/>
        </w:rPr>
        <w:footnoteReference w:id="41"/>
      </w:r>
      <w:r w:rsidRPr="0129E428">
        <w:rPr>
          <w:rFonts w:ascii="Times New Roman" w:eastAsia="Times New Roman" w:hAnsi="Times New Roman" w:cs="Times New Roman"/>
          <w:sz w:val="24"/>
          <w:szCs w:val="24"/>
        </w:rPr>
        <w:t xml:space="preserve"> And in November 2017, Prime Minister Hun Sen announced his intent to dissolve the Cambodian Centre for Human Rights (CCHR), founded by CNRP leader Kem Sokha.</w:t>
      </w:r>
      <w:r w:rsidRPr="0129E428">
        <w:rPr>
          <w:rFonts w:ascii="Times New Roman" w:eastAsia="Times New Roman" w:hAnsi="Times New Roman" w:cs="Times New Roman"/>
          <w:sz w:val="24"/>
          <w:szCs w:val="24"/>
          <w:vertAlign w:val="superscript"/>
        </w:rPr>
        <w:footnoteReference w:id="42"/>
      </w:r>
    </w:p>
    <w:p w14:paraId="205AEA80" w14:textId="31157AC4" w:rsidR="691B0E7C" w:rsidRDefault="691B0E7C"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1E3A8317">
        <w:rPr>
          <w:rFonts w:ascii="Times New Roman" w:eastAsia="Times New Roman" w:hAnsi="Times New Roman" w:cs="Times New Roman"/>
          <w:sz w:val="24"/>
          <w:szCs w:val="24"/>
        </w:rPr>
        <w:t>According to LICADHO, in April 2017</w:t>
      </w:r>
      <w:r w:rsidR="52A0BF3F" w:rsidRPr="1E3A8317">
        <w:rPr>
          <w:rFonts w:ascii="Times New Roman" w:eastAsia="Times New Roman" w:hAnsi="Times New Roman" w:cs="Times New Roman"/>
          <w:sz w:val="24"/>
          <w:szCs w:val="24"/>
        </w:rPr>
        <w:t>,</w:t>
      </w:r>
      <w:r w:rsidRPr="1E3A8317">
        <w:rPr>
          <w:rFonts w:ascii="Times New Roman" w:eastAsia="Times New Roman" w:hAnsi="Times New Roman" w:cs="Times New Roman"/>
          <w:sz w:val="24"/>
          <w:szCs w:val="24"/>
        </w:rPr>
        <w:t xml:space="preserve"> authorities used the pretext of allegations of bribery to jail and charge five human rights defenders. Ny Sokha, Lim Mony, Nay Vanda, and Yi Soksan from the Cambodian Human Rights and Development Association (ADHOC), and National Election Committee (NEC) deputy secretary-general Ny Chakrya were interrogated and detained after an investigation by the government’s Anti-Corruption Unit into opposition leader Kem Sokha. After more than a year in detention, the five were released in June 2017 and await trial on charges condemned by local and international groups, including the United Nations. </w:t>
      </w:r>
    </w:p>
    <w:p w14:paraId="33F2CA30" w14:textId="4BC93AD4" w:rsidR="691B0E7C" w:rsidRDefault="691B0E7C"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On 7 February 2018, the Supreme Court upheld the conviction and prison sentence of human rights defender Tep Vanny, charged with “intentional violence with aggravating circumstances.”</w:t>
      </w:r>
      <w:r w:rsidRPr="0129E428">
        <w:rPr>
          <w:rFonts w:ascii="Times New Roman" w:eastAsia="Times New Roman" w:hAnsi="Times New Roman" w:cs="Times New Roman"/>
          <w:sz w:val="24"/>
          <w:szCs w:val="24"/>
          <w:vertAlign w:val="superscript"/>
        </w:rPr>
        <w:footnoteReference w:id="43"/>
      </w:r>
      <w:r w:rsidRPr="0129E428">
        <w:rPr>
          <w:rFonts w:ascii="Times New Roman" w:eastAsia="Times New Roman" w:hAnsi="Times New Roman" w:cs="Times New Roman"/>
          <w:sz w:val="24"/>
          <w:szCs w:val="24"/>
        </w:rPr>
        <w:t xml:space="preserve"> Human rights groups report that the convictions against Vanny and other human rights defenders are unfounded, and illustrate Cambodia’s compromised criminal justice system.</w:t>
      </w:r>
      <w:r w:rsidRPr="0129E428">
        <w:rPr>
          <w:rFonts w:ascii="Times New Roman" w:eastAsia="Times New Roman" w:hAnsi="Times New Roman" w:cs="Times New Roman"/>
          <w:sz w:val="24"/>
          <w:szCs w:val="24"/>
          <w:vertAlign w:val="superscript"/>
        </w:rPr>
        <w:footnoteReference w:id="44"/>
      </w:r>
      <w:r w:rsidRPr="0129E428">
        <w:rPr>
          <w:rFonts w:ascii="Times New Roman" w:eastAsia="Times New Roman" w:hAnsi="Times New Roman" w:cs="Times New Roman"/>
          <w:sz w:val="24"/>
          <w:szCs w:val="24"/>
        </w:rPr>
        <w:t xml:space="preserve"> </w:t>
      </w:r>
    </w:p>
    <w:p w14:paraId="6A82DC99" w14:textId="4B64D451" w:rsidR="00A869B6" w:rsidRPr="00A869B6" w:rsidRDefault="00D63A0C" w:rsidP="1E3A8317">
      <w:pPr>
        <w:pStyle w:val="Normal1"/>
        <w:numPr>
          <w:ilvl w:val="0"/>
          <w:numId w:val="6"/>
        </w:numPr>
        <w:spacing w:after="1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lastRenderedPageBreak/>
        <w:t xml:space="preserve">Since the 2018 elections, the government has continued to </w:t>
      </w:r>
      <w:r w:rsidR="002633BD">
        <w:rPr>
          <w:rFonts w:ascii="Times New Roman" w:eastAsia="Times New Roman" w:hAnsi="Times New Roman" w:cs="Times New Roman"/>
          <w:sz w:val="24"/>
          <w:szCs w:val="24"/>
        </w:rPr>
        <w:t>arrest and detain human rights defenders</w:t>
      </w:r>
      <w:r w:rsidR="00A869B6" w:rsidRPr="00A869B6">
        <w:rPr>
          <w:rFonts w:ascii="Times New Roman" w:eastAsia="Times New Roman" w:hAnsi="Times New Roman" w:cs="Times New Roman"/>
          <w:sz w:val="24"/>
          <w:szCs w:val="24"/>
          <w:lang w:val="en-GB"/>
        </w:rPr>
        <w:t xml:space="preserve">. </w:t>
      </w:r>
      <w:r w:rsidR="00A869B6" w:rsidRPr="1E3A8317">
        <w:rPr>
          <w:rFonts w:ascii="Times New Roman" w:eastAsia="Times New Roman" w:hAnsi="Times New Roman" w:cs="Times New Roman"/>
          <w:sz w:val="20"/>
          <w:szCs w:val="20"/>
          <w:vertAlign w:val="superscript"/>
          <w:lang w:val="en-GB"/>
        </w:rPr>
        <w:footnoteReference w:id="45"/>
      </w:r>
      <w:r w:rsidR="002633BD">
        <w:rPr>
          <w:rFonts w:ascii="Times New Roman" w:eastAsia="Times New Roman" w:hAnsi="Times New Roman" w:cs="Times New Roman"/>
          <w:sz w:val="24"/>
          <w:szCs w:val="24"/>
          <w:lang w:val="en-GB"/>
        </w:rPr>
        <w:t xml:space="preserve"> </w:t>
      </w:r>
      <w:r w:rsidR="00A869B6" w:rsidRPr="00A869B6">
        <w:rPr>
          <w:rFonts w:ascii="Times New Roman" w:eastAsia="Times New Roman" w:hAnsi="Times New Roman" w:cs="Times New Roman"/>
          <w:sz w:val="24"/>
          <w:szCs w:val="24"/>
          <w:lang w:val="en-GB"/>
        </w:rPr>
        <w:t xml:space="preserve">Rong Chhun was arrested on July 31, 2020 after taking up the case of farmers in Tbong Khmom province who had their land taken in connection with a border demarcation between Cambodia and Vietnam.  Subsequently, several other human rights defenders who demonstrated against his detention were also arrested and detained. </w:t>
      </w:r>
      <w:r w:rsidR="00A869B6" w:rsidRPr="00A869B6">
        <w:rPr>
          <w:rFonts w:ascii="Times New Roman" w:eastAsia="Times New Roman" w:hAnsi="Times New Roman" w:cs="Times New Roman"/>
          <w:sz w:val="24"/>
          <w:szCs w:val="24"/>
          <w:vertAlign w:val="superscript"/>
          <w:lang w:val="en-GB"/>
        </w:rPr>
        <w:footnoteReference w:id="46"/>
      </w:r>
    </w:p>
    <w:p w14:paraId="4E87A2F5" w14:textId="19192477" w:rsidR="691B0E7C" w:rsidRDefault="00AF7CD2" w:rsidP="1E3A8317">
      <w:pPr>
        <w:pStyle w:val="Normal1"/>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M</w:t>
      </w:r>
      <w:r w:rsidR="691B0E7C" w:rsidRPr="0129E428">
        <w:rPr>
          <w:rFonts w:ascii="Times New Roman" w:eastAsia="Times New Roman" w:hAnsi="Times New Roman" w:cs="Times New Roman"/>
          <w:sz w:val="24"/>
          <w:szCs w:val="24"/>
        </w:rPr>
        <w:t>embers of Cambodian civil society who are o</w:t>
      </w:r>
      <w:r w:rsidR="3408EE54" w:rsidRPr="0129E428">
        <w:rPr>
          <w:rFonts w:ascii="Times New Roman" w:eastAsia="Times New Roman" w:hAnsi="Times New Roman" w:cs="Times New Roman"/>
          <w:sz w:val="24"/>
          <w:szCs w:val="24"/>
        </w:rPr>
        <w:t xml:space="preserve">utside of the country </w:t>
      </w:r>
      <w:r w:rsidR="00975642">
        <w:rPr>
          <w:rFonts w:ascii="Times New Roman" w:eastAsia="Times New Roman" w:hAnsi="Times New Roman" w:cs="Times New Roman"/>
          <w:sz w:val="24"/>
          <w:szCs w:val="24"/>
        </w:rPr>
        <w:t xml:space="preserve">have </w:t>
      </w:r>
      <w:r w:rsidR="691B0E7C" w:rsidRPr="0129E428">
        <w:rPr>
          <w:rFonts w:ascii="Times New Roman" w:eastAsia="Times New Roman" w:hAnsi="Times New Roman" w:cs="Times New Roman"/>
          <w:sz w:val="24"/>
          <w:szCs w:val="24"/>
        </w:rPr>
        <w:t>express</w:t>
      </w:r>
      <w:r w:rsidR="00975642">
        <w:rPr>
          <w:rFonts w:ascii="Times New Roman" w:eastAsia="Times New Roman" w:hAnsi="Times New Roman" w:cs="Times New Roman"/>
          <w:sz w:val="24"/>
          <w:szCs w:val="24"/>
        </w:rPr>
        <w:t>ed to The Advocates their</w:t>
      </w:r>
      <w:r w:rsidR="691B0E7C" w:rsidRPr="0129E428">
        <w:rPr>
          <w:rFonts w:ascii="Times New Roman" w:eastAsia="Times New Roman" w:hAnsi="Times New Roman" w:cs="Times New Roman"/>
          <w:sz w:val="24"/>
          <w:szCs w:val="24"/>
        </w:rPr>
        <w:t xml:space="preserve"> fear of arrest upon returning to Cambodia.</w:t>
      </w:r>
      <w:r w:rsidR="691B0E7C" w:rsidRPr="0129E428">
        <w:rPr>
          <w:rFonts w:ascii="Times New Roman" w:eastAsia="Times New Roman" w:hAnsi="Times New Roman" w:cs="Times New Roman"/>
          <w:sz w:val="24"/>
          <w:szCs w:val="24"/>
          <w:vertAlign w:val="superscript"/>
        </w:rPr>
        <w:footnoteReference w:id="47"/>
      </w:r>
    </w:p>
    <w:p w14:paraId="16EE6D48" w14:textId="5FB7FBC5" w:rsidR="3425E00E" w:rsidRDefault="3425E00E"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The Special Rapporteur on Cambodia notes that government officials have restricted the right to </w:t>
      </w:r>
      <w:r w:rsidR="004A782C">
        <w:rPr>
          <w:rFonts w:ascii="Times New Roman" w:eastAsia="Times New Roman" w:hAnsi="Times New Roman" w:cs="Times New Roman"/>
          <w:sz w:val="24"/>
          <w:szCs w:val="24"/>
        </w:rPr>
        <w:t xml:space="preserve">peaceful </w:t>
      </w:r>
      <w:r w:rsidRPr="2C718B55">
        <w:rPr>
          <w:rFonts w:ascii="Times New Roman" w:eastAsia="Times New Roman" w:hAnsi="Times New Roman" w:cs="Times New Roman"/>
          <w:sz w:val="24"/>
          <w:szCs w:val="24"/>
        </w:rPr>
        <w:t>assembly,</w:t>
      </w:r>
      <w:r w:rsidR="7495306E" w:rsidRPr="2C718B55">
        <w:rPr>
          <w:rFonts w:ascii="Times New Roman" w:eastAsia="Times New Roman" w:hAnsi="Times New Roman" w:cs="Times New Roman"/>
          <w:sz w:val="24"/>
          <w:szCs w:val="24"/>
        </w:rPr>
        <w:t xml:space="preserve"> in particular refusing groups’ the permission to organize gatherings or marches in public areas on public holidays such as International Women’s Day and International Human Rights Day.</w:t>
      </w:r>
      <w:r w:rsidRPr="2C718B55">
        <w:rPr>
          <w:rStyle w:val="FootnoteReference"/>
          <w:rFonts w:ascii="Times New Roman" w:eastAsia="Times New Roman" w:hAnsi="Times New Roman" w:cs="Times New Roman"/>
          <w:sz w:val="24"/>
          <w:szCs w:val="24"/>
        </w:rPr>
        <w:footnoteReference w:id="48"/>
      </w:r>
      <w:r w:rsidR="58A8C257" w:rsidRPr="2C718B55">
        <w:rPr>
          <w:rFonts w:ascii="Times New Roman" w:eastAsia="Times New Roman" w:hAnsi="Times New Roman" w:cs="Times New Roman"/>
          <w:sz w:val="24"/>
          <w:szCs w:val="24"/>
        </w:rPr>
        <w:t xml:space="preserve"> Local officials told the Special Rapporteur that the permissio</w:t>
      </w:r>
      <w:r w:rsidR="6D91873A" w:rsidRPr="2C718B55">
        <w:rPr>
          <w:rFonts w:ascii="Times New Roman" w:eastAsia="Times New Roman" w:hAnsi="Times New Roman" w:cs="Times New Roman"/>
          <w:sz w:val="24"/>
          <w:szCs w:val="24"/>
        </w:rPr>
        <w:t>ns were denied because they would affect traffic, yet the Law on Peaceful Demonstration states that the risk of a traffic jam</w:t>
      </w:r>
      <w:r w:rsidR="5BD4F0FC" w:rsidRPr="2C718B55">
        <w:rPr>
          <w:rFonts w:ascii="Times New Roman" w:eastAsia="Times New Roman" w:hAnsi="Times New Roman" w:cs="Times New Roman"/>
          <w:sz w:val="24"/>
          <w:szCs w:val="24"/>
        </w:rPr>
        <w:t xml:space="preserve"> does not necessarily cause a risk to safety, security, or public order.</w:t>
      </w:r>
    </w:p>
    <w:p w14:paraId="27CA986E" w14:textId="339D391F" w:rsidR="1A1E926F" w:rsidRDefault="24B5C080"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Governmental authorities also have prevented NGOs from organizing private human rights meetings or events because the NGOs failed to apply for and receive </w:t>
      </w:r>
      <w:r w:rsidR="32DE67C2" w:rsidRPr="2C718B55">
        <w:rPr>
          <w:rFonts w:ascii="Times New Roman" w:eastAsia="Times New Roman" w:hAnsi="Times New Roman" w:cs="Times New Roman"/>
          <w:sz w:val="24"/>
          <w:szCs w:val="24"/>
        </w:rPr>
        <w:t>permits for the meetings.</w:t>
      </w:r>
      <w:r w:rsidR="1A1E926F" w:rsidRPr="2C718B55">
        <w:rPr>
          <w:rStyle w:val="FootnoteReference"/>
          <w:rFonts w:ascii="Times New Roman" w:eastAsia="Times New Roman" w:hAnsi="Times New Roman" w:cs="Times New Roman"/>
          <w:sz w:val="24"/>
          <w:szCs w:val="24"/>
        </w:rPr>
        <w:footnoteReference w:id="49"/>
      </w:r>
      <w:r w:rsidR="32DE67C2" w:rsidRPr="2C718B55">
        <w:rPr>
          <w:rFonts w:ascii="Times New Roman" w:eastAsia="Times New Roman" w:hAnsi="Times New Roman" w:cs="Times New Roman"/>
          <w:sz w:val="24"/>
          <w:szCs w:val="24"/>
        </w:rPr>
        <w:t xml:space="preserve"> The law, however, does not require NGOs to seek out preapproval for these kinds of events.</w:t>
      </w:r>
      <w:r w:rsidR="5787C12F" w:rsidRPr="2C718B55">
        <w:rPr>
          <w:rFonts w:ascii="Times New Roman" w:eastAsia="Times New Roman" w:hAnsi="Times New Roman" w:cs="Times New Roman"/>
          <w:sz w:val="24"/>
          <w:szCs w:val="24"/>
        </w:rPr>
        <w:t xml:space="preserve"> The government has also broken up meetings and trainings it viewed as hostile to the government. </w:t>
      </w:r>
    </w:p>
    <w:p w14:paraId="30AA89DE" w14:textId="6F722519" w:rsidR="76BACF6A" w:rsidRDefault="58DDD2FB" w:rsidP="1E3A8317">
      <w:pPr>
        <w:pStyle w:val="Normal1"/>
        <w:numPr>
          <w:ilvl w:val="0"/>
          <w:numId w:val="6"/>
        </w:numPr>
        <w:spacing w:after="120" w:line="240" w:lineRule="auto"/>
        <w:jc w:val="both"/>
        <w:rPr>
          <w:rStyle w:val="FootnoteReference"/>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Local NGOs </w:t>
      </w:r>
      <w:r w:rsidR="3DB80298" w:rsidRPr="2C718B55">
        <w:rPr>
          <w:rFonts w:ascii="Times New Roman" w:eastAsia="Times New Roman" w:hAnsi="Times New Roman" w:cs="Times New Roman"/>
          <w:sz w:val="24"/>
          <w:szCs w:val="24"/>
        </w:rPr>
        <w:t xml:space="preserve">recorded </w:t>
      </w:r>
      <w:r w:rsidRPr="2C718B55">
        <w:rPr>
          <w:rFonts w:ascii="Times New Roman" w:eastAsia="Times New Roman" w:hAnsi="Times New Roman" w:cs="Times New Roman"/>
          <w:sz w:val="24"/>
          <w:szCs w:val="24"/>
        </w:rPr>
        <w:t>between 71 and 99 violations of the right to freedom of assembly between April 2018 and June 2019</w:t>
      </w:r>
      <w:r w:rsidR="2B54E2AC" w:rsidRPr="2C718B55">
        <w:rPr>
          <w:rFonts w:ascii="Times New Roman" w:eastAsia="Times New Roman" w:hAnsi="Times New Roman" w:cs="Times New Roman"/>
          <w:sz w:val="24"/>
          <w:szCs w:val="24"/>
        </w:rPr>
        <w:t>;</w:t>
      </w:r>
      <w:r w:rsidR="76BACF6A" w:rsidRPr="2C718B55">
        <w:rPr>
          <w:rStyle w:val="FootnoteReference"/>
          <w:rFonts w:ascii="Times New Roman" w:eastAsia="Times New Roman" w:hAnsi="Times New Roman" w:cs="Times New Roman"/>
          <w:sz w:val="24"/>
          <w:szCs w:val="24"/>
        </w:rPr>
        <w:footnoteReference w:id="50"/>
      </w:r>
      <w:r w:rsidR="64064816" w:rsidRPr="2C718B55">
        <w:rPr>
          <w:rStyle w:val="FootnoteReference"/>
          <w:rFonts w:ascii="Times New Roman" w:eastAsia="Times New Roman" w:hAnsi="Times New Roman" w:cs="Times New Roman"/>
          <w:sz w:val="24"/>
          <w:szCs w:val="24"/>
        </w:rPr>
        <w:t xml:space="preserve"> </w:t>
      </w:r>
      <w:r w:rsidR="26C91A39" w:rsidRPr="2C718B55">
        <w:rPr>
          <w:rStyle w:val="FootnoteReference"/>
          <w:rFonts w:ascii="Times New Roman" w:eastAsia="Times New Roman" w:hAnsi="Times New Roman" w:cs="Times New Roman"/>
          <w:sz w:val="24"/>
          <w:szCs w:val="24"/>
          <w:vertAlign w:val="baseline"/>
        </w:rPr>
        <w:t>there were between 62 and 185 violations between April 2019 and July 2020, the majority of which</w:t>
      </w:r>
      <w:r w:rsidR="2007D082" w:rsidRPr="2C718B55">
        <w:rPr>
          <w:rStyle w:val="FootnoteReference"/>
          <w:rFonts w:ascii="Times New Roman" w:eastAsia="Times New Roman" w:hAnsi="Times New Roman" w:cs="Times New Roman"/>
          <w:sz w:val="24"/>
          <w:szCs w:val="24"/>
          <w:vertAlign w:val="baseline"/>
        </w:rPr>
        <w:t xml:space="preserve"> related to land rights.</w:t>
      </w:r>
      <w:r w:rsidR="76BACF6A" w:rsidRPr="2C718B55">
        <w:rPr>
          <w:rStyle w:val="FootnoteReference"/>
          <w:rFonts w:ascii="Times New Roman" w:eastAsia="Times New Roman" w:hAnsi="Times New Roman" w:cs="Times New Roman"/>
          <w:sz w:val="24"/>
          <w:szCs w:val="24"/>
        </w:rPr>
        <w:footnoteReference w:id="51"/>
      </w:r>
      <w:r w:rsidR="26C91A39" w:rsidRPr="2C718B55">
        <w:rPr>
          <w:rStyle w:val="FootnoteReference"/>
          <w:rFonts w:ascii="Times New Roman" w:eastAsia="Times New Roman" w:hAnsi="Times New Roman" w:cs="Times New Roman"/>
          <w:sz w:val="24"/>
          <w:szCs w:val="24"/>
        </w:rPr>
        <w:t xml:space="preserve"> </w:t>
      </w:r>
      <w:r w:rsidR="64064816" w:rsidRPr="2C718B55">
        <w:rPr>
          <w:rStyle w:val="FootnoteReference"/>
          <w:rFonts w:ascii="Times New Roman" w:eastAsia="Times New Roman" w:hAnsi="Times New Roman" w:cs="Times New Roman"/>
          <w:sz w:val="24"/>
          <w:szCs w:val="24"/>
          <w:vertAlign w:val="baseline"/>
        </w:rPr>
        <w:t>According to a survey by the Fundamental Freedoms Monitoring Project</w:t>
      </w:r>
      <w:r w:rsidR="2EB5FDC4" w:rsidRPr="2C718B55">
        <w:rPr>
          <w:rStyle w:val="FootnoteReference"/>
          <w:rFonts w:ascii="Times New Roman" w:eastAsia="Times New Roman" w:hAnsi="Times New Roman" w:cs="Times New Roman"/>
          <w:sz w:val="24"/>
          <w:szCs w:val="24"/>
          <w:vertAlign w:val="baseline"/>
        </w:rPr>
        <w:t xml:space="preserve"> released in July 2020</w:t>
      </w:r>
      <w:r w:rsidR="64064816" w:rsidRPr="2C718B55">
        <w:rPr>
          <w:rStyle w:val="FootnoteReference"/>
          <w:rFonts w:ascii="Times New Roman" w:eastAsia="Times New Roman" w:hAnsi="Times New Roman" w:cs="Times New Roman"/>
          <w:sz w:val="24"/>
          <w:szCs w:val="24"/>
          <w:vertAlign w:val="baseline"/>
        </w:rPr>
        <w:t>, only 40 percent of tho</w:t>
      </w:r>
      <w:r w:rsidR="39D536EC" w:rsidRPr="2C718B55">
        <w:rPr>
          <w:rStyle w:val="FootnoteReference"/>
          <w:rFonts w:ascii="Times New Roman" w:eastAsia="Times New Roman" w:hAnsi="Times New Roman" w:cs="Times New Roman"/>
          <w:sz w:val="24"/>
          <w:szCs w:val="24"/>
          <w:vertAlign w:val="baseline"/>
        </w:rPr>
        <w:t>se surveyed said they felt they could peacefully assemble, down from 65 percent in 2016.</w:t>
      </w:r>
      <w:r w:rsidR="76BACF6A" w:rsidRPr="2C718B55">
        <w:rPr>
          <w:rStyle w:val="FootnoteReference"/>
          <w:rFonts w:ascii="Times New Roman" w:eastAsia="Times New Roman" w:hAnsi="Times New Roman" w:cs="Times New Roman"/>
          <w:sz w:val="24"/>
          <w:szCs w:val="24"/>
        </w:rPr>
        <w:footnoteReference w:id="52"/>
      </w:r>
    </w:p>
    <w:p w14:paraId="7E4EEBA4" w14:textId="24445C1A" w:rsidR="76BACF6A" w:rsidRDefault="5973519C" w:rsidP="1E3A8317">
      <w:pPr>
        <w:pStyle w:val="Normal1"/>
        <w:numPr>
          <w:ilvl w:val="0"/>
          <w:numId w:val="6"/>
        </w:numPr>
        <w:spacing w:after="120" w:line="240" w:lineRule="auto"/>
        <w:jc w:val="both"/>
        <w:rPr>
          <w:rStyle w:val="FootnoteReference"/>
          <w:sz w:val="24"/>
          <w:szCs w:val="24"/>
        </w:rPr>
      </w:pPr>
      <w:r w:rsidRPr="2C718B55">
        <w:rPr>
          <w:rStyle w:val="FootnoteReference"/>
          <w:rFonts w:ascii="Times New Roman" w:eastAsia="Times New Roman" w:hAnsi="Times New Roman" w:cs="Times New Roman"/>
          <w:sz w:val="24"/>
          <w:szCs w:val="24"/>
          <w:vertAlign w:val="baseline"/>
        </w:rPr>
        <w:lastRenderedPageBreak/>
        <w:t>A local NGO also noted 333 violations of the freedom of association between April 2019 and March 2020.</w:t>
      </w:r>
      <w:r w:rsidR="76BACF6A" w:rsidRPr="2C718B55">
        <w:rPr>
          <w:rStyle w:val="FootnoteReference"/>
          <w:rFonts w:ascii="Times New Roman" w:eastAsia="Times New Roman" w:hAnsi="Times New Roman" w:cs="Times New Roman"/>
          <w:sz w:val="24"/>
          <w:szCs w:val="24"/>
        </w:rPr>
        <w:footnoteReference w:id="53"/>
      </w:r>
      <w:r w:rsidR="43608EAA" w:rsidRPr="2C718B55">
        <w:rPr>
          <w:rStyle w:val="FootnoteReference"/>
          <w:rFonts w:ascii="Times New Roman" w:eastAsia="Times New Roman" w:hAnsi="Times New Roman" w:cs="Times New Roman"/>
          <w:sz w:val="24"/>
          <w:szCs w:val="24"/>
          <w:vertAlign w:val="baseline"/>
        </w:rPr>
        <w:t xml:space="preserve"> </w:t>
      </w:r>
      <w:r w:rsidR="044B7FE1" w:rsidRPr="2C718B55">
        <w:rPr>
          <w:rStyle w:val="FootnoteReference"/>
          <w:rFonts w:ascii="Times New Roman" w:eastAsia="Times New Roman" w:hAnsi="Times New Roman" w:cs="Times New Roman"/>
          <w:sz w:val="24"/>
          <w:szCs w:val="24"/>
          <w:vertAlign w:val="baseline"/>
        </w:rPr>
        <w:t>Victims included NGOs, members of the former opposition party, informal community groups, and workers’ unions.</w:t>
      </w:r>
    </w:p>
    <w:p w14:paraId="08A6D951" w14:textId="58162FF5" w:rsidR="004770BF" w:rsidRPr="008F72B7" w:rsidRDefault="008F72B7" w:rsidP="1E3A8317">
      <w:pPr>
        <w:pStyle w:val="Normal1"/>
        <w:numPr>
          <w:ilvl w:val="0"/>
          <w:numId w:val="1"/>
        </w:numPr>
        <w:spacing w:after="120" w:line="240" w:lineRule="auto"/>
        <w:jc w:val="both"/>
        <w:rPr>
          <w:rFonts w:ascii="Times New Roman" w:eastAsia="Times New Roman" w:hAnsi="Times New Roman" w:cs="Times New Roman"/>
          <w:i/>
          <w:iCs/>
          <w:sz w:val="24"/>
          <w:szCs w:val="24"/>
        </w:rPr>
      </w:pPr>
      <w:r w:rsidRPr="1E3A8317">
        <w:rPr>
          <w:rFonts w:ascii="Times New Roman" w:eastAsia="Times New Roman" w:hAnsi="Times New Roman" w:cs="Times New Roman"/>
          <w:i/>
          <w:iCs/>
          <w:sz w:val="24"/>
          <w:szCs w:val="24"/>
        </w:rPr>
        <w:t xml:space="preserve">2015 Law on Associations and Non-governmental Organisations (List of Issues </w:t>
      </w:r>
      <w:r w:rsidR="004770BF" w:rsidRPr="1E3A8317">
        <w:rPr>
          <w:rFonts w:ascii="Times New Roman" w:eastAsia="Times New Roman" w:hAnsi="Times New Roman" w:cs="Times New Roman"/>
          <w:i/>
          <w:iCs/>
          <w:sz w:val="24"/>
          <w:szCs w:val="24"/>
        </w:rPr>
        <w:t>para</w:t>
      </w:r>
      <w:r w:rsidRPr="1E3A8317">
        <w:rPr>
          <w:rFonts w:ascii="Times New Roman" w:eastAsia="Times New Roman" w:hAnsi="Times New Roman" w:cs="Times New Roman"/>
          <w:i/>
          <w:iCs/>
          <w:sz w:val="24"/>
          <w:szCs w:val="24"/>
        </w:rPr>
        <w:t>.</w:t>
      </w:r>
      <w:r w:rsidR="004770BF" w:rsidRPr="1E3A8317">
        <w:rPr>
          <w:rFonts w:ascii="Times New Roman" w:eastAsia="Times New Roman" w:hAnsi="Times New Roman" w:cs="Times New Roman"/>
          <w:i/>
          <w:iCs/>
          <w:sz w:val="24"/>
          <w:szCs w:val="24"/>
        </w:rPr>
        <w:t xml:space="preserve"> 22</w:t>
      </w:r>
      <w:r w:rsidRPr="1E3A8317">
        <w:rPr>
          <w:rFonts w:ascii="Times New Roman" w:eastAsia="Times New Roman" w:hAnsi="Times New Roman" w:cs="Times New Roman"/>
          <w:i/>
          <w:iCs/>
          <w:sz w:val="24"/>
          <w:szCs w:val="24"/>
        </w:rPr>
        <w:t>)</w:t>
      </w:r>
    </w:p>
    <w:p w14:paraId="1B5C6D28" w14:textId="167AFF9D" w:rsidR="005A1281" w:rsidRDefault="00E67CE2"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After several years of delaying the adoption of the Law on Associations and Non-governmental Organisations, in 2015 the Cambodian government enacted the law to restrict the activities of civil society organizations engaging in human rights work. The Law specifically contains a provision that requires domestic and foreign non-governmental organizations to maintain their “neutrality” toward political parties in Cambodia.</w:t>
      </w:r>
      <w:r w:rsidRPr="002A3394">
        <w:rPr>
          <w:rFonts w:ascii="Times New Roman" w:eastAsia="Times New Roman" w:hAnsi="Times New Roman" w:cs="Times New Roman"/>
          <w:sz w:val="24"/>
          <w:szCs w:val="24"/>
          <w:vertAlign w:val="superscript"/>
        </w:rPr>
        <w:footnoteReference w:id="54"/>
      </w:r>
      <w:r w:rsidRPr="002A3394">
        <w:rPr>
          <w:rFonts w:ascii="Times New Roman" w:eastAsia="Times New Roman" w:hAnsi="Times New Roman" w:cs="Times New Roman"/>
          <w:sz w:val="24"/>
          <w:szCs w:val="24"/>
        </w:rPr>
        <w:t xml:space="preserve"> In addition, the law’s vaguely worded guidelines leave many Cambodian organizations unsure how to comply</w:t>
      </w:r>
      <w:r w:rsidR="1A69E454" w:rsidRPr="002A3394">
        <w:rPr>
          <w:rFonts w:ascii="Times New Roman" w:eastAsia="Times New Roman" w:hAnsi="Times New Roman" w:cs="Times New Roman"/>
          <w:sz w:val="24"/>
          <w:szCs w:val="24"/>
        </w:rPr>
        <w:t xml:space="preserve"> with the law</w:t>
      </w:r>
      <w:r w:rsidRPr="002A3394">
        <w:rPr>
          <w:rFonts w:ascii="Times New Roman" w:eastAsia="Times New Roman" w:hAnsi="Times New Roman" w:cs="Times New Roman"/>
          <w:sz w:val="24"/>
          <w:szCs w:val="24"/>
        </w:rPr>
        <w:t xml:space="preserve"> and avoid arbitrary shut-down by the state.</w:t>
      </w:r>
      <w:r w:rsidRPr="002A3394">
        <w:rPr>
          <w:rFonts w:ascii="Times New Roman" w:eastAsia="Times New Roman" w:hAnsi="Times New Roman" w:cs="Times New Roman"/>
          <w:sz w:val="24"/>
          <w:szCs w:val="24"/>
          <w:vertAlign w:val="superscript"/>
        </w:rPr>
        <w:footnoteReference w:id="55"/>
      </w:r>
      <w:r w:rsidRPr="002A3394">
        <w:rPr>
          <w:rFonts w:ascii="Times New Roman" w:eastAsia="Times New Roman" w:hAnsi="Times New Roman" w:cs="Times New Roman"/>
          <w:sz w:val="24"/>
          <w:szCs w:val="24"/>
        </w:rPr>
        <w:t xml:space="preserve"> </w:t>
      </w:r>
    </w:p>
    <w:p w14:paraId="494F5D58" w14:textId="103E78C6" w:rsidR="006042BF" w:rsidRPr="00A254E4" w:rsidRDefault="00A254E4" w:rsidP="0129E428">
      <w:pPr>
        <w:pStyle w:val="Normal1"/>
        <w:numPr>
          <w:ilvl w:val="0"/>
          <w:numId w:val="7"/>
        </w:numPr>
        <w:spacing w:after="120" w:line="240" w:lineRule="auto"/>
        <w:jc w:val="both"/>
        <w:rPr>
          <w:rFonts w:ascii="Times New Roman" w:eastAsia="Times New Roman" w:hAnsi="Times New Roman" w:cs="Times New Roman"/>
          <w:b/>
          <w:bCs/>
          <w:sz w:val="24"/>
          <w:szCs w:val="24"/>
        </w:rPr>
      </w:pPr>
      <w:r w:rsidRPr="1E3A8317">
        <w:rPr>
          <w:rFonts w:ascii="Times New Roman" w:eastAsia="Times New Roman" w:hAnsi="Times New Roman" w:cs="Times New Roman"/>
          <w:b/>
          <w:bCs/>
          <w:sz w:val="24"/>
          <w:szCs w:val="24"/>
        </w:rPr>
        <w:t>Right to vote and take part in public life (List of Issues paras. 23-24)</w:t>
      </w:r>
    </w:p>
    <w:p w14:paraId="382F1A9A" w14:textId="4F7C0362" w:rsidR="77C6248B" w:rsidRDefault="69E2F9AA"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In its List of Issues, the Committee asked the Cambodian government to respond to “reports alleging the suppression of the right of Cambodian citizens to vote, and the lack of free and fair elections in 2018.”</w:t>
      </w:r>
      <w:r w:rsidR="77C6248B" w:rsidRPr="0129E428">
        <w:rPr>
          <w:rStyle w:val="FootnoteReference"/>
          <w:rFonts w:ascii="Times New Roman" w:eastAsia="Times New Roman" w:hAnsi="Times New Roman" w:cs="Times New Roman"/>
          <w:sz w:val="24"/>
          <w:szCs w:val="24"/>
        </w:rPr>
        <w:footnoteReference w:id="56"/>
      </w:r>
      <w:r w:rsidR="37405007" w:rsidRPr="0129E428">
        <w:rPr>
          <w:rFonts w:ascii="Times New Roman" w:eastAsia="Times New Roman" w:hAnsi="Times New Roman" w:cs="Times New Roman"/>
          <w:sz w:val="24"/>
          <w:szCs w:val="24"/>
        </w:rPr>
        <w:t xml:space="preserve"> The Committee also requested that the government respond </w:t>
      </w:r>
      <w:r w:rsidR="4361050E" w:rsidRPr="0129E428">
        <w:rPr>
          <w:rFonts w:ascii="Times New Roman" w:eastAsia="Times New Roman" w:hAnsi="Times New Roman" w:cs="Times New Roman"/>
          <w:sz w:val="24"/>
          <w:szCs w:val="24"/>
        </w:rPr>
        <w:t xml:space="preserve">to </w:t>
      </w:r>
      <w:r w:rsidR="49601B13" w:rsidRPr="0129E428">
        <w:rPr>
          <w:rFonts w:ascii="Times New Roman" w:eastAsia="Times New Roman" w:hAnsi="Times New Roman" w:cs="Times New Roman"/>
          <w:sz w:val="24"/>
          <w:szCs w:val="24"/>
        </w:rPr>
        <w:t>“</w:t>
      </w:r>
      <w:r w:rsidR="4361050E" w:rsidRPr="0129E428">
        <w:rPr>
          <w:rFonts w:ascii="Times New Roman" w:eastAsia="Times New Roman" w:hAnsi="Times New Roman" w:cs="Times New Roman"/>
          <w:sz w:val="24"/>
          <w:szCs w:val="24"/>
        </w:rPr>
        <w:t>reports</w:t>
      </w:r>
      <w:r w:rsidR="37405007" w:rsidRPr="0129E428">
        <w:rPr>
          <w:rFonts w:ascii="Times New Roman" w:eastAsia="Times New Roman" w:hAnsi="Times New Roman" w:cs="Times New Roman"/>
          <w:sz w:val="24"/>
          <w:szCs w:val="24"/>
        </w:rPr>
        <w:t xml:space="preserve"> alleging persecution of members of the Cambodia National Rescue Party </w:t>
      </w:r>
      <w:r w:rsidR="61C8EAD1" w:rsidRPr="0129E428">
        <w:rPr>
          <w:rFonts w:ascii="Times New Roman" w:eastAsia="Times New Roman" w:hAnsi="Times New Roman" w:cs="Times New Roman"/>
          <w:sz w:val="24"/>
          <w:szCs w:val="24"/>
        </w:rPr>
        <w:t xml:space="preserve">(CNRP) </w:t>
      </w:r>
      <w:r w:rsidR="37405007" w:rsidRPr="0129E428">
        <w:rPr>
          <w:rFonts w:ascii="Times New Roman" w:eastAsia="Times New Roman" w:hAnsi="Times New Roman" w:cs="Times New Roman"/>
          <w:sz w:val="24"/>
          <w:szCs w:val="24"/>
        </w:rPr>
        <w:t>and its supporters</w:t>
      </w:r>
      <w:r w:rsidR="3B22C106" w:rsidRPr="0129E428">
        <w:rPr>
          <w:rFonts w:ascii="Times New Roman" w:eastAsia="Times New Roman" w:hAnsi="Times New Roman" w:cs="Times New Roman"/>
          <w:sz w:val="24"/>
          <w:szCs w:val="24"/>
        </w:rPr>
        <w:t xml:space="preserve"> by the ruling party.”</w:t>
      </w:r>
      <w:r w:rsidR="77C6248B" w:rsidRPr="0129E428">
        <w:rPr>
          <w:rStyle w:val="FootnoteReference"/>
          <w:rFonts w:ascii="Times New Roman" w:eastAsia="Times New Roman" w:hAnsi="Times New Roman" w:cs="Times New Roman"/>
          <w:sz w:val="24"/>
          <w:szCs w:val="24"/>
        </w:rPr>
        <w:footnoteReference w:id="57"/>
      </w:r>
      <w:r w:rsidR="3E6E3758" w:rsidRPr="0129E428">
        <w:rPr>
          <w:rFonts w:ascii="Times New Roman" w:eastAsia="Times New Roman" w:hAnsi="Times New Roman" w:cs="Times New Roman"/>
          <w:sz w:val="24"/>
          <w:szCs w:val="24"/>
        </w:rPr>
        <w:t xml:space="preserve">  </w:t>
      </w:r>
    </w:p>
    <w:p w14:paraId="38008E53" w14:textId="669C525C" w:rsidR="52292DAE" w:rsidRDefault="3E6E3758"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The government responded in its Replies that</w:t>
      </w:r>
      <w:r w:rsidR="18908BCE" w:rsidRPr="0129E428">
        <w:rPr>
          <w:rFonts w:ascii="Times New Roman" w:eastAsia="Times New Roman" w:hAnsi="Times New Roman" w:cs="Times New Roman"/>
          <w:sz w:val="24"/>
          <w:szCs w:val="24"/>
        </w:rPr>
        <w:t>,</w:t>
      </w:r>
      <w:r w:rsidR="457E39FD" w:rsidRPr="0129E428">
        <w:rPr>
          <w:rFonts w:ascii="Times New Roman" w:eastAsia="Times New Roman" w:hAnsi="Times New Roman" w:cs="Times New Roman"/>
          <w:sz w:val="24"/>
          <w:szCs w:val="24"/>
        </w:rPr>
        <w:t xml:space="preserve"> “</w:t>
      </w:r>
      <w:r w:rsidR="18908BCE" w:rsidRPr="0129E428">
        <w:rPr>
          <w:rFonts w:ascii="Times New Roman" w:eastAsia="Times New Roman" w:hAnsi="Times New Roman" w:cs="Times New Roman"/>
          <w:sz w:val="24"/>
          <w:szCs w:val="24"/>
        </w:rPr>
        <w:t>The</w:t>
      </w:r>
      <w:r w:rsidRPr="0129E428">
        <w:rPr>
          <w:rFonts w:ascii="Times New Roman" w:eastAsia="Times New Roman" w:hAnsi="Times New Roman" w:cs="Times New Roman"/>
          <w:sz w:val="24"/>
          <w:szCs w:val="24"/>
        </w:rPr>
        <w:t xml:space="preserve"> Supreme Court of the Kingdom of Cambodia has jurisdiction to decide on the dissolution of a political party in accordance with th</w:t>
      </w:r>
      <w:r w:rsidR="6673C44F" w:rsidRPr="0129E428">
        <w:rPr>
          <w:rFonts w:ascii="Times New Roman" w:eastAsia="Times New Roman" w:hAnsi="Times New Roman" w:cs="Times New Roman"/>
          <w:sz w:val="24"/>
          <w:szCs w:val="24"/>
        </w:rPr>
        <w:t>e 2017 Amended Law on Political Parties</w:t>
      </w:r>
      <w:r w:rsidR="6370CCE6" w:rsidRPr="0129E428">
        <w:rPr>
          <w:rFonts w:ascii="Times New Roman" w:eastAsia="Times New Roman" w:hAnsi="Times New Roman" w:cs="Times New Roman"/>
          <w:sz w:val="24"/>
          <w:szCs w:val="24"/>
        </w:rPr>
        <w:t>,</w:t>
      </w:r>
      <w:r w:rsidR="6F077D06" w:rsidRPr="0129E428">
        <w:rPr>
          <w:rFonts w:ascii="Times New Roman" w:eastAsia="Times New Roman" w:hAnsi="Times New Roman" w:cs="Times New Roman"/>
          <w:sz w:val="24"/>
          <w:szCs w:val="24"/>
        </w:rPr>
        <w:t>”</w:t>
      </w:r>
      <w:r w:rsidR="52292DAE" w:rsidRPr="0129E428">
        <w:rPr>
          <w:rStyle w:val="FootnoteReference"/>
          <w:rFonts w:ascii="Times New Roman" w:eastAsia="Times New Roman" w:hAnsi="Times New Roman" w:cs="Times New Roman"/>
          <w:sz w:val="24"/>
          <w:szCs w:val="24"/>
        </w:rPr>
        <w:footnoteReference w:id="58"/>
      </w:r>
      <w:r w:rsidR="3419A1C4" w:rsidRPr="0129E428">
        <w:rPr>
          <w:rFonts w:ascii="Times New Roman" w:eastAsia="Times New Roman" w:hAnsi="Times New Roman" w:cs="Times New Roman"/>
          <w:sz w:val="24"/>
          <w:szCs w:val="24"/>
        </w:rPr>
        <w:t xml:space="preserve"> </w:t>
      </w:r>
      <w:r w:rsidR="42302876" w:rsidRPr="0129E428">
        <w:rPr>
          <w:rFonts w:ascii="Times New Roman" w:eastAsia="Times New Roman" w:hAnsi="Times New Roman" w:cs="Times New Roman"/>
          <w:sz w:val="24"/>
          <w:szCs w:val="24"/>
        </w:rPr>
        <w:t>and the National Election Committee (NEC) has authority to reallocate seats to the Ca</w:t>
      </w:r>
      <w:r w:rsidR="5739699D" w:rsidRPr="0129E428">
        <w:rPr>
          <w:rFonts w:ascii="Times New Roman" w:eastAsia="Times New Roman" w:hAnsi="Times New Roman" w:cs="Times New Roman"/>
          <w:sz w:val="24"/>
          <w:szCs w:val="24"/>
        </w:rPr>
        <w:t>mbodian People’s Party.</w:t>
      </w:r>
      <w:r w:rsidR="52292DAE" w:rsidRPr="0129E428">
        <w:rPr>
          <w:rStyle w:val="FootnoteReference"/>
          <w:rFonts w:ascii="Times New Roman" w:eastAsia="Times New Roman" w:hAnsi="Times New Roman" w:cs="Times New Roman"/>
          <w:sz w:val="24"/>
          <w:szCs w:val="24"/>
        </w:rPr>
        <w:footnoteReference w:id="59"/>
      </w:r>
      <w:r w:rsidR="2AF87B7C" w:rsidRPr="0129E428">
        <w:rPr>
          <w:rFonts w:ascii="Times New Roman" w:eastAsia="Times New Roman" w:hAnsi="Times New Roman" w:cs="Times New Roman"/>
          <w:sz w:val="24"/>
          <w:szCs w:val="24"/>
        </w:rPr>
        <w:t xml:space="preserve"> The government did not respond with specific information about reports of persecution of individual members of the CNRP.</w:t>
      </w:r>
    </w:p>
    <w:p w14:paraId="7637C7F9" w14:textId="3F87ED3D" w:rsidR="005A1281" w:rsidRPr="002A3394" w:rsidRDefault="00E67CE2"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One of the most troubling developments </w:t>
      </w:r>
      <w:r w:rsidR="1F4C75D1">
        <w:rPr>
          <w:rFonts w:ascii="Times New Roman" w:eastAsia="Times New Roman" w:hAnsi="Times New Roman" w:cs="Times New Roman"/>
          <w:sz w:val="24"/>
          <w:szCs w:val="24"/>
        </w:rPr>
        <w:t xml:space="preserve">since Cambodia’s last periodic report to the Committee </w:t>
      </w:r>
      <w:r w:rsidRPr="002A3394">
        <w:rPr>
          <w:rFonts w:ascii="Times New Roman" w:eastAsia="Times New Roman" w:hAnsi="Times New Roman" w:cs="Times New Roman"/>
          <w:sz w:val="24"/>
          <w:szCs w:val="24"/>
        </w:rPr>
        <w:t xml:space="preserve">is </w:t>
      </w:r>
      <w:r w:rsidR="2D42ABE8">
        <w:rPr>
          <w:rFonts w:ascii="Times New Roman" w:eastAsia="Times New Roman" w:hAnsi="Times New Roman" w:cs="Times New Roman"/>
          <w:sz w:val="24"/>
          <w:szCs w:val="24"/>
        </w:rPr>
        <w:t>the</w:t>
      </w:r>
      <w:r w:rsidRPr="002A3394">
        <w:rPr>
          <w:rFonts w:ascii="Times New Roman" w:eastAsia="Times New Roman" w:hAnsi="Times New Roman" w:cs="Times New Roman"/>
          <w:sz w:val="24"/>
          <w:szCs w:val="24"/>
        </w:rPr>
        <w:t xml:space="preserve"> November 2017 Supreme Court decision to dissolve the leading opposition party, the CNRP. By eliminating the most viable challenge to Hun Sen’s party in the July 2018 elections, the decision cements indefinite single-party rule for the CNP.</w:t>
      </w:r>
      <w:r w:rsidRPr="002A3394">
        <w:rPr>
          <w:rFonts w:ascii="Times New Roman" w:eastAsia="Times New Roman" w:hAnsi="Times New Roman" w:cs="Times New Roman"/>
          <w:sz w:val="24"/>
          <w:szCs w:val="24"/>
          <w:vertAlign w:val="superscript"/>
        </w:rPr>
        <w:footnoteReference w:id="60"/>
      </w:r>
    </w:p>
    <w:p w14:paraId="310FB75C" w14:textId="0573C5BE" w:rsidR="005A1281" w:rsidRPr="002A3394" w:rsidRDefault="00434D73"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0F7980">
        <w:rPr>
          <w:rFonts w:ascii="Times New Roman" w:eastAsia="Times New Roman" w:hAnsi="Times New Roman" w:cs="Times New Roman"/>
          <w:sz w:val="24"/>
          <w:szCs w:val="24"/>
        </w:rPr>
        <w:lastRenderedPageBreak/>
        <w:t xml:space="preserve">The Special Rapporteur on Cambodia </w:t>
      </w:r>
      <w:r w:rsidR="000F7980" w:rsidRPr="000F7980">
        <w:rPr>
          <w:rFonts w:ascii="Times New Roman" w:eastAsia="Times New Roman" w:hAnsi="Times New Roman" w:cs="Times New Roman"/>
          <w:sz w:val="24"/>
          <w:szCs w:val="24"/>
        </w:rPr>
        <w:t>has reported that “…</w:t>
      </w:r>
      <w:r w:rsidR="008A613C" w:rsidRPr="000F7980">
        <w:rPr>
          <w:rFonts w:ascii="Times New Roman" w:eastAsia="Times New Roman" w:hAnsi="Times New Roman" w:cs="Times New Roman"/>
          <w:sz w:val="24"/>
          <w:szCs w:val="24"/>
        </w:rPr>
        <w:t>the human rights situation in Cambodia remains dominated by the repression of political rights</w:t>
      </w:r>
      <w:r w:rsidR="000F7980" w:rsidRPr="000F7980">
        <w:rPr>
          <w:rFonts w:ascii="Times New Roman" w:eastAsia="Times New Roman" w:hAnsi="Times New Roman" w:cs="Times New Roman"/>
          <w:sz w:val="24"/>
          <w:szCs w:val="24"/>
        </w:rPr>
        <w:t>.”</w:t>
      </w:r>
      <w:r w:rsidR="00D6144A">
        <w:rPr>
          <w:rStyle w:val="FootnoteReference"/>
          <w:rFonts w:ascii="Times New Roman" w:eastAsia="Times New Roman" w:hAnsi="Times New Roman" w:cs="Times New Roman"/>
          <w:sz w:val="24"/>
          <w:szCs w:val="24"/>
        </w:rPr>
        <w:footnoteReference w:id="61"/>
      </w:r>
      <w:r w:rsidR="000F7980">
        <w:rPr>
          <w:rFonts w:ascii="Times New Roman" w:eastAsia="Times New Roman" w:hAnsi="Times New Roman" w:cs="Times New Roman"/>
          <w:b/>
          <w:bCs/>
          <w:sz w:val="24"/>
          <w:szCs w:val="24"/>
        </w:rPr>
        <w:t xml:space="preserve"> </w:t>
      </w:r>
      <w:r w:rsidR="00E67CE2" w:rsidRPr="002A3394">
        <w:rPr>
          <w:rFonts w:ascii="Times New Roman" w:eastAsia="Times New Roman" w:hAnsi="Times New Roman" w:cs="Times New Roman"/>
          <w:sz w:val="24"/>
          <w:szCs w:val="24"/>
        </w:rPr>
        <w:t xml:space="preserve">Dozens of former CNRP members have fled the country, while one of its co-founders, Kem </w:t>
      </w:r>
      <w:r w:rsidR="00E67CE2" w:rsidRPr="3BA152A7">
        <w:rPr>
          <w:rFonts w:ascii="Times New Roman" w:eastAsia="Times New Roman" w:hAnsi="Times New Roman" w:cs="Times New Roman"/>
          <w:sz w:val="24"/>
          <w:szCs w:val="24"/>
        </w:rPr>
        <w:t>Sokha</w:t>
      </w:r>
      <w:r w:rsidR="00E67CE2" w:rsidRPr="002A3394">
        <w:rPr>
          <w:rFonts w:ascii="Times New Roman" w:eastAsia="Times New Roman" w:hAnsi="Times New Roman" w:cs="Times New Roman"/>
          <w:sz w:val="24"/>
          <w:szCs w:val="24"/>
        </w:rPr>
        <w:t xml:space="preserve">, is </w:t>
      </w:r>
      <w:r w:rsidR="6A3C7449" w:rsidRPr="002A3394">
        <w:rPr>
          <w:rFonts w:ascii="Times New Roman" w:eastAsia="Times New Roman" w:hAnsi="Times New Roman" w:cs="Times New Roman"/>
          <w:sz w:val="24"/>
          <w:szCs w:val="24"/>
        </w:rPr>
        <w:t xml:space="preserve">on trial for treason for </w:t>
      </w:r>
      <w:r w:rsidR="00E67CE2" w:rsidRPr="002A3394">
        <w:rPr>
          <w:rFonts w:ascii="Times New Roman" w:eastAsia="Times New Roman" w:hAnsi="Times New Roman" w:cs="Times New Roman"/>
          <w:sz w:val="24"/>
          <w:szCs w:val="24"/>
        </w:rPr>
        <w:t>allegedly collaborating with U.S. officials to overthrow the government.</w:t>
      </w:r>
      <w:r w:rsidR="00E67CE2" w:rsidRPr="0129E428">
        <w:rPr>
          <w:rStyle w:val="FootnoteReference"/>
          <w:rFonts w:ascii="Times New Roman" w:eastAsia="Times New Roman" w:hAnsi="Times New Roman" w:cs="Times New Roman"/>
          <w:sz w:val="24"/>
          <w:szCs w:val="24"/>
        </w:rPr>
        <w:footnoteReference w:id="62"/>
      </w:r>
      <w:r w:rsidR="00E67CE2" w:rsidRPr="002A3394">
        <w:rPr>
          <w:rFonts w:ascii="Times New Roman" w:eastAsia="Times New Roman" w:hAnsi="Times New Roman" w:cs="Times New Roman"/>
          <w:sz w:val="24"/>
          <w:szCs w:val="24"/>
        </w:rPr>
        <w:t xml:space="preserve"> The CNRP’s</w:t>
      </w:r>
      <w:r w:rsidR="00BA126D">
        <w:rPr>
          <w:rFonts w:ascii="Times New Roman" w:eastAsia="Times New Roman" w:hAnsi="Times New Roman" w:cs="Times New Roman"/>
          <w:sz w:val="24"/>
          <w:szCs w:val="24"/>
        </w:rPr>
        <w:t xml:space="preserve"> former acting President</w:t>
      </w:r>
      <w:r w:rsidR="00E67CE2" w:rsidRPr="002A3394">
        <w:rPr>
          <w:rFonts w:ascii="Times New Roman" w:eastAsia="Times New Roman" w:hAnsi="Times New Roman" w:cs="Times New Roman"/>
          <w:sz w:val="24"/>
          <w:szCs w:val="24"/>
        </w:rPr>
        <w:t xml:space="preserve"> Sam </w:t>
      </w:r>
      <w:r w:rsidR="6797E04E" w:rsidRPr="002A3394">
        <w:rPr>
          <w:rFonts w:ascii="Times New Roman" w:eastAsia="Times New Roman" w:hAnsi="Times New Roman" w:cs="Times New Roman"/>
          <w:sz w:val="24"/>
          <w:szCs w:val="24"/>
        </w:rPr>
        <w:t>Rainsy</w:t>
      </w:r>
      <w:r w:rsidR="004D5237">
        <w:rPr>
          <w:rFonts w:ascii="Times New Roman" w:eastAsia="Times New Roman" w:hAnsi="Times New Roman" w:cs="Times New Roman"/>
          <w:sz w:val="24"/>
          <w:szCs w:val="24"/>
          <w:vertAlign w:val="superscript"/>
        </w:rPr>
        <w:t xml:space="preserve"> </w:t>
      </w:r>
      <w:r w:rsidR="00686809">
        <w:rPr>
          <w:rFonts w:ascii="Times New Roman" w:eastAsia="Times New Roman" w:hAnsi="Times New Roman" w:cs="Times New Roman"/>
          <w:sz w:val="24"/>
          <w:szCs w:val="24"/>
        </w:rPr>
        <w:t xml:space="preserve">has been charged under the </w:t>
      </w:r>
      <w:r w:rsidR="00E67CE2" w:rsidRPr="0129E428">
        <w:rPr>
          <w:rFonts w:ascii="Times New Roman" w:eastAsia="Times New Roman" w:hAnsi="Times New Roman" w:cs="Times New Roman"/>
          <w:sz w:val="24"/>
          <w:szCs w:val="24"/>
          <w:highlight w:val="white"/>
        </w:rPr>
        <w:t xml:space="preserve">lèse-majesté </w:t>
      </w:r>
      <w:r w:rsidR="00D30E23">
        <w:rPr>
          <w:rFonts w:ascii="Times New Roman" w:eastAsia="Times New Roman" w:hAnsi="Times New Roman" w:cs="Times New Roman"/>
          <w:sz w:val="24"/>
          <w:szCs w:val="24"/>
          <w:highlight w:val="white"/>
        </w:rPr>
        <w:t>provision of the Criminal Code.</w:t>
      </w:r>
      <w:r w:rsidR="0093464A" w:rsidRPr="0093464A">
        <w:rPr>
          <w:rFonts w:ascii="Times New Roman" w:eastAsia="Times New Roman" w:hAnsi="Times New Roman" w:cs="Times New Roman"/>
          <w:sz w:val="24"/>
          <w:szCs w:val="24"/>
        </w:rPr>
        <w:t xml:space="preserve"> </w:t>
      </w:r>
      <w:r w:rsidR="0093464A">
        <w:rPr>
          <w:rFonts w:ascii="Times New Roman" w:eastAsia="Times New Roman" w:hAnsi="Times New Roman" w:cs="Times New Roman"/>
          <w:sz w:val="24"/>
          <w:szCs w:val="24"/>
        </w:rPr>
        <w:t xml:space="preserve">Numerous human rights organizations and governments, including the </w:t>
      </w:r>
      <w:r w:rsidR="0093464A" w:rsidRPr="0129E428">
        <w:rPr>
          <w:rFonts w:ascii="Times New Roman" w:eastAsia="Times New Roman" w:hAnsi="Times New Roman" w:cs="Times New Roman"/>
          <w:sz w:val="24"/>
          <w:szCs w:val="24"/>
        </w:rPr>
        <w:t>U.S. State Department</w:t>
      </w:r>
      <w:r w:rsidR="0093464A">
        <w:rPr>
          <w:rFonts w:ascii="Times New Roman" w:eastAsia="Times New Roman" w:hAnsi="Times New Roman" w:cs="Times New Roman"/>
          <w:sz w:val="24"/>
          <w:szCs w:val="24"/>
        </w:rPr>
        <w:t>,</w:t>
      </w:r>
      <w:r w:rsidR="0093464A" w:rsidRPr="0129E428">
        <w:rPr>
          <w:rFonts w:ascii="Times New Roman" w:eastAsia="Times New Roman" w:hAnsi="Times New Roman" w:cs="Times New Roman"/>
          <w:sz w:val="24"/>
          <w:szCs w:val="24"/>
        </w:rPr>
        <w:t xml:space="preserve"> consider the charges against both leaders to be politically motivated.</w:t>
      </w:r>
      <w:r w:rsidR="0093464A" w:rsidRPr="3BA152A7">
        <w:rPr>
          <w:rFonts w:ascii="Times New Roman" w:eastAsia="Times New Roman" w:hAnsi="Times New Roman" w:cs="Times New Roman"/>
          <w:sz w:val="24"/>
          <w:szCs w:val="24"/>
          <w:vertAlign w:val="superscript"/>
        </w:rPr>
        <w:footnoteReference w:id="63"/>
      </w:r>
      <w:r w:rsidR="00D30E23">
        <w:rPr>
          <w:rFonts w:ascii="Times New Roman" w:eastAsia="Times New Roman" w:hAnsi="Times New Roman" w:cs="Times New Roman"/>
          <w:sz w:val="24"/>
          <w:szCs w:val="24"/>
        </w:rPr>
        <w:t xml:space="preserve"> </w:t>
      </w:r>
      <w:r w:rsidR="00BE797F" w:rsidRPr="00BE797F">
        <w:rPr>
          <w:rFonts w:ascii="Times New Roman" w:eastAsia="Times New Roman" w:hAnsi="Times New Roman" w:cs="Times New Roman"/>
          <w:sz w:val="24"/>
          <w:szCs w:val="24"/>
          <w:lang w:val="en-GB"/>
        </w:rPr>
        <w:t xml:space="preserve">The Special Rapporteur </w:t>
      </w:r>
      <w:r w:rsidR="00BE797F">
        <w:rPr>
          <w:rFonts w:ascii="Times New Roman" w:eastAsia="Times New Roman" w:hAnsi="Times New Roman" w:cs="Times New Roman"/>
          <w:sz w:val="24"/>
          <w:szCs w:val="24"/>
          <w:lang w:val="en-GB"/>
        </w:rPr>
        <w:t xml:space="preserve">on Cambodia </w:t>
      </w:r>
      <w:r w:rsidR="00BE797F" w:rsidRPr="00BE797F">
        <w:rPr>
          <w:rFonts w:ascii="Times New Roman" w:eastAsia="Times New Roman" w:hAnsi="Times New Roman" w:cs="Times New Roman"/>
          <w:sz w:val="24"/>
          <w:szCs w:val="24"/>
          <w:lang w:val="en-GB"/>
        </w:rPr>
        <w:t xml:space="preserve">has </w:t>
      </w:r>
      <w:r w:rsidR="00215CEC">
        <w:rPr>
          <w:rFonts w:ascii="Times New Roman" w:eastAsia="Times New Roman" w:hAnsi="Times New Roman" w:cs="Times New Roman"/>
          <w:sz w:val="24"/>
          <w:szCs w:val="24"/>
          <w:lang w:val="en-GB"/>
        </w:rPr>
        <w:t xml:space="preserve">also </w:t>
      </w:r>
      <w:r w:rsidR="00BE797F">
        <w:rPr>
          <w:rFonts w:ascii="Times New Roman" w:eastAsia="Times New Roman" w:hAnsi="Times New Roman" w:cs="Times New Roman"/>
          <w:sz w:val="24"/>
          <w:szCs w:val="24"/>
          <w:lang w:val="en-GB"/>
        </w:rPr>
        <w:t xml:space="preserve">reported </w:t>
      </w:r>
      <w:r w:rsidR="00BE797F" w:rsidRPr="00BE797F">
        <w:rPr>
          <w:rFonts w:ascii="Times New Roman" w:eastAsia="Times New Roman" w:hAnsi="Times New Roman" w:cs="Times New Roman"/>
          <w:sz w:val="24"/>
          <w:szCs w:val="24"/>
          <w:lang w:val="en-GB"/>
        </w:rPr>
        <w:t>receiv</w:t>
      </w:r>
      <w:r w:rsidR="00BE797F">
        <w:rPr>
          <w:rFonts w:ascii="Times New Roman" w:eastAsia="Times New Roman" w:hAnsi="Times New Roman" w:cs="Times New Roman"/>
          <w:sz w:val="24"/>
          <w:szCs w:val="24"/>
          <w:lang w:val="en-GB"/>
        </w:rPr>
        <w:t xml:space="preserve">ing </w:t>
      </w:r>
      <w:r w:rsidR="00215CEC">
        <w:rPr>
          <w:rFonts w:ascii="Times New Roman" w:eastAsia="Times New Roman" w:hAnsi="Times New Roman" w:cs="Times New Roman"/>
          <w:sz w:val="24"/>
          <w:szCs w:val="24"/>
          <w:lang w:val="en-GB"/>
        </w:rPr>
        <w:t>“</w:t>
      </w:r>
      <w:r w:rsidR="00BE797F" w:rsidRPr="00BE797F">
        <w:rPr>
          <w:rFonts w:ascii="Times New Roman" w:eastAsia="Times New Roman" w:hAnsi="Times New Roman" w:cs="Times New Roman"/>
          <w:sz w:val="24"/>
          <w:szCs w:val="24"/>
          <w:lang w:val="en-GB"/>
        </w:rPr>
        <w:t>information on actions taken by the police or the courts against over 140 former members and elected officials of the party at the subnational level</w:t>
      </w:r>
      <w:r w:rsidR="00215CEC">
        <w:rPr>
          <w:rFonts w:ascii="Times New Roman" w:eastAsia="Times New Roman" w:hAnsi="Times New Roman" w:cs="Times New Roman"/>
          <w:sz w:val="24"/>
          <w:szCs w:val="24"/>
          <w:lang w:val="en-GB"/>
        </w:rPr>
        <w:t>.</w:t>
      </w:r>
      <w:r w:rsidR="00D500DF">
        <w:rPr>
          <w:rStyle w:val="FootnoteReference"/>
          <w:rFonts w:ascii="Times New Roman" w:eastAsia="Times New Roman" w:hAnsi="Times New Roman" w:cs="Times New Roman"/>
          <w:sz w:val="24"/>
          <w:szCs w:val="24"/>
          <w:lang w:val="en-GB"/>
        </w:rPr>
        <w:footnoteReference w:id="64"/>
      </w:r>
      <w:r w:rsidR="00215CEC">
        <w:rPr>
          <w:rFonts w:ascii="Times New Roman" w:eastAsia="Times New Roman" w:hAnsi="Times New Roman" w:cs="Times New Roman"/>
          <w:sz w:val="24"/>
          <w:szCs w:val="24"/>
          <w:lang w:val="en-GB"/>
        </w:rPr>
        <w:t xml:space="preserve"> </w:t>
      </w:r>
    </w:p>
    <w:p w14:paraId="7F869F38" w14:textId="77777777" w:rsidR="005A1281" w:rsidRPr="002A3394" w:rsidRDefault="00E67CE2"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On July 10, 2016, political commentator Kem Ley was shot and killed at a petrol station where he regularly interviewed Cambodians about their political views. Ley was known for vocalizing his criticisms of the government as a prominent political commentator. Cambodian officials have not conducted a thorough investigation of the murder and who ordered it.</w:t>
      </w:r>
      <w:r w:rsidRPr="002A3394">
        <w:rPr>
          <w:rFonts w:ascii="Times New Roman" w:eastAsia="Times New Roman" w:hAnsi="Times New Roman" w:cs="Times New Roman"/>
          <w:sz w:val="24"/>
          <w:szCs w:val="24"/>
          <w:vertAlign w:val="superscript"/>
        </w:rPr>
        <w:footnoteReference w:id="65"/>
      </w:r>
    </w:p>
    <w:p w14:paraId="286A0FB0" w14:textId="07F6908D" w:rsidR="005A1281" w:rsidRPr="002A3394" w:rsidRDefault="00697A27" w:rsidP="1E3A8317">
      <w:pPr>
        <w:pStyle w:val="Normal1"/>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Advocates and </w:t>
      </w:r>
      <w:r w:rsidR="7AE962A7" w:rsidRPr="1E3A8317">
        <w:rPr>
          <w:rFonts w:ascii="Times New Roman" w:eastAsia="Times New Roman" w:hAnsi="Times New Roman" w:cs="Times New Roman"/>
          <w:sz w:val="24"/>
          <w:szCs w:val="24"/>
        </w:rPr>
        <w:t>CPPAC-MN</w:t>
      </w:r>
      <w:r>
        <w:rPr>
          <w:rFonts w:ascii="Times New Roman" w:eastAsia="Times New Roman" w:hAnsi="Times New Roman" w:cs="Times New Roman"/>
          <w:sz w:val="24"/>
          <w:szCs w:val="24"/>
        </w:rPr>
        <w:t xml:space="preserve"> have received reports from p</w:t>
      </w:r>
      <w:r w:rsidR="00E67CE2" w:rsidRPr="002A3394">
        <w:rPr>
          <w:rFonts w:ascii="Times New Roman" w:eastAsia="Times New Roman" w:hAnsi="Times New Roman" w:cs="Times New Roman"/>
          <w:sz w:val="24"/>
          <w:szCs w:val="24"/>
        </w:rPr>
        <w:t xml:space="preserve">eople affiliated with the CNRP who are abroad </w:t>
      </w:r>
      <w:r>
        <w:rPr>
          <w:rFonts w:ascii="Times New Roman" w:eastAsia="Times New Roman" w:hAnsi="Times New Roman" w:cs="Times New Roman"/>
          <w:sz w:val="24"/>
          <w:szCs w:val="24"/>
        </w:rPr>
        <w:t xml:space="preserve">that they </w:t>
      </w:r>
      <w:r w:rsidR="00E67CE2" w:rsidRPr="002A3394">
        <w:rPr>
          <w:rFonts w:ascii="Times New Roman" w:eastAsia="Times New Roman" w:hAnsi="Times New Roman" w:cs="Times New Roman"/>
          <w:sz w:val="24"/>
          <w:szCs w:val="24"/>
        </w:rPr>
        <w:t xml:space="preserve">fear </w:t>
      </w:r>
      <w:r w:rsidR="37C724F6" w:rsidRPr="002A3394">
        <w:rPr>
          <w:rFonts w:ascii="Times New Roman" w:eastAsia="Times New Roman" w:hAnsi="Times New Roman" w:cs="Times New Roman"/>
          <w:sz w:val="24"/>
          <w:szCs w:val="24"/>
        </w:rPr>
        <w:t xml:space="preserve">that they will be targeted for violence and </w:t>
      </w:r>
      <w:r w:rsidR="00E67CE2" w:rsidRPr="002A3394">
        <w:rPr>
          <w:rFonts w:ascii="Times New Roman" w:eastAsia="Times New Roman" w:hAnsi="Times New Roman" w:cs="Times New Roman"/>
          <w:sz w:val="24"/>
          <w:szCs w:val="24"/>
        </w:rPr>
        <w:t xml:space="preserve">arrest </w:t>
      </w:r>
      <w:r w:rsidR="31E4C0B4" w:rsidRPr="002A3394">
        <w:rPr>
          <w:rFonts w:ascii="Times New Roman" w:eastAsia="Times New Roman" w:hAnsi="Times New Roman" w:cs="Times New Roman"/>
          <w:sz w:val="24"/>
          <w:szCs w:val="24"/>
        </w:rPr>
        <w:t xml:space="preserve">if </w:t>
      </w:r>
      <w:r w:rsidR="00E67CE2" w:rsidRPr="002A3394">
        <w:rPr>
          <w:rFonts w:ascii="Times New Roman" w:eastAsia="Times New Roman" w:hAnsi="Times New Roman" w:cs="Times New Roman"/>
          <w:sz w:val="24"/>
          <w:szCs w:val="24"/>
        </w:rPr>
        <w:t>th</w:t>
      </w:r>
      <w:r w:rsidR="0EFFD70E" w:rsidRPr="002A3394">
        <w:rPr>
          <w:rFonts w:ascii="Times New Roman" w:eastAsia="Times New Roman" w:hAnsi="Times New Roman" w:cs="Times New Roman"/>
          <w:sz w:val="24"/>
          <w:szCs w:val="24"/>
        </w:rPr>
        <w:t xml:space="preserve">ey </w:t>
      </w:r>
      <w:r w:rsidR="00E67CE2" w:rsidRPr="002A3394">
        <w:rPr>
          <w:rFonts w:ascii="Times New Roman" w:eastAsia="Times New Roman" w:hAnsi="Times New Roman" w:cs="Times New Roman"/>
          <w:sz w:val="24"/>
          <w:szCs w:val="24"/>
        </w:rPr>
        <w:t xml:space="preserve">return to </w:t>
      </w:r>
      <w:r w:rsidR="1A53FF4E" w:rsidRPr="002A3394">
        <w:rPr>
          <w:rFonts w:ascii="Times New Roman" w:eastAsia="Times New Roman" w:hAnsi="Times New Roman" w:cs="Times New Roman"/>
          <w:sz w:val="24"/>
          <w:szCs w:val="24"/>
        </w:rPr>
        <w:t xml:space="preserve">Cambodia. </w:t>
      </w:r>
      <w:r w:rsidR="00E67CE2" w:rsidRPr="002A3394">
        <w:rPr>
          <w:rFonts w:ascii="Times New Roman" w:eastAsia="Times New Roman" w:hAnsi="Times New Roman" w:cs="Times New Roman"/>
          <w:sz w:val="24"/>
          <w:szCs w:val="24"/>
        </w:rPr>
        <w:t xml:space="preserve">One CNRP member said that </w:t>
      </w:r>
      <w:r w:rsidR="00EF3867">
        <w:rPr>
          <w:rFonts w:ascii="Times New Roman" w:eastAsia="Times New Roman" w:hAnsi="Times New Roman" w:cs="Times New Roman"/>
          <w:sz w:val="24"/>
          <w:szCs w:val="24"/>
        </w:rPr>
        <w:t xml:space="preserve">when he returned to Cambodia, </w:t>
      </w:r>
      <w:r w:rsidR="00E67CE2" w:rsidRPr="002A3394">
        <w:rPr>
          <w:rFonts w:ascii="Times New Roman" w:eastAsia="Times New Roman" w:hAnsi="Times New Roman" w:cs="Times New Roman"/>
          <w:sz w:val="24"/>
          <w:szCs w:val="24"/>
        </w:rPr>
        <w:t>he was attacked in front of the National Assembly building and beaten up by multiple men, while nearby police failed to intervene.</w:t>
      </w:r>
      <w:r w:rsidR="00E67CE2" w:rsidRPr="002A3394">
        <w:rPr>
          <w:rFonts w:ascii="Times New Roman" w:eastAsia="Times New Roman" w:hAnsi="Times New Roman" w:cs="Times New Roman"/>
          <w:sz w:val="24"/>
          <w:szCs w:val="24"/>
          <w:vertAlign w:val="superscript"/>
        </w:rPr>
        <w:footnoteReference w:id="66"/>
      </w:r>
      <w:r w:rsidR="00C923A3" w:rsidRPr="002A3394">
        <w:rPr>
          <w:rFonts w:ascii="Times New Roman" w:eastAsia="Times New Roman" w:hAnsi="Times New Roman" w:cs="Times New Roman"/>
          <w:sz w:val="24"/>
          <w:szCs w:val="24"/>
        </w:rPr>
        <w:t xml:space="preserve"> </w:t>
      </w:r>
      <w:r w:rsidR="000C318F">
        <w:rPr>
          <w:rFonts w:ascii="Times New Roman" w:eastAsia="Times New Roman" w:hAnsi="Times New Roman" w:cs="Times New Roman"/>
          <w:sz w:val="24"/>
          <w:szCs w:val="24"/>
        </w:rPr>
        <w:t xml:space="preserve"> Threats have also been made against family members of diaspora activists who remain in Cambodia.</w:t>
      </w:r>
      <w:r w:rsidR="000C318F">
        <w:rPr>
          <w:rStyle w:val="FootnoteReference"/>
          <w:rFonts w:ascii="Times New Roman" w:eastAsia="Times New Roman" w:hAnsi="Times New Roman" w:cs="Times New Roman"/>
          <w:sz w:val="24"/>
          <w:szCs w:val="24"/>
        </w:rPr>
        <w:footnoteReference w:id="67"/>
      </w:r>
    </w:p>
    <w:p w14:paraId="72DC3DF3" w14:textId="24B96F3A" w:rsidR="005A1281" w:rsidRPr="00A55401" w:rsidRDefault="008B3B8C" w:rsidP="0129E428">
      <w:pPr>
        <w:pStyle w:val="Normal1"/>
        <w:keepNext/>
        <w:numPr>
          <w:ilvl w:val="0"/>
          <w:numId w:val="7"/>
        </w:numPr>
        <w:spacing w:before="240" w:after="240" w:line="240" w:lineRule="auto"/>
        <w:rPr>
          <w:rFonts w:ascii="Times New Roman" w:eastAsia="Times New Roman" w:hAnsi="Times New Roman" w:cs="Times New Roman"/>
          <w:b/>
          <w:bCs/>
          <w:sz w:val="24"/>
          <w:szCs w:val="24"/>
        </w:rPr>
      </w:pPr>
      <w:r w:rsidRPr="1E3A8317">
        <w:rPr>
          <w:rFonts w:ascii="Times New Roman" w:eastAsia="Times New Roman" w:hAnsi="Times New Roman" w:cs="Times New Roman"/>
          <w:b/>
          <w:bCs/>
          <w:color w:val="000000" w:themeColor="text1"/>
          <w:sz w:val="24"/>
          <w:szCs w:val="24"/>
        </w:rPr>
        <w:lastRenderedPageBreak/>
        <w:t xml:space="preserve">Suggested </w:t>
      </w:r>
      <w:r w:rsidR="00A55401" w:rsidRPr="1E3A8317">
        <w:rPr>
          <w:rFonts w:ascii="Times New Roman" w:eastAsia="Times New Roman" w:hAnsi="Times New Roman" w:cs="Times New Roman"/>
          <w:b/>
          <w:bCs/>
          <w:color w:val="000000" w:themeColor="text1"/>
          <w:sz w:val="24"/>
          <w:szCs w:val="24"/>
        </w:rPr>
        <w:t>R</w:t>
      </w:r>
      <w:r w:rsidR="00E67CE2" w:rsidRPr="1E3A8317">
        <w:rPr>
          <w:rFonts w:ascii="Times New Roman" w:eastAsia="Times New Roman" w:hAnsi="Times New Roman" w:cs="Times New Roman"/>
          <w:b/>
          <w:bCs/>
          <w:sz w:val="24"/>
          <w:szCs w:val="24"/>
        </w:rPr>
        <w:t>ecommendations for the Government of Cambodia</w:t>
      </w:r>
    </w:p>
    <w:p w14:paraId="144D48DE" w14:textId="519ED68B" w:rsidR="4DF2DA9A" w:rsidRDefault="4DF2DA9A" w:rsidP="1E3A8317">
      <w:pPr>
        <w:pStyle w:val="Normal1"/>
        <w:keepNext/>
        <w:numPr>
          <w:ilvl w:val="0"/>
          <w:numId w:val="6"/>
        </w:numPr>
        <w:spacing w:before="240" w:after="240" w:line="240" w:lineRule="auto"/>
        <w:rPr>
          <w:rFonts w:ascii="Times New Roman" w:eastAsia="Times New Roman" w:hAnsi="Times New Roman" w:cs="Times New Roman"/>
          <w:sz w:val="24"/>
          <w:szCs w:val="24"/>
        </w:rPr>
      </w:pPr>
      <w:r w:rsidRPr="1E3A8317">
        <w:rPr>
          <w:rFonts w:ascii="Times New Roman" w:eastAsia="Times New Roman" w:hAnsi="Times New Roman" w:cs="Times New Roman"/>
          <w:sz w:val="24"/>
          <w:szCs w:val="24"/>
        </w:rPr>
        <w:t>The Advocates and CPPAC-MN respectfully request that the Committee recommend that the State party</w:t>
      </w:r>
      <w:r w:rsidR="48107658" w:rsidRPr="1E3A8317">
        <w:rPr>
          <w:rFonts w:ascii="Times New Roman" w:eastAsia="Times New Roman" w:hAnsi="Times New Roman" w:cs="Times New Roman"/>
          <w:sz w:val="24"/>
          <w:szCs w:val="24"/>
        </w:rPr>
        <w:t>:</w:t>
      </w:r>
    </w:p>
    <w:p w14:paraId="7DB196AC" w14:textId="161074AF"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Protect opposition</w:t>
      </w:r>
      <w:r w:rsidR="1206FF2E" w:rsidRPr="2C718B55">
        <w:rPr>
          <w:rFonts w:ascii="Times New Roman" w:eastAsia="Times New Roman" w:hAnsi="Times New Roman" w:cs="Times New Roman"/>
          <w:sz w:val="24"/>
          <w:szCs w:val="24"/>
        </w:rPr>
        <w:t>-</w:t>
      </w:r>
      <w:r w:rsidRPr="2C718B55">
        <w:rPr>
          <w:rFonts w:ascii="Times New Roman" w:eastAsia="Times New Roman" w:hAnsi="Times New Roman" w:cs="Times New Roman"/>
          <w:sz w:val="24"/>
          <w:szCs w:val="24"/>
        </w:rPr>
        <w:t xml:space="preserve">party members, human rights defenders, and journalists from harassment and arbitrary arrest by adopting legislative measures that prevent the </w:t>
      </w:r>
      <w:r w:rsidR="00B85B32" w:rsidRPr="2C718B55">
        <w:rPr>
          <w:rFonts w:ascii="Times New Roman" w:eastAsia="Times New Roman" w:hAnsi="Times New Roman" w:cs="Times New Roman"/>
          <w:sz w:val="24"/>
          <w:szCs w:val="24"/>
        </w:rPr>
        <w:t>harassment</w:t>
      </w:r>
      <w:r w:rsidRPr="2C718B55">
        <w:rPr>
          <w:rFonts w:ascii="Times New Roman" w:eastAsia="Times New Roman" w:hAnsi="Times New Roman" w:cs="Times New Roman"/>
          <w:sz w:val="24"/>
          <w:szCs w:val="24"/>
        </w:rPr>
        <w:t xml:space="preserve"> of such persons while exercising their rights to expression and association. </w:t>
      </w:r>
    </w:p>
    <w:p w14:paraId="64AB0083"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highlight w:val="white"/>
        </w:rPr>
      </w:pPr>
      <w:r w:rsidRPr="002A3394">
        <w:rPr>
          <w:rFonts w:ascii="Times New Roman" w:eastAsia="Times New Roman" w:hAnsi="Times New Roman" w:cs="Times New Roman"/>
          <w:sz w:val="24"/>
          <w:szCs w:val="24"/>
          <w:highlight w:val="white"/>
        </w:rPr>
        <w:t xml:space="preserve">Commit to a free and open political environment so that all political parties can legally campaign and participate in elections. </w:t>
      </w:r>
    </w:p>
    <w:p w14:paraId="3B724182"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Take necessary measures to ensure a free and independent media, including through the revocation of Article 13 of the Press Law and article 305 of the Penal Code. </w:t>
      </w:r>
    </w:p>
    <w:p w14:paraId="1FF85360"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Thoroughly and impartially investigate and prosecute crimes committed against opposition members and human rights defenders and </w:t>
      </w:r>
      <w:r w:rsidR="00B85B32" w:rsidRPr="002A3394">
        <w:rPr>
          <w:rFonts w:ascii="Times New Roman" w:eastAsia="Times New Roman" w:hAnsi="Times New Roman" w:cs="Times New Roman"/>
          <w:sz w:val="24"/>
          <w:szCs w:val="24"/>
        </w:rPr>
        <w:t>hold offenders accountable</w:t>
      </w:r>
      <w:r w:rsidRPr="002A3394">
        <w:rPr>
          <w:rFonts w:ascii="Times New Roman" w:eastAsia="Times New Roman" w:hAnsi="Times New Roman" w:cs="Times New Roman"/>
          <w:sz w:val="24"/>
          <w:szCs w:val="24"/>
        </w:rPr>
        <w:t>.</w:t>
      </w:r>
    </w:p>
    <w:p w14:paraId="672DB9F4"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Take the necessary steps to repeal or amend </w:t>
      </w:r>
      <w:r w:rsidR="002A3394" w:rsidRPr="002A3394">
        <w:rPr>
          <w:rFonts w:ascii="Times New Roman" w:eastAsia="Times New Roman" w:hAnsi="Times New Roman" w:cs="Times New Roman"/>
          <w:sz w:val="24"/>
          <w:szCs w:val="24"/>
        </w:rPr>
        <w:t>all</w:t>
      </w:r>
      <w:r w:rsidRPr="002A3394">
        <w:rPr>
          <w:rFonts w:ascii="Times New Roman" w:eastAsia="Times New Roman" w:hAnsi="Times New Roman" w:cs="Times New Roman"/>
          <w:sz w:val="24"/>
          <w:szCs w:val="24"/>
        </w:rPr>
        <w:t xml:space="preserve"> laws that limit the legitimate exercise of freedom of expression, assembly</w:t>
      </w:r>
      <w:r w:rsidR="002A3394" w:rsidRPr="002A3394">
        <w:rPr>
          <w:rFonts w:ascii="Times New Roman" w:eastAsia="Times New Roman" w:hAnsi="Times New Roman" w:cs="Times New Roman"/>
          <w:sz w:val="24"/>
          <w:szCs w:val="24"/>
        </w:rPr>
        <w:t>,</w:t>
      </w:r>
      <w:r w:rsidRPr="002A3394">
        <w:rPr>
          <w:rFonts w:ascii="Times New Roman" w:eastAsia="Times New Roman" w:hAnsi="Times New Roman" w:cs="Times New Roman"/>
          <w:sz w:val="24"/>
          <w:szCs w:val="24"/>
        </w:rPr>
        <w:t xml:space="preserve"> and association, </w:t>
      </w:r>
      <w:r w:rsidR="008D4E5C" w:rsidRPr="002A3394">
        <w:rPr>
          <w:rFonts w:ascii="Times New Roman" w:eastAsia="Times New Roman" w:hAnsi="Times New Roman" w:cs="Times New Roman"/>
          <w:sz w:val="24"/>
          <w:szCs w:val="24"/>
        </w:rPr>
        <w:t xml:space="preserve">bringing </w:t>
      </w:r>
      <w:r w:rsidRPr="002A3394">
        <w:rPr>
          <w:rFonts w:ascii="Times New Roman" w:eastAsia="Times New Roman" w:hAnsi="Times New Roman" w:cs="Times New Roman"/>
          <w:sz w:val="24"/>
          <w:szCs w:val="24"/>
        </w:rPr>
        <w:t xml:space="preserve">Cambodia’s domestic laws </w:t>
      </w:r>
      <w:r w:rsidR="008D4E5C" w:rsidRPr="002A3394">
        <w:rPr>
          <w:rFonts w:ascii="Times New Roman" w:eastAsia="Times New Roman" w:hAnsi="Times New Roman" w:cs="Times New Roman"/>
          <w:sz w:val="24"/>
          <w:szCs w:val="24"/>
        </w:rPr>
        <w:t xml:space="preserve">into </w:t>
      </w:r>
      <w:r w:rsidRPr="002A3394">
        <w:rPr>
          <w:rFonts w:ascii="Times New Roman" w:eastAsia="Times New Roman" w:hAnsi="Times New Roman" w:cs="Times New Roman"/>
          <w:sz w:val="24"/>
          <w:szCs w:val="24"/>
        </w:rPr>
        <w:t xml:space="preserve">in full compliance with international </w:t>
      </w:r>
      <w:r w:rsidR="008D4E5C" w:rsidRPr="002A3394">
        <w:rPr>
          <w:rFonts w:ascii="Times New Roman" w:eastAsia="Times New Roman" w:hAnsi="Times New Roman" w:cs="Times New Roman"/>
          <w:sz w:val="24"/>
          <w:szCs w:val="24"/>
        </w:rPr>
        <w:t xml:space="preserve">human rights </w:t>
      </w:r>
      <w:r w:rsidRPr="002A3394">
        <w:rPr>
          <w:rFonts w:ascii="Times New Roman" w:eastAsia="Times New Roman" w:hAnsi="Times New Roman" w:cs="Times New Roman"/>
          <w:sz w:val="24"/>
          <w:szCs w:val="24"/>
        </w:rPr>
        <w:t>standards.</w:t>
      </w:r>
    </w:p>
    <w:p w14:paraId="4FC88508"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Take concrete action to</w:t>
      </w:r>
      <w:r w:rsidRPr="002A3394">
        <w:rPr>
          <w:rFonts w:ascii="Times New Roman" w:eastAsia="Times New Roman" w:hAnsi="Times New Roman" w:cs="Times New Roman"/>
          <w:sz w:val="24"/>
          <w:szCs w:val="24"/>
          <w:highlight w:val="white"/>
        </w:rPr>
        <w:t xml:space="preserve"> ensure that conditions of arrest and pretrial detention meet international standards, includ</w:t>
      </w:r>
      <w:r w:rsidR="008D4E5C" w:rsidRPr="002A3394">
        <w:rPr>
          <w:rFonts w:ascii="Times New Roman" w:eastAsia="Times New Roman" w:hAnsi="Times New Roman" w:cs="Times New Roman"/>
          <w:sz w:val="24"/>
          <w:szCs w:val="24"/>
          <w:highlight w:val="white"/>
        </w:rPr>
        <w:t>ing by</w:t>
      </w:r>
      <w:r w:rsidRPr="002A3394">
        <w:rPr>
          <w:rFonts w:ascii="Times New Roman" w:eastAsia="Times New Roman" w:hAnsi="Times New Roman" w:cs="Times New Roman"/>
          <w:sz w:val="24"/>
          <w:szCs w:val="24"/>
          <w:highlight w:val="white"/>
        </w:rPr>
        <w:t xml:space="preserve"> reducing the length of time detainees spend in pretrial detention.</w:t>
      </w:r>
    </w:p>
    <w:p w14:paraId="33D0EA26" w14:textId="77777777" w:rsidR="005A1281" w:rsidRPr="002A3394" w:rsidRDefault="008D4E5C"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highlight w:val="white"/>
        </w:rPr>
      </w:pPr>
      <w:r w:rsidRPr="002A3394">
        <w:rPr>
          <w:rFonts w:ascii="Times New Roman" w:eastAsia="Times New Roman" w:hAnsi="Times New Roman" w:cs="Times New Roman"/>
          <w:sz w:val="24"/>
          <w:szCs w:val="24"/>
          <w:highlight w:val="white"/>
        </w:rPr>
        <w:t xml:space="preserve">Bring conditions of detention into compliance with the Nelson Mandela Rules, particularly with respect to </w:t>
      </w:r>
      <w:r w:rsidR="005C4A00" w:rsidRPr="002A3394">
        <w:rPr>
          <w:rFonts w:ascii="Times New Roman" w:eastAsia="Times New Roman" w:hAnsi="Times New Roman" w:cs="Times New Roman"/>
          <w:sz w:val="24"/>
          <w:szCs w:val="24"/>
          <w:highlight w:val="white"/>
        </w:rPr>
        <w:t xml:space="preserve">air-quality standards, </w:t>
      </w:r>
      <w:r w:rsidR="00E67CE2" w:rsidRPr="002A3394">
        <w:rPr>
          <w:rFonts w:ascii="Times New Roman" w:eastAsia="Times New Roman" w:hAnsi="Times New Roman" w:cs="Times New Roman"/>
          <w:sz w:val="24"/>
          <w:szCs w:val="24"/>
          <w:highlight w:val="white"/>
        </w:rPr>
        <w:t xml:space="preserve">access to water, </w:t>
      </w:r>
      <w:r w:rsidR="005C4A00" w:rsidRPr="002A3394">
        <w:rPr>
          <w:rFonts w:ascii="Times New Roman" w:eastAsia="Times New Roman" w:hAnsi="Times New Roman" w:cs="Times New Roman"/>
          <w:sz w:val="24"/>
          <w:szCs w:val="24"/>
          <w:highlight w:val="white"/>
        </w:rPr>
        <w:t xml:space="preserve">and access to </w:t>
      </w:r>
      <w:r w:rsidR="00E67CE2" w:rsidRPr="002A3394">
        <w:rPr>
          <w:rFonts w:ascii="Times New Roman" w:eastAsia="Times New Roman" w:hAnsi="Times New Roman" w:cs="Times New Roman"/>
          <w:sz w:val="24"/>
          <w:szCs w:val="24"/>
          <w:highlight w:val="white"/>
        </w:rPr>
        <w:t>electricity.</w:t>
      </w:r>
    </w:p>
    <w:p w14:paraId="5A39BBE3" w14:textId="77777777" w:rsidR="005A1281" w:rsidRPr="002A3394" w:rsidRDefault="005A1281" w:rsidP="002A3394">
      <w:pPr>
        <w:pStyle w:val="Normal1"/>
        <w:tabs>
          <w:tab w:val="left" w:pos="360"/>
        </w:tabs>
        <w:spacing w:line="240" w:lineRule="auto"/>
        <w:jc w:val="both"/>
        <w:rPr>
          <w:rFonts w:ascii="Times New Roman" w:eastAsia="Times New Roman" w:hAnsi="Times New Roman" w:cs="Times New Roman"/>
          <w:sz w:val="24"/>
          <w:szCs w:val="24"/>
        </w:rPr>
      </w:pPr>
    </w:p>
    <w:sectPr w:rsidR="005A1281" w:rsidRPr="002A3394">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9FB197" w16cex:dateUtc="2022-01-29T18:29:00Z"/>
</w16cex:commentsExtensible>
</file>

<file path=word/commentsIds.xml><?xml version="1.0" encoding="utf-8"?>
<w16cid:commentsIds xmlns:mc="http://schemas.openxmlformats.org/markup-compatibility/2006" xmlns:w16cid="http://schemas.microsoft.com/office/word/2016/wordml/cid" mc:Ignorable="w16cid">
  <w16cid:commentId w16cid:paraId="59669F9F" w16cid:durableId="259FB19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0CA75" w14:textId="77777777" w:rsidR="00E6534C" w:rsidRDefault="00E6534C">
      <w:pPr>
        <w:spacing w:line="240" w:lineRule="auto"/>
      </w:pPr>
      <w:r>
        <w:separator/>
      </w:r>
    </w:p>
  </w:endnote>
  <w:endnote w:type="continuationSeparator" w:id="0">
    <w:p w14:paraId="61B53289" w14:textId="77777777" w:rsidR="00E6534C" w:rsidRDefault="00E65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
    <w:altName w:val="Times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3265E" w14:textId="579AE4E0" w:rsidR="005A1281" w:rsidRDefault="00E67CE2">
    <w:pPr>
      <w:pStyle w:val="Normal1"/>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326A60">
      <w:rPr>
        <w:rFonts w:ascii="Times New Roman" w:eastAsia="Times New Roman" w:hAnsi="Times New Roman" w:cs="Times New Roman"/>
        <w:noProof/>
        <w:color w:val="000000"/>
        <w:sz w:val="20"/>
        <w:szCs w:val="20"/>
      </w:rPr>
      <w:t>7</w:t>
    </w:r>
    <w:r>
      <w:rPr>
        <w:rFonts w:ascii="Times New Roman" w:eastAsia="Times New Roman" w:hAnsi="Times New Roman" w:cs="Times New Roman"/>
        <w:color w:val="000000"/>
        <w:sz w:val="20"/>
        <w:szCs w:val="20"/>
      </w:rPr>
      <w:fldChar w:fldCharType="end"/>
    </w:r>
  </w:p>
  <w:p w14:paraId="3656B9AB" w14:textId="77777777" w:rsidR="005A1281" w:rsidRDefault="005A1281">
    <w:pPr>
      <w:pStyle w:val="Normal1"/>
      <w:pBdr>
        <w:top w:val="nil"/>
        <w:left w:val="nil"/>
        <w:bottom w:val="nil"/>
        <w:right w:val="nil"/>
        <w:between w:val="nil"/>
      </w:pBdr>
      <w:tabs>
        <w:tab w:val="center" w:pos="4680"/>
        <w:tab w:val="right" w:pos="9360"/>
      </w:tabs>
      <w:rPr>
        <w:rFonts w:ascii="Verdana" w:eastAsia="Verdana" w:hAnsi="Verdana" w:cs="Verdana"/>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5A1281" w:rsidRDefault="005A1281">
    <w:pPr>
      <w:pStyle w:val="Normal1"/>
      <w:pBdr>
        <w:top w:val="nil"/>
        <w:left w:val="nil"/>
        <w:bottom w:val="single" w:sz="12" w:space="1" w:color="000000"/>
        <w:right w:val="nil"/>
        <w:between w:val="nil"/>
      </w:pBdr>
      <w:tabs>
        <w:tab w:val="center" w:pos="4680"/>
        <w:tab w:val="right" w:pos="9360"/>
      </w:tabs>
      <w:rPr>
        <w:color w:val="000000"/>
      </w:rPr>
    </w:pPr>
  </w:p>
  <w:p w14:paraId="66BCD64B" w14:textId="77777777" w:rsidR="005A1281" w:rsidRDefault="00E67CE2">
    <w:pPr>
      <w:pStyle w:val="Normal1"/>
      <w:pBdr>
        <w:top w:val="nil"/>
        <w:left w:val="nil"/>
        <w:bottom w:val="nil"/>
        <w:right w:val="nil"/>
        <w:between w:val="nil"/>
      </w:pBdr>
      <w:tabs>
        <w:tab w:val="center" w:pos="4680"/>
        <w:tab w:val="right" w:pos="9360"/>
      </w:tabs>
      <w:jc w:val="center"/>
      <w:rPr>
        <w:color w:val="000000"/>
        <w:sz w:val="18"/>
        <w:szCs w:val="18"/>
      </w:rPr>
    </w:pPr>
    <w:r>
      <w:rPr>
        <w:color w:val="000000"/>
        <w:sz w:val="18"/>
        <w:szCs w:val="18"/>
      </w:rPr>
      <w:t>The Advocates for Human Rights • 330 Second Avenue South • Suite 800 • Minneapolis, MN 55401 • USA</w:t>
    </w:r>
  </w:p>
  <w:p w14:paraId="42950F35" w14:textId="77777777" w:rsidR="005A1281" w:rsidRDefault="00E67CE2">
    <w:pPr>
      <w:pStyle w:val="Normal1"/>
      <w:pBdr>
        <w:top w:val="nil"/>
        <w:left w:val="nil"/>
        <w:bottom w:val="nil"/>
        <w:right w:val="nil"/>
        <w:between w:val="nil"/>
      </w:pBdr>
      <w:tabs>
        <w:tab w:val="center" w:pos="4680"/>
        <w:tab w:val="right" w:pos="9360"/>
      </w:tabs>
      <w:jc w:val="center"/>
      <w:rPr>
        <w:color w:val="000000"/>
        <w:sz w:val="18"/>
        <w:szCs w:val="18"/>
      </w:rPr>
    </w:pPr>
    <w:r>
      <w:rPr>
        <w:color w:val="000000"/>
        <w:sz w:val="18"/>
        <w:szCs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94225" w14:textId="77777777" w:rsidR="00E6534C" w:rsidRDefault="00E6534C">
      <w:pPr>
        <w:spacing w:line="240" w:lineRule="auto"/>
      </w:pPr>
      <w:r>
        <w:separator/>
      </w:r>
    </w:p>
  </w:footnote>
  <w:footnote w:type="continuationSeparator" w:id="0">
    <w:p w14:paraId="62944758" w14:textId="77777777" w:rsidR="00E6534C" w:rsidRDefault="00E6534C">
      <w:pPr>
        <w:spacing w:line="240" w:lineRule="auto"/>
      </w:pPr>
      <w:r>
        <w:continuationSeparator/>
      </w:r>
    </w:p>
  </w:footnote>
  <w:footnote w:id="1">
    <w:p w14:paraId="6542A22C" w14:textId="77777777" w:rsidR="005A1281" w:rsidRPr="002A3394" w:rsidRDefault="00E67CE2" w:rsidP="1E3A8317">
      <w:pPr>
        <w:pStyle w:val="Normal1"/>
        <w:spacing w:line="240" w:lineRule="auto"/>
        <w:jc w:val="both"/>
        <w:rPr>
          <w:rFonts w:ascii="Times New Roman" w:eastAsia="Times New Roman" w:hAnsi="Times New Roman" w:cs="Times New Roman"/>
          <w:sz w:val="20"/>
          <w:szCs w:val="20"/>
          <w:highlight w:val="yellow"/>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w:t>
      </w:r>
      <w:r w:rsidR="1E3A8317" w:rsidRPr="002A3394">
        <w:rPr>
          <w:rFonts w:ascii="Times New Roman" w:eastAsia="Times New Roman" w:hAnsi="Times New Roman" w:cs="Times New Roman"/>
          <w:sz w:val="20"/>
          <w:szCs w:val="20"/>
          <w:highlight w:val="white"/>
        </w:rPr>
        <w:t xml:space="preserve">Human Rights Watch, </w:t>
      </w:r>
      <w:r w:rsidR="1E3A8317" w:rsidRPr="1E3A8317">
        <w:rPr>
          <w:rFonts w:ascii="Times New Roman" w:eastAsia="Times New Roman" w:hAnsi="Times New Roman" w:cs="Times New Roman"/>
          <w:i/>
          <w:iCs/>
          <w:sz w:val="20"/>
          <w:szCs w:val="20"/>
          <w:highlight w:val="white"/>
        </w:rPr>
        <w:t xml:space="preserve">Cambodia: Supreme Court Dissolves Democracy, </w:t>
      </w:r>
      <w:r w:rsidR="1E3A8317" w:rsidRPr="002A3394">
        <w:rPr>
          <w:rFonts w:ascii="Times New Roman" w:eastAsia="Times New Roman" w:hAnsi="Times New Roman" w:cs="Times New Roman"/>
          <w:sz w:val="20"/>
          <w:szCs w:val="20"/>
          <w:highlight w:val="white"/>
        </w:rPr>
        <w:t xml:space="preserve">Nov. 17, 2017, </w:t>
      </w:r>
      <w:hyperlink r:id="rId1">
        <w:r w:rsidR="1E3A8317" w:rsidRPr="002A3394">
          <w:rPr>
            <w:rFonts w:ascii="Times New Roman" w:eastAsia="Times New Roman" w:hAnsi="Times New Roman" w:cs="Times New Roman"/>
            <w:color w:val="1155CC"/>
            <w:sz w:val="20"/>
            <w:szCs w:val="20"/>
            <w:highlight w:val="white"/>
            <w:u w:val="single"/>
          </w:rPr>
          <w:t>https://www.hrw.org/news/2017/11/17/cambodia-supreme-court-dissolves-democracy</w:t>
        </w:r>
      </w:hyperlink>
      <w:r w:rsidR="1E3A8317" w:rsidRPr="002A3394">
        <w:rPr>
          <w:rFonts w:ascii="Times New Roman" w:eastAsia="Times New Roman" w:hAnsi="Times New Roman" w:cs="Times New Roman"/>
          <w:sz w:val="20"/>
          <w:szCs w:val="20"/>
          <w:highlight w:val="white"/>
        </w:rPr>
        <w:t xml:space="preserve"> (last visited 11 July 2018). </w:t>
      </w:r>
    </w:p>
  </w:footnote>
  <w:footnote w:id="2">
    <w:p w14:paraId="390BB288" w14:textId="77777777" w:rsidR="005A1281" w:rsidRPr="002A3394"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UN Human Rights Council, </w:t>
      </w:r>
      <w:r w:rsidR="1E3A8317" w:rsidRPr="1E3A8317">
        <w:rPr>
          <w:rFonts w:ascii="Times New Roman" w:eastAsia="Times New Roman" w:hAnsi="Times New Roman" w:cs="Times New Roman"/>
          <w:i/>
          <w:iCs/>
          <w:sz w:val="20"/>
          <w:szCs w:val="20"/>
        </w:rPr>
        <w:t>Report of the Special Rapporteur on the situation of human rights in Cambodia</w:t>
      </w:r>
      <w:r w:rsidR="1E3A8317" w:rsidRPr="002A3394">
        <w:rPr>
          <w:rFonts w:ascii="Times New Roman" w:eastAsia="Times New Roman" w:hAnsi="Times New Roman" w:cs="Times New Roman"/>
          <w:sz w:val="20"/>
          <w:szCs w:val="20"/>
        </w:rPr>
        <w:t xml:space="preserve">, July 27, 2017, A/HRC/36/61, available at: </w:t>
      </w:r>
      <w:hyperlink r:id="rId2">
        <w:r w:rsidR="1E3A8317" w:rsidRPr="002A3394">
          <w:rPr>
            <w:rFonts w:ascii="Times New Roman" w:eastAsia="Times New Roman" w:hAnsi="Times New Roman" w:cs="Times New Roman"/>
            <w:color w:val="1155CC"/>
            <w:sz w:val="20"/>
            <w:szCs w:val="20"/>
            <w:u w:val="single"/>
          </w:rPr>
          <w:t>http://www.refworld.org/docid/59b811ce4.html</w:t>
        </w:r>
      </w:hyperlink>
      <w:r w:rsidR="1E3A8317" w:rsidRPr="002A3394">
        <w:rPr>
          <w:rFonts w:ascii="Times New Roman" w:eastAsia="Times New Roman" w:hAnsi="Times New Roman" w:cs="Times New Roman"/>
          <w:sz w:val="20"/>
          <w:szCs w:val="20"/>
        </w:rPr>
        <w:t xml:space="preserve"> (last visited 10 July 2018).</w:t>
      </w:r>
    </w:p>
  </w:footnote>
  <w:footnote w:id="3">
    <w:p w14:paraId="46A9088D" w14:textId="2E8429CE" w:rsidR="0129E428" w:rsidRDefault="0129E428" w:rsidP="1E3A8317">
      <w:pPr>
        <w:pStyle w:val="FootnoteText"/>
        <w:rPr>
          <w:rFonts w:ascii="Times New Roman" w:hAnsi="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Committee, </w:t>
      </w:r>
      <w:r w:rsidR="1E3A8317" w:rsidRPr="1E3A8317">
        <w:rPr>
          <w:rFonts w:ascii="Times New Roman" w:eastAsia="Times New Roman" w:hAnsi="Times New Roman" w:cs="Times New Roman"/>
          <w:i/>
          <w:iCs/>
        </w:rPr>
        <w:t>Concluding Observations on the second periodic report of Cambodia, </w:t>
      </w:r>
      <w:r w:rsidR="1E3A8317" w:rsidRPr="1E3A8317">
        <w:rPr>
          <w:rFonts w:ascii="Times New Roman" w:eastAsia="Times New Roman" w:hAnsi="Times New Roman" w:cs="Times New Roman"/>
        </w:rPr>
        <w:t>U.N .Doc. CCPR/C/KHM/CO/2 (27 April 2015), ¶ 21.</w:t>
      </w:r>
    </w:p>
  </w:footnote>
  <w:footnote w:id="4">
    <w:p w14:paraId="3CC2C312" w14:textId="7E4EA5D9"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Committee, </w:t>
      </w:r>
      <w:r w:rsidR="1E3A8317" w:rsidRPr="1E3A8317">
        <w:rPr>
          <w:rFonts w:ascii="Times New Roman" w:eastAsia="Times New Roman" w:hAnsi="Times New Roman" w:cs="Times New Roman"/>
          <w:i/>
          <w:iCs/>
        </w:rPr>
        <w:t>List of Issues in Relation to the third periodic report of Cambodia, </w:t>
      </w:r>
      <w:r w:rsidR="1E3A8317" w:rsidRPr="1E3A8317">
        <w:rPr>
          <w:rFonts w:ascii="Times New Roman" w:eastAsia="Times New Roman" w:hAnsi="Times New Roman" w:cs="Times New Roman"/>
        </w:rPr>
        <w:t>28 August 2020, U.N. Doc. CCPR/C/KHM/Q/3, ¶18.</w:t>
      </w:r>
    </w:p>
  </w:footnote>
  <w:footnote w:id="5">
    <w:p w14:paraId="32840C07" w14:textId="557962B6"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w:t>
      </w:r>
      <w:r w:rsidR="1E3A8317" w:rsidRPr="1E3A8317">
        <w:rPr>
          <w:rStyle w:val="normaltextrun"/>
          <w:rFonts w:ascii="Times New Roman" w:eastAsia="Times New Roman" w:hAnsi="Times New Roman" w:cs="Times New Roman"/>
          <w:color w:val="000000" w:themeColor="text1"/>
        </w:rPr>
        <w:t>Human Rights Committee, </w:t>
      </w:r>
      <w:r w:rsidR="1E3A8317" w:rsidRPr="1E3A8317">
        <w:rPr>
          <w:rStyle w:val="normaltextrun"/>
          <w:rFonts w:ascii="Times New Roman" w:eastAsia="Times New Roman" w:hAnsi="Times New Roman" w:cs="Times New Roman"/>
          <w:i/>
          <w:iCs/>
          <w:color w:val="000000" w:themeColor="text1"/>
        </w:rPr>
        <w:t>Replies of Cambodia to the list of issues in relation to its third periodic report, </w:t>
      </w:r>
      <w:r w:rsidR="1E3A8317" w:rsidRPr="1E3A8317">
        <w:rPr>
          <w:rStyle w:val="normaltextrun"/>
          <w:rFonts w:ascii="Times New Roman" w:eastAsia="Times New Roman" w:hAnsi="Times New Roman" w:cs="Times New Roman"/>
          <w:color w:val="000000" w:themeColor="text1"/>
        </w:rPr>
        <w:t>16 April 2021, U.N. Doc. CCPR/C/KHM/RQ/3, ¶ 55.</w:t>
      </w:r>
    </w:p>
  </w:footnote>
  <w:footnote w:id="6">
    <w:p w14:paraId="624A810F" w14:textId="3267F06E"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w:t>
      </w:r>
      <w:r w:rsidR="1E3A8317" w:rsidRPr="1E3A8317">
        <w:rPr>
          <w:rStyle w:val="normaltextrun"/>
          <w:rFonts w:ascii="Times New Roman" w:eastAsia="Times New Roman" w:hAnsi="Times New Roman" w:cs="Times New Roman"/>
          <w:color w:val="000000" w:themeColor="text1"/>
        </w:rPr>
        <w:t>Human Rights Committee, </w:t>
      </w:r>
      <w:r w:rsidR="1E3A8317" w:rsidRPr="1E3A8317">
        <w:rPr>
          <w:rStyle w:val="normaltextrun"/>
          <w:rFonts w:ascii="Times New Roman" w:eastAsia="Times New Roman" w:hAnsi="Times New Roman" w:cs="Times New Roman"/>
          <w:i/>
          <w:iCs/>
          <w:color w:val="000000" w:themeColor="text1"/>
        </w:rPr>
        <w:t>Replies of Cambodia to the list of issues in relation to its third periodic report, </w:t>
      </w:r>
      <w:r w:rsidR="1E3A8317" w:rsidRPr="1E3A8317">
        <w:rPr>
          <w:rStyle w:val="normaltextrun"/>
          <w:rFonts w:ascii="Times New Roman" w:eastAsia="Times New Roman" w:hAnsi="Times New Roman" w:cs="Times New Roman"/>
          <w:color w:val="000000" w:themeColor="text1"/>
        </w:rPr>
        <w:t>16 April 2021, U.N. Doc. CCPR/C/KHM/RQ/3, ¶ 56.</w:t>
      </w:r>
    </w:p>
  </w:footnote>
  <w:footnote w:id="7">
    <w:p w14:paraId="11802490" w14:textId="77777777" w:rsidR="00BB2A79" w:rsidRPr="002A3394" w:rsidRDefault="00BB2A79" w:rsidP="1E3A8317">
      <w:pPr>
        <w:pStyle w:val="Normal1"/>
        <w:spacing w:line="240" w:lineRule="auto"/>
        <w:jc w:val="both"/>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U.S. Department of State, </w:t>
      </w:r>
      <w:r w:rsidR="1E3A8317" w:rsidRPr="1E3A8317">
        <w:rPr>
          <w:rFonts w:ascii="Times New Roman" w:eastAsia="Times New Roman" w:hAnsi="Times New Roman" w:cs="Times New Roman"/>
          <w:i/>
          <w:iCs/>
          <w:sz w:val="20"/>
          <w:szCs w:val="20"/>
        </w:rPr>
        <w:t>Country Reports on Human Rights Practices for 2017: Cambodia</w:t>
      </w:r>
      <w:r w:rsidR="1E3A8317" w:rsidRPr="002A3394">
        <w:rPr>
          <w:rFonts w:ascii="Times New Roman" w:eastAsia="Times New Roman" w:hAnsi="Times New Roman" w:cs="Times New Roman"/>
          <w:sz w:val="20"/>
          <w:szCs w:val="20"/>
        </w:rPr>
        <w:t xml:space="preserve"> (2018), </w:t>
      </w:r>
      <w:hyperlink r:id="rId3">
        <w:r w:rsidR="1E3A8317" w:rsidRPr="002A3394">
          <w:rPr>
            <w:rFonts w:ascii="Times New Roman" w:eastAsia="Times New Roman" w:hAnsi="Times New Roman" w:cs="Times New Roman"/>
            <w:color w:val="1155CC"/>
            <w:sz w:val="20"/>
            <w:szCs w:val="20"/>
            <w:u w:val="single"/>
          </w:rPr>
          <w:t>http://www.state.gov/j/drl/rls/hrrpt/humanrightsreport/index.htm?year=2017&amp;dlid=277071</w:t>
        </w:r>
      </w:hyperlink>
      <w:r w:rsidR="1E3A8317" w:rsidRPr="002A3394">
        <w:rPr>
          <w:rFonts w:ascii="Times New Roman" w:eastAsia="Times New Roman" w:hAnsi="Times New Roman" w:cs="Times New Roman"/>
          <w:sz w:val="20"/>
          <w:szCs w:val="20"/>
        </w:rPr>
        <w:t xml:space="preserve"> (last visited 11 July 2018).</w:t>
      </w:r>
    </w:p>
  </w:footnote>
  <w:footnote w:id="8">
    <w:p w14:paraId="7C075A10" w14:textId="77777777" w:rsidR="00BB2A79" w:rsidRPr="002A3394" w:rsidRDefault="00BB2A79" w:rsidP="1E3A8317">
      <w:pPr>
        <w:pStyle w:val="Normal1"/>
        <w:spacing w:line="240" w:lineRule="auto"/>
        <w:jc w:val="both"/>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Richard C. Paddock, </w:t>
      </w:r>
      <w:r w:rsidR="1E3A8317" w:rsidRPr="1E3A8317">
        <w:rPr>
          <w:rFonts w:ascii="Times New Roman" w:eastAsia="Times New Roman" w:hAnsi="Times New Roman" w:cs="Times New Roman"/>
          <w:i/>
          <w:iCs/>
          <w:sz w:val="20"/>
          <w:szCs w:val="20"/>
        </w:rPr>
        <w:t>The Cambodia Daily to Close (After Chasing One Last Big Story)</w:t>
      </w:r>
      <w:r w:rsidR="1E3A8317" w:rsidRPr="002A3394">
        <w:rPr>
          <w:rFonts w:ascii="Times New Roman" w:eastAsia="Times New Roman" w:hAnsi="Times New Roman" w:cs="Times New Roman"/>
          <w:sz w:val="20"/>
          <w:szCs w:val="20"/>
        </w:rPr>
        <w:t xml:space="preserve">, New York Times, Sept. 3, 2017, </w:t>
      </w:r>
      <w:hyperlink r:id="rId4">
        <w:r w:rsidR="1E3A8317" w:rsidRPr="002A3394">
          <w:rPr>
            <w:rFonts w:ascii="Times New Roman" w:eastAsia="Times New Roman" w:hAnsi="Times New Roman" w:cs="Times New Roman"/>
            <w:color w:val="1155CC"/>
            <w:sz w:val="20"/>
            <w:szCs w:val="20"/>
            <w:u w:val="single"/>
          </w:rPr>
          <w:t>https://www.nytimes.com/2017/09/03/world/asia/cambodia-daily-newspaper.html</w:t>
        </w:r>
      </w:hyperlink>
      <w:r w:rsidR="1E3A8317" w:rsidRPr="002A3394">
        <w:rPr>
          <w:rFonts w:ascii="Times New Roman" w:eastAsia="Times New Roman" w:hAnsi="Times New Roman" w:cs="Times New Roman"/>
          <w:sz w:val="20"/>
          <w:szCs w:val="20"/>
        </w:rPr>
        <w:t xml:space="preserve">. </w:t>
      </w:r>
    </w:p>
  </w:footnote>
  <w:footnote w:id="9">
    <w:p w14:paraId="41170908" w14:textId="77777777" w:rsidR="00BB2A79" w:rsidRPr="002A3394" w:rsidRDefault="00BB2A79" w:rsidP="1E3A8317">
      <w:pPr>
        <w:pStyle w:val="Normal1"/>
        <w:spacing w:line="240" w:lineRule="auto"/>
        <w:jc w:val="both"/>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Julia Wallace and Mike Ives, </w:t>
      </w:r>
      <w:r w:rsidR="1E3A8317" w:rsidRPr="1E3A8317">
        <w:rPr>
          <w:rFonts w:ascii="Times New Roman" w:eastAsia="Times New Roman" w:hAnsi="Times New Roman" w:cs="Times New Roman"/>
          <w:i/>
          <w:iCs/>
          <w:sz w:val="20"/>
          <w:szCs w:val="20"/>
        </w:rPr>
        <w:t xml:space="preserve">A Newspaper is Sold, and Cambodians Fear the End of Press freedom, </w:t>
      </w:r>
      <w:r w:rsidR="1E3A8317" w:rsidRPr="002A3394">
        <w:rPr>
          <w:rFonts w:ascii="Times New Roman" w:eastAsia="Times New Roman" w:hAnsi="Times New Roman" w:cs="Times New Roman"/>
          <w:sz w:val="20"/>
          <w:szCs w:val="20"/>
        </w:rPr>
        <w:t xml:space="preserve">New York Times, May 7, 2018, </w:t>
      </w:r>
      <w:hyperlink r:id="rId5">
        <w:r w:rsidR="1E3A8317" w:rsidRPr="002A3394">
          <w:rPr>
            <w:rFonts w:ascii="Times New Roman" w:eastAsia="Times New Roman" w:hAnsi="Times New Roman" w:cs="Times New Roman"/>
            <w:color w:val="1155CC"/>
            <w:sz w:val="20"/>
            <w:szCs w:val="20"/>
            <w:u w:val="single"/>
          </w:rPr>
          <w:t>https://www.nytimes.com/2018/05/07/world/asia/cambodia-phnom-penh-post-sale.html?rref=collection%2Ftimestopic%2FCambodia</w:t>
        </w:r>
      </w:hyperlink>
      <w:r w:rsidR="1E3A8317" w:rsidRPr="1E3A8317">
        <w:rPr>
          <w:rFonts w:ascii="Times New Roman" w:eastAsia="Times New Roman" w:hAnsi="Times New Roman" w:cs="Times New Roman"/>
          <w:sz w:val="20"/>
          <w:szCs w:val="20"/>
        </w:rPr>
        <w:t>.</w:t>
      </w:r>
    </w:p>
  </w:footnote>
  <w:footnote w:id="10">
    <w:p w14:paraId="2BC23D11" w14:textId="77777777" w:rsidR="00BB2A79" w:rsidRPr="002A3394" w:rsidRDefault="00BB2A79" w:rsidP="1E3A8317">
      <w:pPr>
        <w:pStyle w:val="Normal1"/>
        <w:spacing w:line="240" w:lineRule="auto"/>
        <w:jc w:val="both"/>
        <w:rPr>
          <w:rFonts w:ascii="Times New Roman" w:eastAsia="Times New Roman" w:hAnsi="Times New Roman" w:cs="Times New Roman"/>
          <w:sz w:val="20"/>
          <w:szCs w:val="20"/>
          <w:highlight w:val="cyan"/>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U.S. Department of State, </w:t>
      </w:r>
      <w:r w:rsidR="1E3A8317" w:rsidRPr="1E3A8317">
        <w:rPr>
          <w:rFonts w:ascii="Times New Roman" w:eastAsia="Times New Roman" w:hAnsi="Times New Roman" w:cs="Times New Roman"/>
          <w:i/>
          <w:iCs/>
          <w:sz w:val="20"/>
          <w:szCs w:val="20"/>
        </w:rPr>
        <w:t>Country Reports on Human Rights Practices for 2017: Cambodia</w:t>
      </w:r>
      <w:r w:rsidR="1E3A8317" w:rsidRPr="002A3394">
        <w:rPr>
          <w:rFonts w:ascii="Times New Roman" w:eastAsia="Times New Roman" w:hAnsi="Times New Roman" w:cs="Times New Roman"/>
          <w:sz w:val="20"/>
          <w:szCs w:val="20"/>
        </w:rPr>
        <w:t xml:space="preserve"> (2018), http://www.state.gov/j/drl/rls/hrrpt/humanrightsreport/index.htm?year=2017&amp;dlid=277071 (last visited 11 July 2018).</w:t>
      </w:r>
    </w:p>
  </w:footnote>
  <w:footnote w:id="11">
    <w:p w14:paraId="55AD81C0" w14:textId="77777777" w:rsidR="00BB2A79" w:rsidRPr="002A3394" w:rsidRDefault="00BB2A79"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Human Rights Watch, </w:t>
      </w:r>
      <w:r w:rsidR="1E3A8317" w:rsidRPr="1E3A8317">
        <w:rPr>
          <w:rFonts w:ascii="Times New Roman" w:eastAsia="Times New Roman" w:hAnsi="Times New Roman" w:cs="Times New Roman"/>
          <w:i/>
          <w:iCs/>
          <w:sz w:val="20"/>
          <w:szCs w:val="20"/>
        </w:rPr>
        <w:t>Cambodia: Release Ex-Radio Free Asia Journalists</w:t>
      </w:r>
      <w:r w:rsidR="1E3A8317" w:rsidRPr="002A3394">
        <w:rPr>
          <w:rFonts w:ascii="Times New Roman" w:eastAsia="Times New Roman" w:hAnsi="Times New Roman" w:cs="Times New Roman"/>
          <w:sz w:val="20"/>
          <w:szCs w:val="20"/>
        </w:rPr>
        <w:t xml:space="preserve">, May 12, 2018, </w:t>
      </w:r>
      <w:hyperlink r:id="rId6">
        <w:r w:rsidR="1E3A8317" w:rsidRPr="002A3394">
          <w:rPr>
            <w:rFonts w:ascii="Times New Roman" w:eastAsia="Times New Roman" w:hAnsi="Times New Roman" w:cs="Times New Roman"/>
            <w:color w:val="1155CC"/>
            <w:sz w:val="20"/>
            <w:szCs w:val="20"/>
            <w:u w:val="single"/>
          </w:rPr>
          <w:t>https://www.hrw.org/news/2018/05/12/cambodia-release-ex-radio-free-asia-journalists</w:t>
        </w:r>
      </w:hyperlink>
      <w:r w:rsidR="1E3A8317" w:rsidRPr="002A3394">
        <w:rPr>
          <w:rFonts w:ascii="Times New Roman" w:eastAsia="Times New Roman" w:hAnsi="Times New Roman" w:cs="Times New Roman"/>
          <w:sz w:val="20"/>
          <w:szCs w:val="20"/>
        </w:rPr>
        <w:t xml:space="preserve"> (last visited July 11, 2018).</w:t>
      </w:r>
    </w:p>
  </w:footnote>
  <w:footnote w:id="12">
    <w:p w14:paraId="7C579503" w14:textId="77777777" w:rsidR="00BB2A79" w:rsidRPr="002A3394" w:rsidRDefault="00BB2A79"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w:t>
      </w:r>
      <w:r w:rsidR="1E3A8317" w:rsidRPr="002A3394">
        <w:rPr>
          <w:rFonts w:ascii="Times New Roman" w:eastAsia="Times New Roman" w:hAnsi="Times New Roman" w:cs="Times New Roman"/>
          <w:sz w:val="20"/>
          <w:szCs w:val="20"/>
          <w:highlight w:val="white"/>
        </w:rPr>
        <w:t>Article 445 holds that one has provided “information that is destructive to national defense to a foreign state,” and it carries a prison term of up to 15 years.</w:t>
      </w:r>
    </w:p>
  </w:footnote>
  <w:footnote w:id="13">
    <w:p w14:paraId="46FC945E" w14:textId="77777777" w:rsidR="00BB2A79" w:rsidRPr="002A3394" w:rsidRDefault="00BB2A79"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Human Rights Watch, </w:t>
      </w:r>
      <w:r w:rsidR="1E3A8317" w:rsidRPr="1E3A8317">
        <w:rPr>
          <w:rFonts w:ascii="Times New Roman" w:eastAsia="Times New Roman" w:hAnsi="Times New Roman" w:cs="Times New Roman"/>
          <w:i/>
          <w:iCs/>
          <w:sz w:val="20"/>
          <w:szCs w:val="20"/>
        </w:rPr>
        <w:t>Cambodia: Release Ex-Radio Free Asia Journalists</w:t>
      </w:r>
      <w:r w:rsidR="1E3A8317" w:rsidRPr="002A3394">
        <w:rPr>
          <w:rFonts w:ascii="Times New Roman" w:eastAsia="Times New Roman" w:hAnsi="Times New Roman" w:cs="Times New Roman"/>
          <w:sz w:val="20"/>
          <w:szCs w:val="20"/>
        </w:rPr>
        <w:t xml:space="preserve">, May 12, 2018, </w:t>
      </w:r>
      <w:hyperlink r:id="rId7">
        <w:r w:rsidR="1E3A8317" w:rsidRPr="002A3394">
          <w:rPr>
            <w:rFonts w:ascii="Times New Roman" w:eastAsia="Times New Roman" w:hAnsi="Times New Roman" w:cs="Times New Roman"/>
            <w:color w:val="1155CC"/>
            <w:sz w:val="20"/>
            <w:szCs w:val="20"/>
            <w:u w:val="single"/>
          </w:rPr>
          <w:t>https://www.hrw.org/news/2018/05/12/cambodia-release-ex-radio-free-asia-journalists</w:t>
        </w:r>
      </w:hyperlink>
      <w:r w:rsidR="1E3A8317" w:rsidRPr="002A3394">
        <w:rPr>
          <w:rFonts w:ascii="Times New Roman" w:eastAsia="Times New Roman" w:hAnsi="Times New Roman" w:cs="Times New Roman"/>
          <w:sz w:val="20"/>
          <w:szCs w:val="20"/>
        </w:rPr>
        <w:t xml:space="preserve"> (last visited July 11, 2018).</w:t>
      </w:r>
    </w:p>
  </w:footnote>
  <w:footnote w:id="14">
    <w:p w14:paraId="62D4B2C9" w14:textId="77777777" w:rsidR="00BB2A79" w:rsidRPr="002A3394" w:rsidRDefault="00BB2A79"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Prak Chan Thul, </w:t>
      </w:r>
      <w:r w:rsidR="1E3A8317" w:rsidRPr="1E3A8317">
        <w:rPr>
          <w:rFonts w:ascii="Times New Roman" w:eastAsia="Times New Roman" w:hAnsi="Times New Roman" w:cs="Times New Roman"/>
          <w:i/>
          <w:iCs/>
          <w:sz w:val="20"/>
          <w:szCs w:val="20"/>
        </w:rPr>
        <w:t>Cambodian journalist charged with incitement flees amid crackdown</w:t>
      </w:r>
      <w:r w:rsidR="1E3A8317" w:rsidRPr="002A3394">
        <w:rPr>
          <w:rFonts w:ascii="Times New Roman" w:eastAsia="Times New Roman" w:hAnsi="Times New Roman" w:cs="Times New Roman"/>
          <w:sz w:val="20"/>
          <w:szCs w:val="20"/>
        </w:rPr>
        <w:t xml:space="preserve">, Reuters, Apr. 24, 2018, </w:t>
      </w:r>
      <w:hyperlink r:id="rId8">
        <w:r w:rsidR="1E3A8317" w:rsidRPr="002A3394">
          <w:rPr>
            <w:rFonts w:ascii="Times New Roman" w:eastAsia="Times New Roman" w:hAnsi="Times New Roman" w:cs="Times New Roman"/>
            <w:color w:val="1155CC"/>
            <w:sz w:val="20"/>
            <w:szCs w:val="20"/>
            <w:u w:val="single"/>
          </w:rPr>
          <w:t>https://www.reuters.com/article/us-cambodia-politics-media/cambodian-journalist-charged-with-incitement-flees-amid-crackdown-idUSKBN1HV1NH</w:t>
        </w:r>
      </w:hyperlink>
      <w:r w:rsidR="1E3A8317" w:rsidRPr="002A3394">
        <w:rPr>
          <w:rFonts w:ascii="Times New Roman" w:eastAsia="Times New Roman" w:hAnsi="Times New Roman" w:cs="Times New Roman"/>
          <w:sz w:val="20"/>
          <w:szCs w:val="20"/>
        </w:rPr>
        <w:t xml:space="preserve"> (last visited 11 July 2018).</w:t>
      </w:r>
    </w:p>
  </w:footnote>
  <w:footnote w:id="15">
    <w:p w14:paraId="44922E32" w14:textId="38AB5618" w:rsidR="2C718B55" w:rsidRPr="00FC4798"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Watch, ”World Report 2022: Cambodia,” accessed Jan. 27, 2022, </w:t>
      </w:r>
      <w:hyperlink r:id="rId9" w:history="1">
        <w:r w:rsidR="1E3A8317">
          <w:t>https://www.hrw.org/world-report/2022/country-chapters/cambodia</w:t>
        </w:r>
      </w:hyperlink>
      <w:r w:rsidRPr="00FC4798">
        <w:rPr>
          <w:rFonts w:ascii="Times New Roman" w:hAnsi="Times New Roman" w:cs="Times New Roman"/>
        </w:rPr>
        <w:t>#.</w:t>
      </w:r>
    </w:p>
  </w:footnote>
  <w:footnote w:id="16">
    <w:p w14:paraId="6E0BF470" w14:textId="37B4A462" w:rsidR="4C8AD666" w:rsidRDefault="4C8AD666" w:rsidP="1E3A8317">
      <w:pPr>
        <w:pStyle w:val="FootnoteText"/>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Ibid.</w:t>
      </w:r>
    </w:p>
  </w:footnote>
  <w:footnote w:id="17">
    <w:p w14:paraId="44442DE0" w14:textId="7B60E1B9" w:rsidR="4C8AD666" w:rsidRDefault="4C8AD666" w:rsidP="1E3A8317">
      <w:pPr>
        <w:pStyle w:val="FootnoteText"/>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Ibid.</w:t>
      </w:r>
    </w:p>
  </w:footnote>
  <w:footnote w:id="18">
    <w:p w14:paraId="276661CB" w14:textId="57259327" w:rsidR="2C718B55" w:rsidRPr="00FC4798"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Watch, </w:t>
      </w:r>
      <w:r w:rsidR="1E3A8317" w:rsidRPr="1E3A8317">
        <w:rPr>
          <w:rFonts w:ascii="Times New Roman" w:eastAsia="Times New Roman" w:hAnsi="Times New Roman" w:cs="Times New Roman"/>
          <w:i/>
          <w:iCs/>
        </w:rPr>
        <w:t>Cambodia: Scrap Abusive Covid-19 Prevention Bill</w:t>
      </w:r>
      <w:r w:rsidR="1E3A8317" w:rsidRPr="1E3A8317">
        <w:rPr>
          <w:rFonts w:ascii="Times New Roman" w:eastAsia="Times New Roman" w:hAnsi="Times New Roman" w:cs="Times New Roman"/>
        </w:rPr>
        <w:t>, accessed Jan. 27, 2022, https://www.hrw.org/news/2021/03/05/cambodia-scrap-abusive-covid-19-prevention-bill.</w:t>
      </w:r>
    </w:p>
  </w:footnote>
  <w:footnote w:id="19">
    <w:p w14:paraId="1DB964FD" w14:textId="789F7AF5" w:rsidR="2C718B55" w:rsidRPr="00FC4798"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Watch, ”World Report 2022: Cambodia,” accessed Jan. 27, 2022, </w:t>
      </w:r>
      <w:hyperlink r:id="rId10" w:history="1">
        <w:r w:rsidR="1E3A8317" w:rsidRPr="1E3A8317">
          <w:rPr>
            <w:rStyle w:val="Hyperlink"/>
            <w:rFonts w:ascii="Times New Roman" w:eastAsia="Times New Roman" w:hAnsi="Times New Roman" w:cs="Times New Roman"/>
          </w:rPr>
          <w:t>https://www.hrw.org/world-report/2022/country-chapters/cambodia</w:t>
        </w:r>
      </w:hyperlink>
      <w:r w:rsidR="1E3A8317" w:rsidRPr="1E3A8317">
        <w:rPr>
          <w:rFonts w:ascii="Times New Roman" w:eastAsia="Times New Roman" w:hAnsi="Times New Roman" w:cs="Times New Roman"/>
        </w:rPr>
        <w:t>#. Human Rights Watch, ”Cambodia: Scrap Abusive Covid-19 Prevention Bill,” accessed Jan. 27, 2022, https://www.hrw.org/news/2021/03/05/cambodia-scrap-abusive-covid-19-prevention-bill.</w:t>
      </w:r>
    </w:p>
  </w:footnote>
  <w:footnote w:id="20">
    <w:p w14:paraId="2E68246F" w14:textId="3333049B" w:rsidR="2C718B55" w:rsidRPr="00FC4798"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Human Rights Watch, </w:t>
      </w:r>
      <w:r w:rsidR="1E3A8317" w:rsidRPr="1E3A8317">
        <w:rPr>
          <w:rFonts w:ascii="Times New Roman" w:eastAsia="Times New Roman" w:hAnsi="Times New Roman" w:cs="Times New Roman"/>
          <w:i/>
          <w:iCs/>
        </w:rPr>
        <w:t>Cambodia: Scrap Abusive Covid-19 Prevention Bill</w:t>
      </w:r>
      <w:r w:rsidR="1E3A8317" w:rsidRPr="1E3A8317">
        <w:rPr>
          <w:rFonts w:ascii="Times New Roman" w:eastAsia="Times New Roman" w:hAnsi="Times New Roman" w:cs="Times New Roman"/>
        </w:rPr>
        <w:t>, accessed Jan. 27, 2022, https://www.hrw.org/news/2021/03/05/cambodia-scrap-abusive-covid-19-prevention-bill.</w:t>
      </w:r>
    </w:p>
  </w:footnote>
  <w:footnote w:id="21">
    <w:p w14:paraId="7B0FABEC" w14:textId="5821E038" w:rsidR="2C718B55" w:rsidRDefault="2C718B55" w:rsidP="1E3A8317">
      <w:pPr>
        <w:pStyle w:val="FootnoteText"/>
        <w:rPr>
          <w:rFonts w:ascii="Times New Roman" w:eastAsia="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Human Rights Watch, World Report 2022: Cambodia, </w:t>
      </w:r>
      <w:hyperlink r:id="rId11">
        <w:r w:rsidR="1E3A8317" w:rsidRPr="1E3A8317">
          <w:rPr>
            <w:rStyle w:val="Hyperlink"/>
            <w:rFonts w:ascii="Times New Roman" w:eastAsia="Times New Roman" w:hAnsi="Times New Roman" w:cs="Times New Roman"/>
          </w:rPr>
          <w:t>https://www.hrw.org/world-report/2022/country-chapters/cambodia</w:t>
        </w:r>
      </w:hyperlink>
      <w:r w:rsidR="1E3A8317" w:rsidRPr="1E3A8317">
        <w:rPr>
          <w:rFonts w:ascii="Times New Roman" w:eastAsia="Times New Roman" w:hAnsi="Times New Roman" w:cs="Times New Roman"/>
        </w:rPr>
        <w:t>#, (accessed Jan. 27, 2022).</w:t>
      </w:r>
      <w:r w:rsidRPr="00FC4798">
        <w:rPr>
          <w:rFonts w:ascii="Times New Roman" w:hAnsi="Times New Roman" w:cs="Times New Roman"/>
        </w:rPr>
        <w:t>#.</w:t>
      </w:r>
    </w:p>
  </w:footnote>
  <w:footnote w:id="22">
    <w:p w14:paraId="1121241D" w14:textId="77777777" w:rsidR="0129E428" w:rsidRDefault="0129E428" w:rsidP="1E3A8317">
      <w:pPr>
        <w:pStyle w:val="Normal1"/>
        <w:spacing w:line="240" w:lineRule="auto"/>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THE CONSTITUTION OF THE KINGDOM OF CAMBODIA arts. 35, 37, 38, 41, and 42 (Cambodia). Available at: </w:t>
      </w:r>
      <w:hyperlink r:id="rId12">
        <w:r w:rsidR="1E3A8317" w:rsidRPr="0129E428">
          <w:rPr>
            <w:rFonts w:ascii="Times New Roman" w:eastAsia="Times New Roman" w:hAnsi="Times New Roman" w:cs="Times New Roman"/>
            <w:color w:val="1155CC"/>
            <w:sz w:val="20"/>
            <w:szCs w:val="20"/>
            <w:u w:val="single"/>
          </w:rPr>
          <w:t>http://cambodia.ohchr.org/~cambodiaohchr/sites/default/files/Constitution_ENG.pdf</w:t>
        </w:r>
      </w:hyperlink>
      <w:r w:rsidR="1E3A8317" w:rsidRPr="0129E428">
        <w:rPr>
          <w:rFonts w:ascii="Times New Roman" w:eastAsia="Times New Roman" w:hAnsi="Times New Roman" w:cs="Times New Roman"/>
          <w:sz w:val="20"/>
          <w:szCs w:val="20"/>
        </w:rPr>
        <w:t>.</w:t>
      </w:r>
    </w:p>
  </w:footnote>
  <w:footnote w:id="23">
    <w:p w14:paraId="18C7A1C5" w14:textId="77777777" w:rsidR="0129E428" w:rsidRDefault="0129E428" w:rsidP="1E3A8317">
      <w:pPr>
        <w:pStyle w:val="Normal1"/>
        <w:spacing w:line="240" w:lineRule="auto"/>
        <w:jc w:val="both"/>
        <w:rPr>
          <w:rFonts w:ascii="Times New Roman" w:eastAsia="Times New Roman" w:hAnsi="Times New Roman" w:cs="Times New Roman"/>
          <w:sz w:val="20"/>
          <w:szCs w:val="20"/>
          <w:highlight w:val="cyan"/>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For example: “The right to strike and to non-violent demonstration shall be implemented in the framework of a law.” (Art. 37); “The regime of the media shall be determined by law.” (Art. 41); “Khmer Citizens shall have the right to establish associations and political parties. These rights shall be determined by law.” (Art. 42).</w:t>
      </w:r>
    </w:p>
  </w:footnote>
  <w:footnote w:id="24">
    <w:p w14:paraId="1C396EA6" w14:textId="77777777" w:rsidR="005A1281" w:rsidRPr="002A3394"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THE CONSTITUTION OF THE KINGDOM OF CAMBODIA art. 41 (Cambodia). Available at: </w:t>
      </w:r>
      <w:hyperlink r:id="rId13">
        <w:r w:rsidR="1E3A8317" w:rsidRPr="002A3394">
          <w:rPr>
            <w:rFonts w:ascii="Times New Roman" w:eastAsia="Times New Roman" w:hAnsi="Times New Roman" w:cs="Times New Roman"/>
            <w:color w:val="1155CC"/>
            <w:sz w:val="20"/>
            <w:szCs w:val="20"/>
            <w:u w:val="single"/>
          </w:rPr>
          <w:t>http://cambodia.ohchr.org/~cambodiaohchr/sites/default/files/Constitution_ENG.pdf</w:t>
        </w:r>
      </w:hyperlink>
      <w:r w:rsidR="1E3A8317" w:rsidRPr="002A3394">
        <w:rPr>
          <w:rFonts w:ascii="Times New Roman" w:eastAsia="Times New Roman" w:hAnsi="Times New Roman" w:cs="Times New Roman"/>
          <w:sz w:val="20"/>
          <w:szCs w:val="20"/>
        </w:rPr>
        <w:t>.</w:t>
      </w:r>
    </w:p>
  </w:footnote>
  <w:footnote w:id="25">
    <w:p w14:paraId="0E89B601" w14:textId="77777777" w:rsidR="0129E428" w:rsidRDefault="0129E428"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Cambodian League for the Promotion and Defense of Human Rights (LICADHO), </w:t>
      </w:r>
      <w:r w:rsidR="1E3A8317" w:rsidRPr="1E3A8317">
        <w:rPr>
          <w:rFonts w:ascii="Times New Roman" w:eastAsia="Times New Roman" w:hAnsi="Times New Roman" w:cs="Times New Roman"/>
          <w:i/>
          <w:iCs/>
          <w:sz w:val="20"/>
          <w:szCs w:val="20"/>
        </w:rPr>
        <w:t>New Penal Code a Setback for Freedom of Expression Issues</w:t>
      </w:r>
      <w:r w:rsidR="1E3A8317" w:rsidRPr="0129E428">
        <w:rPr>
          <w:rFonts w:ascii="Times New Roman" w:eastAsia="Times New Roman" w:hAnsi="Times New Roman" w:cs="Times New Roman"/>
          <w:sz w:val="20"/>
          <w:szCs w:val="20"/>
        </w:rPr>
        <w:t>, Dec. 9, 2010, www.licadho-cambodia.org/pressrelease.php?perm=233 (last visited July 11, 2018).</w:t>
      </w:r>
    </w:p>
  </w:footnote>
  <w:footnote w:id="26">
    <w:p w14:paraId="4D7225B0" w14:textId="77777777" w:rsidR="0129E428" w:rsidRDefault="0129E428" w:rsidP="1E3A8317">
      <w:pPr>
        <w:pStyle w:val="Normal1"/>
        <w:spacing w:line="240" w:lineRule="auto"/>
        <w:jc w:val="both"/>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Cambodian League for the Promotion and Defense of Human Rights (LICADHO), </w:t>
      </w:r>
      <w:r w:rsidR="1E3A8317" w:rsidRPr="1E3A8317">
        <w:rPr>
          <w:rFonts w:ascii="Times New Roman" w:eastAsia="Times New Roman" w:hAnsi="Times New Roman" w:cs="Times New Roman"/>
          <w:i/>
          <w:iCs/>
          <w:sz w:val="20"/>
          <w:szCs w:val="20"/>
        </w:rPr>
        <w:t xml:space="preserve">ANNEX II: New Penal Code Provisions which May be Used to Limit Expressive Freedoms, </w:t>
      </w:r>
      <w:r w:rsidR="1E3A8317" w:rsidRPr="0129E428">
        <w:rPr>
          <w:rFonts w:ascii="Times New Roman" w:eastAsia="Times New Roman" w:hAnsi="Times New Roman" w:cs="Times New Roman"/>
          <w:sz w:val="20"/>
          <w:szCs w:val="20"/>
        </w:rPr>
        <w:t>Dec. 9, 2010, http://www.licadho-cambodia.org/press/files/LICADHO-FoE+2010PenalCode.pdf (last visited July 11, 2018).</w:t>
      </w:r>
    </w:p>
  </w:footnote>
  <w:footnote w:id="27">
    <w:p w14:paraId="31E4270E" w14:textId="77777777" w:rsidR="0129E428" w:rsidRDefault="0129E428" w:rsidP="1E3A8317">
      <w:pPr>
        <w:pStyle w:val="Normal1"/>
        <w:spacing w:line="240" w:lineRule="auto"/>
        <w:rPr>
          <w:rFonts w:ascii="Times New Roman" w:hAnsi="Times New Roman" w:cs="Times New Roman"/>
          <w:sz w:val="20"/>
          <w:szCs w:val="20"/>
          <w:highlight w:val="yellow"/>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GENERAL PROVISIONS FOR THE IMPLEMENTATION OF CRIMINAL LAW art. 495 (Cambodia). Available at: </w:t>
      </w:r>
      <w:hyperlink r:id="rId14">
        <w:r w:rsidR="1E3A8317" w:rsidRPr="0129E428">
          <w:rPr>
            <w:rFonts w:ascii="Times New Roman" w:eastAsia="Times New Roman" w:hAnsi="Times New Roman" w:cs="Times New Roman"/>
            <w:color w:val="1155CC"/>
            <w:sz w:val="20"/>
            <w:szCs w:val="20"/>
            <w:u w:val="single"/>
          </w:rPr>
          <w:t>https://www.unodc.org/res/cld/document/khm/criminal_code_of_the_kingdom_of_cambodia_html/Cambodia_Criminal-Code-of-the-Kingdom-of-Cambodia-30-Nov-2009-Eng.pdf</w:t>
        </w:r>
      </w:hyperlink>
      <w:r w:rsidR="1E3A8317" w:rsidRPr="0129E428">
        <w:rPr>
          <w:rFonts w:ascii="Times New Roman" w:eastAsia="Times New Roman" w:hAnsi="Times New Roman" w:cs="Times New Roman"/>
          <w:sz w:val="20"/>
          <w:szCs w:val="20"/>
        </w:rPr>
        <w:t xml:space="preserve">. </w:t>
      </w:r>
    </w:p>
  </w:footnote>
  <w:footnote w:id="28">
    <w:p w14:paraId="5114E201" w14:textId="77777777" w:rsidR="0129E428" w:rsidRDefault="0129E428"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GENERAL PROVISIONS FOR THE IMPLEMENTATION OF CRIMINAL LAW art. 502 (Cambodia). Available at: </w:t>
      </w:r>
      <w:hyperlink r:id="rId15">
        <w:r w:rsidR="1E3A8317" w:rsidRPr="0129E428">
          <w:rPr>
            <w:rFonts w:ascii="Times New Roman" w:eastAsia="Times New Roman" w:hAnsi="Times New Roman" w:cs="Times New Roman"/>
            <w:color w:val="1155CC"/>
            <w:sz w:val="20"/>
            <w:szCs w:val="20"/>
            <w:u w:val="single"/>
          </w:rPr>
          <w:t>https://www.unodc.org/res/cld/document/khm/criminal_code_of_the_kingdom_of_cambodia_html/Cambodia_Criminal-Code-of-the-Kingdom-of-Cambodia-30-Nov-2009-Eng.pdf</w:t>
        </w:r>
      </w:hyperlink>
      <w:r w:rsidR="1E3A8317" w:rsidRPr="0129E428">
        <w:rPr>
          <w:rFonts w:ascii="Times New Roman" w:eastAsia="Times New Roman" w:hAnsi="Times New Roman" w:cs="Times New Roman"/>
          <w:sz w:val="20"/>
          <w:szCs w:val="20"/>
        </w:rPr>
        <w:t xml:space="preserve">. </w:t>
      </w:r>
    </w:p>
  </w:footnote>
  <w:footnote w:id="29">
    <w:p w14:paraId="5084A34F" w14:textId="77777777" w:rsidR="0129E428" w:rsidRDefault="0129E428"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GENERAL PROVISIONS FOR THE IMPLEMENTATION OF CRIMINAL LAW art. 523 (Cambodia). Available at: </w:t>
      </w:r>
      <w:hyperlink r:id="rId16">
        <w:r w:rsidR="1E3A8317" w:rsidRPr="0129E428">
          <w:rPr>
            <w:rFonts w:ascii="Times New Roman" w:eastAsia="Times New Roman" w:hAnsi="Times New Roman" w:cs="Times New Roman"/>
            <w:color w:val="1155CC"/>
            <w:sz w:val="20"/>
            <w:szCs w:val="20"/>
            <w:u w:val="single"/>
          </w:rPr>
          <w:t>https://www.unodc.org/res/cld/document/khm/criminal_code_of_the_kingdom_of_cambodia_html/Cambodia_Criminal-Code-of-the-Kingdom-of-Cambodia-30-Nov-2009-Eng.pdf</w:t>
        </w:r>
      </w:hyperlink>
      <w:r w:rsidR="1E3A8317" w:rsidRPr="0129E428">
        <w:rPr>
          <w:rFonts w:ascii="Times New Roman" w:eastAsia="Times New Roman" w:hAnsi="Times New Roman" w:cs="Times New Roman"/>
          <w:sz w:val="20"/>
          <w:szCs w:val="20"/>
        </w:rPr>
        <w:t xml:space="preserve">. </w:t>
      </w:r>
    </w:p>
  </w:footnote>
  <w:footnote w:id="30">
    <w:p w14:paraId="57676CC3" w14:textId="77777777" w:rsidR="0129E428" w:rsidRDefault="0129E428"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LAW ON THE PRESS art. 13 (Cambodia).</w:t>
      </w:r>
    </w:p>
  </w:footnote>
  <w:footnote w:id="31">
    <w:p w14:paraId="6D91DA77" w14:textId="77777777" w:rsidR="009F7451" w:rsidRPr="002A3394" w:rsidRDefault="009F7451" w:rsidP="1E3A8317">
      <w:pPr>
        <w:pStyle w:val="Normal1"/>
        <w:spacing w:line="240" w:lineRule="auto"/>
        <w:jc w:val="both"/>
        <w:rPr>
          <w:rFonts w:ascii="Times New Roman" w:hAnsi="Times New Roman" w:cs="Times New Roman"/>
          <w:sz w:val="20"/>
          <w:szCs w:val="20"/>
          <w:highlight w:val="cyan"/>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Cambodian League for the Promotion and Defense of Human Rights, </w:t>
      </w:r>
      <w:r w:rsidR="1E3A8317" w:rsidRPr="1E3A8317">
        <w:rPr>
          <w:rFonts w:ascii="Times New Roman" w:eastAsia="Times New Roman" w:hAnsi="Times New Roman" w:cs="Times New Roman"/>
          <w:i/>
          <w:iCs/>
          <w:sz w:val="20"/>
          <w:szCs w:val="20"/>
        </w:rPr>
        <w:t xml:space="preserve">The Dangers of Dissent: Attacks on Human Rights Defenders, </w:t>
      </w:r>
      <w:r w:rsidR="1E3A8317" w:rsidRPr="002A3394">
        <w:rPr>
          <w:rFonts w:ascii="Times New Roman" w:eastAsia="Times New Roman" w:hAnsi="Times New Roman" w:cs="Times New Roman"/>
          <w:sz w:val="20"/>
          <w:szCs w:val="20"/>
        </w:rPr>
        <w:t xml:space="preserve">(Phnom Penh: LICADHO, July 2017), 12. Also available online at </w:t>
      </w:r>
      <w:hyperlink r:id="rId17">
        <w:r w:rsidR="1E3A8317" w:rsidRPr="002A3394">
          <w:rPr>
            <w:rFonts w:ascii="Times New Roman" w:eastAsia="Times New Roman" w:hAnsi="Times New Roman" w:cs="Times New Roman"/>
            <w:color w:val="1155CC"/>
            <w:sz w:val="20"/>
            <w:szCs w:val="20"/>
            <w:u w:val="single"/>
          </w:rPr>
          <w:t>https://www.licadho-cambodia.org/reports/files/2232017_HRD_ENG[finalWeb].pdf</w:t>
        </w:r>
      </w:hyperlink>
      <w:r w:rsidR="1E3A8317" w:rsidRPr="002A3394">
        <w:rPr>
          <w:rFonts w:ascii="Times New Roman" w:eastAsia="Times New Roman" w:hAnsi="Times New Roman" w:cs="Times New Roman"/>
          <w:sz w:val="20"/>
          <w:szCs w:val="20"/>
        </w:rPr>
        <w:t xml:space="preserve">. </w:t>
      </w:r>
    </w:p>
  </w:footnote>
  <w:footnote w:id="32">
    <w:p w14:paraId="04823D36" w14:textId="77777777" w:rsidR="00A51487" w:rsidRPr="002A3394" w:rsidRDefault="00A51487"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 LAW ON TELECOMMUNICATIONS art. 80 (Cambodia).</w:t>
      </w:r>
    </w:p>
  </w:footnote>
  <w:footnote w:id="33">
    <w:p w14:paraId="1372FE36" w14:textId="77777777" w:rsidR="00A51487" w:rsidRPr="002A3394" w:rsidRDefault="00A51487" w:rsidP="1E3A8317">
      <w:pPr>
        <w:pStyle w:val="Normal1"/>
        <w:spacing w:line="240" w:lineRule="auto"/>
        <w:jc w:val="both"/>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Cambodian League for the Promotion and Defense of Human Rights, </w:t>
      </w:r>
      <w:r w:rsidR="1E3A8317" w:rsidRPr="1E3A8317">
        <w:rPr>
          <w:rFonts w:ascii="Times New Roman" w:eastAsia="Times New Roman" w:hAnsi="Times New Roman" w:cs="Times New Roman"/>
          <w:i/>
          <w:iCs/>
          <w:sz w:val="20"/>
          <w:szCs w:val="20"/>
        </w:rPr>
        <w:t xml:space="preserve">The Dangers of Dissent: Attacks on Human Rights Defenders, </w:t>
      </w:r>
      <w:r w:rsidR="1E3A8317" w:rsidRPr="002A3394">
        <w:rPr>
          <w:rFonts w:ascii="Times New Roman" w:eastAsia="Times New Roman" w:hAnsi="Times New Roman" w:cs="Times New Roman"/>
          <w:sz w:val="20"/>
          <w:szCs w:val="20"/>
        </w:rPr>
        <w:t xml:space="preserve">(Phnom Penh: LICADHO, July 2017), 6. Also available online at </w:t>
      </w:r>
      <w:hyperlink r:id="rId18">
        <w:r w:rsidR="1E3A8317" w:rsidRPr="002A3394">
          <w:rPr>
            <w:rFonts w:ascii="Times New Roman" w:eastAsia="Times New Roman" w:hAnsi="Times New Roman" w:cs="Times New Roman"/>
            <w:color w:val="1155CC"/>
            <w:sz w:val="20"/>
            <w:szCs w:val="20"/>
            <w:u w:val="single"/>
          </w:rPr>
          <w:t>https://www.licadho-cambodia.org/reports/files/2232017_HRD_ENG[finalWeb].pdf</w:t>
        </w:r>
      </w:hyperlink>
      <w:r w:rsidR="1E3A8317" w:rsidRPr="002A3394">
        <w:rPr>
          <w:rFonts w:ascii="Times New Roman" w:eastAsia="Times New Roman" w:hAnsi="Times New Roman" w:cs="Times New Roman"/>
          <w:sz w:val="20"/>
          <w:szCs w:val="20"/>
        </w:rPr>
        <w:t xml:space="preserve">. </w:t>
      </w:r>
    </w:p>
  </w:footnote>
  <w:footnote w:id="34">
    <w:p w14:paraId="7A5E3059" w14:textId="444EBE97" w:rsidR="00763872" w:rsidRPr="002A3394" w:rsidRDefault="0076387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 Reject Draft Amendments to the Constitution and Criminal Code</w:t>
      </w:r>
      <w:r w:rsidR="1E3A8317" w:rsidRPr="002A3394">
        <w:rPr>
          <w:rFonts w:ascii="Times New Roman" w:eastAsia="Times New Roman" w:hAnsi="Times New Roman" w:cs="Times New Roman"/>
          <w:sz w:val="20"/>
          <w:szCs w:val="20"/>
        </w:rPr>
        <w:t xml:space="preserve">, Feb. 21, 2018, </w:t>
      </w:r>
      <w:hyperlink r:id="rId19">
        <w:r w:rsidR="1E3A8317" w:rsidRPr="002A3394">
          <w:rPr>
            <w:rFonts w:ascii="Times New Roman" w:eastAsia="Times New Roman" w:hAnsi="Times New Roman" w:cs="Times New Roman"/>
            <w:color w:val="1155CC"/>
            <w:sz w:val="20"/>
            <w:szCs w:val="20"/>
            <w:u w:val="single"/>
          </w:rPr>
          <w:t>https://www.hrw.org/news/2018/02/21/cambodia-reject-draft-amendments-constitution-and-criminal-code</w:t>
        </w:r>
      </w:hyperlink>
      <w:r w:rsidR="1E3A8317" w:rsidRPr="002A3394">
        <w:rPr>
          <w:rFonts w:ascii="Times New Roman" w:eastAsia="Times New Roman" w:hAnsi="Times New Roman" w:cs="Times New Roman"/>
          <w:sz w:val="20"/>
          <w:szCs w:val="20"/>
        </w:rPr>
        <w:t xml:space="preserve"> (last visited July 11, 2018).</w:t>
      </w:r>
    </w:p>
  </w:footnote>
  <w:footnote w:id="35">
    <w:p w14:paraId="0A71D00E" w14:textId="7840FC8F" w:rsidR="00763872" w:rsidRPr="002A3394" w:rsidRDefault="00763872"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 Reject Draft Amendments to the Constitution and Criminal Code</w:t>
      </w:r>
      <w:r w:rsidR="1E3A8317" w:rsidRPr="002A3394">
        <w:rPr>
          <w:rFonts w:ascii="Times New Roman" w:eastAsia="Times New Roman" w:hAnsi="Times New Roman" w:cs="Times New Roman"/>
          <w:sz w:val="20"/>
          <w:szCs w:val="20"/>
        </w:rPr>
        <w:t xml:space="preserve">, Feb. 21, 2018, </w:t>
      </w:r>
      <w:hyperlink r:id="rId20">
        <w:r w:rsidR="1E3A8317" w:rsidRPr="002A3394">
          <w:rPr>
            <w:rFonts w:ascii="Times New Roman" w:eastAsia="Times New Roman" w:hAnsi="Times New Roman" w:cs="Times New Roman"/>
            <w:color w:val="1155CC"/>
            <w:sz w:val="20"/>
            <w:szCs w:val="20"/>
            <w:u w:val="single"/>
          </w:rPr>
          <w:t>https://www.hrw.org/news/2018/02/21/cambodia-reject-draft-amendments-constitution-and-criminal-code</w:t>
        </w:r>
      </w:hyperlink>
      <w:r w:rsidR="1E3A8317" w:rsidRPr="002A3394">
        <w:rPr>
          <w:rFonts w:ascii="Times New Roman" w:eastAsia="Times New Roman" w:hAnsi="Times New Roman" w:cs="Times New Roman"/>
          <w:sz w:val="20"/>
          <w:szCs w:val="20"/>
        </w:rPr>
        <w:t xml:space="preserve"> (last visited July 11, 2018).</w:t>
      </w:r>
    </w:p>
  </w:footnote>
  <w:footnote w:id="36">
    <w:p w14:paraId="4B47572B" w14:textId="39F3F5EA" w:rsidR="00763872" w:rsidRPr="002A3394" w:rsidRDefault="00763872"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 Reject Draft Amendments to the Constitution and Criminal Code</w:t>
      </w:r>
      <w:r w:rsidR="1E3A8317" w:rsidRPr="002A3394">
        <w:rPr>
          <w:rFonts w:ascii="Times New Roman" w:eastAsia="Times New Roman" w:hAnsi="Times New Roman" w:cs="Times New Roman"/>
          <w:sz w:val="20"/>
          <w:szCs w:val="20"/>
        </w:rPr>
        <w:t xml:space="preserve">, Feb. 21, 2018, </w:t>
      </w:r>
      <w:hyperlink r:id="rId21">
        <w:r w:rsidR="1E3A8317" w:rsidRPr="002A3394">
          <w:rPr>
            <w:rFonts w:ascii="Times New Roman" w:eastAsia="Times New Roman" w:hAnsi="Times New Roman" w:cs="Times New Roman"/>
            <w:color w:val="1155CC"/>
            <w:sz w:val="20"/>
            <w:szCs w:val="20"/>
            <w:u w:val="single"/>
          </w:rPr>
          <w:t>https://www.hrw.org/news/2018/02/21/cambodia-reject-draft-amendments-constitution-and-criminal-code</w:t>
        </w:r>
      </w:hyperlink>
      <w:r w:rsidR="1E3A8317" w:rsidRPr="002A3394">
        <w:rPr>
          <w:rFonts w:ascii="Times New Roman" w:eastAsia="Times New Roman" w:hAnsi="Times New Roman" w:cs="Times New Roman"/>
          <w:sz w:val="20"/>
          <w:szCs w:val="20"/>
        </w:rPr>
        <w:t xml:space="preserve"> (last visited July 11, 2018).</w:t>
      </w:r>
    </w:p>
  </w:footnote>
  <w:footnote w:id="37">
    <w:p w14:paraId="0AE7DB4D" w14:textId="3D143D87" w:rsidR="00763872" w:rsidRPr="002A3394" w:rsidRDefault="00763872"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 Reject Draft Amendments to the Constitution and Criminal Code</w:t>
      </w:r>
      <w:r w:rsidR="1E3A8317" w:rsidRPr="002A3394">
        <w:rPr>
          <w:rFonts w:ascii="Times New Roman" w:eastAsia="Times New Roman" w:hAnsi="Times New Roman" w:cs="Times New Roman"/>
          <w:sz w:val="20"/>
          <w:szCs w:val="20"/>
        </w:rPr>
        <w:t xml:space="preserve">, Feb. 21, 2018, </w:t>
      </w:r>
      <w:hyperlink r:id="rId22">
        <w:r w:rsidR="1E3A8317" w:rsidRPr="002A3394">
          <w:rPr>
            <w:rFonts w:ascii="Times New Roman" w:eastAsia="Times New Roman" w:hAnsi="Times New Roman" w:cs="Times New Roman"/>
            <w:color w:val="1155CC"/>
            <w:sz w:val="20"/>
            <w:szCs w:val="20"/>
            <w:u w:val="single"/>
          </w:rPr>
          <w:t>https://www.hrw.org/news/2018/02/21/cambodia-reject-draft-amendments-constitution-and-criminal-code</w:t>
        </w:r>
      </w:hyperlink>
      <w:r w:rsidR="1E3A8317" w:rsidRPr="002A3394">
        <w:rPr>
          <w:rFonts w:ascii="Times New Roman" w:eastAsia="Times New Roman" w:hAnsi="Times New Roman" w:cs="Times New Roman"/>
          <w:sz w:val="20"/>
          <w:szCs w:val="20"/>
        </w:rPr>
        <w:t xml:space="preserve"> (last visited July 10, 2018).</w:t>
      </w:r>
      <w:r w:rsidR="1E3A8317" w:rsidRPr="1E3A8317">
        <w:rPr>
          <w:rFonts w:ascii="Times New Roman" w:eastAsia="Times New Roman" w:hAnsi="Times New Roman" w:cs="Times New Roman"/>
          <w:sz w:val="20"/>
          <w:szCs w:val="20"/>
        </w:rPr>
        <w:t xml:space="preserve"> </w:t>
      </w:r>
    </w:p>
  </w:footnote>
  <w:footnote w:id="38">
    <w:p w14:paraId="69C532FC" w14:textId="3D030031"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Human Rights Committee, </w:t>
      </w:r>
      <w:r w:rsidR="1E3A8317" w:rsidRPr="1E3A8317">
        <w:rPr>
          <w:rFonts w:ascii="Times New Roman" w:eastAsia="Times New Roman" w:hAnsi="Times New Roman" w:cs="Times New Roman"/>
          <w:i/>
          <w:iCs/>
        </w:rPr>
        <w:t>List of Issues in Relation to the third periodic report of Cambodia, </w:t>
      </w:r>
      <w:r w:rsidR="1E3A8317" w:rsidRPr="1E3A8317">
        <w:rPr>
          <w:rFonts w:ascii="Times New Roman" w:eastAsia="Times New Roman" w:hAnsi="Times New Roman" w:cs="Times New Roman"/>
        </w:rPr>
        <w:t>28 August 2020, U.N. Doc. CCPR/C/KHM/Q/3, ¶21-22.</w:t>
      </w:r>
    </w:p>
  </w:footnote>
  <w:footnote w:id="39">
    <w:p w14:paraId="648FE7CE" w14:textId="4DBF3682"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Style w:val="normaltextrun"/>
          <w:rFonts w:ascii="Times New Roman" w:eastAsia="Times New Roman" w:hAnsi="Times New Roman" w:cs="Times New Roman"/>
          <w:color w:val="000000" w:themeColor="text1"/>
        </w:rPr>
        <w:t>Human Rights Committee, </w:t>
      </w:r>
      <w:r w:rsidR="1E3A8317" w:rsidRPr="1E3A8317">
        <w:rPr>
          <w:rStyle w:val="normaltextrun"/>
          <w:rFonts w:ascii="Times New Roman" w:eastAsia="Times New Roman" w:hAnsi="Times New Roman" w:cs="Times New Roman"/>
          <w:i/>
          <w:iCs/>
          <w:color w:val="000000" w:themeColor="text1"/>
        </w:rPr>
        <w:t>Replies of Cambodia to the list of issues in relation to its third periodic report, </w:t>
      </w:r>
      <w:r w:rsidR="1E3A8317" w:rsidRPr="1E3A8317">
        <w:rPr>
          <w:rStyle w:val="normaltextrun"/>
          <w:rFonts w:ascii="Times New Roman" w:eastAsia="Times New Roman" w:hAnsi="Times New Roman" w:cs="Times New Roman"/>
          <w:color w:val="000000" w:themeColor="text1"/>
        </w:rPr>
        <w:t>16 April 2021, U.N. Doc. CCPR/C/KHM/RQ/3, ¶65-67.</w:t>
      </w:r>
    </w:p>
  </w:footnote>
  <w:footnote w:id="40">
    <w:p w14:paraId="19601F52" w14:textId="77777777" w:rsidR="0129E428" w:rsidRDefault="0129E428" w:rsidP="1E3A8317">
      <w:pPr>
        <w:pStyle w:val="Normal1"/>
        <w:spacing w:line="240" w:lineRule="auto"/>
        <w:rPr>
          <w:rFonts w:ascii="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Cambodian League for the Promotion and Defense of Human Rights, </w:t>
      </w:r>
      <w:r w:rsidR="1E3A8317" w:rsidRPr="1E3A8317">
        <w:rPr>
          <w:rFonts w:ascii="Times New Roman" w:eastAsia="Times New Roman" w:hAnsi="Times New Roman" w:cs="Times New Roman"/>
          <w:i/>
          <w:iCs/>
          <w:sz w:val="20"/>
          <w:szCs w:val="20"/>
        </w:rPr>
        <w:t xml:space="preserve">The Dangers of Dissent: Attacks on Human Rights Defenders, </w:t>
      </w:r>
      <w:r w:rsidR="1E3A8317" w:rsidRPr="0129E428">
        <w:rPr>
          <w:rFonts w:ascii="Times New Roman" w:eastAsia="Times New Roman" w:hAnsi="Times New Roman" w:cs="Times New Roman"/>
          <w:sz w:val="20"/>
          <w:szCs w:val="20"/>
        </w:rPr>
        <w:t xml:space="preserve">(Phnom Penh: LICADHO, July 2017), 6. Also available online at </w:t>
      </w:r>
      <w:hyperlink>
        <w:r w:rsidR="1E3A8317" w:rsidRPr="0129E428">
          <w:rPr>
            <w:rFonts w:ascii="Times New Roman" w:eastAsia="Times New Roman" w:hAnsi="Times New Roman" w:cs="Times New Roman"/>
            <w:color w:val="1155CC"/>
            <w:sz w:val="20"/>
            <w:szCs w:val="20"/>
            <w:u w:val="single"/>
          </w:rPr>
          <w:t>https://www.licadho-cambodia.org/reports/files/2232017_HRD_ENG[finalWeb].pdf</w:t>
        </w:r>
      </w:hyperlink>
      <w:r w:rsidR="1E3A8317" w:rsidRPr="0129E428">
        <w:rPr>
          <w:rFonts w:ascii="Times New Roman" w:eastAsia="Times New Roman" w:hAnsi="Times New Roman" w:cs="Times New Roman"/>
          <w:sz w:val="20"/>
          <w:szCs w:val="20"/>
        </w:rPr>
        <w:t>.</w:t>
      </w:r>
    </w:p>
  </w:footnote>
  <w:footnote w:id="41">
    <w:p w14:paraId="5023D410" w14:textId="77777777" w:rsidR="0129E428" w:rsidRDefault="0129E428" w:rsidP="1E3A8317">
      <w:pPr>
        <w:pStyle w:val="Normal1"/>
        <w:spacing w:line="240" w:lineRule="auto"/>
        <w:rPr>
          <w:rFonts w:ascii="Times New Roman" w:eastAsia="Times New Roman" w:hAnsi="Times New Roman" w:cs="Times New Roman"/>
          <w:sz w:val="20"/>
          <w:szCs w:val="20"/>
          <w:highlight w:val="cyan"/>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U.S. Department of State, </w:t>
      </w:r>
      <w:r w:rsidR="1E3A8317" w:rsidRPr="1E3A8317">
        <w:rPr>
          <w:rFonts w:ascii="Times New Roman" w:eastAsia="Times New Roman" w:hAnsi="Times New Roman" w:cs="Times New Roman"/>
          <w:i/>
          <w:iCs/>
          <w:sz w:val="20"/>
          <w:szCs w:val="20"/>
        </w:rPr>
        <w:t>Country Reports on Human Rights Practices for 2017: Cambodia</w:t>
      </w:r>
      <w:r w:rsidR="1E3A8317" w:rsidRPr="0129E428">
        <w:rPr>
          <w:rFonts w:ascii="Times New Roman" w:eastAsia="Times New Roman" w:hAnsi="Times New Roman" w:cs="Times New Roman"/>
          <w:sz w:val="20"/>
          <w:szCs w:val="20"/>
        </w:rPr>
        <w:t xml:space="preserve"> (2018), http://www.state.gov/j/drl/rls/hrrpt/humanrightsreport/index.htm?year=2017&amp;dlid=277071 (last visited 11 July 2018).</w:t>
      </w:r>
    </w:p>
  </w:footnote>
  <w:footnote w:id="42">
    <w:p w14:paraId="14A693AD" w14:textId="77777777" w:rsidR="0129E428" w:rsidRDefault="0129E428" w:rsidP="1E3A8317">
      <w:pPr>
        <w:pStyle w:val="Normal1"/>
        <w:spacing w:line="240" w:lineRule="auto"/>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Liam Cochrane, </w:t>
      </w:r>
      <w:r w:rsidR="1E3A8317" w:rsidRPr="1E3A8317">
        <w:rPr>
          <w:rFonts w:ascii="Times New Roman" w:eastAsia="Times New Roman" w:hAnsi="Times New Roman" w:cs="Times New Roman"/>
          <w:i/>
          <w:iCs/>
          <w:sz w:val="20"/>
          <w:szCs w:val="20"/>
        </w:rPr>
        <w:t>Cambodia’s Prime Minister Hun Sen Launches attack on Cambodian Centre for Human Rights</w:t>
      </w:r>
      <w:r w:rsidR="1E3A8317" w:rsidRPr="0129E428">
        <w:rPr>
          <w:rFonts w:ascii="Times New Roman" w:eastAsia="Times New Roman" w:hAnsi="Times New Roman" w:cs="Times New Roman"/>
          <w:sz w:val="20"/>
          <w:szCs w:val="20"/>
        </w:rPr>
        <w:t xml:space="preserve">, ABC Australia, Nov. 27, 2017, </w:t>
      </w:r>
      <w:hyperlink r:id="rId23">
        <w:r w:rsidR="1E3A8317" w:rsidRPr="0129E428">
          <w:rPr>
            <w:rFonts w:ascii="Times New Roman" w:eastAsia="Times New Roman" w:hAnsi="Times New Roman" w:cs="Times New Roman"/>
            <w:color w:val="1155CC"/>
            <w:sz w:val="20"/>
            <w:szCs w:val="20"/>
            <w:u w:val="single"/>
          </w:rPr>
          <w:t>http://www.abc.net.au/news/2017-11-27/cambodia-leader-continues-anti-foreign-attack/9198018</w:t>
        </w:r>
      </w:hyperlink>
      <w:r w:rsidR="1E3A8317" w:rsidRPr="0129E428">
        <w:rPr>
          <w:rFonts w:ascii="Times New Roman" w:eastAsia="Times New Roman" w:hAnsi="Times New Roman" w:cs="Times New Roman"/>
          <w:sz w:val="20"/>
          <w:szCs w:val="20"/>
        </w:rPr>
        <w:t>.</w:t>
      </w:r>
    </w:p>
  </w:footnote>
  <w:footnote w:id="43">
    <w:p w14:paraId="7529B76F" w14:textId="5F1D5AE1" w:rsidR="0129E428" w:rsidRDefault="0129E428" w:rsidP="1E3A8317">
      <w:pPr>
        <w:pStyle w:val="Normal1"/>
        <w:spacing w:line="240" w:lineRule="auto"/>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 xml:space="preserve">Front Line Defenders, </w:t>
      </w:r>
      <w:r w:rsidR="1E3A8317" w:rsidRPr="1E3A8317">
        <w:rPr>
          <w:rFonts w:ascii="Times New Roman" w:eastAsia="Times New Roman" w:hAnsi="Times New Roman" w:cs="Times New Roman"/>
          <w:i/>
          <w:iCs/>
          <w:sz w:val="20"/>
          <w:szCs w:val="20"/>
        </w:rPr>
        <w:t>Tep Vanny Sentenced to Prison</w:t>
      </w:r>
      <w:r w:rsidR="1E3A8317" w:rsidRPr="0129E428">
        <w:rPr>
          <w:rFonts w:ascii="Times New Roman" w:eastAsia="Times New Roman" w:hAnsi="Times New Roman" w:cs="Times New Roman"/>
          <w:sz w:val="20"/>
          <w:szCs w:val="20"/>
        </w:rPr>
        <w:t xml:space="preserve">, Feb. 7, 2018, </w:t>
      </w:r>
      <w:hyperlink r:id="rId24">
        <w:r w:rsidR="1E3A8317" w:rsidRPr="0129E428">
          <w:rPr>
            <w:rFonts w:ascii="Times New Roman" w:eastAsia="Times New Roman" w:hAnsi="Times New Roman" w:cs="Times New Roman"/>
            <w:color w:val="1155CC"/>
            <w:sz w:val="20"/>
            <w:szCs w:val="20"/>
            <w:u w:val="single"/>
          </w:rPr>
          <w:t>https://www.frontlinedefenders.org/en/case/tep-vanny-sentenced-prison</w:t>
        </w:r>
      </w:hyperlink>
      <w:r w:rsidR="1E3A8317" w:rsidRPr="0129E428">
        <w:rPr>
          <w:rFonts w:ascii="Times New Roman" w:eastAsia="Times New Roman" w:hAnsi="Times New Roman" w:cs="Times New Roman"/>
          <w:sz w:val="20"/>
          <w:szCs w:val="20"/>
        </w:rPr>
        <w:t xml:space="preserve"> (last visited July 11, 2018).</w:t>
      </w:r>
    </w:p>
  </w:footnote>
  <w:footnote w:id="44">
    <w:p w14:paraId="40539696" w14:textId="77777777" w:rsidR="0129E428" w:rsidRDefault="0129E428" w:rsidP="1E3A8317">
      <w:pPr>
        <w:pStyle w:val="Normal1"/>
        <w:spacing w:line="240" w:lineRule="auto"/>
        <w:rPr>
          <w:rFonts w:ascii="Times New Roman" w:hAnsi="Times New Roman" w:cs="Times New Roman"/>
          <w:sz w:val="20"/>
          <w:szCs w:val="20"/>
          <w:highlight w:val="yellow"/>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highlight w:val="white"/>
        </w:rPr>
        <w:t xml:space="preserve">Amnesty International, </w:t>
      </w:r>
      <w:r w:rsidR="1E3A8317" w:rsidRPr="1E3A8317">
        <w:rPr>
          <w:rFonts w:ascii="Times New Roman" w:eastAsia="Times New Roman" w:hAnsi="Times New Roman" w:cs="Times New Roman"/>
          <w:i/>
          <w:iCs/>
          <w:sz w:val="20"/>
          <w:szCs w:val="20"/>
          <w:highlight w:val="white"/>
        </w:rPr>
        <w:t>Supreme Court verdict against Tep Vanny and other activists exposes Cambodia’s courts of injustice</w:t>
      </w:r>
      <w:r w:rsidR="1E3A8317" w:rsidRPr="0129E428">
        <w:rPr>
          <w:rFonts w:ascii="Times New Roman" w:eastAsia="Times New Roman" w:hAnsi="Times New Roman" w:cs="Times New Roman"/>
          <w:sz w:val="20"/>
          <w:szCs w:val="20"/>
          <w:highlight w:val="white"/>
        </w:rPr>
        <w:t xml:space="preserve">, Dec. 8, 2017, </w:t>
      </w:r>
      <w:hyperlink r:id="rId25">
        <w:r w:rsidR="1E3A8317" w:rsidRPr="0129E428">
          <w:rPr>
            <w:rFonts w:ascii="Times New Roman" w:eastAsia="Times New Roman" w:hAnsi="Times New Roman" w:cs="Times New Roman"/>
            <w:color w:val="0563C1"/>
            <w:sz w:val="20"/>
            <w:szCs w:val="20"/>
            <w:highlight w:val="white"/>
            <w:u w:val="single"/>
          </w:rPr>
          <w:t>https://www.amnesty.org/en/latest/news/2017/12/supreme-court-verdict-against-tep-vanny-and-other-activists-exposes-cambodias-courts-of-injustice/</w:t>
        </w:r>
      </w:hyperlink>
      <w:r w:rsidR="1E3A8317" w:rsidRPr="0129E428">
        <w:rPr>
          <w:rFonts w:ascii="Times New Roman" w:eastAsia="Times New Roman" w:hAnsi="Times New Roman" w:cs="Times New Roman"/>
          <w:sz w:val="20"/>
          <w:szCs w:val="20"/>
          <w:highlight w:val="white"/>
        </w:rPr>
        <w:t>. (last visited July 10, 2018).</w:t>
      </w:r>
    </w:p>
  </w:footnote>
  <w:footnote w:id="45">
    <w:p w14:paraId="3955C82D" w14:textId="6425F9A9" w:rsidR="00A869B6" w:rsidRDefault="00A869B6" w:rsidP="1E3A8317">
      <w:pPr>
        <w:pStyle w:val="FootnoteText"/>
        <w:rPr>
          <w:rFonts w:ascii="Times New Roman" w:eastAsia="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UN Office of the High Commissioner on Human Rights, </w:t>
      </w:r>
      <w:r w:rsidR="1E3A8317" w:rsidRPr="1E3A8317">
        <w:rPr>
          <w:rFonts w:ascii="Times New Roman" w:eastAsia="Times New Roman" w:hAnsi="Times New Roman" w:cs="Times New Roman"/>
          <w:i/>
          <w:iCs/>
        </w:rPr>
        <w:t>Cambodia: UN experts alarmed by civil society crackdown, attacks on human rights defenders</w:t>
      </w:r>
      <w:r w:rsidR="1E3A8317" w:rsidRPr="1E3A8317">
        <w:rPr>
          <w:rFonts w:ascii="Times New Roman" w:eastAsia="Times New Roman" w:hAnsi="Times New Roman" w:cs="Times New Roman"/>
        </w:rPr>
        <w:t xml:space="preserve">, November 16, 2020, </w:t>
      </w:r>
      <w:hyperlink r:id="rId26" w:history="1">
        <w:r w:rsidR="1E3A8317" w:rsidRPr="1E3A8317">
          <w:rPr>
            <w:rStyle w:val="Hyperlink"/>
            <w:rFonts w:ascii="Times New Roman" w:eastAsia="Times New Roman" w:hAnsi="Times New Roman" w:cs="Times New Roman"/>
          </w:rPr>
          <w:t>https://www.ohchr.org/EN/NewsEvents/Pages/DisplayNews.aspx?NewsID=26505&amp;LangID=E</w:t>
        </w:r>
      </w:hyperlink>
      <w:r w:rsidR="1E3A8317" w:rsidRPr="1E3A8317">
        <w:rPr>
          <w:rFonts w:ascii="Times New Roman" w:eastAsia="Times New Roman" w:hAnsi="Times New Roman" w:cs="Times New Roman"/>
        </w:rPr>
        <w:t xml:space="preserve">  (last visited January 29, 2022).</w:t>
      </w:r>
    </w:p>
  </w:footnote>
  <w:footnote w:id="46">
    <w:p w14:paraId="2AED4416" w14:textId="5432F490" w:rsidR="00A869B6" w:rsidRPr="00C6385C" w:rsidRDefault="00A869B6" w:rsidP="1E3A8317">
      <w:pPr>
        <w:pStyle w:val="FootnoteText"/>
        <w:rPr>
          <w:rFonts w:ascii="Times New Roman" w:eastAsia="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UN Office of the High Commissioner on Human Rights, </w:t>
      </w:r>
      <w:r w:rsidR="1E3A8317" w:rsidRPr="1E3A8317">
        <w:rPr>
          <w:rFonts w:ascii="Times New Roman" w:eastAsia="Times New Roman" w:hAnsi="Times New Roman" w:cs="Times New Roman"/>
          <w:i/>
          <w:iCs/>
        </w:rPr>
        <w:t>Cambodia: UN experts alarmed by civil society crackdown, attacks on human rights defenders</w:t>
      </w:r>
      <w:r w:rsidR="1E3A8317" w:rsidRPr="1E3A8317">
        <w:rPr>
          <w:rFonts w:ascii="Times New Roman" w:eastAsia="Times New Roman" w:hAnsi="Times New Roman" w:cs="Times New Roman"/>
        </w:rPr>
        <w:t xml:space="preserve">, November 15, 2020, </w:t>
      </w:r>
      <w:hyperlink r:id="rId27" w:history="1">
        <w:r w:rsidR="1E3A8317" w:rsidRPr="1E3A8317">
          <w:rPr>
            <w:rStyle w:val="Hyperlink"/>
            <w:rFonts w:ascii="Times New Roman" w:eastAsia="Times New Roman" w:hAnsi="Times New Roman" w:cs="Times New Roman"/>
          </w:rPr>
          <w:t>https://www.ohchr.org/EN/NewsEvents/Pages/DisplayNews.aspx?NewsID=26505&amp;LangID=E</w:t>
        </w:r>
      </w:hyperlink>
      <w:r w:rsidR="1E3A8317" w:rsidRPr="1E3A8317">
        <w:rPr>
          <w:rFonts w:ascii="Times New Roman" w:eastAsia="Times New Roman" w:hAnsi="Times New Roman" w:cs="Times New Roman"/>
        </w:rPr>
        <w:t xml:space="preserve">  (last visited January 29, 2022).</w:t>
      </w:r>
    </w:p>
  </w:footnote>
  <w:footnote w:id="47">
    <w:p w14:paraId="5D05C448" w14:textId="77777777" w:rsidR="0129E428" w:rsidRDefault="0129E428"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129E428">
        <w:rPr>
          <w:rFonts w:ascii="Times New Roman" w:eastAsia="Times New Roman" w:hAnsi="Times New Roman" w:cs="Times New Roman"/>
          <w:sz w:val="20"/>
          <w:szCs w:val="20"/>
        </w:rPr>
        <w:t>Interviews conducted by The Advocates (2017–2018).</w:t>
      </w:r>
    </w:p>
  </w:footnote>
  <w:footnote w:id="48">
    <w:p w14:paraId="752C1C4D" w14:textId="5C29C6B1" w:rsidR="2C718B55" w:rsidRPr="00CB4022" w:rsidRDefault="2C718B55" w:rsidP="1E3A8317">
      <w:pPr>
        <w:pStyle w:val="FootnoteText"/>
        <w:rPr>
          <w:rFonts w:ascii="Times New Roman" w:eastAsia="Times New Roman" w:hAnsi="Times New Roman" w:cs="Times New Roman"/>
          <w:lang w:val="en-GB"/>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1E3A8317">
        <w:rPr>
          <w:rFonts w:ascii="Times New Roman" w:eastAsia="Times New Roman" w:hAnsi="Times New Roman" w:cs="Times New Roman"/>
          <w:lang w:val="en-GB"/>
        </w:rPr>
        <w:t>¶56.</w:t>
      </w:r>
    </w:p>
  </w:footnote>
  <w:footnote w:id="49">
    <w:p w14:paraId="407BAA2C" w14:textId="31FD4287" w:rsidR="2C718B55" w:rsidRPr="00CB4022"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U.S. Department of State, </w:t>
      </w:r>
      <w:r w:rsidR="1E3A8317" w:rsidRPr="1E3A8317">
        <w:rPr>
          <w:rFonts w:ascii="Times New Roman" w:eastAsia="Times New Roman" w:hAnsi="Times New Roman" w:cs="Times New Roman"/>
          <w:i/>
          <w:iCs/>
        </w:rPr>
        <w:t>Country Reports on Human Rights Practices for 2019: Cambodia</w:t>
      </w:r>
      <w:r w:rsidR="1E3A8317" w:rsidRPr="1E3A8317">
        <w:rPr>
          <w:rFonts w:ascii="Times New Roman" w:eastAsia="Times New Roman" w:hAnsi="Times New Roman" w:cs="Times New Roman"/>
        </w:rPr>
        <w:t>, (Washington, D.C.: United States Government Printing Office, 2020), 14.</w:t>
      </w:r>
    </w:p>
  </w:footnote>
  <w:footnote w:id="50">
    <w:p w14:paraId="1F83DBDD" w14:textId="244CE746" w:rsidR="2C718B55" w:rsidRPr="00CB4022"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Ibid. at 15.</w:t>
      </w:r>
    </w:p>
  </w:footnote>
  <w:footnote w:id="51">
    <w:p w14:paraId="2392CA9A" w14:textId="42016EF7" w:rsidR="2C718B55" w:rsidRPr="00CB4022"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U.S. Department of State, </w:t>
      </w:r>
      <w:r w:rsidR="1E3A8317" w:rsidRPr="1E3A8317">
        <w:rPr>
          <w:rFonts w:ascii="Times New Roman" w:eastAsia="Times New Roman" w:hAnsi="Times New Roman" w:cs="Times New Roman"/>
          <w:i/>
          <w:iCs/>
        </w:rPr>
        <w:t>Country Reports on Human Rights Practices for 2020: Cambodia</w:t>
      </w:r>
      <w:r w:rsidR="1E3A8317" w:rsidRPr="1E3A8317">
        <w:rPr>
          <w:rFonts w:ascii="Times New Roman" w:eastAsia="Times New Roman" w:hAnsi="Times New Roman" w:cs="Times New Roman"/>
        </w:rPr>
        <w:t>, (Washington, D.C.: United States Government Printing Office, 2021), 17.</w:t>
      </w:r>
    </w:p>
  </w:footnote>
  <w:footnote w:id="52">
    <w:p w14:paraId="1190F8AE" w14:textId="0D358D9A" w:rsidR="2C718B55" w:rsidRPr="00CB4022" w:rsidRDefault="2C718B55"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Ibid. at 16.</w:t>
      </w:r>
    </w:p>
  </w:footnote>
  <w:footnote w:id="53">
    <w:p w14:paraId="47368D1D" w14:textId="6B5C44DE" w:rsidR="2C718B55" w:rsidRDefault="2C718B55" w:rsidP="1E3A8317">
      <w:pPr>
        <w:pStyle w:val="FootnoteText"/>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Ibid. at 18.</w:t>
      </w:r>
    </w:p>
  </w:footnote>
  <w:footnote w:id="54">
    <w:p w14:paraId="06D718AD" w14:textId="77777777" w:rsidR="005A1281" w:rsidRPr="002A3394" w:rsidRDefault="00E67CE2" w:rsidP="1E3A8317">
      <w:pPr>
        <w:pStyle w:val="Normal1"/>
        <w:spacing w:line="240" w:lineRule="auto"/>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LAW ON ASSOCIATIONS AND NON-GOVERNMENTAL ORGANIZATIONS art. 24 (Cambodia). Available at: http://cambodia.ohchr.org/~cambodiaohchr/sites/default/files/Unofficial_Translation_of_5th_LANGO_ENG.pdf.</w:t>
      </w:r>
    </w:p>
  </w:footnote>
  <w:footnote w:id="55">
    <w:p w14:paraId="7EDAE9F2" w14:textId="77777777" w:rsidR="005A1281" w:rsidRPr="002A3394"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Janelle Retka, </w:t>
      </w:r>
      <w:r w:rsidR="1E3A8317" w:rsidRPr="1E3A8317">
        <w:rPr>
          <w:rFonts w:ascii="Times New Roman" w:eastAsia="Times New Roman" w:hAnsi="Times New Roman" w:cs="Times New Roman"/>
          <w:i/>
          <w:iCs/>
          <w:sz w:val="20"/>
          <w:szCs w:val="20"/>
        </w:rPr>
        <w:t xml:space="preserve">Two Years on, NGO Law Remains ‘Ambiguous,’ </w:t>
      </w:r>
      <w:r w:rsidR="1E3A8317" w:rsidRPr="002A3394">
        <w:rPr>
          <w:rFonts w:ascii="Times New Roman" w:eastAsia="Times New Roman" w:hAnsi="Times New Roman" w:cs="Times New Roman"/>
          <w:sz w:val="20"/>
          <w:szCs w:val="20"/>
        </w:rPr>
        <w:t xml:space="preserve">Cambodia Daily, July 13, 2017, </w:t>
      </w:r>
      <w:hyperlink r:id="rId28">
        <w:r w:rsidR="1E3A8317" w:rsidRPr="002A3394">
          <w:rPr>
            <w:rFonts w:ascii="Times New Roman" w:eastAsia="Times New Roman" w:hAnsi="Times New Roman" w:cs="Times New Roman"/>
            <w:color w:val="1155CC"/>
            <w:sz w:val="20"/>
            <w:szCs w:val="20"/>
            <w:u w:val="single"/>
          </w:rPr>
          <w:t>https://www.cambodiadaily.com/news/two-years-on-ngo-law-remains-ambiguous-132456/</w:t>
        </w:r>
      </w:hyperlink>
      <w:r w:rsidR="1E3A8317" w:rsidRPr="002A3394">
        <w:rPr>
          <w:rFonts w:ascii="Times New Roman" w:eastAsia="Times New Roman" w:hAnsi="Times New Roman" w:cs="Times New Roman"/>
          <w:sz w:val="20"/>
          <w:szCs w:val="20"/>
        </w:rPr>
        <w:t xml:space="preserve">. </w:t>
      </w:r>
    </w:p>
  </w:footnote>
  <w:footnote w:id="56">
    <w:p w14:paraId="5C9F5173" w14:textId="2D20509C"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Human Rights Committee, </w:t>
      </w:r>
      <w:r w:rsidR="1E3A8317" w:rsidRPr="1E3A8317">
        <w:rPr>
          <w:rFonts w:ascii="Times New Roman" w:eastAsia="Times New Roman" w:hAnsi="Times New Roman" w:cs="Times New Roman"/>
          <w:i/>
          <w:iCs/>
        </w:rPr>
        <w:t>List of Issues in Relation to the third periodic report of Cambodia, </w:t>
      </w:r>
      <w:r w:rsidR="1E3A8317" w:rsidRPr="1E3A8317">
        <w:rPr>
          <w:rFonts w:ascii="Times New Roman" w:eastAsia="Times New Roman" w:hAnsi="Times New Roman" w:cs="Times New Roman"/>
        </w:rPr>
        <w:t xml:space="preserve">28 August 2020, U.N. Doc. CCPR/C/KHM/Q/3, ¶23. </w:t>
      </w:r>
    </w:p>
  </w:footnote>
  <w:footnote w:id="57">
    <w:p w14:paraId="2203154F" w14:textId="08746E54"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Human Rights Committee, </w:t>
      </w:r>
      <w:r w:rsidR="1E3A8317" w:rsidRPr="1E3A8317">
        <w:rPr>
          <w:rFonts w:ascii="Times New Roman" w:eastAsia="Times New Roman" w:hAnsi="Times New Roman" w:cs="Times New Roman"/>
          <w:i/>
          <w:iCs/>
        </w:rPr>
        <w:t>List of Issues in Relation to the third periodic report of Cambodia, </w:t>
      </w:r>
      <w:r w:rsidR="1E3A8317" w:rsidRPr="1E3A8317">
        <w:rPr>
          <w:rFonts w:ascii="Times New Roman" w:eastAsia="Times New Roman" w:hAnsi="Times New Roman" w:cs="Times New Roman"/>
        </w:rPr>
        <w:t>28 August 2020, U.N. Doc. CCPR/C/KHM/Q/3, ¶24.</w:t>
      </w:r>
    </w:p>
  </w:footnote>
  <w:footnote w:id="58">
    <w:p w14:paraId="5F28F926" w14:textId="70C39F26"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w:t>
      </w:r>
      <w:r w:rsidR="1E3A8317" w:rsidRPr="1E3A8317">
        <w:rPr>
          <w:rStyle w:val="normaltextrun"/>
          <w:rFonts w:ascii="Times New Roman" w:eastAsia="Times New Roman" w:hAnsi="Times New Roman" w:cs="Times New Roman"/>
          <w:color w:val="000000" w:themeColor="text1"/>
        </w:rPr>
        <w:t>Human Rights Committee, </w:t>
      </w:r>
      <w:r w:rsidR="1E3A8317" w:rsidRPr="1E3A8317">
        <w:rPr>
          <w:rStyle w:val="normaltextrun"/>
          <w:rFonts w:ascii="Times New Roman" w:eastAsia="Times New Roman" w:hAnsi="Times New Roman" w:cs="Times New Roman"/>
          <w:i/>
          <w:iCs/>
          <w:color w:val="000000" w:themeColor="text1"/>
        </w:rPr>
        <w:t>Replies of Cambodia to the list of issues in relation to its third periodic report, </w:t>
      </w:r>
      <w:r w:rsidR="1E3A8317" w:rsidRPr="1E3A8317">
        <w:rPr>
          <w:rStyle w:val="normaltextrun"/>
          <w:rFonts w:ascii="Times New Roman" w:eastAsia="Times New Roman" w:hAnsi="Times New Roman" w:cs="Times New Roman"/>
          <w:color w:val="000000" w:themeColor="text1"/>
        </w:rPr>
        <w:t xml:space="preserve">16 April 2021, U.N. Doc. CCPR/C/KHM/RQ/3, ¶71. </w:t>
      </w:r>
    </w:p>
  </w:footnote>
  <w:footnote w:id="59">
    <w:p w14:paraId="70AE325D" w14:textId="1E60E202" w:rsidR="0129E428" w:rsidRDefault="0129E428" w:rsidP="1E3A8317">
      <w:pPr>
        <w:pStyle w:val="FootnoteText"/>
        <w:rPr>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Style w:val="normaltextrun"/>
          <w:rFonts w:ascii="Times New Roman" w:eastAsia="Times New Roman" w:hAnsi="Times New Roman" w:cs="Times New Roman"/>
          <w:color w:val="000000" w:themeColor="text1"/>
        </w:rPr>
        <w:t>Human Rights Committee, </w:t>
      </w:r>
      <w:r w:rsidR="1E3A8317" w:rsidRPr="1E3A8317">
        <w:rPr>
          <w:rStyle w:val="normaltextrun"/>
          <w:rFonts w:ascii="Times New Roman" w:eastAsia="Times New Roman" w:hAnsi="Times New Roman" w:cs="Times New Roman"/>
          <w:i/>
          <w:iCs/>
          <w:color w:val="000000" w:themeColor="text1"/>
        </w:rPr>
        <w:t>Replies of Cambodia to the list of issues in relation to its third periodic report, </w:t>
      </w:r>
      <w:r w:rsidR="1E3A8317" w:rsidRPr="1E3A8317">
        <w:rPr>
          <w:rStyle w:val="normaltextrun"/>
          <w:rFonts w:ascii="Times New Roman" w:eastAsia="Times New Roman" w:hAnsi="Times New Roman" w:cs="Times New Roman"/>
          <w:color w:val="000000" w:themeColor="text1"/>
        </w:rPr>
        <w:t>16 April 2021, U.N. Doc. CCPR/C/KHM/RQ/3, ¶74.</w:t>
      </w:r>
    </w:p>
  </w:footnote>
  <w:footnote w:id="60">
    <w:p w14:paraId="72B16485" w14:textId="7D854E3F" w:rsidR="005A1281" w:rsidRPr="002A3394"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 Supreme Court Dissolves Democracy</w:t>
      </w:r>
      <w:r w:rsidR="1E3A8317" w:rsidRPr="002A3394">
        <w:rPr>
          <w:rFonts w:ascii="Times New Roman" w:eastAsia="Times New Roman" w:hAnsi="Times New Roman" w:cs="Times New Roman"/>
          <w:sz w:val="20"/>
          <w:szCs w:val="20"/>
        </w:rPr>
        <w:t>, Nov. 17, 2017</w:t>
      </w:r>
      <w:r w:rsidR="1E3A8317" w:rsidRPr="1E3A8317">
        <w:rPr>
          <w:rFonts w:ascii="Times New Roman" w:eastAsia="Times New Roman" w:hAnsi="Times New Roman" w:cs="Times New Roman"/>
          <w:i/>
          <w:iCs/>
          <w:sz w:val="20"/>
          <w:szCs w:val="20"/>
        </w:rPr>
        <w:t xml:space="preserve">, </w:t>
      </w:r>
      <w:hyperlink r:id="rId29">
        <w:r w:rsidR="1E3A8317" w:rsidRPr="002A3394">
          <w:rPr>
            <w:rFonts w:ascii="Times New Roman" w:eastAsia="Times New Roman" w:hAnsi="Times New Roman" w:cs="Times New Roman"/>
            <w:color w:val="1155CC"/>
            <w:sz w:val="20"/>
            <w:szCs w:val="20"/>
            <w:u w:val="single"/>
          </w:rPr>
          <w:t>https://www.hrw.org/news/2017/11/17/cambodia-supreme-court-dissolves-democracy</w:t>
        </w:r>
      </w:hyperlink>
      <w:r w:rsidR="1E3A8317" w:rsidRPr="002A3394">
        <w:rPr>
          <w:rFonts w:ascii="Times New Roman" w:eastAsia="Times New Roman" w:hAnsi="Times New Roman" w:cs="Times New Roman"/>
          <w:sz w:val="20"/>
          <w:szCs w:val="20"/>
        </w:rPr>
        <w:t xml:space="preserve"> (last visited July 11, 2018).</w:t>
      </w:r>
    </w:p>
  </w:footnote>
  <w:footnote w:id="61">
    <w:p w14:paraId="4AC642F3" w14:textId="54F8CAB6" w:rsidR="00D6144A" w:rsidRDefault="00D6144A" w:rsidP="1E3A8317">
      <w:pPr>
        <w:pStyle w:val="FootnoteText"/>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1E3A8317">
        <w:rPr>
          <w:rFonts w:ascii="Times New Roman" w:eastAsia="Times New Roman" w:hAnsi="Times New Roman" w:cs="Times New Roman"/>
          <w:lang w:val="en-GB"/>
        </w:rPr>
        <w:t>¶71.</w:t>
      </w:r>
    </w:p>
  </w:footnote>
  <w:footnote w:id="62">
    <w:p w14:paraId="523CA3B4" w14:textId="4FE4B008" w:rsidR="0129E428" w:rsidRDefault="0129E428" w:rsidP="1E3A8317">
      <w:pPr>
        <w:pStyle w:val="FootnoteText"/>
        <w:rPr>
          <w:rStyle w:val="Hyperlink"/>
          <w:rFonts w:ascii="Times New Roman" w:eastAsia="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 Prak Chan Thul, </w:t>
      </w:r>
      <w:r w:rsidR="1E3A8317" w:rsidRPr="1E3A8317">
        <w:rPr>
          <w:rFonts w:ascii="Times New Roman" w:eastAsia="Times New Roman" w:hAnsi="Times New Roman" w:cs="Times New Roman"/>
          <w:i/>
          <w:iCs/>
        </w:rPr>
        <w:t>Cambodia resumes treason trial of opposition leader Kem Sokha</w:t>
      </w:r>
      <w:r w:rsidR="1E3A8317" w:rsidRPr="1E3A8317">
        <w:rPr>
          <w:rFonts w:ascii="Times New Roman" w:eastAsia="Times New Roman" w:hAnsi="Times New Roman" w:cs="Times New Roman"/>
        </w:rPr>
        <w:t>, Reuters, January 18, 2022,</w:t>
      </w:r>
      <w:r w:rsidR="1E3A8317">
        <w:t xml:space="preserve"> </w:t>
      </w:r>
      <w:r w:rsidR="00441FB9">
        <w:rPr>
          <w:rStyle w:val="Hyperlink"/>
        </w:rPr>
        <w:t xml:space="preserve">  </w:t>
      </w:r>
      <w:r w:rsidR="1E3A8317" w:rsidRPr="1E3A8317">
        <w:rPr>
          <w:rStyle w:val="Hyperlink"/>
          <w:rFonts w:ascii="Times New Roman" w:eastAsia="Times New Roman" w:hAnsi="Times New Roman" w:cs="Times New Roman"/>
        </w:rPr>
        <w:t>https://www.reuters.com/world/asia-pacific/cambodia-resume-treason-trial-opposition-leader-2022-01-18/</w:t>
      </w:r>
      <w:r w:rsidR="1E3A8317" w:rsidRPr="1E3A8317">
        <w:rPr>
          <w:rFonts w:ascii="Times New Roman" w:eastAsia="Times New Roman" w:hAnsi="Times New Roman" w:cs="Times New Roman"/>
        </w:rPr>
        <w:t xml:space="preserve"> (last visited January 29, 2022).</w:t>
      </w:r>
    </w:p>
  </w:footnote>
  <w:footnote w:id="63">
    <w:p w14:paraId="5629A298" w14:textId="50AE3089" w:rsidR="0093464A" w:rsidRPr="002A3394" w:rsidRDefault="0093464A"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Human Rights Watch, </w:t>
      </w:r>
      <w:r w:rsidR="1E3A8317" w:rsidRPr="1E3A8317">
        <w:rPr>
          <w:rFonts w:ascii="Times New Roman" w:eastAsia="Times New Roman" w:hAnsi="Times New Roman" w:cs="Times New Roman"/>
          <w:i/>
          <w:iCs/>
          <w:sz w:val="20"/>
          <w:szCs w:val="20"/>
        </w:rPr>
        <w:t>Cambodia:</w:t>
      </w:r>
      <w:r w:rsidR="1E3A8317" w:rsidRPr="002A3394">
        <w:rPr>
          <w:rFonts w:ascii="Times New Roman" w:eastAsia="Times New Roman" w:hAnsi="Times New Roman" w:cs="Times New Roman"/>
          <w:sz w:val="20"/>
          <w:szCs w:val="20"/>
        </w:rPr>
        <w:t xml:space="preserve"> </w:t>
      </w:r>
      <w:r w:rsidR="1E3A8317" w:rsidRPr="1E3A8317">
        <w:rPr>
          <w:rFonts w:ascii="Times New Roman" w:eastAsia="Times New Roman" w:hAnsi="Times New Roman" w:cs="Times New Roman"/>
          <w:i/>
          <w:iCs/>
          <w:sz w:val="20"/>
          <w:szCs w:val="20"/>
        </w:rPr>
        <w:t>Drop Case Against Opposition Leader</w:t>
      </w:r>
      <w:r w:rsidR="1E3A8317" w:rsidRPr="002A3394">
        <w:rPr>
          <w:rFonts w:ascii="Times New Roman" w:eastAsia="Times New Roman" w:hAnsi="Times New Roman" w:cs="Times New Roman"/>
          <w:sz w:val="20"/>
          <w:szCs w:val="20"/>
        </w:rPr>
        <w:t xml:space="preserve">, Sept. 7, 2017, https://www.hrw.org/news/2017/09/06/cambodia-drop-case-against-opposition-leader (last visited July 11, 2018); U.S. Department of State, </w:t>
      </w:r>
      <w:r w:rsidR="1E3A8317" w:rsidRPr="1E3A8317">
        <w:rPr>
          <w:rFonts w:ascii="Times New Roman" w:eastAsia="Times New Roman" w:hAnsi="Times New Roman" w:cs="Times New Roman"/>
          <w:i/>
          <w:iCs/>
          <w:sz w:val="20"/>
          <w:szCs w:val="20"/>
        </w:rPr>
        <w:t>Country Reports on Human Rights Practices for 2017: Cambodia</w:t>
      </w:r>
      <w:r w:rsidR="1E3A8317" w:rsidRPr="002A3394">
        <w:rPr>
          <w:rFonts w:ascii="Times New Roman" w:eastAsia="Times New Roman" w:hAnsi="Times New Roman" w:cs="Times New Roman"/>
          <w:sz w:val="20"/>
          <w:szCs w:val="20"/>
        </w:rPr>
        <w:t xml:space="preserve"> (2018), </w:t>
      </w:r>
      <w:hyperlink r:id="rId30">
        <w:r w:rsidR="1E3A8317" w:rsidRPr="002A3394">
          <w:rPr>
            <w:rFonts w:ascii="Times New Roman" w:eastAsia="Times New Roman" w:hAnsi="Times New Roman" w:cs="Times New Roman"/>
            <w:color w:val="1155CC"/>
            <w:sz w:val="20"/>
            <w:szCs w:val="20"/>
            <w:u w:val="single"/>
          </w:rPr>
          <w:t>http://www.state.gov/j/drl/rls/hrrpt/humanrightsreport/index.htm?year=2017&amp;dlid=277071</w:t>
        </w:r>
      </w:hyperlink>
      <w:r w:rsidR="1E3A8317" w:rsidRPr="002A3394">
        <w:rPr>
          <w:rFonts w:ascii="Times New Roman" w:eastAsia="Times New Roman" w:hAnsi="Times New Roman" w:cs="Times New Roman"/>
          <w:sz w:val="20"/>
          <w:szCs w:val="20"/>
        </w:rPr>
        <w:t xml:space="preserve"> (last visited 11 July 2018).</w:t>
      </w:r>
    </w:p>
  </w:footnote>
  <w:footnote w:id="64">
    <w:p w14:paraId="6AD9150C" w14:textId="2CBEBB2E" w:rsidR="00D500DF" w:rsidRDefault="00D500DF" w:rsidP="1E3A8317">
      <w:pPr>
        <w:pStyle w:val="FootnoteText"/>
      </w:pPr>
      <w:r w:rsidRPr="1E3A8317">
        <w:rPr>
          <w:rStyle w:val="FootnoteReference"/>
          <w:rFonts w:ascii="Times New Roman" w:eastAsia="Times New Roman" w:hAnsi="Times New Roman" w:cs="Times New Roman"/>
        </w:rPr>
        <w:footnoteRef/>
      </w:r>
      <w:r w:rsidR="1E3A8317" w:rsidRPr="1E3A831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1E3A8317">
        <w:rPr>
          <w:rFonts w:ascii="Times New Roman" w:eastAsia="Times New Roman" w:hAnsi="Times New Roman" w:cs="Times New Roman"/>
          <w:lang w:val="en-GB"/>
        </w:rPr>
        <w:t>¶9.</w:t>
      </w:r>
    </w:p>
  </w:footnote>
  <w:footnote w:id="65">
    <w:p w14:paraId="629A46A8" w14:textId="77777777" w:rsidR="005A1281" w:rsidRPr="002A3394"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 xml:space="preserve">Cambodian League for the Promotion and Defense of Human Rights, </w:t>
      </w:r>
      <w:r w:rsidR="1E3A8317" w:rsidRPr="1E3A8317">
        <w:rPr>
          <w:rFonts w:ascii="Times New Roman" w:eastAsia="Times New Roman" w:hAnsi="Times New Roman" w:cs="Times New Roman"/>
          <w:i/>
          <w:iCs/>
          <w:sz w:val="20"/>
          <w:szCs w:val="20"/>
        </w:rPr>
        <w:t xml:space="preserve">The Dangers of Dissent: Attacks on Human Rights Defenders, </w:t>
      </w:r>
      <w:r w:rsidR="1E3A8317" w:rsidRPr="002A3394">
        <w:rPr>
          <w:rFonts w:ascii="Times New Roman" w:eastAsia="Times New Roman" w:hAnsi="Times New Roman" w:cs="Times New Roman"/>
          <w:sz w:val="20"/>
          <w:szCs w:val="20"/>
        </w:rPr>
        <w:t xml:space="preserve">(Phnom Penh: LICADHO, July 2017), 13. Also available online at </w:t>
      </w:r>
      <w:hyperlink r:id="rId31">
        <w:r w:rsidR="1E3A8317" w:rsidRPr="002A3394">
          <w:rPr>
            <w:rFonts w:ascii="Times New Roman" w:eastAsia="Times New Roman" w:hAnsi="Times New Roman" w:cs="Times New Roman"/>
            <w:color w:val="1155CC"/>
            <w:sz w:val="20"/>
            <w:szCs w:val="20"/>
            <w:u w:val="single"/>
          </w:rPr>
          <w:t>https://www.licadho-cambodia.org/reports/files/2232017_HRD_ENG[finalWeb].pdf</w:t>
        </w:r>
      </w:hyperlink>
      <w:r w:rsidR="1E3A8317" w:rsidRPr="002A3394">
        <w:rPr>
          <w:rFonts w:ascii="Times New Roman" w:eastAsia="Times New Roman" w:hAnsi="Times New Roman" w:cs="Times New Roman"/>
          <w:sz w:val="20"/>
          <w:szCs w:val="20"/>
        </w:rPr>
        <w:t xml:space="preserve">. </w:t>
      </w:r>
    </w:p>
  </w:footnote>
  <w:footnote w:id="66">
    <w:p w14:paraId="393ABB98" w14:textId="77777777" w:rsidR="005A1281" w:rsidRPr="00465867" w:rsidRDefault="00E67CE2" w:rsidP="1E3A8317">
      <w:pPr>
        <w:pStyle w:val="Normal1"/>
        <w:spacing w:line="240" w:lineRule="auto"/>
        <w:jc w:val="both"/>
        <w:rPr>
          <w:rFonts w:ascii="Times New Roman" w:eastAsia="Times New Roman" w:hAnsi="Times New Roman" w:cs="Times New Roman"/>
          <w:sz w:val="20"/>
          <w:szCs w:val="20"/>
        </w:rPr>
      </w:pPr>
      <w:r w:rsidRPr="1E3A8317">
        <w:rPr>
          <w:rFonts w:ascii="Times New Roman" w:eastAsia="Times New Roman" w:hAnsi="Times New Roman" w:cs="Times New Roman"/>
          <w:sz w:val="20"/>
          <w:szCs w:val="20"/>
          <w:vertAlign w:val="superscript"/>
        </w:rPr>
        <w:footnoteRef/>
      </w:r>
      <w:r w:rsidR="1E3A8317" w:rsidRPr="002A3394">
        <w:rPr>
          <w:rFonts w:ascii="Times New Roman" w:eastAsia="Times New Roman" w:hAnsi="Times New Roman" w:cs="Times New Roman"/>
          <w:sz w:val="20"/>
          <w:szCs w:val="20"/>
        </w:rPr>
        <w:t>Interviews conducted by The Advocates (2017–2018).</w:t>
      </w:r>
    </w:p>
  </w:footnote>
  <w:footnote w:id="67">
    <w:p w14:paraId="15D2A38E" w14:textId="6594DACB" w:rsidR="000C318F" w:rsidRPr="00465867" w:rsidRDefault="000C318F" w:rsidP="1E3A8317">
      <w:pPr>
        <w:pStyle w:val="FootnoteText"/>
        <w:rPr>
          <w:rStyle w:val="Hyperlink"/>
          <w:rFonts w:ascii="Times New Roman" w:hAnsi="Times New Roman" w:cs="Times New Roman"/>
        </w:rPr>
      </w:pPr>
      <w:r w:rsidRPr="1E3A8317">
        <w:rPr>
          <w:rStyle w:val="FootnoteReference"/>
          <w:rFonts w:ascii="Times New Roman" w:eastAsia="Times New Roman" w:hAnsi="Times New Roman" w:cs="Times New Roman"/>
        </w:rPr>
        <w:footnoteRef/>
      </w:r>
      <w:r w:rsidR="1E3A8317" w:rsidRPr="1E3A8317">
        <w:rPr>
          <w:rStyle w:val="Hyperlink"/>
          <w:rFonts w:ascii="Times New Roman" w:eastAsia="Times New Roman" w:hAnsi="Times New Roman" w:cs="Times New Roman"/>
          <w:color w:val="000000" w:themeColor="text1"/>
          <w:u w:val="none"/>
        </w:rPr>
        <w:t xml:space="preserve">Human Rights Watch, </w:t>
      </w:r>
      <w:r w:rsidR="1E3A8317" w:rsidRPr="1E3A8317">
        <w:rPr>
          <w:rStyle w:val="Hyperlink"/>
          <w:rFonts w:ascii="Times New Roman" w:eastAsia="Times New Roman" w:hAnsi="Times New Roman" w:cs="Times New Roman"/>
          <w:i/>
          <w:iCs/>
          <w:color w:val="000000" w:themeColor="text1"/>
          <w:u w:val="none"/>
        </w:rPr>
        <w:t>Cambodia:</w:t>
      </w:r>
      <w:r w:rsidR="1E3A8317" w:rsidRPr="1E3A8317">
        <w:rPr>
          <w:rStyle w:val="Hyperlink"/>
          <w:rFonts w:ascii="Times New Roman" w:eastAsia="Times New Roman" w:hAnsi="Times New Roman" w:cs="Times New Roman"/>
          <w:color w:val="000000" w:themeColor="text1"/>
          <w:u w:val="none"/>
        </w:rPr>
        <w:t xml:space="preserve"> </w:t>
      </w:r>
      <w:r w:rsidR="1E3A8317" w:rsidRPr="1E3A8317">
        <w:rPr>
          <w:rStyle w:val="Hyperlink"/>
          <w:rFonts w:ascii="Times New Roman" w:eastAsia="Times New Roman" w:hAnsi="Times New Roman" w:cs="Times New Roman"/>
          <w:i/>
          <w:iCs/>
          <w:color w:val="000000" w:themeColor="text1"/>
          <w:u w:val="none"/>
        </w:rPr>
        <w:t xml:space="preserve">Hun Sen Threatens Families of Activists, </w:t>
      </w:r>
      <w:r w:rsidR="1E3A8317" w:rsidRPr="1E3A8317">
        <w:rPr>
          <w:rStyle w:val="Hyperlink"/>
          <w:rFonts w:ascii="Times New Roman" w:eastAsia="Times New Roman" w:hAnsi="Times New Roman" w:cs="Times New Roman"/>
          <w:color w:val="000000" w:themeColor="text1"/>
          <w:u w:val="none"/>
        </w:rPr>
        <w:t>October 28, 2020,</w:t>
      </w:r>
      <w:r w:rsidR="1E3A8317" w:rsidRPr="1E3A8317">
        <w:rPr>
          <w:rFonts w:ascii="Times New Roman" w:eastAsia="Times New Roman" w:hAnsi="Times New Roman" w:cs="Times New Roman"/>
        </w:rPr>
        <w:t xml:space="preserve"> </w:t>
      </w:r>
      <w:hyperlink r:id="rId32" w:history="1">
        <w:r w:rsidR="1E3A8317" w:rsidRPr="1E3A8317">
          <w:rPr>
            <w:rStyle w:val="Hyperlink"/>
            <w:rFonts w:ascii="Times New Roman" w:eastAsia="Times New Roman" w:hAnsi="Times New Roman" w:cs="Times New Roman"/>
            <w:u w:val="none"/>
          </w:rPr>
          <w:t>https://www.hrw.org/news/2020/10/28/cambodia-hun-sen-threatens-families-activists</w:t>
        </w:r>
        <w:r w:rsidR="1E3A8317" w:rsidRPr="1E3A8317">
          <w:rPr>
            <w:rFonts w:ascii="Times New Roman" w:eastAsia="Times New Roman" w:hAnsi="Times New Roman" w:cs="Times New Roman"/>
          </w:rPr>
          <w:t xml:space="preserve"> (last visited January 29, 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8F396" w14:textId="77777777" w:rsidR="005A1281" w:rsidRDefault="005A1281">
    <w:pPr>
      <w:pStyle w:val="Normal1"/>
      <w:pBdr>
        <w:top w:val="nil"/>
        <w:left w:val="nil"/>
        <w:bottom w:val="nil"/>
        <w:right w:val="nil"/>
        <w:between w:val="nil"/>
      </w:pBdr>
      <w:tabs>
        <w:tab w:val="center" w:pos="4680"/>
        <w:tab w:val="right" w:pos="9360"/>
      </w:tabs>
      <w:jc w:val="center"/>
      <w:rPr>
        <w:rFonts w:ascii="Verdana" w:eastAsia="Verdana" w:hAnsi="Verdana" w:cs="Verdana"/>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EC669" w14:textId="4D2BA4D0" w:rsidR="005A1281" w:rsidRDefault="00E67CE2" w:rsidP="00CC3031">
    <w:pPr>
      <w:pStyle w:val="Normal1"/>
      <w:pBdr>
        <w:top w:val="nil"/>
        <w:left w:val="nil"/>
        <w:bottom w:val="nil"/>
        <w:right w:val="nil"/>
        <w:between w:val="nil"/>
      </w:pBdr>
      <w:tabs>
        <w:tab w:val="center" w:pos="4680"/>
        <w:tab w:val="right" w:pos="9360"/>
      </w:tabs>
    </w:pPr>
    <w:r>
      <w:rPr>
        <w:rFonts w:ascii="Times" w:eastAsia="Times" w:hAnsi="Times" w:cs="Times"/>
        <w:noProof/>
        <w:color w:val="000000"/>
        <w:sz w:val="24"/>
        <w:szCs w:val="24"/>
        <w:lang w:val="en-GB" w:eastAsia="en-GB"/>
      </w:rPr>
      <w:drawing>
        <wp:inline distT="0" distB="0" distL="114300" distR="114300" wp14:anchorId="04D09C62" wp14:editId="07777777">
          <wp:extent cx="1859280" cy="7073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59280" cy="707390"/>
                  </a:xfrm>
                  <a:prstGeom prst="rect">
                    <a:avLst/>
                  </a:prstGeom>
                  <a:ln/>
                </pic:spPr>
              </pic:pic>
            </a:graphicData>
          </a:graphic>
        </wp:inline>
      </w:drawing>
    </w:r>
    <w:r w:rsidR="001E5568">
      <w:rPr>
        <w:noProof/>
      </w:rPr>
      <w:t xml:space="preserve">      </w:t>
    </w:r>
    <w:r w:rsidR="001E5568">
      <w:rPr>
        <w:noProof/>
      </w:rPr>
      <w:tab/>
    </w:r>
    <w:r w:rsidR="001E5568">
      <w:rPr>
        <w:noProof/>
      </w:rPr>
      <w:tab/>
    </w:r>
    <w:r w:rsidR="4B4EE6B5">
      <w:rPr>
        <w:noProof/>
        <w:lang w:val="en-GB" w:eastAsia="en-GB"/>
      </w:rPr>
      <w:drawing>
        <wp:inline distT="0" distB="0" distL="0" distR="0" wp14:anchorId="2E0E66A3" wp14:editId="11100DE2">
          <wp:extent cx="1143141" cy="1266324"/>
          <wp:effectExtent l="0" t="0" r="0" b="0"/>
          <wp:docPr id="1272970827" name="Picture 1272970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150975" cy="1275002"/>
                  </a:xfrm>
                  <a:prstGeom prst="rect">
                    <a:avLst/>
                  </a:prstGeom>
                </pic:spPr>
              </pic:pic>
            </a:graphicData>
          </a:graphic>
        </wp:inline>
      </w:drawing>
    </w: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047A"/>
    <w:multiLevelType w:val="hybridMultilevel"/>
    <w:tmpl w:val="B5A63BB6"/>
    <w:lvl w:ilvl="0" w:tplc="47645C36">
      <w:start w:val="1"/>
      <w:numFmt w:val="upperLetter"/>
      <w:lvlText w:val="%1."/>
      <w:lvlJc w:val="left"/>
      <w:pPr>
        <w:ind w:left="720" w:hanging="360"/>
      </w:pPr>
    </w:lvl>
    <w:lvl w:ilvl="1" w:tplc="E4E6EA76">
      <w:start w:val="1"/>
      <w:numFmt w:val="lowerLetter"/>
      <w:lvlText w:val="%2."/>
      <w:lvlJc w:val="left"/>
      <w:pPr>
        <w:ind w:left="1440" w:hanging="360"/>
      </w:pPr>
    </w:lvl>
    <w:lvl w:ilvl="2" w:tplc="715E8156">
      <w:start w:val="1"/>
      <w:numFmt w:val="lowerRoman"/>
      <w:lvlText w:val="%3."/>
      <w:lvlJc w:val="right"/>
      <w:pPr>
        <w:ind w:left="2160" w:hanging="180"/>
      </w:pPr>
    </w:lvl>
    <w:lvl w:ilvl="3" w:tplc="65E80CE8">
      <w:start w:val="1"/>
      <w:numFmt w:val="decimal"/>
      <w:lvlText w:val="%4."/>
      <w:lvlJc w:val="left"/>
      <w:pPr>
        <w:ind w:left="2880" w:hanging="360"/>
      </w:pPr>
    </w:lvl>
    <w:lvl w:ilvl="4" w:tplc="5C965F9E">
      <w:start w:val="1"/>
      <w:numFmt w:val="lowerLetter"/>
      <w:lvlText w:val="%5."/>
      <w:lvlJc w:val="left"/>
      <w:pPr>
        <w:ind w:left="3600" w:hanging="360"/>
      </w:pPr>
    </w:lvl>
    <w:lvl w:ilvl="5" w:tplc="C9728FAA">
      <w:start w:val="1"/>
      <w:numFmt w:val="lowerRoman"/>
      <w:lvlText w:val="%6."/>
      <w:lvlJc w:val="right"/>
      <w:pPr>
        <w:ind w:left="4320" w:hanging="180"/>
      </w:pPr>
    </w:lvl>
    <w:lvl w:ilvl="6" w:tplc="E3084F2C">
      <w:start w:val="1"/>
      <w:numFmt w:val="decimal"/>
      <w:lvlText w:val="%7."/>
      <w:lvlJc w:val="left"/>
      <w:pPr>
        <w:ind w:left="5040" w:hanging="360"/>
      </w:pPr>
    </w:lvl>
    <w:lvl w:ilvl="7" w:tplc="C7046F24">
      <w:start w:val="1"/>
      <w:numFmt w:val="lowerLetter"/>
      <w:lvlText w:val="%8."/>
      <w:lvlJc w:val="left"/>
      <w:pPr>
        <w:ind w:left="5760" w:hanging="360"/>
      </w:pPr>
    </w:lvl>
    <w:lvl w:ilvl="8" w:tplc="40B844C4">
      <w:start w:val="1"/>
      <w:numFmt w:val="lowerRoman"/>
      <w:lvlText w:val="%9."/>
      <w:lvlJc w:val="right"/>
      <w:pPr>
        <w:ind w:left="6480" w:hanging="180"/>
      </w:pPr>
    </w:lvl>
  </w:abstractNum>
  <w:abstractNum w:abstractNumId="1" w15:restartNumberingAfterBreak="0">
    <w:nsid w:val="0E6B6448"/>
    <w:multiLevelType w:val="multilevel"/>
    <w:tmpl w:val="C8B8CC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90C1FC7"/>
    <w:multiLevelType w:val="hybridMultilevel"/>
    <w:tmpl w:val="42C60892"/>
    <w:lvl w:ilvl="0" w:tplc="FFFFFFFF">
      <w:start w:val="1"/>
      <w:numFmt w:val="upperRoman"/>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34080"/>
    <w:multiLevelType w:val="multilevel"/>
    <w:tmpl w:val="6F7C7942"/>
    <w:lvl w:ilvl="0">
      <w:start w:val="2"/>
      <w:numFmt w:val="decimal"/>
      <w:lvlText w:val="%1."/>
      <w:lvlJc w:val="left"/>
      <w:pPr>
        <w:ind w:left="0" w:firstLine="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49B5E21"/>
    <w:multiLevelType w:val="multilevel"/>
    <w:tmpl w:val="E2F6B474"/>
    <w:lvl w:ilvl="0">
      <w:start w:val="1"/>
      <w:numFmt w:val="upperLetter"/>
      <w:lvlText w:val="%1."/>
      <w:lvlJc w:val="left"/>
      <w:pPr>
        <w:ind w:left="1080" w:hanging="360"/>
      </w:pPr>
      <w:rPr>
        <w:b/>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3DF47A5E"/>
    <w:multiLevelType w:val="multilevel"/>
    <w:tmpl w:val="6A5A95CC"/>
    <w:lvl w:ilvl="0">
      <w:start w:val="1"/>
      <w:numFmt w:val="decimal"/>
      <w:lvlText w:val="%1."/>
      <w:lvlJc w:val="left"/>
      <w:pPr>
        <w:ind w:left="720" w:hanging="360"/>
      </w:pPr>
      <w:rPr>
        <w:rFonts w:ascii="Times New Roman" w:eastAsia="Times New Roman" w:hAnsi="Times New Roman" w:cs="Times New Roman"/>
        <w:b w:val="0"/>
        <w:sz w:val="24"/>
        <w:szCs w:val="24"/>
        <w:vertAlign w:val="baseline"/>
      </w:rPr>
    </w:lvl>
    <w:lvl w:ilvl="1">
      <w:start w:val="1"/>
      <w:numFmt w:val="decimal"/>
      <w:lvlText w:val="%2."/>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6" w15:restartNumberingAfterBreak="0">
    <w:nsid w:val="449011F1"/>
    <w:multiLevelType w:val="multilevel"/>
    <w:tmpl w:val="E37E05A6"/>
    <w:lvl w:ilvl="0">
      <w:start w:val="1"/>
      <w:numFmt w:val="upperRoman"/>
      <w:lvlText w:val="%1."/>
      <w:lvlJc w:val="left"/>
      <w:pPr>
        <w:ind w:left="1080" w:hanging="72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281"/>
    <w:rsid w:val="00051FA0"/>
    <w:rsid w:val="00072ECB"/>
    <w:rsid w:val="00081D3F"/>
    <w:rsid w:val="000B5C09"/>
    <w:rsid w:val="000C318F"/>
    <w:rsid w:val="000E6772"/>
    <w:rsid w:val="000E7F75"/>
    <w:rsid w:val="000F7980"/>
    <w:rsid w:val="00102CCC"/>
    <w:rsid w:val="001230BC"/>
    <w:rsid w:val="00135F42"/>
    <w:rsid w:val="001367AA"/>
    <w:rsid w:val="00150C0D"/>
    <w:rsid w:val="00151FCA"/>
    <w:rsid w:val="00181367"/>
    <w:rsid w:val="001A053F"/>
    <w:rsid w:val="001A13A2"/>
    <w:rsid w:val="001C6D08"/>
    <w:rsid w:val="001E345D"/>
    <w:rsid w:val="001E5568"/>
    <w:rsid w:val="001F2013"/>
    <w:rsid w:val="001F4AC6"/>
    <w:rsid w:val="00215CEC"/>
    <w:rsid w:val="00245464"/>
    <w:rsid w:val="002633BD"/>
    <w:rsid w:val="002A3394"/>
    <w:rsid w:val="002A666E"/>
    <w:rsid w:val="002C0AD1"/>
    <w:rsid w:val="002C3E2C"/>
    <w:rsid w:val="003030E1"/>
    <w:rsid w:val="00313FC0"/>
    <w:rsid w:val="0031468B"/>
    <w:rsid w:val="0032044B"/>
    <w:rsid w:val="00326A60"/>
    <w:rsid w:val="00332EC3"/>
    <w:rsid w:val="00396B41"/>
    <w:rsid w:val="00404C41"/>
    <w:rsid w:val="004148D9"/>
    <w:rsid w:val="0042578E"/>
    <w:rsid w:val="00434D73"/>
    <w:rsid w:val="00440755"/>
    <w:rsid w:val="00441FB9"/>
    <w:rsid w:val="00465867"/>
    <w:rsid w:val="00476461"/>
    <w:rsid w:val="004770BF"/>
    <w:rsid w:val="004860B4"/>
    <w:rsid w:val="00486664"/>
    <w:rsid w:val="004A6655"/>
    <w:rsid w:val="004A782C"/>
    <w:rsid w:val="004D1E34"/>
    <w:rsid w:val="004D3FB4"/>
    <w:rsid w:val="004D5237"/>
    <w:rsid w:val="00525391"/>
    <w:rsid w:val="00526FC0"/>
    <w:rsid w:val="00566E6C"/>
    <w:rsid w:val="00582552"/>
    <w:rsid w:val="0058278E"/>
    <w:rsid w:val="0059689B"/>
    <w:rsid w:val="005A09EA"/>
    <w:rsid w:val="005A1281"/>
    <w:rsid w:val="005C4A00"/>
    <w:rsid w:val="005D2767"/>
    <w:rsid w:val="005D43BC"/>
    <w:rsid w:val="005F42EB"/>
    <w:rsid w:val="006042BF"/>
    <w:rsid w:val="0062070A"/>
    <w:rsid w:val="0062666A"/>
    <w:rsid w:val="00645490"/>
    <w:rsid w:val="006602AF"/>
    <w:rsid w:val="00686809"/>
    <w:rsid w:val="006973A3"/>
    <w:rsid w:val="00697A27"/>
    <w:rsid w:val="006E3872"/>
    <w:rsid w:val="007603F6"/>
    <w:rsid w:val="00761EA8"/>
    <w:rsid w:val="00763872"/>
    <w:rsid w:val="00770592"/>
    <w:rsid w:val="0077250C"/>
    <w:rsid w:val="007877BA"/>
    <w:rsid w:val="00796381"/>
    <w:rsid w:val="007B4DA9"/>
    <w:rsid w:val="007D65B2"/>
    <w:rsid w:val="007E7B85"/>
    <w:rsid w:val="007F0604"/>
    <w:rsid w:val="00812ED8"/>
    <w:rsid w:val="008175F1"/>
    <w:rsid w:val="00831E50"/>
    <w:rsid w:val="0084259E"/>
    <w:rsid w:val="008474BD"/>
    <w:rsid w:val="00864B1F"/>
    <w:rsid w:val="00891C74"/>
    <w:rsid w:val="008A31F6"/>
    <w:rsid w:val="008A613C"/>
    <w:rsid w:val="008B3B8C"/>
    <w:rsid w:val="008C2850"/>
    <w:rsid w:val="008D4E5C"/>
    <w:rsid w:val="008F72B7"/>
    <w:rsid w:val="009021AE"/>
    <w:rsid w:val="0093464A"/>
    <w:rsid w:val="00975642"/>
    <w:rsid w:val="00983556"/>
    <w:rsid w:val="009964BB"/>
    <w:rsid w:val="009D53E7"/>
    <w:rsid w:val="009D5745"/>
    <w:rsid w:val="009D6FEA"/>
    <w:rsid w:val="009E25B7"/>
    <w:rsid w:val="009F1884"/>
    <w:rsid w:val="009F7451"/>
    <w:rsid w:val="00A05DF2"/>
    <w:rsid w:val="00A11DCF"/>
    <w:rsid w:val="00A254E4"/>
    <w:rsid w:val="00A32C0C"/>
    <w:rsid w:val="00A34D5C"/>
    <w:rsid w:val="00A50BF2"/>
    <w:rsid w:val="00A51487"/>
    <w:rsid w:val="00A55401"/>
    <w:rsid w:val="00A73529"/>
    <w:rsid w:val="00A8293B"/>
    <w:rsid w:val="00A869B6"/>
    <w:rsid w:val="00AB21BD"/>
    <w:rsid w:val="00AB61C0"/>
    <w:rsid w:val="00AC76A6"/>
    <w:rsid w:val="00AF30CA"/>
    <w:rsid w:val="00AF6E0C"/>
    <w:rsid w:val="00AF7CD2"/>
    <w:rsid w:val="00B0232B"/>
    <w:rsid w:val="00B32DC3"/>
    <w:rsid w:val="00B518F4"/>
    <w:rsid w:val="00B544A3"/>
    <w:rsid w:val="00B74F50"/>
    <w:rsid w:val="00B821F6"/>
    <w:rsid w:val="00B85B32"/>
    <w:rsid w:val="00B971DC"/>
    <w:rsid w:val="00BA0EBC"/>
    <w:rsid w:val="00BA126D"/>
    <w:rsid w:val="00BB2A79"/>
    <w:rsid w:val="00BE797F"/>
    <w:rsid w:val="00BF0BEA"/>
    <w:rsid w:val="00C03865"/>
    <w:rsid w:val="00C16014"/>
    <w:rsid w:val="00C3461B"/>
    <w:rsid w:val="00C34F8D"/>
    <w:rsid w:val="00C460C4"/>
    <w:rsid w:val="00C571C1"/>
    <w:rsid w:val="00C6385C"/>
    <w:rsid w:val="00C81E2A"/>
    <w:rsid w:val="00C923A3"/>
    <w:rsid w:val="00C97100"/>
    <w:rsid w:val="00CA6CED"/>
    <w:rsid w:val="00CB4022"/>
    <w:rsid w:val="00CC1CD9"/>
    <w:rsid w:val="00CC3031"/>
    <w:rsid w:val="00CF40E3"/>
    <w:rsid w:val="00CF5C08"/>
    <w:rsid w:val="00D03DD8"/>
    <w:rsid w:val="00D158F2"/>
    <w:rsid w:val="00D22524"/>
    <w:rsid w:val="00D2289B"/>
    <w:rsid w:val="00D30E23"/>
    <w:rsid w:val="00D37C58"/>
    <w:rsid w:val="00D500DF"/>
    <w:rsid w:val="00D5585B"/>
    <w:rsid w:val="00D6144A"/>
    <w:rsid w:val="00D61589"/>
    <w:rsid w:val="00D63A0C"/>
    <w:rsid w:val="00DA6132"/>
    <w:rsid w:val="00DC4481"/>
    <w:rsid w:val="00DD39AC"/>
    <w:rsid w:val="00DE2275"/>
    <w:rsid w:val="00DF18C0"/>
    <w:rsid w:val="00E0163A"/>
    <w:rsid w:val="00E33F00"/>
    <w:rsid w:val="00E6534C"/>
    <w:rsid w:val="00E67CE2"/>
    <w:rsid w:val="00E924C7"/>
    <w:rsid w:val="00E93B22"/>
    <w:rsid w:val="00EB149C"/>
    <w:rsid w:val="00EC7BCE"/>
    <w:rsid w:val="00ED49A7"/>
    <w:rsid w:val="00EF3867"/>
    <w:rsid w:val="00F160BB"/>
    <w:rsid w:val="00F2258B"/>
    <w:rsid w:val="00F27C2E"/>
    <w:rsid w:val="00F27E66"/>
    <w:rsid w:val="00F77ACC"/>
    <w:rsid w:val="00F80206"/>
    <w:rsid w:val="00F90D5B"/>
    <w:rsid w:val="00FC4798"/>
    <w:rsid w:val="00FD3688"/>
    <w:rsid w:val="0129E428"/>
    <w:rsid w:val="014AB07B"/>
    <w:rsid w:val="01506EB1"/>
    <w:rsid w:val="0249A289"/>
    <w:rsid w:val="02681D3B"/>
    <w:rsid w:val="026C0E39"/>
    <w:rsid w:val="02DD0660"/>
    <w:rsid w:val="02EBC19F"/>
    <w:rsid w:val="0413066B"/>
    <w:rsid w:val="044B7FE1"/>
    <w:rsid w:val="04F83D7C"/>
    <w:rsid w:val="04FB5B81"/>
    <w:rsid w:val="0529D777"/>
    <w:rsid w:val="05A3AEFB"/>
    <w:rsid w:val="05C208EA"/>
    <w:rsid w:val="0649A5E4"/>
    <w:rsid w:val="06AC3F57"/>
    <w:rsid w:val="07F33387"/>
    <w:rsid w:val="08693629"/>
    <w:rsid w:val="086F2DB6"/>
    <w:rsid w:val="08C91A72"/>
    <w:rsid w:val="08CAA815"/>
    <w:rsid w:val="091A2906"/>
    <w:rsid w:val="097C66A0"/>
    <w:rsid w:val="098F2FB1"/>
    <w:rsid w:val="09C33E26"/>
    <w:rsid w:val="0ADDAB27"/>
    <w:rsid w:val="0AF32EA2"/>
    <w:rsid w:val="0B9D8687"/>
    <w:rsid w:val="0BA6CE78"/>
    <w:rsid w:val="0BB157F2"/>
    <w:rsid w:val="0BF25F16"/>
    <w:rsid w:val="0C3D031C"/>
    <w:rsid w:val="0C539731"/>
    <w:rsid w:val="0C712A56"/>
    <w:rsid w:val="0CFA7A41"/>
    <w:rsid w:val="0D3EA6E7"/>
    <w:rsid w:val="0D72F5E5"/>
    <w:rsid w:val="0D9045AC"/>
    <w:rsid w:val="0DB71459"/>
    <w:rsid w:val="0DCE6266"/>
    <w:rsid w:val="0DD8D37D"/>
    <w:rsid w:val="0DF3D25A"/>
    <w:rsid w:val="0DF7EB95"/>
    <w:rsid w:val="0E09CD0E"/>
    <w:rsid w:val="0E22F0D9"/>
    <w:rsid w:val="0E378946"/>
    <w:rsid w:val="0E69E39D"/>
    <w:rsid w:val="0E6DE684"/>
    <w:rsid w:val="0E70D58A"/>
    <w:rsid w:val="0E9B72A4"/>
    <w:rsid w:val="0EFFD70E"/>
    <w:rsid w:val="0F3EAE83"/>
    <w:rsid w:val="0F4DF569"/>
    <w:rsid w:val="0F671E35"/>
    <w:rsid w:val="0FA8CB18"/>
    <w:rsid w:val="0FD359A7"/>
    <w:rsid w:val="0FDC7B74"/>
    <w:rsid w:val="0FED2812"/>
    <w:rsid w:val="100F2C29"/>
    <w:rsid w:val="103D10C3"/>
    <w:rsid w:val="1061173E"/>
    <w:rsid w:val="115901F5"/>
    <w:rsid w:val="115A919B"/>
    <w:rsid w:val="11733614"/>
    <w:rsid w:val="1206FF2E"/>
    <w:rsid w:val="1218EE04"/>
    <w:rsid w:val="124DF3C5"/>
    <w:rsid w:val="12D5B6F4"/>
    <w:rsid w:val="12F86C15"/>
    <w:rsid w:val="13336041"/>
    <w:rsid w:val="1346CCEB"/>
    <w:rsid w:val="13CECA82"/>
    <w:rsid w:val="14064FD8"/>
    <w:rsid w:val="1409637C"/>
    <w:rsid w:val="1448B2F4"/>
    <w:rsid w:val="14A9EB3A"/>
    <w:rsid w:val="15AF2994"/>
    <w:rsid w:val="15D6603F"/>
    <w:rsid w:val="162E02BE"/>
    <w:rsid w:val="164B026E"/>
    <w:rsid w:val="167201AB"/>
    <w:rsid w:val="16CC60D0"/>
    <w:rsid w:val="1753256B"/>
    <w:rsid w:val="1787ECC6"/>
    <w:rsid w:val="179786F7"/>
    <w:rsid w:val="1819B62B"/>
    <w:rsid w:val="18222B0E"/>
    <w:rsid w:val="182AB814"/>
    <w:rsid w:val="186C2923"/>
    <w:rsid w:val="18908BCE"/>
    <w:rsid w:val="18B06E95"/>
    <w:rsid w:val="190BF88D"/>
    <w:rsid w:val="191D31E2"/>
    <w:rsid w:val="19368501"/>
    <w:rsid w:val="19453022"/>
    <w:rsid w:val="1A1E926F"/>
    <w:rsid w:val="1A529ECF"/>
    <w:rsid w:val="1A53FF4E"/>
    <w:rsid w:val="1A69E454"/>
    <w:rsid w:val="1AC3F717"/>
    <w:rsid w:val="1B59B371"/>
    <w:rsid w:val="1B8106DB"/>
    <w:rsid w:val="1B8D69C2"/>
    <w:rsid w:val="1BB640E5"/>
    <w:rsid w:val="1C3101CF"/>
    <w:rsid w:val="1C51B9DA"/>
    <w:rsid w:val="1CAE0A7F"/>
    <w:rsid w:val="1CC5BD67"/>
    <w:rsid w:val="1D091195"/>
    <w:rsid w:val="1D30ADE2"/>
    <w:rsid w:val="1DF3C272"/>
    <w:rsid w:val="1E3A8317"/>
    <w:rsid w:val="1E51481D"/>
    <w:rsid w:val="1E5997B1"/>
    <w:rsid w:val="1E73EC82"/>
    <w:rsid w:val="1EB493C2"/>
    <w:rsid w:val="1EFE7BB9"/>
    <w:rsid w:val="1F3AE43E"/>
    <w:rsid w:val="1F4C75D1"/>
    <w:rsid w:val="1FADB40B"/>
    <w:rsid w:val="1FDA0010"/>
    <w:rsid w:val="2007D082"/>
    <w:rsid w:val="200BC56A"/>
    <w:rsid w:val="2018E3F1"/>
    <w:rsid w:val="201DC80F"/>
    <w:rsid w:val="202E68BC"/>
    <w:rsid w:val="2034AF32"/>
    <w:rsid w:val="20684EA4"/>
    <w:rsid w:val="2084DFF8"/>
    <w:rsid w:val="20864B6A"/>
    <w:rsid w:val="20DC762F"/>
    <w:rsid w:val="20E5AB0B"/>
    <w:rsid w:val="210CA6E4"/>
    <w:rsid w:val="210F9ABB"/>
    <w:rsid w:val="212CE4AB"/>
    <w:rsid w:val="2149846C"/>
    <w:rsid w:val="2151D59E"/>
    <w:rsid w:val="22BEA9C4"/>
    <w:rsid w:val="22E54345"/>
    <w:rsid w:val="231BF93B"/>
    <w:rsid w:val="2364DE3B"/>
    <w:rsid w:val="2374567F"/>
    <w:rsid w:val="23DB2B0B"/>
    <w:rsid w:val="24043DA8"/>
    <w:rsid w:val="243C13B4"/>
    <w:rsid w:val="244E9B8A"/>
    <w:rsid w:val="2450B3A8"/>
    <w:rsid w:val="24B5C080"/>
    <w:rsid w:val="2514237A"/>
    <w:rsid w:val="25330153"/>
    <w:rsid w:val="259691ED"/>
    <w:rsid w:val="25B0B187"/>
    <w:rsid w:val="25B66E04"/>
    <w:rsid w:val="25BA1387"/>
    <w:rsid w:val="26C91A39"/>
    <w:rsid w:val="271AED21"/>
    <w:rsid w:val="273AF48E"/>
    <w:rsid w:val="27439615"/>
    <w:rsid w:val="277BF3FB"/>
    <w:rsid w:val="278FC623"/>
    <w:rsid w:val="27B8C5F0"/>
    <w:rsid w:val="283DFA63"/>
    <w:rsid w:val="29AE09B4"/>
    <w:rsid w:val="29B17F37"/>
    <w:rsid w:val="29B18710"/>
    <w:rsid w:val="29BE05C4"/>
    <w:rsid w:val="2A5595FE"/>
    <w:rsid w:val="2A8422AA"/>
    <w:rsid w:val="2A93A2AC"/>
    <w:rsid w:val="2AF87B7C"/>
    <w:rsid w:val="2B39DA1B"/>
    <w:rsid w:val="2B54E2AC"/>
    <w:rsid w:val="2C4C63AD"/>
    <w:rsid w:val="2C58ADCC"/>
    <w:rsid w:val="2C653E4E"/>
    <w:rsid w:val="2C718B55"/>
    <w:rsid w:val="2CB18AC9"/>
    <w:rsid w:val="2D42ABE8"/>
    <w:rsid w:val="2D6AB548"/>
    <w:rsid w:val="2E38EC1F"/>
    <w:rsid w:val="2E86ECCE"/>
    <w:rsid w:val="2EB5FDC4"/>
    <w:rsid w:val="2EC72B3D"/>
    <w:rsid w:val="2EF1C133"/>
    <w:rsid w:val="2FAEC8B3"/>
    <w:rsid w:val="2FD9CDF7"/>
    <w:rsid w:val="2FDE5460"/>
    <w:rsid w:val="30982A60"/>
    <w:rsid w:val="30983A3A"/>
    <w:rsid w:val="3112F692"/>
    <w:rsid w:val="313E95EF"/>
    <w:rsid w:val="316692AD"/>
    <w:rsid w:val="31D51889"/>
    <w:rsid w:val="31E4C0B4"/>
    <w:rsid w:val="31FECBFF"/>
    <w:rsid w:val="322A6B5C"/>
    <w:rsid w:val="32340A9B"/>
    <w:rsid w:val="324D9945"/>
    <w:rsid w:val="3285137D"/>
    <w:rsid w:val="32AEC6F3"/>
    <w:rsid w:val="32BBA531"/>
    <w:rsid w:val="32DE67C2"/>
    <w:rsid w:val="32FFBD12"/>
    <w:rsid w:val="33116EB9"/>
    <w:rsid w:val="3327A35A"/>
    <w:rsid w:val="332C057D"/>
    <w:rsid w:val="3330A1FE"/>
    <w:rsid w:val="33BECA04"/>
    <w:rsid w:val="33C63BBD"/>
    <w:rsid w:val="33D83D58"/>
    <w:rsid w:val="33F586A6"/>
    <w:rsid w:val="3408EE54"/>
    <w:rsid w:val="34192929"/>
    <w:rsid w:val="3419A1C4"/>
    <w:rsid w:val="3425E00E"/>
    <w:rsid w:val="34F6CF71"/>
    <w:rsid w:val="3536B5A0"/>
    <w:rsid w:val="353A5857"/>
    <w:rsid w:val="355B97BD"/>
    <w:rsid w:val="35A24455"/>
    <w:rsid w:val="35BCB43F"/>
    <w:rsid w:val="36C8A275"/>
    <w:rsid w:val="37405007"/>
    <w:rsid w:val="376B5E2C"/>
    <w:rsid w:val="3798E875"/>
    <w:rsid w:val="37A3DF0F"/>
    <w:rsid w:val="37C724F6"/>
    <w:rsid w:val="3828DEC9"/>
    <w:rsid w:val="3838B3C2"/>
    <w:rsid w:val="38628803"/>
    <w:rsid w:val="38BD4862"/>
    <w:rsid w:val="38F5BB37"/>
    <w:rsid w:val="38FC600A"/>
    <w:rsid w:val="3975950E"/>
    <w:rsid w:val="3985824D"/>
    <w:rsid w:val="39A4119D"/>
    <w:rsid w:val="39D536EC"/>
    <w:rsid w:val="3A196B94"/>
    <w:rsid w:val="3A5918C3"/>
    <w:rsid w:val="3A63FB2C"/>
    <w:rsid w:val="3A7BFA14"/>
    <w:rsid w:val="3A964F3B"/>
    <w:rsid w:val="3B00C2EE"/>
    <w:rsid w:val="3B162B41"/>
    <w:rsid w:val="3B2152AE"/>
    <w:rsid w:val="3B22C106"/>
    <w:rsid w:val="3B2C82BF"/>
    <w:rsid w:val="3B420ABE"/>
    <w:rsid w:val="3BA152A7"/>
    <w:rsid w:val="3BA2CB14"/>
    <w:rsid w:val="3BD1D166"/>
    <w:rsid w:val="3C62F339"/>
    <w:rsid w:val="3CD64B6C"/>
    <w:rsid w:val="3CF6EDEE"/>
    <w:rsid w:val="3D073149"/>
    <w:rsid w:val="3D4FECE4"/>
    <w:rsid w:val="3D8C6C83"/>
    <w:rsid w:val="3DB661D3"/>
    <w:rsid w:val="3DB80298"/>
    <w:rsid w:val="3E3BFA3A"/>
    <w:rsid w:val="3E6E3758"/>
    <w:rsid w:val="3E76EF72"/>
    <w:rsid w:val="3EF48BFF"/>
    <w:rsid w:val="3F283CE4"/>
    <w:rsid w:val="3F387B1A"/>
    <w:rsid w:val="3F7ADE8D"/>
    <w:rsid w:val="4012BFD3"/>
    <w:rsid w:val="40259F9C"/>
    <w:rsid w:val="40A74EB5"/>
    <w:rsid w:val="413E4AC7"/>
    <w:rsid w:val="42302876"/>
    <w:rsid w:val="42AF364B"/>
    <w:rsid w:val="42B40463"/>
    <w:rsid w:val="42D316AC"/>
    <w:rsid w:val="432EFC44"/>
    <w:rsid w:val="433209DE"/>
    <w:rsid w:val="43608EAA"/>
    <w:rsid w:val="4361050E"/>
    <w:rsid w:val="43F5FFB4"/>
    <w:rsid w:val="44566C0C"/>
    <w:rsid w:val="4457F912"/>
    <w:rsid w:val="44600776"/>
    <w:rsid w:val="450761D1"/>
    <w:rsid w:val="4566F511"/>
    <w:rsid w:val="457DADFB"/>
    <w:rsid w:val="457E39FD"/>
    <w:rsid w:val="45A5C845"/>
    <w:rsid w:val="45B295E7"/>
    <w:rsid w:val="45D1F9EE"/>
    <w:rsid w:val="4609232F"/>
    <w:rsid w:val="46580408"/>
    <w:rsid w:val="46750F91"/>
    <w:rsid w:val="46799548"/>
    <w:rsid w:val="469818B8"/>
    <w:rsid w:val="46E6E380"/>
    <w:rsid w:val="47336E6C"/>
    <w:rsid w:val="47897884"/>
    <w:rsid w:val="47EFD323"/>
    <w:rsid w:val="47FAB0ED"/>
    <w:rsid w:val="48107658"/>
    <w:rsid w:val="488DABEF"/>
    <w:rsid w:val="48BC7A71"/>
    <w:rsid w:val="490C61AD"/>
    <w:rsid w:val="491C9100"/>
    <w:rsid w:val="49601B13"/>
    <w:rsid w:val="49DEC370"/>
    <w:rsid w:val="4A2DC111"/>
    <w:rsid w:val="4A654732"/>
    <w:rsid w:val="4A9EB792"/>
    <w:rsid w:val="4AB86161"/>
    <w:rsid w:val="4AC56ED9"/>
    <w:rsid w:val="4AC69DDA"/>
    <w:rsid w:val="4AD90780"/>
    <w:rsid w:val="4B14460B"/>
    <w:rsid w:val="4B3F63FE"/>
    <w:rsid w:val="4B4EE6B5"/>
    <w:rsid w:val="4BA195C2"/>
    <w:rsid w:val="4BC07A3D"/>
    <w:rsid w:val="4BD2233D"/>
    <w:rsid w:val="4C11E4A7"/>
    <w:rsid w:val="4C7D8F5F"/>
    <w:rsid w:val="4C8AD666"/>
    <w:rsid w:val="4C9234AE"/>
    <w:rsid w:val="4CE44F8D"/>
    <w:rsid w:val="4D1531EC"/>
    <w:rsid w:val="4D466799"/>
    <w:rsid w:val="4D516CE0"/>
    <w:rsid w:val="4D63AEF9"/>
    <w:rsid w:val="4DF2DA9A"/>
    <w:rsid w:val="4E677BA2"/>
    <w:rsid w:val="4E8177E5"/>
    <w:rsid w:val="4EB4E2D4"/>
    <w:rsid w:val="4F482529"/>
    <w:rsid w:val="4F52B23B"/>
    <w:rsid w:val="4F615DFA"/>
    <w:rsid w:val="4F9135DB"/>
    <w:rsid w:val="4F97EA58"/>
    <w:rsid w:val="4FBDD24B"/>
    <w:rsid w:val="4FDD9B17"/>
    <w:rsid w:val="4FE8B349"/>
    <w:rsid w:val="4FF33863"/>
    <w:rsid w:val="501B09DC"/>
    <w:rsid w:val="50811BD4"/>
    <w:rsid w:val="5098FDD8"/>
    <w:rsid w:val="50B521D7"/>
    <w:rsid w:val="50C41ECD"/>
    <w:rsid w:val="50DA5AC4"/>
    <w:rsid w:val="50DAF8B7"/>
    <w:rsid w:val="51957D25"/>
    <w:rsid w:val="519F1C64"/>
    <w:rsid w:val="51A0E9CD"/>
    <w:rsid w:val="51D4AA02"/>
    <w:rsid w:val="51E15544"/>
    <w:rsid w:val="51E90B81"/>
    <w:rsid w:val="521B65D8"/>
    <w:rsid w:val="52292DAE"/>
    <w:rsid w:val="52A0BF3F"/>
    <w:rsid w:val="52C1A0DB"/>
    <w:rsid w:val="536B28FF"/>
    <w:rsid w:val="53D530C1"/>
    <w:rsid w:val="543C7B43"/>
    <w:rsid w:val="5467312D"/>
    <w:rsid w:val="546BCC89"/>
    <w:rsid w:val="54A017CF"/>
    <w:rsid w:val="54E64644"/>
    <w:rsid w:val="54F617F3"/>
    <w:rsid w:val="557B5DA8"/>
    <w:rsid w:val="55A4CF2D"/>
    <w:rsid w:val="5615390A"/>
    <w:rsid w:val="561F1556"/>
    <w:rsid w:val="56383DB3"/>
    <w:rsid w:val="564AA907"/>
    <w:rsid w:val="56745AF0"/>
    <w:rsid w:val="56F9981B"/>
    <w:rsid w:val="56FFC0DF"/>
    <w:rsid w:val="5739699D"/>
    <w:rsid w:val="5787C12F"/>
    <w:rsid w:val="57DCCB15"/>
    <w:rsid w:val="583916E8"/>
    <w:rsid w:val="585A9275"/>
    <w:rsid w:val="589752C9"/>
    <w:rsid w:val="589B9140"/>
    <w:rsid w:val="58A8C257"/>
    <w:rsid w:val="58DDD2FB"/>
    <w:rsid w:val="5956B618"/>
    <w:rsid w:val="5973519C"/>
    <w:rsid w:val="5B8B6141"/>
    <w:rsid w:val="5BD4F0FC"/>
    <w:rsid w:val="5BFCBA22"/>
    <w:rsid w:val="5C58E2A4"/>
    <w:rsid w:val="5C6761B5"/>
    <w:rsid w:val="5C846B4B"/>
    <w:rsid w:val="5CCDA652"/>
    <w:rsid w:val="5CF62BCE"/>
    <w:rsid w:val="5D68D324"/>
    <w:rsid w:val="5D715727"/>
    <w:rsid w:val="5D808061"/>
    <w:rsid w:val="5E21521B"/>
    <w:rsid w:val="5F04A385"/>
    <w:rsid w:val="5F33C109"/>
    <w:rsid w:val="5F37EBCC"/>
    <w:rsid w:val="5F878711"/>
    <w:rsid w:val="5FC5F79C"/>
    <w:rsid w:val="5FE2840A"/>
    <w:rsid w:val="601A0452"/>
    <w:rsid w:val="61039381"/>
    <w:rsid w:val="612640E4"/>
    <w:rsid w:val="613FB6F6"/>
    <w:rsid w:val="61C53DBC"/>
    <w:rsid w:val="61C8EAD1"/>
    <w:rsid w:val="62256EBD"/>
    <w:rsid w:val="6236CA26"/>
    <w:rsid w:val="6244C84A"/>
    <w:rsid w:val="62566431"/>
    <w:rsid w:val="62E0524A"/>
    <w:rsid w:val="63487C52"/>
    <w:rsid w:val="6354D150"/>
    <w:rsid w:val="6370CCE6"/>
    <w:rsid w:val="6381D74F"/>
    <w:rsid w:val="64064816"/>
    <w:rsid w:val="644DCE19"/>
    <w:rsid w:val="64BF8FDA"/>
    <w:rsid w:val="651FFE83"/>
    <w:rsid w:val="65FEB1EF"/>
    <w:rsid w:val="65FEBAF6"/>
    <w:rsid w:val="662D3C17"/>
    <w:rsid w:val="66666582"/>
    <w:rsid w:val="6673C44F"/>
    <w:rsid w:val="66F9D2FC"/>
    <w:rsid w:val="675A306C"/>
    <w:rsid w:val="679470E7"/>
    <w:rsid w:val="6797E04E"/>
    <w:rsid w:val="67DE5356"/>
    <w:rsid w:val="68192E68"/>
    <w:rsid w:val="683295E1"/>
    <w:rsid w:val="6845E33D"/>
    <w:rsid w:val="68BB087D"/>
    <w:rsid w:val="68FDC07E"/>
    <w:rsid w:val="691B0E7C"/>
    <w:rsid w:val="691E7CD6"/>
    <w:rsid w:val="6939A809"/>
    <w:rsid w:val="699E0644"/>
    <w:rsid w:val="69DC8066"/>
    <w:rsid w:val="69E2F9AA"/>
    <w:rsid w:val="6A3C7449"/>
    <w:rsid w:val="6AAA75C7"/>
    <w:rsid w:val="6AF234A5"/>
    <w:rsid w:val="6B582495"/>
    <w:rsid w:val="6B65F227"/>
    <w:rsid w:val="6BBA63FF"/>
    <w:rsid w:val="6BBC4FB4"/>
    <w:rsid w:val="6BEF13A6"/>
    <w:rsid w:val="6C168C25"/>
    <w:rsid w:val="6C2B9124"/>
    <w:rsid w:val="6C30EAAB"/>
    <w:rsid w:val="6C5AA9EE"/>
    <w:rsid w:val="6CF6411C"/>
    <w:rsid w:val="6D193C34"/>
    <w:rsid w:val="6D321B95"/>
    <w:rsid w:val="6D631F7D"/>
    <w:rsid w:val="6D91873A"/>
    <w:rsid w:val="6D9916D8"/>
    <w:rsid w:val="6DA78AC8"/>
    <w:rsid w:val="6DC0591C"/>
    <w:rsid w:val="6E7DD380"/>
    <w:rsid w:val="6F077D06"/>
    <w:rsid w:val="6FD70A9B"/>
    <w:rsid w:val="7014B981"/>
    <w:rsid w:val="7050DCF6"/>
    <w:rsid w:val="70627220"/>
    <w:rsid w:val="70A3B128"/>
    <w:rsid w:val="70A41A5F"/>
    <w:rsid w:val="70B6B5FC"/>
    <w:rsid w:val="70C565C5"/>
    <w:rsid w:val="715DC846"/>
    <w:rsid w:val="7174923D"/>
    <w:rsid w:val="717FD94D"/>
    <w:rsid w:val="71D95348"/>
    <w:rsid w:val="720A90C1"/>
    <w:rsid w:val="72BDA59D"/>
    <w:rsid w:val="73162B18"/>
    <w:rsid w:val="73DBBB21"/>
    <w:rsid w:val="73DBC318"/>
    <w:rsid w:val="74298882"/>
    <w:rsid w:val="74435064"/>
    <w:rsid w:val="7456FD58"/>
    <w:rsid w:val="74690B7B"/>
    <w:rsid w:val="748BBE0C"/>
    <w:rsid w:val="7495306E"/>
    <w:rsid w:val="74D8AD19"/>
    <w:rsid w:val="752A9CEF"/>
    <w:rsid w:val="75335826"/>
    <w:rsid w:val="755C8E5D"/>
    <w:rsid w:val="75E51E54"/>
    <w:rsid w:val="76278E6D"/>
    <w:rsid w:val="762AAEDD"/>
    <w:rsid w:val="76339D0C"/>
    <w:rsid w:val="76747D7A"/>
    <w:rsid w:val="76BACF6A"/>
    <w:rsid w:val="76C15666"/>
    <w:rsid w:val="76FD5F23"/>
    <w:rsid w:val="77C6248B"/>
    <w:rsid w:val="77C805F2"/>
    <w:rsid w:val="7848CB33"/>
    <w:rsid w:val="788C9332"/>
    <w:rsid w:val="789AB73B"/>
    <w:rsid w:val="78A9D0A8"/>
    <w:rsid w:val="78B8F2C1"/>
    <w:rsid w:val="78FDE51E"/>
    <w:rsid w:val="7920DF45"/>
    <w:rsid w:val="79501579"/>
    <w:rsid w:val="79808180"/>
    <w:rsid w:val="799C442B"/>
    <w:rsid w:val="79BF751E"/>
    <w:rsid w:val="7A188C23"/>
    <w:rsid w:val="7A381F84"/>
    <w:rsid w:val="7A642407"/>
    <w:rsid w:val="7A643454"/>
    <w:rsid w:val="7A83216A"/>
    <w:rsid w:val="7AE69E11"/>
    <w:rsid w:val="7AE962A7"/>
    <w:rsid w:val="7B0CE3ED"/>
    <w:rsid w:val="7B7BDC8B"/>
    <w:rsid w:val="7B984919"/>
    <w:rsid w:val="7BD9DFE2"/>
    <w:rsid w:val="7BEA35FD"/>
    <w:rsid w:val="7C83A5F8"/>
    <w:rsid w:val="7C8914D6"/>
    <w:rsid w:val="7CFB2A0F"/>
    <w:rsid w:val="7CFFE650"/>
    <w:rsid w:val="7D502CE5"/>
    <w:rsid w:val="7D70CF78"/>
    <w:rsid w:val="7DBAC22C"/>
    <w:rsid w:val="7E16F8C4"/>
    <w:rsid w:val="7E2E0DC8"/>
    <w:rsid w:val="7E41A79D"/>
    <w:rsid w:val="7E96FA70"/>
    <w:rsid w:val="7EA72948"/>
    <w:rsid w:val="7EB4DA7C"/>
    <w:rsid w:val="7EC34BCB"/>
    <w:rsid w:val="7F24012C"/>
    <w:rsid w:val="7FBA0F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1021D0"/>
  <w15:docId w15:val="{B6023F7F-81DE-4961-9EE3-F112A2FE1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color w:val="000000"/>
      <w:sz w:val="40"/>
      <w:szCs w:val="40"/>
    </w:rPr>
  </w:style>
  <w:style w:type="paragraph" w:styleId="Heading2">
    <w:name w:val="heading 2"/>
    <w:basedOn w:val="Normal1"/>
    <w:next w:val="Normal1"/>
    <w:pPr>
      <w:keepNext/>
      <w:keepLines/>
      <w:spacing w:before="360" w:after="120"/>
      <w:contextualSpacing/>
      <w:outlineLvl w:val="1"/>
    </w:pPr>
    <w:rPr>
      <w:color w:val="000000"/>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color w:val="000000"/>
      <w:sz w:val="52"/>
      <w:szCs w:val="52"/>
    </w:rPr>
  </w:style>
  <w:style w:type="paragraph" w:styleId="Subtitle">
    <w:name w:val="Subtitle"/>
    <w:basedOn w:val="Normal1"/>
    <w:next w:val="Normal1"/>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E67CE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7CE2"/>
    <w:rPr>
      <w:rFonts w:ascii="Lucida Grande" w:hAnsi="Lucida Grande" w:cs="Lucida Grande"/>
      <w:sz w:val="18"/>
      <w:szCs w:val="18"/>
    </w:rPr>
  </w:style>
  <w:style w:type="character" w:styleId="CommentReference">
    <w:name w:val="annotation reference"/>
    <w:basedOn w:val="DefaultParagraphFont"/>
    <w:uiPriority w:val="99"/>
    <w:semiHidden/>
    <w:unhideWhenUsed/>
    <w:rsid w:val="00135F42"/>
    <w:rPr>
      <w:sz w:val="16"/>
      <w:szCs w:val="16"/>
    </w:rPr>
  </w:style>
  <w:style w:type="paragraph" w:styleId="CommentText">
    <w:name w:val="annotation text"/>
    <w:basedOn w:val="Normal"/>
    <w:link w:val="CommentTextChar"/>
    <w:uiPriority w:val="99"/>
    <w:semiHidden/>
    <w:unhideWhenUsed/>
    <w:rsid w:val="00135F42"/>
    <w:pPr>
      <w:spacing w:line="240" w:lineRule="auto"/>
    </w:pPr>
    <w:rPr>
      <w:sz w:val="20"/>
      <w:szCs w:val="20"/>
    </w:rPr>
  </w:style>
  <w:style w:type="character" w:customStyle="1" w:styleId="CommentTextChar">
    <w:name w:val="Comment Text Char"/>
    <w:basedOn w:val="DefaultParagraphFont"/>
    <w:link w:val="CommentText"/>
    <w:uiPriority w:val="99"/>
    <w:semiHidden/>
    <w:rsid w:val="00135F42"/>
    <w:rPr>
      <w:sz w:val="20"/>
      <w:szCs w:val="20"/>
    </w:rPr>
  </w:style>
  <w:style w:type="paragraph" w:styleId="CommentSubject">
    <w:name w:val="annotation subject"/>
    <w:basedOn w:val="CommentText"/>
    <w:next w:val="CommentText"/>
    <w:link w:val="CommentSubjectChar"/>
    <w:uiPriority w:val="99"/>
    <w:semiHidden/>
    <w:unhideWhenUsed/>
    <w:rsid w:val="00135F42"/>
    <w:rPr>
      <w:b/>
      <w:bCs/>
    </w:rPr>
  </w:style>
  <w:style w:type="character" w:customStyle="1" w:styleId="CommentSubjectChar">
    <w:name w:val="Comment Subject Char"/>
    <w:basedOn w:val="CommentTextChar"/>
    <w:link w:val="CommentSubject"/>
    <w:uiPriority w:val="99"/>
    <w:semiHidden/>
    <w:rsid w:val="00135F42"/>
    <w:rPr>
      <w:b/>
      <w:bCs/>
      <w:sz w:val="20"/>
      <w:szCs w:val="20"/>
    </w:rPr>
  </w:style>
  <w:style w:type="paragraph" w:styleId="FootnoteText">
    <w:name w:val="footnote text"/>
    <w:basedOn w:val="Normal"/>
    <w:link w:val="FootnoteTextChar"/>
    <w:uiPriority w:val="99"/>
    <w:semiHidden/>
    <w:unhideWhenUsed/>
    <w:rsid w:val="00072ECB"/>
    <w:pPr>
      <w:spacing w:line="240" w:lineRule="auto"/>
    </w:pPr>
    <w:rPr>
      <w:sz w:val="20"/>
      <w:szCs w:val="20"/>
    </w:rPr>
  </w:style>
  <w:style w:type="character" w:customStyle="1" w:styleId="FootnoteTextChar">
    <w:name w:val="Footnote Text Char"/>
    <w:basedOn w:val="DefaultParagraphFont"/>
    <w:link w:val="FootnoteText"/>
    <w:uiPriority w:val="99"/>
    <w:semiHidden/>
    <w:rsid w:val="00072ECB"/>
    <w:rPr>
      <w:sz w:val="20"/>
      <w:szCs w:val="20"/>
    </w:rPr>
  </w:style>
  <w:style w:type="character" w:styleId="FootnoteReference">
    <w:name w:val="footnote reference"/>
    <w:basedOn w:val="DefaultParagraphFont"/>
    <w:uiPriority w:val="99"/>
    <w:semiHidden/>
    <w:unhideWhenUsed/>
    <w:rsid w:val="00072ECB"/>
    <w:rPr>
      <w:vertAlign w:val="superscript"/>
    </w:rPr>
  </w:style>
  <w:style w:type="character" w:customStyle="1" w:styleId="normaltextrun">
    <w:name w:val="normaltextrun"/>
    <w:basedOn w:val="DefaultParagraphFont"/>
    <w:rsid w:val="009021AE"/>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CC3031"/>
    <w:pPr>
      <w:tabs>
        <w:tab w:val="center" w:pos="4680"/>
        <w:tab w:val="right" w:pos="9360"/>
      </w:tabs>
      <w:spacing w:line="240" w:lineRule="auto"/>
    </w:pPr>
  </w:style>
  <w:style w:type="character" w:customStyle="1" w:styleId="HeaderChar">
    <w:name w:val="Header Char"/>
    <w:basedOn w:val="DefaultParagraphFont"/>
    <w:link w:val="Header"/>
    <w:uiPriority w:val="99"/>
    <w:rsid w:val="00CC3031"/>
  </w:style>
  <w:style w:type="paragraph" w:styleId="Footer">
    <w:name w:val="footer"/>
    <w:basedOn w:val="Normal"/>
    <w:link w:val="FooterChar"/>
    <w:uiPriority w:val="99"/>
    <w:unhideWhenUsed/>
    <w:rsid w:val="00CC3031"/>
    <w:pPr>
      <w:tabs>
        <w:tab w:val="center" w:pos="4680"/>
        <w:tab w:val="right" w:pos="9360"/>
      </w:tabs>
      <w:spacing w:line="240" w:lineRule="auto"/>
    </w:pPr>
  </w:style>
  <w:style w:type="character" w:customStyle="1" w:styleId="FooterChar">
    <w:name w:val="Footer Char"/>
    <w:basedOn w:val="DefaultParagraphFont"/>
    <w:link w:val="Footer"/>
    <w:uiPriority w:val="99"/>
    <w:rsid w:val="00CC3031"/>
  </w:style>
  <w:style w:type="character" w:customStyle="1" w:styleId="UnresolvedMention">
    <w:name w:val="Unresolved Mention"/>
    <w:basedOn w:val="DefaultParagraphFont"/>
    <w:uiPriority w:val="99"/>
    <w:unhideWhenUsed/>
    <w:rsid w:val="00F27E66"/>
    <w:rPr>
      <w:color w:val="605E5C"/>
      <w:shd w:val="clear" w:color="auto" w:fill="E1DFDD"/>
    </w:rPr>
  </w:style>
  <w:style w:type="character" w:customStyle="1" w:styleId="Mention">
    <w:name w:val="Mention"/>
    <w:basedOn w:val="DefaultParagraphFont"/>
    <w:uiPriority w:val="99"/>
    <w:unhideWhenUsed/>
    <w:rsid w:val="00F27E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23770">
      <w:bodyDiv w:val="1"/>
      <w:marLeft w:val="0"/>
      <w:marRight w:val="0"/>
      <w:marTop w:val="0"/>
      <w:marBottom w:val="0"/>
      <w:divBdr>
        <w:top w:val="none" w:sz="0" w:space="0" w:color="auto"/>
        <w:left w:val="none" w:sz="0" w:space="0" w:color="auto"/>
        <w:bottom w:val="none" w:sz="0" w:space="0" w:color="auto"/>
        <w:right w:val="none" w:sz="0" w:space="0" w:color="auto"/>
      </w:divBdr>
    </w:div>
    <w:div w:id="2040352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reuters.com/article/us-cambodia-politics-media/cambodian-journalist-charged-with-incitement-flees-amid-crackdown-idUSKBN1HV1NH" TargetMode="External"/><Relationship Id="rId13" Type="http://schemas.openxmlformats.org/officeDocument/2006/relationships/hyperlink" Target="http://cambodia.ohchr.org/~cambodiaohchr/sites/default/files/Constitution_ENG.pdf" TargetMode="External"/><Relationship Id="rId18" Type="http://schemas.openxmlformats.org/officeDocument/2006/relationships/hyperlink" Target="about:blank" TargetMode="External"/><Relationship Id="rId26" Type="http://schemas.openxmlformats.org/officeDocument/2006/relationships/hyperlink" Target="https://www.ohchr.org/EN/NewsEvents/Pages/DisplayNews.aspx?NewsID=26505&amp;LangID=E" TargetMode="External"/><Relationship Id="rId3" Type="http://schemas.openxmlformats.org/officeDocument/2006/relationships/hyperlink" Target="http://www.state.gov/j/drl/rls/hrrpt/humanrightsreport/index.htm?year=2017&amp;dlid=277071" TargetMode="External"/><Relationship Id="rId21" Type="http://schemas.openxmlformats.org/officeDocument/2006/relationships/hyperlink" Target="https://www.hrw.org/news/2018/02/21/cambodia-reject-draft-amendments-constitution-and-criminal-code" TargetMode="External"/><Relationship Id="rId7" Type="http://schemas.openxmlformats.org/officeDocument/2006/relationships/hyperlink" Target="https://www.hrw.org/news/2018/05/12/cambodia-release-ex-radio-free-asia-journalists" TargetMode="External"/><Relationship Id="rId12" Type="http://schemas.openxmlformats.org/officeDocument/2006/relationships/hyperlink" Target="http://cambodia.ohchr.org/~cambodiaohchr/sites/default/files/Constitution_ENG.pdf" TargetMode="External"/><Relationship Id="rId17" Type="http://schemas.openxmlformats.org/officeDocument/2006/relationships/hyperlink" Target="about:blank" TargetMode="External"/><Relationship Id="rId25" Type="http://schemas.openxmlformats.org/officeDocument/2006/relationships/hyperlink" Target="https://www.amnesty.org/en/latest/news/2017/12/supreme-court-verdict-against-tep-vanny-and-other-activists-exposes-cambodias-courts-of-injustice/" TargetMode="External"/><Relationship Id="rId2" Type="http://schemas.openxmlformats.org/officeDocument/2006/relationships/hyperlink" Target="http://www.refworld.org/docid/59b811ce4.html" TargetMode="External"/><Relationship Id="rId16" Type="http://schemas.openxmlformats.org/officeDocument/2006/relationships/hyperlink" Target="https://www.unodc.org/res/cld/document/khm/criminal_code_of_the_kingdom_of_cambodia_html/Cambodia_Criminal-Code-of-the-Kingdom-of-Cambodia-30-Nov-2009-Eng.pdf" TargetMode="External"/><Relationship Id="rId20" Type="http://schemas.openxmlformats.org/officeDocument/2006/relationships/hyperlink" Target="https://www.hrw.org/news/2018/02/21/cambodia-reject-draft-amendments-constitution-and-criminal-code" TargetMode="External"/><Relationship Id="rId29" Type="http://schemas.openxmlformats.org/officeDocument/2006/relationships/hyperlink" Target="https://www.hrw.org/news/2017/11/17/cambodia-supreme-court-dissolves-democracy" TargetMode="External"/><Relationship Id="rId1" Type="http://schemas.openxmlformats.org/officeDocument/2006/relationships/hyperlink" Target="https://www.hrw.org/news/2017/11/17/cambodia-supreme-court-dissolves-democracy" TargetMode="External"/><Relationship Id="rId6" Type="http://schemas.openxmlformats.org/officeDocument/2006/relationships/hyperlink" Target="https://www.hrw.org/news/2018/05/12/cambodia-release-ex-radio-free-asia-journalists" TargetMode="External"/><Relationship Id="rId11" Type="http://schemas.openxmlformats.org/officeDocument/2006/relationships/hyperlink" Target="https://www.hrw.org/world-report/2022/country-chapters/cambodia" TargetMode="External"/><Relationship Id="rId24" Type="http://schemas.openxmlformats.org/officeDocument/2006/relationships/hyperlink" Target="https://www.frontlinedefenders.org/en/case/tep-vanny-sentenced-prison" TargetMode="External"/><Relationship Id="rId32" Type="http://schemas.openxmlformats.org/officeDocument/2006/relationships/hyperlink" Target="https://www.hrw.org/news/2020/10/28/cambodia-hun-sen-threatens-families-activists" TargetMode="External"/><Relationship Id="rId5" Type="http://schemas.openxmlformats.org/officeDocument/2006/relationships/hyperlink" Target="https://www.nytimes.com/2018/05/07/world/asia/cambodia-phnom-penh-post-sale.html?rref=collection%2Ftimestopic%2FCambodia" TargetMode="External"/><Relationship Id="rId15" Type="http://schemas.openxmlformats.org/officeDocument/2006/relationships/hyperlink" Target="https://www.unodc.org/res/cld/document/khm/criminal_code_of_the_kingdom_of_cambodia_html/Cambodia_Criminal-Code-of-the-Kingdom-of-Cambodia-30-Nov-2009-Eng.pdf" TargetMode="External"/><Relationship Id="rId23" Type="http://schemas.openxmlformats.org/officeDocument/2006/relationships/hyperlink" Target="http://www.abc.net.au/news/2017-11-27/cambodia-leader-continues-anti-foreign-attack/9198018" TargetMode="External"/><Relationship Id="rId28" Type="http://schemas.openxmlformats.org/officeDocument/2006/relationships/hyperlink" Target="https://www.cambodiadaily.com/news/two-years-on-ngo-law-remains-ambiguous-132456/" TargetMode="External"/><Relationship Id="rId10" Type="http://schemas.openxmlformats.org/officeDocument/2006/relationships/hyperlink" Target="https://www.hrw.org/world-report/2022/country-chapters/cambodia" TargetMode="External"/><Relationship Id="rId19" Type="http://schemas.openxmlformats.org/officeDocument/2006/relationships/hyperlink" Target="https://www.hrw.org/news/2018/02/21/cambodia-reject-draft-amendments-constitution-and-criminal-code" TargetMode="External"/><Relationship Id="rId31" Type="http://schemas.openxmlformats.org/officeDocument/2006/relationships/hyperlink" Target="about:blank" TargetMode="External"/><Relationship Id="rId4" Type="http://schemas.openxmlformats.org/officeDocument/2006/relationships/hyperlink" Target="https://www.nytimes.com/2017/09/03/world/asia/cambodia-daily-newspaper.html" TargetMode="External"/><Relationship Id="rId9" Type="http://schemas.openxmlformats.org/officeDocument/2006/relationships/hyperlink" Target="https://www.hrw.org/world-report/2022/country-chapters/cambodia" TargetMode="External"/><Relationship Id="rId14" Type="http://schemas.openxmlformats.org/officeDocument/2006/relationships/hyperlink" Target="https://www.unodc.org/res/cld/document/khm/criminal_code_of_the_kingdom_of_cambodia_html/Cambodia_Criminal-Code-of-the-Kingdom-of-Cambodia-30-Nov-2009-Eng.pdf" TargetMode="External"/><Relationship Id="rId22" Type="http://schemas.openxmlformats.org/officeDocument/2006/relationships/hyperlink" Target="https://www.hrw.org/news/2018/02/21/cambodia-reject-draft-amendments-constitution-and-criminal-code" TargetMode="External"/><Relationship Id="rId27" Type="http://schemas.openxmlformats.org/officeDocument/2006/relationships/hyperlink" Target="https://www.ohchr.org/EN/NewsEvents/Pages/DisplayNews.aspx?NewsID=26505&amp;LangID=E" TargetMode="External"/><Relationship Id="rId30" Type="http://schemas.openxmlformats.org/officeDocument/2006/relationships/hyperlink" Target="http://www.state.gov/j/drl/rls/hrrpt/humanrightsreport/index.htm?year=2017&amp;dlid=277071"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FB2CB-0C9F-4706-80A1-00A0E857A121}"/>
</file>

<file path=customXml/itemProps2.xml><?xml version="1.0" encoding="utf-8"?>
<ds:datastoreItem xmlns:ds="http://schemas.openxmlformats.org/officeDocument/2006/customXml" ds:itemID="{385AA21A-94F6-4C88-A0FF-6398DAEDE738}">
  <ds:schemaRefs>
    <ds:schemaRef ds:uri="42df7cb3-2fea-4ba3-b9bf-21660104d6dd"/>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e968d4b9-9f0d-4b6f-81c6-222446f6098e"/>
    <ds:schemaRef ds:uri="http://www.w3.org/XML/1998/namespace"/>
  </ds:schemaRefs>
</ds:datastoreItem>
</file>

<file path=customXml/itemProps3.xml><?xml version="1.0" encoding="utf-8"?>
<ds:datastoreItem xmlns:ds="http://schemas.openxmlformats.org/officeDocument/2006/customXml" ds:itemID="{9BADEA3B-9E42-4F21-8A60-D472C9AE7EE1}">
  <ds:schemaRefs>
    <ds:schemaRef ds:uri="http://schemas.microsoft.com/sharepoint/v3/contenttype/forms"/>
  </ds:schemaRefs>
</ds:datastoreItem>
</file>

<file path=customXml/itemProps4.xml><?xml version="1.0" encoding="utf-8"?>
<ds:datastoreItem xmlns:ds="http://schemas.openxmlformats.org/officeDocument/2006/customXml" ds:itemID="{0553FBE9-2742-4325-9BC8-1DFB2B41F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3327</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cp:lastModifiedBy>ROSNIANSKY Cherry Lou</cp:lastModifiedBy>
  <cp:revision>182</cp:revision>
  <dcterms:created xsi:type="dcterms:W3CDTF">2018-07-12T03:53:00Z</dcterms:created>
  <dcterms:modified xsi:type="dcterms:W3CDTF">2022-02-01T17:40:00Z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156000</vt:r8>
  </property>
</Properties>
</file>