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89CE7" w14:textId="77777777" w:rsidR="00800977" w:rsidRPr="009B179D" w:rsidRDefault="00800977" w:rsidP="00474D0C">
      <w:pPr>
        <w:jc w:val="both"/>
        <w:rPr>
          <w:rFonts w:ascii="Candara" w:hAnsi="Candara"/>
          <w:noProof/>
          <w:lang w:val="en-GB" w:eastAsia="en-GB"/>
        </w:rPr>
      </w:pPr>
    </w:p>
    <w:p w14:paraId="75381BA9" w14:textId="77777777" w:rsidR="00800977" w:rsidRPr="009B179D" w:rsidRDefault="00800977" w:rsidP="00474D0C">
      <w:pPr>
        <w:jc w:val="both"/>
        <w:rPr>
          <w:rFonts w:ascii="Candara" w:hAnsi="Candara"/>
          <w:noProof/>
          <w:lang w:val="en-GB" w:eastAsia="en-GB"/>
        </w:rPr>
      </w:pPr>
    </w:p>
    <w:p w14:paraId="048A291F" w14:textId="77777777" w:rsidR="00800977" w:rsidRPr="009B179D" w:rsidRDefault="00800977" w:rsidP="00474D0C">
      <w:pPr>
        <w:jc w:val="both"/>
        <w:rPr>
          <w:rFonts w:ascii="Candara" w:hAnsi="Candara"/>
          <w:noProof/>
          <w:lang w:val="en-GB" w:eastAsia="en-GB"/>
        </w:rPr>
      </w:pPr>
    </w:p>
    <w:p w14:paraId="43582E27" w14:textId="374CF0A2" w:rsidR="00474D0C" w:rsidRPr="009B179D" w:rsidRDefault="008566B8" w:rsidP="00474D0C">
      <w:pPr>
        <w:jc w:val="both"/>
        <w:rPr>
          <w:rFonts w:ascii="Candara" w:hAnsi="Candara"/>
          <w:u w:val="single"/>
        </w:rPr>
      </w:pPr>
      <w:r w:rsidRPr="009B179D">
        <w:rPr>
          <w:rFonts w:ascii="Candara" w:hAnsi="Candara"/>
          <w:noProof/>
          <w:lang w:val="en-GB" w:eastAsia="en-GB"/>
        </w:rPr>
        <w:t xml:space="preserve">     </w:t>
      </w:r>
      <w:r w:rsidR="00691433" w:rsidRPr="009B179D">
        <w:rPr>
          <w:rFonts w:ascii="Candara" w:hAnsi="Candara"/>
          <w:noProof/>
          <w:lang w:val="en-GB" w:eastAsia="en-GB"/>
        </w:rPr>
        <w:drawing>
          <wp:inline distT="0" distB="0" distL="0" distR="0" wp14:anchorId="7D256F67" wp14:editId="5B0A5ADF">
            <wp:extent cx="1304925" cy="1152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4925" cy="1152525"/>
                    </a:xfrm>
                    <a:custGeom>
                      <a:avLst/>
                      <a:gdLst/>
                      <a:ahLst/>
                      <a:cxnLst>
                        <a:cxn ang="0">
                          <a:pos x="r" y="vc"/>
                        </a:cxn>
                        <a:cxn ang="5400000">
                          <a:pos x="hc" y="b"/>
                        </a:cxn>
                        <a:cxn ang="10800000">
                          <a:pos x="l" y="vc"/>
                        </a:cxn>
                        <a:cxn ang="16200000">
                          <a:pos x="hc" y="t"/>
                        </a:cxn>
                      </a:cxnLst>
                      <a:rect l="0" t="0" r="r" b="b"/>
                      <a:pathLst>
                        <a:path w="21600" h="21600">
                          <a:moveTo>
                            <a:pt x="0" y="0"/>
                          </a:moveTo>
                          <a:lnTo>
                            <a:pt x="0" y="21600"/>
                          </a:lnTo>
                          <a:lnTo>
                            <a:pt x="21600" y="21600"/>
                          </a:lnTo>
                          <a:lnTo>
                            <a:pt x="21600" y="0"/>
                          </a:lnTo>
                          <a:close/>
                        </a:path>
                      </a:pathLst>
                    </a:custGeom>
                    <a:noFill/>
                    <a:ln>
                      <a:noFill/>
                    </a:ln>
                  </pic:spPr>
                </pic:pic>
              </a:graphicData>
            </a:graphic>
          </wp:inline>
        </w:drawing>
      </w:r>
      <w:r w:rsidRPr="009B179D">
        <w:rPr>
          <w:rFonts w:ascii="Candara" w:hAnsi="Candara"/>
          <w:noProof/>
          <w:lang w:val="en-GB" w:eastAsia="en-GB"/>
        </w:rPr>
        <w:t xml:space="preserve">              </w:t>
      </w:r>
      <w:r w:rsidR="00474D0C" w:rsidRPr="009B179D">
        <w:rPr>
          <w:rFonts w:ascii="Candara" w:hAnsi="Candara"/>
          <w:noProof/>
          <w:lang w:val="en-GB" w:eastAsia="ja-JP"/>
        </w:rPr>
        <w:t xml:space="preserve"> </w:t>
      </w:r>
    </w:p>
    <w:p w14:paraId="28EF683C" w14:textId="77777777" w:rsidR="00474D0C" w:rsidRPr="009B179D" w:rsidRDefault="00474D0C" w:rsidP="00474D0C">
      <w:pPr>
        <w:jc w:val="both"/>
        <w:rPr>
          <w:rFonts w:ascii="Candara" w:hAnsi="Candara"/>
          <w:u w:val="single"/>
        </w:rPr>
      </w:pPr>
    </w:p>
    <w:p w14:paraId="037E8604" w14:textId="5133BE63" w:rsidR="00474D0C" w:rsidRPr="009B179D" w:rsidRDefault="007E701A" w:rsidP="00474D0C">
      <w:pPr>
        <w:jc w:val="both"/>
        <w:rPr>
          <w:rFonts w:ascii="Candara" w:hAnsi="Candara"/>
          <w:u w:val="single"/>
        </w:rPr>
      </w:pPr>
      <w:r w:rsidRPr="009B179D">
        <w:rPr>
          <w:rFonts w:ascii="Candara" w:hAnsi="Candara"/>
          <w:u w:val="single"/>
        </w:rPr>
        <w:t xml:space="preserve"> </w:t>
      </w:r>
    </w:p>
    <w:p w14:paraId="27E7EE1E" w14:textId="77777777" w:rsidR="00474D0C" w:rsidRPr="009B179D" w:rsidRDefault="00474D0C" w:rsidP="00474D0C">
      <w:pPr>
        <w:pStyle w:val="NoSpacing"/>
        <w:spacing w:line="276" w:lineRule="auto"/>
        <w:jc w:val="both"/>
        <w:rPr>
          <w:rFonts w:ascii="Candara" w:hAnsi="Candara"/>
          <w:sz w:val="24"/>
          <w:szCs w:val="24"/>
        </w:rPr>
      </w:pPr>
    </w:p>
    <w:p w14:paraId="07A6C440" w14:textId="77777777" w:rsidR="00474D0C" w:rsidRPr="009B179D" w:rsidRDefault="00474D0C" w:rsidP="00474D0C">
      <w:pPr>
        <w:jc w:val="both"/>
        <w:rPr>
          <w:rFonts w:ascii="Candara" w:hAnsi="Candara"/>
        </w:rPr>
      </w:pPr>
    </w:p>
    <w:p w14:paraId="23C38C71" w14:textId="77777777" w:rsidR="00474D0C" w:rsidRPr="009B179D" w:rsidRDefault="00474D0C" w:rsidP="00474D0C">
      <w:pPr>
        <w:jc w:val="both"/>
        <w:rPr>
          <w:rFonts w:ascii="Candara" w:hAnsi="Candara"/>
        </w:rPr>
      </w:pPr>
    </w:p>
    <w:p w14:paraId="1FEF7F94" w14:textId="77777777" w:rsidR="00474D0C" w:rsidRPr="009B179D" w:rsidRDefault="787D4419" w:rsidP="343E4E9D">
      <w:pPr>
        <w:jc w:val="center"/>
        <w:rPr>
          <w:rFonts w:ascii="Candara" w:hAnsi="Candara"/>
          <w:b/>
          <w:bCs/>
        </w:rPr>
      </w:pPr>
      <w:r w:rsidRPr="009B179D">
        <w:rPr>
          <w:rFonts w:ascii="Candara" w:hAnsi="Candara"/>
          <w:b/>
          <w:bCs/>
        </w:rPr>
        <w:t>CIVIL SOCIETY IN MALAWI ALTERNATIVE REPORT TO THE UNITED NATIONS COMMITTEE ON THE RIGHTS OF PERSONS WITH DISABILITIES</w:t>
      </w:r>
    </w:p>
    <w:p w14:paraId="41FE10E8" w14:textId="77777777" w:rsidR="008566B8" w:rsidRPr="009B179D" w:rsidRDefault="008566B8" w:rsidP="343E4E9D">
      <w:pPr>
        <w:jc w:val="center"/>
        <w:rPr>
          <w:rFonts w:ascii="Candara" w:hAnsi="Candara"/>
          <w:b/>
          <w:bCs/>
        </w:rPr>
      </w:pPr>
    </w:p>
    <w:p w14:paraId="4ADB5A57" w14:textId="77777777" w:rsidR="008566B8" w:rsidRPr="009B179D" w:rsidRDefault="008566B8" w:rsidP="00C248DA">
      <w:pPr>
        <w:jc w:val="center"/>
        <w:rPr>
          <w:rFonts w:ascii="Candara" w:hAnsi="Candara"/>
          <w:b/>
        </w:rPr>
      </w:pPr>
    </w:p>
    <w:p w14:paraId="5C258F13" w14:textId="77777777" w:rsidR="00474D0C" w:rsidRPr="009B179D" w:rsidRDefault="00474D0C" w:rsidP="00C248DA">
      <w:pPr>
        <w:jc w:val="center"/>
        <w:rPr>
          <w:rFonts w:ascii="Candara" w:hAnsi="Candara"/>
          <w:b/>
        </w:rPr>
      </w:pPr>
    </w:p>
    <w:p w14:paraId="27EEB315" w14:textId="77777777" w:rsidR="00474D0C" w:rsidRPr="009B179D" w:rsidRDefault="00474D0C" w:rsidP="00C248DA">
      <w:pPr>
        <w:jc w:val="center"/>
        <w:rPr>
          <w:rFonts w:ascii="Candara" w:hAnsi="Candara"/>
          <w:b/>
        </w:rPr>
      </w:pPr>
      <w:r w:rsidRPr="009B179D">
        <w:rPr>
          <w:rFonts w:ascii="Candara" w:hAnsi="Candara"/>
          <w:b/>
        </w:rPr>
        <w:t>COMPILED BY:  PERSONS WITH DISABILITIES, ADVOCACY, ACADEMIC, LEGAL AND HUMAN RIGHTS ORGANISATIONS</w:t>
      </w:r>
    </w:p>
    <w:p w14:paraId="0B58E4AE" w14:textId="77777777" w:rsidR="00781C1C" w:rsidRPr="009B179D" w:rsidRDefault="00781C1C" w:rsidP="00C248DA">
      <w:pPr>
        <w:jc w:val="center"/>
        <w:rPr>
          <w:rFonts w:ascii="Candara" w:hAnsi="Candara"/>
          <w:b/>
        </w:rPr>
      </w:pPr>
    </w:p>
    <w:p w14:paraId="6C499597" w14:textId="77777777" w:rsidR="00781C1C" w:rsidRPr="009B179D" w:rsidRDefault="00781C1C" w:rsidP="00C248DA">
      <w:pPr>
        <w:jc w:val="center"/>
        <w:rPr>
          <w:rFonts w:ascii="Candara" w:hAnsi="Candara"/>
          <w:b/>
        </w:rPr>
      </w:pPr>
    </w:p>
    <w:p w14:paraId="5DFCAC67" w14:textId="77777777" w:rsidR="00781C1C" w:rsidRPr="009B179D" w:rsidRDefault="00781C1C" w:rsidP="00C248DA">
      <w:pPr>
        <w:jc w:val="center"/>
        <w:rPr>
          <w:rFonts w:ascii="Candara" w:hAnsi="Candara"/>
          <w:b/>
        </w:rPr>
      </w:pPr>
      <w:r w:rsidRPr="009B179D">
        <w:rPr>
          <w:rFonts w:ascii="Candara" w:hAnsi="Candara"/>
          <w:b/>
        </w:rPr>
        <w:t>______________________________________</w:t>
      </w:r>
    </w:p>
    <w:p w14:paraId="416ED0A5" w14:textId="77777777" w:rsidR="00781C1C" w:rsidRPr="009B179D" w:rsidRDefault="00781C1C" w:rsidP="00C248DA">
      <w:pPr>
        <w:jc w:val="center"/>
        <w:rPr>
          <w:rFonts w:ascii="Candara" w:hAnsi="Candara"/>
          <w:b/>
        </w:rPr>
      </w:pPr>
    </w:p>
    <w:p w14:paraId="1BAC20D3" w14:textId="79BBF3DF" w:rsidR="00DA2A44" w:rsidRPr="00A07000" w:rsidRDefault="00DA2A44" w:rsidP="343E4E9D">
      <w:pPr>
        <w:tabs>
          <w:tab w:val="left" w:pos="4170"/>
        </w:tabs>
        <w:jc w:val="both"/>
        <w:rPr>
          <w:rFonts w:ascii="Candara" w:hAnsi="Candara"/>
        </w:rPr>
      </w:pPr>
    </w:p>
    <w:p w14:paraId="2AE8C6E4" w14:textId="77777777" w:rsidR="00474D0C" w:rsidRPr="009B179D" w:rsidRDefault="00474D0C" w:rsidP="00C248DA">
      <w:pPr>
        <w:jc w:val="center"/>
        <w:rPr>
          <w:rFonts w:ascii="Candara" w:hAnsi="Candara"/>
          <w:b/>
        </w:rPr>
      </w:pPr>
    </w:p>
    <w:p w14:paraId="3F22D020" w14:textId="77777777" w:rsidR="008566B8" w:rsidRPr="009B179D" w:rsidRDefault="008566B8" w:rsidP="00C248DA">
      <w:pPr>
        <w:jc w:val="center"/>
        <w:rPr>
          <w:rFonts w:ascii="Candara" w:hAnsi="Candara"/>
          <w:b/>
        </w:rPr>
      </w:pPr>
    </w:p>
    <w:p w14:paraId="3597376A" w14:textId="77777777" w:rsidR="008566B8" w:rsidRPr="009B179D" w:rsidRDefault="008566B8" w:rsidP="00C248DA">
      <w:pPr>
        <w:jc w:val="center"/>
        <w:rPr>
          <w:rFonts w:ascii="Candara" w:hAnsi="Candara"/>
          <w:b/>
        </w:rPr>
      </w:pPr>
    </w:p>
    <w:p w14:paraId="0535A48B" w14:textId="77777777" w:rsidR="008566B8" w:rsidRPr="009B179D" w:rsidRDefault="008566B8" w:rsidP="00C248DA">
      <w:pPr>
        <w:jc w:val="center"/>
        <w:rPr>
          <w:rFonts w:ascii="Candara" w:hAnsi="Candara"/>
          <w:b/>
        </w:rPr>
      </w:pPr>
    </w:p>
    <w:p w14:paraId="1C36A41C" w14:textId="77777777" w:rsidR="00D222AA" w:rsidRPr="009B179D" w:rsidRDefault="00D222AA" w:rsidP="00C248DA">
      <w:pPr>
        <w:jc w:val="center"/>
        <w:rPr>
          <w:rFonts w:ascii="Candara" w:hAnsi="Candara"/>
          <w:b/>
        </w:rPr>
      </w:pPr>
    </w:p>
    <w:p w14:paraId="5085F5D5" w14:textId="77777777" w:rsidR="00D222AA" w:rsidRPr="009B179D" w:rsidRDefault="00D222AA" w:rsidP="00C248DA">
      <w:pPr>
        <w:jc w:val="center"/>
        <w:rPr>
          <w:rFonts w:ascii="Candara" w:hAnsi="Candara"/>
          <w:b/>
        </w:rPr>
      </w:pPr>
    </w:p>
    <w:p w14:paraId="0AA218A3" w14:textId="77777777" w:rsidR="00D222AA" w:rsidRPr="009B179D" w:rsidRDefault="00D222AA" w:rsidP="00C248DA">
      <w:pPr>
        <w:jc w:val="center"/>
        <w:rPr>
          <w:rFonts w:ascii="Candara" w:hAnsi="Candara"/>
          <w:b/>
        </w:rPr>
      </w:pPr>
    </w:p>
    <w:p w14:paraId="6A746C89" w14:textId="77777777" w:rsidR="00D222AA" w:rsidRPr="009B179D" w:rsidRDefault="00D222AA" w:rsidP="00C248DA">
      <w:pPr>
        <w:jc w:val="center"/>
        <w:rPr>
          <w:rFonts w:ascii="Candara" w:hAnsi="Candara"/>
          <w:b/>
        </w:rPr>
      </w:pPr>
    </w:p>
    <w:p w14:paraId="0AFF969E" w14:textId="77777777" w:rsidR="00D222AA" w:rsidRPr="009B179D" w:rsidRDefault="00D222AA" w:rsidP="00C248DA">
      <w:pPr>
        <w:jc w:val="center"/>
        <w:rPr>
          <w:rFonts w:ascii="Candara" w:hAnsi="Candara"/>
          <w:b/>
        </w:rPr>
      </w:pPr>
    </w:p>
    <w:p w14:paraId="1ED3293C" w14:textId="77777777" w:rsidR="00D222AA" w:rsidRPr="009B179D" w:rsidRDefault="00D222AA" w:rsidP="00C248DA">
      <w:pPr>
        <w:jc w:val="center"/>
        <w:rPr>
          <w:rFonts w:ascii="Candara" w:hAnsi="Candara"/>
          <w:b/>
        </w:rPr>
      </w:pPr>
    </w:p>
    <w:p w14:paraId="5D8AA7DB" w14:textId="77777777" w:rsidR="00D222AA" w:rsidRPr="009B179D" w:rsidRDefault="00D222AA" w:rsidP="00C248DA">
      <w:pPr>
        <w:jc w:val="center"/>
        <w:rPr>
          <w:rFonts w:ascii="Candara" w:hAnsi="Candara"/>
          <w:b/>
        </w:rPr>
      </w:pPr>
    </w:p>
    <w:p w14:paraId="2A88155E" w14:textId="77777777" w:rsidR="00D222AA" w:rsidRPr="009B179D" w:rsidRDefault="00D222AA" w:rsidP="00C248DA">
      <w:pPr>
        <w:jc w:val="center"/>
        <w:rPr>
          <w:rFonts w:ascii="Candara" w:hAnsi="Candara"/>
          <w:b/>
        </w:rPr>
      </w:pPr>
    </w:p>
    <w:p w14:paraId="762EC0DC" w14:textId="77777777" w:rsidR="00D222AA" w:rsidRPr="009B179D" w:rsidRDefault="00D222AA" w:rsidP="00C248DA">
      <w:pPr>
        <w:jc w:val="center"/>
        <w:rPr>
          <w:rFonts w:ascii="Candara" w:hAnsi="Candara"/>
          <w:b/>
        </w:rPr>
      </w:pPr>
    </w:p>
    <w:p w14:paraId="75F62376" w14:textId="77777777" w:rsidR="00474D0C" w:rsidRPr="009B179D" w:rsidRDefault="00147E2A" w:rsidP="00C248DA">
      <w:pPr>
        <w:jc w:val="center"/>
        <w:rPr>
          <w:rFonts w:ascii="Candara" w:hAnsi="Candara"/>
          <w:b/>
        </w:rPr>
      </w:pPr>
      <w:r w:rsidRPr="009B179D">
        <w:rPr>
          <w:rFonts w:ascii="Candara" w:hAnsi="Candara"/>
          <w:b/>
        </w:rPr>
        <w:t>J</w:t>
      </w:r>
      <w:r w:rsidR="00470AE9" w:rsidRPr="009B179D">
        <w:rPr>
          <w:rFonts w:ascii="Candara" w:hAnsi="Candara"/>
          <w:b/>
        </w:rPr>
        <w:t>uly 2023</w:t>
      </w:r>
    </w:p>
    <w:p w14:paraId="7EBB6431" w14:textId="77777777" w:rsidR="00474D0C" w:rsidRPr="009B179D" w:rsidRDefault="00474D0C" w:rsidP="00474D0C">
      <w:pPr>
        <w:jc w:val="both"/>
        <w:rPr>
          <w:rFonts w:ascii="Candara" w:hAnsi="Candara"/>
        </w:rPr>
      </w:pPr>
    </w:p>
    <w:p w14:paraId="75FFB597" w14:textId="77777777" w:rsidR="00474D0C" w:rsidRPr="009B179D" w:rsidRDefault="00474D0C" w:rsidP="00474D0C">
      <w:pPr>
        <w:jc w:val="both"/>
        <w:rPr>
          <w:rFonts w:ascii="Candara" w:hAnsi="Candara"/>
        </w:rPr>
      </w:pPr>
    </w:p>
    <w:p w14:paraId="6DE6638E" w14:textId="77777777" w:rsidR="00800977" w:rsidRPr="009B179D" w:rsidRDefault="00474D0C" w:rsidP="002F3077">
      <w:pPr>
        <w:rPr>
          <w:rFonts w:ascii="Candara" w:hAnsi="Candara"/>
          <w:b/>
        </w:rPr>
      </w:pPr>
      <w:r w:rsidRPr="009B179D">
        <w:rPr>
          <w:rFonts w:ascii="Candara" w:hAnsi="Candara"/>
          <w:b/>
        </w:rPr>
        <w:br w:type="page"/>
      </w:r>
    </w:p>
    <w:sdt>
      <w:sdtPr>
        <w:rPr>
          <w:rFonts w:cs="Times New Roman"/>
          <w:color w:val="auto"/>
          <w:sz w:val="24"/>
          <w:szCs w:val="24"/>
        </w:rPr>
        <w:id w:val="-910623552"/>
        <w:docPartObj>
          <w:docPartGallery w:val="Table of Contents"/>
          <w:docPartUnique/>
        </w:docPartObj>
      </w:sdtPr>
      <w:sdtEndPr>
        <w:rPr>
          <w:rFonts w:ascii="Candara" w:hAnsi="Candara"/>
          <w:b/>
          <w:bCs/>
          <w:noProof/>
        </w:rPr>
      </w:sdtEndPr>
      <w:sdtContent>
        <w:p w14:paraId="3944ECCA" w14:textId="419AA5EF" w:rsidR="00C64C9D" w:rsidRDefault="00C64C9D">
          <w:pPr>
            <w:pStyle w:val="TOCHeading"/>
          </w:pPr>
          <w:r>
            <w:t>Contents</w:t>
          </w:r>
        </w:p>
        <w:p w14:paraId="288E9BDB" w14:textId="378CD718" w:rsidR="00D1518B" w:rsidRPr="00D1518B" w:rsidRDefault="00C64C9D">
          <w:pPr>
            <w:pStyle w:val="TOC1"/>
            <w:tabs>
              <w:tab w:val="right" w:leader="dot" w:pos="9350"/>
            </w:tabs>
            <w:rPr>
              <w:rFonts w:asciiTheme="minorHAnsi" w:eastAsiaTheme="minorEastAsia" w:hAnsiTheme="minorHAnsi" w:cstheme="minorBidi"/>
              <w:b/>
              <w:bCs/>
              <w:noProof/>
              <w:kern w:val="2"/>
              <w:sz w:val="22"/>
              <w:szCs w:val="22"/>
              <w14:ligatures w14:val="standardContextual"/>
            </w:rPr>
          </w:pPr>
          <w:r w:rsidRPr="00C64C9D">
            <w:rPr>
              <w:rFonts w:ascii="Candara" w:hAnsi="Candara"/>
            </w:rPr>
            <w:fldChar w:fldCharType="begin"/>
          </w:r>
          <w:r w:rsidRPr="00C64C9D">
            <w:rPr>
              <w:rFonts w:ascii="Candara" w:hAnsi="Candara"/>
            </w:rPr>
            <w:instrText xml:space="preserve"> TOC \o "1-3" \h \z \u </w:instrText>
          </w:r>
          <w:r w:rsidRPr="00C64C9D">
            <w:rPr>
              <w:rFonts w:ascii="Candara" w:hAnsi="Candara"/>
            </w:rPr>
            <w:fldChar w:fldCharType="separate"/>
          </w:r>
          <w:hyperlink w:anchor="_Toc141805650" w:history="1">
            <w:r w:rsidR="00D1518B" w:rsidRPr="00D1518B">
              <w:rPr>
                <w:rStyle w:val="Hyperlink"/>
                <w:rFonts w:ascii="Candara" w:hAnsi="Candara"/>
                <w:b/>
                <w:bCs/>
                <w:noProof/>
              </w:rPr>
              <w:t>Articles 1,2, 3 and 4: Purpose, Definitions and General principles and Obligations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_Toc141805650 \h </w:instrText>
            </w:r>
            <w:r w:rsidR="00D1518B" w:rsidRPr="00D1518B">
              <w:rPr>
                <w:b/>
                <w:bCs/>
                <w:noProof/>
                <w:webHidden/>
              </w:rPr>
            </w:r>
            <w:r w:rsidR="00D1518B" w:rsidRPr="00D1518B">
              <w:rPr>
                <w:b/>
                <w:bCs/>
                <w:noProof/>
                <w:webHidden/>
              </w:rPr>
              <w:fldChar w:fldCharType="separate"/>
            </w:r>
            <w:r w:rsidR="00D1518B" w:rsidRPr="00D1518B">
              <w:rPr>
                <w:b/>
                <w:bCs/>
                <w:noProof/>
                <w:webHidden/>
              </w:rPr>
              <w:t>7</w:t>
            </w:r>
            <w:r w:rsidR="00D1518B" w:rsidRPr="00D1518B">
              <w:rPr>
                <w:b/>
                <w:bCs/>
                <w:noProof/>
                <w:webHidden/>
              </w:rPr>
              <w:fldChar w:fldCharType="end"/>
            </w:r>
          </w:hyperlink>
        </w:p>
        <w:p w14:paraId="01FDE366" w14:textId="643CA237"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51"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_Toc141805651 \h </w:instrText>
            </w:r>
            <w:r w:rsidR="00D1518B" w:rsidRPr="00D1518B">
              <w:rPr>
                <w:b/>
                <w:bCs/>
                <w:noProof/>
                <w:webHidden/>
              </w:rPr>
            </w:r>
            <w:r w:rsidR="00D1518B" w:rsidRPr="00D1518B">
              <w:rPr>
                <w:b/>
                <w:bCs/>
                <w:noProof/>
                <w:webHidden/>
              </w:rPr>
              <w:fldChar w:fldCharType="separate"/>
            </w:r>
            <w:r w:rsidR="00D1518B" w:rsidRPr="00D1518B">
              <w:rPr>
                <w:b/>
                <w:bCs/>
                <w:noProof/>
                <w:webHidden/>
              </w:rPr>
              <w:t>7</w:t>
            </w:r>
            <w:r w:rsidR="00D1518B" w:rsidRPr="00D1518B">
              <w:rPr>
                <w:b/>
                <w:bCs/>
                <w:noProof/>
                <w:webHidden/>
              </w:rPr>
              <w:fldChar w:fldCharType="end"/>
            </w:r>
          </w:hyperlink>
        </w:p>
        <w:p w14:paraId="0409746F" w14:textId="024C290A"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52" w:history="1">
            <w:r w:rsidR="00D1518B" w:rsidRPr="00D1518B">
              <w:rPr>
                <w:rStyle w:val="Hyperlink"/>
                <w:rFonts w:ascii="Candara" w:hAnsi="Candara"/>
                <w:b/>
                <w:bCs/>
                <w:noProof/>
              </w:rPr>
              <w:t>Legal and policy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_Toc141805652 \h </w:instrText>
            </w:r>
            <w:r w:rsidR="00D1518B" w:rsidRPr="00D1518B">
              <w:rPr>
                <w:b/>
                <w:bCs/>
                <w:noProof/>
                <w:webHidden/>
              </w:rPr>
            </w:r>
            <w:r w:rsidR="00D1518B" w:rsidRPr="00D1518B">
              <w:rPr>
                <w:b/>
                <w:bCs/>
                <w:noProof/>
                <w:webHidden/>
              </w:rPr>
              <w:fldChar w:fldCharType="separate"/>
            </w:r>
            <w:r w:rsidR="00D1518B" w:rsidRPr="00D1518B">
              <w:rPr>
                <w:b/>
                <w:bCs/>
                <w:noProof/>
                <w:webHidden/>
              </w:rPr>
              <w:t>7</w:t>
            </w:r>
            <w:r w:rsidR="00D1518B" w:rsidRPr="00D1518B">
              <w:rPr>
                <w:b/>
                <w:bCs/>
                <w:noProof/>
                <w:webHidden/>
              </w:rPr>
              <w:fldChar w:fldCharType="end"/>
            </w:r>
          </w:hyperlink>
        </w:p>
        <w:p w14:paraId="79C47886" w14:textId="160621EE"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53"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_Toc141805653 \h </w:instrText>
            </w:r>
            <w:r w:rsidR="00D1518B" w:rsidRPr="00D1518B">
              <w:rPr>
                <w:b/>
                <w:bCs/>
                <w:noProof/>
                <w:webHidden/>
              </w:rPr>
            </w:r>
            <w:r w:rsidR="00D1518B" w:rsidRPr="00D1518B">
              <w:rPr>
                <w:b/>
                <w:bCs/>
                <w:noProof/>
                <w:webHidden/>
              </w:rPr>
              <w:fldChar w:fldCharType="separate"/>
            </w:r>
            <w:r w:rsidR="00D1518B" w:rsidRPr="00D1518B">
              <w:rPr>
                <w:b/>
                <w:bCs/>
                <w:noProof/>
                <w:webHidden/>
              </w:rPr>
              <w:t>7</w:t>
            </w:r>
            <w:r w:rsidR="00D1518B" w:rsidRPr="00D1518B">
              <w:rPr>
                <w:b/>
                <w:bCs/>
                <w:noProof/>
                <w:webHidden/>
              </w:rPr>
              <w:fldChar w:fldCharType="end"/>
            </w:r>
          </w:hyperlink>
        </w:p>
        <w:p w14:paraId="0150B857" w14:textId="3AB76DCF"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54" w:history="1">
            <w:r w:rsidR="00D1518B" w:rsidRPr="00D1518B">
              <w:rPr>
                <w:rStyle w:val="Hyperlink"/>
                <w:rFonts w:ascii="Candara" w:hAnsi="Candara"/>
                <w:b/>
                <w:bCs/>
                <w:noProof/>
              </w:rPr>
              <w:t>Article 5: Equality and non-discrimination</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_Toc141805654 \h </w:instrText>
            </w:r>
            <w:r w:rsidR="00D1518B" w:rsidRPr="00D1518B">
              <w:rPr>
                <w:b/>
                <w:bCs/>
                <w:noProof/>
                <w:webHidden/>
              </w:rPr>
            </w:r>
            <w:r w:rsidR="00D1518B" w:rsidRPr="00D1518B">
              <w:rPr>
                <w:b/>
                <w:bCs/>
                <w:noProof/>
                <w:webHidden/>
              </w:rPr>
              <w:fldChar w:fldCharType="separate"/>
            </w:r>
            <w:r w:rsidR="00D1518B" w:rsidRPr="00D1518B">
              <w:rPr>
                <w:b/>
                <w:bCs/>
                <w:noProof/>
                <w:webHidden/>
              </w:rPr>
              <w:t>8</w:t>
            </w:r>
            <w:r w:rsidR="00D1518B" w:rsidRPr="00D1518B">
              <w:rPr>
                <w:b/>
                <w:bCs/>
                <w:noProof/>
                <w:webHidden/>
              </w:rPr>
              <w:fldChar w:fldCharType="end"/>
            </w:r>
          </w:hyperlink>
        </w:p>
        <w:p w14:paraId="10BC9C21" w14:textId="774F4E2C"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55"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_Toc141805655 \h </w:instrText>
            </w:r>
            <w:r w:rsidR="00D1518B" w:rsidRPr="00D1518B">
              <w:rPr>
                <w:b/>
                <w:bCs/>
                <w:noProof/>
                <w:webHidden/>
              </w:rPr>
            </w:r>
            <w:r w:rsidR="00D1518B" w:rsidRPr="00D1518B">
              <w:rPr>
                <w:b/>
                <w:bCs/>
                <w:noProof/>
                <w:webHidden/>
              </w:rPr>
              <w:fldChar w:fldCharType="separate"/>
            </w:r>
            <w:r w:rsidR="00D1518B" w:rsidRPr="00D1518B">
              <w:rPr>
                <w:b/>
                <w:bCs/>
                <w:noProof/>
                <w:webHidden/>
              </w:rPr>
              <w:t>8</w:t>
            </w:r>
            <w:r w:rsidR="00D1518B" w:rsidRPr="00D1518B">
              <w:rPr>
                <w:b/>
                <w:bCs/>
                <w:noProof/>
                <w:webHidden/>
              </w:rPr>
              <w:fldChar w:fldCharType="end"/>
            </w:r>
          </w:hyperlink>
        </w:p>
        <w:p w14:paraId="2EBE4C26" w14:textId="7BEB28A3"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56" w:history="1">
            <w:r w:rsidR="00D1518B" w:rsidRPr="00D1518B">
              <w:rPr>
                <w:rStyle w:val="Hyperlink"/>
                <w:rFonts w:ascii="Candara" w:hAnsi="Candara"/>
                <w:b/>
                <w:bCs/>
                <w:noProof/>
              </w:rPr>
              <w:t>Legal and policy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_Toc141805656 \h </w:instrText>
            </w:r>
            <w:r w:rsidR="00D1518B" w:rsidRPr="00D1518B">
              <w:rPr>
                <w:b/>
                <w:bCs/>
                <w:noProof/>
                <w:webHidden/>
              </w:rPr>
            </w:r>
            <w:r w:rsidR="00D1518B" w:rsidRPr="00D1518B">
              <w:rPr>
                <w:b/>
                <w:bCs/>
                <w:noProof/>
                <w:webHidden/>
              </w:rPr>
              <w:fldChar w:fldCharType="separate"/>
            </w:r>
            <w:r w:rsidR="00D1518B" w:rsidRPr="00D1518B">
              <w:rPr>
                <w:b/>
                <w:bCs/>
                <w:noProof/>
                <w:webHidden/>
              </w:rPr>
              <w:t>8</w:t>
            </w:r>
            <w:r w:rsidR="00D1518B" w:rsidRPr="00D1518B">
              <w:rPr>
                <w:b/>
                <w:bCs/>
                <w:noProof/>
                <w:webHidden/>
              </w:rPr>
              <w:fldChar w:fldCharType="end"/>
            </w:r>
          </w:hyperlink>
        </w:p>
        <w:p w14:paraId="557C0896" w14:textId="1E9600D3"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57"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_Toc141805657 \h </w:instrText>
            </w:r>
            <w:r w:rsidR="00D1518B" w:rsidRPr="00D1518B">
              <w:rPr>
                <w:b/>
                <w:bCs/>
                <w:noProof/>
                <w:webHidden/>
              </w:rPr>
            </w:r>
            <w:r w:rsidR="00D1518B" w:rsidRPr="00D1518B">
              <w:rPr>
                <w:b/>
                <w:bCs/>
                <w:noProof/>
                <w:webHidden/>
              </w:rPr>
              <w:fldChar w:fldCharType="separate"/>
            </w:r>
            <w:r w:rsidR="00D1518B" w:rsidRPr="00D1518B">
              <w:rPr>
                <w:b/>
                <w:bCs/>
                <w:noProof/>
                <w:webHidden/>
              </w:rPr>
              <w:t>9</w:t>
            </w:r>
            <w:r w:rsidR="00D1518B" w:rsidRPr="00D1518B">
              <w:rPr>
                <w:b/>
                <w:bCs/>
                <w:noProof/>
                <w:webHidden/>
              </w:rPr>
              <w:fldChar w:fldCharType="end"/>
            </w:r>
          </w:hyperlink>
        </w:p>
        <w:p w14:paraId="12623C39" w14:textId="2C8FFD11"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58"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_Toc141805658 \h </w:instrText>
            </w:r>
            <w:r w:rsidR="00D1518B" w:rsidRPr="00D1518B">
              <w:rPr>
                <w:b/>
                <w:bCs/>
                <w:noProof/>
                <w:webHidden/>
              </w:rPr>
            </w:r>
            <w:r w:rsidR="00D1518B" w:rsidRPr="00D1518B">
              <w:rPr>
                <w:b/>
                <w:bCs/>
                <w:noProof/>
                <w:webHidden/>
              </w:rPr>
              <w:fldChar w:fldCharType="separate"/>
            </w:r>
            <w:r w:rsidR="00D1518B" w:rsidRPr="00D1518B">
              <w:rPr>
                <w:b/>
                <w:bCs/>
                <w:noProof/>
                <w:webHidden/>
              </w:rPr>
              <w:t>9</w:t>
            </w:r>
            <w:r w:rsidR="00D1518B" w:rsidRPr="00D1518B">
              <w:rPr>
                <w:b/>
                <w:bCs/>
                <w:noProof/>
                <w:webHidden/>
              </w:rPr>
              <w:fldChar w:fldCharType="end"/>
            </w:r>
          </w:hyperlink>
        </w:p>
        <w:p w14:paraId="5DAD0AB5" w14:textId="25CC625D"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59" w:history="1">
            <w:r w:rsidR="00D1518B" w:rsidRPr="00D1518B">
              <w:rPr>
                <w:rStyle w:val="Hyperlink"/>
                <w:rFonts w:ascii="Candara" w:hAnsi="Candara"/>
                <w:b/>
                <w:bCs/>
                <w:noProof/>
              </w:rPr>
              <w:t>Article 6: Women with disabilities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_Toc141805659 \h </w:instrText>
            </w:r>
            <w:r w:rsidR="00D1518B" w:rsidRPr="00D1518B">
              <w:rPr>
                <w:b/>
                <w:bCs/>
                <w:noProof/>
                <w:webHidden/>
              </w:rPr>
            </w:r>
            <w:r w:rsidR="00D1518B" w:rsidRPr="00D1518B">
              <w:rPr>
                <w:b/>
                <w:bCs/>
                <w:noProof/>
                <w:webHidden/>
              </w:rPr>
              <w:fldChar w:fldCharType="separate"/>
            </w:r>
            <w:r w:rsidR="00D1518B" w:rsidRPr="00D1518B">
              <w:rPr>
                <w:b/>
                <w:bCs/>
                <w:noProof/>
                <w:webHidden/>
              </w:rPr>
              <w:t>10</w:t>
            </w:r>
            <w:r w:rsidR="00D1518B" w:rsidRPr="00D1518B">
              <w:rPr>
                <w:b/>
                <w:bCs/>
                <w:noProof/>
                <w:webHidden/>
              </w:rPr>
              <w:fldChar w:fldCharType="end"/>
            </w:r>
          </w:hyperlink>
        </w:p>
        <w:p w14:paraId="52809DD7" w14:textId="1B0A553F"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60"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_Toc141805660 \h </w:instrText>
            </w:r>
            <w:r w:rsidR="00D1518B" w:rsidRPr="00D1518B">
              <w:rPr>
                <w:b/>
                <w:bCs/>
                <w:noProof/>
                <w:webHidden/>
              </w:rPr>
            </w:r>
            <w:r w:rsidR="00D1518B" w:rsidRPr="00D1518B">
              <w:rPr>
                <w:b/>
                <w:bCs/>
                <w:noProof/>
                <w:webHidden/>
              </w:rPr>
              <w:fldChar w:fldCharType="separate"/>
            </w:r>
            <w:r w:rsidR="00D1518B" w:rsidRPr="00D1518B">
              <w:rPr>
                <w:b/>
                <w:bCs/>
                <w:noProof/>
                <w:webHidden/>
              </w:rPr>
              <w:t>10</w:t>
            </w:r>
            <w:r w:rsidR="00D1518B" w:rsidRPr="00D1518B">
              <w:rPr>
                <w:b/>
                <w:bCs/>
                <w:noProof/>
                <w:webHidden/>
              </w:rPr>
              <w:fldChar w:fldCharType="end"/>
            </w:r>
          </w:hyperlink>
        </w:p>
        <w:p w14:paraId="2B342403" w14:textId="3D0A0DAD"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61" w:history="1">
            <w:r w:rsidR="00D1518B" w:rsidRPr="00D1518B">
              <w:rPr>
                <w:rStyle w:val="Hyperlink"/>
                <w:rFonts w:ascii="Candara" w:hAnsi="Candara"/>
                <w:b/>
                <w:bCs/>
                <w:noProof/>
              </w:rPr>
              <w:t>Legal and policy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_Toc141805661 \h </w:instrText>
            </w:r>
            <w:r w:rsidR="00D1518B" w:rsidRPr="00D1518B">
              <w:rPr>
                <w:b/>
                <w:bCs/>
                <w:noProof/>
                <w:webHidden/>
              </w:rPr>
            </w:r>
            <w:r w:rsidR="00D1518B" w:rsidRPr="00D1518B">
              <w:rPr>
                <w:b/>
                <w:bCs/>
                <w:noProof/>
                <w:webHidden/>
              </w:rPr>
              <w:fldChar w:fldCharType="separate"/>
            </w:r>
            <w:r w:rsidR="00D1518B" w:rsidRPr="00D1518B">
              <w:rPr>
                <w:b/>
                <w:bCs/>
                <w:noProof/>
                <w:webHidden/>
              </w:rPr>
              <w:t>10</w:t>
            </w:r>
            <w:r w:rsidR="00D1518B" w:rsidRPr="00D1518B">
              <w:rPr>
                <w:b/>
                <w:bCs/>
                <w:noProof/>
                <w:webHidden/>
              </w:rPr>
              <w:fldChar w:fldCharType="end"/>
            </w:r>
          </w:hyperlink>
        </w:p>
        <w:p w14:paraId="0A5657F1" w14:textId="60A9795D"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62"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_Toc141805662 \h </w:instrText>
            </w:r>
            <w:r w:rsidR="00D1518B" w:rsidRPr="00D1518B">
              <w:rPr>
                <w:b/>
                <w:bCs/>
                <w:noProof/>
                <w:webHidden/>
              </w:rPr>
            </w:r>
            <w:r w:rsidR="00D1518B" w:rsidRPr="00D1518B">
              <w:rPr>
                <w:b/>
                <w:bCs/>
                <w:noProof/>
                <w:webHidden/>
              </w:rPr>
              <w:fldChar w:fldCharType="separate"/>
            </w:r>
            <w:r w:rsidR="00D1518B" w:rsidRPr="00D1518B">
              <w:rPr>
                <w:b/>
                <w:bCs/>
                <w:noProof/>
                <w:webHidden/>
              </w:rPr>
              <w:t>10</w:t>
            </w:r>
            <w:r w:rsidR="00D1518B" w:rsidRPr="00D1518B">
              <w:rPr>
                <w:b/>
                <w:bCs/>
                <w:noProof/>
                <w:webHidden/>
              </w:rPr>
              <w:fldChar w:fldCharType="end"/>
            </w:r>
          </w:hyperlink>
        </w:p>
        <w:p w14:paraId="2D786BA7" w14:textId="73A51BF1"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63"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_Toc141805663 \h </w:instrText>
            </w:r>
            <w:r w:rsidR="00D1518B" w:rsidRPr="00D1518B">
              <w:rPr>
                <w:b/>
                <w:bCs/>
                <w:noProof/>
                <w:webHidden/>
              </w:rPr>
            </w:r>
            <w:r w:rsidR="00D1518B" w:rsidRPr="00D1518B">
              <w:rPr>
                <w:b/>
                <w:bCs/>
                <w:noProof/>
                <w:webHidden/>
              </w:rPr>
              <w:fldChar w:fldCharType="separate"/>
            </w:r>
            <w:r w:rsidR="00D1518B" w:rsidRPr="00D1518B">
              <w:rPr>
                <w:b/>
                <w:bCs/>
                <w:noProof/>
                <w:webHidden/>
              </w:rPr>
              <w:t>10</w:t>
            </w:r>
            <w:r w:rsidR="00D1518B" w:rsidRPr="00D1518B">
              <w:rPr>
                <w:b/>
                <w:bCs/>
                <w:noProof/>
                <w:webHidden/>
              </w:rPr>
              <w:fldChar w:fldCharType="end"/>
            </w:r>
          </w:hyperlink>
        </w:p>
        <w:p w14:paraId="7FC6BADC" w14:textId="76F0118A"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64"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_Toc141805664 \h </w:instrText>
            </w:r>
            <w:r w:rsidR="00D1518B" w:rsidRPr="00D1518B">
              <w:rPr>
                <w:b/>
                <w:bCs/>
                <w:noProof/>
                <w:webHidden/>
              </w:rPr>
            </w:r>
            <w:r w:rsidR="00D1518B" w:rsidRPr="00D1518B">
              <w:rPr>
                <w:b/>
                <w:bCs/>
                <w:noProof/>
                <w:webHidden/>
              </w:rPr>
              <w:fldChar w:fldCharType="separate"/>
            </w:r>
            <w:r w:rsidR="00D1518B" w:rsidRPr="00D1518B">
              <w:rPr>
                <w:b/>
                <w:bCs/>
                <w:noProof/>
                <w:webHidden/>
              </w:rPr>
              <w:t>11</w:t>
            </w:r>
            <w:r w:rsidR="00D1518B" w:rsidRPr="00D1518B">
              <w:rPr>
                <w:b/>
                <w:bCs/>
                <w:noProof/>
                <w:webHidden/>
              </w:rPr>
              <w:fldChar w:fldCharType="end"/>
            </w:r>
          </w:hyperlink>
        </w:p>
        <w:p w14:paraId="05FB77EC" w14:textId="367648FD"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65" w:history="1">
            <w:r w:rsidR="00D1518B" w:rsidRPr="00D1518B">
              <w:rPr>
                <w:rStyle w:val="Hyperlink"/>
                <w:rFonts w:ascii="Candara" w:hAnsi="Candara"/>
                <w:b/>
                <w:bCs/>
                <w:noProof/>
              </w:rPr>
              <w:t>Legal and policy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_Toc141805665 \h </w:instrText>
            </w:r>
            <w:r w:rsidR="00D1518B" w:rsidRPr="00D1518B">
              <w:rPr>
                <w:b/>
                <w:bCs/>
                <w:noProof/>
                <w:webHidden/>
              </w:rPr>
            </w:r>
            <w:r w:rsidR="00D1518B" w:rsidRPr="00D1518B">
              <w:rPr>
                <w:b/>
                <w:bCs/>
                <w:noProof/>
                <w:webHidden/>
              </w:rPr>
              <w:fldChar w:fldCharType="separate"/>
            </w:r>
            <w:r w:rsidR="00D1518B" w:rsidRPr="00D1518B">
              <w:rPr>
                <w:b/>
                <w:bCs/>
                <w:noProof/>
                <w:webHidden/>
              </w:rPr>
              <w:t>11</w:t>
            </w:r>
            <w:r w:rsidR="00D1518B" w:rsidRPr="00D1518B">
              <w:rPr>
                <w:b/>
                <w:bCs/>
                <w:noProof/>
                <w:webHidden/>
              </w:rPr>
              <w:fldChar w:fldCharType="end"/>
            </w:r>
          </w:hyperlink>
        </w:p>
        <w:p w14:paraId="1B343EBA" w14:textId="63FB1FC4"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66"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_Toc141805666 \h </w:instrText>
            </w:r>
            <w:r w:rsidR="00D1518B" w:rsidRPr="00D1518B">
              <w:rPr>
                <w:b/>
                <w:bCs/>
                <w:noProof/>
                <w:webHidden/>
              </w:rPr>
            </w:r>
            <w:r w:rsidR="00D1518B" w:rsidRPr="00D1518B">
              <w:rPr>
                <w:b/>
                <w:bCs/>
                <w:noProof/>
                <w:webHidden/>
              </w:rPr>
              <w:fldChar w:fldCharType="separate"/>
            </w:r>
            <w:r w:rsidR="00D1518B" w:rsidRPr="00D1518B">
              <w:rPr>
                <w:b/>
                <w:bCs/>
                <w:noProof/>
                <w:webHidden/>
              </w:rPr>
              <w:t>11</w:t>
            </w:r>
            <w:r w:rsidR="00D1518B" w:rsidRPr="00D1518B">
              <w:rPr>
                <w:b/>
                <w:bCs/>
                <w:noProof/>
                <w:webHidden/>
              </w:rPr>
              <w:fldChar w:fldCharType="end"/>
            </w:r>
          </w:hyperlink>
        </w:p>
        <w:p w14:paraId="3E571C91" w14:textId="4AAC60B3"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67"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_Toc141805667 \h </w:instrText>
            </w:r>
            <w:r w:rsidR="00D1518B" w:rsidRPr="00D1518B">
              <w:rPr>
                <w:b/>
                <w:bCs/>
                <w:noProof/>
                <w:webHidden/>
              </w:rPr>
            </w:r>
            <w:r w:rsidR="00D1518B" w:rsidRPr="00D1518B">
              <w:rPr>
                <w:b/>
                <w:bCs/>
                <w:noProof/>
                <w:webHidden/>
              </w:rPr>
              <w:fldChar w:fldCharType="separate"/>
            </w:r>
            <w:r w:rsidR="00D1518B" w:rsidRPr="00D1518B">
              <w:rPr>
                <w:b/>
                <w:bCs/>
                <w:noProof/>
                <w:webHidden/>
              </w:rPr>
              <w:t>11</w:t>
            </w:r>
            <w:r w:rsidR="00D1518B" w:rsidRPr="00D1518B">
              <w:rPr>
                <w:b/>
                <w:bCs/>
                <w:noProof/>
                <w:webHidden/>
              </w:rPr>
              <w:fldChar w:fldCharType="end"/>
            </w:r>
          </w:hyperlink>
        </w:p>
        <w:p w14:paraId="2EEFCCF4" w14:textId="7CE660FC"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68" w:history="1">
            <w:r w:rsidR="00D1518B" w:rsidRPr="00D1518B">
              <w:rPr>
                <w:rStyle w:val="Hyperlink"/>
                <w:rFonts w:ascii="Candara" w:hAnsi="Candara"/>
                <w:b/>
                <w:bCs/>
                <w:noProof/>
              </w:rPr>
              <w:t>Article 8: Awareness-raising</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_Toc141805668 \h </w:instrText>
            </w:r>
            <w:r w:rsidR="00D1518B" w:rsidRPr="00D1518B">
              <w:rPr>
                <w:b/>
                <w:bCs/>
                <w:noProof/>
                <w:webHidden/>
              </w:rPr>
            </w:r>
            <w:r w:rsidR="00D1518B" w:rsidRPr="00D1518B">
              <w:rPr>
                <w:b/>
                <w:bCs/>
                <w:noProof/>
                <w:webHidden/>
              </w:rPr>
              <w:fldChar w:fldCharType="separate"/>
            </w:r>
            <w:r w:rsidR="00D1518B" w:rsidRPr="00D1518B">
              <w:rPr>
                <w:b/>
                <w:bCs/>
                <w:noProof/>
                <w:webHidden/>
              </w:rPr>
              <w:t>11</w:t>
            </w:r>
            <w:r w:rsidR="00D1518B" w:rsidRPr="00D1518B">
              <w:rPr>
                <w:b/>
                <w:bCs/>
                <w:noProof/>
                <w:webHidden/>
              </w:rPr>
              <w:fldChar w:fldCharType="end"/>
            </w:r>
          </w:hyperlink>
        </w:p>
        <w:p w14:paraId="40968428" w14:textId="2E9F2CA2"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69"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_Toc141805669 \h </w:instrText>
            </w:r>
            <w:r w:rsidR="00D1518B" w:rsidRPr="00D1518B">
              <w:rPr>
                <w:b/>
                <w:bCs/>
                <w:noProof/>
                <w:webHidden/>
              </w:rPr>
            </w:r>
            <w:r w:rsidR="00D1518B" w:rsidRPr="00D1518B">
              <w:rPr>
                <w:b/>
                <w:bCs/>
                <w:noProof/>
                <w:webHidden/>
              </w:rPr>
              <w:fldChar w:fldCharType="separate"/>
            </w:r>
            <w:r w:rsidR="00D1518B" w:rsidRPr="00D1518B">
              <w:rPr>
                <w:b/>
                <w:bCs/>
                <w:noProof/>
                <w:webHidden/>
              </w:rPr>
              <w:t>11</w:t>
            </w:r>
            <w:r w:rsidR="00D1518B" w:rsidRPr="00D1518B">
              <w:rPr>
                <w:b/>
                <w:bCs/>
                <w:noProof/>
                <w:webHidden/>
              </w:rPr>
              <w:fldChar w:fldCharType="end"/>
            </w:r>
          </w:hyperlink>
        </w:p>
        <w:p w14:paraId="6958D25D" w14:textId="1F01B9E1"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70" w:history="1">
            <w:r w:rsidR="00D1518B" w:rsidRPr="00D1518B">
              <w:rPr>
                <w:rStyle w:val="Hyperlink"/>
                <w:rFonts w:ascii="Candara" w:hAnsi="Candara"/>
                <w:b/>
                <w:bCs/>
                <w:noProof/>
              </w:rPr>
              <w:t>Legal and policy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_Toc141805670 \h </w:instrText>
            </w:r>
            <w:r w:rsidR="00D1518B" w:rsidRPr="00D1518B">
              <w:rPr>
                <w:b/>
                <w:bCs/>
                <w:noProof/>
                <w:webHidden/>
              </w:rPr>
            </w:r>
            <w:r w:rsidR="00D1518B" w:rsidRPr="00D1518B">
              <w:rPr>
                <w:b/>
                <w:bCs/>
                <w:noProof/>
                <w:webHidden/>
              </w:rPr>
              <w:fldChar w:fldCharType="separate"/>
            </w:r>
            <w:r w:rsidR="00D1518B" w:rsidRPr="00D1518B">
              <w:rPr>
                <w:b/>
                <w:bCs/>
                <w:noProof/>
                <w:webHidden/>
              </w:rPr>
              <w:t>11</w:t>
            </w:r>
            <w:r w:rsidR="00D1518B" w:rsidRPr="00D1518B">
              <w:rPr>
                <w:b/>
                <w:bCs/>
                <w:noProof/>
                <w:webHidden/>
              </w:rPr>
              <w:fldChar w:fldCharType="end"/>
            </w:r>
          </w:hyperlink>
        </w:p>
        <w:p w14:paraId="0F8B1FD7" w14:textId="153CE511"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71"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_Toc141805671 \h </w:instrText>
            </w:r>
            <w:r w:rsidR="00D1518B" w:rsidRPr="00D1518B">
              <w:rPr>
                <w:b/>
                <w:bCs/>
                <w:noProof/>
                <w:webHidden/>
              </w:rPr>
            </w:r>
            <w:r w:rsidR="00D1518B" w:rsidRPr="00D1518B">
              <w:rPr>
                <w:b/>
                <w:bCs/>
                <w:noProof/>
                <w:webHidden/>
              </w:rPr>
              <w:fldChar w:fldCharType="separate"/>
            </w:r>
            <w:r w:rsidR="00D1518B" w:rsidRPr="00D1518B">
              <w:rPr>
                <w:b/>
                <w:bCs/>
                <w:noProof/>
                <w:webHidden/>
              </w:rPr>
              <w:t>12</w:t>
            </w:r>
            <w:r w:rsidR="00D1518B" w:rsidRPr="00D1518B">
              <w:rPr>
                <w:b/>
                <w:bCs/>
                <w:noProof/>
                <w:webHidden/>
              </w:rPr>
              <w:fldChar w:fldCharType="end"/>
            </w:r>
          </w:hyperlink>
        </w:p>
        <w:p w14:paraId="67513DB7" w14:textId="32101FF3"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72"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_Toc141805672 \h </w:instrText>
            </w:r>
            <w:r w:rsidR="00D1518B" w:rsidRPr="00D1518B">
              <w:rPr>
                <w:b/>
                <w:bCs/>
                <w:noProof/>
                <w:webHidden/>
              </w:rPr>
            </w:r>
            <w:r w:rsidR="00D1518B" w:rsidRPr="00D1518B">
              <w:rPr>
                <w:b/>
                <w:bCs/>
                <w:noProof/>
                <w:webHidden/>
              </w:rPr>
              <w:fldChar w:fldCharType="separate"/>
            </w:r>
            <w:r w:rsidR="00D1518B" w:rsidRPr="00D1518B">
              <w:rPr>
                <w:b/>
                <w:bCs/>
                <w:noProof/>
                <w:webHidden/>
              </w:rPr>
              <w:t>12</w:t>
            </w:r>
            <w:r w:rsidR="00D1518B" w:rsidRPr="00D1518B">
              <w:rPr>
                <w:b/>
                <w:bCs/>
                <w:noProof/>
                <w:webHidden/>
              </w:rPr>
              <w:fldChar w:fldCharType="end"/>
            </w:r>
          </w:hyperlink>
        </w:p>
        <w:p w14:paraId="32B981AE" w14:textId="2AF3D523"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73" w:history="1">
            <w:r w:rsidR="00D1518B" w:rsidRPr="00D1518B">
              <w:rPr>
                <w:rStyle w:val="Hyperlink"/>
                <w:rFonts w:ascii="Candara" w:hAnsi="Candara"/>
                <w:b/>
                <w:bCs/>
                <w:noProof/>
              </w:rPr>
              <w:t>Articles 9: Accessibility,</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_Toc141805673 \h </w:instrText>
            </w:r>
            <w:r w:rsidR="00D1518B" w:rsidRPr="00D1518B">
              <w:rPr>
                <w:b/>
                <w:bCs/>
                <w:noProof/>
                <w:webHidden/>
              </w:rPr>
            </w:r>
            <w:r w:rsidR="00D1518B" w:rsidRPr="00D1518B">
              <w:rPr>
                <w:b/>
                <w:bCs/>
                <w:noProof/>
                <w:webHidden/>
              </w:rPr>
              <w:fldChar w:fldCharType="separate"/>
            </w:r>
            <w:r w:rsidR="00D1518B" w:rsidRPr="00D1518B">
              <w:rPr>
                <w:b/>
                <w:bCs/>
                <w:noProof/>
                <w:webHidden/>
              </w:rPr>
              <w:t>12</w:t>
            </w:r>
            <w:r w:rsidR="00D1518B" w:rsidRPr="00D1518B">
              <w:rPr>
                <w:b/>
                <w:bCs/>
                <w:noProof/>
                <w:webHidden/>
              </w:rPr>
              <w:fldChar w:fldCharType="end"/>
            </w:r>
          </w:hyperlink>
        </w:p>
        <w:p w14:paraId="11B0AEC7" w14:textId="364D48E9"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74"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_Toc141805674 \h </w:instrText>
            </w:r>
            <w:r w:rsidR="00D1518B" w:rsidRPr="00D1518B">
              <w:rPr>
                <w:b/>
                <w:bCs/>
                <w:noProof/>
                <w:webHidden/>
              </w:rPr>
            </w:r>
            <w:r w:rsidR="00D1518B" w:rsidRPr="00D1518B">
              <w:rPr>
                <w:b/>
                <w:bCs/>
                <w:noProof/>
                <w:webHidden/>
              </w:rPr>
              <w:fldChar w:fldCharType="separate"/>
            </w:r>
            <w:r w:rsidR="00D1518B" w:rsidRPr="00D1518B">
              <w:rPr>
                <w:b/>
                <w:bCs/>
                <w:noProof/>
                <w:webHidden/>
              </w:rPr>
              <w:t>12</w:t>
            </w:r>
            <w:r w:rsidR="00D1518B" w:rsidRPr="00D1518B">
              <w:rPr>
                <w:b/>
                <w:bCs/>
                <w:noProof/>
                <w:webHidden/>
              </w:rPr>
              <w:fldChar w:fldCharType="end"/>
            </w:r>
          </w:hyperlink>
        </w:p>
        <w:p w14:paraId="422DD578" w14:textId="69F8BCEB"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75" w:history="1">
            <w:r w:rsidR="00D1518B" w:rsidRPr="00D1518B">
              <w:rPr>
                <w:rStyle w:val="Hyperlink"/>
                <w:rFonts w:ascii="Candara" w:hAnsi="Candara"/>
                <w:b/>
                <w:bCs/>
                <w:noProof/>
              </w:rPr>
              <w:t>Legal and policy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_Toc141805675 \h </w:instrText>
            </w:r>
            <w:r w:rsidR="00D1518B" w:rsidRPr="00D1518B">
              <w:rPr>
                <w:b/>
                <w:bCs/>
                <w:noProof/>
                <w:webHidden/>
              </w:rPr>
            </w:r>
            <w:r w:rsidR="00D1518B" w:rsidRPr="00D1518B">
              <w:rPr>
                <w:b/>
                <w:bCs/>
                <w:noProof/>
                <w:webHidden/>
              </w:rPr>
              <w:fldChar w:fldCharType="separate"/>
            </w:r>
            <w:r w:rsidR="00D1518B" w:rsidRPr="00D1518B">
              <w:rPr>
                <w:b/>
                <w:bCs/>
                <w:noProof/>
                <w:webHidden/>
              </w:rPr>
              <w:t>12</w:t>
            </w:r>
            <w:r w:rsidR="00D1518B" w:rsidRPr="00D1518B">
              <w:rPr>
                <w:b/>
                <w:bCs/>
                <w:noProof/>
                <w:webHidden/>
              </w:rPr>
              <w:fldChar w:fldCharType="end"/>
            </w:r>
          </w:hyperlink>
        </w:p>
        <w:p w14:paraId="736339E0" w14:textId="78458091"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76"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_Toc141805676 \h </w:instrText>
            </w:r>
            <w:r w:rsidR="00D1518B" w:rsidRPr="00D1518B">
              <w:rPr>
                <w:b/>
                <w:bCs/>
                <w:noProof/>
                <w:webHidden/>
              </w:rPr>
            </w:r>
            <w:r w:rsidR="00D1518B" w:rsidRPr="00D1518B">
              <w:rPr>
                <w:b/>
                <w:bCs/>
                <w:noProof/>
                <w:webHidden/>
              </w:rPr>
              <w:fldChar w:fldCharType="separate"/>
            </w:r>
            <w:r w:rsidR="00D1518B" w:rsidRPr="00D1518B">
              <w:rPr>
                <w:b/>
                <w:bCs/>
                <w:noProof/>
                <w:webHidden/>
              </w:rPr>
              <w:t>13</w:t>
            </w:r>
            <w:r w:rsidR="00D1518B" w:rsidRPr="00D1518B">
              <w:rPr>
                <w:b/>
                <w:bCs/>
                <w:noProof/>
                <w:webHidden/>
              </w:rPr>
              <w:fldChar w:fldCharType="end"/>
            </w:r>
          </w:hyperlink>
        </w:p>
        <w:p w14:paraId="40B04C0C" w14:textId="133CE6A2"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77"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_Toc141805677 \h </w:instrText>
            </w:r>
            <w:r w:rsidR="00D1518B" w:rsidRPr="00D1518B">
              <w:rPr>
                <w:b/>
                <w:bCs/>
                <w:noProof/>
                <w:webHidden/>
              </w:rPr>
            </w:r>
            <w:r w:rsidR="00D1518B" w:rsidRPr="00D1518B">
              <w:rPr>
                <w:b/>
                <w:bCs/>
                <w:noProof/>
                <w:webHidden/>
              </w:rPr>
              <w:fldChar w:fldCharType="separate"/>
            </w:r>
            <w:r w:rsidR="00D1518B" w:rsidRPr="00D1518B">
              <w:rPr>
                <w:b/>
                <w:bCs/>
                <w:noProof/>
                <w:webHidden/>
              </w:rPr>
              <w:t>13</w:t>
            </w:r>
            <w:r w:rsidR="00D1518B" w:rsidRPr="00D1518B">
              <w:rPr>
                <w:b/>
                <w:bCs/>
                <w:noProof/>
                <w:webHidden/>
              </w:rPr>
              <w:fldChar w:fldCharType="end"/>
            </w:r>
          </w:hyperlink>
        </w:p>
        <w:p w14:paraId="466243FF" w14:textId="7295D99D"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78" w:history="1">
            <w:r w:rsidR="00D1518B" w:rsidRPr="00D1518B">
              <w:rPr>
                <w:rStyle w:val="Hyperlink"/>
                <w:rFonts w:ascii="Candara" w:hAnsi="Candara"/>
                <w:b/>
                <w:bCs/>
                <w:noProof/>
              </w:rPr>
              <w:t>Article 10:  Right to Life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_Toc141805678 \h </w:instrText>
            </w:r>
            <w:r w:rsidR="00D1518B" w:rsidRPr="00D1518B">
              <w:rPr>
                <w:b/>
                <w:bCs/>
                <w:noProof/>
                <w:webHidden/>
              </w:rPr>
            </w:r>
            <w:r w:rsidR="00D1518B" w:rsidRPr="00D1518B">
              <w:rPr>
                <w:b/>
                <w:bCs/>
                <w:noProof/>
                <w:webHidden/>
              </w:rPr>
              <w:fldChar w:fldCharType="separate"/>
            </w:r>
            <w:r w:rsidR="00D1518B" w:rsidRPr="00D1518B">
              <w:rPr>
                <w:b/>
                <w:bCs/>
                <w:noProof/>
                <w:webHidden/>
              </w:rPr>
              <w:t>13</w:t>
            </w:r>
            <w:r w:rsidR="00D1518B" w:rsidRPr="00D1518B">
              <w:rPr>
                <w:b/>
                <w:bCs/>
                <w:noProof/>
                <w:webHidden/>
              </w:rPr>
              <w:fldChar w:fldCharType="end"/>
            </w:r>
          </w:hyperlink>
        </w:p>
        <w:p w14:paraId="42D76D18" w14:textId="56DC4E6F"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79"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_Toc141805679 \h </w:instrText>
            </w:r>
            <w:r w:rsidR="00D1518B" w:rsidRPr="00D1518B">
              <w:rPr>
                <w:b/>
                <w:bCs/>
                <w:noProof/>
                <w:webHidden/>
              </w:rPr>
            </w:r>
            <w:r w:rsidR="00D1518B" w:rsidRPr="00D1518B">
              <w:rPr>
                <w:b/>
                <w:bCs/>
                <w:noProof/>
                <w:webHidden/>
              </w:rPr>
              <w:fldChar w:fldCharType="separate"/>
            </w:r>
            <w:r w:rsidR="00D1518B" w:rsidRPr="00D1518B">
              <w:rPr>
                <w:b/>
                <w:bCs/>
                <w:noProof/>
                <w:webHidden/>
              </w:rPr>
              <w:t>13</w:t>
            </w:r>
            <w:r w:rsidR="00D1518B" w:rsidRPr="00D1518B">
              <w:rPr>
                <w:b/>
                <w:bCs/>
                <w:noProof/>
                <w:webHidden/>
              </w:rPr>
              <w:fldChar w:fldCharType="end"/>
            </w:r>
          </w:hyperlink>
        </w:p>
        <w:p w14:paraId="5D811B4B" w14:textId="5CF784F8"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80" w:history="1">
            <w:r w:rsidR="00D1518B" w:rsidRPr="00D1518B">
              <w:rPr>
                <w:rStyle w:val="Hyperlink"/>
                <w:rFonts w:ascii="Candara" w:hAnsi="Candara"/>
                <w:b/>
                <w:bCs/>
                <w:noProof/>
              </w:rPr>
              <w:t>Legal and policy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_Toc141805680 \h </w:instrText>
            </w:r>
            <w:r w:rsidR="00D1518B" w:rsidRPr="00D1518B">
              <w:rPr>
                <w:b/>
                <w:bCs/>
                <w:noProof/>
                <w:webHidden/>
              </w:rPr>
            </w:r>
            <w:r w:rsidR="00D1518B" w:rsidRPr="00D1518B">
              <w:rPr>
                <w:b/>
                <w:bCs/>
                <w:noProof/>
                <w:webHidden/>
              </w:rPr>
              <w:fldChar w:fldCharType="separate"/>
            </w:r>
            <w:r w:rsidR="00D1518B" w:rsidRPr="00D1518B">
              <w:rPr>
                <w:b/>
                <w:bCs/>
                <w:noProof/>
                <w:webHidden/>
              </w:rPr>
              <w:t>13</w:t>
            </w:r>
            <w:r w:rsidR="00D1518B" w:rsidRPr="00D1518B">
              <w:rPr>
                <w:b/>
                <w:bCs/>
                <w:noProof/>
                <w:webHidden/>
              </w:rPr>
              <w:fldChar w:fldCharType="end"/>
            </w:r>
          </w:hyperlink>
        </w:p>
        <w:p w14:paraId="3D00E377" w14:textId="65B3BD0A"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81"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_Toc141805681 \h </w:instrText>
            </w:r>
            <w:r w:rsidR="00D1518B" w:rsidRPr="00D1518B">
              <w:rPr>
                <w:b/>
                <w:bCs/>
                <w:noProof/>
                <w:webHidden/>
              </w:rPr>
            </w:r>
            <w:r w:rsidR="00D1518B" w:rsidRPr="00D1518B">
              <w:rPr>
                <w:b/>
                <w:bCs/>
                <w:noProof/>
                <w:webHidden/>
              </w:rPr>
              <w:fldChar w:fldCharType="separate"/>
            </w:r>
            <w:r w:rsidR="00D1518B" w:rsidRPr="00D1518B">
              <w:rPr>
                <w:b/>
                <w:bCs/>
                <w:noProof/>
                <w:webHidden/>
              </w:rPr>
              <w:t>13</w:t>
            </w:r>
            <w:r w:rsidR="00D1518B" w:rsidRPr="00D1518B">
              <w:rPr>
                <w:b/>
                <w:bCs/>
                <w:noProof/>
                <w:webHidden/>
              </w:rPr>
              <w:fldChar w:fldCharType="end"/>
            </w:r>
          </w:hyperlink>
        </w:p>
        <w:p w14:paraId="66231030" w14:textId="0A97BA59"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82"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_Toc141805682 \h </w:instrText>
            </w:r>
            <w:r w:rsidR="00D1518B" w:rsidRPr="00D1518B">
              <w:rPr>
                <w:b/>
                <w:bCs/>
                <w:noProof/>
                <w:webHidden/>
              </w:rPr>
            </w:r>
            <w:r w:rsidR="00D1518B" w:rsidRPr="00D1518B">
              <w:rPr>
                <w:b/>
                <w:bCs/>
                <w:noProof/>
                <w:webHidden/>
              </w:rPr>
              <w:fldChar w:fldCharType="separate"/>
            </w:r>
            <w:r w:rsidR="00D1518B" w:rsidRPr="00D1518B">
              <w:rPr>
                <w:b/>
                <w:bCs/>
                <w:noProof/>
                <w:webHidden/>
              </w:rPr>
              <w:t>14</w:t>
            </w:r>
            <w:r w:rsidR="00D1518B" w:rsidRPr="00D1518B">
              <w:rPr>
                <w:b/>
                <w:bCs/>
                <w:noProof/>
                <w:webHidden/>
              </w:rPr>
              <w:fldChar w:fldCharType="end"/>
            </w:r>
          </w:hyperlink>
        </w:p>
        <w:p w14:paraId="6A30F7F9" w14:textId="2918C5A2"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83" w:history="1">
            <w:r w:rsidR="00D1518B" w:rsidRPr="00D1518B">
              <w:rPr>
                <w:rStyle w:val="Hyperlink"/>
                <w:rFonts w:ascii="Candara" w:hAnsi="Candara"/>
                <w:b/>
                <w:bCs/>
                <w:noProof/>
              </w:rPr>
              <w:t>Article 11: Situations of risks and humanitarian emergencies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_Toc141805683 \h </w:instrText>
            </w:r>
            <w:r w:rsidR="00D1518B" w:rsidRPr="00D1518B">
              <w:rPr>
                <w:b/>
                <w:bCs/>
                <w:noProof/>
                <w:webHidden/>
              </w:rPr>
            </w:r>
            <w:r w:rsidR="00D1518B" w:rsidRPr="00D1518B">
              <w:rPr>
                <w:b/>
                <w:bCs/>
                <w:noProof/>
                <w:webHidden/>
              </w:rPr>
              <w:fldChar w:fldCharType="separate"/>
            </w:r>
            <w:r w:rsidR="00D1518B" w:rsidRPr="00D1518B">
              <w:rPr>
                <w:b/>
                <w:bCs/>
                <w:noProof/>
                <w:webHidden/>
              </w:rPr>
              <w:t>14</w:t>
            </w:r>
            <w:r w:rsidR="00D1518B" w:rsidRPr="00D1518B">
              <w:rPr>
                <w:b/>
                <w:bCs/>
                <w:noProof/>
                <w:webHidden/>
              </w:rPr>
              <w:fldChar w:fldCharType="end"/>
            </w:r>
          </w:hyperlink>
        </w:p>
        <w:p w14:paraId="73A5F2EE" w14:textId="030B03C6"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84"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_Toc141805684 \h </w:instrText>
            </w:r>
            <w:r w:rsidR="00D1518B" w:rsidRPr="00D1518B">
              <w:rPr>
                <w:b/>
                <w:bCs/>
                <w:noProof/>
                <w:webHidden/>
              </w:rPr>
            </w:r>
            <w:r w:rsidR="00D1518B" w:rsidRPr="00D1518B">
              <w:rPr>
                <w:b/>
                <w:bCs/>
                <w:noProof/>
                <w:webHidden/>
              </w:rPr>
              <w:fldChar w:fldCharType="separate"/>
            </w:r>
            <w:r w:rsidR="00D1518B" w:rsidRPr="00D1518B">
              <w:rPr>
                <w:b/>
                <w:bCs/>
                <w:noProof/>
                <w:webHidden/>
              </w:rPr>
              <w:t>14</w:t>
            </w:r>
            <w:r w:rsidR="00D1518B" w:rsidRPr="00D1518B">
              <w:rPr>
                <w:b/>
                <w:bCs/>
                <w:noProof/>
                <w:webHidden/>
              </w:rPr>
              <w:fldChar w:fldCharType="end"/>
            </w:r>
          </w:hyperlink>
        </w:p>
        <w:p w14:paraId="40658EBF" w14:textId="0F072E0F"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85" w:history="1">
            <w:r w:rsidR="00D1518B" w:rsidRPr="00D1518B">
              <w:rPr>
                <w:rStyle w:val="Hyperlink"/>
                <w:rFonts w:ascii="Candara" w:hAnsi="Candara"/>
                <w:b/>
                <w:bCs/>
                <w:noProof/>
              </w:rPr>
              <w:t>Legal and policy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_Toc141805685 \h </w:instrText>
            </w:r>
            <w:r w:rsidR="00D1518B" w:rsidRPr="00D1518B">
              <w:rPr>
                <w:b/>
                <w:bCs/>
                <w:noProof/>
                <w:webHidden/>
              </w:rPr>
            </w:r>
            <w:r w:rsidR="00D1518B" w:rsidRPr="00D1518B">
              <w:rPr>
                <w:b/>
                <w:bCs/>
                <w:noProof/>
                <w:webHidden/>
              </w:rPr>
              <w:fldChar w:fldCharType="separate"/>
            </w:r>
            <w:r w:rsidR="00D1518B" w:rsidRPr="00D1518B">
              <w:rPr>
                <w:b/>
                <w:bCs/>
                <w:noProof/>
                <w:webHidden/>
              </w:rPr>
              <w:t>14</w:t>
            </w:r>
            <w:r w:rsidR="00D1518B" w:rsidRPr="00D1518B">
              <w:rPr>
                <w:b/>
                <w:bCs/>
                <w:noProof/>
                <w:webHidden/>
              </w:rPr>
              <w:fldChar w:fldCharType="end"/>
            </w:r>
          </w:hyperlink>
        </w:p>
        <w:p w14:paraId="1321F9A6" w14:textId="6586C31A"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86"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_Toc141805686 \h </w:instrText>
            </w:r>
            <w:r w:rsidR="00D1518B" w:rsidRPr="00D1518B">
              <w:rPr>
                <w:b/>
                <w:bCs/>
                <w:noProof/>
                <w:webHidden/>
              </w:rPr>
            </w:r>
            <w:r w:rsidR="00D1518B" w:rsidRPr="00D1518B">
              <w:rPr>
                <w:b/>
                <w:bCs/>
                <w:noProof/>
                <w:webHidden/>
              </w:rPr>
              <w:fldChar w:fldCharType="separate"/>
            </w:r>
            <w:r w:rsidR="00D1518B" w:rsidRPr="00D1518B">
              <w:rPr>
                <w:b/>
                <w:bCs/>
                <w:noProof/>
                <w:webHidden/>
              </w:rPr>
              <w:t>14</w:t>
            </w:r>
            <w:r w:rsidR="00D1518B" w:rsidRPr="00D1518B">
              <w:rPr>
                <w:b/>
                <w:bCs/>
                <w:noProof/>
                <w:webHidden/>
              </w:rPr>
              <w:fldChar w:fldCharType="end"/>
            </w:r>
          </w:hyperlink>
        </w:p>
        <w:p w14:paraId="19731AFE" w14:textId="6084C72D"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87"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_Toc141805687 \h </w:instrText>
            </w:r>
            <w:r w:rsidR="00D1518B" w:rsidRPr="00D1518B">
              <w:rPr>
                <w:b/>
                <w:bCs/>
                <w:noProof/>
                <w:webHidden/>
              </w:rPr>
            </w:r>
            <w:r w:rsidR="00D1518B" w:rsidRPr="00D1518B">
              <w:rPr>
                <w:b/>
                <w:bCs/>
                <w:noProof/>
                <w:webHidden/>
              </w:rPr>
              <w:fldChar w:fldCharType="separate"/>
            </w:r>
            <w:r w:rsidR="00D1518B" w:rsidRPr="00D1518B">
              <w:rPr>
                <w:b/>
                <w:bCs/>
                <w:noProof/>
                <w:webHidden/>
              </w:rPr>
              <w:t>14</w:t>
            </w:r>
            <w:r w:rsidR="00D1518B" w:rsidRPr="00D1518B">
              <w:rPr>
                <w:b/>
                <w:bCs/>
                <w:noProof/>
                <w:webHidden/>
              </w:rPr>
              <w:fldChar w:fldCharType="end"/>
            </w:r>
          </w:hyperlink>
        </w:p>
        <w:p w14:paraId="6FDF32E6" w14:textId="31E2CE5F"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88" w:history="1">
            <w:r w:rsidR="00D1518B" w:rsidRPr="00D1518B">
              <w:rPr>
                <w:rStyle w:val="Hyperlink"/>
                <w:rFonts w:ascii="Candara" w:hAnsi="Candara"/>
                <w:b/>
                <w:bCs/>
                <w:noProof/>
              </w:rPr>
              <w:t>Article 12:  Equal recognition before the law</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_Toc141805688 \h </w:instrText>
            </w:r>
            <w:r w:rsidR="00D1518B" w:rsidRPr="00D1518B">
              <w:rPr>
                <w:b/>
                <w:bCs/>
                <w:noProof/>
                <w:webHidden/>
              </w:rPr>
            </w:r>
            <w:r w:rsidR="00D1518B" w:rsidRPr="00D1518B">
              <w:rPr>
                <w:b/>
                <w:bCs/>
                <w:noProof/>
                <w:webHidden/>
              </w:rPr>
              <w:fldChar w:fldCharType="separate"/>
            </w:r>
            <w:r w:rsidR="00D1518B" w:rsidRPr="00D1518B">
              <w:rPr>
                <w:b/>
                <w:bCs/>
                <w:noProof/>
                <w:webHidden/>
              </w:rPr>
              <w:t>15</w:t>
            </w:r>
            <w:r w:rsidR="00D1518B" w:rsidRPr="00D1518B">
              <w:rPr>
                <w:b/>
                <w:bCs/>
                <w:noProof/>
                <w:webHidden/>
              </w:rPr>
              <w:fldChar w:fldCharType="end"/>
            </w:r>
          </w:hyperlink>
        </w:p>
        <w:p w14:paraId="60B09D56" w14:textId="27325077"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89"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_Toc141805689 \h </w:instrText>
            </w:r>
            <w:r w:rsidR="00D1518B" w:rsidRPr="00D1518B">
              <w:rPr>
                <w:b/>
                <w:bCs/>
                <w:noProof/>
                <w:webHidden/>
              </w:rPr>
            </w:r>
            <w:r w:rsidR="00D1518B" w:rsidRPr="00D1518B">
              <w:rPr>
                <w:b/>
                <w:bCs/>
                <w:noProof/>
                <w:webHidden/>
              </w:rPr>
              <w:fldChar w:fldCharType="separate"/>
            </w:r>
            <w:r w:rsidR="00D1518B" w:rsidRPr="00D1518B">
              <w:rPr>
                <w:b/>
                <w:bCs/>
                <w:noProof/>
                <w:webHidden/>
              </w:rPr>
              <w:t>15</w:t>
            </w:r>
            <w:r w:rsidR="00D1518B" w:rsidRPr="00D1518B">
              <w:rPr>
                <w:b/>
                <w:bCs/>
                <w:noProof/>
                <w:webHidden/>
              </w:rPr>
              <w:fldChar w:fldCharType="end"/>
            </w:r>
          </w:hyperlink>
        </w:p>
        <w:p w14:paraId="7290C8C7" w14:textId="6356D1A1"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90" w:history="1">
            <w:r w:rsidR="00D1518B" w:rsidRPr="00D1518B">
              <w:rPr>
                <w:rStyle w:val="Hyperlink"/>
                <w:rFonts w:ascii="Candara" w:hAnsi="Candara"/>
                <w:b/>
                <w:bCs/>
                <w:noProof/>
              </w:rPr>
              <w:t>Legal and policy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_Toc141805690 \h </w:instrText>
            </w:r>
            <w:r w:rsidR="00D1518B" w:rsidRPr="00D1518B">
              <w:rPr>
                <w:b/>
                <w:bCs/>
                <w:noProof/>
                <w:webHidden/>
              </w:rPr>
            </w:r>
            <w:r w:rsidR="00D1518B" w:rsidRPr="00D1518B">
              <w:rPr>
                <w:b/>
                <w:bCs/>
                <w:noProof/>
                <w:webHidden/>
              </w:rPr>
              <w:fldChar w:fldCharType="separate"/>
            </w:r>
            <w:r w:rsidR="00D1518B" w:rsidRPr="00D1518B">
              <w:rPr>
                <w:b/>
                <w:bCs/>
                <w:noProof/>
                <w:webHidden/>
              </w:rPr>
              <w:t>15</w:t>
            </w:r>
            <w:r w:rsidR="00D1518B" w:rsidRPr="00D1518B">
              <w:rPr>
                <w:b/>
                <w:bCs/>
                <w:noProof/>
                <w:webHidden/>
              </w:rPr>
              <w:fldChar w:fldCharType="end"/>
            </w:r>
          </w:hyperlink>
        </w:p>
        <w:p w14:paraId="377360A5" w14:textId="7F18C8FF"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91"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_Toc141805691 \h </w:instrText>
            </w:r>
            <w:r w:rsidR="00D1518B" w:rsidRPr="00D1518B">
              <w:rPr>
                <w:b/>
                <w:bCs/>
                <w:noProof/>
                <w:webHidden/>
              </w:rPr>
            </w:r>
            <w:r w:rsidR="00D1518B" w:rsidRPr="00D1518B">
              <w:rPr>
                <w:b/>
                <w:bCs/>
                <w:noProof/>
                <w:webHidden/>
              </w:rPr>
              <w:fldChar w:fldCharType="separate"/>
            </w:r>
            <w:r w:rsidR="00D1518B" w:rsidRPr="00D1518B">
              <w:rPr>
                <w:b/>
                <w:bCs/>
                <w:noProof/>
                <w:webHidden/>
              </w:rPr>
              <w:t>15</w:t>
            </w:r>
            <w:r w:rsidR="00D1518B" w:rsidRPr="00D1518B">
              <w:rPr>
                <w:b/>
                <w:bCs/>
                <w:noProof/>
                <w:webHidden/>
              </w:rPr>
              <w:fldChar w:fldCharType="end"/>
            </w:r>
          </w:hyperlink>
        </w:p>
        <w:p w14:paraId="604F7893" w14:textId="53E03F3F"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92"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_Toc141805692 \h </w:instrText>
            </w:r>
            <w:r w:rsidR="00D1518B" w:rsidRPr="00D1518B">
              <w:rPr>
                <w:b/>
                <w:bCs/>
                <w:noProof/>
                <w:webHidden/>
              </w:rPr>
            </w:r>
            <w:r w:rsidR="00D1518B" w:rsidRPr="00D1518B">
              <w:rPr>
                <w:b/>
                <w:bCs/>
                <w:noProof/>
                <w:webHidden/>
              </w:rPr>
              <w:fldChar w:fldCharType="separate"/>
            </w:r>
            <w:r w:rsidR="00D1518B" w:rsidRPr="00D1518B">
              <w:rPr>
                <w:b/>
                <w:bCs/>
                <w:noProof/>
                <w:webHidden/>
              </w:rPr>
              <w:t>15</w:t>
            </w:r>
            <w:r w:rsidR="00D1518B" w:rsidRPr="00D1518B">
              <w:rPr>
                <w:b/>
                <w:bCs/>
                <w:noProof/>
                <w:webHidden/>
              </w:rPr>
              <w:fldChar w:fldCharType="end"/>
            </w:r>
          </w:hyperlink>
        </w:p>
        <w:p w14:paraId="63D1890D" w14:textId="064E93D8"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93" w:history="1">
            <w:r w:rsidR="00D1518B" w:rsidRPr="00D1518B">
              <w:rPr>
                <w:rStyle w:val="Hyperlink"/>
                <w:rFonts w:ascii="Candara" w:hAnsi="Candara"/>
                <w:b/>
                <w:bCs/>
                <w:noProof/>
              </w:rPr>
              <w:t>Article 13 Access to Justice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_Toc141805693 \h </w:instrText>
            </w:r>
            <w:r w:rsidR="00D1518B" w:rsidRPr="00D1518B">
              <w:rPr>
                <w:b/>
                <w:bCs/>
                <w:noProof/>
                <w:webHidden/>
              </w:rPr>
            </w:r>
            <w:r w:rsidR="00D1518B" w:rsidRPr="00D1518B">
              <w:rPr>
                <w:b/>
                <w:bCs/>
                <w:noProof/>
                <w:webHidden/>
              </w:rPr>
              <w:fldChar w:fldCharType="separate"/>
            </w:r>
            <w:r w:rsidR="00D1518B" w:rsidRPr="00D1518B">
              <w:rPr>
                <w:b/>
                <w:bCs/>
                <w:noProof/>
                <w:webHidden/>
              </w:rPr>
              <w:t>16</w:t>
            </w:r>
            <w:r w:rsidR="00D1518B" w:rsidRPr="00D1518B">
              <w:rPr>
                <w:b/>
                <w:bCs/>
                <w:noProof/>
                <w:webHidden/>
              </w:rPr>
              <w:fldChar w:fldCharType="end"/>
            </w:r>
          </w:hyperlink>
        </w:p>
        <w:p w14:paraId="788395E8" w14:textId="061A4D73"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94"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_Toc141805694 \h </w:instrText>
            </w:r>
            <w:r w:rsidR="00D1518B" w:rsidRPr="00D1518B">
              <w:rPr>
                <w:b/>
                <w:bCs/>
                <w:noProof/>
                <w:webHidden/>
              </w:rPr>
            </w:r>
            <w:r w:rsidR="00D1518B" w:rsidRPr="00D1518B">
              <w:rPr>
                <w:b/>
                <w:bCs/>
                <w:noProof/>
                <w:webHidden/>
              </w:rPr>
              <w:fldChar w:fldCharType="separate"/>
            </w:r>
            <w:r w:rsidR="00D1518B" w:rsidRPr="00D1518B">
              <w:rPr>
                <w:b/>
                <w:bCs/>
                <w:noProof/>
                <w:webHidden/>
              </w:rPr>
              <w:t>16</w:t>
            </w:r>
            <w:r w:rsidR="00D1518B" w:rsidRPr="00D1518B">
              <w:rPr>
                <w:b/>
                <w:bCs/>
                <w:noProof/>
                <w:webHidden/>
              </w:rPr>
              <w:fldChar w:fldCharType="end"/>
            </w:r>
          </w:hyperlink>
        </w:p>
        <w:p w14:paraId="6B1ACB7B" w14:textId="53056AAE"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95" w:history="1">
            <w:r w:rsidR="00D1518B" w:rsidRPr="00D1518B">
              <w:rPr>
                <w:rStyle w:val="Hyperlink"/>
                <w:rFonts w:ascii="Candara" w:hAnsi="Candara"/>
                <w:b/>
                <w:bCs/>
                <w:noProof/>
              </w:rPr>
              <w:t>Legal and policy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_Toc141805695 \h </w:instrText>
            </w:r>
            <w:r w:rsidR="00D1518B" w:rsidRPr="00D1518B">
              <w:rPr>
                <w:b/>
                <w:bCs/>
                <w:noProof/>
                <w:webHidden/>
              </w:rPr>
            </w:r>
            <w:r w:rsidR="00D1518B" w:rsidRPr="00D1518B">
              <w:rPr>
                <w:b/>
                <w:bCs/>
                <w:noProof/>
                <w:webHidden/>
              </w:rPr>
              <w:fldChar w:fldCharType="separate"/>
            </w:r>
            <w:r w:rsidR="00D1518B" w:rsidRPr="00D1518B">
              <w:rPr>
                <w:b/>
                <w:bCs/>
                <w:noProof/>
                <w:webHidden/>
              </w:rPr>
              <w:t>16</w:t>
            </w:r>
            <w:r w:rsidR="00D1518B" w:rsidRPr="00D1518B">
              <w:rPr>
                <w:b/>
                <w:bCs/>
                <w:noProof/>
                <w:webHidden/>
              </w:rPr>
              <w:fldChar w:fldCharType="end"/>
            </w:r>
          </w:hyperlink>
        </w:p>
        <w:p w14:paraId="7DFD2497" w14:textId="5CFC0EDF"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96" w:history="1">
            <w:r w:rsidR="00D1518B" w:rsidRPr="00D1518B">
              <w:rPr>
                <w:rStyle w:val="Hyperlink"/>
                <w:rFonts w:ascii="Candara" w:hAnsi="Candara"/>
                <w:b/>
                <w:bCs/>
                <w:noProof/>
              </w:rPr>
              <w:t>Article 14: Liberty and security of person</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_Toc141805696 \h </w:instrText>
            </w:r>
            <w:r w:rsidR="00D1518B" w:rsidRPr="00D1518B">
              <w:rPr>
                <w:b/>
                <w:bCs/>
                <w:noProof/>
                <w:webHidden/>
              </w:rPr>
            </w:r>
            <w:r w:rsidR="00D1518B" w:rsidRPr="00D1518B">
              <w:rPr>
                <w:b/>
                <w:bCs/>
                <w:noProof/>
                <w:webHidden/>
              </w:rPr>
              <w:fldChar w:fldCharType="separate"/>
            </w:r>
            <w:r w:rsidR="00D1518B" w:rsidRPr="00D1518B">
              <w:rPr>
                <w:b/>
                <w:bCs/>
                <w:noProof/>
                <w:webHidden/>
              </w:rPr>
              <w:t>17</w:t>
            </w:r>
            <w:r w:rsidR="00D1518B" w:rsidRPr="00D1518B">
              <w:rPr>
                <w:b/>
                <w:bCs/>
                <w:noProof/>
                <w:webHidden/>
              </w:rPr>
              <w:fldChar w:fldCharType="end"/>
            </w:r>
          </w:hyperlink>
        </w:p>
        <w:p w14:paraId="7371BF3F" w14:textId="0D07BDE8"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97"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_Toc141805697 \h </w:instrText>
            </w:r>
            <w:r w:rsidR="00D1518B" w:rsidRPr="00D1518B">
              <w:rPr>
                <w:b/>
                <w:bCs/>
                <w:noProof/>
                <w:webHidden/>
              </w:rPr>
            </w:r>
            <w:r w:rsidR="00D1518B" w:rsidRPr="00D1518B">
              <w:rPr>
                <w:b/>
                <w:bCs/>
                <w:noProof/>
                <w:webHidden/>
              </w:rPr>
              <w:fldChar w:fldCharType="separate"/>
            </w:r>
            <w:r w:rsidR="00D1518B" w:rsidRPr="00D1518B">
              <w:rPr>
                <w:b/>
                <w:bCs/>
                <w:noProof/>
                <w:webHidden/>
              </w:rPr>
              <w:t>17</w:t>
            </w:r>
            <w:r w:rsidR="00D1518B" w:rsidRPr="00D1518B">
              <w:rPr>
                <w:b/>
                <w:bCs/>
                <w:noProof/>
                <w:webHidden/>
              </w:rPr>
              <w:fldChar w:fldCharType="end"/>
            </w:r>
          </w:hyperlink>
        </w:p>
        <w:p w14:paraId="6DC2C09B" w14:textId="32422B97"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698" w:history="1">
            <w:r w:rsidR="00D1518B" w:rsidRPr="00D1518B">
              <w:rPr>
                <w:rStyle w:val="Hyperlink"/>
                <w:rFonts w:ascii="Candara" w:hAnsi="Candara"/>
                <w:b/>
                <w:bCs/>
                <w:noProof/>
              </w:rPr>
              <w:t>Legal and policy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_Toc141805698 \h </w:instrText>
            </w:r>
            <w:r w:rsidR="00D1518B" w:rsidRPr="00D1518B">
              <w:rPr>
                <w:b/>
                <w:bCs/>
                <w:noProof/>
                <w:webHidden/>
              </w:rPr>
            </w:r>
            <w:r w:rsidR="00D1518B" w:rsidRPr="00D1518B">
              <w:rPr>
                <w:b/>
                <w:bCs/>
                <w:noProof/>
                <w:webHidden/>
              </w:rPr>
              <w:fldChar w:fldCharType="separate"/>
            </w:r>
            <w:r w:rsidR="00D1518B" w:rsidRPr="00D1518B">
              <w:rPr>
                <w:b/>
                <w:bCs/>
                <w:noProof/>
                <w:webHidden/>
              </w:rPr>
              <w:t>17</w:t>
            </w:r>
            <w:r w:rsidR="00D1518B" w:rsidRPr="00D1518B">
              <w:rPr>
                <w:b/>
                <w:bCs/>
                <w:noProof/>
                <w:webHidden/>
              </w:rPr>
              <w:fldChar w:fldCharType="end"/>
            </w:r>
          </w:hyperlink>
        </w:p>
        <w:p w14:paraId="0B0A624F" w14:textId="1E4D484B"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00"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_Toc141805700 \h </w:instrText>
            </w:r>
            <w:r w:rsidR="00D1518B" w:rsidRPr="00D1518B">
              <w:rPr>
                <w:b/>
                <w:bCs/>
                <w:noProof/>
                <w:webHidden/>
              </w:rPr>
            </w:r>
            <w:r w:rsidR="00D1518B" w:rsidRPr="00D1518B">
              <w:rPr>
                <w:b/>
                <w:bCs/>
                <w:noProof/>
                <w:webHidden/>
              </w:rPr>
              <w:fldChar w:fldCharType="separate"/>
            </w:r>
            <w:r w:rsidR="00D1518B" w:rsidRPr="00D1518B">
              <w:rPr>
                <w:b/>
                <w:bCs/>
                <w:noProof/>
                <w:webHidden/>
              </w:rPr>
              <w:t>17</w:t>
            </w:r>
            <w:r w:rsidR="00D1518B" w:rsidRPr="00D1518B">
              <w:rPr>
                <w:b/>
                <w:bCs/>
                <w:noProof/>
                <w:webHidden/>
              </w:rPr>
              <w:fldChar w:fldCharType="end"/>
            </w:r>
          </w:hyperlink>
        </w:p>
        <w:p w14:paraId="286A2D18" w14:textId="0BCBC09C"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01"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_Toc141805701 \h </w:instrText>
            </w:r>
            <w:r w:rsidR="00D1518B" w:rsidRPr="00D1518B">
              <w:rPr>
                <w:b/>
                <w:bCs/>
                <w:noProof/>
                <w:webHidden/>
              </w:rPr>
            </w:r>
            <w:r w:rsidR="00D1518B" w:rsidRPr="00D1518B">
              <w:rPr>
                <w:b/>
                <w:bCs/>
                <w:noProof/>
                <w:webHidden/>
              </w:rPr>
              <w:fldChar w:fldCharType="separate"/>
            </w:r>
            <w:r w:rsidR="00D1518B" w:rsidRPr="00D1518B">
              <w:rPr>
                <w:b/>
                <w:bCs/>
                <w:noProof/>
                <w:webHidden/>
              </w:rPr>
              <w:t>17</w:t>
            </w:r>
            <w:r w:rsidR="00D1518B" w:rsidRPr="00D1518B">
              <w:rPr>
                <w:b/>
                <w:bCs/>
                <w:noProof/>
                <w:webHidden/>
              </w:rPr>
              <w:fldChar w:fldCharType="end"/>
            </w:r>
          </w:hyperlink>
        </w:p>
        <w:p w14:paraId="0C50B4A2" w14:textId="08618B01"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02" w:history="1">
            <w:r w:rsidR="00D1518B" w:rsidRPr="00D1518B">
              <w:rPr>
                <w:rStyle w:val="Hyperlink"/>
                <w:rFonts w:ascii="Candara" w:hAnsi="Candara"/>
                <w:b/>
                <w:bCs/>
                <w:noProof/>
              </w:rPr>
              <w:t>Article 15: freedom from torture, cruel and degrading treatment</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_Toc141805702 \h </w:instrText>
            </w:r>
            <w:r w:rsidR="00D1518B" w:rsidRPr="00D1518B">
              <w:rPr>
                <w:b/>
                <w:bCs/>
                <w:noProof/>
                <w:webHidden/>
              </w:rPr>
            </w:r>
            <w:r w:rsidR="00D1518B" w:rsidRPr="00D1518B">
              <w:rPr>
                <w:b/>
                <w:bCs/>
                <w:noProof/>
                <w:webHidden/>
              </w:rPr>
              <w:fldChar w:fldCharType="separate"/>
            </w:r>
            <w:r w:rsidR="00D1518B" w:rsidRPr="00D1518B">
              <w:rPr>
                <w:b/>
                <w:bCs/>
                <w:noProof/>
                <w:webHidden/>
              </w:rPr>
              <w:t>18</w:t>
            </w:r>
            <w:r w:rsidR="00D1518B" w:rsidRPr="00D1518B">
              <w:rPr>
                <w:b/>
                <w:bCs/>
                <w:noProof/>
                <w:webHidden/>
              </w:rPr>
              <w:fldChar w:fldCharType="end"/>
            </w:r>
          </w:hyperlink>
        </w:p>
        <w:p w14:paraId="0F2E6633" w14:textId="23C35320"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03" w:history="1">
            <w:r w:rsidR="00D1518B" w:rsidRPr="00D1518B">
              <w:rPr>
                <w:rStyle w:val="Hyperlink"/>
                <w:rFonts w:ascii="Candara" w:hAnsi="Candara"/>
                <w:b/>
                <w:bCs/>
                <w:noProof/>
              </w:rPr>
              <w:t>Observation</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_Toc141805703 \h </w:instrText>
            </w:r>
            <w:r w:rsidR="00D1518B" w:rsidRPr="00D1518B">
              <w:rPr>
                <w:b/>
                <w:bCs/>
                <w:noProof/>
                <w:webHidden/>
              </w:rPr>
            </w:r>
            <w:r w:rsidR="00D1518B" w:rsidRPr="00D1518B">
              <w:rPr>
                <w:b/>
                <w:bCs/>
                <w:noProof/>
                <w:webHidden/>
              </w:rPr>
              <w:fldChar w:fldCharType="separate"/>
            </w:r>
            <w:r w:rsidR="00D1518B" w:rsidRPr="00D1518B">
              <w:rPr>
                <w:b/>
                <w:bCs/>
                <w:noProof/>
                <w:webHidden/>
              </w:rPr>
              <w:t>18</w:t>
            </w:r>
            <w:r w:rsidR="00D1518B" w:rsidRPr="00D1518B">
              <w:rPr>
                <w:b/>
                <w:bCs/>
                <w:noProof/>
                <w:webHidden/>
              </w:rPr>
              <w:fldChar w:fldCharType="end"/>
            </w:r>
          </w:hyperlink>
        </w:p>
        <w:p w14:paraId="0213609D" w14:textId="5A5C8072"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04" w:history="1">
            <w:r w:rsidR="00D1518B" w:rsidRPr="00D1518B">
              <w:rPr>
                <w:rStyle w:val="Hyperlink"/>
                <w:rFonts w:ascii="Candara" w:hAnsi="Candara"/>
                <w:b/>
                <w:bCs/>
                <w:noProof/>
              </w:rPr>
              <w:t>Legal and Policy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_Toc141805704 \h </w:instrText>
            </w:r>
            <w:r w:rsidR="00D1518B" w:rsidRPr="00D1518B">
              <w:rPr>
                <w:b/>
                <w:bCs/>
                <w:noProof/>
                <w:webHidden/>
              </w:rPr>
            </w:r>
            <w:r w:rsidR="00D1518B" w:rsidRPr="00D1518B">
              <w:rPr>
                <w:b/>
                <w:bCs/>
                <w:noProof/>
                <w:webHidden/>
              </w:rPr>
              <w:fldChar w:fldCharType="separate"/>
            </w:r>
            <w:r w:rsidR="00D1518B" w:rsidRPr="00D1518B">
              <w:rPr>
                <w:b/>
                <w:bCs/>
                <w:noProof/>
                <w:webHidden/>
              </w:rPr>
              <w:t>18</w:t>
            </w:r>
            <w:r w:rsidR="00D1518B" w:rsidRPr="00D1518B">
              <w:rPr>
                <w:b/>
                <w:bCs/>
                <w:noProof/>
                <w:webHidden/>
              </w:rPr>
              <w:fldChar w:fldCharType="end"/>
            </w:r>
          </w:hyperlink>
        </w:p>
        <w:p w14:paraId="3C6E0F59" w14:textId="15D45A93"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05"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_Toc141805705 \h </w:instrText>
            </w:r>
            <w:r w:rsidR="00D1518B" w:rsidRPr="00D1518B">
              <w:rPr>
                <w:b/>
                <w:bCs/>
                <w:noProof/>
                <w:webHidden/>
              </w:rPr>
            </w:r>
            <w:r w:rsidR="00D1518B" w:rsidRPr="00D1518B">
              <w:rPr>
                <w:b/>
                <w:bCs/>
                <w:noProof/>
                <w:webHidden/>
              </w:rPr>
              <w:fldChar w:fldCharType="separate"/>
            </w:r>
            <w:r w:rsidR="00D1518B" w:rsidRPr="00D1518B">
              <w:rPr>
                <w:b/>
                <w:bCs/>
                <w:noProof/>
                <w:webHidden/>
              </w:rPr>
              <w:t>18</w:t>
            </w:r>
            <w:r w:rsidR="00D1518B" w:rsidRPr="00D1518B">
              <w:rPr>
                <w:b/>
                <w:bCs/>
                <w:noProof/>
                <w:webHidden/>
              </w:rPr>
              <w:fldChar w:fldCharType="end"/>
            </w:r>
          </w:hyperlink>
        </w:p>
        <w:p w14:paraId="654F9888" w14:textId="0EB892C5"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06"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_Toc141805706 \h </w:instrText>
            </w:r>
            <w:r w:rsidR="00D1518B" w:rsidRPr="00D1518B">
              <w:rPr>
                <w:b/>
                <w:bCs/>
                <w:noProof/>
                <w:webHidden/>
              </w:rPr>
            </w:r>
            <w:r w:rsidR="00D1518B" w:rsidRPr="00D1518B">
              <w:rPr>
                <w:b/>
                <w:bCs/>
                <w:noProof/>
                <w:webHidden/>
              </w:rPr>
              <w:fldChar w:fldCharType="separate"/>
            </w:r>
            <w:r w:rsidR="00D1518B" w:rsidRPr="00D1518B">
              <w:rPr>
                <w:b/>
                <w:bCs/>
                <w:noProof/>
                <w:webHidden/>
              </w:rPr>
              <w:t>18</w:t>
            </w:r>
            <w:r w:rsidR="00D1518B" w:rsidRPr="00D1518B">
              <w:rPr>
                <w:b/>
                <w:bCs/>
                <w:noProof/>
                <w:webHidden/>
              </w:rPr>
              <w:fldChar w:fldCharType="end"/>
            </w:r>
          </w:hyperlink>
        </w:p>
        <w:p w14:paraId="399B8A06" w14:textId="71C617A3"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07" w:history="1">
            <w:r w:rsidR="00D1518B" w:rsidRPr="00D1518B">
              <w:rPr>
                <w:rStyle w:val="Hyperlink"/>
                <w:rFonts w:ascii="Candara" w:hAnsi="Candara"/>
                <w:b/>
                <w:bCs/>
                <w:noProof/>
              </w:rPr>
              <w:t>Article 16 Freedom from exploitation, violence and abuse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_Toc141805707 \h </w:instrText>
            </w:r>
            <w:r w:rsidR="00D1518B" w:rsidRPr="00D1518B">
              <w:rPr>
                <w:b/>
                <w:bCs/>
                <w:noProof/>
                <w:webHidden/>
              </w:rPr>
            </w:r>
            <w:r w:rsidR="00D1518B" w:rsidRPr="00D1518B">
              <w:rPr>
                <w:b/>
                <w:bCs/>
                <w:noProof/>
                <w:webHidden/>
              </w:rPr>
              <w:fldChar w:fldCharType="separate"/>
            </w:r>
            <w:r w:rsidR="00D1518B" w:rsidRPr="00D1518B">
              <w:rPr>
                <w:b/>
                <w:bCs/>
                <w:noProof/>
                <w:webHidden/>
              </w:rPr>
              <w:t>18</w:t>
            </w:r>
            <w:r w:rsidR="00D1518B" w:rsidRPr="00D1518B">
              <w:rPr>
                <w:b/>
                <w:bCs/>
                <w:noProof/>
                <w:webHidden/>
              </w:rPr>
              <w:fldChar w:fldCharType="end"/>
            </w:r>
          </w:hyperlink>
        </w:p>
        <w:p w14:paraId="1F0AE23F" w14:textId="21833537"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08" w:history="1">
            <w:r w:rsidR="00D1518B" w:rsidRPr="00D1518B">
              <w:rPr>
                <w:rStyle w:val="Hyperlink"/>
                <w:rFonts w:ascii="Candara" w:hAnsi="Candara"/>
                <w:b/>
                <w:bCs/>
                <w:noProof/>
              </w:rPr>
              <w:t>Observation</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_Toc141805708 \h </w:instrText>
            </w:r>
            <w:r w:rsidR="00D1518B" w:rsidRPr="00D1518B">
              <w:rPr>
                <w:b/>
                <w:bCs/>
                <w:noProof/>
                <w:webHidden/>
              </w:rPr>
            </w:r>
            <w:r w:rsidR="00D1518B" w:rsidRPr="00D1518B">
              <w:rPr>
                <w:b/>
                <w:bCs/>
                <w:noProof/>
                <w:webHidden/>
              </w:rPr>
              <w:fldChar w:fldCharType="separate"/>
            </w:r>
            <w:r w:rsidR="00D1518B" w:rsidRPr="00D1518B">
              <w:rPr>
                <w:b/>
                <w:bCs/>
                <w:noProof/>
                <w:webHidden/>
              </w:rPr>
              <w:t>18</w:t>
            </w:r>
            <w:r w:rsidR="00D1518B" w:rsidRPr="00D1518B">
              <w:rPr>
                <w:b/>
                <w:bCs/>
                <w:noProof/>
                <w:webHidden/>
              </w:rPr>
              <w:fldChar w:fldCharType="end"/>
            </w:r>
          </w:hyperlink>
        </w:p>
        <w:p w14:paraId="7F964B19" w14:textId="0383F211"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09" w:history="1">
            <w:r w:rsidR="00D1518B" w:rsidRPr="00D1518B">
              <w:rPr>
                <w:rStyle w:val="Hyperlink"/>
                <w:rFonts w:ascii="Candara" w:hAnsi="Candara"/>
                <w:b/>
                <w:bCs/>
                <w:noProof/>
              </w:rPr>
              <w:t>Legal  and Policy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_Toc141805709 \h </w:instrText>
            </w:r>
            <w:r w:rsidR="00D1518B" w:rsidRPr="00D1518B">
              <w:rPr>
                <w:b/>
                <w:bCs/>
                <w:noProof/>
                <w:webHidden/>
              </w:rPr>
            </w:r>
            <w:r w:rsidR="00D1518B" w:rsidRPr="00D1518B">
              <w:rPr>
                <w:b/>
                <w:bCs/>
                <w:noProof/>
                <w:webHidden/>
              </w:rPr>
              <w:fldChar w:fldCharType="separate"/>
            </w:r>
            <w:r w:rsidR="00D1518B" w:rsidRPr="00D1518B">
              <w:rPr>
                <w:b/>
                <w:bCs/>
                <w:noProof/>
                <w:webHidden/>
              </w:rPr>
              <w:t>18</w:t>
            </w:r>
            <w:r w:rsidR="00D1518B" w:rsidRPr="00D1518B">
              <w:rPr>
                <w:b/>
                <w:bCs/>
                <w:noProof/>
                <w:webHidden/>
              </w:rPr>
              <w:fldChar w:fldCharType="end"/>
            </w:r>
          </w:hyperlink>
        </w:p>
        <w:p w14:paraId="43CBF179" w14:textId="28801695"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10"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_Toc141805710 \h </w:instrText>
            </w:r>
            <w:r w:rsidR="00D1518B" w:rsidRPr="00D1518B">
              <w:rPr>
                <w:b/>
                <w:bCs/>
                <w:noProof/>
                <w:webHidden/>
              </w:rPr>
            </w:r>
            <w:r w:rsidR="00D1518B" w:rsidRPr="00D1518B">
              <w:rPr>
                <w:b/>
                <w:bCs/>
                <w:noProof/>
                <w:webHidden/>
              </w:rPr>
              <w:fldChar w:fldCharType="separate"/>
            </w:r>
            <w:r w:rsidR="00D1518B" w:rsidRPr="00D1518B">
              <w:rPr>
                <w:b/>
                <w:bCs/>
                <w:noProof/>
                <w:webHidden/>
              </w:rPr>
              <w:t>18</w:t>
            </w:r>
            <w:r w:rsidR="00D1518B" w:rsidRPr="00D1518B">
              <w:rPr>
                <w:b/>
                <w:bCs/>
                <w:noProof/>
                <w:webHidden/>
              </w:rPr>
              <w:fldChar w:fldCharType="end"/>
            </w:r>
          </w:hyperlink>
        </w:p>
        <w:p w14:paraId="28295DE3" w14:textId="7278BFEE" w:rsidR="00D1518B" w:rsidRPr="00D1518B" w:rsidRDefault="00D351F1" w:rsidP="00D1518B">
          <w:pPr>
            <w:pStyle w:val="TOC2"/>
            <w:tabs>
              <w:tab w:val="right" w:leader="dot" w:pos="9350"/>
            </w:tabs>
            <w:ind w:left="0"/>
            <w:rPr>
              <w:rFonts w:asciiTheme="minorHAnsi" w:eastAsiaTheme="minorEastAsia" w:hAnsiTheme="minorHAnsi" w:cstheme="minorBidi"/>
              <w:b/>
              <w:bCs/>
              <w:noProof/>
              <w:kern w:val="2"/>
              <w:sz w:val="22"/>
              <w:szCs w:val="22"/>
              <w14:ligatures w14:val="standardContextual"/>
            </w:rPr>
          </w:pPr>
          <w:hyperlink w:anchor="_Toc141805712" w:history="1">
            <w:r w:rsidR="00D1518B" w:rsidRPr="00D1518B">
              <w:rPr>
                <w:rStyle w:val="Hyperlink"/>
                <w:rFonts w:ascii="Candara" w:hAnsi="Candara"/>
                <w:b/>
                <w:bCs/>
                <w:noProof/>
              </w:rPr>
              <w:t>Article 17. Protecting the integrity of the person (art. 17)</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_Toc141805712 \h </w:instrText>
            </w:r>
            <w:r w:rsidR="00D1518B" w:rsidRPr="00D1518B">
              <w:rPr>
                <w:b/>
                <w:bCs/>
                <w:noProof/>
                <w:webHidden/>
              </w:rPr>
            </w:r>
            <w:r w:rsidR="00D1518B" w:rsidRPr="00D1518B">
              <w:rPr>
                <w:b/>
                <w:bCs/>
                <w:noProof/>
                <w:webHidden/>
              </w:rPr>
              <w:fldChar w:fldCharType="separate"/>
            </w:r>
            <w:r w:rsidR="00D1518B" w:rsidRPr="00D1518B">
              <w:rPr>
                <w:b/>
                <w:bCs/>
                <w:noProof/>
                <w:webHidden/>
              </w:rPr>
              <w:t>19</w:t>
            </w:r>
            <w:r w:rsidR="00D1518B" w:rsidRPr="00D1518B">
              <w:rPr>
                <w:b/>
                <w:bCs/>
                <w:noProof/>
                <w:webHidden/>
              </w:rPr>
              <w:fldChar w:fldCharType="end"/>
            </w:r>
          </w:hyperlink>
        </w:p>
        <w:p w14:paraId="5603A85B" w14:textId="50E1CB80"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13"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_Toc141805713 \h </w:instrText>
            </w:r>
            <w:r w:rsidR="00D1518B" w:rsidRPr="00D1518B">
              <w:rPr>
                <w:b/>
                <w:bCs/>
                <w:noProof/>
                <w:webHidden/>
              </w:rPr>
            </w:r>
            <w:r w:rsidR="00D1518B" w:rsidRPr="00D1518B">
              <w:rPr>
                <w:b/>
                <w:bCs/>
                <w:noProof/>
                <w:webHidden/>
              </w:rPr>
              <w:fldChar w:fldCharType="separate"/>
            </w:r>
            <w:r w:rsidR="00D1518B" w:rsidRPr="00D1518B">
              <w:rPr>
                <w:b/>
                <w:bCs/>
                <w:noProof/>
                <w:webHidden/>
              </w:rPr>
              <w:t>19</w:t>
            </w:r>
            <w:r w:rsidR="00D1518B" w:rsidRPr="00D1518B">
              <w:rPr>
                <w:b/>
                <w:bCs/>
                <w:noProof/>
                <w:webHidden/>
              </w:rPr>
              <w:fldChar w:fldCharType="end"/>
            </w:r>
          </w:hyperlink>
        </w:p>
        <w:p w14:paraId="655E8233" w14:textId="54821A48"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14" w:history="1">
            <w:r w:rsidR="00D1518B" w:rsidRPr="00D1518B">
              <w:rPr>
                <w:rStyle w:val="Hyperlink"/>
                <w:rFonts w:ascii="Candara" w:hAnsi="Candara"/>
                <w:b/>
                <w:bCs/>
                <w:noProof/>
              </w:rPr>
              <w:t>Legal and Policy Flamework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_Toc141805714 \h </w:instrText>
            </w:r>
            <w:r w:rsidR="00D1518B" w:rsidRPr="00D1518B">
              <w:rPr>
                <w:b/>
                <w:bCs/>
                <w:noProof/>
                <w:webHidden/>
              </w:rPr>
            </w:r>
            <w:r w:rsidR="00D1518B" w:rsidRPr="00D1518B">
              <w:rPr>
                <w:b/>
                <w:bCs/>
                <w:noProof/>
                <w:webHidden/>
              </w:rPr>
              <w:fldChar w:fldCharType="separate"/>
            </w:r>
            <w:r w:rsidR="00D1518B" w:rsidRPr="00D1518B">
              <w:rPr>
                <w:b/>
                <w:bCs/>
                <w:noProof/>
                <w:webHidden/>
              </w:rPr>
              <w:t>19</w:t>
            </w:r>
            <w:r w:rsidR="00D1518B" w:rsidRPr="00D1518B">
              <w:rPr>
                <w:b/>
                <w:bCs/>
                <w:noProof/>
                <w:webHidden/>
              </w:rPr>
              <w:fldChar w:fldCharType="end"/>
            </w:r>
          </w:hyperlink>
        </w:p>
        <w:p w14:paraId="75B5C1E1" w14:textId="5B7A84C7"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15"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_Toc141805715 \h </w:instrText>
            </w:r>
            <w:r w:rsidR="00D1518B" w:rsidRPr="00D1518B">
              <w:rPr>
                <w:b/>
                <w:bCs/>
                <w:noProof/>
                <w:webHidden/>
              </w:rPr>
            </w:r>
            <w:r w:rsidR="00D1518B" w:rsidRPr="00D1518B">
              <w:rPr>
                <w:b/>
                <w:bCs/>
                <w:noProof/>
                <w:webHidden/>
              </w:rPr>
              <w:fldChar w:fldCharType="separate"/>
            </w:r>
            <w:r w:rsidR="00D1518B" w:rsidRPr="00D1518B">
              <w:rPr>
                <w:b/>
                <w:bCs/>
                <w:noProof/>
                <w:webHidden/>
              </w:rPr>
              <w:t>19</w:t>
            </w:r>
            <w:r w:rsidR="00D1518B" w:rsidRPr="00D1518B">
              <w:rPr>
                <w:b/>
                <w:bCs/>
                <w:noProof/>
                <w:webHidden/>
              </w:rPr>
              <w:fldChar w:fldCharType="end"/>
            </w:r>
          </w:hyperlink>
        </w:p>
        <w:p w14:paraId="58DBCF65" w14:textId="7B3072F7"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16"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_Toc141805716 \h </w:instrText>
            </w:r>
            <w:r w:rsidR="00D1518B" w:rsidRPr="00D1518B">
              <w:rPr>
                <w:b/>
                <w:bCs/>
                <w:noProof/>
                <w:webHidden/>
              </w:rPr>
            </w:r>
            <w:r w:rsidR="00D1518B" w:rsidRPr="00D1518B">
              <w:rPr>
                <w:b/>
                <w:bCs/>
                <w:noProof/>
                <w:webHidden/>
              </w:rPr>
              <w:fldChar w:fldCharType="separate"/>
            </w:r>
            <w:r w:rsidR="00D1518B" w:rsidRPr="00D1518B">
              <w:rPr>
                <w:b/>
                <w:bCs/>
                <w:noProof/>
                <w:webHidden/>
              </w:rPr>
              <w:t>20</w:t>
            </w:r>
            <w:r w:rsidR="00D1518B" w:rsidRPr="00D1518B">
              <w:rPr>
                <w:b/>
                <w:bCs/>
                <w:noProof/>
                <w:webHidden/>
              </w:rPr>
              <w:fldChar w:fldCharType="end"/>
            </w:r>
          </w:hyperlink>
        </w:p>
        <w:p w14:paraId="65E82D59" w14:textId="2651DD02"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20" w:history="1">
            <w:r w:rsidR="00D1518B" w:rsidRPr="00D1518B">
              <w:rPr>
                <w:rStyle w:val="Hyperlink"/>
                <w:rFonts w:ascii="Candara" w:hAnsi="Candara"/>
                <w:b/>
                <w:bCs/>
                <w:noProof/>
              </w:rPr>
              <w:t>Article 18, Liberty of movement and nationality</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_Toc141805720 \h </w:instrText>
            </w:r>
            <w:r w:rsidR="00D1518B" w:rsidRPr="00D1518B">
              <w:rPr>
                <w:b/>
                <w:bCs/>
                <w:noProof/>
                <w:webHidden/>
              </w:rPr>
            </w:r>
            <w:r w:rsidR="00D1518B" w:rsidRPr="00D1518B">
              <w:rPr>
                <w:b/>
                <w:bCs/>
                <w:noProof/>
                <w:webHidden/>
              </w:rPr>
              <w:fldChar w:fldCharType="separate"/>
            </w:r>
            <w:r w:rsidR="00D1518B" w:rsidRPr="00D1518B">
              <w:rPr>
                <w:b/>
                <w:bCs/>
                <w:noProof/>
                <w:webHidden/>
              </w:rPr>
              <w:t>20</w:t>
            </w:r>
            <w:r w:rsidR="00D1518B" w:rsidRPr="00D1518B">
              <w:rPr>
                <w:b/>
                <w:bCs/>
                <w:noProof/>
                <w:webHidden/>
              </w:rPr>
              <w:fldChar w:fldCharType="end"/>
            </w:r>
          </w:hyperlink>
        </w:p>
        <w:p w14:paraId="1720946A" w14:textId="431D3510"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21" w:history="1">
            <w:r w:rsidR="00D1518B" w:rsidRPr="00D1518B">
              <w:rPr>
                <w:rStyle w:val="Hyperlink"/>
                <w:rFonts w:ascii="Candara" w:hAnsi="Candara"/>
                <w:b/>
                <w:bCs/>
                <w:noProof/>
              </w:rPr>
              <w:t>Legal and policy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_Toc141805721 \h </w:instrText>
            </w:r>
            <w:r w:rsidR="00D1518B" w:rsidRPr="00D1518B">
              <w:rPr>
                <w:b/>
                <w:bCs/>
                <w:noProof/>
                <w:webHidden/>
              </w:rPr>
            </w:r>
            <w:r w:rsidR="00D1518B" w:rsidRPr="00D1518B">
              <w:rPr>
                <w:b/>
                <w:bCs/>
                <w:noProof/>
                <w:webHidden/>
              </w:rPr>
              <w:fldChar w:fldCharType="separate"/>
            </w:r>
            <w:r w:rsidR="00D1518B" w:rsidRPr="00D1518B">
              <w:rPr>
                <w:b/>
                <w:bCs/>
                <w:noProof/>
                <w:webHidden/>
              </w:rPr>
              <w:t>20</w:t>
            </w:r>
            <w:r w:rsidR="00D1518B" w:rsidRPr="00D1518B">
              <w:rPr>
                <w:b/>
                <w:bCs/>
                <w:noProof/>
                <w:webHidden/>
              </w:rPr>
              <w:fldChar w:fldCharType="end"/>
            </w:r>
          </w:hyperlink>
        </w:p>
        <w:p w14:paraId="57EA5B42" w14:textId="43CC91AB"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22"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_Toc141805722 \h </w:instrText>
            </w:r>
            <w:r w:rsidR="00D1518B" w:rsidRPr="00D1518B">
              <w:rPr>
                <w:b/>
                <w:bCs/>
                <w:noProof/>
                <w:webHidden/>
              </w:rPr>
            </w:r>
            <w:r w:rsidR="00D1518B" w:rsidRPr="00D1518B">
              <w:rPr>
                <w:b/>
                <w:bCs/>
                <w:noProof/>
                <w:webHidden/>
              </w:rPr>
              <w:fldChar w:fldCharType="separate"/>
            </w:r>
            <w:r w:rsidR="00D1518B" w:rsidRPr="00D1518B">
              <w:rPr>
                <w:b/>
                <w:bCs/>
                <w:noProof/>
                <w:webHidden/>
              </w:rPr>
              <w:t>20</w:t>
            </w:r>
            <w:r w:rsidR="00D1518B" w:rsidRPr="00D1518B">
              <w:rPr>
                <w:b/>
                <w:bCs/>
                <w:noProof/>
                <w:webHidden/>
              </w:rPr>
              <w:fldChar w:fldCharType="end"/>
            </w:r>
          </w:hyperlink>
        </w:p>
        <w:p w14:paraId="54BBC805" w14:textId="0E20028F"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23" w:history="1">
            <w:r w:rsidR="00D1518B" w:rsidRPr="00D1518B">
              <w:rPr>
                <w:rStyle w:val="Hyperlink"/>
                <w:rFonts w:ascii="Candara" w:hAnsi="Candara"/>
                <w:b/>
                <w:bCs/>
                <w:noProof/>
              </w:rPr>
              <w:t>Article 19: Independent Living and Community Living</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_Toc141805723 \h </w:instrText>
            </w:r>
            <w:r w:rsidR="00D1518B" w:rsidRPr="00D1518B">
              <w:rPr>
                <w:b/>
                <w:bCs/>
                <w:noProof/>
                <w:webHidden/>
              </w:rPr>
            </w:r>
            <w:r w:rsidR="00D1518B" w:rsidRPr="00D1518B">
              <w:rPr>
                <w:b/>
                <w:bCs/>
                <w:noProof/>
                <w:webHidden/>
              </w:rPr>
              <w:fldChar w:fldCharType="separate"/>
            </w:r>
            <w:r w:rsidR="00D1518B" w:rsidRPr="00D1518B">
              <w:rPr>
                <w:b/>
                <w:bCs/>
                <w:noProof/>
                <w:webHidden/>
              </w:rPr>
              <w:t>20</w:t>
            </w:r>
            <w:r w:rsidR="00D1518B" w:rsidRPr="00D1518B">
              <w:rPr>
                <w:b/>
                <w:bCs/>
                <w:noProof/>
                <w:webHidden/>
              </w:rPr>
              <w:fldChar w:fldCharType="end"/>
            </w:r>
          </w:hyperlink>
        </w:p>
        <w:p w14:paraId="42F547E0" w14:textId="2491715D"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24"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_Toc141805724 \h </w:instrText>
            </w:r>
            <w:r w:rsidR="00D1518B" w:rsidRPr="00D1518B">
              <w:rPr>
                <w:b/>
                <w:bCs/>
                <w:noProof/>
                <w:webHidden/>
              </w:rPr>
            </w:r>
            <w:r w:rsidR="00D1518B" w:rsidRPr="00D1518B">
              <w:rPr>
                <w:b/>
                <w:bCs/>
                <w:noProof/>
                <w:webHidden/>
              </w:rPr>
              <w:fldChar w:fldCharType="separate"/>
            </w:r>
            <w:r w:rsidR="00D1518B" w:rsidRPr="00D1518B">
              <w:rPr>
                <w:b/>
                <w:bCs/>
                <w:noProof/>
                <w:webHidden/>
              </w:rPr>
              <w:t>20</w:t>
            </w:r>
            <w:r w:rsidR="00D1518B" w:rsidRPr="00D1518B">
              <w:rPr>
                <w:b/>
                <w:bCs/>
                <w:noProof/>
                <w:webHidden/>
              </w:rPr>
              <w:fldChar w:fldCharType="end"/>
            </w:r>
          </w:hyperlink>
        </w:p>
        <w:p w14:paraId="56D330F8" w14:textId="3255C20E"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25" w:history="1">
            <w:r w:rsidR="00D1518B" w:rsidRPr="00D1518B">
              <w:rPr>
                <w:rStyle w:val="Hyperlink"/>
                <w:rFonts w:ascii="Candara" w:hAnsi="Candara"/>
                <w:b/>
                <w:bCs/>
                <w:noProof/>
              </w:rPr>
              <w:t>Legal and Policy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_Toc141805725 \h </w:instrText>
            </w:r>
            <w:r w:rsidR="00D1518B" w:rsidRPr="00D1518B">
              <w:rPr>
                <w:b/>
                <w:bCs/>
                <w:noProof/>
                <w:webHidden/>
              </w:rPr>
            </w:r>
            <w:r w:rsidR="00D1518B" w:rsidRPr="00D1518B">
              <w:rPr>
                <w:b/>
                <w:bCs/>
                <w:noProof/>
                <w:webHidden/>
              </w:rPr>
              <w:fldChar w:fldCharType="separate"/>
            </w:r>
            <w:r w:rsidR="00D1518B" w:rsidRPr="00D1518B">
              <w:rPr>
                <w:b/>
                <w:bCs/>
                <w:noProof/>
                <w:webHidden/>
              </w:rPr>
              <w:t>20</w:t>
            </w:r>
            <w:r w:rsidR="00D1518B" w:rsidRPr="00D1518B">
              <w:rPr>
                <w:b/>
                <w:bCs/>
                <w:noProof/>
                <w:webHidden/>
              </w:rPr>
              <w:fldChar w:fldCharType="end"/>
            </w:r>
          </w:hyperlink>
        </w:p>
        <w:p w14:paraId="7F0A76B4" w14:textId="10590629"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26"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_Toc141805726 \h </w:instrText>
            </w:r>
            <w:r w:rsidR="00D1518B" w:rsidRPr="00D1518B">
              <w:rPr>
                <w:b/>
                <w:bCs/>
                <w:noProof/>
                <w:webHidden/>
              </w:rPr>
            </w:r>
            <w:r w:rsidR="00D1518B" w:rsidRPr="00D1518B">
              <w:rPr>
                <w:b/>
                <w:bCs/>
                <w:noProof/>
                <w:webHidden/>
              </w:rPr>
              <w:fldChar w:fldCharType="separate"/>
            </w:r>
            <w:r w:rsidR="00D1518B" w:rsidRPr="00D1518B">
              <w:rPr>
                <w:b/>
                <w:bCs/>
                <w:noProof/>
                <w:webHidden/>
              </w:rPr>
              <w:t>20</w:t>
            </w:r>
            <w:r w:rsidR="00D1518B" w:rsidRPr="00D1518B">
              <w:rPr>
                <w:b/>
                <w:bCs/>
                <w:noProof/>
                <w:webHidden/>
              </w:rPr>
              <w:fldChar w:fldCharType="end"/>
            </w:r>
          </w:hyperlink>
        </w:p>
        <w:p w14:paraId="4F78C4B6" w14:textId="5AB93E6E"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27"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_Toc141805727 \h </w:instrText>
            </w:r>
            <w:r w:rsidR="00D1518B" w:rsidRPr="00D1518B">
              <w:rPr>
                <w:b/>
                <w:bCs/>
                <w:noProof/>
                <w:webHidden/>
              </w:rPr>
            </w:r>
            <w:r w:rsidR="00D1518B" w:rsidRPr="00D1518B">
              <w:rPr>
                <w:b/>
                <w:bCs/>
                <w:noProof/>
                <w:webHidden/>
              </w:rPr>
              <w:fldChar w:fldCharType="separate"/>
            </w:r>
            <w:r w:rsidR="00D1518B" w:rsidRPr="00D1518B">
              <w:rPr>
                <w:b/>
                <w:bCs/>
                <w:noProof/>
                <w:webHidden/>
              </w:rPr>
              <w:t>21</w:t>
            </w:r>
            <w:r w:rsidR="00D1518B" w:rsidRPr="00D1518B">
              <w:rPr>
                <w:b/>
                <w:bCs/>
                <w:noProof/>
                <w:webHidden/>
              </w:rPr>
              <w:fldChar w:fldCharType="end"/>
            </w:r>
          </w:hyperlink>
        </w:p>
        <w:p w14:paraId="671F548E" w14:textId="68A6EAA3" w:rsidR="00D1518B" w:rsidRPr="00D1518B" w:rsidRDefault="00D351F1" w:rsidP="00D1518B">
          <w:pPr>
            <w:pStyle w:val="TOC2"/>
            <w:tabs>
              <w:tab w:val="right" w:leader="dot" w:pos="9350"/>
            </w:tabs>
            <w:ind w:left="0"/>
            <w:rPr>
              <w:rFonts w:asciiTheme="minorHAnsi" w:eastAsiaTheme="minorEastAsia" w:hAnsiTheme="minorHAnsi" w:cstheme="minorBidi"/>
              <w:b/>
              <w:bCs/>
              <w:noProof/>
              <w:kern w:val="2"/>
              <w:sz w:val="22"/>
              <w:szCs w:val="22"/>
              <w14:ligatures w14:val="standardContextual"/>
            </w:rPr>
          </w:pPr>
          <w:hyperlink w:anchor="_Toc141805728" w:history="1">
            <w:r w:rsidR="00D1518B" w:rsidRPr="00D1518B">
              <w:rPr>
                <w:rStyle w:val="Hyperlink"/>
                <w:rFonts w:ascii="Candara" w:hAnsi="Candara"/>
                <w:b/>
                <w:bCs/>
                <w:noProof/>
              </w:rPr>
              <w:t>Article 20:  Mobility</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_Toc141805728 \h </w:instrText>
            </w:r>
            <w:r w:rsidR="00D1518B" w:rsidRPr="00D1518B">
              <w:rPr>
                <w:b/>
                <w:bCs/>
                <w:noProof/>
                <w:webHidden/>
              </w:rPr>
            </w:r>
            <w:r w:rsidR="00D1518B" w:rsidRPr="00D1518B">
              <w:rPr>
                <w:b/>
                <w:bCs/>
                <w:noProof/>
                <w:webHidden/>
              </w:rPr>
              <w:fldChar w:fldCharType="separate"/>
            </w:r>
            <w:r w:rsidR="00D1518B" w:rsidRPr="00D1518B">
              <w:rPr>
                <w:b/>
                <w:bCs/>
                <w:noProof/>
                <w:webHidden/>
              </w:rPr>
              <w:t>21</w:t>
            </w:r>
            <w:r w:rsidR="00D1518B" w:rsidRPr="00D1518B">
              <w:rPr>
                <w:b/>
                <w:bCs/>
                <w:noProof/>
                <w:webHidden/>
              </w:rPr>
              <w:fldChar w:fldCharType="end"/>
            </w:r>
          </w:hyperlink>
        </w:p>
        <w:p w14:paraId="37FBAEA4" w14:textId="77FBC5CE"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29"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_Toc141805729 \h </w:instrText>
            </w:r>
            <w:r w:rsidR="00D1518B" w:rsidRPr="00D1518B">
              <w:rPr>
                <w:b/>
                <w:bCs/>
                <w:noProof/>
                <w:webHidden/>
              </w:rPr>
            </w:r>
            <w:r w:rsidR="00D1518B" w:rsidRPr="00D1518B">
              <w:rPr>
                <w:b/>
                <w:bCs/>
                <w:noProof/>
                <w:webHidden/>
              </w:rPr>
              <w:fldChar w:fldCharType="separate"/>
            </w:r>
            <w:r w:rsidR="00D1518B" w:rsidRPr="00D1518B">
              <w:rPr>
                <w:b/>
                <w:bCs/>
                <w:noProof/>
                <w:webHidden/>
              </w:rPr>
              <w:t>21</w:t>
            </w:r>
            <w:r w:rsidR="00D1518B" w:rsidRPr="00D1518B">
              <w:rPr>
                <w:b/>
                <w:bCs/>
                <w:noProof/>
                <w:webHidden/>
              </w:rPr>
              <w:fldChar w:fldCharType="end"/>
            </w:r>
          </w:hyperlink>
        </w:p>
        <w:p w14:paraId="4D67A85D" w14:textId="2D97EE22"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30"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_Toc141805730 \h </w:instrText>
            </w:r>
            <w:r w:rsidR="00D1518B" w:rsidRPr="00D1518B">
              <w:rPr>
                <w:b/>
                <w:bCs/>
                <w:noProof/>
                <w:webHidden/>
              </w:rPr>
            </w:r>
            <w:r w:rsidR="00D1518B" w:rsidRPr="00D1518B">
              <w:rPr>
                <w:b/>
                <w:bCs/>
                <w:noProof/>
                <w:webHidden/>
              </w:rPr>
              <w:fldChar w:fldCharType="separate"/>
            </w:r>
            <w:r w:rsidR="00D1518B" w:rsidRPr="00D1518B">
              <w:rPr>
                <w:b/>
                <w:bCs/>
                <w:noProof/>
                <w:webHidden/>
              </w:rPr>
              <w:t>21</w:t>
            </w:r>
            <w:r w:rsidR="00D1518B" w:rsidRPr="00D1518B">
              <w:rPr>
                <w:b/>
                <w:bCs/>
                <w:noProof/>
                <w:webHidden/>
              </w:rPr>
              <w:fldChar w:fldCharType="end"/>
            </w:r>
          </w:hyperlink>
        </w:p>
        <w:p w14:paraId="1CB2C903" w14:textId="4461A8F7" w:rsidR="00D1518B" w:rsidRPr="00D1518B" w:rsidRDefault="00D351F1" w:rsidP="00D1518B">
          <w:pPr>
            <w:pStyle w:val="TOC2"/>
            <w:tabs>
              <w:tab w:val="right" w:leader="dot" w:pos="9350"/>
            </w:tabs>
            <w:ind w:left="0"/>
            <w:rPr>
              <w:rFonts w:asciiTheme="minorHAnsi" w:eastAsiaTheme="minorEastAsia" w:hAnsiTheme="minorHAnsi" w:cstheme="minorBidi"/>
              <w:b/>
              <w:bCs/>
              <w:noProof/>
              <w:kern w:val="2"/>
              <w:sz w:val="22"/>
              <w:szCs w:val="22"/>
              <w14:ligatures w14:val="standardContextual"/>
            </w:rPr>
          </w:pPr>
          <w:hyperlink w:anchor="_Toc141805731" w:history="1">
            <w:r w:rsidR="00D1518B" w:rsidRPr="00D1518B">
              <w:rPr>
                <w:rStyle w:val="Hyperlink"/>
                <w:rFonts w:ascii="Candara" w:hAnsi="Candara"/>
                <w:b/>
                <w:bCs/>
                <w:noProof/>
              </w:rPr>
              <w:t>Article 21 Access to Information</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_Toc141805731 \h </w:instrText>
            </w:r>
            <w:r w:rsidR="00D1518B" w:rsidRPr="00D1518B">
              <w:rPr>
                <w:b/>
                <w:bCs/>
                <w:noProof/>
                <w:webHidden/>
              </w:rPr>
            </w:r>
            <w:r w:rsidR="00D1518B" w:rsidRPr="00D1518B">
              <w:rPr>
                <w:b/>
                <w:bCs/>
                <w:noProof/>
                <w:webHidden/>
              </w:rPr>
              <w:fldChar w:fldCharType="separate"/>
            </w:r>
            <w:r w:rsidR="00D1518B" w:rsidRPr="00D1518B">
              <w:rPr>
                <w:b/>
                <w:bCs/>
                <w:noProof/>
                <w:webHidden/>
              </w:rPr>
              <w:t>22</w:t>
            </w:r>
            <w:r w:rsidR="00D1518B" w:rsidRPr="00D1518B">
              <w:rPr>
                <w:b/>
                <w:bCs/>
                <w:noProof/>
                <w:webHidden/>
              </w:rPr>
              <w:fldChar w:fldCharType="end"/>
            </w:r>
          </w:hyperlink>
        </w:p>
        <w:p w14:paraId="11D627AC" w14:textId="37A1ACAA"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32"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_Toc141805732 \h </w:instrText>
            </w:r>
            <w:r w:rsidR="00D1518B" w:rsidRPr="00D1518B">
              <w:rPr>
                <w:b/>
                <w:bCs/>
                <w:noProof/>
                <w:webHidden/>
              </w:rPr>
            </w:r>
            <w:r w:rsidR="00D1518B" w:rsidRPr="00D1518B">
              <w:rPr>
                <w:b/>
                <w:bCs/>
                <w:noProof/>
                <w:webHidden/>
              </w:rPr>
              <w:fldChar w:fldCharType="separate"/>
            </w:r>
            <w:r w:rsidR="00D1518B" w:rsidRPr="00D1518B">
              <w:rPr>
                <w:b/>
                <w:bCs/>
                <w:noProof/>
                <w:webHidden/>
              </w:rPr>
              <w:t>22</w:t>
            </w:r>
            <w:r w:rsidR="00D1518B" w:rsidRPr="00D1518B">
              <w:rPr>
                <w:b/>
                <w:bCs/>
                <w:noProof/>
                <w:webHidden/>
              </w:rPr>
              <w:fldChar w:fldCharType="end"/>
            </w:r>
          </w:hyperlink>
        </w:p>
        <w:p w14:paraId="5FBCB212" w14:textId="7959822C"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33" w:history="1">
            <w:r w:rsidR="00D1518B" w:rsidRPr="00D1518B">
              <w:rPr>
                <w:rStyle w:val="Hyperlink"/>
                <w:rFonts w:ascii="Candara" w:hAnsi="Candara"/>
                <w:b/>
                <w:bCs/>
                <w:noProof/>
              </w:rPr>
              <w:t>Policy and Legal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_Toc141805733 \h </w:instrText>
            </w:r>
            <w:r w:rsidR="00D1518B" w:rsidRPr="00D1518B">
              <w:rPr>
                <w:b/>
                <w:bCs/>
                <w:noProof/>
                <w:webHidden/>
              </w:rPr>
            </w:r>
            <w:r w:rsidR="00D1518B" w:rsidRPr="00D1518B">
              <w:rPr>
                <w:b/>
                <w:bCs/>
                <w:noProof/>
                <w:webHidden/>
              </w:rPr>
              <w:fldChar w:fldCharType="separate"/>
            </w:r>
            <w:r w:rsidR="00D1518B" w:rsidRPr="00D1518B">
              <w:rPr>
                <w:b/>
                <w:bCs/>
                <w:noProof/>
                <w:webHidden/>
              </w:rPr>
              <w:t>22</w:t>
            </w:r>
            <w:r w:rsidR="00D1518B" w:rsidRPr="00D1518B">
              <w:rPr>
                <w:b/>
                <w:bCs/>
                <w:noProof/>
                <w:webHidden/>
              </w:rPr>
              <w:fldChar w:fldCharType="end"/>
            </w:r>
          </w:hyperlink>
        </w:p>
        <w:p w14:paraId="65084C68" w14:textId="4330CD4F"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34"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_Toc141805734 \h </w:instrText>
            </w:r>
            <w:r w:rsidR="00D1518B" w:rsidRPr="00D1518B">
              <w:rPr>
                <w:b/>
                <w:bCs/>
                <w:noProof/>
                <w:webHidden/>
              </w:rPr>
            </w:r>
            <w:r w:rsidR="00D1518B" w:rsidRPr="00D1518B">
              <w:rPr>
                <w:b/>
                <w:bCs/>
                <w:noProof/>
                <w:webHidden/>
              </w:rPr>
              <w:fldChar w:fldCharType="separate"/>
            </w:r>
            <w:r w:rsidR="00D1518B" w:rsidRPr="00D1518B">
              <w:rPr>
                <w:b/>
                <w:bCs/>
                <w:noProof/>
                <w:webHidden/>
              </w:rPr>
              <w:t>22</w:t>
            </w:r>
            <w:r w:rsidR="00D1518B" w:rsidRPr="00D1518B">
              <w:rPr>
                <w:b/>
                <w:bCs/>
                <w:noProof/>
                <w:webHidden/>
              </w:rPr>
              <w:fldChar w:fldCharType="end"/>
            </w:r>
          </w:hyperlink>
        </w:p>
        <w:p w14:paraId="55A977E3" w14:textId="6BA19657"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36"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_Toc141805736 \h </w:instrText>
            </w:r>
            <w:r w:rsidR="00D1518B" w:rsidRPr="00D1518B">
              <w:rPr>
                <w:b/>
                <w:bCs/>
                <w:noProof/>
                <w:webHidden/>
              </w:rPr>
            </w:r>
            <w:r w:rsidR="00D1518B" w:rsidRPr="00D1518B">
              <w:rPr>
                <w:b/>
                <w:bCs/>
                <w:noProof/>
                <w:webHidden/>
              </w:rPr>
              <w:fldChar w:fldCharType="separate"/>
            </w:r>
            <w:r w:rsidR="00D1518B" w:rsidRPr="00D1518B">
              <w:rPr>
                <w:b/>
                <w:bCs/>
                <w:noProof/>
                <w:webHidden/>
              </w:rPr>
              <w:t>22</w:t>
            </w:r>
            <w:r w:rsidR="00D1518B" w:rsidRPr="00D1518B">
              <w:rPr>
                <w:b/>
                <w:bCs/>
                <w:noProof/>
                <w:webHidden/>
              </w:rPr>
              <w:fldChar w:fldCharType="end"/>
            </w:r>
          </w:hyperlink>
        </w:p>
        <w:p w14:paraId="61692F1B" w14:textId="05A79E98" w:rsidR="00D1518B" w:rsidRPr="00D1518B" w:rsidRDefault="00D351F1" w:rsidP="00D1518B">
          <w:pPr>
            <w:pStyle w:val="TOC2"/>
            <w:tabs>
              <w:tab w:val="right" w:leader="dot" w:pos="9350"/>
            </w:tabs>
            <w:ind w:left="0"/>
            <w:rPr>
              <w:rFonts w:asciiTheme="minorHAnsi" w:eastAsiaTheme="minorEastAsia" w:hAnsiTheme="minorHAnsi" w:cstheme="minorBidi"/>
              <w:b/>
              <w:bCs/>
              <w:noProof/>
              <w:kern w:val="2"/>
              <w:sz w:val="22"/>
              <w:szCs w:val="22"/>
              <w14:ligatures w14:val="standardContextual"/>
            </w:rPr>
          </w:pPr>
          <w:hyperlink w:anchor="_Toc141805737" w:history="1">
            <w:r w:rsidR="00D1518B" w:rsidRPr="00D1518B">
              <w:rPr>
                <w:rStyle w:val="Hyperlink"/>
                <w:rFonts w:ascii="Candara" w:hAnsi="Candara"/>
                <w:b/>
                <w:bCs/>
                <w:noProof/>
              </w:rPr>
              <w:t>Article 22: Privacy</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_Toc141805737 \h </w:instrText>
            </w:r>
            <w:r w:rsidR="00D1518B" w:rsidRPr="00D1518B">
              <w:rPr>
                <w:b/>
                <w:bCs/>
                <w:noProof/>
                <w:webHidden/>
              </w:rPr>
            </w:r>
            <w:r w:rsidR="00D1518B" w:rsidRPr="00D1518B">
              <w:rPr>
                <w:b/>
                <w:bCs/>
                <w:noProof/>
                <w:webHidden/>
              </w:rPr>
              <w:fldChar w:fldCharType="separate"/>
            </w:r>
            <w:r w:rsidR="00D1518B" w:rsidRPr="00D1518B">
              <w:rPr>
                <w:b/>
                <w:bCs/>
                <w:noProof/>
                <w:webHidden/>
              </w:rPr>
              <w:t>23</w:t>
            </w:r>
            <w:r w:rsidR="00D1518B" w:rsidRPr="00D1518B">
              <w:rPr>
                <w:b/>
                <w:bCs/>
                <w:noProof/>
                <w:webHidden/>
              </w:rPr>
              <w:fldChar w:fldCharType="end"/>
            </w:r>
          </w:hyperlink>
        </w:p>
        <w:p w14:paraId="1B411160" w14:textId="523B7799"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38"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_Toc141805738 \h </w:instrText>
            </w:r>
            <w:r w:rsidR="00D1518B" w:rsidRPr="00D1518B">
              <w:rPr>
                <w:b/>
                <w:bCs/>
                <w:noProof/>
                <w:webHidden/>
              </w:rPr>
            </w:r>
            <w:r w:rsidR="00D1518B" w:rsidRPr="00D1518B">
              <w:rPr>
                <w:b/>
                <w:bCs/>
                <w:noProof/>
                <w:webHidden/>
              </w:rPr>
              <w:fldChar w:fldCharType="separate"/>
            </w:r>
            <w:r w:rsidR="00D1518B" w:rsidRPr="00D1518B">
              <w:rPr>
                <w:b/>
                <w:bCs/>
                <w:noProof/>
                <w:webHidden/>
              </w:rPr>
              <w:t>23</w:t>
            </w:r>
            <w:r w:rsidR="00D1518B" w:rsidRPr="00D1518B">
              <w:rPr>
                <w:b/>
                <w:bCs/>
                <w:noProof/>
                <w:webHidden/>
              </w:rPr>
              <w:fldChar w:fldCharType="end"/>
            </w:r>
          </w:hyperlink>
        </w:p>
        <w:p w14:paraId="2A445F4D" w14:textId="45484377"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39" w:history="1">
            <w:r w:rsidR="00D1518B" w:rsidRPr="00D1518B">
              <w:rPr>
                <w:rStyle w:val="Hyperlink"/>
                <w:rFonts w:ascii="Candara" w:hAnsi="Candara"/>
                <w:b/>
                <w:bCs/>
                <w:noProof/>
              </w:rPr>
              <w:t>Legal and Policy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_Toc141805739 \h </w:instrText>
            </w:r>
            <w:r w:rsidR="00D1518B" w:rsidRPr="00D1518B">
              <w:rPr>
                <w:b/>
                <w:bCs/>
                <w:noProof/>
                <w:webHidden/>
              </w:rPr>
            </w:r>
            <w:r w:rsidR="00D1518B" w:rsidRPr="00D1518B">
              <w:rPr>
                <w:b/>
                <w:bCs/>
                <w:noProof/>
                <w:webHidden/>
              </w:rPr>
              <w:fldChar w:fldCharType="separate"/>
            </w:r>
            <w:r w:rsidR="00D1518B" w:rsidRPr="00D1518B">
              <w:rPr>
                <w:b/>
                <w:bCs/>
                <w:noProof/>
                <w:webHidden/>
              </w:rPr>
              <w:t>23</w:t>
            </w:r>
            <w:r w:rsidR="00D1518B" w:rsidRPr="00D1518B">
              <w:rPr>
                <w:b/>
                <w:bCs/>
                <w:noProof/>
                <w:webHidden/>
              </w:rPr>
              <w:fldChar w:fldCharType="end"/>
            </w:r>
          </w:hyperlink>
        </w:p>
        <w:p w14:paraId="19E529C2" w14:textId="149F4212"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41"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_Toc141805741 \h </w:instrText>
            </w:r>
            <w:r w:rsidR="00D1518B" w:rsidRPr="00D1518B">
              <w:rPr>
                <w:b/>
                <w:bCs/>
                <w:noProof/>
                <w:webHidden/>
              </w:rPr>
            </w:r>
            <w:r w:rsidR="00D1518B" w:rsidRPr="00D1518B">
              <w:rPr>
                <w:b/>
                <w:bCs/>
                <w:noProof/>
                <w:webHidden/>
              </w:rPr>
              <w:fldChar w:fldCharType="separate"/>
            </w:r>
            <w:r w:rsidR="00D1518B" w:rsidRPr="00D1518B">
              <w:rPr>
                <w:b/>
                <w:bCs/>
                <w:noProof/>
                <w:webHidden/>
              </w:rPr>
              <w:t>23</w:t>
            </w:r>
            <w:r w:rsidR="00D1518B" w:rsidRPr="00D1518B">
              <w:rPr>
                <w:b/>
                <w:bCs/>
                <w:noProof/>
                <w:webHidden/>
              </w:rPr>
              <w:fldChar w:fldCharType="end"/>
            </w:r>
          </w:hyperlink>
        </w:p>
        <w:p w14:paraId="49C24DCF" w14:textId="08137C67"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43"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_Toc141805743 \h </w:instrText>
            </w:r>
            <w:r w:rsidR="00D1518B" w:rsidRPr="00D1518B">
              <w:rPr>
                <w:b/>
                <w:bCs/>
                <w:noProof/>
                <w:webHidden/>
              </w:rPr>
            </w:r>
            <w:r w:rsidR="00D1518B" w:rsidRPr="00D1518B">
              <w:rPr>
                <w:b/>
                <w:bCs/>
                <w:noProof/>
                <w:webHidden/>
              </w:rPr>
              <w:fldChar w:fldCharType="separate"/>
            </w:r>
            <w:r w:rsidR="00D1518B" w:rsidRPr="00D1518B">
              <w:rPr>
                <w:b/>
                <w:bCs/>
                <w:noProof/>
                <w:webHidden/>
              </w:rPr>
              <w:t>23</w:t>
            </w:r>
            <w:r w:rsidR="00D1518B" w:rsidRPr="00D1518B">
              <w:rPr>
                <w:b/>
                <w:bCs/>
                <w:noProof/>
                <w:webHidden/>
              </w:rPr>
              <w:fldChar w:fldCharType="end"/>
            </w:r>
          </w:hyperlink>
        </w:p>
        <w:p w14:paraId="6B71E29D" w14:textId="48D440D1"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47" w:history="1">
            <w:r w:rsidR="00D1518B" w:rsidRPr="00D1518B">
              <w:rPr>
                <w:rStyle w:val="Hyperlink"/>
                <w:rFonts w:ascii="Candara" w:hAnsi="Candara"/>
                <w:b/>
                <w:bCs/>
                <w:noProof/>
                <w:kern w:val="32"/>
              </w:rPr>
              <w:t>Article 23: Respect for home and the family</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_Toc141805747 \h </w:instrText>
            </w:r>
            <w:r w:rsidR="00D1518B" w:rsidRPr="00D1518B">
              <w:rPr>
                <w:b/>
                <w:bCs/>
                <w:noProof/>
                <w:webHidden/>
              </w:rPr>
            </w:r>
            <w:r w:rsidR="00D1518B" w:rsidRPr="00D1518B">
              <w:rPr>
                <w:b/>
                <w:bCs/>
                <w:noProof/>
                <w:webHidden/>
              </w:rPr>
              <w:fldChar w:fldCharType="separate"/>
            </w:r>
            <w:r w:rsidR="00D1518B" w:rsidRPr="00D1518B">
              <w:rPr>
                <w:b/>
                <w:bCs/>
                <w:noProof/>
                <w:webHidden/>
              </w:rPr>
              <w:t>23</w:t>
            </w:r>
            <w:r w:rsidR="00D1518B" w:rsidRPr="00D1518B">
              <w:rPr>
                <w:b/>
                <w:bCs/>
                <w:noProof/>
                <w:webHidden/>
              </w:rPr>
              <w:fldChar w:fldCharType="end"/>
            </w:r>
          </w:hyperlink>
        </w:p>
        <w:p w14:paraId="0B0F94F4" w14:textId="23F1D22B"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48"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_Toc141805748 \h </w:instrText>
            </w:r>
            <w:r w:rsidR="00D1518B" w:rsidRPr="00D1518B">
              <w:rPr>
                <w:b/>
                <w:bCs/>
                <w:noProof/>
                <w:webHidden/>
              </w:rPr>
            </w:r>
            <w:r w:rsidR="00D1518B" w:rsidRPr="00D1518B">
              <w:rPr>
                <w:b/>
                <w:bCs/>
                <w:noProof/>
                <w:webHidden/>
              </w:rPr>
              <w:fldChar w:fldCharType="separate"/>
            </w:r>
            <w:r w:rsidR="00D1518B" w:rsidRPr="00D1518B">
              <w:rPr>
                <w:b/>
                <w:bCs/>
                <w:noProof/>
                <w:webHidden/>
              </w:rPr>
              <w:t>23</w:t>
            </w:r>
            <w:r w:rsidR="00D1518B" w:rsidRPr="00D1518B">
              <w:rPr>
                <w:b/>
                <w:bCs/>
                <w:noProof/>
                <w:webHidden/>
              </w:rPr>
              <w:fldChar w:fldCharType="end"/>
            </w:r>
          </w:hyperlink>
        </w:p>
        <w:p w14:paraId="6FD2081D" w14:textId="5D6B757D"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49" w:history="1">
            <w:r w:rsidR="00D1518B" w:rsidRPr="00D1518B">
              <w:rPr>
                <w:rStyle w:val="Hyperlink"/>
                <w:rFonts w:ascii="Candara" w:hAnsi="Candara"/>
                <w:b/>
                <w:bCs/>
                <w:noProof/>
              </w:rPr>
              <w:t>Legal and Policy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_Toc141805749 \h </w:instrText>
            </w:r>
            <w:r w:rsidR="00D1518B" w:rsidRPr="00D1518B">
              <w:rPr>
                <w:b/>
                <w:bCs/>
                <w:noProof/>
                <w:webHidden/>
              </w:rPr>
            </w:r>
            <w:r w:rsidR="00D1518B" w:rsidRPr="00D1518B">
              <w:rPr>
                <w:b/>
                <w:bCs/>
                <w:noProof/>
                <w:webHidden/>
              </w:rPr>
              <w:fldChar w:fldCharType="separate"/>
            </w:r>
            <w:r w:rsidR="00D1518B" w:rsidRPr="00D1518B">
              <w:rPr>
                <w:b/>
                <w:bCs/>
                <w:noProof/>
                <w:webHidden/>
              </w:rPr>
              <w:t>23</w:t>
            </w:r>
            <w:r w:rsidR="00D1518B" w:rsidRPr="00D1518B">
              <w:rPr>
                <w:b/>
                <w:bCs/>
                <w:noProof/>
                <w:webHidden/>
              </w:rPr>
              <w:fldChar w:fldCharType="end"/>
            </w:r>
          </w:hyperlink>
        </w:p>
        <w:p w14:paraId="678E3891" w14:textId="4C18452A"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50"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_Toc141805750 \h </w:instrText>
            </w:r>
            <w:r w:rsidR="00D1518B" w:rsidRPr="00D1518B">
              <w:rPr>
                <w:b/>
                <w:bCs/>
                <w:noProof/>
                <w:webHidden/>
              </w:rPr>
            </w:r>
            <w:r w:rsidR="00D1518B" w:rsidRPr="00D1518B">
              <w:rPr>
                <w:b/>
                <w:bCs/>
                <w:noProof/>
                <w:webHidden/>
              </w:rPr>
              <w:fldChar w:fldCharType="separate"/>
            </w:r>
            <w:r w:rsidR="00D1518B" w:rsidRPr="00D1518B">
              <w:rPr>
                <w:b/>
                <w:bCs/>
                <w:noProof/>
                <w:webHidden/>
              </w:rPr>
              <w:t>24</w:t>
            </w:r>
            <w:r w:rsidR="00D1518B" w:rsidRPr="00D1518B">
              <w:rPr>
                <w:b/>
                <w:bCs/>
                <w:noProof/>
                <w:webHidden/>
              </w:rPr>
              <w:fldChar w:fldCharType="end"/>
            </w:r>
          </w:hyperlink>
        </w:p>
        <w:p w14:paraId="561D1294" w14:textId="0A9E2D7F"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51"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_Toc141805751 \h </w:instrText>
            </w:r>
            <w:r w:rsidR="00D1518B" w:rsidRPr="00D1518B">
              <w:rPr>
                <w:b/>
                <w:bCs/>
                <w:noProof/>
                <w:webHidden/>
              </w:rPr>
            </w:r>
            <w:r w:rsidR="00D1518B" w:rsidRPr="00D1518B">
              <w:rPr>
                <w:b/>
                <w:bCs/>
                <w:noProof/>
                <w:webHidden/>
              </w:rPr>
              <w:fldChar w:fldCharType="separate"/>
            </w:r>
            <w:r w:rsidR="00D1518B" w:rsidRPr="00D1518B">
              <w:rPr>
                <w:b/>
                <w:bCs/>
                <w:noProof/>
                <w:webHidden/>
              </w:rPr>
              <w:t>24</w:t>
            </w:r>
            <w:r w:rsidR="00D1518B" w:rsidRPr="00D1518B">
              <w:rPr>
                <w:b/>
                <w:bCs/>
                <w:noProof/>
                <w:webHidden/>
              </w:rPr>
              <w:fldChar w:fldCharType="end"/>
            </w:r>
          </w:hyperlink>
        </w:p>
        <w:p w14:paraId="345E93EE" w14:textId="4DDA3A2D"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52" w:history="1">
            <w:r w:rsidR="00D1518B" w:rsidRPr="00D1518B">
              <w:rPr>
                <w:rStyle w:val="Hyperlink"/>
                <w:rFonts w:ascii="Candara" w:hAnsi="Candara"/>
                <w:b/>
                <w:bCs/>
                <w:noProof/>
                <w:kern w:val="32"/>
              </w:rPr>
              <w:t>Article 24: Education</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_Toc141805752 \h </w:instrText>
            </w:r>
            <w:r w:rsidR="00D1518B" w:rsidRPr="00D1518B">
              <w:rPr>
                <w:b/>
                <w:bCs/>
                <w:noProof/>
                <w:webHidden/>
              </w:rPr>
            </w:r>
            <w:r w:rsidR="00D1518B" w:rsidRPr="00D1518B">
              <w:rPr>
                <w:b/>
                <w:bCs/>
                <w:noProof/>
                <w:webHidden/>
              </w:rPr>
              <w:fldChar w:fldCharType="separate"/>
            </w:r>
            <w:r w:rsidR="00D1518B" w:rsidRPr="00D1518B">
              <w:rPr>
                <w:b/>
                <w:bCs/>
                <w:noProof/>
                <w:webHidden/>
              </w:rPr>
              <w:t>24</w:t>
            </w:r>
            <w:r w:rsidR="00D1518B" w:rsidRPr="00D1518B">
              <w:rPr>
                <w:b/>
                <w:bCs/>
                <w:noProof/>
                <w:webHidden/>
              </w:rPr>
              <w:fldChar w:fldCharType="end"/>
            </w:r>
          </w:hyperlink>
        </w:p>
        <w:p w14:paraId="2B5DD4F9" w14:textId="41E5C78E"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53"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_Toc141805753 \h </w:instrText>
            </w:r>
            <w:r w:rsidR="00D1518B" w:rsidRPr="00D1518B">
              <w:rPr>
                <w:b/>
                <w:bCs/>
                <w:noProof/>
                <w:webHidden/>
              </w:rPr>
            </w:r>
            <w:r w:rsidR="00D1518B" w:rsidRPr="00D1518B">
              <w:rPr>
                <w:b/>
                <w:bCs/>
                <w:noProof/>
                <w:webHidden/>
              </w:rPr>
              <w:fldChar w:fldCharType="separate"/>
            </w:r>
            <w:r w:rsidR="00D1518B" w:rsidRPr="00D1518B">
              <w:rPr>
                <w:b/>
                <w:bCs/>
                <w:noProof/>
                <w:webHidden/>
              </w:rPr>
              <w:t>24</w:t>
            </w:r>
            <w:r w:rsidR="00D1518B" w:rsidRPr="00D1518B">
              <w:rPr>
                <w:b/>
                <w:bCs/>
                <w:noProof/>
                <w:webHidden/>
              </w:rPr>
              <w:fldChar w:fldCharType="end"/>
            </w:r>
          </w:hyperlink>
        </w:p>
        <w:p w14:paraId="49C0212F" w14:textId="58FD5155"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54"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_Toc141805754 \h </w:instrText>
            </w:r>
            <w:r w:rsidR="00D1518B" w:rsidRPr="00D1518B">
              <w:rPr>
                <w:b/>
                <w:bCs/>
                <w:noProof/>
                <w:webHidden/>
              </w:rPr>
            </w:r>
            <w:r w:rsidR="00D1518B" w:rsidRPr="00D1518B">
              <w:rPr>
                <w:b/>
                <w:bCs/>
                <w:noProof/>
                <w:webHidden/>
              </w:rPr>
              <w:fldChar w:fldCharType="separate"/>
            </w:r>
            <w:r w:rsidR="00D1518B" w:rsidRPr="00D1518B">
              <w:rPr>
                <w:b/>
                <w:bCs/>
                <w:noProof/>
                <w:webHidden/>
              </w:rPr>
              <w:t>24</w:t>
            </w:r>
            <w:r w:rsidR="00D1518B" w:rsidRPr="00D1518B">
              <w:rPr>
                <w:b/>
                <w:bCs/>
                <w:noProof/>
                <w:webHidden/>
              </w:rPr>
              <w:fldChar w:fldCharType="end"/>
            </w:r>
          </w:hyperlink>
        </w:p>
        <w:p w14:paraId="6AC5E1E9" w14:textId="4C1604AD"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55"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_Toc141805755 \h </w:instrText>
            </w:r>
            <w:r w:rsidR="00D1518B" w:rsidRPr="00D1518B">
              <w:rPr>
                <w:b/>
                <w:bCs/>
                <w:noProof/>
                <w:webHidden/>
              </w:rPr>
            </w:r>
            <w:r w:rsidR="00D1518B" w:rsidRPr="00D1518B">
              <w:rPr>
                <w:b/>
                <w:bCs/>
                <w:noProof/>
                <w:webHidden/>
              </w:rPr>
              <w:fldChar w:fldCharType="separate"/>
            </w:r>
            <w:r w:rsidR="00D1518B" w:rsidRPr="00D1518B">
              <w:rPr>
                <w:b/>
                <w:bCs/>
                <w:noProof/>
                <w:webHidden/>
              </w:rPr>
              <w:t>25</w:t>
            </w:r>
            <w:r w:rsidR="00D1518B" w:rsidRPr="00D1518B">
              <w:rPr>
                <w:b/>
                <w:bCs/>
                <w:noProof/>
                <w:webHidden/>
              </w:rPr>
              <w:fldChar w:fldCharType="end"/>
            </w:r>
          </w:hyperlink>
        </w:p>
        <w:p w14:paraId="44789FAE" w14:textId="594731A7"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56" w:history="1">
            <w:r w:rsidR="00D1518B" w:rsidRPr="00D1518B">
              <w:rPr>
                <w:rStyle w:val="Hyperlink"/>
                <w:rFonts w:ascii="Candara" w:hAnsi="Candara"/>
                <w:b/>
                <w:bCs/>
                <w:noProof/>
                <w:kern w:val="32"/>
              </w:rPr>
              <w:t>Article 25: Health</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_Toc141805756 \h </w:instrText>
            </w:r>
            <w:r w:rsidR="00D1518B" w:rsidRPr="00D1518B">
              <w:rPr>
                <w:b/>
                <w:bCs/>
                <w:noProof/>
                <w:webHidden/>
              </w:rPr>
            </w:r>
            <w:r w:rsidR="00D1518B" w:rsidRPr="00D1518B">
              <w:rPr>
                <w:b/>
                <w:bCs/>
                <w:noProof/>
                <w:webHidden/>
              </w:rPr>
              <w:fldChar w:fldCharType="separate"/>
            </w:r>
            <w:r w:rsidR="00D1518B" w:rsidRPr="00D1518B">
              <w:rPr>
                <w:b/>
                <w:bCs/>
                <w:noProof/>
                <w:webHidden/>
              </w:rPr>
              <w:t>26</w:t>
            </w:r>
            <w:r w:rsidR="00D1518B" w:rsidRPr="00D1518B">
              <w:rPr>
                <w:b/>
                <w:bCs/>
                <w:noProof/>
                <w:webHidden/>
              </w:rPr>
              <w:fldChar w:fldCharType="end"/>
            </w:r>
          </w:hyperlink>
        </w:p>
        <w:p w14:paraId="6292AFC0" w14:textId="3A6A8FDF"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57"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_Toc141805757 \h </w:instrText>
            </w:r>
            <w:r w:rsidR="00D1518B" w:rsidRPr="00D1518B">
              <w:rPr>
                <w:b/>
                <w:bCs/>
                <w:noProof/>
                <w:webHidden/>
              </w:rPr>
            </w:r>
            <w:r w:rsidR="00D1518B" w:rsidRPr="00D1518B">
              <w:rPr>
                <w:b/>
                <w:bCs/>
                <w:noProof/>
                <w:webHidden/>
              </w:rPr>
              <w:fldChar w:fldCharType="separate"/>
            </w:r>
            <w:r w:rsidR="00D1518B" w:rsidRPr="00D1518B">
              <w:rPr>
                <w:b/>
                <w:bCs/>
                <w:noProof/>
                <w:webHidden/>
              </w:rPr>
              <w:t>26</w:t>
            </w:r>
            <w:r w:rsidR="00D1518B" w:rsidRPr="00D1518B">
              <w:rPr>
                <w:b/>
                <w:bCs/>
                <w:noProof/>
                <w:webHidden/>
              </w:rPr>
              <w:fldChar w:fldCharType="end"/>
            </w:r>
          </w:hyperlink>
        </w:p>
        <w:p w14:paraId="306D34EA" w14:textId="0224799B"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58" w:history="1">
            <w:r w:rsidR="00D1518B" w:rsidRPr="00D1518B">
              <w:rPr>
                <w:rStyle w:val="Hyperlink"/>
                <w:rFonts w:ascii="Candara" w:hAnsi="Candara"/>
                <w:b/>
                <w:bCs/>
                <w:noProof/>
              </w:rPr>
              <w:t>Policy and Legal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_Toc141805758 \h </w:instrText>
            </w:r>
            <w:r w:rsidR="00D1518B" w:rsidRPr="00D1518B">
              <w:rPr>
                <w:b/>
                <w:bCs/>
                <w:noProof/>
                <w:webHidden/>
              </w:rPr>
            </w:r>
            <w:r w:rsidR="00D1518B" w:rsidRPr="00D1518B">
              <w:rPr>
                <w:b/>
                <w:bCs/>
                <w:noProof/>
                <w:webHidden/>
              </w:rPr>
              <w:fldChar w:fldCharType="separate"/>
            </w:r>
            <w:r w:rsidR="00D1518B" w:rsidRPr="00D1518B">
              <w:rPr>
                <w:b/>
                <w:bCs/>
                <w:noProof/>
                <w:webHidden/>
              </w:rPr>
              <w:t>26</w:t>
            </w:r>
            <w:r w:rsidR="00D1518B" w:rsidRPr="00D1518B">
              <w:rPr>
                <w:b/>
                <w:bCs/>
                <w:noProof/>
                <w:webHidden/>
              </w:rPr>
              <w:fldChar w:fldCharType="end"/>
            </w:r>
          </w:hyperlink>
        </w:p>
        <w:p w14:paraId="6893B884" w14:textId="76AF9E76"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59"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_Toc141805759 \h </w:instrText>
            </w:r>
            <w:r w:rsidR="00D1518B" w:rsidRPr="00D1518B">
              <w:rPr>
                <w:b/>
                <w:bCs/>
                <w:noProof/>
                <w:webHidden/>
              </w:rPr>
            </w:r>
            <w:r w:rsidR="00D1518B" w:rsidRPr="00D1518B">
              <w:rPr>
                <w:b/>
                <w:bCs/>
                <w:noProof/>
                <w:webHidden/>
              </w:rPr>
              <w:fldChar w:fldCharType="separate"/>
            </w:r>
            <w:r w:rsidR="00D1518B" w:rsidRPr="00D1518B">
              <w:rPr>
                <w:b/>
                <w:bCs/>
                <w:noProof/>
                <w:webHidden/>
              </w:rPr>
              <w:t>26</w:t>
            </w:r>
            <w:r w:rsidR="00D1518B" w:rsidRPr="00D1518B">
              <w:rPr>
                <w:b/>
                <w:bCs/>
                <w:noProof/>
                <w:webHidden/>
              </w:rPr>
              <w:fldChar w:fldCharType="end"/>
            </w:r>
          </w:hyperlink>
        </w:p>
        <w:p w14:paraId="061A930C" w14:textId="03270D08"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60"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_Toc141805760 \h </w:instrText>
            </w:r>
            <w:r w:rsidR="00D1518B" w:rsidRPr="00D1518B">
              <w:rPr>
                <w:b/>
                <w:bCs/>
                <w:noProof/>
                <w:webHidden/>
              </w:rPr>
            </w:r>
            <w:r w:rsidR="00D1518B" w:rsidRPr="00D1518B">
              <w:rPr>
                <w:b/>
                <w:bCs/>
                <w:noProof/>
                <w:webHidden/>
              </w:rPr>
              <w:fldChar w:fldCharType="separate"/>
            </w:r>
            <w:r w:rsidR="00D1518B" w:rsidRPr="00D1518B">
              <w:rPr>
                <w:b/>
                <w:bCs/>
                <w:noProof/>
                <w:webHidden/>
              </w:rPr>
              <w:t>27</w:t>
            </w:r>
            <w:r w:rsidR="00D1518B" w:rsidRPr="00D1518B">
              <w:rPr>
                <w:b/>
                <w:bCs/>
                <w:noProof/>
                <w:webHidden/>
              </w:rPr>
              <w:fldChar w:fldCharType="end"/>
            </w:r>
          </w:hyperlink>
        </w:p>
        <w:p w14:paraId="4487E6D6" w14:textId="2DD193D9"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61" w:history="1">
            <w:r w:rsidR="00D1518B" w:rsidRPr="00D1518B">
              <w:rPr>
                <w:rStyle w:val="Hyperlink"/>
                <w:rFonts w:ascii="Candara" w:hAnsi="Candara"/>
                <w:b/>
                <w:bCs/>
                <w:noProof/>
                <w:kern w:val="32"/>
              </w:rPr>
              <w:t>Article 26: Habilitation and rehabilitation</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_Toc141805761 \h </w:instrText>
            </w:r>
            <w:r w:rsidR="00D1518B" w:rsidRPr="00D1518B">
              <w:rPr>
                <w:b/>
                <w:bCs/>
                <w:noProof/>
                <w:webHidden/>
              </w:rPr>
            </w:r>
            <w:r w:rsidR="00D1518B" w:rsidRPr="00D1518B">
              <w:rPr>
                <w:b/>
                <w:bCs/>
                <w:noProof/>
                <w:webHidden/>
              </w:rPr>
              <w:fldChar w:fldCharType="separate"/>
            </w:r>
            <w:r w:rsidR="00D1518B" w:rsidRPr="00D1518B">
              <w:rPr>
                <w:b/>
                <w:bCs/>
                <w:noProof/>
                <w:webHidden/>
              </w:rPr>
              <w:t>27</w:t>
            </w:r>
            <w:r w:rsidR="00D1518B" w:rsidRPr="00D1518B">
              <w:rPr>
                <w:b/>
                <w:bCs/>
                <w:noProof/>
                <w:webHidden/>
              </w:rPr>
              <w:fldChar w:fldCharType="end"/>
            </w:r>
          </w:hyperlink>
        </w:p>
        <w:p w14:paraId="2CAF716A" w14:textId="1E6B6B71"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62"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_Toc141805762 \h </w:instrText>
            </w:r>
            <w:r w:rsidR="00D1518B" w:rsidRPr="00D1518B">
              <w:rPr>
                <w:b/>
                <w:bCs/>
                <w:noProof/>
                <w:webHidden/>
              </w:rPr>
            </w:r>
            <w:r w:rsidR="00D1518B" w:rsidRPr="00D1518B">
              <w:rPr>
                <w:b/>
                <w:bCs/>
                <w:noProof/>
                <w:webHidden/>
              </w:rPr>
              <w:fldChar w:fldCharType="separate"/>
            </w:r>
            <w:r w:rsidR="00D1518B" w:rsidRPr="00D1518B">
              <w:rPr>
                <w:b/>
                <w:bCs/>
                <w:noProof/>
                <w:webHidden/>
              </w:rPr>
              <w:t>27</w:t>
            </w:r>
            <w:r w:rsidR="00D1518B" w:rsidRPr="00D1518B">
              <w:rPr>
                <w:b/>
                <w:bCs/>
                <w:noProof/>
                <w:webHidden/>
              </w:rPr>
              <w:fldChar w:fldCharType="end"/>
            </w:r>
          </w:hyperlink>
        </w:p>
        <w:p w14:paraId="619EC8E5" w14:textId="47FA16FB"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63"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_Toc141805763 \h </w:instrText>
            </w:r>
            <w:r w:rsidR="00D1518B" w:rsidRPr="00D1518B">
              <w:rPr>
                <w:b/>
                <w:bCs/>
                <w:noProof/>
                <w:webHidden/>
              </w:rPr>
            </w:r>
            <w:r w:rsidR="00D1518B" w:rsidRPr="00D1518B">
              <w:rPr>
                <w:b/>
                <w:bCs/>
                <w:noProof/>
                <w:webHidden/>
              </w:rPr>
              <w:fldChar w:fldCharType="separate"/>
            </w:r>
            <w:r w:rsidR="00D1518B" w:rsidRPr="00D1518B">
              <w:rPr>
                <w:b/>
                <w:bCs/>
                <w:noProof/>
                <w:webHidden/>
              </w:rPr>
              <w:t>28</w:t>
            </w:r>
            <w:r w:rsidR="00D1518B" w:rsidRPr="00D1518B">
              <w:rPr>
                <w:b/>
                <w:bCs/>
                <w:noProof/>
                <w:webHidden/>
              </w:rPr>
              <w:fldChar w:fldCharType="end"/>
            </w:r>
          </w:hyperlink>
        </w:p>
        <w:p w14:paraId="238DEDC8" w14:textId="2F4C7C02"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64" w:history="1">
            <w:r w:rsidR="00D1518B" w:rsidRPr="00D1518B">
              <w:rPr>
                <w:rStyle w:val="Hyperlink"/>
                <w:rFonts w:ascii="Candara" w:hAnsi="Candara"/>
                <w:b/>
                <w:bCs/>
                <w:noProof/>
                <w:kern w:val="32"/>
              </w:rPr>
              <w:t>Article 27: Work and employment</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_Toc141805764 \h </w:instrText>
            </w:r>
            <w:r w:rsidR="00D1518B" w:rsidRPr="00D1518B">
              <w:rPr>
                <w:b/>
                <w:bCs/>
                <w:noProof/>
                <w:webHidden/>
              </w:rPr>
            </w:r>
            <w:r w:rsidR="00D1518B" w:rsidRPr="00D1518B">
              <w:rPr>
                <w:b/>
                <w:bCs/>
                <w:noProof/>
                <w:webHidden/>
              </w:rPr>
              <w:fldChar w:fldCharType="separate"/>
            </w:r>
            <w:r w:rsidR="00D1518B" w:rsidRPr="00D1518B">
              <w:rPr>
                <w:b/>
                <w:bCs/>
                <w:noProof/>
                <w:webHidden/>
              </w:rPr>
              <w:t>28</w:t>
            </w:r>
            <w:r w:rsidR="00D1518B" w:rsidRPr="00D1518B">
              <w:rPr>
                <w:b/>
                <w:bCs/>
                <w:noProof/>
                <w:webHidden/>
              </w:rPr>
              <w:fldChar w:fldCharType="end"/>
            </w:r>
          </w:hyperlink>
        </w:p>
        <w:p w14:paraId="16E7DD69" w14:textId="00AB4DC8"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65"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_Toc141805765 \h </w:instrText>
            </w:r>
            <w:r w:rsidR="00D1518B" w:rsidRPr="00D1518B">
              <w:rPr>
                <w:b/>
                <w:bCs/>
                <w:noProof/>
                <w:webHidden/>
              </w:rPr>
            </w:r>
            <w:r w:rsidR="00D1518B" w:rsidRPr="00D1518B">
              <w:rPr>
                <w:b/>
                <w:bCs/>
                <w:noProof/>
                <w:webHidden/>
              </w:rPr>
              <w:fldChar w:fldCharType="separate"/>
            </w:r>
            <w:r w:rsidR="00D1518B" w:rsidRPr="00D1518B">
              <w:rPr>
                <w:b/>
                <w:bCs/>
                <w:noProof/>
                <w:webHidden/>
              </w:rPr>
              <w:t>28</w:t>
            </w:r>
            <w:r w:rsidR="00D1518B" w:rsidRPr="00D1518B">
              <w:rPr>
                <w:b/>
                <w:bCs/>
                <w:noProof/>
                <w:webHidden/>
              </w:rPr>
              <w:fldChar w:fldCharType="end"/>
            </w:r>
          </w:hyperlink>
        </w:p>
        <w:p w14:paraId="5825D11F" w14:textId="7E06372D"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66" w:history="1">
            <w:r w:rsidR="00D1518B" w:rsidRPr="00D1518B">
              <w:rPr>
                <w:rStyle w:val="Hyperlink"/>
                <w:rFonts w:ascii="Candara" w:hAnsi="Candara" w:cs="Times New Roman"/>
                <w:b/>
                <w:bCs/>
                <w:noProof/>
              </w:rPr>
              <w:t>Policy and Legal Status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_Toc141805766 \h </w:instrText>
            </w:r>
            <w:r w:rsidR="00D1518B" w:rsidRPr="00D1518B">
              <w:rPr>
                <w:b/>
                <w:bCs/>
                <w:noProof/>
                <w:webHidden/>
              </w:rPr>
            </w:r>
            <w:r w:rsidR="00D1518B" w:rsidRPr="00D1518B">
              <w:rPr>
                <w:b/>
                <w:bCs/>
                <w:noProof/>
                <w:webHidden/>
              </w:rPr>
              <w:fldChar w:fldCharType="separate"/>
            </w:r>
            <w:r w:rsidR="00D1518B" w:rsidRPr="00D1518B">
              <w:rPr>
                <w:b/>
                <w:bCs/>
                <w:noProof/>
                <w:webHidden/>
              </w:rPr>
              <w:t>28</w:t>
            </w:r>
            <w:r w:rsidR="00D1518B" w:rsidRPr="00D1518B">
              <w:rPr>
                <w:b/>
                <w:bCs/>
                <w:noProof/>
                <w:webHidden/>
              </w:rPr>
              <w:fldChar w:fldCharType="end"/>
            </w:r>
          </w:hyperlink>
        </w:p>
        <w:p w14:paraId="3DD47325" w14:textId="286B7FE5"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67"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_Toc141805767 \h </w:instrText>
            </w:r>
            <w:r w:rsidR="00D1518B" w:rsidRPr="00D1518B">
              <w:rPr>
                <w:b/>
                <w:bCs/>
                <w:noProof/>
                <w:webHidden/>
              </w:rPr>
            </w:r>
            <w:r w:rsidR="00D1518B" w:rsidRPr="00D1518B">
              <w:rPr>
                <w:b/>
                <w:bCs/>
                <w:noProof/>
                <w:webHidden/>
              </w:rPr>
              <w:fldChar w:fldCharType="separate"/>
            </w:r>
            <w:r w:rsidR="00D1518B" w:rsidRPr="00D1518B">
              <w:rPr>
                <w:b/>
                <w:bCs/>
                <w:noProof/>
                <w:webHidden/>
              </w:rPr>
              <w:t>28</w:t>
            </w:r>
            <w:r w:rsidR="00D1518B" w:rsidRPr="00D1518B">
              <w:rPr>
                <w:b/>
                <w:bCs/>
                <w:noProof/>
                <w:webHidden/>
              </w:rPr>
              <w:fldChar w:fldCharType="end"/>
            </w:r>
          </w:hyperlink>
        </w:p>
        <w:p w14:paraId="1A5226F7" w14:textId="226A5C17"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68"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_Toc141805768 \h </w:instrText>
            </w:r>
            <w:r w:rsidR="00D1518B" w:rsidRPr="00D1518B">
              <w:rPr>
                <w:b/>
                <w:bCs/>
                <w:noProof/>
                <w:webHidden/>
              </w:rPr>
            </w:r>
            <w:r w:rsidR="00D1518B" w:rsidRPr="00D1518B">
              <w:rPr>
                <w:b/>
                <w:bCs/>
                <w:noProof/>
                <w:webHidden/>
              </w:rPr>
              <w:fldChar w:fldCharType="separate"/>
            </w:r>
            <w:r w:rsidR="00D1518B" w:rsidRPr="00D1518B">
              <w:rPr>
                <w:b/>
                <w:bCs/>
                <w:noProof/>
                <w:webHidden/>
              </w:rPr>
              <w:t>29</w:t>
            </w:r>
            <w:r w:rsidR="00D1518B" w:rsidRPr="00D1518B">
              <w:rPr>
                <w:b/>
                <w:bCs/>
                <w:noProof/>
                <w:webHidden/>
              </w:rPr>
              <w:fldChar w:fldCharType="end"/>
            </w:r>
          </w:hyperlink>
        </w:p>
        <w:p w14:paraId="5CAD8102" w14:textId="6FCDEFC4"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69" w:history="1">
            <w:r w:rsidR="00D1518B" w:rsidRPr="00D1518B">
              <w:rPr>
                <w:rStyle w:val="Hyperlink"/>
                <w:rFonts w:ascii="Candara" w:hAnsi="Candara"/>
                <w:b/>
                <w:bCs/>
                <w:noProof/>
                <w:kern w:val="32"/>
              </w:rPr>
              <w:t>Article 28: Adequate standards of living and social protection</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_Toc141805769 \h </w:instrText>
            </w:r>
            <w:r w:rsidR="00D1518B" w:rsidRPr="00D1518B">
              <w:rPr>
                <w:b/>
                <w:bCs/>
                <w:noProof/>
                <w:webHidden/>
              </w:rPr>
            </w:r>
            <w:r w:rsidR="00D1518B" w:rsidRPr="00D1518B">
              <w:rPr>
                <w:b/>
                <w:bCs/>
                <w:noProof/>
                <w:webHidden/>
              </w:rPr>
              <w:fldChar w:fldCharType="separate"/>
            </w:r>
            <w:r w:rsidR="00D1518B" w:rsidRPr="00D1518B">
              <w:rPr>
                <w:b/>
                <w:bCs/>
                <w:noProof/>
                <w:webHidden/>
              </w:rPr>
              <w:t>30</w:t>
            </w:r>
            <w:r w:rsidR="00D1518B" w:rsidRPr="00D1518B">
              <w:rPr>
                <w:b/>
                <w:bCs/>
                <w:noProof/>
                <w:webHidden/>
              </w:rPr>
              <w:fldChar w:fldCharType="end"/>
            </w:r>
          </w:hyperlink>
        </w:p>
        <w:p w14:paraId="073B1B2C" w14:textId="0169B38C"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70"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_Toc141805770 \h </w:instrText>
            </w:r>
            <w:r w:rsidR="00D1518B" w:rsidRPr="00D1518B">
              <w:rPr>
                <w:b/>
                <w:bCs/>
                <w:noProof/>
                <w:webHidden/>
              </w:rPr>
            </w:r>
            <w:r w:rsidR="00D1518B" w:rsidRPr="00D1518B">
              <w:rPr>
                <w:b/>
                <w:bCs/>
                <w:noProof/>
                <w:webHidden/>
              </w:rPr>
              <w:fldChar w:fldCharType="separate"/>
            </w:r>
            <w:r w:rsidR="00D1518B" w:rsidRPr="00D1518B">
              <w:rPr>
                <w:b/>
                <w:bCs/>
                <w:noProof/>
                <w:webHidden/>
              </w:rPr>
              <w:t>30</w:t>
            </w:r>
            <w:r w:rsidR="00D1518B" w:rsidRPr="00D1518B">
              <w:rPr>
                <w:b/>
                <w:bCs/>
                <w:noProof/>
                <w:webHidden/>
              </w:rPr>
              <w:fldChar w:fldCharType="end"/>
            </w:r>
          </w:hyperlink>
        </w:p>
        <w:p w14:paraId="018E1A9D" w14:textId="1242519E"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71" w:history="1">
            <w:r w:rsidR="00D1518B" w:rsidRPr="00D1518B">
              <w:rPr>
                <w:rStyle w:val="Hyperlink"/>
                <w:rFonts w:ascii="Candara" w:hAnsi="Candara" w:cs="Times New Roman"/>
                <w:b/>
                <w:bCs/>
                <w:noProof/>
              </w:rPr>
              <w:t>Policy and legal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_Toc141805771 \h </w:instrText>
            </w:r>
            <w:r w:rsidR="00D1518B" w:rsidRPr="00D1518B">
              <w:rPr>
                <w:b/>
                <w:bCs/>
                <w:noProof/>
                <w:webHidden/>
              </w:rPr>
            </w:r>
            <w:r w:rsidR="00D1518B" w:rsidRPr="00D1518B">
              <w:rPr>
                <w:b/>
                <w:bCs/>
                <w:noProof/>
                <w:webHidden/>
              </w:rPr>
              <w:fldChar w:fldCharType="separate"/>
            </w:r>
            <w:r w:rsidR="00D1518B" w:rsidRPr="00D1518B">
              <w:rPr>
                <w:b/>
                <w:bCs/>
                <w:noProof/>
                <w:webHidden/>
              </w:rPr>
              <w:t>30</w:t>
            </w:r>
            <w:r w:rsidR="00D1518B" w:rsidRPr="00D1518B">
              <w:rPr>
                <w:b/>
                <w:bCs/>
                <w:noProof/>
                <w:webHidden/>
              </w:rPr>
              <w:fldChar w:fldCharType="end"/>
            </w:r>
          </w:hyperlink>
        </w:p>
        <w:p w14:paraId="439FB248" w14:textId="1B907828"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72" w:history="1">
            <w:r w:rsidR="00D1518B" w:rsidRPr="00D1518B">
              <w:rPr>
                <w:rStyle w:val="Hyperlink"/>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_Toc141805772 \h </w:instrText>
            </w:r>
            <w:r w:rsidR="00D1518B" w:rsidRPr="00D1518B">
              <w:rPr>
                <w:b/>
                <w:bCs/>
                <w:noProof/>
                <w:webHidden/>
              </w:rPr>
            </w:r>
            <w:r w:rsidR="00D1518B" w:rsidRPr="00D1518B">
              <w:rPr>
                <w:b/>
                <w:bCs/>
                <w:noProof/>
                <w:webHidden/>
              </w:rPr>
              <w:fldChar w:fldCharType="separate"/>
            </w:r>
            <w:r w:rsidR="00D1518B" w:rsidRPr="00D1518B">
              <w:rPr>
                <w:b/>
                <w:bCs/>
                <w:noProof/>
                <w:webHidden/>
              </w:rPr>
              <w:t>30</w:t>
            </w:r>
            <w:r w:rsidR="00D1518B" w:rsidRPr="00D1518B">
              <w:rPr>
                <w:b/>
                <w:bCs/>
                <w:noProof/>
                <w:webHidden/>
              </w:rPr>
              <w:fldChar w:fldCharType="end"/>
            </w:r>
          </w:hyperlink>
        </w:p>
        <w:p w14:paraId="6087454E" w14:textId="73EE4D6F"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73"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_Toc141805773 \h </w:instrText>
            </w:r>
            <w:r w:rsidR="00D1518B" w:rsidRPr="00D1518B">
              <w:rPr>
                <w:b/>
                <w:bCs/>
                <w:noProof/>
                <w:webHidden/>
              </w:rPr>
            </w:r>
            <w:r w:rsidR="00D1518B" w:rsidRPr="00D1518B">
              <w:rPr>
                <w:b/>
                <w:bCs/>
                <w:noProof/>
                <w:webHidden/>
              </w:rPr>
              <w:fldChar w:fldCharType="separate"/>
            </w:r>
            <w:r w:rsidR="00D1518B" w:rsidRPr="00D1518B">
              <w:rPr>
                <w:b/>
                <w:bCs/>
                <w:noProof/>
                <w:webHidden/>
              </w:rPr>
              <w:t>31</w:t>
            </w:r>
            <w:r w:rsidR="00D1518B" w:rsidRPr="00D1518B">
              <w:rPr>
                <w:b/>
                <w:bCs/>
                <w:noProof/>
                <w:webHidden/>
              </w:rPr>
              <w:fldChar w:fldCharType="end"/>
            </w:r>
          </w:hyperlink>
        </w:p>
        <w:p w14:paraId="407A9BC6" w14:textId="6D095E9E"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74" w:history="1">
            <w:r w:rsidR="00D1518B" w:rsidRPr="00D1518B">
              <w:rPr>
                <w:rStyle w:val="Hyperlink"/>
                <w:rFonts w:ascii="Candara" w:hAnsi="Candara"/>
                <w:b/>
                <w:bCs/>
                <w:noProof/>
                <w:kern w:val="32"/>
              </w:rPr>
              <w:t>Article 29: Participation in political and public life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_Toc141805774 \h </w:instrText>
            </w:r>
            <w:r w:rsidR="00D1518B" w:rsidRPr="00D1518B">
              <w:rPr>
                <w:b/>
                <w:bCs/>
                <w:noProof/>
                <w:webHidden/>
              </w:rPr>
            </w:r>
            <w:r w:rsidR="00D1518B" w:rsidRPr="00D1518B">
              <w:rPr>
                <w:b/>
                <w:bCs/>
                <w:noProof/>
                <w:webHidden/>
              </w:rPr>
              <w:fldChar w:fldCharType="separate"/>
            </w:r>
            <w:r w:rsidR="00D1518B" w:rsidRPr="00D1518B">
              <w:rPr>
                <w:b/>
                <w:bCs/>
                <w:noProof/>
                <w:webHidden/>
              </w:rPr>
              <w:t>31</w:t>
            </w:r>
            <w:r w:rsidR="00D1518B" w:rsidRPr="00D1518B">
              <w:rPr>
                <w:b/>
                <w:bCs/>
                <w:noProof/>
                <w:webHidden/>
              </w:rPr>
              <w:fldChar w:fldCharType="end"/>
            </w:r>
          </w:hyperlink>
        </w:p>
        <w:p w14:paraId="3AB6DDFC" w14:textId="48C06EFC"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75"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_Toc141805775 \h </w:instrText>
            </w:r>
            <w:r w:rsidR="00D1518B" w:rsidRPr="00D1518B">
              <w:rPr>
                <w:b/>
                <w:bCs/>
                <w:noProof/>
                <w:webHidden/>
              </w:rPr>
            </w:r>
            <w:r w:rsidR="00D1518B" w:rsidRPr="00D1518B">
              <w:rPr>
                <w:b/>
                <w:bCs/>
                <w:noProof/>
                <w:webHidden/>
              </w:rPr>
              <w:fldChar w:fldCharType="separate"/>
            </w:r>
            <w:r w:rsidR="00D1518B" w:rsidRPr="00D1518B">
              <w:rPr>
                <w:b/>
                <w:bCs/>
                <w:noProof/>
                <w:webHidden/>
              </w:rPr>
              <w:t>31</w:t>
            </w:r>
            <w:r w:rsidR="00D1518B" w:rsidRPr="00D1518B">
              <w:rPr>
                <w:b/>
                <w:bCs/>
                <w:noProof/>
                <w:webHidden/>
              </w:rPr>
              <w:fldChar w:fldCharType="end"/>
            </w:r>
          </w:hyperlink>
        </w:p>
        <w:p w14:paraId="146EEB56" w14:textId="24D5454D"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76"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_Toc141805776 \h </w:instrText>
            </w:r>
            <w:r w:rsidR="00D1518B" w:rsidRPr="00D1518B">
              <w:rPr>
                <w:b/>
                <w:bCs/>
                <w:noProof/>
                <w:webHidden/>
              </w:rPr>
            </w:r>
            <w:r w:rsidR="00D1518B" w:rsidRPr="00D1518B">
              <w:rPr>
                <w:b/>
                <w:bCs/>
                <w:noProof/>
                <w:webHidden/>
              </w:rPr>
              <w:fldChar w:fldCharType="separate"/>
            </w:r>
            <w:r w:rsidR="00D1518B" w:rsidRPr="00D1518B">
              <w:rPr>
                <w:b/>
                <w:bCs/>
                <w:noProof/>
                <w:webHidden/>
              </w:rPr>
              <w:t>32</w:t>
            </w:r>
            <w:r w:rsidR="00D1518B" w:rsidRPr="00D1518B">
              <w:rPr>
                <w:b/>
                <w:bCs/>
                <w:noProof/>
                <w:webHidden/>
              </w:rPr>
              <w:fldChar w:fldCharType="end"/>
            </w:r>
          </w:hyperlink>
        </w:p>
        <w:p w14:paraId="7E46ED19" w14:textId="052DB290"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77" w:history="1">
            <w:r w:rsidR="00D1518B" w:rsidRPr="00D1518B">
              <w:rPr>
                <w:rStyle w:val="Hyperlink"/>
                <w:rFonts w:ascii="Candara" w:hAnsi="Candara"/>
                <w:b/>
                <w:bCs/>
                <w:noProof/>
              </w:rPr>
              <w:t>Recommendation:</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_Toc141805777 \h </w:instrText>
            </w:r>
            <w:r w:rsidR="00D1518B" w:rsidRPr="00D1518B">
              <w:rPr>
                <w:b/>
                <w:bCs/>
                <w:noProof/>
                <w:webHidden/>
              </w:rPr>
            </w:r>
            <w:r w:rsidR="00D1518B" w:rsidRPr="00D1518B">
              <w:rPr>
                <w:b/>
                <w:bCs/>
                <w:noProof/>
                <w:webHidden/>
              </w:rPr>
              <w:fldChar w:fldCharType="separate"/>
            </w:r>
            <w:r w:rsidR="00D1518B" w:rsidRPr="00D1518B">
              <w:rPr>
                <w:b/>
                <w:bCs/>
                <w:noProof/>
                <w:webHidden/>
              </w:rPr>
              <w:t>32</w:t>
            </w:r>
            <w:r w:rsidR="00D1518B" w:rsidRPr="00D1518B">
              <w:rPr>
                <w:b/>
                <w:bCs/>
                <w:noProof/>
                <w:webHidden/>
              </w:rPr>
              <w:fldChar w:fldCharType="end"/>
            </w:r>
          </w:hyperlink>
        </w:p>
        <w:p w14:paraId="0202D464" w14:textId="4629A962"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78" w:history="1">
            <w:r w:rsidR="00D1518B" w:rsidRPr="00D1518B">
              <w:rPr>
                <w:rStyle w:val="Hyperlink"/>
                <w:rFonts w:ascii="Candara" w:hAnsi="Candara"/>
                <w:b/>
                <w:bCs/>
                <w:noProof/>
                <w:kern w:val="32"/>
              </w:rPr>
              <w:t>Article 30: Participation in cultural life, recreation, leisure and sport</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_Toc141805778 \h </w:instrText>
            </w:r>
            <w:r w:rsidR="00D1518B" w:rsidRPr="00D1518B">
              <w:rPr>
                <w:b/>
                <w:bCs/>
                <w:noProof/>
                <w:webHidden/>
              </w:rPr>
            </w:r>
            <w:r w:rsidR="00D1518B" w:rsidRPr="00D1518B">
              <w:rPr>
                <w:b/>
                <w:bCs/>
                <w:noProof/>
                <w:webHidden/>
              </w:rPr>
              <w:fldChar w:fldCharType="separate"/>
            </w:r>
            <w:r w:rsidR="00D1518B" w:rsidRPr="00D1518B">
              <w:rPr>
                <w:b/>
                <w:bCs/>
                <w:noProof/>
                <w:webHidden/>
              </w:rPr>
              <w:t>33</w:t>
            </w:r>
            <w:r w:rsidR="00D1518B" w:rsidRPr="00D1518B">
              <w:rPr>
                <w:b/>
                <w:bCs/>
                <w:noProof/>
                <w:webHidden/>
              </w:rPr>
              <w:fldChar w:fldCharType="end"/>
            </w:r>
          </w:hyperlink>
        </w:p>
        <w:p w14:paraId="419AC0FE" w14:textId="2E31C214"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79"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_Toc141805779 \h </w:instrText>
            </w:r>
            <w:r w:rsidR="00D1518B" w:rsidRPr="00D1518B">
              <w:rPr>
                <w:b/>
                <w:bCs/>
                <w:noProof/>
                <w:webHidden/>
              </w:rPr>
            </w:r>
            <w:r w:rsidR="00D1518B" w:rsidRPr="00D1518B">
              <w:rPr>
                <w:b/>
                <w:bCs/>
                <w:noProof/>
                <w:webHidden/>
              </w:rPr>
              <w:fldChar w:fldCharType="separate"/>
            </w:r>
            <w:r w:rsidR="00D1518B" w:rsidRPr="00D1518B">
              <w:rPr>
                <w:b/>
                <w:bCs/>
                <w:noProof/>
                <w:webHidden/>
              </w:rPr>
              <w:t>33</w:t>
            </w:r>
            <w:r w:rsidR="00D1518B" w:rsidRPr="00D1518B">
              <w:rPr>
                <w:b/>
                <w:bCs/>
                <w:noProof/>
                <w:webHidden/>
              </w:rPr>
              <w:fldChar w:fldCharType="end"/>
            </w:r>
          </w:hyperlink>
        </w:p>
        <w:p w14:paraId="68EAA0BF" w14:textId="19073E72"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80" w:history="1">
            <w:r w:rsidR="00D1518B" w:rsidRPr="00D1518B">
              <w:rPr>
                <w:rStyle w:val="Hyperlink"/>
                <w:rFonts w:ascii="Candara" w:hAnsi="Candara"/>
                <w:b/>
                <w:bCs/>
                <w:noProof/>
              </w:rPr>
              <w:t>Legal and policy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_Toc141805780 \h </w:instrText>
            </w:r>
            <w:r w:rsidR="00D1518B" w:rsidRPr="00D1518B">
              <w:rPr>
                <w:b/>
                <w:bCs/>
                <w:noProof/>
                <w:webHidden/>
              </w:rPr>
            </w:r>
            <w:r w:rsidR="00D1518B" w:rsidRPr="00D1518B">
              <w:rPr>
                <w:b/>
                <w:bCs/>
                <w:noProof/>
                <w:webHidden/>
              </w:rPr>
              <w:fldChar w:fldCharType="separate"/>
            </w:r>
            <w:r w:rsidR="00D1518B" w:rsidRPr="00D1518B">
              <w:rPr>
                <w:b/>
                <w:bCs/>
                <w:noProof/>
                <w:webHidden/>
              </w:rPr>
              <w:t>33</w:t>
            </w:r>
            <w:r w:rsidR="00D1518B" w:rsidRPr="00D1518B">
              <w:rPr>
                <w:b/>
                <w:bCs/>
                <w:noProof/>
                <w:webHidden/>
              </w:rPr>
              <w:fldChar w:fldCharType="end"/>
            </w:r>
          </w:hyperlink>
        </w:p>
        <w:p w14:paraId="0C25B361" w14:textId="3131D0B8"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81"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_Toc141805781 \h </w:instrText>
            </w:r>
            <w:r w:rsidR="00D1518B" w:rsidRPr="00D1518B">
              <w:rPr>
                <w:b/>
                <w:bCs/>
                <w:noProof/>
                <w:webHidden/>
              </w:rPr>
            </w:r>
            <w:r w:rsidR="00D1518B" w:rsidRPr="00D1518B">
              <w:rPr>
                <w:b/>
                <w:bCs/>
                <w:noProof/>
                <w:webHidden/>
              </w:rPr>
              <w:fldChar w:fldCharType="separate"/>
            </w:r>
            <w:r w:rsidR="00D1518B" w:rsidRPr="00D1518B">
              <w:rPr>
                <w:b/>
                <w:bCs/>
                <w:noProof/>
                <w:webHidden/>
              </w:rPr>
              <w:t>33</w:t>
            </w:r>
            <w:r w:rsidR="00D1518B" w:rsidRPr="00D1518B">
              <w:rPr>
                <w:b/>
                <w:bCs/>
                <w:noProof/>
                <w:webHidden/>
              </w:rPr>
              <w:fldChar w:fldCharType="end"/>
            </w:r>
          </w:hyperlink>
        </w:p>
        <w:p w14:paraId="1D5F4A9C" w14:textId="04190260"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82"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_Toc141805782 \h </w:instrText>
            </w:r>
            <w:r w:rsidR="00D1518B" w:rsidRPr="00D1518B">
              <w:rPr>
                <w:b/>
                <w:bCs/>
                <w:noProof/>
                <w:webHidden/>
              </w:rPr>
            </w:r>
            <w:r w:rsidR="00D1518B" w:rsidRPr="00D1518B">
              <w:rPr>
                <w:b/>
                <w:bCs/>
                <w:noProof/>
                <w:webHidden/>
              </w:rPr>
              <w:fldChar w:fldCharType="separate"/>
            </w:r>
            <w:r w:rsidR="00D1518B" w:rsidRPr="00D1518B">
              <w:rPr>
                <w:b/>
                <w:bCs/>
                <w:noProof/>
                <w:webHidden/>
              </w:rPr>
              <w:t>34</w:t>
            </w:r>
            <w:r w:rsidR="00D1518B" w:rsidRPr="00D1518B">
              <w:rPr>
                <w:b/>
                <w:bCs/>
                <w:noProof/>
                <w:webHidden/>
              </w:rPr>
              <w:fldChar w:fldCharType="end"/>
            </w:r>
          </w:hyperlink>
        </w:p>
        <w:p w14:paraId="6BBE0941" w14:textId="0269C9F5"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83" w:history="1">
            <w:r w:rsidR="00D1518B" w:rsidRPr="00D1518B">
              <w:rPr>
                <w:rStyle w:val="Hyperlink"/>
                <w:rFonts w:ascii="Candara" w:hAnsi="Candara"/>
                <w:b/>
                <w:bCs/>
                <w:noProof/>
              </w:rPr>
              <w:t>Article 31: Statistics and data collection</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_Toc141805783 \h </w:instrText>
            </w:r>
            <w:r w:rsidR="00D1518B" w:rsidRPr="00D1518B">
              <w:rPr>
                <w:b/>
                <w:bCs/>
                <w:noProof/>
                <w:webHidden/>
              </w:rPr>
            </w:r>
            <w:r w:rsidR="00D1518B" w:rsidRPr="00D1518B">
              <w:rPr>
                <w:b/>
                <w:bCs/>
                <w:noProof/>
                <w:webHidden/>
              </w:rPr>
              <w:fldChar w:fldCharType="separate"/>
            </w:r>
            <w:r w:rsidR="00D1518B" w:rsidRPr="00D1518B">
              <w:rPr>
                <w:b/>
                <w:bCs/>
                <w:noProof/>
                <w:webHidden/>
              </w:rPr>
              <w:t>34</w:t>
            </w:r>
            <w:r w:rsidR="00D1518B" w:rsidRPr="00D1518B">
              <w:rPr>
                <w:b/>
                <w:bCs/>
                <w:noProof/>
                <w:webHidden/>
              </w:rPr>
              <w:fldChar w:fldCharType="end"/>
            </w:r>
          </w:hyperlink>
        </w:p>
        <w:p w14:paraId="7475E07F" w14:textId="2D337382"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84"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_Toc141805784 \h </w:instrText>
            </w:r>
            <w:r w:rsidR="00D1518B" w:rsidRPr="00D1518B">
              <w:rPr>
                <w:b/>
                <w:bCs/>
                <w:noProof/>
                <w:webHidden/>
              </w:rPr>
            </w:r>
            <w:r w:rsidR="00D1518B" w:rsidRPr="00D1518B">
              <w:rPr>
                <w:b/>
                <w:bCs/>
                <w:noProof/>
                <w:webHidden/>
              </w:rPr>
              <w:fldChar w:fldCharType="separate"/>
            </w:r>
            <w:r w:rsidR="00D1518B" w:rsidRPr="00D1518B">
              <w:rPr>
                <w:b/>
                <w:bCs/>
                <w:noProof/>
                <w:webHidden/>
              </w:rPr>
              <w:t>34</w:t>
            </w:r>
            <w:r w:rsidR="00D1518B" w:rsidRPr="00D1518B">
              <w:rPr>
                <w:b/>
                <w:bCs/>
                <w:noProof/>
                <w:webHidden/>
              </w:rPr>
              <w:fldChar w:fldCharType="end"/>
            </w:r>
          </w:hyperlink>
        </w:p>
        <w:p w14:paraId="693258E7" w14:textId="61BFE6B8"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85" w:history="1">
            <w:r w:rsidR="00D1518B" w:rsidRPr="00D1518B">
              <w:rPr>
                <w:rStyle w:val="Hyperlink"/>
                <w:rFonts w:ascii="Candara" w:hAnsi="Candara"/>
                <w:b/>
                <w:bCs/>
                <w:noProof/>
              </w:rPr>
              <w:t>Policy and Legal Framework.</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_Toc141805785 \h </w:instrText>
            </w:r>
            <w:r w:rsidR="00D1518B" w:rsidRPr="00D1518B">
              <w:rPr>
                <w:b/>
                <w:bCs/>
                <w:noProof/>
                <w:webHidden/>
              </w:rPr>
            </w:r>
            <w:r w:rsidR="00D1518B" w:rsidRPr="00D1518B">
              <w:rPr>
                <w:b/>
                <w:bCs/>
                <w:noProof/>
                <w:webHidden/>
              </w:rPr>
              <w:fldChar w:fldCharType="separate"/>
            </w:r>
            <w:r w:rsidR="00D1518B" w:rsidRPr="00D1518B">
              <w:rPr>
                <w:b/>
                <w:bCs/>
                <w:noProof/>
                <w:webHidden/>
              </w:rPr>
              <w:t>34</w:t>
            </w:r>
            <w:r w:rsidR="00D1518B" w:rsidRPr="00D1518B">
              <w:rPr>
                <w:b/>
                <w:bCs/>
                <w:noProof/>
                <w:webHidden/>
              </w:rPr>
              <w:fldChar w:fldCharType="end"/>
            </w:r>
          </w:hyperlink>
        </w:p>
        <w:p w14:paraId="4B897DFE" w14:textId="44FF0FBD"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86" w:history="1">
            <w:r w:rsidR="00D1518B" w:rsidRPr="00D1518B">
              <w:rPr>
                <w:rStyle w:val="Hyperlink"/>
                <w:rFonts w:ascii="Candara" w:hAnsi="Candara"/>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_Toc141805786 \h </w:instrText>
            </w:r>
            <w:r w:rsidR="00D1518B" w:rsidRPr="00D1518B">
              <w:rPr>
                <w:b/>
                <w:bCs/>
                <w:noProof/>
                <w:webHidden/>
              </w:rPr>
            </w:r>
            <w:r w:rsidR="00D1518B" w:rsidRPr="00D1518B">
              <w:rPr>
                <w:b/>
                <w:bCs/>
                <w:noProof/>
                <w:webHidden/>
              </w:rPr>
              <w:fldChar w:fldCharType="separate"/>
            </w:r>
            <w:r w:rsidR="00D1518B" w:rsidRPr="00D1518B">
              <w:rPr>
                <w:b/>
                <w:bCs/>
                <w:noProof/>
                <w:webHidden/>
              </w:rPr>
              <w:t>34</w:t>
            </w:r>
            <w:r w:rsidR="00D1518B" w:rsidRPr="00D1518B">
              <w:rPr>
                <w:b/>
                <w:bCs/>
                <w:noProof/>
                <w:webHidden/>
              </w:rPr>
              <w:fldChar w:fldCharType="end"/>
            </w:r>
          </w:hyperlink>
        </w:p>
        <w:p w14:paraId="74B35E93" w14:textId="2C91D5CD"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87"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_Toc141805787 \h </w:instrText>
            </w:r>
            <w:r w:rsidR="00D1518B" w:rsidRPr="00D1518B">
              <w:rPr>
                <w:b/>
                <w:bCs/>
                <w:noProof/>
                <w:webHidden/>
              </w:rPr>
            </w:r>
            <w:r w:rsidR="00D1518B" w:rsidRPr="00D1518B">
              <w:rPr>
                <w:b/>
                <w:bCs/>
                <w:noProof/>
                <w:webHidden/>
              </w:rPr>
              <w:fldChar w:fldCharType="separate"/>
            </w:r>
            <w:r w:rsidR="00D1518B" w:rsidRPr="00D1518B">
              <w:rPr>
                <w:b/>
                <w:bCs/>
                <w:noProof/>
                <w:webHidden/>
              </w:rPr>
              <w:t>34</w:t>
            </w:r>
            <w:r w:rsidR="00D1518B" w:rsidRPr="00D1518B">
              <w:rPr>
                <w:b/>
                <w:bCs/>
                <w:noProof/>
                <w:webHidden/>
              </w:rPr>
              <w:fldChar w:fldCharType="end"/>
            </w:r>
          </w:hyperlink>
        </w:p>
        <w:p w14:paraId="20401D6C" w14:textId="5AE2A243"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88" w:history="1">
            <w:r w:rsidR="00D1518B" w:rsidRPr="00D1518B">
              <w:rPr>
                <w:rStyle w:val="Hyperlink"/>
                <w:rFonts w:ascii="Candara" w:hAnsi="Candara"/>
                <w:b/>
                <w:bCs/>
                <w:noProof/>
              </w:rPr>
              <w:t>Article 32: International cooperation</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_Toc141805788 \h </w:instrText>
            </w:r>
            <w:r w:rsidR="00D1518B" w:rsidRPr="00D1518B">
              <w:rPr>
                <w:b/>
                <w:bCs/>
                <w:noProof/>
                <w:webHidden/>
              </w:rPr>
            </w:r>
            <w:r w:rsidR="00D1518B" w:rsidRPr="00D1518B">
              <w:rPr>
                <w:b/>
                <w:bCs/>
                <w:noProof/>
                <w:webHidden/>
              </w:rPr>
              <w:fldChar w:fldCharType="separate"/>
            </w:r>
            <w:r w:rsidR="00D1518B" w:rsidRPr="00D1518B">
              <w:rPr>
                <w:b/>
                <w:bCs/>
                <w:noProof/>
                <w:webHidden/>
              </w:rPr>
              <w:t>35</w:t>
            </w:r>
            <w:r w:rsidR="00D1518B" w:rsidRPr="00D1518B">
              <w:rPr>
                <w:b/>
                <w:bCs/>
                <w:noProof/>
                <w:webHidden/>
              </w:rPr>
              <w:fldChar w:fldCharType="end"/>
            </w:r>
          </w:hyperlink>
        </w:p>
        <w:p w14:paraId="56B580FD" w14:textId="2F716116"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89"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_Toc141805789 \h </w:instrText>
            </w:r>
            <w:r w:rsidR="00D1518B" w:rsidRPr="00D1518B">
              <w:rPr>
                <w:b/>
                <w:bCs/>
                <w:noProof/>
                <w:webHidden/>
              </w:rPr>
            </w:r>
            <w:r w:rsidR="00D1518B" w:rsidRPr="00D1518B">
              <w:rPr>
                <w:b/>
                <w:bCs/>
                <w:noProof/>
                <w:webHidden/>
              </w:rPr>
              <w:fldChar w:fldCharType="separate"/>
            </w:r>
            <w:r w:rsidR="00D1518B" w:rsidRPr="00D1518B">
              <w:rPr>
                <w:b/>
                <w:bCs/>
                <w:noProof/>
                <w:webHidden/>
              </w:rPr>
              <w:t>35</w:t>
            </w:r>
            <w:r w:rsidR="00D1518B" w:rsidRPr="00D1518B">
              <w:rPr>
                <w:b/>
                <w:bCs/>
                <w:noProof/>
                <w:webHidden/>
              </w:rPr>
              <w:fldChar w:fldCharType="end"/>
            </w:r>
          </w:hyperlink>
        </w:p>
        <w:p w14:paraId="0C225210" w14:textId="29DB39D5"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90"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_Toc141805790 \h </w:instrText>
            </w:r>
            <w:r w:rsidR="00D1518B" w:rsidRPr="00D1518B">
              <w:rPr>
                <w:b/>
                <w:bCs/>
                <w:noProof/>
                <w:webHidden/>
              </w:rPr>
            </w:r>
            <w:r w:rsidR="00D1518B" w:rsidRPr="00D1518B">
              <w:rPr>
                <w:b/>
                <w:bCs/>
                <w:noProof/>
                <w:webHidden/>
              </w:rPr>
              <w:fldChar w:fldCharType="separate"/>
            </w:r>
            <w:r w:rsidR="00D1518B" w:rsidRPr="00D1518B">
              <w:rPr>
                <w:b/>
                <w:bCs/>
                <w:noProof/>
                <w:webHidden/>
              </w:rPr>
              <w:t>35</w:t>
            </w:r>
            <w:r w:rsidR="00D1518B" w:rsidRPr="00D1518B">
              <w:rPr>
                <w:b/>
                <w:bCs/>
                <w:noProof/>
                <w:webHidden/>
              </w:rPr>
              <w:fldChar w:fldCharType="end"/>
            </w:r>
          </w:hyperlink>
        </w:p>
        <w:p w14:paraId="1BB2F5B9" w14:textId="0D5EFB77" w:rsidR="00D1518B" w:rsidRPr="00D1518B" w:rsidRDefault="00D351F1">
          <w:pPr>
            <w:pStyle w:val="TOC1"/>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91" w:history="1">
            <w:r w:rsidR="00D1518B" w:rsidRPr="00D1518B">
              <w:rPr>
                <w:rStyle w:val="Hyperlink"/>
                <w:rFonts w:ascii="Candara" w:hAnsi="Candara"/>
                <w:b/>
                <w:bCs/>
                <w:noProof/>
              </w:rPr>
              <w:t>Article 33: National implementation and monitoring</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_Toc141805791 \h </w:instrText>
            </w:r>
            <w:r w:rsidR="00D1518B" w:rsidRPr="00D1518B">
              <w:rPr>
                <w:b/>
                <w:bCs/>
                <w:noProof/>
                <w:webHidden/>
              </w:rPr>
            </w:r>
            <w:r w:rsidR="00D1518B" w:rsidRPr="00D1518B">
              <w:rPr>
                <w:b/>
                <w:bCs/>
                <w:noProof/>
                <w:webHidden/>
              </w:rPr>
              <w:fldChar w:fldCharType="separate"/>
            </w:r>
            <w:r w:rsidR="00D1518B" w:rsidRPr="00D1518B">
              <w:rPr>
                <w:b/>
                <w:bCs/>
                <w:noProof/>
                <w:webHidden/>
              </w:rPr>
              <w:t>35</w:t>
            </w:r>
            <w:r w:rsidR="00D1518B" w:rsidRPr="00D1518B">
              <w:rPr>
                <w:b/>
                <w:bCs/>
                <w:noProof/>
                <w:webHidden/>
              </w:rPr>
              <w:fldChar w:fldCharType="end"/>
            </w:r>
          </w:hyperlink>
        </w:p>
        <w:p w14:paraId="3B897FBE" w14:textId="7FB48111"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92" w:history="1">
            <w:r w:rsidR="00D1518B" w:rsidRPr="00D1518B">
              <w:rPr>
                <w:rStyle w:val="Hyperlink"/>
                <w:rFonts w:ascii="Candara" w:hAnsi="Candara"/>
                <w:b/>
                <w:bCs/>
                <w:noProof/>
              </w:rPr>
              <w:t>Observations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_Toc141805792 \h </w:instrText>
            </w:r>
            <w:r w:rsidR="00D1518B" w:rsidRPr="00D1518B">
              <w:rPr>
                <w:b/>
                <w:bCs/>
                <w:noProof/>
                <w:webHidden/>
              </w:rPr>
            </w:r>
            <w:r w:rsidR="00D1518B" w:rsidRPr="00D1518B">
              <w:rPr>
                <w:b/>
                <w:bCs/>
                <w:noProof/>
                <w:webHidden/>
              </w:rPr>
              <w:fldChar w:fldCharType="separate"/>
            </w:r>
            <w:r w:rsidR="00D1518B" w:rsidRPr="00D1518B">
              <w:rPr>
                <w:b/>
                <w:bCs/>
                <w:noProof/>
                <w:webHidden/>
              </w:rPr>
              <w:t>35</w:t>
            </w:r>
            <w:r w:rsidR="00D1518B" w:rsidRPr="00D1518B">
              <w:rPr>
                <w:b/>
                <w:bCs/>
                <w:noProof/>
                <w:webHidden/>
              </w:rPr>
              <w:fldChar w:fldCharType="end"/>
            </w:r>
          </w:hyperlink>
        </w:p>
        <w:p w14:paraId="24F66515" w14:textId="79CF503E" w:rsidR="00D1518B" w:rsidRPr="00D1518B" w:rsidRDefault="00D351F1">
          <w:pPr>
            <w:pStyle w:val="TOC2"/>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93" w:history="1">
            <w:r w:rsidR="00D1518B" w:rsidRPr="00D1518B">
              <w:rPr>
                <w:rStyle w:val="Hyperlink"/>
                <w:b/>
                <w:bCs/>
                <w:noProof/>
              </w:rPr>
              <w:t>Situation and practice</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_Toc141805793 \h </w:instrText>
            </w:r>
            <w:r w:rsidR="00D1518B" w:rsidRPr="00D1518B">
              <w:rPr>
                <w:b/>
                <w:bCs/>
                <w:noProof/>
                <w:webHidden/>
              </w:rPr>
            </w:r>
            <w:r w:rsidR="00D1518B" w:rsidRPr="00D1518B">
              <w:rPr>
                <w:b/>
                <w:bCs/>
                <w:noProof/>
                <w:webHidden/>
              </w:rPr>
              <w:fldChar w:fldCharType="separate"/>
            </w:r>
            <w:r w:rsidR="00D1518B" w:rsidRPr="00D1518B">
              <w:rPr>
                <w:b/>
                <w:bCs/>
                <w:noProof/>
                <w:webHidden/>
              </w:rPr>
              <w:t>35</w:t>
            </w:r>
            <w:r w:rsidR="00D1518B" w:rsidRPr="00D1518B">
              <w:rPr>
                <w:b/>
                <w:bCs/>
                <w:noProof/>
                <w:webHidden/>
              </w:rPr>
              <w:fldChar w:fldCharType="end"/>
            </w:r>
          </w:hyperlink>
        </w:p>
        <w:p w14:paraId="1B908DEE" w14:textId="0D1E9476" w:rsidR="00D1518B" w:rsidRPr="00D1518B" w:rsidRDefault="00D351F1">
          <w:pPr>
            <w:pStyle w:val="TOC3"/>
            <w:tabs>
              <w:tab w:val="right" w:leader="dot" w:pos="9350"/>
            </w:tabs>
            <w:rPr>
              <w:rFonts w:asciiTheme="minorHAnsi" w:eastAsiaTheme="minorEastAsia" w:hAnsiTheme="minorHAnsi" w:cstheme="minorBidi"/>
              <w:b/>
              <w:bCs/>
              <w:noProof/>
              <w:kern w:val="2"/>
              <w:sz w:val="22"/>
              <w:szCs w:val="22"/>
              <w14:ligatures w14:val="standardContextual"/>
            </w:rPr>
          </w:pPr>
          <w:hyperlink w:anchor="_Toc141805794" w:history="1">
            <w:r w:rsidR="00D1518B" w:rsidRPr="00D1518B">
              <w:rPr>
                <w:rStyle w:val="Hyperlink"/>
                <w:rFonts w:ascii="Candara" w:hAnsi="Candara"/>
                <w:b/>
                <w:bCs/>
                <w:noProof/>
              </w:rPr>
              <w:t>Recommendations:</w:t>
            </w:r>
            <w:r w:rsidR="00D1518B" w:rsidRPr="00D1518B">
              <w:rPr>
                <w:b/>
                <w:bCs/>
                <w:noProof/>
                <w:webHidden/>
              </w:rPr>
              <w:tab/>
            </w:r>
            <w:r w:rsidR="00D1518B" w:rsidRPr="00D1518B">
              <w:rPr>
                <w:b/>
                <w:bCs/>
                <w:noProof/>
                <w:webHidden/>
              </w:rPr>
              <w:fldChar w:fldCharType="begin"/>
            </w:r>
            <w:r w:rsidR="00D1518B" w:rsidRPr="00D1518B">
              <w:rPr>
                <w:b/>
                <w:bCs/>
                <w:noProof/>
                <w:webHidden/>
              </w:rPr>
              <w:instrText xml:space="preserve"> PAGEREF _Toc141805794 \h </w:instrText>
            </w:r>
            <w:r w:rsidR="00D1518B" w:rsidRPr="00D1518B">
              <w:rPr>
                <w:b/>
                <w:bCs/>
                <w:noProof/>
                <w:webHidden/>
              </w:rPr>
            </w:r>
            <w:r w:rsidR="00D1518B" w:rsidRPr="00D1518B">
              <w:rPr>
                <w:b/>
                <w:bCs/>
                <w:noProof/>
                <w:webHidden/>
              </w:rPr>
              <w:fldChar w:fldCharType="separate"/>
            </w:r>
            <w:r w:rsidR="00D1518B" w:rsidRPr="00D1518B">
              <w:rPr>
                <w:b/>
                <w:bCs/>
                <w:noProof/>
                <w:webHidden/>
              </w:rPr>
              <w:t>36</w:t>
            </w:r>
            <w:r w:rsidR="00D1518B" w:rsidRPr="00D1518B">
              <w:rPr>
                <w:b/>
                <w:bCs/>
                <w:noProof/>
                <w:webHidden/>
              </w:rPr>
              <w:fldChar w:fldCharType="end"/>
            </w:r>
          </w:hyperlink>
        </w:p>
        <w:p w14:paraId="37E48148" w14:textId="6781764A" w:rsidR="00C64C9D" w:rsidRPr="00F11951" w:rsidRDefault="00C64C9D" w:rsidP="002F3077">
          <w:pPr>
            <w:rPr>
              <w:rFonts w:ascii="Candara" w:hAnsi="Candara"/>
            </w:rPr>
          </w:pPr>
          <w:r w:rsidRPr="00C64C9D">
            <w:rPr>
              <w:rFonts w:ascii="Candara" w:hAnsi="Candara"/>
              <w:b/>
              <w:bCs/>
              <w:noProof/>
            </w:rPr>
            <w:lastRenderedPageBreak/>
            <w:fldChar w:fldCharType="end"/>
          </w:r>
        </w:p>
      </w:sdtContent>
    </w:sdt>
    <w:p w14:paraId="248D00DA" w14:textId="2FBD2F4E" w:rsidR="003125A7" w:rsidRPr="000F4239" w:rsidRDefault="3BFF90DB" w:rsidP="343E4E9D">
      <w:pPr>
        <w:rPr>
          <w:rFonts w:ascii="Candara" w:hAnsi="Candara"/>
          <w:b/>
          <w:bCs/>
        </w:rPr>
      </w:pPr>
      <w:r w:rsidRPr="000F4239">
        <w:rPr>
          <w:rFonts w:ascii="Candara" w:hAnsi="Candara"/>
          <w:b/>
          <w:bCs/>
        </w:rPr>
        <w:t>Introduction</w:t>
      </w:r>
    </w:p>
    <w:p w14:paraId="5FE8B92E" w14:textId="1EBAF5CD" w:rsidR="343E4E9D" w:rsidRPr="000F4239" w:rsidRDefault="343E4E9D" w:rsidP="343E4E9D">
      <w:pPr>
        <w:rPr>
          <w:rFonts w:ascii="Candara" w:hAnsi="Candara"/>
          <w:b/>
          <w:bCs/>
        </w:rPr>
      </w:pPr>
    </w:p>
    <w:p w14:paraId="23CA63CD" w14:textId="5D4EB2A6" w:rsidR="008D4F7F" w:rsidRPr="000F4239" w:rsidRDefault="008B0B20" w:rsidP="343E4E9D">
      <w:pPr>
        <w:rPr>
          <w:rFonts w:ascii="Candara" w:hAnsi="Candara"/>
          <w:b/>
          <w:bCs/>
        </w:rPr>
      </w:pPr>
      <w:r w:rsidRPr="000F4239">
        <w:rPr>
          <w:rFonts w:ascii="Candara" w:hAnsi="Candara"/>
        </w:rPr>
        <w:t>The Federation of Disability Organizations in Malawi (FEDOMA) and the following affiliates</w:t>
      </w:r>
      <w:r w:rsidR="00082166">
        <w:rPr>
          <w:rFonts w:ascii="Candara" w:hAnsi="Candara"/>
        </w:rPr>
        <w:t>, members and partners</w:t>
      </w:r>
      <w:r w:rsidR="008D4F7F">
        <w:rPr>
          <w:rFonts w:ascii="Candara" w:hAnsi="Candara"/>
        </w:rPr>
        <w:t xml:space="preserve"> </w:t>
      </w:r>
      <w:r w:rsidR="008D4F7F" w:rsidRPr="00A07000">
        <w:rPr>
          <w:rFonts w:ascii="Candara" w:hAnsi="Candara"/>
        </w:rPr>
        <w:t xml:space="preserve">present to the Committee on the Rights of Persons with disabilities an alternative report to the Malawi’s state party </w:t>
      </w:r>
      <w:r w:rsidR="00653460" w:rsidRPr="00A07000">
        <w:rPr>
          <w:rFonts w:ascii="Candara" w:hAnsi="Candara"/>
        </w:rPr>
        <w:t>report</w:t>
      </w:r>
      <w:r w:rsidR="00653460" w:rsidRPr="000F4239">
        <w:rPr>
          <w:rFonts w:ascii="Candara" w:hAnsi="Candara"/>
        </w:rPr>
        <w:t>:</w:t>
      </w:r>
      <w:r w:rsidR="008D4F7F">
        <w:rPr>
          <w:rFonts w:ascii="Candara" w:hAnsi="Candara"/>
        </w:rPr>
        <w:t xml:space="preserve"> </w:t>
      </w:r>
    </w:p>
    <w:p w14:paraId="20A4BA1A" w14:textId="7112EBC8" w:rsidR="00D222AA" w:rsidRPr="000F4239" w:rsidRDefault="00D222AA" w:rsidP="000F4239">
      <w:pPr>
        <w:tabs>
          <w:tab w:val="left" w:pos="4170"/>
        </w:tabs>
        <w:spacing w:after="160" w:line="259" w:lineRule="auto"/>
        <w:jc w:val="both"/>
        <w:rPr>
          <w:rFonts w:ascii="Candara" w:hAnsi="Candara"/>
        </w:rPr>
      </w:pPr>
      <w:r w:rsidRPr="000F4239">
        <w:rPr>
          <w:rFonts w:ascii="Candara" w:hAnsi="Candara"/>
        </w:rPr>
        <w:t xml:space="preserve">Association of Persons with Albinism in Malawi </w:t>
      </w:r>
      <w:r w:rsidR="008C5AE2" w:rsidRPr="00A07000">
        <w:rPr>
          <w:rFonts w:ascii="Candara" w:hAnsi="Candara"/>
        </w:rPr>
        <w:t xml:space="preserve">(APAM), </w:t>
      </w:r>
      <w:r w:rsidRPr="000F4239">
        <w:rPr>
          <w:rFonts w:ascii="Candara" w:hAnsi="Candara"/>
        </w:rPr>
        <w:t>Association of Persons with Physical disability in Malawi (AP</w:t>
      </w:r>
      <w:r w:rsidR="00087E60">
        <w:rPr>
          <w:rFonts w:ascii="Candara" w:hAnsi="Candara"/>
        </w:rPr>
        <w:t>P</w:t>
      </w:r>
      <w:r w:rsidRPr="000F4239">
        <w:rPr>
          <w:rFonts w:ascii="Candara" w:hAnsi="Candara"/>
        </w:rPr>
        <w:t>DM)</w:t>
      </w:r>
      <w:r w:rsidR="008C5AE2" w:rsidRPr="00A07000">
        <w:rPr>
          <w:rFonts w:ascii="Candara" w:hAnsi="Candara"/>
        </w:rPr>
        <w:t xml:space="preserve">, </w:t>
      </w:r>
      <w:r w:rsidRPr="000F4239">
        <w:rPr>
          <w:rFonts w:ascii="Candara" w:hAnsi="Candara"/>
        </w:rPr>
        <w:t>Human Right for Women and Girls with Disabilities (HRWGDs)</w:t>
      </w:r>
      <w:r w:rsidR="008C5AE2" w:rsidRPr="00A07000">
        <w:rPr>
          <w:rFonts w:ascii="Candara" w:hAnsi="Candara"/>
        </w:rPr>
        <w:t xml:space="preserve">, </w:t>
      </w:r>
      <w:r w:rsidRPr="000F4239">
        <w:rPr>
          <w:rFonts w:ascii="Candara" w:hAnsi="Candara"/>
        </w:rPr>
        <w:t>Mental Health Users and Carers Association (</w:t>
      </w:r>
      <w:proofErr w:type="spellStart"/>
      <w:r w:rsidRPr="000F4239">
        <w:rPr>
          <w:rFonts w:ascii="Candara" w:hAnsi="Candara"/>
        </w:rPr>
        <w:t>MeHUCA</w:t>
      </w:r>
      <w:proofErr w:type="spellEnd"/>
      <w:r w:rsidRPr="000F4239">
        <w:rPr>
          <w:rFonts w:ascii="Candara" w:hAnsi="Candara"/>
        </w:rPr>
        <w:t>)</w:t>
      </w:r>
      <w:r w:rsidR="008C5AE2" w:rsidRPr="00A07000">
        <w:rPr>
          <w:rFonts w:ascii="Candara" w:hAnsi="Candara"/>
        </w:rPr>
        <w:t xml:space="preserve">, </w:t>
      </w:r>
      <w:r w:rsidRPr="000F4239">
        <w:rPr>
          <w:rFonts w:ascii="Candara" w:hAnsi="Candara"/>
        </w:rPr>
        <w:t>Voices of Women with Disabilities (VWD)</w:t>
      </w:r>
      <w:r w:rsidR="008C5AE2" w:rsidRPr="00A07000">
        <w:rPr>
          <w:rFonts w:ascii="Candara" w:hAnsi="Candara"/>
        </w:rPr>
        <w:t xml:space="preserve">, </w:t>
      </w:r>
      <w:r w:rsidRPr="000F4239">
        <w:rPr>
          <w:rFonts w:ascii="Candara" w:hAnsi="Candara"/>
        </w:rPr>
        <w:t>Parents of Disabled Children Association of Malawi (PODCAM)</w:t>
      </w:r>
      <w:r w:rsidR="008C5AE2" w:rsidRPr="00A07000">
        <w:rPr>
          <w:rFonts w:ascii="Candara" w:hAnsi="Candara"/>
        </w:rPr>
        <w:t xml:space="preserve">, </w:t>
      </w:r>
      <w:r w:rsidRPr="000F4239">
        <w:rPr>
          <w:rFonts w:ascii="Candara" w:hAnsi="Candara"/>
        </w:rPr>
        <w:t>Malawi National Association of Deaf (MANAD)</w:t>
      </w:r>
      <w:r w:rsidR="008C5AE2" w:rsidRPr="00A07000">
        <w:rPr>
          <w:rFonts w:ascii="Candara" w:hAnsi="Candara"/>
        </w:rPr>
        <w:t xml:space="preserve">, </w:t>
      </w:r>
      <w:r w:rsidRPr="000F4239">
        <w:rPr>
          <w:rFonts w:ascii="Candara" w:hAnsi="Candara"/>
        </w:rPr>
        <w:t>Disabled widows and orphans Organization in Malawi (D</w:t>
      </w:r>
      <w:r w:rsidR="00087E60" w:rsidRPr="000F4239">
        <w:rPr>
          <w:rFonts w:ascii="Candara" w:hAnsi="Candara"/>
        </w:rPr>
        <w:t>WOOM</w:t>
      </w:r>
      <w:r w:rsidRPr="000F4239">
        <w:rPr>
          <w:rFonts w:ascii="Candara" w:hAnsi="Candara"/>
        </w:rPr>
        <w:t>)</w:t>
      </w:r>
      <w:r w:rsidR="008C5AE2" w:rsidRPr="00A07000">
        <w:rPr>
          <w:rFonts w:ascii="Candara" w:hAnsi="Candara"/>
        </w:rPr>
        <w:t xml:space="preserve">, </w:t>
      </w:r>
      <w:r w:rsidRPr="000F4239">
        <w:rPr>
          <w:rFonts w:ascii="Candara" w:hAnsi="Candara"/>
        </w:rPr>
        <w:t xml:space="preserve">Disability Rights Organization </w:t>
      </w:r>
      <w:r w:rsidR="008C5AE2" w:rsidRPr="00A07000">
        <w:rPr>
          <w:rFonts w:ascii="Candara" w:hAnsi="Candara"/>
        </w:rPr>
        <w:t xml:space="preserve">in Malawi (DROM), </w:t>
      </w:r>
      <w:r w:rsidRPr="000F4239">
        <w:rPr>
          <w:rFonts w:ascii="Candara" w:hAnsi="Candara"/>
        </w:rPr>
        <w:t>Epilepsy Warriors Foundation</w:t>
      </w:r>
      <w:r w:rsidR="008C5AE2" w:rsidRPr="00A07000">
        <w:rPr>
          <w:rFonts w:ascii="Candara" w:hAnsi="Candara"/>
        </w:rPr>
        <w:t xml:space="preserve"> (EWF), </w:t>
      </w:r>
      <w:r w:rsidRPr="000F4239">
        <w:rPr>
          <w:rFonts w:ascii="Candara" w:hAnsi="Candara"/>
        </w:rPr>
        <w:t>Visual Hearing Impairment Membership Association</w:t>
      </w:r>
      <w:r w:rsidR="008C5AE2" w:rsidRPr="00A07000">
        <w:rPr>
          <w:rFonts w:ascii="Candara" w:hAnsi="Candara"/>
        </w:rPr>
        <w:t xml:space="preserve"> (VIHEMA), </w:t>
      </w:r>
      <w:r w:rsidRPr="000F4239">
        <w:rPr>
          <w:rFonts w:ascii="Candara" w:hAnsi="Candara"/>
        </w:rPr>
        <w:t xml:space="preserve">Disabled Women in Development </w:t>
      </w:r>
      <w:r w:rsidR="008C5AE2" w:rsidRPr="00A07000">
        <w:rPr>
          <w:rFonts w:ascii="Candara" w:hAnsi="Candara"/>
        </w:rPr>
        <w:t xml:space="preserve">(DIWODE), </w:t>
      </w:r>
      <w:r w:rsidR="00087E60">
        <w:rPr>
          <w:rFonts w:ascii="Candara" w:hAnsi="Candara"/>
        </w:rPr>
        <w:t xml:space="preserve">National Epilepsy Association (NEA), Malawi Union of the Blind (MUB), </w:t>
      </w:r>
      <w:r w:rsidR="00C7298F">
        <w:rPr>
          <w:rFonts w:ascii="Candara" w:hAnsi="Candara"/>
        </w:rPr>
        <w:t>Disability HIV/AIDS Trust (DHAT),</w:t>
      </w:r>
      <w:r w:rsidR="00654A7C">
        <w:rPr>
          <w:rFonts w:ascii="Candara" w:hAnsi="Candara"/>
        </w:rPr>
        <w:t xml:space="preserve"> Community Support for Persons with Albinism (COSPA)</w:t>
      </w:r>
      <w:r w:rsidR="00082166">
        <w:rPr>
          <w:rFonts w:ascii="Candara" w:hAnsi="Candara"/>
        </w:rPr>
        <w:t xml:space="preserve">, </w:t>
      </w:r>
      <w:r w:rsidRPr="000F4239">
        <w:rPr>
          <w:rFonts w:ascii="Candara" w:hAnsi="Candara"/>
        </w:rPr>
        <w:t xml:space="preserve">Mzuzu Disability </w:t>
      </w:r>
      <w:r w:rsidR="00F85E53" w:rsidRPr="00A07000">
        <w:rPr>
          <w:rFonts w:ascii="Candara" w:hAnsi="Candara"/>
        </w:rPr>
        <w:t>Organization</w:t>
      </w:r>
      <w:r w:rsidRPr="000F4239">
        <w:rPr>
          <w:rFonts w:ascii="Candara" w:hAnsi="Candara"/>
        </w:rPr>
        <w:t xml:space="preserve"> </w:t>
      </w:r>
      <w:r w:rsidR="008C5AE2" w:rsidRPr="00A07000">
        <w:rPr>
          <w:rFonts w:ascii="Candara" w:hAnsi="Candara"/>
        </w:rPr>
        <w:t>and Spinal Injuries Association in Malawi (SIAM)</w:t>
      </w:r>
      <w:r w:rsidR="00F85E53" w:rsidRPr="00A07000">
        <w:rPr>
          <w:rFonts w:ascii="Candara" w:hAnsi="Candara"/>
        </w:rPr>
        <w:t xml:space="preserve">. </w:t>
      </w:r>
    </w:p>
    <w:p w14:paraId="4162E6AF" w14:textId="77777777" w:rsidR="00F85E53" w:rsidRPr="00A07000" w:rsidRDefault="00F85E53" w:rsidP="00D222AA">
      <w:pPr>
        <w:spacing w:after="160" w:line="259" w:lineRule="auto"/>
        <w:rPr>
          <w:rFonts w:ascii="Candara" w:hAnsi="Candara"/>
        </w:rPr>
      </w:pPr>
    </w:p>
    <w:p w14:paraId="184A4984" w14:textId="756B1DAB" w:rsidR="008D4F7F" w:rsidRPr="000F4239" w:rsidRDefault="00F85E53" w:rsidP="000F4239">
      <w:pPr>
        <w:spacing w:line="259" w:lineRule="auto"/>
        <w:rPr>
          <w:rFonts w:ascii="Candara" w:hAnsi="Candara"/>
          <w:b/>
          <w:bCs/>
        </w:rPr>
      </w:pPr>
      <w:r w:rsidRPr="000F4239">
        <w:rPr>
          <w:rFonts w:ascii="Candara" w:hAnsi="Candara"/>
          <w:b/>
          <w:bCs/>
        </w:rPr>
        <w:t>Methodology</w:t>
      </w:r>
      <w:r w:rsidRPr="00A07000">
        <w:rPr>
          <w:rFonts w:ascii="Candara" w:hAnsi="Candara"/>
          <w:b/>
          <w:bCs/>
        </w:rPr>
        <w:t xml:space="preserve"> and preparation of the report</w:t>
      </w:r>
    </w:p>
    <w:p w14:paraId="6F9421AF" w14:textId="77777777" w:rsidR="00D222AA" w:rsidRPr="00A07000" w:rsidRDefault="00D222AA" w:rsidP="000F4239">
      <w:pPr>
        <w:spacing w:line="259" w:lineRule="auto"/>
        <w:rPr>
          <w:rFonts w:ascii="Candara" w:hAnsi="Candara"/>
        </w:rPr>
      </w:pPr>
    </w:p>
    <w:p w14:paraId="20DD1DD4" w14:textId="14ACDD7D" w:rsidR="00D222AA" w:rsidRDefault="00D222AA" w:rsidP="00D222AA">
      <w:pPr>
        <w:tabs>
          <w:tab w:val="left" w:pos="4170"/>
        </w:tabs>
        <w:jc w:val="both"/>
        <w:rPr>
          <w:rFonts w:ascii="Candara" w:hAnsi="Candara"/>
        </w:rPr>
      </w:pPr>
      <w:r w:rsidRPr="00A07000">
        <w:rPr>
          <w:rFonts w:ascii="Candara" w:hAnsi="Candara"/>
        </w:rPr>
        <w:t xml:space="preserve">In terms of the methodology, the process was participatory and inclusive </w:t>
      </w:r>
      <w:r w:rsidRPr="00A07000">
        <w:rPr>
          <w:rFonts w:ascii="Candara" w:eastAsia="Candara" w:hAnsi="Candara" w:cs="Candara"/>
        </w:rPr>
        <w:t>to gather the inputs of a wide range of organizations of persons with disabilities (OPDs) and</w:t>
      </w:r>
      <w:r w:rsidRPr="00A07000">
        <w:rPr>
          <w:rFonts w:ascii="Candara" w:hAnsi="Candara"/>
        </w:rPr>
        <w:t xml:space="preserve"> individuals from the disability sector. The methods and techniques involved for gathering data included </w:t>
      </w:r>
      <w:r w:rsidR="008D4F7F">
        <w:rPr>
          <w:rFonts w:ascii="Candara" w:hAnsi="Candara"/>
        </w:rPr>
        <w:t xml:space="preserve">consultations, </w:t>
      </w:r>
      <w:r w:rsidRPr="00A07000">
        <w:rPr>
          <w:rFonts w:ascii="Candara" w:hAnsi="Candara"/>
        </w:rPr>
        <w:t>focus group discussions</w:t>
      </w:r>
      <w:r w:rsidR="008D4F7F">
        <w:rPr>
          <w:rFonts w:ascii="Candara" w:hAnsi="Candara"/>
        </w:rPr>
        <w:t xml:space="preserve">, and </w:t>
      </w:r>
      <w:r w:rsidR="008D4F7F" w:rsidRPr="00A07000">
        <w:rPr>
          <w:rFonts w:ascii="Candara" w:hAnsi="Candara"/>
        </w:rPr>
        <w:t>desk research</w:t>
      </w:r>
      <w:r w:rsidR="00D575EA">
        <w:rPr>
          <w:rFonts w:ascii="Candara" w:hAnsi="Candara"/>
        </w:rPr>
        <w:t xml:space="preserve"> including internet-based research</w:t>
      </w:r>
      <w:r w:rsidRPr="00A07000">
        <w:rPr>
          <w:rFonts w:ascii="Candara" w:hAnsi="Candara"/>
        </w:rPr>
        <w:t xml:space="preserve">. There were two stakeholder working consultative sessions undertaken in the month of June 2023 as well as validation in the same month, which </w:t>
      </w:r>
      <w:r w:rsidR="008D4F7F">
        <w:rPr>
          <w:rFonts w:ascii="Candara" w:hAnsi="Candara"/>
        </w:rPr>
        <w:t>included</w:t>
      </w:r>
      <w:r w:rsidR="008D4F7F" w:rsidRPr="00A07000">
        <w:rPr>
          <w:rFonts w:ascii="Candara" w:hAnsi="Candara"/>
        </w:rPr>
        <w:t xml:space="preserve"> </w:t>
      </w:r>
      <w:r w:rsidRPr="00A07000">
        <w:rPr>
          <w:rFonts w:ascii="Candara" w:hAnsi="Candara"/>
        </w:rPr>
        <w:t xml:space="preserve">individuals from the OPD’s listed above. The individuals, using focus group discussions and plenary presentations, provided input into the first draft report that was compiled </w:t>
      </w:r>
      <w:r w:rsidRPr="00A07000">
        <w:rPr>
          <w:rFonts w:ascii="Candara" w:eastAsia="Candara" w:hAnsi="Candara" w:cs="Candara"/>
        </w:rPr>
        <w:t xml:space="preserve">with the </w:t>
      </w:r>
      <w:r w:rsidRPr="000F4239">
        <w:rPr>
          <w:rFonts w:ascii="Candara" w:hAnsi="Candara"/>
          <w:u w:val="single"/>
        </w:rPr>
        <w:t>University of Malawi Disability Rights Clinic</w:t>
      </w:r>
      <w:r w:rsidRPr="000F4239">
        <w:rPr>
          <w:rFonts w:ascii="Candara" w:hAnsi="Candara"/>
        </w:rPr>
        <w:t xml:space="preserve"> and the support of the Disability Rights Fund/Disability Rights Advocacy Fund.</w:t>
      </w:r>
      <w:r w:rsidR="008D4F7F">
        <w:rPr>
          <w:rStyle w:val="FootnoteReference"/>
          <w:rFonts w:ascii="Candara" w:hAnsi="Candara"/>
        </w:rPr>
        <w:footnoteReference w:id="1"/>
      </w:r>
      <w:r w:rsidRPr="00A07000">
        <w:rPr>
          <w:rFonts w:ascii="Candara" w:eastAsia="Candara" w:hAnsi="Candara" w:cs="Candara"/>
          <w:sz w:val="32"/>
          <w:szCs w:val="32"/>
          <w:vertAlign w:val="superscript"/>
        </w:rPr>
        <w:t xml:space="preserve"> </w:t>
      </w:r>
      <w:r w:rsidR="00A07000">
        <w:rPr>
          <w:rFonts w:ascii="Candara" w:hAnsi="Candara"/>
        </w:rPr>
        <w:t xml:space="preserve">Furthermore, we acknowledge </w:t>
      </w:r>
      <w:r w:rsidR="008D4F7F">
        <w:rPr>
          <w:rFonts w:ascii="Candara" w:hAnsi="Candara"/>
        </w:rPr>
        <w:t xml:space="preserve">and appreciate the </w:t>
      </w:r>
      <w:r w:rsidR="00A07000">
        <w:rPr>
          <w:rFonts w:ascii="Candara" w:hAnsi="Candara"/>
        </w:rPr>
        <w:t xml:space="preserve">technical support that </w:t>
      </w:r>
      <w:r w:rsidR="007F45D7">
        <w:rPr>
          <w:rFonts w:ascii="Candara" w:hAnsi="Candara"/>
        </w:rPr>
        <w:t>was provided</w:t>
      </w:r>
      <w:r w:rsidR="00A07000">
        <w:rPr>
          <w:rFonts w:ascii="Candara" w:hAnsi="Candara"/>
        </w:rPr>
        <w:t xml:space="preserve"> by International Disability Alliance (IDA)</w:t>
      </w:r>
      <w:r w:rsidR="008D4F7F">
        <w:rPr>
          <w:rFonts w:ascii="Candara" w:hAnsi="Candara"/>
        </w:rPr>
        <w:t xml:space="preserve"> </w:t>
      </w:r>
      <w:r w:rsidR="00653460">
        <w:rPr>
          <w:rFonts w:ascii="Candara" w:hAnsi="Candara"/>
        </w:rPr>
        <w:t xml:space="preserve">and the financial support from SightSavers International </w:t>
      </w:r>
      <w:r w:rsidR="008D4F7F">
        <w:rPr>
          <w:rFonts w:ascii="Candara" w:hAnsi="Candara"/>
        </w:rPr>
        <w:t>in the preparation of the report</w:t>
      </w:r>
      <w:r w:rsidR="00A07000">
        <w:rPr>
          <w:rFonts w:ascii="Candara" w:hAnsi="Candara"/>
        </w:rPr>
        <w:t>.</w:t>
      </w:r>
    </w:p>
    <w:p w14:paraId="44DC7C45" w14:textId="645A48B1" w:rsidR="00D222AA" w:rsidRPr="00A07000" w:rsidRDefault="00D222AA" w:rsidP="00D222AA">
      <w:pPr>
        <w:jc w:val="both"/>
        <w:rPr>
          <w:rFonts w:ascii="Candara" w:eastAsia="Candara" w:hAnsi="Candara" w:cs="Candara"/>
          <w:sz w:val="20"/>
          <w:szCs w:val="20"/>
        </w:rPr>
      </w:pPr>
    </w:p>
    <w:p w14:paraId="599845BF" w14:textId="77777777" w:rsidR="00D222AA" w:rsidRPr="00A07000" w:rsidRDefault="00D222AA" w:rsidP="00D222AA">
      <w:pPr>
        <w:jc w:val="both"/>
        <w:rPr>
          <w:rFonts w:ascii="Candara" w:eastAsia="Candara" w:hAnsi="Candara" w:cs="Candara"/>
          <w:sz w:val="20"/>
          <w:szCs w:val="20"/>
        </w:rPr>
      </w:pPr>
    </w:p>
    <w:p w14:paraId="41B892B1" w14:textId="77777777" w:rsidR="00D222AA" w:rsidRPr="00A07000" w:rsidRDefault="00D222AA" w:rsidP="00D222AA">
      <w:pPr>
        <w:tabs>
          <w:tab w:val="left" w:pos="4170"/>
        </w:tabs>
        <w:jc w:val="both"/>
        <w:rPr>
          <w:rFonts w:ascii="Candara" w:hAnsi="Candara"/>
        </w:rPr>
      </w:pPr>
    </w:p>
    <w:p w14:paraId="08823AB6" w14:textId="77777777" w:rsidR="00D222AA" w:rsidRPr="000F4239" w:rsidRDefault="00D222AA" w:rsidP="343E4E9D">
      <w:pPr>
        <w:rPr>
          <w:rFonts w:ascii="Candara" w:hAnsi="Candara"/>
          <w:b/>
          <w:bCs/>
        </w:rPr>
      </w:pPr>
    </w:p>
    <w:p w14:paraId="50668050" w14:textId="77777777" w:rsidR="003125A7" w:rsidRPr="000F4239" w:rsidRDefault="003125A7" w:rsidP="002F3077">
      <w:pPr>
        <w:rPr>
          <w:rFonts w:ascii="Candara" w:hAnsi="Candara"/>
          <w:b/>
        </w:rPr>
      </w:pPr>
    </w:p>
    <w:p w14:paraId="07556418" w14:textId="77777777" w:rsidR="003125A7" w:rsidRPr="000F4239" w:rsidRDefault="003125A7" w:rsidP="002F3077">
      <w:pPr>
        <w:rPr>
          <w:rFonts w:ascii="Candara" w:hAnsi="Candara"/>
          <w:b/>
        </w:rPr>
      </w:pPr>
    </w:p>
    <w:p w14:paraId="71ED96D3" w14:textId="77777777" w:rsidR="003125A7" w:rsidRPr="000F4239" w:rsidRDefault="003125A7" w:rsidP="002F3077">
      <w:pPr>
        <w:rPr>
          <w:rFonts w:ascii="Candara" w:hAnsi="Candara"/>
          <w:b/>
        </w:rPr>
      </w:pPr>
    </w:p>
    <w:p w14:paraId="42C02000" w14:textId="44E935CB" w:rsidR="008D4F7F" w:rsidRDefault="008D4F7F">
      <w:pPr>
        <w:rPr>
          <w:rFonts w:ascii="Candara" w:hAnsi="Candara"/>
          <w:b/>
        </w:rPr>
      </w:pPr>
      <w:r>
        <w:rPr>
          <w:rFonts w:ascii="Candara" w:hAnsi="Candara"/>
          <w:b/>
        </w:rPr>
        <w:lastRenderedPageBreak/>
        <w:br w:type="page"/>
      </w:r>
    </w:p>
    <w:p w14:paraId="5F9889DF" w14:textId="2E649703" w:rsidR="00A04A8C" w:rsidRDefault="13D13623" w:rsidP="000F4239">
      <w:pPr>
        <w:pStyle w:val="Heading1"/>
        <w:spacing w:before="0" w:after="0"/>
        <w:rPr>
          <w:rFonts w:ascii="Candara" w:hAnsi="Candara"/>
          <w:b w:val="0"/>
          <w:bCs w:val="0"/>
        </w:rPr>
      </w:pPr>
      <w:bookmarkStart w:id="0" w:name="_Toc484601348"/>
      <w:bookmarkStart w:id="1" w:name="_Toc141805650"/>
      <w:r w:rsidRPr="000F4239">
        <w:rPr>
          <w:rFonts w:ascii="Candara" w:hAnsi="Candara"/>
          <w:b w:val="0"/>
          <w:bCs w:val="0"/>
        </w:rPr>
        <w:lastRenderedPageBreak/>
        <w:t>Article</w:t>
      </w:r>
      <w:r w:rsidR="008D4F7F">
        <w:rPr>
          <w:rFonts w:ascii="Candara" w:hAnsi="Candara"/>
          <w:b w:val="0"/>
          <w:bCs w:val="0"/>
        </w:rPr>
        <w:t xml:space="preserve">s </w:t>
      </w:r>
      <w:r w:rsidRPr="000F4239">
        <w:rPr>
          <w:rFonts w:ascii="Candara" w:hAnsi="Candara"/>
          <w:b w:val="0"/>
          <w:bCs w:val="0"/>
        </w:rPr>
        <w:t>1</w:t>
      </w:r>
      <w:r w:rsidR="00D26273" w:rsidRPr="000F4239">
        <w:rPr>
          <w:rFonts w:ascii="Candara" w:hAnsi="Candara"/>
          <w:b w:val="0"/>
          <w:bCs w:val="0"/>
        </w:rPr>
        <w:t>,2, 3</w:t>
      </w:r>
      <w:r w:rsidRPr="000F4239">
        <w:rPr>
          <w:rFonts w:ascii="Candara" w:hAnsi="Candara"/>
          <w:b w:val="0"/>
          <w:bCs w:val="0"/>
        </w:rPr>
        <w:t xml:space="preserve"> and </w:t>
      </w:r>
      <w:r w:rsidR="00D26273" w:rsidRPr="000F4239">
        <w:rPr>
          <w:rFonts w:ascii="Candara" w:hAnsi="Candara"/>
          <w:b w:val="0"/>
          <w:bCs w:val="0"/>
        </w:rPr>
        <w:t>4</w:t>
      </w:r>
      <w:r w:rsidRPr="000F4239">
        <w:rPr>
          <w:rFonts w:ascii="Candara" w:hAnsi="Candara"/>
          <w:b w:val="0"/>
          <w:bCs w:val="0"/>
        </w:rPr>
        <w:t>: Purpose</w:t>
      </w:r>
      <w:r w:rsidR="00D26273" w:rsidRPr="000F4239">
        <w:rPr>
          <w:rFonts w:ascii="Candara" w:hAnsi="Candara"/>
          <w:b w:val="0"/>
          <w:bCs w:val="0"/>
        </w:rPr>
        <w:t>,</w:t>
      </w:r>
      <w:r w:rsidRPr="000F4239">
        <w:rPr>
          <w:rFonts w:ascii="Candara" w:hAnsi="Candara"/>
          <w:b w:val="0"/>
          <w:bCs w:val="0"/>
        </w:rPr>
        <w:t xml:space="preserve"> </w:t>
      </w:r>
      <w:r w:rsidR="008D4F7F">
        <w:rPr>
          <w:rFonts w:ascii="Candara" w:hAnsi="Candara"/>
          <w:b w:val="0"/>
          <w:bCs w:val="0"/>
        </w:rPr>
        <w:t>D</w:t>
      </w:r>
      <w:r w:rsidRPr="000F4239">
        <w:rPr>
          <w:rFonts w:ascii="Candara" w:hAnsi="Candara"/>
          <w:b w:val="0"/>
          <w:bCs w:val="0"/>
        </w:rPr>
        <w:t>efinitions</w:t>
      </w:r>
      <w:bookmarkEnd w:id="0"/>
      <w:r w:rsidR="00D26273" w:rsidRPr="000F4239">
        <w:rPr>
          <w:rFonts w:ascii="Candara" w:hAnsi="Candara"/>
          <w:b w:val="0"/>
          <w:bCs w:val="0"/>
        </w:rPr>
        <w:t xml:space="preserve"> and General principles and Obligations</w:t>
      </w:r>
      <w:bookmarkEnd w:id="1"/>
    </w:p>
    <w:p w14:paraId="2BAE424B" w14:textId="77777777" w:rsidR="008D4F7F" w:rsidRPr="000F4239" w:rsidRDefault="008D4F7F" w:rsidP="000F4239">
      <w:pPr>
        <w:rPr>
          <w:b/>
        </w:rPr>
      </w:pPr>
    </w:p>
    <w:p w14:paraId="79EE2319" w14:textId="77777777" w:rsidR="00A04A8C" w:rsidRPr="000F4239" w:rsidRDefault="00A04A8C" w:rsidP="00800977">
      <w:pPr>
        <w:pStyle w:val="Heading2"/>
        <w:rPr>
          <w:rFonts w:ascii="Candara" w:hAnsi="Candara"/>
          <w:b/>
        </w:rPr>
      </w:pPr>
      <w:bookmarkStart w:id="2" w:name="_Toc484601349"/>
      <w:bookmarkStart w:id="3" w:name="_Toc141805651"/>
      <w:r w:rsidRPr="000F4239">
        <w:rPr>
          <w:rFonts w:ascii="Candara" w:hAnsi="Candara"/>
          <w:b/>
        </w:rPr>
        <w:t>Observations</w:t>
      </w:r>
      <w:bookmarkEnd w:id="2"/>
      <w:bookmarkEnd w:id="3"/>
    </w:p>
    <w:p w14:paraId="1557A045" w14:textId="309832D3" w:rsidR="007F4002" w:rsidRPr="00E657CA" w:rsidRDefault="00A04A8C" w:rsidP="000F4239">
      <w:pPr>
        <w:pStyle w:val="Heading3"/>
      </w:pPr>
      <w:bookmarkStart w:id="4" w:name="_Toc484601350"/>
      <w:bookmarkStart w:id="5" w:name="_Toc141805652"/>
      <w:r w:rsidRPr="000F4239">
        <w:rPr>
          <w:rFonts w:ascii="Candara" w:hAnsi="Candara"/>
          <w:b/>
          <w:sz w:val="22"/>
          <w:szCs w:val="22"/>
        </w:rPr>
        <w:t>Legal and policy framework:</w:t>
      </w:r>
      <w:bookmarkEnd w:id="4"/>
      <w:bookmarkEnd w:id="5"/>
    </w:p>
    <w:p w14:paraId="11E3E9AD" w14:textId="0A2C2C1C" w:rsidR="00DA21A0" w:rsidRPr="000F4239" w:rsidRDefault="13D13623" w:rsidP="00DA21A0">
      <w:pPr>
        <w:pStyle w:val="ListParagraph"/>
        <w:numPr>
          <w:ilvl w:val="0"/>
          <w:numId w:val="9"/>
        </w:numPr>
        <w:jc w:val="both"/>
        <w:rPr>
          <w:rFonts w:ascii="Candara" w:hAnsi="Candara"/>
        </w:rPr>
      </w:pPr>
      <w:r w:rsidRPr="000F4239">
        <w:rPr>
          <w:rFonts w:ascii="Candara" w:hAnsi="Candara"/>
        </w:rPr>
        <w:t>The Disability Act</w:t>
      </w:r>
      <w:r w:rsidR="00D26273" w:rsidRPr="000F4239">
        <w:rPr>
          <w:rFonts w:ascii="Candara" w:hAnsi="Candara"/>
        </w:rPr>
        <w:t>, adopted in 2012,</w:t>
      </w:r>
      <w:r w:rsidRPr="000F4239">
        <w:rPr>
          <w:rFonts w:ascii="Candara" w:hAnsi="Candara"/>
        </w:rPr>
        <w:t xml:space="preserve"> </w:t>
      </w:r>
      <w:r w:rsidR="02CA7B85" w:rsidRPr="000F4239">
        <w:rPr>
          <w:rFonts w:ascii="Candara" w:hAnsi="Candara"/>
        </w:rPr>
        <w:t>does</w:t>
      </w:r>
      <w:r w:rsidRPr="000F4239">
        <w:rPr>
          <w:rFonts w:ascii="Candara" w:hAnsi="Candara"/>
        </w:rPr>
        <w:t xml:space="preserve"> not address all persons with disabilities. For example, it has no provisions on women and children with disabilities and </w:t>
      </w:r>
      <w:r w:rsidR="084D28CC" w:rsidRPr="000F4239">
        <w:rPr>
          <w:rFonts w:ascii="Candara" w:hAnsi="Candara"/>
        </w:rPr>
        <w:t xml:space="preserve">does not refer to specific impairment </w:t>
      </w:r>
      <w:r w:rsidR="003171CD" w:rsidRPr="000F4239">
        <w:rPr>
          <w:rFonts w:ascii="Candara" w:hAnsi="Candara"/>
        </w:rPr>
        <w:t>groups such</w:t>
      </w:r>
      <w:r w:rsidRPr="000F4239">
        <w:rPr>
          <w:rFonts w:ascii="Candara" w:hAnsi="Candara"/>
        </w:rPr>
        <w:t xml:space="preserve"> as persons with albinism.</w:t>
      </w:r>
      <w:r w:rsidR="00CA3E7E" w:rsidRPr="000F4239">
        <w:rPr>
          <w:rFonts w:ascii="Candara" w:hAnsi="Candara"/>
        </w:rPr>
        <w:t xml:space="preserve"> Malawi does not have legislative framework that incorporates all the underlying principles of the CRPD. </w:t>
      </w:r>
      <w:r w:rsidR="00DA21A0">
        <w:rPr>
          <w:rFonts w:ascii="Candara" w:hAnsi="Candara"/>
        </w:rPr>
        <w:t xml:space="preserve"> Further, t</w:t>
      </w:r>
      <w:r w:rsidR="00DA21A0" w:rsidRPr="000F4239">
        <w:rPr>
          <w:rFonts w:ascii="Candara" w:hAnsi="Candara"/>
        </w:rPr>
        <w:t xml:space="preserve">he definition of </w:t>
      </w:r>
      <w:r w:rsidR="004C1CC5">
        <w:rPr>
          <w:rFonts w:ascii="Candara" w:hAnsi="Candara"/>
        </w:rPr>
        <w:t>accessibility</w:t>
      </w:r>
      <w:r w:rsidR="00D575EA">
        <w:rPr>
          <w:rFonts w:ascii="Candara" w:hAnsi="Candara"/>
        </w:rPr>
        <w:t xml:space="preserve"> in the Disability Act is confined to that of universal design and does not go beyond.</w:t>
      </w:r>
    </w:p>
    <w:p w14:paraId="6C0D8F7F" w14:textId="00A8147F" w:rsidR="00DB1924" w:rsidRPr="000F4239" w:rsidRDefault="75F35822">
      <w:pPr>
        <w:pStyle w:val="ListParagraph"/>
        <w:numPr>
          <w:ilvl w:val="0"/>
          <w:numId w:val="9"/>
        </w:numPr>
        <w:jc w:val="both"/>
        <w:rPr>
          <w:rFonts w:ascii="Candara" w:hAnsi="Candara"/>
        </w:rPr>
      </w:pPr>
      <w:r w:rsidRPr="000F4239">
        <w:rPr>
          <w:rFonts w:ascii="Candara" w:hAnsi="Candara"/>
        </w:rPr>
        <w:t>Under this obligation</w:t>
      </w:r>
      <w:r w:rsidR="008D4F7F">
        <w:rPr>
          <w:rFonts w:ascii="Candara" w:hAnsi="Candara"/>
        </w:rPr>
        <w:t>,</w:t>
      </w:r>
      <w:r w:rsidRPr="000F4239">
        <w:rPr>
          <w:rFonts w:ascii="Candara" w:hAnsi="Candara"/>
        </w:rPr>
        <w:t xml:space="preserve"> </w:t>
      </w:r>
      <w:r w:rsidR="008D4F7F">
        <w:rPr>
          <w:rFonts w:ascii="Candara" w:hAnsi="Candara"/>
        </w:rPr>
        <w:t>the</w:t>
      </w:r>
      <w:r w:rsidRPr="000F4239">
        <w:rPr>
          <w:rFonts w:ascii="Candara" w:hAnsi="Candara"/>
        </w:rPr>
        <w:t xml:space="preserve"> Malawi government </w:t>
      </w:r>
      <w:r w:rsidR="008D4F7F">
        <w:rPr>
          <w:rFonts w:ascii="Candara" w:hAnsi="Candara"/>
        </w:rPr>
        <w:t xml:space="preserve">needs </w:t>
      </w:r>
      <w:r w:rsidRPr="000F4239">
        <w:rPr>
          <w:rFonts w:ascii="Candara" w:hAnsi="Candara"/>
        </w:rPr>
        <w:t>to fulfil its commitment to finalize the review of the Disability Act (Cap 33:06</w:t>
      </w:r>
      <w:r w:rsidR="4498F82F" w:rsidRPr="000F4239">
        <w:rPr>
          <w:rFonts w:ascii="Candara" w:hAnsi="Candara"/>
        </w:rPr>
        <w:t>) and</w:t>
      </w:r>
      <w:r w:rsidR="53F51414" w:rsidRPr="000F4239">
        <w:rPr>
          <w:rFonts w:ascii="Candara" w:hAnsi="Candara"/>
        </w:rPr>
        <w:t xml:space="preserve"> </w:t>
      </w:r>
      <w:r w:rsidR="008D4F7F">
        <w:rPr>
          <w:rFonts w:ascii="Candara" w:hAnsi="Candara"/>
        </w:rPr>
        <w:t xml:space="preserve">to </w:t>
      </w:r>
      <w:r w:rsidR="53F51414" w:rsidRPr="000F4239">
        <w:rPr>
          <w:rFonts w:ascii="Candara" w:hAnsi="Candara"/>
        </w:rPr>
        <w:t>repeal the Handicapped Persons Act of 1971</w:t>
      </w:r>
      <w:r w:rsidR="008D4F7F">
        <w:rPr>
          <w:rFonts w:ascii="Candara" w:hAnsi="Candara"/>
        </w:rPr>
        <w:t xml:space="preserve">, which </w:t>
      </w:r>
      <w:r w:rsidR="53F51414" w:rsidRPr="000F4239">
        <w:rPr>
          <w:rFonts w:ascii="Candara" w:hAnsi="Candara"/>
        </w:rPr>
        <w:t xml:space="preserve">is seriously </w:t>
      </w:r>
      <w:r w:rsidR="008D4F7F">
        <w:rPr>
          <w:rFonts w:ascii="Candara" w:hAnsi="Candara"/>
        </w:rPr>
        <w:t>lagging behind</w:t>
      </w:r>
      <w:r w:rsidR="53F51414" w:rsidRPr="000F4239">
        <w:rPr>
          <w:rFonts w:ascii="Candara" w:hAnsi="Candara"/>
        </w:rPr>
        <w:t xml:space="preserve">. </w:t>
      </w:r>
      <w:r w:rsidR="00D17BDE" w:rsidRPr="000F4239">
        <w:rPr>
          <w:rFonts w:ascii="Candara" w:hAnsi="Candara"/>
        </w:rPr>
        <w:t>Despite several promises that the bill will be tabled in the “forthcoming sitting of parliament</w:t>
      </w:r>
      <w:r w:rsidR="00E81198" w:rsidRPr="000F4239">
        <w:rPr>
          <w:rFonts w:ascii="Candara" w:hAnsi="Candara"/>
        </w:rPr>
        <w:t>”,</w:t>
      </w:r>
      <w:r w:rsidR="00D17BDE" w:rsidRPr="000F4239">
        <w:rPr>
          <w:rFonts w:ascii="Candara" w:hAnsi="Candara"/>
        </w:rPr>
        <w:t xml:space="preserve"> the bill </w:t>
      </w:r>
      <w:r w:rsidR="008D4F7F" w:rsidRPr="008D4F7F">
        <w:rPr>
          <w:rFonts w:ascii="Candara" w:hAnsi="Candara"/>
        </w:rPr>
        <w:t>has still</w:t>
      </w:r>
      <w:r w:rsidR="00D17BDE" w:rsidRPr="000F4239">
        <w:rPr>
          <w:rFonts w:ascii="Candara" w:hAnsi="Candara"/>
        </w:rPr>
        <w:t xml:space="preserve"> not</w:t>
      </w:r>
      <w:r w:rsidR="008D4F7F" w:rsidRPr="000F4239">
        <w:rPr>
          <w:rFonts w:ascii="Candara" w:hAnsi="Candara"/>
        </w:rPr>
        <w:t xml:space="preserve"> been</w:t>
      </w:r>
      <w:r w:rsidR="00D17BDE" w:rsidRPr="000F4239">
        <w:rPr>
          <w:rFonts w:ascii="Candara" w:hAnsi="Candara"/>
        </w:rPr>
        <w:t xml:space="preserve"> tabled. </w:t>
      </w:r>
      <w:r w:rsidR="53F51414" w:rsidRPr="000F4239">
        <w:rPr>
          <w:rFonts w:ascii="Candara" w:hAnsi="Candara"/>
        </w:rPr>
        <w:t xml:space="preserve">There are fears within the Malawi </w:t>
      </w:r>
      <w:r w:rsidR="491E2960" w:rsidRPr="000F4239">
        <w:rPr>
          <w:rFonts w:ascii="Candara" w:hAnsi="Candara"/>
        </w:rPr>
        <w:t>d</w:t>
      </w:r>
      <w:r w:rsidR="53F51414" w:rsidRPr="000F4239">
        <w:rPr>
          <w:rFonts w:ascii="Candara" w:hAnsi="Candara"/>
        </w:rPr>
        <w:t xml:space="preserve">isability </w:t>
      </w:r>
      <w:r w:rsidR="181F37BA" w:rsidRPr="000F4239">
        <w:rPr>
          <w:rFonts w:ascii="Candara" w:hAnsi="Candara"/>
        </w:rPr>
        <w:t>m</w:t>
      </w:r>
      <w:r w:rsidR="53F51414" w:rsidRPr="000F4239">
        <w:rPr>
          <w:rFonts w:ascii="Candara" w:hAnsi="Candara"/>
        </w:rPr>
        <w:t xml:space="preserve">ovement that the </w:t>
      </w:r>
      <w:r w:rsidR="00D17BDE" w:rsidRPr="000F4239">
        <w:rPr>
          <w:rFonts w:ascii="Candara" w:hAnsi="Candara"/>
        </w:rPr>
        <w:t xml:space="preserve">Persons with Disability Bill </w:t>
      </w:r>
      <w:r w:rsidR="53F51414" w:rsidRPr="000F4239">
        <w:rPr>
          <w:rFonts w:ascii="Candara" w:hAnsi="Candara"/>
        </w:rPr>
        <w:t xml:space="preserve">may suffer the same delays the current Disability Act suffered as it took </w:t>
      </w:r>
      <w:r w:rsidR="4498F82F" w:rsidRPr="000F4239">
        <w:rPr>
          <w:rFonts w:ascii="Candara" w:hAnsi="Candara"/>
        </w:rPr>
        <w:t>8 years</w:t>
      </w:r>
      <w:r w:rsidR="53F51414" w:rsidRPr="000F4239">
        <w:rPr>
          <w:rFonts w:ascii="Candara" w:hAnsi="Candara"/>
        </w:rPr>
        <w:t xml:space="preserve"> for the bill to be taken to Parliament and be passed. All </w:t>
      </w:r>
      <w:r w:rsidR="4498F82F" w:rsidRPr="000F4239">
        <w:rPr>
          <w:rFonts w:ascii="Candara" w:hAnsi="Candara"/>
        </w:rPr>
        <w:t>consultative</w:t>
      </w:r>
      <w:r w:rsidR="53F51414" w:rsidRPr="000F4239">
        <w:rPr>
          <w:rFonts w:ascii="Candara" w:hAnsi="Candara"/>
        </w:rPr>
        <w:t xml:space="preserve"> processes</w:t>
      </w:r>
      <w:r w:rsidR="2CCE5C9C" w:rsidRPr="000F4239">
        <w:rPr>
          <w:rFonts w:ascii="Candara" w:hAnsi="Candara"/>
        </w:rPr>
        <w:t>,</w:t>
      </w:r>
      <w:r w:rsidR="53F51414" w:rsidRPr="000F4239">
        <w:rPr>
          <w:rFonts w:ascii="Candara" w:hAnsi="Candara"/>
        </w:rPr>
        <w:t xml:space="preserve"> and the draft bill was finalized and given to the Ministry of justice at the close of 2018 for finalization and</w:t>
      </w:r>
      <w:r w:rsidR="2CCE5C9C" w:rsidRPr="000F4239">
        <w:rPr>
          <w:rFonts w:ascii="Candara" w:hAnsi="Candara"/>
        </w:rPr>
        <w:t xml:space="preserve"> subsequent</w:t>
      </w:r>
      <w:r w:rsidR="53F51414" w:rsidRPr="000F4239">
        <w:rPr>
          <w:rFonts w:ascii="Candara" w:hAnsi="Candara"/>
        </w:rPr>
        <w:t xml:space="preserve"> submission to Cabinet before being taken to Parliament</w:t>
      </w:r>
      <w:r w:rsidR="48D2AEAC" w:rsidRPr="000F4239">
        <w:rPr>
          <w:rFonts w:ascii="Candara" w:hAnsi="Candara"/>
        </w:rPr>
        <w:t>.</w:t>
      </w:r>
      <w:r w:rsidRPr="000F4239">
        <w:rPr>
          <w:rFonts w:ascii="Candara" w:hAnsi="Candara"/>
        </w:rPr>
        <w:t xml:space="preserve"> </w:t>
      </w:r>
    </w:p>
    <w:p w14:paraId="7C159177" w14:textId="4F2D5A2D" w:rsidR="00397EEA" w:rsidRPr="000F4239" w:rsidRDefault="00397EEA" w:rsidP="000F4239">
      <w:pPr>
        <w:pStyle w:val="ListParagraph"/>
        <w:numPr>
          <w:ilvl w:val="0"/>
          <w:numId w:val="9"/>
        </w:numPr>
        <w:jc w:val="both"/>
        <w:rPr>
          <w:rFonts w:ascii="Candara" w:hAnsi="Candara"/>
        </w:rPr>
      </w:pPr>
      <w:r w:rsidRPr="000F4239">
        <w:rPr>
          <w:rFonts w:ascii="Candara" w:hAnsi="Candara"/>
        </w:rPr>
        <w:t>The Constitution provides for the prohibition of disability-based discrimination against persons with disabilities (section 20), the equal</w:t>
      </w:r>
      <w:r w:rsidRPr="000F4239">
        <w:rPr>
          <w:rFonts w:ascii="Candara" w:hAnsi="Candara" w:cs="Times New Roman"/>
        </w:rPr>
        <w:t xml:space="preserve"> right to development (section 30), equal remuneration for work of equal value (section 31), and sets as a goal to enhance the dignity and quality of life of persons with disabilities by providing access to public spaces; fair opportunities in employment; and the fullest possible participation in all spheres of Malawian society (section 13(g))</w:t>
      </w:r>
      <w:r w:rsidRPr="000F4239">
        <w:rPr>
          <w:rFonts w:ascii="Candara" w:eastAsia="Lato" w:hAnsi="Candara" w:cs="Times New Roman"/>
        </w:rPr>
        <w:t>.</w:t>
      </w:r>
      <w:r w:rsidRPr="000F4239">
        <w:rPr>
          <w:rFonts w:ascii="Candara" w:eastAsia="Lato" w:hAnsi="Candara" w:cs="Lato"/>
        </w:rPr>
        <w:t xml:space="preserve"> </w:t>
      </w:r>
      <w:r w:rsidRPr="000F4239">
        <w:rPr>
          <w:rFonts w:ascii="Candara" w:hAnsi="Candara"/>
        </w:rPr>
        <w:t>However, the Constitution does not capture all provisions necessary to promote the rights of persons with disabilities in line with the UNCRPD), nor is it accompanied by implementing and follow up mechanisms.</w:t>
      </w:r>
    </w:p>
    <w:p w14:paraId="028B263B" w14:textId="2F02A76F" w:rsidR="00397EEA" w:rsidRDefault="00397EEA" w:rsidP="00D17BDE">
      <w:pPr>
        <w:pStyle w:val="ListParagraph"/>
        <w:numPr>
          <w:ilvl w:val="0"/>
          <w:numId w:val="9"/>
        </w:numPr>
        <w:jc w:val="both"/>
        <w:rPr>
          <w:rFonts w:ascii="Candara" w:hAnsi="Candara"/>
        </w:rPr>
      </w:pPr>
      <w:r w:rsidRPr="000F4239">
        <w:rPr>
          <w:rFonts w:ascii="Candara" w:hAnsi="Candara"/>
        </w:rPr>
        <w:t xml:space="preserve">In addition, the country does not have a comprehensive legislative </w:t>
      </w:r>
      <w:r w:rsidR="00D17BDE" w:rsidRPr="000F4239">
        <w:rPr>
          <w:rFonts w:ascii="Candara" w:hAnsi="Candara"/>
        </w:rPr>
        <w:t>framework to</w:t>
      </w:r>
      <w:r w:rsidRPr="000F4239">
        <w:rPr>
          <w:rFonts w:ascii="Candara" w:hAnsi="Candara"/>
        </w:rPr>
        <w:t xml:space="preserve"> ensure the active participation of persons with disabilities. Any such involvement or participation is done on an ad-hoc basis. </w:t>
      </w:r>
    </w:p>
    <w:p w14:paraId="13DE09A5" w14:textId="77777777" w:rsidR="00DA21A0" w:rsidRPr="000F4239" w:rsidRDefault="00DA21A0" w:rsidP="000F4239">
      <w:pPr>
        <w:pStyle w:val="ListParagraph"/>
        <w:ind w:left="1260"/>
        <w:jc w:val="both"/>
        <w:rPr>
          <w:rFonts w:ascii="Candara" w:hAnsi="Candara"/>
        </w:rPr>
      </w:pPr>
    </w:p>
    <w:p w14:paraId="7BB6CF01" w14:textId="3AC3E7E6" w:rsidR="00217185" w:rsidRPr="00DF5F3F" w:rsidRDefault="00217185" w:rsidP="00DF5F3F">
      <w:pPr>
        <w:pStyle w:val="Heading2"/>
        <w:rPr>
          <w:rFonts w:ascii="Candara" w:hAnsi="Candara"/>
        </w:rPr>
      </w:pPr>
      <w:bookmarkStart w:id="6" w:name="_Toc141805653"/>
      <w:r w:rsidRPr="00DF5F3F">
        <w:rPr>
          <w:rFonts w:ascii="Candara" w:hAnsi="Candara"/>
        </w:rPr>
        <w:t xml:space="preserve">Situation </w:t>
      </w:r>
      <w:r w:rsidR="00FD6A63" w:rsidRPr="00DF5F3F">
        <w:rPr>
          <w:rFonts w:ascii="Candara" w:hAnsi="Candara"/>
        </w:rPr>
        <w:t>and practice</w:t>
      </w:r>
      <w:bookmarkEnd w:id="6"/>
      <w:r w:rsidR="00FD6A63" w:rsidRPr="00DF5F3F">
        <w:rPr>
          <w:rFonts w:ascii="Candara" w:hAnsi="Candara"/>
        </w:rPr>
        <w:t xml:space="preserve"> </w:t>
      </w:r>
    </w:p>
    <w:p w14:paraId="23B108AA" w14:textId="02E7C51C" w:rsidR="00FD6A63" w:rsidRPr="000F4239" w:rsidRDefault="00217185" w:rsidP="00800977">
      <w:pPr>
        <w:numPr>
          <w:ilvl w:val="0"/>
          <w:numId w:val="61"/>
        </w:numPr>
        <w:jc w:val="both"/>
        <w:rPr>
          <w:rFonts w:ascii="Candara" w:hAnsi="Candara"/>
          <w:b/>
        </w:rPr>
      </w:pPr>
      <w:r w:rsidRPr="000F4239">
        <w:rPr>
          <w:rFonts w:ascii="Candara" w:hAnsi="Candara"/>
        </w:rPr>
        <w:t xml:space="preserve">Though </w:t>
      </w:r>
      <w:r w:rsidR="00DA21A0">
        <w:rPr>
          <w:rFonts w:ascii="Candara" w:hAnsi="Candara"/>
        </w:rPr>
        <w:t xml:space="preserve">the </w:t>
      </w:r>
      <w:r w:rsidRPr="000F4239">
        <w:rPr>
          <w:rFonts w:ascii="Candara" w:hAnsi="Candara"/>
        </w:rPr>
        <w:t xml:space="preserve">government of Malawi supports persons with disabilities through </w:t>
      </w:r>
      <w:r w:rsidR="00DA21A0">
        <w:rPr>
          <w:rFonts w:ascii="Candara" w:hAnsi="Candara"/>
        </w:rPr>
        <w:t>its</w:t>
      </w:r>
      <w:r w:rsidR="00DA21A0" w:rsidRPr="000F4239">
        <w:rPr>
          <w:rFonts w:ascii="Candara" w:hAnsi="Candara"/>
        </w:rPr>
        <w:t xml:space="preserve"> </w:t>
      </w:r>
      <w:r w:rsidRPr="000F4239">
        <w:rPr>
          <w:rFonts w:ascii="Candara" w:hAnsi="Candara"/>
        </w:rPr>
        <w:t>department of disabilities which sometimes works with FEDOMA</w:t>
      </w:r>
      <w:r w:rsidR="00FD6A63" w:rsidRPr="000F4239">
        <w:rPr>
          <w:rFonts w:ascii="Candara" w:hAnsi="Candara"/>
        </w:rPr>
        <w:t>,</w:t>
      </w:r>
      <w:r w:rsidRPr="000F4239">
        <w:rPr>
          <w:rFonts w:ascii="Candara" w:hAnsi="Candara"/>
        </w:rPr>
        <w:t xml:space="preserve"> the umbrella organization of persons with disabilities (OPDs), consultation is </w:t>
      </w:r>
      <w:r w:rsidR="00DA21A0">
        <w:rPr>
          <w:rFonts w:ascii="Candara" w:hAnsi="Candara"/>
        </w:rPr>
        <w:t xml:space="preserve">still </w:t>
      </w:r>
      <w:r w:rsidRPr="000F4239">
        <w:rPr>
          <w:rFonts w:ascii="Candara" w:hAnsi="Candara"/>
        </w:rPr>
        <w:t>not adequate when it comes to review and development of policy and legal instruments. This lack of meaningful involvement of persons with disabilities has also manifested itself during situations of disasters as it has been observed during the COVID-19 pandemic and cyclone Freddy. In both situations</w:t>
      </w:r>
      <w:r w:rsidR="00DA21A0">
        <w:rPr>
          <w:rFonts w:ascii="Candara" w:hAnsi="Candara"/>
        </w:rPr>
        <w:t>,</w:t>
      </w:r>
      <w:r w:rsidRPr="000F4239">
        <w:rPr>
          <w:rFonts w:ascii="Candara" w:hAnsi="Candara"/>
        </w:rPr>
        <w:t xml:space="preserve"> persons with disabilities were left behind. For example, during </w:t>
      </w:r>
      <w:r w:rsidR="00DA21A0">
        <w:rPr>
          <w:rFonts w:ascii="Candara" w:hAnsi="Candara"/>
        </w:rPr>
        <w:t xml:space="preserve">the </w:t>
      </w:r>
      <w:r w:rsidRPr="000F4239">
        <w:rPr>
          <w:rFonts w:ascii="Candara" w:hAnsi="Candara"/>
        </w:rPr>
        <w:t>COVID-19 pandemic, the Department of Disaster Management Affairs (</w:t>
      </w:r>
      <w:proofErr w:type="spellStart"/>
      <w:r w:rsidRPr="000F4239">
        <w:rPr>
          <w:rFonts w:ascii="Candara" w:hAnsi="Candara"/>
        </w:rPr>
        <w:t>DoDMA</w:t>
      </w:r>
      <w:proofErr w:type="spellEnd"/>
      <w:r w:rsidRPr="000F4239">
        <w:rPr>
          <w:rFonts w:ascii="Candara" w:hAnsi="Candara"/>
        </w:rPr>
        <w:t xml:space="preserve">) did not consult when it was coming up </w:t>
      </w:r>
      <w:r w:rsidRPr="000F4239">
        <w:rPr>
          <w:rFonts w:ascii="Candara" w:hAnsi="Candara"/>
        </w:rPr>
        <w:lastRenderedPageBreak/>
        <w:t xml:space="preserve">with the COVID-19 prevention measures and the National strategic plan, which FEDOMA and its affiliates voiced out for </w:t>
      </w:r>
      <w:r w:rsidR="00FD6A63" w:rsidRPr="000F4239">
        <w:rPr>
          <w:rFonts w:ascii="Candara" w:hAnsi="Candara"/>
        </w:rPr>
        <w:t>disability inclusion in terms of preventative measures and strategic plan</w:t>
      </w:r>
      <w:bookmarkStart w:id="7" w:name="_Toc484601352"/>
      <w:r w:rsidR="00FD6A63" w:rsidRPr="000F4239">
        <w:rPr>
          <w:rFonts w:ascii="Candara" w:hAnsi="Candara"/>
        </w:rPr>
        <w:t>. The latter is now somehow inclusive and not the former.</w:t>
      </w:r>
    </w:p>
    <w:p w14:paraId="07C3DE94" w14:textId="22754A8A" w:rsidR="0022533D" w:rsidRPr="0022533D" w:rsidRDefault="0022533D" w:rsidP="000F4239">
      <w:pPr>
        <w:ind w:left="1260"/>
        <w:jc w:val="both"/>
        <w:rPr>
          <w:rFonts w:ascii="Candara" w:hAnsi="Candara"/>
          <w:bCs/>
        </w:rPr>
      </w:pPr>
      <w:r w:rsidRPr="000F4239">
        <w:rPr>
          <w:rFonts w:ascii="Candara" w:hAnsi="Candara"/>
          <w:bCs/>
        </w:rPr>
        <w:t>The report has noted with regret that in state party’s response the government has addressed persons with albinism as “persons living with albinism” which is not acceptable.</w:t>
      </w:r>
      <w:r>
        <w:rPr>
          <w:rFonts w:ascii="Candara" w:hAnsi="Candara"/>
          <w:bCs/>
        </w:rPr>
        <w:t xml:space="preserve"> Laws and policies continue to use stigmatizing and derogatory terminology to refer to persons with disabilities (</w:t>
      </w:r>
      <w:proofErr w:type="gramStart"/>
      <w:r>
        <w:rPr>
          <w:rFonts w:ascii="Candara" w:hAnsi="Candara"/>
          <w:bCs/>
        </w:rPr>
        <w:t>e.g.</w:t>
      </w:r>
      <w:proofErr w:type="gramEnd"/>
      <w:r>
        <w:rPr>
          <w:rFonts w:ascii="Candara" w:hAnsi="Candara"/>
          <w:bCs/>
        </w:rPr>
        <w:t xml:space="preserve"> “unsound mind”).</w:t>
      </w:r>
    </w:p>
    <w:p w14:paraId="187916C1" w14:textId="77777777" w:rsidR="00DA21A0" w:rsidRPr="000F4239" w:rsidRDefault="00DA21A0" w:rsidP="000F4239">
      <w:pPr>
        <w:ind w:left="1260"/>
        <w:jc w:val="both"/>
        <w:rPr>
          <w:rFonts w:ascii="Candara" w:hAnsi="Candara"/>
          <w:b/>
        </w:rPr>
      </w:pPr>
    </w:p>
    <w:p w14:paraId="553B086B" w14:textId="42F201DD" w:rsidR="00C34B60" w:rsidRPr="000F4239" w:rsidRDefault="00A04A8C" w:rsidP="000F4239">
      <w:pPr>
        <w:jc w:val="both"/>
        <w:rPr>
          <w:rFonts w:ascii="Candara" w:hAnsi="Candara"/>
          <w:lang w:val="x-none" w:eastAsia="x-none"/>
        </w:rPr>
      </w:pPr>
      <w:r w:rsidRPr="000F4239">
        <w:rPr>
          <w:rFonts w:ascii="Candara" w:hAnsi="Candara"/>
          <w:b/>
        </w:rPr>
        <w:t>Recommendations:</w:t>
      </w:r>
      <w:bookmarkEnd w:id="7"/>
    </w:p>
    <w:p w14:paraId="530741F4" w14:textId="14185837" w:rsidR="00AD0586" w:rsidRPr="000F4239" w:rsidRDefault="00253989" w:rsidP="00AD0586">
      <w:pPr>
        <w:pStyle w:val="ListParagraph"/>
        <w:numPr>
          <w:ilvl w:val="0"/>
          <w:numId w:val="7"/>
        </w:numPr>
        <w:jc w:val="both"/>
        <w:rPr>
          <w:rFonts w:ascii="Candara" w:hAnsi="Candara"/>
        </w:rPr>
      </w:pPr>
      <w:r>
        <w:rPr>
          <w:rFonts w:ascii="Candara" w:hAnsi="Candara"/>
        </w:rPr>
        <w:t xml:space="preserve">Revise the </w:t>
      </w:r>
      <w:r w:rsidR="13D13623" w:rsidRPr="000F4239">
        <w:rPr>
          <w:rFonts w:ascii="Candara" w:hAnsi="Candara"/>
        </w:rPr>
        <w:t xml:space="preserve">definitions </w:t>
      </w:r>
      <w:r w:rsidR="004C1CC5">
        <w:rPr>
          <w:rFonts w:ascii="Candara" w:hAnsi="Candara"/>
        </w:rPr>
        <w:t xml:space="preserve">and concepts across the Act to be in line with the CRPD, including the definition </w:t>
      </w:r>
      <w:r w:rsidR="13D13623" w:rsidRPr="000F4239">
        <w:rPr>
          <w:rFonts w:ascii="Candara" w:hAnsi="Candara"/>
        </w:rPr>
        <w:t xml:space="preserve">of discrimination </w:t>
      </w:r>
      <w:r w:rsidR="004C1CC5">
        <w:rPr>
          <w:rFonts w:ascii="Candara" w:hAnsi="Candara"/>
        </w:rPr>
        <w:t xml:space="preserve">(see below) </w:t>
      </w:r>
      <w:r w:rsidR="13D13623" w:rsidRPr="000F4239">
        <w:rPr>
          <w:rFonts w:ascii="Candara" w:hAnsi="Candara"/>
        </w:rPr>
        <w:t>and accessibility</w:t>
      </w:r>
      <w:r w:rsidR="00AD0586" w:rsidRPr="000F4239">
        <w:rPr>
          <w:rFonts w:ascii="Candara" w:hAnsi="Candara"/>
        </w:rPr>
        <w:t>.</w:t>
      </w:r>
      <w:r w:rsidR="0026734E">
        <w:rPr>
          <w:rFonts w:ascii="Candara" w:hAnsi="Candara"/>
        </w:rPr>
        <w:t xml:space="preserve"> Accessibility should be defined more broadly and not limited to universal design, in line with CRPD Committee’s General Comment no 2.</w:t>
      </w:r>
    </w:p>
    <w:p w14:paraId="288FFA0C" w14:textId="560EC04B" w:rsidR="00AD0586" w:rsidRPr="000F4239" w:rsidRDefault="00253989" w:rsidP="00AD0586">
      <w:pPr>
        <w:pStyle w:val="ListParagraph"/>
        <w:numPr>
          <w:ilvl w:val="0"/>
          <w:numId w:val="7"/>
        </w:numPr>
        <w:jc w:val="both"/>
        <w:rPr>
          <w:rFonts w:ascii="Candara" w:hAnsi="Candara"/>
        </w:rPr>
      </w:pPr>
      <w:r>
        <w:rPr>
          <w:rFonts w:ascii="Candara" w:hAnsi="Candara"/>
        </w:rPr>
        <w:t xml:space="preserve">Revise </w:t>
      </w:r>
      <w:proofErr w:type="gramStart"/>
      <w:r>
        <w:rPr>
          <w:rFonts w:ascii="Candara" w:hAnsi="Candara"/>
        </w:rPr>
        <w:t xml:space="preserve">the </w:t>
      </w:r>
      <w:r w:rsidR="00A04A8C" w:rsidRPr="000F4239">
        <w:rPr>
          <w:rFonts w:ascii="Candara" w:hAnsi="Candara"/>
        </w:rPr>
        <w:t xml:space="preserve"> Disability</w:t>
      </w:r>
      <w:proofErr w:type="gramEnd"/>
      <w:r w:rsidR="00A04A8C" w:rsidRPr="000F4239">
        <w:rPr>
          <w:rFonts w:ascii="Candara" w:hAnsi="Candara"/>
        </w:rPr>
        <w:t xml:space="preserve"> Act </w:t>
      </w:r>
      <w:r w:rsidR="00A41C11" w:rsidRPr="000F4239">
        <w:rPr>
          <w:rFonts w:ascii="Candara" w:hAnsi="Candara"/>
        </w:rPr>
        <w:t>to have a provision that sets out the underlying principles of the CRPD set out in article 3; and which expressly regards them as the fundamental principles of the Ac</w:t>
      </w:r>
      <w:r w:rsidR="00FE3233" w:rsidRPr="000F4239">
        <w:rPr>
          <w:rFonts w:ascii="Candara" w:hAnsi="Candara"/>
        </w:rPr>
        <w:t xml:space="preserve">t. The revision must also contain a </w:t>
      </w:r>
      <w:r w:rsidR="00A04A8C" w:rsidRPr="000F4239">
        <w:rPr>
          <w:rFonts w:ascii="Candara" w:hAnsi="Candara"/>
        </w:rPr>
        <w:t>provision that expressly domesticates the CRPD, for example, by recognizing that all persons with disabilities in Malawi are entitled to enjoy all the rights contained in the CRPD.</w:t>
      </w:r>
    </w:p>
    <w:p w14:paraId="71CB063B" w14:textId="6F2CDEC4" w:rsidR="00AD0586" w:rsidRPr="000F4239" w:rsidRDefault="00253989" w:rsidP="00AD0586">
      <w:pPr>
        <w:pStyle w:val="ListParagraph"/>
        <w:numPr>
          <w:ilvl w:val="0"/>
          <w:numId w:val="7"/>
        </w:numPr>
        <w:jc w:val="both"/>
        <w:rPr>
          <w:rFonts w:ascii="Candara" w:hAnsi="Candara"/>
        </w:rPr>
      </w:pPr>
      <w:r>
        <w:rPr>
          <w:rFonts w:ascii="Candara" w:hAnsi="Candara"/>
        </w:rPr>
        <w:t xml:space="preserve">Revise the </w:t>
      </w:r>
      <w:r w:rsidR="13D13623" w:rsidRPr="000F4239">
        <w:rPr>
          <w:rFonts w:ascii="Candara" w:hAnsi="Candara"/>
        </w:rPr>
        <w:t xml:space="preserve">Disability Act </w:t>
      </w:r>
      <w:r>
        <w:rPr>
          <w:rFonts w:ascii="Candara" w:hAnsi="Candara"/>
        </w:rPr>
        <w:t xml:space="preserve">to </w:t>
      </w:r>
      <w:r w:rsidR="1A362A98" w:rsidRPr="000F4239">
        <w:rPr>
          <w:rFonts w:ascii="Candara" w:hAnsi="Candara"/>
        </w:rPr>
        <w:t>contain</w:t>
      </w:r>
      <w:r>
        <w:rPr>
          <w:rFonts w:ascii="Candara" w:hAnsi="Candara"/>
        </w:rPr>
        <w:t xml:space="preserve"> </w:t>
      </w:r>
      <w:r w:rsidR="1A362A98" w:rsidRPr="000F4239">
        <w:rPr>
          <w:rFonts w:ascii="Candara" w:hAnsi="Candara"/>
        </w:rPr>
        <w:t>provision</w:t>
      </w:r>
      <w:r w:rsidR="05F47767" w:rsidRPr="000F4239">
        <w:rPr>
          <w:rFonts w:ascii="Candara" w:hAnsi="Candara"/>
        </w:rPr>
        <w:t>s</w:t>
      </w:r>
      <w:r w:rsidR="1A362A98" w:rsidRPr="000F4239">
        <w:rPr>
          <w:rFonts w:ascii="Candara" w:hAnsi="Candara"/>
        </w:rPr>
        <w:t xml:space="preserve"> </w:t>
      </w:r>
      <w:r w:rsidR="13D13623" w:rsidRPr="000F4239">
        <w:rPr>
          <w:rFonts w:ascii="Candara" w:hAnsi="Candara"/>
        </w:rPr>
        <w:t xml:space="preserve">that </w:t>
      </w:r>
      <w:r w:rsidR="1A362A98" w:rsidRPr="000F4239">
        <w:rPr>
          <w:rFonts w:ascii="Candara" w:hAnsi="Candara"/>
        </w:rPr>
        <w:t xml:space="preserve">promote </w:t>
      </w:r>
      <w:r w:rsidR="13D13623" w:rsidRPr="000F4239">
        <w:rPr>
          <w:rFonts w:ascii="Candara" w:hAnsi="Candara"/>
        </w:rPr>
        <w:t xml:space="preserve">the active participation of persons with disabilities and OPDs in the development and implementation of laws, policies and </w:t>
      </w:r>
      <w:r w:rsidR="009D1484" w:rsidRPr="000F4239">
        <w:rPr>
          <w:rFonts w:ascii="Candara" w:hAnsi="Candara"/>
        </w:rPr>
        <w:t>programs</w:t>
      </w:r>
      <w:r w:rsidR="13D13623" w:rsidRPr="000F4239">
        <w:rPr>
          <w:rFonts w:ascii="Candara" w:hAnsi="Candara"/>
        </w:rPr>
        <w:t xml:space="preserve"> relating to persons with disabilities; alternatively, a</w:t>
      </w:r>
      <w:r w:rsidR="21064D60" w:rsidRPr="000F4239">
        <w:rPr>
          <w:rFonts w:ascii="Candara" w:hAnsi="Candara"/>
        </w:rPr>
        <w:t xml:space="preserve"> </w:t>
      </w:r>
      <w:r w:rsidR="13D13623" w:rsidRPr="000F4239">
        <w:rPr>
          <w:rFonts w:ascii="Candara" w:hAnsi="Candara"/>
        </w:rPr>
        <w:t xml:space="preserve">new piece of legislation should be enacted </w:t>
      </w:r>
      <w:r w:rsidR="009D1484" w:rsidRPr="000F4239">
        <w:rPr>
          <w:rFonts w:ascii="Candara" w:hAnsi="Candara"/>
        </w:rPr>
        <w:t>to</w:t>
      </w:r>
      <w:r w:rsidR="0044760E">
        <w:rPr>
          <w:rFonts w:ascii="Candara" w:hAnsi="Candara"/>
        </w:rPr>
        <w:t xml:space="preserve"> address</w:t>
      </w:r>
      <w:r w:rsidR="13D13623" w:rsidRPr="000F4239">
        <w:rPr>
          <w:rFonts w:ascii="Candara" w:hAnsi="Candara"/>
        </w:rPr>
        <w:t xml:space="preserve"> this.</w:t>
      </w:r>
    </w:p>
    <w:p w14:paraId="00DE5A77" w14:textId="4CF81857" w:rsidR="00AD0586" w:rsidRPr="000F4239" w:rsidRDefault="00253989" w:rsidP="00AD0586">
      <w:pPr>
        <w:pStyle w:val="ListParagraph"/>
        <w:numPr>
          <w:ilvl w:val="0"/>
          <w:numId w:val="7"/>
        </w:numPr>
        <w:jc w:val="both"/>
        <w:rPr>
          <w:rFonts w:ascii="Candara" w:hAnsi="Candara"/>
        </w:rPr>
      </w:pPr>
      <w:r>
        <w:rPr>
          <w:rFonts w:ascii="Candara" w:hAnsi="Candara"/>
        </w:rPr>
        <w:t>Include</w:t>
      </w:r>
      <w:r w:rsidR="006C4713" w:rsidRPr="000F4239">
        <w:rPr>
          <w:rFonts w:ascii="Candara" w:hAnsi="Candara"/>
        </w:rPr>
        <w:t xml:space="preserve"> provisions in the Constit</w:t>
      </w:r>
      <w:r w:rsidR="54C2E19C" w:rsidRPr="000F4239">
        <w:rPr>
          <w:rFonts w:ascii="Candara" w:hAnsi="Candara"/>
        </w:rPr>
        <w:t>u</w:t>
      </w:r>
      <w:r w:rsidR="006C4713" w:rsidRPr="000F4239">
        <w:rPr>
          <w:rFonts w:ascii="Candara" w:hAnsi="Candara"/>
        </w:rPr>
        <w:t xml:space="preserve">tion’s Bill of Rights dedicated to the protection of rights of persons with disabilities as is the case with women and children. </w:t>
      </w:r>
    </w:p>
    <w:p w14:paraId="17846C93" w14:textId="4F26EEA4" w:rsidR="00C71D3E" w:rsidRDefault="00253989" w:rsidP="001603E0">
      <w:pPr>
        <w:pStyle w:val="ListParagraph"/>
        <w:numPr>
          <w:ilvl w:val="0"/>
          <w:numId w:val="7"/>
        </w:numPr>
        <w:jc w:val="both"/>
        <w:rPr>
          <w:rFonts w:ascii="Candara" w:hAnsi="Candara"/>
        </w:rPr>
      </w:pPr>
      <w:r>
        <w:rPr>
          <w:rFonts w:ascii="Candara" w:hAnsi="Candara"/>
        </w:rPr>
        <w:t>Mainstream</w:t>
      </w:r>
      <w:r w:rsidR="00E657CA">
        <w:rPr>
          <w:rFonts w:ascii="Candara" w:hAnsi="Candara"/>
        </w:rPr>
        <w:t xml:space="preserve"> the rights of persons with</w:t>
      </w:r>
      <w:r w:rsidR="00A04A8C" w:rsidRPr="000F4239">
        <w:rPr>
          <w:rFonts w:ascii="Candara" w:hAnsi="Candara"/>
        </w:rPr>
        <w:t xml:space="preserve"> </w:t>
      </w:r>
      <w:r>
        <w:rPr>
          <w:rFonts w:ascii="Candara" w:hAnsi="Candara"/>
        </w:rPr>
        <w:t>disabilit</w:t>
      </w:r>
      <w:r w:rsidR="00E657CA">
        <w:rPr>
          <w:rFonts w:ascii="Candara" w:hAnsi="Candara"/>
        </w:rPr>
        <w:t>ies</w:t>
      </w:r>
      <w:r>
        <w:rPr>
          <w:rFonts w:ascii="Candara" w:hAnsi="Candara"/>
        </w:rPr>
        <w:t xml:space="preserve"> </w:t>
      </w:r>
      <w:r w:rsidR="00A04A8C" w:rsidRPr="000F4239">
        <w:rPr>
          <w:rFonts w:ascii="Candara" w:hAnsi="Candara"/>
        </w:rPr>
        <w:t>in all laws, policies and program</w:t>
      </w:r>
      <w:r w:rsidR="00FE3233" w:rsidRPr="000F4239">
        <w:rPr>
          <w:rFonts w:ascii="Candara" w:hAnsi="Candara"/>
        </w:rPr>
        <w:t>s</w:t>
      </w:r>
      <w:r w:rsidR="00A04A8C" w:rsidRPr="000F4239">
        <w:rPr>
          <w:rFonts w:ascii="Candara" w:hAnsi="Candara"/>
        </w:rPr>
        <w:t xml:space="preserve"> and all other initiatives across all government and private institutions</w:t>
      </w:r>
      <w:r w:rsidR="0020047E" w:rsidRPr="000F4239">
        <w:rPr>
          <w:rFonts w:ascii="Candara" w:hAnsi="Candara"/>
        </w:rPr>
        <w:t>.</w:t>
      </w:r>
    </w:p>
    <w:p w14:paraId="5CC87668" w14:textId="0DD2BF01" w:rsidR="0022533D" w:rsidRDefault="0022533D" w:rsidP="001603E0">
      <w:pPr>
        <w:pStyle w:val="ListParagraph"/>
        <w:numPr>
          <w:ilvl w:val="0"/>
          <w:numId w:val="7"/>
        </w:numPr>
        <w:jc w:val="both"/>
        <w:rPr>
          <w:rFonts w:ascii="Candara" w:hAnsi="Candara"/>
        </w:rPr>
      </w:pPr>
      <w:r>
        <w:rPr>
          <w:rFonts w:ascii="Candara" w:hAnsi="Candara"/>
        </w:rPr>
        <w:t>Eliminate derogatory terminology in laws/policies and ensure review and training, in consultation with OPDs, to utilize correct</w:t>
      </w:r>
      <w:r w:rsidRPr="00797740">
        <w:rPr>
          <w:rFonts w:ascii="Candara" w:hAnsi="Candara"/>
        </w:rPr>
        <w:t xml:space="preserve"> terminology</w:t>
      </w:r>
      <w:r>
        <w:rPr>
          <w:rFonts w:ascii="Candara" w:hAnsi="Candara"/>
        </w:rPr>
        <w:t xml:space="preserve"> to refer to persons with disabilities.</w:t>
      </w:r>
    </w:p>
    <w:p w14:paraId="5DC62E24" w14:textId="77777777" w:rsidR="00E657CA" w:rsidRPr="000F4239" w:rsidRDefault="00E657CA" w:rsidP="000F4239">
      <w:pPr>
        <w:pStyle w:val="ListParagraph"/>
        <w:ind w:left="1440"/>
        <w:jc w:val="both"/>
        <w:rPr>
          <w:rFonts w:ascii="Candara" w:hAnsi="Candara"/>
        </w:rPr>
      </w:pPr>
    </w:p>
    <w:p w14:paraId="4E4604AA" w14:textId="77777777" w:rsidR="00A04A8C" w:rsidRPr="000F4239" w:rsidRDefault="00A04A8C" w:rsidP="000F4239">
      <w:pPr>
        <w:pStyle w:val="Heading1"/>
        <w:spacing w:before="0" w:after="0"/>
        <w:rPr>
          <w:rFonts w:ascii="Candara" w:hAnsi="Candara"/>
          <w:bCs w:val="0"/>
          <w:sz w:val="24"/>
          <w:szCs w:val="24"/>
        </w:rPr>
      </w:pPr>
      <w:bookmarkStart w:id="8" w:name="_Toc484601364"/>
      <w:bookmarkStart w:id="9" w:name="_Toc141805654"/>
      <w:r w:rsidRPr="000F4239">
        <w:rPr>
          <w:rFonts w:ascii="Candara" w:hAnsi="Candara"/>
          <w:bCs w:val="0"/>
          <w:sz w:val="24"/>
          <w:szCs w:val="24"/>
        </w:rPr>
        <w:t>Article 5: Equality and non-discrimination</w:t>
      </w:r>
      <w:bookmarkEnd w:id="8"/>
      <w:bookmarkEnd w:id="9"/>
    </w:p>
    <w:p w14:paraId="6F2DCF9D" w14:textId="77777777" w:rsidR="00C71D3E" w:rsidRPr="000F4239" w:rsidRDefault="00C71D3E" w:rsidP="001603E0">
      <w:pPr>
        <w:pStyle w:val="Heading3"/>
        <w:rPr>
          <w:rFonts w:ascii="Candara" w:hAnsi="Candara"/>
          <w:b/>
          <w:lang w:val="en-US"/>
        </w:rPr>
      </w:pPr>
    </w:p>
    <w:p w14:paraId="6CB77B60" w14:textId="436ED158" w:rsidR="00C71D3E" w:rsidRPr="000F4239" w:rsidRDefault="00A04A8C" w:rsidP="000F4239">
      <w:pPr>
        <w:pStyle w:val="Heading2"/>
      </w:pPr>
      <w:bookmarkStart w:id="10" w:name="_Toc484601365"/>
      <w:bookmarkStart w:id="11" w:name="_Toc141805655"/>
      <w:r w:rsidRPr="000F4239">
        <w:rPr>
          <w:rFonts w:ascii="Candara" w:hAnsi="Candara"/>
          <w:b/>
        </w:rPr>
        <w:t>Observations</w:t>
      </w:r>
      <w:bookmarkEnd w:id="10"/>
      <w:bookmarkEnd w:id="11"/>
    </w:p>
    <w:p w14:paraId="56050F27" w14:textId="77777777" w:rsidR="00A04A8C" w:rsidRPr="000F4239" w:rsidRDefault="00A04A8C" w:rsidP="00800977">
      <w:pPr>
        <w:pStyle w:val="Heading3"/>
        <w:rPr>
          <w:rFonts w:ascii="Candara" w:hAnsi="Candara"/>
          <w:b/>
          <w:sz w:val="22"/>
          <w:szCs w:val="22"/>
        </w:rPr>
      </w:pPr>
      <w:bookmarkStart w:id="12" w:name="_Toc484601366"/>
      <w:bookmarkStart w:id="13" w:name="_Toc141805656"/>
      <w:r w:rsidRPr="000F4239">
        <w:rPr>
          <w:rFonts w:ascii="Candara" w:hAnsi="Candara"/>
          <w:b/>
          <w:sz w:val="22"/>
          <w:szCs w:val="22"/>
        </w:rPr>
        <w:t>Legal and policy framework</w:t>
      </w:r>
      <w:r w:rsidR="00B10B0E" w:rsidRPr="000F4239">
        <w:rPr>
          <w:rFonts w:ascii="Candara" w:hAnsi="Candara"/>
          <w:b/>
          <w:sz w:val="22"/>
          <w:szCs w:val="22"/>
        </w:rPr>
        <w:t>:</w:t>
      </w:r>
      <w:bookmarkEnd w:id="12"/>
      <w:bookmarkEnd w:id="13"/>
    </w:p>
    <w:p w14:paraId="1B233FFC" w14:textId="6A1B463E" w:rsidR="00C862C0" w:rsidRPr="000F4239" w:rsidRDefault="13D13623" w:rsidP="00AD0586">
      <w:pPr>
        <w:pStyle w:val="ListParagraph"/>
        <w:numPr>
          <w:ilvl w:val="3"/>
          <w:numId w:val="9"/>
        </w:numPr>
        <w:jc w:val="both"/>
        <w:rPr>
          <w:rFonts w:ascii="Candara" w:hAnsi="Candara"/>
        </w:rPr>
      </w:pPr>
      <w:r w:rsidRPr="000F4239">
        <w:rPr>
          <w:rFonts w:ascii="Candara" w:hAnsi="Candara"/>
        </w:rPr>
        <w:t xml:space="preserve">The definition of discrimination in the Disability Act </w:t>
      </w:r>
      <w:r w:rsidR="00250C70" w:rsidRPr="000F4239">
        <w:rPr>
          <w:rFonts w:ascii="Candara" w:hAnsi="Candara"/>
        </w:rPr>
        <w:t xml:space="preserve">S2 </w:t>
      </w:r>
      <w:r w:rsidRPr="000F4239">
        <w:rPr>
          <w:rFonts w:ascii="Candara" w:hAnsi="Candara"/>
        </w:rPr>
        <w:t xml:space="preserve">is not </w:t>
      </w:r>
      <w:r w:rsidR="306D5B55" w:rsidRPr="000F4239">
        <w:rPr>
          <w:rFonts w:ascii="Candara" w:hAnsi="Candara"/>
        </w:rPr>
        <w:t xml:space="preserve">fully </w:t>
      </w:r>
      <w:r w:rsidRPr="000F4239">
        <w:rPr>
          <w:rFonts w:ascii="Candara" w:hAnsi="Candara"/>
        </w:rPr>
        <w:t xml:space="preserve">in line with the one under the CRPD. For example, </w:t>
      </w:r>
      <w:r w:rsidR="6330E43D" w:rsidRPr="000F4239">
        <w:rPr>
          <w:rFonts w:ascii="Candara" w:hAnsi="Candara"/>
        </w:rPr>
        <w:t xml:space="preserve">it does not cover all forms of </w:t>
      </w:r>
      <w:r w:rsidRPr="000F4239">
        <w:rPr>
          <w:rFonts w:ascii="Candara" w:hAnsi="Candara"/>
        </w:rPr>
        <w:t>discrimination</w:t>
      </w:r>
      <w:r w:rsidR="0D890194" w:rsidRPr="000F4239">
        <w:rPr>
          <w:rFonts w:ascii="Candara" w:hAnsi="Candara"/>
        </w:rPr>
        <w:t xml:space="preserve">, nor </w:t>
      </w:r>
      <w:r w:rsidR="0BA6AA46" w:rsidRPr="000F4239">
        <w:rPr>
          <w:rFonts w:ascii="Candara" w:hAnsi="Candara"/>
        </w:rPr>
        <w:t>does</w:t>
      </w:r>
      <w:r w:rsidRPr="000F4239">
        <w:rPr>
          <w:rFonts w:ascii="Candara" w:hAnsi="Candara"/>
        </w:rPr>
        <w:t xml:space="preserve"> the Act </w:t>
      </w:r>
      <w:r w:rsidR="31A8B256" w:rsidRPr="000F4239">
        <w:rPr>
          <w:rFonts w:ascii="Candara" w:hAnsi="Candara"/>
        </w:rPr>
        <w:t xml:space="preserve">explicitly state that </w:t>
      </w:r>
      <w:r w:rsidRPr="000F4239">
        <w:rPr>
          <w:rFonts w:ascii="Candara" w:hAnsi="Candara"/>
        </w:rPr>
        <w:t>the denial of reasonable accommodation</w:t>
      </w:r>
      <w:r w:rsidR="350C616A" w:rsidRPr="000F4239">
        <w:rPr>
          <w:rFonts w:ascii="Candara" w:hAnsi="Candara"/>
        </w:rPr>
        <w:t xml:space="preserve"> is a form of discrimination</w:t>
      </w:r>
      <w:r w:rsidRPr="000F4239">
        <w:rPr>
          <w:rFonts w:ascii="Candara" w:hAnsi="Candara"/>
        </w:rPr>
        <w:t xml:space="preserve">. </w:t>
      </w:r>
      <w:r w:rsidR="009C0F89" w:rsidRPr="000F4239">
        <w:rPr>
          <w:rFonts w:ascii="Candara" w:hAnsi="Candara"/>
        </w:rPr>
        <w:t>The legislative framework also fails in recognizing multipl</w:t>
      </w:r>
      <w:r w:rsidR="00E657CA">
        <w:rPr>
          <w:rFonts w:ascii="Candara" w:hAnsi="Candara"/>
        </w:rPr>
        <w:t>e</w:t>
      </w:r>
      <w:r w:rsidR="009C0F89" w:rsidRPr="000F4239">
        <w:rPr>
          <w:rFonts w:ascii="Candara" w:hAnsi="Candara"/>
        </w:rPr>
        <w:t xml:space="preserve"> discrimination thereby failing in addressing </w:t>
      </w:r>
      <w:r w:rsidR="00D76902" w:rsidRPr="000F4239">
        <w:rPr>
          <w:rFonts w:ascii="Candara" w:hAnsi="Candara"/>
        </w:rPr>
        <w:t xml:space="preserve">such </w:t>
      </w:r>
      <w:r w:rsidR="00E657CA">
        <w:rPr>
          <w:rFonts w:ascii="Candara" w:hAnsi="Candara"/>
        </w:rPr>
        <w:t xml:space="preserve">forms of </w:t>
      </w:r>
      <w:r w:rsidR="00D76902" w:rsidRPr="000F4239">
        <w:rPr>
          <w:rFonts w:ascii="Candara" w:hAnsi="Candara"/>
        </w:rPr>
        <w:t>discrimination among women and children with disabilities.</w:t>
      </w:r>
    </w:p>
    <w:p w14:paraId="325A60D8" w14:textId="6AF9E466" w:rsidR="00C862C0" w:rsidRPr="000F4239" w:rsidRDefault="13D13623" w:rsidP="00AD0586">
      <w:pPr>
        <w:pStyle w:val="ListParagraph"/>
        <w:numPr>
          <w:ilvl w:val="3"/>
          <w:numId w:val="9"/>
        </w:numPr>
        <w:jc w:val="both"/>
        <w:rPr>
          <w:rFonts w:ascii="Candara" w:hAnsi="Candara"/>
        </w:rPr>
      </w:pPr>
      <w:r w:rsidRPr="000F4239">
        <w:rPr>
          <w:rFonts w:ascii="Candara" w:hAnsi="Candara"/>
        </w:rPr>
        <w:lastRenderedPageBreak/>
        <w:t xml:space="preserve">The state report acknowledged that the definition of disability in the Disability Act is narrow and needs to be reviewed to be in line with the CRPD. However, the report does not explain when the review process will be undertaken. </w:t>
      </w:r>
    </w:p>
    <w:p w14:paraId="5041FE15" w14:textId="409228EE" w:rsidR="00C862C0" w:rsidRPr="000F4239" w:rsidRDefault="13D13623" w:rsidP="00AD0586">
      <w:pPr>
        <w:pStyle w:val="ListParagraph"/>
        <w:numPr>
          <w:ilvl w:val="3"/>
          <w:numId w:val="9"/>
        </w:numPr>
        <w:jc w:val="both"/>
        <w:rPr>
          <w:rFonts w:ascii="Candara" w:hAnsi="Candara"/>
        </w:rPr>
      </w:pPr>
      <w:r w:rsidRPr="000F4239">
        <w:rPr>
          <w:rFonts w:ascii="Candara" w:hAnsi="Candara"/>
        </w:rPr>
        <w:t>The Disability Act does not have a general non-discrimination clause which prohibits all forms of discrimination in all fields</w:t>
      </w:r>
      <w:r w:rsidR="56514FDE" w:rsidRPr="000F4239">
        <w:rPr>
          <w:rFonts w:ascii="Candara" w:hAnsi="Candara"/>
        </w:rPr>
        <w:t xml:space="preserve">, and thus limits the prohibition of discrimination to certain areas, </w:t>
      </w:r>
      <w:r w:rsidR="703D7DDC" w:rsidRPr="000F4239">
        <w:rPr>
          <w:rFonts w:ascii="Candara" w:hAnsi="Candara"/>
        </w:rPr>
        <w:t xml:space="preserve">and excluding others </w:t>
      </w:r>
      <w:r w:rsidR="004C1CC5">
        <w:rPr>
          <w:rFonts w:ascii="Candara" w:hAnsi="Candara"/>
        </w:rPr>
        <w:t>such as</w:t>
      </w:r>
      <w:r w:rsidR="703D7DDC" w:rsidRPr="000F4239">
        <w:rPr>
          <w:rFonts w:ascii="Candara" w:hAnsi="Candara"/>
        </w:rPr>
        <w:t xml:space="preserve"> access to justice, legal capacity</w:t>
      </w:r>
      <w:r w:rsidRPr="000F4239">
        <w:rPr>
          <w:rFonts w:ascii="Candara" w:hAnsi="Candara"/>
        </w:rPr>
        <w:t>.</w:t>
      </w:r>
    </w:p>
    <w:p w14:paraId="0EBD4DA3" w14:textId="5945FBD0" w:rsidR="00C862C0" w:rsidRPr="000F4239" w:rsidRDefault="13D13623" w:rsidP="00AD0586">
      <w:pPr>
        <w:pStyle w:val="ListParagraph"/>
        <w:numPr>
          <w:ilvl w:val="3"/>
          <w:numId w:val="9"/>
        </w:numPr>
        <w:jc w:val="both"/>
        <w:rPr>
          <w:rFonts w:ascii="Candara" w:hAnsi="Candara"/>
        </w:rPr>
      </w:pPr>
      <w:r w:rsidRPr="000F4239">
        <w:rPr>
          <w:rFonts w:ascii="Candara" w:hAnsi="Candara"/>
        </w:rPr>
        <w:t>The Act does not impose obligations for ensuring substantive equality such as provision of reasonable accommodation (</w:t>
      </w:r>
      <w:proofErr w:type="gramStart"/>
      <w:r w:rsidRPr="000F4239">
        <w:rPr>
          <w:rFonts w:ascii="Candara" w:hAnsi="Candara"/>
        </w:rPr>
        <w:t>e.g.</w:t>
      </w:r>
      <w:proofErr w:type="gramEnd"/>
      <w:r w:rsidRPr="000F4239">
        <w:rPr>
          <w:rFonts w:ascii="Candara" w:hAnsi="Candara"/>
        </w:rPr>
        <w:t xml:space="preserve"> </w:t>
      </w:r>
      <w:r w:rsidR="004C1CC5" w:rsidRPr="00797740">
        <w:rPr>
          <w:rFonts w:ascii="Candara" w:hAnsi="Candara"/>
        </w:rPr>
        <w:t>education, employment</w:t>
      </w:r>
      <w:r w:rsidR="004C1CC5">
        <w:rPr>
          <w:rFonts w:ascii="Candara" w:hAnsi="Candara"/>
        </w:rPr>
        <w:t>) or procedural accommodations (e.g.</w:t>
      </w:r>
      <w:r w:rsidR="004C1CC5" w:rsidRPr="004C1CC5">
        <w:rPr>
          <w:rFonts w:ascii="Candara" w:hAnsi="Candara"/>
        </w:rPr>
        <w:t xml:space="preserve"> </w:t>
      </w:r>
      <w:r w:rsidRPr="000F4239">
        <w:rPr>
          <w:rFonts w:ascii="Candara" w:hAnsi="Candara"/>
        </w:rPr>
        <w:t>in the legal process</w:t>
      </w:r>
      <w:r w:rsidR="4526961A" w:rsidRPr="000F4239">
        <w:rPr>
          <w:rFonts w:ascii="Candara" w:hAnsi="Candara"/>
        </w:rPr>
        <w:t xml:space="preserve"> </w:t>
      </w:r>
      <w:r w:rsidR="63D73B2C" w:rsidRPr="000F4239">
        <w:rPr>
          <w:rFonts w:ascii="Candara" w:hAnsi="Candara"/>
        </w:rPr>
        <w:t>relating to</w:t>
      </w:r>
      <w:r w:rsidR="4526961A" w:rsidRPr="000F4239">
        <w:rPr>
          <w:rFonts w:ascii="Candara" w:hAnsi="Candara"/>
        </w:rPr>
        <w:t xml:space="preserve"> </w:t>
      </w:r>
      <w:r w:rsidR="7A720CA7" w:rsidRPr="000F4239">
        <w:rPr>
          <w:rFonts w:ascii="Candara" w:hAnsi="Candara"/>
        </w:rPr>
        <w:t>deprivation of liberty, access to justice</w:t>
      </w:r>
      <w:r w:rsidRPr="000F4239">
        <w:rPr>
          <w:rFonts w:ascii="Candara" w:hAnsi="Candara"/>
        </w:rPr>
        <w:t xml:space="preserve">) </w:t>
      </w:r>
      <w:r w:rsidR="043FEE9A" w:rsidRPr="000F4239">
        <w:rPr>
          <w:rFonts w:ascii="Candara" w:hAnsi="Candara"/>
        </w:rPr>
        <w:t xml:space="preserve">nor does it promote </w:t>
      </w:r>
      <w:r w:rsidRPr="000F4239">
        <w:rPr>
          <w:rFonts w:ascii="Candara" w:hAnsi="Candara"/>
        </w:rPr>
        <w:t xml:space="preserve">the taking of specific measures, including affirmative action measures, aimed at addressing inequalities. </w:t>
      </w:r>
    </w:p>
    <w:p w14:paraId="0F58302C" w14:textId="0CD96569" w:rsidR="00C862C0" w:rsidRPr="000F4239" w:rsidRDefault="13D13623" w:rsidP="00613C84">
      <w:pPr>
        <w:pStyle w:val="ListParagraph"/>
        <w:numPr>
          <w:ilvl w:val="3"/>
          <w:numId w:val="9"/>
        </w:numPr>
        <w:jc w:val="both"/>
        <w:rPr>
          <w:rFonts w:ascii="Candara" w:hAnsi="Candara"/>
        </w:rPr>
      </w:pPr>
      <w:r w:rsidRPr="000F4239">
        <w:rPr>
          <w:rFonts w:ascii="Candara" w:hAnsi="Candara"/>
        </w:rPr>
        <w:t xml:space="preserve">There </w:t>
      </w:r>
      <w:r w:rsidR="005E0DA2" w:rsidRPr="000F4239">
        <w:rPr>
          <w:rFonts w:ascii="Candara" w:hAnsi="Candara"/>
        </w:rPr>
        <w:t>is continuation of contradictions</w:t>
      </w:r>
      <w:r w:rsidRPr="000F4239">
        <w:rPr>
          <w:rFonts w:ascii="Candara" w:hAnsi="Candara"/>
        </w:rPr>
        <w:t xml:space="preserve"> between the </w:t>
      </w:r>
      <w:r w:rsidR="4CD9D148" w:rsidRPr="000F4239">
        <w:rPr>
          <w:rFonts w:ascii="Candara" w:hAnsi="Candara"/>
        </w:rPr>
        <w:t>Disability Act and other laws</w:t>
      </w:r>
      <w:r w:rsidR="3B3853BA" w:rsidRPr="000F4239">
        <w:rPr>
          <w:rFonts w:ascii="Candara" w:hAnsi="Candara"/>
        </w:rPr>
        <w:t xml:space="preserve"> that have not been revised and continue to entail ableist and discriminatory provisions. For example, while </w:t>
      </w:r>
      <w:r w:rsidRPr="000F4239">
        <w:rPr>
          <w:rFonts w:ascii="Candara" w:hAnsi="Candara"/>
        </w:rPr>
        <w:t xml:space="preserve">the Disability </w:t>
      </w:r>
      <w:r w:rsidR="005E0DA2" w:rsidRPr="000F4239">
        <w:rPr>
          <w:rFonts w:ascii="Candara" w:hAnsi="Candara"/>
        </w:rPr>
        <w:t>Act allows</w:t>
      </w:r>
      <w:r w:rsidRPr="000F4239">
        <w:rPr>
          <w:rFonts w:ascii="Candara" w:hAnsi="Candara"/>
        </w:rPr>
        <w:t xml:space="preserve"> all persons with disabilities </w:t>
      </w:r>
      <w:r w:rsidR="2A701E7E" w:rsidRPr="000F4239">
        <w:rPr>
          <w:rFonts w:ascii="Candara" w:hAnsi="Candara"/>
        </w:rPr>
        <w:t xml:space="preserve">to </w:t>
      </w:r>
      <w:r w:rsidRPr="000F4239">
        <w:rPr>
          <w:rFonts w:ascii="Candara" w:hAnsi="Candara"/>
        </w:rPr>
        <w:t>enjoy all fundamental rights</w:t>
      </w:r>
      <w:r w:rsidR="366A3014" w:rsidRPr="000F4239">
        <w:rPr>
          <w:rFonts w:ascii="Candara" w:hAnsi="Candara"/>
        </w:rPr>
        <w:t xml:space="preserve">, the Marriage, Divorce and Family Relations Act of </w:t>
      </w:r>
      <w:r w:rsidR="005E0DA2" w:rsidRPr="000F4239">
        <w:rPr>
          <w:rFonts w:ascii="Candara" w:hAnsi="Candara"/>
        </w:rPr>
        <w:t>2015 denies</w:t>
      </w:r>
      <w:r w:rsidRPr="000F4239">
        <w:rPr>
          <w:rFonts w:ascii="Candara" w:hAnsi="Candara"/>
        </w:rPr>
        <w:t xml:space="preserve"> persons with </w:t>
      </w:r>
      <w:r w:rsidR="42B6947A" w:rsidRPr="000F4239">
        <w:rPr>
          <w:rFonts w:ascii="Candara" w:hAnsi="Candara"/>
        </w:rPr>
        <w:t xml:space="preserve">psychosocial </w:t>
      </w:r>
      <w:r w:rsidRPr="000F4239">
        <w:rPr>
          <w:rFonts w:ascii="Candara" w:hAnsi="Candara"/>
        </w:rPr>
        <w:t>and intellectual disabilities</w:t>
      </w:r>
      <w:r w:rsidR="00821B81">
        <w:rPr>
          <w:rFonts w:ascii="Candara" w:hAnsi="Candara"/>
        </w:rPr>
        <w:t xml:space="preserve"> the r</w:t>
      </w:r>
      <w:r w:rsidR="007D566A" w:rsidRPr="000F4239">
        <w:rPr>
          <w:rFonts w:ascii="Candara" w:hAnsi="Candara"/>
        </w:rPr>
        <w:t>ight</w:t>
      </w:r>
      <w:r w:rsidRPr="00821B81">
        <w:rPr>
          <w:rFonts w:ascii="Times New Roman" w:hAnsi="Times New Roman"/>
        </w:rPr>
        <w:t xml:space="preserve"> </w:t>
      </w:r>
      <w:r w:rsidRPr="000F4239">
        <w:rPr>
          <w:rFonts w:ascii="Candara" w:hAnsi="Candara"/>
        </w:rPr>
        <w:t>to validly contract civil marriages</w:t>
      </w:r>
      <w:r w:rsidR="0D9142B6" w:rsidRPr="000F4239">
        <w:rPr>
          <w:rFonts w:ascii="Candara" w:hAnsi="Candara"/>
        </w:rPr>
        <w:t xml:space="preserve">. </w:t>
      </w:r>
      <w:r w:rsidR="3D33C0A3" w:rsidRPr="000F4239">
        <w:rPr>
          <w:rFonts w:ascii="Candara" w:hAnsi="Candara"/>
        </w:rPr>
        <w:t xml:space="preserve">In addition, </w:t>
      </w:r>
      <w:r w:rsidRPr="000F4239">
        <w:rPr>
          <w:rFonts w:ascii="Candara" w:hAnsi="Candara"/>
        </w:rPr>
        <w:t xml:space="preserve">the Constitution denies persons with </w:t>
      </w:r>
      <w:r w:rsidR="7ADDF07D" w:rsidRPr="000F4239">
        <w:rPr>
          <w:rFonts w:ascii="Candara" w:hAnsi="Candara"/>
        </w:rPr>
        <w:t xml:space="preserve">psychosocial </w:t>
      </w:r>
      <w:r w:rsidRPr="000F4239">
        <w:rPr>
          <w:rFonts w:ascii="Candara" w:hAnsi="Candara"/>
        </w:rPr>
        <w:t>disabilities</w:t>
      </w:r>
      <w:r w:rsidR="2A8A2A20" w:rsidRPr="000F4239">
        <w:rPr>
          <w:rFonts w:ascii="Candara" w:hAnsi="Candara"/>
        </w:rPr>
        <w:t xml:space="preserve"> </w:t>
      </w:r>
      <w:r w:rsidRPr="000F4239">
        <w:rPr>
          <w:rFonts w:ascii="Candara" w:hAnsi="Candara"/>
        </w:rPr>
        <w:t xml:space="preserve">or those who have a record of </w:t>
      </w:r>
      <w:r w:rsidR="2DF12022" w:rsidRPr="000F4239">
        <w:rPr>
          <w:rFonts w:ascii="Candara" w:hAnsi="Candara"/>
        </w:rPr>
        <w:t>"mental incompetence”</w:t>
      </w:r>
      <w:r w:rsidRPr="000F4239">
        <w:rPr>
          <w:rFonts w:ascii="Candara" w:hAnsi="Candara"/>
        </w:rPr>
        <w:t xml:space="preserve"> the right to participate in elections as voters or candidates</w:t>
      </w:r>
      <w:r w:rsidR="753E0031" w:rsidRPr="000F4239">
        <w:rPr>
          <w:rFonts w:ascii="Candara" w:hAnsi="Candara"/>
        </w:rPr>
        <w:t>, and Local Government Elections Act disqualifies a person “adjudged or otherwise declared to be of unsound mind”</w:t>
      </w:r>
      <w:r w:rsidR="491A9780" w:rsidRPr="000F4239">
        <w:rPr>
          <w:rFonts w:ascii="Candara" w:hAnsi="Candara"/>
        </w:rPr>
        <w:t xml:space="preserve"> </w:t>
      </w:r>
      <w:r w:rsidR="753E0031" w:rsidRPr="000F4239">
        <w:rPr>
          <w:rFonts w:ascii="Candara" w:hAnsi="Candara" w:cs="Times New Roman"/>
          <w:color w:val="333333"/>
        </w:rPr>
        <w:t xml:space="preserve">to be nominated or elected as a </w:t>
      </w:r>
      <w:r w:rsidR="005E0DA2" w:rsidRPr="000F4239">
        <w:rPr>
          <w:rFonts w:ascii="Candara" w:hAnsi="Candara" w:cs="Times New Roman"/>
          <w:color w:val="333333"/>
        </w:rPr>
        <w:t>counselor</w:t>
      </w:r>
      <w:r w:rsidR="1A4F6360" w:rsidRPr="000F4239">
        <w:rPr>
          <w:rFonts w:ascii="Candara" w:hAnsi="Candara" w:cs="Times New Roman"/>
          <w:color w:val="333333"/>
        </w:rPr>
        <w:t>.</w:t>
      </w:r>
      <w:r w:rsidR="00AD0586" w:rsidRPr="000F4239">
        <w:rPr>
          <w:rFonts w:ascii="Candara" w:hAnsi="Candara"/>
        </w:rPr>
        <w:t xml:space="preserve"> </w:t>
      </w:r>
    </w:p>
    <w:p w14:paraId="453CC62D" w14:textId="5F4C723D" w:rsidR="00C862C0" w:rsidRPr="000F4239" w:rsidRDefault="13D13623" w:rsidP="00AD0586">
      <w:pPr>
        <w:pStyle w:val="ListParagraph"/>
        <w:numPr>
          <w:ilvl w:val="3"/>
          <w:numId w:val="9"/>
        </w:numPr>
        <w:jc w:val="both"/>
        <w:rPr>
          <w:rFonts w:ascii="Candara" w:hAnsi="Candara"/>
        </w:rPr>
      </w:pPr>
      <w:r w:rsidRPr="000F4239">
        <w:rPr>
          <w:rFonts w:ascii="Candara" w:hAnsi="Candara"/>
        </w:rPr>
        <w:t>The Marriage, Divorce and Family Relations Act</w:t>
      </w:r>
      <w:r w:rsidR="00613C84" w:rsidRPr="000F4239">
        <w:rPr>
          <w:rFonts w:ascii="Candara" w:hAnsi="Candara"/>
        </w:rPr>
        <w:t xml:space="preserve"> S77(c)</w:t>
      </w:r>
      <w:r w:rsidRPr="000F4239">
        <w:rPr>
          <w:rFonts w:ascii="Candara" w:hAnsi="Candara"/>
        </w:rPr>
        <w:t xml:space="preserve"> is in the fore</w:t>
      </w:r>
      <w:r w:rsidR="79B9C668" w:rsidRPr="000F4239">
        <w:rPr>
          <w:rFonts w:ascii="Candara" w:hAnsi="Candara"/>
        </w:rPr>
        <w:t>f</w:t>
      </w:r>
      <w:r w:rsidRPr="000F4239">
        <w:rPr>
          <w:rFonts w:ascii="Candara" w:hAnsi="Candara"/>
        </w:rPr>
        <w:t>ront in promoting discrimination against persons with mental and intellectual disabilities</w:t>
      </w:r>
      <w:r w:rsidR="00613C84" w:rsidRPr="000F4239">
        <w:rPr>
          <w:rFonts w:ascii="Candara" w:hAnsi="Candara"/>
        </w:rPr>
        <w:t xml:space="preserve"> </w:t>
      </w:r>
      <w:r w:rsidRPr="000F4239">
        <w:rPr>
          <w:rFonts w:ascii="Candara" w:hAnsi="Candara"/>
        </w:rPr>
        <w:t>as it allows dissolution of marriages by encouraging those who are married to these people to drop out of such marriages.</w:t>
      </w:r>
    </w:p>
    <w:p w14:paraId="118B325E" w14:textId="77777777" w:rsidR="004C1CC5" w:rsidRDefault="004C1CC5" w:rsidP="00800977">
      <w:pPr>
        <w:pStyle w:val="Heading3"/>
        <w:rPr>
          <w:rFonts w:ascii="Candara" w:hAnsi="Candara"/>
          <w:b/>
        </w:rPr>
      </w:pPr>
      <w:bookmarkStart w:id="14" w:name="_Toc484601367"/>
    </w:p>
    <w:p w14:paraId="4D4900E3" w14:textId="12F664F1" w:rsidR="00A04A8C" w:rsidRPr="000F4239" w:rsidRDefault="00C862C0" w:rsidP="00800977">
      <w:pPr>
        <w:pStyle w:val="Heading3"/>
        <w:rPr>
          <w:rFonts w:ascii="Candara" w:hAnsi="Candara"/>
          <w:b/>
          <w:sz w:val="24"/>
          <w:szCs w:val="24"/>
        </w:rPr>
      </w:pPr>
      <w:bookmarkStart w:id="15" w:name="_Toc141805657"/>
      <w:r w:rsidRPr="000F4239">
        <w:rPr>
          <w:rFonts w:ascii="Candara" w:hAnsi="Candara"/>
          <w:b/>
          <w:sz w:val="24"/>
          <w:szCs w:val="24"/>
        </w:rPr>
        <w:t>S</w:t>
      </w:r>
      <w:r w:rsidR="00A04A8C" w:rsidRPr="000F4239">
        <w:rPr>
          <w:rFonts w:ascii="Candara" w:hAnsi="Candara"/>
          <w:b/>
          <w:sz w:val="24"/>
          <w:szCs w:val="24"/>
        </w:rPr>
        <w:t xml:space="preserve">ituation </w:t>
      </w:r>
      <w:r w:rsidR="00FD6A63" w:rsidRPr="000F4239">
        <w:rPr>
          <w:rFonts w:ascii="Candara" w:hAnsi="Candara"/>
          <w:b/>
          <w:sz w:val="24"/>
          <w:szCs w:val="24"/>
          <w:lang w:val="en-US"/>
        </w:rPr>
        <w:t>and practice</w:t>
      </w:r>
      <w:r w:rsidRPr="000F4239">
        <w:rPr>
          <w:rFonts w:ascii="Candara" w:hAnsi="Candara"/>
          <w:b/>
          <w:sz w:val="24"/>
          <w:szCs w:val="24"/>
        </w:rPr>
        <w:t>:</w:t>
      </w:r>
      <w:bookmarkEnd w:id="14"/>
      <w:bookmarkEnd w:id="15"/>
      <w:r w:rsidR="00A04A8C" w:rsidRPr="000F4239">
        <w:rPr>
          <w:rFonts w:ascii="Candara" w:hAnsi="Candara"/>
          <w:b/>
          <w:sz w:val="24"/>
          <w:szCs w:val="24"/>
        </w:rPr>
        <w:t xml:space="preserve"> </w:t>
      </w:r>
    </w:p>
    <w:p w14:paraId="04B3E1E8" w14:textId="03E0EF76" w:rsidR="00F053B4" w:rsidRPr="000F4239" w:rsidRDefault="2A8A2A20" w:rsidP="00AD0586">
      <w:pPr>
        <w:jc w:val="both"/>
        <w:rPr>
          <w:rFonts w:ascii="Candara" w:hAnsi="Candara"/>
          <w:highlight w:val="yellow"/>
          <w:lang w:val="x-none" w:eastAsia="x-none"/>
        </w:rPr>
      </w:pPr>
      <w:r w:rsidRPr="000F4239">
        <w:rPr>
          <w:rFonts w:ascii="Candara" w:hAnsi="Candara"/>
        </w:rPr>
        <w:t>Malawi still has to work and enforce on the protection of persons with disabilities from any form of discrimination as persons with disabilities are still facing challenges that increase discrimination. For example, denial of reasonable accommodation based on disability still exist</w:t>
      </w:r>
      <w:r w:rsidR="60A99AD1" w:rsidRPr="000F4239">
        <w:rPr>
          <w:rFonts w:ascii="Candara" w:hAnsi="Candara"/>
        </w:rPr>
        <w:t>s</w:t>
      </w:r>
      <w:r w:rsidRPr="000F4239">
        <w:rPr>
          <w:rFonts w:ascii="Candara" w:hAnsi="Candara"/>
        </w:rPr>
        <w:t>.</w:t>
      </w:r>
      <w:r w:rsidR="007D566A" w:rsidRPr="000F4239">
        <w:rPr>
          <w:rFonts w:ascii="Candara" w:hAnsi="Candara"/>
        </w:rPr>
        <w:t xml:space="preserve"> The government has taken no serious steps</w:t>
      </w:r>
      <w:r w:rsidR="00F06E38" w:rsidRPr="000F4239">
        <w:rPr>
          <w:rFonts w:ascii="Candara" w:hAnsi="Candara"/>
        </w:rPr>
        <w:t xml:space="preserve">, in the past 5 </w:t>
      </w:r>
      <w:r w:rsidR="00F115B5" w:rsidRPr="000F4239">
        <w:rPr>
          <w:rFonts w:ascii="Candara" w:hAnsi="Candara"/>
        </w:rPr>
        <w:t>years, to</w:t>
      </w:r>
      <w:r w:rsidR="007D566A" w:rsidRPr="000F4239">
        <w:rPr>
          <w:rFonts w:ascii="Candara" w:hAnsi="Candara"/>
        </w:rPr>
        <w:t xml:space="preserve"> train civil servants on disability including </w:t>
      </w:r>
      <w:r w:rsidR="00F06E38" w:rsidRPr="000F4239">
        <w:rPr>
          <w:rFonts w:ascii="Candara" w:hAnsi="Candara"/>
        </w:rPr>
        <w:t>discrimination</w:t>
      </w:r>
      <w:r w:rsidR="007D566A" w:rsidRPr="000F4239">
        <w:rPr>
          <w:rFonts w:ascii="Candara" w:hAnsi="Candara"/>
        </w:rPr>
        <w:t xml:space="preserve"> and reasonable accommodation.</w:t>
      </w:r>
    </w:p>
    <w:p w14:paraId="03EE21CE" w14:textId="77777777" w:rsidR="00C71D3E" w:rsidRPr="000F4239" w:rsidRDefault="00C71D3E" w:rsidP="001603E0">
      <w:pPr>
        <w:pStyle w:val="Heading4"/>
        <w:rPr>
          <w:rFonts w:ascii="Candara" w:hAnsi="Candara"/>
          <w:b/>
          <w:lang w:val="en-US"/>
        </w:rPr>
      </w:pPr>
    </w:p>
    <w:p w14:paraId="619388DE" w14:textId="77777777" w:rsidR="00A04A8C" w:rsidRPr="000F4239" w:rsidRDefault="00A04A8C" w:rsidP="00800977">
      <w:pPr>
        <w:pStyle w:val="Heading3"/>
        <w:rPr>
          <w:rFonts w:ascii="Candara" w:hAnsi="Candara"/>
          <w:b/>
          <w:sz w:val="24"/>
          <w:szCs w:val="24"/>
        </w:rPr>
      </w:pPr>
      <w:bookmarkStart w:id="16" w:name="_Toc484601369"/>
      <w:bookmarkStart w:id="17" w:name="_Toc141805658"/>
      <w:r w:rsidRPr="000F4239">
        <w:rPr>
          <w:rFonts w:ascii="Candara" w:hAnsi="Candara"/>
          <w:b/>
          <w:sz w:val="24"/>
          <w:szCs w:val="24"/>
        </w:rPr>
        <w:t>Recommendations:</w:t>
      </w:r>
      <w:bookmarkEnd w:id="16"/>
      <w:bookmarkEnd w:id="17"/>
    </w:p>
    <w:p w14:paraId="54869017" w14:textId="7720CB34" w:rsidR="00B10B0E" w:rsidRPr="000F4239" w:rsidRDefault="00253989">
      <w:pPr>
        <w:pStyle w:val="ListParagraph"/>
        <w:numPr>
          <w:ilvl w:val="0"/>
          <w:numId w:val="12"/>
        </w:numPr>
        <w:jc w:val="both"/>
        <w:rPr>
          <w:rFonts w:ascii="Candara" w:hAnsi="Candara"/>
        </w:rPr>
      </w:pPr>
      <w:r>
        <w:rPr>
          <w:rFonts w:ascii="Candara" w:hAnsi="Candara"/>
        </w:rPr>
        <w:t xml:space="preserve">Revise the </w:t>
      </w:r>
      <w:r w:rsidR="13D13623" w:rsidRPr="000F4239">
        <w:rPr>
          <w:rFonts w:ascii="Candara" w:hAnsi="Candara"/>
        </w:rPr>
        <w:t xml:space="preserve">Disability Act to contain a definition of discrimination that recognizes </w:t>
      </w:r>
      <w:r w:rsidR="2E25917A" w:rsidRPr="000F4239">
        <w:rPr>
          <w:rFonts w:ascii="Candara" w:hAnsi="Candara"/>
        </w:rPr>
        <w:t xml:space="preserve">all forms of discrimination including </w:t>
      </w:r>
      <w:r w:rsidR="13D13623" w:rsidRPr="000F4239">
        <w:rPr>
          <w:rFonts w:ascii="Candara" w:hAnsi="Candara"/>
        </w:rPr>
        <w:t>the denial of reasonable accommodation</w:t>
      </w:r>
      <w:r w:rsidR="41F4DD38" w:rsidRPr="000F4239">
        <w:rPr>
          <w:rFonts w:ascii="Candara" w:hAnsi="Candara"/>
        </w:rPr>
        <w:t xml:space="preserve"> as constituting discrimination</w:t>
      </w:r>
      <w:r w:rsidR="00D81685" w:rsidRPr="000F4239">
        <w:rPr>
          <w:rFonts w:ascii="Candara" w:hAnsi="Candara"/>
        </w:rPr>
        <w:t xml:space="preserve">. </w:t>
      </w:r>
      <w:r w:rsidR="00A04A8C" w:rsidRPr="000F4239">
        <w:rPr>
          <w:rFonts w:ascii="Candara" w:hAnsi="Candara"/>
        </w:rPr>
        <w:t>Legislation should provide for the obligation to provide reasonable accommodation and to take specific measures, including affirmative action measures, to ensure equ</w:t>
      </w:r>
      <w:r w:rsidR="009F50EF" w:rsidRPr="000F4239">
        <w:rPr>
          <w:rFonts w:ascii="Candara" w:hAnsi="Candara"/>
        </w:rPr>
        <w:t>ality and address inequalities.</w:t>
      </w:r>
    </w:p>
    <w:p w14:paraId="495296CD" w14:textId="7C806179" w:rsidR="00B10B0E" w:rsidRPr="000F4239" w:rsidRDefault="13D13623">
      <w:pPr>
        <w:pStyle w:val="ListParagraph"/>
        <w:numPr>
          <w:ilvl w:val="0"/>
          <w:numId w:val="12"/>
        </w:numPr>
        <w:jc w:val="both"/>
        <w:rPr>
          <w:rFonts w:ascii="Candara" w:hAnsi="Candara"/>
        </w:rPr>
      </w:pPr>
      <w:r w:rsidRPr="000F4239">
        <w:rPr>
          <w:rFonts w:ascii="Candara" w:hAnsi="Candara"/>
        </w:rPr>
        <w:t xml:space="preserve">The Constitution </w:t>
      </w:r>
      <w:r w:rsidR="008C617C" w:rsidRPr="000F4239">
        <w:rPr>
          <w:rFonts w:ascii="Candara" w:hAnsi="Candara"/>
        </w:rPr>
        <w:t>(Ss 51(2b), Ss 80 (7a</w:t>
      </w:r>
      <w:r w:rsidR="003171CD" w:rsidRPr="000F4239">
        <w:rPr>
          <w:rFonts w:ascii="Candara" w:hAnsi="Candara"/>
        </w:rPr>
        <w:t>)) and</w:t>
      </w:r>
      <w:r w:rsidRPr="000F4239">
        <w:rPr>
          <w:rFonts w:ascii="Candara" w:hAnsi="Candara"/>
        </w:rPr>
        <w:t xml:space="preserve"> all concerned statutes</w:t>
      </w:r>
      <w:r w:rsidR="00F115B5" w:rsidRPr="000F4239">
        <w:rPr>
          <w:rFonts w:ascii="Candara" w:hAnsi="Candara"/>
        </w:rPr>
        <w:t xml:space="preserve"> including </w:t>
      </w:r>
      <w:r w:rsidR="003B7ABB">
        <w:rPr>
          <w:rFonts w:ascii="Candara" w:hAnsi="Candara"/>
        </w:rPr>
        <w:t>t</w:t>
      </w:r>
      <w:r w:rsidR="00F115B5" w:rsidRPr="000F4239">
        <w:rPr>
          <w:rFonts w:ascii="Candara" w:hAnsi="Candara"/>
        </w:rPr>
        <w:t>he Marriage, Divorce and Family Relations Act of 2015</w:t>
      </w:r>
      <w:r w:rsidR="008C617C" w:rsidRPr="000F4239">
        <w:rPr>
          <w:rFonts w:ascii="Candara" w:hAnsi="Candara"/>
        </w:rPr>
        <w:t xml:space="preserve"> (S77c)</w:t>
      </w:r>
      <w:r w:rsidR="00F115B5" w:rsidRPr="000F4239">
        <w:rPr>
          <w:rFonts w:ascii="Candara" w:hAnsi="Candara"/>
        </w:rPr>
        <w:t>,</w:t>
      </w:r>
      <w:r w:rsidR="003B7ABB">
        <w:rPr>
          <w:rFonts w:ascii="Candara" w:hAnsi="Candara"/>
        </w:rPr>
        <w:t xml:space="preserve"> the </w:t>
      </w:r>
      <w:r w:rsidR="003B7ABB" w:rsidRPr="003B7ABB">
        <w:rPr>
          <w:rFonts w:ascii="Candara" w:hAnsi="Candara"/>
        </w:rPr>
        <w:t>Local</w:t>
      </w:r>
      <w:r w:rsidR="003B7ABB">
        <w:rPr>
          <w:rFonts w:ascii="Candara" w:hAnsi="Candara"/>
        </w:rPr>
        <w:t xml:space="preserve"> Gover</w:t>
      </w:r>
      <w:r w:rsidR="00821B81">
        <w:rPr>
          <w:rFonts w:ascii="Candara" w:hAnsi="Candara"/>
        </w:rPr>
        <w:t>n</w:t>
      </w:r>
      <w:r w:rsidR="003B7ABB">
        <w:rPr>
          <w:rFonts w:ascii="Candara" w:hAnsi="Candara"/>
        </w:rPr>
        <w:t>ment</w:t>
      </w:r>
      <w:r w:rsidR="003B7ABB" w:rsidRPr="003B7ABB">
        <w:rPr>
          <w:rFonts w:ascii="Candara" w:hAnsi="Candara"/>
        </w:rPr>
        <w:t xml:space="preserve"> Elections Act</w:t>
      </w:r>
      <w:r w:rsidR="003B7ABB">
        <w:rPr>
          <w:rFonts w:ascii="Candara" w:hAnsi="Candara"/>
        </w:rPr>
        <w:t xml:space="preserve"> (S27(2))</w:t>
      </w:r>
      <w:r w:rsidR="003B7ABB" w:rsidRPr="003B7ABB">
        <w:rPr>
          <w:rFonts w:ascii="Candara" w:hAnsi="Candara"/>
        </w:rPr>
        <w:t>,</w:t>
      </w:r>
      <w:r w:rsidR="00F115B5" w:rsidRPr="000F4239">
        <w:rPr>
          <w:rFonts w:ascii="Candara" w:hAnsi="Candara"/>
        </w:rPr>
        <w:t xml:space="preserve"> must</w:t>
      </w:r>
      <w:r w:rsidRPr="000F4239">
        <w:rPr>
          <w:rFonts w:ascii="Candara" w:hAnsi="Candara"/>
        </w:rPr>
        <w:t xml:space="preserve"> be reviewed to remove all provisions that discriminate on the basis of any type of disability</w:t>
      </w:r>
      <w:r w:rsidR="008C617C" w:rsidRPr="000F4239">
        <w:rPr>
          <w:rFonts w:ascii="Candara" w:hAnsi="Candara"/>
        </w:rPr>
        <w:t>.</w:t>
      </w:r>
    </w:p>
    <w:p w14:paraId="2BA16A6B" w14:textId="4DBA4AB6" w:rsidR="001C5B33" w:rsidRPr="000F4239" w:rsidRDefault="00253989" w:rsidP="001603E0">
      <w:pPr>
        <w:pStyle w:val="ListParagraph"/>
        <w:numPr>
          <w:ilvl w:val="0"/>
          <w:numId w:val="12"/>
        </w:numPr>
        <w:jc w:val="both"/>
        <w:rPr>
          <w:rFonts w:ascii="Candara" w:hAnsi="Candara"/>
        </w:rPr>
      </w:pPr>
      <w:r>
        <w:rPr>
          <w:rFonts w:ascii="Candara" w:hAnsi="Candara"/>
        </w:rPr>
        <w:t>Include a</w:t>
      </w:r>
      <w:r w:rsidR="00A04A8C" w:rsidRPr="000F4239">
        <w:rPr>
          <w:rFonts w:ascii="Candara" w:hAnsi="Candara"/>
        </w:rPr>
        <w:t xml:space="preserve"> general non-discrimination clause that prohibits all forms of discrimination in the Disability Act</w:t>
      </w:r>
      <w:r w:rsidR="003B7ABB">
        <w:rPr>
          <w:rFonts w:ascii="Candara" w:hAnsi="Candara"/>
        </w:rPr>
        <w:t>?</w:t>
      </w:r>
    </w:p>
    <w:p w14:paraId="6A7C423E" w14:textId="77777777" w:rsidR="00A04A8C" w:rsidRPr="00DF5F3F" w:rsidRDefault="00A04A8C" w:rsidP="00800977">
      <w:pPr>
        <w:pStyle w:val="Heading1"/>
        <w:rPr>
          <w:rFonts w:ascii="Candara" w:hAnsi="Candara"/>
          <w:bCs w:val="0"/>
          <w:sz w:val="24"/>
          <w:szCs w:val="24"/>
        </w:rPr>
      </w:pPr>
      <w:bookmarkStart w:id="18" w:name="_Toc484601370"/>
      <w:bookmarkStart w:id="19" w:name="_Toc141805659"/>
      <w:r w:rsidRPr="00DF5F3F">
        <w:rPr>
          <w:rFonts w:ascii="Candara" w:hAnsi="Candara"/>
          <w:bCs w:val="0"/>
          <w:sz w:val="24"/>
          <w:szCs w:val="24"/>
        </w:rPr>
        <w:lastRenderedPageBreak/>
        <w:t>Article 6: Women with disabilities</w:t>
      </w:r>
      <w:bookmarkEnd w:id="18"/>
      <w:bookmarkEnd w:id="19"/>
    </w:p>
    <w:p w14:paraId="3C062748" w14:textId="77777777" w:rsidR="00A04A8C" w:rsidRPr="000F4239" w:rsidRDefault="00A04A8C" w:rsidP="00800977">
      <w:pPr>
        <w:pStyle w:val="Heading2"/>
        <w:rPr>
          <w:rFonts w:ascii="Candara" w:hAnsi="Candara"/>
          <w:b/>
        </w:rPr>
      </w:pPr>
      <w:bookmarkStart w:id="20" w:name="_Toc484601371"/>
      <w:bookmarkStart w:id="21" w:name="_Toc141805660"/>
      <w:r w:rsidRPr="000F4239">
        <w:rPr>
          <w:rFonts w:ascii="Candara" w:hAnsi="Candara"/>
          <w:b/>
        </w:rPr>
        <w:t>Observations</w:t>
      </w:r>
      <w:bookmarkEnd w:id="20"/>
      <w:bookmarkEnd w:id="21"/>
      <w:r w:rsidRPr="000F4239">
        <w:rPr>
          <w:rFonts w:ascii="Candara" w:hAnsi="Candara"/>
          <w:b/>
        </w:rPr>
        <w:t xml:space="preserve"> </w:t>
      </w:r>
    </w:p>
    <w:p w14:paraId="531DB811" w14:textId="3F629967" w:rsidR="00A04A8C" w:rsidRPr="000F4239" w:rsidRDefault="00A04A8C" w:rsidP="00800977">
      <w:pPr>
        <w:pStyle w:val="Heading3"/>
        <w:rPr>
          <w:rFonts w:ascii="Candara" w:hAnsi="Candara"/>
          <w:b/>
          <w:sz w:val="22"/>
          <w:szCs w:val="22"/>
        </w:rPr>
      </w:pPr>
      <w:bookmarkStart w:id="22" w:name="_Toc484601372"/>
      <w:bookmarkStart w:id="23" w:name="_Toc141805661"/>
      <w:r w:rsidRPr="000F4239">
        <w:rPr>
          <w:rFonts w:ascii="Candara" w:hAnsi="Candara"/>
          <w:b/>
          <w:sz w:val="22"/>
          <w:szCs w:val="22"/>
        </w:rPr>
        <w:t>Legal and policy framework</w:t>
      </w:r>
      <w:r w:rsidR="00B10B0E" w:rsidRPr="000F4239">
        <w:rPr>
          <w:rFonts w:ascii="Candara" w:hAnsi="Candara"/>
          <w:b/>
          <w:sz w:val="22"/>
          <w:szCs w:val="22"/>
        </w:rPr>
        <w:t>:</w:t>
      </w:r>
      <w:bookmarkEnd w:id="22"/>
      <w:bookmarkEnd w:id="23"/>
    </w:p>
    <w:p w14:paraId="362B45E2" w14:textId="397A4580" w:rsidR="00A04A8C" w:rsidRPr="000F4239" w:rsidRDefault="13D13623" w:rsidP="00AD0586">
      <w:pPr>
        <w:jc w:val="both"/>
        <w:rPr>
          <w:rFonts w:ascii="Candara" w:hAnsi="Candara"/>
        </w:rPr>
      </w:pPr>
      <w:r w:rsidRPr="000F4239">
        <w:rPr>
          <w:rFonts w:ascii="Candara" w:hAnsi="Candara"/>
        </w:rPr>
        <w:t xml:space="preserve">Malawi has a good number of policies and legislations for women in general. The laws and policies though </w:t>
      </w:r>
      <w:r w:rsidR="08578D86" w:rsidRPr="000F4239">
        <w:rPr>
          <w:rFonts w:ascii="Candara" w:hAnsi="Candara"/>
        </w:rPr>
        <w:t>quite</w:t>
      </w:r>
      <w:r w:rsidRPr="000F4239">
        <w:rPr>
          <w:rFonts w:ascii="Candara" w:hAnsi="Candara"/>
        </w:rPr>
        <w:t xml:space="preserve"> extensive do not outline any issues specifically for women </w:t>
      </w:r>
      <w:r w:rsidR="00BB07EC" w:rsidRPr="000F4239">
        <w:rPr>
          <w:rFonts w:ascii="Candara" w:hAnsi="Candara"/>
        </w:rPr>
        <w:t xml:space="preserve">and girls </w:t>
      </w:r>
      <w:r w:rsidRPr="000F4239">
        <w:rPr>
          <w:rFonts w:ascii="Candara" w:hAnsi="Candara"/>
        </w:rPr>
        <w:t xml:space="preserve">with disabilities. An example can be given of the Gender Equality Act of 2013 and the Prevention of Domestic Violence Act. Though inclusive in nature, the laws and policies </w:t>
      </w:r>
      <w:r w:rsidR="00BB07EC" w:rsidRPr="000F4239">
        <w:rPr>
          <w:rFonts w:ascii="Candara" w:hAnsi="Candara"/>
        </w:rPr>
        <w:t xml:space="preserve">do not deliberately provide for measures that protect women and girls </w:t>
      </w:r>
      <w:r w:rsidR="00EF1BDD" w:rsidRPr="000F4239">
        <w:rPr>
          <w:rFonts w:ascii="Candara" w:hAnsi="Candara"/>
        </w:rPr>
        <w:t>e.g.,</w:t>
      </w:r>
      <w:r w:rsidR="00BB07EC" w:rsidRPr="000F4239">
        <w:rPr>
          <w:rFonts w:ascii="Candara" w:hAnsi="Candara"/>
        </w:rPr>
        <w:t xml:space="preserve"> accessible hotlines</w:t>
      </w:r>
      <w:r w:rsidR="003B7ABB">
        <w:rPr>
          <w:rFonts w:ascii="Candara" w:hAnsi="Candara"/>
        </w:rPr>
        <w:t xml:space="preserve"> and services</w:t>
      </w:r>
      <w:r w:rsidR="00BB07EC" w:rsidRPr="000F4239">
        <w:rPr>
          <w:rFonts w:ascii="Candara" w:hAnsi="Candara"/>
        </w:rPr>
        <w:t>.</w:t>
      </w:r>
    </w:p>
    <w:p w14:paraId="2A5910D7" w14:textId="77777777" w:rsidR="00D1026E" w:rsidRDefault="00D1026E" w:rsidP="00FD6A63">
      <w:pPr>
        <w:jc w:val="both"/>
        <w:rPr>
          <w:rFonts w:ascii="Candara" w:hAnsi="Candara"/>
          <w:b/>
          <w:bCs/>
          <w:shd w:val="clear" w:color="auto" w:fill="8496B0"/>
        </w:rPr>
      </w:pPr>
    </w:p>
    <w:p w14:paraId="54F2A4B7" w14:textId="77777777" w:rsidR="003B7ABB" w:rsidRPr="00797740" w:rsidRDefault="003B7ABB" w:rsidP="003B7ABB">
      <w:pPr>
        <w:pStyle w:val="Heading3"/>
        <w:rPr>
          <w:rFonts w:ascii="Candara" w:hAnsi="Candara"/>
          <w:b/>
          <w:sz w:val="24"/>
          <w:szCs w:val="24"/>
        </w:rPr>
      </w:pPr>
      <w:bookmarkStart w:id="24" w:name="_Toc141805662"/>
      <w:r w:rsidRPr="00797740">
        <w:rPr>
          <w:rFonts w:ascii="Candara" w:hAnsi="Candara"/>
          <w:b/>
          <w:sz w:val="24"/>
          <w:szCs w:val="24"/>
        </w:rPr>
        <w:t xml:space="preserve">Situation </w:t>
      </w:r>
      <w:r w:rsidRPr="00797740">
        <w:rPr>
          <w:rFonts w:ascii="Candara" w:hAnsi="Candara"/>
          <w:b/>
          <w:sz w:val="24"/>
          <w:szCs w:val="24"/>
          <w:lang w:val="en-US"/>
        </w:rPr>
        <w:t>and practice</w:t>
      </w:r>
      <w:r w:rsidRPr="00797740">
        <w:rPr>
          <w:rFonts w:ascii="Candara" w:hAnsi="Candara"/>
          <w:b/>
          <w:sz w:val="24"/>
          <w:szCs w:val="24"/>
        </w:rPr>
        <w:t>:</w:t>
      </w:r>
      <w:bookmarkEnd w:id="24"/>
      <w:r w:rsidRPr="00797740">
        <w:rPr>
          <w:rFonts w:ascii="Candara" w:hAnsi="Candara"/>
          <w:b/>
          <w:sz w:val="24"/>
          <w:szCs w:val="24"/>
        </w:rPr>
        <w:t xml:space="preserve"> </w:t>
      </w:r>
    </w:p>
    <w:p w14:paraId="0CA90AAF" w14:textId="072371B9" w:rsidR="00AD0586" w:rsidRPr="000F4239" w:rsidRDefault="08578D86" w:rsidP="00AD0586">
      <w:pPr>
        <w:pStyle w:val="ListParagraph"/>
        <w:numPr>
          <w:ilvl w:val="3"/>
          <w:numId w:val="21"/>
        </w:numPr>
        <w:jc w:val="both"/>
        <w:rPr>
          <w:rFonts w:ascii="Candara" w:hAnsi="Candara"/>
        </w:rPr>
      </w:pPr>
      <w:r w:rsidRPr="000F4239">
        <w:rPr>
          <w:rFonts w:ascii="Candara" w:hAnsi="Candara"/>
        </w:rPr>
        <w:t>Women and girls with disabilities are still under</w:t>
      </w:r>
      <w:r w:rsidR="7F25C742" w:rsidRPr="000F4239">
        <w:rPr>
          <w:rFonts w:ascii="Candara" w:hAnsi="Candara"/>
        </w:rPr>
        <w:t>-</w:t>
      </w:r>
      <w:r w:rsidRPr="000F4239">
        <w:rPr>
          <w:rFonts w:ascii="Candara" w:hAnsi="Candara"/>
        </w:rPr>
        <w:t>represent</w:t>
      </w:r>
      <w:r w:rsidR="4B4618DD" w:rsidRPr="000F4239">
        <w:rPr>
          <w:rFonts w:ascii="Candara" w:hAnsi="Candara"/>
        </w:rPr>
        <w:t>ed</w:t>
      </w:r>
      <w:r w:rsidRPr="000F4239">
        <w:rPr>
          <w:rFonts w:ascii="Candara" w:hAnsi="Candara"/>
        </w:rPr>
        <w:t xml:space="preserve"> in various leadership positions and</w:t>
      </w:r>
      <w:r w:rsidR="00F2606A" w:rsidRPr="000F4239">
        <w:rPr>
          <w:rFonts w:ascii="Candara" w:hAnsi="Candara"/>
        </w:rPr>
        <w:t xml:space="preserve"> no affirmative</w:t>
      </w:r>
      <w:r w:rsidRPr="000F4239">
        <w:rPr>
          <w:rFonts w:ascii="Candara" w:hAnsi="Candara"/>
        </w:rPr>
        <w:t xml:space="preserve"> action </w:t>
      </w:r>
      <w:r w:rsidR="00F2606A" w:rsidRPr="000F4239">
        <w:rPr>
          <w:rFonts w:ascii="Candara" w:hAnsi="Candara"/>
        </w:rPr>
        <w:t xml:space="preserve">is employed to ensure their representation. </w:t>
      </w:r>
    </w:p>
    <w:p w14:paraId="743342A5" w14:textId="28D13F43" w:rsidR="00AD0586" w:rsidRPr="000F4239" w:rsidRDefault="08578D86" w:rsidP="00AD0586">
      <w:pPr>
        <w:pStyle w:val="ListParagraph"/>
        <w:numPr>
          <w:ilvl w:val="3"/>
          <w:numId w:val="21"/>
        </w:numPr>
        <w:jc w:val="both"/>
        <w:rPr>
          <w:rFonts w:ascii="Candara" w:hAnsi="Candara"/>
        </w:rPr>
      </w:pPr>
      <w:r w:rsidRPr="000F4239">
        <w:rPr>
          <w:rFonts w:ascii="Candara" w:hAnsi="Candara"/>
        </w:rPr>
        <w:t xml:space="preserve">Women and girls with Disabilities </w:t>
      </w:r>
      <w:r w:rsidR="38F6C2EE" w:rsidRPr="000F4239">
        <w:rPr>
          <w:rFonts w:ascii="Candara" w:hAnsi="Candara"/>
        </w:rPr>
        <w:t xml:space="preserve">in </w:t>
      </w:r>
      <w:r w:rsidRPr="000F4239">
        <w:rPr>
          <w:rFonts w:ascii="Candara" w:hAnsi="Candara"/>
        </w:rPr>
        <w:t xml:space="preserve">Malawi are </w:t>
      </w:r>
      <w:r w:rsidR="1923372E" w:rsidRPr="000F4239">
        <w:rPr>
          <w:rFonts w:ascii="Candara" w:hAnsi="Candara"/>
        </w:rPr>
        <w:t>at high</w:t>
      </w:r>
      <w:r w:rsidRPr="000F4239">
        <w:rPr>
          <w:rFonts w:ascii="Candara" w:hAnsi="Candara"/>
        </w:rPr>
        <w:t xml:space="preserve"> risk of exploitation, violence and abuse as lot of activities and programs </w:t>
      </w:r>
      <w:r w:rsidR="4B4618DD" w:rsidRPr="000F4239">
        <w:rPr>
          <w:rFonts w:ascii="Candara" w:hAnsi="Candara"/>
        </w:rPr>
        <w:t xml:space="preserve">in the </w:t>
      </w:r>
      <w:r w:rsidR="7CD55FAE" w:rsidRPr="000F4239">
        <w:rPr>
          <w:rFonts w:ascii="Candara" w:hAnsi="Candara"/>
        </w:rPr>
        <w:t>g</w:t>
      </w:r>
      <w:r w:rsidRPr="000F4239">
        <w:rPr>
          <w:rFonts w:ascii="Candara" w:hAnsi="Candara"/>
        </w:rPr>
        <w:t>ender</w:t>
      </w:r>
      <w:r w:rsidR="75FC755F" w:rsidRPr="000F4239">
        <w:rPr>
          <w:rFonts w:ascii="Candara" w:hAnsi="Candara"/>
        </w:rPr>
        <w:t>-</w:t>
      </w:r>
      <w:r w:rsidRPr="000F4239">
        <w:rPr>
          <w:rFonts w:ascii="Candara" w:hAnsi="Candara"/>
        </w:rPr>
        <w:t xml:space="preserve"> </w:t>
      </w:r>
      <w:r w:rsidR="4B4618DD" w:rsidRPr="000F4239">
        <w:rPr>
          <w:rFonts w:ascii="Candara" w:hAnsi="Candara"/>
        </w:rPr>
        <w:t>and women</w:t>
      </w:r>
      <w:r w:rsidR="088622BD" w:rsidRPr="000F4239">
        <w:rPr>
          <w:rFonts w:ascii="Candara" w:hAnsi="Candara"/>
        </w:rPr>
        <w:t>-</w:t>
      </w:r>
      <w:r w:rsidR="4B4618DD" w:rsidRPr="000F4239">
        <w:rPr>
          <w:rFonts w:ascii="Candara" w:hAnsi="Candara"/>
        </w:rPr>
        <w:t xml:space="preserve">focused sector </w:t>
      </w:r>
      <w:r w:rsidRPr="000F4239">
        <w:rPr>
          <w:rFonts w:ascii="Candara" w:hAnsi="Candara"/>
        </w:rPr>
        <w:t xml:space="preserve">neglect women and girls with disabilities. At the same time one of the </w:t>
      </w:r>
      <w:r w:rsidR="4B4618DD" w:rsidRPr="000F4239">
        <w:rPr>
          <w:rFonts w:ascii="Candara" w:hAnsi="Candara"/>
        </w:rPr>
        <w:t xml:space="preserve">functions </w:t>
      </w:r>
      <w:r w:rsidRPr="000F4239">
        <w:rPr>
          <w:rFonts w:ascii="Candara" w:hAnsi="Candara"/>
        </w:rPr>
        <w:t xml:space="preserve">of the department </w:t>
      </w:r>
      <w:r w:rsidR="4B4618DD" w:rsidRPr="000F4239">
        <w:rPr>
          <w:rFonts w:ascii="Candara" w:hAnsi="Candara"/>
        </w:rPr>
        <w:t xml:space="preserve">of disabilities </w:t>
      </w:r>
      <w:r w:rsidRPr="000F4239">
        <w:rPr>
          <w:rFonts w:ascii="Candara" w:hAnsi="Candara"/>
        </w:rPr>
        <w:t xml:space="preserve">is </w:t>
      </w:r>
      <w:r w:rsidR="7AD7D022" w:rsidRPr="000F4239">
        <w:rPr>
          <w:rFonts w:ascii="Candara" w:hAnsi="Candara"/>
        </w:rPr>
        <w:t xml:space="preserve">to raise </w:t>
      </w:r>
      <w:r w:rsidRPr="000F4239">
        <w:rPr>
          <w:rFonts w:ascii="Candara" w:hAnsi="Candara"/>
        </w:rPr>
        <w:t>awareness in which much has not been done for girls and women with disabilities concerning gender-based violence and exploitation.</w:t>
      </w:r>
      <w:r w:rsidR="00821B81">
        <w:rPr>
          <w:rStyle w:val="FootnoteReference"/>
          <w:rFonts w:ascii="Candara" w:hAnsi="Candara"/>
        </w:rPr>
        <w:footnoteReference w:id="2"/>
      </w:r>
      <w:r w:rsidRPr="000F4239">
        <w:rPr>
          <w:rFonts w:ascii="Candara" w:hAnsi="Candara"/>
        </w:rPr>
        <w:t xml:space="preserve"> </w:t>
      </w:r>
    </w:p>
    <w:p w14:paraId="050E65CA" w14:textId="520601DA" w:rsidR="002F3077" w:rsidRPr="000F4239" w:rsidRDefault="024F2BC9" w:rsidP="001603E0">
      <w:pPr>
        <w:pStyle w:val="ListParagraph"/>
        <w:numPr>
          <w:ilvl w:val="3"/>
          <w:numId w:val="21"/>
        </w:numPr>
        <w:jc w:val="both"/>
        <w:rPr>
          <w:rFonts w:ascii="Candara" w:hAnsi="Candara"/>
        </w:rPr>
      </w:pPr>
      <w:r w:rsidRPr="000F4239">
        <w:rPr>
          <w:rFonts w:ascii="Candara" w:hAnsi="Candara"/>
        </w:rPr>
        <w:t>W</w:t>
      </w:r>
      <w:r w:rsidR="08578D86" w:rsidRPr="000F4239">
        <w:rPr>
          <w:rFonts w:ascii="Candara" w:hAnsi="Candara"/>
        </w:rPr>
        <w:t xml:space="preserve">omen and girls with disabilities still face challenges and their rights </w:t>
      </w:r>
      <w:r w:rsidR="00787936" w:rsidRPr="000F4239">
        <w:rPr>
          <w:rFonts w:ascii="Candara" w:hAnsi="Candara"/>
        </w:rPr>
        <w:t>have continuously been</w:t>
      </w:r>
      <w:r w:rsidR="08578D86" w:rsidRPr="000F4239">
        <w:rPr>
          <w:rFonts w:ascii="Candara" w:hAnsi="Candara"/>
        </w:rPr>
        <w:t xml:space="preserve"> violated </w:t>
      </w:r>
      <w:r w:rsidR="3B0F3EAA" w:rsidRPr="000F4239">
        <w:rPr>
          <w:rFonts w:ascii="Candara" w:hAnsi="Candara"/>
        </w:rPr>
        <w:t>for example sensory impaired women and girls have no</w:t>
      </w:r>
      <w:r w:rsidR="005E0DA2" w:rsidRPr="000F4239">
        <w:rPr>
          <w:rFonts w:ascii="Candara" w:hAnsi="Candara"/>
        </w:rPr>
        <w:t xml:space="preserve"> </w:t>
      </w:r>
      <w:r w:rsidR="08578D86" w:rsidRPr="000F4239">
        <w:rPr>
          <w:rFonts w:ascii="Candara" w:hAnsi="Candara"/>
        </w:rPr>
        <w:t>access to communication.</w:t>
      </w:r>
      <w:r w:rsidR="00821B81">
        <w:rPr>
          <w:rStyle w:val="FootnoteReference"/>
          <w:rFonts w:ascii="Candara" w:hAnsi="Candara"/>
        </w:rPr>
        <w:footnoteReference w:id="3"/>
      </w:r>
      <w:r w:rsidR="08578D86" w:rsidRPr="000F4239">
        <w:rPr>
          <w:rFonts w:ascii="Candara" w:hAnsi="Candara"/>
        </w:rPr>
        <w:t xml:space="preserve"> </w:t>
      </w:r>
      <w:r w:rsidR="30F07515" w:rsidRPr="000F4239">
        <w:rPr>
          <w:rFonts w:ascii="Candara" w:hAnsi="Candara"/>
        </w:rPr>
        <w:t xml:space="preserve">The same applies to many women and girls with </w:t>
      </w:r>
      <w:r w:rsidR="626B42B0" w:rsidRPr="000F4239">
        <w:rPr>
          <w:rFonts w:ascii="Candara" w:hAnsi="Candara"/>
        </w:rPr>
        <w:t>intellectual, visual</w:t>
      </w:r>
      <w:r w:rsidR="30F07515" w:rsidRPr="000F4239">
        <w:rPr>
          <w:rFonts w:ascii="Candara" w:hAnsi="Candara"/>
        </w:rPr>
        <w:t xml:space="preserve"> and physical </w:t>
      </w:r>
      <w:r w:rsidR="21064D60" w:rsidRPr="000F4239">
        <w:rPr>
          <w:rFonts w:ascii="Candara" w:hAnsi="Candara"/>
        </w:rPr>
        <w:t>disabilities.</w:t>
      </w:r>
    </w:p>
    <w:p w14:paraId="3CC5C7E2" w14:textId="77777777" w:rsidR="0013510A" w:rsidRDefault="0013510A" w:rsidP="000F4239">
      <w:pPr>
        <w:pStyle w:val="Heading3"/>
        <w:spacing w:before="0"/>
        <w:rPr>
          <w:rFonts w:ascii="Candara" w:hAnsi="Candara"/>
          <w:b/>
          <w:bCs/>
          <w:sz w:val="22"/>
          <w:szCs w:val="22"/>
        </w:rPr>
      </w:pPr>
      <w:bookmarkStart w:id="25" w:name="_Toc484601375"/>
    </w:p>
    <w:p w14:paraId="1463BA6C" w14:textId="0F72A8E3" w:rsidR="00A04A8C" w:rsidRPr="000F4239" w:rsidRDefault="13D13623" w:rsidP="343E4E9D">
      <w:pPr>
        <w:pStyle w:val="Heading3"/>
        <w:rPr>
          <w:rFonts w:ascii="Candara" w:hAnsi="Candara"/>
          <w:b/>
          <w:bCs/>
          <w:sz w:val="22"/>
          <w:szCs w:val="22"/>
        </w:rPr>
      </w:pPr>
      <w:bookmarkStart w:id="26" w:name="_Toc141805663"/>
      <w:r w:rsidRPr="000F4239">
        <w:rPr>
          <w:rFonts w:ascii="Candara" w:hAnsi="Candara"/>
          <w:b/>
          <w:bCs/>
          <w:sz w:val="22"/>
          <w:szCs w:val="22"/>
        </w:rPr>
        <w:t>Recommendations:</w:t>
      </w:r>
      <w:bookmarkEnd w:id="25"/>
      <w:bookmarkEnd w:id="26"/>
      <w:r w:rsidRPr="000F4239">
        <w:rPr>
          <w:rFonts w:ascii="Candara" w:hAnsi="Candara"/>
          <w:b/>
          <w:bCs/>
          <w:sz w:val="22"/>
          <w:szCs w:val="22"/>
        </w:rPr>
        <w:t xml:space="preserve"> </w:t>
      </w:r>
    </w:p>
    <w:p w14:paraId="2669C072" w14:textId="27757852" w:rsidR="00B10B0E" w:rsidRPr="000F4239" w:rsidRDefault="00253989">
      <w:pPr>
        <w:pStyle w:val="ListParagraph"/>
        <w:numPr>
          <w:ilvl w:val="0"/>
          <w:numId w:val="15"/>
        </w:numPr>
        <w:jc w:val="both"/>
        <w:rPr>
          <w:rFonts w:ascii="Candara" w:hAnsi="Candara"/>
        </w:rPr>
      </w:pPr>
      <w:r>
        <w:rPr>
          <w:rFonts w:ascii="Candara" w:hAnsi="Candara"/>
        </w:rPr>
        <w:t>Revise the</w:t>
      </w:r>
      <w:r w:rsidR="13D13623" w:rsidRPr="000F4239">
        <w:rPr>
          <w:rFonts w:ascii="Candara" w:hAnsi="Candara"/>
        </w:rPr>
        <w:t xml:space="preserve"> Prevention of Domestic Violence Act and the Gender Equality Act </w:t>
      </w:r>
      <w:r w:rsidR="0052176D" w:rsidRPr="000F4239">
        <w:rPr>
          <w:rFonts w:ascii="Candara" w:hAnsi="Candara"/>
        </w:rPr>
        <w:t xml:space="preserve">Including the Disability Act of 2012, </w:t>
      </w:r>
      <w:r>
        <w:rPr>
          <w:rFonts w:ascii="Candara" w:hAnsi="Candara"/>
        </w:rPr>
        <w:t xml:space="preserve">to </w:t>
      </w:r>
      <w:r w:rsidR="2DE40D57" w:rsidRPr="000F4239">
        <w:rPr>
          <w:rFonts w:ascii="Candara" w:hAnsi="Candara"/>
        </w:rPr>
        <w:t>inclu</w:t>
      </w:r>
      <w:r>
        <w:rPr>
          <w:rFonts w:ascii="Candara" w:hAnsi="Candara"/>
        </w:rPr>
        <w:t>de</w:t>
      </w:r>
      <w:r w:rsidR="2DE40D57" w:rsidRPr="000F4239">
        <w:rPr>
          <w:rFonts w:ascii="Candara" w:hAnsi="Candara"/>
        </w:rPr>
        <w:t xml:space="preserve"> </w:t>
      </w:r>
      <w:r w:rsidR="13D13623" w:rsidRPr="000F4239">
        <w:rPr>
          <w:rFonts w:ascii="Candara" w:hAnsi="Candara"/>
        </w:rPr>
        <w:t>specific provisions that directly address women and girls with disabilities</w:t>
      </w:r>
      <w:r w:rsidR="41F4DD38" w:rsidRPr="000F4239">
        <w:rPr>
          <w:rFonts w:ascii="Candara" w:hAnsi="Candara"/>
        </w:rPr>
        <w:t>.</w:t>
      </w:r>
      <w:r w:rsidR="13D13623" w:rsidRPr="000F4239">
        <w:rPr>
          <w:rFonts w:ascii="Candara" w:hAnsi="Candara"/>
        </w:rPr>
        <w:t xml:space="preserve"> </w:t>
      </w:r>
    </w:p>
    <w:p w14:paraId="4208A9B5" w14:textId="552A9577" w:rsidR="00B10B0E" w:rsidRPr="000F4239" w:rsidRDefault="00B52965">
      <w:pPr>
        <w:pStyle w:val="ListParagraph"/>
        <w:numPr>
          <w:ilvl w:val="0"/>
          <w:numId w:val="15"/>
        </w:numPr>
        <w:jc w:val="both"/>
        <w:rPr>
          <w:rFonts w:ascii="Candara" w:hAnsi="Candara"/>
        </w:rPr>
      </w:pPr>
      <w:r w:rsidRPr="000F4239">
        <w:rPr>
          <w:rFonts w:ascii="Candara" w:hAnsi="Candara"/>
        </w:rPr>
        <w:t xml:space="preserve">Intensify consultations with women and girls with disabilities to inform </w:t>
      </w:r>
      <w:r w:rsidR="008746FD" w:rsidRPr="000F4239">
        <w:rPr>
          <w:rFonts w:ascii="Candara" w:hAnsi="Candara"/>
        </w:rPr>
        <w:t xml:space="preserve">the inclusiveness of </w:t>
      </w:r>
      <w:r w:rsidRPr="000F4239">
        <w:rPr>
          <w:rFonts w:ascii="Candara" w:hAnsi="Candara"/>
        </w:rPr>
        <w:t>a</w:t>
      </w:r>
      <w:r w:rsidR="13D13623" w:rsidRPr="000F4239">
        <w:rPr>
          <w:rFonts w:ascii="Candara" w:hAnsi="Candara"/>
        </w:rPr>
        <w:t xml:space="preserve">ll laws, policies and programs </w:t>
      </w:r>
      <w:r w:rsidR="006033C1" w:rsidRPr="000F4239">
        <w:rPr>
          <w:rFonts w:ascii="Candara" w:hAnsi="Candara"/>
        </w:rPr>
        <w:t xml:space="preserve">on </w:t>
      </w:r>
      <w:r w:rsidR="13D13623" w:rsidRPr="000F4239">
        <w:rPr>
          <w:rFonts w:ascii="Candara" w:hAnsi="Candara"/>
        </w:rPr>
        <w:t xml:space="preserve">women </w:t>
      </w:r>
      <w:r w:rsidRPr="000F4239">
        <w:rPr>
          <w:rFonts w:ascii="Candara" w:hAnsi="Candara"/>
        </w:rPr>
        <w:t xml:space="preserve">and girls </w:t>
      </w:r>
      <w:r w:rsidR="008746FD" w:rsidRPr="000F4239">
        <w:rPr>
          <w:rFonts w:ascii="Candara" w:hAnsi="Candara"/>
        </w:rPr>
        <w:t xml:space="preserve">so that they </w:t>
      </w:r>
      <w:r w:rsidR="13D13623" w:rsidRPr="000F4239">
        <w:rPr>
          <w:rFonts w:ascii="Candara" w:hAnsi="Candara"/>
        </w:rPr>
        <w:t xml:space="preserve">address </w:t>
      </w:r>
      <w:r w:rsidR="008746FD" w:rsidRPr="000F4239">
        <w:rPr>
          <w:rFonts w:ascii="Candara" w:hAnsi="Candara"/>
        </w:rPr>
        <w:t xml:space="preserve">rights and needs of </w:t>
      </w:r>
      <w:r w:rsidR="13D13623" w:rsidRPr="000F4239">
        <w:rPr>
          <w:rFonts w:ascii="Candara" w:hAnsi="Candara"/>
        </w:rPr>
        <w:t xml:space="preserve">women </w:t>
      </w:r>
      <w:r w:rsidR="008746FD" w:rsidRPr="000F4239">
        <w:rPr>
          <w:rFonts w:ascii="Candara" w:hAnsi="Candara"/>
        </w:rPr>
        <w:t xml:space="preserve">and girls </w:t>
      </w:r>
      <w:r w:rsidR="13D13623" w:rsidRPr="000F4239">
        <w:rPr>
          <w:rFonts w:ascii="Candara" w:hAnsi="Candara"/>
        </w:rPr>
        <w:t>with disabilities</w:t>
      </w:r>
      <w:r w:rsidR="41F4DD38" w:rsidRPr="000F4239">
        <w:rPr>
          <w:rFonts w:ascii="Candara" w:hAnsi="Candara"/>
        </w:rPr>
        <w:t>.</w:t>
      </w:r>
      <w:r w:rsidR="13D13623" w:rsidRPr="000F4239">
        <w:rPr>
          <w:rFonts w:ascii="Candara" w:hAnsi="Candara"/>
        </w:rPr>
        <w:t xml:space="preserve"> </w:t>
      </w:r>
    </w:p>
    <w:p w14:paraId="61636BDB" w14:textId="77777777" w:rsidR="00A04A8C" w:rsidRPr="000F4239" w:rsidRDefault="00A04A8C">
      <w:pPr>
        <w:pStyle w:val="ListParagraph"/>
        <w:numPr>
          <w:ilvl w:val="0"/>
          <w:numId w:val="15"/>
        </w:numPr>
        <w:jc w:val="both"/>
        <w:rPr>
          <w:rFonts w:ascii="Candara" w:hAnsi="Candara"/>
        </w:rPr>
      </w:pPr>
      <w:r w:rsidRPr="000F4239">
        <w:rPr>
          <w:rFonts w:ascii="Candara" w:hAnsi="Candara"/>
        </w:rPr>
        <w:t>Government should put in place initiatives to sensitize women with disabilities and the general public on the rights of women with disabilities</w:t>
      </w:r>
      <w:r w:rsidR="009F50EF" w:rsidRPr="000F4239">
        <w:rPr>
          <w:rFonts w:ascii="Candara" w:hAnsi="Candara"/>
        </w:rPr>
        <w:t>.</w:t>
      </w:r>
    </w:p>
    <w:p w14:paraId="0E6AB78B" w14:textId="0963C952" w:rsidR="00011548" w:rsidRPr="000F4239" w:rsidRDefault="0032133C" w:rsidP="00011548">
      <w:pPr>
        <w:pStyle w:val="ListParagraph"/>
        <w:numPr>
          <w:ilvl w:val="0"/>
          <w:numId w:val="15"/>
        </w:numPr>
        <w:jc w:val="both"/>
        <w:rPr>
          <w:rFonts w:ascii="Candara" w:hAnsi="Candara"/>
          <w:b/>
        </w:rPr>
      </w:pPr>
      <w:r w:rsidRPr="000F4239">
        <w:rPr>
          <w:rFonts w:ascii="Candara" w:hAnsi="Candara"/>
        </w:rPr>
        <w:t xml:space="preserve">Deliberate measures should be employed by relevant agencies to include women and girls with disabilities in all economic empowerment initiatives. </w:t>
      </w:r>
      <w:bookmarkStart w:id="27" w:name="_Toc484601376"/>
    </w:p>
    <w:p w14:paraId="542EFA19" w14:textId="77777777" w:rsidR="0013510A" w:rsidRPr="000F4239" w:rsidRDefault="0013510A" w:rsidP="000F4239">
      <w:pPr>
        <w:pStyle w:val="ListParagraph"/>
        <w:ind w:left="1440"/>
        <w:jc w:val="both"/>
        <w:rPr>
          <w:rFonts w:ascii="Candara" w:hAnsi="Candara"/>
          <w:b/>
        </w:rPr>
      </w:pPr>
    </w:p>
    <w:p w14:paraId="2F101B7A" w14:textId="77777777" w:rsidR="00A04A8C" w:rsidRPr="000F4239" w:rsidRDefault="00A04A8C" w:rsidP="00011548">
      <w:pPr>
        <w:pStyle w:val="ListParagraph"/>
        <w:ind w:left="0"/>
        <w:jc w:val="both"/>
        <w:rPr>
          <w:rFonts w:ascii="Candara" w:hAnsi="Candara"/>
          <w:b/>
        </w:rPr>
      </w:pPr>
      <w:r w:rsidRPr="000F4239">
        <w:rPr>
          <w:rFonts w:ascii="Candara" w:hAnsi="Candara"/>
          <w:b/>
        </w:rPr>
        <w:t>Article 7:  Children with disabilities</w:t>
      </w:r>
      <w:bookmarkEnd w:id="27"/>
    </w:p>
    <w:p w14:paraId="17FAD1D8" w14:textId="77777777" w:rsidR="00A04A8C" w:rsidRPr="000F4239" w:rsidRDefault="00A04A8C" w:rsidP="00800977">
      <w:pPr>
        <w:pStyle w:val="Heading2"/>
        <w:rPr>
          <w:rFonts w:ascii="Candara" w:hAnsi="Candara"/>
          <w:b/>
        </w:rPr>
      </w:pPr>
      <w:bookmarkStart w:id="28" w:name="_Toc484601377"/>
      <w:bookmarkStart w:id="29" w:name="_Toc141805664"/>
      <w:r w:rsidRPr="000F4239">
        <w:rPr>
          <w:rFonts w:ascii="Candara" w:hAnsi="Candara"/>
          <w:b/>
        </w:rPr>
        <w:lastRenderedPageBreak/>
        <w:t>Observations</w:t>
      </w:r>
      <w:bookmarkEnd w:id="28"/>
      <w:bookmarkEnd w:id="29"/>
    </w:p>
    <w:p w14:paraId="0C50F9A1" w14:textId="77777777" w:rsidR="002F3077" w:rsidRPr="000F4239" w:rsidRDefault="002F3077" w:rsidP="001603E0">
      <w:pPr>
        <w:pStyle w:val="Heading4"/>
        <w:rPr>
          <w:rFonts w:ascii="Candara" w:hAnsi="Candara"/>
          <w:b/>
          <w:lang w:val="en-US"/>
        </w:rPr>
      </w:pPr>
    </w:p>
    <w:p w14:paraId="198544C5" w14:textId="77777777" w:rsidR="00A04A8C" w:rsidRPr="000F4239" w:rsidRDefault="00A04A8C" w:rsidP="00800977">
      <w:pPr>
        <w:pStyle w:val="Heading3"/>
        <w:rPr>
          <w:rFonts w:ascii="Candara" w:hAnsi="Candara"/>
          <w:b/>
          <w:sz w:val="22"/>
          <w:szCs w:val="22"/>
        </w:rPr>
      </w:pPr>
      <w:bookmarkStart w:id="30" w:name="_Toc484601378"/>
      <w:bookmarkStart w:id="31" w:name="_Toc141805665"/>
      <w:r w:rsidRPr="000F4239">
        <w:rPr>
          <w:rFonts w:ascii="Candara" w:hAnsi="Candara"/>
          <w:b/>
          <w:sz w:val="22"/>
          <w:szCs w:val="22"/>
        </w:rPr>
        <w:t>Legal and policy framework</w:t>
      </w:r>
      <w:r w:rsidR="00B10B0E" w:rsidRPr="000F4239">
        <w:rPr>
          <w:rFonts w:ascii="Candara" w:hAnsi="Candara"/>
          <w:b/>
          <w:sz w:val="22"/>
          <w:szCs w:val="22"/>
        </w:rPr>
        <w:t>:</w:t>
      </w:r>
      <w:bookmarkEnd w:id="30"/>
      <w:bookmarkEnd w:id="31"/>
    </w:p>
    <w:p w14:paraId="3777BAAE" w14:textId="363B6981" w:rsidR="00AD0586" w:rsidRPr="000F4239" w:rsidRDefault="13D13623" w:rsidP="00AD0586">
      <w:pPr>
        <w:pStyle w:val="ListParagraph"/>
        <w:numPr>
          <w:ilvl w:val="0"/>
          <w:numId w:val="45"/>
        </w:numPr>
        <w:jc w:val="both"/>
        <w:rPr>
          <w:rFonts w:ascii="Candara" w:hAnsi="Candara"/>
        </w:rPr>
      </w:pPr>
      <w:r w:rsidRPr="000F4239">
        <w:rPr>
          <w:rFonts w:ascii="Candara" w:hAnsi="Candara"/>
        </w:rPr>
        <w:t>The</w:t>
      </w:r>
      <w:r w:rsidR="24E9B5A6" w:rsidRPr="000F4239">
        <w:rPr>
          <w:rFonts w:ascii="Candara" w:hAnsi="Candara"/>
        </w:rPr>
        <w:t>re is a</w:t>
      </w:r>
      <w:r w:rsidRPr="000F4239">
        <w:rPr>
          <w:rFonts w:ascii="Candara" w:hAnsi="Candara"/>
        </w:rPr>
        <w:t xml:space="preserve"> legislative framework on the rights of children in Malawi though the laws and policies do not have specific substantive provisions for children with disabilities. A good example is the Child Care Protection Justice Act of 2010 which does not have substantive provisions on children with disabilities that set out their rights.</w:t>
      </w:r>
    </w:p>
    <w:p w14:paraId="6A3B07EE" w14:textId="60083F78" w:rsidR="00231A2A" w:rsidRDefault="6583A563" w:rsidP="00AD0586">
      <w:pPr>
        <w:pStyle w:val="ListParagraph"/>
        <w:numPr>
          <w:ilvl w:val="0"/>
          <w:numId w:val="45"/>
        </w:numPr>
        <w:jc w:val="both"/>
        <w:rPr>
          <w:rFonts w:ascii="Candara" w:hAnsi="Candara"/>
        </w:rPr>
      </w:pPr>
      <w:r w:rsidRPr="000F4239">
        <w:rPr>
          <w:rFonts w:ascii="Candara" w:hAnsi="Candara"/>
        </w:rPr>
        <w:t xml:space="preserve">The Child Care Protection and Justice Act (Cap 26:03) still does not accommodate children with disabilities and </w:t>
      </w:r>
      <w:r w:rsidR="5E5A6F08" w:rsidRPr="000F4239">
        <w:rPr>
          <w:rFonts w:ascii="Candara" w:hAnsi="Candara"/>
        </w:rPr>
        <w:t>organizations</w:t>
      </w:r>
      <w:r w:rsidRPr="000F4239">
        <w:rPr>
          <w:rFonts w:ascii="Candara" w:hAnsi="Candara"/>
        </w:rPr>
        <w:t xml:space="preserve"> of persons with disabilities are not consulted and not aware of any review of the document as it </w:t>
      </w:r>
      <w:r w:rsidR="0345B477" w:rsidRPr="000F4239">
        <w:rPr>
          <w:rFonts w:ascii="Candara" w:hAnsi="Candara"/>
        </w:rPr>
        <w:t>needs</w:t>
      </w:r>
      <w:r w:rsidRPr="000F4239">
        <w:rPr>
          <w:rFonts w:ascii="Candara" w:hAnsi="Candara"/>
        </w:rPr>
        <w:t xml:space="preserve"> to be reviewed. </w:t>
      </w:r>
    </w:p>
    <w:p w14:paraId="75AC1511" w14:textId="77777777" w:rsidR="002F3077" w:rsidRPr="000F4239" w:rsidRDefault="002F3077" w:rsidP="001603E0">
      <w:pPr>
        <w:pStyle w:val="Heading4"/>
        <w:rPr>
          <w:rFonts w:ascii="Candara" w:hAnsi="Candara"/>
          <w:b/>
          <w:lang w:val="en-US"/>
        </w:rPr>
      </w:pPr>
    </w:p>
    <w:p w14:paraId="65B124AF" w14:textId="5D924D8C" w:rsidR="00A04A8C" w:rsidRPr="000F4239" w:rsidRDefault="5377A2C2" w:rsidP="343E4E9D">
      <w:pPr>
        <w:pStyle w:val="Heading3"/>
        <w:rPr>
          <w:rFonts w:ascii="Candara" w:hAnsi="Candara"/>
          <w:b/>
          <w:bCs/>
          <w:sz w:val="22"/>
          <w:szCs w:val="22"/>
        </w:rPr>
      </w:pPr>
      <w:bookmarkStart w:id="32" w:name="_Toc484601379"/>
      <w:bookmarkStart w:id="33" w:name="_Toc141805666"/>
      <w:r w:rsidRPr="000F4239">
        <w:rPr>
          <w:rFonts w:ascii="Candara" w:hAnsi="Candara"/>
          <w:b/>
          <w:bCs/>
          <w:sz w:val="22"/>
          <w:szCs w:val="22"/>
        </w:rPr>
        <w:t>S</w:t>
      </w:r>
      <w:r w:rsidR="13D13623" w:rsidRPr="000F4239">
        <w:rPr>
          <w:rFonts w:ascii="Candara" w:hAnsi="Candara"/>
          <w:b/>
          <w:bCs/>
          <w:sz w:val="22"/>
          <w:szCs w:val="22"/>
        </w:rPr>
        <w:t>ituation</w:t>
      </w:r>
      <w:r w:rsidR="00FD6A63" w:rsidRPr="000F4239">
        <w:rPr>
          <w:rFonts w:ascii="Candara" w:hAnsi="Candara"/>
          <w:b/>
          <w:bCs/>
          <w:sz w:val="22"/>
          <w:szCs w:val="22"/>
          <w:lang w:val="en-US"/>
        </w:rPr>
        <w:t xml:space="preserve"> and practice</w:t>
      </w:r>
      <w:r w:rsidRPr="000F4239">
        <w:rPr>
          <w:rFonts w:ascii="Candara" w:hAnsi="Candara"/>
          <w:b/>
          <w:bCs/>
          <w:sz w:val="22"/>
          <w:szCs w:val="22"/>
        </w:rPr>
        <w:t>:</w:t>
      </w:r>
      <w:bookmarkEnd w:id="32"/>
      <w:bookmarkEnd w:id="33"/>
    </w:p>
    <w:p w14:paraId="20BBF8DE" w14:textId="18765BC2" w:rsidR="002F3077" w:rsidRPr="005F4FD2" w:rsidRDefault="13D13623" w:rsidP="005F4FD2">
      <w:pPr>
        <w:pStyle w:val="ListParagraph"/>
        <w:numPr>
          <w:ilvl w:val="0"/>
          <w:numId w:val="69"/>
        </w:numPr>
        <w:jc w:val="both"/>
        <w:rPr>
          <w:rFonts w:ascii="Candara" w:hAnsi="Candara"/>
        </w:rPr>
      </w:pPr>
      <w:r w:rsidRPr="005F4FD2">
        <w:rPr>
          <w:rFonts w:ascii="Candara" w:hAnsi="Candara"/>
        </w:rPr>
        <w:t xml:space="preserve">Most children with disabilities in Malawi face exclusion from society, for example through the social support policy whose mandate is to reach out to vulnerable groups through support of families that are living below the poverty line. Once families with </w:t>
      </w:r>
      <w:r w:rsidR="0B11CCD3" w:rsidRPr="005F4FD2">
        <w:rPr>
          <w:rFonts w:ascii="Candara" w:hAnsi="Candara"/>
        </w:rPr>
        <w:t>c</w:t>
      </w:r>
      <w:r w:rsidRPr="005F4FD2">
        <w:rPr>
          <w:rFonts w:ascii="Candara" w:hAnsi="Candara"/>
        </w:rPr>
        <w:t xml:space="preserve">hildren with disabilities are identified they are referred to OPDs as </w:t>
      </w:r>
      <w:r w:rsidR="450F2C8F" w:rsidRPr="005F4FD2">
        <w:rPr>
          <w:rFonts w:ascii="Candara" w:hAnsi="Candara"/>
        </w:rPr>
        <w:t xml:space="preserve">resources from </w:t>
      </w:r>
      <w:r w:rsidRPr="005F4FD2">
        <w:rPr>
          <w:rFonts w:ascii="Candara" w:hAnsi="Candara"/>
        </w:rPr>
        <w:t>where they can get support</w:t>
      </w:r>
      <w:r w:rsidR="5F22CB36" w:rsidRPr="005F4FD2">
        <w:rPr>
          <w:rFonts w:ascii="Candara" w:hAnsi="Candara"/>
        </w:rPr>
        <w:t>, and are</w:t>
      </w:r>
      <w:r w:rsidRPr="005F4FD2">
        <w:rPr>
          <w:rFonts w:ascii="Candara" w:hAnsi="Candara"/>
        </w:rPr>
        <w:t xml:space="preserve"> thus excluded from the program.</w:t>
      </w:r>
      <w:r w:rsidR="002306AC" w:rsidRPr="005F4FD2">
        <w:rPr>
          <w:rFonts w:ascii="Candara" w:hAnsi="Candara"/>
        </w:rPr>
        <w:t xml:space="preserve"> </w:t>
      </w:r>
      <w:r w:rsidR="11010DA4" w:rsidRPr="005F4FD2">
        <w:rPr>
          <w:rFonts w:ascii="Candara" w:hAnsi="Candara"/>
        </w:rPr>
        <w:t>Early identification</w:t>
      </w:r>
      <w:r w:rsidR="009D31A2" w:rsidRPr="005F4FD2">
        <w:rPr>
          <w:rFonts w:ascii="Candara" w:hAnsi="Candara"/>
        </w:rPr>
        <w:t xml:space="preserve"> and</w:t>
      </w:r>
      <w:r w:rsidR="11010DA4" w:rsidRPr="005F4FD2">
        <w:rPr>
          <w:rFonts w:ascii="Candara" w:hAnsi="Candara"/>
        </w:rPr>
        <w:t xml:space="preserve"> recognition of </w:t>
      </w:r>
      <w:r w:rsidR="07ECFCE5" w:rsidRPr="005F4FD2">
        <w:rPr>
          <w:rFonts w:ascii="Candara" w:hAnsi="Candara"/>
        </w:rPr>
        <w:t xml:space="preserve">impairment </w:t>
      </w:r>
      <w:r w:rsidR="11010DA4" w:rsidRPr="005F4FD2">
        <w:rPr>
          <w:rFonts w:ascii="Candara" w:hAnsi="Candara"/>
        </w:rPr>
        <w:t xml:space="preserve">is still a challenge in Malawi due to lack of </w:t>
      </w:r>
      <w:r w:rsidR="009D31A2" w:rsidRPr="005F4FD2">
        <w:rPr>
          <w:rFonts w:ascii="Candara" w:hAnsi="Candara"/>
        </w:rPr>
        <w:t xml:space="preserve">services and </w:t>
      </w:r>
      <w:r w:rsidR="11010DA4" w:rsidRPr="005F4FD2">
        <w:rPr>
          <w:rFonts w:ascii="Candara" w:hAnsi="Candara"/>
        </w:rPr>
        <w:t xml:space="preserve">rehabilitation </w:t>
      </w:r>
      <w:r w:rsidR="6780FB0E" w:rsidRPr="005F4FD2">
        <w:rPr>
          <w:rFonts w:ascii="Candara" w:hAnsi="Candara"/>
        </w:rPr>
        <w:t>centers</w:t>
      </w:r>
      <w:r w:rsidR="11010DA4" w:rsidRPr="005F4FD2">
        <w:rPr>
          <w:rFonts w:ascii="Candara" w:hAnsi="Candara"/>
        </w:rPr>
        <w:t xml:space="preserve"> and it result</w:t>
      </w:r>
      <w:r w:rsidR="2C422752" w:rsidRPr="005F4FD2">
        <w:rPr>
          <w:rFonts w:ascii="Candara" w:hAnsi="Candara"/>
        </w:rPr>
        <w:t>s in the</w:t>
      </w:r>
      <w:r w:rsidR="11010DA4" w:rsidRPr="005F4FD2">
        <w:rPr>
          <w:rFonts w:ascii="Candara" w:hAnsi="Candara"/>
        </w:rPr>
        <w:t xml:space="preserve"> development of multiple disabilities in children with disabilities</w:t>
      </w:r>
      <w:r w:rsidR="00D47019" w:rsidRPr="005F4FD2">
        <w:rPr>
          <w:rFonts w:ascii="Candara" w:hAnsi="Candara"/>
        </w:rPr>
        <w:t>,</w:t>
      </w:r>
      <w:r w:rsidR="009D31A2" w:rsidRPr="005F4FD2">
        <w:rPr>
          <w:rFonts w:ascii="Candara" w:hAnsi="Candara"/>
        </w:rPr>
        <w:t xml:space="preserve"> failure to support the development of children to their fullest potential,</w:t>
      </w:r>
      <w:r w:rsidR="00D47019" w:rsidRPr="005F4FD2">
        <w:rPr>
          <w:rFonts w:ascii="Candara" w:hAnsi="Candara"/>
        </w:rPr>
        <w:t xml:space="preserve"> a</w:t>
      </w:r>
      <w:r w:rsidR="002306AC" w:rsidRPr="005F4FD2">
        <w:rPr>
          <w:rFonts w:ascii="Candara" w:hAnsi="Candara"/>
        </w:rPr>
        <w:t>nd serious</w:t>
      </w:r>
      <w:r w:rsidR="00563C96" w:rsidRPr="005F4FD2">
        <w:rPr>
          <w:rFonts w:ascii="Candara" w:hAnsi="Candara"/>
        </w:rPr>
        <w:t xml:space="preserve"> </w:t>
      </w:r>
      <w:r w:rsidR="00AD0586" w:rsidRPr="005F4FD2">
        <w:rPr>
          <w:rFonts w:ascii="Candara" w:hAnsi="Candara"/>
        </w:rPr>
        <w:t>neglect</w:t>
      </w:r>
      <w:r w:rsidR="001D244C" w:rsidRPr="005F4FD2">
        <w:rPr>
          <w:rFonts w:ascii="Candara" w:hAnsi="Candara"/>
        </w:rPr>
        <w:t>.</w:t>
      </w:r>
      <w:r w:rsidR="00563C96" w:rsidRPr="005F4FD2">
        <w:rPr>
          <w:rFonts w:ascii="Candara" w:hAnsi="Candara"/>
        </w:rPr>
        <w:t xml:space="preserve"> </w:t>
      </w:r>
    </w:p>
    <w:p w14:paraId="751978FE" w14:textId="77777777" w:rsidR="005F4FD2" w:rsidRPr="005F4FD2" w:rsidRDefault="005F4FD2" w:rsidP="005F4FD2">
      <w:pPr>
        <w:pStyle w:val="ListParagraph"/>
        <w:numPr>
          <w:ilvl w:val="0"/>
          <w:numId w:val="69"/>
        </w:numPr>
        <w:jc w:val="both"/>
        <w:rPr>
          <w:rFonts w:ascii="Candara" w:hAnsi="Candara"/>
          <w:lang w:eastAsia="x-none"/>
        </w:rPr>
      </w:pPr>
      <w:r w:rsidRPr="005F4FD2">
        <w:rPr>
          <w:rFonts w:ascii="Candara" w:hAnsi="Candara"/>
          <w:lang w:eastAsia="x-none"/>
        </w:rPr>
        <w:t>While the registration of children at birth is mandatory, the identity of children with disabilities is not well indicated at birth. This normally leads to challenges for early interventions.</w:t>
      </w:r>
    </w:p>
    <w:p w14:paraId="3F13C92C" w14:textId="77777777" w:rsidR="005F4FD2" w:rsidRPr="000F4239" w:rsidRDefault="005F4FD2" w:rsidP="000F4239">
      <w:pPr>
        <w:jc w:val="both"/>
        <w:rPr>
          <w:rFonts w:ascii="Candara" w:hAnsi="Candara"/>
          <w:b/>
          <w:i/>
          <w:iCs/>
        </w:rPr>
      </w:pPr>
    </w:p>
    <w:p w14:paraId="1C358D24" w14:textId="77777777" w:rsidR="009D31A2" w:rsidRDefault="009D31A2" w:rsidP="343E4E9D">
      <w:pPr>
        <w:pStyle w:val="Heading3"/>
        <w:rPr>
          <w:rFonts w:ascii="Candara" w:hAnsi="Candara"/>
          <w:b/>
          <w:bCs/>
          <w:sz w:val="22"/>
          <w:szCs w:val="22"/>
        </w:rPr>
      </w:pPr>
      <w:bookmarkStart w:id="34" w:name="_Toc484601381"/>
    </w:p>
    <w:p w14:paraId="66471B49" w14:textId="1B3D5D6B" w:rsidR="00A04A8C" w:rsidRPr="000F4239" w:rsidRDefault="13D13623" w:rsidP="343E4E9D">
      <w:pPr>
        <w:pStyle w:val="Heading3"/>
        <w:rPr>
          <w:rFonts w:ascii="Candara" w:hAnsi="Candara"/>
          <w:b/>
          <w:bCs/>
          <w:sz w:val="22"/>
          <w:szCs w:val="22"/>
        </w:rPr>
      </w:pPr>
      <w:bookmarkStart w:id="35" w:name="_Toc141805667"/>
      <w:r w:rsidRPr="000F4239">
        <w:rPr>
          <w:rFonts w:ascii="Candara" w:hAnsi="Candara"/>
          <w:b/>
          <w:bCs/>
          <w:sz w:val="22"/>
          <w:szCs w:val="22"/>
        </w:rPr>
        <w:t>Recommendations:</w:t>
      </w:r>
      <w:bookmarkEnd w:id="34"/>
      <w:bookmarkEnd w:id="35"/>
    </w:p>
    <w:p w14:paraId="716377B4" w14:textId="3D378B9B" w:rsidR="00123587" w:rsidRPr="000F4239" w:rsidRDefault="00A04A8C">
      <w:pPr>
        <w:pStyle w:val="ListParagraph"/>
        <w:numPr>
          <w:ilvl w:val="0"/>
          <w:numId w:val="16"/>
        </w:numPr>
        <w:jc w:val="both"/>
        <w:rPr>
          <w:rFonts w:ascii="Candara" w:hAnsi="Candara"/>
        </w:rPr>
      </w:pPr>
      <w:r w:rsidRPr="000F4239">
        <w:rPr>
          <w:rFonts w:ascii="Candara" w:hAnsi="Candara"/>
        </w:rPr>
        <w:t>There must be legislative and other measures that ensure the full inclusion of children with disabilities in society</w:t>
      </w:r>
      <w:r w:rsidR="002C35D4" w:rsidRPr="000F4239">
        <w:rPr>
          <w:rFonts w:ascii="Candara" w:hAnsi="Candara"/>
        </w:rPr>
        <w:t>;</w:t>
      </w:r>
      <w:r w:rsidRPr="000F4239">
        <w:rPr>
          <w:rFonts w:ascii="Candara" w:hAnsi="Candara"/>
        </w:rPr>
        <w:t xml:space="preserve"> for </w:t>
      </w:r>
      <w:r w:rsidR="00BC15A5" w:rsidRPr="000F4239">
        <w:rPr>
          <w:rFonts w:ascii="Candara" w:hAnsi="Candara"/>
        </w:rPr>
        <w:t>example,</w:t>
      </w:r>
      <w:r w:rsidRPr="000F4239">
        <w:rPr>
          <w:rFonts w:ascii="Candara" w:hAnsi="Candara"/>
        </w:rPr>
        <w:t xml:space="preserve"> the </w:t>
      </w:r>
      <w:r w:rsidR="001D244C" w:rsidRPr="000F4239">
        <w:rPr>
          <w:rFonts w:ascii="Candara" w:hAnsi="Candara"/>
        </w:rPr>
        <w:t xml:space="preserve">Persons with Disabilities Bill and </w:t>
      </w:r>
      <w:r w:rsidRPr="000F4239">
        <w:rPr>
          <w:rFonts w:ascii="Candara" w:hAnsi="Candara"/>
        </w:rPr>
        <w:t>child protection policy that the Ministry of Gender,</w:t>
      </w:r>
      <w:r w:rsidR="006F62AB" w:rsidRPr="000F4239">
        <w:rPr>
          <w:rFonts w:ascii="Candara" w:hAnsi="Candara"/>
        </w:rPr>
        <w:t xml:space="preserve"> community development and social welfare </w:t>
      </w:r>
      <w:r w:rsidRPr="000F4239">
        <w:rPr>
          <w:rFonts w:ascii="Candara" w:hAnsi="Candara"/>
        </w:rPr>
        <w:t xml:space="preserve">is </w:t>
      </w:r>
      <w:r w:rsidR="00885EE1" w:rsidRPr="000F4239">
        <w:rPr>
          <w:rFonts w:ascii="Candara" w:hAnsi="Candara"/>
        </w:rPr>
        <w:t>currently developing.</w:t>
      </w:r>
    </w:p>
    <w:p w14:paraId="0FF43A71" w14:textId="77777777" w:rsidR="00123587" w:rsidRPr="000F4239" w:rsidRDefault="13D13623">
      <w:pPr>
        <w:pStyle w:val="ListParagraph"/>
        <w:numPr>
          <w:ilvl w:val="0"/>
          <w:numId w:val="16"/>
        </w:numPr>
        <w:jc w:val="both"/>
        <w:rPr>
          <w:rFonts w:ascii="Candara" w:hAnsi="Candara"/>
        </w:rPr>
      </w:pPr>
      <w:r w:rsidRPr="000F4239">
        <w:rPr>
          <w:rFonts w:ascii="Candara" w:hAnsi="Candara"/>
        </w:rPr>
        <w:t>All children and youths with disabilities in Malawi must enjoy all human rights fully and on an equal basis with other children and youths</w:t>
      </w:r>
      <w:r w:rsidR="41F4DD38" w:rsidRPr="000F4239">
        <w:rPr>
          <w:rFonts w:ascii="Candara" w:hAnsi="Candara"/>
        </w:rPr>
        <w:t>.</w:t>
      </w:r>
    </w:p>
    <w:p w14:paraId="2772B2E1" w14:textId="3FEF96C6" w:rsidR="00A04A8C" w:rsidRPr="000F4239" w:rsidRDefault="13D13623">
      <w:pPr>
        <w:pStyle w:val="ListParagraph"/>
        <w:numPr>
          <w:ilvl w:val="0"/>
          <w:numId w:val="16"/>
        </w:numPr>
        <w:jc w:val="both"/>
        <w:rPr>
          <w:rFonts w:ascii="Candara" w:hAnsi="Candara"/>
        </w:rPr>
      </w:pPr>
      <w:r w:rsidRPr="000F4239">
        <w:rPr>
          <w:rFonts w:ascii="Candara" w:hAnsi="Candara"/>
        </w:rPr>
        <w:t xml:space="preserve">All laws, policies and programs concerning children and </w:t>
      </w:r>
      <w:r w:rsidR="00AD0586" w:rsidRPr="000F4239">
        <w:rPr>
          <w:rFonts w:ascii="Candara" w:hAnsi="Candara"/>
        </w:rPr>
        <w:t>j</w:t>
      </w:r>
      <w:r w:rsidRPr="000F4239">
        <w:rPr>
          <w:rFonts w:ascii="Candara" w:hAnsi="Candara"/>
        </w:rPr>
        <w:t>ust specifically</w:t>
      </w:r>
      <w:r w:rsidR="007A5179" w:rsidRPr="000F4239">
        <w:rPr>
          <w:rFonts w:ascii="Candara" w:hAnsi="Candara"/>
        </w:rPr>
        <w:t xml:space="preserve"> </w:t>
      </w:r>
      <w:r w:rsidR="0032133C" w:rsidRPr="000F4239">
        <w:rPr>
          <w:rFonts w:ascii="Candara" w:hAnsi="Candara"/>
        </w:rPr>
        <w:t>provide for the inclusion of Children and with Disabilities.</w:t>
      </w:r>
    </w:p>
    <w:p w14:paraId="0F2A55DB" w14:textId="365F7D2B" w:rsidR="00231A2A" w:rsidRDefault="00231A2A" w:rsidP="005C7633">
      <w:pPr>
        <w:pStyle w:val="ListParagraph"/>
        <w:numPr>
          <w:ilvl w:val="0"/>
          <w:numId w:val="16"/>
        </w:numPr>
        <w:jc w:val="both"/>
        <w:rPr>
          <w:rFonts w:ascii="Candara" w:hAnsi="Candara"/>
        </w:rPr>
      </w:pPr>
      <w:r w:rsidRPr="000F4239">
        <w:rPr>
          <w:rFonts w:ascii="Candara" w:hAnsi="Candara"/>
        </w:rPr>
        <w:t xml:space="preserve">The Child Care Protection and Justice Act (2010) needs to be reviewed and </w:t>
      </w:r>
      <w:r w:rsidR="005F0E26" w:rsidRPr="000F4239">
        <w:rPr>
          <w:rFonts w:ascii="Candara" w:hAnsi="Candara"/>
        </w:rPr>
        <w:t xml:space="preserve">comprehensive </w:t>
      </w:r>
      <w:r w:rsidRPr="000F4239">
        <w:rPr>
          <w:rFonts w:ascii="Candara" w:hAnsi="Candara"/>
        </w:rPr>
        <w:t xml:space="preserve">consultations </w:t>
      </w:r>
      <w:r w:rsidR="005F0E26" w:rsidRPr="000F4239">
        <w:rPr>
          <w:rFonts w:ascii="Candara" w:hAnsi="Candara"/>
        </w:rPr>
        <w:t>with OPDs should be done in this review process</w:t>
      </w:r>
      <w:r w:rsidRPr="000F4239">
        <w:rPr>
          <w:rFonts w:ascii="Candara" w:hAnsi="Candara"/>
        </w:rPr>
        <w:t>.</w:t>
      </w:r>
      <w:r w:rsidR="00D066DC" w:rsidRPr="000F4239">
        <w:rPr>
          <w:rFonts w:ascii="Candara" w:hAnsi="Candara"/>
        </w:rPr>
        <w:t xml:space="preserve"> This should be done within </w:t>
      </w:r>
      <w:r w:rsidR="00885EE1" w:rsidRPr="000F4239">
        <w:rPr>
          <w:rFonts w:ascii="Candara" w:hAnsi="Candara"/>
        </w:rPr>
        <w:t>a reasonable</w:t>
      </w:r>
      <w:r w:rsidR="00D066DC" w:rsidRPr="000F4239">
        <w:rPr>
          <w:rFonts w:ascii="Candara" w:hAnsi="Candara"/>
        </w:rPr>
        <w:t xml:space="preserve"> timeline.</w:t>
      </w:r>
      <w:r w:rsidRPr="000F4239">
        <w:rPr>
          <w:rFonts w:ascii="Candara" w:hAnsi="Candara"/>
        </w:rPr>
        <w:t xml:space="preserve">  </w:t>
      </w:r>
    </w:p>
    <w:p w14:paraId="59A379B6" w14:textId="03F5ECDF" w:rsidR="002306AC" w:rsidRPr="000F4239" w:rsidRDefault="006E7100" w:rsidP="005C7633">
      <w:pPr>
        <w:pStyle w:val="ListParagraph"/>
        <w:numPr>
          <w:ilvl w:val="0"/>
          <w:numId w:val="16"/>
        </w:numPr>
        <w:jc w:val="both"/>
        <w:rPr>
          <w:rFonts w:ascii="Candara" w:hAnsi="Candara"/>
        </w:rPr>
      </w:pPr>
      <w:r>
        <w:rPr>
          <w:rFonts w:ascii="Candara" w:hAnsi="Candara"/>
        </w:rPr>
        <w:t>Children with disabilities must be consulted when it comes to issues that concern them.</w:t>
      </w:r>
    </w:p>
    <w:p w14:paraId="662C5FAA" w14:textId="77777777" w:rsidR="00A04A8C" w:rsidRPr="005F4FD2" w:rsidRDefault="13D13623" w:rsidP="00387D15">
      <w:pPr>
        <w:pStyle w:val="Heading1"/>
        <w:rPr>
          <w:rFonts w:ascii="Candara" w:hAnsi="Candara"/>
          <w:sz w:val="24"/>
          <w:szCs w:val="24"/>
        </w:rPr>
      </w:pPr>
      <w:bookmarkStart w:id="36" w:name="_Toc484601382"/>
      <w:bookmarkStart w:id="37" w:name="_Toc141805668"/>
      <w:r w:rsidRPr="005F4FD2">
        <w:rPr>
          <w:rFonts w:ascii="Candara" w:hAnsi="Candara"/>
          <w:sz w:val="24"/>
          <w:szCs w:val="24"/>
        </w:rPr>
        <w:t>Article 8: Awareness-raising</w:t>
      </w:r>
      <w:bookmarkEnd w:id="36"/>
      <w:bookmarkEnd w:id="37"/>
    </w:p>
    <w:p w14:paraId="4F5EE3EF" w14:textId="77777777" w:rsidR="00A04A8C" w:rsidRPr="000F4239" w:rsidRDefault="00A04A8C" w:rsidP="00387D15">
      <w:pPr>
        <w:pStyle w:val="Heading2"/>
        <w:rPr>
          <w:rFonts w:ascii="Candara" w:hAnsi="Candara"/>
          <w:b/>
        </w:rPr>
      </w:pPr>
      <w:bookmarkStart w:id="38" w:name="_Toc484601383"/>
      <w:bookmarkStart w:id="39" w:name="_Toc141805669"/>
      <w:r w:rsidRPr="000F4239">
        <w:rPr>
          <w:rFonts w:ascii="Candara" w:hAnsi="Candara"/>
          <w:b/>
        </w:rPr>
        <w:t>Observations</w:t>
      </w:r>
      <w:bookmarkEnd w:id="38"/>
      <w:bookmarkEnd w:id="39"/>
    </w:p>
    <w:p w14:paraId="065B263D" w14:textId="77777777" w:rsidR="00A04A8C" w:rsidRPr="000F4239" w:rsidRDefault="00A04A8C" w:rsidP="00387D15">
      <w:pPr>
        <w:pStyle w:val="Heading3"/>
        <w:rPr>
          <w:rFonts w:ascii="Candara" w:hAnsi="Candara"/>
          <w:b/>
        </w:rPr>
      </w:pPr>
      <w:bookmarkStart w:id="40" w:name="_Toc484601384"/>
      <w:bookmarkStart w:id="41" w:name="_Toc141805670"/>
      <w:r w:rsidRPr="000F4239">
        <w:rPr>
          <w:rFonts w:ascii="Candara" w:hAnsi="Candara"/>
          <w:b/>
        </w:rPr>
        <w:t>Legal and policy framework</w:t>
      </w:r>
      <w:r w:rsidR="00123587" w:rsidRPr="000F4239">
        <w:rPr>
          <w:rFonts w:ascii="Candara" w:hAnsi="Candara"/>
          <w:b/>
        </w:rPr>
        <w:t>:</w:t>
      </w:r>
      <w:bookmarkEnd w:id="40"/>
      <w:bookmarkEnd w:id="41"/>
    </w:p>
    <w:p w14:paraId="71D6A08A" w14:textId="77777777" w:rsidR="00231A2A" w:rsidRPr="000F4239" w:rsidRDefault="00231A2A" w:rsidP="00231A2A">
      <w:pPr>
        <w:rPr>
          <w:rFonts w:ascii="Candara" w:hAnsi="Candara"/>
          <w:lang w:val="x-none" w:eastAsia="x-none"/>
        </w:rPr>
      </w:pPr>
    </w:p>
    <w:p w14:paraId="51D9B8AE" w14:textId="77777777" w:rsidR="00A04A8C" w:rsidRPr="000F4239" w:rsidRDefault="13D13623">
      <w:pPr>
        <w:pStyle w:val="ListParagraph"/>
        <w:numPr>
          <w:ilvl w:val="0"/>
          <w:numId w:val="9"/>
        </w:numPr>
        <w:jc w:val="both"/>
        <w:rPr>
          <w:rFonts w:ascii="Candara" w:hAnsi="Candara"/>
        </w:rPr>
      </w:pPr>
      <w:r w:rsidRPr="000F4239">
        <w:rPr>
          <w:rFonts w:ascii="Candara" w:hAnsi="Candara"/>
        </w:rPr>
        <w:lastRenderedPageBreak/>
        <w:t xml:space="preserve">There is no legal/legislative framework that expressly imposes an obligation to raise awareness on disability rights and issues; and any awareness raising initiatives that are undertaken are informal. </w:t>
      </w:r>
    </w:p>
    <w:p w14:paraId="288ED071" w14:textId="7E6917B2" w:rsidR="00A04A8C" w:rsidRPr="000F4239" w:rsidRDefault="00123587" w:rsidP="00387D15">
      <w:pPr>
        <w:pStyle w:val="Heading3"/>
        <w:rPr>
          <w:rFonts w:ascii="Candara" w:hAnsi="Candara"/>
          <w:b/>
          <w:sz w:val="22"/>
          <w:szCs w:val="22"/>
        </w:rPr>
      </w:pPr>
      <w:bookmarkStart w:id="42" w:name="_Toc484601385"/>
      <w:bookmarkStart w:id="43" w:name="_Toc141805671"/>
      <w:r w:rsidRPr="000F4239">
        <w:rPr>
          <w:rFonts w:ascii="Candara" w:hAnsi="Candara"/>
          <w:b/>
          <w:sz w:val="22"/>
          <w:szCs w:val="22"/>
        </w:rPr>
        <w:t>S</w:t>
      </w:r>
      <w:r w:rsidR="00A04A8C" w:rsidRPr="000F4239">
        <w:rPr>
          <w:rFonts w:ascii="Candara" w:hAnsi="Candara"/>
          <w:b/>
          <w:sz w:val="22"/>
          <w:szCs w:val="22"/>
        </w:rPr>
        <w:t>ituation</w:t>
      </w:r>
      <w:r w:rsidR="00FD6A63" w:rsidRPr="000F4239">
        <w:rPr>
          <w:rFonts w:ascii="Candara" w:hAnsi="Candara"/>
          <w:b/>
          <w:sz w:val="22"/>
          <w:szCs w:val="22"/>
          <w:lang w:val="en-US"/>
        </w:rPr>
        <w:t xml:space="preserve"> and practice</w:t>
      </w:r>
      <w:r w:rsidRPr="000F4239">
        <w:rPr>
          <w:rFonts w:ascii="Candara" w:hAnsi="Candara"/>
          <w:b/>
          <w:sz w:val="22"/>
          <w:szCs w:val="22"/>
        </w:rPr>
        <w:t>:</w:t>
      </w:r>
      <w:bookmarkEnd w:id="42"/>
      <w:bookmarkEnd w:id="43"/>
    </w:p>
    <w:p w14:paraId="2B45D746" w14:textId="55C25985" w:rsidR="00E71B43" w:rsidRPr="000F4239" w:rsidRDefault="00E71B43" w:rsidP="000F4239">
      <w:pPr>
        <w:pStyle w:val="ListParagraph"/>
        <w:numPr>
          <w:ilvl w:val="0"/>
          <w:numId w:val="9"/>
        </w:numPr>
        <w:jc w:val="both"/>
        <w:rPr>
          <w:rFonts w:ascii="Candara" w:hAnsi="Candara"/>
        </w:rPr>
      </w:pPr>
      <w:r w:rsidRPr="000F4239">
        <w:rPr>
          <w:rFonts w:ascii="Candara" w:hAnsi="Candara"/>
        </w:rPr>
        <w:t>Harmful practices; and negative beliefs, attitudes, and prejudices against persons with disabilities in Malawi still persist. For example, abductions and killings of persons with albinism for their body parts are still prevalent.</w:t>
      </w:r>
    </w:p>
    <w:p w14:paraId="49AC84A9" w14:textId="1348EEB6" w:rsidR="00E71B43" w:rsidRPr="00E71B43" w:rsidRDefault="00E71B43" w:rsidP="000F4239">
      <w:pPr>
        <w:pStyle w:val="ListParagraph"/>
        <w:numPr>
          <w:ilvl w:val="0"/>
          <w:numId w:val="9"/>
        </w:numPr>
        <w:jc w:val="both"/>
        <w:rPr>
          <w:rFonts w:ascii="Candara" w:hAnsi="Candara"/>
        </w:rPr>
      </w:pPr>
      <w:r w:rsidRPr="000F4239">
        <w:rPr>
          <w:rFonts w:ascii="Candara" w:hAnsi="Candara"/>
        </w:rPr>
        <w:t>Despite the government training and deploying disability desk officers in districts, their work is not fully meeting the expectations of persons with disabilities.</w:t>
      </w:r>
    </w:p>
    <w:p w14:paraId="4ED4F617" w14:textId="01AB6448" w:rsidR="00E71B43" w:rsidRPr="000F4239" w:rsidRDefault="78FED3E6" w:rsidP="000F4239">
      <w:pPr>
        <w:pStyle w:val="ListParagraph"/>
        <w:numPr>
          <w:ilvl w:val="0"/>
          <w:numId w:val="9"/>
        </w:numPr>
        <w:jc w:val="both"/>
        <w:rPr>
          <w:rFonts w:ascii="Candara" w:hAnsi="Candara"/>
        </w:rPr>
      </w:pPr>
      <w:r w:rsidRPr="000F4239">
        <w:rPr>
          <w:rFonts w:ascii="Candara" w:hAnsi="Candara"/>
        </w:rPr>
        <w:t xml:space="preserve">We appreciate the government on good practice in respect of </w:t>
      </w:r>
      <w:r w:rsidR="1994D51F" w:rsidRPr="000F4239">
        <w:rPr>
          <w:rFonts w:ascii="Candara" w:hAnsi="Candara"/>
        </w:rPr>
        <w:t>I</w:t>
      </w:r>
      <w:r w:rsidRPr="000F4239">
        <w:rPr>
          <w:rFonts w:ascii="Candara" w:hAnsi="Candara"/>
        </w:rPr>
        <w:t xml:space="preserve">nternational </w:t>
      </w:r>
      <w:r w:rsidR="1994D51F" w:rsidRPr="000F4239">
        <w:rPr>
          <w:rFonts w:ascii="Candara" w:hAnsi="Candara"/>
        </w:rPr>
        <w:t>D</w:t>
      </w:r>
      <w:r w:rsidRPr="000F4239">
        <w:rPr>
          <w:rFonts w:ascii="Candara" w:hAnsi="Candara"/>
        </w:rPr>
        <w:t xml:space="preserve">isability </w:t>
      </w:r>
      <w:r w:rsidR="1994D51F" w:rsidRPr="000F4239">
        <w:rPr>
          <w:rFonts w:ascii="Candara" w:hAnsi="Candara"/>
        </w:rPr>
        <w:t>D</w:t>
      </w:r>
      <w:r w:rsidRPr="000F4239">
        <w:rPr>
          <w:rFonts w:ascii="Candara" w:hAnsi="Candara"/>
        </w:rPr>
        <w:t xml:space="preserve">ay </w:t>
      </w:r>
      <w:r w:rsidR="1994D51F" w:rsidRPr="000F4239">
        <w:rPr>
          <w:rFonts w:ascii="Candara" w:hAnsi="Candara"/>
        </w:rPr>
        <w:t>(IDPD)</w:t>
      </w:r>
      <w:r w:rsidR="00E71B43" w:rsidRPr="00821B81">
        <w:rPr>
          <w:rFonts w:ascii="Candara" w:hAnsi="Candara"/>
        </w:rPr>
        <w:t xml:space="preserve"> </w:t>
      </w:r>
      <w:r w:rsidRPr="000F4239">
        <w:rPr>
          <w:rFonts w:ascii="Candara" w:hAnsi="Candara"/>
        </w:rPr>
        <w:t>as it makes sure that the day is respected though it does not give adequate support in terms of specific disability international awareness days.</w:t>
      </w:r>
      <w:r w:rsidR="00821B81">
        <w:rPr>
          <w:rStyle w:val="FootnoteReference"/>
          <w:rFonts w:ascii="Candara" w:hAnsi="Candara"/>
        </w:rPr>
        <w:footnoteReference w:id="4"/>
      </w:r>
      <w:r w:rsidRPr="000F4239">
        <w:rPr>
          <w:rFonts w:ascii="Candara" w:hAnsi="Candara"/>
        </w:rPr>
        <w:t xml:space="preserve"> </w:t>
      </w:r>
    </w:p>
    <w:p w14:paraId="7ACBA7D1" w14:textId="77777777" w:rsidR="00A04A8C" w:rsidRPr="000F4239" w:rsidRDefault="00A04A8C" w:rsidP="00387D15">
      <w:pPr>
        <w:pStyle w:val="Heading3"/>
        <w:rPr>
          <w:rFonts w:ascii="Candara" w:hAnsi="Candara"/>
          <w:b/>
          <w:sz w:val="22"/>
          <w:szCs w:val="22"/>
        </w:rPr>
      </w:pPr>
      <w:bookmarkStart w:id="44" w:name="_Toc484601387"/>
      <w:bookmarkStart w:id="45" w:name="_Toc141805672"/>
      <w:r w:rsidRPr="000F4239">
        <w:rPr>
          <w:rFonts w:ascii="Candara" w:hAnsi="Candara"/>
          <w:b/>
          <w:sz w:val="22"/>
          <w:szCs w:val="22"/>
        </w:rPr>
        <w:t>Recommendations:</w:t>
      </w:r>
      <w:bookmarkEnd w:id="44"/>
      <w:bookmarkEnd w:id="45"/>
    </w:p>
    <w:p w14:paraId="4E54CE99" w14:textId="24D69BB6" w:rsidR="00123587" w:rsidRPr="000F4239" w:rsidRDefault="13D13623">
      <w:pPr>
        <w:pStyle w:val="ListParagraph"/>
        <w:numPr>
          <w:ilvl w:val="0"/>
          <w:numId w:val="4"/>
        </w:numPr>
        <w:jc w:val="both"/>
        <w:rPr>
          <w:rFonts w:ascii="Candara" w:hAnsi="Candara"/>
        </w:rPr>
      </w:pPr>
      <w:r w:rsidRPr="000F4239">
        <w:rPr>
          <w:rFonts w:ascii="Candara" w:hAnsi="Candara"/>
        </w:rPr>
        <w:t xml:space="preserve">The </w:t>
      </w:r>
      <w:r w:rsidR="004D53D1" w:rsidRPr="000F4239">
        <w:rPr>
          <w:rFonts w:ascii="Candara" w:hAnsi="Candara"/>
        </w:rPr>
        <w:t>government in</w:t>
      </w:r>
      <w:r w:rsidR="47CA7C05" w:rsidRPr="000F4239">
        <w:rPr>
          <w:rFonts w:ascii="Candara" w:hAnsi="Candara"/>
        </w:rPr>
        <w:t xml:space="preserve"> consultation with </w:t>
      </w:r>
      <w:r w:rsidRPr="000F4239">
        <w:rPr>
          <w:rFonts w:ascii="Candara" w:hAnsi="Candara"/>
        </w:rPr>
        <w:t>OPDs must undertake a survey or situational analysis to establish levels of awareness on disability rights and issues among the general public</w:t>
      </w:r>
      <w:r w:rsidR="007A5179" w:rsidRPr="000F4239">
        <w:rPr>
          <w:rFonts w:ascii="Candara" w:hAnsi="Candara"/>
        </w:rPr>
        <w:t xml:space="preserve"> and ensure it takes necessary steps to address the gaps.</w:t>
      </w:r>
      <w:r w:rsidRPr="000F4239">
        <w:rPr>
          <w:rFonts w:ascii="Candara" w:hAnsi="Candara"/>
        </w:rPr>
        <w:t xml:space="preserve"> </w:t>
      </w:r>
    </w:p>
    <w:p w14:paraId="77BE6AD6" w14:textId="7F6F51DE" w:rsidR="00231A2A" w:rsidRPr="000F4239" w:rsidRDefault="00231A2A">
      <w:pPr>
        <w:pStyle w:val="ListParagraph"/>
        <w:numPr>
          <w:ilvl w:val="0"/>
          <w:numId w:val="4"/>
        </w:numPr>
        <w:jc w:val="both"/>
        <w:rPr>
          <w:rFonts w:ascii="Candara" w:hAnsi="Candara"/>
        </w:rPr>
      </w:pPr>
      <w:r w:rsidRPr="000F4239">
        <w:rPr>
          <w:rFonts w:ascii="Candara" w:hAnsi="Candara"/>
        </w:rPr>
        <w:t xml:space="preserve">The government should also </w:t>
      </w:r>
      <w:r w:rsidR="00630383" w:rsidRPr="000F4239">
        <w:rPr>
          <w:rFonts w:ascii="Candara" w:hAnsi="Candara"/>
        </w:rPr>
        <w:t>intensify</w:t>
      </w:r>
      <w:r w:rsidRPr="000F4239">
        <w:rPr>
          <w:rFonts w:ascii="Candara" w:hAnsi="Candara"/>
        </w:rPr>
        <w:t xml:space="preserve"> community awareness campaign</w:t>
      </w:r>
      <w:r w:rsidR="00630383" w:rsidRPr="000F4239">
        <w:rPr>
          <w:rFonts w:ascii="Candara" w:hAnsi="Candara"/>
        </w:rPr>
        <w:t>s</w:t>
      </w:r>
      <w:r w:rsidRPr="000F4239">
        <w:rPr>
          <w:rFonts w:ascii="Candara" w:hAnsi="Candara"/>
        </w:rPr>
        <w:t xml:space="preserve"> </w:t>
      </w:r>
      <w:r w:rsidR="00E551D4" w:rsidRPr="000F4239">
        <w:rPr>
          <w:rFonts w:ascii="Candara" w:hAnsi="Candara"/>
        </w:rPr>
        <w:t xml:space="preserve">and </w:t>
      </w:r>
      <w:r w:rsidR="004D53D1" w:rsidRPr="000F4239">
        <w:rPr>
          <w:rFonts w:ascii="Candara" w:hAnsi="Candara"/>
        </w:rPr>
        <w:t>sensitization</w:t>
      </w:r>
      <w:r w:rsidR="00E71B43">
        <w:rPr>
          <w:rFonts w:ascii="Candara" w:hAnsi="Candara"/>
        </w:rPr>
        <w:t>, in consultation with OPDs,</w:t>
      </w:r>
      <w:r w:rsidR="00E551D4" w:rsidRPr="000F4239">
        <w:rPr>
          <w:rFonts w:ascii="Candara" w:hAnsi="Candara"/>
        </w:rPr>
        <w:t xml:space="preserve"> of all relevant Government Ministries, Departments and Agencies, on their obligations in relation to various policy and legal </w:t>
      </w:r>
      <w:r w:rsidR="004D53D1" w:rsidRPr="000F4239">
        <w:rPr>
          <w:rFonts w:ascii="Candara" w:hAnsi="Candara"/>
        </w:rPr>
        <w:t>instruments, through</w:t>
      </w:r>
      <w:r w:rsidRPr="000F4239">
        <w:rPr>
          <w:rFonts w:ascii="Candara" w:hAnsi="Candara"/>
        </w:rPr>
        <w:t xml:space="preserve"> </w:t>
      </w:r>
      <w:r w:rsidR="00E551D4" w:rsidRPr="000F4239">
        <w:rPr>
          <w:rFonts w:ascii="Candara" w:hAnsi="Candara"/>
        </w:rPr>
        <w:t xml:space="preserve">the Department of Disability and </w:t>
      </w:r>
      <w:r w:rsidR="004D53D1" w:rsidRPr="000F4239">
        <w:rPr>
          <w:rFonts w:ascii="Candara" w:hAnsi="Candara"/>
        </w:rPr>
        <w:t>Elderly</w:t>
      </w:r>
      <w:r w:rsidR="00E551D4" w:rsidRPr="000F4239">
        <w:rPr>
          <w:rFonts w:ascii="Candara" w:hAnsi="Candara"/>
        </w:rPr>
        <w:t xml:space="preserve"> Affairs and </w:t>
      </w:r>
      <w:r w:rsidRPr="000F4239">
        <w:rPr>
          <w:rFonts w:ascii="Candara" w:hAnsi="Candara"/>
        </w:rPr>
        <w:t>th</w:t>
      </w:r>
      <w:r w:rsidR="001F5211" w:rsidRPr="000F4239">
        <w:rPr>
          <w:rFonts w:ascii="Candara" w:hAnsi="Candara"/>
        </w:rPr>
        <w:t xml:space="preserve">e </w:t>
      </w:r>
      <w:r w:rsidR="00630383" w:rsidRPr="000F4239">
        <w:rPr>
          <w:rFonts w:ascii="Candara" w:hAnsi="Candara"/>
        </w:rPr>
        <w:t>Department</w:t>
      </w:r>
      <w:r w:rsidRPr="000F4239">
        <w:rPr>
          <w:rFonts w:ascii="Candara" w:hAnsi="Candara"/>
        </w:rPr>
        <w:t xml:space="preserve"> of </w:t>
      </w:r>
      <w:r w:rsidR="4237AB60" w:rsidRPr="000F4239">
        <w:rPr>
          <w:rFonts w:ascii="Candara" w:hAnsi="Candara"/>
        </w:rPr>
        <w:t>Civic education</w:t>
      </w:r>
      <w:r w:rsidR="008E01A9" w:rsidRPr="000F4239">
        <w:rPr>
          <w:rFonts w:ascii="Candara" w:hAnsi="Candara"/>
        </w:rPr>
        <w:t>.</w:t>
      </w:r>
    </w:p>
    <w:p w14:paraId="5F158BDA" w14:textId="3181DF4C" w:rsidR="00231A2A" w:rsidRPr="000F4239" w:rsidRDefault="00630383">
      <w:pPr>
        <w:pStyle w:val="ListParagraph"/>
        <w:numPr>
          <w:ilvl w:val="0"/>
          <w:numId w:val="4"/>
        </w:numPr>
        <w:jc w:val="both"/>
        <w:rPr>
          <w:rFonts w:ascii="Candara" w:hAnsi="Candara"/>
        </w:rPr>
      </w:pPr>
      <w:r w:rsidRPr="000F4239">
        <w:rPr>
          <w:rFonts w:ascii="Candara" w:hAnsi="Candara"/>
        </w:rPr>
        <w:t>The Department of civic education must fully mainstream disability awareness in its daily operations</w:t>
      </w:r>
      <w:r w:rsidR="00E71B43">
        <w:rPr>
          <w:rFonts w:ascii="Candara" w:hAnsi="Candara"/>
        </w:rPr>
        <w:t>.</w:t>
      </w:r>
    </w:p>
    <w:p w14:paraId="58A30AA0" w14:textId="1D71579D" w:rsidR="00123587" w:rsidRPr="000F4239" w:rsidRDefault="00A04A8C">
      <w:pPr>
        <w:pStyle w:val="ListParagraph"/>
        <w:numPr>
          <w:ilvl w:val="0"/>
          <w:numId w:val="4"/>
        </w:numPr>
        <w:jc w:val="both"/>
        <w:rPr>
          <w:rFonts w:ascii="Candara" w:hAnsi="Candara"/>
        </w:rPr>
      </w:pPr>
      <w:r w:rsidRPr="000F4239">
        <w:rPr>
          <w:rFonts w:ascii="Candara" w:hAnsi="Candara"/>
        </w:rPr>
        <w:t>There must be ring fence</w:t>
      </w:r>
      <w:r w:rsidR="001F5211" w:rsidRPr="000F4239">
        <w:rPr>
          <w:rFonts w:ascii="Candara" w:hAnsi="Candara"/>
        </w:rPr>
        <w:t>d</w:t>
      </w:r>
      <w:r w:rsidRPr="000F4239">
        <w:rPr>
          <w:rFonts w:ascii="Candara" w:hAnsi="Candara"/>
        </w:rPr>
        <w:t xml:space="preserve"> funding for OPDs meant for awareness raising and </w:t>
      </w:r>
      <w:r w:rsidR="007A5179" w:rsidRPr="000F4239">
        <w:rPr>
          <w:rFonts w:ascii="Candara" w:hAnsi="Candara"/>
        </w:rPr>
        <w:t>International Day of Persons with Disabilities and other disability commemorations events.</w:t>
      </w:r>
    </w:p>
    <w:p w14:paraId="01DB9391" w14:textId="79A4AF99" w:rsidR="00123587" w:rsidRPr="000F4239" w:rsidRDefault="00A04A8C">
      <w:pPr>
        <w:pStyle w:val="ListParagraph"/>
        <w:numPr>
          <w:ilvl w:val="0"/>
          <w:numId w:val="4"/>
        </w:numPr>
        <w:jc w:val="both"/>
        <w:rPr>
          <w:rFonts w:ascii="Candara" w:hAnsi="Candara"/>
        </w:rPr>
      </w:pPr>
      <w:r w:rsidRPr="000F4239">
        <w:rPr>
          <w:rFonts w:ascii="Candara" w:hAnsi="Candara"/>
        </w:rPr>
        <w:t xml:space="preserve">Key governance documents should be </w:t>
      </w:r>
      <w:r w:rsidR="00E71B43">
        <w:rPr>
          <w:rFonts w:ascii="Candara" w:hAnsi="Candara"/>
        </w:rPr>
        <w:t>available</w:t>
      </w:r>
      <w:r w:rsidR="00E71B43" w:rsidRPr="000F4239">
        <w:rPr>
          <w:rFonts w:ascii="Candara" w:hAnsi="Candara"/>
        </w:rPr>
        <w:t xml:space="preserve"> </w:t>
      </w:r>
      <w:r w:rsidR="00123587" w:rsidRPr="000F4239">
        <w:rPr>
          <w:rFonts w:ascii="Candara" w:hAnsi="Candara"/>
        </w:rPr>
        <w:t xml:space="preserve">in accessible formats for </w:t>
      </w:r>
      <w:r w:rsidRPr="000F4239">
        <w:rPr>
          <w:rFonts w:ascii="Candara" w:hAnsi="Candara"/>
        </w:rPr>
        <w:t>p</w:t>
      </w:r>
      <w:r w:rsidR="4CB2F349" w:rsidRPr="000F4239">
        <w:rPr>
          <w:rFonts w:ascii="Candara" w:hAnsi="Candara"/>
        </w:rPr>
        <w:t xml:space="preserve">ersons with </w:t>
      </w:r>
      <w:r w:rsidRPr="000F4239">
        <w:rPr>
          <w:rFonts w:ascii="Candara" w:hAnsi="Candara"/>
        </w:rPr>
        <w:t>disabilities</w:t>
      </w:r>
      <w:r w:rsidR="009F50EF" w:rsidRPr="000F4239">
        <w:rPr>
          <w:rFonts w:ascii="Candara" w:hAnsi="Candara"/>
        </w:rPr>
        <w:t>.</w:t>
      </w:r>
    </w:p>
    <w:p w14:paraId="1AEB6FE6" w14:textId="08B506CD" w:rsidR="00C70537" w:rsidRPr="005F4FD2" w:rsidRDefault="13D13623" w:rsidP="00C70537">
      <w:pPr>
        <w:pStyle w:val="Heading1"/>
        <w:rPr>
          <w:rFonts w:ascii="Candara" w:hAnsi="Candara"/>
          <w:sz w:val="24"/>
          <w:szCs w:val="24"/>
        </w:rPr>
      </w:pPr>
      <w:bookmarkStart w:id="46" w:name="_Toc141805673"/>
      <w:bookmarkStart w:id="47" w:name="_Toc484601388"/>
      <w:r w:rsidRPr="005F4FD2">
        <w:rPr>
          <w:rFonts w:ascii="Candara" w:hAnsi="Candara"/>
          <w:sz w:val="24"/>
          <w:szCs w:val="24"/>
        </w:rPr>
        <w:t>Articles 9: Accessibility,</w:t>
      </w:r>
      <w:bookmarkEnd w:id="46"/>
    </w:p>
    <w:p w14:paraId="10F4C567" w14:textId="3DF17C37" w:rsidR="002F3077" w:rsidRPr="000F4239" w:rsidRDefault="00C70537" w:rsidP="005C7633">
      <w:pPr>
        <w:pStyle w:val="Heading1"/>
        <w:rPr>
          <w:rFonts w:ascii="Candara" w:hAnsi="Candara"/>
          <w:b w:val="0"/>
          <w:bCs w:val="0"/>
          <w:sz w:val="24"/>
          <w:szCs w:val="24"/>
        </w:rPr>
      </w:pPr>
      <w:bookmarkStart w:id="48" w:name="_Toc141805674"/>
      <w:bookmarkEnd w:id="47"/>
      <w:r w:rsidRPr="000F4239">
        <w:rPr>
          <w:rFonts w:ascii="Candara" w:hAnsi="Candara"/>
          <w:b w:val="0"/>
          <w:bCs w:val="0"/>
          <w:sz w:val="24"/>
          <w:szCs w:val="24"/>
        </w:rPr>
        <w:t>Obse</w:t>
      </w:r>
      <w:bookmarkStart w:id="49" w:name="_Toc484601389"/>
      <w:r w:rsidR="00A04A8C" w:rsidRPr="000F4239">
        <w:rPr>
          <w:rFonts w:ascii="Candara" w:hAnsi="Candara"/>
          <w:b w:val="0"/>
          <w:bCs w:val="0"/>
          <w:sz w:val="24"/>
          <w:szCs w:val="24"/>
        </w:rPr>
        <w:t>rvations</w:t>
      </w:r>
      <w:bookmarkEnd w:id="48"/>
      <w:bookmarkEnd w:id="49"/>
    </w:p>
    <w:p w14:paraId="1945C727" w14:textId="77777777" w:rsidR="00A04A8C" w:rsidRPr="000F4239" w:rsidRDefault="00A04A8C" w:rsidP="00387D15">
      <w:pPr>
        <w:pStyle w:val="Heading3"/>
        <w:rPr>
          <w:rFonts w:ascii="Candara" w:hAnsi="Candara"/>
          <w:b/>
          <w:sz w:val="22"/>
          <w:szCs w:val="22"/>
        </w:rPr>
      </w:pPr>
      <w:bookmarkStart w:id="50" w:name="_Toc484601390"/>
      <w:bookmarkStart w:id="51" w:name="_Toc141805675"/>
      <w:r w:rsidRPr="000F4239">
        <w:rPr>
          <w:rFonts w:ascii="Candara" w:hAnsi="Candara"/>
          <w:b/>
          <w:sz w:val="22"/>
          <w:szCs w:val="22"/>
        </w:rPr>
        <w:t>Legal and policy framework</w:t>
      </w:r>
      <w:r w:rsidR="00123587" w:rsidRPr="000F4239">
        <w:rPr>
          <w:rFonts w:ascii="Candara" w:hAnsi="Candara"/>
          <w:b/>
          <w:sz w:val="22"/>
          <w:szCs w:val="22"/>
        </w:rPr>
        <w:t>:</w:t>
      </w:r>
      <w:bookmarkEnd w:id="50"/>
      <w:bookmarkEnd w:id="51"/>
    </w:p>
    <w:p w14:paraId="682A12D7" w14:textId="70D92499" w:rsidR="0047419C" w:rsidRDefault="13D13623" w:rsidP="005C7633">
      <w:pPr>
        <w:jc w:val="both"/>
        <w:rPr>
          <w:rFonts w:ascii="Candara" w:hAnsi="Candara"/>
        </w:rPr>
      </w:pPr>
      <w:bookmarkStart w:id="52" w:name="_Hlk141135695"/>
      <w:r w:rsidRPr="000F4239">
        <w:rPr>
          <w:rFonts w:ascii="Candara" w:hAnsi="Candara"/>
        </w:rPr>
        <w:t xml:space="preserve">Although the Disability Act recognizes </w:t>
      </w:r>
      <w:r w:rsidR="5EBBC79F" w:rsidRPr="000F4239">
        <w:rPr>
          <w:rFonts w:ascii="Candara" w:hAnsi="Candara"/>
        </w:rPr>
        <w:t>accessibility</w:t>
      </w:r>
      <w:r w:rsidRPr="000F4239">
        <w:rPr>
          <w:rFonts w:ascii="Candara" w:hAnsi="Candara"/>
        </w:rPr>
        <w:t xml:space="preserve"> and access to information as rights in sections 8, 25 and 26, the provisions are not being implemented. </w:t>
      </w:r>
    </w:p>
    <w:p w14:paraId="555DE935" w14:textId="77777777" w:rsidR="00E71B43" w:rsidRPr="000F4239" w:rsidRDefault="00E71B43" w:rsidP="005C7633">
      <w:pPr>
        <w:jc w:val="both"/>
        <w:rPr>
          <w:rFonts w:ascii="Candara" w:hAnsi="Candara"/>
        </w:rPr>
      </w:pPr>
    </w:p>
    <w:p w14:paraId="03098CA5" w14:textId="4AC37A95" w:rsidR="00057E40" w:rsidRPr="000F4239" w:rsidRDefault="00057E40" w:rsidP="005C7633">
      <w:pPr>
        <w:pStyle w:val="Heading3"/>
        <w:rPr>
          <w:rFonts w:ascii="Candara" w:hAnsi="Candara"/>
          <w:b/>
          <w:bCs/>
          <w:sz w:val="22"/>
          <w:szCs w:val="22"/>
          <w:lang w:val="en-US"/>
        </w:rPr>
      </w:pPr>
      <w:bookmarkStart w:id="53" w:name="_Toc141805676"/>
      <w:bookmarkEnd w:id="52"/>
      <w:r w:rsidRPr="000F4239">
        <w:rPr>
          <w:rFonts w:ascii="Candara" w:hAnsi="Candara"/>
          <w:b/>
          <w:bCs/>
          <w:sz w:val="22"/>
          <w:szCs w:val="22"/>
        </w:rPr>
        <w:lastRenderedPageBreak/>
        <w:t xml:space="preserve">Situation </w:t>
      </w:r>
      <w:r w:rsidR="00FD6A63" w:rsidRPr="000F4239">
        <w:rPr>
          <w:rFonts w:ascii="Candara" w:hAnsi="Candara"/>
          <w:b/>
          <w:bCs/>
          <w:sz w:val="22"/>
          <w:szCs w:val="22"/>
          <w:lang w:val="en-US"/>
        </w:rPr>
        <w:t>and practice</w:t>
      </w:r>
      <w:bookmarkEnd w:id="53"/>
    </w:p>
    <w:p w14:paraId="1D08C3AA" w14:textId="4625741A" w:rsidR="005C7633" w:rsidRPr="000F4239" w:rsidRDefault="13D13623" w:rsidP="00E71B43">
      <w:pPr>
        <w:pStyle w:val="ListParagraph"/>
        <w:numPr>
          <w:ilvl w:val="3"/>
          <w:numId w:val="67"/>
        </w:numPr>
        <w:jc w:val="both"/>
        <w:rPr>
          <w:rFonts w:ascii="Candara" w:hAnsi="Candara"/>
        </w:rPr>
      </w:pPr>
      <w:r w:rsidRPr="000F4239">
        <w:rPr>
          <w:rFonts w:ascii="Candara" w:hAnsi="Candara"/>
        </w:rPr>
        <w:t xml:space="preserve">With regard to article 9, the state report has not taken into account accessibility issues for all sectors and services and for all categories of </w:t>
      </w:r>
      <w:r w:rsidR="21B1EB22" w:rsidRPr="000F4239">
        <w:rPr>
          <w:rFonts w:ascii="Candara" w:hAnsi="Candara"/>
        </w:rPr>
        <w:t xml:space="preserve">people with </w:t>
      </w:r>
      <w:r w:rsidRPr="000F4239">
        <w:rPr>
          <w:rFonts w:ascii="Candara" w:hAnsi="Candara"/>
        </w:rPr>
        <w:t xml:space="preserve">disabilities. There is no explanation on the measures taken to ensure accessibility by other categories of persons with disabilities such as persons who are deaf; persons with albinism; and persons who are deaf-blind. </w:t>
      </w:r>
      <w:r w:rsidR="00E71B43">
        <w:rPr>
          <w:rFonts w:ascii="Candara" w:hAnsi="Candara"/>
        </w:rPr>
        <w:t>While</w:t>
      </w:r>
      <w:r w:rsidRPr="000F4239">
        <w:rPr>
          <w:rFonts w:ascii="Candara" w:hAnsi="Candara"/>
        </w:rPr>
        <w:t xml:space="preserve"> it is stated that Government has been encouraging owners of public property to adapt existing buildings, but these ramps and accessible entrances are only in few places and they are below the required standards. Road systems, including pedestrian crossings and flyovers do not take into account the accessibility requirements of pedestrians with disabilities, such as wheelchair users and persons with visual impairments. The report mentions a similar trend for newly constructed buildings to provide disability friendly infrastructure like toilets and ramps. However, accessibility requirements of other categories of children with disabilities such as those with low vision, or with albinism </w:t>
      </w:r>
      <w:r w:rsidR="48A8D5A4" w:rsidRPr="000F4239">
        <w:rPr>
          <w:rFonts w:ascii="Candara" w:hAnsi="Candara"/>
        </w:rPr>
        <w:t xml:space="preserve">who require accommodations, for example </w:t>
      </w:r>
      <w:proofErr w:type="gramStart"/>
      <w:r w:rsidR="48A8D5A4" w:rsidRPr="000F4239">
        <w:rPr>
          <w:rFonts w:ascii="Candara" w:hAnsi="Candara"/>
        </w:rPr>
        <w:t xml:space="preserve">more </w:t>
      </w:r>
      <w:r w:rsidRPr="000F4239">
        <w:rPr>
          <w:rFonts w:ascii="Candara" w:hAnsi="Candara"/>
        </w:rPr>
        <w:t>light</w:t>
      </w:r>
      <w:proofErr w:type="gramEnd"/>
      <w:r w:rsidRPr="000F4239">
        <w:rPr>
          <w:rFonts w:ascii="Candara" w:hAnsi="Candara"/>
        </w:rPr>
        <w:t xml:space="preserve"> in classrooms</w:t>
      </w:r>
      <w:r w:rsidR="49D2ED0E" w:rsidRPr="000F4239">
        <w:rPr>
          <w:rFonts w:ascii="Candara" w:hAnsi="Candara"/>
        </w:rPr>
        <w:t>,</w:t>
      </w:r>
      <w:r w:rsidRPr="000F4239">
        <w:rPr>
          <w:rFonts w:ascii="Candara" w:hAnsi="Candara"/>
        </w:rPr>
        <w:t xml:space="preserve"> are not considered.  With regard to wheelchairs and other assistive devices; no measurements or assessments are taken to identify the exact size and particular needs of the intended user/beneficiary.</w:t>
      </w:r>
    </w:p>
    <w:p w14:paraId="06A38DD6" w14:textId="2C13993F" w:rsidR="0087098D" w:rsidRDefault="13D13623" w:rsidP="00E71B43">
      <w:pPr>
        <w:pStyle w:val="ListParagraph"/>
        <w:numPr>
          <w:ilvl w:val="3"/>
          <w:numId w:val="67"/>
        </w:numPr>
        <w:jc w:val="both"/>
        <w:rPr>
          <w:rFonts w:ascii="Candara" w:hAnsi="Candara"/>
        </w:rPr>
      </w:pPr>
      <w:r w:rsidRPr="000F4239">
        <w:rPr>
          <w:rFonts w:ascii="Candara" w:hAnsi="Candara"/>
        </w:rPr>
        <w:t xml:space="preserve">Above all, the </w:t>
      </w:r>
      <w:r w:rsidR="3294A2F8" w:rsidRPr="000F4239">
        <w:rPr>
          <w:rFonts w:ascii="Candara" w:hAnsi="Candara"/>
        </w:rPr>
        <w:t xml:space="preserve">state </w:t>
      </w:r>
      <w:r w:rsidRPr="000F4239">
        <w:rPr>
          <w:rFonts w:ascii="Candara" w:hAnsi="Candara"/>
        </w:rPr>
        <w:t>report has focused on accessibility of places and</w:t>
      </w:r>
      <w:r w:rsidR="22F50EB1" w:rsidRPr="000F4239">
        <w:rPr>
          <w:rFonts w:ascii="Candara" w:hAnsi="Candara"/>
        </w:rPr>
        <w:t xml:space="preserve"> infrastructure; whilst saying </w:t>
      </w:r>
      <w:r w:rsidR="771D283C" w:rsidRPr="000F4239">
        <w:rPr>
          <w:rFonts w:ascii="Candara" w:hAnsi="Candara"/>
        </w:rPr>
        <w:t xml:space="preserve">little </w:t>
      </w:r>
      <w:r w:rsidRPr="000F4239">
        <w:rPr>
          <w:rFonts w:ascii="Candara" w:hAnsi="Candara"/>
        </w:rPr>
        <w:t>on accessibility of services.  The report has not dealt with accessibility of water and sanitation facilities and services.</w:t>
      </w:r>
    </w:p>
    <w:p w14:paraId="06EAD8B0" w14:textId="77777777" w:rsidR="00E71B43" w:rsidRPr="000F4239" w:rsidRDefault="00E71B43" w:rsidP="000F4239">
      <w:pPr>
        <w:pStyle w:val="ListParagraph"/>
        <w:ind w:left="810"/>
        <w:jc w:val="both"/>
        <w:rPr>
          <w:rFonts w:ascii="Candara" w:hAnsi="Candara"/>
        </w:rPr>
      </w:pPr>
    </w:p>
    <w:p w14:paraId="4B850DE1" w14:textId="4937FAC0" w:rsidR="00A04A8C" w:rsidRPr="000F4239" w:rsidRDefault="00A04A8C" w:rsidP="00387D15">
      <w:pPr>
        <w:pStyle w:val="Heading3"/>
        <w:rPr>
          <w:rFonts w:ascii="Candara" w:hAnsi="Candara"/>
          <w:b/>
          <w:sz w:val="22"/>
          <w:szCs w:val="22"/>
        </w:rPr>
      </w:pPr>
      <w:bookmarkStart w:id="54" w:name="_Toc484601394"/>
      <w:bookmarkStart w:id="55" w:name="_Toc141805677"/>
      <w:r w:rsidRPr="000F4239">
        <w:rPr>
          <w:rFonts w:ascii="Candara" w:hAnsi="Candara"/>
          <w:b/>
          <w:sz w:val="22"/>
          <w:szCs w:val="22"/>
        </w:rPr>
        <w:t>Recommendations:</w:t>
      </w:r>
      <w:bookmarkEnd w:id="54"/>
      <w:bookmarkEnd w:id="55"/>
    </w:p>
    <w:p w14:paraId="1321ECBE" w14:textId="00BB657F" w:rsidR="00A05AB7" w:rsidRPr="000F4239" w:rsidRDefault="00E71B43">
      <w:pPr>
        <w:pStyle w:val="ListParagraph"/>
        <w:numPr>
          <w:ilvl w:val="0"/>
          <w:numId w:val="28"/>
        </w:numPr>
        <w:jc w:val="both"/>
        <w:rPr>
          <w:rFonts w:ascii="Candara" w:hAnsi="Candara"/>
        </w:rPr>
      </w:pPr>
      <w:r>
        <w:rPr>
          <w:rFonts w:ascii="Candara" w:hAnsi="Candara"/>
        </w:rPr>
        <w:t>P</w:t>
      </w:r>
      <w:r w:rsidR="13D13623" w:rsidRPr="000F4239">
        <w:rPr>
          <w:rFonts w:ascii="Candara" w:hAnsi="Candara"/>
        </w:rPr>
        <w:t>rovisions relating to accessibility and access in the Disability Act must be implemented</w:t>
      </w:r>
      <w:r w:rsidR="41F4DD38" w:rsidRPr="000F4239">
        <w:rPr>
          <w:rFonts w:ascii="Candara" w:hAnsi="Candara"/>
        </w:rPr>
        <w:t>.</w:t>
      </w:r>
    </w:p>
    <w:p w14:paraId="36183AE5" w14:textId="743DB41B" w:rsidR="00123587" w:rsidRPr="000F4239" w:rsidRDefault="00A05AB7">
      <w:pPr>
        <w:pStyle w:val="ListParagraph"/>
        <w:numPr>
          <w:ilvl w:val="0"/>
          <w:numId w:val="28"/>
        </w:numPr>
        <w:jc w:val="both"/>
        <w:rPr>
          <w:rFonts w:ascii="Candara" w:hAnsi="Candara"/>
        </w:rPr>
      </w:pPr>
      <w:r w:rsidRPr="000F4239">
        <w:rPr>
          <w:rFonts w:ascii="Candara" w:hAnsi="Candara"/>
        </w:rPr>
        <w:t xml:space="preserve">The government should ensure the finalization, adoption and </w:t>
      </w:r>
      <w:proofErr w:type="spellStart"/>
      <w:r w:rsidRPr="000F4239">
        <w:rPr>
          <w:rFonts w:ascii="Candara" w:hAnsi="Candara"/>
        </w:rPr>
        <w:t>gazzeting</w:t>
      </w:r>
      <w:proofErr w:type="spellEnd"/>
      <w:r w:rsidRPr="000F4239">
        <w:rPr>
          <w:rFonts w:ascii="Candara" w:hAnsi="Candara"/>
        </w:rPr>
        <w:t xml:space="preserve"> of the National Disability Accessibility Standards</w:t>
      </w:r>
      <w:r w:rsidR="00E71B43">
        <w:rPr>
          <w:rFonts w:ascii="Candara" w:hAnsi="Candara"/>
        </w:rPr>
        <w:t>.</w:t>
      </w:r>
      <w:r w:rsidRPr="000F4239">
        <w:rPr>
          <w:rFonts w:ascii="Candara" w:hAnsi="Candara"/>
        </w:rPr>
        <w:t xml:space="preserve"> </w:t>
      </w:r>
    </w:p>
    <w:p w14:paraId="5A9844F9" w14:textId="77777777" w:rsidR="004419F3" w:rsidRPr="000F4239" w:rsidRDefault="1F93B71F">
      <w:pPr>
        <w:pStyle w:val="ListParagraph"/>
        <w:numPr>
          <w:ilvl w:val="0"/>
          <w:numId w:val="28"/>
        </w:numPr>
        <w:jc w:val="both"/>
        <w:rPr>
          <w:rFonts w:ascii="Candara" w:hAnsi="Candara"/>
        </w:rPr>
      </w:pPr>
      <w:r w:rsidRPr="000F4239">
        <w:rPr>
          <w:rFonts w:ascii="Candara" w:hAnsi="Candara"/>
        </w:rPr>
        <w:t>Improvement of Road</w:t>
      </w:r>
      <w:r w:rsidR="4621BF25" w:rsidRPr="000F4239">
        <w:rPr>
          <w:rFonts w:ascii="Candara" w:hAnsi="Candara"/>
        </w:rPr>
        <w:t xml:space="preserve">-network </w:t>
      </w:r>
      <w:r w:rsidRPr="000F4239">
        <w:rPr>
          <w:rFonts w:ascii="Candara" w:hAnsi="Candara"/>
        </w:rPr>
        <w:t xml:space="preserve">and buildings </w:t>
      </w:r>
      <w:r w:rsidR="4621BF25" w:rsidRPr="000F4239">
        <w:rPr>
          <w:rFonts w:ascii="Candara" w:hAnsi="Candara"/>
        </w:rPr>
        <w:t>so that Persons with Disabilities enjoy a barrier-free environment</w:t>
      </w:r>
      <w:r w:rsidR="0A64FA07" w:rsidRPr="000F4239">
        <w:rPr>
          <w:rFonts w:ascii="Candara" w:hAnsi="Candara"/>
        </w:rPr>
        <w:t>.</w:t>
      </w:r>
      <w:r w:rsidR="4621BF25" w:rsidRPr="000F4239">
        <w:rPr>
          <w:rFonts w:ascii="Candara" w:hAnsi="Candara"/>
        </w:rPr>
        <w:t xml:space="preserve"> </w:t>
      </w:r>
    </w:p>
    <w:p w14:paraId="5FF5A3D2" w14:textId="2FA7FE54" w:rsidR="00ED38E4" w:rsidRPr="000F4239" w:rsidRDefault="13D13623">
      <w:pPr>
        <w:pStyle w:val="ListParagraph"/>
        <w:numPr>
          <w:ilvl w:val="0"/>
          <w:numId w:val="28"/>
        </w:numPr>
        <w:jc w:val="both"/>
        <w:rPr>
          <w:rFonts w:ascii="Candara" w:hAnsi="Candara"/>
        </w:rPr>
      </w:pPr>
      <w:r w:rsidRPr="000F4239">
        <w:rPr>
          <w:rFonts w:ascii="Candara" w:hAnsi="Candara"/>
        </w:rPr>
        <w:t>The principle of universal design must be respected</w:t>
      </w:r>
      <w:r w:rsidR="00F34E5F" w:rsidRPr="000F4239">
        <w:rPr>
          <w:rFonts w:ascii="Candara" w:hAnsi="Candara"/>
        </w:rPr>
        <w:t xml:space="preserve">, </w:t>
      </w:r>
      <w:r w:rsidR="004D53D1" w:rsidRPr="000F4239">
        <w:rPr>
          <w:rFonts w:ascii="Candara" w:hAnsi="Candara"/>
        </w:rPr>
        <w:t>developed and</w:t>
      </w:r>
      <w:r w:rsidRPr="000F4239">
        <w:rPr>
          <w:rFonts w:ascii="Candara" w:hAnsi="Candara"/>
        </w:rPr>
        <w:t xml:space="preserve"> promoted</w:t>
      </w:r>
      <w:r w:rsidR="41F4DD38" w:rsidRPr="000F4239">
        <w:rPr>
          <w:rFonts w:ascii="Candara" w:hAnsi="Candara"/>
        </w:rPr>
        <w:t>.</w:t>
      </w:r>
      <w:r w:rsidR="00ED38E4" w:rsidRPr="000F4239">
        <w:rPr>
          <w:rFonts w:ascii="Candara" w:hAnsi="Candara"/>
        </w:rPr>
        <w:t xml:space="preserve"> The developed standard should be backed by legislation hence we recommend the standards should be </w:t>
      </w:r>
      <w:proofErr w:type="spellStart"/>
      <w:r w:rsidR="00ED38E4" w:rsidRPr="000F4239">
        <w:rPr>
          <w:rFonts w:ascii="Candara" w:hAnsi="Candara"/>
        </w:rPr>
        <w:t>gazette</w:t>
      </w:r>
      <w:r w:rsidR="0096711A">
        <w:rPr>
          <w:rFonts w:ascii="Candara" w:hAnsi="Candara"/>
        </w:rPr>
        <w:t>d</w:t>
      </w:r>
      <w:proofErr w:type="spellEnd"/>
      <w:r w:rsidR="00ED38E4" w:rsidRPr="000F4239">
        <w:rPr>
          <w:rFonts w:ascii="Candara" w:hAnsi="Candara"/>
        </w:rPr>
        <w:t xml:space="preserve">. </w:t>
      </w:r>
    </w:p>
    <w:p w14:paraId="42070E66" w14:textId="4BE25833" w:rsidR="009F50EF" w:rsidRPr="000F4239" w:rsidRDefault="13D13623" w:rsidP="005C7633">
      <w:pPr>
        <w:pStyle w:val="ListParagraph"/>
        <w:numPr>
          <w:ilvl w:val="0"/>
          <w:numId w:val="28"/>
        </w:numPr>
        <w:jc w:val="both"/>
        <w:rPr>
          <w:rFonts w:ascii="Candara" w:hAnsi="Candara"/>
        </w:rPr>
      </w:pPr>
      <w:r w:rsidRPr="000F4239">
        <w:rPr>
          <w:rFonts w:ascii="Candara" w:hAnsi="Candara"/>
        </w:rPr>
        <w:t>Universal access to safe and clean water and sanitation services must be achieved.</w:t>
      </w:r>
    </w:p>
    <w:p w14:paraId="4E32B141" w14:textId="7511DE55" w:rsidR="00E71B43" w:rsidRPr="005F4FD2" w:rsidRDefault="13D13623" w:rsidP="000F4239">
      <w:pPr>
        <w:pStyle w:val="Heading1"/>
        <w:rPr>
          <w:sz w:val="24"/>
          <w:szCs w:val="24"/>
        </w:rPr>
      </w:pPr>
      <w:bookmarkStart w:id="56" w:name="_Toc484601395"/>
      <w:bookmarkStart w:id="57" w:name="_Toc141805678"/>
      <w:r w:rsidRPr="005F4FD2">
        <w:rPr>
          <w:rFonts w:ascii="Candara" w:hAnsi="Candara"/>
          <w:sz w:val="24"/>
          <w:szCs w:val="24"/>
        </w:rPr>
        <w:t>Article 10</w:t>
      </w:r>
      <w:r w:rsidR="005C7633" w:rsidRPr="005F4FD2">
        <w:rPr>
          <w:rFonts w:ascii="Candara" w:hAnsi="Candara"/>
          <w:sz w:val="24"/>
          <w:szCs w:val="24"/>
        </w:rPr>
        <w:t>:</w:t>
      </w:r>
      <w:r w:rsidRPr="005F4FD2">
        <w:rPr>
          <w:rFonts w:ascii="Candara" w:hAnsi="Candara"/>
          <w:sz w:val="24"/>
          <w:szCs w:val="24"/>
        </w:rPr>
        <w:t xml:space="preserve">  </w:t>
      </w:r>
      <w:r w:rsidR="00E71B43" w:rsidRPr="005F4FD2">
        <w:rPr>
          <w:rFonts w:ascii="Candara" w:hAnsi="Candara"/>
          <w:sz w:val="24"/>
          <w:szCs w:val="24"/>
        </w:rPr>
        <w:t>Right to L</w:t>
      </w:r>
      <w:r w:rsidRPr="005F4FD2">
        <w:rPr>
          <w:rFonts w:ascii="Candara" w:hAnsi="Candara"/>
          <w:sz w:val="24"/>
          <w:szCs w:val="24"/>
        </w:rPr>
        <w:t>ife</w:t>
      </w:r>
      <w:bookmarkStart w:id="58" w:name="_Toc484601396"/>
      <w:bookmarkEnd w:id="56"/>
      <w:bookmarkEnd w:id="57"/>
    </w:p>
    <w:p w14:paraId="21870D07" w14:textId="01B171EF" w:rsidR="00A04A8C" w:rsidRPr="000F4239" w:rsidRDefault="00E71B43" w:rsidP="000F4239">
      <w:pPr>
        <w:pStyle w:val="Heading2"/>
        <w:rPr>
          <w:rFonts w:ascii="Candara" w:hAnsi="Candara"/>
          <w:b/>
          <w:bCs/>
        </w:rPr>
      </w:pPr>
      <w:bookmarkStart w:id="59" w:name="_Toc141805679"/>
      <w:r w:rsidRPr="00797740">
        <w:rPr>
          <w:rFonts w:ascii="Candara" w:hAnsi="Candara"/>
          <w:b/>
        </w:rPr>
        <w:t>Observations</w:t>
      </w:r>
      <w:bookmarkEnd w:id="58"/>
      <w:bookmarkEnd w:id="59"/>
    </w:p>
    <w:p w14:paraId="550B8BF9" w14:textId="77777777" w:rsidR="00A04A8C" w:rsidRPr="000F4239" w:rsidRDefault="00A04A8C" w:rsidP="00387D15">
      <w:pPr>
        <w:pStyle w:val="Heading3"/>
        <w:rPr>
          <w:rFonts w:ascii="Candara" w:hAnsi="Candara"/>
          <w:b/>
          <w:sz w:val="22"/>
          <w:szCs w:val="22"/>
        </w:rPr>
      </w:pPr>
      <w:bookmarkStart w:id="60" w:name="_Toc484601397"/>
      <w:bookmarkStart w:id="61" w:name="_Toc141805680"/>
      <w:r w:rsidRPr="000F4239">
        <w:rPr>
          <w:rFonts w:ascii="Candara" w:hAnsi="Candara"/>
          <w:b/>
          <w:sz w:val="22"/>
          <w:szCs w:val="22"/>
        </w:rPr>
        <w:t>Legal and policy framework</w:t>
      </w:r>
      <w:r w:rsidR="00123587" w:rsidRPr="000F4239">
        <w:rPr>
          <w:rFonts w:ascii="Candara" w:hAnsi="Candara"/>
          <w:b/>
          <w:sz w:val="22"/>
          <w:szCs w:val="22"/>
        </w:rPr>
        <w:t>:</w:t>
      </w:r>
      <w:bookmarkEnd w:id="60"/>
      <w:bookmarkEnd w:id="61"/>
    </w:p>
    <w:p w14:paraId="0D5D9056" w14:textId="4FC6B30E" w:rsidR="00834E60" w:rsidRPr="000F4239" w:rsidRDefault="13D13623" w:rsidP="00E71B43">
      <w:pPr>
        <w:pStyle w:val="ListParagraph"/>
        <w:numPr>
          <w:ilvl w:val="6"/>
          <w:numId w:val="67"/>
        </w:numPr>
        <w:jc w:val="both"/>
        <w:rPr>
          <w:rFonts w:ascii="Candara" w:hAnsi="Candara"/>
        </w:rPr>
      </w:pPr>
      <w:r w:rsidRPr="000F4239">
        <w:rPr>
          <w:rFonts w:ascii="Candara" w:hAnsi="Candara"/>
        </w:rPr>
        <w:t>The Disability Act does not provide for the right to life. Although the Constitution recognizes right</w:t>
      </w:r>
      <w:r w:rsidR="00834E60" w:rsidRPr="000F4239">
        <w:rPr>
          <w:rFonts w:ascii="Candara" w:hAnsi="Candara"/>
        </w:rPr>
        <w:t xml:space="preserve"> to life</w:t>
      </w:r>
      <w:r w:rsidRPr="000F4239">
        <w:rPr>
          <w:rFonts w:ascii="Candara" w:hAnsi="Candara"/>
        </w:rPr>
        <w:t xml:space="preserve">, </w:t>
      </w:r>
      <w:r w:rsidR="00834E60" w:rsidRPr="000F4239">
        <w:rPr>
          <w:rFonts w:ascii="Candara" w:hAnsi="Candara"/>
        </w:rPr>
        <w:t xml:space="preserve">it does </w:t>
      </w:r>
      <w:r w:rsidRPr="000F4239">
        <w:rPr>
          <w:rFonts w:ascii="Candara" w:hAnsi="Candara"/>
        </w:rPr>
        <w:t xml:space="preserve">not specifically address persons with disabilities. </w:t>
      </w:r>
    </w:p>
    <w:p w14:paraId="5477F736" w14:textId="0B032D00" w:rsidR="00A04A8C" w:rsidRPr="000F4239" w:rsidRDefault="00123587" w:rsidP="00387D15">
      <w:pPr>
        <w:pStyle w:val="Heading3"/>
        <w:rPr>
          <w:rFonts w:ascii="Candara" w:hAnsi="Candara"/>
          <w:b/>
          <w:sz w:val="22"/>
          <w:szCs w:val="22"/>
        </w:rPr>
      </w:pPr>
      <w:bookmarkStart w:id="62" w:name="_Toc484601398"/>
      <w:bookmarkStart w:id="63" w:name="_Toc141805681"/>
      <w:r w:rsidRPr="000F4239">
        <w:rPr>
          <w:rFonts w:ascii="Candara" w:hAnsi="Candara"/>
          <w:b/>
          <w:sz w:val="22"/>
          <w:szCs w:val="22"/>
        </w:rPr>
        <w:t>S</w:t>
      </w:r>
      <w:r w:rsidR="00A04A8C" w:rsidRPr="000F4239">
        <w:rPr>
          <w:rFonts w:ascii="Candara" w:hAnsi="Candara"/>
          <w:b/>
          <w:sz w:val="22"/>
          <w:szCs w:val="22"/>
        </w:rPr>
        <w:t>ituation</w:t>
      </w:r>
      <w:r w:rsidR="00F93B7B" w:rsidRPr="000F4239">
        <w:rPr>
          <w:rFonts w:ascii="Candara" w:hAnsi="Candara"/>
          <w:b/>
          <w:sz w:val="22"/>
          <w:szCs w:val="22"/>
          <w:lang w:val="en-US"/>
        </w:rPr>
        <w:t xml:space="preserve"> and practice</w:t>
      </w:r>
      <w:r w:rsidRPr="000F4239">
        <w:rPr>
          <w:rFonts w:ascii="Candara" w:hAnsi="Candara"/>
          <w:b/>
          <w:sz w:val="22"/>
          <w:szCs w:val="22"/>
        </w:rPr>
        <w:t>:</w:t>
      </w:r>
      <w:bookmarkEnd w:id="62"/>
      <w:bookmarkEnd w:id="63"/>
    </w:p>
    <w:p w14:paraId="6D1A4FDE" w14:textId="65AD8E6F" w:rsidR="00A17693" w:rsidRDefault="00A17693" w:rsidP="00A17693">
      <w:pPr>
        <w:rPr>
          <w:rFonts w:ascii="Candara" w:hAnsi="Candara"/>
          <w:lang w:eastAsia="x-none"/>
        </w:rPr>
      </w:pPr>
      <w:r w:rsidRPr="000F4239">
        <w:rPr>
          <w:rFonts w:ascii="Candara" w:hAnsi="Candara"/>
          <w:lang w:eastAsia="x-none"/>
        </w:rPr>
        <w:t xml:space="preserve">Right to life by </w:t>
      </w:r>
      <w:r w:rsidR="000F5DD3">
        <w:rPr>
          <w:rFonts w:ascii="Candara" w:hAnsi="Candara"/>
          <w:lang w:eastAsia="x-none"/>
        </w:rPr>
        <w:t>p</w:t>
      </w:r>
      <w:r w:rsidRPr="000F4239">
        <w:rPr>
          <w:rFonts w:ascii="Candara" w:hAnsi="Candara"/>
          <w:lang w:eastAsia="x-none"/>
        </w:rPr>
        <w:t xml:space="preserve">ersons with </w:t>
      </w:r>
      <w:r w:rsidR="000F5DD3">
        <w:rPr>
          <w:rFonts w:ascii="Candara" w:hAnsi="Candara"/>
          <w:lang w:eastAsia="x-none"/>
        </w:rPr>
        <w:t>d</w:t>
      </w:r>
      <w:r w:rsidRPr="000F4239">
        <w:rPr>
          <w:rFonts w:ascii="Candara" w:hAnsi="Candara"/>
          <w:lang w:eastAsia="x-none"/>
        </w:rPr>
        <w:t xml:space="preserve">isabilities is still under threat in the country, more especially among </w:t>
      </w:r>
      <w:r w:rsidR="000F5DD3">
        <w:rPr>
          <w:rFonts w:ascii="Candara" w:hAnsi="Candara"/>
          <w:lang w:eastAsia="x-none"/>
        </w:rPr>
        <w:t>p</w:t>
      </w:r>
      <w:r w:rsidRPr="000F4239">
        <w:rPr>
          <w:rFonts w:ascii="Candara" w:hAnsi="Candara"/>
          <w:lang w:eastAsia="x-none"/>
        </w:rPr>
        <w:t xml:space="preserve">ersons with </w:t>
      </w:r>
      <w:r w:rsidR="000F5DD3">
        <w:rPr>
          <w:rFonts w:ascii="Candara" w:hAnsi="Candara"/>
          <w:lang w:eastAsia="x-none"/>
        </w:rPr>
        <w:t>a</w:t>
      </w:r>
      <w:r w:rsidRPr="000F4239">
        <w:rPr>
          <w:rFonts w:ascii="Candara" w:hAnsi="Candara"/>
          <w:lang w:eastAsia="x-none"/>
        </w:rPr>
        <w:t xml:space="preserve">lbinism. In the past twelve months about three </w:t>
      </w:r>
      <w:r w:rsidR="000F5DD3">
        <w:rPr>
          <w:rFonts w:ascii="Candara" w:hAnsi="Candara"/>
          <w:lang w:eastAsia="x-none"/>
        </w:rPr>
        <w:t>p</w:t>
      </w:r>
      <w:r w:rsidRPr="000F4239">
        <w:rPr>
          <w:rFonts w:ascii="Candara" w:hAnsi="Candara"/>
          <w:lang w:eastAsia="x-none"/>
        </w:rPr>
        <w:t xml:space="preserve">ersons with </w:t>
      </w:r>
      <w:r w:rsidR="000F5DD3">
        <w:rPr>
          <w:rFonts w:ascii="Candara" w:hAnsi="Candara"/>
          <w:lang w:eastAsia="x-none"/>
        </w:rPr>
        <w:t>a</w:t>
      </w:r>
      <w:r w:rsidRPr="000F4239">
        <w:rPr>
          <w:rFonts w:ascii="Candara" w:hAnsi="Candara"/>
          <w:lang w:eastAsia="x-none"/>
        </w:rPr>
        <w:t>lbinism have gone missing or have survived an attack.</w:t>
      </w:r>
    </w:p>
    <w:p w14:paraId="5410EE19" w14:textId="77777777" w:rsidR="000F5DD3" w:rsidRPr="000F4239" w:rsidRDefault="000F5DD3" w:rsidP="00A17693">
      <w:pPr>
        <w:rPr>
          <w:rFonts w:ascii="Candara" w:hAnsi="Candara"/>
          <w:lang w:eastAsia="x-none"/>
        </w:rPr>
      </w:pPr>
    </w:p>
    <w:p w14:paraId="39A73AB4" w14:textId="77777777" w:rsidR="00A04A8C" w:rsidRPr="000F4239" w:rsidRDefault="00A04A8C" w:rsidP="00387D15">
      <w:pPr>
        <w:pStyle w:val="Heading3"/>
        <w:rPr>
          <w:rFonts w:ascii="Candara" w:hAnsi="Candara"/>
          <w:b/>
          <w:sz w:val="22"/>
          <w:szCs w:val="22"/>
        </w:rPr>
      </w:pPr>
      <w:bookmarkStart w:id="64" w:name="_Toc484601400"/>
      <w:bookmarkStart w:id="65" w:name="_Toc141805682"/>
      <w:r w:rsidRPr="000F4239">
        <w:rPr>
          <w:rFonts w:ascii="Candara" w:hAnsi="Candara"/>
          <w:b/>
          <w:sz w:val="22"/>
          <w:szCs w:val="22"/>
        </w:rPr>
        <w:lastRenderedPageBreak/>
        <w:t>Recommendations:</w:t>
      </w:r>
      <w:bookmarkEnd w:id="64"/>
      <w:bookmarkEnd w:id="65"/>
    </w:p>
    <w:p w14:paraId="5F83DB90" w14:textId="195A0CF1" w:rsidR="000755D7" w:rsidRPr="000F4239" w:rsidRDefault="00A04A8C">
      <w:pPr>
        <w:pStyle w:val="ListParagraph"/>
        <w:numPr>
          <w:ilvl w:val="0"/>
          <w:numId w:val="24"/>
        </w:numPr>
        <w:jc w:val="both"/>
        <w:rPr>
          <w:rFonts w:ascii="Candara" w:hAnsi="Candara"/>
        </w:rPr>
      </w:pPr>
      <w:r w:rsidRPr="000F4239">
        <w:rPr>
          <w:rFonts w:ascii="Candara" w:hAnsi="Candara"/>
        </w:rPr>
        <w:t>The legislative framework, including the Disability Act, must be revised to sufficiently provide for and protect the rights of persons with disabilities to life</w:t>
      </w:r>
      <w:r w:rsidR="000F5DD3">
        <w:rPr>
          <w:rFonts w:ascii="Candara" w:hAnsi="Candara"/>
        </w:rPr>
        <w:t>, including effective investigations and remedies to combat impunity</w:t>
      </w:r>
      <w:r w:rsidR="009F50EF" w:rsidRPr="000F4239">
        <w:rPr>
          <w:rFonts w:ascii="Candara" w:hAnsi="Candara"/>
        </w:rPr>
        <w:t>.</w:t>
      </w:r>
    </w:p>
    <w:p w14:paraId="2210AA44" w14:textId="4FEFEC35" w:rsidR="00A04A8C" w:rsidRPr="000F4239" w:rsidRDefault="00A04A8C">
      <w:pPr>
        <w:pStyle w:val="ListParagraph"/>
        <w:numPr>
          <w:ilvl w:val="0"/>
          <w:numId w:val="24"/>
        </w:numPr>
        <w:jc w:val="both"/>
        <w:rPr>
          <w:rFonts w:ascii="Candara" w:hAnsi="Candara"/>
        </w:rPr>
      </w:pPr>
      <w:r w:rsidRPr="000F4239">
        <w:rPr>
          <w:rFonts w:ascii="Candara" w:hAnsi="Candara"/>
        </w:rPr>
        <w:t xml:space="preserve">Civic Education and awareness-raising </w:t>
      </w:r>
      <w:r w:rsidR="00E32001" w:rsidRPr="000F4239">
        <w:rPr>
          <w:rFonts w:ascii="Candara" w:hAnsi="Candara"/>
        </w:rPr>
        <w:t>should be   extensively be undertaken on issues of right to l</w:t>
      </w:r>
      <w:r w:rsidR="004D53D1" w:rsidRPr="000F4239">
        <w:rPr>
          <w:rFonts w:ascii="Candara" w:hAnsi="Candara"/>
        </w:rPr>
        <w:t>i</w:t>
      </w:r>
      <w:r w:rsidR="00E32001" w:rsidRPr="000F4239">
        <w:rPr>
          <w:rFonts w:ascii="Candara" w:hAnsi="Candara"/>
        </w:rPr>
        <w:t xml:space="preserve">fe of </w:t>
      </w:r>
      <w:r w:rsidR="004D53D1" w:rsidRPr="000F4239">
        <w:rPr>
          <w:rFonts w:ascii="Candara" w:hAnsi="Candara"/>
        </w:rPr>
        <w:t>Persons</w:t>
      </w:r>
      <w:r w:rsidR="00E32001" w:rsidRPr="000F4239">
        <w:rPr>
          <w:rFonts w:ascii="Candara" w:hAnsi="Candara"/>
        </w:rPr>
        <w:t xml:space="preserve"> with Disabilities, more especially those with </w:t>
      </w:r>
      <w:r w:rsidR="004D53D1" w:rsidRPr="000F4239">
        <w:rPr>
          <w:rFonts w:ascii="Candara" w:hAnsi="Candara"/>
        </w:rPr>
        <w:t>Albinism.</w:t>
      </w:r>
    </w:p>
    <w:p w14:paraId="7460C9B1" w14:textId="77777777" w:rsidR="00A04A8C" w:rsidRPr="005F4FD2" w:rsidRDefault="00A04A8C" w:rsidP="00387D15">
      <w:pPr>
        <w:pStyle w:val="Heading1"/>
        <w:rPr>
          <w:rFonts w:ascii="Candara" w:hAnsi="Candara"/>
          <w:bCs w:val="0"/>
          <w:sz w:val="24"/>
          <w:szCs w:val="24"/>
        </w:rPr>
      </w:pPr>
      <w:bookmarkStart w:id="66" w:name="_Toc484601401"/>
      <w:bookmarkStart w:id="67" w:name="_Toc141805683"/>
      <w:r w:rsidRPr="005F4FD2">
        <w:rPr>
          <w:rFonts w:ascii="Candara" w:hAnsi="Candara"/>
          <w:bCs w:val="0"/>
          <w:sz w:val="24"/>
          <w:szCs w:val="24"/>
        </w:rPr>
        <w:t>Article 11: Situations of risks and humanitarian emergencies</w:t>
      </w:r>
      <w:bookmarkEnd w:id="66"/>
      <w:bookmarkEnd w:id="67"/>
    </w:p>
    <w:p w14:paraId="00ABFBF8" w14:textId="483065BB" w:rsidR="00E71B43" w:rsidRPr="00BB7921" w:rsidRDefault="00A04A8C" w:rsidP="00BB7921">
      <w:pPr>
        <w:pStyle w:val="Heading2"/>
        <w:rPr>
          <w:rFonts w:ascii="Candara" w:hAnsi="Candara" w:cs="Times New Roman"/>
          <w:color w:val="auto"/>
          <w:sz w:val="24"/>
          <w:szCs w:val="24"/>
          <w:lang w:val="en-US" w:eastAsia="en-US"/>
        </w:rPr>
      </w:pPr>
      <w:bookmarkStart w:id="68" w:name="_Toc484601402"/>
      <w:bookmarkStart w:id="69" w:name="_Toc141805684"/>
      <w:r w:rsidRPr="00BB7921">
        <w:rPr>
          <w:rFonts w:ascii="Candara" w:hAnsi="Candara"/>
          <w:sz w:val="24"/>
          <w:szCs w:val="24"/>
        </w:rPr>
        <w:t>Observations</w:t>
      </w:r>
      <w:bookmarkEnd w:id="68"/>
      <w:bookmarkEnd w:id="69"/>
    </w:p>
    <w:p w14:paraId="591AEA9C" w14:textId="77777777" w:rsidR="00A04A8C" w:rsidRPr="000F4239" w:rsidRDefault="00A04A8C" w:rsidP="000F4239">
      <w:pPr>
        <w:pStyle w:val="Heading3"/>
        <w:spacing w:before="0"/>
        <w:rPr>
          <w:rFonts w:ascii="Candara" w:hAnsi="Candara"/>
          <w:b/>
        </w:rPr>
      </w:pPr>
      <w:bookmarkStart w:id="70" w:name="_Toc484601403"/>
      <w:bookmarkStart w:id="71" w:name="_Toc141805685"/>
      <w:r w:rsidRPr="000F4239">
        <w:rPr>
          <w:rFonts w:ascii="Candara" w:hAnsi="Candara"/>
          <w:b/>
        </w:rPr>
        <w:t>Legal and policy framework</w:t>
      </w:r>
      <w:r w:rsidR="000755D7" w:rsidRPr="000F4239">
        <w:rPr>
          <w:rFonts w:ascii="Candara" w:hAnsi="Candara"/>
          <w:b/>
        </w:rPr>
        <w:t>:</w:t>
      </w:r>
      <w:bookmarkEnd w:id="70"/>
      <w:bookmarkEnd w:id="71"/>
    </w:p>
    <w:p w14:paraId="44F710C7" w14:textId="39ECB18C" w:rsidR="005C7633" w:rsidRPr="000F4239" w:rsidRDefault="13D13623" w:rsidP="005C7633">
      <w:pPr>
        <w:pStyle w:val="ListParagraph"/>
        <w:numPr>
          <w:ilvl w:val="0"/>
          <w:numId w:val="46"/>
        </w:numPr>
        <w:jc w:val="both"/>
        <w:rPr>
          <w:rFonts w:ascii="Candara" w:hAnsi="Candara"/>
        </w:rPr>
      </w:pPr>
      <w:r w:rsidRPr="000F4239">
        <w:rPr>
          <w:rFonts w:ascii="Candara" w:hAnsi="Candara"/>
        </w:rPr>
        <w:t xml:space="preserve">The National Disaster Risk Management Policy does not take into account disability issues. Evidence from the </w:t>
      </w:r>
      <w:r w:rsidR="52C9EFF1" w:rsidRPr="000F4239">
        <w:rPr>
          <w:rFonts w:ascii="Candara" w:hAnsi="Candara"/>
        </w:rPr>
        <w:t>assessment report</w:t>
      </w:r>
      <w:r w:rsidRPr="000F4239">
        <w:rPr>
          <w:rFonts w:ascii="Candara" w:hAnsi="Candara"/>
        </w:rPr>
        <w:t xml:space="preserve"> which FEDOMA undertook revealed that there was no available disaggregated data on the 2015 and 2017 flood disaster from </w:t>
      </w:r>
      <w:r w:rsidR="026F2519" w:rsidRPr="000F4239">
        <w:rPr>
          <w:rFonts w:ascii="Candara" w:hAnsi="Candara"/>
        </w:rPr>
        <w:t xml:space="preserve">the </w:t>
      </w:r>
      <w:r w:rsidR="4422D3C8" w:rsidRPr="000F4239">
        <w:rPr>
          <w:rFonts w:ascii="Candara" w:hAnsi="Candara"/>
        </w:rPr>
        <w:t>Department of Disaster Management.</w:t>
      </w:r>
    </w:p>
    <w:p w14:paraId="437B773E" w14:textId="6253BBAD" w:rsidR="00A04A8C" w:rsidRPr="000F4239" w:rsidRDefault="13D13623" w:rsidP="005C7633">
      <w:pPr>
        <w:pStyle w:val="ListParagraph"/>
        <w:numPr>
          <w:ilvl w:val="0"/>
          <w:numId w:val="46"/>
        </w:numPr>
        <w:jc w:val="both"/>
        <w:rPr>
          <w:rFonts w:ascii="Candara" w:hAnsi="Candara"/>
        </w:rPr>
      </w:pPr>
      <w:r w:rsidRPr="000F4239">
        <w:rPr>
          <w:rFonts w:ascii="Candara" w:hAnsi="Candara"/>
        </w:rPr>
        <w:t xml:space="preserve">The Disability Act does not contain any provision on situations of risk and humanitarian emergencies for persons with disabilities. </w:t>
      </w:r>
      <w:r w:rsidR="2E4F78D2" w:rsidRPr="000F4239">
        <w:rPr>
          <w:rFonts w:ascii="Candara" w:hAnsi="Candara"/>
        </w:rPr>
        <w:t xml:space="preserve"> In addition, the newly passed Disaster Risk Management Act was passed without any consultation with </w:t>
      </w:r>
      <w:r w:rsidR="3662C8E4" w:rsidRPr="000F4239">
        <w:rPr>
          <w:rFonts w:ascii="Candara" w:hAnsi="Candara"/>
        </w:rPr>
        <w:t>p</w:t>
      </w:r>
      <w:r w:rsidR="2E4F78D2" w:rsidRPr="000F4239">
        <w:rPr>
          <w:rFonts w:ascii="Candara" w:hAnsi="Candara"/>
        </w:rPr>
        <w:t xml:space="preserve">ersons with </w:t>
      </w:r>
      <w:r w:rsidR="6D5AE442" w:rsidRPr="000F4239">
        <w:rPr>
          <w:rFonts w:ascii="Candara" w:hAnsi="Candara"/>
        </w:rPr>
        <w:t>d</w:t>
      </w:r>
      <w:r w:rsidR="2E4F78D2" w:rsidRPr="000F4239">
        <w:rPr>
          <w:rFonts w:ascii="Candara" w:hAnsi="Candara"/>
        </w:rPr>
        <w:t>isabilities.</w:t>
      </w:r>
    </w:p>
    <w:p w14:paraId="729A6BF3" w14:textId="77777777" w:rsidR="00C71D3E" w:rsidRPr="000F4239" w:rsidRDefault="00C71D3E" w:rsidP="001603E0">
      <w:pPr>
        <w:pStyle w:val="Heading4"/>
        <w:rPr>
          <w:rFonts w:ascii="Candara" w:hAnsi="Candara"/>
          <w:b/>
          <w:lang w:val="en-US"/>
        </w:rPr>
      </w:pPr>
    </w:p>
    <w:p w14:paraId="292C2EBB" w14:textId="170876FD" w:rsidR="00A04A8C" w:rsidRPr="000F4239" w:rsidRDefault="000755D7" w:rsidP="00387D15">
      <w:pPr>
        <w:pStyle w:val="Heading3"/>
        <w:rPr>
          <w:rFonts w:ascii="Candara" w:hAnsi="Candara"/>
          <w:b/>
        </w:rPr>
      </w:pPr>
      <w:bookmarkStart w:id="72" w:name="_Toc484601404"/>
      <w:bookmarkStart w:id="73" w:name="_Toc141805686"/>
      <w:r w:rsidRPr="000F4239">
        <w:rPr>
          <w:rFonts w:ascii="Candara" w:hAnsi="Candara"/>
          <w:b/>
        </w:rPr>
        <w:t>S</w:t>
      </w:r>
      <w:r w:rsidR="00A04A8C" w:rsidRPr="000F4239">
        <w:rPr>
          <w:rFonts w:ascii="Candara" w:hAnsi="Candara"/>
          <w:b/>
        </w:rPr>
        <w:t>ituation</w:t>
      </w:r>
      <w:r w:rsidR="00F93B7B" w:rsidRPr="000F4239">
        <w:rPr>
          <w:rFonts w:ascii="Candara" w:hAnsi="Candara"/>
          <w:b/>
          <w:lang w:val="en-US"/>
        </w:rPr>
        <w:t xml:space="preserve"> and practice</w:t>
      </w:r>
      <w:r w:rsidRPr="000F4239">
        <w:rPr>
          <w:rFonts w:ascii="Candara" w:hAnsi="Candara"/>
          <w:b/>
        </w:rPr>
        <w:t>:</w:t>
      </w:r>
      <w:bookmarkEnd w:id="72"/>
      <w:bookmarkEnd w:id="73"/>
    </w:p>
    <w:p w14:paraId="1BB45A41" w14:textId="77777777" w:rsidR="00E71B43" w:rsidRDefault="13D13623" w:rsidP="00E71B43">
      <w:pPr>
        <w:pStyle w:val="ListParagraph"/>
        <w:numPr>
          <w:ilvl w:val="0"/>
          <w:numId w:val="46"/>
        </w:numPr>
        <w:jc w:val="both"/>
        <w:rPr>
          <w:rFonts w:ascii="Candara" w:hAnsi="Candara"/>
        </w:rPr>
      </w:pPr>
      <w:r w:rsidRPr="000F4239">
        <w:rPr>
          <w:rFonts w:ascii="Candara" w:hAnsi="Candara"/>
        </w:rPr>
        <w:t>There are community-based civil protection committees whose membership includes persons with disabilities. However, there are no appropriate and effective strategies and measures that have been put in place targeting persons with disabilities in situations of risk and humanitarian emergencies.</w:t>
      </w:r>
      <w:r w:rsidR="5F46C7D3" w:rsidRPr="000F4239">
        <w:rPr>
          <w:rFonts w:ascii="Candara" w:hAnsi="Candara"/>
        </w:rPr>
        <w:t xml:space="preserve"> The most recent </w:t>
      </w:r>
      <w:r w:rsidR="1F2AD532" w:rsidRPr="000F4239">
        <w:rPr>
          <w:rFonts w:ascii="Candara" w:hAnsi="Candara"/>
        </w:rPr>
        <w:t>disasters,</w:t>
      </w:r>
      <w:r w:rsidR="5F46C7D3" w:rsidRPr="000F4239">
        <w:rPr>
          <w:rFonts w:ascii="Candara" w:hAnsi="Candara"/>
        </w:rPr>
        <w:t xml:space="preserve"> which include the recent cyclones </w:t>
      </w:r>
      <w:r w:rsidR="5F766523" w:rsidRPr="000F4239">
        <w:rPr>
          <w:rFonts w:ascii="Candara" w:hAnsi="Candara"/>
        </w:rPr>
        <w:t>(</w:t>
      </w:r>
      <w:r w:rsidR="5F46C7D3" w:rsidRPr="000F4239">
        <w:rPr>
          <w:rFonts w:ascii="Candara" w:hAnsi="Candara"/>
        </w:rPr>
        <w:t>Anna, Gombe and F</w:t>
      </w:r>
      <w:r w:rsidR="1F23DEE0" w:rsidRPr="000F4239">
        <w:rPr>
          <w:rFonts w:ascii="Candara" w:hAnsi="Candara"/>
        </w:rPr>
        <w:t>r</w:t>
      </w:r>
      <w:r w:rsidR="5F46C7D3" w:rsidRPr="000F4239">
        <w:rPr>
          <w:rFonts w:ascii="Candara" w:hAnsi="Candara"/>
        </w:rPr>
        <w:t>e</w:t>
      </w:r>
      <w:r w:rsidR="598CDCAA" w:rsidRPr="000F4239">
        <w:rPr>
          <w:rFonts w:ascii="Candara" w:hAnsi="Candara"/>
        </w:rPr>
        <w:t>ddy</w:t>
      </w:r>
      <w:r w:rsidR="71E5D055" w:rsidRPr="000F4239">
        <w:rPr>
          <w:rFonts w:ascii="Candara" w:hAnsi="Candara"/>
        </w:rPr>
        <w:t>)</w:t>
      </w:r>
      <w:r w:rsidR="5F46C7D3" w:rsidRPr="000F4239">
        <w:rPr>
          <w:rFonts w:ascii="Candara" w:hAnsi="Candara"/>
        </w:rPr>
        <w:t xml:space="preserve"> left </w:t>
      </w:r>
      <w:r w:rsidR="2EA5A62A" w:rsidRPr="000F4239">
        <w:rPr>
          <w:rFonts w:ascii="Candara" w:hAnsi="Candara"/>
        </w:rPr>
        <w:t>p</w:t>
      </w:r>
      <w:r w:rsidR="5F46C7D3" w:rsidRPr="000F4239">
        <w:rPr>
          <w:rFonts w:ascii="Candara" w:hAnsi="Candara"/>
        </w:rPr>
        <w:t xml:space="preserve">ersons with </w:t>
      </w:r>
      <w:r w:rsidR="7B41E508" w:rsidRPr="000F4239">
        <w:rPr>
          <w:rFonts w:ascii="Candara" w:hAnsi="Candara"/>
        </w:rPr>
        <w:t>d</w:t>
      </w:r>
      <w:r w:rsidR="5F46C7D3" w:rsidRPr="000F4239">
        <w:rPr>
          <w:rFonts w:ascii="Candara" w:hAnsi="Candara"/>
        </w:rPr>
        <w:t>isabilities unattended</w:t>
      </w:r>
      <w:r w:rsidR="44726A7C" w:rsidRPr="000F4239">
        <w:rPr>
          <w:rFonts w:ascii="Candara" w:hAnsi="Candara"/>
        </w:rPr>
        <w:t xml:space="preserve"> to</w:t>
      </w:r>
      <w:r w:rsidR="5F46C7D3" w:rsidRPr="000F4239">
        <w:rPr>
          <w:rFonts w:ascii="Candara" w:hAnsi="Candara"/>
        </w:rPr>
        <w:t xml:space="preserve">. </w:t>
      </w:r>
    </w:p>
    <w:p w14:paraId="1F0993AD" w14:textId="24CF8F66" w:rsidR="00A04A8C" w:rsidRPr="000F4239" w:rsidRDefault="5F46C7D3" w:rsidP="000F4239">
      <w:pPr>
        <w:pStyle w:val="ListParagraph"/>
        <w:numPr>
          <w:ilvl w:val="0"/>
          <w:numId w:val="46"/>
        </w:numPr>
        <w:jc w:val="both"/>
        <w:rPr>
          <w:rFonts w:ascii="Candara" w:hAnsi="Candara"/>
        </w:rPr>
      </w:pPr>
      <w:r w:rsidRPr="000F4239">
        <w:rPr>
          <w:rFonts w:ascii="Candara" w:hAnsi="Candara"/>
        </w:rPr>
        <w:t xml:space="preserve">Apart from the lack of </w:t>
      </w:r>
      <w:r w:rsidR="598CDCAA" w:rsidRPr="000F4239">
        <w:rPr>
          <w:rFonts w:ascii="Candara" w:hAnsi="Candara"/>
        </w:rPr>
        <w:t>accurate</w:t>
      </w:r>
      <w:r w:rsidRPr="000F4239">
        <w:rPr>
          <w:rFonts w:ascii="Candara" w:hAnsi="Candara"/>
        </w:rPr>
        <w:t xml:space="preserve"> data on the impact of the disaster on </w:t>
      </w:r>
      <w:r w:rsidR="41BA3597" w:rsidRPr="000F4239">
        <w:rPr>
          <w:rFonts w:ascii="Candara" w:hAnsi="Candara"/>
        </w:rPr>
        <w:t>p</w:t>
      </w:r>
      <w:r w:rsidRPr="000F4239">
        <w:rPr>
          <w:rFonts w:ascii="Candara" w:hAnsi="Candara"/>
        </w:rPr>
        <w:t xml:space="preserve">ersons with </w:t>
      </w:r>
      <w:r w:rsidR="35D881ED" w:rsidRPr="000F4239">
        <w:rPr>
          <w:rFonts w:ascii="Candara" w:hAnsi="Candara"/>
        </w:rPr>
        <w:t>d</w:t>
      </w:r>
      <w:r w:rsidRPr="000F4239">
        <w:rPr>
          <w:rFonts w:ascii="Candara" w:hAnsi="Candara"/>
        </w:rPr>
        <w:t>isabilities, there were no disability</w:t>
      </w:r>
      <w:r w:rsidR="27C9A725" w:rsidRPr="000F4239">
        <w:rPr>
          <w:rFonts w:ascii="Candara" w:hAnsi="Candara"/>
        </w:rPr>
        <w:t>-</w:t>
      </w:r>
      <w:r w:rsidRPr="000F4239">
        <w:rPr>
          <w:rFonts w:ascii="Candara" w:hAnsi="Candara"/>
        </w:rPr>
        <w:t>specific intervention</w:t>
      </w:r>
      <w:r w:rsidR="0F77EDEA" w:rsidRPr="000F4239">
        <w:rPr>
          <w:rFonts w:ascii="Candara" w:hAnsi="Candara"/>
        </w:rPr>
        <w:t>s</w:t>
      </w:r>
      <w:r w:rsidRPr="000F4239">
        <w:rPr>
          <w:rFonts w:ascii="Candara" w:hAnsi="Candara"/>
        </w:rPr>
        <w:t xml:space="preserve"> being undertaken based on people’s disabilities.</w:t>
      </w:r>
      <w:r w:rsidR="598CDCAA" w:rsidRPr="000F4239">
        <w:rPr>
          <w:rFonts w:ascii="Candara" w:hAnsi="Candara"/>
        </w:rPr>
        <w:t xml:space="preserve"> </w:t>
      </w:r>
      <w:r w:rsidRPr="000F4239">
        <w:rPr>
          <w:rFonts w:ascii="Candara" w:hAnsi="Candara"/>
        </w:rPr>
        <w:t>This left them even more disabled, negating all the rehabilitative gains made in the past years. This situation was the same with the COV</w:t>
      </w:r>
      <w:r w:rsidR="3FADCCB3" w:rsidRPr="000F4239">
        <w:rPr>
          <w:rFonts w:ascii="Candara" w:hAnsi="Candara"/>
        </w:rPr>
        <w:t>I</w:t>
      </w:r>
      <w:r w:rsidRPr="000F4239">
        <w:rPr>
          <w:rFonts w:ascii="Candara" w:hAnsi="Candara"/>
        </w:rPr>
        <w:t>D</w:t>
      </w:r>
      <w:r w:rsidR="3FADCCB3" w:rsidRPr="000F4239">
        <w:rPr>
          <w:rFonts w:ascii="Candara" w:hAnsi="Candara"/>
        </w:rPr>
        <w:t>-</w:t>
      </w:r>
      <w:r w:rsidRPr="000F4239">
        <w:rPr>
          <w:rFonts w:ascii="Candara" w:hAnsi="Candara"/>
        </w:rPr>
        <w:t xml:space="preserve">19 pandemic which </w:t>
      </w:r>
      <w:r w:rsidR="1575CB70" w:rsidRPr="000F4239">
        <w:rPr>
          <w:rFonts w:ascii="Candara" w:hAnsi="Candara"/>
        </w:rPr>
        <w:t xml:space="preserve">rendered </w:t>
      </w:r>
      <w:r w:rsidR="004D53D1" w:rsidRPr="000F4239">
        <w:rPr>
          <w:rFonts w:ascii="Candara" w:hAnsi="Candara"/>
        </w:rPr>
        <w:t>persons</w:t>
      </w:r>
      <w:r w:rsidRPr="000F4239">
        <w:rPr>
          <w:rFonts w:ascii="Candara" w:hAnsi="Candara"/>
        </w:rPr>
        <w:t xml:space="preserve"> with </w:t>
      </w:r>
      <w:r w:rsidR="00E71B43">
        <w:rPr>
          <w:rFonts w:ascii="Candara" w:hAnsi="Candara"/>
        </w:rPr>
        <w:t>d</w:t>
      </w:r>
      <w:r w:rsidRPr="000F4239">
        <w:rPr>
          <w:rFonts w:ascii="Candara" w:hAnsi="Candara"/>
        </w:rPr>
        <w:t>isabilities even more vulnerable as the preventive measures propagated by government did not take into consideration the need</w:t>
      </w:r>
      <w:r w:rsidR="52C9EFF1" w:rsidRPr="000F4239">
        <w:rPr>
          <w:rFonts w:ascii="Candara" w:hAnsi="Candara"/>
        </w:rPr>
        <w:t>s</w:t>
      </w:r>
      <w:r w:rsidRPr="000F4239">
        <w:rPr>
          <w:rFonts w:ascii="Candara" w:hAnsi="Candara"/>
        </w:rPr>
        <w:t xml:space="preserve"> of </w:t>
      </w:r>
      <w:r w:rsidR="77E1251C" w:rsidRPr="000F4239">
        <w:rPr>
          <w:rFonts w:ascii="Candara" w:hAnsi="Candara"/>
        </w:rPr>
        <w:t>p</w:t>
      </w:r>
      <w:r w:rsidRPr="000F4239">
        <w:rPr>
          <w:rFonts w:ascii="Candara" w:hAnsi="Candara"/>
        </w:rPr>
        <w:t xml:space="preserve">ersons with </w:t>
      </w:r>
      <w:r w:rsidR="59A9A9CE" w:rsidRPr="000F4239">
        <w:rPr>
          <w:rFonts w:ascii="Candara" w:hAnsi="Candara"/>
        </w:rPr>
        <w:t>d</w:t>
      </w:r>
      <w:r w:rsidRPr="000F4239">
        <w:rPr>
          <w:rFonts w:ascii="Candara" w:hAnsi="Candara"/>
        </w:rPr>
        <w:t>isabilities. Most of them lost personal assistance services due to physical and social distancing enforcement, others lost communication support due to the</w:t>
      </w:r>
      <w:r w:rsidR="598CDCAA" w:rsidRPr="000F4239">
        <w:rPr>
          <w:rFonts w:ascii="Candara" w:hAnsi="Candara"/>
        </w:rPr>
        <w:t xml:space="preserve"> </w:t>
      </w:r>
      <w:r w:rsidR="52C9EFF1" w:rsidRPr="000F4239">
        <w:rPr>
          <w:rFonts w:ascii="Candara" w:hAnsi="Candara"/>
        </w:rPr>
        <w:t>enforcement</w:t>
      </w:r>
      <w:r w:rsidRPr="000F4239">
        <w:rPr>
          <w:rFonts w:ascii="Candara" w:hAnsi="Candara"/>
        </w:rPr>
        <w:t xml:space="preserve"> of putting on</w:t>
      </w:r>
      <w:r w:rsidR="52C9EFF1" w:rsidRPr="000F4239">
        <w:rPr>
          <w:rFonts w:ascii="Candara" w:hAnsi="Candara"/>
        </w:rPr>
        <w:t xml:space="preserve"> face</w:t>
      </w:r>
      <w:r w:rsidRPr="000F4239">
        <w:rPr>
          <w:rFonts w:ascii="Candara" w:hAnsi="Candara"/>
        </w:rPr>
        <w:t xml:space="preserve"> masks. The lack of information in accessible formats worsened the</w:t>
      </w:r>
      <w:r w:rsidR="2A42F8AC" w:rsidRPr="000F4239">
        <w:rPr>
          <w:rFonts w:ascii="Candara" w:hAnsi="Candara"/>
        </w:rPr>
        <w:t>ir</w:t>
      </w:r>
      <w:r w:rsidRPr="000F4239">
        <w:rPr>
          <w:rFonts w:ascii="Candara" w:hAnsi="Candara"/>
        </w:rPr>
        <w:t xml:space="preserve"> situation</w:t>
      </w:r>
      <w:r w:rsidR="588219D3" w:rsidRPr="000F4239">
        <w:rPr>
          <w:rFonts w:ascii="Candara" w:hAnsi="Candara"/>
        </w:rPr>
        <w:t xml:space="preserve"> by not having access to important guidance for protection and prevention that was made available to the rest of society</w:t>
      </w:r>
      <w:r w:rsidRPr="000F4239">
        <w:rPr>
          <w:rFonts w:ascii="Candara" w:hAnsi="Candara"/>
        </w:rPr>
        <w:t xml:space="preserve">. </w:t>
      </w:r>
      <w:r w:rsidR="13D13623" w:rsidRPr="000F4239">
        <w:rPr>
          <w:rFonts w:ascii="Candara" w:hAnsi="Candara"/>
        </w:rPr>
        <w:t xml:space="preserve"> </w:t>
      </w:r>
    </w:p>
    <w:p w14:paraId="4D732239" w14:textId="77777777" w:rsidR="00C71D3E" w:rsidRPr="000F4239" w:rsidRDefault="00C71D3E" w:rsidP="001603E0">
      <w:pPr>
        <w:pStyle w:val="Heading4"/>
        <w:rPr>
          <w:rFonts w:ascii="Candara" w:hAnsi="Candara"/>
          <w:b/>
          <w:lang w:val="en-US"/>
        </w:rPr>
      </w:pPr>
    </w:p>
    <w:p w14:paraId="54F4BE65" w14:textId="77777777" w:rsidR="00A04A8C" w:rsidRPr="000F4239" w:rsidRDefault="00A04A8C" w:rsidP="00387D15">
      <w:pPr>
        <w:pStyle w:val="Heading3"/>
        <w:rPr>
          <w:rFonts w:ascii="Candara" w:hAnsi="Candara"/>
          <w:b/>
          <w:sz w:val="22"/>
          <w:szCs w:val="22"/>
        </w:rPr>
      </w:pPr>
      <w:bookmarkStart w:id="74" w:name="_Toc484601406"/>
      <w:bookmarkStart w:id="75" w:name="_Toc141805687"/>
      <w:r w:rsidRPr="000F4239">
        <w:rPr>
          <w:rFonts w:ascii="Candara" w:hAnsi="Candara"/>
          <w:b/>
          <w:sz w:val="22"/>
          <w:szCs w:val="22"/>
        </w:rPr>
        <w:t>Recommendations:</w:t>
      </w:r>
      <w:bookmarkEnd w:id="74"/>
      <w:bookmarkEnd w:id="75"/>
    </w:p>
    <w:p w14:paraId="4C3912CA" w14:textId="51728EA8" w:rsidR="000755D7" w:rsidRPr="000F4239" w:rsidRDefault="00253989">
      <w:pPr>
        <w:pStyle w:val="ListParagraph"/>
        <w:numPr>
          <w:ilvl w:val="0"/>
          <w:numId w:val="27"/>
        </w:numPr>
        <w:jc w:val="both"/>
        <w:rPr>
          <w:rFonts w:ascii="Candara" w:hAnsi="Candara"/>
        </w:rPr>
      </w:pPr>
      <w:r>
        <w:rPr>
          <w:rFonts w:ascii="Candara" w:hAnsi="Candara"/>
        </w:rPr>
        <w:t xml:space="preserve">Revise the </w:t>
      </w:r>
      <w:r w:rsidR="00A04A8C" w:rsidRPr="000F4239">
        <w:rPr>
          <w:rFonts w:ascii="Candara" w:hAnsi="Candara"/>
        </w:rPr>
        <w:t xml:space="preserve">Disability Act </w:t>
      </w:r>
      <w:r>
        <w:rPr>
          <w:rFonts w:ascii="Candara" w:hAnsi="Candara"/>
        </w:rPr>
        <w:t xml:space="preserve">to include </w:t>
      </w:r>
      <w:r w:rsidR="00A04A8C" w:rsidRPr="000F4239">
        <w:rPr>
          <w:rFonts w:ascii="Candara" w:hAnsi="Candara"/>
        </w:rPr>
        <w:t>provision for protecting persons with disabilities in situations of risk and humanitarian emergencies</w:t>
      </w:r>
      <w:r w:rsidR="00A76BF9" w:rsidRPr="000F4239">
        <w:rPr>
          <w:rFonts w:ascii="Candara" w:hAnsi="Candara"/>
        </w:rPr>
        <w:t xml:space="preserve"> in line with the CRPD</w:t>
      </w:r>
      <w:r w:rsidR="00F140FE" w:rsidRPr="000F4239">
        <w:rPr>
          <w:rFonts w:ascii="Candara" w:hAnsi="Candara"/>
        </w:rPr>
        <w:t>.</w:t>
      </w:r>
    </w:p>
    <w:p w14:paraId="4A9DB3EE" w14:textId="33A02012" w:rsidR="000755D7" w:rsidRPr="000F4239" w:rsidRDefault="13D13623">
      <w:pPr>
        <w:pStyle w:val="ListParagraph"/>
        <w:numPr>
          <w:ilvl w:val="0"/>
          <w:numId w:val="27"/>
        </w:numPr>
        <w:jc w:val="both"/>
        <w:rPr>
          <w:rFonts w:ascii="Candara" w:hAnsi="Candara"/>
        </w:rPr>
      </w:pPr>
      <w:r w:rsidRPr="000F4239">
        <w:rPr>
          <w:rFonts w:ascii="Candara" w:hAnsi="Candara"/>
        </w:rPr>
        <w:t xml:space="preserve">The </w:t>
      </w:r>
      <w:r w:rsidR="27B01A75" w:rsidRPr="000F4239">
        <w:rPr>
          <w:rFonts w:ascii="Candara" w:hAnsi="Candara"/>
        </w:rPr>
        <w:t>N</w:t>
      </w:r>
      <w:r w:rsidRPr="000F4239">
        <w:rPr>
          <w:rFonts w:ascii="Candara" w:hAnsi="Candara"/>
        </w:rPr>
        <w:t xml:space="preserve">ational </w:t>
      </w:r>
      <w:r w:rsidR="28A5065E" w:rsidRPr="000F4239">
        <w:rPr>
          <w:rFonts w:ascii="Candara" w:hAnsi="Candara"/>
        </w:rPr>
        <w:t>D</w:t>
      </w:r>
      <w:r w:rsidRPr="000F4239">
        <w:rPr>
          <w:rFonts w:ascii="Candara" w:hAnsi="Candara"/>
        </w:rPr>
        <w:t xml:space="preserve">isaster </w:t>
      </w:r>
      <w:r w:rsidR="7D9B9871" w:rsidRPr="000F4239">
        <w:rPr>
          <w:rFonts w:ascii="Candara" w:hAnsi="Candara"/>
        </w:rPr>
        <w:t>R</w:t>
      </w:r>
      <w:r w:rsidRPr="000F4239">
        <w:rPr>
          <w:rFonts w:ascii="Candara" w:hAnsi="Candara"/>
        </w:rPr>
        <w:t xml:space="preserve">isk </w:t>
      </w:r>
      <w:r w:rsidR="5534FC12" w:rsidRPr="000F4239">
        <w:rPr>
          <w:rFonts w:ascii="Candara" w:hAnsi="Candara"/>
        </w:rPr>
        <w:t>M</w:t>
      </w:r>
      <w:r w:rsidRPr="000F4239">
        <w:rPr>
          <w:rFonts w:ascii="Candara" w:hAnsi="Candara"/>
        </w:rPr>
        <w:t xml:space="preserve">anagement </w:t>
      </w:r>
      <w:r w:rsidR="680F158E" w:rsidRPr="000F4239">
        <w:rPr>
          <w:rFonts w:ascii="Candara" w:hAnsi="Candara"/>
        </w:rPr>
        <w:t>P</w:t>
      </w:r>
      <w:r w:rsidRPr="000F4239">
        <w:rPr>
          <w:rFonts w:ascii="Candara" w:hAnsi="Candara"/>
        </w:rPr>
        <w:t xml:space="preserve">olicy </w:t>
      </w:r>
      <w:r w:rsidR="000F2066" w:rsidRPr="000F4239">
        <w:rPr>
          <w:rFonts w:ascii="Candara" w:hAnsi="Candara"/>
        </w:rPr>
        <w:t xml:space="preserve">and other relevant </w:t>
      </w:r>
      <w:r w:rsidR="005A6679" w:rsidRPr="000F4239">
        <w:rPr>
          <w:rFonts w:ascii="Candara" w:hAnsi="Candara"/>
        </w:rPr>
        <w:t xml:space="preserve">legal and policy </w:t>
      </w:r>
      <w:r w:rsidR="005C7633" w:rsidRPr="000F4239">
        <w:rPr>
          <w:rFonts w:ascii="Candara" w:hAnsi="Candara"/>
        </w:rPr>
        <w:t>instruments should</w:t>
      </w:r>
      <w:r w:rsidRPr="000F4239">
        <w:rPr>
          <w:rFonts w:ascii="Candara" w:hAnsi="Candara"/>
        </w:rPr>
        <w:t xml:space="preserve"> be linked to</w:t>
      </w:r>
      <w:r w:rsidR="1111E98F" w:rsidRPr="000F4239">
        <w:rPr>
          <w:rFonts w:ascii="Candara" w:hAnsi="Candara"/>
        </w:rPr>
        <w:t>,</w:t>
      </w:r>
      <w:r w:rsidRPr="000F4239">
        <w:rPr>
          <w:rFonts w:ascii="Candara" w:hAnsi="Candara"/>
        </w:rPr>
        <w:t xml:space="preserve"> among other</w:t>
      </w:r>
      <w:r w:rsidR="5B42C77D" w:rsidRPr="000F4239">
        <w:rPr>
          <w:rFonts w:ascii="Candara" w:hAnsi="Candara"/>
        </w:rPr>
        <w:t>s,</w:t>
      </w:r>
      <w:r w:rsidRPr="000F4239">
        <w:rPr>
          <w:rFonts w:ascii="Candara" w:hAnsi="Candara"/>
        </w:rPr>
        <w:t xml:space="preserve"> international </w:t>
      </w:r>
      <w:r w:rsidR="09BE42B1" w:rsidRPr="000F4239">
        <w:rPr>
          <w:rFonts w:ascii="Candara" w:hAnsi="Candara"/>
        </w:rPr>
        <w:t xml:space="preserve">human rights </w:t>
      </w:r>
      <w:r w:rsidRPr="000F4239">
        <w:rPr>
          <w:rFonts w:ascii="Candara" w:hAnsi="Candara"/>
        </w:rPr>
        <w:t xml:space="preserve">instruments, </w:t>
      </w:r>
      <w:r w:rsidR="7B1A384A" w:rsidRPr="000F4239">
        <w:rPr>
          <w:rFonts w:ascii="Candara" w:hAnsi="Candara"/>
        </w:rPr>
        <w:t xml:space="preserve">the </w:t>
      </w:r>
      <w:r w:rsidRPr="000F4239">
        <w:rPr>
          <w:rFonts w:ascii="Candara" w:hAnsi="Candara"/>
        </w:rPr>
        <w:t xml:space="preserve">UN Convention on </w:t>
      </w:r>
      <w:r w:rsidR="0086530E" w:rsidRPr="000F4239">
        <w:rPr>
          <w:rFonts w:ascii="Candara" w:hAnsi="Candara"/>
        </w:rPr>
        <w:t xml:space="preserve">the Rights of </w:t>
      </w:r>
      <w:r w:rsidRPr="000F4239">
        <w:rPr>
          <w:rFonts w:ascii="Candara" w:hAnsi="Candara"/>
        </w:rPr>
        <w:t xml:space="preserve">Persons with Disability </w:t>
      </w:r>
      <w:r w:rsidRPr="000F4239">
        <w:rPr>
          <w:rFonts w:ascii="Candara" w:hAnsi="Candara"/>
        </w:rPr>
        <w:lastRenderedPageBreak/>
        <w:t xml:space="preserve">and </w:t>
      </w:r>
      <w:r w:rsidR="1A2CF06C" w:rsidRPr="000F4239">
        <w:rPr>
          <w:rFonts w:ascii="Candara" w:hAnsi="Candara"/>
        </w:rPr>
        <w:t>the Sendai</w:t>
      </w:r>
      <w:r w:rsidRPr="000F4239">
        <w:rPr>
          <w:rFonts w:ascii="Candara" w:hAnsi="Candara"/>
        </w:rPr>
        <w:t xml:space="preserve"> </w:t>
      </w:r>
      <w:r w:rsidR="0FBEF641" w:rsidRPr="000F4239">
        <w:rPr>
          <w:rFonts w:ascii="Candara" w:hAnsi="Candara"/>
        </w:rPr>
        <w:t>F</w:t>
      </w:r>
      <w:r w:rsidRPr="000F4239">
        <w:rPr>
          <w:rFonts w:ascii="Candara" w:hAnsi="Candara"/>
        </w:rPr>
        <w:t>ramework</w:t>
      </w:r>
      <w:r w:rsidR="0086530E" w:rsidRPr="000F4239">
        <w:rPr>
          <w:rFonts w:ascii="Candara" w:hAnsi="Candara"/>
        </w:rPr>
        <w:t xml:space="preserve"> and this should be replicated to all relevant plans and flameworks at all levels up to the community </w:t>
      </w:r>
      <w:r w:rsidR="004D53D1" w:rsidRPr="000F4239">
        <w:rPr>
          <w:rFonts w:ascii="Candara" w:hAnsi="Candara"/>
        </w:rPr>
        <w:t>level.</w:t>
      </w:r>
    </w:p>
    <w:p w14:paraId="16844D03" w14:textId="76CA7BDC" w:rsidR="13D13623" w:rsidRPr="000F4239" w:rsidRDefault="13D13623">
      <w:pPr>
        <w:pStyle w:val="ListParagraph"/>
        <w:numPr>
          <w:ilvl w:val="0"/>
          <w:numId w:val="27"/>
        </w:numPr>
        <w:jc w:val="both"/>
        <w:rPr>
          <w:rFonts w:ascii="Candara" w:hAnsi="Candara"/>
        </w:rPr>
      </w:pPr>
      <w:r w:rsidRPr="000F4239">
        <w:rPr>
          <w:rFonts w:ascii="Candara" w:hAnsi="Candara"/>
        </w:rPr>
        <w:t xml:space="preserve">There must be appropriate and effective strategies and measures put in place targeting persons with disabilities in situations of risk and humanitarian </w:t>
      </w:r>
      <w:r w:rsidR="004D53D1" w:rsidRPr="000F4239">
        <w:rPr>
          <w:rFonts w:ascii="Candara" w:hAnsi="Candara"/>
        </w:rPr>
        <w:t>emergencies at</w:t>
      </w:r>
      <w:r w:rsidR="0086530E" w:rsidRPr="000F4239">
        <w:rPr>
          <w:rFonts w:ascii="Candara" w:hAnsi="Candara"/>
        </w:rPr>
        <w:t xml:space="preserve"> all levels</w:t>
      </w:r>
      <w:r w:rsidRPr="000F4239">
        <w:rPr>
          <w:rFonts w:ascii="Candara" w:hAnsi="Candara"/>
        </w:rPr>
        <w:t xml:space="preserve">. Such measures should include adequately supporting civil protection committees to effectively respond to issues of persons with disabilities in terms of disaster and humanitarian emergencies, this involves </w:t>
      </w:r>
      <w:r w:rsidR="483E65FB" w:rsidRPr="000F4239">
        <w:rPr>
          <w:rFonts w:ascii="Candara" w:hAnsi="Candara"/>
        </w:rPr>
        <w:t xml:space="preserve">including </w:t>
      </w:r>
      <w:r w:rsidRPr="000F4239">
        <w:rPr>
          <w:rFonts w:ascii="Candara" w:hAnsi="Candara"/>
        </w:rPr>
        <w:t xml:space="preserve">persons with disabilities as members of those committees. </w:t>
      </w:r>
      <w:r w:rsidR="688DFEDD" w:rsidRPr="000F4239">
        <w:rPr>
          <w:rFonts w:ascii="Candara" w:hAnsi="Candara"/>
        </w:rPr>
        <w:t xml:space="preserve">In addition, </w:t>
      </w:r>
      <w:r w:rsidR="6B3A24D4" w:rsidRPr="000F4239">
        <w:rPr>
          <w:rFonts w:ascii="Candara" w:hAnsi="Candara"/>
        </w:rPr>
        <w:t xml:space="preserve">conduct training on the </w:t>
      </w:r>
      <w:r w:rsidR="004D53D1" w:rsidRPr="000F4239">
        <w:rPr>
          <w:rFonts w:ascii="Candara" w:hAnsi="Candara"/>
        </w:rPr>
        <w:t>barrier’s</w:t>
      </w:r>
      <w:r w:rsidR="6B3A24D4" w:rsidRPr="000F4239">
        <w:rPr>
          <w:rFonts w:ascii="Candara" w:hAnsi="Candara"/>
        </w:rPr>
        <w:t xml:space="preserve"> persons with disabilities face and effective measures for their inclusion for emergency responders, civil </w:t>
      </w:r>
      <w:r w:rsidR="004D53D1" w:rsidRPr="000F4239">
        <w:rPr>
          <w:rFonts w:ascii="Candara" w:hAnsi="Candara"/>
        </w:rPr>
        <w:t>defiance</w:t>
      </w:r>
      <w:r w:rsidR="6B3A24D4" w:rsidRPr="000F4239">
        <w:rPr>
          <w:rFonts w:ascii="Candara" w:hAnsi="Candara"/>
        </w:rPr>
        <w:t xml:space="preserve"> personnel, personnel of coordination mechanisms and other relevant actors; designed and implemented with the participation of persons with disabilities and their representative </w:t>
      </w:r>
      <w:r w:rsidR="004D53D1" w:rsidRPr="000F4239">
        <w:rPr>
          <w:rFonts w:ascii="Candara" w:hAnsi="Candara"/>
        </w:rPr>
        <w:t>organizations</w:t>
      </w:r>
      <w:r w:rsidR="6B3A24D4" w:rsidRPr="000F4239">
        <w:rPr>
          <w:rFonts w:ascii="Candara" w:hAnsi="Candara"/>
        </w:rPr>
        <w:t>.</w:t>
      </w:r>
    </w:p>
    <w:p w14:paraId="3E3AA6CD" w14:textId="32D7ADE1" w:rsidR="00A04A8C" w:rsidRPr="000F4239" w:rsidRDefault="00253989">
      <w:pPr>
        <w:pStyle w:val="ListParagraph"/>
        <w:numPr>
          <w:ilvl w:val="0"/>
          <w:numId w:val="27"/>
        </w:numPr>
        <w:jc w:val="both"/>
        <w:rPr>
          <w:rFonts w:ascii="Candara" w:hAnsi="Candara"/>
        </w:rPr>
      </w:pPr>
      <w:r>
        <w:rPr>
          <w:rFonts w:ascii="Candara" w:hAnsi="Candara"/>
        </w:rPr>
        <w:t xml:space="preserve">Revise </w:t>
      </w:r>
      <w:r w:rsidR="13D13623" w:rsidRPr="000F4239">
        <w:rPr>
          <w:rFonts w:ascii="Candara" w:hAnsi="Candara"/>
        </w:rPr>
        <w:t xml:space="preserve">District contingency plans to reflect what will be in the national policies.   </w:t>
      </w:r>
    </w:p>
    <w:p w14:paraId="6B1DE39B" w14:textId="36C0A631" w:rsidR="006955DC" w:rsidRPr="000F4239" w:rsidRDefault="0086530E" w:rsidP="005C7633">
      <w:pPr>
        <w:pStyle w:val="ListParagraph"/>
        <w:numPr>
          <w:ilvl w:val="0"/>
          <w:numId w:val="27"/>
        </w:numPr>
        <w:jc w:val="both"/>
        <w:rPr>
          <w:rFonts w:ascii="Candara" w:hAnsi="Candara"/>
        </w:rPr>
      </w:pPr>
      <w:r w:rsidRPr="000F4239">
        <w:rPr>
          <w:rFonts w:ascii="Candara" w:hAnsi="Candara"/>
        </w:rPr>
        <w:t xml:space="preserve">Institutionalization </w:t>
      </w:r>
      <w:r w:rsidR="005635AF" w:rsidRPr="000F4239">
        <w:rPr>
          <w:rFonts w:ascii="Candara" w:hAnsi="Candara"/>
        </w:rPr>
        <w:t>of disability in DODMA and all its operations including health education unit.</w:t>
      </w:r>
    </w:p>
    <w:p w14:paraId="74B1A90B" w14:textId="77777777" w:rsidR="00A04A8C" w:rsidRPr="005F4FD2" w:rsidRDefault="00A04A8C" w:rsidP="00387D15">
      <w:pPr>
        <w:pStyle w:val="Heading1"/>
        <w:rPr>
          <w:rFonts w:ascii="Candara" w:hAnsi="Candara"/>
          <w:bCs w:val="0"/>
          <w:sz w:val="24"/>
          <w:szCs w:val="24"/>
        </w:rPr>
      </w:pPr>
      <w:bookmarkStart w:id="76" w:name="_Toc484601407"/>
      <w:bookmarkStart w:id="77" w:name="_Toc141805688"/>
      <w:r w:rsidRPr="005F4FD2">
        <w:rPr>
          <w:rFonts w:ascii="Candara" w:hAnsi="Candara"/>
          <w:bCs w:val="0"/>
          <w:sz w:val="24"/>
          <w:szCs w:val="24"/>
        </w:rPr>
        <w:t>Article 12:  Equal recognition before the law</w:t>
      </w:r>
      <w:bookmarkEnd w:id="76"/>
      <w:bookmarkEnd w:id="77"/>
    </w:p>
    <w:p w14:paraId="5EAEEF06" w14:textId="77777777" w:rsidR="00A04A8C" w:rsidRPr="000F4239" w:rsidRDefault="00A04A8C" w:rsidP="00387D15">
      <w:pPr>
        <w:pStyle w:val="Heading2"/>
        <w:rPr>
          <w:rFonts w:ascii="Candara" w:hAnsi="Candara"/>
          <w:b/>
        </w:rPr>
      </w:pPr>
      <w:bookmarkStart w:id="78" w:name="_Toc484601408"/>
      <w:bookmarkStart w:id="79" w:name="_Toc141805689"/>
      <w:r w:rsidRPr="000F4239">
        <w:rPr>
          <w:rFonts w:ascii="Candara" w:hAnsi="Candara"/>
          <w:b/>
        </w:rPr>
        <w:t>Observations</w:t>
      </w:r>
      <w:bookmarkEnd w:id="78"/>
      <w:bookmarkEnd w:id="79"/>
      <w:r w:rsidRPr="000F4239">
        <w:rPr>
          <w:rFonts w:ascii="Candara" w:hAnsi="Candara"/>
          <w:b/>
        </w:rPr>
        <w:t xml:space="preserve">     </w:t>
      </w:r>
    </w:p>
    <w:p w14:paraId="2591E966" w14:textId="20FB2EEE" w:rsidR="00EC1398" w:rsidRPr="000F4239" w:rsidRDefault="00A04A8C" w:rsidP="005C7633">
      <w:pPr>
        <w:pStyle w:val="Heading3"/>
        <w:rPr>
          <w:rFonts w:ascii="Candara" w:hAnsi="Candara"/>
          <w:b/>
          <w:sz w:val="22"/>
          <w:szCs w:val="22"/>
        </w:rPr>
      </w:pPr>
      <w:bookmarkStart w:id="80" w:name="_Toc484601409"/>
      <w:bookmarkStart w:id="81" w:name="_Toc141805690"/>
      <w:r w:rsidRPr="000F4239">
        <w:rPr>
          <w:rFonts w:ascii="Candara" w:hAnsi="Candara"/>
          <w:b/>
          <w:sz w:val="22"/>
          <w:szCs w:val="22"/>
        </w:rPr>
        <w:t>Legal and policy framework</w:t>
      </w:r>
      <w:r w:rsidR="000755D7" w:rsidRPr="000F4239">
        <w:rPr>
          <w:rFonts w:ascii="Candara" w:hAnsi="Candara"/>
          <w:b/>
          <w:sz w:val="22"/>
          <w:szCs w:val="22"/>
        </w:rPr>
        <w:t>:</w:t>
      </w:r>
      <w:bookmarkEnd w:id="80"/>
      <w:bookmarkEnd w:id="81"/>
    </w:p>
    <w:p w14:paraId="4A0C4CB3" w14:textId="77777777" w:rsidR="005C7633" w:rsidRPr="000F4239" w:rsidRDefault="13D13623" w:rsidP="005C7633">
      <w:pPr>
        <w:pStyle w:val="ListParagraph"/>
        <w:numPr>
          <w:ilvl w:val="6"/>
          <w:numId w:val="21"/>
        </w:numPr>
        <w:jc w:val="both"/>
        <w:rPr>
          <w:rFonts w:ascii="Candara" w:hAnsi="Candara"/>
        </w:rPr>
      </w:pPr>
      <w:r w:rsidRPr="000F4239">
        <w:rPr>
          <w:rFonts w:ascii="Candara" w:hAnsi="Candara"/>
        </w:rPr>
        <w:t>The Disability Act</w:t>
      </w:r>
      <w:r w:rsidR="5D80B598" w:rsidRPr="000F4239">
        <w:rPr>
          <w:rFonts w:ascii="Candara" w:hAnsi="Candara"/>
        </w:rPr>
        <w:t xml:space="preserve"> </w:t>
      </w:r>
      <w:r w:rsidRPr="000F4239">
        <w:rPr>
          <w:rFonts w:ascii="Candara" w:hAnsi="Candara"/>
        </w:rPr>
        <w:t>does not have any provision on equal legal capacity for persons with disabilities.</w:t>
      </w:r>
    </w:p>
    <w:p w14:paraId="2E482D8D" w14:textId="5A8E78E9" w:rsidR="00A04A8C" w:rsidRPr="000F4239" w:rsidRDefault="13D13623" w:rsidP="005C7633">
      <w:pPr>
        <w:pStyle w:val="ListParagraph"/>
        <w:numPr>
          <w:ilvl w:val="6"/>
          <w:numId w:val="21"/>
        </w:numPr>
        <w:jc w:val="both"/>
        <w:rPr>
          <w:rFonts w:ascii="Candara" w:hAnsi="Candara"/>
        </w:rPr>
      </w:pPr>
      <w:r w:rsidRPr="000F4239">
        <w:rPr>
          <w:rFonts w:ascii="Candara" w:hAnsi="Candara"/>
        </w:rPr>
        <w:t xml:space="preserve">Malawi retains </w:t>
      </w:r>
      <w:r w:rsidR="00821B81">
        <w:rPr>
          <w:rFonts w:ascii="Candara" w:hAnsi="Candara"/>
        </w:rPr>
        <w:t>l</w:t>
      </w:r>
      <w:r w:rsidRPr="000F4239">
        <w:rPr>
          <w:rFonts w:ascii="Candara" w:hAnsi="Candara"/>
        </w:rPr>
        <w:t xml:space="preserve">egislation such as the Marriage, Divorce and Family Relations Act; the Registered Land Act; the Deceased Estate (Wills, Inheritance and Protection) Act of 2011; </w:t>
      </w:r>
      <w:r w:rsidR="3CB2FC04" w:rsidRPr="000F4239">
        <w:rPr>
          <w:rFonts w:ascii="Candara" w:hAnsi="Candara"/>
        </w:rPr>
        <w:t xml:space="preserve">the Local Government Elections Act; </w:t>
      </w:r>
      <w:r w:rsidRPr="000F4239">
        <w:rPr>
          <w:rFonts w:ascii="Candara" w:hAnsi="Candara"/>
        </w:rPr>
        <w:t>and the Mental Treatment Act of 1948; in addition to constitutional provisions, that deny legal capacity on the basis of disability</w:t>
      </w:r>
      <w:r w:rsidR="611BE787" w:rsidRPr="000F4239">
        <w:rPr>
          <w:rFonts w:ascii="Candara" w:hAnsi="Candara"/>
        </w:rPr>
        <w:t xml:space="preserve"> with respect to the right to marry, right to property, inc</w:t>
      </w:r>
      <w:r w:rsidR="7C67099C" w:rsidRPr="000F4239">
        <w:rPr>
          <w:rFonts w:ascii="Candara" w:hAnsi="Candara"/>
        </w:rPr>
        <w:t>luding the right to inherit property and to control their own financial affairs, the right to vote and stand for election, the right to free and informed consent, the right to liberty</w:t>
      </w:r>
      <w:r w:rsidR="005C7633" w:rsidRPr="000F4239">
        <w:rPr>
          <w:rFonts w:ascii="Candara" w:hAnsi="Candara"/>
        </w:rPr>
        <w:t>.</w:t>
      </w:r>
    </w:p>
    <w:p w14:paraId="22083977" w14:textId="7423259C" w:rsidR="00A04A8C" w:rsidRPr="000F4239" w:rsidRDefault="000755D7" w:rsidP="00387D15">
      <w:pPr>
        <w:pStyle w:val="Heading3"/>
        <w:rPr>
          <w:rFonts w:ascii="Candara" w:hAnsi="Candara"/>
          <w:b/>
          <w:sz w:val="22"/>
          <w:szCs w:val="22"/>
        </w:rPr>
      </w:pPr>
      <w:bookmarkStart w:id="82" w:name="_Toc484601410"/>
      <w:bookmarkStart w:id="83" w:name="_Toc141805691"/>
      <w:r w:rsidRPr="000F4239">
        <w:rPr>
          <w:rFonts w:ascii="Candara" w:hAnsi="Candara"/>
          <w:b/>
          <w:sz w:val="22"/>
          <w:szCs w:val="22"/>
        </w:rPr>
        <w:t>S</w:t>
      </w:r>
      <w:r w:rsidR="00A04A8C" w:rsidRPr="000F4239">
        <w:rPr>
          <w:rFonts w:ascii="Candara" w:hAnsi="Candara"/>
          <w:b/>
          <w:sz w:val="22"/>
          <w:szCs w:val="22"/>
        </w:rPr>
        <w:t>ituation</w:t>
      </w:r>
      <w:r w:rsidR="00F93B7B" w:rsidRPr="000F4239">
        <w:rPr>
          <w:rFonts w:ascii="Candara" w:hAnsi="Candara"/>
          <w:b/>
          <w:sz w:val="22"/>
          <w:szCs w:val="22"/>
          <w:lang w:val="en-US"/>
        </w:rPr>
        <w:t xml:space="preserve"> and practice</w:t>
      </w:r>
      <w:r w:rsidRPr="000F4239">
        <w:rPr>
          <w:rFonts w:ascii="Candara" w:hAnsi="Candara"/>
          <w:b/>
          <w:sz w:val="22"/>
          <w:szCs w:val="22"/>
        </w:rPr>
        <w:t>:</w:t>
      </w:r>
      <w:bookmarkEnd w:id="82"/>
      <w:bookmarkEnd w:id="83"/>
    </w:p>
    <w:p w14:paraId="30914965" w14:textId="3B2042C4" w:rsidR="00EE2F2F" w:rsidRPr="000F4239" w:rsidRDefault="13D13623" w:rsidP="005C7633">
      <w:pPr>
        <w:pStyle w:val="ListParagraph"/>
        <w:numPr>
          <w:ilvl w:val="0"/>
          <w:numId w:val="21"/>
        </w:numPr>
        <w:jc w:val="both"/>
        <w:rPr>
          <w:rFonts w:ascii="Candara" w:hAnsi="Candara"/>
        </w:rPr>
      </w:pPr>
      <w:r w:rsidRPr="000F4239">
        <w:rPr>
          <w:rFonts w:ascii="Candara" w:hAnsi="Candara"/>
        </w:rPr>
        <w:t>Person</w:t>
      </w:r>
      <w:r w:rsidR="021DDFC9" w:rsidRPr="000F4239">
        <w:rPr>
          <w:rFonts w:ascii="Candara" w:hAnsi="Candara"/>
        </w:rPr>
        <w:t>s</w:t>
      </w:r>
      <w:r w:rsidRPr="000F4239">
        <w:rPr>
          <w:rFonts w:ascii="Candara" w:hAnsi="Candara"/>
        </w:rPr>
        <w:t xml:space="preserve"> with intellectual and psychosocial disabilities are regarded as not having legal capacity to</w:t>
      </w:r>
      <w:r w:rsidR="68A22AB6" w:rsidRPr="000F4239">
        <w:rPr>
          <w:rFonts w:ascii="Candara" w:hAnsi="Candara"/>
        </w:rPr>
        <w:t xml:space="preserve"> engage in</w:t>
      </w:r>
      <w:r w:rsidRPr="000F4239">
        <w:rPr>
          <w:rFonts w:ascii="Candara" w:hAnsi="Candara"/>
        </w:rPr>
        <w:t xml:space="preserve"> transact</w:t>
      </w:r>
      <w:r w:rsidR="12101829" w:rsidRPr="000F4239">
        <w:rPr>
          <w:rFonts w:ascii="Candara" w:hAnsi="Candara"/>
        </w:rPr>
        <w:t>ions</w:t>
      </w:r>
      <w:r w:rsidRPr="000F4239">
        <w:rPr>
          <w:rFonts w:ascii="Candara" w:hAnsi="Candara"/>
        </w:rPr>
        <w:t xml:space="preserve"> in many aspects. This also leads to various forms of discrimination, marginalization, exclusion and violence against them. The legal terms and the terminology used in practice entrenches these misconceptions. For example, they are referred to as </w:t>
      </w:r>
      <w:r w:rsidR="1DBAC5B6" w:rsidRPr="000F4239">
        <w:rPr>
          <w:rFonts w:ascii="Candara" w:hAnsi="Candara"/>
        </w:rPr>
        <w:t>“</w:t>
      </w:r>
      <w:r w:rsidRPr="000F4239">
        <w:rPr>
          <w:rFonts w:ascii="Candara" w:hAnsi="Candara"/>
        </w:rPr>
        <w:t>imbeciles</w:t>
      </w:r>
      <w:r w:rsidR="31C33585" w:rsidRPr="000F4239">
        <w:rPr>
          <w:rFonts w:ascii="Candara" w:hAnsi="Candara"/>
        </w:rPr>
        <w:t>”</w:t>
      </w:r>
      <w:r w:rsidRPr="000F4239">
        <w:rPr>
          <w:rFonts w:ascii="Candara" w:hAnsi="Candara"/>
        </w:rPr>
        <w:t xml:space="preserve">, </w:t>
      </w:r>
      <w:r w:rsidR="4D8307FE" w:rsidRPr="000F4239">
        <w:rPr>
          <w:rFonts w:ascii="Candara" w:hAnsi="Candara"/>
        </w:rPr>
        <w:t>“</w:t>
      </w:r>
      <w:r w:rsidRPr="000F4239">
        <w:rPr>
          <w:rFonts w:ascii="Candara" w:hAnsi="Candara"/>
        </w:rPr>
        <w:t>idiots</w:t>
      </w:r>
      <w:r w:rsidR="6E002B0B" w:rsidRPr="000F4239">
        <w:rPr>
          <w:rFonts w:ascii="Candara" w:hAnsi="Candara"/>
        </w:rPr>
        <w:t>”</w:t>
      </w:r>
      <w:r w:rsidRPr="000F4239">
        <w:rPr>
          <w:rFonts w:ascii="Candara" w:hAnsi="Candara"/>
        </w:rPr>
        <w:t xml:space="preserve">, and </w:t>
      </w:r>
      <w:r w:rsidR="045CCAAB" w:rsidRPr="000F4239">
        <w:rPr>
          <w:rFonts w:ascii="Candara" w:hAnsi="Candara"/>
        </w:rPr>
        <w:t>“</w:t>
      </w:r>
      <w:r w:rsidRPr="000F4239">
        <w:rPr>
          <w:rFonts w:ascii="Candara" w:hAnsi="Candara"/>
        </w:rPr>
        <w:t>persons of unsound mind</w:t>
      </w:r>
      <w:r w:rsidR="00FAAB18" w:rsidRPr="000F4239">
        <w:rPr>
          <w:rFonts w:ascii="Candara" w:hAnsi="Candara"/>
        </w:rPr>
        <w:t>”</w:t>
      </w:r>
      <w:r w:rsidRPr="000F4239">
        <w:rPr>
          <w:rFonts w:ascii="Candara" w:hAnsi="Candara"/>
        </w:rPr>
        <w:t>.</w:t>
      </w:r>
    </w:p>
    <w:p w14:paraId="786027ED" w14:textId="0CF6D5A6" w:rsidR="00A04A8C" w:rsidRPr="000F4239" w:rsidRDefault="13D13623" w:rsidP="005C7633">
      <w:pPr>
        <w:pStyle w:val="ListParagraph"/>
        <w:numPr>
          <w:ilvl w:val="0"/>
          <w:numId w:val="21"/>
        </w:numPr>
        <w:jc w:val="both"/>
        <w:rPr>
          <w:rFonts w:ascii="Candara" w:hAnsi="Candara"/>
        </w:rPr>
      </w:pPr>
      <w:r w:rsidRPr="000F4239">
        <w:rPr>
          <w:rFonts w:ascii="Candara" w:hAnsi="Candara"/>
        </w:rPr>
        <w:t xml:space="preserve">The government in its report concedes that it does not have systems and mechanisms to offer support to persons with disabilities in exercise of their legal capacity. Malawi </w:t>
      </w:r>
      <w:r w:rsidR="28C57B4A" w:rsidRPr="000F4239">
        <w:rPr>
          <w:rFonts w:ascii="Candara" w:hAnsi="Candara"/>
        </w:rPr>
        <w:t xml:space="preserve">is still </w:t>
      </w:r>
      <w:r w:rsidR="19DFDB1C" w:rsidRPr="000F4239">
        <w:rPr>
          <w:rFonts w:ascii="Candara" w:hAnsi="Candara"/>
        </w:rPr>
        <w:t xml:space="preserve">failing to </w:t>
      </w:r>
      <w:r w:rsidRPr="000F4239">
        <w:rPr>
          <w:rFonts w:ascii="Candara" w:hAnsi="Candara"/>
        </w:rPr>
        <w:t xml:space="preserve">implement Article 12 in accordance with the standards that the CRPD sets.  </w:t>
      </w:r>
    </w:p>
    <w:p w14:paraId="1BE8B7C5" w14:textId="77777777" w:rsidR="00A04A8C" w:rsidRPr="000F4239" w:rsidRDefault="00A04A8C" w:rsidP="00387D15">
      <w:pPr>
        <w:pStyle w:val="Heading3"/>
        <w:rPr>
          <w:rFonts w:ascii="Candara" w:hAnsi="Candara"/>
          <w:b/>
          <w:sz w:val="22"/>
          <w:szCs w:val="22"/>
        </w:rPr>
      </w:pPr>
      <w:bookmarkStart w:id="84" w:name="_Toc484601412"/>
      <w:bookmarkStart w:id="85" w:name="_Toc141805692"/>
      <w:r w:rsidRPr="000F4239">
        <w:rPr>
          <w:rFonts w:ascii="Candara" w:hAnsi="Candara"/>
          <w:b/>
          <w:sz w:val="22"/>
          <w:szCs w:val="22"/>
        </w:rPr>
        <w:t>Recommendations:</w:t>
      </w:r>
      <w:bookmarkEnd w:id="84"/>
      <w:bookmarkEnd w:id="85"/>
    </w:p>
    <w:p w14:paraId="49DEC008" w14:textId="7F94EC82" w:rsidR="000755D7" w:rsidRPr="000F4239" w:rsidRDefault="13D13623">
      <w:pPr>
        <w:pStyle w:val="ListParagraph"/>
        <w:numPr>
          <w:ilvl w:val="0"/>
          <w:numId w:val="1"/>
        </w:numPr>
        <w:spacing w:line="259" w:lineRule="auto"/>
        <w:jc w:val="both"/>
        <w:rPr>
          <w:rFonts w:ascii="Candara" w:hAnsi="Candara"/>
        </w:rPr>
      </w:pPr>
      <w:r w:rsidRPr="000F4239">
        <w:rPr>
          <w:rFonts w:ascii="Candara" w:hAnsi="Candara"/>
        </w:rPr>
        <w:t>All provisions in the Constitution and legislation that deny legal capacity on the basis of disability must be removed</w:t>
      </w:r>
      <w:r w:rsidR="55CD5EFE" w:rsidRPr="000F4239">
        <w:rPr>
          <w:rFonts w:ascii="Candara" w:hAnsi="Candara"/>
        </w:rPr>
        <w:t>, including repealing laws that provide for substituted decision-making</w:t>
      </w:r>
      <w:r w:rsidR="0A915871" w:rsidRPr="000F4239">
        <w:rPr>
          <w:rFonts w:ascii="Candara" w:hAnsi="Candara"/>
        </w:rPr>
        <w:t>.</w:t>
      </w:r>
      <w:r w:rsidR="0DC10943" w:rsidRPr="000F4239">
        <w:rPr>
          <w:rFonts w:ascii="Candara" w:hAnsi="Candara"/>
        </w:rPr>
        <w:t xml:space="preserve"> And the Disability Act should be revised to ensure </w:t>
      </w:r>
      <w:r w:rsidR="0DC10943" w:rsidRPr="000F4239">
        <w:rPr>
          <w:rFonts w:ascii="Candara" w:hAnsi="Candara"/>
        </w:rPr>
        <w:lastRenderedPageBreak/>
        <w:t>the enjoyment and exercise of legal capacity of persons with disabilities on an equal basis with others</w:t>
      </w:r>
      <w:r w:rsidR="51F390D7" w:rsidRPr="000F4239">
        <w:rPr>
          <w:rFonts w:ascii="Candara" w:hAnsi="Candara"/>
        </w:rPr>
        <w:t>.</w:t>
      </w:r>
    </w:p>
    <w:p w14:paraId="4520DAC9" w14:textId="77777777" w:rsidR="00AD0586" w:rsidRPr="000F4239" w:rsidRDefault="777ABABC" w:rsidP="00AD0586">
      <w:pPr>
        <w:pStyle w:val="ListParagraph"/>
        <w:numPr>
          <w:ilvl w:val="0"/>
          <w:numId w:val="1"/>
        </w:numPr>
        <w:jc w:val="both"/>
        <w:rPr>
          <w:rFonts w:ascii="Candara" w:hAnsi="Candara"/>
        </w:rPr>
      </w:pPr>
      <w:r w:rsidRPr="000F4239">
        <w:rPr>
          <w:rFonts w:ascii="Candara" w:hAnsi="Candara"/>
        </w:rPr>
        <w:t>Establish a</w:t>
      </w:r>
      <w:r w:rsidR="13D13623" w:rsidRPr="000F4239">
        <w:rPr>
          <w:rFonts w:ascii="Candara" w:hAnsi="Candara"/>
        </w:rPr>
        <w:t xml:space="preserve">ppropriate mechanisms </w:t>
      </w:r>
      <w:r w:rsidR="36D15EC5" w:rsidRPr="000F4239">
        <w:rPr>
          <w:rFonts w:ascii="Candara" w:hAnsi="Candara"/>
        </w:rPr>
        <w:t xml:space="preserve">within the law to </w:t>
      </w:r>
      <w:r w:rsidR="2188466E" w:rsidRPr="000F4239">
        <w:rPr>
          <w:rFonts w:ascii="Candara" w:hAnsi="Candara"/>
        </w:rPr>
        <w:t xml:space="preserve">uphold </w:t>
      </w:r>
      <w:r w:rsidR="13D13623" w:rsidRPr="000F4239">
        <w:rPr>
          <w:rFonts w:ascii="Candara" w:hAnsi="Candara"/>
        </w:rPr>
        <w:t xml:space="preserve">supported decision-making </w:t>
      </w:r>
      <w:r w:rsidR="1CB0D443" w:rsidRPr="000F4239">
        <w:rPr>
          <w:rFonts w:ascii="Candara" w:hAnsi="Candara"/>
        </w:rPr>
        <w:t>available</w:t>
      </w:r>
      <w:r w:rsidR="13D13623" w:rsidRPr="000F4239">
        <w:rPr>
          <w:rFonts w:ascii="Candara" w:hAnsi="Candara"/>
        </w:rPr>
        <w:t xml:space="preserve"> to</w:t>
      </w:r>
      <w:r w:rsidR="4696909B" w:rsidRPr="000F4239">
        <w:rPr>
          <w:rFonts w:ascii="Candara" w:hAnsi="Candara"/>
        </w:rPr>
        <w:t xml:space="preserve"> ensure</w:t>
      </w:r>
      <w:r w:rsidR="13D13623" w:rsidRPr="000F4239">
        <w:rPr>
          <w:rFonts w:ascii="Candara" w:hAnsi="Candara"/>
        </w:rPr>
        <w:t xml:space="preserve"> support </w:t>
      </w:r>
      <w:r w:rsidR="6A2FFB79" w:rsidRPr="000F4239">
        <w:rPr>
          <w:rFonts w:ascii="Candara" w:hAnsi="Candara"/>
        </w:rPr>
        <w:t xml:space="preserve">to </w:t>
      </w:r>
      <w:r w:rsidR="13D13623" w:rsidRPr="000F4239">
        <w:rPr>
          <w:rFonts w:ascii="Candara" w:hAnsi="Candara"/>
        </w:rPr>
        <w:t>persons with  intellectual or psychosocial disabilities in their decision-making processes</w:t>
      </w:r>
      <w:r w:rsidR="692FA2FE" w:rsidRPr="000F4239">
        <w:rPr>
          <w:rFonts w:ascii="Candara" w:hAnsi="Candara"/>
        </w:rPr>
        <w:t xml:space="preserve"> </w:t>
      </w:r>
      <w:r w:rsidR="37FBF2E6" w:rsidRPr="000F4239">
        <w:rPr>
          <w:rFonts w:ascii="Candara" w:hAnsi="Candara"/>
        </w:rPr>
        <w:t>by making available a range of voluntary supported decision-making mechanisms, including peer support,</w:t>
      </w:r>
      <w:r w:rsidR="3ABE49A2" w:rsidRPr="000F4239">
        <w:rPr>
          <w:rFonts w:ascii="Candara" w:hAnsi="Candara"/>
        </w:rPr>
        <w:t xml:space="preserve"> that</w:t>
      </w:r>
      <w:r w:rsidR="37FBF2E6" w:rsidRPr="000F4239">
        <w:rPr>
          <w:rFonts w:ascii="Candara" w:hAnsi="Candara"/>
        </w:rPr>
        <w:t xml:space="preserve"> respect</w:t>
      </w:r>
      <w:r w:rsidR="0D9CB6B9" w:rsidRPr="000F4239">
        <w:rPr>
          <w:rFonts w:ascii="Candara" w:hAnsi="Candara"/>
        </w:rPr>
        <w:t>s</w:t>
      </w:r>
      <w:r w:rsidR="37FBF2E6" w:rsidRPr="000F4239">
        <w:rPr>
          <w:rFonts w:ascii="Candara" w:hAnsi="Candara"/>
        </w:rPr>
        <w:t xml:space="preserve"> individual autonomy, will and preferences</w:t>
      </w:r>
      <w:r w:rsidR="692FA2FE" w:rsidRPr="000F4239">
        <w:rPr>
          <w:rFonts w:ascii="Candara" w:hAnsi="Candara"/>
        </w:rPr>
        <w:t>,</w:t>
      </w:r>
      <w:r w:rsidR="13D13623" w:rsidRPr="000F4239">
        <w:rPr>
          <w:rFonts w:ascii="Candara" w:hAnsi="Candara"/>
        </w:rPr>
        <w:t xml:space="preserve"> and provide</w:t>
      </w:r>
      <w:r w:rsidR="7FB8F7A8" w:rsidRPr="000F4239">
        <w:rPr>
          <w:rFonts w:ascii="Candara" w:hAnsi="Candara"/>
        </w:rPr>
        <w:t>s</w:t>
      </w:r>
      <w:r w:rsidR="13D13623" w:rsidRPr="000F4239">
        <w:rPr>
          <w:rFonts w:ascii="Candara" w:hAnsi="Candara"/>
        </w:rPr>
        <w:t xml:space="preserve"> safeguards against abuse/manipulation</w:t>
      </w:r>
      <w:r w:rsidR="776F66B7" w:rsidRPr="000F4239">
        <w:rPr>
          <w:rFonts w:ascii="Candara" w:hAnsi="Candara"/>
        </w:rPr>
        <w:t xml:space="preserve"> within support arrangements, and the allocation of resources to enable and ensure the availability of support</w:t>
      </w:r>
      <w:r w:rsidR="0A915871" w:rsidRPr="000F4239">
        <w:rPr>
          <w:rFonts w:ascii="Candara" w:hAnsi="Candara"/>
        </w:rPr>
        <w:t>.</w:t>
      </w:r>
    </w:p>
    <w:p w14:paraId="779FEF4D" w14:textId="592E4409" w:rsidR="006955DC" w:rsidRPr="000F4239" w:rsidRDefault="004E75A1" w:rsidP="005C7633">
      <w:pPr>
        <w:pStyle w:val="ListParagraph"/>
        <w:numPr>
          <w:ilvl w:val="0"/>
          <w:numId w:val="1"/>
        </w:numPr>
        <w:jc w:val="both"/>
        <w:rPr>
          <w:rFonts w:ascii="Candara" w:hAnsi="Candara"/>
        </w:rPr>
      </w:pPr>
      <w:r w:rsidRPr="000F4239">
        <w:rPr>
          <w:rFonts w:ascii="Candara" w:hAnsi="Candara" w:cs="Times New Roman"/>
        </w:rPr>
        <w:t>The state party should take steps to review Mental Health bill in consultation with persons with psychosocial disabilities and their representative organizations to abolish forced treatment and detention and to ensure respect for the right to free and informed consent with people-centered and human rights-based support and services on mental health, that are community-based and participatory.</w:t>
      </w:r>
      <w:r w:rsidR="00227D19" w:rsidRPr="000F4239">
        <w:rPr>
          <w:rFonts w:ascii="Candara" w:hAnsi="Candara" w:cs="Times New Roman"/>
        </w:rPr>
        <w:t xml:space="preserve"> In addition to train mental health professionals, practitioners and policymakers on how to implement a human rights-based and recovery approach in accordance with the CRPD</w:t>
      </w:r>
      <w:r w:rsidR="005C7633" w:rsidRPr="000F4239">
        <w:rPr>
          <w:rFonts w:ascii="Candara" w:hAnsi="Candara" w:cs="Times New Roman"/>
        </w:rPr>
        <w:t>.</w:t>
      </w:r>
    </w:p>
    <w:p w14:paraId="64A32416" w14:textId="298E809B" w:rsidR="006A50E9" w:rsidRPr="000F4239" w:rsidRDefault="006A50E9" w:rsidP="00AD0586">
      <w:pPr>
        <w:pStyle w:val="Heading1"/>
        <w:rPr>
          <w:rFonts w:ascii="Candara" w:hAnsi="Candara"/>
          <w:sz w:val="24"/>
          <w:szCs w:val="24"/>
        </w:rPr>
      </w:pPr>
      <w:bookmarkStart w:id="86" w:name="_Toc141805693"/>
      <w:r w:rsidRPr="000F4239">
        <w:rPr>
          <w:rFonts w:ascii="Candara" w:hAnsi="Candara"/>
          <w:sz w:val="24"/>
          <w:szCs w:val="24"/>
        </w:rPr>
        <w:t>Article 13 Access to Justice</w:t>
      </w:r>
      <w:bookmarkEnd w:id="86"/>
    </w:p>
    <w:p w14:paraId="0FCC5540" w14:textId="77777777" w:rsidR="00C72DEE" w:rsidRPr="00797740" w:rsidRDefault="00C72DEE" w:rsidP="00C72DEE">
      <w:pPr>
        <w:pStyle w:val="Heading2"/>
        <w:rPr>
          <w:rFonts w:ascii="Candara" w:hAnsi="Candara"/>
          <w:b/>
        </w:rPr>
      </w:pPr>
      <w:bookmarkStart w:id="87" w:name="_Toc141805694"/>
      <w:r w:rsidRPr="00797740">
        <w:rPr>
          <w:rFonts w:ascii="Candara" w:hAnsi="Candara"/>
          <w:b/>
        </w:rPr>
        <w:t>Observations</w:t>
      </w:r>
      <w:bookmarkEnd w:id="87"/>
      <w:r w:rsidRPr="00797740">
        <w:rPr>
          <w:rFonts w:ascii="Candara" w:hAnsi="Candara"/>
          <w:b/>
        </w:rPr>
        <w:t xml:space="preserve">     </w:t>
      </w:r>
    </w:p>
    <w:p w14:paraId="2CEF3804" w14:textId="77777777" w:rsidR="00C72DEE" w:rsidRPr="00797740" w:rsidRDefault="00C72DEE" w:rsidP="00C72DEE">
      <w:pPr>
        <w:pStyle w:val="Heading3"/>
        <w:rPr>
          <w:rFonts w:ascii="Candara" w:hAnsi="Candara"/>
          <w:b/>
          <w:sz w:val="22"/>
          <w:szCs w:val="22"/>
        </w:rPr>
      </w:pPr>
      <w:bookmarkStart w:id="88" w:name="_Toc141805695"/>
      <w:r w:rsidRPr="00797740">
        <w:rPr>
          <w:rFonts w:ascii="Candara" w:hAnsi="Candara"/>
          <w:b/>
          <w:sz w:val="22"/>
          <w:szCs w:val="22"/>
        </w:rPr>
        <w:t>Legal and policy framework:</w:t>
      </w:r>
      <w:bookmarkEnd w:id="88"/>
    </w:p>
    <w:p w14:paraId="0B4A0BE8" w14:textId="6E4E5C69" w:rsidR="0047419C" w:rsidRPr="000F4239" w:rsidRDefault="0047419C">
      <w:pPr>
        <w:pStyle w:val="ListParagraph"/>
        <w:numPr>
          <w:ilvl w:val="0"/>
          <w:numId w:val="30"/>
        </w:numPr>
        <w:jc w:val="both"/>
        <w:rPr>
          <w:rFonts w:ascii="Candara" w:hAnsi="Candara"/>
        </w:rPr>
      </w:pPr>
      <w:r w:rsidRPr="000F4239">
        <w:rPr>
          <w:rFonts w:ascii="Candara" w:hAnsi="Candara"/>
        </w:rPr>
        <w:t xml:space="preserve">Access to justice is not recognized as a right in the Disability Act since the Act does not have any provision on access to justice. Substantive and procedural laws such as the Criminal Procedure and Evidence Code, which has just been revised, do not allow certain categories of persons with disabilities such as those with mental, intellectual and psychosocial disabilities to act as witnesses even in their own cases. </w:t>
      </w:r>
      <w:r w:rsidR="00C72DEE">
        <w:rPr>
          <w:rFonts w:ascii="Candara" w:hAnsi="Candara"/>
        </w:rPr>
        <w:t xml:space="preserve">There is no obligation to provide procedural accommodations. </w:t>
      </w:r>
    </w:p>
    <w:p w14:paraId="10F26F4D" w14:textId="4DD8AF18" w:rsidR="0083128D" w:rsidRPr="000F4239" w:rsidRDefault="00A361A4" w:rsidP="006A50E9">
      <w:pPr>
        <w:rPr>
          <w:rFonts w:ascii="Candara" w:hAnsi="Candara"/>
          <w:b/>
          <w:bCs/>
          <w:color w:val="002060"/>
          <w:lang w:eastAsia="x-none"/>
        </w:rPr>
      </w:pPr>
      <w:r w:rsidRPr="000F4239">
        <w:rPr>
          <w:rFonts w:ascii="Candara" w:hAnsi="Candara"/>
          <w:b/>
          <w:bCs/>
          <w:color w:val="002060"/>
          <w:lang w:eastAsia="x-none"/>
        </w:rPr>
        <w:t xml:space="preserve">Situation </w:t>
      </w:r>
      <w:r w:rsidR="00811359" w:rsidRPr="000F4239">
        <w:rPr>
          <w:rFonts w:ascii="Candara" w:hAnsi="Candara"/>
          <w:b/>
          <w:bCs/>
          <w:color w:val="002060"/>
          <w:lang w:eastAsia="x-none"/>
        </w:rPr>
        <w:t>and practice</w:t>
      </w:r>
    </w:p>
    <w:p w14:paraId="6DA8304D" w14:textId="276DA990" w:rsidR="00A361A4" w:rsidRPr="000F4239" w:rsidRDefault="00A361A4">
      <w:pPr>
        <w:pStyle w:val="ListParagraph"/>
        <w:numPr>
          <w:ilvl w:val="0"/>
          <w:numId w:val="31"/>
        </w:numPr>
        <w:jc w:val="both"/>
        <w:rPr>
          <w:rFonts w:ascii="Candara" w:hAnsi="Candara"/>
        </w:rPr>
      </w:pPr>
      <w:r w:rsidRPr="000F4239">
        <w:rPr>
          <w:rFonts w:ascii="Candara" w:hAnsi="Candara"/>
        </w:rPr>
        <w:t>With respect to article 13, the Disability Act is yet to be translated into local languages and it is not available in Sign language DVDs. The Disability Act is not well publicized and is not available to many persons and justice system officials such that some magistrates and judicial officers are not aware of its existence.</w:t>
      </w:r>
      <w:r w:rsidR="00C72DEE">
        <w:rPr>
          <w:rFonts w:ascii="Candara" w:hAnsi="Candara"/>
        </w:rPr>
        <w:t xml:space="preserve"> There is no training or education on disability rights for justice actors, including the police and judges.</w:t>
      </w:r>
    </w:p>
    <w:p w14:paraId="1E6D998B" w14:textId="4A9DCAC7" w:rsidR="00A361A4" w:rsidRPr="000F4239" w:rsidRDefault="00442BBD" w:rsidP="006A50E9">
      <w:pPr>
        <w:rPr>
          <w:rFonts w:ascii="Candara" w:hAnsi="Candara"/>
          <w:b/>
          <w:bCs/>
          <w:color w:val="002060"/>
          <w:lang w:eastAsia="x-none"/>
        </w:rPr>
      </w:pPr>
      <w:r w:rsidRPr="000F4239">
        <w:rPr>
          <w:rFonts w:ascii="Candara" w:hAnsi="Candara"/>
          <w:b/>
          <w:bCs/>
          <w:color w:val="002060"/>
          <w:lang w:eastAsia="x-none"/>
        </w:rPr>
        <w:t>Recommendations</w:t>
      </w:r>
    </w:p>
    <w:p w14:paraId="7988A14A" w14:textId="77777777" w:rsidR="00442BBD" w:rsidRPr="000F4239" w:rsidRDefault="00442BBD">
      <w:pPr>
        <w:pStyle w:val="ListParagraph"/>
        <w:numPr>
          <w:ilvl w:val="0"/>
          <w:numId w:val="32"/>
        </w:numPr>
        <w:jc w:val="both"/>
        <w:rPr>
          <w:rFonts w:ascii="Candara" w:hAnsi="Candara"/>
        </w:rPr>
      </w:pPr>
      <w:r w:rsidRPr="000F4239">
        <w:rPr>
          <w:rFonts w:ascii="Candara" w:hAnsi="Candara"/>
        </w:rPr>
        <w:t xml:space="preserve">The Disability Act should be revised to contain a provision setting out the right of access to justice for persons with disabilities that also imposes the obligations mentioned in article 13 of the CRPD, namely ensuring the provision of procedural accommodations to ensure the participation of persons with disabilities in legal proceedings on an equal basis with others (for example as witness, complainant, defendant, juror, etc.). </w:t>
      </w:r>
    </w:p>
    <w:p w14:paraId="09A08554" w14:textId="531139DD" w:rsidR="00442BBD" w:rsidRPr="000F4239" w:rsidRDefault="00442BBD">
      <w:pPr>
        <w:pStyle w:val="ListParagraph"/>
        <w:numPr>
          <w:ilvl w:val="0"/>
          <w:numId w:val="32"/>
        </w:numPr>
        <w:jc w:val="both"/>
        <w:rPr>
          <w:rFonts w:ascii="Candara" w:hAnsi="Candara"/>
        </w:rPr>
      </w:pPr>
      <w:r w:rsidRPr="000F4239">
        <w:rPr>
          <w:rFonts w:ascii="Candara" w:hAnsi="Candara"/>
        </w:rPr>
        <w:t xml:space="preserve">Training should </w:t>
      </w:r>
      <w:r w:rsidR="00976D1F" w:rsidRPr="000F4239">
        <w:rPr>
          <w:rFonts w:ascii="Candara" w:hAnsi="Candara"/>
        </w:rPr>
        <w:t>develop</w:t>
      </w:r>
      <w:r w:rsidRPr="000F4239">
        <w:rPr>
          <w:rFonts w:ascii="Candara" w:hAnsi="Candara"/>
        </w:rPr>
        <w:t xml:space="preserve"> and conducted for those working in the field of administration of justice, including police, judges, court and prison staff, in consultation with OPDs.</w:t>
      </w:r>
    </w:p>
    <w:p w14:paraId="4DAC5A07" w14:textId="3F7E3EF9" w:rsidR="00C71D3E" w:rsidRPr="000F4239" w:rsidRDefault="005A6679" w:rsidP="00C71D3E">
      <w:pPr>
        <w:pStyle w:val="ListParagraph"/>
        <w:numPr>
          <w:ilvl w:val="0"/>
          <w:numId w:val="32"/>
        </w:numPr>
        <w:jc w:val="both"/>
        <w:rPr>
          <w:rFonts w:ascii="Candara" w:hAnsi="Candara"/>
        </w:rPr>
      </w:pPr>
      <w:r w:rsidRPr="000F4239">
        <w:rPr>
          <w:rFonts w:ascii="Candara" w:hAnsi="Candara"/>
        </w:rPr>
        <w:t xml:space="preserve">Promote access to information and communication by </w:t>
      </w:r>
      <w:r w:rsidR="00C72DEE">
        <w:rPr>
          <w:rFonts w:ascii="Candara" w:hAnsi="Candara"/>
        </w:rPr>
        <w:t>p</w:t>
      </w:r>
      <w:r w:rsidRPr="000F4239">
        <w:rPr>
          <w:rFonts w:ascii="Candara" w:hAnsi="Candara"/>
        </w:rPr>
        <w:t xml:space="preserve">ersons with </w:t>
      </w:r>
      <w:r w:rsidR="00C72DEE">
        <w:rPr>
          <w:rFonts w:ascii="Candara" w:hAnsi="Candara"/>
        </w:rPr>
        <w:t>d</w:t>
      </w:r>
      <w:r w:rsidRPr="000F4239">
        <w:rPr>
          <w:rFonts w:ascii="Candara" w:hAnsi="Candara"/>
        </w:rPr>
        <w:t>isabilities within the court procedures and ensure this is legislated.</w:t>
      </w:r>
    </w:p>
    <w:p w14:paraId="7E9EE9E1" w14:textId="3EA2A202" w:rsidR="00C459F2" w:rsidRPr="000F4239" w:rsidRDefault="13D13623" w:rsidP="00C459F2">
      <w:pPr>
        <w:pStyle w:val="Heading1"/>
        <w:rPr>
          <w:rFonts w:ascii="Candara" w:hAnsi="Candara"/>
          <w:sz w:val="24"/>
          <w:szCs w:val="24"/>
        </w:rPr>
      </w:pPr>
      <w:bookmarkStart w:id="89" w:name="_Toc141805696"/>
      <w:bookmarkStart w:id="90" w:name="_Toc484601413"/>
      <w:r w:rsidRPr="000F4239">
        <w:rPr>
          <w:rFonts w:ascii="Candara" w:hAnsi="Candara"/>
          <w:sz w:val="24"/>
          <w:szCs w:val="24"/>
        </w:rPr>
        <w:lastRenderedPageBreak/>
        <w:t>Article 14: Liberty and security</w:t>
      </w:r>
      <w:r w:rsidR="005B0179" w:rsidRPr="000F4239">
        <w:rPr>
          <w:rFonts w:ascii="Candara" w:hAnsi="Candara"/>
          <w:sz w:val="24"/>
          <w:szCs w:val="24"/>
        </w:rPr>
        <w:t xml:space="preserve"> of person</w:t>
      </w:r>
      <w:bookmarkEnd w:id="89"/>
      <w:r w:rsidR="005B0179" w:rsidRPr="000F4239">
        <w:rPr>
          <w:rFonts w:ascii="Candara" w:hAnsi="Candara"/>
          <w:sz w:val="24"/>
          <w:szCs w:val="24"/>
        </w:rPr>
        <w:t xml:space="preserve"> </w:t>
      </w:r>
      <w:r w:rsidRPr="000F4239">
        <w:rPr>
          <w:rFonts w:ascii="Candara" w:hAnsi="Candara"/>
          <w:sz w:val="24"/>
          <w:szCs w:val="24"/>
        </w:rPr>
        <w:t xml:space="preserve">  </w:t>
      </w:r>
      <w:bookmarkEnd w:id="90"/>
    </w:p>
    <w:p w14:paraId="43EDE499" w14:textId="77777777" w:rsidR="00C72DEE" w:rsidRPr="00797740" w:rsidRDefault="00C72DEE" w:rsidP="00C72DEE">
      <w:pPr>
        <w:pStyle w:val="Heading2"/>
        <w:rPr>
          <w:rFonts w:ascii="Candara" w:hAnsi="Candara"/>
          <w:b/>
        </w:rPr>
      </w:pPr>
      <w:bookmarkStart w:id="91" w:name="_Toc141805697"/>
      <w:r w:rsidRPr="00797740">
        <w:rPr>
          <w:rFonts w:ascii="Candara" w:hAnsi="Candara"/>
          <w:b/>
        </w:rPr>
        <w:t>Observations</w:t>
      </w:r>
      <w:bookmarkEnd w:id="91"/>
      <w:r w:rsidRPr="00797740">
        <w:rPr>
          <w:rFonts w:ascii="Candara" w:hAnsi="Candara"/>
          <w:b/>
        </w:rPr>
        <w:t xml:space="preserve">     </w:t>
      </w:r>
    </w:p>
    <w:p w14:paraId="1867A70A" w14:textId="77777777" w:rsidR="00C72DEE" w:rsidRPr="00797740" w:rsidRDefault="00C72DEE" w:rsidP="00C72DEE">
      <w:pPr>
        <w:pStyle w:val="Heading3"/>
        <w:rPr>
          <w:rFonts w:ascii="Candara" w:hAnsi="Candara"/>
          <w:b/>
          <w:sz w:val="22"/>
          <w:szCs w:val="22"/>
        </w:rPr>
      </w:pPr>
      <w:bookmarkStart w:id="92" w:name="_Toc141805698"/>
      <w:r w:rsidRPr="00797740">
        <w:rPr>
          <w:rFonts w:ascii="Candara" w:hAnsi="Candara"/>
          <w:b/>
          <w:sz w:val="22"/>
          <w:szCs w:val="22"/>
        </w:rPr>
        <w:t>Legal and policy framework:</w:t>
      </w:r>
      <w:bookmarkEnd w:id="92"/>
    </w:p>
    <w:p w14:paraId="235C5775" w14:textId="20DC3187" w:rsidR="00A04A8C" w:rsidRPr="000F4239" w:rsidRDefault="13D13623" w:rsidP="000F4239">
      <w:pPr>
        <w:pStyle w:val="Heading1"/>
        <w:spacing w:before="0"/>
        <w:rPr>
          <w:rFonts w:ascii="Candara" w:hAnsi="Candara"/>
          <w:b w:val="0"/>
          <w:bCs w:val="0"/>
          <w:sz w:val="24"/>
          <w:szCs w:val="24"/>
        </w:rPr>
      </w:pPr>
      <w:bookmarkStart w:id="93" w:name="_Toc141804512"/>
      <w:bookmarkStart w:id="94" w:name="_Toc141805699"/>
      <w:r w:rsidRPr="000F4239">
        <w:rPr>
          <w:rFonts w:ascii="Candara" w:hAnsi="Candara"/>
          <w:b w:val="0"/>
          <w:bCs w:val="0"/>
          <w:sz w:val="24"/>
          <w:szCs w:val="24"/>
        </w:rPr>
        <w:t xml:space="preserve">The Disability Act does not provide for the right to </w:t>
      </w:r>
      <w:r w:rsidR="005B0179" w:rsidRPr="000F4239">
        <w:rPr>
          <w:rFonts w:ascii="Candara" w:hAnsi="Candara"/>
          <w:b w:val="0"/>
          <w:bCs w:val="0"/>
          <w:sz w:val="24"/>
          <w:szCs w:val="24"/>
        </w:rPr>
        <w:t xml:space="preserve">liberty and security of a </w:t>
      </w:r>
      <w:r w:rsidR="006D428F" w:rsidRPr="000F4239">
        <w:rPr>
          <w:rFonts w:ascii="Candara" w:hAnsi="Candara"/>
          <w:b w:val="0"/>
          <w:bCs w:val="0"/>
          <w:sz w:val="24"/>
          <w:szCs w:val="24"/>
        </w:rPr>
        <w:t>person,</w:t>
      </w:r>
      <w:r w:rsidRPr="000F4239">
        <w:rPr>
          <w:rFonts w:ascii="Candara" w:hAnsi="Candara"/>
          <w:b w:val="0"/>
          <w:bCs w:val="0"/>
          <w:sz w:val="24"/>
          <w:szCs w:val="24"/>
        </w:rPr>
        <w:t xml:space="preserve"> </w:t>
      </w:r>
      <w:r w:rsidR="00C72DEE">
        <w:rPr>
          <w:rFonts w:ascii="Candara" w:hAnsi="Candara"/>
          <w:b w:val="0"/>
          <w:bCs w:val="0"/>
          <w:sz w:val="24"/>
          <w:szCs w:val="24"/>
        </w:rPr>
        <w:t>while</w:t>
      </w:r>
      <w:r w:rsidR="00C459F2" w:rsidRPr="000F4239">
        <w:rPr>
          <w:rFonts w:ascii="Candara" w:hAnsi="Candara"/>
          <w:b w:val="0"/>
          <w:bCs w:val="0"/>
          <w:sz w:val="24"/>
          <w:szCs w:val="24"/>
        </w:rPr>
        <w:t xml:space="preserve"> the Republic of Malawi </w:t>
      </w:r>
      <w:r w:rsidR="00D175F7" w:rsidRPr="000F4239">
        <w:rPr>
          <w:rFonts w:ascii="Candara" w:hAnsi="Candara"/>
          <w:b w:val="0"/>
          <w:bCs w:val="0"/>
          <w:sz w:val="24"/>
          <w:szCs w:val="24"/>
        </w:rPr>
        <w:t xml:space="preserve">Constitution </w:t>
      </w:r>
      <w:r w:rsidR="00C459F2" w:rsidRPr="000F4239">
        <w:rPr>
          <w:rFonts w:ascii="Candara" w:hAnsi="Candara"/>
          <w:b w:val="0"/>
          <w:bCs w:val="0"/>
          <w:sz w:val="24"/>
          <w:szCs w:val="24"/>
        </w:rPr>
        <w:t xml:space="preserve">may provide for this, it does not expressly provide for </w:t>
      </w:r>
      <w:r w:rsidR="00C72DEE">
        <w:rPr>
          <w:rFonts w:ascii="Candara" w:hAnsi="Candara"/>
          <w:b w:val="0"/>
          <w:bCs w:val="0"/>
          <w:sz w:val="24"/>
          <w:szCs w:val="24"/>
        </w:rPr>
        <w:t>p</w:t>
      </w:r>
      <w:r w:rsidR="00D175F7" w:rsidRPr="000F4239">
        <w:rPr>
          <w:rFonts w:ascii="Candara" w:hAnsi="Candara"/>
          <w:b w:val="0"/>
          <w:bCs w:val="0"/>
          <w:sz w:val="24"/>
          <w:szCs w:val="24"/>
        </w:rPr>
        <w:t xml:space="preserve">ersons with </w:t>
      </w:r>
      <w:r w:rsidR="00C72DEE">
        <w:rPr>
          <w:rFonts w:ascii="Candara" w:hAnsi="Candara"/>
          <w:b w:val="0"/>
          <w:bCs w:val="0"/>
          <w:sz w:val="24"/>
          <w:szCs w:val="24"/>
        </w:rPr>
        <w:t>d</w:t>
      </w:r>
      <w:r w:rsidR="00D175F7" w:rsidRPr="000F4239">
        <w:rPr>
          <w:rFonts w:ascii="Candara" w:hAnsi="Candara"/>
          <w:b w:val="0"/>
          <w:bCs w:val="0"/>
          <w:sz w:val="24"/>
          <w:szCs w:val="24"/>
        </w:rPr>
        <w:t>isabilities.</w:t>
      </w:r>
      <w:bookmarkEnd w:id="93"/>
      <w:bookmarkEnd w:id="94"/>
      <w:r w:rsidR="00D175F7" w:rsidRPr="000F4239">
        <w:rPr>
          <w:rFonts w:ascii="Candara" w:hAnsi="Candara"/>
          <w:b w:val="0"/>
          <w:bCs w:val="0"/>
          <w:sz w:val="24"/>
          <w:szCs w:val="24"/>
        </w:rPr>
        <w:t xml:space="preserve">  </w:t>
      </w:r>
    </w:p>
    <w:p w14:paraId="34525F81" w14:textId="3A64DCB6" w:rsidR="006D428F" w:rsidRPr="000F4239" w:rsidRDefault="13D13623" w:rsidP="006D428F">
      <w:pPr>
        <w:jc w:val="both"/>
        <w:rPr>
          <w:rFonts w:ascii="Candara" w:hAnsi="Candara"/>
        </w:rPr>
      </w:pPr>
      <w:r w:rsidRPr="000F4239">
        <w:rPr>
          <w:rFonts w:ascii="Candara" w:hAnsi="Candara"/>
        </w:rPr>
        <w:t xml:space="preserve">The current legislative framework allows for deprivation of liberty on the basis of disability (for example, </w:t>
      </w:r>
      <w:r w:rsidR="00C72DEE">
        <w:rPr>
          <w:rFonts w:ascii="Candara" w:hAnsi="Candara"/>
        </w:rPr>
        <w:t xml:space="preserve">persons with </w:t>
      </w:r>
      <w:r w:rsidR="006D428F" w:rsidRPr="000F4239">
        <w:rPr>
          <w:rFonts w:ascii="Candara" w:hAnsi="Candara"/>
        </w:rPr>
        <w:t>p</w:t>
      </w:r>
      <w:r w:rsidRPr="000F4239">
        <w:rPr>
          <w:rFonts w:ascii="Candara" w:hAnsi="Candara"/>
        </w:rPr>
        <w:t>sychosocial disabilities</w:t>
      </w:r>
      <w:r w:rsidR="006D428F" w:rsidRPr="000F4239">
        <w:rPr>
          <w:rFonts w:ascii="Candara" w:hAnsi="Candara"/>
        </w:rPr>
        <w:t xml:space="preserve"> </w:t>
      </w:r>
      <w:r w:rsidRPr="000F4239">
        <w:rPr>
          <w:rFonts w:ascii="Candara" w:hAnsi="Candara"/>
        </w:rPr>
        <w:t>contrary to the CRPD’s standards in Article 14</w:t>
      </w:r>
      <w:r w:rsidR="00C72DEE">
        <w:rPr>
          <w:rFonts w:ascii="Candara" w:hAnsi="Candara"/>
        </w:rPr>
        <w:t>)</w:t>
      </w:r>
      <w:r w:rsidRPr="000F4239">
        <w:rPr>
          <w:rFonts w:ascii="Candara" w:hAnsi="Candara"/>
        </w:rPr>
        <w:t xml:space="preserve">. For example, the current Mental Treatment Act of 1948 and the Mental Health Bill, which seeks to revise the Act, continue to </w:t>
      </w:r>
      <w:r w:rsidR="1A606F84" w:rsidRPr="000F4239">
        <w:rPr>
          <w:rFonts w:ascii="Candara" w:hAnsi="Candara"/>
        </w:rPr>
        <w:t xml:space="preserve">mandate </w:t>
      </w:r>
      <w:r w:rsidRPr="000F4239">
        <w:rPr>
          <w:rFonts w:ascii="Candara" w:hAnsi="Candara"/>
        </w:rPr>
        <w:t>institutionalization and deprivation of liberty as a means of treating persons with</w:t>
      </w:r>
      <w:r w:rsidR="006D428F" w:rsidRPr="000F4239">
        <w:rPr>
          <w:rFonts w:ascii="Candara" w:hAnsi="Candara"/>
        </w:rPr>
        <w:t xml:space="preserve"> p</w:t>
      </w:r>
      <w:r w:rsidRPr="000F4239">
        <w:rPr>
          <w:rFonts w:ascii="Candara" w:hAnsi="Candara"/>
        </w:rPr>
        <w:t>sychosocial disabilities</w:t>
      </w:r>
      <w:r w:rsidR="1CF6ADCA" w:rsidRPr="000F4239">
        <w:rPr>
          <w:rFonts w:ascii="Candara" w:hAnsi="Candara"/>
        </w:rPr>
        <w:t>, that departs from article 14 of the CRPD</w:t>
      </w:r>
      <w:r w:rsidRPr="000F4239">
        <w:rPr>
          <w:rFonts w:ascii="Candara" w:hAnsi="Candara"/>
        </w:rPr>
        <w:t xml:space="preserve">.  </w:t>
      </w:r>
    </w:p>
    <w:p w14:paraId="41CB20F7" w14:textId="3194CB92" w:rsidR="00A04A8C" w:rsidRPr="000F4239" w:rsidRDefault="13D13623" w:rsidP="006D428F">
      <w:pPr>
        <w:jc w:val="both"/>
        <w:rPr>
          <w:rFonts w:ascii="Candara" w:hAnsi="Candara"/>
        </w:rPr>
      </w:pPr>
      <w:r w:rsidRPr="000F4239">
        <w:rPr>
          <w:rFonts w:ascii="Candara" w:hAnsi="Candara"/>
        </w:rPr>
        <w:t>The Prison Act and its Regulations do not have provisions addressing disability</w:t>
      </w:r>
      <w:r w:rsidR="49271124" w:rsidRPr="000F4239">
        <w:rPr>
          <w:rFonts w:ascii="Candara" w:hAnsi="Candara"/>
        </w:rPr>
        <w:t xml:space="preserve">, </w:t>
      </w:r>
      <w:r w:rsidR="5C1B1036" w:rsidRPr="000F4239">
        <w:rPr>
          <w:rFonts w:ascii="Candara" w:hAnsi="Candara"/>
        </w:rPr>
        <w:t>nor is</w:t>
      </w:r>
      <w:r w:rsidRPr="000F4239">
        <w:rPr>
          <w:rFonts w:ascii="Candara" w:hAnsi="Candara"/>
        </w:rPr>
        <w:t xml:space="preserve"> the concept of reasonable accommodation is provided for. </w:t>
      </w:r>
    </w:p>
    <w:p w14:paraId="59864F23" w14:textId="77777777" w:rsidR="00C71D3E" w:rsidRPr="000F4239" w:rsidRDefault="00C71D3E" w:rsidP="001603E0">
      <w:pPr>
        <w:pStyle w:val="Heading4"/>
        <w:rPr>
          <w:rFonts w:ascii="Candara" w:hAnsi="Candara"/>
          <w:b/>
          <w:lang w:val="en-US"/>
        </w:rPr>
      </w:pPr>
    </w:p>
    <w:p w14:paraId="1096E57B" w14:textId="745D868A" w:rsidR="00A04A8C" w:rsidRPr="000F4239" w:rsidRDefault="000755D7" w:rsidP="00E942A3">
      <w:pPr>
        <w:pStyle w:val="Heading3"/>
        <w:rPr>
          <w:rFonts w:ascii="Candara" w:hAnsi="Candara"/>
          <w:b/>
        </w:rPr>
      </w:pPr>
      <w:bookmarkStart w:id="95" w:name="_Toc484601416"/>
      <w:bookmarkStart w:id="96" w:name="_Toc141805700"/>
      <w:r w:rsidRPr="000F4239">
        <w:rPr>
          <w:rFonts w:ascii="Candara" w:hAnsi="Candara"/>
          <w:b/>
        </w:rPr>
        <w:t>S</w:t>
      </w:r>
      <w:r w:rsidR="00A04A8C" w:rsidRPr="000F4239">
        <w:rPr>
          <w:rFonts w:ascii="Candara" w:hAnsi="Candara"/>
          <w:b/>
        </w:rPr>
        <w:t>ituation</w:t>
      </w:r>
      <w:r w:rsidR="003C6C12" w:rsidRPr="000F4239">
        <w:rPr>
          <w:rFonts w:ascii="Candara" w:hAnsi="Candara"/>
          <w:b/>
          <w:lang w:val="en-US"/>
        </w:rPr>
        <w:t xml:space="preserve"> and practice</w:t>
      </w:r>
      <w:r w:rsidRPr="000F4239">
        <w:rPr>
          <w:rFonts w:ascii="Candara" w:hAnsi="Candara"/>
          <w:b/>
        </w:rPr>
        <w:t>:</w:t>
      </w:r>
      <w:bookmarkEnd w:id="95"/>
      <w:bookmarkEnd w:id="96"/>
    </w:p>
    <w:p w14:paraId="07EE6B84" w14:textId="33C9B387" w:rsidR="00EE2F2F" w:rsidRPr="000F4239" w:rsidRDefault="13D13623" w:rsidP="005C7633">
      <w:pPr>
        <w:pStyle w:val="ListParagraph"/>
        <w:numPr>
          <w:ilvl w:val="3"/>
          <w:numId w:val="31"/>
        </w:numPr>
        <w:spacing w:line="259" w:lineRule="auto"/>
        <w:jc w:val="both"/>
        <w:rPr>
          <w:rFonts w:ascii="Candara" w:hAnsi="Candara"/>
        </w:rPr>
      </w:pPr>
      <w:r w:rsidRPr="000F4239">
        <w:rPr>
          <w:rFonts w:ascii="Candara" w:hAnsi="Candara"/>
        </w:rPr>
        <w:t xml:space="preserve">As stated above, prison conditions and facilities do not take into account the specific needs of persons with disabilities. Generally, prisons, police cells and places of custody for holding suspects and convicts are generally not </w:t>
      </w:r>
      <w:r w:rsidR="76F7B048" w:rsidRPr="000F4239">
        <w:rPr>
          <w:rFonts w:ascii="Candara" w:hAnsi="Candara"/>
        </w:rPr>
        <w:t>accessible and do not consider the accommodations required by prisoners with disabilities</w:t>
      </w:r>
      <w:r w:rsidRPr="000F4239">
        <w:rPr>
          <w:rFonts w:ascii="Candara" w:hAnsi="Candara"/>
        </w:rPr>
        <w:t xml:space="preserve">. The right of an arrested or accused person to be informed promptly of the reason for an arrest and the charge in the language that they chose or understand as provided for in the Constitution is often denied to persons with disabilities, including those with hearing, visual, intellectual and psychosocial disabilities. Above all, The Government in its report concedes that Malawi does not have systems and mechanisms in place of implementing Article 14 of the CRPD. </w:t>
      </w:r>
    </w:p>
    <w:p w14:paraId="49DB50A6" w14:textId="77777777" w:rsidR="002F3077" w:rsidRPr="000F4239" w:rsidRDefault="002F3077" w:rsidP="001603E0">
      <w:pPr>
        <w:pStyle w:val="Heading4"/>
        <w:rPr>
          <w:rFonts w:ascii="Candara" w:hAnsi="Candara"/>
          <w:b/>
          <w:lang w:val="en-US"/>
        </w:rPr>
      </w:pPr>
    </w:p>
    <w:p w14:paraId="79F34165" w14:textId="4A7415B2" w:rsidR="00E9393D" w:rsidRPr="000F4239" w:rsidRDefault="00A04A8C" w:rsidP="000F4239">
      <w:pPr>
        <w:pStyle w:val="Heading3"/>
        <w:rPr>
          <w:sz w:val="21"/>
          <w:szCs w:val="21"/>
        </w:rPr>
      </w:pPr>
      <w:bookmarkStart w:id="97" w:name="_Toc484601418"/>
      <w:bookmarkStart w:id="98" w:name="_Toc141805701"/>
      <w:r w:rsidRPr="000F4239">
        <w:rPr>
          <w:rFonts w:ascii="Candara" w:hAnsi="Candara"/>
          <w:b/>
          <w:sz w:val="21"/>
          <w:szCs w:val="21"/>
        </w:rPr>
        <w:t>Recommendations:</w:t>
      </w:r>
      <w:bookmarkEnd w:id="97"/>
      <w:bookmarkEnd w:id="98"/>
    </w:p>
    <w:p w14:paraId="3AA39078" w14:textId="455C25F8" w:rsidR="00C72DEE" w:rsidRDefault="00C72DEE" w:rsidP="00C72DEE">
      <w:pPr>
        <w:pStyle w:val="ListParagraph"/>
        <w:numPr>
          <w:ilvl w:val="0"/>
          <w:numId w:val="26"/>
        </w:numPr>
        <w:rPr>
          <w:rFonts w:ascii="Candara" w:hAnsi="Candara"/>
        </w:rPr>
      </w:pPr>
      <w:r>
        <w:rPr>
          <w:rFonts w:ascii="Candara" w:hAnsi="Candara"/>
        </w:rPr>
        <w:t>Ta</w:t>
      </w:r>
      <w:r w:rsidRPr="00C72DEE">
        <w:rPr>
          <w:rFonts w:ascii="Candara" w:hAnsi="Candara"/>
        </w:rPr>
        <w:t xml:space="preserve">ke steps to review and revise the current Mental Health Bill, in consultation with persons with psychosocial disabilities and their representative </w:t>
      </w:r>
      <w:proofErr w:type="spellStart"/>
      <w:r w:rsidRPr="00C72DEE">
        <w:rPr>
          <w:rFonts w:ascii="Candara" w:hAnsi="Candara"/>
        </w:rPr>
        <w:t>organisations</w:t>
      </w:r>
      <w:proofErr w:type="spellEnd"/>
      <w:r w:rsidRPr="00C72DEE">
        <w:rPr>
          <w:rFonts w:ascii="Candara" w:hAnsi="Candara"/>
        </w:rPr>
        <w:t>, to abolish forced treatment and detention and to ensure respect for the right to free and informed consent with people-</w:t>
      </w:r>
      <w:proofErr w:type="spellStart"/>
      <w:r w:rsidRPr="00C72DEE">
        <w:rPr>
          <w:rFonts w:ascii="Candara" w:hAnsi="Candara"/>
        </w:rPr>
        <w:t>centred</w:t>
      </w:r>
      <w:proofErr w:type="spellEnd"/>
      <w:r w:rsidRPr="00C72DEE">
        <w:rPr>
          <w:rFonts w:ascii="Candara" w:hAnsi="Candara"/>
        </w:rPr>
        <w:t xml:space="preserve"> and human rights-based support and services on mental health, that are community-based and participatory</w:t>
      </w:r>
      <w:r>
        <w:rPr>
          <w:rFonts w:ascii="Candara" w:hAnsi="Candara"/>
        </w:rPr>
        <w:t>.</w:t>
      </w:r>
    </w:p>
    <w:p w14:paraId="37D77DC4" w14:textId="627136DD" w:rsidR="008D1639" w:rsidRPr="000F4239" w:rsidRDefault="13D13623" w:rsidP="000F4239">
      <w:pPr>
        <w:pStyle w:val="ListParagraph"/>
        <w:numPr>
          <w:ilvl w:val="0"/>
          <w:numId w:val="26"/>
        </w:numPr>
        <w:jc w:val="both"/>
        <w:rPr>
          <w:rFonts w:ascii="Candara" w:hAnsi="Candara"/>
        </w:rPr>
      </w:pPr>
      <w:r w:rsidRPr="000F4239">
        <w:rPr>
          <w:rFonts w:ascii="Candara" w:hAnsi="Candara"/>
        </w:rPr>
        <w:t xml:space="preserve">All places of detention, including prisons, police cells and reformatory </w:t>
      </w:r>
      <w:r w:rsidR="003F6979" w:rsidRPr="000F4239">
        <w:rPr>
          <w:rFonts w:ascii="Candara" w:hAnsi="Candara"/>
        </w:rPr>
        <w:t>centers</w:t>
      </w:r>
      <w:r w:rsidRPr="000F4239">
        <w:rPr>
          <w:rFonts w:ascii="Candara" w:hAnsi="Candara"/>
        </w:rPr>
        <w:t xml:space="preserve">, must be </w:t>
      </w:r>
      <w:r w:rsidR="79B24EC7" w:rsidRPr="000F4239">
        <w:rPr>
          <w:rFonts w:ascii="Candara" w:hAnsi="Candara"/>
        </w:rPr>
        <w:t>accessible</w:t>
      </w:r>
      <w:r w:rsidRPr="000F4239">
        <w:rPr>
          <w:rFonts w:ascii="Candara" w:hAnsi="Candara"/>
        </w:rPr>
        <w:t xml:space="preserve"> and have </w:t>
      </w:r>
      <w:r w:rsidR="60DDC7C6" w:rsidRPr="000F4239">
        <w:rPr>
          <w:rFonts w:ascii="Candara" w:hAnsi="Candara"/>
        </w:rPr>
        <w:t xml:space="preserve">services and </w:t>
      </w:r>
      <w:r w:rsidRPr="000F4239">
        <w:rPr>
          <w:rFonts w:ascii="Candara" w:hAnsi="Candara"/>
        </w:rPr>
        <w:t>facilities that take into account the specific needs of, and accommodate, persons with disabilities</w:t>
      </w:r>
      <w:r w:rsidR="5AE8CAD4" w:rsidRPr="000F4239">
        <w:rPr>
          <w:rFonts w:ascii="Candara" w:hAnsi="Candara"/>
        </w:rPr>
        <w:t>.</w:t>
      </w:r>
    </w:p>
    <w:p w14:paraId="2DFC203D" w14:textId="186ECEF1" w:rsidR="00083ED0" w:rsidRPr="000F4239" w:rsidRDefault="13D13623" w:rsidP="00AA7FE1">
      <w:pPr>
        <w:pStyle w:val="ListParagraph"/>
        <w:numPr>
          <w:ilvl w:val="0"/>
          <w:numId w:val="26"/>
        </w:numPr>
        <w:jc w:val="both"/>
        <w:rPr>
          <w:rFonts w:ascii="Candara" w:hAnsi="Candara"/>
        </w:rPr>
      </w:pPr>
      <w:r w:rsidRPr="000F4239">
        <w:rPr>
          <w:rFonts w:ascii="Candara" w:hAnsi="Candara"/>
        </w:rPr>
        <w:t xml:space="preserve">The Prisons Act and Regulations should be revised to have provisions addressing disability, including the </w:t>
      </w:r>
      <w:r w:rsidR="3FEF8DEC" w:rsidRPr="000F4239">
        <w:rPr>
          <w:rFonts w:ascii="Candara" w:hAnsi="Candara"/>
        </w:rPr>
        <w:t xml:space="preserve">provision </w:t>
      </w:r>
      <w:r w:rsidRPr="000F4239">
        <w:rPr>
          <w:rFonts w:ascii="Candara" w:hAnsi="Candara"/>
        </w:rPr>
        <w:t>of reasonable accommodation.</w:t>
      </w:r>
      <w:r w:rsidR="716FB5FA" w:rsidRPr="000F4239">
        <w:rPr>
          <w:rFonts w:ascii="Candara" w:hAnsi="Candara"/>
        </w:rPr>
        <w:t xml:space="preserve"> Training for prison staff should be conducted, in consultation with OPDs.</w:t>
      </w:r>
      <w:r w:rsidRPr="000F4239">
        <w:rPr>
          <w:rFonts w:ascii="Candara" w:hAnsi="Candara"/>
        </w:rPr>
        <w:t xml:space="preserve"> </w:t>
      </w:r>
    </w:p>
    <w:p w14:paraId="35AD5819" w14:textId="77777777" w:rsidR="00256928" w:rsidRPr="000F4239" w:rsidRDefault="00256928" w:rsidP="00256928">
      <w:pPr>
        <w:jc w:val="both"/>
        <w:rPr>
          <w:rFonts w:ascii="Candara" w:hAnsi="Candara"/>
        </w:rPr>
      </w:pPr>
    </w:p>
    <w:p w14:paraId="46AA214B" w14:textId="23ABDB8A" w:rsidR="0009537D" w:rsidRPr="000F4239" w:rsidRDefault="0009537D" w:rsidP="00AA7FE1">
      <w:pPr>
        <w:pStyle w:val="Heading1"/>
        <w:rPr>
          <w:rFonts w:ascii="Candara" w:hAnsi="Candara"/>
          <w:sz w:val="24"/>
          <w:szCs w:val="24"/>
        </w:rPr>
      </w:pPr>
      <w:bookmarkStart w:id="99" w:name="_Toc141805702"/>
      <w:r w:rsidRPr="000F4239">
        <w:rPr>
          <w:rFonts w:ascii="Candara" w:hAnsi="Candara"/>
          <w:sz w:val="24"/>
          <w:szCs w:val="24"/>
        </w:rPr>
        <w:lastRenderedPageBreak/>
        <w:t xml:space="preserve">Article 15: </w:t>
      </w:r>
      <w:r w:rsidR="00546872" w:rsidRPr="000F4239">
        <w:rPr>
          <w:rFonts w:ascii="Candara" w:hAnsi="Candara"/>
          <w:sz w:val="24"/>
          <w:szCs w:val="24"/>
        </w:rPr>
        <w:t>freedom from torture, cruel and degrading treatment</w:t>
      </w:r>
      <w:bookmarkEnd w:id="99"/>
    </w:p>
    <w:p w14:paraId="1F25AA93" w14:textId="77777777" w:rsidR="0009537D" w:rsidRPr="00BB7921" w:rsidRDefault="0009537D" w:rsidP="00BB7921">
      <w:pPr>
        <w:pStyle w:val="Heading2"/>
        <w:rPr>
          <w:rFonts w:ascii="Candara" w:hAnsi="Candara"/>
          <w:sz w:val="24"/>
          <w:szCs w:val="24"/>
        </w:rPr>
      </w:pPr>
      <w:bookmarkStart w:id="100" w:name="_Toc141805703"/>
      <w:r w:rsidRPr="00BB7921">
        <w:rPr>
          <w:rFonts w:ascii="Candara" w:hAnsi="Candara"/>
          <w:sz w:val="24"/>
          <w:szCs w:val="24"/>
        </w:rPr>
        <w:t>Observation</w:t>
      </w:r>
      <w:bookmarkEnd w:id="100"/>
    </w:p>
    <w:p w14:paraId="2F3BED3E" w14:textId="1D878DDC" w:rsidR="0009537D" w:rsidRPr="00BB7921" w:rsidRDefault="0009537D" w:rsidP="00BB7921">
      <w:pPr>
        <w:pStyle w:val="Heading2"/>
        <w:rPr>
          <w:rFonts w:ascii="Candara" w:hAnsi="Candara"/>
          <w:b/>
          <w:bCs/>
          <w:sz w:val="24"/>
          <w:szCs w:val="24"/>
        </w:rPr>
      </w:pPr>
      <w:bookmarkStart w:id="101" w:name="_Toc141805704"/>
      <w:r w:rsidRPr="00BB7921">
        <w:rPr>
          <w:rFonts w:ascii="Candara" w:hAnsi="Candara"/>
          <w:b/>
          <w:bCs/>
          <w:sz w:val="24"/>
          <w:szCs w:val="24"/>
        </w:rPr>
        <w:t>Legal and Policy F</w:t>
      </w:r>
      <w:r w:rsidR="00C72DEE" w:rsidRPr="00BB7921">
        <w:rPr>
          <w:rFonts w:ascii="Candara" w:hAnsi="Candara"/>
          <w:b/>
          <w:bCs/>
          <w:sz w:val="24"/>
          <w:szCs w:val="24"/>
        </w:rPr>
        <w:t>r</w:t>
      </w:r>
      <w:r w:rsidRPr="00BB7921">
        <w:rPr>
          <w:rFonts w:ascii="Candara" w:hAnsi="Candara"/>
          <w:b/>
          <w:bCs/>
          <w:sz w:val="24"/>
          <w:szCs w:val="24"/>
        </w:rPr>
        <w:t>amework</w:t>
      </w:r>
      <w:bookmarkEnd w:id="101"/>
    </w:p>
    <w:p w14:paraId="7EBE20BD" w14:textId="3ABDEAA5" w:rsidR="0009537D" w:rsidRPr="000F4239" w:rsidRDefault="0009537D" w:rsidP="0009537D">
      <w:pPr>
        <w:pStyle w:val="ListParagraph"/>
        <w:numPr>
          <w:ilvl w:val="0"/>
          <w:numId w:val="38"/>
        </w:numPr>
        <w:jc w:val="both"/>
        <w:rPr>
          <w:rFonts w:ascii="Candara" w:hAnsi="Candara"/>
        </w:rPr>
      </w:pPr>
      <w:r w:rsidRPr="000F4239">
        <w:rPr>
          <w:rFonts w:ascii="Candara" w:hAnsi="Candara"/>
        </w:rPr>
        <w:t xml:space="preserve"> The Disability Act does not provide for the </w:t>
      </w:r>
      <w:r w:rsidR="003F6979" w:rsidRPr="000F4239">
        <w:rPr>
          <w:rFonts w:ascii="Candara" w:hAnsi="Candara"/>
        </w:rPr>
        <w:t>right of</w:t>
      </w:r>
      <w:r w:rsidRPr="000F4239">
        <w:rPr>
          <w:rFonts w:ascii="Candara" w:hAnsi="Candara"/>
        </w:rPr>
        <w:t xml:space="preserve"> freedom from torture, cruel and degrading treatment. Although the Constitution recognizes some of these rights,</w:t>
      </w:r>
      <w:r w:rsidR="000F5DD3">
        <w:rPr>
          <w:rFonts w:ascii="Candara" w:hAnsi="Candara"/>
        </w:rPr>
        <w:t xml:space="preserve"> it</w:t>
      </w:r>
      <w:r w:rsidRPr="000F4239">
        <w:rPr>
          <w:rFonts w:ascii="Candara" w:hAnsi="Candara"/>
        </w:rPr>
        <w:t xml:space="preserve"> do</w:t>
      </w:r>
      <w:r w:rsidR="000F5DD3">
        <w:rPr>
          <w:rFonts w:ascii="Candara" w:hAnsi="Candara"/>
        </w:rPr>
        <w:t>es</w:t>
      </w:r>
      <w:r w:rsidRPr="000F4239">
        <w:rPr>
          <w:rFonts w:ascii="Candara" w:hAnsi="Candara"/>
        </w:rPr>
        <w:t xml:space="preserve"> not specifically provide for the protection of persons with disabilities</w:t>
      </w:r>
      <w:r w:rsidR="000F5DD3">
        <w:rPr>
          <w:rFonts w:ascii="Candara" w:hAnsi="Candara"/>
        </w:rPr>
        <w:t xml:space="preserve">. </w:t>
      </w:r>
    </w:p>
    <w:p w14:paraId="50344722" w14:textId="08C4E19E" w:rsidR="00083ED0" w:rsidRPr="00BB7921" w:rsidRDefault="00504669" w:rsidP="00BB7921">
      <w:pPr>
        <w:pStyle w:val="Heading2"/>
        <w:rPr>
          <w:rFonts w:ascii="Candara" w:hAnsi="Candara"/>
          <w:sz w:val="24"/>
          <w:szCs w:val="24"/>
        </w:rPr>
      </w:pPr>
      <w:bookmarkStart w:id="102" w:name="_Toc141805705"/>
      <w:r w:rsidRPr="00BB7921">
        <w:rPr>
          <w:rFonts w:ascii="Candara" w:hAnsi="Candara"/>
          <w:sz w:val="24"/>
          <w:szCs w:val="24"/>
        </w:rPr>
        <w:t xml:space="preserve">Situation </w:t>
      </w:r>
      <w:r w:rsidR="003C6C12" w:rsidRPr="00BB7921">
        <w:rPr>
          <w:rFonts w:ascii="Candara" w:hAnsi="Candara"/>
          <w:sz w:val="24"/>
          <w:szCs w:val="24"/>
        </w:rPr>
        <w:t>and practice</w:t>
      </w:r>
      <w:bookmarkEnd w:id="102"/>
    </w:p>
    <w:p w14:paraId="3CC7B6E4" w14:textId="09656076" w:rsidR="007E5E4A" w:rsidRPr="000F4239" w:rsidRDefault="00504669" w:rsidP="00C67C29">
      <w:pPr>
        <w:pStyle w:val="ListParagraph"/>
        <w:numPr>
          <w:ilvl w:val="3"/>
          <w:numId w:val="38"/>
        </w:numPr>
        <w:jc w:val="both"/>
        <w:rPr>
          <w:rFonts w:ascii="Candara" w:hAnsi="Candara"/>
        </w:rPr>
      </w:pPr>
      <w:r w:rsidRPr="000F4239">
        <w:rPr>
          <w:rFonts w:ascii="Candara" w:hAnsi="Candara"/>
        </w:rPr>
        <w:t>Prison conditions and facilities do not take into account the specific needs of persons with disabilities. Generally, prisons, police cells and places of custody for holding suspects and convicts are not accessible nor accommodating to persons with disabilities.</w:t>
      </w:r>
    </w:p>
    <w:p w14:paraId="34CD5B69" w14:textId="77777777" w:rsidR="007E5E4A" w:rsidRPr="00BB7921" w:rsidRDefault="007E5E4A" w:rsidP="00BB7921">
      <w:pPr>
        <w:pStyle w:val="Heading2"/>
        <w:rPr>
          <w:rFonts w:ascii="Candara" w:hAnsi="Candara"/>
          <w:sz w:val="24"/>
          <w:szCs w:val="24"/>
        </w:rPr>
      </w:pPr>
      <w:bookmarkStart w:id="103" w:name="_Toc141805706"/>
      <w:r w:rsidRPr="00BB7921">
        <w:rPr>
          <w:rFonts w:ascii="Candara" w:hAnsi="Candara"/>
          <w:sz w:val="24"/>
          <w:szCs w:val="24"/>
        </w:rPr>
        <w:t>Recommendations</w:t>
      </w:r>
      <w:bookmarkEnd w:id="103"/>
    </w:p>
    <w:p w14:paraId="0A9373A0" w14:textId="3FEDF1D0" w:rsidR="000F5DD3" w:rsidRPr="000F4239" w:rsidRDefault="007E5E4A" w:rsidP="000F5DD3">
      <w:pPr>
        <w:pStyle w:val="ListParagraph"/>
        <w:numPr>
          <w:ilvl w:val="0"/>
          <w:numId w:val="47"/>
        </w:numPr>
        <w:jc w:val="both"/>
        <w:rPr>
          <w:rFonts w:ascii="Candara" w:hAnsi="Candara"/>
        </w:rPr>
      </w:pPr>
      <w:r w:rsidRPr="000F4239">
        <w:rPr>
          <w:rFonts w:ascii="Candara" w:hAnsi="Candara"/>
        </w:rPr>
        <w:t xml:space="preserve">Establish and implement a mechanism which get up to the community level that enforces the protection of </w:t>
      </w:r>
      <w:r w:rsidR="00C72DEE">
        <w:rPr>
          <w:rFonts w:ascii="Candara" w:hAnsi="Candara"/>
        </w:rPr>
        <w:t>p</w:t>
      </w:r>
      <w:r w:rsidRPr="000F4239">
        <w:rPr>
          <w:rFonts w:ascii="Candara" w:hAnsi="Candara"/>
        </w:rPr>
        <w:t xml:space="preserve">ersons with </w:t>
      </w:r>
      <w:r w:rsidR="00C72DEE">
        <w:rPr>
          <w:rFonts w:ascii="Candara" w:hAnsi="Candara"/>
        </w:rPr>
        <w:t>d</w:t>
      </w:r>
      <w:r w:rsidRPr="000F4239">
        <w:rPr>
          <w:rFonts w:ascii="Candara" w:hAnsi="Candara"/>
        </w:rPr>
        <w:t xml:space="preserve">isabilities from </w:t>
      </w:r>
      <w:r w:rsidR="003F6979" w:rsidRPr="000F4239">
        <w:rPr>
          <w:rFonts w:ascii="Candara" w:hAnsi="Candara"/>
        </w:rPr>
        <w:t>torture, cruel</w:t>
      </w:r>
      <w:r w:rsidRPr="000F4239">
        <w:rPr>
          <w:rFonts w:ascii="Candara" w:hAnsi="Candara"/>
        </w:rPr>
        <w:t xml:space="preserve"> and degrading treatment </w:t>
      </w:r>
    </w:p>
    <w:p w14:paraId="68455BD7" w14:textId="2D6C588B" w:rsidR="00F61EE7" w:rsidRDefault="007E5E4A" w:rsidP="007B3235">
      <w:pPr>
        <w:pStyle w:val="ListParagraph"/>
        <w:numPr>
          <w:ilvl w:val="0"/>
          <w:numId w:val="47"/>
        </w:numPr>
        <w:jc w:val="both"/>
        <w:rPr>
          <w:rFonts w:ascii="Candara" w:hAnsi="Candara"/>
        </w:rPr>
      </w:pPr>
      <w:r w:rsidRPr="000F4239">
        <w:rPr>
          <w:rFonts w:ascii="Candara" w:hAnsi="Candara"/>
        </w:rPr>
        <w:t xml:space="preserve">Review legislation to provide for rights of </w:t>
      </w:r>
      <w:r w:rsidR="00C72DEE">
        <w:rPr>
          <w:rFonts w:ascii="Candara" w:hAnsi="Candara"/>
        </w:rPr>
        <w:t>p</w:t>
      </w:r>
      <w:r w:rsidRPr="000F4239">
        <w:rPr>
          <w:rFonts w:ascii="Candara" w:hAnsi="Candara"/>
        </w:rPr>
        <w:t xml:space="preserve">ersons with </w:t>
      </w:r>
      <w:r w:rsidR="00C72DEE">
        <w:rPr>
          <w:rFonts w:ascii="Candara" w:hAnsi="Candara"/>
        </w:rPr>
        <w:t>d</w:t>
      </w:r>
      <w:r w:rsidRPr="000F4239">
        <w:rPr>
          <w:rFonts w:ascii="Candara" w:hAnsi="Candara"/>
        </w:rPr>
        <w:t xml:space="preserve">isabilities to freedom from </w:t>
      </w:r>
      <w:r w:rsidR="003F6979" w:rsidRPr="000F4239">
        <w:rPr>
          <w:rFonts w:ascii="Candara" w:hAnsi="Candara"/>
        </w:rPr>
        <w:t>torture,</w:t>
      </w:r>
      <w:r w:rsidRPr="000F4239">
        <w:rPr>
          <w:rFonts w:ascii="Candara" w:hAnsi="Candara"/>
        </w:rPr>
        <w:t xml:space="preserve"> cruel and </w:t>
      </w:r>
      <w:r w:rsidR="003F6979" w:rsidRPr="000F4239">
        <w:rPr>
          <w:rFonts w:ascii="Candara" w:hAnsi="Candara"/>
        </w:rPr>
        <w:t>degrading treatment</w:t>
      </w:r>
      <w:r w:rsidR="000F5DD3">
        <w:rPr>
          <w:rFonts w:ascii="Candara" w:hAnsi="Candara"/>
        </w:rPr>
        <w:t xml:space="preserve"> including </w:t>
      </w:r>
      <w:r w:rsidR="000F5DD3" w:rsidRPr="000F5DD3">
        <w:rPr>
          <w:rFonts w:ascii="Candara" w:hAnsi="Candara"/>
        </w:rPr>
        <w:t xml:space="preserve">appropriate legislative framework, which provides for, amongst others, the identification, investigation and prosecution of all forms of </w:t>
      </w:r>
      <w:r w:rsidR="000F5DD3">
        <w:rPr>
          <w:rFonts w:ascii="Candara" w:hAnsi="Candara"/>
        </w:rPr>
        <w:t>torture and ill-treatment</w:t>
      </w:r>
      <w:r w:rsidR="000F5DD3" w:rsidRPr="000F5DD3">
        <w:rPr>
          <w:rFonts w:ascii="Candara" w:hAnsi="Candara"/>
        </w:rPr>
        <w:t>.</w:t>
      </w:r>
    </w:p>
    <w:p w14:paraId="056A4AC8" w14:textId="36E87030" w:rsidR="00031437" w:rsidRPr="000F4239" w:rsidRDefault="00374AB4" w:rsidP="00AA7FE1">
      <w:pPr>
        <w:pStyle w:val="Heading1"/>
        <w:rPr>
          <w:rFonts w:ascii="Candara" w:hAnsi="Candara"/>
          <w:sz w:val="24"/>
          <w:szCs w:val="24"/>
        </w:rPr>
      </w:pPr>
      <w:bookmarkStart w:id="104" w:name="_Toc141805707"/>
      <w:r w:rsidRPr="000F4239">
        <w:rPr>
          <w:rFonts w:ascii="Candara" w:hAnsi="Candara"/>
          <w:sz w:val="24"/>
          <w:szCs w:val="24"/>
        </w:rPr>
        <w:t xml:space="preserve">Article 16 Freedom from </w:t>
      </w:r>
      <w:r w:rsidR="00031437" w:rsidRPr="000F4239">
        <w:rPr>
          <w:rFonts w:ascii="Candara" w:hAnsi="Candara"/>
          <w:sz w:val="24"/>
          <w:szCs w:val="24"/>
        </w:rPr>
        <w:t>exploitation,</w:t>
      </w:r>
      <w:r w:rsidRPr="000F4239">
        <w:rPr>
          <w:rFonts w:ascii="Candara" w:hAnsi="Candara"/>
          <w:sz w:val="24"/>
          <w:szCs w:val="24"/>
        </w:rPr>
        <w:t xml:space="preserve"> violence and abuse</w:t>
      </w:r>
      <w:bookmarkEnd w:id="104"/>
      <w:r w:rsidRPr="000F4239">
        <w:rPr>
          <w:rFonts w:ascii="Candara" w:hAnsi="Candara"/>
          <w:sz w:val="24"/>
          <w:szCs w:val="24"/>
        </w:rPr>
        <w:t xml:space="preserve"> </w:t>
      </w:r>
    </w:p>
    <w:p w14:paraId="273B18C6" w14:textId="77777777" w:rsidR="00313EA0" w:rsidRPr="0096784A" w:rsidRDefault="00313EA0" w:rsidP="0096784A">
      <w:pPr>
        <w:pStyle w:val="Heading2"/>
        <w:rPr>
          <w:rFonts w:ascii="Candara" w:hAnsi="Candara"/>
          <w:sz w:val="24"/>
          <w:szCs w:val="24"/>
        </w:rPr>
      </w:pPr>
      <w:bookmarkStart w:id="105" w:name="_Toc141805708"/>
      <w:r w:rsidRPr="0096784A">
        <w:rPr>
          <w:rFonts w:ascii="Candara" w:hAnsi="Candara"/>
          <w:sz w:val="24"/>
          <w:szCs w:val="24"/>
        </w:rPr>
        <w:t>Observation</w:t>
      </w:r>
      <w:bookmarkEnd w:id="105"/>
    </w:p>
    <w:p w14:paraId="570282F7" w14:textId="405EFA86" w:rsidR="00313EA0" w:rsidRPr="0096784A" w:rsidRDefault="00313EA0" w:rsidP="0096784A">
      <w:pPr>
        <w:pStyle w:val="Heading2"/>
        <w:rPr>
          <w:rFonts w:ascii="Candara" w:hAnsi="Candara"/>
          <w:sz w:val="24"/>
          <w:szCs w:val="24"/>
        </w:rPr>
      </w:pPr>
      <w:bookmarkStart w:id="106" w:name="_Toc141805709"/>
      <w:r w:rsidRPr="0096784A">
        <w:rPr>
          <w:rFonts w:ascii="Candara" w:hAnsi="Candara"/>
          <w:sz w:val="24"/>
          <w:szCs w:val="24"/>
        </w:rPr>
        <w:t>Legal  and Policy F</w:t>
      </w:r>
      <w:r w:rsidR="00C72DEE" w:rsidRPr="0096784A">
        <w:rPr>
          <w:rFonts w:ascii="Candara" w:hAnsi="Candara"/>
          <w:sz w:val="24"/>
          <w:szCs w:val="24"/>
        </w:rPr>
        <w:t>r</w:t>
      </w:r>
      <w:r w:rsidRPr="0096784A">
        <w:rPr>
          <w:rFonts w:ascii="Candara" w:hAnsi="Candara"/>
          <w:sz w:val="24"/>
          <w:szCs w:val="24"/>
        </w:rPr>
        <w:t>amework</w:t>
      </w:r>
      <w:bookmarkEnd w:id="106"/>
    </w:p>
    <w:p w14:paraId="470C7DD6" w14:textId="16BDC76A" w:rsidR="00C67C29" w:rsidRPr="000F4239" w:rsidRDefault="00D32513" w:rsidP="00C67C29">
      <w:pPr>
        <w:pStyle w:val="ListParagraph"/>
        <w:numPr>
          <w:ilvl w:val="3"/>
          <w:numId w:val="21"/>
        </w:numPr>
        <w:jc w:val="both"/>
        <w:rPr>
          <w:rFonts w:ascii="Candara" w:hAnsi="Candara"/>
        </w:rPr>
      </w:pPr>
      <w:r w:rsidRPr="000F4239">
        <w:rPr>
          <w:rFonts w:ascii="Candara" w:hAnsi="Candara"/>
        </w:rPr>
        <w:t xml:space="preserve">The Disability Act does not provide for the </w:t>
      </w:r>
      <w:r w:rsidR="003F6979" w:rsidRPr="000F4239">
        <w:rPr>
          <w:rFonts w:ascii="Candara" w:hAnsi="Candara"/>
        </w:rPr>
        <w:t xml:space="preserve">rights </w:t>
      </w:r>
      <w:r w:rsidR="004B5528">
        <w:rPr>
          <w:rFonts w:ascii="Candara" w:hAnsi="Candara"/>
        </w:rPr>
        <w:t xml:space="preserve">to </w:t>
      </w:r>
      <w:r w:rsidR="003F6979" w:rsidRPr="000F4239">
        <w:rPr>
          <w:rFonts w:ascii="Candara" w:hAnsi="Candara"/>
        </w:rPr>
        <w:t>freedom</w:t>
      </w:r>
      <w:r w:rsidRPr="000F4239">
        <w:rPr>
          <w:rFonts w:ascii="Candara" w:hAnsi="Candara"/>
        </w:rPr>
        <w:t xml:space="preserve"> from violence, abuse, exploitation. Although the Constitution recognizes some of these rights, </w:t>
      </w:r>
      <w:r w:rsidR="004B5528">
        <w:rPr>
          <w:rFonts w:ascii="Candara" w:hAnsi="Candara"/>
        </w:rPr>
        <w:t xml:space="preserve">it </w:t>
      </w:r>
      <w:r w:rsidRPr="000F4239">
        <w:rPr>
          <w:rFonts w:ascii="Candara" w:hAnsi="Candara"/>
        </w:rPr>
        <w:t>do</w:t>
      </w:r>
      <w:r w:rsidR="004B5528">
        <w:rPr>
          <w:rFonts w:ascii="Candara" w:hAnsi="Candara"/>
        </w:rPr>
        <w:t>es</w:t>
      </w:r>
      <w:r w:rsidRPr="000F4239">
        <w:rPr>
          <w:rFonts w:ascii="Candara" w:hAnsi="Candara"/>
        </w:rPr>
        <w:t xml:space="preserve"> not specifically provide for the protection of persons with disabilities. These rights can only be effectively protected by an appropriate legislative framework, which provides for, amongst others, the identification, investigation and prosecution of all forms of violence and abuse. Such a framework designed for persons with disabilities does not exist in Malawi. </w:t>
      </w:r>
    </w:p>
    <w:p w14:paraId="00DBD48D" w14:textId="77777777" w:rsidR="00C67C29" w:rsidRPr="000F4239" w:rsidRDefault="00834E60" w:rsidP="00C67C29">
      <w:pPr>
        <w:pStyle w:val="ListParagraph"/>
        <w:numPr>
          <w:ilvl w:val="3"/>
          <w:numId w:val="21"/>
        </w:numPr>
        <w:jc w:val="both"/>
        <w:rPr>
          <w:rFonts w:ascii="Candara" w:hAnsi="Candara"/>
        </w:rPr>
      </w:pPr>
      <w:r w:rsidRPr="000F4239">
        <w:rPr>
          <w:rFonts w:ascii="Candara" w:hAnsi="Candara"/>
        </w:rPr>
        <w:t xml:space="preserve">Under the Penal Code, mechanisms for protecting persons with disabilities, including persons with albinism, have just been adopted and are yet to be implemented. Mechanisms for protecting persons with intellectual and psychosocial disabilities, especially women who face the risk of sexual exploitation and children with disabilities, are weak and inadequate with the effect that they, amongst others, result in very lenient sentences being meted out against perpetrators. </w:t>
      </w:r>
    </w:p>
    <w:p w14:paraId="384680BF" w14:textId="3936A81B" w:rsidR="007A18DE" w:rsidRPr="000F4239" w:rsidRDefault="007A18DE" w:rsidP="00C67C29">
      <w:pPr>
        <w:pStyle w:val="ListParagraph"/>
        <w:numPr>
          <w:ilvl w:val="3"/>
          <w:numId w:val="21"/>
        </w:numPr>
        <w:jc w:val="both"/>
        <w:rPr>
          <w:rFonts w:ascii="Candara" w:hAnsi="Candara"/>
        </w:rPr>
      </w:pPr>
      <w:r w:rsidRPr="000F4239">
        <w:rPr>
          <w:rFonts w:ascii="Candara" w:hAnsi="Candara"/>
        </w:rPr>
        <w:t xml:space="preserve">Malawi does not have mechanisms, especially backed by legislation, to ensure the re-integration of survivors of violence, abuse and exploitation, into society. </w:t>
      </w:r>
    </w:p>
    <w:p w14:paraId="6426287E" w14:textId="2589F346" w:rsidR="007A18DE" w:rsidRPr="000F4239" w:rsidRDefault="007A18DE" w:rsidP="007B3235">
      <w:pPr>
        <w:jc w:val="both"/>
        <w:rPr>
          <w:rFonts w:ascii="Candara" w:hAnsi="Candara"/>
          <w:color w:val="002060"/>
        </w:rPr>
      </w:pPr>
    </w:p>
    <w:p w14:paraId="7BAFD8CA" w14:textId="57A34B71" w:rsidR="00031437" w:rsidRPr="0096784A" w:rsidRDefault="00031437" w:rsidP="0096784A">
      <w:pPr>
        <w:pStyle w:val="Heading2"/>
        <w:rPr>
          <w:rFonts w:ascii="Candara" w:hAnsi="Candara"/>
          <w:sz w:val="24"/>
          <w:szCs w:val="24"/>
        </w:rPr>
      </w:pPr>
      <w:bookmarkStart w:id="107" w:name="_Toc141805710"/>
      <w:r w:rsidRPr="0096784A">
        <w:rPr>
          <w:rFonts w:ascii="Candara" w:hAnsi="Candara"/>
          <w:sz w:val="24"/>
          <w:szCs w:val="24"/>
        </w:rPr>
        <w:t>Situation</w:t>
      </w:r>
      <w:r w:rsidR="005C6E08" w:rsidRPr="0096784A">
        <w:rPr>
          <w:rFonts w:ascii="Candara" w:hAnsi="Candara"/>
          <w:sz w:val="24"/>
          <w:szCs w:val="24"/>
        </w:rPr>
        <w:t xml:space="preserve"> </w:t>
      </w:r>
      <w:r w:rsidR="003C6C12" w:rsidRPr="0096784A">
        <w:rPr>
          <w:rFonts w:ascii="Candara" w:hAnsi="Candara"/>
          <w:sz w:val="24"/>
          <w:szCs w:val="24"/>
        </w:rPr>
        <w:t>and practice</w:t>
      </w:r>
      <w:bookmarkEnd w:id="107"/>
    </w:p>
    <w:p w14:paraId="740B0830" w14:textId="36A1643A" w:rsidR="00BB1053" w:rsidRDefault="009A2377" w:rsidP="00AD0586">
      <w:pPr>
        <w:jc w:val="both"/>
        <w:rPr>
          <w:rFonts w:ascii="Candara" w:hAnsi="Candara"/>
        </w:rPr>
      </w:pPr>
      <w:r w:rsidRPr="000F4239">
        <w:rPr>
          <w:rFonts w:ascii="Candara" w:hAnsi="Candara"/>
        </w:rPr>
        <w:t xml:space="preserve">Persons with disabilities, including persons with albinism, are still being subjected to various forms of violence, exploitation, and abuse. For example, as stated above, persons with albinism are still abducted and killed for their body parts. For </w:t>
      </w:r>
      <w:proofErr w:type="gramStart"/>
      <w:r w:rsidRPr="000F4239">
        <w:rPr>
          <w:rFonts w:ascii="Candara" w:hAnsi="Candara"/>
        </w:rPr>
        <w:t>example</w:t>
      </w:r>
      <w:proofErr w:type="gramEnd"/>
      <w:r w:rsidRPr="000F4239">
        <w:rPr>
          <w:rFonts w:ascii="Candara" w:hAnsi="Candara"/>
        </w:rPr>
        <w:t xml:space="preserve"> on 2 May</w:t>
      </w:r>
      <w:r w:rsidR="003F6979" w:rsidRPr="000F4239">
        <w:rPr>
          <w:rFonts w:ascii="Candara" w:hAnsi="Candara"/>
        </w:rPr>
        <w:t xml:space="preserve"> </w:t>
      </w:r>
      <w:r w:rsidRPr="000F4239">
        <w:rPr>
          <w:rFonts w:ascii="Candara" w:hAnsi="Candara"/>
        </w:rPr>
        <w:t xml:space="preserve">2023, </w:t>
      </w:r>
      <w:r w:rsidRPr="000F4239">
        <w:rPr>
          <w:rFonts w:ascii="Candara" w:hAnsi="Candara"/>
        </w:rPr>
        <w:lastRenderedPageBreak/>
        <w:t xml:space="preserve">Malawians woke up to the news that a person with albinism in </w:t>
      </w:r>
      <w:proofErr w:type="spellStart"/>
      <w:r w:rsidRPr="000F4239">
        <w:rPr>
          <w:rFonts w:ascii="Candara" w:hAnsi="Candara"/>
        </w:rPr>
        <w:t>Chiradzulu</w:t>
      </w:r>
      <w:proofErr w:type="spellEnd"/>
      <w:r w:rsidRPr="000F4239">
        <w:rPr>
          <w:rFonts w:ascii="Candara" w:hAnsi="Candara"/>
        </w:rPr>
        <w:t xml:space="preserve"> had been hacked in an attempt to kill him, fortunately the attackers did not fully achieve their intentions. </w:t>
      </w:r>
    </w:p>
    <w:p w14:paraId="638953DF" w14:textId="7C0F5A60" w:rsidR="009A2377" w:rsidRDefault="00504669" w:rsidP="00AD0586">
      <w:pPr>
        <w:jc w:val="both"/>
        <w:rPr>
          <w:rFonts w:ascii="Candara" w:hAnsi="Candara"/>
        </w:rPr>
      </w:pPr>
      <w:r w:rsidRPr="000F4239">
        <w:rPr>
          <w:rFonts w:ascii="Candara" w:hAnsi="Candara"/>
        </w:rPr>
        <w:t xml:space="preserve">Children with disabilities are exploited for begging and other purposes. </w:t>
      </w:r>
    </w:p>
    <w:p w14:paraId="74DF2971" w14:textId="4DDA84EE" w:rsidR="00C72DEE" w:rsidRDefault="00C72DEE" w:rsidP="00AD0586">
      <w:pPr>
        <w:jc w:val="both"/>
        <w:rPr>
          <w:rFonts w:ascii="Candara" w:hAnsi="Candara"/>
        </w:rPr>
      </w:pPr>
      <w:r w:rsidRPr="00797740">
        <w:rPr>
          <w:rFonts w:ascii="Candara" w:hAnsi="Candara"/>
        </w:rPr>
        <w:t xml:space="preserve">Although there are penalties for teachers who sexually harass learners with disabilities, including those with intellectual or mental disabilities, government lets some specialist teachers get away with it. For example, </w:t>
      </w:r>
      <w:proofErr w:type="spellStart"/>
      <w:r w:rsidRPr="00797740">
        <w:rPr>
          <w:rFonts w:ascii="Candara" w:hAnsi="Candara"/>
        </w:rPr>
        <w:t>Chilanga</w:t>
      </w:r>
      <w:proofErr w:type="spellEnd"/>
      <w:r w:rsidRPr="00797740">
        <w:rPr>
          <w:rFonts w:ascii="Candara" w:hAnsi="Candara"/>
        </w:rPr>
        <w:t xml:space="preserve"> Primary School, Salima Primary School and </w:t>
      </w:r>
      <w:proofErr w:type="spellStart"/>
      <w:r w:rsidRPr="00797740">
        <w:rPr>
          <w:rFonts w:ascii="Candara" w:hAnsi="Candara"/>
        </w:rPr>
        <w:t>Nkhotakota</w:t>
      </w:r>
      <w:proofErr w:type="spellEnd"/>
      <w:r w:rsidRPr="00797740">
        <w:rPr>
          <w:rFonts w:ascii="Candara" w:hAnsi="Candara"/>
        </w:rPr>
        <w:t xml:space="preserve"> Primary School had defilement cases by teachers who went unpunished</w:t>
      </w:r>
      <w:r>
        <w:rPr>
          <w:rFonts w:ascii="Candara" w:hAnsi="Candara"/>
        </w:rPr>
        <w:t>.</w:t>
      </w:r>
    </w:p>
    <w:p w14:paraId="532A6F9C" w14:textId="77777777" w:rsidR="00C72DEE" w:rsidRPr="000F4239" w:rsidRDefault="00C72DEE" w:rsidP="00AD0586">
      <w:pPr>
        <w:jc w:val="both"/>
        <w:rPr>
          <w:rFonts w:ascii="Candara" w:hAnsi="Candara"/>
        </w:rPr>
      </w:pPr>
    </w:p>
    <w:p w14:paraId="5017D1F2" w14:textId="77777777" w:rsidR="00031437" w:rsidRPr="000F4239" w:rsidRDefault="00031437" w:rsidP="00031437">
      <w:pPr>
        <w:jc w:val="both"/>
        <w:rPr>
          <w:rFonts w:ascii="Candara" w:hAnsi="Candara"/>
        </w:rPr>
      </w:pPr>
      <w:r w:rsidRPr="000F4239">
        <w:rPr>
          <w:rFonts w:ascii="Candara" w:hAnsi="Candara"/>
          <w:color w:val="002060"/>
        </w:rPr>
        <w:t>Recommendation</w:t>
      </w:r>
      <w:r w:rsidRPr="000F4239">
        <w:rPr>
          <w:rFonts w:ascii="Candara" w:hAnsi="Candara"/>
        </w:rPr>
        <w:t xml:space="preserve"> </w:t>
      </w:r>
    </w:p>
    <w:p w14:paraId="4E9E7AE0" w14:textId="688EE786" w:rsidR="00BB1053" w:rsidRPr="000F4239" w:rsidRDefault="00031437" w:rsidP="00C67C29">
      <w:pPr>
        <w:pStyle w:val="ListParagraph"/>
        <w:numPr>
          <w:ilvl w:val="0"/>
          <w:numId w:val="48"/>
        </w:numPr>
        <w:jc w:val="both"/>
        <w:rPr>
          <w:rFonts w:ascii="Candara" w:hAnsi="Candara"/>
        </w:rPr>
      </w:pPr>
      <w:r w:rsidRPr="000F4239">
        <w:rPr>
          <w:rFonts w:ascii="Candara" w:hAnsi="Candara"/>
        </w:rPr>
        <w:t>Enforce relevant laws to eliminate the practice of neglect and abuse in the family especially for children and adults with psychosocial disabilities.</w:t>
      </w:r>
    </w:p>
    <w:p w14:paraId="706E1C68" w14:textId="3C436EC3" w:rsidR="00C67C29" w:rsidRPr="000F4239" w:rsidRDefault="00031437" w:rsidP="00BB1053">
      <w:pPr>
        <w:pStyle w:val="ListParagraph"/>
        <w:numPr>
          <w:ilvl w:val="0"/>
          <w:numId w:val="48"/>
        </w:numPr>
        <w:jc w:val="both"/>
      </w:pPr>
      <w:r w:rsidRPr="000F4239">
        <w:rPr>
          <w:rFonts w:ascii="Candara" w:hAnsi="Candara"/>
        </w:rPr>
        <w:t>Develop a disability inclusive reporting mechanism to promote reporting of GBV, men, women, boys and girls with disabilities</w:t>
      </w:r>
      <w:r w:rsidR="00BB1053" w:rsidRPr="000F4239">
        <w:rPr>
          <w:rFonts w:ascii="Candara" w:hAnsi="Candara"/>
        </w:rPr>
        <w:t xml:space="preserve">, conduct training on disability mainstreaming on GBVs related service providers and develop robust awareness campaign on disability and GBV in collaboration with OPDs. </w:t>
      </w:r>
    </w:p>
    <w:p w14:paraId="4FAF829E" w14:textId="77777777" w:rsidR="00C67C29" w:rsidRPr="000F4239" w:rsidRDefault="00E32001" w:rsidP="00C67C29">
      <w:pPr>
        <w:pStyle w:val="ListParagraph"/>
        <w:numPr>
          <w:ilvl w:val="0"/>
          <w:numId w:val="48"/>
        </w:numPr>
        <w:jc w:val="both"/>
        <w:rPr>
          <w:rFonts w:ascii="Candara" w:hAnsi="Candara"/>
        </w:rPr>
      </w:pPr>
      <w:r w:rsidRPr="000F4239">
        <w:rPr>
          <w:rFonts w:ascii="Candara" w:hAnsi="Candara"/>
        </w:rPr>
        <w:t>There must be an appropriate and effective legislative framework for identification, investigation and prosecution of all forms of violence and the re-integration of victims of violence and abuses.</w:t>
      </w:r>
    </w:p>
    <w:p w14:paraId="043E472C" w14:textId="6A96069F" w:rsidR="00E32001" w:rsidRDefault="00BB1053" w:rsidP="00C67C29">
      <w:pPr>
        <w:pStyle w:val="ListParagraph"/>
        <w:numPr>
          <w:ilvl w:val="0"/>
          <w:numId w:val="48"/>
        </w:numPr>
        <w:jc w:val="both"/>
        <w:rPr>
          <w:rFonts w:ascii="Candara" w:hAnsi="Candara"/>
        </w:rPr>
      </w:pPr>
      <w:r>
        <w:rPr>
          <w:rFonts w:ascii="Candara" w:hAnsi="Candara"/>
        </w:rPr>
        <w:t>Stronger</w:t>
      </w:r>
      <w:r w:rsidRPr="000F4239">
        <w:rPr>
          <w:rFonts w:ascii="Candara" w:hAnsi="Candara"/>
        </w:rPr>
        <w:t xml:space="preserve"> </w:t>
      </w:r>
      <w:r w:rsidR="00E32001" w:rsidRPr="000F4239">
        <w:rPr>
          <w:rFonts w:ascii="Candara" w:hAnsi="Candara"/>
        </w:rPr>
        <w:t>punishment must be meted out to perpetrators of all forms of violence against persons with disabilities and legislative measures must be undertaken to ensure this.</w:t>
      </w:r>
    </w:p>
    <w:p w14:paraId="1BACD08F" w14:textId="02E67315" w:rsidR="003B1F52" w:rsidRPr="000F4239" w:rsidRDefault="003B1F52" w:rsidP="000F4239">
      <w:pPr>
        <w:pStyle w:val="ListParagraph"/>
        <w:keepNext/>
        <w:keepLines/>
        <w:numPr>
          <w:ilvl w:val="0"/>
          <w:numId w:val="48"/>
        </w:numPr>
        <w:spacing w:before="40"/>
        <w:outlineLvl w:val="1"/>
        <w:rPr>
          <w:rFonts w:ascii="Candara" w:hAnsi="Candara"/>
        </w:rPr>
      </w:pPr>
      <w:bookmarkStart w:id="108" w:name="_Toc141804517"/>
      <w:bookmarkStart w:id="109" w:name="_Toc141805711"/>
      <w:r w:rsidRPr="00797740">
        <w:rPr>
          <w:rFonts w:ascii="Candara" w:hAnsi="Candara"/>
        </w:rPr>
        <w:t>The state party should revise the national action plan which is outdated and should as well be committed in timely funds dismemberment for activities related to Nation Action Plan of persons with Albinism.</w:t>
      </w:r>
      <w:bookmarkEnd w:id="108"/>
      <w:bookmarkEnd w:id="109"/>
      <w:r w:rsidRPr="00797740">
        <w:rPr>
          <w:rFonts w:ascii="Candara" w:hAnsi="Candara"/>
        </w:rPr>
        <w:t xml:space="preserve"> </w:t>
      </w:r>
    </w:p>
    <w:p w14:paraId="7A3D3229" w14:textId="77777777" w:rsidR="00374AB4" w:rsidRPr="000F4239" w:rsidRDefault="00374AB4" w:rsidP="007B3235">
      <w:pPr>
        <w:jc w:val="both"/>
        <w:rPr>
          <w:rFonts w:ascii="Candara" w:hAnsi="Candara"/>
        </w:rPr>
      </w:pPr>
    </w:p>
    <w:p w14:paraId="47E139BF" w14:textId="77777777" w:rsidR="00F61EE7" w:rsidRPr="000F4239" w:rsidRDefault="2DAD1844" w:rsidP="343E4E9D">
      <w:pPr>
        <w:keepNext/>
        <w:keepLines/>
        <w:spacing w:before="40"/>
        <w:outlineLvl w:val="1"/>
        <w:rPr>
          <w:rFonts w:ascii="Candara" w:hAnsi="Candara"/>
        </w:rPr>
      </w:pPr>
      <w:bookmarkStart w:id="110" w:name="_Toc141805712"/>
      <w:r w:rsidRPr="000F4239">
        <w:rPr>
          <w:rFonts w:ascii="Candara" w:hAnsi="Candara"/>
          <w:color w:val="4472C4" w:themeColor="accent1"/>
        </w:rPr>
        <w:t>Article 17. Protecting the integrity of the person (art. 17)</w:t>
      </w:r>
      <w:bookmarkEnd w:id="110"/>
    </w:p>
    <w:p w14:paraId="7672961D" w14:textId="77777777" w:rsidR="008B2666" w:rsidRPr="009B4E47" w:rsidRDefault="008B2666" w:rsidP="009B4E47">
      <w:pPr>
        <w:pStyle w:val="Heading2"/>
        <w:rPr>
          <w:rFonts w:ascii="Candara" w:hAnsi="Candara"/>
          <w:sz w:val="24"/>
          <w:szCs w:val="24"/>
        </w:rPr>
      </w:pPr>
      <w:bookmarkStart w:id="111" w:name="_Toc141805713"/>
      <w:r w:rsidRPr="009B4E47">
        <w:rPr>
          <w:rFonts w:ascii="Candara" w:hAnsi="Candara"/>
          <w:sz w:val="24"/>
          <w:szCs w:val="24"/>
        </w:rPr>
        <w:t>Observations</w:t>
      </w:r>
      <w:bookmarkEnd w:id="111"/>
    </w:p>
    <w:p w14:paraId="5E545B55" w14:textId="77777777" w:rsidR="008B2666" w:rsidRPr="009B4E47" w:rsidRDefault="008B2666" w:rsidP="009B4E47">
      <w:pPr>
        <w:pStyle w:val="Heading2"/>
        <w:rPr>
          <w:rFonts w:ascii="Candara" w:hAnsi="Candara"/>
          <w:b/>
          <w:bCs/>
          <w:sz w:val="24"/>
          <w:szCs w:val="24"/>
        </w:rPr>
      </w:pPr>
      <w:bookmarkStart w:id="112" w:name="_Toc141805714"/>
      <w:r w:rsidRPr="009B4E47">
        <w:rPr>
          <w:rFonts w:ascii="Candara" w:hAnsi="Candara"/>
          <w:b/>
          <w:bCs/>
          <w:sz w:val="24"/>
          <w:szCs w:val="24"/>
        </w:rPr>
        <w:t>Legal and Policy Flamework</w:t>
      </w:r>
      <w:bookmarkEnd w:id="112"/>
    </w:p>
    <w:p w14:paraId="16F4E387" w14:textId="0FB1F7DC" w:rsidR="008B2666" w:rsidRPr="000F4239" w:rsidRDefault="008B2666" w:rsidP="00954C98">
      <w:pPr>
        <w:pStyle w:val="ListParagraph"/>
        <w:numPr>
          <w:ilvl w:val="0"/>
          <w:numId w:val="63"/>
        </w:numPr>
        <w:rPr>
          <w:rFonts w:ascii="Candara" w:hAnsi="Candara"/>
        </w:rPr>
      </w:pPr>
      <w:r w:rsidRPr="000F4239">
        <w:rPr>
          <w:rFonts w:ascii="Candara" w:hAnsi="Candara"/>
        </w:rPr>
        <w:t xml:space="preserve">Neither the Republic of Malawi Constitution nor the Disability Act provide for the right to integrity of </w:t>
      </w:r>
      <w:r w:rsidR="00BB1053">
        <w:rPr>
          <w:rFonts w:ascii="Candara" w:hAnsi="Candara"/>
        </w:rPr>
        <w:t>p</w:t>
      </w:r>
      <w:r w:rsidRPr="000F4239">
        <w:rPr>
          <w:rFonts w:ascii="Candara" w:hAnsi="Candara"/>
        </w:rPr>
        <w:t xml:space="preserve">ersons with </w:t>
      </w:r>
      <w:r w:rsidR="00BB1053">
        <w:rPr>
          <w:rFonts w:ascii="Candara" w:hAnsi="Candara"/>
        </w:rPr>
        <w:t>d</w:t>
      </w:r>
      <w:r w:rsidRPr="000F4239">
        <w:rPr>
          <w:rFonts w:ascii="Candara" w:hAnsi="Candara"/>
        </w:rPr>
        <w:t xml:space="preserve">isabilities. This provides for room to violate rights of </w:t>
      </w:r>
      <w:r w:rsidR="00BB1053">
        <w:rPr>
          <w:rFonts w:ascii="Candara" w:hAnsi="Candara"/>
        </w:rPr>
        <w:t>p</w:t>
      </w:r>
      <w:r w:rsidRPr="000F4239">
        <w:rPr>
          <w:rFonts w:ascii="Candara" w:hAnsi="Candara"/>
        </w:rPr>
        <w:t xml:space="preserve">ersons with </w:t>
      </w:r>
      <w:r w:rsidR="00BB1053">
        <w:rPr>
          <w:rFonts w:ascii="Candara" w:hAnsi="Candara"/>
        </w:rPr>
        <w:t>d</w:t>
      </w:r>
      <w:r w:rsidRPr="000F4239">
        <w:rPr>
          <w:rFonts w:ascii="Candara" w:hAnsi="Candara"/>
        </w:rPr>
        <w:t>isabilities by different stakeholders as observed below.</w:t>
      </w:r>
    </w:p>
    <w:p w14:paraId="0185E7EF" w14:textId="09F979D3" w:rsidR="008B2666" w:rsidRPr="009B4E47" w:rsidRDefault="008B2666" w:rsidP="009B4E47">
      <w:pPr>
        <w:pStyle w:val="Heading2"/>
        <w:rPr>
          <w:rFonts w:ascii="Candara" w:hAnsi="Candara"/>
          <w:sz w:val="24"/>
          <w:szCs w:val="24"/>
        </w:rPr>
      </w:pPr>
      <w:bookmarkStart w:id="113" w:name="_Toc141805715"/>
      <w:r w:rsidRPr="009B4E47">
        <w:rPr>
          <w:rFonts w:ascii="Candara" w:hAnsi="Candara"/>
          <w:sz w:val="24"/>
          <w:szCs w:val="24"/>
        </w:rPr>
        <w:t xml:space="preserve">Situation </w:t>
      </w:r>
      <w:r w:rsidR="00954C98" w:rsidRPr="009B4E47">
        <w:rPr>
          <w:rFonts w:ascii="Candara" w:hAnsi="Candara"/>
          <w:sz w:val="24"/>
          <w:szCs w:val="24"/>
        </w:rPr>
        <w:t>and practice</w:t>
      </w:r>
      <w:bookmarkEnd w:id="113"/>
    </w:p>
    <w:p w14:paraId="5E82FEB1" w14:textId="787FEF49" w:rsidR="00F61EE7" w:rsidRPr="0022533D" w:rsidRDefault="2DAD1844" w:rsidP="0022533D">
      <w:pPr>
        <w:rPr>
          <w:rFonts w:ascii="Times New Roman" w:hAnsi="Times New Roman"/>
          <w:bCs/>
        </w:rPr>
      </w:pPr>
      <w:r w:rsidRPr="000F4239">
        <w:rPr>
          <w:rFonts w:ascii="Candara" w:hAnsi="Candara" w:cs="Calibri"/>
        </w:rPr>
        <w:t>Forced</w:t>
      </w:r>
      <w:r w:rsidR="002A08D8">
        <w:rPr>
          <w:rFonts w:ascii="Candara" w:hAnsi="Candara" w:cs="Calibri"/>
        </w:rPr>
        <w:t xml:space="preserve"> and unsafe</w:t>
      </w:r>
      <w:r w:rsidRPr="000F4239">
        <w:rPr>
          <w:rFonts w:ascii="Candara" w:hAnsi="Candara" w:cs="Calibri"/>
        </w:rPr>
        <w:t xml:space="preserve"> abortions are </w:t>
      </w:r>
      <w:r w:rsidR="7A8B59D8" w:rsidRPr="000F4239">
        <w:rPr>
          <w:rFonts w:ascii="Candara" w:hAnsi="Candara" w:cs="Calibri"/>
        </w:rPr>
        <w:t>s</w:t>
      </w:r>
      <w:r w:rsidRPr="000F4239">
        <w:rPr>
          <w:rFonts w:ascii="Candara" w:hAnsi="Candara" w:cs="Calibri"/>
        </w:rPr>
        <w:t xml:space="preserve">till </w:t>
      </w:r>
      <w:r w:rsidR="002A08D8">
        <w:rPr>
          <w:rFonts w:ascii="Candara" w:hAnsi="Candara" w:cs="Calibri"/>
        </w:rPr>
        <w:t xml:space="preserve">secretly </w:t>
      </w:r>
      <w:r w:rsidRPr="000F4239">
        <w:rPr>
          <w:rFonts w:ascii="Candara" w:hAnsi="Candara" w:cs="Calibri"/>
        </w:rPr>
        <w:t>happening in the country</w:t>
      </w:r>
      <w:r w:rsidR="3CF209FF" w:rsidRPr="000F4239">
        <w:rPr>
          <w:rFonts w:ascii="Candara" w:hAnsi="Candara" w:cs="Calibri"/>
        </w:rPr>
        <w:t>,</w:t>
      </w:r>
      <w:r w:rsidRPr="000F4239">
        <w:rPr>
          <w:rFonts w:ascii="Candara" w:hAnsi="Candara" w:cs="Calibri"/>
        </w:rPr>
        <w:t xml:space="preserve"> </w:t>
      </w:r>
      <w:r w:rsidR="21064D60" w:rsidRPr="000F4239">
        <w:rPr>
          <w:rFonts w:ascii="Candara" w:hAnsi="Candara" w:cs="Calibri"/>
        </w:rPr>
        <w:t>for example</w:t>
      </w:r>
      <w:r w:rsidRPr="000F4239">
        <w:rPr>
          <w:rFonts w:ascii="Candara" w:hAnsi="Candara" w:cs="Calibri"/>
        </w:rPr>
        <w:t xml:space="preserve"> care</w:t>
      </w:r>
      <w:r w:rsidR="21064D60" w:rsidRPr="000F4239">
        <w:rPr>
          <w:rFonts w:ascii="Candara" w:hAnsi="Candara" w:cs="Calibri"/>
        </w:rPr>
        <w:t>rs</w:t>
      </w:r>
      <w:r w:rsidRPr="000F4239">
        <w:rPr>
          <w:rFonts w:ascii="Candara" w:hAnsi="Candara" w:cs="Calibri"/>
        </w:rPr>
        <w:t xml:space="preserve">/parents of persons with </w:t>
      </w:r>
      <w:r w:rsidR="164D5E8C" w:rsidRPr="000F4239">
        <w:rPr>
          <w:rFonts w:ascii="Candara" w:hAnsi="Candara" w:cs="Calibri"/>
        </w:rPr>
        <w:t>p</w:t>
      </w:r>
      <w:r w:rsidRPr="000F4239">
        <w:rPr>
          <w:rFonts w:ascii="Candara" w:hAnsi="Candara" w:cs="Calibri"/>
        </w:rPr>
        <w:t xml:space="preserve">sychosocial and intellectual disabilities especially those </w:t>
      </w:r>
      <w:r w:rsidR="21064D60" w:rsidRPr="000F4239">
        <w:rPr>
          <w:rFonts w:ascii="Candara" w:hAnsi="Candara" w:cs="Calibri"/>
        </w:rPr>
        <w:t>based</w:t>
      </w:r>
      <w:r w:rsidRPr="000F4239">
        <w:rPr>
          <w:rFonts w:ascii="Candara" w:hAnsi="Candara" w:cs="Calibri"/>
        </w:rPr>
        <w:t xml:space="preserve"> in rural areas</w:t>
      </w:r>
      <w:r w:rsidR="7513FA30" w:rsidRPr="000F4239">
        <w:rPr>
          <w:rFonts w:ascii="Candara" w:hAnsi="Candara" w:cs="Calibri"/>
        </w:rPr>
        <w:t>,</w:t>
      </w:r>
      <w:r w:rsidRPr="000F4239">
        <w:rPr>
          <w:rFonts w:ascii="Candara" w:hAnsi="Candara" w:cs="Calibri"/>
        </w:rPr>
        <w:t xml:space="preserve"> force their child with disability to abort to </w:t>
      </w:r>
      <w:r w:rsidR="00F32D2B" w:rsidRPr="000F4239">
        <w:rPr>
          <w:rFonts w:ascii="Candara" w:hAnsi="Candara" w:cs="Calibri"/>
        </w:rPr>
        <w:t>minimize</w:t>
      </w:r>
      <w:r w:rsidRPr="000F4239">
        <w:rPr>
          <w:rFonts w:ascii="Candara" w:hAnsi="Candara" w:cs="Calibri"/>
        </w:rPr>
        <w:t xml:space="preserve"> </w:t>
      </w:r>
      <w:r w:rsidR="73B118B0" w:rsidRPr="000F4239">
        <w:rPr>
          <w:rFonts w:ascii="Candara" w:hAnsi="Candara" w:cs="Calibri"/>
        </w:rPr>
        <w:t xml:space="preserve">living </w:t>
      </w:r>
      <w:r w:rsidRPr="000F4239">
        <w:rPr>
          <w:rFonts w:ascii="Candara" w:hAnsi="Candara" w:cs="Calibri"/>
        </w:rPr>
        <w:t>costs</w:t>
      </w:r>
      <w:r w:rsidR="01CBF834" w:rsidRPr="000F4239">
        <w:rPr>
          <w:rFonts w:ascii="Candara" w:hAnsi="Candara" w:cs="Calibri"/>
        </w:rPr>
        <w:t xml:space="preserve"> and to </w:t>
      </w:r>
      <w:r w:rsidRPr="000F4239">
        <w:rPr>
          <w:rFonts w:ascii="Candara" w:hAnsi="Candara" w:cs="Calibri"/>
        </w:rPr>
        <w:t xml:space="preserve">avoid feeling disgraced </w:t>
      </w:r>
      <w:r w:rsidR="04BBFDE0" w:rsidRPr="000F4239">
        <w:rPr>
          <w:rFonts w:ascii="Candara" w:hAnsi="Candara" w:cs="Calibri"/>
        </w:rPr>
        <w:t xml:space="preserve">particularly </w:t>
      </w:r>
      <w:r w:rsidRPr="000F4239">
        <w:rPr>
          <w:rFonts w:ascii="Candara" w:hAnsi="Candara" w:cs="Calibri"/>
        </w:rPr>
        <w:t xml:space="preserve">in cases where the </w:t>
      </w:r>
      <w:r w:rsidR="002A08D8">
        <w:rPr>
          <w:rFonts w:ascii="Candara" w:hAnsi="Candara" w:cs="Calibri"/>
        </w:rPr>
        <w:t>perpetrator</w:t>
      </w:r>
      <w:r w:rsidRPr="000F4239">
        <w:rPr>
          <w:rFonts w:ascii="Candara" w:hAnsi="Candara" w:cs="Calibri"/>
        </w:rPr>
        <w:t xml:space="preserve"> has neglected his responsibilities</w:t>
      </w:r>
      <w:r w:rsidR="21064D60" w:rsidRPr="000F4239">
        <w:rPr>
          <w:rFonts w:ascii="Candara" w:hAnsi="Candara" w:cs="Calibri"/>
        </w:rPr>
        <w:t>.</w:t>
      </w:r>
    </w:p>
    <w:p w14:paraId="3C980968" w14:textId="77777777" w:rsidR="00F61EE7" w:rsidRPr="000F4239" w:rsidRDefault="00F61EE7" w:rsidP="00F61EE7">
      <w:pPr>
        <w:keepNext/>
        <w:keepLines/>
        <w:spacing w:before="40"/>
        <w:outlineLvl w:val="1"/>
        <w:rPr>
          <w:rFonts w:ascii="Candara" w:hAnsi="Candara"/>
          <w:bCs/>
          <w:color w:val="4472C4"/>
        </w:rPr>
      </w:pPr>
      <w:bookmarkStart w:id="114" w:name="_Toc141804519"/>
      <w:bookmarkStart w:id="115" w:name="_Toc141805716"/>
      <w:r w:rsidRPr="000F4239">
        <w:rPr>
          <w:rFonts w:ascii="Candara" w:hAnsi="Candara"/>
          <w:bCs/>
          <w:color w:val="4472C4"/>
        </w:rPr>
        <w:lastRenderedPageBreak/>
        <w:t>Recommendations</w:t>
      </w:r>
      <w:bookmarkEnd w:id="114"/>
      <w:bookmarkEnd w:id="115"/>
    </w:p>
    <w:p w14:paraId="2FADAF14" w14:textId="6BD14C1D" w:rsidR="00F61EE7" w:rsidRPr="000F4239" w:rsidRDefault="2DAD1844">
      <w:pPr>
        <w:pStyle w:val="ListParagraph"/>
        <w:keepNext/>
        <w:keepLines/>
        <w:numPr>
          <w:ilvl w:val="0"/>
          <w:numId w:val="2"/>
        </w:numPr>
        <w:spacing w:before="40"/>
        <w:outlineLvl w:val="1"/>
        <w:rPr>
          <w:rFonts w:ascii="Candara" w:hAnsi="Candara"/>
        </w:rPr>
      </w:pPr>
      <w:bookmarkStart w:id="116" w:name="_Toc141804520"/>
      <w:bookmarkStart w:id="117" w:name="_Toc141805717"/>
      <w:r w:rsidRPr="000F4239">
        <w:rPr>
          <w:rFonts w:ascii="Candara" w:hAnsi="Candara"/>
        </w:rPr>
        <w:t xml:space="preserve">Government should reinforce its laws and policies so that all sterilizations </w:t>
      </w:r>
      <w:r w:rsidR="0022533D">
        <w:rPr>
          <w:rFonts w:ascii="Candara" w:hAnsi="Candara"/>
        </w:rPr>
        <w:t>are only</w:t>
      </w:r>
      <w:r w:rsidRPr="000F4239">
        <w:rPr>
          <w:rFonts w:ascii="Candara" w:hAnsi="Candara"/>
        </w:rPr>
        <w:t xml:space="preserve"> conducted</w:t>
      </w:r>
      <w:r w:rsidR="0022533D">
        <w:rPr>
          <w:rFonts w:ascii="Candara" w:hAnsi="Candara"/>
        </w:rPr>
        <w:t xml:space="preserve"> upon </w:t>
      </w:r>
      <w:r w:rsidRPr="000F4239">
        <w:rPr>
          <w:rFonts w:ascii="Candara" w:hAnsi="Candara"/>
        </w:rPr>
        <w:t>the consent from the woman concerned.</w:t>
      </w:r>
      <w:bookmarkEnd w:id="116"/>
      <w:bookmarkEnd w:id="117"/>
      <w:r w:rsidRPr="000F4239">
        <w:rPr>
          <w:rFonts w:ascii="Candara" w:hAnsi="Candara"/>
        </w:rPr>
        <w:t xml:space="preserve"> </w:t>
      </w:r>
    </w:p>
    <w:p w14:paraId="35225301" w14:textId="56D10A81" w:rsidR="00F61EE7" w:rsidRPr="000F4239" w:rsidRDefault="2DAD1844">
      <w:pPr>
        <w:pStyle w:val="ListParagraph"/>
        <w:keepNext/>
        <w:keepLines/>
        <w:numPr>
          <w:ilvl w:val="0"/>
          <w:numId w:val="2"/>
        </w:numPr>
        <w:spacing w:before="40"/>
        <w:outlineLvl w:val="1"/>
        <w:rPr>
          <w:rFonts w:ascii="Candara" w:hAnsi="Candara"/>
        </w:rPr>
      </w:pPr>
      <w:bookmarkStart w:id="118" w:name="_Toc141804521"/>
      <w:bookmarkStart w:id="119" w:name="_Toc141805718"/>
      <w:r w:rsidRPr="000F4239">
        <w:rPr>
          <w:rFonts w:ascii="Candara" w:hAnsi="Candara"/>
        </w:rPr>
        <w:t xml:space="preserve">The policies and laws should be translated into various local </w:t>
      </w:r>
      <w:r w:rsidR="00F32D2B" w:rsidRPr="000F4239">
        <w:rPr>
          <w:rFonts w:ascii="Candara" w:hAnsi="Candara"/>
        </w:rPr>
        <w:t>languages and</w:t>
      </w:r>
      <w:r w:rsidRPr="000F4239">
        <w:rPr>
          <w:rFonts w:ascii="Candara" w:hAnsi="Candara"/>
        </w:rPr>
        <w:t xml:space="preserve"> </w:t>
      </w:r>
      <w:r w:rsidR="00F32D2B" w:rsidRPr="000F4239">
        <w:rPr>
          <w:rFonts w:ascii="Candara" w:hAnsi="Candara"/>
        </w:rPr>
        <w:t>transcribed into</w:t>
      </w:r>
      <w:r w:rsidRPr="000F4239">
        <w:rPr>
          <w:rFonts w:ascii="Candara" w:hAnsi="Candara"/>
        </w:rPr>
        <w:t xml:space="preserve"> accessible formats with an aim to intensify awareness raising</w:t>
      </w:r>
      <w:r w:rsidR="0022533D">
        <w:rPr>
          <w:rFonts w:ascii="Candara" w:hAnsi="Candara"/>
        </w:rPr>
        <w:t xml:space="preserve"> about informed consent, particularly when it comes to SRHR</w:t>
      </w:r>
      <w:r w:rsidRPr="000F4239">
        <w:rPr>
          <w:rFonts w:ascii="Candara" w:hAnsi="Candara"/>
        </w:rPr>
        <w:t>.</w:t>
      </w:r>
      <w:bookmarkEnd w:id="118"/>
      <w:bookmarkEnd w:id="119"/>
    </w:p>
    <w:p w14:paraId="710695BC" w14:textId="53D72389" w:rsidR="00C70537" w:rsidRPr="000F4239" w:rsidRDefault="21064D60">
      <w:pPr>
        <w:pStyle w:val="ListParagraph"/>
        <w:keepNext/>
        <w:keepLines/>
        <w:numPr>
          <w:ilvl w:val="0"/>
          <w:numId w:val="2"/>
        </w:numPr>
        <w:spacing w:before="40"/>
        <w:outlineLvl w:val="1"/>
        <w:rPr>
          <w:rFonts w:ascii="Candara" w:hAnsi="Candara"/>
        </w:rPr>
      </w:pPr>
      <w:bookmarkStart w:id="120" w:name="_Toc141804522"/>
      <w:bookmarkStart w:id="121" w:name="_Toc141805719"/>
      <w:r w:rsidRPr="000F4239">
        <w:rPr>
          <w:rFonts w:ascii="Candara" w:hAnsi="Candara"/>
        </w:rPr>
        <w:t>The</w:t>
      </w:r>
      <w:r w:rsidR="2DAD1844" w:rsidRPr="000F4239">
        <w:rPr>
          <w:rFonts w:ascii="Candara" w:hAnsi="Candara"/>
        </w:rPr>
        <w:t xml:space="preserve"> government of Malawi collects data at different levels </w:t>
      </w:r>
      <w:r w:rsidR="00F32D2B" w:rsidRPr="000F4239">
        <w:rPr>
          <w:rFonts w:ascii="Candara" w:hAnsi="Candara"/>
        </w:rPr>
        <w:t>i.e.,</w:t>
      </w:r>
      <w:r w:rsidR="2DAD1844" w:rsidRPr="000F4239">
        <w:rPr>
          <w:rFonts w:ascii="Candara" w:hAnsi="Candara"/>
        </w:rPr>
        <w:t xml:space="preserve"> hospital level, what is needed </w:t>
      </w:r>
      <w:r w:rsidRPr="000F4239">
        <w:rPr>
          <w:rFonts w:ascii="Candara" w:hAnsi="Candara"/>
        </w:rPr>
        <w:t>is for</w:t>
      </w:r>
      <w:r w:rsidR="2DAD1844" w:rsidRPr="000F4239">
        <w:rPr>
          <w:rFonts w:ascii="Candara" w:hAnsi="Candara"/>
        </w:rPr>
        <w:t xml:space="preserve"> </w:t>
      </w:r>
      <w:r w:rsidRPr="000F4239">
        <w:rPr>
          <w:rFonts w:ascii="Candara" w:hAnsi="Candara"/>
        </w:rPr>
        <w:t xml:space="preserve">the </w:t>
      </w:r>
      <w:r w:rsidR="00F32D2B" w:rsidRPr="000F4239">
        <w:rPr>
          <w:rFonts w:ascii="Candara" w:hAnsi="Candara"/>
        </w:rPr>
        <w:t>government</w:t>
      </w:r>
      <w:r w:rsidR="2DAD1844" w:rsidRPr="000F4239">
        <w:rPr>
          <w:rFonts w:ascii="Candara" w:hAnsi="Candara"/>
        </w:rPr>
        <w:t xml:space="preserve"> to </w:t>
      </w:r>
      <w:r w:rsidR="00F32D2B" w:rsidRPr="000F4239">
        <w:rPr>
          <w:rFonts w:ascii="Candara" w:hAnsi="Candara"/>
        </w:rPr>
        <w:t>prioritize</w:t>
      </w:r>
      <w:r w:rsidR="2DAD1844" w:rsidRPr="000F4239">
        <w:rPr>
          <w:rFonts w:ascii="Candara" w:hAnsi="Candara"/>
        </w:rPr>
        <w:t xml:space="preserve"> the collection of disability data by making its data collection instruments to capture data on disability</w:t>
      </w:r>
      <w:bookmarkEnd w:id="120"/>
      <w:bookmarkEnd w:id="121"/>
    </w:p>
    <w:p w14:paraId="55D169B9" w14:textId="77777777" w:rsidR="00031437" w:rsidRPr="000F4239" w:rsidRDefault="00031437" w:rsidP="00031437">
      <w:pPr>
        <w:keepNext/>
        <w:keepLines/>
        <w:spacing w:before="40"/>
        <w:ind w:left="360"/>
        <w:outlineLvl w:val="1"/>
        <w:rPr>
          <w:rFonts w:ascii="Candara" w:hAnsi="Candara"/>
        </w:rPr>
      </w:pPr>
    </w:p>
    <w:p w14:paraId="467F5A72" w14:textId="3EA334D2" w:rsidR="008E235A" w:rsidRPr="000F4239" w:rsidRDefault="008E235A" w:rsidP="008E235A">
      <w:pPr>
        <w:pStyle w:val="Heading1"/>
        <w:rPr>
          <w:rFonts w:ascii="Candara" w:hAnsi="Candara"/>
          <w:sz w:val="24"/>
          <w:szCs w:val="24"/>
        </w:rPr>
      </w:pPr>
      <w:bookmarkStart w:id="122" w:name="_Toc141805720"/>
      <w:r w:rsidRPr="000F4239">
        <w:rPr>
          <w:rFonts w:ascii="Candara" w:hAnsi="Candara"/>
          <w:sz w:val="24"/>
          <w:szCs w:val="24"/>
        </w:rPr>
        <w:t>Article 18,</w:t>
      </w:r>
      <w:r w:rsidR="005B247F" w:rsidRPr="000F4239">
        <w:rPr>
          <w:rFonts w:ascii="Candara" w:hAnsi="Candara"/>
          <w:sz w:val="24"/>
          <w:szCs w:val="24"/>
        </w:rPr>
        <w:t xml:space="preserve"> Liberty o</w:t>
      </w:r>
      <w:r w:rsidR="00195FB0" w:rsidRPr="000F4239">
        <w:rPr>
          <w:rFonts w:ascii="Candara" w:hAnsi="Candara"/>
          <w:sz w:val="24"/>
          <w:szCs w:val="24"/>
        </w:rPr>
        <w:t>f</w:t>
      </w:r>
      <w:r w:rsidR="005B247F" w:rsidRPr="000F4239">
        <w:rPr>
          <w:rFonts w:ascii="Candara" w:hAnsi="Candara"/>
          <w:sz w:val="24"/>
          <w:szCs w:val="24"/>
        </w:rPr>
        <w:t xml:space="preserve"> </w:t>
      </w:r>
      <w:r w:rsidRPr="000F4239">
        <w:rPr>
          <w:rFonts w:ascii="Candara" w:hAnsi="Candara"/>
          <w:sz w:val="24"/>
          <w:szCs w:val="24"/>
        </w:rPr>
        <w:t>movement</w:t>
      </w:r>
      <w:r w:rsidR="00195FB0" w:rsidRPr="000F4239">
        <w:rPr>
          <w:rFonts w:ascii="Candara" w:hAnsi="Candara"/>
          <w:sz w:val="24"/>
          <w:szCs w:val="24"/>
        </w:rPr>
        <w:t xml:space="preserve"> and nationality</w:t>
      </w:r>
      <w:bookmarkEnd w:id="122"/>
      <w:r w:rsidR="00195FB0" w:rsidRPr="000F4239">
        <w:rPr>
          <w:rFonts w:ascii="Candara" w:hAnsi="Candara"/>
          <w:sz w:val="24"/>
          <w:szCs w:val="24"/>
        </w:rPr>
        <w:t xml:space="preserve"> </w:t>
      </w:r>
    </w:p>
    <w:p w14:paraId="1020AABB" w14:textId="13A09610" w:rsidR="008E235A" w:rsidRPr="000F4239" w:rsidRDefault="009A3AE5" w:rsidP="008E235A">
      <w:pPr>
        <w:pStyle w:val="Heading1"/>
        <w:rPr>
          <w:rFonts w:ascii="Candara" w:hAnsi="Candara"/>
          <w:b w:val="0"/>
        </w:rPr>
      </w:pPr>
      <w:bookmarkStart w:id="123" w:name="_Toc141805721"/>
      <w:r w:rsidRPr="000F4239">
        <w:rPr>
          <w:rFonts w:ascii="Candara" w:hAnsi="Candara"/>
          <w:sz w:val="24"/>
          <w:szCs w:val="24"/>
        </w:rPr>
        <w:t>L</w:t>
      </w:r>
      <w:r w:rsidR="008E235A" w:rsidRPr="000F4239">
        <w:rPr>
          <w:rFonts w:ascii="Candara" w:hAnsi="Candara"/>
          <w:sz w:val="24"/>
          <w:szCs w:val="24"/>
        </w:rPr>
        <w:t>egal and policy framework</w:t>
      </w:r>
      <w:r w:rsidR="008E235A" w:rsidRPr="000F4239">
        <w:rPr>
          <w:rFonts w:ascii="Candara" w:hAnsi="Candara"/>
        </w:rPr>
        <w:t>:</w:t>
      </w:r>
      <w:bookmarkEnd w:id="123"/>
    </w:p>
    <w:p w14:paraId="504285AD" w14:textId="1977B040" w:rsidR="008E235A" w:rsidRPr="000F4239" w:rsidRDefault="008E235A" w:rsidP="00C67C29">
      <w:pPr>
        <w:pStyle w:val="ListParagraph"/>
        <w:numPr>
          <w:ilvl w:val="0"/>
          <w:numId w:val="31"/>
        </w:numPr>
        <w:jc w:val="both"/>
        <w:rPr>
          <w:rFonts w:ascii="Candara" w:hAnsi="Candara"/>
        </w:rPr>
      </w:pPr>
      <w:r w:rsidRPr="000F4239">
        <w:rPr>
          <w:rFonts w:ascii="Candara" w:hAnsi="Candara"/>
        </w:rPr>
        <w:t>The Disability Act does not provide for the right to liberty</w:t>
      </w:r>
      <w:r w:rsidR="00754721" w:rsidRPr="000F4239">
        <w:rPr>
          <w:rFonts w:ascii="Candara" w:hAnsi="Candara"/>
        </w:rPr>
        <w:t xml:space="preserve"> </w:t>
      </w:r>
      <w:r w:rsidR="005B247F" w:rsidRPr="000F4239">
        <w:rPr>
          <w:rFonts w:ascii="Candara" w:hAnsi="Candara"/>
        </w:rPr>
        <w:t>of movement</w:t>
      </w:r>
      <w:r w:rsidRPr="000F4239">
        <w:rPr>
          <w:rFonts w:ascii="Candara" w:hAnsi="Candara"/>
        </w:rPr>
        <w:t xml:space="preserve">. Any legal framework or mechanisms that protect </w:t>
      </w:r>
      <w:r w:rsidR="009B2E45" w:rsidRPr="000F4239">
        <w:rPr>
          <w:rFonts w:ascii="Candara" w:hAnsi="Candara"/>
        </w:rPr>
        <w:t xml:space="preserve">this </w:t>
      </w:r>
      <w:r w:rsidRPr="000F4239">
        <w:rPr>
          <w:rFonts w:ascii="Candara" w:hAnsi="Candara"/>
        </w:rPr>
        <w:t xml:space="preserve">right do not specifically target persons with disabilities. </w:t>
      </w:r>
    </w:p>
    <w:p w14:paraId="193A3597" w14:textId="1AE25390" w:rsidR="00754721" w:rsidRPr="000F4239" w:rsidRDefault="00754721" w:rsidP="005C7633">
      <w:pPr>
        <w:pStyle w:val="ListParagraph"/>
        <w:numPr>
          <w:ilvl w:val="0"/>
          <w:numId w:val="31"/>
        </w:numPr>
        <w:jc w:val="both"/>
        <w:rPr>
          <w:rFonts w:ascii="Candara" w:hAnsi="Candara" w:cs="Times New Roman"/>
        </w:rPr>
      </w:pPr>
      <w:r w:rsidRPr="000F4239">
        <w:rPr>
          <w:rFonts w:ascii="Candara" w:hAnsi="Candara" w:cs="Times New Roman"/>
        </w:rPr>
        <w:t>The Mi</w:t>
      </w:r>
      <w:r w:rsidR="00CA4A8E" w:rsidRPr="000F4239">
        <w:rPr>
          <w:rFonts w:ascii="Candara" w:hAnsi="Candara" w:cs="Times New Roman"/>
        </w:rPr>
        <w:t>g</w:t>
      </w:r>
      <w:r w:rsidRPr="000F4239">
        <w:rPr>
          <w:rFonts w:ascii="Candara" w:hAnsi="Candara" w:cs="Times New Roman"/>
        </w:rPr>
        <w:t xml:space="preserve">ration Act </w:t>
      </w:r>
      <w:r w:rsidR="00CA4A8E" w:rsidRPr="000F4239">
        <w:rPr>
          <w:rFonts w:ascii="Candara" w:hAnsi="Candara" w:cs="Times New Roman"/>
        </w:rPr>
        <w:t>of 1964 sec 4(c), discriminates against migrants with particular disabilities such as psychosocial disabilities to be allowed into the country</w:t>
      </w:r>
      <w:r w:rsidR="007A5D4F" w:rsidRPr="000F4239">
        <w:rPr>
          <w:rFonts w:ascii="Candara" w:hAnsi="Candara" w:cs="Times New Roman"/>
        </w:rPr>
        <w:t xml:space="preserve"> </w:t>
      </w:r>
      <w:r w:rsidR="00FF00BD">
        <w:rPr>
          <w:rFonts w:ascii="Candara" w:hAnsi="Candara" w:cs="Times New Roman"/>
        </w:rPr>
        <w:t>when</w:t>
      </w:r>
      <w:r w:rsidR="007A5D4F" w:rsidRPr="000F4239">
        <w:rPr>
          <w:rFonts w:ascii="Candara" w:hAnsi="Candara" w:cs="Times New Roman"/>
        </w:rPr>
        <w:t xml:space="preserve"> they are not accompanied. </w:t>
      </w:r>
    </w:p>
    <w:p w14:paraId="46A11F65" w14:textId="7596F10F" w:rsidR="008E235A" w:rsidRDefault="008E235A" w:rsidP="008E235A">
      <w:pPr>
        <w:pStyle w:val="Heading3"/>
        <w:rPr>
          <w:rFonts w:ascii="Candara" w:hAnsi="Candara"/>
          <w:b/>
          <w:sz w:val="22"/>
          <w:szCs w:val="22"/>
        </w:rPr>
      </w:pPr>
      <w:bookmarkStart w:id="124" w:name="_Toc141805722"/>
      <w:r w:rsidRPr="000F4239">
        <w:rPr>
          <w:rFonts w:ascii="Candara" w:hAnsi="Candara"/>
          <w:b/>
          <w:sz w:val="22"/>
          <w:szCs w:val="22"/>
        </w:rPr>
        <w:t>Situation</w:t>
      </w:r>
      <w:r w:rsidR="00954C98" w:rsidRPr="000F4239">
        <w:rPr>
          <w:rFonts w:ascii="Candara" w:hAnsi="Candara"/>
          <w:b/>
          <w:sz w:val="22"/>
          <w:szCs w:val="22"/>
          <w:lang w:val="en-US"/>
        </w:rPr>
        <w:t xml:space="preserve"> and practice</w:t>
      </w:r>
      <w:r w:rsidRPr="000F4239">
        <w:rPr>
          <w:rFonts w:ascii="Candara" w:hAnsi="Candara"/>
          <w:b/>
          <w:sz w:val="22"/>
          <w:szCs w:val="22"/>
        </w:rPr>
        <w:t>:</w:t>
      </w:r>
      <w:bookmarkEnd w:id="124"/>
    </w:p>
    <w:p w14:paraId="6FEE03CD" w14:textId="6F43CBCE" w:rsidR="00613CC9" w:rsidRPr="00613CC9" w:rsidRDefault="00613CC9" w:rsidP="00613CC9">
      <w:pPr>
        <w:rPr>
          <w:rFonts w:ascii="Candara" w:hAnsi="Candara"/>
          <w:lang w:eastAsia="x-none"/>
        </w:rPr>
      </w:pPr>
      <w:r>
        <w:rPr>
          <w:rFonts w:ascii="Candara" w:hAnsi="Candara"/>
          <w:lang w:eastAsia="x-none"/>
        </w:rPr>
        <w:t>Much as there has been no case so far that led to denial of entry into Malawi of migrants with disabilities, they are fears that the existence of sec 4 of the Migration Act can be used against migrants with disabilities.</w:t>
      </w:r>
    </w:p>
    <w:p w14:paraId="0137472B" w14:textId="5AFE61A0" w:rsidR="00374AB4" w:rsidRPr="000F4239" w:rsidRDefault="00374AB4" w:rsidP="00AA7FE1">
      <w:pPr>
        <w:jc w:val="both"/>
        <w:rPr>
          <w:rFonts w:ascii="Candara" w:hAnsi="Candara"/>
          <w:b/>
          <w:bCs/>
          <w:color w:val="002060"/>
          <w:lang w:eastAsia="x-none"/>
        </w:rPr>
      </w:pPr>
      <w:r w:rsidRPr="000F4239">
        <w:rPr>
          <w:rFonts w:ascii="Candara" w:hAnsi="Candara"/>
          <w:b/>
          <w:bCs/>
          <w:color w:val="002060"/>
          <w:lang w:eastAsia="x-none"/>
        </w:rPr>
        <w:t xml:space="preserve">Recommendations </w:t>
      </w:r>
    </w:p>
    <w:p w14:paraId="73D9D90C" w14:textId="17DB1594" w:rsidR="00195FB0" w:rsidRPr="000F4239" w:rsidRDefault="00AA7FE1" w:rsidP="00AA7FE1">
      <w:pPr>
        <w:pStyle w:val="ListParagraph"/>
        <w:numPr>
          <w:ilvl w:val="0"/>
          <w:numId w:val="44"/>
        </w:numPr>
        <w:jc w:val="both"/>
        <w:rPr>
          <w:rFonts w:ascii="Candara" w:hAnsi="Candara" w:cs="Times New Roman"/>
          <w:lang w:val="x-none" w:eastAsia="x-none"/>
        </w:rPr>
      </w:pPr>
      <w:r w:rsidRPr="000F4239">
        <w:rPr>
          <w:rFonts w:ascii="Candara" w:hAnsi="Candara" w:cs="Times New Roman"/>
          <w:lang w:eastAsia="x-none"/>
        </w:rPr>
        <w:t>Repeal of the Migration Act of 1964 sec 4(c) to allow migrants with disabilities enjoy rights on an equal basis with others.</w:t>
      </w:r>
    </w:p>
    <w:p w14:paraId="6FDFC091" w14:textId="6F2C3E00" w:rsidR="00673DF0" w:rsidRPr="000F4239" w:rsidRDefault="00673DF0" w:rsidP="007A5D4F">
      <w:pPr>
        <w:pStyle w:val="Heading1"/>
        <w:rPr>
          <w:rFonts w:ascii="Candara" w:hAnsi="Candara"/>
          <w:sz w:val="24"/>
          <w:szCs w:val="24"/>
        </w:rPr>
      </w:pPr>
      <w:bookmarkStart w:id="125" w:name="_Toc141805723"/>
      <w:r w:rsidRPr="000F4239">
        <w:rPr>
          <w:rFonts w:ascii="Candara" w:hAnsi="Candara"/>
          <w:sz w:val="24"/>
          <w:szCs w:val="24"/>
        </w:rPr>
        <w:t>Article 19: Independent Living and Community</w:t>
      </w:r>
      <w:r w:rsidR="00BC1F71" w:rsidRPr="000F4239">
        <w:rPr>
          <w:rFonts w:ascii="Candara" w:hAnsi="Candara"/>
          <w:sz w:val="24"/>
          <w:szCs w:val="24"/>
        </w:rPr>
        <w:t xml:space="preserve"> Living</w:t>
      </w:r>
      <w:bookmarkEnd w:id="125"/>
    </w:p>
    <w:p w14:paraId="2336B75E" w14:textId="7EDDE641" w:rsidR="00673DF0" w:rsidRPr="009B4E47" w:rsidRDefault="00673DF0" w:rsidP="009B4E47">
      <w:pPr>
        <w:pStyle w:val="Heading2"/>
        <w:rPr>
          <w:rFonts w:ascii="Candara" w:hAnsi="Candara"/>
          <w:sz w:val="24"/>
          <w:szCs w:val="24"/>
        </w:rPr>
      </w:pPr>
      <w:bookmarkStart w:id="126" w:name="_Toc141805724"/>
      <w:r w:rsidRPr="009B4E47">
        <w:rPr>
          <w:rFonts w:ascii="Candara" w:hAnsi="Candara"/>
          <w:sz w:val="24"/>
          <w:szCs w:val="24"/>
        </w:rPr>
        <w:t>Observation</w:t>
      </w:r>
      <w:r w:rsidR="00FF00BD" w:rsidRPr="009B4E47">
        <w:rPr>
          <w:rFonts w:ascii="Candara" w:hAnsi="Candara"/>
          <w:sz w:val="24"/>
          <w:szCs w:val="24"/>
        </w:rPr>
        <w:t>s</w:t>
      </w:r>
      <w:bookmarkEnd w:id="126"/>
    </w:p>
    <w:p w14:paraId="64A359B5" w14:textId="211E7F19" w:rsidR="00673DF0" w:rsidRPr="009B4E47" w:rsidRDefault="00673DF0" w:rsidP="009B4E47">
      <w:pPr>
        <w:pStyle w:val="Heading2"/>
        <w:rPr>
          <w:rFonts w:ascii="Candara" w:hAnsi="Candara"/>
          <w:sz w:val="24"/>
          <w:szCs w:val="24"/>
        </w:rPr>
      </w:pPr>
      <w:bookmarkStart w:id="127" w:name="_Toc141805725"/>
      <w:r w:rsidRPr="009B4E47">
        <w:rPr>
          <w:rFonts w:ascii="Candara" w:hAnsi="Candara"/>
          <w:sz w:val="24"/>
          <w:szCs w:val="24"/>
        </w:rPr>
        <w:t>Legal and Policy F</w:t>
      </w:r>
      <w:r w:rsidR="00FF00BD" w:rsidRPr="009B4E47">
        <w:rPr>
          <w:rFonts w:ascii="Candara" w:hAnsi="Candara"/>
          <w:sz w:val="24"/>
          <w:szCs w:val="24"/>
        </w:rPr>
        <w:t>r</w:t>
      </w:r>
      <w:r w:rsidRPr="009B4E47">
        <w:rPr>
          <w:rFonts w:ascii="Candara" w:hAnsi="Candara"/>
          <w:sz w:val="24"/>
          <w:szCs w:val="24"/>
        </w:rPr>
        <w:t>amework</w:t>
      </w:r>
      <w:bookmarkEnd w:id="127"/>
    </w:p>
    <w:p w14:paraId="0655B6DF" w14:textId="5BF2AB4C" w:rsidR="0008507D" w:rsidRPr="000F4239" w:rsidRDefault="008E235A" w:rsidP="00C67C29">
      <w:pPr>
        <w:jc w:val="both"/>
        <w:rPr>
          <w:rFonts w:ascii="Candara" w:hAnsi="Candara"/>
        </w:rPr>
      </w:pPr>
      <w:r w:rsidRPr="000F4239">
        <w:rPr>
          <w:rFonts w:ascii="Candara" w:hAnsi="Candara"/>
        </w:rPr>
        <w:t>The Government in its report also admits that Malawi does not have in place policy, legislation or systems, which provide for independent and community living. Support measures, including personal assistants, are not provided. As such, persons with disabilities rely on well-wishers for support</w:t>
      </w:r>
      <w:r w:rsidR="00FF00BD">
        <w:rPr>
          <w:rFonts w:ascii="Candara" w:hAnsi="Candara"/>
        </w:rPr>
        <w:t xml:space="preserve"> and</w:t>
      </w:r>
      <w:r w:rsidRPr="000F4239">
        <w:rPr>
          <w:rFonts w:ascii="Candara" w:hAnsi="Candara"/>
        </w:rPr>
        <w:t xml:space="preserve"> still lack needed facilities and services for support to ensure their inclusion and participation in the life of the community, including to go to school, and have a job. </w:t>
      </w:r>
      <w:r w:rsidR="006B40AB" w:rsidRPr="000F4239">
        <w:rPr>
          <w:rFonts w:ascii="Candara" w:hAnsi="Candara"/>
        </w:rPr>
        <w:t xml:space="preserve"> Such support is not </w:t>
      </w:r>
      <w:r w:rsidR="00D87F38" w:rsidRPr="000F4239">
        <w:rPr>
          <w:rFonts w:ascii="Candara" w:hAnsi="Candara"/>
        </w:rPr>
        <w:t>sustainable as</w:t>
      </w:r>
      <w:r w:rsidR="006B40AB" w:rsidRPr="000F4239">
        <w:rPr>
          <w:rFonts w:ascii="Candara" w:hAnsi="Candara"/>
        </w:rPr>
        <w:t xml:space="preserve"> evidenced during the Covid19 pandemic as most </w:t>
      </w:r>
      <w:r w:rsidR="00FF00BD">
        <w:rPr>
          <w:rFonts w:ascii="Candara" w:hAnsi="Candara"/>
        </w:rPr>
        <w:t>p</w:t>
      </w:r>
      <w:r w:rsidR="006B40AB" w:rsidRPr="000F4239">
        <w:rPr>
          <w:rFonts w:ascii="Candara" w:hAnsi="Candara"/>
        </w:rPr>
        <w:t xml:space="preserve">ersons with </w:t>
      </w:r>
      <w:r w:rsidR="00FF00BD">
        <w:rPr>
          <w:rFonts w:ascii="Candara" w:hAnsi="Candara"/>
        </w:rPr>
        <w:t>d</w:t>
      </w:r>
      <w:r w:rsidR="006B40AB" w:rsidRPr="000F4239">
        <w:rPr>
          <w:rFonts w:ascii="Candara" w:hAnsi="Candara"/>
        </w:rPr>
        <w:t xml:space="preserve">isabilities </w:t>
      </w:r>
      <w:r w:rsidR="00D87F38" w:rsidRPr="000F4239">
        <w:rPr>
          <w:rFonts w:ascii="Candara" w:hAnsi="Candara"/>
        </w:rPr>
        <w:t>lost personal</w:t>
      </w:r>
      <w:r w:rsidR="006B40AB" w:rsidRPr="000F4239">
        <w:rPr>
          <w:rFonts w:ascii="Candara" w:hAnsi="Candara"/>
        </w:rPr>
        <w:t xml:space="preserve"> assistance services due to the enforcement of social and physical distance preventive measures. Worse </w:t>
      </w:r>
      <w:r w:rsidR="00D87F38" w:rsidRPr="000F4239">
        <w:rPr>
          <w:rFonts w:ascii="Candara" w:hAnsi="Candara"/>
        </w:rPr>
        <w:t>still</w:t>
      </w:r>
      <w:r w:rsidR="00FF00BD">
        <w:rPr>
          <w:rFonts w:ascii="Candara" w:hAnsi="Candara"/>
        </w:rPr>
        <w:t>,</w:t>
      </w:r>
      <w:r w:rsidR="00D87F38" w:rsidRPr="000F4239">
        <w:rPr>
          <w:rFonts w:ascii="Candara" w:hAnsi="Candara"/>
        </w:rPr>
        <w:t xml:space="preserve"> these</w:t>
      </w:r>
      <w:r w:rsidR="006B40AB" w:rsidRPr="000F4239">
        <w:rPr>
          <w:rFonts w:ascii="Candara" w:hAnsi="Candara"/>
        </w:rPr>
        <w:t xml:space="preserve"> measures </w:t>
      </w:r>
      <w:r w:rsidR="00FF00BD">
        <w:rPr>
          <w:rFonts w:ascii="Candara" w:hAnsi="Candara"/>
        </w:rPr>
        <w:t>are</w:t>
      </w:r>
      <w:r w:rsidR="00FF00BD" w:rsidRPr="000F4239">
        <w:rPr>
          <w:rFonts w:ascii="Candara" w:hAnsi="Candara"/>
        </w:rPr>
        <w:t xml:space="preserve"> </w:t>
      </w:r>
      <w:r w:rsidR="006B40AB" w:rsidRPr="000F4239">
        <w:rPr>
          <w:rFonts w:ascii="Candara" w:hAnsi="Candara"/>
        </w:rPr>
        <w:t xml:space="preserve">developed without any consultation with </w:t>
      </w:r>
      <w:r w:rsidR="00FF00BD">
        <w:rPr>
          <w:rFonts w:ascii="Candara" w:hAnsi="Candara"/>
        </w:rPr>
        <w:t>p</w:t>
      </w:r>
      <w:r w:rsidR="006B40AB" w:rsidRPr="000F4239">
        <w:rPr>
          <w:rFonts w:ascii="Candara" w:hAnsi="Candara"/>
        </w:rPr>
        <w:t xml:space="preserve">ersons with </w:t>
      </w:r>
      <w:r w:rsidR="00FF00BD">
        <w:rPr>
          <w:rFonts w:ascii="Candara" w:hAnsi="Candara"/>
        </w:rPr>
        <w:t>d</w:t>
      </w:r>
      <w:r w:rsidR="006B40AB" w:rsidRPr="000F4239">
        <w:rPr>
          <w:rFonts w:ascii="Candara" w:hAnsi="Candara"/>
        </w:rPr>
        <w:t xml:space="preserve">isabilities or their representative </w:t>
      </w:r>
      <w:r w:rsidR="00D87F38" w:rsidRPr="000F4239">
        <w:rPr>
          <w:rFonts w:ascii="Candara" w:hAnsi="Candara"/>
        </w:rPr>
        <w:t>organizations</w:t>
      </w:r>
      <w:r w:rsidR="006B40AB" w:rsidRPr="000F4239">
        <w:rPr>
          <w:rFonts w:ascii="Candara" w:hAnsi="Candara"/>
        </w:rPr>
        <w:t xml:space="preserve">.  </w:t>
      </w:r>
    </w:p>
    <w:p w14:paraId="0EC8471C" w14:textId="64425F43" w:rsidR="00D175F7" w:rsidRPr="009B4E47" w:rsidRDefault="00D175F7" w:rsidP="009B4E47">
      <w:pPr>
        <w:pStyle w:val="Heading2"/>
        <w:rPr>
          <w:rFonts w:ascii="Candara" w:hAnsi="Candara"/>
          <w:sz w:val="24"/>
          <w:szCs w:val="24"/>
        </w:rPr>
      </w:pPr>
      <w:bookmarkStart w:id="128" w:name="_Toc141805726"/>
      <w:r w:rsidRPr="009B4E47">
        <w:rPr>
          <w:rFonts w:ascii="Candara" w:hAnsi="Candara"/>
          <w:sz w:val="24"/>
          <w:szCs w:val="24"/>
        </w:rPr>
        <w:t xml:space="preserve">Situation </w:t>
      </w:r>
      <w:r w:rsidR="00954C98" w:rsidRPr="009B4E47">
        <w:rPr>
          <w:rFonts w:ascii="Candara" w:hAnsi="Candara"/>
          <w:sz w:val="24"/>
          <w:szCs w:val="24"/>
        </w:rPr>
        <w:t>and practice</w:t>
      </w:r>
      <w:bookmarkEnd w:id="128"/>
    </w:p>
    <w:p w14:paraId="11A72DF5" w14:textId="3E7A705A" w:rsidR="00FF00BD" w:rsidRDefault="00FF00BD" w:rsidP="00C67C29">
      <w:pPr>
        <w:pStyle w:val="ListParagraph"/>
        <w:numPr>
          <w:ilvl w:val="3"/>
          <w:numId w:val="31"/>
        </w:numPr>
        <w:jc w:val="both"/>
        <w:rPr>
          <w:rFonts w:ascii="Candara" w:hAnsi="Candara"/>
        </w:rPr>
      </w:pPr>
      <w:r>
        <w:rPr>
          <w:rFonts w:ascii="Candara" w:hAnsi="Candara"/>
          <w:lang w:eastAsia="x-none"/>
        </w:rPr>
        <w:t>Some p</w:t>
      </w:r>
      <w:r w:rsidRPr="00797740">
        <w:rPr>
          <w:rFonts w:ascii="Candara" w:hAnsi="Candara"/>
          <w:lang w:eastAsia="x-none"/>
        </w:rPr>
        <w:t xml:space="preserve">ersons with disabilities in Malawi are </w:t>
      </w:r>
      <w:r>
        <w:rPr>
          <w:rFonts w:ascii="Candara" w:hAnsi="Candara"/>
          <w:lang w:eastAsia="x-none"/>
        </w:rPr>
        <w:t>denied the right to live in the community, including</w:t>
      </w:r>
      <w:r w:rsidRPr="00797740">
        <w:rPr>
          <w:rFonts w:ascii="Candara" w:hAnsi="Candara"/>
          <w:lang w:eastAsia="x-none"/>
        </w:rPr>
        <w:t xml:space="preserve"> children with disabilities and persons with psychosocial and intellectual disabilities who are sometimes locked up in their homes or in institutions</w:t>
      </w:r>
      <w:r>
        <w:rPr>
          <w:rFonts w:ascii="Candara" w:hAnsi="Candara"/>
          <w:lang w:eastAsia="x-none"/>
        </w:rPr>
        <w:t>.</w:t>
      </w:r>
    </w:p>
    <w:p w14:paraId="005D34DF" w14:textId="7E816912" w:rsidR="00C67C29" w:rsidRPr="000F4239" w:rsidRDefault="00FF00BD" w:rsidP="00C67C29">
      <w:pPr>
        <w:pStyle w:val="ListParagraph"/>
        <w:numPr>
          <w:ilvl w:val="3"/>
          <w:numId w:val="31"/>
        </w:numPr>
        <w:jc w:val="both"/>
        <w:rPr>
          <w:rFonts w:ascii="Candara" w:hAnsi="Candara"/>
        </w:rPr>
      </w:pPr>
      <w:r>
        <w:rPr>
          <w:rFonts w:ascii="Candara" w:hAnsi="Candara"/>
        </w:rPr>
        <w:lastRenderedPageBreak/>
        <w:t>While</w:t>
      </w:r>
      <w:r w:rsidR="00D175F7" w:rsidRPr="000F4239">
        <w:rPr>
          <w:rFonts w:ascii="Candara" w:hAnsi="Candara"/>
        </w:rPr>
        <w:t xml:space="preserve"> Malawi has been implementing community based inclusive development projects under MACOHA</w:t>
      </w:r>
      <w:r w:rsidR="00D87F38" w:rsidRPr="000F4239">
        <w:rPr>
          <w:rFonts w:ascii="Candara" w:hAnsi="Candara"/>
        </w:rPr>
        <w:t xml:space="preserve"> i</w:t>
      </w:r>
      <w:r w:rsidR="00D175F7" w:rsidRPr="000F4239">
        <w:rPr>
          <w:rFonts w:ascii="Candara" w:hAnsi="Candara"/>
        </w:rPr>
        <w:t>n 14 districts out of 28 districts in the country</w:t>
      </w:r>
      <w:r>
        <w:rPr>
          <w:rFonts w:ascii="Candara" w:hAnsi="Candara"/>
        </w:rPr>
        <w:t>,</w:t>
      </w:r>
      <w:r w:rsidR="00D175F7" w:rsidRPr="000F4239">
        <w:rPr>
          <w:rFonts w:ascii="Candara" w:hAnsi="Candara"/>
        </w:rPr>
        <w:t xml:space="preserve"> </w:t>
      </w:r>
      <w:r>
        <w:rPr>
          <w:rFonts w:ascii="Candara" w:hAnsi="Candara"/>
        </w:rPr>
        <w:t>t</w:t>
      </w:r>
      <w:r w:rsidR="00D175F7" w:rsidRPr="000F4239">
        <w:rPr>
          <w:rFonts w:ascii="Candara" w:hAnsi="Candara"/>
        </w:rPr>
        <w:t>hese are mostly donor funded, meaning the government continues to leave other districts without opportunities to</w:t>
      </w:r>
      <w:r w:rsidR="00D87F38" w:rsidRPr="000F4239">
        <w:rPr>
          <w:rFonts w:ascii="Candara" w:hAnsi="Candara"/>
        </w:rPr>
        <w:t xml:space="preserve"> access services within their communities.</w:t>
      </w:r>
    </w:p>
    <w:p w14:paraId="6449C397" w14:textId="1DB50CAC" w:rsidR="00D175F7" w:rsidRPr="009B4E47" w:rsidRDefault="00735AB8" w:rsidP="009B4E47">
      <w:pPr>
        <w:pStyle w:val="Heading2"/>
        <w:rPr>
          <w:rFonts w:ascii="Candara" w:hAnsi="Candara"/>
          <w:sz w:val="24"/>
          <w:szCs w:val="24"/>
        </w:rPr>
      </w:pPr>
      <w:bookmarkStart w:id="129" w:name="_Toc141805727"/>
      <w:r w:rsidRPr="009B4E47">
        <w:rPr>
          <w:rFonts w:ascii="Candara" w:hAnsi="Candara"/>
          <w:sz w:val="24"/>
          <w:szCs w:val="24"/>
        </w:rPr>
        <w:t>Recommendations</w:t>
      </w:r>
      <w:bookmarkEnd w:id="129"/>
    </w:p>
    <w:p w14:paraId="577E552C" w14:textId="77777777" w:rsidR="00C67C29" w:rsidRPr="000F4239" w:rsidRDefault="00D46FA7" w:rsidP="00C67C29">
      <w:pPr>
        <w:pStyle w:val="ListParagraph"/>
        <w:numPr>
          <w:ilvl w:val="0"/>
          <w:numId w:val="49"/>
        </w:numPr>
        <w:jc w:val="both"/>
        <w:rPr>
          <w:rFonts w:ascii="Candara" w:hAnsi="Candara"/>
        </w:rPr>
      </w:pPr>
      <w:r w:rsidRPr="000F4239">
        <w:rPr>
          <w:rFonts w:ascii="Candara" w:hAnsi="Candara"/>
        </w:rPr>
        <w:t xml:space="preserve">To respect the right to liberty and right to live independently and be included in the community </w:t>
      </w:r>
      <w:r w:rsidR="00F32D2B" w:rsidRPr="000F4239">
        <w:rPr>
          <w:rFonts w:ascii="Candara" w:hAnsi="Candara"/>
        </w:rPr>
        <w:t>of persons</w:t>
      </w:r>
      <w:r w:rsidRPr="000F4239">
        <w:rPr>
          <w:rFonts w:ascii="Candara" w:hAnsi="Candara"/>
        </w:rPr>
        <w:t xml:space="preserve"> </w:t>
      </w:r>
      <w:r w:rsidR="00F32D2B" w:rsidRPr="000F4239">
        <w:rPr>
          <w:rFonts w:ascii="Candara" w:hAnsi="Candara"/>
        </w:rPr>
        <w:t>with intellectual</w:t>
      </w:r>
      <w:r w:rsidRPr="000F4239">
        <w:rPr>
          <w:rFonts w:ascii="Candara" w:hAnsi="Candara"/>
        </w:rPr>
        <w:t xml:space="preserve"> and psychosocial disabilities, steps should be made to close institutions and abolish forced treatment, and to reallocate </w:t>
      </w:r>
      <w:r w:rsidR="00F32D2B" w:rsidRPr="000F4239">
        <w:rPr>
          <w:rFonts w:ascii="Candara" w:hAnsi="Candara"/>
        </w:rPr>
        <w:t>resources towards</w:t>
      </w:r>
      <w:r w:rsidRPr="000F4239">
        <w:rPr>
          <w:rFonts w:ascii="Candara" w:hAnsi="Candara"/>
        </w:rPr>
        <w:t xml:space="preserve"> community-based services and supports.</w:t>
      </w:r>
    </w:p>
    <w:p w14:paraId="2631F4E8" w14:textId="49ACD249" w:rsidR="00C67C29" w:rsidRPr="000F4239" w:rsidRDefault="00FF00BD" w:rsidP="00FF00BD">
      <w:pPr>
        <w:pStyle w:val="ListParagraph"/>
        <w:numPr>
          <w:ilvl w:val="0"/>
          <w:numId w:val="49"/>
        </w:numPr>
        <w:jc w:val="both"/>
        <w:rPr>
          <w:rFonts w:ascii="Candara" w:hAnsi="Candara"/>
        </w:rPr>
      </w:pPr>
      <w:r w:rsidRPr="00797740">
        <w:rPr>
          <w:rFonts w:ascii="Candara" w:hAnsi="Candara"/>
        </w:rPr>
        <w:t>There must be provision of support measures and facilities to ensure the independent living and inclusion in the community of persons with disabilities</w:t>
      </w:r>
      <w:r>
        <w:rPr>
          <w:rFonts w:ascii="Candara" w:hAnsi="Candara"/>
        </w:rPr>
        <w:t xml:space="preserve">, including corresponding funding, including </w:t>
      </w:r>
      <w:proofErr w:type="gramStart"/>
      <w:r>
        <w:rPr>
          <w:rFonts w:ascii="Candara" w:hAnsi="Candara"/>
        </w:rPr>
        <w:t xml:space="preserve">of </w:t>
      </w:r>
      <w:r w:rsidR="002276A8" w:rsidRPr="000F4239">
        <w:rPr>
          <w:rFonts w:ascii="Candara" w:hAnsi="Candara"/>
        </w:rPr>
        <w:t xml:space="preserve"> programs</w:t>
      </w:r>
      <w:proofErr w:type="gramEnd"/>
      <w:r w:rsidR="002276A8" w:rsidRPr="000F4239">
        <w:rPr>
          <w:rFonts w:ascii="Candara" w:hAnsi="Candara"/>
        </w:rPr>
        <w:t xml:space="preserve"> country wide </w:t>
      </w:r>
      <w:r>
        <w:rPr>
          <w:rFonts w:ascii="Candara" w:hAnsi="Candara"/>
        </w:rPr>
        <w:t>that will also he</w:t>
      </w:r>
      <w:r w:rsidR="002276A8" w:rsidRPr="000F4239">
        <w:rPr>
          <w:rFonts w:ascii="Candara" w:hAnsi="Candara"/>
        </w:rPr>
        <w:t xml:space="preserve">lp reduce </w:t>
      </w:r>
      <w:r w:rsidR="00FA3FF0" w:rsidRPr="000F4239">
        <w:rPr>
          <w:rFonts w:ascii="Candara" w:hAnsi="Candara"/>
        </w:rPr>
        <w:t>institutionalization</w:t>
      </w:r>
      <w:r w:rsidR="00F32D2B" w:rsidRPr="000F4239">
        <w:rPr>
          <w:rFonts w:ascii="Candara" w:hAnsi="Candara"/>
        </w:rPr>
        <w:t xml:space="preserve"> of</w:t>
      </w:r>
      <w:r w:rsidR="002276A8" w:rsidRPr="000F4239">
        <w:rPr>
          <w:rFonts w:ascii="Candara" w:hAnsi="Candara"/>
        </w:rPr>
        <w:t xml:space="preserve"> </w:t>
      </w:r>
      <w:r>
        <w:rPr>
          <w:rFonts w:ascii="Candara" w:hAnsi="Candara"/>
        </w:rPr>
        <w:t>p</w:t>
      </w:r>
      <w:r w:rsidR="002276A8" w:rsidRPr="000F4239">
        <w:rPr>
          <w:rFonts w:ascii="Candara" w:hAnsi="Candara"/>
        </w:rPr>
        <w:t xml:space="preserve">ersons with </w:t>
      </w:r>
      <w:r>
        <w:rPr>
          <w:rFonts w:ascii="Candara" w:hAnsi="Candara"/>
        </w:rPr>
        <w:t>d</w:t>
      </w:r>
      <w:r w:rsidR="002276A8" w:rsidRPr="000F4239">
        <w:rPr>
          <w:rFonts w:ascii="Candara" w:hAnsi="Candara"/>
        </w:rPr>
        <w:t xml:space="preserve">isabilities. </w:t>
      </w:r>
    </w:p>
    <w:p w14:paraId="263728D9" w14:textId="77777777" w:rsidR="00FF00BD" w:rsidRPr="000F4239" w:rsidDel="00FF00BD" w:rsidRDefault="00FF00BD" w:rsidP="000F4239">
      <w:pPr>
        <w:pStyle w:val="ListParagraph"/>
        <w:ind w:left="1440"/>
        <w:jc w:val="both"/>
        <w:rPr>
          <w:rFonts w:ascii="Candara" w:hAnsi="Candara"/>
        </w:rPr>
      </w:pPr>
    </w:p>
    <w:p w14:paraId="23F3EA67" w14:textId="735EBA6D" w:rsidR="008E235A" w:rsidRPr="000F4239" w:rsidRDefault="0008507D" w:rsidP="0008507D">
      <w:pPr>
        <w:keepNext/>
        <w:keepLines/>
        <w:spacing w:before="40"/>
        <w:outlineLvl w:val="1"/>
        <w:rPr>
          <w:rFonts w:ascii="Candara" w:hAnsi="Candara"/>
          <w:b/>
          <w:bCs/>
        </w:rPr>
      </w:pPr>
      <w:bookmarkStart w:id="130" w:name="_Toc141805728"/>
      <w:r w:rsidRPr="000F4239">
        <w:rPr>
          <w:rFonts w:ascii="Candara" w:hAnsi="Candara"/>
          <w:b/>
          <w:bCs/>
        </w:rPr>
        <w:t>Article 20:  Mobility</w:t>
      </w:r>
      <w:bookmarkEnd w:id="130"/>
    </w:p>
    <w:p w14:paraId="386A4740" w14:textId="2E01345A" w:rsidR="00AB7145" w:rsidRPr="000F4239" w:rsidRDefault="00FA3FF0" w:rsidP="00C67C29">
      <w:pPr>
        <w:jc w:val="both"/>
        <w:rPr>
          <w:rFonts w:ascii="Candara" w:hAnsi="Candara"/>
          <w:b/>
          <w:bCs/>
        </w:rPr>
      </w:pPr>
      <w:r w:rsidRPr="000F4239">
        <w:rPr>
          <w:rFonts w:ascii="Candara" w:hAnsi="Candara"/>
          <w:b/>
          <w:bCs/>
        </w:rPr>
        <w:t>Observations</w:t>
      </w:r>
    </w:p>
    <w:p w14:paraId="3D915E9A" w14:textId="12459922" w:rsidR="00AB7145" w:rsidRPr="000F4239" w:rsidRDefault="00AB7145" w:rsidP="00C67C29">
      <w:pPr>
        <w:jc w:val="both"/>
        <w:rPr>
          <w:rFonts w:ascii="Candara" w:hAnsi="Candara"/>
          <w:b/>
          <w:bCs/>
        </w:rPr>
      </w:pPr>
      <w:r w:rsidRPr="000F4239">
        <w:rPr>
          <w:rFonts w:ascii="Candara" w:hAnsi="Candara"/>
          <w:b/>
          <w:bCs/>
        </w:rPr>
        <w:t>Legal and Policy F</w:t>
      </w:r>
      <w:r w:rsidR="00FF00BD">
        <w:rPr>
          <w:rFonts w:ascii="Candara" w:hAnsi="Candara"/>
          <w:b/>
          <w:bCs/>
        </w:rPr>
        <w:t>r</w:t>
      </w:r>
      <w:r w:rsidRPr="000F4239">
        <w:rPr>
          <w:rFonts w:ascii="Candara" w:hAnsi="Candara"/>
          <w:b/>
          <w:bCs/>
        </w:rPr>
        <w:t>amework</w:t>
      </w:r>
    </w:p>
    <w:p w14:paraId="155115D4" w14:textId="6C87E25D" w:rsidR="00AB7145" w:rsidRPr="000F4239" w:rsidRDefault="00AB7145" w:rsidP="00C67C29">
      <w:pPr>
        <w:jc w:val="both"/>
        <w:rPr>
          <w:rFonts w:ascii="Candara" w:hAnsi="Candara"/>
        </w:rPr>
      </w:pPr>
      <w:r w:rsidRPr="000F4239">
        <w:rPr>
          <w:rFonts w:ascii="Candara" w:hAnsi="Candara"/>
        </w:rPr>
        <w:t xml:space="preserve">The Constitution does not have any provision that recognizes mobility of </w:t>
      </w:r>
      <w:r w:rsidR="00FF00BD">
        <w:rPr>
          <w:rFonts w:ascii="Candara" w:hAnsi="Candara"/>
        </w:rPr>
        <w:t>p</w:t>
      </w:r>
      <w:r w:rsidRPr="000F4239">
        <w:rPr>
          <w:rFonts w:ascii="Candara" w:hAnsi="Candara"/>
        </w:rPr>
        <w:t xml:space="preserve">ersons with </w:t>
      </w:r>
      <w:r w:rsidR="00FF00BD">
        <w:rPr>
          <w:rFonts w:ascii="Candara" w:hAnsi="Candara"/>
        </w:rPr>
        <w:t>d</w:t>
      </w:r>
      <w:r w:rsidRPr="000F4239">
        <w:rPr>
          <w:rFonts w:ascii="Candara" w:hAnsi="Candara"/>
        </w:rPr>
        <w:t xml:space="preserve">isabilities as </w:t>
      </w:r>
      <w:r w:rsidR="00FA3FF0" w:rsidRPr="000F4239">
        <w:rPr>
          <w:rFonts w:ascii="Candara" w:hAnsi="Candara"/>
        </w:rPr>
        <w:t>a right</w:t>
      </w:r>
      <w:r w:rsidRPr="000F4239">
        <w:rPr>
          <w:rFonts w:ascii="Candara" w:hAnsi="Candara"/>
        </w:rPr>
        <w:t>.</w:t>
      </w:r>
      <w:r w:rsidR="00FF00BD">
        <w:rPr>
          <w:rFonts w:ascii="Candara" w:hAnsi="Candara"/>
        </w:rPr>
        <w:t xml:space="preserve"> The</w:t>
      </w:r>
      <w:r w:rsidRPr="000F4239">
        <w:rPr>
          <w:rFonts w:ascii="Candara" w:hAnsi="Candara"/>
        </w:rPr>
        <w:t xml:space="preserve"> Disability Act of 2012 </w:t>
      </w:r>
      <w:r w:rsidR="00FF00BD">
        <w:rPr>
          <w:rFonts w:ascii="Candara" w:hAnsi="Candara"/>
        </w:rPr>
        <w:t>and</w:t>
      </w:r>
      <w:r w:rsidRPr="000F4239">
        <w:rPr>
          <w:rFonts w:ascii="Candara" w:hAnsi="Candara"/>
        </w:rPr>
        <w:t xml:space="preserve"> </w:t>
      </w:r>
      <w:r w:rsidR="00FA3FF0" w:rsidRPr="000F4239">
        <w:rPr>
          <w:rFonts w:ascii="Candara" w:hAnsi="Candara"/>
        </w:rPr>
        <w:t>the Disability</w:t>
      </w:r>
      <w:r w:rsidRPr="000F4239">
        <w:rPr>
          <w:rFonts w:ascii="Candara" w:hAnsi="Candara"/>
        </w:rPr>
        <w:t xml:space="preserve"> policy do not </w:t>
      </w:r>
      <w:r w:rsidR="00FA3FF0" w:rsidRPr="000F4239">
        <w:rPr>
          <w:rFonts w:ascii="Candara" w:hAnsi="Candara"/>
        </w:rPr>
        <w:t>promote</w:t>
      </w:r>
      <w:r w:rsidRPr="000F4239">
        <w:rPr>
          <w:rFonts w:ascii="Candara" w:hAnsi="Candara"/>
        </w:rPr>
        <w:t xml:space="preserve"> this right.</w:t>
      </w:r>
    </w:p>
    <w:p w14:paraId="6F4072D0" w14:textId="4FD69C8C" w:rsidR="0008507D" w:rsidRPr="009B4E47" w:rsidRDefault="0008507D" w:rsidP="009B4E47">
      <w:pPr>
        <w:pStyle w:val="Heading2"/>
        <w:rPr>
          <w:rFonts w:ascii="Candara" w:hAnsi="Candara"/>
          <w:sz w:val="24"/>
          <w:szCs w:val="24"/>
        </w:rPr>
      </w:pPr>
      <w:bookmarkStart w:id="131" w:name="_Toc141805729"/>
      <w:r w:rsidRPr="009B4E47">
        <w:rPr>
          <w:rFonts w:ascii="Candara" w:hAnsi="Candara"/>
          <w:sz w:val="24"/>
          <w:szCs w:val="24"/>
        </w:rPr>
        <w:t xml:space="preserve">Situation </w:t>
      </w:r>
      <w:r w:rsidR="00954C98" w:rsidRPr="009B4E47">
        <w:rPr>
          <w:rFonts w:ascii="Candara" w:hAnsi="Candara"/>
          <w:sz w:val="24"/>
          <w:szCs w:val="24"/>
        </w:rPr>
        <w:t>and practice</w:t>
      </w:r>
      <w:bookmarkEnd w:id="131"/>
    </w:p>
    <w:p w14:paraId="31A5FE2B" w14:textId="2C96C20F" w:rsidR="00FF00BD" w:rsidRPr="000F4239" w:rsidRDefault="00FF00BD" w:rsidP="000F4239">
      <w:pPr>
        <w:pStyle w:val="ListParagraph"/>
        <w:numPr>
          <w:ilvl w:val="3"/>
          <w:numId w:val="35"/>
        </w:numPr>
        <w:jc w:val="both"/>
        <w:rPr>
          <w:rFonts w:ascii="Candara" w:hAnsi="Candara"/>
        </w:rPr>
      </w:pPr>
      <w:r w:rsidRPr="00797740">
        <w:rPr>
          <w:rFonts w:ascii="Candara" w:hAnsi="Candara"/>
        </w:rPr>
        <w:t>Malawi does not have mechanisms for ensuring access by persons with disabilities</w:t>
      </w:r>
      <w:r>
        <w:rPr>
          <w:rFonts w:ascii="Candara" w:hAnsi="Candara"/>
        </w:rPr>
        <w:t>, including children,</w:t>
      </w:r>
      <w:r w:rsidRPr="00797740">
        <w:rPr>
          <w:rFonts w:ascii="Candara" w:hAnsi="Candara"/>
        </w:rPr>
        <w:t xml:space="preserve"> to quality mobility aids, devices, assistive technologies and forms of live assistance and intermediaries, including by making them available at affordable cost; and for the provision of adequate training in mobility skills to persons with disabilities and to specialist staff working with persons with disabilities; and encouraging entities that produce mobility aids, devices and assistive technologies to take into account all aspects of mobility for persons with disabilities.</w:t>
      </w:r>
      <w:r>
        <w:rPr>
          <w:rFonts w:ascii="Candara" w:hAnsi="Candara"/>
        </w:rPr>
        <w:t xml:space="preserve"> </w:t>
      </w:r>
      <w:r w:rsidR="0008507D" w:rsidRPr="000F4239">
        <w:rPr>
          <w:rFonts w:ascii="Candara" w:hAnsi="Candara"/>
        </w:rPr>
        <w:t xml:space="preserve">In its report, government admits that “there are no set measures in place in the country for personal mobility.”  </w:t>
      </w:r>
    </w:p>
    <w:p w14:paraId="15A5A8F4" w14:textId="25D89F6C" w:rsidR="0008507D" w:rsidRPr="000F4239" w:rsidRDefault="0008507D" w:rsidP="000F4239">
      <w:pPr>
        <w:pStyle w:val="ListParagraph"/>
        <w:numPr>
          <w:ilvl w:val="3"/>
          <w:numId w:val="35"/>
        </w:numPr>
        <w:jc w:val="both"/>
        <w:rPr>
          <w:rFonts w:ascii="Candara" w:hAnsi="Candara"/>
        </w:rPr>
      </w:pPr>
      <w:r w:rsidRPr="000F4239">
        <w:rPr>
          <w:rFonts w:ascii="Candara" w:hAnsi="Candara"/>
        </w:rPr>
        <w:t xml:space="preserve">In addition, in its recent State Report to the Committee on the Rights of the Child (CRC), the government acknowledges the need to provide assistive devices to people with disabilities, but in practice there is lack of assistive devices and assistants for such persons with disabilities. </w:t>
      </w:r>
    </w:p>
    <w:p w14:paraId="0268AF9B" w14:textId="77777777" w:rsidR="00FF00BD" w:rsidRPr="000F4239" w:rsidRDefault="00FF00BD" w:rsidP="000F4239">
      <w:pPr>
        <w:pStyle w:val="ListParagraph"/>
        <w:jc w:val="both"/>
        <w:rPr>
          <w:rFonts w:ascii="Candara" w:hAnsi="Candara"/>
        </w:rPr>
      </w:pPr>
    </w:p>
    <w:p w14:paraId="5C438EB8" w14:textId="21CB93EA" w:rsidR="003236F6" w:rsidRPr="000F4239" w:rsidRDefault="003236F6" w:rsidP="0008507D">
      <w:pPr>
        <w:keepNext/>
        <w:keepLines/>
        <w:spacing w:before="40"/>
        <w:outlineLvl w:val="1"/>
        <w:rPr>
          <w:rFonts w:ascii="Candara" w:hAnsi="Candara"/>
          <w:b/>
          <w:bCs/>
        </w:rPr>
      </w:pPr>
      <w:bookmarkStart w:id="132" w:name="_Toc141805730"/>
      <w:r w:rsidRPr="000F4239">
        <w:rPr>
          <w:rFonts w:ascii="Candara" w:hAnsi="Candara"/>
          <w:b/>
          <w:bCs/>
        </w:rPr>
        <w:t>Recommendations</w:t>
      </w:r>
      <w:bookmarkEnd w:id="132"/>
    </w:p>
    <w:p w14:paraId="61B4D545" w14:textId="77777777" w:rsidR="009A3AE5" w:rsidRPr="000F4239" w:rsidRDefault="003236F6" w:rsidP="003236F6">
      <w:pPr>
        <w:pStyle w:val="ListParagraph"/>
        <w:numPr>
          <w:ilvl w:val="0"/>
          <w:numId w:val="36"/>
        </w:numPr>
        <w:jc w:val="both"/>
        <w:rPr>
          <w:rFonts w:ascii="Candara" w:hAnsi="Candara"/>
        </w:rPr>
      </w:pPr>
      <w:r w:rsidRPr="000F4239">
        <w:rPr>
          <w:rFonts w:ascii="Candara" w:hAnsi="Candara"/>
        </w:rPr>
        <w:t>Malawi should have mechanisms for ensuring access by persons with disabilities to quality mobility aids, devices, assistive technologies and forms of live assistance and intermediaries, including by making them available at affordable cost; for the provision of adequate training in mobility skills to persons with disabilities and to specialist staff working with persons with disabilities; and for encouraging entities that produce mobility aids, devices and assistive technologies to take into account all aspects of mobility for persons with disabilities.</w:t>
      </w:r>
    </w:p>
    <w:p w14:paraId="41206341" w14:textId="257B1663" w:rsidR="003236F6" w:rsidRPr="000F4239" w:rsidRDefault="009A3AE5" w:rsidP="003236F6">
      <w:pPr>
        <w:pStyle w:val="ListParagraph"/>
        <w:numPr>
          <w:ilvl w:val="0"/>
          <w:numId w:val="36"/>
        </w:numPr>
        <w:jc w:val="both"/>
        <w:rPr>
          <w:rFonts w:ascii="Candara" w:hAnsi="Candara"/>
        </w:rPr>
      </w:pPr>
      <w:r w:rsidRPr="000F4239">
        <w:rPr>
          <w:rFonts w:ascii="Candara" w:hAnsi="Candara"/>
        </w:rPr>
        <w:lastRenderedPageBreak/>
        <w:t xml:space="preserve">Government should provide adequate financial support to the Malawi Against Physical Disabilities and Department of </w:t>
      </w:r>
      <w:r w:rsidR="00D87F38" w:rsidRPr="000F4239">
        <w:rPr>
          <w:rFonts w:ascii="Candara" w:hAnsi="Candara"/>
        </w:rPr>
        <w:t>Orthopedic</w:t>
      </w:r>
      <w:r w:rsidRPr="000F4239">
        <w:rPr>
          <w:rFonts w:ascii="Candara" w:hAnsi="Candara"/>
        </w:rPr>
        <w:t xml:space="preserve"> Services to carry out in service and outreach services to </w:t>
      </w:r>
      <w:r w:rsidR="00FF00BD">
        <w:rPr>
          <w:rFonts w:ascii="Candara" w:hAnsi="Candara"/>
        </w:rPr>
        <w:t>p</w:t>
      </w:r>
      <w:r w:rsidRPr="000F4239">
        <w:rPr>
          <w:rFonts w:ascii="Candara" w:hAnsi="Candara"/>
        </w:rPr>
        <w:t xml:space="preserve">ersons with </w:t>
      </w:r>
      <w:r w:rsidR="00FF00BD">
        <w:rPr>
          <w:rFonts w:ascii="Candara" w:hAnsi="Candara"/>
        </w:rPr>
        <w:t>d</w:t>
      </w:r>
      <w:r w:rsidRPr="000F4239">
        <w:rPr>
          <w:rFonts w:ascii="Candara" w:hAnsi="Candara"/>
        </w:rPr>
        <w:t>isabilities across the country unlike the current status where the services are confined to cities.</w:t>
      </w:r>
    </w:p>
    <w:p w14:paraId="0A84F150" w14:textId="77777777" w:rsidR="00FF00BD" w:rsidRDefault="00FF00BD" w:rsidP="005B0179">
      <w:pPr>
        <w:keepNext/>
        <w:keepLines/>
        <w:spacing w:before="40"/>
        <w:outlineLvl w:val="1"/>
        <w:rPr>
          <w:rFonts w:ascii="Candara" w:hAnsi="Candara"/>
          <w:b/>
          <w:bCs/>
        </w:rPr>
      </w:pPr>
    </w:p>
    <w:p w14:paraId="018AB9DA" w14:textId="3AE1FBC8" w:rsidR="00C70537" w:rsidRPr="000F4239" w:rsidRDefault="00D87F38" w:rsidP="005B0179">
      <w:pPr>
        <w:keepNext/>
        <w:keepLines/>
        <w:spacing w:before="40"/>
        <w:outlineLvl w:val="1"/>
        <w:rPr>
          <w:rFonts w:ascii="Candara" w:hAnsi="Candara"/>
          <w:b/>
          <w:bCs/>
        </w:rPr>
      </w:pPr>
      <w:bookmarkStart w:id="133" w:name="_Toc141805731"/>
      <w:r w:rsidRPr="000F4239">
        <w:rPr>
          <w:rFonts w:ascii="Candara" w:hAnsi="Candara"/>
          <w:b/>
          <w:bCs/>
        </w:rPr>
        <w:t>Article 21</w:t>
      </w:r>
      <w:r w:rsidR="00C70537" w:rsidRPr="000F4239">
        <w:rPr>
          <w:rFonts w:ascii="Candara" w:hAnsi="Candara"/>
          <w:b/>
          <w:bCs/>
        </w:rPr>
        <w:t xml:space="preserve"> Access to Information</w:t>
      </w:r>
      <w:bookmarkEnd w:id="133"/>
    </w:p>
    <w:p w14:paraId="7E56E54D" w14:textId="77777777" w:rsidR="0018785D" w:rsidRPr="000F4239" w:rsidRDefault="0018785D" w:rsidP="00C67C29">
      <w:pPr>
        <w:keepNext/>
        <w:keepLines/>
        <w:spacing w:before="40"/>
        <w:outlineLvl w:val="1"/>
        <w:rPr>
          <w:rFonts w:ascii="Candara" w:hAnsi="Candara"/>
          <w:b/>
          <w:bCs/>
        </w:rPr>
      </w:pPr>
      <w:bookmarkStart w:id="134" w:name="_Toc141805732"/>
      <w:r w:rsidRPr="000F4239">
        <w:rPr>
          <w:rFonts w:ascii="Candara" w:hAnsi="Candara"/>
          <w:b/>
          <w:bCs/>
        </w:rPr>
        <w:t>Observations</w:t>
      </w:r>
      <w:bookmarkEnd w:id="134"/>
    </w:p>
    <w:p w14:paraId="743F1B3B" w14:textId="7E169885" w:rsidR="0018785D" w:rsidRPr="000F4239" w:rsidRDefault="0018785D" w:rsidP="00C67C29">
      <w:pPr>
        <w:keepNext/>
        <w:keepLines/>
        <w:spacing w:before="40"/>
        <w:outlineLvl w:val="1"/>
        <w:rPr>
          <w:rFonts w:ascii="Candara" w:hAnsi="Candara"/>
          <w:b/>
          <w:bCs/>
        </w:rPr>
      </w:pPr>
      <w:bookmarkStart w:id="135" w:name="_Toc141805733"/>
      <w:r w:rsidRPr="000F4239">
        <w:rPr>
          <w:rFonts w:ascii="Candara" w:hAnsi="Candara"/>
          <w:b/>
          <w:bCs/>
        </w:rPr>
        <w:t>Policy and Legal F</w:t>
      </w:r>
      <w:r w:rsidR="00FF00BD">
        <w:rPr>
          <w:rFonts w:ascii="Candara" w:hAnsi="Candara"/>
          <w:b/>
          <w:bCs/>
        </w:rPr>
        <w:t>r</w:t>
      </w:r>
      <w:r w:rsidRPr="000F4239">
        <w:rPr>
          <w:rFonts w:ascii="Candara" w:hAnsi="Candara"/>
          <w:b/>
          <w:bCs/>
        </w:rPr>
        <w:t>amework</w:t>
      </w:r>
      <w:bookmarkEnd w:id="135"/>
    </w:p>
    <w:p w14:paraId="0BBF09C5" w14:textId="77777777" w:rsidR="00866A85" w:rsidRPr="000F4239" w:rsidRDefault="00C60AB8" w:rsidP="007A18DE">
      <w:pPr>
        <w:pStyle w:val="ListParagraph"/>
        <w:numPr>
          <w:ilvl w:val="0"/>
          <w:numId w:val="37"/>
        </w:numPr>
        <w:jc w:val="both"/>
        <w:rPr>
          <w:rFonts w:ascii="Candara" w:hAnsi="Candara"/>
        </w:rPr>
      </w:pPr>
      <w:r w:rsidRPr="000F4239">
        <w:rPr>
          <w:rFonts w:ascii="Candara" w:hAnsi="Candara"/>
        </w:rPr>
        <w:t xml:space="preserve"> Although the Disability Act recognizes accessibility and access to information as rights in sections 8, 25 and 26, the provisions are not being implemented.</w:t>
      </w:r>
    </w:p>
    <w:p w14:paraId="242C1CB0" w14:textId="1B3626EB" w:rsidR="00866A85" w:rsidRPr="009B4E47" w:rsidRDefault="00866A85" w:rsidP="009B4E47">
      <w:pPr>
        <w:pStyle w:val="Heading2"/>
        <w:rPr>
          <w:rFonts w:ascii="Candara" w:hAnsi="Candara"/>
          <w:sz w:val="24"/>
          <w:szCs w:val="24"/>
        </w:rPr>
      </w:pPr>
      <w:bookmarkStart w:id="136" w:name="_Toc141805734"/>
      <w:r w:rsidRPr="009B4E47">
        <w:rPr>
          <w:rFonts w:ascii="Candara" w:hAnsi="Candara"/>
          <w:sz w:val="24"/>
          <w:szCs w:val="24"/>
        </w:rPr>
        <w:t xml:space="preserve">Situation </w:t>
      </w:r>
      <w:r w:rsidR="00655E7D" w:rsidRPr="009B4E47">
        <w:rPr>
          <w:rFonts w:ascii="Candara" w:hAnsi="Candara"/>
          <w:sz w:val="24"/>
          <w:szCs w:val="24"/>
        </w:rPr>
        <w:t>and practice</w:t>
      </w:r>
      <w:bookmarkEnd w:id="136"/>
    </w:p>
    <w:p w14:paraId="243BFF09" w14:textId="448E56C8" w:rsidR="00C67C29" w:rsidRPr="000F4239" w:rsidRDefault="00C31EB9" w:rsidP="006D428F">
      <w:pPr>
        <w:pStyle w:val="ListParagraph"/>
        <w:numPr>
          <w:ilvl w:val="3"/>
          <w:numId w:val="37"/>
        </w:numPr>
        <w:jc w:val="both"/>
        <w:rPr>
          <w:rFonts w:ascii="Candara" w:hAnsi="Candara"/>
          <w:highlight w:val="lightGray"/>
        </w:rPr>
      </w:pPr>
      <w:r w:rsidRPr="000F4239">
        <w:rPr>
          <w:rFonts w:ascii="Candara" w:hAnsi="Candara"/>
        </w:rPr>
        <w:t xml:space="preserve">With respect to article 21, organizations or associations of and for persons with hearing impairments such as MANAD work with other organizations in supporting the training of Sign Language (SL) interpreters without the support of government. </w:t>
      </w:r>
      <w:r w:rsidR="00BF4AA3" w:rsidRPr="000F4239">
        <w:rPr>
          <w:rFonts w:ascii="Candara" w:hAnsi="Candara"/>
        </w:rPr>
        <w:t>While the</w:t>
      </w:r>
      <w:r w:rsidRPr="000F4239">
        <w:rPr>
          <w:rFonts w:ascii="Candara" w:hAnsi="Candara"/>
        </w:rPr>
        <w:t xml:space="preserve"> Government acknowledges that there is acute shortage of SL interpreters against the growing number of the deaf population, the Government is not explaining the measures it is taking to address the problem. Furthermore, Government is not employing the SL interpreters in hospitals, courts, police, schools, and other sectors. The shortage of qualified interpreters is also linked to the lack of official training body for SL such as a university to offer qualifications in SL and SLI. Currently the Malawi National Association of the Deaf (MANAD) is offering training at introductory level. </w:t>
      </w:r>
    </w:p>
    <w:p w14:paraId="6A2DBD6D" w14:textId="75730444" w:rsidR="00C67C29" w:rsidRPr="000F4239" w:rsidRDefault="006D428F" w:rsidP="00C67C29">
      <w:pPr>
        <w:pStyle w:val="ListParagraph"/>
        <w:numPr>
          <w:ilvl w:val="3"/>
          <w:numId w:val="37"/>
        </w:numPr>
        <w:jc w:val="both"/>
        <w:rPr>
          <w:rFonts w:ascii="Candara" w:hAnsi="Candara"/>
          <w:highlight w:val="lightGray"/>
        </w:rPr>
      </w:pPr>
      <w:r w:rsidRPr="000F4239">
        <w:rPr>
          <w:rFonts w:ascii="Candara" w:hAnsi="Candara"/>
        </w:rPr>
        <w:t>The Malawi sign language dictionary was launched in November 2022 but there continues to be a lack of awareness</w:t>
      </w:r>
      <w:r w:rsidR="00FF00BD">
        <w:rPr>
          <w:rFonts w:ascii="Candara" w:hAnsi="Candara"/>
        </w:rPr>
        <w:t>, dissemination and training</w:t>
      </w:r>
      <w:r w:rsidRPr="000F4239">
        <w:rPr>
          <w:rFonts w:ascii="Candara" w:hAnsi="Candara"/>
        </w:rPr>
        <w:t xml:space="preserve"> about it and most of private media sector do not have access to sign language interpreters. While MBC has sign language interpretation, this is limited to only very few programs. In addition, none of the private television stations feature sign language interpreters.</w:t>
      </w:r>
      <w:r w:rsidR="000F4B2B" w:rsidRPr="000F4239">
        <w:rPr>
          <w:rFonts w:ascii="Candara" w:hAnsi="Candara"/>
        </w:rPr>
        <w:t xml:space="preserve"> This is worsened by the lack of legislative obligations imposed on service providers to ensure sign language interpretation on television or other service outlets.  </w:t>
      </w:r>
    </w:p>
    <w:p w14:paraId="52056EFB" w14:textId="77777777" w:rsidR="00C67C29" w:rsidRPr="000F4239" w:rsidRDefault="00C31EB9" w:rsidP="00C67C29">
      <w:pPr>
        <w:pStyle w:val="ListParagraph"/>
        <w:numPr>
          <w:ilvl w:val="3"/>
          <w:numId w:val="37"/>
        </w:numPr>
        <w:jc w:val="both"/>
        <w:rPr>
          <w:rFonts w:ascii="Candara" w:hAnsi="Candara"/>
          <w:highlight w:val="lightGray"/>
        </w:rPr>
      </w:pPr>
      <w:r w:rsidRPr="000F4239">
        <w:rPr>
          <w:rFonts w:ascii="Candara" w:hAnsi="Candara"/>
        </w:rPr>
        <w:t xml:space="preserve">Different forms of information and the mass media remain inaccessible to persons with disabilities, including those with visual and hearing impairments; Transportation systems; public places, buildings and services, including schools, recreational centers, hospitals, court proceedings, infrastructure and documentation also remain inaccessible to persons with disabilities. </w:t>
      </w:r>
    </w:p>
    <w:p w14:paraId="26A2F6C2" w14:textId="2F7B7944" w:rsidR="00526534" w:rsidRPr="00526534" w:rsidRDefault="00C31EB9" w:rsidP="0097450F">
      <w:pPr>
        <w:pStyle w:val="ListParagraph"/>
        <w:keepNext/>
        <w:keepLines/>
        <w:numPr>
          <w:ilvl w:val="3"/>
          <w:numId w:val="37"/>
        </w:numPr>
        <w:spacing w:before="40"/>
        <w:ind w:left="360"/>
        <w:jc w:val="both"/>
        <w:outlineLvl w:val="1"/>
        <w:rPr>
          <w:rFonts w:ascii="Candara" w:hAnsi="Candara"/>
          <w:b/>
          <w:bCs/>
        </w:rPr>
      </w:pPr>
      <w:bookmarkStart w:id="137" w:name="_Toc141804532"/>
      <w:bookmarkStart w:id="138" w:name="_Toc141805735"/>
      <w:r w:rsidRPr="00526534">
        <w:rPr>
          <w:rFonts w:ascii="Candara" w:hAnsi="Candara"/>
        </w:rPr>
        <w:t xml:space="preserve">As earlier stated, disability issues are </w:t>
      </w:r>
      <w:r w:rsidR="00230934" w:rsidRPr="00526534">
        <w:rPr>
          <w:rFonts w:ascii="Candara" w:hAnsi="Candara"/>
        </w:rPr>
        <w:t>reactively managed</w:t>
      </w:r>
      <w:r w:rsidRPr="00526534">
        <w:rPr>
          <w:rFonts w:ascii="Candara" w:hAnsi="Candara"/>
        </w:rPr>
        <w:t>. For instance, in the situation of COVID19</w:t>
      </w:r>
      <w:r w:rsidR="00230934" w:rsidRPr="00526534">
        <w:rPr>
          <w:rFonts w:ascii="Candara" w:hAnsi="Candara"/>
        </w:rPr>
        <w:t>,</w:t>
      </w:r>
      <w:r w:rsidRPr="00526534">
        <w:rPr>
          <w:rFonts w:ascii="Candara" w:hAnsi="Candara"/>
        </w:rPr>
        <w:t xml:space="preserve"> the </w:t>
      </w:r>
      <w:r w:rsidR="00230934" w:rsidRPr="00526534">
        <w:rPr>
          <w:rFonts w:ascii="Candara" w:hAnsi="Candara"/>
        </w:rPr>
        <w:t xml:space="preserve">government </w:t>
      </w:r>
      <w:r w:rsidRPr="00526534">
        <w:rPr>
          <w:rFonts w:ascii="Candara" w:hAnsi="Candara"/>
        </w:rPr>
        <w:t>did not consult OPDs</w:t>
      </w:r>
      <w:r w:rsidR="00230934" w:rsidRPr="00526534">
        <w:rPr>
          <w:rFonts w:ascii="Candara" w:hAnsi="Candara"/>
        </w:rPr>
        <w:t>. I</w:t>
      </w:r>
      <w:r w:rsidRPr="00526534">
        <w:rPr>
          <w:rFonts w:ascii="Candara" w:hAnsi="Candara"/>
        </w:rPr>
        <w:t xml:space="preserve">nformation was not </w:t>
      </w:r>
      <w:r w:rsidR="00BF4AA3" w:rsidRPr="00526534">
        <w:rPr>
          <w:rFonts w:ascii="Candara" w:hAnsi="Candara"/>
        </w:rPr>
        <w:t>disseminated in</w:t>
      </w:r>
      <w:r w:rsidRPr="00526534">
        <w:rPr>
          <w:rFonts w:ascii="Candara" w:hAnsi="Candara"/>
        </w:rPr>
        <w:t xml:space="preserve"> accessible format</w:t>
      </w:r>
      <w:r w:rsidR="00FF00BD" w:rsidRPr="00526534">
        <w:rPr>
          <w:rFonts w:ascii="Candara" w:hAnsi="Candara"/>
        </w:rPr>
        <w:t>s</w:t>
      </w:r>
      <w:r w:rsidRPr="00526534">
        <w:rPr>
          <w:rFonts w:ascii="Candara" w:hAnsi="Candara"/>
        </w:rPr>
        <w:t xml:space="preserve"> and some of the </w:t>
      </w:r>
      <w:r w:rsidR="00526534" w:rsidRPr="00526534">
        <w:rPr>
          <w:rFonts w:ascii="Candara" w:hAnsi="Candara"/>
        </w:rPr>
        <w:t xml:space="preserve">legally binding </w:t>
      </w:r>
      <w:r w:rsidRPr="00526534">
        <w:rPr>
          <w:rFonts w:ascii="Candara" w:hAnsi="Candara"/>
        </w:rPr>
        <w:t>preventive measures</w:t>
      </w:r>
      <w:r w:rsidR="00526534">
        <w:rPr>
          <w:rFonts w:ascii="Candara" w:hAnsi="Candara"/>
        </w:rPr>
        <w:t xml:space="preserve"> such as masking and physical distancing</w:t>
      </w:r>
      <w:r w:rsidRPr="00526534">
        <w:rPr>
          <w:rFonts w:ascii="Candara" w:hAnsi="Candara"/>
        </w:rPr>
        <w:t xml:space="preserve"> </w:t>
      </w:r>
      <w:r w:rsidR="00526534" w:rsidRPr="00526534">
        <w:rPr>
          <w:rFonts w:ascii="Candara" w:hAnsi="Candara"/>
        </w:rPr>
        <w:t>disrupted support person mechanisms such as guarding those with blindness and sign language interpretations</w:t>
      </w:r>
      <w:r w:rsidR="00526534">
        <w:rPr>
          <w:rFonts w:ascii="Candara" w:hAnsi="Candara"/>
        </w:rPr>
        <w:t>.</w:t>
      </w:r>
      <w:bookmarkEnd w:id="137"/>
      <w:bookmarkEnd w:id="138"/>
    </w:p>
    <w:p w14:paraId="51B27C33" w14:textId="7C28070A" w:rsidR="00F61EE7" w:rsidRPr="00526534" w:rsidRDefault="00A71725" w:rsidP="00526534">
      <w:pPr>
        <w:pStyle w:val="ListParagraph"/>
        <w:keepNext/>
        <w:keepLines/>
        <w:spacing w:before="40"/>
        <w:ind w:left="360"/>
        <w:jc w:val="both"/>
        <w:outlineLvl w:val="1"/>
        <w:rPr>
          <w:rFonts w:ascii="Candara" w:hAnsi="Candara"/>
          <w:b/>
          <w:bCs/>
        </w:rPr>
      </w:pPr>
      <w:bookmarkStart w:id="139" w:name="_Toc141805736"/>
      <w:r w:rsidRPr="00526534">
        <w:rPr>
          <w:rFonts w:ascii="Candara" w:hAnsi="Candara"/>
          <w:b/>
          <w:bCs/>
        </w:rPr>
        <w:t>Recommendations</w:t>
      </w:r>
      <w:bookmarkEnd w:id="139"/>
    </w:p>
    <w:p w14:paraId="78B9456F" w14:textId="652E4B6E" w:rsidR="005D6F7A" w:rsidRPr="000F4239" w:rsidRDefault="008A5C7E" w:rsidP="00D6383D">
      <w:pPr>
        <w:pStyle w:val="ListParagraph"/>
        <w:numPr>
          <w:ilvl w:val="0"/>
          <w:numId w:val="33"/>
        </w:numPr>
        <w:jc w:val="both"/>
        <w:rPr>
          <w:rFonts w:ascii="Candara" w:hAnsi="Candara"/>
        </w:rPr>
      </w:pPr>
      <w:r w:rsidRPr="000F4239">
        <w:rPr>
          <w:rFonts w:ascii="Candara" w:hAnsi="Candara"/>
        </w:rPr>
        <w:t>The government must introduce sign language and sign language interpreter course, including through supporting and working with organizations of and for persons with hearing impairments such as MANAD and with universities.</w:t>
      </w:r>
    </w:p>
    <w:p w14:paraId="0817DE98" w14:textId="3C10B804" w:rsidR="004C6673" w:rsidRPr="000F4239" w:rsidRDefault="00D6383D">
      <w:pPr>
        <w:pStyle w:val="ListParagraph"/>
        <w:numPr>
          <w:ilvl w:val="0"/>
          <w:numId w:val="33"/>
        </w:numPr>
        <w:jc w:val="both"/>
        <w:rPr>
          <w:rFonts w:ascii="Candara" w:hAnsi="Candara"/>
        </w:rPr>
      </w:pPr>
      <w:r>
        <w:rPr>
          <w:rFonts w:ascii="Candara" w:hAnsi="Candara"/>
        </w:rPr>
        <w:lastRenderedPageBreak/>
        <w:t>Ensure p</w:t>
      </w:r>
      <w:r w:rsidR="005D6F7A" w:rsidRPr="000F4239">
        <w:rPr>
          <w:rFonts w:ascii="Candara" w:hAnsi="Candara"/>
        </w:rPr>
        <w:t xml:space="preserve">roduction and distribution of </w:t>
      </w:r>
      <w:r w:rsidR="00BF4AA3" w:rsidRPr="000F4239">
        <w:rPr>
          <w:rFonts w:ascii="Candara" w:hAnsi="Candara"/>
        </w:rPr>
        <w:t>at least</w:t>
      </w:r>
      <w:r w:rsidR="005D6F7A" w:rsidRPr="000F4239">
        <w:rPr>
          <w:rFonts w:ascii="Candara" w:hAnsi="Candara"/>
        </w:rPr>
        <w:t xml:space="preserve"> 8000 copies of sign language </w:t>
      </w:r>
      <w:r w:rsidR="00BF4AA3" w:rsidRPr="000F4239">
        <w:rPr>
          <w:rFonts w:ascii="Candara" w:hAnsi="Candara"/>
        </w:rPr>
        <w:t>dictionary and</w:t>
      </w:r>
      <w:r w:rsidR="005D6F7A" w:rsidRPr="000F4239">
        <w:rPr>
          <w:rFonts w:ascii="Candara" w:hAnsi="Candara"/>
        </w:rPr>
        <w:t xml:space="preserve"> train </w:t>
      </w:r>
      <w:r w:rsidR="00BF4AA3" w:rsidRPr="000F4239">
        <w:rPr>
          <w:rFonts w:ascii="Candara" w:hAnsi="Candara"/>
        </w:rPr>
        <w:t>at least</w:t>
      </w:r>
      <w:r w:rsidR="005D6F7A" w:rsidRPr="000F4239">
        <w:rPr>
          <w:rFonts w:ascii="Candara" w:hAnsi="Candara"/>
        </w:rPr>
        <w:t xml:space="preserve"> 5,000</w:t>
      </w:r>
      <w:r w:rsidR="00CA6640" w:rsidRPr="000F4239">
        <w:rPr>
          <w:rFonts w:ascii="Candara" w:hAnsi="Candara"/>
        </w:rPr>
        <w:t xml:space="preserve"> sign language </w:t>
      </w:r>
      <w:r w:rsidR="00BF4AA3" w:rsidRPr="000F4239">
        <w:rPr>
          <w:rFonts w:ascii="Candara" w:hAnsi="Candara"/>
        </w:rPr>
        <w:t>interpreters and</w:t>
      </w:r>
      <w:r w:rsidR="00CA6640" w:rsidRPr="000F4239">
        <w:rPr>
          <w:rFonts w:ascii="Candara" w:hAnsi="Candara"/>
        </w:rPr>
        <w:t xml:space="preserve"> train </w:t>
      </w:r>
      <w:r w:rsidR="00BF4AA3" w:rsidRPr="000F4239">
        <w:rPr>
          <w:rFonts w:ascii="Candara" w:hAnsi="Candara"/>
        </w:rPr>
        <w:t>at least</w:t>
      </w:r>
      <w:r w:rsidR="00CA6640" w:rsidRPr="000F4239">
        <w:rPr>
          <w:rFonts w:ascii="Candara" w:hAnsi="Candara"/>
        </w:rPr>
        <w:t xml:space="preserve"> 8,000 </w:t>
      </w:r>
      <w:r w:rsidR="004C6673" w:rsidRPr="000F4239">
        <w:rPr>
          <w:rFonts w:ascii="Candara" w:hAnsi="Candara"/>
        </w:rPr>
        <w:t>Public service providers in basic sign language</w:t>
      </w:r>
      <w:r w:rsidR="00DE2865" w:rsidRPr="000F4239">
        <w:rPr>
          <w:rFonts w:ascii="Candara" w:hAnsi="Candara"/>
        </w:rPr>
        <w:t xml:space="preserve"> and ensure they are well and fairly deployed around the </w:t>
      </w:r>
      <w:r w:rsidR="00BF4AA3" w:rsidRPr="000F4239">
        <w:rPr>
          <w:rFonts w:ascii="Candara" w:hAnsi="Candara"/>
        </w:rPr>
        <w:t>country. All</w:t>
      </w:r>
      <w:r w:rsidR="00CA6640" w:rsidRPr="000F4239">
        <w:rPr>
          <w:rFonts w:ascii="Candara" w:hAnsi="Candara"/>
        </w:rPr>
        <w:t xml:space="preserve"> these should be done in the next four years.</w:t>
      </w:r>
    </w:p>
    <w:p w14:paraId="5FC7482D" w14:textId="62B45649" w:rsidR="006E208B" w:rsidRPr="000F4239" w:rsidRDefault="006E208B">
      <w:pPr>
        <w:pStyle w:val="ListParagraph"/>
        <w:numPr>
          <w:ilvl w:val="0"/>
          <w:numId w:val="33"/>
        </w:numPr>
        <w:jc w:val="both"/>
        <w:rPr>
          <w:rFonts w:ascii="Candara" w:hAnsi="Candara"/>
        </w:rPr>
      </w:pPr>
      <w:r w:rsidRPr="000F4239">
        <w:rPr>
          <w:rFonts w:ascii="Candara" w:hAnsi="Candara"/>
        </w:rPr>
        <w:t xml:space="preserve">Ensure that all relevant public documents are produced in accessible format </w:t>
      </w:r>
      <w:r w:rsidR="00E87E10" w:rsidRPr="000F4239">
        <w:rPr>
          <w:rFonts w:ascii="Candara" w:hAnsi="Candara"/>
        </w:rPr>
        <w:t>including braille.</w:t>
      </w:r>
    </w:p>
    <w:p w14:paraId="6309D8C5" w14:textId="1CB70EA3" w:rsidR="008A5C7E" w:rsidRPr="000F4239" w:rsidRDefault="00BF4AA3" w:rsidP="000E1D73">
      <w:pPr>
        <w:pStyle w:val="ListParagraph"/>
        <w:numPr>
          <w:ilvl w:val="0"/>
          <w:numId w:val="33"/>
        </w:numPr>
        <w:jc w:val="both"/>
        <w:rPr>
          <w:rFonts w:ascii="Candara" w:hAnsi="Candara"/>
        </w:rPr>
      </w:pPr>
      <w:r w:rsidRPr="000F4239">
        <w:rPr>
          <w:rFonts w:ascii="Candara" w:hAnsi="Candara"/>
        </w:rPr>
        <w:t>Amend</w:t>
      </w:r>
      <w:r w:rsidR="00CA6640" w:rsidRPr="000F4239">
        <w:rPr>
          <w:rFonts w:ascii="Candara" w:hAnsi="Candara"/>
        </w:rPr>
        <w:t xml:space="preserve"> the Communication Act so that it includes an obligation by television stations should </w:t>
      </w:r>
      <w:r w:rsidR="00910049" w:rsidRPr="000F4239">
        <w:rPr>
          <w:rFonts w:ascii="Candara" w:hAnsi="Candara"/>
        </w:rPr>
        <w:t xml:space="preserve">have sign language interpretation in their </w:t>
      </w:r>
      <w:r w:rsidRPr="000F4239">
        <w:rPr>
          <w:rFonts w:ascii="Candara" w:hAnsi="Candara"/>
        </w:rPr>
        <w:t>programs</w:t>
      </w:r>
      <w:r w:rsidR="00910049" w:rsidRPr="000F4239">
        <w:rPr>
          <w:rFonts w:ascii="Candara" w:hAnsi="Candara"/>
        </w:rPr>
        <w:t>.</w:t>
      </w:r>
      <w:r w:rsidR="00CA6640" w:rsidRPr="000F4239">
        <w:rPr>
          <w:rFonts w:ascii="Candara" w:hAnsi="Candara"/>
        </w:rPr>
        <w:t xml:space="preserve">  </w:t>
      </w:r>
    </w:p>
    <w:p w14:paraId="11D5CA85" w14:textId="77777777" w:rsidR="00D6383D" w:rsidRDefault="00D6383D" w:rsidP="00A71725">
      <w:pPr>
        <w:keepNext/>
        <w:keepLines/>
        <w:spacing w:before="40"/>
        <w:ind w:left="360"/>
        <w:outlineLvl w:val="1"/>
        <w:rPr>
          <w:rFonts w:ascii="Candara" w:hAnsi="Candara"/>
          <w:b/>
          <w:bCs/>
        </w:rPr>
      </w:pPr>
    </w:p>
    <w:p w14:paraId="22CF69A7" w14:textId="5495CC91" w:rsidR="00A71725" w:rsidRPr="000F4239" w:rsidRDefault="00AC5858" w:rsidP="00A71725">
      <w:pPr>
        <w:keepNext/>
        <w:keepLines/>
        <w:spacing w:before="40"/>
        <w:ind w:left="360"/>
        <w:outlineLvl w:val="1"/>
        <w:rPr>
          <w:rFonts w:ascii="Candara" w:hAnsi="Candara"/>
          <w:b/>
          <w:bCs/>
        </w:rPr>
      </w:pPr>
      <w:bookmarkStart w:id="140" w:name="_Toc141805737"/>
      <w:r w:rsidRPr="000F4239">
        <w:rPr>
          <w:rFonts w:ascii="Candara" w:hAnsi="Candara"/>
          <w:b/>
          <w:bCs/>
        </w:rPr>
        <w:t>Article 22: Privacy</w:t>
      </w:r>
      <w:bookmarkEnd w:id="140"/>
    </w:p>
    <w:p w14:paraId="15F3D4F3" w14:textId="030ECAE0" w:rsidR="00AC5858" w:rsidRPr="000F4239" w:rsidRDefault="00AC5858" w:rsidP="00A71725">
      <w:pPr>
        <w:keepNext/>
        <w:keepLines/>
        <w:spacing w:before="40"/>
        <w:ind w:left="360"/>
        <w:outlineLvl w:val="1"/>
        <w:rPr>
          <w:rFonts w:ascii="Candara" w:hAnsi="Candara"/>
          <w:b/>
          <w:bCs/>
        </w:rPr>
      </w:pPr>
      <w:bookmarkStart w:id="141" w:name="_Toc141805738"/>
      <w:r w:rsidRPr="000F4239">
        <w:rPr>
          <w:rFonts w:ascii="Candara" w:hAnsi="Candara"/>
          <w:b/>
          <w:bCs/>
        </w:rPr>
        <w:t>Observations</w:t>
      </w:r>
      <w:bookmarkEnd w:id="141"/>
    </w:p>
    <w:p w14:paraId="5E40887C" w14:textId="6870515C" w:rsidR="00AC5858" w:rsidRPr="000F4239" w:rsidRDefault="00AC5858" w:rsidP="00A71725">
      <w:pPr>
        <w:keepNext/>
        <w:keepLines/>
        <w:spacing w:before="40"/>
        <w:ind w:left="360"/>
        <w:outlineLvl w:val="1"/>
        <w:rPr>
          <w:rFonts w:ascii="Candara" w:hAnsi="Candara"/>
          <w:b/>
          <w:bCs/>
        </w:rPr>
      </w:pPr>
      <w:bookmarkStart w:id="142" w:name="_Toc141805739"/>
      <w:r w:rsidRPr="000F4239">
        <w:rPr>
          <w:rFonts w:ascii="Candara" w:hAnsi="Candara"/>
          <w:b/>
          <w:bCs/>
        </w:rPr>
        <w:t>Legal and Policy F</w:t>
      </w:r>
      <w:r w:rsidR="00D6383D">
        <w:rPr>
          <w:rFonts w:ascii="Candara" w:hAnsi="Candara"/>
          <w:b/>
          <w:bCs/>
        </w:rPr>
        <w:t>r</w:t>
      </w:r>
      <w:r w:rsidRPr="000F4239">
        <w:rPr>
          <w:rFonts w:ascii="Candara" w:hAnsi="Candara"/>
          <w:b/>
          <w:bCs/>
        </w:rPr>
        <w:t>amework</w:t>
      </w:r>
      <w:bookmarkEnd w:id="142"/>
    </w:p>
    <w:p w14:paraId="0B6D6999" w14:textId="6F7F1F14" w:rsidR="00BF05CC" w:rsidRPr="000F4239" w:rsidRDefault="00BF05CC" w:rsidP="00A71725">
      <w:pPr>
        <w:keepNext/>
        <w:keepLines/>
        <w:spacing w:before="40"/>
        <w:ind w:left="360"/>
        <w:outlineLvl w:val="1"/>
        <w:rPr>
          <w:rFonts w:ascii="Candara" w:hAnsi="Candara"/>
        </w:rPr>
      </w:pPr>
      <w:bookmarkStart w:id="143" w:name="_Toc141804537"/>
      <w:bookmarkStart w:id="144" w:name="_Toc141805740"/>
      <w:r w:rsidRPr="000F4239">
        <w:rPr>
          <w:rFonts w:ascii="Candara" w:hAnsi="Candara"/>
        </w:rPr>
        <w:t xml:space="preserve">The Disability Act has no provision on right to privacy.  </w:t>
      </w:r>
      <w:r w:rsidR="00D6383D">
        <w:rPr>
          <w:rFonts w:ascii="Candara" w:hAnsi="Candara"/>
        </w:rPr>
        <w:t xml:space="preserve">While </w:t>
      </w:r>
      <w:r w:rsidRPr="000F4239">
        <w:rPr>
          <w:rFonts w:ascii="Candara" w:hAnsi="Candara"/>
        </w:rPr>
        <w:t xml:space="preserve">the </w:t>
      </w:r>
      <w:r w:rsidR="00D6383D">
        <w:rPr>
          <w:rFonts w:ascii="Candara" w:hAnsi="Candara"/>
        </w:rPr>
        <w:t xml:space="preserve">law </w:t>
      </w:r>
      <w:r w:rsidRPr="000F4239">
        <w:rPr>
          <w:rFonts w:ascii="Candara" w:hAnsi="Candara"/>
        </w:rPr>
        <w:t>provide</w:t>
      </w:r>
      <w:r w:rsidR="00D6383D">
        <w:rPr>
          <w:rFonts w:ascii="Candara" w:hAnsi="Candara"/>
        </w:rPr>
        <w:t>s</w:t>
      </w:r>
      <w:r w:rsidRPr="000F4239">
        <w:rPr>
          <w:rFonts w:ascii="Candara" w:hAnsi="Candara"/>
        </w:rPr>
        <w:t xml:space="preserve"> </w:t>
      </w:r>
      <w:r w:rsidR="00D6383D">
        <w:rPr>
          <w:rFonts w:ascii="Candara" w:hAnsi="Candara"/>
        </w:rPr>
        <w:t>for the</w:t>
      </w:r>
      <w:r w:rsidRPr="000F4239">
        <w:rPr>
          <w:rFonts w:ascii="Candara" w:hAnsi="Candara"/>
        </w:rPr>
        <w:t xml:space="preserve"> right to </w:t>
      </w:r>
      <w:r w:rsidR="00BF4AA3" w:rsidRPr="000F4239">
        <w:rPr>
          <w:rFonts w:ascii="Candara" w:hAnsi="Candara"/>
        </w:rPr>
        <w:t>privacy,</w:t>
      </w:r>
      <w:r w:rsidRPr="000F4239">
        <w:rPr>
          <w:rFonts w:ascii="Candara" w:hAnsi="Candara"/>
        </w:rPr>
        <w:t xml:space="preserve"> it does not provide for the enjoyment of </w:t>
      </w:r>
      <w:r w:rsidR="00BF4AA3" w:rsidRPr="000F4239">
        <w:rPr>
          <w:rFonts w:ascii="Candara" w:hAnsi="Candara"/>
        </w:rPr>
        <w:t>this right</w:t>
      </w:r>
      <w:r w:rsidRPr="000F4239">
        <w:rPr>
          <w:rFonts w:ascii="Candara" w:hAnsi="Candara"/>
        </w:rPr>
        <w:t xml:space="preserve"> for </w:t>
      </w:r>
      <w:r w:rsidR="00D6383D">
        <w:rPr>
          <w:rFonts w:ascii="Candara" w:hAnsi="Candara"/>
        </w:rPr>
        <w:t>p</w:t>
      </w:r>
      <w:r w:rsidRPr="000F4239">
        <w:rPr>
          <w:rFonts w:ascii="Candara" w:hAnsi="Candara"/>
        </w:rPr>
        <w:t xml:space="preserve">ersons with </w:t>
      </w:r>
      <w:r w:rsidR="00D6383D">
        <w:rPr>
          <w:rFonts w:ascii="Candara" w:hAnsi="Candara"/>
        </w:rPr>
        <w:t>d</w:t>
      </w:r>
      <w:r w:rsidRPr="000F4239">
        <w:rPr>
          <w:rFonts w:ascii="Candara" w:hAnsi="Candara"/>
        </w:rPr>
        <w:t>isabilities.</w:t>
      </w:r>
      <w:bookmarkEnd w:id="143"/>
      <w:bookmarkEnd w:id="144"/>
      <w:r w:rsidRPr="000F4239">
        <w:rPr>
          <w:rFonts w:ascii="Candara" w:hAnsi="Candara"/>
        </w:rPr>
        <w:t xml:space="preserve"> </w:t>
      </w:r>
    </w:p>
    <w:p w14:paraId="40FDA032" w14:textId="71B498F0" w:rsidR="00AC5858" w:rsidRPr="000F4239" w:rsidRDefault="00AC5858" w:rsidP="00A71725">
      <w:pPr>
        <w:keepNext/>
        <w:keepLines/>
        <w:spacing w:before="40"/>
        <w:ind w:left="360"/>
        <w:outlineLvl w:val="1"/>
        <w:rPr>
          <w:rFonts w:ascii="Candara" w:hAnsi="Candara"/>
          <w:b/>
          <w:bCs/>
        </w:rPr>
      </w:pPr>
      <w:bookmarkStart w:id="145" w:name="_Toc141805741"/>
      <w:r w:rsidRPr="000F4239">
        <w:rPr>
          <w:rFonts w:ascii="Candara" w:hAnsi="Candara"/>
          <w:b/>
          <w:bCs/>
        </w:rPr>
        <w:t>Situatio</w:t>
      </w:r>
      <w:r w:rsidR="00655E7D" w:rsidRPr="000F4239">
        <w:rPr>
          <w:rFonts w:ascii="Candara" w:hAnsi="Candara"/>
          <w:b/>
          <w:bCs/>
        </w:rPr>
        <w:t>n and practice</w:t>
      </w:r>
      <w:bookmarkEnd w:id="145"/>
    </w:p>
    <w:p w14:paraId="264AB16D" w14:textId="1453032E" w:rsidR="004C67DA" w:rsidRPr="000F4239" w:rsidRDefault="00D6383D" w:rsidP="00A71725">
      <w:pPr>
        <w:keepNext/>
        <w:keepLines/>
        <w:spacing w:before="40"/>
        <w:ind w:left="360"/>
        <w:outlineLvl w:val="1"/>
        <w:rPr>
          <w:rFonts w:ascii="Candara" w:hAnsi="Candara"/>
        </w:rPr>
      </w:pPr>
      <w:bookmarkStart w:id="146" w:name="_Toc141804539"/>
      <w:bookmarkStart w:id="147" w:name="_Toc141805742"/>
      <w:r>
        <w:rPr>
          <w:rFonts w:ascii="Candara" w:hAnsi="Candara"/>
        </w:rPr>
        <w:t>The r</w:t>
      </w:r>
      <w:r w:rsidR="00AC5858" w:rsidRPr="000F4239">
        <w:rPr>
          <w:rFonts w:ascii="Candara" w:hAnsi="Candara"/>
        </w:rPr>
        <w:t xml:space="preserve">ight to privacy for </w:t>
      </w:r>
      <w:r>
        <w:rPr>
          <w:rFonts w:ascii="Candara" w:hAnsi="Candara"/>
        </w:rPr>
        <w:t>p</w:t>
      </w:r>
      <w:r w:rsidR="00AC5858" w:rsidRPr="000F4239">
        <w:rPr>
          <w:rFonts w:ascii="Candara" w:hAnsi="Candara"/>
        </w:rPr>
        <w:t xml:space="preserve">ersons with </w:t>
      </w:r>
      <w:r>
        <w:rPr>
          <w:rFonts w:ascii="Candara" w:hAnsi="Candara"/>
        </w:rPr>
        <w:t>d</w:t>
      </w:r>
      <w:r w:rsidR="00AC5858" w:rsidRPr="000F4239">
        <w:rPr>
          <w:rFonts w:ascii="Candara" w:hAnsi="Candara"/>
        </w:rPr>
        <w:t xml:space="preserve">isabilities has been mostly compromised due to limited availability of deliberate measures </w:t>
      </w:r>
      <w:r w:rsidR="00BF4AA3" w:rsidRPr="000F4239">
        <w:rPr>
          <w:rFonts w:ascii="Candara" w:hAnsi="Candara"/>
        </w:rPr>
        <w:t>to ensure</w:t>
      </w:r>
      <w:r w:rsidR="00AC5858" w:rsidRPr="000F4239">
        <w:rPr>
          <w:rFonts w:ascii="Candara" w:hAnsi="Candara"/>
        </w:rPr>
        <w:t xml:space="preserve"> access to information and communication for </w:t>
      </w:r>
      <w:r>
        <w:rPr>
          <w:rFonts w:ascii="Candara" w:hAnsi="Candara"/>
        </w:rPr>
        <w:t>p</w:t>
      </w:r>
      <w:r w:rsidR="00AC5858" w:rsidRPr="000F4239">
        <w:rPr>
          <w:rFonts w:ascii="Candara" w:hAnsi="Candara"/>
        </w:rPr>
        <w:t xml:space="preserve">ersons with </w:t>
      </w:r>
      <w:r>
        <w:rPr>
          <w:rFonts w:ascii="Candara" w:hAnsi="Candara"/>
        </w:rPr>
        <w:t>d</w:t>
      </w:r>
      <w:r w:rsidR="00AC5858" w:rsidRPr="000F4239">
        <w:rPr>
          <w:rFonts w:ascii="Candara" w:hAnsi="Candara"/>
        </w:rPr>
        <w:t xml:space="preserve">isabilities. </w:t>
      </w:r>
      <w:r>
        <w:rPr>
          <w:rFonts w:ascii="Candara" w:hAnsi="Candara"/>
        </w:rPr>
        <w:t>Deaf p</w:t>
      </w:r>
      <w:r w:rsidR="00AC5858" w:rsidRPr="000F4239">
        <w:rPr>
          <w:rFonts w:ascii="Candara" w:hAnsi="Candara"/>
        </w:rPr>
        <w:t xml:space="preserve">ersons </w:t>
      </w:r>
      <w:r>
        <w:rPr>
          <w:rFonts w:ascii="Candara" w:hAnsi="Candara"/>
        </w:rPr>
        <w:t>and</w:t>
      </w:r>
      <w:r w:rsidR="00AC5858" w:rsidRPr="000F4239">
        <w:rPr>
          <w:rFonts w:ascii="Candara" w:hAnsi="Candara"/>
        </w:rPr>
        <w:t xml:space="preserve"> those with </w:t>
      </w:r>
      <w:r w:rsidR="00BF4AA3" w:rsidRPr="000F4239">
        <w:rPr>
          <w:rFonts w:ascii="Candara" w:hAnsi="Candara"/>
        </w:rPr>
        <w:t>Deaf</w:t>
      </w:r>
      <w:r w:rsidR="00487132">
        <w:rPr>
          <w:rFonts w:ascii="Candara" w:hAnsi="Candara"/>
        </w:rPr>
        <w:t>-</w:t>
      </w:r>
      <w:r w:rsidR="00BF4AA3" w:rsidRPr="000F4239">
        <w:rPr>
          <w:rFonts w:ascii="Candara" w:hAnsi="Candara"/>
        </w:rPr>
        <w:t>blindness</w:t>
      </w:r>
      <w:r w:rsidR="00AC5858" w:rsidRPr="000F4239">
        <w:rPr>
          <w:rFonts w:ascii="Candara" w:hAnsi="Candara"/>
        </w:rPr>
        <w:t xml:space="preserve"> have mostly failed to access </w:t>
      </w:r>
      <w:r w:rsidR="00BF4AA3" w:rsidRPr="000F4239">
        <w:rPr>
          <w:rFonts w:ascii="Candara" w:hAnsi="Candara"/>
        </w:rPr>
        <w:t>health</w:t>
      </w:r>
      <w:r w:rsidR="00AC5858" w:rsidRPr="000F4239">
        <w:rPr>
          <w:rFonts w:ascii="Candara" w:hAnsi="Candara"/>
        </w:rPr>
        <w:t xml:space="preserve"> and other services because service providers have no </w:t>
      </w:r>
      <w:r w:rsidR="00BF4AA3" w:rsidRPr="000F4239">
        <w:rPr>
          <w:rFonts w:ascii="Candara" w:hAnsi="Candara"/>
        </w:rPr>
        <w:t>capacity</w:t>
      </w:r>
      <w:r w:rsidR="00AC5858" w:rsidRPr="000F4239">
        <w:rPr>
          <w:rFonts w:ascii="Candara" w:hAnsi="Candara"/>
        </w:rPr>
        <w:t xml:space="preserve"> to communicate with their clients. This has mostly called for the inclusion of third parties in an interaction which </w:t>
      </w:r>
      <w:r>
        <w:rPr>
          <w:rFonts w:ascii="Candara" w:hAnsi="Candara"/>
        </w:rPr>
        <w:t>should</w:t>
      </w:r>
      <w:r w:rsidR="00AC5858" w:rsidRPr="000F4239">
        <w:rPr>
          <w:rFonts w:ascii="Candara" w:hAnsi="Candara"/>
        </w:rPr>
        <w:t xml:space="preserve"> be private. This ends up </w:t>
      </w:r>
      <w:r>
        <w:rPr>
          <w:rFonts w:ascii="Candara" w:hAnsi="Candara"/>
        </w:rPr>
        <w:t>g</w:t>
      </w:r>
      <w:r w:rsidR="00AC5858" w:rsidRPr="000F4239">
        <w:rPr>
          <w:rFonts w:ascii="Candara" w:hAnsi="Candara"/>
        </w:rPr>
        <w:t xml:space="preserve">oing beyond the third party. </w:t>
      </w:r>
      <w:r w:rsidR="009D76F5" w:rsidRPr="000F4239">
        <w:rPr>
          <w:rFonts w:ascii="Candara" w:hAnsi="Candara"/>
        </w:rPr>
        <w:t xml:space="preserve">This has also been the case </w:t>
      </w:r>
      <w:r w:rsidR="00487132">
        <w:rPr>
          <w:rFonts w:ascii="Candara" w:hAnsi="Candara"/>
        </w:rPr>
        <w:t>during</w:t>
      </w:r>
      <w:r w:rsidR="009D76F5" w:rsidRPr="000F4239">
        <w:rPr>
          <w:rFonts w:ascii="Candara" w:hAnsi="Candara"/>
        </w:rPr>
        <w:t xml:space="preserve"> voting process in national and local government elections. </w:t>
      </w:r>
      <w:r>
        <w:rPr>
          <w:rFonts w:ascii="Candara" w:hAnsi="Candara"/>
        </w:rPr>
        <w:t>E</w:t>
      </w:r>
      <w:r w:rsidR="009D76F5" w:rsidRPr="000F4239">
        <w:rPr>
          <w:rFonts w:ascii="Candara" w:hAnsi="Candara"/>
        </w:rPr>
        <w:t xml:space="preserve">lectoral authorities </w:t>
      </w:r>
      <w:r w:rsidR="00587D6D">
        <w:rPr>
          <w:rFonts w:ascii="Candara" w:hAnsi="Candara"/>
        </w:rPr>
        <w:t>authorize</w:t>
      </w:r>
      <w:r w:rsidRPr="000F4239">
        <w:rPr>
          <w:rFonts w:ascii="Candara" w:hAnsi="Candara"/>
        </w:rPr>
        <w:t xml:space="preserve"> </w:t>
      </w:r>
      <w:r w:rsidR="009D76F5" w:rsidRPr="000F4239">
        <w:rPr>
          <w:rFonts w:ascii="Candara" w:hAnsi="Candara"/>
        </w:rPr>
        <w:t xml:space="preserve">administrative arrangement for those with visual impairment to </w:t>
      </w:r>
      <w:r w:rsidR="00BF4AA3" w:rsidRPr="000F4239">
        <w:rPr>
          <w:rFonts w:ascii="Candara" w:hAnsi="Candara"/>
        </w:rPr>
        <w:t>use tactile</w:t>
      </w:r>
      <w:r w:rsidR="009D76F5" w:rsidRPr="000F4239">
        <w:rPr>
          <w:rFonts w:ascii="Candara" w:hAnsi="Candara"/>
        </w:rPr>
        <w:t xml:space="preserve"> ballot guide</w:t>
      </w:r>
      <w:r>
        <w:rPr>
          <w:rFonts w:ascii="Candara" w:hAnsi="Candara"/>
        </w:rPr>
        <w:t xml:space="preserve"> and </w:t>
      </w:r>
      <w:r w:rsidR="009D76F5" w:rsidRPr="000F4239">
        <w:rPr>
          <w:rFonts w:ascii="Candara" w:hAnsi="Candara"/>
        </w:rPr>
        <w:t>for the use of trusted personal assistants</w:t>
      </w:r>
      <w:r>
        <w:rPr>
          <w:rFonts w:ascii="Candara" w:hAnsi="Candara"/>
        </w:rPr>
        <w:t>. Without proper training and monitoring, there is a risk of compromising</w:t>
      </w:r>
      <w:r w:rsidR="009D76F5" w:rsidRPr="000F4239">
        <w:rPr>
          <w:rFonts w:ascii="Candara" w:hAnsi="Candara"/>
        </w:rPr>
        <w:t xml:space="preserve"> confidentiality.</w:t>
      </w:r>
      <w:bookmarkEnd w:id="146"/>
      <w:bookmarkEnd w:id="147"/>
    </w:p>
    <w:p w14:paraId="5FAD06F3" w14:textId="77777777" w:rsidR="004C67DA" w:rsidRPr="00BC1492" w:rsidRDefault="004C67DA" w:rsidP="00A71725">
      <w:pPr>
        <w:keepNext/>
        <w:keepLines/>
        <w:spacing w:before="40"/>
        <w:ind w:left="360"/>
        <w:outlineLvl w:val="1"/>
        <w:rPr>
          <w:rFonts w:ascii="Candara" w:hAnsi="Candara"/>
          <w:b/>
          <w:bCs/>
        </w:rPr>
      </w:pPr>
      <w:bookmarkStart w:id="148" w:name="_Toc141805743"/>
      <w:r w:rsidRPr="00BC1492">
        <w:rPr>
          <w:rFonts w:ascii="Candara" w:hAnsi="Candara"/>
          <w:b/>
          <w:bCs/>
        </w:rPr>
        <w:t>Recommendations</w:t>
      </w:r>
      <w:bookmarkEnd w:id="148"/>
    </w:p>
    <w:p w14:paraId="6E014093" w14:textId="6097C2BD" w:rsidR="00AC5858" w:rsidRPr="000F4239" w:rsidRDefault="00D6383D" w:rsidP="00C67C29">
      <w:pPr>
        <w:pStyle w:val="ListParagraph"/>
        <w:keepNext/>
        <w:keepLines/>
        <w:numPr>
          <w:ilvl w:val="2"/>
          <w:numId w:val="49"/>
        </w:numPr>
        <w:spacing w:before="40"/>
        <w:outlineLvl w:val="1"/>
        <w:rPr>
          <w:rFonts w:ascii="Candara" w:hAnsi="Candara"/>
        </w:rPr>
      </w:pPr>
      <w:bookmarkStart w:id="149" w:name="_Toc141804541"/>
      <w:bookmarkStart w:id="150" w:name="_Toc141805744"/>
      <w:r>
        <w:rPr>
          <w:rFonts w:ascii="Candara" w:hAnsi="Candara"/>
        </w:rPr>
        <w:t>T</w:t>
      </w:r>
      <w:r w:rsidR="00CD5C75" w:rsidRPr="000F4239">
        <w:rPr>
          <w:rFonts w:ascii="Candara" w:hAnsi="Candara"/>
        </w:rPr>
        <w:t xml:space="preserve">rain service providers </w:t>
      </w:r>
      <w:r>
        <w:rPr>
          <w:rFonts w:ascii="Candara" w:hAnsi="Candara"/>
        </w:rPr>
        <w:t>on the right to privacy</w:t>
      </w:r>
      <w:r w:rsidR="00CD5C75" w:rsidRPr="000F4239">
        <w:rPr>
          <w:rFonts w:ascii="Candara" w:hAnsi="Candara"/>
        </w:rPr>
        <w:t xml:space="preserve">, including sign </w:t>
      </w:r>
      <w:r w:rsidR="00BF4AA3" w:rsidRPr="000F4239">
        <w:rPr>
          <w:rFonts w:ascii="Candara" w:hAnsi="Candara"/>
        </w:rPr>
        <w:t>language</w:t>
      </w:r>
      <w:r>
        <w:rPr>
          <w:rFonts w:ascii="Candara" w:hAnsi="Candara"/>
        </w:rPr>
        <w:t xml:space="preserve"> interpreters and election officials.</w:t>
      </w:r>
      <w:bookmarkEnd w:id="149"/>
      <w:bookmarkEnd w:id="150"/>
      <w:r w:rsidR="00CD5C75" w:rsidRPr="000F4239">
        <w:rPr>
          <w:rFonts w:ascii="Candara" w:hAnsi="Candara"/>
        </w:rPr>
        <w:t xml:space="preserve"> </w:t>
      </w:r>
      <w:r w:rsidR="00AC5858" w:rsidRPr="000F4239">
        <w:rPr>
          <w:rFonts w:ascii="Candara" w:hAnsi="Candara"/>
        </w:rPr>
        <w:t xml:space="preserve"> </w:t>
      </w:r>
    </w:p>
    <w:p w14:paraId="4753A497" w14:textId="371D95BB" w:rsidR="00F61EE7" w:rsidRDefault="00CD5C75" w:rsidP="00F61EE7">
      <w:pPr>
        <w:pStyle w:val="ListParagraph"/>
        <w:keepNext/>
        <w:keepLines/>
        <w:numPr>
          <w:ilvl w:val="2"/>
          <w:numId w:val="49"/>
        </w:numPr>
        <w:spacing w:before="40"/>
        <w:outlineLvl w:val="1"/>
        <w:rPr>
          <w:rFonts w:ascii="Candara" w:hAnsi="Candara"/>
        </w:rPr>
      </w:pPr>
      <w:bookmarkStart w:id="151" w:name="_Toc141804542"/>
      <w:bookmarkStart w:id="152" w:name="_Toc141805745"/>
      <w:r w:rsidRPr="000F4239">
        <w:rPr>
          <w:rFonts w:ascii="Candara" w:hAnsi="Candara"/>
        </w:rPr>
        <w:t xml:space="preserve">Review relevant </w:t>
      </w:r>
      <w:r w:rsidR="00BF4AA3" w:rsidRPr="000F4239">
        <w:rPr>
          <w:rFonts w:ascii="Candara" w:hAnsi="Candara"/>
        </w:rPr>
        <w:t>legislation such</w:t>
      </w:r>
      <w:r w:rsidRPr="000F4239">
        <w:rPr>
          <w:rFonts w:ascii="Candara" w:hAnsi="Candara"/>
        </w:rPr>
        <w:t xml:space="preserve"> as the Constitution and the Disability </w:t>
      </w:r>
      <w:r w:rsidR="00BF4AA3" w:rsidRPr="000F4239">
        <w:rPr>
          <w:rFonts w:ascii="Candara" w:hAnsi="Candara"/>
        </w:rPr>
        <w:t>Act to</w:t>
      </w:r>
      <w:r w:rsidRPr="000F4239">
        <w:rPr>
          <w:rFonts w:ascii="Candara" w:hAnsi="Candara"/>
        </w:rPr>
        <w:t xml:space="preserve"> provide for right to privacy for </w:t>
      </w:r>
      <w:r w:rsidR="00D6383D">
        <w:rPr>
          <w:rFonts w:ascii="Candara" w:hAnsi="Candara"/>
        </w:rPr>
        <w:t>p</w:t>
      </w:r>
      <w:r w:rsidRPr="000F4239">
        <w:rPr>
          <w:rFonts w:ascii="Candara" w:hAnsi="Candara"/>
        </w:rPr>
        <w:t xml:space="preserve">ersons with </w:t>
      </w:r>
      <w:r w:rsidR="00D6383D">
        <w:rPr>
          <w:rFonts w:ascii="Candara" w:hAnsi="Candara"/>
        </w:rPr>
        <w:t>d</w:t>
      </w:r>
      <w:r w:rsidRPr="000F4239">
        <w:rPr>
          <w:rFonts w:ascii="Candara" w:hAnsi="Candara"/>
        </w:rPr>
        <w:t>isabilities.</w:t>
      </w:r>
      <w:bookmarkEnd w:id="151"/>
      <w:bookmarkEnd w:id="152"/>
    </w:p>
    <w:p w14:paraId="57BE983C" w14:textId="18C3A96F" w:rsidR="00587D6D" w:rsidRPr="000F4239" w:rsidRDefault="00587D6D" w:rsidP="00F61EE7">
      <w:pPr>
        <w:pStyle w:val="ListParagraph"/>
        <w:keepNext/>
        <w:keepLines/>
        <w:numPr>
          <w:ilvl w:val="2"/>
          <w:numId w:val="49"/>
        </w:numPr>
        <w:spacing w:before="40"/>
        <w:outlineLvl w:val="1"/>
        <w:rPr>
          <w:rFonts w:ascii="Candara" w:hAnsi="Candara"/>
        </w:rPr>
      </w:pPr>
      <w:bookmarkStart w:id="153" w:name="_Toc141804543"/>
      <w:bookmarkStart w:id="154" w:name="_Toc141805746"/>
      <w:r>
        <w:rPr>
          <w:rFonts w:ascii="Candara" w:hAnsi="Candara"/>
        </w:rPr>
        <w:t>Provide for adapted mechanisms such as tactile ballot guides in the legislative framework to ensure that persons with blindness vote with confidentiality.</w:t>
      </w:r>
      <w:bookmarkEnd w:id="153"/>
      <w:bookmarkEnd w:id="154"/>
    </w:p>
    <w:p w14:paraId="59FA5C69" w14:textId="416FE15E" w:rsidR="00F61EE7" w:rsidRPr="004369B1" w:rsidRDefault="00F61EE7" w:rsidP="001B071D">
      <w:pPr>
        <w:keepNext/>
        <w:spacing w:before="240" w:after="60"/>
        <w:outlineLvl w:val="0"/>
        <w:rPr>
          <w:rFonts w:ascii="Candara" w:hAnsi="Candara"/>
          <w:b/>
          <w:kern w:val="32"/>
        </w:rPr>
      </w:pPr>
      <w:bookmarkStart w:id="155" w:name="_Toc141805747"/>
      <w:r w:rsidRPr="004369B1">
        <w:rPr>
          <w:rFonts w:ascii="Candara" w:hAnsi="Candara"/>
          <w:b/>
          <w:kern w:val="32"/>
        </w:rPr>
        <w:t>Article 23: Respect for home and the family</w:t>
      </w:r>
      <w:bookmarkEnd w:id="155"/>
    </w:p>
    <w:p w14:paraId="52DD6A75" w14:textId="7C25B800" w:rsidR="00F61EE7" w:rsidRPr="000F4239" w:rsidRDefault="00F61EE7" w:rsidP="001B071D">
      <w:pPr>
        <w:keepNext/>
        <w:keepLines/>
        <w:spacing w:before="40"/>
        <w:outlineLvl w:val="1"/>
        <w:rPr>
          <w:rFonts w:ascii="Candara" w:hAnsi="Candara"/>
          <w:b/>
          <w:color w:val="2E74B5"/>
          <w:sz w:val="26"/>
          <w:szCs w:val="26"/>
        </w:rPr>
      </w:pPr>
      <w:bookmarkStart w:id="156" w:name="_Toc141805748"/>
      <w:r w:rsidRPr="000F4239">
        <w:rPr>
          <w:rFonts w:ascii="Candara" w:hAnsi="Candara"/>
          <w:b/>
          <w:color w:val="2E74B5"/>
          <w:sz w:val="26"/>
          <w:szCs w:val="26"/>
        </w:rPr>
        <w:t>Observations</w:t>
      </w:r>
      <w:bookmarkEnd w:id="156"/>
    </w:p>
    <w:p w14:paraId="1349F953" w14:textId="77777777" w:rsidR="00F61EE7" w:rsidRPr="000F4239" w:rsidRDefault="00F61EE7" w:rsidP="00F61EE7">
      <w:pPr>
        <w:keepNext/>
        <w:keepLines/>
        <w:spacing w:before="40"/>
        <w:outlineLvl w:val="2"/>
        <w:rPr>
          <w:rFonts w:ascii="Candara" w:hAnsi="Candara"/>
          <w:b/>
          <w:color w:val="1F4D78"/>
          <w:sz w:val="22"/>
          <w:szCs w:val="22"/>
        </w:rPr>
      </w:pPr>
      <w:bookmarkStart w:id="157" w:name="_Toc141805749"/>
      <w:r w:rsidRPr="000F4239">
        <w:rPr>
          <w:rFonts w:ascii="Candara" w:hAnsi="Candara"/>
          <w:b/>
          <w:color w:val="1F4D78"/>
          <w:sz w:val="22"/>
          <w:szCs w:val="22"/>
        </w:rPr>
        <w:t>Legal and Policy Framework:</w:t>
      </w:r>
      <w:bookmarkEnd w:id="157"/>
    </w:p>
    <w:p w14:paraId="1F59E791" w14:textId="5089B26C" w:rsidR="001B071D" w:rsidRPr="000F4239" w:rsidRDefault="2DAD1844" w:rsidP="001B071D">
      <w:pPr>
        <w:pStyle w:val="ListParagraph"/>
        <w:numPr>
          <w:ilvl w:val="3"/>
          <w:numId w:val="35"/>
        </w:numPr>
        <w:jc w:val="both"/>
        <w:rPr>
          <w:rFonts w:ascii="Candara" w:hAnsi="Candara"/>
        </w:rPr>
      </w:pPr>
      <w:r w:rsidRPr="000F4239">
        <w:rPr>
          <w:rFonts w:ascii="Candara" w:hAnsi="Candara"/>
        </w:rPr>
        <w:t xml:space="preserve">Despite section 22(3) of the Constitution and section 2 of Disability Act, 2012 acknowledging </w:t>
      </w:r>
      <w:r w:rsidR="264A9735" w:rsidRPr="000F4239">
        <w:rPr>
          <w:rFonts w:ascii="Candara" w:hAnsi="Candara"/>
        </w:rPr>
        <w:t xml:space="preserve">the </w:t>
      </w:r>
      <w:r w:rsidRPr="000F4239">
        <w:rPr>
          <w:rFonts w:ascii="Candara" w:hAnsi="Candara"/>
        </w:rPr>
        <w:t xml:space="preserve">right to marry, this report notes that in practice, it is not true that all persons with disabilities within Malawi enjoy the right to marry and found a family in accordance with the law. They experience discrimination and neglect in relation to </w:t>
      </w:r>
      <w:r w:rsidRPr="000F4239">
        <w:rPr>
          <w:rFonts w:ascii="Candara" w:hAnsi="Candara"/>
        </w:rPr>
        <w:lastRenderedPageBreak/>
        <w:t xml:space="preserve">their rights to sexual expression, choice of relationships, having a family and </w:t>
      </w:r>
      <w:r w:rsidR="00BF4AA3" w:rsidRPr="000F4239">
        <w:rPr>
          <w:rFonts w:ascii="Candara" w:hAnsi="Candara"/>
        </w:rPr>
        <w:t>parenting.</w:t>
      </w:r>
      <w:r w:rsidRPr="000F4239">
        <w:rPr>
          <w:rFonts w:ascii="Candara" w:hAnsi="Candara"/>
        </w:rPr>
        <w:t xml:space="preserve"> </w:t>
      </w:r>
    </w:p>
    <w:p w14:paraId="286BC174" w14:textId="5E5C6ACF" w:rsidR="00764715" w:rsidRPr="000F4239" w:rsidRDefault="00764715" w:rsidP="001B071D">
      <w:pPr>
        <w:pStyle w:val="ListParagraph"/>
        <w:numPr>
          <w:ilvl w:val="3"/>
          <w:numId w:val="35"/>
        </w:numPr>
        <w:jc w:val="both"/>
        <w:rPr>
          <w:rFonts w:ascii="Candara" w:hAnsi="Candara"/>
        </w:rPr>
      </w:pPr>
      <w:r w:rsidRPr="000F4239">
        <w:rPr>
          <w:rFonts w:ascii="Candara" w:hAnsi="Candara"/>
        </w:rPr>
        <w:t xml:space="preserve">The </w:t>
      </w:r>
      <w:r w:rsidR="00FA0D22">
        <w:rPr>
          <w:rFonts w:ascii="Candara" w:hAnsi="Candara"/>
        </w:rPr>
        <w:t>M</w:t>
      </w:r>
      <w:r w:rsidRPr="000F4239">
        <w:rPr>
          <w:rFonts w:ascii="Candara" w:hAnsi="Candara"/>
        </w:rPr>
        <w:t xml:space="preserve">arriage and </w:t>
      </w:r>
      <w:r w:rsidR="00FA0D22">
        <w:rPr>
          <w:rFonts w:ascii="Candara" w:hAnsi="Candara"/>
        </w:rPr>
        <w:t>F</w:t>
      </w:r>
      <w:r w:rsidRPr="000F4239">
        <w:rPr>
          <w:rFonts w:ascii="Candara" w:hAnsi="Candara"/>
        </w:rPr>
        <w:t xml:space="preserve">amily </w:t>
      </w:r>
      <w:r w:rsidR="00FA0D22">
        <w:rPr>
          <w:rFonts w:ascii="Candara" w:hAnsi="Candara"/>
        </w:rPr>
        <w:t>R</w:t>
      </w:r>
      <w:r w:rsidRPr="000F4239">
        <w:rPr>
          <w:rFonts w:ascii="Candara" w:hAnsi="Candara"/>
        </w:rPr>
        <w:t xml:space="preserve">elations </w:t>
      </w:r>
      <w:r w:rsidR="00FA0D22">
        <w:rPr>
          <w:rFonts w:ascii="Candara" w:hAnsi="Candara"/>
        </w:rPr>
        <w:t>A</w:t>
      </w:r>
      <w:r w:rsidRPr="000F4239">
        <w:rPr>
          <w:rFonts w:ascii="Candara" w:hAnsi="Candara"/>
        </w:rPr>
        <w:t xml:space="preserve">ct, provides for psychosocial disability </w:t>
      </w:r>
      <w:proofErr w:type="gramStart"/>
      <w:r w:rsidRPr="000F4239">
        <w:rPr>
          <w:rFonts w:ascii="Candara" w:hAnsi="Candara"/>
        </w:rPr>
        <w:t>(</w:t>
      </w:r>
      <w:r w:rsidR="00FA0D22">
        <w:rPr>
          <w:rFonts w:ascii="Candara" w:hAnsi="Candara"/>
        </w:rPr>
        <w:t>”unsound</w:t>
      </w:r>
      <w:proofErr w:type="gramEnd"/>
      <w:r w:rsidR="00FA0D22">
        <w:rPr>
          <w:rFonts w:ascii="Candara" w:hAnsi="Candara"/>
        </w:rPr>
        <w:t xml:space="preserve"> mind”</w:t>
      </w:r>
      <w:r w:rsidRPr="000F4239">
        <w:rPr>
          <w:rFonts w:ascii="Candara" w:hAnsi="Candara"/>
        </w:rPr>
        <w:t>) as a ground for divorce</w:t>
      </w:r>
      <w:r w:rsidR="00FA0D22">
        <w:rPr>
          <w:rFonts w:ascii="Candara" w:hAnsi="Candara"/>
        </w:rPr>
        <w:t xml:space="preserve"> (s77(1)(c))</w:t>
      </w:r>
      <w:r w:rsidRPr="000F4239">
        <w:rPr>
          <w:rFonts w:ascii="Candara" w:hAnsi="Candara"/>
        </w:rPr>
        <w:t>.</w:t>
      </w:r>
    </w:p>
    <w:p w14:paraId="73A8B8E8" w14:textId="406FE36B" w:rsidR="00764715" w:rsidRPr="009B4E47" w:rsidRDefault="00764715" w:rsidP="009B4E47">
      <w:pPr>
        <w:pStyle w:val="Heading2"/>
        <w:rPr>
          <w:rFonts w:ascii="Candara" w:hAnsi="Candara"/>
          <w:sz w:val="24"/>
          <w:szCs w:val="24"/>
        </w:rPr>
      </w:pPr>
      <w:bookmarkStart w:id="158" w:name="_Toc141805750"/>
      <w:r w:rsidRPr="009B4E47">
        <w:rPr>
          <w:rFonts w:ascii="Candara" w:hAnsi="Candara"/>
          <w:sz w:val="24"/>
          <w:szCs w:val="24"/>
        </w:rPr>
        <w:t xml:space="preserve">Situation </w:t>
      </w:r>
      <w:r w:rsidR="00655E7D" w:rsidRPr="009B4E47">
        <w:rPr>
          <w:rFonts w:ascii="Candara" w:hAnsi="Candara"/>
          <w:sz w:val="24"/>
          <w:szCs w:val="24"/>
        </w:rPr>
        <w:t>and practice</w:t>
      </w:r>
      <w:bookmarkEnd w:id="158"/>
    </w:p>
    <w:p w14:paraId="716F92C7" w14:textId="04C7213D" w:rsidR="001B071D" w:rsidRPr="000F4239" w:rsidRDefault="2DAD1844" w:rsidP="001B071D">
      <w:pPr>
        <w:pStyle w:val="ListParagraph"/>
        <w:numPr>
          <w:ilvl w:val="3"/>
          <w:numId w:val="6"/>
        </w:numPr>
        <w:jc w:val="both"/>
        <w:rPr>
          <w:rFonts w:ascii="Candara" w:hAnsi="Candara"/>
        </w:rPr>
      </w:pPr>
      <w:r w:rsidRPr="000F4239">
        <w:rPr>
          <w:rFonts w:ascii="Candara" w:hAnsi="Candara"/>
        </w:rPr>
        <w:t xml:space="preserve">A 2011 situation analysis by Center for Social Research discovered that most women with disabilities face abuse, abandonment, and desertion by husbands and are left to raise children on their own. Women with psychosocial disabilities are sterilized without their consent. </w:t>
      </w:r>
    </w:p>
    <w:p w14:paraId="5172B1DC" w14:textId="44DD1B5D" w:rsidR="00F61EE7" w:rsidRPr="000F4239" w:rsidRDefault="2DAD1844" w:rsidP="001B071D">
      <w:pPr>
        <w:pStyle w:val="ListParagraph"/>
        <w:numPr>
          <w:ilvl w:val="3"/>
          <w:numId w:val="6"/>
        </w:numPr>
        <w:jc w:val="both"/>
        <w:rPr>
          <w:rFonts w:ascii="Candara" w:hAnsi="Candara"/>
        </w:rPr>
      </w:pPr>
      <w:r w:rsidRPr="000F4239">
        <w:rPr>
          <w:rFonts w:ascii="Candara" w:hAnsi="Candara"/>
        </w:rPr>
        <w:t xml:space="preserve">The forms of alternative care of children with disabilities in Malawi continue to be predominantly </w:t>
      </w:r>
      <w:r w:rsidR="11C5AC5B" w:rsidRPr="000F4239">
        <w:rPr>
          <w:rFonts w:ascii="Candara" w:hAnsi="Candara"/>
        </w:rPr>
        <w:t xml:space="preserve">forms of </w:t>
      </w:r>
      <w:r w:rsidRPr="000F4239">
        <w:rPr>
          <w:rFonts w:ascii="Candara" w:hAnsi="Candara"/>
        </w:rPr>
        <w:t xml:space="preserve">institutionalization (such as special needs </w:t>
      </w:r>
      <w:r w:rsidR="00BF4AA3" w:rsidRPr="000F4239">
        <w:rPr>
          <w:rFonts w:ascii="Candara" w:hAnsi="Candara"/>
        </w:rPr>
        <w:t>centers</w:t>
      </w:r>
      <w:r w:rsidRPr="000F4239">
        <w:rPr>
          <w:rFonts w:ascii="Candara" w:hAnsi="Candara"/>
        </w:rPr>
        <w:t xml:space="preserve"> and orphanages). This position is even mentioned by the Malawi government in its latest report to the CRC Committee. The general position is that persons with disabilities are often excluded from society mainly due to absence of support measures and facilities to ensure their independent living and inclusion in the community.</w:t>
      </w:r>
    </w:p>
    <w:p w14:paraId="381E2847" w14:textId="77777777" w:rsidR="00F61EE7" w:rsidRPr="000F4239" w:rsidRDefault="00F61EE7" w:rsidP="00F61EE7">
      <w:pPr>
        <w:keepNext/>
        <w:keepLines/>
        <w:spacing w:before="40"/>
        <w:outlineLvl w:val="2"/>
        <w:rPr>
          <w:rFonts w:ascii="Candara" w:hAnsi="Candara"/>
          <w:b/>
          <w:color w:val="1F4D78"/>
          <w:sz w:val="20"/>
          <w:szCs w:val="20"/>
        </w:rPr>
      </w:pPr>
      <w:bookmarkStart w:id="159" w:name="_Toc141805751"/>
      <w:r w:rsidRPr="000F4239">
        <w:rPr>
          <w:rFonts w:ascii="Candara" w:hAnsi="Candara"/>
          <w:b/>
          <w:color w:val="1F4D78"/>
          <w:sz w:val="20"/>
          <w:szCs w:val="20"/>
        </w:rPr>
        <w:t>Recommendations:</w:t>
      </w:r>
      <w:bookmarkEnd w:id="159"/>
    </w:p>
    <w:p w14:paraId="77FC0016" w14:textId="40A308B2" w:rsidR="00F61EE7" w:rsidRPr="000F4239" w:rsidRDefault="00FA0D22">
      <w:pPr>
        <w:numPr>
          <w:ilvl w:val="0"/>
          <w:numId w:val="10"/>
        </w:numPr>
        <w:contextualSpacing/>
        <w:jc w:val="both"/>
        <w:rPr>
          <w:rFonts w:ascii="Candara" w:hAnsi="Candara"/>
        </w:rPr>
      </w:pPr>
      <w:r>
        <w:rPr>
          <w:rFonts w:ascii="Candara" w:hAnsi="Candara"/>
        </w:rPr>
        <w:t>Refrai</w:t>
      </w:r>
      <w:r w:rsidR="000B0738">
        <w:rPr>
          <w:rFonts w:ascii="Candara" w:hAnsi="Candara"/>
        </w:rPr>
        <w:t>n</w:t>
      </w:r>
      <w:r w:rsidR="2DAD1844" w:rsidRPr="000F4239">
        <w:rPr>
          <w:rFonts w:ascii="Candara" w:hAnsi="Candara"/>
        </w:rPr>
        <w:t xml:space="preserve"> from</w:t>
      </w:r>
      <w:r w:rsidR="000B0738">
        <w:rPr>
          <w:rFonts w:ascii="Candara" w:hAnsi="Candara"/>
        </w:rPr>
        <w:t xml:space="preserve"> a model of alternative care that</w:t>
      </w:r>
      <w:r w:rsidR="2DAD1844" w:rsidRPr="000F4239">
        <w:rPr>
          <w:rFonts w:ascii="Candara" w:hAnsi="Candara"/>
        </w:rPr>
        <w:t xml:space="preserve"> plac</w:t>
      </w:r>
      <w:r w:rsidR="000B0738">
        <w:rPr>
          <w:rFonts w:ascii="Candara" w:hAnsi="Candara"/>
        </w:rPr>
        <w:t>e</w:t>
      </w:r>
      <w:r w:rsidR="2DAD1844" w:rsidRPr="000F4239">
        <w:rPr>
          <w:rFonts w:ascii="Candara" w:hAnsi="Candara"/>
        </w:rPr>
        <w:t xml:space="preserve"> children with disabilities in institutions</w:t>
      </w:r>
      <w:r>
        <w:rPr>
          <w:rFonts w:ascii="Candara" w:hAnsi="Candara"/>
        </w:rPr>
        <w:t xml:space="preserve"> and prioritize support to families and</w:t>
      </w:r>
      <w:r w:rsidR="2DAD1844" w:rsidRPr="000F4239">
        <w:rPr>
          <w:rFonts w:ascii="Candara" w:hAnsi="Candara"/>
        </w:rPr>
        <w:t xml:space="preserve"> family-</w:t>
      </w:r>
      <w:r>
        <w:rPr>
          <w:rFonts w:ascii="Candara" w:hAnsi="Candara"/>
        </w:rPr>
        <w:t>based</w:t>
      </w:r>
      <w:r w:rsidRPr="000F4239">
        <w:rPr>
          <w:rFonts w:ascii="Candara" w:hAnsi="Candara"/>
        </w:rPr>
        <w:t xml:space="preserve"> </w:t>
      </w:r>
      <w:r w:rsidR="2DAD1844" w:rsidRPr="000F4239">
        <w:rPr>
          <w:rFonts w:ascii="Candara" w:hAnsi="Candara"/>
        </w:rPr>
        <w:t>alternative care such as</w:t>
      </w:r>
      <w:r w:rsidR="77852890" w:rsidRPr="000F4239">
        <w:rPr>
          <w:rFonts w:ascii="Candara" w:hAnsi="Candara"/>
        </w:rPr>
        <w:t xml:space="preserve"> care by the extended family,</w:t>
      </w:r>
      <w:r w:rsidR="2DAD1844" w:rsidRPr="000F4239">
        <w:rPr>
          <w:rFonts w:ascii="Candara" w:hAnsi="Candara"/>
        </w:rPr>
        <w:t xml:space="preserve"> foster placement or kinship care.</w:t>
      </w:r>
    </w:p>
    <w:p w14:paraId="199C3319" w14:textId="15FA6467" w:rsidR="00F61EE7" w:rsidRPr="000F4239" w:rsidRDefault="2DAD1844">
      <w:pPr>
        <w:numPr>
          <w:ilvl w:val="0"/>
          <w:numId w:val="10"/>
        </w:numPr>
        <w:contextualSpacing/>
        <w:jc w:val="both"/>
        <w:rPr>
          <w:rFonts w:ascii="Candara" w:hAnsi="Candara"/>
        </w:rPr>
      </w:pPr>
      <w:r w:rsidRPr="000F4239">
        <w:rPr>
          <w:rFonts w:ascii="Candara" w:hAnsi="Candara"/>
        </w:rPr>
        <w:t xml:space="preserve">Malawi must revise all laws including Sections </w:t>
      </w:r>
      <w:r w:rsidR="00FA0D22">
        <w:rPr>
          <w:rFonts w:ascii="Candara" w:hAnsi="Candara"/>
        </w:rPr>
        <w:t>64</w:t>
      </w:r>
      <w:r w:rsidR="00821B81">
        <w:rPr>
          <w:rFonts w:ascii="Candara" w:hAnsi="Candara"/>
        </w:rPr>
        <w:t>(e)</w:t>
      </w:r>
      <w:r w:rsidR="00FA0D22">
        <w:rPr>
          <w:rFonts w:ascii="Candara" w:hAnsi="Candara"/>
        </w:rPr>
        <w:t>,</w:t>
      </w:r>
      <w:r w:rsidRPr="000F4239">
        <w:rPr>
          <w:rFonts w:ascii="Candara" w:hAnsi="Candara"/>
        </w:rPr>
        <w:t xml:space="preserve"> 77(</w:t>
      </w:r>
      <w:r w:rsidR="00FA0D22">
        <w:rPr>
          <w:rFonts w:ascii="Candara" w:hAnsi="Candara"/>
        </w:rPr>
        <w:t>1)(</w:t>
      </w:r>
      <w:r w:rsidRPr="000F4239">
        <w:rPr>
          <w:rFonts w:ascii="Candara" w:hAnsi="Candara"/>
        </w:rPr>
        <w:t xml:space="preserve">C) of Marriage, Divorce and Family Relations Act of 2015 that take away the legal capacity of persons with </w:t>
      </w:r>
      <w:r w:rsidR="00FA0D22">
        <w:rPr>
          <w:rFonts w:ascii="Candara" w:hAnsi="Candara"/>
        </w:rPr>
        <w:t>psychosocial</w:t>
      </w:r>
      <w:r w:rsidR="00FA0D22" w:rsidRPr="000F4239">
        <w:rPr>
          <w:rFonts w:ascii="Candara" w:hAnsi="Candara"/>
        </w:rPr>
        <w:t xml:space="preserve"> </w:t>
      </w:r>
      <w:r w:rsidRPr="000F4239">
        <w:rPr>
          <w:rFonts w:ascii="Candara" w:hAnsi="Candara"/>
        </w:rPr>
        <w:t>disabilities to marry.</w:t>
      </w:r>
    </w:p>
    <w:p w14:paraId="5AF6B8C2" w14:textId="78372401" w:rsidR="00F61EE7" w:rsidRPr="000F4239" w:rsidRDefault="2DAD1844" w:rsidP="001B071D">
      <w:pPr>
        <w:numPr>
          <w:ilvl w:val="0"/>
          <w:numId w:val="10"/>
        </w:numPr>
        <w:contextualSpacing/>
        <w:jc w:val="both"/>
        <w:rPr>
          <w:rFonts w:ascii="Candara" w:hAnsi="Candara"/>
        </w:rPr>
      </w:pPr>
      <w:r w:rsidRPr="000F4239">
        <w:rPr>
          <w:rFonts w:ascii="Candara" w:hAnsi="Candara"/>
        </w:rPr>
        <w:t>The government through MACOHA should be at the forefront in implementing projects and activities empowering persons with disability as well as provide ample funding for the activities.</w:t>
      </w:r>
    </w:p>
    <w:p w14:paraId="461AD4A6" w14:textId="77777777" w:rsidR="00F61EE7" w:rsidRPr="00060810" w:rsidRDefault="2DAD1844" w:rsidP="343E4E9D">
      <w:pPr>
        <w:keepNext/>
        <w:spacing w:before="240" w:after="60"/>
        <w:outlineLvl w:val="0"/>
        <w:rPr>
          <w:rFonts w:ascii="Candara" w:hAnsi="Candara"/>
          <w:b/>
          <w:bCs/>
          <w:kern w:val="32"/>
        </w:rPr>
      </w:pPr>
      <w:bookmarkStart w:id="160" w:name="_Toc141805752"/>
      <w:r w:rsidRPr="00060810">
        <w:rPr>
          <w:rFonts w:ascii="Candara" w:hAnsi="Candara"/>
          <w:b/>
          <w:bCs/>
          <w:kern w:val="32"/>
        </w:rPr>
        <w:t>Article 24: Education</w:t>
      </w:r>
      <w:bookmarkEnd w:id="160"/>
      <w:r w:rsidRPr="00060810">
        <w:rPr>
          <w:rFonts w:ascii="Candara" w:hAnsi="Candara"/>
          <w:b/>
          <w:bCs/>
          <w:kern w:val="32"/>
        </w:rPr>
        <w:t xml:space="preserve">  </w:t>
      </w:r>
    </w:p>
    <w:p w14:paraId="0E5CCCE8" w14:textId="77777777" w:rsidR="00F61EE7" w:rsidRPr="000F4239" w:rsidRDefault="00F61EE7" w:rsidP="00F61EE7">
      <w:pPr>
        <w:keepNext/>
        <w:keepLines/>
        <w:spacing w:before="40"/>
        <w:outlineLvl w:val="1"/>
        <w:rPr>
          <w:rFonts w:ascii="Candara" w:hAnsi="Candara"/>
          <w:b/>
          <w:color w:val="2E74B5"/>
          <w:sz w:val="26"/>
          <w:szCs w:val="26"/>
        </w:rPr>
      </w:pPr>
      <w:bookmarkStart w:id="161" w:name="_Toc141805753"/>
      <w:r w:rsidRPr="000F4239">
        <w:rPr>
          <w:rFonts w:ascii="Candara" w:hAnsi="Candara"/>
          <w:b/>
          <w:color w:val="2E74B5"/>
          <w:sz w:val="26"/>
          <w:szCs w:val="26"/>
        </w:rPr>
        <w:t>Observations</w:t>
      </w:r>
      <w:bookmarkEnd w:id="161"/>
    </w:p>
    <w:p w14:paraId="192DA9A4" w14:textId="77777777" w:rsidR="00F61EE7" w:rsidRPr="000F4239" w:rsidRDefault="00F61EE7" w:rsidP="00655E7D">
      <w:pPr>
        <w:numPr>
          <w:ilvl w:val="0"/>
          <w:numId w:val="64"/>
        </w:numPr>
        <w:contextualSpacing/>
        <w:jc w:val="both"/>
        <w:rPr>
          <w:rFonts w:ascii="Candara" w:hAnsi="Candara"/>
        </w:rPr>
      </w:pPr>
      <w:r w:rsidRPr="000F4239">
        <w:rPr>
          <w:rFonts w:ascii="Candara" w:hAnsi="Candara"/>
        </w:rPr>
        <w:t xml:space="preserve">Despite the legal framework that recognizes the right to education, persons with disabilities continue to face challenges in accessing quality education. </w:t>
      </w:r>
    </w:p>
    <w:p w14:paraId="6AEDD115" w14:textId="77777777" w:rsidR="00435153" w:rsidRPr="000F4239" w:rsidRDefault="212EF990" w:rsidP="00655E7D">
      <w:pPr>
        <w:numPr>
          <w:ilvl w:val="0"/>
          <w:numId w:val="64"/>
        </w:numPr>
        <w:contextualSpacing/>
        <w:jc w:val="both"/>
        <w:rPr>
          <w:rFonts w:ascii="Candara" w:hAnsi="Candara"/>
          <w:b/>
          <w:bCs/>
        </w:rPr>
      </w:pPr>
      <w:r w:rsidRPr="000F4239">
        <w:rPr>
          <w:rFonts w:ascii="Candara" w:hAnsi="Candara"/>
        </w:rPr>
        <w:t>While</w:t>
      </w:r>
      <w:r w:rsidR="2DAD1844" w:rsidRPr="000F4239">
        <w:rPr>
          <w:rFonts w:ascii="Candara" w:hAnsi="Candara"/>
        </w:rPr>
        <w:t xml:space="preserve"> we appreciate the drafting o</w:t>
      </w:r>
      <w:r w:rsidR="00435153" w:rsidRPr="000F4239">
        <w:rPr>
          <w:rFonts w:ascii="Candara" w:hAnsi="Candara"/>
        </w:rPr>
        <w:t>f</w:t>
      </w:r>
      <w:r w:rsidR="2DAD1844" w:rsidRPr="000F4239">
        <w:rPr>
          <w:rFonts w:ascii="Candara" w:hAnsi="Candara"/>
        </w:rPr>
        <w:t xml:space="preserve"> inclusive education policy</w:t>
      </w:r>
      <w:r w:rsidR="00435153" w:rsidRPr="000F4239">
        <w:rPr>
          <w:rFonts w:ascii="Candara" w:hAnsi="Candara"/>
        </w:rPr>
        <w:t>,</w:t>
      </w:r>
      <w:r w:rsidR="2DAD1844" w:rsidRPr="000F4239">
        <w:rPr>
          <w:rFonts w:ascii="Candara" w:hAnsi="Candara"/>
        </w:rPr>
        <w:t xml:space="preserve"> but it is not fully including persons with</w:t>
      </w:r>
      <w:r w:rsidR="00435153" w:rsidRPr="000F4239">
        <w:rPr>
          <w:rFonts w:ascii="Candara" w:hAnsi="Candara"/>
        </w:rPr>
        <w:t xml:space="preserve"> other disabilities</w:t>
      </w:r>
      <w:r w:rsidR="2DAD1844" w:rsidRPr="000F4239">
        <w:rPr>
          <w:rFonts w:ascii="Candara" w:hAnsi="Candara"/>
        </w:rPr>
        <w:t xml:space="preserve"> </w:t>
      </w:r>
      <w:r w:rsidR="00435153" w:rsidRPr="000F4239">
        <w:rPr>
          <w:rFonts w:ascii="Candara" w:hAnsi="Candara"/>
        </w:rPr>
        <w:t>like those with deaf-blindness</w:t>
      </w:r>
      <w:r w:rsidR="008948EC" w:rsidRPr="000F4239">
        <w:rPr>
          <w:rFonts w:ascii="Candara" w:hAnsi="Candara"/>
        </w:rPr>
        <w:t>.</w:t>
      </w:r>
      <w:r w:rsidR="2DAD1844" w:rsidRPr="000F4239">
        <w:rPr>
          <w:rFonts w:ascii="Candara" w:hAnsi="Candara"/>
        </w:rPr>
        <w:t xml:space="preserve"> </w:t>
      </w:r>
    </w:p>
    <w:p w14:paraId="6B8E30B7" w14:textId="48EFCCA6" w:rsidR="00435153" w:rsidRPr="000F4239" w:rsidRDefault="00435153" w:rsidP="00655E7D">
      <w:pPr>
        <w:numPr>
          <w:ilvl w:val="0"/>
          <w:numId w:val="64"/>
        </w:numPr>
        <w:contextualSpacing/>
        <w:jc w:val="both"/>
        <w:rPr>
          <w:rFonts w:ascii="Candara" w:hAnsi="Candara"/>
          <w:b/>
          <w:bCs/>
        </w:rPr>
      </w:pPr>
      <w:r w:rsidRPr="000F4239">
        <w:rPr>
          <w:rFonts w:ascii="Candara" w:hAnsi="Candara"/>
          <w:lang w:val="en-ZW" w:eastAsia="x-none"/>
        </w:rPr>
        <w:t>Although there is an inclusive education strategy most schools are still practicing integration, including by having certain students with disabilities that attend segregated classrooms in regular schools</w:t>
      </w:r>
    </w:p>
    <w:p w14:paraId="44177564" w14:textId="42A91094" w:rsidR="00B43B93" w:rsidRPr="00060810" w:rsidRDefault="00B43B93" w:rsidP="00060810">
      <w:pPr>
        <w:pStyle w:val="Heading2"/>
        <w:rPr>
          <w:rFonts w:ascii="Candara" w:hAnsi="Candara"/>
          <w:sz w:val="24"/>
          <w:szCs w:val="24"/>
        </w:rPr>
      </w:pPr>
      <w:bookmarkStart w:id="162" w:name="_Toc141805754"/>
      <w:r w:rsidRPr="00060810">
        <w:rPr>
          <w:rFonts w:ascii="Candara" w:hAnsi="Candara"/>
          <w:sz w:val="24"/>
          <w:szCs w:val="24"/>
        </w:rPr>
        <w:t>Situati</w:t>
      </w:r>
      <w:r w:rsidR="00655E7D" w:rsidRPr="00060810">
        <w:rPr>
          <w:rFonts w:ascii="Candara" w:hAnsi="Candara"/>
          <w:sz w:val="24"/>
          <w:szCs w:val="24"/>
        </w:rPr>
        <w:t>on and practice</w:t>
      </w:r>
      <w:bookmarkEnd w:id="162"/>
    </w:p>
    <w:p w14:paraId="10C29245" w14:textId="50C146CD" w:rsidR="00F61EE7" w:rsidRPr="000F4239" w:rsidRDefault="00F61EE7" w:rsidP="00655E7D">
      <w:pPr>
        <w:pStyle w:val="ListParagraph"/>
        <w:numPr>
          <w:ilvl w:val="0"/>
          <w:numId w:val="65"/>
        </w:numPr>
        <w:jc w:val="both"/>
        <w:rPr>
          <w:rFonts w:ascii="Candara" w:hAnsi="Candara"/>
        </w:rPr>
      </w:pPr>
      <w:r w:rsidRPr="000F4239">
        <w:rPr>
          <w:rFonts w:ascii="Candara" w:hAnsi="Candara"/>
        </w:rPr>
        <w:t xml:space="preserve">The major problems are inaccessibility of the education infrastructure, lack of or inadequacy of trained personnel, availability of WASH facilities in most government schools and material and the negative attitude of the society towards persons with disabilities. Some </w:t>
      </w:r>
      <w:r w:rsidR="00821B81">
        <w:rPr>
          <w:rFonts w:ascii="Candara" w:hAnsi="Candara"/>
        </w:rPr>
        <w:t>c</w:t>
      </w:r>
      <w:r w:rsidRPr="000F4239">
        <w:rPr>
          <w:rFonts w:ascii="Candara" w:hAnsi="Candara"/>
        </w:rPr>
        <w:t xml:space="preserve">hildren with </w:t>
      </w:r>
      <w:r w:rsidR="00821B81">
        <w:rPr>
          <w:rFonts w:ascii="Candara" w:hAnsi="Candara"/>
        </w:rPr>
        <w:t>d</w:t>
      </w:r>
      <w:r w:rsidRPr="000F4239">
        <w:rPr>
          <w:rFonts w:ascii="Candara" w:hAnsi="Candara"/>
        </w:rPr>
        <w:t xml:space="preserve">isabilities can still be denied access to education in primary schools under the guise of not having specialist teachers in particular schools. In </w:t>
      </w:r>
      <w:proofErr w:type="spellStart"/>
      <w:r w:rsidRPr="000F4239">
        <w:rPr>
          <w:rFonts w:ascii="Candara" w:hAnsi="Candara"/>
        </w:rPr>
        <w:t>Ntcheu</w:t>
      </w:r>
      <w:proofErr w:type="spellEnd"/>
      <w:r w:rsidRPr="000F4239">
        <w:rPr>
          <w:rFonts w:ascii="Candara" w:hAnsi="Candara"/>
        </w:rPr>
        <w:t xml:space="preserve"> District, in the area of </w:t>
      </w:r>
      <w:r w:rsidR="008948EC" w:rsidRPr="000F4239">
        <w:rPr>
          <w:rFonts w:ascii="Candara" w:hAnsi="Candara"/>
        </w:rPr>
        <w:t xml:space="preserve">T/A </w:t>
      </w:r>
      <w:proofErr w:type="spellStart"/>
      <w:r w:rsidRPr="000F4239">
        <w:rPr>
          <w:rFonts w:ascii="Candara" w:hAnsi="Candara"/>
        </w:rPr>
        <w:t>Tsiku</w:t>
      </w:r>
      <w:proofErr w:type="spellEnd"/>
      <w:r w:rsidRPr="000F4239">
        <w:rPr>
          <w:rFonts w:ascii="Candara" w:hAnsi="Candara"/>
        </w:rPr>
        <w:t xml:space="preserve"> </w:t>
      </w:r>
      <w:proofErr w:type="spellStart"/>
      <w:r w:rsidRPr="000F4239">
        <w:rPr>
          <w:rFonts w:ascii="Candara" w:hAnsi="Candara"/>
        </w:rPr>
        <w:t>Lamowa</w:t>
      </w:r>
      <w:proofErr w:type="spellEnd"/>
      <w:r w:rsidRPr="000F4239">
        <w:rPr>
          <w:rFonts w:ascii="Candara" w:hAnsi="Candara"/>
        </w:rPr>
        <w:t xml:space="preserve">, two Children with Disabilities who had completed their pre-school education and were ready to start primary school in the nearby schools, were rejected enrollment saying that the school had no specialist teachers. </w:t>
      </w:r>
    </w:p>
    <w:p w14:paraId="498EB71C" w14:textId="1D4F252C" w:rsidR="00F055AB" w:rsidRPr="000F4239" w:rsidRDefault="00F61EE7" w:rsidP="00435153">
      <w:pPr>
        <w:pStyle w:val="ListParagraph"/>
        <w:numPr>
          <w:ilvl w:val="0"/>
          <w:numId w:val="65"/>
        </w:numPr>
        <w:jc w:val="both"/>
        <w:rPr>
          <w:rFonts w:ascii="Candara" w:hAnsi="Candara"/>
        </w:rPr>
      </w:pPr>
      <w:r w:rsidRPr="000F4239">
        <w:rPr>
          <w:rFonts w:ascii="Candara" w:hAnsi="Candara"/>
        </w:rPr>
        <w:lastRenderedPageBreak/>
        <w:t xml:space="preserve">Poorly trained teachers, inadequate funding of inclusive education, lack of learning materials in accessible formats and lack of moral commitment to inclusive education all contributes to significant systematic failure in education. </w:t>
      </w:r>
    </w:p>
    <w:p w14:paraId="03139301" w14:textId="1F2A4781" w:rsidR="00F055AB" w:rsidRPr="000F4239" w:rsidRDefault="00F055AB" w:rsidP="00655E7D">
      <w:pPr>
        <w:pStyle w:val="ListParagraph"/>
        <w:numPr>
          <w:ilvl w:val="0"/>
          <w:numId w:val="65"/>
        </w:numPr>
        <w:tabs>
          <w:tab w:val="left" w:pos="4170"/>
        </w:tabs>
        <w:spacing w:after="160" w:line="259" w:lineRule="auto"/>
        <w:jc w:val="both"/>
        <w:rPr>
          <w:rFonts w:ascii="Candara" w:hAnsi="Candara"/>
          <w:lang w:val="en-ZW" w:eastAsia="x-none"/>
        </w:rPr>
      </w:pPr>
      <w:r w:rsidRPr="000F4239">
        <w:rPr>
          <w:rFonts w:ascii="Candara" w:hAnsi="Candara"/>
          <w:lang w:val="en-ZW" w:eastAsia="x-none"/>
        </w:rPr>
        <w:t xml:space="preserve">The UNICEF report of 2020 on ‘situation analysis for children with </w:t>
      </w:r>
      <w:r w:rsidR="001B071D" w:rsidRPr="000F4239">
        <w:rPr>
          <w:rFonts w:ascii="Candara" w:hAnsi="Candara"/>
          <w:lang w:val="en-ZW" w:eastAsia="x-none"/>
        </w:rPr>
        <w:t>disabilities</w:t>
      </w:r>
      <w:r w:rsidRPr="000F4239">
        <w:rPr>
          <w:rFonts w:ascii="Candara" w:hAnsi="Candara"/>
          <w:lang w:val="en-ZW" w:eastAsia="x-none"/>
        </w:rPr>
        <w:t xml:space="preserve"> and the draft National Disability Policy of 2021 observe that there is lack of implementation, or at the very least, very slow rate of implementation, of inclusive education.</w:t>
      </w:r>
    </w:p>
    <w:p w14:paraId="69908849" w14:textId="07B982DC" w:rsidR="00F61EE7" w:rsidRPr="000F4239" w:rsidRDefault="00F61EE7" w:rsidP="00655E7D">
      <w:pPr>
        <w:pStyle w:val="ListParagraph"/>
        <w:numPr>
          <w:ilvl w:val="0"/>
          <w:numId w:val="65"/>
        </w:numPr>
        <w:tabs>
          <w:tab w:val="left" w:pos="4170"/>
        </w:tabs>
        <w:spacing w:after="160" w:line="259" w:lineRule="auto"/>
        <w:jc w:val="both"/>
        <w:rPr>
          <w:rFonts w:ascii="Candara" w:hAnsi="Candara" w:cs="Times New Roman"/>
          <w:lang w:val="en-ZW" w:eastAsia="x-none"/>
        </w:rPr>
      </w:pPr>
      <w:r w:rsidRPr="000F4239">
        <w:rPr>
          <w:rFonts w:ascii="Candara" w:hAnsi="Candara"/>
        </w:rPr>
        <w:t>Although government finances the education sector, it does not finance the students according to their diverse needs, for example some learners with visual impairment/ deaf-blindness fail to access learning materials in accessible formats</w:t>
      </w:r>
    </w:p>
    <w:p w14:paraId="68C9434A" w14:textId="5F657BD1" w:rsidR="00F61EE7" w:rsidRPr="000F4239" w:rsidRDefault="00F61EE7" w:rsidP="00655E7D">
      <w:pPr>
        <w:pStyle w:val="ListParagraph"/>
        <w:numPr>
          <w:ilvl w:val="0"/>
          <w:numId w:val="65"/>
        </w:numPr>
        <w:jc w:val="both"/>
        <w:rPr>
          <w:rFonts w:ascii="Candara" w:hAnsi="Candara"/>
        </w:rPr>
      </w:pPr>
      <w:r w:rsidRPr="000F4239">
        <w:rPr>
          <w:rFonts w:ascii="Candara" w:hAnsi="Candara"/>
        </w:rPr>
        <w:t xml:space="preserve">Malawi runs a number of Early Childhood Development (ECD) </w:t>
      </w:r>
      <w:r w:rsidR="008948EC" w:rsidRPr="000F4239">
        <w:rPr>
          <w:rFonts w:ascii="Candara" w:hAnsi="Candara"/>
        </w:rPr>
        <w:t>programs</w:t>
      </w:r>
      <w:r w:rsidRPr="000F4239">
        <w:rPr>
          <w:rFonts w:ascii="Candara" w:hAnsi="Candara"/>
        </w:rPr>
        <w:t xml:space="preserve">, but government has not oriented ECD Caregivers in how they can </w:t>
      </w:r>
      <w:r w:rsidR="00D67BC9" w:rsidRPr="000F4239">
        <w:rPr>
          <w:rFonts w:ascii="Candara" w:hAnsi="Candara"/>
        </w:rPr>
        <w:t>support children</w:t>
      </w:r>
      <w:r w:rsidRPr="000F4239">
        <w:rPr>
          <w:rFonts w:ascii="Candara" w:hAnsi="Candara"/>
        </w:rPr>
        <w:t xml:space="preserve"> with diverse disabilities.</w:t>
      </w:r>
    </w:p>
    <w:p w14:paraId="0C2767DF" w14:textId="77777777" w:rsidR="00F61EE7" w:rsidRPr="000F4239" w:rsidRDefault="00F61EE7" w:rsidP="00655E7D">
      <w:pPr>
        <w:pStyle w:val="ListParagraph"/>
        <w:numPr>
          <w:ilvl w:val="0"/>
          <w:numId w:val="65"/>
        </w:numPr>
        <w:jc w:val="both"/>
        <w:rPr>
          <w:rFonts w:ascii="Candara" w:hAnsi="Candara"/>
        </w:rPr>
      </w:pPr>
      <w:r w:rsidRPr="000F4239">
        <w:rPr>
          <w:rFonts w:ascii="Candara" w:hAnsi="Candara"/>
        </w:rPr>
        <w:t>Although children with disabilities are enrolled in school, government does not track and record their participation and achievement for objective evaluation of Inclusive Education.</w:t>
      </w:r>
    </w:p>
    <w:p w14:paraId="5EC87E66" w14:textId="77777777" w:rsidR="00F61EE7" w:rsidRPr="000F4239" w:rsidRDefault="00F61EE7" w:rsidP="00655E7D">
      <w:pPr>
        <w:pStyle w:val="ListParagraph"/>
        <w:numPr>
          <w:ilvl w:val="0"/>
          <w:numId w:val="65"/>
        </w:numPr>
        <w:jc w:val="both"/>
        <w:rPr>
          <w:rFonts w:ascii="Candara" w:hAnsi="Candara"/>
        </w:rPr>
      </w:pPr>
      <w:r w:rsidRPr="000F4239">
        <w:rPr>
          <w:rFonts w:ascii="Candara" w:hAnsi="Candara"/>
        </w:rPr>
        <w:t>Although public and accredited private institutions train ‘special needs education’ (SNE) or inclusive education teachers, government takes so long to employ them that most of them quit the teaching profession.</w:t>
      </w:r>
    </w:p>
    <w:p w14:paraId="3F0FEE98" w14:textId="77777777" w:rsidR="00F61EE7" w:rsidRPr="000F4239" w:rsidRDefault="2DAD1844" w:rsidP="343E4E9D">
      <w:pPr>
        <w:keepNext/>
        <w:keepLines/>
        <w:spacing w:before="40"/>
        <w:outlineLvl w:val="2"/>
        <w:rPr>
          <w:rFonts w:ascii="Candara" w:hAnsi="Candara"/>
          <w:b/>
          <w:bCs/>
          <w:color w:val="1F4D78"/>
          <w:sz w:val="22"/>
          <w:szCs w:val="22"/>
        </w:rPr>
      </w:pPr>
      <w:bookmarkStart w:id="163" w:name="_Toc141805755"/>
      <w:r w:rsidRPr="000F4239">
        <w:rPr>
          <w:rFonts w:ascii="Candara" w:hAnsi="Candara"/>
          <w:b/>
          <w:bCs/>
          <w:color w:val="1F4D78"/>
          <w:sz w:val="22"/>
          <w:szCs w:val="22"/>
        </w:rPr>
        <w:t>Recommendations:</w:t>
      </w:r>
      <w:bookmarkEnd w:id="163"/>
    </w:p>
    <w:p w14:paraId="3EA3972E" w14:textId="3F89C089" w:rsidR="00F61EE7" w:rsidRPr="000F4239" w:rsidRDefault="00E146DB">
      <w:pPr>
        <w:numPr>
          <w:ilvl w:val="0"/>
          <w:numId w:val="5"/>
        </w:numPr>
        <w:contextualSpacing/>
        <w:jc w:val="both"/>
        <w:rPr>
          <w:rFonts w:ascii="Candara" w:hAnsi="Candara"/>
        </w:rPr>
      </w:pPr>
      <w:r w:rsidRPr="000F4239">
        <w:rPr>
          <w:rFonts w:ascii="Candara" w:hAnsi="Candara"/>
        </w:rPr>
        <w:t xml:space="preserve">Ensure that </w:t>
      </w:r>
      <w:r w:rsidR="00F61EE7" w:rsidRPr="000F4239">
        <w:rPr>
          <w:rFonts w:ascii="Candara" w:hAnsi="Candara"/>
        </w:rPr>
        <w:t xml:space="preserve">there is effective monitoring system for all resource centers, rehabilitation facilities and skills training programs to provide government with quality data planning budgeting purposes. </w:t>
      </w:r>
    </w:p>
    <w:p w14:paraId="7D23CB41" w14:textId="77777777" w:rsidR="00F61EE7" w:rsidRPr="000F4239" w:rsidRDefault="00F61EE7">
      <w:pPr>
        <w:numPr>
          <w:ilvl w:val="0"/>
          <w:numId w:val="5"/>
        </w:numPr>
        <w:contextualSpacing/>
        <w:jc w:val="both"/>
        <w:rPr>
          <w:rFonts w:ascii="Candara" w:hAnsi="Candara"/>
        </w:rPr>
      </w:pPr>
      <w:r w:rsidRPr="000F4239">
        <w:rPr>
          <w:rFonts w:ascii="Candara" w:hAnsi="Candara"/>
        </w:rPr>
        <w:t>Assessment methodologies are modified to cater for individual needs of students with disabilities.</w:t>
      </w:r>
    </w:p>
    <w:p w14:paraId="3A59DAAB" w14:textId="793C35CF" w:rsidR="00F61EE7" w:rsidRPr="000F4239" w:rsidRDefault="00F61EE7">
      <w:pPr>
        <w:numPr>
          <w:ilvl w:val="0"/>
          <w:numId w:val="5"/>
        </w:numPr>
        <w:contextualSpacing/>
        <w:jc w:val="both"/>
        <w:rPr>
          <w:rFonts w:ascii="Candara" w:hAnsi="Candara"/>
        </w:rPr>
      </w:pPr>
      <w:r w:rsidRPr="000F4239">
        <w:rPr>
          <w:rFonts w:ascii="Candara" w:hAnsi="Candara"/>
        </w:rPr>
        <w:t xml:space="preserve">The </w:t>
      </w:r>
      <w:r w:rsidR="00A44E5A">
        <w:rPr>
          <w:rFonts w:ascii="Candara" w:hAnsi="Candara"/>
        </w:rPr>
        <w:t>N</w:t>
      </w:r>
      <w:r w:rsidRPr="000F4239">
        <w:rPr>
          <w:rFonts w:ascii="Candara" w:hAnsi="Candara"/>
        </w:rPr>
        <w:t xml:space="preserve">ational </w:t>
      </w:r>
      <w:r w:rsidR="00A44E5A">
        <w:rPr>
          <w:rFonts w:ascii="Candara" w:hAnsi="Candara"/>
        </w:rPr>
        <w:t>I</w:t>
      </w:r>
      <w:r w:rsidRPr="000F4239">
        <w:rPr>
          <w:rFonts w:ascii="Candara" w:hAnsi="Candara"/>
        </w:rPr>
        <w:t xml:space="preserve">nclusive </w:t>
      </w:r>
      <w:r w:rsidR="00A44E5A">
        <w:rPr>
          <w:rFonts w:ascii="Candara" w:hAnsi="Candara"/>
        </w:rPr>
        <w:t>E</w:t>
      </w:r>
      <w:r w:rsidRPr="000F4239">
        <w:rPr>
          <w:rFonts w:ascii="Candara" w:hAnsi="Candara"/>
        </w:rPr>
        <w:t xml:space="preserve">ducation </w:t>
      </w:r>
      <w:r w:rsidR="00A44E5A">
        <w:rPr>
          <w:rFonts w:ascii="Candara" w:hAnsi="Candara"/>
        </w:rPr>
        <w:t>P</w:t>
      </w:r>
      <w:r w:rsidRPr="000F4239">
        <w:rPr>
          <w:rFonts w:ascii="Candara" w:hAnsi="Candara"/>
        </w:rPr>
        <w:t xml:space="preserve">olicy should </w:t>
      </w:r>
      <w:r w:rsidR="00176378" w:rsidRPr="000F4239">
        <w:rPr>
          <w:rFonts w:ascii="Candara" w:hAnsi="Candara"/>
        </w:rPr>
        <w:t xml:space="preserve">be adopted in </w:t>
      </w:r>
      <w:r w:rsidR="00A44E5A">
        <w:rPr>
          <w:rFonts w:ascii="Candara" w:hAnsi="Candara"/>
        </w:rPr>
        <w:t xml:space="preserve">a </w:t>
      </w:r>
      <w:r w:rsidR="00176378" w:rsidRPr="000F4239">
        <w:rPr>
          <w:rFonts w:ascii="Candara" w:hAnsi="Candara"/>
        </w:rPr>
        <w:t>time</w:t>
      </w:r>
      <w:r w:rsidR="00A44E5A">
        <w:rPr>
          <w:rFonts w:ascii="Candara" w:hAnsi="Candara"/>
        </w:rPr>
        <w:t xml:space="preserve">ly manner and move away from special schools that </w:t>
      </w:r>
      <w:r w:rsidRPr="000F4239">
        <w:rPr>
          <w:rFonts w:ascii="Candara" w:hAnsi="Candara"/>
        </w:rPr>
        <w:t>is contrary to inclusive education</w:t>
      </w:r>
      <w:r w:rsidR="00E146DB" w:rsidRPr="000F4239">
        <w:rPr>
          <w:rFonts w:ascii="Candara" w:hAnsi="Candara"/>
        </w:rPr>
        <w:t xml:space="preserve"> and</w:t>
      </w:r>
      <w:r w:rsidR="00A44E5A">
        <w:rPr>
          <w:rFonts w:ascii="Candara" w:hAnsi="Candara"/>
        </w:rPr>
        <w:t xml:space="preserve"> </w:t>
      </w:r>
      <w:proofErr w:type="gramStart"/>
      <w:r w:rsidR="00A44E5A">
        <w:rPr>
          <w:rFonts w:ascii="Candara" w:hAnsi="Candara"/>
        </w:rPr>
        <w:t>ensure</w:t>
      </w:r>
      <w:r w:rsidR="00E146DB" w:rsidRPr="000F4239">
        <w:rPr>
          <w:rFonts w:ascii="Candara" w:hAnsi="Candara"/>
        </w:rPr>
        <w:t xml:space="preserve"> </w:t>
      </w:r>
      <w:r w:rsidR="00A44E5A">
        <w:rPr>
          <w:rFonts w:ascii="Candara" w:hAnsi="Candara"/>
        </w:rPr>
        <w:t xml:space="preserve"> inclusion</w:t>
      </w:r>
      <w:proofErr w:type="gramEnd"/>
      <w:r w:rsidR="00A44E5A">
        <w:rPr>
          <w:rFonts w:ascii="Candara" w:hAnsi="Candara"/>
        </w:rPr>
        <w:t xml:space="preserve"> of </w:t>
      </w:r>
      <w:r w:rsidR="00E146DB" w:rsidRPr="000F4239">
        <w:rPr>
          <w:rFonts w:ascii="Candara" w:hAnsi="Candara"/>
        </w:rPr>
        <w:t>neglected disabilities like deaf-blindness</w:t>
      </w:r>
      <w:r w:rsidRPr="000F4239">
        <w:rPr>
          <w:rFonts w:ascii="Candara" w:hAnsi="Candara"/>
        </w:rPr>
        <w:t>. The government should make sure that timeframe is indicated and the department is fully funded.</w:t>
      </w:r>
    </w:p>
    <w:p w14:paraId="7B63453E" w14:textId="26F3A76C" w:rsidR="00F61EE7" w:rsidRPr="000F4239" w:rsidRDefault="00F61EE7">
      <w:pPr>
        <w:numPr>
          <w:ilvl w:val="0"/>
          <w:numId w:val="5"/>
        </w:numPr>
        <w:contextualSpacing/>
        <w:jc w:val="both"/>
        <w:rPr>
          <w:rFonts w:ascii="Candara" w:hAnsi="Candara"/>
        </w:rPr>
      </w:pPr>
      <w:r w:rsidRPr="000F4239">
        <w:rPr>
          <w:rFonts w:ascii="Candara" w:hAnsi="Candara"/>
        </w:rPr>
        <w:t>Develop and implement an inclusive Checklist for assessing and accrediting private educational institutions.</w:t>
      </w:r>
    </w:p>
    <w:p w14:paraId="58AB1BAF" w14:textId="7A0849E9" w:rsidR="00176378" w:rsidRPr="000F4239" w:rsidRDefault="00176378" w:rsidP="000F4239">
      <w:pPr>
        <w:pStyle w:val="ListParagraph"/>
        <w:numPr>
          <w:ilvl w:val="0"/>
          <w:numId w:val="5"/>
        </w:numPr>
        <w:spacing w:line="259" w:lineRule="auto"/>
        <w:rPr>
          <w:rFonts w:ascii="Candara" w:hAnsi="Candara" w:cs="Times New Roman"/>
          <w:lang w:val="en-ZW"/>
        </w:rPr>
      </w:pPr>
      <w:r w:rsidRPr="000F4239">
        <w:rPr>
          <w:rFonts w:ascii="Candara" w:hAnsi="Candara" w:cs="Times New Roman"/>
          <w:lang w:val="en-ZW"/>
        </w:rPr>
        <w:t>Malawi must ensure that every teacher</w:t>
      </w:r>
      <w:r w:rsidR="00AE3BCD" w:rsidRPr="000F4239">
        <w:rPr>
          <w:rFonts w:ascii="Candara" w:hAnsi="Candara" w:cs="Times New Roman"/>
          <w:lang w:val="en-ZW"/>
        </w:rPr>
        <w:t xml:space="preserve">, including ECD </w:t>
      </w:r>
      <w:proofErr w:type="gramStart"/>
      <w:r w:rsidR="00AE3BCD" w:rsidRPr="000F4239">
        <w:rPr>
          <w:rFonts w:ascii="Candara" w:hAnsi="Candara" w:cs="Times New Roman"/>
          <w:lang w:val="en-ZW"/>
        </w:rPr>
        <w:t xml:space="preserve">caregivers, </w:t>
      </w:r>
      <w:r w:rsidRPr="000F4239">
        <w:rPr>
          <w:rFonts w:ascii="Candara" w:hAnsi="Candara" w:cs="Times New Roman"/>
          <w:lang w:val="en-ZW"/>
        </w:rPr>
        <w:t xml:space="preserve"> should</w:t>
      </w:r>
      <w:proofErr w:type="gramEnd"/>
      <w:r w:rsidRPr="000F4239">
        <w:rPr>
          <w:rFonts w:ascii="Candara" w:hAnsi="Candara" w:cs="Times New Roman"/>
          <w:lang w:val="en-ZW"/>
        </w:rPr>
        <w:t xml:space="preserve"> undergo training on inclusive education and that inclusive education is a c</w:t>
      </w:r>
      <w:r w:rsidRPr="00A44E5A">
        <w:rPr>
          <w:rFonts w:ascii="Times New Roman" w:hAnsi="Times New Roman" w:cs="Times New Roman"/>
          <w:lang w:val="en-ZW"/>
        </w:rPr>
        <w:t xml:space="preserve">ore </w:t>
      </w:r>
      <w:r w:rsidRPr="000F4239">
        <w:rPr>
          <w:rFonts w:ascii="Candara" w:hAnsi="Candara" w:cs="Times New Roman"/>
          <w:lang w:val="en-ZW"/>
        </w:rPr>
        <w:t>component of training for all student</w:t>
      </w:r>
      <w:r w:rsidR="00E146DB" w:rsidRPr="000F4239">
        <w:rPr>
          <w:rFonts w:ascii="Candara" w:hAnsi="Candara" w:cs="Times New Roman"/>
          <w:lang w:val="en-ZW"/>
        </w:rPr>
        <w:t xml:space="preserve"> teachers</w:t>
      </w:r>
      <w:r w:rsidR="008566EE" w:rsidRPr="000F4239">
        <w:rPr>
          <w:rFonts w:ascii="Candara" w:hAnsi="Candara" w:cs="Times New Roman"/>
          <w:lang w:val="en-ZW"/>
        </w:rPr>
        <w:t xml:space="preserve">. </w:t>
      </w:r>
    </w:p>
    <w:p w14:paraId="5BA14B97" w14:textId="4594DCAE" w:rsidR="00176378" w:rsidRPr="000F4239" w:rsidRDefault="008B4029" w:rsidP="0001715E">
      <w:pPr>
        <w:numPr>
          <w:ilvl w:val="0"/>
          <w:numId w:val="5"/>
        </w:numPr>
        <w:contextualSpacing/>
        <w:jc w:val="both"/>
        <w:rPr>
          <w:rFonts w:ascii="Candara" w:hAnsi="Candara"/>
        </w:rPr>
      </w:pPr>
      <w:r w:rsidRPr="000F4239">
        <w:rPr>
          <w:rFonts w:ascii="Candara" w:hAnsi="Candara"/>
        </w:rPr>
        <w:t>Ensure that</w:t>
      </w:r>
      <w:r w:rsidR="00AE3BCD" w:rsidRPr="000F4239">
        <w:rPr>
          <w:rFonts w:ascii="Candara" w:hAnsi="Candara"/>
        </w:rPr>
        <w:t xml:space="preserve"> all tertiary education courses are open and inclusive of persons with disabilities</w:t>
      </w:r>
      <w:r w:rsidR="008566EE" w:rsidRPr="000F4239">
        <w:rPr>
          <w:rFonts w:ascii="Candara" w:hAnsi="Candara"/>
        </w:rPr>
        <w:t xml:space="preserve">. </w:t>
      </w:r>
    </w:p>
    <w:p w14:paraId="3AFDBBBA" w14:textId="1A0981CB" w:rsidR="00176378" w:rsidRPr="000F4239" w:rsidRDefault="00176378" w:rsidP="0001715E">
      <w:pPr>
        <w:pStyle w:val="ListParagraph"/>
        <w:numPr>
          <w:ilvl w:val="0"/>
          <w:numId w:val="5"/>
        </w:numPr>
        <w:spacing w:after="160" w:line="259" w:lineRule="auto"/>
        <w:jc w:val="both"/>
        <w:rPr>
          <w:rFonts w:ascii="Candara" w:hAnsi="Candara" w:cs="Times New Roman"/>
          <w:lang w:val="en-ZW"/>
        </w:rPr>
      </w:pPr>
      <w:r w:rsidRPr="000F4239">
        <w:rPr>
          <w:rFonts w:ascii="Candara" w:hAnsi="Candara" w:cs="Times New Roman"/>
          <w:lang w:val="en-ZW"/>
        </w:rPr>
        <w:t>There must be early identification, assessment and support for children with disabilities for early enrolment and daily l</w:t>
      </w:r>
      <w:r w:rsidR="008B4029" w:rsidRPr="000F4239">
        <w:rPr>
          <w:rFonts w:ascii="Candara" w:hAnsi="Candara" w:cs="Times New Roman"/>
          <w:lang w:val="en-ZW"/>
        </w:rPr>
        <w:t>i</w:t>
      </w:r>
      <w:r w:rsidRPr="000F4239">
        <w:rPr>
          <w:rFonts w:ascii="Candara" w:hAnsi="Candara" w:cs="Times New Roman"/>
          <w:lang w:val="en-ZW"/>
        </w:rPr>
        <w:t>ving activities</w:t>
      </w:r>
      <w:r w:rsidR="008B4029" w:rsidRPr="000F4239">
        <w:rPr>
          <w:rFonts w:ascii="Candara" w:hAnsi="Candara" w:cs="Times New Roman"/>
          <w:lang w:val="en-ZW"/>
        </w:rPr>
        <w:t xml:space="preserve"> through inclusive ECD programs that starts from the family, community and facility level</w:t>
      </w:r>
      <w:r w:rsidR="000C6729" w:rsidRPr="000F4239">
        <w:rPr>
          <w:rFonts w:ascii="Candara" w:hAnsi="Candara" w:cs="Times New Roman"/>
          <w:lang w:val="en-ZW"/>
        </w:rPr>
        <w:t xml:space="preserve">. </w:t>
      </w:r>
    </w:p>
    <w:p w14:paraId="40C2CBF1" w14:textId="15E93C10" w:rsidR="00176378" w:rsidRPr="000F4239" w:rsidRDefault="00176378" w:rsidP="0001715E">
      <w:pPr>
        <w:pStyle w:val="ListParagraph"/>
        <w:numPr>
          <w:ilvl w:val="0"/>
          <w:numId w:val="5"/>
        </w:numPr>
        <w:spacing w:after="160" w:line="259" w:lineRule="auto"/>
        <w:jc w:val="both"/>
        <w:rPr>
          <w:rFonts w:ascii="Candara" w:hAnsi="Candara" w:cs="Times New Roman"/>
          <w:lang w:val="en-ZW"/>
        </w:rPr>
      </w:pPr>
      <w:r w:rsidRPr="000F4239">
        <w:rPr>
          <w:rFonts w:ascii="Candara" w:hAnsi="Candara" w:cs="Times New Roman"/>
          <w:lang w:val="en-ZW"/>
        </w:rPr>
        <w:t xml:space="preserve">There must be </w:t>
      </w:r>
      <w:r w:rsidR="00A44E5A">
        <w:rPr>
          <w:rFonts w:ascii="Candara" w:hAnsi="Candara" w:cs="Times New Roman"/>
          <w:lang w:val="en-ZW"/>
        </w:rPr>
        <w:t>e</w:t>
      </w:r>
      <w:r w:rsidRPr="000F4239">
        <w:rPr>
          <w:rFonts w:ascii="Candara" w:hAnsi="Candara" w:cs="Times New Roman"/>
          <w:lang w:val="en-ZW"/>
        </w:rPr>
        <w:t>nforcement of accessibility standards and guidelines for all learning institutions</w:t>
      </w:r>
      <w:r w:rsidR="00AE3BCD" w:rsidRPr="000F4239">
        <w:rPr>
          <w:rFonts w:ascii="Candara" w:hAnsi="Candara" w:cs="Times New Roman"/>
          <w:lang w:val="en-ZW"/>
        </w:rPr>
        <w:t xml:space="preserve"> and this can be a priority during the construction of new facilities and renovation of existing schools.</w:t>
      </w:r>
    </w:p>
    <w:p w14:paraId="3C15FF47" w14:textId="77777777" w:rsidR="00F61EE7" w:rsidRPr="000F4239" w:rsidRDefault="2DAD1844" w:rsidP="343E4E9D">
      <w:pPr>
        <w:keepNext/>
        <w:spacing w:before="240" w:after="60"/>
        <w:outlineLvl w:val="0"/>
        <w:rPr>
          <w:rFonts w:ascii="Candara" w:hAnsi="Candara"/>
          <w:kern w:val="32"/>
        </w:rPr>
      </w:pPr>
      <w:bookmarkStart w:id="164" w:name="_Toc141805756"/>
      <w:r w:rsidRPr="000F4239">
        <w:rPr>
          <w:rFonts w:ascii="Candara" w:hAnsi="Candara"/>
          <w:kern w:val="32"/>
        </w:rPr>
        <w:lastRenderedPageBreak/>
        <w:t>Article 25: Health</w:t>
      </w:r>
      <w:bookmarkEnd w:id="164"/>
    </w:p>
    <w:p w14:paraId="32EF0E0D" w14:textId="77777777" w:rsidR="00F61EE7" w:rsidRPr="000F4239" w:rsidRDefault="00F61EE7" w:rsidP="00F61EE7">
      <w:pPr>
        <w:keepNext/>
        <w:keepLines/>
        <w:spacing w:before="40"/>
        <w:outlineLvl w:val="1"/>
        <w:rPr>
          <w:rFonts w:ascii="Candara" w:hAnsi="Candara"/>
          <w:b/>
          <w:color w:val="2E74B5"/>
          <w:sz w:val="26"/>
          <w:szCs w:val="26"/>
        </w:rPr>
      </w:pPr>
      <w:bookmarkStart w:id="165" w:name="_Toc141805757"/>
      <w:r w:rsidRPr="000F4239">
        <w:rPr>
          <w:rFonts w:ascii="Candara" w:hAnsi="Candara"/>
          <w:b/>
          <w:color w:val="2E74B5"/>
          <w:sz w:val="26"/>
          <w:szCs w:val="26"/>
        </w:rPr>
        <w:t>Observations</w:t>
      </w:r>
      <w:bookmarkEnd w:id="165"/>
    </w:p>
    <w:p w14:paraId="17FAD899" w14:textId="5EBA77DB" w:rsidR="00F61EE7" w:rsidRPr="00060810" w:rsidRDefault="00F61EE7" w:rsidP="00060810">
      <w:pPr>
        <w:pStyle w:val="Heading2"/>
        <w:rPr>
          <w:rFonts w:ascii="Candara" w:hAnsi="Candara"/>
          <w:sz w:val="24"/>
          <w:szCs w:val="24"/>
        </w:rPr>
      </w:pPr>
      <w:bookmarkStart w:id="166" w:name="_Toc141805758"/>
      <w:r w:rsidRPr="00060810">
        <w:rPr>
          <w:rFonts w:ascii="Candara" w:hAnsi="Candara"/>
          <w:sz w:val="24"/>
          <w:szCs w:val="24"/>
        </w:rPr>
        <w:t xml:space="preserve">Policy and Legal </w:t>
      </w:r>
      <w:r w:rsidR="0001715E" w:rsidRPr="00060810">
        <w:rPr>
          <w:rFonts w:ascii="Candara" w:hAnsi="Candara"/>
          <w:sz w:val="24"/>
          <w:szCs w:val="24"/>
        </w:rPr>
        <w:t>Framework</w:t>
      </w:r>
      <w:bookmarkEnd w:id="166"/>
    </w:p>
    <w:p w14:paraId="0D543130" w14:textId="1D62FEC5" w:rsidR="00F61EE7" w:rsidRPr="000F4239" w:rsidRDefault="00F61EE7" w:rsidP="001B071D">
      <w:pPr>
        <w:pStyle w:val="ListParagraph"/>
        <w:numPr>
          <w:ilvl w:val="0"/>
          <w:numId w:val="40"/>
        </w:numPr>
        <w:jc w:val="both"/>
        <w:rPr>
          <w:rFonts w:ascii="Candara" w:hAnsi="Candara"/>
        </w:rPr>
      </w:pPr>
      <w:r w:rsidRPr="000F4239">
        <w:rPr>
          <w:rFonts w:ascii="Candara" w:hAnsi="Candara"/>
        </w:rPr>
        <w:t xml:space="preserve">Despite having a legal framework that recognizes the right to health, persons with disabilities in Malawi do not access health services on an equal basis with others. </w:t>
      </w:r>
    </w:p>
    <w:p w14:paraId="3E69AB3D" w14:textId="69B11BDA" w:rsidR="004E7C4A" w:rsidRPr="000F4239" w:rsidRDefault="00F61EE7" w:rsidP="004E7C4A">
      <w:pPr>
        <w:pStyle w:val="ListParagraph"/>
        <w:numPr>
          <w:ilvl w:val="0"/>
          <w:numId w:val="40"/>
        </w:numPr>
        <w:tabs>
          <w:tab w:val="left" w:pos="0"/>
        </w:tabs>
        <w:spacing w:after="160" w:line="259" w:lineRule="auto"/>
        <w:jc w:val="both"/>
        <w:rPr>
          <w:rFonts w:ascii="Candara" w:hAnsi="Candara" w:cs="Times New Roman"/>
          <w:lang w:eastAsia="x-none"/>
        </w:rPr>
      </w:pPr>
      <w:r w:rsidRPr="000F4239">
        <w:rPr>
          <w:rFonts w:ascii="Candara" w:hAnsi="Candara"/>
        </w:rPr>
        <w:t>Almost all the policy instruments under the ministry of health have no specific provisions on disability. In the development of the successor</w:t>
      </w:r>
      <w:r w:rsidR="0001715E" w:rsidRPr="000F4239">
        <w:rPr>
          <w:rFonts w:ascii="Candara" w:hAnsi="Candara"/>
        </w:rPr>
        <w:t xml:space="preserve"> plan</w:t>
      </w:r>
      <w:r w:rsidRPr="000F4239">
        <w:rPr>
          <w:rFonts w:ascii="Candara" w:hAnsi="Candara"/>
        </w:rPr>
        <w:t xml:space="preserve"> of the national health sector strategic plan 2, the disability movement kept knocking on the ministry of health to include persons with disabilities and their representative organizations in the consultative process and all this proved futile.</w:t>
      </w:r>
      <w:r w:rsidR="004E7C4A" w:rsidRPr="00A07000">
        <w:rPr>
          <w:rFonts w:ascii="Candara" w:hAnsi="Candara"/>
          <w:lang w:eastAsia="x-none"/>
        </w:rPr>
        <w:t xml:space="preserve"> </w:t>
      </w:r>
      <w:r w:rsidR="004E7C4A" w:rsidRPr="000F4239">
        <w:rPr>
          <w:rFonts w:ascii="Candara" w:hAnsi="Candara" w:cs="Times New Roman"/>
          <w:lang w:eastAsia="x-none"/>
        </w:rPr>
        <w:t xml:space="preserve">Malawi has other pieces of legislation as mentioned in the state report such as the Public Health Act and the Mental Health Treatment Act. However, </w:t>
      </w:r>
      <w:r w:rsidR="0001715E" w:rsidRPr="000F4239">
        <w:rPr>
          <w:rFonts w:ascii="Candara" w:hAnsi="Candara" w:cs="Times New Roman"/>
          <w:lang w:eastAsia="x-none"/>
        </w:rPr>
        <w:t>both of these</w:t>
      </w:r>
      <w:r w:rsidR="004E7C4A" w:rsidRPr="000F4239">
        <w:rPr>
          <w:rFonts w:ascii="Candara" w:hAnsi="Candara" w:cs="Times New Roman"/>
          <w:lang w:eastAsia="x-none"/>
        </w:rPr>
        <w:t xml:space="preserve"> were enacted in 1948, decades before the adoption of the CRPD</w:t>
      </w:r>
      <w:r w:rsidR="0001715E" w:rsidRPr="000F4239">
        <w:rPr>
          <w:rFonts w:ascii="Candara" w:hAnsi="Candara" w:cs="Times New Roman"/>
          <w:lang w:eastAsia="x-none"/>
        </w:rPr>
        <w:t xml:space="preserve">. </w:t>
      </w:r>
      <w:r w:rsidR="004E7C4A" w:rsidRPr="000F4239">
        <w:rPr>
          <w:rFonts w:ascii="Candara" w:hAnsi="Candara" w:cs="Times New Roman"/>
          <w:lang w:eastAsia="x-none"/>
        </w:rPr>
        <w:t xml:space="preserve">For its part, the Mental Health Treatment Act still promotes </w:t>
      </w:r>
      <w:proofErr w:type="spellStart"/>
      <w:r w:rsidR="004E7C4A" w:rsidRPr="000F4239">
        <w:rPr>
          <w:rFonts w:ascii="Candara" w:hAnsi="Candara" w:cs="Times New Roman"/>
          <w:lang w:eastAsia="x-none"/>
        </w:rPr>
        <w:t>institutionalisation</w:t>
      </w:r>
      <w:proofErr w:type="spellEnd"/>
      <w:r w:rsidR="004E7C4A" w:rsidRPr="000F4239">
        <w:rPr>
          <w:rFonts w:ascii="Candara" w:hAnsi="Candara" w:cs="Times New Roman"/>
          <w:lang w:eastAsia="x-none"/>
        </w:rPr>
        <w:t xml:space="preserve"> and involuntary forms of treatment contrary to the prevailing international standards.  In any case, </w:t>
      </w:r>
      <w:r w:rsidR="0001715E" w:rsidRPr="000F4239">
        <w:rPr>
          <w:rFonts w:ascii="Candara" w:hAnsi="Candara" w:cs="Times New Roman"/>
          <w:lang w:eastAsia="x-none"/>
        </w:rPr>
        <w:t xml:space="preserve">this Act cannot be use as a tool to realize rights </w:t>
      </w:r>
      <w:r w:rsidR="004E7C4A" w:rsidRPr="000F4239">
        <w:rPr>
          <w:rFonts w:ascii="Candara" w:hAnsi="Candara" w:cs="Times New Roman"/>
          <w:lang w:eastAsia="x-none"/>
        </w:rPr>
        <w:t xml:space="preserve">for </w:t>
      </w:r>
      <w:r w:rsidR="0001715E" w:rsidRPr="000F4239">
        <w:rPr>
          <w:rFonts w:ascii="Candara" w:hAnsi="Candara" w:cs="Times New Roman"/>
          <w:lang w:eastAsia="x-none"/>
        </w:rPr>
        <w:t>persons with psychosocial disabilities.</w:t>
      </w:r>
      <w:r w:rsidR="004E7C4A" w:rsidRPr="000F4239">
        <w:rPr>
          <w:rFonts w:ascii="Candara" w:hAnsi="Candara" w:cs="Times New Roman"/>
          <w:lang w:eastAsia="x-none"/>
        </w:rPr>
        <w:t xml:space="preserve"> </w:t>
      </w:r>
    </w:p>
    <w:p w14:paraId="6312F9B2" w14:textId="1FF1871A" w:rsidR="00A6296D" w:rsidRPr="000F4239" w:rsidRDefault="00A6296D" w:rsidP="00A6296D">
      <w:pPr>
        <w:pStyle w:val="ListParagraph"/>
        <w:numPr>
          <w:ilvl w:val="0"/>
          <w:numId w:val="40"/>
        </w:numPr>
        <w:tabs>
          <w:tab w:val="left" w:pos="0"/>
        </w:tabs>
        <w:spacing w:after="160" w:line="259" w:lineRule="auto"/>
        <w:jc w:val="both"/>
        <w:rPr>
          <w:rFonts w:ascii="Candara" w:hAnsi="Candara" w:cs="Times New Roman"/>
          <w:lang w:eastAsia="x-none"/>
        </w:rPr>
      </w:pPr>
      <w:r w:rsidRPr="000F4239">
        <w:rPr>
          <w:rFonts w:ascii="Candara" w:hAnsi="Candara" w:cs="Times New Roman"/>
          <w:lang w:eastAsia="x-none"/>
        </w:rPr>
        <w:t>The Mental</w:t>
      </w:r>
      <w:r w:rsidR="00E37D2F" w:rsidRPr="000F4239">
        <w:rPr>
          <w:rFonts w:ascii="Candara" w:hAnsi="Candara" w:cs="Times New Roman"/>
          <w:lang w:eastAsia="x-none"/>
        </w:rPr>
        <w:t xml:space="preserve"> Health</w:t>
      </w:r>
      <w:r w:rsidRPr="000F4239">
        <w:rPr>
          <w:rFonts w:ascii="Candara" w:hAnsi="Candara" w:cs="Times New Roman"/>
          <w:lang w:eastAsia="x-none"/>
        </w:rPr>
        <w:t xml:space="preserve"> Treatment Act that governs the Mental Health sub sector in the country is a 1948 piece of legislation and efforts to influence </w:t>
      </w:r>
      <w:r w:rsidR="00196F9C" w:rsidRPr="000F4239">
        <w:rPr>
          <w:rFonts w:ascii="Candara" w:hAnsi="Candara" w:cs="Times New Roman"/>
          <w:lang w:eastAsia="x-none"/>
        </w:rPr>
        <w:t>a progressive</w:t>
      </w:r>
      <w:r w:rsidRPr="000F4239">
        <w:rPr>
          <w:rFonts w:ascii="Candara" w:hAnsi="Candara" w:cs="Times New Roman"/>
          <w:lang w:eastAsia="x-none"/>
        </w:rPr>
        <w:t xml:space="preserve"> piece of legislation faces resistance. The Mental Health Bill that drafted way back in 2005 is yet to be passed into law. </w:t>
      </w:r>
    </w:p>
    <w:p w14:paraId="151E7D73" w14:textId="6BD3FB42" w:rsidR="00F61EE7" w:rsidRPr="00060810" w:rsidRDefault="00F61EE7" w:rsidP="00060810">
      <w:pPr>
        <w:pStyle w:val="Heading2"/>
        <w:rPr>
          <w:rFonts w:ascii="Candara" w:hAnsi="Candara"/>
          <w:sz w:val="24"/>
          <w:szCs w:val="24"/>
        </w:rPr>
      </w:pPr>
      <w:bookmarkStart w:id="167" w:name="_Toc141805759"/>
      <w:r w:rsidRPr="00060810">
        <w:rPr>
          <w:rFonts w:ascii="Candara" w:hAnsi="Candara"/>
          <w:sz w:val="24"/>
          <w:szCs w:val="24"/>
        </w:rPr>
        <w:t xml:space="preserve">Situation </w:t>
      </w:r>
      <w:r w:rsidR="00655E7D" w:rsidRPr="00060810">
        <w:rPr>
          <w:rFonts w:ascii="Candara" w:hAnsi="Candara"/>
          <w:sz w:val="24"/>
          <w:szCs w:val="24"/>
        </w:rPr>
        <w:t>and practice</w:t>
      </w:r>
      <w:bookmarkEnd w:id="167"/>
    </w:p>
    <w:p w14:paraId="147FFF2A" w14:textId="187DB714" w:rsidR="001B071D" w:rsidRPr="000F4239" w:rsidRDefault="00F61EE7" w:rsidP="00E37D2F">
      <w:pPr>
        <w:pStyle w:val="ListParagraph"/>
        <w:numPr>
          <w:ilvl w:val="3"/>
          <w:numId w:val="66"/>
        </w:numPr>
        <w:jc w:val="both"/>
        <w:rPr>
          <w:rFonts w:ascii="Candara" w:hAnsi="Candara"/>
        </w:rPr>
      </w:pPr>
      <w:r w:rsidRPr="000F4239">
        <w:rPr>
          <w:rFonts w:ascii="Candara" w:hAnsi="Candara"/>
        </w:rPr>
        <w:t>Lack of expert medical personnel to identify and support certain disability conditions, including pregnant women with disabilities</w:t>
      </w:r>
      <w:r w:rsidR="00E37D2F" w:rsidRPr="000F4239">
        <w:rPr>
          <w:rFonts w:ascii="Candara" w:hAnsi="Candara"/>
        </w:rPr>
        <w:t xml:space="preserve"> and persons with those with hearing, speech, visual and intellectual impairments</w:t>
      </w:r>
      <w:r w:rsidRPr="000F4239">
        <w:rPr>
          <w:rFonts w:ascii="Candara" w:hAnsi="Candara"/>
        </w:rPr>
        <w:t>.</w:t>
      </w:r>
    </w:p>
    <w:p w14:paraId="707EF5D5" w14:textId="77777777" w:rsidR="001B071D" w:rsidRPr="000F4239" w:rsidRDefault="00F61EE7" w:rsidP="00E37D2F">
      <w:pPr>
        <w:pStyle w:val="ListParagraph"/>
        <w:numPr>
          <w:ilvl w:val="3"/>
          <w:numId w:val="66"/>
        </w:numPr>
        <w:jc w:val="both"/>
        <w:rPr>
          <w:rFonts w:ascii="Candara" w:hAnsi="Candara"/>
        </w:rPr>
      </w:pPr>
      <w:r w:rsidRPr="000F4239">
        <w:rPr>
          <w:rFonts w:ascii="Candara" w:hAnsi="Candara"/>
        </w:rPr>
        <w:t>Lack of disability desegregated data in health services which leads to shortage of essential drugs, assistive technologies and other services.</w:t>
      </w:r>
    </w:p>
    <w:p w14:paraId="317173BD" w14:textId="77777777" w:rsidR="001B071D" w:rsidRPr="000F4239" w:rsidRDefault="00F61EE7" w:rsidP="00E37D2F">
      <w:pPr>
        <w:pStyle w:val="ListParagraph"/>
        <w:numPr>
          <w:ilvl w:val="3"/>
          <w:numId w:val="66"/>
        </w:numPr>
        <w:jc w:val="both"/>
        <w:rPr>
          <w:rFonts w:ascii="Candara" w:hAnsi="Candara"/>
        </w:rPr>
      </w:pPr>
      <w:r w:rsidRPr="000F4239">
        <w:rPr>
          <w:rFonts w:ascii="Candara" w:hAnsi="Candara"/>
        </w:rPr>
        <w:t xml:space="preserve">In its response the government claims to have deployed medical rehabilitation workers to health facilities to breach the communication gap between healthy workers and persons with hearing impairment, this however does not fulfill the purpose as it is not known where these rehabilitation workers got the training on sign language. In </w:t>
      </w:r>
      <w:r w:rsidR="008948EC" w:rsidRPr="000F4239">
        <w:rPr>
          <w:rFonts w:ascii="Candara" w:hAnsi="Candara"/>
        </w:rPr>
        <w:t>addition,</w:t>
      </w:r>
      <w:r w:rsidRPr="000F4239">
        <w:rPr>
          <w:rFonts w:ascii="Candara" w:hAnsi="Candara"/>
        </w:rPr>
        <w:t xml:space="preserve"> the situation in hospitals is such that persons with hearing impairment are still struggling to express themselves to healthy workers despite having such rehabilitation workers in the facilities.</w:t>
      </w:r>
    </w:p>
    <w:p w14:paraId="6480013C" w14:textId="5ADDA9B4" w:rsidR="001B071D" w:rsidRPr="000F4239" w:rsidRDefault="00F61EE7" w:rsidP="00E37D2F">
      <w:pPr>
        <w:pStyle w:val="ListParagraph"/>
        <w:numPr>
          <w:ilvl w:val="3"/>
          <w:numId w:val="66"/>
        </w:numPr>
        <w:jc w:val="both"/>
        <w:rPr>
          <w:rFonts w:ascii="Candara" w:hAnsi="Candara"/>
        </w:rPr>
      </w:pPr>
      <w:r w:rsidRPr="000F4239">
        <w:rPr>
          <w:rFonts w:ascii="Candara" w:hAnsi="Candara"/>
        </w:rPr>
        <w:t xml:space="preserve">The government in its response claims that it has been raising awareness to persons with disabilities to rely on formal health service providers and not rely on traditional healers. This is a misinformation as there is no demonstrated evidence of governments effort to raise such awareness. In </w:t>
      </w:r>
      <w:r w:rsidR="008948EC" w:rsidRPr="000F4239">
        <w:rPr>
          <w:rFonts w:ascii="Candara" w:hAnsi="Candara"/>
        </w:rPr>
        <w:t>addition,</w:t>
      </w:r>
      <w:r w:rsidRPr="000F4239">
        <w:rPr>
          <w:rFonts w:ascii="Candara" w:hAnsi="Candara"/>
        </w:rPr>
        <w:t xml:space="preserve"> it has been difficult for persons with healthy related disabilities such as </w:t>
      </w:r>
      <w:r w:rsidR="00821B81">
        <w:rPr>
          <w:rFonts w:ascii="Candara" w:hAnsi="Candara"/>
        </w:rPr>
        <w:t>a</w:t>
      </w:r>
      <w:r w:rsidRPr="000F4239">
        <w:rPr>
          <w:rFonts w:ascii="Candara" w:hAnsi="Candara"/>
        </w:rPr>
        <w:t xml:space="preserve">lbinism, </w:t>
      </w:r>
      <w:r w:rsidR="00821B81">
        <w:rPr>
          <w:rFonts w:ascii="Candara" w:hAnsi="Candara"/>
        </w:rPr>
        <w:t>e</w:t>
      </w:r>
      <w:r w:rsidRPr="000F4239">
        <w:rPr>
          <w:rFonts w:ascii="Candara" w:hAnsi="Candara"/>
        </w:rPr>
        <w:t>pilepsy and other psycho-social disabilities to access relevant drugs. This mostly results in the individuals with disabilities seeking alternative remedies, which may even be unauthorized sources.</w:t>
      </w:r>
    </w:p>
    <w:p w14:paraId="14721E7D" w14:textId="555B2ACB" w:rsidR="001B071D" w:rsidRPr="000F4239" w:rsidRDefault="00F61EE7" w:rsidP="00E37D2F">
      <w:pPr>
        <w:pStyle w:val="ListParagraph"/>
        <w:numPr>
          <w:ilvl w:val="3"/>
          <w:numId w:val="66"/>
        </w:numPr>
        <w:jc w:val="both"/>
        <w:rPr>
          <w:rFonts w:ascii="Candara" w:hAnsi="Candara"/>
        </w:rPr>
      </w:pPr>
      <w:r w:rsidRPr="000F4239">
        <w:rPr>
          <w:rFonts w:ascii="Candara" w:hAnsi="Candara"/>
        </w:rPr>
        <w:t>Most of the medical services are inaccessible. For example, hospital beds in labor wards are inaccessible for women with physical disabilities</w:t>
      </w:r>
      <w:r w:rsidR="00154D12" w:rsidRPr="000F4239">
        <w:rPr>
          <w:rFonts w:ascii="Candara" w:hAnsi="Candara"/>
        </w:rPr>
        <w:t xml:space="preserve"> and</w:t>
      </w:r>
      <w:r w:rsidRPr="000F4239">
        <w:rPr>
          <w:rFonts w:ascii="Candara" w:hAnsi="Candara"/>
        </w:rPr>
        <w:t xml:space="preserve"> lack of sunscreen lotion for persons with albinism. Unfriendly reproductive health services and </w:t>
      </w:r>
      <w:r w:rsidRPr="000F4239">
        <w:rPr>
          <w:rFonts w:ascii="Candara" w:hAnsi="Candara"/>
        </w:rPr>
        <w:lastRenderedPageBreak/>
        <w:t>inaccessible HIV/AIDS and other health information remain a challenge for most persons with disabilities.</w:t>
      </w:r>
    </w:p>
    <w:p w14:paraId="677CF410" w14:textId="29E54319" w:rsidR="001B071D" w:rsidRPr="000F4239" w:rsidRDefault="00F61EE7" w:rsidP="00E37D2F">
      <w:pPr>
        <w:pStyle w:val="ListParagraph"/>
        <w:numPr>
          <w:ilvl w:val="3"/>
          <w:numId w:val="66"/>
        </w:numPr>
        <w:jc w:val="both"/>
        <w:rPr>
          <w:rFonts w:ascii="Candara" w:hAnsi="Candara"/>
        </w:rPr>
      </w:pPr>
      <w:r w:rsidRPr="000F4239">
        <w:rPr>
          <w:rFonts w:ascii="Candara" w:hAnsi="Candara"/>
        </w:rPr>
        <w:t>Government suspended Malawi Against Physical Disability outreach services due to funding challenges. This has greatly affected the rehabilitative processes of Persons with Physical Disabilities, more especially those in rural areas and children.</w:t>
      </w:r>
    </w:p>
    <w:p w14:paraId="2A4922DC" w14:textId="27E428E8" w:rsidR="001B071D" w:rsidRPr="000F4239" w:rsidRDefault="2DAD1844" w:rsidP="00E37D2F">
      <w:pPr>
        <w:pStyle w:val="ListParagraph"/>
        <w:numPr>
          <w:ilvl w:val="3"/>
          <w:numId w:val="66"/>
        </w:numPr>
        <w:jc w:val="both"/>
        <w:rPr>
          <w:rFonts w:ascii="Candara" w:hAnsi="Candara"/>
        </w:rPr>
      </w:pPr>
      <w:r w:rsidRPr="000F4239">
        <w:rPr>
          <w:rFonts w:ascii="Candara" w:hAnsi="Candara"/>
        </w:rPr>
        <w:t xml:space="preserve">MACOHA has been mentioned as one of the DPOs who got funding from NAC to run HIV/AIDs </w:t>
      </w:r>
      <w:r w:rsidR="008948EC" w:rsidRPr="000F4239">
        <w:rPr>
          <w:rFonts w:ascii="Candara" w:hAnsi="Candara"/>
        </w:rPr>
        <w:t>programs</w:t>
      </w:r>
      <w:r w:rsidRPr="000F4239">
        <w:rPr>
          <w:rFonts w:ascii="Candara" w:hAnsi="Candara"/>
        </w:rPr>
        <w:t xml:space="preserve">. </w:t>
      </w:r>
      <w:r w:rsidR="008A7DFF" w:rsidRPr="000F4239">
        <w:rPr>
          <w:rFonts w:ascii="Candara" w:hAnsi="Candara"/>
        </w:rPr>
        <w:t xml:space="preserve">However, MACOHA is a government </w:t>
      </w:r>
      <w:r w:rsidR="00196F9C" w:rsidRPr="000F4239">
        <w:rPr>
          <w:rFonts w:ascii="Candara" w:hAnsi="Candara"/>
        </w:rPr>
        <w:t xml:space="preserve">agency. </w:t>
      </w:r>
    </w:p>
    <w:p w14:paraId="39C8BC26" w14:textId="653FC21A" w:rsidR="001B071D" w:rsidRPr="000F4239" w:rsidRDefault="00F61EE7" w:rsidP="00E37D2F">
      <w:pPr>
        <w:pStyle w:val="ListParagraph"/>
        <w:numPr>
          <w:ilvl w:val="3"/>
          <w:numId w:val="66"/>
        </w:numPr>
        <w:jc w:val="both"/>
        <w:rPr>
          <w:rFonts w:ascii="Candara" w:hAnsi="Candara"/>
        </w:rPr>
      </w:pPr>
      <w:r w:rsidRPr="000F4239">
        <w:rPr>
          <w:rFonts w:ascii="Candara" w:hAnsi="Candara"/>
        </w:rPr>
        <w:t xml:space="preserve">Government and MANAD has been training medical personnel on sign language. </w:t>
      </w:r>
      <w:r w:rsidR="008A7DFF" w:rsidRPr="000F4239">
        <w:rPr>
          <w:rFonts w:ascii="Candara" w:hAnsi="Candara"/>
        </w:rPr>
        <w:t xml:space="preserve"> However, it is clear that </w:t>
      </w:r>
      <w:r w:rsidR="00196F9C" w:rsidRPr="000F4239">
        <w:rPr>
          <w:rFonts w:ascii="Candara" w:hAnsi="Candara"/>
        </w:rPr>
        <w:t>MANAD has mostly done the trainings without government support</w:t>
      </w:r>
      <w:r w:rsidR="008A7DFF" w:rsidRPr="000F4239">
        <w:rPr>
          <w:rFonts w:ascii="Candara" w:hAnsi="Candara"/>
        </w:rPr>
        <w:t>.</w:t>
      </w:r>
    </w:p>
    <w:p w14:paraId="5684261A" w14:textId="6F8845F8" w:rsidR="00F61EE7" w:rsidRPr="000F4239" w:rsidRDefault="2DAD1844" w:rsidP="00E37D2F">
      <w:pPr>
        <w:pStyle w:val="ListParagraph"/>
        <w:numPr>
          <w:ilvl w:val="3"/>
          <w:numId w:val="66"/>
        </w:numPr>
        <w:jc w:val="both"/>
        <w:rPr>
          <w:rFonts w:ascii="Candara" w:hAnsi="Candara"/>
        </w:rPr>
      </w:pPr>
      <w:r w:rsidRPr="000F4239">
        <w:rPr>
          <w:rFonts w:ascii="Candara" w:hAnsi="Candara"/>
        </w:rPr>
        <w:t xml:space="preserve">Shortage of psychiatric/Mental health drugs which has mostly led to relapse of episodes among </w:t>
      </w:r>
      <w:r w:rsidR="00A44E5A">
        <w:rPr>
          <w:rFonts w:ascii="Candara" w:hAnsi="Candara"/>
        </w:rPr>
        <w:t>p</w:t>
      </w:r>
      <w:r w:rsidRPr="000F4239">
        <w:rPr>
          <w:rFonts w:ascii="Candara" w:hAnsi="Candara"/>
        </w:rPr>
        <w:t xml:space="preserve">ersons with </w:t>
      </w:r>
      <w:r w:rsidR="00A44E5A">
        <w:rPr>
          <w:rFonts w:ascii="Candara" w:hAnsi="Candara"/>
        </w:rPr>
        <w:t>p</w:t>
      </w:r>
      <w:r w:rsidRPr="000F4239">
        <w:rPr>
          <w:rFonts w:ascii="Candara" w:hAnsi="Candara"/>
        </w:rPr>
        <w:t xml:space="preserve">sycho-social </w:t>
      </w:r>
      <w:r w:rsidR="00A44E5A">
        <w:rPr>
          <w:rFonts w:ascii="Candara" w:hAnsi="Candara"/>
        </w:rPr>
        <w:t>d</w:t>
      </w:r>
      <w:r w:rsidRPr="000F4239">
        <w:rPr>
          <w:rFonts w:ascii="Candara" w:hAnsi="Candara"/>
        </w:rPr>
        <w:t xml:space="preserve">isabilities. This has been worse during the aftermath of </w:t>
      </w:r>
      <w:r w:rsidR="00A44E5A">
        <w:rPr>
          <w:rFonts w:ascii="Candara" w:hAnsi="Candara"/>
        </w:rPr>
        <w:t>C</w:t>
      </w:r>
      <w:r w:rsidRPr="000F4239">
        <w:rPr>
          <w:rFonts w:ascii="Candara" w:hAnsi="Candara"/>
        </w:rPr>
        <w:t xml:space="preserve">yclone </w:t>
      </w:r>
      <w:r w:rsidR="008948EC" w:rsidRPr="000F4239">
        <w:rPr>
          <w:rFonts w:ascii="Candara" w:hAnsi="Candara"/>
        </w:rPr>
        <w:t>Freddy</w:t>
      </w:r>
      <w:r w:rsidRPr="000F4239">
        <w:rPr>
          <w:rFonts w:ascii="Candara" w:hAnsi="Candara"/>
        </w:rPr>
        <w:t>.</w:t>
      </w:r>
    </w:p>
    <w:p w14:paraId="26B6851E" w14:textId="77777777" w:rsidR="00F61EE7" w:rsidRPr="000F4239" w:rsidRDefault="2DAD1844" w:rsidP="343E4E9D">
      <w:pPr>
        <w:keepNext/>
        <w:keepLines/>
        <w:spacing w:before="40"/>
        <w:outlineLvl w:val="2"/>
        <w:rPr>
          <w:rFonts w:ascii="Candara" w:hAnsi="Candara"/>
          <w:b/>
          <w:bCs/>
          <w:color w:val="1F4D78"/>
          <w:sz w:val="20"/>
          <w:szCs w:val="20"/>
        </w:rPr>
      </w:pPr>
      <w:bookmarkStart w:id="168" w:name="_Toc141805760"/>
      <w:r w:rsidRPr="000F4239">
        <w:rPr>
          <w:rFonts w:ascii="Candara" w:hAnsi="Candara"/>
          <w:b/>
          <w:bCs/>
          <w:color w:val="1F4D78"/>
          <w:sz w:val="20"/>
          <w:szCs w:val="20"/>
        </w:rPr>
        <w:t>Recommendations:</w:t>
      </w:r>
      <w:bookmarkEnd w:id="168"/>
    </w:p>
    <w:p w14:paraId="68D35A42" w14:textId="59F12591" w:rsidR="00065A79" w:rsidRPr="000F4239" w:rsidRDefault="00065A79" w:rsidP="000F4239">
      <w:pPr>
        <w:pStyle w:val="ListParagraph"/>
        <w:numPr>
          <w:ilvl w:val="0"/>
          <w:numId w:val="17"/>
        </w:numPr>
        <w:spacing w:line="259" w:lineRule="auto"/>
        <w:jc w:val="both"/>
        <w:rPr>
          <w:rFonts w:ascii="Candara" w:hAnsi="Candara" w:cs="Times New Roman"/>
          <w:lang w:val="en-ZW"/>
        </w:rPr>
      </w:pPr>
      <w:r w:rsidRPr="000F4239">
        <w:rPr>
          <w:rFonts w:ascii="Candara" w:hAnsi="Candara"/>
        </w:rPr>
        <w:t xml:space="preserve">Adoption of policies and legislation that </w:t>
      </w:r>
      <w:r w:rsidRPr="000F4239">
        <w:rPr>
          <w:rFonts w:ascii="Candara" w:hAnsi="Candara" w:cs="Times New Roman"/>
          <w:lang w:val="en-ZW"/>
        </w:rPr>
        <w:t xml:space="preserve">recognises the right to </w:t>
      </w:r>
      <w:r w:rsidR="00A44E5A">
        <w:rPr>
          <w:rFonts w:ascii="Candara" w:hAnsi="Candara" w:cs="Times New Roman"/>
          <w:lang w:val="en-ZW"/>
        </w:rPr>
        <w:t>h</w:t>
      </w:r>
      <w:r w:rsidRPr="000F4239">
        <w:rPr>
          <w:rFonts w:ascii="Candara" w:hAnsi="Candara" w:cs="Times New Roman"/>
          <w:lang w:val="en-ZW"/>
        </w:rPr>
        <w:t>ealth as envisaged by the international standards under the CRPD and ensure the implementation of the same, in consultation with persons with disabilities and their representative</w:t>
      </w:r>
      <w:r w:rsidR="004356A3" w:rsidRPr="000F4239">
        <w:rPr>
          <w:rFonts w:ascii="Candara" w:hAnsi="Candara" w:cs="Times New Roman"/>
          <w:lang w:val="en-ZW"/>
        </w:rPr>
        <w:t xml:space="preserve"> organizations</w:t>
      </w:r>
      <w:r w:rsidRPr="000F4239">
        <w:rPr>
          <w:rFonts w:ascii="Candara" w:hAnsi="Candara" w:cs="Times New Roman"/>
          <w:lang w:val="en-ZW"/>
        </w:rPr>
        <w:t>.</w:t>
      </w:r>
    </w:p>
    <w:p w14:paraId="2DCBDFED" w14:textId="7E67B29C" w:rsidR="00F61EE7" w:rsidRPr="000F4239" w:rsidRDefault="2DAD1844" w:rsidP="004356A3">
      <w:pPr>
        <w:numPr>
          <w:ilvl w:val="0"/>
          <w:numId w:val="17"/>
        </w:numPr>
        <w:contextualSpacing/>
        <w:jc w:val="both"/>
        <w:rPr>
          <w:rFonts w:ascii="Candara" w:hAnsi="Candara"/>
        </w:rPr>
      </w:pPr>
      <w:r w:rsidRPr="000F4239">
        <w:rPr>
          <w:rFonts w:ascii="Candara" w:hAnsi="Candara"/>
        </w:rPr>
        <w:t>Mainstream disability in the training of medical and health personnel at both the pre- and in-service levels</w:t>
      </w:r>
      <w:r w:rsidR="244FD609" w:rsidRPr="000F4239">
        <w:rPr>
          <w:rFonts w:ascii="Candara" w:hAnsi="Candara"/>
        </w:rPr>
        <w:t>, including on non-discrimination, the right to free and informed consent, the obligation to provide reasonable accomm</w:t>
      </w:r>
      <w:r w:rsidR="23B403BE" w:rsidRPr="000F4239">
        <w:rPr>
          <w:rFonts w:ascii="Candara" w:hAnsi="Candara"/>
        </w:rPr>
        <w:t>oda</w:t>
      </w:r>
      <w:r w:rsidR="244FD609" w:rsidRPr="000F4239">
        <w:rPr>
          <w:rFonts w:ascii="Candara" w:hAnsi="Candara"/>
        </w:rPr>
        <w:t>tion.</w:t>
      </w:r>
      <w:r w:rsidRPr="000F4239">
        <w:rPr>
          <w:rFonts w:ascii="Candara" w:hAnsi="Candara"/>
        </w:rPr>
        <w:t xml:space="preserve"> </w:t>
      </w:r>
    </w:p>
    <w:p w14:paraId="0131E0CA" w14:textId="133B09DD" w:rsidR="00F61EE7" w:rsidRPr="000F4239" w:rsidRDefault="00F61EE7" w:rsidP="004356A3">
      <w:pPr>
        <w:numPr>
          <w:ilvl w:val="0"/>
          <w:numId w:val="17"/>
        </w:numPr>
        <w:contextualSpacing/>
        <w:jc w:val="both"/>
        <w:rPr>
          <w:rFonts w:ascii="Candara" w:hAnsi="Candara"/>
        </w:rPr>
      </w:pPr>
      <w:r w:rsidRPr="000F4239">
        <w:rPr>
          <w:rFonts w:ascii="Candara" w:hAnsi="Candara"/>
        </w:rPr>
        <w:t>Promot</w:t>
      </w:r>
      <w:r w:rsidR="00A44E5A">
        <w:rPr>
          <w:rFonts w:ascii="Candara" w:hAnsi="Candara"/>
        </w:rPr>
        <w:t>e</w:t>
      </w:r>
      <w:r w:rsidRPr="000F4239">
        <w:rPr>
          <w:rFonts w:ascii="Candara" w:hAnsi="Candara"/>
        </w:rPr>
        <w:t xml:space="preserve"> utilization of available data for procurement of disability related drugs and other interventions.</w:t>
      </w:r>
    </w:p>
    <w:p w14:paraId="3C56B647" w14:textId="5AF6231F" w:rsidR="00F61EE7" w:rsidRPr="000F4239" w:rsidRDefault="00F61EE7" w:rsidP="004356A3">
      <w:pPr>
        <w:numPr>
          <w:ilvl w:val="0"/>
          <w:numId w:val="17"/>
        </w:numPr>
        <w:contextualSpacing/>
        <w:jc w:val="both"/>
        <w:rPr>
          <w:rFonts w:ascii="Candara" w:hAnsi="Candara"/>
        </w:rPr>
      </w:pPr>
      <w:r w:rsidRPr="000F4239">
        <w:rPr>
          <w:rFonts w:ascii="Candara" w:hAnsi="Candara"/>
        </w:rPr>
        <w:t xml:space="preserve">The </w:t>
      </w:r>
      <w:r w:rsidR="00A44E5A">
        <w:rPr>
          <w:rFonts w:ascii="Candara" w:hAnsi="Candara"/>
        </w:rPr>
        <w:t>H</w:t>
      </w:r>
      <w:r w:rsidRPr="000F4239">
        <w:rPr>
          <w:rFonts w:ascii="Candara" w:hAnsi="Candara"/>
        </w:rPr>
        <w:t>ealth Education unit should be funded adequately to support it to provide disability inclusive health related information in accessible formats such as sign language, braille and audio.</w:t>
      </w:r>
    </w:p>
    <w:p w14:paraId="2E0FB837" w14:textId="77777777" w:rsidR="00A71B41" w:rsidRPr="000F4239" w:rsidRDefault="00A71B41" w:rsidP="004356A3">
      <w:pPr>
        <w:pStyle w:val="ListParagraph"/>
        <w:numPr>
          <w:ilvl w:val="0"/>
          <w:numId w:val="17"/>
        </w:numPr>
        <w:spacing w:after="160" w:line="259" w:lineRule="auto"/>
        <w:jc w:val="both"/>
        <w:rPr>
          <w:rFonts w:ascii="Candara" w:hAnsi="Candara" w:cs="Times New Roman"/>
          <w:lang w:val="en-ZW"/>
        </w:rPr>
      </w:pPr>
      <w:r w:rsidRPr="000F4239">
        <w:rPr>
          <w:rFonts w:ascii="Candara" w:hAnsi="Candara" w:cs="Times New Roman"/>
          <w:lang w:val="en-ZW"/>
        </w:rPr>
        <w:t xml:space="preserve">The Mental Health Treatment Act must be replaced with appropriate legislation </w:t>
      </w:r>
      <w:r w:rsidRPr="000F4239">
        <w:rPr>
          <w:rFonts w:ascii="Candara" w:hAnsi="Candara" w:cs="Times New Roman"/>
          <w:color w:val="000000"/>
          <w:lang w:val="en-GB"/>
        </w:rPr>
        <w:t>that takes a rights-based approach that respects the right to free and informed consent, legal capacity, freedom from involuntary treatment and prioritises community based mental health services with a range of options of support for persons with psychosocial disabilities</w:t>
      </w:r>
      <w:r w:rsidRPr="000F4239">
        <w:rPr>
          <w:rFonts w:ascii="Candara" w:hAnsi="Candara" w:cs="Times New Roman"/>
          <w:lang w:val="en-ZW"/>
        </w:rPr>
        <w:t>.</w:t>
      </w:r>
    </w:p>
    <w:p w14:paraId="5143C39F" w14:textId="77777777" w:rsidR="00A71B41" w:rsidRPr="000F4239" w:rsidRDefault="00A71B41" w:rsidP="004356A3">
      <w:pPr>
        <w:pStyle w:val="ListParagraph"/>
        <w:numPr>
          <w:ilvl w:val="0"/>
          <w:numId w:val="17"/>
        </w:numPr>
        <w:spacing w:after="160" w:line="259" w:lineRule="auto"/>
        <w:jc w:val="both"/>
        <w:rPr>
          <w:rFonts w:ascii="Candara" w:hAnsi="Candara" w:cs="Times New Roman"/>
          <w:lang w:val="en-ZW"/>
        </w:rPr>
      </w:pPr>
      <w:r w:rsidRPr="000F4239">
        <w:rPr>
          <w:rFonts w:ascii="Candara" w:hAnsi="Candara" w:cs="Times New Roman"/>
          <w:lang w:val="en-ZW"/>
        </w:rPr>
        <w:t xml:space="preserve">Malawi must take measures to ensure the availability of disability related drugs at District hospital and health facilities at all times, which include sunscreen lotions and anti-epileptic medication. </w:t>
      </w:r>
    </w:p>
    <w:p w14:paraId="09DC620D" w14:textId="2FAE532D" w:rsidR="00F61EE7" w:rsidRPr="00A07000" w:rsidRDefault="00A71B41" w:rsidP="004356A3">
      <w:pPr>
        <w:pStyle w:val="ListParagraph"/>
        <w:numPr>
          <w:ilvl w:val="0"/>
          <w:numId w:val="17"/>
        </w:numPr>
        <w:spacing w:after="160" w:line="259" w:lineRule="auto"/>
        <w:jc w:val="both"/>
        <w:rPr>
          <w:rFonts w:ascii="Candara" w:hAnsi="Candara"/>
          <w:b/>
          <w:u w:val="single"/>
          <w:lang w:val="en-ZW"/>
        </w:rPr>
      </w:pPr>
      <w:r w:rsidRPr="000F4239">
        <w:rPr>
          <w:rFonts w:ascii="Candara" w:hAnsi="Candara" w:cs="Times New Roman"/>
          <w:lang w:val="en-ZW"/>
        </w:rPr>
        <w:t xml:space="preserve">Malawi must prioritise </w:t>
      </w:r>
      <w:r w:rsidR="00A44E5A">
        <w:rPr>
          <w:rFonts w:ascii="Candara" w:hAnsi="Candara" w:cs="Times New Roman"/>
          <w:lang w:val="en-ZW"/>
        </w:rPr>
        <w:t>p</w:t>
      </w:r>
      <w:r w:rsidRPr="000F4239">
        <w:rPr>
          <w:rFonts w:ascii="Candara" w:hAnsi="Candara" w:cs="Times New Roman"/>
          <w:lang w:val="en-ZW"/>
        </w:rPr>
        <w:t>ersons with disabilities as a marginalised and vulnerable group in the implementation</w:t>
      </w:r>
      <w:r w:rsidRPr="00A07000">
        <w:rPr>
          <w:rFonts w:ascii="Candara" w:hAnsi="Candara"/>
          <w:lang w:val="en-ZW"/>
        </w:rPr>
        <w:t xml:space="preserve"> </w:t>
      </w:r>
      <w:r w:rsidRPr="000F4239">
        <w:rPr>
          <w:rFonts w:ascii="Candara" w:hAnsi="Candara" w:cs="Times New Roman"/>
          <w:lang w:val="en-ZW"/>
        </w:rPr>
        <w:t>or realisation of the right to health</w:t>
      </w:r>
      <w:r w:rsidRPr="00A07000">
        <w:rPr>
          <w:rFonts w:ascii="Candara" w:hAnsi="Candara"/>
          <w:lang w:val="en-ZW"/>
        </w:rPr>
        <w:t xml:space="preserve">. </w:t>
      </w:r>
    </w:p>
    <w:p w14:paraId="2B42C3A7" w14:textId="52CF12E8" w:rsidR="00F61EE7" w:rsidRPr="00060810" w:rsidRDefault="2DAD1844" w:rsidP="001B071D">
      <w:pPr>
        <w:keepNext/>
        <w:spacing w:before="240" w:after="60"/>
        <w:outlineLvl w:val="0"/>
        <w:rPr>
          <w:rFonts w:ascii="Candara" w:hAnsi="Candara"/>
          <w:b/>
          <w:bCs/>
          <w:kern w:val="32"/>
        </w:rPr>
      </w:pPr>
      <w:bookmarkStart w:id="169" w:name="_Toc141805761"/>
      <w:r w:rsidRPr="00060810">
        <w:rPr>
          <w:rFonts w:ascii="Candara" w:hAnsi="Candara"/>
          <w:b/>
          <w:bCs/>
          <w:kern w:val="32"/>
        </w:rPr>
        <w:t>Article 26: Habilitation and rehabilitation</w:t>
      </w:r>
      <w:bookmarkEnd w:id="169"/>
    </w:p>
    <w:p w14:paraId="3B58974A" w14:textId="77777777" w:rsidR="00F61EE7" w:rsidRPr="000F4239" w:rsidRDefault="00F61EE7" w:rsidP="00F61EE7">
      <w:pPr>
        <w:keepNext/>
        <w:keepLines/>
        <w:spacing w:before="40"/>
        <w:outlineLvl w:val="1"/>
        <w:rPr>
          <w:rFonts w:ascii="Candara" w:hAnsi="Candara"/>
          <w:b/>
          <w:color w:val="2E74B5"/>
          <w:sz w:val="26"/>
          <w:szCs w:val="26"/>
        </w:rPr>
      </w:pPr>
      <w:bookmarkStart w:id="170" w:name="_Toc141805762"/>
      <w:r w:rsidRPr="000F4239">
        <w:rPr>
          <w:rFonts w:ascii="Candara" w:hAnsi="Candara"/>
          <w:b/>
          <w:color w:val="2E74B5"/>
          <w:sz w:val="26"/>
          <w:szCs w:val="26"/>
        </w:rPr>
        <w:t>Observations</w:t>
      </w:r>
      <w:bookmarkEnd w:id="170"/>
    </w:p>
    <w:p w14:paraId="50B0BF82" w14:textId="77777777" w:rsidR="00F61EE7" w:rsidRPr="000F4239" w:rsidRDefault="00F61EE7" w:rsidP="001B071D">
      <w:pPr>
        <w:numPr>
          <w:ilvl w:val="0"/>
          <w:numId w:val="50"/>
        </w:numPr>
        <w:contextualSpacing/>
        <w:jc w:val="both"/>
        <w:rPr>
          <w:rFonts w:ascii="Candara" w:hAnsi="Candara"/>
        </w:rPr>
      </w:pPr>
      <w:r w:rsidRPr="000F4239">
        <w:rPr>
          <w:rFonts w:ascii="Candara" w:hAnsi="Candara"/>
        </w:rPr>
        <w:t xml:space="preserve">Both the Constitution and the Disability Act, 2012 do not recognize habilitation and rehabilitation as a right for persons with disabilities. </w:t>
      </w:r>
    </w:p>
    <w:p w14:paraId="27AFBEF6" w14:textId="77777777" w:rsidR="00F61EE7" w:rsidRPr="000F4239" w:rsidRDefault="00F61EE7" w:rsidP="001B071D">
      <w:pPr>
        <w:numPr>
          <w:ilvl w:val="0"/>
          <w:numId w:val="50"/>
        </w:numPr>
        <w:contextualSpacing/>
        <w:jc w:val="both"/>
        <w:rPr>
          <w:rFonts w:ascii="Candara" w:hAnsi="Candara"/>
        </w:rPr>
      </w:pPr>
      <w:r w:rsidRPr="000F4239">
        <w:rPr>
          <w:rFonts w:ascii="Candara" w:hAnsi="Candara"/>
        </w:rPr>
        <w:t xml:space="preserve">The Community Based Rehabilitation (CBR) matrix, adopted in 2008, promotes access to five major intervention areas namely: health, education, livelihood, empowerment and social. However, CBR is only in a few districts in Malawi. </w:t>
      </w:r>
    </w:p>
    <w:p w14:paraId="1C3DA9F4" w14:textId="77777777" w:rsidR="00F61EE7" w:rsidRPr="000F4239" w:rsidRDefault="00F61EE7" w:rsidP="001B071D">
      <w:pPr>
        <w:numPr>
          <w:ilvl w:val="0"/>
          <w:numId w:val="50"/>
        </w:numPr>
        <w:contextualSpacing/>
        <w:jc w:val="both"/>
        <w:rPr>
          <w:rFonts w:ascii="Candara" w:hAnsi="Candara"/>
        </w:rPr>
      </w:pPr>
      <w:r w:rsidRPr="000F4239">
        <w:rPr>
          <w:rFonts w:ascii="Candara" w:hAnsi="Candara"/>
        </w:rPr>
        <w:lastRenderedPageBreak/>
        <w:t>Generally, it is not expressly known as to what extent the government is implementing the CBR program.</w:t>
      </w:r>
    </w:p>
    <w:p w14:paraId="04ADAD2B" w14:textId="77777777" w:rsidR="00F61EE7" w:rsidRPr="000F4239" w:rsidRDefault="00F61EE7" w:rsidP="001B071D">
      <w:pPr>
        <w:numPr>
          <w:ilvl w:val="0"/>
          <w:numId w:val="50"/>
        </w:numPr>
        <w:contextualSpacing/>
        <w:jc w:val="both"/>
        <w:rPr>
          <w:rFonts w:ascii="Candara" w:hAnsi="Candara"/>
        </w:rPr>
      </w:pPr>
      <w:r w:rsidRPr="000F4239">
        <w:rPr>
          <w:rFonts w:ascii="Candara" w:hAnsi="Candara"/>
        </w:rPr>
        <w:t xml:space="preserve">Generally, disability is more prevalent in rural and remote areas than in urban areas. However fewer persons with disabilities living outside cities and towns have access to disability support services than those living within major cities. </w:t>
      </w:r>
    </w:p>
    <w:p w14:paraId="15D8EE97" w14:textId="77777777" w:rsidR="00F61EE7" w:rsidRPr="000F4239" w:rsidRDefault="00F61EE7" w:rsidP="001B071D">
      <w:pPr>
        <w:numPr>
          <w:ilvl w:val="0"/>
          <w:numId w:val="50"/>
        </w:numPr>
        <w:contextualSpacing/>
        <w:jc w:val="both"/>
        <w:rPr>
          <w:rFonts w:ascii="Candara" w:hAnsi="Candara"/>
        </w:rPr>
      </w:pPr>
      <w:r w:rsidRPr="000F4239">
        <w:rPr>
          <w:rFonts w:ascii="Candara" w:hAnsi="Candara"/>
        </w:rPr>
        <w:t xml:space="preserve">Malawi Against Physical Disabilities (MAP) which provide rehabilitation services in most communities has very minimal funding. This has led to scaling down with regard to service delivery. </w:t>
      </w:r>
    </w:p>
    <w:p w14:paraId="39D3E01E" w14:textId="0BDD5821" w:rsidR="00F61EE7" w:rsidRPr="000F4239" w:rsidRDefault="00F61EE7" w:rsidP="001B071D">
      <w:pPr>
        <w:numPr>
          <w:ilvl w:val="0"/>
          <w:numId w:val="50"/>
        </w:numPr>
        <w:contextualSpacing/>
        <w:jc w:val="both"/>
        <w:rPr>
          <w:rFonts w:ascii="Candara" w:hAnsi="Candara"/>
        </w:rPr>
      </w:pPr>
      <w:r w:rsidRPr="000F4239">
        <w:rPr>
          <w:rFonts w:ascii="Candara" w:hAnsi="Candara"/>
        </w:rPr>
        <w:t xml:space="preserve">MACOHA, which is an implementing agency of the government and not an OPD as erroneously referred to in the state report, provides some vocational training for persons with disabilities. However, few persons with disabilities benefit from the program. MACOHA is no longer funded sufficiently by government, as almost all the support from government is spent on salaries and administration and almost nothing for services to Persons with Disabilities. </w:t>
      </w:r>
    </w:p>
    <w:p w14:paraId="1049AABB" w14:textId="77777777" w:rsidR="00F61EE7" w:rsidRPr="000F4239" w:rsidRDefault="00F61EE7" w:rsidP="00F61EE7">
      <w:pPr>
        <w:keepNext/>
        <w:keepLines/>
        <w:spacing w:before="40"/>
        <w:outlineLvl w:val="2"/>
        <w:rPr>
          <w:rFonts w:ascii="Candara" w:hAnsi="Candara"/>
          <w:b/>
          <w:color w:val="1F4D78"/>
          <w:sz w:val="20"/>
          <w:szCs w:val="20"/>
        </w:rPr>
      </w:pPr>
      <w:bookmarkStart w:id="171" w:name="_Toc141805763"/>
      <w:r w:rsidRPr="000F4239">
        <w:rPr>
          <w:rFonts w:ascii="Candara" w:hAnsi="Candara"/>
          <w:b/>
          <w:color w:val="1F4D78"/>
          <w:sz w:val="20"/>
          <w:szCs w:val="20"/>
        </w:rPr>
        <w:t>Recommendations:</w:t>
      </w:r>
      <w:bookmarkEnd w:id="171"/>
    </w:p>
    <w:p w14:paraId="05ADC8B8" w14:textId="77777777" w:rsidR="00F61EE7" w:rsidRPr="000F4239" w:rsidRDefault="00F61EE7">
      <w:pPr>
        <w:numPr>
          <w:ilvl w:val="0"/>
          <w:numId w:val="29"/>
        </w:numPr>
        <w:contextualSpacing/>
        <w:jc w:val="both"/>
        <w:rPr>
          <w:rFonts w:ascii="Candara" w:hAnsi="Candara"/>
        </w:rPr>
      </w:pPr>
      <w:r w:rsidRPr="000F4239">
        <w:rPr>
          <w:rFonts w:ascii="Candara" w:hAnsi="Candara"/>
        </w:rPr>
        <w:t>Through the Ministry of Health and the Ministry of Gender, Community Development and Social Welfare, establish a mechanism to assess and properly address the therapeutic and allied health needs of all persons with disabilities that need assistance.</w:t>
      </w:r>
    </w:p>
    <w:p w14:paraId="76F9E985" w14:textId="77777777" w:rsidR="00F61EE7" w:rsidRPr="000F4239" w:rsidRDefault="00F61EE7">
      <w:pPr>
        <w:numPr>
          <w:ilvl w:val="0"/>
          <w:numId w:val="29"/>
        </w:numPr>
        <w:contextualSpacing/>
        <w:jc w:val="both"/>
        <w:rPr>
          <w:rFonts w:ascii="Candara" w:hAnsi="Candara"/>
        </w:rPr>
      </w:pPr>
      <w:r w:rsidRPr="000F4239">
        <w:rPr>
          <w:rFonts w:ascii="Candara" w:hAnsi="Candara"/>
        </w:rPr>
        <w:t>Promote the development of assistive devices and knowledge.</w:t>
      </w:r>
    </w:p>
    <w:p w14:paraId="6C8099BC" w14:textId="77777777" w:rsidR="00F61EE7" w:rsidRPr="000F4239" w:rsidRDefault="00F61EE7">
      <w:pPr>
        <w:numPr>
          <w:ilvl w:val="0"/>
          <w:numId w:val="29"/>
        </w:numPr>
        <w:contextualSpacing/>
        <w:jc w:val="both"/>
        <w:rPr>
          <w:rFonts w:ascii="Candara" w:hAnsi="Candara"/>
        </w:rPr>
      </w:pPr>
      <w:r w:rsidRPr="000F4239">
        <w:rPr>
          <w:rFonts w:ascii="Candara" w:hAnsi="Candara"/>
        </w:rPr>
        <w:t>Train more rehabilitation personnel.</w:t>
      </w:r>
    </w:p>
    <w:p w14:paraId="1C96BC68" w14:textId="77777777" w:rsidR="00F61EE7" w:rsidRPr="000F4239" w:rsidRDefault="00F61EE7">
      <w:pPr>
        <w:numPr>
          <w:ilvl w:val="0"/>
          <w:numId w:val="29"/>
        </w:numPr>
        <w:contextualSpacing/>
        <w:jc w:val="both"/>
        <w:rPr>
          <w:rFonts w:ascii="Candara" w:hAnsi="Candara"/>
        </w:rPr>
      </w:pPr>
      <w:r w:rsidRPr="000F4239">
        <w:rPr>
          <w:rFonts w:ascii="Candara" w:hAnsi="Candara"/>
        </w:rPr>
        <w:t>Review the laws to recognize habilitation and rehabilitation as a right.</w:t>
      </w:r>
    </w:p>
    <w:p w14:paraId="36CC1F34" w14:textId="16C9941A" w:rsidR="00F61EE7" w:rsidRPr="000F4239" w:rsidRDefault="00F61EE7" w:rsidP="001B071D">
      <w:pPr>
        <w:numPr>
          <w:ilvl w:val="0"/>
          <w:numId w:val="29"/>
        </w:numPr>
        <w:contextualSpacing/>
        <w:jc w:val="both"/>
        <w:rPr>
          <w:rFonts w:ascii="Candara" w:hAnsi="Candara"/>
        </w:rPr>
      </w:pPr>
      <w:r w:rsidRPr="000F4239">
        <w:rPr>
          <w:rFonts w:ascii="Candara" w:hAnsi="Candara"/>
        </w:rPr>
        <w:t>Establish other well-funded rehabilitation centers.</w:t>
      </w:r>
    </w:p>
    <w:p w14:paraId="4FD5E34F" w14:textId="77777777" w:rsidR="00F61EE7" w:rsidRPr="00060810" w:rsidRDefault="2DAD1844" w:rsidP="343E4E9D">
      <w:pPr>
        <w:keepNext/>
        <w:spacing w:before="240" w:after="60"/>
        <w:outlineLvl w:val="0"/>
        <w:rPr>
          <w:rFonts w:ascii="Candara" w:hAnsi="Candara"/>
          <w:b/>
          <w:bCs/>
          <w:kern w:val="32"/>
        </w:rPr>
      </w:pPr>
      <w:bookmarkStart w:id="172" w:name="_Toc141805764"/>
      <w:r w:rsidRPr="00060810">
        <w:rPr>
          <w:rFonts w:ascii="Candara" w:hAnsi="Candara"/>
          <w:b/>
          <w:bCs/>
          <w:kern w:val="32"/>
        </w:rPr>
        <w:t>Article 27: Work and employment</w:t>
      </w:r>
      <w:bookmarkEnd w:id="172"/>
      <w:r w:rsidRPr="00060810">
        <w:rPr>
          <w:rFonts w:ascii="Candara" w:hAnsi="Candara"/>
          <w:b/>
          <w:bCs/>
          <w:kern w:val="32"/>
        </w:rPr>
        <w:t xml:space="preserve"> </w:t>
      </w:r>
    </w:p>
    <w:p w14:paraId="5B7E2A3C" w14:textId="77777777" w:rsidR="00F61EE7" w:rsidRPr="000F4239" w:rsidRDefault="2DAD1844" w:rsidP="343E4E9D">
      <w:pPr>
        <w:keepNext/>
        <w:keepLines/>
        <w:spacing w:before="40"/>
        <w:outlineLvl w:val="1"/>
        <w:rPr>
          <w:rFonts w:ascii="Candara" w:hAnsi="Candara"/>
          <w:b/>
          <w:bCs/>
          <w:color w:val="2E74B5"/>
          <w:sz w:val="26"/>
          <w:szCs w:val="26"/>
        </w:rPr>
      </w:pPr>
      <w:bookmarkStart w:id="173" w:name="_Toc141805765"/>
      <w:r w:rsidRPr="000F4239">
        <w:rPr>
          <w:rFonts w:ascii="Candara" w:hAnsi="Candara"/>
          <w:b/>
          <w:bCs/>
          <w:color w:val="2E74B5" w:themeColor="accent5" w:themeShade="BF"/>
          <w:sz w:val="26"/>
          <w:szCs w:val="26"/>
        </w:rPr>
        <w:t>Observations</w:t>
      </w:r>
      <w:bookmarkEnd w:id="173"/>
    </w:p>
    <w:p w14:paraId="12272627" w14:textId="77777777" w:rsidR="00F61EE7" w:rsidRPr="000F4239" w:rsidRDefault="00F61EE7" w:rsidP="001B071D">
      <w:pPr>
        <w:contextualSpacing/>
        <w:jc w:val="both"/>
        <w:rPr>
          <w:rFonts w:ascii="Candara" w:hAnsi="Candara"/>
          <w:b/>
          <w:bCs/>
        </w:rPr>
      </w:pPr>
      <w:bookmarkStart w:id="174" w:name="_Toc141805766"/>
      <w:r w:rsidRPr="00060810">
        <w:rPr>
          <w:rStyle w:val="Heading2Char"/>
          <w:rFonts w:ascii="Candara" w:hAnsi="Candara"/>
          <w:sz w:val="24"/>
          <w:szCs w:val="24"/>
        </w:rPr>
        <w:t>Policy and Legal Status</w:t>
      </w:r>
      <w:bookmarkEnd w:id="174"/>
      <w:r w:rsidRPr="000F4239">
        <w:rPr>
          <w:rFonts w:ascii="Candara" w:hAnsi="Candara"/>
          <w:b/>
          <w:bCs/>
        </w:rPr>
        <w:t>.</w:t>
      </w:r>
    </w:p>
    <w:p w14:paraId="02EF5E4B" w14:textId="77777777" w:rsidR="00F61EE7" w:rsidRPr="000F4239" w:rsidRDefault="00F61EE7" w:rsidP="001B071D">
      <w:pPr>
        <w:contextualSpacing/>
        <w:jc w:val="both"/>
        <w:rPr>
          <w:rFonts w:ascii="Candara" w:hAnsi="Candara"/>
        </w:rPr>
      </w:pPr>
      <w:r w:rsidRPr="000F4239">
        <w:rPr>
          <w:rFonts w:ascii="Candara" w:hAnsi="Candara"/>
        </w:rPr>
        <w:t xml:space="preserve">Malawi appears to have the applicable laws (sections 27, 29 and 31 of the Constitution, section 12 of the Disability Act, 2012, sections 4 and 5 of the Employment Act) that provide for equal employment opportunities. However, the situation of persons with disabilities in terms of work and employment is rather critical. </w:t>
      </w:r>
    </w:p>
    <w:p w14:paraId="291965A6" w14:textId="509CBDB1" w:rsidR="00F61EE7" w:rsidRPr="00060810" w:rsidRDefault="00F61EE7" w:rsidP="00060810">
      <w:pPr>
        <w:pStyle w:val="Heading2"/>
        <w:rPr>
          <w:rFonts w:ascii="Candara" w:hAnsi="Candara"/>
          <w:sz w:val="24"/>
          <w:szCs w:val="24"/>
        </w:rPr>
      </w:pPr>
      <w:bookmarkStart w:id="175" w:name="_Toc141805767"/>
      <w:r w:rsidRPr="00060810">
        <w:rPr>
          <w:rFonts w:ascii="Candara" w:hAnsi="Candara"/>
          <w:sz w:val="24"/>
          <w:szCs w:val="24"/>
        </w:rPr>
        <w:t>Situati</w:t>
      </w:r>
      <w:r w:rsidR="00655E7D" w:rsidRPr="00060810">
        <w:rPr>
          <w:rFonts w:ascii="Candara" w:hAnsi="Candara"/>
          <w:sz w:val="24"/>
          <w:szCs w:val="24"/>
        </w:rPr>
        <w:t>on and practice</w:t>
      </w:r>
      <w:bookmarkEnd w:id="175"/>
    </w:p>
    <w:p w14:paraId="4E5D6766" w14:textId="77777777" w:rsidR="00F61EE7" w:rsidRPr="000F4239" w:rsidRDefault="00F61EE7" w:rsidP="00C43EDE">
      <w:pPr>
        <w:numPr>
          <w:ilvl w:val="0"/>
          <w:numId w:val="60"/>
        </w:numPr>
        <w:contextualSpacing/>
        <w:jc w:val="both"/>
        <w:rPr>
          <w:rFonts w:ascii="Candara" w:hAnsi="Candara"/>
        </w:rPr>
      </w:pPr>
      <w:r w:rsidRPr="000F4239">
        <w:rPr>
          <w:rFonts w:ascii="Candara" w:hAnsi="Candara"/>
        </w:rPr>
        <w:t xml:space="preserve">Many persons with disabilities in Malawi face exclusion, isolation, abuse, as well as lack of educational and economic opportunities. Disparities in education, employment, and relationships are more pronounced in persons with disabilities. </w:t>
      </w:r>
    </w:p>
    <w:p w14:paraId="1E4E3EAF" w14:textId="09C3C370" w:rsidR="00F61EE7" w:rsidRPr="000F4239" w:rsidRDefault="2DAD1844" w:rsidP="00C43EDE">
      <w:pPr>
        <w:numPr>
          <w:ilvl w:val="0"/>
          <w:numId w:val="60"/>
        </w:numPr>
        <w:contextualSpacing/>
        <w:jc w:val="both"/>
        <w:rPr>
          <w:rFonts w:ascii="Candara" w:hAnsi="Candara"/>
        </w:rPr>
      </w:pPr>
      <w:r w:rsidRPr="000F4239">
        <w:rPr>
          <w:rFonts w:ascii="Candara" w:hAnsi="Candara"/>
        </w:rPr>
        <w:t xml:space="preserve">Unemployment rates for persons with disabilities are higher than for persons without disabilities in Malawi. Factors that hinder access to employment for persons with disabilities include imbalances in educational and skill development resources as institutions that are specialized in training persons with disabilities tend to get insufficient funds </w:t>
      </w:r>
      <w:r w:rsidR="00C43EDE" w:rsidRPr="000F4239">
        <w:rPr>
          <w:rFonts w:ascii="Candara" w:hAnsi="Candara"/>
        </w:rPr>
        <w:t>i.e.,</w:t>
      </w:r>
      <w:r w:rsidRPr="000F4239">
        <w:rPr>
          <w:rFonts w:ascii="Candara" w:hAnsi="Candara"/>
        </w:rPr>
        <w:t xml:space="preserve"> MACOHA training institutions. The major challenges however, lies in access, negative attitudes of employers or stereotyping and discrimination. Despite the laws Malawi has, it is difficult to achieve open labor market employment since there is no mention of reasonable accommodation in these laws or there is no provision of quota in the employment policies which has a success in other African countries </w:t>
      </w:r>
      <w:r w:rsidR="0C5CF88B" w:rsidRPr="000F4239">
        <w:rPr>
          <w:rFonts w:ascii="Candara" w:hAnsi="Candara"/>
        </w:rPr>
        <w:t>(</w:t>
      </w:r>
      <w:r w:rsidR="008948EC" w:rsidRPr="000F4239">
        <w:rPr>
          <w:rFonts w:ascii="Candara" w:hAnsi="Candara"/>
        </w:rPr>
        <w:t>e.g.,</w:t>
      </w:r>
      <w:r w:rsidRPr="000F4239">
        <w:rPr>
          <w:rFonts w:ascii="Candara" w:hAnsi="Candara"/>
        </w:rPr>
        <w:t xml:space="preserve"> South Africa and Uganda</w:t>
      </w:r>
      <w:r w:rsidR="604BCFA5" w:rsidRPr="000F4239">
        <w:rPr>
          <w:rFonts w:ascii="Candara" w:hAnsi="Candara"/>
        </w:rPr>
        <w:t>)</w:t>
      </w:r>
      <w:r w:rsidRPr="000F4239">
        <w:rPr>
          <w:rFonts w:ascii="Candara" w:hAnsi="Candara"/>
        </w:rPr>
        <w:t xml:space="preserve">. The quota provision is being delayed by the </w:t>
      </w:r>
      <w:r w:rsidRPr="000F4239">
        <w:rPr>
          <w:rFonts w:ascii="Candara" w:hAnsi="Candara"/>
        </w:rPr>
        <w:lastRenderedPageBreak/>
        <w:t xml:space="preserve">idea of not enacting the persons with disabilities bill. This delay allows persons with disabilities to continue not enjoying their right to work and employment. </w:t>
      </w:r>
    </w:p>
    <w:p w14:paraId="70548294" w14:textId="4DB9A2F0" w:rsidR="00F61EE7" w:rsidRPr="000F4239" w:rsidRDefault="2DAD1844" w:rsidP="00C43EDE">
      <w:pPr>
        <w:numPr>
          <w:ilvl w:val="0"/>
          <w:numId w:val="60"/>
        </w:numPr>
        <w:contextualSpacing/>
        <w:jc w:val="both"/>
        <w:rPr>
          <w:rFonts w:ascii="Candara" w:hAnsi="Candara"/>
        </w:rPr>
      </w:pPr>
      <w:r w:rsidRPr="000F4239">
        <w:rPr>
          <w:rFonts w:ascii="Candara" w:hAnsi="Candara"/>
        </w:rPr>
        <w:t xml:space="preserve">In the past 5 years it has not been easy for persons with disabilities to get a job in the public sector due to lack of </w:t>
      </w:r>
      <w:r w:rsidR="40EAE691" w:rsidRPr="000F4239">
        <w:rPr>
          <w:rFonts w:ascii="Candara" w:hAnsi="Candara"/>
        </w:rPr>
        <w:t xml:space="preserve">pro-active </w:t>
      </w:r>
      <w:r w:rsidRPr="000F4239">
        <w:rPr>
          <w:rFonts w:ascii="Candara" w:hAnsi="Candara"/>
        </w:rPr>
        <w:t>measures to recruit persons with disabilities.</w:t>
      </w:r>
      <w:r w:rsidR="00A44E5A">
        <w:rPr>
          <w:rStyle w:val="FootnoteReference"/>
          <w:rFonts w:ascii="Candara" w:hAnsi="Candara"/>
        </w:rPr>
        <w:footnoteReference w:id="5"/>
      </w:r>
      <w:r w:rsidRPr="000F4239">
        <w:rPr>
          <w:rFonts w:ascii="Candara" w:hAnsi="Candara"/>
        </w:rPr>
        <w:t xml:space="preserve">  </w:t>
      </w:r>
    </w:p>
    <w:p w14:paraId="75224F63" w14:textId="1C02EE1C" w:rsidR="00F61EE7" w:rsidRPr="000F4239" w:rsidRDefault="2DAD1844" w:rsidP="00C43EDE">
      <w:pPr>
        <w:numPr>
          <w:ilvl w:val="0"/>
          <w:numId w:val="60"/>
        </w:numPr>
        <w:contextualSpacing/>
        <w:jc w:val="both"/>
        <w:rPr>
          <w:rFonts w:ascii="Candara" w:hAnsi="Candara"/>
        </w:rPr>
      </w:pPr>
      <w:r w:rsidRPr="000F4239">
        <w:rPr>
          <w:rFonts w:ascii="Candara" w:hAnsi="Candara"/>
        </w:rPr>
        <w:t>In the</w:t>
      </w:r>
      <w:r w:rsidR="00C43EDE" w:rsidRPr="000F4239">
        <w:rPr>
          <w:rFonts w:ascii="Candara" w:hAnsi="Candara"/>
        </w:rPr>
        <w:t xml:space="preserve"> </w:t>
      </w:r>
      <w:r w:rsidRPr="000F4239">
        <w:rPr>
          <w:rFonts w:ascii="Candara" w:hAnsi="Candara"/>
        </w:rPr>
        <w:t>recent years there has been a tendency by government to force civil servants who acquire a disability during their period of employment to retire early.</w:t>
      </w:r>
      <w:r w:rsidR="00A44E5A">
        <w:rPr>
          <w:rStyle w:val="FootnoteReference"/>
          <w:rFonts w:ascii="Candara" w:hAnsi="Candara"/>
        </w:rPr>
        <w:footnoteReference w:id="6"/>
      </w:r>
      <w:r w:rsidRPr="000F4239">
        <w:rPr>
          <w:rFonts w:ascii="Candara" w:hAnsi="Candara"/>
        </w:rPr>
        <w:t xml:space="preserve"> </w:t>
      </w:r>
    </w:p>
    <w:p w14:paraId="404C9142" w14:textId="06F2709C" w:rsidR="00F61EE7" w:rsidRPr="000F4239" w:rsidRDefault="2DAD1844" w:rsidP="00C43EDE">
      <w:pPr>
        <w:numPr>
          <w:ilvl w:val="0"/>
          <w:numId w:val="60"/>
        </w:numPr>
        <w:contextualSpacing/>
        <w:jc w:val="both"/>
        <w:rPr>
          <w:rFonts w:ascii="Candara" w:hAnsi="Candara"/>
        </w:rPr>
      </w:pPr>
      <w:r w:rsidRPr="000F4239">
        <w:rPr>
          <w:rFonts w:ascii="Candara" w:hAnsi="Candara"/>
        </w:rPr>
        <w:t xml:space="preserve">Most challenges faced by persons with disabilities are often fueled by inaccessibility of services. Education and training are central to </w:t>
      </w:r>
      <w:r w:rsidR="23EDB9F1" w:rsidRPr="000F4239">
        <w:rPr>
          <w:rFonts w:ascii="Candara" w:hAnsi="Candara"/>
        </w:rPr>
        <w:t xml:space="preserve">obtaining </w:t>
      </w:r>
      <w:r w:rsidR="2C6BF22B" w:rsidRPr="000F4239">
        <w:rPr>
          <w:rFonts w:ascii="Candara" w:hAnsi="Candara"/>
        </w:rPr>
        <w:t xml:space="preserve">decent </w:t>
      </w:r>
      <w:r w:rsidRPr="000F4239">
        <w:rPr>
          <w:rFonts w:ascii="Candara" w:hAnsi="Candara"/>
        </w:rPr>
        <w:t>and productive work for a reasonable income. But persons with disabilities often lack access to formal education or to opportunities to develop their skills (see also article 24)</w:t>
      </w:r>
      <w:r w:rsidR="68750364" w:rsidRPr="000F4239">
        <w:rPr>
          <w:rFonts w:ascii="Candara" w:hAnsi="Candara"/>
        </w:rPr>
        <w:t xml:space="preserve"> and the gap in educational attainment between those with disabilities and those without is an ever-increasing obstacle</w:t>
      </w:r>
      <w:r w:rsidRPr="000F4239">
        <w:rPr>
          <w:rFonts w:ascii="Candara" w:hAnsi="Candara"/>
        </w:rPr>
        <w:t xml:space="preserve">. As such, persons with disabilities are not given equal opportunities in the competitive labor market.  </w:t>
      </w:r>
    </w:p>
    <w:p w14:paraId="06FD8AB4" w14:textId="3B628103" w:rsidR="00F61EE7" w:rsidRPr="000F4239" w:rsidRDefault="2DAD1844" w:rsidP="00C43EDE">
      <w:pPr>
        <w:numPr>
          <w:ilvl w:val="0"/>
          <w:numId w:val="60"/>
        </w:numPr>
        <w:contextualSpacing/>
        <w:jc w:val="both"/>
        <w:rPr>
          <w:rFonts w:ascii="Candara" w:hAnsi="Candara"/>
        </w:rPr>
      </w:pPr>
      <w:r w:rsidRPr="000F4239">
        <w:rPr>
          <w:rFonts w:ascii="Candara" w:hAnsi="Candara"/>
        </w:rPr>
        <w:t>Persons with disabilities also experience environmental impediments that make physical access to employment a challenge. Inaccessible environments and working conditions make persons with disabilities more vulnerable.</w:t>
      </w:r>
    </w:p>
    <w:p w14:paraId="47BEC13B" w14:textId="37757367" w:rsidR="00F61EE7" w:rsidRPr="000F4239" w:rsidRDefault="2DAD1844" w:rsidP="00C43EDE">
      <w:pPr>
        <w:numPr>
          <w:ilvl w:val="0"/>
          <w:numId w:val="60"/>
        </w:numPr>
        <w:contextualSpacing/>
        <w:jc w:val="both"/>
        <w:rPr>
          <w:rFonts w:ascii="Candara" w:hAnsi="Candara"/>
        </w:rPr>
      </w:pPr>
      <w:r w:rsidRPr="000F4239">
        <w:rPr>
          <w:rFonts w:ascii="Candara" w:hAnsi="Candara"/>
        </w:rPr>
        <w:t xml:space="preserve">Although Government has been able to find </w:t>
      </w:r>
      <w:r w:rsidR="00A44E5A">
        <w:rPr>
          <w:rFonts w:ascii="Candara" w:hAnsi="Candara"/>
        </w:rPr>
        <w:t>j</w:t>
      </w:r>
      <w:r w:rsidRPr="000F4239">
        <w:rPr>
          <w:rFonts w:ascii="Candara" w:hAnsi="Candara"/>
        </w:rPr>
        <w:t>obs for persons with disabilities through MACOHA</w:t>
      </w:r>
      <w:r w:rsidR="21064D60" w:rsidRPr="000F4239">
        <w:rPr>
          <w:rFonts w:ascii="Candara" w:hAnsi="Candara"/>
        </w:rPr>
        <w:t>,</w:t>
      </w:r>
      <w:r w:rsidRPr="000F4239">
        <w:rPr>
          <w:rFonts w:ascii="Candara" w:hAnsi="Candara"/>
        </w:rPr>
        <w:t xml:space="preserve"> that has only been happening from 2012 to 2014 and the data given does not compare to the total demand.</w:t>
      </w:r>
    </w:p>
    <w:p w14:paraId="7C07C3DB" w14:textId="05664E28" w:rsidR="00F61EE7" w:rsidRPr="000F4239" w:rsidRDefault="2DAD1844" w:rsidP="00C43EDE">
      <w:pPr>
        <w:numPr>
          <w:ilvl w:val="0"/>
          <w:numId w:val="60"/>
        </w:numPr>
        <w:contextualSpacing/>
        <w:jc w:val="both"/>
        <w:rPr>
          <w:rFonts w:ascii="Candara" w:hAnsi="Candara"/>
        </w:rPr>
      </w:pPr>
      <w:r w:rsidRPr="000F4239">
        <w:rPr>
          <w:rFonts w:ascii="Candara" w:hAnsi="Candara"/>
        </w:rPr>
        <w:t xml:space="preserve">Government has just reported about vocational jobs but there is no mention of the persons with disabilities who have got jobs in the mainstream (open </w:t>
      </w:r>
      <w:r w:rsidR="006C10D6" w:rsidRPr="000F4239">
        <w:rPr>
          <w:rFonts w:ascii="Candara" w:hAnsi="Candara"/>
        </w:rPr>
        <w:t>labor</w:t>
      </w:r>
      <w:r w:rsidRPr="000F4239">
        <w:rPr>
          <w:rFonts w:ascii="Candara" w:hAnsi="Candara"/>
        </w:rPr>
        <w:t xml:space="preserve"> market) employment sector.</w:t>
      </w:r>
    </w:p>
    <w:p w14:paraId="50F19714" w14:textId="390EB2BC" w:rsidR="00F61EE7" w:rsidRPr="000F4239" w:rsidRDefault="2DAD1844" w:rsidP="00C43EDE">
      <w:pPr>
        <w:numPr>
          <w:ilvl w:val="0"/>
          <w:numId w:val="60"/>
        </w:numPr>
        <w:contextualSpacing/>
        <w:jc w:val="both"/>
        <w:rPr>
          <w:rFonts w:ascii="Candara" w:hAnsi="Candara"/>
        </w:rPr>
      </w:pPr>
      <w:r w:rsidRPr="000F4239">
        <w:rPr>
          <w:rFonts w:ascii="Candara" w:hAnsi="Candara"/>
        </w:rPr>
        <w:t xml:space="preserve">Although the Disability Act recognizes open </w:t>
      </w:r>
      <w:r w:rsidR="006C10D6" w:rsidRPr="000F4239">
        <w:rPr>
          <w:rFonts w:ascii="Candara" w:hAnsi="Candara"/>
        </w:rPr>
        <w:t>labor</w:t>
      </w:r>
      <w:r w:rsidRPr="000F4239">
        <w:rPr>
          <w:rFonts w:ascii="Candara" w:hAnsi="Candara"/>
        </w:rPr>
        <w:t xml:space="preserve"> market employment as a right, the same is not implemented. </w:t>
      </w:r>
    </w:p>
    <w:p w14:paraId="5F3DB11B" w14:textId="77777777" w:rsidR="00F61EE7" w:rsidRPr="000F4239" w:rsidRDefault="2DAD1844" w:rsidP="343E4E9D">
      <w:pPr>
        <w:keepNext/>
        <w:keepLines/>
        <w:spacing w:before="40"/>
        <w:outlineLvl w:val="2"/>
        <w:rPr>
          <w:rFonts w:ascii="Candara" w:hAnsi="Candara"/>
          <w:b/>
          <w:bCs/>
          <w:color w:val="1F4D78"/>
          <w:sz w:val="22"/>
          <w:szCs w:val="22"/>
        </w:rPr>
      </w:pPr>
      <w:bookmarkStart w:id="176" w:name="_Toc141805768"/>
      <w:r w:rsidRPr="000F4239">
        <w:rPr>
          <w:rFonts w:ascii="Candara" w:hAnsi="Candara"/>
          <w:b/>
          <w:bCs/>
          <w:color w:val="1F4D78"/>
          <w:sz w:val="22"/>
          <w:szCs w:val="22"/>
        </w:rPr>
        <w:t>Recommendations:</w:t>
      </w:r>
      <w:bookmarkEnd w:id="176"/>
    </w:p>
    <w:p w14:paraId="57635972" w14:textId="77777777" w:rsidR="00F61EE7" w:rsidRPr="000F4239" w:rsidRDefault="00F61EE7">
      <w:pPr>
        <w:numPr>
          <w:ilvl w:val="0"/>
          <w:numId w:val="19"/>
        </w:numPr>
        <w:contextualSpacing/>
        <w:jc w:val="both"/>
        <w:rPr>
          <w:rFonts w:ascii="Candara" w:hAnsi="Candara"/>
        </w:rPr>
      </w:pPr>
      <w:r w:rsidRPr="000F4239">
        <w:rPr>
          <w:rFonts w:ascii="Candara" w:hAnsi="Candara"/>
        </w:rPr>
        <w:t>A comprehensive review of the current employment support arrangements for persons with disabilities with a view to developing a national plan to significantly increase support for men and women with disabilities.</w:t>
      </w:r>
    </w:p>
    <w:p w14:paraId="4F1F11BE" w14:textId="47275E8E" w:rsidR="00F61EE7" w:rsidRPr="000F4239" w:rsidRDefault="00F61EE7" w:rsidP="001E7388">
      <w:pPr>
        <w:numPr>
          <w:ilvl w:val="0"/>
          <w:numId w:val="19"/>
        </w:numPr>
        <w:contextualSpacing/>
        <w:jc w:val="both"/>
        <w:rPr>
          <w:rFonts w:ascii="Candara" w:hAnsi="Candara"/>
        </w:rPr>
      </w:pPr>
      <w:r w:rsidRPr="000F4239">
        <w:rPr>
          <w:rFonts w:ascii="Candara" w:hAnsi="Candara"/>
        </w:rPr>
        <w:t>The introduction of programs that promote opportunities for self-employment, entrepreneurship, the development of cooperatives and starting one’s own business for persons with disabilities.</w:t>
      </w:r>
    </w:p>
    <w:p w14:paraId="1BE9E2D1" w14:textId="2FD8F7FB" w:rsidR="00F61EE7" w:rsidRPr="000F4239" w:rsidRDefault="00F61EE7">
      <w:pPr>
        <w:numPr>
          <w:ilvl w:val="0"/>
          <w:numId w:val="19"/>
        </w:numPr>
        <w:contextualSpacing/>
        <w:jc w:val="both"/>
        <w:rPr>
          <w:rFonts w:ascii="Candara" w:hAnsi="Candara"/>
        </w:rPr>
      </w:pPr>
      <w:r w:rsidRPr="000F4239">
        <w:rPr>
          <w:rFonts w:ascii="Candara" w:hAnsi="Candara"/>
        </w:rPr>
        <w:t xml:space="preserve">The attainment of necessary skills by persons with disabilities that make them equally competitive for jobs in the open </w:t>
      </w:r>
      <w:r w:rsidR="006C10D6" w:rsidRPr="000F4239">
        <w:rPr>
          <w:rFonts w:ascii="Candara" w:hAnsi="Candara"/>
        </w:rPr>
        <w:t>labor</w:t>
      </w:r>
      <w:r w:rsidRPr="000F4239">
        <w:rPr>
          <w:rFonts w:ascii="Candara" w:hAnsi="Candara"/>
        </w:rPr>
        <w:t xml:space="preserve"> market. </w:t>
      </w:r>
    </w:p>
    <w:p w14:paraId="76AF374D" w14:textId="31AE2F8D" w:rsidR="00F61EE7" w:rsidRPr="000F4239" w:rsidRDefault="00F61EE7">
      <w:pPr>
        <w:numPr>
          <w:ilvl w:val="0"/>
          <w:numId w:val="19"/>
        </w:numPr>
        <w:contextualSpacing/>
        <w:jc w:val="both"/>
        <w:rPr>
          <w:rFonts w:ascii="Candara" w:hAnsi="Candara"/>
        </w:rPr>
      </w:pPr>
      <w:r w:rsidRPr="000F4239">
        <w:rPr>
          <w:rFonts w:ascii="Candara" w:hAnsi="Candara"/>
        </w:rPr>
        <w:lastRenderedPageBreak/>
        <w:t xml:space="preserve">Proper monitoring mechanism </w:t>
      </w:r>
      <w:r w:rsidR="00691433" w:rsidRPr="000F4239">
        <w:rPr>
          <w:rFonts w:ascii="Candara" w:hAnsi="Candara"/>
        </w:rPr>
        <w:t>(</w:t>
      </w:r>
      <w:r w:rsidRPr="000F4239">
        <w:rPr>
          <w:rFonts w:ascii="Candara" w:hAnsi="Candara"/>
        </w:rPr>
        <w:t xml:space="preserve">such as </w:t>
      </w:r>
      <w:r w:rsidR="00691433" w:rsidRPr="000F4239">
        <w:rPr>
          <w:rFonts w:ascii="Candara" w:hAnsi="Candara"/>
        </w:rPr>
        <w:t>access</w:t>
      </w:r>
      <w:r w:rsidRPr="000F4239">
        <w:rPr>
          <w:rFonts w:ascii="Candara" w:hAnsi="Candara"/>
        </w:rPr>
        <w:t xml:space="preserve"> and safety audits) to ensure safe workplaces for persons with disabilities.</w:t>
      </w:r>
    </w:p>
    <w:p w14:paraId="2A1A32F1" w14:textId="77777777" w:rsidR="00F61EE7" w:rsidRPr="000F4239" w:rsidRDefault="00F61EE7">
      <w:pPr>
        <w:numPr>
          <w:ilvl w:val="0"/>
          <w:numId w:val="19"/>
        </w:numPr>
        <w:contextualSpacing/>
        <w:jc w:val="both"/>
        <w:rPr>
          <w:rFonts w:ascii="Candara" w:hAnsi="Candara"/>
        </w:rPr>
      </w:pPr>
      <w:r w:rsidRPr="000F4239">
        <w:rPr>
          <w:rFonts w:ascii="Candara" w:hAnsi="Candara"/>
        </w:rPr>
        <w:t>Proper and meaningful representation of persons with disabilities in the boards of all training institutions.</w:t>
      </w:r>
    </w:p>
    <w:p w14:paraId="74022B63" w14:textId="77777777" w:rsidR="00F61EE7" w:rsidRPr="000F4239" w:rsidRDefault="00F61EE7">
      <w:pPr>
        <w:numPr>
          <w:ilvl w:val="0"/>
          <w:numId w:val="19"/>
        </w:numPr>
        <w:contextualSpacing/>
        <w:jc w:val="both"/>
        <w:rPr>
          <w:rFonts w:ascii="Candara" w:hAnsi="Candara"/>
          <w:b/>
          <w:color w:val="2E74B5"/>
        </w:rPr>
      </w:pPr>
      <w:r w:rsidRPr="000F4239">
        <w:rPr>
          <w:rFonts w:ascii="Candara" w:hAnsi="Candara"/>
        </w:rPr>
        <w:t>Speed up the review of the Disability Act of 2012 and enactment of the persons with Disabilities bill to bring in an employment quota for persons with disabilities and enforce its functionality.</w:t>
      </w:r>
    </w:p>
    <w:p w14:paraId="12475AB8" w14:textId="77777777" w:rsidR="001B54AF" w:rsidRPr="000F4239" w:rsidRDefault="001B54AF">
      <w:pPr>
        <w:numPr>
          <w:ilvl w:val="0"/>
          <w:numId w:val="19"/>
        </w:numPr>
        <w:contextualSpacing/>
        <w:jc w:val="both"/>
        <w:rPr>
          <w:rFonts w:ascii="Candara" w:hAnsi="Candara"/>
          <w:b/>
          <w:color w:val="2E74B5"/>
        </w:rPr>
      </w:pPr>
      <w:r w:rsidRPr="000F4239">
        <w:rPr>
          <w:rFonts w:ascii="Candara" w:hAnsi="Candara"/>
        </w:rPr>
        <w:t>Prevent forced retirement of employees who acquire disabilities while in service</w:t>
      </w:r>
      <w:r w:rsidR="00DF28AF" w:rsidRPr="000F4239">
        <w:rPr>
          <w:rFonts w:ascii="Candara" w:hAnsi="Candara"/>
        </w:rPr>
        <w:t xml:space="preserve">, by promoting provision of occupational therapy and redeployment where necessary. </w:t>
      </w:r>
      <w:r w:rsidRPr="000F4239">
        <w:rPr>
          <w:rFonts w:ascii="Candara" w:hAnsi="Candara"/>
        </w:rPr>
        <w:t xml:space="preserve"> </w:t>
      </w:r>
    </w:p>
    <w:p w14:paraId="56701218" w14:textId="77777777" w:rsidR="00F61EE7" w:rsidRPr="000F4239" w:rsidRDefault="2DAD1844" w:rsidP="343E4E9D">
      <w:pPr>
        <w:keepNext/>
        <w:spacing w:before="240" w:after="60"/>
        <w:outlineLvl w:val="0"/>
        <w:rPr>
          <w:rFonts w:ascii="Candara" w:hAnsi="Candara"/>
          <w:kern w:val="32"/>
        </w:rPr>
      </w:pPr>
      <w:bookmarkStart w:id="177" w:name="_Toc141805769"/>
      <w:r w:rsidRPr="000F4239">
        <w:rPr>
          <w:rFonts w:ascii="Candara" w:hAnsi="Candara"/>
          <w:kern w:val="32"/>
        </w:rPr>
        <w:t>Article 28: Adequate standards of living and social protection</w:t>
      </w:r>
      <w:bookmarkEnd w:id="177"/>
    </w:p>
    <w:p w14:paraId="247306FA" w14:textId="77777777" w:rsidR="00F61EE7" w:rsidRPr="000F4239" w:rsidRDefault="2DAD1844" w:rsidP="343E4E9D">
      <w:pPr>
        <w:keepNext/>
        <w:keepLines/>
        <w:spacing w:before="40"/>
        <w:outlineLvl w:val="1"/>
        <w:rPr>
          <w:rFonts w:ascii="Candara" w:hAnsi="Candara"/>
          <w:b/>
          <w:bCs/>
          <w:color w:val="2E74B5"/>
          <w:sz w:val="26"/>
          <w:szCs w:val="26"/>
        </w:rPr>
      </w:pPr>
      <w:bookmarkStart w:id="178" w:name="_Toc141805770"/>
      <w:r w:rsidRPr="000F4239">
        <w:rPr>
          <w:rFonts w:ascii="Candara" w:hAnsi="Candara"/>
          <w:b/>
          <w:bCs/>
          <w:color w:val="2E74B5" w:themeColor="accent5" w:themeShade="BF"/>
          <w:sz w:val="26"/>
          <w:szCs w:val="26"/>
        </w:rPr>
        <w:t>Observations</w:t>
      </w:r>
      <w:bookmarkEnd w:id="178"/>
    </w:p>
    <w:p w14:paraId="727EEAF3" w14:textId="0EF9A425" w:rsidR="00F61EE7" w:rsidRPr="000F4239" w:rsidRDefault="00F61EE7" w:rsidP="00F16FFF">
      <w:pPr>
        <w:ind w:left="360"/>
        <w:contextualSpacing/>
        <w:jc w:val="both"/>
        <w:rPr>
          <w:rFonts w:ascii="Candara" w:hAnsi="Candara" w:cs="Times New Roman Bold"/>
          <w:b/>
          <w:bCs/>
        </w:rPr>
      </w:pPr>
      <w:bookmarkStart w:id="179" w:name="_Toc141805771"/>
      <w:r w:rsidRPr="00060810">
        <w:rPr>
          <w:rStyle w:val="Heading2Char"/>
          <w:rFonts w:ascii="Candara" w:hAnsi="Candara"/>
          <w:sz w:val="24"/>
          <w:szCs w:val="24"/>
        </w:rPr>
        <w:t xml:space="preserve">Policy and </w:t>
      </w:r>
      <w:r w:rsidR="003A5396" w:rsidRPr="00060810">
        <w:rPr>
          <w:rStyle w:val="Heading2Char"/>
          <w:rFonts w:ascii="Candara" w:hAnsi="Candara"/>
          <w:sz w:val="24"/>
          <w:szCs w:val="24"/>
        </w:rPr>
        <w:t>legal framework</w:t>
      </w:r>
      <w:bookmarkEnd w:id="179"/>
      <w:r w:rsidRPr="000F4239">
        <w:rPr>
          <w:rFonts w:ascii="Candara" w:hAnsi="Candara" w:cs="Times New Roman Bold"/>
          <w:b/>
          <w:bCs/>
        </w:rPr>
        <w:t>.</w:t>
      </w:r>
    </w:p>
    <w:p w14:paraId="0A086E95" w14:textId="122A3388" w:rsidR="00F61EE7" w:rsidRPr="000F4239" w:rsidRDefault="2DAD1844" w:rsidP="00F16FFF">
      <w:pPr>
        <w:numPr>
          <w:ilvl w:val="0"/>
          <w:numId w:val="52"/>
        </w:numPr>
        <w:contextualSpacing/>
        <w:jc w:val="both"/>
        <w:rPr>
          <w:rFonts w:ascii="Candara" w:hAnsi="Candara"/>
        </w:rPr>
      </w:pPr>
      <w:r w:rsidRPr="000F4239">
        <w:rPr>
          <w:rFonts w:ascii="Candara" w:hAnsi="Candara"/>
        </w:rPr>
        <w:t xml:space="preserve">Despite section 30 of the Constitution of Malawi, sections 15 and 21 of the Disability Act, providing for among other things, the right to development, access to appropriate and affordable social services and the right to social protection, most persons with disabilities in the communities do not fully benefit from social services and programs. Discrimination mostly starts with the community leaders who are tasked to oversee the implementation of the social service programs. Social support/protection programs such as Cash Transfers, public works </w:t>
      </w:r>
      <w:r w:rsidR="006C10D6" w:rsidRPr="000F4239">
        <w:rPr>
          <w:rFonts w:ascii="Candara" w:hAnsi="Candara"/>
        </w:rPr>
        <w:t>program</w:t>
      </w:r>
      <w:r w:rsidRPr="000F4239">
        <w:rPr>
          <w:rFonts w:ascii="Candara" w:hAnsi="Candara"/>
        </w:rPr>
        <w:t>, Affordable Input Programs, are not accessible to most persons with disabilities.</w:t>
      </w:r>
    </w:p>
    <w:p w14:paraId="0086F8D0" w14:textId="77777777" w:rsidR="00F61EE7" w:rsidRPr="000F4239" w:rsidRDefault="2DAD1844" w:rsidP="00F16FFF">
      <w:pPr>
        <w:numPr>
          <w:ilvl w:val="0"/>
          <w:numId w:val="52"/>
        </w:numPr>
        <w:contextualSpacing/>
        <w:jc w:val="both"/>
        <w:rPr>
          <w:rFonts w:ascii="Candara" w:hAnsi="Candara"/>
        </w:rPr>
      </w:pPr>
      <w:r w:rsidRPr="000F4239">
        <w:rPr>
          <w:rFonts w:ascii="Candara" w:hAnsi="Candara"/>
        </w:rPr>
        <w:t>Malawi has no clear policy that includes persons with disabilities on social cash transfers and other social protection measures, this is why there is no data for disability</w:t>
      </w:r>
    </w:p>
    <w:p w14:paraId="1517A193" w14:textId="0D019C4F" w:rsidR="00F61EE7" w:rsidRPr="000F4239" w:rsidRDefault="00F61EE7" w:rsidP="003A5396">
      <w:pPr>
        <w:pStyle w:val="Heading2"/>
      </w:pPr>
      <w:bookmarkStart w:id="180" w:name="_Toc141805772"/>
      <w:r w:rsidRPr="000F4239">
        <w:t xml:space="preserve">Situation </w:t>
      </w:r>
      <w:r w:rsidR="00655E7D" w:rsidRPr="000F4239">
        <w:t>and practice</w:t>
      </w:r>
      <w:bookmarkEnd w:id="180"/>
    </w:p>
    <w:p w14:paraId="469E461D" w14:textId="77777777" w:rsidR="00F61EE7" w:rsidRPr="000F4239" w:rsidRDefault="2DAD1844" w:rsidP="00F16FFF">
      <w:pPr>
        <w:numPr>
          <w:ilvl w:val="0"/>
          <w:numId w:val="53"/>
        </w:numPr>
        <w:contextualSpacing/>
        <w:jc w:val="both"/>
        <w:rPr>
          <w:rFonts w:ascii="Candara" w:hAnsi="Candara"/>
        </w:rPr>
      </w:pPr>
      <w:r w:rsidRPr="000F4239">
        <w:rPr>
          <w:rFonts w:ascii="Candara" w:hAnsi="Candara"/>
        </w:rPr>
        <w:t>The government does not appreciate the disability specific needs that persons with disabilities have, this is why even the amount paid in the social cash transfer is uniform to every beneficiary at MK 35,000 ($35), this means the allocation is not for disability specific needs but a basic upkeep in the household.</w:t>
      </w:r>
    </w:p>
    <w:p w14:paraId="40F4ABD7" w14:textId="02630620" w:rsidR="00F61EE7" w:rsidRPr="000F4239" w:rsidRDefault="2DAD1844" w:rsidP="00F16FFF">
      <w:pPr>
        <w:numPr>
          <w:ilvl w:val="0"/>
          <w:numId w:val="53"/>
        </w:numPr>
        <w:contextualSpacing/>
        <w:jc w:val="both"/>
        <w:rPr>
          <w:rFonts w:ascii="Candara" w:hAnsi="Candara"/>
        </w:rPr>
      </w:pPr>
      <w:r w:rsidRPr="000F4239">
        <w:rPr>
          <w:rFonts w:ascii="Candara" w:hAnsi="Candara"/>
        </w:rPr>
        <w:t>Malawi does not have specific social security schemes for persons with disability such as disability grant and childcare grant.</w:t>
      </w:r>
      <w:r w:rsidR="00A9719F">
        <w:rPr>
          <w:rFonts w:ascii="Candara" w:hAnsi="Candara"/>
        </w:rPr>
        <w:t xml:space="preserve"> There is no assessment nor recognition of disability-related extra costs.</w:t>
      </w:r>
    </w:p>
    <w:p w14:paraId="057120C4" w14:textId="77777777" w:rsidR="00F61EE7" w:rsidRPr="000F4239" w:rsidRDefault="2DAD1844" w:rsidP="00F16FFF">
      <w:pPr>
        <w:numPr>
          <w:ilvl w:val="0"/>
          <w:numId w:val="53"/>
        </w:numPr>
        <w:contextualSpacing/>
        <w:jc w:val="both"/>
        <w:rPr>
          <w:rFonts w:ascii="Candara" w:hAnsi="Candara"/>
        </w:rPr>
      </w:pPr>
      <w:r w:rsidRPr="000F4239">
        <w:rPr>
          <w:rFonts w:ascii="Candara" w:hAnsi="Candara"/>
        </w:rPr>
        <w:t>The negative attitudes and perceptions towards persons with disabilities lead to their exclusion from such programs. As a result, their standards of living are generally poor.</w:t>
      </w:r>
    </w:p>
    <w:p w14:paraId="6002A185" w14:textId="53BC32F1" w:rsidR="00F61EE7" w:rsidRPr="000F4239" w:rsidRDefault="2DAD1844" w:rsidP="00F16FFF">
      <w:pPr>
        <w:numPr>
          <w:ilvl w:val="0"/>
          <w:numId w:val="53"/>
        </w:numPr>
        <w:contextualSpacing/>
        <w:jc w:val="both"/>
        <w:rPr>
          <w:rFonts w:ascii="Candara" w:hAnsi="Candara"/>
        </w:rPr>
      </w:pPr>
      <w:r w:rsidRPr="000F4239">
        <w:rPr>
          <w:rFonts w:ascii="Candara" w:hAnsi="Candara"/>
        </w:rPr>
        <w:t xml:space="preserve">Persons with disabilities are among the poorest persons in Malawi. Many persons with disabilities lack good clothing, shelter </w:t>
      </w:r>
      <w:r w:rsidR="006C10D6" w:rsidRPr="000F4239">
        <w:rPr>
          <w:rFonts w:ascii="Candara" w:hAnsi="Candara"/>
        </w:rPr>
        <w:t>and access</w:t>
      </w:r>
      <w:r w:rsidRPr="000F4239">
        <w:rPr>
          <w:rFonts w:ascii="Candara" w:hAnsi="Candara"/>
        </w:rPr>
        <w:t xml:space="preserve"> to clean water. No deliberate efforts have been made to address this issue.</w:t>
      </w:r>
    </w:p>
    <w:p w14:paraId="5FFB4C7F" w14:textId="79787E7D" w:rsidR="00F61EE7" w:rsidRPr="000F4239" w:rsidRDefault="2DAD1844" w:rsidP="00F16FFF">
      <w:pPr>
        <w:numPr>
          <w:ilvl w:val="0"/>
          <w:numId w:val="53"/>
        </w:numPr>
        <w:contextualSpacing/>
        <w:jc w:val="both"/>
        <w:rPr>
          <w:rFonts w:ascii="Candara" w:hAnsi="Candara"/>
        </w:rPr>
      </w:pPr>
      <w:r w:rsidRPr="000F4239">
        <w:rPr>
          <w:rFonts w:ascii="Candara" w:hAnsi="Candara"/>
        </w:rPr>
        <w:t>There is a lack of access to appropriate housing and urban infrastructure. The fact that social support programs and services do not effectively reach many persons with disabilities in these remote communities</w:t>
      </w:r>
      <w:r w:rsidR="21064D60" w:rsidRPr="000F4239">
        <w:rPr>
          <w:rFonts w:ascii="Candara" w:hAnsi="Candara"/>
        </w:rPr>
        <w:t>, they</w:t>
      </w:r>
      <w:r w:rsidRPr="000F4239">
        <w:rPr>
          <w:rFonts w:ascii="Candara" w:hAnsi="Candara"/>
        </w:rPr>
        <w:t xml:space="preserve"> only </w:t>
      </w:r>
      <w:r w:rsidR="006C10D6" w:rsidRPr="000F4239">
        <w:rPr>
          <w:rFonts w:ascii="Candara" w:hAnsi="Candara"/>
        </w:rPr>
        <w:t>aggravate</w:t>
      </w:r>
      <w:r w:rsidRPr="000F4239">
        <w:rPr>
          <w:rFonts w:ascii="Candara" w:hAnsi="Candara"/>
        </w:rPr>
        <w:t xml:space="preserve"> their social insecurity. Even in cases where persons with disabilities are set to benefit from such services it is their care takers who are registered.</w:t>
      </w:r>
    </w:p>
    <w:p w14:paraId="46B29487" w14:textId="77777777" w:rsidR="00F61EE7" w:rsidRPr="000F4239" w:rsidRDefault="2DAD1844" w:rsidP="00F16FFF">
      <w:pPr>
        <w:numPr>
          <w:ilvl w:val="0"/>
          <w:numId w:val="53"/>
        </w:numPr>
        <w:contextualSpacing/>
        <w:jc w:val="both"/>
        <w:rPr>
          <w:rFonts w:ascii="Candara" w:hAnsi="Candara"/>
        </w:rPr>
      </w:pPr>
      <w:r w:rsidRPr="000F4239">
        <w:rPr>
          <w:rFonts w:ascii="Candara" w:hAnsi="Candara"/>
        </w:rPr>
        <w:t>Clean water and clean water services are not recognized in the legal framework.</w:t>
      </w:r>
    </w:p>
    <w:p w14:paraId="4BF8EA91" w14:textId="77777777" w:rsidR="00F61EE7" w:rsidRPr="000F4239" w:rsidRDefault="2DAD1844" w:rsidP="00F16FFF">
      <w:pPr>
        <w:numPr>
          <w:ilvl w:val="0"/>
          <w:numId w:val="53"/>
        </w:numPr>
        <w:contextualSpacing/>
        <w:jc w:val="both"/>
        <w:rPr>
          <w:rFonts w:ascii="Candara" w:hAnsi="Candara"/>
        </w:rPr>
      </w:pPr>
      <w:r w:rsidRPr="000F4239">
        <w:rPr>
          <w:rFonts w:ascii="Candara" w:hAnsi="Candara"/>
        </w:rPr>
        <w:lastRenderedPageBreak/>
        <w:t>Some social support programs still discriminate/ stigmatize persons with disabilities by not reasonably accommodating them where they fit most according to the type of disability.</w:t>
      </w:r>
    </w:p>
    <w:p w14:paraId="274B8941" w14:textId="77777777" w:rsidR="00F61EE7" w:rsidRPr="000F4239" w:rsidRDefault="2DAD1844" w:rsidP="00F16FFF">
      <w:pPr>
        <w:numPr>
          <w:ilvl w:val="0"/>
          <w:numId w:val="53"/>
        </w:numPr>
        <w:contextualSpacing/>
        <w:jc w:val="both"/>
        <w:rPr>
          <w:rFonts w:ascii="Candara" w:hAnsi="Candara"/>
        </w:rPr>
      </w:pPr>
      <w:r w:rsidRPr="000F4239">
        <w:rPr>
          <w:rFonts w:ascii="Candara" w:hAnsi="Candara"/>
        </w:rPr>
        <w:t>Quality of life of person with disabilities are still below the poverty line, due to non-implementation of some social protection as stipulated in the National Social Support policies.</w:t>
      </w:r>
    </w:p>
    <w:p w14:paraId="2019F7DF" w14:textId="54CE8898" w:rsidR="00F61EE7" w:rsidRPr="000F4239" w:rsidRDefault="2DAD1844" w:rsidP="00F16FFF">
      <w:pPr>
        <w:numPr>
          <w:ilvl w:val="0"/>
          <w:numId w:val="53"/>
        </w:numPr>
        <w:contextualSpacing/>
        <w:jc w:val="both"/>
        <w:rPr>
          <w:rFonts w:ascii="Candara" w:hAnsi="Candara"/>
        </w:rPr>
      </w:pPr>
      <w:r w:rsidRPr="000F4239">
        <w:rPr>
          <w:rFonts w:ascii="Candara" w:hAnsi="Candara"/>
        </w:rPr>
        <w:t xml:space="preserve">The government in its responses has raised more on social cash transfer and </w:t>
      </w:r>
      <w:r w:rsidR="006C10D6" w:rsidRPr="000F4239">
        <w:rPr>
          <w:rFonts w:ascii="Candara" w:hAnsi="Candara"/>
        </w:rPr>
        <w:t>no</w:t>
      </w:r>
      <w:r w:rsidRPr="000F4239">
        <w:rPr>
          <w:rFonts w:ascii="Candara" w:hAnsi="Candara"/>
        </w:rPr>
        <w:t xml:space="preserve"> other social support </w:t>
      </w:r>
      <w:r w:rsidR="006C10D6" w:rsidRPr="000F4239">
        <w:rPr>
          <w:rFonts w:ascii="Candara" w:hAnsi="Candara"/>
        </w:rPr>
        <w:t>initiatives such</w:t>
      </w:r>
      <w:r w:rsidR="531D75D7" w:rsidRPr="000F4239">
        <w:rPr>
          <w:rFonts w:ascii="Candara" w:hAnsi="Candara"/>
        </w:rPr>
        <w:t xml:space="preserve"> as Affordable </w:t>
      </w:r>
      <w:r w:rsidR="006C10D6" w:rsidRPr="000F4239">
        <w:rPr>
          <w:rFonts w:ascii="Candara" w:hAnsi="Candara"/>
        </w:rPr>
        <w:t>Input</w:t>
      </w:r>
      <w:r w:rsidR="531D75D7" w:rsidRPr="000F4239">
        <w:rPr>
          <w:rFonts w:ascii="Candara" w:hAnsi="Candara"/>
        </w:rPr>
        <w:t xml:space="preserve"> </w:t>
      </w:r>
      <w:r w:rsidR="006C10D6" w:rsidRPr="000F4239">
        <w:rPr>
          <w:rFonts w:ascii="Candara" w:hAnsi="Candara"/>
        </w:rPr>
        <w:t>Program</w:t>
      </w:r>
      <w:r w:rsidR="531D75D7" w:rsidRPr="000F4239">
        <w:rPr>
          <w:rFonts w:ascii="Candara" w:hAnsi="Candara"/>
        </w:rPr>
        <w:t xml:space="preserve">, which are implemented even more in </w:t>
      </w:r>
      <w:r w:rsidR="006C10D6" w:rsidRPr="000F4239">
        <w:rPr>
          <w:rFonts w:ascii="Candara" w:hAnsi="Candara"/>
        </w:rPr>
        <w:t>a discriminatory</w:t>
      </w:r>
      <w:r w:rsidR="531D75D7" w:rsidRPr="000F4239">
        <w:rPr>
          <w:rFonts w:ascii="Candara" w:hAnsi="Candara"/>
        </w:rPr>
        <w:t xml:space="preserve"> manner</w:t>
      </w:r>
      <w:r w:rsidRPr="000F4239">
        <w:rPr>
          <w:rFonts w:ascii="Candara" w:hAnsi="Candara"/>
        </w:rPr>
        <w:t>.</w:t>
      </w:r>
    </w:p>
    <w:p w14:paraId="1F46D84A" w14:textId="77777777" w:rsidR="00F61EE7" w:rsidRPr="000F4239" w:rsidRDefault="00F61EE7" w:rsidP="00F61EE7">
      <w:pPr>
        <w:keepNext/>
        <w:keepLines/>
        <w:spacing w:before="40"/>
        <w:outlineLvl w:val="2"/>
        <w:rPr>
          <w:rFonts w:ascii="Candara" w:hAnsi="Candara"/>
          <w:b/>
          <w:color w:val="1F4D78"/>
          <w:sz w:val="22"/>
          <w:szCs w:val="22"/>
        </w:rPr>
      </w:pPr>
      <w:bookmarkStart w:id="181" w:name="_Toc141805773"/>
      <w:r w:rsidRPr="000F4239">
        <w:rPr>
          <w:rFonts w:ascii="Candara" w:hAnsi="Candara"/>
          <w:b/>
          <w:color w:val="1F4D78"/>
          <w:sz w:val="22"/>
          <w:szCs w:val="22"/>
        </w:rPr>
        <w:t>Recommendations:</w:t>
      </w:r>
      <w:bookmarkEnd w:id="181"/>
    </w:p>
    <w:p w14:paraId="3862E1C8" w14:textId="29752800" w:rsidR="00A9719F" w:rsidRPr="00A9719F" w:rsidRDefault="00A9719F" w:rsidP="00A9719F">
      <w:pPr>
        <w:numPr>
          <w:ilvl w:val="0"/>
          <w:numId w:val="3"/>
        </w:numPr>
        <w:contextualSpacing/>
        <w:jc w:val="both"/>
        <w:rPr>
          <w:rFonts w:ascii="Candara" w:hAnsi="Candara"/>
        </w:rPr>
      </w:pPr>
      <w:r w:rsidRPr="00F65044">
        <w:rPr>
          <w:rFonts w:ascii="Candara" w:hAnsi="Candara"/>
          <w:bCs/>
        </w:rPr>
        <w:t>Government should setup a specific social protection scheme targeting persons with disabilities, with a focus on disability specific needs, while maintaining their eligibility in the other social support programs.</w:t>
      </w:r>
    </w:p>
    <w:p w14:paraId="0E8C5B06" w14:textId="2EE78456" w:rsidR="00A9719F" w:rsidRPr="00F65044" w:rsidRDefault="00A9719F" w:rsidP="00A9719F">
      <w:pPr>
        <w:numPr>
          <w:ilvl w:val="0"/>
          <w:numId w:val="3"/>
        </w:numPr>
        <w:contextualSpacing/>
        <w:jc w:val="both"/>
        <w:rPr>
          <w:rFonts w:ascii="Candara" w:hAnsi="Candara"/>
        </w:rPr>
      </w:pPr>
      <w:r>
        <w:rPr>
          <w:rFonts w:ascii="Candara" w:hAnsi="Candara"/>
        </w:rPr>
        <w:t>D</w:t>
      </w:r>
      <w:r w:rsidRPr="00A9719F">
        <w:rPr>
          <w:rFonts w:ascii="Candara" w:hAnsi="Candara"/>
        </w:rPr>
        <w:t>evelop a mechanism</w:t>
      </w:r>
      <w:r>
        <w:rPr>
          <w:rFonts w:ascii="Candara" w:hAnsi="Candara"/>
        </w:rPr>
        <w:t xml:space="preserve"> and assessment</w:t>
      </w:r>
      <w:r w:rsidRPr="00A9719F">
        <w:rPr>
          <w:rFonts w:ascii="Candara" w:hAnsi="Candara"/>
        </w:rPr>
        <w:t xml:space="preserve"> to </w:t>
      </w:r>
      <w:r>
        <w:rPr>
          <w:rFonts w:ascii="Candara" w:hAnsi="Candara"/>
        </w:rPr>
        <w:t>measure and address</w:t>
      </w:r>
      <w:r w:rsidRPr="00A9719F">
        <w:rPr>
          <w:rFonts w:ascii="Candara" w:hAnsi="Candara"/>
        </w:rPr>
        <w:t xml:space="preserve"> disability related extra and specific needs and costs for example assistive technologies, accessible transport, housing, health and other services and bursaries necessary to participate on an equal basis with others in the community, housing, health care cost as well as to address loss of, or less income due to reduced employment opportunities for persons with disabilities</w:t>
      </w:r>
      <w:r>
        <w:rPr>
          <w:rFonts w:ascii="Candara" w:hAnsi="Candara"/>
        </w:rPr>
        <w:t>.</w:t>
      </w:r>
    </w:p>
    <w:p w14:paraId="03E2FAC6" w14:textId="60071A39" w:rsidR="00F61EE7" w:rsidRPr="000F4239" w:rsidRDefault="00F61EE7">
      <w:pPr>
        <w:numPr>
          <w:ilvl w:val="0"/>
          <w:numId w:val="3"/>
        </w:numPr>
        <w:contextualSpacing/>
        <w:jc w:val="both"/>
        <w:rPr>
          <w:rFonts w:ascii="Candara" w:hAnsi="Candara"/>
        </w:rPr>
      </w:pPr>
      <w:r w:rsidRPr="000F4239">
        <w:rPr>
          <w:rFonts w:ascii="Candara" w:hAnsi="Candara"/>
        </w:rPr>
        <w:t>Promot</w:t>
      </w:r>
      <w:r w:rsidR="00A44E5A">
        <w:rPr>
          <w:rFonts w:ascii="Candara" w:hAnsi="Candara"/>
        </w:rPr>
        <w:t>e</w:t>
      </w:r>
      <w:r w:rsidRPr="000F4239">
        <w:rPr>
          <w:rFonts w:ascii="Candara" w:hAnsi="Candara"/>
        </w:rPr>
        <w:t xml:space="preserve"> </w:t>
      </w:r>
      <w:r w:rsidR="00A44E5A">
        <w:rPr>
          <w:rFonts w:ascii="Candara" w:hAnsi="Candara"/>
        </w:rPr>
        <w:t xml:space="preserve">accessible information and </w:t>
      </w:r>
      <w:r w:rsidRPr="000F4239">
        <w:rPr>
          <w:rFonts w:ascii="Candara" w:hAnsi="Candara"/>
        </w:rPr>
        <w:t>communication of the available social protection services to persons with disabilities.</w:t>
      </w:r>
    </w:p>
    <w:p w14:paraId="35BB1FE0" w14:textId="0B85DF64" w:rsidR="00F61EE7" w:rsidRPr="000F4239" w:rsidRDefault="00F61EE7">
      <w:pPr>
        <w:numPr>
          <w:ilvl w:val="0"/>
          <w:numId w:val="3"/>
        </w:numPr>
        <w:contextualSpacing/>
        <w:jc w:val="both"/>
        <w:rPr>
          <w:rFonts w:ascii="Candara" w:hAnsi="Candara"/>
        </w:rPr>
      </w:pPr>
      <w:r w:rsidRPr="000F4239">
        <w:rPr>
          <w:rFonts w:ascii="Candara" w:hAnsi="Candara"/>
        </w:rPr>
        <w:t xml:space="preserve">Review </w:t>
      </w:r>
      <w:r w:rsidR="006C10D6" w:rsidRPr="000F4239">
        <w:rPr>
          <w:rFonts w:ascii="Candara" w:hAnsi="Candara"/>
        </w:rPr>
        <w:t>program</w:t>
      </w:r>
      <w:r w:rsidR="00A44E5A">
        <w:rPr>
          <w:rFonts w:ascii="Candara" w:hAnsi="Candara"/>
        </w:rPr>
        <w:t>s</w:t>
      </w:r>
      <w:r w:rsidRPr="000F4239">
        <w:rPr>
          <w:rFonts w:ascii="Candara" w:hAnsi="Candara"/>
        </w:rPr>
        <w:t xml:space="preserve"> such as AIP, public works etc., to ensure that persons with disabilities equally benefit there from.</w:t>
      </w:r>
    </w:p>
    <w:p w14:paraId="6327EA2D" w14:textId="77777777" w:rsidR="00F61EE7" w:rsidRPr="000F4239" w:rsidRDefault="00F61EE7">
      <w:pPr>
        <w:numPr>
          <w:ilvl w:val="0"/>
          <w:numId w:val="3"/>
        </w:numPr>
        <w:contextualSpacing/>
        <w:jc w:val="both"/>
        <w:rPr>
          <w:rFonts w:ascii="Candara" w:hAnsi="Candara"/>
        </w:rPr>
      </w:pPr>
      <w:r w:rsidRPr="000F4239">
        <w:rPr>
          <w:rFonts w:ascii="Candara" w:hAnsi="Candara"/>
          <w:bCs/>
        </w:rPr>
        <w:t>In the review of the social protection policy there must be constant consultations with organizations of persons with disabilities to ensure inclusion of disability issues.</w:t>
      </w:r>
    </w:p>
    <w:p w14:paraId="0D4FB743" w14:textId="77777777" w:rsidR="00F61EE7" w:rsidRPr="000F4239" w:rsidRDefault="2DAD1844" w:rsidP="343E4E9D">
      <w:pPr>
        <w:keepNext/>
        <w:spacing w:before="240" w:after="60"/>
        <w:outlineLvl w:val="0"/>
        <w:rPr>
          <w:rFonts w:ascii="Candara" w:hAnsi="Candara"/>
          <w:b/>
          <w:bCs/>
          <w:kern w:val="32"/>
        </w:rPr>
      </w:pPr>
      <w:bookmarkStart w:id="182" w:name="_Toc141805774"/>
      <w:r w:rsidRPr="000F4239">
        <w:rPr>
          <w:rFonts w:ascii="Candara" w:hAnsi="Candara"/>
          <w:b/>
          <w:bCs/>
          <w:kern w:val="32"/>
        </w:rPr>
        <w:t>Article 29: Participation in political and public life</w:t>
      </w:r>
      <w:bookmarkEnd w:id="182"/>
    </w:p>
    <w:p w14:paraId="463642EE" w14:textId="77777777" w:rsidR="00F61EE7" w:rsidRPr="000F4239" w:rsidRDefault="00F61EE7" w:rsidP="00F61EE7">
      <w:pPr>
        <w:keepNext/>
        <w:keepLines/>
        <w:spacing w:before="40"/>
        <w:outlineLvl w:val="1"/>
        <w:rPr>
          <w:rFonts w:ascii="Candara" w:hAnsi="Candara"/>
          <w:b/>
          <w:color w:val="2E74B5"/>
          <w:sz w:val="26"/>
          <w:szCs w:val="26"/>
        </w:rPr>
      </w:pPr>
      <w:bookmarkStart w:id="183" w:name="_Toc141805775"/>
      <w:r w:rsidRPr="000F4239">
        <w:rPr>
          <w:rFonts w:ascii="Candara" w:hAnsi="Candara"/>
          <w:b/>
          <w:color w:val="2E74B5"/>
          <w:sz w:val="26"/>
          <w:szCs w:val="26"/>
        </w:rPr>
        <w:t>Observations</w:t>
      </w:r>
      <w:bookmarkEnd w:id="183"/>
    </w:p>
    <w:p w14:paraId="2AB28A24" w14:textId="77777777" w:rsidR="00F61EE7" w:rsidRPr="000F4239" w:rsidRDefault="2DAD1844" w:rsidP="00F16FFF">
      <w:pPr>
        <w:numPr>
          <w:ilvl w:val="0"/>
          <w:numId w:val="54"/>
        </w:numPr>
        <w:contextualSpacing/>
        <w:jc w:val="both"/>
        <w:rPr>
          <w:rFonts w:ascii="Candara" w:hAnsi="Candara"/>
        </w:rPr>
      </w:pPr>
      <w:r w:rsidRPr="000F4239">
        <w:rPr>
          <w:rFonts w:ascii="Candara" w:hAnsi="Candara"/>
        </w:rPr>
        <w:t xml:space="preserve">Section 40 of the Constitution provides for political rights to all. However, it does not specifically mention persons with disabilities. </w:t>
      </w:r>
    </w:p>
    <w:p w14:paraId="4299197B" w14:textId="5F6D2136" w:rsidR="00F61EE7" w:rsidRPr="000F4239" w:rsidRDefault="2DAD1844" w:rsidP="00F16FFF">
      <w:pPr>
        <w:numPr>
          <w:ilvl w:val="0"/>
          <w:numId w:val="54"/>
        </w:numPr>
        <w:contextualSpacing/>
        <w:jc w:val="both"/>
        <w:rPr>
          <w:rFonts w:ascii="Candara" w:hAnsi="Candara"/>
        </w:rPr>
      </w:pPr>
      <w:r w:rsidRPr="000F4239">
        <w:rPr>
          <w:rFonts w:ascii="Candara" w:hAnsi="Candara"/>
        </w:rPr>
        <w:t xml:space="preserve">The </w:t>
      </w:r>
      <w:r w:rsidR="3D5F870D" w:rsidRPr="000F4239">
        <w:rPr>
          <w:rFonts w:ascii="Candara" w:hAnsi="Candara"/>
        </w:rPr>
        <w:t xml:space="preserve">legal framework does not </w:t>
      </w:r>
      <w:r w:rsidRPr="000F4239">
        <w:rPr>
          <w:rFonts w:ascii="Candara" w:hAnsi="Candara"/>
        </w:rPr>
        <w:t>creat</w:t>
      </w:r>
      <w:r w:rsidR="61E7E64C" w:rsidRPr="000F4239">
        <w:rPr>
          <w:rFonts w:ascii="Candara" w:hAnsi="Candara"/>
        </w:rPr>
        <w:t>e</w:t>
      </w:r>
      <w:r w:rsidRPr="000F4239">
        <w:rPr>
          <w:rFonts w:ascii="Candara" w:hAnsi="Candara"/>
        </w:rPr>
        <w:t xml:space="preserve"> </w:t>
      </w:r>
      <w:r w:rsidR="7EF2A2B4" w:rsidRPr="000F4239">
        <w:rPr>
          <w:rFonts w:ascii="Candara" w:hAnsi="Candara"/>
        </w:rPr>
        <w:t>an enabling</w:t>
      </w:r>
      <w:r w:rsidRPr="000F4239">
        <w:rPr>
          <w:rFonts w:ascii="Candara" w:hAnsi="Candara"/>
        </w:rPr>
        <w:t xml:space="preserve"> environment for persons with disabilities </w:t>
      </w:r>
      <w:r w:rsidR="084D66E5" w:rsidRPr="000F4239">
        <w:rPr>
          <w:rFonts w:ascii="Candara" w:hAnsi="Candara"/>
        </w:rPr>
        <w:t xml:space="preserve">with </w:t>
      </w:r>
      <w:r w:rsidR="3C833FF2" w:rsidRPr="000F4239">
        <w:rPr>
          <w:rFonts w:ascii="Candara" w:hAnsi="Candara"/>
        </w:rPr>
        <w:t xml:space="preserve">respect </w:t>
      </w:r>
      <w:r w:rsidRPr="000F4239">
        <w:rPr>
          <w:rFonts w:ascii="Candara" w:hAnsi="Candara"/>
        </w:rPr>
        <w:t>to elections.</w:t>
      </w:r>
      <w:r w:rsidR="5AD2ACB5" w:rsidRPr="000F4239">
        <w:rPr>
          <w:rFonts w:ascii="Candara" w:hAnsi="Candara"/>
        </w:rPr>
        <w:t xml:space="preserve"> </w:t>
      </w:r>
      <w:r w:rsidR="4FE744F9" w:rsidRPr="000F4239">
        <w:rPr>
          <w:rFonts w:ascii="Candara" w:hAnsi="Candara"/>
        </w:rPr>
        <w:t>S</w:t>
      </w:r>
      <w:r w:rsidR="005B2714" w:rsidRPr="000F4239">
        <w:rPr>
          <w:rFonts w:ascii="Candara" w:hAnsi="Candara"/>
        </w:rPr>
        <w:t>s 51 (2)(b)</w:t>
      </w:r>
      <w:r w:rsidR="00972FFD" w:rsidRPr="000F4239">
        <w:rPr>
          <w:rFonts w:ascii="Candara" w:hAnsi="Candara"/>
        </w:rPr>
        <w:t>, Ss 77 (</w:t>
      </w:r>
      <w:proofErr w:type="gramStart"/>
      <w:r w:rsidR="00972FFD" w:rsidRPr="000F4239">
        <w:rPr>
          <w:rFonts w:ascii="Candara" w:hAnsi="Candara"/>
        </w:rPr>
        <w:t>3)</w:t>
      </w:r>
      <w:r w:rsidR="005B2714" w:rsidRPr="000F4239">
        <w:rPr>
          <w:rFonts w:ascii="Candara" w:hAnsi="Candara"/>
        </w:rPr>
        <w:t>and</w:t>
      </w:r>
      <w:proofErr w:type="gramEnd"/>
      <w:r w:rsidR="005B2714" w:rsidRPr="000F4239">
        <w:rPr>
          <w:rFonts w:ascii="Candara" w:hAnsi="Candara"/>
        </w:rPr>
        <w:t xml:space="preserve"> Ss 80 (7) (a)</w:t>
      </w:r>
      <w:r w:rsidR="5AD2ACB5" w:rsidRPr="000F4239">
        <w:rPr>
          <w:rFonts w:ascii="Candara" w:hAnsi="Candara"/>
        </w:rPr>
        <w:t xml:space="preserve"> of the Constitution</w:t>
      </w:r>
      <w:r w:rsidR="00A9719F">
        <w:rPr>
          <w:rFonts w:ascii="Candara" w:hAnsi="Candara"/>
        </w:rPr>
        <w:t xml:space="preserve">, S27(2) of the </w:t>
      </w:r>
      <w:r w:rsidR="00A9719F" w:rsidRPr="00A9719F">
        <w:rPr>
          <w:rFonts w:ascii="Candara" w:hAnsi="Candara"/>
        </w:rPr>
        <w:t>Local Government Elections Act</w:t>
      </w:r>
      <w:r w:rsidR="00A9719F" w:rsidRPr="003B7ABB">
        <w:rPr>
          <w:rFonts w:ascii="Candara" w:hAnsi="Candara"/>
        </w:rPr>
        <w:t>,</w:t>
      </w:r>
      <w:r w:rsidR="5AD2ACB5" w:rsidRPr="000F4239">
        <w:rPr>
          <w:rFonts w:ascii="Candara" w:hAnsi="Candara"/>
        </w:rPr>
        <w:t xml:space="preserve"> den</w:t>
      </w:r>
      <w:r w:rsidR="00A9719F">
        <w:rPr>
          <w:rFonts w:ascii="Candara" w:hAnsi="Candara"/>
        </w:rPr>
        <w:t>y</w:t>
      </w:r>
      <w:r w:rsidR="5AD2ACB5" w:rsidRPr="000F4239">
        <w:rPr>
          <w:rFonts w:ascii="Candara" w:hAnsi="Candara"/>
        </w:rPr>
        <w:t xml:space="preserve"> categories of persons with disabilities from the right to vote and stand for election</w:t>
      </w:r>
      <w:r w:rsidR="2C2722F1" w:rsidRPr="000F4239">
        <w:rPr>
          <w:rFonts w:ascii="Candara" w:hAnsi="Candara"/>
        </w:rPr>
        <w:t>. There is no</w:t>
      </w:r>
      <w:r w:rsidR="618157F5" w:rsidRPr="000F4239">
        <w:rPr>
          <w:rFonts w:ascii="Candara" w:hAnsi="Candara"/>
        </w:rPr>
        <w:t xml:space="preserve"> </w:t>
      </w:r>
      <w:r w:rsidR="2C2722F1" w:rsidRPr="000F4239">
        <w:rPr>
          <w:rFonts w:ascii="Candara" w:hAnsi="Candara"/>
        </w:rPr>
        <w:t>time frame as per when the revision of the constitution to accommodate the persons with disabilities will be done.</w:t>
      </w:r>
    </w:p>
    <w:p w14:paraId="6F20EB0E" w14:textId="4A596B18" w:rsidR="00F61EE7" w:rsidRPr="000F4239" w:rsidRDefault="2DAD1844" w:rsidP="00F16FFF">
      <w:pPr>
        <w:numPr>
          <w:ilvl w:val="0"/>
          <w:numId w:val="54"/>
        </w:numPr>
        <w:contextualSpacing/>
        <w:jc w:val="both"/>
        <w:rPr>
          <w:rFonts w:ascii="Candara" w:hAnsi="Candara"/>
        </w:rPr>
      </w:pPr>
      <w:r w:rsidRPr="000F4239">
        <w:rPr>
          <w:rFonts w:ascii="Candara" w:hAnsi="Candara"/>
        </w:rPr>
        <w:t>Political parties have no guidelines that can favor persons with disabilities. The Local Government Act in Sec.5 provides for the representation of special interest groups in Local Councils, however, the appointment of these five representatives is not clear since the decision of who is to be represented among these is made by elected councilors who are not well guided. For the disability population to be represented among these it has to take very serious advocacy and lobbying work with the councils.</w:t>
      </w:r>
      <w:r w:rsidR="00972FFD" w:rsidRPr="000F4239">
        <w:rPr>
          <w:rFonts w:ascii="Candara" w:hAnsi="Candara"/>
        </w:rPr>
        <w:t xml:space="preserve"> For elected and special interest group councilors to fully and effectively participate is a challenge because the Local Government Act does not </w:t>
      </w:r>
      <w:r w:rsidR="00972FFD" w:rsidRPr="000F4239">
        <w:rPr>
          <w:rFonts w:ascii="Candara" w:hAnsi="Candara"/>
        </w:rPr>
        <w:lastRenderedPageBreak/>
        <w:t>provide for reasonable accommodation. It has become a financial burden to some of the councilors with disability because they have to personally provide for such accommodations themselves.</w:t>
      </w:r>
    </w:p>
    <w:p w14:paraId="5CE65B24" w14:textId="06CB90D1" w:rsidR="00F61EE7" w:rsidRPr="003A5396" w:rsidRDefault="00F61EE7" w:rsidP="003A5396">
      <w:pPr>
        <w:pStyle w:val="Heading2"/>
        <w:rPr>
          <w:rFonts w:ascii="Candara" w:hAnsi="Candara"/>
          <w:sz w:val="24"/>
          <w:szCs w:val="24"/>
        </w:rPr>
      </w:pPr>
      <w:bookmarkStart w:id="184" w:name="_Toc141805776"/>
      <w:r w:rsidRPr="003A5396">
        <w:rPr>
          <w:rFonts w:ascii="Candara" w:hAnsi="Candara"/>
          <w:sz w:val="24"/>
          <w:szCs w:val="24"/>
        </w:rPr>
        <w:t xml:space="preserve">Situation </w:t>
      </w:r>
      <w:r w:rsidR="00655E7D" w:rsidRPr="003A5396">
        <w:rPr>
          <w:rFonts w:ascii="Candara" w:hAnsi="Candara"/>
          <w:sz w:val="24"/>
          <w:szCs w:val="24"/>
        </w:rPr>
        <w:t>and practice</w:t>
      </w:r>
      <w:bookmarkEnd w:id="184"/>
    </w:p>
    <w:p w14:paraId="0C435304" w14:textId="527E6FDC" w:rsidR="00F61EE7" w:rsidRPr="000F4239" w:rsidRDefault="2DAD1844" w:rsidP="00F16FFF">
      <w:pPr>
        <w:numPr>
          <w:ilvl w:val="0"/>
          <w:numId w:val="55"/>
        </w:numPr>
        <w:contextualSpacing/>
        <w:jc w:val="both"/>
        <w:rPr>
          <w:rFonts w:ascii="Candara" w:hAnsi="Candara"/>
        </w:rPr>
      </w:pPr>
      <w:r w:rsidRPr="000F4239">
        <w:rPr>
          <w:rFonts w:ascii="Candara" w:hAnsi="Candara"/>
        </w:rPr>
        <w:t>Persons with disabilit</w:t>
      </w:r>
      <w:r w:rsidR="7CDDCD06" w:rsidRPr="000F4239">
        <w:rPr>
          <w:rFonts w:ascii="Candara" w:hAnsi="Candara"/>
        </w:rPr>
        <w:t>ies</w:t>
      </w:r>
      <w:r w:rsidRPr="000F4239">
        <w:rPr>
          <w:rFonts w:ascii="Candara" w:hAnsi="Candara"/>
        </w:rPr>
        <w:t xml:space="preserve"> face significant barriers in participating in political and public life. Many persons with disabilities in Malawi are denied their right to vote independently and in secret in elections. Polling booths are not accessible in many polling stations. The polling ballots are not favorable for persons with visual impairment since they are not in accessible formats. Electoral messages are not accessible to persons with disabilities. </w:t>
      </w:r>
      <w:r w:rsidR="6DDE9CC3" w:rsidRPr="000F4239">
        <w:rPr>
          <w:rFonts w:ascii="Candara" w:hAnsi="Candara"/>
        </w:rPr>
        <w:t>T</w:t>
      </w:r>
      <w:r w:rsidR="343E4E9D" w:rsidRPr="000F4239">
        <w:rPr>
          <w:rFonts w:ascii="Candara" w:hAnsi="Candara"/>
        </w:rPr>
        <w:t xml:space="preserve">here is a lack of accessible information and communications available in the lead up to elections put out by political parties meaning that persons with disabilities may be excluded from information about the elections themselves and to help in making informed choices. The whole electoral process excludes persons with disabilities.  </w:t>
      </w:r>
    </w:p>
    <w:p w14:paraId="0DD47941" w14:textId="579625F5" w:rsidR="00F61EE7" w:rsidRPr="000F4239" w:rsidRDefault="2DAD1844" w:rsidP="00F16FFF">
      <w:pPr>
        <w:numPr>
          <w:ilvl w:val="0"/>
          <w:numId w:val="55"/>
        </w:numPr>
        <w:contextualSpacing/>
        <w:jc w:val="both"/>
        <w:rPr>
          <w:rFonts w:ascii="Candara" w:hAnsi="Candara"/>
        </w:rPr>
      </w:pPr>
      <w:r w:rsidRPr="000F4239">
        <w:rPr>
          <w:rFonts w:ascii="Candara" w:hAnsi="Candara"/>
        </w:rPr>
        <w:t>In its response the government does not clearly respond to the constitutional barrier against would be voters and candidates with psycho-social disabilities. This stand of the constitution negates whatever efforts that can be made either legislative or policy measures to promote participation of persons with psycho-social disabilities in political and public life.</w:t>
      </w:r>
    </w:p>
    <w:p w14:paraId="2B3C59F4" w14:textId="77777777" w:rsidR="00F61EE7" w:rsidRPr="000F4239" w:rsidRDefault="2DAD1844" w:rsidP="00F16FFF">
      <w:pPr>
        <w:numPr>
          <w:ilvl w:val="0"/>
          <w:numId w:val="55"/>
        </w:numPr>
        <w:contextualSpacing/>
        <w:jc w:val="both"/>
        <w:rPr>
          <w:rFonts w:ascii="Candara" w:hAnsi="Candara"/>
        </w:rPr>
      </w:pPr>
      <w:r w:rsidRPr="000F4239">
        <w:rPr>
          <w:rFonts w:ascii="Candara" w:hAnsi="Candara"/>
        </w:rPr>
        <w:t>Most government structures are not well represented by persons with disabilities.</w:t>
      </w:r>
    </w:p>
    <w:p w14:paraId="4553A6FA" w14:textId="78A00DD9" w:rsidR="00F61EE7" w:rsidRPr="000F4239" w:rsidRDefault="2DAD1844" w:rsidP="00F16FFF">
      <w:pPr>
        <w:numPr>
          <w:ilvl w:val="0"/>
          <w:numId w:val="55"/>
        </w:numPr>
        <w:contextualSpacing/>
        <w:jc w:val="both"/>
        <w:rPr>
          <w:rFonts w:ascii="Candara" w:hAnsi="Candara"/>
        </w:rPr>
      </w:pPr>
      <w:r w:rsidRPr="000F4239">
        <w:rPr>
          <w:rFonts w:ascii="Candara" w:hAnsi="Candara"/>
        </w:rPr>
        <w:t>Most political parties’ constitutions do not have provisions that recognize persons with disabilities. In addition, the activities, programs and administration of political parties are not inclusive of persons with disabilities. Furthermore, some laws like section 77(3) of the Constitution excludes persons with intellectual, psycho-social and mental disabilities from political participation.</w:t>
      </w:r>
    </w:p>
    <w:p w14:paraId="7E4E9EB2" w14:textId="351F90A9" w:rsidR="00F61EE7" w:rsidRPr="000F4239" w:rsidRDefault="2DAD1844" w:rsidP="00F16FFF">
      <w:pPr>
        <w:numPr>
          <w:ilvl w:val="0"/>
          <w:numId w:val="55"/>
        </w:numPr>
        <w:contextualSpacing/>
        <w:jc w:val="both"/>
        <w:rPr>
          <w:rFonts w:ascii="Candara" w:hAnsi="Candara"/>
        </w:rPr>
      </w:pPr>
      <w:r w:rsidRPr="000F4239">
        <w:rPr>
          <w:rFonts w:ascii="Candara" w:hAnsi="Candara"/>
        </w:rPr>
        <w:t>The penalties imposed in the Disability Act have not been fully evoked by the relevant structures as a result the act is not respected.</w:t>
      </w:r>
    </w:p>
    <w:p w14:paraId="292B0575" w14:textId="77777777" w:rsidR="00F61EE7" w:rsidRPr="000F4239" w:rsidRDefault="2DAD1844" w:rsidP="343E4E9D">
      <w:pPr>
        <w:keepNext/>
        <w:keepLines/>
        <w:spacing w:before="40"/>
        <w:outlineLvl w:val="2"/>
        <w:rPr>
          <w:rFonts w:ascii="Candara" w:hAnsi="Candara"/>
          <w:b/>
          <w:bCs/>
          <w:color w:val="1F4D78"/>
          <w:sz w:val="22"/>
          <w:szCs w:val="22"/>
        </w:rPr>
      </w:pPr>
      <w:bookmarkStart w:id="185" w:name="_Toc141805777"/>
      <w:r w:rsidRPr="000F4239">
        <w:rPr>
          <w:rFonts w:ascii="Candara" w:hAnsi="Candara"/>
          <w:b/>
          <w:bCs/>
          <w:color w:val="1F4D78"/>
          <w:sz w:val="22"/>
          <w:szCs w:val="22"/>
        </w:rPr>
        <w:t>Recommendation:</w:t>
      </w:r>
      <w:bookmarkEnd w:id="185"/>
    </w:p>
    <w:p w14:paraId="45B4E4D5" w14:textId="4DFD7800" w:rsidR="00F61EE7" w:rsidRPr="000F4239" w:rsidRDefault="2DAD1844">
      <w:pPr>
        <w:numPr>
          <w:ilvl w:val="0"/>
          <w:numId w:val="13"/>
        </w:numPr>
        <w:contextualSpacing/>
        <w:jc w:val="both"/>
        <w:rPr>
          <w:rFonts w:ascii="Candara" w:hAnsi="Candara"/>
        </w:rPr>
      </w:pPr>
      <w:r w:rsidRPr="000F4239">
        <w:rPr>
          <w:rFonts w:ascii="Candara" w:hAnsi="Candara"/>
        </w:rPr>
        <w:t>Amend</w:t>
      </w:r>
      <w:r w:rsidR="00A9719F">
        <w:rPr>
          <w:rFonts w:ascii="Candara" w:hAnsi="Candara"/>
        </w:rPr>
        <w:t xml:space="preserve"> </w:t>
      </w:r>
      <w:r w:rsidRPr="000F4239">
        <w:rPr>
          <w:rFonts w:ascii="Candara" w:hAnsi="Candara"/>
        </w:rPr>
        <w:t xml:space="preserve">the legislative framework </w:t>
      </w:r>
      <w:r w:rsidR="00972FFD" w:rsidRPr="000F4239">
        <w:rPr>
          <w:rFonts w:ascii="Candara" w:hAnsi="Candara"/>
        </w:rPr>
        <w:t xml:space="preserve">including </w:t>
      </w:r>
      <w:r w:rsidR="5B2DA635" w:rsidRPr="000F4239">
        <w:rPr>
          <w:rFonts w:ascii="Candara" w:hAnsi="Candara"/>
        </w:rPr>
        <w:t xml:space="preserve">the Constitution and </w:t>
      </w:r>
      <w:r w:rsidRPr="000F4239">
        <w:rPr>
          <w:rFonts w:ascii="Candara" w:hAnsi="Candara"/>
        </w:rPr>
        <w:t>electoral</w:t>
      </w:r>
      <w:r w:rsidR="00A9719F">
        <w:rPr>
          <w:rFonts w:ascii="Candara" w:hAnsi="Candara"/>
        </w:rPr>
        <w:t>-</w:t>
      </w:r>
      <w:r w:rsidRPr="000F4239">
        <w:rPr>
          <w:rFonts w:ascii="Candara" w:hAnsi="Candara"/>
        </w:rPr>
        <w:t xml:space="preserve">related legislation </w:t>
      </w:r>
      <w:r w:rsidR="4F536356" w:rsidRPr="000F4239">
        <w:rPr>
          <w:rFonts w:ascii="Candara" w:hAnsi="Candara"/>
        </w:rPr>
        <w:t>to repeal provisions that deny the right to vote and stand for election of persons with psychosocial disabilities</w:t>
      </w:r>
      <w:r w:rsidR="00C65EB7" w:rsidRPr="000F4239">
        <w:rPr>
          <w:rFonts w:ascii="Candara" w:hAnsi="Candara"/>
        </w:rPr>
        <w:t>,</w:t>
      </w:r>
      <w:r w:rsidR="4F536356" w:rsidRPr="000F4239">
        <w:rPr>
          <w:rFonts w:ascii="Candara" w:hAnsi="Candara"/>
        </w:rPr>
        <w:t xml:space="preserve"> </w:t>
      </w:r>
      <w:r w:rsidR="00C65EB7" w:rsidRPr="000F4239">
        <w:rPr>
          <w:rFonts w:ascii="Candara" w:hAnsi="Candara"/>
        </w:rPr>
        <w:t>a</w:t>
      </w:r>
      <w:r w:rsidR="4F536356" w:rsidRPr="000F4239">
        <w:rPr>
          <w:rFonts w:ascii="Candara" w:hAnsi="Candara"/>
        </w:rPr>
        <w:t xml:space="preserve">nd to ensure that </w:t>
      </w:r>
      <w:r w:rsidR="4902474D" w:rsidRPr="000F4239">
        <w:rPr>
          <w:rFonts w:ascii="Candara" w:hAnsi="Candara"/>
        </w:rPr>
        <w:t xml:space="preserve">electoral processes are accessible </w:t>
      </w:r>
      <w:r w:rsidR="4F2410DF" w:rsidRPr="000F4239">
        <w:rPr>
          <w:rFonts w:ascii="Candara" w:hAnsi="Candara"/>
        </w:rPr>
        <w:t>to</w:t>
      </w:r>
      <w:r w:rsidRPr="000F4239">
        <w:rPr>
          <w:rFonts w:ascii="Candara" w:hAnsi="Candara"/>
        </w:rPr>
        <w:t xml:space="preserve"> persons with disabilities</w:t>
      </w:r>
      <w:r w:rsidR="014B4D1F" w:rsidRPr="000F4239">
        <w:rPr>
          <w:rFonts w:ascii="Candara" w:hAnsi="Candara"/>
        </w:rPr>
        <w:t xml:space="preserve"> with the provision of reasonable accommodation</w:t>
      </w:r>
      <w:r w:rsidRPr="000F4239">
        <w:rPr>
          <w:rFonts w:ascii="Candara" w:hAnsi="Candara"/>
        </w:rPr>
        <w:t>.</w:t>
      </w:r>
      <w:r w:rsidR="00C65EB7" w:rsidRPr="000F4239">
        <w:rPr>
          <w:rFonts w:ascii="Candara" w:hAnsi="Candara"/>
        </w:rPr>
        <w:t xml:space="preserve"> The government should provide timeframe for this.</w:t>
      </w:r>
    </w:p>
    <w:p w14:paraId="47BBA8CE" w14:textId="79CAAF08" w:rsidR="00F61EE7" w:rsidRPr="000F4239" w:rsidRDefault="2DAD1844">
      <w:pPr>
        <w:numPr>
          <w:ilvl w:val="0"/>
          <w:numId w:val="13"/>
        </w:numPr>
        <w:contextualSpacing/>
        <w:jc w:val="both"/>
        <w:rPr>
          <w:rFonts w:ascii="Candara" w:hAnsi="Candara"/>
        </w:rPr>
      </w:pPr>
      <w:r w:rsidRPr="000F4239">
        <w:rPr>
          <w:rFonts w:ascii="Candara" w:hAnsi="Candara"/>
        </w:rPr>
        <w:t xml:space="preserve">Creation of </w:t>
      </w:r>
      <w:r w:rsidR="00C65EB7" w:rsidRPr="000F4239">
        <w:rPr>
          <w:rFonts w:ascii="Candara" w:hAnsi="Candara"/>
        </w:rPr>
        <w:t xml:space="preserve">designated </w:t>
      </w:r>
      <w:r w:rsidRPr="000F4239">
        <w:rPr>
          <w:rFonts w:ascii="Candara" w:hAnsi="Candara"/>
        </w:rPr>
        <w:t xml:space="preserve">wards and constituencies </w:t>
      </w:r>
      <w:r w:rsidR="00C65EB7" w:rsidRPr="000F4239">
        <w:rPr>
          <w:rFonts w:ascii="Candara" w:hAnsi="Candara"/>
        </w:rPr>
        <w:t>which will be specifically occupied by persons with disabilities</w:t>
      </w:r>
      <w:r w:rsidRPr="000F4239">
        <w:rPr>
          <w:rFonts w:ascii="Candara" w:hAnsi="Candara"/>
        </w:rPr>
        <w:t xml:space="preserve"> with voting rights</w:t>
      </w:r>
      <w:r w:rsidR="00C65EB7" w:rsidRPr="000F4239">
        <w:rPr>
          <w:rFonts w:ascii="Candara" w:hAnsi="Candara"/>
        </w:rPr>
        <w:t xml:space="preserve"> unlike just being observers</w:t>
      </w:r>
      <w:r w:rsidRPr="000F4239">
        <w:rPr>
          <w:rFonts w:ascii="Candara" w:hAnsi="Candara"/>
        </w:rPr>
        <w:t>.</w:t>
      </w:r>
    </w:p>
    <w:p w14:paraId="0547B01F" w14:textId="77777777" w:rsidR="00F61EE7" w:rsidRPr="000F4239" w:rsidRDefault="2DAD1844">
      <w:pPr>
        <w:numPr>
          <w:ilvl w:val="0"/>
          <w:numId w:val="13"/>
        </w:numPr>
        <w:contextualSpacing/>
        <w:jc w:val="both"/>
        <w:rPr>
          <w:rFonts w:ascii="Candara" w:hAnsi="Candara"/>
        </w:rPr>
      </w:pPr>
      <w:r w:rsidRPr="000F4239">
        <w:rPr>
          <w:rFonts w:ascii="Candara" w:hAnsi="Candara"/>
        </w:rPr>
        <w:t xml:space="preserve">Implementation of section 17 of the Disability Act that governs electoral matters to ensure that persons with disabilities can fully and equally participate in electoral processes, including obtaining the right to cast a secret ballot freely and independently. </w:t>
      </w:r>
    </w:p>
    <w:p w14:paraId="10D0EA2C" w14:textId="32014A04" w:rsidR="00F61EE7" w:rsidRPr="000F4239" w:rsidRDefault="2DAD1844" w:rsidP="00F16FFF">
      <w:pPr>
        <w:numPr>
          <w:ilvl w:val="0"/>
          <w:numId w:val="13"/>
        </w:numPr>
        <w:contextualSpacing/>
        <w:jc w:val="both"/>
        <w:rPr>
          <w:rFonts w:ascii="Candara" w:hAnsi="Candara"/>
        </w:rPr>
      </w:pPr>
      <w:r w:rsidRPr="000F4239">
        <w:rPr>
          <w:rFonts w:ascii="Candara" w:hAnsi="Candara"/>
        </w:rPr>
        <w:t xml:space="preserve">Political parties should develop guidelines </w:t>
      </w:r>
      <w:r w:rsidR="18082038" w:rsidRPr="000F4239">
        <w:rPr>
          <w:rFonts w:ascii="Candara" w:hAnsi="Candara"/>
        </w:rPr>
        <w:t xml:space="preserve">to ensure that information, </w:t>
      </w:r>
      <w:r w:rsidR="006C10D6" w:rsidRPr="000F4239">
        <w:rPr>
          <w:rFonts w:ascii="Candara" w:hAnsi="Candara"/>
        </w:rPr>
        <w:t>communications, including</w:t>
      </w:r>
      <w:r w:rsidR="18082038" w:rsidRPr="000F4239">
        <w:rPr>
          <w:rFonts w:ascii="Candara" w:hAnsi="Candara"/>
        </w:rPr>
        <w:t xml:space="preserve"> party and candidates’ platforms are made accessible</w:t>
      </w:r>
      <w:r w:rsidRPr="000F4239">
        <w:rPr>
          <w:rFonts w:ascii="Candara" w:hAnsi="Candara"/>
        </w:rPr>
        <w:t xml:space="preserve">. </w:t>
      </w:r>
    </w:p>
    <w:p w14:paraId="39B44A64" w14:textId="77777777" w:rsidR="00F61EE7" w:rsidRPr="000F4239" w:rsidRDefault="00F61EE7" w:rsidP="00F61EE7">
      <w:pPr>
        <w:keepNext/>
        <w:spacing w:before="240" w:after="60"/>
        <w:outlineLvl w:val="0"/>
        <w:rPr>
          <w:rFonts w:ascii="Candara" w:hAnsi="Candara"/>
          <w:b/>
          <w:kern w:val="32"/>
        </w:rPr>
      </w:pPr>
      <w:bookmarkStart w:id="186" w:name="_Toc141805778"/>
      <w:r w:rsidRPr="000F4239">
        <w:rPr>
          <w:rFonts w:ascii="Candara" w:hAnsi="Candara"/>
          <w:b/>
          <w:kern w:val="32"/>
        </w:rPr>
        <w:lastRenderedPageBreak/>
        <w:t>Article 30: Participation in cultural life, recreation, leisure and sport</w:t>
      </w:r>
      <w:bookmarkEnd w:id="186"/>
    </w:p>
    <w:p w14:paraId="54969ED7" w14:textId="77777777" w:rsidR="00F61EE7" w:rsidRPr="000F4239" w:rsidRDefault="00F61EE7" w:rsidP="00F61EE7">
      <w:pPr>
        <w:keepNext/>
        <w:keepLines/>
        <w:spacing w:before="40"/>
        <w:outlineLvl w:val="1"/>
        <w:rPr>
          <w:rFonts w:ascii="Candara" w:hAnsi="Candara"/>
          <w:b/>
          <w:color w:val="2E74B5"/>
          <w:sz w:val="26"/>
          <w:szCs w:val="26"/>
        </w:rPr>
      </w:pPr>
      <w:bookmarkStart w:id="187" w:name="_Toc141805779"/>
      <w:r w:rsidRPr="000F4239">
        <w:rPr>
          <w:rFonts w:ascii="Candara" w:hAnsi="Candara"/>
          <w:b/>
          <w:color w:val="2E74B5"/>
          <w:sz w:val="26"/>
          <w:szCs w:val="26"/>
        </w:rPr>
        <w:t>Observations</w:t>
      </w:r>
      <w:bookmarkEnd w:id="187"/>
    </w:p>
    <w:p w14:paraId="31588702" w14:textId="77777777" w:rsidR="00F61EE7" w:rsidRPr="000F4239" w:rsidRDefault="2DAD1844" w:rsidP="343E4E9D">
      <w:pPr>
        <w:keepNext/>
        <w:keepLines/>
        <w:spacing w:before="40"/>
        <w:outlineLvl w:val="2"/>
        <w:rPr>
          <w:rFonts w:ascii="Candara" w:hAnsi="Candara"/>
          <w:b/>
          <w:bCs/>
          <w:color w:val="1F4D78"/>
          <w:sz w:val="20"/>
          <w:szCs w:val="20"/>
        </w:rPr>
      </w:pPr>
      <w:bookmarkStart w:id="188" w:name="_Toc141805780"/>
      <w:r w:rsidRPr="000F4239">
        <w:rPr>
          <w:rFonts w:ascii="Candara" w:hAnsi="Candara"/>
          <w:b/>
          <w:bCs/>
          <w:color w:val="1F4D78"/>
          <w:sz w:val="20"/>
          <w:szCs w:val="20"/>
        </w:rPr>
        <w:t>Legal and policy framework:</w:t>
      </w:r>
      <w:bookmarkEnd w:id="188"/>
    </w:p>
    <w:p w14:paraId="2C401698" w14:textId="1EBEAF0A" w:rsidR="00F61EE7" w:rsidRPr="000F4239" w:rsidRDefault="00F61EE7">
      <w:pPr>
        <w:numPr>
          <w:ilvl w:val="0"/>
          <w:numId w:val="20"/>
        </w:numPr>
        <w:contextualSpacing/>
        <w:jc w:val="both"/>
        <w:rPr>
          <w:rFonts w:ascii="Candara" w:hAnsi="Candara"/>
        </w:rPr>
      </w:pPr>
      <w:r w:rsidRPr="000F4239">
        <w:rPr>
          <w:rFonts w:ascii="Candara" w:hAnsi="Candara"/>
        </w:rPr>
        <w:t xml:space="preserve">There are a number of legal and policy frameworks surrounding cultural life, recreation, leisure and sport in Malawi. Malawian Constitution in section 13 </w:t>
      </w:r>
      <w:r w:rsidR="00A8392A" w:rsidRPr="000F4239">
        <w:rPr>
          <w:rFonts w:ascii="Candara" w:hAnsi="Candara"/>
        </w:rPr>
        <w:t>g</w:t>
      </w:r>
      <w:r w:rsidRPr="000F4239">
        <w:rPr>
          <w:rFonts w:ascii="Candara" w:hAnsi="Candara"/>
        </w:rPr>
        <w:t xml:space="preserve"> (iii) does mention the need to ensure the fullest possible participation for persons with disabilities in all spheres of Malawian society. However, persons with disabilities do not have the opportunity to participate in cultural life, recreation, leisure and sport on an equal basis with others. For instance, the Disability Act in Section 19 recognizes the right of persons with disabilities relating to participation in cultural life, recreation, leisure and sport. However, the provision is not implemented to ensure persons with disability </w:t>
      </w:r>
      <w:r w:rsidR="00A8392A" w:rsidRPr="000F4239">
        <w:rPr>
          <w:rFonts w:ascii="Candara" w:hAnsi="Candara"/>
        </w:rPr>
        <w:t>enjoy these rights.</w:t>
      </w:r>
      <w:r w:rsidRPr="000F4239">
        <w:rPr>
          <w:rFonts w:ascii="Candara" w:hAnsi="Candara"/>
        </w:rPr>
        <w:t xml:space="preserve"> </w:t>
      </w:r>
    </w:p>
    <w:p w14:paraId="31AF87E8" w14:textId="77777777" w:rsidR="00F61EE7" w:rsidRPr="000F4239" w:rsidRDefault="00F61EE7">
      <w:pPr>
        <w:numPr>
          <w:ilvl w:val="0"/>
          <w:numId w:val="20"/>
        </w:numPr>
        <w:contextualSpacing/>
        <w:jc w:val="both"/>
        <w:rPr>
          <w:rFonts w:ascii="Candara" w:hAnsi="Candara"/>
        </w:rPr>
      </w:pPr>
      <w:r w:rsidRPr="000F4239">
        <w:rPr>
          <w:rFonts w:ascii="Candara" w:hAnsi="Candara"/>
        </w:rPr>
        <w:t>Furthermore, the Malawi National Sports Act of 1974 and the by-laws of the National Sports Council just to mention a few, are not fully implemented to promote participation of persons with disability in sports.</w:t>
      </w:r>
    </w:p>
    <w:p w14:paraId="35FD9C15" w14:textId="45F4848B" w:rsidR="00F61EE7" w:rsidRPr="000F4239" w:rsidRDefault="00F61EE7">
      <w:pPr>
        <w:numPr>
          <w:ilvl w:val="0"/>
          <w:numId w:val="20"/>
        </w:numPr>
        <w:contextualSpacing/>
        <w:jc w:val="both"/>
        <w:rPr>
          <w:rFonts w:ascii="Candara" w:hAnsi="Candara"/>
        </w:rPr>
      </w:pPr>
      <w:r w:rsidRPr="000F4239">
        <w:rPr>
          <w:rFonts w:ascii="Candara" w:hAnsi="Candara"/>
        </w:rPr>
        <w:t>Section 26 of the Constitution provides that “every person has the right to use the language and to participate in the cultural life of his or her choice;” however, these rights are often not enjoyed by persons with disabilities</w:t>
      </w:r>
      <w:r w:rsidR="00A8392A" w:rsidRPr="000F4239">
        <w:rPr>
          <w:rFonts w:ascii="Candara" w:hAnsi="Candara"/>
        </w:rPr>
        <w:t xml:space="preserve"> more especially those with deafness who need sign language</w:t>
      </w:r>
      <w:r w:rsidRPr="000F4239">
        <w:rPr>
          <w:rFonts w:ascii="Candara" w:hAnsi="Candara"/>
        </w:rPr>
        <w:t xml:space="preserve">. </w:t>
      </w:r>
    </w:p>
    <w:p w14:paraId="5D59B26F" w14:textId="66BBB657" w:rsidR="00F61EE7" w:rsidRPr="000F4239" w:rsidRDefault="002A4652" w:rsidP="00F61EE7">
      <w:pPr>
        <w:numPr>
          <w:ilvl w:val="0"/>
          <w:numId w:val="20"/>
        </w:numPr>
        <w:contextualSpacing/>
        <w:jc w:val="both"/>
        <w:rPr>
          <w:rFonts w:ascii="Candara" w:hAnsi="Candara"/>
        </w:rPr>
      </w:pPr>
      <w:r w:rsidRPr="000F4239">
        <w:rPr>
          <w:rFonts w:ascii="Candara" w:hAnsi="Candara"/>
        </w:rPr>
        <w:t xml:space="preserve">The government has signed and rectified the Marrakesh </w:t>
      </w:r>
      <w:r w:rsidR="00A8392A" w:rsidRPr="000F4239">
        <w:rPr>
          <w:rFonts w:ascii="Candara" w:hAnsi="Candara"/>
        </w:rPr>
        <w:t>Treaty;</w:t>
      </w:r>
      <w:r w:rsidRPr="000F4239">
        <w:rPr>
          <w:rFonts w:ascii="Candara" w:hAnsi="Candara"/>
        </w:rPr>
        <w:t xml:space="preserve"> </w:t>
      </w:r>
      <w:proofErr w:type="gramStart"/>
      <w:r w:rsidRPr="000F4239">
        <w:rPr>
          <w:rFonts w:ascii="Candara" w:hAnsi="Candara"/>
        </w:rPr>
        <w:t>however</w:t>
      </w:r>
      <w:proofErr w:type="gramEnd"/>
      <w:r w:rsidRPr="000F4239">
        <w:rPr>
          <w:rFonts w:ascii="Candara" w:hAnsi="Candara"/>
        </w:rPr>
        <w:t xml:space="preserve"> the treaty is not yet domesticated.</w:t>
      </w:r>
    </w:p>
    <w:p w14:paraId="551F403D" w14:textId="50991907" w:rsidR="00F61EE7" w:rsidRPr="003A5396" w:rsidRDefault="00F61EE7" w:rsidP="003A5396">
      <w:pPr>
        <w:pStyle w:val="Heading2"/>
        <w:rPr>
          <w:rFonts w:ascii="Candara" w:hAnsi="Candara"/>
          <w:sz w:val="24"/>
          <w:szCs w:val="24"/>
        </w:rPr>
      </w:pPr>
      <w:bookmarkStart w:id="189" w:name="_Toc141805781"/>
      <w:r w:rsidRPr="003A5396">
        <w:rPr>
          <w:rFonts w:ascii="Candara" w:hAnsi="Candara"/>
          <w:sz w:val="24"/>
          <w:szCs w:val="24"/>
        </w:rPr>
        <w:t xml:space="preserve">Situation </w:t>
      </w:r>
      <w:r w:rsidR="00655E7D" w:rsidRPr="003A5396">
        <w:rPr>
          <w:rFonts w:ascii="Candara" w:hAnsi="Candara"/>
          <w:sz w:val="24"/>
          <w:szCs w:val="24"/>
        </w:rPr>
        <w:t>and practice</w:t>
      </w:r>
      <w:bookmarkEnd w:id="189"/>
    </w:p>
    <w:p w14:paraId="2AF03DED" w14:textId="4293CC8A" w:rsidR="00F61EE7" w:rsidRPr="000F4239" w:rsidRDefault="00F61EE7" w:rsidP="00F16FFF">
      <w:pPr>
        <w:pStyle w:val="ListParagraph"/>
        <w:numPr>
          <w:ilvl w:val="0"/>
          <w:numId w:val="56"/>
        </w:numPr>
        <w:jc w:val="both"/>
        <w:rPr>
          <w:rFonts w:ascii="Candara" w:hAnsi="Candara"/>
        </w:rPr>
      </w:pPr>
      <w:r w:rsidRPr="000F4239">
        <w:rPr>
          <w:rFonts w:ascii="Candara" w:hAnsi="Candara"/>
        </w:rPr>
        <w:t xml:space="preserve">Most of the sports and recreation infrastructure are not accessible to person with disabilities. In addition, sporting and recreation activities involving persons with disabilities </w:t>
      </w:r>
      <w:r w:rsidR="006C10D6" w:rsidRPr="000F4239">
        <w:rPr>
          <w:rFonts w:ascii="Candara" w:hAnsi="Candara"/>
        </w:rPr>
        <w:t>lack facilities</w:t>
      </w:r>
      <w:r w:rsidR="00003B9C" w:rsidRPr="000F4239">
        <w:rPr>
          <w:rFonts w:ascii="Candara" w:hAnsi="Candara"/>
        </w:rPr>
        <w:t>,</w:t>
      </w:r>
      <w:r w:rsidRPr="000F4239">
        <w:rPr>
          <w:rFonts w:ascii="Candara" w:hAnsi="Candara"/>
        </w:rPr>
        <w:t xml:space="preserve"> instructors</w:t>
      </w:r>
      <w:r w:rsidR="00003B9C" w:rsidRPr="000F4239">
        <w:rPr>
          <w:rFonts w:ascii="Candara" w:hAnsi="Candara"/>
        </w:rPr>
        <w:t xml:space="preserve"> and funding</w:t>
      </w:r>
      <w:r w:rsidRPr="000F4239">
        <w:rPr>
          <w:rFonts w:ascii="Candara" w:hAnsi="Candara"/>
        </w:rPr>
        <w:t>.</w:t>
      </w:r>
    </w:p>
    <w:p w14:paraId="3DF4D0FC" w14:textId="0EDD0CA0" w:rsidR="00F61EE7" w:rsidRPr="000F4239" w:rsidRDefault="00F61EE7" w:rsidP="00F16FFF">
      <w:pPr>
        <w:numPr>
          <w:ilvl w:val="0"/>
          <w:numId w:val="56"/>
        </w:numPr>
        <w:contextualSpacing/>
        <w:jc w:val="both"/>
        <w:rPr>
          <w:rFonts w:ascii="Candara" w:hAnsi="Candara"/>
        </w:rPr>
      </w:pPr>
      <w:r w:rsidRPr="000F4239">
        <w:rPr>
          <w:rFonts w:ascii="Candara" w:hAnsi="Candara"/>
        </w:rPr>
        <w:t xml:space="preserve">Persons with disabilities do not enjoy access to cultural materials in accessible formats; do not enjoy access to television </w:t>
      </w:r>
      <w:r w:rsidR="006C10D6" w:rsidRPr="000F4239">
        <w:rPr>
          <w:rFonts w:ascii="Candara" w:hAnsi="Candara"/>
        </w:rPr>
        <w:t>programs</w:t>
      </w:r>
      <w:r w:rsidRPr="000F4239">
        <w:rPr>
          <w:rFonts w:ascii="Candara" w:hAnsi="Candara"/>
        </w:rPr>
        <w:t xml:space="preserve">, films, theatre and other cultural activities, in accessible formats; do not enjoy access to places for cultural performances or services, such as theatres, museums, cinemas, libraries and tourism services, and, do not enjoy access to monuments and sites of national cultural importance. </w:t>
      </w:r>
    </w:p>
    <w:p w14:paraId="74022165" w14:textId="77777777" w:rsidR="00F61EE7" w:rsidRPr="000F4239" w:rsidRDefault="00F61EE7" w:rsidP="00F16FFF">
      <w:pPr>
        <w:numPr>
          <w:ilvl w:val="0"/>
          <w:numId w:val="56"/>
        </w:numPr>
        <w:contextualSpacing/>
        <w:jc w:val="both"/>
        <w:rPr>
          <w:rFonts w:ascii="Candara" w:hAnsi="Candara"/>
        </w:rPr>
      </w:pPr>
      <w:r w:rsidRPr="000F4239">
        <w:rPr>
          <w:rFonts w:ascii="Candara" w:hAnsi="Candara"/>
        </w:rPr>
        <w:t>The government does not take adequate measures to enable persons with disabilities to have the opportunity to develop and utilize their creative, artistic and intellectual potential, not only for their own benefit, but also for the enrichment of society. It also does not have sufficient steps to enable persons with disabilities to participate on an equal basis with others in recreational, leisure and sporting activities.</w:t>
      </w:r>
    </w:p>
    <w:p w14:paraId="14446A44" w14:textId="77777777" w:rsidR="00F61EE7" w:rsidRPr="000F4239" w:rsidRDefault="00F61EE7" w:rsidP="00F16FFF">
      <w:pPr>
        <w:numPr>
          <w:ilvl w:val="0"/>
          <w:numId w:val="56"/>
        </w:numPr>
        <w:contextualSpacing/>
        <w:jc w:val="both"/>
        <w:rPr>
          <w:rFonts w:ascii="Candara" w:hAnsi="Candara"/>
        </w:rPr>
      </w:pPr>
      <w:r w:rsidRPr="000F4239">
        <w:rPr>
          <w:rFonts w:ascii="Candara" w:hAnsi="Candara"/>
        </w:rPr>
        <w:t>There are a number of negative beliefs based on culture regarding disability, such as those relating to albinism. In addition, cultural activities/ceremonies/functions are not accessible to persons with disabilities.</w:t>
      </w:r>
    </w:p>
    <w:p w14:paraId="3A39B858" w14:textId="3F88E29B" w:rsidR="00F61EE7" w:rsidRPr="000F4239" w:rsidRDefault="00F61EE7" w:rsidP="002F5A8E">
      <w:pPr>
        <w:numPr>
          <w:ilvl w:val="0"/>
          <w:numId w:val="56"/>
        </w:numPr>
        <w:contextualSpacing/>
        <w:jc w:val="both"/>
        <w:rPr>
          <w:rFonts w:ascii="Candara" w:hAnsi="Candara"/>
        </w:rPr>
      </w:pPr>
      <w:r w:rsidRPr="000F4239">
        <w:rPr>
          <w:rFonts w:ascii="Candara" w:hAnsi="Candara"/>
        </w:rPr>
        <w:t xml:space="preserve">In practice for the past years, persons with disabilities have been able to participate in sporting activities only through the support of Disability sports organizations such as the Malawi Para-Olympics Committee whose objectives is to promote mass participation and provide opportunities for persons with disabilities in sporting </w:t>
      </w:r>
      <w:r w:rsidR="005B0179" w:rsidRPr="000F4239">
        <w:rPr>
          <w:rFonts w:ascii="Candara" w:hAnsi="Candara"/>
        </w:rPr>
        <w:t>activities;</w:t>
      </w:r>
      <w:r w:rsidRPr="000F4239">
        <w:rPr>
          <w:rFonts w:ascii="Candara" w:hAnsi="Candara"/>
        </w:rPr>
        <w:t xml:space="preserve"> Even with the support from this Disability Sports Organization, it is difficult for persons with disabilities to practice as most of the sporting infrastructures are not disability friendly (they are inaccessible).</w:t>
      </w:r>
    </w:p>
    <w:p w14:paraId="5361D3CC" w14:textId="77777777" w:rsidR="00F61EE7" w:rsidRPr="000F4239" w:rsidRDefault="2DAD1844" w:rsidP="343E4E9D">
      <w:pPr>
        <w:keepNext/>
        <w:keepLines/>
        <w:spacing w:before="40"/>
        <w:outlineLvl w:val="2"/>
        <w:rPr>
          <w:rFonts w:ascii="Candara" w:hAnsi="Candara"/>
          <w:b/>
          <w:bCs/>
          <w:color w:val="1F4D78"/>
          <w:sz w:val="20"/>
          <w:szCs w:val="20"/>
        </w:rPr>
      </w:pPr>
      <w:bookmarkStart w:id="190" w:name="_Toc141805782"/>
      <w:r w:rsidRPr="000F4239">
        <w:rPr>
          <w:rFonts w:ascii="Candara" w:hAnsi="Candara"/>
          <w:b/>
          <w:bCs/>
          <w:color w:val="1F4D78"/>
          <w:sz w:val="20"/>
          <w:szCs w:val="20"/>
        </w:rPr>
        <w:lastRenderedPageBreak/>
        <w:t>Recommendations:</w:t>
      </w:r>
      <w:bookmarkEnd w:id="190"/>
      <w:r w:rsidRPr="000F4239">
        <w:rPr>
          <w:rFonts w:ascii="Candara" w:hAnsi="Candara"/>
          <w:b/>
          <w:bCs/>
          <w:color w:val="1F4D78"/>
          <w:sz w:val="20"/>
          <w:szCs w:val="20"/>
        </w:rPr>
        <w:t xml:space="preserve"> </w:t>
      </w:r>
    </w:p>
    <w:p w14:paraId="6B070C0D" w14:textId="5F7A2764" w:rsidR="00F61EE7" w:rsidRPr="000F4239" w:rsidRDefault="00F61EE7">
      <w:pPr>
        <w:numPr>
          <w:ilvl w:val="0"/>
          <w:numId w:val="22"/>
        </w:numPr>
        <w:contextualSpacing/>
        <w:jc w:val="both"/>
        <w:rPr>
          <w:rFonts w:ascii="Candara" w:hAnsi="Candara"/>
        </w:rPr>
      </w:pPr>
      <w:r w:rsidRPr="000F4239">
        <w:rPr>
          <w:rFonts w:ascii="Candara" w:hAnsi="Candara"/>
        </w:rPr>
        <w:t>Through</w:t>
      </w:r>
      <w:r w:rsidR="001279B5" w:rsidRPr="000F4239">
        <w:rPr>
          <w:rFonts w:ascii="Candara" w:hAnsi="Candara"/>
        </w:rPr>
        <w:t xml:space="preserve"> relevant agencies</w:t>
      </w:r>
      <w:r w:rsidRPr="000F4239">
        <w:rPr>
          <w:rFonts w:ascii="Candara" w:hAnsi="Candara"/>
        </w:rPr>
        <w:t>, fully mainstream disability into sports</w:t>
      </w:r>
      <w:r w:rsidR="001279B5" w:rsidRPr="000F4239">
        <w:rPr>
          <w:rFonts w:ascii="Candara" w:hAnsi="Candara"/>
        </w:rPr>
        <w:t>, leisure, cultural and recreation activities</w:t>
      </w:r>
      <w:r w:rsidRPr="000F4239">
        <w:rPr>
          <w:rFonts w:ascii="Candara" w:hAnsi="Candara"/>
        </w:rPr>
        <w:t>.</w:t>
      </w:r>
    </w:p>
    <w:p w14:paraId="086651DA" w14:textId="690E13F5" w:rsidR="00F61EE7" w:rsidRPr="000F4239" w:rsidRDefault="00F61EE7">
      <w:pPr>
        <w:numPr>
          <w:ilvl w:val="0"/>
          <w:numId w:val="22"/>
        </w:numPr>
        <w:contextualSpacing/>
        <w:jc w:val="both"/>
        <w:rPr>
          <w:rFonts w:ascii="Candara" w:hAnsi="Candara"/>
        </w:rPr>
      </w:pPr>
      <w:r w:rsidRPr="000F4239">
        <w:rPr>
          <w:rFonts w:ascii="Candara" w:hAnsi="Candara"/>
        </w:rPr>
        <w:t>Create environments in which persons with disabilities are recognized for their abilities, where they can fully participate and maximize their capacity to make significant social, economic and political contributions through sports</w:t>
      </w:r>
      <w:r w:rsidR="00313AAF" w:rsidRPr="000F4239">
        <w:rPr>
          <w:rFonts w:ascii="Candara" w:hAnsi="Candara"/>
        </w:rPr>
        <w:t>, culture and recreation</w:t>
      </w:r>
      <w:r w:rsidRPr="000F4239">
        <w:rPr>
          <w:rFonts w:ascii="Candara" w:hAnsi="Candara"/>
        </w:rPr>
        <w:t>.</w:t>
      </w:r>
    </w:p>
    <w:p w14:paraId="3AD588FC" w14:textId="08999454" w:rsidR="00F61EE7" w:rsidRPr="000F4239" w:rsidRDefault="00A33727" w:rsidP="00313AAF">
      <w:pPr>
        <w:numPr>
          <w:ilvl w:val="0"/>
          <w:numId w:val="22"/>
        </w:numPr>
        <w:contextualSpacing/>
        <w:jc w:val="both"/>
        <w:rPr>
          <w:rFonts w:ascii="Candara" w:hAnsi="Candara"/>
        </w:rPr>
      </w:pPr>
      <w:r w:rsidRPr="000F4239">
        <w:rPr>
          <w:rFonts w:ascii="Candara" w:hAnsi="Candara"/>
          <w:bCs/>
        </w:rPr>
        <w:t>Government should renovate existing sports and recreation centers to be disability friendly, while new ones should be constructed in a disability friendly manner.</w:t>
      </w:r>
    </w:p>
    <w:p w14:paraId="0914888A" w14:textId="77777777" w:rsidR="00F61EE7" w:rsidRPr="000F4239" w:rsidRDefault="00F61EE7">
      <w:pPr>
        <w:numPr>
          <w:ilvl w:val="0"/>
          <w:numId w:val="22"/>
        </w:numPr>
        <w:contextualSpacing/>
        <w:jc w:val="both"/>
        <w:rPr>
          <w:rFonts w:ascii="Candara" w:hAnsi="Candara"/>
        </w:rPr>
      </w:pPr>
      <w:r w:rsidRPr="000F4239">
        <w:rPr>
          <w:rFonts w:ascii="Candara" w:hAnsi="Candara"/>
        </w:rPr>
        <w:t>Provision of reasonable accommodation in leisure, recreation, sports, and cultural activities.</w:t>
      </w:r>
    </w:p>
    <w:p w14:paraId="6003AD52" w14:textId="369CE4A5" w:rsidR="00083ED0" w:rsidRPr="000F4239" w:rsidRDefault="00F61EE7" w:rsidP="00083ED0">
      <w:pPr>
        <w:numPr>
          <w:ilvl w:val="0"/>
          <w:numId w:val="22"/>
        </w:numPr>
        <w:contextualSpacing/>
        <w:jc w:val="both"/>
        <w:rPr>
          <w:rFonts w:ascii="Candara" w:hAnsi="Candara"/>
        </w:rPr>
      </w:pPr>
      <w:r w:rsidRPr="000F4239">
        <w:rPr>
          <w:rFonts w:ascii="Candara" w:hAnsi="Candara"/>
        </w:rPr>
        <w:t>Availability and provision of sign language interpreters for drama</w:t>
      </w:r>
      <w:r w:rsidR="00313AAF" w:rsidRPr="000F4239">
        <w:rPr>
          <w:rFonts w:ascii="Candara" w:hAnsi="Candara"/>
        </w:rPr>
        <w:t xml:space="preserve">, film and other </w:t>
      </w:r>
      <w:r w:rsidRPr="000F4239">
        <w:rPr>
          <w:rFonts w:ascii="Candara" w:hAnsi="Candara"/>
        </w:rPr>
        <w:t xml:space="preserve">performances. </w:t>
      </w:r>
    </w:p>
    <w:p w14:paraId="081D18A8" w14:textId="77777777" w:rsidR="00A04A8C" w:rsidRPr="000F4239" w:rsidRDefault="00A04A8C" w:rsidP="00E942A3">
      <w:pPr>
        <w:pStyle w:val="Heading1"/>
        <w:rPr>
          <w:rFonts w:ascii="Candara" w:hAnsi="Candara"/>
          <w:bCs w:val="0"/>
          <w:sz w:val="24"/>
          <w:szCs w:val="24"/>
        </w:rPr>
      </w:pPr>
      <w:bookmarkStart w:id="191" w:name="_Toc484601453"/>
      <w:bookmarkStart w:id="192" w:name="_Toc141805783"/>
      <w:r w:rsidRPr="000F4239">
        <w:rPr>
          <w:rFonts w:ascii="Candara" w:hAnsi="Candara"/>
          <w:bCs w:val="0"/>
          <w:sz w:val="24"/>
          <w:szCs w:val="24"/>
        </w:rPr>
        <w:t>Article 31: Statistics and data collection</w:t>
      </w:r>
      <w:bookmarkEnd w:id="191"/>
      <w:bookmarkEnd w:id="192"/>
    </w:p>
    <w:p w14:paraId="5F478DCA" w14:textId="77777777" w:rsidR="00A04A8C" w:rsidRPr="000F4239" w:rsidRDefault="13D13623" w:rsidP="343E4E9D">
      <w:pPr>
        <w:pStyle w:val="Heading2"/>
        <w:rPr>
          <w:rFonts w:ascii="Candara" w:hAnsi="Candara"/>
          <w:b/>
          <w:bCs/>
        </w:rPr>
      </w:pPr>
      <w:bookmarkStart w:id="193" w:name="_Toc484601454"/>
      <w:bookmarkStart w:id="194" w:name="_Toc141805784"/>
      <w:r w:rsidRPr="000F4239">
        <w:rPr>
          <w:rFonts w:ascii="Candara" w:hAnsi="Candara"/>
          <w:b/>
          <w:bCs/>
        </w:rPr>
        <w:t>Observations</w:t>
      </w:r>
      <w:bookmarkEnd w:id="193"/>
      <w:bookmarkEnd w:id="194"/>
    </w:p>
    <w:p w14:paraId="57177764" w14:textId="65F8F1A1" w:rsidR="00E15882" w:rsidRPr="003A5396" w:rsidRDefault="31E77EEF" w:rsidP="003A5396">
      <w:pPr>
        <w:pStyle w:val="Heading2"/>
        <w:rPr>
          <w:rFonts w:ascii="Candara" w:hAnsi="Candara"/>
          <w:sz w:val="24"/>
          <w:szCs w:val="24"/>
        </w:rPr>
      </w:pPr>
      <w:bookmarkStart w:id="195" w:name="_Toc141805785"/>
      <w:r w:rsidRPr="003A5396">
        <w:rPr>
          <w:rFonts w:ascii="Candara" w:hAnsi="Candara"/>
          <w:sz w:val="24"/>
          <w:szCs w:val="24"/>
        </w:rPr>
        <w:t>Policy and Legal Frame</w:t>
      </w:r>
      <w:r w:rsidR="71480D6B" w:rsidRPr="003A5396">
        <w:rPr>
          <w:rFonts w:ascii="Candara" w:hAnsi="Candara"/>
          <w:sz w:val="24"/>
          <w:szCs w:val="24"/>
        </w:rPr>
        <w:t>w</w:t>
      </w:r>
      <w:r w:rsidRPr="003A5396">
        <w:rPr>
          <w:rFonts w:ascii="Candara" w:hAnsi="Candara"/>
          <w:sz w:val="24"/>
          <w:szCs w:val="24"/>
        </w:rPr>
        <w:t>ork</w:t>
      </w:r>
      <w:r w:rsidR="1B4238F3" w:rsidRPr="003A5396">
        <w:rPr>
          <w:rFonts w:ascii="Candara" w:hAnsi="Candara"/>
          <w:sz w:val="24"/>
          <w:szCs w:val="24"/>
        </w:rPr>
        <w:t>.</w:t>
      </w:r>
      <w:bookmarkEnd w:id="195"/>
    </w:p>
    <w:p w14:paraId="3A4C1E94" w14:textId="3E201AA2" w:rsidR="00A04A8C" w:rsidRPr="000F4239" w:rsidRDefault="00A04A8C" w:rsidP="00F16FFF">
      <w:pPr>
        <w:jc w:val="both"/>
        <w:rPr>
          <w:rFonts w:ascii="Candara" w:hAnsi="Candara"/>
        </w:rPr>
      </w:pPr>
      <w:r w:rsidRPr="000F4239">
        <w:rPr>
          <w:rFonts w:ascii="Candara" w:hAnsi="Candara"/>
        </w:rPr>
        <w:t>Despite the National Statistics Act</w:t>
      </w:r>
      <w:r w:rsidR="00BF4326" w:rsidRPr="000F4239">
        <w:rPr>
          <w:rFonts w:ascii="Candara" w:hAnsi="Candara"/>
        </w:rPr>
        <w:t xml:space="preserve"> </w:t>
      </w:r>
      <w:r w:rsidRPr="000F4239">
        <w:rPr>
          <w:rFonts w:ascii="Candara" w:hAnsi="Candara"/>
        </w:rPr>
        <w:t>2013</w:t>
      </w:r>
      <w:r w:rsidR="00BF4326" w:rsidRPr="000F4239">
        <w:rPr>
          <w:rFonts w:ascii="Candara" w:hAnsi="Candara"/>
        </w:rPr>
        <w:t>,</w:t>
      </w:r>
      <w:r w:rsidRPr="000F4239">
        <w:rPr>
          <w:rFonts w:ascii="Candara" w:hAnsi="Candara"/>
        </w:rPr>
        <w:t xml:space="preserve"> mandating the National Statistical Office to coordinate all statistical activities</w:t>
      </w:r>
      <w:r w:rsidR="00BF4326" w:rsidRPr="000F4239">
        <w:rPr>
          <w:rFonts w:ascii="Candara" w:hAnsi="Candara"/>
        </w:rPr>
        <w:t>, there have been little efforts to comprehensively collect national disability data through national censuses and surveys.</w:t>
      </w:r>
    </w:p>
    <w:p w14:paraId="153DF926" w14:textId="4C4679BD" w:rsidR="00E15882" w:rsidRPr="003A5396" w:rsidRDefault="00E15882" w:rsidP="003A5396">
      <w:pPr>
        <w:pStyle w:val="Heading2"/>
        <w:rPr>
          <w:rFonts w:ascii="Candara" w:hAnsi="Candara"/>
        </w:rPr>
      </w:pPr>
      <w:bookmarkStart w:id="196" w:name="_Toc141805786"/>
      <w:r w:rsidRPr="003A5396">
        <w:rPr>
          <w:rFonts w:ascii="Candara" w:hAnsi="Candara"/>
        </w:rPr>
        <w:t xml:space="preserve">Situation </w:t>
      </w:r>
      <w:r w:rsidR="00BC6390" w:rsidRPr="003A5396">
        <w:rPr>
          <w:rFonts w:ascii="Candara" w:hAnsi="Candara"/>
        </w:rPr>
        <w:t>and practice</w:t>
      </w:r>
      <w:bookmarkEnd w:id="196"/>
    </w:p>
    <w:p w14:paraId="5FE03DBC" w14:textId="6B0794C9" w:rsidR="00D90E40" w:rsidRPr="000F4239" w:rsidRDefault="13D13623" w:rsidP="00F16FFF">
      <w:pPr>
        <w:pStyle w:val="ListParagraph"/>
        <w:numPr>
          <w:ilvl w:val="0"/>
          <w:numId w:val="57"/>
        </w:numPr>
        <w:jc w:val="both"/>
        <w:rPr>
          <w:rFonts w:ascii="Candara" w:hAnsi="Candara"/>
        </w:rPr>
      </w:pPr>
      <w:r w:rsidRPr="000F4239">
        <w:rPr>
          <w:rFonts w:ascii="Candara" w:hAnsi="Candara"/>
        </w:rPr>
        <w:t>The data collection exercise during the 20</w:t>
      </w:r>
      <w:r w:rsidR="31E77EEF" w:rsidRPr="000F4239">
        <w:rPr>
          <w:rFonts w:ascii="Candara" w:hAnsi="Candara"/>
        </w:rPr>
        <w:t>1</w:t>
      </w:r>
      <w:r w:rsidRPr="000F4239">
        <w:rPr>
          <w:rFonts w:ascii="Candara" w:hAnsi="Candara"/>
        </w:rPr>
        <w:t xml:space="preserve">8 Population and Housing Census (PHC) had serious limitations in aspects such as untrained enumerators </w:t>
      </w:r>
      <w:r w:rsidR="006C10D6" w:rsidRPr="000F4239">
        <w:rPr>
          <w:rFonts w:ascii="Candara" w:hAnsi="Candara"/>
        </w:rPr>
        <w:t>in disaggregation</w:t>
      </w:r>
      <w:r w:rsidR="5C27D15F" w:rsidRPr="000F4239">
        <w:rPr>
          <w:rFonts w:ascii="Candara" w:hAnsi="Candara"/>
        </w:rPr>
        <w:t xml:space="preserve"> by disability, </w:t>
      </w:r>
      <w:r w:rsidRPr="000F4239">
        <w:rPr>
          <w:rFonts w:ascii="Candara" w:hAnsi="Candara"/>
        </w:rPr>
        <w:t xml:space="preserve">disability identification, </w:t>
      </w:r>
      <w:r w:rsidR="0E664809" w:rsidRPr="000F4239">
        <w:rPr>
          <w:rFonts w:ascii="Candara" w:hAnsi="Candara"/>
        </w:rPr>
        <w:t>absence of the participation of</w:t>
      </w:r>
      <w:r w:rsidRPr="000F4239">
        <w:rPr>
          <w:rFonts w:ascii="Candara" w:hAnsi="Candara"/>
        </w:rPr>
        <w:t xml:space="preserve"> persons with disabilities in </w:t>
      </w:r>
      <w:r w:rsidR="3FE9FC01" w:rsidRPr="000F4239">
        <w:rPr>
          <w:rFonts w:ascii="Candara" w:hAnsi="Candara"/>
        </w:rPr>
        <w:t xml:space="preserve">training of enumerators as well as in the actual census </w:t>
      </w:r>
      <w:r w:rsidRPr="000F4239">
        <w:rPr>
          <w:rFonts w:ascii="Candara" w:hAnsi="Candara"/>
        </w:rPr>
        <w:t>as a result Malawi has inaccurate and inadequate official national disability data and statistics.</w:t>
      </w:r>
      <w:r w:rsidR="00C05C6E" w:rsidRPr="000F4239">
        <w:rPr>
          <w:rFonts w:ascii="Candara" w:hAnsi="Candara"/>
        </w:rPr>
        <w:t xml:space="preserve"> Despite using the Washington Group set of questions, the 2018 census fail short of the standards due to limited capacities among the officials involved. Furthermore, other surveys conducted by National Statistics office and other authorities have not included disability or in</w:t>
      </w:r>
      <w:r w:rsidR="00A9719F">
        <w:rPr>
          <w:rFonts w:ascii="Candara" w:hAnsi="Candara"/>
        </w:rPr>
        <w:t xml:space="preserve"> </w:t>
      </w:r>
      <w:r w:rsidR="00C05C6E" w:rsidRPr="000F4239">
        <w:rPr>
          <w:rFonts w:ascii="Candara" w:hAnsi="Candara"/>
        </w:rPr>
        <w:t xml:space="preserve">cases </w:t>
      </w:r>
      <w:r w:rsidR="00F16FFF" w:rsidRPr="000F4239">
        <w:rPr>
          <w:rFonts w:ascii="Candara" w:hAnsi="Candara"/>
        </w:rPr>
        <w:t>where</w:t>
      </w:r>
      <w:r w:rsidR="00C05C6E" w:rsidRPr="000F4239">
        <w:rPr>
          <w:rFonts w:ascii="Candara" w:hAnsi="Candara"/>
        </w:rPr>
        <w:t xml:space="preserve"> they have </w:t>
      </w:r>
      <w:proofErr w:type="gramStart"/>
      <w:r w:rsidR="00C05C6E" w:rsidRPr="000F4239">
        <w:rPr>
          <w:rFonts w:ascii="Candara" w:hAnsi="Candara"/>
        </w:rPr>
        <w:t>included</w:t>
      </w:r>
      <w:proofErr w:type="gramEnd"/>
      <w:r w:rsidR="00C05C6E" w:rsidRPr="000F4239">
        <w:rPr>
          <w:rFonts w:ascii="Candara" w:hAnsi="Candara"/>
        </w:rPr>
        <w:t xml:space="preserve"> they have not employed he Washington Group set of questions.</w:t>
      </w:r>
    </w:p>
    <w:p w14:paraId="38AD36DB" w14:textId="3F4E0CF5" w:rsidR="00A04A8C" w:rsidRPr="000F4239" w:rsidRDefault="13D13623" w:rsidP="00F16FFF">
      <w:pPr>
        <w:pStyle w:val="ListParagraph"/>
        <w:numPr>
          <w:ilvl w:val="0"/>
          <w:numId w:val="57"/>
        </w:numPr>
        <w:jc w:val="both"/>
        <w:rPr>
          <w:rFonts w:ascii="Candara" w:hAnsi="Candara"/>
        </w:rPr>
      </w:pPr>
      <w:r w:rsidRPr="000F4239">
        <w:rPr>
          <w:rFonts w:ascii="Candara" w:hAnsi="Candara"/>
        </w:rPr>
        <w:t xml:space="preserve">It is evident that </w:t>
      </w:r>
      <w:r w:rsidR="67EC99E3" w:rsidRPr="000F4239">
        <w:rPr>
          <w:rFonts w:ascii="Candara" w:hAnsi="Candara"/>
        </w:rPr>
        <w:t>there is no knowledge</w:t>
      </w:r>
      <w:r w:rsidRPr="000F4239">
        <w:rPr>
          <w:rFonts w:ascii="Candara" w:hAnsi="Candara"/>
        </w:rPr>
        <w:t xml:space="preserve"> of the population of persons with disabilities in their respective districts thereby affecting mobilization strategies for advocacy purposes. In addition, government officials at local government level are not aware of disability population in their respective districts as such </w:t>
      </w:r>
      <w:r w:rsidR="21064D60" w:rsidRPr="000F4239">
        <w:rPr>
          <w:rFonts w:ascii="Candara" w:hAnsi="Candara"/>
        </w:rPr>
        <w:t>are unable</w:t>
      </w:r>
      <w:r w:rsidRPr="000F4239">
        <w:rPr>
          <w:rFonts w:ascii="Candara" w:hAnsi="Candara"/>
        </w:rPr>
        <w:t xml:space="preserve"> to commit adequate funds for inclusive </w:t>
      </w:r>
      <w:r w:rsidR="006C10D6" w:rsidRPr="000F4239">
        <w:rPr>
          <w:rFonts w:ascii="Candara" w:hAnsi="Candara"/>
        </w:rPr>
        <w:t>programs</w:t>
      </w:r>
      <w:r w:rsidRPr="000F4239">
        <w:rPr>
          <w:rFonts w:ascii="Candara" w:hAnsi="Candara"/>
        </w:rPr>
        <w:t xml:space="preserve">.  </w:t>
      </w:r>
    </w:p>
    <w:p w14:paraId="681E3610" w14:textId="3A3B6185" w:rsidR="00121192" w:rsidRPr="000F4239" w:rsidRDefault="007C75FB" w:rsidP="001603E0">
      <w:pPr>
        <w:pStyle w:val="ListParagraph"/>
        <w:numPr>
          <w:ilvl w:val="0"/>
          <w:numId w:val="57"/>
        </w:numPr>
        <w:jc w:val="both"/>
        <w:rPr>
          <w:rFonts w:ascii="Candara" w:hAnsi="Candara"/>
        </w:rPr>
      </w:pPr>
      <w:r w:rsidRPr="000F4239">
        <w:rPr>
          <w:rFonts w:ascii="Candara" w:hAnsi="Candara"/>
        </w:rPr>
        <w:t>Statistics for MAP are drawn from 4 districts out of 28 districts which is only 7% representation of the districts. Being a state report, the data is expected to be as representative as possible which implies presenting statistics from more districts</w:t>
      </w:r>
    </w:p>
    <w:p w14:paraId="6A0D0117" w14:textId="77777777" w:rsidR="00A04A8C" w:rsidRPr="000F4239" w:rsidRDefault="13D13623" w:rsidP="343E4E9D">
      <w:pPr>
        <w:pStyle w:val="Heading3"/>
        <w:rPr>
          <w:rFonts w:ascii="Candara" w:hAnsi="Candara"/>
          <w:b/>
          <w:bCs/>
          <w:sz w:val="22"/>
          <w:szCs w:val="22"/>
        </w:rPr>
      </w:pPr>
      <w:bookmarkStart w:id="197" w:name="_Toc484601456"/>
      <w:bookmarkStart w:id="198" w:name="_Toc141805787"/>
      <w:r w:rsidRPr="000F4239">
        <w:rPr>
          <w:rFonts w:ascii="Candara" w:hAnsi="Candara"/>
          <w:b/>
          <w:bCs/>
          <w:sz w:val="22"/>
          <w:szCs w:val="22"/>
        </w:rPr>
        <w:t>Recommendations</w:t>
      </w:r>
      <w:r w:rsidR="244C30FC" w:rsidRPr="000F4239">
        <w:rPr>
          <w:rFonts w:ascii="Candara" w:hAnsi="Candara"/>
          <w:b/>
          <w:bCs/>
          <w:sz w:val="22"/>
          <w:szCs w:val="22"/>
        </w:rPr>
        <w:t>:</w:t>
      </w:r>
      <w:bookmarkEnd w:id="197"/>
      <w:bookmarkEnd w:id="198"/>
    </w:p>
    <w:p w14:paraId="0FEFC42C" w14:textId="3A954331" w:rsidR="00165E66" w:rsidRPr="000F4239" w:rsidRDefault="00114E47">
      <w:pPr>
        <w:pStyle w:val="ListParagraph"/>
        <w:numPr>
          <w:ilvl w:val="0"/>
          <w:numId w:val="8"/>
        </w:numPr>
        <w:jc w:val="both"/>
        <w:rPr>
          <w:rFonts w:ascii="Candara" w:hAnsi="Candara"/>
        </w:rPr>
      </w:pPr>
      <w:r w:rsidRPr="000F4239">
        <w:rPr>
          <w:rFonts w:ascii="Candara" w:hAnsi="Candara"/>
        </w:rPr>
        <w:t xml:space="preserve">Fully adopt the functioning </w:t>
      </w:r>
      <w:r w:rsidR="0059226D" w:rsidRPr="000F4239">
        <w:rPr>
          <w:rFonts w:ascii="Candara" w:hAnsi="Candara"/>
        </w:rPr>
        <w:t>approaches</w:t>
      </w:r>
      <w:r w:rsidR="00E354E0" w:rsidRPr="000F4239">
        <w:rPr>
          <w:rFonts w:ascii="Candara" w:hAnsi="Candara"/>
        </w:rPr>
        <w:t>, such the Washington Group set of questions,</w:t>
      </w:r>
      <w:r w:rsidRPr="000F4239">
        <w:rPr>
          <w:rFonts w:ascii="Candara" w:hAnsi="Candara"/>
        </w:rPr>
        <w:t xml:space="preserve"> in all data collection exercises</w:t>
      </w:r>
      <w:r w:rsidR="0059226D" w:rsidRPr="000F4239">
        <w:rPr>
          <w:rFonts w:ascii="Candara" w:hAnsi="Candara"/>
        </w:rPr>
        <w:t xml:space="preserve"> targeting all types of disabilities and all age groups of persons with disabilities</w:t>
      </w:r>
      <w:r w:rsidR="00E354E0" w:rsidRPr="000F4239">
        <w:rPr>
          <w:rFonts w:ascii="Candara" w:hAnsi="Candara"/>
        </w:rPr>
        <w:t xml:space="preserve"> and ensure the dissemination and utilization of such data by relevant authorities.</w:t>
      </w:r>
    </w:p>
    <w:p w14:paraId="6843A970" w14:textId="77777777" w:rsidR="00C05C6E" w:rsidRPr="000F4239" w:rsidRDefault="00A04A8C">
      <w:pPr>
        <w:pStyle w:val="ListParagraph"/>
        <w:numPr>
          <w:ilvl w:val="0"/>
          <w:numId w:val="8"/>
        </w:numPr>
        <w:jc w:val="both"/>
        <w:rPr>
          <w:rFonts w:ascii="Candara" w:hAnsi="Candara"/>
        </w:rPr>
      </w:pPr>
      <w:r w:rsidRPr="000F4239">
        <w:rPr>
          <w:rFonts w:ascii="Candara" w:hAnsi="Candara"/>
        </w:rPr>
        <w:lastRenderedPageBreak/>
        <w:t>The National Registration Bureau should register children born with disabilities and properly accord them their relevant disabiliti</w:t>
      </w:r>
      <w:r w:rsidR="00BF4326" w:rsidRPr="000F4239">
        <w:rPr>
          <w:rFonts w:ascii="Candara" w:hAnsi="Candara"/>
        </w:rPr>
        <w:t>es</w:t>
      </w:r>
      <w:r w:rsidRPr="000F4239">
        <w:rPr>
          <w:rFonts w:ascii="Candara" w:hAnsi="Candara"/>
        </w:rPr>
        <w:t>.</w:t>
      </w:r>
    </w:p>
    <w:p w14:paraId="123D37C6" w14:textId="5B2319B6" w:rsidR="00A04A8C" w:rsidRPr="000F4239" w:rsidRDefault="00C05C6E">
      <w:pPr>
        <w:pStyle w:val="ListParagraph"/>
        <w:numPr>
          <w:ilvl w:val="0"/>
          <w:numId w:val="8"/>
        </w:numPr>
        <w:jc w:val="both"/>
        <w:rPr>
          <w:rFonts w:ascii="Candara" w:hAnsi="Candara"/>
        </w:rPr>
      </w:pPr>
      <w:r w:rsidRPr="000F4239">
        <w:rPr>
          <w:rFonts w:ascii="Candara" w:hAnsi="Candara"/>
        </w:rPr>
        <w:t>Strengthen the disability management information system</w:t>
      </w:r>
      <w:r w:rsidR="004E4021" w:rsidRPr="000F4239">
        <w:rPr>
          <w:rFonts w:ascii="Candara" w:hAnsi="Candara"/>
        </w:rPr>
        <w:t xml:space="preserve"> and a</w:t>
      </w:r>
      <w:r w:rsidRPr="000F4239">
        <w:rPr>
          <w:rFonts w:ascii="Candara" w:hAnsi="Candara"/>
        </w:rPr>
        <w:t xml:space="preserve">dopt the Washington Group set of questions in all </w:t>
      </w:r>
      <w:r w:rsidR="004E4021" w:rsidRPr="000F4239">
        <w:rPr>
          <w:rFonts w:ascii="Candara" w:hAnsi="Candara"/>
        </w:rPr>
        <w:t xml:space="preserve">relevant </w:t>
      </w:r>
      <w:r w:rsidRPr="000F4239">
        <w:rPr>
          <w:rFonts w:ascii="Candara" w:hAnsi="Candara"/>
        </w:rPr>
        <w:t>management information systems</w:t>
      </w:r>
      <w:r w:rsidR="004E4021" w:rsidRPr="000F4239">
        <w:rPr>
          <w:rFonts w:ascii="Candara" w:hAnsi="Candara"/>
        </w:rPr>
        <w:t>.</w:t>
      </w:r>
    </w:p>
    <w:p w14:paraId="15F1C6FF" w14:textId="77777777" w:rsidR="00A04A8C" w:rsidRPr="000F4239" w:rsidRDefault="13D13623" w:rsidP="00E942A3">
      <w:pPr>
        <w:pStyle w:val="Heading1"/>
        <w:rPr>
          <w:rFonts w:ascii="Candara" w:hAnsi="Candara"/>
          <w:sz w:val="24"/>
          <w:szCs w:val="24"/>
        </w:rPr>
      </w:pPr>
      <w:bookmarkStart w:id="199" w:name="_Toc484601457"/>
      <w:bookmarkStart w:id="200" w:name="_Toc141805788"/>
      <w:r w:rsidRPr="000F4239">
        <w:rPr>
          <w:rFonts w:ascii="Candara" w:hAnsi="Candara"/>
          <w:sz w:val="24"/>
          <w:szCs w:val="24"/>
        </w:rPr>
        <w:t>Article 32: International cooperation</w:t>
      </w:r>
      <w:bookmarkEnd w:id="199"/>
      <w:bookmarkEnd w:id="200"/>
    </w:p>
    <w:p w14:paraId="776BED64" w14:textId="77777777" w:rsidR="00A04A8C" w:rsidRPr="000F4239" w:rsidRDefault="13D13623" w:rsidP="343E4E9D">
      <w:pPr>
        <w:pStyle w:val="Heading2"/>
        <w:rPr>
          <w:rFonts w:ascii="Candara" w:hAnsi="Candara"/>
          <w:b/>
          <w:bCs/>
        </w:rPr>
      </w:pPr>
      <w:bookmarkStart w:id="201" w:name="_Toc484601458"/>
      <w:bookmarkStart w:id="202" w:name="_Toc141805789"/>
      <w:r w:rsidRPr="000F4239">
        <w:rPr>
          <w:rFonts w:ascii="Candara" w:hAnsi="Candara"/>
          <w:b/>
          <w:bCs/>
        </w:rPr>
        <w:t>Observations</w:t>
      </w:r>
      <w:bookmarkEnd w:id="201"/>
      <w:bookmarkEnd w:id="202"/>
    </w:p>
    <w:p w14:paraId="027EFD7C" w14:textId="77777777" w:rsidR="00D90E40" w:rsidRPr="000F4239" w:rsidRDefault="00A04A8C" w:rsidP="00F16FFF">
      <w:pPr>
        <w:pStyle w:val="ListParagraph"/>
        <w:numPr>
          <w:ilvl w:val="0"/>
          <w:numId w:val="58"/>
        </w:numPr>
        <w:jc w:val="both"/>
        <w:rPr>
          <w:rFonts w:ascii="Candara" w:hAnsi="Candara"/>
        </w:rPr>
      </w:pPr>
      <w:r w:rsidRPr="000F4239">
        <w:rPr>
          <w:rFonts w:ascii="Candara" w:hAnsi="Candara"/>
        </w:rPr>
        <w:t>Despite the relationship that Malawi has developed with other international development partners, gaps in terms of mainstreaming disability in programming and service delivery still exist.</w:t>
      </w:r>
    </w:p>
    <w:p w14:paraId="5CCF1DBD" w14:textId="77777777" w:rsidR="00D90E40" w:rsidRPr="000F4239" w:rsidRDefault="00A04A8C" w:rsidP="00F16FFF">
      <w:pPr>
        <w:pStyle w:val="ListParagraph"/>
        <w:numPr>
          <w:ilvl w:val="0"/>
          <w:numId w:val="58"/>
        </w:numPr>
        <w:jc w:val="both"/>
        <w:rPr>
          <w:rFonts w:ascii="Candara" w:hAnsi="Candara"/>
        </w:rPr>
      </w:pPr>
      <w:r w:rsidRPr="000F4239">
        <w:rPr>
          <w:rFonts w:ascii="Candara" w:hAnsi="Candara"/>
        </w:rPr>
        <w:t>Financial, technical and other forms of assistance from development partners to the government does not adequately address disability issues.</w:t>
      </w:r>
    </w:p>
    <w:p w14:paraId="10B4D580" w14:textId="6E40AEDD" w:rsidR="00A04A8C" w:rsidRPr="000F4239" w:rsidRDefault="13D13623" w:rsidP="00F16FFF">
      <w:pPr>
        <w:pStyle w:val="ListParagraph"/>
        <w:numPr>
          <w:ilvl w:val="0"/>
          <w:numId w:val="58"/>
        </w:numPr>
        <w:jc w:val="both"/>
        <w:rPr>
          <w:rFonts w:ascii="Candara" w:hAnsi="Candara"/>
        </w:rPr>
      </w:pPr>
      <w:r w:rsidRPr="000F4239">
        <w:rPr>
          <w:rFonts w:ascii="Candara" w:hAnsi="Candara"/>
        </w:rPr>
        <w:t>International institutions with presence in the country do</w:t>
      </w:r>
      <w:r w:rsidR="7755A8EE" w:rsidRPr="000F4239">
        <w:rPr>
          <w:rFonts w:ascii="Candara" w:hAnsi="Candara"/>
        </w:rPr>
        <w:t xml:space="preserve"> </w:t>
      </w:r>
      <w:r w:rsidRPr="000F4239">
        <w:rPr>
          <w:rFonts w:ascii="Candara" w:hAnsi="Candara"/>
        </w:rPr>
        <w:t>n</w:t>
      </w:r>
      <w:r w:rsidR="4825ED08" w:rsidRPr="000F4239">
        <w:rPr>
          <w:rFonts w:ascii="Candara" w:hAnsi="Candara"/>
        </w:rPr>
        <w:t>o</w:t>
      </w:r>
      <w:r w:rsidRPr="000F4239">
        <w:rPr>
          <w:rFonts w:ascii="Candara" w:hAnsi="Candara"/>
        </w:rPr>
        <w:t xml:space="preserve">t mainstream disability issues in their program implementation </w:t>
      </w:r>
    </w:p>
    <w:p w14:paraId="046F40F5" w14:textId="77777777" w:rsidR="00A04A8C" w:rsidRPr="000F4239" w:rsidRDefault="00A04A8C" w:rsidP="00E942A3">
      <w:pPr>
        <w:pStyle w:val="Heading3"/>
        <w:rPr>
          <w:rFonts w:ascii="Candara" w:hAnsi="Candara"/>
          <w:b/>
          <w:sz w:val="22"/>
          <w:szCs w:val="22"/>
        </w:rPr>
      </w:pPr>
      <w:bookmarkStart w:id="203" w:name="_Toc484601460"/>
      <w:bookmarkStart w:id="204" w:name="_Toc141805790"/>
      <w:r w:rsidRPr="000F4239">
        <w:rPr>
          <w:rFonts w:ascii="Candara" w:hAnsi="Candara"/>
          <w:b/>
          <w:sz w:val="22"/>
          <w:szCs w:val="22"/>
        </w:rPr>
        <w:t>Recommendations:</w:t>
      </w:r>
      <w:bookmarkEnd w:id="203"/>
      <w:bookmarkEnd w:id="204"/>
    </w:p>
    <w:p w14:paraId="3B1BA5FC" w14:textId="77777777" w:rsidR="00997159" w:rsidRPr="000F4239" w:rsidRDefault="00A04A8C">
      <w:pPr>
        <w:pStyle w:val="ListParagraph"/>
        <w:numPr>
          <w:ilvl w:val="0"/>
          <w:numId w:val="23"/>
        </w:numPr>
        <w:jc w:val="both"/>
        <w:rPr>
          <w:rFonts w:ascii="Candara" w:hAnsi="Candara"/>
        </w:rPr>
      </w:pPr>
      <w:r w:rsidRPr="000F4239">
        <w:rPr>
          <w:rFonts w:ascii="Candara" w:hAnsi="Candara"/>
        </w:rPr>
        <w:t>Government should impress upon international institutions to mainstream disability issues in their funding modalities</w:t>
      </w:r>
      <w:r w:rsidR="00997159" w:rsidRPr="000F4239">
        <w:rPr>
          <w:rFonts w:ascii="Candara" w:hAnsi="Candara"/>
        </w:rPr>
        <w:t>.</w:t>
      </w:r>
    </w:p>
    <w:p w14:paraId="2EBB8A1E" w14:textId="77777777" w:rsidR="00997159" w:rsidRPr="000F4239" w:rsidRDefault="00A04A8C">
      <w:pPr>
        <w:pStyle w:val="ListParagraph"/>
        <w:numPr>
          <w:ilvl w:val="0"/>
          <w:numId w:val="23"/>
        </w:numPr>
        <w:jc w:val="both"/>
        <w:rPr>
          <w:rFonts w:ascii="Candara" w:hAnsi="Candara"/>
        </w:rPr>
      </w:pPr>
      <w:r w:rsidRPr="000F4239">
        <w:rPr>
          <w:rFonts w:ascii="Candara" w:hAnsi="Candara"/>
        </w:rPr>
        <w:t>That government should impress upon international institutions with presence in Malawi to mainstream disability in their program implementation.</w:t>
      </w:r>
    </w:p>
    <w:p w14:paraId="6BAE6502" w14:textId="4E733B6B" w:rsidR="006955DC" w:rsidRPr="000F4239" w:rsidRDefault="3FE9FC01">
      <w:pPr>
        <w:pStyle w:val="ListParagraph"/>
        <w:numPr>
          <w:ilvl w:val="0"/>
          <w:numId w:val="23"/>
        </w:numPr>
        <w:jc w:val="both"/>
        <w:rPr>
          <w:rFonts w:ascii="Candara" w:hAnsi="Candara"/>
          <w:b/>
          <w:bCs/>
        </w:rPr>
      </w:pPr>
      <w:r w:rsidRPr="000F4239">
        <w:rPr>
          <w:rFonts w:ascii="Candara" w:hAnsi="Candara"/>
        </w:rPr>
        <w:t xml:space="preserve">Government should always remember to include </w:t>
      </w:r>
      <w:r w:rsidR="00D67BC9" w:rsidRPr="000F4239">
        <w:rPr>
          <w:rFonts w:ascii="Candara" w:hAnsi="Candara"/>
        </w:rPr>
        <w:t>persons</w:t>
      </w:r>
      <w:r w:rsidR="7FF8E7F3" w:rsidRPr="000F4239">
        <w:rPr>
          <w:rFonts w:ascii="Candara" w:hAnsi="Candara"/>
        </w:rPr>
        <w:t xml:space="preserve"> with disabilities </w:t>
      </w:r>
      <w:r w:rsidRPr="000F4239">
        <w:rPr>
          <w:rFonts w:ascii="Candara" w:hAnsi="Candara"/>
        </w:rPr>
        <w:t>on international cooperation trips including on presidential engagements</w:t>
      </w:r>
      <w:r w:rsidR="00A9719F">
        <w:rPr>
          <w:rFonts w:ascii="Candara" w:hAnsi="Candara"/>
        </w:rPr>
        <w:t>.</w:t>
      </w:r>
    </w:p>
    <w:p w14:paraId="1C65DBD7" w14:textId="77777777" w:rsidR="00A04A8C" w:rsidRPr="000F4239" w:rsidRDefault="00A04A8C" w:rsidP="00E942A3">
      <w:pPr>
        <w:pStyle w:val="Heading1"/>
        <w:rPr>
          <w:rFonts w:ascii="Candara" w:hAnsi="Candara"/>
          <w:bCs w:val="0"/>
          <w:sz w:val="24"/>
          <w:szCs w:val="24"/>
        </w:rPr>
      </w:pPr>
      <w:bookmarkStart w:id="205" w:name="_Toc484601461"/>
      <w:bookmarkStart w:id="206" w:name="_Toc141805791"/>
      <w:r w:rsidRPr="000F4239">
        <w:rPr>
          <w:rFonts w:ascii="Candara" w:hAnsi="Candara"/>
          <w:bCs w:val="0"/>
          <w:sz w:val="24"/>
          <w:szCs w:val="24"/>
        </w:rPr>
        <w:t>Article 33: National implementation and monitoring</w:t>
      </w:r>
      <w:bookmarkEnd w:id="205"/>
      <w:bookmarkEnd w:id="206"/>
    </w:p>
    <w:p w14:paraId="0AAF7FFB" w14:textId="77777777" w:rsidR="00A04A8C" w:rsidRPr="000F4239" w:rsidRDefault="13D13623" w:rsidP="343E4E9D">
      <w:pPr>
        <w:pStyle w:val="Heading2"/>
        <w:rPr>
          <w:rFonts w:ascii="Candara" w:hAnsi="Candara"/>
          <w:b/>
          <w:bCs/>
          <w:sz w:val="24"/>
          <w:szCs w:val="24"/>
        </w:rPr>
      </w:pPr>
      <w:bookmarkStart w:id="207" w:name="_Toc484601462"/>
      <w:bookmarkStart w:id="208" w:name="_Toc141805792"/>
      <w:r w:rsidRPr="000F4239">
        <w:rPr>
          <w:rFonts w:ascii="Candara" w:hAnsi="Candara"/>
          <w:b/>
          <w:bCs/>
          <w:sz w:val="24"/>
          <w:szCs w:val="24"/>
        </w:rPr>
        <w:t>Observations</w:t>
      </w:r>
      <w:bookmarkEnd w:id="207"/>
      <w:bookmarkEnd w:id="208"/>
    </w:p>
    <w:p w14:paraId="09CD6E7E" w14:textId="6DB5C90F" w:rsidR="00DF28AF" w:rsidRPr="000F4239" w:rsidRDefault="00DF28AF" w:rsidP="003A5396">
      <w:pPr>
        <w:pStyle w:val="Heading2"/>
      </w:pPr>
      <w:bookmarkStart w:id="209" w:name="_Toc141805793"/>
      <w:r w:rsidRPr="000F4239">
        <w:t>Situat</w:t>
      </w:r>
      <w:r w:rsidR="00BC6390" w:rsidRPr="000F4239">
        <w:t>ion and practice</w:t>
      </w:r>
      <w:bookmarkEnd w:id="209"/>
    </w:p>
    <w:p w14:paraId="291494FE" w14:textId="77777777" w:rsidR="00D90E40" w:rsidRPr="000F4239" w:rsidRDefault="13D13623" w:rsidP="00F16FFF">
      <w:pPr>
        <w:pStyle w:val="ListParagraph"/>
        <w:numPr>
          <w:ilvl w:val="0"/>
          <w:numId w:val="59"/>
        </w:numPr>
        <w:jc w:val="both"/>
        <w:rPr>
          <w:rFonts w:ascii="Candara" w:hAnsi="Candara"/>
        </w:rPr>
      </w:pPr>
      <w:r w:rsidRPr="000F4239">
        <w:rPr>
          <w:rFonts w:ascii="Candara" w:hAnsi="Candara"/>
        </w:rPr>
        <w:t>There is no specifically designated independent monitoring mechanism which is backed by legislation for the implementation of the CRPD and the rights of persons with disabilities</w:t>
      </w:r>
      <w:r w:rsidR="2101D488" w:rsidRPr="000F4239">
        <w:rPr>
          <w:rFonts w:ascii="Candara" w:hAnsi="Candara"/>
        </w:rPr>
        <w:t>.</w:t>
      </w:r>
    </w:p>
    <w:p w14:paraId="15A4971D" w14:textId="752041E9" w:rsidR="004F70F5" w:rsidRPr="000F4239" w:rsidRDefault="0DD68A59" w:rsidP="00F16FFF">
      <w:pPr>
        <w:pStyle w:val="ListParagraph"/>
        <w:numPr>
          <w:ilvl w:val="0"/>
          <w:numId w:val="59"/>
        </w:numPr>
        <w:jc w:val="both"/>
        <w:rPr>
          <w:rFonts w:ascii="Candara" w:hAnsi="Candara"/>
        </w:rPr>
      </w:pPr>
      <w:r w:rsidRPr="000F4239">
        <w:rPr>
          <w:rFonts w:ascii="Candara" w:hAnsi="Candara"/>
        </w:rPr>
        <w:t xml:space="preserve">Persons with disabilities </w:t>
      </w:r>
      <w:r w:rsidR="21064D60" w:rsidRPr="000F4239">
        <w:rPr>
          <w:rFonts w:ascii="Candara" w:hAnsi="Candara"/>
        </w:rPr>
        <w:t>have</w:t>
      </w:r>
      <w:r w:rsidR="063A041A" w:rsidRPr="000F4239">
        <w:rPr>
          <w:rFonts w:ascii="Candara" w:hAnsi="Candara"/>
        </w:rPr>
        <w:t xml:space="preserve"> been attending meetings on disability issues with disability specific agendas but not on general development programs.</w:t>
      </w:r>
    </w:p>
    <w:p w14:paraId="6645E7E8" w14:textId="77777777" w:rsidR="00D90E40" w:rsidRPr="000F4239" w:rsidRDefault="00A04A8C" w:rsidP="00F16FFF">
      <w:pPr>
        <w:pStyle w:val="ListParagraph"/>
        <w:numPr>
          <w:ilvl w:val="0"/>
          <w:numId w:val="59"/>
        </w:numPr>
        <w:jc w:val="both"/>
        <w:rPr>
          <w:rFonts w:ascii="Candara" w:hAnsi="Candara"/>
        </w:rPr>
      </w:pPr>
      <w:r w:rsidRPr="000F4239">
        <w:rPr>
          <w:rFonts w:ascii="Candara" w:hAnsi="Candara"/>
        </w:rPr>
        <w:t>The active participation of OPDs, persons with disabilities including consultations with them in the implementation and monitoring of disability rights and programs is minimal and not backed by legislation.</w:t>
      </w:r>
    </w:p>
    <w:p w14:paraId="22DEAE36" w14:textId="64B73781" w:rsidR="00A04A8C" w:rsidRPr="000F4239" w:rsidRDefault="13D13623" w:rsidP="00F16FFF">
      <w:pPr>
        <w:pStyle w:val="ListParagraph"/>
        <w:numPr>
          <w:ilvl w:val="0"/>
          <w:numId w:val="59"/>
        </w:numPr>
        <w:jc w:val="both"/>
        <w:rPr>
          <w:rFonts w:ascii="Candara" w:hAnsi="Candara"/>
        </w:rPr>
      </w:pPr>
      <w:r w:rsidRPr="000F4239">
        <w:rPr>
          <w:rFonts w:ascii="Candara" w:hAnsi="Candara"/>
        </w:rPr>
        <w:t>There are no clear human rights based or focused national disability body or council</w:t>
      </w:r>
      <w:r w:rsidR="00D26273" w:rsidRPr="000F4239">
        <w:rPr>
          <w:rFonts w:ascii="Candara" w:hAnsi="Candara"/>
        </w:rPr>
        <w:t xml:space="preserve"> despite having the department of disability and Malawi Council for the Handicaped</w:t>
      </w:r>
      <w:r w:rsidR="00222D5B" w:rsidRPr="000F4239">
        <w:rPr>
          <w:rFonts w:ascii="Candara" w:hAnsi="Candara"/>
        </w:rPr>
        <w:t xml:space="preserve"> which do not have OPD representatives</w:t>
      </w:r>
      <w:r w:rsidRPr="000F4239">
        <w:rPr>
          <w:rFonts w:ascii="Candara" w:hAnsi="Candara"/>
        </w:rPr>
        <w:t>.</w:t>
      </w:r>
    </w:p>
    <w:p w14:paraId="2511D918" w14:textId="15F80B7B" w:rsidR="00121192" w:rsidRPr="000F4239" w:rsidRDefault="531D75D7" w:rsidP="001603E0">
      <w:pPr>
        <w:pStyle w:val="ListParagraph"/>
        <w:numPr>
          <w:ilvl w:val="0"/>
          <w:numId w:val="59"/>
        </w:numPr>
        <w:jc w:val="both"/>
        <w:rPr>
          <w:rFonts w:ascii="Candara" w:hAnsi="Candara"/>
        </w:rPr>
      </w:pPr>
      <w:r w:rsidRPr="000F4239">
        <w:rPr>
          <w:rFonts w:ascii="Candara" w:hAnsi="Candara"/>
        </w:rPr>
        <w:t>The Malawi Disability Institutional F</w:t>
      </w:r>
      <w:r w:rsidR="2E556B5B" w:rsidRPr="000F4239">
        <w:rPr>
          <w:rFonts w:ascii="Candara" w:hAnsi="Candara"/>
        </w:rPr>
        <w:t>r</w:t>
      </w:r>
      <w:r w:rsidRPr="000F4239">
        <w:rPr>
          <w:rFonts w:ascii="Candara" w:hAnsi="Candara"/>
        </w:rPr>
        <w:t>amework is somehow d</w:t>
      </w:r>
      <w:r w:rsidR="4155CADB" w:rsidRPr="000F4239">
        <w:rPr>
          <w:rFonts w:ascii="Candara" w:hAnsi="Candara"/>
        </w:rPr>
        <w:t>y</w:t>
      </w:r>
      <w:r w:rsidRPr="000F4239">
        <w:rPr>
          <w:rFonts w:ascii="Candara" w:hAnsi="Candara"/>
        </w:rPr>
        <w:t>sfunctional. The Department of Disability which is under the Ministry</w:t>
      </w:r>
      <w:r w:rsidR="79F30153" w:rsidRPr="000F4239">
        <w:rPr>
          <w:rFonts w:ascii="Candara" w:hAnsi="Candara"/>
        </w:rPr>
        <w:t xml:space="preserve"> </w:t>
      </w:r>
      <w:r w:rsidRPr="000F4239">
        <w:rPr>
          <w:rFonts w:ascii="Candara" w:hAnsi="Candara"/>
        </w:rPr>
        <w:t xml:space="preserve">of Gender Community Development and Social Welfare has no representation at local Council level. </w:t>
      </w:r>
      <w:r w:rsidR="46B2A64E" w:rsidRPr="000F4239">
        <w:rPr>
          <w:rFonts w:ascii="Candara" w:hAnsi="Candara"/>
        </w:rPr>
        <w:t>There has been a confusion as to who represents the Department at that level, whether it is the Department of Social Welfare, whi</w:t>
      </w:r>
      <w:r w:rsidR="295582DC" w:rsidRPr="000F4239">
        <w:rPr>
          <w:rFonts w:ascii="Candara" w:hAnsi="Candara"/>
        </w:rPr>
        <w:t xml:space="preserve">ch </w:t>
      </w:r>
      <w:r w:rsidR="46B2A64E" w:rsidRPr="000F4239">
        <w:rPr>
          <w:rFonts w:ascii="Candara" w:hAnsi="Candara"/>
        </w:rPr>
        <w:t>has no technical expertise, or the Malawi Council for the Hand</w:t>
      </w:r>
      <w:r w:rsidR="0D1B0DE5" w:rsidRPr="000F4239">
        <w:rPr>
          <w:rFonts w:ascii="Candara" w:hAnsi="Candara"/>
        </w:rPr>
        <w:t>i</w:t>
      </w:r>
      <w:r w:rsidR="46B2A64E" w:rsidRPr="000F4239">
        <w:rPr>
          <w:rFonts w:ascii="Candara" w:hAnsi="Candara"/>
        </w:rPr>
        <w:t>capped, which has the needed</w:t>
      </w:r>
      <w:r w:rsidR="73ECB866" w:rsidRPr="000F4239">
        <w:rPr>
          <w:rFonts w:ascii="Candara" w:hAnsi="Candara"/>
        </w:rPr>
        <w:t xml:space="preserve"> </w:t>
      </w:r>
      <w:r w:rsidR="46B2A64E" w:rsidRPr="000F4239">
        <w:rPr>
          <w:rFonts w:ascii="Candara" w:hAnsi="Candara"/>
        </w:rPr>
        <w:t>expertise, but is not recognized by the mainstream local government system, since MACOHA is a parastatal Institution.</w:t>
      </w:r>
      <w:r w:rsidRPr="000F4239">
        <w:rPr>
          <w:rFonts w:ascii="Candara" w:hAnsi="Candara"/>
        </w:rPr>
        <w:t xml:space="preserve"> </w:t>
      </w:r>
    </w:p>
    <w:p w14:paraId="38C23593" w14:textId="77777777" w:rsidR="00A04A8C" w:rsidRPr="000F4239" w:rsidRDefault="00A04A8C" w:rsidP="003A03BA">
      <w:pPr>
        <w:pStyle w:val="Heading3"/>
        <w:rPr>
          <w:rFonts w:ascii="Candara" w:hAnsi="Candara"/>
          <w:b/>
          <w:sz w:val="21"/>
          <w:szCs w:val="21"/>
        </w:rPr>
      </w:pPr>
      <w:bookmarkStart w:id="210" w:name="_Toc484601464"/>
      <w:bookmarkStart w:id="211" w:name="_Toc141805794"/>
      <w:r w:rsidRPr="000F4239">
        <w:rPr>
          <w:rFonts w:ascii="Candara" w:hAnsi="Candara"/>
          <w:b/>
          <w:sz w:val="21"/>
          <w:szCs w:val="21"/>
        </w:rPr>
        <w:lastRenderedPageBreak/>
        <w:t>Recommendations</w:t>
      </w:r>
      <w:r w:rsidR="00997159" w:rsidRPr="000F4239">
        <w:rPr>
          <w:rFonts w:ascii="Candara" w:hAnsi="Candara"/>
          <w:b/>
          <w:sz w:val="21"/>
          <w:szCs w:val="21"/>
        </w:rPr>
        <w:t>:</w:t>
      </w:r>
      <w:bookmarkEnd w:id="210"/>
      <w:bookmarkEnd w:id="211"/>
    </w:p>
    <w:p w14:paraId="0D8E29AA" w14:textId="77777777" w:rsidR="00997159" w:rsidRPr="000F4239" w:rsidRDefault="13D13623">
      <w:pPr>
        <w:pStyle w:val="ListParagraph"/>
        <w:numPr>
          <w:ilvl w:val="0"/>
          <w:numId w:val="14"/>
        </w:numPr>
        <w:jc w:val="both"/>
        <w:rPr>
          <w:rFonts w:ascii="Candara" w:hAnsi="Candara"/>
        </w:rPr>
      </w:pPr>
      <w:r w:rsidRPr="000F4239">
        <w:rPr>
          <w:rFonts w:ascii="Candara" w:hAnsi="Candara"/>
        </w:rPr>
        <w:t>The state acknowledges the need for an independent monitoring agency</w:t>
      </w:r>
      <w:r w:rsidR="7D9E1183" w:rsidRPr="000F4239">
        <w:rPr>
          <w:rFonts w:ascii="Candara" w:hAnsi="Candara"/>
        </w:rPr>
        <w:t xml:space="preserve">. </w:t>
      </w:r>
      <w:r w:rsidRPr="000F4239">
        <w:rPr>
          <w:rFonts w:ascii="Candara" w:hAnsi="Candara"/>
        </w:rPr>
        <w:t xml:space="preserve">Proposed agencies could be Office of the Ombudsman and Malawi Human Rights Commission. As such it is necessary that </w:t>
      </w:r>
      <w:r w:rsidR="1762FB1D" w:rsidRPr="000F4239">
        <w:rPr>
          <w:rFonts w:ascii="Candara" w:hAnsi="Candara"/>
        </w:rPr>
        <w:t xml:space="preserve">a </w:t>
      </w:r>
      <w:r w:rsidRPr="000F4239">
        <w:rPr>
          <w:rFonts w:ascii="Candara" w:hAnsi="Candara"/>
        </w:rPr>
        <w:t>timeframe should be set by which comprehensive monitoring system is in place.</w:t>
      </w:r>
      <w:r w:rsidR="7D9E1183" w:rsidRPr="000F4239">
        <w:rPr>
          <w:rFonts w:ascii="Candara" w:hAnsi="Candara"/>
        </w:rPr>
        <w:t xml:space="preserve"> Such monitoring mechanism must be duly backed by legislation and modeled after the Paris Principles.</w:t>
      </w:r>
    </w:p>
    <w:p w14:paraId="21E10965" w14:textId="1A42B4FF" w:rsidR="00997159" w:rsidRPr="000F4239" w:rsidRDefault="13D13623">
      <w:pPr>
        <w:pStyle w:val="ListParagraph"/>
        <w:numPr>
          <w:ilvl w:val="0"/>
          <w:numId w:val="14"/>
        </w:numPr>
        <w:jc w:val="both"/>
        <w:rPr>
          <w:rFonts w:ascii="Candara" w:hAnsi="Candara"/>
        </w:rPr>
      </w:pPr>
      <w:r w:rsidRPr="000F4239">
        <w:rPr>
          <w:rFonts w:ascii="Candara" w:hAnsi="Candara"/>
        </w:rPr>
        <w:t xml:space="preserve">The </w:t>
      </w:r>
      <w:r w:rsidR="005C18EC" w:rsidRPr="000F4239">
        <w:rPr>
          <w:rFonts w:ascii="Candara" w:hAnsi="Candara"/>
        </w:rPr>
        <w:t xml:space="preserve">State should ensure the full functionality of the National Coordinating Committee on Disability </w:t>
      </w:r>
      <w:r w:rsidR="000030A9" w:rsidRPr="000F4239">
        <w:rPr>
          <w:rFonts w:ascii="Candara" w:hAnsi="Candara"/>
        </w:rPr>
        <w:t xml:space="preserve">issues </w:t>
      </w:r>
      <w:r w:rsidR="00526865" w:rsidRPr="000F4239">
        <w:rPr>
          <w:rFonts w:ascii="Candara" w:hAnsi="Candara"/>
        </w:rPr>
        <w:t>(</w:t>
      </w:r>
      <w:r w:rsidR="000030A9" w:rsidRPr="000F4239">
        <w:rPr>
          <w:rFonts w:ascii="Candara" w:hAnsi="Candara"/>
        </w:rPr>
        <w:t>NACCODI</w:t>
      </w:r>
      <w:r w:rsidR="00526865" w:rsidRPr="000F4239">
        <w:rPr>
          <w:rFonts w:ascii="Candara" w:hAnsi="Candara"/>
        </w:rPr>
        <w:t>)</w:t>
      </w:r>
      <w:r w:rsidR="000030A9" w:rsidRPr="000F4239">
        <w:rPr>
          <w:rFonts w:ascii="Candara" w:hAnsi="Candara"/>
        </w:rPr>
        <w:t xml:space="preserve"> so</w:t>
      </w:r>
      <w:r w:rsidR="000A6543" w:rsidRPr="000F4239">
        <w:rPr>
          <w:rFonts w:ascii="Candara" w:hAnsi="Candara"/>
        </w:rPr>
        <w:t xml:space="preserve"> that all Government </w:t>
      </w:r>
      <w:r w:rsidR="00D67BC9" w:rsidRPr="000F4239">
        <w:rPr>
          <w:rFonts w:ascii="Candara" w:hAnsi="Candara"/>
        </w:rPr>
        <w:t>Ministries,</w:t>
      </w:r>
      <w:r w:rsidR="000A6543" w:rsidRPr="000F4239">
        <w:rPr>
          <w:rFonts w:ascii="Candara" w:hAnsi="Candara"/>
        </w:rPr>
        <w:t xml:space="preserve"> Departments and Agencies feel greatly obliged to mainstream disability.</w:t>
      </w:r>
      <w:r w:rsidR="00526865" w:rsidRPr="000F4239">
        <w:rPr>
          <w:rFonts w:ascii="Candara" w:hAnsi="Candara"/>
        </w:rPr>
        <w:t xml:space="preserve"> </w:t>
      </w:r>
    </w:p>
    <w:p w14:paraId="513228BA" w14:textId="297C4919" w:rsidR="00A04A8C" w:rsidRPr="000F4239" w:rsidRDefault="13D13623">
      <w:pPr>
        <w:pStyle w:val="ListParagraph"/>
        <w:numPr>
          <w:ilvl w:val="0"/>
          <w:numId w:val="14"/>
        </w:numPr>
        <w:jc w:val="both"/>
        <w:rPr>
          <w:rFonts w:ascii="Candara" w:hAnsi="Candara"/>
        </w:rPr>
      </w:pPr>
      <w:r w:rsidRPr="000F4239">
        <w:rPr>
          <w:rFonts w:ascii="Candara" w:hAnsi="Candara"/>
        </w:rPr>
        <w:t xml:space="preserve">The state should ensure participation of persons with disabilities in all monitoring mechanisms </w:t>
      </w:r>
      <w:r w:rsidR="000260AC" w:rsidRPr="000F4239">
        <w:rPr>
          <w:rFonts w:ascii="Candara" w:hAnsi="Candara"/>
        </w:rPr>
        <w:t xml:space="preserve">at all levels </w:t>
      </w:r>
      <w:r w:rsidRPr="000F4239">
        <w:rPr>
          <w:rFonts w:ascii="Candara" w:hAnsi="Candara"/>
        </w:rPr>
        <w:t>to promote inclusion.</w:t>
      </w:r>
      <w:r w:rsidR="00526865" w:rsidRPr="000F4239">
        <w:rPr>
          <w:rFonts w:ascii="Candara" w:hAnsi="Candara"/>
        </w:rPr>
        <w:t xml:space="preserve"> </w:t>
      </w:r>
      <w:r w:rsidR="000260AC" w:rsidRPr="000F4239">
        <w:rPr>
          <w:rFonts w:ascii="Candara" w:hAnsi="Candara"/>
        </w:rPr>
        <w:t xml:space="preserve">This participation should be supported by the government budget wise. It </w:t>
      </w:r>
      <w:r w:rsidR="00526865" w:rsidRPr="000F4239">
        <w:rPr>
          <w:rFonts w:ascii="Candara" w:hAnsi="Candara"/>
        </w:rPr>
        <w:t>will ensure that more informed decision</w:t>
      </w:r>
      <w:r w:rsidR="000260AC" w:rsidRPr="000F4239">
        <w:rPr>
          <w:rFonts w:ascii="Candara" w:hAnsi="Candara"/>
        </w:rPr>
        <w:t>s are</w:t>
      </w:r>
      <w:r w:rsidR="00526865" w:rsidRPr="000F4239">
        <w:rPr>
          <w:rFonts w:ascii="Candara" w:hAnsi="Candara"/>
        </w:rPr>
        <w:t xml:space="preserve"> made.</w:t>
      </w:r>
    </w:p>
    <w:p w14:paraId="0C515AE3" w14:textId="77777777" w:rsidR="00692180" w:rsidRPr="000F4239" w:rsidRDefault="00692180">
      <w:pPr>
        <w:pStyle w:val="ListParagraph"/>
        <w:numPr>
          <w:ilvl w:val="0"/>
          <w:numId w:val="14"/>
        </w:numPr>
        <w:jc w:val="both"/>
        <w:rPr>
          <w:rFonts w:ascii="Candara" w:hAnsi="Candara"/>
        </w:rPr>
      </w:pPr>
      <w:r w:rsidRPr="000F4239">
        <w:rPr>
          <w:rFonts w:ascii="Candara" w:hAnsi="Candara"/>
        </w:rPr>
        <w:t xml:space="preserve">Devolution of the Department of Disability to the local Council level in </w:t>
      </w:r>
      <w:r w:rsidR="00086519" w:rsidRPr="000F4239">
        <w:rPr>
          <w:rFonts w:ascii="Candara" w:hAnsi="Candara"/>
        </w:rPr>
        <w:t xml:space="preserve">terms of </w:t>
      </w:r>
      <w:r w:rsidRPr="000F4239">
        <w:rPr>
          <w:rFonts w:ascii="Candara" w:hAnsi="Candara"/>
        </w:rPr>
        <w:t>both human and financial resources.</w:t>
      </w:r>
    </w:p>
    <w:p w14:paraId="2B04D78E" w14:textId="30FDA511" w:rsidR="00AE639D" w:rsidRPr="000F4239" w:rsidRDefault="00AE639D" w:rsidP="000260AC">
      <w:pPr>
        <w:pStyle w:val="ListParagraph"/>
        <w:numPr>
          <w:ilvl w:val="0"/>
          <w:numId w:val="14"/>
        </w:numPr>
        <w:jc w:val="both"/>
        <w:rPr>
          <w:rFonts w:ascii="Candara" w:hAnsi="Candara"/>
        </w:rPr>
      </w:pPr>
      <w:r w:rsidRPr="000F4239">
        <w:rPr>
          <w:rFonts w:ascii="Candara" w:hAnsi="Candara"/>
        </w:rPr>
        <w:t xml:space="preserve">Government should build capacity through training of its Ministries Departments and Agencies on mainstreaming disability and </w:t>
      </w:r>
      <w:r w:rsidR="00D67BC9" w:rsidRPr="000F4239">
        <w:rPr>
          <w:rFonts w:ascii="Candara" w:hAnsi="Candara"/>
        </w:rPr>
        <w:t>ensure this</w:t>
      </w:r>
      <w:r w:rsidRPr="000F4239">
        <w:rPr>
          <w:rFonts w:ascii="Candara" w:hAnsi="Candara"/>
        </w:rPr>
        <w:t xml:space="preserve"> is well complied with by </w:t>
      </w:r>
      <w:r w:rsidR="00D67BC9" w:rsidRPr="000F4239">
        <w:rPr>
          <w:rFonts w:ascii="Candara" w:hAnsi="Candara"/>
        </w:rPr>
        <w:t>a high-level</w:t>
      </w:r>
      <w:r w:rsidRPr="000F4239">
        <w:rPr>
          <w:rFonts w:ascii="Candara" w:hAnsi="Candara"/>
        </w:rPr>
        <w:t xml:space="preserve"> government structure such as </w:t>
      </w:r>
      <w:r w:rsidR="007E7247" w:rsidRPr="000F4239">
        <w:rPr>
          <w:rFonts w:ascii="Candara" w:hAnsi="Candara"/>
        </w:rPr>
        <w:t>NACCODI.</w:t>
      </w:r>
    </w:p>
    <w:p w14:paraId="4EC71024" w14:textId="77777777" w:rsidR="004F70F5" w:rsidRPr="000F4239" w:rsidRDefault="004F70F5" w:rsidP="004F70F5">
      <w:pPr>
        <w:pStyle w:val="ListParagraph"/>
        <w:ind w:left="1440"/>
        <w:jc w:val="both"/>
        <w:rPr>
          <w:rFonts w:ascii="Candara" w:hAnsi="Candara"/>
        </w:rPr>
      </w:pPr>
    </w:p>
    <w:p w14:paraId="45C30F97" w14:textId="77777777" w:rsidR="00A6054B" w:rsidRPr="000F4239" w:rsidRDefault="00A6054B" w:rsidP="00A04A8C">
      <w:pPr>
        <w:jc w:val="both"/>
        <w:rPr>
          <w:rFonts w:ascii="Candara" w:hAnsi="Candara"/>
        </w:rPr>
      </w:pPr>
    </w:p>
    <w:sectPr w:rsidR="00A6054B" w:rsidRPr="000F4239">
      <w:footerReference w:type="even" r:id="rId9"/>
      <w:pgSz w:w="12240" w:h="15840"/>
      <w:pgMar w:top="1170" w:right="1440" w:bottom="126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4137B" w14:textId="77777777" w:rsidR="00F32C54" w:rsidRDefault="00F32C54">
      <w:r>
        <w:separator/>
      </w:r>
    </w:p>
  </w:endnote>
  <w:endnote w:type="continuationSeparator" w:id="0">
    <w:p w14:paraId="0CAAE9C8" w14:textId="77777777" w:rsidR="00F32C54" w:rsidRDefault="00F32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Times New Roman Bold">
    <w:altName w:val="Times New Roman"/>
    <w:panose1 w:val="02020803070505020304"/>
    <w:charset w:val="00"/>
    <w:family w:val="auto"/>
    <w:pitch w:val="default"/>
    <w:sig w:usb0="E0002AEF" w:usb1="C0007841" w:usb2="00000009" w:usb3="00000000" w:csb0="400001FF" w:csb1="FFFF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0A476" w14:textId="664D1E79" w:rsidR="00DF3EB7" w:rsidRDefault="00DF3EB7" w:rsidP="00BE74D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64C9D">
      <w:rPr>
        <w:rStyle w:val="PageNumber"/>
        <w:noProof/>
      </w:rPr>
      <w:t>1</w:t>
    </w:r>
    <w:r>
      <w:rPr>
        <w:rStyle w:val="PageNumber"/>
      </w:rPr>
      <w:fldChar w:fldCharType="end"/>
    </w:r>
  </w:p>
  <w:p w14:paraId="0D7209C1" w14:textId="77777777" w:rsidR="00DF3EB7" w:rsidRDefault="00DF3E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1249E" w14:textId="77777777" w:rsidR="00F32C54" w:rsidRDefault="00F32C54">
      <w:r>
        <w:separator/>
      </w:r>
    </w:p>
  </w:footnote>
  <w:footnote w:type="continuationSeparator" w:id="0">
    <w:p w14:paraId="00186A23" w14:textId="77777777" w:rsidR="00F32C54" w:rsidRDefault="00F32C54">
      <w:r>
        <w:continuationSeparator/>
      </w:r>
    </w:p>
  </w:footnote>
  <w:footnote w:id="1">
    <w:p w14:paraId="3EECA564" w14:textId="78358B23" w:rsidR="008D4F7F" w:rsidRPr="008D4F7F" w:rsidRDefault="008D4F7F">
      <w:pPr>
        <w:pStyle w:val="FootnoteText"/>
      </w:pPr>
      <w:r>
        <w:rPr>
          <w:rStyle w:val="FootnoteReference"/>
        </w:rPr>
        <w:footnoteRef/>
      </w:r>
      <w:r>
        <w:t xml:space="preserve"> </w:t>
      </w:r>
      <w:r w:rsidRPr="00A07000">
        <w:rPr>
          <w:rFonts w:ascii="Candara" w:eastAsia="Candara" w:hAnsi="Candara" w:cs="Candara"/>
        </w:rPr>
        <w:t>The preparation of this submission was made possible with the support of the Disability Rights Fund (DRF) /Disability Rights Advocacy Fund (DRAF).</w:t>
      </w:r>
      <w:r w:rsidRPr="00A07000">
        <w:rPr>
          <w:rFonts w:ascii="Candara" w:eastAsia="Candara" w:hAnsi="Candara" w:cs="Candara"/>
          <w:b/>
          <w:bCs/>
        </w:rPr>
        <w:t xml:space="preserve"> </w:t>
      </w:r>
      <w:r w:rsidRPr="00A07000">
        <w:rPr>
          <w:rFonts w:ascii="Candara" w:eastAsia="Candara" w:hAnsi="Candara" w:cs="Candara"/>
        </w:rPr>
        <w:t>Statements of fact and opinion in the present report are those of the respective authors and contributors and not of DRF. DRF does not make any representation, express or implied, in respect of the accuracy of the material in this report and cannot accept any legal responsibility or liability for any conclusions, assumptions, errors or omissions that may be made.</w:t>
      </w:r>
    </w:p>
  </w:footnote>
  <w:footnote w:id="2">
    <w:p w14:paraId="6B1BFAFE" w14:textId="56048C91" w:rsidR="00821B81" w:rsidRPr="00821B81" w:rsidRDefault="00821B81">
      <w:pPr>
        <w:pStyle w:val="FootnoteText"/>
      </w:pPr>
      <w:r>
        <w:rPr>
          <w:rStyle w:val="FootnoteReference"/>
        </w:rPr>
        <w:footnoteRef/>
      </w:r>
      <w:r>
        <w:t xml:space="preserve"> </w:t>
      </w:r>
      <w:r w:rsidRPr="00797740">
        <w:rPr>
          <w:rFonts w:ascii="Candara" w:hAnsi="Candara"/>
        </w:rPr>
        <w:t xml:space="preserve">For example, a Deafblind woman in Kasungu was defiled several times and ended up with two children with no perpetrator </w:t>
      </w:r>
      <w:r w:rsidRPr="00D1026E">
        <w:rPr>
          <w:rFonts w:ascii="Candara" w:hAnsi="Candara"/>
        </w:rPr>
        <w:t>identified.</w:t>
      </w:r>
      <w:r w:rsidRPr="00797740">
        <w:rPr>
          <w:rFonts w:ascii="Candara" w:hAnsi="Candara"/>
        </w:rPr>
        <w:t xml:space="preserve"> Another case occurred last year where, a deafblind student in Thyolo was defiled several times and now has</w:t>
      </w:r>
      <w:r>
        <w:rPr>
          <w:rFonts w:ascii="Candara" w:hAnsi="Candara"/>
        </w:rPr>
        <w:t xml:space="preserve"> a</w:t>
      </w:r>
      <w:r w:rsidRPr="00797740">
        <w:rPr>
          <w:rFonts w:ascii="Candara" w:hAnsi="Candara"/>
        </w:rPr>
        <w:t xml:space="preserve"> child with no perpetrator identified. Both cases were reported to the police with no action taken.  </w:t>
      </w:r>
    </w:p>
  </w:footnote>
  <w:footnote w:id="3">
    <w:p w14:paraId="5F61B1C0" w14:textId="4B815221" w:rsidR="00821B81" w:rsidRPr="00821B81" w:rsidRDefault="00821B81">
      <w:pPr>
        <w:pStyle w:val="FootnoteText"/>
      </w:pPr>
      <w:r>
        <w:rPr>
          <w:rStyle w:val="FootnoteReference"/>
        </w:rPr>
        <w:footnoteRef/>
      </w:r>
      <w:r>
        <w:t xml:space="preserve"> </w:t>
      </w:r>
      <w:r w:rsidRPr="00797740">
        <w:rPr>
          <w:rFonts w:ascii="Candara" w:hAnsi="Candara"/>
        </w:rPr>
        <w:t>For instance, a young woman with speech impairment aged 20 years was raped in Lilongwe (</w:t>
      </w:r>
      <w:r w:rsidRPr="00797740">
        <w:rPr>
          <w:rFonts w:ascii="Candara" w:hAnsi="Candara"/>
        </w:rPr>
        <w:t>Kalieka) but the family and the justice system</w:t>
      </w:r>
      <w:r>
        <w:rPr>
          <w:rFonts w:ascii="Candara" w:hAnsi="Candara"/>
        </w:rPr>
        <w:t xml:space="preserve"> did not respond to her complaint due to communication barriers. In another incident, a</w:t>
      </w:r>
      <w:r w:rsidRPr="00797740">
        <w:rPr>
          <w:rFonts w:ascii="Candara" w:hAnsi="Candara"/>
        </w:rPr>
        <w:t xml:space="preserve"> deafblind woman in Blantyre miscarried due to misunderstandings and barriers to communication between the woman (client) and service provider.</w:t>
      </w:r>
    </w:p>
  </w:footnote>
  <w:footnote w:id="4">
    <w:p w14:paraId="3B0BC74F" w14:textId="77777777" w:rsidR="00821B81" w:rsidRPr="000F4239" w:rsidRDefault="00821B81" w:rsidP="000F4239">
      <w:pPr>
        <w:jc w:val="both"/>
        <w:rPr>
          <w:rFonts w:ascii="Candara" w:hAnsi="Candara"/>
        </w:rPr>
      </w:pPr>
      <w:r>
        <w:rPr>
          <w:rStyle w:val="FootnoteReference"/>
        </w:rPr>
        <w:footnoteRef/>
      </w:r>
      <w:r>
        <w:t xml:space="preserve"> </w:t>
      </w:r>
      <w:r w:rsidRPr="000F4239">
        <w:rPr>
          <w:rFonts w:ascii="Candara" w:hAnsi="Candara"/>
        </w:rPr>
        <w:t>For example, some disabilities such as Deaf blindness are not well recognized and supported in its awareness month (June) 27th June to 2nd July deafblind awareness week. This includes, identification and recognition of other disabilities, for instance, Deafblind awareness month, White Cane Day, International Day of Persons with Disabilities, persons with little stature, spinal cord injury just to mention a few.</w:t>
      </w:r>
    </w:p>
    <w:p w14:paraId="0D53444D" w14:textId="4DE9FB03" w:rsidR="00821B81" w:rsidRPr="00821B81" w:rsidRDefault="00821B81">
      <w:pPr>
        <w:pStyle w:val="FootnoteText"/>
      </w:pPr>
    </w:p>
  </w:footnote>
  <w:footnote w:id="5">
    <w:p w14:paraId="10DE30CD" w14:textId="3E7E7297" w:rsidR="00A44E5A" w:rsidRPr="00A44E5A" w:rsidRDefault="00A44E5A">
      <w:pPr>
        <w:pStyle w:val="FootnoteText"/>
      </w:pPr>
      <w:r>
        <w:rPr>
          <w:rStyle w:val="FootnoteReference"/>
        </w:rPr>
        <w:footnoteRef/>
      </w:r>
      <w:r>
        <w:t xml:space="preserve"> </w:t>
      </w:r>
      <w:r w:rsidRPr="00797740">
        <w:rPr>
          <w:rFonts w:ascii="Candara" w:hAnsi="Candara"/>
        </w:rPr>
        <w:t>For example, a lady with visual impairment in Mzuzu trained in IT was invited for an interview at the Ministry of Labor for a post of instructor in community technical colleges, but she was not allowed to attend the interviews and only her details were taken. Meanwhile her peers have been taken as successful candidates and she has been left out. The same problem is there for employees with disabilities in the public sector, some of whom have been on the same level without promotions for many years. A man with blindness working with one of the Ministry headquarters has been on the same position for seven years now. He has missed out on promotions for 3 times now, on one of the occasions, written interview questions were being dictated to him in the same room where his competitors were, which gave an unfair advantage to the others. This has been the case for most of the employees with visual impairment in the public service.</w:t>
      </w:r>
    </w:p>
  </w:footnote>
  <w:footnote w:id="6">
    <w:p w14:paraId="3978F0C5" w14:textId="5C331434" w:rsidR="00A44E5A" w:rsidRPr="00A44E5A" w:rsidRDefault="00A44E5A">
      <w:pPr>
        <w:pStyle w:val="FootnoteText"/>
      </w:pPr>
      <w:r>
        <w:rPr>
          <w:rStyle w:val="FootnoteReference"/>
        </w:rPr>
        <w:footnoteRef/>
      </w:r>
      <w:r>
        <w:t xml:space="preserve"> </w:t>
      </w:r>
      <w:r w:rsidRPr="00797740">
        <w:rPr>
          <w:rFonts w:ascii="Candara" w:hAnsi="Candara"/>
        </w:rPr>
        <w:t xml:space="preserve">There are many cases of this nature one of which is of a woman who was working with </w:t>
      </w:r>
      <w:r>
        <w:rPr>
          <w:rFonts w:ascii="Candara" w:hAnsi="Candara"/>
        </w:rPr>
        <w:t>M</w:t>
      </w:r>
      <w:r w:rsidRPr="00797740">
        <w:rPr>
          <w:rFonts w:ascii="Candara" w:hAnsi="Candara"/>
        </w:rPr>
        <w:t xml:space="preserve">inistry of </w:t>
      </w:r>
      <w:r>
        <w:rPr>
          <w:rFonts w:ascii="Candara" w:hAnsi="Candara"/>
        </w:rPr>
        <w:t>A</w:t>
      </w:r>
      <w:r w:rsidRPr="00797740">
        <w:rPr>
          <w:rFonts w:ascii="Candara" w:hAnsi="Candara"/>
        </w:rPr>
        <w:t>griculture, who acquired a disability due to delivery complications and she is currently leading a miserable life in of the cities.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128005D0"/>
    <w:lvl w:ilvl="0" w:tplc="0409001B">
      <w:start w:val="1"/>
      <w:numFmt w:val="lowerRoman"/>
      <w:lvlText w:val="%1."/>
      <w:lvlJc w:val="righ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1" w15:restartNumberingAfterBreak="0">
    <w:nsid w:val="00000002"/>
    <w:multiLevelType w:val="hybridMultilevel"/>
    <w:tmpl w:val="3D401CCC"/>
    <w:lvl w:ilvl="0" w:tplc="0409001B">
      <w:start w:val="1"/>
      <w:numFmt w:val="lowerRoman"/>
      <w:lvlText w:val="%1."/>
      <w:lvlJc w:val="righ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 w15:restartNumberingAfterBreak="0">
    <w:nsid w:val="00000004"/>
    <w:multiLevelType w:val="hybridMultilevel"/>
    <w:tmpl w:val="E196C0C8"/>
    <w:lvl w:ilvl="0" w:tplc="0409001B">
      <w:start w:val="1"/>
      <w:numFmt w:val="lowerRoman"/>
      <w:lvlText w:val="%1."/>
      <w:lvlJc w:val="righ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3" w15:restartNumberingAfterBreak="0">
    <w:nsid w:val="00000009"/>
    <w:multiLevelType w:val="hybridMultilevel"/>
    <w:tmpl w:val="C25842F6"/>
    <w:lvl w:ilvl="0" w:tplc="0409001B">
      <w:start w:val="1"/>
      <w:numFmt w:val="lowerRoman"/>
      <w:lvlText w:val="%1."/>
      <w:lvlJc w:val="righ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4" w15:restartNumberingAfterBreak="0">
    <w:nsid w:val="0000000B"/>
    <w:multiLevelType w:val="hybridMultilevel"/>
    <w:tmpl w:val="4F18C1EA"/>
    <w:lvl w:ilvl="0" w:tplc="0409001B">
      <w:start w:val="1"/>
      <w:numFmt w:val="lowerRoman"/>
      <w:lvlText w:val="%1."/>
      <w:lvlJc w:val="righ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5" w15:restartNumberingAfterBreak="0">
    <w:nsid w:val="0000000C"/>
    <w:multiLevelType w:val="hybridMultilevel"/>
    <w:tmpl w:val="02B6617C"/>
    <w:lvl w:ilvl="0" w:tplc="6FB03D2A">
      <w:start w:val="1"/>
      <w:numFmt w:val="lowerRoman"/>
      <w:lvlText w:val="%1."/>
      <w:lvlJc w:val="right"/>
      <w:pPr>
        <w:ind w:left="1440" w:hanging="360"/>
      </w:pPr>
      <w:rPr>
        <w:rFonts w:cs="Times New Roman"/>
        <w:b w:val="0"/>
        <w:bCs/>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6" w15:restartNumberingAfterBreak="0">
    <w:nsid w:val="0000000D"/>
    <w:multiLevelType w:val="hybridMultilevel"/>
    <w:tmpl w:val="F83CAE04"/>
    <w:lvl w:ilvl="0" w:tplc="0409001B">
      <w:start w:val="1"/>
      <w:numFmt w:val="lowerRoman"/>
      <w:lvlText w:val="%1."/>
      <w:lvlJc w:val="righ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7" w15:restartNumberingAfterBreak="0">
    <w:nsid w:val="0000000E"/>
    <w:multiLevelType w:val="hybridMultilevel"/>
    <w:tmpl w:val="9B0C88AA"/>
    <w:lvl w:ilvl="0" w:tplc="FFFFFFFF">
      <w:start w:val="1"/>
      <w:numFmt w:val="decimal"/>
      <w:lvlText w:val="%1."/>
      <w:lvlJc w:val="left"/>
      <w:pPr>
        <w:ind w:left="1260" w:hanging="360"/>
      </w:p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81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63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15:restartNumberingAfterBreak="0">
    <w:nsid w:val="00000010"/>
    <w:multiLevelType w:val="hybridMultilevel"/>
    <w:tmpl w:val="CAF6CA78"/>
    <w:lvl w:ilvl="0" w:tplc="0409001B">
      <w:start w:val="1"/>
      <w:numFmt w:val="lowerRoman"/>
      <w:lvlText w:val="%1."/>
      <w:lvlJc w:val="righ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9" w15:restartNumberingAfterBreak="0">
    <w:nsid w:val="00000011"/>
    <w:multiLevelType w:val="hybridMultilevel"/>
    <w:tmpl w:val="09E263B8"/>
    <w:lvl w:ilvl="0" w:tplc="9042A19A">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3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117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00000012"/>
    <w:multiLevelType w:val="hybridMultilevel"/>
    <w:tmpl w:val="D44CFFDE"/>
    <w:lvl w:ilvl="0" w:tplc="0409001B">
      <w:start w:val="1"/>
      <w:numFmt w:val="lowerRoman"/>
      <w:lvlText w:val="%1."/>
      <w:lvlJc w:val="righ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11" w15:restartNumberingAfterBreak="0">
    <w:nsid w:val="00000017"/>
    <w:multiLevelType w:val="hybridMultilevel"/>
    <w:tmpl w:val="521C6294"/>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2" w15:restartNumberingAfterBreak="0">
    <w:nsid w:val="00000018"/>
    <w:multiLevelType w:val="hybridMultilevel"/>
    <w:tmpl w:val="1616A78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0000001A"/>
    <w:multiLevelType w:val="hybridMultilevel"/>
    <w:tmpl w:val="F4946A26"/>
    <w:lvl w:ilvl="0" w:tplc="0409001B">
      <w:start w:val="1"/>
      <w:numFmt w:val="lowerRoman"/>
      <w:lvlText w:val="%1."/>
      <w:lvlJc w:val="righ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14" w15:restartNumberingAfterBreak="0">
    <w:nsid w:val="0000001C"/>
    <w:multiLevelType w:val="hybridMultilevel"/>
    <w:tmpl w:val="7ECE491C"/>
    <w:lvl w:ilvl="0" w:tplc="0409001B">
      <w:start w:val="1"/>
      <w:numFmt w:val="lowerRoman"/>
      <w:lvlText w:val="%1."/>
      <w:lvlJc w:val="righ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15" w15:restartNumberingAfterBreak="0">
    <w:nsid w:val="0000001D"/>
    <w:multiLevelType w:val="hybridMultilevel"/>
    <w:tmpl w:val="6054112A"/>
    <w:lvl w:ilvl="0" w:tplc="0409001B">
      <w:start w:val="1"/>
      <w:numFmt w:val="lowerRoman"/>
      <w:lvlText w:val="%1."/>
      <w:lvlJc w:val="righ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16" w15:restartNumberingAfterBreak="0">
    <w:nsid w:val="0000001E"/>
    <w:multiLevelType w:val="hybridMultilevel"/>
    <w:tmpl w:val="715EB2B2"/>
    <w:lvl w:ilvl="0" w:tplc="0409001B">
      <w:start w:val="1"/>
      <w:numFmt w:val="lowerRoman"/>
      <w:lvlText w:val="%1."/>
      <w:lvlJc w:val="righ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17" w15:restartNumberingAfterBreak="0">
    <w:nsid w:val="0000001F"/>
    <w:multiLevelType w:val="hybridMultilevel"/>
    <w:tmpl w:val="1026C5F0"/>
    <w:lvl w:ilvl="0" w:tplc="0409001B">
      <w:start w:val="1"/>
      <w:numFmt w:val="lowerRoman"/>
      <w:lvlText w:val="%1."/>
      <w:lvlJc w:val="right"/>
      <w:pPr>
        <w:ind w:left="1800" w:hanging="360"/>
      </w:pPr>
      <w:rPr>
        <w:rFonts w:cs="Times New Roman"/>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18" w15:restartNumberingAfterBreak="0">
    <w:nsid w:val="00000022"/>
    <w:multiLevelType w:val="hybridMultilevel"/>
    <w:tmpl w:val="2E7EDD76"/>
    <w:lvl w:ilvl="0" w:tplc="0409001B">
      <w:start w:val="1"/>
      <w:numFmt w:val="lowerRoman"/>
      <w:lvlText w:val="%1."/>
      <w:lvlJc w:val="righ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19" w15:restartNumberingAfterBreak="0">
    <w:nsid w:val="00000023"/>
    <w:multiLevelType w:val="hybridMultilevel"/>
    <w:tmpl w:val="49A0E66A"/>
    <w:lvl w:ilvl="0" w:tplc="0409001B">
      <w:start w:val="1"/>
      <w:numFmt w:val="lowerRoman"/>
      <w:lvlText w:val="%1."/>
      <w:lvlJc w:val="righ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0" w15:restartNumberingAfterBreak="0">
    <w:nsid w:val="00000026"/>
    <w:multiLevelType w:val="hybridMultilevel"/>
    <w:tmpl w:val="F418DDFC"/>
    <w:lvl w:ilvl="0" w:tplc="0409001B">
      <w:start w:val="1"/>
      <w:numFmt w:val="lowerRoman"/>
      <w:lvlText w:val="%1."/>
      <w:lvlJc w:val="right"/>
      <w:pPr>
        <w:ind w:left="1440" w:hanging="360"/>
      </w:p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1" w15:restartNumberingAfterBreak="0">
    <w:nsid w:val="00000027"/>
    <w:multiLevelType w:val="hybridMultilevel"/>
    <w:tmpl w:val="224AC442"/>
    <w:lvl w:ilvl="0" w:tplc="0409001B">
      <w:start w:val="1"/>
      <w:numFmt w:val="lowerRoman"/>
      <w:lvlText w:val="%1."/>
      <w:lvlJc w:val="righ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2" w15:restartNumberingAfterBreak="0">
    <w:nsid w:val="00000028"/>
    <w:multiLevelType w:val="hybridMultilevel"/>
    <w:tmpl w:val="780CE4B6"/>
    <w:lvl w:ilvl="0" w:tplc="992CB868">
      <w:start w:val="1"/>
      <w:numFmt w:val="lowerRoman"/>
      <w:lvlText w:val="%1."/>
      <w:lvlJc w:val="right"/>
      <w:pPr>
        <w:ind w:left="1440" w:hanging="360"/>
      </w:pPr>
      <w:rPr>
        <w:rFonts w:cs="Times New Roman"/>
        <w:b/>
        <w:bCs w:val="0"/>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3" w15:restartNumberingAfterBreak="0">
    <w:nsid w:val="00000029"/>
    <w:multiLevelType w:val="hybridMultilevel"/>
    <w:tmpl w:val="7B969E8E"/>
    <w:lvl w:ilvl="0" w:tplc="0409001B">
      <w:start w:val="1"/>
      <w:numFmt w:val="lowerRoman"/>
      <w:lvlText w:val="%1."/>
      <w:lvlJc w:val="righ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4" w15:restartNumberingAfterBreak="0">
    <w:nsid w:val="0000002C"/>
    <w:multiLevelType w:val="hybridMultilevel"/>
    <w:tmpl w:val="A93CF984"/>
    <w:lvl w:ilvl="0" w:tplc="0409001B">
      <w:start w:val="1"/>
      <w:numFmt w:val="lowerRoman"/>
      <w:lvlText w:val="%1."/>
      <w:lvlJc w:val="righ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5" w15:restartNumberingAfterBreak="0">
    <w:nsid w:val="0000002F"/>
    <w:multiLevelType w:val="hybridMultilevel"/>
    <w:tmpl w:val="854E7174"/>
    <w:lvl w:ilvl="0" w:tplc="0409001B">
      <w:start w:val="1"/>
      <w:numFmt w:val="lowerRoman"/>
      <w:lvlText w:val="%1."/>
      <w:lvlJc w:val="righ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6" w15:restartNumberingAfterBreak="0">
    <w:nsid w:val="00000033"/>
    <w:multiLevelType w:val="hybridMultilevel"/>
    <w:tmpl w:val="00000000"/>
    <w:lvl w:ilvl="0" w:tplc="04090013">
      <w:start w:val="1"/>
      <w:numFmt w:val="upperRoman"/>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27" w15:restartNumberingAfterBreak="0">
    <w:nsid w:val="01455548"/>
    <w:multiLevelType w:val="hybridMultilevel"/>
    <w:tmpl w:val="21620630"/>
    <w:lvl w:ilvl="0" w:tplc="D5049A7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3377252"/>
    <w:multiLevelType w:val="hybridMultilevel"/>
    <w:tmpl w:val="521C6294"/>
    <w:lvl w:ilvl="0" w:tplc="FFFFFFFF">
      <w:start w:val="1"/>
      <w:numFmt w:val="decimal"/>
      <w:lvlText w:val="%1."/>
      <w:lvlJc w:val="left"/>
      <w:pPr>
        <w:ind w:left="720" w:hanging="360"/>
      </w:p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9" w15:restartNumberingAfterBreak="0">
    <w:nsid w:val="04DB6E31"/>
    <w:multiLevelType w:val="hybridMultilevel"/>
    <w:tmpl w:val="521C6294"/>
    <w:lvl w:ilvl="0" w:tplc="FFFFFFFF">
      <w:start w:val="1"/>
      <w:numFmt w:val="decimal"/>
      <w:lvlText w:val="%1."/>
      <w:lvlJc w:val="left"/>
      <w:pPr>
        <w:ind w:left="720" w:hanging="360"/>
      </w:p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81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0" w15:restartNumberingAfterBreak="0">
    <w:nsid w:val="089C7A01"/>
    <w:multiLevelType w:val="hybridMultilevel"/>
    <w:tmpl w:val="32AA2752"/>
    <w:lvl w:ilvl="0" w:tplc="AA1EE460">
      <w:start w:val="1"/>
      <w:numFmt w:val="decimal"/>
      <w:lvlText w:val="%1."/>
      <w:lvlJc w:val="left"/>
      <w:pPr>
        <w:ind w:left="720" w:hanging="360"/>
      </w:pPr>
      <w:rPr>
        <w:rFonts w:hint="default"/>
        <w:b w:val="0"/>
      </w:rPr>
    </w:lvl>
    <w:lvl w:ilvl="1" w:tplc="E832483A">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C927FEB"/>
    <w:multiLevelType w:val="hybridMultilevel"/>
    <w:tmpl w:val="562665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E37075D"/>
    <w:multiLevelType w:val="hybridMultilevel"/>
    <w:tmpl w:val="6BE80370"/>
    <w:lvl w:ilvl="0" w:tplc="0409000F">
      <w:start w:val="1"/>
      <w:numFmt w:val="decimal"/>
      <w:lvlText w:val="%1."/>
      <w:lvlJc w:val="left"/>
      <w:pPr>
        <w:ind w:left="720" w:hanging="360"/>
      </w:pPr>
      <w:rPr>
        <w:rFonts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3" w15:restartNumberingAfterBreak="0">
    <w:nsid w:val="0F1144BD"/>
    <w:multiLevelType w:val="hybridMultilevel"/>
    <w:tmpl w:val="299A52AE"/>
    <w:lvl w:ilvl="0" w:tplc="8F6CA7A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108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119F3BEE"/>
    <w:multiLevelType w:val="hybridMultilevel"/>
    <w:tmpl w:val="49A0E66A"/>
    <w:lvl w:ilvl="0" w:tplc="FFFFFFFF">
      <w:start w:val="1"/>
      <w:numFmt w:val="lowerRoman"/>
      <w:lvlText w:val="%1."/>
      <w:lvlJc w:val="righ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35" w15:restartNumberingAfterBreak="0">
    <w:nsid w:val="155C26A4"/>
    <w:multiLevelType w:val="hybridMultilevel"/>
    <w:tmpl w:val="2A243090"/>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6" w15:restartNumberingAfterBreak="0">
    <w:nsid w:val="17F259FC"/>
    <w:multiLevelType w:val="hybridMultilevel"/>
    <w:tmpl w:val="8A822438"/>
    <w:lvl w:ilvl="0" w:tplc="FFFFFFFF">
      <w:start w:val="1"/>
      <w:numFmt w:val="decimal"/>
      <w:lvlText w:val="%1."/>
      <w:lvlJc w:val="left"/>
      <w:pPr>
        <w:ind w:left="1260" w:hanging="360"/>
      </w:p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0409000F">
      <w:start w:val="1"/>
      <w:numFmt w:val="decimal"/>
      <w:lvlText w:val="%4."/>
      <w:lvlJc w:val="left"/>
      <w:pPr>
        <w:ind w:left="810" w:hanging="360"/>
      </w:p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63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7" w15:restartNumberingAfterBreak="0">
    <w:nsid w:val="1CD30B6E"/>
    <w:multiLevelType w:val="hybridMultilevel"/>
    <w:tmpl w:val="50D0B4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D853621"/>
    <w:multiLevelType w:val="hybridMultilevel"/>
    <w:tmpl w:val="C89EE556"/>
    <w:lvl w:ilvl="0" w:tplc="0409000F">
      <w:start w:val="1"/>
      <w:numFmt w:val="decimal"/>
      <w:lvlText w:val="%1."/>
      <w:lvlJc w:val="left"/>
      <w:pPr>
        <w:ind w:left="1080" w:hanging="360"/>
      </w:p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81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63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9" w15:restartNumberingAfterBreak="0">
    <w:nsid w:val="1DF31D6B"/>
    <w:multiLevelType w:val="hybridMultilevel"/>
    <w:tmpl w:val="0E96DB32"/>
    <w:lvl w:ilvl="0" w:tplc="C1E855DA">
      <w:start w:val="1"/>
      <w:numFmt w:val="low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F35658D"/>
    <w:multiLevelType w:val="hybridMultilevel"/>
    <w:tmpl w:val="4A38C3E6"/>
    <w:lvl w:ilvl="0" w:tplc="F83A806C">
      <w:start w:val="1"/>
      <w:numFmt w:val="decimal"/>
      <w:lvlText w:val="%1."/>
      <w:lvlJc w:val="left"/>
      <w:pPr>
        <w:ind w:left="1260" w:hanging="360"/>
      </w:pPr>
      <w:rPr>
        <w:b w:val="0"/>
        <w:bCs/>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81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63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1" w15:restartNumberingAfterBreak="0">
    <w:nsid w:val="23802EA1"/>
    <w:multiLevelType w:val="hybridMultilevel"/>
    <w:tmpl w:val="37E47672"/>
    <w:lvl w:ilvl="0" w:tplc="0409000F">
      <w:start w:val="1"/>
      <w:numFmt w:val="decimal"/>
      <w:lvlText w:val="%1."/>
      <w:lvlJc w:val="left"/>
      <w:pPr>
        <w:ind w:left="1080" w:hanging="360"/>
      </w:p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81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63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2" w15:restartNumberingAfterBreak="0">
    <w:nsid w:val="24C41C80"/>
    <w:multiLevelType w:val="hybridMultilevel"/>
    <w:tmpl w:val="521C6294"/>
    <w:lvl w:ilvl="0" w:tplc="FFFFFFFF">
      <w:start w:val="1"/>
      <w:numFmt w:val="decimal"/>
      <w:lvlText w:val="%1."/>
      <w:lvlJc w:val="left"/>
      <w:pPr>
        <w:ind w:left="1260" w:hanging="360"/>
      </w:p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81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63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3" w15:restartNumberingAfterBreak="0">
    <w:nsid w:val="28515E9B"/>
    <w:multiLevelType w:val="hybridMultilevel"/>
    <w:tmpl w:val="49A0E66A"/>
    <w:lvl w:ilvl="0" w:tplc="FFFFFFFF">
      <w:start w:val="1"/>
      <w:numFmt w:val="lowerRoman"/>
      <w:lvlText w:val="%1."/>
      <w:lvlJc w:val="righ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44" w15:restartNumberingAfterBreak="0">
    <w:nsid w:val="299C7562"/>
    <w:multiLevelType w:val="hybridMultilevel"/>
    <w:tmpl w:val="521C6294"/>
    <w:lvl w:ilvl="0" w:tplc="FFFFFFFF">
      <w:start w:val="1"/>
      <w:numFmt w:val="decimal"/>
      <w:lvlText w:val="%1."/>
      <w:lvlJc w:val="left"/>
      <w:pPr>
        <w:ind w:left="1260" w:hanging="360"/>
      </w:p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81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63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5" w15:restartNumberingAfterBreak="0">
    <w:nsid w:val="2A301EB0"/>
    <w:multiLevelType w:val="hybridMultilevel"/>
    <w:tmpl w:val="EFD8E4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C102093"/>
    <w:multiLevelType w:val="hybridMultilevel"/>
    <w:tmpl w:val="521C6294"/>
    <w:lvl w:ilvl="0" w:tplc="FFFFFFFF">
      <w:start w:val="1"/>
      <w:numFmt w:val="decimal"/>
      <w:lvlText w:val="%1."/>
      <w:lvlJc w:val="left"/>
      <w:pPr>
        <w:ind w:left="720" w:hanging="360"/>
      </w:p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7" w15:restartNumberingAfterBreak="0">
    <w:nsid w:val="2DBD5745"/>
    <w:multiLevelType w:val="hybridMultilevel"/>
    <w:tmpl w:val="F4EA371E"/>
    <w:lvl w:ilvl="0" w:tplc="0409000F">
      <w:start w:val="1"/>
      <w:numFmt w:val="decimal"/>
      <w:lvlText w:val="%1."/>
      <w:lvlJc w:val="left"/>
      <w:pPr>
        <w:ind w:left="1260" w:hanging="360"/>
      </w:p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81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63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8" w15:restartNumberingAfterBreak="0">
    <w:nsid w:val="342111C0"/>
    <w:multiLevelType w:val="hybridMultilevel"/>
    <w:tmpl w:val="C1BCC1CA"/>
    <w:lvl w:ilvl="0" w:tplc="0409000F">
      <w:start w:val="1"/>
      <w:numFmt w:val="decimal"/>
      <w:lvlText w:val="%1."/>
      <w:lvlJc w:val="left"/>
      <w:pPr>
        <w:ind w:left="1260" w:hanging="360"/>
      </w:p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81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63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9" w15:restartNumberingAfterBreak="0">
    <w:nsid w:val="36D000C6"/>
    <w:multiLevelType w:val="hybridMultilevel"/>
    <w:tmpl w:val="D4C07F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7AE45C5"/>
    <w:multiLevelType w:val="hybridMultilevel"/>
    <w:tmpl w:val="F656D8B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00827E8"/>
    <w:multiLevelType w:val="hybridMultilevel"/>
    <w:tmpl w:val="0DA6FDC4"/>
    <w:lvl w:ilvl="0" w:tplc="3BAED35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2" w15:restartNumberingAfterBreak="0">
    <w:nsid w:val="40BD455F"/>
    <w:multiLevelType w:val="hybridMultilevel"/>
    <w:tmpl w:val="CDE6AA5E"/>
    <w:lvl w:ilvl="0" w:tplc="0409000F">
      <w:start w:val="1"/>
      <w:numFmt w:val="decimal"/>
      <w:lvlText w:val="%1."/>
      <w:lvlJc w:val="left"/>
      <w:pPr>
        <w:ind w:left="1260" w:hanging="360"/>
      </w:p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81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63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3" w15:restartNumberingAfterBreak="0">
    <w:nsid w:val="40DB50EE"/>
    <w:multiLevelType w:val="hybridMultilevel"/>
    <w:tmpl w:val="055C02C0"/>
    <w:lvl w:ilvl="0" w:tplc="0409000F">
      <w:start w:val="1"/>
      <w:numFmt w:val="decimal"/>
      <w:lvlText w:val="%1."/>
      <w:lvlJc w:val="left"/>
      <w:pPr>
        <w:ind w:left="720" w:hanging="360"/>
      </w:pPr>
      <w:rPr>
        <w:rFonts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4" w15:restartNumberingAfterBreak="0">
    <w:nsid w:val="445C411F"/>
    <w:multiLevelType w:val="hybridMultilevel"/>
    <w:tmpl w:val="4DE23056"/>
    <w:lvl w:ilvl="0" w:tplc="A236A490">
      <w:start w:val="1"/>
      <w:numFmt w:val="decimal"/>
      <w:lvlText w:val="%1."/>
      <w:lvlJc w:val="left"/>
      <w:pPr>
        <w:ind w:left="720" w:hanging="360"/>
      </w:pPr>
      <w:rPr>
        <w:rFonts w:ascii="Times New Roman" w:eastAsia="Times New Roman" w:hAnsi="Times New Roman" w:cs="Calibri"/>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63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5" w15:restartNumberingAfterBreak="0">
    <w:nsid w:val="4B762DE0"/>
    <w:multiLevelType w:val="hybridMultilevel"/>
    <w:tmpl w:val="B3BA89C2"/>
    <w:lvl w:ilvl="0" w:tplc="B43261A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6" w15:restartNumberingAfterBreak="0">
    <w:nsid w:val="4C52205D"/>
    <w:multiLevelType w:val="hybridMultilevel"/>
    <w:tmpl w:val="6BE0C9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3CA35FB"/>
    <w:multiLevelType w:val="hybridMultilevel"/>
    <w:tmpl w:val="5B006F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6B36BDF"/>
    <w:multiLevelType w:val="hybridMultilevel"/>
    <w:tmpl w:val="E988961E"/>
    <w:lvl w:ilvl="0" w:tplc="0409000F">
      <w:start w:val="1"/>
      <w:numFmt w:val="decimal"/>
      <w:lvlText w:val="%1."/>
      <w:lvlJc w:val="left"/>
      <w:pPr>
        <w:ind w:left="1260" w:hanging="360"/>
      </w:p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81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63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9" w15:restartNumberingAfterBreak="0">
    <w:nsid w:val="69262D92"/>
    <w:multiLevelType w:val="hybridMultilevel"/>
    <w:tmpl w:val="00DC7A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A3A0799"/>
    <w:multiLevelType w:val="hybridMultilevel"/>
    <w:tmpl w:val="521C6294"/>
    <w:lvl w:ilvl="0" w:tplc="FFFFFFFF">
      <w:start w:val="1"/>
      <w:numFmt w:val="decimal"/>
      <w:lvlText w:val="%1."/>
      <w:lvlJc w:val="left"/>
      <w:pPr>
        <w:ind w:left="720" w:hanging="360"/>
      </w:p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117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1" w15:restartNumberingAfterBreak="0">
    <w:nsid w:val="73EE3DAE"/>
    <w:multiLevelType w:val="hybridMultilevel"/>
    <w:tmpl w:val="D41CC59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7490719"/>
    <w:multiLevelType w:val="hybridMultilevel"/>
    <w:tmpl w:val="19B8256A"/>
    <w:lvl w:ilvl="0" w:tplc="FFFFFFFF">
      <w:start w:val="1"/>
      <w:numFmt w:val="lowerRoman"/>
      <w:lvlText w:val="%1."/>
      <w:lvlJc w:val="righ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63" w15:restartNumberingAfterBreak="0">
    <w:nsid w:val="7957619A"/>
    <w:multiLevelType w:val="hybridMultilevel"/>
    <w:tmpl w:val="1BA4B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CE65145"/>
    <w:multiLevelType w:val="hybridMultilevel"/>
    <w:tmpl w:val="4ECC5B88"/>
    <w:lvl w:ilvl="0" w:tplc="DC846B5E">
      <w:start w:val="1"/>
      <w:numFmt w:val="decimal"/>
      <w:lvlText w:val="%1."/>
      <w:lvlJc w:val="left"/>
      <w:pPr>
        <w:ind w:left="720" w:hanging="360"/>
      </w:pPr>
      <w:rPr>
        <w:rFonts w:ascii="Times New Roman" w:eastAsia="Times New Roman" w:hAnsi="Times New Roman" w:cs="Calibri"/>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90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5" w15:restartNumberingAfterBreak="0">
    <w:nsid w:val="7F7C0EA1"/>
    <w:multiLevelType w:val="hybridMultilevel"/>
    <w:tmpl w:val="DFEA9CA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F7C1947"/>
    <w:multiLevelType w:val="hybridMultilevel"/>
    <w:tmpl w:val="00E22BA0"/>
    <w:lvl w:ilvl="0" w:tplc="0409000F">
      <w:start w:val="1"/>
      <w:numFmt w:val="decimal"/>
      <w:lvlText w:val="%1."/>
      <w:lvlJc w:val="left"/>
      <w:pPr>
        <w:ind w:left="1080" w:hanging="360"/>
      </w:p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81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63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num w:numId="1" w16cid:durableId="35740502">
    <w:abstractNumId w:val="25"/>
  </w:num>
  <w:num w:numId="2" w16cid:durableId="356010511">
    <w:abstractNumId w:val="26"/>
  </w:num>
  <w:num w:numId="3" w16cid:durableId="2356296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88230364">
    <w:abstractNumId w:val="3"/>
  </w:num>
  <w:num w:numId="5" w16cid:durableId="5440260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30800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4755858">
    <w:abstractNumId w:val="0"/>
  </w:num>
  <w:num w:numId="8" w16cid:durableId="148717048">
    <w:abstractNumId w:val="8"/>
  </w:num>
  <w:num w:numId="9" w16cid:durableId="80220970">
    <w:abstractNumId w:val="7"/>
  </w:num>
  <w:num w:numId="10" w16cid:durableId="18394159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7371809">
    <w:abstractNumId w:val="12"/>
  </w:num>
  <w:num w:numId="12" w16cid:durableId="535124344">
    <w:abstractNumId w:val="2"/>
  </w:num>
  <w:num w:numId="13" w16cid:durableId="13412049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38902666">
    <w:abstractNumId w:val="24"/>
  </w:num>
  <w:num w:numId="15" w16cid:durableId="1083725106">
    <w:abstractNumId w:val="5"/>
  </w:num>
  <w:num w:numId="16" w16cid:durableId="881938244">
    <w:abstractNumId w:val="21"/>
  </w:num>
  <w:num w:numId="17" w16cid:durableId="1395422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02612534">
    <w:abstractNumId w:val="17"/>
  </w:num>
  <w:num w:numId="19" w16cid:durableId="18861389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539301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86275877">
    <w:abstractNumId w:val="9"/>
  </w:num>
  <w:num w:numId="22" w16cid:durableId="11863353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06225261">
    <w:abstractNumId w:val="16"/>
  </w:num>
  <w:num w:numId="24" w16cid:durableId="853299991">
    <w:abstractNumId w:val="4"/>
  </w:num>
  <w:num w:numId="25" w16cid:durableId="597177251">
    <w:abstractNumId w:val="11"/>
  </w:num>
  <w:num w:numId="26" w16cid:durableId="1142238953">
    <w:abstractNumId w:val="20"/>
  </w:num>
  <w:num w:numId="27" w16cid:durableId="187062659">
    <w:abstractNumId w:val="6"/>
  </w:num>
  <w:num w:numId="28" w16cid:durableId="951858037">
    <w:abstractNumId w:val="19"/>
  </w:num>
  <w:num w:numId="29" w16cid:durableId="17673369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4591742">
    <w:abstractNumId w:val="28"/>
  </w:num>
  <w:num w:numId="31" w16cid:durableId="570506546">
    <w:abstractNumId w:val="29"/>
  </w:num>
  <w:num w:numId="32" w16cid:durableId="741222792">
    <w:abstractNumId w:val="43"/>
  </w:num>
  <w:num w:numId="33" w16cid:durableId="1585189663">
    <w:abstractNumId w:val="34"/>
  </w:num>
  <w:num w:numId="34" w16cid:durableId="992293198">
    <w:abstractNumId w:val="50"/>
  </w:num>
  <w:num w:numId="35" w16cid:durableId="106705326">
    <w:abstractNumId w:val="64"/>
  </w:num>
  <w:num w:numId="36" w16cid:durableId="1918443648">
    <w:abstractNumId w:val="62"/>
  </w:num>
  <w:num w:numId="37" w16cid:durableId="459154789">
    <w:abstractNumId w:val="60"/>
  </w:num>
  <w:num w:numId="38" w16cid:durableId="1941402286">
    <w:abstractNumId w:val="54"/>
  </w:num>
  <w:num w:numId="39" w16cid:durableId="1919442726">
    <w:abstractNumId w:val="46"/>
  </w:num>
  <w:num w:numId="40" w16cid:durableId="81613059">
    <w:abstractNumId w:val="30"/>
  </w:num>
  <w:num w:numId="41" w16cid:durableId="580871204">
    <w:abstractNumId w:val="61"/>
  </w:num>
  <w:num w:numId="42" w16cid:durableId="587345467">
    <w:abstractNumId w:val="39"/>
  </w:num>
  <w:num w:numId="43" w16cid:durableId="1117212735">
    <w:abstractNumId w:val="57"/>
  </w:num>
  <w:num w:numId="44" w16cid:durableId="1704939807">
    <w:abstractNumId w:val="59"/>
  </w:num>
  <w:num w:numId="45" w16cid:durableId="696276586">
    <w:abstractNumId w:val="55"/>
  </w:num>
  <w:num w:numId="46" w16cid:durableId="1432891695">
    <w:abstractNumId w:val="51"/>
  </w:num>
  <w:num w:numId="47" w16cid:durableId="1187136926">
    <w:abstractNumId w:val="65"/>
  </w:num>
  <w:num w:numId="48" w16cid:durableId="1171408412">
    <w:abstractNumId w:val="27"/>
  </w:num>
  <w:num w:numId="49" w16cid:durableId="370769079">
    <w:abstractNumId w:val="33"/>
  </w:num>
  <w:num w:numId="50" w16cid:durableId="1899631239">
    <w:abstractNumId w:val="66"/>
  </w:num>
  <w:num w:numId="51" w16cid:durableId="36198736">
    <w:abstractNumId w:val="41"/>
  </w:num>
  <w:num w:numId="52" w16cid:durableId="1459449602">
    <w:abstractNumId w:val="38"/>
  </w:num>
  <w:num w:numId="53" w16cid:durableId="1273367765">
    <w:abstractNumId w:val="47"/>
  </w:num>
  <w:num w:numId="54" w16cid:durableId="265040668">
    <w:abstractNumId w:val="52"/>
  </w:num>
  <w:num w:numId="55" w16cid:durableId="683896224">
    <w:abstractNumId w:val="58"/>
  </w:num>
  <w:num w:numId="56" w16cid:durableId="496767994">
    <w:abstractNumId w:val="37"/>
  </w:num>
  <w:num w:numId="57" w16cid:durableId="1301349645">
    <w:abstractNumId w:val="63"/>
  </w:num>
  <w:num w:numId="58" w16cid:durableId="189419067">
    <w:abstractNumId w:val="53"/>
  </w:num>
  <w:num w:numId="59" w16cid:durableId="653031042">
    <w:abstractNumId w:val="32"/>
  </w:num>
  <w:num w:numId="60" w16cid:durableId="65733412">
    <w:abstractNumId w:val="49"/>
  </w:num>
  <w:num w:numId="61" w16cid:durableId="778111699">
    <w:abstractNumId w:val="40"/>
  </w:num>
  <w:num w:numId="62" w16cid:durableId="978925589">
    <w:abstractNumId w:val="45"/>
  </w:num>
  <w:num w:numId="63" w16cid:durableId="660277758">
    <w:abstractNumId w:val="31"/>
  </w:num>
  <w:num w:numId="64" w16cid:durableId="791023592">
    <w:abstractNumId w:val="48"/>
  </w:num>
  <w:num w:numId="65" w16cid:durableId="1512799010">
    <w:abstractNumId w:val="35"/>
  </w:num>
  <w:num w:numId="66" w16cid:durableId="1392650814">
    <w:abstractNumId w:val="36"/>
  </w:num>
  <w:num w:numId="67" w16cid:durableId="2130932629">
    <w:abstractNumId w:val="42"/>
  </w:num>
  <w:num w:numId="68" w16cid:durableId="217055706">
    <w:abstractNumId w:val="44"/>
  </w:num>
  <w:num w:numId="69" w16cid:durableId="711803966">
    <w:abstractNumId w:val="56"/>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ShadeFormData/>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12C1"/>
    <w:rsid w:val="00002A3A"/>
    <w:rsid w:val="000030A9"/>
    <w:rsid w:val="00003B9C"/>
    <w:rsid w:val="00011548"/>
    <w:rsid w:val="0001715E"/>
    <w:rsid w:val="00017EBB"/>
    <w:rsid w:val="000252AB"/>
    <w:rsid w:val="000260AC"/>
    <w:rsid w:val="00031437"/>
    <w:rsid w:val="00032918"/>
    <w:rsid w:val="000332DC"/>
    <w:rsid w:val="00033585"/>
    <w:rsid w:val="00041A38"/>
    <w:rsid w:val="00046F43"/>
    <w:rsid w:val="00054107"/>
    <w:rsid w:val="000574A6"/>
    <w:rsid w:val="00057E40"/>
    <w:rsid w:val="00060810"/>
    <w:rsid w:val="00065A79"/>
    <w:rsid w:val="00066E48"/>
    <w:rsid w:val="000755D7"/>
    <w:rsid w:val="00075E31"/>
    <w:rsid w:val="00080DA0"/>
    <w:rsid w:val="00082166"/>
    <w:rsid w:val="0008330F"/>
    <w:rsid w:val="00083ED0"/>
    <w:rsid w:val="0008507D"/>
    <w:rsid w:val="00086519"/>
    <w:rsid w:val="00087E60"/>
    <w:rsid w:val="00094387"/>
    <w:rsid w:val="000945C7"/>
    <w:rsid w:val="0009537D"/>
    <w:rsid w:val="000A3917"/>
    <w:rsid w:val="000A6543"/>
    <w:rsid w:val="000B0738"/>
    <w:rsid w:val="000C445A"/>
    <w:rsid w:val="000C6729"/>
    <w:rsid w:val="000C72FA"/>
    <w:rsid w:val="000D6EAE"/>
    <w:rsid w:val="000E0145"/>
    <w:rsid w:val="000E1D73"/>
    <w:rsid w:val="000E7464"/>
    <w:rsid w:val="000F2066"/>
    <w:rsid w:val="000F2775"/>
    <w:rsid w:val="000F4239"/>
    <w:rsid w:val="000F44EB"/>
    <w:rsid w:val="000F4B2B"/>
    <w:rsid w:val="000F5DD3"/>
    <w:rsid w:val="00114E47"/>
    <w:rsid w:val="00121192"/>
    <w:rsid w:val="00123587"/>
    <w:rsid w:val="001279B5"/>
    <w:rsid w:val="0013510A"/>
    <w:rsid w:val="00140336"/>
    <w:rsid w:val="00147E2A"/>
    <w:rsid w:val="0015478D"/>
    <w:rsid w:val="00154D12"/>
    <w:rsid w:val="00155FCB"/>
    <w:rsid w:val="001603E0"/>
    <w:rsid w:val="00165E66"/>
    <w:rsid w:val="00172A27"/>
    <w:rsid w:val="0017613A"/>
    <w:rsid w:val="00176378"/>
    <w:rsid w:val="001801A8"/>
    <w:rsid w:val="0018474A"/>
    <w:rsid w:val="00184F76"/>
    <w:rsid w:val="0018785D"/>
    <w:rsid w:val="00193E5C"/>
    <w:rsid w:val="00195FB0"/>
    <w:rsid w:val="0019683F"/>
    <w:rsid w:val="00196F9C"/>
    <w:rsid w:val="001AB704"/>
    <w:rsid w:val="001B071D"/>
    <w:rsid w:val="001B1DED"/>
    <w:rsid w:val="001B54AF"/>
    <w:rsid w:val="001B67E3"/>
    <w:rsid w:val="001B73C8"/>
    <w:rsid w:val="001B7827"/>
    <w:rsid w:val="001B7E27"/>
    <w:rsid w:val="001C5B33"/>
    <w:rsid w:val="001D205C"/>
    <w:rsid w:val="001D244C"/>
    <w:rsid w:val="001E6753"/>
    <w:rsid w:val="001E7388"/>
    <w:rsid w:val="001F5211"/>
    <w:rsid w:val="001F559A"/>
    <w:rsid w:val="0020047E"/>
    <w:rsid w:val="00207EE9"/>
    <w:rsid w:val="00217185"/>
    <w:rsid w:val="00220BBC"/>
    <w:rsid w:val="00222D5B"/>
    <w:rsid w:val="00223B21"/>
    <w:rsid w:val="0022533D"/>
    <w:rsid w:val="00225C36"/>
    <w:rsid w:val="002276A8"/>
    <w:rsid w:val="00227D19"/>
    <w:rsid w:val="002306AC"/>
    <w:rsid w:val="00230934"/>
    <w:rsid w:val="00231A2A"/>
    <w:rsid w:val="00243DC6"/>
    <w:rsid w:val="002456AF"/>
    <w:rsid w:val="00250C70"/>
    <w:rsid w:val="00253989"/>
    <w:rsid w:val="00256928"/>
    <w:rsid w:val="00263A88"/>
    <w:rsid w:val="00263E1E"/>
    <w:rsid w:val="00265A93"/>
    <w:rsid w:val="0026734E"/>
    <w:rsid w:val="00291745"/>
    <w:rsid w:val="002A08D8"/>
    <w:rsid w:val="002A4652"/>
    <w:rsid w:val="002C1C0B"/>
    <w:rsid w:val="002C35D4"/>
    <w:rsid w:val="002F0724"/>
    <w:rsid w:val="002F3077"/>
    <w:rsid w:val="002F5A8E"/>
    <w:rsid w:val="0030202D"/>
    <w:rsid w:val="0030466C"/>
    <w:rsid w:val="00311E87"/>
    <w:rsid w:val="003125A7"/>
    <w:rsid w:val="00313109"/>
    <w:rsid w:val="00313AAF"/>
    <w:rsid w:val="00313EA0"/>
    <w:rsid w:val="003171CD"/>
    <w:rsid w:val="0032133C"/>
    <w:rsid w:val="003236F6"/>
    <w:rsid w:val="00324C0B"/>
    <w:rsid w:val="003305AB"/>
    <w:rsid w:val="00340F55"/>
    <w:rsid w:val="0035257B"/>
    <w:rsid w:val="003637CF"/>
    <w:rsid w:val="00374AB4"/>
    <w:rsid w:val="00377D1A"/>
    <w:rsid w:val="00387D15"/>
    <w:rsid w:val="00394DA8"/>
    <w:rsid w:val="00397EEA"/>
    <w:rsid w:val="003A03BA"/>
    <w:rsid w:val="003A1AA8"/>
    <w:rsid w:val="003A5396"/>
    <w:rsid w:val="003B1F52"/>
    <w:rsid w:val="003B7ABB"/>
    <w:rsid w:val="003C6C12"/>
    <w:rsid w:val="003F6979"/>
    <w:rsid w:val="00415C97"/>
    <w:rsid w:val="00416FBC"/>
    <w:rsid w:val="00427A2D"/>
    <w:rsid w:val="00435153"/>
    <w:rsid w:val="004356A3"/>
    <w:rsid w:val="004369B1"/>
    <w:rsid w:val="00441464"/>
    <w:rsid w:val="004419F3"/>
    <w:rsid w:val="00442BBD"/>
    <w:rsid w:val="0044317C"/>
    <w:rsid w:val="0044760E"/>
    <w:rsid w:val="00450388"/>
    <w:rsid w:val="00464751"/>
    <w:rsid w:val="00470AE9"/>
    <w:rsid w:val="00473FBD"/>
    <w:rsid w:val="0047419C"/>
    <w:rsid w:val="00474D0C"/>
    <w:rsid w:val="00487132"/>
    <w:rsid w:val="004924CE"/>
    <w:rsid w:val="004B3339"/>
    <w:rsid w:val="004B5528"/>
    <w:rsid w:val="004C1CC5"/>
    <w:rsid w:val="004C58D2"/>
    <w:rsid w:val="004C6673"/>
    <w:rsid w:val="004C67DA"/>
    <w:rsid w:val="004D33C6"/>
    <w:rsid w:val="004D4D35"/>
    <w:rsid w:val="004D53D1"/>
    <w:rsid w:val="004E4021"/>
    <w:rsid w:val="004E5A86"/>
    <w:rsid w:val="004E75A1"/>
    <w:rsid w:val="004E7C4A"/>
    <w:rsid w:val="004F1BD0"/>
    <w:rsid w:val="004F70F5"/>
    <w:rsid w:val="005007DF"/>
    <w:rsid w:val="00504669"/>
    <w:rsid w:val="005078EF"/>
    <w:rsid w:val="0052176D"/>
    <w:rsid w:val="005259EB"/>
    <w:rsid w:val="00526534"/>
    <w:rsid w:val="00526865"/>
    <w:rsid w:val="00527ED7"/>
    <w:rsid w:val="00546872"/>
    <w:rsid w:val="00552693"/>
    <w:rsid w:val="00561FE6"/>
    <w:rsid w:val="005635AF"/>
    <w:rsid w:val="00563C96"/>
    <w:rsid w:val="00584CF7"/>
    <w:rsid w:val="00587AC2"/>
    <w:rsid w:val="00587D6D"/>
    <w:rsid w:val="00591528"/>
    <w:rsid w:val="0059226D"/>
    <w:rsid w:val="0059FCA9"/>
    <w:rsid w:val="005A1392"/>
    <w:rsid w:val="005A6679"/>
    <w:rsid w:val="005B0179"/>
    <w:rsid w:val="005B247F"/>
    <w:rsid w:val="005B2714"/>
    <w:rsid w:val="005B592D"/>
    <w:rsid w:val="005C18EC"/>
    <w:rsid w:val="005C4709"/>
    <w:rsid w:val="005C6E08"/>
    <w:rsid w:val="005C7633"/>
    <w:rsid w:val="005D6F7A"/>
    <w:rsid w:val="005E0DA2"/>
    <w:rsid w:val="005E5F5A"/>
    <w:rsid w:val="005F0E26"/>
    <w:rsid w:val="005F4FD2"/>
    <w:rsid w:val="006033C1"/>
    <w:rsid w:val="00613C84"/>
    <w:rsid w:val="00613CC9"/>
    <w:rsid w:val="00621830"/>
    <w:rsid w:val="00630383"/>
    <w:rsid w:val="006372E2"/>
    <w:rsid w:val="0065003D"/>
    <w:rsid w:val="00653460"/>
    <w:rsid w:val="00654A7C"/>
    <w:rsid w:val="00654B7C"/>
    <w:rsid w:val="00655E7D"/>
    <w:rsid w:val="00670597"/>
    <w:rsid w:val="00673DF0"/>
    <w:rsid w:val="00675ED2"/>
    <w:rsid w:val="00691433"/>
    <w:rsid w:val="00692180"/>
    <w:rsid w:val="006955DC"/>
    <w:rsid w:val="006A50E9"/>
    <w:rsid w:val="006A66A7"/>
    <w:rsid w:val="006B40AB"/>
    <w:rsid w:val="006B7D67"/>
    <w:rsid w:val="006C10D6"/>
    <w:rsid w:val="006C4713"/>
    <w:rsid w:val="006D0B05"/>
    <w:rsid w:val="006D428F"/>
    <w:rsid w:val="006E0F39"/>
    <w:rsid w:val="006E208B"/>
    <w:rsid w:val="006E7100"/>
    <w:rsid w:val="006F3FBA"/>
    <w:rsid w:val="006F62AB"/>
    <w:rsid w:val="007123DE"/>
    <w:rsid w:val="00734AF2"/>
    <w:rsid w:val="00734DF9"/>
    <w:rsid w:val="00735AB8"/>
    <w:rsid w:val="00743A09"/>
    <w:rsid w:val="00750060"/>
    <w:rsid w:val="00754721"/>
    <w:rsid w:val="00764715"/>
    <w:rsid w:val="00781C1C"/>
    <w:rsid w:val="00787936"/>
    <w:rsid w:val="007914B0"/>
    <w:rsid w:val="0079604D"/>
    <w:rsid w:val="007A0110"/>
    <w:rsid w:val="007A18DE"/>
    <w:rsid w:val="007A5179"/>
    <w:rsid w:val="007A567F"/>
    <w:rsid w:val="007A5D4F"/>
    <w:rsid w:val="007B050F"/>
    <w:rsid w:val="007B3235"/>
    <w:rsid w:val="007C75FB"/>
    <w:rsid w:val="007C75FD"/>
    <w:rsid w:val="007D566A"/>
    <w:rsid w:val="007E0061"/>
    <w:rsid w:val="007E3913"/>
    <w:rsid w:val="007E53F4"/>
    <w:rsid w:val="007E5E4A"/>
    <w:rsid w:val="007E701A"/>
    <w:rsid w:val="007E7247"/>
    <w:rsid w:val="007F4002"/>
    <w:rsid w:val="007F45D7"/>
    <w:rsid w:val="007F6605"/>
    <w:rsid w:val="00800977"/>
    <w:rsid w:val="00811359"/>
    <w:rsid w:val="00813B4E"/>
    <w:rsid w:val="00820D3A"/>
    <w:rsid w:val="00821B81"/>
    <w:rsid w:val="0083128D"/>
    <w:rsid w:val="00834E60"/>
    <w:rsid w:val="00835228"/>
    <w:rsid w:val="00837DEE"/>
    <w:rsid w:val="0084186F"/>
    <w:rsid w:val="00845008"/>
    <w:rsid w:val="00845326"/>
    <w:rsid w:val="00854573"/>
    <w:rsid w:val="00855E3C"/>
    <w:rsid w:val="008566B8"/>
    <w:rsid w:val="008566EE"/>
    <w:rsid w:val="0086153B"/>
    <w:rsid w:val="0086530E"/>
    <w:rsid w:val="00866A85"/>
    <w:rsid w:val="0087098D"/>
    <w:rsid w:val="008746FD"/>
    <w:rsid w:val="00885EE1"/>
    <w:rsid w:val="00887604"/>
    <w:rsid w:val="00891A62"/>
    <w:rsid w:val="008923CE"/>
    <w:rsid w:val="008948EC"/>
    <w:rsid w:val="008A5C7E"/>
    <w:rsid w:val="008A7DFF"/>
    <w:rsid w:val="008B0B20"/>
    <w:rsid w:val="008B2666"/>
    <w:rsid w:val="008B38EE"/>
    <w:rsid w:val="008B4029"/>
    <w:rsid w:val="008B74A9"/>
    <w:rsid w:val="008C5AE2"/>
    <w:rsid w:val="008C617C"/>
    <w:rsid w:val="008D1639"/>
    <w:rsid w:val="008D279E"/>
    <w:rsid w:val="008D4F7F"/>
    <w:rsid w:val="008D6192"/>
    <w:rsid w:val="008E01A9"/>
    <w:rsid w:val="008E235A"/>
    <w:rsid w:val="008E419B"/>
    <w:rsid w:val="008E74E5"/>
    <w:rsid w:val="009050BA"/>
    <w:rsid w:val="00907D8E"/>
    <w:rsid w:val="00910049"/>
    <w:rsid w:val="00913E8B"/>
    <w:rsid w:val="00921849"/>
    <w:rsid w:val="0093069A"/>
    <w:rsid w:val="00937D6A"/>
    <w:rsid w:val="009542B6"/>
    <w:rsid w:val="00954C98"/>
    <w:rsid w:val="0096711A"/>
    <w:rsid w:val="0096784A"/>
    <w:rsid w:val="009701B0"/>
    <w:rsid w:val="00972FFD"/>
    <w:rsid w:val="00973B9B"/>
    <w:rsid w:val="00976D1F"/>
    <w:rsid w:val="00977CA0"/>
    <w:rsid w:val="00993A4D"/>
    <w:rsid w:val="00997159"/>
    <w:rsid w:val="0099B982"/>
    <w:rsid w:val="009A2377"/>
    <w:rsid w:val="009A3AE5"/>
    <w:rsid w:val="009B179D"/>
    <w:rsid w:val="009B2E45"/>
    <w:rsid w:val="009B4E47"/>
    <w:rsid w:val="009C0F89"/>
    <w:rsid w:val="009D1484"/>
    <w:rsid w:val="009D31A2"/>
    <w:rsid w:val="009D76F5"/>
    <w:rsid w:val="009E7E79"/>
    <w:rsid w:val="009F50EF"/>
    <w:rsid w:val="00A04A8C"/>
    <w:rsid w:val="00A05AB7"/>
    <w:rsid w:val="00A07000"/>
    <w:rsid w:val="00A14CE2"/>
    <w:rsid w:val="00A17693"/>
    <w:rsid w:val="00A17F62"/>
    <w:rsid w:val="00A24B99"/>
    <w:rsid w:val="00A25F7B"/>
    <w:rsid w:val="00A33727"/>
    <w:rsid w:val="00A361A4"/>
    <w:rsid w:val="00A41C11"/>
    <w:rsid w:val="00A44E5A"/>
    <w:rsid w:val="00A49066"/>
    <w:rsid w:val="00A57450"/>
    <w:rsid w:val="00A6054B"/>
    <w:rsid w:val="00A6296D"/>
    <w:rsid w:val="00A71725"/>
    <w:rsid w:val="00A71B41"/>
    <w:rsid w:val="00A76BF9"/>
    <w:rsid w:val="00A832F9"/>
    <w:rsid w:val="00A8392A"/>
    <w:rsid w:val="00A924B6"/>
    <w:rsid w:val="00A93EBA"/>
    <w:rsid w:val="00A9719F"/>
    <w:rsid w:val="00AA7FE1"/>
    <w:rsid w:val="00AB16F2"/>
    <w:rsid w:val="00AB7145"/>
    <w:rsid w:val="00AC5858"/>
    <w:rsid w:val="00AD0586"/>
    <w:rsid w:val="00AE3BCD"/>
    <w:rsid w:val="00AE639D"/>
    <w:rsid w:val="00AF0F01"/>
    <w:rsid w:val="00AF2FDA"/>
    <w:rsid w:val="00B05DF8"/>
    <w:rsid w:val="00B10B0E"/>
    <w:rsid w:val="00B12432"/>
    <w:rsid w:val="00B14BE0"/>
    <w:rsid w:val="00B2193C"/>
    <w:rsid w:val="00B3451F"/>
    <w:rsid w:val="00B37818"/>
    <w:rsid w:val="00B40864"/>
    <w:rsid w:val="00B43B93"/>
    <w:rsid w:val="00B43EF1"/>
    <w:rsid w:val="00B52965"/>
    <w:rsid w:val="00B557A9"/>
    <w:rsid w:val="00B577B9"/>
    <w:rsid w:val="00B641BF"/>
    <w:rsid w:val="00B7290A"/>
    <w:rsid w:val="00B7326C"/>
    <w:rsid w:val="00B8185C"/>
    <w:rsid w:val="00B83CD6"/>
    <w:rsid w:val="00B8535D"/>
    <w:rsid w:val="00B88334"/>
    <w:rsid w:val="00B9003A"/>
    <w:rsid w:val="00B90059"/>
    <w:rsid w:val="00B90FED"/>
    <w:rsid w:val="00B92F6D"/>
    <w:rsid w:val="00B9565B"/>
    <w:rsid w:val="00BA353C"/>
    <w:rsid w:val="00BB07EC"/>
    <w:rsid w:val="00BB1053"/>
    <w:rsid w:val="00BB5153"/>
    <w:rsid w:val="00BB7921"/>
    <w:rsid w:val="00BC1492"/>
    <w:rsid w:val="00BC15A5"/>
    <w:rsid w:val="00BC1F71"/>
    <w:rsid w:val="00BC6390"/>
    <w:rsid w:val="00BC7286"/>
    <w:rsid w:val="00BE177A"/>
    <w:rsid w:val="00BE74D3"/>
    <w:rsid w:val="00BF05CC"/>
    <w:rsid w:val="00BF18DE"/>
    <w:rsid w:val="00BF4326"/>
    <w:rsid w:val="00BF4AA3"/>
    <w:rsid w:val="00BF6AA4"/>
    <w:rsid w:val="00C05C6E"/>
    <w:rsid w:val="00C22385"/>
    <w:rsid w:val="00C248DA"/>
    <w:rsid w:val="00C31EB9"/>
    <w:rsid w:val="00C34B60"/>
    <w:rsid w:val="00C43EDE"/>
    <w:rsid w:val="00C459F2"/>
    <w:rsid w:val="00C50A0A"/>
    <w:rsid w:val="00C57D97"/>
    <w:rsid w:val="00C60AB8"/>
    <w:rsid w:val="00C64C9D"/>
    <w:rsid w:val="00C65EB7"/>
    <w:rsid w:val="00C67C29"/>
    <w:rsid w:val="00C70537"/>
    <w:rsid w:val="00C71D3E"/>
    <w:rsid w:val="00C7298F"/>
    <w:rsid w:val="00C72DEE"/>
    <w:rsid w:val="00C77CAD"/>
    <w:rsid w:val="00C862C0"/>
    <w:rsid w:val="00C870BF"/>
    <w:rsid w:val="00C9337E"/>
    <w:rsid w:val="00C939A8"/>
    <w:rsid w:val="00CA3E7E"/>
    <w:rsid w:val="00CA4A8E"/>
    <w:rsid w:val="00CA6640"/>
    <w:rsid w:val="00CB6F5E"/>
    <w:rsid w:val="00CC0FA7"/>
    <w:rsid w:val="00CD55C8"/>
    <w:rsid w:val="00CD5C75"/>
    <w:rsid w:val="00CE4DC9"/>
    <w:rsid w:val="00CE7942"/>
    <w:rsid w:val="00D046B6"/>
    <w:rsid w:val="00D066DC"/>
    <w:rsid w:val="00D1026E"/>
    <w:rsid w:val="00D1518B"/>
    <w:rsid w:val="00D175F7"/>
    <w:rsid w:val="00D17BDE"/>
    <w:rsid w:val="00D222AA"/>
    <w:rsid w:val="00D26273"/>
    <w:rsid w:val="00D275D0"/>
    <w:rsid w:val="00D32513"/>
    <w:rsid w:val="00D351F1"/>
    <w:rsid w:val="00D424CF"/>
    <w:rsid w:val="00D46FA7"/>
    <w:rsid w:val="00D47019"/>
    <w:rsid w:val="00D52C42"/>
    <w:rsid w:val="00D575EA"/>
    <w:rsid w:val="00D612F7"/>
    <w:rsid w:val="00D6383D"/>
    <w:rsid w:val="00D67BC9"/>
    <w:rsid w:val="00D71ADD"/>
    <w:rsid w:val="00D72562"/>
    <w:rsid w:val="00D74B72"/>
    <w:rsid w:val="00D76902"/>
    <w:rsid w:val="00D81685"/>
    <w:rsid w:val="00D872C2"/>
    <w:rsid w:val="00D87F38"/>
    <w:rsid w:val="00D90E40"/>
    <w:rsid w:val="00DA21A0"/>
    <w:rsid w:val="00DA2A44"/>
    <w:rsid w:val="00DA6440"/>
    <w:rsid w:val="00DB1924"/>
    <w:rsid w:val="00DB1A6E"/>
    <w:rsid w:val="00DB3132"/>
    <w:rsid w:val="00DB488E"/>
    <w:rsid w:val="00DC5DFE"/>
    <w:rsid w:val="00DCDFA5"/>
    <w:rsid w:val="00DD38D9"/>
    <w:rsid w:val="00DD65B0"/>
    <w:rsid w:val="00DD7243"/>
    <w:rsid w:val="00DE0061"/>
    <w:rsid w:val="00DE2865"/>
    <w:rsid w:val="00DE4D13"/>
    <w:rsid w:val="00DE554D"/>
    <w:rsid w:val="00DE71D8"/>
    <w:rsid w:val="00DF1796"/>
    <w:rsid w:val="00DF28AF"/>
    <w:rsid w:val="00DF3EB7"/>
    <w:rsid w:val="00DF5F3F"/>
    <w:rsid w:val="00E029A8"/>
    <w:rsid w:val="00E146DB"/>
    <w:rsid w:val="00E15882"/>
    <w:rsid w:val="00E30129"/>
    <w:rsid w:val="00E3076D"/>
    <w:rsid w:val="00E32001"/>
    <w:rsid w:val="00E32FDA"/>
    <w:rsid w:val="00E354E0"/>
    <w:rsid w:val="00E37D2F"/>
    <w:rsid w:val="00E430BE"/>
    <w:rsid w:val="00E534AD"/>
    <w:rsid w:val="00E551D4"/>
    <w:rsid w:val="00E57AE2"/>
    <w:rsid w:val="00E657CA"/>
    <w:rsid w:val="00E71B43"/>
    <w:rsid w:val="00E71DF5"/>
    <w:rsid w:val="00E81198"/>
    <w:rsid w:val="00E87D92"/>
    <w:rsid w:val="00E87E10"/>
    <w:rsid w:val="00E9393D"/>
    <w:rsid w:val="00E942A3"/>
    <w:rsid w:val="00EA5BD6"/>
    <w:rsid w:val="00EC1398"/>
    <w:rsid w:val="00ED38E4"/>
    <w:rsid w:val="00ED4598"/>
    <w:rsid w:val="00EE1735"/>
    <w:rsid w:val="00EE2F2F"/>
    <w:rsid w:val="00EE5FEF"/>
    <w:rsid w:val="00EF1BDD"/>
    <w:rsid w:val="00EF69EB"/>
    <w:rsid w:val="00F01700"/>
    <w:rsid w:val="00F053B4"/>
    <w:rsid w:val="00F055AB"/>
    <w:rsid w:val="00F05710"/>
    <w:rsid w:val="00F06E38"/>
    <w:rsid w:val="00F115B5"/>
    <w:rsid w:val="00F11951"/>
    <w:rsid w:val="00F140FE"/>
    <w:rsid w:val="00F1442A"/>
    <w:rsid w:val="00F14B3E"/>
    <w:rsid w:val="00F16255"/>
    <w:rsid w:val="00F16FFF"/>
    <w:rsid w:val="00F2606A"/>
    <w:rsid w:val="00F32C54"/>
    <w:rsid w:val="00F32D2B"/>
    <w:rsid w:val="00F34E5F"/>
    <w:rsid w:val="00F55F42"/>
    <w:rsid w:val="00F60B96"/>
    <w:rsid w:val="00F61EE7"/>
    <w:rsid w:val="00F85E53"/>
    <w:rsid w:val="00F8720E"/>
    <w:rsid w:val="00F93B7B"/>
    <w:rsid w:val="00F93CCA"/>
    <w:rsid w:val="00FA0D22"/>
    <w:rsid w:val="00FA0EBF"/>
    <w:rsid w:val="00FA3FF0"/>
    <w:rsid w:val="00FAAB18"/>
    <w:rsid w:val="00FB02F6"/>
    <w:rsid w:val="00FB0700"/>
    <w:rsid w:val="00FB1572"/>
    <w:rsid w:val="00FB1E89"/>
    <w:rsid w:val="00FB5747"/>
    <w:rsid w:val="00FB6336"/>
    <w:rsid w:val="00FD3059"/>
    <w:rsid w:val="00FD6A63"/>
    <w:rsid w:val="00FE2667"/>
    <w:rsid w:val="00FE3233"/>
    <w:rsid w:val="00FF00BD"/>
    <w:rsid w:val="010189AB"/>
    <w:rsid w:val="014B4D1F"/>
    <w:rsid w:val="0199A15D"/>
    <w:rsid w:val="01CBF834"/>
    <w:rsid w:val="01E1ABAA"/>
    <w:rsid w:val="0203728C"/>
    <w:rsid w:val="02085582"/>
    <w:rsid w:val="021DDFC9"/>
    <w:rsid w:val="0231E309"/>
    <w:rsid w:val="023BFA76"/>
    <w:rsid w:val="024F2BC9"/>
    <w:rsid w:val="026F2519"/>
    <w:rsid w:val="02CA7B85"/>
    <w:rsid w:val="02CF6FDF"/>
    <w:rsid w:val="02E2F3D2"/>
    <w:rsid w:val="032DA05B"/>
    <w:rsid w:val="033571BE"/>
    <w:rsid w:val="033C7B7F"/>
    <w:rsid w:val="0345B477"/>
    <w:rsid w:val="0352F8B6"/>
    <w:rsid w:val="035FDB42"/>
    <w:rsid w:val="038EC99B"/>
    <w:rsid w:val="03A84DE6"/>
    <w:rsid w:val="03A9C3F6"/>
    <w:rsid w:val="04071B57"/>
    <w:rsid w:val="043FEE9A"/>
    <w:rsid w:val="044E27B8"/>
    <w:rsid w:val="045CCAAB"/>
    <w:rsid w:val="047F504C"/>
    <w:rsid w:val="049C149B"/>
    <w:rsid w:val="04B637E9"/>
    <w:rsid w:val="04BB441A"/>
    <w:rsid w:val="04BBFDE0"/>
    <w:rsid w:val="04CFAED7"/>
    <w:rsid w:val="04F9EB87"/>
    <w:rsid w:val="051A2757"/>
    <w:rsid w:val="05211919"/>
    <w:rsid w:val="052D9DD0"/>
    <w:rsid w:val="05675F42"/>
    <w:rsid w:val="05BD186E"/>
    <w:rsid w:val="05BE44A4"/>
    <w:rsid w:val="05F47767"/>
    <w:rsid w:val="061B20AD"/>
    <w:rsid w:val="063A041A"/>
    <w:rsid w:val="066D1280"/>
    <w:rsid w:val="066E68AE"/>
    <w:rsid w:val="067354D2"/>
    <w:rsid w:val="0676B0E2"/>
    <w:rsid w:val="0684CA38"/>
    <w:rsid w:val="068A9978"/>
    <w:rsid w:val="068C54DC"/>
    <w:rsid w:val="06B6B38E"/>
    <w:rsid w:val="06BB116F"/>
    <w:rsid w:val="06E59E8E"/>
    <w:rsid w:val="071B4148"/>
    <w:rsid w:val="071E8836"/>
    <w:rsid w:val="075EDC3A"/>
    <w:rsid w:val="076E7591"/>
    <w:rsid w:val="078A3A9A"/>
    <w:rsid w:val="07A22FCB"/>
    <w:rsid w:val="07C3B435"/>
    <w:rsid w:val="07D922D8"/>
    <w:rsid w:val="07ECFCE5"/>
    <w:rsid w:val="07F09FA8"/>
    <w:rsid w:val="08391342"/>
    <w:rsid w:val="08451418"/>
    <w:rsid w:val="084D28CC"/>
    <w:rsid w:val="084D66E5"/>
    <w:rsid w:val="0853B941"/>
    <w:rsid w:val="08578D86"/>
    <w:rsid w:val="085A6391"/>
    <w:rsid w:val="088622BD"/>
    <w:rsid w:val="08D142D4"/>
    <w:rsid w:val="08DA8C7A"/>
    <w:rsid w:val="08DB90D3"/>
    <w:rsid w:val="08DD7036"/>
    <w:rsid w:val="08E9460D"/>
    <w:rsid w:val="0977790A"/>
    <w:rsid w:val="09BE42B1"/>
    <w:rsid w:val="09EB65E8"/>
    <w:rsid w:val="09EF89A2"/>
    <w:rsid w:val="09F554BF"/>
    <w:rsid w:val="0A43C546"/>
    <w:rsid w:val="0A5110C0"/>
    <w:rsid w:val="0A64FA07"/>
    <w:rsid w:val="0A915871"/>
    <w:rsid w:val="0AD0B667"/>
    <w:rsid w:val="0AD7A1DC"/>
    <w:rsid w:val="0B0EBC78"/>
    <w:rsid w:val="0B11CCD3"/>
    <w:rsid w:val="0B5BB950"/>
    <w:rsid w:val="0B70FC54"/>
    <w:rsid w:val="0B983F84"/>
    <w:rsid w:val="0BA5958A"/>
    <w:rsid w:val="0BA6AA46"/>
    <w:rsid w:val="0BAED763"/>
    <w:rsid w:val="0BBABF90"/>
    <w:rsid w:val="0BC6E391"/>
    <w:rsid w:val="0BCECD80"/>
    <w:rsid w:val="0BF4517A"/>
    <w:rsid w:val="0C036D44"/>
    <w:rsid w:val="0C2D67CA"/>
    <w:rsid w:val="0C3D4CCB"/>
    <w:rsid w:val="0C5CF88B"/>
    <w:rsid w:val="0C684F52"/>
    <w:rsid w:val="0CAE7033"/>
    <w:rsid w:val="0CCA3568"/>
    <w:rsid w:val="0CDA1A11"/>
    <w:rsid w:val="0CEDEA39"/>
    <w:rsid w:val="0D1B0DE5"/>
    <w:rsid w:val="0D2B3153"/>
    <w:rsid w:val="0D36B85E"/>
    <w:rsid w:val="0D4AA7C4"/>
    <w:rsid w:val="0D5336FC"/>
    <w:rsid w:val="0D568FF1"/>
    <w:rsid w:val="0D58823A"/>
    <w:rsid w:val="0D890194"/>
    <w:rsid w:val="0D9142B6"/>
    <w:rsid w:val="0D9CB6B9"/>
    <w:rsid w:val="0DC10943"/>
    <w:rsid w:val="0DD66CA8"/>
    <w:rsid w:val="0DD68A59"/>
    <w:rsid w:val="0E2A74CA"/>
    <w:rsid w:val="0E664809"/>
    <w:rsid w:val="0E89BA9A"/>
    <w:rsid w:val="0E977A2C"/>
    <w:rsid w:val="0EA89D16"/>
    <w:rsid w:val="0EC14A1B"/>
    <w:rsid w:val="0F0BCE2C"/>
    <w:rsid w:val="0F36B9D4"/>
    <w:rsid w:val="0F47D9C7"/>
    <w:rsid w:val="0F4AD257"/>
    <w:rsid w:val="0F6849E2"/>
    <w:rsid w:val="0F77EDEA"/>
    <w:rsid w:val="0F93F397"/>
    <w:rsid w:val="0FBEF641"/>
    <w:rsid w:val="0FDF2C41"/>
    <w:rsid w:val="10173E77"/>
    <w:rsid w:val="103E4DB6"/>
    <w:rsid w:val="10416C27"/>
    <w:rsid w:val="106F1EA1"/>
    <w:rsid w:val="10795D92"/>
    <w:rsid w:val="10819337"/>
    <w:rsid w:val="10824886"/>
    <w:rsid w:val="108846FE"/>
    <w:rsid w:val="10C8B9C8"/>
    <w:rsid w:val="10FFBDEE"/>
    <w:rsid w:val="11010DA4"/>
    <w:rsid w:val="1111E98F"/>
    <w:rsid w:val="1117EADE"/>
    <w:rsid w:val="11249DC1"/>
    <w:rsid w:val="11C5AC5B"/>
    <w:rsid w:val="11F8EADD"/>
    <w:rsid w:val="1204AEF8"/>
    <w:rsid w:val="12101829"/>
    <w:rsid w:val="123D3F77"/>
    <w:rsid w:val="12A3881A"/>
    <w:rsid w:val="12B779E5"/>
    <w:rsid w:val="1301EAEE"/>
    <w:rsid w:val="13323DF6"/>
    <w:rsid w:val="133E4955"/>
    <w:rsid w:val="1394BB3E"/>
    <w:rsid w:val="13B9E948"/>
    <w:rsid w:val="13BFE7C0"/>
    <w:rsid w:val="13D13623"/>
    <w:rsid w:val="13E552C6"/>
    <w:rsid w:val="13F7F5C3"/>
    <w:rsid w:val="143696F1"/>
    <w:rsid w:val="144A8E5F"/>
    <w:rsid w:val="146E8E6D"/>
    <w:rsid w:val="147A21A5"/>
    <w:rsid w:val="15141B16"/>
    <w:rsid w:val="1541A2B0"/>
    <w:rsid w:val="154CCEB5"/>
    <w:rsid w:val="15724C39"/>
    <w:rsid w:val="1575CB70"/>
    <w:rsid w:val="15FCC9A9"/>
    <w:rsid w:val="1626ABB2"/>
    <w:rsid w:val="164D5E8C"/>
    <w:rsid w:val="169A6E06"/>
    <w:rsid w:val="16C958FA"/>
    <w:rsid w:val="16DE6025"/>
    <w:rsid w:val="16E6661E"/>
    <w:rsid w:val="16FE26AB"/>
    <w:rsid w:val="173DB0A9"/>
    <w:rsid w:val="1762FB1D"/>
    <w:rsid w:val="17661267"/>
    <w:rsid w:val="17A5BACD"/>
    <w:rsid w:val="17DB1AC7"/>
    <w:rsid w:val="17EDE44F"/>
    <w:rsid w:val="18058169"/>
    <w:rsid w:val="18082038"/>
    <w:rsid w:val="181F37BA"/>
    <w:rsid w:val="182746CF"/>
    <w:rsid w:val="182A7C83"/>
    <w:rsid w:val="184DD689"/>
    <w:rsid w:val="187407A9"/>
    <w:rsid w:val="1896F20A"/>
    <w:rsid w:val="18B60A3B"/>
    <w:rsid w:val="18D14D8F"/>
    <w:rsid w:val="18D92080"/>
    <w:rsid w:val="18E30995"/>
    <w:rsid w:val="190FB3BD"/>
    <w:rsid w:val="19172839"/>
    <w:rsid w:val="1923372E"/>
    <w:rsid w:val="1926B818"/>
    <w:rsid w:val="1926BB69"/>
    <w:rsid w:val="192FAFA6"/>
    <w:rsid w:val="1994D51F"/>
    <w:rsid w:val="19A8B870"/>
    <w:rsid w:val="19D2961B"/>
    <w:rsid w:val="19DFDB1C"/>
    <w:rsid w:val="19EE4731"/>
    <w:rsid w:val="19FBC409"/>
    <w:rsid w:val="1A115187"/>
    <w:rsid w:val="1A2CF06C"/>
    <w:rsid w:val="1A362A98"/>
    <w:rsid w:val="1A4F6360"/>
    <w:rsid w:val="1A55F6CF"/>
    <w:rsid w:val="1A606F84"/>
    <w:rsid w:val="1A6E374B"/>
    <w:rsid w:val="1AA0C6AB"/>
    <w:rsid w:val="1AC8EA43"/>
    <w:rsid w:val="1AFE3E28"/>
    <w:rsid w:val="1B05960F"/>
    <w:rsid w:val="1B2AB596"/>
    <w:rsid w:val="1B4238F3"/>
    <w:rsid w:val="1BBBFA0E"/>
    <w:rsid w:val="1BBC8155"/>
    <w:rsid w:val="1BCF550A"/>
    <w:rsid w:val="1C05D640"/>
    <w:rsid w:val="1C2D0B28"/>
    <w:rsid w:val="1C2F9F88"/>
    <w:rsid w:val="1C501CF8"/>
    <w:rsid w:val="1C76EA86"/>
    <w:rsid w:val="1C8AACED"/>
    <w:rsid w:val="1CB0D443"/>
    <w:rsid w:val="1CF6ADCA"/>
    <w:rsid w:val="1D0E68FE"/>
    <w:rsid w:val="1D1FE13E"/>
    <w:rsid w:val="1D6C54F0"/>
    <w:rsid w:val="1D9BA65B"/>
    <w:rsid w:val="1DBAC5B6"/>
    <w:rsid w:val="1DC0F3A8"/>
    <w:rsid w:val="1E311A55"/>
    <w:rsid w:val="1E6BC3E6"/>
    <w:rsid w:val="1E73B474"/>
    <w:rsid w:val="1E9F62E9"/>
    <w:rsid w:val="1ECFB885"/>
    <w:rsid w:val="1ED84FA6"/>
    <w:rsid w:val="1F23DEE0"/>
    <w:rsid w:val="1F2AD532"/>
    <w:rsid w:val="1F8C8A8D"/>
    <w:rsid w:val="1F93B71F"/>
    <w:rsid w:val="1FAD6B8B"/>
    <w:rsid w:val="1FB3B925"/>
    <w:rsid w:val="1FC41DF0"/>
    <w:rsid w:val="1FC48E47"/>
    <w:rsid w:val="1FC75486"/>
    <w:rsid w:val="1FFE1A57"/>
    <w:rsid w:val="2035C1E9"/>
    <w:rsid w:val="208D2FF1"/>
    <w:rsid w:val="20BAC55C"/>
    <w:rsid w:val="2101D488"/>
    <w:rsid w:val="21064D60"/>
    <w:rsid w:val="212EF990"/>
    <w:rsid w:val="2135FC2E"/>
    <w:rsid w:val="2162BC47"/>
    <w:rsid w:val="2188466E"/>
    <w:rsid w:val="21952F6A"/>
    <w:rsid w:val="21B1EB22"/>
    <w:rsid w:val="21F1B5AB"/>
    <w:rsid w:val="21F5E64A"/>
    <w:rsid w:val="21FF8CE6"/>
    <w:rsid w:val="22819C4F"/>
    <w:rsid w:val="22F14351"/>
    <w:rsid w:val="22F50EB1"/>
    <w:rsid w:val="235AAF6A"/>
    <w:rsid w:val="2387B912"/>
    <w:rsid w:val="23B403BE"/>
    <w:rsid w:val="23B6EAAD"/>
    <w:rsid w:val="23C160A2"/>
    <w:rsid w:val="23EDB9F1"/>
    <w:rsid w:val="24267ECC"/>
    <w:rsid w:val="242A354C"/>
    <w:rsid w:val="244C30FC"/>
    <w:rsid w:val="244FD609"/>
    <w:rsid w:val="24760232"/>
    <w:rsid w:val="247B7EAA"/>
    <w:rsid w:val="24A0A8CF"/>
    <w:rsid w:val="24C3D005"/>
    <w:rsid w:val="24D33152"/>
    <w:rsid w:val="24E7DD80"/>
    <w:rsid w:val="24E9B5A6"/>
    <w:rsid w:val="24F2B86A"/>
    <w:rsid w:val="24FD0E43"/>
    <w:rsid w:val="253F4349"/>
    <w:rsid w:val="25A65D1E"/>
    <w:rsid w:val="25B0CA3A"/>
    <w:rsid w:val="25B5BD4F"/>
    <w:rsid w:val="25BEB53A"/>
    <w:rsid w:val="25D80283"/>
    <w:rsid w:val="25DD7ED1"/>
    <w:rsid w:val="25F83C3B"/>
    <w:rsid w:val="264A9735"/>
    <w:rsid w:val="264B7BC8"/>
    <w:rsid w:val="265CB37A"/>
    <w:rsid w:val="26A9CDE2"/>
    <w:rsid w:val="26AF56D3"/>
    <w:rsid w:val="26C7EA3A"/>
    <w:rsid w:val="26F8D8AB"/>
    <w:rsid w:val="271C821D"/>
    <w:rsid w:val="2768B729"/>
    <w:rsid w:val="277A6F40"/>
    <w:rsid w:val="277E50A2"/>
    <w:rsid w:val="27B01A75"/>
    <w:rsid w:val="27C9A725"/>
    <w:rsid w:val="27ECFFE8"/>
    <w:rsid w:val="27ED023F"/>
    <w:rsid w:val="27EE3097"/>
    <w:rsid w:val="28180DEF"/>
    <w:rsid w:val="282E0926"/>
    <w:rsid w:val="28A5065E"/>
    <w:rsid w:val="28BF9AEF"/>
    <w:rsid w:val="28C57B4A"/>
    <w:rsid w:val="28DB74A5"/>
    <w:rsid w:val="28E037BA"/>
    <w:rsid w:val="28F2B9F4"/>
    <w:rsid w:val="28FDA66F"/>
    <w:rsid w:val="29313545"/>
    <w:rsid w:val="29463FFD"/>
    <w:rsid w:val="295582DC"/>
    <w:rsid w:val="2958774F"/>
    <w:rsid w:val="296DCE2C"/>
    <w:rsid w:val="298625BB"/>
    <w:rsid w:val="29B390AA"/>
    <w:rsid w:val="29B3DE50"/>
    <w:rsid w:val="2A304020"/>
    <w:rsid w:val="2A42F8AC"/>
    <w:rsid w:val="2A701E7E"/>
    <w:rsid w:val="2A8A2A20"/>
    <w:rsid w:val="2A9976D0"/>
    <w:rsid w:val="2AA19457"/>
    <w:rsid w:val="2AAE22F9"/>
    <w:rsid w:val="2AB4D920"/>
    <w:rsid w:val="2AC3B617"/>
    <w:rsid w:val="2AE897B4"/>
    <w:rsid w:val="2B0CAFC7"/>
    <w:rsid w:val="2B2F8B23"/>
    <w:rsid w:val="2B367BBC"/>
    <w:rsid w:val="2BD17073"/>
    <w:rsid w:val="2BE990E5"/>
    <w:rsid w:val="2C2722F1"/>
    <w:rsid w:val="2C29C8D9"/>
    <w:rsid w:val="2C422752"/>
    <w:rsid w:val="2C6BF22B"/>
    <w:rsid w:val="2C7C6D7B"/>
    <w:rsid w:val="2CA5A649"/>
    <w:rsid w:val="2CA9B126"/>
    <w:rsid w:val="2CCE5C9C"/>
    <w:rsid w:val="2CD24C1D"/>
    <w:rsid w:val="2CE7CC92"/>
    <w:rsid w:val="2CF33D62"/>
    <w:rsid w:val="2D0B68B7"/>
    <w:rsid w:val="2D149533"/>
    <w:rsid w:val="2D190F66"/>
    <w:rsid w:val="2DAD1844"/>
    <w:rsid w:val="2DADF7BF"/>
    <w:rsid w:val="2DCBE27A"/>
    <w:rsid w:val="2DD11792"/>
    <w:rsid w:val="2DE40D57"/>
    <w:rsid w:val="2DF12022"/>
    <w:rsid w:val="2E0CB76F"/>
    <w:rsid w:val="2E25917A"/>
    <w:rsid w:val="2E30939D"/>
    <w:rsid w:val="2E3E53B2"/>
    <w:rsid w:val="2E4176AA"/>
    <w:rsid w:val="2E4F78D2"/>
    <w:rsid w:val="2E5189EE"/>
    <w:rsid w:val="2E556B5B"/>
    <w:rsid w:val="2E764B28"/>
    <w:rsid w:val="2E9BB76A"/>
    <w:rsid w:val="2EA5A62A"/>
    <w:rsid w:val="2EABC019"/>
    <w:rsid w:val="2EB2A035"/>
    <w:rsid w:val="2EC9DFBF"/>
    <w:rsid w:val="2F1164EB"/>
    <w:rsid w:val="2F84CF25"/>
    <w:rsid w:val="2F97273A"/>
    <w:rsid w:val="2FA29EB4"/>
    <w:rsid w:val="2FBEA090"/>
    <w:rsid w:val="2FC677BF"/>
    <w:rsid w:val="30189073"/>
    <w:rsid w:val="303787CB"/>
    <w:rsid w:val="306D5B55"/>
    <w:rsid w:val="307EA187"/>
    <w:rsid w:val="308751D4"/>
    <w:rsid w:val="30CD45D3"/>
    <w:rsid w:val="30D0D2A3"/>
    <w:rsid w:val="30F05FDB"/>
    <w:rsid w:val="30F07515"/>
    <w:rsid w:val="3108B854"/>
    <w:rsid w:val="3109CE40"/>
    <w:rsid w:val="31A8B256"/>
    <w:rsid w:val="31C33585"/>
    <w:rsid w:val="31CFCD3C"/>
    <w:rsid w:val="31DE426D"/>
    <w:rsid w:val="31E1C119"/>
    <w:rsid w:val="31E77EEF"/>
    <w:rsid w:val="3226B73D"/>
    <w:rsid w:val="3261D574"/>
    <w:rsid w:val="32691634"/>
    <w:rsid w:val="3290F44A"/>
    <w:rsid w:val="3294A2F8"/>
    <w:rsid w:val="32CEC7FC"/>
    <w:rsid w:val="3318F2AA"/>
    <w:rsid w:val="332E92B0"/>
    <w:rsid w:val="336E4BF7"/>
    <w:rsid w:val="336F288D"/>
    <w:rsid w:val="337AB75A"/>
    <w:rsid w:val="33929815"/>
    <w:rsid w:val="33AEC8DF"/>
    <w:rsid w:val="33B69A1A"/>
    <w:rsid w:val="33FDA5D5"/>
    <w:rsid w:val="343E4E9D"/>
    <w:rsid w:val="34405916"/>
    <w:rsid w:val="3473A91E"/>
    <w:rsid w:val="347A284C"/>
    <w:rsid w:val="349FA075"/>
    <w:rsid w:val="34D83FD9"/>
    <w:rsid w:val="34E1B059"/>
    <w:rsid w:val="35075236"/>
    <w:rsid w:val="350C616A"/>
    <w:rsid w:val="3516AD54"/>
    <w:rsid w:val="3543D29B"/>
    <w:rsid w:val="3565A27A"/>
    <w:rsid w:val="35791BCE"/>
    <w:rsid w:val="357C033C"/>
    <w:rsid w:val="358084B3"/>
    <w:rsid w:val="35994A3E"/>
    <w:rsid w:val="35997636"/>
    <w:rsid w:val="35A80B2C"/>
    <w:rsid w:val="35AEE73A"/>
    <w:rsid w:val="35C4F889"/>
    <w:rsid w:val="35D07901"/>
    <w:rsid w:val="35D881ED"/>
    <w:rsid w:val="35EC753B"/>
    <w:rsid w:val="365097E5"/>
    <w:rsid w:val="36515F74"/>
    <w:rsid w:val="365AC322"/>
    <w:rsid w:val="3662C8E4"/>
    <w:rsid w:val="366A3014"/>
    <w:rsid w:val="366D5738"/>
    <w:rsid w:val="368609F9"/>
    <w:rsid w:val="36C06BD1"/>
    <w:rsid w:val="36D15EC5"/>
    <w:rsid w:val="371283B7"/>
    <w:rsid w:val="376245F1"/>
    <w:rsid w:val="37648DFA"/>
    <w:rsid w:val="3764FDC7"/>
    <w:rsid w:val="377064A4"/>
    <w:rsid w:val="3777F9D8"/>
    <w:rsid w:val="37AEEC02"/>
    <w:rsid w:val="37BB0A97"/>
    <w:rsid w:val="37CE3731"/>
    <w:rsid w:val="37E9BFC4"/>
    <w:rsid w:val="37ED2FD5"/>
    <w:rsid w:val="37EFA9CC"/>
    <w:rsid w:val="37FBF2E6"/>
    <w:rsid w:val="3801F4C2"/>
    <w:rsid w:val="38068849"/>
    <w:rsid w:val="3834F3E3"/>
    <w:rsid w:val="385742F5"/>
    <w:rsid w:val="3899BAB8"/>
    <w:rsid w:val="38C2BC2B"/>
    <w:rsid w:val="38C483E2"/>
    <w:rsid w:val="38C4E8DB"/>
    <w:rsid w:val="38E72190"/>
    <w:rsid w:val="38EC2F27"/>
    <w:rsid w:val="38F6C2EE"/>
    <w:rsid w:val="39738A28"/>
    <w:rsid w:val="397BA984"/>
    <w:rsid w:val="3987D98D"/>
    <w:rsid w:val="3A00844D"/>
    <w:rsid w:val="3A0C0BAF"/>
    <w:rsid w:val="3A125B34"/>
    <w:rsid w:val="3A242B33"/>
    <w:rsid w:val="3A295D66"/>
    <w:rsid w:val="3A49A58D"/>
    <w:rsid w:val="3A7D5CB8"/>
    <w:rsid w:val="3A85DFBD"/>
    <w:rsid w:val="3ABE49A2"/>
    <w:rsid w:val="3B0F3EAA"/>
    <w:rsid w:val="3B24D097"/>
    <w:rsid w:val="3B3853BA"/>
    <w:rsid w:val="3B399584"/>
    <w:rsid w:val="3B7D5D83"/>
    <w:rsid w:val="3BD3FD0F"/>
    <w:rsid w:val="3BE575EE"/>
    <w:rsid w:val="3BFF90DB"/>
    <w:rsid w:val="3C22B3BA"/>
    <w:rsid w:val="3C633D2A"/>
    <w:rsid w:val="3C7B456B"/>
    <w:rsid w:val="3C833FF2"/>
    <w:rsid w:val="3CB2FC04"/>
    <w:rsid w:val="3CF209FF"/>
    <w:rsid w:val="3CF71ABC"/>
    <w:rsid w:val="3D33C0A3"/>
    <w:rsid w:val="3D48523F"/>
    <w:rsid w:val="3D578C02"/>
    <w:rsid w:val="3D5F870D"/>
    <w:rsid w:val="3D762018"/>
    <w:rsid w:val="3D877F83"/>
    <w:rsid w:val="3D97F505"/>
    <w:rsid w:val="3D997324"/>
    <w:rsid w:val="3DE55461"/>
    <w:rsid w:val="3DE9754F"/>
    <w:rsid w:val="3E1F4D92"/>
    <w:rsid w:val="3E5F87FA"/>
    <w:rsid w:val="3E62F40B"/>
    <w:rsid w:val="3E8C2DCE"/>
    <w:rsid w:val="3ED1099C"/>
    <w:rsid w:val="3F3D0C13"/>
    <w:rsid w:val="3F505595"/>
    <w:rsid w:val="3FADCCB3"/>
    <w:rsid w:val="3FD1A158"/>
    <w:rsid w:val="3FDCB1E0"/>
    <w:rsid w:val="3FE9FC01"/>
    <w:rsid w:val="3FEF8DEC"/>
    <w:rsid w:val="402E5F99"/>
    <w:rsid w:val="403B114E"/>
    <w:rsid w:val="40644C90"/>
    <w:rsid w:val="406C0397"/>
    <w:rsid w:val="40885B50"/>
    <w:rsid w:val="40B35080"/>
    <w:rsid w:val="40EAE691"/>
    <w:rsid w:val="40F7410C"/>
    <w:rsid w:val="4116951A"/>
    <w:rsid w:val="4155CADB"/>
    <w:rsid w:val="41678452"/>
    <w:rsid w:val="416F18B3"/>
    <w:rsid w:val="417DAC45"/>
    <w:rsid w:val="4194121B"/>
    <w:rsid w:val="419E510C"/>
    <w:rsid w:val="41A61FD1"/>
    <w:rsid w:val="41BA3597"/>
    <w:rsid w:val="41F4DD38"/>
    <w:rsid w:val="4237AB60"/>
    <w:rsid w:val="423FDF1D"/>
    <w:rsid w:val="424037C5"/>
    <w:rsid w:val="4254BB06"/>
    <w:rsid w:val="4285D13D"/>
    <w:rsid w:val="4289C919"/>
    <w:rsid w:val="42B6947A"/>
    <w:rsid w:val="42DD594A"/>
    <w:rsid w:val="42EE1A1B"/>
    <w:rsid w:val="4301769F"/>
    <w:rsid w:val="430D3C45"/>
    <w:rsid w:val="4333BC6F"/>
    <w:rsid w:val="439BEB36"/>
    <w:rsid w:val="43BE7FA5"/>
    <w:rsid w:val="43C61A07"/>
    <w:rsid w:val="43EC37BD"/>
    <w:rsid w:val="441D1196"/>
    <w:rsid w:val="4422D3C8"/>
    <w:rsid w:val="445E6A66"/>
    <w:rsid w:val="445F916D"/>
    <w:rsid w:val="4468F6DA"/>
    <w:rsid w:val="446B1344"/>
    <w:rsid w:val="44726A7C"/>
    <w:rsid w:val="4498F82F"/>
    <w:rsid w:val="449A5F56"/>
    <w:rsid w:val="449D6D34"/>
    <w:rsid w:val="44E1BCCF"/>
    <w:rsid w:val="44E7DCE9"/>
    <w:rsid w:val="450F2C8F"/>
    <w:rsid w:val="4526961A"/>
    <w:rsid w:val="4555F068"/>
    <w:rsid w:val="458326EA"/>
    <w:rsid w:val="459517EA"/>
    <w:rsid w:val="45C23857"/>
    <w:rsid w:val="45CD1B3C"/>
    <w:rsid w:val="4621BF25"/>
    <w:rsid w:val="4623A9B7"/>
    <w:rsid w:val="466BAF64"/>
    <w:rsid w:val="4696909B"/>
    <w:rsid w:val="46AFB22B"/>
    <w:rsid w:val="46B2A64E"/>
    <w:rsid w:val="46F7271E"/>
    <w:rsid w:val="471A4D99"/>
    <w:rsid w:val="4732FD7F"/>
    <w:rsid w:val="473ED74B"/>
    <w:rsid w:val="47517CF5"/>
    <w:rsid w:val="47594260"/>
    <w:rsid w:val="47C1C045"/>
    <w:rsid w:val="47CA7C05"/>
    <w:rsid w:val="47D4C6B1"/>
    <w:rsid w:val="47DEC457"/>
    <w:rsid w:val="47DFA1AF"/>
    <w:rsid w:val="4825ED08"/>
    <w:rsid w:val="483E65FB"/>
    <w:rsid w:val="486D2FB8"/>
    <w:rsid w:val="486F5C59"/>
    <w:rsid w:val="487C693E"/>
    <w:rsid w:val="48A8D5A4"/>
    <w:rsid w:val="48D2AEAC"/>
    <w:rsid w:val="48F512C1"/>
    <w:rsid w:val="4902474D"/>
    <w:rsid w:val="491A9780"/>
    <w:rsid w:val="491E2960"/>
    <w:rsid w:val="49271124"/>
    <w:rsid w:val="492FDDA4"/>
    <w:rsid w:val="493D254B"/>
    <w:rsid w:val="4942274D"/>
    <w:rsid w:val="4954AD7F"/>
    <w:rsid w:val="496BB01B"/>
    <w:rsid w:val="496D7293"/>
    <w:rsid w:val="49A6457E"/>
    <w:rsid w:val="49D2ED0E"/>
    <w:rsid w:val="49F88535"/>
    <w:rsid w:val="4A54A320"/>
    <w:rsid w:val="4AAD42A5"/>
    <w:rsid w:val="4AC33182"/>
    <w:rsid w:val="4ACBE984"/>
    <w:rsid w:val="4ACDABEA"/>
    <w:rsid w:val="4ADB042E"/>
    <w:rsid w:val="4B3AF461"/>
    <w:rsid w:val="4B4618DD"/>
    <w:rsid w:val="4B6CCFB1"/>
    <w:rsid w:val="4BC96460"/>
    <w:rsid w:val="4BD74B24"/>
    <w:rsid w:val="4BD94011"/>
    <w:rsid w:val="4BEEE514"/>
    <w:rsid w:val="4C04D017"/>
    <w:rsid w:val="4C3061DB"/>
    <w:rsid w:val="4C4C7B2D"/>
    <w:rsid w:val="4C978C17"/>
    <w:rsid w:val="4CB2F349"/>
    <w:rsid w:val="4CBE57E3"/>
    <w:rsid w:val="4CD670EB"/>
    <w:rsid w:val="4CD9D148"/>
    <w:rsid w:val="4D35207C"/>
    <w:rsid w:val="4D751072"/>
    <w:rsid w:val="4D8307FE"/>
    <w:rsid w:val="4DA6442C"/>
    <w:rsid w:val="4DCA1055"/>
    <w:rsid w:val="4DE79D61"/>
    <w:rsid w:val="4E040B81"/>
    <w:rsid w:val="4E433802"/>
    <w:rsid w:val="4E88B365"/>
    <w:rsid w:val="4EA0140B"/>
    <w:rsid w:val="4ED7B903"/>
    <w:rsid w:val="4ED896CF"/>
    <w:rsid w:val="4EE69778"/>
    <w:rsid w:val="4F10E0D3"/>
    <w:rsid w:val="4F137B42"/>
    <w:rsid w:val="4F2410DF"/>
    <w:rsid w:val="4F43FADB"/>
    <w:rsid w:val="4F536356"/>
    <w:rsid w:val="4F65F34E"/>
    <w:rsid w:val="4FA6EC5C"/>
    <w:rsid w:val="4FE744F9"/>
    <w:rsid w:val="502483C6"/>
    <w:rsid w:val="505540F0"/>
    <w:rsid w:val="5056E689"/>
    <w:rsid w:val="50B0CEA5"/>
    <w:rsid w:val="50B8C9F7"/>
    <w:rsid w:val="51608431"/>
    <w:rsid w:val="51A31B3E"/>
    <w:rsid w:val="51ABC8A2"/>
    <w:rsid w:val="51B75BA7"/>
    <w:rsid w:val="51DA0FDD"/>
    <w:rsid w:val="51F390D7"/>
    <w:rsid w:val="5207255F"/>
    <w:rsid w:val="52103791"/>
    <w:rsid w:val="5211D471"/>
    <w:rsid w:val="522691F0"/>
    <w:rsid w:val="5236622D"/>
    <w:rsid w:val="52A73CF9"/>
    <w:rsid w:val="52AC2994"/>
    <w:rsid w:val="52BB520C"/>
    <w:rsid w:val="52C9EFF1"/>
    <w:rsid w:val="52F1B3C8"/>
    <w:rsid w:val="5301B7DD"/>
    <w:rsid w:val="530A0192"/>
    <w:rsid w:val="531AD9C4"/>
    <w:rsid w:val="531D75D7"/>
    <w:rsid w:val="53772A58"/>
    <w:rsid w:val="5377A2C2"/>
    <w:rsid w:val="538035D6"/>
    <w:rsid w:val="539347A3"/>
    <w:rsid w:val="539C6204"/>
    <w:rsid w:val="53AFEA4F"/>
    <w:rsid w:val="53CA4DC0"/>
    <w:rsid w:val="53F340FB"/>
    <w:rsid w:val="53F51414"/>
    <w:rsid w:val="540D891D"/>
    <w:rsid w:val="54C2E19C"/>
    <w:rsid w:val="54CC1F0A"/>
    <w:rsid w:val="54CD2BBF"/>
    <w:rsid w:val="54EAC9BD"/>
    <w:rsid w:val="55083435"/>
    <w:rsid w:val="5529F9E6"/>
    <w:rsid w:val="5534FC12"/>
    <w:rsid w:val="5543ADA9"/>
    <w:rsid w:val="55497533"/>
    <w:rsid w:val="5591481F"/>
    <w:rsid w:val="5599AD0F"/>
    <w:rsid w:val="559FA187"/>
    <w:rsid w:val="55CD5EFE"/>
    <w:rsid w:val="55EE1A7C"/>
    <w:rsid w:val="56003583"/>
    <w:rsid w:val="56514FDE"/>
    <w:rsid w:val="567FFFF8"/>
    <w:rsid w:val="5685C4A5"/>
    <w:rsid w:val="56B07204"/>
    <w:rsid w:val="5701F7EE"/>
    <w:rsid w:val="57032B7F"/>
    <w:rsid w:val="576B6EF0"/>
    <w:rsid w:val="5774FE18"/>
    <w:rsid w:val="577F3157"/>
    <w:rsid w:val="57CE8744"/>
    <w:rsid w:val="5818E6F5"/>
    <w:rsid w:val="584A9243"/>
    <w:rsid w:val="588219D3"/>
    <w:rsid w:val="58C0E3C1"/>
    <w:rsid w:val="58C57394"/>
    <w:rsid w:val="58CBC94D"/>
    <w:rsid w:val="58CF1A71"/>
    <w:rsid w:val="590B1B2A"/>
    <w:rsid w:val="590E292E"/>
    <w:rsid w:val="592E5C24"/>
    <w:rsid w:val="5983EC73"/>
    <w:rsid w:val="598CDCAA"/>
    <w:rsid w:val="59A9A9CE"/>
    <w:rsid w:val="59AC9F8C"/>
    <w:rsid w:val="59BED21E"/>
    <w:rsid w:val="59E662A4"/>
    <w:rsid w:val="5A142542"/>
    <w:rsid w:val="5A18BD02"/>
    <w:rsid w:val="5A2299E9"/>
    <w:rsid w:val="5A4494C5"/>
    <w:rsid w:val="5A5097D6"/>
    <w:rsid w:val="5A968E5A"/>
    <w:rsid w:val="5A97F12F"/>
    <w:rsid w:val="5AD2ACB5"/>
    <w:rsid w:val="5AE8CAD4"/>
    <w:rsid w:val="5B056D57"/>
    <w:rsid w:val="5B19D28D"/>
    <w:rsid w:val="5B1E7F89"/>
    <w:rsid w:val="5B2DA635"/>
    <w:rsid w:val="5B42C77D"/>
    <w:rsid w:val="5B4AF126"/>
    <w:rsid w:val="5B56DED7"/>
    <w:rsid w:val="5B667130"/>
    <w:rsid w:val="5B67366D"/>
    <w:rsid w:val="5B94019B"/>
    <w:rsid w:val="5BD6DAE4"/>
    <w:rsid w:val="5C1B1036"/>
    <w:rsid w:val="5C27D15F"/>
    <w:rsid w:val="5C76E6AD"/>
    <w:rsid w:val="5C89892A"/>
    <w:rsid w:val="5CA0CDA0"/>
    <w:rsid w:val="5CFAF5E8"/>
    <w:rsid w:val="5D0306CE"/>
    <w:rsid w:val="5D343AA1"/>
    <w:rsid w:val="5D44738E"/>
    <w:rsid w:val="5D4A9221"/>
    <w:rsid w:val="5D80B598"/>
    <w:rsid w:val="5DBAE159"/>
    <w:rsid w:val="5DCA99C3"/>
    <w:rsid w:val="5DCB4C79"/>
    <w:rsid w:val="5E084E74"/>
    <w:rsid w:val="5E0CA8AF"/>
    <w:rsid w:val="5E17B670"/>
    <w:rsid w:val="5E393DCF"/>
    <w:rsid w:val="5E549ADB"/>
    <w:rsid w:val="5E595BB6"/>
    <w:rsid w:val="5E59C992"/>
    <w:rsid w:val="5E5A6F08"/>
    <w:rsid w:val="5E728324"/>
    <w:rsid w:val="5E976FCE"/>
    <w:rsid w:val="5EB469C2"/>
    <w:rsid w:val="5EB94244"/>
    <w:rsid w:val="5EBBC79F"/>
    <w:rsid w:val="5ECFA53E"/>
    <w:rsid w:val="5ED7729B"/>
    <w:rsid w:val="5EE0EBCA"/>
    <w:rsid w:val="5F0656D0"/>
    <w:rsid w:val="5F22CB36"/>
    <w:rsid w:val="5F377B9D"/>
    <w:rsid w:val="5F3F6D49"/>
    <w:rsid w:val="5F46C7D3"/>
    <w:rsid w:val="5F514F5E"/>
    <w:rsid w:val="5F766523"/>
    <w:rsid w:val="5F767D68"/>
    <w:rsid w:val="5F93FE29"/>
    <w:rsid w:val="5F99DAFF"/>
    <w:rsid w:val="5FBD39C4"/>
    <w:rsid w:val="5FC49588"/>
    <w:rsid w:val="5FD99E2B"/>
    <w:rsid w:val="5FDD8D5B"/>
    <w:rsid w:val="602C22FD"/>
    <w:rsid w:val="604BCFA5"/>
    <w:rsid w:val="60A357E0"/>
    <w:rsid w:val="60A99AD1"/>
    <w:rsid w:val="60DDC7C6"/>
    <w:rsid w:val="60F8C766"/>
    <w:rsid w:val="60FF23E4"/>
    <w:rsid w:val="611BE787"/>
    <w:rsid w:val="611D84BC"/>
    <w:rsid w:val="612E6A83"/>
    <w:rsid w:val="613A5D2E"/>
    <w:rsid w:val="613AFD99"/>
    <w:rsid w:val="614F5732"/>
    <w:rsid w:val="615C02CD"/>
    <w:rsid w:val="61747AEA"/>
    <w:rsid w:val="618157F5"/>
    <w:rsid w:val="61962882"/>
    <w:rsid w:val="61999C71"/>
    <w:rsid w:val="61A8482C"/>
    <w:rsid w:val="61B4A304"/>
    <w:rsid w:val="61DA233A"/>
    <w:rsid w:val="61E7E64C"/>
    <w:rsid w:val="61EB2EDC"/>
    <w:rsid w:val="622753DD"/>
    <w:rsid w:val="624E801D"/>
    <w:rsid w:val="62503E38"/>
    <w:rsid w:val="6256AB80"/>
    <w:rsid w:val="626B42B0"/>
    <w:rsid w:val="62A824ED"/>
    <w:rsid w:val="62BDA59D"/>
    <w:rsid w:val="62C1301C"/>
    <w:rsid w:val="62CA3AE4"/>
    <w:rsid w:val="62E445B7"/>
    <w:rsid w:val="62E5377C"/>
    <w:rsid w:val="62F84BA6"/>
    <w:rsid w:val="62FC7C13"/>
    <w:rsid w:val="6330E43D"/>
    <w:rsid w:val="63A1E11D"/>
    <w:rsid w:val="63B24AE3"/>
    <w:rsid w:val="63C07A30"/>
    <w:rsid w:val="63D73B2C"/>
    <w:rsid w:val="63E97E1C"/>
    <w:rsid w:val="643CF28D"/>
    <w:rsid w:val="64A0842B"/>
    <w:rsid w:val="64D54D36"/>
    <w:rsid w:val="654AA3DC"/>
    <w:rsid w:val="65583290"/>
    <w:rsid w:val="6583A563"/>
    <w:rsid w:val="65BC2B9D"/>
    <w:rsid w:val="660BC15A"/>
    <w:rsid w:val="661A1DC4"/>
    <w:rsid w:val="66711D97"/>
    <w:rsid w:val="66969A1A"/>
    <w:rsid w:val="66CFA38C"/>
    <w:rsid w:val="66D93223"/>
    <w:rsid w:val="670293BC"/>
    <w:rsid w:val="6724B3B4"/>
    <w:rsid w:val="6734D106"/>
    <w:rsid w:val="67357D58"/>
    <w:rsid w:val="6739AD31"/>
    <w:rsid w:val="6747DEE8"/>
    <w:rsid w:val="6780FB0E"/>
    <w:rsid w:val="6788B380"/>
    <w:rsid w:val="67C55D44"/>
    <w:rsid w:val="67EC99E3"/>
    <w:rsid w:val="680ABC2B"/>
    <w:rsid w:val="680F158E"/>
    <w:rsid w:val="68750364"/>
    <w:rsid w:val="687CE127"/>
    <w:rsid w:val="688DFEDD"/>
    <w:rsid w:val="68910F50"/>
    <w:rsid w:val="68A22AB6"/>
    <w:rsid w:val="68AB5EE0"/>
    <w:rsid w:val="68D36448"/>
    <w:rsid w:val="68D5A655"/>
    <w:rsid w:val="692FA2FE"/>
    <w:rsid w:val="696C8125"/>
    <w:rsid w:val="69ADEFD3"/>
    <w:rsid w:val="69B6D32A"/>
    <w:rsid w:val="6A02B1C2"/>
    <w:rsid w:val="6A1AFFFA"/>
    <w:rsid w:val="6A2FFB79"/>
    <w:rsid w:val="6A4A8FFE"/>
    <w:rsid w:val="6A4E2C0A"/>
    <w:rsid w:val="6A5E9A08"/>
    <w:rsid w:val="6A64C844"/>
    <w:rsid w:val="6AA0BC0F"/>
    <w:rsid w:val="6AC2D036"/>
    <w:rsid w:val="6AEE4B9E"/>
    <w:rsid w:val="6B154DFF"/>
    <w:rsid w:val="6B233CF2"/>
    <w:rsid w:val="6B3A24D4"/>
    <w:rsid w:val="6C445359"/>
    <w:rsid w:val="6C52E580"/>
    <w:rsid w:val="6D1A14D3"/>
    <w:rsid w:val="6D5AE442"/>
    <w:rsid w:val="6D8565FD"/>
    <w:rsid w:val="6DB6606E"/>
    <w:rsid w:val="6DB6C6DA"/>
    <w:rsid w:val="6DCB2551"/>
    <w:rsid w:val="6DDE9CC3"/>
    <w:rsid w:val="6E002B0B"/>
    <w:rsid w:val="6EA639C9"/>
    <w:rsid w:val="6F0572CB"/>
    <w:rsid w:val="6F0D129B"/>
    <w:rsid w:val="6F27B8D4"/>
    <w:rsid w:val="6F73D8A3"/>
    <w:rsid w:val="6FBB6B14"/>
    <w:rsid w:val="701380B5"/>
    <w:rsid w:val="70388209"/>
    <w:rsid w:val="703D7DDC"/>
    <w:rsid w:val="70461063"/>
    <w:rsid w:val="70A40CB2"/>
    <w:rsid w:val="70E122BC"/>
    <w:rsid w:val="70E29146"/>
    <w:rsid w:val="710D7085"/>
    <w:rsid w:val="710F20A9"/>
    <w:rsid w:val="711D3534"/>
    <w:rsid w:val="712B65F0"/>
    <w:rsid w:val="71480D6B"/>
    <w:rsid w:val="716CCDE3"/>
    <w:rsid w:val="716FB5FA"/>
    <w:rsid w:val="717008C8"/>
    <w:rsid w:val="71796EBE"/>
    <w:rsid w:val="71B99930"/>
    <w:rsid w:val="71E5D055"/>
    <w:rsid w:val="720EF456"/>
    <w:rsid w:val="72102C1F"/>
    <w:rsid w:val="72360744"/>
    <w:rsid w:val="724D39A5"/>
    <w:rsid w:val="72518BA6"/>
    <w:rsid w:val="72666202"/>
    <w:rsid w:val="727F21EB"/>
    <w:rsid w:val="72DA4A94"/>
    <w:rsid w:val="736A9BFE"/>
    <w:rsid w:val="737022CB"/>
    <w:rsid w:val="73B118B0"/>
    <w:rsid w:val="73BF6A17"/>
    <w:rsid w:val="73E95D84"/>
    <w:rsid w:val="73ECB866"/>
    <w:rsid w:val="7403E797"/>
    <w:rsid w:val="7429A974"/>
    <w:rsid w:val="74989DF5"/>
    <w:rsid w:val="74A50944"/>
    <w:rsid w:val="74BC6ACB"/>
    <w:rsid w:val="74C8C427"/>
    <w:rsid w:val="7513FA30"/>
    <w:rsid w:val="75157EE1"/>
    <w:rsid w:val="75158E00"/>
    <w:rsid w:val="753AC103"/>
    <w:rsid w:val="753E0031"/>
    <w:rsid w:val="754716F1"/>
    <w:rsid w:val="75BA1E66"/>
    <w:rsid w:val="75F1171D"/>
    <w:rsid w:val="75F35822"/>
    <w:rsid w:val="75F95F73"/>
    <w:rsid w:val="75FC755F"/>
    <w:rsid w:val="76170B2F"/>
    <w:rsid w:val="762D5F09"/>
    <w:rsid w:val="7690C453"/>
    <w:rsid w:val="76962EE1"/>
    <w:rsid w:val="76CA74E5"/>
    <w:rsid w:val="76E1D0D8"/>
    <w:rsid w:val="76F7B048"/>
    <w:rsid w:val="771D283C"/>
    <w:rsid w:val="7755A8EE"/>
    <w:rsid w:val="776F66B7"/>
    <w:rsid w:val="777ABABC"/>
    <w:rsid w:val="77852890"/>
    <w:rsid w:val="77920CD3"/>
    <w:rsid w:val="77E1251C"/>
    <w:rsid w:val="77EFF7A7"/>
    <w:rsid w:val="7863DCCE"/>
    <w:rsid w:val="78664546"/>
    <w:rsid w:val="787D4419"/>
    <w:rsid w:val="78AA0D45"/>
    <w:rsid w:val="78FED3E6"/>
    <w:rsid w:val="79195DAD"/>
    <w:rsid w:val="7986A2D3"/>
    <w:rsid w:val="798D02FA"/>
    <w:rsid w:val="799A7BA5"/>
    <w:rsid w:val="79B24EC7"/>
    <w:rsid w:val="79B9C668"/>
    <w:rsid w:val="79BA6D3A"/>
    <w:rsid w:val="79F30153"/>
    <w:rsid w:val="7A095475"/>
    <w:rsid w:val="7A5AABAB"/>
    <w:rsid w:val="7A720CA7"/>
    <w:rsid w:val="7A7E2DEA"/>
    <w:rsid w:val="7A8B59D8"/>
    <w:rsid w:val="7A96570F"/>
    <w:rsid w:val="7AC0541C"/>
    <w:rsid w:val="7AD7D022"/>
    <w:rsid w:val="7ADDF07D"/>
    <w:rsid w:val="7AEFD57F"/>
    <w:rsid w:val="7AF0D7EC"/>
    <w:rsid w:val="7B1A384A"/>
    <w:rsid w:val="7B41E508"/>
    <w:rsid w:val="7B431ED2"/>
    <w:rsid w:val="7B436218"/>
    <w:rsid w:val="7B4F6A5E"/>
    <w:rsid w:val="7B53BB5A"/>
    <w:rsid w:val="7B577A00"/>
    <w:rsid w:val="7B606E3D"/>
    <w:rsid w:val="7B663B33"/>
    <w:rsid w:val="7BA9EE6F"/>
    <w:rsid w:val="7BF7AE17"/>
    <w:rsid w:val="7C4ECE4D"/>
    <w:rsid w:val="7C67099C"/>
    <w:rsid w:val="7C9B2B2C"/>
    <w:rsid w:val="7CD55FAE"/>
    <w:rsid w:val="7CDDCD06"/>
    <w:rsid w:val="7CE6860E"/>
    <w:rsid w:val="7D19A1AA"/>
    <w:rsid w:val="7D44B089"/>
    <w:rsid w:val="7D5FC4D1"/>
    <w:rsid w:val="7D9B9871"/>
    <w:rsid w:val="7D9E1183"/>
    <w:rsid w:val="7DC1D2DB"/>
    <w:rsid w:val="7DECCED0"/>
    <w:rsid w:val="7E6356C8"/>
    <w:rsid w:val="7E690A5B"/>
    <w:rsid w:val="7E78C76A"/>
    <w:rsid w:val="7EDE08CB"/>
    <w:rsid w:val="7EF2A2B4"/>
    <w:rsid w:val="7F25C742"/>
    <w:rsid w:val="7F3CEF31"/>
    <w:rsid w:val="7F494C08"/>
    <w:rsid w:val="7F7287B7"/>
    <w:rsid w:val="7F7E6040"/>
    <w:rsid w:val="7FB8F7A8"/>
    <w:rsid w:val="7FC3229F"/>
    <w:rsid w:val="7FEA68FA"/>
    <w:rsid w:val="7FF8E7F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2A7DB5"/>
  <w14:defaultImageDpi w14:val="0"/>
  <w15:chartTrackingRefBased/>
  <w15:docId w15:val="{1CBBE3C4-885E-44CB-B918-2924ADEDF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qFormat/>
    <w:pPr>
      <w:keepNext/>
      <w:keepLines/>
      <w:spacing w:before="40"/>
      <w:outlineLvl w:val="1"/>
    </w:pPr>
    <w:rPr>
      <w:rFonts w:ascii="Calibri Light" w:hAnsi="Calibri Light" w:cs="Calibri"/>
      <w:color w:val="2E74B5"/>
      <w:sz w:val="26"/>
      <w:szCs w:val="26"/>
      <w:lang w:val="x-none" w:eastAsia="x-none"/>
    </w:rPr>
  </w:style>
  <w:style w:type="paragraph" w:styleId="Heading3">
    <w:name w:val="heading 3"/>
    <w:basedOn w:val="Normal"/>
    <w:next w:val="Normal"/>
    <w:link w:val="Heading3Char"/>
    <w:qFormat/>
    <w:pPr>
      <w:keepNext/>
      <w:keepLines/>
      <w:spacing w:before="40"/>
      <w:outlineLvl w:val="2"/>
    </w:pPr>
    <w:rPr>
      <w:rFonts w:ascii="Calibri Light" w:hAnsi="Calibri Light" w:cs="Calibri"/>
      <w:color w:val="1F4D78"/>
      <w:sz w:val="20"/>
      <w:szCs w:val="20"/>
      <w:lang w:val="x-none" w:eastAsia="x-none"/>
    </w:rPr>
  </w:style>
  <w:style w:type="paragraph" w:styleId="Heading4">
    <w:name w:val="heading 4"/>
    <w:basedOn w:val="Normal"/>
    <w:next w:val="Normal"/>
    <w:link w:val="Heading4Char"/>
    <w:qFormat/>
    <w:pPr>
      <w:keepNext/>
      <w:keepLines/>
      <w:spacing w:before="40"/>
      <w:outlineLvl w:val="3"/>
    </w:pPr>
    <w:rPr>
      <w:rFonts w:ascii="Calibri Light" w:hAnsi="Calibri Light" w:cs="Calibri"/>
      <w:i/>
      <w:iCs/>
      <w:color w:val="2E74B5"/>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link w:val="Footer"/>
    <w:rPr>
      <w:rFonts w:ascii="Calibri" w:eastAsia="Times New Roman" w:hAnsi="Calibri" w:cs="Times New Roman"/>
    </w:rPr>
  </w:style>
  <w:style w:type="paragraph" w:styleId="Footer">
    <w:name w:val="footer"/>
    <w:basedOn w:val="Normal"/>
    <w:link w:val="FooterChar"/>
    <w:pPr>
      <w:tabs>
        <w:tab w:val="center" w:pos="4680"/>
        <w:tab w:val="right" w:pos="9360"/>
      </w:tabs>
    </w:pPr>
    <w:rPr>
      <w:rFonts w:cs="Calibri"/>
      <w:sz w:val="20"/>
      <w:szCs w:val="20"/>
      <w:lang w:val="x-none" w:eastAsia="x-none"/>
    </w:rPr>
  </w:style>
  <w:style w:type="character" w:styleId="PageNumber">
    <w:name w:val="page number"/>
    <w:rPr>
      <w:rFonts w:ascii="Calibri" w:eastAsia="Times New Roman" w:hAnsi="Calibri" w:cs="Times New Roman"/>
    </w:rPr>
  </w:style>
  <w:style w:type="paragraph" w:styleId="NoSpacing">
    <w:name w:val="No Spacing"/>
    <w:qFormat/>
    <w:rPr>
      <w:sz w:val="22"/>
      <w:szCs w:val="22"/>
      <w:lang w:val="en-US" w:eastAsia="en-US"/>
    </w:rPr>
  </w:style>
  <w:style w:type="paragraph" w:styleId="ListParagraph">
    <w:name w:val="List Paragraph"/>
    <w:basedOn w:val="Normal"/>
    <w:qFormat/>
    <w:pPr>
      <w:ind w:left="720"/>
      <w:contextualSpacing/>
    </w:pPr>
    <w:rPr>
      <w:rFonts w:cs="Calibri"/>
    </w:rPr>
  </w:style>
  <w:style w:type="character" w:customStyle="1" w:styleId="Heading1Char">
    <w:name w:val="Heading 1 Char"/>
    <w:link w:val="Heading1"/>
    <w:rPr>
      <w:rFonts w:ascii="Calibri Light" w:eastAsia="Times New Roman" w:hAnsi="Calibri Light" w:cs="Times New Roman"/>
      <w:b/>
      <w:bCs/>
      <w:kern w:val="32"/>
      <w:sz w:val="32"/>
      <w:szCs w:val="32"/>
    </w:rPr>
  </w:style>
  <w:style w:type="paragraph" w:styleId="TOCHeading">
    <w:name w:val="TOC Heading"/>
    <w:basedOn w:val="Heading1"/>
    <w:next w:val="Normal"/>
    <w:uiPriority w:val="39"/>
    <w:qFormat/>
    <w:pPr>
      <w:keepLines/>
      <w:spacing w:after="0" w:line="259" w:lineRule="auto"/>
      <w:outlineLvl w:val="9"/>
    </w:pPr>
    <w:rPr>
      <w:rFonts w:ascii="Calibri" w:hAnsi="Calibri" w:cs="Calibri"/>
      <w:b w:val="0"/>
      <w:bCs w:val="0"/>
      <w:color w:val="2E74B5"/>
      <w:kern w:val="0"/>
    </w:rPr>
  </w:style>
  <w:style w:type="paragraph" w:styleId="TOC1">
    <w:name w:val="toc 1"/>
    <w:basedOn w:val="Normal"/>
    <w:next w:val="Normal"/>
    <w:uiPriority w:val="39"/>
    <w:rPr>
      <w:rFonts w:cs="Calibri"/>
    </w:rPr>
  </w:style>
  <w:style w:type="paragraph" w:styleId="TOC2">
    <w:name w:val="toc 2"/>
    <w:basedOn w:val="Normal"/>
    <w:next w:val="Normal"/>
    <w:uiPriority w:val="39"/>
    <w:pPr>
      <w:ind w:left="240"/>
    </w:pPr>
    <w:rPr>
      <w:rFonts w:cs="Calibri"/>
    </w:rPr>
  </w:style>
  <w:style w:type="paragraph" w:styleId="TOC3">
    <w:name w:val="toc 3"/>
    <w:basedOn w:val="Normal"/>
    <w:next w:val="Normal"/>
    <w:uiPriority w:val="39"/>
    <w:pPr>
      <w:ind w:left="480"/>
    </w:pPr>
    <w:rPr>
      <w:rFonts w:cs="Calibri"/>
    </w:rPr>
  </w:style>
  <w:style w:type="character" w:customStyle="1" w:styleId="Heading2Char">
    <w:name w:val="Heading 2 Char"/>
    <w:link w:val="Heading2"/>
    <w:rPr>
      <w:rFonts w:ascii="Calibri Light" w:eastAsia="Times New Roman" w:hAnsi="Calibri Light" w:cs="Times New Roman"/>
      <w:color w:val="2E74B5"/>
      <w:sz w:val="26"/>
      <w:szCs w:val="26"/>
    </w:rPr>
  </w:style>
  <w:style w:type="character" w:customStyle="1" w:styleId="Heading3Char">
    <w:name w:val="Heading 3 Char"/>
    <w:link w:val="Heading3"/>
    <w:rPr>
      <w:rFonts w:ascii="Calibri Light" w:eastAsia="Times New Roman" w:hAnsi="Calibri Light" w:cs="Times New Roman"/>
      <w:color w:val="1F4D78"/>
    </w:rPr>
  </w:style>
  <w:style w:type="character" w:customStyle="1" w:styleId="Heading4Char">
    <w:name w:val="Heading 4 Char"/>
    <w:link w:val="Heading4"/>
    <w:rPr>
      <w:rFonts w:ascii="Calibri Light" w:eastAsia="Times New Roman" w:hAnsi="Calibri Light" w:cs="Times New Roman"/>
      <w:i/>
      <w:iCs/>
      <w:color w:val="2E74B5"/>
    </w:rPr>
  </w:style>
  <w:style w:type="paragraph" w:styleId="BalloonText">
    <w:name w:val="Balloon Text"/>
    <w:basedOn w:val="Normal"/>
    <w:link w:val="BalloonTextChar"/>
    <w:rPr>
      <w:rFonts w:ascii="Tahoma" w:hAnsi="Tahoma" w:cs="Calibri"/>
      <w:sz w:val="16"/>
      <w:szCs w:val="16"/>
      <w:lang w:val="x-none" w:eastAsia="x-none"/>
    </w:rPr>
  </w:style>
  <w:style w:type="character" w:customStyle="1" w:styleId="BalloonTextChar">
    <w:name w:val="Balloon Text Char"/>
    <w:link w:val="BalloonText"/>
    <w:rPr>
      <w:rFonts w:ascii="Tahoma" w:eastAsia="Times New Roman" w:hAnsi="Tahoma" w:cs="Tahoma"/>
      <w:sz w:val="16"/>
      <w:szCs w:val="16"/>
    </w:rPr>
  </w:style>
  <w:style w:type="paragraph" w:styleId="TOC4">
    <w:name w:val="toc 4"/>
    <w:basedOn w:val="Normal"/>
    <w:next w:val="Normal"/>
    <w:uiPriority w:val="39"/>
    <w:pPr>
      <w:spacing w:after="100" w:line="259" w:lineRule="auto"/>
      <w:ind w:left="660"/>
    </w:pPr>
    <w:rPr>
      <w:sz w:val="22"/>
      <w:szCs w:val="22"/>
    </w:rPr>
  </w:style>
  <w:style w:type="paragraph" w:styleId="TOC5">
    <w:name w:val="toc 5"/>
    <w:basedOn w:val="Normal"/>
    <w:next w:val="Normal"/>
    <w:uiPriority w:val="39"/>
    <w:pPr>
      <w:spacing w:after="100" w:line="259" w:lineRule="auto"/>
      <w:ind w:left="880"/>
    </w:pPr>
    <w:rPr>
      <w:sz w:val="22"/>
      <w:szCs w:val="22"/>
    </w:rPr>
  </w:style>
  <w:style w:type="paragraph" w:styleId="TOC6">
    <w:name w:val="toc 6"/>
    <w:basedOn w:val="Normal"/>
    <w:next w:val="Normal"/>
    <w:uiPriority w:val="39"/>
    <w:pPr>
      <w:spacing w:after="100" w:line="259" w:lineRule="auto"/>
      <w:ind w:left="1100"/>
    </w:pPr>
    <w:rPr>
      <w:sz w:val="22"/>
      <w:szCs w:val="22"/>
    </w:rPr>
  </w:style>
  <w:style w:type="paragraph" w:styleId="TOC7">
    <w:name w:val="toc 7"/>
    <w:basedOn w:val="Normal"/>
    <w:next w:val="Normal"/>
    <w:uiPriority w:val="39"/>
    <w:pPr>
      <w:spacing w:after="100" w:line="259" w:lineRule="auto"/>
      <w:ind w:left="1320"/>
    </w:pPr>
    <w:rPr>
      <w:sz w:val="22"/>
      <w:szCs w:val="22"/>
    </w:rPr>
  </w:style>
  <w:style w:type="paragraph" w:styleId="TOC8">
    <w:name w:val="toc 8"/>
    <w:basedOn w:val="Normal"/>
    <w:next w:val="Normal"/>
    <w:uiPriority w:val="39"/>
    <w:pPr>
      <w:spacing w:after="100" w:line="259" w:lineRule="auto"/>
      <w:ind w:left="1540"/>
    </w:pPr>
    <w:rPr>
      <w:sz w:val="22"/>
      <w:szCs w:val="22"/>
    </w:rPr>
  </w:style>
  <w:style w:type="paragraph" w:styleId="TOC9">
    <w:name w:val="toc 9"/>
    <w:basedOn w:val="Normal"/>
    <w:next w:val="Normal"/>
    <w:uiPriority w:val="39"/>
    <w:pPr>
      <w:spacing w:after="100" w:line="259" w:lineRule="auto"/>
      <w:ind w:left="1760"/>
    </w:pPr>
    <w:rPr>
      <w:sz w:val="22"/>
      <w:szCs w:val="22"/>
    </w:rPr>
  </w:style>
  <w:style w:type="character" w:styleId="Hyperlink">
    <w:name w:val="Hyperlink"/>
    <w:uiPriority w:val="99"/>
    <w:rPr>
      <w:rFonts w:ascii="Calibri" w:eastAsia="Times New Roman" w:hAnsi="Calibri" w:cs="Calibri"/>
      <w:color w:val="0563C1"/>
      <w:u w:val="single"/>
    </w:rPr>
  </w:style>
  <w:style w:type="paragraph" w:styleId="Header">
    <w:name w:val="header"/>
    <w:basedOn w:val="Normal"/>
    <w:link w:val="HeaderChar"/>
    <w:pPr>
      <w:tabs>
        <w:tab w:val="center" w:pos="4680"/>
        <w:tab w:val="right" w:pos="9360"/>
      </w:tabs>
    </w:pPr>
    <w:rPr>
      <w:rFonts w:cs="Calibri"/>
    </w:rPr>
  </w:style>
  <w:style w:type="character" w:customStyle="1" w:styleId="HeaderChar">
    <w:name w:val="Header Char"/>
    <w:link w:val="Header"/>
    <w:rPr>
      <w:rFonts w:ascii="Calibri" w:eastAsia="Times New Roman" w:hAnsi="Calibri" w:cs="Times New Roman"/>
      <w:sz w:val="24"/>
      <w:szCs w:val="24"/>
    </w:rPr>
  </w:style>
  <w:style w:type="character" w:styleId="CommentReference">
    <w:name w:val="annotation reference"/>
    <w:uiPriority w:val="99"/>
    <w:rPr>
      <w:rFonts w:ascii="Calibri" w:eastAsia="Times New Roman" w:hAnsi="Calibri" w:cs="Calibri"/>
      <w:sz w:val="16"/>
      <w:szCs w:val="16"/>
    </w:rPr>
  </w:style>
  <w:style w:type="paragraph" w:styleId="CommentText">
    <w:name w:val="annotation text"/>
    <w:basedOn w:val="Normal"/>
    <w:link w:val="CommentTextChar"/>
    <w:rPr>
      <w:rFonts w:cs="Calibri"/>
      <w:sz w:val="20"/>
      <w:szCs w:val="20"/>
    </w:rPr>
  </w:style>
  <w:style w:type="character" w:customStyle="1" w:styleId="CommentTextChar">
    <w:name w:val="Comment Text Char"/>
    <w:link w:val="CommentText"/>
    <w:rPr>
      <w:rFonts w:ascii="Calibri" w:eastAsia="Times New Roman" w:hAnsi="Calibri" w:cs="Times New Roman"/>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rFonts w:ascii="Calibri" w:eastAsia="Times New Roman" w:hAnsi="Calibri" w:cs="Times New Roman"/>
      <w:b/>
      <w:bCs/>
    </w:rPr>
  </w:style>
  <w:style w:type="paragraph" w:styleId="Revision">
    <w:name w:val="Revision"/>
    <w:hidden/>
    <w:uiPriority w:val="99"/>
    <w:semiHidden/>
    <w:rsid w:val="003125A7"/>
    <w:rPr>
      <w:sz w:val="24"/>
      <w:szCs w:val="24"/>
      <w:lang w:val="en-US" w:eastAsia="en-US"/>
    </w:rPr>
  </w:style>
  <w:style w:type="paragraph" w:styleId="FootnoteText">
    <w:name w:val="footnote text"/>
    <w:basedOn w:val="Normal"/>
    <w:link w:val="FootnoteTextChar"/>
    <w:uiPriority w:val="99"/>
    <w:semiHidden/>
    <w:unhideWhenUsed/>
    <w:rsid w:val="008D4F7F"/>
    <w:rPr>
      <w:sz w:val="20"/>
      <w:szCs w:val="20"/>
    </w:rPr>
  </w:style>
  <w:style w:type="character" w:customStyle="1" w:styleId="FootnoteTextChar">
    <w:name w:val="Footnote Text Char"/>
    <w:basedOn w:val="DefaultParagraphFont"/>
    <w:link w:val="FootnoteText"/>
    <w:uiPriority w:val="99"/>
    <w:semiHidden/>
    <w:rsid w:val="008D4F7F"/>
    <w:rPr>
      <w:lang w:val="en-US" w:eastAsia="en-US"/>
    </w:rPr>
  </w:style>
  <w:style w:type="character" w:styleId="FootnoteReference">
    <w:name w:val="footnote reference"/>
    <w:basedOn w:val="DefaultParagraphFont"/>
    <w:uiPriority w:val="99"/>
    <w:semiHidden/>
    <w:unhideWhenUsed/>
    <w:rsid w:val="008D4F7F"/>
    <w:rPr>
      <w:vertAlign w:val="superscript"/>
    </w:rPr>
  </w:style>
  <w:style w:type="paragraph" w:styleId="NormalWeb">
    <w:name w:val="Normal (Web)"/>
    <w:basedOn w:val="Normal"/>
    <w:uiPriority w:val="99"/>
    <w:semiHidden/>
    <w:unhideWhenUsed/>
    <w:rsid w:val="00DA21A0"/>
    <w:pPr>
      <w:spacing w:before="100" w:beforeAutospacing="1" w:after="100" w:afterAutospacing="1"/>
    </w:pPr>
    <w:rPr>
      <w:rFonts w:ascii="Times New Roman" w:hAnsi="Times New Roman"/>
      <w:lang w:eastAsia="en-GB"/>
    </w:rPr>
  </w:style>
  <w:style w:type="character" w:styleId="UnresolvedMention">
    <w:name w:val="Unresolved Mention"/>
    <w:basedOn w:val="DefaultParagraphFont"/>
    <w:uiPriority w:val="99"/>
    <w:semiHidden/>
    <w:unhideWhenUsed/>
    <w:rsid w:val="00C64C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167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906E4-CF1A-584C-9F35-C0DF63BF7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36</Pages>
  <Words>13046</Words>
  <Characters>83018</Characters>
  <Application>Microsoft Office Word</Application>
  <DocSecurity>4</DocSecurity>
  <Lines>691</Lines>
  <Paragraphs>191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michongwerhodrick@ymail.com</dc:creator>
  <cp:keywords/>
  <cp:lastModifiedBy>Robert</cp:lastModifiedBy>
  <cp:revision>2</cp:revision>
  <dcterms:created xsi:type="dcterms:W3CDTF">2023-08-03T14:02:00Z</dcterms:created>
  <dcterms:modified xsi:type="dcterms:W3CDTF">2023-08-03T14:02:00Z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33c971cdd036d29322b91a2400e07824bb4cb6b6f6ff1a5fcb05ae49b9c8dcb6</vt:lpwstr>
  </property>
</Properties>
</file>