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3F05007C" w14:textId="0C69003B"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6A46F6">
        <w:rPr>
          <w:rFonts w:ascii="Times New Roman Bold"/>
        </w:rPr>
        <w:t>6</w:t>
      </w:r>
      <w:r w:rsidR="004C044D">
        <w:rPr>
          <w:rFonts w:ascii="Times New Roman Bold"/>
        </w:rPr>
        <w:t>th</w:t>
      </w:r>
      <w:r w:rsidR="00743110">
        <w:rPr>
          <w:rFonts w:ascii="Times New Roman Bold"/>
        </w:rPr>
        <w:t xml:space="preserve"> session (</w:t>
      </w:r>
      <w:r w:rsidR="006A46F6">
        <w:rPr>
          <w:rFonts w:ascii="Times New Roman Bold"/>
        </w:rPr>
        <w:t>9</w:t>
      </w:r>
      <w:r w:rsidR="00743110">
        <w:rPr>
          <w:rFonts w:ascii="Times New Roman Bold"/>
          <w:color w:val="0B0B0B"/>
        </w:rPr>
        <w:t>-</w:t>
      </w:r>
      <w:r w:rsidR="006A46F6">
        <w:rPr>
          <w:rFonts w:ascii="Times New Roman Bold"/>
          <w:color w:val="0B0B0B"/>
        </w:rPr>
        <w:t>27</w:t>
      </w:r>
      <w:r w:rsidR="00743110">
        <w:rPr>
          <w:rFonts w:ascii="Times New Roman Bold"/>
          <w:color w:val="0B0B0B"/>
        </w:rPr>
        <w:t xml:space="preserve"> </w:t>
      </w:r>
      <w:r w:rsidR="006A46F6">
        <w:rPr>
          <w:rFonts w:ascii="Times New Roman Bold"/>
          <w:color w:val="0B0B0B"/>
        </w:rPr>
        <w:t>October</w:t>
      </w:r>
      <w:r w:rsidR="00743110">
        <w:rPr>
          <w:rFonts w:ascii="Times New Roman Bold"/>
          <w:color w:val="0B0B0B"/>
        </w:rPr>
        <w:t xml:space="preserve"> 202</w:t>
      </w:r>
      <w:r w:rsidR="004C044D">
        <w:rPr>
          <w:rFonts w:ascii="Times New Roman Bold"/>
          <w:color w:val="0B0B0B"/>
        </w:rPr>
        <w:t>3</w:t>
      </w:r>
      <w:r w:rsidR="00743110">
        <w:rPr>
          <w:rFonts w:ascii="Times New Roman Bold"/>
        </w:rPr>
        <w:t>)</w:t>
      </w:r>
      <w:r w:rsidR="00713ABB">
        <w:rPr>
          <w:rFonts w:ascii="Times New Roman Bold"/>
        </w:rPr>
        <w:t xml:space="preserve"> and Pre-sessional Working Group for the 8</w:t>
      </w:r>
      <w:r w:rsidR="006A46F6">
        <w:rPr>
          <w:rFonts w:ascii="Times New Roman Bold"/>
        </w:rPr>
        <w:t>8</w:t>
      </w:r>
      <w:r w:rsidR="00103EF6">
        <w:rPr>
          <w:rFonts w:ascii="Times New Roman Bold"/>
        </w:rPr>
        <w:t>th</w:t>
      </w:r>
      <w:r w:rsidR="00713ABB">
        <w:rPr>
          <w:rFonts w:ascii="Times New Roman Bold"/>
        </w:rPr>
        <w:t xml:space="preserve"> session (</w:t>
      </w:r>
      <w:r w:rsidR="0067040F">
        <w:rPr>
          <w:rFonts w:ascii="Times New Roman Bold"/>
        </w:rPr>
        <w:t xml:space="preserve">30 </w:t>
      </w:r>
      <w:r w:rsidR="006A46F6">
        <w:rPr>
          <w:rFonts w:ascii="Times New Roman Bold"/>
        </w:rPr>
        <w:t>October</w:t>
      </w:r>
      <w:r w:rsidR="00713ABB">
        <w:rPr>
          <w:rFonts w:ascii="Times New Roman Bold"/>
        </w:rPr>
        <w:t>-</w:t>
      </w:r>
      <w:r w:rsidR="006A46F6">
        <w:rPr>
          <w:rFonts w:ascii="Times New Roman Bold"/>
        </w:rPr>
        <w:t>3</w:t>
      </w:r>
      <w:r w:rsidR="00713ABB">
        <w:rPr>
          <w:rFonts w:ascii="Times New Roman Bold"/>
        </w:rPr>
        <w:t xml:space="preserve"> </w:t>
      </w:r>
      <w:r w:rsidR="006A46F6">
        <w:rPr>
          <w:rFonts w:ascii="Times New Roman Bold"/>
        </w:rPr>
        <w:t>November</w:t>
      </w:r>
      <w:r w:rsidR="00713ABB">
        <w:rPr>
          <w:rFonts w:ascii="Times New Roman Bold"/>
        </w:rPr>
        <w:t xml:space="preserve"> 202</w:t>
      </w:r>
      <w:r w:rsidR="004C044D">
        <w:rPr>
          <w:rFonts w:ascii="Times New Roman Bold"/>
        </w:rPr>
        <w:t>3</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0D3267F9"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AD4AFE" w:rsidRPr="00F30D2B">
        <w:rPr>
          <w:rFonts w:hAnsi="Times New Roman" w:cs="Times New Roman"/>
        </w:rPr>
        <w:t>8</w:t>
      </w:r>
      <w:r w:rsidR="006A46F6" w:rsidRPr="00F30D2B">
        <w:rPr>
          <w:rFonts w:hAnsi="Times New Roman" w:cs="Times New Roman"/>
        </w:rPr>
        <w:t>6</w:t>
      </w:r>
      <w:r w:rsidR="004C044D" w:rsidRPr="00F30D2B">
        <w:rPr>
          <w:rFonts w:hAnsi="Times New Roman" w:cs="Times New Roman"/>
        </w:rPr>
        <w:t>th</w:t>
      </w:r>
      <w:r w:rsidRPr="00F30D2B">
        <w:rPr>
          <w:rFonts w:hAnsi="Times New Roman" w:cs="Times New Roman"/>
        </w:rPr>
        <w:t xml:space="preserve"> session: </w:t>
      </w:r>
      <w:r w:rsidR="006A46F6" w:rsidRPr="00F30D2B">
        <w:rPr>
          <w:rFonts w:hAnsi="Times New Roman" w:cs="Times New Roman"/>
          <w:b/>
          <w:bCs/>
          <w:color w:val="030303"/>
        </w:rPr>
        <w:t>Albania</w:t>
      </w:r>
      <w:r w:rsidR="00103EF6" w:rsidRPr="00F30D2B">
        <w:rPr>
          <w:rFonts w:hAnsi="Times New Roman" w:cs="Times New Roman"/>
          <w:b/>
          <w:bCs/>
          <w:color w:val="030303"/>
        </w:rPr>
        <w:t xml:space="preserve">, </w:t>
      </w:r>
      <w:r w:rsidR="006A46F6" w:rsidRPr="00F30D2B">
        <w:rPr>
          <w:rFonts w:hAnsi="Times New Roman" w:cs="Times New Roman"/>
          <w:b/>
          <w:bCs/>
          <w:color w:val="030303"/>
        </w:rPr>
        <w:t>Bhutan</w:t>
      </w:r>
      <w:r w:rsidRPr="00F30D2B">
        <w:rPr>
          <w:rFonts w:hAnsi="Times New Roman" w:cs="Times New Roman"/>
          <w:b/>
          <w:bCs/>
          <w:color w:val="030303"/>
        </w:rPr>
        <w:t xml:space="preserve">, </w:t>
      </w:r>
      <w:r w:rsidR="006A46F6" w:rsidRPr="00F30D2B">
        <w:rPr>
          <w:rFonts w:hAnsi="Times New Roman" w:cs="Times New Roman"/>
          <w:b/>
          <w:bCs/>
          <w:color w:val="030303"/>
        </w:rPr>
        <w:t>France</w:t>
      </w:r>
      <w:r w:rsidRPr="00F30D2B">
        <w:rPr>
          <w:rFonts w:hAnsi="Times New Roman" w:cs="Times New Roman"/>
          <w:b/>
          <w:bCs/>
          <w:color w:val="030303"/>
        </w:rPr>
        <w:t xml:space="preserve">, </w:t>
      </w:r>
      <w:r w:rsidR="006A46F6" w:rsidRPr="00F30D2B">
        <w:rPr>
          <w:rFonts w:hAnsi="Times New Roman" w:cs="Times New Roman"/>
          <w:b/>
          <w:bCs/>
          <w:color w:val="030303"/>
        </w:rPr>
        <w:t>Guatemala</w:t>
      </w:r>
      <w:r w:rsidRPr="00F30D2B">
        <w:rPr>
          <w:rFonts w:hAnsi="Times New Roman" w:cs="Times New Roman"/>
          <w:b/>
          <w:bCs/>
          <w:color w:val="030303"/>
        </w:rPr>
        <w:t xml:space="preserve">, </w:t>
      </w:r>
      <w:r w:rsidR="006A46F6" w:rsidRPr="00F30D2B">
        <w:rPr>
          <w:rFonts w:hAnsi="Times New Roman" w:cs="Times New Roman"/>
          <w:b/>
          <w:bCs/>
          <w:color w:val="030303"/>
        </w:rPr>
        <w:t>Jamaica</w:t>
      </w:r>
      <w:r w:rsidRPr="00F30D2B">
        <w:rPr>
          <w:rFonts w:hAnsi="Times New Roman" w:cs="Times New Roman"/>
          <w:b/>
          <w:bCs/>
          <w:color w:val="030303"/>
        </w:rPr>
        <w:t xml:space="preserve">, </w:t>
      </w:r>
      <w:r w:rsidR="006A46F6" w:rsidRPr="00F30D2B">
        <w:rPr>
          <w:rFonts w:hAnsi="Times New Roman" w:cs="Times New Roman"/>
          <w:b/>
          <w:bCs/>
          <w:color w:val="030303"/>
        </w:rPr>
        <w:t>Malawi</w:t>
      </w:r>
      <w:r w:rsidRPr="00F30D2B">
        <w:rPr>
          <w:rFonts w:hAnsi="Times New Roman" w:cs="Times New Roman"/>
          <w:b/>
          <w:bCs/>
          <w:color w:val="030303"/>
        </w:rPr>
        <w:t xml:space="preserve">, </w:t>
      </w:r>
      <w:r w:rsidR="006A46F6" w:rsidRPr="00F30D2B">
        <w:rPr>
          <w:rFonts w:hAnsi="Times New Roman" w:cs="Times New Roman"/>
          <w:b/>
          <w:bCs/>
          <w:color w:val="030303"/>
        </w:rPr>
        <w:t>Nicaragua,</w:t>
      </w:r>
      <w:r w:rsidRPr="00F30D2B">
        <w:rPr>
          <w:rFonts w:hAnsi="Times New Roman" w:cs="Times New Roman"/>
          <w:b/>
          <w:bCs/>
          <w:color w:val="030303"/>
        </w:rPr>
        <w:t xml:space="preserve"> </w:t>
      </w:r>
      <w:r w:rsidR="006A46F6" w:rsidRPr="00F30D2B">
        <w:rPr>
          <w:rFonts w:hAnsi="Times New Roman" w:cs="Times New Roman"/>
          <w:b/>
          <w:bCs/>
          <w:color w:val="030303"/>
        </w:rPr>
        <w:t xml:space="preserve">the Philippines </w:t>
      </w:r>
      <w:r w:rsidRPr="00F30D2B">
        <w:rPr>
          <w:rFonts w:hAnsi="Times New Roman" w:cs="Times New Roman"/>
          <w:b/>
          <w:bCs/>
          <w:color w:val="030303"/>
        </w:rPr>
        <w:t xml:space="preserve">and </w:t>
      </w:r>
      <w:r w:rsidR="006A46F6" w:rsidRPr="00F30D2B">
        <w:rPr>
          <w:rFonts w:hAnsi="Times New Roman" w:cs="Times New Roman"/>
          <w:b/>
          <w:bCs/>
          <w:color w:val="030303"/>
        </w:rPr>
        <w:t>Uruguay</w:t>
      </w:r>
      <w:r w:rsidRPr="00F30D2B">
        <w:rPr>
          <w:rFonts w:hAnsi="Times New Roman" w:cs="Times New Roman"/>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5AA730C0"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630AFC" w:rsidRPr="00F30D2B">
        <w:rPr>
          <w:rFonts w:hAnsi="Times New Roman" w:cs="Times New Roman"/>
        </w:rPr>
        <w:t xml:space="preserve">The </w:t>
      </w:r>
      <w:r w:rsidR="00630AFC" w:rsidRPr="00F30D2B">
        <w:rPr>
          <w:rFonts w:hAnsi="Times New Roman" w:cs="Times New Roman"/>
          <w:b/>
        </w:rPr>
        <w:t>Pre-sessional Working Group for the 8</w:t>
      </w:r>
      <w:r w:rsidR="006A46F6" w:rsidRPr="00F30D2B">
        <w:rPr>
          <w:rFonts w:hAnsi="Times New Roman" w:cs="Times New Roman"/>
          <w:b/>
        </w:rPr>
        <w:t>8</w:t>
      </w:r>
      <w:r w:rsidR="00103EF6" w:rsidRPr="00F30D2B">
        <w:rPr>
          <w:rFonts w:hAnsi="Times New Roman" w:cs="Times New Roman"/>
          <w:b/>
          <w:vertAlign w:val="superscript"/>
        </w:rPr>
        <w:t>th</w:t>
      </w:r>
      <w:r w:rsidR="00630AFC" w:rsidRPr="00F30D2B">
        <w:rPr>
          <w:rFonts w:hAnsi="Times New Roman" w:cs="Times New Roman"/>
          <w:b/>
        </w:rPr>
        <w:t xml:space="preserve"> session</w:t>
      </w:r>
      <w:r w:rsidR="00630AFC" w:rsidRPr="00F30D2B">
        <w:rPr>
          <w:rFonts w:hAnsi="Times New Roman" w:cs="Times New Roman"/>
        </w:rPr>
        <w:t xml:space="preserve"> will adopt lists of issues in relation to the periodic reports of the following States parties: </w:t>
      </w:r>
      <w:r w:rsidR="006A46F6" w:rsidRPr="00F30D2B">
        <w:rPr>
          <w:rFonts w:hAnsi="Times New Roman" w:cs="Times New Roman"/>
          <w:b/>
        </w:rPr>
        <w:t>Lao People’s Democratic Republic</w:t>
      </w:r>
      <w:r w:rsidR="004C044D" w:rsidRPr="00F30D2B">
        <w:rPr>
          <w:rFonts w:hAnsi="Times New Roman" w:cs="Times New Roman"/>
          <w:b/>
        </w:rPr>
        <w:t xml:space="preserve"> </w:t>
      </w:r>
      <w:r w:rsidR="00FA13DD" w:rsidRPr="00F30D2B">
        <w:rPr>
          <w:rFonts w:hAnsi="Times New Roman" w:cs="Times New Roman"/>
          <w:b/>
        </w:rPr>
        <w:t xml:space="preserve">and </w:t>
      </w:r>
      <w:r w:rsidR="006A46F6" w:rsidRPr="00F30D2B">
        <w:rPr>
          <w:rFonts w:hAnsi="Times New Roman" w:cs="Times New Roman"/>
          <w:b/>
        </w:rPr>
        <w:t>Saudi Arabia</w:t>
      </w:r>
      <w:r w:rsidR="00630AFC" w:rsidRPr="00F30D2B">
        <w:rPr>
          <w:rFonts w:hAnsi="Times New Roman" w:cs="Times New Roman"/>
        </w:rPr>
        <w:t>. In addition, the Pre-sessional Working Group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6A46F6" w:rsidRPr="00F30D2B">
        <w:rPr>
          <w:rFonts w:hAnsi="Times New Roman" w:cs="Times New Roman"/>
          <w:b/>
        </w:rPr>
        <w:t>the Bahamas</w:t>
      </w:r>
      <w:r w:rsidR="00FA13DD" w:rsidRPr="00F30D2B">
        <w:rPr>
          <w:rFonts w:hAnsi="Times New Roman" w:cs="Times New Roman"/>
          <w:b/>
        </w:rPr>
        <w:t xml:space="preserve">, </w:t>
      </w:r>
      <w:r w:rsidR="006A46F6" w:rsidRPr="00F30D2B">
        <w:rPr>
          <w:rFonts w:hAnsi="Times New Roman" w:cs="Times New Roman"/>
          <w:b/>
        </w:rPr>
        <w:t>Ireland</w:t>
      </w:r>
      <w:r w:rsidR="0067040F" w:rsidRPr="00F30D2B">
        <w:rPr>
          <w:rFonts w:hAnsi="Times New Roman" w:cs="Times New Roman"/>
          <w:b/>
        </w:rPr>
        <w:t xml:space="preserve">, </w:t>
      </w:r>
      <w:r w:rsidR="006A46F6" w:rsidRPr="00F30D2B">
        <w:rPr>
          <w:rFonts w:hAnsi="Times New Roman" w:cs="Times New Roman"/>
          <w:b/>
        </w:rPr>
        <w:t>Israel, Mauritius, Mexico</w:t>
      </w:r>
      <w:r w:rsidR="00103EF6" w:rsidRPr="00F30D2B">
        <w:rPr>
          <w:rFonts w:hAnsi="Times New Roman" w:cs="Times New Roman"/>
          <w:b/>
        </w:rPr>
        <w:t xml:space="preserve"> and </w:t>
      </w:r>
      <w:r w:rsidR="006A46F6" w:rsidRPr="00F30D2B">
        <w:rPr>
          <w:rFonts w:hAnsi="Times New Roman" w:cs="Times New Roman"/>
          <w:b/>
        </w:rPr>
        <w:t>Romania</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5FD6719F"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6A46F6">
        <w:t>6</w:t>
      </w:r>
      <w:r w:rsidR="004F666A" w:rsidRPr="00704A57">
        <w:rPr>
          <w:vertAlign w:val="superscript"/>
        </w:rPr>
        <w:t>th</w:t>
      </w:r>
      <w:r w:rsidRPr="007F0809">
        <w:t xml:space="preserve"> session, the provisional agenda (CEDAW/C/</w:t>
      </w:r>
      <w:r w:rsidR="00AD4AFE" w:rsidRPr="007F0809">
        <w:t>8</w:t>
      </w:r>
      <w:r w:rsidR="006A46F6">
        <w:t>6</w:t>
      </w:r>
      <w:r w:rsidRPr="007F0809">
        <w:t>/1) and other documents pertaining to the session are available online at</w:t>
      </w:r>
      <w:r w:rsidRPr="007F0809">
        <w:rPr>
          <w:rFonts w:hAnsi="Times New Roman" w:cs="Times New Roman"/>
        </w:rPr>
        <w:t xml:space="preserve">: </w:t>
      </w:r>
      <w:hyperlink r:id="rId5" w:history="1">
        <w:r w:rsidR="002911D1" w:rsidRPr="00937B28">
          <w:rPr>
            <w:rStyle w:val="Hyperlink"/>
          </w:rPr>
          <w:t>https://tbinternet.ohchr.org/_layout</w:t>
        </w:r>
        <w:r w:rsidR="002911D1" w:rsidRPr="00937B28">
          <w:rPr>
            <w:rStyle w:val="Hyperlink"/>
          </w:rPr>
          <w:t>s</w:t>
        </w:r>
        <w:r w:rsidR="002911D1" w:rsidRPr="00937B28">
          <w:rPr>
            <w:rStyle w:val="Hyperlink"/>
          </w:rPr>
          <w:t>/15/treatybodyexternal/SessionDetails1.aspx?SessionID=2670&amp;Lang=en</w:t>
        </w:r>
      </w:hyperlink>
      <w:r w:rsidR="002911D1">
        <w:t xml:space="preserve"> </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7B8FB179"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6A46F6">
        <w:t>6</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6A46F6">
        <w:t>8</w:t>
      </w:r>
      <w:r w:rsidR="00103EF6" w:rsidRPr="006E3A4C">
        <w:rPr>
          <w:vertAlign w:val="superscript"/>
        </w:rPr>
        <w:t>th</w:t>
      </w:r>
      <w:r w:rsidR="00630AFC">
        <w:t xml:space="preserve"> session will </w:t>
      </w:r>
      <w:r w:rsidR="006A46F6">
        <w:t xml:space="preserve">also </w:t>
      </w:r>
      <w:r w:rsidR="00630AFC">
        <w:t xml:space="preserve">take place in </w:t>
      </w:r>
      <w:r w:rsidR="00630AFC">
        <w:rPr>
          <w:rFonts w:ascii="Times New Roman Bold"/>
        </w:rPr>
        <w:t xml:space="preserve">Conference Room </w:t>
      </w:r>
      <w:r w:rsidR="006A46F6">
        <w:rPr>
          <w:rFonts w:ascii="Times New Roman Bold"/>
        </w:rPr>
        <w:t>XXIII</w:t>
      </w:r>
      <w:r w:rsidR="00630AFC">
        <w:rPr>
          <w:rFonts w:ascii="Times New Roman Bold"/>
        </w:rPr>
        <w:t>.</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w:t>
      </w:r>
      <w:proofErr w:type="gramStart"/>
      <w:r w:rsidR="001A24AC">
        <w:rPr>
          <w:rFonts w:hAnsi="Times New Roman" w:cs="Times New Roman"/>
        </w:rPr>
        <w:t>aforementioned States</w:t>
      </w:r>
      <w:proofErr w:type="gramEnd"/>
      <w:r w:rsidR="001A24AC">
        <w:rPr>
          <w:rFonts w:hAnsi="Times New Roman" w:cs="Times New Roman"/>
        </w:rPr>
        <w:t xml:space="preserve">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6"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26B65D6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6A46F6">
        <w:t>6</w:t>
      </w:r>
      <w:r w:rsidR="004F666A" w:rsidRPr="00704A57">
        <w:rPr>
          <w:vertAlign w:val="superscript"/>
        </w:rPr>
        <w:t>th</w:t>
      </w:r>
      <w:r>
        <w:t xml:space="preserve"> session</w:t>
      </w:r>
      <w:r w:rsidR="000D2B74">
        <w:t xml:space="preserve"> and 8</w:t>
      </w:r>
      <w:r w:rsidR="006A46F6">
        <w:t>8</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B4CDB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4C4521B3" w14:textId="77777777" w:rsidR="00743110" w:rsidRPr="00562F72" w:rsidRDefault="00743110" w:rsidP="00743110">
      <w:pPr>
        <w:ind w:right="-432" w:firstLine="720"/>
        <w:jc w:val="both"/>
      </w:pP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proofErr w:type="gramStart"/>
      <w:r w:rsidRPr="00C77BC6">
        <w:rPr>
          <w:lang w:val="fr-FR"/>
        </w:rPr>
        <w:t>Fax:</w:t>
      </w:r>
      <w:proofErr w:type="gramEnd"/>
      <w:r w:rsidRPr="00C77BC6">
        <w:rPr>
          <w:lang w:val="fr-FR"/>
        </w:rPr>
        <w:t xml:space="preserve">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7"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4A6F6D9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6A46F6">
        <w:rPr>
          <w:rFonts w:eastAsia="Calibri" w:hAnsi="Calibri" w:cs="Calibri"/>
          <w:b/>
          <w:bCs/>
          <w:noProof/>
          <w:color w:val="0033CC"/>
        </w:rPr>
        <w:t>6</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6A46F6">
        <w:rPr>
          <w:rFonts w:eastAsia="Calibri" w:hAnsi="Calibri" w:cs="Calibri"/>
          <w:b/>
          <w:bCs/>
          <w:noProof/>
          <w:color w:val="0033CC"/>
        </w:rPr>
        <w:t>9</w:t>
      </w:r>
      <w:r w:rsidRPr="00562F72">
        <w:rPr>
          <w:rFonts w:eastAsia="Calibri" w:hAnsi="Calibri" w:cs="Calibri"/>
          <w:b/>
          <w:bCs/>
          <w:noProof/>
          <w:color w:val="0033CC"/>
        </w:rPr>
        <w:t>-</w:t>
      </w:r>
      <w:r w:rsidR="006A46F6">
        <w:rPr>
          <w:rFonts w:eastAsia="Calibri" w:hAnsi="Calibri" w:cs="Calibri"/>
          <w:b/>
          <w:bCs/>
          <w:noProof/>
          <w:color w:val="0033CC"/>
        </w:rPr>
        <w:t>27</w:t>
      </w:r>
      <w:r w:rsidRPr="00562F72">
        <w:rPr>
          <w:rFonts w:eastAsia="Calibri" w:hAnsi="Calibri" w:cs="Calibri"/>
          <w:b/>
          <w:bCs/>
          <w:noProof/>
          <w:color w:val="0033CC"/>
        </w:rPr>
        <w:t xml:space="preserve"> </w:t>
      </w:r>
      <w:r w:rsidR="006A46F6">
        <w:rPr>
          <w:rFonts w:eastAsia="Calibri" w:hAnsi="Calibri" w:cs="Calibri"/>
          <w:b/>
          <w:bCs/>
          <w:noProof/>
          <w:color w:val="0033CC"/>
        </w:rPr>
        <w:t>October</w:t>
      </w:r>
      <w:r w:rsidRPr="00562F72">
        <w:rPr>
          <w:rFonts w:eastAsia="Calibri" w:hAnsi="Calibri" w:cs="Calibri"/>
          <w:b/>
          <w:bCs/>
          <w:noProof/>
          <w:color w:val="0033CC"/>
        </w:rPr>
        <w:t xml:space="preserve"> 202</w:t>
      </w:r>
      <w:r w:rsidR="004F666A">
        <w:rPr>
          <w:rFonts w:eastAsia="Calibri" w:hAnsi="Calibri" w:cs="Calibri"/>
          <w:b/>
          <w:bCs/>
          <w:noProof/>
          <w:color w:val="0033CC"/>
        </w:rPr>
        <w:t>3</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Information on the implementation of some or all of the substantives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B941E0"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CEDAW for public information purposes</w:t>
      </w:r>
      <w:r>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2FCC885C"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B941E0">
        <w:rPr>
          <w:rFonts w:ascii="Times New Roman Bold"/>
        </w:rPr>
        <w:t>11</w:t>
      </w:r>
      <w:r w:rsidR="0059485D">
        <w:rPr>
          <w:rFonts w:ascii="Times New Roman Bold"/>
        </w:rPr>
        <w:t xml:space="preserve"> </w:t>
      </w:r>
      <w:r w:rsidR="006A46F6">
        <w:rPr>
          <w:rFonts w:ascii="Times New Roman Bold"/>
        </w:rPr>
        <w:t>September</w:t>
      </w:r>
      <w:r>
        <w:rPr>
          <w:rFonts w:ascii="Times New Roman Bold"/>
        </w:rPr>
        <w:t xml:space="preserve"> 202</w:t>
      </w:r>
      <w:r w:rsidR="004F666A">
        <w:rPr>
          <w:rFonts w:ascii="Times New Roman Bold"/>
        </w:rPr>
        <w:t>3</w:t>
      </w:r>
      <w:r>
        <w:t xml:space="preserve">. </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5497FBF9"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8"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6A46F6">
        <w:rPr>
          <w:rFonts w:eastAsia="Calibri" w:hAnsi="Calibri" w:cs="Calibri"/>
          <w:bCs/>
          <w:noProof/>
        </w:rPr>
        <w:t>Albania</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115AE28C"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B941E0">
        <w:rPr>
          <w:rFonts w:eastAsia="Calibri" w:hAnsi="Calibri" w:cs="Calibri"/>
          <w:b/>
          <w:bCs/>
          <w:noProof/>
          <w:color w:val="0033CC"/>
        </w:rPr>
        <w:t xml:space="preserve">30 </w:t>
      </w:r>
      <w:r w:rsidR="006A46F6">
        <w:rPr>
          <w:rFonts w:eastAsia="Calibri" w:hAnsi="Calibri" w:cs="Calibri"/>
          <w:b/>
          <w:bCs/>
          <w:noProof/>
          <w:color w:val="0033CC"/>
        </w:rPr>
        <w:t>October</w:t>
      </w:r>
      <w:r>
        <w:rPr>
          <w:rFonts w:eastAsia="Calibri" w:hAnsi="Calibri" w:cs="Calibri"/>
          <w:b/>
          <w:bCs/>
          <w:noProof/>
          <w:color w:val="0033CC"/>
        </w:rPr>
        <w:t>-</w:t>
      </w:r>
      <w:r w:rsidR="006A46F6">
        <w:rPr>
          <w:rFonts w:eastAsia="Calibri" w:hAnsi="Calibri" w:cs="Calibri"/>
          <w:b/>
          <w:bCs/>
          <w:noProof/>
          <w:color w:val="0033CC"/>
        </w:rPr>
        <w:t>3</w:t>
      </w:r>
      <w:r>
        <w:rPr>
          <w:rFonts w:eastAsia="Calibri" w:hAnsi="Calibri" w:cs="Calibri"/>
          <w:b/>
          <w:bCs/>
          <w:noProof/>
          <w:color w:val="0033CC"/>
        </w:rPr>
        <w:t xml:space="preserve"> </w:t>
      </w:r>
      <w:r w:rsidR="006A46F6">
        <w:rPr>
          <w:rFonts w:eastAsia="Calibri" w:hAnsi="Calibri" w:cs="Calibri"/>
          <w:b/>
          <w:bCs/>
          <w:noProof/>
          <w:color w:val="0033CC"/>
        </w:rPr>
        <w:t>November</w:t>
      </w:r>
      <w:r w:rsidRPr="00142774">
        <w:rPr>
          <w:rFonts w:ascii="Times New Roman Bold"/>
          <w:color w:val="0033CC"/>
        </w:rPr>
        <w:t xml:space="preserve"> </w:t>
      </w:r>
      <w:r w:rsidRPr="00562F72">
        <w:rPr>
          <w:rFonts w:eastAsia="Calibri" w:hAnsi="Calibri" w:cs="Calibri"/>
          <w:b/>
          <w:bCs/>
          <w:noProof/>
          <w:color w:val="0033CC"/>
        </w:rPr>
        <w:t>202</w:t>
      </w:r>
      <w:r w:rsidR="004F666A">
        <w:rPr>
          <w:rFonts w:eastAsia="Calibri" w:hAnsi="Calibri" w:cs="Calibri"/>
          <w:b/>
          <w:bCs/>
          <w:noProof/>
          <w:color w:val="0033CC"/>
        </w:rPr>
        <w:t>3</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56B0113D"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Pr="002911D1">
        <w:rPr>
          <w:rFonts w:hAnsi="Times New Roman" w:cs="Times New Roman"/>
        </w:rPr>
        <w:t xml:space="preserve">be held </w:t>
      </w:r>
      <w:r w:rsidR="003D53C4" w:rsidRPr="002911D1">
        <w:rPr>
          <w:rFonts w:hAnsi="Times New Roman" w:cs="Times New Roman"/>
        </w:rPr>
        <w:t xml:space="preserve">in </w:t>
      </w:r>
      <w:r w:rsidRPr="002911D1">
        <w:rPr>
          <w:rFonts w:hAnsi="Times New Roman" w:cs="Times New Roman"/>
        </w:rPr>
        <w:t>closed meeting. It will prepare lists of issues for the following States parties that are scheduled to be considered at future sessions of the Committee:</w:t>
      </w:r>
      <w:r w:rsidRPr="002911D1">
        <w:rPr>
          <w:rFonts w:hAnsi="Times New Roman" w:cs="Times New Roman"/>
          <w:iCs/>
        </w:rPr>
        <w:t xml:space="preserve"> </w:t>
      </w:r>
      <w:r w:rsidR="00A847A0" w:rsidRPr="002911D1">
        <w:rPr>
          <w:rFonts w:hAnsi="Times New Roman" w:cs="Times New Roman"/>
          <w:b/>
        </w:rPr>
        <w:t>Lao People’s Democratic Republic</w:t>
      </w:r>
      <w:r w:rsidR="004E4A0D" w:rsidRPr="002911D1">
        <w:rPr>
          <w:rFonts w:hAnsi="Times New Roman" w:cs="Times New Roman"/>
          <w:b/>
        </w:rPr>
        <w:t xml:space="preserve"> </w:t>
      </w:r>
      <w:r w:rsidR="0059485D" w:rsidRPr="002911D1">
        <w:rPr>
          <w:rFonts w:hAnsi="Times New Roman" w:cs="Times New Roman"/>
          <w:b/>
        </w:rPr>
        <w:t xml:space="preserve">and </w:t>
      </w:r>
      <w:r w:rsidR="00A847A0" w:rsidRPr="002911D1">
        <w:rPr>
          <w:rFonts w:hAnsi="Times New Roman" w:cs="Times New Roman"/>
          <w:b/>
        </w:rPr>
        <w:t>Saudi Arabia</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A847A0" w:rsidRPr="002911D1">
        <w:rPr>
          <w:rFonts w:hAnsi="Times New Roman" w:cs="Times New Roman"/>
          <w:b/>
          <w:iCs/>
        </w:rPr>
        <w:t>the Bahamas</w:t>
      </w:r>
      <w:r w:rsidR="0059485D" w:rsidRPr="002911D1">
        <w:rPr>
          <w:rFonts w:hAnsi="Times New Roman" w:cs="Times New Roman"/>
          <w:b/>
          <w:iCs/>
        </w:rPr>
        <w:t xml:space="preserve">, </w:t>
      </w:r>
      <w:r w:rsidR="00A847A0" w:rsidRPr="002911D1">
        <w:rPr>
          <w:rFonts w:hAnsi="Times New Roman" w:cs="Times New Roman"/>
          <w:b/>
          <w:iCs/>
        </w:rPr>
        <w:t>Ireland</w:t>
      </w:r>
      <w:r w:rsidR="00B941E0" w:rsidRPr="002911D1">
        <w:rPr>
          <w:rFonts w:hAnsi="Times New Roman" w:cs="Times New Roman"/>
          <w:b/>
          <w:iCs/>
        </w:rPr>
        <w:t xml:space="preserve">, </w:t>
      </w:r>
      <w:r w:rsidR="00A847A0" w:rsidRPr="002911D1">
        <w:rPr>
          <w:rFonts w:hAnsi="Times New Roman" w:cs="Times New Roman"/>
          <w:b/>
          <w:iCs/>
        </w:rPr>
        <w:t>Israel, Mauritius, Mexico</w:t>
      </w:r>
      <w:r w:rsidR="00B24A6B" w:rsidRPr="002911D1">
        <w:rPr>
          <w:rFonts w:hAnsi="Times New Roman" w:cs="Times New Roman"/>
          <w:b/>
          <w:iCs/>
        </w:rPr>
        <w:t xml:space="preserve"> and </w:t>
      </w:r>
      <w:r w:rsidR="00A847A0" w:rsidRPr="002911D1">
        <w:rPr>
          <w:rFonts w:hAnsi="Times New Roman" w:cs="Times New Roman"/>
          <w:b/>
          <w:iCs/>
        </w:rPr>
        <w:t>Romania</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3B923C29"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B941E0">
        <w:rPr>
          <w:b/>
        </w:rPr>
        <w:t>1</w:t>
      </w:r>
      <w:r w:rsidR="007B674B">
        <w:rPr>
          <w:b/>
        </w:rPr>
        <w:t>1</w:t>
      </w:r>
      <w:r w:rsidR="00B941E0">
        <w:rPr>
          <w:b/>
        </w:rPr>
        <w:t xml:space="preserve"> </w:t>
      </w:r>
      <w:r w:rsidR="00A847A0">
        <w:rPr>
          <w:b/>
        </w:rPr>
        <w:t>September</w:t>
      </w:r>
      <w:r w:rsidR="00EB5896">
        <w:rPr>
          <w:b/>
        </w:rPr>
        <w:t xml:space="preserve"> </w:t>
      </w:r>
      <w:r w:rsidRPr="00142774">
        <w:rPr>
          <w:rFonts w:ascii="Times New Roman Bold"/>
        </w:rPr>
        <w:t>202</w:t>
      </w:r>
      <w:r w:rsidR="004E4A0D">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9"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3F5408D6"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10"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B941E0">
        <w:rPr>
          <w:rFonts w:eastAsiaTheme="minorHAnsi" w:hAnsi="Times New Roman" w:cs="Times New Roman"/>
          <w:bdr w:val="none" w:sz="0" w:space="0" w:color="auto"/>
          <w:lang w:val="en-GB"/>
        </w:rPr>
        <w:t>1</w:t>
      </w:r>
      <w:r w:rsidR="007B674B">
        <w:rPr>
          <w:rFonts w:eastAsiaTheme="minorHAnsi" w:hAnsi="Times New Roman" w:cs="Times New Roman"/>
          <w:bdr w:val="none" w:sz="0" w:space="0" w:color="auto"/>
          <w:lang w:val="en-GB"/>
        </w:rPr>
        <w:t>1</w:t>
      </w:r>
      <w:r w:rsidR="00B24A6B">
        <w:rPr>
          <w:rFonts w:eastAsiaTheme="minorHAnsi" w:hAnsi="Times New Roman" w:cs="Times New Roman"/>
          <w:bdr w:val="none" w:sz="0" w:space="0" w:color="auto"/>
          <w:lang w:val="en-GB"/>
        </w:rPr>
        <w:t xml:space="preserve"> </w:t>
      </w:r>
      <w:r w:rsidR="00A847A0">
        <w:rPr>
          <w:rFonts w:eastAsiaTheme="minorHAnsi" w:hAnsi="Times New Roman" w:cs="Times New Roman"/>
          <w:bdr w:val="none" w:sz="0" w:space="0" w:color="auto"/>
          <w:lang w:val="en-GB"/>
        </w:rPr>
        <w:t>September</w:t>
      </w:r>
      <w:r w:rsidR="00B24A6B">
        <w:rPr>
          <w:rFonts w:eastAsiaTheme="minorHAnsi" w:hAnsi="Times New Roman" w:cs="Times New Roman"/>
          <w:bdr w:val="none" w:sz="0" w:space="0" w:color="auto"/>
          <w:lang w:val="en-GB"/>
        </w:rPr>
        <w:t xml:space="preserve"> 202</w:t>
      </w:r>
      <w:r w:rsidR="004E4A0D">
        <w:rPr>
          <w:rFonts w:eastAsiaTheme="minorHAnsi" w:hAnsi="Times New Roman" w:cs="Times New Roman"/>
          <w:bdr w:val="none" w:sz="0" w:space="0" w:color="auto"/>
          <w:lang w:val="en-GB"/>
        </w:rPr>
        <w:t>3</w:t>
      </w:r>
      <w:r w:rsidR="00B24A6B">
        <w:rPr>
          <w:rFonts w:eastAsiaTheme="minorHAnsi" w:hAnsi="Times New Roman" w:cs="Times New Roman"/>
          <w:bdr w:val="none" w:sz="0" w:space="0" w:color="auto"/>
          <w:lang w:val="en-GB"/>
        </w:rPr>
        <w:t xml:space="preserve"> for the 8</w:t>
      </w:r>
      <w:r w:rsidR="00A847A0">
        <w:rPr>
          <w:rFonts w:eastAsiaTheme="minorHAnsi" w:hAnsi="Times New Roman" w:cs="Times New Roman"/>
          <w:bdr w:val="none" w:sz="0" w:space="0" w:color="auto"/>
          <w:lang w:val="en-GB"/>
        </w:rPr>
        <w:t>6</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1"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A9BB5C3" w14:textId="77777777" w:rsidR="002911D1" w:rsidRDefault="002911D1"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0FFA934" w14:textId="77777777" w:rsidR="002911D1" w:rsidRDefault="002911D1"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2268AE0" w14:textId="7298F519"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A847A0">
        <w:rPr>
          <w:rFonts w:eastAsia="Calibri" w:hAnsi="Calibri" w:cs="Calibri"/>
          <w:b/>
          <w:bCs/>
          <w:noProof/>
          <w:color w:val="0033CC"/>
        </w:rPr>
        <w:t>6</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62FCD0AE" w14:textId="77777777" w:rsidR="002911D1"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EastAsia" w:hAnsi="Times New Roman" w:cs="Times New Roman"/>
          <w:noProof/>
          <w:color w:val="0000CC"/>
          <w:u w:val="single"/>
          <w:lang w:eastAsia="en-GB"/>
        </w:rPr>
      </w:pPr>
      <w:r>
        <w:lastRenderedPageBreak/>
        <w:tab/>
        <w:t xml:space="preserve">The Committee has set aside time at its </w:t>
      </w:r>
      <w:r w:rsidR="00FD156B">
        <w:t>8</w:t>
      </w:r>
      <w:r w:rsidR="00A847A0">
        <w:t>6</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A847A0">
        <w:rPr>
          <w:rFonts w:ascii="Times New Roman Bold"/>
        </w:rPr>
        <w:t>9</w:t>
      </w:r>
      <w:r w:rsidR="000F5FBB">
        <w:rPr>
          <w:rFonts w:ascii="Times New Roman Bold"/>
        </w:rPr>
        <w:t xml:space="preserve"> </w:t>
      </w:r>
      <w:r w:rsidR="00A847A0">
        <w:rPr>
          <w:rFonts w:ascii="Times New Roman Bold"/>
        </w:rPr>
        <w:t>October</w:t>
      </w:r>
      <w:r>
        <w:rPr>
          <w:rFonts w:ascii="Times New Roman Bold"/>
        </w:rPr>
        <w:t xml:space="preserve"> 202</w:t>
      </w:r>
      <w:r w:rsidR="00490D76">
        <w:rPr>
          <w:rFonts w:ascii="Times New Roman Bold"/>
        </w:rPr>
        <w:t>3</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A847A0">
        <w:rPr>
          <w:rFonts w:ascii="Times New Roman Bold"/>
        </w:rPr>
        <w:t>3</w:t>
      </w:r>
      <w:r w:rsidR="002D3E80" w:rsidRPr="00A154BF">
        <w:rPr>
          <w:rFonts w:ascii="Times New Roman Bold"/>
        </w:rPr>
        <w:t>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A847A0">
        <w:rPr>
          <w:rFonts w:ascii="Times New Roman Bold"/>
        </w:rPr>
        <w:t>Bhutan, the Philippines, Jamaica</w:t>
      </w:r>
      <w:r w:rsidR="00110304">
        <w:rPr>
          <w:rFonts w:ascii="Times New Roman Bold"/>
        </w:rPr>
        <w:t xml:space="preserve"> </w:t>
      </w:r>
      <w:r w:rsidR="00FD156B" w:rsidRPr="007F0809">
        <w:rPr>
          <w:rFonts w:ascii="Times New Roman Bold"/>
        </w:rPr>
        <w:t xml:space="preserve">and </w:t>
      </w:r>
      <w:r w:rsidR="00A847A0">
        <w:rPr>
          <w:rFonts w:ascii="Times New Roman Bold"/>
        </w:rPr>
        <w:t>Guatemala</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557F2E">
        <w:rPr>
          <w:rFonts w:ascii="Times New Roman Bold"/>
        </w:rPr>
        <w:t>1</w:t>
      </w:r>
      <w:r w:rsidR="00A847A0">
        <w:rPr>
          <w:rFonts w:ascii="Times New Roman Bold"/>
        </w:rPr>
        <w:t>6</w:t>
      </w:r>
      <w:r w:rsidR="00FD156B" w:rsidRPr="007F0809">
        <w:rPr>
          <w:rFonts w:ascii="Times New Roman Bold"/>
        </w:rPr>
        <w:t xml:space="preserve"> </w:t>
      </w:r>
      <w:r w:rsidR="00A847A0">
        <w:rPr>
          <w:rFonts w:ascii="Times New Roman Bold"/>
        </w:rPr>
        <w:t>October</w:t>
      </w:r>
      <w:r w:rsidRPr="007F0809">
        <w:rPr>
          <w:rFonts w:ascii="Times New Roman Bold"/>
        </w:rPr>
        <w:t xml:space="preserve"> 202</w:t>
      </w:r>
      <w:r w:rsidR="00490D76">
        <w:rPr>
          <w:rFonts w:ascii="Times New Roman Bold"/>
        </w:rPr>
        <w:t>3</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557F2E">
        <w:rPr>
          <w:rFonts w:ascii="Times New Roman Bold"/>
        </w:rPr>
        <w:t>3</w:t>
      </w:r>
      <w:r w:rsidR="002D3E80" w:rsidRPr="00A154BF">
        <w:rPr>
          <w:rFonts w:ascii="Times New Roman Bold"/>
        </w:rPr>
        <w:t>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A847A0">
        <w:rPr>
          <w:rFonts w:ascii="Times New Roman Bold"/>
        </w:rPr>
        <w:t>France</w:t>
      </w:r>
      <w:r w:rsidR="00FD156B" w:rsidRPr="007F0809">
        <w:rPr>
          <w:rFonts w:ascii="Times New Roman Bold"/>
        </w:rPr>
        <w:t xml:space="preserve">, </w:t>
      </w:r>
      <w:r w:rsidR="00A847A0">
        <w:rPr>
          <w:rFonts w:ascii="Times New Roman Bold"/>
        </w:rPr>
        <w:t>Albania,</w:t>
      </w:r>
      <w:r w:rsidR="00FD156B" w:rsidRPr="007F0809">
        <w:rPr>
          <w:rFonts w:ascii="Times New Roman Bold"/>
        </w:rPr>
        <w:t xml:space="preserve"> </w:t>
      </w:r>
      <w:r w:rsidR="00A847A0">
        <w:rPr>
          <w:rFonts w:ascii="Times New Roman Bold"/>
        </w:rPr>
        <w:t xml:space="preserve">Malawi </w:t>
      </w:r>
      <w:r w:rsidR="00FD156B" w:rsidRPr="007F0809">
        <w:rPr>
          <w:rFonts w:ascii="Times New Roman Bold"/>
        </w:rPr>
        <w:t xml:space="preserve">and </w:t>
      </w:r>
      <w:r w:rsidR="00A847A0">
        <w:rPr>
          <w:rFonts w:ascii="Times New Roman Bold"/>
        </w:rPr>
        <w:t>Uruguay</w:t>
      </w:r>
      <w:r w:rsidRPr="007F0809">
        <w:rPr>
          <w:rFonts w:ascii="Times New Roman Bold"/>
        </w:rPr>
        <w:t>)</w:t>
      </w:r>
      <w:r w:rsidR="00FD156B" w:rsidRPr="007F0809">
        <w:rPr>
          <w:rFonts w:ascii="Times New Roman Bold"/>
        </w:rPr>
        <w:t xml:space="preserve"> </w:t>
      </w:r>
      <w:r w:rsidR="00A154BF">
        <w:t>and the third week (</w:t>
      </w:r>
      <w:r w:rsidR="00A847A0">
        <w:rPr>
          <w:b/>
        </w:rPr>
        <w:t>Nicaragua</w:t>
      </w:r>
      <w:r w:rsidR="00A154BF">
        <w:t>) of</w:t>
      </w:r>
      <w:r w:rsidRPr="007F0809">
        <w:t xml:space="preserve"> the </w:t>
      </w:r>
      <w:r w:rsidR="000F1E76" w:rsidRPr="007F0809">
        <w:t>8</w:t>
      </w:r>
      <w:r w:rsidR="00A847A0">
        <w:t>6</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A847A0">
        <w:t>6</w:t>
      </w:r>
      <w:r w:rsidR="00490D76" w:rsidRPr="00704A57">
        <w:rPr>
          <w:vertAlign w:val="superscript"/>
        </w:rPr>
        <w:t>th</w:t>
      </w:r>
      <w:r w:rsidR="00925984">
        <w:t xml:space="preserve"> session at</w:t>
      </w:r>
      <w:r w:rsidR="00925984">
        <w:rPr>
          <w:rFonts w:eastAsiaTheme="minorEastAsia" w:hAnsi="Times New Roman" w:cs="Times New Roman"/>
          <w:noProof/>
          <w:color w:val="0000CC"/>
          <w:u w:val="single"/>
          <w:lang w:eastAsia="en-GB"/>
        </w:rPr>
        <w:t xml:space="preserve">: </w:t>
      </w:r>
    </w:p>
    <w:p w14:paraId="12FC2D96" w14:textId="434902CA" w:rsidR="00925984" w:rsidRDefault="00A847A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A847A0">
        <w:t>https://tbinternet.ohchr.org/_layouts/15/treatybodyexternal/SessionDetails1.aspx?SessionID=2670&amp;Lang=en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6BE539B2"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hyperlink r:id="rId12" w:history="1">
        <w:r w:rsidR="002911D1" w:rsidRPr="00937B28">
          <w:rPr>
            <w:rStyle w:val="Hyperlink"/>
            <w:b/>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6F190145"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3"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4"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490D76">
        <w:rPr>
          <w:rFonts w:hAnsi="Times New Roman" w:cs="Times New Roman"/>
          <w:b/>
        </w:rPr>
        <w:t>2</w:t>
      </w:r>
      <w:r w:rsidR="00557F2E">
        <w:rPr>
          <w:rFonts w:hAnsi="Times New Roman" w:cs="Times New Roman"/>
          <w:b/>
        </w:rPr>
        <w:t>5</w:t>
      </w:r>
      <w:r w:rsidR="00490D76">
        <w:rPr>
          <w:rFonts w:hAnsi="Times New Roman" w:cs="Times New Roman"/>
          <w:b/>
        </w:rPr>
        <w:t xml:space="preserve"> </w:t>
      </w:r>
      <w:r w:rsidR="00A847A0">
        <w:rPr>
          <w:rFonts w:hAnsi="Times New Roman" w:cs="Times New Roman"/>
          <w:b/>
        </w:rPr>
        <w:t>September</w:t>
      </w:r>
      <w:r w:rsidR="009C0122">
        <w:rPr>
          <w:rFonts w:hAnsi="Times New Roman" w:cs="Times New Roman"/>
          <w:b/>
        </w:rPr>
        <w:t xml:space="preserve"> </w:t>
      </w:r>
      <w:r w:rsidR="009C0122" w:rsidRPr="008C6AF5">
        <w:rPr>
          <w:rFonts w:hAnsi="Times New Roman" w:cs="Times New Roman"/>
          <w:b/>
        </w:rPr>
        <w:t>202</w:t>
      </w:r>
      <w:r w:rsidR="00490D76">
        <w:rPr>
          <w:rFonts w:hAnsi="Times New Roman" w:cs="Times New Roman"/>
          <w:b/>
        </w:rPr>
        <w:t>3</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7777777"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7C57BD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5" w:history="1">
        <w:r w:rsidR="000F1E76" w:rsidRPr="007F0809">
          <w:rPr>
            <w:rStyle w:val="Hyperlink"/>
          </w:rPr>
          <w:t>cedaw@un.org</w:t>
        </w:r>
      </w:hyperlink>
      <w:r w:rsidR="00686B85" w:rsidRPr="007F0809">
        <w:rPr>
          <w:rStyle w:val="Hyperlink1"/>
          <w:u w:val="none"/>
        </w:rPr>
        <w:t xml:space="preserve"> </w:t>
      </w:r>
      <w:r w:rsidR="007B6616" w:rsidRPr="002911D1">
        <w:rPr>
          <w:rStyle w:val="Hyperlink1"/>
          <w:color w:val="auto"/>
          <w:u w:val="none"/>
        </w:rPr>
        <w:t>by 6 pm (Geneva time) on the Friday preceding</w:t>
      </w:r>
      <w:r w:rsidR="00686B85" w:rsidRPr="002911D1">
        <w:rPr>
          <w:rStyle w:val="Hyperlink1"/>
          <w:color w:val="auto"/>
          <w:u w:val="none"/>
        </w:rPr>
        <w:t xml:space="preserve"> the</w:t>
      </w:r>
      <w:r w:rsidR="00686B85" w:rsidRPr="007F0809">
        <w:rPr>
          <w:rStyle w:val="Hyperlink1"/>
          <w:color w:val="auto"/>
          <w:u w:val="none"/>
        </w:rPr>
        <w:t xml:space="preserve"> informal public </w:t>
      </w:r>
      <w:r w:rsidR="00686B85" w:rsidRPr="00FD68B5">
        <w:rPr>
          <w:rStyle w:val="Hyperlink1"/>
          <w:color w:val="auto"/>
          <w:u w:val="none"/>
        </w:rPr>
        <w:t>briefing.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6701D6D0"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A847A0">
        <w:rPr>
          <w:rFonts w:hAnsi="Times New Roman" w:cs="Times New Roman"/>
        </w:rPr>
        <w:t>8</w:t>
      </w:r>
      <w:r w:rsidR="00490D76">
        <w:rPr>
          <w:rFonts w:hAnsi="Times New Roman" w:cs="Times New Roman"/>
        </w:rPr>
        <w:t>th</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E81149">
        <w:rPr>
          <w:rFonts w:hAnsi="Times New Roman" w:cs="Times New Roman"/>
        </w:rPr>
        <w:t xml:space="preserve">30 </w:t>
      </w:r>
      <w:r w:rsidR="00A847A0">
        <w:rPr>
          <w:rFonts w:hAnsi="Times New Roman" w:cs="Times New Roman"/>
        </w:rPr>
        <w:t>October</w:t>
      </w:r>
      <w:r>
        <w:rPr>
          <w:rFonts w:hAnsi="Times New Roman" w:cs="Times New Roman"/>
        </w:rPr>
        <w:t xml:space="preserve"> 202</w:t>
      </w:r>
      <w:r w:rsidR="00490D76">
        <w:rPr>
          <w:rFonts w:hAnsi="Times New Roman" w:cs="Times New Roman"/>
        </w:rPr>
        <w:t>3</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A847A0">
        <w:rPr>
          <w:b/>
        </w:rPr>
        <w:t>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79A7A8E7"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A847A0">
        <w:t>8</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6"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17"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E81149">
        <w:rPr>
          <w:rFonts w:hAnsi="Times New Roman" w:cs="Times New Roman"/>
          <w:b/>
        </w:rPr>
        <w:t xml:space="preserve">2 </w:t>
      </w:r>
      <w:r w:rsidR="00A847A0">
        <w:rPr>
          <w:rFonts w:hAnsi="Times New Roman" w:cs="Times New Roman"/>
          <w:b/>
        </w:rPr>
        <w:t>October</w:t>
      </w:r>
      <w:r>
        <w:rPr>
          <w:rFonts w:hAnsi="Times New Roman" w:cs="Times New Roman"/>
          <w:b/>
        </w:rPr>
        <w:t xml:space="preserve"> </w:t>
      </w:r>
      <w:r w:rsidRPr="008C6AF5">
        <w:rPr>
          <w:rFonts w:hAnsi="Times New Roman" w:cs="Times New Roman"/>
          <w:b/>
        </w:rPr>
        <w:t>202</w:t>
      </w:r>
      <w:r w:rsidR="00490D76">
        <w:rPr>
          <w:rFonts w:hAnsi="Times New Roman" w:cs="Times New Roman"/>
          <w:b/>
        </w:rPr>
        <w:t>3</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NGOs are requested to send an electronic version of their </w:t>
      </w:r>
      <w:r w:rsidRPr="007E7EBF">
        <w:rPr>
          <w:b/>
          <w:bCs/>
        </w:rPr>
        <w:t>statement in</w:t>
      </w:r>
      <w:r>
        <w:t xml:space="preserve"> </w:t>
      </w:r>
      <w:r>
        <w:rPr>
          <w:rFonts w:ascii="Times New Roman Bold"/>
        </w:rPr>
        <w:t>Word format</w:t>
      </w:r>
      <w:r>
        <w:t xml:space="preserve"> to </w:t>
      </w:r>
      <w:r w:rsidR="00645812" w:rsidRPr="00704A57">
        <w:rPr>
          <w:u w:val="single"/>
        </w:rPr>
        <w:t>ohchr-</w:t>
      </w:r>
      <w:hyperlink r:id="rId18" w:history="1">
        <w:r w:rsidR="00645812" w:rsidRPr="00704A57">
          <w:rPr>
            <w:rStyle w:val="Hyperlink"/>
          </w:rPr>
          <w:t>cedaw@un.org</w:t>
        </w:r>
      </w:hyperlink>
      <w:r w:rsidR="00645812" w:rsidRPr="00704A57">
        <w:rPr>
          <w:rStyle w:val="Hyperlink1"/>
          <w:u w:val="none"/>
        </w:rPr>
        <w:t xml:space="preserve"> </w:t>
      </w:r>
      <w:r w:rsidRPr="00275DCD">
        <w:t xml:space="preserve">in one of the </w:t>
      </w:r>
      <w:r w:rsidRPr="00275DCD">
        <w:lastRenderedPageBreak/>
        <w:t xml:space="preserve">working languages of the Committee (English, French or </w:t>
      </w:r>
      <w:r w:rsidRPr="00FD68B5">
        <w:t>Spanish)</w:t>
      </w:r>
      <w:r w:rsidR="00E81149">
        <w:t xml:space="preserve"> </w:t>
      </w:r>
      <w:r w:rsidR="00E81149" w:rsidRPr="007E7EBF">
        <w:rPr>
          <w:b/>
          <w:bCs/>
        </w:rPr>
        <w:t xml:space="preserve">by 6 pm on Friday, </w:t>
      </w:r>
      <w:r w:rsidR="00075CF8">
        <w:rPr>
          <w:b/>
          <w:bCs/>
        </w:rPr>
        <w:t>27</w:t>
      </w:r>
      <w:r w:rsidR="00E81149" w:rsidRPr="007E7EBF">
        <w:rPr>
          <w:b/>
          <w:bCs/>
        </w:rPr>
        <w:t xml:space="preserve"> </w:t>
      </w:r>
      <w:r w:rsidR="00075CF8">
        <w:rPr>
          <w:b/>
          <w:bCs/>
        </w:rPr>
        <w:t>October</w:t>
      </w:r>
      <w:r w:rsidR="00E81149" w:rsidRPr="007E7EBF">
        <w:rPr>
          <w:b/>
          <w:bCs/>
        </w:rPr>
        <w:t xml:space="preserve"> 2023</w:t>
      </w:r>
      <w:r w:rsidRPr="00FD68B5">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2EBC592F"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075CF8">
        <w:rPr>
          <w:rFonts w:eastAsia="Times New Roman" w:hAnsi="Times New Roman" w:cs="Times New Roman"/>
          <w:bdr w:val="none" w:sz="0" w:space="0" w:color="auto"/>
          <w:shd w:val="clear" w:color="auto" w:fill="FFFFFF"/>
        </w:rPr>
        <w:t>6</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075CF8">
        <w:rPr>
          <w:rFonts w:eastAsia="Times New Roman" w:hAnsi="Times New Roman" w:cs="Times New Roman"/>
          <w:bdr w:val="none" w:sz="0" w:space="0" w:color="auto"/>
          <w:shd w:val="clear" w:color="auto" w:fill="FFFFFF"/>
        </w:rPr>
        <w:t>8</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proofErr w:type="gramEnd"/>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5D679C15"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075CF8">
        <w:rPr>
          <w:b/>
        </w:rPr>
        <w:t>9</w:t>
      </w:r>
      <w:r w:rsidR="00AC24D6" w:rsidRPr="00FD68B5">
        <w:rPr>
          <w:b/>
        </w:rPr>
        <w:t xml:space="preserve"> and </w:t>
      </w:r>
      <w:r w:rsidR="00075CF8">
        <w:rPr>
          <w:b/>
        </w:rPr>
        <w:t>16</w:t>
      </w:r>
      <w:r w:rsidR="00AC24D6" w:rsidRPr="00FD68B5">
        <w:rPr>
          <w:b/>
        </w:rPr>
        <w:t xml:space="preserve"> </w:t>
      </w:r>
      <w:r w:rsidR="00075CF8">
        <w:rPr>
          <w:b/>
        </w:rPr>
        <w:t>October</w:t>
      </w:r>
      <w:r w:rsidRPr="00FD68B5">
        <w:rPr>
          <w:b/>
        </w:rPr>
        <w:t xml:space="preserve"> 202</w:t>
      </w:r>
      <w:r w:rsidR="00490D76">
        <w:rPr>
          <w:b/>
        </w:rPr>
        <w:t>3</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075CF8">
        <w:rPr>
          <w:b/>
          <w:lang w:eastAsia="fr-FR"/>
        </w:rPr>
        <w:t>6</w:t>
      </w:r>
      <w:r w:rsidR="00490D76" w:rsidRPr="00704A57">
        <w:rPr>
          <w:b/>
          <w:vertAlign w:val="superscript"/>
          <w:lang w:eastAsia="fr-FR"/>
        </w:rPr>
        <w:t>th</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6ADBBF19"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075CF8">
        <w:rPr>
          <w:b/>
          <w:color w:val="auto"/>
          <w:lang w:eastAsia="fr-FR"/>
        </w:rPr>
        <w:t>6</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4395BFB0" w14:textId="0B3F0A63" w:rsidR="001F500D" w:rsidRPr="00567694"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r w:rsidRPr="00075CF8">
        <w:t>https://tbinternet.ohchr.org/_layouts/15/treatybodyexternal/SessionDetails1.aspx?SessionID=2670&amp;Lang=en</w:t>
      </w:r>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63F5B6A8"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9"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0"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51CD49C6"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lastRenderedPageBreak/>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4B941110" w14:textId="77777777" w:rsidR="002911D1" w:rsidRPr="00D761E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08BAFF2" w14:textId="157F2A2B" w:rsidR="002911D1" w:rsidRPr="002911D1"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D761E4">
        <w:rPr>
          <w:rStyle w:val="Hyperlink1"/>
          <w:color w:val="auto"/>
        </w:rPr>
        <w:t>For the 8</w:t>
      </w:r>
      <w:r w:rsidR="00075CF8" w:rsidRPr="00D761E4">
        <w:rPr>
          <w:rStyle w:val="Hyperlink1"/>
          <w:color w:val="auto"/>
        </w:rPr>
        <w:t>6</w:t>
      </w:r>
      <w:r w:rsidR="00490D76" w:rsidRPr="00D761E4">
        <w:rPr>
          <w:rStyle w:val="Hyperlink1"/>
          <w:color w:val="auto"/>
          <w:vertAlign w:val="superscript"/>
        </w:rPr>
        <w:t>th</w:t>
      </w:r>
      <w:r w:rsidRPr="00D761E4">
        <w:rPr>
          <w:rStyle w:val="Hyperlink1"/>
          <w:color w:val="auto"/>
        </w:rPr>
        <w:t xml:space="preserve"> plenary session:</w:t>
      </w:r>
      <w:r w:rsidRPr="00D761E4">
        <w:t xml:space="preserve"> </w:t>
      </w:r>
      <w:hyperlink r:id="rId21" w:history="1">
        <w:r w:rsidR="00D761E4" w:rsidRPr="002911D1">
          <w:rPr>
            <w:rStyle w:val="Hyperlink"/>
          </w:rPr>
          <w:t>https://indico.un.org/event/1001679/</w:t>
        </w:r>
      </w:hyperlink>
    </w:p>
    <w:p w14:paraId="744E7AC0" w14:textId="516526BB" w:rsidR="003307AB" w:rsidRPr="00212C9E" w:rsidRDefault="00676480"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22" w:history="1"/>
    </w:p>
    <w:p w14:paraId="23D8A2BE" w14:textId="13446601" w:rsidR="00D761E4" w:rsidRDefault="003307AB" w:rsidP="002911D1">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284" w:hanging="284"/>
      </w:pPr>
      <w:r w:rsidRPr="00212C9E">
        <w:t>For</w:t>
      </w:r>
      <w:r w:rsidRPr="00771872">
        <w:rPr>
          <w:rStyle w:val="Hyperlink1"/>
          <w:color w:val="auto"/>
        </w:rPr>
        <w:t xml:space="preserve"> the pre-sessional working group for the 8</w:t>
      </w:r>
      <w:r w:rsidR="00075CF8">
        <w:rPr>
          <w:rStyle w:val="Hyperlink1"/>
          <w:color w:val="auto"/>
        </w:rPr>
        <w:t>8</w:t>
      </w:r>
      <w:r w:rsidRPr="00771872">
        <w:rPr>
          <w:rStyle w:val="Hyperlink1"/>
          <w:color w:val="auto"/>
          <w:vertAlign w:val="superscript"/>
        </w:rPr>
        <w:t>th</w:t>
      </w:r>
      <w:r w:rsidRPr="00771872">
        <w:rPr>
          <w:rStyle w:val="Hyperlink1"/>
          <w:color w:val="auto"/>
        </w:rPr>
        <w:t xml:space="preserve"> session</w:t>
      </w:r>
      <w:r w:rsidRPr="00771872">
        <w:rPr>
          <w:rStyle w:val="Hyperlink1"/>
          <w:color w:val="0000CC"/>
        </w:rPr>
        <w:t>:</w:t>
      </w:r>
      <w:r w:rsidR="002911D1">
        <w:rPr>
          <w:rStyle w:val="Hyperlink1"/>
          <w:color w:val="0000CC"/>
        </w:rPr>
        <w:t xml:space="preserve"> </w:t>
      </w:r>
      <w:hyperlink r:id="rId23" w:history="1">
        <w:r w:rsidR="002911D1" w:rsidRPr="00937B28">
          <w:rPr>
            <w:rStyle w:val="Hyperlink"/>
          </w:rPr>
          <w:t>https://indico.un.org/event/1001681/</w:t>
        </w:r>
      </w:hyperlink>
    </w:p>
    <w:p w14:paraId="677A16E5" w14:textId="77777777" w:rsidR="002911D1" w:rsidRDefault="002911D1"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284"/>
      </w:pP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4"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All participants are responsible for making their own arrangements relating to travel and accommodation as well as for obtaining visas to enter Switzerland. The Secretariat of CEDAW does not provide assistance in this regard.</w:t>
      </w:r>
      <w:r>
        <w:rPr>
          <w:rFonts w:ascii="Times New Roman Bold"/>
        </w:rPr>
        <w:t xml:space="preserve"> </w:t>
      </w:r>
      <w:r>
        <w:t xml:space="preserve">Representatives requiring a visa to enter Switzerland are advised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686B85">
      <w:pPr>
        <w:jc w:val="both"/>
        <w:rPr>
          <w:rFonts w:ascii="Times New Roman Bold" w:eastAsia="Times New Roman Bold" w:hAnsi="Times New Roman Bold" w:cs="Times New Roman Bold"/>
        </w:rPr>
      </w:pPr>
    </w:p>
    <w:p w14:paraId="432C55EF" w14:textId="0A3ED77D" w:rsidR="00686B85" w:rsidRPr="006B6B33" w:rsidRDefault="00686B85" w:rsidP="008318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tab/>
      </w:r>
      <w:bookmarkStart w:id="0" w:name="_Hlk139551175"/>
      <w:r w:rsidR="00831843">
        <w:rPr>
          <w:bdr w:val="none" w:sz="0" w:space="0" w:color="auto" w:frame="1"/>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00831843">
        <w:rPr>
          <w:bdr w:val="none" w:sz="0" w:space="0" w:color="auto" w:frame="1"/>
        </w:rPr>
        <w:t>Pr</w:t>
      </w:r>
      <w:r w:rsidR="00831843">
        <w:rPr>
          <w:rFonts w:hAnsi="Times New Roman"/>
          <w:bdr w:val="none" w:sz="0" w:space="0" w:color="auto" w:frame="1"/>
        </w:rPr>
        <w:t>é</w:t>
      </w:r>
      <w:r w:rsidR="00831843">
        <w:rPr>
          <w:bdr w:val="none" w:sz="0" w:space="0" w:color="auto" w:frame="1"/>
        </w:rPr>
        <w:t>gny</w:t>
      </w:r>
      <w:proofErr w:type="spellEnd"/>
      <w:r w:rsidR="00831843">
        <w:rPr>
          <w:bdr w:val="none" w:sz="0" w:space="0" w:color="auto" w:frame="1"/>
        </w:rPr>
        <w:t xml:space="preserve"> Gate, United Nations Office at Geneva, Avenue de la </w:t>
      </w:r>
      <w:proofErr w:type="spellStart"/>
      <w:r w:rsidR="00831843">
        <w:rPr>
          <w:bdr w:val="none" w:sz="0" w:space="0" w:color="auto" w:frame="1"/>
        </w:rPr>
        <w:t>Paix</w:t>
      </w:r>
      <w:proofErr w:type="spellEnd"/>
      <w:r w:rsidR="00831843">
        <w:rPr>
          <w:bdr w:val="none" w:sz="0" w:space="0" w:color="auto" w:frame="1"/>
        </w:rPr>
        <w:t xml:space="preserve"> 8-14, Geneva, Switzerland. The office hours are 8:00 to 16:45, Monday through Friday. Please note that NGO representatives must bring their passport (or government issued photo ID) as well as their ground pass every </w:t>
      </w:r>
      <w:proofErr w:type="gramStart"/>
      <w:r w:rsidR="00831843">
        <w:rPr>
          <w:bdr w:val="none" w:sz="0" w:space="0" w:color="auto" w:frame="1"/>
        </w:rPr>
        <w:t>time</w:t>
      </w:r>
      <w:proofErr w:type="gramEnd"/>
      <w:r w:rsidR="00831843">
        <w:rPr>
          <w:bdr w:val="none" w:sz="0" w:space="0" w:color="auto" w:frame="1"/>
        </w:rPr>
        <w:t xml:space="preserve"> they wish to enter the UN premises.</w:t>
      </w:r>
      <w:r w:rsidR="00263929" w:rsidRPr="006B6B33">
        <w:rPr>
          <w:rFonts w:eastAsia="Calibri" w:hAnsi="Times New Roman" w:cs="Times New Roman"/>
          <w:noProof/>
          <w:color w:val="auto"/>
        </w:rPr>
        <w:t xml:space="preserve"> </w:t>
      </w:r>
    </w:p>
    <w:bookmarkEnd w:id="0"/>
    <w:p w14:paraId="7CDB900E" w14:textId="7AB24ABC" w:rsidR="00B93CB8"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11287A40"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1155A53" w14:textId="4A81667F" w:rsidR="007E7EBF"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07AAABFA" w14:textId="77777777" w:rsidR="002911D1"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E8941BA" w14:textId="77777777" w:rsidR="002911D1"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4992DC" w14:textId="77777777" w:rsidR="002911D1"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01B81C7" w14:textId="77777777" w:rsidR="002911D1"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1A4E93F6"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lastRenderedPageBreak/>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D11483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76480" w:rsidP="00686B85">
      <w:pPr>
        <w:pStyle w:val="ListParagraph"/>
        <w:numPr>
          <w:ilvl w:val="0"/>
          <w:numId w:val="8"/>
        </w:numPr>
        <w:jc w:val="both"/>
      </w:pPr>
      <w:hyperlink r:id="rId25"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676480" w:rsidP="00686B85">
      <w:pPr>
        <w:pStyle w:val="ListParagraph"/>
        <w:numPr>
          <w:ilvl w:val="0"/>
          <w:numId w:val="8"/>
        </w:numPr>
        <w:tabs>
          <w:tab w:val="num" w:pos="720"/>
        </w:tabs>
        <w:jc w:val="both"/>
        <w:rPr>
          <w:rStyle w:val="Hyperlink"/>
          <w:color w:val="0033CC"/>
        </w:rPr>
      </w:pPr>
      <w:hyperlink r:id="rId26"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676480"/>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75CF8"/>
    <w:rsid w:val="000A6D63"/>
    <w:rsid w:val="000B707E"/>
    <w:rsid w:val="000D2B74"/>
    <w:rsid w:val="000F1E76"/>
    <w:rsid w:val="000F5FBB"/>
    <w:rsid w:val="00103EF6"/>
    <w:rsid w:val="00110304"/>
    <w:rsid w:val="001724C5"/>
    <w:rsid w:val="001A24AC"/>
    <w:rsid w:val="001A5FF4"/>
    <w:rsid w:val="001B277B"/>
    <w:rsid w:val="001C3DE6"/>
    <w:rsid w:val="001C5CC7"/>
    <w:rsid w:val="001F500D"/>
    <w:rsid w:val="00212C9E"/>
    <w:rsid w:val="00247DE2"/>
    <w:rsid w:val="00263929"/>
    <w:rsid w:val="00265353"/>
    <w:rsid w:val="002911D1"/>
    <w:rsid w:val="002974B1"/>
    <w:rsid w:val="002C3E98"/>
    <w:rsid w:val="002D3E80"/>
    <w:rsid w:val="00310F46"/>
    <w:rsid w:val="003307AB"/>
    <w:rsid w:val="003B78C1"/>
    <w:rsid w:val="003D53C4"/>
    <w:rsid w:val="003D7359"/>
    <w:rsid w:val="004241F2"/>
    <w:rsid w:val="00490D76"/>
    <w:rsid w:val="004C044D"/>
    <w:rsid w:val="004E4A0D"/>
    <w:rsid w:val="004F666A"/>
    <w:rsid w:val="005067D0"/>
    <w:rsid w:val="0051572B"/>
    <w:rsid w:val="00557F2E"/>
    <w:rsid w:val="00567694"/>
    <w:rsid w:val="00594681"/>
    <w:rsid w:val="0059485D"/>
    <w:rsid w:val="005D4E5A"/>
    <w:rsid w:val="00602009"/>
    <w:rsid w:val="00630AFC"/>
    <w:rsid w:val="00645812"/>
    <w:rsid w:val="0067040F"/>
    <w:rsid w:val="006716A3"/>
    <w:rsid w:val="00676480"/>
    <w:rsid w:val="00686B85"/>
    <w:rsid w:val="006A189A"/>
    <w:rsid w:val="006A46F6"/>
    <w:rsid w:val="006A5CA2"/>
    <w:rsid w:val="006B6B33"/>
    <w:rsid w:val="006E3A4C"/>
    <w:rsid w:val="006E6028"/>
    <w:rsid w:val="00704370"/>
    <w:rsid w:val="00704A57"/>
    <w:rsid w:val="00713ABB"/>
    <w:rsid w:val="00717B49"/>
    <w:rsid w:val="00717F9F"/>
    <w:rsid w:val="00740E7B"/>
    <w:rsid w:val="00743110"/>
    <w:rsid w:val="00771872"/>
    <w:rsid w:val="00783EEE"/>
    <w:rsid w:val="00786581"/>
    <w:rsid w:val="007B6616"/>
    <w:rsid w:val="007B674B"/>
    <w:rsid w:val="007C6063"/>
    <w:rsid w:val="007E2E99"/>
    <w:rsid w:val="007E7EBF"/>
    <w:rsid w:val="007F0809"/>
    <w:rsid w:val="00830406"/>
    <w:rsid w:val="00831843"/>
    <w:rsid w:val="0083738D"/>
    <w:rsid w:val="00837F6B"/>
    <w:rsid w:val="00895913"/>
    <w:rsid w:val="008A079A"/>
    <w:rsid w:val="00925984"/>
    <w:rsid w:val="009301BA"/>
    <w:rsid w:val="009359FC"/>
    <w:rsid w:val="0094673D"/>
    <w:rsid w:val="00957647"/>
    <w:rsid w:val="009611F6"/>
    <w:rsid w:val="009808D8"/>
    <w:rsid w:val="009C0122"/>
    <w:rsid w:val="00A154BF"/>
    <w:rsid w:val="00A847A0"/>
    <w:rsid w:val="00A92514"/>
    <w:rsid w:val="00AB07F9"/>
    <w:rsid w:val="00AC24D6"/>
    <w:rsid w:val="00AC2D98"/>
    <w:rsid w:val="00AD4AFE"/>
    <w:rsid w:val="00B16D04"/>
    <w:rsid w:val="00B24A6B"/>
    <w:rsid w:val="00B41D6B"/>
    <w:rsid w:val="00B93CB8"/>
    <w:rsid w:val="00B941E0"/>
    <w:rsid w:val="00BA4805"/>
    <w:rsid w:val="00BE6E63"/>
    <w:rsid w:val="00BF1EB4"/>
    <w:rsid w:val="00BF5477"/>
    <w:rsid w:val="00C0755B"/>
    <w:rsid w:val="00C43EE5"/>
    <w:rsid w:val="00C503D0"/>
    <w:rsid w:val="00C51080"/>
    <w:rsid w:val="00C61427"/>
    <w:rsid w:val="00C744DF"/>
    <w:rsid w:val="00C77BC6"/>
    <w:rsid w:val="00CA4360"/>
    <w:rsid w:val="00D12459"/>
    <w:rsid w:val="00D17AFC"/>
    <w:rsid w:val="00D55E2C"/>
    <w:rsid w:val="00D75297"/>
    <w:rsid w:val="00D761E4"/>
    <w:rsid w:val="00D80F4C"/>
    <w:rsid w:val="00D85A84"/>
    <w:rsid w:val="00E0521D"/>
    <w:rsid w:val="00E43C24"/>
    <w:rsid w:val="00E64576"/>
    <w:rsid w:val="00E81149"/>
    <w:rsid w:val="00EB5896"/>
    <w:rsid w:val="00EF4463"/>
    <w:rsid w:val="00F30D2B"/>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cedaw@un.org" TargetMode="External"/><Relationship Id="rId26" Type="http://schemas.openxmlformats.org/officeDocument/2006/relationships/hyperlink" Target="https://www.ohchr.org/EN/NewsEvents/Pages/DisplayNews.aspx?NewsID=25818&amp;LangID=E" TargetMode="External"/><Relationship Id="rId3" Type="http://schemas.openxmlformats.org/officeDocument/2006/relationships/settings" Target="settings.xml"/><Relationship Id="rId21" Type="http://schemas.openxmlformats.org/officeDocument/2006/relationships/hyperlink" Target="https://indico.un.org/event/1001679/" TargetMode="External"/><Relationship Id="rId7" Type="http://schemas.openxmlformats.org/officeDocument/2006/relationships/hyperlink" Target="mailto:iwraw-ap@iwraw-ap.org" TargetMode="External"/><Relationship Id="rId12" Type="http://schemas.openxmlformats.org/officeDocument/2006/relationships/hyperlink" Target="http://webtv.un.org/meetings-events/" TargetMode="External"/><Relationship Id="rId17" Type="http://schemas.openxmlformats.org/officeDocument/2006/relationships/hyperlink" Target="mailto:iwraw-ap@iwraw-ap.org" TargetMode="External"/><Relationship Id="rId25" Type="http://schemas.openxmlformats.org/officeDocument/2006/relationships/hyperlink" Target="https://www.ohchr.org/EN/HRBodies/Pages/TreatyBodies.aspx" TargetMode="Externa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mailto:reprisals@ohchr.org" TargetMode="Externa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https://bit.ly/34og440" TargetMode="External"/><Relationship Id="rId24" Type="http://schemas.openxmlformats.org/officeDocument/2006/relationships/hyperlink" Target="https://www.ohchr.org/en/about-us/funding-budget/indigenous-peoples-fund" TargetMode="External"/><Relationship Id="rId5" Type="http://schemas.openxmlformats.org/officeDocument/2006/relationships/hyperlink" Target="https://tbinternet.ohchr.org/_layouts/15/treatybodyexternal/SessionDetails1.aspx?SessionID=2670&amp;Lang=en" TargetMode="External"/><Relationship Id="rId15" Type="http://schemas.openxmlformats.org/officeDocument/2006/relationships/hyperlink" Target="mailto:cedaw@un.org" TargetMode="External"/><Relationship Id="rId23" Type="http://schemas.openxmlformats.org/officeDocument/2006/relationships/hyperlink" Target="https://indico.un.org/event/1001681/" TargetMode="External"/><Relationship Id="rId28" Type="http://schemas.openxmlformats.org/officeDocument/2006/relationships/theme" Target="theme/theme1.xml"/><Relationship Id="rId10" Type="http://schemas.openxmlformats.org/officeDocument/2006/relationships/hyperlink" Target="mailto:cedaw@un.org" TargetMode="External"/><Relationship Id="rId19" Type="http://schemas.openxmlformats.org/officeDocument/2006/relationships/hyperlink" Target="mailto:cedaw@un.org"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mailto:iwraw-ap@iwraw-ap.org" TargetMode="External"/><Relationship Id="rId22" Type="http://schemas.openxmlformats.org/officeDocument/2006/relationships/hyperlink" Target="https://indico.un.org/event/100167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3</cp:revision>
  <cp:lastPrinted>2022-08-23T12:37:00Z</cp:lastPrinted>
  <dcterms:created xsi:type="dcterms:W3CDTF">2023-07-10T16:41:00Z</dcterms:created>
  <dcterms:modified xsi:type="dcterms:W3CDTF">2023-07-11T08:11:00Z</dcterms:modified>
</cp:coreProperties>
</file>