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3C5" w:rsidRPr="00D90D40" w:rsidRDefault="00370C81" w:rsidP="00370C81">
      <w:pPr>
        <w:pStyle w:val="ListParagraph"/>
        <w:spacing w:line="276" w:lineRule="auto"/>
        <w:ind w:left="0" w:firstLine="0"/>
        <w:jc w:val="center"/>
        <w:rPr>
          <w:rFonts w:ascii="Times New Roman" w:hAnsi="Times New Roman" w:cs="Times New Roman"/>
          <w:b/>
          <w:color w:val="000000"/>
          <w:szCs w:val="24"/>
          <w:shd w:val="clear" w:color="auto" w:fill="FFFFFF"/>
        </w:rPr>
      </w:pPr>
      <w:bookmarkStart w:id="0" w:name="_GoBack"/>
      <w:bookmarkEnd w:id="0"/>
      <w:r w:rsidRPr="00D90D40">
        <w:rPr>
          <w:rFonts w:ascii="Times New Roman" w:hAnsi="Times New Roman" w:cs="Times New Roman"/>
          <w:b/>
          <w:color w:val="000000"/>
          <w:szCs w:val="24"/>
          <w:shd w:val="clear" w:color="auto" w:fill="FFFFFF"/>
        </w:rPr>
        <w:t>WRITTEN RESPONSES OF THE GOVERNMENT OF ARMENIA</w:t>
      </w:r>
    </w:p>
    <w:p w:rsidR="00370C81" w:rsidRPr="00D90D40" w:rsidRDefault="00370C81" w:rsidP="00370C81">
      <w:pPr>
        <w:pStyle w:val="ListParagraph"/>
        <w:spacing w:line="276" w:lineRule="auto"/>
        <w:ind w:left="0" w:firstLine="0"/>
        <w:jc w:val="center"/>
        <w:rPr>
          <w:rFonts w:ascii="Times New Roman" w:hAnsi="Times New Roman" w:cs="Times New Roman"/>
          <w:b/>
          <w:color w:val="000000"/>
          <w:szCs w:val="24"/>
          <w:shd w:val="clear" w:color="auto" w:fill="FFFFFF"/>
        </w:rPr>
      </w:pPr>
      <w:r w:rsidRPr="00D90D40">
        <w:rPr>
          <w:rFonts w:ascii="Times New Roman" w:hAnsi="Times New Roman" w:cs="Times New Roman"/>
          <w:b/>
          <w:color w:val="000000"/>
          <w:szCs w:val="24"/>
          <w:shd w:val="clear" w:color="auto" w:fill="FFFFFF"/>
        </w:rPr>
        <w:t xml:space="preserve">TO THE QUESTIONS RAISED BY THE UNCAT </w:t>
      </w:r>
    </w:p>
    <w:p w:rsidR="00370C81" w:rsidRPr="00D90D40" w:rsidRDefault="00370C81" w:rsidP="00370C81">
      <w:pPr>
        <w:pStyle w:val="ListParagraph"/>
        <w:spacing w:line="276" w:lineRule="auto"/>
        <w:ind w:left="0" w:firstLine="0"/>
        <w:jc w:val="center"/>
        <w:rPr>
          <w:rFonts w:ascii="Times New Roman" w:hAnsi="Times New Roman" w:cs="Times New Roman"/>
          <w:b/>
          <w:color w:val="000000"/>
          <w:szCs w:val="24"/>
          <w:shd w:val="clear" w:color="auto" w:fill="FFFFFF"/>
        </w:rPr>
      </w:pPr>
      <w:r w:rsidRPr="00D90D40">
        <w:rPr>
          <w:rFonts w:ascii="Times New Roman" w:hAnsi="Times New Roman" w:cs="Times New Roman"/>
          <w:b/>
          <w:color w:val="000000"/>
          <w:szCs w:val="24"/>
          <w:shd w:val="clear" w:color="auto" w:fill="FFFFFF"/>
        </w:rPr>
        <w:t>DURING THE CONSIDERATION OF THE 4</w:t>
      </w:r>
      <w:r w:rsidRPr="00D90D40">
        <w:rPr>
          <w:rFonts w:ascii="Times New Roman" w:hAnsi="Times New Roman" w:cs="Times New Roman"/>
          <w:b/>
          <w:color w:val="000000"/>
          <w:szCs w:val="24"/>
          <w:shd w:val="clear" w:color="auto" w:fill="FFFFFF"/>
          <w:vertAlign w:val="superscript"/>
        </w:rPr>
        <w:t>th</w:t>
      </w:r>
      <w:r w:rsidRPr="00D90D40">
        <w:rPr>
          <w:rFonts w:ascii="Times New Roman" w:hAnsi="Times New Roman" w:cs="Times New Roman"/>
          <w:b/>
          <w:color w:val="000000"/>
          <w:szCs w:val="24"/>
          <w:shd w:val="clear" w:color="auto" w:fill="FFFFFF"/>
        </w:rPr>
        <w:t xml:space="preserve"> PERIODIC REPORT OF ARMENIA</w:t>
      </w:r>
    </w:p>
    <w:p w:rsidR="00370C81" w:rsidRPr="00D90D40" w:rsidRDefault="00370C81" w:rsidP="00370C81">
      <w:pPr>
        <w:pStyle w:val="ListParagraph"/>
        <w:spacing w:line="276" w:lineRule="auto"/>
        <w:ind w:left="0" w:firstLine="0"/>
        <w:jc w:val="center"/>
        <w:rPr>
          <w:rFonts w:ascii="Times New Roman" w:hAnsi="Times New Roman" w:cs="Times New Roman"/>
          <w:b/>
          <w:color w:val="000000"/>
          <w:szCs w:val="24"/>
          <w:shd w:val="clear" w:color="auto" w:fill="FFFFFF"/>
        </w:rPr>
      </w:pPr>
    </w:p>
    <w:p w:rsidR="00370C81" w:rsidRPr="00D90D40" w:rsidRDefault="00370C81" w:rsidP="00681E6E">
      <w:pPr>
        <w:pStyle w:val="ListParagraph"/>
        <w:spacing w:line="276" w:lineRule="auto"/>
        <w:ind w:left="0" w:firstLine="0"/>
        <w:jc w:val="both"/>
        <w:rPr>
          <w:rFonts w:ascii="Times New Roman" w:hAnsi="Times New Roman" w:cs="Times New Roman"/>
          <w:szCs w:val="24"/>
          <w:lang w:val="en-US"/>
        </w:rPr>
      </w:pPr>
    </w:p>
    <w:p w:rsidR="00F573C5" w:rsidRPr="00D90D40" w:rsidRDefault="00370C81" w:rsidP="00A76A5A">
      <w:pPr>
        <w:pStyle w:val="ListParagraph"/>
        <w:spacing w:line="276" w:lineRule="auto"/>
        <w:ind w:left="0" w:firstLine="0"/>
        <w:jc w:val="both"/>
        <w:rPr>
          <w:rFonts w:ascii="Times New Roman" w:hAnsi="Times New Roman" w:cs="Times New Roman"/>
          <w:szCs w:val="24"/>
          <w:lang w:val="en-US"/>
        </w:rPr>
      </w:pPr>
      <w:r w:rsidRPr="00D90D40">
        <w:rPr>
          <w:rFonts w:ascii="Times New Roman" w:hAnsi="Times New Roman" w:cs="Times New Roman"/>
          <w:b/>
          <w:szCs w:val="24"/>
          <w:lang w:val="en-US"/>
        </w:rPr>
        <w:t>With reference to the question what is</w:t>
      </w:r>
      <w:r w:rsidR="00F573C5" w:rsidRPr="00D90D40">
        <w:rPr>
          <w:rFonts w:ascii="Times New Roman" w:hAnsi="Times New Roman" w:cs="Times New Roman"/>
          <w:b/>
          <w:szCs w:val="24"/>
          <w:lang w:val="en-US"/>
        </w:rPr>
        <w:t xml:space="preserve"> being done to ensure access to quality medical care in police stations and places of detention?</w:t>
      </w:r>
    </w:p>
    <w:p w:rsidR="00F84765" w:rsidRPr="00D90D40" w:rsidRDefault="00F84765" w:rsidP="00681E6E">
      <w:pPr>
        <w:pStyle w:val="ListParagraph"/>
        <w:spacing w:line="276" w:lineRule="auto"/>
        <w:ind w:left="0" w:firstLine="0"/>
        <w:jc w:val="both"/>
        <w:rPr>
          <w:rFonts w:ascii="Times New Roman" w:hAnsi="Times New Roman" w:cs="Times New Roman"/>
          <w:b/>
          <w:szCs w:val="24"/>
          <w:lang w:val="en-US"/>
        </w:rPr>
      </w:pPr>
    </w:p>
    <w:p w:rsidR="00F84765" w:rsidRPr="00D90D40" w:rsidRDefault="00F84765" w:rsidP="00681E6E">
      <w:pPr>
        <w:pStyle w:val="ListParagraph"/>
        <w:spacing w:line="276" w:lineRule="auto"/>
        <w:ind w:left="0" w:firstLine="0"/>
        <w:jc w:val="both"/>
        <w:rPr>
          <w:rFonts w:ascii="Times New Roman" w:hAnsi="Times New Roman" w:cs="Times New Roman"/>
          <w:szCs w:val="24"/>
          <w:lang w:val="en-US"/>
        </w:rPr>
      </w:pPr>
      <w:r w:rsidRPr="00D90D40">
        <w:rPr>
          <w:rFonts w:ascii="Times New Roman" w:hAnsi="Times New Roman" w:cs="Times New Roman"/>
          <w:szCs w:val="24"/>
          <w:lang w:val="en-US"/>
        </w:rPr>
        <w:t>In response to this question reference shall be made to the information provided in the Republic of Armenia Government Response to the CPT Report of 2015 visit.</w:t>
      </w:r>
      <w:r w:rsidRPr="00D90D40">
        <w:rPr>
          <w:rStyle w:val="FootnoteReference"/>
          <w:rFonts w:ascii="Times New Roman" w:hAnsi="Times New Roman" w:cs="Times New Roman"/>
          <w:szCs w:val="24"/>
          <w:lang w:val="en-US"/>
        </w:rPr>
        <w:footnoteReference w:id="1"/>
      </w:r>
    </w:p>
    <w:p w:rsidR="00F84765" w:rsidRPr="00D90D40" w:rsidRDefault="00F84765" w:rsidP="00681E6E">
      <w:pPr>
        <w:pStyle w:val="ListParagraph"/>
        <w:spacing w:line="276" w:lineRule="auto"/>
        <w:ind w:left="0" w:firstLine="0"/>
        <w:jc w:val="both"/>
        <w:rPr>
          <w:rFonts w:ascii="Times New Roman" w:hAnsi="Times New Roman" w:cs="Times New Roman"/>
          <w:szCs w:val="24"/>
          <w:lang w:val="en-US"/>
        </w:rPr>
      </w:pPr>
    </w:p>
    <w:p w:rsidR="00E448A9" w:rsidRPr="00D90D40" w:rsidRDefault="00E448A9" w:rsidP="00681E6E">
      <w:pPr>
        <w:pStyle w:val="ListParagraph"/>
        <w:spacing w:line="276" w:lineRule="auto"/>
        <w:ind w:left="0" w:firstLine="0"/>
        <w:jc w:val="both"/>
        <w:rPr>
          <w:rFonts w:ascii="Times New Roman" w:hAnsi="Times New Roman" w:cs="Times New Roman"/>
          <w:szCs w:val="24"/>
          <w:lang w:val="en-US"/>
        </w:rPr>
      </w:pPr>
    </w:p>
    <w:p w:rsidR="00E448A9" w:rsidRPr="00D90D40" w:rsidRDefault="00370C81" w:rsidP="00A76A5A">
      <w:pPr>
        <w:pStyle w:val="ListParagraph"/>
        <w:spacing w:line="276" w:lineRule="auto"/>
        <w:ind w:left="0" w:firstLine="0"/>
        <w:jc w:val="both"/>
        <w:rPr>
          <w:rFonts w:ascii="Times New Roman" w:hAnsi="Times New Roman" w:cs="Times New Roman"/>
          <w:b/>
          <w:szCs w:val="24"/>
          <w:lang w:val="en-US"/>
        </w:rPr>
      </w:pPr>
      <w:r w:rsidRPr="00D90D40">
        <w:rPr>
          <w:rFonts w:ascii="Times New Roman" w:hAnsi="Times New Roman" w:cs="Times New Roman"/>
          <w:b/>
          <w:szCs w:val="24"/>
          <w:lang w:val="en-US"/>
        </w:rPr>
        <w:t>With reference to the question w</w:t>
      </w:r>
      <w:r w:rsidR="00E448A9" w:rsidRPr="00D90D40">
        <w:rPr>
          <w:rFonts w:ascii="Times New Roman" w:hAnsi="Times New Roman" w:cs="Times New Roman"/>
          <w:b/>
          <w:szCs w:val="24"/>
          <w:lang w:val="en-US"/>
        </w:rPr>
        <w:t xml:space="preserve">hat is being done to improve material conditions at </w:t>
      </w:r>
      <w:proofErr w:type="spellStart"/>
      <w:r w:rsidR="00E448A9" w:rsidRPr="00D90D40">
        <w:rPr>
          <w:rFonts w:ascii="Times New Roman" w:hAnsi="Times New Roman" w:cs="Times New Roman"/>
          <w:b/>
          <w:szCs w:val="24"/>
          <w:lang w:val="en-US"/>
        </w:rPr>
        <w:t>Vanadzor</w:t>
      </w:r>
      <w:proofErr w:type="spellEnd"/>
      <w:r w:rsidR="00E448A9" w:rsidRPr="00D90D40">
        <w:rPr>
          <w:rFonts w:ascii="Times New Roman" w:hAnsi="Times New Roman" w:cs="Times New Roman"/>
          <w:b/>
          <w:szCs w:val="24"/>
          <w:lang w:val="en-US"/>
        </w:rPr>
        <w:t xml:space="preserve"> and </w:t>
      </w:r>
      <w:proofErr w:type="spellStart"/>
      <w:r w:rsidR="00E448A9" w:rsidRPr="00D90D40">
        <w:rPr>
          <w:rFonts w:ascii="Times New Roman" w:hAnsi="Times New Roman" w:cs="Times New Roman"/>
          <w:b/>
          <w:szCs w:val="24"/>
          <w:lang w:val="en-US"/>
        </w:rPr>
        <w:t>Nubarashen</w:t>
      </w:r>
      <w:proofErr w:type="spellEnd"/>
      <w:r w:rsidR="000B08CD" w:rsidRPr="00D90D40">
        <w:rPr>
          <w:rFonts w:ascii="Times New Roman" w:hAnsi="Times New Roman" w:cs="Times New Roman"/>
          <w:b/>
          <w:szCs w:val="24"/>
          <w:lang w:val="en-US"/>
        </w:rPr>
        <w:t xml:space="preserve"> Prisons</w:t>
      </w:r>
      <w:r w:rsidR="00E448A9" w:rsidRPr="00D90D40">
        <w:rPr>
          <w:rFonts w:ascii="Times New Roman" w:hAnsi="Times New Roman" w:cs="Times New Roman"/>
          <w:b/>
          <w:szCs w:val="24"/>
          <w:lang w:val="en-US"/>
        </w:rPr>
        <w:t>?</w:t>
      </w:r>
    </w:p>
    <w:p w:rsidR="000872B2" w:rsidRPr="00D90D40" w:rsidRDefault="000872B2" w:rsidP="00681E6E">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In response to this question reference shall be made to the information provided in the Republic of Armenia Government Response to the CPT Report of 2015 visit.</w:t>
      </w:r>
      <w:r w:rsidRPr="00D90D40">
        <w:rPr>
          <w:rStyle w:val="FootnoteReference"/>
          <w:rFonts w:ascii="Times New Roman" w:hAnsi="Times New Roman" w:cs="Times New Roman"/>
          <w:sz w:val="24"/>
          <w:szCs w:val="24"/>
          <w:lang w:val="en-US"/>
        </w:rPr>
        <w:footnoteReference w:id="2"/>
      </w:r>
    </w:p>
    <w:p w:rsidR="00F573C5" w:rsidRPr="00D90D40" w:rsidRDefault="00F573C5" w:rsidP="00681E6E">
      <w:pPr>
        <w:pStyle w:val="ListParagraph"/>
        <w:spacing w:line="276" w:lineRule="auto"/>
        <w:ind w:left="0" w:firstLine="0"/>
        <w:jc w:val="both"/>
        <w:rPr>
          <w:rFonts w:ascii="Times New Roman" w:hAnsi="Times New Roman" w:cs="Times New Roman"/>
          <w:szCs w:val="24"/>
          <w:lang w:val="en-US"/>
        </w:rPr>
      </w:pPr>
    </w:p>
    <w:p w:rsidR="00F573C5" w:rsidRPr="00D90D40" w:rsidRDefault="00370C81" w:rsidP="00A76A5A">
      <w:pPr>
        <w:pStyle w:val="ListParagraph"/>
        <w:spacing w:line="276" w:lineRule="auto"/>
        <w:ind w:left="0" w:firstLine="0"/>
        <w:jc w:val="both"/>
        <w:rPr>
          <w:rFonts w:ascii="Times New Roman" w:hAnsi="Times New Roman" w:cs="Times New Roman"/>
          <w:szCs w:val="24"/>
          <w:lang w:val="en-US"/>
        </w:rPr>
      </w:pPr>
      <w:r w:rsidRPr="00D90D40">
        <w:rPr>
          <w:rFonts w:ascii="Times New Roman" w:hAnsi="Times New Roman" w:cs="Times New Roman"/>
          <w:b/>
          <w:szCs w:val="24"/>
          <w:lang w:val="en-US"/>
        </w:rPr>
        <w:t>With reference to the c</w:t>
      </w:r>
      <w:r w:rsidR="00F573C5" w:rsidRPr="00D90D40">
        <w:rPr>
          <w:rFonts w:ascii="Times New Roman" w:hAnsi="Times New Roman" w:cs="Times New Roman"/>
          <w:b/>
          <w:szCs w:val="24"/>
          <w:lang w:val="en-US"/>
        </w:rPr>
        <w:t>oncern</w:t>
      </w:r>
      <w:r w:rsidR="00F73895" w:rsidRPr="00D90D40">
        <w:rPr>
          <w:rFonts w:ascii="Times New Roman" w:hAnsi="Times New Roman" w:cs="Times New Roman"/>
          <w:b/>
          <w:szCs w:val="24"/>
          <w:lang w:val="en-US"/>
        </w:rPr>
        <w:t>s</w:t>
      </w:r>
      <w:r w:rsidR="00F573C5" w:rsidRPr="00D90D40">
        <w:rPr>
          <w:rFonts w:ascii="Times New Roman" w:hAnsi="Times New Roman" w:cs="Times New Roman"/>
          <w:b/>
          <w:szCs w:val="24"/>
          <w:lang w:val="en-US"/>
        </w:rPr>
        <w:t xml:space="preserve"> about the total dependency</w:t>
      </w:r>
      <w:r w:rsidR="00F73895" w:rsidRPr="00D90D40">
        <w:rPr>
          <w:rFonts w:ascii="Times New Roman" w:hAnsi="Times New Roman" w:cs="Times New Roman"/>
          <w:b/>
          <w:szCs w:val="24"/>
          <w:lang w:val="en-US"/>
        </w:rPr>
        <w:t xml:space="preserve"> of the judiciary</w:t>
      </w:r>
      <w:r w:rsidR="00F573C5" w:rsidRPr="00D90D40">
        <w:rPr>
          <w:rFonts w:ascii="Times New Roman" w:hAnsi="Times New Roman" w:cs="Times New Roman"/>
          <w:b/>
          <w:szCs w:val="24"/>
          <w:lang w:val="en-US"/>
        </w:rPr>
        <w:t xml:space="preserve"> on the Presidency in the appointment of judges, about corruption in the judiciary</w:t>
      </w:r>
    </w:p>
    <w:p w:rsidR="0096276C" w:rsidRPr="00D90D40" w:rsidRDefault="0096276C" w:rsidP="00681E6E">
      <w:pPr>
        <w:tabs>
          <w:tab w:val="left" w:pos="720"/>
          <w:tab w:val="left" w:pos="810"/>
        </w:tabs>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In addition to the information provided in the 4</w:t>
      </w:r>
      <w:r w:rsidRPr="00D90D40">
        <w:rPr>
          <w:rFonts w:ascii="Times New Roman" w:hAnsi="Times New Roman" w:cs="Times New Roman"/>
          <w:sz w:val="24"/>
          <w:szCs w:val="24"/>
          <w:vertAlign w:val="superscript"/>
          <w:lang w:val="en-US"/>
        </w:rPr>
        <w:t>th</w:t>
      </w:r>
      <w:r w:rsidRPr="00D90D40">
        <w:rPr>
          <w:rFonts w:ascii="Times New Roman" w:hAnsi="Times New Roman" w:cs="Times New Roman"/>
          <w:sz w:val="24"/>
          <w:szCs w:val="24"/>
          <w:lang w:val="en-US"/>
        </w:rPr>
        <w:t xml:space="preserve"> Periodic Report of Armenia (§§ 24-25</w:t>
      </w:r>
      <w:r w:rsidR="00D90D40" w:rsidRPr="00D90D40">
        <w:rPr>
          <w:rFonts w:ascii="Times New Roman" w:hAnsi="Times New Roman" w:cs="Times New Roman"/>
          <w:sz w:val="24"/>
          <w:szCs w:val="24"/>
          <w:lang w:val="en-US"/>
        </w:rPr>
        <w:t xml:space="preserve"> and §§ 26-33</w:t>
      </w:r>
      <w:r w:rsidRPr="00D90D40">
        <w:rPr>
          <w:rFonts w:ascii="Times New Roman" w:hAnsi="Times New Roman" w:cs="Times New Roman"/>
          <w:sz w:val="24"/>
          <w:szCs w:val="24"/>
          <w:lang w:val="en-US"/>
        </w:rPr>
        <w:t xml:space="preserve">) the following developments must be mentioned as well. </w:t>
      </w:r>
    </w:p>
    <w:p w:rsidR="00370C81" w:rsidRPr="00D90D40" w:rsidRDefault="00370C81" w:rsidP="00681E6E">
      <w:pPr>
        <w:tabs>
          <w:tab w:val="left" w:pos="720"/>
          <w:tab w:val="left" w:pos="810"/>
        </w:tabs>
        <w:spacing w:after="0"/>
        <w:jc w:val="both"/>
        <w:rPr>
          <w:rFonts w:ascii="Times New Roman" w:hAnsi="Times New Roman" w:cs="Times New Roman"/>
          <w:sz w:val="24"/>
          <w:szCs w:val="24"/>
          <w:lang w:val="en-US"/>
        </w:rPr>
      </w:pPr>
    </w:p>
    <w:p w:rsidR="00370C81" w:rsidRPr="00D90D40" w:rsidRDefault="00370C81" w:rsidP="00681E6E">
      <w:pPr>
        <w:tabs>
          <w:tab w:val="left" w:pos="720"/>
          <w:tab w:val="left" w:pos="810"/>
        </w:tabs>
        <w:spacing w:after="0"/>
        <w:jc w:val="both"/>
        <w:rPr>
          <w:rFonts w:ascii="Times New Roman" w:hAnsi="Times New Roman" w:cs="Times New Roman"/>
          <w:b/>
          <w:i/>
          <w:sz w:val="24"/>
          <w:szCs w:val="24"/>
          <w:u w:val="single"/>
          <w:lang w:val="en-US"/>
        </w:rPr>
      </w:pPr>
      <w:r w:rsidRPr="00D90D40">
        <w:rPr>
          <w:rFonts w:ascii="Times New Roman" w:hAnsi="Times New Roman" w:cs="Times New Roman"/>
          <w:b/>
          <w:i/>
          <w:sz w:val="24"/>
          <w:szCs w:val="24"/>
          <w:u w:val="single"/>
          <w:lang w:val="en-US"/>
        </w:rPr>
        <w:t>Anti-corruption measures</w:t>
      </w:r>
    </w:p>
    <w:p w:rsidR="0096276C" w:rsidRPr="00D90D40" w:rsidRDefault="0096276C" w:rsidP="00681E6E">
      <w:pPr>
        <w:tabs>
          <w:tab w:val="left" w:pos="720"/>
          <w:tab w:val="left" w:pos="810"/>
        </w:tabs>
        <w:spacing w:after="0"/>
        <w:jc w:val="both"/>
        <w:rPr>
          <w:rFonts w:ascii="Times New Roman" w:hAnsi="Times New Roman" w:cs="Times New Roman"/>
          <w:sz w:val="24"/>
          <w:szCs w:val="24"/>
          <w:lang w:val="en-US"/>
        </w:rPr>
      </w:pPr>
    </w:p>
    <w:p w:rsidR="000B08CD" w:rsidRPr="00D90D40" w:rsidRDefault="0096276C" w:rsidP="00681E6E">
      <w:pPr>
        <w:tabs>
          <w:tab w:val="left" w:pos="720"/>
          <w:tab w:val="left" w:pos="810"/>
        </w:tabs>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F</w:t>
      </w:r>
      <w:r w:rsidR="000B08CD" w:rsidRPr="00D90D40">
        <w:rPr>
          <w:rFonts w:ascii="Times New Roman" w:hAnsi="Times New Roman" w:cs="Times New Roman"/>
          <w:sz w:val="24"/>
          <w:szCs w:val="24"/>
          <w:lang w:val="en-US"/>
        </w:rPr>
        <w:t xml:space="preserve">or the purposes of reducing corruption risks and contributing to increasing the impartiality of the courts, it is notable that steps have been taken towards the investment of the new distribution system of cases with random selection. As a result of the legislative changes, the new distribution system of cases with random selection has been introduced and operates in all the courts of the </w:t>
      </w:r>
      <w:r w:rsidRPr="00D90D40">
        <w:rPr>
          <w:rFonts w:ascii="Times New Roman" w:hAnsi="Times New Roman" w:cs="Times New Roman"/>
          <w:sz w:val="24"/>
          <w:szCs w:val="24"/>
          <w:lang w:val="en-US"/>
        </w:rPr>
        <w:t xml:space="preserve">Republic of Armenia since 1 September </w:t>
      </w:r>
      <w:r w:rsidR="000B08CD" w:rsidRPr="00D90D40">
        <w:rPr>
          <w:rFonts w:ascii="Times New Roman" w:hAnsi="Times New Roman" w:cs="Times New Roman"/>
          <w:sz w:val="24"/>
          <w:szCs w:val="24"/>
          <w:lang w:val="en-US"/>
        </w:rPr>
        <w:t xml:space="preserve">2015. </w:t>
      </w:r>
    </w:p>
    <w:p w:rsidR="0096276C" w:rsidRPr="00D90D40" w:rsidRDefault="0096276C" w:rsidP="00681E6E">
      <w:pPr>
        <w:tabs>
          <w:tab w:val="left" w:pos="720"/>
          <w:tab w:val="left" w:pos="810"/>
        </w:tabs>
        <w:spacing w:after="0"/>
        <w:jc w:val="both"/>
        <w:rPr>
          <w:rFonts w:ascii="Times New Roman" w:hAnsi="Times New Roman" w:cs="Times New Roman"/>
          <w:sz w:val="24"/>
          <w:szCs w:val="24"/>
          <w:lang w:val="en-US"/>
        </w:rPr>
      </w:pPr>
    </w:p>
    <w:p w:rsidR="0096276C" w:rsidRPr="00D90D40" w:rsidRDefault="0096276C" w:rsidP="00681E6E">
      <w:pPr>
        <w:tabs>
          <w:tab w:val="left" w:pos="720"/>
          <w:tab w:val="left" w:pos="810"/>
        </w:tabs>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A draft law on making supplements to Criminal Code of Armenia has been elaborated based on best international experience and recommendations received from in</w:t>
      </w:r>
      <w:r w:rsidR="00F441E4">
        <w:rPr>
          <w:rFonts w:ascii="Times New Roman" w:hAnsi="Times New Roman" w:cs="Times New Roman"/>
          <w:sz w:val="24"/>
          <w:szCs w:val="24"/>
          <w:lang w:val="en-US"/>
        </w:rPr>
        <w:t>ternational organizations. The d</w:t>
      </w:r>
      <w:r w:rsidRPr="00D90D40">
        <w:rPr>
          <w:rFonts w:ascii="Times New Roman" w:hAnsi="Times New Roman" w:cs="Times New Roman"/>
          <w:sz w:val="24"/>
          <w:szCs w:val="24"/>
          <w:lang w:val="en-US"/>
        </w:rPr>
        <w:t>raft is aimed at criminalization of illicit enrichment. According to the draft law, criminal liability shall be imposed on a person having responsibility to submit declarations based on RA law on Public Service</w:t>
      </w:r>
      <w:r w:rsidR="00F441E4">
        <w:rPr>
          <w:rFonts w:ascii="Times New Roman" w:hAnsi="Times New Roman" w:cs="Times New Roman"/>
          <w:sz w:val="24"/>
          <w:szCs w:val="24"/>
          <w:lang w:val="en-US"/>
        </w:rPr>
        <w:t xml:space="preserve">, who has illicitly enriched.  </w:t>
      </w:r>
      <w:r w:rsidRPr="00D90D40">
        <w:rPr>
          <w:rFonts w:ascii="Times New Roman" w:hAnsi="Times New Roman" w:cs="Times New Roman"/>
          <w:sz w:val="24"/>
          <w:szCs w:val="24"/>
          <w:lang w:val="en-US"/>
        </w:rPr>
        <w:t>The main features of illicit enrichment are:</w:t>
      </w:r>
      <w:r w:rsidR="00370C81" w:rsidRPr="00D90D40">
        <w:rPr>
          <w:rFonts w:ascii="Times New Roman" w:hAnsi="Times New Roman" w:cs="Times New Roman"/>
          <w:sz w:val="24"/>
          <w:szCs w:val="24"/>
          <w:lang w:val="en-US"/>
        </w:rPr>
        <w:t xml:space="preserve"> (</w:t>
      </w:r>
      <w:proofErr w:type="spellStart"/>
      <w:r w:rsidR="00370C81" w:rsidRPr="00D90D40">
        <w:rPr>
          <w:rFonts w:ascii="Times New Roman" w:hAnsi="Times New Roman" w:cs="Times New Roman"/>
          <w:sz w:val="24"/>
          <w:szCs w:val="24"/>
          <w:lang w:val="en-US"/>
        </w:rPr>
        <w:t>i</w:t>
      </w:r>
      <w:proofErr w:type="spellEnd"/>
      <w:r w:rsidR="00370C81" w:rsidRPr="00D90D40">
        <w:rPr>
          <w:rFonts w:ascii="Times New Roman" w:hAnsi="Times New Roman" w:cs="Times New Roman"/>
          <w:sz w:val="24"/>
          <w:szCs w:val="24"/>
          <w:lang w:val="en-US"/>
        </w:rPr>
        <w:t>) i</w:t>
      </w:r>
      <w:r w:rsidRPr="00D90D40">
        <w:rPr>
          <w:rFonts w:ascii="Times New Roman" w:hAnsi="Times New Roman" w:cs="Times New Roman"/>
          <w:sz w:val="24"/>
          <w:szCs w:val="24"/>
          <w:lang w:val="en-US"/>
        </w:rPr>
        <w:t>ncrease of assets and/or</w:t>
      </w:r>
      <w:r w:rsidR="00370C81" w:rsidRPr="00D90D40">
        <w:rPr>
          <w:rFonts w:ascii="Times New Roman" w:hAnsi="Times New Roman" w:cs="Times New Roman"/>
          <w:sz w:val="24"/>
          <w:szCs w:val="24"/>
          <w:lang w:val="en-US"/>
        </w:rPr>
        <w:t xml:space="preserve"> (ii) d</w:t>
      </w:r>
      <w:r w:rsidRPr="00D90D40">
        <w:rPr>
          <w:rFonts w:ascii="Times New Roman" w:hAnsi="Times New Roman" w:cs="Times New Roman"/>
          <w:sz w:val="24"/>
          <w:szCs w:val="24"/>
          <w:lang w:val="en-US"/>
        </w:rPr>
        <w:t xml:space="preserve">ecrease of liabilities, </w:t>
      </w:r>
      <w:r w:rsidR="00370C81" w:rsidRPr="00D90D40">
        <w:rPr>
          <w:rFonts w:ascii="Times New Roman" w:hAnsi="Times New Roman" w:cs="Times New Roman"/>
          <w:sz w:val="24"/>
          <w:szCs w:val="24"/>
          <w:lang w:val="en-US"/>
        </w:rPr>
        <w:t>w</w:t>
      </w:r>
      <w:r w:rsidRPr="00D90D40">
        <w:rPr>
          <w:rFonts w:ascii="Times New Roman" w:hAnsi="Times New Roman" w:cs="Times New Roman"/>
          <w:sz w:val="24"/>
          <w:szCs w:val="24"/>
          <w:lang w:val="en-US"/>
        </w:rPr>
        <w:t>h</w:t>
      </w:r>
      <w:r w:rsidR="00F73895" w:rsidRPr="00D90D40">
        <w:rPr>
          <w:rFonts w:ascii="Times New Roman" w:hAnsi="Times New Roman" w:cs="Times New Roman"/>
          <w:sz w:val="24"/>
          <w:szCs w:val="24"/>
          <w:lang w:val="en-US"/>
        </w:rPr>
        <w:t xml:space="preserve">ich </w:t>
      </w:r>
      <w:r w:rsidR="00370C81" w:rsidRPr="00D90D40">
        <w:rPr>
          <w:rFonts w:ascii="Times New Roman" w:hAnsi="Times New Roman" w:cs="Times New Roman"/>
          <w:sz w:val="24"/>
          <w:szCs w:val="24"/>
          <w:lang w:val="en-US"/>
        </w:rPr>
        <w:t>significantly exceed his</w:t>
      </w:r>
      <w:r w:rsidRPr="00D90D40">
        <w:rPr>
          <w:rFonts w:ascii="Times New Roman" w:hAnsi="Times New Roman" w:cs="Times New Roman"/>
          <w:sz w:val="24"/>
          <w:szCs w:val="24"/>
          <w:lang w:val="en-US"/>
        </w:rPr>
        <w:t xml:space="preserve"> lawful income and cannot be reasonably explained in relation to that lawful income.</w:t>
      </w:r>
    </w:p>
    <w:p w:rsidR="00F73895" w:rsidRPr="00D90D40" w:rsidRDefault="00F73895" w:rsidP="00681E6E">
      <w:pPr>
        <w:tabs>
          <w:tab w:val="left" w:pos="720"/>
          <w:tab w:val="left" w:pos="810"/>
        </w:tabs>
        <w:spacing w:after="0"/>
        <w:jc w:val="both"/>
        <w:rPr>
          <w:rFonts w:ascii="Times New Roman" w:hAnsi="Times New Roman" w:cs="Times New Roman"/>
          <w:sz w:val="24"/>
          <w:szCs w:val="24"/>
          <w:lang w:val="en-US"/>
        </w:rPr>
      </w:pPr>
    </w:p>
    <w:p w:rsidR="0096276C" w:rsidRPr="00D90D40" w:rsidRDefault="0096276C" w:rsidP="00681E6E">
      <w:pPr>
        <w:tabs>
          <w:tab w:val="left" w:pos="720"/>
          <w:tab w:val="left" w:pos="810"/>
        </w:tabs>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A draft law on making supplements to RA law on Public service has been elaborated which envisages to limit cash transactions of those public officials who submit declarations. </w:t>
      </w:r>
      <w:r w:rsidRPr="00D90D40">
        <w:rPr>
          <w:rFonts w:ascii="Times New Roman" w:hAnsi="Times New Roman" w:cs="Times New Roman"/>
          <w:sz w:val="24"/>
          <w:szCs w:val="24"/>
          <w:lang w:val="en-US"/>
        </w:rPr>
        <w:lastRenderedPageBreak/>
        <w:t>Particularly, all pecuniary transactions exceed</w:t>
      </w:r>
      <w:r w:rsidR="00F73895" w:rsidRPr="00D90D40">
        <w:rPr>
          <w:rFonts w:ascii="Times New Roman" w:hAnsi="Times New Roman" w:cs="Times New Roman"/>
          <w:sz w:val="24"/>
          <w:szCs w:val="24"/>
          <w:lang w:val="en-US"/>
        </w:rPr>
        <w:t xml:space="preserve">ing two million Armenian drams </w:t>
      </w:r>
      <w:r w:rsidRPr="00D90D40">
        <w:rPr>
          <w:rFonts w:ascii="Times New Roman" w:hAnsi="Times New Roman" w:cs="Times New Roman"/>
          <w:sz w:val="24"/>
          <w:szCs w:val="24"/>
          <w:lang w:val="en-US"/>
        </w:rPr>
        <w:t>shall be made in a cashless way, otherwise those transactions shall be considered as illegal.</w:t>
      </w:r>
    </w:p>
    <w:p w:rsidR="00F73895" w:rsidRPr="00D90D40" w:rsidRDefault="00F73895" w:rsidP="00681E6E">
      <w:pPr>
        <w:tabs>
          <w:tab w:val="left" w:pos="720"/>
          <w:tab w:val="left" w:pos="810"/>
        </w:tabs>
        <w:spacing w:after="0"/>
        <w:jc w:val="both"/>
        <w:rPr>
          <w:rFonts w:ascii="Times New Roman" w:hAnsi="Times New Roman" w:cs="Times New Roman"/>
          <w:sz w:val="24"/>
          <w:szCs w:val="24"/>
          <w:lang w:val="en-US"/>
        </w:rPr>
      </w:pPr>
    </w:p>
    <w:p w:rsidR="0096276C" w:rsidRPr="00D90D40" w:rsidRDefault="0096276C" w:rsidP="00681E6E">
      <w:pPr>
        <w:tabs>
          <w:tab w:val="left" w:pos="720"/>
          <w:tab w:val="left" w:pos="810"/>
        </w:tabs>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The abovementioned two drafts have been approved </w:t>
      </w:r>
      <w:r w:rsidR="00F73895" w:rsidRPr="00D90D40">
        <w:rPr>
          <w:rFonts w:ascii="Times New Roman" w:hAnsi="Times New Roman" w:cs="Times New Roman"/>
          <w:sz w:val="24"/>
          <w:szCs w:val="24"/>
          <w:lang w:val="en-US"/>
        </w:rPr>
        <w:t>by RA Government on 18 November</w:t>
      </w:r>
      <w:r w:rsidRPr="00D90D40">
        <w:rPr>
          <w:rFonts w:ascii="Times New Roman" w:hAnsi="Times New Roman" w:cs="Times New Roman"/>
          <w:sz w:val="24"/>
          <w:szCs w:val="24"/>
          <w:lang w:val="en-US"/>
        </w:rPr>
        <w:t xml:space="preserve"> 2016 and have be</w:t>
      </w:r>
      <w:r w:rsidR="00F73895" w:rsidRPr="00D90D40">
        <w:rPr>
          <w:rFonts w:ascii="Times New Roman" w:hAnsi="Times New Roman" w:cs="Times New Roman"/>
          <w:sz w:val="24"/>
          <w:szCs w:val="24"/>
          <w:lang w:val="en-US"/>
        </w:rPr>
        <w:t xml:space="preserve">en submitted to the consideration </w:t>
      </w:r>
      <w:r w:rsidRPr="00D90D40">
        <w:rPr>
          <w:rFonts w:ascii="Times New Roman" w:hAnsi="Times New Roman" w:cs="Times New Roman"/>
          <w:sz w:val="24"/>
          <w:szCs w:val="24"/>
          <w:lang w:val="en-US"/>
        </w:rPr>
        <w:t xml:space="preserve">of National Assembly. </w:t>
      </w:r>
    </w:p>
    <w:p w:rsidR="0096276C" w:rsidRPr="00D90D40" w:rsidRDefault="0096276C" w:rsidP="00681E6E">
      <w:pPr>
        <w:tabs>
          <w:tab w:val="left" w:pos="720"/>
          <w:tab w:val="left" w:pos="810"/>
        </w:tabs>
        <w:spacing w:after="0"/>
        <w:jc w:val="both"/>
        <w:rPr>
          <w:rFonts w:ascii="Times New Roman" w:hAnsi="Times New Roman" w:cs="Times New Roman"/>
          <w:sz w:val="24"/>
          <w:szCs w:val="24"/>
          <w:lang w:val="en-US"/>
        </w:rPr>
      </w:pPr>
    </w:p>
    <w:p w:rsidR="0096276C" w:rsidRPr="00D90D40" w:rsidRDefault="0096276C" w:rsidP="00681E6E">
      <w:pPr>
        <w:tabs>
          <w:tab w:val="left" w:pos="720"/>
          <w:tab w:val="left" w:pos="810"/>
        </w:tabs>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Another important legislative initiative is being </w:t>
      </w:r>
      <w:r w:rsidR="00F441E4">
        <w:rPr>
          <w:rFonts w:ascii="Times New Roman" w:hAnsi="Times New Roman" w:cs="Times New Roman"/>
          <w:sz w:val="24"/>
          <w:szCs w:val="24"/>
          <w:lang w:val="en-US"/>
        </w:rPr>
        <w:t xml:space="preserve">drafted </w:t>
      </w:r>
      <w:r w:rsidRPr="00D90D40">
        <w:rPr>
          <w:rFonts w:ascii="Times New Roman" w:hAnsi="Times New Roman" w:cs="Times New Roman"/>
          <w:sz w:val="24"/>
          <w:szCs w:val="24"/>
          <w:lang w:val="en-US"/>
        </w:rPr>
        <w:t>which is aimed at expansion of the list of officials submitting declarations of income and assets.</w:t>
      </w:r>
    </w:p>
    <w:p w:rsidR="00370C81" w:rsidRPr="00D90D40" w:rsidRDefault="00370C81" w:rsidP="00681E6E">
      <w:pPr>
        <w:tabs>
          <w:tab w:val="left" w:pos="720"/>
          <w:tab w:val="left" w:pos="810"/>
        </w:tabs>
        <w:spacing w:after="0"/>
        <w:jc w:val="both"/>
        <w:rPr>
          <w:rFonts w:ascii="Times New Roman" w:hAnsi="Times New Roman" w:cs="Times New Roman"/>
          <w:sz w:val="24"/>
          <w:szCs w:val="24"/>
          <w:lang w:val="en-US"/>
        </w:rPr>
      </w:pPr>
    </w:p>
    <w:p w:rsidR="00370C81" w:rsidRPr="00D90D40" w:rsidRDefault="00370C81" w:rsidP="00681E6E">
      <w:pPr>
        <w:tabs>
          <w:tab w:val="left" w:pos="720"/>
          <w:tab w:val="left" w:pos="810"/>
        </w:tabs>
        <w:spacing w:after="0"/>
        <w:jc w:val="both"/>
        <w:rPr>
          <w:rFonts w:ascii="Times New Roman" w:hAnsi="Times New Roman" w:cs="Times New Roman"/>
          <w:b/>
          <w:i/>
          <w:sz w:val="24"/>
          <w:szCs w:val="24"/>
          <w:u w:val="single"/>
          <w:lang w:val="en-US"/>
        </w:rPr>
      </w:pPr>
      <w:r w:rsidRPr="00D90D40">
        <w:rPr>
          <w:rFonts w:ascii="Times New Roman" w:hAnsi="Times New Roman" w:cs="Times New Roman"/>
          <w:b/>
          <w:i/>
          <w:sz w:val="24"/>
          <w:szCs w:val="24"/>
          <w:u w:val="single"/>
          <w:lang w:val="en-US"/>
        </w:rPr>
        <w:t>Measures to increase the independence and impartiality of judiciary</w:t>
      </w:r>
    </w:p>
    <w:p w:rsidR="000B08CD" w:rsidRPr="00D90D40" w:rsidRDefault="000B08CD" w:rsidP="00681E6E">
      <w:pPr>
        <w:tabs>
          <w:tab w:val="left" w:pos="720"/>
          <w:tab w:val="left" w:pos="810"/>
        </w:tabs>
        <w:spacing w:after="0"/>
        <w:jc w:val="both"/>
        <w:rPr>
          <w:rFonts w:ascii="Times New Roman" w:hAnsi="Times New Roman" w:cs="Times New Roman"/>
          <w:sz w:val="24"/>
          <w:szCs w:val="24"/>
          <w:lang w:val="en-US"/>
        </w:rPr>
      </w:pPr>
    </w:p>
    <w:p w:rsidR="000B08CD" w:rsidRPr="00D90D40" w:rsidRDefault="000B08CD" w:rsidP="00681E6E">
      <w:pPr>
        <w:spacing w:after="0"/>
        <w:jc w:val="both"/>
        <w:rPr>
          <w:rFonts w:ascii="Times New Roman" w:hAnsi="Times New Roman" w:cs="Times New Roman"/>
          <w:sz w:val="24"/>
          <w:szCs w:val="24"/>
          <w:lang w:val="en-US"/>
        </w:rPr>
      </w:pPr>
      <w:r w:rsidRPr="00D90D40">
        <w:rPr>
          <w:rFonts w:ascii="Times New Roman" w:hAnsi="Times New Roman" w:cs="Times New Roman"/>
          <w:b/>
          <w:sz w:val="24"/>
          <w:szCs w:val="24"/>
          <w:lang w:val="en-US"/>
        </w:rPr>
        <w:t>6 December 2015 Constitutional Amendments:</w:t>
      </w:r>
      <w:r w:rsidRPr="00D90D40">
        <w:rPr>
          <w:rFonts w:ascii="Times New Roman" w:hAnsi="Times New Roman" w:cs="Times New Roman"/>
          <w:b/>
          <w:i/>
          <w:sz w:val="24"/>
          <w:szCs w:val="24"/>
          <w:lang w:val="en-US"/>
        </w:rPr>
        <w:t xml:space="preserve"> </w:t>
      </w:r>
      <w:r w:rsidRPr="00D90D40">
        <w:rPr>
          <w:rFonts w:ascii="Times New Roman" w:hAnsi="Times New Roman" w:cs="Times New Roman"/>
          <w:sz w:val="24"/>
          <w:szCs w:val="24"/>
          <w:lang w:val="en-US"/>
        </w:rPr>
        <w:t>in the framework of the constitutional amendments special attention has been paid to the guarantees ensuring the independence and impartiality of the judicial system, and to the problem of improving the efficiency of self-governance of the judicial system. Particularly, the amended RA Constitution prescribes the creation of the Supreme Judicial Council, having the status of a state body, as the guarantor of the independence of the courts and the judges. Moreover, based on the Constitutional amendments a brand new Judicial Code is being drafted in cooperation with the Venice Commission.</w:t>
      </w:r>
    </w:p>
    <w:p w:rsidR="000B08CD" w:rsidRPr="00D90D40" w:rsidRDefault="000B08CD" w:rsidP="00681E6E">
      <w:pPr>
        <w:spacing w:after="0"/>
        <w:jc w:val="both"/>
        <w:rPr>
          <w:rFonts w:ascii="Times New Roman" w:hAnsi="Times New Roman" w:cs="Times New Roman"/>
          <w:sz w:val="24"/>
          <w:szCs w:val="24"/>
          <w:lang w:val="en-US"/>
        </w:rPr>
      </w:pPr>
    </w:p>
    <w:p w:rsidR="000B08CD" w:rsidRPr="00D90D40" w:rsidRDefault="000B08CD" w:rsidP="00681E6E">
      <w:pPr>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In particular according to </w:t>
      </w:r>
      <w:r w:rsidRPr="00D90D40">
        <w:rPr>
          <w:rFonts w:ascii="Times New Roman" w:hAnsi="Times New Roman" w:cs="Times New Roman"/>
          <w:b/>
          <w:sz w:val="24"/>
          <w:szCs w:val="24"/>
          <w:lang w:val="en-US"/>
        </w:rPr>
        <w:t>Article 173</w:t>
      </w:r>
      <w:r w:rsidRPr="00D90D40">
        <w:rPr>
          <w:rFonts w:ascii="Times New Roman" w:hAnsi="Times New Roman" w:cs="Times New Roman"/>
          <w:sz w:val="24"/>
          <w:szCs w:val="24"/>
          <w:lang w:val="en-US"/>
        </w:rPr>
        <w:t xml:space="preserve"> of the RA Constitution: </w:t>
      </w:r>
    </w:p>
    <w:p w:rsidR="000B08CD" w:rsidRPr="00D90D40" w:rsidRDefault="000B08CD" w:rsidP="00681E6E">
      <w:pPr>
        <w:spacing w:after="0"/>
        <w:jc w:val="both"/>
        <w:rPr>
          <w:rFonts w:ascii="Times New Roman" w:hAnsi="Times New Roman" w:cs="Times New Roman"/>
          <w:i/>
          <w:sz w:val="24"/>
          <w:szCs w:val="24"/>
          <w:lang w:val="en-US"/>
        </w:rPr>
      </w:pPr>
    </w:p>
    <w:p w:rsidR="000B08CD" w:rsidRPr="00D90D40" w:rsidRDefault="000B08CD" w:rsidP="00681E6E">
      <w:pPr>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“The Supreme Judicial Council shall be an independent state body that guarantees the independence of courts and judges.”</w:t>
      </w:r>
    </w:p>
    <w:p w:rsidR="000B08CD" w:rsidRPr="00D90D40" w:rsidRDefault="000B08CD" w:rsidP="00681E6E">
      <w:pPr>
        <w:spacing w:after="0"/>
        <w:jc w:val="both"/>
        <w:rPr>
          <w:rFonts w:ascii="Times New Roman" w:hAnsi="Times New Roman" w:cs="Times New Roman"/>
          <w:sz w:val="24"/>
          <w:szCs w:val="24"/>
          <w:lang w:val="en-US"/>
        </w:rPr>
      </w:pPr>
    </w:p>
    <w:p w:rsidR="000B08CD" w:rsidRPr="00D90D40" w:rsidRDefault="000B08CD" w:rsidP="00681E6E">
      <w:pPr>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The underlying guarantee of the independence of the Supreme Judicial Council, as a state body having constitutional legal status to provide the independence of courts and judges, is its formation procedure.</w:t>
      </w:r>
    </w:p>
    <w:p w:rsidR="000B08CD" w:rsidRPr="00D90D40" w:rsidRDefault="000B08CD" w:rsidP="00681E6E">
      <w:pPr>
        <w:spacing w:after="0"/>
        <w:jc w:val="both"/>
        <w:rPr>
          <w:rFonts w:ascii="Times New Roman" w:hAnsi="Times New Roman" w:cs="Times New Roman"/>
          <w:b/>
          <w:sz w:val="24"/>
          <w:szCs w:val="24"/>
          <w:lang w:val="en-US"/>
        </w:rPr>
      </w:pPr>
    </w:p>
    <w:p w:rsidR="000B08CD" w:rsidRPr="00D90D40" w:rsidRDefault="000B08CD" w:rsidP="00681E6E">
      <w:pPr>
        <w:spacing w:after="0"/>
        <w:jc w:val="both"/>
        <w:rPr>
          <w:rFonts w:ascii="Times New Roman" w:hAnsi="Times New Roman" w:cs="Times New Roman"/>
          <w:sz w:val="24"/>
          <w:szCs w:val="24"/>
          <w:lang w:val="en-US"/>
        </w:rPr>
      </w:pPr>
      <w:r w:rsidRPr="00D90D40">
        <w:rPr>
          <w:rFonts w:ascii="Times New Roman" w:hAnsi="Times New Roman" w:cs="Times New Roman"/>
          <w:b/>
          <w:sz w:val="24"/>
          <w:szCs w:val="24"/>
          <w:lang w:val="en-US"/>
        </w:rPr>
        <w:t xml:space="preserve">Article 174 </w:t>
      </w:r>
      <w:r w:rsidRPr="00D90D40">
        <w:rPr>
          <w:rFonts w:ascii="Times New Roman" w:hAnsi="Times New Roman" w:cs="Times New Roman"/>
          <w:sz w:val="24"/>
          <w:szCs w:val="24"/>
          <w:lang w:val="en-US"/>
        </w:rPr>
        <w:t>of the RA Constitution prescribes:</w:t>
      </w:r>
    </w:p>
    <w:p w:rsidR="000B08CD" w:rsidRPr="00D90D40" w:rsidRDefault="000B08CD" w:rsidP="00681E6E">
      <w:pPr>
        <w:spacing w:after="0"/>
        <w:jc w:val="both"/>
        <w:rPr>
          <w:rFonts w:ascii="Times New Roman" w:hAnsi="Times New Roman" w:cs="Times New Roman"/>
          <w:sz w:val="24"/>
          <w:szCs w:val="24"/>
          <w:lang w:val="en-US"/>
        </w:rPr>
      </w:pPr>
    </w:p>
    <w:p w:rsidR="000B08CD" w:rsidRPr="00D90D40" w:rsidRDefault="000B08CD" w:rsidP="00681E6E">
      <w:pPr>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“1. The Supreme Judicial Council shall be composed of ten members.</w:t>
      </w:r>
    </w:p>
    <w:p w:rsidR="000B08CD" w:rsidRPr="00D90D40" w:rsidRDefault="000B08CD" w:rsidP="00681E6E">
      <w:pPr>
        <w:tabs>
          <w:tab w:val="left" w:pos="72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 xml:space="preserve"> 2. Five members of the Supreme Judicial Council shall be elected by the General Assembly of Judges, from among judges having at least ten years of experience as a judge. Judges from all court instances must be included in the Supreme Judicial Council. A member elected by the General Assembly of Judges may not act as a chairperson of a court or chairperson of a chamber of the Court of Cassation.</w:t>
      </w:r>
    </w:p>
    <w:p w:rsidR="000B08CD" w:rsidRPr="00D90D40" w:rsidRDefault="000B08CD" w:rsidP="00681E6E">
      <w:pPr>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3. Five members of the Supreme Judicial Council shall be elected by the National Assembly, by at least three fifths of votes of the total number of Deputies, from among academic lawyers and other prominent lawyers holding citizenship of only the Republic of Armenia, having the right to suffrage, with high professional qualities and at least fifteen years of professional work experience. The member elected by the National Assembly may not be a judge.</w:t>
      </w:r>
    </w:p>
    <w:p w:rsidR="000B08CD" w:rsidRPr="00D90D40" w:rsidRDefault="000B08CD" w:rsidP="00681E6E">
      <w:pPr>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4. Members of the Supreme Judicial Council shall be elected for a term of five years, without the right to be re-elected.</w:t>
      </w:r>
    </w:p>
    <w:p w:rsidR="000B08CD" w:rsidRPr="00D90D40" w:rsidRDefault="000B08CD" w:rsidP="00681E6E">
      <w:pPr>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5. The Judicial Code may prescribe incompatibility requirements for the members of the Supreme Judicial Council elected by the National Assembly.</w:t>
      </w:r>
    </w:p>
    <w:p w:rsidR="000B08CD" w:rsidRPr="00D90D40" w:rsidRDefault="000B08CD" w:rsidP="00681E6E">
      <w:pPr>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lastRenderedPageBreak/>
        <w:t>6. The Judicial Code may prescribe a requirement of suspension of powers of judge-members while holding office in the Supreme Judicial Council.</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7. The Supreme Judicial Council shall, within the time limits and under the procedure  prescribed by the Judicial Code, elect a Chairperson of the Council, successfully from among the members elected by the General Assembly of Judges and the National Assembly.</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8. Details related to the formation of the Supreme Judicial Council shall be prescribed by the Judicial Code.”</w:t>
      </w:r>
    </w:p>
    <w:p w:rsidR="000B08CD" w:rsidRPr="00D90D40" w:rsidRDefault="000B08CD" w:rsidP="00681E6E">
      <w:pPr>
        <w:tabs>
          <w:tab w:val="left" w:pos="720"/>
          <w:tab w:val="left" w:pos="810"/>
        </w:tabs>
        <w:spacing w:after="0"/>
        <w:jc w:val="both"/>
        <w:rPr>
          <w:rFonts w:ascii="Times New Roman" w:hAnsi="Times New Roman" w:cs="Times New Roman"/>
          <w:b/>
          <w:sz w:val="24"/>
          <w:szCs w:val="24"/>
          <w:lang w:val="en-US"/>
        </w:rPr>
      </w:pPr>
    </w:p>
    <w:p w:rsidR="000B08CD" w:rsidRPr="00D90D40" w:rsidRDefault="000B08CD" w:rsidP="00681E6E">
      <w:pPr>
        <w:tabs>
          <w:tab w:val="left" w:pos="720"/>
          <w:tab w:val="left" w:pos="810"/>
        </w:tabs>
        <w:spacing w:after="0"/>
        <w:jc w:val="both"/>
        <w:rPr>
          <w:rFonts w:ascii="Times New Roman" w:hAnsi="Times New Roman" w:cs="Times New Roman"/>
          <w:sz w:val="24"/>
          <w:szCs w:val="24"/>
          <w:lang w:val="en-US"/>
        </w:rPr>
      </w:pPr>
      <w:r w:rsidRPr="00D90D40">
        <w:rPr>
          <w:rFonts w:ascii="Times New Roman" w:hAnsi="Times New Roman" w:cs="Times New Roman"/>
          <w:b/>
          <w:sz w:val="24"/>
          <w:szCs w:val="24"/>
          <w:lang w:val="en-US"/>
        </w:rPr>
        <w:t>Article 175</w:t>
      </w:r>
      <w:r w:rsidRPr="00D90D40">
        <w:rPr>
          <w:rFonts w:ascii="Times New Roman" w:hAnsi="Times New Roman" w:cs="Times New Roman"/>
          <w:sz w:val="24"/>
          <w:szCs w:val="24"/>
          <w:lang w:val="en-US"/>
        </w:rPr>
        <w:t xml:space="preserve"> prescribes the powers of the Supreme Judicial Council:</w:t>
      </w:r>
    </w:p>
    <w:p w:rsidR="000B08CD" w:rsidRPr="00D90D40" w:rsidRDefault="000B08CD" w:rsidP="00681E6E">
      <w:pPr>
        <w:tabs>
          <w:tab w:val="left" w:pos="720"/>
          <w:tab w:val="left" w:pos="810"/>
        </w:tabs>
        <w:spacing w:after="0"/>
        <w:jc w:val="both"/>
        <w:rPr>
          <w:rFonts w:ascii="Times New Roman" w:hAnsi="Times New Roman" w:cs="Times New Roman"/>
          <w:sz w:val="24"/>
          <w:szCs w:val="24"/>
          <w:lang w:val="en-US"/>
        </w:rPr>
      </w:pP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“1. The Supreme Judicial Council shall:</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ab/>
        <w:t xml:space="preserve">1) </w:t>
      </w:r>
      <w:proofErr w:type="gramStart"/>
      <w:r w:rsidRPr="00D90D40">
        <w:rPr>
          <w:rFonts w:ascii="Times New Roman" w:hAnsi="Times New Roman" w:cs="Times New Roman"/>
          <w:i/>
          <w:sz w:val="24"/>
          <w:szCs w:val="24"/>
          <w:lang w:val="en-US"/>
        </w:rPr>
        <w:t>draw</w:t>
      </w:r>
      <w:proofErr w:type="gramEnd"/>
      <w:r w:rsidRPr="00D90D40">
        <w:rPr>
          <w:rFonts w:ascii="Times New Roman" w:hAnsi="Times New Roman" w:cs="Times New Roman"/>
          <w:i/>
          <w:sz w:val="24"/>
          <w:szCs w:val="24"/>
          <w:lang w:val="en-US"/>
        </w:rPr>
        <w:t xml:space="preserve"> up and approve the lists of candidates for judges, including candidates subject to promotion;</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ab/>
        <w:t xml:space="preserve">2) </w:t>
      </w:r>
      <w:proofErr w:type="gramStart"/>
      <w:r w:rsidRPr="00D90D40">
        <w:rPr>
          <w:rFonts w:ascii="Times New Roman" w:hAnsi="Times New Roman" w:cs="Times New Roman"/>
          <w:i/>
          <w:sz w:val="24"/>
          <w:szCs w:val="24"/>
          <w:lang w:val="en-US"/>
        </w:rPr>
        <w:t>propose</w:t>
      </w:r>
      <w:proofErr w:type="gramEnd"/>
      <w:r w:rsidRPr="00D90D40">
        <w:rPr>
          <w:rFonts w:ascii="Times New Roman" w:hAnsi="Times New Roman" w:cs="Times New Roman"/>
          <w:i/>
          <w:sz w:val="24"/>
          <w:szCs w:val="24"/>
          <w:lang w:val="en-US"/>
        </w:rPr>
        <w:t xml:space="preserve"> to the President of the Republic the candidates for judges subject to appointment, including those subject to appointment by way of promotion;</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ab/>
        <w:t xml:space="preserve">3) </w:t>
      </w:r>
      <w:proofErr w:type="gramStart"/>
      <w:r w:rsidRPr="00D90D40">
        <w:rPr>
          <w:rFonts w:ascii="Times New Roman" w:hAnsi="Times New Roman" w:cs="Times New Roman"/>
          <w:i/>
          <w:sz w:val="24"/>
          <w:szCs w:val="24"/>
          <w:lang w:val="en-US"/>
        </w:rPr>
        <w:t>propose</w:t>
      </w:r>
      <w:proofErr w:type="gramEnd"/>
      <w:r w:rsidRPr="00D90D40">
        <w:rPr>
          <w:rFonts w:ascii="Times New Roman" w:hAnsi="Times New Roman" w:cs="Times New Roman"/>
          <w:i/>
          <w:sz w:val="24"/>
          <w:szCs w:val="24"/>
          <w:lang w:val="en-US"/>
        </w:rPr>
        <w:t xml:space="preserve"> to the President of the Republic the candidates for chairpersons of courts and the candidates for chairpersons of chambers of the Court of Cassation, subject to appointment;</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ab/>
        <w:t xml:space="preserve">4) </w:t>
      </w:r>
      <w:proofErr w:type="gramStart"/>
      <w:r w:rsidRPr="00D90D40">
        <w:rPr>
          <w:rFonts w:ascii="Times New Roman" w:hAnsi="Times New Roman" w:cs="Times New Roman"/>
          <w:i/>
          <w:sz w:val="24"/>
          <w:szCs w:val="24"/>
          <w:lang w:val="en-US"/>
        </w:rPr>
        <w:t>propose</w:t>
      </w:r>
      <w:proofErr w:type="gramEnd"/>
      <w:r w:rsidRPr="00D90D40">
        <w:rPr>
          <w:rFonts w:ascii="Times New Roman" w:hAnsi="Times New Roman" w:cs="Times New Roman"/>
          <w:i/>
          <w:sz w:val="24"/>
          <w:szCs w:val="24"/>
          <w:lang w:val="en-US"/>
        </w:rPr>
        <w:t xml:space="preserve"> to the National Assembly the candidates for judges and for Chairperson of the Court of Cassation;</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ab/>
        <w:t xml:space="preserve">5) decide on the issue of </w:t>
      </w:r>
      <w:proofErr w:type="spellStart"/>
      <w:r w:rsidRPr="00D90D40">
        <w:rPr>
          <w:rFonts w:ascii="Times New Roman" w:hAnsi="Times New Roman" w:cs="Times New Roman"/>
          <w:i/>
          <w:sz w:val="24"/>
          <w:szCs w:val="24"/>
          <w:lang w:val="en-US"/>
        </w:rPr>
        <w:t>secondment</w:t>
      </w:r>
      <w:proofErr w:type="spellEnd"/>
      <w:r w:rsidRPr="00D90D40">
        <w:rPr>
          <w:rFonts w:ascii="Times New Roman" w:hAnsi="Times New Roman" w:cs="Times New Roman"/>
          <w:i/>
          <w:sz w:val="24"/>
          <w:szCs w:val="24"/>
          <w:lang w:val="en-US"/>
        </w:rPr>
        <w:t xml:space="preserve"> of judges to another court;</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ab/>
        <w:t>6) decide on giving consent for initiating criminal prosecution against a judge or depriving him or her of liberty with respect to the exercise of his or her powers;</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ab/>
        <w:t>7) decide on the issue of subjecting a judge to disciplinary liability;</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ab/>
        <w:t>8) decide on the issue of terminating the powers of judges;</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ab/>
        <w:t>9) approve its estimate of expenditures as well as those of the courts, and submit them to the Government, in order to include them in the Draft State Budget as prescribed by law;</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ab/>
        <w:t xml:space="preserve">10) </w:t>
      </w:r>
      <w:proofErr w:type="gramStart"/>
      <w:r w:rsidRPr="00D90D40">
        <w:rPr>
          <w:rFonts w:ascii="Times New Roman" w:hAnsi="Times New Roman" w:cs="Times New Roman"/>
          <w:i/>
          <w:sz w:val="24"/>
          <w:szCs w:val="24"/>
          <w:lang w:val="en-US"/>
        </w:rPr>
        <w:t>form</w:t>
      </w:r>
      <w:proofErr w:type="gramEnd"/>
      <w:r w:rsidRPr="00D90D40">
        <w:rPr>
          <w:rFonts w:ascii="Times New Roman" w:hAnsi="Times New Roman" w:cs="Times New Roman"/>
          <w:i/>
          <w:sz w:val="24"/>
          <w:szCs w:val="24"/>
          <w:lang w:val="en-US"/>
        </w:rPr>
        <w:t xml:space="preserve"> its staff in accordance with law.</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2. In case of discussing the issue of subjecting a judge to disciplinary liability, as well as in the cases prescribed by the Judicial Code, the Supreme Judicial Council shall act as a court.</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3. The Supreme Judicial Council shall, in the cases and under the procedure prescribed by law, adopt secondary regulatory acts.</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4. Other powers and rules of operation of the Supreme Judicial Council shall be prescribed by the Judicial Code.”</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p>
    <w:p w:rsidR="000B08CD" w:rsidRPr="00D90D40" w:rsidRDefault="000B08CD" w:rsidP="00681E6E">
      <w:pPr>
        <w:tabs>
          <w:tab w:val="left" w:pos="720"/>
          <w:tab w:val="left" w:pos="810"/>
        </w:tabs>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The amendments carried out in the RA Constitution also prescribe relevant amendments in the procedure for election and appointment of judges. Particularly, certain powers in the procedure for appointment of the judges of the RA Court of Cassation have been assigned to the National Assembly, limitation on the term of office of the chairpersons of the courts has been prescribed, as well as prohibition on reappointment of the Chairperson of the RA Court of Cassation and chairpersons of chambers has been set, etc.</w:t>
      </w:r>
    </w:p>
    <w:p w:rsidR="000B08CD" w:rsidRPr="00D90D40" w:rsidRDefault="000B08CD" w:rsidP="00681E6E">
      <w:pPr>
        <w:tabs>
          <w:tab w:val="left" w:pos="720"/>
          <w:tab w:val="left" w:pos="810"/>
        </w:tabs>
        <w:spacing w:after="0"/>
        <w:jc w:val="both"/>
        <w:rPr>
          <w:rFonts w:ascii="Times New Roman" w:hAnsi="Times New Roman" w:cs="Times New Roman"/>
          <w:sz w:val="24"/>
          <w:szCs w:val="24"/>
          <w:lang w:val="en-US"/>
        </w:rPr>
      </w:pPr>
    </w:p>
    <w:p w:rsidR="000B08CD" w:rsidRPr="00D90D40" w:rsidRDefault="000B08CD" w:rsidP="00681E6E">
      <w:pPr>
        <w:tabs>
          <w:tab w:val="left" w:pos="720"/>
          <w:tab w:val="left" w:pos="810"/>
        </w:tabs>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Thus, according to </w:t>
      </w:r>
      <w:r w:rsidRPr="00D90D40">
        <w:rPr>
          <w:rFonts w:ascii="Times New Roman" w:hAnsi="Times New Roman" w:cs="Times New Roman"/>
          <w:b/>
          <w:sz w:val="24"/>
          <w:szCs w:val="24"/>
          <w:lang w:val="en-US"/>
        </w:rPr>
        <w:t>Article 166</w:t>
      </w:r>
      <w:r w:rsidRPr="00D90D40">
        <w:rPr>
          <w:rFonts w:ascii="Times New Roman" w:hAnsi="Times New Roman" w:cs="Times New Roman"/>
          <w:sz w:val="24"/>
          <w:szCs w:val="24"/>
          <w:lang w:val="en-US"/>
        </w:rPr>
        <w:t xml:space="preserve"> of the RA Constitution:</w:t>
      </w:r>
    </w:p>
    <w:p w:rsidR="000B08CD" w:rsidRPr="00D90D40" w:rsidRDefault="000B08CD" w:rsidP="00681E6E">
      <w:pPr>
        <w:tabs>
          <w:tab w:val="left" w:pos="720"/>
          <w:tab w:val="left" w:pos="810"/>
        </w:tabs>
        <w:spacing w:after="0"/>
        <w:jc w:val="both"/>
        <w:rPr>
          <w:rFonts w:ascii="Times New Roman" w:hAnsi="Times New Roman" w:cs="Times New Roman"/>
          <w:sz w:val="24"/>
          <w:szCs w:val="24"/>
          <w:lang w:val="en-US"/>
        </w:rPr>
      </w:pP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 xml:space="preserve">3. Judges of the Court of Cassation shall, upon recommendation of the National Assembly, be appointed by the President of the Republic. The National Assembly shall elect the nominated </w:t>
      </w:r>
      <w:r w:rsidRPr="00D90D40">
        <w:rPr>
          <w:rFonts w:ascii="Times New Roman" w:hAnsi="Times New Roman" w:cs="Times New Roman"/>
          <w:i/>
          <w:sz w:val="24"/>
          <w:szCs w:val="24"/>
          <w:lang w:val="en-US"/>
        </w:rPr>
        <w:lastRenderedPageBreak/>
        <w:t>candidate by at least three fifths of votes of the total number of Deputies, from among the three candidates nominated by the Supreme Judicial Council for each seat of a judge.</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4. The chairpersons of the chambers of the Court of Cassation shall be appointed by the President of the Republic, upon recommendation of the Supreme Judicial Council, from among the members of corresponding chamber, for a term of six years. The same person may be elected as chairperson of a chamber of the Court of Cassation only once.</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5. The National Assembly shall elect the Chairperson of the Court of Cassation, by majority of votes of the total number of Deputies, upon recommendation of the Supreme Judicial Council, from among the members of the Court of Cassation, for a term of six years. The same person may be elected as Chairperson of the Court of Cassation only once.</w:t>
      </w:r>
    </w:p>
    <w:p w:rsidR="000B08CD" w:rsidRPr="00D90D40" w:rsidRDefault="000B08CD" w:rsidP="00681E6E">
      <w:pPr>
        <w:tabs>
          <w:tab w:val="left" w:pos="720"/>
          <w:tab w:val="left" w:pos="810"/>
        </w:tabs>
        <w:spacing w:after="0"/>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6. Judges of the courts of first instance and courts of appeal shall be appointed by the President of the Republic, upon recommendation of the Supreme Judicial Council.</w:t>
      </w:r>
    </w:p>
    <w:p w:rsidR="00F573C5" w:rsidRPr="00D90D40" w:rsidRDefault="000B08CD" w:rsidP="00A76A5A">
      <w:pPr>
        <w:tabs>
          <w:tab w:val="left" w:pos="720"/>
          <w:tab w:val="left" w:pos="810"/>
        </w:tabs>
        <w:jc w:val="both"/>
        <w:rPr>
          <w:rFonts w:ascii="Times New Roman" w:hAnsi="Times New Roman" w:cs="Times New Roman"/>
          <w:i/>
          <w:sz w:val="24"/>
          <w:szCs w:val="24"/>
          <w:lang w:val="en-US"/>
        </w:rPr>
      </w:pPr>
      <w:r w:rsidRPr="00D90D40">
        <w:rPr>
          <w:rFonts w:ascii="Times New Roman" w:hAnsi="Times New Roman" w:cs="Times New Roman"/>
          <w:i/>
          <w:sz w:val="24"/>
          <w:szCs w:val="24"/>
          <w:lang w:val="en-US"/>
        </w:rPr>
        <w:t>7. The chairpersons of the courts of first instance and courts of appeal shall be appointed by the President of the Republic, upon recommendation of the Supreme Judicial Council, from among the members of the corresponding court, for a term of three years. The chairperson of the court may not be re-appointed to this position within three years following the expiry of his or her term of office.”</w:t>
      </w:r>
    </w:p>
    <w:p w:rsidR="00A76A5A" w:rsidRPr="00D90D40" w:rsidRDefault="00A76A5A" w:rsidP="00A76A5A">
      <w:pPr>
        <w:tabs>
          <w:tab w:val="left" w:pos="720"/>
          <w:tab w:val="left" w:pos="810"/>
        </w:tabs>
        <w:jc w:val="both"/>
        <w:rPr>
          <w:rFonts w:ascii="Times New Roman" w:hAnsi="Times New Roman" w:cs="Times New Roman"/>
          <w:i/>
          <w:sz w:val="24"/>
          <w:szCs w:val="24"/>
          <w:lang w:val="en-US"/>
        </w:rPr>
      </w:pPr>
    </w:p>
    <w:p w:rsidR="000872B2" w:rsidRPr="00D90D40" w:rsidRDefault="00A76A5A" w:rsidP="00A76A5A">
      <w:pPr>
        <w:pStyle w:val="ListParagraph"/>
        <w:spacing w:line="276" w:lineRule="auto"/>
        <w:ind w:left="0" w:firstLine="0"/>
        <w:jc w:val="both"/>
        <w:rPr>
          <w:rFonts w:ascii="Times New Roman" w:hAnsi="Times New Roman" w:cs="Times New Roman"/>
          <w:iCs/>
          <w:szCs w:val="24"/>
          <w:lang w:val="en-US"/>
        </w:rPr>
      </w:pPr>
      <w:r w:rsidRPr="00D90D40">
        <w:rPr>
          <w:rFonts w:ascii="Times New Roman" w:hAnsi="Times New Roman" w:cs="Times New Roman"/>
          <w:b/>
          <w:szCs w:val="24"/>
        </w:rPr>
        <w:t xml:space="preserve">With reference to the request of information </w:t>
      </w:r>
      <w:r w:rsidR="00F573C5" w:rsidRPr="00D90D40">
        <w:rPr>
          <w:rFonts w:ascii="Times New Roman" w:hAnsi="Times New Roman" w:cs="Times New Roman"/>
          <w:b/>
          <w:szCs w:val="24"/>
        </w:rPr>
        <w:t>about the measures taken by the state-party in order to prevent violent incidents among prisoners, includi</w:t>
      </w:r>
      <w:r w:rsidRPr="00D90D40">
        <w:rPr>
          <w:rFonts w:ascii="Times New Roman" w:hAnsi="Times New Roman" w:cs="Times New Roman"/>
          <w:b/>
          <w:szCs w:val="24"/>
        </w:rPr>
        <w:t>ng self-mutilation and suicides</w:t>
      </w:r>
    </w:p>
    <w:p w:rsidR="00A76A5A" w:rsidRPr="00D90D40" w:rsidRDefault="00A76A5A" w:rsidP="00A76A5A">
      <w:pPr>
        <w:pStyle w:val="ListParagraph"/>
        <w:spacing w:line="276" w:lineRule="auto"/>
        <w:ind w:left="0" w:firstLine="0"/>
        <w:jc w:val="both"/>
        <w:rPr>
          <w:rFonts w:ascii="Times New Roman" w:hAnsi="Times New Roman" w:cs="Times New Roman"/>
          <w:iCs/>
          <w:szCs w:val="24"/>
          <w:lang w:val="en-US"/>
        </w:rPr>
      </w:pPr>
    </w:p>
    <w:p w:rsidR="003A30E2" w:rsidRPr="00D90D40" w:rsidRDefault="000872B2" w:rsidP="00681E6E">
      <w:pPr>
        <w:pStyle w:val="ListParagraph"/>
        <w:spacing w:line="276" w:lineRule="auto"/>
        <w:ind w:left="0" w:firstLine="0"/>
        <w:jc w:val="both"/>
        <w:rPr>
          <w:rFonts w:ascii="Times New Roman" w:hAnsi="Times New Roman" w:cs="Times New Roman"/>
          <w:szCs w:val="24"/>
          <w:lang w:val="en-US"/>
        </w:rPr>
      </w:pPr>
      <w:r w:rsidRPr="00D90D40">
        <w:rPr>
          <w:rFonts w:ascii="Times New Roman" w:hAnsi="Times New Roman" w:cs="Times New Roman"/>
          <w:iCs/>
          <w:szCs w:val="24"/>
          <w:lang w:val="en-US"/>
        </w:rPr>
        <w:t xml:space="preserve">With reference to concerns raised regarding the </w:t>
      </w:r>
      <w:r w:rsidRPr="00D90D40">
        <w:rPr>
          <w:rFonts w:ascii="Times New Roman" w:hAnsi="Times New Roman" w:cs="Times New Roman"/>
          <w:szCs w:val="24"/>
          <w:lang w:val="en-US"/>
        </w:rPr>
        <w:t xml:space="preserve">criminal activity in prisons and inter-prisoner violence which may result in suicides, the following must be mentioned. </w:t>
      </w:r>
    </w:p>
    <w:p w:rsidR="003A30E2" w:rsidRPr="00D90D40" w:rsidRDefault="003A30E2" w:rsidP="00681E6E">
      <w:pPr>
        <w:pStyle w:val="ListParagraph"/>
        <w:spacing w:line="276" w:lineRule="auto"/>
        <w:ind w:left="0" w:firstLine="0"/>
        <w:jc w:val="both"/>
        <w:rPr>
          <w:rFonts w:ascii="Times New Roman" w:hAnsi="Times New Roman" w:cs="Times New Roman"/>
          <w:szCs w:val="24"/>
          <w:lang w:val="en-US"/>
        </w:rPr>
      </w:pPr>
    </w:p>
    <w:p w:rsidR="003A30E2" w:rsidRPr="00D90D40" w:rsidRDefault="000872B2" w:rsidP="00681E6E">
      <w:pPr>
        <w:pStyle w:val="ListParagraph"/>
        <w:spacing w:line="276" w:lineRule="auto"/>
        <w:ind w:left="0" w:firstLine="0"/>
        <w:jc w:val="both"/>
        <w:rPr>
          <w:rFonts w:ascii="Times New Roman" w:hAnsi="Times New Roman" w:cs="Times New Roman"/>
          <w:szCs w:val="24"/>
          <w:lang w:val="en-US"/>
        </w:rPr>
      </w:pPr>
      <w:r w:rsidRPr="00D90D40">
        <w:rPr>
          <w:rFonts w:ascii="Times New Roman" w:hAnsi="Times New Roman" w:cs="Times New Roman"/>
          <w:szCs w:val="24"/>
          <w:lang w:val="en-US"/>
        </w:rPr>
        <w:t xml:space="preserve">The imperatives of promptly discovering such cases among persons kept in confinement in penitentiary institutions, identifying the persons demonstrating such </w:t>
      </w:r>
      <w:r w:rsidR="003A30E2" w:rsidRPr="00D90D40">
        <w:rPr>
          <w:rFonts w:ascii="Times New Roman" w:hAnsi="Times New Roman" w:cs="Times New Roman"/>
          <w:szCs w:val="24"/>
          <w:lang w:val="en-US"/>
        </w:rPr>
        <w:t>behavior</w:t>
      </w:r>
      <w:r w:rsidRPr="00D90D40">
        <w:rPr>
          <w:rFonts w:ascii="Times New Roman" w:hAnsi="Times New Roman" w:cs="Times New Roman"/>
          <w:szCs w:val="24"/>
          <w:lang w:val="en-US"/>
        </w:rPr>
        <w:t xml:space="preserve">, carrying out appropriate activities with them, as well as creating a healthy moral and psychological atmosphere are on a daily basis in the spotlight of the Management of the Penitentiary Service. </w:t>
      </w:r>
    </w:p>
    <w:p w:rsidR="003A30E2" w:rsidRPr="00D90D40" w:rsidRDefault="003A30E2" w:rsidP="00681E6E">
      <w:pPr>
        <w:pStyle w:val="ListParagraph"/>
        <w:spacing w:line="276" w:lineRule="auto"/>
        <w:ind w:left="0" w:firstLine="0"/>
        <w:jc w:val="both"/>
        <w:rPr>
          <w:rFonts w:ascii="Times New Roman" w:hAnsi="Times New Roman" w:cs="Times New Roman"/>
          <w:szCs w:val="24"/>
          <w:lang w:val="en-US"/>
        </w:rPr>
      </w:pPr>
    </w:p>
    <w:p w:rsidR="003A30E2" w:rsidRPr="00D90D40" w:rsidRDefault="000872B2" w:rsidP="00681E6E">
      <w:pPr>
        <w:pStyle w:val="ListParagraph"/>
        <w:spacing w:line="276" w:lineRule="auto"/>
        <w:ind w:left="0" w:firstLine="0"/>
        <w:jc w:val="both"/>
        <w:rPr>
          <w:rFonts w:ascii="Times New Roman" w:hAnsi="Times New Roman" w:cs="Times New Roman"/>
          <w:szCs w:val="24"/>
          <w:lang w:val="en-US"/>
        </w:rPr>
      </w:pPr>
      <w:r w:rsidRPr="00D90D40">
        <w:rPr>
          <w:rFonts w:ascii="Times New Roman" w:hAnsi="Times New Roman" w:cs="Times New Roman"/>
          <w:szCs w:val="24"/>
          <w:lang w:val="en-US"/>
        </w:rPr>
        <w:t>In all cases when persons try to intentionally violate the requirements of the internal regulations of penitentiary institutions, try to establish hierarchy among convicts, as well as wish to circumvent the legitimate demands of penitentiary officers in any way, various legitimate means - ranging from subjecting to disciplinary liability to sending to penitentiary institutions with a higher level of security - are unavoidably applied.</w:t>
      </w:r>
    </w:p>
    <w:p w:rsidR="003A30E2" w:rsidRPr="00D90D40" w:rsidRDefault="003A30E2" w:rsidP="00681E6E">
      <w:pPr>
        <w:pStyle w:val="ListParagraph"/>
        <w:spacing w:line="276" w:lineRule="auto"/>
        <w:ind w:left="0" w:firstLine="0"/>
        <w:jc w:val="both"/>
        <w:rPr>
          <w:rFonts w:ascii="Times New Roman" w:hAnsi="Times New Roman" w:cs="Times New Roman"/>
          <w:szCs w:val="24"/>
          <w:lang w:val="en-US"/>
        </w:rPr>
      </w:pPr>
    </w:p>
    <w:p w:rsidR="003A30E2" w:rsidRPr="00D90D40" w:rsidRDefault="000872B2" w:rsidP="00681E6E">
      <w:pPr>
        <w:pStyle w:val="ListParagraph"/>
        <w:spacing w:line="276" w:lineRule="auto"/>
        <w:ind w:left="0" w:firstLine="0"/>
        <w:jc w:val="both"/>
        <w:rPr>
          <w:rFonts w:ascii="Times New Roman" w:hAnsi="Times New Roman" w:cs="Times New Roman"/>
          <w:szCs w:val="24"/>
          <w:lang w:val="en-US"/>
        </w:rPr>
      </w:pPr>
      <w:r w:rsidRPr="00D90D40">
        <w:rPr>
          <w:rFonts w:ascii="Times New Roman" w:hAnsi="Times New Roman" w:cs="Times New Roman"/>
          <w:szCs w:val="24"/>
          <w:lang w:val="en-US"/>
        </w:rPr>
        <w:t>The Penitentiary Service is in complete control of the operational situation at penitentiary institutions and - if necessary - undertakes respective actions to prevent cases of unofficial hierarchy.</w:t>
      </w:r>
    </w:p>
    <w:p w:rsidR="003A30E2" w:rsidRPr="00D90D40" w:rsidRDefault="003A30E2" w:rsidP="00681E6E">
      <w:pPr>
        <w:pStyle w:val="ListParagraph"/>
        <w:spacing w:line="276" w:lineRule="auto"/>
        <w:ind w:left="0" w:firstLine="0"/>
        <w:jc w:val="both"/>
        <w:rPr>
          <w:rFonts w:ascii="Times New Roman" w:hAnsi="Times New Roman" w:cs="Times New Roman"/>
          <w:szCs w:val="24"/>
          <w:lang w:val="en-US"/>
        </w:rPr>
      </w:pPr>
    </w:p>
    <w:p w:rsidR="003A30E2" w:rsidRPr="00D90D40" w:rsidRDefault="000872B2" w:rsidP="00681E6E">
      <w:pPr>
        <w:pStyle w:val="ListParagraph"/>
        <w:spacing w:line="276" w:lineRule="auto"/>
        <w:ind w:left="0" w:firstLine="0"/>
        <w:jc w:val="both"/>
        <w:rPr>
          <w:rFonts w:ascii="Times New Roman" w:hAnsi="Times New Roman" w:cs="Times New Roman"/>
          <w:szCs w:val="24"/>
        </w:rPr>
      </w:pPr>
      <w:r w:rsidRPr="00D90D40">
        <w:rPr>
          <w:rFonts w:ascii="Times New Roman" w:hAnsi="Times New Roman" w:cs="Times New Roman"/>
          <w:szCs w:val="24"/>
          <w:lang w:val="hy-AM"/>
        </w:rPr>
        <w:t xml:space="preserve">Furthermore, </w:t>
      </w:r>
      <w:r w:rsidRPr="00D90D40">
        <w:rPr>
          <w:rFonts w:ascii="Times New Roman" w:hAnsi="Times New Roman" w:cs="Times New Roman"/>
          <w:szCs w:val="24"/>
          <w:shd w:val="clear" w:color="auto" w:fill="FFFFFF"/>
          <w:lang w:val="hy-AM"/>
        </w:rPr>
        <w:t>t</w:t>
      </w:r>
      <w:r w:rsidRPr="00D90D40">
        <w:rPr>
          <w:rFonts w:ascii="Times New Roman" w:hAnsi="Times New Roman" w:cs="Times New Roman"/>
          <w:szCs w:val="24"/>
          <w:shd w:val="clear" w:color="auto" w:fill="FFFFFF"/>
          <w:lang w:val="en-US"/>
        </w:rPr>
        <w:t>he motives for self-mutilation and faking an illness (simulation) are determined based on the opinion of the respective specialist through a psychological or medical examination of the remand prisoner or the convict.</w:t>
      </w:r>
      <w:r w:rsidRPr="00D90D40">
        <w:rPr>
          <w:rFonts w:ascii="Times New Roman" w:hAnsi="Times New Roman" w:cs="Times New Roman"/>
          <w:szCs w:val="24"/>
          <w:lang w:val="en-US"/>
        </w:rPr>
        <w:t xml:space="preserve"> </w:t>
      </w:r>
      <w:r w:rsidRPr="00D90D40">
        <w:rPr>
          <w:rFonts w:ascii="Times New Roman" w:hAnsi="Times New Roman" w:cs="Times New Roman"/>
          <w:szCs w:val="24"/>
        </w:rPr>
        <w:t xml:space="preserve">In cases of self-harm by remand prisoners or convicts as a mark of protest, the respective subdivisions carry out comprehensive examinations, provide </w:t>
      </w:r>
      <w:r w:rsidRPr="00D90D40">
        <w:rPr>
          <w:rFonts w:ascii="Times New Roman" w:hAnsi="Times New Roman" w:cs="Times New Roman"/>
          <w:szCs w:val="24"/>
        </w:rPr>
        <w:lastRenderedPageBreak/>
        <w:t>consultations of social, psychological and legal nature in order to exclude future cases of self-harm.</w:t>
      </w:r>
    </w:p>
    <w:p w:rsidR="003A30E2" w:rsidRPr="00D90D40" w:rsidRDefault="003A30E2" w:rsidP="00681E6E">
      <w:pPr>
        <w:pStyle w:val="ListParagraph"/>
        <w:spacing w:line="276" w:lineRule="auto"/>
        <w:ind w:left="0" w:firstLine="0"/>
        <w:jc w:val="both"/>
        <w:rPr>
          <w:rFonts w:ascii="Times New Roman" w:hAnsi="Times New Roman" w:cs="Times New Roman"/>
          <w:szCs w:val="24"/>
        </w:rPr>
      </w:pPr>
    </w:p>
    <w:p w:rsidR="003A30E2" w:rsidRPr="00D90D40" w:rsidRDefault="000872B2" w:rsidP="00681E6E">
      <w:pPr>
        <w:pStyle w:val="ListParagraph"/>
        <w:spacing w:line="276" w:lineRule="auto"/>
        <w:ind w:left="0" w:firstLine="0"/>
        <w:jc w:val="both"/>
        <w:rPr>
          <w:rFonts w:ascii="Times New Roman" w:hAnsi="Times New Roman" w:cs="Times New Roman"/>
          <w:szCs w:val="24"/>
        </w:rPr>
      </w:pPr>
      <w:r w:rsidRPr="00D90D40">
        <w:rPr>
          <w:rFonts w:ascii="Times New Roman" w:hAnsi="Times New Roman" w:cs="Times New Roman"/>
          <w:szCs w:val="24"/>
          <w:lang w:val="en-US"/>
        </w:rPr>
        <w:t xml:space="preserve">In connection with each case of self-harm, the psychologist of the penitentiary establishment performs psychological activities; an opinion is drawn up and handed to the Division of Social, Psychological and Legal Activities of the Penitentiary Service within a three-day period, for the purpose of </w:t>
      </w:r>
      <w:r w:rsidR="003A30E2" w:rsidRPr="00D90D40">
        <w:rPr>
          <w:rFonts w:ascii="Times New Roman" w:hAnsi="Times New Roman" w:cs="Times New Roman"/>
          <w:szCs w:val="24"/>
          <w:lang w:val="en-US"/>
        </w:rPr>
        <w:t>centralized</w:t>
      </w:r>
      <w:r w:rsidRPr="00D90D40">
        <w:rPr>
          <w:rFonts w:ascii="Times New Roman" w:hAnsi="Times New Roman" w:cs="Times New Roman"/>
          <w:szCs w:val="24"/>
          <w:lang w:val="en-US"/>
        </w:rPr>
        <w:t xml:space="preserve"> record-registration and developing efficient measures to exclude cases of self-harm. </w:t>
      </w:r>
      <w:r w:rsidRPr="00D90D40">
        <w:rPr>
          <w:rFonts w:ascii="Times New Roman" w:hAnsi="Times New Roman" w:cs="Times New Roman"/>
          <w:szCs w:val="24"/>
        </w:rPr>
        <w:t>Investigation is carried out in relation to each incident of self-harm.</w:t>
      </w:r>
    </w:p>
    <w:p w:rsidR="003A30E2" w:rsidRPr="00D90D40" w:rsidRDefault="003A30E2" w:rsidP="00681E6E">
      <w:pPr>
        <w:pStyle w:val="ListParagraph"/>
        <w:spacing w:line="276" w:lineRule="auto"/>
        <w:ind w:left="0" w:firstLine="0"/>
        <w:jc w:val="both"/>
        <w:rPr>
          <w:rFonts w:ascii="Times New Roman" w:hAnsi="Times New Roman" w:cs="Times New Roman"/>
          <w:szCs w:val="24"/>
        </w:rPr>
      </w:pPr>
    </w:p>
    <w:p w:rsidR="003A30E2" w:rsidRPr="00D90D40" w:rsidRDefault="000872B2" w:rsidP="00681E6E">
      <w:pPr>
        <w:pStyle w:val="ListParagraph"/>
        <w:spacing w:line="276" w:lineRule="auto"/>
        <w:ind w:left="0" w:firstLine="0"/>
        <w:jc w:val="both"/>
        <w:rPr>
          <w:rFonts w:ascii="Times New Roman" w:hAnsi="Times New Roman" w:cs="Times New Roman"/>
          <w:iCs/>
          <w:szCs w:val="24"/>
          <w:lang w:val="en-US"/>
        </w:rPr>
      </w:pPr>
      <w:r w:rsidRPr="00D90D40">
        <w:rPr>
          <w:rFonts w:ascii="Times New Roman" w:hAnsi="Times New Roman" w:cs="Times New Roman"/>
          <w:iCs/>
          <w:szCs w:val="24"/>
          <w:lang w:val="en-US"/>
        </w:rPr>
        <w:t xml:space="preserve">Turning to the issue of preventing suicides, potential preventive measures are discussed during every operational consultation, meeting held every semester and annually, as a result of which the heads of penitentiary institutions are instructed accordingly. </w:t>
      </w:r>
    </w:p>
    <w:p w:rsidR="003A30E2" w:rsidRPr="00D90D40" w:rsidRDefault="003A30E2" w:rsidP="00681E6E">
      <w:pPr>
        <w:pStyle w:val="ListParagraph"/>
        <w:spacing w:line="276" w:lineRule="auto"/>
        <w:ind w:left="0" w:firstLine="0"/>
        <w:jc w:val="both"/>
        <w:rPr>
          <w:rFonts w:ascii="Times New Roman" w:hAnsi="Times New Roman" w:cs="Times New Roman"/>
          <w:iCs/>
          <w:szCs w:val="24"/>
          <w:lang w:val="en-US"/>
        </w:rPr>
      </w:pPr>
    </w:p>
    <w:p w:rsidR="003A30E2" w:rsidRPr="00D90D40" w:rsidRDefault="000872B2" w:rsidP="00681E6E">
      <w:pPr>
        <w:pStyle w:val="ListParagraph"/>
        <w:spacing w:line="276" w:lineRule="auto"/>
        <w:ind w:left="0" w:firstLine="0"/>
        <w:jc w:val="both"/>
        <w:rPr>
          <w:rFonts w:ascii="Times New Roman" w:hAnsi="Times New Roman" w:cs="Times New Roman"/>
          <w:iCs/>
          <w:szCs w:val="24"/>
          <w:lang w:val="en-US"/>
        </w:rPr>
      </w:pPr>
      <w:r w:rsidRPr="00D90D40">
        <w:rPr>
          <w:rFonts w:ascii="Times New Roman" w:hAnsi="Times New Roman" w:cs="Times New Roman"/>
          <w:iCs/>
          <w:szCs w:val="24"/>
          <w:lang w:val="en-US"/>
        </w:rPr>
        <w:t>The heads of penitentiary establishments are regularly instructed to pay particular attention to problematic remand prisoners and convicts, to ensure their engagement in purposeful activities, to strengthen their contact with the outside world, particularly their families.</w:t>
      </w:r>
    </w:p>
    <w:p w:rsidR="003A30E2" w:rsidRPr="00D90D40" w:rsidRDefault="003A30E2" w:rsidP="00681E6E">
      <w:pPr>
        <w:pStyle w:val="ListParagraph"/>
        <w:spacing w:line="276" w:lineRule="auto"/>
        <w:ind w:left="0" w:firstLine="0"/>
        <w:jc w:val="both"/>
        <w:rPr>
          <w:rFonts w:ascii="Times New Roman" w:hAnsi="Times New Roman" w:cs="Times New Roman"/>
          <w:iCs/>
          <w:szCs w:val="24"/>
          <w:lang w:val="en-US"/>
        </w:rPr>
      </w:pPr>
    </w:p>
    <w:p w:rsidR="003A30E2" w:rsidRPr="00D90D40" w:rsidRDefault="000872B2" w:rsidP="00681E6E">
      <w:pPr>
        <w:pStyle w:val="ListParagraph"/>
        <w:spacing w:line="276" w:lineRule="auto"/>
        <w:ind w:left="0" w:firstLine="0"/>
        <w:jc w:val="both"/>
        <w:rPr>
          <w:rFonts w:ascii="Times New Roman" w:hAnsi="Times New Roman" w:cs="Times New Roman"/>
          <w:szCs w:val="24"/>
          <w:lang w:val="en-US"/>
        </w:rPr>
      </w:pPr>
      <w:r w:rsidRPr="00D90D40">
        <w:rPr>
          <w:rFonts w:ascii="Times New Roman" w:hAnsi="Times New Roman" w:cs="Times New Roman"/>
          <w:szCs w:val="24"/>
          <w:lang w:val="en-US"/>
        </w:rPr>
        <w:t>Furthermore, the issue of improvement and development of psychological assistance provided at the penitentiary institutions of the Ministry of Justice of the Republic of Armenia is always at the spotlight of the administration of the Penitentiary Service, as a result of which the psychological assistance staff of the penitentiary institutions was increased by four additional positions between 2015 and 2016 alone.</w:t>
      </w:r>
    </w:p>
    <w:p w:rsidR="003A30E2" w:rsidRPr="00D90D40" w:rsidRDefault="003A30E2" w:rsidP="00681E6E">
      <w:pPr>
        <w:pStyle w:val="ListParagraph"/>
        <w:spacing w:line="276" w:lineRule="auto"/>
        <w:ind w:left="0" w:firstLine="0"/>
        <w:jc w:val="both"/>
        <w:rPr>
          <w:rFonts w:ascii="Times New Roman" w:hAnsi="Times New Roman" w:cs="Times New Roman"/>
          <w:szCs w:val="24"/>
          <w:lang w:val="en-US"/>
        </w:rPr>
      </w:pPr>
    </w:p>
    <w:p w:rsidR="000872B2" w:rsidRPr="00D90D40" w:rsidRDefault="003A30E2" w:rsidP="00681E6E">
      <w:pPr>
        <w:pStyle w:val="ListParagraph"/>
        <w:spacing w:line="276" w:lineRule="auto"/>
        <w:ind w:left="0" w:firstLine="0"/>
        <w:jc w:val="both"/>
        <w:rPr>
          <w:rFonts w:ascii="Times New Roman" w:hAnsi="Times New Roman" w:cs="Times New Roman"/>
          <w:b/>
          <w:szCs w:val="24"/>
          <w:lang w:val="en-US"/>
        </w:rPr>
      </w:pPr>
      <w:r w:rsidRPr="00D90D40">
        <w:rPr>
          <w:rFonts w:ascii="Times New Roman" w:hAnsi="Times New Roman" w:cs="Times New Roman"/>
          <w:szCs w:val="24"/>
          <w:lang w:val="en-US"/>
        </w:rPr>
        <w:t>I</w:t>
      </w:r>
      <w:r w:rsidR="000872B2" w:rsidRPr="00D90D40">
        <w:rPr>
          <w:rFonts w:ascii="Times New Roman" w:hAnsi="Times New Roman" w:cs="Times New Roman"/>
          <w:szCs w:val="24"/>
          <w:lang w:val="en-US"/>
        </w:rPr>
        <w:t xml:space="preserve">n 2015, a Memorandum of Co-operation was signed between the Penitentiary Service and “AYG” Centre for Psychological Services. </w:t>
      </w:r>
      <w:r w:rsidR="000872B2" w:rsidRPr="00D90D40">
        <w:rPr>
          <w:rFonts w:ascii="Times New Roman" w:hAnsi="Times New Roman" w:cs="Times New Roman"/>
          <w:szCs w:val="24"/>
        </w:rPr>
        <w:t xml:space="preserve">In the framework of the Memorandum, the psychologists of the organisations paid visits to </w:t>
      </w:r>
      <w:proofErr w:type="spellStart"/>
      <w:r w:rsidR="000872B2" w:rsidRPr="00D90D40">
        <w:rPr>
          <w:rFonts w:ascii="Times New Roman" w:hAnsi="Times New Roman" w:cs="Times New Roman"/>
          <w:szCs w:val="24"/>
        </w:rPr>
        <w:t>Nubarashen</w:t>
      </w:r>
      <w:proofErr w:type="spellEnd"/>
      <w:r w:rsidR="000872B2" w:rsidRPr="00D90D40">
        <w:rPr>
          <w:rFonts w:ascii="Times New Roman" w:hAnsi="Times New Roman" w:cs="Times New Roman"/>
          <w:szCs w:val="24"/>
        </w:rPr>
        <w:t xml:space="preserve"> and </w:t>
      </w:r>
      <w:proofErr w:type="spellStart"/>
      <w:r w:rsidR="000872B2" w:rsidRPr="00D90D40">
        <w:rPr>
          <w:rFonts w:ascii="Times New Roman" w:hAnsi="Times New Roman" w:cs="Times New Roman"/>
          <w:szCs w:val="24"/>
        </w:rPr>
        <w:t>Armavir</w:t>
      </w:r>
      <w:proofErr w:type="spellEnd"/>
      <w:r w:rsidR="000872B2" w:rsidRPr="00D90D40">
        <w:rPr>
          <w:rFonts w:ascii="Times New Roman" w:hAnsi="Times New Roman" w:cs="Times New Roman"/>
          <w:szCs w:val="24"/>
        </w:rPr>
        <w:t xml:space="preserve"> Penitentiary Establishments for providing psychological services to convicts and detained persons. The process will be ongoing as well, envisaging also internships for students at penitentiary institutions.</w:t>
      </w:r>
    </w:p>
    <w:p w:rsidR="000B08CD" w:rsidRPr="00D90D40" w:rsidRDefault="000B08CD" w:rsidP="00681E6E">
      <w:pPr>
        <w:pStyle w:val="ListParagraph"/>
        <w:spacing w:line="276" w:lineRule="auto"/>
        <w:ind w:left="0" w:firstLine="0"/>
        <w:jc w:val="both"/>
        <w:rPr>
          <w:rFonts w:ascii="Times New Roman" w:hAnsi="Times New Roman" w:cs="Times New Roman"/>
          <w:b/>
          <w:szCs w:val="24"/>
        </w:rPr>
      </w:pPr>
    </w:p>
    <w:p w:rsidR="00BF3102" w:rsidRPr="00D90D40" w:rsidRDefault="00BF3102" w:rsidP="00681E6E">
      <w:pPr>
        <w:pStyle w:val="ListParagraph"/>
        <w:spacing w:line="276" w:lineRule="auto"/>
        <w:ind w:left="0" w:firstLine="0"/>
        <w:jc w:val="both"/>
        <w:rPr>
          <w:rFonts w:ascii="Times New Roman" w:hAnsi="Times New Roman" w:cs="Times New Roman"/>
          <w:b/>
          <w:szCs w:val="24"/>
          <w:lang w:val="en-US"/>
        </w:rPr>
      </w:pPr>
    </w:p>
    <w:p w:rsidR="00BF3102" w:rsidRPr="00D90D40" w:rsidRDefault="00A76A5A" w:rsidP="00A76A5A">
      <w:pPr>
        <w:pStyle w:val="ListParagraph"/>
        <w:spacing w:line="276" w:lineRule="auto"/>
        <w:ind w:left="0" w:firstLine="0"/>
        <w:jc w:val="both"/>
        <w:rPr>
          <w:rFonts w:ascii="Times New Roman" w:hAnsi="Times New Roman" w:cs="Times New Roman"/>
          <w:b/>
          <w:szCs w:val="24"/>
          <w:lang w:val="en-US"/>
        </w:rPr>
      </w:pPr>
      <w:r w:rsidRPr="00D90D40">
        <w:rPr>
          <w:rFonts w:ascii="Times New Roman" w:hAnsi="Times New Roman" w:cs="Times New Roman"/>
          <w:b/>
          <w:szCs w:val="24"/>
        </w:rPr>
        <w:t xml:space="preserve">With reference to the request of information </w:t>
      </w:r>
      <w:r w:rsidR="00BF3102" w:rsidRPr="00D90D40">
        <w:rPr>
          <w:rFonts w:ascii="Times New Roman" w:hAnsi="Times New Roman" w:cs="Times New Roman"/>
          <w:b/>
          <w:szCs w:val="24"/>
        </w:rPr>
        <w:t>about the programs of social rehabilitation and preparation for release that are applica</w:t>
      </w:r>
      <w:r w:rsidR="008501A7">
        <w:rPr>
          <w:rFonts w:ascii="Times New Roman" w:hAnsi="Times New Roman" w:cs="Times New Roman"/>
          <w:b/>
          <w:szCs w:val="24"/>
        </w:rPr>
        <w:t xml:space="preserve">ble for prisoners, including </w:t>
      </w:r>
      <w:r w:rsidR="00BF3102" w:rsidRPr="00D90D40">
        <w:rPr>
          <w:rFonts w:ascii="Times New Roman" w:hAnsi="Times New Roman" w:cs="Times New Roman"/>
          <w:b/>
          <w:szCs w:val="24"/>
        </w:rPr>
        <w:t>updated information on vocational or professional training and existing work opportunities for convicted persons.</w:t>
      </w:r>
    </w:p>
    <w:p w:rsidR="003A30E2" w:rsidRPr="00D90D40" w:rsidRDefault="003A30E2" w:rsidP="00681E6E">
      <w:pPr>
        <w:pStyle w:val="ListParagraph"/>
        <w:spacing w:line="276" w:lineRule="auto"/>
        <w:rPr>
          <w:rFonts w:ascii="Times New Roman" w:hAnsi="Times New Roman" w:cs="Times New Roman"/>
          <w:b/>
          <w:szCs w:val="24"/>
          <w:lang w:val="en-US"/>
        </w:rPr>
      </w:pPr>
    </w:p>
    <w:p w:rsidR="000B08CD" w:rsidRPr="00D90D40" w:rsidRDefault="000B08CD" w:rsidP="00681E6E">
      <w:pPr>
        <w:pStyle w:val="ListParagraph"/>
        <w:spacing w:line="276" w:lineRule="auto"/>
        <w:ind w:left="0" w:firstLine="0"/>
        <w:jc w:val="both"/>
        <w:rPr>
          <w:rFonts w:ascii="Times New Roman" w:hAnsi="Times New Roman" w:cs="Times New Roman"/>
          <w:szCs w:val="24"/>
          <w:lang w:val="en-US"/>
        </w:rPr>
      </w:pPr>
      <w:r w:rsidRPr="00D90D40">
        <w:rPr>
          <w:rFonts w:ascii="Times New Roman" w:hAnsi="Times New Roman" w:cs="Times New Roman"/>
          <w:szCs w:val="24"/>
          <w:lang w:val="en-US"/>
        </w:rPr>
        <w:t>In response to this question reference shall be made to the information provided in the Republic of Armenia Government Response to the CPT Report of 2015 visit.</w:t>
      </w:r>
      <w:r w:rsidRPr="00D90D40">
        <w:rPr>
          <w:rStyle w:val="FootnoteReference"/>
          <w:rFonts w:ascii="Times New Roman" w:hAnsi="Times New Roman" w:cs="Times New Roman"/>
          <w:szCs w:val="24"/>
          <w:lang w:val="en-US"/>
        </w:rPr>
        <w:footnoteReference w:id="3"/>
      </w:r>
    </w:p>
    <w:p w:rsidR="000B08CD" w:rsidRPr="00D90D40" w:rsidRDefault="000B08CD" w:rsidP="00681E6E">
      <w:pPr>
        <w:pStyle w:val="ListParagraph"/>
        <w:spacing w:line="276" w:lineRule="auto"/>
        <w:ind w:left="0" w:firstLine="0"/>
        <w:jc w:val="both"/>
        <w:rPr>
          <w:rFonts w:ascii="Times New Roman" w:hAnsi="Times New Roman" w:cs="Times New Roman"/>
          <w:szCs w:val="24"/>
          <w:lang w:val="en-US"/>
        </w:rPr>
      </w:pPr>
    </w:p>
    <w:p w:rsidR="003A30E2" w:rsidRPr="00D90D40" w:rsidRDefault="003A30E2" w:rsidP="00681E6E">
      <w:pPr>
        <w:pStyle w:val="ListParagraph"/>
        <w:spacing w:line="276" w:lineRule="auto"/>
        <w:ind w:left="0" w:firstLine="0"/>
        <w:jc w:val="both"/>
        <w:rPr>
          <w:rFonts w:ascii="Times New Roman" w:hAnsi="Times New Roman" w:cs="Times New Roman"/>
          <w:b/>
          <w:szCs w:val="24"/>
          <w:lang w:val="en-US"/>
        </w:rPr>
      </w:pPr>
    </w:p>
    <w:p w:rsidR="00A76A5A" w:rsidRPr="00D90D40" w:rsidRDefault="00A76A5A" w:rsidP="00A76A5A">
      <w:pPr>
        <w:pStyle w:val="ListParagraph"/>
        <w:spacing w:line="276" w:lineRule="auto"/>
        <w:ind w:left="0" w:firstLine="0"/>
        <w:jc w:val="both"/>
        <w:rPr>
          <w:rFonts w:ascii="Times New Roman" w:hAnsi="Times New Roman" w:cs="Times New Roman"/>
          <w:b/>
          <w:szCs w:val="24"/>
        </w:rPr>
      </w:pPr>
      <w:r w:rsidRPr="00D90D40">
        <w:rPr>
          <w:rFonts w:ascii="Times New Roman" w:hAnsi="Times New Roman" w:cs="Times New Roman"/>
          <w:b/>
          <w:szCs w:val="24"/>
        </w:rPr>
        <w:t xml:space="preserve">With reference to the request of information on </w:t>
      </w:r>
      <w:r w:rsidR="00BF3102" w:rsidRPr="00D90D40">
        <w:rPr>
          <w:rFonts w:ascii="Times New Roman" w:hAnsi="Times New Roman" w:cs="Times New Roman"/>
          <w:b/>
          <w:szCs w:val="24"/>
        </w:rPr>
        <w:t>frequency of the medical examinations, including psychiatric examinations and treatme</w:t>
      </w:r>
      <w:r w:rsidRPr="00D90D40">
        <w:rPr>
          <w:rFonts w:ascii="Times New Roman" w:hAnsi="Times New Roman" w:cs="Times New Roman"/>
          <w:b/>
          <w:szCs w:val="24"/>
        </w:rPr>
        <w:t>nt for life-sentenced prisoners</w:t>
      </w:r>
    </w:p>
    <w:p w:rsidR="00A76A5A" w:rsidRPr="00D90D40" w:rsidRDefault="00A76A5A" w:rsidP="00A76A5A">
      <w:pPr>
        <w:pStyle w:val="ListParagraph"/>
        <w:spacing w:line="276" w:lineRule="auto"/>
        <w:ind w:left="0" w:firstLine="0"/>
        <w:jc w:val="both"/>
        <w:rPr>
          <w:rFonts w:ascii="Times New Roman" w:hAnsi="Times New Roman" w:cs="Times New Roman"/>
          <w:b/>
          <w:szCs w:val="24"/>
        </w:rPr>
      </w:pPr>
    </w:p>
    <w:p w:rsidR="00BF3102" w:rsidRPr="00D90D40" w:rsidRDefault="00BF3102" w:rsidP="00A76A5A">
      <w:pPr>
        <w:pStyle w:val="ListParagraph"/>
        <w:spacing w:line="276" w:lineRule="auto"/>
        <w:ind w:left="0" w:firstLine="0"/>
        <w:jc w:val="both"/>
        <w:rPr>
          <w:rFonts w:ascii="Times New Roman" w:hAnsi="Times New Roman" w:cs="Times New Roman"/>
          <w:b/>
          <w:szCs w:val="24"/>
          <w:lang w:val="en-US"/>
        </w:rPr>
      </w:pPr>
      <w:r w:rsidRPr="00D90D40">
        <w:rPr>
          <w:rFonts w:ascii="Times New Roman" w:hAnsi="Times New Roman" w:cs="Times New Roman"/>
          <w:b/>
          <w:szCs w:val="24"/>
        </w:rPr>
        <w:lastRenderedPageBreak/>
        <w:t>Do they receive proper medication and are they hospitalized when thei</w:t>
      </w:r>
      <w:r w:rsidR="00A76A5A" w:rsidRPr="00D90D40">
        <w:rPr>
          <w:rFonts w:ascii="Times New Roman" w:hAnsi="Times New Roman" w:cs="Times New Roman"/>
          <w:b/>
          <w:szCs w:val="24"/>
        </w:rPr>
        <w:t>r health conditions requires it?</w:t>
      </w:r>
    </w:p>
    <w:p w:rsidR="000B08CD" w:rsidRPr="00D90D40" w:rsidRDefault="000B08CD" w:rsidP="00681E6E">
      <w:pPr>
        <w:pStyle w:val="ListParagraph"/>
        <w:spacing w:line="276" w:lineRule="auto"/>
        <w:ind w:left="0" w:firstLine="0"/>
        <w:jc w:val="both"/>
        <w:rPr>
          <w:rFonts w:ascii="Times New Roman" w:hAnsi="Times New Roman" w:cs="Times New Roman"/>
          <w:b/>
          <w:szCs w:val="24"/>
        </w:rPr>
      </w:pPr>
    </w:p>
    <w:p w:rsidR="007A28C4" w:rsidRPr="00D90D40" w:rsidRDefault="007A28C4" w:rsidP="00681E6E">
      <w:pPr>
        <w:pStyle w:val="ListParagraph"/>
        <w:spacing w:line="276" w:lineRule="auto"/>
        <w:ind w:left="0" w:firstLine="0"/>
        <w:contextualSpacing w:val="0"/>
        <w:jc w:val="both"/>
        <w:rPr>
          <w:rFonts w:ascii="Times New Roman" w:hAnsi="Times New Roman" w:cs="Times New Roman"/>
          <w:szCs w:val="24"/>
        </w:rPr>
      </w:pPr>
      <w:r w:rsidRPr="00D90D40">
        <w:rPr>
          <w:rFonts w:ascii="Times New Roman" w:hAnsi="Times New Roman" w:cs="Times New Roman"/>
          <w:szCs w:val="24"/>
        </w:rPr>
        <w:t>All the life-sentenced prisoners held at penitentiary institutions are regularly and additionally whenever there is a necessity, are consulted by psychiatrists.</w:t>
      </w:r>
    </w:p>
    <w:p w:rsidR="007A28C4" w:rsidRPr="00D90D40" w:rsidRDefault="007A28C4" w:rsidP="00681E6E">
      <w:pPr>
        <w:pStyle w:val="ListParagraph"/>
        <w:spacing w:before="360" w:line="276" w:lineRule="auto"/>
        <w:ind w:left="0" w:firstLine="0"/>
        <w:contextualSpacing w:val="0"/>
        <w:jc w:val="both"/>
        <w:rPr>
          <w:rFonts w:ascii="Times New Roman" w:hAnsi="Times New Roman" w:cs="Times New Roman"/>
          <w:szCs w:val="24"/>
        </w:rPr>
      </w:pPr>
      <w:r w:rsidRPr="00D90D40">
        <w:rPr>
          <w:rFonts w:ascii="Times New Roman" w:hAnsi="Times New Roman" w:cs="Times New Roman"/>
          <w:szCs w:val="24"/>
        </w:rPr>
        <w:t xml:space="preserve">Psychiatric care for remand prisoners and convicts is provided by the staff of the psychiatric ward of the Central Prison Hospital, as well as by the Head of the Medical Service Department of </w:t>
      </w:r>
      <w:proofErr w:type="spellStart"/>
      <w:r w:rsidRPr="00D90D40">
        <w:rPr>
          <w:rFonts w:ascii="Times New Roman" w:hAnsi="Times New Roman" w:cs="Times New Roman"/>
          <w:szCs w:val="24"/>
        </w:rPr>
        <w:t>Abovyan</w:t>
      </w:r>
      <w:proofErr w:type="spellEnd"/>
      <w:r w:rsidRPr="00D90D40">
        <w:rPr>
          <w:rFonts w:ascii="Times New Roman" w:hAnsi="Times New Roman" w:cs="Times New Roman"/>
          <w:szCs w:val="24"/>
        </w:rPr>
        <w:t xml:space="preserve"> Penitentiary Establishment, by a leading specialist of the Medical Service Department of </w:t>
      </w:r>
      <w:proofErr w:type="spellStart"/>
      <w:r w:rsidRPr="00D90D40">
        <w:rPr>
          <w:rFonts w:ascii="Times New Roman" w:hAnsi="Times New Roman" w:cs="Times New Roman"/>
          <w:szCs w:val="24"/>
        </w:rPr>
        <w:t>Nubarashen</w:t>
      </w:r>
      <w:proofErr w:type="spellEnd"/>
      <w:r w:rsidRPr="00D90D40">
        <w:rPr>
          <w:rFonts w:ascii="Times New Roman" w:hAnsi="Times New Roman" w:cs="Times New Roman"/>
          <w:szCs w:val="24"/>
        </w:rPr>
        <w:t xml:space="preserve"> Penitentiary Establishment, and a medical staff member of </w:t>
      </w:r>
      <w:proofErr w:type="spellStart"/>
      <w:r w:rsidRPr="00D90D40">
        <w:rPr>
          <w:rFonts w:ascii="Times New Roman" w:hAnsi="Times New Roman" w:cs="Times New Roman"/>
          <w:szCs w:val="24"/>
        </w:rPr>
        <w:t>Artik</w:t>
      </w:r>
      <w:proofErr w:type="spellEnd"/>
      <w:r w:rsidRPr="00D90D40">
        <w:rPr>
          <w:rFonts w:ascii="Times New Roman" w:hAnsi="Times New Roman" w:cs="Times New Roman"/>
          <w:szCs w:val="24"/>
        </w:rPr>
        <w:t xml:space="preserve"> Penitentiary Establishment who works on contractual basis. All the mentioned persons are psychiatrists by profession. Psychiatric care in other penitentiary institutions is organised through regular visits of psychiatrists of the penitentiary system and through the invited specialists from psychiatric institutions. </w:t>
      </w:r>
    </w:p>
    <w:p w:rsidR="007A28C4" w:rsidRPr="00D90D40" w:rsidRDefault="007A28C4" w:rsidP="00681E6E">
      <w:pPr>
        <w:pStyle w:val="ListParagraph"/>
        <w:spacing w:before="360" w:line="276" w:lineRule="auto"/>
        <w:ind w:left="0" w:firstLine="0"/>
        <w:contextualSpacing w:val="0"/>
        <w:jc w:val="both"/>
        <w:rPr>
          <w:rFonts w:ascii="Times New Roman" w:hAnsi="Times New Roman" w:cs="Times New Roman"/>
          <w:szCs w:val="24"/>
          <w:lang w:val="en-US"/>
        </w:rPr>
      </w:pPr>
      <w:r w:rsidRPr="00D90D40">
        <w:rPr>
          <w:rFonts w:ascii="Times New Roman" w:hAnsi="Times New Roman" w:cs="Times New Roman"/>
          <w:szCs w:val="24"/>
          <w:lang w:val="en-US"/>
        </w:rPr>
        <w:t>As to those in need of in-patient treatment, they are transferred to the psychiatric ward of the Central Prison Hospital, in-patient facilities of the medical service departments of</w:t>
      </w:r>
      <w:r w:rsidR="008501A7">
        <w:rPr>
          <w:rFonts w:ascii="Times New Roman" w:hAnsi="Times New Roman" w:cs="Times New Roman"/>
          <w:szCs w:val="24"/>
          <w:lang w:val="en-US"/>
        </w:rPr>
        <w:t xml:space="preserve"> </w:t>
      </w:r>
      <w:proofErr w:type="spellStart"/>
      <w:r w:rsidRPr="00D90D40">
        <w:rPr>
          <w:rFonts w:ascii="Times New Roman" w:hAnsi="Times New Roman" w:cs="Times New Roman"/>
          <w:szCs w:val="24"/>
          <w:lang w:val="en-US"/>
        </w:rPr>
        <w:t>Nubarashen</w:t>
      </w:r>
      <w:proofErr w:type="spellEnd"/>
      <w:r w:rsidRPr="00D90D40">
        <w:rPr>
          <w:rFonts w:ascii="Times New Roman" w:hAnsi="Times New Roman" w:cs="Times New Roman"/>
          <w:szCs w:val="24"/>
          <w:lang w:val="en-US"/>
        </w:rPr>
        <w:t xml:space="preserve"> and </w:t>
      </w:r>
      <w:proofErr w:type="spellStart"/>
      <w:r w:rsidRPr="00D90D40">
        <w:rPr>
          <w:rFonts w:ascii="Times New Roman" w:hAnsi="Times New Roman" w:cs="Times New Roman"/>
          <w:szCs w:val="24"/>
          <w:lang w:val="en-US"/>
        </w:rPr>
        <w:t>Armavir</w:t>
      </w:r>
      <w:proofErr w:type="spellEnd"/>
      <w:r w:rsidRPr="00D90D40">
        <w:rPr>
          <w:rFonts w:ascii="Times New Roman" w:hAnsi="Times New Roman" w:cs="Times New Roman"/>
          <w:szCs w:val="24"/>
          <w:lang w:val="en-US"/>
        </w:rPr>
        <w:t xml:space="preserve"> Penitentiary Establishments, as well as - where necessary - to the medical institutions of the Ministry of Healthcare of the Republic of Armenia.</w:t>
      </w:r>
    </w:p>
    <w:p w:rsidR="000B08CD" w:rsidRPr="00D90D40" w:rsidRDefault="007A28C4" w:rsidP="00681E6E">
      <w:pPr>
        <w:autoSpaceDE w:val="0"/>
        <w:autoSpaceDN w:val="0"/>
        <w:adjustRightInd w:val="0"/>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It should be highlighted that in the context of 2015 visit to Armenia the CPT delegation carried out a follow-up visit to Yerevan-</w:t>
      </w:r>
      <w:proofErr w:type="spellStart"/>
      <w:r w:rsidRPr="00D90D40">
        <w:rPr>
          <w:rFonts w:ascii="Times New Roman" w:hAnsi="Times New Roman" w:cs="Times New Roman"/>
          <w:sz w:val="24"/>
          <w:szCs w:val="24"/>
          <w:lang w:val="en-US"/>
        </w:rPr>
        <w:t>Kentron</w:t>
      </w:r>
      <w:proofErr w:type="spellEnd"/>
      <w:r w:rsidRPr="00D90D40">
        <w:rPr>
          <w:rFonts w:ascii="Times New Roman" w:hAnsi="Times New Roman" w:cs="Times New Roman"/>
          <w:sz w:val="24"/>
          <w:szCs w:val="24"/>
          <w:lang w:val="en-US"/>
        </w:rPr>
        <w:t xml:space="preserve"> Prison and assessed the situation of lifers held there. The delegation noted the provision of regular psychiatric review to those requiring it and the </w:t>
      </w:r>
      <w:r w:rsidR="00F73895" w:rsidRPr="00D90D40">
        <w:rPr>
          <w:rFonts w:ascii="Times New Roman" w:hAnsi="Times New Roman" w:cs="Times New Roman"/>
          <w:sz w:val="24"/>
          <w:szCs w:val="24"/>
          <w:lang w:val="en-US"/>
        </w:rPr>
        <w:t>efforts made</w:t>
      </w:r>
      <w:r w:rsidRPr="00D90D40">
        <w:rPr>
          <w:rFonts w:ascii="Times New Roman" w:hAnsi="Times New Roman" w:cs="Times New Roman"/>
          <w:sz w:val="24"/>
          <w:szCs w:val="24"/>
          <w:lang w:val="en-US"/>
        </w:rPr>
        <w:t xml:space="preserve"> to mitigate the effects of their very long term isolation through a more individualized approach regarding human contact (including with the psychologist and the social worker). </w:t>
      </w:r>
    </w:p>
    <w:p w:rsidR="00BF3102" w:rsidRPr="00D90D40" w:rsidRDefault="00BF3102" w:rsidP="00681E6E">
      <w:pPr>
        <w:pStyle w:val="ListParagraph"/>
        <w:spacing w:line="276" w:lineRule="auto"/>
        <w:ind w:left="0" w:firstLine="0"/>
        <w:jc w:val="both"/>
        <w:rPr>
          <w:rFonts w:ascii="Times New Roman" w:hAnsi="Times New Roman" w:cs="Times New Roman"/>
          <w:b/>
          <w:szCs w:val="24"/>
          <w:lang w:val="en-US"/>
        </w:rPr>
      </w:pPr>
    </w:p>
    <w:p w:rsidR="00E448A9" w:rsidRPr="00D90D40" w:rsidRDefault="00A76A5A" w:rsidP="00A76A5A">
      <w:pPr>
        <w:pStyle w:val="ListParagraph"/>
        <w:spacing w:line="276" w:lineRule="auto"/>
        <w:ind w:left="0" w:firstLine="0"/>
        <w:jc w:val="both"/>
        <w:rPr>
          <w:rFonts w:ascii="Times New Roman" w:hAnsi="Times New Roman" w:cs="Times New Roman"/>
          <w:b/>
          <w:szCs w:val="24"/>
          <w:lang w:val="en-US"/>
        </w:rPr>
      </w:pPr>
      <w:r w:rsidRPr="00D90D40">
        <w:rPr>
          <w:rFonts w:ascii="Times New Roman" w:hAnsi="Times New Roman" w:cs="Times New Roman"/>
          <w:b/>
          <w:szCs w:val="24"/>
        </w:rPr>
        <w:t xml:space="preserve">With reference to the request of information on </w:t>
      </w:r>
      <w:r w:rsidR="00BF3102" w:rsidRPr="00D90D40">
        <w:rPr>
          <w:rFonts w:ascii="Times New Roman" w:hAnsi="Times New Roman" w:cs="Times New Roman"/>
          <w:b/>
          <w:szCs w:val="24"/>
          <w:lang w:val="en-US"/>
        </w:rPr>
        <w:t>the measures that need to be taken in order to improve the prison regime of the life-sentenced prisoners</w:t>
      </w:r>
      <w:r w:rsidRPr="00D90D40">
        <w:rPr>
          <w:rFonts w:ascii="Times New Roman" w:hAnsi="Times New Roman" w:cs="Times New Roman"/>
          <w:b/>
          <w:szCs w:val="24"/>
          <w:lang w:val="en-US"/>
        </w:rPr>
        <w:t xml:space="preserve"> and their detention conditions</w:t>
      </w:r>
    </w:p>
    <w:p w:rsidR="000B08CD" w:rsidRPr="00D90D40" w:rsidRDefault="000B08CD" w:rsidP="00681E6E">
      <w:pPr>
        <w:pStyle w:val="ListParagraph"/>
        <w:spacing w:line="276" w:lineRule="auto"/>
        <w:ind w:left="0" w:firstLine="0"/>
        <w:jc w:val="both"/>
        <w:rPr>
          <w:rFonts w:ascii="Times New Roman" w:hAnsi="Times New Roman" w:cs="Times New Roman"/>
          <w:b/>
          <w:szCs w:val="24"/>
          <w:lang w:val="en-US"/>
        </w:rPr>
      </w:pPr>
    </w:p>
    <w:p w:rsidR="007A28C4" w:rsidRPr="00D90D40" w:rsidRDefault="007A28C4" w:rsidP="00681E6E">
      <w:pPr>
        <w:pStyle w:val="ListParagraph"/>
        <w:spacing w:after="0" w:line="276" w:lineRule="auto"/>
        <w:ind w:left="0" w:firstLine="0"/>
        <w:contextualSpacing w:val="0"/>
        <w:jc w:val="both"/>
        <w:rPr>
          <w:rFonts w:ascii="Times New Roman" w:hAnsi="Times New Roman" w:cs="Times New Roman"/>
          <w:b/>
          <w:i/>
          <w:szCs w:val="24"/>
          <w:u w:val="single"/>
        </w:rPr>
      </w:pPr>
      <w:r w:rsidRPr="00D90D40">
        <w:rPr>
          <w:rFonts w:ascii="Times New Roman" w:hAnsi="Times New Roman" w:cs="Times New Roman"/>
          <w:b/>
          <w:i/>
          <w:szCs w:val="24"/>
          <w:u w:val="single"/>
        </w:rPr>
        <w:t xml:space="preserve">Handcuffing outside of cells </w:t>
      </w:r>
    </w:p>
    <w:p w:rsidR="007A28C4" w:rsidRPr="00D90D40" w:rsidRDefault="007A28C4" w:rsidP="00681E6E">
      <w:pPr>
        <w:pStyle w:val="ListParagraph"/>
        <w:spacing w:after="0" w:line="276" w:lineRule="auto"/>
        <w:ind w:left="0" w:firstLine="0"/>
        <w:contextualSpacing w:val="0"/>
        <w:jc w:val="both"/>
        <w:rPr>
          <w:rFonts w:ascii="Times New Roman" w:hAnsi="Times New Roman" w:cs="Times New Roman"/>
          <w:szCs w:val="24"/>
        </w:rPr>
      </w:pPr>
      <w:r w:rsidRPr="00D90D40">
        <w:rPr>
          <w:rFonts w:ascii="Times New Roman" w:hAnsi="Times New Roman" w:cs="Times New Roman"/>
          <w:szCs w:val="24"/>
        </w:rPr>
        <w:t>Based on the UNCAT and CPT recommendations to put an immediate end to the practice of routinely handcuffing life-sentenced prisoners within the prison perimeter,</w:t>
      </w:r>
      <w:r w:rsidR="008501A7">
        <w:rPr>
          <w:rFonts w:ascii="Times New Roman" w:hAnsi="Times New Roman" w:cs="Times New Roman"/>
          <w:szCs w:val="24"/>
        </w:rPr>
        <w:t xml:space="preserve"> a special Instruction dated </w:t>
      </w:r>
      <w:r w:rsidRPr="00D90D40">
        <w:rPr>
          <w:rFonts w:ascii="Times New Roman" w:hAnsi="Times New Roman" w:cs="Times New Roman"/>
          <w:szCs w:val="24"/>
        </w:rPr>
        <w:t>31 October 2014 issued by the H</w:t>
      </w:r>
      <w:r w:rsidR="008501A7">
        <w:rPr>
          <w:rFonts w:ascii="Times New Roman" w:hAnsi="Times New Roman" w:cs="Times New Roman"/>
          <w:szCs w:val="24"/>
        </w:rPr>
        <w:t>ead of Penitentiary Service</w:t>
      </w:r>
      <w:r w:rsidRPr="00D90D40">
        <w:rPr>
          <w:rFonts w:ascii="Times New Roman" w:hAnsi="Times New Roman" w:cs="Times New Roman"/>
          <w:szCs w:val="24"/>
        </w:rPr>
        <w:t xml:space="preserve"> was circulated among the penitentiary establishments’ administrations, stipulating, among the others, that handcuffing or ankle-cuffing of prisoners outside their cells should be an exceptional measure, based on individual risk assessment. Furthermore, a protocol shall be drawn on each case of use of handcuffs and/or ankle-cuffs.</w:t>
      </w:r>
    </w:p>
    <w:p w:rsidR="007A28C4" w:rsidRPr="00D90D40" w:rsidRDefault="007A28C4" w:rsidP="00681E6E">
      <w:pPr>
        <w:autoSpaceDE w:val="0"/>
        <w:autoSpaceDN w:val="0"/>
        <w:adjustRightInd w:val="0"/>
        <w:spacing w:after="0"/>
        <w:jc w:val="both"/>
        <w:rPr>
          <w:rFonts w:ascii="Times New Roman" w:hAnsi="Times New Roman" w:cs="Times New Roman"/>
          <w:sz w:val="24"/>
          <w:szCs w:val="24"/>
        </w:rPr>
      </w:pPr>
    </w:p>
    <w:p w:rsidR="007A28C4" w:rsidRPr="00D90D40" w:rsidRDefault="007A28C4" w:rsidP="00681E6E">
      <w:pPr>
        <w:autoSpaceDE w:val="0"/>
        <w:autoSpaceDN w:val="0"/>
        <w:adjustRightInd w:val="0"/>
        <w:spacing w:after="0"/>
        <w:jc w:val="both"/>
        <w:rPr>
          <w:rFonts w:ascii="Times New Roman" w:hAnsi="Times New Roman" w:cs="Times New Roman"/>
          <w:b/>
          <w:bCs/>
          <w:sz w:val="24"/>
          <w:szCs w:val="24"/>
          <w:lang w:val="en-US"/>
        </w:rPr>
      </w:pPr>
      <w:r w:rsidRPr="00D90D40">
        <w:rPr>
          <w:rFonts w:ascii="Times New Roman" w:hAnsi="Times New Roman" w:cs="Times New Roman"/>
          <w:sz w:val="24"/>
          <w:szCs w:val="24"/>
        </w:rPr>
        <w:t xml:space="preserve">During its 2015 visit </w:t>
      </w:r>
      <w:r w:rsidRPr="00D90D40">
        <w:rPr>
          <w:rFonts w:ascii="Times New Roman" w:hAnsi="Times New Roman" w:cs="Times New Roman"/>
          <w:sz w:val="24"/>
          <w:szCs w:val="24"/>
          <w:lang w:val="en-US"/>
        </w:rPr>
        <w:t xml:space="preserve">the CPT delegation noted as a positive development that life-sentenced prisoners at </w:t>
      </w:r>
      <w:proofErr w:type="spellStart"/>
      <w:r w:rsidRPr="00D90D40">
        <w:rPr>
          <w:rFonts w:ascii="Times New Roman" w:hAnsi="Times New Roman" w:cs="Times New Roman"/>
          <w:sz w:val="24"/>
          <w:szCs w:val="24"/>
          <w:lang w:val="en-US"/>
        </w:rPr>
        <w:t>Nubarashen</w:t>
      </w:r>
      <w:proofErr w:type="spellEnd"/>
      <w:r w:rsidR="008501A7">
        <w:rPr>
          <w:rFonts w:ascii="Times New Roman" w:hAnsi="Times New Roman" w:cs="Times New Roman"/>
          <w:sz w:val="24"/>
          <w:szCs w:val="24"/>
          <w:lang w:val="en-US"/>
        </w:rPr>
        <w:t xml:space="preserve"> </w:t>
      </w:r>
      <w:r w:rsidRPr="00D90D40">
        <w:rPr>
          <w:rFonts w:ascii="Times New Roman" w:hAnsi="Times New Roman" w:cs="Times New Roman"/>
          <w:sz w:val="24"/>
          <w:szCs w:val="24"/>
          <w:lang w:val="en-US"/>
        </w:rPr>
        <w:t>and Yerevan-</w:t>
      </w:r>
      <w:proofErr w:type="spellStart"/>
      <w:r w:rsidRPr="00D90D40">
        <w:rPr>
          <w:rFonts w:ascii="Times New Roman" w:hAnsi="Times New Roman" w:cs="Times New Roman"/>
          <w:sz w:val="24"/>
          <w:szCs w:val="24"/>
          <w:lang w:val="en-US"/>
        </w:rPr>
        <w:t>Kentron</w:t>
      </w:r>
      <w:proofErr w:type="spellEnd"/>
      <w:r w:rsidRPr="00D90D40">
        <w:rPr>
          <w:rFonts w:ascii="Times New Roman" w:hAnsi="Times New Roman" w:cs="Times New Roman"/>
          <w:sz w:val="24"/>
          <w:szCs w:val="24"/>
          <w:lang w:val="en-US"/>
        </w:rPr>
        <w:t xml:space="preserve"> prisons were no longer routinely handcuffed when outside their cells (such</w:t>
      </w:r>
      <w:r w:rsidR="008501A7">
        <w:rPr>
          <w:rFonts w:ascii="Times New Roman" w:hAnsi="Times New Roman" w:cs="Times New Roman"/>
          <w:sz w:val="24"/>
          <w:szCs w:val="24"/>
          <w:lang w:val="en-US"/>
        </w:rPr>
        <w:t xml:space="preserve"> </w:t>
      </w:r>
      <w:r w:rsidRPr="00D90D40">
        <w:rPr>
          <w:rFonts w:ascii="Times New Roman" w:hAnsi="Times New Roman" w:cs="Times New Roman"/>
          <w:sz w:val="24"/>
          <w:szCs w:val="24"/>
          <w:lang w:val="en-US"/>
        </w:rPr>
        <w:t>measures only being applied in exceptional cases, after individual risk assessment) and never during</w:t>
      </w:r>
      <w:r w:rsidR="008501A7">
        <w:rPr>
          <w:rFonts w:ascii="Times New Roman" w:hAnsi="Times New Roman" w:cs="Times New Roman"/>
          <w:sz w:val="24"/>
          <w:szCs w:val="24"/>
          <w:lang w:val="en-US"/>
        </w:rPr>
        <w:t xml:space="preserve"> </w:t>
      </w:r>
      <w:r w:rsidRPr="00D90D40">
        <w:rPr>
          <w:rFonts w:ascii="Times New Roman" w:hAnsi="Times New Roman" w:cs="Times New Roman"/>
          <w:sz w:val="24"/>
          <w:szCs w:val="24"/>
          <w:lang w:val="en-US"/>
        </w:rPr>
        <w:t xml:space="preserve">outdoor exercise. </w:t>
      </w:r>
      <w:r w:rsidRPr="00D90D40">
        <w:rPr>
          <w:rFonts w:ascii="Times New Roman" w:hAnsi="Times New Roman" w:cs="Times New Roman"/>
          <w:b/>
          <w:bCs/>
          <w:sz w:val="24"/>
          <w:szCs w:val="24"/>
          <w:lang w:val="en-US"/>
        </w:rPr>
        <w:t xml:space="preserve">The Committee welcomed this. The </w:t>
      </w:r>
      <w:r w:rsidRPr="00D90D40">
        <w:rPr>
          <w:rFonts w:ascii="Times New Roman" w:hAnsi="Times New Roman" w:cs="Times New Roman"/>
          <w:b/>
          <w:bCs/>
          <w:sz w:val="24"/>
          <w:szCs w:val="24"/>
          <w:lang w:val="en-US"/>
        </w:rPr>
        <w:lastRenderedPageBreak/>
        <w:t>CPT</w:t>
      </w:r>
      <w:r w:rsidR="008501A7">
        <w:rPr>
          <w:rFonts w:ascii="Times New Roman" w:hAnsi="Times New Roman" w:cs="Times New Roman"/>
          <w:b/>
          <w:bCs/>
          <w:sz w:val="24"/>
          <w:szCs w:val="24"/>
          <w:lang w:val="en-US"/>
        </w:rPr>
        <w:t>’s findings prove that the Instruction</w:t>
      </w:r>
      <w:r w:rsidRPr="00D90D40">
        <w:rPr>
          <w:rFonts w:ascii="Times New Roman" w:hAnsi="Times New Roman" w:cs="Times New Roman"/>
          <w:b/>
          <w:bCs/>
          <w:sz w:val="24"/>
          <w:szCs w:val="24"/>
          <w:lang w:val="en-US"/>
        </w:rPr>
        <w:t xml:space="preserve"> of the Head of Penitentiary Service has been properly implemented in practice.</w:t>
      </w:r>
    </w:p>
    <w:p w:rsidR="007A28C4" w:rsidRPr="00D90D40" w:rsidRDefault="007A28C4" w:rsidP="00681E6E">
      <w:pPr>
        <w:autoSpaceDE w:val="0"/>
        <w:autoSpaceDN w:val="0"/>
        <w:adjustRightInd w:val="0"/>
        <w:spacing w:after="0"/>
        <w:jc w:val="both"/>
        <w:rPr>
          <w:rFonts w:ascii="Times New Roman" w:hAnsi="Times New Roman" w:cs="Times New Roman"/>
          <w:sz w:val="24"/>
          <w:szCs w:val="24"/>
          <w:lang w:val="en-US"/>
        </w:rPr>
      </w:pPr>
    </w:p>
    <w:p w:rsidR="007A28C4" w:rsidRPr="00D90D40" w:rsidRDefault="00F73895" w:rsidP="00681E6E">
      <w:pPr>
        <w:autoSpaceDE w:val="0"/>
        <w:autoSpaceDN w:val="0"/>
        <w:adjustRightInd w:val="0"/>
        <w:spacing w:after="0"/>
        <w:jc w:val="both"/>
        <w:rPr>
          <w:rFonts w:ascii="Times New Roman" w:hAnsi="Times New Roman" w:cs="Times New Roman"/>
          <w:b/>
          <w:i/>
          <w:sz w:val="24"/>
          <w:szCs w:val="24"/>
          <w:u w:val="single"/>
          <w:lang w:val="en-US"/>
        </w:rPr>
      </w:pPr>
      <w:r w:rsidRPr="00D90D40">
        <w:rPr>
          <w:rFonts w:ascii="Times New Roman" w:hAnsi="Times New Roman" w:cs="Times New Roman"/>
          <w:b/>
          <w:i/>
          <w:sz w:val="24"/>
          <w:szCs w:val="24"/>
          <w:u w:val="single"/>
          <w:lang w:val="en-US"/>
        </w:rPr>
        <w:t>R</w:t>
      </w:r>
      <w:r w:rsidR="007A28C4" w:rsidRPr="00D90D40">
        <w:rPr>
          <w:rFonts w:ascii="Times New Roman" w:hAnsi="Times New Roman" w:cs="Times New Roman"/>
          <w:b/>
          <w:i/>
          <w:sz w:val="24"/>
          <w:szCs w:val="24"/>
          <w:u w:val="single"/>
          <w:lang w:val="en-US"/>
        </w:rPr>
        <w:t>eview of legislation regarding their segregation and human contact</w:t>
      </w:r>
    </w:p>
    <w:p w:rsidR="007A28C4" w:rsidRPr="00D90D40" w:rsidRDefault="007A28C4" w:rsidP="00681E6E">
      <w:pPr>
        <w:pStyle w:val="ListParagraph"/>
        <w:spacing w:line="276" w:lineRule="auto"/>
        <w:ind w:left="0" w:firstLine="0"/>
        <w:contextualSpacing w:val="0"/>
        <w:jc w:val="both"/>
        <w:rPr>
          <w:rFonts w:ascii="Times New Roman" w:hAnsi="Times New Roman" w:cs="Times New Roman"/>
          <w:szCs w:val="24"/>
        </w:rPr>
      </w:pPr>
      <w:r w:rsidRPr="00D90D40">
        <w:rPr>
          <w:rFonts w:ascii="Times New Roman" w:hAnsi="Times New Roman" w:cs="Times New Roman"/>
          <w:szCs w:val="24"/>
        </w:rPr>
        <w:t>At present the requirement to keep life-sentenced prisoners separate from the rest of the sentenced prisoner population is prescribed by the national legislation.</w:t>
      </w:r>
      <w:r w:rsidRPr="00D90D40">
        <w:rPr>
          <w:rStyle w:val="FootnoteReference"/>
          <w:rFonts w:ascii="Times New Roman" w:hAnsi="Times New Roman" w:cs="Times New Roman"/>
          <w:szCs w:val="24"/>
        </w:rPr>
        <w:footnoteReference w:id="4"/>
      </w:r>
      <w:r w:rsidR="00E16099">
        <w:rPr>
          <w:rFonts w:ascii="Times New Roman" w:hAnsi="Times New Roman" w:cs="Times New Roman"/>
          <w:szCs w:val="24"/>
        </w:rPr>
        <w:t xml:space="preserve"> </w:t>
      </w:r>
      <w:r w:rsidRPr="00D90D40">
        <w:rPr>
          <w:rFonts w:ascii="Times New Roman" w:hAnsi="Times New Roman" w:cs="Times New Roman"/>
          <w:szCs w:val="24"/>
        </w:rPr>
        <w:t xml:space="preserve">The mentioned legislative restriction will be lifted following the adoption of the new Penitentiary Code. The text of the Concept Paper of the new Penitentiary Code has been approved and the new Code is currently being drafted. However, on the positive note, </w:t>
      </w:r>
      <w:r w:rsidRPr="00D90D40">
        <w:rPr>
          <w:rFonts w:ascii="Times New Roman" w:hAnsi="Times New Roman" w:cs="Times New Roman"/>
          <w:b/>
          <w:szCs w:val="24"/>
        </w:rPr>
        <w:t>12</w:t>
      </w:r>
      <w:r w:rsidRPr="00D90D40">
        <w:rPr>
          <w:rFonts w:ascii="Times New Roman" w:hAnsi="Times New Roman" w:cs="Times New Roman"/>
          <w:szCs w:val="24"/>
        </w:rPr>
        <w:t xml:space="preserve"> out of </w:t>
      </w:r>
      <w:r w:rsidRPr="00D90D40">
        <w:rPr>
          <w:rFonts w:ascii="Times New Roman" w:hAnsi="Times New Roman" w:cs="Times New Roman"/>
          <w:b/>
          <w:szCs w:val="24"/>
        </w:rPr>
        <w:t>98</w:t>
      </w:r>
      <w:r w:rsidRPr="00D90D40">
        <w:rPr>
          <w:rFonts w:ascii="Times New Roman" w:hAnsi="Times New Roman" w:cs="Times New Roman"/>
          <w:szCs w:val="24"/>
        </w:rPr>
        <w:t xml:space="preserve"> life-sentenced prisoners held at penitentiary establishments of the Republic of Armenia serve their punishment at a semi-closed regime.</w:t>
      </w:r>
      <w:r w:rsidRPr="00D90D40">
        <w:rPr>
          <w:rStyle w:val="FootnoteReference"/>
          <w:rFonts w:ascii="Times New Roman" w:hAnsi="Times New Roman" w:cs="Times New Roman"/>
          <w:szCs w:val="24"/>
        </w:rPr>
        <w:footnoteReference w:id="5"/>
      </w:r>
      <w:r w:rsidRPr="00D90D40">
        <w:rPr>
          <w:rFonts w:ascii="Times New Roman" w:hAnsi="Times New Roman" w:cs="Times New Roman"/>
          <w:szCs w:val="24"/>
        </w:rPr>
        <w:t xml:space="preserve"> They have been transferred from closed to semi-closed regime during 2014-2016 (3 convicts in 2014, 8 in 2015, 1 in 2016). Therefore, a new practice is gradually being developed in the Penitentiary Service in terms of applying the privileges prescribed for life-sentenced prisoners by domestic legislation.</w:t>
      </w:r>
    </w:p>
    <w:p w:rsidR="007A28C4" w:rsidRPr="00D90D40" w:rsidRDefault="007A28C4" w:rsidP="00681E6E">
      <w:pPr>
        <w:pStyle w:val="ListParagraph"/>
        <w:spacing w:line="276" w:lineRule="auto"/>
        <w:ind w:left="0" w:firstLine="0"/>
        <w:contextualSpacing w:val="0"/>
        <w:jc w:val="both"/>
        <w:rPr>
          <w:rFonts w:ascii="Times New Roman" w:hAnsi="Times New Roman" w:cs="Times New Roman"/>
          <w:szCs w:val="24"/>
        </w:rPr>
      </w:pPr>
      <w:r w:rsidRPr="00D90D40">
        <w:rPr>
          <w:rFonts w:ascii="Times New Roman" w:hAnsi="Times New Roman" w:cs="Times New Roman"/>
          <w:szCs w:val="24"/>
        </w:rPr>
        <w:t>With regard to human contact, reference should be made to the legislative initiative on doubling the visiting entitlement for life-sentenced prisoners after 10 years of sentence.</w:t>
      </w:r>
      <w:r w:rsidRPr="00D90D40">
        <w:rPr>
          <w:rStyle w:val="FootnoteReference"/>
          <w:rFonts w:ascii="Times New Roman" w:hAnsi="Times New Roman" w:cs="Times New Roman"/>
          <w:szCs w:val="24"/>
        </w:rPr>
        <w:footnoteReference w:id="6"/>
      </w:r>
    </w:p>
    <w:p w:rsidR="007A28C4" w:rsidRPr="00D90D40" w:rsidRDefault="007A28C4" w:rsidP="00681E6E">
      <w:pPr>
        <w:pStyle w:val="ListParagraph"/>
        <w:spacing w:line="276" w:lineRule="auto"/>
        <w:ind w:left="0" w:firstLine="0"/>
        <w:contextualSpacing w:val="0"/>
        <w:jc w:val="both"/>
        <w:rPr>
          <w:rFonts w:ascii="Times New Roman" w:hAnsi="Times New Roman" w:cs="Times New Roman"/>
          <w:szCs w:val="24"/>
        </w:rPr>
      </w:pPr>
      <w:r w:rsidRPr="00D90D40">
        <w:rPr>
          <w:rFonts w:ascii="Times New Roman" w:hAnsi="Times New Roman" w:cs="Times New Roman"/>
          <w:szCs w:val="24"/>
        </w:rPr>
        <w:t>Furthermore, the possibility of life-sentenced prisoners to benefit from the same visit entitlement as other sentenced prisoners will be further considered in the scope of drafting process of the new Penitentiary Code.</w:t>
      </w:r>
    </w:p>
    <w:p w:rsidR="007A28C4" w:rsidRPr="00D90D40" w:rsidRDefault="007A28C4" w:rsidP="00681E6E">
      <w:pPr>
        <w:pStyle w:val="ListParagraph"/>
        <w:spacing w:line="276" w:lineRule="auto"/>
        <w:ind w:left="0" w:firstLine="0"/>
        <w:contextualSpacing w:val="0"/>
        <w:jc w:val="both"/>
        <w:rPr>
          <w:rFonts w:ascii="Times New Roman" w:hAnsi="Times New Roman" w:cs="Times New Roman"/>
          <w:szCs w:val="24"/>
        </w:rPr>
      </w:pPr>
      <w:r w:rsidRPr="00D90D40">
        <w:rPr>
          <w:rFonts w:ascii="Times New Roman" w:hAnsi="Times New Roman" w:cs="Times New Roman"/>
          <w:szCs w:val="24"/>
        </w:rPr>
        <w:t xml:space="preserve">Against this background, </w:t>
      </w:r>
      <w:r w:rsidRPr="00D90D40">
        <w:rPr>
          <w:rFonts w:ascii="Times New Roman" w:eastAsia="Calibri" w:hAnsi="Times New Roman" w:cs="Times New Roman"/>
          <w:szCs w:val="24"/>
        </w:rPr>
        <w:t>the life-sentenced prisoners as other sentenced population receive short-term visits under open conditions</w:t>
      </w:r>
      <w:r w:rsidRPr="00D90D40">
        <w:rPr>
          <w:rFonts w:ascii="Times New Roman" w:hAnsi="Times New Roman" w:cs="Times New Roman"/>
          <w:szCs w:val="24"/>
        </w:rPr>
        <w:t xml:space="preserve">, unless preconditioned by objective individual risk assessment. The visits are organised in the same way (without partitions) for all the convicts, including </w:t>
      </w:r>
      <w:r w:rsidRPr="00D90D40">
        <w:rPr>
          <w:rFonts w:ascii="Times New Roman" w:eastAsia="Calibri" w:hAnsi="Times New Roman" w:cs="Times New Roman"/>
          <w:szCs w:val="24"/>
        </w:rPr>
        <w:t>life-sentenced prisoners.</w:t>
      </w:r>
    </w:p>
    <w:p w:rsidR="000B08CD" w:rsidRPr="00D90D40" w:rsidRDefault="000B08CD" w:rsidP="00681E6E">
      <w:pPr>
        <w:pStyle w:val="ListParagraph"/>
        <w:spacing w:line="276" w:lineRule="auto"/>
        <w:ind w:left="0" w:firstLine="0"/>
        <w:jc w:val="both"/>
        <w:rPr>
          <w:rFonts w:ascii="Times New Roman" w:hAnsi="Times New Roman" w:cs="Times New Roman"/>
          <w:b/>
          <w:szCs w:val="24"/>
          <w:lang w:val="en-US"/>
        </w:rPr>
      </w:pPr>
    </w:p>
    <w:p w:rsidR="00E448A9" w:rsidRPr="00D90D40" w:rsidRDefault="00E448A9" w:rsidP="00681E6E">
      <w:pPr>
        <w:pStyle w:val="ListParagraph"/>
        <w:spacing w:line="276" w:lineRule="auto"/>
        <w:ind w:left="0" w:firstLine="0"/>
        <w:jc w:val="both"/>
        <w:rPr>
          <w:rFonts w:ascii="Times New Roman" w:hAnsi="Times New Roman" w:cs="Times New Roman"/>
          <w:b/>
          <w:szCs w:val="24"/>
          <w:lang w:val="en-US"/>
        </w:rPr>
      </w:pPr>
    </w:p>
    <w:p w:rsidR="00BD0070" w:rsidRPr="00D90D40" w:rsidRDefault="00E448A9" w:rsidP="00A76A5A">
      <w:pPr>
        <w:pStyle w:val="ListParagraph"/>
        <w:spacing w:line="276" w:lineRule="auto"/>
        <w:ind w:left="0" w:firstLine="0"/>
        <w:jc w:val="both"/>
        <w:rPr>
          <w:rFonts w:ascii="Times New Roman" w:hAnsi="Times New Roman" w:cs="Times New Roman"/>
          <w:b/>
          <w:szCs w:val="24"/>
          <w:lang w:val="en-US"/>
        </w:rPr>
      </w:pPr>
      <w:r w:rsidRPr="00D90D40">
        <w:rPr>
          <w:rFonts w:ascii="Times New Roman" w:hAnsi="Times New Roman" w:cs="Times New Roman"/>
          <w:b/>
          <w:szCs w:val="24"/>
        </w:rPr>
        <w:t>What are the existing measures to encourage a good behaviour of the minors in detention, so-called progressive approach of the sentence enforcement that supposes motivational measures, not only punishments? What are the educational or vocational programs they are receiving while in detention? Are they involved in some extra-regime activities such as sport, art-therapy, anger – management and other rehabilitation programs aiming at reducing juvenile recidivism and encouraging</w:t>
      </w:r>
      <w:r w:rsidR="00257B37">
        <w:rPr>
          <w:rFonts w:ascii="Times New Roman" w:hAnsi="Times New Roman" w:cs="Times New Roman"/>
          <w:b/>
          <w:szCs w:val="24"/>
        </w:rPr>
        <w:t xml:space="preserve"> a pro-social behaviour?</w:t>
      </w:r>
    </w:p>
    <w:p w:rsidR="005A3C68" w:rsidRPr="00D90D40" w:rsidRDefault="005A3C68" w:rsidP="00681E6E">
      <w:pPr>
        <w:pStyle w:val="ListParagraph"/>
        <w:spacing w:line="276" w:lineRule="auto"/>
        <w:ind w:left="0" w:firstLine="0"/>
        <w:jc w:val="both"/>
        <w:rPr>
          <w:rFonts w:ascii="Times New Roman" w:hAnsi="Times New Roman" w:cs="Times New Roman"/>
          <w:b/>
          <w:szCs w:val="24"/>
        </w:rPr>
      </w:pPr>
    </w:p>
    <w:p w:rsidR="005A3C68" w:rsidRPr="00D90D40" w:rsidRDefault="005A3C68" w:rsidP="00681E6E">
      <w:pPr>
        <w:autoSpaceDE w:val="0"/>
        <w:autoSpaceDN w:val="0"/>
        <w:adjustRightInd w:val="0"/>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lastRenderedPageBreak/>
        <w:t>The Ministry of Justice has taken efforts to reorganize and establish Offenders rehabilitation center at the Ministry of Justice. By the Government decree of 847-N, 14</w:t>
      </w:r>
      <w:r w:rsidR="0096276C" w:rsidRPr="00D90D40">
        <w:rPr>
          <w:rFonts w:ascii="Times New Roman" w:hAnsi="Times New Roman" w:cs="Times New Roman"/>
          <w:sz w:val="24"/>
          <w:szCs w:val="24"/>
          <w:lang w:val="en-US"/>
        </w:rPr>
        <w:t xml:space="preserve"> </w:t>
      </w:r>
      <w:r w:rsidRPr="00D90D40">
        <w:rPr>
          <w:rFonts w:ascii="Times New Roman" w:hAnsi="Times New Roman" w:cs="Times New Roman"/>
          <w:sz w:val="24"/>
          <w:szCs w:val="24"/>
          <w:lang w:val="en-US"/>
        </w:rPr>
        <w:t>August 2014, the center was authorized to work and implement social rehabilitation programs, and re-entry activities for the juvenile offenders which include, psychical development and sport programs,   psychological   support,   social   work   support, educational affairs and other re-entry and integrative measures. Within this services art classes, social and psychological help and counseling are organized for the juvenile offenders in “</w:t>
      </w:r>
      <w:proofErr w:type="spellStart"/>
      <w:r w:rsidRPr="00D90D40">
        <w:rPr>
          <w:rFonts w:ascii="Times New Roman" w:hAnsi="Times New Roman" w:cs="Times New Roman"/>
          <w:sz w:val="24"/>
          <w:szCs w:val="24"/>
          <w:lang w:val="en-US"/>
        </w:rPr>
        <w:t>Abovyan</w:t>
      </w:r>
      <w:proofErr w:type="spellEnd"/>
      <w:r w:rsidRPr="00D90D40">
        <w:rPr>
          <w:rFonts w:ascii="Times New Roman" w:hAnsi="Times New Roman" w:cs="Times New Roman"/>
          <w:sz w:val="24"/>
          <w:szCs w:val="24"/>
          <w:lang w:val="en-US"/>
        </w:rPr>
        <w:t>” detention facility.</w:t>
      </w:r>
    </w:p>
    <w:p w:rsidR="00F73895" w:rsidRPr="00D90D40" w:rsidRDefault="00F73895" w:rsidP="00681E6E">
      <w:pPr>
        <w:autoSpaceDE w:val="0"/>
        <w:autoSpaceDN w:val="0"/>
        <w:adjustRightInd w:val="0"/>
        <w:spacing w:after="0"/>
        <w:jc w:val="both"/>
        <w:rPr>
          <w:rFonts w:ascii="Times New Roman" w:hAnsi="Times New Roman" w:cs="Times New Roman"/>
          <w:sz w:val="24"/>
          <w:szCs w:val="24"/>
          <w:lang w:val="en-US"/>
        </w:rPr>
      </w:pPr>
    </w:p>
    <w:p w:rsidR="00BD0070" w:rsidRPr="00D90D40" w:rsidRDefault="00F73895" w:rsidP="00681E6E">
      <w:pPr>
        <w:autoSpaceDE w:val="0"/>
        <w:autoSpaceDN w:val="0"/>
        <w:adjustRightInd w:val="0"/>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In this context, in the course of 2016 different educational and vocational trainings have been organized for minor offenders which included sport, art-therapy,</w:t>
      </w:r>
      <w:r w:rsidR="00E27837" w:rsidRPr="00D90D40">
        <w:rPr>
          <w:rFonts w:ascii="Times New Roman" w:hAnsi="Times New Roman" w:cs="Times New Roman"/>
          <w:sz w:val="24"/>
          <w:szCs w:val="24"/>
          <w:lang w:val="en-US"/>
        </w:rPr>
        <w:t xml:space="preserve"> cultural events etc. Taking into consideration the peculiarities of minors the training programs have been conducted individually and in groups. The curriculum has been elaborated based on the Council of Europe guidelines. Furthermore, periodic needs assessment has been conducted</w:t>
      </w:r>
      <w:r w:rsidR="008311A6" w:rsidRPr="00D90D40">
        <w:rPr>
          <w:rFonts w:ascii="Times New Roman" w:hAnsi="Times New Roman" w:cs="Times New Roman"/>
          <w:sz w:val="24"/>
          <w:szCs w:val="24"/>
          <w:lang w:val="en-US"/>
        </w:rPr>
        <w:t xml:space="preserve"> as well to further improve the quality of trainings provided</w:t>
      </w:r>
      <w:r w:rsidR="00E27837" w:rsidRPr="00D90D40">
        <w:rPr>
          <w:rFonts w:ascii="Times New Roman" w:hAnsi="Times New Roman" w:cs="Times New Roman"/>
          <w:sz w:val="24"/>
          <w:szCs w:val="24"/>
          <w:lang w:val="en-US"/>
        </w:rPr>
        <w:t>.</w:t>
      </w:r>
    </w:p>
    <w:p w:rsidR="008311A6" w:rsidRPr="00D90D40" w:rsidRDefault="008311A6" w:rsidP="00681E6E">
      <w:pPr>
        <w:autoSpaceDE w:val="0"/>
        <w:autoSpaceDN w:val="0"/>
        <w:adjustRightInd w:val="0"/>
        <w:spacing w:after="0"/>
        <w:jc w:val="both"/>
        <w:rPr>
          <w:rFonts w:ascii="Times New Roman" w:hAnsi="Times New Roman" w:cs="Times New Roman"/>
          <w:sz w:val="24"/>
          <w:szCs w:val="24"/>
          <w:lang w:val="en-US"/>
        </w:rPr>
      </w:pPr>
    </w:p>
    <w:p w:rsidR="008311A6" w:rsidRPr="00D90D40" w:rsidRDefault="008311A6" w:rsidP="00681E6E">
      <w:pPr>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Lastly, it is also important to mention that on 4 June 2016 the Law on Probation came into force which envisages important legislative guarantees for juvenile offenders. </w:t>
      </w:r>
    </w:p>
    <w:p w:rsidR="008311A6" w:rsidRPr="00D90D40" w:rsidRDefault="008311A6" w:rsidP="00681E6E">
      <w:pPr>
        <w:spacing w:after="0"/>
        <w:jc w:val="both"/>
        <w:rPr>
          <w:rFonts w:ascii="Times New Roman" w:hAnsi="Times New Roman" w:cs="Times New Roman"/>
          <w:sz w:val="24"/>
          <w:szCs w:val="24"/>
          <w:lang w:val="en-US"/>
        </w:rPr>
      </w:pPr>
    </w:p>
    <w:p w:rsidR="008311A6" w:rsidRPr="00D90D40" w:rsidRDefault="008311A6" w:rsidP="00681E6E">
      <w:pPr>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The adoption of </w:t>
      </w:r>
      <w:r w:rsidRPr="00257B37">
        <w:rPr>
          <w:rFonts w:ascii="Times New Roman" w:hAnsi="Times New Roman" w:cs="Times New Roman"/>
          <w:sz w:val="24"/>
          <w:szCs w:val="24"/>
          <w:lang w:val="en-US"/>
        </w:rPr>
        <w:t>Law on Probation</w:t>
      </w:r>
      <w:r w:rsidRPr="00D90D40">
        <w:rPr>
          <w:rFonts w:ascii="Times New Roman" w:hAnsi="Times New Roman" w:cs="Times New Roman"/>
          <w:sz w:val="24"/>
          <w:szCs w:val="24"/>
          <w:lang w:val="en-US"/>
        </w:rPr>
        <w:t xml:space="preserve"> entailed development of comprehensive implementing regulations deriving thereof which are at present in the drafting process. In this context, the </w:t>
      </w:r>
      <w:r w:rsidRPr="00D90D40">
        <w:rPr>
          <w:rFonts w:ascii="Times New Roman" w:hAnsi="Times New Roman" w:cs="Times New Roman"/>
          <w:i/>
          <w:sz w:val="24"/>
          <w:szCs w:val="24"/>
          <w:lang w:val="en-US"/>
        </w:rPr>
        <w:t>List of Measures on Implementation of the Law</w:t>
      </w:r>
      <w:r w:rsidRPr="00D90D40">
        <w:rPr>
          <w:rFonts w:ascii="Times New Roman" w:hAnsi="Times New Roman" w:cs="Times New Roman"/>
          <w:sz w:val="24"/>
          <w:szCs w:val="24"/>
          <w:lang w:val="en-US"/>
        </w:rPr>
        <w:t xml:space="preserve"> has already been approved. </w:t>
      </w:r>
      <w:r w:rsidRPr="00D90D40">
        <w:rPr>
          <w:rFonts w:ascii="Times New Roman" w:hAnsi="Times New Roman" w:cs="Times New Roman"/>
          <w:i/>
          <w:sz w:val="24"/>
          <w:szCs w:val="24"/>
          <w:lang w:val="en-US"/>
        </w:rPr>
        <w:t>The Procedure for Engaging Volunteers</w:t>
      </w:r>
      <w:r w:rsidRPr="00D90D40">
        <w:rPr>
          <w:rFonts w:ascii="Times New Roman" w:hAnsi="Times New Roman" w:cs="Times New Roman"/>
          <w:sz w:val="24"/>
          <w:szCs w:val="24"/>
          <w:lang w:val="en-US"/>
        </w:rPr>
        <w:t xml:space="preserve"> was drafted, circulated and submitted to the Government of Armenia. </w:t>
      </w:r>
      <w:r w:rsidRPr="00D90D40">
        <w:rPr>
          <w:rFonts w:ascii="Times New Roman" w:hAnsi="Times New Roman" w:cs="Times New Roman"/>
          <w:i/>
          <w:sz w:val="24"/>
          <w:szCs w:val="24"/>
          <w:lang w:val="en-US"/>
        </w:rPr>
        <w:t>The Procedure on Collecting and Using State Repository of the Probation</w:t>
      </w:r>
      <w:r w:rsidRPr="00D90D40">
        <w:rPr>
          <w:rFonts w:ascii="Times New Roman" w:hAnsi="Times New Roman" w:cs="Times New Roman"/>
          <w:sz w:val="24"/>
          <w:szCs w:val="24"/>
          <w:lang w:val="en-US"/>
        </w:rPr>
        <w:t xml:space="preserve"> has been circulated. </w:t>
      </w:r>
      <w:r w:rsidRPr="00D90D40">
        <w:rPr>
          <w:rFonts w:ascii="Times New Roman" w:hAnsi="Times New Roman" w:cs="Times New Roman"/>
          <w:i/>
          <w:sz w:val="24"/>
          <w:szCs w:val="24"/>
          <w:lang w:val="en-US"/>
        </w:rPr>
        <w:t>The Procedure on Implementing Activities for Re-</w:t>
      </w:r>
      <w:r w:rsidR="00257B37" w:rsidRPr="00D90D40">
        <w:rPr>
          <w:rFonts w:ascii="Times New Roman" w:hAnsi="Times New Roman" w:cs="Times New Roman"/>
          <w:i/>
          <w:sz w:val="24"/>
          <w:szCs w:val="24"/>
          <w:lang w:val="en-US"/>
        </w:rPr>
        <w:t>socialization</w:t>
      </w:r>
      <w:r w:rsidRPr="00D90D40">
        <w:rPr>
          <w:rFonts w:ascii="Times New Roman" w:hAnsi="Times New Roman" w:cs="Times New Roman"/>
          <w:sz w:val="24"/>
          <w:szCs w:val="24"/>
          <w:lang w:val="en-US"/>
        </w:rPr>
        <w:t xml:space="preserve"> is being drafted. </w:t>
      </w:r>
    </w:p>
    <w:p w:rsidR="001F3437" w:rsidRPr="00D90D40" w:rsidRDefault="001F3437" w:rsidP="00681E6E">
      <w:pPr>
        <w:jc w:val="both"/>
        <w:rPr>
          <w:rFonts w:ascii="Times New Roman" w:hAnsi="Times New Roman" w:cs="Times New Roman"/>
          <w:b/>
          <w:sz w:val="24"/>
          <w:szCs w:val="24"/>
          <w:lang w:val="en-US"/>
        </w:rPr>
      </w:pPr>
    </w:p>
    <w:p w:rsidR="001F3437" w:rsidRPr="00D90D40" w:rsidRDefault="00A76A5A" w:rsidP="00681E6E">
      <w:pPr>
        <w:jc w:val="both"/>
        <w:rPr>
          <w:rFonts w:ascii="Times New Roman" w:hAnsi="Times New Roman" w:cs="Times New Roman"/>
          <w:b/>
          <w:sz w:val="24"/>
          <w:szCs w:val="24"/>
          <w:lang w:val="en-US"/>
        </w:rPr>
      </w:pPr>
      <w:r w:rsidRPr="00D90D40">
        <w:rPr>
          <w:rFonts w:ascii="Times New Roman" w:hAnsi="Times New Roman" w:cs="Times New Roman"/>
          <w:b/>
          <w:sz w:val="24"/>
          <w:szCs w:val="24"/>
          <w:lang w:val="en-US"/>
        </w:rPr>
        <w:t xml:space="preserve">With reference to the request of information on measures </w:t>
      </w:r>
      <w:r w:rsidR="001F3437" w:rsidRPr="00D90D40">
        <w:rPr>
          <w:rFonts w:ascii="Times New Roman" w:hAnsi="Times New Roman" w:cs="Times New Roman"/>
          <w:b/>
          <w:sz w:val="24"/>
          <w:szCs w:val="24"/>
          <w:lang w:val="en-US"/>
        </w:rPr>
        <w:t xml:space="preserve">being taken to supervise the situation of children in closed  and partially closed establishments, for example the care </w:t>
      </w:r>
      <w:proofErr w:type="spellStart"/>
      <w:r w:rsidR="001F3437" w:rsidRPr="00D90D40">
        <w:rPr>
          <w:rFonts w:ascii="Times New Roman" w:hAnsi="Times New Roman" w:cs="Times New Roman"/>
          <w:b/>
          <w:sz w:val="24"/>
          <w:szCs w:val="24"/>
          <w:lang w:val="en-US"/>
        </w:rPr>
        <w:t>centre</w:t>
      </w:r>
      <w:proofErr w:type="spellEnd"/>
      <w:r w:rsidR="001F3437" w:rsidRPr="00D90D40">
        <w:rPr>
          <w:rFonts w:ascii="Times New Roman" w:hAnsi="Times New Roman" w:cs="Times New Roman"/>
          <w:b/>
          <w:sz w:val="24"/>
          <w:szCs w:val="24"/>
          <w:lang w:val="en-US"/>
        </w:rPr>
        <w:t xml:space="preserve"> in </w:t>
      </w:r>
      <w:proofErr w:type="spellStart"/>
      <w:r w:rsidR="001F3437" w:rsidRPr="00D90D40">
        <w:rPr>
          <w:rFonts w:ascii="Times New Roman" w:hAnsi="Times New Roman" w:cs="Times New Roman"/>
          <w:b/>
          <w:sz w:val="24"/>
          <w:szCs w:val="24"/>
          <w:lang w:val="en-US"/>
        </w:rPr>
        <w:t>Vanadzor</w:t>
      </w:r>
      <w:proofErr w:type="spellEnd"/>
      <w:r w:rsidR="001F3437" w:rsidRPr="00D90D40">
        <w:rPr>
          <w:rFonts w:ascii="Times New Roman" w:hAnsi="Times New Roman" w:cs="Times New Roman"/>
          <w:b/>
          <w:sz w:val="24"/>
          <w:szCs w:val="24"/>
          <w:lang w:val="en-US"/>
        </w:rPr>
        <w:t xml:space="preserve">, and ensure they were not subjected to cruel and inhuman ill-treatment? </w:t>
      </w:r>
    </w:p>
    <w:p w:rsidR="001F3437" w:rsidRPr="00D90D40" w:rsidRDefault="001F3437" w:rsidP="00681E6E">
      <w:pPr>
        <w:pStyle w:val="NormalWeb"/>
        <w:spacing w:before="0" w:beforeAutospacing="0" w:after="160" w:afterAutospacing="0" w:line="276" w:lineRule="auto"/>
        <w:jc w:val="both"/>
        <w:rPr>
          <w:rFonts w:ascii="Times New Roman" w:hAnsi="Times New Roman"/>
          <w:color w:val="000000"/>
          <w:sz w:val="24"/>
          <w:szCs w:val="24"/>
        </w:rPr>
      </w:pPr>
      <w:r w:rsidRPr="00D90D40">
        <w:rPr>
          <w:rFonts w:ascii="Times New Roman" w:hAnsi="Times New Roman"/>
          <w:sz w:val="24"/>
          <w:szCs w:val="24"/>
        </w:rPr>
        <w:t xml:space="preserve">Children’s care in </w:t>
      </w:r>
      <w:proofErr w:type="spellStart"/>
      <w:r w:rsidRPr="00D90D40">
        <w:rPr>
          <w:rFonts w:ascii="Times New Roman" w:hAnsi="Times New Roman"/>
          <w:sz w:val="24"/>
          <w:szCs w:val="24"/>
        </w:rPr>
        <w:t>Vanadzor</w:t>
      </w:r>
      <w:proofErr w:type="spellEnd"/>
      <w:r w:rsidRPr="00D90D40">
        <w:rPr>
          <w:rFonts w:ascii="Times New Roman" w:hAnsi="Times New Roman"/>
          <w:sz w:val="24"/>
          <w:szCs w:val="24"/>
        </w:rPr>
        <w:t xml:space="preserve"> Children’s Home and </w:t>
      </w:r>
      <w:proofErr w:type="spellStart"/>
      <w:r w:rsidRPr="00D90D40">
        <w:rPr>
          <w:rFonts w:ascii="Times New Roman" w:hAnsi="Times New Roman"/>
          <w:sz w:val="24"/>
          <w:szCs w:val="24"/>
        </w:rPr>
        <w:t>Vanadzor</w:t>
      </w:r>
      <w:proofErr w:type="spellEnd"/>
      <w:r w:rsidRPr="00D90D40">
        <w:rPr>
          <w:rFonts w:ascii="Times New Roman" w:hAnsi="Times New Roman"/>
          <w:sz w:val="24"/>
          <w:szCs w:val="24"/>
        </w:rPr>
        <w:t xml:space="preserve"> Children’s Care and Protection Boarding School No 1 is carried out pursuant to the </w:t>
      </w:r>
      <w:r w:rsidR="00736066">
        <w:rPr>
          <w:rFonts w:ascii="Times New Roman" w:hAnsi="Times New Roman"/>
          <w:sz w:val="24"/>
          <w:szCs w:val="24"/>
        </w:rPr>
        <w:t xml:space="preserve">requirements of </w:t>
      </w:r>
      <w:r w:rsidRPr="00D90D40">
        <w:rPr>
          <w:rFonts w:ascii="Times New Roman" w:hAnsi="Times New Roman"/>
          <w:sz w:val="24"/>
          <w:szCs w:val="24"/>
        </w:rPr>
        <w:t xml:space="preserve">Government </w:t>
      </w:r>
      <w:r w:rsidR="00736066">
        <w:rPr>
          <w:rFonts w:ascii="Times New Roman" w:hAnsi="Times New Roman"/>
          <w:sz w:val="24"/>
          <w:szCs w:val="24"/>
        </w:rPr>
        <w:t xml:space="preserve">Decree No 1324-N of 5 August 2004 </w:t>
      </w:r>
      <w:r w:rsidRPr="00D90D40">
        <w:rPr>
          <w:rFonts w:ascii="Times New Roman" w:hAnsi="Times New Roman"/>
          <w:sz w:val="24"/>
          <w:szCs w:val="24"/>
        </w:rPr>
        <w:t>On recognising a state administration body authorised by the Government of the Republic of Armenia and approving the minimum state social criteria necessary for the care and upbringing of children in orphana</w:t>
      </w:r>
      <w:r w:rsidR="00736066">
        <w:rPr>
          <w:rFonts w:ascii="Times New Roman" w:hAnsi="Times New Roman"/>
          <w:sz w:val="24"/>
          <w:szCs w:val="24"/>
        </w:rPr>
        <w:t>ges</w:t>
      </w:r>
      <w:r w:rsidRPr="00D90D40">
        <w:rPr>
          <w:rFonts w:ascii="Times New Roman" w:hAnsi="Times New Roman"/>
          <w:sz w:val="24"/>
          <w:szCs w:val="24"/>
        </w:rPr>
        <w:t xml:space="preserve">. </w:t>
      </w:r>
      <w:r w:rsidRPr="00D90D40">
        <w:rPr>
          <w:rFonts w:ascii="Times New Roman" w:hAnsi="Times New Roman"/>
          <w:color w:val="000000"/>
          <w:sz w:val="24"/>
          <w:szCs w:val="24"/>
        </w:rPr>
        <w:t>Pursuant</w:t>
      </w:r>
      <w:r w:rsidR="00736066">
        <w:rPr>
          <w:rFonts w:ascii="Times New Roman" w:hAnsi="Times New Roman"/>
          <w:color w:val="000000"/>
          <w:sz w:val="24"/>
          <w:szCs w:val="24"/>
        </w:rPr>
        <w:t xml:space="preserve"> to the above-mentioned Decree</w:t>
      </w:r>
      <w:r w:rsidRPr="00D90D40">
        <w:rPr>
          <w:rFonts w:ascii="Times New Roman" w:hAnsi="Times New Roman"/>
          <w:color w:val="000000"/>
          <w:sz w:val="24"/>
          <w:szCs w:val="24"/>
        </w:rPr>
        <w:t>, the Ministry of Labour and Social Affairs of the Republic of Armenia has been recognised state administration body authorised by the Government of the Republic of Armenia, which, within the scope of its powers, exercises supervision over the care and upbringing of children in institutions carrying out child care and protection (irrespective of their legal-organisational form) in compliance with the minimum state social criteria.</w:t>
      </w:r>
    </w:p>
    <w:p w:rsidR="001F3437" w:rsidRPr="00D90D40" w:rsidRDefault="001F3437" w:rsidP="00681E6E">
      <w:pPr>
        <w:pStyle w:val="NormalWeb"/>
        <w:spacing w:before="0" w:beforeAutospacing="0" w:after="160" w:afterAutospacing="0" w:line="276" w:lineRule="auto"/>
        <w:jc w:val="both"/>
        <w:rPr>
          <w:rFonts w:ascii="Times New Roman" w:hAnsi="Times New Roman"/>
          <w:sz w:val="24"/>
          <w:szCs w:val="24"/>
        </w:rPr>
      </w:pPr>
      <w:r w:rsidRPr="00D90D40">
        <w:rPr>
          <w:rFonts w:ascii="Times New Roman" w:hAnsi="Times New Roman"/>
          <w:sz w:val="24"/>
          <w:szCs w:val="24"/>
        </w:rPr>
        <w:t>Registers for recording suspected or disclosed cases of violence against and among children and reporting on such cases to the competent authoritie</w:t>
      </w:r>
      <w:r w:rsidR="00736066">
        <w:rPr>
          <w:rFonts w:ascii="Times New Roman" w:hAnsi="Times New Roman"/>
          <w:sz w:val="24"/>
          <w:szCs w:val="24"/>
        </w:rPr>
        <w:t xml:space="preserve">s are prescribed by point 7 of </w:t>
      </w:r>
      <w:proofErr w:type="gramStart"/>
      <w:r w:rsidRPr="00D90D40">
        <w:rPr>
          <w:rFonts w:ascii="Times New Roman" w:hAnsi="Times New Roman"/>
          <w:sz w:val="24"/>
          <w:szCs w:val="24"/>
        </w:rPr>
        <w:t>The</w:t>
      </w:r>
      <w:proofErr w:type="gramEnd"/>
      <w:r w:rsidRPr="00D90D40">
        <w:rPr>
          <w:rFonts w:ascii="Times New Roman" w:hAnsi="Times New Roman"/>
          <w:sz w:val="24"/>
          <w:szCs w:val="24"/>
        </w:rPr>
        <w:t xml:space="preserve"> minimum state social criteria necessary for the care and upbringing of children in child care and protec</w:t>
      </w:r>
      <w:r w:rsidR="00736066">
        <w:rPr>
          <w:rFonts w:ascii="Times New Roman" w:hAnsi="Times New Roman"/>
          <w:sz w:val="24"/>
          <w:szCs w:val="24"/>
        </w:rPr>
        <w:t>tion institutions</w:t>
      </w:r>
      <w:r w:rsidRPr="00D90D40">
        <w:rPr>
          <w:rFonts w:ascii="Times New Roman" w:hAnsi="Times New Roman"/>
          <w:sz w:val="24"/>
          <w:szCs w:val="24"/>
        </w:rPr>
        <w:t xml:space="preserve"> approved by the above-mentioned Decision.</w:t>
      </w:r>
    </w:p>
    <w:p w:rsidR="001F3437" w:rsidRPr="00D90D40" w:rsidRDefault="001F3437" w:rsidP="00681E6E">
      <w:pPr>
        <w:spacing w:after="160"/>
        <w:jc w:val="both"/>
        <w:rPr>
          <w:rFonts w:ascii="Times New Roman" w:eastAsia="Times New Roman" w:hAnsi="Times New Roman" w:cs="Times New Roman"/>
          <w:color w:val="000000"/>
          <w:sz w:val="24"/>
          <w:szCs w:val="24"/>
          <w:lang w:val="en-US"/>
        </w:rPr>
      </w:pPr>
      <w:r w:rsidRPr="00D90D40">
        <w:rPr>
          <w:rFonts w:ascii="Times New Roman" w:hAnsi="Times New Roman" w:cs="Times New Roman"/>
          <w:color w:val="000000"/>
          <w:sz w:val="24"/>
          <w:szCs w:val="24"/>
          <w:lang w:val="en-US"/>
        </w:rPr>
        <w:lastRenderedPageBreak/>
        <w:t xml:space="preserve">Pursuant to Criterion II of the above-mentioned Decision: </w:t>
      </w:r>
    </w:p>
    <w:p w:rsidR="001F3437" w:rsidRPr="00D90D40" w:rsidRDefault="001F3437" w:rsidP="00681E6E">
      <w:pPr>
        <w:tabs>
          <w:tab w:val="left" w:pos="426"/>
        </w:tabs>
        <w:spacing w:after="160"/>
        <w:jc w:val="both"/>
        <w:rPr>
          <w:rFonts w:ascii="Times New Roman" w:eastAsia="Times New Roman" w:hAnsi="Times New Roman" w:cs="Times New Roman"/>
          <w:i/>
          <w:color w:val="000000"/>
          <w:sz w:val="24"/>
          <w:szCs w:val="24"/>
          <w:lang w:val="en-US"/>
        </w:rPr>
      </w:pPr>
      <w:r w:rsidRPr="00D90D40">
        <w:rPr>
          <w:rFonts w:ascii="Times New Roman" w:hAnsi="Times New Roman" w:cs="Times New Roman"/>
          <w:i/>
          <w:color w:val="000000"/>
          <w:sz w:val="24"/>
          <w:szCs w:val="24"/>
          <w:lang w:val="en-US"/>
        </w:rPr>
        <w:t>1.</w:t>
      </w:r>
      <w:r w:rsidRPr="00D90D40">
        <w:rPr>
          <w:rFonts w:ascii="Times New Roman" w:hAnsi="Times New Roman" w:cs="Times New Roman"/>
          <w:i/>
          <w:color w:val="000000"/>
          <w:sz w:val="24"/>
          <w:szCs w:val="24"/>
          <w:lang w:val="en-US"/>
        </w:rPr>
        <w:tab/>
      </w:r>
      <w:r w:rsidRPr="00D90D40">
        <w:rPr>
          <w:rFonts w:ascii="Times New Roman" w:hAnsi="Times New Roman" w:cs="Times New Roman"/>
          <w:i/>
          <w:color w:val="000000"/>
          <w:spacing w:val="-4"/>
          <w:sz w:val="24"/>
          <w:szCs w:val="24"/>
          <w:lang w:val="en-US"/>
        </w:rPr>
        <w:t>Institutions carrying out child care and protection ensure the exercise of the right of a child and persons acting on their behalf (parents not deprived of parental rights or legal representatives, relatives) to appeal against unlawful actions of the staff of the orphanage, establish an internal procedure for an appeal complying with the law and keeps a special box for complaints and proposals.</w:t>
      </w:r>
    </w:p>
    <w:p w:rsidR="001F3437" w:rsidRPr="00D90D40" w:rsidRDefault="001F3437" w:rsidP="00681E6E">
      <w:pPr>
        <w:tabs>
          <w:tab w:val="left" w:pos="426"/>
        </w:tabs>
        <w:spacing w:after="160"/>
        <w:jc w:val="both"/>
        <w:rPr>
          <w:rFonts w:ascii="Times New Roman" w:eastAsia="Times New Roman" w:hAnsi="Times New Roman" w:cs="Times New Roman"/>
          <w:i/>
          <w:color w:val="000000"/>
          <w:sz w:val="24"/>
          <w:szCs w:val="24"/>
          <w:lang w:val="en-US"/>
        </w:rPr>
      </w:pPr>
      <w:r w:rsidRPr="00D90D40">
        <w:rPr>
          <w:rFonts w:ascii="Times New Roman" w:hAnsi="Times New Roman" w:cs="Times New Roman"/>
          <w:i/>
          <w:color w:val="000000"/>
          <w:sz w:val="24"/>
          <w:szCs w:val="24"/>
          <w:lang w:val="en-US"/>
        </w:rPr>
        <w:t>2.</w:t>
      </w:r>
      <w:r w:rsidRPr="00D90D40">
        <w:rPr>
          <w:rFonts w:ascii="Times New Roman" w:hAnsi="Times New Roman" w:cs="Times New Roman"/>
          <w:i/>
          <w:color w:val="000000"/>
          <w:sz w:val="24"/>
          <w:szCs w:val="24"/>
          <w:lang w:val="en-US"/>
        </w:rPr>
        <w:tab/>
        <w:t>Child care and protection institutions ensure the safety of a child in compliance with the safety rules prescribed by the legislation of the Republic of Armenia.</w:t>
      </w:r>
    </w:p>
    <w:p w:rsidR="001F3437" w:rsidRPr="00D90D40" w:rsidRDefault="001F3437" w:rsidP="00681E6E">
      <w:pPr>
        <w:tabs>
          <w:tab w:val="left" w:pos="426"/>
        </w:tabs>
        <w:spacing w:after="160"/>
        <w:jc w:val="both"/>
        <w:rPr>
          <w:rFonts w:ascii="Times New Roman" w:eastAsia="Times New Roman" w:hAnsi="Times New Roman" w:cs="Times New Roman"/>
          <w:i/>
          <w:color w:val="000000"/>
          <w:sz w:val="24"/>
          <w:szCs w:val="24"/>
          <w:lang w:val="en-US"/>
        </w:rPr>
      </w:pPr>
      <w:r w:rsidRPr="00D90D40">
        <w:rPr>
          <w:rFonts w:ascii="Times New Roman" w:hAnsi="Times New Roman" w:cs="Times New Roman"/>
          <w:i/>
          <w:color w:val="000000"/>
          <w:sz w:val="24"/>
          <w:szCs w:val="24"/>
          <w:lang w:val="en-US"/>
        </w:rPr>
        <w:t>3.</w:t>
      </w:r>
      <w:r w:rsidRPr="00D90D40">
        <w:rPr>
          <w:rFonts w:ascii="Times New Roman" w:hAnsi="Times New Roman" w:cs="Times New Roman"/>
          <w:i/>
          <w:color w:val="000000"/>
          <w:sz w:val="24"/>
          <w:szCs w:val="24"/>
          <w:lang w:val="en-US"/>
        </w:rPr>
        <w:tab/>
        <w:t>Child care and protection institutions ensure — in the manner prescribed by the legislation of the Republic of Armenia — protection of children from:</w:t>
      </w:r>
    </w:p>
    <w:p w:rsidR="001F3437" w:rsidRPr="00D90D40" w:rsidRDefault="001F3437" w:rsidP="00681E6E">
      <w:pPr>
        <w:tabs>
          <w:tab w:val="left" w:pos="567"/>
        </w:tabs>
        <w:spacing w:after="160"/>
        <w:jc w:val="both"/>
        <w:rPr>
          <w:rFonts w:ascii="Times New Roman" w:eastAsia="Times New Roman" w:hAnsi="Times New Roman" w:cs="Times New Roman"/>
          <w:i/>
          <w:color w:val="000000"/>
          <w:sz w:val="24"/>
          <w:szCs w:val="24"/>
          <w:lang w:val="en-US"/>
        </w:rPr>
      </w:pPr>
      <w:r w:rsidRPr="00D90D40">
        <w:rPr>
          <w:rFonts w:ascii="Times New Roman" w:hAnsi="Times New Roman" w:cs="Times New Roman"/>
          <w:i/>
          <w:color w:val="000000"/>
          <w:sz w:val="24"/>
          <w:szCs w:val="24"/>
          <w:lang w:val="en-US"/>
        </w:rPr>
        <w:t>(a)</w:t>
      </w:r>
      <w:r w:rsidRPr="00D90D40">
        <w:rPr>
          <w:rFonts w:ascii="Times New Roman" w:hAnsi="Times New Roman" w:cs="Times New Roman"/>
          <w:i/>
          <w:color w:val="000000"/>
          <w:sz w:val="24"/>
          <w:szCs w:val="24"/>
          <w:lang w:val="en-US"/>
        </w:rPr>
        <w:tab/>
      </w:r>
      <w:proofErr w:type="gramStart"/>
      <w:r w:rsidRPr="00D90D40">
        <w:rPr>
          <w:rFonts w:ascii="Times New Roman" w:hAnsi="Times New Roman" w:cs="Times New Roman"/>
          <w:i/>
          <w:color w:val="000000"/>
          <w:sz w:val="24"/>
          <w:szCs w:val="24"/>
          <w:lang w:val="en-US"/>
        </w:rPr>
        <w:t>psychological</w:t>
      </w:r>
      <w:proofErr w:type="gramEnd"/>
      <w:r w:rsidRPr="00D90D40">
        <w:rPr>
          <w:rFonts w:ascii="Times New Roman" w:hAnsi="Times New Roman" w:cs="Times New Roman"/>
          <w:i/>
          <w:color w:val="000000"/>
          <w:sz w:val="24"/>
          <w:szCs w:val="24"/>
          <w:lang w:val="en-US"/>
        </w:rPr>
        <w:t xml:space="preserve"> and physical violence, including sexual exploitation and perversion;</w:t>
      </w:r>
    </w:p>
    <w:p w:rsidR="001F3437" w:rsidRPr="00D90D40" w:rsidRDefault="001F3437" w:rsidP="00681E6E">
      <w:pPr>
        <w:tabs>
          <w:tab w:val="left" w:pos="567"/>
        </w:tabs>
        <w:spacing w:after="160"/>
        <w:jc w:val="both"/>
        <w:rPr>
          <w:rFonts w:ascii="Times New Roman" w:eastAsia="Times New Roman" w:hAnsi="Times New Roman" w:cs="Times New Roman"/>
          <w:i/>
          <w:color w:val="000000"/>
          <w:sz w:val="24"/>
          <w:szCs w:val="24"/>
          <w:lang w:val="fr-FR"/>
        </w:rPr>
      </w:pPr>
      <w:r w:rsidRPr="00D90D40">
        <w:rPr>
          <w:rFonts w:ascii="Times New Roman" w:hAnsi="Times New Roman" w:cs="Times New Roman"/>
          <w:i/>
          <w:color w:val="000000"/>
          <w:sz w:val="24"/>
          <w:szCs w:val="24"/>
          <w:lang w:val="fr-FR"/>
        </w:rPr>
        <w:t>(b)</w:t>
      </w:r>
      <w:r w:rsidRPr="00D90D40">
        <w:rPr>
          <w:rFonts w:ascii="Times New Roman" w:hAnsi="Times New Roman" w:cs="Times New Roman"/>
          <w:i/>
          <w:color w:val="000000"/>
          <w:sz w:val="24"/>
          <w:szCs w:val="24"/>
          <w:lang w:val="fr-FR"/>
        </w:rPr>
        <w:tab/>
        <w:t xml:space="preserve">cruel </w:t>
      </w:r>
      <w:proofErr w:type="spellStart"/>
      <w:r w:rsidRPr="00D90D40">
        <w:rPr>
          <w:rFonts w:ascii="Times New Roman" w:hAnsi="Times New Roman" w:cs="Times New Roman"/>
          <w:i/>
          <w:color w:val="000000"/>
          <w:sz w:val="24"/>
          <w:szCs w:val="24"/>
          <w:lang w:val="fr-FR"/>
        </w:rPr>
        <w:t>treatment</w:t>
      </w:r>
      <w:proofErr w:type="spellEnd"/>
      <w:r w:rsidRPr="00D90D40">
        <w:rPr>
          <w:rFonts w:ascii="Times New Roman" w:hAnsi="Times New Roman" w:cs="Times New Roman"/>
          <w:i/>
          <w:color w:val="000000"/>
          <w:sz w:val="24"/>
          <w:szCs w:val="24"/>
          <w:lang w:val="fr-FR"/>
        </w:rPr>
        <w:t>;</w:t>
      </w:r>
    </w:p>
    <w:p w:rsidR="001F3437" w:rsidRPr="00D90D40" w:rsidRDefault="001F3437" w:rsidP="00681E6E">
      <w:pPr>
        <w:tabs>
          <w:tab w:val="left" w:pos="567"/>
        </w:tabs>
        <w:spacing w:after="160"/>
        <w:jc w:val="both"/>
        <w:rPr>
          <w:rFonts w:ascii="Times New Roman" w:eastAsia="Times New Roman" w:hAnsi="Times New Roman" w:cs="Times New Roman"/>
          <w:i/>
          <w:color w:val="000000"/>
          <w:sz w:val="24"/>
          <w:szCs w:val="24"/>
          <w:lang w:val="fr-FR"/>
        </w:rPr>
      </w:pPr>
      <w:r w:rsidRPr="00D90D40">
        <w:rPr>
          <w:rFonts w:ascii="Times New Roman" w:hAnsi="Times New Roman" w:cs="Times New Roman"/>
          <w:i/>
          <w:color w:val="000000"/>
          <w:sz w:val="24"/>
          <w:szCs w:val="24"/>
          <w:lang w:val="fr-FR"/>
        </w:rPr>
        <w:t>(c)</w:t>
      </w:r>
      <w:r w:rsidRPr="00D90D40">
        <w:rPr>
          <w:rFonts w:ascii="Times New Roman" w:hAnsi="Times New Roman" w:cs="Times New Roman"/>
          <w:i/>
          <w:color w:val="000000"/>
          <w:sz w:val="24"/>
          <w:szCs w:val="24"/>
          <w:lang w:val="fr-FR"/>
        </w:rPr>
        <w:tab/>
        <w:t>labour exploitation;</w:t>
      </w:r>
    </w:p>
    <w:p w:rsidR="001F3437" w:rsidRPr="00D90D40" w:rsidRDefault="001F3437" w:rsidP="00681E6E">
      <w:pPr>
        <w:tabs>
          <w:tab w:val="left" w:pos="567"/>
        </w:tabs>
        <w:spacing w:after="160"/>
        <w:jc w:val="both"/>
        <w:rPr>
          <w:rFonts w:ascii="Times New Roman" w:eastAsia="Times New Roman" w:hAnsi="Times New Roman" w:cs="Times New Roman"/>
          <w:i/>
          <w:color w:val="000000"/>
          <w:sz w:val="24"/>
          <w:szCs w:val="24"/>
          <w:lang w:val="en-US"/>
        </w:rPr>
      </w:pPr>
      <w:r w:rsidRPr="00D90D40">
        <w:rPr>
          <w:rFonts w:ascii="Times New Roman" w:hAnsi="Times New Roman" w:cs="Times New Roman"/>
          <w:i/>
          <w:color w:val="000000"/>
          <w:sz w:val="24"/>
          <w:szCs w:val="24"/>
          <w:lang w:val="en-US"/>
        </w:rPr>
        <w:t>(d)</w:t>
      </w:r>
      <w:r w:rsidRPr="00D90D40">
        <w:rPr>
          <w:rFonts w:ascii="Times New Roman" w:hAnsi="Times New Roman" w:cs="Times New Roman"/>
          <w:i/>
          <w:color w:val="000000"/>
          <w:sz w:val="24"/>
          <w:szCs w:val="24"/>
          <w:lang w:val="en-US"/>
        </w:rPr>
        <w:tab/>
      </w:r>
      <w:proofErr w:type="gramStart"/>
      <w:r w:rsidRPr="00D90D40">
        <w:rPr>
          <w:rFonts w:ascii="Times New Roman" w:hAnsi="Times New Roman" w:cs="Times New Roman"/>
          <w:i/>
          <w:color w:val="000000"/>
          <w:sz w:val="24"/>
          <w:szCs w:val="24"/>
          <w:lang w:val="en-US"/>
        </w:rPr>
        <w:t>crimes</w:t>
      </w:r>
      <w:proofErr w:type="gramEnd"/>
      <w:r w:rsidRPr="00D90D40">
        <w:rPr>
          <w:rFonts w:ascii="Times New Roman" w:hAnsi="Times New Roman" w:cs="Times New Roman"/>
          <w:i/>
          <w:color w:val="000000"/>
          <w:sz w:val="24"/>
          <w:szCs w:val="24"/>
          <w:lang w:val="en-US"/>
        </w:rPr>
        <w:t>;</w:t>
      </w:r>
    </w:p>
    <w:p w:rsidR="001F3437" w:rsidRPr="00D90D40" w:rsidRDefault="001F3437" w:rsidP="00681E6E">
      <w:pPr>
        <w:tabs>
          <w:tab w:val="left" w:pos="567"/>
        </w:tabs>
        <w:spacing w:after="160"/>
        <w:jc w:val="both"/>
        <w:rPr>
          <w:rFonts w:ascii="Times New Roman" w:eastAsia="Times New Roman" w:hAnsi="Times New Roman" w:cs="Times New Roman"/>
          <w:i/>
          <w:color w:val="000000"/>
          <w:sz w:val="24"/>
          <w:szCs w:val="24"/>
          <w:lang w:val="en-US"/>
        </w:rPr>
      </w:pPr>
      <w:r w:rsidRPr="00D90D40">
        <w:rPr>
          <w:rFonts w:ascii="Times New Roman" w:hAnsi="Times New Roman" w:cs="Times New Roman"/>
          <w:i/>
          <w:color w:val="000000"/>
          <w:sz w:val="24"/>
          <w:szCs w:val="24"/>
          <w:lang w:val="en-US"/>
        </w:rPr>
        <w:t>(e)</w:t>
      </w:r>
      <w:r w:rsidRPr="00D90D40">
        <w:rPr>
          <w:rFonts w:ascii="Times New Roman" w:hAnsi="Times New Roman" w:cs="Times New Roman"/>
          <w:i/>
          <w:color w:val="000000"/>
          <w:sz w:val="24"/>
          <w:szCs w:val="24"/>
          <w:lang w:val="en-US"/>
        </w:rPr>
        <w:tab/>
      </w:r>
      <w:proofErr w:type="gramStart"/>
      <w:r w:rsidRPr="00D90D40">
        <w:rPr>
          <w:rFonts w:ascii="Times New Roman" w:hAnsi="Times New Roman" w:cs="Times New Roman"/>
          <w:i/>
          <w:color w:val="000000"/>
          <w:sz w:val="24"/>
          <w:szCs w:val="24"/>
          <w:lang w:val="en-US"/>
        </w:rPr>
        <w:t>negligence</w:t>
      </w:r>
      <w:proofErr w:type="gramEnd"/>
      <w:r w:rsidRPr="00D90D40">
        <w:rPr>
          <w:rFonts w:ascii="Times New Roman" w:hAnsi="Times New Roman" w:cs="Times New Roman"/>
          <w:i/>
          <w:color w:val="000000"/>
          <w:sz w:val="24"/>
          <w:szCs w:val="24"/>
          <w:lang w:val="en-US"/>
        </w:rPr>
        <w:t xml:space="preserve"> and injustice;</w:t>
      </w:r>
    </w:p>
    <w:p w:rsidR="001F3437" w:rsidRPr="00D90D40" w:rsidRDefault="001F3437" w:rsidP="00681E6E">
      <w:pPr>
        <w:tabs>
          <w:tab w:val="left" w:pos="567"/>
        </w:tabs>
        <w:spacing w:after="160"/>
        <w:jc w:val="both"/>
        <w:rPr>
          <w:rFonts w:ascii="Times New Roman" w:eastAsia="Times New Roman" w:hAnsi="Times New Roman" w:cs="Times New Roman"/>
          <w:i/>
          <w:color w:val="000000"/>
          <w:sz w:val="24"/>
          <w:szCs w:val="24"/>
          <w:lang w:val="en-US"/>
        </w:rPr>
      </w:pPr>
      <w:r w:rsidRPr="00D90D40">
        <w:rPr>
          <w:rFonts w:ascii="Times New Roman" w:hAnsi="Times New Roman" w:cs="Times New Roman"/>
          <w:i/>
          <w:color w:val="000000"/>
          <w:sz w:val="24"/>
          <w:szCs w:val="24"/>
          <w:lang w:val="en-US"/>
        </w:rPr>
        <w:t>(f)</w:t>
      </w:r>
      <w:r w:rsidRPr="00D90D40">
        <w:rPr>
          <w:rFonts w:ascii="Times New Roman" w:hAnsi="Times New Roman" w:cs="Times New Roman"/>
          <w:i/>
          <w:color w:val="000000"/>
          <w:sz w:val="24"/>
          <w:szCs w:val="24"/>
          <w:lang w:val="en-US"/>
        </w:rPr>
        <w:tab/>
      </w:r>
      <w:proofErr w:type="gramStart"/>
      <w:r w:rsidRPr="00D90D40">
        <w:rPr>
          <w:rFonts w:ascii="Times New Roman" w:hAnsi="Times New Roman" w:cs="Times New Roman"/>
          <w:i/>
          <w:color w:val="000000"/>
          <w:sz w:val="24"/>
          <w:szCs w:val="24"/>
          <w:lang w:val="en-US"/>
        </w:rPr>
        <w:t>substances</w:t>
      </w:r>
      <w:proofErr w:type="gramEnd"/>
      <w:r w:rsidRPr="00D90D40">
        <w:rPr>
          <w:rFonts w:ascii="Times New Roman" w:hAnsi="Times New Roman" w:cs="Times New Roman"/>
          <w:i/>
          <w:color w:val="000000"/>
          <w:sz w:val="24"/>
          <w:szCs w:val="24"/>
          <w:lang w:val="en-US"/>
        </w:rPr>
        <w:t xml:space="preserve"> hazardous to health and life-threatening conditions.</w:t>
      </w:r>
    </w:p>
    <w:p w:rsidR="001F3437" w:rsidRPr="00D90D40" w:rsidRDefault="001F3437" w:rsidP="00681E6E">
      <w:pPr>
        <w:spacing w:after="160"/>
        <w:jc w:val="both"/>
        <w:rPr>
          <w:rFonts w:ascii="Times New Roman" w:eastAsia="Times New Roman" w:hAnsi="Times New Roman" w:cs="Times New Roman"/>
          <w:i/>
          <w:color w:val="000000"/>
          <w:sz w:val="24"/>
          <w:szCs w:val="24"/>
          <w:lang w:val="en-US"/>
        </w:rPr>
      </w:pPr>
      <w:r w:rsidRPr="00D90D40">
        <w:rPr>
          <w:rFonts w:ascii="Times New Roman" w:hAnsi="Times New Roman" w:cs="Times New Roman"/>
          <w:i/>
          <w:color w:val="000000"/>
          <w:sz w:val="24"/>
          <w:szCs w:val="24"/>
          <w:lang w:val="en-US"/>
        </w:rPr>
        <w:t>When persons acting on behalf of a child (parents not deprived of parental rights or legal representatives, relatives) appeal against unlawful actions of the staff of the orphanage, the child care and protection institution implements adequate measures for the protection of the right of the child.</w:t>
      </w:r>
    </w:p>
    <w:p w:rsidR="001F3437" w:rsidRPr="00D90D40" w:rsidRDefault="001F3437" w:rsidP="00681E6E">
      <w:pPr>
        <w:tabs>
          <w:tab w:val="left" w:pos="426"/>
        </w:tabs>
        <w:spacing w:after="160"/>
        <w:jc w:val="both"/>
        <w:rPr>
          <w:rFonts w:ascii="Times New Roman" w:hAnsi="Times New Roman" w:cs="Times New Roman"/>
          <w:i/>
          <w:sz w:val="24"/>
          <w:szCs w:val="24"/>
          <w:lang w:val="en-US"/>
        </w:rPr>
      </w:pPr>
      <w:r w:rsidRPr="00D90D40">
        <w:rPr>
          <w:rFonts w:ascii="Times New Roman" w:hAnsi="Times New Roman" w:cs="Times New Roman"/>
          <w:i/>
          <w:color w:val="000000"/>
          <w:sz w:val="24"/>
          <w:szCs w:val="24"/>
          <w:lang w:val="en-US"/>
        </w:rPr>
        <w:t>4.</w:t>
      </w:r>
      <w:r w:rsidRPr="00D90D40">
        <w:rPr>
          <w:rFonts w:ascii="Times New Roman" w:hAnsi="Times New Roman" w:cs="Times New Roman"/>
          <w:i/>
          <w:color w:val="000000"/>
          <w:sz w:val="24"/>
          <w:szCs w:val="24"/>
          <w:lang w:val="en-US"/>
        </w:rPr>
        <w:tab/>
      </w:r>
      <w:r w:rsidRPr="00D90D40">
        <w:rPr>
          <w:rFonts w:ascii="Times New Roman" w:hAnsi="Times New Roman" w:cs="Times New Roman"/>
          <w:i/>
          <w:sz w:val="24"/>
          <w:szCs w:val="24"/>
          <w:lang w:val="en-US"/>
        </w:rPr>
        <w:t>Child care and protection institutions must have a register for recording suspected or confirmed cases of violence against and among children and reporting on such cases to the competent authorities.</w:t>
      </w:r>
    </w:p>
    <w:p w:rsidR="001F3437" w:rsidRPr="00D90D40" w:rsidRDefault="00736066" w:rsidP="00681E6E">
      <w:pPr>
        <w:spacing w:after="1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Concept Paper </w:t>
      </w:r>
      <w:r w:rsidR="001F3437" w:rsidRPr="00D90D40">
        <w:rPr>
          <w:rFonts w:ascii="Times New Roman" w:hAnsi="Times New Roman" w:cs="Times New Roman"/>
          <w:sz w:val="24"/>
          <w:szCs w:val="24"/>
          <w:lang w:val="en-US"/>
        </w:rPr>
        <w:t>On figh</w:t>
      </w:r>
      <w:r>
        <w:rPr>
          <w:rFonts w:ascii="Times New Roman" w:hAnsi="Times New Roman" w:cs="Times New Roman"/>
          <w:sz w:val="24"/>
          <w:szCs w:val="24"/>
          <w:lang w:val="en-US"/>
        </w:rPr>
        <w:t>ting violence against the child</w:t>
      </w:r>
      <w:r w:rsidR="001F3437" w:rsidRPr="00D90D40">
        <w:rPr>
          <w:rFonts w:ascii="Times New Roman" w:hAnsi="Times New Roman" w:cs="Times New Roman"/>
          <w:sz w:val="24"/>
          <w:szCs w:val="24"/>
          <w:lang w:val="en-US"/>
        </w:rPr>
        <w:t xml:space="preserve"> was approved by Protocol Decision of the sitting of the Government of the Republic of Armenia No 51 of 4 December 2014.</w:t>
      </w:r>
    </w:p>
    <w:p w:rsidR="001F3437" w:rsidRPr="00D90D40" w:rsidRDefault="001F3437" w:rsidP="00681E6E">
      <w:pPr>
        <w:spacing w:after="160"/>
        <w:jc w:val="both"/>
        <w:rPr>
          <w:rFonts w:ascii="Times New Roman" w:hAnsi="Times New Roman" w:cs="Times New Roman"/>
          <w:color w:val="000000"/>
          <w:sz w:val="24"/>
          <w:szCs w:val="24"/>
          <w:lang w:val="en-US"/>
        </w:rPr>
      </w:pPr>
      <w:r w:rsidRPr="00D90D40">
        <w:rPr>
          <w:rFonts w:ascii="Times New Roman" w:hAnsi="Times New Roman" w:cs="Times New Roman"/>
          <w:sz w:val="24"/>
          <w:szCs w:val="24"/>
          <w:lang w:val="en-US"/>
        </w:rPr>
        <w:t>Procedure for and methodology of monito</w:t>
      </w:r>
      <w:r w:rsidR="00736066">
        <w:rPr>
          <w:rFonts w:ascii="Times New Roman" w:hAnsi="Times New Roman" w:cs="Times New Roman"/>
          <w:sz w:val="24"/>
          <w:szCs w:val="24"/>
          <w:lang w:val="en-US"/>
        </w:rPr>
        <w:t>ring and assessment of program</w:t>
      </w:r>
      <w:r w:rsidRPr="00D90D40">
        <w:rPr>
          <w:rFonts w:ascii="Times New Roman" w:hAnsi="Times New Roman" w:cs="Times New Roman"/>
          <w:sz w:val="24"/>
          <w:szCs w:val="24"/>
          <w:lang w:val="en-US"/>
        </w:rPr>
        <w:t>s implemented in the field of social protection of the Republic of Armenia and serv</w:t>
      </w:r>
      <w:r w:rsidR="00736066">
        <w:rPr>
          <w:rFonts w:ascii="Times New Roman" w:hAnsi="Times New Roman" w:cs="Times New Roman"/>
          <w:sz w:val="24"/>
          <w:szCs w:val="24"/>
          <w:lang w:val="en-US"/>
        </w:rPr>
        <w:t>ices provided to the population</w:t>
      </w:r>
      <w:r w:rsidRPr="00D90D40">
        <w:rPr>
          <w:rFonts w:ascii="Times New Roman" w:hAnsi="Times New Roman" w:cs="Times New Roman"/>
          <w:sz w:val="24"/>
          <w:szCs w:val="24"/>
          <w:lang w:val="en-US"/>
        </w:rPr>
        <w:t xml:space="preserve"> was approved by Order of the Minister of </w:t>
      </w:r>
      <w:r w:rsidR="00736066" w:rsidRPr="00D90D40">
        <w:rPr>
          <w:rFonts w:ascii="Times New Roman" w:hAnsi="Times New Roman" w:cs="Times New Roman"/>
          <w:sz w:val="24"/>
          <w:szCs w:val="24"/>
          <w:lang w:val="en-US"/>
        </w:rPr>
        <w:t>Labor</w:t>
      </w:r>
      <w:r w:rsidRPr="00D90D40">
        <w:rPr>
          <w:rFonts w:ascii="Times New Roman" w:hAnsi="Times New Roman" w:cs="Times New Roman"/>
          <w:sz w:val="24"/>
          <w:szCs w:val="24"/>
          <w:lang w:val="en-US"/>
        </w:rPr>
        <w:t xml:space="preserve"> and Social Affairs of the Republic of Armenia No 70-A/1 of 28 June 2016, for the implementation whereof the figures of monitoring and assessment implemented in child care and protection institutions have been developed and introduced into the information system for children in difficult life situations, which will allow to assess the care provided to children under the care of the institutions, as well as to prevent physical, psychological or other forms of violence against children. </w:t>
      </w:r>
    </w:p>
    <w:p w:rsidR="001F3437" w:rsidRPr="00D90D40" w:rsidRDefault="001F3437" w:rsidP="00681E6E">
      <w:pPr>
        <w:spacing w:after="16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Specialists, working with children in the institutions, regularly pass training courses aimed at improving the care of children in the institutions, preventing cases of violence against them.</w:t>
      </w:r>
    </w:p>
    <w:p w:rsidR="001F3437" w:rsidRPr="00D90D40" w:rsidRDefault="001F3437" w:rsidP="00681E6E">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In addition police officers of the units and groups of the territorial bodies of police of the RA, dealing with the juvenile cases, according to their service areas, are attached to schools and other educational institutions which are always in the focus of their attention and attention of </w:t>
      </w:r>
      <w:r w:rsidRPr="00D90D40">
        <w:rPr>
          <w:rFonts w:ascii="Times New Roman" w:hAnsi="Times New Roman" w:cs="Times New Roman"/>
          <w:sz w:val="24"/>
          <w:szCs w:val="24"/>
          <w:lang w:val="en-US"/>
        </w:rPr>
        <w:lastRenderedPageBreak/>
        <w:t>commun</w:t>
      </w:r>
      <w:r w:rsidR="00736066">
        <w:rPr>
          <w:rFonts w:ascii="Times New Roman" w:hAnsi="Times New Roman" w:cs="Times New Roman"/>
          <w:sz w:val="24"/>
          <w:szCs w:val="24"/>
          <w:lang w:val="en-US"/>
        </w:rPr>
        <w:t>ity police inspectors. They frequently visit</w:t>
      </w:r>
      <w:r w:rsidRPr="00D90D40">
        <w:rPr>
          <w:rFonts w:ascii="Times New Roman" w:hAnsi="Times New Roman" w:cs="Times New Roman"/>
          <w:sz w:val="24"/>
          <w:szCs w:val="24"/>
          <w:lang w:val="en-US"/>
        </w:rPr>
        <w:t xml:space="preserve"> the mentioned</w:t>
      </w:r>
      <w:r w:rsidR="00736066">
        <w:rPr>
          <w:rFonts w:ascii="Times New Roman" w:hAnsi="Times New Roman" w:cs="Times New Roman"/>
          <w:sz w:val="24"/>
          <w:szCs w:val="24"/>
          <w:lang w:val="en-US"/>
        </w:rPr>
        <w:t xml:space="preserve"> institutions, have</w:t>
      </w:r>
      <w:r w:rsidRPr="00D90D40">
        <w:rPr>
          <w:rFonts w:ascii="Times New Roman" w:hAnsi="Times New Roman" w:cs="Times New Roman"/>
          <w:sz w:val="24"/>
          <w:szCs w:val="24"/>
          <w:lang w:val="en-US"/>
        </w:rPr>
        <w:t xml:space="preserve"> meeting with educators,</w:t>
      </w:r>
      <w:r w:rsidR="00736066">
        <w:rPr>
          <w:rFonts w:ascii="Times New Roman" w:hAnsi="Times New Roman" w:cs="Times New Roman"/>
          <w:sz w:val="24"/>
          <w:szCs w:val="24"/>
          <w:lang w:val="en-US"/>
        </w:rPr>
        <w:t xml:space="preserve"> as well as with children </w:t>
      </w:r>
      <w:r w:rsidRPr="00D90D40">
        <w:rPr>
          <w:rFonts w:ascii="Times New Roman" w:hAnsi="Times New Roman" w:cs="Times New Roman"/>
          <w:sz w:val="24"/>
          <w:szCs w:val="24"/>
          <w:lang w:val="en-US"/>
        </w:rPr>
        <w:t>to detect and prevent incidents of violence committed against minors.</w:t>
      </w:r>
    </w:p>
    <w:p w:rsidR="001F3437" w:rsidRPr="00D90D40" w:rsidRDefault="001F3437" w:rsidP="00681E6E">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Currently there are no solitary</w:t>
      </w:r>
      <w:r w:rsidR="00A76A5A" w:rsidRPr="00D90D40">
        <w:rPr>
          <w:rFonts w:ascii="Times New Roman" w:hAnsi="Times New Roman" w:cs="Times New Roman"/>
          <w:sz w:val="24"/>
          <w:szCs w:val="24"/>
          <w:lang w:val="en-US"/>
        </w:rPr>
        <w:t xml:space="preserve"> confinement</w:t>
      </w:r>
      <w:r w:rsidRPr="00D90D40">
        <w:rPr>
          <w:rFonts w:ascii="Times New Roman" w:hAnsi="Times New Roman" w:cs="Times New Roman"/>
          <w:sz w:val="24"/>
          <w:szCs w:val="24"/>
          <w:lang w:val="en-US"/>
        </w:rPr>
        <w:t xml:space="preserve"> cells in the special schools in the Republic of Armenia.</w:t>
      </w:r>
    </w:p>
    <w:p w:rsidR="001F3437" w:rsidRPr="00D90D40" w:rsidRDefault="001F3437" w:rsidP="00681E6E">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Within the framework of preventive work carried out among teenagers, with the mediation of police of the RA, under the auspices of municipalities, the Community Rehabilitation Centers are functioning in </w:t>
      </w:r>
      <w:proofErr w:type="spellStart"/>
      <w:r w:rsidRPr="00D90D40">
        <w:rPr>
          <w:rFonts w:ascii="Times New Roman" w:hAnsi="Times New Roman" w:cs="Times New Roman"/>
          <w:sz w:val="24"/>
          <w:szCs w:val="24"/>
          <w:lang w:val="en-US"/>
        </w:rPr>
        <w:t>Kapan</w:t>
      </w:r>
      <w:proofErr w:type="spellEnd"/>
      <w:r w:rsidRPr="00D90D40">
        <w:rPr>
          <w:rFonts w:ascii="Times New Roman" w:hAnsi="Times New Roman" w:cs="Times New Roman"/>
          <w:sz w:val="24"/>
          <w:szCs w:val="24"/>
          <w:lang w:val="en-US"/>
        </w:rPr>
        <w:t xml:space="preserve"> city of </w:t>
      </w:r>
      <w:proofErr w:type="spellStart"/>
      <w:r w:rsidRPr="00D90D40">
        <w:rPr>
          <w:rFonts w:ascii="Times New Roman" w:hAnsi="Times New Roman" w:cs="Times New Roman"/>
          <w:sz w:val="24"/>
          <w:szCs w:val="24"/>
          <w:lang w:val="en-US"/>
        </w:rPr>
        <w:t>Syunik</w:t>
      </w:r>
      <w:proofErr w:type="spellEnd"/>
      <w:r w:rsidRPr="00D90D40">
        <w:rPr>
          <w:rFonts w:ascii="Times New Roman" w:hAnsi="Times New Roman" w:cs="Times New Roman"/>
          <w:sz w:val="24"/>
          <w:szCs w:val="24"/>
          <w:lang w:val="en-US"/>
        </w:rPr>
        <w:t xml:space="preserve"> region, </w:t>
      </w:r>
      <w:proofErr w:type="spellStart"/>
      <w:r w:rsidRPr="00D90D40">
        <w:rPr>
          <w:rFonts w:ascii="Times New Roman" w:hAnsi="Times New Roman" w:cs="Times New Roman"/>
          <w:sz w:val="24"/>
          <w:szCs w:val="24"/>
          <w:lang w:val="en-US"/>
        </w:rPr>
        <w:t>Abovyan</w:t>
      </w:r>
      <w:proofErr w:type="spellEnd"/>
      <w:r w:rsidRPr="00D90D40">
        <w:rPr>
          <w:rFonts w:ascii="Times New Roman" w:hAnsi="Times New Roman" w:cs="Times New Roman"/>
          <w:sz w:val="24"/>
          <w:szCs w:val="24"/>
          <w:lang w:val="en-US"/>
        </w:rPr>
        <w:t xml:space="preserve"> city of </w:t>
      </w:r>
      <w:proofErr w:type="spellStart"/>
      <w:r w:rsidRPr="00D90D40">
        <w:rPr>
          <w:rFonts w:ascii="Times New Roman" w:hAnsi="Times New Roman" w:cs="Times New Roman"/>
          <w:sz w:val="24"/>
          <w:szCs w:val="24"/>
          <w:lang w:val="en-US"/>
        </w:rPr>
        <w:t>Kotayk</w:t>
      </w:r>
      <w:proofErr w:type="spellEnd"/>
      <w:r w:rsidRPr="00D90D40">
        <w:rPr>
          <w:rFonts w:ascii="Times New Roman" w:hAnsi="Times New Roman" w:cs="Times New Roman"/>
          <w:sz w:val="24"/>
          <w:szCs w:val="24"/>
          <w:lang w:val="en-US"/>
        </w:rPr>
        <w:t xml:space="preserve"> region and </w:t>
      </w:r>
      <w:proofErr w:type="spellStart"/>
      <w:r w:rsidRPr="00D90D40">
        <w:rPr>
          <w:rFonts w:ascii="Times New Roman" w:hAnsi="Times New Roman" w:cs="Times New Roman"/>
          <w:sz w:val="24"/>
          <w:szCs w:val="24"/>
          <w:lang w:val="en-US"/>
        </w:rPr>
        <w:t>Berd</w:t>
      </w:r>
      <w:proofErr w:type="spellEnd"/>
      <w:r w:rsidRPr="00D90D40">
        <w:rPr>
          <w:rFonts w:ascii="Times New Roman" w:hAnsi="Times New Roman" w:cs="Times New Roman"/>
          <w:sz w:val="24"/>
          <w:szCs w:val="24"/>
          <w:lang w:val="en-US"/>
        </w:rPr>
        <w:t xml:space="preserve"> city of </w:t>
      </w:r>
      <w:proofErr w:type="spellStart"/>
      <w:r w:rsidRPr="00D90D40">
        <w:rPr>
          <w:rFonts w:ascii="Times New Roman" w:hAnsi="Times New Roman" w:cs="Times New Roman"/>
          <w:sz w:val="24"/>
          <w:szCs w:val="24"/>
          <w:lang w:val="en-US"/>
        </w:rPr>
        <w:t>Tavushregion</w:t>
      </w:r>
      <w:proofErr w:type="spellEnd"/>
      <w:r w:rsidRPr="00D90D40">
        <w:rPr>
          <w:rFonts w:ascii="Times New Roman" w:hAnsi="Times New Roman" w:cs="Times New Roman"/>
          <w:sz w:val="24"/>
          <w:szCs w:val="24"/>
          <w:lang w:val="en-US"/>
        </w:rPr>
        <w:t xml:space="preserve">, which are considered as alternative structures for the organization of works with juvenile offenders. </w:t>
      </w:r>
      <w:r w:rsidRPr="00D90D40">
        <w:rPr>
          <w:rFonts w:ascii="Times New Roman" w:eastAsia="Times New Roman" w:hAnsi="Times New Roman" w:cs="Times New Roman"/>
          <w:color w:val="000000"/>
          <w:sz w:val="24"/>
          <w:szCs w:val="24"/>
          <w:lang w:val="en-US"/>
        </w:rPr>
        <w:t>Every case of minor directed to the center by the police of the RA has to be examined in its own way</w:t>
      </w:r>
      <w:r w:rsidRPr="00D90D40">
        <w:rPr>
          <w:rFonts w:ascii="Times New Roman" w:hAnsi="Times New Roman" w:cs="Times New Roman"/>
          <w:sz w:val="24"/>
          <w:szCs w:val="24"/>
          <w:lang w:val="en-US"/>
        </w:rPr>
        <w:t xml:space="preserve"> the reasons and conditions have to be identified and measures are being undertaken to eliminate them.</w:t>
      </w:r>
    </w:p>
    <w:p w:rsidR="001F3437" w:rsidRPr="00D90D40" w:rsidRDefault="001F3437" w:rsidP="00681E6E">
      <w:pPr>
        <w:spacing w:after="160"/>
        <w:jc w:val="both"/>
        <w:rPr>
          <w:rFonts w:ascii="Times New Roman" w:hAnsi="Times New Roman" w:cs="Times New Roman"/>
          <w:b/>
          <w:sz w:val="24"/>
          <w:szCs w:val="24"/>
          <w:lang w:val="en-US"/>
        </w:rPr>
      </w:pPr>
    </w:p>
    <w:p w:rsidR="001F3437" w:rsidRPr="00D90D40" w:rsidRDefault="00A76A5A" w:rsidP="00681E6E">
      <w:pPr>
        <w:jc w:val="both"/>
        <w:rPr>
          <w:rFonts w:ascii="Times New Roman" w:hAnsi="Times New Roman" w:cs="Times New Roman"/>
          <w:b/>
          <w:sz w:val="24"/>
          <w:szCs w:val="24"/>
          <w:lang w:val="en-US"/>
        </w:rPr>
      </w:pPr>
      <w:r w:rsidRPr="00D90D40">
        <w:rPr>
          <w:rFonts w:ascii="Times New Roman" w:hAnsi="Times New Roman" w:cs="Times New Roman"/>
          <w:b/>
          <w:sz w:val="24"/>
          <w:szCs w:val="24"/>
          <w:lang w:val="en-US"/>
        </w:rPr>
        <w:t>With reference to c</w:t>
      </w:r>
      <w:r w:rsidR="001F3437" w:rsidRPr="00D90D40">
        <w:rPr>
          <w:rFonts w:ascii="Times New Roman" w:hAnsi="Times New Roman" w:cs="Times New Roman"/>
          <w:b/>
          <w:sz w:val="24"/>
          <w:szCs w:val="24"/>
          <w:lang w:val="en-US"/>
        </w:rPr>
        <w:t>oncerns about the cases in which the police exerted pressure on persons deprived of liberty to state that their injuries – suffered while in detention – were in fact due to an accident that occurred before detention.</w:t>
      </w:r>
    </w:p>
    <w:p w:rsidR="001F3437" w:rsidRPr="00D90D40" w:rsidRDefault="001F3437" w:rsidP="00681E6E">
      <w:pPr>
        <w:jc w:val="both"/>
        <w:rPr>
          <w:rFonts w:ascii="Times New Roman" w:hAnsi="Times New Roman" w:cs="Times New Roman"/>
          <w:sz w:val="24"/>
          <w:szCs w:val="24"/>
        </w:rPr>
      </w:pPr>
      <w:r w:rsidRPr="00D90D40">
        <w:rPr>
          <w:rFonts w:ascii="Times New Roman" w:hAnsi="Times New Roman" w:cs="Times New Roman"/>
          <w:b/>
          <w:sz w:val="24"/>
          <w:szCs w:val="24"/>
        </w:rPr>
        <w:t>Existing Legislation and Practice:</w:t>
      </w:r>
      <w:r w:rsidRPr="003D2D47">
        <w:rPr>
          <w:rFonts w:ascii="Times New Roman" w:hAnsi="Times New Roman" w:cs="Times New Roman"/>
          <w:b/>
          <w:sz w:val="24"/>
          <w:szCs w:val="24"/>
        </w:rPr>
        <w:t xml:space="preserve"> </w:t>
      </w:r>
      <w:r w:rsidRPr="00D90D40">
        <w:rPr>
          <w:rFonts w:ascii="Times New Roman" w:hAnsi="Times New Roman" w:cs="Times New Roman"/>
          <w:sz w:val="24"/>
          <w:szCs w:val="24"/>
        </w:rPr>
        <w:t>The existing domestic regulations are designed in a manner to minimize the possibility of the situations described. In particular, according to national procedure, following the person’s admission to the detention facility - if bodily injuries, evident signs of illness are discovered or the person complains of his health condition - the Police officer on duty shall invite a doctor for an immediate medical examination. Moreover, the arrested person can invite a doctor of his choice. The medical examination shall be conducted out of the hearing and - if not otherwise requested by the examining doctor - out of the sight of the detention facility’s administration. The results of the medical examination shall be dully recorded and communicated to the body conducting criminal proceedings and supervising prosecutor. The body conducting criminal proceedings assigns a forensic medical examination to verify the gravity and causes of bodily injuries. Furthermore, the mechanism of forensic medical examination guarantees that the bodily injured person has the possibility of providing the real nature of bodily injuries incurred to the expert, as institutions of forensic-medical examination in the Republic of Armenia are not under the subordination of the Police or any other forces and are not institutionally dependent on these structures. Therefore, their independence is guaranteed.</w:t>
      </w:r>
    </w:p>
    <w:p w:rsidR="001F3437" w:rsidRPr="00D90D40" w:rsidRDefault="003D2D47" w:rsidP="00681E6E">
      <w:pPr>
        <w:jc w:val="both"/>
        <w:rPr>
          <w:rFonts w:ascii="Times New Roman" w:hAnsi="Times New Roman" w:cs="Times New Roman"/>
          <w:sz w:val="24"/>
          <w:szCs w:val="24"/>
        </w:rPr>
      </w:pPr>
      <w:r>
        <w:rPr>
          <w:rFonts w:ascii="Times New Roman" w:hAnsi="Times New Roman" w:cs="Times New Roman"/>
          <w:b/>
          <w:sz w:val="24"/>
          <w:szCs w:val="24"/>
        </w:rPr>
        <w:t xml:space="preserve">Draft </w:t>
      </w:r>
      <w:r>
        <w:rPr>
          <w:rFonts w:ascii="Times New Roman" w:hAnsi="Times New Roman" w:cs="Times New Roman"/>
          <w:b/>
          <w:sz w:val="24"/>
          <w:szCs w:val="24"/>
          <w:lang w:val="hy-AM"/>
        </w:rPr>
        <w:t>Criminal Procedure Code</w:t>
      </w:r>
      <w:r w:rsidR="001F3437" w:rsidRPr="00D90D40">
        <w:rPr>
          <w:rFonts w:ascii="Times New Roman" w:hAnsi="Times New Roman" w:cs="Times New Roman"/>
          <w:b/>
          <w:sz w:val="24"/>
          <w:szCs w:val="24"/>
        </w:rPr>
        <w:t>:</w:t>
      </w:r>
      <w:r w:rsidR="001F3437" w:rsidRPr="00D90D40">
        <w:rPr>
          <w:rFonts w:ascii="Times New Roman" w:hAnsi="Times New Roman" w:cs="Times New Roman"/>
          <w:sz w:val="24"/>
          <w:szCs w:val="24"/>
        </w:rPr>
        <w:t xml:space="preserve"> At the same time, comprehensive steps are taken to increase the effectiveness of investigation and punishment of those who are involved in torture cases. In this context, highlighting the importance of introducing an adequate complaint mechanism against possible abuses and pressures towards persons subjected to torture, the draft C</w:t>
      </w:r>
      <w:r>
        <w:rPr>
          <w:rFonts w:ascii="Times New Roman" w:hAnsi="Times New Roman" w:cs="Times New Roman"/>
          <w:sz w:val="24"/>
          <w:szCs w:val="24"/>
          <w:lang w:val="hy-AM"/>
        </w:rPr>
        <w:t>riminal Procedure Code</w:t>
      </w:r>
      <w:r w:rsidR="001F3437" w:rsidRPr="00D90D40">
        <w:rPr>
          <w:rFonts w:ascii="Times New Roman" w:hAnsi="Times New Roman" w:cs="Times New Roman"/>
          <w:sz w:val="24"/>
          <w:szCs w:val="24"/>
        </w:rPr>
        <w:t xml:space="preserve"> provides that immediately after bringing before the inquiry body a protocol should be filed which, among the others, includes information on the injuries (if any) visible on the body or on the clothes of the arrested person, and his noticeable physica</w:t>
      </w:r>
      <w:r w:rsidR="008C17B6">
        <w:rPr>
          <w:rFonts w:ascii="Times New Roman" w:hAnsi="Times New Roman" w:cs="Times New Roman"/>
          <w:sz w:val="24"/>
          <w:szCs w:val="24"/>
        </w:rPr>
        <w:t>l and mental state</w:t>
      </w:r>
      <w:r w:rsidR="001F3437" w:rsidRPr="00D90D40">
        <w:rPr>
          <w:rFonts w:ascii="Times New Roman" w:hAnsi="Times New Roman" w:cs="Times New Roman"/>
          <w:sz w:val="24"/>
          <w:szCs w:val="24"/>
        </w:rPr>
        <w:t>. Furthermore,</w:t>
      </w:r>
      <w:r>
        <w:rPr>
          <w:rFonts w:ascii="Times New Roman" w:hAnsi="Times New Roman" w:cs="Times New Roman"/>
          <w:sz w:val="24"/>
          <w:szCs w:val="24"/>
        </w:rPr>
        <w:t xml:space="preserve"> in contrast to the existing C</w:t>
      </w:r>
      <w:r>
        <w:rPr>
          <w:rFonts w:ascii="Times New Roman" w:hAnsi="Times New Roman" w:cs="Times New Roman"/>
          <w:sz w:val="24"/>
          <w:szCs w:val="24"/>
          <w:lang w:val="hy-AM"/>
        </w:rPr>
        <w:t>riminal Procedure Code</w:t>
      </w:r>
      <w:r w:rsidR="001F3437" w:rsidRPr="00D90D40">
        <w:rPr>
          <w:rFonts w:ascii="Times New Roman" w:hAnsi="Times New Roman" w:cs="Times New Roman"/>
          <w:sz w:val="24"/>
          <w:szCs w:val="24"/>
        </w:rPr>
        <w:t>, the draft ensures that the victim of torture is eligible independently to apply to an expert for opinion and use the expert’s opinion as evidence.</w:t>
      </w:r>
    </w:p>
    <w:p w:rsidR="001F3437" w:rsidRPr="00D90D40" w:rsidRDefault="001F3437" w:rsidP="00681E6E">
      <w:pPr>
        <w:jc w:val="both"/>
        <w:rPr>
          <w:rFonts w:ascii="Times New Roman" w:hAnsi="Times New Roman" w:cs="Times New Roman"/>
          <w:sz w:val="24"/>
          <w:szCs w:val="24"/>
        </w:rPr>
      </w:pPr>
      <w:r w:rsidRPr="00D90D40">
        <w:rPr>
          <w:rFonts w:ascii="Times New Roman" w:hAnsi="Times New Roman" w:cs="Times New Roman"/>
          <w:sz w:val="24"/>
          <w:szCs w:val="24"/>
        </w:rPr>
        <w:lastRenderedPageBreak/>
        <w:t xml:space="preserve">Moreover the draft strictly stipulates that if in the presence of evident bodily harm the court finds that the accused was denied requisite medical care or </w:t>
      </w:r>
      <w:r w:rsidRPr="00D90D40">
        <w:rPr>
          <w:rFonts w:ascii="Times New Roman" w:hAnsi="Times New Roman" w:cs="Times New Roman"/>
          <w:b/>
          <w:sz w:val="24"/>
          <w:szCs w:val="24"/>
          <w:u w:val="single"/>
        </w:rPr>
        <w:t>the investigator failed to present the court reasonable justification as to the causes of the harm</w:t>
      </w:r>
      <w:r w:rsidRPr="00D90D40">
        <w:rPr>
          <w:rFonts w:ascii="Times New Roman" w:hAnsi="Times New Roman" w:cs="Times New Roman"/>
          <w:sz w:val="24"/>
          <w:szCs w:val="24"/>
        </w:rPr>
        <w:t xml:space="preserve">, the court will reach the conclusion that grave violations of law were committed when arresting the person, which is a ground for rejection of the motion to apply detention as a </w:t>
      </w:r>
      <w:r w:rsidR="008C17B6">
        <w:rPr>
          <w:rFonts w:ascii="Times New Roman" w:hAnsi="Times New Roman" w:cs="Times New Roman"/>
          <w:sz w:val="24"/>
          <w:szCs w:val="24"/>
        </w:rPr>
        <w:t>preventive measure</w:t>
      </w:r>
      <w:r w:rsidRPr="00D90D40">
        <w:rPr>
          <w:rFonts w:ascii="Times New Roman" w:hAnsi="Times New Roman" w:cs="Times New Roman"/>
          <w:sz w:val="24"/>
          <w:szCs w:val="24"/>
        </w:rPr>
        <w:t>.</w:t>
      </w:r>
    </w:p>
    <w:p w:rsidR="008C17B6" w:rsidRDefault="008C17B6" w:rsidP="00681E6E">
      <w:pPr>
        <w:jc w:val="both"/>
        <w:rPr>
          <w:rFonts w:ascii="Times New Roman" w:hAnsi="Times New Roman" w:cs="Times New Roman"/>
          <w:b/>
          <w:sz w:val="24"/>
          <w:szCs w:val="24"/>
          <w:lang w:val="hy-AM"/>
        </w:rPr>
      </w:pPr>
    </w:p>
    <w:p w:rsidR="001F3437" w:rsidRPr="00D90D40" w:rsidRDefault="001F3437" w:rsidP="00681E6E">
      <w:pPr>
        <w:jc w:val="both"/>
        <w:rPr>
          <w:rFonts w:ascii="Times New Roman" w:hAnsi="Times New Roman" w:cs="Times New Roman"/>
          <w:b/>
          <w:sz w:val="24"/>
          <w:szCs w:val="24"/>
          <w:lang w:val="en-US"/>
        </w:rPr>
      </w:pPr>
      <w:r w:rsidRPr="00D90D40">
        <w:rPr>
          <w:rFonts w:ascii="Times New Roman" w:hAnsi="Times New Roman" w:cs="Times New Roman"/>
          <w:b/>
          <w:sz w:val="24"/>
          <w:szCs w:val="24"/>
          <w:lang w:val="en-US"/>
        </w:rPr>
        <w:t>What was the result of the investigation into the death of 10 persons who had died during the confrontations with the law enforcement officers in the demonstrations following the February 2008 elections?</w:t>
      </w:r>
    </w:p>
    <w:p w:rsidR="001F3437" w:rsidRPr="00D90D40" w:rsidRDefault="001F3437" w:rsidP="00681E6E">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In response to this question reference shall be made to the </w:t>
      </w:r>
      <w:r w:rsidR="00995F53" w:rsidRPr="00D90D40">
        <w:rPr>
          <w:rFonts w:ascii="Times New Roman" w:hAnsi="Times New Roman" w:cs="Times New Roman"/>
          <w:sz w:val="24"/>
          <w:szCs w:val="24"/>
          <w:lang w:val="en-US"/>
        </w:rPr>
        <w:t xml:space="preserve">follow-up </w:t>
      </w:r>
      <w:r w:rsidRPr="00D90D40">
        <w:rPr>
          <w:rFonts w:ascii="Times New Roman" w:hAnsi="Times New Roman" w:cs="Times New Roman"/>
          <w:sz w:val="24"/>
          <w:szCs w:val="24"/>
          <w:lang w:val="en-US"/>
        </w:rPr>
        <w:t xml:space="preserve">information submitted </w:t>
      </w:r>
      <w:r w:rsidR="00995F53" w:rsidRPr="00D90D40">
        <w:rPr>
          <w:rFonts w:ascii="Times New Roman" w:hAnsi="Times New Roman" w:cs="Times New Roman"/>
          <w:sz w:val="24"/>
          <w:szCs w:val="24"/>
          <w:lang w:val="en-US"/>
        </w:rPr>
        <w:t xml:space="preserve">by the Armenian authorities to the UN Human Rights Committee in respect of concluding observations on the second periodic report of Armenia under </w:t>
      </w:r>
      <w:r w:rsidR="008C17B6">
        <w:rPr>
          <w:rFonts w:ascii="Times New Roman" w:hAnsi="Times New Roman" w:cs="Times New Roman"/>
          <w:sz w:val="24"/>
          <w:szCs w:val="24"/>
          <w:lang w:val="hy-AM"/>
        </w:rPr>
        <w:t>I</w:t>
      </w:r>
      <w:r w:rsidR="00995F53" w:rsidRPr="00D90D40">
        <w:rPr>
          <w:rFonts w:ascii="Times New Roman" w:hAnsi="Times New Roman" w:cs="Times New Roman"/>
          <w:sz w:val="24"/>
          <w:szCs w:val="24"/>
          <w:lang w:val="en-US"/>
        </w:rPr>
        <w:t>CCPR.</w:t>
      </w:r>
      <w:r w:rsidR="00995F53" w:rsidRPr="00D90D40">
        <w:rPr>
          <w:rStyle w:val="FootnoteReference"/>
          <w:rFonts w:ascii="Times New Roman" w:hAnsi="Times New Roman" w:cs="Times New Roman"/>
          <w:sz w:val="24"/>
          <w:szCs w:val="24"/>
          <w:lang w:val="en-US"/>
        </w:rPr>
        <w:footnoteReference w:id="7"/>
      </w:r>
      <w:r w:rsidR="00995F53" w:rsidRPr="00D90D40">
        <w:rPr>
          <w:rFonts w:ascii="Times New Roman" w:hAnsi="Times New Roman" w:cs="Times New Roman"/>
          <w:sz w:val="24"/>
          <w:szCs w:val="24"/>
          <w:lang w:val="en-US"/>
        </w:rPr>
        <w:t xml:space="preserve">  </w:t>
      </w:r>
    </w:p>
    <w:p w:rsidR="00995F53" w:rsidRPr="00D90D40" w:rsidRDefault="00995F53" w:rsidP="00681E6E">
      <w:pPr>
        <w:jc w:val="both"/>
        <w:rPr>
          <w:rFonts w:ascii="Times New Roman" w:hAnsi="Times New Roman" w:cs="Times New Roman"/>
          <w:color w:val="000000"/>
          <w:sz w:val="24"/>
          <w:szCs w:val="24"/>
          <w:shd w:val="clear" w:color="auto" w:fill="FFFFFF"/>
          <w:lang w:val="en-US"/>
        </w:rPr>
      </w:pPr>
    </w:p>
    <w:p w:rsidR="00995F53" w:rsidRPr="00D90D40" w:rsidRDefault="00A76A5A" w:rsidP="00681E6E">
      <w:pPr>
        <w:jc w:val="both"/>
        <w:rPr>
          <w:rStyle w:val="apple-converted-space"/>
          <w:rFonts w:ascii="Times New Roman" w:hAnsi="Times New Roman" w:cs="Times New Roman"/>
          <w:b/>
          <w:color w:val="000000"/>
          <w:sz w:val="24"/>
          <w:szCs w:val="24"/>
          <w:shd w:val="clear" w:color="auto" w:fill="FFFFFF"/>
          <w:lang w:val="en-US"/>
        </w:rPr>
      </w:pPr>
      <w:r w:rsidRPr="00D90D40">
        <w:rPr>
          <w:rFonts w:ascii="Times New Roman" w:hAnsi="Times New Roman" w:cs="Times New Roman"/>
          <w:b/>
          <w:sz w:val="24"/>
          <w:szCs w:val="24"/>
          <w:lang w:val="en-US"/>
        </w:rPr>
        <w:t xml:space="preserve">With reference to the request of information </w:t>
      </w:r>
      <w:r w:rsidRPr="00D90D40">
        <w:rPr>
          <w:rFonts w:ascii="Times New Roman" w:hAnsi="Times New Roman" w:cs="Times New Roman"/>
          <w:b/>
          <w:color w:val="000000"/>
          <w:sz w:val="24"/>
          <w:szCs w:val="24"/>
          <w:shd w:val="clear" w:color="auto" w:fill="FFFFFF"/>
          <w:lang w:val="en-US"/>
        </w:rPr>
        <w:t>w</w:t>
      </w:r>
      <w:r w:rsidR="00995F53" w:rsidRPr="00D90D40">
        <w:rPr>
          <w:rFonts w:ascii="Times New Roman" w:hAnsi="Times New Roman" w:cs="Times New Roman"/>
          <w:b/>
          <w:color w:val="000000"/>
          <w:sz w:val="24"/>
          <w:szCs w:val="24"/>
          <w:shd w:val="clear" w:color="auto" w:fill="FFFFFF"/>
          <w:lang w:val="en-US"/>
        </w:rPr>
        <w:t>hether the Special Investigation Service - specialized in the carrying out of preliminary investigations of all cases possibly involving abuse by public officials – could undertake investigations into the independence and impartiality of judges in all cases involving torture and ill-treatment?</w:t>
      </w:r>
      <w:r w:rsidR="00995F53" w:rsidRPr="00D90D40">
        <w:rPr>
          <w:rStyle w:val="apple-converted-space"/>
          <w:rFonts w:ascii="Times New Roman" w:hAnsi="Times New Roman" w:cs="Times New Roman"/>
          <w:b/>
          <w:color w:val="000000"/>
          <w:sz w:val="24"/>
          <w:szCs w:val="24"/>
          <w:shd w:val="clear" w:color="auto" w:fill="FFFFFF"/>
          <w:lang w:val="en-US"/>
        </w:rPr>
        <w:t> </w:t>
      </w:r>
    </w:p>
    <w:p w:rsidR="00995F53" w:rsidRPr="00D90D40" w:rsidRDefault="00995F53" w:rsidP="00681E6E">
      <w:pPr>
        <w:autoSpaceDE w:val="0"/>
        <w:autoSpaceDN w:val="0"/>
        <w:adjustRightInd w:val="0"/>
        <w:spacing w:after="0"/>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According to Article 190 § 6 of the Code of Criminal Procedure, as well as Article 2 § 1 of the </w:t>
      </w:r>
      <w:r w:rsidRPr="00D90D40">
        <w:rPr>
          <w:rFonts w:ascii="Times New Roman" w:hAnsi="Times New Roman" w:cs="Times New Roman"/>
          <w:i/>
          <w:iCs/>
          <w:sz w:val="24"/>
          <w:szCs w:val="24"/>
          <w:lang w:val="en-US"/>
        </w:rPr>
        <w:t xml:space="preserve">Law on the Special Investigation Service, </w:t>
      </w:r>
      <w:r w:rsidRPr="00D90D40">
        <w:rPr>
          <w:rFonts w:ascii="Times New Roman" w:hAnsi="Times New Roman" w:cs="Times New Roman"/>
          <w:sz w:val="24"/>
          <w:szCs w:val="24"/>
          <w:lang w:val="en-US"/>
        </w:rPr>
        <w:t xml:space="preserve">the SIS, </w:t>
      </w:r>
      <w:r w:rsidRPr="00D90D40">
        <w:rPr>
          <w:rFonts w:ascii="Times New Roman" w:hAnsi="Times New Roman" w:cs="Times New Roman"/>
          <w:i/>
          <w:iCs/>
          <w:sz w:val="24"/>
          <w:szCs w:val="24"/>
          <w:lang w:val="en-US"/>
        </w:rPr>
        <w:t>inter alia</w:t>
      </w:r>
      <w:r w:rsidRPr="00D90D40">
        <w:rPr>
          <w:rFonts w:ascii="Times New Roman" w:hAnsi="Times New Roman" w:cs="Times New Roman"/>
          <w:sz w:val="24"/>
          <w:szCs w:val="24"/>
          <w:lang w:val="en-US"/>
        </w:rPr>
        <w:t>, is vested with the authority to conduct preliminary investigation into crimes that have been committed in complicity or by managing officials of Legislative, Executive and Judicial Power Bodies, persons performing special state service connected with their official positions. Where necessary, the Prosecutor General of the Republic of Armenia may withdraw from investigators of other investigative bodies and transfer these criminal cases to the investigators of the SIS who deal with crimes having been committed in complicity with officials listed in this part or the crimes having been committed by themselves or crimes in relation to which these persons shall be recognized as victims, as well as any other criminal case, where, based on factual circumstances of the latter, there is a need to guarantee comprehensive, full and objective investigation.</w:t>
      </w:r>
    </w:p>
    <w:p w:rsidR="00995F53" w:rsidRPr="00D90D40" w:rsidRDefault="00995F53" w:rsidP="00681E6E">
      <w:pPr>
        <w:autoSpaceDE w:val="0"/>
        <w:autoSpaceDN w:val="0"/>
        <w:adjustRightInd w:val="0"/>
        <w:spacing w:after="0"/>
        <w:jc w:val="both"/>
        <w:rPr>
          <w:rFonts w:ascii="Times New Roman" w:hAnsi="Times New Roman" w:cs="Times New Roman"/>
          <w:sz w:val="24"/>
          <w:szCs w:val="24"/>
          <w:lang w:val="en-US"/>
        </w:rPr>
      </w:pPr>
    </w:p>
    <w:p w:rsidR="008C17B6" w:rsidRDefault="008C17B6" w:rsidP="00681E6E">
      <w:pPr>
        <w:jc w:val="both"/>
        <w:rPr>
          <w:rFonts w:ascii="Times New Roman" w:hAnsi="Times New Roman" w:cs="Times New Roman"/>
          <w:b/>
          <w:color w:val="000000"/>
          <w:sz w:val="24"/>
          <w:szCs w:val="24"/>
          <w:shd w:val="clear" w:color="auto" w:fill="FFFFFF"/>
          <w:lang w:val="hy-AM"/>
        </w:rPr>
      </w:pPr>
    </w:p>
    <w:p w:rsidR="00995F53" w:rsidRPr="00D90D40" w:rsidRDefault="00A76A5A" w:rsidP="00681E6E">
      <w:pPr>
        <w:jc w:val="both"/>
        <w:rPr>
          <w:rStyle w:val="apple-converted-space"/>
          <w:rFonts w:ascii="Times New Roman" w:hAnsi="Times New Roman" w:cs="Times New Roman"/>
          <w:b/>
          <w:color w:val="000000"/>
          <w:sz w:val="24"/>
          <w:szCs w:val="24"/>
          <w:shd w:val="clear" w:color="auto" w:fill="FFFFFF"/>
          <w:lang w:val="en-US"/>
        </w:rPr>
      </w:pPr>
      <w:r w:rsidRPr="00D90D40">
        <w:rPr>
          <w:rFonts w:ascii="Times New Roman" w:hAnsi="Times New Roman" w:cs="Times New Roman"/>
          <w:b/>
          <w:color w:val="000000"/>
          <w:sz w:val="24"/>
          <w:szCs w:val="24"/>
          <w:shd w:val="clear" w:color="auto" w:fill="FFFFFF"/>
          <w:lang w:val="en-US"/>
        </w:rPr>
        <w:t>With reference to the remark that t</w:t>
      </w:r>
      <w:r w:rsidR="00995F53" w:rsidRPr="00D90D40">
        <w:rPr>
          <w:rFonts w:ascii="Times New Roman" w:hAnsi="Times New Roman" w:cs="Times New Roman"/>
          <w:b/>
          <w:color w:val="000000"/>
          <w:sz w:val="24"/>
          <w:szCs w:val="24"/>
          <w:shd w:val="clear" w:color="auto" w:fill="FFFFFF"/>
          <w:lang w:val="en-US"/>
        </w:rPr>
        <w:t>he number of criminal cases had doubled between 2014 and 2015, from 76 to 115 criminal cases – what would explain this increase?</w:t>
      </w:r>
      <w:r w:rsidR="00995F53" w:rsidRPr="00D90D40">
        <w:rPr>
          <w:rStyle w:val="apple-converted-space"/>
          <w:rFonts w:ascii="Times New Roman" w:hAnsi="Times New Roman" w:cs="Times New Roman"/>
          <w:b/>
          <w:color w:val="000000"/>
          <w:sz w:val="24"/>
          <w:szCs w:val="24"/>
          <w:shd w:val="clear" w:color="auto" w:fill="FFFFFF"/>
          <w:lang w:val="en-US"/>
        </w:rPr>
        <w:t> </w:t>
      </w:r>
    </w:p>
    <w:p w:rsidR="00995F53" w:rsidRPr="00D90D40" w:rsidRDefault="00995F53" w:rsidP="00681E6E">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In this regard, it should be mentioned that criminal cases are initiated based on the majority of reports submitted (either by private persons or media). Therefore, it can be stated that it is a policy for the Armenian authorities to initiate criminal proceedings even if the reports or allegations presented are not well substantiated. In this context it should be highlighted that the high number of dismissed cases (often speculated by the NGO’s and other civil society representatives alleging that the investigation conducted was not effective) is primarily </w:t>
      </w:r>
      <w:r w:rsidRPr="00D90D40">
        <w:rPr>
          <w:rFonts w:ascii="Times New Roman" w:hAnsi="Times New Roman" w:cs="Times New Roman"/>
          <w:sz w:val="24"/>
          <w:szCs w:val="24"/>
          <w:lang w:val="en-US"/>
        </w:rPr>
        <w:lastRenderedPageBreak/>
        <w:t>connected to the high number of cases initiated on the reports or allegations even not well grounded.</w:t>
      </w:r>
    </w:p>
    <w:p w:rsidR="00681E6E" w:rsidRPr="00D90D40" w:rsidRDefault="00681E6E" w:rsidP="00681E6E">
      <w:pPr>
        <w:jc w:val="both"/>
        <w:rPr>
          <w:rFonts w:ascii="Times New Roman" w:hAnsi="Times New Roman" w:cs="Times New Roman"/>
          <w:b/>
          <w:sz w:val="24"/>
          <w:szCs w:val="24"/>
          <w:lang w:val="en-US"/>
        </w:rPr>
      </w:pPr>
    </w:p>
    <w:p w:rsidR="00D935C1" w:rsidRPr="00D90D40" w:rsidRDefault="00D935C1" w:rsidP="00681E6E">
      <w:pPr>
        <w:jc w:val="both"/>
        <w:rPr>
          <w:rFonts w:ascii="Times New Roman" w:hAnsi="Times New Roman" w:cs="Times New Roman"/>
          <w:b/>
          <w:sz w:val="24"/>
          <w:szCs w:val="24"/>
          <w:lang w:val="en-US"/>
        </w:rPr>
      </w:pPr>
      <w:r w:rsidRPr="00D90D40">
        <w:rPr>
          <w:rFonts w:ascii="Times New Roman" w:hAnsi="Times New Roman" w:cs="Times New Roman"/>
          <w:b/>
          <w:sz w:val="24"/>
          <w:szCs w:val="24"/>
          <w:lang w:val="en-US"/>
        </w:rPr>
        <w:t>With reference to the remarks</w:t>
      </w:r>
      <w:r w:rsidR="00681E6E" w:rsidRPr="00D90D40">
        <w:rPr>
          <w:rFonts w:ascii="Times New Roman" w:hAnsi="Times New Roman" w:cs="Times New Roman"/>
          <w:b/>
          <w:sz w:val="24"/>
          <w:szCs w:val="24"/>
          <w:lang w:val="en-US"/>
        </w:rPr>
        <w:t xml:space="preserve"> that juvenile judges are relatively specialized</w:t>
      </w:r>
      <w:r w:rsidR="00A76A5A" w:rsidRPr="00D90D40">
        <w:rPr>
          <w:rFonts w:ascii="Times New Roman" w:hAnsi="Times New Roman" w:cs="Times New Roman"/>
          <w:b/>
          <w:sz w:val="24"/>
          <w:szCs w:val="24"/>
          <w:lang w:val="en-US"/>
        </w:rPr>
        <w:t xml:space="preserve"> judges</w:t>
      </w:r>
    </w:p>
    <w:p w:rsidR="00D935C1" w:rsidRPr="00D90D40" w:rsidRDefault="00681E6E" w:rsidP="00681E6E">
      <w:pPr>
        <w:widowControl w:val="0"/>
        <w:tabs>
          <w:tab w:val="left" w:pos="9356"/>
        </w:tabs>
        <w:autoSpaceDE w:val="0"/>
        <w:autoSpaceDN w:val="0"/>
        <w:adjustRightInd w:val="0"/>
        <w:spacing w:after="0"/>
        <w:ind w:right="4"/>
        <w:jc w:val="both"/>
        <w:rPr>
          <w:rFonts w:ascii="Times New Roman" w:hAnsi="Times New Roman" w:cs="Times New Roman"/>
          <w:sz w:val="24"/>
          <w:szCs w:val="24"/>
          <w:lang w:val="en-US"/>
        </w:rPr>
      </w:pPr>
      <w:r w:rsidRPr="00D90D40">
        <w:rPr>
          <w:rFonts w:ascii="Times New Roman" w:hAnsi="Times New Roman" w:cs="Times New Roman"/>
          <w:iCs/>
          <w:sz w:val="24"/>
          <w:szCs w:val="24"/>
          <w:lang w:val="en-US"/>
        </w:rPr>
        <w:t xml:space="preserve">In this regard the following must be mentioned that </w:t>
      </w:r>
      <w:r w:rsidR="00D935C1" w:rsidRPr="00D90D40">
        <w:rPr>
          <w:rFonts w:ascii="Times New Roman" w:hAnsi="Times New Roman" w:cs="Times New Roman"/>
          <w:sz w:val="24"/>
          <w:szCs w:val="24"/>
          <w:lang w:val="en-US"/>
        </w:rPr>
        <w:t xml:space="preserve">training programs for judges periodically include courses on the topic </w:t>
      </w:r>
      <w:r w:rsidR="00D935C1" w:rsidRPr="00D90D40">
        <w:rPr>
          <w:rFonts w:ascii="Times New Roman" w:hAnsi="Times New Roman" w:cs="Times New Roman"/>
          <w:i/>
          <w:sz w:val="24"/>
          <w:szCs w:val="24"/>
          <w:lang w:val="en-US"/>
        </w:rPr>
        <w:t>“The Peculiarities of the Proceedings Including Juveniles”</w:t>
      </w:r>
      <w:r w:rsidRPr="00D90D40">
        <w:rPr>
          <w:rFonts w:ascii="Times New Roman" w:hAnsi="Times New Roman" w:cs="Times New Roman"/>
          <w:i/>
          <w:sz w:val="24"/>
          <w:szCs w:val="24"/>
          <w:lang w:val="en-US"/>
        </w:rPr>
        <w:t xml:space="preserve"> </w:t>
      </w:r>
      <w:r w:rsidR="00D935C1" w:rsidRPr="00D90D40">
        <w:rPr>
          <w:rFonts w:ascii="Times New Roman" w:hAnsi="Times New Roman" w:cs="Times New Roman"/>
          <w:sz w:val="24"/>
          <w:szCs w:val="24"/>
          <w:lang w:val="en-US"/>
        </w:rPr>
        <w:t>during which</w:t>
      </w:r>
      <w:r w:rsidRPr="00D90D40">
        <w:rPr>
          <w:rFonts w:ascii="Times New Roman" w:hAnsi="Times New Roman" w:cs="Times New Roman"/>
          <w:sz w:val="24"/>
          <w:szCs w:val="24"/>
          <w:lang w:val="en-US"/>
        </w:rPr>
        <w:t xml:space="preserve"> </w:t>
      </w:r>
      <w:r w:rsidR="00D935C1" w:rsidRPr="00D90D40">
        <w:rPr>
          <w:rFonts w:ascii="Times New Roman" w:hAnsi="Times New Roman" w:cs="Times New Roman"/>
          <w:sz w:val="24"/>
          <w:szCs w:val="24"/>
          <w:lang w:val="en-US"/>
        </w:rPr>
        <w:t>the questions related to peculiarities of pre-trial and judicial proceedings involving juveniles are discussed.</w:t>
      </w:r>
    </w:p>
    <w:p w:rsidR="00D935C1" w:rsidRPr="00D90D40" w:rsidRDefault="00D935C1" w:rsidP="00681E6E">
      <w:pPr>
        <w:widowControl w:val="0"/>
        <w:tabs>
          <w:tab w:val="left" w:pos="9356"/>
        </w:tabs>
        <w:autoSpaceDE w:val="0"/>
        <w:autoSpaceDN w:val="0"/>
        <w:adjustRightInd w:val="0"/>
        <w:spacing w:after="0"/>
        <w:ind w:right="4"/>
        <w:jc w:val="both"/>
        <w:rPr>
          <w:rFonts w:ascii="Times New Roman" w:hAnsi="Times New Roman" w:cs="Times New Roman"/>
          <w:sz w:val="24"/>
          <w:szCs w:val="24"/>
          <w:lang w:val="en-US"/>
        </w:rPr>
      </w:pPr>
    </w:p>
    <w:p w:rsidR="00D935C1" w:rsidRPr="00D90D40" w:rsidRDefault="00D935C1" w:rsidP="00681E6E">
      <w:pPr>
        <w:widowControl w:val="0"/>
        <w:tabs>
          <w:tab w:val="left" w:pos="9356"/>
        </w:tabs>
        <w:autoSpaceDE w:val="0"/>
        <w:autoSpaceDN w:val="0"/>
        <w:adjustRightInd w:val="0"/>
        <w:spacing w:after="0"/>
        <w:ind w:right="4"/>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The syllabus of the courses on </w:t>
      </w:r>
      <w:r w:rsidRPr="00D90D40">
        <w:rPr>
          <w:rFonts w:ascii="Times New Roman" w:hAnsi="Times New Roman" w:cs="Times New Roman"/>
          <w:i/>
          <w:sz w:val="24"/>
          <w:szCs w:val="24"/>
          <w:lang w:val="en-US"/>
        </w:rPr>
        <w:t xml:space="preserve">Contemporary Issues of the Criminal law </w:t>
      </w:r>
      <w:r w:rsidRPr="00D90D40">
        <w:rPr>
          <w:rFonts w:ascii="Times New Roman" w:hAnsi="Times New Roman" w:cs="Times New Roman"/>
          <w:sz w:val="24"/>
          <w:szCs w:val="24"/>
          <w:lang w:val="en-US"/>
        </w:rPr>
        <w:t>and</w:t>
      </w:r>
      <w:r w:rsidR="00681E6E" w:rsidRPr="00D90D40">
        <w:rPr>
          <w:rFonts w:ascii="Times New Roman" w:hAnsi="Times New Roman" w:cs="Times New Roman"/>
          <w:sz w:val="24"/>
          <w:szCs w:val="24"/>
          <w:lang w:val="en-US"/>
        </w:rPr>
        <w:t xml:space="preserve"> </w:t>
      </w:r>
      <w:r w:rsidRPr="00D90D40">
        <w:rPr>
          <w:rFonts w:ascii="Times New Roman" w:hAnsi="Times New Roman" w:cs="Times New Roman"/>
          <w:i/>
          <w:sz w:val="24"/>
          <w:szCs w:val="24"/>
          <w:lang w:val="en-US"/>
        </w:rPr>
        <w:t>Contemporary Issues of the Criminal Procedure in the Republic of Armenia</w:t>
      </w:r>
      <w:r w:rsidRPr="00D90D40">
        <w:rPr>
          <w:rFonts w:ascii="Times New Roman" w:hAnsi="Times New Roman" w:cs="Times New Roman"/>
          <w:sz w:val="24"/>
          <w:szCs w:val="24"/>
          <w:lang w:val="en-US"/>
        </w:rPr>
        <w:t xml:space="preserve"> included in the training curricula of the Academy of Justice for 2014-2016 covered the topics regarding the criminal law and criminal procedural peculiarities related to juveniles.</w:t>
      </w:r>
    </w:p>
    <w:p w:rsidR="00D935C1" w:rsidRPr="00D90D40" w:rsidRDefault="00D935C1" w:rsidP="00681E6E">
      <w:pPr>
        <w:widowControl w:val="0"/>
        <w:tabs>
          <w:tab w:val="left" w:pos="9356"/>
        </w:tabs>
        <w:autoSpaceDE w:val="0"/>
        <w:autoSpaceDN w:val="0"/>
        <w:adjustRightInd w:val="0"/>
        <w:spacing w:after="0"/>
        <w:ind w:right="4"/>
        <w:jc w:val="both"/>
        <w:rPr>
          <w:rFonts w:ascii="Times New Roman" w:hAnsi="Times New Roman" w:cs="Times New Roman"/>
          <w:sz w:val="24"/>
          <w:szCs w:val="24"/>
          <w:lang w:val="en-US"/>
        </w:rPr>
      </w:pPr>
    </w:p>
    <w:p w:rsidR="00D935C1" w:rsidRPr="00D90D40" w:rsidRDefault="00D935C1" w:rsidP="00681E6E">
      <w:pPr>
        <w:widowControl w:val="0"/>
        <w:tabs>
          <w:tab w:val="left" w:pos="9356"/>
        </w:tabs>
        <w:autoSpaceDE w:val="0"/>
        <w:autoSpaceDN w:val="0"/>
        <w:adjustRightInd w:val="0"/>
        <w:spacing w:after="0"/>
        <w:ind w:right="4"/>
        <w:jc w:val="both"/>
        <w:rPr>
          <w:rFonts w:ascii="Times New Roman" w:eastAsia="Times New Roman" w:hAnsi="Times New Roman" w:cs="Times New Roman"/>
          <w:sz w:val="24"/>
          <w:szCs w:val="24"/>
          <w:shd w:val="clear" w:color="auto" w:fill="FFFFFF"/>
          <w:lang w:val="en-US" w:eastAsia="ru-RU"/>
        </w:rPr>
      </w:pPr>
      <w:r w:rsidRPr="00D90D40">
        <w:rPr>
          <w:rFonts w:ascii="Times New Roman" w:hAnsi="Times New Roman" w:cs="Times New Roman"/>
          <w:sz w:val="24"/>
          <w:szCs w:val="24"/>
          <w:lang w:val="en-US"/>
        </w:rPr>
        <w:t xml:space="preserve">In </w:t>
      </w:r>
      <w:r w:rsidRPr="00D90D40">
        <w:rPr>
          <w:rFonts w:ascii="Times New Roman" w:eastAsia="Times New Roman" w:hAnsi="Times New Roman" w:cs="Times New Roman"/>
          <w:sz w:val="24"/>
          <w:szCs w:val="24"/>
          <w:shd w:val="clear" w:color="auto" w:fill="FFFFFF"/>
          <w:lang w:val="en-US" w:eastAsia="ru-RU"/>
        </w:rPr>
        <w:t xml:space="preserve">the context of the multi-year joint project </w:t>
      </w:r>
      <w:r w:rsidRPr="00D90D40">
        <w:rPr>
          <w:rFonts w:ascii="Times New Roman" w:eastAsia="Times New Roman" w:hAnsi="Times New Roman" w:cs="Times New Roman"/>
          <w:i/>
          <w:sz w:val="24"/>
          <w:szCs w:val="24"/>
          <w:shd w:val="clear" w:color="auto" w:fill="FFFFFF"/>
          <w:lang w:val="en-US" w:eastAsia="ru-RU"/>
        </w:rPr>
        <w:t>Supporting the Criminal Justice Reform and Combating Ill-treatment and Impunity in Armenia</w:t>
      </w:r>
      <w:r w:rsidRPr="00D90D40">
        <w:rPr>
          <w:rFonts w:ascii="Times New Roman" w:eastAsia="Times New Roman" w:hAnsi="Times New Roman" w:cs="Times New Roman"/>
          <w:sz w:val="24"/>
          <w:szCs w:val="24"/>
          <w:shd w:val="clear" w:color="auto" w:fill="FFFFFF"/>
          <w:lang w:val="en-US" w:eastAsia="ru-RU"/>
        </w:rPr>
        <w:t xml:space="preserve"> training materials have been elaborated by national and international experts on 4 courses one of which specifically relates to </w:t>
      </w:r>
      <w:r w:rsidRPr="00D90D40">
        <w:rPr>
          <w:rFonts w:ascii="Times New Roman" w:eastAsia="Times New Roman" w:hAnsi="Times New Roman" w:cs="Times New Roman"/>
          <w:i/>
          <w:sz w:val="24"/>
          <w:szCs w:val="24"/>
          <w:shd w:val="clear" w:color="auto" w:fill="FFFFFF"/>
          <w:lang w:val="en-US" w:eastAsia="ru-RU"/>
        </w:rPr>
        <w:t>Investigation of Cases Involving Vulnerable Victims/Witnesses and Suspects</w:t>
      </w:r>
      <w:r w:rsidRPr="00D90D40">
        <w:rPr>
          <w:rFonts w:ascii="Times New Roman" w:eastAsia="Times New Roman" w:hAnsi="Times New Roman" w:cs="Times New Roman"/>
          <w:sz w:val="24"/>
          <w:szCs w:val="24"/>
          <w:shd w:val="clear" w:color="auto" w:fill="FFFFFF"/>
          <w:lang w:val="en-US" w:eastAsia="ru-RU"/>
        </w:rPr>
        <w:t>.</w:t>
      </w:r>
    </w:p>
    <w:p w:rsidR="00D935C1" w:rsidRPr="00D90D40" w:rsidRDefault="00D935C1" w:rsidP="00681E6E">
      <w:pPr>
        <w:widowControl w:val="0"/>
        <w:tabs>
          <w:tab w:val="left" w:pos="9356"/>
        </w:tabs>
        <w:autoSpaceDE w:val="0"/>
        <w:autoSpaceDN w:val="0"/>
        <w:adjustRightInd w:val="0"/>
        <w:spacing w:after="0"/>
        <w:ind w:right="4"/>
        <w:jc w:val="both"/>
        <w:rPr>
          <w:rFonts w:ascii="Times New Roman" w:eastAsia="Times New Roman" w:hAnsi="Times New Roman" w:cs="Times New Roman"/>
          <w:sz w:val="24"/>
          <w:szCs w:val="24"/>
          <w:shd w:val="clear" w:color="auto" w:fill="FFFFFF"/>
          <w:lang w:val="en-US" w:eastAsia="ru-RU"/>
        </w:rPr>
      </w:pPr>
    </w:p>
    <w:p w:rsidR="00D935C1" w:rsidRPr="00D90D40" w:rsidRDefault="00D935C1" w:rsidP="00681E6E">
      <w:pPr>
        <w:widowControl w:val="0"/>
        <w:tabs>
          <w:tab w:val="left" w:pos="9356"/>
        </w:tabs>
        <w:autoSpaceDE w:val="0"/>
        <w:autoSpaceDN w:val="0"/>
        <w:adjustRightInd w:val="0"/>
        <w:spacing w:after="0"/>
        <w:ind w:right="4"/>
        <w:jc w:val="both"/>
        <w:rPr>
          <w:rFonts w:ascii="Times New Roman" w:hAnsi="Times New Roman" w:cs="Times New Roman"/>
          <w:sz w:val="24"/>
          <w:szCs w:val="24"/>
          <w:lang w:val="en-US"/>
        </w:rPr>
      </w:pPr>
      <w:r w:rsidRPr="00D90D40">
        <w:rPr>
          <w:rFonts w:ascii="Times New Roman" w:eastAsia="Times New Roman" w:hAnsi="Times New Roman" w:cs="Times New Roman"/>
          <w:sz w:val="24"/>
          <w:szCs w:val="24"/>
          <w:shd w:val="clear" w:color="auto" w:fill="FFFFFF"/>
          <w:lang w:val="en-US" w:eastAsia="ru-RU"/>
        </w:rPr>
        <w:t xml:space="preserve">It should be specifically mentioned that in the course of trainings conducted at the Academy of Justice, </w:t>
      </w:r>
      <w:r w:rsidRPr="00D90D40">
        <w:rPr>
          <w:rFonts w:ascii="Times New Roman" w:eastAsia="Times New Roman" w:hAnsi="Times New Roman" w:cs="Times New Roman"/>
          <w:i/>
          <w:sz w:val="24"/>
          <w:szCs w:val="24"/>
          <w:shd w:val="clear" w:color="auto" w:fill="FFFFFF"/>
          <w:lang w:val="en-US" w:eastAsia="ru-RU"/>
        </w:rPr>
        <w:t>inter alia</w:t>
      </w:r>
      <w:r w:rsidRPr="00D90D40">
        <w:rPr>
          <w:rFonts w:ascii="Times New Roman" w:eastAsia="Times New Roman" w:hAnsi="Times New Roman" w:cs="Times New Roman"/>
          <w:sz w:val="24"/>
          <w:szCs w:val="24"/>
          <w:shd w:val="clear" w:color="auto" w:fill="FFFFFF"/>
          <w:lang w:val="en-US" w:eastAsia="ru-RU"/>
        </w:rPr>
        <w:t>, the UN Handbook on Justice in Matters Involving Child Victims and Witnesses of Crimes is also discussed.</w:t>
      </w:r>
    </w:p>
    <w:p w:rsidR="00D935C1" w:rsidRPr="00D90D40" w:rsidRDefault="00D935C1" w:rsidP="00681E6E">
      <w:pPr>
        <w:widowControl w:val="0"/>
        <w:tabs>
          <w:tab w:val="left" w:pos="9356"/>
        </w:tabs>
        <w:autoSpaceDE w:val="0"/>
        <w:autoSpaceDN w:val="0"/>
        <w:adjustRightInd w:val="0"/>
        <w:spacing w:after="0"/>
        <w:ind w:right="4"/>
        <w:jc w:val="both"/>
        <w:rPr>
          <w:rFonts w:ascii="Times New Roman" w:hAnsi="Times New Roman" w:cs="Times New Roman"/>
          <w:sz w:val="24"/>
          <w:szCs w:val="24"/>
          <w:lang w:val="en-US"/>
        </w:rPr>
      </w:pPr>
    </w:p>
    <w:p w:rsidR="00681E6E" w:rsidRPr="00D90D40" w:rsidRDefault="00681E6E" w:rsidP="00681E6E">
      <w:pPr>
        <w:widowControl w:val="0"/>
        <w:tabs>
          <w:tab w:val="left" w:pos="9356"/>
        </w:tabs>
        <w:autoSpaceDE w:val="0"/>
        <w:autoSpaceDN w:val="0"/>
        <w:adjustRightInd w:val="0"/>
        <w:spacing w:after="0"/>
        <w:ind w:right="4"/>
        <w:jc w:val="both"/>
        <w:rPr>
          <w:rFonts w:ascii="Times New Roman" w:hAnsi="Times New Roman" w:cs="Times New Roman"/>
          <w:b/>
          <w:sz w:val="24"/>
          <w:szCs w:val="24"/>
          <w:lang w:val="en-US"/>
        </w:rPr>
      </w:pPr>
    </w:p>
    <w:p w:rsidR="00D935C1" w:rsidRDefault="00681E6E" w:rsidP="008C17B6">
      <w:pPr>
        <w:widowControl w:val="0"/>
        <w:tabs>
          <w:tab w:val="left" w:pos="9356"/>
        </w:tabs>
        <w:autoSpaceDE w:val="0"/>
        <w:autoSpaceDN w:val="0"/>
        <w:adjustRightInd w:val="0"/>
        <w:spacing w:after="0"/>
        <w:ind w:right="4"/>
        <w:jc w:val="both"/>
        <w:rPr>
          <w:rFonts w:ascii="Times New Roman" w:hAnsi="Times New Roman" w:cs="Times New Roman"/>
          <w:b/>
          <w:sz w:val="24"/>
          <w:szCs w:val="24"/>
          <w:lang w:val="hy-AM"/>
        </w:rPr>
      </w:pPr>
      <w:r w:rsidRPr="00D90D40">
        <w:rPr>
          <w:rFonts w:ascii="Times New Roman" w:hAnsi="Times New Roman" w:cs="Times New Roman"/>
          <w:b/>
          <w:sz w:val="24"/>
          <w:szCs w:val="24"/>
          <w:lang w:val="en-US"/>
        </w:rPr>
        <w:t>With reference to the question regarding the legal regime of declaring state of emergency</w:t>
      </w:r>
    </w:p>
    <w:p w:rsidR="008C17B6" w:rsidRPr="008C17B6" w:rsidRDefault="008C17B6" w:rsidP="008C17B6">
      <w:pPr>
        <w:widowControl w:val="0"/>
        <w:tabs>
          <w:tab w:val="left" w:pos="9356"/>
        </w:tabs>
        <w:autoSpaceDE w:val="0"/>
        <w:autoSpaceDN w:val="0"/>
        <w:adjustRightInd w:val="0"/>
        <w:spacing w:after="0"/>
        <w:ind w:right="4"/>
        <w:jc w:val="both"/>
        <w:rPr>
          <w:rStyle w:val="apple-converted-space"/>
          <w:rFonts w:ascii="Times New Roman" w:hAnsi="Times New Roman" w:cs="Times New Roman"/>
          <w:b/>
          <w:sz w:val="24"/>
          <w:szCs w:val="24"/>
          <w:lang w:val="hy-AM"/>
        </w:rPr>
      </w:pPr>
    </w:p>
    <w:p w:rsidR="00681E6E" w:rsidRPr="00D90D40" w:rsidRDefault="00681E6E" w:rsidP="00681E6E">
      <w:pPr>
        <w:contextualSpacing/>
        <w:jc w:val="both"/>
        <w:rPr>
          <w:rFonts w:ascii="Times New Roman" w:hAnsi="Times New Roman" w:cs="Times New Roman"/>
          <w:sz w:val="24"/>
          <w:szCs w:val="24"/>
          <w:lang w:val="en-US"/>
        </w:rPr>
      </w:pPr>
      <w:r w:rsidRPr="008C17B6">
        <w:rPr>
          <w:rFonts w:ascii="Times New Roman" w:hAnsi="Times New Roman" w:cs="Times New Roman"/>
          <w:sz w:val="24"/>
          <w:szCs w:val="24"/>
          <w:lang w:val="en-US"/>
        </w:rPr>
        <w:t>The Law of the Republic of Armenia on the Legal Regime of a State of Emerge</w:t>
      </w:r>
      <w:r w:rsidR="008C17B6">
        <w:rPr>
          <w:rFonts w:ascii="Times New Roman" w:hAnsi="Times New Roman" w:cs="Times New Roman"/>
          <w:sz w:val="24"/>
          <w:szCs w:val="24"/>
          <w:lang w:val="en-US"/>
        </w:rPr>
        <w:t>ncy (hereinafter</w:t>
      </w:r>
      <w:r w:rsidR="008C17B6">
        <w:rPr>
          <w:rFonts w:ascii="Times New Roman" w:hAnsi="Times New Roman" w:cs="Times New Roman"/>
          <w:sz w:val="24"/>
          <w:szCs w:val="24"/>
          <w:lang w:val="hy-AM"/>
        </w:rPr>
        <w:t xml:space="preserve">, </w:t>
      </w:r>
      <w:r w:rsidR="008C17B6">
        <w:rPr>
          <w:rFonts w:ascii="Times New Roman" w:hAnsi="Times New Roman" w:cs="Times New Roman"/>
          <w:sz w:val="24"/>
          <w:szCs w:val="24"/>
          <w:lang w:val="en-US"/>
        </w:rPr>
        <w:t>the Law</w:t>
      </w:r>
      <w:r w:rsidRPr="008C17B6">
        <w:rPr>
          <w:rFonts w:ascii="Times New Roman" w:hAnsi="Times New Roman" w:cs="Times New Roman"/>
          <w:sz w:val="24"/>
          <w:szCs w:val="24"/>
          <w:lang w:val="en-US"/>
        </w:rPr>
        <w:t>)</w:t>
      </w:r>
      <w:r w:rsidRPr="00D90D40">
        <w:rPr>
          <w:rFonts w:ascii="Times New Roman" w:hAnsi="Times New Roman" w:cs="Times New Roman"/>
          <w:b/>
          <w:i/>
          <w:sz w:val="24"/>
          <w:szCs w:val="24"/>
          <w:lang w:val="en-US"/>
        </w:rPr>
        <w:t xml:space="preserve"> </w:t>
      </w:r>
      <w:r w:rsidRPr="00D90D40">
        <w:rPr>
          <w:rFonts w:ascii="Times New Roman" w:hAnsi="Times New Roman" w:cs="Times New Roman"/>
          <w:sz w:val="24"/>
          <w:szCs w:val="24"/>
          <w:lang w:val="en-US"/>
        </w:rPr>
        <w:t xml:space="preserve">was adopted on 21 March 2012 and has been in force since 5 May 2012. The Law includes 15 articles and regulates all public relations concerning the proclamation of a state of emergency, the scope of legal acts that regulate the state of emergency, temporary restrictions on individuals’ rights and freedoms that may be applied during a state of emergency, the scope of rights that cannot be derogated from, the guarantees for ensuring of individuals’ rights and freedoms etc. </w:t>
      </w:r>
    </w:p>
    <w:p w:rsidR="00681E6E" w:rsidRPr="00D90D40" w:rsidRDefault="00681E6E" w:rsidP="00681E6E">
      <w:pPr>
        <w:contextualSpacing/>
        <w:jc w:val="both"/>
        <w:rPr>
          <w:rFonts w:ascii="Times New Roman" w:hAnsi="Times New Roman" w:cs="Times New Roman"/>
          <w:sz w:val="24"/>
          <w:szCs w:val="24"/>
          <w:lang w:val="en-US"/>
        </w:rPr>
      </w:pPr>
    </w:p>
    <w:p w:rsidR="00681E6E" w:rsidRDefault="00681E6E" w:rsidP="00681E6E">
      <w:pPr>
        <w:contextualSpacing/>
        <w:jc w:val="both"/>
        <w:rPr>
          <w:rFonts w:ascii="Times New Roman" w:hAnsi="Times New Roman" w:cs="Times New Roman"/>
          <w:sz w:val="24"/>
          <w:szCs w:val="24"/>
          <w:lang w:val="hy-AM"/>
        </w:rPr>
      </w:pPr>
      <w:r w:rsidRPr="00D90D40">
        <w:rPr>
          <w:rFonts w:ascii="Times New Roman" w:hAnsi="Times New Roman" w:cs="Times New Roman"/>
          <w:sz w:val="24"/>
          <w:szCs w:val="24"/>
          <w:lang w:val="en-US"/>
        </w:rPr>
        <w:t xml:space="preserve">Article 4 of the </w:t>
      </w:r>
      <w:r w:rsidRPr="00D90D40">
        <w:rPr>
          <w:rFonts w:ascii="Times New Roman" w:hAnsi="Times New Roman" w:cs="Times New Roman"/>
          <w:b/>
          <w:i/>
          <w:sz w:val="24"/>
          <w:szCs w:val="24"/>
          <w:lang w:val="en-US"/>
        </w:rPr>
        <w:t xml:space="preserve">International Covenant on Civil and Political Rights (hereinafter referred to as “the ICCPR”) </w:t>
      </w:r>
      <w:r w:rsidRPr="00D90D40">
        <w:rPr>
          <w:rFonts w:ascii="Times New Roman" w:hAnsi="Times New Roman" w:cs="Times New Roman"/>
          <w:sz w:val="24"/>
          <w:szCs w:val="24"/>
          <w:lang w:val="en-US"/>
        </w:rPr>
        <w:t>reads as follows:</w:t>
      </w:r>
    </w:p>
    <w:p w:rsidR="008C17B6" w:rsidRPr="008C17B6" w:rsidRDefault="008C17B6" w:rsidP="00681E6E">
      <w:pPr>
        <w:contextualSpacing/>
        <w:jc w:val="both"/>
        <w:rPr>
          <w:rFonts w:ascii="Times New Roman" w:hAnsi="Times New Roman" w:cs="Times New Roman"/>
          <w:sz w:val="24"/>
          <w:szCs w:val="24"/>
          <w:lang w:val="hy-AM"/>
        </w:rPr>
      </w:pPr>
    </w:p>
    <w:p w:rsidR="00681E6E" w:rsidRPr="00D90D40" w:rsidRDefault="00681E6E" w:rsidP="00681E6E">
      <w:pPr>
        <w:ind w:firstLine="634"/>
        <w:contextualSpacing/>
        <w:jc w:val="both"/>
        <w:rPr>
          <w:rFonts w:ascii="Times New Roman" w:hAnsi="Times New Roman" w:cs="Times New Roman"/>
          <w:i/>
          <w:color w:val="000000"/>
          <w:sz w:val="24"/>
          <w:szCs w:val="24"/>
          <w:lang w:val="en-US"/>
        </w:rPr>
      </w:pPr>
      <w:r w:rsidRPr="00D90D40">
        <w:rPr>
          <w:rFonts w:ascii="Times New Roman" w:hAnsi="Times New Roman" w:cs="Times New Roman"/>
          <w:i/>
          <w:color w:val="000000"/>
          <w:sz w:val="24"/>
          <w:szCs w:val="24"/>
          <w:lang w:val="en-US"/>
        </w:rPr>
        <w:t xml:space="preserve">1. In time of public emergency which threatens the life of the nation and the existence of which is officially proclaimed, the States Parties to the present Covenant may take measures derogating from their obligations under the present Covenant to the extent strictly required by the exigencies of the situation, provided that such measures are not inconsistent with their other obligations under international law and do not involve discrimination solely on the ground of race, </w:t>
      </w:r>
      <w:r w:rsidR="008C17B6" w:rsidRPr="00D90D40">
        <w:rPr>
          <w:rFonts w:ascii="Times New Roman" w:hAnsi="Times New Roman" w:cs="Times New Roman"/>
          <w:i/>
          <w:color w:val="000000"/>
          <w:sz w:val="24"/>
          <w:szCs w:val="24"/>
          <w:lang w:val="en-US"/>
        </w:rPr>
        <w:t>color</w:t>
      </w:r>
      <w:r w:rsidRPr="00D90D40">
        <w:rPr>
          <w:rFonts w:ascii="Times New Roman" w:hAnsi="Times New Roman" w:cs="Times New Roman"/>
          <w:i/>
          <w:color w:val="000000"/>
          <w:sz w:val="24"/>
          <w:szCs w:val="24"/>
          <w:lang w:val="en-US"/>
        </w:rPr>
        <w:t>, sex, language, religion or social origin.</w:t>
      </w:r>
    </w:p>
    <w:p w:rsidR="00681E6E" w:rsidRPr="00D90D40" w:rsidRDefault="00681E6E" w:rsidP="00681E6E">
      <w:pPr>
        <w:ind w:firstLine="634"/>
        <w:contextualSpacing/>
        <w:jc w:val="both"/>
        <w:rPr>
          <w:rFonts w:ascii="Times New Roman" w:hAnsi="Times New Roman" w:cs="Times New Roman"/>
          <w:i/>
          <w:color w:val="000000"/>
          <w:sz w:val="24"/>
          <w:szCs w:val="24"/>
          <w:lang w:val="en-US"/>
        </w:rPr>
      </w:pPr>
      <w:r w:rsidRPr="00D90D40">
        <w:rPr>
          <w:rFonts w:ascii="Times New Roman" w:hAnsi="Times New Roman" w:cs="Times New Roman"/>
          <w:i/>
          <w:color w:val="000000"/>
          <w:sz w:val="24"/>
          <w:szCs w:val="24"/>
          <w:lang w:val="en-US"/>
        </w:rPr>
        <w:lastRenderedPageBreak/>
        <w:t>2. No derogation from articles 6, 7, 8 (paragraphs I and 2), 11, 15, 16 and 18 may be made under this provision.</w:t>
      </w:r>
    </w:p>
    <w:p w:rsidR="00681E6E" w:rsidRPr="00D90D40" w:rsidRDefault="00681E6E" w:rsidP="00681E6E">
      <w:pPr>
        <w:ind w:firstLine="634"/>
        <w:contextualSpacing/>
        <w:jc w:val="both"/>
        <w:rPr>
          <w:rFonts w:ascii="Times New Roman" w:hAnsi="Times New Roman" w:cs="Times New Roman"/>
          <w:i/>
          <w:color w:val="000000"/>
          <w:sz w:val="24"/>
          <w:szCs w:val="24"/>
          <w:lang w:val="en-US"/>
        </w:rPr>
      </w:pPr>
      <w:r w:rsidRPr="00D90D40">
        <w:rPr>
          <w:rFonts w:ascii="Times New Roman" w:hAnsi="Times New Roman" w:cs="Times New Roman"/>
          <w:i/>
          <w:color w:val="000000"/>
          <w:sz w:val="24"/>
          <w:szCs w:val="24"/>
          <w:lang w:val="en-US"/>
        </w:rPr>
        <w:t>3. Any State Party to the present Covenant availing itself of the right of derogation shall immediately inform the other States Parties to the present Covenant, through the intermediary of the Secretary-General of the United Nations, of the provisions from which it has derogated and of the reasons by which it was actuated. A further communication shall be made, through the same intermediary, on the date on which it terminates such derogation.</w:t>
      </w:r>
    </w:p>
    <w:p w:rsidR="00681E6E" w:rsidRPr="00D90D40" w:rsidRDefault="00681E6E" w:rsidP="00681E6E">
      <w:pPr>
        <w:contextualSpacing/>
        <w:jc w:val="both"/>
        <w:rPr>
          <w:rFonts w:ascii="Times New Roman" w:hAnsi="Times New Roman" w:cs="Times New Roman"/>
          <w:sz w:val="24"/>
          <w:szCs w:val="24"/>
          <w:lang w:val="en-US"/>
        </w:rPr>
      </w:pPr>
    </w:p>
    <w:p w:rsidR="00681E6E" w:rsidRPr="00D90D40" w:rsidRDefault="00681E6E" w:rsidP="00681E6E">
      <w:pPr>
        <w:contextualSpacing/>
        <w:jc w:val="both"/>
        <w:rPr>
          <w:rFonts w:ascii="Times New Roman" w:hAnsi="Times New Roman" w:cs="Times New Roman"/>
          <w:i/>
          <w:sz w:val="24"/>
          <w:szCs w:val="24"/>
          <w:lang w:val="en-US"/>
        </w:rPr>
      </w:pPr>
      <w:r w:rsidRPr="00D90D40">
        <w:rPr>
          <w:rFonts w:ascii="Times New Roman" w:hAnsi="Times New Roman" w:cs="Times New Roman"/>
          <w:sz w:val="24"/>
          <w:szCs w:val="24"/>
          <w:lang w:val="en-US"/>
        </w:rPr>
        <w:t xml:space="preserve">Article 10 § 4 of the Law provides that </w:t>
      </w:r>
      <w:r w:rsidRPr="00D90D40">
        <w:rPr>
          <w:rFonts w:ascii="Times New Roman" w:hAnsi="Times New Roman" w:cs="Times New Roman"/>
          <w:i/>
          <w:sz w:val="24"/>
          <w:szCs w:val="24"/>
          <w:lang w:val="en-US"/>
        </w:rPr>
        <w:t>according to Article 44 of RA Constitution</w:t>
      </w:r>
      <w:r w:rsidRPr="00D90D40">
        <w:rPr>
          <w:rFonts w:ascii="Times New Roman" w:hAnsi="Times New Roman" w:cs="Times New Roman"/>
          <w:sz w:val="24"/>
          <w:szCs w:val="24"/>
          <w:lang w:val="en-US"/>
        </w:rPr>
        <w:t xml:space="preserve"> (as amended by referendum of 27 November 20</w:t>
      </w:r>
      <w:r w:rsidR="008C17B6">
        <w:rPr>
          <w:rFonts w:ascii="Times New Roman" w:hAnsi="Times New Roman" w:cs="Times New Roman"/>
          <w:sz w:val="24"/>
          <w:szCs w:val="24"/>
          <w:lang w:val="en-US"/>
        </w:rPr>
        <w:t>05, hereinafter</w:t>
      </w:r>
      <w:r w:rsidR="008C17B6">
        <w:rPr>
          <w:rFonts w:ascii="Times New Roman" w:hAnsi="Times New Roman" w:cs="Times New Roman"/>
          <w:sz w:val="24"/>
          <w:szCs w:val="24"/>
          <w:lang w:val="hy-AM"/>
        </w:rPr>
        <w:t xml:space="preserve"> </w:t>
      </w:r>
      <w:r w:rsidR="008C17B6">
        <w:rPr>
          <w:rFonts w:ascii="Times New Roman" w:hAnsi="Times New Roman" w:cs="Times New Roman"/>
          <w:sz w:val="24"/>
          <w:szCs w:val="24"/>
          <w:lang w:val="en-US"/>
        </w:rPr>
        <w:t>the Constitution</w:t>
      </w:r>
      <w:r w:rsidRPr="00D90D40">
        <w:rPr>
          <w:rFonts w:ascii="Times New Roman" w:hAnsi="Times New Roman" w:cs="Times New Roman"/>
          <w:sz w:val="24"/>
          <w:szCs w:val="24"/>
          <w:lang w:val="en-US"/>
        </w:rPr>
        <w:t xml:space="preserve">) </w:t>
      </w:r>
      <w:r w:rsidRPr="00D90D40">
        <w:rPr>
          <w:rFonts w:ascii="Times New Roman" w:hAnsi="Times New Roman" w:cs="Times New Roman"/>
          <w:i/>
          <w:sz w:val="24"/>
          <w:szCs w:val="24"/>
          <w:lang w:val="en-US"/>
        </w:rPr>
        <w:t>rights and freedoms prescribed by Articl</w:t>
      </w:r>
      <w:r w:rsidR="008C17B6">
        <w:rPr>
          <w:rFonts w:ascii="Times New Roman" w:hAnsi="Times New Roman" w:cs="Times New Roman"/>
          <w:i/>
          <w:sz w:val="24"/>
          <w:szCs w:val="24"/>
          <w:lang w:val="en-US"/>
        </w:rPr>
        <w:t>e 15, Articles 17-22 and 42 can</w:t>
      </w:r>
      <w:r w:rsidRPr="00D90D40">
        <w:rPr>
          <w:rFonts w:ascii="Times New Roman" w:hAnsi="Times New Roman" w:cs="Times New Roman"/>
          <w:i/>
          <w:sz w:val="24"/>
          <w:szCs w:val="24"/>
          <w:lang w:val="en-US"/>
        </w:rPr>
        <w:t>not be restricted during a state of emergency.</w:t>
      </w:r>
    </w:p>
    <w:p w:rsidR="00681E6E" w:rsidRPr="00D90D40" w:rsidRDefault="00681E6E" w:rsidP="00681E6E">
      <w:pPr>
        <w:spacing w:after="0"/>
        <w:contextualSpacing/>
        <w:jc w:val="both"/>
        <w:rPr>
          <w:rFonts w:ascii="Times New Roman" w:hAnsi="Times New Roman" w:cs="Times New Roman"/>
          <w:sz w:val="24"/>
          <w:szCs w:val="24"/>
          <w:lang w:val="en-US"/>
        </w:rPr>
      </w:pPr>
    </w:p>
    <w:p w:rsidR="00681E6E" w:rsidRPr="00D90D40" w:rsidRDefault="00681E6E" w:rsidP="00681E6E">
      <w:pPr>
        <w:spacing w:after="0"/>
        <w:contextualSpacing/>
        <w:jc w:val="both"/>
        <w:rPr>
          <w:rFonts w:ascii="Times New Roman" w:hAnsi="Times New Roman" w:cs="Times New Roman"/>
          <w:i/>
          <w:sz w:val="24"/>
          <w:szCs w:val="24"/>
          <w:lang w:val="en-US"/>
        </w:rPr>
      </w:pPr>
      <w:r w:rsidRPr="00D90D40">
        <w:rPr>
          <w:rFonts w:ascii="Times New Roman" w:hAnsi="Times New Roman" w:cs="Times New Roman"/>
          <w:sz w:val="24"/>
          <w:szCs w:val="24"/>
          <w:lang w:val="en-US"/>
        </w:rPr>
        <w:t xml:space="preserve">As to the question of compliance of the provisions of the Law with relevant articles of ICCPR concerning the efficient struggle against torture or other inhuman or degrading treatment or punishment it is worth mentioning that </w:t>
      </w:r>
      <w:r w:rsidRPr="00D90D40">
        <w:rPr>
          <w:rFonts w:ascii="Times New Roman" w:hAnsi="Times New Roman" w:cs="Times New Roman"/>
          <w:i/>
          <w:sz w:val="24"/>
          <w:szCs w:val="24"/>
          <w:lang w:val="en-US"/>
        </w:rPr>
        <w:t>both the Law and ICCPR include the prohibition of torture or cruel, inhuman or degrading treatment or punishment, or of medical or scientific experimentation without consent in the scope of rights that are not permitted to be derogated from in a state of emergency.</w:t>
      </w:r>
    </w:p>
    <w:p w:rsidR="00681E6E" w:rsidRPr="00D90D40" w:rsidRDefault="00681E6E" w:rsidP="00681E6E">
      <w:pPr>
        <w:spacing w:after="0"/>
        <w:contextualSpacing/>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The Law also provides regulations for arrest of individuals who violate the rules of curfew. Thus, Article 13 of the Law that in any case the duration of an individual’s arrest on the basis of the decision of the Head or Deputy Head of a Police territorial station may be extended no more than 48 hours. The same article also provides that the arrest or detention of an individual may be complained to judicial or administrative bodies.</w:t>
      </w:r>
    </w:p>
    <w:p w:rsidR="00681E6E" w:rsidRPr="00D90D40" w:rsidRDefault="00681E6E" w:rsidP="00681E6E">
      <w:pPr>
        <w:jc w:val="both"/>
        <w:rPr>
          <w:rStyle w:val="apple-converted-space"/>
          <w:rFonts w:ascii="Times New Roman" w:hAnsi="Times New Roman" w:cs="Times New Roman"/>
          <w:b/>
          <w:sz w:val="24"/>
          <w:szCs w:val="24"/>
          <w:lang w:val="en-US"/>
        </w:rPr>
      </w:pPr>
    </w:p>
    <w:p w:rsidR="00370C81" w:rsidRPr="00D90D40" w:rsidRDefault="00370C81" w:rsidP="00370C81">
      <w:pPr>
        <w:spacing w:after="0"/>
        <w:contextualSpacing/>
        <w:jc w:val="both"/>
        <w:rPr>
          <w:rFonts w:ascii="Times New Roman" w:hAnsi="Times New Roman" w:cs="Times New Roman"/>
          <w:b/>
          <w:sz w:val="24"/>
          <w:szCs w:val="24"/>
          <w:lang w:val="en-US"/>
        </w:rPr>
      </w:pPr>
    </w:p>
    <w:p w:rsidR="00370C81" w:rsidRPr="00D90D40" w:rsidRDefault="00370C81" w:rsidP="00370C81">
      <w:pPr>
        <w:spacing w:after="0"/>
        <w:contextualSpacing/>
        <w:jc w:val="both"/>
        <w:rPr>
          <w:rFonts w:ascii="Times New Roman" w:hAnsi="Times New Roman" w:cs="Times New Roman"/>
          <w:b/>
          <w:sz w:val="24"/>
          <w:szCs w:val="24"/>
          <w:lang w:val="en-US"/>
        </w:rPr>
      </w:pPr>
      <w:r w:rsidRPr="00D90D40">
        <w:rPr>
          <w:rFonts w:ascii="Times New Roman" w:hAnsi="Times New Roman" w:cs="Times New Roman"/>
          <w:b/>
          <w:sz w:val="24"/>
          <w:szCs w:val="24"/>
          <w:lang w:val="en-US"/>
        </w:rPr>
        <w:t xml:space="preserve">With reference to the question regarding specific regulations of the pre-trial detention of minors </w:t>
      </w:r>
      <w:r w:rsidR="00A76A5A" w:rsidRPr="00D90D40">
        <w:rPr>
          <w:rFonts w:ascii="Times New Roman" w:hAnsi="Times New Roman" w:cs="Times New Roman"/>
          <w:b/>
          <w:sz w:val="24"/>
          <w:szCs w:val="24"/>
          <w:lang w:val="en-US"/>
        </w:rPr>
        <w:t>prescribed by the draft Criminal Procedure Code</w:t>
      </w:r>
    </w:p>
    <w:p w:rsidR="00370C81" w:rsidRPr="00D90D40" w:rsidRDefault="00370C81" w:rsidP="00370C81">
      <w:pPr>
        <w:spacing w:after="0"/>
        <w:contextualSpacing/>
        <w:jc w:val="both"/>
        <w:rPr>
          <w:rFonts w:ascii="Times New Roman" w:hAnsi="Times New Roman" w:cs="Times New Roman"/>
          <w:b/>
          <w:sz w:val="24"/>
          <w:szCs w:val="24"/>
          <w:lang w:val="en-US"/>
        </w:rPr>
      </w:pPr>
    </w:p>
    <w:p w:rsidR="00681E6E" w:rsidRPr="00D90D40" w:rsidRDefault="00370C81" w:rsidP="00681E6E">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According to the Draft Criminal Procedure Code d</w:t>
      </w:r>
      <w:r w:rsidR="00681E6E" w:rsidRPr="00D90D40">
        <w:rPr>
          <w:rFonts w:ascii="Times New Roman" w:hAnsi="Times New Roman" w:cs="Times New Roman"/>
          <w:sz w:val="24"/>
          <w:szCs w:val="24"/>
          <w:lang w:val="en-US"/>
        </w:rPr>
        <w:t xml:space="preserve">etention may be applied in respect of a minor accused of committing a non-grave or medium-gravity crime </w:t>
      </w:r>
      <w:r w:rsidR="00681E6E" w:rsidRPr="00D90D40">
        <w:rPr>
          <w:rFonts w:ascii="Times New Roman" w:hAnsi="Times New Roman" w:cs="Times New Roman"/>
          <w:b/>
          <w:sz w:val="24"/>
          <w:szCs w:val="24"/>
          <w:lang w:val="en-US"/>
        </w:rPr>
        <w:t>only if he has violated the conditions of an alternative restraint measure</w:t>
      </w:r>
      <w:r w:rsidR="00681E6E" w:rsidRPr="00D90D40">
        <w:rPr>
          <w:rFonts w:ascii="Times New Roman" w:hAnsi="Times New Roman" w:cs="Times New Roman"/>
          <w:sz w:val="24"/>
          <w:szCs w:val="24"/>
          <w:lang w:val="en-US"/>
        </w:rPr>
        <w:t xml:space="preserve"> applied in respect of him. In any event, detention may be applied as a restr</w:t>
      </w:r>
      <w:r w:rsidRPr="00D90D40">
        <w:rPr>
          <w:rFonts w:ascii="Times New Roman" w:hAnsi="Times New Roman" w:cs="Times New Roman"/>
          <w:sz w:val="24"/>
          <w:szCs w:val="24"/>
          <w:lang w:val="en-US"/>
        </w:rPr>
        <w:t>aint measure in respect of an a</w:t>
      </w:r>
      <w:r w:rsidR="00681E6E" w:rsidRPr="00D90D40">
        <w:rPr>
          <w:rFonts w:ascii="Times New Roman" w:hAnsi="Times New Roman" w:cs="Times New Roman"/>
          <w:sz w:val="24"/>
          <w:szCs w:val="24"/>
          <w:lang w:val="en-US"/>
        </w:rPr>
        <w:t xml:space="preserve">ccused who is a minor only as a measure of last resort and for the shortest time period. </w:t>
      </w:r>
      <w:r w:rsidRPr="00D90D40">
        <w:rPr>
          <w:rFonts w:ascii="Times New Roman" w:hAnsi="Times New Roman" w:cs="Times New Roman"/>
          <w:sz w:val="24"/>
          <w:szCs w:val="24"/>
          <w:lang w:val="en-US"/>
        </w:rPr>
        <w:t>T</w:t>
      </w:r>
      <w:r w:rsidR="00681E6E" w:rsidRPr="00D90D40">
        <w:rPr>
          <w:rFonts w:ascii="Times New Roman" w:hAnsi="Times New Roman" w:cs="Times New Roman"/>
          <w:sz w:val="24"/>
          <w:szCs w:val="24"/>
          <w:lang w:val="en-US"/>
        </w:rPr>
        <w:t xml:space="preserve">he duration of detention or house arrest applied in respect of a minor during the </w:t>
      </w:r>
      <w:r w:rsidRPr="00D90D40">
        <w:rPr>
          <w:rFonts w:ascii="Times New Roman" w:hAnsi="Times New Roman" w:cs="Times New Roman"/>
          <w:sz w:val="24"/>
          <w:szCs w:val="24"/>
          <w:lang w:val="en-US"/>
        </w:rPr>
        <w:t>pre-trial p</w:t>
      </w:r>
      <w:r w:rsidR="00681E6E" w:rsidRPr="00D90D40">
        <w:rPr>
          <w:rFonts w:ascii="Times New Roman" w:hAnsi="Times New Roman" w:cs="Times New Roman"/>
          <w:sz w:val="24"/>
          <w:szCs w:val="24"/>
          <w:lang w:val="en-US"/>
        </w:rPr>
        <w:t xml:space="preserve">roceedings may not exceed </w:t>
      </w:r>
      <w:r w:rsidR="00681E6E" w:rsidRPr="00D90D40">
        <w:rPr>
          <w:rFonts w:ascii="Times New Roman" w:hAnsi="Times New Roman" w:cs="Times New Roman"/>
          <w:b/>
          <w:sz w:val="24"/>
          <w:szCs w:val="24"/>
          <w:lang w:val="en-US"/>
        </w:rPr>
        <w:t>one month</w:t>
      </w:r>
      <w:r w:rsidR="00681E6E" w:rsidRPr="00D90D40">
        <w:rPr>
          <w:rFonts w:ascii="Times New Roman" w:hAnsi="Times New Roman" w:cs="Times New Roman"/>
          <w:sz w:val="24"/>
          <w:szCs w:val="24"/>
          <w:lang w:val="en-US"/>
        </w:rPr>
        <w:t>. The total duration of detention applied in</w:t>
      </w:r>
      <w:r w:rsidRPr="00D90D40">
        <w:rPr>
          <w:rFonts w:ascii="Times New Roman" w:hAnsi="Times New Roman" w:cs="Times New Roman"/>
          <w:sz w:val="24"/>
          <w:szCs w:val="24"/>
          <w:lang w:val="en-US"/>
        </w:rPr>
        <w:t xml:space="preserve"> respect of a minor during the pre-trial p</w:t>
      </w:r>
      <w:r w:rsidR="00681E6E" w:rsidRPr="00D90D40">
        <w:rPr>
          <w:rFonts w:ascii="Times New Roman" w:hAnsi="Times New Roman" w:cs="Times New Roman"/>
          <w:sz w:val="24"/>
          <w:szCs w:val="24"/>
          <w:lang w:val="en-US"/>
        </w:rPr>
        <w:t>roceedings may not exceed:</w:t>
      </w:r>
    </w:p>
    <w:p w:rsidR="00681E6E" w:rsidRPr="00D90D40" w:rsidRDefault="00681E6E" w:rsidP="00681E6E">
      <w:pPr>
        <w:jc w:val="both"/>
        <w:rPr>
          <w:rFonts w:ascii="Times New Roman" w:hAnsi="Times New Roman" w:cs="Times New Roman"/>
          <w:sz w:val="24"/>
          <w:szCs w:val="24"/>
          <w:lang w:val="en-US"/>
        </w:rPr>
      </w:pPr>
      <w:r w:rsidRPr="00D90D40">
        <w:rPr>
          <w:rFonts w:ascii="Times New Roman" w:hAnsi="Times New Roman" w:cs="Times New Roman"/>
          <w:b/>
          <w:sz w:val="24"/>
          <w:szCs w:val="24"/>
          <w:lang w:val="en-US"/>
        </w:rPr>
        <w:t>Two months</w:t>
      </w:r>
      <w:r w:rsidRPr="00D90D40">
        <w:rPr>
          <w:rFonts w:ascii="Times New Roman" w:hAnsi="Times New Roman" w:cs="Times New Roman"/>
          <w:sz w:val="24"/>
          <w:szCs w:val="24"/>
          <w:lang w:val="en-US"/>
        </w:rPr>
        <w:t xml:space="preserve"> - in case of being accused of a non-grave or medium-gravity crime; or</w:t>
      </w:r>
    </w:p>
    <w:p w:rsidR="00681E6E" w:rsidRPr="00D90D40" w:rsidRDefault="00681E6E" w:rsidP="00681E6E">
      <w:pPr>
        <w:jc w:val="both"/>
        <w:rPr>
          <w:rFonts w:ascii="Times New Roman" w:hAnsi="Times New Roman" w:cs="Times New Roman"/>
          <w:sz w:val="24"/>
          <w:szCs w:val="24"/>
          <w:lang w:val="en-US"/>
        </w:rPr>
      </w:pPr>
      <w:r w:rsidRPr="00D90D40">
        <w:rPr>
          <w:rFonts w:ascii="Times New Roman" w:hAnsi="Times New Roman" w:cs="Times New Roman"/>
          <w:b/>
          <w:sz w:val="24"/>
          <w:szCs w:val="24"/>
          <w:lang w:val="en-US"/>
        </w:rPr>
        <w:t>Six months</w:t>
      </w:r>
      <w:r w:rsidRPr="00D90D40">
        <w:rPr>
          <w:rFonts w:ascii="Times New Roman" w:hAnsi="Times New Roman" w:cs="Times New Roman"/>
          <w:sz w:val="24"/>
          <w:szCs w:val="24"/>
          <w:lang w:val="en-US"/>
        </w:rPr>
        <w:t xml:space="preserve"> - in case of being accused of a grave or particularly grave crime.</w:t>
      </w:r>
    </w:p>
    <w:p w:rsidR="00681E6E" w:rsidRPr="00D90D40" w:rsidRDefault="00681E6E" w:rsidP="00681E6E">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In exceptional cases, detention applied in respect of a minor accused of a particularly grave crime may be prolonged by a maximum of another two months.</w:t>
      </w:r>
    </w:p>
    <w:p w:rsidR="00681E6E" w:rsidRPr="00D90D40" w:rsidRDefault="00681E6E" w:rsidP="00681E6E">
      <w:pPr>
        <w:jc w:val="both"/>
        <w:rPr>
          <w:rStyle w:val="apple-converted-space"/>
          <w:rFonts w:ascii="Times New Roman" w:hAnsi="Times New Roman" w:cs="Times New Roman"/>
          <w:b/>
          <w:sz w:val="24"/>
          <w:szCs w:val="24"/>
          <w:lang w:val="en-US"/>
        </w:rPr>
      </w:pPr>
    </w:p>
    <w:p w:rsidR="00D90D40" w:rsidRPr="00D90D40" w:rsidRDefault="00D90D40" w:rsidP="00D90D40">
      <w:pPr>
        <w:jc w:val="both"/>
        <w:rPr>
          <w:rFonts w:ascii="Times New Roman" w:hAnsi="Times New Roman" w:cs="Times New Roman"/>
          <w:b/>
          <w:sz w:val="24"/>
          <w:szCs w:val="24"/>
          <w:lang w:val="en-US"/>
        </w:rPr>
      </w:pPr>
      <w:r w:rsidRPr="00D90D40">
        <w:rPr>
          <w:rFonts w:ascii="Times New Roman" w:hAnsi="Times New Roman" w:cs="Times New Roman"/>
          <w:b/>
          <w:sz w:val="24"/>
          <w:szCs w:val="24"/>
          <w:lang w:val="en-US"/>
        </w:rPr>
        <w:lastRenderedPageBreak/>
        <w:t xml:space="preserve">With reference to </w:t>
      </w:r>
      <w:r w:rsidR="008C17B6">
        <w:rPr>
          <w:rFonts w:ascii="Times New Roman" w:hAnsi="Times New Roman" w:cs="Times New Roman"/>
          <w:b/>
          <w:sz w:val="24"/>
          <w:szCs w:val="24"/>
          <w:lang w:val="hy-AM"/>
        </w:rPr>
        <w:t xml:space="preserve">the request to </w:t>
      </w:r>
      <w:r w:rsidRPr="00D90D40">
        <w:rPr>
          <w:rFonts w:ascii="Times New Roman" w:hAnsi="Times New Roman" w:cs="Times New Roman"/>
          <w:b/>
          <w:sz w:val="24"/>
          <w:szCs w:val="24"/>
          <w:lang w:val="en-US"/>
        </w:rPr>
        <w:t>present statistical data on registered cases of domestic violence in the RA in the period of 2012-2016</w:t>
      </w:r>
    </w:p>
    <w:p w:rsidR="00D90D40" w:rsidRPr="00D90D40" w:rsidRDefault="00D90D40" w:rsidP="00D90D40">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The information on registered cases of domestic violence in the RA in the period of 2012-2016 </w:t>
      </w:r>
    </w:p>
    <w:tbl>
      <w:tblPr>
        <w:tblStyle w:val="TableGrid"/>
        <w:tblW w:w="9544" w:type="dxa"/>
        <w:tblInd w:w="14" w:type="dxa"/>
        <w:tblLook w:val="04A0" w:firstRow="1" w:lastRow="0" w:firstColumn="1" w:lastColumn="0" w:noHBand="0" w:noVBand="1"/>
      </w:tblPr>
      <w:tblGrid>
        <w:gridCol w:w="984"/>
        <w:gridCol w:w="1997"/>
        <w:gridCol w:w="1895"/>
        <w:gridCol w:w="1350"/>
        <w:gridCol w:w="1542"/>
        <w:gridCol w:w="1776"/>
      </w:tblGrid>
      <w:tr w:rsidR="00D90D40" w:rsidRPr="00D90D40" w:rsidTr="00D90D40">
        <w:trPr>
          <w:trHeight w:val="387"/>
        </w:trPr>
        <w:tc>
          <w:tcPr>
            <w:tcW w:w="984" w:type="dxa"/>
            <w:vMerge w:val="restart"/>
          </w:tcPr>
          <w:p w:rsidR="00D90D40" w:rsidRPr="00D90D40" w:rsidRDefault="00D90D40" w:rsidP="001F03B3">
            <w:pP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sz w:val="24"/>
                <w:szCs w:val="24"/>
              </w:rPr>
              <w:t>Year</w:t>
            </w:r>
          </w:p>
        </w:tc>
        <w:tc>
          <w:tcPr>
            <w:tcW w:w="1997" w:type="dxa"/>
            <w:vMerge w:val="restart"/>
          </w:tcPr>
          <w:p w:rsidR="00D90D40" w:rsidRPr="00D90D40" w:rsidRDefault="00D90D40" w:rsidP="001F03B3">
            <w:pPr>
              <w:jc w:val="center"/>
              <w:rPr>
                <w:rFonts w:ascii="Times New Roman" w:hAnsi="Times New Roman" w:cs="Times New Roman"/>
                <w:bCs/>
                <w:color w:val="000000"/>
                <w:sz w:val="24"/>
                <w:szCs w:val="24"/>
                <w:shd w:val="clear" w:color="auto" w:fill="FFFFFF"/>
              </w:rPr>
            </w:pPr>
            <w:r w:rsidRPr="00D90D40">
              <w:rPr>
                <w:rFonts w:ascii="Times New Roman" w:hAnsi="Times New Roman" w:cs="Times New Roman"/>
                <w:sz w:val="24"/>
                <w:szCs w:val="24"/>
              </w:rPr>
              <w:t xml:space="preserve">Registered               cases </w:t>
            </w:r>
          </w:p>
        </w:tc>
        <w:tc>
          <w:tcPr>
            <w:tcW w:w="1895" w:type="dxa"/>
            <w:vMerge w:val="restart"/>
          </w:tcPr>
          <w:p w:rsidR="00D90D40" w:rsidRPr="00D90D40" w:rsidRDefault="00D90D40" w:rsidP="001F03B3">
            <w:pPr>
              <w:jc w:val="center"/>
              <w:rPr>
                <w:rFonts w:ascii="Times New Roman" w:hAnsi="Times New Roman" w:cs="Times New Roman"/>
                <w:bCs/>
                <w:color w:val="000000"/>
                <w:sz w:val="24"/>
                <w:szCs w:val="24"/>
                <w:shd w:val="clear" w:color="auto" w:fill="FFFFFF"/>
              </w:rPr>
            </w:pPr>
            <w:proofErr w:type="spellStart"/>
            <w:r w:rsidRPr="00D90D40">
              <w:rPr>
                <w:rFonts w:ascii="Times New Roman" w:hAnsi="Times New Roman" w:cs="Times New Roman"/>
                <w:sz w:val="24"/>
                <w:szCs w:val="24"/>
              </w:rPr>
              <w:t>Criminalcases</w:t>
            </w:r>
            <w:proofErr w:type="spellEnd"/>
          </w:p>
        </w:tc>
        <w:tc>
          <w:tcPr>
            <w:tcW w:w="1350" w:type="dxa"/>
            <w:vMerge w:val="restart"/>
          </w:tcPr>
          <w:p w:rsidR="00D90D40" w:rsidRPr="00D90D40" w:rsidRDefault="00D90D40" w:rsidP="001F03B3">
            <w:pPr>
              <w:jc w:val="center"/>
              <w:rPr>
                <w:rFonts w:ascii="Times New Roman" w:hAnsi="Times New Roman" w:cs="Times New Roman"/>
                <w:bCs/>
                <w:color w:val="000000"/>
                <w:sz w:val="24"/>
                <w:szCs w:val="24"/>
                <w:shd w:val="clear" w:color="auto" w:fill="FFFFFF"/>
              </w:rPr>
            </w:pPr>
            <w:r w:rsidRPr="00D90D40">
              <w:rPr>
                <w:rFonts w:ascii="Times New Roman" w:hAnsi="Times New Roman" w:cs="Times New Roman"/>
                <w:sz w:val="24"/>
                <w:szCs w:val="24"/>
              </w:rPr>
              <w:t>Sent to court</w:t>
            </w:r>
          </w:p>
        </w:tc>
        <w:tc>
          <w:tcPr>
            <w:tcW w:w="3318" w:type="dxa"/>
            <w:gridSpan w:val="2"/>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sz w:val="24"/>
                <w:szCs w:val="24"/>
              </w:rPr>
              <w:t>Violence used</w:t>
            </w:r>
          </w:p>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p>
        </w:tc>
      </w:tr>
      <w:tr w:rsidR="00D90D40" w:rsidRPr="00D90D40" w:rsidTr="00D90D40">
        <w:trPr>
          <w:trHeight w:val="419"/>
        </w:trPr>
        <w:tc>
          <w:tcPr>
            <w:tcW w:w="984" w:type="dxa"/>
            <w:vMerge/>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p>
        </w:tc>
        <w:tc>
          <w:tcPr>
            <w:tcW w:w="1997" w:type="dxa"/>
            <w:vMerge/>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p>
        </w:tc>
        <w:tc>
          <w:tcPr>
            <w:tcW w:w="1895" w:type="dxa"/>
            <w:vMerge/>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p>
        </w:tc>
        <w:tc>
          <w:tcPr>
            <w:tcW w:w="1350" w:type="dxa"/>
            <w:vMerge/>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p>
        </w:tc>
        <w:tc>
          <w:tcPr>
            <w:tcW w:w="1542" w:type="dxa"/>
          </w:tcPr>
          <w:p w:rsidR="00D90D40" w:rsidRPr="00D90D40" w:rsidRDefault="00D90D40" w:rsidP="001F03B3">
            <w:pPr>
              <w:jc w:val="center"/>
              <w:rPr>
                <w:rFonts w:ascii="Times New Roman" w:hAnsi="Times New Roman" w:cs="Times New Roman"/>
                <w:bCs/>
                <w:color w:val="000000"/>
                <w:sz w:val="24"/>
                <w:szCs w:val="24"/>
                <w:shd w:val="clear" w:color="auto" w:fill="FFFFFF"/>
              </w:rPr>
            </w:pPr>
            <w:r w:rsidRPr="00D90D40">
              <w:rPr>
                <w:rFonts w:ascii="Times New Roman" w:hAnsi="Times New Roman" w:cs="Times New Roman"/>
                <w:sz w:val="24"/>
                <w:szCs w:val="24"/>
              </w:rPr>
              <w:t>husband against wife</w:t>
            </w:r>
          </w:p>
        </w:tc>
        <w:tc>
          <w:tcPr>
            <w:tcW w:w="1776" w:type="dxa"/>
          </w:tcPr>
          <w:p w:rsidR="00D90D40" w:rsidRPr="00D90D40" w:rsidRDefault="00D90D40" w:rsidP="001F03B3">
            <w:pPr>
              <w:jc w:val="center"/>
              <w:rPr>
                <w:rFonts w:ascii="Times New Roman" w:hAnsi="Times New Roman" w:cs="Times New Roman"/>
                <w:bCs/>
                <w:color w:val="000000"/>
                <w:sz w:val="24"/>
                <w:szCs w:val="24"/>
                <w:shd w:val="clear" w:color="auto" w:fill="FFFFFF"/>
              </w:rPr>
            </w:pPr>
            <w:r w:rsidRPr="00D90D40">
              <w:rPr>
                <w:rFonts w:ascii="Times New Roman" w:hAnsi="Times New Roman" w:cs="Times New Roman"/>
                <w:sz w:val="24"/>
                <w:szCs w:val="24"/>
              </w:rPr>
              <w:t>parent against child</w:t>
            </w:r>
          </w:p>
        </w:tc>
      </w:tr>
      <w:tr w:rsidR="00D90D40" w:rsidRPr="00D90D40" w:rsidTr="00D90D40">
        <w:tc>
          <w:tcPr>
            <w:tcW w:w="984" w:type="dxa"/>
          </w:tcPr>
          <w:p w:rsidR="00D90D40" w:rsidRPr="00D90D40" w:rsidRDefault="00D90D40" w:rsidP="001F03B3">
            <w:pPr>
              <w:jc w:val="both"/>
              <w:rPr>
                <w:rFonts w:ascii="Times New Roman" w:hAnsi="Times New Roman" w:cs="Times New Roman"/>
                <w:bCs/>
                <w:color w:val="000000"/>
                <w:sz w:val="24"/>
                <w:szCs w:val="24"/>
                <w:shd w:val="clear" w:color="auto" w:fill="FFFFFF"/>
              </w:rPr>
            </w:pPr>
            <w:r w:rsidRPr="00D90D40">
              <w:rPr>
                <w:rFonts w:ascii="Times New Roman" w:hAnsi="Times New Roman" w:cs="Times New Roman"/>
                <w:bCs/>
                <w:color w:val="000000"/>
                <w:sz w:val="24"/>
                <w:szCs w:val="24"/>
                <w:shd w:val="clear" w:color="auto" w:fill="FFFFFF"/>
                <w:lang w:val="ru-RU"/>
              </w:rPr>
              <w:t>2012</w:t>
            </w:r>
          </w:p>
        </w:tc>
        <w:tc>
          <w:tcPr>
            <w:tcW w:w="1997"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762</w:t>
            </w:r>
          </w:p>
        </w:tc>
        <w:tc>
          <w:tcPr>
            <w:tcW w:w="1895"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77</w:t>
            </w:r>
          </w:p>
        </w:tc>
        <w:tc>
          <w:tcPr>
            <w:tcW w:w="1350"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45</w:t>
            </w:r>
          </w:p>
        </w:tc>
        <w:tc>
          <w:tcPr>
            <w:tcW w:w="1542"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405</w:t>
            </w:r>
          </w:p>
        </w:tc>
        <w:tc>
          <w:tcPr>
            <w:tcW w:w="1776"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57</w:t>
            </w:r>
          </w:p>
        </w:tc>
      </w:tr>
      <w:tr w:rsidR="00D90D40" w:rsidRPr="00D90D40" w:rsidTr="00D90D40">
        <w:tc>
          <w:tcPr>
            <w:tcW w:w="984" w:type="dxa"/>
          </w:tcPr>
          <w:p w:rsidR="00D90D40" w:rsidRPr="00D90D40" w:rsidRDefault="00D90D40" w:rsidP="001F03B3">
            <w:pPr>
              <w:jc w:val="both"/>
              <w:rPr>
                <w:rFonts w:ascii="Times New Roman" w:hAnsi="Times New Roman" w:cs="Times New Roman"/>
                <w:bCs/>
                <w:color w:val="000000"/>
                <w:sz w:val="24"/>
                <w:szCs w:val="24"/>
                <w:shd w:val="clear" w:color="auto" w:fill="FFFFFF"/>
              </w:rPr>
            </w:pPr>
            <w:r w:rsidRPr="00D90D40">
              <w:rPr>
                <w:rFonts w:ascii="Times New Roman" w:hAnsi="Times New Roman" w:cs="Times New Roman"/>
                <w:bCs/>
                <w:color w:val="000000"/>
                <w:sz w:val="24"/>
                <w:szCs w:val="24"/>
                <w:shd w:val="clear" w:color="auto" w:fill="FFFFFF"/>
                <w:lang w:val="ru-RU"/>
              </w:rPr>
              <w:t>2013</w:t>
            </w:r>
          </w:p>
        </w:tc>
        <w:tc>
          <w:tcPr>
            <w:tcW w:w="1997"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731</w:t>
            </w:r>
          </w:p>
        </w:tc>
        <w:tc>
          <w:tcPr>
            <w:tcW w:w="1895"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67</w:t>
            </w:r>
          </w:p>
        </w:tc>
        <w:tc>
          <w:tcPr>
            <w:tcW w:w="1350"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20</w:t>
            </w:r>
          </w:p>
        </w:tc>
        <w:tc>
          <w:tcPr>
            <w:tcW w:w="1542"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412</w:t>
            </w:r>
          </w:p>
        </w:tc>
        <w:tc>
          <w:tcPr>
            <w:tcW w:w="1776"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50</w:t>
            </w:r>
          </w:p>
        </w:tc>
      </w:tr>
      <w:tr w:rsidR="00D90D40" w:rsidRPr="00D90D40" w:rsidTr="00D90D40">
        <w:tc>
          <w:tcPr>
            <w:tcW w:w="984" w:type="dxa"/>
          </w:tcPr>
          <w:p w:rsidR="00D90D40" w:rsidRPr="00D90D40" w:rsidRDefault="00D90D40" w:rsidP="001F03B3">
            <w:pPr>
              <w:jc w:val="both"/>
              <w:rPr>
                <w:rFonts w:ascii="Times New Roman" w:hAnsi="Times New Roman" w:cs="Times New Roman"/>
                <w:bCs/>
                <w:color w:val="000000"/>
                <w:sz w:val="24"/>
                <w:szCs w:val="24"/>
                <w:shd w:val="clear" w:color="auto" w:fill="FFFFFF"/>
              </w:rPr>
            </w:pPr>
            <w:r w:rsidRPr="00D90D40">
              <w:rPr>
                <w:rFonts w:ascii="Times New Roman" w:hAnsi="Times New Roman" w:cs="Times New Roman"/>
                <w:bCs/>
                <w:color w:val="000000"/>
                <w:sz w:val="24"/>
                <w:szCs w:val="24"/>
                <w:shd w:val="clear" w:color="auto" w:fill="FFFFFF"/>
                <w:lang w:val="ru-RU"/>
              </w:rPr>
              <w:t>2014</w:t>
            </w:r>
          </w:p>
        </w:tc>
        <w:tc>
          <w:tcPr>
            <w:tcW w:w="1997"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686</w:t>
            </w:r>
          </w:p>
        </w:tc>
        <w:tc>
          <w:tcPr>
            <w:tcW w:w="1895"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83</w:t>
            </w:r>
          </w:p>
        </w:tc>
        <w:tc>
          <w:tcPr>
            <w:tcW w:w="1350"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18</w:t>
            </w:r>
          </w:p>
        </w:tc>
        <w:tc>
          <w:tcPr>
            <w:tcW w:w="1542"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414</w:t>
            </w:r>
          </w:p>
        </w:tc>
        <w:tc>
          <w:tcPr>
            <w:tcW w:w="1776"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62</w:t>
            </w:r>
          </w:p>
        </w:tc>
      </w:tr>
      <w:tr w:rsidR="00D90D40" w:rsidRPr="00D90D40" w:rsidTr="00D90D40">
        <w:tc>
          <w:tcPr>
            <w:tcW w:w="984" w:type="dxa"/>
          </w:tcPr>
          <w:p w:rsidR="00D90D40" w:rsidRPr="00D90D40" w:rsidRDefault="00D90D40" w:rsidP="001F03B3">
            <w:pPr>
              <w:jc w:val="both"/>
              <w:rPr>
                <w:rFonts w:ascii="Times New Roman" w:hAnsi="Times New Roman" w:cs="Times New Roman"/>
                <w:bCs/>
                <w:color w:val="000000"/>
                <w:sz w:val="24"/>
                <w:szCs w:val="24"/>
                <w:shd w:val="clear" w:color="auto" w:fill="FFFFFF"/>
              </w:rPr>
            </w:pPr>
            <w:r w:rsidRPr="00D90D40">
              <w:rPr>
                <w:rFonts w:ascii="Times New Roman" w:hAnsi="Times New Roman" w:cs="Times New Roman"/>
                <w:bCs/>
                <w:color w:val="000000"/>
                <w:sz w:val="24"/>
                <w:szCs w:val="24"/>
                <w:shd w:val="clear" w:color="auto" w:fill="FFFFFF"/>
                <w:lang w:val="ru-RU"/>
              </w:rPr>
              <w:t>2015</w:t>
            </w:r>
          </w:p>
        </w:tc>
        <w:tc>
          <w:tcPr>
            <w:tcW w:w="1997"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793</w:t>
            </w:r>
          </w:p>
        </w:tc>
        <w:tc>
          <w:tcPr>
            <w:tcW w:w="1895"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158</w:t>
            </w:r>
          </w:p>
        </w:tc>
        <w:tc>
          <w:tcPr>
            <w:tcW w:w="1350"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50</w:t>
            </w:r>
          </w:p>
        </w:tc>
        <w:tc>
          <w:tcPr>
            <w:tcW w:w="1542"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474</w:t>
            </w:r>
          </w:p>
        </w:tc>
        <w:tc>
          <w:tcPr>
            <w:tcW w:w="1776"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71</w:t>
            </w:r>
          </w:p>
        </w:tc>
      </w:tr>
      <w:tr w:rsidR="00D90D40" w:rsidRPr="00D90D40" w:rsidTr="00D90D40">
        <w:tc>
          <w:tcPr>
            <w:tcW w:w="984" w:type="dxa"/>
          </w:tcPr>
          <w:p w:rsidR="00D90D40" w:rsidRPr="00D90D40" w:rsidRDefault="00D90D40" w:rsidP="001F03B3">
            <w:pPr>
              <w:jc w:val="both"/>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2016</w:t>
            </w:r>
          </w:p>
          <w:p w:rsidR="00D90D40" w:rsidRPr="00D90D40" w:rsidRDefault="00D90D40" w:rsidP="001F03B3">
            <w:pPr>
              <w:jc w:val="both"/>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sz w:val="24"/>
                <w:szCs w:val="24"/>
              </w:rPr>
              <w:t>ten months</w:t>
            </w:r>
          </w:p>
        </w:tc>
        <w:tc>
          <w:tcPr>
            <w:tcW w:w="1997"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563</w:t>
            </w:r>
          </w:p>
        </w:tc>
        <w:tc>
          <w:tcPr>
            <w:tcW w:w="1895"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115</w:t>
            </w:r>
          </w:p>
        </w:tc>
        <w:tc>
          <w:tcPr>
            <w:tcW w:w="1350"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34</w:t>
            </w:r>
          </w:p>
        </w:tc>
        <w:tc>
          <w:tcPr>
            <w:tcW w:w="1542"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367</w:t>
            </w:r>
          </w:p>
        </w:tc>
        <w:tc>
          <w:tcPr>
            <w:tcW w:w="1776" w:type="dxa"/>
          </w:tcPr>
          <w:p w:rsidR="00D90D40" w:rsidRPr="00D90D40" w:rsidRDefault="00D90D40" w:rsidP="001F03B3">
            <w:pPr>
              <w:jc w:val="center"/>
              <w:rPr>
                <w:rFonts w:ascii="Times New Roman" w:hAnsi="Times New Roman" w:cs="Times New Roman"/>
                <w:bCs/>
                <w:color w:val="000000"/>
                <w:sz w:val="24"/>
                <w:szCs w:val="24"/>
                <w:shd w:val="clear" w:color="auto" w:fill="FFFFFF"/>
                <w:lang w:val="ru-RU"/>
              </w:rPr>
            </w:pPr>
            <w:r w:rsidRPr="00D90D40">
              <w:rPr>
                <w:rFonts w:ascii="Times New Roman" w:hAnsi="Times New Roman" w:cs="Times New Roman"/>
                <w:bCs/>
                <w:color w:val="000000"/>
                <w:sz w:val="24"/>
                <w:szCs w:val="24"/>
                <w:shd w:val="clear" w:color="auto" w:fill="FFFFFF"/>
                <w:lang w:val="ru-RU"/>
              </w:rPr>
              <w:t>47</w:t>
            </w:r>
          </w:p>
        </w:tc>
      </w:tr>
    </w:tbl>
    <w:p w:rsidR="00D90D40" w:rsidRPr="00D90D40" w:rsidRDefault="00D90D40" w:rsidP="00D90D40">
      <w:pPr>
        <w:spacing w:after="0" w:line="240" w:lineRule="auto"/>
        <w:jc w:val="both"/>
        <w:rPr>
          <w:rFonts w:ascii="Times New Roman" w:hAnsi="Times New Roman" w:cs="Times New Roman"/>
          <w:b/>
          <w:sz w:val="24"/>
          <w:szCs w:val="24"/>
        </w:rPr>
      </w:pPr>
      <w:r w:rsidRPr="00D90D40">
        <w:rPr>
          <w:rFonts w:ascii="Times New Roman" w:hAnsi="Times New Roman" w:cs="Times New Roman"/>
          <w:sz w:val="24"/>
          <w:szCs w:val="24"/>
        </w:rPr>
        <w:tab/>
      </w:r>
      <w:r w:rsidRPr="00D90D40">
        <w:rPr>
          <w:rFonts w:ascii="Times New Roman" w:hAnsi="Times New Roman" w:cs="Times New Roman"/>
          <w:sz w:val="24"/>
          <w:szCs w:val="24"/>
        </w:rPr>
        <w:tab/>
      </w:r>
      <w:r w:rsidRPr="00D90D40">
        <w:rPr>
          <w:rFonts w:ascii="Times New Roman" w:hAnsi="Times New Roman" w:cs="Times New Roman"/>
          <w:sz w:val="24"/>
          <w:szCs w:val="24"/>
        </w:rPr>
        <w:tab/>
      </w:r>
      <w:r w:rsidRPr="00D90D40">
        <w:rPr>
          <w:rFonts w:ascii="Times New Roman" w:hAnsi="Times New Roman" w:cs="Times New Roman"/>
          <w:sz w:val="24"/>
          <w:szCs w:val="24"/>
        </w:rPr>
        <w:tab/>
      </w:r>
      <w:r w:rsidRPr="00D90D40">
        <w:rPr>
          <w:rFonts w:ascii="Times New Roman" w:hAnsi="Times New Roman" w:cs="Times New Roman"/>
          <w:sz w:val="24"/>
          <w:szCs w:val="24"/>
        </w:rPr>
        <w:tab/>
      </w:r>
      <w:r w:rsidRPr="00D90D40">
        <w:rPr>
          <w:rFonts w:ascii="Times New Roman" w:hAnsi="Times New Roman" w:cs="Times New Roman"/>
          <w:sz w:val="24"/>
          <w:szCs w:val="24"/>
        </w:rPr>
        <w:tab/>
      </w:r>
    </w:p>
    <w:p w:rsidR="00681E6E" w:rsidRPr="00D90D40" w:rsidRDefault="00681E6E" w:rsidP="00681E6E">
      <w:pPr>
        <w:jc w:val="both"/>
        <w:rPr>
          <w:rStyle w:val="apple-converted-space"/>
          <w:rFonts w:ascii="Times New Roman" w:hAnsi="Times New Roman" w:cs="Times New Roman"/>
          <w:b/>
          <w:sz w:val="24"/>
          <w:szCs w:val="24"/>
          <w:lang w:val="en-US"/>
        </w:rPr>
      </w:pPr>
    </w:p>
    <w:p w:rsidR="00D90D40" w:rsidRPr="00D90D40" w:rsidRDefault="00D90D40" w:rsidP="00D90D40">
      <w:pPr>
        <w:jc w:val="both"/>
        <w:rPr>
          <w:rFonts w:ascii="Times New Roman" w:hAnsi="Times New Roman" w:cs="Times New Roman"/>
          <w:b/>
          <w:sz w:val="24"/>
          <w:szCs w:val="24"/>
          <w:lang w:val="en-US"/>
        </w:rPr>
      </w:pPr>
      <w:r w:rsidRPr="00D90D40">
        <w:rPr>
          <w:rFonts w:ascii="Times New Roman" w:hAnsi="Times New Roman" w:cs="Times New Roman"/>
          <w:b/>
          <w:sz w:val="24"/>
          <w:szCs w:val="24"/>
          <w:lang w:val="en-US"/>
        </w:rPr>
        <w:t>With reference to the re</w:t>
      </w:r>
      <w:r w:rsidR="008C17B6">
        <w:rPr>
          <w:rFonts w:ascii="Times New Roman" w:hAnsi="Times New Roman" w:cs="Times New Roman"/>
          <w:b/>
          <w:sz w:val="24"/>
          <w:szCs w:val="24"/>
          <w:lang w:val="en-US"/>
        </w:rPr>
        <w:t xml:space="preserve">quest of information regarding </w:t>
      </w:r>
      <w:r w:rsidRPr="00D90D40">
        <w:rPr>
          <w:rFonts w:ascii="Times New Roman" w:hAnsi="Times New Roman" w:cs="Times New Roman"/>
          <w:b/>
          <w:sz w:val="24"/>
          <w:szCs w:val="24"/>
          <w:lang w:val="en-US"/>
        </w:rPr>
        <w:t>specific cases</w:t>
      </w:r>
    </w:p>
    <w:p w:rsidR="00D90D40" w:rsidRPr="00D90D40" w:rsidRDefault="00D90D40" w:rsidP="00D90D40">
      <w:pPr>
        <w:jc w:val="both"/>
        <w:rPr>
          <w:rFonts w:ascii="Times New Roman" w:hAnsi="Times New Roman" w:cs="Times New Roman"/>
          <w:sz w:val="24"/>
          <w:szCs w:val="24"/>
          <w:lang w:val="en-US"/>
        </w:rPr>
      </w:pPr>
      <w:r w:rsidRPr="00D90D40">
        <w:rPr>
          <w:rFonts w:ascii="Times New Roman" w:hAnsi="Times New Roman" w:cs="Times New Roman"/>
          <w:b/>
          <w:sz w:val="24"/>
          <w:szCs w:val="24"/>
          <w:lang w:val="hy-AM"/>
        </w:rPr>
        <w:t>Ani Gevorgyan</w:t>
      </w:r>
      <w:r w:rsidRPr="00D90D40">
        <w:rPr>
          <w:rFonts w:ascii="Times New Roman" w:hAnsi="Times New Roman" w:cs="Times New Roman"/>
          <w:b/>
          <w:sz w:val="24"/>
          <w:szCs w:val="24"/>
          <w:lang w:val="en-US"/>
        </w:rPr>
        <w:t xml:space="preserve"> case</w:t>
      </w:r>
    </w:p>
    <w:p w:rsidR="00D90D40" w:rsidRPr="00D90D40" w:rsidRDefault="00D90D40" w:rsidP="00D90D40">
      <w:pPr>
        <w:jc w:val="both"/>
        <w:rPr>
          <w:rStyle w:val="Emphasis"/>
          <w:rFonts w:ascii="Times New Roman" w:hAnsi="Times New Roman" w:cs="Times New Roman"/>
          <w:bCs/>
          <w:i w:val="0"/>
          <w:iCs w:val="0"/>
          <w:sz w:val="24"/>
          <w:szCs w:val="24"/>
          <w:shd w:val="clear" w:color="auto" w:fill="FFFFFF"/>
          <w:lang w:val="en-US"/>
        </w:rPr>
      </w:pPr>
      <w:r w:rsidRPr="00D90D40">
        <w:rPr>
          <w:rFonts w:ascii="Times New Roman" w:hAnsi="Times New Roman" w:cs="Times New Roman"/>
          <w:sz w:val="24"/>
          <w:szCs w:val="24"/>
          <w:lang w:val="en-US"/>
        </w:rPr>
        <w:t>Within the framework of criminal case No 62203514 initiated on the basis of Article 164 part 2 and Article 309 part 2 on the events of</w:t>
      </w:r>
      <w:r w:rsidR="00527E12">
        <w:rPr>
          <w:rFonts w:ascii="Times New Roman" w:hAnsi="Times New Roman" w:cs="Times New Roman"/>
          <w:sz w:val="24"/>
          <w:szCs w:val="24"/>
          <w:lang w:val="hy-AM"/>
        </w:rPr>
        <w:t xml:space="preserve"> 12</w:t>
      </w:r>
      <w:r w:rsidR="00527E12">
        <w:rPr>
          <w:rFonts w:ascii="Times New Roman" w:hAnsi="Times New Roman" w:cs="Times New Roman"/>
          <w:sz w:val="24"/>
          <w:szCs w:val="24"/>
          <w:lang w:val="en-US"/>
        </w:rPr>
        <w:t xml:space="preserve"> February</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 xml:space="preserve">2014 on </w:t>
      </w:r>
      <w:proofErr w:type="spellStart"/>
      <w:r w:rsidRPr="00D90D40">
        <w:rPr>
          <w:rFonts w:ascii="Times New Roman" w:hAnsi="Times New Roman" w:cs="Times New Roman"/>
          <w:sz w:val="24"/>
          <w:szCs w:val="24"/>
          <w:lang w:val="en-US"/>
        </w:rPr>
        <w:t>Mashtots</w:t>
      </w:r>
      <w:proofErr w:type="spellEnd"/>
      <w:r w:rsidRPr="00D90D40">
        <w:rPr>
          <w:rFonts w:ascii="Times New Roman" w:hAnsi="Times New Roman" w:cs="Times New Roman"/>
          <w:sz w:val="24"/>
          <w:szCs w:val="24"/>
          <w:lang w:val="en-US"/>
        </w:rPr>
        <w:t xml:space="preserve"> Avenue,</w:t>
      </w:r>
      <w:r w:rsidRPr="00D90D40">
        <w:rPr>
          <w:rFonts w:ascii="Times New Roman" w:hAnsi="Times New Roman" w:cs="Times New Roman"/>
          <w:sz w:val="24"/>
          <w:szCs w:val="24"/>
          <w:lang w:val="hy-AM"/>
        </w:rPr>
        <w:t xml:space="preserve"> a</w:t>
      </w:r>
      <w:r w:rsidRPr="00D90D40">
        <w:rPr>
          <w:rFonts w:ascii="Times New Roman" w:hAnsi="Times New Roman" w:cs="Times New Roman"/>
          <w:sz w:val="24"/>
          <w:szCs w:val="24"/>
          <w:lang w:val="en-US"/>
        </w:rPr>
        <w:t xml:space="preserve"> </w:t>
      </w:r>
      <w:r w:rsidRPr="00D90D40">
        <w:rPr>
          <w:rFonts w:ascii="Times New Roman" w:hAnsi="Times New Roman" w:cs="Times New Roman"/>
          <w:sz w:val="24"/>
          <w:szCs w:val="24"/>
          <w:lang w:val="hy-AM"/>
        </w:rPr>
        <w:t>journalist</w:t>
      </w:r>
      <w:r w:rsidRPr="00D90D40">
        <w:rPr>
          <w:rFonts w:ascii="Times New Roman" w:hAnsi="Times New Roman" w:cs="Times New Roman"/>
          <w:sz w:val="24"/>
          <w:szCs w:val="24"/>
          <w:lang w:val="en-US"/>
        </w:rPr>
        <w:t xml:space="preserve"> from ''4</w:t>
      </w:r>
      <w:r w:rsidRPr="00D90D40">
        <w:rPr>
          <w:rFonts w:ascii="Times New Roman" w:hAnsi="Times New Roman" w:cs="Times New Roman"/>
          <w:sz w:val="24"/>
          <w:szCs w:val="24"/>
          <w:vertAlign w:val="superscript"/>
          <w:lang w:val="en-US"/>
        </w:rPr>
        <w:t>th</w:t>
      </w:r>
      <w:r w:rsidRPr="00D90D40">
        <w:rPr>
          <w:rFonts w:ascii="Times New Roman" w:hAnsi="Times New Roman" w:cs="Times New Roman"/>
          <w:sz w:val="24"/>
          <w:szCs w:val="24"/>
          <w:lang w:val="en-US"/>
        </w:rPr>
        <w:t xml:space="preserve"> Power''</w:t>
      </w:r>
      <w:r w:rsidRPr="00D90D40">
        <w:rPr>
          <w:rFonts w:ascii="Times New Roman" w:hAnsi="Times New Roman" w:cs="Times New Roman"/>
          <w:sz w:val="24"/>
          <w:szCs w:val="24"/>
          <w:lang w:val="hy-AM"/>
        </w:rPr>
        <w:t xml:space="preserve"> </w:t>
      </w:r>
      <w:r w:rsidRPr="00D90D40">
        <w:rPr>
          <w:rFonts w:ascii="Times New Roman" w:hAnsi="Times New Roman" w:cs="Times New Roman"/>
          <w:b/>
          <w:sz w:val="24"/>
          <w:szCs w:val="24"/>
          <w:lang w:val="hy-AM"/>
        </w:rPr>
        <w:t>Ani Gevorgyan</w:t>
      </w:r>
      <w:r w:rsidRPr="00D90D40">
        <w:rPr>
          <w:rFonts w:ascii="Times New Roman" w:hAnsi="Times New Roman" w:cs="Times New Roman"/>
          <w:sz w:val="24"/>
          <w:szCs w:val="24"/>
          <w:lang w:val="hy-AM"/>
        </w:rPr>
        <w:t xml:space="preserve"> was not recognized as a victim since there was no proof that police actions </w:t>
      </w:r>
      <w:r w:rsidRPr="00D90D40">
        <w:rPr>
          <w:rFonts w:ascii="Times New Roman" w:hAnsi="Times New Roman" w:cs="Times New Roman"/>
          <w:sz w:val="24"/>
          <w:szCs w:val="24"/>
          <w:lang w:val="en-US"/>
        </w:rPr>
        <w:t>caused</w:t>
      </w:r>
      <w:r w:rsidRPr="00D90D40">
        <w:rPr>
          <w:rFonts w:ascii="Times New Roman" w:hAnsi="Times New Roman" w:cs="Times New Roman"/>
          <w:sz w:val="24"/>
          <w:szCs w:val="24"/>
          <w:lang w:val="hy-AM"/>
        </w:rPr>
        <w:t xml:space="preserve"> moral, physical or </w:t>
      </w:r>
      <w:r w:rsidRPr="00D90D40">
        <w:rPr>
          <w:rFonts w:ascii="Times New Roman" w:hAnsi="Times New Roman" w:cs="Times New Roman"/>
          <w:sz w:val="24"/>
          <w:szCs w:val="24"/>
          <w:lang w:val="en-US"/>
        </w:rPr>
        <w:t xml:space="preserve">property damage. Nevertheless, she was involved in the case and was given a right to launch an appeal against the final decision which she did. The case was terminated on </w:t>
      </w:r>
      <w:r w:rsidR="00527E12">
        <w:rPr>
          <w:rFonts w:ascii="Times New Roman" w:hAnsi="Times New Roman" w:cs="Times New Roman"/>
          <w:sz w:val="24"/>
          <w:szCs w:val="24"/>
          <w:lang w:val="hy-AM"/>
        </w:rPr>
        <w:t xml:space="preserve">24 </w:t>
      </w:r>
      <w:r w:rsidR="00527E12">
        <w:rPr>
          <w:rFonts w:ascii="Times New Roman" w:hAnsi="Times New Roman" w:cs="Times New Roman"/>
          <w:sz w:val="24"/>
          <w:szCs w:val="24"/>
          <w:lang w:val="en-US"/>
        </w:rPr>
        <w:t xml:space="preserve">June </w:t>
      </w:r>
      <w:r w:rsidRPr="00D90D40">
        <w:rPr>
          <w:rFonts w:ascii="Times New Roman" w:hAnsi="Times New Roman" w:cs="Times New Roman"/>
          <w:sz w:val="24"/>
          <w:szCs w:val="24"/>
          <w:lang w:val="en-US"/>
        </w:rPr>
        <w:t xml:space="preserve">2014 </w:t>
      </w:r>
      <w:r w:rsidRPr="00D90D40">
        <w:rPr>
          <w:rFonts w:ascii="Times New Roman" w:hAnsi="Times New Roman" w:cs="Times New Roman"/>
          <w:sz w:val="24"/>
          <w:szCs w:val="24"/>
          <w:shd w:val="clear" w:color="auto" w:fill="FFFFFF"/>
          <w:lang w:val="en-US"/>
        </w:rPr>
        <w:t>due to</w:t>
      </w:r>
      <w:r w:rsidRPr="00D90D40">
        <w:rPr>
          <w:rStyle w:val="apple-converted-space"/>
          <w:rFonts w:ascii="Times New Roman" w:hAnsi="Times New Roman" w:cs="Times New Roman"/>
          <w:sz w:val="24"/>
          <w:szCs w:val="24"/>
          <w:shd w:val="clear" w:color="auto" w:fill="FFFFFF"/>
          <w:lang w:val="en-US"/>
        </w:rPr>
        <w:t> </w:t>
      </w:r>
      <w:r w:rsidRPr="00D90D40">
        <w:rPr>
          <w:rStyle w:val="Emphasis"/>
          <w:rFonts w:ascii="Times New Roman" w:hAnsi="Times New Roman" w:cs="Times New Roman"/>
          <w:bCs/>
          <w:sz w:val="24"/>
          <w:szCs w:val="24"/>
          <w:shd w:val="clear" w:color="auto" w:fill="FFFFFF"/>
          <w:lang w:val="en-US"/>
        </w:rPr>
        <w:t xml:space="preserve">absence of corpus </w:t>
      </w:r>
      <w:proofErr w:type="spellStart"/>
      <w:r w:rsidRPr="00D90D40">
        <w:rPr>
          <w:rStyle w:val="Emphasis"/>
          <w:rFonts w:ascii="Times New Roman" w:hAnsi="Times New Roman" w:cs="Times New Roman"/>
          <w:bCs/>
          <w:sz w:val="24"/>
          <w:szCs w:val="24"/>
          <w:shd w:val="clear" w:color="auto" w:fill="FFFFFF"/>
          <w:lang w:val="en-US"/>
        </w:rPr>
        <w:t>delicti</w:t>
      </w:r>
      <w:proofErr w:type="spellEnd"/>
      <w:r w:rsidRPr="00D90D40">
        <w:rPr>
          <w:rStyle w:val="Emphasis"/>
          <w:rFonts w:ascii="Times New Roman" w:hAnsi="Times New Roman" w:cs="Times New Roman"/>
          <w:bCs/>
          <w:sz w:val="24"/>
          <w:szCs w:val="24"/>
          <w:shd w:val="clear" w:color="auto" w:fill="FFFFFF"/>
          <w:lang w:val="en-US"/>
        </w:rPr>
        <w:t>.</w:t>
      </w:r>
    </w:p>
    <w:p w:rsidR="00D90D40" w:rsidRPr="00D90D40" w:rsidRDefault="00D90D40" w:rsidP="00D90D40">
      <w:pPr>
        <w:jc w:val="both"/>
        <w:rPr>
          <w:rStyle w:val="Emphasis"/>
          <w:rFonts w:ascii="Times New Roman" w:hAnsi="Times New Roman" w:cs="Times New Roman"/>
          <w:bCs/>
          <w:i w:val="0"/>
          <w:iCs w:val="0"/>
          <w:sz w:val="24"/>
          <w:szCs w:val="24"/>
          <w:shd w:val="clear" w:color="auto" w:fill="FFFFFF"/>
          <w:lang w:val="en-US"/>
        </w:rPr>
      </w:pPr>
      <w:r w:rsidRPr="00D90D40">
        <w:rPr>
          <w:rFonts w:ascii="Times New Roman" w:hAnsi="Times New Roman" w:cs="Times New Roman"/>
          <w:sz w:val="24"/>
          <w:szCs w:val="24"/>
          <w:lang w:val="en-US"/>
        </w:rPr>
        <w:t xml:space="preserve">Within the framework of criminal case No 62213714 initiated on the basis of Article 164 part 3 and Article 309 part 2 on the events of </w:t>
      </w:r>
      <w:r w:rsidR="00527E12">
        <w:rPr>
          <w:rFonts w:ascii="Times New Roman" w:hAnsi="Times New Roman" w:cs="Times New Roman"/>
          <w:sz w:val="24"/>
          <w:szCs w:val="24"/>
          <w:lang w:val="hy-AM"/>
        </w:rPr>
        <w:t xml:space="preserve">23 </w:t>
      </w:r>
      <w:r w:rsidR="00527E12">
        <w:rPr>
          <w:rFonts w:ascii="Times New Roman" w:hAnsi="Times New Roman" w:cs="Times New Roman"/>
          <w:sz w:val="24"/>
          <w:szCs w:val="24"/>
          <w:lang w:val="en-US"/>
        </w:rPr>
        <w:t>June</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2014,</w:t>
      </w:r>
      <w:r w:rsidRPr="00D90D40">
        <w:rPr>
          <w:rFonts w:ascii="Times New Roman" w:hAnsi="Times New Roman" w:cs="Times New Roman"/>
          <w:sz w:val="24"/>
          <w:szCs w:val="24"/>
          <w:lang w:val="hy-AM"/>
        </w:rPr>
        <w:t xml:space="preserve"> a</w:t>
      </w:r>
      <w:r w:rsidRPr="00D90D40">
        <w:rPr>
          <w:rFonts w:ascii="Times New Roman" w:hAnsi="Times New Roman" w:cs="Times New Roman"/>
          <w:sz w:val="24"/>
          <w:szCs w:val="24"/>
          <w:lang w:val="en-US"/>
        </w:rPr>
        <w:t xml:space="preserve"> </w:t>
      </w:r>
      <w:r w:rsidRPr="00D90D40">
        <w:rPr>
          <w:rFonts w:ascii="Times New Roman" w:hAnsi="Times New Roman" w:cs="Times New Roman"/>
          <w:sz w:val="24"/>
          <w:szCs w:val="24"/>
          <w:lang w:val="hy-AM"/>
        </w:rPr>
        <w:t>journalist</w:t>
      </w:r>
      <w:r w:rsidRPr="00D90D40">
        <w:rPr>
          <w:rFonts w:ascii="Times New Roman" w:hAnsi="Times New Roman" w:cs="Times New Roman"/>
          <w:sz w:val="24"/>
          <w:szCs w:val="24"/>
          <w:lang w:val="en-US"/>
        </w:rPr>
        <w:t xml:space="preserve"> from ''4</w:t>
      </w:r>
      <w:r w:rsidRPr="00D90D40">
        <w:rPr>
          <w:rFonts w:ascii="Times New Roman" w:hAnsi="Times New Roman" w:cs="Times New Roman"/>
          <w:sz w:val="24"/>
          <w:szCs w:val="24"/>
          <w:vertAlign w:val="superscript"/>
          <w:lang w:val="en-US"/>
        </w:rPr>
        <w:t>th</w:t>
      </w:r>
      <w:r w:rsidRPr="00D90D40">
        <w:rPr>
          <w:rFonts w:ascii="Times New Roman" w:hAnsi="Times New Roman" w:cs="Times New Roman"/>
          <w:sz w:val="24"/>
          <w:szCs w:val="24"/>
          <w:lang w:val="en-US"/>
        </w:rPr>
        <w:t xml:space="preserve"> Power''</w:t>
      </w:r>
      <w:r w:rsidRPr="00D90D40">
        <w:rPr>
          <w:rFonts w:ascii="Times New Roman" w:hAnsi="Times New Roman" w:cs="Times New Roman"/>
          <w:sz w:val="24"/>
          <w:szCs w:val="24"/>
          <w:lang w:val="hy-AM"/>
        </w:rPr>
        <w:t xml:space="preserve"> Ani Gevorgyan was recognized as a victim</w:t>
      </w:r>
      <w:r w:rsidRPr="00D90D40">
        <w:rPr>
          <w:rFonts w:ascii="Times New Roman" w:hAnsi="Times New Roman" w:cs="Times New Roman"/>
          <w:sz w:val="24"/>
          <w:szCs w:val="24"/>
          <w:lang w:val="en-US"/>
        </w:rPr>
        <w:t xml:space="preserve"> on </w:t>
      </w:r>
      <w:r w:rsidR="00527E12">
        <w:rPr>
          <w:rFonts w:ascii="Times New Roman" w:hAnsi="Times New Roman" w:cs="Times New Roman"/>
          <w:sz w:val="24"/>
          <w:szCs w:val="24"/>
          <w:lang w:val="hy-AM"/>
        </w:rPr>
        <w:t xml:space="preserve">11 </w:t>
      </w:r>
      <w:r w:rsidR="00527E12">
        <w:rPr>
          <w:rFonts w:ascii="Times New Roman" w:hAnsi="Times New Roman" w:cs="Times New Roman"/>
          <w:sz w:val="24"/>
          <w:szCs w:val="24"/>
          <w:lang w:val="en-US"/>
        </w:rPr>
        <w:t>July</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 xml:space="preserve">2014. The case was terminated on </w:t>
      </w:r>
      <w:r w:rsidR="00527E12">
        <w:rPr>
          <w:rFonts w:ascii="Times New Roman" w:hAnsi="Times New Roman" w:cs="Times New Roman"/>
          <w:sz w:val="24"/>
          <w:szCs w:val="24"/>
          <w:lang w:val="hy-AM"/>
        </w:rPr>
        <w:t xml:space="preserve">27 </w:t>
      </w:r>
      <w:r w:rsidR="00527E12">
        <w:rPr>
          <w:rFonts w:ascii="Times New Roman" w:hAnsi="Times New Roman" w:cs="Times New Roman"/>
          <w:sz w:val="24"/>
          <w:szCs w:val="24"/>
          <w:lang w:val="en-US"/>
        </w:rPr>
        <w:t>December</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 xml:space="preserve">2014 </w:t>
      </w:r>
      <w:r w:rsidRPr="00D90D40">
        <w:rPr>
          <w:rFonts w:ascii="Times New Roman" w:hAnsi="Times New Roman" w:cs="Times New Roman"/>
          <w:sz w:val="24"/>
          <w:szCs w:val="24"/>
          <w:shd w:val="clear" w:color="auto" w:fill="FFFFFF"/>
          <w:lang w:val="en-US"/>
        </w:rPr>
        <w:t>due to</w:t>
      </w:r>
      <w:r w:rsidRPr="00D90D40">
        <w:rPr>
          <w:rStyle w:val="apple-converted-space"/>
          <w:rFonts w:ascii="Times New Roman" w:hAnsi="Times New Roman" w:cs="Times New Roman"/>
          <w:sz w:val="24"/>
          <w:szCs w:val="24"/>
          <w:shd w:val="clear" w:color="auto" w:fill="FFFFFF"/>
          <w:lang w:val="en-US"/>
        </w:rPr>
        <w:t> </w:t>
      </w:r>
      <w:r w:rsidRPr="00D90D40">
        <w:rPr>
          <w:rStyle w:val="Emphasis"/>
          <w:rFonts w:ascii="Times New Roman" w:hAnsi="Times New Roman" w:cs="Times New Roman"/>
          <w:bCs/>
          <w:sz w:val="24"/>
          <w:szCs w:val="24"/>
          <w:shd w:val="clear" w:color="auto" w:fill="FFFFFF"/>
          <w:lang w:val="en-US"/>
        </w:rPr>
        <w:t xml:space="preserve">absence of corpus </w:t>
      </w:r>
      <w:proofErr w:type="spellStart"/>
      <w:r w:rsidRPr="00D90D40">
        <w:rPr>
          <w:rStyle w:val="Emphasis"/>
          <w:rFonts w:ascii="Times New Roman" w:hAnsi="Times New Roman" w:cs="Times New Roman"/>
          <w:bCs/>
          <w:sz w:val="24"/>
          <w:szCs w:val="24"/>
          <w:shd w:val="clear" w:color="auto" w:fill="FFFFFF"/>
          <w:lang w:val="en-US"/>
        </w:rPr>
        <w:t>delicti</w:t>
      </w:r>
      <w:proofErr w:type="spellEnd"/>
      <w:r w:rsidRPr="00D90D40">
        <w:rPr>
          <w:rStyle w:val="Emphasis"/>
          <w:rFonts w:ascii="Times New Roman" w:hAnsi="Times New Roman" w:cs="Times New Roman"/>
          <w:bCs/>
          <w:sz w:val="24"/>
          <w:szCs w:val="24"/>
          <w:shd w:val="clear" w:color="auto" w:fill="FFFFFF"/>
          <w:lang w:val="en-US"/>
        </w:rPr>
        <w:t>.</w:t>
      </w:r>
    </w:p>
    <w:p w:rsidR="00D90D40" w:rsidRDefault="00D90D40" w:rsidP="00D90D40">
      <w:pPr>
        <w:jc w:val="both"/>
        <w:rPr>
          <w:rFonts w:ascii="Times New Roman" w:hAnsi="Times New Roman" w:cs="Times New Roman"/>
          <w:sz w:val="24"/>
          <w:szCs w:val="24"/>
          <w:lang w:val="en-US"/>
        </w:rPr>
      </w:pPr>
      <w:proofErr w:type="spellStart"/>
      <w:r w:rsidRPr="00D90D40">
        <w:rPr>
          <w:rFonts w:ascii="Times New Roman" w:hAnsi="Times New Roman" w:cs="Times New Roman"/>
          <w:b/>
          <w:sz w:val="24"/>
          <w:szCs w:val="24"/>
          <w:lang w:val="en-US"/>
        </w:rPr>
        <w:t>Paylak</w:t>
      </w:r>
      <w:proofErr w:type="spellEnd"/>
      <w:r w:rsidRPr="00D90D40">
        <w:rPr>
          <w:rFonts w:ascii="Times New Roman" w:hAnsi="Times New Roman" w:cs="Times New Roman"/>
          <w:b/>
          <w:sz w:val="24"/>
          <w:szCs w:val="24"/>
          <w:lang w:val="en-US"/>
        </w:rPr>
        <w:t xml:space="preserve"> </w:t>
      </w:r>
      <w:proofErr w:type="spellStart"/>
      <w:r w:rsidRPr="00D90D40">
        <w:rPr>
          <w:rFonts w:ascii="Times New Roman" w:hAnsi="Times New Roman" w:cs="Times New Roman"/>
          <w:b/>
          <w:sz w:val="24"/>
          <w:szCs w:val="24"/>
          <w:lang w:val="en-US"/>
        </w:rPr>
        <w:t>Fahradyan</w:t>
      </w:r>
      <w:proofErr w:type="spellEnd"/>
      <w:r>
        <w:rPr>
          <w:rFonts w:ascii="Times New Roman" w:hAnsi="Times New Roman" w:cs="Times New Roman"/>
          <w:b/>
          <w:sz w:val="24"/>
          <w:szCs w:val="24"/>
          <w:lang w:val="en-US"/>
        </w:rPr>
        <w:t xml:space="preserve"> case</w:t>
      </w:r>
    </w:p>
    <w:p w:rsidR="00D90D40" w:rsidRPr="00D90D40" w:rsidRDefault="00D90D40" w:rsidP="00D90D40">
      <w:pPr>
        <w:jc w:val="both"/>
        <w:rPr>
          <w:rStyle w:val="Emphasis"/>
          <w:rFonts w:ascii="Times New Roman" w:hAnsi="Times New Roman" w:cs="Times New Roman"/>
          <w:bCs/>
          <w:i w:val="0"/>
          <w:iCs w:val="0"/>
          <w:sz w:val="24"/>
          <w:szCs w:val="24"/>
          <w:shd w:val="clear" w:color="auto" w:fill="FFFFFF"/>
          <w:lang w:val="en-US"/>
        </w:rPr>
      </w:pPr>
      <w:r w:rsidRPr="00D90D40">
        <w:rPr>
          <w:rFonts w:ascii="Times New Roman" w:hAnsi="Times New Roman" w:cs="Times New Roman"/>
          <w:sz w:val="24"/>
          <w:szCs w:val="24"/>
          <w:lang w:val="en-US"/>
        </w:rPr>
        <w:t>Within the framework of criminal case No 62220116 initiated on the basis of Article 308 part 1, Article 309 part 2, Article 332</w:t>
      </w:r>
      <w:r w:rsidRPr="00D90D40">
        <w:rPr>
          <w:rFonts w:ascii="Times New Roman" w:hAnsi="Times New Roman" w:cs="Times New Roman"/>
          <w:sz w:val="24"/>
          <w:szCs w:val="24"/>
          <w:vertAlign w:val="superscript"/>
          <w:lang w:val="en-US"/>
        </w:rPr>
        <w:t>3</w:t>
      </w:r>
      <w:r w:rsidRPr="00D90D40">
        <w:rPr>
          <w:rFonts w:ascii="Times New Roman" w:hAnsi="Times New Roman" w:cs="Times New Roman"/>
          <w:sz w:val="24"/>
          <w:szCs w:val="24"/>
          <w:lang w:val="en-US"/>
        </w:rPr>
        <w:t xml:space="preserve"> part 1 and Article 164 part 2 on the events from </w:t>
      </w:r>
      <w:r w:rsidR="00527E12">
        <w:rPr>
          <w:rFonts w:ascii="Times New Roman" w:hAnsi="Times New Roman" w:cs="Times New Roman"/>
          <w:sz w:val="24"/>
          <w:szCs w:val="24"/>
          <w:lang w:val="hy-AM"/>
        </w:rPr>
        <w:t xml:space="preserve">20 to 27 </w:t>
      </w:r>
      <w:r w:rsidR="00527E12">
        <w:rPr>
          <w:rFonts w:ascii="Times New Roman" w:hAnsi="Times New Roman" w:cs="Times New Roman"/>
          <w:sz w:val="24"/>
          <w:szCs w:val="24"/>
          <w:lang w:val="en-US"/>
        </w:rPr>
        <w:t>July to</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 xml:space="preserve">2016, </w:t>
      </w:r>
      <w:r w:rsidRPr="00D90D40">
        <w:rPr>
          <w:rFonts w:ascii="Times New Roman" w:hAnsi="Times New Roman" w:cs="Times New Roman"/>
          <w:sz w:val="24"/>
          <w:szCs w:val="24"/>
          <w:lang w:val="hy-AM"/>
        </w:rPr>
        <w:t>journalist</w:t>
      </w:r>
      <w:r w:rsidRPr="00D90D40">
        <w:rPr>
          <w:rFonts w:ascii="Times New Roman" w:hAnsi="Times New Roman" w:cs="Times New Roman"/>
          <w:sz w:val="24"/>
          <w:szCs w:val="24"/>
          <w:lang w:val="en-US"/>
        </w:rPr>
        <w:t xml:space="preserve"> </w:t>
      </w:r>
      <w:proofErr w:type="spellStart"/>
      <w:r w:rsidRPr="00D90D40">
        <w:rPr>
          <w:rFonts w:ascii="Times New Roman" w:hAnsi="Times New Roman" w:cs="Times New Roman"/>
          <w:b/>
          <w:sz w:val="24"/>
          <w:szCs w:val="24"/>
          <w:lang w:val="en-US"/>
        </w:rPr>
        <w:t>Paylak</w:t>
      </w:r>
      <w:proofErr w:type="spellEnd"/>
      <w:r w:rsidRPr="00D90D40">
        <w:rPr>
          <w:rFonts w:ascii="Times New Roman" w:hAnsi="Times New Roman" w:cs="Times New Roman"/>
          <w:b/>
          <w:sz w:val="24"/>
          <w:szCs w:val="24"/>
          <w:lang w:val="en-US"/>
        </w:rPr>
        <w:t xml:space="preserve"> </w:t>
      </w:r>
      <w:proofErr w:type="spellStart"/>
      <w:r w:rsidRPr="00D90D40">
        <w:rPr>
          <w:rFonts w:ascii="Times New Roman" w:hAnsi="Times New Roman" w:cs="Times New Roman"/>
          <w:b/>
          <w:sz w:val="24"/>
          <w:szCs w:val="24"/>
          <w:lang w:val="en-US"/>
        </w:rPr>
        <w:t>Fahradyan</w:t>
      </w:r>
      <w:proofErr w:type="spellEnd"/>
      <w:r w:rsidRPr="00D90D40">
        <w:rPr>
          <w:rFonts w:ascii="Times New Roman" w:hAnsi="Times New Roman" w:cs="Times New Roman"/>
          <w:sz w:val="24"/>
          <w:szCs w:val="24"/>
          <w:lang w:val="hy-AM"/>
        </w:rPr>
        <w:t xml:space="preserve"> was recognized as a victim</w:t>
      </w:r>
      <w:r w:rsidRPr="00D90D40">
        <w:rPr>
          <w:rFonts w:ascii="Times New Roman" w:hAnsi="Times New Roman" w:cs="Times New Roman"/>
          <w:sz w:val="24"/>
          <w:szCs w:val="24"/>
          <w:lang w:val="en-US"/>
        </w:rPr>
        <w:t xml:space="preserve"> on September 10, 2016. The case was conjoined with criminal case No 62219216 on August 15, 2016</w:t>
      </w:r>
      <w:r w:rsidRPr="00D90D40">
        <w:rPr>
          <w:rStyle w:val="Emphasis"/>
          <w:rFonts w:ascii="Times New Roman" w:hAnsi="Times New Roman" w:cs="Times New Roman"/>
          <w:bCs/>
          <w:sz w:val="24"/>
          <w:szCs w:val="24"/>
          <w:shd w:val="clear" w:color="auto" w:fill="FFFFFF"/>
          <w:lang w:val="en-US"/>
        </w:rPr>
        <w:t>.</w:t>
      </w:r>
    </w:p>
    <w:p w:rsidR="00D90D40" w:rsidRPr="00D90D40" w:rsidRDefault="00D90D40" w:rsidP="00D90D40">
      <w:pPr>
        <w:jc w:val="both"/>
        <w:rPr>
          <w:rStyle w:val="Emphasis"/>
          <w:rFonts w:ascii="Times New Roman" w:hAnsi="Times New Roman" w:cs="Times New Roman"/>
          <w:bCs/>
          <w:i w:val="0"/>
          <w:iCs w:val="0"/>
          <w:sz w:val="24"/>
          <w:szCs w:val="24"/>
          <w:shd w:val="clear" w:color="auto" w:fill="FFFFFF"/>
          <w:lang w:val="en-US"/>
        </w:rPr>
      </w:pPr>
      <w:r w:rsidRPr="00D90D40">
        <w:rPr>
          <w:rFonts w:ascii="Times New Roman" w:hAnsi="Times New Roman" w:cs="Times New Roman"/>
          <w:sz w:val="24"/>
          <w:szCs w:val="24"/>
          <w:lang w:val="en-US"/>
        </w:rPr>
        <w:t xml:space="preserve">Within the framework of criminal case No 62217915 initiated on the basis of Article 309 part 2, Article 164 part 2 and Article 185 part 1 on the events of </w:t>
      </w:r>
      <w:r w:rsidR="00527E12">
        <w:rPr>
          <w:rFonts w:ascii="Times New Roman" w:hAnsi="Times New Roman" w:cs="Times New Roman"/>
          <w:sz w:val="24"/>
          <w:szCs w:val="24"/>
          <w:lang w:val="hy-AM"/>
        </w:rPr>
        <w:t xml:space="preserve">23 </w:t>
      </w:r>
      <w:r w:rsidR="00527E12">
        <w:rPr>
          <w:rFonts w:ascii="Times New Roman" w:hAnsi="Times New Roman" w:cs="Times New Roman"/>
          <w:sz w:val="24"/>
          <w:szCs w:val="24"/>
          <w:lang w:val="en-US"/>
        </w:rPr>
        <w:t>June</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2015,</w:t>
      </w:r>
      <w:r w:rsidRPr="00D90D40">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 xml:space="preserve">on </w:t>
      </w:r>
      <w:proofErr w:type="spellStart"/>
      <w:r w:rsidRPr="00D90D40">
        <w:rPr>
          <w:rFonts w:ascii="Times New Roman" w:hAnsi="Times New Roman" w:cs="Times New Roman"/>
          <w:sz w:val="24"/>
          <w:szCs w:val="24"/>
          <w:lang w:val="en-US"/>
        </w:rPr>
        <w:t>Baghramyan</w:t>
      </w:r>
      <w:proofErr w:type="spellEnd"/>
      <w:r w:rsidRPr="00D90D40">
        <w:rPr>
          <w:rFonts w:ascii="Times New Roman" w:hAnsi="Times New Roman" w:cs="Times New Roman"/>
          <w:sz w:val="24"/>
          <w:szCs w:val="24"/>
          <w:lang w:val="en-US"/>
        </w:rPr>
        <w:t xml:space="preserve"> Avenue,</w:t>
      </w:r>
      <w:r w:rsidRPr="00D90D40">
        <w:rPr>
          <w:rFonts w:ascii="Times New Roman" w:hAnsi="Times New Roman" w:cs="Times New Roman"/>
          <w:sz w:val="24"/>
          <w:szCs w:val="24"/>
          <w:lang w:val="hy-AM"/>
        </w:rPr>
        <w:t xml:space="preserve"> journalist</w:t>
      </w:r>
      <w:r w:rsidRPr="00D90D40">
        <w:rPr>
          <w:rFonts w:ascii="Times New Roman" w:hAnsi="Times New Roman" w:cs="Times New Roman"/>
          <w:sz w:val="24"/>
          <w:szCs w:val="24"/>
          <w:lang w:val="en-US"/>
        </w:rPr>
        <w:t xml:space="preserve"> </w:t>
      </w:r>
      <w:proofErr w:type="spellStart"/>
      <w:r w:rsidRPr="00D90D40">
        <w:rPr>
          <w:rFonts w:ascii="Times New Roman" w:hAnsi="Times New Roman" w:cs="Times New Roman"/>
          <w:b/>
          <w:sz w:val="24"/>
          <w:szCs w:val="24"/>
          <w:lang w:val="en-US"/>
        </w:rPr>
        <w:t>Paylak</w:t>
      </w:r>
      <w:proofErr w:type="spellEnd"/>
      <w:r w:rsidRPr="00D90D40">
        <w:rPr>
          <w:rFonts w:ascii="Times New Roman" w:hAnsi="Times New Roman" w:cs="Times New Roman"/>
          <w:b/>
          <w:sz w:val="24"/>
          <w:szCs w:val="24"/>
          <w:lang w:val="en-US"/>
        </w:rPr>
        <w:t xml:space="preserve"> </w:t>
      </w:r>
      <w:proofErr w:type="spellStart"/>
      <w:r w:rsidRPr="00D90D40">
        <w:rPr>
          <w:rFonts w:ascii="Times New Roman" w:hAnsi="Times New Roman" w:cs="Times New Roman"/>
          <w:b/>
          <w:sz w:val="24"/>
          <w:szCs w:val="24"/>
          <w:lang w:val="en-US"/>
        </w:rPr>
        <w:t>Fahradyan</w:t>
      </w:r>
      <w:proofErr w:type="spellEnd"/>
      <w:r w:rsidRPr="00D90D40">
        <w:rPr>
          <w:rFonts w:ascii="Times New Roman" w:hAnsi="Times New Roman" w:cs="Times New Roman"/>
          <w:sz w:val="24"/>
          <w:szCs w:val="24"/>
          <w:lang w:val="hy-AM"/>
        </w:rPr>
        <w:t xml:space="preserve"> was recognized as a victim</w:t>
      </w:r>
      <w:r w:rsidRPr="00D90D40">
        <w:rPr>
          <w:rFonts w:ascii="Times New Roman" w:hAnsi="Times New Roman" w:cs="Times New Roman"/>
          <w:sz w:val="24"/>
          <w:szCs w:val="24"/>
          <w:lang w:val="en-US"/>
        </w:rPr>
        <w:t xml:space="preserve"> on </w:t>
      </w:r>
      <w:r w:rsidR="00527E12">
        <w:rPr>
          <w:rFonts w:ascii="Times New Roman" w:hAnsi="Times New Roman" w:cs="Times New Roman"/>
          <w:sz w:val="24"/>
          <w:szCs w:val="24"/>
          <w:lang w:val="hy-AM"/>
        </w:rPr>
        <w:t xml:space="preserve">21 </w:t>
      </w:r>
      <w:r w:rsidR="00527E12">
        <w:rPr>
          <w:rFonts w:ascii="Times New Roman" w:hAnsi="Times New Roman" w:cs="Times New Roman"/>
          <w:sz w:val="24"/>
          <w:szCs w:val="24"/>
          <w:lang w:val="en-US"/>
        </w:rPr>
        <w:t>July</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2015. The Investigation is currently underway.</w:t>
      </w:r>
    </w:p>
    <w:p w:rsidR="008C17B6" w:rsidRDefault="008C17B6" w:rsidP="00D90D40">
      <w:pPr>
        <w:jc w:val="both"/>
        <w:rPr>
          <w:rFonts w:ascii="Times New Roman" w:hAnsi="Times New Roman" w:cs="Times New Roman"/>
          <w:b/>
          <w:sz w:val="24"/>
          <w:szCs w:val="24"/>
          <w:lang w:val="hy-AM"/>
        </w:rPr>
      </w:pPr>
    </w:p>
    <w:p w:rsidR="008C17B6" w:rsidRDefault="008C17B6" w:rsidP="00D90D40">
      <w:pPr>
        <w:jc w:val="both"/>
        <w:rPr>
          <w:rFonts w:ascii="Times New Roman" w:hAnsi="Times New Roman" w:cs="Times New Roman"/>
          <w:b/>
          <w:sz w:val="24"/>
          <w:szCs w:val="24"/>
          <w:lang w:val="hy-AM"/>
        </w:rPr>
      </w:pPr>
    </w:p>
    <w:p w:rsidR="00D90D40" w:rsidRPr="00D90D40" w:rsidRDefault="00D90D40" w:rsidP="00D90D40">
      <w:pPr>
        <w:jc w:val="both"/>
        <w:rPr>
          <w:rFonts w:ascii="Times New Roman" w:hAnsi="Times New Roman" w:cs="Times New Roman"/>
          <w:b/>
          <w:sz w:val="24"/>
          <w:szCs w:val="24"/>
          <w:lang w:val="en-US"/>
        </w:rPr>
      </w:pPr>
      <w:r w:rsidRPr="00D90D40">
        <w:rPr>
          <w:rFonts w:ascii="Times New Roman" w:hAnsi="Times New Roman" w:cs="Times New Roman"/>
          <w:b/>
          <w:sz w:val="24"/>
          <w:szCs w:val="24"/>
          <w:lang w:val="en-US"/>
        </w:rPr>
        <w:lastRenderedPageBreak/>
        <w:t xml:space="preserve">Aram </w:t>
      </w:r>
      <w:proofErr w:type="spellStart"/>
      <w:r w:rsidRPr="00D90D40">
        <w:rPr>
          <w:rFonts w:ascii="Times New Roman" w:hAnsi="Times New Roman" w:cs="Times New Roman"/>
          <w:b/>
          <w:sz w:val="24"/>
          <w:szCs w:val="24"/>
          <w:lang w:val="en-US"/>
        </w:rPr>
        <w:t>Manukyan</w:t>
      </w:r>
      <w:proofErr w:type="spellEnd"/>
      <w:r w:rsidRPr="00D90D40">
        <w:rPr>
          <w:rFonts w:ascii="Times New Roman" w:hAnsi="Times New Roman" w:cs="Times New Roman"/>
          <w:b/>
          <w:sz w:val="24"/>
          <w:szCs w:val="24"/>
          <w:lang w:val="en-US"/>
        </w:rPr>
        <w:t xml:space="preserve"> Case</w:t>
      </w:r>
    </w:p>
    <w:p w:rsidR="00D90D40" w:rsidRPr="00D90D40" w:rsidRDefault="00D90D40" w:rsidP="00D90D40">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On 12</w:t>
      </w:r>
      <w:r w:rsidR="00527E12">
        <w:rPr>
          <w:rFonts w:ascii="Times New Roman" w:hAnsi="Times New Roman" w:cs="Times New Roman"/>
          <w:sz w:val="24"/>
          <w:szCs w:val="24"/>
          <w:vertAlign w:val="superscript"/>
          <w:lang w:val="hy-AM"/>
        </w:rPr>
        <w:t xml:space="preserve"> </w:t>
      </w:r>
      <w:r w:rsidR="00527E12">
        <w:rPr>
          <w:rFonts w:ascii="Times New Roman" w:hAnsi="Times New Roman" w:cs="Times New Roman"/>
          <w:sz w:val="24"/>
          <w:szCs w:val="24"/>
          <w:lang w:val="en-US"/>
        </w:rPr>
        <w:t>of December</w:t>
      </w:r>
      <w:r w:rsidR="00527E12">
        <w:rPr>
          <w:rFonts w:ascii="Times New Roman" w:hAnsi="Times New Roman" w:cs="Times New Roman"/>
          <w:sz w:val="24"/>
          <w:szCs w:val="24"/>
          <w:lang w:val="hy-AM"/>
        </w:rPr>
        <w:t xml:space="preserve"> </w:t>
      </w:r>
      <w:r w:rsidR="00527E12">
        <w:rPr>
          <w:rFonts w:ascii="Times New Roman" w:hAnsi="Times New Roman" w:cs="Times New Roman"/>
          <w:sz w:val="24"/>
          <w:szCs w:val="24"/>
          <w:lang w:val="en-US"/>
        </w:rPr>
        <w:t xml:space="preserve">2014 </w:t>
      </w:r>
      <w:r w:rsidRPr="00D90D40">
        <w:rPr>
          <w:rFonts w:ascii="Times New Roman" w:hAnsi="Times New Roman" w:cs="Times New Roman"/>
          <w:sz w:val="24"/>
          <w:szCs w:val="24"/>
          <w:lang w:val="en-US"/>
        </w:rPr>
        <w:t>criminal case was initiated under Article 117 of the RA Criminal Code (deliberate inflic</w:t>
      </w:r>
      <w:r w:rsidR="008C17B6">
        <w:rPr>
          <w:rFonts w:ascii="Times New Roman" w:hAnsi="Times New Roman" w:cs="Times New Roman"/>
          <w:sz w:val="24"/>
          <w:szCs w:val="24"/>
          <w:lang w:val="en-US"/>
        </w:rPr>
        <w:t>tion of light damage to health-</w:t>
      </w:r>
      <w:r w:rsidRPr="00D90D40">
        <w:rPr>
          <w:rFonts w:ascii="Times New Roman" w:hAnsi="Times New Roman" w:cs="Times New Roman"/>
          <w:sz w:val="24"/>
          <w:szCs w:val="24"/>
          <w:lang w:val="en-US"/>
        </w:rPr>
        <w:t xml:space="preserve">max penalty arrest up to 2 months) on the fact of hitting at Aram </w:t>
      </w:r>
      <w:proofErr w:type="spellStart"/>
      <w:r w:rsidRPr="00D90D40">
        <w:rPr>
          <w:rFonts w:ascii="Times New Roman" w:hAnsi="Times New Roman" w:cs="Times New Roman"/>
          <w:sz w:val="24"/>
          <w:szCs w:val="24"/>
          <w:lang w:val="en-US"/>
        </w:rPr>
        <w:t>Manukyan’s</w:t>
      </w:r>
      <w:proofErr w:type="spellEnd"/>
      <w:r w:rsidRPr="00D90D40">
        <w:rPr>
          <w:rFonts w:ascii="Times New Roman" w:hAnsi="Times New Roman" w:cs="Times New Roman"/>
          <w:sz w:val="24"/>
          <w:szCs w:val="24"/>
          <w:lang w:val="en-US"/>
        </w:rPr>
        <w:t xml:space="preserve"> face.</w:t>
      </w:r>
    </w:p>
    <w:p w:rsidR="00D90D40" w:rsidRPr="00D90D40" w:rsidRDefault="00D90D40" w:rsidP="00D90D40">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On 12</w:t>
      </w:r>
      <w:r w:rsidR="00527E12">
        <w:rPr>
          <w:rFonts w:ascii="Times New Roman" w:hAnsi="Times New Roman" w:cs="Times New Roman"/>
          <w:sz w:val="24"/>
          <w:szCs w:val="24"/>
          <w:vertAlign w:val="superscript"/>
          <w:lang w:val="en-US"/>
        </w:rPr>
        <w:t xml:space="preserve"> </w:t>
      </w:r>
      <w:r w:rsidR="00527E12">
        <w:rPr>
          <w:rFonts w:ascii="Times New Roman" w:hAnsi="Times New Roman" w:cs="Times New Roman"/>
          <w:sz w:val="24"/>
          <w:szCs w:val="24"/>
          <w:lang w:val="en-US"/>
        </w:rPr>
        <w:t>December</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 xml:space="preserve">2014 Aram </w:t>
      </w:r>
      <w:proofErr w:type="spellStart"/>
      <w:r w:rsidRPr="00D90D40">
        <w:rPr>
          <w:rFonts w:ascii="Times New Roman" w:hAnsi="Times New Roman" w:cs="Times New Roman"/>
          <w:sz w:val="24"/>
          <w:szCs w:val="24"/>
          <w:lang w:val="en-US"/>
        </w:rPr>
        <w:t>Manukyan</w:t>
      </w:r>
      <w:proofErr w:type="spellEnd"/>
      <w:r w:rsidRPr="00D90D40">
        <w:rPr>
          <w:rFonts w:ascii="Times New Roman" w:hAnsi="Times New Roman" w:cs="Times New Roman"/>
          <w:sz w:val="24"/>
          <w:szCs w:val="24"/>
          <w:lang w:val="en-US"/>
        </w:rPr>
        <w:t xml:space="preserve"> was recognized as a victim by a decision of the investigator.</w:t>
      </w:r>
    </w:p>
    <w:p w:rsidR="00D90D40" w:rsidRPr="00D90D40" w:rsidRDefault="00D90D40" w:rsidP="00D90D40">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On 14</w:t>
      </w:r>
      <w:r w:rsidR="00527E12">
        <w:rPr>
          <w:rFonts w:ascii="Times New Roman" w:hAnsi="Times New Roman" w:cs="Times New Roman"/>
          <w:sz w:val="24"/>
          <w:szCs w:val="24"/>
          <w:vertAlign w:val="superscript"/>
          <w:lang w:val="en-US"/>
        </w:rPr>
        <w:t xml:space="preserve"> </w:t>
      </w:r>
      <w:r w:rsidR="00527E12">
        <w:rPr>
          <w:rFonts w:ascii="Times New Roman" w:hAnsi="Times New Roman" w:cs="Times New Roman"/>
          <w:sz w:val="24"/>
          <w:szCs w:val="24"/>
          <w:lang w:val="en-US"/>
        </w:rPr>
        <w:t>December</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 xml:space="preserve">2014 on suspicion </w:t>
      </w:r>
      <w:r w:rsidR="00527E12">
        <w:rPr>
          <w:rFonts w:ascii="Times New Roman" w:hAnsi="Times New Roman" w:cs="Times New Roman"/>
          <w:sz w:val="24"/>
          <w:szCs w:val="24"/>
          <w:lang w:val="en-US"/>
        </w:rPr>
        <w:t>of committing this crime A</w:t>
      </w:r>
      <w:r w:rsidR="00527E12">
        <w:rPr>
          <w:rFonts w:ascii="Times New Roman" w:hAnsi="Times New Roman" w:cs="Times New Roman"/>
          <w:sz w:val="24"/>
          <w:szCs w:val="24"/>
          <w:lang w:val="hy-AM"/>
        </w:rPr>
        <w:t>. S.</w:t>
      </w:r>
      <w:r w:rsidRPr="00D90D40">
        <w:rPr>
          <w:rFonts w:ascii="Times New Roman" w:hAnsi="Times New Roman" w:cs="Times New Roman"/>
          <w:sz w:val="24"/>
          <w:szCs w:val="24"/>
          <w:lang w:val="en-US"/>
        </w:rPr>
        <w:t xml:space="preserve"> was apprehended and brought to the Police Department of Yerevan. On the same day undertaking not to leave a place was chosen as a preventive measure against him.</w:t>
      </w:r>
    </w:p>
    <w:p w:rsidR="00D90D40" w:rsidRPr="00D90D40" w:rsidRDefault="00D90D40" w:rsidP="00D90D40">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On 19</w:t>
      </w:r>
      <w:r w:rsidR="00527E12">
        <w:rPr>
          <w:rFonts w:ascii="Times New Roman" w:hAnsi="Times New Roman" w:cs="Times New Roman"/>
          <w:sz w:val="24"/>
          <w:szCs w:val="24"/>
          <w:vertAlign w:val="superscript"/>
          <w:lang w:val="hy-AM"/>
        </w:rPr>
        <w:t xml:space="preserve"> </w:t>
      </w:r>
      <w:r w:rsidR="00527E12">
        <w:rPr>
          <w:rFonts w:ascii="Times New Roman" w:hAnsi="Times New Roman" w:cs="Times New Roman"/>
          <w:sz w:val="24"/>
          <w:szCs w:val="24"/>
          <w:lang w:val="en-US"/>
        </w:rPr>
        <w:t>December of 2014 A</w:t>
      </w:r>
      <w:r w:rsidR="00527E12">
        <w:rPr>
          <w:rFonts w:ascii="Times New Roman" w:hAnsi="Times New Roman" w:cs="Times New Roman"/>
          <w:sz w:val="24"/>
          <w:szCs w:val="24"/>
          <w:lang w:val="hy-AM"/>
        </w:rPr>
        <w:t>.</w:t>
      </w:r>
      <w:r w:rsidR="00527E12">
        <w:rPr>
          <w:rFonts w:ascii="Times New Roman" w:hAnsi="Times New Roman" w:cs="Times New Roman"/>
          <w:sz w:val="24"/>
          <w:szCs w:val="24"/>
          <w:lang w:val="en-US"/>
        </w:rPr>
        <w:t xml:space="preserve"> S</w:t>
      </w:r>
      <w:r w:rsidR="00527E12">
        <w:rPr>
          <w:rFonts w:ascii="Times New Roman" w:hAnsi="Times New Roman" w:cs="Times New Roman"/>
          <w:sz w:val="24"/>
          <w:szCs w:val="24"/>
          <w:lang w:val="hy-AM"/>
        </w:rPr>
        <w:t>.</w:t>
      </w:r>
      <w:r w:rsidRPr="00D90D40">
        <w:rPr>
          <w:rFonts w:ascii="Times New Roman" w:hAnsi="Times New Roman" w:cs="Times New Roman"/>
          <w:sz w:val="24"/>
          <w:szCs w:val="24"/>
          <w:lang w:val="en-US"/>
        </w:rPr>
        <w:t xml:space="preserve"> was charged under Article 117 of the RA Criminal Code.</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He pled guilty and gave self-incriminatory testimonies.</w:t>
      </w:r>
    </w:p>
    <w:p w:rsidR="00D90D40" w:rsidRPr="00D90D40" w:rsidRDefault="00D90D40" w:rsidP="00D90D40">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During the course of investigation it was revealed that at the begin</w:t>
      </w:r>
      <w:r w:rsidR="00527E12">
        <w:rPr>
          <w:rFonts w:ascii="Times New Roman" w:hAnsi="Times New Roman" w:cs="Times New Roman"/>
          <w:sz w:val="24"/>
          <w:szCs w:val="24"/>
          <w:lang w:val="en-US"/>
        </w:rPr>
        <w:t>ning of December of 2014 A</w:t>
      </w:r>
      <w:r w:rsidR="00527E12">
        <w:rPr>
          <w:rFonts w:ascii="Times New Roman" w:hAnsi="Times New Roman" w:cs="Times New Roman"/>
          <w:sz w:val="24"/>
          <w:szCs w:val="24"/>
          <w:lang w:val="hy-AM"/>
        </w:rPr>
        <w:t xml:space="preserve">. </w:t>
      </w:r>
      <w:r w:rsidR="00527E12">
        <w:rPr>
          <w:rFonts w:ascii="Times New Roman" w:hAnsi="Times New Roman" w:cs="Times New Roman"/>
          <w:sz w:val="24"/>
          <w:szCs w:val="24"/>
          <w:lang w:val="en-US"/>
        </w:rPr>
        <w:t>S</w:t>
      </w:r>
      <w:r w:rsidR="00527E12">
        <w:rPr>
          <w:rFonts w:ascii="Times New Roman" w:hAnsi="Times New Roman" w:cs="Times New Roman"/>
          <w:sz w:val="24"/>
          <w:szCs w:val="24"/>
          <w:lang w:val="hy-AM"/>
        </w:rPr>
        <w:t>.</w:t>
      </w:r>
      <w:r w:rsidRPr="00D90D40">
        <w:rPr>
          <w:rFonts w:ascii="Times New Roman" w:hAnsi="Times New Roman" w:cs="Times New Roman"/>
          <w:sz w:val="24"/>
          <w:szCs w:val="24"/>
          <w:lang w:val="en-US"/>
        </w:rPr>
        <w:t xml:space="preserve"> was in Moscow city of Russian Federation. There he saw a video on </w:t>
      </w:r>
      <w:proofErr w:type="spellStart"/>
      <w:r w:rsidRPr="00D90D40">
        <w:rPr>
          <w:rFonts w:ascii="Times New Roman" w:hAnsi="Times New Roman" w:cs="Times New Roman"/>
          <w:sz w:val="24"/>
          <w:szCs w:val="24"/>
          <w:lang w:val="en-US"/>
        </w:rPr>
        <w:t>Youtube</w:t>
      </w:r>
      <w:proofErr w:type="spellEnd"/>
      <w:r w:rsidRPr="00D90D40">
        <w:rPr>
          <w:rFonts w:ascii="Times New Roman" w:hAnsi="Times New Roman" w:cs="Times New Roman"/>
          <w:sz w:val="24"/>
          <w:szCs w:val="24"/>
          <w:lang w:val="en-US"/>
        </w:rPr>
        <w:t xml:space="preserve"> in which Aram </w:t>
      </w:r>
      <w:proofErr w:type="spellStart"/>
      <w:r w:rsidRPr="00D90D40">
        <w:rPr>
          <w:rFonts w:ascii="Times New Roman" w:hAnsi="Times New Roman" w:cs="Times New Roman"/>
          <w:sz w:val="24"/>
          <w:szCs w:val="24"/>
          <w:lang w:val="en-US"/>
        </w:rPr>
        <w:t>Manukyan</w:t>
      </w:r>
      <w:proofErr w:type="spellEnd"/>
      <w:r w:rsidRPr="00D90D40">
        <w:rPr>
          <w:rFonts w:ascii="Times New Roman" w:hAnsi="Times New Roman" w:cs="Times New Roman"/>
          <w:sz w:val="24"/>
          <w:szCs w:val="24"/>
          <w:lang w:val="en-US"/>
        </w:rPr>
        <w:t xml:space="preserve"> uttered blasphemy in the address of the President of the Republic of Armenia, he resented and decided to take </w:t>
      </w:r>
      <w:r w:rsidR="00527E12" w:rsidRPr="00D90D40">
        <w:rPr>
          <w:rFonts w:ascii="Times New Roman" w:hAnsi="Times New Roman" w:cs="Times New Roman"/>
          <w:sz w:val="24"/>
          <w:szCs w:val="24"/>
          <w:lang w:val="en-US"/>
        </w:rPr>
        <w:t>revenge</w:t>
      </w:r>
      <w:r w:rsidRPr="00D90D40">
        <w:rPr>
          <w:rFonts w:ascii="Times New Roman" w:hAnsi="Times New Roman" w:cs="Times New Roman"/>
          <w:sz w:val="24"/>
          <w:szCs w:val="24"/>
          <w:lang w:val="en-US"/>
        </w:rPr>
        <w:t>. Then on 6</w:t>
      </w:r>
      <w:r w:rsidR="00527E12">
        <w:rPr>
          <w:rFonts w:ascii="Times New Roman" w:hAnsi="Times New Roman" w:cs="Times New Roman"/>
          <w:sz w:val="24"/>
          <w:szCs w:val="24"/>
          <w:vertAlign w:val="superscript"/>
          <w:lang w:val="hy-AM"/>
        </w:rPr>
        <w:t xml:space="preserve"> </w:t>
      </w:r>
      <w:r w:rsidRPr="00D90D40">
        <w:rPr>
          <w:rFonts w:ascii="Times New Roman" w:hAnsi="Times New Roman" w:cs="Times New Roman"/>
          <w:sz w:val="24"/>
          <w:szCs w:val="24"/>
          <w:lang w:val="en-US"/>
        </w:rPr>
        <w:t xml:space="preserve">December 2014 he </w:t>
      </w:r>
      <w:r w:rsidR="00527E12">
        <w:rPr>
          <w:rFonts w:ascii="Times New Roman" w:hAnsi="Times New Roman" w:cs="Times New Roman"/>
          <w:sz w:val="24"/>
          <w:szCs w:val="24"/>
          <w:lang w:val="en-US"/>
        </w:rPr>
        <w:t xml:space="preserve">came back to Armenia from </w:t>
      </w:r>
      <w:proofErr w:type="spellStart"/>
      <w:r w:rsidR="00527E12">
        <w:rPr>
          <w:rFonts w:ascii="Times New Roman" w:hAnsi="Times New Roman" w:cs="Times New Roman"/>
          <w:sz w:val="24"/>
          <w:szCs w:val="24"/>
          <w:lang w:val="en-US"/>
        </w:rPr>
        <w:t>Rus</w:t>
      </w:r>
      <w:proofErr w:type="spellEnd"/>
      <w:r w:rsidR="00527E12">
        <w:rPr>
          <w:rFonts w:ascii="Times New Roman" w:hAnsi="Times New Roman" w:cs="Times New Roman"/>
          <w:sz w:val="24"/>
          <w:szCs w:val="24"/>
          <w:lang w:val="hy-AM"/>
        </w:rPr>
        <w:t xml:space="preserve">sian </w:t>
      </w:r>
      <w:r w:rsidRPr="00D90D40">
        <w:rPr>
          <w:rFonts w:ascii="Times New Roman" w:hAnsi="Times New Roman" w:cs="Times New Roman"/>
          <w:sz w:val="24"/>
          <w:szCs w:val="24"/>
          <w:lang w:val="en-US"/>
        </w:rPr>
        <w:t xml:space="preserve">n Federation, and with the deliberate intent to hit and cause bodily injury to Aram </w:t>
      </w:r>
      <w:proofErr w:type="spellStart"/>
      <w:r w:rsidRPr="00D90D40">
        <w:rPr>
          <w:rFonts w:ascii="Times New Roman" w:hAnsi="Times New Roman" w:cs="Times New Roman"/>
          <w:sz w:val="24"/>
          <w:szCs w:val="24"/>
          <w:lang w:val="en-US"/>
        </w:rPr>
        <w:t>Manukyan</w:t>
      </w:r>
      <w:proofErr w:type="spellEnd"/>
      <w:r w:rsidRPr="00D90D40">
        <w:rPr>
          <w:rFonts w:ascii="Times New Roman" w:hAnsi="Times New Roman" w:cs="Times New Roman"/>
          <w:sz w:val="24"/>
          <w:szCs w:val="24"/>
          <w:lang w:val="en-US"/>
        </w:rPr>
        <w:t>, on 11</w:t>
      </w:r>
      <w:r w:rsidR="00527E12">
        <w:rPr>
          <w:rFonts w:ascii="Times New Roman" w:hAnsi="Times New Roman" w:cs="Times New Roman"/>
          <w:sz w:val="24"/>
          <w:szCs w:val="24"/>
          <w:vertAlign w:val="superscript"/>
          <w:lang w:val="hy-AM"/>
        </w:rPr>
        <w:t xml:space="preserve"> </w:t>
      </w:r>
      <w:r w:rsidR="00527E12">
        <w:rPr>
          <w:rFonts w:ascii="Times New Roman" w:hAnsi="Times New Roman" w:cs="Times New Roman"/>
          <w:sz w:val="24"/>
          <w:szCs w:val="24"/>
          <w:lang w:val="hy-AM"/>
        </w:rPr>
        <w:t xml:space="preserve">December </w:t>
      </w:r>
      <w:r w:rsidRPr="00D90D40">
        <w:rPr>
          <w:rFonts w:ascii="Times New Roman" w:hAnsi="Times New Roman" w:cs="Times New Roman"/>
          <w:sz w:val="24"/>
          <w:szCs w:val="24"/>
          <w:lang w:val="en-US"/>
        </w:rPr>
        <w:t>2014, at about 8</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pm, went to his domicile, hid in the hallway of building and at 8.04 pm</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 xml:space="preserve">hit once with his fist at Aram </w:t>
      </w:r>
      <w:proofErr w:type="spellStart"/>
      <w:r w:rsidRPr="00D90D40">
        <w:rPr>
          <w:rFonts w:ascii="Times New Roman" w:hAnsi="Times New Roman" w:cs="Times New Roman"/>
          <w:sz w:val="24"/>
          <w:szCs w:val="24"/>
          <w:lang w:val="en-US"/>
        </w:rPr>
        <w:t>Manukyan's</w:t>
      </w:r>
      <w:proofErr w:type="spellEnd"/>
      <w:r w:rsidRPr="00D90D40">
        <w:rPr>
          <w:rFonts w:ascii="Times New Roman" w:hAnsi="Times New Roman" w:cs="Times New Roman"/>
          <w:sz w:val="24"/>
          <w:szCs w:val="24"/>
          <w:lang w:val="en-US"/>
        </w:rPr>
        <w:t xml:space="preserve"> face who was entering in the hallway of building, deliberately causing him light bodily injury and fled.</w:t>
      </w:r>
    </w:p>
    <w:p w:rsidR="00D90D40" w:rsidRPr="00D90D40" w:rsidRDefault="00D90D40" w:rsidP="00D90D40">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 xml:space="preserve">According to report of forensic medical examination bodily injuries received by A. </w:t>
      </w:r>
      <w:proofErr w:type="spellStart"/>
      <w:r w:rsidRPr="00D90D40">
        <w:rPr>
          <w:rFonts w:ascii="Times New Roman" w:hAnsi="Times New Roman" w:cs="Times New Roman"/>
          <w:sz w:val="24"/>
          <w:szCs w:val="24"/>
          <w:lang w:val="en-US"/>
        </w:rPr>
        <w:t>Manukyan</w:t>
      </w:r>
      <w:proofErr w:type="spellEnd"/>
      <w:r w:rsidRPr="00D90D40">
        <w:rPr>
          <w:rFonts w:ascii="Times New Roman" w:hAnsi="Times New Roman" w:cs="Times New Roman"/>
          <w:sz w:val="24"/>
          <w:szCs w:val="24"/>
          <w:lang w:val="en-US"/>
        </w:rPr>
        <w:t xml:space="preserve"> in the form of brain concussion, fractures and hematomas of soft tissues of upper lip, upper and lower </w:t>
      </w:r>
      <w:r w:rsidR="00527E12" w:rsidRPr="00D90D40">
        <w:rPr>
          <w:rFonts w:ascii="Times New Roman" w:hAnsi="Times New Roman" w:cs="Times New Roman"/>
          <w:sz w:val="24"/>
          <w:szCs w:val="24"/>
          <w:lang w:val="en-US"/>
        </w:rPr>
        <w:t>eyelids were</w:t>
      </w:r>
      <w:r w:rsidR="00527E12">
        <w:rPr>
          <w:rFonts w:ascii="Times New Roman" w:hAnsi="Times New Roman" w:cs="Times New Roman"/>
          <w:sz w:val="24"/>
          <w:szCs w:val="24"/>
          <w:lang w:val="en-US"/>
        </w:rPr>
        <w:t xml:space="preserve"> </w:t>
      </w:r>
      <w:r w:rsidRPr="00D90D40">
        <w:rPr>
          <w:rFonts w:ascii="Times New Roman" w:hAnsi="Times New Roman" w:cs="Times New Roman"/>
          <w:sz w:val="24"/>
          <w:szCs w:val="24"/>
          <w:lang w:val="en-US"/>
        </w:rPr>
        <w:t>caused by exposure of blunt object, possibly in the specified time and circumstances, which caused light damage to his health with short-term deterioration of his health.</w:t>
      </w:r>
    </w:p>
    <w:p w:rsidR="00D90D40" w:rsidRPr="00D90D40" w:rsidRDefault="00D90D40" w:rsidP="00D90D40">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Double forensic medical examination was also conducted</w:t>
      </w:r>
      <w:r>
        <w:rPr>
          <w:rFonts w:ascii="Times New Roman" w:hAnsi="Times New Roman" w:cs="Times New Roman"/>
          <w:sz w:val="24"/>
          <w:szCs w:val="24"/>
          <w:lang w:val="en-US"/>
        </w:rPr>
        <w:t xml:space="preserve"> as a result of which the following conclusion was reached. </w:t>
      </w:r>
      <w:r w:rsidRPr="00D90D40">
        <w:rPr>
          <w:rFonts w:ascii="Times New Roman" w:hAnsi="Times New Roman" w:cs="Times New Roman"/>
          <w:sz w:val="24"/>
          <w:szCs w:val="24"/>
          <w:lang w:val="en-US"/>
        </w:rPr>
        <w:t xml:space="preserve">According to the medical records of data and the results of examination conducted during this expertise Aram </w:t>
      </w:r>
      <w:proofErr w:type="spellStart"/>
      <w:r w:rsidRPr="00D90D40">
        <w:rPr>
          <w:rFonts w:ascii="Times New Roman" w:hAnsi="Times New Roman" w:cs="Times New Roman"/>
          <w:sz w:val="24"/>
          <w:szCs w:val="24"/>
          <w:lang w:val="en-US"/>
        </w:rPr>
        <w:t>Manukyan</w:t>
      </w:r>
      <w:proofErr w:type="spellEnd"/>
      <w:r w:rsidRPr="00D90D40">
        <w:rPr>
          <w:rFonts w:ascii="Times New Roman" w:hAnsi="Times New Roman" w:cs="Times New Roman"/>
          <w:sz w:val="24"/>
          <w:szCs w:val="24"/>
          <w:lang w:val="en-US"/>
        </w:rPr>
        <w:t xml:space="preserve"> had a closed, blunt cranial trauma in the forms of soft tis</w:t>
      </w:r>
      <w:r w:rsidR="00527E12">
        <w:rPr>
          <w:rFonts w:ascii="Times New Roman" w:hAnsi="Times New Roman" w:cs="Times New Roman"/>
          <w:sz w:val="24"/>
          <w:szCs w:val="24"/>
          <w:lang w:val="en-US"/>
        </w:rPr>
        <w:t>sue hemorrhage of the right eye</w:t>
      </w:r>
      <w:r w:rsidRPr="00D90D40">
        <w:rPr>
          <w:rFonts w:ascii="Times New Roman" w:hAnsi="Times New Roman" w:cs="Times New Roman"/>
          <w:sz w:val="24"/>
          <w:szCs w:val="24"/>
          <w:lang w:val="en-US"/>
        </w:rPr>
        <w:t>lid, traumatic edema of the right half of the upper lip, hemorrhage and a brain concussion caused by the exposure of blunt obj</w:t>
      </w:r>
      <w:r>
        <w:rPr>
          <w:rFonts w:ascii="Times New Roman" w:hAnsi="Times New Roman" w:cs="Times New Roman"/>
          <w:sz w:val="24"/>
          <w:szCs w:val="24"/>
          <w:lang w:val="en-US"/>
        </w:rPr>
        <w:t xml:space="preserve">ect having </w:t>
      </w:r>
      <w:r w:rsidRPr="00D90D40">
        <w:rPr>
          <w:rFonts w:ascii="Times New Roman" w:hAnsi="Times New Roman" w:cs="Times New Roman"/>
          <w:sz w:val="24"/>
          <w:szCs w:val="24"/>
          <w:lang w:val="en-US"/>
        </w:rPr>
        <w:t xml:space="preserve">limited impact area and they caused light damage to the health of Aram </w:t>
      </w:r>
      <w:proofErr w:type="spellStart"/>
      <w:r w:rsidRPr="00D90D40">
        <w:rPr>
          <w:rFonts w:ascii="Times New Roman" w:hAnsi="Times New Roman" w:cs="Times New Roman"/>
          <w:sz w:val="24"/>
          <w:szCs w:val="24"/>
          <w:lang w:val="en-US"/>
        </w:rPr>
        <w:t>Manukyan</w:t>
      </w:r>
      <w:proofErr w:type="spellEnd"/>
      <w:r w:rsidRPr="00D90D40">
        <w:rPr>
          <w:rFonts w:ascii="Times New Roman" w:hAnsi="Times New Roman" w:cs="Times New Roman"/>
          <w:sz w:val="24"/>
          <w:szCs w:val="24"/>
          <w:lang w:val="en-US"/>
        </w:rPr>
        <w:t xml:space="preserve"> with short-term deteri</w:t>
      </w:r>
      <w:r>
        <w:rPr>
          <w:rFonts w:ascii="Times New Roman" w:hAnsi="Times New Roman" w:cs="Times New Roman"/>
          <w:sz w:val="24"/>
          <w:szCs w:val="24"/>
          <w:lang w:val="en-US"/>
        </w:rPr>
        <w:t xml:space="preserve">oration of his health. </w:t>
      </w:r>
      <w:r w:rsidRPr="00D90D40">
        <w:rPr>
          <w:rFonts w:ascii="Times New Roman" w:hAnsi="Times New Roman" w:cs="Times New Roman"/>
          <w:sz w:val="24"/>
          <w:szCs w:val="24"/>
          <w:lang w:val="en-US"/>
        </w:rPr>
        <w:t xml:space="preserve">According to the results of specialized examination conducted in </w:t>
      </w:r>
      <w:proofErr w:type="spellStart"/>
      <w:r w:rsidRPr="00D90D40">
        <w:rPr>
          <w:rFonts w:ascii="Times New Roman" w:hAnsi="Times New Roman" w:cs="Times New Roman"/>
          <w:sz w:val="24"/>
          <w:szCs w:val="24"/>
          <w:lang w:val="en-US"/>
        </w:rPr>
        <w:t>Erebuni</w:t>
      </w:r>
      <w:proofErr w:type="spellEnd"/>
      <w:r w:rsidRPr="00D90D40">
        <w:rPr>
          <w:rFonts w:ascii="Times New Roman" w:hAnsi="Times New Roman" w:cs="Times New Roman"/>
          <w:sz w:val="24"/>
          <w:szCs w:val="24"/>
          <w:lang w:val="en-US"/>
        </w:rPr>
        <w:t xml:space="preserve"> Medical Center in the framework of the present expertise, </w:t>
      </w:r>
      <w:proofErr w:type="spellStart"/>
      <w:r w:rsidRPr="00D90D40">
        <w:rPr>
          <w:rFonts w:ascii="Times New Roman" w:hAnsi="Times New Roman" w:cs="Times New Roman"/>
          <w:sz w:val="24"/>
          <w:szCs w:val="24"/>
          <w:lang w:val="en-US"/>
        </w:rPr>
        <w:t>vegeto</w:t>
      </w:r>
      <w:proofErr w:type="spellEnd"/>
      <w:r w:rsidRPr="00D90D40">
        <w:rPr>
          <w:rFonts w:ascii="Times New Roman" w:hAnsi="Times New Roman" w:cs="Times New Roman"/>
          <w:sz w:val="24"/>
          <w:szCs w:val="24"/>
          <w:lang w:val="en-US"/>
        </w:rPr>
        <w:t>-vascular dystonia phenomena were found in his case, the real reason for it emergence and timing is not possible to accurately distinguish, it may have various, including non-traumatic causes of emergence (such as constant chronic stresses, mental, physical and emotional fatigue, work and rest schedule disorders, bad habits, endocrine, neurological deterioration and somatic diseases, hereditary factors, etc.)</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and it is not possible to confirm cause-effect link between them and the brain concus</w:t>
      </w:r>
      <w:r w:rsidR="00527E12">
        <w:rPr>
          <w:rFonts w:ascii="Times New Roman" w:hAnsi="Times New Roman" w:cs="Times New Roman"/>
          <w:sz w:val="24"/>
          <w:szCs w:val="24"/>
          <w:lang w:val="en-US"/>
        </w:rPr>
        <w:t>sion suffered by him on 1</w:t>
      </w:r>
      <w:r w:rsidR="00527E12">
        <w:rPr>
          <w:rFonts w:ascii="Times New Roman" w:hAnsi="Times New Roman" w:cs="Times New Roman"/>
          <w:sz w:val="24"/>
          <w:szCs w:val="24"/>
          <w:lang w:val="hy-AM"/>
        </w:rPr>
        <w:t xml:space="preserve">1 </w:t>
      </w:r>
      <w:r w:rsidR="00527E12">
        <w:rPr>
          <w:rFonts w:ascii="Times New Roman" w:hAnsi="Times New Roman" w:cs="Times New Roman"/>
          <w:sz w:val="24"/>
          <w:szCs w:val="24"/>
          <w:lang w:val="en-US"/>
        </w:rPr>
        <w:t>December</w:t>
      </w:r>
      <w:r w:rsidR="00527E12">
        <w:rPr>
          <w:rFonts w:ascii="Times New Roman" w:hAnsi="Times New Roman" w:cs="Times New Roman"/>
          <w:sz w:val="24"/>
          <w:szCs w:val="24"/>
          <w:lang w:val="hy-AM"/>
        </w:rPr>
        <w:t xml:space="preserve"> </w:t>
      </w:r>
      <w:r w:rsidRPr="00D90D40">
        <w:rPr>
          <w:rFonts w:ascii="Times New Roman" w:hAnsi="Times New Roman" w:cs="Times New Roman"/>
          <w:sz w:val="24"/>
          <w:szCs w:val="24"/>
          <w:lang w:val="en-US"/>
        </w:rPr>
        <w:t>2014.</w:t>
      </w:r>
    </w:p>
    <w:p w:rsidR="00D90D40" w:rsidRPr="00D90D40" w:rsidRDefault="00D90D40" w:rsidP="00D90D40">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t>On 18</w:t>
      </w:r>
      <w:r w:rsidR="00527E12">
        <w:rPr>
          <w:rFonts w:ascii="Times New Roman" w:hAnsi="Times New Roman" w:cs="Times New Roman"/>
          <w:sz w:val="24"/>
          <w:szCs w:val="24"/>
          <w:vertAlign w:val="superscript"/>
          <w:lang w:val="hy-AM"/>
        </w:rPr>
        <w:t xml:space="preserve"> </w:t>
      </w:r>
      <w:r w:rsidRPr="00D90D40">
        <w:rPr>
          <w:rFonts w:ascii="Times New Roman" w:hAnsi="Times New Roman" w:cs="Times New Roman"/>
          <w:sz w:val="24"/>
          <w:szCs w:val="24"/>
          <w:lang w:val="en-US"/>
        </w:rPr>
        <w:t xml:space="preserve">March 2015 criminal case ended in indictment and </w:t>
      </w:r>
      <w:r w:rsidR="00527E12">
        <w:rPr>
          <w:rFonts w:ascii="Times New Roman" w:hAnsi="Times New Roman" w:cs="Times New Roman"/>
          <w:sz w:val="24"/>
          <w:szCs w:val="24"/>
          <w:lang w:val="hy-AM"/>
        </w:rPr>
        <w:t xml:space="preserve">was </w:t>
      </w:r>
      <w:r w:rsidRPr="00D90D40">
        <w:rPr>
          <w:rFonts w:ascii="Times New Roman" w:hAnsi="Times New Roman" w:cs="Times New Roman"/>
          <w:sz w:val="24"/>
          <w:szCs w:val="24"/>
          <w:lang w:val="en-US"/>
        </w:rPr>
        <w:t>sent to the Court.</w:t>
      </w:r>
    </w:p>
    <w:p w:rsidR="00D90D40" w:rsidRPr="00D90D40" w:rsidRDefault="00D90D40" w:rsidP="00D90D40">
      <w:pPr>
        <w:jc w:val="both"/>
        <w:rPr>
          <w:rFonts w:ascii="Times New Roman" w:hAnsi="Times New Roman" w:cs="Times New Roman"/>
          <w:sz w:val="24"/>
          <w:szCs w:val="24"/>
          <w:lang w:val="en-US"/>
        </w:rPr>
      </w:pPr>
      <w:r w:rsidRPr="00D90D40">
        <w:rPr>
          <w:rFonts w:ascii="Times New Roman" w:hAnsi="Times New Roman" w:cs="Times New Roman"/>
          <w:sz w:val="24"/>
          <w:szCs w:val="24"/>
          <w:lang w:val="en-US"/>
        </w:rPr>
        <w:lastRenderedPageBreak/>
        <w:t xml:space="preserve">According to the information of Judicial Department by the </w:t>
      </w:r>
      <w:r w:rsidR="00527E12">
        <w:rPr>
          <w:rFonts w:ascii="Times New Roman" w:hAnsi="Times New Roman" w:cs="Times New Roman"/>
          <w:sz w:val="24"/>
          <w:szCs w:val="24"/>
          <w:lang w:val="en-US"/>
        </w:rPr>
        <w:t>judgment</w:t>
      </w:r>
      <w:r w:rsidRPr="00D90D40">
        <w:rPr>
          <w:rFonts w:ascii="Times New Roman" w:hAnsi="Times New Roman" w:cs="Times New Roman"/>
          <w:sz w:val="24"/>
          <w:szCs w:val="24"/>
          <w:lang w:val="en-US"/>
        </w:rPr>
        <w:t xml:space="preserve"> of 1</w:t>
      </w:r>
      <w:r w:rsidR="00527E12">
        <w:rPr>
          <w:rFonts w:ascii="Times New Roman" w:hAnsi="Times New Roman" w:cs="Times New Roman"/>
          <w:sz w:val="24"/>
          <w:szCs w:val="24"/>
          <w:lang w:val="hy-AM"/>
        </w:rPr>
        <w:t xml:space="preserve">8 </w:t>
      </w:r>
      <w:r w:rsidRPr="00D90D40">
        <w:rPr>
          <w:rFonts w:ascii="Times New Roman" w:hAnsi="Times New Roman" w:cs="Times New Roman"/>
          <w:sz w:val="24"/>
          <w:szCs w:val="24"/>
          <w:lang w:val="en-US"/>
        </w:rPr>
        <w:t xml:space="preserve">June 2014, by the Court of First Instance of General Jurisdiction of </w:t>
      </w:r>
      <w:proofErr w:type="spellStart"/>
      <w:r w:rsidRPr="00D90D40">
        <w:rPr>
          <w:rFonts w:ascii="Times New Roman" w:hAnsi="Times New Roman" w:cs="Times New Roman"/>
          <w:sz w:val="24"/>
          <w:szCs w:val="24"/>
          <w:lang w:val="en-US"/>
        </w:rPr>
        <w:t>Arabkir</w:t>
      </w:r>
      <w:proofErr w:type="spellEnd"/>
      <w:r w:rsidRPr="00D90D40">
        <w:rPr>
          <w:rFonts w:ascii="Times New Roman" w:hAnsi="Times New Roman" w:cs="Times New Roman"/>
          <w:sz w:val="24"/>
          <w:szCs w:val="24"/>
          <w:lang w:val="en-US"/>
        </w:rPr>
        <w:t xml:space="preserve"> and </w:t>
      </w:r>
      <w:proofErr w:type="spellStart"/>
      <w:r w:rsidRPr="00D90D40">
        <w:rPr>
          <w:rFonts w:ascii="Times New Roman" w:hAnsi="Times New Roman" w:cs="Times New Roman"/>
          <w:sz w:val="24"/>
          <w:szCs w:val="24"/>
          <w:lang w:val="en-US"/>
        </w:rPr>
        <w:t>Qanaqer-Zeytun</w:t>
      </w:r>
      <w:proofErr w:type="spellEnd"/>
      <w:r w:rsidRPr="00D90D40">
        <w:rPr>
          <w:rFonts w:ascii="Times New Roman" w:hAnsi="Times New Roman" w:cs="Times New Roman"/>
          <w:sz w:val="24"/>
          <w:szCs w:val="24"/>
          <w:lang w:val="en-US"/>
        </w:rPr>
        <w:t xml:space="preserve"> administrat</w:t>
      </w:r>
      <w:r w:rsidR="00527E12">
        <w:rPr>
          <w:rFonts w:ascii="Times New Roman" w:hAnsi="Times New Roman" w:cs="Times New Roman"/>
          <w:sz w:val="24"/>
          <w:szCs w:val="24"/>
          <w:lang w:val="en-US"/>
        </w:rPr>
        <w:t>ive district of Yerevan, A</w:t>
      </w:r>
      <w:r w:rsidR="00527E12">
        <w:rPr>
          <w:rFonts w:ascii="Times New Roman" w:hAnsi="Times New Roman" w:cs="Times New Roman"/>
          <w:sz w:val="24"/>
          <w:szCs w:val="24"/>
          <w:lang w:val="hy-AM"/>
        </w:rPr>
        <w:t xml:space="preserve">. </w:t>
      </w:r>
      <w:r w:rsidR="00527E12">
        <w:rPr>
          <w:rFonts w:ascii="Times New Roman" w:hAnsi="Times New Roman" w:cs="Times New Roman"/>
          <w:sz w:val="24"/>
          <w:szCs w:val="24"/>
          <w:lang w:val="en-US"/>
        </w:rPr>
        <w:t>S</w:t>
      </w:r>
      <w:r w:rsidR="00527E12">
        <w:rPr>
          <w:rFonts w:ascii="Times New Roman" w:hAnsi="Times New Roman" w:cs="Times New Roman"/>
          <w:sz w:val="24"/>
          <w:szCs w:val="24"/>
          <w:lang w:val="hy-AM"/>
        </w:rPr>
        <w:t>.</w:t>
      </w:r>
      <w:r w:rsidRPr="00D90D40">
        <w:rPr>
          <w:rFonts w:ascii="Times New Roman" w:hAnsi="Times New Roman" w:cs="Times New Roman"/>
          <w:sz w:val="24"/>
          <w:szCs w:val="24"/>
          <w:lang w:val="en-US"/>
        </w:rPr>
        <w:t xml:space="preserve"> found guilty of committing crime envisaged by Article 117 of Criminal Code of the Republic of Armenia and sentenced to detention of one month.</w:t>
      </w:r>
    </w:p>
    <w:p w:rsidR="00D90D40" w:rsidRPr="00D90D40" w:rsidRDefault="00D90D40" w:rsidP="00D90D40">
      <w:pPr>
        <w:rPr>
          <w:rFonts w:ascii="Times New Roman" w:hAnsi="Times New Roman" w:cs="Times New Roman"/>
          <w:sz w:val="24"/>
          <w:szCs w:val="24"/>
          <w:lang w:val="en-US"/>
        </w:rPr>
      </w:pPr>
    </w:p>
    <w:p w:rsidR="00995F53" w:rsidRPr="00D90D40" w:rsidRDefault="00995F53" w:rsidP="00681E6E">
      <w:pPr>
        <w:autoSpaceDE w:val="0"/>
        <w:autoSpaceDN w:val="0"/>
        <w:adjustRightInd w:val="0"/>
        <w:spacing w:after="0"/>
        <w:jc w:val="both"/>
        <w:rPr>
          <w:rStyle w:val="apple-converted-space"/>
          <w:rFonts w:ascii="Times New Roman" w:hAnsi="Times New Roman" w:cs="Times New Roman"/>
          <w:sz w:val="24"/>
          <w:szCs w:val="24"/>
          <w:lang w:val="en-US"/>
        </w:rPr>
      </w:pPr>
    </w:p>
    <w:p w:rsidR="00995F53" w:rsidRPr="00D90D40" w:rsidRDefault="00995F53" w:rsidP="00681E6E">
      <w:pPr>
        <w:pStyle w:val="ListParagraph"/>
        <w:spacing w:line="276" w:lineRule="auto"/>
        <w:ind w:firstLine="0"/>
        <w:jc w:val="both"/>
        <w:rPr>
          <w:rFonts w:ascii="Times New Roman" w:hAnsi="Times New Roman" w:cs="Times New Roman"/>
          <w:szCs w:val="24"/>
          <w:lang w:val="en-US"/>
        </w:rPr>
      </w:pPr>
    </w:p>
    <w:p w:rsidR="001F3437" w:rsidRPr="00D90D40" w:rsidRDefault="001F3437" w:rsidP="00681E6E">
      <w:pPr>
        <w:jc w:val="both"/>
        <w:rPr>
          <w:rFonts w:ascii="Times New Roman" w:hAnsi="Times New Roman" w:cs="Times New Roman"/>
          <w:b/>
          <w:sz w:val="24"/>
          <w:szCs w:val="24"/>
        </w:rPr>
      </w:pPr>
    </w:p>
    <w:p w:rsidR="00E448A9" w:rsidRPr="00D90D40" w:rsidRDefault="00E448A9" w:rsidP="00681E6E">
      <w:pPr>
        <w:pStyle w:val="ListParagraph"/>
        <w:spacing w:line="276" w:lineRule="auto"/>
        <w:ind w:left="0" w:firstLine="0"/>
        <w:jc w:val="both"/>
        <w:rPr>
          <w:rFonts w:ascii="Times New Roman" w:hAnsi="Times New Roman" w:cs="Times New Roman"/>
          <w:b/>
          <w:szCs w:val="24"/>
        </w:rPr>
      </w:pPr>
    </w:p>
    <w:p w:rsidR="00F573C5" w:rsidRPr="00D90D40" w:rsidRDefault="00F573C5" w:rsidP="00681E6E">
      <w:pPr>
        <w:pStyle w:val="ListParagraph"/>
        <w:spacing w:line="276" w:lineRule="auto"/>
        <w:ind w:left="0" w:firstLine="0"/>
        <w:jc w:val="both"/>
        <w:rPr>
          <w:rFonts w:ascii="Times New Roman" w:hAnsi="Times New Roman" w:cs="Times New Roman"/>
          <w:szCs w:val="24"/>
          <w:lang w:val="en-US"/>
        </w:rPr>
      </w:pPr>
    </w:p>
    <w:p w:rsidR="00F573C5" w:rsidRPr="00D90D40" w:rsidRDefault="00F573C5" w:rsidP="00681E6E">
      <w:pPr>
        <w:pStyle w:val="ListParagraph"/>
        <w:spacing w:line="276" w:lineRule="auto"/>
        <w:ind w:left="0" w:firstLine="0"/>
        <w:jc w:val="both"/>
        <w:rPr>
          <w:rFonts w:ascii="Times New Roman" w:hAnsi="Times New Roman" w:cs="Times New Roman"/>
          <w:szCs w:val="24"/>
          <w:lang w:val="en-US"/>
        </w:rPr>
      </w:pPr>
    </w:p>
    <w:p w:rsidR="00F573C5" w:rsidRPr="00D90D40" w:rsidRDefault="00F573C5" w:rsidP="00681E6E">
      <w:pPr>
        <w:jc w:val="both"/>
        <w:rPr>
          <w:rFonts w:ascii="Times New Roman" w:hAnsi="Times New Roman" w:cs="Times New Roman"/>
          <w:sz w:val="24"/>
          <w:szCs w:val="24"/>
        </w:rPr>
      </w:pPr>
    </w:p>
    <w:p w:rsidR="00F573C5" w:rsidRPr="00D90D40" w:rsidRDefault="00F573C5" w:rsidP="00681E6E">
      <w:pPr>
        <w:rPr>
          <w:rFonts w:ascii="Times New Roman" w:hAnsi="Times New Roman" w:cs="Times New Roman"/>
          <w:b/>
          <w:sz w:val="24"/>
          <w:szCs w:val="24"/>
          <w:lang w:val="en-US"/>
        </w:rPr>
      </w:pPr>
    </w:p>
    <w:p w:rsidR="00E448A9" w:rsidRPr="00D90D40" w:rsidRDefault="00E448A9" w:rsidP="00681E6E">
      <w:pPr>
        <w:rPr>
          <w:rFonts w:ascii="Times New Roman" w:hAnsi="Times New Roman" w:cs="Times New Roman"/>
          <w:b/>
          <w:sz w:val="24"/>
          <w:szCs w:val="24"/>
          <w:lang w:val="en-US"/>
        </w:rPr>
      </w:pPr>
    </w:p>
    <w:sectPr w:rsidR="00E448A9" w:rsidRPr="00D90D40" w:rsidSect="005602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344" w:rsidRDefault="00457344" w:rsidP="00F84765">
      <w:pPr>
        <w:spacing w:after="0" w:line="240" w:lineRule="auto"/>
      </w:pPr>
      <w:r>
        <w:separator/>
      </w:r>
    </w:p>
  </w:endnote>
  <w:endnote w:type="continuationSeparator" w:id="0">
    <w:p w:rsidR="00457344" w:rsidRDefault="00457344" w:rsidP="00F84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344" w:rsidRDefault="00457344" w:rsidP="00F84765">
      <w:pPr>
        <w:spacing w:after="0" w:line="240" w:lineRule="auto"/>
      </w:pPr>
      <w:r>
        <w:separator/>
      </w:r>
    </w:p>
  </w:footnote>
  <w:footnote w:type="continuationSeparator" w:id="0">
    <w:p w:rsidR="00457344" w:rsidRDefault="00457344" w:rsidP="00F84765">
      <w:pPr>
        <w:spacing w:after="0" w:line="240" w:lineRule="auto"/>
      </w:pPr>
      <w:r>
        <w:continuationSeparator/>
      </w:r>
    </w:p>
  </w:footnote>
  <w:footnote w:id="1">
    <w:p w:rsidR="00995F53" w:rsidRPr="00995F53" w:rsidRDefault="00995F53">
      <w:pPr>
        <w:pStyle w:val="FootnoteText"/>
        <w:rPr>
          <w:rFonts w:ascii="Times New Roman" w:hAnsi="Times New Roman" w:cs="Times New Roman"/>
          <w:lang w:val="en-US"/>
        </w:rPr>
      </w:pPr>
      <w:r w:rsidRPr="00995F53">
        <w:rPr>
          <w:rStyle w:val="FootnoteReference"/>
          <w:rFonts w:ascii="Times New Roman" w:hAnsi="Times New Roman" w:cs="Times New Roman"/>
        </w:rPr>
        <w:footnoteRef/>
      </w:r>
      <w:r w:rsidRPr="00995F53">
        <w:rPr>
          <w:rFonts w:ascii="Times New Roman" w:hAnsi="Times New Roman" w:cs="Times New Roman"/>
          <w:lang w:val="en-US"/>
        </w:rPr>
        <w:t xml:space="preserve"> Reference document: </w:t>
      </w:r>
      <w:hyperlink r:id="rId1" w:history="1">
        <w:r w:rsidRPr="00995F53">
          <w:rPr>
            <w:rStyle w:val="Hyperlink"/>
            <w:rFonts w:ascii="Times New Roman" w:hAnsi="Times New Roman" w:cs="Times New Roman"/>
            <w:lang w:val="en-US"/>
          </w:rPr>
          <w:t>CPT/</w:t>
        </w:r>
        <w:proofErr w:type="spellStart"/>
        <w:r w:rsidRPr="00995F53">
          <w:rPr>
            <w:rStyle w:val="Hyperlink"/>
            <w:rFonts w:ascii="Times New Roman" w:hAnsi="Times New Roman" w:cs="Times New Roman"/>
            <w:lang w:val="en-US"/>
          </w:rPr>
          <w:t>Inf</w:t>
        </w:r>
        <w:proofErr w:type="spellEnd"/>
        <w:r w:rsidRPr="00995F53">
          <w:rPr>
            <w:rStyle w:val="Hyperlink"/>
            <w:rFonts w:ascii="Times New Roman" w:hAnsi="Times New Roman" w:cs="Times New Roman"/>
            <w:lang w:val="en-US"/>
          </w:rPr>
          <w:t xml:space="preserve"> (2016) 32</w:t>
        </w:r>
      </w:hyperlink>
      <w:r w:rsidRPr="00995F53">
        <w:rPr>
          <w:rFonts w:ascii="Times New Roman" w:hAnsi="Times New Roman" w:cs="Times New Roman"/>
          <w:lang w:val="en-US"/>
        </w:rPr>
        <w:t>,  §§ 132-194,</w:t>
      </w:r>
    </w:p>
  </w:footnote>
  <w:footnote w:id="2">
    <w:p w:rsidR="00995F53" w:rsidRPr="00995F53" w:rsidRDefault="00995F53" w:rsidP="000872B2">
      <w:pPr>
        <w:pStyle w:val="FootnoteText"/>
        <w:rPr>
          <w:rFonts w:ascii="Times New Roman" w:hAnsi="Times New Roman" w:cs="Times New Roman"/>
          <w:lang w:val="en-US"/>
        </w:rPr>
      </w:pPr>
      <w:r w:rsidRPr="00995F53">
        <w:rPr>
          <w:rStyle w:val="FootnoteReference"/>
          <w:rFonts w:ascii="Times New Roman" w:hAnsi="Times New Roman" w:cs="Times New Roman"/>
        </w:rPr>
        <w:footnoteRef/>
      </w:r>
      <w:r w:rsidRPr="00995F53">
        <w:rPr>
          <w:rFonts w:ascii="Times New Roman" w:hAnsi="Times New Roman" w:cs="Times New Roman"/>
          <w:lang w:val="en-US"/>
        </w:rPr>
        <w:t xml:space="preserve"> Reference document: </w:t>
      </w:r>
      <w:hyperlink r:id="rId2" w:history="1">
        <w:r w:rsidRPr="00995F53">
          <w:rPr>
            <w:rStyle w:val="Hyperlink"/>
            <w:rFonts w:ascii="Times New Roman" w:hAnsi="Times New Roman" w:cs="Times New Roman"/>
            <w:lang w:val="en-US"/>
          </w:rPr>
          <w:t>CPT/</w:t>
        </w:r>
        <w:proofErr w:type="spellStart"/>
        <w:r w:rsidRPr="00995F53">
          <w:rPr>
            <w:rStyle w:val="Hyperlink"/>
            <w:rFonts w:ascii="Times New Roman" w:hAnsi="Times New Roman" w:cs="Times New Roman"/>
            <w:lang w:val="en-US"/>
          </w:rPr>
          <w:t>Inf</w:t>
        </w:r>
        <w:proofErr w:type="spellEnd"/>
        <w:r w:rsidRPr="00995F53">
          <w:rPr>
            <w:rStyle w:val="Hyperlink"/>
            <w:rFonts w:ascii="Times New Roman" w:hAnsi="Times New Roman" w:cs="Times New Roman"/>
            <w:lang w:val="en-US"/>
          </w:rPr>
          <w:t xml:space="preserve"> (2016) 32</w:t>
        </w:r>
      </w:hyperlink>
      <w:r w:rsidRPr="00995F53">
        <w:rPr>
          <w:rFonts w:ascii="Times New Roman" w:hAnsi="Times New Roman" w:cs="Times New Roman"/>
          <w:lang w:val="en-US"/>
        </w:rPr>
        <w:t>,  § 75, §§ 107-115, 125-127</w:t>
      </w:r>
    </w:p>
  </w:footnote>
  <w:footnote w:id="3">
    <w:p w:rsidR="00995F53" w:rsidRPr="00995F53" w:rsidRDefault="00995F53" w:rsidP="000B08CD">
      <w:pPr>
        <w:pStyle w:val="FootnoteText"/>
        <w:rPr>
          <w:rFonts w:ascii="Times New Roman" w:hAnsi="Times New Roman" w:cs="Times New Roman"/>
          <w:lang w:val="en-US"/>
        </w:rPr>
      </w:pPr>
      <w:r w:rsidRPr="00995F53">
        <w:rPr>
          <w:rStyle w:val="FootnoteReference"/>
          <w:rFonts w:ascii="Times New Roman" w:hAnsi="Times New Roman" w:cs="Times New Roman"/>
        </w:rPr>
        <w:footnoteRef/>
      </w:r>
      <w:r w:rsidRPr="00995F53">
        <w:rPr>
          <w:rFonts w:ascii="Times New Roman" w:hAnsi="Times New Roman" w:cs="Times New Roman"/>
          <w:lang w:val="en-US"/>
        </w:rPr>
        <w:t xml:space="preserve"> Reference document: </w:t>
      </w:r>
      <w:hyperlink r:id="rId3" w:history="1">
        <w:r w:rsidRPr="00995F53">
          <w:rPr>
            <w:rStyle w:val="Hyperlink"/>
            <w:rFonts w:ascii="Times New Roman" w:hAnsi="Times New Roman" w:cs="Times New Roman"/>
            <w:lang w:val="en-US"/>
          </w:rPr>
          <w:t>CPT/</w:t>
        </w:r>
        <w:proofErr w:type="spellStart"/>
        <w:r w:rsidRPr="00995F53">
          <w:rPr>
            <w:rStyle w:val="Hyperlink"/>
            <w:rFonts w:ascii="Times New Roman" w:hAnsi="Times New Roman" w:cs="Times New Roman"/>
            <w:lang w:val="en-US"/>
          </w:rPr>
          <w:t>Inf</w:t>
        </w:r>
        <w:proofErr w:type="spellEnd"/>
        <w:r w:rsidRPr="00995F53">
          <w:rPr>
            <w:rStyle w:val="Hyperlink"/>
            <w:rFonts w:ascii="Times New Roman" w:hAnsi="Times New Roman" w:cs="Times New Roman"/>
            <w:lang w:val="en-US"/>
          </w:rPr>
          <w:t xml:space="preserve"> (2016) 32</w:t>
        </w:r>
      </w:hyperlink>
      <w:r w:rsidRPr="00995F53">
        <w:rPr>
          <w:rFonts w:ascii="Times New Roman" w:hAnsi="Times New Roman" w:cs="Times New Roman"/>
          <w:lang w:val="en-US"/>
        </w:rPr>
        <w:t>,  §§ 129-131</w:t>
      </w:r>
    </w:p>
  </w:footnote>
  <w:footnote w:id="4">
    <w:p w:rsidR="00995F53" w:rsidRPr="00995F53" w:rsidRDefault="00995F53" w:rsidP="007A28C4">
      <w:pPr>
        <w:pStyle w:val="FootnoteText"/>
        <w:jc w:val="both"/>
        <w:rPr>
          <w:rFonts w:ascii="Times New Roman" w:hAnsi="Times New Roman" w:cs="Times New Roman"/>
          <w:lang w:val="en-US"/>
        </w:rPr>
      </w:pPr>
      <w:r w:rsidRPr="00995F53">
        <w:rPr>
          <w:rStyle w:val="FootnoteReference"/>
          <w:rFonts w:ascii="Times New Roman" w:hAnsi="Times New Roman" w:cs="Times New Roman"/>
        </w:rPr>
        <w:footnoteRef/>
      </w:r>
      <w:r w:rsidRPr="00995F53">
        <w:rPr>
          <w:rFonts w:ascii="Times New Roman" w:hAnsi="Times New Roman" w:cs="Times New Roman"/>
          <w:lang w:val="en-US"/>
        </w:rPr>
        <w:t xml:space="preserve"> Pursuant to Article 68 § 1 (8) of the Penitentiary Code, life-sentenced prisoners shall be held separately from the rest of the sentenced prisoner population.</w:t>
      </w:r>
    </w:p>
  </w:footnote>
  <w:footnote w:id="5">
    <w:p w:rsidR="00995F53" w:rsidRPr="00995F53" w:rsidRDefault="00995F53" w:rsidP="007A28C4">
      <w:pPr>
        <w:pStyle w:val="FootnoteText"/>
        <w:jc w:val="both"/>
        <w:rPr>
          <w:rFonts w:ascii="Times New Roman" w:hAnsi="Times New Roman" w:cs="Times New Roman"/>
          <w:lang w:val="en-US"/>
        </w:rPr>
      </w:pPr>
      <w:r w:rsidRPr="00995F53">
        <w:rPr>
          <w:rStyle w:val="FootnoteReference"/>
          <w:rFonts w:ascii="Times New Roman" w:hAnsi="Times New Roman" w:cs="Times New Roman"/>
        </w:rPr>
        <w:footnoteRef/>
      </w:r>
      <w:r w:rsidRPr="00995F53">
        <w:rPr>
          <w:rFonts w:ascii="Times New Roman" w:hAnsi="Times New Roman" w:cs="Times New Roman"/>
          <w:lang w:val="en-US"/>
        </w:rPr>
        <w:t xml:space="preserve"> According to Article 106 of the Penitentiary Code of the Republic of Armenia, in a closed correctional institution a convict shall be confined in an isolated cell provided for up to four persons. Upon a substantiated decision of the head of the institution, a convict may be confined in a cell alone. </w:t>
      </w:r>
    </w:p>
    <w:p w:rsidR="00995F53" w:rsidRPr="00995F53" w:rsidRDefault="00995F53" w:rsidP="007A28C4">
      <w:pPr>
        <w:pStyle w:val="FootnoteText"/>
        <w:jc w:val="both"/>
        <w:rPr>
          <w:rFonts w:ascii="Times New Roman" w:hAnsi="Times New Roman" w:cs="Times New Roman"/>
          <w:lang w:val="en-US"/>
        </w:rPr>
      </w:pPr>
      <w:r w:rsidRPr="00995F53">
        <w:rPr>
          <w:rFonts w:ascii="Times New Roman" w:hAnsi="Times New Roman" w:cs="Times New Roman"/>
          <w:lang w:val="en-US"/>
        </w:rPr>
        <w:t>Pursuant to Article 105 of the same Code, in a semi-closed correctional institution a convict shall be confined in an isolated cell provided for up to six persons. Pursuant to Article 108 § 2 of the Code, in a closed correctional institution, a convict sentenced to life imprisonment shall have the right to one hour of outdoor exercise per day, and a convict serving punishment at a semi-closed correctional institution - at least three hours of outdoor exercise per day (pursuant to Article 105 § 2).</w:t>
      </w:r>
    </w:p>
  </w:footnote>
  <w:footnote w:id="6">
    <w:p w:rsidR="00995F53" w:rsidRPr="00995F53" w:rsidRDefault="00995F53" w:rsidP="007A28C4">
      <w:pPr>
        <w:pStyle w:val="FootnoteText"/>
        <w:jc w:val="both"/>
        <w:rPr>
          <w:rFonts w:ascii="Times New Roman" w:hAnsi="Times New Roman" w:cs="Times New Roman"/>
          <w:lang w:val="en-US"/>
        </w:rPr>
      </w:pPr>
      <w:r w:rsidRPr="00995F53">
        <w:rPr>
          <w:rStyle w:val="FootnoteReference"/>
          <w:rFonts w:ascii="Times New Roman" w:hAnsi="Times New Roman" w:cs="Times New Roman"/>
        </w:rPr>
        <w:footnoteRef/>
      </w:r>
      <w:r w:rsidRPr="00995F53">
        <w:rPr>
          <w:rFonts w:ascii="Times New Roman" w:hAnsi="Times New Roman" w:cs="Times New Roman"/>
          <w:lang w:val="en-US"/>
        </w:rPr>
        <w:t xml:space="preserve"> At present, the legislative amendments are pending before the National Assembly.</w:t>
      </w:r>
    </w:p>
  </w:footnote>
  <w:footnote w:id="7">
    <w:p w:rsidR="00995F53" w:rsidRPr="00995F53" w:rsidRDefault="00995F53">
      <w:pPr>
        <w:pStyle w:val="FootnoteText"/>
        <w:rPr>
          <w:rFonts w:ascii="Times New Roman" w:hAnsi="Times New Roman" w:cs="Times New Roman"/>
          <w:lang w:val="en-US"/>
        </w:rPr>
      </w:pPr>
      <w:r w:rsidRPr="00995F53">
        <w:rPr>
          <w:rStyle w:val="FootnoteReference"/>
          <w:rFonts w:ascii="Times New Roman" w:hAnsi="Times New Roman" w:cs="Times New Roman"/>
        </w:rPr>
        <w:footnoteRef/>
      </w:r>
      <w:r w:rsidRPr="00995F53">
        <w:rPr>
          <w:rFonts w:ascii="Times New Roman" w:hAnsi="Times New Roman" w:cs="Times New Roman"/>
          <w:lang w:val="en-US"/>
        </w:rPr>
        <w:t xml:space="preserve"> Reference document: </w:t>
      </w:r>
      <w:hyperlink r:id="rId4" w:history="1">
        <w:r w:rsidRPr="00995F53">
          <w:rPr>
            <w:rStyle w:val="Hyperlink"/>
            <w:rFonts w:ascii="Times New Roman" w:hAnsi="Times New Roman" w:cs="Times New Roman"/>
            <w:lang w:val="en-US"/>
          </w:rPr>
          <w:t>CCPR/C/ARM/CO/2/Add.1</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B15DC"/>
    <w:multiLevelType w:val="hybridMultilevel"/>
    <w:tmpl w:val="DA8CB31E"/>
    <w:lvl w:ilvl="0" w:tplc="0BA28DF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A36021"/>
    <w:multiLevelType w:val="hybridMultilevel"/>
    <w:tmpl w:val="DA8CB31E"/>
    <w:lvl w:ilvl="0" w:tplc="0BA28DF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5D63A9"/>
    <w:multiLevelType w:val="hybridMultilevel"/>
    <w:tmpl w:val="67688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DB3815"/>
    <w:multiLevelType w:val="hybridMultilevel"/>
    <w:tmpl w:val="DA8CB31E"/>
    <w:lvl w:ilvl="0" w:tplc="0BA28DF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F143F6"/>
    <w:multiLevelType w:val="hybridMultilevel"/>
    <w:tmpl w:val="DA8CB31E"/>
    <w:lvl w:ilvl="0" w:tplc="0BA28DF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2AE433B"/>
    <w:multiLevelType w:val="hybridMultilevel"/>
    <w:tmpl w:val="DA8CB31E"/>
    <w:lvl w:ilvl="0" w:tplc="0BA28DF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EF39E7"/>
    <w:multiLevelType w:val="hybridMultilevel"/>
    <w:tmpl w:val="DA8CB31E"/>
    <w:lvl w:ilvl="0" w:tplc="0BA28DF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42A7581"/>
    <w:multiLevelType w:val="hybridMultilevel"/>
    <w:tmpl w:val="DA8CB31E"/>
    <w:lvl w:ilvl="0" w:tplc="0BA28DF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9376FC"/>
    <w:multiLevelType w:val="hybridMultilevel"/>
    <w:tmpl w:val="DA8CB31E"/>
    <w:lvl w:ilvl="0" w:tplc="0BA28DF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AA42EC9"/>
    <w:multiLevelType w:val="hybridMultilevel"/>
    <w:tmpl w:val="DA8CB31E"/>
    <w:lvl w:ilvl="0" w:tplc="0BA28DF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D88209F"/>
    <w:multiLevelType w:val="hybridMultilevel"/>
    <w:tmpl w:val="DA8CB31E"/>
    <w:lvl w:ilvl="0" w:tplc="0BA28DF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6"/>
  </w:num>
  <w:num w:numId="4">
    <w:abstractNumId w:val="5"/>
  </w:num>
  <w:num w:numId="5">
    <w:abstractNumId w:val="10"/>
  </w:num>
  <w:num w:numId="6">
    <w:abstractNumId w:val="7"/>
  </w:num>
  <w:num w:numId="7">
    <w:abstractNumId w:val="8"/>
  </w:num>
  <w:num w:numId="8">
    <w:abstractNumId w:val="4"/>
  </w:num>
  <w:num w:numId="9">
    <w:abstractNumId w:val="1"/>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3C5"/>
    <w:rsid w:val="000872B2"/>
    <w:rsid w:val="000B08CD"/>
    <w:rsid w:val="0016519A"/>
    <w:rsid w:val="001F3437"/>
    <w:rsid w:val="00257B37"/>
    <w:rsid w:val="00370C81"/>
    <w:rsid w:val="003A30E2"/>
    <w:rsid w:val="003D2D47"/>
    <w:rsid w:val="0041766F"/>
    <w:rsid w:val="00457344"/>
    <w:rsid w:val="00527E12"/>
    <w:rsid w:val="0054482C"/>
    <w:rsid w:val="00560214"/>
    <w:rsid w:val="005A3C68"/>
    <w:rsid w:val="00681E6E"/>
    <w:rsid w:val="006E106B"/>
    <w:rsid w:val="00736066"/>
    <w:rsid w:val="007A28C4"/>
    <w:rsid w:val="008311A6"/>
    <w:rsid w:val="008501A7"/>
    <w:rsid w:val="008A3DAD"/>
    <w:rsid w:val="008C17B6"/>
    <w:rsid w:val="0096276C"/>
    <w:rsid w:val="00995F53"/>
    <w:rsid w:val="00A76A5A"/>
    <w:rsid w:val="00BD0070"/>
    <w:rsid w:val="00BF3102"/>
    <w:rsid w:val="00CA5EEC"/>
    <w:rsid w:val="00D90D40"/>
    <w:rsid w:val="00D935C1"/>
    <w:rsid w:val="00E16099"/>
    <w:rsid w:val="00E27837"/>
    <w:rsid w:val="00E448A9"/>
    <w:rsid w:val="00F441E4"/>
    <w:rsid w:val="00F573C5"/>
    <w:rsid w:val="00F73895"/>
    <w:rsid w:val="00F847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3C5"/>
    <w:pPr>
      <w:spacing w:before="240" w:after="240" w:line="240" w:lineRule="auto"/>
      <w:ind w:left="720" w:hanging="357"/>
      <w:contextualSpacing/>
    </w:pPr>
    <w:rPr>
      <w:rFonts w:ascii="GHEA Grapalat" w:hAnsi="GHEA Grapalat"/>
      <w:sz w:val="24"/>
    </w:rPr>
  </w:style>
  <w:style w:type="character" w:styleId="CommentReference">
    <w:name w:val="annotation reference"/>
    <w:basedOn w:val="DefaultParagraphFont"/>
    <w:uiPriority w:val="99"/>
    <w:semiHidden/>
    <w:unhideWhenUsed/>
    <w:rsid w:val="00F573C5"/>
    <w:rPr>
      <w:sz w:val="16"/>
      <w:szCs w:val="16"/>
    </w:rPr>
  </w:style>
  <w:style w:type="paragraph" w:styleId="CommentText">
    <w:name w:val="annotation text"/>
    <w:basedOn w:val="Normal"/>
    <w:link w:val="CommentTextChar"/>
    <w:uiPriority w:val="99"/>
    <w:unhideWhenUsed/>
    <w:rsid w:val="00F573C5"/>
    <w:pPr>
      <w:spacing w:before="240" w:after="240" w:line="240" w:lineRule="auto"/>
      <w:ind w:left="357" w:hanging="357"/>
    </w:pPr>
    <w:rPr>
      <w:rFonts w:ascii="GHEA Grapalat" w:hAnsi="GHEA Grapalat"/>
      <w:sz w:val="20"/>
      <w:szCs w:val="20"/>
    </w:rPr>
  </w:style>
  <w:style w:type="character" w:customStyle="1" w:styleId="CommentTextChar">
    <w:name w:val="Comment Text Char"/>
    <w:basedOn w:val="DefaultParagraphFont"/>
    <w:link w:val="CommentText"/>
    <w:uiPriority w:val="99"/>
    <w:rsid w:val="00F573C5"/>
    <w:rPr>
      <w:rFonts w:ascii="GHEA Grapalat" w:hAnsi="GHEA Grapalat"/>
      <w:sz w:val="20"/>
      <w:szCs w:val="20"/>
      <w:lang w:val="en-GB"/>
    </w:rPr>
  </w:style>
  <w:style w:type="paragraph" w:styleId="BalloonText">
    <w:name w:val="Balloon Text"/>
    <w:basedOn w:val="Normal"/>
    <w:link w:val="BalloonTextChar"/>
    <w:uiPriority w:val="99"/>
    <w:semiHidden/>
    <w:unhideWhenUsed/>
    <w:rsid w:val="00F57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3C5"/>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F573C5"/>
    <w:pPr>
      <w:spacing w:before="0" w:after="200"/>
      <w:ind w:left="0" w:firstLine="0"/>
    </w:pPr>
    <w:rPr>
      <w:rFonts w:asciiTheme="minorHAnsi" w:hAnsiTheme="minorHAnsi"/>
      <w:b/>
      <w:bCs/>
      <w:lang w:val="ru-RU"/>
    </w:rPr>
  </w:style>
  <w:style w:type="character" w:customStyle="1" w:styleId="CommentSubjectChar">
    <w:name w:val="Comment Subject Char"/>
    <w:basedOn w:val="CommentTextChar"/>
    <w:link w:val="CommentSubject"/>
    <w:uiPriority w:val="99"/>
    <w:semiHidden/>
    <w:rsid w:val="00F573C5"/>
    <w:rPr>
      <w:rFonts w:ascii="GHEA Grapalat" w:hAnsi="GHEA Grapalat"/>
      <w:b/>
      <w:bCs/>
      <w:sz w:val="20"/>
      <w:szCs w:val="20"/>
      <w:lang w:val="en-GB"/>
    </w:rPr>
  </w:style>
  <w:style w:type="paragraph" w:styleId="NormalWeb">
    <w:name w:val="Normal (Web)"/>
    <w:basedOn w:val="Normal"/>
    <w:unhideWhenUsed/>
    <w:rsid w:val="00F573C5"/>
    <w:pPr>
      <w:spacing w:before="100" w:beforeAutospacing="1" w:after="100" w:afterAutospacing="1" w:line="240" w:lineRule="auto"/>
    </w:pPr>
    <w:rPr>
      <w:rFonts w:ascii="Times" w:hAnsi="Times" w:cs="Times New Roman"/>
      <w:sz w:val="20"/>
      <w:szCs w:val="20"/>
    </w:rPr>
  </w:style>
  <w:style w:type="paragraph" w:styleId="FootnoteText">
    <w:name w:val="footnote text"/>
    <w:basedOn w:val="Normal"/>
    <w:link w:val="FootnoteTextChar"/>
    <w:uiPriority w:val="99"/>
    <w:unhideWhenUsed/>
    <w:rsid w:val="00F84765"/>
    <w:pPr>
      <w:spacing w:after="0" w:line="240" w:lineRule="auto"/>
    </w:pPr>
    <w:rPr>
      <w:sz w:val="20"/>
      <w:szCs w:val="20"/>
    </w:rPr>
  </w:style>
  <w:style w:type="character" w:customStyle="1" w:styleId="FootnoteTextChar">
    <w:name w:val="Footnote Text Char"/>
    <w:basedOn w:val="DefaultParagraphFont"/>
    <w:link w:val="FootnoteText"/>
    <w:uiPriority w:val="99"/>
    <w:rsid w:val="00F84765"/>
    <w:rPr>
      <w:sz w:val="20"/>
      <w:szCs w:val="20"/>
    </w:rPr>
  </w:style>
  <w:style w:type="character" w:styleId="FootnoteReference">
    <w:name w:val="footnote reference"/>
    <w:basedOn w:val="DefaultParagraphFont"/>
    <w:uiPriority w:val="99"/>
    <w:unhideWhenUsed/>
    <w:rsid w:val="00F84765"/>
    <w:rPr>
      <w:vertAlign w:val="superscript"/>
    </w:rPr>
  </w:style>
  <w:style w:type="character" w:styleId="Hyperlink">
    <w:name w:val="Hyperlink"/>
    <w:basedOn w:val="DefaultParagraphFont"/>
    <w:uiPriority w:val="99"/>
    <w:unhideWhenUsed/>
    <w:rsid w:val="00F84765"/>
    <w:rPr>
      <w:color w:val="0000FF" w:themeColor="hyperlink"/>
      <w:u w:val="single"/>
    </w:rPr>
  </w:style>
  <w:style w:type="character" w:styleId="Strong">
    <w:name w:val="Strong"/>
    <w:uiPriority w:val="22"/>
    <w:qFormat/>
    <w:rsid w:val="008311A6"/>
    <w:rPr>
      <w:b/>
      <w:bCs/>
    </w:rPr>
  </w:style>
  <w:style w:type="character" w:customStyle="1" w:styleId="apple-converted-space">
    <w:name w:val="apple-converted-space"/>
    <w:basedOn w:val="DefaultParagraphFont"/>
    <w:rsid w:val="001F3437"/>
  </w:style>
  <w:style w:type="paragraph" w:customStyle="1" w:styleId="m5172784478840367385msoheader">
    <w:name w:val="m_5172784478840367385msoheader"/>
    <w:basedOn w:val="Normal"/>
    <w:rsid w:val="001F3437"/>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D90D4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90D4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73C5"/>
    <w:pPr>
      <w:spacing w:before="240" w:after="240" w:line="240" w:lineRule="auto"/>
      <w:ind w:left="720" w:hanging="357"/>
      <w:contextualSpacing/>
    </w:pPr>
    <w:rPr>
      <w:rFonts w:ascii="GHEA Grapalat" w:hAnsi="GHEA Grapalat"/>
      <w:sz w:val="24"/>
    </w:rPr>
  </w:style>
  <w:style w:type="character" w:styleId="CommentReference">
    <w:name w:val="annotation reference"/>
    <w:basedOn w:val="DefaultParagraphFont"/>
    <w:uiPriority w:val="99"/>
    <w:semiHidden/>
    <w:unhideWhenUsed/>
    <w:rsid w:val="00F573C5"/>
    <w:rPr>
      <w:sz w:val="16"/>
      <w:szCs w:val="16"/>
    </w:rPr>
  </w:style>
  <w:style w:type="paragraph" w:styleId="CommentText">
    <w:name w:val="annotation text"/>
    <w:basedOn w:val="Normal"/>
    <w:link w:val="CommentTextChar"/>
    <w:uiPriority w:val="99"/>
    <w:unhideWhenUsed/>
    <w:rsid w:val="00F573C5"/>
    <w:pPr>
      <w:spacing w:before="240" w:after="240" w:line="240" w:lineRule="auto"/>
      <w:ind w:left="357" w:hanging="357"/>
    </w:pPr>
    <w:rPr>
      <w:rFonts w:ascii="GHEA Grapalat" w:hAnsi="GHEA Grapalat"/>
      <w:sz w:val="20"/>
      <w:szCs w:val="20"/>
    </w:rPr>
  </w:style>
  <w:style w:type="character" w:customStyle="1" w:styleId="CommentTextChar">
    <w:name w:val="Comment Text Char"/>
    <w:basedOn w:val="DefaultParagraphFont"/>
    <w:link w:val="CommentText"/>
    <w:uiPriority w:val="99"/>
    <w:rsid w:val="00F573C5"/>
    <w:rPr>
      <w:rFonts w:ascii="GHEA Grapalat" w:hAnsi="GHEA Grapalat"/>
      <w:sz w:val="20"/>
      <w:szCs w:val="20"/>
      <w:lang w:val="en-GB"/>
    </w:rPr>
  </w:style>
  <w:style w:type="paragraph" w:styleId="BalloonText">
    <w:name w:val="Balloon Text"/>
    <w:basedOn w:val="Normal"/>
    <w:link w:val="BalloonTextChar"/>
    <w:uiPriority w:val="99"/>
    <w:semiHidden/>
    <w:unhideWhenUsed/>
    <w:rsid w:val="00F57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3C5"/>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F573C5"/>
    <w:pPr>
      <w:spacing w:before="0" w:after="200"/>
      <w:ind w:left="0" w:firstLine="0"/>
    </w:pPr>
    <w:rPr>
      <w:rFonts w:asciiTheme="minorHAnsi" w:hAnsiTheme="minorHAnsi"/>
      <w:b/>
      <w:bCs/>
      <w:lang w:val="ru-RU"/>
    </w:rPr>
  </w:style>
  <w:style w:type="character" w:customStyle="1" w:styleId="CommentSubjectChar">
    <w:name w:val="Comment Subject Char"/>
    <w:basedOn w:val="CommentTextChar"/>
    <w:link w:val="CommentSubject"/>
    <w:uiPriority w:val="99"/>
    <w:semiHidden/>
    <w:rsid w:val="00F573C5"/>
    <w:rPr>
      <w:rFonts w:ascii="GHEA Grapalat" w:hAnsi="GHEA Grapalat"/>
      <w:b/>
      <w:bCs/>
      <w:sz w:val="20"/>
      <w:szCs w:val="20"/>
      <w:lang w:val="en-GB"/>
    </w:rPr>
  </w:style>
  <w:style w:type="paragraph" w:styleId="NormalWeb">
    <w:name w:val="Normal (Web)"/>
    <w:basedOn w:val="Normal"/>
    <w:unhideWhenUsed/>
    <w:rsid w:val="00F573C5"/>
    <w:pPr>
      <w:spacing w:before="100" w:beforeAutospacing="1" w:after="100" w:afterAutospacing="1" w:line="240" w:lineRule="auto"/>
    </w:pPr>
    <w:rPr>
      <w:rFonts w:ascii="Times" w:hAnsi="Times" w:cs="Times New Roman"/>
      <w:sz w:val="20"/>
      <w:szCs w:val="20"/>
    </w:rPr>
  </w:style>
  <w:style w:type="paragraph" w:styleId="FootnoteText">
    <w:name w:val="footnote text"/>
    <w:basedOn w:val="Normal"/>
    <w:link w:val="FootnoteTextChar"/>
    <w:uiPriority w:val="99"/>
    <w:unhideWhenUsed/>
    <w:rsid w:val="00F84765"/>
    <w:pPr>
      <w:spacing w:after="0" w:line="240" w:lineRule="auto"/>
    </w:pPr>
    <w:rPr>
      <w:sz w:val="20"/>
      <w:szCs w:val="20"/>
    </w:rPr>
  </w:style>
  <w:style w:type="character" w:customStyle="1" w:styleId="FootnoteTextChar">
    <w:name w:val="Footnote Text Char"/>
    <w:basedOn w:val="DefaultParagraphFont"/>
    <w:link w:val="FootnoteText"/>
    <w:uiPriority w:val="99"/>
    <w:rsid w:val="00F84765"/>
    <w:rPr>
      <w:sz w:val="20"/>
      <w:szCs w:val="20"/>
    </w:rPr>
  </w:style>
  <w:style w:type="character" w:styleId="FootnoteReference">
    <w:name w:val="footnote reference"/>
    <w:basedOn w:val="DefaultParagraphFont"/>
    <w:uiPriority w:val="99"/>
    <w:unhideWhenUsed/>
    <w:rsid w:val="00F84765"/>
    <w:rPr>
      <w:vertAlign w:val="superscript"/>
    </w:rPr>
  </w:style>
  <w:style w:type="character" w:styleId="Hyperlink">
    <w:name w:val="Hyperlink"/>
    <w:basedOn w:val="DefaultParagraphFont"/>
    <w:uiPriority w:val="99"/>
    <w:unhideWhenUsed/>
    <w:rsid w:val="00F84765"/>
    <w:rPr>
      <w:color w:val="0000FF" w:themeColor="hyperlink"/>
      <w:u w:val="single"/>
    </w:rPr>
  </w:style>
  <w:style w:type="character" w:styleId="Strong">
    <w:name w:val="Strong"/>
    <w:uiPriority w:val="22"/>
    <w:qFormat/>
    <w:rsid w:val="008311A6"/>
    <w:rPr>
      <w:b/>
      <w:bCs/>
    </w:rPr>
  </w:style>
  <w:style w:type="character" w:customStyle="1" w:styleId="apple-converted-space">
    <w:name w:val="apple-converted-space"/>
    <w:basedOn w:val="DefaultParagraphFont"/>
    <w:rsid w:val="001F3437"/>
  </w:style>
  <w:style w:type="paragraph" w:customStyle="1" w:styleId="m5172784478840367385msoheader">
    <w:name w:val="m_5172784478840367385msoheader"/>
    <w:basedOn w:val="Normal"/>
    <w:rsid w:val="001F3437"/>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D90D4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90D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06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cpt.coe.int/documents/arm/2016-32-inf-eng.pdf" TargetMode="External"/><Relationship Id="rId2" Type="http://schemas.openxmlformats.org/officeDocument/2006/relationships/hyperlink" Target="http://www.cpt.coe.int/documents/arm/2016-32-inf-eng.pdf" TargetMode="External"/><Relationship Id="rId1" Type="http://schemas.openxmlformats.org/officeDocument/2006/relationships/hyperlink" Target="http://www.cpt.coe.int/documents/arm/2016-32-inf-eng.pdf" TargetMode="External"/><Relationship Id="rId4" Type="http://schemas.openxmlformats.org/officeDocument/2006/relationships/hyperlink" Target="https://documents-dds-ny.un.org/doc/UNDOC/GEN/G15/188/47/PDF/G1518847.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0E2806-1899-4A95-ACEC-60CD3CFA9083}"/>
</file>

<file path=customXml/itemProps2.xml><?xml version="1.0" encoding="utf-8"?>
<ds:datastoreItem xmlns:ds="http://schemas.openxmlformats.org/officeDocument/2006/customXml" ds:itemID="{5A6525DB-72B1-4A25-8E2F-BAB4C3945078}"/>
</file>

<file path=customXml/itemProps3.xml><?xml version="1.0" encoding="utf-8"?>
<ds:datastoreItem xmlns:ds="http://schemas.openxmlformats.org/officeDocument/2006/customXml" ds:itemID="{D69BB510-7BD9-4B98-B90C-E3E48BE74ABA}"/>
</file>

<file path=customXml/itemProps4.xml><?xml version="1.0" encoding="utf-8"?>
<ds:datastoreItem xmlns:ds="http://schemas.openxmlformats.org/officeDocument/2006/customXml" ds:itemID="{34C973BD-CFDA-456D-959F-9C765E950001}"/>
</file>

<file path=docProps/app.xml><?xml version="1.0" encoding="utf-8"?>
<Properties xmlns="http://schemas.openxmlformats.org/officeDocument/2006/extended-properties" xmlns:vt="http://schemas.openxmlformats.org/officeDocument/2006/docPropsVTypes">
  <Template>Normal.dotm</Template>
  <TotalTime>0</TotalTime>
  <Pages>16</Pages>
  <Words>6425</Words>
  <Characters>36626</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Gevorgyan</dc:creator>
  <cp:lastModifiedBy>Durnescu Lilian</cp:lastModifiedBy>
  <cp:revision>2</cp:revision>
  <cp:lastPrinted>2016-11-28T13:18:00Z</cp:lastPrinted>
  <dcterms:created xsi:type="dcterms:W3CDTF">2016-11-29T12:51:00Z</dcterms:created>
  <dcterms:modified xsi:type="dcterms:W3CDTF">2016-11-29T12:51:00Z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