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FEC72" w14:textId="4B0FD891" w:rsidR="0073361C" w:rsidRPr="008C64B2" w:rsidRDefault="0008617B" w:rsidP="0008617B">
      <w:pPr>
        <w:spacing w:after="0" w:line="240" w:lineRule="auto"/>
        <w:jc w:val="center"/>
        <w:rPr>
          <w:rFonts w:ascii="Museo Sans 300" w:hAnsi="Museo Sans 300"/>
          <w:b/>
          <w:bCs/>
          <w:sz w:val="28"/>
          <w:szCs w:val="28"/>
          <w:lang w:val="es-MX"/>
        </w:rPr>
      </w:pPr>
      <w:r w:rsidRPr="008C64B2">
        <w:rPr>
          <w:rFonts w:ascii="Museo Sans 300" w:hAnsi="Museo Sans 300"/>
          <w:b/>
          <w:bCs/>
          <w:sz w:val="28"/>
          <w:szCs w:val="28"/>
          <w:lang w:val="es-MX"/>
        </w:rPr>
        <w:t>ANEX</w:t>
      </w:r>
      <w:r w:rsidR="00FA1045" w:rsidRPr="008C64B2">
        <w:rPr>
          <w:rFonts w:ascii="Museo Sans 300" w:hAnsi="Museo Sans 300"/>
          <w:b/>
          <w:bCs/>
          <w:sz w:val="28"/>
          <w:szCs w:val="28"/>
          <w:lang w:val="es-MX"/>
        </w:rPr>
        <w:t>OS</w:t>
      </w:r>
    </w:p>
    <w:p w14:paraId="44B16858" w14:textId="4BB003E7" w:rsidR="007B6A49" w:rsidRDefault="007B6A49" w:rsidP="007B6A49">
      <w:pPr>
        <w:tabs>
          <w:tab w:val="center" w:pos="5099"/>
          <w:tab w:val="left" w:pos="9032"/>
        </w:tabs>
        <w:autoSpaceDE w:val="0"/>
        <w:autoSpaceDN w:val="0"/>
        <w:adjustRightInd w:val="0"/>
        <w:spacing w:after="0" w:line="240" w:lineRule="auto"/>
        <w:rPr>
          <w:rFonts w:ascii="Museo Sans 300" w:hAnsi="Museo Sans 300"/>
          <w:b/>
        </w:rPr>
      </w:pPr>
    </w:p>
    <w:p w14:paraId="2513A7C9" w14:textId="77777777" w:rsidR="008C64B2" w:rsidRPr="0005400A" w:rsidRDefault="008C64B2" w:rsidP="008C64B2">
      <w:pPr>
        <w:spacing w:after="0" w:line="240" w:lineRule="auto"/>
        <w:jc w:val="center"/>
        <w:rPr>
          <w:rFonts w:ascii="Museo Sans 300" w:hAnsi="Museo Sans 300"/>
          <w:b/>
          <w:bCs/>
        </w:rPr>
      </w:pPr>
      <w:r w:rsidRPr="0005400A">
        <w:rPr>
          <w:rFonts w:ascii="Museo Sans 300" w:hAnsi="Museo Sans 300"/>
          <w:b/>
          <w:bCs/>
        </w:rPr>
        <w:t>ACRÓNIMOS</w:t>
      </w:r>
    </w:p>
    <w:p w14:paraId="7E1899AA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</w:p>
    <w:p w14:paraId="10CC122F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Times New Roman" w:hAnsi="Museo Sans 300"/>
        </w:rPr>
        <w:t>ACNUR</w:t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  <w:t>Agencia de las Naciones Unidas para los Refugiados</w:t>
      </w:r>
    </w:p>
    <w:p w14:paraId="7FE25FA0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Museo Sans 300" w:hAnsi="Museo Sans 300" w:cs="Museo Sans 300"/>
        </w:rPr>
        <w:t>ADESCO</w:t>
      </w:r>
      <w:r w:rsidRPr="0005400A">
        <w:rPr>
          <w:rFonts w:ascii="Museo Sans 300" w:eastAsia="Museo Sans 300" w:hAnsi="Museo Sans 300" w:cs="Museo Sans 300"/>
        </w:rPr>
        <w:tab/>
      </w:r>
      <w:r w:rsidRPr="0005400A">
        <w:rPr>
          <w:rFonts w:ascii="Museo Sans 300" w:eastAsia="Museo Sans 300" w:hAnsi="Museo Sans 300" w:cs="Museo Sans 300"/>
        </w:rPr>
        <w:tab/>
        <w:t>Asociaciones de Desarrollo Comunal</w:t>
      </w:r>
    </w:p>
    <w:p w14:paraId="2A7B7310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ANSP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Academia Nacional de Seguridad Pública</w:t>
      </w:r>
    </w:p>
    <w:p w14:paraId="5CFA030E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APES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Asociación de Periodistas de El Salvador</w:t>
      </w:r>
    </w:p>
    <w:p w14:paraId="7E540C8B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ARPAS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Asociación de Radiodifusión Participativa de El Salvador</w:t>
      </w:r>
    </w:p>
    <w:p w14:paraId="7972363D" w14:textId="3C8BD26D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ASDER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>Asociación Salvadoreña de Radiodifusores</w:t>
      </w:r>
    </w:p>
    <w:p w14:paraId="2D97CB35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BANDESAL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Banco de Desarrollo de El Salvador </w:t>
      </w:r>
    </w:p>
    <w:p w14:paraId="335B6C46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BCR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Banco Central de Reserva</w:t>
      </w:r>
    </w:p>
    <w:p w14:paraId="55557FDC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Museo Sans 300" w:hAnsi="Museo Sans 300" w:cs="Museo Sans 300"/>
          <w:lang w:val="es-419"/>
        </w:rPr>
        <w:t>BID</w:t>
      </w:r>
      <w:r w:rsidRPr="0005400A">
        <w:rPr>
          <w:rFonts w:ascii="Museo Sans 300" w:eastAsia="Museo Sans 300" w:hAnsi="Museo Sans 300" w:cs="Museo Sans 300"/>
          <w:lang w:val="es-419"/>
        </w:rPr>
        <w:tab/>
      </w:r>
      <w:r w:rsidRPr="0005400A">
        <w:rPr>
          <w:rFonts w:ascii="Museo Sans 300" w:eastAsia="Museo Sans 300" w:hAnsi="Museo Sans 300" w:cs="Museo Sans 300"/>
          <w:lang w:val="es-419"/>
        </w:rPr>
        <w:tab/>
      </w:r>
      <w:r w:rsidRPr="0005400A">
        <w:rPr>
          <w:rFonts w:ascii="Museo Sans 300" w:eastAsia="Museo Sans 300" w:hAnsi="Museo Sans 300" w:cs="Museo Sans 300"/>
          <w:lang w:val="es-419"/>
        </w:rPr>
        <w:tab/>
        <w:t>Banco Interamericano de Desarrollo</w:t>
      </w:r>
    </w:p>
    <w:p w14:paraId="4C17113C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BFA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Banco de Fomento Agropecuario </w:t>
      </w:r>
    </w:p>
    <w:p w14:paraId="2BFCFD5F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CCR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Corte de Cuentas de la República</w:t>
      </w:r>
    </w:p>
    <w:p w14:paraId="2390DF6F" w14:textId="5E027C2F" w:rsidR="008C64B2" w:rsidRPr="0005400A" w:rsidRDefault="008C64B2" w:rsidP="008C64B2">
      <w:pPr>
        <w:spacing w:after="0" w:line="240" w:lineRule="auto"/>
        <w:ind w:left="2124" w:hanging="2124"/>
        <w:jc w:val="both"/>
        <w:rPr>
          <w:rFonts w:ascii="Museo Sans 300" w:hAnsi="Museo Sans 300"/>
          <w:sz w:val="20"/>
          <w:szCs w:val="20"/>
        </w:rPr>
      </w:pPr>
      <w:r w:rsidRPr="0005400A">
        <w:rPr>
          <w:rFonts w:ascii="Museo Sans 300" w:hAnsi="Museo Sans 300"/>
        </w:rPr>
        <w:t>CEDAW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  <w:sz w:val="20"/>
          <w:szCs w:val="20"/>
        </w:rPr>
        <w:t>Convención sobre la Eliminación de todas las formas de Discriminación contra la Mujer</w:t>
      </w:r>
    </w:p>
    <w:p w14:paraId="07D86877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CIDH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Corte Interamericana de Derechos Humanos</w:t>
      </w:r>
    </w:p>
    <w:p w14:paraId="142C471E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CIM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Comisión Interamericana de Mujeres </w:t>
      </w:r>
    </w:p>
    <w:p w14:paraId="01B111FC" w14:textId="64B0643E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Times New Roman" w:hAnsi="Museo Sans 300"/>
        </w:rPr>
        <w:t>CNCTP</w:t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  <w:t>Consejo Nacional contra la Trata de Personas</w:t>
      </w:r>
    </w:p>
    <w:p w14:paraId="010B99FD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CNJ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Consejo Nacional de la Judicatura </w:t>
      </w:r>
    </w:p>
    <w:p w14:paraId="351F1D2F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  <w:bCs/>
        </w:rPr>
        <w:t>CNR</w:t>
      </w:r>
      <w:r w:rsidRPr="0005400A">
        <w:rPr>
          <w:rFonts w:ascii="Museo Sans 300" w:hAnsi="Museo Sans 300"/>
          <w:bCs/>
        </w:rPr>
        <w:tab/>
      </w:r>
      <w:r w:rsidRPr="0005400A">
        <w:rPr>
          <w:rFonts w:ascii="Museo Sans 300" w:hAnsi="Museo Sans 300"/>
          <w:bCs/>
        </w:rPr>
        <w:tab/>
      </w:r>
      <w:r w:rsidRPr="0005400A">
        <w:rPr>
          <w:rFonts w:ascii="Museo Sans 300" w:hAnsi="Museo Sans 300"/>
          <w:bCs/>
        </w:rPr>
        <w:tab/>
        <w:t>Centro Nacional de Registro</w:t>
      </w:r>
    </w:p>
    <w:p w14:paraId="05AF6D3D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COMMCA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8C64B2">
        <w:rPr>
          <w:rFonts w:ascii="Museo Sans 300" w:hAnsi="Museo Sans 300"/>
          <w:sz w:val="20"/>
          <w:szCs w:val="20"/>
        </w:rPr>
        <w:t xml:space="preserve">Consejo de </w:t>
      </w:r>
      <w:proofErr w:type="gramStart"/>
      <w:r w:rsidRPr="008C64B2">
        <w:rPr>
          <w:rFonts w:ascii="Museo Sans 300" w:hAnsi="Museo Sans 300"/>
          <w:sz w:val="20"/>
          <w:szCs w:val="20"/>
        </w:rPr>
        <w:t>Ministras</w:t>
      </w:r>
      <w:proofErr w:type="gramEnd"/>
      <w:r w:rsidRPr="008C64B2">
        <w:rPr>
          <w:rFonts w:ascii="Museo Sans 300" w:hAnsi="Museo Sans 300"/>
          <w:sz w:val="20"/>
          <w:szCs w:val="20"/>
        </w:rPr>
        <w:t xml:space="preserve"> de la Mujer de Centroamérica y República Dominicana </w:t>
      </w:r>
    </w:p>
    <w:p w14:paraId="35FE6356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CONAMYPE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Comisión Nacional de la Micro y Pequeña Empresa</w:t>
      </w:r>
    </w:p>
    <w:p w14:paraId="7B35B5D7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CONNA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Consejo Nacional de la Niñez y de la Adolescencia</w:t>
      </w:r>
    </w:p>
    <w:p w14:paraId="568DE84C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CSJ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Corte Suprema de Justicia</w:t>
      </w:r>
    </w:p>
    <w:p w14:paraId="1D159ABB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CSSO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Comité de Seguridad y Salud Ocupacional</w:t>
      </w:r>
    </w:p>
    <w:p w14:paraId="60DDB9B8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CSW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Comisión de la Condición Jurídica y Social de la Mujer </w:t>
      </w:r>
    </w:p>
    <w:p w14:paraId="352AB41E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CTE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Comisión Técnica Especializada </w:t>
      </w:r>
    </w:p>
    <w:p w14:paraId="424CA86F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  <w:lang w:val="es-AR"/>
        </w:rPr>
        <w:t>DAMI</w:t>
      </w:r>
      <w:r w:rsidRPr="0005400A">
        <w:rPr>
          <w:rFonts w:ascii="Museo Sans 300" w:hAnsi="Museo Sans 300"/>
          <w:lang w:val="es-AR"/>
        </w:rPr>
        <w:tab/>
      </w:r>
      <w:r w:rsidRPr="0005400A">
        <w:rPr>
          <w:rFonts w:ascii="Museo Sans 300" w:hAnsi="Museo Sans 300"/>
          <w:lang w:val="es-AR"/>
        </w:rPr>
        <w:tab/>
      </w:r>
      <w:r w:rsidRPr="0005400A">
        <w:rPr>
          <w:rFonts w:ascii="Museo Sans 300" w:hAnsi="Museo Sans 300"/>
          <w:lang w:val="es-AR"/>
        </w:rPr>
        <w:tab/>
        <w:t>Dirección de Atención al Migrante</w:t>
      </w:r>
    </w:p>
    <w:p w14:paraId="11E67362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DEPRTV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Dirección de Espectáculos Públicos, Radio y Televisión </w:t>
      </w:r>
    </w:p>
    <w:p w14:paraId="50E52DE6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Times New Roman" w:hAnsi="Museo Sans 300"/>
        </w:rPr>
        <w:t>DGME</w:t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  <w:t>Dirección General de Migración y Extranjería</w:t>
      </w:r>
    </w:p>
    <w:p w14:paraId="031EAC59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DIGESTYC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Dirección General de Estadística y Censos </w:t>
      </w:r>
    </w:p>
    <w:p w14:paraId="4AC67300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EFIS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Escuela de Formación para la Igualdad Sustantiva</w:t>
      </w:r>
    </w:p>
    <w:p w14:paraId="3A36A856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EHPM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Encuesta de Hogares de Propósitos Múltiples</w:t>
      </w:r>
    </w:p>
    <w:p w14:paraId="5DE4B3D9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EIS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Educación Integral de la sexualidad</w:t>
      </w:r>
    </w:p>
    <w:p w14:paraId="29D4660C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ENA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Escuela Nacional de Agricultura Roberto Quiñonez</w:t>
      </w:r>
    </w:p>
    <w:p w14:paraId="545BA882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EPU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Examen Periódico Universal</w:t>
      </w:r>
    </w:p>
    <w:p w14:paraId="5B5C6E5F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Times New Roman" w:hAnsi="Museo Sans 300"/>
          <w:bCs/>
        </w:rPr>
        <w:t>FEDAES</w:t>
      </w:r>
      <w:r w:rsidRPr="0005400A">
        <w:rPr>
          <w:rFonts w:ascii="Museo Sans 300" w:eastAsia="Times New Roman" w:hAnsi="Museo Sans 300"/>
          <w:bCs/>
        </w:rPr>
        <w:tab/>
      </w:r>
      <w:r w:rsidRPr="0005400A">
        <w:rPr>
          <w:rFonts w:ascii="Museo Sans 300" w:eastAsia="Times New Roman" w:hAnsi="Museo Sans 300"/>
          <w:bCs/>
        </w:rPr>
        <w:tab/>
        <w:t>Federación de Abogados de El Salvador</w:t>
      </w:r>
    </w:p>
    <w:p w14:paraId="040328FA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FGR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proofErr w:type="gramStart"/>
      <w:r w:rsidRPr="0005400A">
        <w:rPr>
          <w:rFonts w:ascii="Museo Sans 300" w:hAnsi="Museo Sans 300"/>
        </w:rPr>
        <w:t>Fiscalía General</w:t>
      </w:r>
      <w:proofErr w:type="gramEnd"/>
      <w:r w:rsidRPr="0005400A">
        <w:rPr>
          <w:rFonts w:ascii="Museo Sans 300" w:hAnsi="Museo Sans 300"/>
        </w:rPr>
        <w:t xml:space="preserve"> de la República </w:t>
      </w:r>
    </w:p>
    <w:p w14:paraId="0847B8F8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FOSALUD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Fondo Solidario para la Salud</w:t>
      </w:r>
    </w:p>
    <w:p w14:paraId="428FB3C5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FSV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Fondo Social para la Vivienda </w:t>
      </w:r>
    </w:p>
    <w:p w14:paraId="1DF076D1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GPM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Grupo Parlamentario de Mujeres</w:t>
      </w:r>
    </w:p>
    <w:p w14:paraId="2D0AF922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IML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Instituto de Medicina Legal </w:t>
      </w:r>
    </w:p>
    <w:p w14:paraId="19045297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INJUVE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Instituto Nacional de Juventud</w:t>
      </w:r>
    </w:p>
    <w:p w14:paraId="55E11809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INSAFORP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Instituto Salvadoreño de Formación Profesional </w:t>
      </w:r>
    </w:p>
    <w:p w14:paraId="3763FF6A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ISDEMU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Instituto Salvadoreño para el Desarrollo de la Mujer</w:t>
      </w:r>
    </w:p>
    <w:p w14:paraId="124A5FCD" w14:textId="77777777" w:rsidR="008C64B2" w:rsidRPr="008C64B2" w:rsidRDefault="008C64B2" w:rsidP="008C64B2">
      <w:pPr>
        <w:spacing w:after="0" w:line="240" w:lineRule="auto"/>
        <w:jc w:val="both"/>
        <w:rPr>
          <w:rFonts w:ascii="Museo Sans 300" w:hAnsi="Museo Sans 300"/>
          <w:sz w:val="20"/>
          <w:szCs w:val="20"/>
        </w:rPr>
      </w:pPr>
      <w:r w:rsidRPr="0005400A">
        <w:rPr>
          <w:rFonts w:ascii="Museo Sans 300" w:hAnsi="Museo Sans 300"/>
        </w:rPr>
        <w:t>ISNA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8C64B2">
        <w:rPr>
          <w:rFonts w:ascii="Museo Sans 300" w:hAnsi="Museo Sans 300"/>
          <w:sz w:val="20"/>
          <w:szCs w:val="20"/>
        </w:rPr>
        <w:t xml:space="preserve">Instituto Salvadoreño para el Desarrollo Integral de la Niñez y la Adolescencia </w:t>
      </w:r>
    </w:p>
    <w:p w14:paraId="4A49EA3A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ISSS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Instituto Salvadoreño del Seguro Social </w:t>
      </w:r>
    </w:p>
    <w:p w14:paraId="10AB9A1A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ISTA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Instituto Salvadoreño de Transformación Agraria </w:t>
      </w:r>
    </w:p>
    <w:p w14:paraId="2243818F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Times New Roman" w:hAnsi="Museo Sans 300"/>
          <w:bCs/>
        </w:rPr>
        <w:lastRenderedPageBreak/>
        <w:t>IUDOP</w:t>
      </w:r>
      <w:r w:rsidRPr="0005400A">
        <w:rPr>
          <w:rFonts w:ascii="Museo Sans 300" w:eastAsia="Times New Roman" w:hAnsi="Museo Sans 300"/>
          <w:bCs/>
        </w:rPr>
        <w:tab/>
      </w:r>
      <w:r w:rsidRPr="0005400A">
        <w:rPr>
          <w:rFonts w:ascii="Museo Sans 300" w:eastAsia="Times New Roman" w:hAnsi="Museo Sans 300"/>
          <w:bCs/>
        </w:rPr>
        <w:tab/>
      </w:r>
      <w:r w:rsidRPr="0005400A">
        <w:rPr>
          <w:rFonts w:ascii="Museo Sans 300" w:eastAsia="Times New Roman" w:hAnsi="Museo Sans 300"/>
          <w:bCs/>
        </w:rPr>
        <w:tab/>
        <w:t>Instituto Universitario de Opinión Pública</w:t>
      </w:r>
    </w:p>
    <w:p w14:paraId="12CE0193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LCVI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Ley contra la Violencia Intrafamiliar</w:t>
      </w:r>
    </w:p>
    <w:p w14:paraId="041F27D7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LEIV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Ley Especial Integral para una Vida libre de Violencia para las Mujeres</w:t>
      </w:r>
    </w:p>
    <w:p w14:paraId="3A4828DD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LEPINA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Ley de Protección Integral de la Niñez y Adolescencia </w:t>
      </w:r>
    </w:p>
    <w:p w14:paraId="7D54843E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LGBTI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Lesbianas, </w:t>
      </w:r>
      <w:proofErr w:type="spellStart"/>
      <w:r w:rsidRPr="0005400A">
        <w:rPr>
          <w:rFonts w:ascii="Museo Sans 300" w:hAnsi="Museo Sans 300"/>
        </w:rPr>
        <w:t>Gays</w:t>
      </w:r>
      <w:proofErr w:type="spellEnd"/>
      <w:r w:rsidRPr="0005400A">
        <w:rPr>
          <w:rFonts w:ascii="Museo Sans 300" w:hAnsi="Museo Sans 300"/>
        </w:rPr>
        <w:t xml:space="preserve">, Bisexuales, Transgéneros, Transexuales, Intersexuales </w:t>
      </w:r>
    </w:p>
    <w:p w14:paraId="2E62362F" w14:textId="2BBBF4F0" w:rsidR="008C64B2" w:rsidRPr="0005400A" w:rsidRDefault="008C64B2" w:rsidP="008C64B2">
      <w:pPr>
        <w:spacing w:after="0" w:line="240" w:lineRule="auto"/>
        <w:ind w:left="2124" w:hanging="2124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LIE</w:t>
      </w:r>
      <w:r w:rsidRPr="0005400A">
        <w:rPr>
          <w:rFonts w:ascii="Museo Sans 300" w:hAnsi="Museo Sans 300"/>
        </w:rPr>
        <w:tab/>
      </w:r>
      <w:r w:rsidRPr="00652559">
        <w:rPr>
          <w:rFonts w:ascii="Museo Sans 300" w:hAnsi="Museo Sans 300"/>
          <w:sz w:val="20"/>
          <w:szCs w:val="20"/>
        </w:rPr>
        <w:t>Ley de Igualdad, Equidad y Erradicación de la Discriminación contra las Mujeres Salvadoreñas</w:t>
      </w:r>
    </w:p>
    <w:p w14:paraId="08C58610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MAG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Ministerio de Agricultura y Ganadería</w:t>
      </w:r>
    </w:p>
    <w:p w14:paraId="1CB4D740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MARN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Ministerio de Medio Ambiente y Recursos Naturales</w:t>
      </w:r>
    </w:p>
    <w:p w14:paraId="60B27802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MESECVI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Mecanismo de Seguimiento de la Convención de Belém do Pará</w:t>
      </w:r>
    </w:p>
    <w:p w14:paraId="39B2C2B0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Times New Roman" w:hAnsi="Museo Sans 300"/>
        </w:rPr>
        <w:t>MICULTURA</w:t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  <w:t>Ministerio de Cultura</w:t>
      </w:r>
    </w:p>
    <w:p w14:paraId="19E3AB3D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MIGOBDT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Ministerio de Gobernación y Desarrollo Territorial</w:t>
      </w:r>
    </w:p>
    <w:p w14:paraId="4E2CF9B5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MINEC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Ministerio de Economía</w:t>
      </w:r>
    </w:p>
    <w:p w14:paraId="2E747796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MINEDUCYT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Ministerio de Educación, Ciencia y Tecnología</w:t>
      </w:r>
    </w:p>
    <w:p w14:paraId="451C7F5F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MINSAL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Ministerio de Salud</w:t>
      </w:r>
    </w:p>
    <w:p w14:paraId="714F3D18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MJSP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Ministerio de Justicia y Seguridad Pública</w:t>
      </w:r>
    </w:p>
    <w:p w14:paraId="07E7BCE8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MOP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Ministerio de Obras Públicas</w:t>
      </w:r>
    </w:p>
    <w:p w14:paraId="6046B512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MRREE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Ministerio de Relaciones Exteriores </w:t>
      </w:r>
    </w:p>
    <w:p w14:paraId="139D5480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MTPS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Ministerio de Trabajo y Previsión Social</w:t>
      </w:r>
    </w:p>
    <w:p w14:paraId="15BF67A1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NNA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Niñas, niños y adolescentes </w:t>
      </w:r>
    </w:p>
    <w:p w14:paraId="6AF736A5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eastAsia="Times New Roman" w:hAnsi="Museo Sans 300"/>
          <w:bCs/>
        </w:rPr>
      </w:pPr>
      <w:r w:rsidRPr="0005400A">
        <w:rPr>
          <w:rFonts w:ascii="Museo Sans 300" w:hAnsi="Museo Sans 300"/>
        </w:rPr>
        <w:t>ODS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Objetivos de Desarrollo Sostenible</w:t>
      </w:r>
    </w:p>
    <w:p w14:paraId="28F849C2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Times New Roman" w:hAnsi="Museo Sans 300"/>
          <w:bCs/>
        </w:rPr>
        <w:t>OET</w:t>
      </w:r>
      <w:r w:rsidRPr="0005400A">
        <w:rPr>
          <w:rFonts w:ascii="Museo Sans 300" w:eastAsia="Times New Roman" w:hAnsi="Museo Sans 300"/>
          <w:bCs/>
        </w:rPr>
        <w:tab/>
      </w:r>
      <w:r w:rsidRPr="0005400A">
        <w:rPr>
          <w:rFonts w:ascii="Museo Sans 300" w:eastAsia="Times New Roman" w:hAnsi="Museo Sans 300"/>
          <w:bCs/>
        </w:rPr>
        <w:tab/>
      </w:r>
      <w:r w:rsidRPr="0005400A">
        <w:rPr>
          <w:rFonts w:ascii="Museo Sans 300" w:eastAsia="Times New Roman" w:hAnsi="Museo Sans 300"/>
          <w:bCs/>
        </w:rPr>
        <w:tab/>
        <w:t>Organismos Electorales Temporales</w:t>
      </w:r>
    </w:p>
    <w:p w14:paraId="58326E05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OIT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Organización Internacional del Trabajo</w:t>
      </w:r>
    </w:p>
    <w:p w14:paraId="21B387CA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Times New Roman" w:hAnsi="Museo Sans 300"/>
        </w:rPr>
        <w:t>OLAV</w:t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  <w:t>Oficinas Locales de Atención a Víctimas</w:t>
      </w:r>
    </w:p>
    <w:p w14:paraId="7F6D1F47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OMI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Observatorio de Medios para la Igualdad</w:t>
      </w:r>
    </w:p>
    <w:p w14:paraId="1855F143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PDDH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Procuraduría para la Defensa de los Derechos Humanos </w:t>
      </w:r>
    </w:p>
    <w:p w14:paraId="34156498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PGR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Procuraduría General de la República</w:t>
      </w:r>
    </w:p>
    <w:p w14:paraId="33C0D91C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Times New Roman" w:hAnsi="Museo Sans 300"/>
        </w:rPr>
        <w:t>PIVLVM</w:t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  <w:t>Programa Integral para Una Vida Libre de Violencia para las Mujeres</w:t>
      </w:r>
    </w:p>
    <w:p w14:paraId="0855E25D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PNC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Policía Nacional Civil</w:t>
      </w:r>
    </w:p>
    <w:p w14:paraId="61D9BF6F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PNUD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Programa de las Naciones Unidas para el Desarrollo</w:t>
      </w:r>
    </w:p>
    <w:p w14:paraId="7991E142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RNPN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Registro Nacional de las Personas Naturales</w:t>
      </w:r>
    </w:p>
    <w:p w14:paraId="6C7B9C4E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SNA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Sistema Nacional de Atención</w:t>
      </w:r>
    </w:p>
    <w:p w14:paraId="5D285BF0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SNIS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Sistema Nacional para la Igualdad Sustantiva </w:t>
      </w:r>
    </w:p>
    <w:p w14:paraId="705BECE9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eastAsia="Times New Roman" w:hAnsi="Museo Sans 300"/>
        </w:rPr>
      </w:pPr>
      <w:r w:rsidRPr="0005400A">
        <w:rPr>
          <w:rFonts w:ascii="Museo Sans 300" w:eastAsia="Times New Roman" w:hAnsi="Museo Sans 300"/>
        </w:rPr>
        <w:t>SNS</w:t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  <w:t>Sistema Nacional de Salud</w:t>
      </w:r>
    </w:p>
    <w:p w14:paraId="119CA7F9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Times New Roman" w:hAnsi="Museo Sans 300"/>
        </w:rPr>
        <w:t>SSR</w:t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  <w:t>Salud Sexual y Reproductiva</w:t>
      </w:r>
    </w:p>
    <w:p w14:paraId="41E4C2B7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TSE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Tribunal Supremo Electoral</w:t>
      </w:r>
    </w:p>
    <w:p w14:paraId="000EB65C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UCSF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 xml:space="preserve">Unidades Comunitarias de Salud Familiar </w:t>
      </w:r>
    </w:p>
    <w:p w14:paraId="4F768CA9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UES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Universidad de El Salvador</w:t>
      </w:r>
    </w:p>
    <w:p w14:paraId="11FF13CE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UG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Unidades de Género</w:t>
      </w:r>
    </w:p>
    <w:p w14:paraId="01A76FE0" w14:textId="2CC874C1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UIAEM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 xml:space="preserve">Unidades Institucionales de Atención Especializada para las Mujeres </w:t>
      </w:r>
    </w:p>
    <w:p w14:paraId="0F7B9408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UMM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Unidades Municipales de la Mujer</w:t>
      </w:r>
    </w:p>
    <w:p w14:paraId="12EABE78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UNESCO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8C64B2">
        <w:rPr>
          <w:rFonts w:ascii="Museo Sans 300" w:hAnsi="Museo Sans 300"/>
          <w:sz w:val="20"/>
          <w:szCs w:val="20"/>
        </w:rPr>
        <w:t>Organización de las Naciones Unidas para la Educación, la Ciencia y la Cultura</w:t>
      </w:r>
    </w:p>
    <w:p w14:paraId="5299AC1D" w14:textId="5D19CEB1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UNFPA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>Fondo de Población de las Naciones Unidas</w:t>
      </w:r>
    </w:p>
    <w:p w14:paraId="6C6CC4AA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eastAsia="Times New Roman" w:hAnsi="Museo Sans 300"/>
        </w:rPr>
        <w:t>UNODC</w:t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  <w:t>Oficina de las Naciones Unidas contra la Droga y el Delito</w:t>
      </w:r>
    </w:p>
    <w:p w14:paraId="23C1941D" w14:textId="77777777" w:rsidR="008C64B2" w:rsidRPr="0005400A" w:rsidRDefault="008C64B2" w:rsidP="008C64B2">
      <w:pPr>
        <w:spacing w:after="0" w:line="240" w:lineRule="auto"/>
        <w:jc w:val="both"/>
        <w:rPr>
          <w:rFonts w:ascii="Museo Sans 300" w:hAnsi="Museo Sans 300"/>
        </w:rPr>
      </w:pPr>
      <w:r w:rsidRPr="0005400A">
        <w:rPr>
          <w:rFonts w:ascii="Museo Sans 300" w:hAnsi="Museo Sans 300"/>
        </w:rPr>
        <w:t>UTE</w:t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</w:r>
      <w:r w:rsidRPr="0005400A">
        <w:rPr>
          <w:rFonts w:ascii="Museo Sans 300" w:hAnsi="Museo Sans 300"/>
        </w:rPr>
        <w:tab/>
        <w:t>Unidad Técnica Ejecutiva del Sector de Justicia</w:t>
      </w:r>
    </w:p>
    <w:p w14:paraId="545BD4CE" w14:textId="77777777" w:rsidR="008C64B2" w:rsidRPr="008E67D4" w:rsidRDefault="008C64B2" w:rsidP="008C64B2">
      <w:pPr>
        <w:spacing w:after="0" w:line="240" w:lineRule="auto"/>
        <w:jc w:val="both"/>
        <w:rPr>
          <w:rFonts w:ascii="Museo Sans 300" w:hAnsi="Museo Sans 300"/>
          <w:b/>
          <w:bCs/>
        </w:rPr>
      </w:pPr>
      <w:r w:rsidRPr="0005400A">
        <w:rPr>
          <w:rFonts w:ascii="Museo Sans 300" w:eastAsia="Times New Roman" w:hAnsi="Museo Sans 300"/>
        </w:rPr>
        <w:t>VCM</w:t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</w:r>
      <w:r w:rsidRPr="0005400A">
        <w:rPr>
          <w:rFonts w:ascii="Museo Sans 300" w:eastAsia="Times New Roman" w:hAnsi="Museo Sans 300"/>
        </w:rPr>
        <w:tab/>
        <w:t>Violencia contra las Mujeres</w:t>
      </w:r>
    </w:p>
    <w:p w14:paraId="3A929966" w14:textId="77777777" w:rsidR="008C64B2" w:rsidRDefault="008C64B2" w:rsidP="007B6A49">
      <w:pPr>
        <w:tabs>
          <w:tab w:val="center" w:pos="5099"/>
          <w:tab w:val="left" w:pos="9032"/>
        </w:tabs>
        <w:autoSpaceDE w:val="0"/>
        <w:autoSpaceDN w:val="0"/>
        <w:adjustRightInd w:val="0"/>
        <w:spacing w:after="0" w:line="240" w:lineRule="auto"/>
        <w:rPr>
          <w:rFonts w:ascii="Museo Sans 300" w:hAnsi="Museo Sans 300"/>
          <w:b/>
        </w:rPr>
      </w:pPr>
    </w:p>
    <w:p w14:paraId="428105E2" w14:textId="6ACB82CB" w:rsidR="008C64B2" w:rsidRDefault="008C64B2" w:rsidP="007B6A49">
      <w:pPr>
        <w:tabs>
          <w:tab w:val="center" w:pos="5099"/>
          <w:tab w:val="left" w:pos="9032"/>
        </w:tabs>
        <w:autoSpaceDE w:val="0"/>
        <w:autoSpaceDN w:val="0"/>
        <w:adjustRightInd w:val="0"/>
        <w:spacing w:after="0" w:line="240" w:lineRule="auto"/>
        <w:rPr>
          <w:rFonts w:ascii="Museo Sans 300" w:hAnsi="Museo Sans 300"/>
          <w:b/>
        </w:rPr>
      </w:pPr>
    </w:p>
    <w:p w14:paraId="0B547FAF" w14:textId="2062F2DD" w:rsidR="008C64B2" w:rsidRDefault="008C64B2" w:rsidP="007B6A49">
      <w:pPr>
        <w:tabs>
          <w:tab w:val="center" w:pos="5099"/>
          <w:tab w:val="left" w:pos="9032"/>
        </w:tabs>
        <w:autoSpaceDE w:val="0"/>
        <w:autoSpaceDN w:val="0"/>
        <w:adjustRightInd w:val="0"/>
        <w:spacing w:after="0" w:line="240" w:lineRule="auto"/>
        <w:rPr>
          <w:rFonts w:ascii="Museo Sans 300" w:hAnsi="Museo Sans 300"/>
          <w:b/>
        </w:rPr>
      </w:pPr>
    </w:p>
    <w:p w14:paraId="0F0BCF52" w14:textId="77777777" w:rsidR="008C64B2" w:rsidRDefault="008C64B2" w:rsidP="007B6A49">
      <w:pPr>
        <w:tabs>
          <w:tab w:val="center" w:pos="5099"/>
          <w:tab w:val="left" w:pos="9032"/>
        </w:tabs>
        <w:autoSpaceDE w:val="0"/>
        <w:autoSpaceDN w:val="0"/>
        <w:adjustRightInd w:val="0"/>
        <w:spacing w:after="0" w:line="240" w:lineRule="auto"/>
        <w:rPr>
          <w:rFonts w:ascii="Museo Sans 300" w:hAnsi="Museo Sans 300"/>
          <w:b/>
        </w:rPr>
      </w:pPr>
    </w:p>
    <w:p w14:paraId="5877B7DD" w14:textId="243DFB9A" w:rsidR="006E76B6" w:rsidRDefault="006E76B6" w:rsidP="006E76B6">
      <w:pPr>
        <w:spacing w:after="0" w:line="240" w:lineRule="auto"/>
        <w:jc w:val="center"/>
        <w:rPr>
          <w:rFonts w:ascii="Museo Sans 300" w:hAnsi="Museo Sans 300"/>
          <w:b/>
          <w:bCs/>
        </w:rPr>
      </w:pPr>
      <w:r>
        <w:rPr>
          <w:rFonts w:ascii="Museo Sans 300" w:hAnsi="Museo Sans 300"/>
          <w:b/>
          <w:bCs/>
        </w:rPr>
        <w:lastRenderedPageBreak/>
        <w:t>REFORMAS LEGISLATIVAS</w:t>
      </w:r>
    </w:p>
    <w:p w14:paraId="78EA112B" w14:textId="46A190BD" w:rsidR="006E76B6" w:rsidRDefault="006E76B6" w:rsidP="006E76B6">
      <w:pPr>
        <w:spacing w:after="0" w:line="240" w:lineRule="auto"/>
        <w:rPr>
          <w:rFonts w:ascii="Museo Sans 300" w:hAnsi="Museo Sans 300"/>
          <w:b/>
          <w:bCs/>
        </w:rPr>
      </w:pPr>
    </w:p>
    <w:p w14:paraId="3F3A6EB6" w14:textId="0779D5E7" w:rsidR="006E76B6" w:rsidRPr="00FA5C94" w:rsidRDefault="00243DFD" w:rsidP="00720506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>Asamblea Legislativa de El Salvador. Decreto Legislativo No. 2</w:t>
      </w:r>
      <w:r w:rsidRPr="00FA5C94">
        <w:rPr>
          <w:rFonts w:ascii="Museo Sans 300" w:hAnsi="Museo Sans 300"/>
        </w:rPr>
        <w:t>17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10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>dic</w:t>
      </w:r>
      <w:r w:rsidRPr="00FA5C94">
        <w:rPr>
          <w:rFonts w:ascii="Museo Sans 300" w:hAnsi="Museo Sans 300"/>
        </w:rPr>
        <w:t>iembre de 201</w:t>
      </w:r>
      <w:r w:rsidRPr="00FA5C94">
        <w:rPr>
          <w:rFonts w:ascii="Museo Sans 300" w:hAnsi="Museo Sans 300"/>
        </w:rPr>
        <w:t>5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Reformas al Código Penal y al Código Procesal Penal</w:t>
      </w:r>
      <w:r w:rsidRPr="00FA5C94">
        <w:rPr>
          <w:rFonts w:ascii="Museo Sans 300" w:hAnsi="Museo Sans 300"/>
        </w:rPr>
        <w:t xml:space="preserve">. Disponible en: </w:t>
      </w:r>
      <w:hyperlink r:id="rId7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https://www.asamblea.gob.sv/sites/default/files/documents/decretos/A9771565-59B6-46A7-9B02-61DF22F5ED45.pdf</w:t>
        </w:r>
      </w:hyperlink>
    </w:p>
    <w:p w14:paraId="5F408F5A" w14:textId="48932FC2" w:rsidR="00243DFD" w:rsidRPr="00FA5C94" w:rsidRDefault="00243DFD" w:rsidP="00720506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>Asamblea Legislativa de El Salvador. Decreto Legislativo No. 2</w:t>
      </w:r>
      <w:r w:rsidRPr="00FA5C94">
        <w:rPr>
          <w:rFonts w:ascii="Museo Sans 300" w:hAnsi="Museo Sans 300"/>
        </w:rPr>
        <w:t>20</w:t>
      </w:r>
      <w:r w:rsidRPr="00FA5C94">
        <w:rPr>
          <w:rFonts w:ascii="Museo Sans 300" w:hAnsi="Museo Sans 300"/>
        </w:rPr>
        <w:t xml:space="preserve">, 10 de diciembre de 2015, Reforma al Código Penal. Disponible en: </w:t>
      </w:r>
      <w:hyperlink r:id="rId8" w:history="1">
        <w:r w:rsidR="00720506" w:rsidRPr="00FA5C94">
          <w:rPr>
            <w:rFonts w:ascii="Museo Sans 300" w:hAnsi="Museo Sans 300"/>
          </w:rPr>
          <w:t xml:space="preserve"> </w:t>
        </w:r>
        <w:r w:rsidR="00720506" w:rsidRPr="00FA5C94">
          <w:rPr>
            <w:rStyle w:val="Hipervnculo"/>
            <w:rFonts w:ascii="Museo Sans 300" w:hAnsi="Museo Sans 300"/>
          </w:rPr>
          <w:t>https://www.asamblea.gob.sv/sites/default/files/documents/decretos/FD94ECB7-FCBA-42F3-AA4F-16ED5DE877DA.pdf</w:t>
        </w:r>
      </w:hyperlink>
    </w:p>
    <w:p w14:paraId="44C1C6EA" w14:textId="77777777" w:rsidR="00F3703F" w:rsidRPr="00FA5C94" w:rsidRDefault="00720506" w:rsidP="00243DFD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Pr="00FA5C94">
        <w:rPr>
          <w:rFonts w:ascii="Museo Sans 300" w:hAnsi="Museo Sans 300"/>
        </w:rPr>
        <w:t>143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8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>octu</w:t>
      </w:r>
      <w:r w:rsidRPr="00FA5C94">
        <w:rPr>
          <w:rFonts w:ascii="Museo Sans 300" w:hAnsi="Museo Sans 300"/>
        </w:rPr>
        <w:t xml:space="preserve">bre de 2015, Reforma al Código </w:t>
      </w:r>
      <w:r w:rsidRPr="00FA5C94">
        <w:rPr>
          <w:rFonts w:ascii="Museo Sans 300" w:hAnsi="Museo Sans 300"/>
        </w:rPr>
        <w:t>de Trabajo</w:t>
      </w:r>
      <w:r w:rsidRPr="00FA5C94">
        <w:rPr>
          <w:rFonts w:ascii="Museo Sans 300" w:hAnsi="Museo Sans 300"/>
        </w:rPr>
        <w:t xml:space="preserve">. Disponible en: </w:t>
      </w:r>
      <w:hyperlink r:id="rId9" w:history="1">
        <w:r w:rsidR="00F3703F" w:rsidRPr="00FA5C94">
          <w:rPr>
            <w:rStyle w:val="Hipervnculo"/>
            <w:rFonts w:ascii="Museo Sans 300" w:hAnsi="Museo Sans 300"/>
          </w:rPr>
          <w:t>https://www.asamblea.gob.sv/sites/default/files/documents/decretos/E4C4E8EE-ABBB-4B2A-BD2D-46B8DBCE95A3.pdf</w:t>
        </w:r>
      </w:hyperlink>
      <w:r w:rsidR="00F3703F" w:rsidRPr="00FA5C94">
        <w:rPr>
          <w:rFonts w:ascii="Museo Sans 300" w:hAnsi="Museo Sans 300"/>
        </w:rPr>
        <w:t xml:space="preserve"> </w:t>
      </w:r>
    </w:p>
    <w:p w14:paraId="680FAC66" w14:textId="3968A2FD" w:rsidR="00243DFD" w:rsidRPr="00FA5C94" w:rsidRDefault="00F3703F" w:rsidP="00243DFD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>Asamblea Legislativa de El Salvador. Decreto Legislativo No. 1</w:t>
      </w:r>
      <w:r w:rsidRPr="00FA5C94">
        <w:rPr>
          <w:rFonts w:ascii="Museo Sans 300" w:hAnsi="Museo Sans 300"/>
        </w:rPr>
        <w:t>7</w:t>
      </w:r>
      <w:r w:rsidRPr="00FA5C94">
        <w:rPr>
          <w:rFonts w:ascii="Museo Sans 300" w:hAnsi="Museo Sans 300"/>
        </w:rPr>
        <w:t xml:space="preserve">4, </w:t>
      </w:r>
      <w:r w:rsidRPr="00FA5C94">
        <w:rPr>
          <w:rFonts w:ascii="Museo Sans 300" w:hAnsi="Museo Sans 300"/>
        </w:rPr>
        <w:t>12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>n</w:t>
      </w:r>
      <w:r w:rsidRPr="00FA5C94">
        <w:rPr>
          <w:rFonts w:ascii="Museo Sans 300" w:hAnsi="Museo Sans 300"/>
        </w:rPr>
        <w:t>o</w:t>
      </w:r>
      <w:r w:rsidRPr="00FA5C94">
        <w:rPr>
          <w:rFonts w:ascii="Museo Sans 300" w:hAnsi="Museo Sans 300"/>
        </w:rPr>
        <w:t>viem</w:t>
      </w:r>
      <w:r w:rsidRPr="00FA5C94">
        <w:rPr>
          <w:rFonts w:ascii="Museo Sans 300" w:hAnsi="Museo Sans 300"/>
        </w:rPr>
        <w:t>bre de 2015, Reforma a</w:t>
      </w:r>
      <w:r w:rsidRPr="00FA5C94">
        <w:rPr>
          <w:rFonts w:ascii="Museo Sans 300" w:hAnsi="Museo Sans 300"/>
        </w:rPr>
        <w:t xml:space="preserve"> </w:t>
      </w:r>
      <w:r w:rsidRPr="00FA5C94">
        <w:rPr>
          <w:rFonts w:ascii="Museo Sans 300" w:hAnsi="Museo Sans 300"/>
        </w:rPr>
        <w:t>l</w:t>
      </w:r>
      <w:r w:rsidRPr="00FA5C94">
        <w:rPr>
          <w:rFonts w:ascii="Museo Sans 300" w:hAnsi="Museo Sans 300"/>
        </w:rPr>
        <w:t>a Ley de Asuetos, Vacaciones y Licencias de los Empleados Públicos</w:t>
      </w:r>
      <w:r w:rsidRPr="00FA5C94">
        <w:rPr>
          <w:rFonts w:ascii="Museo Sans 300" w:hAnsi="Museo Sans 300"/>
        </w:rPr>
        <w:t xml:space="preserve">. Disponible en: </w:t>
      </w:r>
      <w:hyperlink r:id="rId10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https://www.asamblea.gob.sv/sites/default/files/documents/decretos/18FAFB36-17A8-40EF-B30C-2625DFE03464.pdf</w:t>
        </w:r>
      </w:hyperlink>
      <w:r w:rsidRPr="00FA5C94">
        <w:rPr>
          <w:rFonts w:ascii="Museo Sans 300" w:hAnsi="Museo Sans 300"/>
        </w:rPr>
        <w:t xml:space="preserve"> </w:t>
      </w:r>
    </w:p>
    <w:p w14:paraId="346DE563" w14:textId="77021BDB" w:rsidR="00F3703F" w:rsidRPr="00FA5C94" w:rsidRDefault="00836779" w:rsidP="00243DFD">
      <w:pPr>
        <w:pStyle w:val="Prrafodelista"/>
        <w:numPr>
          <w:ilvl w:val="0"/>
          <w:numId w:val="1"/>
        </w:numPr>
        <w:spacing w:after="0" w:line="240" w:lineRule="auto"/>
        <w:rPr>
          <w:rStyle w:val="Hipervnculo"/>
          <w:rFonts w:ascii="Museo Sans 300" w:hAnsi="Museo Sans 300"/>
          <w:b/>
          <w:bCs/>
          <w:color w:val="auto"/>
          <w:u w:val="none"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="009A6165" w:rsidRPr="00FA5C94">
        <w:rPr>
          <w:rFonts w:ascii="Museo Sans 300" w:hAnsi="Museo Sans 300"/>
        </w:rPr>
        <w:t>394</w:t>
      </w:r>
      <w:r w:rsidRPr="00FA5C94">
        <w:rPr>
          <w:rFonts w:ascii="Museo Sans 300" w:hAnsi="Museo Sans 300"/>
        </w:rPr>
        <w:t xml:space="preserve">, </w:t>
      </w:r>
      <w:r w:rsidR="009A6165" w:rsidRPr="00FA5C94">
        <w:rPr>
          <w:rFonts w:ascii="Museo Sans 300" w:hAnsi="Museo Sans 300"/>
        </w:rPr>
        <w:t>2</w:t>
      </w:r>
      <w:r w:rsidRPr="00FA5C94">
        <w:rPr>
          <w:rFonts w:ascii="Museo Sans 300" w:hAnsi="Museo Sans 300"/>
        </w:rPr>
        <w:t xml:space="preserve"> de </w:t>
      </w:r>
      <w:r w:rsidR="009A6165" w:rsidRPr="00FA5C94">
        <w:rPr>
          <w:rFonts w:ascii="Museo Sans 300" w:hAnsi="Museo Sans 300"/>
        </w:rPr>
        <w:t xml:space="preserve">junio </w:t>
      </w:r>
      <w:r w:rsidRPr="00FA5C94">
        <w:rPr>
          <w:rFonts w:ascii="Museo Sans 300" w:hAnsi="Museo Sans 300"/>
        </w:rPr>
        <w:t>de 201</w:t>
      </w:r>
      <w:r w:rsidR="009A6165" w:rsidRPr="00FA5C94">
        <w:rPr>
          <w:rFonts w:ascii="Museo Sans 300" w:hAnsi="Museo Sans 300"/>
        </w:rPr>
        <w:t>6</w:t>
      </w:r>
      <w:r w:rsidRPr="00FA5C94">
        <w:rPr>
          <w:rFonts w:ascii="Museo Sans 300" w:hAnsi="Museo Sans 300"/>
        </w:rPr>
        <w:t>, Reforma a</w:t>
      </w:r>
      <w:r w:rsidR="009A6165" w:rsidRPr="00FA5C94">
        <w:rPr>
          <w:rFonts w:ascii="Museo Sans 300" w:hAnsi="Museo Sans 300"/>
        </w:rPr>
        <w:t xml:space="preserve"> </w:t>
      </w:r>
      <w:r w:rsidRPr="00FA5C94">
        <w:rPr>
          <w:rFonts w:ascii="Museo Sans 300" w:hAnsi="Museo Sans 300"/>
        </w:rPr>
        <w:t>l</w:t>
      </w:r>
      <w:r w:rsidR="009A6165" w:rsidRPr="00FA5C94">
        <w:rPr>
          <w:rFonts w:ascii="Museo Sans 300" w:hAnsi="Museo Sans 300"/>
        </w:rPr>
        <w:t xml:space="preserve">a Ley de la Carrera Policial. </w:t>
      </w:r>
      <w:r w:rsidRPr="00FA5C94">
        <w:rPr>
          <w:rFonts w:ascii="Museo Sans 300" w:hAnsi="Museo Sans 300"/>
        </w:rPr>
        <w:t xml:space="preserve">Disponible en: </w:t>
      </w:r>
      <w:hyperlink r:id="rId11" w:history="1">
        <w:r w:rsidR="009A6165" w:rsidRPr="00FA5C94">
          <w:rPr>
            <w:rStyle w:val="Hipervnculo"/>
            <w:rFonts w:ascii="Museo Sans 300" w:hAnsi="Museo Sans 300"/>
          </w:rPr>
          <w:t>https://www.asamblea.gob.sv/sites/default/files/documents/decretos/5833A5C3-FF8C-4053-837C-CA488164B12C.pdf</w:t>
        </w:r>
      </w:hyperlink>
    </w:p>
    <w:p w14:paraId="26F3A3FC" w14:textId="0B88D087" w:rsidR="009A6165" w:rsidRPr="00FA5C94" w:rsidRDefault="009A6165" w:rsidP="00243DFD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Pr="00FA5C94">
        <w:rPr>
          <w:rFonts w:ascii="Museo Sans 300" w:hAnsi="Museo Sans 300"/>
        </w:rPr>
        <w:t>5</w:t>
      </w:r>
      <w:r w:rsidRPr="00FA5C94">
        <w:rPr>
          <w:rFonts w:ascii="Museo Sans 300" w:hAnsi="Museo Sans 300"/>
        </w:rPr>
        <w:t>4</w:t>
      </w:r>
      <w:r w:rsidRPr="00FA5C94">
        <w:rPr>
          <w:rFonts w:ascii="Museo Sans 300" w:hAnsi="Museo Sans 300"/>
        </w:rPr>
        <w:t>5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24</w:t>
      </w:r>
      <w:r w:rsidRPr="00FA5C94">
        <w:rPr>
          <w:rFonts w:ascii="Museo Sans 300" w:hAnsi="Museo Sans 300"/>
        </w:rPr>
        <w:t xml:space="preserve"> de noviembre de 201</w:t>
      </w:r>
      <w:r w:rsidRPr="00FA5C94">
        <w:rPr>
          <w:rFonts w:ascii="Museo Sans 300" w:hAnsi="Museo Sans 300"/>
        </w:rPr>
        <w:t>6</w:t>
      </w:r>
      <w:r w:rsidRPr="00FA5C94">
        <w:rPr>
          <w:rFonts w:ascii="Museo Sans 300" w:hAnsi="Museo Sans 300"/>
        </w:rPr>
        <w:t xml:space="preserve">, Reforma a la Ley </w:t>
      </w:r>
      <w:r w:rsidRPr="00FA5C94">
        <w:rPr>
          <w:rFonts w:ascii="Museo Sans 300" w:hAnsi="Museo Sans 300"/>
        </w:rPr>
        <w:t>Especial Integral para una Vida Libre de Violencia para las Mujeres</w:t>
      </w:r>
      <w:r w:rsidRPr="00FA5C94">
        <w:rPr>
          <w:rFonts w:ascii="Museo Sans 300" w:hAnsi="Museo Sans 300"/>
        </w:rPr>
        <w:t xml:space="preserve">. Disponible en: </w:t>
      </w:r>
      <w:hyperlink r:id="rId12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https://www.asamblea.gob.sv/sites/default/files/documents/decretos/806BDD18-B2A1-4DE7-BF9A-8C62EFF1EEA4.pdf</w:t>
        </w:r>
      </w:hyperlink>
      <w:r w:rsidRPr="00FA5C94">
        <w:rPr>
          <w:rFonts w:ascii="Museo Sans 300" w:hAnsi="Museo Sans 300"/>
        </w:rPr>
        <w:t xml:space="preserve"> </w:t>
      </w:r>
    </w:p>
    <w:p w14:paraId="2FD147F9" w14:textId="549A8E2D" w:rsidR="009A6165" w:rsidRPr="00FA5C94" w:rsidRDefault="009A6165" w:rsidP="00243DFD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="0097100B" w:rsidRPr="00FA5C94">
        <w:rPr>
          <w:rFonts w:ascii="Museo Sans 300" w:hAnsi="Museo Sans 300"/>
        </w:rPr>
        <w:t>5</w:t>
      </w:r>
      <w:r w:rsidRPr="00FA5C94">
        <w:rPr>
          <w:rFonts w:ascii="Museo Sans 300" w:hAnsi="Museo Sans 300"/>
        </w:rPr>
        <w:t>4</w:t>
      </w:r>
      <w:r w:rsidR="0097100B" w:rsidRPr="00FA5C94">
        <w:rPr>
          <w:rFonts w:ascii="Museo Sans 300" w:hAnsi="Museo Sans 300"/>
        </w:rPr>
        <w:t>6</w:t>
      </w:r>
      <w:r w:rsidRPr="00FA5C94">
        <w:rPr>
          <w:rFonts w:ascii="Museo Sans 300" w:hAnsi="Museo Sans 300"/>
        </w:rPr>
        <w:t xml:space="preserve">, </w:t>
      </w:r>
      <w:r w:rsidR="0097100B" w:rsidRPr="00FA5C94">
        <w:rPr>
          <w:rFonts w:ascii="Museo Sans 300" w:hAnsi="Museo Sans 300"/>
        </w:rPr>
        <w:t>24</w:t>
      </w:r>
      <w:r w:rsidRPr="00FA5C94">
        <w:rPr>
          <w:rFonts w:ascii="Museo Sans 300" w:hAnsi="Museo Sans 300"/>
        </w:rPr>
        <w:t xml:space="preserve"> de noviembre de 201</w:t>
      </w:r>
      <w:r w:rsidR="0097100B" w:rsidRPr="00FA5C94">
        <w:rPr>
          <w:rFonts w:ascii="Museo Sans 300" w:hAnsi="Museo Sans 300"/>
        </w:rPr>
        <w:t>6</w:t>
      </w:r>
      <w:r w:rsidRPr="00FA5C94">
        <w:rPr>
          <w:rFonts w:ascii="Museo Sans 300" w:hAnsi="Museo Sans 300"/>
        </w:rPr>
        <w:t xml:space="preserve">, Reforma a la Ley </w:t>
      </w:r>
      <w:r w:rsidR="0097100B" w:rsidRPr="00FA5C94">
        <w:rPr>
          <w:rFonts w:ascii="Museo Sans 300" w:hAnsi="Museo Sans 300"/>
        </w:rPr>
        <w:t>contra la Violencia Intrafamiliar</w:t>
      </w:r>
      <w:r w:rsidRPr="00FA5C94">
        <w:rPr>
          <w:rFonts w:ascii="Museo Sans 300" w:hAnsi="Museo Sans 300"/>
        </w:rPr>
        <w:t xml:space="preserve">. Disponible en: </w:t>
      </w:r>
      <w:hyperlink r:id="rId13" w:history="1">
        <w:r w:rsidR="0097100B" w:rsidRPr="00FA5C94">
          <w:rPr>
            <w:rStyle w:val="Hipervnculo"/>
            <w:rFonts w:ascii="Museo Sans 300" w:hAnsi="Museo Sans 300"/>
          </w:rPr>
          <w:t>https://www.asamblea.gob.sv/sites/default/files/documents/decretos/1053FA22-21BD-45C8-B96C-C4CC4A1B7174.pdf</w:t>
        </w:r>
      </w:hyperlink>
      <w:r w:rsidR="0097100B" w:rsidRPr="00FA5C94">
        <w:rPr>
          <w:rFonts w:ascii="Museo Sans 300" w:hAnsi="Museo Sans 300"/>
        </w:rPr>
        <w:t xml:space="preserve"> </w:t>
      </w:r>
    </w:p>
    <w:p w14:paraId="484D306F" w14:textId="5EEBD9AB" w:rsidR="0097100B" w:rsidRPr="00FA5C94" w:rsidRDefault="0097100B" w:rsidP="00243DFD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Pr="00FA5C94">
        <w:rPr>
          <w:rFonts w:ascii="Museo Sans 300" w:hAnsi="Museo Sans 300"/>
        </w:rPr>
        <w:t>605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9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>fe</w:t>
      </w:r>
      <w:r w:rsidRPr="00FA5C94">
        <w:rPr>
          <w:rFonts w:ascii="Museo Sans 300" w:hAnsi="Museo Sans 300"/>
        </w:rPr>
        <w:t>bre</w:t>
      </w:r>
      <w:r w:rsidRPr="00FA5C94">
        <w:rPr>
          <w:rFonts w:ascii="Museo Sans 300" w:hAnsi="Museo Sans 300"/>
        </w:rPr>
        <w:t>ro</w:t>
      </w:r>
      <w:r w:rsidRPr="00FA5C94">
        <w:rPr>
          <w:rFonts w:ascii="Museo Sans 300" w:hAnsi="Museo Sans 300"/>
        </w:rPr>
        <w:t xml:space="preserve"> de 201</w:t>
      </w:r>
      <w:r w:rsidRPr="00FA5C94">
        <w:rPr>
          <w:rFonts w:ascii="Museo Sans 300" w:hAnsi="Museo Sans 300"/>
        </w:rPr>
        <w:t>7</w:t>
      </w:r>
      <w:r w:rsidRPr="00FA5C94">
        <w:rPr>
          <w:rFonts w:ascii="Museo Sans 300" w:hAnsi="Museo Sans 300"/>
        </w:rPr>
        <w:t xml:space="preserve">, Reforma al Código de </w:t>
      </w:r>
      <w:r w:rsidRPr="00FA5C94">
        <w:rPr>
          <w:rFonts w:ascii="Museo Sans 300" w:hAnsi="Museo Sans 300"/>
        </w:rPr>
        <w:t>Familia</w:t>
      </w:r>
      <w:r w:rsidRPr="00FA5C94">
        <w:rPr>
          <w:rFonts w:ascii="Museo Sans 300" w:hAnsi="Museo Sans 300"/>
        </w:rPr>
        <w:t xml:space="preserve">. Disponible en: </w:t>
      </w:r>
      <w:hyperlink r:id="rId14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https://www.asamblea.gob.sv/sites/default/files/documents/decretos/A317B3D2-4897-4A93-90C2-DCBB9804F13D.pdf</w:t>
        </w:r>
      </w:hyperlink>
      <w:r w:rsidRPr="00FA5C94">
        <w:rPr>
          <w:rFonts w:ascii="Museo Sans 300" w:hAnsi="Museo Sans 300"/>
        </w:rPr>
        <w:t xml:space="preserve"> </w:t>
      </w:r>
    </w:p>
    <w:p w14:paraId="190A6F2F" w14:textId="0479699F" w:rsidR="0097100B" w:rsidRPr="00FA5C94" w:rsidRDefault="0097100B" w:rsidP="00243DFD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>Asamblea Legislativa de El Salvador. Decreto Legislativo No. 60</w:t>
      </w:r>
      <w:r w:rsidRPr="00FA5C94">
        <w:rPr>
          <w:rFonts w:ascii="Museo Sans 300" w:hAnsi="Museo Sans 300"/>
        </w:rPr>
        <w:t>6</w:t>
      </w:r>
      <w:r w:rsidRPr="00FA5C94">
        <w:rPr>
          <w:rFonts w:ascii="Museo Sans 300" w:hAnsi="Museo Sans 300"/>
        </w:rPr>
        <w:t xml:space="preserve">, 9 de febrero de 2017, Reforma </w:t>
      </w:r>
      <w:proofErr w:type="spellStart"/>
      <w:r w:rsidRPr="00FA5C94">
        <w:rPr>
          <w:rFonts w:ascii="Museo Sans 300" w:hAnsi="Museo Sans 300"/>
        </w:rPr>
        <w:t>a</w:t>
      </w:r>
      <w:proofErr w:type="spellEnd"/>
      <w:r w:rsidRPr="00FA5C94">
        <w:rPr>
          <w:rFonts w:ascii="Museo Sans 300" w:hAnsi="Museo Sans 300"/>
        </w:rPr>
        <w:t xml:space="preserve"> la Ley del Nombre de la Persona Natural</w:t>
      </w:r>
      <w:r w:rsidRPr="00FA5C94">
        <w:rPr>
          <w:rFonts w:ascii="Museo Sans 300" w:hAnsi="Museo Sans 300"/>
        </w:rPr>
        <w:t xml:space="preserve">. Disponible en: </w:t>
      </w:r>
      <w:hyperlink r:id="rId15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https://www.asamblea.gob.sv/sites/default/files/documents/decretos/578E69A9-1BBF-46FB-BAD8-9C84ADE47EB2.pdf</w:t>
        </w:r>
      </w:hyperlink>
      <w:r w:rsidRPr="00FA5C94">
        <w:rPr>
          <w:rFonts w:ascii="Museo Sans 300" w:hAnsi="Museo Sans 300"/>
        </w:rPr>
        <w:t xml:space="preserve"> </w:t>
      </w:r>
    </w:p>
    <w:p w14:paraId="40D5BD06" w14:textId="06D98320" w:rsidR="00527724" w:rsidRPr="00FA5C94" w:rsidRDefault="00527724" w:rsidP="00243DFD">
      <w:pPr>
        <w:pStyle w:val="Prrafodelista"/>
        <w:numPr>
          <w:ilvl w:val="0"/>
          <w:numId w:val="1"/>
        </w:numPr>
        <w:spacing w:after="0" w:line="240" w:lineRule="auto"/>
        <w:rPr>
          <w:rStyle w:val="Hipervnculo"/>
          <w:rFonts w:ascii="Museo Sans 300" w:hAnsi="Museo Sans 300"/>
          <w:b/>
          <w:bCs/>
          <w:color w:val="auto"/>
          <w:u w:val="none"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Pr="00FA5C94">
        <w:rPr>
          <w:rFonts w:ascii="Museo Sans 300" w:hAnsi="Museo Sans 300"/>
        </w:rPr>
        <w:t>900</w:t>
      </w:r>
      <w:r w:rsidRPr="00FA5C94">
        <w:rPr>
          <w:rFonts w:ascii="Museo Sans 300" w:hAnsi="Museo Sans 300"/>
        </w:rPr>
        <w:t xml:space="preserve">, </w:t>
      </w:r>
      <w:r w:rsidR="000D6DAB" w:rsidRPr="00FA5C94">
        <w:rPr>
          <w:rFonts w:ascii="Museo Sans 300" w:hAnsi="Museo Sans 300"/>
        </w:rPr>
        <w:t>30</w:t>
      </w:r>
      <w:r w:rsidRPr="00FA5C94">
        <w:rPr>
          <w:rFonts w:ascii="Museo Sans 300" w:hAnsi="Museo Sans 300"/>
        </w:rPr>
        <w:t xml:space="preserve"> de </w:t>
      </w:r>
      <w:r w:rsidR="000D6DAB" w:rsidRPr="00FA5C94">
        <w:rPr>
          <w:rFonts w:ascii="Museo Sans 300" w:hAnsi="Museo Sans 300"/>
        </w:rPr>
        <w:t xml:space="preserve">enero </w:t>
      </w:r>
      <w:r w:rsidRPr="00FA5C94">
        <w:rPr>
          <w:rFonts w:ascii="Museo Sans 300" w:hAnsi="Museo Sans 300"/>
        </w:rPr>
        <w:t>de 201</w:t>
      </w:r>
      <w:r w:rsidRPr="00FA5C94">
        <w:rPr>
          <w:rFonts w:ascii="Museo Sans 300" w:hAnsi="Museo Sans 300"/>
        </w:rPr>
        <w:t>8</w:t>
      </w:r>
      <w:r w:rsidRPr="00FA5C94">
        <w:rPr>
          <w:rFonts w:ascii="Museo Sans 300" w:hAnsi="Museo Sans 300"/>
        </w:rPr>
        <w:t xml:space="preserve">, Reforma al Código de Trabajo. Disponible en: </w:t>
      </w:r>
      <w:hyperlink r:id="rId16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https://www.asamblea.gob.sv/sites/default/files/documents/decretos/F4C472C1-202A-44A4-B4A9-D67E27A312F3.pdf</w:t>
        </w:r>
      </w:hyperlink>
      <w:r w:rsidRPr="00FA5C94">
        <w:rPr>
          <w:rStyle w:val="Hipervnculo"/>
          <w:rFonts w:ascii="Museo Sans 300" w:hAnsi="Museo Sans 300"/>
        </w:rPr>
        <w:t xml:space="preserve"> </w:t>
      </w:r>
    </w:p>
    <w:p w14:paraId="6C2581E9" w14:textId="77777777" w:rsidR="000D6DAB" w:rsidRPr="00FA5C94" w:rsidRDefault="000D6DAB" w:rsidP="000D6DAB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>Asamblea Legislativa de El Salvador. Decreto Legislativo No. 42, 28 de junio de 2018, Reforma a la Ley del Servicio Civil. Disponible en:</w:t>
      </w:r>
    </w:p>
    <w:p w14:paraId="618806AA" w14:textId="35A82AA7" w:rsidR="000D6DAB" w:rsidRPr="00FA5C94" w:rsidRDefault="000D6DAB" w:rsidP="000D6DAB">
      <w:pPr>
        <w:pStyle w:val="Prrafodelista"/>
        <w:spacing w:after="0" w:line="240" w:lineRule="auto"/>
        <w:rPr>
          <w:rStyle w:val="Hipervnculo"/>
          <w:rFonts w:ascii="Museo Sans 300" w:hAnsi="Museo Sans 300"/>
          <w:b/>
          <w:bCs/>
          <w:color w:val="auto"/>
          <w:u w:val="none"/>
        </w:rPr>
      </w:pPr>
      <w:hyperlink r:id="rId17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https://www.asamblea.gob.sv/sites/default/files/documents/decretos/8AE5001F-0367-4F3F-AA4C-24F3602E1951.pdf</w:t>
        </w:r>
      </w:hyperlink>
    </w:p>
    <w:p w14:paraId="318EA3F2" w14:textId="77777777" w:rsidR="00C779C2" w:rsidRPr="00FA5C94" w:rsidRDefault="00C779C2" w:rsidP="00C779C2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lastRenderedPageBreak/>
        <w:t>Asamblea Legislativa de El Salvador. Decreto Legislativo No. 43, 28 de junio de 2018, Reforma a la Ley de Asuetos, Vacaciones y Licencias de los Empleados Públicos. Disponible en:</w:t>
      </w:r>
    </w:p>
    <w:p w14:paraId="4CC1600D" w14:textId="11DA1711" w:rsidR="00C779C2" w:rsidRPr="00FA5C94" w:rsidRDefault="00C779C2" w:rsidP="00C779C2">
      <w:pPr>
        <w:pStyle w:val="Prrafodelista"/>
        <w:spacing w:after="0" w:line="240" w:lineRule="auto"/>
        <w:rPr>
          <w:rFonts w:ascii="Museo Sans 300" w:hAnsi="Museo Sans 300"/>
        </w:rPr>
      </w:pPr>
      <w:hyperlink r:id="rId18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https://www.asamblea.gob.sv/sites/default/files/documents/decretos/A0926D5E-43A5-42F8-9016-96643A22E945.pdf</w:t>
        </w:r>
      </w:hyperlink>
      <w:r w:rsidRPr="00FA5C94">
        <w:rPr>
          <w:rFonts w:ascii="Museo Sans 300" w:hAnsi="Museo Sans 300"/>
        </w:rPr>
        <w:t xml:space="preserve"> </w:t>
      </w:r>
    </w:p>
    <w:p w14:paraId="593249AC" w14:textId="1D8D4575" w:rsidR="000D6DAB" w:rsidRPr="00FA5C94" w:rsidRDefault="000D6DAB" w:rsidP="00243DFD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="00C779C2" w:rsidRPr="00FA5C94">
        <w:rPr>
          <w:rFonts w:ascii="Museo Sans 300" w:hAnsi="Museo Sans 300"/>
        </w:rPr>
        <w:t>51</w:t>
      </w:r>
      <w:r w:rsidRPr="00FA5C94">
        <w:rPr>
          <w:rFonts w:ascii="Museo Sans 300" w:hAnsi="Museo Sans 300"/>
        </w:rPr>
        <w:t xml:space="preserve">, </w:t>
      </w:r>
      <w:r w:rsidR="00C779C2" w:rsidRPr="00FA5C94">
        <w:rPr>
          <w:rFonts w:ascii="Museo Sans 300" w:hAnsi="Museo Sans 300"/>
        </w:rPr>
        <w:t>5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>ju</w:t>
      </w:r>
      <w:r w:rsidR="00C779C2" w:rsidRPr="00FA5C94">
        <w:rPr>
          <w:rFonts w:ascii="Museo Sans 300" w:hAnsi="Museo Sans 300"/>
        </w:rPr>
        <w:t>l</w:t>
      </w:r>
      <w:r w:rsidRPr="00FA5C94">
        <w:rPr>
          <w:rFonts w:ascii="Museo Sans 300" w:hAnsi="Museo Sans 300"/>
        </w:rPr>
        <w:t>io</w:t>
      </w:r>
      <w:r w:rsidRPr="00FA5C94">
        <w:rPr>
          <w:rFonts w:ascii="Museo Sans 300" w:hAnsi="Museo Sans 300"/>
        </w:rPr>
        <w:t xml:space="preserve"> de 2018, Reforma a</w:t>
      </w:r>
      <w:r w:rsidRPr="00FA5C94">
        <w:rPr>
          <w:rFonts w:ascii="Museo Sans 300" w:hAnsi="Museo Sans 300"/>
        </w:rPr>
        <w:t xml:space="preserve"> </w:t>
      </w:r>
      <w:r w:rsidRPr="00FA5C94">
        <w:rPr>
          <w:rFonts w:ascii="Museo Sans 300" w:hAnsi="Museo Sans 300"/>
        </w:rPr>
        <w:t>l</w:t>
      </w:r>
      <w:r w:rsidRPr="00FA5C94">
        <w:rPr>
          <w:rFonts w:ascii="Museo Sans 300" w:hAnsi="Museo Sans 300"/>
        </w:rPr>
        <w:t xml:space="preserve">a Ley de </w:t>
      </w:r>
      <w:r w:rsidR="00C779C2" w:rsidRPr="00FA5C94">
        <w:rPr>
          <w:rFonts w:ascii="Museo Sans 300" w:hAnsi="Museo Sans 300"/>
        </w:rPr>
        <w:t>Protección al Consumidor</w:t>
      </w:r>
      <w:r w:rsidRPr="00FA5C94">
        <w:rPr>
          <w:rFonts w:ascii="Museo Sans 300" w:hAnsi="Museo Sans 300"/>
        </w:rPr>
        <w:t>. Disponible en:</w:t>
      </w:r>
    </w:p>
    <w:p w14:paraId="20F83CBD" w14:textId="18B142B2" w:rsidR="00C779C2" w:rsidRPr="00FA5C94" w:rsidRDefault="00C779C2" w:rsidP="000D6DAB">
      <w:pPr>
        <w:pStyle w:val="Prrafodelista"/>
        <w:spacing w:after="0" w:line="240" w:lineRule="auto"/>
        <w:rPr>
          <w:rFonts w:ascii="Museo Sans 300" w:hAnsi="Museo Sans 300"/>
        </w:rPr>
      </w:pPr>
      <w:hyperlink r:id="rId19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https://www.asamblea.gob.sv/sites/default/files/documents/decretos/1000A385-0300-458E-883A-6BE8283A58C3.pdf</w:t>
        </w:r>
      </w:hyperlink>
      <w:r w:rsidRPr="00FA5C94">
        <w:rPr>
          <w:rFonts w:ascii="Museo Sans 300" w:hAnsi="Museo Sans 300"/>
        </w:rPr>
        <w:t xml:space="preserve"> </w:t>
      </w:r>
    </w:p>
    <w:p w14:paraId="509ADC56" w14:textId="20CA9059" w:rsidR="00A27AFF" w:rsidRPr="00FA5C94" w:rsidRDefault="00A27AFF" w:rsidP="00A27AFF">
      <w:pPr>
        <w:pStyle w:val="Prrafodelista"/>
        <w:numPr>
          <w:ilvl w:val="0"/>
          <w:numId w:val="1"/>
        </w:numPr>
        <w:spacing w:after="0" w:line="240" w:lineRule="auto"/>
        <w:rPr>
          <w:rStyle w:val="Hipervnculo"/>
          <w:rFonts w:ascii="Museo Sans 300" w:hAnsi="Museo Sans 300"/>
          <w:b/>
          <w:bCs/>
          <w:color w:val="auto"/>
          <w:u w:val="none"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Pr="00FA5C94">
        <w:rPr>
          <w:rFonts w:ascii="Museo Sans 300" w:hAnsi="Museo Sans 300"/>
        </w:rPr>
        <w:t>244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14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>f</w:t>
      </w:r>
      <w:r w:rsidRPr="00FA5C94">
        <w:rPr>
          <w:rFonts w:ascii="Museo Sans 300" w:hAnsi="Museo Sans 300"/>
        </w:rPr>
        <w:t>e</w:t>
      </w:r>
      <w:r w:rsidRPr="00FA5C94">
        <w:rPr>
          <w:rFonts w:ascii="Museo Sans 300" w:hAnsi="Museo Sans 300"/>
        </w:rPr>
        <w:t>br</w:t>
      </w:r>
      <w:r w:rsidRPr="00FA5C94">
        <w:rPr>
          <w:rFonts w:ascii="Museo Sans 300" w:hAnsi="Museo Sans 300"/>
        </w:rPr>
        <w:t>ero de 201</w:t>
      </w:r>
      <w:r w:rsidRPr="00FA5C94">
        <w:rPr>
          <w:rFonts w:ascii="Museo Sans 300" w:hAnsi="Museo Sans 300"/>
        </w:rPr>
        <w:t>9</w:t>
      </w:r>
      <w:r w:rsidRPr="00FA5C94">
        <w:rPr>
          <w:rFonts w:ascii="Museo Sans 300" w:hAnsi="Museo Sans 300"/>
        </w:rPr>
        <w:t xml:space="preserve">, Reforma al Código de Trabajo. Disponible en: </w:t>
      </w:r>
      <w:hyperlink r:id="rId20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https://www.asamblea.gob.sv/sites/default/files/documents/decretos/FAC86285-0DC4-4B28-A4A9-E20199ABD658.pdf</w:t>
        </w:r>
      </w:hyperlink>
      <w:r w:rsidRPr="00FA5C94">
        <w:rPr>
          <w:rStyle w:val="Hipervnculo"/>
          <w:rFonts w:ascii="Museo Sans 300" w:hAnsi="Museo Sans 300"/>
        </w:rPr>
        <w:t xml:space="preserve"> </w:t>
      </w:r>
    </w:p>
    <w:p w14:paraId="0C1B8E55" w14:textId="2F8E876D" w:rsidR="00A27AFF" w:rsidRPr="00FA5C94" w:rsidRDefault="00A27AFF" w:rsidP="00A27AFF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Pr="00FA5C94">
        <w:rPr>
          <w:rFonts w:ascii="Museo Sans 300" w:hAnsi="Museo Sans 300"/>
        </w:rPr>
        <w:t>2</w:t>
      </w:r>
      <w:r w:rsidRPr="00FA5C94">
        <w:rPr>
          <w:rFonts w:ascii="Museo Sans 300" w:hAnsi="Museo Sans 300"/>
        </w:rPr>
        <w:t>4</w:t>
      </w:r>
      <w:r w:rsidRPr="00FA5C94">
        <w:rPr>
          <w:rFonts w:ascii="Museo Sans 300" w:hAnsi="Museo Sans 300"/>
        </w:rPr>
        <w:t>5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14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>febrero</w:t>
      </w:r>
      <w:r w:rsidRPr="00FA5C94">
        <w:rPr>
          <w:rFonts w:ascii="Museo Sans 300" w:hAnsi="Museo Sans 300"/>
        </w:rPr>
        <w:t xml:space="preserve"> de 201</w:t>
      </w:r>
      <w:r w:rsidRPr="00FA5C94">
        <w:rPr>
          <w:rFonts w:ascii="Museo Sans 300" w:hAnsi="Museo Sans 300"/>
        </w:rPr>
        <w:t>9</w:t>
      </w:r>
      <w:r w:rsidRPr="00FA5C94">
        <w:rPr>
          <w:rFonts w:ascii="Museo Sans 300" w:hAnsi="Museo Sans 300"/>
        </w:rPr>
        <w:t>, Reforma a la Ley del Servicio Civil. Disponible en:</w:t>
      </w:r>
    </w:p>
    <w:p w14:paraId="16105863" w14:textId="30539745" w:rsidR="00A27AFF" w:rsidRPr="00FA5C94" w:rsidRDefault="00A27AFF" w:rsidP="00A27AFF">
      <w:pPr>
        <w:pStyle w:val="Prrafodelista"/>
        <w:spacing w:after="0" w:line="240" w:lineRule="auto"/>
        <w:rPr>
          <w:rFonts w:ascii="Museo Sans 300" w:hAnsi="Museo Sans 300"/>
        </w:rPr>
      </w:pPr>
      <w:hyperlink r:id="rId21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https://www.asamblea.gob.sv/sites/default/files/documents/decretos/9D88375F-9A32-46E2-88ED-B975A643374D.pdf</w:t>
        </w:r>
      </w:hyperlink>
    </w:p>
    <w:p w14:paraId="321E1461" w14:textId="37BFA2EA" w:rsidR="001B44A0" w:rsidRPr="00FA5C94" w:rsidRDefault="001B44A0" w:rsidP="001B44A0">
      <w:pPr>
        <w:pStyle w:val="Prrafodelista"/>
        <w:numPr>
          <w:ilvl w:val="0"/>
          <w:numId w:val="1"/>
        </w:numPr>
        <w:spacing w:after="0" w:line="240" w:lineRule="auto"/>
        <w:rPr>
          <w:rStyle w:val="Hipervnculo"/>
          <w:rFonts w:ascii="Museo Sans 300" w:hAnsi="Museo Sans 300"/>
          <w:b/>
          <w:bCs/>
          <w:color w:val="auto"/>
          <w:u w:val="none"/>
        </w:rPr>
      </w:pPr>
      <w:r w:rsidRPr="00FA5C94">
        <w:rPr>
          <w:rFonts w:ascii="Museo Sans 300" w:hAnsi="Museo Sans 300"/>
        </w:rPr>
        <w:t>Asamblea Legislativa de El Salvador. Decreto Legislativo No. 24</w:t>
      </w:r>
      <w:r w:rsidRPr="00FA5C94">
        <w:rPr>
          <w:rFonts w:ascii="Museo Sans 300" w:hAnsi="Museo Sans 300"/>
        </w:rPr>
        <w:t>6</w:t>
      </w:r>
      <w:r w:rsidRPr="00FA5C94">
        <w:rPr>
          <w:rFonts w:ascii="Museo Sans 300" w:hAnsi="Museo Sans 300"/>
        </w:rPr>
        <w:t>, 14 de febrero de 2019, Reforma a</w:t>
      </w:r>
      <w:r w:rsidRPr="00FA5C94">
        <w:rPr>
          <w:rFonts w:ascii="Museo Sans 300" w:hAnsi="Museo Sans 300"/>
        </w:rPr>
        <w:t xml:space="preserve"> </w:t>
      </w:r>
      <w:r w:rsidRPr="00FA5C94">
        <w:rPr>
          <w:rFonts w:ascii="Museo Sans 300" w:hAnsi="Museo Sans 300"/>
        </w:rPr>
        <w:t>l</w:t>
      </w:r>
      <w:r w:rsidRPr="00FA5C94">
        <w:rPr>
          <w:rFonts w:ascii="Museo Sans 300" w:hAnsi="Museo Sans 300"/>
        </w:rPr>
        <w:t xml:space="preserve">a Ley de la </w:t>
      </w:r>
      <w:r w:rsidRPr="00FA5C94">
        <w:rPr>
          <w:rFonts w:ascii="Museo Sans 300" w:hAnsi="Museo Sans 300"/>
        </w:rPr>
        <w:t>C</w:t>
      </w:r>
      <w:r w:rsidRPr="00FA5C94">
        <w:rPr>
          <w:rFonts w:ascii="Museo Sans 300" w:hAnsi="Museo Sans 300"/>
        </w:rPr>
        <w:t>arrera Administrativa Municipal</w:t>
      </w:r>
      <w:r w:rsidRPr="00FA5C94">
        <w:rPr>
          <w:rFonts w:ascii="Museo Sans 300" w:hAnsi="Museo Sans 300"/>
        </w:rPr>
        <w:t xml:space="preserve">. Disponible en: </w:t>
      </w:r>
      <w:hyperlink r:id="rId22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https://www.asamblea.gob.sv/sites/default/files/documents/decretos/9A8B2822-CDA0-46C3-A160-C2AFE540C55C.pdf</w:t>
        </w:r>
      </w:hyperlink>
      <w:r w:rsidRPr="00FA5C94">
        <w:rPr>
          <w:rFonts w:ascii="Museo Sans 300" w:hAnsi="Museo Sans 300"/>
        </w:rPr>
        <w:t xml:space="preserve"> </w:t>
      </w:r>
    </w:p>
    <w:p w14:paraId="4DD9BB8E" w14:textId="3BDF4011" w:rsidR="005412F3" w:rsidRPr="00FA5C94" w:rsidRDefault="005412F3" w:rsidP="001B44A0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>Asamblea Legislativa de El Salvador. Decreto Legislativo No. 2</w:t>
      </w:r>
      <w:r w:rsidR="00B82997" w:rsidRPr="00FA5C94">
        <w:rPr>
          <w:rFonts w:ascii="Museo Sans 300" w:hAnsi="Museo Sans 300"/>
        </w:rPr>
        <w:t>8</w:t>
      </w:r>
      <w:r w:rsidRPr="00FA5C94">
        <w:rPr>
          <w:rFonts w:ascii="Museo Sans 300" w:hAnsi="Museo Sans 300"/>
        </w:rPr>
        <w:t xml:space="preserve">6, </w:t>
      </w:r>
      <w:r w:rsidR="00B82997" w:rsidRPr="00FA5C94">
        <w:rPr>
          <w:rFonts w:ascii="Museo Sans 300" w:hAnsi="Museo Sans 300"/>
        </w:rPr>
        <w:t>2</w:t>
      </w:r>
      <w:r w:rsidRPr="00FA5C94">
        <w:rPr>
          <w:rFonts w:ascii="Museo Sans 300" w:hAnsi="Museo Sans 300"/>
        </w:rPr>
        <w:t xml:space="preserve"> de </w:t>
      </w:r>
      <w:r w:rsidR="00B82997" w:rsidRPr="00FA5C94">
        <w:rPr>
          <w:rFonts w:ascii="Museo Sans 300" w:hAnsi="Museo Sans 300"/>
        </w:rPr>
        <w:t xml:space="preserve">abril </w:t>
      </w:r>
      <w:r w:rsidRPr="00FA5C94">
        <w:rPr>
          <w:rFonts w:ascii="Museo Sans 300" w:hAnsi="Museo Sans 300"/>
        </w:rPr>
        <w:t xml:space="preserve">de 2019, Ley </w:t>
      </w:r>
      <w:r w:rsidR="00B82997" w:rsidRPr="00FA5C94">
        <w:rPr>
          <w:rFonts w:ascii="Museo Sans 300" w:hAnsi="Museo Sans 300"/>
        </w:rPr>
        <w:t xml:space="preserve">Especial </w:t>
      </w:r>
      <w:r w:rsidRPr="00FA5C94">
        <w:rPr>
          <w:rFonts w:ascii="Museo Sans 300" w:hAnsi="Museo Sans 300"/>
        </w:rPr>
        <w:t xml:space="preserve">de </w:t>
      </w:r>
      <w:r w:rsidR="00B82997" w:rsidRPr="00FA5C94">
        <w:rPr>
          <w:rFonts w:ascii="Museo Sans 300" w:hAnsi="Museo Sans 300"/>
        </w:rPr>
        <w:t>Migración y de Extranjería</w:t>
      </w:r>
      <w:r w:rsidRPr="00FA5C94">
        <w:rPr>
          <w:rFonts w:ascii="Museo Sans 300" w:hAnsi="Museo Sans 300"/>
        </w:rPr>
        <w:t xml:space="preserve">. Disponible en: </w:t>
      </w:r>
      <w:hyperlink r:id="rId23" w:history="1">
        <w:r w:rsidR="00B82997" w:rsidRPr="00FA5C94">
          <w:rPr>
            <w:rStyle w:val="Hipervnculo"/>
            <w:rFonts w:ascii="Museo Sans 300" w:hAnsi="Museo Sans 300"/>
          </w:rPr>
          <w:t>https://www.asamblea.gob.sv/sites/default/files/documents/decretos/37298702-5BAD-4413-B2FE-EB213E0EE01C.pdf</w:t>
        </w:r>
      </w:hyperlink>
      <w:r w:rsidR="00B82997" w:rsidRPr="00FA5C94">
        <w:rPr>
          <w:rFonts w:ascii="Museo Sans 300" w:hAnsi="Museo Sans 300"/>
        </w:rPr>
        <w:t xml:space="preserve"> </w:t>
      </w:r>
    </w:p>
    <w:p w14:paraId="14D95F64" w14:textId="42966F18" w:rsidR="00547840" w:rsidRPr="00FA5C94" w:rsidRDefault="00547840" w:rsidP="00547840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Pr="00FA5C94">
        <w:rPr>
          <w:rFonts w:ascii="Museo Sans 300" w:hAnsi="Museo Sans 300"/>
        </w:rPr>
        <w:t>3</w:t>
      </w:r>
      <w:r w:rsidRPr="00FA5C94">
        <w:rPr>
          <w:rFonts w:ascii="Museo Sans 300" w:hAnsi="Museo Sans 300"/>
        </w:rPr>
        <w:t>2</w:t>
      </w:r>
      <w:r w:rsidRPr="00FA5C94">
        <w:rPr>
          <w:rFonts w:ascii="Museo Sans 300" w:hAnsi="Museo Sans 300"/>
        </w:rPr>
        <w:t>1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8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>m</w:t>
      </w:r>
      <w:r w:rsidRPr="00FA5C94">
        <w:rPr>
          <w:rFonts w:ascii="Museo Sans 300" w:hAnsi="Museo Sans 300"/>
        </w:rPr>
        <w:t>a</w:t>
      </w:r>
      <w:r w:rsidRPr="00FA5C94">
        <w:rPr>
          <w:rFonts w:ascii="Museo Sans 300" w:hAnsi="Museo Sans 300"/>
        </w:rPr>
        <w:t xml:space="preserve">yo </w:t>
      </w:r>
      <w:r w:rsidRPr="00FA5C94">
        <w:rPr>
          <w:rFonts w:ascii="Museo Sans 300" w:hAnsi="Museo Sans 300"/>
        </w:rPr>
        <w:t xml:space="preserve">de 2019, </w:t>
      </w:r>
      <w:r w:rsidRPr="00FA5C94">
        <w:rPr>
          <w:rFonts w:ascii="Museo Sans 300" w:hAnsi="Museo Sans 300"/>
        </w:rPr>
        <w:t xml:space="preserve">Reforma a la </w:t>
      </w:r>
      <w:r w:rsidRPr="00FA5C94">
        <w:rPr>
          <w:rFonts w:ascii="Museo Sans 300" w:hAnsi="Museo Sans 300"/>
        </w:rPr>
        <w:t xml:space="preserve">Ley Especial Integral para una Vida Libre de Violencia para las Mujeres. Disponible en: </w:t>
      </w:r>
      <w:hyperlink r:id="rId24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https://www.asamblea.gob.sv/sites/default/files/documents/decretos/2A9BDF31-4551-4817-99BA-E9E64EE1313D.pdf</w:t>
        </w:r>
      </w:hyperlink>
      <w:r w:rsidRPr="00FA5C94">
        <w:rPr>
          <w:rFonts w:ascii="Museo Sans 300" w:hAnsi="Museo Sans 300"/>
        </w:rPr>
        <w:t xml:space="preserve"> </w:t>
      </w:r>
      <w:r w:rsidRPr="00FA5C94">
        <w:rPr>
          <w:rFonts w:ascii="Museo Sans 300" w:hAnsi="Museo Sans 300"/>
        </w:rPr>
        <w:t xml:space="preserve"> </w:t>
      </w:r>
    </w:p>
    <w:p w14:paraId="7EA99813" w14:textId="730A7277" w:rsidR="00B82997" w:rsidRPr="00FA5C94" w:rsidRDefault="008D1E3F" w:rsidP="001B44A0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>Asamblea Legislativa de El Salvador. Decreto Legislativo No. 3</w:t>
      </w:r>
      <w:r w:rsidRPr="00FA5C94">
        <w:rPr>
          <w:rFonts w:ascii="Museo Sans 300" w:hAnsi="Museo Sans 300"/>
        </w:rPr>
        <w:t>83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1</w:t>
      </w:r>
      <w:r w:rsidRPr="00FA5C94">
        <w:rPr>
          <w:rFonts w:ascii="Museo Sans 300" w:hAnsi="Museo Sans 300"/>
        </w:rPr>
        <w:t xml:space="preserve">8 de </w:t>
      </w:r>
      <w:r w:rsidRPr="00FA5C94">
        <w:rPr>
          <w:rFonts w:ascii="Museo Sans 300" w:hAnsi="Museo Sans 300"/>
        </w:rPr>
        <w:t>juli</w:t>
      </w:r>
      <w:r w:rsidRPr="00FA5C94">
        <w:rPr>
          <w:rFonts w:ascii="Museo Sans 300" w:hAnsi="Museo Sans 300"/>
        </w:rPr>
        <w:t xml:space="preserve">o de 2019, Reforma a la Ley Especial Integral para una Vida Libre de Violencia para las Mujeres. Disponible en: </w:t>
      </w:r>
      <w:hyperlink r:id="rId25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https://www.asamblea.gob.sv/sites/default/files/documents/decretos/2A9BDF31-4551-4817-99BA-E9E64EE1313D.pdf</w:t>
        </w:r>
      </w:hyperlink>
      <w:r w:rsidRPr="00FA5C94">
        <w:rPr>
          <w:rFonts w:ascii="Museo Sans 300" w:hAnsi="Museo Sans 300"/>
        </w:rPr>
        <w:t xml:space="preserve"> </w:t>
      </w:r>
    </w:p>
    <w:p w14:paraId="4A25E791" w14:textId="39EC4228" w:rsidR="008D1E3F" w:rsidRPr="00FA5C94" w:rsidRDefault="008D1E3F" w:rsidP="001B44A0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>Asamblea Legislativa de El Salvador. Decreto Legislativo No. 4</w:t>
      </w:r>
      <w:r w:rsidRPr="00FA5C94">
        <w:rPr>
          <w:rFonts w:ascii="Museo Sans 300" w:hAnsi="Museo Sans 300"/>
        </w:rPr>
        <w:t>07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29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 xml:space="preserve">agosto </w:t>
      </w:r>
      <w:r w:rsidRPr="00FA5C94">
        <w:rPr>
          <w:rFonts w:ascii="Museo Sans 300" w:hAnsi="Museo Sans 300"/>
        </w:rPr>
        <w:t xml:space="preserve">de 2019, Reforma al Código de Trabajo. Disponible en: </w:t>
      </w:r>
      <w:hyperlink r:id="rId26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https://www.asamblea.gob.sv/sites/default/files/documents/decretos/0885D109-FF2B-4DD9-B2D3-57B6E579A202.pdf</w:t>
        </w:r>
      </w:hyperlink>
      <w:r w:rsidRPr="00FA5C94">
        <w:rPr>
          <w:rFonts w:ascii="Museo Sans 300" w:hAnsi="Museo Sans 300"/>
        </w:rPr>
        <w:t xml:space="preserve"> </w:t>
      </w:r>
    </w:p>
    <w:p w14:paraId="37B2D764" w14:textId="6B9AF364" w:rsidR="008D1E3F" w:rsidRPr="00FA5C94" w:rsidRDefault="008D1E3F" w:rsidP="001B44A0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Pr="00FA5C94">
        <w:rPr>
          <w:rFonts w:ascii="Museo Sans 300" w:hAnsi="Museo Sans 300"/>
        </w:rPr>
        <w:t>451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24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 xml:space="preserve">octubre </w:t>
      </w:r>
      <w:r w:rsidRPr="00FA5C94">
        <w:rPr>
          <w:rFonts w:ascii="Museo Sans 300" w:hAnsi="Museo Sans 300"/>
        </w:rPr>
        <w:t xml:space="preserve">de 2019, Reforma a la Ley Especial Integral para una Vida Libre de Violencia para las Mujeres. Disponible en: </w:t>
      </w:r>
      <w:hyperlink r:id="rId27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https://www.asamblea.gob.sv/sites/default/files/documents/decretos/66EC9124-38BB-41E1-B458-A17CE0454076.pdf</w:t>
        </w:r>
      </w:hyperlink>
      <w:r w:rsidRPr="00FA5C94">
        <w:rPr>
          <w:rFonts w:ascii="Museo Sans 300" w:hAnsi="Museo Sans 300"/>
        </w:rPr>
        <w:t xml:space="preserve"> </w:t>
      </w:r>
    </w:p>
    <w:p w14:paraId="6832F8EA" w14:textId="3B9FDD81" w:rsidR="008D1E3F" w:rsidRPr="00FA5C94" w:rsidRDefault="00B2095F" w:rsidP="001B44A0">
      <w:pPr>
        <w:pStyle w:val="Prrafodelista"/>
        <w:numPr>
          <w:ilvl w:val="0"/>
          <w:numId w:val="1"/>
        </w:numPr>
        <w:spacing w:after="0" w:line="240" w:lineRule="auto"/>
        <w:rPr>
          <w:rFonts w:ascii="Museo Sans 300" w:hAnsi="Museo Sans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 w:rsidRPr="00FA5C94">
        <w:rPr>
          <w:rFonts w:ascii="Museo Sans 300" w:hAnsi="Museo Sans 300"/>
        </w:rPr>
        <w:t>50</w:t>
      </w:r>
      <w:r w:rsidRPr="00FA5C94">
        <w:rPr>
          <w:rFonts w:ascii="Museo Sans 300" w:hAnsi="Museo Sans 300"/>
        </w:rPr>
        <w:t xml:space="preserve">4, </w:t>
      </w:r>
      <w:r w:rsidRPr="00FA5C94">
        <w:rPr>
          <w:rFonts w:ascii="Museo Sans 300" w:hAnsi="Museo Sans 300"/>
        </w:rPr>
        <w:t>5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 xml:space="preserve">diciembre </w:t>
      </w:r>
      <w:r w:rsidRPr="00FA5C94">
        <w:rPr>
          <w:rFonts w:ascii="Museo Sans 300" w:hAnsi="Museo Sans 300"/>
        </w:rPr>
        <w:t xml:space="preserve">de 2019, Reforma a la Ley de la Carrera </w:t>
      </w:r>
      <w:r w:rsidRPr="00FA5C94">
        <w:rPr>
          <w:rFonts w:ascii="Museo Sans 300" w:hAnsi="Museo Sans 300"/>
        </w:rPr>
        <w:t>Docente</w:t>
      </w:r>
      <w:r w:rsidRPr="00FA5C94">
        <w:rPr>
          <w:rFonts w:ascii="Museo Sans 300" w:hAnsi="Museo Sans 300"/>
        </w:rPr>
        <w:t xml:space="preserve">. Disponible en: </w:t>
      </w:r>
      <w:hyperlink r:id="rId28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https://www.asamblea.gob.sv/sites/default/files/documents/decretos/6547B472-B934-47C0-A15E-39107CD8327F.pdf</w:t>
        </w:r>
      </w:hyperlink>
      <w:r w:rsidRPr="00FA5C94">
        <w:rPr>
          <w:rFonts w:ascii="Museo Sans 300" w:hAnsi="Museo Sans 300"/>
        </w:rPr>
        <w:t xml:space="preserve"> </w:t>
      </w:r>
    </w:p>
    <w:p w14:paraId="7F0182DD" w14:textId="2531B1F2" w:rsidR="00B2095F" w:rsidRPr="00FA5C94" w:rsidRDefault="00B2095F" w:rsidP="001B44A0">
      <w:pPr>
        <w:pStyle w:val="Prrafodelista"/>
        <w:numPr>
          <w:ilvl w:val="0"/>
          <w:numId w:val="1"/>
        </w:numPr>
        <w:spacing w:after="0" w:line="240" w:lineRule="auto"/>
        <w:rPr>
          <w:rFonts w:ascii="Museo 300" w:hAnsi="Museo 300"/>
          <w:b/>
          <w:bCs/>
        </w:rPr>
      </w:pPr>
      <w:r w:rsidRPr="00FA5C94">
        <w:rPr>
          <w:rFonts w:ascii="Museo Sans 300" w:hAnsi="Museo Sans 300"/>
        </w:rPr>
        <w:lastRenderedPageBreak/>
        <w:t>Asamblea Legislativa de El Salvador. Decreto Legislativo No. 5</w:t>
      </w:r>
      <w:r w:rsidRPr="00FA5C94">
        <w:rPr>
          <w:rFonts w:ascii="Museo Sans 300" w:hAnsi="Museo Sans 300"/>
        </w:rPr>
        <w:t>53</w:t>
      </w:r>
      <w:r w:rsidRPr="00FA5C94">
        <w:rPr>
          <w:rFonts w:ascii="Museo Sans 300" w:hAnsi="Museo Sans 300"/>
        </w:rPr>
        <w:t xml:space="preserve">, </w:t>
      </w:r>
      <w:r w:rsidRPr="00FA5C94">
        <w:rPr>
          <w:rFonts w:ascii="Museo Sans 300" w:hAnsi="Museo Sans 300"/>
        </w:rPr>
        <w:t>23</w:t>
      </w:r>
      <w:r w:rsidRPr="00FA5C94">
        <w:rPr>
          <w:rFonts w:ascii="Museo Sans 300" w:hAnsi="Museo Sans 300"/>
        </w:rPr>
        <w:t xml:space="preserve"> de </w:t>
      </w:r>
      <w:r w:rsidRPr="00FA5C94">
        <w:rPr>
          <w:rFonts w:ascii="Museo Sans 300" w:hAnsi="Museo Sans 300"/>
        </w:rPr>
        <w:t xml:space="preserve">enero </w:t>
      </w:r>
      <w:r w:rsidRPr="00FA5C94">
        <w:rPr>
          <w:rFonts w:ascii="Museo Sans 300" w:hAnsi="Museo Sans 300"/>
        </w:rPr>
        <w:t>de 20</w:t>
      </w:r>
      <w:r w:rsidRPr="00FA5C94">
        <w:rPr>
          <w:rFonts w:ascii="Museo Sans 300" w:hAnsi="Museo Sans 300"/>
        </w:rPr>
        <w:t>20</w:t>
      </w:r>
      <w:r w:rsidRPr="00FA5C94">
        <w:rPr>
          <w:rFonts w:ascii="Museo Sans 300" w:hAnsi="Museo Sans 300"/>
        </w:rPr>
        <w:t xml:space="preserve">, Reforma a la Ley de </w:t>
      </w:r>
      <w:r w:rsidRPr="00FA5C94">
        <w:rPr>
          <w:rFonts w:ascii="Museo Sans 300" w:hAnsi="Museo Sans 300"/>
        </w:rPr>
        <w:t>Igualdad, Equidad y Erradicación de la Discriminación contra las Mujeres</w:t>
      </w:r>
      <w:r w:rsidRPr="00FA5C94">
        <w:rPr>
          <w:rFonts w:ascii="Museo Sans 300" w:hAnsi="Museo Sans 300"/>
        </w:rPr>
        <w:t xml:space="preserve">. Disponible en: </w:t>
      </w:r>
      <w:hyperlink r:id="rId29" w:history="1">
        <w:r w:rsidRPr="00FA5C94">
          <w:rPr>
            <w:rStyle w:val="Hipervnculo"/>
            <w:rFonts w:ascii="Museo Sans 300" w:hAnsi="Museo Sans 300"/>
          </w:rPr>
          <w:t>https://www.asamblea.gob.sv/sites/default/files/documents/decretos/7F75BFD2-FB75-4CDB-9F42-3DAFAEE62DDD.pdf</w:t>
        </w:r>
      </w:hyperlink>
      <w:r w:rsidRPr="00FA5C94">
        <w:rPr>
          <w:rFonts w:ascii="Museo 300" w:hAnsi="Museo 300"/>
        </w:rPr>
        <w:t xml:space="preserve"> </w:t>
      </w:r>
    </w:p>
    <w:p w14:paraId="7E8465F4" w14:textId="136576EB" w:rsidR="00FA5C94" w:rsidRPr="00FA5C94" w:rsidRDefault="00FA5C94" w:rsidP="001B44A0">
      <w:pPr>
        <w:pStyle w:val="Prrafodelista"/>
        <w:numPr>
          <w:ilvl w:val="0"/>
          <w:numId w:val="1"/>
        </w:numPr>
        <w:spacing w:after="0" w:line="240" w:lineRule="auto"/>
        <w:rPr>
          <w:rFonts w:ascii="Museo 300" w:hAnsi="Museo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>
        <w:rPr>
          <w:rFonts w:ascii="Museo Sans 300" w:hAnsi="Museo Sans 300"/>
        </w:rPr>
        <w:t>479</w:t>
      </w:r>
      <w:r w:rsidRPr="00FA5C94">
        <w:rPr>
          <w:rFonts w:ascii="Museo Sans 300" w:hAnsi="Museo Sans 300"/>
        </w:rPr>
        <w:t xml:space="preserve">, </w:t>
      </w:r>
      <w:r>
        <w:rPr>
          <w:rFonts w:ascii="Museo Sans 300" w:hAnsi="Museo Sans 300"/>
        </w:rPr>
        <w:t>14</w:t>
      </w:r>
      <w:r w:rsidRPr="00FA5C94">
        <w:rPr>
          <w:rFonts w:ascii="Museo Sans 300" w:hAnsi="Museo Sans 300"/>
        </w:rPr>
        <w:t xml:space="preserve"> de </w:t>
      </w:r>
      <w:r>
        <w:rPr>
          <w:rFonts w:ascii="Museo Sans 300" w:hAnsi="Museo Sans 300"/>
        </w:rPr>
        <w:t>septiembre</w:t>
      </w:r>
      <w:r w:rsidRPr="00FA5C94">
        <w:rPr>
          <w:rFonts w:ascii="Museo Sans 300" w:hAnsi="Museo Sans 300"/>
        </w:rPr>
        <w:t xml:space="preserve"> de 20</w:t>
      </w:r>
      <w:r>
        <w:rPr>
          <w:rFonts w:ascii="Museo Sans 300" w:hAnsi="Museo Sans 300"/>
        </w:rPr>
        <w:t>16</w:t>
      </w:r>
      <w:r w:rsidRPr="00FA5C94">
        <w:rPr>
          <w:rFonts w:ascii="Museo Sans 300" w:hAnsi="Museo Sans 300"/>
        </w:rPr>
        <w:t xml:space="preserve">, Reforma a la Ley de </w:t>
      </w:r>
      <w:r>
        <w:rPr>
          <w:rFonts w:ascii="Museo Sans 300" w:hAnsi="Museo Sans 300"/>
        </w:rPr>
        <w:t>Protección Integral de la Niñez y Adolescencia</w:t>
      </w:r>
      <w:r w:rsidRPr="00FA5C94">
        <w:rPr>
          <w:rFonts w:ascii="Museo Sans 300" w:hAnsi="Museo Sans 300"/>
        </w:rPr>
        <w:t xml:space="preserve">. Disponible en: </w:t>
      </w:r>
      <w:hyperlink r:id="rId30" w:history="1">
        <w:r w:rsidRPr="00B5273B">
          <w:rPr>
            <w:rStyle w:val="Hipervnculo"/>
            <w:rFonts w:ascii="Museo Sans 300" w:hAnsi="Museo Sans 300"/>
          </w:rPr>
          <w:t>https://www.asamblea.gob.sv/sites/default/files/documents/decretos/DA0BC15C-543F-4C50-B1F6-990D8203B9F8.pdf</w:t>
        </w:r>
      </w:hyperlink>
      <w:r>
        <w:rPr>
          <w:rFonts w:ascii="Museo Sans 300" w:hAnsi="Museo Sans 300"/>
        </w:rPr>
        <w:t xml:space="preserve"> </w:t>
      </w:r>
    </w:p>
    <w:p w14:paraId="368FDD3A" w14:textId="65FBAA6B" w:rsidR="00FA5C94" w:rsidRPr="007142A1" w:rsidRDefault="00FA5C94" w:rsidP="001B44A0">
      <w:pPr>
        <w:pStyle w:val="Prrafodelista"/>
        <w:numPr>
          <w:ilvl w:val="0"/>
          <w:numId w:val="1"/>
        </w:numPr>
        <w:spacing w:after="0" w:line="240" w:lineRule="auto"/>
        <w:rPr>
          <w:rFonts w:ascii="Museo 300" w:hAnsi="Museo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>
        <w:rPr>
          <w:rFonts w:ascii="Museo Sans 300" w:hAnsi="Museo Sans 300"/>
        </w:rPr>
        <w:t>7</w:t>
      </w:r>
      <w:r>
        <w:rPr>
          <w:rFonts w:ascii="Museo Sans 300" w:hAnsi="Museo Sans 300"/>
        </w:rPr>
        <w:t>16</w:t>
      </w:r>
      <w:r w:rsidRPr="00FA5C94">
        <w:rPr>
          <w:rFonts w:ascii="Museo Sans 300" w:hAnsi="Museo Sans 300"/>
        </w:rPr>
        <w:t xml:space="preserve">, </w:t>
      </w:r>
      <w:r>
        <w:rPr>
          <w:rFonts w:ascii="Museo Sans 300" w:hAnsi="Museo Sans 300"/>
        </w:rPr>
        <w:t xml:space="preserve">29 </w:t>
      </w:r>
      <w:r w:rsidRPr="00FA5C94">
        <w:rPr>
          <w:rFonts w:ascii="Museo Sans 300" w:hAnsi="Museo Sans 300"/>
        </w:rPr>
        <w:t xml:space="preserve">de </w:t>
      </w:r>
      <w:r>
        <w:rPr>
          <w:rFonts w:ascii="Museo Sans 300" w:hAnsi="Museo Sans 300"/>
        </w:rPr>
        <w:t>junio</w:t>
      </w:r>
      <w:r w:rsidRPr="00FA5C94">
        <w:rPr>
          <w:rFonts w:ascii="Museo Sans 300" w:hAnsi="Museo Sans 300"/>
        </w:rPr>
        <w:t xml:space="preserve"> de 20</w:t>
      </w:r>
      <w:r>
        <w:rPr>
          <w:rFonts w:ascii="Museo Sans 300" w:hAnsi="Museo Sans 300"/>
        </w:rPr>
        <w:t>1</w:t>
      </w:r>
      <w:r>
        <w:rPr>
          <w:rFonts w:ascii="Museo Sans 300" w:hAnsi="Museo Sans 300"/>
        </w:rPr>
        <w:t>7</w:t>
      </w:r>
      <w:r w:rsidRPr="00FA5C94">
        <w:rPr>
          <w:rFonts w:ascii="Museo Sans 300" w:hAnsi="Museo Sans 300"/>
        </w:rPr>
        <w:t>,</w:t>
      </w:r>
      <w:r>
        <w:rPr>
          <w:rFonts w:ascii="Museo Sans 300" w:hAnsi="Museo Sans 300"/>
        </w:rPr>
        <w:t xml:space="preserve"> </w:t>
      </w:r>
      <w:r w:rsidRPr="00FA5C94">
        <w:rPr>
          <w:rFonts w:ascii="Museo Sans 300" w:hAnsi="Museo Sans 300"/>
        </w:rPr>
        <w:t xml:space="preserve">Ley de </w:t>
      </w:r>
      <w:r>
        <w:rPr>
          <w:rFonts w:ascii="Museo Sans 300" w:hAnsi="Museo Sans 300"/>
        </w:rPr>
        <w:t xml:space="preserve">Salud Mental. </w:t>
      </w:r>
      <w:r w:rsidRPr="00FA5C94">
        <w:rPr>
          <w:rFonts w:ascii="Museo Sans 300" w:hAnsi="Museo Sans 300"/>
        </w:rPr>
        <w:t xml:space="preserve">Disponible en: </w:t>
      </w:r>
      <w:hyperlink r:id="rId31" w:history="1">
        <w:r w:rsidR="007142A1" w:rsidRPr="00B5273B">
          <w:rPr>
            <w:rStyle w:val="Hipervnculo"/>
            <w:rFonts w:ascii="Museo Sans 300" w:hAnsi="Museo Sans 300"/>
          </w:rPr>
          <w:t>https://www.asamblea.gob.sv/sites/default/files/documents/decretos/171117_073751148_archivo_documento_legislativo.pdf</w:t>
        </w:r>
      </w:hyperlink>
      <w:r w:rsidR="007142A1">
        <w:rPr>
          <w:rFonts w:ascii="Museo Sans 300" w:hAnsi="Museo Sans 300"/>
        </w:rPr>
        <w:t xml:space="preserve"> </w:t>
      </w:r>
    </w:p>
    <w:p w14:paraId="02C5C2D6" w14:textId="59534E23" w:rsidR="007142A1" w:rsidRPr="007142A1" w:rsidRDefault="007142A1" w:rsidP="001B44A0">
      <w:pPr>
        <w:pStyle w:val="Prrafodelista"/>
        <w:numPr>
          <w:ilvl w:val="0"/>
          <w:numId w:val="1"/>
        </w:numPr>
        <w:spacing w:after="0" w:line="240" w:lineRule="auto"/>
        <w:rPr>
          <w:rFonts w:ascii="Museo 300" w:hAnsi="Museo 300"/>
          <w:b/>
          <w:bCs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>
        <w:rPr>
          <w:rFonts w:ascii="Museo Sans 300" w:hAnsi="Museo Sans 300"/>
        </w:rPr>
        <w:t>7</w:t>
      </w:r>
      <w:r>
        <w:rPr>
          <w:rFonts w:ascii="Museo Sans 300" w:hAnsi="Museo Sans 300"/>
        </w:rPr>
        <w:t>54</w:t>
      </w:r>
      <w:r w:rsidRPr="00FA5C94">
        <w:rPr>
          <w:rFonts w:ascii="Museo Sans 300" w:hAnsi="Museo Sans 300"/>
        </w:rPr>
        <w:t xml:space="preserve">, </w:t>
      </w:r>
      <w:r>
        <w:rPr>
          <w:rFonts w:ascii="Museo Sans 300" w:hAnsi="Museo Sans 300"/>
        </w:rPr>
        <w:t>17</w:t>
      </w:r>
      <w:r>
        <w:rPr>
          <w:rFonts w:ascii="Museo Sans 300" w:hAnsi="Museo Sans 300"/>
        </w:rPr>
        <w:t xml:space="preserve"> </w:t>
      </w:r>
      <w:r w:rsidRPr="00FA5C94">
        <w:rPr>
          <w:rFonts w:ascii="Museo Sans 300" w:hAnsi="Museo Sans 300"/>
        </w:rPr>
        <w:t xml:space="preserve">de </w:t>
      </w:r>
      <w:r>
        <w:rPr>
          <w:rFonts w:ascii="Museo Sans 300" w:hAnsi="Museo Sans 300"/>
        </w:rPr>
        <w:t>agost</w:t>
      </w:r>
      <w:r>
        <w:rPr>
          <w:rFonts w:ascii="Museo Sans 300" w:hAnsi="Museo Sans 300"/>
        </w:rPr>
        <w:t>o</w:t>
      </w:r>
      <w:r w:rsidRPr="00FA5C94">
        <w:rPr>
          <w:rFonts w:ascii="Museo Sans 300" w:hAnsi="Museo Sans 300"/>
        </w:rPr>
        <w:t xml:space="preserve"> de 20</w:t>
      </w:r>
      <w:r>
        <w:rPr>
          <w:rFonts w:ascii="Museo Sans 300" w:hAnsi="Museo Sans 300"/>
        </w:rPr>
        <w:t>17</w:t>
      </w:r>
      <w:r w:rsidRPr="00FA5C94">
        <w:rPr>
          <w:rFonts w:ascii="Museo Sans 300" w:hAnsi="Museo Sans 300"/>
        </w:rPr>
        <w:t>,</w:t>
      </w:r>
      <w:r>
        <w:rPr>
          <w:rFonts w:ascii="Museo Sans 300" w:hAnsi="Museo Sans 300"/>
        </w:rPr>
        <w:t xml:space="preserve"> </w:t>
      </w:r>
      <w:r>
        <w:rPr>
          <w:rFonts w:ascii="Museo Sans 300" w:hAnsi="Museo Sans 300"/>
        </w:rPr>
        <w:t>Reforma al Código de Familia</w:t>
      </w:r>
      <w:r>
        <w:rPr>
          <w:rFonts w:ascii="Museo Sans 300" w:hAnsi="Museo Sans 300"/>
        </w:rPr>
        <w:t xml:space="preserve">. </w:t>
      </w:r>
      <w:r w:rsidRPr="00FA5C94">
        <w:rPr>
          <w:rFonts w:ascii="Museo Sans 300" w:hAnsi="Museo Sans 300"/>
        </w:rPr>
        <w:t xml:space="preserve">Disponible en: </w:t>
      </w:r>
      <w:hyperlink r:id="rId32" w:history="1">
        <w:r w:rsidRPr="00B5273B">
          <w:rPr>
            <w:rStyle w:val="Hipervnculo"/>
            <w:rFonts w:ascii="Museo Sans 300" w:hAnsi="Museo Sans 300"/>
          </w:rPr>
          <w:t>https://www.asamblea.gob.sv/sites/default/files/documents/decretos/6F7D49A5-F86F-4ABC-BFC6-659B11CD7196.pdf</w:t>
        </w:r>
      </w:hyperlink>
      <w:r>
        <w:rPr>
          <w:rFonts w:ascii="Museo Sans 300" w:hAnsi="Museo Sans 300"/>
        </w:rPr>
        <w:t xml:space="preserve"> </w:t>
      </w:r>
    </w:p>
    <w:p w14:paraId="6BE987F4" w14:textId="33C34C01" w:rsidR="007142A1" w:rsidRPr="00FA5C94" w:rsidRDefault="007142A1" w:rsidP="001B44A0">
      <w:pPr>
        <w:pStyle w:val="Prrafodelista"/>
        <w:numPr>
          <w:ilvl w:val="0"/>
          <w:numId w:val="1"/>
        </w:numPr>
        <w:spacing w:after="0" w:line="240" w:lineRule="auto"/>
        <w:rPr>
          <w:rStyle w:val="Hipervnculo"/>
          <w:rFonts w:ascii="Museo 300" w:hAnsi="Museo 300"/>
          <w:b/>
          <w:bCs/>
          <w:color w:val="auto"/>
          <w:u w:val="none"/>
        </w:rPr>
      </w:pPr>
      <w:r w:rsidRPr="00FA5C94">
        <w:rPr>
          <w:rFonts w:ascii="Museo Sans 300" w:hAnsi="Museo Sans 300"/>
        </w:rPr>
        <w:t xml:space="preserve">Asamblea Legislativa de El Salvador. Decreto Legislativo No. </w:t>
      </w:r>
      <w:r>
        <w:rPr>
          <w:rFonts w:ascii="Museo Sans 300" w:hAnsi="Museo Sans 300"/>
        </w:rPr>
        <w:t>4</w:t>
      </w:r>
      <w:r>
        <w:rPr>
          <w:rFonts w:ascii="Museo Sans 300" w:hAnsi="Museo Sans 300"/>
        </w:rPr>
        <w:t>80</w:t>
      </w:r>
      <w:r w:rsidRPr="00FA5C94">
        <w:rPr>
          <w:rFonts w:ascii="Museo Sans 300" w:hAnsi="Museo Sans 300"/>
        </w:rPr>
        <w:t xml:space="preserve">, </w:t>
      </w:r>
      <w:r>
        <w:rPr>
          <w:rFonts w:ascii="Museo Sans 300" w:hAnsi="Museo Sans 300"/>
        </w:rPr>
        <w:t>1</w:t>
      </w:r>
      <w:r>
        <w:rPr>
          <w:rFonts w:ascii="Museo Sans 300" w:hAnsi="Museo Sans 300"/>
        </w:rPr>
        <w:t>4</w:t>
      </w:r>
      <w:r>
        <w:rPr>
          <w:rFonts w:ascii="Museo Sans 300" w:hAnsi="Museo Sans 300"/>
        </w:rPr>
        <w:t xml:space="preserve"> </w:t>
      </w:r>
      <w:r w:rsidRPr="00FA5C94">
        <w:rPr>
          <w:rFonts w:ascii="Museo Sans 300" w:hAnsi="Museo Sans 300"/>
        </w:rPr>
        <w:t xml:space="preserve">de </w:t>
      </w:r>
      <w:r>
        <w:rPr>
          <w:rFonts w:ascii="Museo Sans 300" w:hAnsi="Museo Sans 300"/>
        </w:rPr>
        <w:t>n</w:t>
      </w:r>
      <w:r>
        <w:rPr>
          <w:rFonts w:ascii="Museo Sans 300" w:hAnsi="Museo Sans 300"/>
        </w:rPr>
        <w:t>o</w:t>
      </w:r>
      <w:r>
        <w:rPr>
          <w:rFonts w:ascii="Museo Sans 300" w:hAnsi="Museo Sans 300"/>
        </w:rPr>
        <w:t xml:space="preserve">viembre </w:t>
      </w:r>
      <w:r w:rsidRPr="00FA5C94">
        <w:rPr>
          <w:rFonts w:ascii="Museo Sans 300" w:hAnsi="Museo Sans 300"/>
        </w:rPr>
        <w:t>de 20</w:t>
      </w:r>
      <w:r>
        <w:rPr>
          <w:rFonts w:ascii="Museo Sans 300" w:hAnsi="Museo Sans 300"/>
        </w:rPr>
        <w:t>1</w:t>
      </w:r>
      <w:r>
        <w:rPr>
          <w:rFonts w:ascii="Museo Sans 300" w:hAnsi="Museo Sans 300"/>
        </w:rPr>
        <w:t>9</w:t>
      </w:r>
      <w:r w:rsidRPr="00FA5C94">
        <w:rPr>
          <w:rFonts w:ascii="Museo Sans 300" w:hAnsi="Museo Sans 300"/>
        </w:rPr>
        <w:t>,</w:t>
      </w:r>
      <w:r>
        <w:rPr>
          <w:rFonts w:ascii="Museo Sans 300" w:hAnsi="Museo Sans 300"/>
        </w:rPr>
        <w:t xml:space="preserve"> Reforma al Código </w:t>
      </w:r>
      <w:r>
        <w:rPr>
          <w:rFonts w:ascii="Museo Sans 300" w:hAnsi="Museo Sans 300"/>
        </w:rPr>
        <w:t>Penal</w:t>
      </w:r>
      <w:r>
        <w:rPr>
          <w:rFonts w:ascii="Museo Sans 300" w:hAnsi="Museo Sans 300"/>
        </w:rPr>
        <w:t xml:space="preserve">. </w:t>
      </w:r>
      <w:r w:rsidRPr="00FA5C94">
        <w:rPr>
          <w:rFonts w:ascii="Museo Sans 300" w:hAnsi="Museo Sans 300"/>
        </w:rPr>
        <w:t xml:space="preserve">Disponible en: </w:t>
      </w:r>
      <w:hyperlink r:id="rId33" w:history="1">
        <w:r w:rsidRPr="00B5273B">
          <w:rPr>
            <w:rStyle w:val="Hipervnculo"/>
            <w:rFonts w:ascii="Museo Sans 300" w:hAnsi="Museo Sans 300"/>
          </w:rPr>
          <w:t>https://www.asamblea.gob.sv/sites/default/files/documents/decretos/0C65B325-4793-42A4-A16C-71C9F14115A6.pdf</w:t>
        </w:r>
      </w:hyperlink>
      <w:r>
        <w:rPr>
          <w:rFonts w:ascii="Museo Sans 300" w:hAnsi="Museo Sans 300"/>
        </w:rPr>
        <w:t xml:space="preserve">  </w:t>
      </w:r>
    </w:p>
    <w:p w14:paraId="11DEF9B3" w14:textId="77777777" w:rsidR="001B44A0" w:rsidRDefault="001B44A0" w:rsidP="00A27AFF">
      <w:pPr>
        <w:pStyle w:val="Prrafodelista"/>
        <w:spacing w:after="0" w:line="240" w:lineRule="auto"/>
        <w:rPr>
          <w:rFonts w:ascii="Museo 300" w:hAnsi="Museo 300"/>
        </w:rPr>
      </w:pPr>
    </w:p>
    <w:p w14:paraId="7158E18A" w14:textId="77777777" w:rsidR="001B44A0" w:rsidRDefault="001B44A0" w:rsidP="00A27AFF">
      <w:pPr>
        <w:pStyle w:val="Prrafodelista"/>
        <w:spacing w:after="0" w:line="240" w:lineRule="auto"/>
        <w:rPr>
          <w:rFonts w:ascii="Museo 300" w:hAnsi="Museo 300"/>
        </w:rPr>
      </w:pPr>
    </w:p>
    <w:p w14:paraId="3E638382" w14:textId="4E6A6689" w:rsidR="00E15CC9" w:rsidRDefault="00E15CC9">
      <w:pPr>
        <w:rPr>
          <w:rFonts w:ascii="Museo Sans 300" w:hAnsi="Museo Sans 300"/>
          <w:b/>
        </w:rPr>
      </w:pPr>
    </w:p>
    <w:p w14:paraId="78B0724B" w14:textId="06018514" w:rsidR="007142A1" w:rsidRDefault="007142A1">
      <w:pPr>
        <w:rPr>
          <w:rFonts w:ascii="Museo Sans 300" w:hAnsi="Museo Sans 300"/>
          <w:b/>
        </w:rPr>
      </w:pPr>
      <w:r>
        <w:rPr>
          <w:rFonts w:ascii="Museo Sans 300" w:hAnsi="Museo Sans 300"/>
          <w:b/>
        </w:rPr>
        <w:br w:type="page"/>
      </w:r>
    </w:p>
    <w:p w14:paraId="035B107C" w14:textId="77777777" w:rsidR="006E76B6" w:rsidRDefault="006E76B6" w:rsidP="00E15CC9">
      <w:pPr>
        <w:tabs>
          <w:tab w:val="center" w:pos="5099"/>
          <w:tab w:val="left" w:pos="9032"/>
        </w:tabs>
        <w:autoSpaceDE w:val="0"/>
        <w:autoSpaceDN w:val="0"/>
        <w:adjustRightInd w:val="0"/>
        <w:spacing w:after="0" w:line="240" w:lineRule="auto"/>
        <w:rPr>
          <w:rFonts w:ascii="Museo Sans 300" w:hAnsi="Museo Sans 300"/>
          <w:b/>
        </w:rPr>
      </w:pPr>
    </w:p>
    <w:p w14:paraId="75CDA78A" w14:textId="0AB8EFBE" w:rsidR="007B6A49" w:rsidRDefault="007B6A49" w:rsidP="007B6A49">
      <w:pPr>
        <w:tabs>
          <w:tab w:val="center" w:pos="5099"/>
          <w:tab w:val="left" w:pos="9032"/>
        </w:tabs>
        <w:autoSpaceDE w:val="0"/>
        <w:autoSpaceDN w:val="0"/>
        <w:adjustRightInd w:val="0"/>
        <w:spacing w:after="0" w:line="240" w:lineRule="auto"/>
        <w:jc w:val="center"/>
        <w:rPr>
          <w:rFonts w:ascii="Museo Sans 300" w:hAnsi="Museo Sans 300"/>
          <w:b/>
        </w:rPr>
      </w:pPr>
      <w:r>
        <w:rPr>
          <w:rFonts w:ascii="Museo Sans 300" w:hAnsi="Museo Sans 300"/>
          <w:b/>
        </w:rPr>
        <w:t xml:space="preserve">Tabla No. 1 </w:t>
      </w:r>
    </w:p>
    <w:p w14:paraId="66FE180C" w14:textId="71DAE69A" w:rsidR="007B6A49" w:rsidRDefault="007B6A49" w:rsidP="007B6A49">
      <w:pPr>
        <w:tabs>
          <w:tab w:val="center" w:pos="5099"/>
          <w:tab w:val="left" w:pos="9032"/>
        </w:tabs>
        <w:autoSpaceDE w:val="0"/>
        <w:autoSpaceDN w:val="0"/>
        <w:adjustRightInd w:val="0"/>
        <w:spacing w:after="0" w:line="240" w:lineRule="auto"/>
        <w:jc w:val="center"/>
        <w:rPr>
          <w:rFonts w:ascii="Museo Sans 300" w:hAnsi="Museo Sans 300"/>
          <w:b/>
        </w:rPr>
      </w:pPr>
      <w:r w:rsidRPr="0070009C">
        <w:rPr>
          <w:rFonts w:ascii="Museo Sans 300" w:hAnsi="Museo Sans 300"/>
          <w:b/>
        </w:rPr>
        <w:t>Mujeres ocupando posiciones de decisión en instituciones del sector justicia</w:t>
      </w:r>
    </w:p>
    <w:p w14:paraId="37DB97DD" w14:textId="77777777" w:rsidR="007B6A49" w:rsidRPr="0070009C" w:rsidRDefault="007B6A49" w:rsidP="007B6A49">
      <w:pPr>
        <w:tabs>
          <w:tab w:val="center" w:pos="5099"/>
          <w:tab w:val="left" w:pos="9032"/>
        </w:tabs>
        <w:autoSpaceDE w:val="0"/>
        <w:autoSpaceDN w:val="0"/>
        <w:adjustRightInd w:val="0"/>
        <w:spacing w:after="0" w:line="240" w:lineRule="auto"/>
        <w:jc w:val="center"/>
        <w:rPr>
          <w:rFonts w:ascii="Museo Sans 300" w:hAnsi="Museo Sans 300"/>
          <w:b/>
        </w:rPr>
      </w:pPr>
    </w:p>
    <w:tbl>
      <w:tblPr>
        <w:tblW w:w="102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7149"/>
      </w:tblGrid>
      <w:tr w:rsidR="007B6A49" w:rsidRPr="0070009C" w14:paraId="5C9CAC2D" w14:textId="77777777" w:rsidTr="007B6A49">
        <w:trPr>
          <w:trHeight w:val="205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D7294" w14:textId="77777777" w:rsidR="007B6A49" w:rsidRPr="0070009C" w:rsidRDefault="007B6A49" w:rsidP="00E24116">
            <w:pPr>
              <w:spacing w:after="0" w:line="240" w:lineRule="auto"/>
              <w:jc w:val="center"/>
              <w:rPr>
                <w:rFonts w:ascii="Museo Sans 300" w:eastAsia="Times New Roman" w:hAnsi="Museo Sans 300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70009C">
              <w:rPr>
                <w:rFonts w:ascii="Museo Sans 300" w:eastAsia="Times New Roman" w:hAnsi="Museo Sans 300"/>
                <w:b/>
                <w:bCs/>
                <w:color w:val="000000"/>
                <w:sz w:val="18"/>
                <w:szCs w:val="18"/>
                <w:lang w:eastAsia="es-SV"/>
              </w:rPr>
              <w:t>Institución</w:t>
            </w:r>
          </w:p>
        </w:tc>
        <w:tc>
          <w:tcPr>
            <w:tcW w:w="7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17905" w14:textId="77777777" w:rsidR="007B6A49" w:rsidRPr="0070009C" w:rsidRDefault="007B6A49" w:rsidP="00E24116">
            <w:pPr>
              <w:spacing w:after="0" w:line="240" w:lineRule="auto"/>
              <w:jc w:val="center"/>
              <w:rPr>
                <w:rFonts w:ascii="Museo Sans 300" w:eastAsia="Times New Roman" w:hAnsi="Museo Sans 300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70009C">
              <w:rPr>
                <w:rFonts w:ascii="Museo Sans 300" w:eastAsia="Times New Roman" w:hAnsi="Museo Sans 300"/>
                <w:b/>
                <w:bCs/>
                <w:color w:val="000000"/>
                <w:sz w:val="18"/>
                <w:szCs w:val="18"/>
                <w:lang w:eastAsia="es-SV"/>
              </w:rPr>
              <w:t>Mujeres en posiciones de toma de decisión</w:t>
            </w:r>
          </w:p>
        </w:tc>
      </w:tr>
      <w:tr w:rsidR="007B6A49" w:rsidRPr="0070009C" w14:paraId="6AE11EA9" w14:textId="77777777" w:rsidTr="007B6A49">
        <w:trPr>
          <w:trHeight w:val="465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621D4" w14:textId="77777777" w:rsidR="007B6A49" w:rsidRPr="0070009C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70009C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Consejo Nacional de la Judicatura (CNJ)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C6F93" w14:textId="77777777" w:rsidR="007B6A49" w:rsidRPr="0070009C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70009C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El Pleno del Consejo tiene siete integrantes, de los cuales cuatro son mujeres: una presidenta y tres concejalas propietarias.</w:t>
            </w:r>
          </w:p>
        </w:tc>
      </w:tr>
      <w:tr w:rsidR="007B6A49" w:rsidRPr="0070009C" w14:paraId="3DDD6491" w14:textId="77777777" w:rsidTr="007B6A49">
        <w:trPr>
          <w:trHeight w:val="1277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230F1" w14:textId="77777777" w:rsidR="007B6A49" w:rsidRPr="0070009C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70009C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Corte Suprema de Justicia (CSJ)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C733B" w14:textId="77777777" w:rsidR="007B6A49" w:rsidRPr="005509CF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70009C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La CSJ está formada por 15 magistrados y magistradas, de los cuales 5 son mujeres (representa el 33,3% del total: Una magistrada en la Sala de lo Constitucional, una magistrada en la Sala de lo Civil, una magistrada en la Sala de lo Penal y dos en la Sala de lo Contencioso Administrativo.</w:t>
            </w:r>
            <w:r w:rsidRPr="0070009C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br/>
              <w:t>En las dependencias incluyendo Salas se encuentran 129 mujeres en puestos de jefaturas, direcciones y magistraturas.</w:t>
            </w:r>
          </w:p>
        </w:tc>
      </w:tr>
      <w:tr w:rsidR="007B6A49" w:rsidRPr="0070009C" w14:paraId="17C2DFCB" w14:textId="77777777" w:rsidTr="007B6A49">
        <w:trPr>
          <w:trHeight w:val="1226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7E91D" w14:textId="77777777" w:rsidR="007B6A49" w:rsidRPr="005509CF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Fiscalía General de la República (FGR)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6E097" w14:textId="77777777" w:rsidR="007B6A49" w:rsidRPr="005509CF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 xml:space="preserve">De acuerdo con la estructura de la FGR, los puestos de más alto nivel de toma de decisión son: </w:t>
            </w:r>
            <w:proofErr w:type="gramStart"/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Fiscal General</w:t>
            </w:r>
            <w:proofErr w:type="gramEnd"/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, Fiscal General Adjunto, Secretaría General, que para este período está siendo ocupado por una mujer.</w:t>
            </w:r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br/>
              <w:t>Se reporta un total de 19 jefas de unidades especializadas, de un total de 25 oficinas correspondientes a: atención especializada para las mujeres; niñez, adolescencia y mujeres en su relación familiar; y tráfico ilegal de personas.</w:t>
            </w:r>
          </w:p>
        </w:tc>
      </w:tr>
      <w:tr w:rsidR="007B6A49" w:rsidRPr="0070009C" w14:paraId="00D1DEDE" w14:textId="77777777" w:rsidTr="007B6A49">
        <w:trPr>
          <w:trHeight w:val="877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0278B" w14:textId="77777777" w:rsidR="007B6A49" w:rsidRPr="005509CF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Policía Nacional Civil (PNC)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9CD32" w14:textId="77777777" w:rsidR="007B6A49" w:rsidRPr="005509CF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A nivel nacional 111 mujeres y 734 hombres se encuentran ocupando cargos de jefatura, de un total de 845.</w:t>
            </w:r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br/>
              <w:t>El 13,1% de las jefaturas de la institución están a cargo de mujeres, y el 86,8% a cargo de hombres.</w:t>
            </w:r>
          </w:p>
        </w:tc>
      </w:tr>
      <w:tr w:rsidR="007B6A49" w:rsidRPr="0070009C" w14:paraId="778819A1" w14:textId="77777777" w:rsidTr="007B6A49">
        <w:trPr>
          <w:trHeight w:val="279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FAD1D" w14:textId="77777777" w:rsidR="007B6A49" w:rsidRPr="005509CF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Unidad Técnica Ejecutiva (UTE)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0E970" w14:textId="77777777" w:rsidR="007B6A49" w:rsidRPr="005509CF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El puesto de más alto nivel para la toma de decisiones es la Dirección General, que para este período está siendo ocupado por una mujer.</w:t>
            </w:r>
          </w:p>
        </w:tc>
      </w:tr>
      <w:tr w:rsidR="007B6A49" w:rsidRPr="0070009C" w14:paraId="47E8A4FA" w14:textId="77777777" w:rsidTr="007B6A49">
        <w:trPr>
          <w:trHeight w:val="6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C36ED" w14:textId="77777777" w:rsidR="007B6A49" w:rsidRPr="005509CF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Procuraduría General de la República (PGR)</w:t>
            </w:r>
          </w:p>
        </w:tc>
        <w:tc>
          <w:tcPr>
            <w:tcW w:w="7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406E0" w14:textId="77777777" w:rsidR="007B6A49" w:rsidRPr="005509CF" w:rsidRDefault="007B6A49" w:rsidP="00E24116">
            <w:pPr>
              <w:spacing w:after="0" w:line="240" w:lineRule="auto"/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</w:pPr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 xml:space="preserve">En la PGR, las posiciones de alto nivel de toma de decisión ocupadas por mujeres son </w:t>
            </w:r>
            <w:r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seis</w:t>
            </w:r>
            <w:r w:rsidRPr="005509CF">
              <w:rPr>
                <w:rFonts w:ascii="Museo Sans 300" w:eastAsia="Times New Roman" w:hAnsi="Museo Sans 300"/>
                <w:color w:val="000000"/>
                <w:sz w:val="18"/>
                <w:szCs w:val="18"/>
                <w:lang w:eastAsia="es-SV"/>
              </w:rPr>
              <w:t>: Procuradora General de la República; Procuradora General Adjunta; Secretaría General; Procuradora Adjunta de la Familia; Procuradora Adjunta de la Niñez; y Coordinadora General Administrativa.</w:t>
            </w:r>
          </w:p>
        </w:tc>
      </w:tr>
    </w:tbl>
    <w:p w14:paraId="430DF059" w14:textId="77777777" w:rsidR="007B6A49" w:rsidRPr="00A06A75" w:rsidRDefault="007B6A49" w:rsidP="007B6A49">
      <w:pPr>
        <w:autoSpaceDE w:val="0"/>
        <w:autoSpaceDN w:val="0"/>
        <w:adjustRightInd w:val="0"/>
        <w:spacing w:after="0" w:line="240" w:lineRule="auto"/>
        <w:jc w:val="center"/>
        <w:rPr>
          <w:rFonts w:ascii="Museo Sans 300" w:hAnsi="Museo Sans 300"/>
          <w:b/>
        </w:rPr>
      </w:pPr>
      <w:r w:rsidRPr="00A06A75">
        <w:rPr>
          <w:rFonts w:ascii="Museo Sans 300" w:eastAsia="Times New Roman" w:hAnsi="Museo Sans 300"/>
          <w:sz w:val="16"/>
          <w:szCs w:val="16"/>
          <w:lang w:eastAsia="es-SV"/>
        </w:rPr>
        <w:t>Fuente: ISDEMU. Elaboración propia a partir de información proporcionada por las instituciones del sector justicia</w:t>
      </w:r>
    </w:p>
    <w:p w14:paraId="5510BE8C" w14:textId="77777777" w:rsidR="007B6A49" w:rsidRPr="00233858" w:rsidRDefault="007B6A49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058E6691" w14:textId="0DA02976" w:rsidR="0008617B" w:rsidRDefault="0008617B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5E57DE37" w14:textId="4A41E656" w:rsidR="009054F8" w:rsidRDefault="009054F8" w:rsidP="009054F8">
      <w:pPr>
        <w:spacing w:after="0" w:line="240" w:lineRule="auto"/>
        <w:jc w:val="center"/>
        <w:rPr>
          <w:rFonts w:ascii="Museo Sans 300" w:hAnsi="Museo Sans 300"/>
          <w:b/>
        </w:rPr>
      </w:pPr>
      <w:bookmarkStart w:id="0" w:name="_Toc523388954"/>
      <w:r w:rsidRPr="009054F8">
        <w:rPr>
          <w:rFonts w:ascii="Museo Sans 300" w:hAnsi="Museo Sans 300"/>
          <w:b/>
        </w:rPr>
        <w:t>Tabla</w:t>
      </w:r>
      <w:r w:rsidR="00EB132C">
        <w:rPr>
          <w:rFonts w:ascii="Museo Sans 300" w:hAnsi="Museo Sans 300"/>
          <w:b/>
        </w:rPr>
        <w:t xml:space="preserve"> No. </w:t>
      </w:r>
      <w:r w:rsidR="007B6A49">
        <w:rPr>
          <w:rFonts w:ascii="Museo Sans 300" w:hAnsi="Museo Sans 300"/>
          <w:b/>
        </w:rPr>
        <w:t>2</w:t>
      </w:r>
    </w:p>
    <w:p w14:paraId="6FFF69AB" w14:textId="50E35921" w:rsidR="009054F8" w:rsidRPr="009054F8" w:rsidRDefault="009054F8" w:rsidP="009054F8">
      <w:pPr>
        <w:spacing w:after="0" w:line="240" w:lineRule="auto"/>
        <w:jc w:val="center"/>
        <w:rPr>
          <w:rFonts w:ascii="Museo Sans 300" w:hAnsi="Museo Sans 300"/>
          <w:b/>
        </w:rPr>
      </w:pPr>
      <w:proofErr w:type="gramStart"/>
      <w:r w:rsidRPr="009054F8">
        <w:rPr>
          <w:rFonts w:ascii="Museo Sans 300" w:hAnsi="Museo Sans 300"/>
          <w:b/>
        </w:rPr>
        <w:t>Total</w:t>
      </w:r>
      <w:proofErr w:type="gramEnd"/>
      <w:r w:rsidRPr="009054F8">
        <w:rPr>
          <w:rFonts w:ascii="Museo Sans 300" w:hAnsi="Museo Sans 300"/>
          <w:b/>
        </w:rPr>
        <w:t xml:space="preserve"> de personas formadas según sexo</w:t>
      </w:r>
      <w:bookmarkEnd w:id="0"/>
      <w:r w:rsidRPr="009054F8">
        <w:rPr>
          <w:rFonts w:ascii="Museo Sans 300" w:hAnsi="Museo Sans 300"/>
          <w:b/>
        </w:rPr>
        <w:t xml:space="preserve"> y </w:t>
      </w:r>
      <w:r w:rsidR="00785C02">
        <w:rPr>
          <w:rFonts w:ascii="Museo Sans 300" w:hAnsi="Museo Sans 300"/>
          <w:b/>
        </w:rPr>
        <w:t xml:space="preserve">por </w:t>
      </w:r>
      <w:r w:rsidRPr="009054F8">
        <w:rPr>
          <w:rFonts w:ascii="Museo Sans 300" w:hAnsi="Museo Sans 300"/>
          <w:b/>
        </w:rPr>
        <w:t xml:space="preserve">modalidad del curso. </w:t>
      </w:r>
      <w:bookmarkStart w:id="1" w:name="_Toc523388955"/>
    </w:p>
    <w:p w14:paraId="3485C0C1" w14:textId="104B8BA7" w:rsidR="009054F8" w:rsidRDefault="009950A8" w:rsidP="009054F8">
      <w:pPr>
        <w:spacing w:after="0" w:line="240" w:lineRule="auto"/>
        <w:jc w:val="center"/>
        <w:rPr>
          <w:rFonts w:ascii="Museo Sans 300" w:hAnsi="Museo Sans 300"/>
          <w:b/>
        </w:rPr>
      </w:pPr>
      <w:r>
        <w:rPr>
          <w:rFonts w:ascii="Museo Sans 300" w:hAnsi="Museo Sans 300"/>
          <w:b/>
        </w:rPr>
        <w:t>Unidad</w:t>
      </w:r>
      <w:r w:rsidR="009054F8" w:rsidRPr="009054F8">
        <w:rPr>
          <w:rFonts w:ascii="Museo Sans 300" w:hAnsi="Museo Sans 300"/>
          <w:b/>
        </w:rPr>
        <w:t xml:space="preserve"> de Formación </w:t>
      </w:r>
      <w:r>
        <w:rPr>
          <w:rFonts w:ascii="Museo Sans 300" w:hAnsi="Museo Sans 300"/>
          <w:b/>
        </w:rPr>
        <w:t>Especializada</w:t>
      </w:r>
      <w:bookmarkEnd w:id="1"/>
      <w:r w:rsidR="00065C4B">
        <w:rPr>
          <w:rFonts w:ascii="Museo Sans 300" w:hAnsi="Museo Sans 300"/>
          <w:b/>
        </w:rPr>
        <w:t>.</w:t>
      </w:r>
      <w:bookmarkStart w:id="2" w:name="_Toc523388956"/>
      <w:r w:rsidR="00065C4B">
        <w:rPr>
          <w:rFonts w:ascii="Museo Sans 300" w:hAnsi="Museo Sans 300"/>
          <w:b/>
        </w:rPr>
        <w:t xml:space="preserve"> Período </w:t>
      </w:r>
      <w:r w:rsidR="009054F8" w:rsidRPr="009054F8">
        <w:rPr>
          <w:rFonts w:ascii="Museo Sans 300" w:hAnsi="Museo Sans 300"/>
          <w:b/>
        </w:rPr>
        <w:t>201</w:t>
      </w:r>
      <w:r w:rsidR="00307EC9">
        <w:rPr>
          <w:rFonts w:ascii="Museo Sans 300" w:hAnsi="Museo Sans 300"/>
          <w:b/>
        </w:rPr>
        <w:t>7</w:t>
      </w:r>
      <w:r w:rsidR="00065C4B">
        <w:rPr>
          <w:rFonts w:ascii="Museo Sans 300" w:hAnsi="Museo Sans 300"/>
          <w:b/>
        </w:rPr>
        <w:t>-</w:t>
      </w:r>
      <w:r w:rsidR="009054F8" w:rsidRPr="009054F8">
        <w:rPr>
          <w:rFonts w:ascii="Museo Sans 300" w:hAnsi="Museo Sans 300"/>
          <w:b/>
        </w:rPr>
        <w:t>20</w:t>
      </w:r>
      <w:bookmarkEnd w:id="2"/>
      <w:r w:rsidR="009054F8" w:rsidRPr="009054F8">
        <w:rPr>
          <w:rFonts w:ascii="Museo Sans 300" w:hAnsi="Museo Sans 300"/>
          <w:b/>
        </w:rPr>
        <w:t>20</w:t>
      </w:r>
    </w:p>
    <w:p w14:paraId="3D393519" w14:textId="16B9A1EA" w:rsidR="00307EC9" w:rsidRDefault="00307EC9" w:rsidP="009054F8">
      <w:pPr>
        <w:spacing w:after="0" w:line="240" w:lineRule="auto"/>
        <w:jc w:val="center"/>
        <w:rPr>
          <w:rFonts w:ascii="Museo Sans 300" w:hAnsi="Museo Sans 300"/>
          <w:b/>
        </w:rPr>
      </w:pPr>
    </w:p>
    <w:tbl>
      <w:tblPr>
        <w:tblW w:w="1001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280"/>
        <w:gridCol w:w="600"/>
        <w:gridCol w:w="600"/>
        <w:gridCol w:w="600"/>
        <w:gridCol w:w="600"/>
        <w:gridCol w:w="600"/>
        <w:gridCol w:w="609"/>
        <w:gridCol w:w="600"/>
        <w:gridCol w:w="600"/>
        <w:gridCol w:w="600"/>
        <w:gridCol w:w="600"/>
        <w:gridCol w:w="600"/>
        <w:gridCol w:w="601"/>
      </w:tblGrid>
      <w:tr w:rsidR="005C0761" w:rsidRPr="005C0761" w14:paraId="13AD8D39" w14:textId="77777777" w:rsidTr="005C0761">
        <w:trPr>
          <w:trHeight w:val="300"/>
          <w:jc w:val="center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75470FF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  <w:t> 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3CEBE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 xml:space="preserve">Temática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632969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2017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4DC910D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2018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59852C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2019</w:t>
            </w:r>
          </w:p>
        </w:tc>
        <w:tc>
          <w:tcPr>
            <w:tcW w:w="1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FACCFD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2020</w:t>
            </w:r>
          </w:p>
        </w:tc>
      </w:tr>
      <w:tr w:rsidR="005C0761" w:rsidRPr="005C0761" w14:paraId="39D2E5C0" w14:textId="77777777" w:rsidTr="005C0761">
        <w:trPr>
          <w:trHeight w:val="300"/>
          <w:jc w:val="center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0F86B2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AF1CF9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F7732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09217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56AA8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Total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D8C90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A4A5D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H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7B585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Total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F9BC3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B6F21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72EB5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Total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BC752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E62FC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H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72C2E4D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Total</w:t>
            </w:r>
          </w:p>
        </w:tc>
      </w:tr>
      <w:tr w:rsidR="005C0761" w:rsidRPr="005C0761" w14:paraId="7E96A2CD" w14:textId="77777777" w:rsidTr="005C0761">
        <w:trPr>
          <w:trHeight w:val="480"/>
          <w:jc w:val="center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6AC4CD2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  <w:t>Modalidad Virtual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EC87B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ABC de la Igualdad Sustantiva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DC77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9DD3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8A80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131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EF1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E8FE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2D05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121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F10B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0188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A2F7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CA19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184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F9C6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17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116D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201</w:t>
            </w:r>
          </w:p>
        </w:tc>
      </w:tr>
      <w:tr w:rsidR="005C0761" w:rsidRPr="005C0761" w14:paraId="07C2D4A6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F08B1B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575BB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ABC Vida Libre de Violencia para las Mujeres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2689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2503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C9AD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CCE7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98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8C8E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F9F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1AE8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79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37C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3B8D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7339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124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35B7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8806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135</w:t>
            </w:r>
          </w:p>
        </w:tc>
      </w:tr>
      <w:tr w:rsidR="005C0761" w:rsidRPr="005C0761" w14:paraId="7D1310CD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4A6FD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2B14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ABC de las Masculinidades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C58B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40BA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82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078E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82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A672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4BA2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79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5783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79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1322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E55D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66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FF81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66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E56A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F815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119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1A85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119</w:t>
            </w:r>
          </w:p>
        </w:tc>
      </w:tr>
      <w:tr w:rsidR="005C0761" w:rsidRPr="005C0761" w14:paraId="1BD35261" w14:textId="77777777" w:rsidTr="005C0761">
        <w:trPr>
          <w:trHeight w:val="30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787F75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966E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Marco Normativo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B52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860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2048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563A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9E2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8B10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D481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38AA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BCD1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A93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FF77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4BC2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16</w:t>
            </w:r>
          </w:p>
        </w:tc>
      </w:tr>
      <w:tr w:rsidR="005C0761" w:rsidRPr="005C0761" w14:paraId="1585B2EA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0C12C8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3756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Salud Sexual y Reproductiva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C85F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BC5D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0DD8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EA45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438F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AF40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0EAF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2DC9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BAE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54E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F215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EEC2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12</w:t>
            </w:r>
          </w:p>
        </w:tc>
      </w:tr>
      <w:tr w:rsidR="005C0761" w:rsidRPr="005C0761" w14:paraId="7FC2C0B8" w14:textId="77777777" w:rsidTr="005C0761">
        <w:trPr>
          <w:trHeight w:val="120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2D7753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8D74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Módulo 1: Igualdad y No Discriminación del Curso de Experto Universitario “Género, Sexualidad, Violencia y Forense”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AA75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23C0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58B5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F8EA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074C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D0DD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A0F7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E77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0035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D208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4F77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65AB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</w:tr>
      <w:tr w:rsidR="005C0761" w:rsidRPr="005C0761" w14:paraId="76372DF9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68536B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52462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Curso Especializado Masculinidades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1AED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CABB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48E3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145D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17C9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6BE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CD46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DA94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8FD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1E16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206F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E8A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</w:tr>
      <w:tr w:rsidR="005C0761" w:rsidRPr="005C0761" w14:paraId="606C2D13" w14:textId="77777777" w:rsidTr="005C0761">
        <w:trPr>
          <w:trHeight w:val="30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EBAB75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1D870A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 xml:space="preserve">Total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D254D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0C82A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FD51B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375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353F9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221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D5305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117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AD4C9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338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5FC01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5891D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DF9F0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322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E492A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332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DBED7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151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318FF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483</w:t>
            </w:r>
          </w:p>
        </w:tc>
      </w:tr>
      <w:tr w:rsidR="005C0761" w:rsidRPr="005C0761" w14:paraId="643CA7BD" w14:textId="77777777" w:rsidTr="005C0761">
        <w:trPr>
          <w:trHeight w:val="510"/>
          <w:jc w:val="center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310A1CE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  <w:lastRenderedPageBreak/>
              <w:t>Jornadas Ilustrativas virtuales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38C14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Homofobia como regulador conductual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C40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9A4E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7BE0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3094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7119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A241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88C6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49C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B2DC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75CD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145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19D9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34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6880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179</w:t>
            </w:r>
          </w:p>
        </w:tc>
      </w:tr>
      <w:tr w:rsidR="005C0761" w:rsidRPr="005C0761" w14:paraId="64BD4D17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FBF6E6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B84FC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Masculinidades y Corresponsabilidad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9909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BB60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43DC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3F84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9947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161B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D693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A396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7DBF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F30A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A7C4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E116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129</w:t>
            </w:r>
          </w:p>
        </w:tc>
      </w:tr>
      <w:tr w:rsidR="005C0761" w:rsidRPr="005C0761" w14:paraId="67B36D19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43548E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FA653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Principio de Igualdad y No Discriminación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C96B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EDF2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3612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3501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549C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CD8D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6D59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CF1E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7E70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7E54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3521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14E3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138</w:t>
            </w:r>
          </w:p>
        </w:tc>
      </w:tr>
      <w:tr w:rsidR="005C0761" w:rsidRPr="005C0761" w14:paraId="3FF1F6C4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6D4A58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A1240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Vida Libre de Violencia para las Mujeres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D38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1B75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46A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C6F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D2F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44B2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31A4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35E0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BC6C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69B8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8BFC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820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114</w:t>
            </w:r>
          </w:p>
        </w:tc>
      </w:tr>
      <w:tr w:rsidR="005C0761" w:rsidRPr="005C0761" w14:paraId="3CD55329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4A2F5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5E1B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Comunicación para la Igualdad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082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B970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ECF5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56C5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10E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95D1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4C43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79CA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0F75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D0A6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44CA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CC66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22</w:t>
            </w:r>
          </w:p>
        </w:tc>
      </w:tr>
      <w:tr w:rsidR="005C0761" w:rsidRPr="005C0761" w14:paraId="4647EA26" w14:textId="77777777" w:rsidTr="005C0761">
        <w:trPr>
          <w:trHeight w:val="72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426A2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6A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Masculinidad hegemónica y violencia basada en género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F02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9AC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2B97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280D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4C9A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93C6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FE7E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FA21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B2AA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FDC4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3401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E0B6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5</w:t>
            </w:r>
          </w:p>
        </w:tc>
      </w:tr>
      <w:tr w:rsidR="005C0761" w:rsidRPr="005C0761" w14:paraId="565B4A0F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EE8028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75BE5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Prevención del embarazo en niñas y adolescentes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D201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5835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BE6F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937A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9B16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88AA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CCDC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F880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B05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2CE3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F10E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8CC8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8</w:t>
            </w:r>
          </w:p>
        </w:tc>
      </w:tr>
      <w:tr w:rsidR="005C0761" w:rsidRPr="005C0761" w14:paraId="58A56C50" w14:textId="77777777" w:rsidTr="005C0761">
        <w:trPr>
          <w:trHeight w:val="30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34F466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90A375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 xml:space="preserve">Total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DB6E0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19216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22D62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7EE52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28A46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383B4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477C5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7A1C7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A34C5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B54FA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514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BE42B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81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11458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595</w:t>
            </w:r>
          </w:p>
        </w:tc>
      </w:tr>
      <w:tr w:rsidR="005C0761" w:rsidRPr="005C0761" w14:paraId="32207291" w14:textId="77777777" w:rsidTr="005C0761">
        <w:trPr>
          <w:trHeight w:val="510"/>
          <w:jc w:val="center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14:paraId="5D39273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  <w:t xml:space="preserve">Modalidad Presencial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1F68A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ABC de la Igualdad Sustantiva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C079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CF91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54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BAB4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169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EC8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231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BFAA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168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C118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399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D2E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162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02C4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86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0894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248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E18B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714B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2DAC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</w:tr>
      <w:tr w:rsidR="005C0761" w:rsidRPr="005C0761" w14:paraId="39BC0559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D7EFD5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78F8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ABC Libre de Violencia contra las Mujeres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5C3F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148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AEC8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79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0300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227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B56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142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3551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67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33CA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B87F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168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C2E1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82B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272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FCC0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3929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CA25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</w:tr>
      <w:tr w:rsidR="005C0761" w:rsidRPr="005C0761" w14:paraId="303AF683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25EDD7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3F07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ABC de las Masculinidades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8B50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4A97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5829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E8370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5313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136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DB01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136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8790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70CB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34F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C585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7054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942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</w:tr>
      <w:tr w:rsidR="005C0761" w:rsidRPr="005C0761" w14:paraId="0AE6105D" w14:textId="77777777" w:rsidTr="005C0761">
        <w:trPr>
          <w:trHeight w:val="765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0FBE9A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010EF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Formación para la atención integral en salud de niñez y adolescencia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6656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C422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2E56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77755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9ECB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A22F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BF6F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EDD3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86AC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452A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43AD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155D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</w:tr>
      <w:tr w:rsidR="005C0761" w:rsidRPr="005C0761" w14:paraId="20158654" w14:textId="77777777" w:rsidTr="005C0761">
        <w:trPr>
          <w:trHeight w:val="48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0E86AB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12184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Gerencia Pública con Enfoque de Género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A52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F86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A41F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8ECE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21C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D41F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9473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D438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436E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B4A3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AAA9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067A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</w:tr>
      <w:tr w:rsidR="005C0761" w:rsidRPr="005C0761" w14:paraId="5A34ED0B" w14:textId="77777777" w:rsidTr="005C0761">
        <w:trPr>
          <w:trHeight w:val="300"/>
          <w:jc w:val="center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CF0660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lang w:eastAsia="es-SV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34841D" w14:textId="77777777" w:rsidR="005C0761" w:rsidRPr="005C0761" w:rsidRDefault="005C0761" w:rsidP="005C0761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 xml:space="preserve">Total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BD347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263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926A3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337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0251B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04E19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373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4F6C71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371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001E4A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744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96E4A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376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CEF0D3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393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F9A8CB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769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CD3AE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5A855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BB36D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color w:val="000000"/>
                <w:sz w:val="18"/>
                <w:szCs w:val="18"/>
                <w:lang w:eastAsia="es-SV"/>
              </w:rPr>
              <w:t>0</w:t>
            </w:r>
          </w:p>
        </w:tc>
      </w:tr>
      <w:tr w:rsidR="005C0761" w:rsidRPr="005C0761" w14:paraId="3CC26A97" w14:textId="77777777" w:rsidTr="005C0761">
        <w:trPr>
          <w:trHeight w:val="300"/>
          <w:jc w:val="center"/>
        </w:trPr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B769C48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proofErr w:type="gramStart"/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  <w:proofErr w:type="gramEnd"/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 xml:space="preserve"> de personas formadas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56557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533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1991D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442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FDD11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975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4BE26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594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38A0D2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488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7E5C3F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1,082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A5D36D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575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ACBDB6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516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F6C309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1,091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7A5265C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846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BD5517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232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7619A4" w14:textId="77777777" w:rsidR="005C0761" w:rsidRPr="005C0761" w:rsidRDefault="005C0761" w:rsidP="005C0761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</w:pPr>
            <w:r w:rsidRPr="005C0761">
              <w:rPr>
                <w:rFonts w:ascii="Museo Sans 300" w:eastAsia="Times New Roman" w:hAnsi="Museo Sans 300" w:cs="Calibri"/>
                <w:b/>
                <w:bCs/>
                <w:color w:val="000000"/>
                <w:sz w:val="18"/>
                <w:szCs w:val="18"/>
                <w:lang w:eastAsia="es-SV"/>
              </w:rPr>
              <w:t>1,078</w:t>
            </w:r>
          </w:p>
        </w:tc>
      </w:tr>
    </w:tbl>
    <w:p w14:paraId="6A8558C9" w14:textId="4CAE4DB6" w:rsidR="005C0761" w:rsidRDefault="005C0761" w:rsidP="009054F8">
      <w:pPr>
        <w:spacing w:after="0" w:line="240" w:lineRule="auto"/>
        <w:jc w:val="center"/>
        <w:rPr>
          <w:rFonts w:ascii="Museo Sans 300" w:hAnsi="Museo Sans 300"/>
          <w:b/>
        </w:rPr>
      </w:pPr>
      <w:r w:rsidRPr="005509CF">
        <w:rPr>
          <w:rFonts w:ascii="Museo Sans 300" w:eastAsia="Times New Roman" w:hAnsi="Museo Sans 300"/>
          <w:color w:val="000000"/>
          <w:sz w:val="16"/>
          <w:szCs w:val="16"/>
          <w:lang w:eastAsia="es-SV"/>
        </w:rPr>
        <w:t>Fuente: ISDEMU. Elaboración propia con base en registros administrativos (201</w:t>
      </w:r>
      <w:r>
        <w:rPr>
          <w:rFonts w:ascii="Museo Sans 300" w:eastAsia="Times New Roman" w:hAnsi="Museo Sans 300"/>
          <w:color w:val="000000"/>
          <w:sz w:val="16"/>
          <w:szCs w:val="16"/>
          <w:lang w:eastAsia="es-SV"/>
        </w:rPr>
        <w:t>7</w:t>
      </w:r>
      <w:r w:rsidRPr="005509CF">
        <w:rPr>
          <w:rFonts w:ascii="Museo Sans 300" w:eastAsia="Times New Roman" w:hAnsi="Museo Sans 300"/>
          <w:color w:val="000000"/>
          <w:sz w:val="16"/>
          <w:szCs w:val="16"/>
          <w:lang w:eastAsia="es-SV"/>
        </w:rPr>
        <w:t>-2020)</w:t>
      </w:r>
    </w:p>
    <w:p w14:paraId="18DC273B" w14:textId="50D9D215" w:rsidR="005C0761" w:rsidRDefault="005C0761" w:rsidP="009054F8">
      <w:pPr>
        <w:spacing w:after="0" w:line="240" w:lineRule="auto"/>
        <w:jc w:val="center"/>
        <w:rPr>
          <w:rFonts w:ascii="Museo Sans 300" w:hAnsi="Museo Sans 300"/>
          <w:b/>
        </w:rPr>
      </w:pPr>
    </w:p>
    <w:p w14:paraId="4F5D4CB0" w14:textId="4953ECB4" w:rsidR="005C0761" w:rsidRDefault="005C0761" w:rsidP="009054F8">
      <w:pPr>
        <w:spacing w:after="0" w:line="240" w:lineRule="auto"/>
        <w:jc w:val="center"/>
        <w:rPr>
          <w:rFonts w:ascii="Museo Sans 300" w:hAnsi="Museo Sans 300"/>
          <w:b/>
        </w:rPr>
      </w:pPr>
    </w:p>
    <w:p w14:paraId="7290D4D0" w14:textId="28C0E4A5" w:rsidR="005C0761" w:rsidRDefault="005C0761" w:rsidP="005C0761">
      <w:pPr>
        <w:spacing w:after="0" w:line="240" w:lineRule="auto"/>
        <w:jc w:val="center"/>
        <w:rPr>
          <w:rFonts w:ascii="Museo Sans 300" w:hAnsi="Museo Sans 300"/>
          <w:b/>
        </w:rPr>
      </w:pPr>
      <w:r w:rsidRPr="009054F8">
        <w:rPr>
          <w:rFonts w:ascii="Museo Sans 300" w:hAnsi="Museo Sans 300"/>
          <w:b/>
        </w:rPr>
        <w:t>Tabla</w:t>
      </w:r>
      <w:r>
        <w:rPr>
          <w:rFonts w:ascii="Museo Sans 300" w:hAnsi="Museo Sans 300"/>
          <w:b/>
        </w:rPr>
        <w:t xml:space="preserve"> No. 3</w:t>
      </w:r>
    </w:p>
    <w:p w14:paraId="39412068" w14:textId="3C10D106" w:rsidR="005C0761" w:rsidRPr="009054F8" w:rsidRDefault="005C0761" w:rsidP="005C0761">
      <w:pPr>
        <w:spacing w:after="0" w:line="240" w:lineRule="auto"/>
        <w:jc w:val="center"/>
        <w:rPr>
          <w:rFonts w:ascii="Museo Sans 300" w:hAnsi="Museo Sans 300"/>
          <w:b/>
        </w:rPr>
      </w:pPr>
      <w:proofErr w:type="gramStart"/>
      <w:r w:rsidRPr="009054F8">
        <w:rPr>
          <w:rFonts w:ascii="Museo Sans 300" w:hAnsi="Museo Sans 300"/>
          <w:b/>
        </w:rPr>
        <w:t>Total</w:t>
      </w:r>
      <w:proofErr w:type="gramEnd"/>
      <w:r w:rsidRPr="009054F8">
        <w:rPr>
          <w:rFonts w:ascii="Museo Sans 300" w:hAnsi="Museo Sans 300"/>
          <w:b/>
        </w:rPr>
        <w:t xml:space="preserve"> de personas formadas </w:t>
      </w:r>
      <w:r w:rsidR="00785C02">
        <w:rPr>
          <w:rFonts w:ascii="Museo Sans 300" w:hAnsi="Museo Sans 300"/>
          <w:b/>
        </w:rPr>
        <w:t>por</w:t>
      </w:r>
      <w:r w:rsidRPr="009054F8">
        <w:rPr>
          <w:rFonts w:ascii="Museo Sans 300" w:hAnsi="Museo Sans 300"/>
          <w:b/>
        </w:rPr>
        <w:t xml:space="preserve"> </w:t>
      </w:r>
      <w:r>
        <w:rPr>
          <w:rFonts w:ascii="Museo Sans 300" w:hAnsi="Museo Sans 300"/>
          <w:b/>
        </w:rPr>
        <w:t>año</w:t>
      </w:r>
      <w:r w:rsidRPr="009054F8">
        <w:rPr>
          <w:rFonts w:ascii="Museo Sans 300" w:hAnsi="Museo Sans 300"/>
          <w:b/>
        </w:rPr>
        <w:t xml:space="preserve">. </w:t>
      </w:r>
    </w:p>
    <w:p w14:paraId="33AC9D64" w14:textId="1284FE8A" w:rsidR="005C0761" w:rsidRDefault="005C0761" w:rsidP="005C0761">
      <w:pPr>
        <w:spacing w:after="0" w:line="240" w:lineRule="auto"/>
        <w:jc w:val="center"/>
        <w:rPr>
          <w:rFonts w:ascii="Museo Sans 300" w:hAnsi="Museo Sans 300"/>
          <w:b/>
        </w:rPr>
      </w:pPr>
      <w:r>
        <w:rPr>
          <w:rFonts w:ascii="Museo Sans 300" w:hAnsi="Museo Sans 300"/>
          <w:b/>
        </w:rPr>
        <w:t>Unidad</w:t>
      </w:r>
      <w:r w:rsidRPr="009054F8">
        <w:rPr>
          <w:rFonts w:ascii="Museo Sans 300" w:hAnsi="Museo Sans 300"/>
          <w:b/>
        </w:rPr>
        <w:t xml:space="preserve"> de Formación </w:t>
      </w:r>
      <w:r>
        <w:rPr>
          <w:rFonts w:ascii="Museo Sans 300" w:hAnsi="Museo Sans 300"/>
          <w:b/>
        </w:rPr>
        <w:t xml:space="preserve">Especializada. Período </w:t>
      </w:r>
      <w:r w:rsidRPr="009054F8">
        <w:rPr>
          <w:rFonts w:ascii="Museo Sans 300" w:hAnsi="Museo Sans 300"/>
          <w:b/>
        </w:rPr>
        <w:t>201</w:t>
      </w:r>
      <w:r>
        <w:rPr>
          <w:rFonts w:ascii="Museo Sans 300" w:hAnsi="Museo Sans 300"/>
          <w:b/>
        </w:rPr>
        <w:t>7-</w:t>
      </w:r>
      <w:r w:rsidRPr="009054F8">
        <w:rPr>
          <w:rFonts w:ascii="Museo Sans 300" w:hAnsi="Museo Sans 300"/>
          <w:b/>
        </w:rPr>
        <w:t>2020</w:t>
      </w:r>
    </w:p>
    <w:p w14:paraId="24F8A9A5" w14:textId="77777777" w:rsidR="005C0761" w:rsidRPr="009054F8" w:rsidRDefault="005C0761" w:rsidP="009054F8">
      <w:pPr>
        <w:spacing w:after="0" w:line="240" w:lineRule="auto"/>
        <w:jc w:val="center"/>
        <w:rPr>
          <w:rFonts w:ascii="Museo Sans 300" w:hAnsi="Museo Sans 300"/>
          <w:b/>
        </w:rPr>
      </w:pPr>
    </w:p>
    <w:tbl>
      <w:tblPr>
        <w:tblW w:w="3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973"/>
        <w:gridCol w:w="1014"/>
        <w:gridCol w:w="980"/>
      </w:tblGrid>
      <w:tr w:rsidR="00307EC9" w:rsidRPr="00307EC9" w14:paraId="6CF18E25" w14:textId="77777777" w:rsidTr="00307EC9">
        <w:trPr>
          <w:trHeight w:val="570"/>
          <w:jc w:val="center"/>
        </w:trPr>
        <w:tc>
          <w:tcPr>
            <w:tcW w:w="1020" w:type="dxa"/>
            <w:shd w:val="clear" w:color="auto" w:fill="D9D9D9" w:themeFill="background1" w:themeFillShade="D9"/>
            <w:vAlign w:val="center"/>
            <w:hideMark/>
          </w:tcPr>
          <w:p w14:paraId="43ADA0B2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b/>
                <w:bCs/>
                <w:color w:val="000000"/>
                <w:sz w:val="20"/>
                <w:szCs w:val="20"/>
                <w:lang w:eastAsia="es-SV"/>
              </w:rPr>
              <w:t>Año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  <w:hideMark/>
          </w:tcPr>
          <w:p w14:paraId="76FAB02A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b/>
                <w:bCs/>
                <w:color w:val="000000"/>
                <w:sz w:val="20"/>
                <w:szCs w:val="20"/>
                <w:lang w:eastAsia="es-SV"/>
              </w:rPr>
              <w:t>Mujeres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  <w:hideMark/>
          </w:tcPr>
          <w:p w14:paraId="0A4543DB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b/>
                <w:bCs/>
                <w:color w:val="000000"/>
                <w:sz w:val="20"/>
                <w:szCs w:val="20"/>
                <w:lang w:eastAsia="es-SV"/>
              </w:rPr>
              <w:t>Hombres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  <w:hideMark/>
          </w:tcPr>
          <w:p w14:paraId="1E48E122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</w:p>
        </w:tc>
      </w:tr>
      <w:tr w:rsidR="00307EC9" w:rsidRPr="00307EC9" w14:paraId="05343B4C" w14:textId="77777777" w:rsidTr="00307EC9">
        <w:trPr>
          <w:trHeight w:val="300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09E71582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2017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0130DDA5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533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4AB3A602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442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68F474DD" w14:textId="77777777" w:rsidR="00307EC9" w:rsidRPr="00307EC9" w:rsidRDefault="00307EC9" w:rsidP="00307EC9">
            <w:pPr>
              <w:spacing w:after="0" w:line="240" w:lineRule="auto"/>
              <w:jc w:val="right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975</w:t>
            </w:r>
          </w:p>
        </w:tc>
      </w:tr>
      <w:tr w:rsidR="00307EC9" w:rsidRPr="00307EC9" w14:paraId="572E37B5" w14:textId="77777777" w:rsidTr="00307EC9">
        <w:trPr>
          <w:trHeight w:val="300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3FD3937F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2018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32CE5484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594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308D1C94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488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308E1E54" w14:textId="77777777" w:rsidR="00307EC9" w:rsidRPr="00307EC9" w:rsidRDefault="00307EC9" w:rsidP="00307EC9">
            <w:pPr>
              <w:spacing w:after="0" w:line="240" w:lineRule="auto"/>
              <w:jc w:val="right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1,082</w:t>
            </w:r>
          </w:p>
        </w:tc>
      </w:tr>
      <w:tr w:rsidR="00307EC9" w:rsidRPr="00307EC9" w14:paraId="3C25D684" w14:textId="77777777" w:rsidTr="00307EC9">
        <w:trPr>
          <w:trHeight w:val="300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231C07A0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2019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055D5C0C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575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69A0E072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516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5BCF5612" w14:textId="77777777" w:rsidR="00307EC9" w:rsidRPr="00307EC9" w:rsidRDefault="00307EC9" w:rsidP="00307EC9">
            <w:pPr>
              <w:spacing w:after="0" w:line="240" w:lineRule="auto"/>
              <w:jc w:val="right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1,091</w:t>
            </w:r>
          </w:p>
        </w:tc>
      </w:tr>
      <w:tr w:rsidR="00307EC9" w:rsidRPr="00307EC9" w14:paraId="4C9BE3B9" w14:textId="77777777" w:rsidTr="00307EC9">
        <w:trPr>
          <w:trHeight w:val="300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2A367F6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2020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21D81253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846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7943B857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232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3603D8AB" w14:textId="77777777" w:rsidR="00307EC9" w:rsidRPr="00307EC9" w:rsidRDefault="00307EC9" w:rsidP="00307EC9">
            <w:pPr>
              <w:spacing w:after="0" w:line="240" w:lineRule="auto"/>
              <w:jc w:val="right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1,078</w:t>
            </w:r>
          </w:p>
        </w:tc>
      </w:tr>
      <w:tr w:rsidR="00307EC9" w:rsidRPr="00307EC9" w14:paraId="7EB9F585" w14:textId="77777777" w:rsidTr="00307EC9">
        <w:trPr>
          <w:trHeight w:val="300"/>
          <w:jc w:val="center"/>
        </w:trPr>
        <w:tc>
          <w:tcPr>
            <w:tcW w:w="1020" w:type="dxa"/>
            <w:shd w:val="clear" w:color="auto" w:fill="auto"/>
            <w:vAlign w:val="center"/>
            <w:hideMark/>
          </w:tcPr>
          <w:p w14:paraId="137C149D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1A2F8DCD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2,548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2D5F9EE1" w14:textId="77777777" w:rsidR="00307EC9" w:rsidRPr="00307EC9" w:rsidRDefault="00307EC9" w:rsidP="00307EC9">
            <w:pPr>
              <w:spacing w:after="0" w:line="240" w:lineRule="auto"/>
              <w:jc w:val="center"/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Times New Roman"/>
                <w:color w:val="000000"/>
                <w:sz w:val="20"/>
                <w:szCs w:val="20"/>
                <w:lang w:eastAsia="es-SV"/>
              </w:rPr>
              <w:t>1,678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485EFA6D" w14:textId="77777777" w:rsidR="00307EC9" w:rsidRPr="00307EC9" w:rsidRDefault="00307EC9" w:rsidP="00307EC9">
            <w:pPr>
              <w:spacing w:after="0" w:line="240" w:lineRule="auto"/>
              <w:jc w:val="right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307EC9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4,226</w:t>
            </w:r>
          </w:p>
        </w:tc>
      </w:tr>
    </w:tbl>
    <w:p w14:paraId="70F18888" w14:textId="55C6FA0D" w:rsidR="009054F8" w:rsidRPr="00121D2C" w:rsidRDefault="009054F8" w:rsidP="00307EC9">
      <w:pPr>
        <w:spacing w:after="0" w:line="240" w:lineRule="auto"/>
        <w:jc w:val="center"/>
        <w:rPr>
          <w:rFonts w:ascii="Museo Sans 300" w:eastAsia="Times New Roman" w:hAnsi="Museo Sans 300"/>
          <w:color w:val="000000"/>
          <w:sz w:val="20"/>
          <w:szCs w:val="20"/>
          <w:lang w:eastAsia="es-SV"/>
        </w:rPr>
      </w:pPr>
      <w:r w:rsidRPr="005509CF">
        <w:rPr>
          <w:rFonts w:ascii="Museo Sans 300" w:eastAsia="Times New Roman" w:hAnsi="Museo Sans 300"/>
          <w:color w:val="000000"/>
          <w:sz w:val="16"/>
          <w:szCs w:val="16"/>
          <w:lang w:eastAsia="es-SV"/>
        </w:rPr>
        <w:t>Fuente: ISDEMU. Elaboración propia con base en registros administrativos (201</w:t>
      </w:r>
      <w:r w:rsidR="00307EC9">
        <w:rPr>
          <w:rFonts w:ascii="Museo Sans 300" w:eastAsia="Times New Roman" w:hAnsi="Museo Sans 300"/>
          <w:color w:val="000000"/>
          <w:sz w:val="16"/>
          <w:szCs w:val="16"/>
          <w:lang w:eastAsia="es-SV"/>
        </w:rPr>
        <w:t>7</w:t>
      </w:r>
      <w:r w:rsidRPr="005509CF">
        <w:rPr>
          <w:rFonts w:ascii="Museo Sans 300" w:eastAsia="Times New Roman" w:hAnsi="Museo Sans 300"/>
          <w:color w:val="000000"/>
          <w:sz w:val="16"/>
          <w:szCs w:val="16"/>
          <w:lang w:eastAsia="es-SV"/>
        </w:rPr>
        <w:t>-2020)</w:t>
      </w:r>
    </w:p>
    <w:p w14:paraId="546348EA" w14:textId="7FF129EC" w:rsidR="009054F8" w:rsidRDefault="009054F8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61E238AB" w14:textId="2489F887" w:rsidR="009054F8" w:rsidRDefault="009054F8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5C102636" w14:textId="7296D748" w:rsidR="005C0761" w:rsidRDefault="005C0761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1FCDD40D" w14:textId="3D1D85FF" w:rsidR="005C0761" w:rsidRDefault="005C0761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30AA4C7F" w14:textId="10457B35" w:rsidR="005C0761" w:rsidRDefault="005C0761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54945647" w14:textId="59BEBA35" w:rsidR="005C0761" w:rsidRDefault="005C0761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04FA69FC" w14:textId="77777777" w:rsidR="005C0761" w:rsidRPr="00233858" w:rsidRDefault="005C0761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347425AE" w14:textId="0C5F3861" w:rsidR="00071B34" w:rsidRPr="00071B34" w:rsidRDefault="00071B34" w:rsidP="00071B34">
      <w:pPr>
        <w:spacing w:after="0" w:line="240" w:lineRule="auto"/>
        <w:jc w:val="center"/>
        <w:rPr>
          <w:rFonts w:ascii="Museo Sans 300" w:hAnsi="Museo Sans 300"/>
          <w:b/>
          <w:bCs/>
        </w:rPr>
      </w:pPr>
      <w:r w:rsidRPr="00071B34">
        <w:rPr>
          <w:rFonts w:ascii="Museo Sans 300" w:hAnsi="Museo Sans 300"/>
          <w:b/>
          <w:bCs/>
        </w:rPr>
        <w:lastRenderedPageBreak/>
        <w:t xml:space="preserve">Tabla No. </w:t>
      </w:r>
      <w:r w:rsidR="005C0761">
        <w:rPr>
          <w:rFonts w:ascii="Museo Sans 300" w:hAnsi="Museo Sans 300"/>
          <w:b/>
          <w:bCs/>
        </w:rPr>
        <w:t>4</w:t>
      </w:r>
      <w:r w:rsidRPr="00071B34">
        <w:rPr>
          <w:rFonts w:ascii="Museo Sans 300" w:hAnsi="Museo Sans 300"/>
          <w:b/>
          <w:bCs/>
        </w:rPr>
        <w:t>.</w:t>
      </w:r>
    </w:p>
    <w:p w14:paraId="26DFB683" w14:textId="0A8F3F18" w:rsidR="00071B34" w:rsidRPr="00071B34" w:rsidRDefault="00071B34" w:rsidP="00071B34">
      <w:pPr>
        <w:spacing w:after="0" w:line="240" w:lineRule="auto"/>
        <w:jc w:val="center"/>
        <w:rPr>
          <w:rFonts w:ascii="Museo Sans 300" w:hAnsi="Museo Sans 300"/>
          <w:b/>
          <w:bCs/>
        </w:rPr>
      </w:pPr>
      <w:r w:rsidRPr="00071B34">
        <w:rPr>
          <w:rFonts w:ascii="Museo Sans 300" w:hAnsi="Museo Sans 300"/>
          <w:b/>
          <w:bCs/>
        </w:rPr>
        <w:t xml:space="preserve"> Porcentaje de mujeres nombradas como jefas de representaciones diplomáticas.</w:t>
      </w:r>
    </w:p>
    <w:p w14:paraId="6F698918" w14:textId="77777777" w:rsidR="00071B34" w:rsidRPr="00071B34" w:rsidRDefault="00071B34" w:rsidP="00071B34">
      <w:pPr>
        <w:spacing w:after="0" w:line="240" w:lineRule="auto"/>
        <w:jc w:val="center"/>
        <w:rPr>
          <w:rFonts w:ascii="Museo Sans 300" w:hAnsi="Museo Sans 300"/>
          <w:b/>
          <w:bCs/>
        </w:rPr>
      </w:pPr>
      <w:r w:rsidRPr="00071B34">
        <w:rPr>
          <w:rFonts w:ascii="Museo Sans 300" w:hAnsi="Museo Sans 300"/>
          <w:b/>
          <w:bCs/>
          <w:lang w:val="es-ES"/>
        </w:rPr>
        <w:t>Período</w:t>
      </w:r>
      <w:r w:rsidRPr="00071B34">
        <w:rPr>
          <w:rFonts w:ascii="Museo Sans 300" w:hAnsi="Museo Sans 300"/>
          <w:b/>
          <w:bCs/>
        </w:rPr>
        <w:t xml:space="preserve"> 2017 – 2019</w:t>
      </w:r>
    </w:p>
    <w:p w14:paraId="3EBD3ED4" w14:textId="77777777" w:rsidR="00071B34" w:rsidRPr="005131C9" w:rsidRDefault="00071B34" w:rsidP="00071B34">
      <w:pPr>
        <w:spacing w:after="0" w:line="240" w:lineRule="auto"/>
        <w:jc w:val="center"/>
        <w:rPr>
          <w:rFonts w:ascii="Museo Sans 300" w:hAnsi="Museo Sans 300"/>
          <w:b/>
          <w:bCs/>
          <w:sz w:val="16"/>
          <w:szCs w:val="16"/>
        </w:rPr>
      </w:pPr>
    </w:p>
    <w:tbl>
      <w:tblPr>
        <w:tblStyle w:val="Tablaconcuadrcula2"/>
        <w:tblpPr w:leftFromText="141" w:rightFromText="141" w:vertAnchor="text" w:tblpXSpec="center" w:tblpY="1"/>
        <w:tblW w:w="3266" w:type="dxa"/>
        <w:tblLook w:val="04A0" w:firstRow="1" w:lastRow="0" w:firstColumn="1" w:lastColumn="0" w:noHBand="0" w:noVBand="1"/>
      </w:tblPr>
      <w:tblGrid>
        <w:gridCol w:w="1633"/>
        <w:gridCol w:w="1633"/>
      </w:tblGrid>
      <w:tr w:rsidR="00071B34" w:rsidRPr="005131C9" w14:paraId="220E6D37" w14:textId="77777777" w:rsidTr="00E24116">
        <w:trPr>
          <w:trHeight w:val="360"/>
        </w:trPr>
        <w:tc>
          <w:tcPr>
            <w:tcW w:w="1633" w:type="dxa"/>
            <w:shd w:val="clear" w:color="auto" w:fill="D9D9D9" w:themeFill="background1" w:themeFillShade="D9"/>
            <w:hideMark/>
          </w:tcPr>
          <w:p w14:paraId="7D200E13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b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  <w:lang w:val="es-ES"/>
              </w:rPr>
              <w:t>Año</w:t>
            </w:r>
          </w:p>
        </w:tc>
        <w:tc>
          <w:tcPr>
            <w:tcW w:w="1633" w:type="dxa"/>
            <w:shd w:val="clear" w:color="auto" w:fill="D9D9D9" w:themeFill="background1" w:themeFillShade="D9"/>
            <w:hideMark/>
          </w:tcPr>
          <w:p w14:paraId="51C8DE8B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b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  <w:lang w:val="es-ES"/>
              </w:rPr>
              <w:t xml:space="preserve">Porcentaje </w:t>
            </w: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</w:rPr>
              <w:t>(%)</w:t>
            </w:r>
          </w:p>
        </w:tc>
      </w:tr>
      <w:tr w:rsidR="00071B34" w:rsidRPr="005131C9" w14:paraId="0432149A" w14:textId="77777777" w:rsidTr="00E24116">
        <w:trPr>
          <w:trHeight w:val="312"/>
        </w:trPr>
        <w:tc>
          <w:tcPr>
            <w:tcW w:w="1633" w:type="dxa"/>
          </w:tcPr>
          <w:p w14:paraId="1E808DFB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b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633" w:type="dxa"/>
          </w:tcPr>
          <w:p w14:paraId="44D39619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color w:val="000000"/>
                <w:sz w:val="20"/>
                <w:szCs w:val="20"/>
              </w:rPr>
              <w:t>47.1%</w:t>
            </w:r>
          </w:p>
        </w:tc>
      </w:tr>
      <w:tr w:rsidR="00071B34" w:rsidRPr="005131C9" w14:paraId="1B5657ED" w14:textId="77777777" w:rsidTr="00E24116">
        <w:trPr>
          <w:trHeight w:val="312"/>
        </w:trPr>
        <w:tc>
          <w:tcPr>
            <w:tcW w:w="1633" w:type="dxa"/>
          </w:tcPr>
          <w:p w14:paraId="104D116B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b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633" w:type="dxa"/>
          </w:tcPr>
          <w:p w14:paraId="77A1F58F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color w:val="000000"/>
                <w:sz w:val="20"/>
                <w:szCs w:val="20"/>
              </w:rPr>
              <w:t>46.8%</w:t>
            </w:r>
          </w:p>
        </w:tc>
      </w:tr>
      <w:tr w:rsidR="00071B34" w:rsidRPr="005131C9" w14:paraId="46B62A65" w14:textId="77777777" w:rsidTr="00E24116">
        <w:trPr>
          <w:trHeight w:val="312"/>
        </w:trPr>
        <w:tc>
          <w:tcPr>
            <w:tcW w:w="1633" w:type="dxa"/>
          </w:tcPr>
          <w:p w14:paraId="5A77E501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b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633" w:type="dxa"/>
          </w:tcPr>
          <w:p w14:paraId="44994343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color w:val="000000"/>
                <w:sz w:val="20"/>
                <w:szCs w:val="20"/>
              </w:rPr>
              <w:t>47.6%</w:t>
            </w:r>
          </w:p>
        </w:tc>
      </w:tr>
    </w:tbl>
    <w:p w14:paraId="5585425A" w14:textId="77777777" w:rsidR="00071B34" w:rsidRPr="005131C9" w:rsidRDefault="00071B34" w:rsidP="00071B34">
      <w:pPr>
        <w:shd w:val="clear" w:color="auto" w:fill="FFFFFF"/>
        <w:spacing w:after="0" w:line="240" w:lineRule="auto"/>
        <w:jc w:val="center"/>
        <w:rPr>
          <w:rFonts w:ascii="Museo Sans 300" w:hAnsi="Museo Sans 300"/>
          <w:sz w:val="16"/>
          <w:szCs w:val="16"/>
        </w:rPr>
      </w:pPr>
      <w:r w:rsidRPr="005131C9">
        <w:rPr>
          <w:rFonts w:ascii="Museo Sans 300" w:hAnsi="Museo Sans 300" w:cstheme="minorHAnsi"/>
        </w:rPr>
        <w:br w:type="textWrapping" w:clear="all"/>
      </w:r>
    </w:p>
    <w:p w14:paraId="221C2615" w14:textId="17A11CA9" w:rsidR="00071B34" w:rsidRPr="00A06A75" w:rsidRDefault="00071B34" w:rsidP="00071B34">
      <w:pPr>
        <w:shd w:val="clear" w:color="auto" w:fill="FFFFFF"/>
        <w:spacing w:after="0" w:line="240" w:lineRule="auto"/>
        <w:jc w:val="center"/>
        <w:rPr>
          <w:rFonts w:ascii="Museo Sans 300" w:hAnsi="Museo Sans 300"/>
          <w:sz w:val="16"/>
          <w:szCs w:val="16"/>
        </w:rPr>
      </w:pPr>
      <w:r w:rsidRPr="005131C9">
        <w:rPr>
          <w:rFonts w:ascii="Museo Sans 300" w:hAnsi="Museo Sans 300"/>
          <w:sz w:val="16"/>
          <w:szCs w:val="16"/>
        </w:rPr>
        <w:t>Fuente: ISDEMU. Elabo</w:t>
      </w:r>
      <w:r w:rsidRPr="00A06A75">
        <w:rPr>
          <w:rFonts w:ascii="Museo Sans 300" w:hAnsi="Museo Sans 300"/>
          <w:sz w:val="16"/>
          <w:szCs w:val="16"/>
        </w:rPr>
        <w:t>ración propia con base a información disponible en el SNIEG de acuerdo de nombramiento de representaciones</w:t>
      </w:r>
      <w:r>
        <w:rPr>
          <w:rFonts w:ascii="Museo Sans 300" w:hAnsi="Museo Sans 300"/>
          <w:sz w:val="16"/>
          <w:szCs w:val="16"/>
        </w:rPr>
        <w:t xml:space="preserve">. </w:t>
      </w:r>
      <w:r w:rsidRPr="00A06A75">
        <w:rPr>
          <w:rFonts w:ascii="Museo Sans 300" w:hAnsi="Museo Sans 300"/>
          <w:sz w:val="16"/>
          <w:szCs w:val="16"/>
        </w:rPr>
        <w:t>Ministerio de Relaciones Exteriores (2017 – 2019).</w:t>
      </w:r>
    </w:p>
    <w:p w14:paraId="54131D6D" w14:textId="77777777" w:rsidR="007B6A49" w:rsidRDefault="007B6A49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0ADD60B8" w14:textId="77777777" w:rsidR="007B6A49" w:rsidRDefault="007B6A49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548C9621" w14:textId="55721584" w:rsidR="00071B34" w:rsidRDefault="00071B34" w:rsidP="00071B34">
      <w:pPr>
        <w:spacing w:after="0" w:line="240" w:lineRule="auto"/>
        <w:jc w:val="center"/>
        <w:rPr>
          <w:rFonts w:ascii="Museo Sans 300" w:hAnsi="Museo Sans 300"/>
          <w:b/>
          <w:bCs/>
        </w:rPr>
      </w:pPr>
      <w:r w:rsidRPr="00071B34">
        <w:rPr>
          <w:rFonts w:ascii="Museo Sans 300" w:hAnsi="Museo Sans 300"/>
          <w:b/>
          <w:bCs/>
        </w:rPr>
        <w:t xml:space="preserve">Tabla No. </w:t>
      </w:r>
      <w:r w:rsidR="005C0761">
        <w:rPr>
          <w:rFonts w:ascii="Museo Sans 300" w:hAnsi="Museo Sans 300"/>
          <w:b/>
          <w:bCs/>
        </w:rPr>
        <w:t>5</w:t>
      </w:r>
      <w:r w:rsidRPr="00071B34">
        <w:rPr>
          <w:rFonts w:ascii="Museo Sans 300" w:hAnsi="Museo Sans 300"/>
          <w:b/>
          <w:bCs/>
        </w:rPr>
        <w:t xml:space="preserve">. </w:t>
      </w:r>
    </w:p>
    <w:p w14:paraId="3A15828F" w14:textId="610D413C" w:rsidR="00071B34" w:rsidRPr="00071B34" w:rsidRDefault="00071B34" w:rsidP="00071B34">
      <w:pPr>
        <w:spacing w:after="0" w:line="240" w:lineRule="auto"/>
        <w:jc w:val="center"/>
        <w:rPr>
          <w:rFonts w:ascii="Museo Sans 300" w:hAnsi="Museo Sans 300"/>
          <w:b/>
          <w:bCs/>
        </w:rPr>
      </w:pPr>
      <w:r w:rsidRPr="00071B34">
        <w:rPr>
          <w:rFonts w:ascii="Museo Sans 300" w:hAnsi="Museo Sans 300"/>
          <w:b/>
          <w:bCs/>
        </w:rPr>
        <w:t>Porcentaje de mujeres nombradas como jefas de representaciones consulares.</w:t>
      </w:r>
    </w:p>
    <w:p w14:paraId="663E7FFD" w14:textId="77777777" w:rsidR="00071B34" w:rsidRPr="00071B34" w:rsidRDefault="00071B34" w:rsidP="00071B34">
      <w:pPr>
        <w:spacing w:after="0" w:line="240" w:lineRule="auto"/>
        <w:jc w:val="center"/>
        <w:rPr>
          <w:rFonts w:ascii="Museo Sans 300" w:hAnsi="Museo Sans 300"/>
          <w:b/>
          <w:bCs/>
        </w:rPr>
      </w:pPr>
      <w:r w:rsidRPr="00071B34">
        <w:rPr>
          <w:rFonts w:ascii="Museo Sans 300" w:hAnsi="Museo Sans 300"/>
          <w:b/>
          <w:bCs/>
        </w:rPr>
        <w:t>Período 2017 – 2019</w:t>
      </w:r>
    </w:p>
    <w:p w14:paraId="06C0F72A" w14:textId="77777777" w:rsidR="00071B34" w:rsidRPr="005131C9" w:rsidRDefault="00071B34" w:rsidP="00071B34">
      <w:pPr>
        <w:spacing w:after="0" w:line="240" w:lineRule="auto"/>
        <w:jc w:val="center"/>
        <w:rPr>
          <w:rFonts w:ascii="Museo Sans 300" w:hAnsi="Museo Sans 300"/>
          <w:b/>
          <w:bCs/>
          <w:sz w:val="16"/>
          <w:szCs w:val="16"/>
        </w:rPr>
      </w:pPr>
    </w:p>
    <w:tbl>
      <w:tblPr>
        <w:tblStyle w:val="Tablaconcuadrcula2"/>
        <w:tblpPr w:leftFromText="141" w:rightFromText="141" w:vertAnchor="text" w:tblpXSpec="center" w:tblpY="1"/>
        <w:tblW w:w="3210" w:type="dxa"/>
        <w:tblLook w:val="04A0" w:firstRow="1" w:lastRow="0" w:firstColumn="1" w:lastColumn="0" w:noHBand="0" w:noVBand="1"/>
      </w:tblPr>
      <w:tblGrid>
        <w:gridCol w:w="1605"/>
        <w:gridCol w:w="1605"/>
      </w:tblGrid>
      <w:tr w:rsidR="00071B34" w:rsidRPr="005131C9" w14:paraId="2EC059C2" w14:textId="77777777" w:rsidTr="00E24116">
        <w:trPr>
          <w:trHeight w:val="360"/>
        </w:trPr>
        <w:tc>
          <w:tcPr>
            <w:tcW w:w="1605" w:type="dxa"/>
            <w:shd w:val="clear" w:color="auto" w:fill="D9D9D9" w:themeFill="background1" w:themeFillShade="D9"/>
            <w:hideMark/>
          </w:tcPr>
          <w:p w14:paraId="33D6A91A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b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  <w:lang w:val="es-ES"/>
              </w:rPr>
              <w:t>Año</w:t>
            </w:r>
          </w:p>
        </w:tc>
        <w:tc>
          <w:tcPr>
            <w:tcW w:w="1605" w:type="dxa"/>
            <w:shd w:val="clear" w:color="auto" w:fill="D9D9D9" w:themeFill="background1" w:themeFillShade="D9"/>
            <w:hideMark/>
          </w:tcPr>
          <w:p w14:paraId="4D220FAE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b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  <w:lang w:val="es-ES"/>
              </w:rPr>
              <w:t>Porcentaje</w:t>
            </w: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</w:rPr>
              <w:t xml:space="preserve"> (%)</w:t>
            </w:r>
          </w:p>
        </w:tc>
      </w:tr>
      <w:tr w:rsidR="00071B34" w:rsidRPr="005131C9" w14:paraId="3CA5F2D2" w14:textId="77777777" w:rsidTr="00E24116">
        <w:trPr>
          <w:trHeight w:val="312"/>
        </w:trPr>
        <w:tc>
          <w:tcPr>
            <w:tcW w:w="1605" w:type="dxa"/>
          </w:tcPr>
          <w:p w14:paraId="24402F43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b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605" w:type="dxa"/>
          </w:tcPr>
          <w:p w14:paraId="4D61D144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color w:val="000000"/>
                <w:sz w:val="20"/>
                <w:szCs w:val="20"/>
              </w:rPr>
              <w:t>51.5%</w:t>
            </w:r>
          </w:p>
        </w:tc>
      </w:tr>
      <w:tr w:rsidR="00071B34" w:rsidRPr="005131C9" w14:paraId="6A98EC8A" w14:textId="77777777" w:rsidTr="00E24116">
        <w:trPr>
          <w:trHeight w:val="312"/>
        </w:trPr>
        <w:tc>
          <w:tcPr>
            <w:tcW w:w="1605" w:type="dxa"/>
          </w:tcPr>
          <w:p w14:paraId="45614951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b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605" w:type="dxa"/>
          </w:tcPr>
          <w:p w14:paraId="404678E6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color w:val="000000"/>
                <w:sz w:val="20"/>
                <w:szCs w:val="20"/>
              </w:rPr>
              <w:t>52.7%</w:t>
            </w:r>
          </w:p>
        </w:tc>
      </w:tr>
      <w:tr w:rsidR="00071B34" w:rsidRPr="005131C9" w14:paraId="0644DB18" w14:textId="77777777" w:rsidTr="00E24116">
        <w:trPr>
          <w:trHeight w:val="312"/>
        </w:trPr>
        <w:tc>
          <w:tcPr>
            <w:tcW w:w="1605" w:type="dxa"/>
          </w:tcPr>
          <w:p w14:paraId="07B753EF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b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b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605" w:type="dxa"/>
          </w:tcPr>
          <w:p w14:paraId="1F1BBD96" w14:textId="77777777" w:rsidR="00071B34" w:rsidRPr="005131C9" w:rsidRDefault="00071B34" w:rsidP="00E24116">
            <w:pPr>
              <w:jc w:val="center"/>
              <w:rPr>
                <w:rFonts w:ascii="Museo Sans 300" w:hAnsi="Museo Sans 300"/>
                <w:color w:val="000000"/>
                <w:sz w:val="20"/>
                <w:szCs w:val="20"/>
              </w:rPr>
            </w:pPr>
            <w:r w:rsidRPr="005131C9">
              <w:rPr>
                <w:rFonts w:ascii="Museo Sans 300" w:hAnsi="Museo Sans 300"/>
                <w:color w:val="000000"/>
                <w:sz w:val="20"/>
                <w:szCs w:val="20"/>
              </w:rPr>
              <w:t>55.0%</w:t>
            </w:r>
          </w:p>
        </w:tc>
      </w:tr>
    </w:tbl>
    <w:p w14:paraId="1A95D2A8" w14:textId="77777777" w:rsidR="00071B34" w:rsidRPr="005131C9" w:rsidRDefault="00071B34" w:rsidP="00071B34">
      <w:pPr>
        <w:spacing w:after="0" w:line="240" w:lineRule="auto"/>
        <w:rPr>
          <w:rFonts w:ascii="Museo Sans 300" w:hAnsi="Museo Sans 300"/>
          <w:sz w:val="16"/>
          <w:szCs w:val="16"/>
        </w:rPr>
      </w:pPr>
      <w:r w:rsidRPr="005131C9">
        <w:rPr>
          <w:rFonts w:ascii="Museo Sans 300" w:hAnsi="Museo Sans 300" w:cstheme="minorHAnsi"/>
          <w:sz w:val="24"/>
          <w:szCs w:val="24"/>
        </w:rPr>
        <w:br w:type="textWrapping" w:clear="all"/>
      </w:r>
    </w:p>
    <w:p w14:paraId="41446999" w14:textId="40A3E56C" w:rsidR="00071B34" w:rsidRPr="00071B34" w:rsidRDefault="00071B34" w:rsidP="00071B34">
      <w:pPr>
        <w:spacing w:after="0" w:line="240" w:lineRule="auto"/>
        <w:jc w:val="center"/>
        <w:rPr>
          <w:rFonts w:ascii="Museo Sans 300" w:hAnsi="Museo Sans 300"/>
          <w:sz w:val="16"/>
          <w:szCs w:val="16"/>
        </w:rPr>
      </w:pPr>
      <w:r w:rsidRPr="005131C9">
        <w:rPr>
          <w:rFonts w:ascii="Museo Sans 300" w:hAnsi="Museo Sans 300"/>
          <w:sz w:val="16"/>
          <w:szCs w:val="16"/>
        </w:rPr>
        <w:t>Fuente: ISDEMU. Elaboración propia con base a información disponible en el SNIEG de acuerdo de nombramiento de representaciones</w:t>
      </w:r>
      <w:r>
        <w:rPr>
          <w:rFonts w:ascii="Museo Sans 300" w:hAnsi="Museo Sans 300"/>
          <w:sz w:val="16"/>
          <w:szCs w:val="16"/>
        </w:rPr>
        <w:t xml:space="preserve">. </w:t>
      </w:r>
      <w:r w:rsidRPr="005131C9">
        <w:rPr>
          <w:rFonts w:ascii="Museo Sans 300" w:hAnsi="Museo Sans 300"/>
          <w:sz w:val="16"/>
          <w:szCs w:val="16"/>
        </w:rPr>
        <w:t>Ministerio de Relaciones Exteriores (201</w:t>
      </w:r>
      <w:r>
        <w:rPr>
          <w:rFonts w:ascii="Museo Sans 300" w:hAnsi="Museo Sans 300"/>
          <w:sz w:val="16"/>
          <w:szCs w:val="16"/>
        </w:rPr>
        <w:t>7</w:t>
      </w:r>
      <w:r w:rsidRPr="005131C9">
        <w:rPr>
          <w:rFonts w:ascii="Museo Sans 300" w:hAnsi="Museo Sans 300"/>
          <w:sz w:val="16"/>
          <w:szCs w:val="16"/>
        </w:rPr>
        <w:t xml:space="preserve"> – 2019).</w:t>
      </w:r>
    </w:p>
    <w:p w14:paraId="0A506F28" w14:textId="77777777" w:rsidR="007B6A49" w:rsidRDefault="007B6A49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01BA4249" w14:textId="77777777" w:rsidR="007B6A49" w:rsidRDefault="007B6A49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</w:p>
    <w:p w14:paraId="2557A0EE" w14:textId="48B75AA7" w:rsidR="0008617B" w:rsidRPr="00233858" w:rsidRDefault="0008617B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  <w:r w:rsidRPr="00233858">
        <w:rPr>
          <w:rFonts w:ascii="Museo Sans 300" w:hAnsi="Museo Sans 300"/>
          <w:b/>
          <w:bCs/>
          <w:lang w:val="es-MX"/>
        </w:rPr>
        <w:t xml:space="preserve">Tabla No. </w:t>
      </w:r>
      <w:r w:rsidR="005C0761">
        <w:rPr>
          <w:rFonts w:ascii="Museo Sans 300" w:hAnsi="Museo Sans 300"/>
          <w:b/>
          <w:bCs/>
          <w:lang w:val="es-MX"/>
        </w:rPr>
        <w:t>6</w:t>
      </w:r>
    </w:p>
    <w:p w14:paraId="0C3451A3" w14:textId="43016E84" w:rsidR="0008617B" w:rsidRPr="00233858" w:rsidRDefault="0008617B" w:rsidP="0008617B">
      <w:pPr>
        <w:spacing w:after="0" w:line="240" w:lineRule="auto"/>
        <w:jc w:val="center"/>
        <w:rPr>
          <w:rFonts w:ascii="Museo Sans 300" w:hAnsi="Museo Sans 300"/>
          <w:b/>
          <w:bCs/>
          <w:lang w:val="es-MX"/>
        </w:rPr>
      </w:pPr>
      <w:r w:rsidRPr="00233858">
        <w:rPr>
          <w:rFonts w:ascii="Museo Sans 300" w:hAnsi="Museo Sans 300"/>
          <w:b/>
          <w:bCs/>
          <w:lang w:val="es-MX"/>
        </w:rPr>
        <w:t>Casos atendidos en ISDEMU a nivel nacional a mujeres que enfrentan violencia por razón de género por mes de atención. Período 2018-2020</w:t>
      </w:r>
    </w:p>
    <w:p w14:paraId="28F98D61" w14:textId="77853E61" w:rsidR="0008617B" w:rsidRDefault="0008617B" w:rsidP="0008617B">
      <w:pPr>
        <w:spacing w:after="0" w:line="240" w:lineRule="auto"/>
        <w:jc w:val="center"/>
        <w:rPr>
          <w:b/>
          <w:bCs/>
          <w:lang w:val="es-MX"/>
        </w:rPr>
      </w:pPr>
    </w:p>
    <w:tbl>
      <w:tblPr>
        <w:tblW w:w="750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0"/>
        <w:gridCol w:w="1936"/>
        <w:gridCol w:w="1936"/>
        <w:gridCol w:w="1936"/>
      </w:tblGrid>
      <w:tr w:rsidR="0008617B" w:rsidRPr="0008617B" w14:paraId="39F6F443" w14:textId="77777777" w:rsidTr="00121D2C">
        <w:trPr>
          <w:trHeight w:val="510"/>
          <w:jc w:val="center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C6F5F4D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Mes de atención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A7DD71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01 de enero al 31 de diciembre 2018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E73B66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01 de enero al 31 de diciembre 2019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DEA1EE" w14:textId="1C62C8DD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01 de enero al 31 de</w:t>
            </w:r>
            <w:r w:rsidR="007B724B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 xml:space="preserve"> diciembre </w:t>
            </w:r>
            <w:r w:rsidRPr="0008617B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2020</w:t>
            </w:r>
          </w:p>
        </w:tc>
      </w:tr>
      <w:tr w:rsidR="0008617B" w:rsidRPr="0008617B" w14:paraId="25D13B92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58F25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Enero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1725B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464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9CE6D2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507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FF75B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415</w:t>
            </w:r>
          </w:p>
        </w:tc>
      </w:tr>
      <w:tr w:rsidR="0008617B" w:rsidRPr="0008617B" w14:paraId="45006B5A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71DE3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Febrero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2831A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518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C5D08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457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9B48D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498</w:t>
            </w:r>
          </w:p>
        </w:tc>
      </w:tr>
      <w:tr w:rsidR="0008617B" w:rsidRPr="0008617B" w14:paraId="05C8D9E9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33C47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Marzo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C4ECE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377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F7F499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472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F8187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254</w:t>
            </w:r>
          </w:p>
        </w:tc>
      </w:tr>
      <w:tr w:rsidR="0008617B" w:rsidRPr="0008617B" w14:paraId="13CE392C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5C6629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Abril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C7F44F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482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44421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344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E68020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79</w:t>
            </w:r>
          </w:p>
        </w:tc>
      </w:tr>
      <w:tr w:rsidR="0008617B" w:rsidRPr="0008617B" w14:paraId="25A8C492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7415E3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Mayo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789B8E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515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45441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415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107E6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194</w:t>
            </w:r>
          </w:p>
        </w:tc>
      </w:tr>
      <w:tr w:rsidR="0008617B" w:rsidRPr="0008617B" w14:paraId="3F2ECE01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89C97D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Junio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39FF1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521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1BD118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374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3158F7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184</w:t>
            </w:r>
          </w:p>
        </w:tc>
      </w:tr>
      <w:tr w:rsidR="0008617B" w:rsidRPr="0008617B" w14:paraId="6D2A4BD4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A1C0C7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Julio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D3F8D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555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2BD2F9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399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97C17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234</w:t>
            </w:r>
          </w:p>
        </w:tc>
      </w:tr>
      <w:tr w:rsidR="0008617B" w:rsidRPr="0008617B" w14:paraId="03B39AF1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BFD2E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Agosto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1C7640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513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F132FD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397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E0787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275</w:t>
            </w:r>
          </w:p>
        </w:tc>
      </w:tr>
      <w:tr w:rsidR="0008617B" w:rsidRPr="0008617B" w14:paraId="174FB169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BBB50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Septiembre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A28A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453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13DA2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372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63DDA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432</w:t>
            </w:r>
          </w:p>
        </w:tc>
      </w:tr>
      <w:tr w:rsidR="0008617B" w:rsidRPr="0008617B" w14:paraId="43067220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55BB1F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Octubre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87405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473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87C2E6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353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CDEA6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504</w:t>
            </w:r>
          </w:p>
        </w:tc>
      </w:tr>
      <w:tr w:rsidR="0008617B" w:rsidRPr="0008617B" w14:paraId="3D83BFAD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51E26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Noviembre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72808F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432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A9EE1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335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DE8AB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431</w:t>
            </w:r>
          </w:p>
        </w:tc>
      </w:tr>
      <w:tr w:rsidR="0008617B" w:rsidRPr="0008617B" w14:paraId="7F98854B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D1FFD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Diciembre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A0D752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276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71374A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250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2DBD7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color w:val="000000"/>
                <w:sz w:val="20"/>
                <w:szCs w:val="20"/>
                <w:lang w:eastAsia="es-SV"/>
              </w:rPr>
              <w:t>420</w:t>
            </w:r>
          </w:p>
        </w:tc>
      </w:tr>
      <w:tr w:rsidR="0008617B" w:rsidRPr="0008617B" w14:paraId="123C8CC6" w14:textId="77777777" w:rsidTr="000150EC">
        <w:trPr>
          <w:trHeight w:val="300"/>
          <w:jc w:val="center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E854F" w14:textId="77777777" w:rsidR="0008617B" w:rsidRPr="0008617B" w:rsidRDefault="0008617B" w:rsidP="0008617B">
            <w:pPr>
              <w:spacing w:after="0" w:line="240" w:lineRule="auto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Total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CF34E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5,579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EB560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4,675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10CFF" w14:textId="77777777" w:rsidR="0008617B" w:rsidRPr="0008617B" w:rsidRDefault="0008617B" w:rsidP="0008617B">
            <w:pPr>
              <w:spacing w:after="0" w:line="240" w:lineRule="auto"/>
              <w:jc w:val="center"/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08617B">
              <w:rPr>
                <w:rFonts w:ascii="Museo Sans 300" w:eastAsia="Times New Roman" w:hAnsi="Museo Sans 300" w:cs="Calibri"/>
                <w:b/>
                <w:bCs/>
                <w:color w:val="000000"/>
                <w:sz w:val="20"/>
                <w:szCs w:val="20"/>
                <w:lang w:eastAsia="es-SV"/>
              </w:rPr>
              <w:t>3,920</w:t>
            </w:r>
          </w:p>
        </w:tc>
      </w:tr>
    </w:tbl>
    <w:p w14:paraId="4DB6F823" w14:textId="1C6DE4B2" w:rsidR="0008617B" w:rsidRPr="00233858" w:rsidRDefault="00233858" w:rsidP="0008617B">
      <w:pPr>
        <w:spacing w:after="0" w:line="240" w:lineRule="auto"/>
        <w:jc w:val="center"/>
        <w:rPr>
          <w:rFonts w:ascii="Museo Sans 300" w:hAnsi="Museo Sans 300"/>
          <w:sz w:val="18"/>
          <w:szCs w:val="18"/>
          <w:lang w:val="es-MX"/>
        </w:rPr>
      </w:pPr>
      <w:r w:rsidRPr="00233858">
        <w:rPr>
          <w:rFonts w:ascii="Museo Sans 300" w:hAnsi="Museo Sans 300"/>
          <w:sz w:val="18"/>
          <w:szCs w:val="18"/>
          <w:lang w:val="es-MX"/>
        </w:rPr>
        <w:t>Fuente: Elaboración propia con base en el Sistema Integrado</w:t>
      </w:r>
      <w:r w:rsidR="006B07F0">
        <w:rPr>
          <w:rFonts w:ascii="Museo Sans 300" w:hAnsi="Museo Sans 300"/>
          <w:sz w:val="18"/>
          <w:szCs w:val="18"/>
          <w:lang w:val="es-MX"/>
        </w:rPr>
        <w:t xml:space="preserve"> de Manejo de Expedientes y Citas. SIMEC.</w:t>
      </w:r>
    </w:p>
    <w:p w14:paraId="1E171B76" w14:textId="77777777" w:rsidR="0008617B" w:rsidRPr="0008617B" w:rsidRDefault="0008617B" w:rsidP="0008617B">
      <w:pPr>
        <w:spacing w:after="0" w:line="240" w:lineRule="auto"/>
        <w:jc w:val="center"/>
        <w:rPr>
          <w:b/>
          <w:bCs/>
          <w:lang w:val="es-MX"/>
        </w:rPr>
      </w:pPr>
    </w:p>
    <w:p w14:paraId="7D7769D0" w14:textId="77777777" w:rsidR="0008617B" w:rsidRPr="0008617B" w:rsidRDefault="0008617B" w:rsidP="0008617B">
      <w:pPr>
        <w:jc w:val="center"/>
        <w:rPr>
          <w:lang w:val="es-MX"/>
        </w:rPr>
      </w:pPr>
    </w:p>
    <w:sectPr w:rsidR="0008617B" w:rsidRPr="0008617B" w:rsidSect="008C64B2">
      <w:footerReference w:type="default" r:id="rId34"/>
      <w:pgSz w:w="12240" w:h="15840"/>
      <w:pgMar w:top="1247" w:right="1361" w:bottom="1021" w:left="1361" w:header="709" w:footer="709" w:gutter="0"/>
      <w:pgNumType w:fmt="low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C17D3" w14:textId="77777777" w:rsidR="006A083E" w:rsidRDefault="006A083E" w:rsidP="00656A32">
      <w:pPr>
        <w:spacing w:after="0" w:line="240" w:lineRule="auto"/>
      </w:pPr>
      <w:r>
        <w:separator/>
      </w:r>
    </w:p>
  </w:endnote>
  <w:endnote w:type="continuationSeparator" w:id="0">
    <w:p w14:paraId="2D6B1D3C" w14:textId="77777777" w:rsidR="006A083E" w:rsidRDefault="006A083E" w:rsidP="00656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seo Sans 1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300">
    <w:altName w:val="Times New Roman"/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3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4966871"/>
      <w:docPartObj>
        <w:docPartGallery w:val="Page Numbers (Bottom of Page)"/>
        <w:docPartUnique/>
      </w:docPartObj>
    </w:sdtPr>
    <w:sdtEndPr/>
    <w:sdtContent>
      <w:p w14:paraId="6BA13332" w14:textId="0A56BCE8" w:rsidR="00656A32" w:rsidRDefault="00656A3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47343D60" w14:textId="77777777" w:rsidR="00656A32" w:rsidRDefault="00656A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7F2EB" w14:textId="77777777" w:rsidR="006A083E" w:rsidRDefault="006A083E" w:rsidP="00656A32">
      <w:pPr>
        <w:spacing w:after="0" w:line="240" w:lineRule="auto"/>
      </w:pPr>
      <w:r>
        <w:separator/>
      </w:r>
    </w:p>
  </w:footnote>
  <w:footnote w:type="continuationSeparator" w:id="0">
    <w:p w14:paraId="7167C144" w14:textId="77777777" w:rsidR="006A083E" w:rsidRDefault="006A083E" w:rsidP="00656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BA1806"/>
    <w:multiLevelType w:val="hybridMultilevel"/>
    <w:tmpl w:val="D3E227C6"/>
    <w:lvl w:ilvl="0" w:tplc="8FF88B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17B"/>
    <w:rsid w:val="000150EC"/>
    <w:rsid w:val="00025213"/>
    <w:rsid w:val="000554D0"/>
    <w:rsid w:val="00065C4B"/>
    <w:rsid w:val="00071B34"/>
    <w:rsid w:val="00084AAE"/>
    <w:rsid w:val="0008617B"/>
    <w:rsid w:val="000D6DAB"/>
    <w:rsid w:val="00121D2C"/>
    <w:rsid w:val="0018769D"/>
    <w:rsid w:val="001B44A0"/>
    <w:rsid w:val="00233858"/>
    <w:rsid w:val="00243DFD"/>
    <w:rsid w:val="00307EC9"/>
    <w:rsid w:val="003D4E0C"/>
    <w:rsid w:val="00414779"/>
    <w:rsid w:val="00527724"/>
    <w:rsid w:val="005412F3"/>
    <w:rsid w:val="00547840"/>
    <w:rsid w:val="005C0761"/>
    <w:rsid w:val="00652559"/>
    <w:rsid w:val="00656A32"/>
    <w:rsid w:val="00672197"/>
    <w:rsid w:val="006A083E"/>
    <w:rsid w:val="006B07F0"/>
    <w:rsid w:val="006E76B6"/>
    <w:rsid w:val="007028A0"/>
    <w:rsid w:val="007142A1"/>
    <w:rsid w:val="00720506"/>
    <w:rsid w:val="0073361C"/>
    <w:rsid w:val="00785C02"/>
    <w:rsid w:val="007B6A49"/>
    <w:rsid w:val="007B724B"/>
    <w:rsid w:val="00836779"/>
    <w:rsid w:val="008C64B2"/>
    <w:rsid w:val="008D1E3F"/>
    <w:rsid w:val="009054F8"/>
    <w:rsid w:val="0097100B"/>
    <w:rsid w:val="009950A8"/>
    <w:rsid w:val="009A6165"/>
    <w:rsid w:val="009B48DF"/>
    <w:rsid w:val="00A27AFF"/>
    <w:rsid w:val="00B2095F"/>
    <w:rsid w:val="00B82997"/>
    <w:rsid w:val="00BD40C1"/>
    <w:rsid w:val="00C6413B"/>
    <w:rsid w:val="00C779C2"/>
    <w:rsid w:val="00E15CC9"/>
    <w:rsid w:val="00EB132C"/>
    <w:rsid w:val="00F3703F"/>
    <w:rsid w:val="00F4596A"/>
    <w:rsid w:val="00FA1045"/>
    <w:rsid w:val="00FA5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8F4998"/>
  <w15:chartTrackingRefBased/>
  <w15:docId w15:val="{9A95384D-D081-434B-B874-9483D817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useo Sans 100" w:eastAsiaTheme="minorHAnsi" w:hAnsi="Museo Sans 100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6A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6A32"/>
  </w:style>
  <w:style w:type="paragraph" w:styleId="Piedepgina">
    <w:name w:val="footer"/>
    <w:basedOn w:val="Normal"/>
    <w:link w:val="PiedepginaCar"/>
    <w:uiPriority w:val="99"/>
    <w:unhideWhenUsed/>
    <w:rsid w:val="00656A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6A32"/>
  </w:style>
  <w:style w:type="table" w:customStyle="1" w:styleId="Tablaconcuadrcula2">
    <w:name w:val="Tabla con cuadrícula2"/>
    <w:basedOn w:val="Tablanormal"/>
    <w:uiPriority w:val="59"/>
    <w:rsid w:val="00071B34"/>
    <w:pPr>
      <w:spacing w:after="0" w:line="240" w:lineRule="auto"/>
    </w:pPr>
    <w:rPr>
      <w:rFonts w:ascii="Calibri" w:eastAsia="Times New Roman" w:hAnsi="Calibri" w:cs="Times New Roman"/>
      <w:lang w:eastAsia="es-S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nhideWhenUsed/>
    <w:rsid w:val="00243DFD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3DFD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243D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samblea.gob.sv/sites/default/files/documents/decretos/1053FA22-21BD-45C8-B96C-C4CC4A1B7174.pdf" TargetMode="External"/><Relationship Id="rId18" Type="http://schemas.openxmlformats.org/officeDocument/2006/relationships/hyperlink" Target="https://www.asamblea.gob.sv/sites/default/files/documents/decretos/A0926D5E-43A5-42F8-9016-96643A22E945.pdf" TargetMode="External"/><Relationship Id="rId26" Type="http://schemas.openxmlformats.org/officeDocument/2006/relationships/hyperlink" Target="https://www.asamblea.gob.sv/sites/default/files/documents/decretos/0885D109-FF2B-4DD9-B2D3-57B6E579A202.pdf" TargetMode="External"/><Relationship Id="rId39" Type="http://schemas.openxmlformats.org/officeDocument/2006/relationships/customXml" Target="../customXml/item3.xml"/><Relationship Id="rId21" Type="http://schemas.openxmlformats.org/officeDocument/2006/relationships/hyperlink" Target="https://www.asamblea.gob.sv/sites/default/files/documents/decretos/9D88375F-9A32-46E2-88ED-B975A643374D.pdf" TargetMode="External"/><Relationship Id="rId34" Type="http://schemas.openxmlformats.org/officeDocument/2006/relationships/footer" Target="footer1.xml"/><Relationship Id="rId7" Type="http://schemas.openxmlformats.org/officeDocument/2006/relationships/hyperlink" Target="https://www.asamblea.gob.sv/sites/default/files/documents/decretos/A9771565-59B6-46A7-9B02-61DF22F5ED45.pdf" TargetMode="External"/><Relationship Id="rId12" Type="http://schemas.openxmlformats.org/officeDocument/2006/relationships/hyperlink" Target="https://www.asamblea.gob.sv/sites/default/files/documents/decretos/806BDD18-B2A1-4DE7-BF9A-8C62EFF1EEA4.pdf" TargetMode="External"/><Relationship Id="rId17" Type="http://schemas.openxmlformats.org/officeDocument/2006/relationships/hyperlink" Target="https://www.asamblea.gob.sv/sites/default/files/documents/decretos/8AE5001F-0367-4F3F-AA4C-24F3602E1951.pdf" TargetMode="External"/><Relationship Id="rId25" Type="http://schemas.openxmlformats.org/officeDocument/2006/relationships/hyperlink" Target="https://www.asamblea.gob.sv/sites/default/files/documents/decretos/2A9BDF31-4551-4817-99BA-E9E64EE1313D.pdf" TargetMode="External"/><Relationship Id="rId33" Type="http://schemas.openxmlformats.org/officeDocument/2006/relationships/hyperlink" Target="https://www.asamblea.gob.sv/sites/default/files/documents/decretos/0C65B325-4793-42A4-A16C-71C9F14115A6.pdf" TargetMode="External"/><Relationship Id="rId38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hyperlink" Target="https://www.asamblea.gob.sv/sites/default/files/documents/decretos/F4C472C1-202A-44A4-B4A9-D67E27A312F3.pdf" TargetMode="External"/><Relationship Id="rId20" Type="http://schemas.openxmlformats.org/officeDocument/2006/relationships/hyperlink" Target="https://www.asamblea.gob.sv/sites/default/files/documents/decretos/FAC86285-0DC4-4B28-A4A9-E20199ABD658.pdf" TargetMode="External"/><Relationship Id="rId29" Type="http://schemas.openxmlformats.org/officeDocument/2006/relationships/hyperlink" Target="https://www.asamblea.gob.sv/sites/default/files/documents/decretos/7F75BFD2-FB75-4CDB-9F42-3DAFAEE62DDD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samblea.gob.sv/sites/default/files/documents/decretos/5833A5C3-FF8C-4053-837C-CA488164B12C.pdf" TargetMode="External"/><Relationship Id="rId24" Type="http://schemas.openxmlformats.org/officeDocument/2006/relationships/hyperlink" Target="https://www.asamblea.gob.sv/sites/default/files/documents/decretos/2A9BDF31-4551-4817-99BA-E9E64EE1313D.pdf" TargetMode="External"/><Relationship Id="rId32" Type="http://schemas.openxmlformats.org/officeDocument/2006/relationships/hyperlink" Target="https://www.asamblea.gob.sv/sites/default/files/documents/decretos/6F7D49A5-F86F-4ABC-BFC6-659B11CD7196.pdf" TargetMode="External"/><Relationship Id="rId37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hyperlink" Target="https://www.asamblea.gob.sv/sites/default/files/documents/decretos/578E69A9-1BBF-46FB-BAD8-9C84ADE47EB2.pdf" TargetMode="External"/><Relationship Id="rId23" Type="http://schemas.openxmlformats.org/officeDocument/2006/relationships/hyperlink" Target="https://www.asamblea.gob.sv/sites/default/files/documents/decretos/37298702-5BAD-4413-B2FE-EB213E0EE01C.pdf" TargetMode="External"/><Relationship Id="rId28" Type="http://schemas.openxmlformats.org/officeDocument/2006/relationships/hyperlink" Target="https://www.asamblea.gob.sv/sites/default/files/documents/decretos/6547B472-B934-47C0-A15E-39107CD8327F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asamblea.gob.sv/sites/default/files/documents/decretos/18FAFB36-17A8-40EF-B30C-2625DFE03464.pdf" TargetMode="External"/><Relationship Id="rId19" Type="http://schemas.openxmlformats.org/officeDocument/2006/relationships/hyperlink" Target="https://www.asamblea.gob.sv/sites/default/files/documents/decretos/1000A385-0300-458E-883A-6BE8283A58C3.pdf" TargetMode="External"/><Relationship Id="rId31" Type="http://schemas.openxmlformats.org/officeDocument/2006/relationships/hyperlink" Target="https://www.asamblea.gob.sv/sites/default/files/documents/decretos/171117_073751148_archivo_documento_legislativo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samblea.gob.sv/sites/default/files/documents/decretos/E4C4E8EE-ABBB-4B2A-BD2D-46B8DBCE95A3.pdf" TargetMode="External"/><Relationship Id="rId14" Type="http://schemas.openxmlformats.org/officeDocument/2006/relationships/hyperlink" Target="https://www.asamblea.gob.sv/sites/default/files/documents/decretos/A317B3D2-4897-4A93-90C2-DCBB9804F13D.pdf" TargetMode="External"/><Relationship Id="rId22" Type="http://schemas.openxmlformats.org/officeDocument/2006/relationships/hyperlink" Target="https://www.asamblea.gob.sv/sites/default/files/documents/decretos/9A8B2822-CDA0-46C3-A160-C2AFE540C55C.pdf" TargetMode="External"/><Relationship Id="rId27" Type="http://schemas.openxmlformats.org/officeDocument/2006/relationships/hyperlink" Target="https://www.asamblea.gob.sv/sites/default/files/documents/decretos/66EC9124-38BB-41E1-B458-A17CE0454076.pdf" TargetMode="External"/><Relationship Id="rId30" Type="http://schemas.openxmlformats.org/officeDocument/2006/relationships/hyperlink" Target="https://www.asamblea.gob.sv/sites/default/files/documents/decretos/DA0BC15C-543F-4C50-B1F6-990D8203B9F8.pdf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asamblea.gob.sv/sites/default/files/documents/decretos/A9771565-59B6-46A7-9B02-61DF22F5ED45.pdf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55D04A-4C28-452C-8D77-5589601DC6AC}"/>
</file>

<file path=customXml/itemProps2.xml><?xml version="1.0" encoding="utf-8"?>
<ds:datastoreItem xmlns:ds="http://schemas.openxmlformats.org/officeDocument/2006/customXml" ds:itemID="{4AECFDE5-57C2-4712-A7BF-ECADA6BCD9FC}"/>
</file>

<file path=customXml/itemProps3.xml><?xml version="1.0" encoding="utf-8"?>
<ds:datastoreItem xmlns:ds="http://schemas.openxmlformats.org/officeDocument/2006/customXml" ds:itemID="{E1E81A47-1C67-41D5-A254-8F72096C3A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8</Pages>
  <Words>3192</Words>
  <Characters>17558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Lizette JLOC. Osorio Cerna</dc:creator>
  <cp:keywords/>
  <dc:description/>
  <cp:lastModifiedBy>Janine Lizette JLOC. Osorio Cerna</cp:lastModifiedBy>
  <cp:revision>11</cp:revision>
  <dcterms:created xsi:type="dcterms:W3CDTF">2021-07-28T17:09:00Z</dcterms:created>
  <dcterms:modified xsi:type="dcterms:W3CDTF">2021-07-28T19:51:00Z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