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Narrow" w:hAnsi="Arial Narrow"/>
          <w:sz w:val="24"/>
          <w:szCs w:val="24"/>
          <w:lang w:val="en-GB"/>
        </w:rPr>
        <w:id w:val="-465198581"/>
        <w:docPartObj>
          <w:docPartGallery w:val="Cover Pages"/>
          <w:docPartUnique/>
        </w:docPartObj>
      </w:sdtPr>
      <w:sdtEndPr>
        <w:rPr>
          <w:rFonts w:asciiTheme="minorBidi" w:hAnsiTheme="minorBidi"/>
          <w:lang w:val="en-US"/>
        </w:rPr>
      </w:sdtEndPr>
      <w:sdtContent>
        <w:p w14:paraId="5658765B" w14:textId="4CEB18CD" w:rsidR="00082A26" w:rsidRDefault="00082A26" w:rsidP="003C4DC5">
          <w:pPr>
            <w:pBdr>
              <w:bottom w:val="single" w:sz="12" w:space="1" w:color="auto"/>
            </w:pBdr>
            <w:spacing w:after="0"/>
            <w:jc w:val="both"/>
            <w:rPr>
              <w:rFonts w:ascii="Arial Narrow" w:hAnsi="Arial Narrow"/>
              <w:sz w:val="24"/>
              <w:szCs w:val="24"/>
              <w:lang w:val="en-GB"/>
            </w:rPr>
          </w:pPr>
        </w:p>
        <w:p w14:paraId="1AC15D5F" w14:textId="77777777" w:rsidR="00082A26" w:rsidRDefault="00082A26" w:rsidP="003C4DC5">
          <w:pPr>
            <w:pBdr>
              <w:bottom w:val="single" w:sz="12" w:space="1" w:color="auto"/>
            </w:pBdr>
            <w:spacing w:after="0"/>
            <w:jc w:val="both"/>
            <w:rPr>
              <w:rFonts w:ascii="Arial Narrow" w:hAnsi="Arial Narrow"/>
              <w:sz w:val="24"/>
              <w:szCs w:val="24"/>
              <w:lang w:val="en-GB"/>
            </w:rPr>
          </w:pPr>
        </w:p>
        <w:p w14:paraId="0727D6F6" w14:textId="77777777" w:rsidR="00082A26" w:rsidRDefault="00082A26" w:rsidP="003C4DC5">
          <w:pPr>
            <w:pBdr>
              <w:bottom w:val="single" w:sz="12" w:space="1" w:color="auto"/>
            </w:pBdr>
            <w:spacing w:after="0"/>
            <w:jc w:val="both"/>
            <w:rPr>
              <w:rFonts w:ascii="Arial Narrow" w:hAnsi="Arial Narrow"/>
              <w:sz w:val="24"/>
              <w:szCs w:val="24"/>
              <w:lang w:val="en-GB"/>
            </w:rPr>
          </w:pPr>
        </w:p>
        <w:p w14:paraId="1E6E5FDB" w14:textId="77777777" w:rsidR="00082A26" w:rsidRDefault="00082A26" w:rsidP="003C4DC5">
          <w:pPr>
            <w:pBdr>
              <w:bottom w:val="single" w:sz="12" w:space="1" w:color="auto"/>
            </w:pBdr>
            <w:spacing w:after="0"/>
            <w:jc w:val="both"/>
            <w:rPr>
              <w:rFonts w:ascii="Arial Narrow" w:hAnsi="Arial Narrow"/>
              <w:sz w:val="24"/>
              <w:szCs w:val="24"/>
              <w:lang w:val="en-GB"/>
            </w:rPr>
          </w:pPr>
        </w:p>
        <w:p w14:paraId="0B6008CA" w14:textId="77777777" w:rsidR="00082A26" w:rsidRDefault="00082A26" w:rsidP="003C4DC5">
          <w:pPr>
            <w:pBdr>
              <w:bottom w:val="single" w:sz="12" w:space="1" w:color="auto"/>
            </w:pBdr>
            <w:spacing w:after="0"/>
            <w:jc w:val="both"/>
            <w:rPr>
              <w:rFonts w:ascii="Arial Narrow" w:hAnsi="Arial Narrow"/>
              <w:sz w:val="24"/>
              <w:szCs w:val="24"/>
              <w:lang w:val="en-GB"/>
            </w:rPr>
          </w:pPr>
          <w:r>
            <w:rPr>
              <w:rFonts w:ascii="Arial Narrow" w:hAnsi="Arial Narrow"/>
              <w:noProof/>
              <w:sz w:val="24"/>
              <w:szCs w:val="24"/>
              <w:lang w:val="en-GB"/>
            </w:rPr>
            <w:drawing>
              <wp:anchor distT="0" distB="0" distL="114300" distR="114300" simplePos="0" relativeHeight="251676672" behindDoc="0" locked="0" layoutInCell="1" allowOverlap="1" wp14:anchorId="390CCB26" wp14:editId="3ADA5549">
                <wp:simplePos x="0" y="0"/>
                <wp:positionH relativeFrom="column">
                  <wp:posOffset>1261110</wp:posOffset>
                </wp:positionH>
                <wp:positionV relativeFrom="paragraph">
                  <wp:posOffset>156845</wp:posOffset>
                </wp:positionV>
                <wp:extent cx="3381375" cy="767715"/>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IGNITY UK primary logo large (for posters, PowerPoints, etc.).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81375" cy="767715"/>
                        </a:xfrm>
                        <a:prstGeom prst="rect">
                          <a:avLst/>
                        </a:prstGeom>
                      </pic:spPr>
                    </pic:pic>
                  </a:graphicData>
                </a:graphic>
                <wp14:sizeRelH relativeFrom="page">
                  <wp14:pctWidth>0</wp14:pctWidth>
                </wp14:sizeRelH>
                <wp14:sizeRelV relativeFrom="page">
                  <wp14:pctHeight>0</wp14:pctHeight>
                </wp14:sizeRelV>
              </wp:anchor>
            </w:drawing>
          </w:r>
        </w:p>
        <w:p w14:paraId="7E3DD1A5" w14:textId="77777777" w:rsidR="00082A26" w:rsidRDefault="00082A26" w:rsidP="003C4DC5">
          <w:pPr>
            <w:pBdr>
              <w:bottom w:val="single" w:sz="12" w:space="1" w:color="auto"/>
            </w:pBdr>
            <w:spacing w:after="0"/>
            <w:jc w:val="both"/>
            <w:rPr>
              <w:rFonts w:ascii="Arial Narrow" w:hAnsi="Arial Narrow"/>
              <w:sz w:val="24"/>
              <w:szCs w:val="24"/>
              <w:lang w:val="en-GB"/>
            </w:rPr>
          </w:pPr>
        </w:p>
        <w:p w14:paraId="24A0A3D9" w14:textId="77777777" w:rsidR="00082A26" w:rsidRDefault="00082A26" w:rsidP="003C4DC5">
          <w:pPr>
            <w:pBdr>
              <w:bottom w:val="single" w:sz="12" w:space="1" w:color="auto"/>
            </w:pBdr>
            <w:spacing w:after="0"/>
            <w:jc w:val="both"/>
            <w:rPr>
              <w:rFonts w:ascii="Arial Narrow" w:hAnsi="Arial Narrow"/>
              <w:sz w:val="24"/>
              <w:szCs w:val="24"/>
              <w:lang w:val="en-GB"/>
            </w:rPr>
          </w:pPr>
        </w:p>
        <w:p w14:paraId="41BA8DE1" w14:textId="77777777" w:rsidR="00082A26" w:rsidRDefault="00082A26" w:rsidP="003C4DC5">
          <w:pPr>
            <w:pBdr>
              <w:bottom w:val="single" w:sz="12" w:space="1" w:color="auto"/>
            </w:pBdr>
            <w:spacing w:after="0"/>
            <w:jc w:val="both"/>
            <w:rPr>
              <w:rFonts w:ascii="Arial Narrow" w:hAnsi="Arial Narrow"/>
              <w:sz w:val="24"/>
              <w:szCs w:val="24"/>
              <w:lang w:val="en-GB"/>
            </w:rPr>
          </w:pPr>
        </w:p>
        <w:p w14:paraId="2CE1C69C" w14:textId="77777777" w:rsidR="00082A26" w:rsidRDefault="00082A26" w:rsidP="003C4DC5">
          <w:pPr>
            <w:pBdr>
              <w:bottom w:val="single" w:sz="12" w:space="1" w:color="auto"/>
            </w:pBdr>
            <w:spacing w:after="0"/>
            <w:jc w:val="both"/>
            <w:rPr>
              <w:rFonts w:ascii="Arial Narrow" w:hAnsi="Arial Narrow"/>
              <w:sz w:val="24"/>
              <w:szCs w:val="24"/>
              <w:lang w:val="en-GB"/>
            </w:rPr>
          </w:pPr>
        </w:p>
        <w:p w14:paraId="6C8D084A" w14:textId="77777777" w:rsidR="00082A26" w:rsidRDefault="00082A26" w:rsidP="003C4DC5">
          <w:pPr>
            <w:pBdr>
              <w:bottom w:val="single" w:sz="12" w:space="1" w:color="auto"/>
            </w:pBdr>
            <w:spacing w:after="0"/>
            <w:jc w:val="both"/>
            <w:rPr>
              <w:rFonts w:ascii="Arial Narrow" w:hAnsi="Arial Narrow"/>
              <w:sz w:val="24"/>
              <w:szCs w:val="24"/>
              <w:lang w:val="en-GB"/>
            </w:rPr>
          </w:pPr>
        </w:p>
        <w:p w14:paraId="7983F2DE" w14:textId="77777777" w:rsidR="00082A26" w:rsidRDefault="00082A26" w:rsidP="003C4DC5">
          <w:pPr>
            <w:pBdr>
              <w:bottom w:val="single" w:sz="12" w:space="1" w:color="auto"/>
            </w:pBdr>
            <w:spacing w:after="0"/>
            <w:jc w:val="both"/>
            <w:rPr>
              <w:rFonts w:ascii="Arial Narrow" w:hAnsi="Arial Narrow"/>
              <w:sz w:val="24"/>
              <w:szCs w:val="24"/>
              <w:lang w:val="en-GB"/>
            </w:rPr>
          </w:pPr>
        </w:p>
        <w:p w14:paraId="560935BE" w14:textId="77777777" w:rsidR="00082A26" w:rsidRDefault="00082A26" w:rsidP="003C4DC5">
          <w:pPr>
            <w:pBdr>
              <w:bottom w:val="single" w:sz="12" w:space="1" w:color="auto"/>
            </w:pBdr>
            <w:spacing w:after="0"/>
            <w:jc w:val="both"/>
            <w:rPr>
              <w:rFonts w:ascii="Arial Narrow" w:hAnsi="Arial Narrow"/>
              <w:sz w:val="24"/>
              <w:szCs w:val="24"/>
              <w:lang w:val="en-GB"/>
            </w:rPr>
          </w:pPr>
        </w:p>
        <w:p w14:paraId="3A5FA70B" w14:textId="77777777" w:rsidR="00082A26" w:rsidRPr="00D91355" w:rsidRDefault="00082A26" w:rsidP="003C4DC5">
          <w:pPr>
            <w:pBdr>
              <w:bottom w:val="single" w:sz="12" w:space="1" w:color="auto"/>
            </w:pBdr>
            <w:spacing w:after="0"/>
            <w:jc w:val="both"/>
            <w:rPr>
              <w:rFonts w:ascii="Arial Narrow" w:hAnsi="Arial Narrow"/>
              <w:sz w:val="24"/>
              <w:szCs w:val="24"/>
              <w:lang w:val="en-GB"/>
            </w:rPr>
          </w:pPr>
        </w:p>
        <w:p w14:paraId="029835DB" w14:textId="77777777" w:rsidR="00082A26" w:rsidRPr="00D91355" w:rsidRDefault="00082A26" w:rsidP="003C4DC5">
          <w:pPr>
            <w:spacing w:after="0"/>
            <w:jc w:val="both"/>
            <w:rPr>
              <w:rFonts w:ascii="Arial Narrow" w:hAnsi="Arial Narrow"/>
              <w:b/>
              <w:bCs/>
              <w:sz w:val="24"/>
              <w:szCs w:val="24"/>
              <w:lang w:val="en-GB"/>
            </w:rPr>
          </w:pPr>
        </w:p>
        <w:p w14:paraId="2456B268" w14:textId="77777777" w:rsidR="00082A26" w:rsidRPr="00D91355" w:rsidRDefault="00082A26" w:rsidP="00AD6E79">
          <w:pPr>
            <w:jc w:val="center"/>
            <w:rPr>
              <w:rFonts w:asciiTheme="minorBidi" w:hAnsiTheme="minorBidi"/>
              <w:b/>
              <w:bCs/>
              <w:sz w:val="24"/>
              <w:szCs w:val="24"/>
              <w:lang w:val="en-GB"/>
            </w:rPr>
          </w:pPr>
          <w:r w:rsidRPr="00D91355">
            <w:rPr>
              <w:rFonts w:asciiTheme="minorBidi" w:hAnsiTheme="minorBidi"/>
              <w:b/>
              <w:bCs/>
              <w:sz w:val="24"/>
              <w:szCs w:val="24"/>
              <w:lang w:val="en-GB"/>
            </w:rPr>
            <w:t>ALTERNATIVE REPORT</w:t>
          </w:r>
        </w:p>
        <w:p w14:paraId="2D06FAD4" w14:textId="77777777" w:rsidR="00082A26" w:rsidRPr="00D91355" w:rsidRDefault="00082A26" w:rsidP="00AD6E79">
          <w:pPr>
            <w:jc w:val="center"/>
            <w:rPr>
              <w:rFonts w:asciiTheme="minorBidi" w:hAnsiTheme="minorBidi"/>
              <w:b/>
              <w:bCs/>
              <w:sz w:val="24"/>
              <w:szCs w:val="24"/>
              <w:lang w:val="en-GB"/>
            </w:rPr>
          </w:pPr>
          <w:r w:rsidRPr="00D91355">
            <w:rPr>
              <w:rFonts w:asciiTheme="minorBidi" w:hAnsiTheme="minorBidi"/>
              <w:b/>
              <w:bCs/>
              <w:sz w:val="24"/>
              <w:szCs w:val="24"/>
              <w:lang w:val="en-GB"/>
            </w:rPr>
            <w:t>to the list of issues (E/C.12/DNK/Q/6) dated 19 October 2018</w:t>
          </w:r>
        </w:p>
        <w:p w14:paraId="7FD16696" w14:textId="77777777" w:rsidR="00082A26" w:rsidRPr="00D91355" w:rsidRDefault="00082A26" w:rsidP="00AD6E79">
          <w:pPr>
            <w:jc w:val="center"/>
            <w:rPr>
              <w:rFonts w:asciiTheme="minorBidi" w:hAnsiTheme="minorBidi"/>
              <w:b/>
              <w:bCs/>
              <w:sz w:val="24"/>
              <w:szCs w:val="24"/>
              <w:lang w:val="en-GB"/>
            </w:rPr>
          </w:pPr>
          <w:r w:rsidRPr="00D91355">
            <w:rPr>
              <w:rFonts w:asciiTheme="minorBidi" w:hAnsiTheme="minorBidi"/>
              <w:b/>
              <w:bCs/>
              <w:sz w:val="24"/>
              <w:szCs w:val="24"/>
              <w:lang w:val="en-GB"/>
            </w:rPr>
            <w:t>to be considered by the UN Committee on Economic, Social and Cultural Rights                                          during the examination of the 6</w:t>
          </w:r>
          <w:r w:rsidRPr="00D91355">
            <w:rPr>
              <w:rFonts w:asciiTheme="minorBidi" w:hAnsiTheme="minorBidi"/>
              <w:b/>
              <w:bCs/>
              <w:sz w:val="24"/>
              <w:szCs w:val="24"/>
              <w:vertAlign w:val="superscript"/>
              <w:lang w:val="en-GB"/>
            </w:rPr>
            <w:t>th</w:t>
          </w:r>
          <w:r w:rsidRPr="00D91355">
            <w:rPr>
              <w:rFonts w:asciiTheme="minorBidi" w:hAnsiTheme="minorBidi"/>
              <w:b/>
              <w:bCs/>
              <w:sz w:val="24"/>
              <w:szCs w:val="24"/>
              <w:lang w:val="en-GB"/>
            </w:rPr>
            <w:t xml:space="preserve"> periodic report of</w:t>
          </w:r>
        </w:p>
        <w:p w14:paraId="1F5984F3" w14:textId="77777777" w:rsidR="00082A26" w:rsidRPr="00D91355" w:rsidRDefault="00082A26" w:rsidP="00AD6E79">
          <w:pPr>
            <w:jc w:val="center"/>
            <w:rPr>
              <w:rFonts w:asciiTheme="minorBidi" w:hAnsiTheme="minorBidi"/>
              <w:b/>
              <w:bCs/>
              <w:sz w:val="24"/>
              <w:szCs w:val="24"/>
              <w:lang w:val="en-GB"/>
            </w:rPr>
          </w:pPr>
          <w:r w:rsidRPr="00D91355">
            <w:rPr>
              <w:rFonts w:asciiTheme="minorBidi" w:hAnsiTheme="minorBidi"/>
              <w:b/>
              <w:bCs/>
              <w:sz w:val="24"/>
              <w:szCs w:val="24"/>
              <w:lang w:val="en-GB"/>
            </w:rPr>
            <w:t>DENMARK</w:t>
          </w:r>
        </w:p>
        <w:p w14:paraId="484E2CE0" w14:textId="5B80C921" w:rsidR="00082A26" w:rsidRPr="00D91355" w:rsidRDefault="00082A26" w:rsidP="00AD6E79">
          <w:pPr>
            <w:pBdr>
              <w:bottom w:val="single" w:sz="12" w:space="1" w:color="auto"/>
            </w:pBdr>
            <w:tabs>
              <w:tab w:val="center" w:pos="4819"/>
              <w:tab w:val="left" w:pos="6990"/>
            </w:tabs>
            <w:spacing w:after="0"/>
            <w:jc w:val="center"/>
            <w:rPr>
              <w:rFonts w:asciiTheme="minorBidi" w:hAnsiTheme="minorBidi"/>
              <w:b/>
              <w:bCs/>
              <w:sz w:val="24"/>
              <w:szCs w:val="24"/>
              <w:lang w:val="en-GB"/>
            </w:rPr>
          </w:pPr>
          <w:r w:rsidRPr="00D91355">
            <w:rPr>
              <w:rFonts w:asciiTheme="minorBidi" w:hAnsiTheme="minorBidi"/>
              <w:b/>
              <w:bCs/>
              <w:sz w:val="24"/>
              <w:szCs w:val="24"/>
              <w:lang w:val="en-GB"/>
            </w:rPr>
            <w:t>September 2019</w:t>
          </w:r>
        </w:p>
        <w:p w14:paraId="7A1C7BF7" w14:textId="14178229" w:rsidR="00082A26" w:rsidRPr="00D91355" w:rsidRDefault="00082A26" w:rsidP="003C4DC5">
          <w:pPr>
            <w:tabs>
              <w:tab w:val="center" w:pos="4819"/>
              <w:tab w:val="left" w:pos="6990"/>
            </w:tabs>
            <w:spacing w:after="240"/>
            <w:jc w:val="both"/>
            <w:rPr>
              <w:rFonts w:ascii="Arial Narrow" w:hAnsi="Arial Narrow"/>
              <w:b/>
              <w:bCs/>
              <w:sz w:val="24"/>
              <w:szCs w:val="24"/>
              <w:lang w:val="en-GB"/>
            </w:rPr>
          </w:pPr>
        </w:p>
        <w:tbl>
          <w:tblPr>
            <w:tblStyle w:val="TableGrid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6"/>
            <w:gridCol w:w="2343"/>
            <w:gridCol w:w="2083"/>
            <w:gridCol w:w="2490"/>
          </w:tblGrid>
          <w:tr w:rsidR="00082A26" w:rsidRPr="00D91355" w14:paraId="03BB26B5" w14:textId="77777777" w:rsidTr="00FF5662">
            <w:trPr>
              <w:jc w:val="center"/>
            </w:trPr>
            <w:tc>
              <w:tcPr>
                <w:tcW w:w="2406" w:type="dxa"/>
                <w:vMerge w:val="restart"/>
              </w:tcPr>
              <w:p w14:paraId="31CCB6D5" w14:textId="0C0695DA" w:rsidR="00082A26" w:rsidRPr="00D91355" w:rsidRDefault="00082A26" w:rsidP="003C4DC5">
                <w:pPr>
                  <w:jc w:val="both"/>
                  <w:rPr>
                    <w:rFonts w:ascii="Arial Narrow" w:hAnsi="Arial Narrow"/>
                    <w:sz w:val="24"/>
                    <w:szCs w:val="24"/>
                    <w:lang w:val="en-US"/>
                  </w:rPr>
                </w:pPr>
              </w:p>
            </w:tc>
            <w:tc>
              <w:tcPr>
                <w:tcW w:w="4426" w:type="dxa"/>
                <w:gridSpan w:val="2"/>
              </w:tcPr>
              <w:p w14:paraId="158EC5D9" w14:textId="2DD09C66" w:rsidR="00082A26" w:rsidRPr="00D91355" w:rsidRDefault="00082A26" w:rsidP="003C4DC5">
                <w:pPr>
                  <w:jc w:val="both"/>
                  <w:rPr>
                    <w:rFonts w:ascii="Arial Narrow" w:hAnsi="Arial Narrow"/>
                    <w:sz w:val="24"/>
                    <w:szCs w:val="24"/>
                  </w:rPr>
                </w:pPr>
              </w:p>
            </w:tc>
            <w:tc>
              <w:tcPr>
                <w:tcW w:w="2490" w:type="dxa"/>
                <w:vMerge w:val="restart"/>
              </w:tcPr>
              <w:p w14:paraId="2148DFB7" w14:textId="77777777" w:rsidR="00082A26" w:rsidRPr="00D91355" w:rsidRDefault="00082A26" w:rsidP="003C4DC5">
                <w:pPr>
                  <w:jc w:val="both"/>
                  <w:rPr>
                    <w:rFonts w:ascii="Arial Narrow" w:hAnsi="Arial Narrow"/>
                    <w:sz w:val="24"/>
                    <w:szCs w:val="24"/>
                  </w:rPr>
                </w:pPr>
              </w:p>
            </w:tc>
          </w:tr>
          <w:tr w:rsidR="00082A26" w:rsidRPr="00D91355" w14:paraId="13B67C2C" w14:textId="77777777" w:rsidTr="00FF5662">
            <w:trPr>
              <w:jc w:val="center"/>
            </w:trPr>
            <w:tc>
              <w:tcPr>
                <w:tcW w:w="2406" w:type="dxa"/>
                <w:vMerge/>
              </w:tcPr>
              <w:p w14:paraId="3DC89C36" w14:textId="77777777" w:rsidR="00082A26" w:rsidRPr="00D91355" w:rsidRDefault="00082A26" w:rsidP="003C4DC5">
                <w:pPr>
                  <w:jc w:val="both"/>
                  <w:rPr>
                    <w:rFonts w:ascii="Arial Narrow" w:hAnsi="Arial Narrow"/>
                    <w:sz w:val="24"/>
                    <w:szCs w:val="24"/>
                  </w:rPr>
                </w:pPr>
              </w:p>
            </w:tc>
            <w:tc>
              <w:tcPr>
                <w:tcW w:w="4426" w:type="dxa"/>
                <w:gridSpan w:val="2"/>
              </w:tcPr>
              <w:p w14:paraId="541D8EC5" w14:textId="5C2A2D22" w:rsidR="00082A26" w:rsidRPr="00D91355" w:rsidRDefault="00082A26" w:rsidP="003C4DC5">
                <w:pPr>
                  <w:jc w:val="both"/>
                  <w:rPr>
                    <w:rFonts w:ascii="Arial Narrow" w:hAnsi="Arial Narrow"/>
                    <w:sz w:val="24"/>
                    <w:szCs w:val="24"/>
                  </w:rPr>
                </w:pPr>
              </w:p>
            </w:tc>
            <w:tc>
              <w:tcPr>
                <w:tcW w:w="2490" w:type="dxa"/>
                <w:vMerge/>
              </w:tcPr>
              <w:p w14:paraId="0CFAFC87" w14:textId="77777777" w:rsidR="00082A26" w:rsidRPr="00D91355" w:rsidRDefault="00082A26" w:rsidP="003C4DC5">
                <w:pPr>
                  <w:jc w:val="both"/>
                  <w:rPr>
                    <w:rFonts w:ascii="Arial Narrow" w:hAnsi="Arial Narrow"/>
                    <w:sz w:val="24"/>
                    <w:szCs w:val="24"/>
                  </w:rPr>
                </w:pPr>
              </w:p>
            </w:tc>
          </w:tr>
          <w:tr w:rsidR="00082A26" w:rsidRPr="00D91355" w14:paraId="7AAE6288" w14:textId="77777777" w:rsidTr="00FF5662">
            <w:trPr>
              <w:jc w:val="center"/>
            </w:trPr>
            <w:tc>
              <w:tcPr>
                <w:tcW w:w="2406" w:type="dxa"/>
              </w:tcPr>
              <w:p w14:paraId="5AC64F24" w14:textId="5429E8A3" w:rsidR="00082A26" w:rsidRPr="00D91355" w:rsidRDefault="00082A26" w:rsidP="003C4DC5">
                <w:pPr>
                  <w:jc w:val="both"/>
                  <w:rPr>
                    <w:rFonts w:ascii="Arial Narrow" w:hAnsi="Arial Narrow"/>
                    <w:noProof/>
                    <w:sz w:val="24"/>
                    <w:szCs w:val="24"/>
                    <w:lang w:eastAsia="da-DK"/>
                  </w:rPr>
                </w:pPr>
              </w:p>
              <w:p w14:paraId="04D709E6" w14:textId="66CEA4B5" w:rsidR="00082A26" w:rsidRPr="00D91355" w:rsidRDefault="00082A26" w:rsidP="003C4DC5">
                <w:pPr>
                  <w:jc w:val="both"/>
                  <w:rPr>
                    <w:rFonts w:ascii="Arial Narrow" w:eastAsia="Times New Roman" w:hAnsi="Arial Narrow"/>
                    <w:noProof/>
                    <w:color w:val="1F497D"/>
                    <w:sz w:val="24"/>
                    <w:szCs w:val="24"/>
                    <w:lang w:eastAsia="da-DK"/>
                  </w:rPr>
                </w:pPr>
                <w:r>
                  <w:rPr>
                    <w:rFonts w:ascii="Arial Narrow" w:hAnsi="Arial Narrow"/>
                    <w:noProof/>
                  </w:rPr>
                  <w:drawing>
                    <wp:anchor distT="0" distB="0" distL="114300" distR="114300" simplePos="0" relativeHeight="251677696" behindDoc="0" locked="0" layoutInCell="1" allowOverlap="1" wp14:anchorId="7971D39E" wp14:editId="35794139">
                      <wp:simplePos x="0" y="0"/>
                      <wp:positionH relativeFrom="column">
                        <wp:posOffset>1410335</wp:posOffset>
                      </wp:positionH>
                      <wp:positionV relativeFrom="paragraph">
                        <wp:posOffset>64672</wp:posOffset>
                      </wp:positionV>
                      <wp:extent cx="3061335" cy="1687830"/>
                      <wp:effectExtent l="0" t="0" r="5715"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rc-logo-white-background.jpg"/>
                              <pic:cNvPicPr/>
                            </pic:nvPicPr>
                            <pic:blipFill>
                              <a:blip r:embed="rId14">
                                <a:extLst>
                                  <a:ext uri="{28A0092B-C50C-407E-A947-70E740481C1C}">
                                    <a14:useLocalDpi xmlns:a14="http://schemas.microsoft.com/office/drawing/2010/main" val="0"/>
                                  </a:ext>
                                </a:extLst>
                              </a:blip>
                              <a:stretch>
                                <a:fillRect/>
                              </a:stretch>
                            </pic:blipFill>
                            <pic:spPr>
                              <a:xfrm>
                                <a:off x="0" y="0"/>
                                <a:ext cx="3061335" cy="1687830"/>
                              </a:xfrm>
                              <a:prstGeom prst="rect">
                                <a:avLst/>
                              </a:prstGeom>
                            </pic:spPr>
                          </pic:pic>
                        </a:graphicData>
                      </a:graphic>
                      <wp14:sizeRelH relativeFrom="page">
                        <wp14:pctWidth>0</wp14:pctWidth>
                      </wp14:sizeRelH>
                      <wp14:sizeRelV relativeFrom="page">
                        <wp14:pctHeight>0</wp14:pctHeight>
                      </wp14:sizeRelV>
                    </wp:anchor>
                  </w:drawing>
                </w:r>
              </w:p>
              <w:p w14:paraId="48A36CA9" w14:textId="23190E5E" w:rsidR="00082A26" w:rsidRPr="00D91355" w:rsidRDefault="00082A26" w:rsidP="003C4DC5">
                <w:pPr>
                  <w:jc w:val="both"/>
                  <w:rPr>
                    <w:rFonts w:ascii="Arial Narrow" w:eastAsia="Times New Roman" w:hAnsi="Arial Narrow"/>
                    <w:noProof/>
                    <w:color w:val="1F497D"/>
                    <w:sz w:val="24"/>
                    <w:szCs w:val="24"/>
                    <w:lang w:eastAsia="da-DK"/>
                  </w:rPr>
                </w:pPr>
              </w:p>
              <w:p w14:paraId="408C5A66" w14:textId="779C3F74" w:rsidR="00082A26" w:rsidRPr="00D91355" w:rsidRDefault="00082A26" w:rsidP="003C4DC5">
                <w:pPr>
                  <w:jc w:val="both"/>
                  <w:rPr>
                    <w:rFonts w:ascii="Arial Narrow" w:eastAsia="Times New Roman" w:hAnsi="Arial Narrow"/>
                    <w:noProof/>
                    <w:color w:val="1F497D"/>
                    <w:sz w:val="24"/>
                    <w:szCs w:val="24"/>
                    <w:lang w:eastAsia="da-DK"/>
                  </w:rPr>
                </w:pPr>
              </w:p>
              <w:p w14:paraId="6374CE13" w14:textId="77777777" w:rsidR="00082A26" w:rsidRPr="00D91355" w:rsidRDefault="00082A26" w:rsidP="003C4DC5">
                <w:pPr>
                  <w:jc w:val="both"/>
                  <w:rPr>
                    <w:rFonts w:ascii="Arial Narrow" w:eastAsia="Times New Roman" w:hAnsi="Arial Narrow"/>
                    <w:noProof/>
                    <w:color w:val="1F497D"/>
                    <w:sz w:val="24"/>
                    <w:szCs w:val="24"/>
                    <w:lang w:eastAsia="da-DK"/>
                  </w:rPr>
                </w:pPr>
              </w:p>
              <w:p w14:paraId="131292A3" w14:textId="77777777" w:rsidR="00082A26" w:rsidRPr="00D91355" w:rsidRDefault="00082A26" w:rsidP="003C4DC5">
                <w:pPr>
                  <w:jc w:val="both"/>
                  <w:rPr>
                    <w:rFonts w:ascii="Arial Narrow" w:eastAsia="Times New Roman" w:hAnsi="Arial Narrow"/>
                    <w:noProof/>
                    <w:color w:val="1F497D"/>
                    <w:sz w:val="24"/>
                    <w:szCs w:val="24"/>
                    <w:lang w:eastAsia="da-DK"/>
                  </w:rPr>
                </w:pPr>
              </w:p>
              <w:p w14:paraId="4A9021A0" w14:textId="77777777" w:rsidR="00082A26" w:rsidRPr="00D91355" w:rsidRDefault="00082A26" w:rsidP="003C4DC5">
                <w:pPr>
                  <w:jc w:val="both"/>
                  <w:rPr>
                    <w:rFonts w:ascii="Arial Narrow" w:eastAsia="Times New Roman" w:hAnsi="Arial Narrow"/>
                    <w:noProof/>
                    <w:color w:val="1F497D"/>
                    <w:sz w:val="24"/>
                    <w:szCs w:val="24"/>
                    <w:lang w:eastAsia="da-DK"/>
                  </w:rPr>
                </w:pPr>
              </w:p>
              <w:p w14:paraId="1666C9A0" w14:textId="77777777" w:rsidR="00082A26" w:rsidRPr="00D91355" w:rsidRDefault="00082A26" w:rsidP="003C4DC5">
                <w:pPr>
                  <w:jc w:val="both"/>
                  <w:rPr>
                    <w:rFonts w:ascii="Arial Narrow" w:eastAsia="Times New Roman" w:hAnsi="Arial Narrow"/>
                    <w:noProof/>
                    <w:color w:val="1F497D"/>
                    <w:sz w:val="24"/>
                    <w:szCs w:val="24"/>
                    <w:lang w:eastAsia="da-DK"/>
                  </w:rPr>
                </w:pPr>
              </w:p>
              <w:p w14:paraId="0051B215" w14:textId="77777777" w:rsidR="00082A26" w:rsidRPr="00D91355" w:rsidRDefault="00082A26" w:rsidP="003C4DC5">
                <w:pPr>
                  <w:jc w:val="both"/>
                  <w:rPr>
                    <w:rFonts w:ascii="Arial Narrow" w:hAnsi="Arial Narrow"/>
                    <w:sz w:val="24"/>
                    <w:szCs w:val="24"/>
                  </w:rPr>
                </w:pPr>
              </w:p>
            </w:tc>
            <w:tc>
              <w:tcPr>
                <w:tcW w:w="2343" w:type="dxa"/>
              </w:tcPr>
              <w:p w14:paraId="59297085" w14:textId="743A6DD3" w:rsidR="00082A26" w:rsidRPr="00D91355" w:rsidRDefault="00082A26" w:rsidP="003C4DC5">
                <w:pPr>
                  <w:jc w:val="both"/>
                  <w:rPr>
                    <w:rFonts w:ascii="Arial Narrow" w:hAnsi="Arial Narrow"/>
                    <w:sz w:val="24"/>
                    <w:szCs w:val="24"/>
                  </w:rPr>
                </w:pPr>
              </w:p>
              <w:p w14:paraId="25CE948E" w14:textId="589D8F2C" w:rsidR="00082A26" w:rsidRPr="00D91355" w:rsidRDefault="00082A26" w:rsidP="003C4DC5">
                <w:pPr>
                  <w:jc w:val="both"/>
                  <w:rPr>
                    <w:rFonts w:ascii="Arial Narrow" w:hAnsi="Arial Narrow"/>
                    <w:sz w:val="24"/>
                    <w:szCs w:val="24"/>
                  </w:rPr>
                </w:pPr>
              </w:p>
            </w:tc>
            <w:tc>
              <w:tcPr>
                <w:tcW w:w="2083" w:type="dxa"/>
              </w:tcPr>
              <w:p w14:paraId="0125E594" w14:textId="346A6D46" w:rsidR="00082A26" w:rsidRPr="00D91355" w:rsidRDefault="00082A26" w:rsidP="002B4740">
                <w:pPr>
                  <w:jc w:val="center"/>
                  <w:rPr>
                    <w:rFonts w:ascii="Arial Narrow" w:hAnsi="Arial Narrow"/>
                    <w:noProof/>
                    <w:sz w:val="24"/>
                    <w:szCs w:val="24"/>
                    <w:lang w:eastAsia="da-DK"/>
                  </w:rPr>
                </w:pPr>
              </w:p>
              <w:p w14:paraId="25E51803" w14:textId="77777777" w:rsidR="00082A26" w:rsidRPr="00D91355" w:rsidRDefault="00082A26" w:rsidP="003C4DC5">
                <w:pPr>
                  <w:jc w:val="both"/>
                  <w:rPr>
                    <w:rFonts w:ascii="Arial Narrow" w:hAnsi="Arial Narrow"/>
                    <w:sz w:val="24"/>
                    <w:szCs w:val="24"/>
                  </w:rPr>
                </w:pPr>
              </w:p>
            </w:tc>
            <w:tc>
              <w:tcPr>
                <w:tcW w:w="2490" w:type="dxa"/>
              </w:tcPr>
              <w:p w14:paraId="60D6FC3D" w14:textId="77777777" w:rsidR="00082A26" w:rsidRPr="00D91355" w:rsidRDefault="00082A26" w:rsidP="003C4DC5">
                <w:pPr>
                  <w:jc w:val="both"/>
                  <w:rPr>
                    <w:rFonts w:ascii="Arial Narrow" w:hAnsi="Arial Narrow"/>
                    <w:sz w:val="24"/>
                    <w:szCs w:val="24"/>
                  </w:rPr>
                </w:pPr>
              </w:p>
              <w:p w14:paraId="32978AA3" w14:textId="77777777" w:rsidR="00082A26" w:rsidRPr="00D91355" w:rsidRDefault="00082A26" w:rsidP="003C4DC5">
                <w:pPr>
                  <w:jc w:val="both"/>
                  <w:rPr>
                    <w:rFonts w:ascii="Arial Narrow" w:hAnsi="Arial Narrow"/>
                    <w:sz w:val="24"/>
                    <w:szCs w:val="24"/>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2268"/>
            <w:gridCol w:w="2268"/>
            <w:gridCol w:w="2410"/>
          </w:tblGrid>
          <w:tr w:rsidR="00082A26" w:rsidRPr="00D91355" w14:paraId="6409124E" w14:textId="77777777" w:rsidTr="000D2DC9">
            <w:tc>
              <w:tcPr>
                <w:tcW w:w="2376" w:type="dxa"/>
              </w:tcPr>
              <w:p w14:paraId="0F06FB03" w14:textId="77777777" w:rsidR="00082A26" w:rsidRPr="00D91355" w:rsidRDefault="00082A26" w:rsidP="003C4DC5">
                <w:pPr>
                  <w:jc w:val="both"/>
                  <w:rPr>
                    <w:rFonts w:ascii="Arial Narrow" w:hAnsi="Arial Narrow"/>
                    <w:sz w:val="24"/>
                    <w:szCs w:val="24"/>
                    <w:lang w:val="en-US"/>
                  </w:rPr>
                </w:pPr>
              </w:p>
            </w:tc>
            <w:tc>
              <w:tcPr>
                <w:tcW w:w="2268" w:type="dxa"/>
              </w:tcPr>
              <w:p w14:paraId="19D86275" w14:textId="77777777" w:rsidR="00082A26" w:rsidRPr="00D91355" w:rsidRDefault="00082A26" w:rsidP="003C4DC5">
                <w:pPr>
                  <w:jc w:val="both"/>
                  <w:rPr>
                    <w:rFonts w:ascii="Arial Narrow" w:hAnsi="Arial Narrow"/>
                    <w:sz w:val="24"/>
                    <w:szCs w:val="24"/>
                  </w:rPr>
                </w:pPr>
              </w:p>
            </w:tc>
            <w:tc>
              <w:tcPr>
                <w:tcW w:w="2268" w:type="dxa"/>
              </w:tcPr>
              <w:p w14:paraId="1D45D71B" w14:textId="77777777" w:rsidR="00082A26" w:rsidRPr="00D91355" w:rsidRDefault="00082A26" w:rsidP="003C4DC5">
                <w:pPr>
                  <w:jc w:val="both"/>
                  <w:rPr>
                    <w:rFonts w:ascii="Arial Narrow" w:hAnsi="Arial Narrow"/>
                    <w:sz w:val="24"/>
                    <w:szCs w:val="24"/>
                  </w:rPr>
                </w:pPr>
              </w:p>
            </w:tc>
            <w:tc>
              <w:tcPr>
                <w:tcW w:w="2410" w:type="dxa"/>
              </w:tcPr>
              <w:p w14:paraId="1B59EDEB" w14:textId="77777777" w:rsidR="00082A26" w:rsidRPr="00D91355" w:rsidRDefault="00082A26" w:rsidP="003C4DC5">
                <w:pPr>
                  <w:jc w:val="both"/>
                  <w:rPr>
                    <w:rFonts w:ascii="Arial Narrow" w:hAnsi="Arial Narrow"/>
                    <w:sz w:val="24"/>
                    <w:szCs w:val="24"/>
                  </w:rPr>
                </w:pPr>
              </w:p>
            </w:tc>
          </w:tr>
          <w:tr w:rsidR="00082A26" w:rsidRPr="00D91355" w14:paraId="56D15DEA" w14:textId="77777777" w:rsidTr="000D2DC9">
            <w:tc>
              <w:tcPr>
                <w:tcW w:w="2376" w:type="dxa"/>
                <w:vMerge w:val="restart"/>
              </w:tcPr>
              <w:p w14:paraId="4B10348B" w14:textId="77777777" w:rsidR="00082A26" w:rsidRDefault="00082A26" w:rsidP="003C4DC5">
                <w:pPr>
                  <w:jc w:val="both"/>
                  <w:rPr>
                    <w:rFonts w:ascii="Arial Narrow" w:hAnsi="Arial Narrow"/>
                    <w:sz w:val="24"/>
                    <w:szCs w:val="24"/>
                  </w:rPr>
                </w:pPr>
              </w:p>
              <w:p w14:paraId="47BC9C27" w14:textId="77777777" w:rsidR="00082A26" w:rsidRPr="00D91355" w:rsidRDefault="00082A26" w:rsidP="003C4DC5">
                <w:pPr>
                  <w:jc w:val="both"/>
                  <w:rPr>
                    <w:rFonts w:ascii="Arial Narrow" w:hAnsi="Arial Narrow"/>
                    <w:sz w:val="24"/>
                    <w:szCs w:val="24"/>
                  </w:rPr>
                </w:pPr>
              </w:p>
            </w:tc>
            <w:tc>
              <w:tcPr>
                <w:tcW w:w="4536" w:type="dxa"/>
                <w:gridSpan w:val="2"/>
              </w:tcPr>
              <w:p w14:paraId="29BF4DF9" w14:textId="77777777" w:rsidR="00082A26" w:rsidRPr="00D91355" w:rsidRDefault="00082A26" w:rsidP="003C4DC5">
                <w:pPr>
                  <w:jc w:val="both"/>
                  <w:rPr>
                    <w:rFonts w:ascii="Arial Narrow" w:hAnsi="Arial Narrow"/>
                    <w:sz w:val="24"/>
                    <w:szCs w:val="24"/>
                  </w:rPr>
                </w:pPr>
              </w:p>
              <w:p w14:paraId="2B1F2013" w14:textId="77777777" w:rsidR="00082A26" w:rsidRPr="00D91355" w:rsidRDefault="00082A26" w:rsidP="003C4DC5">
                <w:pPr>
                  <w:jc w:val="both"/>
                  <w:rPr>
                    <w:rFonts w:ascii="Arial Narrow" w:hAnsi="Arial Narrow"/>
                    <w:sz w:val="24"/>
                    <w:szCs w:val="24"/>
                  </w:rPr>
                </w:pPr>
              </w:p>
              <w:p w14:paraId="641E51D7" w14:textId="77777777" w:rsidR="00082A26" w:rsidRPr="00D91355" w:rsidRDefault="00082A26" w:rsidP="003C4DC5">
                <w:pPr>
                  <w:jc w:val="both"/>
                  <w:rPr>
                    <w:rFonts w:ascii="Arial Narrow" w:hAnsi="Arial Narrow"/>
                    <w:sz w:val="24"/>
                    <w:szCs w:val="24"/>
                  </w:rPr>
                </w:pPr>
              </w:p>
              <w:p w14:paraId="7A36963E" w14:textId="77777777" w:rsidR="00082A26" w:rsidRPr="00D91355" w:rsidRDefault="00082A26" w:rsidP="003C4DC5">
                <w:pPr>
                  <w:jc w:val="both"/>
                  <w:rPr>
                    <w:rFonts w:ascii="Arial Narrow" w:hAnsi="Arial Narrow"/>
                    <w:sz w:val="24"/>
                    <w:szCs w:val="24"/>
                  </w:rPr>
                </w:pPr>
              </w:p>
              <w:p w14:paraId="1B2ED35E" w14:textId="77777777" w:rsidR="00082A26" w:rsidRPr="00D91355" w:rsidRDefault="00082A26" w:rsidP="003C4DC5">
                <w:pPr>
                  <w:jc w:val="both"/>
                  <w:rPr>
                    <w:rFonts w:ascii="Arial Narrow" w:hAnsi="Arial Narrow"/>
                    <w:sz w:val="24"/>
                    <w:szCs w:val="24"/>
                  </w:rPr>
                </w:pPr>
              </w:p>
              <w:p w14:paraId="6E6F86F3" w14:textId="77777777" w:rsidR="00082A26" w:rsidRPr="00D91355" w:rsidRDefault="00082A26" w:rsidP="003C4DC5">
                <w:pPr>
                  <w:jc w:val="both"/>
                  <w:rPr>
                    <w:rFonts w:ascii="Arial Narrow" w:hAnsi="Arial Narrow"/>
                    <w:sz w:val="24"/>
                    <w:szCs w:val="24"/>
                  </w:rPr>
                </w:pPr>
              </w:p>
            </w:tc>
            <w:tc>
              <w:tcPr>
                <w:tcW w:w="2410" w:type="dxa"/>
                <w:vMerge w:val="restart"/>
              </w:tcPr>
              <w:p w14:paraId="47991542" w14:textId="77777777" w:rsidR="00082A26" w:rsidRPr="00D91355" w:rsidRDefault="00082A26" w:rsidP="003C4DC5">
                <w:pPr>
                  <w:jc w:val="both"/>
                  <w:rPr>
                    <w:rFonts w:ascii="Arial Narrow" w:hAnsi="Arial Narrow"/>
                    <w:sz w:val="24"/>
                    <w:szCs w:val="24"/>
                  </w:rPr>
                </w:pPr>
              </w:p>
            </w:tc>
          </w:tr>
        </w:tbl>
        <w:p w14:paraId="530DEB77" w14:textId="1D15159E" w:rsidR="00082A26" w:rsidRDefault="00082A26">
          <w:pPr>
            <w:rPr>
              <w:rFonts w:asciiTheme="minorBidi" w:hAnsiTheme="minorBidi"/>
              <w:sz w:val="24"/>
              <w:szCs w:val="24"/>
              <w:lang w:val="en-US"/>
            </w:rPr>
          </w:pPr>
          <w:r>
            <w:rPr>
              <w:rFonts w:asciiTheme="minorBidi" w:hAnsiTheme="minorBidi"/>
              <w:sz w:val="24"/>
              <w:szCs w:val="24"/>
              <w:lang w:val="en-US"/>
            </w:rPr>
            <w:br w:type="page"/>
          </w:r>
        </w:p>
      </w:sdtContent>
    </w:sdt>
    <w:sdt>
      <w:sdtPr>
        <w:rPr>
          <w:rFonts w:asciiTheme="minorBidi" w:eastAsiaTheme="majorEastAsia" w:hAnsiTheme="minorBidi"/>
          <w:b/>
          <w:bCs/>
          <w:color w:val="365F91" w:themeColor="accent1" w:themeShade="BF"/>
          <w:sz w:val="24"/>
          <w:szCs w:val="24"/>
          <w:lang w:val="en-GB" w:eastAsia="ja-JP"/>
        </w:rPr>
        <w:id w:val="1156489285"/>
        <w:docPartObj>
          <w:docPartGallery w:val="Table of Contents"/>
          <w:docPartUnique/>
        </w:docPartObj>
      </w:sdtPr>
      <w:sdtEndPr>
        <w:rPr>
          <w:rFonts w:eastAsiaTheme="minorHAnsi"/>
          <w:b w:val="0"/>
          <w:bCs w:val="0"/>
          <w:noProof/>
          <w:color w:val="auto"/>
          <w:lang w:eastAsia="en-US"/>
        </w:rPr>
      </w:sdtEndPr>
      <w:sdtContent>
        <w:p w14:paraId="7524BBB4" w14:textId="4CE0F00B" w:rsidR="003B0BFD" w:rsidRPr="00694985" w:rsidRDefault="003B0BFD" w:rsidP="00AD6E79">
          <w:pPr>
            <w:jc w:val="both"/>
            <w:rPr>
              <w:rFonts w:asciiTheme="minorBidi" w:hAnsiTheme="minorBidi"/>
              <w:sz w:val="24"/>
              <w:szCs w:val="24"/>
              <w:lang w:val="en-GB"/>
            </w:rPr>
          </w:pPr>
          <w:proofErr w:type="spellStart"/>
          <w:r w:rsidRPr="00694985">
            <w:rPr>
              <w:rStyle w:val="Heading1Char"/>
              <w:rFonts w:asciiTheme="minorBidi" w:hAnsiTheme="minorBidi" w:cstheme="minorBidi"/>
              <w:sz w:val="24"/>
              <w:szCs w:val="24"/>
            </w:rPr>
            <w:t>Table</w:t>
          </w:r>
          <w:proofErr w:type="spellEnd"/>
          <w:r w:rsidRPr="00694985">
            <w:rPr>
              <w:rStyle w:val="Heading1Char"/>
              <w:rFonts w:asciiTheme="minorBidi" w:hAnsiTheme="minorBidi" w:cstheme="minorBidi"/>
              <w:sz w:val="24"/>
              <w:szCs w:val="24"/>
            </w:rPr>
            <w:t xml:space="preserve"> of Contents</w:t>
          </w:r>
        </w:p>
      </w:sdtContent>
    </w:sdt>
    <w:bookmarkStart w:id="0" w:name="_GoBack"/>
    <w:bookmarkEnd w:id="0"/>
    <w:p w14:paraId="71BAF885" w14:textId="295B227B" w:rsidR="00BA6CA2" w:rsidRDefault="003B0BFD">
      <w:pPr>
        <w:pStyle w:val="TOC1"/>
        <w:tabs>
          <w:tab w:val="right" w:leader="dot" w:pos="9628"/>
        </w:tabs>
        <w:rPr>
          <w:rFonts w:eastAsiaTheme="minorEastAsia"/>
          <w:b w:val="0"/>
          <w:bCs w:val="0"/>
          <w:caps w:val="0"/>
          <w:noProof/>
          <w:sz w:val="22"/>
          <w:szCs w:val="22"/>
          <w:lang w:eastAsia="da-DK"/>
        </w:rPr>
      </w:pPr>
      <w:r w:rsidRPr="00694985">
        <w:rPr>
          <w:rFonts w:asciiTheme="minorBidi" w:hAnsiTheme="minorBidi"/>
          <w:sz w:val="24"/>
          <w:szCs w:val="24"/>
          <w:lang w:val="en-GB"/>
        </w:rPr>
        <w:fldChar w:fldCharType="begin"/>
      </w:r>
      <w:r w:rsidRPr="00694985">
        <w:rPr>
          <w:rFonts w:asciiTheme="minorBidi" w:hAnsiTheme="minorBidi"/>
          <w:sz w:val="24"/>
          <w:szCs w:val="24"/>
          <w:lang w:val="en-GB"/>
        </w:rPr>
        <w:instrText xml:space="preserve"> TOC \o "1-3" \h \z \u </w:instrText>
      </w:r>
      <w:r w:rsidRPr="00694985">
        <w:rPr>
          <w:rFonts w:asciiTheme="minorBidi" w:hAnsiTheme="minorBidi"/>
          <w:sz w:val="24"/>
          <w:szCs w:val="24"/>
          <w:lang w:val="en-GB"/>
        </w:rPr>
        <w:fldChar w:fldCharType="separate"/>
      </w:r>
      <w:hyperlink w:anchor="_Toc18665844" w:history="1">
        <w:r w:rsidR="00BA6CA2" w:rsidRPr="004300B6">
          <w:rPr>
            <w:rStyle w:val="Hyperlink"/>
            <w:rFonts w:asciiTheme="minorBidi" w:hAnsiTheme="minorBidi"/>
            <w:noProof/>
            <w:lang w:val="en-GB"/>
          </w:rPr>
          <w:t>Introduction</w:t>
        </w:r>
        <w:r w:rsidR="00BA6CA2">
          <w:rPr>
            <w:noProof/>
            <w:webHidden/>
          </w:rPr>
          <w:tab/>
        </w:r>
        <w:r w:rsidR="00BA6CA2">
          <w:rPr>
            <w:noProof/>
            <w:webHidden/>
          </w:rPr>
          <w:fldChar w:fldCharType="begin"/>
        </w:r>
        <w:r w:rsidR="00BA6CA2">
          <w:rPr>
            <w:noProof/>
            <w:webHidden/>
          </w:rPr>
          <w:instrText xml:space="preserve"> PAGEREF _Toc18665844 \h </w:instrText>
        </w:r>
        <w:r w:rsidR="00BA6CA2">
          <w:rPr>
            <w:noProof/>
            <w:webHidden/>
          </w:rPr>
        </w:r>
        <w:r w:rsidR="00BA6CA2">
          <w:rPr>
            <w:noProof/>
            <w:webHidden/>
          </w:rPr>
          <w:fldChar w:fldCharType="separate"/>
        </w:r>
        <w:r w:rsidR="00712E29">
          <w:rPr>
            <w:noProof/>
            <w:webHidden/>
          </w:rPr>
          <w:t>2</w:t>
        </w:r>
        <w:r w:rsidR="00BA6CA2">
          <w:rPr>
            <w:noProof/>
            <w:webHidden/>
          </w:rPr>
          <w:fldChar w:fldCharType="end"/>
        </w:r>
      </w:hyperlink>
    </w:p>
    <w:p w14:paraId="2CDCFB48" w14:textId="5EEDFF6A" w:rsidR="00BA6CA2" w:rsidRDefault="00BA6CA2">
      <w:pPr>
        <w:pStyle w:val="TOC1"/>
        <w:tabs>
          <w:tab w:val="right" w:leader="dot" w:pos="9628"/>
        </w:tabs>
        <w:rPr>
          <w:rFonts w:eastAsiaTheme="minorEastAsia"/>
          <w:b w:val="0"/>
          <w:bCs w:val="0"/>
          <w:caps w:val="0"/>
          <w:noProof/>
          <w:sz w:val="22"/>
          <w:szCs w:val="22"/>
          <w:lang w:eastAsia="da-DK"/>
        </w:rPr>
      </w:pPr>
      <w:hyperlink w:anchor="_Toc18665845" w:history="1">
        <w:r w:rsidRPr="004300B6">
          <w:rPr>
            <w:rStyle w:val="Hyperlink"/>
            <w:rFonts w:asciiTheme="minorBidi" w:hAnsiTheme="minorBidi"/>
            <w:noProof/>
            <w:lang w:val="en-GB"/>
          </w:rPr>
          <w:t>PART A: Suggested recommendations to the list of issues</w:t>
        </w:r>
        <w:r>
          <w:rPr>
            <w:noProof/>
            <w:webHidden/>
          </w:rPr>
          <w:tab/>
        </w:r>
        <w:r>
          <w:rPr>
            <w:noProof/>
            <w:webHidden/>
          </w:rPr>
          <w:fldChar w:fldCharType="begin"/>
        </w:r>
        <w:r>
          <w:rPr>
            <w:noProof/>
            <w:webHidden/>
          </w:rPr>
          <w:instrText xml:space="preserve"> PAGEREF _Toc18665845 \h </w:instrText>
        </w:r>
        <w:r>
          <w:rPr>
            <w:noProof/>
            <w:webHidden/>
          </w:rPr>
        </w:r>
        <w:r>
          <w:rPr>
            <w:noProof/>
            <w:webHidden/>
          </w:rPr>
          <w:fldChar w:fldCharType="separate"/>
        </w:r>
        <w:r w:rsidR="00712E29">
          <w:rPr>
            <w:noProof/>
            <w:webHidden/>
          </w:rPr>
          <w:t>4</w:t>
        </w:r>
        <w:r>
          <w:rPr>
            <w:noProof/>
            <w:webHidden/>
          </w:rPr>
          <w:fldChar w:fldCharType="end"/>
        </w:r>
      </w:hyperlink>
    </w:p>
    <w:p w14:paraId="34A0C177" w14:textId="374ACE3D" w:rsidR="00BA6CA2" w:rsidRDefault="00BA6CA2">
      <w:pPr>
        <w:pStyle w:val="TOC2"/>
        <w:tabs>
          <w:tab w:val="right" w:leader="dot" w:pos="9628"/>
        </w:tabs>
        <w:rPr>
          <w:rFonts w:eastAsiaTheme="minorEastAsia"/>
          <w:smallCaps w:val="0"/>
          <w:noProof/>
          <w:sz w:val="22"/>
          <w:szCs w:val="22"/>
          <w:lang w:eastAsia="da-DK"/>
        </w:rPr>
      </w:pPr>
      <w:hyperlink w:anchor="_Toc18665846" w:history="1">
        <w:r w:rsidRPr="004300B6">
          <w:rPr>
            <w:rStyle w:val="Hyperlink"/>
            <w:rFonts w:asciiTheme="minorBidi" w:hAnsiTheme="minorBidi"/>
            <w:noProof/>
            <w:lang w:val="en-GB"/>
          </w:rPr>
          <w:t>LOI para 1- General Information</w:t>
        </w:r>
        <w:r>
          <w:rPr>
            <w:noProof/>
            <w:webHidden/>
          </w:rPr>
          <w:tab/>
        </w:r>
        <w:r>
          <w:rPr>
            <w:noProof/>
            <w:webHidden/>
          </w:rPr>
          <w:fldChar w:fldCharType="begin"/>
        </w:r>
        <w:r>
          <w:rPr>
            <w:noProof/>
            <w:webHidden/>
          </w:rPr>
          <w:instrText xml:space="preserve"> PAGEREF _Toc18665846 \h </w:instrText>
        </w:r>
        <w:r>
          <w:rPr>
            <w:noProof/>
            <w:webHidden/>
          </w:rPr>
        </w:r>
        <w:r>
          <w:rPr>
            <w:noProof/>
            <w:webHidden/>
          </w:rPr>
          <w:fldChar w:fldCharType="separate"/>
        </w:r>
        <w:r w:rsidR="00712E29">
          <w:rPr>
            <w:noProof/>
            <w:webHidden/>
          </w:rPr>
          <w:t>4</w:t>
        </w:r>
        <w:r>
          <w:rPr>
            <w:noProof/>
            <w:webHidden/>
          </w:rPr>
          <w:fldChar w:fldCharType="end"/>
        </w:r>
      </w:hyperlink>
    </w:p>
    <w:p w14:paraId="162AB093" w14:textId="09B2AB25" w:rsidR="00BA6CA2" w:rsidRDefault="00BA6CA2">
      <w:pPr>
        <w:pStyle w:val="TOC3"/>
        <w:tabs>
          <w:tab w:val="right" w:leader="dot" w:pos="9628"/>
        </w:tabs>
        <w:rPr>
          <w:rFonts w:eastAsiaTheme="minorEastAsia"/>
          <w:i w:val="0"/>
          <w:iCs w:val="0"/>
          <w:noProof/>
          <w:sz w:val="22"/>
          <w:szCs w:val="22"/>
          <w:lang w:eastAsia="da-DK"/>
        </w:rPr>
      </w:pPr>
      <w:hyperlink w:anchor="_Toc18665847" w:history="1">
        <w:r w:rsidRPr="004300B6">
          <w:rPr>
            <w:rStyle w:val="Hyperlink"/>
            <w:rFonts w:asciiTheme="minorBidi" w:hAnsiTheme="minorBidi"/>
            <w:noProof/>
            <w:lang w:val="en-US"/>
          </w:rPr>
          <w:t>Danish courts’ interpretation of Denmark’s obligation under the Covenant</w:t>
        </w:r>
        <w:r>
          <w:rPr>
            <w:noProof/>
            <w:webHidden/>
          </w:rPr>
          <w:tab/>
        </w:r>
        <w:r>
          <w:rPr>
            <w:noProof/>
            <w:webHidden/>
          </w:rPr>
          <w:fldChar w:fldCharType="begin"/>
        </w:r>
        <w:r>
          <w:rPr>
            <w:noProof/>
            <w:webHidden/>
          </w:rPr>
          <w:instrText xml:space="preserve"> PAGEREF _Toc18665847 \h </w:instrText>
        </w:r>
        <w:r>
          <w:rPr>
            <w:noProof/>
            <w:webHidden/>
          </w:rPr>
        </w:r>
        <w:r>
          <w:rPr>
            <w:noProof/>
            <w:webHidden/>
          </w:rPr>
          <w:fldChar w:fldCharType="separate"/>
        </w:r>
        <w:r w:rsidR="00712E29">
          <w:rPr>
            <w:noProof/>
            <w:webHidden/>
          </w:rPr>
          <w:t>4</w:t>
        </w:r>
        <w:r>
          <w:rPr>
            <w:noProof/>
            <w:webHidden/>
          </w:rPr>
          <w:fldChar w:fldCharType="end"/>
        </w:r>
      </w:hyperlink>
    </w:p>
    <w:p w14:paraId="7EC4AFAC" w14:textId="3F835DF1" w:rsidR="00BA6CA2" w:rsidRDefault="00BA6CA2">
      <w:pPr>
        <w:pStyle w:val="TOC3"/>
        <w:tabs>
          <w:tab w:val="right" w:leader="dot" w:pos="9628"/>
        </w:tabs>
        <w:rPr>
          <w:rFonts w:eastAsiaTheme="minorEastAsia"/>
          <w:i w:val="0"/>
          <w:iCs w:val="0"/>
          <w:noProof/>
          <w:sz w:val="22"/>
          <w:szCs w:val="22"/>
          <w:lang w:eastAsia="da-DK"/>
        </w:rPr>
      </w:pPr>
      <w:hyperlink w:anchor="_Toc18665848" w:history="1">
        <w:r w:rsidRPr="004300B6">
          <w:rPr>
            <w:rStyle w:val="Hyperlink"/>
            <w:rFonts w:asciiTheme="minorBidi" w:hAnsiTheme="minorBidi"/>
            <w:noProof/>
            <w:lang w:val="en-GB"/>
          </w:rPr>
          <w:t>Lack of incorporation of the Covenant into Danish law</w:t>
        </w:r>
        <w:r>
          <w:rPr>
            <w:noProof/>
            <w:webHidden/>
          </w:rPr>
          <w:tab/>
        </w:r>
        <w:r>
          <w:rPr>
            <w:noProof/>
            <w:webHidden/>
          </w:rPr>
          <w:fldChar w:fldCharType="begin"/>
        </w:r>
        <w:r>
          <w:rPr>
            <w:noProof/>
            <w:webHidden/>
          </w:rPr>
          <w:instrText xml:space="preserve"> PAGEREF _Toc18665848 \h </w:instrText>
        </w:r>
        <w:r>
          <w:rPr>
            <w:noProof/>
            <w:webHidden/>
          </w:rPr>
        </w:r>
        <w:r>
          <w:rPr>
            <w:noProof/>
            <w:webHidden/>
          </w:rPr>
          <w:fldChar w:fldCharType="separate"/>
        </w:r>
        <w:r w:rsidR="00712E29">
          <w:rPr>
            <w:noProof/>
            <w:webHidden/>
          </w:rPr>
          <w:t>4</w:t>
        </w:r>
        <w:r>
          <w:rPr>
            <w:noProof/>
            <w:webHidden/>
          </w:rPr>
          <w:fldChar w:fldCharType="end"/>
        </w:r>
      </w:hyperlink>
    </w:p>
    <w:p w14:paraId="5A944322" w14:textId="7C9ED688" w:rsidR="00BA6CA2" w:rsidRDefault="00BA6CA2">
      <w:pPr>
        <w:pStyle w:val="TOC3"/>
        <w:tabs>
          <w:tab w:val="right" w:leader="dot" w:pos="9628"/>
        </w:tabs>
        <w:rPr>
          <w:rFonts w:eastAsiaTheme="minorEastAsia"/>
          <w:i w:val="0"/>
          <w:iCs w:val="0"/>
          <w:noProof/>
          <w:sz w:val="22"/>
          <w:szCs w:val="22"/>
          <w:lang w:eastAsia="da-DK"/>
        </w:rPr>
      </w:pPr>
      <w:hyperlink w:anchor="_Toc18665849" w:history="1">
        <w:r w:rsidRPr="004300B6">
          <w:rPr>
            <w:rStyle w:val="Hyperlink"/>
            <w:rFonts w:asciiTheme="minorBidi" w:hAnsiTheme="minorBidi"/>
            <w:noProof/>
            <w:lang w:val="en-GB"/>
          </w:rPr>
          <w:t>Accession to the Optional Protocol of the Covenant</w:t>
        </w:r>
        <w:r>
          <w:rPr>
            <w:noProof/>
            <w:webHidden/>
          </w:rPr>
          <w:tab/>
        </w:r>
        <w:r>
          <w:rPr>
            <w:noProof/>
            <w:webHidden/>
          </w:rPr>
          <w:fldChar w:fldCharType="begin"/>
        </w:r>
        <w:r>
          <w:rPr>
            <w:noProof/>
            <w:webHidden/>
          </w:rPr>
          <w:instrText xml:space="preserve"> PAGEREF _Toc18665849 \h </w:instrText>
        </w:r>
        <w:r>
          <w:rPr>
            <w:noProof/>
            <w:webHidden/>
          </w:rPr>
        </w:r>
        <w:r>
          <w:rPr>
            <w:noProof/>
            <w:webHidden/>
          </w:rPr>
          <w:fldChar w:fldCharType="separate"/>
        </w:r>
        <w:r w:rsidR="00712E29">
          <w:rPr>
            <w:noProof/>
            <w:webHidden/>
          </w:rPr>
          <w:t>5</w:t>
        </w:r>
        <w:r>
          <w:rPr>
            <w:noProof/>
            <w:webHidden/>
          </w:rPr>
          <w:fldChar w:fldCharType="end"/>
        </w:r>
      </w:hyperlink>
    </w:p>
    <w:p w14:paraId="04E04DB1" w14:textId="31D1703F" w:rsidR="00BA6CA2" w:rsidRDefault="00BA6CA2">
      <w:pPr>
        <w:pStyle w:val="TOC2"/>
        <w:tabs>
          <w:tab w:val="right" w:leader="dot" w:pos="9628"/>
        </w:tabs>
        <w:rPr>
          <w:rFonts w:eastAsiaTheme="minorEastAsia"/>
          <w:smallCaps w:val="0"/>
          <w:noProof/>
          <w:sz w:val="22"/>
          <w:szCs w:val="22"/>
          <w:lang w:eastAsia="da-DK"/>
        </w:rPr>
      </w:pPr>
      <w:hyperlink w:anchor="_Toc18665850" w:history="1">
        <w:r w:rsidRPr="004300B6">
          <w:rPr>
            <w:rStyle w:val="Hyperlink"/>
            <w:rFonts w:asciiTheme="minorBidi" w:hAnsiTheme="minorBidi"/>
            <w:noProof/>
            <w:lang w:val="en-US"/>
          </w:rPr>
          <w:t>LOI para 9- Discrimination experienced by immigrants (art 2)</w:t>
        </w:r>
        <w:r>
          <w:rPr>
            <w:noProof/>
            <w:webHidden/>
          </w:rPr>
          <w:tab/>
        </w:r>
        <w:r>
          <w:rPr>
            <w:noProof/>
            <w:webHidden/>
          </w:rPr>
          <w:fldChar w:fldCharType="begin"/>
        </w:r>
        <w:r>
          <w:rPr>
            <w:noProof/>
            <w:webHidden/>
          </w:rPr>
          <w:instrText xml:space="preserve"> PAGEREF _Toc18665850 \h </w:instrText>
        </w:r>
        <w:r>
          <w:rPr>
            <w:noProof/>
            <w:webHidden/>
          </w:rPr>
        </w:r>
        <w:r>
          <w:rPr>
            <w:noProof/>
            <w:webHidden/>
          </w:rPr>
          <w:fldChar w:fldCharType="separate"/>
        </w:r>
        <w:r w:rsidR="00712E29">
          <w:rPr>
            <w:noProof/>
            <w:webHidden/>
          </w:rPr>
          <w:t>5</w:t>
        </w:r>
        <w:r>
          <w:rPr>
            <w:noProof/>
            <w:webHidden/>
          </w:rPr>
          <w:fldChar w:fldCharType="end"/>
        </w:r>
      </w:hyperlink>
    </w:p>
    <w:p w14:paraId="2C1126B7" w14:textId="0DA68B86" w:rsidR="00BA6CA2" w:rsidRDefault="00BA6CA2">
      <w:pPr>
        <w:pStyle w:val="TOC3"/>
        <w:tabs>
          <w:tab w:val="right" w:leader="dot" w:pos="9628"/>
        </w:tabs>
        <w:rPr>
          <w:rFonts w:eastAsiaTheme="minorEastAsia"/>
          <w:i w:val="0"/>
          <w:iCs w:val="0"/>
          <w:noProof/>
          <w:sz w:val="22"/>
          <w:szCs w:val="22"/>
          <w:lang w:eastAsia="da-DK"/>
        </w:rPr>
      </w:pPr>
      <w:hyperlink w:anchor="_Toc18665851" w:history="1">
        <w:r w:rsidRPr="004300B6">
          <w:rPr>
            <w:rStyle w:val="Hyperlink"/>
            <w:rFonts w:asciiTheme="minorBidi" w:hAnsiTheme="minorBidi"/>
            <w:noProof/>
            <w:lang w:val="en-GB"/>
          </w:rPr>
          <w:t>Increase in discrimination</w:t>
        </w:r>
        <w:r>
          <w:rPr>
            <w:noProof/>
            <w:webHidden/>
          </w:rPr>
          <w:tab/>
        </w:r>
        <w:r>
          <w:rPr>
            <w:noProof/>
            <w:webHidden/>
          </w:rPr>
          <w:fldChar w:fldCharType="begin"/>
        </w:r>
        <w:r>
          <w:rPr>
            <w:noProof/>
            <w:webHidden/>
          </w:rPr>
          <w:instrText xml:space="preserve"> PAGEREF _Toc18665851 \h </w:instrText>
        </w:r>
        <w:r>
          <w:rPr>
            <w:noProof/>
            <w:webHidden/>
          </w:rPr>
        </w:r>
        <w:r>
          <w:rPr>
            <w:noProof/>
            <w:webHidden/>
          </w:rPr>
          <w:fldChar w:fldCharType="separate"/>
        </w:r>
        <w:r w:rsidR="00712E29">
          <w:rPr>
            <w:noProof/>
            <w:webHidden/>
          </w:rPr>
          <w:t>5</w:t>
        </w:r>
        <w:r>
          <w:rPr>
            <w:noProof/>
            <w:webHidden/>
          </w:rPr>
          <w:fldChar w:fldCharType="end"/>
        </w:r>
      </w:hyperlink>
    </w:p>
    <w:p w14:paraId="290702CA" w14:textId="34446442" w:rsidR="00BA6CA2" w:rsidRDefault="00BA6CA2">
      <w:pPr>
        <w:pStyle w:val="TOC3"/>
        <w:tabs>
          <w:tab w:val="right" w:leader="dot" w:pos="9628"/>
        </w:tabs>
        <w:rPr>
          <w:rFonts w:eastAsiaTheme="minorEastAsia"/>
          <w:i w:val="0"/>
          <w:iCs w:val="0"/>
          <w:noProof/>
          <w:sz w:val="22"/>
          <w:szCs w:val="22"/>
          <w:lang w:eastAsia="da-DK"/>
        </w:rPr>
      </w:pPr>
      <w:hyperlink w:anchor="_Toc18665852" w:history="1">
        <w:r w:rsidRPr="004300B6">
          <w:rPr>
            <w:rStyle w:val="Hyperlink"/>
            <w:rFonts w:asciiTheme="minorBidi" w:hAnsiTheme="minorBidi"/>
            <w:noProof/>
            <w:lang w:val="en-GB"/>
          </w:rPr>
          <w:t>The right to health</w:t>
        </w:r>
        <w:r>
          <w:rPr>
            <w:noProof/>
            <w:webHidden/>
          </w:rPr>
          <w:tab/>
        </w:r>
        <w:r>
          <w:rPr>
            <w:noProof/>
            <w:webHidden/>
          </w:rPr>
          <w:fldChar w:fldCharType="begin"/>
        </w:r>
        <w:r>
          <w:rPr>
            <w:noProof/>
            <w:webHidden/>
          </w:rPr>
          <w:instrText xml:space="preserve"> PAGEREF _Toc18665852 \h </w:instrText>
        </w:r>
        <w:r>
          <w:rPr>
            <w:noProof/>
            <w:webHidden/>
          </w:rPr>
        </w:r>
        <w:r>
          <w:rPr>
            <w:noProof/>
            <w:webHidden/>
          </w:rPr>
          <w:fldChar w:fldCharType="separate"/>
        </w:r>
        <w:r w:rsidR="00712E29">
          <w:rPr>
            <w:noProof/>
            <w:webHidden/>
          </w:rPr>
          <w:t>6</w:t>
        </w:r>
        <w:r>
          <w:rPr>
            <w:noProof/>
            <w:webHidden/>
          </w:rPr>
          <w:fldChar w:fldCharType="end"/>
        </w:r>
      </w:hyperlink>
    </w:p>
    <w:p w14:paraId="0D02BDBA" w14:textId="732EF12F" w:rsidR="00BA6CA2" w:rsidRDefault="00BA6CA2">
      <w:pPr>
        <w:pStyle w:val="TOC3"/>
        <w:tabs>
          <w:tab w:val="right" w:leader="dot" w:pos="9628"/>
        </w:tabs>
        <w:rPr>
          <w:rFonts w:eastAsiaTheme="minorEastAsia"/>
          <w:i w:val="0"/>
          <w:iCs w:val="0"/>
          <w:noProof/>
          <w:sz w:val="22"/>
          <w:szCs w:val="22"/>
          <w:lang w:eastAsia="da-DK"/>
        </w:rPr>
      </w:pPr>
      <w:hyperlink w:anchor="_Toc18665853" w:history="1">
        <w:r w:rsidRPr="004300B6">
          <w:rPr>
            <w:rStyle w:val="Hyperlink"/>
            <w:rFonts w:asciiTheme="minorBidi" w:hAnsiTheme="minorBidi"/>
            <w:noProof/>
            <w:lang w:val="en-US"/>
          </w:rPr>
          <w:t>Right to family reunification</w:t>
        </w:r>
        <w:r>
          <w:rPr>
            <w:noProof/>
            <w:webHidden/>
          </w:rPr>
          <w:tab/>
        </w:r>
        <w:r>
          <w:rPr>
            <w:noProof/>
            <w:webHidden/>
          </w:rPr>
          <w:fldChar w:fldCharType="begin"/>
        </w:r>
        <w:r>
          <w:rPr>
            <w:noProof/>
            <w:webHidden/>
          </w:rPr>
          <w:instrText xml:space="preserve"> PAGEREF _Toc18665853 \h </w:instrText>
        </w:r>
        <w:r>
          <w:rPr>
            <w:noProof/>
            <w:webHidden/>
          </w:rPr>
        </w:r>
        <w:r>
          <w:rPr>
            <w:noProof/>
            <w:webHidden/>
          </w:rPr>
          <w:fldChar w:fldCharType="separate"/>
        </w:r>
        <w:r w:rsidR="00712E29">
          <w:rPr>
            <w:noProof/>
            <w:webHidden/>
          </w:rPr>
          <w:t>7</w:t>
        </w:r>
        <w:r>
          <w:rPr>
            <w:noProof/>
            <w:webHidden/>
          </w:rPr>
          <w:fldChar w:fldCharType="end"/>
        </w:r>
      </w:hyperlink>
    </w:p>
    <w:p w14:paraId="3D3540D8" w14:textId="521FE9A9" w:rsidR="00BA6CA2" w:rsidRDefault="00BA6CA2">
      <w:pPr>
        <w:pStyle w:val="TOC3"/>
        <w:tabs>
          <w:tab w:val="right" w:leader="dot" w:pos="9628"/>
        </w:tabs>
        <w:rPr>
          <w:rFonts w:eastAsiaTheme="minorEastAsia"/>
          <w:i w:val="0"/>
          <w:iCs w:val="0"/>
          <w:noProof/>
          <w:sz w:val="22"/>
          <w:szCs w:val="22"/>
          <w:lang w:eastAsia="da-DK"/>
        </w:rPr>
      </w:pPr>
      <w:hyperlink w:anchor="_Toc18665854" w:history="1">
        <w:r w:rsidRPr="004300B6">
          <w:rPr>
            <w:rStyle w:val="Hyperlink"/>
            <w:rFonts w:asciiTheme="minorBidi" w:hAnsiTheme="minorBidi"/>
            <w:noProof/>
            <w:lang w:val="en-US"/>
          </w:rPr>
          <w:t>Child benefits</w:t>
        </w:r>
        <w:r>
          <w:rPr>
            <w:noProof/>
            <w:webHidden/>
          </w:rPr>
          <w:tab/>
        </w:r>
        <w:r>
          <w:rPr>
            <w:noProof/>
            <w:webHidden/>
          </w:rPr>
          <w:fldChar w:fldCharType="begin"/>
        </w:r>
        <w:r>
          <w:rPr>
            <w:noProof/>
            <w:webHidden/>
          </w:rPr>
          <w:instrText xml:space="preserve"> PAGEREF _Toc18665854 \h </w:instrText>
        </w:r>
        <w:r>
          <w:rPr>
            <w:noProof/>
            <w:webHidden/>
          </w:rPr>
        </w:r>
        <w:r>
          <w:rPr>
            <w:noProof/>
            <w:webHidden/>
          </w:rPr>
          <w:fldChar w:fldCharType="separate"/>
        </w:r>
        <w:r w:rsidR="00712E29">
          <w:rPr>
            <w:noProof/>
            <w:webHidden/>
          </w:rPr>
          <w:t>7</w:t>
        </w:r>
        <w:r>
          <w:rPr>
            <w:noProof/>
            <w:webHidden/>
          </w:rPr>
          <w:fldChar w:fldCharType="end"/>
        </w:r>
      </w:hyperlink>
    </w:p>
    <w:p w14:paraId="3F0561C1" w14:textId="036A5CD6" w:rsidR="00BA6CA2" w:rsidRDefault="00BA6CA2">
      <w:pPr>
        <w:pStyle w:val="TOC2"/>
        <w:tabs>
          <w:tab w:val="right" w:leader="dot" w:pos="9628"/>
        </w:tabs>
        <w:rPr>
          <w:rFonts w:eastAsiaTheme="minorEastAsia"/>
          <w:smallCaps w:val="0"/>
          <w:noProof/>
          <w:sz w:val="22"/>
          <w:szCs w:val="22"/>
          <w:lang w:eastAsia="da-DK"/>
        </w:rPr>
      </w:pPr>
      <w:hyperlink w:anchor="_Toc18665855" w:history="1">
        <w:r w:rsidRPr="004300B6">
          <w:rPr>
            <w:rStyle w:val="Hyperlink"/>
            <w:rFonts w:asciiTheme="minorBidi" w:hAnsiTheme="minorBidi"/>
            <w:noProof/>
            <w:lang w:val="en-US"/>
          </w:rPr>
          <w:t>LOI para 24 - Right to adequate standard of living (art 11)</w:t>
        </w:r>
        <w:r>
          <w:rPr>
            <w:noProof/>
            <w:webHidden/>
          </w:rPr>
          <w:tab/>
        </w:r>
        <w:r>
          <w:rPr>
            <w:noProof/>
            <w:webHidden/>
          </w:rPr>
          <w:fldChar w:fldCharType="begin"/>
        </w:r>
        <w:r>
          <w:rPr>
            <w:noProof/>
            <w:webHidden/>
          </w:rPr>
          <w:instrText xml:space="preserve"> PAGEREF _Toc18665855 \h </w:instrText>
        </w:r>
        <w:r>
          <w:rPr>
            <w:noProof/>
            <w:webHidden/>
          </w:rPr>
        </w:r>
        <w:r>
          <w:rPr>
            <w:noProof/>
            <w:webHidden/>
          </w:rPr>
          <w:fldChar w:fldCharType="separate"/>
        </w:r>
        <w:r w:rsidR="00712E29">
          <w:rPr>
            <w:noProof/>
            <w:webHidden/>
          </w:rPr>
          <w:t>8</w:t>
        </w:r>
        <w:r>
          <w:rPr>
            <w:noProof/>
            <w:webHidden/>
          </w:rPr>
          <w:fldChar w:fldCharType="end"/>
        </w:r>
      </w:hyperlink>
    </w:p>
    <w:p w14:paraId="4C84074C" w14:textId="76C3117F" w:rsidR="00BA6CA2" w:rsidRDefault="00BA6CA2">
      <w:pPr>
        <w:pStyle w:val="TOC1"/>
        <w:tabs>
          <w:tab w:val="right" w:leader="dot" w:pos="9628"/>
        </w:tabs>
        <w:rPr>
          <w:rFonts w:eastAsiaTheme="minorEastAsia"/>
          <w:b w:val="0"/>
          <w:bCs w:val="0"/>
          <w:caps w:val="0"/>
          <w:noProof/>
          <w:sz w:val="22"/>
          <w:szCs w:val="22"/>
          <w:lang w:eastAsia="da-DK"/>
        </w:rPr>
      </w:pPr>
      <w:hyperlink w:anchor="_Toc18665856" w:history="1">
        <w:r w:rsidRPr="004300B6">
          <w:rPr>
            <w:rStyle w:val="Hyperlink"/>
            <w:rFonts w:asciiTheme="minorBidi" w:hAnsiTheme="minorBidi"/>
            <w:noProof/>
            <w:lang w:val="en-GB"/>
          </w:rPr>
          <w:t>Part B: OTHER SUGGESTED RECOMMENDATIONS</w:t>
        </w:r>
        <w:r>
          <w:rPr>
            <w:noProof/>
            <w:webHidden/>
          </w:rPr>
          <w:tab/>
        </w:r>
        <w:r>
          <w:rPr>
            <w:noProof/>
            <w:webHidden/>
          </w:rPr>
          <w:fldChar w:fldCharType="begin"/>
        </w:r>
        <w:r>
          <w:rPr>
            <w:noProof/>
            <w:webHidden/>
          </w:rPr>
          <w:instrText xml:space="preserve"> PAGEREF _Toc18665856 \h </w:instrText>
        </w:r>
        <w:r>
          <w:rPr>
            <w:noProof/>
            <w:webHidden/>
          </w:rPr>
        </w:r>
        <w:r>
          <w:rPr>
            <w:noProof/>
            <w:webHidden/>
          </w:rPr>
          <w:fldChar w:fldCharType="separate"/>
        </w:r>
        <w:r w:rsidR="00712E29">
          <w:rPr>
            <w:noProof/>
            <w:webHidden/>
          </w:rPr>
          <w:t>9</w:t>
        </w:r>
        <w:r>
          <w:rPr>
            <w:noProof/>
            <w:webHidden/>
          </w:rPr>
          <w:fldChar w:fldCharType="end"/>
        </w:r>
      </w:hyperlink>
    </w:p>
    <w:p w14:paraId="0018D4D1" w14:textId="28BEDB10" w:rsidR="00BA6CA2" w:rsidRDefault="00BA6CA2">
      <w:pPr>
        <w:pStyle w:val="TOC2"/>
        <w:tabs>
          <w:tab w:val="right" w:leader="dot" w:pos="9628"/>
        </w:tabs>
        <w:rPr>
          <w:rFonts w:eastAsiaTheme="minorEastAsia"/>
          <w:smallCaps w:val="0"/>
          <w:noProof/>
          <w:sz w:val="22"/>
          <w:szCs w:val="22"/>
          <w:lang w:eastAsia="da-DK"/>
        </w:rPr>
      </w:pPr>
      <w:hyperlink w:anchor="_Toc18665857" w:history="1">
        <w:r w:rsidRPr="004300B6">
          <w:rPr>
            <w:rStyle w:val="Hyperlink"/>
            <w:rFonts w:asciiTheme="minorBidi" w:hAnsiTheme="minorBidi"/>
            <w:noProof/>
            <w:lang w:val="en-US"/>
          </w:rPr>
          <w:t>ISSUE 1: The right to family life (ART 10)</w:t>
        </w:r>
        <w:r>
          <w:rPr>
            <w:noProof/>
            <w:webHidden/>
          </w:rPr>
          <w:tab/>
        </w:r>
        <w:r>
          <w:rPr>
            <w:noProof/>
            <w:webHidden/>
          </w:rPr>
          <w:fldChar w:fldCharType="begin"/>
        </w:r>
        <w:r>
          <w:rPr>
            <w:noProof/>
            <w:webHidden/>
          </w:rPr>
          <w:instrText xml:space="preserve"> PAGEREF _Toc18665857 \h </w:instrText>
        </w:r>
        <w:r>
          <w:rPr>
            <w:noProof/>
            <w:webHidden/>
          </w:rPr>
        </w:r>
        <w:r>
          <w:rPr>
            <w:noProof/>
            <w:webHidden/>
          </w:rPr>
          <w:fldChar w:fldCharType="separate"/>
        </w:r>
        <w:r w:rsidR="00712E29">
          <w:rPr>
            <w:noProof/>
            <w:webHidden/>
          </w:rPr>
          <w:t>9</w:t>
        </w:r>
        <w:r>
          <w:rPr>
            <w:noProof/>
            <w:webHidden/>
          </w:rPr>
          <w:fldChar w:fldCharType="end"/>
        </w:r>
      </w:hyperlink>
    </w:p>
    <w:p w14:paraId="53A9001C" w14:textId="785FCA37" w:rsidR="00BA6CA2" w:rsidRDefault="00BA6CA2">
      <w:pPr>
        <w:pStyle w:val="TOC3"/>
        <w:tabs>
          <w:tab w:val="right" w:leader="dot" w:pos="9628"/>
        </w:tabs>
        <w:rPr>
          <w:rFonts w:eastAsiaTheme="minorEastAsia"/>
          <w:i w:val="0"/>
          <w:iCs w:val="0"/>
          <w:noProof/>
          <w:sz w:val="22"/>
          <w:szCs w:val="22"/>
          <w:lang w:eastAsia="da-DK"/>
        </w:rPr>
      </w:pPr>
      <w:hyperlink w:anchor="_Toc18665858" w:history="1">
        <w:r w:rsidRPr="004300B6">
          <w:rPr>
            <w:rStyle w:val="Hyperlink"/>
            <w:rFonts w:asciiTheme="minorBidi" w:hAnsiTheme="minorBidi"/>
            <w:noProof/>
            <w:lang w:val="en-US"/>
          </w:rPr>
          <w:t>Right to family reunification</w:t>
        </w:r>
        <w:r>
          <w:rPr>
            <w:noProof/>
            <w:webHidden/>
          </w:rPr>
          <w:tab/>
        </w:r>
        <w:r>
          <w:rPr>
            <w:noProof/>
            <w:webHidden/>
          </w:rPr>
          <w:fldChar w:fldCharType="begin"/>
        </w:r>
        <w:r>
          <w:rPr>
            <w:noProof/>
            <w:webHidden/>
          </w:rPr>
          <w:instrText xml:space="preserve"> PAGEREF _Toc18665858 \h </w:instrText>
        </w:r>
        <w:r>
          <w:rPr>
            <w:noProof/>
            <w:webHidden/>
          </w:rPr>
        </w:r>
        <w:r>
          <w:rPr>
            <w:noProof/>
            <w:webHidden/>
          </w:rPr>
          <w:fldChar w:fldCharType="separate"/>
        </w:r>
        <w:r w:rsidR="00712E29">
          <w:rPr>
            <w:noProof/>
            <w:webHidden/>
          </w:rPr>
          <w:t>9</w:t>
        </w:r>
        <w:r>
          <w:rPr>
            <w:noProof/>
            <w:webHidden/>
          </w:rPr>
          <w:fldChar w:fldCharType="end"/>
        </w:r>
      </w:hyperlink>
    </w:p>
    <w:p w14:paraId="15761621" w14:textId="08C1AF22" w:rsidR="00BA6CA2" w:rsidRDefault="00BA6CA2">
      <w:pPr>
        <w:pStyle w:val="TOC3"/>
        <w:tabs>
          <w:tab w:val="right" w:leader="dot" w:pos="9628"/>
        </w:tabs>
        <w:rPr>
          <w:rFonts w:eastAsiaTheme="minorEastAsia"/>
          <w:i w:val="0"/>
          <w:iCs w:val="0"/>
          <w:noProof/>
          <w:sz w:val="22"/>
          <w:szCs w:val="22"/>
          <w:lang w:eastAsia="da-DK"/>
        </w:rPr>
      </w:pPr>
      <w:hyperlink w:anchor="_Toc18665859" w:history="1">
        <w:r w:rsidRPr="004300B6">
          <w:rPr>
            <w:rStyle w:val="Hyperlink"/>
            <w:rFonts w:asciiTheme="minorBidi" w:hAnsiTheme="minorBidi"/>
            <w:noProof/>
            <w:lang w:val="en-US"/>
          </w:rPr>
          <w:t>Right to divorce</w:t>
        </w:r>
        <w:r>
          <w:rPr>
            <w:noProof/>
            <w:webHidden/>
          </w:rPr>
          <w:tab/>
        </w:r>
        <w:r>
          <w:rPr>
            <w:noProof/>
            <w:webHidden/>
          </w:rPr>
          <w:fldChar w:fldCharType="begin"/>
        </w:r>
        <w:r>
          <w:rPr>
            <w:noProof/>
            <w:webHidden/>
          </w:rPr>
          <w:instrText xml:space="preserve"> PAGEREF _Toc18665859 \h </w:instrText>
        </w:r>
        <w:r>
          <w:rPr>
            <w:noProof/>
            <w:webHidden/>
          </w:rPr>
        </w:r>
        <w:r>
          <w:rPr>
            <w:noProof/>
            <w:webHidden/>
          </w:rPr>
          <w:fldChar w:fldCharType="separate"/>
        </w:r>
        <w:r w:rsidR="00712E29">
          <w:rPr>
            <w:noProof/>
            <w:webHidden/>
          </w:rPr>
          <w:t>10</w:t>
        </w:r>
        <w:r>
          <w:rPr>
            <w:noProof/>
            <w:webHidden/>
          </w:rPr>
          <w:fldChar w:fldCharType="end"/>
        </w:r>
      </w:hyperlink>
    </w:p>
    <w:p w14:paraId="6E3BBCF0" w14:textId="06E7BBB7" w:rsidR="00BA6CA2" w:rsidRDefault="00BA6CA2">
      <w:pPr>
        <w:pStyle w:val="TOC2"/>
        <w:tabs>
          <w:tab w:val="right" w:leader="dot" w:pos="9628"/>
        </w:tabs>
        <w:rPr>
          <w:rFonts w:eastAsiaTheme="minorEastAsia"/>
          <w:smallCaps w:val="0"/>
          <w:noProof/>
          <w:sz w:val="22"/>
          <w:szCs w:val="22"/>
          <w:lang w:eastAsia="da-DK"/>
        </w:rPr>
      </w:pPr>
      <w:hyperlink w:anchor="_Toc18665860" w:history="1">
        <w:r w:rsidRPr="004300B6">
          <w:rPr>
            <w:rStyle w:val="Hyperlink"/>
            <w:rFonts w:asciiTheme="minorBidi" w:hAnsiTheme="minorBidi"/>
            <w:noProof/>
            <w:lang w:val="en-US"/>
          </w:rPr>
          <w:t>Issue 2: The right to adequate standard of living (art 11)</w:t>
        </w:r>
        <w:r>
          <w:rPr>
            <w:noProof/>
            <w:webHidden/>
          </w:rPr>
          <w:tab/>
        </w:r>
        <w:r>
          <w:rPr>
            <w:noProof/>
            <w:webHidden/>
          </w:rPr>
          <w:fldChar w:fldCharType="begin"/>
        </w:r>
        <w:r>
          <w:rPr>
            <w:noProof/>
            <w:webHidden/>
          </w:rPr>
          <w:instrText xml:space="preserve"> PAGEREF _Toc18665860 \h </w:instrText>
        </w:r>
        <w:r>
          <w:rPr>
            <w:noProof/>
            <w:webHidden/>
          </w:rPr>
        </w:r>
        <w:r>
          <w:rPr>
            <w:noProof/>
            <w:webHidden/>
          </w:rPr>
          <w:fldChar w:fldCharType="separate"/>
        </w:r>
        <w:r w:rsidR="00712E29">
          <w:rPr>
            <w:noProof/>
            <w:webHidden/>
          </w:rPr>
          <w:t>10</w:t>
        </w:r>
        <w:r>
          <w:rPr>
            <w:noProof/>
            <w:webHidden/>
          </w:rPr>
          <w:fldChar w:fldCharType="end"/>
        </w:r>
      </w:hyperlink>
    </w:p>
    <w:p w14:paraId="04CC31EF" w14:textId="710C9972" w:rsidR="00BA6CA2" w:rsidRDefault="00BA6CA2">
      <w:pPr>
        <w:pStyle w:val="TOC3"/>
        <w:tabs>
          <w:tab w:val="right" w:leader="dot" w:pos="9628"/>
        </w:tabs>
        <w:rPr>
          <w:rFonts w:eastAsiaTheme="minorEastAsia"/>
          <w:i w:val="0"/>
          <w:iCs w:val="0"/>
          <w:noProof/>
          <w:sz w:val="22"/>
          <w:szCs w:val="22"/>
          <w:lang w:eastAsia="da-DK"/>
        </w:rPr>
      </w:pPr>
      <w:hyperlink w:anchor="_Toc18665861" w:history="1">
        <w:r w:rsidRPr="004300B6">
          <w:rPr>
            <w:rStyle w:val="Hyperlink"/>
            <w:rFonts w:asciiTheme="minorBidi" w:hAnsiTheme="minorBidi"/>
            <w:noProof/>
            <w:lang w:val="en-US"/>
          </w:rPr>
          <w:t>Integration benefit</w:t>
        </w:r>
        <w:r>
          <w:rPr>
            <w:noProof/>
            <w:webHidden/>
          </w:rPr>
          <w:tab/>
        </w:r>
        <w:r>
          <w:rPr>
            <w:noProof/>
            <w:webHidden/>
          </w:rPr>
          <w:fldChar w:fldCharType="begin"/>
        </w:r>
        <w:r>
          <w:rPr>
            <w:noProof/>
            <w:webHidden/>
          </w:rPr>
          <w:instrText xml:space="preserve"> PAGEREF _Toc18665861 \h </w:instrText>
        </w:r>
        <w:r>
          <w:rPr>
            <w:noProof/>
            <w:webHidden/>
          </w:rPr>
        </w:r>
        <w:r>
          <w:rPr>
            <w:noProof/>
            <w:webHidden/>
          </w:rPr>
          <w:fldChar w:fldCharType="separate"/>
        </w:r>
        <w:r w:rsidR="00712E29">
          <w:rPr>
            <w:noProof/>
            <w:webHidden/>
          </w:rPr>
          <w:t>10</w:t>
        </w:r>
        <w:r>
          <w:rPr>
            <w:noProof/>
            <w:webHidden/>
          </w:rPr>
          <w:fldChar w:fldCharType="end"/>
        </w:r>
      </w:hyperlink>
    </w:p>
    <w:p w14:paraId="28A46349" w14:textId="1E942B7E" w:rsidR="00BA6CA2" w:rsidRDefault="00BA6CA2">
      <w:pPr>
        <w:pStyle w:val="TOC3"/>
        <w:tabs>
          <w:tab w:val="right" w:leader="dot" w:pos="9628"/>
        </w:tabs>
        <w:rPr>
          <w:rFonts w:eastAsiaTheme="minorEastAsia"/>
          <w:i w:val="0"/>
          <w:iCs w:val="0"/>
          <w:noProof/>
          <w:sz w:val="22"/>
          <w:szCs w:val="22"/>
          <w:lang w:eastAsia="da-DK"/>
        </w:rPr>
      </w:pPr>
      <w:hyperlink w:anchor="_Toc18665862" w:history="1">
        <w:r w:rsidRPr="004300B6">
          <w:rPr>
            <w:rStyle w:val="Hyperlink"/>
            <w:rFonts w:asciiTheme="minorBidi" w:hAnsiTheme="minorBidi"/>
            <w:noProof/>
            <w:lang w:val="en-US"/>
          </w:rPr>
          <w:t>Graduation principle with regards to child benefits and pension</w:t>
        </w:r>
        <w:r>
          <w:rPr>
            <w:noProof/>
            <w:webHidden/>
          </w:rPr>
          <w:tab/>
        </w:r>
        <w:r>
          <w:rPr>
            <w:noProof/>
            <w:webHidden/>
          </w:rPr>
          <w:fldChar w:fldCharType="begin"/>
        </w:r>
        <w:r>
          <w:rPr>
            <w:noProof/>
            <w:webHidden/>
          </w:rPr>
          <w:instrText xml:space="preserve"> PAGEREF _Toc18665862 \h </w:instrText>
        </w:r>
        <w:r>
          <w:rPr>
            <w:noProof/>
            <w:webHidden/>
          </w:rPr>
        </w:r>
        <w:r>
          <w:rPr>
            <w:noProof/>
            <w:webHidden/>
          </w:rPr>
          <w:fldChar w:fldCharType="separate"/>
        </w:r>
        <w:r w:rsidR="00712E29">
          <w:rPr>
            <w:noProof/>
            <w:webHidden/>
          </w:rPr>
          <w:t>12</w:t>
        </w:r>
        <w:r>
          <w:rPr>
            <w:noProof/>
            <w:webHidden/>
          </w:rPr>
          <w:fldChar w:fldCharType="end"/>
        </w:r>
      </w:hyperlink>
    </w:p>
    <w:p w14:paraId="4581A99B" w14:textId="24180684" w:rsidR="00BA6CA2" w:rsidRDefault="00BA6CA2">
      <w:pPr>
        <w:pStyle w:val="TOC3"/>
        <w:tabs>
          <w:tab w:val="right" w:leader="dot" w:pos="9628"/>
        </w:tabs>
        <w:rPr>
          <w:rFonts w:eastAsiaTheme="minorEastAsia"/>
          <w:i w:val="0"/>
          <w:iCs w:val="0"/>
          <w:noProof/>
          <w:sz w:val="22"/>
          <w:szCs w:val="22"/>
          <w:lang w:eastAsia="da-DK"/>
        </w:rPr>
      </w:pPr>
      <w:hyperlink w:anchor="_Toc18665863" w:history="1">
        <w:r w:rsidRPr="004300B6">
          <w:rPr>
            <w:rStyle w:val="Hyperlink"/>
            <w:rFonts w:asciiTheme="minorBidi" w:hAnsiTheme="minorBidi"/>
            <w:noProof/>
            <w:lang w:val="en-US"/>
          </w:rPr>
          <w:t>Right to housing</w:t>
        </w:r>
        <w:r>
          <w:rPr>
            <w:noProof/>
            <w:webHidden/>
          </w:rPr>
          <w:tab/>
        </w:r>
        <w:r>
          <w:rPr>
            <w:noProof/>
            <w:webHidden/>
          </w:rPr>
          <w:fldChar w:fldCharType="begin"/>
        </w:r>
        <w:r>
          <w:rPr>
            <w:noProof/>
            <w:webHidden/>
          </w:rPr>
          <w:instrText xml:space="preserve"> PAGEREF _Toc18665863 \h </w:instrText>
        </w:r>
        <w:r>
          <w:rPr>
            <w:noProof/>
            <w:webHidden/>
          </w:rPr>
        </w:r>
        <w:r>
          <w:rPr>
            <w:noProof/>
            <w:webHidden/>
          </w:rPr>
          <w:fldChar w:fldCharType="separate"/>
        </w:r>
        <w:r w:rsidR="00712E29">
          <w:rPr>
            <w:noProof/>
            <w:webHidden/>
          </w:rPr>
          <w:t>13</w:t>
        </w:r>
        <w:r>
          <w:rPr>
            <w:noProof/>
            <w:webHidden/>
          </w:rPr>
          <w:fldChar w:fldCharType="end"/>
        </w:r>
      </w:hyperlink>
    </w:p>
    <w:p w14:paraId="1A548118" w14:textId="55F24D12" w:rsidR="00BA6CA2" w:rsidRDefault="00BA6CA2">
      <w:pPr>
        <w:pStyle w:val="TOC2"/>
        <w:tabs>
          <w:tab w:val="right" w:leader="dot" w:pos="9628"/>
        </w:tabs>
        <w:rPr>
          <w:rFonts w:eastAsiaTheme="minorEastAsia"/>
          <w:smallCaps w:val="0"/>
          <w:noProof/>
          <w:sz w:val="22"/>
          <w:szCs w:val="22"/>
          <w:lang w:eastAsia="da-DK"/>
        </w:rPr>
      </w:pPr>
      <w:hyperlink w:anchor="_Toc18665864" w:history="1">
        <w:r w:rsidRPr="004300B6">
          <w:rPr>
            <w:rStyle w:val="Hyperlink"/>
            <w:rFonts w:asciiTheme="minorBidi" w:hAnsiTheme="minorBidi"/>
            <w:noProof/>
            <w:lang w:val="en-US"/>
          </w:rPr>
          <w:t>Issue 3: The right to health (art 12)</w:t>
        </w:r>
        <w:r>
          <w:rPr>
            <w:noProof/>
            <w:webHidden/>
          </w:rPr>
          <w:tab/>
        </w:r>
        <w:r>
          <w:rPr>
            <w:noProof/>
            <w:webHidden/>
          </w:rPr>
          <w:fldChar w:fldCharType="begin"/>
        </w:r>
        <w:r>
          <w:rPr>
            <w:noProof/>
            <w:webHidden/>
          </w:rPr>
          <w:instrText xml:space="preserve"> PAGEREF _Toc18665864 \h </w:instrText>
        </w:r>
        <w:r>
          <w:rPr>
            <w:noProof/>
            <w:webHidden/>
          </w:rPr>
        </w:r>
        <w:r>
          <w:rPr>
            <w:noProof/>
            <w:webHidden/>
          </w:rPr>
          <w:fldChar w:fldCharType="separate"/>
        </w:r>
        <w:r w:rsidR="00712E29">
          <w:rPr>
            <w:noProof/>
            <w:webHidden/>
          </w:rPr>
          <w:t>14</w:t>
        </w:r>
        <w:r>
          <w:rPr>
            <w:noProof/>
            <w:webHidden/>
          </w:rPr>
          <w:fldChar w:fldCharType="end"/>
        </w:r>
      </w:hyperlink>
    </w:p>
    <w:p w14:paraId="36E92AC5" w14:textId="11BFF378" w:rsidR="00BA6CA2" w:rsidRDefault="00BA6CA2">
      <w:pPr>
        <w:pStyle w:val="TOC3"/>
        <w:tabs>
          <w:tab w:val="right" w:leader="dot" w:pos="9628"/>
        </w:tabs>
        <w:rPr>
          <w:rFonts w:eastAsiaTheme="minorEastAsia"/>
          <w:i w:val="0"/>
          <w:iCs w:val="0"/>
          <w:noProof/>
          <w:sz w:val="22"/>
          <w:szCs w:val="22"/>
          <w:lang w:eastAsia="da-DK"/>
        </w:rPr>
      </w:pPr>
      <w:hyperlink w:anchor="_Toc18665865" w:history="1">
        <w:r w:rsidRPr="004300B6">
          <w:rPr>
            <w:rStyle w:val="Hyperlink"/>
            <w:rFonts w:asciiTheme="minorBidi" w:hAnsiTheme="minorBidi"/>
            <w:noProof/>
            <w:lang w:val="en-US"/>
          </w:rPr>
          <w:t>Payment of translation</w:t>
        </w:r>
        <w:r>
          <w:rPr>
            <w:noProof/>
            <w:webHidden/>
          </w:rPr>
          <w:tab/>
        </w:r>
        <w:r>
          <w:rPr>
            <w:noProof/>
            <w:webHidden/>
          </w:rPr>
          <w:fldChar w:fldCharType="begin"/>
        </w:r>
        <w:r>
          <w:rPr>
            <w:noProof/>
            <w:webHidden/>
          </w:rPr>
          <w:instrText xml:space="preserve"> PAGEREF _Toc18665865 \h </w:instrText>
        </w:r>
        <w:r>
          <w:rPr>
            <w:noProof/>
            <w:webHidden/>
          </w:rPr>
        </w:r>
        <w:r>
          <w:rPr>
            <w:noProof/>
            <w:webHidden/>
          </w:rPr>
          <w:fldChar w:fldCharType="separate"/>
        </w:r>
        <w:r w:rsidR="00712E29">
          <w:rPr>
            <w:noProof/>
            <w:webHidden/>
          </w:rPr>
          <w:t>14</w:t>
        </w:r>
        <w:r>
          <w:rPr>
            <w:noProof/>
            <w:webHidden/>
          </w:rPr>
          <w:fldChar w:fldCharType="end"/>
        </w:r>
      </w:hyperlink>
    </w:p>
    <w:p w14:paraId="2A1A921F" w14:textId="7A3CD4D0" w:rsidR="00BA6CA2" w:rsidRDefault="00BA6CA2">
      <w:pPr>
        <w:pStyle w:val="TOC3"/>
        <w:tabs>
          <w:tab w:val="right" w:leader="dot" w:pos="9628"/>
        </w:tabs>
        <w:rPr>
          <w:rFonts w:eastAsiaTheme="minorEastAsia"/>
          <w:i w:val="0"/>
          <w:iCs w:val="0"/>
          <w:noProof/>
          <w:sz w:val="22"/>
          <w:szCs w:val="22"/>
          <w:lang w:eastAsia="da-DK"/>
        </w:rPr>
      </w:pPr>
      <w:hyperlink w:anchor="_Toc18665866" w:history="1">
        <w:r w:rsidRPr="004300B6">
          <w:rPr>
            <w:rStyle w:val="Hyperlink"/>
            <w:rFonts w:asciiTheme="minorBidi" w:hAnsiTheme="minorBidi"/>
            <w:noProof/>
            <w:lang w:val="en-US"/>
          </w:rPr>
          <w:t>Transportation</w:t>
        </w:r>
        <w:r>
          <w:rPr>
            <w:noProof/>
            <w:webHidden/>
          </w:rPr>
          <w:tab/>
        </w:r>
        <w:r>
          <w:rPr>
            <w:noProof/>
            <w:webHidden/>
          </w:rPr>
          <w:fldChar w:fldCharType="begin"/>
        </w:r>
        <w:r>
          <w:rPr>
            <w:noProof/>
            <w:webHidden/>
          </w:rPr>
          <w:instrText xml:space="preserve"> PAGEREF _Toc18665866 \h </w:instrText>
        </w:r>
        <w:r>
          <w:rPr>
            <w:noProof/>
            <w:webHidden/>
          </w:rPr>
        </w:r>
        <w:r>
          <w:rPr>
            <w:noProof/>
            <w:webHidden/>
          </w:rPr>
          <w:fldChar w:fldCharType="separate"/>
        </w:r>
        <w:r w:rsidR="00712E29">
          <w:rPr>
            <w:noProof/>
            <w:webHidden/>
          </w:rPr>
          <w:t>14</w:t>
        </w:r>
        <w:r>
          <w:rPr>
            <w:noProof/>
            <w:webHidden/>
          </w:rPr>
          <w:fldChar w:fldCharType="end"/>
        </w:r>
      </w:hyperlink>
    </w:p>
    <w:p w14:paraId="58647ED6" w14:textId="187F1120" w:rsidR="00BA6CA2" w:rsidRDefault="00BA6CA2">
      <w:pPr>
        <w:pStyle w:val="TOC3"/>
        <w:tabs>
          <w:tab w:val="right" w:leader="dot" w:pos="9628"/>
        </w:tabs>
        <w:rPr>
          <w:rFonts w:eastAsiaTheme="minorEastAsia"/>
          <w:i w:val="0"/>
          <w:iCs w:val="0"/>
          <w:noProof/>
          <w:sz w:val="22"/>
          <w:szCs w:val="22"/>
          <w:lang w:eastAsia="da-DK"/>
        </w:rPr>
      </w:pPr>
      <w:hyperlink w:anchor="_Toc18665867" w:history="1">
        <w:r w:rsidRPr="004300B6">
          <w:rPr>
            <w:rStyle w:val="Hyperlink"/>
            <w:rFonts w:asciiTheme="minorBidi" w:hAnsiTheme="minorBidi"/>
            <w:noProof/>
            <w:lang w:val="en-US"/>
          </w:rPr>
          <w:t>Right to rehabilitation</w:t>
        </w:r>
        <w:r>
          <w:rPr>
            <w:noProof/>
            <w:webHidden/>
          </w:rPr>
          <w:tab/>
        </w:r>
        <w:r>
          <w:rPr>
            <w:noProof/>
            <w:webHidden/>
          </w:rPr>
          <w:fldChar w:fldCharType="begin"/>
        </w:r>
        <w:r>
          <w:rPr>
            <w:noProof/>
            <w:webHidden/>
          </w:rPr>
          <w:instrText xml:space="preserve"> PAGEREF _Toc18665867 \h </w:instrText>
        </w:r>
        <w:r>
          <w:rPr>
            <w:noProof/>
            <w:webHidden/>
          </w:rPr>
        </w:r>
        <w:r>
          <w:rPr>
            <w:noProof/>
            <w:webHidden/>
          </w:rPr>
          <w:fldChar w:fldCharType="separate"/>
        </w:r>
        <w:r w:rsidR="00712E29">
          <w:rPr>
            <w:noProof/>
            <w:webHidden/>
          </w:rPr>
          <w:t>14</w:t>
        </w:r>
        <w:r>
          <w:rPr>
            <w:noProof/>
            <w:webHidden/>
          </w:rPr>
          <w:fldChar w:fldCharType="end"/>
        </w:r>
      </w:hyperlink>
    </w:p>
    <w:p w14:paraId="2262ADD6" w14:textId="45F5B7D4" w:rsidR="00BA6CA2" w:rsidRDefault="00BA6CA2">
      <w:pPr>
        <w:pStyle w:val="TOC3"/>
        <w:tabs>
          <w:tab w:val="right" w:leader="dot" w:pos="9628"/>
        </w:tabs>
        <w:rPr>
          <w:rFonts w:eastAsiaTheme="minorEastAsia"/>
          <w:i w:val="0"/>
          <w:iCs w:val="0"/>
          <w:noProof/>
          <w:sz w:val="22"/>
          <w:szCs w:val="22"/>
          <w:lang w:eastAsia="da-DK"/>
        </w:rPr>
      </w:pPr>
      <w:hyperlink w:anchor="_Toc18665868" w:history="1">
        <w:r w:rsidRPr="004300B6">
          <w:rPr>
            <w:rStyle w:val="Hyperlink"/>
            <w:rFonts w:asciiTheme="minorBidi" w:hAnsiTheme="minorBidi"/>
            <w:noProof/>
            <w:lang w:val="en-US"/>
          </w:rPr>
          <w:t>Screening of asylum seekers and refugees who are victims of torture</w:t>
        </w:r>
        <w:r>
          <w:rPr>
            <w:noProof/>
            <w:webHidden/>
          </w:rPr>
          <w:tab/>
        </w:r>
        <w:r>
          <w:rPr>
            <w:noProof/>
            <w:webHidden/>
          </w:rPr>
          <w:fldChar w:fldCharType="begin"/>
        </w:r>
        <w:r>
          <w:rPr>
            <w:noProof/>
            <w:webHidden/>
          </w:rPr>
          <w:instrText xml:space="preserve"> PAGEREF _Toc18665868 \h </w:instrText>
        </w:r>
        <w:r>
          <w:rPr>
            <w:noProof/>
            <w:webHidden/>
          </w:rPr>
        </w:r>
        <w:r>
          <w:rPr>
            <w:noProof/>
            <w:webHidden/>
          </w:rPr>
          <w:fldChar w:fldCharType="separate"/>
        </w:r>
        <w:r w:rsidR="00712E29">
          <w:rPr>
            <w:noProof/>
            <w:webHidden/>
          </w:rPr>
          <w:t>15</w:t>
        </w:r>
        <w:r>
          <w:rPr>
            <w:noProof/>
            <w:webHidden/>
          </w:rPr>
          <w:fldChar w:fldCharType="end"/>
        </w:r>
      </w:hyperlink>
    </w:p>
    <w:p w14:paraId="3EB3B944" w14:textId="7AB902E3" w:rsidR="00BA6CA2" w:rsidRDefault="00BA6CA2">
      <w:pPr>
        <w:pStyle w:val="TOC2"/>
        <w:tabs>
          <w:tab w:val="right" w:leader="dot" w:pos="9628"/>
        </w:tabs>
        <w:rPr>
          <w:rFonts w:eastAsiaTheme="minorEastAsia"/>
          <w:smallCaps w:val="0"/>
          <w:noProof/>
          <w:sz w:val="22"/>
          <w:szCs w:val="22"/>
          <w:lang w:eastAsia="da-DK"/>
        </w:rPr>
      </w:pPr>
      <w:hyperlink w:anchor="_Toc18665869" w:history="1">
        <w:r w:rsidRPr="004300B6">
          <w:rPr>
            <w:rStyle w:val="Hyperlink"/>
            <w:rFonts w:asciiTheme="minorBidi" w:hAnsiTheme="minorBidi"/>
            <w:noProof/>
            <w:lang w:val="en-US"/>
          </w:rPr>
          <w:t>Issue 4: The right to education (art 13)</w:t>
        </w:r>
        <w:r>
          <w:rPr>
            <w:noProof/>
            <w:webHidden/>
          </w:rPr>
          <w:tab/>
        </w:r>
        <w:r>
          <w:rPr>
            <w:noProof/>
            <w:webHidden/>
          </w:rPr>
          <w:fldChar w:fldCharType="begin"/>
        </w:r>
        <w:r>
          <w:rPr>
            <w:noProof/>
            <w:webHidden/>
          </w:rPr>
          <w:instrText xml:space="preserve"> PAGEREF _Toc18665869 \h </w:instrText>
        </w:r>
        <w:r>
          <w:rPr>
            <w:noProof/>
            <w:webHidden/>
          </w:rPr>
        </w:r>
        <w:r>
          <w:rPr>
            <w:noProof/>
            <w:webHidden/>
          </w:rPr>
          <w:fldChar w:fldCharType="separate"/>
        </w:r>
        <w:r w:rsidR="00712E29">
          <w:rPr>
            <w:noProof/>
            <w:webHidden/>
          </w:rPr>
          <w:t>15</w:t>
        </w:r>
        <w:r>
          <w:rPr>
            <w:noProof/>
            <w:webHidden/>
          </w:rPr>
          <w:fldChar w:fldCharType="end"/>
        </w:r>
      </w:hyperlink>
    </w:p>
    <w:p w14:paraId="0FD74D55" w14:textId="67166647" w:rsidR="00BA6CA2" w:rsidRDefault="00BA6CA2">
      <w:pPr>
        <w:pStyle w:val="TOC3"/>
        <w:tabs>
          <w:tab w:val="right" w:leader="dot" w:pos="9628"/>
        </w:tabs>
        <w:rPr>
          <w:rFonts w:eastAsiaTheme="minorEastAsia"/>
          <w:i w:val="0"/>
          <w:iCs w:val="0"/>
          <w:noProof/>
          <w:sz w:val="22"/>
          <w:szCs w:val="22"/>
          <w:lang w:eastAsia="da-DK"/>
        </w:rPr>
      </w:pPr>
      <w:hyperlink w:anchor="_Toc18665870" w:history="1">
        <w:r w:rsidRPr="004300B6">
          <w:rPr>
            <w:rStyle w:val="Hyperlink"/>
            <w:rFonts w:asciiTheme="minorBidi" w:hAnsiTheme="minorBidi"/>
            <w:noProof/>
            <w:lang w:val="en-US"/>
          </w:rPr>
          <w:t>Free higher education</w:t>
        </w:r>
        <w:r>
          <w:rPr>
            <w:noProof/>
            <w:webHidden/>
          </w:rPr>
          <w:tab/>
        </w:r>
        <w:r>
          <w:rPr>
            <w:noProof/>
            <w:webHidden/>
          </w:rPr>
          <w:fldChar w:fldCharType="begin"/>
        </w:r>
        <w:r>
          <w:rPr>
            <w:noProof/>
            <w:webHidden/>
          </w:rPr>
          <w:instrText xml:space="preserve"> PAGEREF _Toc18665870 \h </w:instrText>
        </w:r>
        <w:r>
          <w:rPr>
            <w:noProof/>
            <w:webHidden/>
          </w:rPr>
        </w:r>
        <w:r>
          <w:rPr>
            <w:noProof/>
            <w:webHidden/>
          </w:rPr>
          <w:fldChar w:fldCharType="separate"/>
        </w:r>
        <w:r w:rsidR="00712E29">
          <w:rPr>
            <w:noProof/>
            <w:webHidden/>
          </w:rPr>
          <w:t>15</w:t>
        </w:r>
        <w:r>
          <w:rPr>
            <w:noProof/>
            <w:webHidden/>
          </w:rPr>
          <w:fldChar w:fldCharType="end"/>
        </w:r>
      </w:hyperlink>
    </w:p>
    <w:p w14:paraId="0AC50608" w14:textId="0DF3ACC6" w:rsidR="00186BC7" w:rsidRPr="00717406" w:rsidRDefault="003B0BFD" w:rsidP="003C4DC5">
      <w:pPr>
        <w:pStyle w:val="TOC1"/>
        <w:tabs>
          <w:tab w:val="right" w:leader="dot" w:pos="9628"/>
        </w:tabs>
        <w:jc w:val="both"/>
        <w:rPr>
          <w:rFonts w:asciiTheme="minorBidi" w:eastAsiaTheme="minorEastAsia" w:hAnsiTheme="minorBidi"/>
          <w:smallCaps/>
          <w:noProof/>
          <w:sz w:val="24"/>
          <w:szCs w:val="24"/>
          <w:lang w:val="en-GB" w:eastAsia="da-DK"/>
        </w:rPr>
      </w:pPr>
      <w:r w:rsidRPr="00694985">
        <w:rPr>
          <w:rFonts w:asciiTheme="minorBidi" w:hAnsiTheme="minorBidi"/>
          <w:sz w:val="24"/>
          <w:szCs w:val="24"/>
          <w:lang w:val="en-GB"/>
        </w:rPr>
        <w:fldChar w:fldCharType="end"/>
      </w:r>
      <w:r w:rsidR="00A12B87" w:rsidRPr="00717406">
        <w:rPr>
          <w:rFonts w:asciiTheme="minorBidi" w:eastAsiaTheme="minorEastAsia" w:hAnsiTheme="minorBidi"/>
          <w:smallCaps/>
          <w:noProof/>
          <w:sz w:val="24"/>
          <w:szCs w:val="24"/>
          <w:lang w:val="en-GB" w:eastAsia="da-DK"/>
        </w:rPr>
        <w:t xml:space="preserve"> </w:t>
      </w:r>
    </w:p>
    <w:p w14:paraId="62B6AD6B" w14:textId="7E212265" w:rsidR="00186BC7" w:rsidRPr="00717406" w:rsidRDefault="00186BC7" w:rsidP="002B4740">
      <w:pPr>
        <w:pStyle w:val="TOC2"/>
        <w:tabs>
          <w:tab w:val="right" w:leader="dot" w:pos="9628"/>
        </w:tabs>
        <w:ind w:left="0"/>
        <w:jc w:val="both"/>
        <w:rPr>
          <w:rFonts w:asciiTheme="minorBidi" w:eastAsiaTheme="minorEastAsia" w:hAnsiTheme="minorBidi"/>
          <w:smallCaps w:val="0"/>
          <w:noProof/>
          <w:sz w:val="24"/>
          <w:szCs w:val="24"/>
          <w:lang w:val="en-GB" w:eastAsia="da-DK"/>
        </w:rPr>
      </w:pPr>
    </w:p>
    <w:p w14:paraId="58317DCB" w14:textId="2B54BA57" w:rsidR="002B4740" w:rsidRPr="00717406" w:rsidRDefault="002B4740" w:rsidP="002B4740">
      <w:pPr>
        <w:rPr>
          <w:rFonts w:asciiTheme="minorBidi" w:hAnsiTheme="minorBidi"/>
          <w:sz w:val="20"/>
          <w:szCs w:val="20"/>
          <w:lang w:val="en-GB" w:eastAsia="da-DK"/>
        </w:rPr>
      </w:pPr>
      <w:r w:rsidRPr="00717406">
        <w:rPr>
          <w:rFonts w:asciiTheme="minorBidi" w:hAnsiTheme="minorBidi"/>
          <w:sz w:val="20"/>
          <w:szCs w:val="20"/>
          <w:lang w:val="en-GB" w:eastAsia="da-DK"/>
        </w:rPr>
        <w:t xml:space="preserve">Annex: Traumatised </w:t>
      </w:r>
      <w:r w:rsidR="00717406" w:rsidRPr="00717406">
        <w:rPr>
          <w:rFonts w:asciiTheme="minorBidi" w:hAnsiTheme="minorBidi"/>
          <w:sz w:val="20"/>
          <w:szCs w:val="20"/>
          <w:lang w:val="en-GB" w:eastAsia="da-DK"/>
        </w:rPr>
        <w:t>R</w:t>
      </w:r>
      <w:r w:rsidRPr="00717406">
        <w:rPr>
          <w:rFonts w:asciiTheme="minorBidi" w:hAnsiTheme="minorBidi"/>
          <w:sz w:val="20"/>
          <w:szCs w:val="20"/>
          <w:lang w:val="en-GB" w:eastAsia="da-DK"/>
        </w:rPr>
        <w:t>efugees at Danish Rehabilitation</w:t>
      </w:r>
      <w:r w:rsidR="007A5B62" w:rsidRPr="00717406">
        <w:rPr>
          <w:rFonts w:asciiTheme="minorBidi" w:hAnsiTheme="minorBidi"/>
          <w:sz w:val="20"/>
          <w:szCs w:val="20"/>
          <w:lang w:val="en-GB" w:eastAsia="da-DK"/>
        </w:rPr>
        <w:t xml:space="preserve"> </w:t>
      </w:r>
      <w:r w:rsidRPr="00717406">
        <w:rPr>
          <w:rFonts w:asciiTheme="minorBidi" w:hAnsiTheme="minorBidi"/>
          <w:sz w:val="20"/>
          <w:szCs w:val="20"/>
          <w:lang w:val="en-GB" w:eastAsia="da-DK"/>
        </w:rPr>
        <w:t xml:space="preserve">centres: Description of Target Group and Effect study (in Danish: </w:t>
      </w:r>
      <w:proofErr w:type="spellStart"/>
      <w:r w:rsidRPr="00717406">
        <w:rPr>
          <w:rFonts w:asciiTheme="minorBidi" w:hAnsiTheme="minorBidi"/>
          <w:sz w:val="20"/>
          <w:szCs w:val="20"/>
          <w:lang w:val="en-GB" w:eastAsia="da-DK"/>
        </w:rPr>
        <w:t>Traumatiserede</w:t>
      </w:r>
      <w:proofErr w:type="spellEnd"/>
      <w:r w:rsidRPr="00717406">
        <w:rPr>
          <w:rFonts w:asciiTheme="minorBidi" w:hAnsiTheme="minorBidi"/>
          <w:sz w:val="20"/>
          <w:szCs w:val="20"/>
          <w:lang w:val="en-GB" w:eastAsia="da-DK"/>
        </w:rPr>
        <w:t xml:space="preserve"> </w:t>
      </w:r>
      <w:proofErr w:type="spellStart"/>
      <w:r w:rsidRPr="00717406">
        <w:rPr>
          <w:rFonts w:asciiTheme="minorBidi" w:hAnsiTheme="minorBidi"/>
          <w:sz w:val="20"/>
          <w:szCs w:val="20"/>
          <w:lang w:val="en-GB" w:eastAsia="da-DK"/>
        </w:rPr>
        <w:t>Flygtninge</w:t>
      </w:r>
      <w:proofErr w:type="spellEnd"/>
      <w:r w:rsidRPr="00717406">
        <w:rPr>
          <w:rFonts w:asciiTheme="minorBidi" w:hAnsiTheme="minorBidi"/>
          <w:sz w:val="20"/>
          <w:szCs w:val="20"/>
          <w:lang w:val="en-GB" w:eastAsia="da-DK"/>
        </w:rPr>
        <w:t xml:space="preserve"> </w:t>
      </w:r>
      <w:proofErr w:type="spellStart"/>
      <w:r w:rsidRPr="00717406">
        <w:rPr>
          <w:rFonts w:asciiTheme="minorBidi" w:hAnsiTheme="minorBidi"/>
          <w:sz w:val="20"/>
          <w:szCs w:val="20"/>
          <w:lang w:val="en-GB" w:eastAsia="da-DK"/>
        </w:rPr>
        <w:t>på</w:t>
      </w:r>
      <w:proofErr w:type="spellEnd"/>
      <w:r w:rsidRPr="00717406">
        <w:rPr>
          <w:rFonts w:asciiTheme="minorBidi" w:hAnsiTheme="minorBidi"/>
          <w:sz w:val="20"/>
          <w:szCs w:val="20"/>
          <w:lang w:val="en-GB" w:eastAsia="da-DK"/>
        </w:rPr>
        <w:t xml:space="preserve"> Danske </w:t>
      </w:r>
      <w:proofErr w:type="spellStart"/>
      <w:r w:rsidRPr="00717406">
        <w:rPr>
          <w:rFonts w:asciiTheme="minorBidi" w:hAnsiTheme="minorBidi"/>
          <w:sz w:val="20"/>
          <w:szCs w:val="20"/>
          <w:lang w:val="en-GB" w:eastAsia="da-DK"/>
        </w:rPr>
        <w:t>Rehabiliteringscentre</w:t>
      </w:r>
      <w:proofErr w:type="spellEnd"/>
      <w:r w:rsidRPr="00717406">
        <w:rPr>
          <w:rFonts w:asciiTheme="minorBidi" w:hAnsiTheme="minorBidi"/>
          <w:sz w:val="20"/>
          <w:szCs w:val="20"/>
          <w:lang w:val="en-GB" w:eastAsia="da-DK"/>
        </w:rPr>
        <w:t xml:space="preserve">: </w:t>
      </w:r>
      <w:proofErr w:type="spellStart"/>
      <w:r w:rsidRPr="00717406">
        <w:rPr>
          <w:rFonts w:asciiTheme="minorBidi" w:hAnsiTheme="minorBidi"/>
          <w:sz w:val="20"/>
          <w:szCs w:val="20"/>
          <w:lang w:val="en-GB" w:eastAsia="da-DK"/>
        </w:rPr>
        <w:t>Målgruppebeskrivelse</w:t>
      </w:r>
      <w:proofErr w:type="spellEnd"/>
      <w:r w:rsidRPr="00717406">
        <w:rPr>
          <w:rFonts w:asciiTheme="minorBidi" w:hAnsiTheme="minorBidi"/>
          <w:sz w:val="20"/>
          <w:szCs w:val="20"/>
          <w:lang w:val="en-GB" w:eastAsia="da-DK"/>
        </w:rPr>
        <w:t xml:space="preserve"> og </w:t>
      </w:r>
      <w:proofErr w:type="spellStart"/>
      <w:r w:rsidRPr="00717406">
        <w:rPr>
          <w:rFonts w:asciiTheme="minorBidi" w:hAnsiTheme="minorBidi"/>
          <w:sz w:val="20"/>
          <w:szCs w:val="20"/>
          <w:lang w:val="en-GB" w:eastAsia="da-DK"/>
        </w:rPr>
        <w:t>Effektmål</w:t>
      </w:r>
      <w:proofErr w:type="spellEnd"/>
      <w:r w:rsidRPr="00717406">
        <w:rPr>
          <w:rFonts w:asciiTheme="minorBidi" w:hAnsiTheme="minorBidi"/>
          <w:sz w:val="20"/>
          <w:szCs w:val="20"/>
          <w:lang w:val="en-GB" w:eastAsia="da-DK"/>
        </w:rPr>
        <w:t xml:space="preserve"> (2019))</w:t>
      </w:r>
    </w:p>
    <w:p w14:paraId="7524BBEA" w14:textId="521ED3B3" w:rsidR="003B0BFD" w:rsidRPr="00717406" w:rsidRDefault="003B0BFD" w:rsidP="002B4740">
      <w:pPr>
        <w:spacing w:after="0"/>
        <w:jc w:val="both"/>
        <w:rPr>
          <w:rFonts w:asciiTheme="minorBidi" w:hAnsiTheme="minorBidi"/>
          <w:sz w:val="24"/>
          <w:szCs w:val="24"/>
          <w:lang w:val="en-GB"/>
        </w:rPr>
      </w:pPr>
    </w:p>
    <w:p w14:paraId="7524BBEB" w14:textId="77777777" w:rsidR="003B0BFD" w:rsidRPr="00717406" w:rsidRDefault="003B0BFD" w:rsidP="003C4DC5">
      <w:pPr>
        <w:jc w:val="both"/>
        <w:rPr>
          <w:rFonts w:asciiTheme="minorBidi" w:hAnsiTheme="minorBidi"/>
          <w:sz w:val="24"/>
          <w:szCs w:val="24"/>
          <w:lang w:val="en-GB"/>
        </w:rPr>
      </w:pPr>
    </w:p>
    <w:p w14:paraId="7524BBEC" w14:textId="77777777" w:rsidR="003B0BFD" w:rsidRPr="00717406" w:rsidRDefault="003B0BFD" w:rsidP="003C4DC5">
      <w:pPr>
        <w:jc w:val="both"/>
        <w:rPr>
          <w:rFonts w:asciiTheme="minorBidi" w:hAnsiTheme="minorBidi"/>
          <w:sz w:val="24"/>
          <w:szCs w:val="24"/>
          <w:lang w:val="en-GB"/>
        </w:rPr>
      </w:pPr>
      <w:r w:rsidRPr="00717406">
        <w:rPr>
          <w:rFonts w:asciiTheme="minorBidi" w:hAnsiTheme="minorBidi"/>
          <w:sz w:val="24"/>
          <w:szCs w:val="24"/>
          <w:lang w:val="en-GB"/>
        </w:rPr>
        <w:br w:type="page"/>
      </w:r>
    </w:p>
    <w:p w14:paraId="7524BBED" w14:textId="77777777" w:rsidR="003B0BFD" w:rsidRPr="00694985" w:rsidRDefault="003B0BFD" w:rsidP="001247D8">
      <w:pPr>
        <w:pStyle w:val="Heading1"/>
        <w:rPr>
          <w:rFonts w:asciiTheme="minorBidi" w:hAnsiTheme="minorBidi" w:cstheme="minorBidi"/>
          <w:lang w:val="en-GB"/>
        </w:rPr>
      </w:pPr>
      <w:bookmarkStart w:id="1" w:name="_Toc433021022"/>
      <w:bookmarkStart w:id="2" w:name="_Toc433286235"/>
      <w:bookmarkStart w:id="3" w:name="_Toc433286285"/>
      <w:bookmarkStart w:id="4" w:name="_Toc433559154"/>
      <w:bookmarkStart w:id="5" w:name="_Toc433616863"/>
      <w:bookmarkStart w:id="6" w:name="_Toc18665844"/>
      <w:r w:rsidRPr="00694985">
        <w:rPr>
          <w:rFonts w:asciiTheme="minorBidi" w:hAnsiTheme="minorBidi" w:cstheme="minorBidi"/>
          <w:lang w:val="en-GB"/>
        </w:rPr>
        <w:lastRenderedPageBreak/>
        <w:t>Introduction</w:t>
      </w:r>
      <w:bookmarkEnd w:id="1"/>
      <w:bookmarkEnd w:id="2"/>
      <w:bookmarkEnd w:id="3"/>
      <w:bookmarkEnd w:id="4"/>
      <w:bookmarkEnd w:id="5"/>
      <w:bookmarkEnd w:id="6"/>
      <w:r w:rsidRPr="00694985">
        <w:rPr>
          <w:rFonts w:asciiTheme="minorBidi" w:hAnsiTheme="minorBidi" w:cstheme="minorBidi"/>
          <w:lang w:val="en-GB"/>
        </w:rPr>
        <w:t xml:space="preserve"> </w:t>
      </w:r>
    </w:p>
    <w:p w14:paraId="7524BBEF" w14:textId="3A73CC9A" w:rsidR="003B0BFD" w:rsidRPr="00694985" w:rsidRDefault="003B0BFD" w:rsidP="001247D8">
      <w:pPr>
        <w:jc w:val="both"/>
        <w:rPr>
          <w:rFonts w:asciiTheme="minorBidi" w:hAnsiTheme="minorBidi"/>
          <w:sz w:val="24"/>
          <w:szCs w:val="24"/>
          <w:lang w:val="en-GB"/>
        </w:rPr>
      </w:pPr>
      <w:r w:rsidRPr="00694985">
        <w:rPr>
          <w:rFonts w:asciiTheme="minorBidi" w:hAnsiTheme="minorBidi"/>
          <w:sz w:val="24"/>
          <w:szCs w:val="24"/>
          <w:lang w:val="en-GB"/>
        </w:rPr>
        <w:t xml:space="preserve">Since Denmark’s ratification of the </w:t>
      </w:r>
      <w:r w:rsidR="005A6F1F" w:rsidRPr="00694985">
        <w:rPr>
          <w:rFonts w:asciiTheme="minorBidi" w:hAnsiTheme="minorBidi"/>
          <w:sz w:val="24"/>
          <w:szCs w:val="24"/>
          <w:lang w:val="en-GB"/>
        </w:rPr>
        <w:t xml:space="preserve">UN Covenant on Economic, Social and Cultural Rights </w:t>
      </w:r>
      <w:r w:rsidRPr="00694985">
        <w:rPr>
          <w:rFonts w:asciiTheme="minorBidi" w:hAnsiTheme="minorBidi"/>
          <w:sz w:val="24"/>
          <w:szCs w:val="24"/>
          <w:lang w:val="en-GB"/>
        </w:rPr>
        <w:t>(</w:t>
      </w:r>
      <w:r w:rsidR="005A6F1F" w:rsidRPr="00694985">
        <w:rPr>
          <w:rFonts w:asciiTheme="minorBidi" w:hAnsiTheme="minorBidi"/>
          <w:sz w:val="24"/>
          <w:szCs w:val="24"/>
          <w:lang w:val="en-GB"/>
        </w:rPr>
        <w:t>CESCR</w:t>
      </w:r>
      <w:r w:rsidRPr="00694985">
        <w:rPr>
          <w:rFonts w:asciiTheme="minorBidi" w:hAnsiTheme="minorBidi"/>
          <w:sz w:val="24"/>
          <w:szCs w:val="24"/>
          <w:lang w:val="en-GB"/>
        </w:rPr>
        <w:t>) in 19</w:t>
      </w:r>
      <w:r w:rsidR="005A6F1F" w:rsidRPr="00694985">
        <w:rPr>
          <w:rFonts w:asciiTheme="minorBidi" w:hAnsiTheme="minorBidi"/>
          <w:sz w:val="24"/>
          <w:szCs w:val="24"/>
          <w:lang w:val="en-GB"/>
        </w:rPr>
        <w:t>72</w:t>
      </w:r>
      <w:r w:rsidRPr="00694985">
        <w:rPr>
          <w:rFonts w:asciiTheme="minorBidi" w:hAnsiTheme="minorBidi"/>
          <w:sz w:val="24"/>
          <w:szCs w:val="24"/>
          <w:lang w:val="en-GB"/>
        </w:rPr>
        <w:t xml:space="preserve">, the UN Committee </w:t>
      </w:r>
      <w:r w:rsidR="005A6F1F" w:rsidRPr="00694985">
        <w:rPr>
          <w:rFonts w:asciiTheme="minorBidi" w:hAnsiTheme="minorBidi"/>
          <w:sz w:val="24"/>
          <w:szCs w:val="24"/>
          <w:lang w:val="en-GB"/>
        </w:rPr>
        <w:t>on Economic, Social and Cultural Rights (the Committee)</w:t>
      </w:r>
      <w:r w:rsidRPr="00694985">
        <w:rPr>
          <w:rFonts w:asciiTheme="minorBidi" w:hAnsiTheme="minorBidi"/>
          <w:sz w:val="24"/>
          <w:szCs w:val="24"/>
          <w:lang w:val="en-GB"/>
        </w:rPr>
        <w:t xml:space="preserve"> has undertaken five examinations of Denmark. In relation to the upcoming review of Denmark </w:t>
      </w:r>
      <w:r w:rsidR="005A6F1F" w:rsidRPr="00694985">
        <w:rPr>
          <w:rFonts w:asciiTheme="minorBidi" w:hAnsiTheme="minorBidi"/>
          <w:sz w:val="24"/>
          <w:szCs w:val="24"/>
          <w:lang w:val="en-GB"/>
        </w:rPr>
        <w:t>in October 2019</w:t>
      </w:r>
      <w:r w:rsidRPr="00694985">
        <w:rPr>
          <w:rFonts w:asciiTheme="minorBidi" w:hAnsiTheme="minorBidi"/>
          <w:sz w:val="24"/>
          <w:szCs w:val="24"/>
          <w:lang w:val="en-GB"/>
        </w:rPr>
        <w:t xml:space="preserve">, this report is submitted to the Committee as an alternative report to Denmark’s </w:t>
      </w:r>
      <w:r w:rsidR="007A5B62" w:rsidRPr="00694985">
        <w:rPr>
          <w:rFonts w:asciiTheme="minorBidi" w:hAnsiTheme="minorBidi"/>
          <w:sz w:val="24"/>
          <w:szCs w:val="24"/>
          <w:lang w:val="en-GB"/>
        </w:rPr>
        <w:t xml:space="preserve">state </w:t>
      </w:r>
      <w:r w:rsidRPr="00694985">
        <w:rPr>
          <w:rFonts w:asciiTheme="minorBidi" w:hAnsiTheme="minorBidi"/>
          <w:sz w:val="24"/>
          <w:szCs w:val="24"/>
          <w:lang w:val="en-GB"/>
        </w:rPr>
        <w:t>report</w:t>
      </w:r>
      <w:r w:rsidR="007A5B62" w:rsidRPr="00694985">
        <w:rPr>
          <w:rFonts w:asciiTheme="minorBidi" w:hAnsiTheme="minorBidi"/>
          <w:sz w:val="24"/>
          <w:szCs w:val="24"/>
          <w:lang w:val="en-GB"/>
        </w:rPr>
        <w:t>s</w:t>
      </w:r>
      <w:r w:rsidRPr="00694985">
        <w:rPr>
          <w:rFonts w:asciiTheme="minorBidi" w:hAnsiTheme="minorBidi"/>
          <w:sz w:val="24"/>
          <w:szCs w:val="24"/>
          <w:lang w:val="en-GB"/>
        </w:rPr>
        <w:t xml:space="preserve"> of </w:t>
      </w:r>
      <w:r w:rsidR="005A6F1F" w:rsidRPr="00694985">
        <w:rPr>
          <w:rFonts w:asciiTheme="minorBidi" w:hAnsiTheme="minorBidi"/>
          <w:sz w:val="24"/>
          <w:szCs w:val="24"/>
          <w:lang w:val="en-GB"/>
        </w:rPr>
        <w:t>15 November 2018 and 6 August 2019</w:t>
      </w:r>
      <w:r w:rsidR="00E27F22" w:rsidRPr="00694985">
        <w:rPr>
          <w:rFonts w:asciiTheme="minorBidi" w:hAnsiTheme="minorBidi"/>
          <w:sz w:val="24"/>
          <w:szCs w:val="24"/>
          <w:lang w:val="en-GB"/>
        </w:rPr>
        <w:t>,</w:t>
      </w:r>
      <w:r w:rsidRPr="00694985">
        <w:rPr>
          <w:rFonts w:asciiTheme="minorBidi" w:hAnsiTheme="minorBidi"/>
          <w:sz w:val="24"/>
          <w:szCs w:val="24"/>
          <w:lang w:val="en-GB"/>
        </w:rPr>
        <w:t xml:space="preserve"> </w:t>
      </w:r>
      <w:r w:rsidR="007A5B62" w:rsidRPr="00694985">
        <w:rPr>
          <w:rFonts w:asciiTheme="minorBidi" w:hAnsiTheme="minorBidi"/>
          <w:sz w:val="24"/>
          <w:szCs w:val="24"/>
          <w:lang w:val="en-GB"/>
        </w:rPr>
        <w:t xml:space="preserve">and it </w:t>
      </w:r>
      <w:r w:rsidRPr="00694985">
        <w:rPr>
          <w:rFonts w:asciiTheme="minorBidi" w:hAnsiTheme="minorBidi"/>
          <w:sz w:val="24"/>
          <w:szCs w:val="24"/>
          <w:lang w:val="en-GB"/>
        </w:rPr>
        <w:t>replies to the</w:t>
      </w:r>
      <w:r w:rsidR="00E27F22" w:rsidRPr="00694985">
        <w:rPr>
          <w:rFonts w:asciiTheme="minorBidi" w:hAnsiTheme="minorBidi"/>
          <w:sz w:val="24"/>
          <w:szCs w:val="24"/>
          <w:lang w:val="en-GB"/>
        </w:rPr>
        <w:t xml:space="preserve"> Committee’s</w:t>
      </w:r>
      <w:r w:rsidRPr="00694985">
        <w:rPr>
          <w:rFonts w:asciiTheme="minorBidi" w:hAnsiTheme="minorBidi"/>
          <w:sz w:val="24"/>
          <w:szCs w:val="24"/>
          <w:lang w:val="en-GB"/>
        </w:rPr>
        <w:t xml:space="preserve"> questions regarding progress made with respect to treaty implementation</w:t>
      </w:r>
      <w:r w:rsidR="00E27F22" w:rsidRPr="00694985">
        <w:rPr>
          <w:rFonts w:asciiTheme="minorBidi" w:hAnsiTheme="minorBidi"/>
          <w:sz w:val="24"/>
          <w:szCs w:val="24"/>
          <w:lang w:val="en-GB"/>
        </w:rPr>
        <w:t xml:space="preserve"> and compliance (LOIPR of 19 October 2018)</w:t>
      </w:r>
      <w:r w:rsidRPr="00694985">
        <w:rPr>
          <w:rFonts w:asciiTheme="minorBidi" w:hAnsiTheme="minorBidi"/>
          <w:sz w:val="24"/>
          <w:szCs w:val="24"/>
          <w:lang w:val="en-GB"/>
        </w:rPr>
        <w:t xml:space="preserve">. </w:t>
      </w:r>
    </w:p>
    <w:p w14:paraId="7524BBF5" w14:textId="672E0596" w:rsidR="003B0BFD" w:rsidRPr="00694985" w:rsidRDefault="003B0BFD" w:rsidP="001247D8">
      <w:pPr>
        <w:jc w:val="both"/>
        <w:rPr>
          <w:rFonts w:asciiTheme="minorBidi" w:hAnsiTheme="minorBidi"/>
          <w:bCs/>
          <w:sz w:val="24"/>
          <w:szCs w:val="24"/>
          <w:lang w:val="en-GB"/>
        </w:rPr>
      </w:pPr>
      <w:r w:rsidRPr="00694985">
        <w:rPr>
          <w:rFonts w:asciiTheme="minorBidi" w:hAnsiTheme="minorBidi"/>
          <w:sz w:val="24"/>
          <w:szCs w:val="24"/>
          <w:lang w:val="en-GB"/>
        </w:rPr>
        <w:t>This report</w:t>
      </w:r>
      <w:r w:rsidR="005A6F1F" w:rsidRPr="00694985">
        <w:rPr>
          <w:rFonts w:asciiTheme="minorBidi" w:hAnsiTheme="minorBidi"/>
          <w:sz w:val="24"/>
          <w:szCs w:val="24"/>
          <w:lang w:val="en-GB"/>
        </w:rPr>
        <w:t xml:space="preserve">, which will focus </w:t>
      </w:r>
      <w:r w:rsidR="00416B28" w:rsidRPr="00694985">
        <w:rPr>
          <w:rFonts w:asciiTheme="minorBidi" w:hAnsiTheme="minorBidi"/>
          <w:sz w:val="24"/>
          <w:szCs w:val="24"/>
          <w:lang w:val="en-GB"/>
        </w:rPr>
        <w:t xml:space="preserve">mainly </w:t>
      </w:r>
      <w:r w:rsidR="005A6F1F" w:rsidRPr="00694985">
        <w:rPr>
          <w:rFonts w:asciiTheme="minorBidi" w:hAnsiTheme="minorBidi"/>
          <w:sz w:val="24"/>
          <w:szCs w:val="24"/>
          <w:lang w:val="en-GB"/>
        </w:rPr>
        <w:t>on the enjoyment of economic and social</w:t>
      </w:r>
      <w:r w:rsidRPr="00694985">
        <w:rPr>
          <w:rFonts w:asciiTheme="minorBidi" w:hAnsiTheme="minorBidi"/>
          <w:sz w:val="24"/>
          <w:szCs w:val="24"/>
          <w:lang w:val="en-GB"/>
        </w:rPr>
        <w:t xml:space="preserve"> </w:t>
      </w:r>
      <w:r w:rsidR="00416B28" w:rsidRPr="00694985">
        <w:rPr>
          <w:rFonts w:asciiTheme="minorBidi" w:hAnsiTheme="minorBidi"/>
          <w:sz w:val="24"/>
          <w:szCs w:val="24"/>
          <w:lang w:val="en-GB"/>
        </w:rPr>
        <w:t xml:space="preserve">rights </w:t>
      </w:r>
      <w:r w:rsidR="005A6F1F" w:rsidRPr="00694985">
        <w:rPr>
          <w:rFonts w:asciiTheme="minorBidi" w:hAnsiTheme="minorBidi"/>
          <w:sz w:val="24"/>
          <w:szCs w:val="24"/>
          <w:lang w:val="en-GB"/>
        </w:rPr>
        <w:t xml:space="preserve">by </w:t>
      </w:r>
      <w:r w:rsidR="00F43591" w:rsidRPr="00694985">
        <w:rPr>
          <w:rFonts w:asciiTheme="minorBidi" w:hAnsiTheme="minorBidi"/>
          <w:sz w:val="24"/>
          <w:szCs w:val="24"/>
          <w:lang w:val="en-GB"/>
        </w:rPr>
        <w:t xml:space="preserve">asylum seekers and refugees </w:t>
      </w:r>
      <w:r w:rsidR="005A6F1F" w:rsidRPr="00694985">
        <w:rPr>
          <w:rFonts w:asciiTheme="minorBidi" w:hAnsiTheme="minorBidi"/>
          <w:sz w:val="24"/>
          <w:szCs w:val="24"/>
          <w:lang w:val="en-GB"/>
        </w:rPr>
        <w:t xml:space="preserve">in Denmark, </w:t>
      </w:r>
      <w:r w:rsidRPr="00694985">
        <w:rPr>
          <w:rFonts w:asciiTheme="minorBidi" w:hAnsiTheme="minorBidi"/>
          <w:sz w:val="24"/>
          <w:szCs w:val="24"/>
          <w:lang w:val="en-GB"/>
        </w:rPr>
        <w:t>is written b</w:t>
      </w:r>
      <w:r w:rsidR="009157C2" w:rsidRPr="00694985">
        <w:rPr>
          <w:rFonts w:asciiTheme="minorBidi" w:hAnsiTheme="minorBidi"/>
          <w:sz w:val="24"/>
          <w:szCs w:val="24"/>
          <w:lang w:val="en-GB"/>
        </w:rPr>
        <w:t xml:space="preserve">y </w:t>
      </w:r>
      <w:r w:rsidRPr="00694985">
        <w:rPr>
          <w:rFonts w:asciiTheme="minorBidi" w:hAnsiTheme="minorBidi"/>
          <w:bCs/>
          <w:sz w:val="24"/>
          <w:szCs w:val="24"/>
          <w:lang w:val="en-GB"/>
        </w:rPr>
        <w:t xml:space="preserve">Danish Refugee Council </w:t>
      </w:r>
      <w:r w:rsidR="009157C2" w:rsidRPr="00694985">
        <w:rPr>
          <w:rFonts w:asciiTheme="minorBidi" w:hAnsiTheme="minorBidi"/>
          <w:bCs/>
          <w:sz w:val="24"/>
          <w:szCs w:val="24"/>
          <w:lang w:val="en-GB"/>
        </w:rPr>
        <w:t xml:space="preserve">and DIGNITY - </w:t>
      </w:r>
      <w:r w:rsidRPr="00694985">
        <w:rPr>
          <w:rFonts w:asciiTheme="minorBidi" w:hAnsiTheme="minorBidi"/>
          <w:bCs/>
          <w:sz w:val="24"/>
          <w:szCs w:val="24"/>
          <w:lang w:val="en-GB"/>
        </w:rPr>
        <w:t>Danish Institute Against Torture</w:t>
      </w:r>
      <w:r w:rsidR="005A6F1F" w:rsidRPr="00694985">
        <w:rPr>
          <w:rFonts w:asciiTheme="minorBidi" w:hAnsiTheme="minorBidi"/>
          <w:bCs/>
          <w:sz w:val="24"/>
          <w:szCs w:val="24"/>
          <w:lang w:val="en-GB"/>
        </w:rPr>
        <w:t>.</w:t>
      </w:r>
      <w:r w:rsidRPr="00694985">
        <w:rPr>
          <w:rFonts w:asciiTheme="minorBidi" w:hAnsiTheme="minorBidi"/>
          <w:bCs/>
          <w:sz w:val="24"/>
          <w:szCs w:val="24"/>
          <w:lang w:val="en-GB"/>
        </w:rPr>
        <w:t xml:space="preserve"> </w:t>
      </w:r>
    </w:p>
    <w:p w14:paraId="7524BBFE" w14:textId="77777777" w:rsidR="003B0BFD" w:rsidRPr="00694985" w:rsidRDefault="003B0BFD" w:rsidP="001247D8">
      <w:pPr>
        <w:jc w:val="both"/>
        <w:rPr>
          <w:rFonts w:asciiTheme="minorBidi" w:hAnsiTheme="minorBidi"/>
          <w:b/>
          <w:sz w:val="24"/>
          <w:szCs w:val="24"/>
          <w:lang w:val="en-GB"/>
        </w:rPr>
      </w:pPr>
      <w:r w:rsidRPr="00694985">
        <w:rPr>
          <w:rFonts w:asciiTheme="minorBidi" w:hAnsiTheme="minorBidi"/>
          <w:b/>
          <w:sz w:val="24"/>
          <w:szCs w:val="24"/>
          <w:lang w:val="en-GB"/>
        </w:rPr>
        <w:t>Positive developments</w:t>
      </w:r>
    </w:p>
    <w:p w14:paraId="11C5B7F1" w14:textId="6125A7E9" w:rsidR="008E5E79" w:rsidRPr="00694985" w:rsidRDefault="003B0BFD" w:rsidP="001247D8">
      <w:pPr>
        <w:jc w:val="both"/>
        <w:rPr>
          <w:rFonts w:asciiTheme="minorBidi" w:hAnsiTheme="minorBidi"/>
          <w:sz w:val="24"/>
          <w:szCs w:val="24"/>
          <w:lang w:val="en-US"/>
        </w:rPr>
      </w:pPr>
      <w:r w:rsidRPr="00694985">
        <w:rPr>
          <w:rFonts w:asciiTheme="minorBidi" w:hAnsiTheme="minorBidi"/>
          <w:sz w:val="24"/>
          <w:szCs w:val="24"/>
          <w:lang w:val="en-GB"/>
        </w:rPr>
        <w:t>Since Denmark underwent its last review by the Committee in 20</w:t>
      </w:r>
      <w:r w:rsidR="005A6F1F" w:rsidRPr="00694985">
        <w:rPr>
          <w:rFonts w:asciiTheme="minorBidi" w:hAnsiTheme="minorBidi"/>
          <w:sz w:val="24"/>
          <w:szCs w:val="24"/>
          <w:lang w:val="en-GB"/>
        </w:rPr>
        <w:t>13</w:t>
      </w:r>
      <w:r w:rsidRPr="00694985">
        <w:rPr>
          <w:rFonts w:asciiTheme="minorBidi" w:hAnsiTheme="minorBidi"/>
          <w:sz w:val="24"/>
          <w:szCs w:val="24"/>
          <w:lang w:val="en-GB"/>
        </w:rPr>
        <w:t xml:space="preserve">, it has made progress in </w:t>
      </w:r>
      <w:proofErr w:type="gramStart"/>
      <w:r w:rsidRPr="00694985">
        <w:rPr>
          <w:rFonts w:asciiTheme="minorBidi" w:hAnsiTheme="minorBidi"/>
          <w:sz w:val="24"/>
          <w:szCs w:val="24"/>
          <w:lang w:val="en-GB"/>
        </w:rPr>
        <w:t>a number of</w:t>
      </w:r>
      <w:proofErr w:type="gramEnd"/>
      <w:r w:rsidRPr="00694985">
        <w:rPr>
          <w:rFonts w:asciiTheme="minorBidi" w:hAnsiTheme="minorBidi"/>
          <w:sz w:val="24"/>
          <w:szCs w:val="24"/>
          <w:lang w:val="en-GB"/>
        </w:rPr>
        <w:t xml:space="preserve"> areas</w:t>
      </w:r>
      <w:r w:rsidR="005A6F1F" w:rsidRPr="00694985">
        <w:rPr>
          <w:rFonts w:asciiTheme="minorBidi" w:hAnsiTheme="minorBidi"/>
          <w:sz w:val="24"/>
          <w:szCs w:val="24"/>
          <w:lang w:val="en-GB"/>
        </w:rPr>
        <w:t xml:space="preserve"> </w:t>
      </w:r>
      <w:r w:rsidR="007A5B62" w:rsidRPr="00694985">
        <w:rPr>
          <w:rFonts w:asciiTheme="minorBidi" w:hAnsiTheme="minorBidi"/>
          <w:sz w:val="24"/>
          <w:szCs w:val="24"/>
          <w:lang w:val="en-GB"/>
        </w:rPr>
        <w:t xml:space="preserve">concerning </w:t>
      </w:r>
      <w:r w:rsidR="005A6F1F" w:rsidRPr="00694985">
        <w:rPr>
          <w:rFonts w:asciiTheme="minorBidi" w:hAnsiTheme="minorBidi"/>
          <w:sz w:val="24"/>
          <w:szCs w:val="24"/>
          <w:lang w:val="en-GB"/>
        </w:rPr>
        <w:t xml:space="preserve">the implementation of the economic and social </w:t>
      </w:r>
      <w:r w:rsidR="007A5B62" w:rsidRPr="00694985">
        <w:rPr>
          <w:rFonts w:asciiTheme="minorBidi" w:hAnsiTheme="minorBidi"/>
          <w:sz w:val="24"/>
          <w:szCs w:val="24"/>
          <w:lang w:val="en-GB"/>
        </w:rPr>
        <w:t xml:space="preserve">rights </w:t>
      </w:r>
      <w:r w:rsidR="002E375B" w:rsidRPr="00694985">
        <w:rPr>
          <w:rFonts w:asciiTheme="minorBidi" w:hAnsiTheme="minorBidi"/>
          <w:sz w:val="24"/>
          <w:szCs w:val="24"/>
          <w:lang w:val="en-GB"/>
        </w:rPr>
        <w:t>of</w:t>
      </w:r>
      <w:r w:rsidR="00F43591" w:rsidRPr="00694985">
        <w:rPr>
          <w:rFonts w:asciiTheme="minorBidi" w:hAnsiTheme="minorBidi"/>
          <w:sz w:val="24"/>
          <w:szCs w:val="24"/>
          <w:lang w:val="en-GB"/>
        </w:rPr>
        <w:t xml:space="preserve"> asylum seekers and refugees in Denmark</w:t>
      </w:r>
      <w:r w:rsidRPr="00694985">
        <w:rPr>
          <w:rFonts w:asciiTheme="minorBidi" w:hAnsiTheme="minorBidi"/>
          <w:sz w:val="24"/>
          <w:szCs w:val="24"/>
          <w:lang w:val="en-GB"/>
        </w:rPr>
        <w:t xml:space="preserve">, notably with regard to </w:t>
      </w:r>
      <w:r w:rsidR="002E375B" w:rsidRPr="00694985">
        <w:rPr>
          <w:rFonts w:asciiTheme="minorBidi" w:hAnsiTheme="minorBidi"/>
          <w:sz w:val="24"/>
          <w:szCs w:val="24"/>
          <w:lang w:val="en-GB"/>
        </w:rPr>
        <w:t xml:space="preserve">assisting refugees to enter the labour marked. </w:t>
      </w:r>
      <w:r w:rsidR="002E375B" w:rsidRPr="00694985">
        <w:rPr>
          <w:rFonts w:asciiTheme="minorBidi" w:hAnsiTheme="minorBidi"/>
          <w:sz w:val="24"/>
          <w:szCs w:val="24"/>
          <w:lang w:val="en-US"/>
        </w:rPr>
        <w:t>By way of example, i</w:t>
      </w:r>
      <w:r w:rsidR="008E5E79" w:rsidRPr="00694985">
        <w:rPr>
          <w:rFonts w:asciiTheme="minorBidi" w:hAnsiTheme="minorBidi"/>
          <w:sz w:val="24"/>
          <w:szCs w:val="24"/>
          <w:lang w:val="en-US"/>
        </w:rPr>
        <w:t>n 2016</w:t>
      </w:r>
      <w:r w:rsidR="002E375B" w:rsidRPr="00694985">
        <w:rPr>
          <w:rFonts w:asciiTheme="minorBidi" w:hAnsiTheme="minorBidi"/>
          <w:sz w:val="24"/>
          <w:szCs w:val="24"/>
          <w:lang w:val="en-US"/>
        </w:rPr>
        <w:t>,</w:t>
      </w:r>
      <w:r w:rsidR="008E5E79" w:rsidRPr="00694985">
        <w:rPr>
          <w:rFonts w:asciiTheme="minorBidi" w:hAnsiTheme="minorBidi"/>
          <w:sz w:val="24"/>
          <w:szCs w:val="24"/>
          <w:lang w:val="en-US"/>
        </w:rPr>
        <w:t xml:space="preserve"> the</w:t>
      </w:r>
      <w:r w:rsidR="00E16168" w:rsidRPr="00694985">
        <w:rPr>
          <w:rFonts w:asciiTheme="minorBidi" w:hAnsiTheme="minorBidi"/>
          <w:sz w:val="24"/>
          <w:szCs w:val="24"/>
          <w:lang w:val="en-US"/>
        </w:rPr>
        <w:t xml:space="preserve"> </w:t>
      </w:r>
      <w:r w:rsidR="00D40E42" w:rsidRPr="00694985">
        <w:rPr>
          <w:rFonts w:asciiTheme="minorBidi" w:hAnsiTheme="minorBidi"/>
          <w:sz w:val="24"/>
          <w:szCs w:val="24"/>
          <w:lang w:val="en-US"/>
        </w:rPr>
        <w:t>government</w:t>
      </w:r>
      <w:r w:rsidR="00E16168" w:rsidRPr="00694985">
        <w:rPr>
          <w:rFonts w:asciiTheme="minorBidi" w:hAnsiTheme="minorBidi"/>
          <w:sz w:val="24"/>
          <w:szCs w:val="24"/>
          <w:lang w:val="en-US"/>
        </w:rPr>
        <w:t xml:space="preserve"> </w:t>
      </w:r>
      <w:r w:rsidR="008E5E79" w:rsidRPr="00694985">
        <w:rPr>
          <w:rFonts w:asciiTheme="minorBidi" w:hAnsiTheme="minorBidi"/>
          <w:sz w:val="24"/>
          <w:szCs w:val="24"/>
          <w:lang w:val="en-US"/>
        </w:rPr>
        <w:t xml:space="preserve">and </w:t>
      </w:r>
      <w:r w:rsidR="00E16168" w:rsidRPr="00694985">
        <w:rPr>
          <w:rFonts w:asciiTheme="minorBidi" w:hAnsiTheme="minorBidi"/>
          <w:sz w:val="24"/>
          <w:szCs w:val="24"/>
          <w:lang w:val="en-US"/>
        </w:rPr>
        <w:t xml:space="preserve">key stakeholders in the </w:t>
      </w:r>
      <w:proofErr w:type="spellStart"/>
      <w:r w:rsidR="001247D8" w:rsidRPr="00694985">
        <w:rPr>
          <w:rFonts w:asciiTheme="minorBidi" w:hAnsiTheme="minorBidi"/>
          <w:sz w:val="24"/>
          <w:szCs w:val="24"/>
          <w:lang w:val="en-US"/>
        </w:rPr>
        <w:t>labour</w:t>
      </w:r>
      <w:proofErr w:type="spellEnd"/>
      <w:r w:rsidR="001247D8" w:rsidRPr="00694985">
        <w:rPr>
          <w:rFonts w:asciiTheme="minorBidi" w:hAnsiTheme="minorBidi"/>
          <w:sz w:val="24"/>
          <w:szCs w:val="24"/>
          <w:lang w:val="en-US"/>
        </w:rPr>
        <w:t xml:space="preserve"> market</w:t>
      </w:r>
      <w:r w:rsidR="002833E6" w:rsidRPr="00694985">
        <w:rPr>
          <w:rFonts w:asciiTheme="minorBidi" w:hAnsiTheme="minorBidi"/>
          <w:sz w:val="24"/>
          <w:szCs w:val="24"/>
          <w:lang w:val="en-US"/>
        </w:rPr>
        <w:t xml:space="preserve"> </w:t>
      </w:r>
      <w:r w:rsidR="00AA543D" w:rsidRPr="00694985">
        <w:rPr>
          <w:rFonts w:asciiTheme="minorBidi" w:hAnsiTheme="minorBidi"/>
          <w:sz w:val="24"/>
          <w:szCs w:val="24"/>
          <w:lang w:val="en-US"/>
        </w:rPr>
        <w:t>made a</w:t>
      </w:r>
      <w:r w:rsidR="002833E6" w:rsidRPr="00694985">
        <w:rPr>
          <w:rFonts w:asciiTheme="minorBidi" w:hAnsiTheme="minorBidi"/>
          <w:sz w:val="24"/>
          <w:szCs w:val="24"/>
          <w:lang w:val="en-US"/>
        </w:rPr>
        <w:t xml:space="preserve"> tripartite </w:t>
      </w:r>
      <w:r w:rsidR="00AA543D" w:rsidRPr="00694985">
        <w:rPr>
          <w:rFonts w:asciiTheme="minorBidi" w:hAnsiTheme="minorBidi"/>
          <w:sz w:val="24"/>
          <w:szCs w:val="24"/>
          <w:lang w:val="en-US"/>
        </w:rPr>
        <w:t>agreement</w:t>
      </w:r>
      <w:r w:rsidR="002833E6" w:rsidRPr="00694985">
        <w:rPr>
          <w:rFonts w:asciiTheme="minorBidi" w:hAnsiTheme="minorBidi"/>
          <w:sz w:val="24"/>
          <w:szCs w:val="24"/>
          <w:lang w:val="en-US"/>
        </w:rPr>
        <w:t xml:space="preserve"> </w:t>
      </w:r>
      <w:r w:rsidR="00D40E42" w:rsidRPr="00694985">
        <w:rPr>
          <w:rFonts w:asciiTheme="minorBidi" w:hAnsiTheme="minorBidi"/>
          <w:sz w:val="24"/>
          <w:szCs w:val="24"/>
          <w:lang w:val="en-US"/>
        </w:rPr>
        <w:t xml:space="preserve">that included various initiatives to promote </w:t>
      </w:r>
      <w:r w:rsidR="001247D8" w:rsidRPr="00694985">
        <w:rPr>
          <w:rFonts w:asciiTheme="minorBidi" w:hAnsiTheme="minorBidi"/>
          <w:sz w:val="24"/>
          <w:szCs w:val="24"/>
          <w:lang w:val="en-US"/>
        </w:rPr>
        <w:t xml:space="preserve">the aim of ensuring </w:t>
      </w:r>
      <w:r w:rsidR="00D40E42" w:rsidRPr="00694985">
        <w:rPr>
          <w:rFonts w:asciiTheme="minorBidi" w:hAnsiTheme="minorBidi"/>
          <w:sz w:val="24"/>
          <w:szCs w:val="24"/>
          <w:lang w:val="en-US"/>
        </w:rPr>
        <w:t xml:space="preserve">more refugees in employment, including by </w:t>
      </w:r>
      <w:r w:rsidR="008E5E79" w:rsidRPr="00694985">
        <w:rPr>
          <w:rFonts w:asciiTheme="minorBidi" w:hAnsiTheme="minorBidi"/>
          <w:sz w:val="24"/>
          <w:szCs w:val="24"/>
          <w:lang w:val="en-US"/>
        </w:rPr>
        <w:t>introduc</w:t>
      </w:r>
      <w:r w:rsidR="00D40E42" w:rsidRPr="00694985">
        <w:rPr>
          <w:rFonts w:asciiTheme="minorBidi" w:hAnsiTheme="minorBidi"/>
          <w:sz w:val="24"/>
          <w:szCs w:val="24"/>
          <w:lang w:val="en-US"/>
        </w:rPr>
        <w:t>ing</w:t>
      </w:r>
      <w:r w:rsidR="008E5E79" w:rsidRPr="00694985">
        <w:rPr>
          <w:rFonts w:asciiTheme="minorBidi" w:hAnsiTheme="minorBidi"/>
          <w:sz w:val="24"/>
          <w:szCs w:val="24"/>
          <w:lang w:val="en-US"/>
        </w:rPr>
        <w:t xml:space="preserve"> </w:t>
      </w:r>
      <w:r w:rsidR="001247D8" w:rsidRPr="00694985">
        <w:rPr>
          <w:rFonts w:asciiTheme="minorBidi" w:hAnsiTheme="minorBidi"/>
          <w:sz w:val="24"/>
          <w:szCs w:val="24"/>
          <w:lang w:val="en-US"/>
        </w:rPr>
        <w:t>t</w:t>
      </w:r>
      <w:r w:rsidR="008E5E79" w:rsidRPr="00694985">
        <w:rPr>
          <w:rFonts w:asciiTheme="minorBidi" w:hAnsiTheme="minorBidi"/>
          <w:sz w:val="24"/>
          <w:szCs w:val="24"/>
          <w:lang w:val="en-US"/>
        </w:rPr>
        <w:t>he Basic Integration Education (</w:t>
      </w:r>
      <w:r w:rsidR="009829DF" w:rsidRPr="00694985">
        <w:rPr>
          <w:rFonts w:asciiTheme="minorBidi" w:hAnsiTheme="minorBidi"/>
          <w:sz w:val="24"/>
          <w:szCs w:val="24"/>
          <w:lang w:val="en-US"/>
        </w:rPr>
        <w:t xml:space="preserve">in Danish </w:t>
      </w:r>
      <w:r w:rsidR="009829DF">
        <w:rPr>
          <w:rFonts w:asciiTheme="minorBidi" w:hAnsiTheme="minorBidi"/>
          <w:sz w:val="24"/>
          <w:szCs w:val="24"/>
          <w:lang w:val="en-US"/>
        </w:rPr>
        <w:t>“</w:t>
      </w:r>
      <w:r w:rsidR="008E5E79" w:rsidRPr="00694985">
        <w:rPr>
          <w:rFonts w:asciiTheme="minorBidi" w:hAnsiTheme="minorBidi"/>
          <w:sz w:val="24"/>
          <w:szCs w:val="24"/>
          <w:lang w:val="en-US"/>
        </w:rPr>
        <w:t>IGU</w:t>
      </w:r>
      <w:r w:rsidR="009829DF">
        <w:rPr>
          <w:rFonts w:asciiTheme="minorBidi" w:hAnsiTheme="minorBidi"/>
          <w:sz w:val="24"/>
          <w:szCs w:val="24"/>
          <w:lang w:val="en-US"/>
        </w:rPr>
        <w:t>”</w:t>
      </w:r>
      <w:r w:rsidR="008E5E79" w:rsidRPr="00694985">
        <w:rPr>
          <w:rFonts w:asciiTheme="minorBidi" w:hAnsiTheme="minorBidi"/>
          <w:sz w:val="24"/>
          <w:szCs w:val="24"/>
          <w:lang w:val="en-US"/>
        </w:rPr>
        <w:t xml:space="preserve">) </w:t>
      </w:r>
      <w:r w:rsidR="00E16168" w:rsidRPr="00694985">
        <w:rPr>
          <w:rFonts w:asciiTheme="minorBidi" w:hAnsiTheme="minorBidi"/>
          <w:sz w:val="24"/>
          <w:szCs w:val="24"/>
          <w:lang w:val="en-US"/>
        </w:rPr>
        <w:t xml:space="preserve">that is </w:t>
      </w:r>
      <w:r w:rsidR="008E5E79" w:rsidRPr="00694985">
        <w:rPr>
          <w:rFonts w:asciiTheme="minorBidi" w:hAnsiTheme="minorBidi"/>
          <w:sz w:val="24"/>
          <w:szCs w:val="24"/>
          <w:lang w:val="en-US"/>
        </w:rPr>
        <w:t>a 2-year program combin</w:t>
      </w:r>
      <w:r w:rsidR="00E16168" w:rsidRPr="00694985">
        <w:rPr>
          <w:rFonts w:asciiTheme="minorBidi" w:hAnsiTheme="minorBidi"/>
          <w:sz w:val="24"/>
          <w:szCs w:val="24"/>
          <w:lang w:val="en-US"/>
        </w:rPr>
        <w:t>ing</w:t>
      </w:r>
      <w:r w:rsidR="008E5E79" w:rsidRPr="00694985">
        <w:rPr>
          <w:rFonts w:asciiTheme="minorBidi" w:hAnsiTheme="minorBidi"/>
          <w:sz w:val="24"/>
          <w:szCs w:val="24"/>
          <w:lang w:val="en-US"/>
        </w:rPr>
        <w:t xml:space="preserve"> work experience with education</w:t>
      </w:r>
      <w:r w:rsidR="00E16168" w:rsidRPr="00694985">
        <w:rPr>
          <w:rFonts w:asciiTheme="minorBidi" w:hAnsiTheme="minorBidi"/>
          <w:sz w:val="24"/>
          <w:szCs w:val="24"/>
          <w:lang w:val="en-US"/>
        </w:rPr>
        <w:t>.</w:t>
      </w:r>
      <w:r w:rsidR="006D03F8" w:rsidRPr="00694985">
        <w:rPr>
          <w:rStyle w:val="FootnoteReference"/>
          <w:rFonts w:asciiTheme="minorBidi" w:hAnsiTheme="minorBidi"/>
          <w:sz w:val="24"/>
          <w:szCs w:val="24"/>
          <w:lang w:val="en-US"/>
        </w:rPr>
        <w:footnoteReference w:id="2"/>
      </w:r>
      <w:r w:rsidR="001247D8" w:rsidRPr="00694985">
        <w:rPr>
          <w:rFonts w:asciiTheme="minorBidi" w:hAnsiTheme="minorBidi"/>
          <w:sz w:val="24"/>
          <w:szCs w:val="24"/>
          <w:lang w:val="en-US"/>
        </w:rPr>
        <w:t xml:space="preserve"> </w:t>
      </w:r>
      <w:r w:rsidR="008E5E79" w:rsidRPr="00694985">
        <w:rPr>
          <w:rFonts w:asciiTheme="minorBidi" w:hAnsiTheme="minorBidi"/>
          <w:sz w:val="24"/>
          <w:szCs w:val="24"/>
          <w:lang w:val="en-US"/>
        </w:rPr>
        <w:t>The target group is refugees</w:t>
      </w:r>
      <w:r w:rsidR="00E16168" w:rsidRPr="00694985">
        <w:rPr>
          <w:rFonts w:asciiTheme="minorBidi" w:hAnsiTheme="minorBidi"/>
          <w:sz w:val="24"/>
          <w:szCs w:val="24"/>
          <w:lang w:val="en-US"/>
        </w:rPr>
        <w:t xml:space="preserve"> in the age of 18 to 40 years – in addition to</w:t>
      </w:r>
      <w:r w:rsidR="008E5E79" w:rsidRPr="00694985">
        <w:rPr>
          <w:rFonts w:asciiTheme="minorBidi" w:hAnsiTheme="minorBidi"/>
          <w:sz w:val="24"/>
          <w:szCs w:val="24"/>
          <w:lang w:val="en-US"/>
        </w:rPr>
        <w:t xml:space="preserve"> </w:t>
      </w:r>
      <w:r w:rsidR="00A3015A" w:rsidRPr="00694985">
        <w:rPr>
          <w:rFonts w:asciiTheme="minorBidi" w:hAnsiTheme="minorBidi"/>
          <w:sz w:val="24"/>
          <w:szCs w:val="24"/>
          <w:lang w:val="en-US"/>
        </w:rPr>
        <w:t>their</w:t>
      </w:r>
      <w:r w:rsidR="008E5E79" w:rsidRPr="00694985">
        <w:rPr>
          <w:rFonts w:asciiTheme="minorBidi" w:hAnsiTheme="minorBidi"/>
          <w:sz w:val="24"/>
          <w:szCs w:val="24"/>
          <w:lang w:val="en-US"/>
        </w:rPr>
        <w:t xml:space="preserve"> family member</w:t>
      </w:r>
      <w:r w:rsidR="00E16168" w:rsidRPr="00694985">
        <w:rPr>
          <w:rFonts w:asciiTheme="minorBidi" w:hAnsiTheme="minorBidi"/>
          <w:sz w:val="24"/>
          <w:szCs w:val="24"/>
          <w:lang w:val="en-US"/>
        </w:rPr>
        <w:t>s</w:t>
      </w:r>
      <w:r w:rsidR="008E5E79" w:rsidRPr="00694985">
        <w:rPr>
          <w:rFonts w:asciiTheme="minorBidi" w:hAnsiTheme="minorBidi"/>
          <w:sz w:val="24"/>
          <w:szCs w:val="24"/>
          <w:lang w:val="en-US"/>
        </w:rPr>
        <w:t xml:space="preserve"> in</w:t>
      </w:r>
      <w:r w:rsidR="00E16168" w:rsidRPr="00694985">
        <w:rPr>
          <w:rFonts w:asciiTheme="minorBidi" w:hAnsiTheme="minorBidi"/>
          <w:sz w:val="24"/>
          <w:szCs w:val="24"/>
          <w:lang w:val="en-US"/>
        </w:rPr>
        <w:t xml:space="preserve"> the same age group</w:t>
      </w:r>
      <w:r w:rsidR="008E5E79" w:rsidRPr="00694985">
        <w:rPr>
          <w:rFonts w:asciiTheme="minorBidi" w:hAnsiTheme="minorBidi"/>
          <w:sz w:val="24"/>
          <w:szCs w:val="24"/>
          <w:lang w:val="en-US"/>
        </w:rPr>
        <w:t xml:space="preserve"> </w:t>
      </w:r>
      <w:r w:rsidR="00E16168" w:rsidRPr="00694985">
        <w:rPr>
          <w:rFonts w:asciiTheme="minorBidi" w:hAnsiTheme="minorBidi"/>
          <w:sz w:val="24"/>
          <w:szCs w:val="24"/>
          <w:lang w:val="en-US"/>
        </w:rPr>
        <w:t>-</w:t>
      </w:r>
      <w:r w:rsidR="008E5E79" w:rsidRPr="00694985">
        <w:rPr>
          <w:rFonts w:asciiTheme="minorBidi" w:hAnsiTheme="minorBidi"/>
          <w:sz w:val="24"/>
          <w:szCs w:val="24"/>
          <w:lang w:val="en-US"/>
        </w:rPr>
        <w:t xml:space="preserve"> who have resided legally in Denmark for less than 5 years</w:t>
      </w:r>
      <w:r w:rsidR="00E16168" w:rsidRPr="00694985">
        <w:rPr>
          <w:rFonts w:asciiTheme="minorBidi" w:hAnsiTheme="minorBidi"/>
          <w:sz w:val="24"/>
          <w:szCs w:val="24"/>
          <w:lang w:val="en-US"/>
        </w:rPr>
        <w:t>.</w:t>
      </w:r>
      <w:r w:rsidR="00AA543D" w:rsidRPr="00694985">
        <w:rPr>
          <w:rStyle w:val="FootnoteReference"/>
          <w:rFonts w:asciiTheme="minorBidi" w:hAnsiTheme="minorBidi"/>
          <w:sz w:val="24"/>
          <w:szCs w:val="24"/>
          <w:lang w:val="en-US"/>
        </w:rPr>
        <w:footnoteReference w:id="3"/>
      </w:r>
      <w:r w:rsidR="008E5E79" w:rsidRPr="00694985">
        <w:rPr>
          <w:rFonts w:asciiTheme="minorBidi" w:hAnsiTheme="minorBidi"/>
          <w:sz w:val="24"/>
          <w:szCs w:val="24"/>
          <w:lang w:val="en-US"/>
        </w:rPr>
        <w:t xml:space="preserve"> The program </w:t>
      </w:r>
      <w:r w:rsidR="00E16168" w:rsidRPr="00694985">
        <w:rPr>
          <w:rFonts w:asciiTheme="minorBidi" w:hAnsiTheme="minorBidi"/>
          <w:sz w:val="24"/>
          <w:szCs w:val="24"/>
          <w:lang w:val="en-US"/>
        </w:rPr>
        <w:t>provides</w:t>
      </w:r>
      <w:r w:rsidR="008E5E79" w:rsidRPr="00694985">
        <w:rPr>
          <w:rFonts w:asciiTheme="minorBidi" w:hAnsiTheme="minorBidi"/>
          <w:sz w:val="24"/>
          <w:szCs w:val="24"/>
          <w:lang w:val="en-US"/>
        </w:rPr>
        <w:t xml:space="preserve"> them </w:t>
      </w:r>
      <w:r w:rsidR="00E16168" w:rsidRPr="00694985">
        <w:rPr>
          <w:rFonts w:asciiTheme="minorBidi" w:hAnsiTheme="minorBidi"/>
          <w:sz w:val="24"/>
          <w:szCs w:val="24"/>
          <w:lang w:val="en-US"/>
        </w:rPr>
        <w:t xml:space="preserve">with the opportunity to gain </w:t>
      </w:r>
      <w:r w:rsidR="008E5E79" w:rsidRPr="00694985">
        <w:rPr>
          <w:rFonts w:asciiTheme="minorBidi" w:hAnsiTheme="minorBidi"/>
          <w:sz w:val="24"/>
          <w:szCs w:val="24"/>
          <w:lang w:val="en-US"/>
        </w:rPr>
        <w:t>work experience from a Danish company</w:t>
      </w:r>
      <w:r w:rsidR="00E16168" w:rsidRPr="00694985">
        <w:rPr>
          <w:rFonts w:asciiTheme="minorBidi" w:hAnsiTheme="minorBidi"/>
          <w:sz w:val="24"/>
          <w:szCs w:val="24"/>
          <w:lang w:val="en-US"/>
        </w:rPr>
        <w:t xml:space="preserve"> or </w:t>
      </w:r>
      <w:r w:rsidR="007A5B62" w:rsidRPr="00694985">
        <w:rPr>
          <w:rFonts w:asciiTheme="minorBidi" w:hAnsiTheme="minorBidi"/>
          <w:sz w:val="24"/>
          <w:szCs w:val="24"/>
          <w:lang w:val="en-US"/>
        </w:rPr>
        <w:t xml:space="preserve">to enroll in </w:t>
      </w:r>
      <w:r w:rsidR="008E5E79" w:rsidRPr="00694985">
        <w:rPr>
          <w:rFonts w:asciiTheme="minorBidi" w:hAnsiTheme="minorBidi"/>
          <w:sz w:val="24"/>
          <w:szCs w:val="24"/>
          <w:lang w:val="en-US"/>
        </w:rPr>
        <w:t>educational training</w:t>
      </w:r>
      <w:r w:rsidR="00E16168" w:rsidRPr="00694985">
        <w:rPr>
          <w:rFonts w:asciiTheme="minorBidi" w:hAnsiTheme="minorBidi"/>
          <w:sz w:val="24"/>
          <w:szCs w:val="24"/>
          <w:lang w:val="en-US"/>
        </w:rPr>
        <w:t>.</w:t>
      </w:r>
      <w:r w:rsidR="00E16168" w:rsidRPr="00694985">
        <w:rPr>
          <w:rStyle w:val="FootnoteReference"/>
          <w:rFonts w:asciiTheme="minorBidi" w:hAnsiTheme="minorBidi"/>
          <w:sz w:val="24"/>
          <w:szCs w:val="24"/>
          <w:lang w:val="en-US"/>
        </w:rPr>
        <w:footnoteReference w:id="4"/>
      </w:r>
      <w:r w:rsidR="00E16168" w:rsidRPr="00694985">
        <w:rPr>
          <w:rFonts w:asciiTheme="minorBidi" w:hAnsiTheme="minorBidi"/>
          <w:sz w:val="24"/>
          <w:szCs w:val="24"/>
          <w:lang w:val="en-US"/>
        </w:rPr>
        <w:t xml:space="preserve"> </w:t>
      </w:r>
      <w:r w:rsidR="008E5E79" w:rsidRPr="00694985">
        <w:rPr>
          <w:rFonts w:asciiTheme="minorBidi" w:hAnsiTheme="minorBidi"/>
          <w:sz w:val="24"/>
          <w:szCs w:val="24"/>
          <w:lang w:val="en-US"/>
        </w:rPr>
        <w:t>The Basic Integration Education</w:t>
      </w:r>
      <w:r w:rsidR="00E16168" w:rsidRPr="00694985">
        <w:rPr>
          <w:rFonts w:asciiTheme="minorBidi" w:hAnsiTheme="minorBidi"/>
          <w:sz w:val="24"/>
          <w:szCs w:val="24"/>
          <w:lang w:val="en-US"/>
        </w:rPr>
        <w:t>, which currently will run until 202</w:t>
      </w:r>
      <w:r w:rsidR="007A5B62" w:rsidRPr="00694985">
        <w:rPr>
          <w:rFonts w:asciiTheme="minorBidi" w:hAnsiTheme="minorBidi"/>
          <w:sz w:val="24"/>
          <w:szCs w:val="24"/>
          <w:lang w:val="en-US"/>
        </w:rPr>
        <w:t>2</w:t>
      </w:r>
      <w:r w:rsidR="00E16168" w:rsidRPr="00694985">
        <w:rPr>
          <w:rFonts w:asciiTheme="minorBidi" w:hAnsiTheme="minorBidi"/>
          <w:sz w:val="24"/>
          <w:szCs w:val="24"/>
          <w:lang w:val="en-US"/>
        </w:rPr>
        <w:t>,</w:t>
      </w:r>
      <w:r w:rsidR="00E16168" w:rsidRPr="00694985">
        <w:rPr>
          <w:rStyle w:val="FootnoteReference"/>
          <w:rFonts w:asciiTheme="minorBidi" w:hAnsiTheme="minorBidi"/>
          <w:sz w:val="24"/>
          <w:szCs w:val="24"/>
          <w:lang w:val="en-US"/>
        </w:rPr>
        <w:footnoteReference w:id="5"/>
      </w:r>
      <w:r w:rsidR="008E5E79" w:rsidRPr="00694985">
        <w:rPr>
          <w:rFonts w:asciiTheme="minorBidi" w:hAnsiTheme="minorBidi"/>
          <w:sz w:val="24"/>
          <w:szCs w:val="24"/>
          <w:lang w:val="en-US"/>
        </w:rPr>
        <w:t xml:space="preserve"> </w:t>
      </w:r>
      <w:r w:rsidR="00E16168" w:rsidRPr="00694985">
        <w:rPr>
          <w:rFonts w:asciiTheme="minorBidi" w:hAnsiTheme="minorBidi"/>
          <w:sz w:val="24"/>
          <w:szCs w:val="24"/>
          <w:lang w:val="en-US"/>
        </w:rPr>
        <w:t>provides a stepping sto</w:t>
      </w:r>
      <w:r w:rsidR="007A5B62" w:rsidRPr="00694985">
        <w:rPr>
          <w:rFonts w:asciiTheme="minorBidi" w:hAnsiTheme="minorBidi"/>
          <w:sz w:val="24"/>
          <w:szCs w:val="24"/>
          <w:lang w:val="en-US"/>
        </w:rPr>
        <w:t xml:space="preserve">ne </w:t>
      </w:r>
      <w:r w:rsidR="00E16168" w:rsidRPr="00694985">
        <w:rPr>
          <w:rFonts w:asciiTheme="minorBidi" w:hAnsiTheme="minorBidi"/>
          <w:sz w:val="24"/>
          <w:szCs w:val="24"/>
          <w:lang w:val="en-US"/>
        </w:rPr>
        <w:t xml:space="preserve">to enter the Danish </w:t>
      </w:r>
      <w:proofErr w:type="spellStart"/>
      <w:r w:rsidR="00E16168" w:rsidRPr="00694985">
        <w:rPr>
          <w:rFonts w:asciiTheme="minorBidi" w:hAnsiTheme="minorBidi"/>
          <w:sz w:val="24"/>
          <w:szCs w:val="24"/>
          <w:lang w:val="en-US"/>
        </w:rPr>
        <w:t>labour</w:t>
      </w:r>
      <w:proofErr w:type="spellEnd"/>
      <w:r w:rsidR="00E16168" w:rsidRPr="00694985">
        <w:rPr>
          <w:rFonts w:asciiTheme="minorBidi" w:hAnsiTheme="minorBidi"/>
          <w:sz w:val="24"/>
          <w:szCs w:val="24"/>
          <w:lang w:val="en-US"/>
        </w:rPr>
        <w:t xml:space="preserve"> marked by </w:t>
      </w:r>
      <w:r w:rsidR="008E5E79" w:rsidRPr="00694985">
        <w:rPr>
          <w:rFonts w:asciiTheme="minorBidi" w:hAnsiTheme="minorBidi"/>
          <w:sz w:val="24"/>
          <w:szCs w:val="24"/>
          <w:lang w:val="en-US"/>
        </w:rPr>
        <w:t>improv</w:t>
      </w:r>
      <w:r w:rsidR="00E16168" w:rsidRPr="00694985">
        <w:rPr>
          <w:rFonts w:asciiTheme="minorBidi" w:hAnsiTheme="minorBidi"/>
          <w:sz w:val="24"/>
          <w:szCs w:val="24"/>
          <w:lang w:val="en-US"/>
        </w:rPr>
        <w:t>ing</w:t>
      </w:r>
      <w:r w:rsidR="008E5E79" w:rsidRPr="00694985">
        <w:rPr>
          <w:rFonts w:asciiTheme="minorBidi" w:hAnsiTheme="minorBidi"/>
          <w:sz w:val="24"/>
          <w:szCs w:val="24"/>
          <w:lang w:val="en-US"/>
        </w:rPr>
        <w:t xml:space="preserve"> </w:t>
      </w:r>
      <w:r w:rsidR="00E16168" w:rsidRPr="00694985">
        <w:rPr>
          <w:rFonts w:asciiTheme="minorBidi" w:hAnsiTheme="minorBidi"/>
          <w:sz w:val="24"/>
          <w:szCs w:val="24"/>
          <w:lang w:val="en-US"/>
        </w:rPr>
        <w:t>refugees’</w:t>
      </w:r>
      <w:r w:rsidR="008E5E79" w:rsidRPr="00694985">
        <w:rPr>
          <w:rFonts w:asciiTheme="minorBidi" w:hAnsiTheme="minorBidi"/>
          <w:sz w:val="24"/>
          <w:szCs w:val="24"/>
          <w:lang w:val="en-US"/>
        </w:rPr>
        <w:t xml:space="preserve"> opportunities to get an ordinary job</w:t>
      </w:r>
      <w:r w:rsidR="00E16168" w:rsidRPr="00694985">
        <w:rPr>
          <w:rFonts w:asciiTheme="minorBidi" w:hAnsiTheme="minorBidi"/>
          <w:sz w:val="24"/>
          <w:szCs w:val="24"/>
          <w:lang w:val="en-US"/>
        </w:rPr>
        <w:t xml:space="preserve">. Moreover, </w:t>
      </w:r>
      <w:r w:rsidR="00A3015A" w:rsidRPr="00694985">
        <w:rPr>
          <w:rFonts w:asciiTheme="minorBidi" w:hAnsiTheme="minorBidi"/>
          <w:sz w:val="24"/>
          <w:szCs w:val="24"/>
          <w:lang w:val="en-US"/>
        </w:rPr>
        <w:t xml:space="preserve">in the period from 2015 to 2018, </w:t>
      </w:r>
      <w:r w:rsidR="00E16168" w:rsidRPr="00694985">
        <w:rPr>
          <w:rFonts w:asciiTheme="minorBidi" w:hAnsiTheme="minorBidi"/>
          <w:sz w:val="24"/>
          <w:szCs w:val="24"/>
          <w:lang w:val="en-US"/>
        </w:rPr>
        <w:t xml:space="preserve">the percentage of refugees and </w:t>
      </w:r>
      <w:r w:rsidR="00E27F22" w:rsidRPr="00694985">
        <w:rPr>
          <w:rFonts w:asciiTheme="minorBidi" w:hAnsiTheme="minorBidi"/>
          <w:sz w:val="24"/>
          <w:szCs w:val="24"/>
          <w:lang w:val="en-US"/>
        </w:rPr>
        <w:t xml:space="preserve">their </w:t>
      </w:r>
      <w:r w:rsidR="00E16168" w:rsidRPr="00694985">
        <w:rPr>
          <w:rFonts w:asciiTheme="minorBidi" w:hAnsiTheme="minorBidi"/>
          <w:sz w:val="24"/>
          <w:szCs w:val="24"/>
          <w:lang w:val="en-US"/>
        </w:rPr>
        <w:t>family members</w:t>
      </w:r>
      <w:r w:rsidR="00004436" w:rsidRPr="00694985">
        <w:rPr>
          <w:rFonts w:asciiTheme="minorBidi" w:hAnsiTheme="minorBidi"/>
          <w:sz w:val="24"/>
          <w:szCs w:val="24"/>
          <w:lang w:val="en-US"/>
        </w:rPr>
        <w:t xml:space="preserve"> </w:t>
      </w:r>
      <w:r w:rsidR="00A3015A" w:rsidRPr="00694985">
        <w:rPr>
          <w:rFonts w:asciiTheme="minorBidi" w:hAnsiTheme="minorBidi"/>
          <w:sz w:val="24"/>
          <w:szCs w:val="24"/>
          <w:lang w:val="en-US"/>
        </w:rPr>
        <w:t xml:space="preserve">who were in employment </w:t>
      </w:r>
      <w:r w:rsidR="007A5B62" w:rsidRPr="00694985">
        <w:rPr>
          <w:rFonts w:asciiTheme="minorBidi" w:hAnsiTheme="minorBidi"/>
          <w:sz w:val="24"/>
          <w:szCs w:val="24"/>
          <w:lang w:val="en-US"/>
        </w:rPr>
        <w:t xml:space="preserve">after </w:t>
      </w:r>
      <w:r w:rsidR="00E27F22" w:rsidRPr="00694985">
        <w:rPr>
          <w:rFonts w:asciiTheme="minorBidi" w:hAnsiTheme="minorBidi"/>
          <w:sz w:val="24"/>
          <w:szCs w:val="24"/>
          <w:lang w:val="en-US"/>
        </w:rPr>
        <w:t>three</w:t>
      </w:r>
      <w:r w:rsidR="007A5B62" w:rsidRPr="00694985">
        <w:rPr>
          <w:rFonts w:asciiTheme="minorBidi" w:hAnsiTheme="minorBidi"/>
          <w:sz w:val="24"/>
          <w:szCs w:val="24"/>
          <w:lang w:val="en-US"/>
        </w:rPr>
        <w:t xml:space="preserve"> years stay in Denmark </w:t>
      </w:r>
      <w:r w:rsidR="00A3015A" w:rsidRPr="00694985">
        <w:rPr>
          <w:rFonts w:asciiTheme="minorBidi" w:hAnsiTheme="minorBidi"/>
          <w:sz w:val="24"/>
          <w:szCs w:val="24"/>
          <w:lang w:val="en-US"/>
        </w:rPr>
        <w:t xml:space="preserve">increased from </w:t>
      </w:r>
      <w:r w:rsidR="00D40E42" w:rsidRPr="00694985">
        <w:rPr>
          <w:rFonts w:asciiTheme="minorBidi" w:hAnsiTheme="minorBidi"/>
          <w:sz w:val="24"/>
          <w:szCs w:val="24"/>
          <w:lang w:val="en-US"/>
        </w:rPr>
        <w:t>2</w:t>
      </w:r>
      <w:r w:rsidR="00A3015A" w:rsidRPr="00694985">
        <w:rPr>
          <w:rFonts w:asciiTheme="minorBidi" w:hAnsiTheme="minorBidi"/>
          <w:sz w:val="24"/>
          <w:szCs w:val="24"/>
          <w:lang w:val="en-US"/>
        </w:rPr>
        <w:t>0</w:t>
      </w:r>
      <w:r w:rsidR="00D40E42" w:rsidRPr="00694985">
        <w:rPr>
          <w:rFonts w:asciiTheme="minorBidi" w:hAnsiTheme="minorBidi"/>
          <w:sz w:val="24"/>
          <w:szCs w:val="24"/>
          <w:lang w:val="en-US"/>
        </w:rPr>
        <w:t xml:space="preserve"> to 43 percentage.</w:t>
      </w:r>
      <w:r w:rsidR="00D40E42" w:rsidRPr="00694985">
        <w:rPr>
          <w:rStyle w:val="FootnoteReference"/>
          <w:rFonts w:asciiTheme="minorBidi" w:hAnsiTheme="minorBidi"/>
          <w:sz w:val="24"/>
          <w:szCs w:val="24"/>
          <w:lang w:val="en-US"/>
        </w:rPr>
        <w:footnoteReference w:id="6"/>
      </w:r>
    </w:p>
    <w:p w14:paraId="7524BC00" w14:textId="77777777" w:rsidR="003B0BFD" w:rsidRPr="00694985" w:rsidRDefault="003B0BFD" w:rsidP="001247D8">
      <w:pPr>
        <w:jc w:val="both"/>
        <w:rPr>
          <w:rFonts w:asciiTheme="minorBidi" w:hAnsiTheme="minorBidi"/>
          <w:b/>
          <w:sz w:val="24"/>
          <w:szCs w:val="24"/>
          <w:lang w:val="en-US"/>
        </w:rPr>
      </w:pPr>
      <w:r w:rsidRPr="00694985">
        <w:rPr>
          <w:rFonts w:asciiTheme="minorBidi" w:hAnsiTheme="minorBidi"/>
          <w:b/>
          <w:sz w:val="24"/>
          <w:szCs w:val="24"/>
          <w:lang w:val="en-US"/>
        </w:rPr>
        <w:t>Issues of concern</w:t>
      </w:r>
    </w:p>
    <w:p w14:paraId="7524BC02" w14:textId="6C7D5AB1" w:rsidR="00416B28" w:rsidRPr="00694985" w:rsidRDefault="003B0BFD" w:rsidP="001247D8">
      <w:pPr>
        <w:jc w:val="both"/>
        <w:rPr>
          <w:rFonts w:asciiTheme="minorBidi" w:hAnsiTheme="minorBidi"/>
          <w:sz w:val="24"/>
          <w:szCs w:val="24"/>
          <w:lang w:val="en-US"/>
        </w:rPr>
      </w:pPr>
      <w:r w:rsidRPr="00694985">
        <w:rPr>
          <w:rFonts w:asciiTheme="minorBidi" w:hAnsiTheme="minorBidi"/>
          <w:sz w:val="24"/>
          <w:szCs w:val="24"/>
          <w:lang w:val="en-GB"/>
        </w:rPr>
        <w:t>However, in other areas</w:t>
      </w:r>
      <w:r w:rsidR="00717406">
        <w:rPr>
          <w:rFonts w:asciiTheme="minorBidi" w:hAnsiTheme="minorBidi"/>
          <w:sz w:val="24"/>
          <w:szCs w:val="24"/>
          <w:lang w:val="en-GB"/>
        </w:rPr>
        <w:t>,</w:t>
      </w:r>
      <w:r w:rsidRPr="00694985">
        <w:rPr>
          <w:rFonts w:asciiTheme="minorBidi" w:hAnsiTheme="minorBidi"/>
          <w:sz w:val="24"/>
          <w:szCs w:val="24"/>
          <w:lang w:val="en-GB"/>
        </w:rPr>
        <w:t xml:space="preserve"> improvements are </w:t>
      </w:r>
      <w:proofErr w:type="gramStart"/>
      <w:r w:rsidRPr="00694985">
        <w:rPr>
          <w:rFonts w:asciiTheme="minorBidi" w:hAnsiTheme="minorBidi"/>
          <w:sz w:val="24"/>
          <w:szCs w:val="24"/>
          <w:lang w:val="en-GB"/>
        </w:rPr>
        <w:t>lacking</w:t>
      </w:r>
      <w:proofErr w:type="gramEnd"/>
      <w:r w:rsidRPr="00694985">
        <w:rPr>
          <w:rFonts w:asciiTheme="minorBidi" w:hAnsiTheme="minorBidi"/>
          <w:sz w:val="24"/>
          <w:szCs w:val="24"/>
          <w:lang w:val="en-GB"/>
        </w:rPr>
        <w:t xml:space="preserve"> and the recommendations of </w:t>
      </w:r>
      <w:r w:rsidR="00416B28" w:rsidRPr="00694985">
        <w:rPr>
          <w:rFonts w:asciiTheme="minorBidi" w:hAnsiTheme="minorBidi"/>
          <w:sz w:val="24"/>
          <w:szCs w:val="24"/>
          <w:lang w:val="en-GB"/>
        </w:rPr>
        <w:t xml:space="preserve">the Committee </w:t>
      </w:r>
      <w:r w:rsidRPr="00694985">
        <w:rPr>
          <w:rFonts w:asciiTheme="minorBidi" w:hAnsiTheme="minorBidi"/>
          <w:sz w:val="24"/>
          <w:szCs w:val="24"/>
          <w:lang w:val="en-GB"/>
        </w:rPr>
        <w:t xml:space="preserve">have not been implemented. Notably, Denmark maintains its position </w:t>
      </w:r>
      <w:r w:rsidRPr="00694985">
        <w:rPr>
          <w:rFonts w:asciiTheme="minorBidi" w:hAnsiTheme="minorBidi"/>
          <w:bCs/>
          <w:sz w:val="24"/>
          <w:szCs w:val="24"/>
          <w:lang w:val="en-GB"/>
        </w:rPr>
        <w:t xml:space="preserve">not to incorporate the </w:t>
      </w:r>
      <w:r w:rsidR="00416B28" w:rsidRPr="00694985">
        <w:rPr>
          <w:rFonts w:asciiTheme="minorBidi" w:hAnsiTheme="minorBidi"/>
          <w:bCs/>
          <w:sz w:val="24"/>
          <w:szCs w:val="24"/>
          <w:lang w:val="en-GB"/>
        </w:rPr>
        <w:t>CESCR</w:t>
      </w:r>
      <w:r w:rsidRPr="00694985">
        <w:rPr>
          <w:rFonts w:asciiTheme="minorBidi" w:hAnsiTheme="minorBidi"/>
          <w:bCs/>
          <w:sz w:val="24"/>
          <w:szCs w:val="24"/>
          <w:lang w:val="en-GB"/>
        </w:rPr>
        <w:t xml:space="preserve"> into Danish law</w:t>
      </w:r>
      <w:r w:rsidR="00416B28" w:rsidRPr="00694985">
        <w:rPr>
          <w:rFonts w:asciiTheme="minorBidi" w:hAnsiTheme="minorBidi"/>
          <w:sz w:val="24"/>
          <w:szCs w:val="24"/>
          <w:lang w:val="en-GB"/>
        </w:rPr>
        <w:t xml:space="preserve"> and not to ratify the Optional Protocol to the CESCR that would allow individual</w:t>
      </w:r>
      <w:r w:rsidR="00E27F22" w:rsidRPr="00694985">
        <w:rPr>
          <w:rFonts w:asciiTheme="minorBidi" w:hAnsiTheme="minorBidi"/>
          <w:sz w:val="24"/>
          <w:szCs w:val="24"/>
          <w:lang w:val="en-GB"/>
        </w:rPr>
        <w:t>s</w:t>
      </w:r>
      <w:r w:rsidR="00416B28" w:rsidRPr="00694985">
        <w:rPr>
          <w:rFonts w:asciiTheme="minorBidi" w:hAnsiTheme="minorBidi"/>
          <w:sz w:val="24"/>
          <w:szCs w:val="24"/>
          <w:lang w:val="en-GB"/>
        </w:rPr>
        <w:t xml:space="preserve"> to submit complaints to the Committee</w:t>
      </w:r>
      <w:r w:rsidRPr="00694985">
        <w:rPr>
          <w:rFonts w:asciiTheme="minorBidi" w:hAnsiTheme="minorBidi"/>
          <w:sz w:val="24"/>
          <w:szCs w:val="24"/>
          <w:lang w:val="en-GB"/>
        </w:rPr>
        <w:t xml:space="preserve">. Moreover, </w:t>
      </w:r>
      <w:r w:rsidR="00416B28" w:rsidRPr="00694985">
        <w:rPr>
          <w:rFonts w:asciiTheme="minorBidi" w:hAnsiTheme="minorBidi"/>
          <w:sz w:val="24"/>
          <w:szCs w:val="24"/>
          <w:lang w:val="en-GB"/>
        </w:rPr>
        <w:t xml:space="preserve">over the last </w:t>
      </w:r>
      <w:r w:rsidR="00416B28" w:rsidRPr="00694985">
        <w:rPr>
          <w:rFonts w:asciiTheme="minorBidi" w:hAnsiTheme="minorBidi"/>
          <w:sz w:val="24"/>
          <w:szCs w:val="24"/>
          <w:lang w:val="en-GB"/>
        </w:rPr>
        <w:lastRenderedPageBreak/>
        <w:t xml:space="preserve">years, we have witnessed </w:t>
      </w:r>
      <w:r w:rsidR="00416B28" w:rsidRPr="00694985">
        <w:rPr>
          <w:rFonts w:asciiTheme="minorBidi" w:hAnsiTheme="minorBidi"/>
          <w:b/>
          <w:bCs/>
          <w:sz w:val="24"/>
          <w:szCs w:val="24"/>
          <w:lang w:val="en-GB"/>
        </w:rPr>
        <w:t xml:space="preserve">further restrictions on the enjoyment of </w:t>
      </w:r>
      <w:r w:rsidR="00416B28" w:rsidRPr="00694985">
        <w:rPr>
          <w:rFonts w:asciiTheme="minorBidi" w:hAnsiTheme="minorBidi"/>
          <w:b/>
          <w:sz w:val="24"/>
          <w:szCs w:val="24"/>
          <w:lang w:val="en-GB"/>
        </w:rPr>
        <w:t xml:space="preserve">economic and social rights by </w:t>
      </w:r>
      <w:r w:rsidR="00E27F22" w:rsidRPr="00694985">
        <w:rPr>
          <w:rFonts w:asciiTheme="minorBidi" w:hAnsiTheme="minorBidi"/>
          <w:b/>
          <w:sz w:val="24"/>
          <w:szCs w:val="24"/>
          <w:lang w:val="en-GB"/>
        </w:rPr>
        <w:t>refugees</w:t>
      </w:r>
      <w:r w:rsidR="00416B28" w:rsidRPr="00694985">
        <w:rPr>
          <w:rFonts w:asciiTheme="minorBidi" w:hAnsiTheme="minorBidi"/>
          <w:b/>
          <w:sz w:val="24"/>
          <w:szCs w:val="24"/>
          <w:lang w:val="en-GB"/>
        </w:rPr>
        <w:t xml:space="preserve"> in Denmark</w:t>
      </w:r>
      <w:r w:rsidR="00416B28" w:rsidRPr="00694985">
        <w:rPr>
          <w:rFonts w:asciiTheme="minorBidi" w:hAnsiTheme="minorBidi"/>
          <w:bCs/>
          <w:sz w:val="24"/>
          <w:szCs w:val="24"/>
          <w:lang w:val="en-GB"/>
        </w:rPr>
        <w:t xml:space="preserve"> that would raise concerns under the CESCR</w:t>
      </w:r>
      <w:r w:rsidR="00416B28" w:rsidRPr="00694985">
        <w:rPr>
          <w:rFonts w:asciiTheme="minorBidi" w:hAnsiTheme="minorBidi"/>
          <w:sz w:val="24"/>
          <w:szCs w:val="24"/>
          <w:lang w:val="en-GB"/>
        </w:rPr>
        <w:t>.</w:t>
      </w:r>
      <w:r w:rsidR="001247D8" w:rsidRPr="00694985">
        <w:rPr>
          <w:rFonts w:asciiTheme="minorBidi" w:hAnsiTheme="minorBidi"/>
          <w:sz w:val="24"/>
          <w:szCs w:val="24"/>
          <w:lang w:val="en-GB"/>
        </w:rPr>
        <w:t xml:space="preserve"> By way of example, d</w:t>
      </w:r>
      <w:proofErr w:type="spellStart"/>
      <w:r w:rsidR="001247D8" w:rsidRPr="00694985">
        <w:rPr>
          <w:rFonts w:asciiTheme="minorBidi" w:hAnsiTheme="minorBidi"/>
          <w:sz w:val="24"/>
          <w:szCs w:val="24"/>
          <w:lang w:val="en-US"/>
        </w:rPr>
        <w:t>uring</w:t>
      </w:r>
      <w:proofErr w:type="spellEnd"/>
      <w:r w:rsidR="001247D8" w:rsidRPr="00694985">
        <w:rPr>
          <w:rFonts w:asciiTheme="minorBidi" w:hAnsiTheme="minorBidi"/>
          <w:sz w:val="24"/>
          <w:szCs w:val="24"/>
          <w:lang w:val="en-US"/>
        </w:rPr>
        <w:t xml:space="preserve"> the former government, the Ministry of Immigration and Integration issued 114 amendments to legislation, mainly to the Danish Aliens Act, and policies in the period 201</w:t>
      </w:r>
      <w:r w:rsidR="00E27F22" w:rsidRPr="00694985">
        <w:rPr>
          <w:rFonts w:asciiTheme="minorBidi" w:hAnsiTheme="minorBidi"/>
          <w:sz w:val="24"/>
          <w:szCs w:val="24"/>
          <w:lang w:val="en-US"/>
        </w:rPr>
        <w:t>5</w:t>
      </w:r>
      <w:r w:rsidR="001247D8" w:rsidRPr="00694985">
        <w:rPr>
          <w:rFonts w:asciiTheme="minorBidi" w:hAnsiTheme="minorBidi"/>
          <w:sz w:val="24"/>
          <w:szCs w:val="24"/>
          <w:lang w:val="en-US"/>
        </w:rPr>
        <w:t xml:space="preserve"> – 2019.</w:t>
      </w:r>
      <w:r w:rsidR="00BA79F0" w:rsidRPr="00694985">
        <w:rPr>
          <w:rStyle w:val="FootnoteReference"/>
          <w:rFonts w:asciiTheme="minorBidi" w:hAnsiTheme="minorBidi"/>
          <w:sz w:val="24"/>
          <w:szCs w:val="24"/>
          <w:lang w:val="en-US"/>
        </w:rPr>
        <w:footnoteReference w:id="7"/>
      </w:r>
      <w:r w:rsidR="00BA79F0" w:rsidRPr="00694985">
        <w:rPr>
          <w:rFonts w:asciiTheme="minorBidi" w:hAnsiTheme="minorBidi"/>
          <w:sz w:val="24"/>
          <w:szCs w:val="24"/>
          <w:lang w:val="en-US"/>
        </w:rPr>
        <w:t xml:space="preserve"> </w:t>
      </w:r>
      <w:r w:rsidR="001247D8" w:rsidRPr="00694985">
        <w:rPr>
          <w:rFonts w:asciiTheme="minorBidi" w:hAnsiTheme="minorBidi"/>
          <w:sz w:val="24"/>
          <w:szCs w:val="24"/>
          <w:lang w:val="en-US"/>
        </w:rPr>
        <w:t>The</w:t>
      </w:r>
      <w:r w:rsidR="00A3015A" w:rsidRPr="00694985">
        <w:rPr>
          <w:rFonts w:asciiTheme="minorBidi" w:hAnsiTheme="minorBidi"/>
          <w:sz w:val="24"/>
          <w:szCs w:val="24"/>
          <w:lang w:val="en-US"/>
        </w:rPr>
        <w:t xml:space="preserve"> current</w:t>
      </w:r>
      <w:r w:rsidR="001247D8" w:rsidRPr="00694985">
        <w:rPr>
          <w:rFonts w:asciiTheme="minorBidi" w:hAnsiTheme="minorBidi"/>
          <w:sz w:val="24"/>
          <w:szCs w:val="24"/>
          <w:lang w:val="en-US"/>
        </w:rPr>
        <w:t xml:space="preserve"> government</w:t>
      </w:r>
      <w:r w:rsidR="00A3015A" w:rsidRPr="00694985">
        <w:rPr>
          <w:rFonts w:asciiTheme="minorBidi" w:hAnsiTheme="minorBidi"/>
          <w:sz w:val="24"/>
          <w:szCs w:val="24"/>
          <w:lang w:val="en-US"/>
        </w:rPr>
        <w:t xml:space="preserve">, which was appointed after the general election in June 2019, </w:t>
      </w:r>
      <w:r w:rsidR="001247D8" w:rsidRPr="00694985">
        <w:rPr>
          <w:rFonts w:asciiTheme="minorBidi" w:hAnsiTheme="minorBidi"/>
          <w:sz w:val="24"/>
          <w:szCs w:val="24"/>
          <w:lang w:val="en-US"/>
        </w:rPr>
        <w:t>has published</w:t>
      </w:r>
      <w:r w:rsidR="000C5850" w:rsidRPr="00694985">
        <w:rPr>
          <w:rFonts w:asciiTheme="minorBidi" w:hAnsiTheme="minorBidi"/>
          <w:sz w:val="24"/>
          <w:szCs w:val="24"/>
          <w:lang w:val="en-US"/>
        </w:rPr>
        <w:t xml:space="preserve"> an agreement with its supporting parties (</w:t>
      </w:r>
      <w:r w:rsidR="009829DF">
        <w:rPr>
          <w:rFonts w:asciiTheme="minorBidi" w:hAnsiTheme="minorBidi"/>
          <w:sz w:val="24"/>
          <w:szCs w:val="24"/>
          <w:lang w:val="en-US"/>
        </w:rPr>
        <w:t xml:space="preserve">in Danish </w:t>
      </w:r>
      <w:r w:rsidR="000C5850" w:rsidRPr="00694985">
        <w:rPr>
          <w:rFonts w:asciiTheme="minorBidi" w:hAnsiTheme="minorBidi"/>
          <w:sz w:val="24"/>
          <w:szCs w:val="24"/>
          <w:lang w:val="en-US"/>
        </w:rPr>
        <w:t>“</w:t>
      </w:r>
      <w:proofErr w:type="spellStart"/>
      <w:r w:rsidR="000C5850" w:rsidRPr="00694985">
        <w:rPr>
          <w:rFonts w:asciiTheme="minorBidi" w:hAnsiTheme="minorBidi"/>
          <w:sz w:val="24"/>
          <w:szCs w:val="24"/>
          <w:lang w:val="en-US"/>
        </w:rPr>
        <w:t>forståelsespapir</w:t>
      </w:r>
      <w:proofErr w:type="spellEnd"/>
      <w:r w:rsidR="000C5850" w:rsidRPr="00694985">
        <w:rPr>
          <w:rFonts w:asciiTheme="minorBidi" w:hAnsiTheme="minorBidi"/>
          <w:sz w:val="24"/>
          <w:szCs w:val="24"/>
          <w:lang w:val="en-US"/>
        </w:rPr>
        <w:t>”)</w:t>
      </w:r>
      <w:r w:rsidR="000C5850" w:rsidRPr="00694985">
        <w:rPr>
          <w:rStyle w:val="FootnoteReference"/>
          <w:rFonts w:asciiTheme="minorBidi" w:hAnsiTheme="minorBidi"/>
          <w:sz w:val="24"/>
          <w:szCs w:val="24"/>
          <w:lang w:val="en-US"/>
        </w:rPr>
        <w:footnoteReference w:id="8"/>
      </w:r>
      <w:r w:rsidR="000C5850" w:rsidRPr="00694985">
        <w:rPr>
          <w:rFonts w:asciiTheme="minorBidi" w:hAnsiTheme="minorBidi"/>
          <w:sz w:val="24"/>
          <w:szCs w:val="24"/>
          <w:lang w:val="en-US"/>
        </w:rPr>
        <w:t xml:space="preserve"> that explains the government’s </w:t>
      </w:r>
      <w:r w:rsidR="00C6026F" w:rsidRPr="00694985">
        <w:rPr>
          <w:rFonts w:asciiTheme="minorBidi" w:hAnsiTheme="minorBidi"/>
          <w:sz w:val="24"/>
          <w:szCs w:val="24"/>
          <w:lang w:val="en-US"/>
        </w:rPr>
        <w:t xml:space="preserve">general </w:t>
      </w:r>
      <w:r w:rsidR="000C5850" w:rsidRPr="00694985">
        <w:rPr>
          <w:rFonts w:asciiTheme="minorBidi" w:hAnsiTheme="minorBidi"/>
          <w:sz w:val="24"/>
          <w:szCs w:val="24"/>
          <w:lang w:val="en-US"/>
        </w:rPr>
        <w:t>strategy for the coming years</w:t>
      </w:r>
      <w:r w:rsidR="00A3015A" w:rsidRPr="00694985">
        <w:rPr>
          <w:rFonts w:asciiTheme="minorBidi" w:hAnsiTheme="minorBidi"/>
          <w:sz w:val="24"/>
          <w:szCs w:val="24"/>
          <w:lang w:val="en-US"/>
        </w:rPr>
        <w:t>. Unfortunately, it</w:t>
      </w:r>
      <w:r w:rsidR="000C5850" w:rsidRPr="00694985">
        <w:rPr>
          <w:rFonts w:asciiTheme="minorBidi" w:hAnsiTheme="minorBidi"/>
          <w:sz w:val="24"/>
          <w:szCs w:val="24"/>
          <w:lang w:val="en-US"/>
        </w:rPr>
        <w:t xml:space="preserve"> </w:t>
      </w:r>
      <w:r w:rsidR="00A3015A" w:rsidRPr="00694985">
        <w:rPr>
          <w:rFonts w:asciiTheme="minorBidi" w:hAnsiTheme="minorBidi"/>
          <w:sz w:val="24"/>
          <w:szCs w:val="24"/>
          <w:lang w:val="en-US"/>
        </w:rPr>
        <w:t>seems</w:t>
      </w:r>
      <w:r w:rsidR="000C5850" w:rsidRPr="00694985">
        <w:rPr>
          <w:rFonts w:asciiTheme="minorBidi" w:hAnsiTheme="minorBidi"/>
          <w:sz w:val="24"/>
          <w:szCs w:val="24"/>
          <w:lang w:val="en-US"/>
        </w:rPr>
        <w:t xml:space="preserve"> </w:t>
      </w:r>
      <w:r w:rsidR="00A3015A" w:rsidRPr="00694985">
        <w:rPr>
          <w:rFonts w:asciiTheme="minorBidi" w:hAnsiTheme="minorBidi"/>
          <w:sz w:val="24"/>
          <w:szCs w:val="24"/>
          <w:lang w:val="en-US"/>
        </w:rPr>
        <w:t xml:space="preserve">likely </w:t>
      </w:r>
      <w:r w:rsidR="000C5850" w:rsidRPr="00694985">
        <w:rPr>
          <w:rFonts w:asciiTheme="minorBidi" w:hAnsiTheme="minorBidi"/>
          <w:sz w:val="24"/>
          <w:szCs w:val="24"/>
          <w:lang w:val="en-US"/>
        </w:rPr>
        <w:t>that the “tough on immigration”</w:t>
      </w:r>
      <w:r w:rsidR="001247D8" w:rsidRPr="00694985">
        <w:rPr>
          <w:rFonts w:asciiTheme="minorBidi" w:hAnsiTheme="minorBidi"/>
          <w:sz w:val="24"/>
          <w:szCs w:val="24"/>
          <w:lang w:val="en-US"/>
        </w:rPr>
        <w:t xml:space="preserve"> </w:t>
      </w:r>
      <w:r w:rsidR="000C5850" w:rsidRPr="00694985">
        <w:rPr>
          <w:rFonts w:asciiTheme="minorBidi" w:hAnsiTheme="minorBidi"/>
          <w:sz w:val="24"/>
          <w:szCs w:val="24"/>
          <w:lang w:val="en-US"/>
        </w:rPr>
        <w:t>policy</w:t>
      </w:r>
      <w:r w:rsidR="00C6026F" w:rsidRPr="00694985">
        <w:rPr>
          <w:rFonts w:asciiTheme="minorBidi" w:hAnsiTheme="minorBidi"/>
          <w:sz w:val="24"/>
          <w:szCs w:val="24"/>
          <w:lang w:val="en-US"/>
        </w:rPr>
        <w:t xml:space="preserve">, which was adopted by the previous government, </w:t>
      </w:r>
      <w:r w:rsidR="000C5850" w:rsidRPr="00694985">
        <w:rPr>
          <w:rFonts w:asciiTheme="minorBidi" w:hAnsiTheme="minorBidi"/>
          <w:sz w:val="24"/>
          <w:szCs w:val="24"/>
          <w:lang w:val="en-US"/>
        </w:rPr>
        <w:t xml:space="preserve">will be continued with the </w:t>
      </w:r>
      <w:r w:rsidR="00E27F22" w:rsidRPr="00694985">
        <w:rPr>
          <w:rFonts w:asciiTheme="minorBidi" w:hAnsiTheme="minorBidi"/>
          <w:sz w:val="24"/>
          <w:szCs w:val="24"/>
          <w:lang w:val="en-US"/>
        </w:rPr>
        <w:t xml:space="preserve">so-called </w:t>
      </w:r>
      <w:r w:rsidR="000C5850" w:rsidRPr="00694985">
        <w:rPr>
          <w:rFonts w:asciiTheme="minorBidi" w:hAnsiTheme="minorBidi"/>
          <w:sz w:val="24"/>
          <w:szCs w:val="24"/>
          <w:lang w:val="en-US"/>
        </w:rPr>
        <w:t>shift of paradigm</w:t>
      </w:r>
      <w:r w:rsidR="00A3015A" w:rsidRPr="00694985">
        <w:rPr>
          <w:rFonts w:asciiTheme="minorBidi" w:hAnsiTheme="minorBidi"/>
          <w:sz w:val="24"/>
          <w:szCs w:val="24"/>
          <w:lang w:val="en-US"/>
        </w:rPr>
        <w:t xml:space="preserve"> </w:t>
      </w:r>
      <w:r w:rsidR="000C5850" w:rsidRPr="00694985">
        <w:rPr>
          <w:rFonts w:asciiTheme="minorBidi" w:hAnsiTheme="minorBidi"/>
          <w:sz w:val="24"/>
          <w:szCs w:val="24"/>
          <w:lang w:val="en-US"/>
        </w:rPr>
        <w:t>as the backbone of Danish immigration policy</w:t>
      </w:r>
      <w:r w:rsidR="00A3015A" w:rsidRPr="00694985">
        <w:rPr>
          <w:rFonts w:asciiTheme="minorBidi" w:hAnsiTheme="minorBidi"/>
          <w:sz w:val="24"/>
          <w:szCs w:val="24"/>
          <w:lang w:val="en-US"/>
        </w:rPr>
        <w:t xml:space="preserve"> (see further below)</w:t>
      </w:r>
      <w:r w:rsidR="000C5850" w:rsidRPr="00694985">
        <w:rPr>
          <w:rFonts w:asciiTheme="minorBidi" w:hAnsiTheme="minorBidi"/>
          <w:sz w:val="24"/>
          <w:szCs w:val="24"/>
          <w:lang w:val="en-US"/>
        </w:rPr>
        <w:t xml:space="preserve">. </w:t>
      </w:r>
    </w:p>
    <w:p w14:paraId="7524BC08" w14:textId="7E70DC66" w:rsidR="003B0BFD" w:rsidRPr="00694985" w:rsidRDefault="003B0BFD" w:rsidP="001247D8">
      <w:pPr>
        <w:jc w:val="both"/>
        <w:rPr>
          <w:rFonts w:asciiTheme="minorBidi" w:hAnsiTheme="minorBidi"/>
          <w:sz w:val="24"/>
          <w:szCs w:val="24"/>
          <w:lang w:val="en-GB"/>
        </w:rPr>
      </w:pPr>
      <w:r w:rsidRPr="00694985">
        <w:rPr>
          <w:rFonts w:asciiTheme="minorBidi" w:hAnsiTheme="minorBidi"/>
          <w:sz w:val="24"/>
          <w:szCs w:val="24"/>
          <w:lang w:val="en-GB"/>
        </w:rPr>
        <w:t>The alternative report falls into two parts:</w:t>
      </w:r>
    </w:p>
    <w:p w14:paraId="73603380" w14:textId="52C69685" w:rsidR="00C6026F" w:rsidRPr="00694985" w:rsidRDefault="003B0BFD" w:rsidP="001247D8">
      <w:pPr>
        <w:pStyle w:val="ListParagraph"/>
        <w:numPr>
          <w:ilvl w:val="0"/>
          <w:numId w:val="70"/>
        </w:numPr>
        <w:jc w:val="both"/>
        <w:rPr>
          <w:rFonts w:asciiTheme="minorBidi" w:hAnsiTheme="minorBidi"/>
          <w:sz w:val="24"/>
          <w:szCs w:val="24"/>
          <w:lang w:val="en-GB"/>
        </w:rPr>
      </w:pPr>
      <w:r w:rsidRPr="00694985">
        <w:rPr>
          <w:rFonts w:asciiTheme="minorBidi" w:hAnsiTheme="minorBidi"/>
          <w:b/>
          <w:sz w:val="24"/>
          <w:szCs w:val="24"/>
          <w:lang w:val="en-GB"/>
        </w:rPr>
        <w:t>Part A</w:t>
      </w:r>
      <w:r w:rsidRPr="00694985">
        <w:rPr>
          <w:rFonts w:asciiTheme="minorBidi" w:hAnsiTheme="minorBidi"/>
          <w:sz w:val="24"/>
          <w:szCs w:val="24"/>
          <w:lang w:val="en-GB"/>
        </w:rPr>
        <w:t xml:space="preserve"> provides alternative replies to some of the </w:t>
      </w:r>
      <w:r w:rsidR="0057381D" w:rsidRPr="00694985">
        <w:rPr>
          <w:rFonts w:asciiTheme="minorBidi" w:hAnsiTheme="minorBidi"/>
          <w:sz w:val="24"/>
          <w:szCs w:val="24"/>
          <w:lang w:val="en-GB"/>
        </w:rPr>
        <w:t xml:space="preserve">Committee’s </w:t>
      </w:r>
      <w:r w:rsidRPr="00694985">
        <w:rPr>
          <w:rFonts w:asciiTheme="minorBidi" w:hAnsiTheme="minorBidi"/>
          <w:sz w:val="24"/>
          <w:szCs w:val="24"/>
          <w:lang w:val="en-GB"/>
        </w:rPr>
        <w:t xml:space="preserve">questions raised in the </w:t>
      </w:r>
      <w:r w:rsidR="0057381D" w:rsidRPr="00694985">
        <w:rPr>
          <w:rFonts w:asciiTheme="minorBidi" w:hAnsiTheme="minorBidi"/>
          <w:sz w:val="24"/>
          <w:szCs w:val="24"/>
          <w:lang w:val="en-GB"/>
        </w:rPr>
        <w:t xml:space="preserve">LOIPR and includes </w:t>
      </w:r>
      <w:r w:rsidR="00416B28" w:rsidRPr="00694985">
        <w:rPr>
          <w:rFonts w:asciiTheme="minorBidi" w:hAnsiTheme="minorBidi"/>
          <w:sz w:val="24"/>
          <w:szCs w:val="24"/>
          <w:lang w:val="en-GB"/>
        </w:rPr>
        <w:t>s</w:t>
      </w:r>
      <w:r w:rsidRPr="00694985">
        <w:rPr>
          <w:rFonts w:asciiTheme="minorBidi" w:hAnsiTheme="minorBidi"/>
          <w:sz w:val="24"/>
          <w:szCs w:val="24"/>
          <w:lang w:val="en-GB"/>
        </w:rPr>
        <w:t>uggested recommendations.</w:t>
      </w:r>
    </w:p>
    <w:p w14:paraId="7524BC0A" w14:textId="536F641B" w:rsidR="003B0BFD" w:rsidRPr="00694985" w:rsidRDefault="003B0BFD" w:rsidP="001247D8">
      <w:pPr>
        <w:pStyle w:val="ListParagraph"/>
        <w:numPr>
          <w:ilvl w:val="0"/>
          <w:numId w:val="70"/>
        </w:numPr>
        <w:jc w:val="both"/>
        <w:rPr>
          <w:rFonts w:asciiTheme="minorBidi" w:hAnsiTheme="minorBidi"/>
          <w:sz w:val="24"/>
          <w:szCs w:val="24"/>
          <w:lang w:val="en-GB"/>
        </w:rPr>
      </w:pPr>
      <w:r w:rsidRPr="00694985">
        <w:rPr>
          <w:rFonts w:asciiTheme="minorBidi" w:hAnsiTheme="minorBidi"/>
          <w:b/>
          <w:sz w:val="24"/>
          <w:szCs w:val="24"/>
          <w:lang w:val="en-GB"/>
        </w:rPr>
        <w:t>Part B</w:t>
      </w:r>
      <w:r w:rsidRPr="00694985">
        <w:rPr>
          <w:rFonts w:asciiTheme="minorBidi" w:hAnsiTheme="minorBidi"/>
          <w:sz w:val="24"/>
          <w:szCs w:val="24"/>
          <w:lang w:val="en-GB"/>
        </w:rPr>
        <w:t xml:space="preserve"> addr</w:t>
      </w:r>
      <w:r w:rsidR="00936A47" w:rsidRPr="00694985">
        <w:rPr>
          <w:rFonts w:asciiTheme="minorBidi" w:hAnsiTheme="minorBidi"/>
          <w:sz w:val="24"/>
          <w:szCs w:val="24"/>
          <w:lang w:val="en-GB"/>
        </w:rPr>
        <w:t xml:space="preserve">esses important issues that </w:t>
      </w:r>
      <w:r w:rsidR="00416B28" w:rsidRPr="00694985">
        <w:rPr>
          <w:rFonts w:asciiTheme="minorBidi" w:hAnsiTheme="minorBidi"/>
          <w:sz w:val="24"/>
          <w:szCs w:val="24"/>
          <w:lang w:val="en-GB"/>
        </w:rPr>
        <w:t>are not included in</w:t>
      </w:r>
      <w:r w:rsidRPr="00694985">
        <w:rPr>
          <w:rFonts w:asciiTheme="minorBidi" w:hAnsiTheme="minorBidi"/>
          <w:sz w:val="24"/>
          <w:szCs w:val="24"/>
          <w:lang w:val="en-GB"/>
        </w:rPr>
        <w:t xml:space="preserve"> the list of issues. </w:t>
      </w:r>
      <w:r w:rsidR="00416B28" w:rsidRPr="00694985">
        <w:rPr>
          <w:rFonts w:asciiTheme="minorBidi" w:hAnsiTheme="minorBidi"/>
          <w:sz w:val="24"/>
          <w:szCs w:val="24"/>
          <w:lang w:val="en-GB"/>
        </w:rPr>
        <w:t>We have</w:t>
      </w:r>
      <w:r w:rsidRPr="00694985">
        <w:rPr>
          <w:rFonts w:asciiTheme="minorBidi" w:hAnsiTheme="minorBidi"/>
          <w:sz w:val="24"/>
          <w:szCs w:val="24"/>
          <w:lang w:val="en-GB"/>
        </w:rPr>
        <w:t xml:space="preserve"> chosen to do so, because some of these issues give rise to concern regarding Denmark’s fulfilment of its international obligations under the </w:t>
      </w:r>
      <w:r w:rsidR="00416B28" w:rsidRPr="00694985">
        <w:rPr>
          <w:rFonts w:asciiTheme="minorBidi" w:hAnsiTheme="minorBidi"/>
          <w:sz w:val="24"/>
          <w:szCs w:val="24"/>
          <w:lang w:val="en-GB"/>
        </w:rPr>
        <w:t>CESCR</w:t>
      </w:r>
      <w:r w:rsidRPr="00694985">
        <w:rPr>
          <w:rFonts w:asciiTheme="minorBidi" w:hAnsiTheme="minorBidi"/>
          <w:sz w:val="24"/>
          <w:szCs w:val="24"/>
          <w:lang w:val="en-GB"/>
        </w:rPr>
        <w:t xml:space="preserve">. </w:t>
      </w:r>
    </w:p>
    <w:p w14:paraId="3CEE7181" w14:textId="5970E233" w:rsidR="00DA5EEC" w:rsidRPr="00694985" w:rsidRDefault="003B0BFD" w:rsidP="001247D8">
      <w:pPr>
        <w:jc w:val="both"/>
        <w:rPr>
          <w:rFonts w:asciiTheme="minorBidi" w:hAnsiTheme="minorBidi"/>
          <w:sz w:val="24"/>
          <w:szCs w:val="24"/>
          <w:lang w:val="en-GB"/>
        </w:rPr>
      </w:pPr>
      <w:r w:rsidRPr="00694985">
        <w:rPr>
          <w:rFonts w:asciiTheme="minorBidi" w:hAnsiTheme="minorBidi"/>
          <w:sz w:val="24"/>
          <w:szCs w:val="24"/>
          <w:lang w:val="en-GB"/>
        </w:rPr>
        <w:t xml:space="preserve">The documentation presented in this report primarily derives from </w:t>
      </w:r>
      <w:r w:rsidR="00A3015A" w:rsidRPr="00694985">
        <w:rPr>
          <w:rFonts w:asciiTheme="minorBidi" w:hAnsiTheme="minorBidi"/>
          <w:sz w:val="24"/>
          <w:szCs w:val="24"/>
          <w:lang w:val="en-GB"/>
        </w:rPr>
        <w:t xml:space="preserve">our </w:t>
      </w:r>
      <w:r w:rsidR="00304C2C" w:rsidRPr="00694985">
        <w:rPr>
          <w:rFonts w:asciiTheme="minorBidi" w:hAnsiTheme="minorBidi"/>
          <w:sz w:val="24"/>
          <w:szCs w:val="24"/>
          <w:lang w:val="en-GB"/>
        </w:rPr>
        <w:t>ong</w:t>
      </w:r>
      <w:r w:rsidRPr="00694985">
        <w:rPr>
          <w:rFonts w:asciiTheme="minorBidi" w:hAnsiTheme="minorBidi"/>
          <w:sz w:val="24"/>
          <w:szCs w:val="24"/>
          <w:lang w:val="en-GB"/>
        </w:rPr>
        <w:t xml:space="preserve">oing monitoring of Danish law and practice within the areas of the </w:t>
      </w:r>
      <w:r w:rsidR="00416B28" w:rsidRPr="00694985">
        <w:rPr>
          <w:rFonts w:asciiTheme="minorBidi" w:hAnsiTheme="minorBidi"/>
          <w:sz w:val="24"/>
          <w:szCs w:val="24"/>
          <w:lang w:val="en-GB"/>
        </w:rPr>
        <w:t>CESCR</w:t>
      </w:r>
      <w:r w:rsidRPr="00694985">
        <w:rPr>
          <w:rFonts w:asciiTheme="minorBidi" w:hAnsiTheme="minorBidi"/>
          <w:sz w:val="24"/>
          <w:szCs w:val="24"/>
          <w:lang w:val="en-GB"/>
        </w:rPr>
        <w:t xml:space="preserve">, including advocacy activities carried out vis-à-vis the Danish government, parliament and relevant public institutions. </w:t>
      </w:r>
    </w:p>
    <w:p w14:paraId="7524BC13" w14:textId="59A467F1" w:rsidR="003B0BFD" w:rsidRPr="00694985" w:rsidRDefault="003B0BFD" w:rsidP="001247D8">
      <w:pPr>
        <w:jc w:val="both"/>
        <w:rPr>
          <w:rFonts w:asciiTheme="minorBidi" w:hAnsiTheme="minorBidi"/>
          <w:sz w:val="24"/>
          <w:szCs w:val="24"/>
          <w:lang w:val="en-GB"/>
        </w:rPr>
      </w:pPr>
      <w:bookmarkStart w:id="7" w:name="_Hlk17876156"/>
      <w:r w:rsidRPr="00694985">
        <w:rPr>
          <w:rFonts w:asciiTheme="minorBidi" w:hAnsiTheme="minorBidi"/>
          <w:sz w:val="24"/>
          <w:szCs w:val="24"/>
          <w:lang w:val="en-GB"/>
        </w:rPr>
        <w:t xml:space="preserve">Finally, it should be emphasized that the present government – like its predecessors – has continued to provide moral and financial support to NGOs </w:t>
      </w:r>
      <w:r w:rsidR="00893338" w:rsidRPr="00694985">
        <w:rPr>
          <w:rFonts w:asciiTheme="minorBidi" w:hAnsiTheme="minorBidi"/>
          <w:sz w:val="24"/>
          <w:szCs w:val="24"/>
          <w:lang w:val="en-GB"/>
        </w:rPr>
        <w:t xml:space="preserve">mandated to provide support to asylum seekers and refugees in Denmark, and </w:t>
      </w:r>
      <w:r w:rsidRPr="00694985">
        <w:rPr>
          <w:rFonts w:asciiTheme="minorBidi" w:hAnsiTheme="minorBidi"/>
          <w:sz w:val="24"/>
          <w:szCs w:val="24"/>
          <w:lang w:val="en-GB"/>
        </w:rPr>
        <w:t xml:space="preserve">Danish authorities maintain a good and constructive dialogue and cooperation with </w:t>
      </w:r>
      <w:r w:rsidR="00A3015A" w:rsidRPr="00694985">
        <w:rPr>
          <w:rFonts w:asciiTheme="minorBidi" w:hAnsiTheme="minorBidi"/>
          <w:sz w:val="24"/>
          <w:szCs w:val="24"/>
          <w:lang w:val="en-GB"/>
        </w:rPr>
        <w:t>us</w:t>
      </w:r>
      <w:r w:rsidRPr="00694985">
        <w:rPr>
          <w:rFonts w:asciiTheme="minorBidi" w:hAnsiTheme="minorBidi"/>
          <w:sz w:val="24"/>
          <w:szCs w:val="24"/>
          <w:lang w:val="en-GB"/>
        </w:rPr>
        <w:t xml:space="preserve">. </w:t>
      </w:r>
      <w:r w:rsidR="00893338" w:rsidRPr="00694985">
        <w:rPr>
          <w:rFonts w:asciiTheme="minorBidi" w:hAnsiTheme="minorBidi"/>
          <w:sz w:val="24"/>
          <w:szCs w:val="24"/>
          <w:lang w:val="en-GB"/>
        </w:rPr>
        <w:t>By way of example, through its financial assistance to DIGNITY and other rehabilitation centres for torture victims, the Danish state contributes to the rehabilitation of torture survivors residing in Denmark and thus to the implementation of the</w:t>
      </w:r>
      <w:r w:rsidR="00A3015A" w:rsidRPr="00694985">
        <w:rPr>
          <w:rFonts w:asciiTheme="minorBidi" w:hAnsiTheme="minorBidi"/>
          <w:sz w:val="24"/>
          <w:szCs w:val="24"/>
          <w:lang w:val="en-GB"/>
        </w:rPr>
        <w:t>ir</w:t>
      </w:r>
      <w:r w:rsidR="00893338" w:rsidRPr="00694985">
        <w:rPr>
          <w:rFonts w:asciiTheme="minorBidi" w:hAnsiTheme="minorBidi"/>
          <w:sz w:val="24"/>
          <w:szCs w:val="24"/>
          <w:lang w:val="en-GB"/>
        </w:rPr>
        <w:t xml:space="preserve"> right to health. </w:t>
      </w:r>
      <w:r w:rsidR="00C6026F" w:rsidRPr="00694985">
        <w:rPr>
          <w:rFonts w:asciiTheme="minorBidi" w:hAnsiTheme="minorBidi"/>
          <w:iCs/>
          <w:sz w:val="24"/>
          <w:szCs w:val="24"/>
          <w:lang w:val="en-US"/>
        </w:rPr>
        <w:t xml:space="preserve">Furthermore, the Danish Refugee Council </w:t>
      </w:r>
      <w:r w:rsidR="00512397" w:rsidRPr="00694985">
        <w:rPr>
          <w:rFonts w:asciiTheme="minorBidi" w:hAnsiTheme="minorBidi"/>
          <w:iCs/>
          <w:sz w:val="24"/>
          <w:szCs w:val="24"/>
          <w:lang w:val="en-US"/>
        </w:rPr>
        <w:t>appreciates its on-going agreement</w:t>
      </w:r>
      <w:r w:rsidR="00C6026F" w:rsidRPr="00694985">
        <w:rPr>
          <w:rFonts w:asciiTheme="minorBidi" w:hAnsiTheme="minorBidi"/>
          <w:iCs/>
          <w:sz w:val="24"/>
          <w:szCs w:val="24"/>
          <w:lang w:val="en-US"/>
        </w:rPr>
        <w:t xml:space="preserve"> with the Danish </w:t>
      </w:r>
      <w:r w:rsidR="00512397" w:rsidRPr="00694985">
        <w:rPr>
          <w:rFonts w:asciiTheme="minorBidi" w:hAnsiTheme="minorBidi"/>
          <w:iCs/>
          <w:sz w:val="24"/>
          <w:szCs w:val="24"/>
          <w:lang w:val="en-US"/>
        </w:rPr>
        <w:t>st</w:t>
      </w:r>
      <w:r w:rsidR="00C6026F" w:rsidRPr="00694985">
        <w:rPr>
          <w:rFonts w:asciiTheme="minorBidi" w:hAnsiTheme="minorBidi"/>
          <w:iCs/>
          <w:sz w:val="24"/>
          <w:szCs w:val="24"/>
          <w:lang w:val="en-US"/>
        </w:rPr>
        <w:t>ate to offer free and independent legal counselling to asylum seekers in Denmark regarding their asylum cases.</w:t>
      </w:r>
    </w:p>
    <w:bookmarkEnd w:id="7"/>
    <w:p w14:paraId="767399C0" w14:textId="77777777" w:rsidR="00893338" w:rsidRPr="00694985" w:rsidRDefault="00893338" w:rsidP="001247D8">
      <w:pPr>
        <w:jc w:val="both"/>
        <w:rPr>
          <w:rFonts w:asciiTheme="minorBidi" w:hAnsiTheme="minorBidi"/>
          <w:sz w:val="24"/>
          <w:szCs w:val="24"/>
          <w:lang w:val="en-GB"/>
        </w:rPr>
      </w:pPr>
    </w:p>
    <w:p w14:paraId="7F4AC742" w14:textId="532E5767" w:rsidR="00893338" w:rsidRPr="00694985" w:rsidRDefault="00664EE9" w:rsidP="001247D8">
      <w:pPr>
        <w:jc w:val="both"/>
        <w:rPr>
          <w:rFonts w:asciiTheme="minorBidi" w:hAnsiTheme="minorBidi"/>
          <w:sz w:val="24"/>
          <w:szCs w:val="24"/>
          <w:lang w:val="en-GB"/>
        </w:rPr>
      </w:pPr>
      <w:r w:rsidRPr="00694985">
        <w:rPr>
          <w:rFonts w:asciiTheme="minorBidi" w:hAnsiTheme="minorBidi"/>
          <w:sz w:val="24"/>
          <w:szCs w:val="24"/>
          <w:lang w:val="en-GB"/>
        </w:rPr>
        <w:t>Yours sincerely,</w:t>
      </w:r>
    </w:p>
    <w:p w14:paraId="33DBFE09" w14:textId="2F0F9384" w:rsidR="00C6026F" w:rsidRPr="00694985" w:rsidRDefault="00C6026F" w:rsidP="001247D8">
      <w:pPr>
        <w:jc w:val="both"/>
        <w:rPr>
          <w:rFonts w:asciiTheme="minorBidi" w:hAnsiTheme="minorBidi"/>
          <w:sz w:val="24"/>
          <w:szCs w:val="24"/>
          <w:lang w:val="en-GB"/>
        </w:rPr>
      </w:pPr>
    </w:p>
    <w:p w14:paraId="039B00DB" w14:textId="77777777" w:rsidR="00A3015A" w:rsidRPr="00694985" w:rsidRDefault="00A3015A" w:rsidP="001247D8">
      <w:pPr>
        <w:jc w:val="both"/>
        <w:rPr>
          <w:rFonts w:asciiTheme="minorBidi" w:hAnsiTheme="minorBidi"/>
          <w:sz w:val="24"/>
          <w:szCs w:val="24"/>
          <w:lang w:val="en-GB"/>
        </w:rPr>
      </w:pPr>
    </w:p>
    <w:p w14:paraId="230D3EC7" w14:textId="13E36FFE" w:rsidR="00C6026F" w:rsidRPr="00694985" w:rsidRDefault="00893338" w:rsidP="00C6026F">
      <w:pPr>
        <w:pStyle w:val="NoSpacing"/>
        <w:rPr>
          <w:rFonts w:asciiTheme="minorBidi" w:hAnsiTheme="minorBidi"/>
          <w:sz w:val="24"/>
          <w:szCs w:val="24"/>
          <w:lang w:val="en-US" w:eastAsia="da-DK"/>
        </w:rPr>
      </w:pPr>
      <w:r w:rsidRPr="00694985">
        <w:rPr>
          <w:rFonts w:asciiTheme="minorBidi" w:hAnsiTheme="minorBidi"/>
          <w:sz w:val="24"/>
          <w:szCs w:val="24"/>
          <w:lang w:val="en-US"/>
        </w:rPr>
        <w:t>Rasmus Grue Christensen</w:t>
      </w:r>
      <w:r w:rsidRPr="00694985">
        <w:rPr>
          <w:rFonts w:asciiTheme="minorBidi" w:hAnsiTheme="minorBidi"/>
          <w:sz w:val="24"/>
          <w:szCs w:val="24"/>
          <w:lang w:val="en-US"/>
        </w:rPr>
        <w:tab/>
      </w:r>
      <w:r w:rsidR="00C6026F" w:rsidRPr="00694985">
        <w:rPr>
          <w:rFonts w:asciiTheme="minorBidi" w:hAnsiTheme="minorBidi"/>
          <w:sz w:val="24"/>
          <w:szCs w:val="24"/>
          <w:lang w:val="en-US" w:eastAsia="da-DK"/>
        </w:rPr>
        <w:t xml:space="preserve">Mads </w:t>
      </w:r>
      <w:proofErr w:type="spellStart"/>
      <w:r w:rsidR="00C6026F" w:rsidRPr="00694985">
        <w:rPr>
          <w:rFonts w:asciiTheme="minorBidi" w:hAnsiTheme="minorBidi"/>
          <w:sz w:val="24"/>
          <w:szCs w:val="24"/>
          <w:lang w:val="en-US" w:eastAsia="da-DK"/>
        </w:rPr>
        <w:t>Egeskov</w:t>
      </w:r>
      <w:proofErr w:type="spellEnd"/>
      <w:r w:rsidR="00C6026F" w:rsidRPr="00694985">
        <w:rPr>
          <w:rFonts w:asciiTheme="minorBidi" w:hAnsiTheme="minorBidi"/>
          <w:sz w:val="24"/>
          <w:szCs w:val="24"/>
          <w:lang w:val="en-US" w:eastAsia="da-DK"/>
        </w:rPr>
        <w:t xml:space="preserve"> Sørensen, </w:t>
      </w:r>
    </w:p>
    <w:p w14:paraId="3270DE5E" w14:textId="6E64CC3E" w:rsidR="00A3015A" w:rsidRPr="00694985" w:rsidRDefault="00C6026F" w:rsidP="00694985">
      <w:pPr>
        <w:pStyle w:val="NoSpacing"/>
        <w:rPr>
          <w:rFonts w:asciiTheme="minorBidi" w:hAnsiTheme="minorBidi"/>
          <w:sz w:val="24"/>
          <w:szCs w:val="24"/>
          <w:lang w:val="en-GB"/>
        </w:rPr>
      </w:pPr>
      <w:r w:rsidRPr="00694985">
        <w:rPr>
          <w:rFonts w:asciiTheme="minorBidi" w:hAnsiTheme="minorBidi"/>
          <w:sz w:val="24"/>
          <w:szCs w:val="24"/>
          <w:lang w:val="en-GB"/>
        </w:rPr>
        <w:t>CEO</w:t>
      </w:r>
      <w:r w:rsidRPr="00694985">
        <w:rPr>
          <w:rFonts w:asciiTheme="minorBidi" w:hAnsiTheme="minorBidi"/>
          <w:sz w:val="24"/>
          <w:szCs w:val="24"/>
          <w:lang w:val="en-US" w:eastAsia="da-DK"/>
        </w:rPr>
        <w:t>, DIGNITY</w:t>
      </w:r>
      <w:r w:rsidRPr="00694985">
        <w:rPr>
          <w:rFonts w:asciiTheme="minorBidi" w:hAnsiTheme="minorBidi"/>
          <w:sz w:val="24"/>
          <w:szCs w:val="24"/>
          <w:lang w:val="en-GB"/>
        </w:rPr>
        <w:t xml:space="preserve"> </w:t>
      </w:r>
      <w:r w:rsidRPr="00694985">
        <w:rPr>
          <w:rFonts w:asciiTheme="minorBidi" w:hAnsiTheme="minorBidi"/>
          <w:sz w:val="24"/>
          <w:szCs w:val="24"/>
          <w:lang w:val="en-GB"/>
        </w:rPr>
        <w:tab/>
      </w:r>
      <w:r w:rsidRPr="00694985">
        <w:rPr>
          <w:rFonts w:asciiTheme="minorBidi" w:hAnsiTheme="minorBidi"/>
          <w:sz w:val="24"/>
          <w:szCs w:val="24"/>
          <w:lang w:val="en-GB"/>
        </w:rPr>
        <w:tab/>
      </w:r>
      <w:r w:rsidRPr="00694985">
        <w:rPr>
          <w:rFonts w:asciiTheme="minorBidi" w:hAnsiTheme="minorBidi"/>
          <w:sz w:val="24"/>
          <w:szCs w:val="24"/>
          <w:lang w:val="en-US" w:eastAsia="da-DK"/>
        </w:rPr>
        <w:t>Acting Secretary General, Danish Refugee Council</w:t>
      </w:r>
    </w:p>
    <w:p w14:paraId="7524BC1A" w14:textId="58E217DD" w:rsidR="003B0BFD" w:rsidRPr="00694985" w:rsidRDefault="003B0BFD" w:rsidP="00F1040B">
      <w:pPr>
        <w:pStyle w:val="Heading1"/>
        <w:rPr>
          <w:rFonts w:asciiTheme="minorBidi" w:hAnsiTheme="minorBidi" w:cstheme="minorBidi"/>
          <w:lang w:val="en-GB"/>
        </w:rPr>
      </w:pPr>
      <w:bookmarkStart w:id="8" w:name="_Toc433021023"/>
      <w:bookmarkStart w:id="9" w:name="_Toc433286236"/>
      <w:bookmarkStart w:id="10" w:name="_Toc433286286"/>
      <w:bookmarkStart w:id="11" w:name="_Toc433559155"/>
      <w:bookmarkStart w:id="12" w:name="_Toc433616864"/>
      <w:bookmarkStart w:id="13" w:name="_Toc18665845"/>
      <w:r w:rsidRPr="00694985">
        <w:rPr>
          <w:rFonts w:asciiTheme="minorBidi" w:hAnsiTheme="minorBidi" w:cstheme="minorBidi"/>
          <w:lang w:val="en-GB"/>
        </w:rPr>
        <w:lastRenderedPageBreak/>
        <w:t>PART A</w:t>
      </w:r>
      <w:r w:rsidR="0057381D" w:rsidRPr="00694985">
        <w:rPr>
          <w:rFonts w:asciiTheme="minorBidi" w:hAnsiTheme="minorBidi" w:cstheme="minorBidi"/>
          <w:lang w:val="en-GB"/>
        </w:rPr>
        <w:t>:</w:t>
      </w:r>
      <w:r w:rsidRPr="00694985">
        <w:rPr>
          <w:rFonts w:asciiTheme="minorBidi" w:hAnsiTheme="minorBidi" w:cstheme="minorBidi"/>
          <w:lang w:val="en-GB"/>
        </w:rPr>
        <w:t xml:space="preserve"> Suggested </w:t>
      </w:r>
      <w:r w:rsidR="00737EB8" w:rsidRPr="00694985">
        <w:rPr>
          <w:rFonts w:asciiTheme="minorBidi" w:hAnsiTheme="minorBidi" w:cstheme="minorBidi"/>
          <w:lang w:val="en-GB"/>
        </w:rPr>
        <w:t>r</w:t>
      </w:r>
      <w:r w:rsidRPr="00694985">
        <w:rPr>
          <w:rFonts w:asciiTheme="minorBidi" w:hAnsiTheme="minorBidi" w:cstheme="minorBidi"/>
          <w:lang w:val="en-GB"/>
        </w:rPr>
        <w:t>ecommendations to the list of issues</w:t>
      </w:r>
      <w:bookmarkEnd w:id="8"/>
      <w:bookmarkEnd w:id="9"/>
      <w:bookmarkEnd w:id="10"/>
      <w:bookmarkEnd w:id="11"/>
      <w:bookmarkEnd w:id="12"/>
      <w:bookmarkEnd w:id="13"/>
      <w:r w:rsidRPr="00694985">
        <w:rPr>
          <w:rFonts w:asciiTheme="minorBidi" w:hAnsiTheme="minorBidi" w:cstheme="minorBidi"/>
          <w:lang w:val="en-GB"/>
        </w:rPr>
        <w:t xml:space="preserve"> </w:t>
      </w:r>
    </w:p>
    <w:p w14:paraId="5786BEDB" w14:textId="6227AB5A" w:rsidR="0070433D" w:rsidRPr="00694985" w:rsidRDefault="0070433D" w:rsidP="00F1040B">
      <w:pPr>
        <w:pStyle w:val="Heading2"/>
        <w:rPr>
          <w:rFonts w:asciiTheme="minorBidi" w:hAnsiTheme="minorBidi" w:cstheme="minorBidi"/>
          <w:lang w:val="en-GB"/>
        </w:rPr>
      </w:pPr>
      <w:bookmarkStart w:id="14" w:name="_Toc433473432"/>
      <w:bookmarkStart w:id="15" w:name="_Toc433559158"/>
      <w:bookmarkStart w:id="16" w:name="_Toc433616867"/>
      <w:bookmarkStart w:id="17" w:name="_Toc17788210"/>
      <w:bookmarkStart w:id="18" w:name="_Toc433021025"/>
      <w:bookmarkStart w:id="19" w:name="_Toc433286239"/>
      <w:bookmarkStart w:id="20" w:name="_Toc433286289"/>
      <w:bookmarkStart w:id="21" w:name="_Toc18665846"/>
      <w:r w:rsidRPr="00694985">
        <w:rPr>
          <w:rFonts w:asciiTheme="minorBidi" w:hAnsiTheme="minorBidi" w:cstheme="minorBidi"/>
          <w:lang w:val="en-GB"/>
        </w:rPr>
        <w:t xml:space="preserve">LOI para 1- </w:t>
      </w:r>
      <w:bookmarkEnd w:id="14"/>
      <w:bookmarkEnd w:id="15"/>
      <w:bookmarkEnd w:id="16"/>
      <w:r w:rsidR="009157C2" w:rsidRPr="00694985">
        <w:rPr>
          <w:rFonts w:asciiTheme="minorBidi" w:hAnsiTheme="minorBidi" w:cstheme="minorBidi"/>
          <w:lang w:val="en-GB"/>
        </w:rPr>
        <w:t>General Information</w:t>
      </w:r>
      <w:bookmarkEnd w:id="17"/>
      <w:bookmarkEnd w:id="21"/>
      <w:r w:rsidR="009157C2" w:rsidRPr="00694985">
        <w:rPr>
          <w:rFonts w:asciiTheme="minorBidi" w:hAnsiTheme="minorBidi" w:cstheme="minorBidi"/>
          <w:lang w:val="en-GB"/>
        </w:rPr>
        <w:t xml:space="preserve"> </w:t>
      </w:r>
    </w:p>
    <w:p w14:paraId="26E58DD0" w14:textId="77777777" w:rsidR="00F1040B" w:rsidRPr="00694985" w:rsidRDefault="00F1040B" w:rsidP="00F1040B">
      <w:pPr>
        <w:rPr>
          <w:rFonts w:asciiTheme="minorBidi" w:hAnsiTheme="minorBidi"/>
          <w:lang w:val="en-GB"/>
        </w:rPr>
      </w:pPr>
    </w:p>
    <w:tbl>
      <w:tblPr>
        <w:tblStyle w:val="TableGrid"/>
        <w:tblW w:w="0" w:type="auto"/>
        <w:shd w:val="clear" w:color="auto" w:fill="D9D9D9" w:themeFill="background1" w:themeFillShade="D9"/>
        <w:tblLook w:val="04A0" w:firstRow="1" w:lastRow="0" w:firstColumn="1" w:lastColumn="0" w:noHBand="0" w:noVBand="1"/>
      </w:tblPr>
      <w:tblGrid>
        <w:gridCol w:w="9628"/>
      </w:tblGrid>
      <w:tr w:rsidR="0070433D" w:rsidRPr="00675002" w14:paraId="385FB9A1" w14:textId="77777777" w:rsidTr="00063548">
        <w:tc>
          <w:tcPr>
            <w:tcW w:w="9778" w:type="dxa"/>
            <w:shd w:val="clear" w:color="auto" w:fill="D9D9D9" w:themeFill="background1" w:themeFillShade="D9"/>
          </w:tcPr>
          <w:p w14:paraId="6754B990" w14:textId="2D8AFF4D" w:rsidR="0070433D" w:rsidRPr="00694985" w:rsidRDefault="0070433D" w:rsidP="001247D8">
            <w:pPr>
              <w:jc w:val="both"/>
              <w:rPr>
                <w:rFonts w:asciiTheme="minorBidi" w:hAnsiTheme="minorBidi"/>
                <w:sz w:val="24"/>
                <w:szCs w:val="24"/>
                <w:lang w:val="en-GB"/>
              </w:rPr>
            </w:pPr>
            <w:r w:rsidRPr="00694985">
              <w:rPr>
                <w:rFonts w:asciiTheme="minorBidi" w:hAnsiTheme="minorBidi"/>
                <w:sz w:val="24"/>
                <w:szCs w:val="24"/>
                <w:lang w:val="en-GB"/>
              </w:rPr>
              <w:t xml:space="preserve">1. Please provide updated information on </w:t>
            </w:r>
            <w:r w:rsidR="00E62753" w:rsidRPr="00694985">
              <w:rPr>
                <w:rFonts w:asciiTheme="minorBidi" w:hAnsiTheme="minorBidi"/>
                <w:sz w:val="24"/>
                <w:szCs w:val="24"/>
                <w:lang w:val="en-GB"/>
              </w:rPr>
              <w:t xml:space="preserve">the cases in which courts interpreted Danish legislation in conformity with the State party’s obligations under the Covenant. </w:t>
            </w:r>
          </w:p>
        </w:tc>
      </w:tr>
    </w:tbl>
    <w:p w14:paraId="4B613A0B" w14:textId="77777777" w:rsidR="0070433D" w:rsidRPr="00694985" w:rsidRDefault="0070433D" w:rsidP="001247D8">
      <w:pPr>
        <w:jc w:val="both"/>
        <w:rPr>
          <w:rFonts w:asciiTheme="minorBidi" w:hAnsiTheme="minorBidi"/>
          <w:b/>
          <w:sz w:val="24"/>
          <w:szCs w:val="24"/>
          <w:lang w:val="en-GB"/>
        </w:rPr>
      </w:pPr>
    </w:p>
    <w:p w14:paraId="063E936F" w14:textId="5753DA64" w:rsidR="0048385A" w:rsidRPr="00694985" w:rsidRDefault="0048385A" w:rsidP="00173C38">
      <w:pPr>
        <w:pStyle w:val="Heading3"/>
        <w:rPr>
          <w:rFonts w:asciiTheme="minorBidi" w:hAnsiTheme="minorBidi" w:cstheme="minorBidi"/>
          <w:sz w:val="24"/>
          <w:szCs w:val="24"/>
          <w:lang w:val="en-US"/>
        </w:rPr>
      </w:pPr>
      <w:bookmarkStart w:id="22" w:name="_Toc18665847"/>
      <w:r w:rsidRPr="00694985">
        <w:rPr>
          <w:rFonts w:asciiTheme="minorBidi" w:hAnsiTheme="minorBidi" w:cstheme="minorBidi"/>
          <w:sz w:val="24"/>
          <w:szCs w:val="24"/>
          <w:lang w:val="en-US"/>
        </w:rPr>
        <w:t>Danish courts</w:t>
      </w:r>
      <w:r w:rsidR="00173C38" w:rsidRPr="00694985">
        <w:rPr>
          <w:rFonts w:asciiTheme="minorBidi" w:hAnsiTheme="minorBidi" w:cstheme="minorBidi"/>
          <w:sz w:val="24"/>
          <w:szCs w:val="24"/>
          <w:lang w:val="en-US"/>
        </w:rPr>
        <w:t>’</w:t>
      </w:r>
      <w:r w:rsidRPr="00694985">
        <w:rPr>
          <w:rFonts w:asciiTheme="minorBidi" w:hAnsiTheme="minorBidi" w:cstheme="minorBidi"/>
          <w:sz w:val="24"/>
          <w:szCs w:val="24"/>
          <w:lang w:val="en-US"/>
        </w:rPr>
        <w:t xml:space="preserve"> interpret</w:t>
      </w:r>
      <w:r w:rsidR="00173C38" w:rsidRPr="00694985">
        <w:rPr>
          <w:rFonts w:asciiTheme="minorBidi" w:hAnsiTheme="minorBidi" w:cstheme="minorBidi"/>
          <w:sz w:val="24"/>
          <w:szCs w:val="24"/>
          <w:lang w:val="en-US"/>
        </w:rPr>
        <w:t>ation of</w:t>
      </w:r>
      <w:r w:rsidRPr="00694985">
        <w:rPr>
          <w:rFonts w:asciiTheme="minorBidi" w:hAnsiTheme="minorBidi" w:cstheme="minorBidi"/>
          <w:sz w:val="24"/>
          <w:szCs w:val="24"/>
          <w:lang w:val="en-US"/>
        </w:rPr>
        <w:t xml:space="preserve"> Denmark’s obligation under the Covenant</w:t>
      </w:r>
      <w:bookmarkEnd w:id="22"/>
    </w:p>
    <w:p w14:paraId="35ADA06E" w14:textId="200D3642" w:rsidR="00173C38" w:rsidRPr="00694985" w:rsidRDefault="0048385A" w:rsidP="001247D8">
      <w:pPr>
        <w:jc w:val="both"/>
        <w:rPr>
          <w:rFonts w:asciiTheme="minorBidi" w:hAnsiTheme="minorBidi"/>
          <w:sz w:val="24"/>
          <w:szCs w:val="24"/>
          <w:lang w:val="en-US"/>
        </w:rPr>
      </w:pPr>
      <w:r w:rsidRPr="00694985">
        <w:rPr>
          <w:rFonts w:asciiTheme="minorBidi" w:hAnsiTheme="minorBidi"/>
          <w:sz w:val="24"/>
          <w:szCs w:val="24"/>
          <w:lang w:val="en-US"/>
        </w:rPr>
        <w:t xml:space="preserve">In its replies to the </w:t>
      </w:r>
      <w:r w:rsidR="0057381D" w:rsidRPr="00694985">
        <w:rPr>
          <w:rFonts w:asciiTheme="minorBidi" w:hAnsiTheme="minorBidi"/>
          <w:sz w:val="24"/>
          <w:szCs w:val="24"/>
          <w:lang w:val="en-US"/>
        </w:rPr>
        <w:t>LOIPR</w:t>
      </w:r>
      <w:r w:rsidRPr="00694985">
        <w:rPr>
          <w:rFonts w:asciiTheme="minorBidi" w:hAnsiTheme="minorBidi"/>
          <w:sz w:val="24"/>
          <w:szCs w:val="24"/>
          <w:lang w:val="en-US"/>
        </w:rPr>
        <w:t>, Denmark refer</w:t>
      </w:r>
      <w:r w:rsidR="0057381D" w:rsidRPr="00694985">
        <w:rPr>
          <w:rFonts w:asciiTheme="minorBidi" w:hAnsiTheme="minorBidi"/>
          <w:sz w:val="24"/>
          <w:szCs w:val="24"/>
          <w:lang w:val="en-US"/>
        </w:rPr>
        <w:t>red</w:t>
      </w:r>
      <w:r w:rsidRPr="00694985">
        <w:rPr>
          <w:rFonts w:asciiTheme="minorBidi" w:hAnsiTheme="minorBidi"/>
          <w:sz w:val="24"/>
          <w:szCs w:val="24"/>
          <w:lang w:val="en-US"/>
        </w:rPr>
        <w:t xml:space="preserve"> to </w:t>
      </w:r>
      <w:r w:rsidR="0057381D" w:rsidRPr="00694985">
        <w:rPr>
          <w:rFonts w:asciiTheme="minorBidi" w:hAnsiTheme="minorBidi"/>
          <w:sz w:val="24"/>
          <w:szCs w:val="24"/>
          <w:lang w:val="en-US"/>
        </w:rPr>
        <w:t>three</w:t>
      </w:r>
      <w:r w:rsidR="00A73D8E" w:rsidRPr="00694985">
        <w:rPr>
          <w:rFonts w:asciiTheme="minorBidi" w:hAnsiTheme="minorBidi"/>
          <w:sz w:val="24"/>
          <w:szCs w:val="24"/>
          <w:lang w:val="en-US"/>
        </w:rPr>
        <w:t xml:space="preserve"> </w:t>
      </w:r>
      <w:r w:rsidR="0057381D" w:rsidRPr="00694985">
        <w:rPr>
          <w:rFonts w:asciiTheme="minorBidi" w:hAnsiTheme="minorBidi"/>
          <w:sz w:val="24"/>
          <w:szCs w:val="24"/>
          <w:lang w:val="en-US"/>
        </w:rPr>
        <w:t xml:space="preserve">of the above-mentioned </w:t>
      </w:r>
      <w:r w:rsidRPr="00694985">
        <w:rPr>
          <w:rFonts w:asciiTheme="minorBidi" w:hAnsiTheme="minorBidi"/>
          <w:sz w:val="24"/>
          <w:szCs w:val="24"/>
          <w:lang w:val="en-US"/>
        </w:rPr>
        <w:t xml:space="preserve">cases since 2012 (p. 2). In addition, we would add </w:t>
      </w:r>
      <w:r w:rsidR="0057381D" w:rsidRPr="00694985">
        <w:rPr>
          <w:rFonts w:asciiTheme="minorBidi" w:hAnsiTheme="minorBidi"/>
          <w:sz w:val="24"/>
          <w:szCs w:val="24"/>
          <w:lang w:val="en-US"/>
        </w:rPr>
        <w:t xml:space="preserve">the </w:t>
      </w:r>
      <w:r w:rsidRPr="00694985">
        <w:rPr>
          <w:rFonts w:asciiTheme="minorBidi" w:hAnsiTheme="minorBidi"/>
          <w:sz w:val="24"/>
          <w:szCs w:val="24"/>
          <w:lang w:val="en-US"/>
        </w:rPr>
        <w:t>judgement by the Supreme Court of 18 October 2010 (U2011.221H) related to the right to education.</w:t>
      </w:r>
      <w:r w:rsidRPr="00694985">
        <w:rPr>
          <w:rStyle w:val="FootnoteReference"/>
          <w:rFonts w:asciiTheme="minorBidi" w:hAnsiTheme="minorBidi"/>
          <w:sz w:val="24"/>
          <w:szCs w:val="24"/>
          <w:lang w:val="en-US"/>
        </w:rPr>
        <w:footnoteReference w:id="9"/>
      </w:r>
      <w:r w:rsidRPr="00694985">
        <w:rPr>
          <w:rFonts w:asciiTheme="minorBidi" w:hAnsiTheme="minorBidi"/>
          <w:sz w:val="24"/>
          <w:szCs w:val="24"/>
          <w:lang w:val="en-US"/>
        </w:rPr>
        <w:t xml:space="preserve"> </w:t>
      </w:r>
    </w:p>
    <w:p w14:paraId="03B04D7A" w14:textId="102D35FC" w:rsidR="00173C38" w:rsidRPr="00694985" w:rsidRDefault="00173C38" w:rsidP="001247D8">
      <w:pPr>
        <w:jc w:val="both"/>
        <w:rPr>
          <w:rFonts w:asciiTheme="minorBidi" w:hAnsiTheme="minorBidi"/>
          <w:b/>
          <w:sz w:val="24"/>
          <w:szCs w:val="24"/>
          <w:lang w:val="en-US"/>
        </w:rPr>
      </w:pPr>
      <w:r w:rsidRPr="00694985">
        <w:rPr>
          <w:rFonts w:asciiTheme="minorBidi" w:hAnsiTheme="minorBidi"/>
          <w:b/>
          <w:sz w:val="24"/>
          <w:szCs w:val="24"/>
          <w:lang w:val="en-US"/>
        </w:rPr>
        <w:t>Suggested recommendation</w:t>
      </w:r>
    </w:p>
    <w:p w14:paraId="03EE9E50" w14:textId="357D16ED" w:rsidR="00717406" w:rsidRPr="00694985" w:rsidRDefault="0048385A" w:rsidP="001247D8">
      <w:pPr>
        <w:jc w:val="both"/>
        <w:rPr>
          <w:rFonts w:asciiTheme="minorBidi" w:hAnsiTheme="minorBidi"/>
          <w:sz w:val="24"/>
          <w:szCs w:val="24"/>
          <w:lang w:val="en-US"/>
        </w:rPr>
      </w:pPr>
      <w:r w:rsidRPr="00694985">
        <w:rPr>
          <w:rFonts w:asciiTheme="minorBidi" w:hAnsiTheme="minorBidi"/>
          <w:sz w:val="24"/>
          <w:szCs w:val="24"/>
          <w:lang w:val="en-US"/>
        </w:rPr>
        <w:t xml:space="preserve">We would </w:t>
      </w:r>
      <w:r w:rsidR="0057381D" w:rsidRPr="00694985">
        <w:rPr>
          <w:rFonts w:asciiTheme="minorBidi" w:hAnsiTheme="minorBidi"/>
          <w:sz w:val="24"/>
          <w:szCs w:val="24"/>
          <w:lang w:val="en-US"/>
        </w:rPr>
        <w:t>like</w:t>
      </w:r>
      <w:r w:rsidRPr="00694985">
        <w:rPr>
          <w:rFonts w:asciiTheme="minorBidi" w:hAnsiTheme="minorBidi"/>
          <w:sz w:val="24"/>
          <w:szCs w:val="24"/>
          <w:lang w:val="en-US"/>
        </w:rPr>
        <w:t xml:space="preserve"> Denmark to explain whether there have been any cases since the judgement by the Supreme Court on 15 February 2012 (</w:t>
      </w:r>
      <w:r w:rsidR="009829DF" w:rsidRPr="00694985">
        <w:rPr>
          <w:rFonts w:asciiTheme="minorBidi" w:hAnsiTheme="minorBidi"/>
          <w:sz w:val="24"/>
          <w:szCs w:val="24"/>
          <w:lang w:val="en-US"/>
        </w:rPr>
        <w:t>i</w:t>
      </w:r>
      <w:proofErr w:type="spellStart"/>
      <w:r w:rsidR="009829DF" w:rsidRPr="00694985">
        <w:rPr>
          <w:rFonts w:asciiTheme="minorBidi" w:hAnsiTheme="minorBidi"/>
          <w:sz w:val="24"/>
          <w:szCs w:val="24"/>
          <w:lang w:val="en-US"/>
        </w:rPr>
        <w:t xml:space="preserve">n Danish </w:t>
      </w:r>
      <w:r w:rsidR="0040351E" w:rsidRPr="00694985">
        <w:rPr>
          <w:rFonts w:asciiTheme="minorBidi" w:hAnsiTheme="minorBidi"/>
          <w:sz w:val="24"/>
          <w:szCs w:val="24"/>
          <w:lang w:val="en-US"/>
        </w:rPr>
        <w:t>“</w:t>
      </w:r>
      <w:r w:rsidRPr="00694985">
        <w:rPr>
          <w:rFonts w:asciiTheme="minorBidi" w:hAnsiTheme="minorBidi"/>
          <w:sz w:val="24"/>
          <w:szCs w:val="24"/>
          <w:lang w:val="en-US"/>
        </w:rPr>
        <w:t>starthjælp</w:t>
      </w:r>
      <w:r w:rsidR="0040351E" w:rsidRPr="00694985">
        <w:rPr>
          <w:rFonts w:asciiTheme="minorBidi" w:hAnsiTheme="minorBidi"/>
          <w:sz w:val="24"/>
          <w:szCs w:val="24"/>
          <w:lang w:val="en-US"/>
        </w:rPr>
        <w:t>-dommen</w:t>
      </w:r>
      <w:proofErr w:type="spellEnd"/>
      <w:r w:rsidR="0040351E" w:rsidRPr="00694985">
        <w:rPr>
          <w:rFonts w:asciiTheme="minorBidi" w:hAnsiTheme="minorBidi"/>
          <w:sz w:val="24"/>
          <w:szCs w:val="24"/>
          <w:lang w:val="en-US"/>
        </w:rPr>
        <w:t>”</w:t>
      </w:r>
      <w:r w:rsidRPr="00694985">
        <w:rPr>
          <w:rFonts w:asciiTheme="minorBidi" w:hAnsiTheme="minorBidi"/>
          <w:sz w:val="24"/>
          <w:szCs w:val="24"/>
          <w:lang w:val="en-US"/>
        </w:rPr>
        <w:t xml:space="preserve">) and thus since the </w:t>
      </w:r>
      <w:r w:rsidR="0057381D" w:rsidRPr="00694985">
        <w:rPr>
          <w:rFonts w:asciiTheme="minorBidi" w:hAnsiTheme="minorBidi"/>
          <w:sz w:val="24"/>
          <w:szCs w:val="24"/>
          <w:lang w:val="en-US"/>
        </w:rPr>
        <w:t xml:space="preserve">Committee’s </w:t>
      </w:r>
      <w:r w:rsidRPr="00694985">
        <w:rPr>
          <w:rFonts w:asciiTheme="minorBidi" w:hAnsiTheme="minorBidi"/>
          <w:sz w:val="24"/>
          <w:szCs w:val="24"/>
          <w:lang w:val="en-US"/>
        </w:rPr>
        <w:t xml:space="preserve">last review of Denmark. </w:t>
      </w:r>
    </w:p>
    <w:p w14:paraId="2FBA6FC1" w14:textId="6268EBF3" w:rsidR="00E63BA9" w:rsidRDefault="00E63BA9" w:rsidP="00173C38">
      <w:pPr>
        <w:pStyle w:val="Heading3"/>
        <w:rPr>
          <w:rFonts w:asciiTheme="minorBidi" w:hAnsiTheme="minorBidi" w:cstheme="minorBidi"/>
          <w:sz w:val="24"/>
          <w:szCs w:val="24"/>
          <w:lang w:val="en-GB"/>
        </w:rPr>
      </w:pPr>
      <w:bookmarkStart w:id="23" w:name="_Toc18665848"/>
      <w:r w:rsidRPr="00694985">
        <w:rPr>
          <w:rFonts w:asciiTheme="minorBidi" w:hAnsiTheme="minorBidi" w:cstheme="minorBidi"/>
          <w:sz w:val="24"/>
          <w:szCs w:val="24"/>
          <w:lang w:val="en-GB"/>
        </w:rPr>
        <w:t>Lack of incorporation of the Covenant into Danish law</w:t>
      </w:r>
      <w:bookmarkEnd w:id="23"/>
      <w:r w:rsidRPr="00694985">
        <w:rPr>
          <w:rFonts w:asciiTheme="minorBidi" w:hAnsiTheme="minorBidi" w:cstheme="minorBidi"/>
          <w:sz w:val="24"/>
          <w:szCs w:val="24"/>
          <w:lang w:val="en-GB"/>
        </w:rPr>
        <w:t xml:space="preserve"> </w:t>
      </w:r>
    </w:p>
    <w:p w14:paraId="5214E031" w14:textId="354469DC" w:rsidR="0070433D" w:rsidRPr="00694985" w:rsidRDefault="0070433D" w:rsidP="001247D8">
      <w:pPr>
        <w:jc w:val="both"/>
        <w:rPr>
          <w:rFonts w:asciiTheme="minorBidi" w:hAnsiTheme="minorBidi"/>
          <w:b/>
          <w:sz w:val="24"/>
          <w:szCs w:val="24"/>
          <w:lang w:val="en-GB"/>
        </w:rPr>
      </w:pPr>
      <w:r w:rsidRPr="00694985">
        <w:rPr>
          <w:rFonts w:asciiTheme="minorBidi" w:hAnsiTheme="minorBidi"/>
          <w:sz w:val="24"/>
          <w:szCs w:val="24"/>
          <w:lang w:val="en-GB"/>
        </w:rPr>
        <w:t xml:space="preserve">In its </w:t>
      </w:r>
      <w:r w:rsidR="00304C2C" w:rsidRPr="00694985">
        <w:rPr>
          <w:rFonts w:asciiTheme="minorBidi" w:hAnsiTheme="minorBidi"/>
          <w:sz w:val="24"/>
          <w:szCs w:val="24"/>
          <w:lang w:val="en-GB"/>
        </w:rPr>
        <w:t>C</w:t>
      </w:r>
      <w:r w:rsidR="00365BC2" w:rsidRPr="00694985">
        <w:rPr>
          <w:rFonts w:asciiTheme="minorBidi" w:hAnsiTheme="minorBidi"/>
          <w:sz w:val="24"/>
          <w:szCs w:val="24"/>
          <w:lang w:val="en-GB"/>
        </w:rPr>
        <w:t>oncluding O</w:t>
      </w:r>
      <w:r w:rsidRPr="00694985">
        <w:rPr>
          <w:rFonts w:asciiTheme="minorBidi" w:hAnsiTheme="minorBidi"/>
          <w:sz w:val="24"/>
          <w:szCs w:val="24"/>
          <w:lang w:val="en-GB"/>
        </w:rPr>
        <w:t>bservations concerning Denmark (20</w:t>
      </w:r>
      <w:r w:rsidR="00E62753" w:rsidRPr="00694985">
        <w:rPr>
          <w:rFonts w:asciiTheme="minorBidi" w:hAnsiTheme="minorBidi"/>
          <w:sz w:val="24"/>
          <w:szCs w:val="24"/>
          <w:lang w:val="en-GB"/>
        </w:rPr>
        <w:t>13</w:t>
      </w:r>
      <w:r w:rsidRPr="00694985">
        <w:rPr>
          <w:rFonts w:asciiTheme="minorBidi" w:hAnsiTheme="minorBidi"/>
          <w:sz w:val="24"/>
          <w:szCs w:val="24"/>
          <w:lang w:val="en-GB"/>
        </w:rPr>
        <w:t xml:space="preserve">), </w:t>
      </w:r>
      <w:r w:rsidR="0057381D" w:rsidRPr="00694985">
        <w:rPr>
          <w:rFonts w:asciiTheme="minorBidi" w:hAnsiTheme="minorBidi"/>
          <w:sz w:val="24"/>
          <w:szCs w:val="24"/>
          <w:lang w:val="en-GB"/>
        </w:rPr>
        <w:t>the Committee</w:t>
      </w:r>
      <w:r w:rsidRPr="00694985">
        <w:rPr>
          <w:rFonts w:asciiTheme="minorBidi" w:hAnsiTheme="minorBidi"/>
          <w:sz w:val="24"/>
          <w:szCs w:val="24"/>
          <w:lang w:val="en-GB"/>
        </w:rPr>
        <w:t xml:space="preserve"> stated that:   </w:t>
      </w:r>
    </w:p>
    <w:p w14:paraId="1EF342E9" w14:textId="1C9DE1F9" w:rsidR="007C6CCE" w:rsidRPr="00694985" w:rsidRDefault="0070433D" w:rsidP="00EC5593">
      <w:pPr>
        <w:ind w:left="426"/>
        <w:jc w:val="both"/>
        <w:rPr>
          <w:rFonts w:asciiTheme="minorBidi" w:hAnsiTheme="minorBidi"/>
          <w:i/>
          <w:sz w:val="24"/>
          <w:szCs w:val="24"/>
          <w:lang w:val="en-GB"/>
        </w:rPr>
      </w:pPr>
      <w:r w:rsidRPr="00694985">
        <w:rPr>
          <w:rFonts w:asciiTheme="minorBidi" w:hAnsiTheme="minorBidi"/>
          <w:bCs/>
          <w:i/>
          <w:sz w:val="24"/>
          <w:szCs w:val="24"/>
          <w:lang w:val="en-GB"/>
        </w:rPr>
        <w:t xml:space="preserve">The Committee recommends that the State party incorporate the </w:t>
      </w:r>
      <w:r w:rsidR="00E62753" w:rsidRPr="00694985">
        <w:rPr>
          <w:rFonts w:asciiTheme="minorBidi" w:hAnsiTheme="minorBidi"/>
          <w:bCs/>
          <w:i/>
          <w:sz w:val="24"/>
          <w:szCs w:val="24"/>
          <w:lang w:val="en-GB"/>
        </w:rPr>
        <w:t>International Covenant on Economic, Social and Cultural Rights</w:t>
      </w:r>
      <w:r w:rsidRPr="00694985">
        <w:rPr>
          <w:rFonts w:asciiTheme="minorBidi" w:hAnsiTheme="minorBidi"/>
          <w:bCs/>
          <w:i/>
          <w:sz w:val="24"/>
          <w:szCs w:val="24"/>
          <w:lang w:val="en-GB"/>
        </w:rPr>
        <w:t xml:space="preserve"> into </w:t>
      </w:r>
      <w:r w:rsidR="00E62753" w:rsidRPr="00694985">
        <w:rPr>
          <w:rFonts w:asciiTheme="minorBidi" w:hAnsiTheme="minorBidi"/>
          <w:bCs/>
          <w:i/>
          <w:sz w:val="24"/>
          <w:szCs w:val="24"/>
          <w:lang w:val="en-GB"/>
        </w:rPr>
        <w:t>its domestic legislation, and improve the awareness and knowledge of the Covenant through human rights education and training programme</w:t>
      </w:r>
      <w:r w:rsidR="0057381D" w:rsidRPr="00694985">
        <w:rPr>
          <w:rFonts w:asciiTheme="minorBidi" w:hAnsiTheme="minorBidi"/>
          <w:bCs/>
          <w:i/>
          <w:sz w:val="24"/>
          <w:szCs w:val="24"/>
          <w:lang w:val="en-GB"/>
        </w:rPr>
        <w:t>s</w:t>
      </w:r>
      <w:r w:rsidR="00E62753" w:rsidRPr="00694985">
        <w:rPr>
          <w:rFonts w:asciiTheme="minorBidi" w:hAnsiTheme="minorBidi"/>
          <w:bCs/>
          <w:i/>
          <w:sz w:val="24"/>
          <w:szCs w:val="24"/>
          <w:lang w:val="en-GB"/>
        </w:rPr>
        <w:t>, including for the judiciary</w:t>
      </w:r>
      <w:r w:rsidRPr="00694985">
        <w:rPr>
          <w:rFonts w:asciiTheme="minorBidi" w:hAnsiTheme="minorBidi"/>
          <w:bCs/>
          <w:i/>
          <w:sz w:val="24"/>
          <w:szCs w:val="24"/>
          <w:lang w:val="en-GB"/>
        </w:rPr>
        <w:t>.</w:t>
      </w:r>
      <w:r w:rsidRPr="00694985">
        <w:rPr>
          <w:rStyle w:val="FootnoteReference"/>
          <w:rFonts w:asciiTheme="minorBidi" w:hAnsiTheme="minorBidi"/>
          <w:sz w:val="24"/>
          <w:szCs w:val="24"/>
          <w:lang w:val="en-GB"/>
        </w:rPr>
        <w:footnoteReference w:id="10"/>
      </w:r>
      <w:r w:rsidRPr="00694985">
        <w:rPr>
          <w:rFonts w:asciiTheme="minorBidi" w:hAnsiTheme="minorBidi"/>
          <w:i/>
          <w:sz w:val="24"/>
          <w:szCs w:val="24"/>
          <w:lang w:val="en-GB"/>
        </w:rPr>
        <w:t xml:space="preserve"> </w:t>
      </w:r>
    </w:p>
    <w:p w14:paraId="5D53B272" w14:textId="1F26FB22" w:rsidR="00675002" w:rsidRDefault="007C6CCE" w:rsidP="001247D8">
      <w:pPr>
        <w:jc w:val="both"/>
        <w:rPr>
          <w:rFonts w:asciiTheme="minorBidi" w:hAnsiTheme="minorBidi"/>
          <w:sz w:val="24"/>
          <w:szCs w:val="24"/>
          <w:lang w:val="en-GB"/>
        </w:rPr>
      </w:pPr>
      <w:r w:rsidRPr="00694985">
        <w:rPr>
          <w:rFonts w:asciiTheme="minorBidi" w:hAnsiTheme="minorBidi"/>
          <w:sz w:val="24"/>
          <w:szCs w:val="24"/>
          <w:lang w:val="en-GB"/>
        </w:rPr>
        <w:t xml:space="preserve">This recommendation has not been implemented. </w:t>
      </w:r>
      <w:r w:rsidR="0070433D" w:rsidRPr="00694985">
        <w:rPr>
          <w:rFonts w:asciiTheme="minorBidi" w:hAnsiTheme="minorBidi"/>
          <w:sz w:val="24"/>
          <w:szCs w:val="24"/>
          <w:lang w:val="en-GB"/>
        </w:rPr>
        <w:t>In December 2012, the Danish Government established a committee of experts on incorporation etc. within the human rights field</w:t>
      </w:r>
      <w:r w:rsidR="00641742">
        <w:rPr>
          <w:rFonts w:asciiTheme="minorBidi" w:hAnsiTheme="minorBidi"/>
          <w:sz w:val="24"/>
          <w:szCs w:val="24"/>
          <w:lang w:val="en-GB"/>
        </w:rPr>
        <w:t xml:space="preserve"> that w</w:t>
      </w:r>
      <w:r w:rsidR="0070433D" w:rsidRPr="00694985">
        <w:rPr>
          <w:rFonts w:asciiTheme="minorBidi" w:hAnsiTheme="minorBidi"/>
          <w:sz w:val="24"/>
          <w:szCs w:val="24"/>
          <w:lang w:val="en-GB"/>
        </w:rPr>
        <w:t xml:space="preserve">as asked to consider whether Denmark should incorporate </w:t>
      </w:r>
      <w:r w:rsidR="00E63BA9" w:rsidRPr="00694985">
        <w:rPr>
          <w:rFonts w:asciiTheme="minorBidi" w:hAnsiTheme="minorBidi"/>
          <w:sz w:val="24"/>
          <w:szCs w:val="24"/>
          <w:lang w:val="en-GB"/>
        </w:rPr>
        <w:t>UN</w:t>
      </w:r>
      <w:r w:rsidR="0070433D" w:rsidRPr="00694985">
        <w:rPr>
          <w:rFonts w:asciiTheme="minorBidi" w:hAnsiTheme="minorBidi"/>
          <w:sz w:val="24"/>
          <w:szCs w:val="24"/>
          <w:lang w:val="en-GB"/>
        </w:rPr>
        <w:t xml:space="preserve"> human rights </w:t>
      </w:r>
      <w:r w:rsidR="00E63BA9" w:rsidRPr="00694985">
        <w:rPr>
          <w:rFonts w:asciiTheme="minorBidi" w:hAnsiTheme="minorBidi"/>
          <w:sz w:val="24"/>
          <w:szCs w:val="24"/>
          <w:lang w:val="en-GB"/>
        </w:rPr>
        <w:t>treaties into Danish law</w:t>
      </w:r>
      <w:r w:rsidR="0070433D" w:rsidRPr="00694985">
        <w:rPr>
          <w:rFonts w:asciiTheme="minorBidi" w:hAnsiTheme="minorBidi"/>
          <w:sz w:val="24"/>
          <w:szCs w:val="24"/>
          <w:lang w:val="en-GB"/>
        </w:rPr>
        <w:t>. In August 2014, the Committee issued its 527-page report (</w:t>
      </w:r>
      <w:r w:rsidR="009829DF" w:rsidRPr="00694985">
        <w:rPr>
          <w:rFonts w:asciiTheme="minorBidi" w:hAnsiTheme="minorBidi"/>
          <w:sz w:val="24"/>
          <w:szCs w:val="24"/>
          <w:lang w:val="en-GB"/>
        </w:rPr>
        <w:t>i</w:t>
      </w:r>
      <w:proofErr w:type="spellStart"/>
      <w:r w:rsidR="009829DF" w:rsidRPr="00694985">
        <w:rPr>
          <w:rFonts w:asciiTheme="minorBidi" w:hAnsiTheme="minorBidi"/>
          <w:sz w:val="24"/>
          <w:szCs w:val="24"/>
          <w:lang w:val="en-GB"/>
        </w:rPr>
        <w:t xml:space="preserve">n Danish </w:t>
      </w:r>
      <w:r w:rsidR="0057381D" w:rsidRPr="00694985">
        <w:rPr>
          <w:rFonts w:asciiTheme="minorBidi" w:hAnsiTheme="minorBidi"/>
          <w:sz w:val="24"/>
          <w:szCs w:val="24"/>
          <w:lang w:val="en-GB"/>
        </w:rPr>
        <w:t>“</w:t>
      </w:r>
      <w:r w:rsidR="0070433D" w:rsidRPr="00694985">
        <w:rPr>
          <w:rFonts w:asciiTheme="minorBidi" w:hAnsiTheme="minorBidi"/>
          <w:i/>
          <w:sz w:val="24"/>
          <w:szCs w:val="24"/>
          <w:lang w:val="en-GB"/>
        </w:rPr>
        <w:t>betænkning</w:t>
      </w:r>
      <w:proofErr w:type="spellEnd"/>
      <w:r w:rsidR="0057381D" w:rsidRPr="00694985">
        <w:rPr>
          <w:rFonts w:asciiTheme="minorBidi" w:hAnsiTheme="minorBidi"/>
          <w:i/>
          <w:sz w:val="24"/>
          <w:szCs w:val="24"/>
          <w:lang w:val="en-GB"/>
        </w:rPr>
        <w:t>”</w:t>
      </w:r>
      <w:r w:rsidR="0070433D" w:rsidRPr="00694985">
        <w:rPr>
          <w:rFonts w:asciiTheme="minorBidi" w:hAnsiTheme="minorBidi"/>
          <w:sz w:val="24"/>
          <w:szCs w:val="24"/>
          <w:lang w:val="en-GB"/>
        </w:rPr>
        <w:t>)</w:t>
      </w:r>
      <w:r w:rsidR="00FC7D5D" w:rsidRPr="00694985">
        <w:rPr>
          <w:rFonts w:asciiTheme="minorBidi" w:hAnsiTheme="minorBidi"/>
          <w:sz w:val="24"/>
          <w:szCs w:val="24"/>
          <w:lang w:val="en-GB"/>
        </w:rPr>
        <w:t xml:space="preserve"> </w:t>
      </w:r>
      <w:r w:rsidR="00014EE2" w:rsidRPr="00694985">
        <w:rPr>
          <w:rFonts w:asciiTheme="minorBidi" w:hAnsiTheme="minorBidi"/>
          <w:sz w:val="24"/>
          <w:szCs w:val="24"/>
          <w:lang w:val="en-GB"/>
        </w:rPr>
        <w:t>and the Committee did not recommend an incorporation of the ESCR</w:t>
      </w:r>
      <w:r w:rsidR="0070433D" w:rsidRPr="00694985">
        <w:rPr>
          <w:rFonts w:asciiTheme="minorBidi" w:hAnsiTheme="minorBidi"/>
          <w:sz w:val="24"/>
          <w:szCs w:val="24"/>
          <w:lang w:val="en-GB"/>
        </w:rPr>
        <w:t>.</w:t>
      </w:r>
      <w:r w:rsidR="0070433D" w:rsidRPr="00694985">
        <w:rPr>
          <w:rStyle w:val="FootnoteReference"/>
          <w:rFonts w:asciiTheme="minorBidi" w:hAnsiTheme="minorBidi"/>
          <w:sz w:val="24"/>
          <w:szCs w:val="24"/>
          <w:lang w:val="en-GB"/>
        </w:rPr>
        <w:footnoteReference w:id="11"/>
      </w:r>
      <w:r w:rsidR="0070433D" w:rsidRPr="00694985">
        <w:rPr>
          <w:rFonts w:asciiTheme="minorBidi" w:hAnsiTheme="minorBidi"/>
          <w:sz w:val="24"/>
          <w:szCs w:val="24"/>
          <w:lang w:val="en-GB"/>
        </w:rPr>
        <w:t xml:space="preserve"> As a result, no political initiatives have </w:t>
      </w:r>
      <w:r w:rsidR="00720ACC" w:rsidRPr="00694985">
        <w:rPr>
          <w:rFonts w:asciiTheme="minorBidi" w:hAnsiTheme="minorBidi"/>
          <w:sz w:val="24"/>
          <w:szCs w:val="24"/>
          <w:lang w:val="en-GB"/>
        </w:rPr>
        <w:t xml:space="preserve">been </w:t>
      </w:r>
      <w:r w:rsidR="0070433D" w:rsidRPr="00694985">
        <w:rPr>
          <w:rFonts w:asciiTheme="minorBidi" w:hAnsiTheme="minorBidi"/>
          <w:sz w:val="24"/>
          <w:szCs w:val="24"/>
          <w:lang w:val="en-GB"/>
        </w:rPr>
        <w:t xml:space="preserve">taken regarding incorporation. As it stands currently, there is no majority in parliament for </w:t>
      </w:r>
      <w:r w:rsidR="00014EE2" w:rsidRPr="00694985">
        <w:rPr>
          <w:rFonts w:asciiTheme="minorBidi" w:hAnsiTheme="minorBidi"/>
          <w:sz w:val="24"/>
          <w:szCs w:val="24"/>
          <w:lang w:val="en-GB"/>
        </w:rPr>
        <w:t xml:space="preserve">a re-discussion of </w:t>
      </w:r>
      <w:r w:rsidR="0070433D" w:rsidRPr="00694985">
        <w:rPr>
          <w:rFonts w:asciiTheme="minorBidi" w:hAnsiTheme="minorBidi"/>
          <w:sz w:val="24"/>
          <w:szCs w:val="24"/>
          <w:lang w:val="en-GB"/>
        </w:rPr>
        <w:t xml:space="preserve">an incorporation of the </w:t>
      </w:r>
      <w:r w:rsidR="00A73D8E" w:rsidRPr="00694985">
        <w:rPr>
          <w:rFonts w:asciiTheme="minorBidi" w:hAnsiTheme="minorBidi"/>
          <w:sz w:val="24"/>
          <w:szCs w:val="24"/>
          <w:lang w:val="en-GB"/>
        </w:rPr>
        <w:t>C</w:t>
      </w:r>
      <w:r w:rsidR="00E63BA9" w:rsidRPr="00694985">
        <w:rPr>
          <w:rFonts w:asciiTheme="minorBidi" w:hAnsiTheme="minorBidi"/>
          <w:sz w:val="24"/>
          <w:szCs w:val="24"/>
          <w:lang w:val="en-GB"/>
        </w:rPr>
        <w:t>ESCR</w:t>
      </w:r>
      <w:r w:rsidR="0070433D" w:rsidRPr="00694985">
        <w:rPr>
          <w:rFonts w:asciiTheme="minorBidi" w:hAnsiTheme="minorBidi"/>
          <w:sz w:val="24"/>
          <w:szCs w:val="24"/>
          <w:lang w:val="en-GB"/>
        </w:rPr>
        <w:t xml:space="preserve"> or any of the other UN human rights treaties.</w:t>
      </w:r>
    </w:p>
    <w:p w14:paraId="69681ACF" w14:textId="174C187A" w:rsidR="0070433D" w:rsidRPr="00694985" w:rsidRDefault="00720ACC" w:rsidP="001247D8">
      <w:pPr>
        <w:jc w:val="both"/>
        <w:rPr>
          <w:rFonts w:asciiTheme="minorBidi" w:hAnsiTheme="minorBidi"/>
          <w:b/>
          <w:sz w:val="24"/>
          <w:szCs w:val="24"/>
          <w:lang w:val="en-GB"/>
        </w:rPr>
      </w:pPr>
      <w:r w:rsidRPr="00694985">
        <w:rPr>
          <w:rFonts w:asciiTheme="minorBidi" w:hAnsiTheme="minorBidi"/>
          <w:b/>
          <w:sz w:val="24"/>
          <w:szCs w:val="24"/>
          <w:lang w:val="en-GB"/>
        </w:rPr>
        <w:t>Suggested recommendation</w:t>
      </w:r>
    </w:p>
    <w:p w14:paraId="2B241226" w14:textId="575F31FC" w:rsidR="001A0675" w:rsidRPr="00694985" w:rsidRDefault="0070433D" w:rsidP="00694985">
      <w:pPr>
        <w:jc w:val="both"/>
        <w:rPr>
          <w:rFonts w:asciiTheme="minorBidi" w:hAnsiTheme="minorBidi"/>
          <w:sz w:val="24"/>
          <w:szCs w:val="24"/>
          <w:lang w:val="en-GB"/>
        </w:rPr>
      </w:pPr>
      <w:r w:rsidRPr="00694985">
        <w:rPr>
          <w:rFonts w:asciiTheme="minorBidi" w:hAnsiTheme="minorBidi"/>
          <w:sz w:val="24"/>
          <w:szCs w:val="24"/>
          <w:lang w:val="en-GB"/>
        </w:rPr>
        <w:t xml:space="preserve">It is recommended to repeat </w:t>
      </w:r>
      <w:r w:rsidR="00A73D8E" w:rsidRPr="00694985">
        <w:rPr>
          <w:rFonts w:asciiTheme="minorBidi" w:hAnsiTheme="minorBidi"/>
          <w:sz w:val="24"/>
          <w:szCs w:val="24"/>
          <w:lang w:val="en-GB"/>
        </w:rPr>
        <w:t>the Committee’</w:t>
      </w:r>
      <w:r w:rsidRPr="00694985">
        <w:rPr>
          <w:rFonts w:asciiTheme="minorBidi" w:hAnsiTheme="minorBidi"/>
          <w:sz w:val="24"/>
          <w:szCs w:val="24"/>
          <w:lang w:val="en-GB"/>
        </w:rPr>
        <w:t>s 20</w:t>
      </w:r>
      <w:r w:rsidR="00E63BA9" w:rsidRPr="00694985">
        <w:rPr>
          <w:rFonts w:asciiTheme="minorBidi" w:hAnsiTheme="minorBidi"/>
          <w:sz w:val="24"/>
          <w:szCs w:val="24"/>
          <w:lang w:val="en-GB"/>
        </w:rPr>
        <w:t>13</w:t>
      </w:r>
      <w:r w:rsidRPr="00694985">
        <w:rPr>
          <w:rFonts w:asciiTheme="minorBidi" w:hAnsiTheme="minorBidi"/>
          <w:sz w:val="24"/>
          <w:szCs w:val="24"/>
          <w:lang w:val="en-GB"/>
        </w:rPr>
        <w:t xml:space="preserve"> recommendation to Denmark.   </w:t>
      </w:r>
    </w:p>
    <w:p w14:paraId="059FC11B" w14:textId="5E6724CC" w:rsidR="007C6CCE" w:rsidRPr="00694985" w:rsidRDefault="0057381D" w:rsidP="00173C38">
      <w:pPr>
        <w:pStyle w:val="Heading3"/>
        <w:rPr>
          <w:rFonts w:asciiTheme="minorBidi" w:hAnsiTheme="minorBidi" w:cstheme="minorBidi"/>
          <w:sz w:val="24"/>
          <w:szCs w:val="24"/>
          <w:lang w:val="en-GB"/>
        </w:rPr>
      </w:pPr>
      <w:bookmarkStart w:id="24" w:name="_Toc18665849"/>
      <w:r w:rsidRPr="00694985">
        <w:rPr>
          <w:rFonts w:asciiTheme="minorBidi" w:hAnsiTheme="minorBidi" w:cstheme="minorBidi"/>
          <w:sz w:val="24"/>
          <w:szCs w:val="24"/>
          <w:lang w:val="en-GB"/>
        </w:rPr>
        <w:lastRenderedPageBreak/>
        <w:t xml:space="preserve">Accession to </w:t>
      </w:r>
      <w:r w:rsidR="007C6CCE" w:rsidRPr="00694985">
        <w:rPr>
          <w:rFonts w:asciiTheme="minorBidi" w:hAnsiTheme="minorBidi" w:cstheme="minorBidi"/>
          <w:sz w:val="24"/>
          <w:szCs w:val="24"/>
          <w:lang w:val="en-GB"/>
        </w:rPr>
        <w:t>the Optional Protocol o</w:t>
      </w:r>
      <w:r w:rsidR="007B704D">
        <w:rPr>
          <w:rFonts w:asciiTheme="minorBidi" w:hAnsiTheme="minorBidi" w:cstheme="minorBidi"/>
          <w:sz w:val="24"/>
          <w:szCs w:val="24"/>
          <w:lang w:val="en-GB"/>
        </w:rPr>
        <w:t>f</w:t>
      </w:r>
      <w:r w:rsidR="007C6CCE" w:rsidRPr="00694985">
        <w:rPr>
          <w:rFonts w:asciiTheme="minorBidi" w:hAnsiTheme="minorBidi" w:cstheme="minorBidi"/>
          <w:sz w:val="24"/>
          <w:szCs w:val="24"/>
          <w:lang w:val="en-GB"/>
        </w:rPr>
        <w:t xml:space="preserve"> the Covenant</w:t>
      </w:r>
      <w:bookmarkEnd w:id="24"/>
      <w:r w:rsidR="007C6CCE" w:rsidRPr="00694985">
        <w:rPr>
          <w:rFonts w:asciiTheme="minorBidi" w:hAnsiTheme="minorBidi" w:cstheme="minorBidi"/>
          <w:sz w:val="24"/>
          <w:szCs w:val="24"/>
          <w:lang w:val="en-GB"/>
        </w:rPr>
        <w:t xml:space="preserve"> </w:t>
      </w:r>
    </w:p>
    <w:p w14:paraId="59D869B6" w14:textId="0AE839AA" w:rsidR="007C6CCE" w:rsidRPr="00694985" w:rsidRDefault="007C6CCE" w:rsidP="001247D8">
      <w:pPr>
        <w:jc w:val="both"/>
        <w:rPr>
          <w:rFonts w:asciiTheme="minorBidi" w:hAnsiTheme="minorBidi"/>
          <w:b/>
          <w:sz w:val="24"/>
          <w:szCs w:val="24"/>
          <w:lang w:val="en-GB"/>
        </w:rPr>
      </w:pPr>
      <w:r w:rsidRPr="00694985">
        <w:rPr>
          <w:rFonts w:asciiTheme="minorBidi" w:hAnsiTheme="minorBidi"/>
          <w:sz w:val="24"/>
          <w:szCs w:val="24"/>
          <w:lang w:val="en-GB"/>
        </w:rPr>
        <w:t xml:space="preserve">In its Concluding Observations concerning Denmark (2013), </w:t>
      </w:r>
      <w:r w:rsidR="00A73D8E" w:rsidRPr="00694985">
        <w:rPr>
          <w:rFonts w:asciiTheme="minorBidi" w:hAnsiTheme="minorBidi"/>
          <w:sz w:val="24"/>
          <w:szCs w:val="24"/>
          <w:lang w:val="en-GB"/>
        </w:rPr>
        <w:t>the Committee</w:t>
      </w:r>
      <w:r w:rsidRPr="00694985">
        <w:rPr>
          <w:rFonts w:asciiTheme="minorBidi" w:hAnsiTheme="minorBidi"/>
          <w:sz w:val="24"/>
          <w:szCs w:val="24"/>
          <w:lang w:val="en-GB"/>
        </w:rPr>
        <w:t xml:space="preserve"> stated that:   </w:t>
      </w:r>
    </w:p>
    <w:p w14:paraId="1E5C3EF1" w14:textId="63A28875" w:rsidR="007C6CCE" w:rsidRPr="00694985" w:rsidRDefault="007C6CCE" w:rsidP="00DD2FC7">
      <w:pPr>
        <w:ind w:left="426"/>
        <w:jc w:val="both"/>
        <w:rPr>
          <w:rFonts w:asciiTheme="minorBidi" w:hAnsiTheme="minorBidi"/>
          <w:i/>
          <w:sz w:val="24"/>
          <w:szCs w:val="24"/>
          <w:lang w:val="en-GB"/>
        </w:rPr>
      </w:pPr>
      <w:r w:rsidRPr="00694985">
        <w:rPr>
          <w:rFonts w:asciiTheme="minorBidi" w:hAnsiTheme="minorBidi"/>
          <w:i/>
          <w:sz w:val="24"/>
          <w:szCs w:val="24"/>
          <w:lang w:val="en-GB"/>
        </w:rPr>
        <w:t>The Committee encourages the State party to consider signing and ratifying the Optional Protocol on the International Covenant on Economic, Social and Cultural Rights”.</w:t>
      </w:r>
      <w:r w:rsidRPr="00694985">
        <w:rPr>
          <w:rStyle w:val="FootnoteReference"/>
          <w:rFonts w:asciiTheme="minorBidi" w:hAnsiTheme="minorBidi"/>
          <w:i/>
          <w:sz w:val="24"/>
          <w:szCs w:val="24"/>
          <w:lang w:val="en-GB"/>
        </w:rPr>
        <w:footnoteReference w:id="12"/>
      </w:r>
    </w:p>
    <w:p w14:paraId="0C60127B" w14:textId="38BB3BD2" w:rsidR="007C6CCE" w:rsidRPr="00694985" w:rsidRDefault="0048385A" w:rsidP="001247D8">
      <w:pPr>
        <w:jc w:val="both"/>
        <w:rPr>
          <w:rFonts w:asciiTheme="minorBidi" w:hAnsiTheme="minorBidi"/>
          <w:sz w:val="24"/>
          <w:szCs w:val="24"/>
          <w:lang w:val="en-US"/>
        </w:rPr>
      </w:pPr>
      <w:r w:rsidRPr="00694985">
        <w:rPr>
          <w:rFonts w:asciiTheme="minorBidi" w:hAnsiTheme="minorBidi"/>
          <w:sz w:val="24"/>
          <w:szCs w:val="24"/>
          <w:lang w:val="en-GB"/>
        </w:rPr>
        <w:t xml:space="preserve">In August 2014, the Committee of Experts reached the conclusion not to </w:t>
      </w:r>
      <w:r w:rsidR="0057381D" w:rsidRPr="00694985">
        <w:rPr>
          <w:rFonts w:asciiTheme="minorBidi" w:hAnsiTheme="minorBidi"/>
          <w:sz w:val="24"/>
          <w:szCs w:val="24"/>
          <w:lang w:val="en-GB"/>
        </w:rPr>
        <w:t>join</w:t>
      </w:r>
      <w:r w:rsidRPr="00694985">
        <w:rPr>
          <w:rFonts w:asciiTheme="minorBidi" w:hAnsiTheme="minorBidi"/>
          <w:sz w:val="24"/>
          <w:szCs w:val="24"/>
          <w:lang w:val="en-GB"/>
        </w:rPr>
        <w:t xml:space="preserve"> the Optional Protocol. Thus, the above-mentioned</w:t>
      </w:r>
      <w:r w:rsidR="007C6CCE" w:rsidRPr="00694985">
        <w:rPr>
          <w:rFonts w:asciiTheme="minorBidi" w:hAnsiTheme="minorBidi"/>
          <w:sz w:val="24"/>
          <w:szCs w:val="24"/>
          <w:lang w:val="en-GB"/>
        </w:rPr>
        <w:t xml:space="preserve"> recommendation has not been implemented. </w:t>
      </w:r>
      <w:r w:rsidRPr="00694985">
        <w:rPr>
          <w:rFonts w:asciiTheme="minorBidi" w:hAnsiTheme="minorBidi"/>
          <w:sz w:val="24"/>
          <w:szCs w:val="24"/>
          <w:lang w:val="en-GB"/>
        </w:rPr>
        <w:t xml:space="preserve">In relation to the other human rights treaties, which Denmark has ratified, </w:t>
      </w:r>
      <w:r w:rsidR="007C6CCE" w:rsidRPr="00694985">
        <w:rPr>
          <w:rFonts w:asciiTheme="minorBidi" w:hAnsiTheme="minorBidi"/>
          <w:sz w:val="24"/>
          <w:szCs w:val="24"/>
          <w:lang w:val="en-GB"/>
        </w:rPr>
        <w:t xml:space="preserve">Denmark has allowed individual complaints being submitted to </w:t>
      </w:r>
      <w:r w:rsidRPr="00694985">
        <w:rPr>
          <w:rFonts w:asciiTheme="minorBidi" w:hAnsiTheme="minorBidi"/>
          <w:sz w:val="24"/>
          <w:szCs w:val="24"/>
          <w:lang w:val="en-GB"/>
        </w:rPr>
        <w:t>t</w:t>
      </w:r>
      <w:r w:rsidR="007C6CCE" w:rsidRPr="00694985">
        <w:rPr>
          <w:rFonts w:asciiTheme="minorBidi" w:hAnsiTheme="minorBidi"/>
          <w:sz w:val="24"/>
          <w:szCs w:val="24"/>
          <w:lang w:val="en-GB"/>
        </w:rPr>
        <w:t xml:space="preserve">he </w:t>
      </w:r>
      <w:r w:rsidRPr="00694985">
        <w:rPr>
          <w:rFonts w:asciiTheme="minorBidi" w:hAnsiTheme="minorBidi"/>
          <w:sz w:val="24"/>
          <w:szCs w:val="24"/>
          <w:lang w:val="en-GB"/>
        </w:rPr>
        <w:t>relevant</w:t>
      </w:r>
      <w:r w:rsidR="007C6CCE" w:rsidRPr="00694985">
        <w:rPr>
          <w:rFonts w:asciiTheme="minorBidi" w:hAnsiTheme="minorBidi"/>
          <w:sz w:val="24"/>
          <w:szCs w:val="24"/>
          <w:lang w:val="en-GB"/>
        </w:rPr>
        <w:t xml:space="preserve"> UN Treaty Bodies. We would argue that </w:t>
      </w:r>
      <w:r w:rsidR="00A73D8E" w:rsidRPr="00694985">
        <w:rPr>
          <w:rFonts w:asciiTheme="minorBidi" w:hAnsiTheme="minorBidi"/>
          <w:sz w:val="24"/>
          <w:szCs w:val="24"/>
          <w:lang w:val="en-GB"/>
        </w:rPr>
        <w:t xml:space="preserve">individual access to the Committee would promote </w:t>
      </w:r>
      <w:r w:rsidR="007C6CCE" w:rsidRPr="00694985">
        <w:rPr>
          <w:rFonts w:asciiTheme="minorBidi" w:hAnsiTheme="minorBidi"/>
          <w:sz w:val="24"/>
          <w:szCs w:val="24"/>
          <w:lang w:val="en-GB"/>
        </w:rPr>
        <w:t>strong</w:t>
      </w:r>
      <w:r w:rsidR="00534B0D" w:rsidRPr="00694985">
        <w:rPr>
          <w:rFonts w:asciiTheme="minorBidi" w:hAnsiTheme="minorBidi"/>
          <w:sz w:val="24"/>
          <w:szCs w:val="24"/>
          <w:lang w:val="en-GB"/>
        </w:rPr>
        <w:t>er</w:t>
      </w:r>
      <w:r w:rsidR="007C6CCE" w:rsidRPr="00694985">
        <w:rPr>
          <w:rFonts w:asciiTheme="minorBidi" w:hAnsiTheme="minorBidi"/>
          <w:sz w:val="24"/>
          <w:szCs w:val="24"/>
          <w:lang w:val="en-GB"/>
        </w:rPr>
        <w:t xml:space="preserve"> application of the Covenant in Denmark</w:t>
      </w:r>
      <w:r w:rsidR="00A73D8E" w:rsidRPr="00694985">
        <w:rPr>
          <w:rFonts w:asciiTheme="minorBidi" w:hAnsiTheme="minorBidi"/>
          <w:sz w:val="24"/>
          <w:szCs w:val="24"/>
          <w:lang w:val="en-GB"/>
        </w:rPr>
        <w:t xml:space="preserve">, and that </w:t>
      </w:r>
      <w:proofErr w:type="gramStart"/>
      <w:r w:rsidR="00A73D8E" w:rsidRPr="00694985">
        <w:rPr>
          <w:rFonts w:asciiTheme="minorBidi" w:hAnsiTheme="minorBidi"/>
          <w:sz w:val="24"/>
          <w:szCs w:val="24"/>
          <w:lang w:val="en-GB"/>
        </w:rPr>
        <w:t>in light of</w:t>
      </w:r>
      <w:proofErr w:type="gramEnd"/>
      <w:r w:rsidR="00A73D8E" w:rsidRPr="00694985">
        <w:rPr>
          <w:rFonts w:asciiTheme="minorBidi" w:hAnsiTheme="minorBidi"/>
          <w:sz w:val="24"/>
          <w:szCs w:val="24"/>
          <w:lang w:val="en-GB"/>
        </w:rPr>
        <w:t xml:space="preserve"> the small number of court cases in which the CESCR has been interpreted (see above), such access would be timely</w:t>
      </w:r>
      <w:r w:rsidR="007C6CCE" w:rsidRPr="00694985">
        <w:rPr>
          <w:rFonts w:asciiTheme="minorBidi" w:hAnsiTheme="minorBidi"/>
          <w:sz w:val="24"/>
          <w:szCs w:val="24"/>
          <w:lang w:val="en-GB"/>
        </w:rPr>
        <w:t xml:space="preserve">. </w:t>
      </w:r>
    </w:p>
    <w:p w14:paraId="2964E053" w14:textId="77777777" w:rsidR="007C6CCE" w:rsidRPr="00694985" w:rsidRDefault="007C6CCE" w:rsidP="001247D8">
      <w:pPr>
        <w:jc w:val="both"/>
        <w:rPr>
          <w:rFonts w:asciiTheme="minorBidi" w:hAnsiTheme="minorBidi"/>
          <w:b/>
          <w:sz w:val="24"/>
          <w:szCs w:val="24"/>
          <w:lang w:val="en-GB"/>
        </w:rPr>
      </w:pPr>
      <w:r w:rsidRPr="00694985">
        <w:rPr>
          <w:rFonts w:asciiTheme="minorBidi" w:hAnsiTheme="minorBidi"/>
          <w:b/>
          <w:sz w:val="24"/>
          <w:szCs w:val="24"/>
          <w:lang w:val="en-GB"/>
        </w:rPr>
        <w:t>Suggested recommendation</w:t>
      </w:r>
    </w:p>
    <w:p w14:paraId="43378BD1" w14:textId="147F9D83" w:rsidR="007C6CCE" w:rsidRDefault="007C6CCE" w:rsidP="001247D8">
      <w:pPr>
        <w:jc w:val="both"/>
        <w:rPr>
          <w:rFonts w:asciiTheme="minorBidi" w:hAnsiTheme="minorBidi"/>
          <w:sz w:val="24"/>
          <w:szCs w:val="24"/>
          <w:lang w:val="en-GB"/>
        </w:rPr>
      </w:pPr>
      <w:r w:rsidRPr="00694985">
        <w:rPr>
          <w:rFonts w:asciiTheme="minorBidi" w:hAnsiTheme="minorBidi"/>
          <w:sz w:val="24"/>
          <w:szCs w:val="24"/>
          <w:lang w:val="en-GB"/>
        </w:rPr>
        <w:t xml:space="preserve">It is recommended to repeat </w:t>
      </w:r>
      <w:r w:rsidR="00A73D8E" w:rsidRPr="00694985">
        <w:rPr>
          <w:rFonts w:asciiTheme="minorBidi" w:hAnsiTheme="minorBidi"/>
          <w:sz w:val="24"/>
          <w:szCs w:val="24"/>
          <w:lang w:val="en-GB"/>
        </w:rPr>
        <w:t>the Committee’</w:t>
      </w:r>
      <w:r w:rsidRPr="00694985">
        <w:rPr>
          <w:rFonts w:asciiTheme="minorBidi" w:hAnsiTheme="minorBidi"/>
          <w:sz w:val="24"/>
          <w:szCs w:val="24"/>
          <w:lang w:val="en-GB"/>
        </w:rPr>
        <w:t xml:space="preserve">s 2013 recommendation to Denmark.   </w:t>
      </w:r>
    </w:p>
    <w:p w14:paraId="7ECA63FB" w14:textId="77777777" w:rsidR="00641742" w:rsidRPr="00694985" w:rsidRDefault="00641742" w:rsidP="001247D8">
      <w:pPr>
        <w:jc w:val="both"/>
        <w:rPr>
          <w:rFonts w:asciiTheme="minorBidi" w:hAnsiTheme="minorBidi"/>
          <w:sz w:val="24"/>
          <w:szCs w:val="24"/>
          <w:lang w:val="en-GB"/>
        </w:rPr>
      </w:pPr>
    </w:p>
    <w:p w14:paraId="6A3B3D5C" w14:textId="1265815D" w:rsidR="003C69E2" w:rsidRPr="00694985" w:rsidRDefault="0070433D" w:rsidP="002B33A5">
      <w:pPr>
        <w:pStyle w:val="Heading2"/>
        <w:rPr>
          <w:rFonts w:asciiTheme="minorBidi" w:hAnsiTheme="minorBidi" w:cstheme="minorBidi"/>
          <w:lang w:val="en-US"/>
        </w:rPr>
      </w:pPr>
      <w:bookmarkStart w:id="25" w:name="_Toc433473433"/>
      <w:bookmarkStart w:id="26" w:name="_Toc433559159"/>
      <w:bookmarkStart w:id="27" w:name="_Toc433616868"/>
      <w:bookmarkStart w:id="28" w:name="_Toc18665850"/>
      <w:r w:rsidRPr="00694985">
        <w:rPr>
          <w:rFonts w:asciiTheme="minorBidi" w:hAnsiTheme="minorBidi" w:cstheme="minorBidi"/>
          <w:lang w:val="en-US"/>
        </w:rPr>
        <w:t xml:space="preserve">LOI para </w:t>
      </w:r>
      <w:r w:rsidR="007C6CCE" w:rsidRPr="00694985">
        <w:rPr>
          <w:rFonts w:asciiTheme="minorBidi" w:hAnsiTheme="minorBidi" w:cstheme="minorBidi"/>
          <w:lang w:val="en-US"/>
        </w:rPr>
        <w:t>9</w:t>
      </w:r>
      <w:r w:rsidRPr="00694985">
        <w:rPr>
          <w:rFonts w:asciiTheme="minorBidi" w:hAnsiTheme="minorBidi" w:cstheme="minorBidi"/>
          <w:lang w:val="en-US"/>
        </w:rPr>
        <w:t xml:space="preserve">- </w:t>
      </w:r>
      <w:bookmarkEnd w:id="25"/>
      <w:bookmarkEnd w:id="26"/>
      <w:bookmarkEnd w:id="27"/>
      <w:r w:rsidR="007C6CCE" w:rsidRPr="00694985">
        <w:rPr>
          <w:rFonts w:asciiTheme="minorBidi" w:hAnsiTheme="minorBidi" w:cstheme="minorBidi"/>
          <w:lang w:val="en-US"/>
        </w:rPr>
        <w:t xml:space="preserve">Discrimination experienced by immigrants </w:t>
      </w:r>
      <w:r w:rsidR="00842961" w:rsidRPr="00694985">
        <w:rPr>
          <w:rFonts w:asciiTheme="minorBidi" w:hAnsiTheme="minorBidi" w:cstheme="minorBidi"/>
          <w:lang w:val="en-US"/>
        </w:rPr>
        <w:t>(art 2)</w:t>
      </w:r>
      <w:bookmarkEnd w:id="28"/>
    </w:p>
    <w:p w14:paraId="630E5704" w14:textId="77777777" w:rsidR="003C69E2" w:rsidRPr="00694985" w:rsidRDefault="00F759F1" w:rsidP="001247D8">
      <w:pPr>
        <w:jc w:val="both"/>
        <w:rPr>
          <w:rFonts w:asciiTheme="minorBidi" w:hAnsiTheme="minorBidi"/>
          <w:sz w:val="24"/>
          <w:szCs w:val="24"/>
          <w:lang w:val="en-US"/>
        </w:rPr>
      </w:pPr>
      <w:r w:rsidRPr="00694985">
        <w:rPr>
          <w:rFonts w:asciiTheme="minorBidi" w:hAnsiTheme="minorBidi"/>
          <w:noProof/>
          <w:sz w:val="24"/>
          <w:szCs w:val="24"/>
          <w:lang w:val="en-GB"/>
        </w:rPr>
        <mc:AlternateContent>
          <mc:Choice Requires="wps">
            <w:drawing>
              <wp:anchor distT="45720" distB="45720" distL="114300" distR="114300" simplePos="0" relativeHeight="251661312" behindDoc="0" locked="0" layoutInCell="1" allowOverlap="1" wp14:anchorId="1E433E55" wp14:editId="5295863E">
                <wp:simplePos x="0" y="0"/>
                <wp:positionH relativeFrom="column">
                  <wp:posOffset>3810</wp:posOffset>
                </wp:positionH>
                <wp:positionV relativeFrom="paragraph">
                  <wp:posOffset>247650</wp:posOffset>
                </wp:positionV>
                <wp:extent cx="6076950" cy="122555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0" cy="1225550"/>
                        </a:xfrm>
                        <a:prstGeom prst="rect">
                          <a:avLst/>
                        </a:prstGeom>
                        <a:solidFill>
                          <a:srgbClr val="FFFFFF"/>
                        </a:solidFill>
                        <a:ln w="9525">
                          <a:solidFill>
                            <a:srgbClr val="000000"/>
                          </a:solidFill>
                          <a:miter lim="800000"/>
                          <a:headEnd/>
                          <a:tailEnd/>
                        </a:ln>
                      </wps:spPr>
                      <wps:txbx>
                        <w:txbxContent>
                          <w:p w14:paraId="62C1CEA4" w14:textId="33F164F1" w:rsidR="00AA04E5" w:rsidRPr="002D40DD" w:rsidRDefault="00AA04E5">
                            <w:pPr>
                              <w:rPr>
                                <w:rFonts w:ascii="Arial" w:hAnsi="Arial" w:cs="Arial"/>
                                <w:lang w:val="en-US"/>
                              </w:rPr>
                            </w:pPr>
                            <w:r w:rsidRPr="002D40DD">
                              <w:rPr>
                                <w:rFonts w:ascii="Arial" w:hAnsi="Arial" w:cs="Arial"/>
                                <w:lang w:val="en-US"/>
                              </w:rPr>
                              <w:t>Please provide information on the impact of discrimination experienced by immigrants and descendants of non-Western origin, as mentioned in the State party’s sixth periodic report, on their enjoyment of their economic and social rights, such as the rights to work, education, housing and health (E/C.12/DNK/6, para. 16). Please explain to what extent the measures described in the State party’s sixth periodic report address this situation, and describe any impact achieved (paras. 17–18).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433E55" id="_x0000_t202" coordsize="21600,21600" o:spt="202" path="m,l,21600r21600,l21600,xe">
                <v:stroke joinstyle="miter"/>
                <v:path gradientshapeok="t" o:connecttype="rect"/>
              </v:shapetype>
              <v:shape id="Text Box 2" o:spid="_x0000_s1026" type="#_x0000_t202" style="position:absolute;left:0;text-align:left;margin-left:.3pt;margin-top:19.5pt;width:478.5pt;height:9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">
                <v:textbox>
                  <w:txbxContent>
                    <w:p w14:paraId="62C1CEA4" w14:textId="33F164F1" w:rsidR="00AA04E5" w:rsidRPr="002D40DD" w:rsidRDefault="00AA04E5">
                      <w:pPr>
                        <w:rPr>
                          <w:rFonts w:ascii="Arial" w:hAnsi="Arial" w:cs="Arial"/>
                          <w:lang w:val="en-US"/>
                        </w:rPr>
                      </w:pPr>
                      <w:r w:rsidRPr="002D40DD">
                        <w:rPr>
                          <w:rFonts w:ascii="Arial" w:hAnsi="Arial" w:cs="Arial"/>
                          <w:lang w:val="en-US"/>
                        </w:rPr>
                        <w:t>Please provide information on the impact of discrimination experienced by immigrants and descendants of non-Western origin, as mentioned in the State party’s sixth periodic report, on their enjoyment of their economic and social rights, such as the rights to work, education, housing and health (E/C.12/DNK/6, para. 16). Please explain to what extent the measures described in the State party’s sixth periodic report address this situation, and describe any impact achieved (paras. 17–18).</w:t>
                      </w:r>
                    </w:p>
                  </w:txbxContent>
                </v:textbox>
                <w10:wrap type="square"/>
              </v:shape>
            </w:pict>
          </mc:Fallback>
        </mc:AlternateContent>
      </w:r>
    </w:p>
    <w:p w14:paraId="5A750092" w14:textId="77777777" w:rsidR="00173C38" w:rsidRPr="00694985" w:rsidRDefault="00173C38" w:rsidP="002B6A70">
      <w:pPr>
        <w:pStyle w:val="Heading3"/>
        <w:rPr>
          <w:rFonts w:asciiTheme="minorBidi" w:hAnsiTheme="minorBidi" w:cstheme="minorBidi"/>
          <w:lang w:val="en-GB"/>
        </w:rPr>
      </w:pPr>
    </w:p>
    <w:p w14:paraId="61C74B79" w14:textId="16F1EF46" w:rsidR="00F759F1" w:rsidRPr="00694985" w:rsidRDefault="003C69E2" w:rsidP="002B6A70">
      <w:pPr>
        <w:pStyle w:val="Heading3"/>
        <w:rPr>
          <w:rFonts w:asciiTheme="minorBidi" w:hAnsiTheme="minorBidi" w:cstheme="minorBidi"/>
          <w:sz w:val="24"/>
          <w:szCs w:val="24"/>
          <w:lang w:val="en-GB"/>
        </w:rPr>
      </w:pPr>
      <w:bookmarkStart w:id="29" w:name="_Toc18665851"/>
      <w:r w:rsidRPr="00694985">
        <w:rPr>
          <w:rFonts w:asciiTheme="minorBidi" w:hAnsiTheme="minorBidi" w:cstheme="minorBidi"/>
          <w:sz w:val="24"/>
          <w:szCs w:val="24"/>
          <w:lang w:val="en-GB"/>
        </w:rPr>
        <w:t>Increase in discrimination</w:t>
      </w:r>
      <w:bookmarkEnd w:id="29"/>
      <w:r w:rsidRPr="00694985">
        <w:rPr>
          <w:rFonts w:asciiTheme="minorBidi" w:hAnsiTheme="minorBidi" w:cstheme="minorBidi"/>
          <w:sz w:val="24"/>
          <w:szCs w:val="24"/>
          <w:lang w:val="en-GB"/>
        </w:rPr>
        <w:t xml:space="preserve"> </w:t>
      </w:r>
    </w:p>
    <w:p w14:paraId="037ABFC3" w14:textId="00F45E3B" w:rsidR="00F759F1" w:rsidRPr="00694985" w:rsidRDefault="00F759F1" w:rsidP="001247D8">
      <w:pPr>
        <w:jc w:val="both"/>
        <w:rPr>
          <w:rFonts w:asciiTheme="minorBidi" w:hAnsiTheme="minorBidi"/>
          <w:sz w:val="24"/>
          <w:szCs w:val="24"/>
          <w:lang w:val="en-GB"/>
        </w:rPr>
      </w:pPr>
      <w:r w:rsidRPr="00694985">
        <w:rPr>
          <w:rFonts w:asciiTheme="minorBidi" w:hAnsiTheme="minorBidi"/>
          <w:sz w:val="24"/>
          <w:szCs w:val="24"/>
          <w:lang w:val="en-GB"/>
        </w:rPr>
        <w:t>As mentioned by Denmark</w:t>
      </w:r>
      <w:r w:rsidRPr="00694985">
        <w:rPr>
          <w:rStyle w:val="FootnoteReference"/>
          <w:rFonts w:asciiTheme="minorBidi" w:hAnsiTheme="minorBidi"/>
          <w:sz w:val="24"/>
          <w:szCs w:val="24"/>
          <w:lang w:val="en-GB"/>
        </w:rPr>
        <w:footnoteReference w:id="13"/>
      </w:r>
      <w:r w:rsidRPr="00694985">
        <w:rPr>
          <w:rFonts w:asciiTheme="minorBidi" w:hAnsiTheme="minorBidi"/>
          <w:sz w:val="24"/>
          <w:szCs w:val="24"/>
          <w:lang w:val="en-GB"/>
        </w:rPr>
        <w:t>, the proportion of immigrants and descendants who have experienced discrimination because of their ethnic background has increased from 45% in 2012 to 48% in 2018.</w:t>
      </w:r>
    </w:p>
    <w:p w14:paraId="3CC8873B" w14:textId="7CD1B8AD" w:rsidR="00C3537C" w:rsidRPr="00694985" w:rsidRDefault="00893338" w:rsidP="001247D8">
      <w:pPr>
        <w:jc w:val="both"/>
        <w:rPr>
          <w:rFonts w:asciiTheme="minorBidi" w:hAnsiTheme="minorBidi"/>
          <w:sz w:val="24"/>
          <w:szCs w:val="24"/>
          <w:lang w:val="en-US"/>
        </w:rPr>
      </w:pPr>
      <w:r w:rsidRPr="00694985">
        <w:rPr>
          <w:rFonts w:asciiTheme="minorBidi" w:hAnsiTheme="minorBidi"/>
          <w:sz w:val="24"/>
          <w:szCs w:val="24"/>
          <w:lang w:val="en-GB"/>
        </w:rPr>
        <w:t xml:space="preserve">We would like to highlight that since </w:t>
      </w:r>
      <w:r w:rsidRPr="00694985">
        <w:rPr>
          <w:rFonts w:asciiTheme="minorBidi" w:hAnsiTheme="minorBidi"/>
          <w:sz w:val="24"/>
          <w:szCs w:val="24"/>
          <w:lang w:val="en-US"/>
        </w:rPr>
        <w:t>2014, the major Danish political parties have significantly changed their immigration policies and today “tough on immigrants” has become mainstream. Recently, a major change of legislation</w:t>
      </w:r>
      <w:r w:rsidR="00BA79F0" w:rsidRPr="00694985">
        <w:rPr>
          <w:rStyle w:val="FootnoteReference"/>
          <w:rFonts w:asciiTheme="minorBidi" w:hAnsiTheme="minorBidi"/>
          <w:sz w:val="24"/>
          <w:szCs w:val="24"/>
          <w:lang w:val="en-US"/>
        </w:rPr>
        <w:footnoteReference w:id="14"/>
      </w:r>
      <w:r w:rsidRPr="00694985">
        <w:rPr>
          <w:rFonts w:asciiTheme="minorBidi" w:hAnsiTheme="minorBidi"/>
          <w:sz w:val="24"/>
          <w:szCs w:val="24"/>
          <w:lang w:val="en-US"/>
        </w:rPr>
        <w:t xml:space="preserve"> entered into force and entails a new</w:t>
      </w:r>
      <w:r w:rsidRPr="00694985">
        <w:rPr>
          <w:rFonts w:asciiTheme="minorBidi" w:hAnsiTheme="minorBidi"/>
          <w:b/>
          <w:sz w:val="24"/>
          <w:szCs w:val="24"/>
          <w:lang w:val="en-US"/>
        </w:rPr>
        <w:t xml:space="preserve"> shift of paradigm</w:t>
      </w:r>
      <w:r w:rsidRPr="00694985">
        <w:rPr>
          <w:rFonts w:asciiTheme="minorBidi" w:hAnsiTheme="minorBidi"/>
          <w:sz w:val="24"/>
          <w:szCs w:val="24"/>
          <w:lang w:val="en-US"/>
        </w:rPr>
        <w:t xml:space="preserve"> in Danish immigration polices so that in the future, refugees should be considered to stay only temporarily in Denmark and </w:t>
      </w:r>
      <w:r w:rsidR="00534B0D" w:rsidRPr="00694985">
        <w:rPr>
          <w:rFonts w:asciiTheme="minorBidi" w:hAnsiTheme="minorBidi"/>
          <w:sz w:val="24"/>
          <w:szCs w:val="24"/>
          <w:lang w:val="en-US"/>
        </w:rPr>
        <w:t xml:space="preserve">as a result </w:t>
      </w:r>
      <w:r w:rsidRPr="00694985">
        <w:rPr>
          <w:rFonts w:asciiTheme="minorBidi" w:hAnsiTheme="minorBidi"/>
          <w:sz w:val="24"/>
          <w:szCs w:val="24"/>
          <w:lang w:val="en-US"/>
        </w:rPr>
        <w:t xml:space="preserve">their </w:t>
      </w:r>
      <w:r w:rsidR="00534B0D" w:rsidRPr="00694985">
        <w:rPr>
          <w:rFonts w:asciiTheme="minorBidi" w:hAnsiTheme="minorBidi"/>
          <w:sz w:val="24"/>
          <w:szCs w:val="24"/>
          <w:lang w:val="en-US"/>
        </w:rPr>
        <w:t>situation</w:t>
      </w:r>
      <w:r w:rsidRPr="00694985">
        <w:rPr>
          <w:rFonts w:asciiTheme="minorBidi" w:hAnsiTheme="minorBidi"/>
          <w:sz w:val="24"/>
          <w:szCs w:val="24"/>
          <w:lang w:val="en-US"/>
        </w:rPr>
        <w:t xml:space="preserve"> will generally be </w:t>
      </w:r>
      <w:r w:rsidR="00534B0D" w:rsidRPr="00694985">
        <w:rPr>
          <w:rFonts w:asciiTheme="minorBidi" w:hAnsiTheme="minorBidi"/>
          <w:sz w:val="24"/>
          <w:szCs w:val="24"/>
          <w:lang w:val="en-US"/>
        </w:rPr>
        <w:t xml:space="preserve">worse </w:t>
      </w:r>
      <w:r w:rsidRPr="00694985">
        <w:rPr>
          <w:rFonts w:asciiTheme="minorBidi" w:hAnsiTheme="minorBidi"/>
          <w:sz w:val="24"/>
          <w:szCs w:val="24"/>
          <w:lang w:val="en-US"/>
        </w:rPr>
        <w:t>(</w:t>
      </w:r>
      <w:r w:rsidR="00534B0D" w:rsidRPr="00694985">
        <w:rPr>
          <w:rFonts w:asciiTheme="minorBidi" w:hAnsiTheme="minorBidi"/>
          <w:sz w:val="24"/>
          <w:szCs w:val="24"/>
          <w:lang w:val="en-US"/>
        </w:rPr>
        <w:t>e.g.,</w:t>
      </w:r>
      <w:r w:rsidRPr="00694985">
        <w:rPr>
          <w:rFonts w:asciiTheme="minorBidi" w:hAnsiTheme="minorBidi"/>
          <w:sz w:val="24"/>
          <w:szCs w:val="24"/>
          <w:lang w:val="en-US"/>
        </w:rPr>
        <w:t xml:space="preserve"> the amount of “integration </w:t>
      </w:r>
      <w:r w:rsidR="00CB7987" w:rsidRPr="00694985">
        <w:rPr>
          <w:rFonts w:asciiTheme="minorBidi" w:hAnsiTheme="minorBidi"/>
          <w:sz w:val="24"/>
          <w:szCs w:val="24"/>
          <w:lang w:val="en-US"/>
        </w:rPr>
        <w:t>benefits</w:t>
      </w:r>
      <w:r w:rsidRPr="00694985">
        <w:rPr>
          <w:rFonts w:asciiTheme="minorBidi" w:hAnsiTheme="minorBidi"/>
          <w:sz w:val="24"/>
          <w:szCs w:val="24"/>
          <w:lang w:val="en-US"/>
        </w:rPr>
        <w:t xml:space="preserve">” will be lower). </w:t>
      </w:r>
      <w:r w:rsidR="00534B0D" w:rsidRPr="00694985">
        <w:rPr>
          <w:rFonts w:asciiTheme="minorBidi" w:hAnsiTheme="minorBidi"/>
          <w:sz w:val="24"/>
          <w:szCs w:val="24"/>
          <w:lang w:val="en-US"/>
        </w:rPr>
        <w:t>I</w:t>
      </w:r>
      <w:r w:rsidRPr="00694985">
        <w:rPr>
          <w:rFonts w:asciiTheme="minorBidi" w:hAnsiTheme="minorBidi"/>
          <w:sz w:val="24"/>
          <w:szCs w:val="24"/>
          <w:lang w:val="en-US"/>
        </w:rPr>
        <w:t xml:space="preserve">n our view, in </w:t>
      </w:r>
      <w:r w:rsidRPr="00694985">
        <w:rPr>
          <w:rFonts w:asciiTheme="minorBidi" w:hAnsiTheme="minorBidi"/>
          <w:sz w:val="24"/>
          <w:szCs w:val="24"/>
          <w:lang w:val="en-US"/>
        </w:rPr>
        <w:lastRenderedPageBreak/>
        <w:t xml:space="preserve">the future with the shift of paradigm, we will likely see a further increase in the discrimination experienced by immigrations. </w:t>
      </w:r>
      <w:r w:rsidR="00C3537C" w:rsidRPr="00694985">
        <w:rPr>
          <w:rFonts w:asciiTheme="minorBidi" w:hAnsiTheme="minorBidi"/>
          <w:sz w:val="24"/>
          <w:szCs w:val="24"/>
          <w:lang w:val="en-US"/>
        </w:rPr>
        <w:t>Although t</w:t>
      </w:r>
      <w:r w:rsidR="00D41F43" w:rsidRPr="00694985">
        <w:rPr>
          <w:rFonts w:asciiTheme="minorBidi" w:hAnsiTheme="minorBidi"/>
          <w:sz w:val="24"/>
          <w:szCs w:val="24"/>
          <w:lang w:val="en-GB"/>
        </w:rPr>
        <w:t>he</w:t>
      </w:r>
      <w:r w:rsidR="00534B0D" w:rsidRPr="00694985">
        <w:rPr>
          <w:rFonts w:asciiTheme="minorBidi" w:hAnsiTheme="minorBidi"/>
          <w:sz w:val="24"/>
          <w:szCs w:val="24"/>
          <w:lang w:val="en-GB"/>
        </w:rPr>
        <w:t>ir</w:t>
      </w:r>
      <w:r w:rsidR="00D41F43" w:rsidRPr="00694985">
        <w:rPr>
          <w:rFonts w:asciiTheme="minorBidi" w:hAnsiTheme="minorBidi"/>
          <w:sz w:val="24"/>
          <w:szCs w:val="24"/>
          <w:lang w:val="en-GB"/>
        </w:rPr>
        <w:t xml:space="preserve"> fundamental rights remain unchanged </w:t>
      </w:r>
      <w:r w:rsidR="00C3537C" w:rsidRPr="00694985">
        <w:rPr>
          <w:rFonts w:asciiTheme="minorBidi" w:hAnsiTheme="minorBidi"/>
          <w:sz w:val="24"/>
          <w:szCs w:val="24"/>
          <w:lang w:val="en-GB"/>
        </w:rPr>
        <w:t xml:space="preserve">(e.g., </w:t>
      </w:r>
      <w:r w:rsidR="00D41F43" w:rsidRPr="00694985">
        <w:rPr>
          <w:rFonts w:asciiTheme="minorBidi" w:hAnsiTheme="minorBidi"/>
          <w:sz w:val="24"/>
          <w:szCs w:val="24"/>
          <w:lang w:val="en-GB"/>
        </w:rPr>
        <w:t xml:space="preserve">refugees and their reunified family </w:t>
      </w:r>
      <w:r w:rsidR="00C3537C" w:rsidRPr="00694985">
        <w:rPr>
          <w:rFonts w:asciiTheme="minorBidi" w:hAnsiTheme="minorBidi"/>
          <w:sz w:val="24"/>
          <w:szCs w:val="24"/>
          <w:lang w:val="en-GB"/>
        </w:rPr>
        <w:t>will</w:t>
      </w:r>
      <w:r w:rsidR="00D41F43" w:rsidRPr="00694985">
        <w:rPr>
          <w:rFonts w:asciiTheme="minorBidi" w:hAnsiTheme="minorBidi"/>
          <w:sz w:val="24"/>
          <w:szCs w:val="24"/>
          <w:lang w:val="en-GB"/>
        </w:rPr>
        <w:t xml:space="preserve"> still </w:t>
      </w:r>
      <w:r w:rsidR="00C3537C" w:rsidRPr="00694985">
        <w:rPr>
          <w:rFonts w:asciiTheme="minorBidi" w:hAnsiTheme="minorBidi"/>
          <w:sz w:val="24"/>
          <w:szCs w:val="24"/>
          <w:lang w:val="en-GB"/>
        </w:rPr>
        <w:t xml:space="preserve">be </w:t>
      </w:r>
      <w:r w:rsidR="00D41F43" w:rsidRPr="00694985">
        <w:rPr>
          <w:rFonts w:asciiTheme="minorBidi" w:hAnsiTheme="minorBidi"/>
          <w:sz w:val="24"/>
          <w:szCs w:val="24"/>
          <w:lang w:val="en-GB"/>
        </w:rPr>
        <w:t xml:space="preserve">entitled to </w:t>
      </w:r>
      <w:r w:rsidR="00D73120" w:rsidRPr="00694985">
        <w:rPr>
          <w:rFonts w:asciiTheme="minorBidi" w:hAnsiTheme="minorBidi"/>
          <w:sz w:val="24"/>
          <w:szCs w:val="24"/>
          <w:lang w:val="en-GB"/>
        </w:rPr>
        <w:t xml:space="preserve">language </w:t>
      </w:r>
      <w:r w:rsidR="00D41F43" w:rsidRPr="00694985">
        <w:rPr>
          <w:rFonts w:asciiTheme="minorBidi" w:hAnsiTheme="minorBidi"/>
          <w:sz w:val="24"/>
          <w:szCs w:val="24"/>
          <w:lang w:val="en-GB"/>
        </w:rPr>
        <w:t>schooling, education, employment, health services and social benefits in Denmark</w:t>
      </w:r>
      <w:r w:rsidR="00C3537C" w:rsidRPr="00694985">
        <w:rPr>
          <w:rFonts w:asciiTheme="minorBidi" w:hAnsiTheme="minorBidi"/>
          <w:sz w:val="24"/>
          <w:szCs w:val="24"/>
          <w:lang w:val="en-GB"/>
        </w:rPr>
        <w:t>), t</w:t>
      </w:r>
      <w:r w:rsidR="00D41F43" w:rsidRPr="00694985">
        <w:rPr>
          <w:rFonts w:asciiTheme="minorBidi" w:hAnsiTheme="minorBidi"/>
          <w:sz w:val="24"/>
          <w:szCs w:val="24"/>
          <w:lang w:val="en-GB"/>
        </w:rPr>
        <w:t xml:space="preserve">he </w:t>
      </w:r>
      <w:r w:rsidR="00C3537C" w:rsidRPr="00694985">
        <w:rPr>
          <w:rFonts w:asciiTheme="minorBidi" w:hAnsiTheme="minorBidi"/>
          <w:sz w:val="24"/>
          <w:szCs w:val="24"/>
          <w:lang w:val="en-GB"/>
        </w:rPr>
        <w:t xml:space="preserve">overall </w:t>
      </w:r>
      <w:r w:rsidR="00D41F43" w:rsidRPr="00694985">
        <w:rPr>
          <w:rFonts w:asciiTheme="minorBidi" w:hAnsiTheme="minorBidi"/>
          <w:sz w:val="24"/>
          <w:szCs w:val="24"/>
          <w:lang w:val="en-GB"/>
        </w:rPr>
        <w:t xml:space="preserve">agenda and </w:t>
      </w:r>
      <w:r w:rsidR="00C3537C" w:rsidRPr="00694985">
        <w:rPr>
          <w:rFonts w:asciiTheme="minorBidi" w:hAnsiTheme="minorBidi"/>
          <w:sz w:val="24"/>
          <w:szCs w:val="24"/>
          <w:lang w:val="en-GB"/>
        </w:rPr>
        <w:t xml:space="preserve">key concepts </w:t>
      </w:r>
      <w:r w:rsidR="00BA79F0" w:rsidRPr="00694985">
        <w:rPr>
          <w:rFonts w:asciiTheme="minorBidi" w:hAnsiTheme="minorBidi"/>
          <w:sz w:val="24"/>
          <w:szCs w:val="24"/>
          <w:lang w:val="en-GB"/>
        </w:rPr>
        <w:t>have been</w:t>
      </w:r>
      <w:r w:rsidR="00B3297E" w:rsidRPr="00694985">
        <w:rPr>
          <w:rFonts w:asciiTheme="minorBidi" w:hAnsiTheme="minorBidi"/>
          <w:sz w:val="24"/>
          <w:szCs w:val="24"/>
          <w:lang w:val="en-GB"/>
        </w:rPr>
        <w:t xml:space="preserve"> changed</w:t>
      </w:r>
      <w:r w:rsidR="00066BA9" w:rsidRPr="00694985">
        <w:rPr>
          <w:rFonts w:asciiTheme="minorBidi" w:hAnsiTheme="minorBidi"/>
          <w:sz w:val="24"/>
          <w:szCs w:val="24"/>
          <w:lang w:val="en-GB"/>
        </w:rPr>
        <w:t xml:space="preserve">. For example, </w:t>
      </w:r>
      <w:r w:rsidR="00BA79F0" w:rsidRPr="00694985">
        <w:rPr>
          <w:rFonts w:asciiTheme="minorBidi" w:hAnsiTheme="minorBidi"/>
          <w:sz w:val="24"/>
          <w:szCs w:val="24"/>
          <w:lang w:val="en-GB"/>
        </w:rPr>
        <w:t>the word “integration” has been replaced by “self-supporting and return programme”</w:t>
      </w:r>
      <w:r w:rsidR="00B3297E" w:rsidRPr="00694985">
        <w:rPr>
          <w:rStyle w:val="FootnoteReference"/>
          <w:rFonts w:asciiTheme="minorBidi" w:hAnsiTheme="minorBidi"/>
          <w:sz w:val="24"/>
          <w:szCs w:val="24"/>
          <w:lang w:val="en-US"/>
        </w:rPr>
        <w:footnoteReference w:id="15"/>
      </w:r>
      <w:r w:rsidR="00023625" w:rsidRPr="00694985">
        <w:rPr>
          <w:rFonts w:asciiTheme="minorBidi" w:hAnsiTheme="minorBidi"/>
          <w:sz w:val="24"/>
          <w:szCs w:val="24"/>
          <w:lang w:val="en-US"/>
        </w:rPr>
        <w:t>, and r</w:t>
      </w:r>
      <w:r w:rsidR="00066BA9" w:rsidRPr="00694985">
        <w:rPr>
          <w:rFonts w:asciiTheme="minorBidi" w:hAnsiTheme="minorBidi"/>
          <w:sz w:val="24"/>
          <w:szCs w:val="24"/>
          <w:lang w:val="en-US"/>
        </w:rPr>
        <w:t xml:space="preserve">efugees must sign </w:t>
      </w:r>
      <w:r w:rsidR="00BA79F0" w:rsidRPr="00694985">
        <w:rPr>
          <w:rFonts w:asciiTheme="minorBidi" w:hAnsiTheme="minorBidi"/>
          <w:sz w:val="24"/>
          <w:szCs w:val="24"/>
          <w:lang w:val="en-US"/>
        </w:rPr>
        <w:t xml:space="preserve">a </w:t>
      </w:r>
      <w:r w:rsidR="00023625" w:rsidRPr="00694985">
        <w:rPr>
          <w:rFonts w:asciiTheme="minorBidi" w:hAnsiTheme="minorBidi"/>
          <w:sz w:val="24"/>
          <w:szCs w:val="24"/>
          <w:lang w:val="en-US"/>
        </w:rPr>
        <w:t>so-called</w:t>
      </w:r>
      <w:r w:rsidR="00BA79F0" w:rsidRPr="00694985">
        <w:rPr>
          <w:rFonts w:asciiTheme="minorBidi" w:hAnsiTheme="minorBidi"/>
          <w:sz w:val="24"/>
          <w:szCs w:val="24"/>
          <w:lang w:val="en-US"/>
        </w:rPr>
        <w:t xml:space="preserve"> </w:t>
      </w:r>
      <w:r w:rsidR="00023625" w:rsidRPr="00694985">
        <w:rPr>
          <w:rFonts w:asciiTheme="minorBidi" w:hAnsiTheme="minorBidi"/>
          <w:sz w:val="24"/>
          <w:szCs w:val="24"/>
          <w:lang w:val="en-US"/>
        </w:rPr>
        <w:t>residence and self-sufficiency declaration upon</w:t>
      </w:r>
      <w:r w:rsidR="00066BA9" w:rsidRPr="00694985">
        <w:rPr>
          <w:rFonts w:asciiTheme="minorBidi" w:hAnsiTheme="minorBidi"/>
          <w:sz w:val="24"/>
          <w:szCs w:val="24"/>
          <w:lang w:val="en-US"/>
        </w:rPr>
        <w:t xml:space="preserve"> arriv</w:t>
      </w:r>
      <w:r w:rsidR="00023625" w:rsidRPr="00694985">
        <w:rPr>
          <w:rFonts w:asciiTheme="minorBidi" w:hAnsiTheme="minorBidi"/>
          <w:sz w:val="24"/>
          <w:szCs w:val="24"/>
          <w:lang w:val="en-US"/>
        </w:rPr>
        <w:t>al</w:t>
      </w:r>
      <w:r w:rsidR="00066BA9" w:rsidRPr="00694985">
        <w:rPr>
          <w:rFonts w:asciiTheme="minorBidi" w:hAnsiTheme="minorBidi"/>
          <w:sz w:val="24"/>
          <w:szCs w:val="24"/>
          <w:lang w:val="en-US"/>
        </w:rPr>
        <w:t xml:space="preserve"> </w:t>
      </w:r>
      <w:r w:rsidR="00023625" w:rsidRPr="00694985">
        <w:rPr>
          <w:rFonts w:asciiTheme="minorBidi" w:hAnsiTheme="minorBidi"/>
          <w:sz w:val="24"/>
          <w:szCs w:val="24"/>
          <w:lang w:val="en-US"/>
        </w:rPr>
        <w:t xml:space="preserve">in a </w:t>
      </w:r>
      <w:r w:rsidR="00BA79F0" w:rsidRPr="00694985">
        <w:rPr>
          <w:rFonts w:asciiTheme="minorBidi" w:hAnsiTheme="minorBidi"/>
          <w:sz w:val="24"/>
          <w:szCs w:val="24"/>
          <w:lang w:val="en-US"/>
        </w:rPr>
        <w:t xml:space="preserve">local </w:t>
      </w:r>
      <w:r w:rsidR="00066BA9" w:rsidRPr="00694985">
        <w:rPr>
          <w:rFonts w:asciiTheme="minorBidi" w:hAnsiTheme="minorBidi"/>
          <w:sz w:val="24"/>
          <w:szCs w:val="24"/>
          <w:lang w:val="en-US"/>
        </w:rPr>
        <w:t xml:space="preserve">municipality. </w:t>
      </w:r>
    </w:p>
    <w:p w14:paraId="1032FCE6" w14:textId="5594A2A8" w:rsidR="00D41F43" w:rsidRPr="00694985" w:rsidRDefault="00C3537C" w:rsidP="001247D8">
      <w:pPr>
        <w:jc w:val="both"/>
        <w:rPr>
          <w:rFonts w:asciiTheme="minorBidi" w:hAnsiTheme="minorBidi"/>
          <w:sz w:val="24"/>
          <w:szCs w:val="24"/>
          <w:lang w:val="en-US"/>
        </w:rPr>
      </w:pPr>
      <w:r w:rsidRPr="00694985">
        <w:rPr>
          <w:rFonts w:asciiTheme="minorBidi" w:hAnsiTheme="minorBidi"/>
          <w:sz w:val="24"/>
          <w:szCs w:val="24"/>
          <w:lang w:val="en-US"/>
        </w:rPr>
        <w:t xml:space="preserve">In addition, we know that the negative signals produced by the “tough on immigration policy”, the change of the overall residence status in Denmark to temporary stay and the uncertainty about further restrictions create stress among </w:t>
      </w:r>
      <w:r w:rsidR="0040351E" w:rsidRPr="00694985">
        <w:rPr>
          <w:rFonts w:asciiTheme="minorBidi" w:hAnsiTheme="minorBidi"/>
          <w:sz w:val="24"/>
          <w:szCs w:val="24"/>
          <w:lang w:val="en-US"/>
        </w:rPr>
        <w:t xml:space="preserve">refugees and their family members, </w:t>
      </w:r>
      <w:r w:rsidRPr="00694985">
        <w:rPr>
          <w:rFonts w:asciiTheme="minorBidi" w:hAnsiTheme="minorBidi"/>
          <w:sz w:val="24"/>
          <w:szCs w:val="24"/>
          <w:lang w:val="en-US"/>
        </w:rPr>
        <w:t>especially among those who are already psychologically vulnerable because of past trauma. Thus, the new legislative amendments have impact on the rights of refugees in Denmark and</w:t>
      </w:r>
      <w:r w:rsidR="00BA79F0" w:rsidRPr="00694985">
        <w:rPr>
          <w:rFonts w:asciiTheme="minorBidi" w:hAnsiTheme="minorBidi"/>
          <w:sz w:val="24"/>
          <w:szCs w:val="24"/>
          <w:lang w:val="en-US"/>
        </w:rPr>
        <w:t xml:space="preserve"> will</w:t>
      </w:r>
      <w:r w:rsidRPr="00694985">
        <w:rPr>
          <w:rFonts w:asciiTheme="minorBidi" w:hAnsiTheme="minorBidi"/>
          <w:sz w:val="24"/>
          <w:szCs w:val="24"/>
          <w:lang w:val="en-US"/>
        </w:rPr>
        <w:t xml:space="preserve"> le</w:t>
      </w:r>
      <w:r w:rsidR="00BA79F0" w:rsidRPr="00694985">
        <w:rPr>
          <w:rFonts w:asciiTheme="minorBidi" w:hAnsiTheme="minorBidi"/>
          <w:sz w:val="24"/>
          <w:szCs w:val="24"/>
          <w:lang w:val="en-US"/>
        </w:rPr>
        <w:t>a</w:t>
      </w:r>
      <w:r w:rsidRPr="00694985">
        <w:rPr>
          <w:rFonts w:asciiTheme="minorBidi" w:hAnsiTheme="minorBidi"/>
          <w:sz w:val="24"/>
          <w:szCs w:val="24"/>
          <w:lang w:val="en-US"/>
        </w:rPr>
        <w:t>d to uncertainty amongst refugees about their future and their integration in Denmark.</w:t>
      </w:r>
    </w:p>
    <w:p w14:paraId="55DC2BA9" w14:textId="3038C10A" w:rsidR="00842961" w:rsidRPr="00694985" w:rsidRDefault="00842961" w:rsidP="001247D8">
      <w:pPr>
        <w:jc w:val="both"/>
        <w:rPr>
          <w:rFonts w:asciiTheme="minorBidi" w:hAnsiTheme="minorBidi"/>
          <w:sz w:val="24"/>
          <w:szCs w:val="24"/>
          <w:lang w:val="en-US"/>
        </w:rPr>
      </w:pPr>
      <w:r w:rsidRPr="00694985">
        <w:rPr>
          <w:rFonts w:asciiTheme="minorBidi" w:hAnsiTheme="minorBidi"/>
          <w:b/>
          <w:sz w:val="24"/>
          <w:szCs w:val="24"/>
          <w:lang w:val="en-US"/>
        </w:rPr>
        <w:t>Suggested recommendation</w:t>
      </w:r>
      <w:r w:rsidRPr="00694985">
        <w:rPr>
          <w:rFonts w:asciiTheme="minorBidi" w:hAnsiTheme="minorBidi"/>
          <w:sz w:val="24"/>
          <w:szCs w:val="24"/>
          <w:lang w:val="en-US"/>
        </w:rPr>
        <w:t xml:space="preserve">  </w:t>
      </w:r>
    </w:p>
    <w:p w14:paraId="0FCA88A5" w14:textId="4230F9D2" w:rsidR="00BA79F0" w:rsidRDefault="00BA79F0" w:rsidP="001247D8">
      <w:pPr>
        <w:jc w:val="both"/>
        <w:rPr>
          <w:rFonts w:asciiTheme="minorBidi" w:hAnsiTheme="minorBidi"/>
          <w:sz w:val="24"/>
          <w:szCs w:val="24"/>
          <w:lang w:val="en-US"/>
        </w:rPr>
      </w:pPr>
      <w:r w:rsidRPr="00694985">
        <w:rPr>
          <w:rFonts w:asciiTheme="minorBidi" w:hAnsiTheme="minorBidi"/>
          <w:sz w:val="24"/>
          <w:szCs w:val="24"/>
          <w:lang w:val="en-US"/>
        </w:rPr>
        <w:t xml:space="preserve">We would urge the Committee to put focus on the </w:t>
      </w:r>
      <w:r w:rsidR="001A0675" w:rsidRPr="00694985">
        <w:rPr>
          <w:rFonts w:asciiTheme="minorBidi" w:hAnsiTheme="minorBidi"/>
          <w:sz w:val="24"/>
          <w:szCs w:val="24"/>
          <w:lang w:val="en-US"/>
        </w:rPr>
        <w:t xml:space="preserve">above-mentioned issue and ask Denmark to monitor the development of discrimination experienced by refugees living in Denmark and initiate appropriate measures. </w:t>
      </w:r>
    </w:p>
    <w:p w14:paraId="6BECD19E" w14:textId="77777777" w:rsidR="00641742" w:rsidRPr="00694985" w:rsidRDefault="00641742" w:rsidP="001247D8">
      <w:pPr>
        <w:jc w:val="both"/>
        <w:rPr>
          <w:rFonts w:asciiTheme="minorBidi" w:hAnsiTheme="minorBidi"/>
          <w:sz w:val="24"/>
          <w:szCs w:val="24"/>
          <w:lang w:val="en-US"/>
        </w:rPr>
      </w:pPr>
    </w:p>
    <w:p w14:paraId="01F0BFEC" w14:textId="42D22959" w:rsidR="00842961" w:rsidRPr="00694985" w:rsidRDefault="00173C38" w:rsidP="002B6A70">
      <w:pPr>
        <w:pStyle w:val="Heading3"/>
        <w:rPr>
          <w:rFonts w:asciiTheme="minorBidi" w:hAnsiTheme="minorBidi" w:cstheme="minorBidi"/>
          <w:sz w:val="24"/>
          <w:szCs w:val="24"/>
          <w:lang w:val="en-GB"/>
        </w:rPr>
      </w:pPr>
      <w:bookmarkStart w:id="30" w:name="_Toc18665852"/>
      <w:bookmarkEnd w:id="18"/>
      <w:bookmarkEnd w:id="19"/>
      <w:bookmarkEnd w:id="20"/>
      <w:r w:rsidRPr="00694985">
        <w:rPr>
          <w:rFonts w:asciiTheme="minorBidi" w:hAnsiTheme="minorBidi" w:cstheme="minorBidi"/>
          <w:sz w:val="24"/>
          <w:szCs w:val="24"/>
          <w:lang w:val="en-GB"/>
        </w:rPr>
        <w:t>The</w:t>
      </w:r>
      <w:r w:rsidR="00842961" w:rsidRPr="00694985">
        <w:rPr>
          <w:rFonts w:asciiTheme="minorBidi" w:hAnsiTheme="minorBidi" w:cstheme="minorBidi"/>
          <w:sz w:val="24"/>
          <w:szCs w:val="24"/>
          <w:lang w:val="en-GB"/>
        </w:rPr>
        <w:t xml:space="preserve"> right to health</w:t>
      </w:r>
      <w:bookmarkEnd w:id="30"/>
    </w:p>
    <w:p w14:paraId="5D92273F" w14:textId="6267B9A6" w:rsidR="00842961" w:rsidRPr="00694985" w:rsidRDefault="00842961" w:rsidP="001247D8">
      <w:pPr>
        <w:jc w:val="both"/>
        <w:rPr>
          <w:rFonts w:asciiTheme="minorBidi" w:hAnsiTheme="minorBidi"/>
          <w:sz w:val="24"/>
          <w:szCs w:val="24"/>
          <w:lang w:val="en-GB"/>
        </w:rPr>
      </w:pPr>
      <w:r w:rsidRPr="00694985">
        <w:rPr>
          <w:rFonts w:asciiTheme="minorBidi" w:hAnsiTheme="minorBidi"/>
          <w:sz w:val="24"/>
          <w:szCs w:val="24"/>
          <w:lang w:val="en-GB"/>
        </w:rPr>
        <w:t xml:space="preserve">In its </w:t>
      </w:r>
      <w:r w:rsidR="00534B0D" w:rsidRPr="00694985">
        <w:rPr>
          <w:rFonts w:asciiTheme="minorBidi" w:hAnsiTheme="minorBidi"/>
          <w:sz w:val="24"/>
          <w:szCs w:val="24"/>
          <w:lang w:val="en-GB"/>
        </w:rPr>
        <w:t>two</w:t>
      </w:r>
      <w:r w:rsidRPr="00694985">
        <w:rPr>
          <w:rFonts w:asciiTheme="minorBidi" w:hAnsiTheme="minorBidi"/>
          <w:sz w:val="24"/>
          <w:szCs w:val="24"/>
          <w:lang w:val="en-GB"/>
        </w:rPr>
        <w:t xml:space="preserve"> </w:t>
      </w:r>
      <w:r w:rsidR="00534B0D" w:rsidRPr="00694985">
        <w:rPr>
          <w:rFonts w:asciiTheme="minorBidi" w:hAnsiTheme="minorBidi"/>
          <w:sz w:val="24"/>
          <w:szCs w:val="24"/>
          <w:lang w:val="en-GB"/>
        </w:rPr>
        <w:t xml:space="preserve">state </w:t>
      </w:r>
      <w:r w:rsidRPr="00694985">
        <w:rPr>
          <w:rFonts w:asciiTheme="minorBidi" w:hAnsiTheme="minorBidi"/>
          <w:sz w:val="24"/>
          <w:szCs w:val="24"/>
          <w:lang w:val="en-GB"/>
        </w:rPr>
        <w:t>report</w:t>
      </w:r>
      <w:r w:rsidR="00534B0D" w:rsidRPr="00694985">
        <w:rPr>
          <w:rFonts w:asciiTheme="minorBidi" w:hAnsiTheme="minorBidi"/>
          <w:sz w:val="24"/>
          <w:szCs w:val="24"/>
          <w:lang w:val="en-GB"/>
        </w:rPr>
        <w:t>s</w:t>
      </w:r>
      <w:r w:rsidRPr="00694985">
        <w:rPr>
          <w:rFonts w:asciiTheme="minorBidi" w:hAnsiTheme="minorBidi"/>
          <w:sz w:val="24"/>
          <w:szCs w:val="24"/>
          <w:lang w:val="en-GB"/>
        </w:rPr>
        <w:t xml:space="preserve">, Denmark did not address the issue of discrimination experienced by immigrants on their enjoyment of the right to health. </w:t>
      </w:r>
    </w:p>
    <w:p w14:paraId="2E29A2EB" w14:textId="0789EAAB" w:rsidR="005867C9" w:rsidRPr="00694985" w:rsidRDefault="00842961" w:rsidP="001247D8">
      <w:pPr>
        <w:jc w:val="both"/>
        <w:rPr>
          <w:rFonts w:asciiTheme="minorBidi" w:hAnsiTheme="minorBidi"/>
          <w:sz w:val="24"/>
          <w:szCs w:val="24"/>
          <w:lang w:val="en-GB"/>
        </w:rPr>
      </w:pPr>
      <w:r w:rsidRPr="00694985">
        <w:rPr>
          <w:rFonts w:asciiTheme="minorBidi" w:hAnsiTheme="minorBidi"/>
          <w:sz w:val="24"/>
          <w:szCs w:val="24"/>
          <w:lang w:val="en-GB"/>
        </w:rPr>
        <w:t xml:space="preserve">We would like to highlight that refugees, who have lived in Denmark </w:t>
      </w:r>
      <w:r w:rsidR="00534B0D" w:rsidRPr="00694985">
        <w:rPr>
          <w:rFonts w:asciiTheme="minorBidi" w:hAnsiTheme="minorBidi"/>
          <w:sz w:val="24"/>
          <w:szCs w:val="24"/>
          <w:lang w:val="en-GB"/>
        </w:rPr>
        <w:t>for</w:t>
      </w:r>
      <w:r w:rsidRPr="00694985">
        <w:rPr>
          <w:rFonts w:asciiTheme="minorBidi" w:hAnsiTheme="minorBidi"/>
          <w:sz w:val="24"/>
          <w:szCs w:val="24"/>
          <w:lang w:val="en-GB"/>
        </w:rPr>
        <w:t xml:space="preserve"> more than </w:t>
      </w:r>
      <w:r w:rsidR="00534B0D" w:rsidRPr="00694985">
        <w:rPr>
          <w:rFonts w:asciiTheme="minorBidi" w:hAnsiTheme="minorBidi"/>
          <w:sz w:val="24"/>
          <w:szCs w:val="24"/>
          <w:lang w:val="en-GB"/>
        </w:rPr>
        <w:t>three</w:t>
      </w:r>
      <w:r w:rsidRPr="00694985">
        <w:rPr>
          <w:rFonts w:asciiTheme="minorBidi" w:hAnsiTheme="minorBidi"/>
          <w:sz w:val="24"/>
          <w:szCs w:val="24"/>
          <w:lang w:val="en-GB"/>
        </w:rPr>
        <w:t xml:space="preserve"> years, are required to pay for translation when accessing health services</w:t>
      </w:r>
      <w:r w:rsidR="00D37614" w:rsidRPr="00694985">
        <w:rPr>
          <w:rFonts w:asciiTheme="minorBidi" w:hAnsiTheme="minorBidi"/>
          <w:sz w:val="24"/>
          <w:szCs w:val="24"/>
          <w:lang w:val="en-GB"/>
        </w:rPr>
        <w:t>.</w:t>
      </w:r>
      <w:r w:rsidR="00D37614" w:rsidRPr="00694985">
        <w:rPr>
          <w:rStyle w:val="FootnoteReference"/>
          <w:rFonts w:asciiTheme="minorBidi" w:hAnsiTheme="minorBidi"/>
          <w:sz w:val="24"/>
          <w:szCs w:val="24"/>
          <w:lang w:val="en-GB"/>
        </w:rPr>
        <w:footnoteReference w:id="16"/>
      </w:r>
      <w:r w:rsidR="00641742">
        <w:rPr>
          <w:rFonts w:asciiTheme="minorBidi" w:hAnsiTheme="minorBidi"/>
          <w:sz w:val="24"/>
          <w:szCs w:val="24"/>
          <w:lang w:val="en-GB"/>
        </w:rPr>
        <w:t xml:space="preserve"> </w:t>
      </w:r>
      <w:r w:rsidRPr="00694985">
        <w:rPr>
          <w:rFonts w:asciiTheme="minorBidi" w:hAnsiTheme="minorBidi"/>
          <w:sz w:val="24"/>
          <w:szCs w:val="24"/>
          <w:lang w:val="en-GB"/>
        </w:rPr>
        <w:t xml:space="preserve">Some exceptions are made in </w:t>
      </w:r>
      <w:r w:rsidR="00D37614" w:rsidRPr="00694985">
        <w:rPr>
          <w:rFonts w:asciiTheme="minorBidi" w:hAnsiTheme="minorBidi"/>
          <w:sz w:val="24"/>
          <w:szCs w:val="24"/>
          <w:lang w:val="en-GB"/>
        </w:rPr>
        <w:t xml:space="preserve">the legislation </w:t>
      </w:r>
      <w:r w:rsidRPr="00694985">
        <w:rPr>
          <w:rFonts w:asciiTheme="minorBidi" w:hAnsiTheme="minorBidi"/>
          <w:sz w:val="24"/>
          <w:szCs w:val="24"/>
          <w:lang w:val="en-GB"/>
        </w:rPr>
        <w:t xml:space="preserve">so that, by way of example, </w:t>
      </w:r>
      <w:r w:rsidR="00D37614" w:rsidRPr="00694985">
        <w:rPr>
          <w:rFonts w:asciiTheme="minorBidi" w:hAnsiTheme="minorBidi"/>
          <w:sz w:val="24"/>
          <w:szCs w:val="24"/>
          <w:lang w:val="en-GB"/>
        </w:rPr>
        <w:t>patients who due to physical or psychological issues have been unable to learn Danish are not required to pay for translation.</w:t>
      </w:r>
      <w:r w:rsidR="00D37614" w:rsidRPr="00694985">
        <w:rPr>
          <w:rStyle w:val="FootnoteReference"/>
          <w:rFonts w:asciiTheme="minorBidi" w:hAnsiTheme="minorBidi"/>
          <w:sz w:val="24"/>
          <w:szCs w:val="24"/>
          <w:lang w:val="en-GB"/>
        </w:rPr>
        <w:footnoteReference w:id="17"/>
      </w:r>
      <w:r w:rsidR="00D37614" w:rsidRPr="00694985">
        <w:rPr>
          <w:rFonts w:asciiTheme="minorBidi" w:hAnsiTheme="minorBidi"/>
          <w:sz w:val="24"/>
          <w:szCs w:val="24"/>
          <w:lang w:val="en-GB"/>
        </w:rPr>
        <w:t xml:space="preserve"> As a response to a request by DIGNITY, the Ministry of Health and Elderly has confirmed that this exception could include </w:t>
      </w:r>
      <w:r w:rsidRPr="00694985">
        <w:rPr>
          <w:rFonts w:asciiTheme="minorBidi" w:hAnsiTheme="minorBidi"/>
          <w:sz w:val="24"/>
          <w:szCs w:val="24"/>
          <w:lang w:val="en-GB"/>
        </w:rPr>
        <w:t>victims of torture and other traumatised refugees</w:t>
      </w:r>
      <w:r w:rsidR="00D37614" w:rsidRPr="00694985">
        <w:rPr>
          <w:rFonts w:asciiTheme="minorBidi" w:hAnsiTheme="minorBidi"/>
          <w:sz w:val="24"/>
          <w:szCs w:val="24"/>
          <w:lang w:val="en-GB"/>
        </w:rPr>
        <w:t xml:space="preserve"> </w:t>
      </w:r>
      <w:r w:rsidRPr="00694985">
        <w:rPr>
          <w:rFonts w:asciiTheme="minorBidi" w:hAnsiTheme="minorBidi"/>
          <w:sz w:val="24"/>
          <w:szCs w:val="24"/>
          <w:lang w:val="en-GB"/>
        </w:rPr>
        <w:t>who have not been in a position to learn Danish at a sufficient level</w:t>
      </w:r>
      <w:r w:rsidR="00D37614" w:rsidRPr="00694985">
        <w:rPr>
          <w:rFonts w:asciiTheme="minorBidi" w:hAnsiTheme="minorBidi"/>
          <w:sz w:val="24"/>
          <w:szCs w:val="24"/>
          <w:lang w:val="en-GB"/>
        </w:rPr>
        <w:t>.</w:t>
      </w:r>
      <w:r w:rsidR="00D37614" w:rsidRPr="00694985">
        <w:rPr>
          <w:rStyle w:val="FootnoteReference"/>
          <w:rFonts w:asciiTheme="minorBidi" w:hAnsiTheme="minorBidi"/>
          <w:sz w:val="24"/>
          <w:szCs w:val="24"/>
          <w:lang w:val="en-GB"/>
        </w:rPr>
        <w:footnoteReference w:id="18"/>
      </w:r>
      <w:r w:rsidRPr="00694985">
        <w:rPr>
          <w:rFonts w:asciiTheme="minorBidi" w:hAnsiTheme="minorBidi"/>
          <w:sz w:val="24"/>
          <w:szCs w:val="24"/>
          <w:lang w:val="en-GB"/>
        </w:rPr>
        <w:t xml:space="preserve"> </w:t>
      </w:r>
      <w:r w:rsidR="00D37614" w:rsidRPr="00694985">
        <w:rPr>
          <w:rFonts w:asciiTheme="minorBidi" w:hAnsiTheme="minorBidi"/>
          <w:sz w:val="24"/>
          <w:szCs w:val="24"/>
          <w:lang w:val="en-GB"/>
        </w:rPr>
        <w:t xml:space="preserve">In addition to concerns regarding </w:t>
      </w:r>
      <w:r w:rsidR="00D13863" w:rsidRPr="00694985">
        <w:rPr>
          <w:rFonts w:asciiTheme="minorBidi" w:hAnsiTheme="minorBidi"/>
          <w:sz w:val="24"/>
          <w:szCs w:val="24"/>
          <w:lang w:val="en-GB"/>
        </w:rPr>
        <w:t xml:space="preserve">the </w:t>
      </w:r>
      <w:r w:rsidR="00D37614" w:rsidRPr="00694985">
        <w:rPr>
          <w:rFonts w:asciiTheme="minorBidi" w:hAnsiTheme="minorBidi"/>
          <w:sz w:val="24"/>
          <w:szCs w:val="24"/>
          <w:lang w:val="en-GB"/>
        </w:rPr>
        <w:t>implementation of the right to health (see further below), w</w:t>
      </w:r>
      <w:r w:rsidRPr="00694985">
        <w:rPr>
          <w:rFonts w:asciiTheme="minorBidi" w:hAnsiTheme="minorBidi"/>
          <w:sz w:val="24"/>
          <w:szCs w:val="24"/>
          <w:lang w:val="en-GB"/>
        </w:rPr>
        <w:t xml:space="preserve">e would argue that </w:t>
      </w:r>
      <w:r w:rsidR="005867C9" w:rsidRPr="00694985">
        <w:rPr>
          <w:rFonts w:asciiTheme="minorBidi" w:hAnsiTheme="minorBidi"/>
          <w:sz w:val="24"/>
          <w:szCs w:val="24"/>
          <w:lang w:val="en-GB"/>
        </w:rPr>
        <w:t xml:space="preserve">the above entails </w:t>
      </w:r>
      <w:r w:rsidR="00D13863" w:rsidRPr="00694985">
        <w:rPr>
          <w:rFonts w:asciiTheme="minorBidi" w:hAnsiTheme="minorBidi"/>
          <w:sz w:val="24"/>
          <w:szCs w:val="24"/>
          <w:lang w:val="en-GB"/>
        </w:rPr>
        <w:t xml:space="preserve">lack of implementation of </w:t>
      </w:r>
      <w:r w:rsidR="005867C9" w:rsidRPr="00694985">
        <w:rPr>
          <w:rFonts w:asciiTheme="minorBidi" w:hAnsiTheme="minorBidi"/>
          <w:sz w:val="24"/>
          <w:szCs w:val="24"/>
          <w:lang w:val="en-GB"/>
        </w:rPr>
        <w:t xml:space="preserve">the key principle of equal access to health services in Denmark, and that </w:t>
      </w:r>
      <w:r w:rsidRPr="00694985">
        <w:rPr>
          <w:rFonts w:asciiTheme="minorBidi" w:hAnsiTheme="minorBidi"/>
          <w:sz w:val="24"/>
          <w:szCs w:val="24"/>
          <w:lang w:val="en-GB"/>
        </w:rPr>
        <w:t>this</w:t>
      </w:r>
      <w:r w:rsidR="005867C9" w:rsidRPr="00694985">
        <w:rPr>
          <w:rFonts w:asciiTheme="minorBidi" w:hAnsiTheme="minorBidi"/>
          <w:sz w:val="24"/>
          <w:szCs w:val="24"/>
          <w:lang w:val="en-GB"/>
        </w:rPr>
        <w:t xml:space="preserve"> potentially</w:t>
      </w:r>
      <w:r w:rsidRPr="00694985">
        <w:rPr>
          <w:rFonts w:asciiTheme="minorBidi" w:hAnsiTheme="minorBidi"/>
          <w:sz w:val="24"/>
          <w:szCs w:val="24"/>
          <w:lang w:val="en-GB"/>
        </w:rPr>
        <w:t xml:space="preserve"> involve</w:t>
      </w:r>
      <w:r w:rsidR="005867C9" w:rsidRPr="00694985">
        <w:rPr>
          <w:rFonts w:asciiTheme="minorBidi" w:hAnsiTheme="minorBidi"/>
          <w:sz w:val="24"/>
          <w:szCs w:val="24"/>
          <w:lang w:val="en-GB"/>
        </w:rPr>
        <w:t>s</w:t>
      </w:r>
      <w:r w:rsidRPr="00694985">
        <w:rPr>
          <w:rFonts w:asciiTheme="minorBidi" w:hAnsiTheme="minorBidi"/>
          <w:sz w:val="24"/>
          <w:szCs w:val="24"/>
          <w:lang w:val="en-GB"/>
        </w:rPr>
        <w:t xml:space="preserve"> indirect discrimination in violation of article 2 of the CESCR</w:t>
      </w:r>
      <w:r w:rsidR="005867C9" w:rsidRPr="00694985">
        <w:rPr>
          <w:rFonts w:asciiTheme="minorBidi" w:hAnsiTheme="minorBidi"/>
          <w:sz w:val="24"/>
          <w:szCs w:val="24"/>
          <w:lang w:val="en-GB"/>
        </w:rPr>
        <w:t>.</w:t>
      </w:r>
    </w:p>
    <w:p w14:paraId="20C14E7D" w14:textId="424F79CB" w:rsidR="00F43591" w:rsidRPr="00694985" w:rsidRDefault="005867C9" w:rsidP="001247D8">
      <w:pPr>
        <w:jc w:val="both"/>
        <w:rPr>
          <w:rFonts w:asciiTheme="minorBidi" w:hAnsiTheme="minorBidi"/>
          <w:sz w:val="24"/>
          <w:szCs w:val="24"/>
          <w:lang w:val="en-US"/>
        </w:rPr>
      </w:pPr>
      <w:r w:rsidRPr="00694985">
        <w:rPr>
          <w:rFonts w:asciiTheme="minorBidi" w:hAnsiTheme="minorBidi"/>
          <w:sz w:val="24"/>
          <w:szCs w:val="24"/>
          <w:lang w:val="en-GB"/>
        </w:rPr>
        <w:t xml:space="preserve">We urge the Committee to ask Denmark about the implication on the health system of the above-mentioned legislation; how is it implemented administratively and whether the new </w:t>
      </w:r>
      <w:r w:rsidRPr="00694985">
        <w:rPr>
          <w:rFonts w:asciiTheme="minorBidi" w:hAnsiTheme="minorBidi"/>
          <w:sz w:val="24"/>
          <w:szCs w:val="24"/>
          <w:lang w:val="en-GB"/>
        </w:rPr>
        <w:lastRenderedPageBreak/>
        <w:t xml:space="preserve">mechanism on self-payment for translation has saved expenses on the state budget as it was one of the </w:t>
      </w:r>
      <w:r w:rsidR="0040351E" w:rsidRPr="00694985">
        <w:rPr>
          <w:rFonts w:asciiTheme="minorBidi" w:hAnsiTheme="minorBidi"/>
          <w:sz w:val="24"/>
          <w:szCs w:val="24"/>
          <w:lang w:val="en-GB"/>
        </w:rPr>
        <w:t>motivations</w:t>
      </w:r>
      <w:r w:rsidRPr="00694985">
        <w:rPr>
          <w:rFonts w:asciiTheme="minorBidi" w:hAnsiTheme="minorBidi"/>
          <w:sz w:val="24"/>
          <w:szCs w:val="24"/>
          <w:lang w:val="en-GB"/>
        </w:rPr>
        <w:t xml:space="preserve"> for introducing the change. </w:t>
      </w:r>
      <w:r w:rsidR="00842961" w:rsidRPr="00694985">
        <w:rPr>
          <w:rFonts w:asciiTheme="minorBidi" w:hAnsiTheme="minorBidi"/>
          <w:sz w:val="24"/>
          <w:szCs w:val="24"/>
          <w:lang w:val="en-GB"/>
        </w:rPr>
        <w:t xml:space="preserve"> </w:t>
      </w:r>
    </w:p>
    <w:p w14:paraId="585D0916" w14:textId="1E6CD137" w:rsidR="00842961" w:rsidRPr="00694985" w:rsidRDefault="00842961" w:rsidP="001247D8">
      <w:pPr>
        <w:jc w:val="both"/>
        <w:rPr>
          <w:rFonts w:asciiTheme="minorBidi" w:hAnsiTheme="minorBidi"/>
          <w:sz w:val="24"/>
          <w:szCs w:val="24"/>
          <w:lang w:val="en-US"/>
        </w:rPr>
      </w:pPr>
      <w:r w:rsidRPr="00694985">
        <w:rPr>
          <w:rFonts w:asciiTheme="minorBidi" w:hAnsiTheme="minorBidi"/>
          <w:b/>
          <w:sz w:val="24"/>
          <w:szCs w:val="24"/>
          <w:lang w:val="en-US"/>
        </w:rPr>
        <w:t>Suggested recommendation</w:t>
      </w:r>
      <w:r w:rsidRPr="00694985">
        <w:rPr>
          <w:rFonts w:asciiTheme="minorBidi" w:hAnsiTheme="minorBidi"/>
          <w:sz w:val="24"/>
          <w:szCs w:val="24"/>
          <w:lang w:val="en-US"/>
        </w:rPr>
        <w:t xml:space="preserve">   </w:t>
      </w:r>
    </w:p>
    <w:p w14:paraId="4FA2F16A" w14:textId="50FC64A8" w:rsidR="00842961" w:rsidRDefault="00842961" w:rsidP="001247D8">
      <w:pPr>
        <w:jc w:val="both"/>
        <w:rPr>
          <w:rFonts w:asciiTheme="minorBidi" w:hAnsiTheme="minorBidi"/>
          <w:sz w:val="24"/>
          <w:szCs w:val="24"/>
          <w:lang w:val="en-GB"/>
        </w:rPr>
      </w:pPr>
      <w:r w:rsidRPr="00694985">
        <w:rPr>
          <w:rFonts w:asciiTheme="minorBidi" w:hAnsiTheme="minorBidi"/>
          <w:sz w:val="24"/>
          <w:szCs w:val="24"/>
          <w:lang w:val="en-GB"/>
        </w:rPr>
        <w:t xml:space="preserve">We would recommend to the Committee to ask Denmark to </w:t>
      </w:r>
      <w:r w:rsidR="00D13863" w:rsidRPr="00694985">
        <w:rPr>
          <w:rFonts w:asciiTheme="minorBidi" w:hAnsiTheme="minorBidi"/>
          <w:sz w:val="24"/>
          <w:szCs w:val="24"/>
          <w:lang w:val="en-GB"/>
        </w:rPr>
        <w:t xml:space="preserve">ensure no indirect </w:t>
      </w:r>
      <w:r w:rsidRPr="00694985">
        <w:rPr>
          <w:rFonts w:asciiTheme="minorBidi" w:hAnsiTheme="minorBidi"/>
          <w:sz w:val="24"/>
          <w:szCs w:val="24"/>
          <w:lang w:val="en-GB"/>
        </w:rPr>
        <w:t>discrimination of refugees wh</w:t>
      </w:r>
      <w:r w:rsidR="00D13863" w:rsidRPr="00694985">
        <w:rPr>
          <w:rFonts w:asciiTheme="minorBidi" w:hAnsiTheme="minorBidi"/>
          <w:sz w:val="24"/>
          <w:szCs w:val="24"/>
          <w:lang w:val="en-GB"/>
        </w:rPr>
        <w:t>o</w:t>
      </w:r>
      <w:r w:rsidRPr="00694985">
        <w:rPr>
          <w:rFonts w:asciiTheme="minorBidi" w:hAnsiTheme="minorBidi"/>
          <w:sz w:val="24"/>
          <w:szCs w:val="24"/>
          <w:lang w:val="en-GB"/>
        </w:rPr>
        <w:t xml:space="preserve"> acces</w:t>
      </w:r>
      <w:r w:rsidR="00D13863" w:rsidRPr="00694985">
        <w:rPr>
          <w:rFonts w:asciiTheme="minorBidi" w:hAnsiTheme="minorBidi"/>
          <w:sz w:val="24"/>
          <w:szCs w:val="24"/>
          <w:lang w:val="en-GB"/>
        </w:rPr>
        <w:t>s</w:t>
      </w:r>
      <w:r w:rsidRPr="00694985">
        <w:rPr>
          <w:rFonts w:asciiTheme="minorBidi" w:hAnsiTheme="minorBidi"/>
          <w:sz w:val="24"/>
          <w:szCs w:val="24"/>
          <w:lang w:val="en-GB"/>
        </w:rPr>
        <w:t xml:space="preserve"> health services</w:t>
      </w:r>
      <w:r w:rsidR="00D13863" w:rsidRPr="00694985">
        <w:rPr>
          <w:rFonts w:asciiTheme="minorBidi" w:hAnsiTheme="minorBidi"/>
          <w:sz w:val="24"/>
          <w:szCs w:val="24"/>
          <w:lang w:val="en-GB"/>
        </w:rPr>
        <w:t xml:space="preserve"> in Denmark</w:t>
      </w:r>
      <w:r w:rsidRPr="00694985">
        <w:rPr>
          <w:rFonts w:asciiTheme="minorBidi" w:hAnsiTheme="minorBidi"/>
          <w:sz w:val="24"/>
          <w:szCs w:val="24"/>
          <w:lang w:val="en-GB"/>
        </w:rPr>
        <w:t xml:space="preserve">. </w:t>
      </w:r>
    </w:p>
    <w:p w14:paraId="7DAE6642" w14:textId="77777777" w:rsidR="00641742" w:rsidRPr="00694985" w:rsidRDefault="00641742" w:rsidP="001247D8">
      <w:pPr>
        <w:jc w:val="both"/>
        <w:rPr>
          <w:rFonts w:asciiTheme="minorBidi" w:hAnsiTheme="minorBidi"/>
          <w:sz w:val="24"/>
          <w:szCs w:val="24"/>
          <w:lang w:val="en-GB"/>
        </w:rPr>
      </w:pPr>
    </w:p>
    <w:p w14:paraId="53C7840D" w14:textId="77777777" w:rsidR="002B6A70" w:rsidRPr="00694985" w:rsidRDefault="002B6A70" w:rsidP="002B6A70">
      <w:pPr>
        <w:pStyle w:val="Heading3"/>
        <w:rPr>
          <w:rFonts w:asciiTheme="minorBidi" w:hAnsiTheme="minorBidi" w:cstheme="minorBidi"/>
          <w:sz w:val="24"/>
          <w:szCs w:val="24"/>
          <w:lang w:val="en-US"/>
        </w:rPr>
      </w:pPr>
      <w:bookmarkStart w:id="31" w:name="_Toc18665853"/>
      <w:r w:rsidRPr="00694985">
        <w:rPr>
          <w:rFonts w:asciiTheme="minorBidi" w:hAnsiTheme="minorBidi" w:cstheme="minorBidi"/>
          <w:sz w:val="24"/>
          <w:szCs w:val="24"/>
          <w:lang w:val="en-US"/>
        </w:rPr>
        <w:t>Right to family reunification</w:t>
      </w:r>
      <w:bookmarkEnd w:id="31"/>
      <w:r w:rsidRPr="00694985">
        <w:rPr>
          <w:rFonts w:asciiTheme="minorBidi" w:hAnsiTheme="minorBidi" w:cstheme="minorBidi"/>
          <w:sz w:val="24"/>
          <w:szCs w:val="24"/>
          <w:lang w:val="en-US"/>
        </w:rPr>
        <w:t xml:space="preserve"> </w:t>
      </w:r>
    </w:p>
    <w:p w14:paraId="2821DAF0" w14:textId="2695DB07" w:rsidR="002B6A70" w:rsidRPr="00694985" w:rsidRDefault="002B6A70" w:rsidP="002B6A70">
      <w:pPr>
        <w:jc w:val="both"/>
        <w:rPr>
          <w:rFonts w:asciiTheme="minorBidi" w:hAnsiTheme="minorBidi"/>
          <w:sz w:val="24"/>
          <w:szCs w:val="24"/>
          <w:lang w:val="en-US"/>
        </w:rPr>
      </w:pPr>
      <w:r w:rsidRPr="00694985">
        <w:rPr>
          <w:rFonts w:asciiTheme="minorBidi" w:hAnsiTheme="minorBidi"/>
          <w:sz w:val="24"/>
          <w:szCs w:val="24"/>
          <w:lang w:val="en-US"/>
        </w:rPr>
        <w:t xml:space="preserve">Refugees, who have obtained temporary residence permit pursuant to article 7 (3) of the Aliens Act, are not entitled to family reunification with partners or children until after </w:t>
      </w:r>
      <w:r w:rsidR="00D13863" w:rsidRPr="00694985">
        <w:rPr>
          <w:rFonts w:asciiTheme="minorBidi" w:hAnsiTheme="minorBidi"/>
          <w:sz w:val="24"/>
          <w:szCs w:val="24"/>
          <w:lang w:val="en-US"/>
        </w:rPr>
        <w:t>three</w:t>
      </w:r>
      <w:r w:rsidRPr="00694985">
        <w:rPr>
          <w:rFonts w:asciiTheme="minorBidi" w:hAnsiTheme="minorBidi"/>
          <w:sz w:val="24"/>
          <w:szCs w:val="24"/>
          <w:lang w:val="en-US"/>
        </w:rPr>
        <w:t xml:space="preserve"> years after having obtained residence in Denmark.</w:t>
      </w:r>
      <w:r w:rsidRPr="00694985">
        <w:rPr>
          <w:rStyle w:val="FootnoteReference"/>
          <w:rFonts w:asciiTheme="minorBidi" w:hAnsiTheme="minorBidi"/>
          <w:sz w:val="24"/>
          <w:szCs w:val="24"/>
          <w:lang w:val="en-US"/>
        </w:rPr>
        <w:footnoteReference w:id="19"/>
      </w:r>
      <w:r w:rsidRPr="00694985">
        <w:rPr>
          <w:rFonts w:asciiTheme="minorBidi" w:hAnsiTheme="minorBidi"/>
          <w:sz w:val="24"/>
          <w:szCs w:val="24"/>
          <w:lang w:val="en-US"/>
        </w:rPr>
        <w:t xml:space="preserve"> </w:t>
      </w:r>
    </w:p>
    <w:p w14:paraId="6D192BDF" w14:textId="317F94EC" w:rsidR="002B6A70" w:rsidRPr="00694985" w:rsidRDefault="002B6A70" w:rsidP="002B6A70">
      <w:pPr>
        <w:jc w:val="both"/>
        <w:rPr>
          <w:rFonts w:asciiTheme="minorBidi" w:hAnsiTheme="minorBidi"/>
          <w:sz w:val="24"/>
          <w:szCs w:val="24"/>
          <w:lang w:val="en-US"/>
        </w:rPr>
      </w:pPr>
      <w:r w:rsidRPr="00694985">
        <w:rPr>
          <w:rFonts w:asciiTheme="minorBidi" w:hAnsiTheme="minorBidi"/>
          <w:sz w:val="24"/>
          <w:szCs w:val="24"/>
          <w:lang w:val="en-US"/>
        </w:rPr>
        <w:t xml:space="preserve">We would like to question </w:t>
      </w:r>
      <w:r w:rsidR="004F229C" w:rsidRPr="00694985">
        <w:rPr>
          <w:rFonts w:asciiTheme="minorBidi" w:hAnsiTheme="minorBidi"/>
          <w:sz w:val="24"/>
          <w:szCs w:val="24"/>
          <w:lang w:val="en-US"/>
        </w:rPr>
        <w:t>why</w:t>
      </w:r>
      <w:r w:rsidRPr="00694985">
        <w:rPr>
          <w:rFonts w:asciiTheme="minorBidi" w:hAnsiTheme="minorBidi"/>
          <w:sz w:val="24"/>
          <w:szCs w:val="24"/>
          <w:lang w:val="en-US"/>
        </w:rPr>
        <w:t xml:space="preserve"> </w:t>
      </w:r>
      <w:r w:rsidR="004F229C" w:rsidRPr="00694985">
        <w:rPr>
          <w:rFonts w:asciiTheme="minorBidi" w:hAnsiTheme="minorBidi"/>
          <w:sz w:val="24"/>
          <w:szCs w:val="24"/>
          <w:lang w:val="en-US"/>
        </w:rPr>
        <w:t xml:space="preserve">the above-mentioned </w:t>
      </w:r>
      <w:r w:rsidRPr="00694985">
        <w:rPr>
          <w:rFonts w:asciiTheme="minorBidi" w:hAnsiTheme="minorBidi"/>
          <w:sz w:val="24"/>
          <w:szCs w:val="24"/>
          <w:lang w:val="en-US"/>
        </w:rPr>
        <w:t xml:space="preserve">refugees are not entitled to the same family reunification rights as refugees who have obtained residence permit pursuant to article 7 (1) or 7 (2) of the Aliens Act and who are entitled to seek family reunification immediately after having obtained a residence permit. </w:t>
      </w:r>
    </w:p>
    <w:p w14:paraId="34653EB2" w14:textId="77777777" w:rsidR="002B6A70" w:rsidRPr="00694985" w:rsidRDefault="002B6A70" w:rsidP="002B6A70">
      <w:pPr>
        <w:jc w:val="both"/>
        <w:rPr>
          <w:rFonts w:asciiTheme="minorBidi" w:hAnsiTheme="minorBidi"/>
          <w:sz w:val="24"/>
          <w:szCs w:val="24"/>
          <w:lang w:val="en-US"/>
        </w:rPr>
      </w:pPr>
      <w:r w:rsidRPr="00694985">
        <w:rPr>
          <w:rFonts w:asciiTheme="minorBidi" w:hAnsiTheme="minorBidi"/>
          <w:b/>
          <w:sz w:val="24"/>
          <w:szCs w:val="24"/>
          <w:lang w:val="en-US"/>
        </w:rPr>
        <w:t>Suggested recommendation</w:t>
      </w:r>
      <w:r w:rsidRPr="00694985">
        <w:rPr>
          <w:rFonts w:asciiTheme="minorBidi" w:hAnsiTheme="minorBidi"/>
          <w:sz w:val="24"/>
          <w:szCs w:val="24"/>
          <w:lang w:val="en-US"/>
        </w:rPr>
        <w:t xml:space="preserve">  </w:t>
      </w:r>
    </w:p>
    <w:p w14:paraId="35D8F876" w14:textId="5759E6A4" w:rsidR="002B6A70" w:rsidRPr="00694985" w:rsidRDefault="004F229C" w:rsidP="00AB1FB9">
      <w:pPr>
        <w:jc w:val="both"/>
        <w:rPr>
          <w:rFonts w:asciiTheme="minorBidi" w:hAnsiTheme="minorBidi"/>
          <w:sz w:val="24"/>
          <w:szCs w:val="24"/>
          <w:lang w:val="en-US"/>
        </w:rPr>
      </w:pPr>
      <w:r w:rsidRPr="00694985">
        <w:rPr>
          <w:rFonts w:asciiTheme="minorBidi" w:hAnsiTheme="minorBidi"/>
          <w:sz w:val="24"/>
          <w:szCs w:val="24"/>
          <w:lang w:val="en-US"/>
        </w:rPr>
        <w:t>We would like to recommend the Committee to ask Denmark to explain how the above-mentioned rule is implemented without resulting in a</w:t>
      </w:r>
      <w:r w:rsidR="002B6A70" w:rsidRPr="00694985">
        <w:rPr>
          <w:rFonts w:asciiTheme="minorBidi" w:hAnsiTheme="minorBidi"/>
          <w:sz w:val="24"/>
          <w:szCs w:val="24"/>
          <w:lang w:val="en-US"/>
        </w:rPr>
        <w:t xml:space="preserve"> violation of Article 2 CESCR.</w:t>
      </w:r>
    </w:p>
    <w:p w14:paraId="699A365F" w14:textId="06E5A741" w:rsidR="00CB7987" w:rsidRPr="00694985" w:rsidRDefault="00173C38" w:rsidP="00AB1FB9">
      <w:pPr>
        <w:pStyle w:val="Heading3"/>
        <w:jc w:val="both"/>
        <w:rPr>
          <w:rFonts w:asciiTheme="minorBidi" w:hAnsiTheme="minorBidi" w:cstheme="minorBidi"/>
          <w:sz w:val="24"/>
          <w:szCs w:val="24"/>
          <w:lang w:val="en-US"/>
        </w:rPr>
      </w:pPr>
      <w:bookmarkStart w:id="32" w:name="_Toc18665854"/>
      <w:r w:rsidRPr="00694985">
        <w:rPr>
          <w:rFonts w:asciiTheme="minorBidi" w:hAnsiTheme="minorBidi" w:cstheme="minorBidi"/>
          <w:sz w:val="24"/>
          <w:szCs w:val="24"/>
          <w:lang w:val="en-US"/>
        </w:rPr>
        <w:t>C</w:t>
      </w:r>
      <w:r w:rsidR="00AB1FB9" w:rsidRPr="00694985">
        <w:rPr>
          <w:rFonts w:asciiTheme="minorBidi" w:hAnsiTheme="minorBidi" w:cstheme="minorBidi"/>
          <w:sz w:val="24"/>
          <w:szCs w:val="24"/>
          <w:lang w:val="en-US"/>
        </w:rPr>
        <w:t>hild benefits</w:t>
      </w:r>
      <w:bookmarkEnd w:id="32"/>
      <w:r w:rsidR="00AB1FB9" w:rsidRPr="00694985">
        <w:rPr>
          <w:rFonts w:asciiTheme="minorBidi" w:hAnsiTheme="minorBidi" w:cstheme="minorBidi"/>
          <w:sz w:val="24"/>
          <w:szCs w:val="24"/>
          <w:lang w:val="en-US"/>
        </w:rPr>
        <w:t xml:space="preserve"> </w:t>
      </w:r>
    </w:p>
    <w:p w14:paraId="5D926207" w14:textId="7AC348DD" w:rsidR="002B6A70" w:rsidRPr="00694985" w:rsidRDefault="00CB7987" w:rsidP="00AB1FB9">
      <w:pPr>
        <w:jc w:val="both"/>
        <w:rPr>
          <w:rFonts w:asciiTheme="minorBidi" w:hAnsiTheme="minorBidi"/>
          <w:sz w:val="24"/>
          <w:szCs w:val="24"/>
          <w:lang w:val="en-US"/>
        </w:rPr>
      </w:pPr>
      <w:r w:rsidRPr="00694985">
        <w:rPr>
          <w:rFonts w:asciiTheme="minorBidi" w:hAnsiTheme="minorBidi"/>
          <w:sz w:val="24"/>
          <w:szCs w:val="24"/>
          <w:lang w:val="en-US"/>
        </w:rPr>
        <w:t>As mentioned in more detail below, refugees are subjected to a graduation principle with regards to the right to child benefits</w:t>
      </w:r>
      <w:r w:rsidR="00DE2D69" w:rsidRPr="00694985">
        <w:rPr>
          <w:rFonts w:asciiTheme="minorBidi" w:hAnsiTheme="minorBidi"/>
          <w:sz w:val="24"/>
          <w:szCs w:val="24"/>
          <w:lang w:val="en-US"/>
        </w:rPr>
        <w:t xml:space="preserve"> that does not apply to Danes who have live</w:t>
      </w:r>
      <w:r w:rsidR="009B541F" w:rsidRPr="00694985">
        <w:rPr>
          <w:rFonts w:asciiTheme="minorBidi" w:hAnsiTheme="minorBidi"/>
          <w:sz w:val="24"/>
          <w:szCs w:val="24"/>
          <w:lang w:val="en-US"/>
        </w:rPr>
        <w:t>d</w:t>
      </w:r>
      <w:r w:rsidR="00DE2D69" w:rsidRPr="00694985">
        <w:rPr>
          <w:rFonts w:asciiTheme="minorBidi" w:hAnsiTheme="minorBidi"/>
          <w:sz w:val="24"/>
          <w:szCs w:val="24"/>
          <w:lang w:val="en-US"/>
        </w:rPr>
        <w:t xml:space="preserve"> their entire life in Denmark</w:t>
      </w:r>
      <w:r w:rsidR="007C2AC9" w:rsidRPr="00694985">
        <w:rPr>
          <w:rFonts w:asciiTheme="minorBidi" w:hAnsiTheme="minorBidi"/>
          <w:sz w:val="24"/>
          <w:szCs w:val="24"/>
          <w:lang w:val="en-US"/>
        </w:rPr>
        <w:t xml:space="preserve">. </w:t>
      </w:r>
      <w:r w:rsidR="00AB1FB9" w:rsidRPr="00694985">
        <w:rPr>
          <w:rFonts w:asciiTheme="minorBidi" w:hAnsiTheme="minorBidi"/>
          <w:sz w:val="24"/>
          <w:szCs w:val="24"/>
          <w:lang w:val="en-US"/>
        </w:rPr>
        <w:t>As the expenses related to raising a child in Denmark are the same for any parent, w</w:t>
      </w:r>
      <w:r w:rsidR="007C2AC9" w:rsidRPr="00694985">
        <w:rPr>
          <w:rFonts w:asciiTheme="minorBidi" w:hAnsiTheme="minorBidi"/>
          <w:sz w:val="24"/>
          <w:szCs w:val="24"/>
          <w:lang w:val="en-US"/>
        </w:rPr>
        <w:t xml:space="preserve">e would argue that this rule entails a risk of discrimination. </w:t>
      </w:r>
    </w:p>
    <w:p w14:paraId="405182B4" w14:textId="77777777" w:rsidR="007C2AC9" w:rsidRPr="00694985" w:rsidRDefault="007C2AC9" w:rsidP="007C2AC9">
      <w:pPr>
        <w:jc w:val="both"/>
        <w:rPr>
          <w:rFonts w:asciiTheme="minorBidi" w:hAnsiTheme="minorBidi"/>
          <w:sz w:val="24"/>
          <w:szCs w:val="24"/>
          <w:lang w:val="en-US"/>
        </w:rPr>
      </w:pPr>
      <w:r w:rsidRPr="00694985">
        <w:rPr>
          <w:rFonts w:asciiTheme="minorBidi" w:hAnsiTheme="minorBidi"/>
          <w:b/>
          <w:sz w:val="24"/>
          <w:szCs w:val="24"/>
          <w:lang w:val="en-US"/>
        </w:rPr>
        <w:t>Suggested recommendation</w:t>
      </w:r>
      <w:r w:rsidRPr="00694985">
        <w:rPr>
          <w:rFonts w:asciiTheme="minorBidi" w:hAnsiTheme="minorBidi"/>
          <w:sz w:val="24"/>
          <w:szCs w:val="24"/>
          <w:lang w:val="en-US"/>
        </w:rPr>
        <w:t xml:space="preserve">  </w:t>
      </w:r>
    </w:p>
    <w:p w14:paraId="42FF7D95" w14:textId="5E00687E" w:rsidR="007C2AC9" w:rsidRDefault="007C2AC9" w:rsidP="00173C38">
      <w:pPr>
        <w:jc w:val="both"/>
        <w:rPr>
          <w:rFonts w:asciiTheme="minorBidi" w:hAnsiTheme="minorBidi"/>
          <w:sz w:val="24"/>
          <w:szCs w:val="24"/>
          <w:lang w:val="en-US"/>
        </w:rPr>
      </w:pPr>
      <w:r w:rsidRPr="00694985">
        <w:rPr>
          <w:rFonts w:asciiTheme="minorBidi" w:hAnsiTheme="minorBidi"/>
          <w:sz w:val="24"/>
          <w:szCs w:val="24"/>
          <w:lang w:val="en-US"/>
        </w:rPr>
        <w:t>We would like to recommend the Committee to ask Denmark to explain how the above-mentioned rule is implemented without resulting in a violation of Article 2 CESCR.</w:t>
      </w:r>
    </w:p>
    <w:p w14:paraId="50B59884" w14:textId="77777777" w:rsidR="00641742" w:rsidRPr="00694985" w:rsidRDefault="00641742" w:rsidP="00173C38">
      <w:pPr>
        <w:jc w:val="both"/>
        <w:rPr>
          <w:rFonts w:asciiTheme="minorBidi" w:hAnsiTheme="minorBidi"/>
          <w:sz w:val="24"/>
          <w:szCs w:val="24"/>
          <w:lang w:val="en-US"/>
        </w:rPr>
      </w:pPr>
    </w:p>
    <w:p w14:paraId="0B531761" w14:textId="6B2C026A" w:rsidR="00EC5593" w:rsidRPr="00EC5593" w:rsidRDefault="00BF4CF1" w:rsidP="00EC5593">
      <w:pPr>
        <w:pStyle w:val="Heading2"/>
        <w:rPr>
          <w:rFonts w:asciiTheme="minorBidi" w:hAnsiTheme="minorBidi" w:cstheme="minorBidi"/>
          <w:lang w:val="en-US"/>
        </w:rPr>
      </w:pPr>
      <w:bookmarkStart w:id="33" w:name="_Toc18665855"/>
      <w:r w:rsidRPr="00694985">
        <w:rPr>
          <w:rFonts w:asciiTheme="minorBidi" w:hAnsiTheme="minorBidi" w:cstheme="minorBidi"/>
          <w:noProof/>
          <w:sz w:val="24"/>
          <w:szCs w:val="24"/>
          <w:lang w:val="en-US"/>
        </w:rPr>
        <w:lastRenderedPageBreak/>
        <mc:AlternateContent>
          <mc:Choice Requires="wps">
            <w:drawing>
              <wp:anchor distT="45720" distB="45720" distL="114300" distR="114300" simplePos="0" relativeHeight="251663360" behindDoc="0" locked="0" layoutInCell="1" allowOverlap="1" wp14:anchorId="1F4BA912" wp14:editId="3AC427D0">
                <wp:simplePos x="0" y="0"/>
                <wp:positionH relativeFrom="margin">
                  <wp:posOffset>3810</wp:posOffset>
                </wp:positionH>
                <wp:positionV relativeFrom="paragraph">
                  <wp:posOffset>401320</wp:posOffset>
                </wp:positionV>
                <wp:extent cx="6067425" cy="7810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781050"/>
                        </a:xfrm>
                        <a:prstGeom prst="rect">
                          <a:avLst/>
                        </a:prstGeom>
                        <a:solidFill>
                          <a:srgbClr val="FFFFFF"/>
                        </a:solidFill>
                        <a:ln w="9525">
                          <a:solidFill>
                            <a:srgbClr val="000000"/>
                          </a:solidFill>
                          <a:miter lim="800000"/>
                          <a:headEnd/>
                          <a:tailEnd/>
                        </a:ln>
                      </wps:spPr>
                      <wps:txbx>
                        <w:txbxContent>
                          <w:p w14:paraId="68B54D87" w14:textId="4966EC86" w:rsidR="00AA04E5" w:rsidRPr="00D91355" w:rsidRDefault="00AA04E5" w:rsidP="00BF4CF1">
                            <w:pPr>
                              <w:pStyle w:val="SingleTxtG"/>
                              <w:ind w:left="0" w:right="183"/>
                              <w:rPr>
                                <w:sz w:val="22"/>
                                <w:szCs w:val="22"/>
                              </w:rPr>
                            </w:pPr>
                            <w:r w:rsidRPr="00D91355">
                              <w:rPr>
                                <w:sz w:val="22"/>
                                <w:szCs w:val="22"/>
                              </w:rPr>
                              <w:t>24. Please provide information on the 22 proposals aimed at eliminating vulnerable residential areas in the “One Denmark without Parallel Societies” plan. Please explain how the State party plans to prevent these initiatives from having any possible adverse effects on the right to adequate housing, especially for ethnic minorities and foreign nationals.</w:t>
                            </w:r>
                          </w:p>
                          <w:p w14:paraId="0EF8F580" w14:textId="2481C480" w:rsidR="00AA04E5" w:rsidRPr="00282F3B" w:rsidRDefault="00AA04E5">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4BA912" id="_x0000_s1027" type="#_x0000_t202" style="position:absolute;margin-left:.3pt;margin-top:31.6pt;width:477.75pt;height:6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">
                <v:textbox>
                  <w:txbxContent>
                    <w:p w14:paraId="68B54D87" w14:textId="4966EC86" w:rsidR="00AA04E5" w:rsidRPr="00D91355" w:rsidRDefault="00AA04E5" w:rsidP="00BF4CF1">
                      <w:pPr>
                        <w:pStyle w:val="SingleTxtG"/>
                        <w:ind w:left="0" w:right="183"/>
                        <w:rPr>
                          <w:sz w:val="22"/>
                          <w:szCs w:val="22"/>
                        </w:rPr>
                      </w:pPr>
                      <w:r w:rsidRPr="00D91355">
                        <w:rPr>
                          <w:sz w:val="22"/>
                          <w:szCs w:val="22"/>
                        </w:rPr>
                        <w:t>24. Please provide information on the 22 proposals aimed at eliminating vulnerable residential areas in the “One Denmark without Parallel Societies” plan. Please explain how the State party plans to prevent these initiatives from having any possible adverse effects on the right to adequate housing, especially for ethnic minorities and foreign nationals.</w:t>
                      </w:r>
                    </w:p>
                    <w:p w14:paraId="0EF8F580" w14:textId="2481C480" w:rsidR="00AA04E5" w:rsidRPr="00282F3B" w:rsidRDefault="00AA04E5">
                      <w:pPr>
                        <w:rPr>
                          <w:lang w:val="en-GB"/>
                        </w:rPr>
                      </w:pPr>
                    </w:p>
                  </w:txbxContent>
                </v:textbox>
                <w10:wrap type="square" anchorx="margin"/>
              </v:shape>
            </w:pict>
          </mc:Fallback>
        </mc:AlternateContent>
      </w:r>
      <w:r w:rsidR="00842961" w:rsidRPr="00694985">
        <w:rPr>
          <w:rFonts w:asciiTheme="minorBidi" w:hAnsiTheme="minorBidi" w:cstheme="minorBidi"/>
          <w:lang w:val="en-US"/>
        </w:rPr>
        <w:t>LOI para 2</w:t>
      </w:r>
      <w:r w:rsidR="00D256D8" w:rsidRPr="00694985">
        <w:rPr>
          <w:rFonts w:asciiTheme="minorBidi" w:hAnsiTheme="minorBidi" w:cstheme="minorBidi"/>
          <w:lang w:val="en-US"/>
        </w:rPr>
        <w:t xml:space="preserve">4 </w:t>
      </w:r>
      <w:r w:rsidR="00842961" w:rsidRPr="00694985">
        <w:rPr>
          <w:rFonts w:asciiTheme="minorBidi" w:hAnsiTheme="minorBidi" w:cstheme="minorBidi"/>
          <w:lang w:val="en-US"/>
        </w:rPr>
        <w:t>- Right to adequate standard of living (art 11)</w:t>
      </w:r>
      <w:bookmarkEnd w:id="33"/>
      <w:r w:rsidR="00842961" w:rsidRPr="00694985">
        <w:rPr>
          <w:rFonts w:asciiTheme="minorBidi" w:hAnsiTheme="minorBidi" w:cstheme="minorBidi"/>
          <w:lang w:val="en-US"/>
        </w:rPr>
        <w:t xml:space="preserve"> </w:t>
      </w:r>
    </w:p>
    <w:p w14:paraId="669FC875" w14:textId="77777777" w:rsidR="00EC5593" w:rsidRPr="00694985" w:rsidRDefault="00EC5593" w:rsidP="001247D8">
      <w:pPr>
        <w:jc w:val="both"/>
        <w:rPr>
          <w:rFonts w:asciiTheme="minorBidi" w:hAnsiTheme="minorBidi"/>
          <w:sz w:val="24"/>
          <w:szCs w:val="24"/>
          <w:lang w:val="en-US"/>
        </w:rPr>
      </w:pPr>
    </w:p>
    <w:p w14:paraId="36EF53CE" w14:textId="0FFCAAAA" w:rsidR="004440AD" w:rsidRPr="00694985" w:rsidRDefault="005867C9" w:rsidP="001247D8">
      <w:pPr>
        <w:jc w:val="both"/>
        <w:rPr>
          <w:rFonts w:asciiTheme="minorBidi" w:hAnsiTheme="minorBidi"/>
          <w:sz w:val="24"/>
          <w:szCs w:val="24"/>
          <w:lang w:val="en-US"/>
        </w:rPr>
      </w:pPr>
      <w:r w:rsidRPr="00694985">
        <w:rPr>
          <w:rFonts w:asciiTheme="minorBidi" w:hAnsiTheme="minorBidi"/>
          <w:sz w:val="24"/>
          <w:szCs w:val="24"/>
          <w:lang w:val="en-US"/>
        </w:rPr>
        <w:t>In March 2018, the former government presented a political plan ”One Denmark without Parallel Societies” with 22 proposals aimed at eliminating the so-called ghetto-areas</w:t>
      </w:r>
      <w:r w:rsidR="00A16ADD" w:rsidRPr="00694985">
        <w:rPr>
          <w:rFonts w:asciiTheme="minorBidi" w:hAnsiTheme="minorBidi"/>
          <w:sz w:val="24"/>
          <w:szCs w:val="24"/>
          <w:lang w:val="en-US"/>
        </w:rPr>
        <w:t>.</w:t>
      </w:r>
      <w:r w:rsidR="00A16ADD" w:rsidRPr="00694985">
        <w:rPr>
          <w:rStyle w:val="FootnoteReference"/>
          <w:rFonts w:asciiTheme="minorBidi" w:hAnsiTheme="minorBidi"/>
          <w:sz w:val="24"/>
          <w:szCs w:val="24"/>
          <w:lang w:val="en-US"/>
        </w:rPr>
        <w:footnoteReference w:id="20"/>
      </w:r>
      <w:r w:rsidRPr="00694985">
        <w:rPr>
          <w:rFonts w:asciiTheme="minorBidi" w:hAnsiTheme="minorBidi"/>
          <w:sz w:val="24"/>
          <w:szCs w:val="24"/>
          <w:lang w:val="en-US"/>
        </w:rPr>
        <w:t xml:space="preserve"> One of the criteria for designating an area as “ghetto” is the number of immigrants </w:t>
      </w:r>
      <w:r w:rsidR="0040351E" w:rsidRPr="00694985">
        <w:rPr>
          <w:rFonts w:asciiTheme="minorBidi" w:hAnsiTheme="minorBidi"/>
          <w:sz w:val="24"/>
          <w:szCs w:val="24"/>
          <w:lang w:val="en-US"/>
        </w:rPr>
        <w:t xml:space="preserve">from non-Western countries </w:t>
      </w:r>
      <w:r w:rsidRPr="00694985">
        <w:rPr>
          <w:rFonts w:asciiTheme="minorBidi" w:hAnsiTheme="minorBidi"/>
          <w:sz w:val="24"/>
          <w:szCs w:val="24"/>
          <w:lang w:val="en-US"/>
        </w:rPr>
        <w:t>in the area</w:t>
      </w:r>
      <w:r w:rsidR="0040351E" w:rsidRPr="00694985">
        <w:rPr>
          <w:rFonts w:asciiTheme="minorBidi" w:hAnsiTheme="minorBidi"/>
          <w:sz w:val="24"/>
          <w:szCs w:val="24"/>
          <w:lang w:val="en-US"/>
        </w:rPr>
        <w:t xml:space="preserve"> (minimum 50%)</w:t>
      </w:r>
      <w:r w:rsidRPr="00694985">
        <w:rPr>
          <w:rFonts w:asciiTheme="minorBidi" w:hAnsiTheme="minorBidi"/>
          <w:sz w:val="24"/>
          <w:szCs w:val="24"/>
          <w:lang w:val="en-US"/>
        </w:rPr>
        <w:t>.</w:t>
      </w:r>
      <w:r w:rsidR="0040351E" w:rsidRPr="00694985">
        <w:rPr>
          <w:rStyle w:val="FootnoteReference"/>
          <w:rFonts w:asciiTheme="minorBidi" w:hAnsiTheme="minorBidi"/>
          <w:sz w:val="24"/>
          <w:szCs w:val="24"/>
          <w:lang w:val="en-US"/>
        </w:rPr>
        <w:footnoteReference w:id="21"/>
      </w:r>
      <w:r w:rsidRPr="00694985">
        <w:rPr>
          <w:rFonts w:asciiTheme="minorBidi" w:hAnsiTheme="minorBidi"/>
          <w:sz w:val="24"/>
          <w:szCs w:val="24"/>
          <w:lang w:val="en-US"/>
        </w:rPr>
        <w:t xml:space="preserve"> Residents in “ghetto” areas are subjected to some form of special legislation. By way of example, they risk double-punishment for </w:t>
      </w:r>
      <w:r w:rsidR="009F4EC2" w:rsidRPr="00694985">
        <w:rPr>
          <w:rFonts w:asciiTheme="minorBidi" w:hAnsiTheme="minorBidi"/>
          <w:sz w:val="24"/>
          <w:szCs w:val="24"/>
          <w:lang w:val="en-US"/>
        </w:rPr>
        <w:t>criminality, and</w:t>
      </w:r>
      <w:r w:rsidRPr="00694985">
        <w:rPr>
          <w:rFonts w:asciiTheme="minorBidi" w:hAnsiTheme="minorBidi"/>
          <w:sz w:val="24"/>
          <w:szCs w:val="24"/>
          <w:lang w:val="en-US"/>
        </w:rPr>
        <w:t xml:space="preserve"> they risk losing their entitlement to child benefit (</w:t>
      </w:r>
      <w:r w:rsidR="00641742">
        <w:rPr>
          <w:rFonts w:asciiTheme="minorBidi" w:hAnsiTheme="minorBidi"/>
          <w:sz w:val="24"/>
          <w:szCs w:val="24"/>
          <w:lang w:val="en-US"/>
        </w:rPr>
        <w:t>in Danish “</w:t>
      </w:r>
      <w:proofErr w:type="spellStart"/>
      <w:r w:rsidRPr="00694985">
        <w:rPr>
          <w:rFonts w:asciiTheme="minorBidi" w:hAnsiTheme="minorBidi"/>
          <w:sz w:val="24"/>
          <w:szCs w:val="24"/>
          <w:lang w:val="en-US"/>
        </w:rPr>
        <w:t>børne</w:t>
      </w:r>
      <w:proofErr w:type="spellEnd"/>
      <w:r w:rsidRPr="00694985">
        <w:rPr>
          <w:rFonts w:asciiTheme="minorBidi" w:hAnsiTheme="minorBidi"/>
          <w:sz w:val="24"/>
          <w:szCs w:val="24"/>
          <w:lang w:val="en-US"/>
        </w:rPr>
        <w:t xml:space="preserve">- og </w:t>
      </w:r>
      <w:proofErr w:type="spellStart"/>
      <w:r w:rsidRPr="00694985">
        <w:rPr>
          <w:rFonts w:asciiTheme="minorBidi" w:hAnsiTheme="minorBidi"/>
          <w:sz w:val="24"/>
          <w:szCs w:val="24"/>
          <w:lang w:val="en-US"/>
        </w:rPr>
        <w:t>ungeydelser</w:t>
      </w:r>
      <w:proofErr w:type="spellEnd"/>
      <w:r w:rsidR="00641742">
        <w:rPr>
          <w:rFonts w:asciiTheme="minorBidi" w:hAnsiTheme="minorBidi"/>
          <w:sz w:val="24"/>
          <w:szCs w:val="24"/>
          <w:lang w:val="en-US"/>
        </w:rPr>
        <w:t>”</w:t>
      </w:r>
      <w:r w:rsidRPr="00694985">
        <w:rPr>
          <w:rFonts w:asciiTheme="minorBidi" w:hAnsiTheme="minorBidi"/>
          <w:sz w:val="24"/>
          <w:szCs w:val="24"/>
          <w:lang w:val="en-US"/>
        </w:rPr>
        <w:t>) if they do not leave their small kids to day-care (initially for three months that can be extended if they do not comply)</w:t>
      </w:r>
      <w:r w:rsidR="009F4EC2" w:rsidRPr="00694985">
        <w:rPr>
          <w:rFonts w:asciiTheme="minorBidi" w:hAnsiTheme="minorBidi"/>
          <w:sz w:val="24"/>
          <w:szCs w:val="24"/>
          <w:lang w:val="en-US"/>
        </w:rPr>
        <w:t>. We agree that learning Danish is key for kids’ learning and success in school, but we disagree that these objectives should be obtained through coercion and economic sanctions. These families already live on a minimum of social allowances and the child benefit is a necessary and very important supplement to their budget.</w:t>
      </w:r>
      <w:r w:rsidR="009F4EC2" w:rsidRPr="00694985">
        <w:rPr>
          <w:rStyle w:val="FootnoteReference"/>
          <w:rFonts w:asciiTheme="minorBidi" w:hAnsiTheme="minorBidi"/>
          <w:sz w:val="24"/>
          <w:szCs w:val="24"/>
          <w:lang w:val="en-US"/>
        </w:rPr>
        <w:footnoteReference w:id="22"/>
      </w:r>
      <w:r w:rsidR="000A278B" w:rsidRPr="00694985">
        <w:rPr>
          <w:rFonts w:asciiTheme="minorBidi" w:hAnsiTheme="minorBidi"/>
          <w:sz w:val="24"/>
          <w:szCs w:val="24"/>
          <w:lang w:val="en-US"/>
        </w:rPr>
        <w:t xml:space="preserve"> </w:t>
      </w:r>
    </w:p>
    <w:p w14:paraId="61751C8C" w14:textId="3AF0E74F" w:rsidR="005867C9" w:rsidRPr="00694985" w:rsidRDefault="00A16ADD" w:rsidP="001247D8">
      <w:pPr>
        <w:jc w:val="both"/>
        <w:rPr>
          <w:rFonts w:asciiTheme="minorBidi" w:hAnsiTheme="minorBidi"/>
          <w:sz w:val="24"/>
          <w:szCs w:val="24"/>
          <w:lang w:val="en-US"/>
        </w:rPr>
      </w:pPr>
      <w:r w:rsidRPr="00694985">
        <w:rPr>
          <w:rFonts w:asciiTheme="minorBidi" w:hAnsiTheme="minorBidi"/>
          <w:sz w:val="24"/>
          <w:szCs w:val="24"/>
          <w:lang w:val="en-US"/>
        </w:rPr>
        <w:t>Moreover, many</w:t>
      </w:r>
      <w:r w:rsidR="005867C9" w:rsidRPr="00694985">
        <w:rPr>
          <w:rFonts w:asciiTheme="minorBidi" w:hAnsiTheme="minorBidi"/>
          <w:sz w:val="24"/>
          <w:szCs w:val="24"/>
          <w:lang w:val="en-US"/>
        </w:rPr>
        <w:t xml:space="preserve"> Ghetto-areas are </w:t>
      </w:r>
      <w:r w:rsidRPr="00694985">
        <w:rPr>
          <w:rFonts w:asciiTheme="minorBidi" w:hAnsiTheme="minorBidi"/>
          <w:sz w:val="24"/>
          <w:szCs w:val="24"/>
          <w:lang w:val="en-US"/>
        </w:rPr>
        <w:t>on the so-called “housing requirement list” (</w:t>
      </w:r>
      <w:r w:rsidR="009829DF" w:rsidRPr="00694985">
        <w:rPr>
          <w:rFonts w:asciiTheme="minorBidi" w:hAnsiTheme="minorBidi"/>
          <w:sz w:val="24"/>
          <w:szCs w:val="24"/>
          <w:lang w:val="en-US"/>
        </w:rPr>
        <w:t>i</w:t>
      </w:r>
      <w:proofErr w:type="spellStart"/>
      <w:r w:rsidR="009829DF" w:rsidRPr="00694985">
        <w:rPr>
          <w:rFonts w:asciiTheme="minorBidi" w:hAnsiTheme="minorBidi"/>
          <w:sz w:val="24"/>
          <w:szCs w:val="24"/>
          <w:lang w:val="en-US"/>
        </w:rPr>
        <w:t xml:space="preserve">n Danish </w:t>
      </w:r>
      <w:r w:rsidR="004440AD" w:rsidRPr="00694985">
        <w:rPr>
          <w:rFonts w:asciiTheme="minorBidi" w:hAnsiTheme="minorBidi"/>
          <w:sz w:val="24"/>
          <w:szCs w:val="24"/>
          <w:lang w:val="en-US"/>
        </w:rPr>
        <w:t>“b</w:t>
      </w:r>
      <w:r w:rsidRPr="00694985">
        <w:rPr>
          <w:rFonts w:asciiTheme="minorBidi" w:hAnsiTheme="minorBidi"/>
          <w:sz w:val="24"/>
          <w:szCs w:val="24"/>
          <w:lang w:val="en-US"/>
        </w:rPr>
        <w:t>oligkravslisten</w:t>
      </w:r>
      <w:proofErr w:type="spellEnd"/>
      <w:r w:rsidR="004440AD" w:rsidRPr="00694985">
        <w:rPr>
          <w:rFonts w:asciiTheme="minorBidi" w:hAnsiTheme="minorBidi"/>
          <w:sz w:val="24"/>
          <w:szCs w:val="24"/>
          <w:lang w:val="en-US"/>
        </w:rPr>
        <w:t>”</w:t>
      </w:r>
      <w:r w:rsidRPr="00694985">
        <w:rPr>
          <w:rFonts w:asciiTheme="minorBidi" w:hAnsiTheme="minorBidi"/>
          <w:sz w:val="24"/>
          <w:szCs w:val="24"/>
          <w:lang w:val="en-US"/>
        </w:rPr>
        <w:t>). Areas on th</w:t>
      </w:r>
      <w:r w:rsidR="004808CD" w:rsidRPr="00694985">
        <w:rPr>
          <w:rFonts w:asciiTheme="minorBidi" w:hAnsiTheme="minorBidi"/>
          <w:sz w:val="24"/>
          <w:szCs w:val="24"/>
          <w:lang w:val="en-US"/>
        </w:rPr>
        <w:t xml:space="preserve">is </w:t>
      </w:r>
      <w:r w:rsidRPr="00694985">
        <w:rPr>
          <w:rFonts w:asciiTheme="minorBidi" w:hAnsiTheme="minorBidi"/>
          <w:sz w:val="24"/>
          <w:szCs w:val="24"/>
          <w:lang w:val="en-US"/>
        </w:rPr>
        <w:t>list fulfil four criteria, including number of unemployed people and the average income pr. household.</w:t>
      </w:r>
      <w:r w:rsidRPr="00694985">
        <w:rPr>
          <w:rStyle w:val="FootnoteReference"/>
          <w:rFonts w:asciiTheme="minorBidi" w:hAnsiTheme="minorBidi"/>
          <w:sz w:val="24"/>
          <w:szCs w:val="24"/>
          <w:lang w:val="en-US"/>
        </w:rPr>
        <w:footnoteReference w:id="23"/>
      </w:r>
      <w:r w:rsidRPr="00694985">
        <w:rPr>
          <w:rFonts w:asciiTheme="minorBidi" w:hAnsiTheme="minorBidi"/>
          <w:sz w:val="24"/>
          <w:szCs w:val="24"/>
          <w:lang w:val="en-US"/>
        </w:rPr>
        <w:t xml:space="preserve"> </w:t>
      </w:r>
      <w:r w:rsidR="000A278B" w:rsidRPr="00694985">
        <w:rPr>
          <w:rFonts w:asciiTheme="minorBidi" w:hAnsiTheme="minorBidi"/>
          <w:sz w:val="24"/>
          <w:szCs w:val="24"/>
          <w:lang w:val="en-US"/>
        </w:rPr>
        <w:t>A person who live in an area on th</w:t>
      </w:r>
      <w:r w:rsidR="004808CD" w:rsidRPr="00694985">
        <w:rPr>
          <w:rFonts w:asciiTheme="minorBidi" w:hAnsiTheme="minorBidi"/>
          <w:sz w:val="24"/>
          <w:szCs w:val="24"/>
          <w:lang w:val="en-US"/>
        </w:rPr>
        <w:t>e</w:t>
      </w:r>
      <w:r w:rsidR="000A278B" w:rsidRPr="00694985">
        <w:rPr>
          <w:rFonts w:asciiTheme="minorBidi" w:hAnsiTheme="minorBidi"/>
          <w:sz w:val="24"/>
          <w:szCs w:val="24"/>
          <w:lang w:val="en-US"/>
        </w:rPr>
        <w:t xml:space="preserve"> list </w:t>
      </w:r>
      <w:r w:rsidR="004808CD" w:rsidRPr="00694985">
        <w:rPr>
          <w:rFonts w:asciiTheme="minorBidi" w:hAnsiTheme="minorBidi"/>
          <w:sz w:val="24"/>
          <w:szCs w:val="24"/>
          <w:lang w:val="en-US"/>
        </w:rPr>
        <w:t>is</w:t>
      </w:r>
      <w:r w:rsidR="000A278B" w:rsidRPr="00694985">
        <w:rPr>
          <w:rFonts w:asciiTheme="minorBidi" w:hAnsiTheme="minorBidi"/>
          <w:sz w:val="24"/>
          <w:szCs w:val="24"/>
          <w:lang w:val="en-US"/>
        </w:rPr>
        <w:t xml:space="preserve"> not entitled to </w:t>
      </w:r>
      <w:r w:rsidRPr="00694985">
        <w:rPr>
          <w:rFonts w:asciiTheme="minorBidi" w:hAnsiTheme="minorBidi"/>
          <w:sz w:val="24"/>
          <w:szCs w:val="24"/>
          <w:lang w:val="en-US"/>
        </w:rPr>
        <w:t>family reunification with a partner living</w:t>
      </w:r>
      <w:r w:rsidR="000A278B" w:rsidRPr="00694985">
        <w:rPr>
          <w:rFonts w:asciiTheme="minorBidi" w:hAnsiTheme="minorBidi"/>
          <w:sz w:val="24"/>
          <w:szCs w:val="24"/>
          <w:lang w:val="en-US"/>
        </w:rPr>
        <w:t xml:space="preserve"> outside Denmark.</w:t>
      </w:r>
      <w:r w:rsidRPr="00694985">
        <w:rPr>
          <w:rFonts w:asciiTheme="minorBidi" w:hAnsiTheme="minorBidi"/>
          <w:sz w:val="24"/>
          <w:szCs w:val="24"/>
          <w:lang w:val="en-US"/>
        </w:rPr>
        <w:t xml:space="preserve"> However, refugees</w:t>
      </w:r>
      <w:r w:rsidR="00772399" w:rsidRPr="00694985">
        <w:rPr>
          <w:rFonts w:asciiTheme="minorBidi" w:hAnsiTheme="minorBidi"/>
          <w:sz w:val="24"/>
          <w:szCs w:val="24"/>
          <w:lang w:val="en-US"/>
        </w:rPr>
        <w:t>,</w:t>
      </w:r>
      <w:r w:rsidRPr="00694985">
        <w:rPr>
          <w:rFonts w:asciiTheme="minorBidi" w:hAnsiTheme="minorBidi"/>
          <w:sz w:val="24"/>
          <w:szCs w:val="24"/>
          <w:lang w:val="en-US"/>
        </w:rPr>
        <w:t xml:space="preserve"> </w:t>
      </w:r>
      <w:r w:rsidR="00772399" w:rsidRPr="00694985">
        <w:rPr>
          <w:rFonts w:asciiTheme="minorBidi" w:hAnsiTheme="minorBidi"/>
          <w:sz w:val="24"/>
          <w:szCs w:val="24"/>
          <w:lang w:val="en-US"/>
        </w:rPr>
        <w:t xml:space="preserve">who are in risk of persecution in their home country, </w:t>
      </w:r>
      <w:r w:rsidRPr="00694985">
        <w:rPr>
          <w:rFonts w:asciiTheme="minorBidi" w:hAnsiTheme="minorBidi"/>
          <w:sz w:val="24"/>
          <w:szCs w:val="24"/>
          <w:lang w:val="en-US"/>
        </w:rPr>
        <w:t xml:space="preserve">are exempted from this rule. </w:t>
      </w:r>
    </w:p>
    <w:p w14:paraId="5BE80EBE" w14:textId="6EF1AD1B" w:rsidR="00D256D8" w:rsidRPr="00694985" w:rsidRDefault="000A278B" w:rsidP="001247D8">
      <w:pPr>
        <w:jc w:val="both"/>
        <w:rPr>
          <w:rFonts w:asciiTheme="minorBidi" w:hAnsiTheme="minorBidi"/>
          <w:sz w:val="24"/>
          <w:szCs w:val="24"/>
          <w:lang w:val="en-US"/>
        </w:rPr>
      </w:pPr>
      <w:r w:rsidRPr="00694985">
        <w:rPr>
          <w:rFonts w:asciiTheme="minorBidi" w:hAnsiTheme="minorBidi"/>
          <w:sz w:val="24"/>
          <w:szCs w:val="24"/>
          <w:lang w:val="en-US"/>
        </w:rPr>
        <w:t>T</w:t>
      </w:r>
      <w:r w:rsidR="00D256D8" w:rsidRPr="00694985">
        <w:rPr>
          <w:rFonts w:asciiTheme="minorBidi" w:hAnsiTheme="minorBidi"/>
          <w:sz w:val="24"/>
          <w:szCs w:val="24"/>
          <w:lang w:val="en-US"/>
        </w:rPr>
        <w:t xml:space="preserve">he new 22 proposals aiming at “Ghetto-areas” would have adverse effects on the right to adequate housing for ethnic minorities and foreign nationals, including refugees. </w:t>
      </w:r>
    </w:p>
    <w:p w14:paraId="0116D85F" w14:textId="400A9BD6" w:rsidR="00AB2B36" w:rsidRPr="00694985" w:rsidRDefault="00AB2B36" w:rsidP="00AB2B36">
      <w:pPr>
        <w:jc w:val="both"/>
        <w:rPr>
          <w:rFonts w:asciiTheme="minorBidi" w:hAnsiTheme="minorBidi"/>
          <w:sz w:val="24"/>
          <w:szCs w:val="24"/>
          <w:lang w:val="en-US"/>
        </w:rPr>
      </w:pPr>
      <w:r w:rsidRPr="00694985">
        <w:rPr>
          <w:rFonts w:asciiTheme="minorBidi" w:hAnsiTheme="minorBidi"/>
          <w:b/>
          <w:sz w:val="24"/>
          <w:szCs w:val="24"/>
          <w:lang w:val="en-US"/>
        </w:rPr>
        <w:t>Suggested recommendation</w:t>
      </w:r>
      <w:r w:rsidRPr="00694985">
        <w:rPr>
          <w:rFonts w:asciiTheme="minorBidi" w:hAnsiTheme="minorBidi"/>
          <w:sz w:val="24"/>
          <w:szCs w:val="24"/>
          <w:lang w:val="en-US"/>
        </w:rPr>
        <w:t xml:space="preserve">   </w:t>
      </w:r>
    </w:p>
    <w:p w14:paraId="75AAD71D" w14:textId="7A819A7F" w:rsidR="00186BC7" w:rsidRPr="00694985" w:rsidRDefault="00D256D8" w:rsidP="001247D8">
      <w:pPr>
        <w:jc w:val="both"/>
        <w:rPr>
          <w:rFonts w:asciiTheme="minorBidi" w:hAnsiTheme="minorBidi"/>
          <w:sz w:val="24"/>
          <w:szCs w:val="24"/>
          <w:lang w:val="en-GB"/>
        </w:rPr>
      </w:pPr>
      <w:r w:rsidRPr="00694985">
        <w:rPr>
          <w:rFonts w:asciiTheme="minorBidi" w:hAnsiTheme="minorBidi"/>
          <w:sz w:val="24"/>
          <w:szCs w:val="24"/>
          <w:lang w:val="en-GB"/>
        </w:rPr>
        <w:t xml:space="preserve">We would recommend to the Committee to ask </w:t>
      </w:r>
      <w:r w:rsidR="00EF14CB" w:rsidRPr="00694985">
        <w:rPr>
          <w:rFonts w:asciiTheme="minorBidi" w:hAnsiTheme="minorBidi"/>
          <w:sz w:val="24"/>
          <w:szCs w:val="24"/>
          <w:lang w:val="en-GB"/>
        </w:rPr>
        <w:t>Denmark to evaluate the impact of the</w:t>
      </w:r>
      <w:r w:rsidR="000A278B" w:rsidRPr="00694985">
        <w:rPr>
          <w:rFonts w:asciiTheme="minorBidi" w:hAnsiTheme="minorBidi"/>
          <w:sz w:val="24"/>
          <w:szCs w:val="24"/>
          <w:lang w:val="en-GB"/>
        </w:rPr>
        <w:t xml:space="preserve"> different initiatives and laws related to the</w:t>
      </w:r>
      <w:r w:rsidR="00EF14CB" w:rsidRPr="00694985">
        <w:rPr>
          <w:rFonts w:asciiTheme="minorBidi" w:hAnsiTheme="minorBidi"/>
          <w:sz w:val="24"/>
          <w:szCs w:val="24"/>
          <w:lang w:val="en-GB"/>
        </w:rPr>
        <w:t xml:space="preserve"> Ghetto-</w:t>
      </w:r>
      <w:r w:rsidR="000A278B" w:rsidRPr="00694985">
        <w:rPr>
          <w:rFonts w:asciiTheme="minorBidi" w:hAnsiTheme="minorBidi"/>
          <w:sz w:val="24"/>
          <w:szCs w:val="24"/>
          <w:lang w:val="en-GB"/>
        </w:rPr>
        <w:t>plan</w:t>
      </w:r>
      <w:r w:rsidR="00EF14CB" w:rsidRPr="00694985">
        <w:rPr>
          <w:rFonts w:asciiTheme="minorBidi" w:hAnsiTheme="minorBidi"/>
          <w:sz w:val="24"/>
          <w:szCs w:val="24"/>
          <w:lang w:val="en-GB"/>
        </w:rPr>
        <w:t xml:space="preserve"> on ethnic minorities</w:t>
      </w:r>
      <w:r w:rsidR="004D1BC6" w:rsidRPr="00694985">
        <w:rPr>
          <w:rFonts w:asciiTheme="minorBidi" w:hAnsiTheme="minorBidi"/>
          <w:sz w:val="24"/>
          <w:szCs w:val="24"/>
          <w:lang w:val="en-GB"/>
        </w:rPr>
        <w:t xml:space="preserve"> and others living in “ghetto-areas”</w:t>
      </w:r>
      <w:r w:rsidR="000A278B" w:rsidRPr="00694985">
        <w:rPr>
          <w:rFonts w:asciiTheme="minorBidi" w:hAnsiTheme="minorBidi"/>
          <w:sz w:val="24"/>
          <w:szCs w:val="24"/>
          <w:lang w:val="en-GB"/>
        </w:rPr>
        <w:t>, including those</w:t>
      </w:r>
      <w:r w:rsidR="00EF14CB" w:rsidRPr="00694985">
        <w:rPr>
          <w:rFonts w:asciiTheme="minorBidi" w:hAnsiTheme="minorBidi"/>
          <w:sz w:val="24"/>
          <w:szCs w:val="24"/>
          <w:lang w:val="en-GB"/>
        </w:rPr>
        <w:t xml:space="preserve"> who have been forced to leave their area. </w:t>
      </w:r>
    </w:p>
    <w:p w14:paraId="44C1716C" w14:textId="05E8FA47" w:rsidR="00186BC7" w:rsidRPr="00694985" w:rsidRDefault="00186BC7" w:rsidP="000A278B">
      <w:pPr>
        <w:pStyle w:val="Heading1"/>
        <w:rPr>
          <w:rFonts w:asciiTheme="minorBidi" w:hAnsiTheme="minorBidi" w:cstheme="minorBidi"/>
          <w:lang w:val="en-US"/>
        </w:rPr>
      </w:pPr>
      <w:bookmarkStart w:id="34" w:name="_Toc18665856"/>
      <w:r w:rsidRPr="00694985">
        <w:rPr>
          <w:rFonts w:asciiTheme="minorBidi" w:hAnsiTheme="minorBidi" w:cstheme="minorBidi"/>
          <w:lang w:val="en-GB"/>
        </w:rPr>
        <w:lastRenderedPageBreak/>
        <w:t>Part B: OTHER SUGGESTED RECOMMENDATIONS</w:t>
      </w:r>
      <w:bookmarkEnd w:id="34"/>
    </w:p>
    <w:p w14:paraId="3F1E7DD4" w14:textId="3864AAED" w:rsidR="000A278B" w:rsidRPr="00694985" w:rsidRDefault="00186BC7" w:rsidP="000A278B">
      <w:pPr>
        <w:pStyle w:val="Heading2"/>
        <w:rPr>
          <w:rFonts w:asciiTheme="minorBidi" w:hAnsiTheme="minorBidi" w:cstheme="minorBidi"/>
          <w:lang w:val="en-US"/>
        </w:rPr>
      </w:pPr>
      <w:bookmarkStart w:id="35" w:name="_Toc18665857"/>
      <w:r w:rsidRPr="00694985">
        <w:rPr>
          <w:rFonts w:asciiTheme="minorBidi" w:hAnsiTheme="minorBidi" w:cstheme="minorBidi"/>
          <w:lang w:val="en-US"/>
        </w:rPr>
        <w:t xml:space="preserve">ISSUE 1: </w:t>
      </w:r>
      <w:r w:rsidR="00AF2B6B" w:rsidRPr="00694985">
        <w:rPr>
          <w:rFonts w:asciiTheme="minorBidi" w:hAnsiTheme="minorBidi" w:cstheme="minorBidi"/>
          <w:lang w:val="en-US"/>
        </w:rPr>
        <w:t xml:space="preserve">The right to family life </w:t>
      </w:r>
      <w:r w:rsidRPr="00694985">
        <w:rPr>
          <w:rFonts w:asciiTheme="minorBidi" w:hAnsiTheme="minorBidi" w:cstheme="minorBidi"/>
          <w:lang w:val="en-US"/>
        </w:rPr>
        <w:t>(ART 10)</w:t>
      </w:r>
      <w:bookmarkEnd w:id="35"/>
    </w:p>
    <w:p w14:paraId="44F6901E" w14:textId="6697635A" w:rsidR="009B1FF0" w:rsidRPr="00694985" w:rsidRDefault="009B1FF0" w:rsidP="000A278B">
      <w:pPr>
        <w:pStyle w:val="Heading3"/>
        <w:rPr>
          <w:rFonts w:asciiTheme="minorBidi" w:hAnsiTheme="minorBidi" w:cstheme="minorBidi"/>
          <w:sz w:val="24"/>
          <w:szCs w:val="24"/>
          <w:lang w:val="en-US"/>
        </w:rPr>
      </w:pPr>
      <w:bookmarkStart w:id="36" w:name="_Toc18665858"/>
      <w:r w:rsidRPr="00694985">
        <w:rPr>
          <w:rFonts w:asciiTheme="minorBidi" w:hAnsiTheme="minorBidi" w:cstheme="minorBidi"/>
          <w:sz w:val="24"/>
          <w:szCs w:val="24"/>
          <w:lang w:val="en-US"/>
        </w:rPr>
        <w:t>Right to family reunification</w:t>
      </w:r>
      <w:bookmarkEnd w:id="36"/>
      <w:r w:rsidRPr="00694985">
        <w:rPr>
          <w:rFonts w:asciiTheme="minorBidi" w:hAnsiTheme="minorBidi" w:cstheme="minorBidi"/>
          <w:sz w:val="24"/>
          <w:szCs w:val="24"/>
          <w:lang w:val="en-US"/>
        </w:rPr>
        <w:t xml:space="preserve"> </w:t>
      </w:r>
    </w:p>
    <w:p w14:paraId="611A411D" w14:textId="7E0561D3" w:rsidR="00E23B52" w:rsidRPr="00694985" w:rsidRDefault="000A0DAF" w:rsidP="001247D8">
      <w:pPr>
        <w:jc w:val="both"/>
        <w:rPr>
          <w:rFonts w:asciiTheme="minorBidi" w:hAnsiTheme="minorBidi"/>
          <w:sz w:val="24"/>
          <w:szCs w:val="24"/>
          <w:lang w:val="en-US"/>
        </w:rPr>
      </w:pPr>
      <w:r w:rsidRPr="00694985">
        <w:rPr>
          <w:rFonts w:asciiTheme="minorBidi" w:hAnsiTheme="minorBidi"/>
          <w:sz w:val="24"/>
          <w:szCs w:val="24"/>
          <w:lang w:val="en-US"/>
        </w:rPr>
        <w:t>As explained above, the right to family reunification for r</w:t>
      </w:r>
      <w:r w:rsidR="00E23B52" w:rsidRPr="00694985">
        <w:rPr>
          <w:rFonts w:asciiTheme="minorBidi" w:hAnsiTheme="minorBidi"/>
          <w:sz w:val="24"/>
          <w:szCs w:val="24"/>
          <w:lang w:val="en-US"/>
        </w:rPr>
        <w:t xml:space="preserve">efugees, who have obtained temporary residence permit pursuant to article 7 (3) of the Aliens Act, </w:t>
      </w:r>
      <w:r w:rsidR="008066A0" w:rsidRPr="00694985">
        <w:rPr>
          <w:rFonts w:asciiTheme="minorBidi" w:hAnsiTheme="minorBidi"/>
          <w:sz w:val="24"/>
          <w:szCs w:val="24"/>
          <w:lang w:val="en-US"/>
        </w:rPr>
        <w:t>is</w:t>
      </w:r>
      <w:r w:rsidRPr="00694985">
        <w:rPr>
          <w:rFonts w:asciiTheme="minorBidi" w:hAnsiTheme="minorBidi"/>
          <w:sz w:val="24"/>
          <w:szCs w:val="24"/>
          <w:lang w:val="en-US"/>
        </w:rPr>
        <w:t xml:space="preserve"> delayed with</w:t>
      </w:r>
      <w:r w:rsidR="00E23B52" w:rsidRPr="00694985">
        <w:rPr>
          <w:rFonts w:asciiTheme="minorBidi" w:hAnsiTheme="minorBidi"/>
          <w:sz w:val="24"/>
          <w:szCs w:val="24"/>
          <w:lang w:val="en-US"/>
        </w:rPr>
        <w:t xml:space="preserve"> </w:t>
      </w:r>
      <w:r w:rsidR="008066A0" w:rsidRPr="00694985">
        <w:rPr>
          <w:rFonts w:asciiTheme="minorBidi" w:hAnsiTheme="minorBidi"/>
          <w:sz w:val="24"/>
          <w:szCs w:val="24"/>
          <w:lang w:val="en-US"/>
        </w:rPr>
        <w:t>three</w:t>
      </w:r>
      <w:r w:rsidR="00E23B52" w:rsidRPr="00694985">
        <w:rPr>
          <w:rFonts w:asciiTheme="minorBidi" w:hAnsiTheme="minorBidi"/>
          <w:sz w:val="24"/>
          <w:szCs w:val="24"/>
          <w:lang w:val="en-US"/>
        </w:rPr>
        <w:t xml:space="preserve"> years after having obtained residence in Denmark. </w:t>
      </w:r>
      <w:r w:rsidRPr="00694985">
        <w:rPr>
          <w:rFonts w:asciiTheme="minorBidi" w:hAnsiTheme="minorBidi"/>
          <w:sz w:val="24"/>
          <w:szCs w:val="24"/>
          <w:lang w:val="en-US"/>
        </w:rPr>
        <w:t>This rule was accepted by the Supreme Court of Denmark in a court judgement of 6 November 2017 in a specific case involving a refugee from Syria (</w:t>
      </w:r>
      <w:proofErr w:type="spellStart"/>
      <w:r w:rsidRPr="00694985">
        <w:rPr>
          <w:rFonts w:asciiTheme="minorBidi" w:hAnsiTheme="minorBidi"/>
          <w:sz w:val="24"/>
          <w:szCs w:val="24"/>
          <w:lang w:val="en-US"/>
        </w:rPr>
        <w:t>Mosalam</w:t>
      </w:r>
      <w:proofErr w:type="spellEnd"/>
      <w:r w:rsidRPr="00694985">
        <w:rPr>
          <w:rFonts w:asciiTheme="minorBidi" w:hAnsiTheme="minorBidi"/>
          <w:sz w:val="24"/>
          <w:szCs w:val="24"/>
          <w:lang w:val="en-US"/>
        </w:rPr>
        <w:t xml:space="preserve"> </w:t>
      </w:r>
      <w:proofErr w:type="spellStart"/>
      <w:r w:rsidRPr="00694985">
        <w:rPr>
          <w:rFonts w:asciiTheme="minorBidi" w:hAnsiTheme="minorBidi"/>
          <w:sz w:val="24"/>
          <w:szCs w:val="24"/>
          <w:lang w:val="en-US"/>
        </w:rPr>
        <w:t>Albaroudi</w:t>
      </w:r>
      <w:proofErr w:type="spellEnd"/>
      <w:r w:rsidRPr="00694985">
        <w:rPr>
          <w:rFonts w:asciiTheme="minorBidi" w:hAnsiTheme="minorBidi"/>
          <w:sz w:val="24"/>
          <w:szCs w:val="24"/>
          <w:lang w:val="en-US"/>
        </w:rPr>
        <w:t>). The case is now pending before the European Court of Human Rights in Strasbourg</w:t>
      </w:r>
      <w:r w:rsidRPr="00694985">
        <w:rPr>
          <w:rFonts w:asciiTheme="minorBidi" w:hAnsiTheme="minorBidi"/>
          <w:color w:val="333333"/>
          <w:sz w:val="24"/>
          <w:szCs w:val="24"/>
          <w:lang w:val="en-US"/>
        </w:rPr>
        <w:t xml:space="preserve">. </w:t>
      </w:r>
    </w:p>
    <w:p w14:paraId="5B8A1FD7" w14:textId="17534C7E" w:rsidR="00E23B52" w:rsidRPr="00694985" w:rsidRDefault="000A0DAF" w:rsidP="001247D8">
      <w:pPr>
        <w:jc w:val="both"/>
        <w:rPr>
          <w:rFonts w:asciiTheme="minorBidi" w:hAnsiTheme="minorBidi"/>
          <w:color w:val="000000"/>
          <w:sz w:val="24"/>
          <w:szCs w:val="24"/>
          <w:shd w:val="clear" w:color="auto" w:fill="FFFFFF"/>
          <w:lang w:val="en-US"/>
        </w:rPr>
      </w:pPr>
      <w:r w:rsidRPr="00694985">
        <w:rPr>
          <w:rFonts w:asciiTheme="minorBidi" w:hAnsiTheme="minorBidi"/>
          <w:sz w:val="24"/>
          <w:szCs w:val="24"/>
          <w:lang w:val="en-US"/>
        </w:rPr>
        <w:t>On several occasions, we</w:t>
      </w:r>
      <w:r w:rsidR="008066A0" w:rsidRPr="00694985">
        <w:rPr>
          <w:rFonts w:asciiTheme="minorBidi" w:hAnsiTheme="minorBidi"/>
          <w:sz w:val="24"/>
          <w:szCs w:val="24"/>
          <w:lang w:val="en-US"/>
        </w:rPr>
        <w:t xml:space="preserve"> - </w:t>
      </w:r>
      <w:r w:rsidRPr="00694985">
        <w:rPr>
          <w:rFonts w:asciiTheme="minorBidi" w:hAnsiTheme="minorBidi"/>
          <w:sz w:val="24"/>
          <w:szCs w:val="24"/>
          <w:lang w:val="en-US"/>
        </w:rPr>
        <w:t>together with the Danish Institute for Human Rights</w:t>
      </w:r>
      <w:r w:rsidR="008066A0" w:rsidRPr="00694985">
        <w:rPr>
          <w:rFonts w:asciiTheme="minorBidi" w:hAnsiTheme="minorBidi"/>
          <w:sz w:val="24"/>
          <w:szCs w:val="24"/>
          <w:lang w:val="en-US"/>
        </w:rPr>
        <w:t xml:space="preserve"> - </w:t>
      </w:r>
      <w:r w:rsidRPr="00694985">
        <w:rPr>
          <w:rFonts w:asciiTheme="minorBidi" w:hAnsiTheme="minorBidi"/>
          <w:sz w:val="24"/>
          <w:szCs w:val="24"/>
          <w:lang w:val="en-US"/>
        </w:rPr>
        <w:t>have argued</w:t>
      </w:r>
      <w:r w:rsidR="00E23B52" w:rsidRPr="00694985">
        <w:rPr>
          <w:rFonts w:asciiTheme="minorBidi" w:hAnsiTheme="minorBidi"/>
          <w:sz w:val="24"/>
          <w:szCs w:val="24"/>
          <w:lang w:val="en-US"/>
        </w:rPr>
        <w:t xml:space="preserve"> </w:t>
      </w:r>
      <w:r w:rsidRPr="00694985">
        <w:rPr>
          <w:rFonts w:asciiTheme="minorBidi" w:hAnsiTheme="minorBidi"/>
          <w:sz w:val="24"/>
          <w:szCs w:val="24"/>
          <w:lang w:val="en-US"/>
        </w:rPr>
        <w:t xml:space="preserve">that </w:t>
      </w:r>
      <w:r w:rsidR="00E23B52" w:rsidRPr="00694985">
        <w:rPr>
          <w:rFonts w:asciiTheme="minorBidi" w:hAnsiTheme="minorBidi"/>
          <w:sz w:val="24"/>
          <w:szCs w:val="24"/>
          <w:lang w:val="en-US"/>
        </w:rPr>
        <w:t>th</w:t>
      </w:r>
      <w:r w:rsidR="008066A0" w:rsidRPr="00694985">
        <w:rPr>
          <w:rFonts w:asciiTheme="minorBidi" w:hAnsiTheme="minorBidi"/>
          <w:sz w:val="24"/>
          <w:szCs w:val="24"/>
          <w:lang w:val="en-US"/>
        </w:rPr>
        <w:t>e</w:t>
      </w:r>
      <w:r w:rsidR="00E23B52" w:rsidRPr="00694985">
        <w:rPr>
          <w:rFonts w:asciiTheme="minorBidi" w:hAnsiTheme="minorBidi"/>
          <w:sz w:val="24"/>
          <w:szCs w:val="24"/>
          <w:lang w:val="en-US"/>
        </w:rPr>
        <w:t xml:space="preserve"> postponement of the right to family reunification is</w:t>
      </w:r>
      <w:r w:rsidRPr="00694985">
        <w:rPr>
          <w:rFonts w:asciiTheme="minorBidi" w:hAnsiTheme="minorBidi"/>
          <w:sz w:val="24"/>
          <w:szCs w:val="24"/>
          <w:lang w:val="en-US"/>
        </w:rPr>
        <w:t xml:space="preserve"> </w:t>
      </w:r>
      <w:r w:rsidR="00E23B52" w:rsidRPr="00694985">
        <w:rPr>
          <w:rFonts w:asciiTheme="minorBidi" w:hAnsiTheme="minorBidi"/>
          <w:sz w:val="24"/>
          <w:szCs w:val="24"/>
          <w:lang w:val="en-US"/>
        </w:rPr>
        <w:t xml:space="preserve">contrary to the obligation of the state to provide “the </w:t>
      </w:r>
      <w:r w:rsidR="00E23B52" w:rsidRPr="00694985">
        <w:rPr>
          <w:rFonts w:asciiTheme="minorBidi" w:hAnsiTheme="minorBidi"/>
          <w:color w:val="000000"/>
          <w:sz w:val="24"/>
          <w:szCs w:val="24"/>
          <w:shd w:val="clear" w:color="auto" w:fill="FFFFFF"/>
          <w:lang w:val="en-US"/>
        </w:rPr>
        <w:t xml:space="preserve">widest possible </w:t>
      </w:r>
      <w:r w:rsidR="00E23B52" w:rsidRPr="00694985">
        <w:rPr>
          <w:rFonts w:asciiTheme="minorBidi" w:hAnsiTheme="minorBidi"/>
          <w:sz w:val="24"/>
          <w:szCs w:val="24"/>
          <w:lang w:val="en-US"/>
        </w:rPr>
        <w:t>protection and assistance” to the family (</w:t>
      </w:r>
      <w:r w:rsidR="008066A0" w:rsidRPr="00694985">
        <w:rPr>
          <w:rFonts w:asciiTheme="minorBidi" w:hAnsiTheme="minorBidi"/>
          <w:sz w:val="24"/>
          <w:szCs w:val="24"/>
          <w:lang w:val="en-US"/>
        </w:rPr>
        <w:t xml:space="preserve">CESCR </w:t>
      </w:r>
      <w:r w:rsidR="00E23B52" w:rsidRPr="00694985">
        <w:rPr>
          <w:rFonts w:asciiTheme="minorBidi" w:hAnsiTheme="minorBidi"/>
          <w:sz w:val="24"/>
          <w:szCs w:val="24"/>
          <w:lang w:val="en-US"/>
        </w:rPr>
        <w:t>Art</w:t>
      </w:r>
      <w:r w:rsidR="008066A0" w:rsidRPr="00694985">
        <w:rPr>
          <w:rFonts w:asciiTheme="minorBidi" w:hAnsiTheme="minorBidi"/>
          <w:sz w:val="24"/>
          <w:szCs w:val="24"/>
          <w:lang w:val="en-US"/>
        </w:rPr>
        <w:t>icle</w:t>
      </w:r>
      <w:r w:rsidR="00E23B52" w:rsidRPr="00694985">
        <w:rPr>
          <w:rFonts w:asciiTheme="minorBidi" w:hAnsiTheme="minorBidi"/>
          <w:sz w:val="24"/>
          <w:szCs w:val="24"/>
          <w:lang w:val="en-US"/>
        </w:rPr>
        <w:t xml:space="preserve"> 10</w:t>
      </w:r>
      <w:r w:rsidR="008066A0" w:rsidRPr="00694985">
        <w:rPr>
          <w:rFonts w:asciiTheme="minorBidi" w:hAnsiTheme="minorBidi"/>
          <w:sz w:val="24"/>
          <w:szCs w:val="24"/>
          <w:lang w:val="en-US"/>
        </w:rPr>
        <w:t xml:space="preserve"> </w:t>
      </w:r>
      <w:r w:rsidR="00E23B52" w:rsidRPr="00694985">
        <w:rPr>
          <w:rFonts w:asciiTheme="minorBidi" w:hAnsiTheme="minorBidi"/>
          <w:sz w:val="24"/>
          <w:szCs w:val="24"/>
          <w:lang w:val="en-US"/>
        </w:rPr>
        <w:t>(1)).</w:t>
      </w:r>
      <w:r w:rsidR="00E23B52" w:rsidRPr="00694985">
        <w:rPr>
          <w:rFonts w:asciiTheme="minorBidi" w:hAnsiTheme="minorBidi"/>
          <w:color w:val="000000"/>
          <w:sz w:val="24"/>
          <w:szCs w:val="24"/>
          <w:shd w:val="clear" w:color="auto" w:fill="FFFFFF"/>
          <w:lang w:val="en-US"/>
        </w:rPr>
        <w:t xml:space="preserve"> </w:t>
      </w:r>
    </w:p>
    <w:p w14:paraId="16040728" w14:textId="2B70CF35" w:rsidR="00674847" w:rsidRPr="00694985" w:rsidRDefault="000A0DAF" w:rsidP="001247D8">
      <w:pPr>
        <w:jc w:val="both"/>
        <w:rPr>
          <w:rFonts w:asciiTheme="minorBidi" w:hAnsiTheme="minorBidi"/>
          <w:sz w:val="24"/>
          <w:szCs w:val="24"/>
          <w:lang w:val="en-US"/>
        </w:rPr>
      </w:pPr>
      <w:r w:rsidRPr="00694985">
        <w:rPr>
          <w:rFonts w:asciiTheme="minorBidi" w:hAnsiTheme="minorBidi"/>
          <w:sz w:val="24"/>
          <w:szCs w:val="24"/>
          <w:lang w:val="en-US"/>
        </w:rPr>
        <w:t>In January 2019, t</w:t>
      </w:r>
      <w:r w:rsidR="00674847" w:rsidRPr="00694985">
        <w:rPr>
          <w:rFonts w:asciiTheme="minorBidi" w:hAnsiTheme="minorBidi"/>
          <w:sz w:val="24"/>
          <w:szCs w:val="24"/>
          <w:lang w:val="en-US"/>
        </w:rPr>
        <w:t>he Danish Refugee Council published a report concerning the conditions for refugees in Denmark</w:t>
      </w:r>
      <w:r w:rsidRPr="00694985">
        <w:rPr>
          <w:rFonts w:asciiTheme="minorBidi" w:hAnsiTheme="minorBidi"/>
          <w:sz w:val="24"/>
          <w:szCs w:val="24"/>
          <w:lang w:val="en-US"/>
        </w:rPr>
        <w:t xml:space="preserve"> that </w:t>
      </w:r>
      <w:r w:rsidR="00674847" w:rsidRPr="00694985">
        <w:rPr>
          <w:rFonts w:asciiTheme="minorBidi" w:hAnsiTheme="minorBidi"/>
          <w:sz w:val="24"/>
          <w:szCs w:val="24"/>
          <w:lang w:val="en-US"/>
        </w:rPr>
        <w:t>focu</w:t>
      </w:r>
      <w:r w:rsidR="008066A0" w:rsidRPr="00694985">
        <w:rPr>
          <w:rFonts w:asciiTheme="minorBidi" w:hAnsiTheme="minorBidi"/>
          <w:sz w:val="24"/>
          <w:szCs w:val="24"/>
          <w:lang w:val="en-US"/>
        </w:rPr>
        <w:t>sed</w:t>
      </w:r>
      <w:r w:rsidR="00674847" w:rsidRPr="00694985">
        <w:rPr>
          <w:rFonts w:asciiTheme="minorBidi" w:hAnsiTheme="minorBidi"/>
          <w:sz w:val="24"/>
          <w:szCs w:val="24"/>
          <w:lang w:val="en-US"/>
        </w:rPr>
        <w:t xml:space="preserve"> on </w:t>
      </w:r>
      <w:r w:rsidRPr="00694985">
        <w:rPr>
          <w:rFonts w:asciiTheme="minorBidi" w:hAnsiTheme="minorBidi"/>
          <w:sz w:val="24"/>
          <w:szCs w:val="24"/>
          <w:lang w:val="en-US"/>
        </w:rPr>
        <w:t xml:space="preserve">the issue of </w:t>
      </w:r>
      <w:r w:rsidR="008066A0" w:rsidRPr="00694985">
        <w:rPr>
          <w:rFonts w:asciiTheme="minorBidi" w:hAnsiTheme="minorBidi"/>
          <w:sz w:val="24"/>
          <w:szCs w:val="24"/>
          <w:lang w:val="en-US"/>
        </w:rPr>
        <w:t xml:space="preserve">the </w:t>
      </w:r>
      <w:r w:rsidRPr="00694985">
        <w:rPr>
          <w:rFonts w:asciiTheme="minorBidi" w:hAnsiTheme="minorBidi"/>
          <w:sz w:val="24"/>
          <w:szCs w:val="24"/>
          <w:lang w:val="en-US"/>
        </w:rPr>
        <w:t>implications of the above</w:t>
      </w:r>
      <w:r w:rsidR="008066A0" w:rsidRPr="00694985">
        <w:rPr>
          <w:rFonts w:asciiTheme="minorBidi" w:hAnsiTheme="minorBidi"/>
          <w:sz w:val="24"/>
          <w:szCs w:val="24"/>
          <w:lang w:val="en-US"/>
        </w:rPr>
        <w:t>-mentioned regulation</w:t>
      </w:r>
      <w:r w:rsidRPr="00694985">
        <w:rPr>
          <w:rFonts w:asciiTheme="minorBidi" w:hAnsiTheme="minorBidi"/>
          <w:sz w:val="24"/>
          <w:szCs w:val="24"/>
          <w:lang w:val="en-US"/>
        </w:rPr>
        <w:t xml:space="preserve">, as well as </w:t>
      </w:r>
      <w:r w:rsidR="008066A0" w:rsidRPr="00694985">
        <w:rPr>
          <w:rFonts w:asciiTheme="minorBidi" w:hAnsiTheme="minorBidi"/>
          <w:sz w:val="24"/>
          <w:szCs w:val="24"/>
          <w:lang w:val="en-US"/>
        </w:rPr>
        <w:t xml:space="preserve">of </w:t>
      </w:r>
      <w:r w:rsidRPr="00694985">
        <w:rPr>
          <w:rFonts w:asciiTheme="minorBidi" w:hAnsiTheme="minorBidi"/>
          <w:sz w:val="24"/>
          <w:szCs w:val="24"/>
          <w:lang w:val="en-US"/>
        </w:rPr>
        <w:t xml:space="preserve">the </w:t>
      </w:r>
      <w:r w:rsidR="00674847" w:rsidRPr="00694985">
        <w:rPr>
          <w:rFonts w:asciiTheme="minorBidi" w:hAnsiTheme="minorBidi"/>
          <w:sz w:val="24"/>
          <w:szCs w:val="24"/>
          <w:lang w:val="en-US"/>
        </w:rPr>
        <w:t>temporary residence</w:t>
      </w:r>
      <w:r w:rsidRPr="00694985">
        <w:rPr>
          <w:rFonts w:asciiTheme="minorBidi" w:hAnsiTheme="minorBidi"/>
          <w:sz w:val="24"/>
          <w:szCs w:val="24"/>
          <w:lang w:val="en-US"/>
        </w:rPr>
        <w:t xml:space="preserve"> status</w:t>
      </w:r>
      <w:r w:rsidR="008066A0" w:rsidRPr="00694985">
        <w:rPr>
          <w:rFonts w:asciiTheme="minorBidi" w:hAnsiTheme="minorBidi"/>
          <w:sz w:val="24"/>
          <w:szCs w:val="24"/>
          <w:lang w:val="en-US"/>
        </w:rPr>
        <w:t xml:space="preserve"> granted to refugees and the low integration benefit that they receive</w:t>
      </w:r>
      <w:r w:rsidR="00674847" w:rsidRPr="00694985">
        <w:rPr>
          <w:rFonts w:asciiTheme="minorBidi" w:hAnsiTheme="minorBidi"/>
          <w:sz w:val="24"/>
          <w:szCs w:val="24"/>
          <w:lang w:val="en-US"/>
        </w:rPr>
        <w:t>.</w:t>
      </w:r>
      <w:r w:rsidR="00241B63" w:rsidRPr="00694985">
        <w:rPr>
          <w:rStyle w:val="FootnoteReference"/>
          <w:rFonts w:asciiTheme="minorBidi" w:hAnsiTheme="minorBidi"/>
          <w:sz w:val="24"/>
          <w:szCs w:val="24"/>
          <w:lang w:val="en-US"/>
        </w:rPr>
        <w:footnoteReference w:id="24"/>
      </w:r>
      <w:r w:rsidR="008066A0" w:rsidRPr="00694985">
        <w:rPr>
          <w:rFonts w:asciiTheme="minorBidi" w:hAnsiTheme="minorBidi"/>
          <w:sz w:val="24"/>
          <w:szCs w:val="24"/>
          <w:lang w:val="en-US"/>
        </w:rPr>
        <w:t xml:space="preserve"> </w:t>
      </w:r>
      <w:r w:rsidR="00674847" w:rsidRPr="00694985">
        <w:rPr>
          <w:rFonts w:asciiTheme="minorBidi" w:hAnsiTheme="minorBidi"/>
          <w:sz w:val="24"/>
          <w:szCs w:val="24"/>
          <w:lang w:val="en-US"/>
        </w:rPr>
        <w:t>The report</w:t>
      </w:r>
      <w:r w:rsidRPr="00694985">
        <w:rPr>
          <w:rFonts w:asciiTheme="minorBidi" w:hAnsiTheme="minorBidi"/>
          <w:sz w:val="24"/>
          <w:szCs w:val="24"/>
          <w:lang w:val="en-US"/>
        </w:rPr>
        <w:t>, which</w:t>
      </w:r>
      <w:r w:rsidR="00674847" w:rsidRPr="00694985">
        <w:rPr>
          <w:rFonts w:asciiTheme="minorBidi" w:hAnsiTheme="minorBidi"/>
          <w:sz w:val="24"/>
          <w:szCs w:val="24"/>
          <w:lang w:val="en-US"/>
        </w:rPr>
        <w:t xml:space="preserve"> is based on a survey of the experiences of 673 volunteers</w:t>
      </w:r>
      <w:r w:rsidRPr="00694985">
        <w:rPr>
          <w:rFonts w:asciiTheme="minorBidi" w:hAnsiTheme="minorBidi"/>
          <w:sz w:val="24"/>
          <w:szCs w:val="24"/>
          <w:lang w:val="en-US"/>
        </w:rPr>
        <w:t xml:space="preserve"> in Danish Refugee Council who works with refugee families,</w:t>
      </w:r>
      <w:r w:rsidR="00674847" w:rsidRPr="00694985">
        <w:rPr>
          <w:rFonts w:asciiTheme="minorBidi" w:hAnsiTheme="minorBidi"/>
          <w:sz w:val="24"/>
          <w:szCs w:val="24"/>
          <w:lang w:val="en-US"/>
        </w:rPr>
        <w:t xml:space="preserve"> document</w:t>
      </w:r>
      <w:r w:rsidRPr="00694985">
        <w:rPr>
          <w:rFonts w:asciiTheme="minorBidi" w:hAnsiTheme="minorBidi"/>
          <w:sz w:val="24"/>
          <w:szCs w:val="24"/>
          <w:lang w:val="en-US"/>
        </w:rPr>
        <w:t>ed</w:t>
      </w:r>
      <w:r w:rsidR="00674847" w:rsidRPr="00694985">
        <w:rPr>
          <w:rFonts w:asciiTheme="minorBidi" w:hAnsiTheme="minorBidi"/>
          <w:sz w:val="24"/>
          <w:szCs w:val="24"/>
          <w:lang w:val="en-US"/>
        </w:rPr>
        <w:t xml:space="preserve"> that many </w:t>
      </w:r>
      <w:r w:rsidR="00241B63" w:rsidRPr="00694985">
        <w:rPr>
          <w:rFonts w:asciiTheme="minorBidi" w:hAnsiTheme="minorBidi"/>
          <w:sz w:val="24"/>
          <w:szCs w:val="24"/>
          <w:lang w:val="en-US"/>
        </w:rPr>
        <w:t xml:space="preserve">refugee </w:t>
      </w:r>
      <w:r w:rsidR="00674847" w:rsidRPr="00694985">
        <w:rPr>
          <w:rFonts w:asciiTheme="minorBidi" w:hAnsiTheme="minorBidi"/>
          <w:sz w:val="24"/>
          <w:szCs w:val="24"/>
          <w:lang w:val="en-US"/>
        </w:rPr>
        <w:t xml:space="preserve">families </w:t>
      </w:r>
      <w:r w:rsidR="00241B63" w:rsidRPr="00694985">
        <w:rPr>
          <w:rFonts w:asciiTheme="minorBidi" w:hAnsiTheme="minorBidi"/>
          <w:sz w:val="24"/>
          <w:szCs w:val="24"/>
          <w:lang w:val="en-US"/>
        </w:rPr>
        <w:t>noted that the waiting time for family reunification with partners and children ha</w:t>
      </w:r>
      <w:r w:rsidR="008066A0" w:rsidRPr="00694985">
        <w:rPr>
          <w:rFonts w:asciiTheme="minorBidi" w:hAnsiTheme="minorBidi"/>
          <w:sz w:val="24"/>
          <w:szCs w:val="24"/>
          <w:lang w:val="en-US"/>
        </w:rPr>
        <w:t>s</w:t>
      </w:r>
      <w:r w:rsidR="00241B63" w:rsidRPr="00694985">
        <w:rPr>
          <w:rFonts w:asciiTheme="minorBidi" w:hAnsiTheme="minorBidi"/>
          <w:sz w:val="24"/>
          <w:szCs w:val="24"/>
          <w:lang w:val="en-US"/>
        </w:rPr>
        <w:t xml:space="preserve"> a negative impact on their health and well-being. </w:t>
      </w:r>
      <w:r w:rsidR="001C6426" w:rsidRPr="00694985">
        <w:rPr>
          <w:rFonts w:asciiTheme="minorBidi" w:hAnsiTheme="minorBidi"/>
          <w:sz w:val="24"/>
          <w:szCs w:val="24"/>
          <w:lang w:val="en-US"/>
        </w:rPr>
        <w:t>In addition, refugees</w:t>
      </w:r>
      <w:r w:rsidR="00241B63" w:rsidRPr="00694985">
        <w:rPr>
          <w:rFonts w:asciiTheme="minorBidi" w:hAnsiTheme="minorBidi"/>
          <w:sz w:val="24"/>
          <w:szCs w:val="24"/>
          <w:lang w:val="en-US"/>
        </w:rPr>
        <w:t xml:space="preserve"> </w:t>
      </w:r>
      <w:r w:rsidR="00674847" w:rsidRPr="00694985">
        <w:rPr>
          <w:rFonts w:asciiTheme="minorBidi" w:hAnsiTheme="minorBidi"/>
          <w:sz w:val="24"/>
          <w:szCs w:val="24"/>
          <w:lang w:val="en-US"/>
        </w:rPr>
        <w:t xml:space="preserve">are </w:t>
      </w:r>
      <w:r w:rsidR="007C30FF">
        <w:rPr>
          <w:rFonts w:asciiTheme="minorBidi" w:hAnsiTheme="minorBidi"/>
          <w:sz w:val="24"/>
          <w:szCs w:val="24"/>
          <w:lang w:val="en-US"/>
        </w:rPr>
        <w:t xml:space="preserve">very </w:t>
      </w:r>
      <w:r w:rsidR="00674847" w:rsidRPr="00694985">
        <w:rPr>
          <w:rFonts w:asciiTheme="minorBidi" w:hAnsiTheme="minorBidi"/>
          <w:sz w:val="24"/>
          <w:szCs w:val="24"/>
          <w:lang w:val="en-US"/>
        </w:rPr>
        <w:t xml:space="preserve">stressed about their economic situation and </w:t>
      </w:r>
      <w:r w:rsidR="00241B63" w:rsidRPr="00694985">
        <w:rPr>
          <w:rFonts w:asciiTheme="minorBidi" w:hAnsiTheme="minorBidi"/>
          <w:sz w:val="24"/>
          <w:szCs w:val="24"/>
          <w:lang w:val="en-US"/>
        </w:rPr>
        <w:t>its</w:t>
      </w:r>
      <w:r w:rsidR="00674847" w:rsidRPr="00694985">
        <w:rPr>
          <w:rFonts w:asciiTheme="minorBidi" w:hAnsiTheme="minorBidi"/>
          <w:sz w:val="24"/>
          <w:szCs w:val="24"/>
          <w:lang w:val="en-US"/>
        </w:rPr>
        <w:t xml:space="preserve"> negative impact on the</w:t>
      </w:r>
      <w:r w:rsidR="00241B63" w:rsidRPr="00694985">
        <w:rPr>
          <w:rFonts w:asciiTheme="minorBidi" w:hAnsiTheme="minorBidi"/>
          <w:sz w:val="24"/>
          <w:szCs w:val="24"/>
          <w:lang w:val="en-US"/>
        </w:rPr>
        <w:t>ir</w:t>
      </w:r>
      <w:r w:rsidR="00674847" w:rsidRPr="00694985">
        <w:rPr>
          <w:rFonts w:asciiTheme="minorBidi" w:hAnsiTheme="minorBidi"/>
          <w:sz w:val="24"/>
          <w:szCs w:val="24"/>
          <w:lang w:val="en-US"/>
        </w:rPr>
        <w:t xml:space="preserve"> children. </w:t>
      </w:r>
    </w:p>
    <w:p w14:paraId="48B3F1FC" w14:textId="2079B85B" w:rsidR="00674847" w:rsidRPr="00694985" w:rsidRDefault="00674847" w:rsidP="001247D8">
      <w:pPr>
        <w:jc w:val="both"/>
        <w:rPr>
          <w:rFonts w:asciiTheme="minorBidi" w:hAnsiTheme="minorBidi"/>
          <w:sz w:val="24"/>
          <w:szCs w:val="24"/>
          <w:lang w:val="en-US"/>
        </w:rPr>
      </w:pPr>
      <w:r w:rsidRPr="00694985">
        <w:rPr>
          <w:rFonts w:asciiTheme="minorBidi" w:hAnsiTheme="minorBidi"/>
          <w:noProof/>
          <w:sz w:val="24"/>
          <w:szCs w:val="24"/>
          <w:lang w:val="en-US"/>
        </w:rPr>
        <mc:AlternateContent>
          <mc:Choice Requires="wps">
            <w:drawing>
              <wp:anchor distT="45720" distB="45720" distL="114300" distR="114300" simplePos="0" relativeHeight="251669504" behindDoc="0" locked="0" layoutInCell="1" allowOverlap="1" wp14:anchorId="3A7B26BC" wp14:editId="03CBE72A">
                <wp:simplePos x="0" y="0"/>
                <wp:positionH relativeFrom="margin">
                  <wp:align>left</wp:align>
                </wp:positionH>
                <wp:positionV relativeFrom="paragraph">
                  <wp:posOffset>366395</wp:posOffset>
                </wp:positionV>
                <wp:extent cx="6061710" cy="1320800"/>
                <wp:effectExtent l="0" t="0" r="1524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1998" cy="1320800"/>
                        </a:xfrm>
                        <a:prstGeom prst="rect">
                          <a:avLst/>
                        </a:prstGeom>
                        <a:solidFill>
                          <a:srgbClr val="FFFFFF"/>
                        </a:solidFill>
                        <a:ln w="9525">
                          <a:solidFill>
                            <a:srgbClr val="000000"/>
                          </a:solidFill>
                          <a:miter lim="800000"/>
                          <a:headEnd/>
                          <a:tailEnd/>
                        </a:ln>
                      </wps:spPr>
                      <wps:txbx>
                        <w:txbxContent>
                          <w:p w14:paraId="4E413D1A" w14:textId="3CB9DCA9" w:rsidR="00AA04E5" w:rsidRPr="009829DF" w:rsidRDefault="00AA04E5" w:rsidP="00674847">
                            <w:pPr>
                              <w:rPr>
                                <w:rFonts w:ascii="Arial" w:hAnsi="Arial" w:cs="Arial"/>
                                <w:lang w:val="en-US"/>
                              </w:rPr>
                            </w:pPr>
                            <w:r w:rsidRPr="009829DF">
                              <w:rPr>
                                <w:rFonts w:ascii="Arial" w:hAnsi="Arial" w:cs="Arial"/>
                                <w:lang w:val="en-US"/>
                              </w:rPr>
                              <w:t>“The life of the family comes to a stand-still when you are waiting for a child. You cannot think of anything else.</w:t>
                            </w:r>
                          </w:p>
                          <w:p w14:paraId="0B1FDEA2" w14:textId="406FF054" w:rsidR="00AA04E5" w:rsidRPr="009829DF" w:rsidRDefault="00AA04E5" w:rsidP="00674847">
                            <w:pPr>
                              <w:rPr>
                                <w:rFonts w:ascii="Arial" w:hAnsi="Arial" w:cs="Arial"/>
                                <w:lang w:val="en-US"/>
                              </w:rPr>
                            </w:pPr>
                            <w:r w:rsidRPr="009829DF">
                              <w:rPr>
                                <w:rFonts w:ascii="Arial" w:hAnsi="Arial" w:cs="Arial"/>
                                <w:lang w:val="en-US"/>
                              </w:rPr>
                              <w:t>Whenever challenges occur in relation to family reunification (and there are many), the family is about to collapse and the mother will become stressed, not sleeping, crying and will be devasted – and obviously this affects both the mother and the child”</w:t>
                            </w:r>
                          </w:p>
                          <w:p w14:paraId="7330FC24" w14:textId="77777777" w:rsidR="00AA04E5" w:rsidRPr="00241B63" w:rsidRDefault="00AA04E5" w:rsidP="00674847">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7B26BC" id="_x0000_s1028" type="#_x0000_t202" style="position:absolute;left:0;text-align:left;margin-left:0;margin-top:28.85pt;width:477.3pt;height:104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">
                <v:textbox>
                  <w:txbxContent>
                    <w:p w14:paraId="4E413D1A" w14:textId="3CB9DCA9" w:rsidR="00AA04E5" w:rsidRPr="009829DF" w:rsidRDefault="00AA04E5" w:rsidP="00674847">
                      <w:pPr>
                        <w:rPr>
                          <w:rFonts w:ascii="Arial" w:hAnsi="Arial" w:cs="Arial"/>
                          <w:lang w:val="en-US"/>
                        </w:rPr>
                      </w:pPr>
                      <w:r w:rsidRPr="009829DF">
                        <w:rPr>
                          <w:rFonts w:ascii="Arial" w:hAnsi="Arial" w:cs="Arial"/>
                          <w:lang w:val="en-US"/>
                        </w:rPr>
                        <w:t>“The life of the family comes to a stand-still when you are waiting for a child. You cannot think of anything else.</w:t>
                      </w:r>
                    </w:p>
                    <w:p w14:paraId="0B1FDEA2" w14:textId="406FF054" w:rsidR="00AA04E5" w:rsidRPr="009829DF" w:rsidRDefault="00AA04E5" w:rsidP="00674847">
                      <w:pPr>
                        <w:rPr>
                          <w:rFonts w:ascii="Arial" w:hAnsi="Arial" w:cs="Arial"/>
                          <w:lang w:val="en-US"/>
                        </w:rPr>
                      </w:pPr>
                      <w:r w:rsidRPr="009829DF">
                        <w:rPr>
                          <w:rFonts w:ascii="Arial" w:hAnsi="Arial" w:cs="Arial"/>
                          <w:lang w:val="en-US"/>
                        </w:rPr>
                        <w:t>Whenever challenges occur in relation to family reunification (and there are many), the family is about to collapse and the mother will become stressed, not sleeping, crying and will be devasted – and obviously this affects both the mother and the child”</w:t>
                      </w:r>
                    </w:p>
                    <w:p w14:paraId="7330FC24" w14:textId="77777777" w:rsidR="00AA04E5" w:rsidRPr="00241B63" w:rsidRDefault="00AA04E5" w:rsidP="00674847">
                      <w:pPr>
                        <w:rPr>
                          <w:lang w:val="en-US"/>
                        </w:rPr>
                      </w:pPr>
                    </w:p>
                  </w:txbxContent>
                </v:textbox>
                <w10:wrap type="square" anchorx="margin"/>
              </v:shape>
            </w:pict>
          </mc:Fallback>
        </mc:AlternateContent>
      </w:r>
      <w:r w:rsidRPr="00694985">
        <w:rPr>
          <w:rFonts w:asciiTheme="minorBidi" w:hAnsiTheme="minorBidi"/>
          <w:sz w:val="24"/>
          <w:szCs w:val="24"/>
          <w:lang w:val="en-US"/>
        </w:rPr>
        <w:t>By way of example</w:t>
      </w:r>
      <w:r w:rsidR="00DE2D69" w:rsidRPr="00694985">
        <w:rPr>
          <w:rFonts w:asciiTheme="minorBidi" w:hAnsiTheme="minorBidi"/>
          <w:sz w:val="24"/>
          <w:szCs w:val="24"/>
          <w:lang w:val="en-US"/>
        </w:rPr>
        <w:t xml:space="preserve">, </w:t>
      </w:r>
      <w:r w:rsidRPr="00694985">
        <w:rPr>
          <w:rFonts w:asciiTheme="minorBidi" w:hAnsiTheme="minorBidi"/>
          <w:sz w:val="24"/>
          <w:szCs w:val="24"/>
          <w:lang w:val="en-US"/>
        </w:rPr>
        <w:t>a volunteer in Danish Refugee Council</w:t>
      </w:r>
      <w:r w:rsidR="00DE2D69" w:rsidRPr="00694985">
        <w:rPr>
          <w:rFonts w:asciiTheme="minorBidi" w:hAnsiTheme="minorBidi"/>
          <w:sz w:val="24"/>
          <w:szCs w:val="24"/>
          <w:lang w:val="en-US"/>
        </w:rPr>
        <w:t xml:space="preserve"> has explained the following</w:t>
      </w:r>
      <w:r w:rsidRPr="00694985">
        <w:rPr>
          <w:rStyle w:val="FootnoteReference"/>
          <w:rFonts w:asciiTheme="minorBidi" w:hAnsiTheme="minorBidi"/>
          <w:sz w:val="24"/>
          <w:szCs w:val="24"/>
          <w:lang w:val="en-US"/>
        </w:rPr>
        <w:footnoteReference w:id="25"/>
      </w:r>
      <w:r w:rsidRPr="00694985">
        <w:rPr>
          <w:rFonts w:asciiTheme="minorBidi" w:hAnsiTheme="minorBidi"/>
          <w:sz w:val="24"/>
          <w:szCs w:val="24"/>
          <w:lang w:val="en-US"/>
        </w:rPr>
        <w:t>:</w:t>
      </w:r>
    </w:p>
    <w:p w14:paraId="6E408DE8" w14:textId="77777777" w:rsidR="00674847" w:rsidRPr="00694985" w:rsidRDefault="00674847" w:rsidP="001247D8">
      <w:pPr>
        <w:jc w:val="both"/>
        <w:rPr>
          <w:rFonts w:asciiTheme="minorBidi" w:hAnsiTheme="minorBidi"/>
          <w:color w:val="000000"/>
          <w:sz w:val="24"/>
          <w:szCs w:val="24"/>
          <w:shd w:val="clear" w:color="auto" w:fill="FFFFFF"/>
          <w:lang w:val="en-US"/>
        </w:rPr>
      </w:pPr>
    </w:p>
    <w:p w14:paraId="6C6C6BD3" w14:textId="36361852" w:rsidR="00E23B52" w:rsidRPr="00694985" w:rsidRDefault="00E23B52" w:rsidP="001247D8">
      <w:pPr>
        <w:jc w:val="both"/>
        <w:rPr>
          <w:rFonts w:asciiTheme="minorBidi" w:hAnsiTheme="minorBidi"/>
          <w:b/>
          <w:color w:val="000000"/>
          <w:sz w:val="24"/>
          <w:szCs w:val="24"/>
          <w:shd w:val="clear" w:color="auto" w:fill="FFFFFF"/>
          <w:lang w:val="en-US"/>
        </w:rPr>
      </w:pPr>
      <w:r w:rsidRPr="00694985">
        <w:rPr>
          <w:rFonts w:asciiTheme="minorBidi" w:hAnsiTheme="minorBidi"/>
          <w:b/>
          <w:color w:val="000000"/>
          <w:sz w:val="24"/>
          <w:szCs w:val="24"/>
          <w:shd w:val="clear" w:color="auto" w:fill="FFFFFF"/>
          <w:lang w:val="en-US"/>
        </w:rPr>
        <w:lastRenderedPageBreak/>
        <w:t>Suggested recommendation</w:t>
      </w:r>
    </w:p>
    <w:p w14:paraId="59265E6E" w14:textId="109D219B" w:rsidR="007C30FF" w:rsidRPr="00694985" w:rsidRDefault="00E23B52" w:rsidP="001247D8">
      <w:pPr>
        <w:jc w:val="both"/>
        <w:rPr>
          <w:rFonts w:asciiTheme="minorBidi" w:hAnsiTheme="minorBidi"/>
          <w:sz w:val="24"/>
          <w:szCs w:val="24"/>
          <w:lang w:val="en-US"/>
        </w:rPr>
      </w:pPr>
      <w:r w:rsidRPr="00694985">
        <w:rPr>
          <w:rFonts w:asciiTheme="minorBidi" w:hAnsiTheme="minorBidi"/>
          <w:color w:val="000000"/>
          <w:sz w:val="24"/>
          <w:szCs w:val="24"/>
          <w:shd w:val="clear" w:color="auto" w:fill="FFFFFF"/>
          <w:lang w:val="en-US"/>
        </w:rPr>
        <w:t xml:space="preserve">We would recommend that </w:t>
      </w:r>
      <w:r w:rsidRPr="00694985">
        <w:rPr>
          <w:rFonts w:asciiTheme="minorBidi" w:hAnsiTheme="minorBidi"/>
          <w:sz w:val="24"/>
          <w:szCs w:val="24"/>
          <w:lang w:val="en-US"/>
        </w:rPr>
        <w:t xml:space="preserve">refugees with article 7 (3) status would be entitled to family reunification on the same conditions as other refugees living in Denmark. </w:t>
      </w:r>
    </w:p>
    <w:p w14:paraId="5967D041" w14:textId="34BC10A5" w:rsidR="009B1FF0" w:rsidRPr="00694985" w:rsidRDefault="009B1FF0" w:rsidP="00241B63">
      <w:pPr>
        <w:pStyle w:val="Heading3"/>
        <w:rPr>
          <w:rFonts w:asciiTheme="minorBidi" w:hAnsiTheme="minorBidi" w:cstheme="minorBidi"/>
          <w:sz w:val="24"/>
          <w:szCs w:val="24"/>
          <w:lang w:val="en-US"/>
        </w:rPr>
      </w:pPr>
      <w:bookmarkStart w:id="37" w:name="_Toc18665859"/>
      <w:r w:rsidRPr="00694985">
        <w:rPr>
          <w:rFonts w:asciiTheme="minorBidi" w:hAnsiTheme="minorBidi" w:cstheme="minorBidi"/>
          <w:sz w:val="24"/>
          <w:szCs w:val="24"/>
          <w:lang w:val="en-US"/>
        </w:rPr>
        <w:t>Right to divorce</w:t>
      </w:r>
      <w:bookmarkEnd w:id="37"/>
      <w:r w:rsidRPr="00694985">
        <w:rPr>
          <w:rFonts w:asciiTheme="minorBidi" w:hAnsiTheme="minorBidi" w:cstheme="minorBidi"/>
          <w:sz w:val="24"/>
          <w:szCs w:val="24"/>
          <w:lang w:val="en-US"/>
        </w:rPr>
        <w:t xml:space="preserve"> </w:t>
      </w:r>
    </w:p>
    <w:p w14:paraId="2DD751A6" w14:textId="54E31E6E" w:rsidR="009B1FF0" w:rsidRPr="00694985" w:rsidRDefault="009B1FF0" w:rsidP="001247D8">
      <w:pPr>
        <w:jc w:val="both"/>
        <w:rPr>
          <w:rFonts w:asciiTheme="minorBidi" w:hAnsiTheme="minorBidi"/>
          <w:sz w:val="24"/>
          <w:szCs w:val="24"/>
          <w:lang w:val="en-US"/>
        </w:rPr>
      </w:pPr>
      <w:r w:rsidRPr="00694985">
        <w:rPr>
          <w:rFonts w:asciiTheme="minorBidi" w:hAnsiTheme="minorBidi"/>
          <w:sz w:val="24"/>
          <w:szCs w:val="24"/>
          <w:lang w:val="en-US"/>
        </w:rPr>
        <w:t xml:space="preserve">It is not possible for refugees with article 7 (3) status </w:t>
      </w:r>
      <w:r w:rsidR="00942AC3" w:rsidRPr="00694985">
        <w:rPr>
          <w:rFonts w:asciiTheme="minorBidi" w:hAnsiTheme="minorBidi"/>
          <w:sz w:val="24"/>
          <w:szCs w:val="24"/>
          <w:lang w:val="en-US"/>
        </w:rPr>
        <w:t xml:space="preserve">of the Danish Aliens Act </w:t>
      </w:r>
      <w:r w:rsidRPr="00694985">
        <w:rPr>
          <w:rFonts w:asciiTheme="minorBidi" w:hAnsiTheme="minorBidi"/>
          <w:sz w:val="24"/>
          <w:szCs w:val="24"/>
          <w:lang w:val="en-US"/>
        </w:rPr>
        <w:t xml:space="preserve">to </w:t>
      </w:r>
      <w:r w:rsidR="003C495A" w:rsidRPr="00694985">
        <w:rPr>
          <w:rFonts w:asciiTheme="minorBidi" w:hAnsiTheme="minorBidi"/>
          <w:sz w:val="24"/>
          <w:szCs w:val="24"/>
          <w:lang w:val="en-US"/>
        </w:rPr>
        <w:t>seek</w:t>
      </w:r>
      <w:r w:rsidRPr="00694985">
        <w:rPr>
          <w:rFonts w:asciiTheme="minorBidi" w:hAnsiTheme="minorBidi"/>
          <w:sz w:val="24"/>
          <w:szCs w:val="24"/>
          <w:lang w:val="en-US"/>
        </w:rPr>
        <w:t xml:space="preserve"> divorce in Denmark, as it requires a permanent residence in Denmark</w:t>
      </w:r>
      <w:r w:rsidR="00AB1FB9" w:rsidRPr="00694985">
        <w:rPr>
          <w:rFonts w:asciiTheme="minorBidi" w:hAnsiTheme="minorBidi"/>
          <w:sz w:val="24"/>
          <w:szCs w:val="24"/>
          <w:lang w:val="en-US"/>
        </w:rPr>
        <w:t>.</w:t>
      </w:r>
      <w:r w:rsidR="00AB1FB9" w:rsidRPr="00694985">
        <w:rPr>
          <w:rStyle w:val="FootnoteReference"/>
          <w:rFonts w:asciiTheme="minorBidi" w:hAnsiTheme="minorBidi"/>
          <w:sz w:val="24"/>
          <w:szCs w:val="24"/>
          <w:lang w:val="en-US"/>
        </w:rPr>
        <w:footnoteReference w:id="26"/>
      </w:r>
      <w:r w:rsidR="00196642" w:rsidRPr="00694985">
        <w:rPr>
          <w:rFonts w:asciiTheme="minorBidi" w:hAnsiTheme="minorBidi"/>
          <w:sz w:val="24"/>
          <w:szCs w:val="24"/>
          <w:lang w:val="en-US"/>
        </w:rPr>
        <w:t xml:space="preserve"> </w:t>
      </w:r>
      <w:r w:rsidR="003C495A" w:rsidRPr="00694985">
        <w:rPr>
          <w:rFonts w:asciiTheme="minorBidi" w:hAnsiTheme="minorBidi"/>
          <w:sz w:val="24"/>
          <w:szCs w:val="24"/>
          <w:lang w:val="en-US"/>
        </w:rPr>
        <w:t>A court case regarding t</w:t>
      </w:r>
      <w:r w:rsidRPr="00694985">
        <w:rPr>
          <w:rFonts w:asciiTheme="minorBidi" w:hAnsiTheme="minorBidi"/>
          <w:sz w:val="24"/>
          <w:szCs w:val="24"/>
          <w:lang w:val="en-US"/>
        </w:rPr>
        <w:t xml:space="preserve">he matter is </w:t>
      </w:r>
      <w:r w:rsidR="00196642" w:rsidRPr="00694985">
        <w:rPr>
          <w:rFonts w:asciiTheme="minorBidi" w:hAnsiTheme="minorBidi"/>
          <w:sz w:val="24"/>
          <w:szCs w:val="24"/>
          <w:lang w:val="en-US"/>
        </w:rPr>
        <w:t>now pending</w:t>
      </w:r>
      <w:r w:rsidRPr="00694985">
        <w:rPr>
          <w:rFonts w:asciiTheme="minorBidi" w:hAnsiTheme="minorBidi"/>
          <w:sz w:val="24"/>
          <w:szCs w:val="24"/>
          <w:lang w:val="en-US"/>
        </w:rPr>
        <w:t xml:space="preserve"> before </w:t>
      </w:r>
      <w:r w:rsidR="003C495A" w:rsidRPr="00694985">
        <w:rPr>
          <w:rFonts w:asciiTheme="minorBidi" w:hAnsiTheme="minorBidi"/>
          <w:sz w:val="24"/>
          <w:szCs w:val="24"/>
          <w:lang w:val="en-US"/>
        </w:rPr>
        <w:t>Copenhagen F</w:t>
      </w:r>
      <w:r w:rsidRPr="00694985">
        <w:rPr>
          <w:rFonts w:asciiTheme="minorBidi" w:hAnsiTheme="minorBidi"/>
          <w:sz w:val="24"/>
          <w:szCs w:val="24"/>
          <w:lang w:val="en-US"/>
        </w:rPr>
        <w:t xml:space="preserve">irst </w:t>
      </w:r>
      <w:r w:rsidR="003C495A" w:rsidRPr="00694985">
        <w:rPr>
          <w:rFonts w:asciiTheme="minorBidi" w:hAnsiTheme="minorBidi"/>
          <w:sz w:val="24"/>
          <w:szCs w:val="24"/>
          <w:lang w:val="en-US"/>
        </w:rPr>
        <w:t>I</w:t>
      </w:r>
      <w:r w:rsidRPr="00694985">
        <w:rPr>
          <w:rFonts w:asciiTheme="minorBidi" w:hAnsiTheme="minorBidi"/>
          <w:sz w:val="24"/>
          <w:szCs w:val="24"/>
          <w:lang w:val="en-US"/>
        </w:rPr>
        <w:t xml:space="preserve">nstance </w:t>
      </w:r>
      <w:r w:rsidR="003C495A" w:rsidRPr="00694985">
        <w:rPr>
          <w:rFonts w:asciiTheme="minorBidi" w:hAnsiTheme="minorBidi"/>
          <w:sz w:val="24"/>
          <w:szCs w:val="24"/>
          <w:lang w:val="en-US"/>
        </w:rPr>
        <w:t>C</w:t>
      </w:r>
      <w:r w:rsidRPr="00694985">
        <w:rPr>
          <w:rFonts w:asciiTheme="minorBidi" w:hAnsiTheme="minorBidi"/>
          <w:sz w:val="24"/>
          <w:szCs w:val="24"/>
          <w:lang w:val="en-US"/>
        </w:rPr>
        <w:t>ourt</w:t>
      </w:r>
      <w:r w:rsidR="003C495A" w:rsidRPr="00694985">
        <w:rPr>
          <w:rFonts w:asciiTheme="minorBidi" w:hAnsiTheme="minorBidi"/>
          <w:sz w:val="24"/>
          <w:szCs w:val="24"/>
          <w:lang w:val="en-US"/>
        </w:rPr>
        <w:t>,</w:t>
      </w:r>
      <w:r w:rsidRPr="00694985">
        <w:rPr>
          <w:rFonts w:asciiTheme="minorBidi" w:hAnsiTheme="minorBidi"/>
          <w:sz w:val="24"/>
          <w:szCs w:val="24"/>
          <w:lang w:val="en-US"/>
        </w:rPr>
        <w:t xml:space="preserve"> </w:t>
      </w:r>
      <w:r w:rsidR="003C495A" w:rsidRPr="00694985">
        <w:rPr>
          <w:rFonts w:asciiTheme="minorBidi" w:hAnsiTheme="minorBidi"/>
          <w:sz w:val="24"/>
          <w:szCs w:val="24"/>
          <w:lang w:val="en-US"/>
        </w:rPr>
        <w:t>and</w:t>
      </w:r>
      <w:r w:rsidRPr="00694985">
        <w:rPr>
          <w:rFonts w:asciiTheme="minorBidi" w:hAnsiTheme="minorBidi"/>
          <w:sz w:val="24"/>
          <w:szCs w:val="24"/>
          <w:lang w:val="en-US"/>
        </w:rPr>
        <w:t xml:space="preserve"> a decision is expected in the autumn</w:t>
      </w:r>
      <w:r w:rsidR="00942AC3" w:rsidRPr="00694985">
        <w:rPr>
          <w:rFonts w:asciiTheme="minorBidi" w:hAnsiTheme="minorBidi"/>
          <w:sz w:val="24"/>
          <w:szCs w:val="24"/>
          <w:lang w:val="en-US"/>
        </w:rPr>
        <w:t xml:space="preserve"> 2019</w:t>
      </w:r>
      <w:r w:rsidRPr="00694985">
        <w:rPr>
          <w:rFonts w:asciiTheme="minorBidi" w:hAnsiTheme="minorBidi"/>
          <w:sz w:val="24"/>
          <w:szCs w:val="24"/>
          <w:lang w:val="en-US"/>
        </w:rPr>
        <w:t xml:space="preserve">. </w:t>
      </w:r>
    </w:p>
    <w:p w14:paraId="18DD18CA" w14:textId="544FE1EC" w:rsidR="009B1FF0" w:rsidRPr="00694985" w:rsidRDefault="009B1FF0" w:rsidP="001247D8">
      <w:pPr>
        <w:jc w:val="both"/>
        <w:rPr>
          <w:rFonts w:asciiTheme="minorBidi" w:hAnsiTheme="minorBidi"/>
          <w:b/>
          <w:color w:val="000000"/>
          <w:sz w:val="24"/>
          <w:szCs w:val="24"/>
          <w:shd w:val="clear" w:color="auto" w:fill="FFFFFF"/>
          <w:lang w:val="en-US"/>
        </w:rPr>
      </w:pPr>
      <w:r w:rsidRPr="00694985">
        <w:rPr>
          <w:rFonts w:asciiTheme="minorBidi" w:hAnsiTheme="minorBidi"/>
          <w:b/>
          <w:color w:val="000000"/>
          <w:sz w:val="24"/>
          <w:szCs w:val="24"/>
          <w:shd w:val="clear" w:color="auto" w:fill="FFFFFF"/>
          <w:lang w:val="en-US"/>
        </w:rPr>
        <w:t>Suggested recommendation</w:t>
      </w:r>
    </w:p>
    <w:p w14:paraId="553731C1" w14:textId="300184A5" w:rsidR="009B1FF0" w:rsidRDefault="009B1FF0" w:rsidP="001247D8">
      <w:pPr>
        <w:jc w:val="both"/>
        <w:rPr>
          <w:rFonts w:asciiTheme="minorBidi" w:hAnsiTheme="minorBidi"/>
          <w:color w:val="000000"/>
          <w:sz w:val="24"/>
          <w:szCs w:val="24"/>
          <w:shd w:val="clear" w:color="auto" w:fill="FFFFFF"/>
          <w:lang w:val="en-US"/>
        </w:rPr>
      </w:pPr>
      <w:r w:rsidRPr="00694985">
        <w:rPr>
          <w:rFonts w:asciiTheme="minorBidi" w:hAnsiTheme="minorBidi"/>
          <w:color w:val="000000"/>
          <w:sz w:val="24"/>
          <w:szCs w:val="24"/>
          <w:shd w:val="clear" w:color="auto" w:fill="FFFFFF"/>
          <w:lang w:val="en-US"/>
        </w:rPr>
        <w:t xml:space="preserve">We would recommend that all refugees are entitled to seek divorce in Denmark. </w:t>
      </w:r>
    </w:p>
    <w:p w14:paraId="454A69E2" w14:textId="77777777" w:rsidR="007C30FF" w:rsidRPr="00694985" w:rsidRDefault="007C30FF" w:rsidP="001247D8">
      <w:pPr>
        <w:jc w:val="both"/>
        <w:rPr>
          <w:rFonts w:asciiTheme="minorBidi" w:hAnsiTheme="minorBidi"/>
          <w:color w:val="000000"/>
          <w:sz w:val="24"/>
          <w:szCs w:val="24"/>
          <w:shd w:val="clear" w:color="auto" w:fill="FFFFFF"/>
          <w:lang w:val="en-US"/>
        </w:rPr>
      </w:pPr>
    </w:p>
    <w:p w14:paraId="3FA74FD8" w14:textId="1EB546D3" w:rsidR="00E23B52" w:rsidRPr="00694985" w:rsidRDefault="00E23B52" w:rsidP="00243F89">
      <w:pPr>
        <w:pStyle w:val="Heading2"/>
        <w:rPr>
          <w:rFonts w:asciiTheme="minorBidi" w:hAnsiTheme="minorBidi" w:cstheme="minorBidi"/>
          <w:lang w:val="en-US"/>
        </w:rPr>
      </w:pPr>
      <w:bookmarkStart w:id="38" w:name="_Toc18665860"/>
      <w:r w:rsidRPr="00694985">
        <w:rPr>
          <w:rFonts w:asciiTheme="minorBidi" w:hAnsiTheme="minorBidi" w:cstheme="minorBidi"/>
          <w:lang w:val="en-US"/>
        </w:rPr>
        <w:t xml:space="preserve">Issue 2: The right to </w:t>
      </w:r>
      <w:r w:rsidR="00442B74" w:rsidRPr="00694985">
        <w:rPr>
          <w:rFonts w:asciiTheme="minorBidi" w:hAnsiTheme="minorBidi" w:cstheme="minorBidi"/>
          <w:lang w:val="en-US"/>
        </w:rPr>
        <w:t>a</w:t>
      </w:r>
      <w:r w:rsidRPr="00694985">
        <w:rPr>
          <w:rFonts w:asciiTheme="minorBidi" w:hAnsiTheme="minorBidi" w:cstheme="minorBidi"/>
          <w:lang w:val="en-US"/>
        </w:rPr>
        <w:t xml:space="preserve">dequate </w:t>
      </w:r>
      <w:r w:rsidR="00AA04E5">
        <w:rPr>
          <w:rFonts w:asciiTheme="minorBidi" w:hAnsiTheme="minorBidi" w:cstheme="minorBidi"/>
          <w:lang w:val="en-US"/>
        </w:rPr>
        <w:t xml:space="preserve">standard of </w:t>
      </w:r>
      <w:r w:rsidRPr="00694985">
        <w:rPr>
          <w:rFonts w:asciiTheme="minorBidi" w:hAnsiTheme="minorBidi" w:cstheme="minorBidi"/>
          <w:lang w:val="en-US"/>
        </w:rPr>
        <w:t>living (art 11)</w:t>
      </w:r>
      <w:bookmarkEnd w:id="38"/>
    </w:p>
    <w:p w14:paraId="6AE2F507" w14:textId="6B7D9D3E" w:rsidR="00A12B87" w:rsidRPr="00694985" w:rsidRDefault="00A12B87" w:rsidP="00243F89">
      <w:pPr>
        <w:pStyle w:val="Heading3"/>
        <w:rPr>
          <w:rFonts w:asciiTheme="minorBidi" w:hAnsiTheme="minorBidi" w:cstheme="minorBidi"/>
          <w:sz w:val="24"/>
          <w:szCs w:val="24"/>
          <w:lang w:val="en-US"/>
        </w:rPr>
      </w:pPr>
      <w:bookmarkStart w:id="39" w:name="_Toc18665861"/>
      <w:r w:rsidRPr="00694985">
        <w:rPr>
          <w:rFonts w:asciiTheme="minorBidi" w:hAnsiTheme="minorBidi" w:cstheme="minorBidi"/>
          <w:sz w:val="24"/>
          <w:szCs w:val="24"/>
          <w:lang w:val="en-US"/>
        </w:rPr>
        <w:t>Integration benefit</w:t>
      </w:r>
      <w:bookmarkEnd w:id="39"/>
    </w:p>
    <w:p w14:paraId="6E4B4840" w14:textId="7D3397D4" w:rsidR="00A12B87" w:rsidRPr="00694985" w:rsidRDefault="00A12B87" w:rsidP="001247D8">
      <w:pPr>
        <w:jc w:val="both"/>
        <w:rPr>
          <w:rFonts w:asciiTheme="minorBidi" w:hAnsiTheme="minorBidi"/>
          <w:sz w:val="24"/>
          <w:szCs w:val="24"/>
          <w:lang w:val="en-US"/>
        </w:rPr>
      </w:pPr>
      <w:r w:rsidRPr="00694985">
        <w:rPr>
          <w:rFonts w:asciiTheme="minorBidi" w:hAnsiTheme="minorBidi"/>
          <w:sz w:val="24"/>
          <w:szCs w:val="24"/>
          <w:lang w:val="en-US"/>
        </w:rPr>
        <w:t>In 2015, Denmark introduced a</w:t>
      </w:r>
      <w:r w:rsidR="00950009" w:rsidRPr="00694985">
        <w:rPr>
          <w:rFonts w:asciiTheme="minorBidi" w:hAnsiTheme="minorBidi"/>
          <w:sz w:val="24"/>
          <w:szCs w:val="24"/>
          <w:lang w:val="en-US"/>
        </w:rPr>
        <w:t xml:space="preserve"> new integration benefit for people who have not lived in Denmark for at least seven of the past eight years. </w:t>
      </w:r>
      <w:r w:rsidRPr="00694985">
        <w:rPr>
          <w:rStyle w:val="FootnoteReference"/>
          <w:rFonts w:asciiTheme="minorBidi" w:hAnsiTheme="minorBidi"/>
          <w:sz w:val="24"/>
          <w:szCs w:val="24"/>
          <w:lang w:val="en-US"/>
        </w:rPr>
        <w:footnoteReference w:id="27"/>
      </w:r>
      <w:r w:rsidRPr="00694985">
        <w:rPr>
          <w:rFonts w:asciiTheme="minorBidi" w:hAnsiTheme="minorBidi"/>
          <w:sz w:val="24"/>
          <w:szCs w:val="24"/>
          <w:lang w:val="en-US"/>
        </w:rPr>
        <w:t xml:space="preserve"> The target group was mainly refugees </w:t>
      </w:r>
      <w:r w:rsidR="00950009" w:rsidRPr="00694985">
        <w:rPr>
          <w:rFonts w:asciiTheme="minorBidi" w:hAnsiTheme="minorBidi"/>
          <w:sz w:val="24"/>
          <w:szCs w:val="24"/>
          <w:lang w:val="en-US"/>
        </w:rPr>
        <w:t xml:space="preserve">who have recently arrived in Denmark. </w:t>
      </w:r>
      <w:r w:rsidR="00CE60BD" w:rsidRPr="00694985">
        <w:rPr>
          <w:rFonts w:asciiTheme="minorBidi" w:hAnsiTheme="minorBidi"/>
          <w:sz w:val="24"/>
          <w:szCs w:val="24"/>
          <w:lang w:val="en-US"/>
        </w:rPr>
        <w:t xml:space="preserve">In 2019, the law was further restricted as the integration benefit would be given to people who have not lived in Denmark for at least nine of the past ten years. In addition, people who fulfil that requirement but who had been in full employment for at least </w:t>
      </w:r>
      <w:r w:rsidR="00A62AF4" w:rsidRPr="00694985">
        <w:rPr>
          <w:rFonts w:asciiTheme="minorBidi" w:hAnsiTheme="minorBidi"/>
          <w:sz w:val="24"/>
          <w:szCs w:val="24"/>
          <w:lang w:val="en-US"/>
        </w:rPr>
        <w:t>two</w:t>
      </w:r>
      <w:r w:rsidR="00CE60BD" w:rsidRPr="00694985">
        <w:rPr>
          <w:rFonts w:asciiTheme="minorBidi" w:hAnsiTheme="minorBidi"/>
          <w:sz w:val="24"/>
          <w:szCs w:val="24"/>
          <w:lang w:val="en-US"/>
        </w:rPr>
        <w:t xml:space="preserve"> years and </w:t>
      </w:r>
      <w:r w:rsidR="00A62AF4" w:rsidRPr="00694985">
        <w:rPr>
          <w:rFonts w:asciiTheme="minorBidi" w:hAnsiTheme="minorBidi"/>
          <w:sz w:val="24"/>
          <w:szCs w:val="24"/>
          <w:lang w:val="en-US"/>
        </w:rPr>
        <w:t>six</w:t>
      </w:r>
      <w:r w:rsidR="00CE60BD" w:rsidRPr="00694985">
        <w:rPr>
          <w:rFonts w:asciiTheme="minorBidi" w:hAnsiTheme="minorBidi"/>
          <w:sz w:val="24"/>
          <w:szCs w:val="24"/>
          <w:lang w:val="en-US"/>
        </w:rPr>
        <w:t xml:space="preserve"> months would also be given the low integration benefit.</w:t>
      </w:r>
      <w:r w:rsidR="00CE60BD" w:rsidRPr="00694985">
        <w:rPr>
          <w:rStyle w:val="FootnoteReference"/>
          <w:rFonts w:asciiTheme="minorBidi" w:hAnsiTheme="minorBidi"/>
          <w:sz w:val="24"/>
          <w:szCs w:val="24"/>
          <w:lang w:val="en-US"/>
        </w:rPr>
        <w:footnoteReference w:id="28"/>
      </w:r>
    </w:p>
    <w:p w14:paraId="30378B60" w14:textId="352B88FF" w:rsidR="00A12B87" w:rsidRPr="00694985" w:rsidRDefault="00CE60BD" w:rsidP="001247D8">
      <w:pPr>
        <w:jc w:val="both"/>
        <w:rPr>
          <w:rFonts w:asciiTheme="minorBidi" w:hAnsiTheme="minorBidi"/>
          <w:sz w:val="24"/>
          <w:szCs w:val="24"/>
          <w:lang w:val="en-US"/>
        </w:rPr>
      </w:pPr>
      <w:r w:rsidRPr="00694985">
        <w:rPr>
          <w:rFonts w:asciiTheme="minorBidi" w:hAnsiTheme="minorBidi"/>
          <w:sz w:val="24"/>
          <w:szCs w:val="24"/>
          <w:lang w:val="en-US"/>
        </w:rPr>
        <w:t>The integration benefit</w:t>
      </w:r>
      <w:r w:rsidR="005A27D8" w:rsidRPr="00694985">
        <w:rPr>
          <w:rFonts w:asciiTheme="minorBidi" w:hAnsiTheme="minorBidi"/>
          <w:sz w:val="24"/>
          <w:szCs w:val="24"/>
          <w:lang w:val="en-US"/>
        </w:rPr>
        <w:t>, which as of 1 January 2020 will change to</w:t>
      </w:r>
      <w:r w:rsidR="008D65BB" w:rsidRPr="00694985">
        <w:rPr>
          <w:rFonts w:asciiTheme="minorBidi" w:hAnsiTheme="minorBidi"/>
          <w:sz w:val="24"/>
          <w:szCs w:val="24"/>
          <w:lang w:val="en-US"/>
        </w:rPr>
        <w:t xml:space="preserve"> “self-supporting and return benefit”</w:t>
      </w:r>
      <w:r w:rsidR="005A27D8" w:rsidRPr="00694985">
        <w:rPr>
          <w:rFonts w:asciiTheme="minorBidi" w:hAnsiTheme="minorBidi"/>
          <w:sz w:val="24"/>
          <w:szCs w:val="24"/>
          <w:lang w:val="en-US"/>
        </w:rPr>
        <w:t>,</w:t>
      </w:r>
      <w:r w:rsidRPr="00694985">
        <w:rPr>
          <w:rFonts w:asciiTheme="minorBidi" w:hAnsiTheme="minorBidi"/>
          <w:sz w:val="24"/>
          <w:szCs w:val="24"/>
          <w:lang w:val="en-US"/>
        </w:rPr>
        <w:t xml:space="preserve"> provides the following</w:t>
      </w:r>
      <w:r w:rsidR="00243F89" w:rsidRPr="00694985">
        <w:rPr>
          <w:rFonts w:asciiTheme="minorBidi" w:hAnsiTheme="minorBidi"/>
          <w:sz w:val="24"/>
          <w:szCs w:val="24"/>
          <w:lang w:val="en-US"/>
        </w:rPr>
        <w:t xml:space="preserve"> allowances before taxes</w:t>
      </w:r>
      <w:r w:rsidRPr="00694985">
        <w:rPr>
          <w:rFonts w:asciiTheme="minorBidi" w:hAnsiTheme="minorBidi"/>
          <w:sz w:val="24"/>
          <w:szCs w:val="24"/>
          <w:lang w:val="en-US"/>
        </w:rPr>
        <w:t>:</w:t>
      </w:r>
    </w:p>
    <w:p w14:paraId="63713C12" w14:textId="77777777" w:rsidR="00A62AF4" w:rsidRPr="00694985" w:rsidRDefault="00950009" w:rsidP="001247D8">
      <w:pPr>
        <w:pStyle w:val="ListParagraph"/>
        <w:numPr>
          <w:ilvl w:val="0"/>
          <w:numId w:val="70"/>
        </w:numPr>
        <w:jc w:val="both"/>
        <w:rPr>
          <w:rFonts w:asciiTheme="minorBidi" w:hAnsiTheme="minorBidi"/>
          <w:sz w:val="24"/>
          <w:szCs w:val="24"/>
          <w:lang w:val="en-US"/>
        </w:rPr>
      </w:pPr>
      <w:r w:rsidRPr="00694985">
        <w:rPr>
          <w:rFonts w:asciiTheme="minorBidi" w:hAnsiTheme="minorBidi"/>
          <w:sz w:val="24"/>
          <w:szCs w:val="24"/>
          <w:lang w:val="en-US"/>
        </w:rPr>
        <w:t>A single provider with one or more childre</w:t>
      </w:r>
      <w:r w:rsidR="00CE60BD" w:rsidRPr="00694985">
        <w:rPr>
          <w:rFonts w:asciiTheme="minorBidi" w:hAnsiTheme="minorBidi"/>
          <w:sz w:val="24"/>
          <w:szCs w:val="24"/>
          <w:lang w:val="en-US"/>
        </w:rPr>
        <w:t>n:</w:t>
      </w:r>
      <w:r w:rsidRPr="00694985">
        <w:rPr>
          <w:rFonts w:asciiTheme="minorBidi" w:hAnsiTheme="minorBidi"/>
          <w:sz w:val="24"/>
          <w:szCs w:val="24"/>
          <w:lang w:val="en-US"/>
        </w:rPr>
        <w:t xml:space="preserve"> </w:t>
      </w:r>
    </w:p>
    <w:p w14:paraId="7308D546" w14:textId="1681A835" w:rsidR="00A62AF4" w:rsidRPr="00694985" w:rsidRDefault="00950009" w:rsidP="00A62AF4">
      <w:pPr>
        <w:pStyle w:val="ListParagraph"/>
        <w:numPr>
          <w:ilvl w:val="1"/>
          <w:numId w:val="70"/>
        </w:numPr>
        <w:jc w:val="both"/>
        <w:rPr>
          <w:rFonts w:asciiTheme="minorBidi" w:hAnsiTheme="minorBidi"/>
          <w:sz w:val="24"/>
          <w:szCs w:val="24"/>
          <w:lang w:val="en-US"/>
        </w:rPr>
      </w:pPr>
      <w:r w:rsidRPr="00694985">
        <w:rPr>
          <w:rFonts w:asciiTheme="minorBidi" w:hAnsiTheme="minorBidi"/>
          <w:sz w:val="24"/>
          <w:szCs w:val="24"/>
          <w:lang w:val="en-US"/>
        </w:rPr>
        <w:t>DKK 12</w:t>
      </w:r>
      <w:r w:rsidR="00243F89" w:rsidRPr="00694985">
        <w:rPr>
          <w:rFonts w:asciiTheme="minorBidi" w:hAnsiTheme="minorBidi"/>
          <w:sz w:val="24"/>
          <w:szCs w:val="24"/>
          <w:lang w:val="en-US"/>
        </w:rPr>
        <w:t>.143</w:t>
      </w:r>
      <w:r w:rsidRPr="00694985">
        <w:rPr>
          <w:rFonts w:asciiTheme="minorBidi" w:hAnsiTheme="minorBidi"/>
          <w:sz w:val="24"/>
          <w:szCs w:val="24"/>
          <w:lang w:val="en-US"/>
        </w:rPr>
        <w:t xml:space="preserve"> per month</w:t>
      </w:r>
      <w:r w:rsidR="00CE60BD" w:rsidRPr="00694985">
        <w:rPr>
          <w:rFonts w:asciiTheme="minorBidi" w:hAnsiTheme="minorBidi"/>
          <w:sz w:val="24"/>
          <w:szCs w:val="24"/>
          <w:lang w:val="en-US"/>
        </w:rPr>
        <w:t>.</w:t>
      </w:r>
    </w:p>
    <w:p w14:paraId="3387774D" w14:textId="6200B17F" w:rsidR="00A62AF4" w:rsidRPr="00694985" w:rsidRDefault="00A62AF4" w:rsidP="00A62AF4">
      <w:pPr>
        <w:pStyle w:val="ListParagraph"/>
        <w:numPr>
          <w:ilvl w:val="1"/>
          <w:numId w:val="70"/>
        </w:numPr>
        <w:jc w:val="both"/>
        <w:rPr>
          <w:rFonts w:asciiTheme="minorBidi" w:hAnsiTheme="minorBidi"/>
          <w:sz w:val="24"/>
          <w:szCs w:val="24"/>
          <w:lang w:val="en-US"/>
        </w:rPr>
      </w:pPr>
      <w:r w:rsidRPr="00694985">
        <w:rPr>
          <w:rFonts w:asciiTheme="minorBidi" w:hAnsiTheme="minorBidi"/>
          <w:sz w:val="24"/>
          <w:szCs w:val="24"/>
          <w:lang w:val="en-US"/>
        </w:rPr>
        <w:t>This amount will be reduced with 2.000 DKK as of 1 January 2020.</w:t>
      </w:r>
      <w:r w:rsidRPr="00694985">
        <w:rPr>
          <w:rStyle w:val="FootnoteReference"/>
          <w:rFonts w:asciiTheme="minorBidi" w:hAnsiTheme="minorBidi"/>
          <w:sz w:val="24"/>
          <w:szCs w:val="24"/>
          <w:lang w:val="en-US"/>
        </w:rPr>
        <w:footnoteReference w:id="29"/>
      </w:r>
    </w:p>
    <w:p w14:paraId="039A28E3" w14:textId="77777777" w:rsidR="00A62AF4" w:rsidRPr="00694985" w:rsidRDefault="00CE60BD" w:rsidP="00243F89">
      <w:pPr>
        <w:pStyle w:val="ListParagraph"/>
        <w:numPr>
          <w:ilvl w:val="0"/>
          <w:numId w:val="70"/>
        </w:numPr>
        <w:jc w:val="both"/>
        <w:rPr>
          <w:rFonts w:asciiTheme="minorBidi" w:hAnsiTheme="minorBidi"/>
          <w:sz w:val="24"/>
          <w:szCs w:val="24"/>
          <w:lang w:val="en-US"/>
        </w:rPr>
      </w:pPr>
      <w:r w:rsidRPr="00694985">
        <w:rPr>
          <w:rFonts w:asciiTheme="minorBidi" w:hAnsiTheme="minorBidi"/>
          <w:sz w:val="24"/>
          <w:szCs w:val="24"/>
          <w:lang w:val="en-US"/>
        </w:rPr>
        <w:t>A</w:t>
      </w:r>
      <w:r w:rsidR="00950009" w:rsidRPr="00694985">
        <w:rPr>
          <w:rFonts w:asciiTheme="minorBidi" w:hAnsiTheme="minorBidi"/>
          <w:sz w:val="24"/>
          <w:szCs w:val="24"/>
          <w:lang w:val="en-US"/>
        </w:rPr>
        <w:t xml:space="preserve"> married couple with one or more children</w:t>
      </w:r>
      <w:r w:rsidRPr="00694985">
        <w:rPr>
          <w:rFonts w:asciiTheme="minorBidi" w:hAnsiTheme="minorBidi"/>
          <w:sz w:val="24"/>
          <w:szCs w:val="24"/>
          <w:lang w:val="en-US"/>
        </w:rPr>
        <w:t xml:space="preserve">: </w:t>
      </w:r>
    </w:p>
    <w:p w14:paraId="6ED89E98" w14:textId="62336032" w:rsidR="00A62AF4" w:rsidRPr="00694985" w:rsidRDefault="00950009" w:rsidP="00A62AF4">
      <w:pPr>
        <w:pStyle w:val="ListParagraph"/>
        <w:numPr>
          <w:ilvl w:val="1"/>
          <w:numId w:val="70"/>
        </w:numPr>
        <w:jc w:val="both"/>
        <w:rPr>
          <w:rFonts w:asciiTheme="minorBidi" w:hAnsiTheme="minorBidi"/>
          <w:sz w:val="24"/>
          <w:szCs w:val="24"/>
          <w:lang w:val="en-US"/>
        </w:rPr>
      </w:pPr>
      <w:r w:rsidRPr="00694985">
        <w:rPr>
          <w:rFonts w:asciiTheme="minorBidi" w:hAnsiTheme="minorBidi"/>
          <w:sz w:val="24"/>
          <w:szCs w:val="24"/>
          <w:lang w:val="en-US"/>
        </w:rPr>
        <w:t>DKK 1</w:t>
      </w:r>
      <w:r w:rsidR="00243F89" w:rsidRPr="00694985">
        <w:rPr>
          <w:rFonts w:asciiTheme="minorBidi" w:hAnsiTheme="minorBidi"/>
          <w:sz w:val="24"/>
          <w:szCs w:val="24"/>
          <w:lang w:val="en-US"/>
        </w:rPr>
        <w:t>6.996 per</w:t>
      </w:r>
      <w:r w:rsidRPr="00694985">
        <w:rPr>
          <w:rFonts w:asciiTheme="minorBidi" w:hAnsiTheme="minorBidi"/>
          <w:sz w:val="24"/>
          <w:szCs w:val="24"/>
          <w:lang w:val="en-US"/>
        </w:rPr>
        <w:t xml:space="preserve"> month</w:t>
      </w:r>
      <w:r w:rsidR="00A62AF4" w:rsidRPr="00694985">
        <w:rPr>
          <w:rFonts w:asciiTheme="minorBidi" w:hAnsiTheme="minorBidi"/>
          <w:sz w:val="24"/>
          <w:szCs w:val="24"/>
          <w:lang w:val="en-US"/>
        </w:rPr>
        <w:t>.</w:t>
      </w:r>
    </w:p>
    <w:p w14:paraId="67837538" w14:textId="6A263BB9" w:rsidR="00CE60BD" w:rsidRPr="00694985" w:rsidRDefault="00A62AF4" w:rsidP="00A62AF4">
      <w:pPr>
        <w:pStyle w:val="ListParagraph"/>
        <w:numPr>
          <w:ilvl w:val="1"/>
          <w:numId w:val="70"/>
        </w:numPr>
        <w:jc w:val="both"/>
        <w:rPr>
          <w:rFonts w:asciiTheme="minorBidi" w:hAnsiTheme="minorBidi"/>
          <w:sz w:val="24"/>
          <w:szCs w:val="24"/>
          <w:lang w:val="en-US"/>
        </w:rPr>
      </w:pPr>
      <w:r w:rsidRPr="00694985">
        <w:rPr>
          <w:rFonts w:asciiTheme="minorBidi" w:hAnsiTheme="minorBidi"/>
          <w:sz w:val="24"/>
          <w:szCs w:val="24"/>
          <w:lang w:val="en-US"/>
        </w:rPr>
        <w:t xml:space="preserve">This amount will be reduced with 1.000 DKK </w:t>
      </w:r>
      <w:r w:rsidR="009829DF">
        <w:rPr>
          <w:rFonts w:asciiTheme="minorBidi" w:hAnsiTheme="minorBidi"/>
          <w:sz w:val="24"/>
          <w:szCs w:val="24"/>
          <w:lang w:val="en-US"/>
        </w:rPr>
        <w:t>pr</w:t>
      </w:r>
      <w:r w:rsidR="007C30FF">
        <w:rPr>
          <w:rFonts w:asciiTheme="minorBidi" w:hAnsiTheme="minorBidi"/>
          <w:sz w:val="24"/>
          <w:szCs w:val="24"/>
          <w:lang w:val="en-US"/>
        </w:rPr>
        <w:t>.</w:t>
      </w:r>
      <w:r w:rsidR="009829DF">
        <w:rPr>
          <w:rFonts w:asciiTheme="minorBidi" w:hAnsiTheme="minorBidi"/>
          <w:sz w:val="24"/>
          <w:szCs w:val="24"/>
          <w:lang w:val="en-US"/>
        </w:rPr>
        <w:t xml:space="preserve"> person </w:t>
      </w:r>
      <w:r w:rsidRPr="00694985">
        <w:rPr>
          <w:rFonts w:asciiTheme="minorBidi" w:hAnsiTheme="minorBidi"/>
          <w:sz w:val="24"/>
          <w:szCs w:val="24"/>
          <w:lang w:val="en-US"/>
        </w:rPr>
        <w:t>as of 1 January 2020</w:t>
      </w:r>
      <w:r w:rsidR="00CE60BD" w:rsidRPr="00694985">
        <w:rPr>
          <w:rFonts w:asciiTheme="minorBidi" w:hAnsiTheme="minorBidi"/>
          <w:sz w:val="24"/>
          <w:szCs w:val="24"/>
          <w:lang w:val="en-US"/>
        </w:rPr>
        <w:t>.</w:t>
      </w:r>
      <w:r w:rsidR="00CE60BD" w:rsidRPr="00694985">
        <w:rPr>
          <w:rStyle w:val="FootnoteReference"/>
          <w:rFonts w:asciiTheme="minorBidi" w:hAnsiTheme="minorBidi"/>
          <w:sz w:val="24"/>
          <w:szCs w:val="24"/>
          <w:lang w:val="en-US"/>
        </w:rPr>
        <w:footnoteReference w:id="30"/>
      </w:r>
      <w:r w:rsidR="00950009" w:rsidRPr="00694985">
        <w:rPr>
          <w:rFonts w:asciiTheme="minorBidi" w:hAnsiTheme="minorBidi"/>
          <w:sz w:val="24"/>
          <w:szCs w:val="24"/>
          <w:lang w:val="en-US"/>
        </w:rPr>
        <w:t xml:space="preserve"> </w:t>
      </w:r>
    </w:p>
    <w:p w14:paraId="354BE670" w14:textId="731F5BEB" w:rsidR="00CE60BD" w:rsidRPr="00694985" w:rsidRDefault="00950009" w:rsidP="001247D8">
      <w:pPr>
        <w:jc w:val="both"/>
        <w:rPr>
          <w:rFonts w:asciiTheme="minorBidi" w:hAnsiTheme="minorBidi"/>
          <w:sz w:val="24"/>
          <w:szCs w:val="24"/>
          <w:lang w:val="en-US"/>
        </w:rPr>
      </w:pPr>
      <w:r w:rsidRPr="00694985">
        <w:rPr>
          <w:rFonts w:asciiTheme="minorBidi" w:hAnsiTheme="minorBidi"/>
          <w:sz w:val="24"/>
          <w:szCs w:val="24"/>
          <w:lang w:val="en-US"/>
        </w:rPr>
        <w:lastRenderedPageBreak/>
        <w:t xml:space="preserve">In comparison, a single provider over 30 years old with one or more children who receives normal welfare benefits in Denmark and are eligible for the full benefit receives DKK </w:t>
      </w:r>
      <w:r w:rsidR="00243F89" w:rsidRPr="00694985">
        <w:rPr>
          <w:rFonts w:asciiTheme="minorBidi" w:hAnsiTheme="minorBidi"/>
          <w:sz w:val="24"/>
          <w:szCs w:val="24"/>
          <w:lang w:val="en-US"/>
        </w:rPr>
        <w:t>15.180</w:t>
      </w:r>
      <w:r w:rsidRPr="00694985">
        <w:rPr>
          <w:rFonts w:asciiTheme="minorBidi" w:hAnsiTheme="minorBidi"/>
          <w:sz w:val="24"/>
          <w:szCs w:val="24"/>
          <w:lang w:val="en-US"/>
        </w:rPr>
        <w:t xml:space="preserve"> per month, and a married couple with one or more children receives DKK </w:t>
      </w:r>
      <w:r w:rsidR="00243F89" w:rsidRPr="00694985">
        <w:rPr>
          <w:rFonts w:asciiTheme="minorBidi" w:hAnsiTheme="minorBidi"/>
          <w:sz w:val="24"/>
          <w:szCs w:val="24"/>
          <w:lang w:val="en-US"/>
        </w:rPr>
        <w:t xml:space="preserve">30.360 </w:t>
      </w:r>
      <w:r w:rsidRPr="00694985">
        <w:rPr>
          <w:rFonts w:asciiTheme="minorBidi" w:hAnsiTheme="minorBidi"/>
          <w:sz w:val="24"/>
          <w:szCs w:val="24"/>
          <w:lang w:val="en-US"/>
        </w:rPr>
        <w:t>per month.</w:t>
      </w:r>
      <w:r w:rsidR="00CE60BD" w:rsidRPr="00694985">
        <w:rPr>
          <w:rStyle w:val="FootnoteReference"/>
          <w:rFonts w:asciiTheme="minorBidi" w:hAnsiTheme="minorBidi"/>
          <w:sz w:val="24"/>
          <w:szCs w:val="24"/>
          <w:lang w:val="en-US"/>
        </w:rPr>
        <w:footnoteReference w:id="31"/>
      </w:r>
    </w:p>
    <w:p w14:paraId="0359517B" w14:textId="336746A5" w:rsidR="00AB1FB9" w:rsidRPr="00694985" w:rsidRDefault="00AB1FB9" w:rsidP="001247D8">
      <w:pPr>
        <w:jc w:val="both"/>
        <w:rPr>
          <w:rFonts w:asciiTheme="minorBidi" w:hAnsiTheme="minorBidi"/>
          <w:sz w:val="24"/>
          <w:szCs w:val="24"/>
          <w:lang w:val="en-US"/>
        </w:rPr>
      </w:pPr>
      <w:r w:rsidRPr="00694985">
        <w:rPr>
          <w:rFonts w:asciiTheme="minorBidi" w:hAnsiTheme="minorBidi"/>
          <w:sz w:val="24"/>
          <w:szCs w:val="24"/>
          <w:lang w:val="en-US"/>
        </w:rPr>
        <w:t xml:space="preserve">It is worth noting that the integration benefit does not </w:t>
      </w:r>
      <w:proofErr w:type="gramStart"/>
      <w:r w:rsidRPr="00694985">
        <w:rPr>
          <w:rFonts w:asciiTheme="minorBidi" w:hAnsiTheme="minorBidi"/>
          <w:sz w:val="24"/>
          <w:szCs w:val="24"/>
          <w:lang w:val="en-US"/>
        </w:rPr>
        <w:t>take into account</w:t>
      </w:r>
      <w:proofErr w:type="gramEnd"/>
      <w:r w:rsidRPr="00694985">
        <w:rPr>
          <w:rFonts w:asciiTheme="minorBidi" w:hAnsiTheme="minorBidi"/>
          <w:sz w:val="24"/>
          <w:szCs w:val="24"/>
          <w:lang w:val="en-US"/>
        </w:rPr>
        <w:t xml:space="preserve"> the number of children in the household. Thus</w:t>
      </w:r>
      <w:proofErr w:type="gramStart"/>
      <w:r w:rsidRPr="00694985">
        <w:rPr>
          <w:rFonts w:asciiTheme="minorBidi" w:hAnsiTheme="minorBidi"/>
          <w:sz w:val="24"/>
          <w:szCs w:val="24"/>
          <w:lang w:val="en-US"/>
        </w:rPr>
        <w:t>, in reality, a</w:t>
      </w:r>
      <w:proofErr w:type="gramEnd"/>
      <w:r w:rsidRPr="00694985">
        <w:rPr>
          <w:rFonts w:asciiTheme="minorBidi" w:hAnsiTheme="minorBidi"/>
          <w:sz w:val="24"/>
          <w:szCs w:val="24"/>
          <w:lang w:val="en-US"/>
        </w:rPr>
        <w:t xml:space="preserve"> family with four children would have significantly less money pr. child than a family with one child.</w:t>
      </w:r>
      <w:r w:rsidR="007E49CF" w:rsidRPr="00694985">
        <w:rPr>
          <w:rStyle w:val="FootnoteReference"/>
          <w:rFonts w:asciiTheme="minorBidi" w:hAnsiTheme="minorBidi"/>
          <w:sz w:val="24"/>
          <w:szCs w:val="24"/>
          <w:lang w:val="en-US"/>
        </w:rPr>
        <w:footnoteReference w:id="32"/>
      </w:r>
    </w:p>
    <w:p w14:paraId="6D21F447" w14:textId="28D68853" w:rsidR="00243F89" w:rsidRPr="00694985" w:rsidRDefault="00243F89" w:rsidP="00243F89">
      <w:pPr>
        <w:jc w:val="both"/>
        <w:rPr>
          <w:rFonts w:asciiTheme="minorBidi" w:hAnsiTheme="minorBidi"/>
          <w:sz w:val="24"/>
          <w:szCs w:val="24"/>
          <w:lang w:val="en-US"/>
        </w:rPr>
      </w:pPr>
      <w:r w:rsidRPr="00694985">
        <w:rPr>
          <w:rFonts w:asciiTheme="minorBidi" w:hAnsiTheme="minorBidi"/>
          <w:sz w:val="24"/>
          <w:szCs w:val="24"/>
          <w:lang w:val="en-US"/>
        </w:rPr>
        <w:t>Moreover, there exists a maximum for the total sum of benefits that a person can receive. The so-called “benefit ceiling” (in Danish “</w:t>
      </w:r>
      <w:proofErr w:type="spellStart"/>
      <w:r w:rsidRPr="00694985">
        <w:rPr>
          <w:rFonts w:asciiTheme="minorBidi" w:hAnsiTheme="minorBidi"/>
          <w:sz w:val="24"/>
          <w:szCs w:val="24"/>
          <w:lang w:val="en-US"/>
        </w:rPr>
        <w:t>kontanthjælpsloft</w:t>
      </w:r>
      <w:proofErr w:type="spellEnd"/>
      <w:r w:rsidRPr="00694985">
        <w:rPr>
          <w:rFonts w:asciiTheme="minorBidi" w:hAnsiTheme="minorBidi"/>
          <w:sz w:val="24"/>
          <w:szCs w:val="24"/>
          <w:lang w:val="en-US"/>
        </w:rPr>
        <w:t xml:space="preserve">”) entails a limit on the total amount of social benefits </w:t>
      </w:r>
      <w:r w:rsidR="00004CE3" w:rsidRPr="00694985">
        <w:rPr>
          <w:rFonts w:asciiTheme="minorBidi" w:hAnsiTheme="minorBidi"/>
          <w:sz w:val="24"/>
          <w:szCs w:val="24"/>
          <w:lang w:val="en-US"/>
        </w:rPr>
        <w:t>(including</w:t>
      </w:r>
      <w:r w:rsidRPr="00694985">
        <w:rPr>
          <w:rFonts w:asciiTheme="minorBidi" w:hAnsiTheme="minorBidi"/>
          <w:sz w:val="24"/>
          <w:szCs w:val="24"/>
          <w:lang w:val="en-US"/>
        </w:rPr>
        <w:t xml:space="preserve"> integration and housing benefit</w:t>
      </w:r>
      <w:r w:rsidR="00004CE3" w:rsidRPr="00694985">
        <w:rPr>
          <w:rFonts w:asciiTheme="minorBidi" w:hAnsiTheme="minorBidi"/>
          <w:sz w:val="24"/>
          <w:szCs w:val="24"/>
          <w:lang w:val="en-US"/>
        </w:rPr>
        <w:t xml:space="preserve"> and</w:t>
      </w:r>
      <w:r w:rsidRPr="00694985">
        <w:rPr>
          <w:rFonts w:asciiTheme="minorBidi" w:hAnsiTheme="minorBidi"/>
          <w:sz w:val="24"/>
          <w:szCs w:val="24"/>
          <w:lang w:val="en-US"/>
        </w:rPr>
        <w:t xml:space="preserve"> a special benefit for housing that some </w:t>
      </w:r>
      <w:r w:rsidR="00004CE3" w:rsidRPr="00694985">
        <w:rPr>
          <w:rFonts w:asciiTheme="minorBidi" w:hAnsiTheme="minorBidi"/>
          <w:sz w:val="24"/>
          <w:szCs w:val="24"/>
          <w:lang w:val="en-US"/>
        </w:rPr>
        <w:t xml:space="preserve">may be entitled to </w:t>
      </w:r>
      <w:r w:rsidRPr="00694985">
        <w:rPr>
          <w:rFonts w:asciiTheme="minorBidi" w:hAnsiTheme="minorBidi"/>
          <w:sz w:val="24"/>
          <w:szCs w:val="24"/>
          <w:lang w:val="en-US"/>
        </w:rPr>
        <w:t>receive</w:t>
      </w:r>
      <w:r w:rsidR="00004CE3" w:rsidRPr="00694985">
        <w:rPr>
          <w:rFonts w:asciiTheme="minorBidi" w:hAnsiTheme="minorBidi"/>
          <w:sz w:val="24"/>
          <w:szCs w:val="24"/>
          <w:lang w:val="en-US"/>
        </w:rPr>
        <w:t>)</w:t>
      </w:r>
      <w:r w:rsidRPr="00694985">
        <w:rPr>
          <w:rFonts w:asciiTheme="minorBidi" w:hAnsiTheme="minorBidi"/>
          <w:sz w:val="24"/>
          <w:szCs w:val="24"/>
          <w:lang w:val="en-US"/>
        </w:rPr>
        <w:t xml:space="preserve">. The lowest level of the “benefit ceiling” applies to persons who receive the integration benefit. </w:t>
      </w:r>
    </w:p>
    <w:p w14:paraId="55ACD31A" w14:textId="380B8113" w:rsidR="005A27D8" w:rsidRPr="00694985" w:rsidRDefault="005A27D8" w:rsidP="001247D8">
      <w:pPr>
        <w:jc w:val="both"/>
        <w:rPr>
          <w:rFonts w:asciiTheme="minorBidi" w:hAnsiTheme="minorBidi"/>
          <w:sz w:val="24"/>
          <w:szCs w:val="24"/>
          <w:lang w:val="en-US"/>
        </w:rPr>
      </w:pPr>
      <w:r w:rsidRPr="00694985">
        <w:rPr>
          <w:rFonts w:asciiTheme="minorBidi" w:hAnsiTheme="minorBidi"/>
          <w:sz w:val="24"/>
          <w:szCs w:val="24"/>
          <w:lang w:val="en-US"/>
        </w:rPr>
        <w:t>The Danish Constitution provides that citizens in Denmark are entitled to a subsistence minimum and in compliance with human rights law protection against discrimination (Section 75(2)).</w:t>
      </w:r>
      <w:r w:rsidR="00612E03" w:rsidRPr="00694985">
        <w:rPr>
          <w:rFonts w:asciiTheme="minorBidi" w:hAnsiTheme="minorBidi"/>
          <w:sz w:val="24"/>
          <w:szCs w:val="24"/>
          <w:lang w:val="en-US"/>
        </w:rPr>
        <w:t xml:space="preserve"> However, t</w:t>
      </w:r>
      <w:r w:rsidRPr="00694985">
        <w:rPr>
          <w:rFonts w:asciiTheme="minorBidi" w:hAnsiTheme="minorBidi"/>
          <w:sz w:val="24"/>
          <w:szCs w:val="24"/>
          <w:lang w:val="en-US"/>
        </w:rPr>
        <w:t xml:space="preserve">he Danish Institute for Human Rights has concluded that </w:t>
      </w:r>
    </w:p>
    <w:p w14:paraId="38EB2E91" w14:textId="53C6B444" w:rsidR="005A27D8" w:rsidRPr="00694985" w:rsidRDefault="005A27D8" w:rsidP="00EC5593">
      <w:pPr>
        <w:ind w:left="426"/>
        <w:jc w:val="both"/>
        <w:rPr>
          <w:rFonts w:asciiTheme="minorBidi" w:hAnsiTheme="minorBidi"/>
          <w:sz w:val="24"/>
          <w:szCs w:val="24"/>
          <w:lang w:val="en-US"/>
        </w:rPr>
      </w:pPr>
      <w:proofErr w:type="gramStart"/>
      <w:r w:rsidRPr="00694985">
        <w:rPr>
          <w:rFonts w:asciiTheme="minorBidi" w:hAnsiTheme="minorBidi"/>
          <w:sz w:val="24"/>
          <w:szCs w:val="24"/>
          <w:lang w:val="en-US"/>
        </w:rPr>
        <w:t>“ …</w:t>
      </w:r>
      <w:proofErr w:type="gramEnd"/>
      <w:r w:rsidRPr="00694985">
        <w:rPr>
          <w:rFonts w:asciiTheme="minorBidi" w:hAnsiTheme="minorBidi"/>
          <w:i/>
          <w:sz w:val="24"/>
          <w:szCs w:val="24"/>
          <w:lang w:val="en-US"/>
        </w:rPr>
        <w:t>it seems highly probable that there are individuals in Denmark receiving integration benefits who cannot support themselves or their family. Moreover, these individuals do not receive the public benefits they need to uphold a subsistence income. This is especially true of single males or females who have recently arrived in Denmark and couples with two or more children. This is because families with more than one child do not receive a greater integration benefit than families with one child despite higher costs of living, and because individuals who have recently arrived in Denmark have not yet become (fully) eligible for child and youth support and child allowance.</w:t>
      </w:r>
      <w:r w:rsidR="00243F89" w:rsidRPr="00694985">
        <w:rPr>
          <w:rFonts w:asciiTheme="minorBidi" w:hAnsiTheme="minorBidi"/>
          <w:i/>
          <w:sz w:val="24"/>
          <w:szCs w:val="24"/>
          <w:lang w:val="en-US"/>
        </w:rPr>
        <w:t>”</w:t>
      </w:r>
      <w:r w:rsidR="00243F89" w:rsidRPr="00694985">
        <w:rPr>
          <w:rStyle w:val="FootnoteReference"/>
          <w:rFonts w:asciiTheme="minorBidi" w:hAnsiTheme="minorBidi"/>
          <w:i/>
          <w:sz w:val="24"/>
          <w:szCs w:val="24"/>
          <w:lang w:val="en-US"/>
        </w:rPr>
        <w:footnoteReference w:id="33"/>
      </w:r>
    </w:p>
    <w:p w14:paraId="47BB6225" w14:textId="0941DACE" w:rsidR="003C4DC5" w:rsidRPr="00694985" w:rsidRDefault="005A27D8" w:rsidP="001247D8">
      <w:pPr>
        <w:jc w:val="both"/>
        <w:rPr>
          <w:rFonts w:asciiTheme="minorBidi" w:hAnsiTheme="minorBidi"/>
          <w:sz w:val="24"/>
          <w:szCs w:val="24"/>
          <w:lang w:val="en-US"/>
        </w:rPr>
      </w:pPr>
      <w:r w:rsidRPr="00694985">
        <w:rPr>
          <w:rFonts w:asciiTheme="minorBidi" w:hAnsiTheme="minorBidi"/>
          <w:sz w:val="24"/>
          <w:szCs w:val="24"/>
          <w:lang w:val="en-US"/>
        </w:rPr>
        <w:t xml:space="preserve">We know that many </w:t>
      </w:r>
      <w:r w:rsidR="00243F89" w:rsidRPr="00694985">
        <w:rPr>
          <w:rFonts w:asciiTheme="minorBidi" w:hAnsiTheme="minorBidi"/>
          <w:sz w:val="24"/>
          <w:szCs w:val="24"/>
          <w:lang w:val="en-US"/>
        </w:rPr>
        <w:t>refugees</w:t>
      </w:r>
      <w:r w:rsidRPr="00694985">
        <w:rPr>
          <w:rFonts w:asciiTheme="minorBidi" w:hAnsiTheme="minorBidi"/>
          <w:sz w:val="24"/>
          <w:szCs w:val="24"/>
          <w:lang w:val="en-US"/>
        </w:rPr>
        <w:t xml:space="preserve">, who receive integration benefits, are experiencing a dire financial situation and </w:t>
      </w:r>
      <w:r w:rsidR="003C4DC5" w:rsidRPr="00694985">
        <w:rPr>
          <w:rFonts w:asciiTheme="minorBidi" w:hAnsiTheme="minorBidi"/>
          <w:sz w:val="24"/>
          <w:szCs w:val="24"/>
          <w:lang w:val="en-US"/>
        </w:rPr>
        <w:t xml:space="preserve">suffering from the hardships </w:t>
      </w:r>
      <w:proofErr w:type="gramStart"/>
      <w:r w:rsidR="003C4DC5" w:rsidRPr="00694985">
        <w:rPr>
          <w:rFonts w:asciiTheme="minorBidi" w:hAnsiTheme="minorBidi"/>
          <w:sz w:val="24"/>
          <w:szCs w:val="24"/>
          <w:lang w:val="en-US"/>
        </w:rPr>
        <w:t>as a consequence of</w:t>
      </w:r>
      <w:proofErr w:type="gramEnd"/>
      <w:r w:rsidR="003C4DC5" w:rsidRPr="00694985">
        <w:rPr>
          <w:rFonts w:asciiTheme="minorBidi" w:hAnsiTheme="minorBidi"/>
          <w:sz w:val="24"/>
          <w:szCs w:val="24"/>
          <w:lang w:val="en-US"/>
        </w:rPr>
        <w:t xml:space="preserve"> the low level of benefit. T</w:t>
      </w:r>
      <w:r w:rsidRPr="00694985">
        <w:rPr>
          <w:rFonts w:asciiTheme="minorBidi" w:hAnsiTheme="minorBidi"/>
          <w:sz w:val="24"/>
          <w:szCs w:val="24"/>
          <w:lang w:val="en-US"/>
        </w:rPr>
        <w:t>hey are very</w:t>
      </w:r>
      <w:r w:rsidR="002F2357" w:rsidRPr="00694985">
        <w:rPr>
          <w:rFonts w:asciiTheme="minorBidi" w:hAnsiTheme="minorBidi"/>
          <w:sz w:val="24"/>
          <w:szCs w:val="24"/>
          <w:lang w:val="en-US"/>
        </w:rPr>
        <w:t xml:space="preserve"> limited in their possibilities to maintain social relationships and participate in activities outside the home. This situation affects children who are not able to attend social activities (sport and other leisure activities). By way of example a psychologist working with DIGNITY has told the following </w:t>
      </w:r>
      <w:r w:rsidR="00243F89" w:rsidRPr="00694985">
        <w:rPr>
          <w:rFonts w:asciiTheme="minorBidi" w:hAnsiTheme="minorBidi"/>
          <w:sz w:val="24"/>
          <w:szCs w:val="24"/>
          <w:lang w:val="en-US"/>
        </w:rPr>
        <w:t>story</w:t>
      </w:r>
      <w:r w:rsidR="003C4DC5" w:rsidRPr="00694985">
        <w:rPr>
          <w:rStyle w:val="FootnoteReference"/>
          <w:rFonts w:asciiTheme="minorBidi" w:hAnsiTheme="minorBidi"/>
          <w:sz w:val="24"/>
          <w:szCs w:val="24"/>
          <w:lang w:val="en-US"/>
        </w:rPr>
        <w:footnoteReference w:id="34"/>
      </w:r>
      <w:r w:rsidR="003C4DC5" w:rsidRPr="00694985">
        <w:rPr>
          <w:rFonts w:asciiTheme="minorBidi" w:hAnsiTheme="minorBidi"/>
          <w:sz w:val="24"/>
          <w:szCs w:val="24"/>
          <w:lang w:val="en-US"/>
        </w:rPr>
        <w:t>:</w:t>
      </w:r>
    </w:p>
    <w:p w14:paraId="20860767" w14:textId="10A4967E" w:rsidR="009B7CE7" w:rsidRPr="00694985" w:rsidRDefault="002F2357" w:rsidP="001247D8">
      <w:pPr>
        <w:jc w:val="both"/>
        <w:rPr>
          <w:rFonts w:asciiTheme="minorBidi" w:hAnsiTheme="minorBidi"/>
          <w:sz w:val="24"/>
          <w:szCs w:val="24"/>
          <w:lang w:val="en-US"/>
        </w:rPr>
      </w:pPr>
      <w:r w:rsidRPr="00694985">
        <w:rPr>
          <w:rFonts w:asciiTheme="minorBidi" w:hAnsiTheme="minorBidi"/>
          <w:noProof/>
          <w:sz w:val="24"/>
          <w:szCs w:val="24"/>
          <w:lang w:val="en-US"/>
        </w:rPr>
        <w:lastRenderedPageBreak/>
        <mc:AlternateContent>
          <mc:Choice Requires="wps">
            <w:drawing>
              <wp:anchor distT="45720" distB="45720" distL="114300" distR="114300" simplePos="0" relativeHeight="251665408" behindDoc="0" locked="0" layoutInCell="1" allowOverlap="1" wp14:anchorId="66CB0232" wp14:editId="4BD01E88">
                <wp:simplePos x="0" y="0"/>
                <wp:positionH relativeFrom="margin">
                  <wp:posOffset>10160</wp:posOffset>
                </wp:positionH>
                <wp:positionV relativeFrom="paragraph">
                  <wp:posOffset>431165</wp:posOffset>
                </wp:positionV>
                <wp:extent cx="6068695" cy="1555750"/>
                <wp:effectExtent l="0" t="0" r="27305"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1555750"/>
                        </a:xfrm>
                        <a:prstGeom prst="rect">
                          <a:avLst/>
                        </a:prstGeom>
                        <a:solidFill>
                          <a:srgbClr val="FFFFFF"/>
                        </a:solidFill>
                        <a:ln w="9525">
                          <a:solidFill>
                            <a:srgbClr val="000000"/>
                          </a:solidFill>
                          <a:miter lim="800000"/>
                          <a:headEnd/>
                          <a:tailEnd/>
                        </a:ln>
                      </wps:spPr>
                      <wps:txbx>
                        <w:txbxContent>
                          <w:p w14:paraId="10BF2AD3" w14:textId="7996A723" w:rsidR="00AA04E5" w:rsidRPr="00243F89" w:rsidRDefault="00AA04E5" w:rsidP="00EC5593">
                            <w:pPr>
                              <w:jc w:val="lowKashida"/>
                              <w:rPr>
                                <w:lang w:val="en-US"/>
                              </w:rPr>
                            </w:pPr>
                            <w:r w:rsidRPr="00675002">
                              <w:rPr>
                                <w:rFonts w:ascii="Arial" w:hAnsi="Arial" w:cs="Arial"/>
                                <w:lang w:val="en-US"/>
                              </w:rPr>
                              <w:t xml:space="preserve">A Kurdish father of four children, who originally was from Syria, told me that his son of 14 years had stolen a pair of headphones from </w:t>
                            </w:r>
                            <w:proofErr w:type="spellStart"/>
                            <w:r w:rsidRPr="00675002">
                              <w:rPr>
                                <w:rFonts w:ascii="Arial" w:hAnsi="Arial" w:cs="Arial"/>
                                <w:lang w:val="en-US"/>
                              </w:rPr>
                              <w:t>Føtex</w:t>
                            </w:r>
                            <w:proofErr w:type="spellEnd"/>
                            <w:r w:rsidRPr="00675002">
                              <w:rPr>
                                <w:rFonts w:ascii="Arial" w:hAnsi="Arial" w:cs="Arial"/>
                                <w:lang w:val="en-US"/>
                              </w:rPr>
                              <w:t xml:space="preserve"> with the aim of selling them so that he could afford to join an excursion organized by his school. The father told me that previously he would have argued with the son and sanctioned him for this act that was in violation of the family’s fundamental values, but that now he has lost all energy to be the father that he wishes to be and once was. The son describes his life as a life in limbo. His parents, who have previously supported him in getting an education, seeking integration and participating in social events, are now passively and without emotions falling back into hopelessness</w:t>
                            </w:r>
                            <w:r>
                              <w:rPr>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CB0232" id="_x0000_s1029" type="#_x0000_t202" style="position:absolute;left:0;text-align:left;margin-left:.8pt;margin-top:33.95pt;width:477.85pt;height:12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">
                <v:textbox>
                  <w:txbxContent>
                    <w:p w14:paraId="10BF2AD3" w14:textId="7996A723" w:rsidR="00AA04E5" w:rsidRPr="00243F89" w:rsidRDefault="00AA04E5" w:rsidP="00EC5593">
                      <w:pPr>
                        <w:jc w:val="lowKashida"/>
                        <w:rPr>
                          <w:lang w:val="en-US"/>
                        </w:rPr>
                      </w:pPr>
                      <w:r w:rsidRPr="00675002">
                        <w:rPr>
                          <w:rFonts w:ascii="Arial" w:hAnsi="Arial" w:cs="Arial"/>
                          <w:lang w:val="en-US"/>
                        </w:rPr>
                        <w:t xml:space="preserve">A Kurdish father of four children, who originally was from Syria, told me that his son of 14 years had stolen a pair of headphones from </w:t>
                      </w:r>
                      <w:proofErr w:type="spellStart"/>
                      <w:r w:rsidRPr="00675002">
                        <w:rPr>
                          <w:rFonts w:ascii="Arial" w:hAnsi="Arial" w:cs="Arial"/>
                          <w:lang w:val="en-US"/>
                        </w:rPr>
                        <w:t>Føtex</w:t>
                      </w:r>
                      <w:proofErr w:type="spellEnd"/>
                      <w:r w:rsidRPr="00675002">
                        <w:rPr>
                          <w:rFonts w:ascii="Arial" w:hAnsi="Arial" w:cs="Arial"/>
                          <w:lang w:val="en-US"/>
                        </w:rPr>
                        <w:t xml:space="preserve"> with the aim of selling them so that he could afford to join an excursion organized by his school. The father told me that previously he would have argued with the son and sanctioned him for this act that was in violation of the family’s fundamental values, but that now he has lost all energy to be the father that he wishes to be and once was. The son describes his life as a life in limbo. His parents, who have previously supported him in getting an education, seeking integration and participating in social events, are now passively and without emotions falling back into hopelessness</w:t>
                      </w:r>
                      <w:r>
                        <w:rPr>
                          <w:lang w:val="en-US"/>
                        </w:rPr>
                        <w:t xml:space="preserve">. </w:t>
                      </w:r>
                    </w:p>
                  </w:txbxContent>
                </v:textbox>
                <w10:wrap type="square" anchorx="margin"/>
              </v:shape>
            </w:pict>
          </mc:Fallback>
        </mc:AlternateContent>
      </w:r>
    </w:p>
    <w:p w14:paraId="2A40E7BF" w14:textId="77777777" w:rsidR="002F2357" w:rsidRPr="00694985" w:rsidRDefault="002F2357" w:rsidP="001247D8">
      <w:pPr>
        <w:jc w:val="both"/>
        <w:rPr>
          <w:rFonts w:asciiTheme="minorBidi" w:hAnsiTheme="minorBidi"/>
          <w:sz w:val="24"/>
          <w:szCs w:val="24"/>
          <w:lang w:val="en-US"/>
        </w:rPr>
      </w:pPr>
    </w:p>
    <w:p w14:paraId="3F311D0E" w14:textId="7EF94A25" w:rsidR="002F2357" w:rsidRPr="00694985" w:rsidRDefault="002F2357" w:rsidP="001247D8">
      <w:pPr>
        <w:jc w:val="both"/>
        <w:rPr>
          <w:rFonts w:asciiTheme="minorBidi" w:hAnsiTheme="minorBidi"/>
          <w:sz w:val="24"/>
          <w:szCs w:val="24"/>
          <w:lang w:val="en-US"/>
        </w:rPr>
      </w:pPr>
      <w:r w:rsidRPr="00694985">
        <w:rPr>
          <w:rFonts w:asciiTheme="minorBidi" w:hAnsiTheme="minorBidi"/>
          <w:sz w:val="24"/>
          <w:szCs w:val="24"/>
          <w:lang w:val="en-US"/>
        </w:rPr>
        <w:t>Moreover, we know from reports that the effects on employment of the integration benefit is very low and only exist temporarily whereas there are no positive effects on employment in the long run, and the low benefit has serious negative social consequences.</w:t>
      </w:r>
      <w:r w:rsidRPr="00694985">
        <w:rPr>
          <w:rStyle w:val="FootnoteReference"/>
          <w:rFonts w:asciiTheme="minorBidi" w:hAnsiTheme="minorBidi"/>
          <w:sz w:val="24"/>
          <w:szCs w:val="24"/>
          <w:lang w:val="en-US"/>
        </w:rPr>
        <w:footnoteReference w:id="35"/>
      </w:r>
    </w:p>
    <w:p w14:paraId="3CF19324" w14:textId="0A3030FC" w:rsidR="009B7CE7" w:rsidRPr="00694985" w:rsidRDefault="009B7CE7" w:rsidP="001247D8">
      <w:pPr>
        <w:jc w:val="both"/>
        <w:rPr>
          <w:rFonts w:asciiTheme="minorBidi" w:hAnsiTheme="minorBidi"/>
          <w:b/>
          <w:sz w:val="24"/>
          <w:szCs w:val="24"/>
          <w:lang w:val="en-US"/>
        </w:rPr>
      </w:pPr>
      <w:r w:rsidRPr="00694985">
        <w:rPr>
          <w:rFonts w:asciiTheme="minorBidi" w:hAnsiTheme="minorBidi"/>
          <w:b/>
          <w:sz w:val="24"/>
          <w:szCs w:val="24"/>
          <w:lang w:val="en-US"/>
        </w:rPr>
        <w:t>Suggested recommendation</w:t>
      </w:r>
    </w:p>
    <w:p w14:paraId="2ED5890A" w14:textId="3C9E56DE" w:rsidR="009B7CE7" w:rsidRDefault="009B7CE7" w:rsidP="001247D8">
      <w:pPr>
        <w:jc w:val="both"/>
        <w:rPr>
          <w:rFonts w:asciiTheme="minorBidi" w:hAnsiTheme="minorBidi"/>
          <w:sz w:val="24"/>
          <w:szCs w:val="24"/>
          <w:lang w:val="en-US"/>
        </w:rPr>
      </w:pPr>
      <w:r w:rsidRPr="00694985">
        <w:rPr>
          <w:rFonts w:asciiTheme="minorBidi" w:hAnsiTheme="minorBidi"/>
          <w:sz w:val="24"/>
          <w:szCs w:val="24"/>
          <w:lang w:val="en-US"/>
        </w:rPr>
        <w:t xml:space="preserve">We would recommend Denmark </w:t>
      </w:r>
      <w:r w:rsidR="00B66119" w:rsidRPr="00694985">
        <w:rPr>
          <w:rFonts w:asciiTheme="minorBidi" w:hAnsiTheme="minorBidi"/>
          <w:sz w:val="24"/>
          <w:szCs w:val="24"/>
          <w:lang w:val="en-US"/>
        </w:rPr>
        <w:t xml:space="preserve">to </w:t>
      </w:r>
      <w:r w:rsidR="003C4DC5" w:rsidRPr="00694985">
        <w:rPr>
          <w:rFonts w:asciiTheme="minorBidi" w:hAnsiTheme="minorBidi"/>
          <w:sz w:val="24"/>
          <w:szCs w:val="24"/>
          <w:lang w:val="en-US"/>
        </w:rPr>
        <w:t xml:space="preserve">abolish the integration benefit and </w:t>
      </w:r>
      <w:r w:rsidR="00B66119" w:rsidRPr="00694985">
        <w:rPr>
          <w:rFonts w:asciiTheme="minorBidi" w:hAnsiTheme="minorBidi"/>
          <w:sz w:val="24"/>
          <w:szCs w:val="24"/>
          <w:lang w:val="en-US"/>
        </w:rPr>
        <w:t xml:space="preserve">to </w:t>
      </w:r>
      <w:r w:rsidR="003C4DC5" w:rsidRPr="00694985">
        <w:rPr>
          <w:rFonts w:asciiTheme="minorBidi" w:hAnsiTheme="minorBidi"/>
          <w:sz w:val="24"/>
          <w:szCs w:val="24"/>
          <w:lang w:val="en-US"/>
        </w:rPr>
        <w:t xml:space="preserve">provide refugees, who currently </w:t>
      </w:r>
      <w:r w:rsidR="00B66119" w:rsidRPr="00694985">
        <w:rPr>
          <w:rFonts w:asciiTheme="minorBidi" w:hAnsiTheme="minorBidi"/>
          <w:sz w:val="24"/>
          <w:szCs w:val="24"/>
          <w:lang w:val="en-US"/>
        </w:rPr>
        <w:t xml:space="preserve">receive this benefit, </w:t>
      </w:r>
      <w:r w:rsidR="003C4DC5" w:rsidRPr="00694985">
        <w:rPr>
          <w:rFonts w:asciiTheme="minorBidi" w:hAnsiTheme="minorBidi"/>
          <w:sz w:val="24"/>
          <w:szCs w:val="24"/>
          <w:lang w:val="en-US"/>
        </w:rPr>
        <w:t>with the allowance that other</w:t>
      </w:r>
      <w:r w:rsidR="003F0CD0" w:rsidRPr="00694985">
        <w:rPr>
          <w:rFonts w:asciiTheme="minorBidi" w:hAnsiTheme="minorBidi"/>
          <w:sz w:val="24"/>
          <w:szCs w:val="24"/>
          <w:lang w:val="en-US"/>
        </w:rPr>
        <w:t>s</w:t>
      </w:r>
      <w:r w:rsidR="003C4DC5" w:rsidRPr="00694985">
        <w:rPr>
          <w:rFonts w:asciiTheme="minorBidi" w:hAnsiTheme="minorBidi"/>
          <w:sz w:val="24"/>
          <w:szCs w:val="24"/>
          <w:lang w:val="en-US"/>
        </w:rPr>
        <w:t xml:space="preserve"> are entitled to.</w:t>
      </w:r>
    </w:p>
    <w:p w14:paraId="21774C01" w14:textId="77777777" w:rsidR="00A4539D" w:rsidRPr="00694985" w:rsidRDefault="00A4539D" w:rsidP="001247D8">
      <w:pPr>
        <w:jc w:val="both"/>
        <w:rPr>
          <w:rFonts w:asciiTheme="minorBidi" w:hAnsiTheme="minorBidi"/>
          <w:sz w:val="24"/>
          <w:szCs w:val="24"/>
          <w:lang w:val="en-US"/>
        </w:rPr>
      </w:pPr>
    </w:p>
    <w:p w14:paraId="721690F7" w14:textId="70276360" w:rsidR="005A27D8" w:rsidRPr="00694985" w:rsidRDefault="00612E03" w:rsidP="0040740E">
      <w:pPr>
        <w:pStyle w:val="Heading3"/>
        <w:rPr>
          <w:rFonts w:asciiTheme="minorBidi" w:hAnsiTheme="minorBidi" w:cstheme="minorBidi"/>
          <w:sz w:val="24"/>
          <w:szCs w:val="24"/>
          <w:lang w:val="en-US"/>
        </w:rPr>
      </w:pPr>
      <w:bookmarkStart w:id="40" w:name="_Toc18665862"/>
      <w:r w:rsidRPr="00694985">
        <w:rPr>
          <w:rFonts w:asciiTheme="minorBidi" w:hAnsiTheme="minorBidi" w:cstheme="minorBidi"/>
          <w:sz w:val="24"/>
          <w:szCs w:val="24"/>
          <w:lang w:val="en-US"/>
        </w:rPr>
        <w:t>Graduation principle with regards to c</w:t>
      </w:r>
      <w:r w:rsidR="00AB1FB9" w:rsidRPr="00694985">
        <w:rPr>
          <w:rFonts w:asciiTheme="minorBidi" w:hAnsiTheme="minorBidi" w:cstheme="minorBidi"/>
          <w:sz w:val="24"/>
          <w:szCs w:val="24"/>
          <w:lang w:val="en-US"/>
        </w:rPr>
        <w:t xml:space="preserve">hild benefits and </w:t>
      </w:r>
      <w:r w:rsidR="00173C38" w:rsidRPr="00694985">
        <w:rPr>
          <w:rFonts w:asciiTheme="minorBidi" w:hAnsiTheme="minorBidi" w:cstheme="minorBidi"/>
          <w:sz w:val="24"/>
          <w:szCs w:val="24"/>
          <w:lang w:val="en-US"/>
        </w:rPr>
        <w:t>p</w:t>
      </w:r>
      <w:r w:rsidR="00AB1FB9" w:rsidRPr="00694985">
        <w:rPr>
          <w:rFonts w:asciiTheme="minorBidi" w:hAnsiTheme="minorBidi" w:cstheme="minorBidi"/>
          <w:sz w:val="24"/>
          <w:szCs w:val="24"/>
          <w:lang w:val="en-US"/>
        </w:rPr>
        <w:t>ension</w:t>
      </w:r>
      <w:bookmarkEnd w:id="40"/>
    </w:p>
    <w:p w14:paraId="019C2BD2" w14:textId="77777777" w:rsidR="00B66119" w:rsidRPr="00694985" w:rsidRDefault="003C4DC5" w:rsidP="001247D8">
      <w:pPr>
        <w:jc w:val="both"/>
        <w:rPr>
          <w:rFonts w:asciiTheme="minorBidi" w:hAnsiTheme="minorBidi"/>
          <w:sz w:val="24"/>
          <w:szCs w:val="24"/>
          <w:lang w:val="en-US"/>
        </w:rPr>
      </w:pPr>
      <w:r w:rsidRPr="00694985">
        <w:rPr>
          <w:rFonts w:asciiTheme="minorBidi" w:hAnsiTheme="minorBidi"/>
          <w:sz w:val="24"/>
          <w:szCs w:val="24"/>
          <w:lang w:val="en-US"/>
        </w:rPr>
        <w:t xml:space="preserve">Refugees </w:t>
      </w:r>
      <w:r w:rsidR="00950009" w:rsidRPr="00694985">
        <w:rPr>
          <w:rFonts w:asciiTheme="minorBidi" w:hAnsiTheme="minorBidi"/>
          <w:sz w:val="24"/>
          <w:szCs w:val="24"/>
          <w:lang w:val="en-US"/>
        </w:rPr>
        <w:t>gradually earn the right to child benefits</w:t>
      </w:r>
      <w:r w:rsidRPr="00694985">
        <w:rPr>
          <w:rFonts w:asciiTheme="minorBidi" w:hAnsiTheme="minorBidi"/>
          <w:sz w:val="24"/>
          <w:szCs w:val="24"/>
          <w:lang w:val="en-US"/>
        </w:rPr>
        <w:t xml:space="preserve"> </w:t>
      </w:r>
      <w:r w:rsidR="00CB7987" w:rsidRPr="00694985">
        <w:rPr>
          <w:rFonts w:asciiTheme="minorBidi" w:hAnsiTheme="minorBidi"/>
          <w:sz w:val="24"/>
          <w:szCs w:val="24"/>
          <w:lang w:val="en-US"/>
        </w:rPr>
        <w:t>(</w:t>
      </w:r>
      <w:r w:rsidR="00B66119" w:rsidRPr="00694985">
        <w:rPr>
          <w:rFonts w:asciiTheme="minorBidi" w:hAnsiTheme="minorBidi"/>
          <w:sz w:val="24"/>
          <w:szCs w:val="24"/>
          <w:lang w:val="en-US"/>
        </w:rPr>
        <w:t xml:space="preserve">for </w:t>
      </w:r>
      <w:r w:rsidR="00CB7987" w:rsidRPr="00694985">
        <w:rPr>
          <w:rFonts w:asciiTheme="minorBidi" w:hAnsiTheme="minorBidi"/>
          <w:sz w:val="24"/>
          <w:szCs w:val="24"/>
          <w:lang w:val="en-US"/>
        </w:rPr>
        <w:t xml:space="preserve">children below 18 years) </w:t>
      </w:r>
      <w:r w:rsidRPr="00694985">
        <w:rPr>
          <w:rFonts w:asciiTheme="minorBidi" w:hAnsiTheme="minorBidi"/>
          <w:sz w:val="24"/>
          <w:szCs w:val="24"/>
          <w:lang w:val="en-US"/>
        </w:rPr>
        <w:t xml:space="preserve">and pension. </w:t>
      </w:r>
    </w:p>
    <w:p w14:paraId="479BA956" w14:textId="17000C48" w:rsidR="00612E03" w:rsidRPr="00694985" w:rsidRDefault="003C4DC5" w:rsidP="001247D8">
      <w:pPr>
        <w:jc w:val="both"/>
        <w:rPr>
          <w:rFonts w:asciiTheme="minorBidi" w:hAnsiTheme="minorBidi"/>
          <w:sz w:val="24"/>
          <w:szCs w:val="24"/>
          <w:lang w:val="en-US"/>
        </w:rPr>
      </w:pPr>
      <w:r w:rsidRPr="00694985">
        <w:rPr>
          <w:rFonts w:asciiTheme="minorBidi" w:hAnsiTheme="minorBidi"/>
          <w:sz w:val="24"/>
          <w:szCs w:val="24"/>
          <w:lang w:val="en-US"/>
        </w:rPr>
        <w:t>Th</w:t>
      </w:r>
      <w:r w:rsidR="00B66119" w:rsidRPr="00694985">
        <w:rPr>
          <w:rFonts w:asciiTheme="minorBidi" w:hAnsiTheme="minorBidi"/>
          <w:sz w:val="24"/>
          <w:szCs w:val="24"/>
          <w:lang w:val="en-US"/>
        </w:rPr>
        <w:t>e</w:t>
      </w:r>
      <w:r w:rsidRPr="00694985">
        <w:rPr>
          <w:rFonts w:asciiTheme="minorBidi" w:hAnsiTheme="minorBidi"/>
          <w:sz w:val="24"/>
          <w:szCs w:val="24"/>
          <w:lang w:val="en-US"/>
        </w:rPr>
        <w:t xml:space="preserve"> graduation principle with regards to child benefits was </w:t>
      </w:r>
      <w:r w:rsidR="00612E03" w:rsidRPr="00694985">
        <w:rPr>
          <w:rFonts w:asciiTheme="minorBidi" w:hAnsiTheme="minorBidi"/>
          <w:sz w:val="24"/>
          <w:szCs w:val="24"/>
          <w:lang w:val="en-US"/>
        </w:rPr>
        <w:t>re-</w:t>
      </w:r>
      <w:r w:rsidRPr="00694985">
        <w:rPr>
          <w:rFonts w:asciiTheme="minorBidi" w:hAnsiTheme="minorBidi"/>
          <w:sz w:val="24"/>
          <w:szCs w:val="24"/>
          <w:lang w:val="en-US"/>
        </w:rPr>
        <w:t>introduced in 2015</w:t>
      </w:r>
      <w:r w:rsidRPr="00694985">
        <w:rPr>
          <w:rStyle w:val="FootnoteReference"/>
          <w:rFonts w:asciiTheme="minorBidi" w:hAnsiTheme="minorBidi"/>
          <w:sz w:val="24"/>
          <w:szCs w:val="24"/>
          <w:lang w:val="en-US"/>
        </w:rPr>
        <w:footnoteReference w:id="36"/>
      </w:r>
      <w:r w:rsidRPr="00694985">
        <w:rPr>
          <w:rFonts w:asciiTheme="minorBidi" w:hAnsiTheme="minorBidi"/>
          <w:sz w:val="24"/>
          <w:szCs w:val="24"/>
          <w:lang w:val="en-US"/>
        </w:rPr>
        <w:t xml:space="preserve"> and was further restricted in 2018 when the right would be gradually owned over a period of </w:t>
      </w:r>
      <w:r w:rsidR="00B66119" w:rsidRPr="00694985">
        <w:rPr>
          <w:rFonts w:asciiTheme="minorBidi" w:hAnsiTheme="minorBidi"/>
          <w:sz w:val="24"/>
          <w:szCs w:val="24"/>
          <w:lang w:val="en-US"/>
        </w:rPr>
        <w:t>six</w:t>
      </w:r>
      <w:r w:rsidRPr="00694985">
        <w:rPr>
          <w:rFonts w:asciiTheme="minorBidi" w:hAnsiTheme="minorBidi"/>
          <w:sz w:val="24"/>
          <w:szCs w:val="24"/>
          <w:lang w:val="en-US"/>
        </w:rPr>
        <w:t xml:space="preserve"> years.</w:t>
      </w:r>
      <w:r w:rsidRPr="00694985">
        <w:rPr>
          <w:rStyle w:val="FootnoteReference"/>
          <w:rFonts w:asciiTheme="minorBidi" w:hAnsiTheme="minorBidi"/>
          <w:sz w:val="24"/>
          <w:szCs w:val="24"/>
          <w:lang w:val="en-US"/>
        </w:rPr>
        <w:footnoteReference w:id="37"/>
      </w:r>
      <w:r w:rsidRPr="00694985">
        <w:rPr>
          <w:rFonts w:asciiTheme="minorBidi" w:hAnsiTheme="minorBidi"/>
          <w:sz w:val="24"/>
          <w:szCs w:val="24"/>
          <w:lang w:val="en-US"/>
        </w:rPr>
        <w:t xml:space="preserve"> </w:t>
      </w:r>
      <w:r w:rsidR="00AB1FB9" w:rsidRPr="00694985">
        <w:rPr>
          <w:rFonts w:asciiTheme="minorBidi" w:hAnsiTheme="minorBidi"/>
          <w:sz w:val="24"/>
          <w:szCs w:val="24"/>
          <w:lang w:val="en-US"/>
        </w:rPr>
        <w:t xml:space="preserve">The consequences of the low integration benefit </w:t>
      </w:r>
      <w:r w:rsidR="00B66119" w:rsidRPr="00694985">
        <w:rPr>
          <w:rFonts w:asciiTheme="minorBidi" w:hAnsiTheme="minorBidi"/>
          <w:sz w:val="24"/>
          <w:szCs w:val="24"/>
          <w:lang w:val="en-US"/>
        </w:rPr>
        <w:t xml:space="preserve">- </w:t>
      </w:r>
      <w:r w:rsidR="00AB1FB9" w:rsidRPr="00694985">
        <w:rPr>
          <w:rFonts w:asciiTheme="minorBidi" w:hAnsiTheme="minorBidi"/>
          <w:sz w:val="24"/>
          <w:szCs w:val="24"/>
          <w:lang w:val="en-US"/>
        </w:rPr>
        <w:t>in combination with the restriction on the child benefit</w:t>
      </w:r>
      <w:r w:rsidR="00B66119" w:rsidRPr="00694985">
        <w:rPr>
          <w:rFonts w:asciiTheme="minorBidi" w:hAnsiTheme="minorBidi"/>
          <w:sz w:val="24"/>
          <w:szCs w:val="24"/>
          <w:lang w:val="en-US"/>
        </w:rPr>
        <w:t xml:space="preserve"> -</w:t>
      </w:r>
      <w:r w:rsidR="00AB1FB9" w:rsidRPr="00694985">
        <w:rPr>
          <w:rFonts w:asciiTheme="minorBidi" w:hAnsiTheme="minorBidi"/>
          <w:sz w:val="24"/>
          <w:szCs w:val="24"/>
          <w:lang w:val="en-US"/>
        </w:rPr>
        <w:t xml:space="preserve"> are severe and </w:t>
      </w:r>
      <w:r w:rsidR="00B66119" w:rsidRPr="00694985">
        <w:rPr>
          <w:rFonts w:asciiTheme="minorBidi" w:hAnsiTheme="minorBidi"/>
          <w:sz w:val="24"/>
          <w:szCs w:val="24"/>
          <w:lang w:val="en-US"/>
        </w:rPr>
        <w:t xml:space="preserve">mean </w:t>
      </w:r>
      <w:r w:rsidR="00AB1FB9" w:rsidRPr="00694985">
        <w:rPr>
          <w:rFonts w:asciiTheme="minorBidi" w:hAnsiTheme="minorBidi"/>
          <w:sz w:val="24"/>
          <w:szCs w:val="24"/>
          <w:lang w:val="en-US"/>
        </w:rPr>
        <w:t>that more children in refugee families live in poverty than other children.</w:t>
      </w:r>
    </w:p>
    <w:p w14:paraId="1F5A0C7A" w14:textId="7FF2FCCD" w:rsidR="00674847" w:rsidRDefault="00612E03" w:rsidP="001247D8">
      <w:pPr>
        <w:jc w:val="both"/>
        <w:rPr>
          <w:rFonts w:asciiTheme="minorBidi" w:hAnsiTheme="minorBidi"/>
          <w:sz w:val="24"/>
          <w:szCs w:val="24"/>
          <w:lang w:val="en-US"/>
        </w:rPr>
      </w:pPr>
      <w:r w:rsidRPr="00694985">
        <w:rPr>
          <w:rFonts w:asciiTheme="minorBidi" w:hAnsiTheme="minorBidi"/>
          <w:sz w:val="24"/>
          <w:szCs w:val="24"/>
          <w:lang w:val="en-US"/>
        </w:rPr>
        <w:t>T</w:t>
      </w:r>
      <w:r w:rsidR="003C4DC5" w:rsidRPr="00694985">
        <w:rPr>
          <w:rFonts w:asciiTheme="minorBidi" w:hAnsiTheme="minorBidi"/>
          <w:sz w:val="24"/>
          <w:szCs w:val="24"/>
          <w:lang w:val="en-US"/>
        </w:rPr>
        <w:t>he graduation principle</w:t>
      </w:r>
      <w:r w:rsidR="00AB1FB9" w:rsidRPr="00694985">
        <w:rPr>
          <w:rFonts w:asciiTheme="minorBidi" w:hAnsiTheme="minorBidi"/>
          <w:sz w:val="24"/>
          <w:szCs w:val="24"/>
          <w:lang w:val="en-US"/>
        </w:rPr>
        <w:t xml:space="preserve"> also </w:t>
      </w:r>
      <w:r w:rsidRPr="00694985">
        <w:rPr>
          <w:rFonts w:asciiTheme="minorBidi" w:hAnsiTheme="minorBidi"/>
          <w:sz w:val="24"/>
          <w:szCs w:val="24"/>
          <w:lang w:val="en-US"/>
        </w:rPr>
        <w:t>applies</w:t>
      </w:r>
      <w:r w:rsidR="003C4DC5" w:rsidRPr="00694985">
        <w:rPr>
          <w:rFonts w:asciiTheme="minorBidi" w:hAnsiTheme="minorBidi"/>
          <w:sz w:val="24"/>
          <w:szCs w:val="24"/>
          <w:lang w:val="en-US"/>
        </w:rPr>
        <w:t xml:space="preserve"> to pension for refugees</w:t>
      </w:r>
      <w:r w:rsidRPr="00694985">
        <w:rPr>
          <w:rFonts w:asciiTheme="minorBidi" w:hAnsiTheme="minorBidi"/>
          <w:sz w:val="24"/>
          <w:szCs w:val="24"/>
          <w:lang w:val="en-US"/>
        </w:rPr>
        <w:t>,</w:t>
      </w:r>
      <w:r w:rsidR="003C4DC5" w:rsidRPr="00694985">
        <w:rPr>
          <w:rFonts w:asciiTheme="minorBidi" w:hAnsiTheme="minorBidi"/>
          <w:sz w:val="24"/>
          <w:szCs w:val="24"/>
          <w:lang w:val="en-US"/>
        </w:rPr>
        <w:t xml:space="preserve"> and</w:t>
      </w:r>
      <w:r w:rsidRPr="00694985">
        <w:rPr>
          <w:rFonts w:asciiTheme="minorBidi" w:hAnsiTheme="minorBidi"/>
          <w:sz w:val="24"/>
          <w:szCs w:val="24"/>
          <w:lang w:val="en-US"/>
        </w:rPr>
        <w:t xml:space="preserve"> it was</w:t>
      </w:r>
      <w:r w:rsidR="003C4DC5" w:rsidRPr="00694985">
        <w:rPr>
          <w:rFonts w:asciiTheme="minorBidi" w:hAnsiTheme="minorBidi"/>
          <w:sz w:val="24"/>
          <w:szCs w:val="24"/>
          <w:lang w:val="en-US"/>
        </w:rPr>
        <w:t xml:space="preserve"> restric</w:t>
      </w:r>
      <w:r w:rsidR="00111C61" w:rsidRPr="00694985">
        <w:rPr>
          <w:rFonts w:asciiTheme="minorBidi" w:hAnsiTheme="minorBidi"/>
          <w:sz w:val="24"/>
          <w:szCs w:val="24"/>
          <w:lang w:val="en-US"/>
        </w:rPr>
        <w:t>t</w:t>
      </w:r>
      <w:r w:rsidR="003C4DC5" w:rsidRPr="00694985">
        <w:rPr>
          <w:rFonts w:asciiTheme="minorBidi" w:hAnsiTheme="minorBidi"/>
          <w:sz w:val="24"/>
          <w:szCs w:val="24"/>
          <w:lang w:val="en-US"/>
        </w:rPr>
        <w:t xml:space="preserve">ed further in 2018 when the entitlement to full pension depended </w:t>
      </w:r>
      <w:r w:rsidR="003C4DC5" w:rsidRPr="00675002">
        <w:rPr>
          <w:rFonts w:asciiTheme="minorBidi" w:hAnsiTheme="minorBidi"/>
          <w:sz w:val="24"/>
          <w:szCs w:val="24"/>
          <w:lang w:val="en-US"/>
        </w:rPr>
        <w:t xml:space="preserve">upon </w:t>
      </w:r>
      <w:r w:rsidR="00675002">
        <w:rPr>
          <w:rFonts w:asciiTheme="minorBidi" w:hAnsiTheme="minorBidi"/>
          <w:sz w:val="24"/>
          <w:szCs w:val="24"/>
          <w:lang w:val="en-US"/>
        </w:rPr>
        <w:t xml:space="preserve">the number of years that the person had lived in Denmark </w:t>
      </w:r>
      <w:r w:rsidR="00B66119" w:rsidRPr="00675002">
        <w:rPr>
          <w:rFonts w:asciiTheme="minorBidi" w:hAnsiTheme="minorBidi"/>
          <w:sz w:val="24"/>
          <w:szCs w:val="24"/>
          <w:lang w:val="en-US"/>
        </w:rPr>
        <w:t>from</w:t>
      </w:r>
      <w:r w:rsidR="003C4DC5" w:rsidRPr="00675002">
        <w:rPr>
          <w:rFonts w:asciiTheme="minorBidi" w:hAnsiTheme="minorBidi"/>
          <w:sz w:val="24"/>
          <w:szCs w:val="24"/>
          <w:lang w:val="en-US"/>
        </w:rPr>
        <w:t xml:space="preserve"> the age of 15 until age of pension</w:t>
      </w:r>
      <w:r w:rsidR="00675002">
        <w:rPr>
          <w:rFonts w:asciiTheme="minorBidi" w:hAnsiTheme="minorBidi"/>
          <w:sz w:val="24"/>
          <w:szCs w:val="24"/>
          <w:lang w:val="en-US"/>
        </w:rPr>
        <w:t>. In order to be entitled to full pension, the requirement is now having lived</w:t>
      </w:r>
      <w:r w:rsidR="00F33CDD" w:rsidRPr="00675002">
        <w:rPr>
          <w:rFonts w:asciiTheme="minorBidi" w:hAnsiTheme="minorBidi"/>
          <w:sz w:val="24"/>
          <w:szCs w:val="24"/>
          <w:lang w:val="en-US"/>
        </w:rPr>
        <w:t xml:space="preserve"> 9/10 of </w:t>
      </w:r>
      <w:r w:rsidR="00675002">
        <w:rPr>
          <w:rFonts w:asciiTheme="minorBidi" w:hAnsiTheme="minorBidi"/>
          <w:sz w:val="24"/>
          <w:szCs w:val="24"/>
          <w:lang w:val="en-US"/>
        </w:rPr>
        <w:t>the time</w:t>
      </w:r>
      <w:r w:rsidR="00F33CDD" w:rsidRPr="00675002">
        <w:rPr>
          <w:rFonts w:asciiTheme="minorBidi" w:hAnsiTheme="minorBidi"/>
          <w:sz w:val="24"/>
          <w:szCs w:val="24"/>
          <w:lang w:val="en-US"/>
        </w:rPr>
        <w:t xml:space="preserve"> </w:t>
      </w:r>
      <w:r w:rsidR="00A0623F" w:rsidRPr="00675002">
        <w:rPr>
          <w:rFonts w:asciiTheme="minorBidi" w:hAnsiTheme="minorBidi"/>
          <w:sz w:val="24"/>
          <w:szCs w:val="24"/>
          <w:lang w:val="en-US"/>
        </w:rPr>
        <w:t>in Denmark</w:t>
      </w:r>
      <w:r w:rsidR="003C4DC5" w:rsidRPr="00675002">
        <w:rPr>
          <w:rFonts w:asciiTheme="minorBidi" w:hAnsiTheme="minorBidi"/>
          <w:sz w:val="24"/>
          <w:szCs w:val="24"/>
          <w:lang w:val="en-US"/>
        </w:rPr>
        <w:t>.</w:t>
      </w:r>
      <w:r w:rsidR="00675002">
        <w:rPr>
          <w:rFonts w:asciiTheme="minorBidi" w:hAnsiTheme="minorBidi"/>
          <w:sz w:val="24"/>
          <w:szCs w:val="24"/>
          <w:lang w:val="en-US"/>
        </w:rPr>
        <w:t xml:space="preserve"> </w:t>
      </w:r>
      <w:r w:rsidR="00675002" w:rsidRPr="00675002">
        <w:rPr>
          <w:rFonts w:asciiTheme="minorBidi" w:hAnsiTheme="minorBidi"/>
          <w:sz w:val="24"/>
          <w:szCs w:val="24"/>
          <w:lang w:val="en-US"/>
        </w:rPr>
        <w:t xml:space="preserve">Thus, </w:t>
      </w:r>
      <w:r w:rsidR="00A4539D">
        <w:rPr>
          <w:rFonts w:asciiTheme="minorBidi" w:hAnsiTheme="minorBidi"/>
          <w:sz w:val="24"/>
          <w:szCs w:val="24"/>
          <w:lang w:val="en-US"/>
        </w:rPr>
        <w:t xml:space="preserve">by way of example, </w:t>
      </w:r>
      <w:r w:rsidR="00675002" w:rsidRPr="00675002">
        <w:rPr>
          <w:rFonts w:asciiTheme="minorBidi" w:hAnsiTheme="minorBidi"/>
          <w:sz w:val="24"/>
          <w:szCs w:val="24"/>
          <w:lang w:val="en-US"/>
        </w:rPr>
        <w:t xml:space="preserve">a </w:t>
      </w:r>
      <w:r w:rsidR="00675002">
        <w:rPr>
          <w:rFonts w:asciiTheme="minorBidi" w:hAnsiTheme="minorBidi"/>
          <w:sz w:val="24"/>
          <w:szCs w:val="24"/>
          <w:lang w:val="en-US"/>
        </w:rPr>
        <w:t>person who retire</w:t>
      </w:r>
      <w:r w:rsidR="00A4539D">
        <w:rPr>
          <w:rFonts w:asciiTheme="minorBidi" w:hAnsiTheme="minorBidi"/>
          <w:sz w:val="24"/>
          <w:szCs w:val="24"/>
          <w:lang w:val="en-US"/>
        </w:rPr>
        <w:t>s</w:t>
      </w:r>
      <w:r w:rsidR="00675002">
        <w:rPr>
          <w:rFonts w:asciiTheme="minorBidi" w:hAnsiTheme="minorBidi"/>
          <w:sz w:val="24"/>
          <w:szCs w:val="24"/>
          <w:lang w:val="en-US"/>
        </w:rPr>
        <w:t xml:space="preserve"> at the age of 65 years, is entitled to full pension if s/he has lived 45 years in Denmark since the age of 15 years.</w:t>
      </w:r>
      <w:r w:rsidR="003C4DC5" w:rsidRPr="00675002">
        <w:rPr>
          <w:rFonts w:asciiTheme="minorBidi" w:hAnsiTheme="minorBidi"/>
          <w:sz w:val="24"/>
          <w:szCs w:val="24"/>
          <w:lang w:val="en-US"/>
        </w:rPr>
        <w:t xml:space="preserve"> This also applies to pension provided prior to the normal retirement age due to ill-ness etc</w:t>
      </w:r>
      <w:r w:rsidR="003F0CD0" w:rsidRPr="00675002">
        <w:rPr>
          <w:rFonts w:asciiTheme="minorBidi" w:hAnsiTheme="minorBidi"/>
          <w:sz w:val="24"/>
          <w:szCs w:val="24"/>
          <w:lang w:val="en-US"/>
        </w:rPr>
        <w:t xml:space="preserve">. </w:t>
      </w:r>
      <w:r w:rsidR="003F0CD0" w:rsidRPr="00694985">
        <w:rPr>
          <w:rFonts w:asciiTheme="minorBidi" w:hAnsiTheme="minorBidi"/>
          <w:sz w:val="24"/>
          <w:szCs w:val="24"/>
          <w:lang w:val="en-US"/>
        </w:rPr>
        <w:t>(</w:t>
      </w:r>
      <w:r w:rsidR="009829DF" w:rsidRPr="00694985">
        <w:rPr>
          <w:rFonts w:asciiTheme="minorBidi" w:hAnsiTheme="minorBidi"/>
          <w:sz w:val="24"/>
          <w:szCs w:val="24"/>
          <w:lang w:val="en-US"/>
        </w:rPr>
        <w:t xml:space="preserve">in Danish </w:t>
      </w:r>
      <w:r w:rsidR="003F0CD0" w:rsidRPr="00694985">
        <w:rPr>
          <w:rFonts w:asciiTheme="minorBidi" w:hAnsiTheme="minorBidi"/>
          <w:sz w:val="24"/>
          <w:szCs w:val="24"/>
          <w:lang w:val="en-US"/>
        </w:rPr>
        <w:t>“</w:t>
      </w:r>
      <w:proofErr w:type="spellStart"/>
      <w:r w:rsidR="003F0CD0" w:rsidRPr="00694985">
        <w:rPr>
          <w:rFonts w:asciiTheme="minorBidi" w:hAnsiTheme="minorBidi"/>
          <w:sz w:val="24"/>
          <w:szCs w:val="24"/>
          <w:lang w:val="en-US"/>
        </w:rPr>
        <w:t>førtidspension</w:t>
      </w:r>
      <w:proofErr w:type="spellEnd"/>
      <w:r w:rsidR="003F0CD0" w:rsidRPr="00694985">
        <w:rPr>
          <w:rFonts w:asciiTheme="minorBidi" w:hAnsiTheme="minorBidi"/>
          <w:sz w:val="24"/>
          <w:szCs w:val="24"/>
          <w:lang w:val="en-US"/>
        </w:rPr>
        <w:t>”)</w:t>
      </w:r>
      <w:r w:rsidR="003C4DC5" w:rsidRPr="00694985">
        <w:rPr>
          <w:rFonts w:asciiTheme="minorBidi" w:hAnsiTheme="minorBidi"/>
          <w:sz w:val="24"/>
          <w:szCs w:val="24"/>
          <w:lang w:val="en-US"/>
        </w:rPr>
        <w:t>.</w:t>
      </w:r>
      <w:r w:rsidR="003C4DC5" w:rsidRPr="00694985">
        <w:rPr>
          <w:rStyle w:val="FootnoteReference"/>
          <w:rFonts w:asciiTheme="minorBidi" w:hAnsiTheme="minorBidi"/>
          <w:sz w:val="24"/>
          <w:szCs w:val="24"/>
          <w:lang w:val="en-US"/>
        </w:rPr>
        <w:footnoteReference w:id="38"/>
      </w:r>
      <w:r w:rsidR="003C4DC5" w:rsidRPr="00694985">
        <w:rPr>
          <w:rFonts w:asciiTheme="minorBidi" w:hAnsiTheme="minorBidi"/>
          <w:sz w:val="24"/>
          <w:szCs w:val="24"/>
          <w:lang w:val="en-US"/>
        </w:rPr>
        <w:t xml:space="preserve"> </w:t>
      </w:r>
    </w:p>
    <w:p w14:paraId="5A62BAD7" w14:textId="77777777" w:rsidR="00675002" w:rsidRPr="00694985" w:rsidRDefault="00675002" w:rsidP="001247D8">
      <w:pPr>
        <w:jc w:val="both"/>
        <w:rPr>
          <w:rFonts w:asciiTheme="minorBidi" w:hAnsiTheme="minorBidi"/>
          <w:sz w:val="24"/>
          <w:szCs w:val="24"/>
          <w:lang w:val="en-US"/>
        </w:rPr>
      </w:pPr>
    </w:p>
    <w:p w14:paraId="45BFDD9D" w14:textId="10E774CA" w:rsidR="003C4DC5" w:rsidRPr="00694985" w:rsidRDefault="003C4DC5" w:rsidP="001247D8">
      <w:pPr>
        <w:jc w:val="both"/>
        <w:rPr>
          <w:rFonts w:asciiTheme="minorBidi" w:hAnsiTheme="minorBidi"/>
          <w:b/>
          <w:sz w:val="24"/>
          <w:szCs w:val="24"/>
          <w:lang w:val="en-US"/>
        </w:rPr>
      </w:pPr>
      <w:r w:rsidRPr="00694985">
        <w:rPr>
          <w:rFonts w:asciiTheme="minorBidi" w:hAnsiTheme="minorBidi"/>
          <w:b/>
          <w:sz w:val="24"/>
          <w:szCs w:val="24"/>
          <w:lang w:val="en-US"/>
        </w:rPr>
        <w:t>Suggested recommendation</w:t>
      </w:r>
    </w:p>
    <w:p w14:paraId="6CA5B809" w14:textId="27D948CC" w:rsidR="003C4DC5" w:rsidRDefault="003C4DC5" w:rsidP="001247D8">
      <w:pPr>
        <w:jc w:val="both"/>
        <w:rPr>
          <w:rFonts w:asciiTheme="minorBidi" w:hAnsiTheme="minorBidi"/>
          <w:sz w:val="24"/>
          <w:szCs w:val="24"/>
          <w:lang w:val="en-US"/>
        </w:rPr>
      </w:pPr>
      <w:r w:rsidRPr="00694985">
        <w:rPr>
          <w:rFonts w:asciiTheme="minorBidi" w:hAnsiTheme="minorBidi"/>
          <w:sz w:val="24"/>
          <w:szCs w:val="24"/>
          <w:lang w:val="en-US"/>
        </w:rPr>
        <w:t xml:space="preserve">We would recommend that refugees do not have to follow a graduation principle and that they would be entitled to the </w:t>
      </w:r>
      <w:r w:rsidR="009B0A36" w:rsidRPr="00694985">
        <w:rPr>
          <w:rFonts w:asciiTheme="minorBidi" w:hAnsiTheme="minorBidi"/>
          <w:sz w:val="24"/>
          <w:szCs w:val="24"/>
          <w:lang w:val="en-US"/>
        </w:rPr>
        <w:t xml:space="preserve">above-mentioned </w:t>
      </w:r>
      <w:r w:rsidRPr="00694985">
        <w:rPr>
          <w:rFonts w:asciiTheme="minorBidi" w:hAnsiTheme="minorBidi"/>
          <w:sz w:val="24"/>
          <w:szCs w:val="24"/>
          <w:lang w:val="en-US"/>
        </w:rPr>
        <w:t xml:space="preserve">benefits on the same conditions as other persons. </w:t>
      </w:r>
    </w:p>
    <w:p w14:paraId="55CA8B8E" w14:textId="77777777" w:rsidR="00A4539D" w:rsidRPr="00694985" w:rsidRDefault="00A4539D" w:rsidP="001247D8">
      <w:pPr>
        <w:jc w:val="both"/>
        <w:rPr>
          <w:rFonts w:asciiTheme="minorBidi" w:hAnsiTheme="minorBidi"/>
          <w:sz w:val="24"/>
          <w:szCs w:val="24"/>
          <w:lang w:val="en-US"/>
        </w:rPr>
      </w:pPr>
    </w:p>
    <w:p w14:paraId="28B8046C" w14:textId="65C3D798" w:rsidR="00C84AF2" w:rsidRPr="00694985" w:rsidRDefault="00C84AF2" w:rsidP="002F2357">
      <w:pPr>
        <w:pStyle w:val="Heading3"/>
        <w:rPr>
          <w:rFonts w:asciiTheme="minorBidi" w:hAnsiTheme="minorBidi" w:cstheme="minorBidi"/>
          <w:sz w:val="24"/>
          <w:szCs w:val="24"/>
          <w:lang w:val="en-US"/>
        </w:rPr>
      </w:pPr>
      <w:bookmarkStart w:id="41" w:name="_Toc18665863"/>
      <w:r w:rsidRPr="00694985">
        <w:rPr>
          <w:rFonts w:asciiTheme="minorBidi" w:hAnsiTheme="minorBidi" w:cstheme="minorBidi"/>
          <w:sz w:val="24"/>
          <w:szCs w:val="24"/>
          <w:lang w:val="en-US"/>
        </w:rPr>
        <w:t>Right to housing</w:t>
      </w:r>
      <w:bookmarkEnd w:id="41"/>
    </w:p>
    <w:p w14:paraId="10087886" w14:textId="56DD8979" w:rsidR="004F2DAD" w:rsidRPr="00694985" w:rsidRDefault="00EC5593" w:rsidP="004F2DAD">
      <w:pPr>
        <w:jc w:val="both"/>
        <w:rPr>
          <w:rFonts w:asciiTheme="minorBidi" w:hAnsiTheme="minorBidi"/>
          <w:b/>
          <w:sz w:val="24"/>
          <w:szCs w:val="24"/>
          <w:lang w:val="en-US"/>
        </w:rPr>
      </w:pPr>
      <w:r w:rsidRPr="00694985">
        <w:rPr>
          <w:rFonts w:asciiTheme="minorBidi" w:hAnsiTheme="minorBidi"/>
          <w:noProof/>
          <w:sz w:val="24"/>
          <w:szCs w:val="24"/>
          <w:lang w:val="en-US"/>
        </w:rPr>
        <mc:AlternateContent>
          <mc:Choice Requires="wps">
            <w:drawing>
              <wp:anchor distT="45720" distB="45720" distL="114300" distR="114300" simplePos="0" relativeHeight="251667456" behindDoc="0" locked="0" layoutInCell="1" allowOverlap="1" wp14:anchorId="7E3CEEBC" wp14:editId="42A48952">
                <wp:simplePos x="0" y="0"/>
                <wp:positionH relativeFrom="margin">
                  <wp:align>left</wp:align>
                </wp:positionH>
                <wp:positionV relativeFrom="paragraph">
                  <wp:posOffset>2115820</wp:posOffset>
                </wp:positionV>
                <wp:extent cx="6158865" cy="1809750"/>
                <wp:effectExtent l="0" t="0" r="1333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8865" cy="1809750"/>
                        </a:xfrm>
                        <a:prstGeom prst="rect">
                          <a:avLst/>
                        </a:prstGeom>
                        <a:solidFill>
                          <a:srgbClr val="FFFFFF"/>
                        </a:solidFill>
                        <a:ln w="9525">
                          <a:solidFill>
                            <a:srgbClr val="000000"/>
                          </a:solidFill>
                          <a:miter lim="800000"/>
                          <a:headEnd/>
                          <a:tailEnd/>
                        </a:ln>
                      </wps:spPr>
                      <wps:txbx>
                        <w:txbxContent>
                          <w:p w14:paraId="7E81A237" w14:textId="77777777" w:rsidR="00AA04E5" w:rsidRPr="00A4539D" w:rsidRDefault="00AA04E5" w:rsidP="004F2DAD">
                            <w:pPr>
                              <w:jc w:val="both"/>
                              <w:rPr>
                                <w:rFonts w:ascii="Arial" w:hAnsi="Arial" w:cs="Arial"/>
                                <w:color w:val="000000"/>
                                <w:shd w:val="clear" w:color="auto" w:fill="FFFFFF"/>
                                <w:lang w:val="en-US"/>
                              </w:rPr>
                            </w:pPr>
                            <w:r w:rsidRPr="00A4539D">
                              <w:rPr>
                                <w:rFonts w:ascii="Arial" w:hAnsi="Arial" w:cs="Arial"/>
                                <w:lang w:val="en-US"/>
                              </w:rPr>
                              <w:t xml:space="preserve">We know of an example in which a single refugee was forced to live in the same apartment with another single refugee whom she did not know. This caused problems with regards to different sleeping patterns, uncertainty, limited private life and it resulted in various conflicts. We also hear of conditions including </w:t>
                            </w:r>
                            <w:r w:rsidRPr="00A4539D">
                              <w:rPr>
                                <w:rFonts w:ascii="Arial" w:hAnsi="Arial" w:cs="Arial"/>
                                <w:color w:val="000000"/>
                                <w:shd w:val="clear" w:color="auto" w:fill="FFFFFF"/>
                                <w:lang w:val="en-US"/>
                              </w:rPr>
                              <w:t>shared kitchen and bathroom, rot, low heating and cramped conditions. </w:t>
                            </w:r>
                          </w:p>
                          <w:p w14:paraId="4E392020" w14:textId="6BD577D8" w:rsidR="00AA04E5" w:rsidRPr="00A4539D" w:rsidRDefault="00AA04E5" w:rsidP="004F2DAD">
                            <w:pPr>
                              <w:jc w:val="both"/>
                              <w:rPr>
                                <w:rFonts w:ascii="Arial" w:hAnsi="Arial" w:cs="Arial"/>
                                <w:color w:val="000000"/>
                                <w:shd w:val="clear" w:color="auto" w:fill="FFFFFF"/>
                                <w:lang w:val="en-US"/>
                              </w:rPr>
                            </w:pPr>
                            <w:r w:rsidRPr="00A4539D">
                              <w:rPr>
                                <w:rFonts w:ascii="Arial" w:hAnsi="Arial" w:cs="Arial"/>
                                <w:lang w:val="en-US"/>
                              </w:rPr>
                              <w:t>A volunteer in Danish Refugee Council reported the following case</w:t>
                            </w:r>
                            <w:r w:rsidRPr="00A4539D">
                              <w:rPr>
                                <w:rStyle w:val="FootnoteReference"/>
                                <w:rFonts w:ascii="Arial" w:hAnsi="Arial" w:cs="Arial"/>
                                <w:lang w:val="en-US"/>
                              </w:rPr>
                              <w:footnoteRef/>
                            </w:r>
                            <w:r w:rsidRPr="00A4539D">
                              <w:rPr>
                                <w:rFonts w:ascii="Arial" w:hAnsi="Arial" w:cs="Arial"/>
                                <w:lang w:val="en-US"/>
                              </w:rPr>
                              <w:t>:</w:t>
                            </w:r>
                            <w:r w:rsidRPr="00A4539D">
                              <w:rPr>
                                <w:rFonts w:ascii="Arial" w:hAnsi="Arial" w:cs="Arial"/>
                                <w:color w:val="000000"/>
                                <w:shd w:val="clear" w:color="auto" w:fill="FFFFFF"/>
                                <w:lang w:val="en-US"/>
                              </w:rPr>
                              <w:t xml:space="preserve"> </w:t>
                            </w:r>
                            <w:r w:rsidRPr="00A4539D">
                              <w:rPr>
                                <w:rFonts w:ascii="Arial" w:hAnsi="Arial" w:cs="Arial"/>
                                <w:lang w:val="en-US"/>
                              </w:rPr>
                              <w:t>“The family was placed in a house in a rural area that was old, leaky and with very expensive heating. The children were often sick because it was impossible to heat the house. A single mother with five children cannot afford moving to the city.”</w:t>
                            </w:r>
                          </w:p>
                          <w:p w14:paraId="40DAFA2F" w14:textId="75ED5C2B" w:rsidR="00AA04E5" w:rsidRPr="00812761" w:rsidRDefault="00AA04E5" w:rsidP="00ED07C9">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CEEBC" id="_x0000_s1030" type="#_x0000_t202" style="position:absolute;left:0;text-align:left;margin-left:0;margin-top:166.6pt;width:484.95pt;height:142.5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">
                <v:textbox>
                  <w:txbxContent>
                    <w:p w14:paraId="7E81A237" w14:textId="77777777" w:rsidR="00AA04E5" w:rsidRPr="00A4539D" w:rsidRDefault="00AA04E5" w:rsidP="004F2DAD">
                      <w:pPr>
                        <w:jc w:val="both"/>
                        <w:rPr>
                          <w:rFonts w:ascii="Arial" w:hAnsi="Arial" w:cs="Arial"/>
                          <w:color w:val="000000"/>
                          <w:shd w:val="clear" w:color="auto" w:fill="FFFFFF"/>
                          <w:lang w:val="en-US"/>
                        </w:rPr>
                      </w:pPr>
                      <w:r w:rsidRPr="00A4539D">
                        <w:rPr>
                          <w:rFonts w:ascii="Arial" w:hAnsi="Arial" w:cs="Arial"/>
                          <w:lang w:val="en-US"/>
                        </w:rPr>
                        <w:t xml:space="preserve">We know of an example in which a single refugee was forced to live in the same apartment with another single refugee whom she did not know. This caused problems with regards to different sleeping patterns, uncertainty, limited private life and it resulted in various conflicts. We also hear of conditions including </w:t>
                      </w:r>
                      <w:r w:rsidRPr="00A4539D">
                        <w:rPr>
                          <w:rFonts w:ascii="Arial" w:hAnsi="Arial" w:cs="Arial"/>
                          <w:color w:val="000000"/>
                          <w:shd w:val="clear" w:color="auto" w:fill="FFFFFF"/>
                          <w:lang w:val="en-US"/>
                        </w:rPr>
                        <w:t>shared kitchen and bathroom, rot, low heating and cramped conditions. </w:t>
                      </w:r>
                    </w:p>
                    <w:p w14:paraId="4E392020" w14:textId="6BD577D8" w:rsidR="00AA04E5" w:rsidRPr="00A4539D" w:rsidRDefault="00AA04E5" w:rsidP="004F2DAD">
                      <w:pPr>
                        <w:jc w:val="both"/>
                        <w:rPr>
                          <w:rFonts w:ascii="Arial" w:hAnsi="Arial" w:cs="Arial"/>
                          <w:color w:val="000000"/>
                          <w:shd w:val="clear" w:color="auto" w:fill="FFFFFF"/>
                          <w:lang w:val="en-US"/>
                        </w:rPr>
                      </w:pPr>
                      <w:r w:rsidRPr="00A4539D">
                        <w:rPr>
                          <w:rFonts w:ascii="Arial" w:hAnsi="Arial" w:cs="Arial"/>
                          <w:lang w:val="en-US"/>
                        </w:rPr>
                        <w:t>A volunteer in Danish Refugee Council reported the following case</w:t>
                      </w:r>
                      <w:r w:rsidRPr="00A4539D">
                        <w:rPr>
                          <w:rStyle w:val="FootnoteReference"/>
                          <w:rFonts w:ascii="Arial" w:hAnsi="Arial" w:cs="Arial"/>
                          <w:lang w:val="en-US"/>
                        </w:rPr>
                        <w:footnoteRef/>
                      </w:r>
                      <w:r w:rsidRPr="00A4539D">
                        <w:rPr>
                          <w:rFonts w:ascii="Arial" w:hAnsi="Arial" w:cs="Arial"/>
                          <w:lang w:val="en-US"/>
                        </w:rPr>
                        <w:t>:</w:t>
                      </w:r>
                      <w:r w:rsidRPr="00A4539D">
                        <w:rPr>
                          <w:rFonts w:ascii="Arial" w:hAnsi="Arial" w:cs="Arial"/>
                          <w:color w:val="000000"/>
                          <w:shd w:val="clear" w:color="auto" w:fill="FFFFFF"/>
                          <w:lang w:val="en-US"/>
                        </w:rPr>
                        <w:t xml:space="preserve"> </w:t>
                      </w:r>
                      <w:r w:rsidRPr="00A4539D">
                        <w:rPr>
                          <w:rFonts w:ascii="Arial" w:hAnsi="Arial" w:cs="Arial"/>
                          <w:lang w:val="en-US"/>
                        </w:rPr>
                        <w:t>“The family was placed in a house in a rural area that was old, leaky and with very expensive heating. The children were often sick because it was impossible to heat the house. A single mother with five children cannot afford moving to the city.”</w:t>
                      </w:r>
                    </w:p>
                    <w:p w14:paraId="40DAFA2F" w14:textId="75ED5C2B" w:rsidR="00AA04E5" w:rsidRPr="00812761" w:rsidRDefault="00AA04E5" w:rsidP="00ED07C9">
                      <w:pPr>
                        <w:rPr>
                          <w:lang w:val="en-US"/>
                        </w:rPr>
                      </w:pPr>
                    </w:p>
                  </w:txbxContent>
                </v:textbox>
                <w10:wrap type="square" anchorx="margin"/>
              </v:shape>
            </w:pict>
          </mc:Fallback>
        </mc:AlternateContent>
      </w:r>
      <w:r w:rsidR="002F2357" w:rsidRPr="00694985">
        <w:rPr>
          <w:rFonts w:asciiTheme="minorBidi" w:hAnsiTheme="minorBidi"/>
          <w:sz w:val="24"/>
          <w:szCs w:val="24"/>
          <w:lang w:val="en-US"/>
        </w:rPr>
        <w:t xml:space="preserve">Further restrictions on the right to housing for refugees have been introduced. </w:t>
      </w:r>
      <w:r w:rsidR="00C84AF2" w:rsidRPr="00694985">
        <w:rPr>
          <w:rFonts w:asciiTheme="minorBidi" w:hAnsiTheme="minorBidi"/>
          <w:sz w:val="24"/>
          <w:szCs w:val="24"/>
          <w:lang w:val="en-US"/>
        </w:rPr>
        <w:t>The new shift of paradigm in immigration policies entails that refugees, who have recently arrived in Denmark</w:t>
      </w:r>
      <w:r w:rsidR="002F2357" w:rsidRPr="00694985">
        <w:rPr>
          <w:rFonts w:asciiTheme="minorBidi" w:hAnsiTheme="minorBidi"/>
          <w:sz w:val="24"/>
          <w:szCs w:val="24"/>
          <w:lang w:val="en-US"/>
        </w:rPr>
        <w:t xml:space="preserve"> and who have obtained </w:t>
      </w:r>
      <w:r w:rsidR="00796357" w:rsidRPr="00694985">
        <w:rPr>
          <w:rFonts w:asciiTheme="minorBidi" w:hAnsiTheme="minorBidi"/>
          <w:sz w:val="24"/>
          <w:szCs w:val="24"/>
          <w:lang w:val="en-US"/>
        </w:rPr>
        <w:t xml:space="preserve">a </w:t>
      </w:r>
      <w:r w:rsidR="002F2357" w:rsidRPr="00694985">
        <w:rPr>
          <w:rFonts w:asciiTheme="minorBidi" w:hAnsiTheme="minorBidi"/>
          <w:sz w:val="24"/>
          <w:szCs w:val="24"/>
          <w:lang w:val="en-US"/>
        </w:rPr>
        <w:t>residence permit</w:t>
      </w:r>
      <w:r w:rsidR="00C84AF2" w:rsidRPr="00694985">
        <w:rPr>
          <w:rFonts w:asciiTheme="minorBidi" w:hAnsiTheme="minorBidi"/>
          <w:sz w:val="24"/>
          <w:szCs w:val="24"/>
          <w:lang w:val="en-US"/>
        </w:rPr>
        <w:t>, would not be entitled to</w:t>
      </w:r>
      <w:r w:rsidR="00796357" w:rsidRPr="00694985">
        <w:rPr>
          <w:rFonts w:asciiTheme="minorBidi" w:hAnsiTheme="minorBidi"/>
          <w:sz w:val="24"/>
          <w:szCs w:val="24"/>
          <w:lang w:val="en-US"/>
        </w:rPr>
        <w:t xml:space="preserve"> </w:t>
      </w:r>
      <w:r w:rsidR="00C84AF2" w:rsidRPr="00694985">
        <w:rPr>
          <w:rFonts w:asciiTheme="minorBidi" w:hAnsiTheme="minorBidi"/>
          <w:sz w:val="24"/>
          <w:szCs w:val="24"/>
          <w:lang w:val="en-US"/>
        </w:rPr>
        <w:t>permanent housing but only to temporary housing</w:t>
      </w:r>
      <w:r w:rsidR="004F2DAD" w:rsidRPr="00694985">
        <w:rPr>
          <w:rFonts w:asciiTheme="minorBidi" w:hAnsiTheme="minorBidi"/>
          <w:sz w:val="24"/>
          <w:szCs w:val="24"/>
          <w:lang w:val="en-US"/>
        </w:rPr>
        <w:t>, and as a result, they may end up living in temporary housing for a long time or indefinitely</w:t>
      </w:r>
      <w:r w:rsidR="00C84AF2" w:rsidRPr="00694985">
        <w:rPr>
          <w:rFonts w:asciiTheme="minorBidi" w:hAnsiTheme="minorBidi"/>
          <w:sz w:val="24"/>
          <w:szCs w:val="24"/>
          <w:lang w:val="en-US"/>
        </w:rPr>
        <w:t>.</w:t>
      </w:r>
      <w:r w:rsidR="00C84AF2" w:rsidRPr="00694985">
        <w:rPr>
          <w:rStyle w:val="FootnoteReference"/>
          <w:rFonts w:asciiTheme="minorBidi" w:hAnsiTheme="minorBidi"/>
          <w:sz w:val="24"/>
          <w:szCs w:val="24"/>
          <w:lang w:val="en-US"/>
        </w:rPr>
        <w:footnoteReference w:id="39"/>
      </w:r>
      <w:r w:rsidR="00C84AF2" w:rsidRPr="00694985">
        <w:rPr>
          <w:rFonts w:asciiTheme="minorBidi" w:hAnsiTheme="minorBidi"/>
          <w:sz w:val="24"/>
          <w:szCs w:val="24"/>
          <w:lang w:val="en-US"/>
        </w:rPr>
        <w:t xml:space="preserve"> In practice, temporary </w:t>
      </w:r>
      <w:r w:rsidR="002F2357" w:rsidRPr="00694985">
        <w:rPr>
          <w:rFonts w:asciiTheme="minorBidi" w:hAnsiTheme="minorBidi"/>
          <w:sz w:val="24"/>
          <w:szCs w:val="24"/>
          <w:lang w:val="en-US"/>
        </w:rPr>
        <w:t xml:space="preserve">and permanent </w:t>
      </w:r>
      <w:r w:rsidR="00C84AF2" w:rsidRPr="00694985">
        <w:rPr>
          <w:rFonts w:asciiTheme="minorBidi" w:hAnsiTheme="minorBidi"/>
          <w:sz w:val="24"/>
          <w:szCs w:val="24"/>
          <w:lang w:val="en-US"/>
        </w:rPr>
        <w:t>housing</w:t>
      </w:r>
      <w:r w:rsidR="00812761" w:rsidRPr="00694985">
        <w:rPr>
          <w:rFonts w:asciiTheme="minorBidi" w:hAnsiTheme="minorBidi"/>
          <w:sz w:val="24"/>
          <w:szCs w:val="24"/>
          <w:lang w:val="en-US"/>
        </w:rPr>
        <w:t xml:space="preserve"> differ significantly. T</w:t>
      </w:r>
      <w:r w:rsidR="002F2357" w:rsidRPr="00694985">
        <w:rPr>
          <w:rFonts w:asciiTheme="minorBidi" w:hAnsiTheme="minorBidi"/>
          <w:sz w:val="24"/>
          <w:szCs w:val="24"/>
          <w:lang w:val="en-US"/>
        </w:rPr>
        <w:t>he former</w:t>
      </w:r>
      <w:r w:rsidR="00C84AF2" w:rsidRPr="00694985">
        <w:rPr>
          <w:rFonts w:asciiTheme="minorBidi" w:hAnsiTheme="minorBidi"/>
          <w:sz w:val="24"/>
          <w:szCs w:val="24"/>
          <w:lang w:val="en-US"/>
        </w:rPr>
        <w:t xml:space="preserve"> </w:t>
      </w:r>
      <w:r w:rsidR="004F2DAD" w:rsidRPr="00694985">
        <w:rPr>
          <w:rFonts w:asciiTheme="minorBidi" w:hAnsiTheme="minorBidi"/>
          <w:sz w:val="24"/>
          <w:szCs w:val="24"/>
          <w:lang w:val="en-US"/>
        </w:rPr>
        <w:t>is often of bad condition and there is no guarantee that refugees would not be moved to another housing whereas refugees with permanent housing would be considered the tenders with the rights pursuant to Danish legislation. These restrictions have severe consequences for refugees who have no network in Denmark, not been signed up for public housing, and who have no savings.</w:t>
      </w:r>
    </w:p>
    <w:p w14:paraId="31DE7963" w14:textId="77777777" w:rsidR="00A4539D" w:rsidRDefault="00A4539D" w:rsidP="001247D8">
      <w:pPr>
        <w:jc w:val="both"/>
        <w:rPr>
          <w:rFonts w:asciiTheme="minorBidi" w:hAnsiTheme="minorBidi"/>
          <w:b/>
          <w:sz w:val="24"/>
          <w:szCs w:val="24"/>
          <w:lang w:val="en-US"/>
        </w:rPr>
      </w:pPr>
    </w:p>
    <w:p w14:paraId="749C2247" w14:textId="3D34E914" w:rsidR="009B1FF0" w:rsidRPr="00694985" w:rsidRDefault="009B1FF0" w:rsidP="001247D8">
      <w:pPr>
        <w:jc w:val="both"/>
        <w:rPr>
          <w:rFonts w:asciiTheme="minorBidi" w:hAnsiTheme="minorBidi"/>
          <w:b/>
          <w:sz w:val="24"/>
          <w:szCs w:val="24"/>
          <w:lang w:val="en-US"/>
        </w:rPr>
      </w:pPr>
      <w:r w:rsidRPr="00694985">
        <w:rPr>
          <w:rFonts w:asciiTheme="minorBidi" w:hAnsiTheme="minorBidi"/>
          <w:b/>
          <w:sz w:val="24"/>
          <w:szCs w:val="24"/>
          <w:lang w:val="en-US"/>
        </w:rPr>
        <w:t>Suggested recommendation</w:t>
      </w:r>
    </w:p>
    <w:p w14:paraId="68A34DEC" w14:textId="77777777" w:rsidR="00675002" w:rsidRDefault="009B1FF0" w:rsidP="001247D8">
      <w:pPr>
        <w:jc w:val="both"/>
        <w:rPr>
          <w:rFonts w:asciiTheme="minorBidi" w:hAnsiTheme="minorBidi"/>
          <w:sz w:val="24"/>
          <w:szCs w:val="24"/>
          <w:lang w:val="en-US"/>
        </w:rPr>
      </w:pPr>
      <w:r w:rsidRPr="00694985">
        <w:rPr>
          <w:rFonts w:asciiTheme="minorBidi" w:hAnsiTheme="minorBidi"/>
          <w:sz w:val="24"/>
          <w:szCs w:val="24"/>
          <w:lang w:val="en-US"/>
        </w:rPr>
        <w:t xml:space="preserve">We would recommend </w:t>
      </w:r>
      <w:r w:rsidR="004F2DAD" w:rsidRPr="00694985">
        <w:rPr>
          <w:rFonts w:asciiTheme="minorBidi" w:hAnsiTheme="minorBidi"/>
          <w:sz w:val="24"/>
          <w:szCs w:val="24"/>
          <w:lang w:val="en-US"/>
        </w:rPr>
        <w:t>Denmark to</w:t>
      </w:r>
      <w:r w:rsidR="004F2DAD" w:rsidRPr="00694985">
        <w:rPr>
          <w:rFonts w:asciiTheme="minorBidi" w:eastAsia="Times New Roman" w:hAnsiTheme="minorBidi"/>
          <w:sz w:val="24"/>
          <w:szCs w:val="24"/>
          <w:lang w:val="en-US"/>
        </w:rPr>
        <w:t xml:space="preserve"> reintroduce the right to permanent housing for</w:t>
      </w:r>
      <w:r w:rsidRPr="00694985">
        <w:rPr>
          <w:rFonts w:asciiTheme="minorBidi" w:hAnsiTheme="minorBidi"/>
          <w:sz w:val="24"/>
          <w:szCs w:val="24"/>
          <w:lang w:val="en-US"/>
        </w:rPr>
        <w:t xml:space="preserve"> refugees.</w:t>
      </w:r>
    </w:p>
    <w:p w14:paraId="68B14B21" w14:textId="3BB9F972" w:rsidR="009B1FF0" w:rsidRPr="00694985" w:rsidRDefault="009B1FF0" w:rsidP="001247D8">
      <w:pPr>
        <w:jc w:val="both"/>
        <w:rPr>
          <w:rFonts w:asciiTheme="minorBidi" w:hAnsiTheme="minorBidi"/>
          <w:sz w:val="24"/>
          <w:szCs w:val="24"/>
          <w:lang w:val="en-US"/>
        </w:rPr>
      </w:pPr>
      <w:r w:rsidRPr="00694985">
        <w:rPr>
          <w:rFonts w:asciiTheme="minorBidi" w:hAnsiTheme="minorBidi"/>
          <w:sz w:val="24"/>
          <w:szCs w:val="24"/>
          <w:lang w:val="en-US"/>
        </w:rPr>
        <w:t xml:space="preserve"> </w:t>
      </w:r>
    </w:p>
    <w:p w14:paraId="1DEFEE9D" w14:textId="501F5AF0" w:rsidR="00442B74" w:rsidRPr="00694985" w:rsidRDefault="00442B74" w:rsidP="00812761">
      <w:pPr>
        <w:pStyle w:val="Heading2"/>
        <w:rPr>
          <w:rFonts w:asciiTheme="minorBidi" w:hAnsiTheme="minorBidi" w:cstheme="minorBidi"/>
          <w:sz w:val="28"/>
          <w:szCs w:val="28"/>
          <w:lang w:val="en-US"/>
        </w:rPr>
      </w:pPr>
      <w:bookmarkStart w:id="42" w:name="_Toc18665864"/>
      <w:r w:rsidRPr="00694985">
        <w:rPr>
          <w:rFonts w:asciiTheme="minorBidi" w:hAnsiTheme="minorBidi" w:cstheme="minorBidi"/>
          <w:sz w:val="28"/>
          <w:szCs w:val="28"/>
          <w:lang w:val="en-US"/>
        </w:rPr>
        <w:lastRenderedPageBreak/>
        <w:t>Issue 3: The right to health (art 12)</w:t>
      </w:r>
      <w:bookmarkEnd w:id="42"/>
      <w:r w:rsidRPr="00694985">
        <w:rPr>
          <w:rFonts w:asciiTheme="minorBidi" w:hAnsiTheme="minorBidi" w:cstheme="minorBidi"/>
          <w:sz w:val="28"/>
          <w:szCs w:val="28"/>
          <w:lang w:val="en-US"/>
        </w:rPr>
        <w:t xml:space="preserve"> </w:t>
      </w:r>
    </w:p>
    <w:p w14:paraId="4AF85981" w14:textId="77777777" w:rsidR="00442B74" w:rsidRPr="00694985" w:rsidRDefault="00442B74" w:rsidP="00812761">
      <w:pPr>
        <w:pStyle w:val="Heading3"/>
        <w:rPr>
          <w:rFonts w:asciiTheme="minorBidi" w:hAnsiTheme="minorBidi" w:cstheme="minorBidi"/>
          <w:sz w:val="24"/>
          <w:szCs w:val="24"/>
          <w:lang w:val="en-US"/>
        </w:rPr>
      </w:pPr>
      <w:bookmarkStart w:id="43" w:name="_Toc18665865"/>
      <w:r w:rsidRPr="00694985">
        <w:rPr>
          <w:rFonts w:asciiTheme="minorBidi" w:hAnsiTheme="minorBidi" w:cstheme="minorBidi"/>
          <w:sz w:val="24"/>
          <w:szCs w:val="24"/>
          <w:lang w:val="en-US"/>
        </w:rPr>
        <w:t>Payment of translation</w:t>
      </w:r>
      <w:bookmarkEnd w:id="43"/>
      <w:r w:rsidRPr="00694985">
        <w:rPr>
          <w:rFonts w:asciiTheme="minorBidi" w:hAnsiTheme="minorBidi" w:cstheme="minorBidi"/>
          <w:sz w:val="24"/>
          <w:szCs w:val="24"/>
          <w:lang w:val="en-US"/>
        </w:rPr>
        <w:t xml:space="preserve"> </w:t>
      </w:r>
    </w:p>
    <w:p w14:paraId="52A9FD7E" w14:textId="3EE38BA1" w:rsidR="00675002" w:rsidRPr="00694985" w:rsidRDefault="00442B74" w:rsidP="001247D8">
      <w:pPr>
        <w:jc w:val="both"/>
        <w:rPr>
          <w:rFonts w:asciiTheme="minorBidi" w:hAnsiTheme="minorBidi"/>
          <w:sz w:val="24"/>
          <w:szCs w:val="24"/>
          <w:lang w:val="en-GB"/>
        </w:rPr>
      </w:pPr>
      <w:r w:rsidRPr="00694985">
        <w:rPr>
          <w:rFonts w:asciiTheme="minorBidi" w:hAnsiTheme="minorBidi"/>
          <w:sz w:val="24"/>
          <w:szCs w:val="24"/>
          <w:lang w:val="en-US"/>
        </w:rPr>
        <w:t>As mentioned above</w:t>
      </w:r>
      <w:r w:rsidRPr="00694985">
        <w:rPr>
          <w:rFonts w:asciiTheme="minorBidi" w:hAnsiTheme="minorBidi"/>
          <w:sz w:val="24"/>
          <w:szCs w:val="24"/>
          <w:lang w:val="en-GB"/>
        </w:rPr>
        <w:t xml:space="preserve"> refugees, who have lived in Denmark </w:t>
      </w:r>
      <w:r w:rsidR="006C34FA" w:rsidRPr="00694985">
        <w:rPr>
          <w:rFonts w:asciiTheme="minorBidi" w:hAnsiTheme="minorBidi"/>
          <w:sz w:val="24"/>
          <w:szCs w:val="24"/>
          <w:lang w:val="en-GB"/>
        </w:rPr>
        <w:t xml:space="preserve">for </w:t>
      </w:r>
      <w:r w:rsidRPr="00694985">
        <w:rPr>
          <w:rFonts w:asciiTheme="minorBidi" w:hAnsiTheme="minorBidi"/>
          <w:sz w:val="24"/>
          <w:szCs w:val="24"/>
          <w:lang w:val="en-GB"/>
        </w:rPr>
        <w:t xml:space="preserve">more than </w:t>
      </w:r>
      <w:r w:rsidR="006C34FA" w:rsidRPr="00694985">
        <w:rPr>
          <w:rFonts w:asciiTheme="minorBidi" w:hAnsiTheme="minorBidi"/>
          <w:sz w:val="24"/>
          <w:szCs w:val="24"/>
          <w:lang w:val="en-GB"/>
        </w:rPr>
        <w:t>three</w:t>
      </w:r>
      <w:r w:rsidRPr="00694985">
        <w:rPr>
          <w:rFonts w:asciiTheme="minorBidi" w:hAnsiTheme="minorBidi"/>
          <w:sz w:val="24"/>
          <w:szCs w:val="24"/>
          <w:lang w:val="en-GB"/>
        </w:rPr>
        <w:t xml:space="preserve"> years, are required to pay for translation when accessing health services. We would argue that this – in addition to indirect discrimination – involves a violation of the</w:t>
      </w:r>
      <w:r w:rsidR="006C34FA" w:rsidRPr="00694985">
        <w:rPr>
          <w:rFonts w:asciiTheme="minorBidi" w:hAnsiTheme="minorBidi"/>
          <w:sz w:val="24"/>
          <w:szCs w:val="24"/>
          <w:lang w:val="en-GB"/>
        </w:rPr>
        <w:t>ir</w:t>
      </w:r>
      <w:r w:rsidRPr="00694985">
        <w:rPr>
          <w:rFonts w:asciiTheme="minorBidi" w:hAnsiTheme="minorBidi"/>
          <w:sz w:val="24"/>
          <w:szCs w:val="24"/>
          <w:lang w:val="en-GB"/>
        </w:rPr>
        <w:t xml:space="preserve"> right to health.</w:t>
      </w:r>
    </w:p>
    <w:p w14:paraId="4BC779B8" w14:textId="5E6E9C72" w:rsidR="00442B74" w:rsidRPr="00694985" w:rsidRDefault="00442B74" w:rsidP="001247D8">
      <w:pPr>
        <w:jc w:val="both"/>
        <w:rPr>
          <w:rFonts w:asciiTheme="minorBidi" w:hAnsiTheme="minorBidi"/>
          <w:b/>
          <w:sz w:val="24"/>
          <w:szCs w:val="24"/>
          <w:lang w:val="en-US"/>
        </w:rPr>
      </w:pPr>
      <w:r w:rsidRPr="00694985">
        <w:rPr>
          <w:rFonts w:asciiTheme="minorBidi" w:hAnsiTheme="minorBidi"/>
          <w:b/>
          <w:sz w:val="24"/>
          <w:szCs w:val="24"/>
          <w:lang w:val="en-US"/>
        </w:rPr>
        <w:t>Suggested recommendation</w:t>
      </w:r>
    </w:p>
    <w:p w14:paraId="3E956AAD" w14:textId="3A706FF6" w:rsidR="00442B74" w:rsidRDefault="00442B74" w:rsidP="001247D8">
      <w:pPr>
        <w:jc w:val="both"/>
        <w:rPr>
          <w:rFonts w:asciiTheme="minorBidi" w:hAnsiTheme="minorBidi"/>
          <w:sz w:val="24"/>
          <w:szCs w:val="24"/>
          <w:lang w:val="en-US"/>
        </w:rPr>
      </w:pPr>
      <w:r w:rsidRPr="00694985">
        <w:rPr>
          <w:rFonts w:asciiTheme="minorBidi" w:hAnsiTheme="minorBidi"/>
          <w:sz w:val="24"/>
          <w:szCs w:val="24"/>
          <w:lang w:val="en-US"/>
        </w:rPr>
        <w:t xml:space="preserve">We would recommend that refugees would not be required to pay for translation as this hampers their access to health services in Denmark. </w:t>
      </w:r>
    </w:p>
    <w:p w14:paraId="06840D5B" w14:textId="77777777" w:rsidR="00A4539D" w:rsidRPr="00694985" w:rsidRDefault="00A4539D" w:rsidP="001247D8">
      <w:pPr>
        <w:jc w:val="both"/>
        <w:rPr>
          <w:rFonts w:asciiTheme="minorBidi" w:hAnsiTheme="minorBidi"/>
          <w:sz w:val="24"/>
          <w:szCs w:val="24"/>
          <w:lang w:val="en-US"/>
        </w:rPr>
      </w:pPr>
    </w:p>
    <w:p w14:paraId="54304669" w14:textId="4579D6DF" w:rsidR="00442B74" w:rsidRPr="00694985" w:rsidRDefault="00442B74" w:rsidP="00812761">
      <w:pPr>
        <w:pStyle w:val="Heading3"/>
        <w:rPr>
          <w:rFonts w:asciiTheme="minorBidi" w:hAnsiTheme="minorBidi" w:cstheme="minorBidi"/>
          <w:sz w:val="24"/>
          <w:szCs w:val="24"/>
          <w:lang w:val="en-US"/>
        </w:rPr>
      </w:pPr>
      <w:bookmarkStart w:id="44" w:name="_Toc18665866"/>
      <w:r w:rsidRPr="00694985">
        <w:rPr>
          <w:rFonts w:asciiTheme="minorBidi" w:hAnsiTheme="minorBidi" w:cstheme="minorBidi"/>
          <w:sz w:val="24"/>
          <w:szCs w:val="24"/>
          <w:lang w:val="en-US"/>
        </w:rPr>
        <w:t>Transportation</w:t>
      </w:r>
      <w:bookmarkEnd w:id="44"/>
      <w:r w:rsidRPr="00694985">
        <w:rPr>
          <w:rFonts w:asciiTheme="minorBidi" w:hAnsiTheme="minorBidi" w:cstheme="minorBidi"/>
          <w:sz w:val="24"/>
          <w:szCs w:val="24"/>
          <w:lang w:val="en-US"/>
        </w:rPr>
        <w:t xml:space="preserve"> </w:t>
      </w:r>
    </w:p>
    <w:p w14:paraId="6E34F19D" w14:textId="5308D076" w:rsidR="00442B74" w:rsidRPr="00694985" w:rsidRDefault="00812761" w:rsidP="001247D8">
      <w:pPr>
        <w:jc w:val="both"/>
        <w:rPr>
          <w:rFonts w:asciiTheme="minorBidi" w:hAnsiTheme="minorBidi"/>
          <w:sz w:val="24"/>
          <w:szCs w:val="24"/>
          <w:lang w:val="en-US"/>
        </w:rPr>
      </w:pPr>
      <w:r w:rsidRPr="00694985">
        <w:rPr>
          <w:rFonts w:asciiTheme="minorBidi" w:hAnsiTheme="minorBidi"/>
          <w:sz w:val="24"/>
          <w:szCs w:val="24"/>
          <w:lang w:val="en-US"/>
        </w:rPr>
        <w:t>Traumatized refugees can receive treatment at DIGNITY’s center for rehabilitation if their medical doctor makes a referral. However, m</w:t>
      </w:r>
      <w:r w:rsidR="00442B74" w:rsidRPr="00694985">
        <w:rPr>
          <w:rFonts w:asciiTheme="minorBidi" w:hAnsiTheme="minorBidi"/>
          <w:sz w:val="24"/>
          <w:szCs w:val="24"/>
          <w:lang w:val="en-US"/>
        </w:rPr>
        <w:t xml:space="preserve">any of </w:t>
      </w:r>
      <w:r w:rsidRPr="00694985">
        <w:rPr>
          <w:rFonts w:asciiTheme="minorBidi" w:hAnsiTheme="minorBidi"/>
          <w:sz w:val="24"/>
          <w:szCs w:val="24"/>
          <w:lang w:val="en-US"/>
        </w:rPr>
        <w:t>them</w:t>
      </w:r>
      <w:r w:rsidR="00442B74" w:rsidRPr="00694985">
        <w:rPr>
          <w:rFonts w:asciiTheme="minorBidi" w:hAnsiTheme="minorBidi"/>
          <w:sz w:val="24"/>
          <w:szCs w:val="24"/>
          <w:lang w:val="en-US"/>
        </w:rPr>
        <w:t xml:space="preserve"> are not entitled to reimbursement of </w:t>
      </w:r>
      <w:r w:rsidRPr="00694985">
        <w:rPr>
          <w:rFonts w:asciiTheme="minorBidi" w:hAnsiTheme="minorBidi"/>
          <w:sz w:val="24"/>
          <w:szCs w:val="24"/>
          <w:lang w:val="en-US"/>
        </w:rPr>
        <w:t xml:space="preserve">their </w:t>
      </w:r>
      <w:r w:rsidR="00442B74" w:rsidRPr="00694985">
        <w:rPr>
          <w:rFonts w:asciiTheme="minorBidi" w:hAnsiTheme="minorBidi"/>
          <w:sz w:val="24"/>
          <w:szCs w:val="24"/>
          <w:lang w:val="en-US"/>
        </w:rPr>
        <w:t xml:space="preserve">expenses </w:t>
      </w:r>
      <w:r w:rsidRPr="00694985">
        <w:rPr>
          <w:rFonts w:asciiTheme="minorBidi" w:hAnsiTheme="minorBidi"/>
          <w:sz w:val="24"/>
          <w:szCs w:val="24"/>
          <w:lang w:val="en-US"/>
        </w:rPr>
        <w:t xml:space="preserve">for </w:t>
      </w:r>
      <w:r w:rsidR="00442B74" w:rsidRPr="00694985">
        <w:rPr>
          <w:rFonts w:asciiTheme="minorBidi" w:hAnsiTheme="minorBidi"/>
          <w:sz w:val="24"/>
          <w:szCs w:val="24"/>
          <w:lang w:val="en-US"/>
        </w:rPr>
        <w:t>transportation to DIGNITY</w:t>
      </w:r>
      <w:r w:rsidRPr="00694985">
        <w:rPr>
          <w:rFonts w:asciiTheme="minorBidi" w:hAnsiTheme="minorBidi"/>
          <w:sz w:val="24"/>
          <w:szCs w:val="24"/>
          <w:lang w:val="en-US"/>
        </w:rPr>
        <w:t xml:space="preserve"> located in Copenhagen, and they cannot afford to pay for the cost on their own</w:t>
      </w:r>
      <w:r w:rsidR="00442B74" w:rsidRPr="00694985">
        <w:rPr>
          <w:rFonts w:asciiTheme="minorBidi" w:hAnsiTheme="minorBidi"/>
          <w:sz w:val="24"/>
          <w:szCs w:val="24"/>
          <w:lang w:val="en-US"/>
        </w:rPr>
        <w:t xml:space="preserve">. </w:t>
      </w:r>
      <w:r w:rsidRPr="00694985">
        <w:rPr>
          <w:rFonts w:asciiTheme="minorBidi" w:hAnsiTheme="minorBidi"/>
          <w:sz w:val="24"/>
          <w:szCs w:val="24"/>
          <w:lang w:val="en-US"/>
        </w:rPr>
        <w:t>Unfortunately, t</w:t>
      </w:r>
      <w:r w:rsidR="00442B74" w:rsidRPr="00694985">
        <w:rPr>
          <w:rFonts w:asciiTheme="minorBidi" w:hAnsiTheme="minorBidi"/>
          <w:sz w:val="24"/>
          <w:szCs w:val="24"/>
          <w:lang w:val="en-US"/>
        </w:rPr>
        <w:t xml:space="preserve">his leads to </w:t>
      </w:r>
      <w:r w:rsidRPr="00694985">
        <w:rPr>
          <w:rFonts w:asciiTheme="minorBidi" w:hAnsiTheme="minorBidi"/>
          <w:sz w:val="24"/>
          <w:szCs w:val="24"/>
          <w:lang w:val="en-US"/>
        </w:rPr>
        <w:t xml:space="preserve">a situation in which </w:t>
      </w:r>
      <w:r w:rsidR="00442B74" w:rsidRPr="00694985">
        <w:rPr>
          <w:rFonts w:asciiTheme="minorBidi" w:hAnsiTheme="minorBidi"/>
          <w:sz w:val="24"/>
          <w:szCs w:val="24"/>
          <w:lang w:val="en-US"/>
        </w:rPr>
        <w:t xml:space="preserve">many </w:t>
      </w:r>
      <w:r w:rsidRPr="00694985">
        <w:rPr>
          <w:rFonts w:asciiTheme="minorBidi" w:hAnsiTheme="minorBidi"/>
          <w:sz w:val="24"/>
          <w:szCs w:val="24"/>
          <w:lang w:val="en-US"/>
        </w:rPr>
        <w:t>traumatized refuge</w:t>
      </w:r>
      <w:r w:rsidR="006C34FA" w:rsidRPr="00694985">
        <w:rPr>
          <w:rFonts w:asciiTheme="minorBidi" w:hAnsiTheme="minorBidi"/>
          <w:sz w:val="24"/>
          <w:szCs w:val="24"/>
          <w:lang w:val="en-US"/>
        </w:rPr>
        <w:t>e</w:t>
      </w:r>
      <w:r w:rsidRPr="00694985">
        <w:rPr>
          <w:rFonts w:asciiTheme="minorBidi" w:hAnsiTheme="minorBidi"/>
          <w:sz w:val="24"/>
          <w:szCs w:val="24"/>
          <w:lang w:val="en-US"/>
        </w:rPr>
        <w:t>s</w:t>
      </w:r>
      <w:r w:rsidR="00442B74" w:rsidRPr="00694985">
        <w:rPr>
          <w:rFonts w:asciiTheme="minorBidi" w:hAnsiTheme="minorBidi"/>
          <w:sz w:val="24"/>
          <w:szCs w:val="24"/>
          <w:lang w:val="en-US"/>
        </w:rPr>
        <w:t xml:space="preserve"> </w:t>
      </w:r>
      <w:r w:rsidR="006C34FA" w:rsidRPr="00694985">
        <w:rPr>
          <w:rFonts w:asciiTheme="minorBidi" w:hAnsiTheme="minorBidi"/>
          <w:sz w:val="24"/>
          <w:szCs w:val="24"/>
          <w:lang w:val="en-US"/>
        </w:rPr>
        <w:t xml:space="preserve">do </w:t>
      </w:r>
      <w:r w:rsidR="00442B74" w:rsidRPr="00694985">
        <w:rPr>
          <w:rFonts w:asciiTheme="minorBidi" w:hAnsiTheme="minorBidi"/>
          <w:sz w:val="24"/>
          <w:szCs w:val="24"/>
          <w:lang w:val="en-US"/>
        </w:rPr>
        <w:t>not receiv</w:t>
      </w:r>
      <w:r w:rsidR="006C34FA" w:rsidRPr="00694985">
        <w:rPr>
          <w:rFonts w:asciiTheme="minorBidi" w:hAnsiTheme="minorBidi"/>
          <w:sz w:val="24"/>
          <w:szCs w:val="24"/>
          <w:lang w:val="en-US"/>
        </w:rPr>
        <w:t>e</w:t>
      </w:r>
      <w:r w:rsidR="00442B74" w:rsidRPr="00694985">
        <w:rPr>
          <w:rFonts w:asciiTheme="minorBidi" w:hAnsiTheme="minorBidi"/>
          <w:sz w:val="24"/>
          <w:szCs w:val="24"/>
          <w:lang w:val="en-US"/>
        </w:rPr>
        <w:t xml:space="preserve"> treatment</w:t>
      </w:r>
      <w:r w:rsidRPr="00694985">
        <w:rPr>
          <w:rFonts w:asciiTheme="minorBidi" w:hAnsiTheme="minorBidi"/>
          <w:sz w:val="24"/>
          <w:szCs w:val="24"/>
          <w:lang w:val="en-US"/>
        </w:rPr>
        <w:t xml:space="preserve">. </w:t>
      </w:r>
    </w:p>
    <w:p w14:paraId="617C86A2" w14:textId="54749ACD" w:rsidR="00442B74" w:rsidRPr="00694985" w:rsidRDefault="00442B74" w:rsidP="001247D8">
      <w:pPr>
        <w:jc w:val="both"/>
        <w:rPr>
          <w:rFonts w:asciiTheme="minorBidi" w:hAnsiTheme="minorBidi"/>
          <w:b/>
          <w:sz w:val="24"/>
          <w:szCs w:val="24"/>
          <w:lang w:val="en-US"/>
        </w:rPr>
      </w:pPr>
      <w:r w:rsidRPr="00694985">
        <w:rPr>
          <w:rFonts w:asciiTheme="minorBidi" w:hAnsiTheme="minorBidi"/>
          <w:b/>
          <w:sz w:val="24"/>
          <w:szCs w:val="24"/>
          <w:lang w:val="en-US"/>
        </w:rPr>
        <w:t>Suggested recommendation</w:t>
      </w:r>
    </w:p>
    <w:p w14:paraId="0145F249" w14:textId="13011F7F" w:rsidR="00442B74" w:rsidRDefault="00442B74" w:rsidP="001247D8">
      <w:pPr>
        <w:jc w:val="both"/>
        <w:rPr>
          <w:rFonts w:asciiTheme="minorBidi" w:hAnsiTheme="minorBidi"/>
          <w:sz w:val="24"/>
          <w:szCs w:val="24"/>
          <w:lang w:val="en-US"/>
        </w:rPr>
      </w:pPr>
      <w:r w:rsidRPr="00694985">
        <w:rPr>
          <w:rFonts w:asciiTheme="minorBidi" w:hAnsiTheme="minorBidi"/>
          <w:sz w:val="24"/>
          <w:szCs w:val="24"/>
          <w:lang w:val="en-US"/>
        </w:rPr>
        <w:t xml:space="preserve">We would recommend that refugees, who access rehabilitation services in Denmark, are entitled to transportation from home to service provider. </w:t>
      </w:r>
    </w:p>
    <w:p w14:paraId="2D2210E5" w14:textId="77777777" w:rsidR="00A4539D" w:rsidRPr="00694985" w:rsidRDefault="00A4539D" w:rsidP="001247D8">
      <w:pPr>
        <w:jc w:val="both"/>
        <w:rPr>
          <w:rFonts w:asciiTheme="minorBidi" w:hAnsiTheme="minorBidi"/>
          <w:sz w:val="24"/>
          <w:szCs w:val="24"/>
          <w:lang w:val="en-US"/>
        </w:rPr>
      </w:pPr>
    </w:p>
    <w:p w14:paraId="3F7653A5" w14:textId="39C9C4E0" w:rsidR="009B1FF0" w:rsidRPr="00694985" w:rsidRDefault="009B1FF0" w:rsidP="00812761">
      <w:pPr>
        <w:pStyle w:val="Heading3"/>
        <w:rPr>
          <w:rFonts w:asciiTheme="minorBidi" w:hAnsiTheme="minorBidi" w:cstheme="minorBidi"/>
          <w:sz w:val="24"/>
          <w:szCs w:val="24"/>
          <w:lang w:val="en-US"/>
        </w:rPr>
      </w:pPr>
      <w:bookmarkStart w:id="45" w:name="_Toc18665867"/>
      <w:r w:rsidRPr="00694985">
        <w:rPr>
          <w:rFonts w:asciiTheme="minorBidi" w:hAnsiTheme="minorBidi" w:cstheme="minorBidi"/>
          <w:sz w:val="24"/>
          <w:szCs w:val="24"/>
          <w:lang w:val="en-US"/>
        </w:rPr>
        <w:t>Right to rehabilitation</w:t>
      </w:r>
      <w:bookmarkEnd w:id="45"/>
      <w:r w:rsidRPr="00694985">
        <w:rPr>
          <w:rFonts w:asciiTheme="minorBidi" w:hAnsiTheme="minorBidi" w:cstheme="minorBidi"/>
          <w:sz w:val="24"/>
          <w:szCs w:val="24"/>
          <w:lang w:val="en-US"/>
        </w:rPr>
        <w:t xml:space="preserve"> </w:t>
      </w:r>
    </w:p>
    <w:p w14:paraId="26801460" w14:textId="4A7BB22F" w:rsidR="009B1FF0" w:rsidRPr="00694985" w:rsidRDefault="00812761" w:rsidP="001247D8">
      <w:pPr>
        <w:jc w:val="both"/>
        <w:rPr>
          <w:rFonts w:asciiTheme="minorBidi" w:hAnsiTheme="minorBidi"/>
          <w:sz w:val="24"/>
          <w:szCs w:val="24"/>
          <w:lang w:val="en-US"/>
        </w:rPr>
      </w:pPr>
      <w:r w:rsidRPr="00694985">
        <w:rPr>
          <w:rFonts w:asciiTheme="minorBidi" w:hAnsiTheme="minorBidi"/>
          <w:sz w:val="24"/>
          <w:szCs w:val="24"/>
          <w:lang w:val="en-US"/>
        </w:rPr>
        <w:t xml:space="preserve">DIGNITY has documented that </w:t>
      </w:r>
      <w:r w:rsidR="00A36DED" w:rsidRPr="00694985">
        <w:rPr>
          <w:rFonts w:asciiTheme="minorBidi" w:hAnsiTheme="minorBidi"/>
          <w:sz w:val="24"/>
          <w:szCs w:val="24"/>
          <w:lang w:val="en-US"/>
        </w:rPr>
        <w:t>o</w:t>
      </w:r>
      <w:r w:rsidRPr="00694985">
        <w:rPr>
          <w:rFonts w:asciiTheme="minorBidi" w:hAnsiTheme="minorBidi"/>
          <w:sz w:val="24"/>
          <w:szCs w:val="24"/>
          <w:lang w:val="en-US"/>
        </w:rPr>
        <w:t>n average refugees</w:t>
      </w:r>
      <w:r w:rsidR="006C34FA" w:rsidRPr="00694985">
        <w:rPr>
          <w:rFonts w:asciiTheme="minorBidi" w:hAnsiTheme="minorBidi"/>
          <w:sz w:val="24"/>
          <w:szCs w:val="24"/>
          <w:lang w:val="en-US"/>
        </w:rPr>
        <w:t xml:space="preserve">, </w:t>
      </w:r>
      <w:r w:rsidRPr="00694985">
        <w:rPr>
          <w:rFonts w:asciiTheme="minorBidi" w:hAnsiTheme="minorBidi"/>
          <w:sz w:val="24"/>
          <w:szCs w:val="24"/>
          <w:lang w:val="en-US"/>
        </w:rPr>
        <w:t>who receive treatment at DIGNITY</w:t>
      </w:r>
      <w:r w:rsidR="006C34FA" w:rsidRPr="00694985">
        <w:rPr>
          <w:rFonts w:asciiTheme="minorBidi" w:hAnsiTheme="minorBidi"/>
          <w:sz w:val="24"/>
          <w:szCs w:val="24"/>
          <w:lang w:val="en-US"/>
        </w:rPr>
        <w:t>,</w:t>
      </w:r>
      <w:r w:rsidRPr="00694985">
        <w:rPr>
          <w:rFonts w:asciiTheme="minorBidi" w:hAnsiTheme="minorBidi"/>
          <w:sz w:val="24"/>
          <w:szCs w:val="24"/>
          <w:lang w:val="en-US"/>
        </w:rPr>
        <w:t xml:space="preserve"> </w:t>
      </w:r>
      <w:r w:rsidR="002F66DE" w:rsidRPr="00694985">
        <w:rPr>
          <w:rFonts w:asciiTheme="minorBidi" w:hAnsiTheme="minorBidi"/>
          <w:sz w:val="24"/>
          <w:szCs w:val="24"/>
          <w:lang w:val="en-US"/>
        </w:rPr>
        <w:t xml:space="preserve">do not receive </w:t>
      </w:r>
      <w:r w:rsidR="006C34FA" w:rsidRPr="00694985">
        <w:rPr>
          <w:rFonts w:asciiTheme="minorBidi" w:hAnsiTheme="minorBidi"/>
          <w:sz w:val="24"/>
          <w:szCs w:val="24"/>
          <w:lang w:val="en-US"/>
        </w:rPr>
        <w:t xml:space="preserve">such </w:t>
      </w:r>
      <w:r w:rsidR="002F66DE" w:rsidRPr="00694985">
        <w:rPr>
          <w:rFonts w:asciiTheme="minorBidi" w:hAnsiTheme="minorBidi"/>
          <w:sz w:val="24"/>
          <w:szCs w:val="24"/>
          <w:lang w:val="en-US"/>
        </w:rPr>
        <w:t>treatment until</w:t>
      </w:r>
      <w:r w:rsidRPr="00694985">
        <w:rPr>
          <w:rFonts w:asciiTheme="minorBidi" w:hAnsiTheme="minorBidi"/>
          <w:sz w:val="24"/>
          <w:szCs w:val="24"/>
          <w:lang w:val="en-US"/>
        </w:rPr>
        <w:t xml:space="preserve"> </w:t>
      </w:r>
      <w:r w:rsidR="00A10DFF" w:rsidRPr="00694985">
        <w:rPr>
          <w:rFonts w:asciiTheme="minorBidi" w:hAnsiTheme="minorBidi"/>
          <w:sz w:val="24"/>
          <w:szCs w:val="24"/>
          <w:lang w:val="en-US"/>
        </w:rPr>
        <w:t xml:space="preserve">16,7 years </w:t>
      </w:r>
      <w:r w:rsidR="006C34FA" w:rsidRPr="00694985">
        <w:rPr>
          <w:rFonts w:asciiTheme="minorBidi" w:hAnsiTheme="minorBidi"/>
          <w:sz w:val="24"/>
          <w:szCs w:val="24"/>
          <w:lang w:val="en-US"/>
        </w:rPr>
        <w:t>after</w:t>
      </w:r>
      <w:r w:rsidR="00A10DFF" w:rsidRPr="00694985">
        <w:rPr>
          <w:rFonts w:asciiTheme="minorBidi" w:hAnsiTheme="minorBidi"/>
          <w:sz w:val="24"/>
          <w:szCs w:val="24"/>
          <w:lang w:val="en-US"/>
        </w:rPr>
        <w:t xml:space="preserve"> arrival in Denmark. The national average, including all five centers of rehabilitation in Denmark, is 14,6 years of waiting.</w:t>
      </w:r>
      <w:r w:rsidR="00A10DFF" w:rsidRPr="00694985">
        <w:rPr>
          <w:rStyle w:val="FootnoteReference"/>
          <w:rFonts w:asciiTheme="minorBidi" w:hAnsiTheme="minorBidi"/>
          <w:sz w:val="24"/>
          <w:szCs w:val="24"/>
          <w:lang w:val="en-US"/>
        </w:rPr>
        <w:footnoteReference w:id="40"/>
      </w:r>
      <w:r w:rsidR="00A10DFF" w:rsidRPr="00694985">
        <w:rPr>
          <w:rFonts w:asciiTheme="minorBidi" w:hAnsiTheme="minorBidi"/>
          <w:sz w:val="24"/>
          <w:szCs w:val="24"/>
          <w:lang w:val="en-US"/>
        </w:rPr>
        <w:t xml:space="preserve"> As the same time, we know that the effect of treatment is highest if it happens as soon as possible. </w:t>
      </w:r>
    </w:p>
    <w:p w14:paraId="065DA072" w14:textId="18639F10" w:rsidR="00A10DFF" w:rsidRPr="00694985" w:rsidRDefault="00A10DFF" w:rsidP="00A10DFF">
      <w:pPr>
        <w:jc w:val="both"/>
        <w:rPr>
          <w:rFonts w:asciiTheme="minorBidi" w:hAnsiTheme="minorBidi"/>
          <w:b/>
          <w:sz w:val="24"/>
          <w:szCs w:val="24"/>
          <w:lang w:val="en-US"/>
        </w:rPr>
      </w:pPr>
      <w:r w:rsidRPr="00694985">
        <w:rPr>
          <w:rFonts w:asciiTheme="minorBidi" w:hAnsiTheme="minorBidi"/>
          <w:b/>
          <w:sz w:val="24"/>
          <w:szCs w:val="24"/>
          <w:lang w:val="en-US"/>
        </w:rPr>
        <w:t>Suggested recommendation</w:t>
      </w:r>
    </w:p>
    <w:p w14:paraId="2DB1B79A" w14:textId="22E54E25" w:rsidR="009B1FF0" w:rsidRDefault="00A10DFF" w:rsidP="001247D8">
      <w:pPr>
        <w:jc w:val="both"/>
        <w:rPr>
          <w:rFonts w:asciiTheme="minorBidi" w:eastAsia="Times New Roman" w:hAnsiTheme="minorBidi"/>
          <w:lang w:val="en-US"/>
        </w:rPr>
      </w:pPr>
      <w:r w:rsidRPr="00694985">
        <w:rPr>
          <w:rFonts w:asciiTheme="minorBidi" w:hAnsiTheme="minorBidi"/>
          <w:sz w:val="24"/>
          <w:szCs w:val="24"/>
          <w:lang w:val="en-US"/>
        </w:rPr>
        <w:t>We would recommend that Denmark takes initiatives to ensure that traumatized refugees, who wish to access rehabilitation services in Denmark, are provided with the opportunity to do so as soon as possible from the time of arrival in Denmark</w:t>
      </w:r>
      <w:r w:rsidR="00A36DED" w:rsidRPr="00694985">
        <w:rPr>
          <w:rFonts w:asciiTheme="minorBidi" w:hAnsiTheme="minorBidi"/>
          <w:sz w:val="24"/>
          <w:szCs w:val="24"/>
          <w:lang w:val="en-US"/>
        </w:rPr>
        <w:t>, including by</w:t>
      </w:r>
      <w:r w:rsidRPr="00694985">
        <w:rPr>
          <w:rFonts w:asciiTheme="minorBidi" w:hAnsiTheme="minorBidi"/>
          <w:sz w:val="24"/>
          <w:szCs w:val="24"/>
          <w:lang w:val="en-US"/>
        </w:rPr>
        <w:t xml:space="preserve"> </w:t>
      </w:r>
      <w:r w:rsidR="00A36DED" w:rsidRPr="00694985">
        <w:rPr>
          <w:rFonts w:asciiTheme="minorBidi" w:eastAsia="Times New Roman" w:hAnsiTheme="minorBidi"/>
          <w:sz w:val="24"/>
          <w:szCs w:val="24"/>
          <w:lang w:val="en-US"/>
        </w:rPr>
        <w:t>introducing early screening on arrival in Denmark or soonest possible hereafter (see below)</w:t>
      </w:r>
      <w:r w:rsidR="00A36DED" w:rsidRPr="00694985">
        <w:rPr>
          <w:rFonts w:asciiTheme="minorBidi" w:eastAsia="Times New Roman" w:hAnsiTheme="minorBidi"/>
          <w:lang w:val="en-US"/>
        </w:rPr>
        <w:t>.</w:t>
      </w:r>
      <w:r w:rsidR="00A36DED" w:rsidRPr="00694985">
        <w:rPr>
          <w:rStyle w:val="FootnoteReference"/>
          <w:rFonts w:asciiTheme="minorBidi" w:hAnsiTheme="minorBidi"/>
          <w:sz w:val="24"/>
          <w:szCs w:val="24"/>
          <w:lang w:val="en-US"/>
        </w:rPr>
        <w:footnoteReference w:id="41"/>
      </w:r>
    </w:p>
    <w:p w14:paraId="51F39DE9" w14:textId="482E50F5" w:rsidR="00A4539D" w:rsidRDefault="00A4539D" w:rsidP="001247D8">
      <w:pPr>
        <w:jc w:val="both"/>
        <w:rPr>
          <w:rFonts w:asciiTheme="minorBidi" w:eastAsia="Times New Roman" w:hAnsiTheme="minorBidi"/>
          <w:lang w:val="en-US"/>
        </w:rPr>
      </w:pPr>
    </w:p>
    <w:p w14:paraId="33E49215" w14:textId="77777777" w:rsidR="00A4539D" w:rsidRPr="00694985" w:rsidRDefault="00A4539D" w:rsidP="001247D8">
      <w:pPr>
        <w:jc w:val="both"/>
        <w:rPr>
          <w:rFonts w:asciiTheme="minorBidi" w:hAnsiTheme="minorBidi"/>
          <w:sz w:val="24"/>
          <w:szCs w:val="24"/>
          <w:lang w:val="en-US"/>
        </w:rPr>
      </w:pPr>
    </w:p>
    <w:p w14:paraId="1A9A5DE0" w14:textId="4AEAD8FB" w:rsidR="009B1FF0" w:rsidRPr="00694985" w:rsidRDefault="009B1FF0" w:rsidP="00A10DFF">
      <w:pPr>
        <w:pStyle w:val="Heading3"/>
        <w:rPr>
          <w:rFonts w:asciiTheme="minorBidi" w:hAnsiTheme="minorBidi" w:cstheme="minorBidi"/>
          <w:sz w:val="24"/>
          <w:szCs w:val="24"/>
          <w:lang w:val="en-US"/>
        </w:rPr>
      </w:pPr>
      <w:bookmarkStart w:id="46" w:name="_Toc18665868"/>
      <w:r w:rsidRPr="00694985">
        <w:rPr>
          <w:rFonts w:asciiTheme="minorBidi" w:hAnsiTheme="minorBidi" w:cstheme="minorBidi"/>
          <w:sz w:val="24"/>
          <w:szCs w:val="24"/>
          <w:lang w:val="en-US"/>
        </w:rPr>
        <w:lastRenderedPageBreak/>
        <w:t xml:space="preserve">Screening of asylum seekers </w:t>
      </w:r>
      <w:r w:rsidR="00A36DED" w:rsidRPr="00694985">
        <w:rPr>
          <w:rFonts w:asciiTheme="minorBidi" w:hAnsiTheme="minorBidi" w:cstheme="minorBidi"/>
          <w:sz w:val="24"/>
          <w:szCs w:val="24"/>
          <w:lang w:val="en-US"/>
        </w:rPr>
        <w:t xml:space="preserve">and refugees </w:t>
      </w:r>
      <w:r w:rsidRPr="00694985">
        <w:rPr>
          <w:rFonts w:asciiTheme="minorBidi" w:hAnsiTheme="minorBidi" w:cstheme="minorBidi"/>
          <w:sz w:val="24"/>
          <w:szCs w:val="24"/>
          <w:lang w:val="en-US"/>
        </w:rPr>
        <w:t>who are victims of torture</w:t>
      </w:r>
      <w:bookmarkEnd w:id="46"/>
    </w:p>
    <w:p w14:paraId="57BEFBF9" w14:textId="0442815B" w:rsidR="009B1FF0" w:rsidRPr="00694985" w:rsidRDefault="009B1FF0" w:rsidP="001247D8">
      <w:pPr>
        <w:jc w:val="both"/>
        <w:rPr>
          <w:rFonts w:asciiTheme="minorBidi" w:hAnsiTheme="minorBidi"/>
          <w:sz w:val="24"/>
          <w:szCs w:val="24"/>
          <w:lang w:val="en-US"/>
        </w:rPr>
      </w:pPr>
      <w:r w:rsidRPr="00694985">
        <w:rPr>
          <w:rFonts w:asciiTheme="minorBidi" w:hAnsiTheme="minorBidi"/>
          <w:sz w:val="24"/>
          <w:szCs w:val="24"/>
          <w:lang w:val="en-US"/>
        </w:rPr>
        <w:t>DIGNITY and Danish Refugee Council remain concerned about the lack of a procedure for the systematic screening and medical examination of alleged torture victims by qualified personnel throughout the asylum process</w:t>
      </w:r>
      <w:r w:rsidR="00006AF1" w:rsidRPr="00694985">
        <w:rPr>
          <w:rFonts w:asciiTheme="minorBidi" w:hAnsiTheme="minorBidi"/>
          <w:sz w:val="24"/>
          <w:szCs w:val="24"/>
          <w:lang w:val="en-US"/>
        </w:rPr>
        <w:t xml:space="preserve"> – and </w:t>
      </w:r>
      <w:r w:rsidR="00A36DED" w:rsidRPr="00694985">
        <w:rPr>
          <w:rFonts w:asciiTheme="minorBidi" w:hAnsiTheme="minorBidi"/>
          <w:sz w:val="24"/>
          <w:szCs w:val="24"/>
          <w:lang w:val="en-US"/>
        </w:rPr>
        <w:t xml:space="preserve">about the </w:t>
      </w:r>
      <w:r w:rsidR="00006AF1" w:rsidRPr="00694985">
        <w:rPr>
          <w:rFonts w:asciiTheme="minorBidi" w:hAnsiTheme="minorBidi"/>
          <w:sz w:val="24"/>
          <w:szCs w:val="24"/>
          <w:lang w:val="en-US"/>
        </w:rPr>
        <w:t>subsequent health screening in the various municipalities</w:t>
      </w:r>
      <w:r w:rsidR="00A36DED" w:rsidRPr="00694985">
        <w:rPr>
          <w:rFonts w:asciiTheme="minorBidi" w:hAnsiTheme="minorBidi"/>
          <w:sz w:val="24"/>
          <w:szCs w:val="24"/>
          <w:lang w:val="en-US"/>
        </w:rPr>
        <w:t xml:space="preserve"> that is no longer a compulsory requirement</w:t>
      </w:r>
      <w:r w:rsidR="00006AF1" w:rsidRPr="00694985">
        <w:rPr>
          <w:rFonts w:asciiTheme="minorBidi" w:hAnsiTheme="minorBidi"/>
          <w:sz w:val="24"/>
          <w:szCs w:val="24"/>
          <w:lang w:val="en-US"/>
        </w:rPr>
        <w:t>.</w:t>
      </w:r>
      <w:r w:rsidR="00F93342" w:rsidRPr="00694985">
        <w:rPr>
          <w:rFonts w:asciiTheme="minorBidi" w:hAnsiTheme="minorBidi"/>
          <w:sz w:val="24"/>
          <w:szCs w:val="24"/>
          <w:lang w:val="en-US"/>
        </w:rPr>
        <w:t xml:space="preserve"> </w:t>
      </w:r>
      <w:r w:rsidRPr="00694985">
        <w:rPr>
          <w:rFonts w:asciiTheme="minorBidi" w:hAnsiTheme="minorBidi"/>
          <w:sz w:val="24"/>
          <w:szCs w:val="24"/>
          <w:lang w:val="en-US"/>
        </w:rPr>
        <w:t>This may affect the services provided to asylum seekers during the asylum procedure</w:t>
      </w:r>
      <w:r w:rsidR="00A36DED" w:rsidRPr="00694985">
        <w:rPr>
          <w:rFonts w:asciiTheme="minorBidi" w:hAnsiTheme="minorBidi"/>
          <w:sz w:val="24"/>
          <w:szCs w:val="24"/>
          <w:lang w:val="en-US"/>
        </w:rPr>
        <w:t xml:space="preserve"> and to refugees living in Denmark</w:t>
      </w:r>
      <w:r w:rsidRPr="00694985">
        <w:rPr>
          <w:rFonts w:asciiTheme="minorBidi" w:hAnsiTheme="minorBidi"/>
          <w:sz w:val="24"/>
          <w:szCs w:val="24"/>
          <w:lang w:val="en-US"/>
        </w:rPr>
        <w:t>.</w:t>
      </w:r>
    </w:p>
    <w:p w14:paraId="79B6B8AA" w14:textId="40D9F491" w:rsidR="009B1FF0" w:rsidRPr="00694985" w:rsidRDefault="009B1FF0" w:rsidP="001247D8">
      <w:pPr>
        <w:jc w:val="both"/>
        <w:rPr>
          <w:rFonts w:asciiTheme="minorBidi" w:hAnsiTheme="minorBidi"/>
          <w:b/>
          <w:sz w:val="24"/>
          <w:szCs w:val="24"/>
          <w:lang w:val="en-US"/>
        </w:rPr>
      </w:pPr>
      <w:r w:rsidRPr="00694985">
        <w:rPr>
          <w:rFonts w:asciiTheme="minorBidi" w:hAnsiTheme="minorBidi"/>
          <w:b/>
          <w:sz w:val="24"/>
          <w:szCs w:val="24"/>
          <w:lang w:val="en-US"/>
        </w:rPr>
        <w:t>Suggested recommendation</w:t>
      </w:r>
    </w:p>
    <w:p w14:paraId="1EA9F062" w14:textId="0D8AE8A3" w:rsidR="009B1FF0" w:rsidRDefault="009B1FF0" w:rsidP="001247D8">
      <w:pPr>
        <w:jc w:val="both"/>
        <w:rPr>
          <w:rFonts w:asciiTheme="minorBidi" w:hAnsiTheme="minorBidi"/>
          <w:sz w:val="24"/>
          <w:szCs w:val="24"/>
          <w:lang w:val="en-US"/>
        </w:rPr>
      </w:pPr>
      <w:r w:rsidRPr="00694985">
        <w:rPr>
          <w:rFonts w:asciiTheme="minorBidi" w:hAnsiTheme="minorBidi"/>
          <w:sz w:val="24"/>
          <w:szCs w:val="24"/>
          <w:lang w:val="en-US"/>
        </w:rPr>
        <w:t xml:space="preserve">We would recommend that </w:t>
      </w:r>
      <w:r w:rsidR="007D1563">
        <w:rPr>
          <w:rFonts w:asciiTheme="minorBidi" w:hAnsiTheme="minorBidi"/>
          <w:sz w:val="24"/>
          <w:szCs w:val="24"/>
          <w:lang w:val="en-US"/>
        </w:rPr>
        <w:t>Denmark</w:t>
      </w:r>
      <w:r w:rsidRPr="00694985">
        <w:rPr>
          <w:rFonts w:asciiTheme="minorBidi" w:hAnsiTheme="minorBidi"/>
          <w:sz w:val="24"/>
          <w:szCs w:val="24"/>
          <w:lang w:val="en-US"/>
        </w:rPr>
        <w:t xml:space="preserve"> ensures that all asylum seekers </w:t>
      </w:r>
      <w:r w:rsidR="00A36DED" w:rsidRPr="00694985">
        <w:rPr>
          <w:rFonts w:asciiTheme="minorBidi" w:hAnsiTheme="minorBidi"/>
          <w:sz w:val="24"/>
          <w:szCs w:val="24"/>
          <w:lang w:val="en-US"/>
        </w:rPr>
        <w:t xml:space="preserve">and refugees </w:t>
      </w:r>
      <w:r w:rsidRPr="00694985">
        <w:rPr>
          <w:rFonts w:asciiTheme="minorBidi" w:hAnsiTheme="minorBidi"/>
          <w:sz w:val="24"/>
          <w:szCs w:val="24"/>
          <w:lang w:val="en-US"/>
        </w:rPr>
        <w:t xml:space="preserve">are screened for torture. </w:t>
      </w:r>
    </w:p>
    <w:p w14:paraId="250B737B" w14:textId="77777777" w:rsidR="007D1563" w:rsidRPr="00694985" w:rsidRDefault="007D1563" w:rsidP="001247D8">
      <w:pPr>
        <w:jc w:val="both"/>
        <w:rPr>
          <w:rFonts w:asciiTheme="minorBidi" w:hAnsiTheme="minorBidi"/>
          <w:sz w:val="24"/>
          <w:szCs w:val="24"/>
          <w:lang w:val="en-US"/>
        </w:rPr>
      </w:pPr>
    </w:p>
    <w:p w14:paraId="2F2D1654" w14:textId="5FE3D949" w:rsidR="009B1FF0" w:rsidRPr="00694985" w:rsidRDefault="00442B74" w:rsidP="00A10DFF">
      <w:pPr>
        <w:pStyle w:val="Heading2"/>
        <w:rPr>
          <w:rFonts w:asciiTheme="minorBidi" w:hAnsiTheme="minorBidi" w:cstheme="minorBidi"/>
          <w:lang w:val="en-US"/>
        </w:rPr>
      </w:pPr>
      <w:bookmarkStart w:id="47" w:name="_Toc18665869"/>
      <w:r w:rsidRPr="00694985">
        <w:rPr>
          <w:rFonts w:asciiTheme="minorBidi" w:hAnsiTheme="minorBidi" w:cstheme="minorBidi"/>
          <w:lang w:val="en-US"/>
        </w:rPr>
        <w:t>Issue 4: The right to education (art 13)</w:t>
      </w:r>
      <w:bookmarkEnd w:id="47"/>
      <w:r w:rsidRPr="00694985">
        <w:rPr>
          <w:rFonts w:asciiTheme="minorBidi" w:hAnsiTheme="minorBidi" w:cstheme="minorBidi"/>
          <w:lang w:val="en-US"/>
        </w:rPr>
        <w:t xml:space="preserve"> </w:t>
      </w:r>
    </w:p>
    <w:p w14:paraId="73BCB758" w14:textId="6CC0209F" w:rsidR="009B1FF0" w:rsidRPr="00694985" w:rsidRDefault="009B1FF0" w:rsidP="00A10DFF">
      <w:pPr>
        <w:pStyle w:val="Heading3"/>
        <w:rPr>
          <w:rFonts w:asciiTheme="minorBidi" w:hAnsiTheme="minorBidi" w:cstheme="minorBidi"/>
          <w:sz w:val="24"/>
          <w:szCs w:val="24"/>
          <w:lang w:val="en-US"/>
        </w:rPr>
      </w:pPr>
      <w:bookmarkStart w:id="48" w:name="_Toc18665870"/>
      <w:r w:rsidRPr="00694985">
        <w:rPr>
          <w:rFonts w:asciiTheme="minorBidi" w:hAnsiTheme="minorBidi" w:cstheme="minorBidi"/>
          <w:sz w:val="24"/>
          <w:szCs w:val="24"/>
          <w:lang w:val="en-US"/>
        </w:rPr>
        <w:t xml:space="preserve">Free </w:t>
      </w:r>
      <w:r w:rsidR="005D1493" w:rsidRPr="00694985">
        <w:rPr>
          <w:rFonts w:asciiTheme="minorBidi" w:hAnsiTheme="minorBidi" w:cstheme="minorBidi"/>
          <w:sz w:val="24"/>
          <w:szCs w:val="24"/>
          <w:lang w:val="en-US"/>
        </w:rPr>
        <w:t xml:space="preserve">higher </w:t>
      </w:r>
      <w:r w:rsidR="00A10DFF" w:rsidRPr="00694985">
        <w:rPr>
          <w:rFonts w:asciiTheme="minorBidi" w:hAnsiTheme="minorBidi" w:cstheme="minorBidi"/>
          <w:sz w:val="24"/>
          <w:szCs w:val="24"/>
          <w:lang w:val="en-US"/>
        </w:rPr>
        <w:t>education</w:t>
      </w:r>
      <w:bookmarkEnd w:id="48"/>
      <w:r w:rsidRPr="00694985">
        <w:rPr>
          <w:rFonts w:asciiTheme="minorBidi" w:hAnsiTheme="minorBidi" w:cstheme="minorBidi"/>
          <w:sz w:val="24"/>
          <w:szCs w:val="24"/>
          <w:lang w:val="en-US"/>
        </w:rPr>
        <w:t xml:space="preserve"> </w:t>
      </w:r>
    </w:p>
    <w:p w14:paraId="72435962" w14:textId="52DD5915" w:rsidR="00442B74" w:rsidRPr="00694985" w:rsidRDefault="00442B74" w:rsidP="001247D8">
      <w:pPr>
        <w:jc w:val="both"/>
        <w:rPr>
          <w:rFonts w:asciiTheme="minorBidi" w:hAnsiTheme="minorBidi"/>
          <w:sz w:val="24"/>
          <w:szCs w:val="24"/>
          <w:lang w:val="en-US"/>
        </w:rPr>
      </w:pPr>
      <w:r w:rsidRPr="00694985">
        <w:rPr>
          <w:rFonts w:asciiTheme="minorBidi" w:hAnsiTheme="minorBidi"/>
          <w:sz w:val="24"/>
          <w:szCs w:val="24"/>
          <w:lang w:val="en-US"/>
        </w:rPr>
        <w:t>Refugees</w:t>
      </w:r>
      <w:r w:rsidR="00A10DFF" w:rsidRPr="00694985">
        <w:rPr>
          <w:rFonts w:asciiTheme="minorBidi" w:hAnsiTheme="minorBidi"/>
          <w:sz w:val="24"/>
          <w:szCs w:val="24"/>
          <w:lang w:val="en-US"/>
        </w:rPr>
        <w:t xml:space="preserve"> with </w:t>
      </w:r>
      <w:r w:rsidRPr="00694985">
        <w:rPr>
          <w:rFonts w:asciiTheme="minorBidi" w:hAnsiTheme="minorBidi"/>
          <w:sz w:val="24"/>
          <w:szCs w:val="24"/>
          <w:lang w:val="en-US"/>
        </w:rPr>
        <w:t>temporary</w:t>
      </w:r>
      <w:r w:rsidR="00A10DFF" w:rsidRPr="00694985">
        <w:rPr>
          <w:rFonts w:asciiTheme="minorBidi" w:hAnsiTheme="minorBidi"/>
          <w:sz w:val="24"/>
          <w:szCs w:val="24"/>
          <w:lang w:val="en-US"/>
        </w:rPr>
        <w:t xml:space="preserve"> protection</w:t>
      </w:r>
      <w:r w:rsidRPr="00694985">
        <w:rPr>
          <w:rFonts w:asciiTheme="minorBidi" w:hAnsiTheme="minorBidi"/>
          <w:sz w:val="24"/>
          <w:szCs w:val="24"/>
          <w:lang w:val="en-US"/>
        </w:rPr>
        <w:t xml:space="preserve"> st</w:t>
      </w:r>
      <w:r w:rsidR="00A10DFF" w:rsidRPr="00694985">
        <w:rPr>
          <w:rFonts w:asciiTheme="minorBidi" w:hAnsiTheme="minorBidi"/>
          <w:sz w:val="24"/>
          <w:szCs w:val="24"/>
          <w:lang w:val="en-US"/>
        </w:rPr>
        <w:t>atus</w:t>
      </w:r>
      <w:r w:rsidR="00376AA2" w:rsidRPr="00694985">
        <w:rPr>
          <w:rFonts w:asciiTheme="minorBidi" w:hAnsiTheme="minorBidi"/>
          <w:sz w:val="24"/>
          <w:szCs w:val="24"/>
          <w:lang w:val="en-US"/>
        </w:rPr>
        <w:t xml:space="preserve"> and their reunified family members</w:t>
      </w:r>
      <w:r w:rsidRPr="00694985">
        <w:rPr>
          <w:rFonts w:asciiTheme="minorBidi" w:hAnsiTheme="minorBidi"/>
          <w:sz w:val="24"/>
          <w:szCs w:val="24"/>
          <w:lang w:val="en-US"/>
        </w:rPr>
        <w:t>, are</w:t>
      </w:r>
      <w:r w:rsidR="00C84AF2" w:rsidRPr="00694985">
        <w:rPr>
          <w:rFonts w:asciiTheme="minorBidi" w:hAnsiTheme="minorBidi"/>
          <w:sz w:val="24"/>
          <w:szCs w:val="24"/>
          <w:lang w:val="en-US"/>
        </w:rPr>
        <w:t xml:space="preserve"> not entitled to free </w:t>
      </w:r>
      <w:r w:rsidR="00376AA2" w:rsidRPr="00694985">
        <w:rPr>
          <w:rFonts w:asciiTheme="minorBidi" w:hAnsiTheme="minorBidi"/>
          <w:sz w:val="24"/>
          <w:szCs w:val="24"/>
          <w:lang w:val="en-US"/>
        </w:rPr>
        <w:t xml:space="preserve">higher </w:t>
      </w:r>
      <w:r w:rsidR="00C84AF2" w:rsidRPr="00694985">
        <w:rPr>
          <w:rFonts w:asciiTheme="minorBidi" w:hAnsiTheme="minorBidi"/>
          <w:sz w:val="24"/>
          <w:szCs w:val="24"/>
          <w:lang w:val="en-US"/>
        </w:rPr>
        <w:t>education after high-school, e.g., at universities and other education institutions</w:t>
      </w:r>
      <w:r w:rsidR="00376AA2" w:rsidRPr="00694985">
        <w:rPr>
          <w:rFonts w:asciiTheme="minorBidi" w:hAnsiTheme="minorBidi"/>
          <w:sz w:val="24"/>
          <w:szCs w:val="24"/>
          <w:lang w:val="en-US"/>
        </w:rPr>
        <w:t xml:space="preserve"> on equal terms with others</w:t>
      </w:r>
      <w:r w:rsidR="00C84AF2" w:rsidRPr="00694985">
        <w:rPr>
          <w:rFonts w:asciiTheme="minorBidi" w:hAnsiTheme="minorBidi"/>
          <w:sz w:val="24"/>
          <w:szCs w:val="24"/>
          <w:lang w:val="en-US"/>
        </w:rPr>
        <w:t xml:space="preserve">. The new Social Democrat government, which was formed after the general election on </w:t>
      </w:r>
      <w:r w:rsidR="00E15830" w:rsidRPr="00694985">
        <w:rPr>
          <w:rFonts w:asciiTheme="minorBidi" w:hAnsiTheme="minorBidi"/>
          <w:sz w:val="24"/>
          <w:szCs w:val="24"/>
          <w:lang w:val="en-US"/>
        </w:rPr>
        <w:t>5</w:t>
      </w:r>
      <w:r w:rsidR="00C84AF2" w:rsidRPr="00694985">
        <w:rPr>
          <w:rFonts w:asciiTheme="minorBidi" w:hAnsiTheme="minorBidi"/>
          <w:sz w:val="24"/>
          <w:szCs w:val="24"/>
          <w:lang w:val="en-US"/>
        </w:rPr>
        <w:t xml:space="preserve"> June 2019, entered into a political agreement with supporting parties that, </w:t>
      </w:r>
      <w:r w:rsidR="00C84AF2" w:rsidRPr="00694985">
        <w:rPr>
          <w:rFonts w:asciiTheme="minorBidi" w:hAnsiTheme="minorBidi"/>
          <w:i/>
          <w:sz w:val="24"/>
          <w:szCs w:val="24"/>
          <w:lang w:val="en-US"/>
        </w:rPr>
        <w:t>inter alia</w:t>
      </w:r>
      <w:r w:rsidR="00C84AF2" w:rsidRPr="00694985">
        <w:rPr>
          <w:rFonts w:asciiTheme="minorBidi" w:hAnsiTheme="minorBidi"/>
          <w:sz w:val="24"/>
          <w:szCs w:val="24"/>
          <w:lang w:val="en-US"/>
        </w:rPr>
        <w:t xml:space="preserve">, </w:t>
      </w:r>
      <w:r w:rsidR="00A10DFF" w:rsidRPr="00694985">
        <w:rPr>
          <w:rFonts w:asciiTheme="minorBidi" w:hAnsiTheme="minorBidi"/>
          <w:sz w:val="24"/>
          <w:szCs w:val="24"/>
          <w:lang w:val="en-US"/>
        </w:rPr>
        <w:t>stipulates</w:t>
      </w:r>
      <w:r w:rsidR="00C84AF2" w:rsidRPr="00694985">
        <w:rPr>
          <w:rFonts w:asciiTheme="minorBidi" w:hAnsiTheme="minorBidi"/>
          <w:sz w:val="24"/>
          <w:szCs w:val="24"/>
          <w:lang w:val="en-US"/>
        </w:rPr>
        <w:t xml:space="preserve"> that the above-mentioned restriction on education would be removed.</w:t>
      </w:r>
    </w:p>
    <w:p w14:paraId="6DBEC818" w14:textId="04882AA8" w:rsidR="00C84AF2" w:rsidRPr="00694985" w:rsidRDefault="00C84AF2" w:rsidP="001247D8">
      <w:pPr>
        <w:jc w:val="both"/>
        <w:rPr>
          <w:rFonts w:asciiTheme="minorBidi" w:hAnsiTheme="minorBidi"/>
          <w:b/>
          <w:sz w:val="24"/>
          <w:szCs w:val="24"/>
          <w:lang w:val="en-US"/>
        </w:rPr>
      </w:pPr>
      <w:r w:rsidRPr="00694985">
        <w:rPr>
          <w:rFonts w:asciiTheme="minorBidi" w:hAnsiTheme="minorBidi"/>
          <w:b/>
          <w:sz w:val="24"/>
          <w:szCs w:val="24"/>
          <w:lang w:val="en-US"/>
        </w:rPr>
        <w:t>Suggested recommendation</w:t>
      </w:r>
    </w:p>
    <w:p w14:paraId="77704FD2" w14:textId="7B3AB971" w:rsidR="00C84AF2" w:rsidRPr="00694985" w:rsidRDefault="00C84AF2" w:rsidP="001247D8">
      <w:pPr>
        <w:jc w:val="both"/>
        <w:rPr>
          <w:rFonts w:asciiTheme="minorBidi" w:hAnsiTheme="minorBidi"/>
          <w:b/>
          <w:sz w:val="24"/>
          <w:szCs w:val="24"/>
          <w:lang w:val="en-US"/>
        </w:rPr>
      </w:pPr>
      <w:r w:rsidRPr="00694985">
        <w:rPr>
          <w:rFonts w:asciiTheme="minorBidi" w:hAnsiTheme="minorBidi"/>
          <w:sz w:val="24"/>
          <w:szCs w:val="24"/>
          <w:lang w:val="en-US"/>
        </w:rPr>
        <w:t xml:space="preserve">We would recommend the Committee to ask Denmark to confirm </w:t>
      </w:r>
      <w:r w:rsidR="005D1493" w:rsidRPr="00694985">
        <w:rPr>
          <w:rFonts w:asciiTheme="minorBidi" w:hAnsiTheme="minorBidi"/>
          <w:sz w:val="24"/>
          <w:szCs w:val="24"/>
          <w:lang w:val="en-US"/>
        </w:rPr>
        <w:t xml:space="preserve">that </w:t>
      </w:r>
      <w:r w:rsidRPr="00694985">
        <w:rPr>
          <w:rFonts w:asciiTheme="minorBidi" w:hAnsiTheme="minorBidi"/>
          <w:sz w:val="24"/>
          <w:szCs w:val="24"/>
          <w:lang w:val="en-US"/>
        </w:rPr>
        <w:t>refugees</w:t>
      </w:r>
      <w:r w:rsidR="005D1493" w:rsidRPr="00694985">
        <w:rPr>
          <w:rFonts w:asciiTheme="minorBidi" w:hAnsiTheme="minorBidi"/>
          <w:sz w:val="24"/>
          <w:szCs w:val="24"/>
          <w:lang w:val="en-US"/>
        </w:rPr>
        <w:t xml:space="preserve"> on </w:t>
      </w:r>
      <w:r w:rsidRPr="00694985">
        <w:rPr>
          <w:rFonts w:asciiTheme="minorBidi" w:hAnsiTheme="minorBidi"/>
          <w:sz w:val="24"/>
          <w:szCs w:val="24"/>
          <w:lang w:val="en-US"/>
        </w:rPr>
        <w:t xml:space="preserve">article 7 (3) status in Denmark, </w:t>
      </w:r>
      <w:r w:rsidR="00E15830" w:rsidRPr="00694985">
        <w:rPr>
          <w:rFonts w:asciiTheme="minorBidi" w:hAnsiTheme="minorBidi"/>
          <w:sz w:val="24"/>
          <w:szCs w:val="24"/>
          <w:lang w:val="en-US"/>
        </w:rPr>
        <w:t>and their reunified family members</w:t>
      </w:r>
      <w:r w:rsidR="005D1493" w:rsidRPr="00694985">
        <w:rPr>
          <w:rFonts w:asciiTheme="minorBidi" w:hAnsiTheme="minorBidi"/>
          <w:sz w:val="24"/>
          <w:szCs w:val="24"/>
          <w:lang w:val="en-US"/>
        </w:rPr>
        <w:t>,</w:t>
      </w:r>
      <w:r w:rsidR="00E15830" w:rsidRPr="00694985">
        <w:rPr>
          <w:rFonts w:asciiTheme="minorBidi" w:hAnsiTheme="minorBidi"/>
          <w:sz w:val="24"/>
          <w:szCs w:val="24"/>
          <w:lang w:val="en-US"/>
        </w:rPr>
        <w:t xml:space="preserve"> </w:t>
      </w:r>
      <w:r w:rsidRPr="00694985">
        <w:rPr>
          <w:rFonts w:asciiTheme="minorBidi" w:hAnsiTheme="minorBidi"/>
          <w:sz w:val="24"/>
          <w:szCs w:val="24"/>
          <w:lang w:val="en-US"/>
        </w:rPr>
        <w:t xml:space="preserve">will be entitled to free </w:t>
      </w:r>
      <w:r w:rsidR="00376AA2" w:rsidRPr="00694985">
        <w:rPr>
          <w:rFonts w:asciiTheme="minorBidi" w:hAnsiTheme="minorBidi"/>
          <w:sz w:val="24"/>
          <w:szCs w:val="24"/>
          <w:lang w:val="en-US"/>
        </w:rPr>
        <w:t xml:space="preserve">higher </w:t>
      </w:r>
      <w:r w:rsidRPr="00694985">
        <w:rPr>
          <w:rFonts w:asciiTheme="minorBidi" w:hAnsiTheme="minorBidi"/>
          <w:sz w:val="24"/>
          <w:szCs w:val="24"/>
          <w:lang w:val="en-US"/>
        </w:rPr>
        <w:t>education.</w:t>
      </w:r>
    </w:p>
    <w:p w14:paraId="4623400B" w14:textId="0C0B70E9" w:rsidR="00442B74" w:rsidRPr="00694985" w:rsidRDefault="00442B74" w:rsidP="001247D8">
      <w:pPr>
        <w:jc w:val="both"/>
        <w:rPr>
          <w:rFonts w:asciiTheme="minorBidi" w:hAnsiTheme="minorBidi"/>
          <w:sz w:val="24"/>
          <w:szCs w:val="24"/>
          <w:lang w:val="en-GB"/>
        </w:rPr>
      </w:pPr>
    </w:p>
    <w:p w14:paraId="12634489" w14:textId="200FC3E5" w:rsidR="00842961" w:rsidRPr="00694985" w:rsidRDefault="00842961" w:rsidP="001247D8">
      <w:pPr>
        <w:jc w:val="both"/>
        <w:rPr>
          <w:rFonts w:asciiTheme="minorBidi" w:hAnsiTheme="minorBidi"/>
          <w:sz w:val="24"/>
          <w:szCs w:val="24"/>
          <w:lang w:val="en-US"/>
        </w:rPr>
      </w:pPr>
    </w:p>
    <w:sectPr w:rsidR="00842961" w:rsidRPr="00694985" w:rsidSect="00694985">
      <w:footerReference w:type="default" r:id="rId15"/>
      <w:pgSz w:w="11906" w:h="16838"/>
      <w:pgMar w:top="1701" w:right="1134" w:bottom="1701"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D10749" w14:textId="77777777" w:rsidR="0043252E" w:rsidRDefault="0043252E" w:rsidP="003B0BFD">
      <w:pPr>
        <w:spacing w:after="0" w:line="240" w:lineRule="auto"/>
      </w:pPr>
      <w:r>
        <w:separator/>
      </w:r>
    </w:p>
  </w:endnote>
  <w:endnote w:type="continuationSeparator" w:id="0">
    <w:p w14:paraId="56D652A7" w14:textId="77777777" w:rsidR="0043252E" w:rsidRDefault="0043252E" w:rsidP="003B0BFD">
      <w:pPr>
        <w:spacing w:after="0" w:line="240" w:lineRule="auto"/>
      </w:pPr>
      <w:r>
        <w:continuationSeparator/>
      </w:r>
    </w:p>
  </w:endnote>
  <w:endnote w:type="continuationNotice" w:id="1">
    <w:p w14:paraId="2ECAA533" w14:textId="77777777" w:rsidR="0043252E" w:rsidRDefault="004325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NeueLT Std">
    <w:altName w:val="HelveticaNeueLT Std"/>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2060689"/>
      <w:docPartObj>
        <w:docPartGallery w:val="Page Numbers (Bottom of Page)"/>
        <w:docPartUnique/>
      </w:docPartObj>
    </w:sdtPr>
    <w:sdtContent>
      <w:p w14:paraId="44477A58" w14:textId="3719B207" w:rsidR="00AA04E5" w:rsidRDefault="00AA04E5">
        <w:pPr>
          <w:pStyle w:val="Footer"/>
        </w:pPr>
        <w:r>
          <w:fldChar w:fldCharType="begin"/>
        </w:r>
        <w:r>
          <w:instrText>PAGE   \* MERGEFORMAT</w:instrText>
        </w:r>
        <w:r>
          <w:fldChar w:fldCharType="separate"/>
        </w:r>
        <w:r>
          <w:t>2</w:t>
        </w:r>
        <w:r>
          <w:fldChar w:fldCharType="end"/>
        </w:r>
      </w:p>
    </w:sdtContent>
  </w:sdt>
  <w:p w14:paraId="7524C1D9" w14:textId="77777777" w:rsidR="00AA04E5" w:rsidRDefault="00AA0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F57724" w14:textId="77777777" w:rsidR="0043252E" w:rsidRDefault="0043252E" w:rsidP="003B0BFD">
      <w:pPr>
        <w:spacing w:after="0" w:line="240" w:lineRule="auto"/>
      </w:pPr>
      <w:r>
        <w:separator/>
      </w:r>
    </w:p>
  </w:footnote>
  <w:footnote w:type="continuationSeparator" w:id="0">
    <w:p w14:paraId="706185B0" w14:textId="77777777" w:rsidR="0043252E" w:rsidRDefault="0043252E" w:rsidP="003B0BFD">
      <w:pPr>
        <w:spacing w:after="0" w:line="240" w:lineRule="auto"/>
      </w:pPr>
      <w:r>
        <w:continuationSeparator/>
      </w:r>
    </w:p>
  </w:footnote>
  <w:footnote w:type="continuationNotice" w:id="1">
    <w:p w14:paraId="4482A4EF" w14:textId="77777777" w:rsidR="0043252E" w:rsidRDefault="0043252E">
      <w:pPr>
        <w:spacing w:after="0" w:line="240" w:lineRule="auto"/>
      </w:pPr>
    </w:p>
  </w:footnote>
  <w:footnote w:id="2">
    <w:p w14:paraId="33613724" w14:textId="7F6F1304"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See further </w:t>
      </w:r>
      <w:hyperlink r:id="rId1" w:history="1">
        <w:r w:rsidRPr="007E49CF">
          <w:rPr>
            <w:rStyle w:val="Hyperlink"/>
            <w:rFonts w:ascii="Times New Roman" w:hAnsi="Times New Roman"/>
            <w:color w:val="auto"/>
            <w:sz w:val="18"/>
            <w:szCs w:val="18"/>
            <w:lang w:val="en-US"/>
          </w:rPr>
          <w:t>https://uim.dk/filer/nyheder-2016/trepartsaftale-om-arbejdsmarkedsintegration.pdf</w:t>
        </w:r>
      </w:hyperlink>
    </w:p>
  </w:footnote>
  <w:footnote w:id="3">
    <w:p w14:paraId="313239A8" w14:textId="029141CE"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Law no. 623 of 8 June 2016.</w:t>
      </w:r>
    </w:p>
  </w:footnote>
  <w:footnote w:id="4">
    <w:p w14:paraId="424B17C8" w14:textId="59C6C804"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During employment, they would enjoy the same rights as regular permanent employee (e.g. earn the right to unemployment benefit and the right to be paid holiday leave).</w:t>
      </w:r>
    </w:p>
  </w:footnote>
  <w:footnote w:id="5">
    <w:p w14:paraId="60EF02EB" w14:textId="77777777"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In 2019, the agreement was extended for further three years until 2021 (Law no. 562 of 7 May 2019).</w:t>
      </w:r>
    </w:p>
  </w:footnote>
  <w:footnote w:id="6">
    <w:p w14:paraId="3BB60E13" w14:textId="278564C1" w:rsidR="00AA04E5" w:rsidRPr="007E49CF" w:rsidRDefault="00AA04E5" w:rsidP="007E49CF">
      <w:pPr>
        <w:pStyle w:val="FootnoteText"/>
        <w:jc w:val="both"/>
        <w:rPr>
          <w:rFonts w:ascii="Times New Roman" w:hAnsi="Times New Roman"/>
          <w:sz w:val="18"/>
          <w:szCs w:val="18"/>
        </w:rPr>
      </w:pPr>
      <w:r w:rsidRPr="007E49CF">
        <w:rPr>
          <w:rStyle w:val="FootnoteReference"/>
          <w:rFonts w:ascii="Times New Roman" w:hAnsi="Times New Roman"/>
          <w:sz w:val="18"/>
          <w:szCs w:val="18"/>
        </w:rPr>
        <w:footnoteRef/>
      </w:r>
      <w:r w:rsidRPr="007E49CF">
        <w:rPr>
          <w:rFonts w:ascii="Times New Roman" w:hAnsi="Times New Roman"/>
          <w:sz w:val="18"/>
          <w:szCs w:val="18"/>
        </w:rPr>
        <w:t xml:space="preserve"> Det Nationale Integrationsbarometer, referred to by Danish </w:t>
      </w:r>
      <w:proofErr w:type="spellStart"/>
      <w:r w:rsidRPr="007E49CF">
        <w:rPr>
          <w:rFonts w:ascii="Times New Roman" w:hAnsi="Times New Roman"/>
          <w:sz w:val="18"/>
          <w:szCs w:val="18"/>
        </w:rPr>
        <w:t>Refugee</w:t>
      </w:r>
      <w:proofErr w:type="spellEnd"/>
      <w:r w:rsidRPr="007E49CF">
        <w:rPr>
          <w:rFonts w:ascii="Times New Roman" w:hAnsi="Times New Roman"/>
          <w:sz w:val="18"/>
          <w:szCs w:val="18"/>
        </w:rPr>
        <w:t xml:space="preserve"> Council (May 2019): Begrænset beskæftigelsesmæssig effekt og negative sociale konsekvenser – en sammenfatning af forskningsbaseret vide om effekter af lave ydelser til flygtninge, p. 2.</w:t>
      </w:r>
    </w:p>
  </w:footnote>
  <w:footnote w:id="7">
    <w:p w14:paraId="45720E89" w14:textId="77777777" w:rsidR="00AA04E5" w:rsidRPr="007E49CF" w:rsidRDefault="00AA04E5" w:rsidP="007E49CF">
      <w:pPr>
        <w:pStyle w:val="FootnoteText"/>
        <w:jc w:val="both"/>
        <w:rPr>
          <w:rFonts w:ascii="Times New Roman" w:hAnsi="Times New Roman"/>
          <w:sz w:val="18"/>
          <w:szCs w:val="18"/>
        </w:rPr>
      </w:pPr>
      <w:r w:rsidRPr="007E49CF">
        <w:rPr>
          <w:rStyle w:val="FootnoteReference"/>
          <w:rFonts w:ascii="Times New Roman" w:hAnsi="Times New Roman"/>
          <w:sz w:val="18"/>
          <w:szCs w:val="18"/>
        </w:rPr>
        <w:footnoteRef/>
      </w:r>
      <w:r w:rsidRPr="007E49CF">
        <w:rPr>
          <w:rFonts w:ascii="Times New Roman" w:hAnsi="Times New Roman"/>
          <w:sz w:val="18"/>
          <w:szCs w:val="18"/>
        </w:rPr>
        <w:t xml:space="preserve"> </w:t>
      </w:r>
      <w:hyperlink r:id="rId2" w:history="1">
        <w:r w:rsidRPr="007E49CF">
          <w:rPr>
            <w:rStyle w:val="Hyperlink"/>
            <w:rFonts w:ascii="Times New Roman" w:hAnsi="Times New Roman"/>
            <w:color w:val="auto"/>
            <w:sz w:val="18"/>
            <w:szCs w:val="18"/>
            <w:u w:val="none"/>
          </w:rPr>
          <w:t>http://uim.dk/gennemforte-stramninger-pa-udlaendingeomradet</w:t>
        </w:r>
      </w:hyperlink>
    </w:p>
  </w:footnote>
  <w:footnote w:id="8">
    <w:p w14:paraId="36FD253D" w14:textId="69AC4966" w:rsidR="00AA04E5" w:rsidRPr="007E49CF" w:rsidRDefault="00AA04E5" w:rsidP="007E49CF">
      <w:pPr>
        <w:pStyle w:val="FootnoteText"/>
        <w:jc w:val="both"/>
        <w:rPr>
          <w:rFonts w:ascii="Times New Roman" w:hAnsi="Times New Roman"/>
          <w:sz w:val="18"/>
          <w:szCs w:val="18"/>
        </w:rPr>
      </w:pPr>
      <w:r w:rsidRPr="007E49CF">
        <w:rPr>
          <w:rStyle w:val="FootnoteReference"/>
          <w:rFonts w:ascii="Times New Roman" w:hAnsi="Times New Roman"/>
          <w:sz w:val="18"/>
          <w:szCs w:val="18"/>
        </w:rPr>
        <w:footnoteRef/>
      </w:r>
      <w:r w:rsidRPr="007E49CF">
        <w:rPr>
          <w:rFonts w:ascii="Times New Roman" w:hAnsi="Times New Roman"/>
          <w:sz w:val="18"/>
          <w:szCs w:val="18"/>
        </w:rPr>
        <w:t xml:space="preserve"> https://ufm.dk/ministeriet/regeringsgrundlag-vision-og-strategier/regeringen-mette-rasmussens-forstaelsespapir</w:t>
      </w:r>
    </w:p>
  </w:footnote>
  <w:footnote w:id="9">
    <w:p w14:paraId="47FEE224" w14:textId="26FFE8BB"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Report no 1546/2014 on incorporation etc. in the human rights field, 14 August 2014, p. 56</w:t>
      </w:r>
    </w:p>
  </w:footnote>
  <w:footnote w:id="10">
    <w:p w14:paraId="11DA75FE" w14:textId="69C50AC9"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E/C.12/DNK/CO/5, para. 4.</w:t>
      </w:r>
    </w:p>
  </w:footnote>
  <w:footnote w:id="11">
    <w:p w14:paraId="04ED5D1B" w14:textId="77777777" w:rsidR="00AA04E5" w:rsidRPr="007E49CF" w:rsidRDefault="00AA04E5" w:rsidP="007E49CF">
      <w:pPr>
        <w:autoSpaceDE w:val="0"/>
        <w:autoSpaceDN w:val="0"/>
        <w:adjustRightInd w:val="0"/>
        <w:spacing w:after="0" w:line="240" w:lineRule="auto"/>
        <w:jc w:val="both"/>
        <w:rPr>
          <w:rFonts w:ascii="Times New Roman" w:hAnsi="Times New Roman" w:cs="Times New Roman"/>
          <w:sz w:val="18"/>
          <w:szCs w:val="18"/>
          <w:lang w:val="en-US"/>
        </w:rPr>
      </w:pPr>
      <w:r w:rsidRPr="007E49CF">
        <w:rPr>
          <w:rStyle w:val="FootnoteReference"/>
          <w:rFonts w:ascii="Times New Roman" w:hAnsi="Times New Roman" w:cs="Times New Roman"/>
          <w:sz w:val="18"/>
          <w:szCs w:val="18"/>
        </w:rPr>
        <w:footnoteRef/>
      </w:r>
      <w:r w:rsidRPr="007E49CF">
        <w:rPr>
          <w:rFonts w:ascii="Times New Roman" w:hAnsi="Times New Roman" w:cs="Times New Roman"/>
          <w:sz w:val="18"/>
          <w:szCs w:val="18"/>
          <w:lang w:val="en-US"/>
        </w:rPr>
        <w:t xml:space="preserve"> Report no 1546/2014 on incorporation etc. in the human rights field, 14 August 2014, available at:</w:t>
      </w:r>
    </w:p>
    <w:p w14:paraId="21198165" w14:textId="77777777" w:rsidR="00AA04E5" w:rsidRPr="007E49CF" w:rsidRDefault="00AA04E5" w:rsidP="007E49CF">
      <w:pPr>
        <w:autoSpaceDE w:val="0"/>
        <w:autoSpaceDN w:val="0"/>
        <w:adjustRightInd w:val="0"/>
        <w:spacing w:after="0" w:line="240" w:lineRule="auto"/>
        <w:jc w:val="both"/>
        <w:rPr>
          <w:rFonts w:ascii="Times New Roman" w:hAnsi="Times New Roman" w:cs="Times New Roman"/>
          <w:sz w:val="18"/>
          <w:szCs w:val="18"/>
          <w:lang w:val="en-US"/>
        </w:rPr>
      </w:pPr>
      <w:r w:rsidRPr="007E49CF">
        <w:rPr>
          <w:rFonts w:ascii="Times New Roman" w:hAnsi="Times New Roman" w:cs="Times New Roman"/>
          <w:sz w:val="18"/>
          <w:szCs w:val="18"/>
          <w:lang w:val="en-US"/>
        </w:rPr>
        <w:t xml:space="preserve">  </w:t>
      </w:r>
      <w:hyperlink r:id="rId3" w:history="1">
        <w:r w:rsidRPr="007E49CF">
          <w:rPr>
            <w:rStyle w:val="Hyperlink"/>
            <w:rFonts w:ascii="Times New Roman" w:hAnsi="Times New Roman" w:cs="Times New Roman"/>
            <w:color w:val="auto"/>
            <w:sz w:val="18"/>
            <w:szCs w:val="18"/>
            <w:u w:val="none"/>
            <w:lang w:val="en-US"/>
          </w:rPr>
          <w:t>http://justitsministeriet.dk/sites/default/files/media/Pressemeddelelser/pdf/2014/Betaenkning_1546.pdf</w:t>
        </w:r>
      </w:hyperlink>
      <w:r w:rsidRPr="007E49CF">
        <w:rPr>
          <w:rFonts w:ascii="Times New Roman" w:hAnsi="Times New Roman" w:cs="Times New Roman"/>
          <w:sz w:val="18"/>
          <w:szCs w:val="18"/>
          <w:lang w:val="en-US"/>
        </w:rPr>
        <w:t xml:space="preserve"> </w:t>
      </w:r>
    </w:p>
  </w:footnote>
  <w:footnote w:id="12">
    <w:p w14:paraId="23D7A62E" w14:textId="739ACB45"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E/C.12/DNK/CO/5, para. 24.</w:t>
      </w:r>
    </w:p>
  </w:footnote>
  <w:footnote w:id="13">
    <w:p w14:paraId="3287263B" w14:textId="16D329CE"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E/C.12/DNK/Q/6/Add. 1, para 16.</w:t>
      </w:r>
    </w:p>
  </w:footnote>
  <w:footnote w:id="14">
    <w:p w14:paraId="1B6A46F2" w14:textId="73D67873"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Law no. 174 of </w:t>
      </w:r>
      <w:r>
        <w:rPr>
          <w:rFonts w:ascii="Times New Roman" w:hAnsi="Times New Roman"/>
          <w:sz w:val="18"/>
          <w:szCs w:val="18"/>
          <w:lang w:val="en-US"/>
        </w:rPr>
        <w:t>27 February</w:t>
      </w:r>
      <w:r w:rsidRPr="007E49CF">
        <w:rPr>
          <w:rFonts w:ascii="Times New Roman" w:hAnsi="Times New Roman"/>
          <w:sz w:val="18"/>
          <w:szCs w:val="18"/>
          <w:lang w:val="en-US"/>
        </w:rPr>
        <w:t xml:space="preserve"> 2019.</w:t>
      </w:r>
    </w:p>
  </w:footnote>
  <w:footnote w:id="15">
    <w:p w14:paraId="302DEDFC" w14:textId="7CA417C5"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w:t>
      </w:r>
      <w:hyperlink r:id="rId4" w:history="1">
        <w:r w:rsidRPr="007E49CF">
          <w:rPr>
            <w:rStyle w:val="Hyperlink"/>
            <w:rFonts w:ascii="Times New Roman" w:hAnsi="Times New Roman"/>
            <w:color w:val="auto"/>
            <w:sz w:val="18"/>
            <w:szCs w:val="18"/>
            <w:u w:val="none"/>
            <w:lang w:val="en-US"/>
          </w:rPr>
          <w:t>http://uim.dk/filer/integration/opholds-og-selvforsorgelseserklaering/opholds-og-selvforsoergelseserklaering-engelsk.pdf</w:t>
        </w:r>
      </w:hyperlink>
    </w:p>
  </w:footnote>
  <w:footnote w:id="16">
    <w:p w14:paraId="02F064EA" w14:textId="1ED03CB5" w:rsidR="00AA04E5" w:rsidRPr="007E49CF" w:rsidRDefault="00AA04E5" w:rsidP="007E49CF">
      <w:pPr>
        <w:pStyle w:val="FootnoteText"/>
        <w:jc w:val="both"/>
        <w:rPr>
          <w:rFonts w:ascii="Times New Roman" w:hAnsi="Times New Roman"/>
          <w:sz w:val="18"/>
          <w:szCs w:val="18"/>
        </w:rPr>
      </w:pPr>
      <w:r w:rsidRPr="007E49CF">
        <w:rPr>
          <w:rStyle w:val="FootnoteReference"/>
          <w:rFonts w:ascii="Times New Roman" w:hAnsi="Times New Roman"/>
          <w:sz w:val="18"/>
          <w:szCs w:val="18"/>
        </w:rPr>
        <w:footnoteRef/>
      </w:r>
      <w:r w:rsidRPr="007E49CF">
        <w:rPr>
          <w:rFonts w:ascii="Times New Roman" w:hAnsi="Times New Roman"/>
          <w:sz w:val="18"/>
          <w:szCs w:val="18"/>
        </w:rPr>
        <w:t xml:space="preserve"> Law no. 729 of 8 June 2018.</w:t>
      </w:r>
    </w:p>
  </w:footnote>
  <w:footnote w:id="17">
    <w:p w14:paraId="519CA31C" w14:textId="77777777" w:rsidR="00AA04E5" w:rsidRPr="007E49CF" w:rsidRDefault="00AA04E5" w:rsidP="007E49CF">
      <w:pPr>
        <w:pStyle w:val="FootnoteText"/>
        <w:jc w:val="both"/>
        <w:rPr>
          <w:rFonts w:ascii="Times New Roman" w:hAnsi="Times New Roman"/>
          <w:sz w:val="18"/>
          <w:szCs w:val="18"/>
        </w:rPr>
      </w:pPr>
      <w:r w:rsidRPr="007E49CF">
        <w:rPr>
          <w:rStyle w:val="FootnoteReference"/>
          <w:rFonts w:ascii="Times New Roman" w:hAnsi="Times New Roman"/>
          <w:sz w:val="18"/>
          <w:szCs w:val="18"/>
        </w:rPr>
        <w:footnoteRef/>
      </w:r>
      <w:r w:rsidRPr="007E49CF">
        <w:rPr>
          <w:rFonts w:ascii="Times New Roman" w:hAnsi="Times New Roman"/>
          <w:sz w:val="18"/>
          <w:szCs w:val="18"/>
        </w:rPr>
        <w:t xml:space="preserve"> Tolkebekendtgørelsen, se </w:t>
      </w:r>
      <w:hyperlink r:id="rId5" w:history="1">
        <w:r w:rsidRPr="007E49CF">
          <w:rPr>
            <w:rStyle w:val="Hyperlink"/>
            <w:rFonts w:ascii="Times New Roman" w:eastAsiaTheme="majorEastAsia" w:hAnsi="Times New Roman"/>
            <w:color w:val="auto"/>
            <w:sz w:val="18"/>
            <w:szCs w:val="18"/>
            <w:u w:val="none"/>
          </w:rPr>
          <w:t>https://www.retsinformation.dk/Forms/R0710.aspx?id=202255</w:t>
        </w:r>
      </w:hyperlink>
    </w:p>
  </w:footnote>
  <w:footnote w:id="18">
    <w:p w14:paraId="682BDDC6" w14:textId="6D338F9C" w:rsidR="00AA04E5" w:rsidRPr="007E49CF" w:rsidRDefault="00AA04E5" w:rsidP="007E49CF">
      <w:pPr>
        <w:pStyle w:val="FootnoteText"/>
        <w:jc w:val="both"/>
        <w:rPr>
          <w:rFonts w:ascii="Times New Roman" w:hAnsi="Times New Roman"/>
          <w:sz w:val="18"/>
          <w:szCs w:val="18"/>
        </w:rPr>
      </w:pPr>
      <w:r w:rsidRPr="007E49CF">
        <w:rPr>
          <w:rStyle w:val="FootnoteReference"/>
          <w:rFonts w:ascii="Times New Roman" w:hAnsi="Times New Roman"/>
          <w:sz w:val="18"/>
          <w:szCs w:val="18"/>
        </w:rPr>
        <w:footnoteRef/>
      </w:r>
      <w:r w:rsidRPr="007E49CF">
        <w:rPr>
          <w:rFonts w:ascii="Times New Roman" w:hAnsi="Times New Roman"/>
          <w:sz w:val="18"/>
          <w:szCs w:val="18"/>
        </w:rPr>
        <w:t xml:space="preserve"> </w:t>
      </w:r>
      <w:hyperlink r:id="rId6" w:history="1">
        <w:r w:rsidRPr="007E49CF">
          <w:rPr>
            <w:rStyle w:val="Hyperlink"/>
            <w:rFonts w:ascii="Times New Roman" w:hAnsi="Times New Roman"/>
            <w:color w:val="auto"/>
            <w:sz w:val="18"/>
            <w:szCs w:val="18"/>
            <w:u w:val="none"/>
          </w:rPr>
          <w:t>http://www.ft.dk/samling/20171/lovforslag/L213/spm/35/svar/1487560/1891791.pdf</w:t>
        </w:r>
      </w:hyperlink>
      <w:r w:rsidRPr="007E49CF">
        <w:rPr>
          <w:rFonts w:ascii="Times New Roman" w:hAnsi="Times New Roman"/>
          <w:sz w:val="18"/>
          <w:szCs w:val="18"/>
        </w:rPr>
        <w:t xml:space="preserve">     </w:t>
      </w:r>
    </w:p>
  </w:footnote>
  <w:footnote w:id="19">
    <w:p w14:paraId="5FC0A773" w14:textId="7BE7A878"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Law no. 102 of 3 February 2016. The law allows for certain exemptions, for example if the partner is a person with disabilities. </w:t>
      </w:r>
    </w:p>
  </w:footnote>
  <w:footnote w:id="20">
    <w:p w14:paraId="4E845997" w14:textId="77777777"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Ghetto-law adopted by the Parliament in November 2018 and entered into force 1 January 2019.</w:t>
      </w:r>
    </w:p>
  </w:footnote>
  <w:footnote w:id="21">
    <w:p w14:paraId="41A4AFE7" w14:textId="7208BCAC"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Two out of four other criteria also need to be fulfilled, see further </w:t>
      </w:r>
      <w:hyperlink r:id="rId7" w:history="1">
        <w:r w:rsidRPr="007E49CF">
          <w:rPr>
            <w:rStyle w:val="Hyperlink"/>
            <w:rFonts w:ascii="Times New Roman" w:hAnsi="Times New Roman"/>
            <w:color w:val="auto"/>
            <w:sz w:val="18"/>
            <w:szCs w:val="18"/>
            <w:lang w:val="en-US"/>
          </w:rPr>
          <w:t>https://www.trm.dk/da/nyheder/2018/ny-ghettoliste</w:t>
        </w:r>
      </w:hyperlink>
    </w:p>
  </w:footnote>
  <w:footnote w:id="22">
    <w:p w14:paraId="313B60FA" w14:textId="509F60B1"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See comments by the Danish Refugee Council to suggested legislation (in Danish): </w:t>
      </w:r>
      <w:hyperlink r:id="rId8" w:history="1">
        <w:r w:rsidRPr="007E49CF">
          <w:rPr>
            <w:rStyle w:val="Hyperlink"/>
            <w:rFonts w:ascii="Times New Roman" w:hAnsi="Times New Roman"/>
            <w:color w:val="auto"/>
            <w:sz w:val="18"/>
            <w:szCs w:val="18"/>
            <w:u w:val="none"/>
            <w:lang w:val="en-US"/>
          </w:rPr>
          <w:t>https://flygtning.dk/media/4671986/hoeringssvar-vedr-forslag-til-lov-om-aendring-af-dagtilbudsloven-og-lov-om-en-boerne-og-ungeydelse-13072018.pdf</w:t>
        </w:r>
      </w:hyperlink>
    </w:p>
  </w:footnote>
  <w:footnote w:id="23">
    <w:p w14:paraId="139F9D6F" w14:textId="706D838A"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w:t>
      </w:r>
      <w:hyperlink r:id="rId9" w:history="1">
        <w:r w:rsidRPr="007E49CF">
          <w:rPr>
            <w:rStyle w:val="Hyperlink"/>
            <w:rFonts w:ascii="Times New Roman" w:hAnsi="Times New Roman"/>
            <w:color w:val="auto"/>
            <w:sz w:val="18"/>
            <w:szCs w:val="18"/>
            <w:u w:val="none"/>
            <w:lang w:val="en-US"/>
          </w:rPr>
          <w:t>https://www.retsinformation.dk/Forms/R0710.aspx?id=202361</w:t>
        </w:r>
      </w:hyperlink>
    </w:p>
  </w:footnote>
  <w:footnote w:id="24">
    <w:p w14:paraId="1489B65D" w14:textId="3327F4AF" w:rsidR="00AA04E5" w:rsidRPr="007E49CF" w:rsidRDefault="00AA04E5" w:rsidP="007E49CF">
      <w:pPr>
        <w:pStyle w:val="FootnoteText"/>
        <w:jc w:val="both"/>
        <w:rPr>
          <w:rFonts w:ascii="Times New Roman" w:hAnsi="Times New Roman"/>
          <w:sz w:val="18"/>
          <w:szCs w:val="18"/>
        </w:rPr>
      </w:pPr>
      <w:r w:rsidRPr="007E49CF">
        <w:rPr>
          <w:rStyle w:val="FootnoteReference"/>
          <w:rFonts w:ascii="Times New Roman" w:hAnsi="Times New Roman"/>
          <w:sz w:val="18"/>
          <w:szCs w:val="18"/>
        </w:rPr>
        <w:footnoteRef/>
      </w:r>
      <w:r w:rsidRPr="007E49CF">
        <w:rPr>
          <w:rFonts w:ascii="Times New Roman" w:hAnsi="Times New Roman"/>
          <w:sz w:val="18"/>
          <w:szCs w:val="18"/>
        </w:rPr>
        <w:t xml:space="preserve"> DRC (2019): Vi tager jo drømmene fra dem, </w:t>
      </w:r>
      <w:proofErr w:type="spellStart"/>
      <w:r w:rsidRPr="007E49CF">
        <w:rPr>
          <w:rFonts w:ascii="Times New Roman" w:hAnsi="Times New Roman"/>
          <w:sz w:val="18"/>
          <w:szCs w:val="18"/>
        </w:rPr>
        <w:t>available</w:t>
      </w:r>
      <w:proofErr w:type="spellEnd"/>
      <w:r w:rsidRPr="007E49CF">
        <w:rPr>
          <w:rFonts w:ascii="Times New Roman" w:hAnsi="Times New Roman"/>
          <w:sz w:val="18"/>
          <w:szCs w:val="18"/>
        </w:rPr>
        <w:t xml:space="preserve"> in Danish at https://flygtning.dk/media/5133282/vi-tager-jo-droemmene-fra-dem-undersoegelse_lovaendringer_2019.pdf</w:t>
      </w:r>
    </w:p>
  </w:footnote>
  <w:footnote w:id="25">
    <w:p w14:paraId="460E747F" w14:textId="7CCBB15C" w:rsidR="00AA04E5" w:rsidRPr="007E49CF" w:rsidRDefault="00AA04E5" w:rsidP="007E49CF">
      <w:pPr>
        <w:jc w:val="both"/>
        <w:rPr>
          <w:rFonts w:ascii="Times New Roman" w:hAnsi="Times New Roman" w:cs="Times New Roman"/>
          <w:sz w:val="18"/>
          <w:szCs w:val="18"/>
        </w:rPr>
      </w:pPr>
      <w:r w:rsidRPr="007E49CF">
        <w:rPr>
          <w:rStyle w:val="FootnoteReference"/>
          <w:rFonts w:ascii="Times New Roman" w:hAnsi="Times New Roman" w:cs="Times New Roman"/>
          <w:sz w:val="18"/>
          <w:szCs w:val="18"/>
        </w:rPr>
        <w:footnoteRef/>
      </w:r>
      <w:r w:rsidRPr="007E49CF">
        <w:rPr>
          <w:rFonts w:ascii="Times New Roman" w:hAnsi="Times New Roman" w:cs="Times New Roman"/>
          <w:sz w:val="18"/>
          <w:szCs w:val="18"/>
        </w:rPr>
        <w:t xml:space="preserve"> DRC (2019): ”Vi tager jo drømmene fra dem”. Citation in Danish: ”Familiens liv star stille når man f.eks. venter på et barn. Man kan ikke tænke på andet”. “Hver gang der er udfordringer (og dem er der mange af) i forhold til familiesammenføringen, går familien helt i spåner, moderen bliver stresset, sover ikke, græder og er fortvivlet og det går selvfølgelig ud over både mor og barn”.</w:t>
      </w:r>
    </w:p>
  </w:footnote>
  <w:footnote w:id="26">
    <w:p w14:paraId="61038D82" w14:textId="4D8EAA5B"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Justice Administration Act, Section 448f (1). See for example judgement by First Instance Court Frederiksberg, 15 August 2018 (case BS-25/42/2018-FRB).</w:t>
      </w:r>
    </w:p>
  </w:footnote>
  <w:footnote w:id="27">
    <w:p w14:paraId="32479726" w14:textId="4DC6EEBE"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Law no. 1000 of 30 August 2015 entered into force 1 September 2015. Amended to expand the target group by law no. 300 of 22 March 2016.</w:t>
      </w:r>
    </w:p>
  </w:footnote>
  <w:footnote w:id="28">
    <w:p w14:paraId="2C843BCA" w14:textId="1A7E01C9"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Law no. 743 of 8 June 2018. </w:t>
      </w:r>
    </w:p>
  </w:footnote>
  <w:footnote w:id="29">
    <w:p w14:paraId="1897E361" w14:textId="77777777"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When the entitlement to 50% of the child- and youth allowance has been obtained after 3 years’ residence in Denmark (Law no. 174 of 27 February 2019).</w:t>
      </w:r>
    </w:p>
  </w:footnote>
  <w:footnote w:id="30">
    <w:p w14:paraId="61D7F48D" w14:textId="7667B7A7" w:rsidR="00AA04E5" w:rsidRPr="007E49CF" w:rsidRDefault="00AA04E5" w:rsidP="007E49CF">
      <w:pPr>
        <w:pStyle w:val="FootnoteText"/>
        <w:jc w:val="both"/>
        <w:rPr>
          <w:rFonts w:ascii="Times New Roman" w:hAnsi="Times New Roman"/>
          <w:sz w:val="18"/>
          <w:szCs w:val="18"/>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This allowance will be reduced with 1.000 DKK as of 1 January 2020 when the entitlement to 50% of the child- and youth allowance has been obtained after 3 years’ residence in Denmark. </w:t>
      </w:r>
      <w:r w:rsidRPr="007E49CF">
        <w:rPr>
          <w:rFonts w:ascii="Times New Roman" w:hAnsi="Times New Roman"/>
          <w:sz w:val="18"/>
          <w:szCs w:val="18"/>
        </w:rPr>
        <w:t xml:space="preserve">(Law no. 174 of 27 </w:t>
      </w:r>
      <w:proofErr w:type="spellStart"/>
      <w:r w:rsidRPr="007E49CF">
        <w:rPr>
          <w:rFonts w:ascii="Times New Roman" w:hAnsi="Times New Roman"/>
          <w:sz w:val="18"/>
          <w:szCs w:val="18"/>
        </w:rPr>
        <w:t>February</w:t>
      </w:r>
      <w:proofErr w:type="spellEnd"/>
      <w:r w:rsidRPr="007E49CF">
        <w:rPr>
          <w:rFonts w:ascii="Times New Roman" w:hAnsi="Times New Roman"/>
          <w:sz w:val="18"/>
          <w:szCs w:val="18"/>
        </w:rPr>
        <w:t xml:space="preserve"> 2019).</w:t>
      </w:r>
    </w:p>
  </w:footnote>
  <w:footnote w:id="31">
    <w:p w14:paraId="53541F60" w14:textId="25E829F9" w:rsidR="00AA04E5" w:rsidRPr="007E49CF" w:rsidRDefault="00AA04E5" w:rsidP="007E49CF">
      <w:pPr>
        <w:pStyle w:val="FootnoteText"/>
        <w:jc w:val="both"/>
        <w:rPr>
          <w:rFonts w:ascii="Times New Roman" w:hAnsi="Times New Roman"/>
          <w:sz w:val="18"/>
          <w:szCs w:val="18"/>
        </w:rPr>
      </w:pPr>
      <w:r w:rsidRPr="007E49CF">
        <w:rPr>
          <w:rStyle w:val="FootnoteReference"/>
          <w:rFonts w:ascii="Times New Roman" w:hAnsi="Times New Roman"/>
          <w:sz w:val="18"/>
          <w:szCs w:val="18"/>
        </w:rPr>
        <w:footnoteRef/>
      </w:r>
      <w:r w:rsidRPr="007E49CF">
        <w:rPr>
          <w:rFonts w:ascii="Times New Roman" w:hAnsi="Times New Roman"/>
          <w:sz w:val="18"/>
          <w:szCs w:val="18"/>
        </w:rPr>
        <w:t xml:space="preserve"> Institut for Menneskerettigheder (2018): Familier på integrationsydelse. En analyse af økonom, afsavn og social eksklusion i et menneskeretligt perspektiv.</w:t>
      </w:r>
    </w:p>
  </w:footnote>
  <w:footnote w:id="32">
    <w:p w14:paraId="1C0DE8AF" w14:textId="2C7537E3" w:rsidR="00AA04E5" w:rsidRPr="007E49CF" w:rsidRDefault="00AA04E5" w:rsidP="007E49CF">
      <w:pPr>
        <w:pStyle w:val="CommentText"/>
        <w:jc w:val="both"/>
        <w:rPr>
          <w:rFonts w:ascii="Times New Roman" w:hAnsi="Times New Roman" w:cs="Times New Roman"/>
          <w:sz w:val="18"/>
          <w:szCs w:val="18"/>
          <w:lang w:val="en-US"/>
        </w:rPr>
      </w:pPr>
      <w:r w:rsidRPr="007E49CF">
        <w:rPr>
          <w:rStyle w:val="FootnoteReference"/>
          <w:rFonts w:ascii="Times New Roman" w:hAnsi="Times New Roman" w:cs="Times New Roman"/>
          <w:sz w:val="18"/>
          <w:szCs w:val="18"/>
        </w:rPr>
        <w:footnoteRef/>
      </w:r>
      <w:r w:rsidRPr="007E49CF">
        <w:rPr>
          <w:rFonts w:ascii="Times New Roman" w:hAnsi="Times New Roman" w:cs="Times New Roman"/>
          <w:sz w:val="18"/>
          <w:szCs w:val="18"/>
          <w:lang w:val="en-US"/>
        </w:rPr>
        <w:t xml:space="preserve"> Note that on 3 September 2019 the government and its supporting parties agreed on a temporary allowance for families who receive integration benefit or who have reached the benefit ceiling. This rule will enter into force January 2019. See further: </w:t>
      </w:r>
      <w:hyperlink r:id="rId10" w:history="1">
        <w:r w:rsidRPr="007E49CF">
          <w:rPr>
            <w:rStyle w:val="Hyperlink"/>
            <w:rFonts w:ascii="Times New Roman" w:hAnsi="Times New Roman" w:cs="Times New Roman"/>
            <w:color w:val="auto"/>
            <w:sz w:val="18"/>
            <w:szCs w:val="18"/>
            <w:lang w:val="en-US"/>
          </w:rPr>
          <w:t>https://bm.dk/media/10660/aftaletekst_boernetilskud.pdf</w:t>
        </w:r>
      </w:hyperlink>
    </w:p>
  </w:footnote>
  <w:footnote w:id="33">
    <w:p w14:paraId="08FE754A" w14:textId="7B0FC642"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Institute for Human Rights (2018), p. 9.</w:t>
      </w:r>
    </w:p>
  </w:footnote>
  <w:footnote w:id="34">
    <w:p w14:paraId="631E1A72" w14:textId="3B698BFE" w:rsidR="00AA04E5" w:rsidRPr="007E49CF" w:rsidRDefault="00AA04E5" w:rsidP="007E49CF">
      <w:pPr>
        <w:pStyle w:val="FootnoteText"/>
        <w:jc w:val="both"/>
        <w:rPr>
          <w:rFonts w:ascii="Times New Roman" w:hAnsi="Times New Roman"/>
          <w:sz w:val="18"/>
          <w:szCs w:val="18"/>
        </w:rPr>
      </w:pPr>
      <w:r w:rsidRPr="007E49CF">
        <w:rPr>
          <w:rStyle w:val="FootnoteReference"/>
          <w:rFonts w:ascii="Times New Roman" w:hAnsi="Times New Roman"/>
          <w:sz w:val="18"/>
          <w:szCs w:val="18"/>
        </w:rPr>
        <w:footnoteRef/>
      </w:r>
      <w:r w:rsidRPr="007E49CF">
        <w:rPr>
          <w:rFonts w:ascii="Times New Roman" w:hAnsi="Times New Roman"/>
          <w:sz w:val="18"/>
          <w:szCs w:val="18"/>
        </w:rPr>
        <w:t xml:space="preserve"> Helene Lund, </w:t>
      </w:r>
      <w:proofErr w:type="spellStart"/>
      <w:r w:rsidRPr="007E49CF">
        <w:rPr>
          <w:rFonts w:ascii="Times New Roman" w:hAnsi="Times New Roman"/>
          <w:sz w:val="18"/>
          <w:szCs w:val="18"/>
        </w:rPr>
        <w:t>psychologist</w:t>
      </w:r>
      <w:proofErr w:type="spellEnd"/>
      <w:r w:rsidRPr="007E49CF">
        <w:rPr>
          <w:rFonts w:ascii="Times New Roman" w:hAnsi="Times New Roman"/>
          <w:sz w:val="18"/>
          <w:szCs w:val="18"/>
        </w:rPr>
        <w:t xml:space="preserve"> at DIGNITY, </w:t>
      </w:r>
      <w:proofErr w:type="spellStart"/>
      <w:r w:rsidRPr="007E49CF">
        <w:rPr>
          <w:rFonts w:ascii="Times New Roman" w:hAnsi="Times New Roman"/>
          <w:sz w:val="18"/>
          <w:szCs w:val="18"/>
        </w:rPr>
        <w:t>editorial</w:t>
      </w:r>
      <w:proofErr w:type="spellEnd"/>
      <w:r w:rsidRPr="007E49CF">
        <w:rPr>
          <w:rFonts w:ascii="Times New Roman" w:hAnsi="Times New Roman"/>
          <w:sz w:val="18"/>
          <w:szCs w:val="18"/>
        </w:rPr>
        <w:t xml:space="preserve"> in Politiken, </w:t>
      </w:r>
      <w:proofErr w:type="spellStart"/>
      <w:r w:rsidRPr="007E49CF">
        <w:rPr>
          <w:rFonts w:ascii="Times New Roman" w:hAnsi="Times New Roman"/>
          <w:sz w:val="18"/>
          <w:szCs w:val="18"/>
        </w:rPr>
        <w:t>February</w:t>
      </w:r>
      <w:proofErr w:type="spellEnd"/>
      <w:r w:rsidRPr="007E49CF">
        <w:rPr>
          <w:rFonts w:ascii="Times New Roman" w:hAnsi="Times New Roman"/>
          <w:sz w:val="18"/>
          <w:szCs w:val="18"/>
        </w:rPr>
        <w:t xml:space="preserve"> 2019.</w:t>
      </w:r>
    </w:p>
  </w:footnote>
  <w:footnote w:id="35">
    <w:p w14:paraId="1D22907E" w14:textId="77777777" w:rsidR="00AA04E5" w:rsidRPr="007E49CF" w:rsidRDefault="00AA04E5" w:rsidP="007E49CF">
      <w:pPr>
        <w:pStyle w:val="FootnoteText"/>
        <w:jc w:val="both"/>
        <w:rPr>
          <w:rFonts w:ascii="Times New Roman" w:hAnsi="Times New Roman"/>
          <w:sz w:val="18"/>
          <w:szCs w:val="18"/>
        </w:rPr>
      </w:pPr>
      <w:r w:rsidRPr="007E49CF">
        <w:rPr>
          <w:rStyle w:val="FootnoteReference"/>
          <w:rFonts w:ascii="Times New Roman" w:hAnsi="Times New Roman"/>
          <w:sz w:val="18"/>
          <w:szCs w:val="18"/>
        </w:rPr>
        <w:footnoteRef/>
      </w:r>
      <w:r w:rsidRPr="007E49CF">
        <w:rPr>
          <w:rFonts w:ascii="Times New Roman" w:hAnsi="Times New Roman"/>
          <w:sz w:val="18"/>
          <w:szCs w:val="18"/>
        </w:rPr>
        <w:t xml:space="preserve"> DRC (May 2019): Begrænset beskæftigelsesmæssig effekt og negative sociale konsekvenser. </w:t>
      </w:r>
    </w:p>
  </w:footnote>
  <w:footnote w:id="36">
    <w:p w14:paraId="7C487956" w14:textId="10AF5692"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Law no. 995 of 30 August 2015.</w:t>
      </w:r>
    </w:p>
  </w:footnote>
  <w:footnote w:id="37">
    <w:p w14:paraId="29D2D631" w14:textId="5D212936"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Law no. 1402 of 5 December 2017.</w:t>
      </w:r>
    </w:p>
  </w:footnote>
  <w:footnote w:id="38">
    <w:p w14:paraId="3C607CD4" w14:textId="723540F9"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Law no. 995 of 30 August 2015 and Law no. 442 of 8 May 2018.</w:t>
      </w:r>
    </w:p>
  </w:footnote>
  <w:footnote w:id="39">
    <w:p w14:paraId="3B8C7AE2" w14:textId="28A36425"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Law no. 174 of 27 February 2019.</w:t>
      </w:r>
    </w:p>
  </w:footnote>
  <w:footnote w:id="40">
    <w:p w14:paraId="7D5E1894" w14:textId="1DFFD62A"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DIGNITY (2019), Annex 1.</w:t>
      </w:r>
    </w:p>
  </w:footnote>
  <w:footnote w:id="41">
    <w:p w14:paraId="44EDC8D6" w14:textId="77777777" w:rsidR="00AA04E5" w:rsidRPr="007E49CF" w:rsidRDefault="00AA04E5" w:rsidP="007E49CF">
      <w:pPr>
        <w:pStyle w:val="FootnoteText"/>
        <w:jc w:val="both"/>
        <w:rPr>
          <w:rFonts w:ascii="Times New Roman" w:hAnsi="Times New Roman"/>
          <w:sz w:val="18"/>
          <w:szCs w:val="18"/>
          <w:lang w:val="en-US"/>
        </w:rPr>
      </w:pPr>
      <w:r w:rsidRPr="007E49CF">
        <w:rPr>
          <w:rStyle w:val="FootnoteReference"/>
          <w:rFonts w:ascii="Times New Roman" w:hAnsi="Times New Roman"/>
          <w:sz w:val="18"/>
          <w:szCs w:val="18"/>
        </w:rPr>
        <w:footnoteRef/>
      </w:r>
      <w:r w:rsidRPr="007E49CF">
        <w:rPr>
          <w:rFonts w:ascii="Times New Roman" w:hAnsi="Times New Roman"/>
          <w:sz w:val="18"/>
          <w:szCs w:val="18"/>
          <w:lang w:val="en-US"/>
        </w:rPr>
        <w:t xml:space="preserve"> See also recommendation by the UN Committee to Denmark in Concluding Observation 4 February 2016, para 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223AF"/>
    <w:multiLevelType w:val="hybridMultilevel"/>
    <w:tmpl w:val="688886B2"/>
    <w:lvl w:ilvl="0" w:tplc="D9309414">
      <w:start w:val="1"/>
      <w:numFmt w:val="upperLetter"/>
      <w:lvlText w:val="%1)"/>
      <w:lvlJc w:val="left"/>
      <w:pPr>
        <w:ind w:left="720" w:hanging="360"/>
      </w:pPr>
      <w:rPr>
        <w:rFonts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030D4313"/>
    <w:multiLevelType w:val="hybridMultilevel"/>
    <w:tmpl w:val="4EAA428E"/>
    <w:lvl w:ilvl="0" w:tplc="49524974">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03296DFD"/>
    <w:multiLevelType w:val="hybridMultilevel"/>
    <w:tmpl w:val="759A23EA"/>
    <w:lvl w:ilvl="0" w:tplc="25C8BE56">
      <w:start w:val="1"/>
      <w:numFmt w:val="upperLetter"/>
      <w:lvlText w:val="%1)"/>
      <w:lvlJc w:val="left"/>
      <w:pPr>
        <w:ind w:left="720" w:hanging="360"/>
      </w:pPr>
      <w:rPr>
        <w:rFonts w:asciiTheme="minorHAnsi" w:eastAsiaTheme="minorHAnsi" w:hAnsiTheme="minorHAnsi" w:cstheme="min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035B65EB"/>
    <w:multiLevelType w:val="hybridMultilevel"/>
    <w:tmpl w:val="90DE0CEE"/>
    <w:lvl w:ilvl="0" w:tplc="8124DFF6">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 w15:restartNumberingAfterBreak="0">
    <w:nsid w:val="050A6ED5"/>
    <w:multiLevelType w:val="hybridMultilevel"/>
    <w:tmpl w:val="60E6E3BE"/>
    <w:lvl w:ilvl="0" w:tplc="067E66E2">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0ABE4E04"/>
    <w:multiLevelType w:val="hybridMultilevel"/>
    <w:tmpl w:val="DA1042CC"/>
    <w:lvl w:ilvl="0" w:tplc="B1582AEA">
      <w:start w:val="10"/>
      <w:numFmt w:val="bullet"/>
      <w:lvlText w:val=""/>
      <w:lvlJc w:val="left"/>
      <w:pPr>
        <w:ind w:left="720" w:hanging="360"/>
      </w:pPr>
      <w:rPr>
        <w:rFonts w:ascii="Symbol" w:eastAsiaTheme="minorHAnsi" w:hAnsi="Symbol" w:cs="Times New Roman" w:hint="default"/>
        <w:b/>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0ABE550A"/>
    <w:multiLevelType w:val="hybridMultilevel"/>
    <w:tmpl w:val="770EE972"/>
    <w:lvl w:ilvl="0" w:tplc="9AE6DEF2">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15:restartNumberingAfterBreak="0">
    <w:nsid w:val="0D7442F9"/>
    <w:multiLevelType w:val="hybridMultilevel"/>
    <w:tmpl w:val="B76654DC"/>
    <w:lvl w:ilvl="0" w:tplc="AA4E05BE">
      <w:start w:val="1"/>
      <w:numFmt w:val="decimal"/>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8" w15:restartNumberingAfterBreak="0">
    <w:nsid w:val="0DB631D6"/>
    <w:multiLevelType w:val="hybridMultilevel"/>
    <w:tmpl w:val="5EDED016"/>
    <w:lvl w:ilvl="0" w:tplc="58C88DB6">
      <w:start w:val="1"/>
      <w:numFmt w:val="lowerLetter"/>
      <w:lvlText w:val="(%1)"/>
      <w:lvlJc w:val="left"/>
      <w:pPr>
        <w:ind w:left="720" w:hanging="360"/>
      </w:pPr>
      <w:rPr>
        <w:rFonts w:asciiTheme="minorHAnsi" w:eastAsia="Malgun Gothic" w:hAnsiTheme="minorHAnsi" w:cstheme="min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9" w15:restartNumberingAfterBreak="0">
    <w:nsid w:val="12087CA0"/>
    <w:multiLevelType w:val="hybridMultilevel"/>
    <w:tmpl w:val="C0B47430"/>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15620D3E"/>
    <w:multiLevelType w:val="hybridMultilevel"/>
    <w:tmpl w:val="B308DC28"/>
    <w:lvl w:ilvl="0" w:tplc="2CFE5F7C">
      <w:start w:val="1"/>
      <w:numFmt w:val="upperLetter"/>
      <w:lvlText w:val="%1)"/>
      <w:lvlJc w:val="left"/>
      <w:pPr>
        <w:ind w:left="1128" w:hanging="360"/>
      </w:pPr>
      <w:rPr>
        <w:rFonts w:hint="default"/>
      </w:rPr>
    </w:lvl>
    <w:lvl w:ilvl="1" w:tplc="04060019" w:tentative="1">
      <w:start w:val="1"/>
      <w:numFmt w:val="lowerLetter"/>
      <w:lvlText w:val="%2."/>
      <w:lvlJc w:val="left"/>
      <w:pPr>
        <w:ind w:left="1848" w:hanging="360"/>
      </w:pPr>
    </w:lvl>
    <w:lvl w:ilvl="2" w:tplc="0406001B" w:tentative="1">
      <w:start w:val="1"/>
      <w:numFmt w:val="lowerRoman"/>
      <w:lvlText w:val="%3."/>
      <w:lvlJc w:val="right"/>
      <w:pPr>
        <w:ind w:left="2568" w:hanging="180"/>
      </w:pPr>
    </w:lvl>
    <w:lvl w:ilvl="3" w:tplc="0406000F" w:tentative="1">
      <w:start w:val="1"/>
      <w:numFmt w:val="decimal"/>
      <w:lvlText w:val="%4."/>
      <w:lvlJc w:val="left"/>
      <w:pPr>
        <w:ind w:left="3288" w:hanging="360"/>
      </w:pPr>
    </w:lvl>
    <w:lvl w:ilvl="4" w:tplc="04060019" w:tentative="1">
      <w:start w:val="1"/>
      <w:numFmt w:val="lowerLetter"/>
      <w:lvlText w:val="%5."/>
      <w:lvlJc w:val="left"/>
      <w:pPr>
        <w:ind w:left="4008" w:hanging="360"/>
      </w:pPr>
    </w:lvl>
    <w:lvl w:ilvl="5" w:tplc="0406001B" w:tentative="1">
      <w:start w:val="1"/>
      <w:numFmt w:val="lowerRoman"/>
      <w:lvlText w:val="%6."/>
      <w:lvlJc w:val="right"/>
      <w:pPr>
        <w:ind w:left="4728" w:hanging="180"/>
      </w:pPr>
    </w:lvl>
    <w:lvl w:ilvl="6" w:tplc="0406000F" w:tentative="1">
      <w:start w:val="1"/>
      <w:numFmt w:val="decimal"/>
      <w:lvlText w:val="%7."/>
      <w:lvlJc w:val="left"/>
      <w:pPr>
        <w:ind w:left="5448" w:hanging="360"/>
      </w:pPr>
    </w:lvl>
    <w:lvl w:ilvl="7" w:tplc="04060019" w:tentative="1">
      <w:start w:val="1"/>
      <w:numFmt w:val="lowerLetter"/>
      <w:lvlText w:val="%8."/>
      <w:lvlJc w:val="left"/>
      <w:pPr>
        <w:ind w:left="6168" w:hanging="360"/>
      </w:pPr>
    </w:lvl>
    <w:lvl w:ilvl="8" w:tplc="0406001B" w:tentative="1">
      <w:start w:val="1"/>
      <w:numFmt w:val="lowerRoman"/>
      <w:lvlText w:val="%9."/>
      <w:lvlJc w:val="right"/>
      <w:pPr>
        <w:ind w:left="6888" w:hanging="180"/>
      </w:pPr>
    </w:lvl>
  </w:abstractNum>
  <w:abstractNum w:abstractNumId="11" w15:restartNumberingAfterBreak="0">
    <w:nsid w:val="15F621F0"/>
    <w:multiLevelType w:val="hybridMultilevel"/>
    <w:tmpl w:val="29423E58"/>
    <w:lvl w:ilvl="0" w:tplc="721652AC">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2" w15:restartNumberingAfterBreak="0">
    <w:nsid w:val="1B5D70B8"/>
    <w:multiLevelType w:val="hybridMultilevel"/>
    <w:tmpl w:val="E264ADE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15:restartNumberingAfterBreak="0">
    <w:nsid w:val="1C843159"/>
    <w:multiLevelType w:val="hybridMultilevel"/>
    <w:tmpl w:val="9FF4FC7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15:restartNumberingAfterBreak="0">
    <w:nsid w:val="1D3F40A4"/>
    <w:multiLevelType w:val="hybridMultilevel"/>
    <w:tmpl w:val="3D147CC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5" w15:restartNumberingAfterBreak="0">
    <w:nsid w:val="1D7B2E07"/>
    <w:multiLevelType w:val="hybridMultilevel"/>
    <w:tmpl w:val="C4466430"/>
    <w:lvl w:ilvl="0" w:tplc="9D64A022">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6" w15:restartNumberingAfterBreak="0">
    <w:nsid w:val="1DFE61B2"/>
    <w:multiLevelType w:val="hybridMultilevel"/>
    <w:tmpl w:val="29423E58"/>
    <w:lvl w:ilvl="0" w:tplc="721652AC">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7" w15:restartNumberingAfterBreak="0">
    <w:nsid w:val="1E9E5BC9"/>
    <w:multiLevelType w:val="hybridMultilevel"/>
    <w:tmpl w:val="5846EA7A"/>
    <w:lvl w:ilvl="0" w:tplc="7F14B36C">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8" w15:restartNumberingAfterBreak="0">
    <w:nsid w:val="1FCF1237"/>
    <w:multiLevelType w:val="hybridMultilevel"/>
    <w:tmpl w:val="BB949C2A"/>
    <w:lvl w:ilvl="0" w:tplc="8A1E3886">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9" w15:restartNumberingAfterBreak="0">
    <w:nsid w:val="203F38D6"/>
    <w:multiLevelType w:val="hybridMultilevel"/>
    <w:tmpl w:val="230E589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0" w15:restartNumberingAfterBreak="0">
    <w:nsid w:val="2128216B"/>
    <w:multiLevelType w:val="hybridMultilevel"/>
    <w:tmpl w:val="158ABA4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1" w15:restartNumberingAfterBreak="0">
    <w:nsid w:val="213B1F79"/>
    <w:multiLevelType w:val="hybridMultilevel"/>
    <w:tmpl w:val="AE9C470C"/>
    <w:lvl w:ilvl="0" w:tplc="A798EE8A">
      <w:start w:val="1"/>
      <w:numFmt w:val="upperLetter"/>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22" w15:restartNumberingAfterBreak="0">
    <w:nsid w:val="24551685"/>
    <w:multiLevelType w:val="hybridMultilevel"/>
    <w:tmpl w:val="CA9E843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3" w15:restartNumberingAfterBreak="0">
    <w:nsid w:val="2B6A394E"/>
    <w:multiLevelType w:val="hybridMultilevel"/>
    <w:tmpl w:val="2DA8D67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15:restartNumberingAfterBreak="0">
    <w:nsid w:val="2DD632EF"/>
    <w:multiLevelType w:val="hybridMultilevel"/>
    <w:tmpl w:val="53C29528"/>
    <w:lvl w:ilvl="0" w:tplc="9D64A022">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5" w15:restartNumberingAfterBreak="0">
    <w:nsid w:val="31820864"/>
    <w:multiLevelType w:val="hybridMultilevel"/>
    <w:tmpl w:val="2012D9B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6" w15:restartNumberingAfterBreak="0">
    <w:nsid w:val="31F41DD0"/>
    <w:multiLevelType w:val="hybridMultilevel"/>
    <w:tmpl w:val="AD366558"/>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7" w15:restartNumberingAfterBreak="0">
    <w:nsid w:val="325C3E4E"/>
    <w:multiLevelType w:val="hybridMultilevel"/>
    <w:tmpl w:val="1A28D014"/>
    <w:lvl w:ilvl="0" w:tplc="4C7ECFEC">
      <w:start w:val="1"/>
      <w:numFmt w:val="bullet"/>
      <w:lvlText w:val=""/>
      <w:lvlJc w:val="left"/>
      <w:pPr>
        <w:ind w:left="720" w:hanging="360"/>
      </w:pPr>
      <w:rPr>
        <w:rFonts w:ascii="Symbol" w:eastAsiaTheme="minorHAnsi" w:hAnsi="Symbol"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8" w15:restartNumberingAfterBreak="0">
    <w:nsid w:val="327F025F"/>
    <w:multiLevelType w:val="hybridMultilevel"/>
    <w:tmpl w:val="759A23EA"/>
    <w:lvl w:ilvl="0" w:tplc="25C8BE56">
      <w:start w:val="1"/>
      <w:numFmt w:val="upperLetter"/>
      <w:lvlText w:val="%1)"/>
      <w:lvlJc w:val="left"/>
      <w:pPr>
        <w:ind w:left="720" w:hanging="360"/>
      </w:pPr>
      <w:rPr>
        <w:rFonts w:asciiTheme="minorHAnsi" w:eastAsiaTheme="minorHAnsi" w:hAnsiTheme="minorHAnsi" w:cstheme="min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9" w15:restartNumberingAfterBreak="0">
    <w:nsid w:val="369A793D"/>
    <w:multiLevelType w:val="hybridMultilevel"/>
    <w:tmpl w:val="F15C2156"/>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0" w15:restartNumberingAfterBreak="0">
    <w:nsid w:val="378642B4"/>
    <w:multiLevelType w:val="hybridMultilevel"/>
    <w:tmpl w:val="B36A7486"/>
    <w:lvl w:ilvl="0" w:tplc="9D64A022">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1" w15:restartNumberingAfterBreak="0">
    <w:nsid w:val="37DF2858"/>
    <w:multiLevelType w:val="hybridMultilevel"/>
    <w:tmpl w:val="7DF6EDF8"/>
    <w:lvl w:ilvl="0" w:tplc="575A8A78">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2" w15:restartNumberingAfterBreak="0">
    <w:nsid w:val="388A5396"/>
    <w:multiLevelType w:val="hybridMultilevel"/>
    <w:tmpl w:val="60D2B3A4"/>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3" w15:restartNumberingAfterBreak="0">
    <w:nsid w:val="3CC51C03"/>
    <w:multiLevelType w:val="hybridMultilevel"/>
    <w:tmpl w:val="A61A9E2A"/>
    <w:lvl w:ilvl="0" w:tplc="46A6A1F4">
      <w:start w:val="1"/>
      <w:numFmt w:val="bullet"/>
      <w:lvlText w:val=""/>
      <w:lvlJc w:val="left"/>
      <w:pPr>
        <w:ind w:left="720" w:hanging="360"/>
      </w:pPr>
      <w:rPr>
        <w:rFonts w:ascii="Symbol" w:eastAsia="Cambria"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4" w15:restartNumberingAfterBreak="0">
    <w:nsid w:val="3DA05B63"/>
    <w:multiLevelType w:val="hybridMultilevel"/>
    <w:tmpl w:val="447E04F2"/>
    <w:lvl w:ilvl="0" w:tplc="154C820A">
      <w:start w:val="1"/>
      <w:numFmt w:val="upperLetter"/>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35" w15:restartNumberingAfterBreak="0">
    <w:nsid w:val="40152CC9"/>
    <w:multiLevelType w:val="hybridMultilevel"/>
    <w:tmpl w:val="927E716C"/>
    <w:lvl w:ilvl="0" w:tplc="04060001">
      <w:start w:val="1"/>
      <w:numFmt w:val="bullet"/>
      <w:lvlText w:val=""/>
      <w:lvlJc w:val="left"/>
      <w:pPr>
        <w:ind w:left="768" w:hanging="360"/>
      </w:pPr>
      <w:rPr>
        <w:rFonts w:ascii="Symbol" w:hAnsi="Symbol" w:hint="default"/>
      </w:rPr>
    </w:lvl>
    <w:lvl w:ilvl="1" w:tplc="04060003" w:tentative="1">
      <w:start w:val="1"/>
      <w:numFmt w:val="bullet"/>
      <w:lvlText w:val="o"/>
      <w:lvlJc w:val="left"/>
      <w:pPr>
        <w:ind w:left="1488" w:hanging="360"/>
      </w:pPr>
      <w:rPr>
        <w:rFonts w:ascii="Courier New" w:hAnsi="Courier New" w:cs="Courier New" w:hint="default"/>
      </w:rPr>
    </w:lvl>
    <w:lvl w:ilvl="2" w:tplc="04060005" w:tentative="1">
      <w:start w:val="1"/>
      <w:numFmt w:val="bullet"/>
      <w:lvlText w:val=""/>
      <w:lvlJc w:val="left"/>
      <w:pPr>
        <w:ind w:left="2208" w:hanging="360"/>
      </w:pPr>
      <w:rPr>
        <w:rFonts w:ascii="Wingdings" w:hAnsi="Wingdings" w:hint="default"/>
      </w:rPr>
    </w:lvl>
    <w:lvl w:ilvl="3" w:tplc="04060001" w:tentative="1">
      <w:start w:val="1"/>
      <w:numFmt w:val="bullet"/>
      <w:lvlText w:val=""/>
      <w:lvlJc w:val="left"/>
      <w:pPr>
        <w:ind w:left="2928" w:hanging="360"/>
      </w:pPr>
      <w:rPr>
        <w:rFonts w:ascii="Symbol" w:hAnsi="Symbol" w:hint="default"/>
      </w:rPr>
    </w:lvl>
    <w:lvl w:ilvl="4" w:tplc="04060003" w:tentative="1">
      <w:start w:val="1"/>
      <w:numFmt w:val="bullet"/>
      <w:lvlText w:val="o"/>
      <w:lvlJc w:val="left"/>
      <w:pPr>
        <w:ind w:left="3648" w:hanging="360"/>
      </w:pPr>
      <w:rPr>
        <w:rFonts w:ascii="Courier New" w:hAnsi="Courier New" w:cs="Courier New" w:hint="default"/>
      </w:rPr>
    </w:lvl>
    <w:lvl w:ilvl="5" w:tplc="04060005" w:tentative="1">
      <w:start w:val="1"/>
      <w:numFmt w:val="bullet"/>
      <w:lvlText w:val=""/>
      <w:lvlJc w:val="left"/>
      <w:pPr>
        <w:ind w:left="4368" w:hanging="360"/>
      </w:pPr>
      <w:rPr>
        <w:rFonts w:ascii="Wingdings" w:hAnsi="Wingdings" w:hint="default"/>
      </w:rPr>
    </w:lvl>
    <w:lvl w:ilvl="6" w:tplc="04060001" w:tentative="1">
      <w:start w:val="1"/>
      <w:numFmt w:val="bullet"/>
      <w:lvlText w:val=""/>
      <w:lvlJc w:val="left"/>
      <w:pPr>
        <w:ind w:left="5088" w:hanging="360"/>
      </w:pPr>
      <w:rPr>
        <w:rFonts w:ascii="Symbol" w:hAnsi="Symbol" w:hint="default"/>
      </w:rPr>
    </w:lvl>
    <w:lvl w:ilvl="7" w:tplc="04060003" w:tentative="1">
      <w:start w:val="1"/>
      <w:numFmt w:val="bullet"/>
      <w:lvlText w:val="o"/>
      <w:lvlJc w:val="left"/>
      <w:pPr>
        <w:ind w:left="5808" w:hanging="360"/>
      </w:pPr>
      <w:rPr>
        <w:rFonts w:ascii="Courier New" w:hAnsi="Courier New" w:cs="Courier New" w:hint="default"/>
      </w:rPr>
    </w:lvl>
    <w:lvl w:ilvl="8" w:tplc="04060005" w:tentative="1">
      <w:start w:val="1"/>
      <w:numFmt w:val="bullet"/>
      <w:lvlText w:val=""/>
      <w:lvlJc w:val="left"/>
      <w:pPr>
        <w:ind w:left="6528" w:hanging="360"/>
      </w:pPr>
      <w:rPr>
        <w:rFonts w:ascii="Wingdings" w:hAnsi="Wingdings" w:hint="default"/>
      </w:rPr>
    </w:lvl>
  </w:abstractNum>
  <w:abstractNum w:abstractNumId="36" w15:restartNumberingAfterBreak="0">
    <w:nsid w:val="44F24376"/>
    <w:multiLevelType w:val="hybridMultilevel"/>
    <w:tmpl w:val="308267E0"/>
    <w:lvl w:ilvl="0" w:tplc="7AF43EB2">
      <w:start w:val="1"/>
      <w:numFmt w:val="decimal"/>
      <w:lvlText w:val="%1."/>
      <w:lvlJc w:val="left"/>
      <w:pPr>
        <w:ind w:left="720" w:hanging="360"/>
      </w:pPr>
      <w:rPr>
        <w:rFonts w:asciiTheme="minorHAnsi" w:eastAsiaTheme="minorHAnsi" w:hAnsiTheme="minorHAnsi" w:cstheme="majorBidi"/>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7" w15:restartNumberingAfterBreak="0">
    <w:nsid w:val="470300D3"/>
    <w:multiLevelType w:val="hybridMultilevel"/>
    <w:tmpl w:val="69B82122"/>
    <w:lvl w:ilvl="0" w:tplc="25C8BE56">
      <w:start w:val="1"/>
      <w:numFmt w:val="upperLetter"/>
      <w:lvlText w:val="%1)"/>
      <w:lvlJc w:val="left"/>
      <w:pPr>
        <w:ind w:left="720" w:hanging="360"/>
      </w:pPr>
      <w:rPr>
        <w:rFonts w:asciiTheme="minorHAnsi" w:eastAsiaTheme="minorHAnsi" w:hAnsiTheme="minorHAnsi" w:cstheme="min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8" w15:restartNumberingAfterBreak="0">
    <w:nsid w:val="490A58BC"/>
    <w:multiLevelType w:val="hybridMultilevel"/>
    <w:tmpl w:val="730ACB98"/>
    <w:lvl w:ilvl="0" w:tplc="7968EAA6">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9" w15:restartNumberingAfterBreak="0">
    <w:nsid w:val="4D3B0C1E"/>
    <w:multiLevelType w:val="multilevel"/>
    <w:tmpl w:val="0F9651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4D4C1665"/>
    <w:multiLevelType w:val="hybridMultilevel"/>
    <w:tmpl w:val="75BE5DD0"/>
    <w:lvl w:ilvl="0" w:tplc="405C6894">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1" w15:restartNumberingAfterBreak="0">
    <w:nsid w:val="4F314899"/>
    <w:multiLevelType w:val="hybridMultilevel"/>
    <w:tmpl w:val="CA34C9E0"/>
    <w:lvl w:ilvl="0" w:tplc="2AF0C418">
      <w:start w:val="1"/>
      <w:numFmt w:val="upperLetter"/>
      <w:lvlText w:val="%1)"/>
      <w:lvlJc w:val="left"/>
      <w:pPr>
        <w:ind w:left="720" w:hanging="360"/>
      </w:pPr>
      <w:rPr>
        <w:rFonts w:cstheme="minorBidi"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2" w15:restartNumberingAfterBreak="0">
    <w:nsid w:val="50FA4188"/>
    <w:multiLevelType w:val="hybridMultilevel"/>
    <w:tmpl w:val="BCB874F8"/>
    <w:lvl w:ilvl="0" w:tplc="429CEA1C">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3" w15:restartNumberingAfterBreak="0">
    <w:nsid w:val="513A630F"/>
    <w:multiLevelType w:val="hybridMultilevel"/>
    <w:tmpl w:val="9014ED38"/>
    <w:lvl w:ilvl="0" w:tplc="3978420E">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4" w15:restartNumberingAfterBreak="0">
    <w:nsid w:val="513C2356"/>
    <w:multiLevelType w:val="hybridMultilevel"/>
    <w:tmpl w:val="F99093A8"/>
    <w:lvl w:ilvl="0" w:tplc="2E0CE76E">
      <w:start w:val="1"/>
      <w:numFmt w:val="decimal"/>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45" w15:restartNumberingAfterBreak="0">
    <w:nsid w:val="527E7A7B"/>
    <w:multiLevelType w:val="hybridMultilevel"/>
    <w:tmpl w:val="306E462A"/>
    <w:lvl w:ilvl="0" w:tplc="0406000F">
      <w:start w:val="1"/>
      <w:numFmt w:val="decimal"/>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46" w15:restartNumberingAfterBreak="0">
    <w:nsid w:val="56C57F6A"/>
    <w:multiLevelType w:val="hybridMultilevel"/>
    <w:tmpl w:val="A5DA3CF0"/>
    <w:lvl w:ilvl="0" w:tplc="4C7ECFEC">
      <w:start w:val="1"/>
      <w:numFmt w:val="bullet"/>
      <w:lvlText w:val=""/>
      <w:lvlJc w:val="left"/>
      <w:pPr>
        <w:ind w:left="720" w:hanging="360"/>
      </w:pPr>
      <w:rPr>
        <w:rFonts w:ascii="Symbol" w:eastAsiaTheme="minorHAnsi" w:hAnsi="Symbol"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7" w15:restartNumberingAfterBreak="0">
    <w:nsid w:val="58DB1AA8"/>
    <w:multiLevelType w:val="hybridMultilevel"/>
    <w:tmpl w:val="A0DA4CF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8" w15:restartNumberingAfterBreak="0">
    <w:nsid w:val="59083E3D"/>
    <w:multiLevelType w:val="multilevel"/>
    <w:tmpl w:val="B8841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94449F0"/>
    <w:multiLevelType w:val="hybridMultilevel"/>
    <w:tmpl w:val="90DE0CEE"/>
    <w:lvl w:ilvl="0" w:tplc="8124DFF6">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0" w15:restartNumberingAfterBreak="0">
    <w:nsid w:val="5BFD446F"/>
    <w:multiLevelType w:val="hybridMultilevel"/>
    <w:tmpl w:val="AFD89CF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1" w15:restartNumberingAfterBreak="0">
    <w:nsid w:val="5EA946BD"/>
    <w:multiLevelType w:val="hybridMultilevel"/>
    <w:tmpl w:val="6054E40A"/>
    <w:lvl w:ilvl="0" w:tplc="08D05694">
      <w:start w:val="1"/>
      <w:numFmt w:val="decimal"/>
      <w:lvlText w:val="%1."/>
      <w:lvlJc w:val="left"/>
      <w:pPr>
        <w:ind w:left="720" w:hanging="360"/>
      </w:pPr>
      <w:rPr>
        <w:rFonts w:asciiTheme="minorHAnsi" w:eastAsiaTheme="minorHAnsi" w:hAnsiTheme="minorHAnsi" w:cstheme="majorBidi"/>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2" w15:restartNumberingAfterBreak="0">
    <w:nsid w:val="62E12528"/>
    <w:multiLevelType w:val="hybridMultilevel"/>
    <w:tmpl w:val="3544F066"/>
    <w:lvl w:ilvl="0" w:tplc="575A8A78">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3" w15:restartNumberingAfterBreak="0">
    <w:nsid w:val="63AE476B"/>
    <w:multiLevelType w:val="hybridMultilevel"/>
    <w:tmpl w:val="E9FAB78C"/>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4" w15:restartNumberingAfterBreak="0">
    <w:nsid w:val="64153F19"/>
    <w:multiLevelType w:val="hybridMultilevel"/>
    <w:tmpl w:val="CFEAFEA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5" w15:restartNumberingAfterBreak="0">
    <w:nsid w:val="64723D68"/>
    <w:multiLevelType w:val="hybridMultilevel"/>
    <w:tmpl w:val="B80ACDB8"/>
    <w:lvl w:ilvl="0" w:tplc="23C812CE">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6" w15:restartNumberingAfterBreak="0">
    <w:nsid w:val="656F1673"/>
    <w:multiLevelType w:val="hybridMultilevel"/>
    <w:tmpl w:val="5B7E6D96"/>
    <w:lvl w:ilvl="0" w:tplc="909892E6">
      <w:start w:val="1"/>
      <w:numFmt w:val="decimal"/>
      <w:lvlText w:val="%1."/>
      <w:lvlJc w:val="left"/>
      <w:pPr>
        <w:ind w:left="1080" w:hanging="360"/>
      </w:pPr>
      <w:rPr>
        <w:rFonts w:asciiTheme="minorHAnsi" w:eastAsiaTheme="minorHAnsi" w:hAnsiTheme="minorHAnsi" w:cstheme="majorBidi"/>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57" w15:restartNumberingAfterBreak="0">
    <w:nsid w:val="667314B6"/>
    <w:multiLevelType w:val="hybridMultilevel"/>
    <w:tmpl w:val="F7F29FCA"/>
    <w:lvl w:ilvl="0" w:tplc="9904BCAA">
      <w:start w:val="1"/>
      <w:numFmt w:val="decimal"/>
      <w:lvlText w:val="%1."/>
      <w:lvlJc w:val="left"/>
      <w:pPr>
        <w:ind w:left="720" w:hanging="360"/>
      </w:pPr>
      <w:rPr>
        <w:rFonts w:asciiTheme="minorHAnsi" w:eastAsiaTheme="minorHAnsi" w:hAnsiTheme="minorHAnsi" w:cstheme="maj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8" w15:restartNumberingAfterBreak="0">
    <w:nsid w:val="67236EB9"/>
    <w:multiLevelType w:val="hybridMultilevel"/>
    <w:tmpl w:val="FA0E95A6"/>
    <w:lvl w:ilvl="0" w:tplc="242AB7F0">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9" w15:restartNumberingAfterBreak="0">
    <w:nsid w:val="69791F2C"/>
    <w:multiLevelType w:val="hybridMultilevel"/>
    <w:tmpl w:val="EC32E9AA"/>
    <w:lvl w:ilvl="0" w:tplc="2ABE3F90">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0" w15:restartNumberingAfterBreak="0">
    <w:nsid w:val="6A551439"/>
    <w:multiLevelType w:val="hybridMultilevel"/>
    <w:tmpl w:val="447E04F2"/>
    <w:lvl w:ilvl="0" w:tplc="154C820A">
      <w:start w:val="1"/>
      <w:numFmt w:val="upperLetter"/>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61" w15:restartNumberingAfterBreak="0">
    <w:nsid w:val="6B3364E2"/>
    <w:multiLevelType w:val="hybridMultilevel"/>
    <w:tmpl w:val="6AF47B16"/>
    <w:lvl w:ilvl="0" w:tplc="8B96873C">
      <w:numFmt w:val="bullet"/>
      <w:lvlText w:val=""/>
      <w:lvlJc w:val="left"/>
      <w:pPr>
        <w:ind w:left="720" w:hanging="360"/>
      </w:pPr>
      <w:rPr>
        <w:rFonts w:ascii="Symbol" w:eastAsiaTheme="minorHAnsi" w:hAnsi="Symbol" w:cstheme="majorBidi"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2" w15:restartNumberingAfterBreak="0">
    <w:nsid w:val="6EDF36B2"/>
    <w:multiLevelType w:val="hybridMultilevel"/>
    <w:tmpl w:val="730ACB98"/>
    <w:lvl w:ilvl="0" w:tplc="7968EAA6">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3" w15:restartNumberingAfterBreak="0">
    <w:nsid w:val="6FB66D63"/>
    <w:multiLevelType w:val="hybridMultilevel"/>
    <w:tmpl w:val="60E6E3BE"/>
    <w:lvl w:ilvl="0" w:tplc="067E66E2">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4" w15:restartNumberingAfterBreak="0">
    <w:nsid w:val="714539B1"/>
    <w:multiLevelType w:val="hybridMultilevel"/>
    <w:tmpl w:val="447E04F2"/>
    <w:lvl w:ilvl="0" w:tplc="154C820A">
      <w:start w:val="1"/>
      <w:numFmt w:val="upperLetter"/>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65" w15:restartNumberingAfterBreak="0">
    <w:nsid w:val="71F93B04"/>
    <w:multiLevelType w:val="hybridMultilevel"/>
    <w:tmpl w:val="9BCEC7A4"/>
    <w:lvl w:ilvl="0" w:tplc="3BA8EDC8">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6" w15:restartNumberingAfterBreak="0">
    <w:nsid w:val="721736F0"/>
    <w:multiLevelType w:val="hybridMultilevel"/>
    <w:tmpl w:val="B7745526"/>
    <w:lvl w:ilvl="0" w:tplc="86480C36">
      <w:start w:val="4"/>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7" w15:restartNumberingAfterBreak="0">
    <w:nsid w:val="73960285"/>
    <w:multiLevelType w:val="hybridMultilevel"/>
    <w:tmpl w:val="69F209FE"/>
    <w:lvl w:ilvl="0" w:tplc="CC92A820">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8" w15:restartNumberingAfterBreak="0">
    <w:nsid w:val="770B445F"/>
    <w:multiLevelType w:val="hybridMultilevel"/>
    <w:tmpl w:val="EE944796"/>
    <w:lvl w:ilvl="0" w:tplc="D0806D6A">
      <w:start w:val="1"/>
      <w:numFmt w:val="upperLetter"/>
      <w:lvlText w:val="%1)"/>
      <w:lvlJc w:val="left"/>
      <w:pPr>
        <w:ind w:left="768" w:hanging="360"/>
      </w:pPr>
      <w:rPr>
        <w:rFonts w:asciiTheme="minorHAnsi" w:eastAsiaTheme="minorHAnsi" w:hAnsiTheme="minorHAnsi" w:cstheme="majorBidi"/>
        <w:b w:val="0"/>
      </w:rPr>
    </w:lvl>
    <w:lvl w:ilvl="1" w:tplc="04060019" w:tentative="1">
      <w:start w:val="1"/>
      <w:numFmt w:val="lowerLetter"/>
      <w:lvlText w:val="%2."/>
      <w:lvlJc w:val="left"/>
      <w:pPr>
        <w:ind w:left="1488" w:hanging="360"/>
      </w:pPr>
    </w:lvl>
    <w:lvl w:ilvl="2" w:tplc="0406001B" w:tentative="1">
      <w:start w:val="1"/>
      <w:numFmt w:val="lowerRoman"/>
      <w:lvlText w:val="%3."/>
      <w:lvlJc w:val="right"/>
      <w:pPr>
        <w:ind w:left="2208" w:hanging="180"/>
      </w:pPr>
    </w:lvl>
    <w:lvl w:ilvl="3" w:tplc="0406000F" w:tentative="1">
      <w:start w:val="1"/>
      <w:numFmt w:val="decimal"/>
      <w:lvlText w:val="%4."/>
      <w:lvlJc w:val="left"/>
      <w:pPr>
        <w:ind w:left="2928" w:hanging="360"/>
      </w:pPr>
    </w:lvl>
    <w:lvl w:ilvl="4" w:tplc="04060019" w:tentative="1">
      <w:start w:val="1"/>
      <w:numFmt w:val="lowerLetter"/>
      <w:lvlText w:val="%5."/>
      <w:lvlJc w:val="left"/>
      <w:pPr>
        <w:ind w:left="3648" w:hanging="360"/>
      </w:pPr>
    </w:lvl>
    <w:lvl w:ilvl="5" w:tplc="0406001B" w:tentative="1">
      <w:start w:val="1"/>
      <w:numFmt w:val="lowerRoman"/>
      <w:lvlText w:val="%6."/>
      <w:lvlJc w:val="right"/>
      <w:pPr>
        <w:ind w:left="4368" w:hanging="180"/>
      </w:pPr>
    </w:lvl>
    <w:lvl w:ilvl="6" w:tplc="0406000F" w:tentative="1">
      <w:start w:val="1"/>
      <w:numFmt w:val="decimal"/>
      <w:lvlText w:val="%7."/>
      <w:lvlJc w:val="left"/>
      <w:pPr>
        <w:ind w:left="5088" w:hanging="360"/>
      </w:pPr>
    </w:lvl>
    <w:lvl w:ilvl="7" w:tplc="04060019" w:tentative="1">
      <w:start w:val="1"/>
      <w:numFmt w:val="lowerLetter"/>
      <w:lvlText w:val="%8."/>
      <w:lvlJc w:val="left"/>
      <w:pPr>
        <w:ind w:left="5808" w:hanging="360"/>
      </w:pPr>
    </w:lvl>
    <w:lvl w:ilvl="8" w:tplc="0406001B" w:tentative="1">
      <w:start w:val="1"/>
      <w:numFmt w:val="lowerRoman"/>
      <w:lvlText w:val="%9."/>
      <w:lvlJc w:val="right"/>
      <w:pPr>
        <w:ind w:left="6528" w:hanging="180"/>
      </w:pPr>
    </w:lvl>
  </w:abstractNum>
  <w:abstractNum w:abstractNumId="69" w15:restartNumberingAfterBreak="0">
    <w:nsid w:val="77BF33CB"/>
    <w:multiLevelType w:val="hybridMultilevel"/>
    <w:tmpl w:val="E5A8E69E"/>
    <w:lvl w:ilvl="0" w:tplc="31A0230C">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0" w15:restartNumberingAfterBreak="0">
    <w:nsid w:val="7BA710DD"/>
    <w:multiLevelType w:val="hybridMultilevel"/>
    <w:tmpl w:val="4CACE3E0"/>
    <w:lvl w:ilvl="0" w:tplc="7EFAD984">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19"/>
  </w:num>
  <w:num w:numId="2">
    <w:abstractNumId w:val="28"/>
  </w:num>
  <w:num w:numId="3">
    <w:abstractNumId w:val="27"/>
  </w:num>
  <w:num w:numId="4">
    <w:abstractNumId w:val="2"/>
  </w:num>
  <w:num w:numId="5">
    <w:abstractNumId w:val="37"/>
  </w:num>
  <w:num w:numId="6">
    <w:abstractNumId w:val="20"/>
  </w:num>
  <w:num w:numId="7">
    <w:abstractNumId w:val="14"/>
  </w:num>
  <w:num w:numId="8">
    <w:abstractNumId w:val="0"/>
  </w:num>
  <w:num w:numId="9">
    <w:abstractNumId w:val="65"/>
  </w:num>
  <w:num w:numId="10">
    <w:abstractNumId w:val="53"/>
  </w:num>
  <w:num w:numId="11">
    <w:abstractNumId w:val="17"/>
  </w:num>
  <w:num w:numId="12">
    <w:abstractNumId w:val="9"/>
  </w:num>
  <w:num w:numId="13">
    <w:abstractNumId w:val="41"/>
  </w:num>
  <w:num w:numId="14">
    <w:abstractNumId w:val="56"/>
  </w:num>
  <w:num w:numId="15">
    <w:abstractNumId w:val="33"/>
  </w:num>
  <w:num w:numId="16">
    <w:abstractNumId w:val="61"/>
  </w:num>
  <w:num w:numId="17">
    <w:abstractNumId w:val="40"/>
  </w:num>
  <w:num w:numId="18">
    <w:abstractNumId w:val="1"/>
  </w:num>
  <w:num w:numId="19">
    <w:abstractNumId w:val="63"/>
  </w:num>
  <w:num w:numId="20">
    <w:abstractNumId w:val="50"/>
  </w:num>
  <w:num w:numId="21">
    <w:abstractNumId w:val="57"/>
  </w:num>
  <w:num w:numId="22">
    <w:abstractNumId w:val="43"/>
  </w:num>
  <w:num w:numId="23">
    <w:abstractNumId w:val="42"/>
  </w:num>
  <w:num w:numId="24">
    <w:abstractNumId w:val="69"/>
  </w:num>
  <w:num w:numId="25">
    <w:abstractNumId w:val="66"/>
  </w:num>
  <w:num w:numId="26">
    <w:abstractNumId w:val="64"/>
  </w:num>
  <w:num w:numId="27">
    <w:abstractNumId w:val="60"/>
  </w:num>
  <w:num w:numId="28">
    <w:abstractNumId w:val="34"/>
  </w:num>
  <w:num w:numId="29">
    <w:abstractNumId w:val="31"/>
  </w:num>
  <w:num w:numId="30">
    <w:abstractNumId w:val="4"/>
  </w:num>
  <w:num w:numId="31">
    <w:abstractNumId w:val="36"/>
  </w:num>
  <w:num w:numId="32">
    <w:abstractNumId w:val="51"/>
  </w:num>
  <w:num w:numId="33">
    <w:abstractNumId w:val="12"/>
  </w:num>
  <w:num w:numId="34">
    <w:abstractNumId w:val="25"/>
  </w:num>
  <w:num w:numId="35">
    <w:abstractNumId w:val="13"/>
  </w:num>
  <w:num w:numId="36">
    <w:abstractNumId w:val="62"/>
  </w:num>
  <w:num w:numId="37">
    <w:abstractNumId w:val="38"/>
  </w:num>
  <w:num w:numId="38">
    <w:abstractNumId w:val="26"/>
  </w:num>
  <w:num w:numId="39">
    <w:abstractNumId w:val="44"/>
  </w:num>
  <w:num w:numId="40">
    <w:abstractNumId w:val="7"/>
  </w:num>
  <w:num w:numId="41">
    <w:abstractNumId w:val="30"/>
  </w:num>
  <w:num w:numId="42">
    <w:abstractNumId w:val="24"/>
  </w:num>
  <w:num w:numId="43">
    <w:abstractNumId w:val="15"/>
  </w:num>
  <w:num w:numId="44">
    <w:abstractNumId w:val="32"/>
  </w:num>
  <w:num w:numId="45">
    <w:abstractNumId w:val="35"/>
  </w:num>
  <w:num w:numId="46">
    <w:abstractNumId w:val="54"/>
  </w:num>
  <w:num w:numId="47">
    <w:abstractNumId w:val="47"/>
  </w:num>
  <w:num w:numId="48">
    <w:abstractNumId w:val="45"/>
  </w:num>
  <w:num w:numId="49">
    <w:abstractNumId w:val="22"/>
  </w:num>
  <w:num w:numId="50">
    <w:abstractNumId w:val="11"/>
  </w:num>
  <w:num w:numId="51">
    <w:abstractNumId w:val="16"/>
  </w:num>
  <w:num w:numId="52">
    <w:abstractNumId w:val="46"/>
  </w:num>
  <w:num w:numId="53">
    <w:abstractNumId w:val="55"/>
  </w:num>
  <w:num w:numId="54">
    <w:abstractNumId w:val="68"/>
  </w:num>
  <w:num w:numId="55">
    <w:abstractNumId w:val="10"/>
  </w:num>
  <w:num w:numId="56">
    <w:abstractNumId w:val="8"/>
  </w:num>
  <w:num w:numId="57">
    <w:abstractNumId w:val="18"/>
  </w:num>
  <w:num w:numId="58">
    <w:abstractNumId w:val="52"/>
  </w:num>
  <w:num w:numId="59">
    <w:abstractNumId w:val="6"/>
  </w:num>
  <w:num w:numId="60">
    <w:abstractNumId w:val="21"/>
  </w:num>
  <w:num w:numId="61">
    <w:abstractNumId w:val="67"/>
  </w:num>
  <w:num w:numId="62">
    <w:abstractNumId w:val="23"/>
  </w:num>
  <w:num w:numId="63">
    <w:abstractNumId w:val="59"/>
  </w:num>
  <w:num w:numId="64">
    <w:abstractNumId w:val="39"/>
  </w:num>
  <w:num w:numId="65">
    <w:abstractNumId w:val="29"/>
  </w:num>
  <w:num w:numId="66">
    <w:abstractNumId w:val="70"/>
  </w:num>
  <w:num w:numId="67">
    <w:abstractNumId w:val="58"/>
  </w:num>
  <w:num w:numId="68">
    <w:abstractNumId w:val="3"/>
  </w:num>
  <w:num w:numId="69">
    <w:abstractNumId w:val="49"/>
  </w:num>
  <w:num w:numId="70">
    <w:abstractNumId w:val="5"/>
  </w:num>
  <w:num w:numId="71">
    <w:abstractNumId w:val="4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BFD"/>
    <w:rsid w:val="00003C64"/>
    <w:rsid w:val="00004436"/>
    <w:rsid w:val="00004CE3"/>
    <w:rsid w:val="00005F7C"/>
    <w:rsid w:val="00006AF1"/>
    <w:rsid w:val="00010CF0"/>
    <w:rsid w:val="000111FF"/>
    <w:rsid w:val="00011EA1"/>
    <w:rsid w:val="00011EF1"/>
    <w:rsid w:val="00014EE2"/>
    <w:rsid w:val="000154F1"/>
    <w:rsid w:val="0002355D"/>
    <w:rsid w:val="00023625"/>
    <w:rsid w:val="00025037"/>
    <w:rsid w:val="00032B34"/>
    <w:rsid w:val="00033CDD"/>
    <w:rsid w:val="0004000B"/>
    <w:rsid w:val="00044DE5"/>
    <w:rsid w:val="00050B68"/>
    <w:rsid w:val="00055001"/>
    <w:rsid w:val="000566B3"/>
    <w:rsid w:val="00060D53"/>
    <w:rsid w:val="00062245"/>
    <w:rsid w:val="00063548"/>
    <w:rsid w:val="00066BA9"/>
    <w:rsid w:val="000731C4"/>
    <w:rsid w:val="00077E6E"/>
    <w:rsid w:val="00080DCD"/>
    <w:rsid w:val="000829ED"/>
    <w:rsid w:val="00082A26"/>
    <w:rsid w:val="000855F1"/>
    <w:rsid w:val="00094225"/>
    <w:rsid w:val="00094667"/>
    <w:rsid w:val="000A0DAF"/>
    <w:rsid w:val="000A278B"/>
    <w:rsid w:val="000A2E19"/>
    <w:rsid w:val="000A2E57"/>
    <w:rsid w:val="000A57BC"/>
    <w:rsid w:val="000B62BA"/>
    <w:rsid w:val="000B741C"/>
    <w:rsid w:val="000C153F"/>
    <w:rsid w:val="000C5850"/>
    <w:rsid w:val="000D27C2"/>
    <w:rsid w:val="000D2DC9"/>
    <w:rsid w:val="000D76A9"/>
    <w:rsid w:val="000F0F0D"/>
    <w:rsid w:val="000F0F60"/>
    <w:rsid w:val="000F1B9A"/>
    <w:rsid w:val="000F53FD"/>
    <w:rsid w:val="000F5F53"/>
    <w:rsid w:val="0010143E"/>
    <w:rsid w:val="00101AE5"/>
    <w:rsid w:val="001034CF"/>
    <w:rsid w:val="00103F86"/>
    <w:rsid w:val="001076B4"/>
    <w:rsid w:val="00110BFE"/>
    <w:rsid w:val="00111C61"/>
    <w:rsid w:val="001130D4"/>
    <w:rsid w:val="00114BE2"/>
    <w:rsid w:val="00115C8E"/>
    <w:rsid w:val="001160B6"/>
    <w:rsid w:val="001247D8"/>
    <w:rsid w:val="001272B3"/>
    <w:rsid w:val="00131F5F"/>
    <w:rsid w:val="00132077"/>
    <w:rsid w:val="00134460"/>
    <w:rsid w:val="001369A3"/>
    <w:rsid w:val="00141D26"/>
    <w:rsid w:val="00143BE7"/>
    <w:rsid w:val="00155808"/>
    <w:rsid w:val="00156645"/>
    <w:rsid w:val="00162AB8"/>
    <w:rsid w:val="00164A67"/>
    <w:rsid w:val="00171859"/>
    <w:rsid w:val="00173C38"/>
    <w:rsid w:val="00183198"/>
    <w:rsid w:val="00186BC7"/>
    <w:rsid w:val="00190237"/>
    <w:rsid w:val="00190AE0"/>
    <w:rsid w:val="00196642"/>
    <w:rsid w:val="001A0675"/>
    <w:rsid w:val="001A75C9"/>
    <w:rsid w:val="001B05CB"/>
    <w:rsid w:val="001B10FE"/>
    <w:rsid w:val="001C6426"/>
    <w:rsid w:val="001D2F11"/>
    <w:rsid w:val="001D3597"/>
    <w:rsid w:val="001D5D1F"/>
    <w:rsid w:val="001D7FB0"/>
    <w:rsid w:val="001E4873"/>
    <w:rsid w:val="001E5452"/>
    <w:rsid w:val="001F0D5F"/>
    <w:rsid w:val="001F28CF"/>
    <w:rsid w:val="001F5126"/>
    <w:rsid w:val="00202C97"/>
    <w:rsid w:val="00217B31"/>
    <w:rsid w:val="00225D53"/>
    <w:rsid w:val="00226377"/>
    <w:rsid w:val="00227AF2"/>
    <w:rsid w:val="00235AC7"/>
    <w:rsid w:val="00241A2E"/>
    <w:rsid w:val="00241B63"/>
    <w:rsid w:val="00243F89"/>
    <w:rsid w:val="002500F2"/>
    <w:rsid w:val="00255EAF"/>
    <w:rsid w:val="00260D55"/>
    <w:rsid w:val="00266FAB"/>
    <w:rsid w:val="00267971"/>
    <w:rsid w:val="00274AB4"/>
    <w:rsid w:val="00282F3B"/>
    <w:rsid w:val="002833E6"/>
    <w:rsid w:val="002845E6"/>
    <w:rsid w:val="002849D0"/>
    <w:rsid w:val="00286F3C"/>
    <w:rsid w:val="00287B3C"/>
    <w:rsid w:val="00290C6F"/>
    <w:rsid w:val="00291052"/>
    <w:rsid w:val="00292FA8"/>
    <w:rsid w:val="00297566"/>
    <w:rsid w:val="002A7398"/>
    <w:rsid w:val="002B2737"/>
    <w:rsid w:val="002B33A5"/>
    <w:rsid w:val="002B4740"/>
    <w:rsid w:val="002B481E"/>
    <w:rsid w:val="002B53A0"/>
    <w:rsid w:val="002B6A70"/>
    <w:rsid w:val="002B6CF7"/>
    <w:rsid w:val="002C1602"/>
    <w:rsid w:val="002D016A"/>
    <w:rsid w:val="002D056B"/>
    <w:rsid w:val="002D22EB"/>
    <w:rsid w:val="002D40DD"/>
    <w:rsid w:val="002D5280"/>
    <w:rsid w:val="002D736D"/>
    <w:rsid w:val="002E006A"/>
    <w:rsid w:val="002E375B"/>
    <w:rsid w:val="002F2357"/>
    <w:rsid w:val="002F66DE"/>
    <w:rsid w:val="00301D58"/>
    <w:rsid w:val="00304C2C"/>
    <w:rsid w:val="003053D7"/>
    <w:rsid w:val="00312CE7"/>
    <w:rsid w:val="00317875"/>
    <w:rsid w:val="00321201"/>
    <w:rsid w:val="003225AB"/>
    <w:rsid w:val="00325738"/>
    <w:rsid w:val="003302A4"/>
    <w:rsid w:val="0033437C"/>
    <w:rsid w:val="00337462"/>
    <w:rsid w:val="00342EB0"/>
    <w:rsid w:val="00347503"/>
    <w:rsid w:val="00354951"/>
    <w:rsid w:val="00361447"/>
    <w:rsid w:val="003654CA"/>
    <w:rsid w:val="00365BC2"/>
    <w:rsid w:val="00367407"/>
    <w:rsid w:val="003742EC"/>
    <w:rsid w:val="00376AA2"/>
    <w:rsid w:val="00380969"/>
    <w:rsid w:val="003829FC"/>
    <w:rsid w:val="00387216"/>
    <w:rsid w:val="00390FC3"/>
    <w:rsid w:val="00391032"/>
    <w:rsid w:val="00397B18"/>
    <w:rsid w:val="003A25E4"/>
    <w:rsid w:val="003B0BFD"/>
    <w:rsid w:val="003B21A0"/>
    <w:rsid w:val="003B2403"/>
    <w:rsid w:val="003B47A8"/>
    <w:rsid w:val="003C495A"/>
    <w:rsid w:val="003C4DC5"/>
    <w:rsid w:val="003C5693"/>
    <w:rsid w:val="003C69E2"/>
    <w:rsid w:val="003D0F48"/>
    <w:rsid w:val="003D3415"/>
    <w:rsid w:val="003D3B10"/>
    <w:rsid w:val="003E29B6"/>
    <w:rsid w:val="003E3D0F"/>
    <w:rsid w:val="003E7E8A"/>
    <w:rsid w:val="003E7FFA"/>
    <w:rsid w:val="003F0CD0"/>
    <w:rsid w:val="003F28B5"/>
    <w:rsid w:val="004017C8"/>
    <w:rsid w:val="00402E60"/>
    <w:rsid w:val="0040351E"/>
    <w:rsid w:val="00403AE3"/>
    <w:rsid w:val="004049A8"/>
    <w:rsid w:val="0040740E"/>
    <w:rsid w:val="00415F64"/>
    <w:rsid w:val="00416B28"/>
    <w:rsid w:val="00423FBB"/>
    <w:rsid w:val="00430A18"/>
    <w:rsid w:val="0043252E"/>
    <w:rsid w:val="00434371"/>
    <w:rsid w:val="00434F36"/>
    <w:rsid w:val="00435048"/>
    <w:rsid w:val="00436313"/>
    <w:rsid w:val="00442B74"/>
    <w:rsid w:val="0044326A"/>
    <w:rsid w:val="004440AD"/>
    <w:rsid w:val="00445D04"/>
    <w:rsid w:val="00451808"/>
    <w:rsid w:val="00451DF9"/>
    <w:rsid w:val="00454244"/>
    <w:rsid w:val="00456BA8"/>
    <w:rsid w:val="00465508"/>
    <w:rsid w:val="004657CB"/>
    <w:rsid w:val="004661BF"/>
    <w:rsid w:val="004675E2"/>
    <w:rsid w:val="004754BB"/>
    <w:rsid w:val="004808CD"/>
    <w:rsid w:val="0048385A"/>
    <w:rsid w:val="00483AF5"/>
    <w:rsid w:val="004920F4"/>
    <w:rsid w:val="00495EA1"/>
    <w:rsid w:val="00496703"/>
    <w:rsid w:val="004A1FC2"/>
    <w:rsid w:val="004A2D0C"/>
    <w:rsid w:val="004A2DCB"/>
    <w:rsid w:val="004A7D22"/>
    <w:rsid w:val="004B32B1"/>
    <w:rsid w:val="004B4506"/>
    <w:rsid w:val="004C528F"/>
    <w:rsid w:val="004C6168"/>
    <w:rsid w:val="004D0C0E"/>
    <w:rsid w:val="004D1BC6"/>
    <w:rsid w:val="004D2942"/>
    <w:rsid w:val="004D7088"/>
    <w:rsid w:val="004E0052"/>
    <w:rsid w:val="004E071E"/>
    <w:rsid w:val="004E5D5E"/>
    <w:rsid w:val="004F0AAB"/>
    <w:rsid w:val="004F229C"/>
    <w:rsid w:val="004F2DAD"/>
    <w:rsid w:val="00501258"/>
    <w:rsid w:val="00506B8F"/>
    <w:rsid w:val="00512397"/>
    <w:rsid w:val="00521B2C"/>
    <w:rsid w:val="00523245"/>
    <w:rsid w:val="00524F46"/>
    <w:rsid w:val="005252CA"/>
    <w:rsid w:val="005276F2"/>
    <w:rsid w:val="005331BD"/>
    <w:rsid w:val="00534B0D"/>
    <w:rsid w:val="00534FF4"/>
    <w:rsid w:val="00540D85"/>
    <w:rsid w:val="00540E83"/>
    <w:rsid w:val="005418EF"/>
    <w:rsid w:val="00542669"/>
    <w:rsid w:val="00545DD8"/>
    <w:rsid w:val="0054708E"/>
    <w:rsid w:val="005550CC"/>
    <w:rsid w:val="005608E7"/>
    <w:rsid w:val="00561433"/>
    <w:rsid w:val="005625D1"/>
    <w:rsid w:val="00564166"/>
    <w:rsid w:val="00567132"/>
    <w:rsid w:val="00573438"/>
    <w:rsid w:val="0057381D"/>
    <w:rsid w:val="00574800"/>
    <w:rsid w:val="00575766"/>
    <w:rsid w:val="00580AE8"/>
    <w:rsid w:val="0058248E"/>
    <w:rsid w:val="00584047"/>
    <w:rsid w:val="005867C9"/>
    <w:rsid w:val="00587124"/>
    <w:rsid w:val="00593F61"/>
    <w:rsid w:val="00596EC5"/>
    <w:rsid w:val="005A1111"/>
    <w:rsid w:val="005A1980"/>
    <w:rsid w:val="005A1A08"/>
    <w:rsid w:val="005A27D8"/>
    <w:rsid w:val="005A3878"/>
    <w:rsid w:val="005A6E3A"/>
    <w:rsid w:val="005A6F1F"/>
    <w:rsid w:val="005C78D0"/>
    <w:rsid w:val="005D1493"/>
    <w:rsid w:val="005D279A"/>
    <w:rsid w:val="005D6236"/>
    <w:rsid w:val="005E4539"/>
    <w:rsid w:val="005F43D8"/>
    <w:rsid w:val="005F6371"/>
    <w:rsid w:val="0060464B"/>
    <w:rsid w:val="0061237F"/>
    <w:rsid w:val="00612E03"/>
    <w:rsid w:val="006155F8"/>
    <w:rsid w:val="00621383"/>
    <w:rsid w:val="00623773"/>
    <w:rsid w:val="00624AD9"/>
    <w:rsid w:val="006304DD"/>
    <w:rsid w:val="00634C4D"/>
    <w:rsid w:val="00637AF4"/>
    <w:rsid w:val="00641742"/>
    <w:rsid w:val="00643CB7"/>
    <w:rsid w:val="006441AD"/>
    <w:rsid w:val="00650261"/>
    <w:rsid w:val="006549DA"/>
    <w:rsid w:val="00655CF8"/>
    <w:rsid w:val="0066051E"/>
    <w:rsid w:val="00664EE9"/>
    <w:rsid w:val="0066572E"/>
    <w:rsid w:val="006659A3"/>
    <w:rsid w:val="00665C5B"/>
    <w:rsid w:val="00666D9F"/>
    <w:rsid w:val="00670153"/>
    <w:rsid w:val="0067263C"/>
    <w:rsid w:val="00674847"/>
    <w:rsid w:val="00675002"/>
    <w:rsid w:val="0067658A"/>
    <w:rsid w:val="006802B9"/>
    <w:rsid w:val="0068140D"/>
    <w:rsid w:val="0068386D"/>
    <w:rsid w:val="006930FA"/>
    <w:rsid w:val="006935A1"/>
    <w:rsid w:val="00694985"/>
    <w:rsid w:val="00694BFD"/>
    <w:rsid w:val="006978A3"/>
    <w:rsid w:val="006A6A05"/>
    <w:rsid w:val="006B0F3B"/>
    <w:rsid w:val="006B6313"/>
    <w:rsid w:val="006C1A60"/>
    <w:rsid w:val="006C2162"/>
    <w:rsid w:val="006C34FA"/>
    <w:rsid w:val="006C6FF6"/>
    <w:rsid w:val="006C73B3"/>
    <w:rsid w:val="006D03F8"/>
    <w:rsid w:val="006D1E97"/>
    <w:rsid w:val="006E1562"/>
    <w:rsid w:val="006E481A"/>
    <w:rsid w:val="006E799B"/>
    <w:rsid w:val="006F04B9"/>
    <w:rsid w:val="006F19EF"/>
    <w:rsid w:val="006F6686"/>
    <w:rsid w:val="006F6EEC"/>
    <w:rsid w:val="0070036A"/>
    <w:rsid w:val="00700FEF"/>
    <w:rsid w:val="0070433D"/>
    <w:rsid w:val="00707C49"/>
    <w:rsid w:val="00707EBA"/>
    <w:rsid w:val="00712E29"/>
    <w:rsid w:val="00713180"/>
    <w:rsid w:val="00714005"/>
    <w:rsid w:val="00714029"/>
    <w:rsid w:val="00716BE7"/>
    <w:rsid w:val="00717406"/>
    <w:rsid w:val="00720ACC"/>
    <w:rsid w:val="00734B28"/>
    <w:rsid w:val="00737EB8"/>
    <w:rsid w:val="0074250E"/>
    <w:rsid w:val="007450B4"/>
    <w:rsid w:val="00746AFB"/>
    <w:rsid w:val="007523C2"/>
    <w:rsid w:val="0075336C"/>
    <w:rsid w:val="00754BD5"/>
    <w:rsid w:val="00754D68"/>
    <w:rsid w:val="007551C5"/>
    <w:rsid w:val="00772399"/>
    <w:rsid w:val="007770A5"/>
    <w:rsid w:val="007775C9"/>
    <w:rsid w:val="00780644"/>
    <w:rsid w:val="00782DE4"/>
    <w:rsid w:val="007935BC"/>
    <w:rsid w:val="00795A7E"/>
    <w:rsid w:val="00796357"/>
    <w:rsid w:val="00796B29"/>
    <w:rsid w:val="007A1233"/>
    <w:rsid w:val="007A1C2E"/>
    <w:rsid w:val="007A5B62"/>
    <w:rsid w:val="007A5C6E"/>
    <w:rsid w:val="007B29AD"/>
    <w:rsid w:val="007B4D41"/>
    <w:rsid w:val="007B704D"/>
    <w:rsid w:val="007C27DD"/>
    <w:rsid w:val="007C2AC9"/>
    <w:rsid w:val="007C30FF"/>
    <w:rsid w:val="007C4F6C"/>
    <w:rsid w:val="007C6CCE"/>
    <w:rsid w:val="007D1563"/>
    <w:rsid w:val="007E0B43"/>
    <w:rsid w:val="007E38AB"/>
    <w:rsid w:val="007E3947"/>
    <w:rsid w:val="007E49CF"/>
    <w:rsid w:val="007F2E7C"/>
    <w:rsid w:val="007F5B44"/>
    <w:rsid w:val="007F7076"/>
    <w:rsid w:val="0080137D"/>
    <w:rsid w:val="00801F7B"/>
    <w:rsid w:val="008066A0"/>
    <w:rsid w:val="00812761"/>
    <w:rsid w:val="0083046E"/>
    <w:rsid w:val="00833CC3"/>
    <w:rsid w:val="00835CD3"/>
    <w:rsid w:val="00840884"/>
    <w:rsid w:val="00842961"/>
    <w:rsid w:val="0084754E"/>
    <w:rsid w:val="00847EEE"/>
    <w:rsid w:val="00855999"/>
    <w:rsid w:val="00855E4A"/>
    <w:rsid w:val="00856933"/>
    <w:rsid w:val="008628F7"/>
    <w:rsid w:val="0086357E"/>
    <w:rsid w:val="00866B32"/>
    <w:rsid w:val="008723E7"/>
    <w:rsid w:val="00875762"/>
    <w:rsid w:val="00887F12"/>
    <w:rsid w:val="00890376"/>
    <w:rsid w:val="00893338"/>
    <w:rsid w:val="00894B92"/>
    <w:rsid w:val="00896757"/>
    <w:rsid w:val="00896E95"/>
    <w:rsid w:val="008A606C"/>
    <w:rsid w:val="008B14F9"/>
    <w:rsid w:val="008B558E"/>
    <w:rsid w:val="008C093C"/>
    <w:rsid w:val="008D07FC"/>
    <w:rsid w:val="008D3444"/>
    <w:rsid w:val="008D5152"/>
    <w:rsid w:val="008D65BB"/>
    <w:rsid w:val="008D717B"/>
    <w:rsid w:val="008D776B"/>
    <w:rsid w:val="008D7E07"/>
    <w:rsid w:val="008E38EB"/>
    <w:rsid w:val="008E3F91"/>
    <w:rsid w:val="008E506A"/>
    <w:rsid w:val="008E5E79"/>
    <w:rsid w:val="008E6E7D"/>
    <w:rsid w:val="008F2A58"/>
    <w:rsid w:val="008F4AC3"/>
    <w:rsid w:val="008F65F0"/>
    <w:rsid w:val="008F6D3B"/>
    <w:rsid w:val="00903933"/>
    <w:rsid w:val="0090509A"/>
    <w:rsid w:val="009157C2"/>
    <w:rsid w:val="009161C2"/>
    <w:rsid w:val="00920B9D"/>
    <w:rsid w:val="00925296"/>
    <w:rsid w:val="009262CB"/>
    <w:rsid w:val="0093161B"/>
    <w:rsid w:val="00932598"/>
    <w:rsid w:val="00936A47"/>
    <w:rsid w:val="00937504"/>
    <w:rsid w:val="00937D8B"/>
    <w:rsid w:val="00941F3E"/>
    <w:rsid w:val="00942AC3"/>
    <w:rsid w:val="009449C7"/>
    <w:rsid w:val="00944EF9"/>
    <w:rsid w:val="00945F3A"/>
    <w:rsid w:val="00946E9D"/>
    <w:rsid w:val="00947EBD"/>
    <w:rsid w:val="00950009"/>
    <w:rsid w:val="00953CFF"/>
    <w:rsid w:val="00955409"/>
    <w:rsid w:val="009666FA"/>
    <w:rsid w:val="00974620"/>
    <w:rsid w:val="009829DF"/>
    <w:rsid w:val="00983449"/>
    <w:rsid w:val="009915F3"/>
    <w:rsid w:val="009946E9"/>
    <w:rsid w:val="009953E4"/>
    <w:rsid w:val="009975AC"/>
    <w:rsid w:val="009A1BC0"/>
    <w:rsid w:val="009B0A36"/>
    <w:rsid w:val="009B1FF0"/>
    <w:rsid w:val="009B3B2D"/>
    <w:rsid w:val="009B4358"/>
    <w:rsid w:val="009B4B1D"/>
    <w:rsid w:val="009B541F"/>
    <w:rsid w:val="009B6E2F"/>
    <w:rsid w:val="009B7CE7"/>
    <w:rsid w:val="009C3CFB"/>
    <w:rsid w:val="009D02A7"/>
    <w:rsid w:val="009E7330"/>
    <w:rsid w:val="009F2D82"/>
    <w:rsid w:val="009F3FDD"/>
    <w:rsid w:val="009F4EC2"/>
    <w:rsid w:val="00A028C6"/>
    <w:rsid w:val="00A02DB4"/>
    <w:rsid w:val="00A0623F"/>
    <w:rsid w:val="00A1021C"/>
    <w:rsid w:val="00A10DFF"/>
    <w:rsid w:val="00A12B87"/>
    <w:rsid w:val="00A16ADD"/>
    <w:rsid w:val="00A22C7D"/>
    <w:rsid w:val="00A24E4C"/>
    <w:rsid w:val="00A3015A"/>
    <w:rsid w:val="00A302F4"/>
    <w:rsid w:val="00A34859"/>
    <w:rsid w:val="00A348FD"/>
    <w:rsid w:val="00A36DED"/>
    <w:rsid w:val="00A410FA"/>
    <w:rsid w:val="00A418AF"/>
    <w:rsid w:val="00A42865"/>
    <w:rsid w:val="00A4539D"/>
    <w:rsid w:val="00A46491"/>
    <w:rsid w:val="00A52CCE"/>
    <w:rsid w:val="00A62AF4"/>
    <w:rsid w:val="00A65F23"/>
    <w:rsid w:val="00A67628"/>
    <w:rsid w:val="00A71F41"/>
    <w:rsid w:val="00A7332C"/>
    <w:rsid w:val="00A73D8E"/>
    <w:rsid w:val="00A74488"/>
    <w:rsid w:val="00A74E61"/>
    <w:rsid w:val="00A84C1D"/>
    <w:rsid w:val="00A905CD"/>
    <w:rsid w:val="00A945F9"/>
    <w:rsid w:val="00A96ED4"/>
    <w:rsid w:val="00A97876"/>
    <w:rsid w:val="00AA04E5"/>
    <w:rsid w:val="00AA1491"/>
    <w:rsid w:val="00AA175B"/>
    <w:rsid w:val="00AA543D"/>
    <w:rsid w:val="00AA71E9"/>
    <w:rsid w:val="00AB053A"/>
    <w:rsid w:val="00AB1FB9"/>
    <w:rsid w:val="00AB2B36"/>
    <w:rsid w:val="00AB2CD4"/>
    <w:rsid w:val="00AB4580"/>
    <w:rsid w:val="00AB6F7D"/>
    <w:rsid w:val="00AB7F95"/>
    <w:rsid w:val="00AC7B07"/>
    <w:rsid w:val="00AD0777"/>
    <w:rsid w:val="00AD1555"/>
    <w:rsid w:val="00AD309D"/>
    <w:rsid w:val="00AD6E79"/>
    <w:rsid w:val="00AE094B"/>
    <w:rsid w:val="00AE09AC"/>
    <w:rsid w:val="00AE3221"/>
    <w:rsid w:val="00AF0434"/>
    <w:rsid w:val="00AF2B6B"/>
    <w:rsid w:val="00AF70E0"/>
    <w:rsid w:val="00B0534A"/>
    <w:rsid w:val="00B05DEB"/>
    <w:rsid w:val="00B11A98"/>
    <w:rsid w:val="00B17E7D"/>
    <w:rsid w:val="00B24BAB"/>
    <w:rsid w:val="00B301C2"/>
    <w:rsid w:val="00B3297E"/>
    <w:rsid w:val="00B5029B"/>
    <w:rsid w:val="00B66119"/>
    <w:rsid w:val="00B72F51"/>
    <w:rsid w:val="00B76056"/>
    <w:rsid w:val="00B82403"/>
    <w:rsid w:val="00B83E40"/>
    <w:rsid w:val="00B85C0D"/>
    <w:rsid w:val="00B86C57"/>
    <w:rsid w:val="00B87E95"/>
    <w:rsid w:val="00B91015"/>
    <w:rsid w:val="00B91991"/>
    <w:rsid w:val="00B92EDA"/>
    <w:rsid w:val="00BA0027"/>
    <w:rsid w:val="00BA6CA2"/>
    <w:rsid w:val="00BA79F0"/>
    <w:rsid w:val="00BA7FC0"/>
    <w:rsid w:val="00BB3B54"/>
    <w:rsid w:val="00BC0E13"/>
    <w:rsid w:val="00BC52DE"/>
    <w:rsid w:val="00BC568E"/>
    <w:rsid w:val="00BD787E"/>
    <w:rsid w:val="00BE42F0"/>
    <w:rsid w:val="00BF3608"/>
    <w:rsid w:val="00BF47B6"/>
    <w:rsid w:val="00BF4CF1"/>
    <w:rsid w:val="00BF5D53"/>
    <w:rsid w:val="00C004A1"/>
    <w:rsid w:val="00C02C9F"/>
    <w:rsid w:val="00C0304A"/>
    <w:rsid w:val="00C05A55"/>
    <w:rsid w:val="00C13EC0"/>
    <w:rsid w:val="00C16B77"/>
    <w:rsid w:val="00C24166"/>
    <w:rsid w:val="00C312DC"/>
    <w:rsid w:val="00C347F4"/>
    <w:rsid w:val="00C3537C"/>
    <w:rsid w:val="00C45AEC"/>
    <w:rsid w:val="00C511A0"/>
    <w:rsid w:val="00C57010"/>
    <w:rsid w:val="00C6026F"/>
    <w:rsid w:val="00C60831"/>
    <w:rsid w:val="00C66533"/>
    <w:rsid w:val="00C84AF2"/>
    <w:rsid w:val="00C860D2"/>
    <w:rsid w:val="00C87608"/>
    <w:rsid w:val="00C95783"/>
    <w:rsid w:val="00C96560"/>
    <w:rsid w:val="00CA18DD"/>
    <w:rsid w:val="00CA302B"/>
    <w:rsid w:val="00CB506C"/>
    <w:rsid w:val="00CB6E26"/>
    <w:rsid w:val="00CB7987"/>
    <w:rsid w:val="00CC6B89"/>
    <w:rsid w:val="00CC7805"/>
    <w:rsid w:val="00CD0951"/>
    <w:rsid w:val="00CD3F7B"/>
    <w:rsid w:val="00CD408C"/>
    <w:rsid w:val="00CD58A8"/>
    <w:rsid w:val="00CE3F9D"/>
    <w:rsid w:val="00CE4DD0"/>
    <w:rsid w:val="00CE60BD"/>
    <w:rsid w:val="00CF15EB"/>
    <w:rsid w:val="00D042C5"/>
    <w:rsid w:val="00D05F57"/>
    <w:rsid w:val="00D0789F"/>
    <w:rsid w:val="00D13863"/>
    <w:rsid w:val="00D13D72"/>
    <w:rsid w:val="00D16032"/>
    <w:rsid w:val="00D16FA2"/>
    <w:rsid w:val="00D240EC"/>
    <w:rsid w:val="00D256D8"/>
    <w:rsid w:val="00D33459"/>
    <w:rsid w:val="00D34194"/>
    <w:rsid w:val="00D36A89"/>
    <w:rsid w:val="00D37614"/>
    <w:rsid w:val="00D379D1"/>
    <w:rsid w:val="00D40E42"/>
    <w:rsid w:val="00D41F43"/>
    <w:rsid w:val="00D42712"/>
    <w:rsid w:val="00D43AF2"/>
    <w:rsid w:val="00D45CF0"/>
    <w:rsid w:val="00D50587"/>
    <w:rsid w:val="00D574FF"/>
    <w:rsid w:val="00D658AA"/>
    <w:rsid w:val="00D65A81"/>
    <w:rsid w:val="00D71514"/>
    <w:rsid w:val="00D73120"/>
    <w:rsid w:val="00D7399C"/>
    <w:rsid w:val="00D76B7B"/>
    <w:rsid w:val="00D76C00"/>
    <w:rsid w:val="00D80CD0"/>
    <w:rsid w:val="00D83408"/>
    <w:rsid w:val="00D91355"/>
    <w:rsid w:val="00D920ED"/>
    <w:rsid w:val="00D9289F"/>
    <w:rsid w:val="00D92B69"/>
    <w:rsid w:val="00D9572C"/>
    <w:rsid w:val="00DA0CA2"/>
    <w:rsid w:val="00DA484A"/>
    <w:rsid w:val="00DA5EEC"/>
    <w:rsid w:val="00DA77AC"/>
    <w:rsid w:val="00DB0CB2"/>
    <w:rsid w:val="00DB4513"/>
    <w:rsid w:val="00DB45AC"/>
    <w:rsid w:val="00DB598A"/>
    <w:rsid w:val="00DC2710"/>
    <w:rsid w:val="00DC7D06"/>
    <w:rsid w:val="00DD2FC7"/>
    <w:rsid w:val="00DE172C"/>
    <w:rsid w:val="00DE2D69"/>
    <w:rsid w:val="00DE63AB"/>
    <w:rsid w:val="00DF0C59"/>
    <w:rsid w:val="00DF3E35"/>
    <w:rsid w:val="00E00E66"/>
    <w:rsid w:val="00E15830"/>
    <w:rsid w:val="00E15B90"/>
    <w:rsid w:val="00E16168"/>
    <w:rsid w:val="00E169F8"/>
    <w:rsid w:val="00E16DE5"/>
    <w:rsid w:val="00E23200"/>
    <w:rsid w:val="00E23B52"/>
    <w:rsid w:val="00E27F22"/>
    <w:rsid w:val="00E30DD5"/>
    <w:rsid w:val="00E30FAE"/>
    <w:rsid w:val="00E32D7E"/>
    <w:rsid w:val="00E335AA"/>
    <w:rsid w:val="00E35748"/>
    <w:rsid w:val="00E36B28"/>
    <w:rsid w:val="00E3779C"/>
    <w:rsid w:val="00E457F2"/>
    <w:rsid w:val="00E4758E"/>
    <w:rsid w:val="00E53721"/>
    <w:rsid w:val="00E5532B"/>
    <w:rsid w:val="00E62753"/>
    <w:rsid w:val="00E63BA9"/>
    <w:rsid w:val="00E65611"/>
    <w:rsid w:val="00E74DCD"/>
    <w:rsid w:val="00E75FB0"/>
    <w:rsid w:val="00E76342"/>
    <w:rsid w:val="00E769A4"/>
    <w:rsid w:val="00E818FA"/>
    <w:rsid w:val="00E82808"/>
    <w:rsid w:val="00E85941"/>
    <w:rsid w:val="00E927F1"/>
    <w:rsid w:val="00E9673D"/>
    <w:rsid w:val="00EA2567"/>
    <w:rsid w:val="00EB21B3"/>
    <w:rsid w:val="00EB2EDA"/>
    <w:rsid w:val="00EB58B6"/>
    <w:rsid w:val="00EC27C3"/>
    <w:rsid w:val="00EC2B9D"/>
    <w:rsid w:val="00EC45C9"/>
    <w:rsid w:val="00EC4DF3"/>
    <w:rsid w:val="00EC5593"/>
    <w:rsid w:val="00EC5D26"/>
    <w:rsid w:val="00ED07C9"/>
    <w:rsid w:val="00ED09EE"/>
    <w:rsid w:val="00ED23E5"/>
    <w:rsid w:val="00ED2FED"/>
    <w:rsid w:val="00EE133B"/>
    <w:rsid w:val="00EE1607"/>
    <w:rsid w:val="00EE3EB3"/>
    <w:rsid w:val="00EE4D9A"/>
    <w:rsid w:val="00EE7046"/>
    <w:rsid w:val="00EF0F37"/>
    <w:rsid w:val="00EF14CB"/>
    <w:rsid w:val="00F00AFD"/>
    <w:rsid w:val="00F046D1"/>
    <w:rsid w:val="00F100E4"/>
    <w:rsid w:val="00F1040B"/>
    <w:rsid w:val="00F12E7D"/>
    <w:rsid w:val="00F16018"/>
    <w:rsid w:val="00F23233"/>
    <w:rsid w:val="00F24829"/>
    <w:rsid w:val="00F250F4"/>
    <w:rsid w:val="00F309B4"/>
    <w:rsid w:val="00F32029"/>
    <w:rsid w:val="00F323F9"/>
    <w:rsid w:val="00F33CDD"/>
    <w:rsid w:val="00F409DD"/>
    <w:rsid w:val="00F413C2"/>
    <w:rsid w:val="00F43591"/>
    <w:rsid w:val="00F51CA0"/>
    <w:rsid w:val="00F54930"/>
    <w:rsid w:val="00F55CF7"/>
    <w:rsid w:val="00F644C5"/>
    <w:rsid w:val="00F6472D"/>
    <w:rsid w:val="00F67BC0"/>
    <w:rsid w:val="00F759F1"/>
    <w:rsid w:val="00F762CD"/>
    <w:rsid w:val="00F76EEA"/>
    <w:rsid w:val="00F77A7B"/>
    <w:rsid w:val="00F826D0"/>
    <w:rsid w:val="00F849CD"/>
    <w:rsid w:val="00F90091"/>
    <w:rsid w:val="00F9027C"/>
    <w:rsid w:val="00F93342"/>
    <w:rsid w:val="00F93BD0"/>
    <w:rsid w:val="00F94F28"/>
    <w:rsid w:val="00F95064"/>
    <w:rsid w:val="00F9749C"/>
    <w:rsid w:val="00FA2EAA"/>
    <w:rsid w:val="00FB07B8"/>
    <w:rsid w:val="00FB2243"/>
    <w:rsid w:val="00FB45E7"/>
    <w:rsid w:val="00FC5B4C"/>
    <w:rsid w:val="00FC7D5D"/>
    <w:rsid w:val="00FD32A8"/>
    <w:rsid w:val="00FE6CE9"/>
    <w:rsid w:val="00FE7824"/>
    <w:rsid w:val="00FF5430"/>
    <w:rsid w:val="00FF5662"/>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4BB85"/>
  <w15:docId w15:val="{982432EE-E662-49FC-B650-11EF488A1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1032"/>
  </w:style>
  <w:style w:type="paragraph" w:styleId="Heading1">
    <w:name w:val="heading 1"/>
    <w:basedOn w:val="Normal"/>
    <w:next w:val="Normal"/>
    <w:link w:val="Heading1Char"/>
    <w:uiPriority w:val="9"/>
    <w:qFormat/>
    <w:rsid w:val="003B0B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B0B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B0BF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BF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B0BF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B0BFD"/>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3B0BFD"/>
    <w:pPr>
      <w:ind w:left="720"/>
      <w:contextualSpacing/>
    </w:pPr>
  </w:style>
  <w:style w:type="paragraph" w:styleId="FootnoteText">
    <w:name w:val="footnote text"/>
    <w:aliases w:val="5_G,Footnote Text Char Char Char Char Char,Footnote Text Char Char Char Char,Footnote reference,FA Fu,Footnote Text Char Char Char,Footnote Text Cha,FA Fußnotentext,FA Fu?notentext,Texto nota pie Car,Footnote Text Char Char,FA Fuﬂnotentext"/>
    <w:basedOn w:val="Normal"/>
    <w:link w:val="FootnoteTextChar"/>
    <w:uiPriority w:val="99"/>
    <w:unhideWhenUsed/>
    <w:qFormat/>
    <w:rsid w:val="003B0BFD"/>
    <w:pPr>
      <w:spacing w:after="0" w:line="240" w:lineRule="auto"/>
    </w:pPr>
    <w:rPr>
      <w:rFonts w:ascii="Calibri" w:hAnsi="Calibri" w:cs="Times New Roman"/>
      <w:sz w:val="20"/>
      <w:szCs w:val="20"/>
      <w:lang w:eastAsia="da-DK"/>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notentext Char"/>
    <w:basedOn w:val="DefaultParagraphFont"/>
    <w:link w:val="FootnoteText"/>
    <w:uiPriority w:val="99"/>
    <w:rsid w:val="003B0BFD"/>
    <w:rPr>
      <w:rFonts w:ascii="Calibri" w:hAnsi="Calibri" w:cs="Times New Roman"/>
      <w:sz w:val="20"/>
      <w:szCs w:val="20"/>
      <w:lang w:eastAsia="da-DK"/>
    </w:rPr>
  </w:style>
  <w:style w:type="character" w:styleId="FootnoteReference">
    <w:name w:val="footnote reference"/>
    <w:aliases w:val="Footnote,4_G,Footnote number,Footnotes refss,Texto de nota al pie,referencia nota al pie,BVI fnr,Appel note de bas de page,Footnote symbol,f,Ref. de nota al pie.,Footnote Refernece"/>
    <w:basedOn w:val="DefaultParagraphFont"/>
    <w:uiPriority w:val="99"/>
    <w:unhideWhenUsed/>
    <w:qFormat/>
    <w:rsid w:val="003B0BFD"/>
    <w:rPr>
      <w:vertAlign w:val="superscript"/>
    </w:rPr>
  </w:style>
  <w:style w:type="character" w:styleId="Hyperlink">
    <w:name w:val="Hyperlink"/>
    <w:basedOn w:val="DefaultParagraphFont"/>
    <w:uiPriority w:val="99"/>
    <w:unhideWhenUsed/>
    <w:rsid w:val="003B0BFD"/>
    <w:rPr>
      <w:color w:val="0000FF" w:themeColor="hyperlink"/>
      <w:u w:val="single"/>
    </w:rPr>
  </w:style>
  <w:style w:type="paragraph" w:styleId="NormalWeb">
    <w:name w:val="Normal (Web)"/>
    <w:basedOn w:val="Normal"/>
    <w:uiPriority w:val="99"/>
    <w:unhideWhenUsed/>
    <w:rsid w:val="003B0BFD"/>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styleId="Strong">
    <w:name w:val="Strong"/>
    <w:basedOn w:val="DefaultParagraphFont"/>
    <w:uiPriority w:val="22"/>
    <w:qFormat/>
    <w:rsid w:val="003B0BFD"/>
    <w:rPr>
      <w:b/>
      <w:bCs/>
    </w:rPr>
  </w:style>
  <w:style w:type="character" w:customStyle="1" w:styleId="apple-converted-space">
    <w:name w:val="apple-converted-space"/>
    <w:basedOn w:val="DefaultParagraphFont"/>
    <w:rsid w:val="003B0BFD"/>
  </w:style>
  <w:style w:type="paragraph" w:styleId="BalloonText">
    <w:name w:val="Balloon Text"/>
    <w:basedOn w:val="Normal"/>
    <w:link w:val="BalloonTextChar"/>
    <w:uiPriority w:val="99"/>
    <w:semiHidden/>
    <w:unhideWhenUsed/>
    <w:rsid w:val="003B0B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BFD"/>
    <w:rPr>
      <w:rFonts w:ascii="Tahoma" w:hAnsi="Tahoma" w:cs="Tahoma"/>
      <w:sz w:val="16"/>
      <w:szCs w:val="16"/>
    </w:rPr>
  </w:style>
  <w:style w:type="table" w:styleId="TableGrid">
    <w:name w:val="Table Grid"/>
    <w:basedOn w:val="TableNormal"/>
    <w:uiPriority w:val="59"/>
    <w:rsid w:val="003B0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B0BFD"/>
    <w:pPr>
      <w:tabs>
        <w:tab w:val="center" w:pos="4819"/>
        <w:tab w:val="right" w:pos="9638"/>
      </w:tabs>
      <w:spacing w:after="0" w:line="240" w:lineRule="auto"/>
    </w:pPr>
  </w:style>
  <w:style w:type="character" w:customStyle="1" w:styleId="HeaderChar">
    <w:name w:val="Header Char"/>
    <w:basedOn w:val="DefaultParagraphFont"/>
    <w:link w:val="Header"/>
    <w:uiPriority w:val="99"/>
    <w:rsid w:val="003B0BFD"/>
  </w:style>
  <w:style w:type="paragraph" w:styleId="Footer">
    <w:name w:val="footer"/>
    <w:basedOn w:val="Normal"/>
    <w:link w:val="FooterChar"/>
    <w:uiPriority w:val="99"/>
    <w:unhideWhenUsed/>
    <w:rsid w:val="003B0BFD"/>
    <w:pPr>
      <w:tabs>
        <w:tab w:val="center" w:pos="4819"/>
        <w:tab w:val="right" w:pos="9638"/>
      </w:tabs>
      <w:spacing w:after="0" w:line="240" w:lineRule="auto"/>
    </w:pPr>
  </w:style>
  <w:style w:type="character" w:customStyle="1" w:styleId="FooterChar">
    <w:name w:val="Footer Char"/>
    <w:basedOn w:val="DefaultParagraphFont"/>
    <w:link w:val="Footer"/>
    <w:uiPriority w:val="99"/>
    <w:rsid w:val="003B0BFD"/>
  </w:style>
  <w:style w:type="paragraph" w:styleId="PlainText">
    <w:name w:val="Plain Text"/>
    <w:basedOn w:val="Normal"/>
    <w:link w:val="PlainTextChar"/>
    <w:uiPriority w:val="99"/>
    <w:semiHidden/>
    <w:unhideWhenUsed/>
    <w:rsid w:val="003B0BFD"/>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3B0BFD"/>
    <w:rPr>
      <w:rFonts w:ascii="Calibri" w:hAnsi="Calibri"/>
      <w:szCs w:val="21"/>
    </w:rPr>
  </w:style>
  <w:style w:type="paragraph" w:styleId="TOCHeading">
    <w:name w:val="TOC Heading"/>
    <w:basedOn w:val="Heading1"/>
    <w:next w:val="Normal"/>
    <w:uiPriority w:val="39"/>
    <w:semiHidden/>
    <w:unhideWhenUsed/>
    <w:qFormat/>
    <w:rsid w:val="003B0BFD"/>
    <w:pPr>
      <w:outlineLvl w:val="9"/>
    </w:pPr>
    <w:rPr>
      <w:lang w:val="en-US" w:eastAsia="ja-JP"/>
    </w:rPr>
  </w:style>
  <w:style w:type="paragraph" w:styleId="TOC1">
    <w:name w:val="toc 1"/>
    <w:basedOn w:val="Normal"/>
    <w:next w:val="Normal"/>
    <w:autoRedefine/>
    <w:uiPriority w:val="39"/>
    <w:unhideWhenUsed/>
    <w:rsid w:val="003B0BFD"/>
    <w:pPr>
      <w:spacing w:before="120" w:after="120"/>
    </w:pPr>
    <w:rPr>
      <w:b/>
      <w:bCs/>
      <w:caps/>
      <w:sz w:val="20"/>
      <w:szCs w:val="20"/>
    </w:rPr>
  </w:style>
  <w:style w:type="paragraph" w:styleId="TOC2">
    <w:name w:val="toc 2"/>
    <w:basedOn w:val="Normal"/>
    <w:next w:val="Normal"/>
    <w:autoRedefine/>
    <w:uiPriority w:val="39"/>
    <w:unhideWhenUsed/>
    <w:rsid w:val="003B0BFD"/>
    <w:pPr>
      <w:spacing w:after="0"/>
      <w:ind w:left="220"/>
    </w:pPr>
    <w:rPr>
      <w:smallCaps/>
      <w:sz w:val="20"/>
      <w:szCs w:val="20"/>
    </w:rPr>
  </w:style>
  <w:style w:type="paragraph" w:styleId="TOC3">
    <w:name w:val="toc 3"/>
    <w:basedOn w:val="Normal"/>
    <w:next w:val="Normal"/>
    <w:autoRedefine/>
    <w:uiPriority w:val="39"/>
    <w:unhideWhenUsed/>
    <w:rsid w:val="003B0BFD"/>
    <w:pPr>
      <w:spacing w:after="0"/>
      <w:ind w:left="440"/>
    </w:pPr>
    <w:rPr>
      <w:i/>
      <w:iCs/>
      <w:sz w:val="20"/>
      <w:szCs w:val="20"/>
    </w:rPr>
  </w:style>
  <w:style w:type="paragraph" w:styleId="TOC4">
    <w:name w:val="toc 4"/>
    <w:basedOn w:val="Normal"/>
    <w:next w:val="Normal"/>
    <w:autoRedefine/>
    <w:uiPriority w:val="39"/>
    <w:unhideWhenUsed/>
    <w:rsid w:val="003B0BFD"/>
    <w:pPr>
      <w:spacing w:after="0"/>
      <w:ind w:left="660"/>
    </w:pPr>
    <w:rPr>
      <w:sz w:val="18"/>
      <w:szCs w:val="18"/>
    </w:rPr>
  </w:style>
  <w:style w:type="paragraph" w:styleId="TOC5">
    <w:name w:val="toc 5"/>
    <w:basedOn w:val="Normal"/>
    <w:next w:val="Normal"/>
    <w:autoRedefine/>
    <w:uiPriority w:val="39"/>
    <w:unhideWhenUsed/>
    <w:rsid w:val="003B0BFD"/>
    <w:pPr>
      <w:spacing w:after="0"/>
      <w:ind w:left="880"/>
    </w:pPr>
    <w:rPr>
      <w:sz w:val="18"/>
      <w:szCs w:val="18"/>
    </w:rPr>
  </w:style>
  <w:style w:type="paragraph" w:styleId="TOC6">
    <w:name w:val="toc 6"/>
    <w:basedOn w:val="Normal"/>
    <w:next w:val="Normal"/>
    <w:autoRedefine/>
    <w:uiPriority w:val="39"/>
    <w:unhideWhenUsed/>
    <w:rsid w:val="003B0BFD"/>
    <w:pPr>
      <w:spacing w:after="0"/>
      <w:ind w:left="1100"/>
    </w:pPr>
    <w:rPr>
      <w:sz w:val="18"/>
      <w:szCs w:val="18"/>
    </w:rPr>
  </w:style>
  <w:style w:type="paragraph" w:styleId="TOC7">
    <w:name w:val="toc 7"/>
    <w:basedOn w:val="Normal"/>
    <w:next w:val="Normal"/>
    <w:autoRedefine/>
    <w:uiPriority w:val="39"/>
    <w:unhideWhenUsed/>
    <w:rsid w:val="003B0BFD"/>
    <w:pPr>
      <w:spacing w:after="0"/>
      <w:ind w:left="1320"/>
    </w:pPr>
    <w:rPr>
      <w:sz w:val="18"/>
      <w:szCs w:val="18"/>
    </w:rPr>
  </w:style>
  <w:style w:type="paragraph" w:styleId="TOC8">
    <w:name w:val="toc 8"/>
    <w:basedOn w:val="Normal"/>
    <w:next w:val="Normal"/>
    <w:autoRedefine/>
    <w:uiPriority w:val="39"/>
    <w:unhideWhenUsed/>
    <w:rsid w:val="003B0BFD"/>
    <w:pPr>
      <w:spacing w:after="0"/>
      <w:ind w:left="1540"/>
    </w:pPr>
    <w:rPr>
      <w:sz w:val="18"/>
      <w:szCs w:val="18"/>
    </w:rPr>
  </w:style>
  <w:style w:type="paragraph" w:styleId="TOC9">
    <w:name w:val="toc 9"/>
    <w:basedOn w:val="Normal"/>
    <w:next w:val="Normal"/>
    <w:autoRedefine/>
    <w:uiPriority w:val="39"/>
    <w:unhideWhenUsed/>
    <w:rsid w:val="003B0BFD"/>
    <w:pPr>
      <w:spacing w:after="0"/>
      <w:ind w:left="1760"/>
    </w:pPr>
    <w:rPr>
      <w:sz w:val="18"/>
      <w:szCs w:val="18"/>
    </w:rPr>
  </w:style>
  <w:style w:type="paragraph" w:styleId="NoSpacing">
    <w:name w:val="No Spacing"/>
    <w:link w:val="NoSpacingChar"/>
    <w:uiPriority w:val="1"/>
    <w:qFormat/>
    <w:rsid w:val="003B0BFD"/>
    <w:pPr>
      <w:spacing w:after="0" w:line="240" w:lineRule="auto"/>
    </w:pPr>
  </w:style>
  <w:style w:type="paragraph" w:customStyle="1" w:styleId="SingleTxtG">
    <w:name w:val="_ Single Txt_G"/>
    <w:basedOn w:val="Normal"/>
    <w:link w:val="SingleTxtGChar"/>
    <w:rsid w:val="003B0BFD"/>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ection">
    <w:name w:val="section"/>
    <w:basedOn w:val="DefaultParagraphFont"/>
    <w:rsid w:val="003B0BFD"/>
  </w:style>
  <w:style w:type="character" w:customStyle="1" w:styleId="kortnavn">
    <w:name w:val="kortnavn"/>
    <w:basedOn w:val="DefaultParagraphFont"/>
    <w:rsid w:val="003B0BFD"/>
  </w:style>
  <w:style w:type="paragraph" w:customStyle="1" w:styleId="Default">
    <w:name w:val="Default"/>
    <w:rsid w:val="003B0BFD"/>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3B0BFD"/>
    <w:rPr>
      <w:sz w:val="16"/>
      <w:szCs w:val="16"/>
    </w:rPr>
  </w:style>
  <w:style w:type="paragraph" w:styleId="CommentText">
    <w:name w:val="annotation text"/>
    <w:basedOn w:val="Normal"/>
    <w:link w:val="CommentTextChar"/>
    <w:uiPriority w:val="99"/>
    <w:unhideWhenUsed/>
    <w:rsid w:val="003B0BFD"/>
    <w:pPr>
      <w:spacing w:line="240" w:lineRule="auto"/>
    </w:pPr>
    <w:rPr>
      <w:sz w:val="20"/>
      <w:szCs w:val="20"/>
    </w:rPr>
  </w:style>
  <w:style w:type="character" w:customStyle="1" w:styleId="CommentTextChar">
    <w:name w:val="Comment Text Char"/>
    <w:basedOn w:val="DefaultParagraphFont"/>
    <w:link w:val="CommentText"/>
    <w:uiPriority w:val="99"/>
    <w:rsid w:val="003B0BFD"/>
    <w:rPr>
      <w:sz w:val="20"/>
      <w:szCs w:val="20"/>
    </w:rPr>
  </w:style>
  <w:style w:type="paragraph" w:styleId="CommentSubject">
    <w:name w:val="annotation subject"/>
    <w:basedOn w:val="CommentText"/>
    <w:next w:val="CommentText"/>
    <w:link w:val="CommentSubjectChar"/>
    <w:uiPriority w:val="99"/>
    <w:semiHidden/>
    <w:unhideWhenUsed/>
    <w:rsid w:val="003B0BFD"/>
    <w:rPr>
      <w:b/>
      <w:bCs/>
    </w:rPr>
  </w:style>
  <w:style w:type="character" w:customStyle="1" w:styleId="CommentSubjectChar">
    <w:name w:val="Comment Subject Char"/>
    <w:basedOn w:val="CommentTextChar"/>
    <w:link w:val="CommentSubject"/>
    <w:uiPriority w:val="99"/>
    <w:semiHidden/>
    <w:rsid w:val="003B0BFD"/>
    <w:rPr>
      <w:b/>
      <w:bCs/>
      <w:sz w:val="20"/>
      <w:szCs w:val="20"/>
    </w:rPr>
  </w:style>
  <w:style w:type="paragraph" w:styleId="HTMLPreformatted">
    <w:name w:val="HTML Preformatted"/>
    <w:basedOn w:val="Normal"/>
    <w:link w:val="HTMLPreformattedChar"/>
    <w:uiPriority w:val="99"/>
    <w:semiHidden/>
    <w:unhideWhenUsed/>
    <w:rsid w:val="003B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a-DK"/>
    </w:rPr>
  </w:style>
  <w:style w:type="character" w:customStyle="1" w:styleId="HTMLPreformattedChar">
    <w:name w:val="HTML Preformatted Char"/>
    <w:basedOn w:val="DefaultParagraphFont"/>
    <w:link w:val="HTMLPreformatted"/>
    <w:uiPriority w:val="99"/>
    <w:semiHidden/>
    <w:rsid w:val="003B0BFD"/>
    <w:rPr>
      <w:rFonts w:ascii="Courier New" w:eastAsia="Times New Roman" w:hAnsi="Courier New" w:cs="Courier New"/>
      <w:sz w:val="20"/>
      <w:szCs w:val="20"/>
      <w:lang w:eastAsia="da-DK"/>
    </w:rPr>
  </w:style>
  <w:style w:type="paragraph" w:customStyle="1" w:styleId="paragraf">
    <w:name w:val="paragraf"/>
    <w:basedOn w:val="Normal"/>
    <w:rsid w:val="003B0BFD"/>
    <w:pPr>
      <w:spacing w:before="200" w:after="0" w:line="240" w:lineRule="auto"/>
      <w:ind w:firstLine="240"/>
    </w:pPr>
    <w:rPr>
      <w:rFonts w:ascii="Tahoma" w:eastAsia="Times New Roman" w:hAnsi="Tahoma" w:cs="Tahoma"/>
      <w:color w:val="000000"/>
      <w:sz w:val="24"/>
      <w:szCs w:val="24"/>
      <w:lang w:eastAsia="da-DK"/>
    </w:rPr>
  </w:style>
  <w:style w:type="paragraph" w:customStyle="1" w:styleId="stk2">
    <w:name w:val="stk2"/>
    <w:basedOn w:val="Normal"/>
    <w:rsid w:val="003B0BFD"/>
    <w:pPr>
      <w:spacing w:after="0" w:line="240" w:lineRule="auto"/>
      <w:ind w:firstLine="240"/>
    </w:pPr>
    <w:rPr>
      <w:rFonts w:ascii="Tahoma" w:eastAsia="Times New Roman" w:hAnsi="Tahoma" w:cs="Tahoma"/>
      <w:color w:val="000000"/>
      <w:sz w:val="24"/>
      <w:szCs w:val="24"/>
      <w:lang w:eastAsia="da-DK"/>
    </w:rPr>
  </w:style>
  <w:style w:type="paragraph" w:customStyle="1" w:styleId="liste1">
    <w:name w:val="liste1"/>
    <w:basedOn w:val="Normal"/>
    <w:rsid w:val="003B0BFD"/>
    <w:pPr>
      <w:spacing w:after="0" w:line="240" w:lineRule="auto"/>
      <w:ind w:left="280"/>
    </w:pPr>
    <w:rPr>
      <w:rFonts w:ascii="Tahoma" w:eastAsia="Times New Roman" w:hAnsi="Tahoma" w:cs="Tahoma"/>
      <w:color w:val="000000"/>
      <w:sz w:val="24"/>
      <w:szCs w:val="24"/>
      <w:lang w:eastAsia="da-DK"/>
    </w:rPr>
  </w:style>
  <w:style w:type="character" w:customStyle="1" w:styleId="paragrafnr1">
    <w:name w:val="paragrafnr1"/>
    <w:basedOn w:val="DefaultParagraphFont"/>
    <w:rsid w:val="003B0BFD"/>
    <w:rPr>
      <w:rFonts w:ascii="Tahoma" w:hAnsi="Tahoma" w:cs="Tahoma" w:hint="default"/>
      <w:b/>
      <w:bCs/>
      <w:color w:val="000000"/>
      <w:sz w:val="24"/>
      <w:szCs w:val="24"/>
      <w:shd w:val="clear" w:color="auto" w:fill="auto"/>
    </w:rPr>
  </w:style>
  <w:style w:type="character" w:customStyle="1" w:styleId="stknr1">
    <w:name w:val="stknr1"/>
    <w:basedOn w:val="DefaultParagraphFont"/>
    <w:rsid w:val="003B0BFD"/>
    <w:rPr>
      <w:rFonts w:ascii="Tahoma" w:hAnsi="Tahoma" w:cs="Tahoma" w:hint="default"/>
      <w:i/>
      <w:iCs/>
      <w:color w:val="000000"/>
      <w:sz w:val="24"/>
      <w:szCs w:val="24"/>
      <w:shd w:val="clear" w:color="auto" w:fill="auto"/>
    </w:rPr>
  </w:style>
  <w:style w:type="character" w:customStyle="1" w:styleId="liste1nr1">
    <w:name w:val="liste1nr1"/>
    <w:basedOn w:val="DefaultParagraphFont"/>
    <w:rsid w:val="003B0BFD"/>
    <w:rPr>
      <w:rFonts w:ascii="Tahoma" w:hAnsi="Tahoma" w:cs="Tahoma" w:hint="default"/>
      <w:color w:val="000000"/>
      <w:sz w:val="24"/>
      <w:szCs w:val="24"/>
      <w:shd w:val="clear" w:color="auto" w:fill="auto"/>
    </w:rPr>
  </w:style>
  <w:style w:type="table" w:customStyle="1" w:styleId="TableGrid1">
    <w:name w:val="Table Grid1"/>
    <w:basedOn w:val="TableNormal"/>
    <w:next w:val="TableGrid"/>
    <w:uiPriority w:val="59"/>
    <w:rsid w:val="003B0BFD"/>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rsid w:val="00C24166"/>
    <w:rPr>
      <w:rFonts w:ascii="Times New Roman" w:eastAsia="Times New Roman" w:hAnsi="Times New Roman" w:cs="Times New Roman"/>
      <w:sz w:val="20"/>
      <w:szCs w:val="20"/>
      <w:lang w:val="en-GB"/>
    </w:rPr>
  </w:style>
  <w:style w:type="paragraph" w:customStyle="1" w:styleId="mlsgreinnr">
    <w:name w:val="málsgrein nr"/>
    <w:basedOn w:val="Default"/>
    <w:next w:val="Default"/>
    <w:uiPriority w:val="99"/>
    <w:rsid w:val="00391032"/>
    <w:rPr>
      <w:color w:val="auto"/>
    </w:rPr>
  </w:style>
  <w:style w:type="character" w:customStyle="1" w:styleId="sb8d990e2">
    <w:name w:val="sb8d990e2"/>
    <w:basedOn w:val="DefaultParagraphFont"/>
    <w:rsid w:val="00694BFD"/>
  </w:style>
  <w:style w:type="character" w:customStyle="1" w:styleId="s7d2086b4">
    <w:name w:val="s7d2086b4"/>
    <w:basedOn w:val="DefaultParagraphFont"/>
    <w:rsid w:val="00694BFD"/>
  </w:style>
  <w:style w:type="character" w:customStyle="1" w:styleId="A8">
    <w:name w:val="A8"/>
    <w:uiPriority w:val="99"/>
    <w:rsid w:val="00694BFD"/>
    <w:rPr>
      <w:rFonts w:cs="HelveticaNeueLT Std"/>
      <w:color w:val="000000"/>
      <w:sz w:val="11"/>
      <w:szCs w:val="11"/>
    </w:rPr>
  </w:style>
  <w:style w:type="character" w:customStyle="1" w:styleId="s6b621b36">
    <w:name w:val="s6b621b36"/>
    <w:basedOn w:val="DefaultParagraphFont"/>
    <w:rsid w:val="00694BFD"/>
  </w:style>
  <w:style w:type="character" w:customStyle="1" w:styleId="wordhighlighted">
    <w:name w:val="wordhighlighted"/>
    <w:basedOn w:val="DefaultParagraphFont"/>
    <w:rsid w:val="00694BFD"/>
  </w:style>
  <w:style w:type="paragraph" w:customStyle="1" w:styleId="s5abf2410">
    <w:name w:val="s5abf2410"/>
    <w:basedOn w:val="Normal"/>
    <w:rsid w:val="00694BFD"/>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highlight1">
    <w:name w:val="highlight1"/>
    <w:basedOn w:val="DefaultParagraphFont"/>
    <w:rsid w:val="006E1562"/>
    <w:rPr>
      <w:shd w:val="clear" w:color="auto" w:fill="FFCC33"/>
    </w:rPr>
  </w:style>
  <w:style w:type="paragraph" w:customStyle="1" w:styleId="Header1">
    <w:name w:val="Header1"/>
    <w:basedOn w:val="Normal"/>
    <w:rsid w:val="000D2DC9"/>
    <w:pPr>
      <w:spacing w:after="0" w:line="645" w:lineRule="atLeast"/>
      <w:jc w:val="center"/>
    </w:pPr>
    <w:rPr>
      <w:rFonts w:ascii="Times New Roman" w:eastAsia="Times New Roman" w:hAnsi="Times New Roman" w:cs="Times New Roman"/>
      <w:color w:val="AD7B12"/>
      <w:sz w:val="54"/>
      <w:szCs w:val="54"/>
      <w:lang w:eastAsia="da-DK"/>
    </w:rPr>
  </w:style>
  <w:style w:type="table" w:customStyle="1" w:styleId="TableGrid2">
    <w:name w:val="Table Grid2"/>
    <w:basedOn w:val="TableNormal"/>
    <w:next w:val="TableGrid"/>
    <w:uiPriority w:val="59"/>
    <w:rsid w:val="00C004A1"/>
    <w:pPr>
      <w:spacing w:after="0" w:line="240" w:lineRule="auto"/>
    </w:pPr>
    <w:rPr>
      <w:rFonts w:eastAsia="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130D4"/>
    <w:pPr>
      <w:spacing w:after="0" w:line="240" w:lineRule="auto"/>
    </w:pPr>
  </w:style>
  <w:style w:type="character" w:customStyle="1" w:styleId="liste1nr">
    <w:name w:val="liste1nr"/>
    <w:basedOn w:val="DefaultParagraphFont"/>
    <w:rsid w:val="00055001"/>
  </w:style>
  <w:style w:type="character" w:customStyle="1" w:styleId="NoSpacingChar">
    <w:name w:val="No Spacing Char"/>
    <w:link w:val="NoSpacing"/>
    <w:uiPriority w:val="1"/>
    <w:rsid w:val="002B4740"/>
  </w:style>
  <w:style w:type="character" w:styleId="UnresolvedMention">
    <w:name w:val="Unresolved Mention"/>
    <w:basedOn w:val="DefaultParagraphFont"/>
    <w:uiPriority w:val="99"/>
    <w:semiHidden/>
    <w:unhideWhenUsed/>
    <w:rsid w:val="001247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939926">
      <w:bodyDiv w:val="1"/>
      <w:marLeft w:val="0"/>
      <w:marRight w:val="0"/>
      <w:marTop w:val="0"/>
      <w:marBottom w:val="0"/>
      <w:divBdr>
        <w:top w:val="none" w:sz="0" w:space="0" w:color="auto"/>
        <w:left w:val="none" w:sz="0" w:space="0" w:color="auto"/>
        <w:bottom w:val="none" w:sz="0" w:space="0" w:color="auto"/>
        <w:right w:val="none" w:sz="0" w:space="0" w:color="auto"/>
      </w:divBdr>
    </w:div>
    <w:div w:id="929776618">
      <w:bodyDiv w:val="1"/>
      <w:marLeft w:val="0"/>
      <w:marRight w:val="0"/>
      <w:marTop w:val="0"/>
      <w:marBottom w:val="0"/>
      <w:divBdr>
        <w:top w:val="none" w:sz="0" w:space="0" w:color="auto"/>
        <w:left w:val="none" w:sz="0" w:space="0" w:color="auto"/>
        <w:bottom w:val="none" w:sz="0" w:space="0" w:color="auto"/>
        <w:right w:val="none" w:sz="0" w:space="0" w:color="auto"/>
      </w:divBdr>
    </w:div>
    <w:div w:id="1288273724">
      <w:bodyDiv w:val="1"/>
      <w:marLeft w:val="0"/>
      <w:marRight w:val="0"/>
      <w:marTop w:val="0"/>
      <w:marBottom w:val="0"/>
      <w:divBdr>
        <w:top w:val="none" w:sz="0" w:space="0" w:color="auto"/>
        <w:left w:val="none" w:sz="0" w:space="0" w:color="auto"/>
        <w:bottom w:val="none" w:sz="0" w:space="0" w:color="auto"/>
        <w:right w:val="none" w:sz="0" w:space="0" w:color="auto"/>
      </w:divBdr>
    </w:div>
    <w:div w:id="1536039936">
      <w:bodyDiv w:val="1"/>
      <w:marLeft w:val="0"/>
      <w:marRight w:val="0"/>
      <w:marTop w:val="0"/>
      <w:marBottom w:val="0"/>
      <w:divBdr>
        <w:top w:val="none" w:sz="0" w:space="0" w:color="auto"/>
        <w:left w:val="none" w:sz="0" w:space="0" w:color="auto"/>
        <w:bottom w:val="none" w:sz="0" w:space="0" w:color="auto"/>
        <w:right w:val="none" w:sz="0" w:space="0" w:color="auto"/>
      </w:divBdr>
    </w:div>
    <w:div w:id="184536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16" Type="http://schemas.openxmlformats.org/officeDocument/2006/relationships/fontTable" Target="fontTable.xml"/><Relationship Id="rId11" Type="http://schemas.openxmlformats.org/officeDocument/2006/relationships/footnotes" Target="footnotes.xml"/><Relationship Id="rId6"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footnotes.xml.rels><?xml version="1.0" encoding="UTF-8" standalone="yes"?>
<Relationships xmlns="http://schemas.openxmlformats.org/package/2006/relationships"><Relationship Id="rId8" Type="http://schemas.openxmlformats.org/officeDocument/2006/relationships/hyperlink" Target="https://flygtning.dk/media/4671986/hoeringssvar-vedr-forslag-til-lov-om-aendring-af-dagtilbudsloven-og-lov-om-en-boerne-og-ungeydelse-13072018.pdf" TargetMode="External"/><Relationship Id="rId3" Type="http://schemas.openxmlformats.org/officeDocument/2006/relationships/hyperlink" Target="http://justitsministeriet.dk/sites/default/files/media/Pressemeddelelser/pdf/2014/Betaenkning_1546.pdf" TargetMode="External"/><Relationship Id="rId7" Type="http://schemas.openxmlformats.org/officeDocument/2006/relationships/hyperlink" Target="https://www.trm.dk/da/nyheder/2018/ny-ghettoliste" TargetMode="External"/><Relationship Id="rId2" Type="http://schemas.openxmlformats.org/officeDocument/2006/relationships/hyperlink" Target="http://uim.dk/gennemforte-stramninger-pa-udlaendingeomradet" TargetMode="External"/><Relationship Id="rId1" Type="http://schemas.openxmlformats.org/officeDocument/2006/relationships/hyperlink" Target="https://uim.dk/filer/nyheder-2016/trepartsaftale-om-arbejdsmarkedsintegration.pdf" TargetMode="External"/><Relationship Id="rId6" Type="http://schemas.openxmlformats.org/officeDocument/2006/relationships/hyperlink" Target="http://www.ft.dk/samling/20171/lovforslag/L213/spm/35/svar/1487560/1891791.pdf" TargetMode="External"/><Relationship Id="rId5" Type="http://schemas.openxmlformats.org/officeDocument/2006/relationships/hyperlink" Target="https://www.retsinformation.dk/Forms/R0710.aspx?id=202255" TargetMode="External"/><Relationship Id="rId10" Type="http://schemas.openxmlformats.org/officeDocument/2006/relationships/hyperlink" Target="https://bm.dk/media/10660/aftaletekst_boernetilskud.pdf" TargetMode="External"/><Relationship Id="rId4" Type="http://schemas.openxmlformats.org/officeDocument/2006/relationships/hyperlink" Target="http://uim.dk/filer/integration/opholds-og-selvforsorgelseserklaering/opholds-og-selvforsoergelseserklaering-engelsk.pdf" TargetMode="External"/><Relationship Id="rId9" Type="http://schemas.openxmlformats.org/officeDocument/2006/relationships/hyperlink" Target="https://www.retsinformation.dk/Forms/R0710.aspx?id=2023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ca831ec5-8678-491e-b85c-ffbc63a26c7a" ContentTypeId="0x01010063B1E5F8664D054DB66F3779249330C901"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CD0CC-D769-441A-A274-13A817B1AEEB}">
  <ds:schemaRefs>
    <ds:schemaRef ds:uri="Microsoft.SharePoint.Taxonomy.ContentTypeSync"/>
  </ds:schemaRefs>
</ds:datastoreItem>
</file>

<file path=customXml/itemProps2.xml><?xml version="1.0" encoding="utf-8"?>
<ds:datastoreItem xmlns:ds="http://schemas.openxmlformats.org/officeDocument/2006/customXml" ds:itemID="{271C9BD5-B864-45E6-B225-4416D2C12274}">
  <ds:schemaRefs>
    <ds:schemaRef ds:uri="http://schemas.microsoft.com/sharepoint/events"/>
  </ds:schemaRefs>
</ds:datastoreItem>
</file>

<file path=customXml/itemProps3.xml><?xml version="1.0" encoding="utf-8"?>
<ds:datastoreItem xmlns:ds="http://schemas.openxmlformats.org/officeDocument/2006/customXml" ds:itemID="{ED7622DB-0B31-4DB7-93D7-AAE574235EF3}"/>
</file>

<file path=customXml/itemProps4.xml><?xml version="1.0" encoding="utf-8"?>
<ds:datastoreItem xmlns:ds="http://schemas.openxmlformats.org/officeDocument/2006/customXml" ds:itemID="{39C40C57-FA83-4256-A411-81E6B86C285E}">
  <ds:schemaRefs>
    <ds:schemaRef ds:uri="http://schemas.microsoft.com/office/2006/metadata/properties"/>
    <ds:schemaRef ds:uri="http://schemas.microsoft.com/office/infopath/2007/PartnerControls"/>
    <ds:schemaRef ds:uri="25635bd2-2a1a-4f9a-8986-276ff0d5890e"/>
    <ds:schemaRef ds:uri="fa9bd608-c6ed-4afe-a3dc-836a52e0a9c3"/>
  </ds:schemaRefs>
</ds:datastoreItem>
</file>

<file path=customXml/itemProps5.xml><?xml version="1.0" encoding="utf-8"?>
<ds:datastoreItem xmlns:ds="http://schemas.openxmlformats.org/officeDocument/2006/customXml" ds:itemID="{34A43313-1AAC-4B1A-A14C-28656D3B2A21}">
  <ds:schemaRefs>
    <ds:schemaRef ds:uri="http://schemas.microsoft.com/sharepoint/v3/contenttype/forms"/>
  </ds:schemaRefs>
</ds:datastoreItem>
</file>

<file path=customXml/itemProps6.xml><?xml version="1.0" encoding="utf-8"?>
<ds:datastoreItem xmlns:ds="http://schemas.openxmlformats.org/officeDocument/2006/customXml" ds:itemID="{B380E628-08A7-4591-8993-AED72F05D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16</Pages>
  <Words>4267</Words>
  <Characters>26034</Characters>
  <Application>Microsoft Office Word</Application>
  <DocSecurity>0</DocSecurity>
  <Lines>216</Lines>
  <Paragraphs>60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Elna Søndergaard</dc:creator>
  <cp:lastModifiedBy>Elna Søndergaard</cp:lastModifiedBy>
  <cp:revision>9</cp:revision>
  <cp:lastPrinted>2019-09-06T10:37:00Z</cp:lastPrinted>
  <dcterms:created xsi:type="dcterms:W3CDTF">2019-09-06T08:12:00Z</dcterms:created>
  <dcterms:modified xsi:type="dcterms:W3CDTF">2019-09-06T10:38:00Z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_dlc_DocIdItemGuid">
    <vt:lpwstr>3de917fe-4524-4376-b42e-969a1c3cb8c5</vt:lpwstr>
  </property>
  <property fmtid="{D5CDD505-2E9C-101B-9397-08002B2CF9AE}" pid="4" name="TaxKeyword">
    <vt:lpwstr/>
  </property>
  <property fmtid="{D5CDD505-2E9C-101B-9397-08002B2CF9AE}" pid="5" name="Organisation">
    <vt:lpwstr/>
  </property>
  <property fmtid="{D5CDD505-2E9C-101B-9397-08002B2CF9AE}" pid="6" name="DIGNITY subjects">
    <vt:lpwstr/>
  </property>
  <property fmtid="{D5CDD505-2E9C-101B-9397-08002B2CF9AE}" pid="7" name="DIGNITY afdeling">
    <vt:lpwstr>1;#Juridisk afdeling|b1089d7b-a68b-48c2-ad95-97cae9160700</vt:lpwstr>
  </property>
  <property fmtid="{D5CDD505-2E9C-101B-9397-08002B2CF9AE}" pid="8" name="Geografi">
    <vt:lpwstr/>
  </property>
</Properties>
</file>