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C8215" w14:textId="77777777" w:rsidR="004B107B" w:rsidRPr="00295917" w:rsidRDefault="004B107B" w:rsidP="004B107B">
      <w:pPr>
        <w:spacing w:after="0"/>
        <w:jc w:val="center"/>
        <w:rPr>
          <w:rFonts w:asciiTheme="minorHAnsi" w:eastAsia="Verdana" w:hAnsiTheme="minorHAnsi" w:cstheme="minorHAnsi"/>
          <w:b/>
          <w:sz w:val="24"/>
          <w:szCs w:val="24"/>
          <w:u w:val="single"/>
        </w:rPr>
      </w:pPr>
    </w:p>
    <w:p w14:paraId="45AB2DBB" w14:textId="5651C76D" w:rsidR="004B107B" w:rsidRPr="0044127E" w:rsidRDefault="006C100D" w:rsidP="004B107B">
      <w:pPr>
        <w:spacing w:after="0"/>
        <w:jc w:val="center"/>
        <w:rPr>
          <w:rFonts w:asciiTheme="minorHAnsi" w:eastAsia="Verdana" w:hAnsiTheme="minorHAnsi" w:cstheme="minorHAnsi"/>
          <w:b/>
          <w:sz w:val="24"/>
          <w:szCs w:val="24"/>
          <w:u w:val="single"/>
        </w:rPr>
      </w:pPr>
      <w:r w:rsidRPr="0044127E">
        <w:rPr>
          <w:rFonts w:asciiTheme="minorHAnsi" w:eastAsia="Verdana" w:hAnsiTheme="minorHAnsi" w:cstheme="minorHAnsi"/>
          <w:b/>
          <w:sz w:val="24"/>
          <w:szCs w:val="24"/>
          <w:u w:val="single"/>
        </w:rPr>
        <w:t>CO</w:t>
      </w:r>
      <w:r w:rsidR="004B107B" w:rsidRPr="0044127E">
        <w:rPr>
          <w:rFonts w:asciiTheme="minorHAnsi" w:eastAsia="Verdana" w:hAnsiTheme="minorHAnsi" w:cstheme="minorHAnsi"/>
          <w:b/>
          <w:sz w:val="24"/>
          <w:szCs w:val="24"/>
          <w:u w:val="single"/>
        </w:rPr>
        <w:t xml:space="preserve">MITÉ DE NACIONES UNIDAS SOBRE </w:t>
      </w:r>
    </w:p>
    <w:p w14:paraId="61A4C9BF" w14:textId="63F092A4" w:rsidR="000E18D5" w:rsidRPr="0044127E" w:rsidRDefault="004B107B" w:rsidP="004B107B">
      <w:pPr>
        <w:spacing w:after="0"/>
        <w:jc w:val="center"/>
        <w:rPr>
          <w:rFonts w:asciiTheme="minorHAnsi" w:eastAsia="Verdana" w:hAnsiTheme="minorHAnsi" w:cstheme="minorHAnsi"/>
          <w:b/>
          <w:sz w:val="24"/>
          <w:szCs w:val="24"/>
          <w:u w:val="single"/>
        </w:rPr>
      </w:pPr>
      <w:r w:rsidRPr="0044127E">
        <w:rPr>
          <w:rFonts w:asciiTheme="minorHAnsi" w:eastAsia="Verdana" w:hAnsiTheme="minorHAnsi" w:cstheme="minorHAnsi"/>
          <w:b/>
          <w:sz w:val="24"/>
          <w:szCs w:val="24"/>
          <w:u w:val="single"/>
        </w:rPr>
        <w:t xml:space="preserve">LOS DERECHOS DE LAS </w:t>
      </w:r>
      <w:r w:rsidR="00295917" w:rsidRPr="0044127E">
        <w:rPr>
          <w:rFonts w:asciiTheme="minorHAnsi" w:eastAsia="Verdana" w:hAnsiTheme="minorHAnsi" w:cstheme="minorHAnsi"/>
          <w:b/>
          <w:sz w:val="24"/>
          <w:szCs w:val="24"/>
          <w:u w:val="single"/>
        </w:rPr>
        <w:t>P</w:t>
      </w:r>
      <w:r w:rsidRPr="0044127E">
        <w:rPr>
          <w:rFonts w:asciiTheme="minorHAnsi" w:eastAsia="Verdana" w:hAnsiTheme="minorHAnsi" w:cstheme="minorHAnsi"/>
          <w:b/>
          <w:sz w:val="24"/>
          <w:szCs w:val="24"/>
          <w:u w:val="single"/>
        </w:rPr>
        <w:t>ERSONAS CON DISCAPACIDAD</w:t>
      </w:r>
    </w:p>
    <w:p w14:paraId="31AE4ABD" w14:textId="77777777" w:rsidR="004B107B" w:rsidRPr="0044127E" w:rsidRDefault="004B107B">
      <w:pPr>
        <w:spacing w:after="0"/>
        <w:jc w:val="center"/>
        <w:rPr>
          <w:rFonts w:asciiTheme="minorHAnsi" w:eastAsia="Verdana" w:hAnsiTheme="minorHAnsi" w:cstheme="minorHAnsi"/>
          <w:b/>
          <w:sz w:val="24"/>
          <w:szCs w:val="24"/>
        </w:rPr>
      </w:pPr>
    </w:p>
    <w:p w14:paraId="356F0C01" w14:textId="6D62D385" w:rsidR="005872A6" w:rsidRPr="0044127E" w:rsidRDefault="00E32CF2" w:rsidP="00295917">
      <w:pPr>
        <w:spacing w:after="0"/>
        <w:jc w:val="center"/>
        <w:rPr>
          <w:rFonts w:asciiTheme="minorHAnsi" w:eastAsia="Verdana" w:hAnsiTheme="minorHAnsi" w:cstheme="minorHAnsi"/>
          <w:b/>
          <w:sz w:val="24"/>
          <w:szCs w:val="24"/>
        </w:rPr>
      </w:pPr>
      <w:r w:rsidRPr="0044127E">
        <w:rPr>
          <w:rFonts w:asciiTheme="minorHAnsi" w:eastAsia="Verdana" w:hAnsiTheme="minorHAnsi" w:cstheme="minorHAnsi"/>
          <w:b/>
          <w:sz w:val="24"/>
          <w:szCs w:val="24"/>
        </w:rPr>
        <w:t xml:space="preserve">DIÁLOGO </w:t>
      </w:r>
      <w:r w:rsidR="004B107B" w:rsidRPr="0044127E">
        <w:rPr>
          <w:rFonts w:asciiTheme="minorHAnsi" w:eastAsia="Verdana" w:hAnsiTheme="minorHAnsi" w:cstheme="minorHAnsi"/>
          <w:b/>
          <w:sz w:val="24"/>
          <w:szCs w:val="24"/>
        </w:rPr>
        <w:t>CONSTRUCTIVO CON EL ESTADO DE CHILE</w:t>
      </w:r>
    </w:p>
    <w:p w14:paraId="5CBC501B" w14:textId="097F6EB7" w:rsidR="00DF7DF2" w:rsidRPr="0044127E" w:rsidRDefault="005872A6" w:rsidP="00C05DE3">
      <w:pPr>
        <w:jc w:val="center"/>
        <w:rPr>
          <w:rFonts w:asciiTheme="minorHAnsi" w:eastAsia="Verdana" w:hAnsiTheme="minorHAnsi" w:cstheme="minorHAnsi"/>
          <w:b/>
          <w:sz w:val="24"/>
          <w:szCs w:val="24"/>
        </w:rPr>
      </w:pPr>
      <w:r w:rsidRPr="0044127E">
        <w:rPr>
          <w:rFonts w:asciiTheme="minorHAnsi" w:eastAsia="Verdana" w:hAnsiTheme="minorHAnsi" w:cstheme="minorHAnsi"/>
          <w:b/>
          <w:sz w:val="24"/>
          <w:szCs w:val="24"/>
        </w:rPr>
        <w:t xml:space="preserve">Intervención </w:t>
      </w:r>
      <w:r w:rsidR="004B107B" w:rsidRPr="0044127E">
        <w:rPr>
          <w:rFonts w:asciiTheme="minorHAnsi" w:eastAsia="Verdana" w:hAnsiTheme="minorHAnsi" w:cstheme="minorHAnsi"/>
          <w:b/>
          <w:sz w:val="24"/>
          <w:szCs w:val="24"/>
        </w:rPr>
        <w:t xml:space="preserve">inicial </w:t>
      </w:r>
      <w:proofErr w:type="gramStart"/>
      <w:r w:rsidR="004B107B" w:rsidRPr="0044127E">
        <w:rPr>
          <w:rFonts w:asciiTheme="minorHAnsi" w:eastAsia="Verdana" w:hAnsiTheme="minorHAnsi" w:cstheme="minorHAnsi"/>
          <w:b/>
          <w:sz w:val="24"/>
          <w:szCs w:val="24"/>
        </w:rPr>
        <w:t>Ministra</w:t>
      </w:r>
      <w:proofErr w:type="gramEnd"/>
      <w:r w:rsidR="004B107B" w:rsidRPr="0044127E">
        <w:rPr>
          <w:rFonts w:asciiTheme="minorHAnsi" w:eastAsia="Verdana" w:hAnsiTheme="minorHAnsi" w:cstheme="minorHAnsi"/>
          <w:b/>
          <w:sz w:val="24"/>
          <w:szCs w:val="24"/>
        </w:rPr>
        <w:t xml:space="preserve"> María Jesús Wulf Le May</w:t>
      </w:r>
    </w:p>
    <w:p w14:paraId="2658110C" w14:textId="2E4896A2" w:rsidR="0030033B" w:rsidRPr="0044127E" w:rsidRDefault="004B107B" w:rsidP="00273F39">
      <w:pPr>
        <w:jc w:val="center"/>
        <w:rPr>
          <w:rFonts w:asciiTheme="minorHAnsi" w:eastAsia="Aptos" w:hAnsiTheme="minorHAnsi" w:cstheme="minorHAnsi"/>
          <w:sz w:val="24"/>
          <w:szCs w:val="24"/>
        </w:rPr>
      </w:pPr>
      <w:r w:rsidRPr="0044127E">
        <w:rPr>
          <w:rFonts w:asciiTheme="minorHAnsi" w:eastAsia="Verdana" w:hAnsiTheme="minorHAnsi" w:cstheme="minorHAnsi"/>
          <w:b/>
          <w:sz w:val="24"/>
          <w:szCs w:val="24"/>
        </w:rPr>
        <w:t>Ministra de Desarrollo Social y Familia, jefa de delegación nacional</w:t>
      </w:r>
    </w:p>
    <w:p w14:paraId="260CA5CA" w14:textId="77777777" w:rsidR="0087573A" w:rsidRDefault="0087573A" w:rsidP="0030033B">
      <w:pPr>
        <w:jc w:val="both"/>
        <w:rPr>
          <w:rFonts w:asciiTheme="minorHAnsi" w:eastAsia="Aptos" w:hAnsiTheme="minorHAnsi" w:cstheme="minorHAnsi"/>
          <w:sz w:val="24"/>
          <w:szCs w:val="24"/>
        </w:rPr>
      </w:pPr>
    </w:p>
    <w:p w14:paraId="723430E9" w14:textId="1EBF2574" w:rsidR="0030033B" w:rsidRPr="0044127E" w:rsidRDefault="0030033B" w:rsidP="0030033B">
      <w:pPr>
        <w:jc w:val="both"/>
        <w:rPr>
          <w:rFonts w:asciiTheme="minorHAnsi" w:eastAsia="Aptos" w:hAnsiTheme="minorHAnsi" w:cstheme="minorHAnsi"/>
          <w:sz w:val="24"/>
          <w:szCs w:val="24"/>
        </w:rPr>
      </w:pPr>
      <w:r w:rsidRPr="0044127E">
        <w:rPr>
          <w:rFonts w:asciiTheme="minorHAnsi" w:eastAsia="Aptos" w:hAnsiTheme="minorHAnsi" w:cstheme="minorHAnsi"/>
          <w:sz w:val="24"/>
          <w:szCs w:val="24"/>
        </w:rPr>
        <w:t>Honorables señora presidenta, señoras y señores expertos, muy buenos días.</w:t>
      </w:r>
    </w:p>
    <w:p w14:paraId="600EA943" w14:textId="796AEB06" w:rsidR="0087573A" w:rsidRPr="0087573A" w:rsidRDefault="0087573A" w:rsidP="0087573A">
      <w:pPr>
        <w:jc w:val="both"/>
        <w:rPr>
          <w:rFonts w:asciiTheme="minorHAnsi" w:eastAsia="Aptos" w:hAnsiTheme="minorHAnsi" w:cstheme="minorHAnsi"/>
          <w:sz w:val="24"/>
          <w:szCs w:val="24"/>
        </w:rPr>
      </w:pPr>
      <w:r w:rsidRPr="0087573A">
        <w:rPr>
          <w:rFonts w:asciiTheme="minorHAnsi" w:eastAsia="Aptos" w:hAnsiTheme="minorHAnsi" w:cstheme="minorHAnsi"/>
          <w:sz w:val="24"/>
          <w:szCs w:val="24"/>
        </w:rPr>
        <w:t>Quisiera comenzar describiendo un día. No es el mío ni el de esta delegación: es el de un joven chileno con discapacidad que esta mañana salió de su casa como cualquier otro día.</w:t>
      </w:r>
      <w:r>
        <w:rPr>
          <w:rFonts w:asciiTheme="minorHAnsi" w:eastAsia="Aptos" w:hAnsiTheme="minorHAnsi" w:cstheme="minorHAnsi"/>
          <w:sz w:val="24"/>
          <w:szCs w:val="24"/>
        </w:rPr>
        <w:t xml:space="preserve"> Pudo ir </w:t>
      </w:r>
      <w:r w:rsidRPr="0087573A">
        <w:rPr>
          <w:rFonts w:asciiTheme="minorHAnsi" w:eastAsia="Aptos" w:hAnsiTheme="minorHAnsi" w:cstheme="minorHAnsi"/>
          <w:sz w:val="24"/>
          <w:szCs w:val="24"/>
        </w:rPr>
        <w:t xml:space="preserve">a </w:t>
      </w:r>
      <w:proofErr w:type="spellStart"/>
      <w:r w:rsidRPr="0087573A">
        <w:rPr>
          <w:rFonts w:asciiTheme="minorHAnsi" w:eastAsia="Aptos" w:hAnsiTheme="minorHAnsi" w:cstheme="minorHAnsi"/>
          <w:sz w:val="24"/>
          <w:szCs w:val="24"/>
        </w:rPr>
        <w:t>a</w:t>
      </w:r>
      <w:proofErr w:type="spellEnd"/>
      <w:r w:rsidRPr="0087573A">
        <w:rPr>
          <w:rFonts w:asciiTheme="minorHAnsi" w:eastAsia="Aptos" w:hAnsiTheme="minorHAnsi" w:cstheme="minorHAnsi"/>
          <w:sz w:val="24"/>
          <w:szCs w:val="24"/>
        </w:rPr>
        <w:t xml:space="preserve"> la universidad, o a encontrarse con sus amigos, o a resolver un trámite cualquiera. El motivo da lo mismo. </w:t>
      </w:r>
      <w:r>
        <w:rPr>
          <w:rFonts w:asciiTheme="minorHAnsi" w:eastAsia="Aptos" w:hAnsiTheme="minorHAnsi" w:cstheme="minorHAnsi"/>
          <w:sz w:val="24"/>
          <w:szCs w:val="24"/>
        </w:rPr>
        <w:t>Probablemente salió</w:t>
      </w:r>
      <w:r w:rsidRPr="0087573A">
        <w:rPr>
          <w:rFonts w:asciiTheme="minorHAnsi" w:eastAsia="Aptos" w:hAnsiTheme="minorHAnsi" w:cstheme="minorHAnsi"/>
          <w:sz w:val="24"/>
          <w:szCs w:val="24"/>
        </w:rPr>
        <w:t xml:space="preserve"> confiando en algo muy simple, que el transporte público de su ciudad también estaba pensado para él.</w:t>
      </w:r>
      <w:r>
        <w:rPr>
          <w:rFonts w:asciiTheme="minorHAnsi" w:eastAsia="Aptos" w:hAnsiTheme="minorHAnsi" w:cstheme="minorHAnsi"/>
          <w:sz w:val="24"/>
          <w:szCs w:val="24"/>
        </w:rPr>
        <w:t xml:space="preserve"> Y quizás, al llegar a la </w:t>
      </w:r>
      <w:r w:rsidRPr="0087573A">
        <w:rPr>
          <w:rFonts w:asciiTheme="minorHAnsi" w:eastAsia="Aptos" w:hAnsiTheme="minorHAnsi" w:cstheme="minorHAnsi"/>
          <w:sz w:val="24"/>
          <w:szCs w:val="24"/>
        </w:rPr>
        <w:t>estación</w:t>
      </w:r>
      <w:r>
        <w:rPr>
          <w:rFonts w:asciiTheme="minorHAnsi" w:eastAsia="Aptos" w:hAnsiTheme="minorHAnsi" w:cstheme="minorHAnsi"/>
          <w:sz w:val="24"/>
          <w:szCs w:val="24"/>
        </w:rPr>
        <w:t xml:space="preserve">, </w:t>
      </w:r>
      <w:r w:rsidRPr="0087573A">
        <w:rPr>
          <w:rFonts w:asciiTheme="minorHAnsi" w:eastAsia="Aptos" w:hAnsiTheme="minorHAnsi" w:cstheme="minorHAnsi"/>
          <w:sz w:val="24"/>
          <w:szCs w:val="24"/>
        </w:rPr>
        <w:t>el ascensor no funcionaba.</w:t>
      </w:r>
    </w:p>
    <w:p w14:paraId="30361C59" w14:textId="08AED1FA" w:rsidR="0087573A" w:rsidRPr="0087573A" w:rsidRDefault="0087573A" w:rsidP="0087573A">
      <w:pPr>
        <w:jc w:val="both"/>
        <w:rPr>
          <w:rFonts w:asciiTheme="minorHAnsi" w:eastAsia="Aptos" w:hAnsiTheme="minorHAnsi" w:cstheme="minorHAnsi"/>
          <w:sz w:val="24"/>
          <w:szCs w:val="24"/>
        </w:rPr>
      </w:pPr>
      <w:r w:rsidRPr="0087573A">
        <w:rPr>
          <w:rFonts w:asciiTheme="minorHAnsi" w:eastAsia="Aptos" w:hAnsiTheme="minorHAnsi" w:cstheme="minorHAnsi"/>
          <w:sz w:val="24"/>
          <w:szCs w:val="24"/>
        </w:rPr>
        <w:t>Para la mayoría de los pasajeros eso significa</w:t>
      </w:r>
      <w:r>
        <w:rPr>
          <w:rFonts w:asciiTheme="minorHAnsi" w:eastAsia="Aptos" w:hAnsiTheme="minorHAnsi" w:cstheme="minorHAnsi"/>
          <w:sz w:val="24"/>
          <w:szCs w:val="24"/>
        </w:rPr>
        <w:t>ría</w:t>
      </w:r>
      <w:r w:rsidRPr="0087573A">
        <w:rPr>
          <w:rFonts w:asciiTheme="minorHAnsi" w:eastAsia="Aptos" w:hAnsiTheme="minorHAnsi" w:cstheme="minorHAnsi"/>
          <w:sz w:val="24"/>
          <w:szCs w:val="24"/>
        </w:rPr>
        <w:t xml:space="preserve"> buscar la escalera y perder dos minutos. P</w:t>
      </w:r>
      <w:r>
        <w:rPr>
          <w:rFonts w:asciiTheme="minorHAnsi" w:eastAsia="Aptos" w:hAnsiTheme="minorHAnsi" w:cstheme="minorHAnsi"/>
          <w:sz w:val="24"/>
          <w:szCs w:val="24"/>
        </w:rPr>
        <w:t>ero para él sería más complejo</w:t>
      </w:r>
      <w:r w:rsidRPr="0087573A">
        <w:rPr>
          <w:rFonts w:asciiTheme="minorHAnsi" w:eastAsia="Aptos" w:hAnsiTheme="minorHAnsi" w:cstheme="minorHAnsi"/>
          <w:sz w:val="24"/>
          <w:szCs w:val="24"/>
        </w:rPr>
        <w:t>, pedir que lo baj</w:t>
      </w:r>
      <w:r>
        <w:rPr>
          <w:rFonts w:asciiTheme="minorHAnsi" w:eastAsia="Aptos" w:hAnsiTheme="minorHAnsi" w:cstheme="minorHAnsi"/>
          <w:sz w:val="24"/>
          <w:szCs w:val="24"/>
        </w:rPr>
        <w:t>en</w:t>
      </w:r>
      <w:r w:rsidRPr="0087573A">
        <w:rPr>
          <w:rFonts w:asciiTheme="minorHAnsi" w:eastAsia="Aptos" w:hAnsiTheme="minorHAnsi" w:cstheme="minorHAnsi"/>
          <w:sz w:val="24"/>
          <w:szCs w:val="24"/>
        </w:rPr>
        <w:t xml:space="preserve"> de su ayuda técnica, aceptar que varias personas lo tom</w:t>
      </w:r>
      <w:r>
        <w:rPr>
          <w:rFonts w:asciiTheme="minorHAnsi" w:eastAsia="Aptos" w:hAnsiTheme="minorHAnsi" w:cstheme="minorHAnsi"/>
          <w:sz w:val="24"/>
          <w:szCs w:val="24"/>
        </w:rPr>
        <w:t>en</w:t>
      </w:r>
      <w:r w:rsidRPr="0087573A">
        <w:rPr>
          <w:rFonts w:asciiTheme="minorHAnsi" w:eastAsia="Aptos" w:hAnsiTheme="minorHAnsi" w:cstheme="minorHAnsi"/>
          <w:sz w:val="24"/>
          <w:szCs w:val="24"/>
        </w:rPr>
        <w:t xml:space="preserve"> en brazos delante de todos, o dar media vuelta y volver a su casa.</w:t>
      </w:r>
    </w:p>
    <w:p w14:paraId="034FCA2B" w14:textId="77777777" w:rsidR="0087573A" w:rsidRPr="0087573A" w:rsidRDefault="0087573A" w:rsidP="0087573A">
      <w:pPr>
        <w:jc w:val="both"/>
        <w:rPr>
          <w:rFonts w:asciiTheme="minorHAnsi" w:eastAsia="Aptos" w:hAnsiTheme="minorHAnsi" w:cstheme="minorHAnsi"/>
          <w:sz w:val="24"/>
          <w:szCs w:val="24"/>
        </w:rPr>
      </w:pPr>
      <w:r w:rsidRPr="0087573A">
        <w:rPr>
          <w:rFonts w:asciiTheme="minorHAnsi" w:eastAsia="Aptos" w:hAnsiTheme="minorHAnsi" w:cstheme="minorHAnsi"/>
          <w:sz w:val="24"/>
          <w:szCs w:val="24"/>
        </w:rPr>
        <w:t>Un ascensor detenido. Eso basta para que la accesibilidad deje de ser un concepto y se convierta en el límite del día de una persona. Cuando ese ascensor funciona, ese joven decide por sí mismo dónde estar y a qué hora llegar. Ahí está toda la diferencia, y ahí está también la igualdad de condiciones de la que habla la Convención.</w:t>
      </w:r>
    </w:p>
    <w:p w14:paraId="2DA1A26A" w14:textId="1E1567DC" w:rsidR="005E5C2E" w:rsidRPr="0044127E" w:rsidRDefault="0087573A" w:rsidP="0087573A">
      <w:pPr>
        <w:jc w:val="both"/>
        <w:rPr>
          <w:rFonts w:asciiTheme="minorHAnsi" w:eastAsia="Verdana" w:hAnsiTheme="minorHAnsi" w:cstheme="minorHAnsi"/>
          <w:sz w:val="24"/>
          <w:szCs w:val="24"/>
        </w:rPr>
      </w:pPr>
      <w:r w:rsidRPr="0087573A">
        <w:rPr>
          <w:rFonts w:asciiTheme="minorHAnsi" w:eastAsia="Aptos" w:hAnsiTheme="minorHAnsi" w:cstheme="minorHAnsi"/>
          <w:sz w:val="24"/>
          <w:szCs w:val="24"/>
        </w:rPr>
        <w:t xml:space="preserve">Cuando este Comité nos pregunte por el cumplimiento de </w:t>
      </w:r>
      <w:r w:rsidR="00DD6985">
        <w:rPr>
          <w:rFonts w:asciiTheme="minorHAnsi" w:eastAsia="Aptos" w:hAnsiTheme="minorHAnsi" w:cstheme="minorHAnsi"/>
          <w:sz w:val="24"/>
          <w:szCs w:val="24"/>
        </w:rPr>
        <w:t>este tratado</w:t>
      </w:r>
      <w:r w:rsidRPr="0087573A">
        <w:rPr>
          <w:rFonts w:asciiTheme="minorHAnsi" w:eastAsia="Aptos" w:hAnsiTheme="minorHAnsi" w:cstheme="minorHAnsi"/>
          <w:sz w:val="24"/>
          <w:szCs w:val="24"/>
        </w:rPr>
        <w:t xml:space="preserve">, ese joven es parte de la respuesta. Mientras una persona con discapacidad en Chile no pueda salir de su casa y moverse por su ciudad de manera autónoma, a </w:t>
      </w:r>
      <w:r w:rsidR="00A16F61">
        <w:rPr>
          <w:rFonts w:asciiTheme="minorHAnsi" w:eastAsia="Aptos" w:hAnsiTheme="minorHAnsi" w:cstheme="minorHAnsi"/>
          <w:sz w:val="24"/>
          <w:szCs w:val="24"/>
        </w:rPr>
        <w:t>nuestro</w:t>
      </w:r>
      <w:r w:rsidRPr="0087573A">
        <w:rPr>
          <w:rFonts w:asciiTheme="minorHAnsi" w:eastAsia="Aptos" w:hAnsiTheme="minorHAnsi" w:cstheme="minorHAnsi"/>
          <w:sz w:val="24"/>
          <w:szCs w:val="24"/>
        </w:rPr>
        <w:t xml:space="preserve"> país le queda trabajo por hacer.</w:t>
      </w:r>
    </w:p>
    <w:p w14:paraId="03AAE979" w14:textId="7C9AB2B3" w:rsidR="0006309A" w:rsidRPr="0044127E" w:rsidRDefault="00687FAC" w:rsidP="000B742D">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 xml:space="preserve">En nombre del </w:t>
      </w:r>
      <w:r w:rsidR="00475388">
        <w:rPr>
          <w:rFonts w:asciiTheme="minorHAnsi" w:eastAsia="Verdana" w:hAnsiTheme="minorHAnsi" w:cstheme="minorHAnsi"/>
          <w:sz w:val="24"/>
          <w:szCs w:val="24"/>
        </w:rPr>
        <w:t>Estado</w:t>
      </w:r>
      <w:r w:rsidRPr="0044127E">
        <w:rPr>
          <w:rFonts w:asciiTheme="minorHAnsi" w:eastAsia="Verdana" w:hAnsiTheme="minorHAnsi" w:cstheme="minorHAnsi"/>
          <w:sz w:val="24"/>
          <w:szCs w:val="24"/>
        </w:rPr>
        <w:t xml:space="preserve"> de Chile, y c</w:t>
      </w:r>
      <w:r w:rsidR="00E74B5A" w:rsidRPr="0044127E">
        <w:rPr>
          <w:rFonts w:asciiTheme="minorHAnsi" w:eastAsia="Verdana" w:hAnsiTheme="minorHAnsi" w:cstheme="minorHAnsi"/>
          <w:sz w:val="24"/>
          <w:szCs w:val="24"/>
        </w:rPr>
        <w:t>omo jefa de la delegación</w:t>
      </w:r>
      <w:r w:rsidRPr="0044127E">
        <w:rPr>
          <w:rFonts w:asciiTheme="minorHAnsi" w:eastAsia="Verdana" w:hAnsiTheme="minorHAnsi" w:cstheme="minorHAnsi"/>
          <w:sz w:val="24"/>
          <w:szCs w:val="24"/>
        </w:rPr>
        <w:t xml:space="preserve"> nacional</w:t>
      </w:r>
      <w:r w:rsidR="00E74B5A" w:rsidRPr="0044127E">
        <w:rPr>
          <w:rFonts w:asciiTheme="minorHAnsi" w:eastAsia="Verdana" w:hAnsiTheme="minorHAnsi" w:cstheme="minorHAnsi"/>
          <w:sz w:val="24"/>
          <w:szCs w:val="24"/>
        </w:rPr>
        <w:t xml:space="preserve">, quisiera </w:t>
      </w:r>
      <w:r w:rsidR="0030033B" w:rsidRPr="0044127E">
        <w:rPr>
          <w:rFonts w:asciiTheme="minorHAnsi" w:eastAsia="Verdana" w:hAnsiTheme="minorHAnsi" w:cstheme="minorHAnsi"/>
          <w:sz w:val="24"/>
          <w:szCs w:val="24"/>
        </w:rPr>
        <w:t>saludar</w:t>
      </w:r>
      <w:r w:rsidR="00E74B5A" w:rsidRPr="0044127E">
        <w:rPr>
          <w:rFonts w:asciiTheme="minorHAnsi" w:eastAsia="Verdana" w:hAnsiTheme="minorHAnsi" w:cstheme="minorHAnsi"/>
          <w:sz w:val="24"/>
          <w:szCs w:val="24"/>
        </w:rPr>
        <w:t xml:space="preserve"> afectuosamente a cada uno de los expertos </w:t>
      </w:r>
      <w:r w:rsidR="007E630E" w:rsidRPr="0044127E">
        <w:rPr>
          <w:rFonts w:asciiTheme="minorHAnsi" w:eastAsia="Verdana" w:hAnsiTheme="minorHAnsi" w:cstheme="minorHAnsi"/>
          <w:sz w:val="24"/>
          <w:szCs w:val="24"/>
        </w:rPr>
        <w:t xml:space="preserve">independientes </w:t>
      </w:r>
      <w:r w:rsidR="00E74B5A" w:rsidRPr="0044127E">
        <w:rPr>
          <w:rFonts w:asciiTheme="minorHAnsi" w:eastAsia="Verdana" w:hAnsiTheme="minorHAnsi" w:cstheme="minorHAnsi"/>
          <w:sz w:val="24"/>
          <w:szCs w:val="24"/>
        </w:rPr>
        <w:t>que integran el Comité de Naciones Unidas sobre los Derechos de las Personas con Discapacidad, agradeciéndoles desde ya por estas dos jornadas de diálogo constructivo que se inician hoy y en las que esperamos</w:t>
      </w:r>
      <w:r w:rsidR="00671263" w:rsidRPr="0044127E">
        <w:rPr>
          <w:rFonts w:asciiTheme="minorHAnsi" w:eastAsia="Verdana" w:hAnsiTheme="minorHAnsi" w:cstheme="minorHAnsi"/>
          <w:sz w:val="24"/>
          <w:szCs w:val="24"/>
        </w:rPr>
        <w:t xml:space="preserve"> </w:t>
      </w:r>
      <w:r w:rsidR="007E630E" w:rsidRPr="0044127E">
        <w:rPr>
          <w:rFonts w:asciiTheme="minorHAnsi" w:eastAsia="Verdana" w:hAnsiTheme="minorHAnsi" w:cstheme="minorHAnsi"/>
          <w:sz w:val="24"/>
          <w:szCs w:val="24"/>
        </w:rPr>
        <w:t xml:space="preserve">poder </w:t>
      </w:r>
      <w:r w:rsidR="00671263" w:rsidRPr="0044127E">
        <w:rPr>
          <w:rFonts w:asciiTheme="minorHAnsi" w:eastAsia="Verdana" w:hAnsiTheme="minorHAnsi" w:cstheme="minorHAnsi"/>
          <w:sz w:val="24"/>
          <w:szCs w:val="24"/>
        </w:rPr>
        <w:t>dar cuenta</w:t>
      </w:r>
      <w:r w:rsidR="007E630E" w:rsidRPr="0044127E">
        <w:rPr>
          <w:rFonts w:asciiTheme="minorHAnsi" w:eastAsia="Verdana" w:hAnsiTheme="minorHAnsi" w:cstheme="minorHAnsi"/>
          <w:sz w:val="24"/>
          <w:szCs w:val="24"/>
        </w:rPr>
        <w:t xml:space="preserve">, </w:t>
      </w:r>
      <w:r w:rsidR="00671263" w:rsidRPr="0044127E">
        <w:rPr>
          <w:rFonts w:asciiTheme="minorHAnsi" w:eastAsia="Verdana" w:hAnsiTheme="minorHAnsi" w:cstheme="minorHAnsi"/>
          <w:sz w:val="24"/>
          <w:szCs w:val="24"/>
        </w:rPr>
        <w:t>de manera clara, concisa y transparente</w:t>
      </w:r>
      <w:r w:rsidR="007E630E" w:rsidRPr="0044127E">
        <w:rPr>
          <w:rFonts w:asciiTheme="minorHAnsi" w:eastAsia="Verdana" w:hAnsiTheme="minorHAnsi" w:cstheme="minorHAnsi"/>
          <w:sz w:val="24"/>
          <w:szCs w:val="24"/>
        </w:rPr>
        <w:t>,</w:t>
      </w:r>
      <w:r w:rsidR="00671263" w:rsidRPr="0044127E">
        <w:rPr>
          <w:rFonts w:asciiTheme="minorHAnsi" w:eastAsia="Verdana" w:hAnsiTheme="minorHAnsi" w:cstheme="minorHAnsi"/>
          <w:sz w:val="24"/>
          <w:szCs w:val="24"/>
        </w:rPr>
        <w:t xml:space="preserve"> </w:t>
      </w:r>
      <w:r w:rsidR="007E630E" w:rsidRPr="0044127E">
        <w:rPr>
          <w:rFonts w:asciiTheme="minorHAnsi" w:eastAsia="Verdana" w:hAnsiTheme="minorHAnsi" w:cstheme="minorHAnsi"/>
          <w:sz w:val="24"/>
          <w:szCs w:val="24"/>
        </w:rPr>
        <w:t xml:space="preserve">acerca de </w:t>
      </w:r>
      <w:r w:rsidR="00671263" w:rsidRPr="0044127E">
        <w:rPr>
          <w:rFonts w:asciiTheme="minorHAnsi" w:eastAsia="Verdana" w:hAnsiTheme="minorHAnsi" w:cstheme="minorHAnsi"/>
          <w:sz w:val="24"/>
          <w:szCs w:val="24"/>
        </w:rPr>
        <w:t xml:space="preserve">los avances de Chile en el cumplimiento e implementación de la Convención, pero también de las brechas y barreras que aún persisten para la inclusión, </w:t>
      </w:r>
      <w:r w:rsidR="001E1463" w:rsidRPr="0044127E">
        <w:rPr>
          <w:rFonts w:asciiTheme="minorHAnsi" w:eastAsia="Verdana" w:hAnsiTheme="minorHAnsi" w:cstheme="minorHAnsi"/>
          <w:sz w:val="24"/>
          <w:szCs w:val="24"/>
        </w:rPr>
        <w:t xml:space="preserve">así como de los desafíos que todavía tenemos por delante para que cada persona con discapacidad en Chile </w:t>
      </w:r>
      <w:r w:rsidR="001E1463" w:rsidRPr="0044127E">
        <w:rPr>
          <w:rFonts w:asciiTheme="minorHAnsi" w:eastAsia="Verdana" w:hAnsiTheme="minorHAnsi" w:cstheme="minorHAnsi"/>
          <w:sz w:val="24"/>
          <w:szCs w:val="24"/>
        </w:rPr>
        <w:lastRenderedPageBreak/>
        <w:t>pueda vivir conforme a su dignidad, con autonomía real y con el apoyo de su familia y de su comunidad.</w:t>
      </w:r>
    </w:p>
    <w:p w14:paraId="5AF78514" w14:textId="3E962F51" w:rsidR="00E74B5A" w:rsidRPr="0044127E" w:rsidRDefault="0006309A" w:rsidP="0006309A">
      <w:pPr>
        <w:ind w:firstLine="720"/>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Igualmente, quisiera saludar y agradecer a todas las autoridades y funcionarios que i</w:t>
      </w:r>
      <w:r w:rsidR="000B742D" w:rsidRPr="0044127E">
        <w:rPr>
          <w:rFonts w:asciiTheme="minorHAnsi" w:eastAsia="Verdana" w:hAnsiTheme="minorHAnsi" w:cstheme="minorHAnsi"/>
          <w:sz w:val="24"/>
          <w:szCs w:val="24"/>
        </w:rPr>
        <w:t xml:space="preserve">ntegran la delegación nacional, al Instituto Nacional de Derechos Humanos, a la Defensoría de la Niñez, a la sociedad civil y, </w:t>
      </w:r>
      <w:r w:rsidR="00353A7A" w:rsidRPr="0044127E">
        <w:rPr>
          <w:rFonts w:asciiTheme="minorHAnsi" w:eastAsia="Verdana" w:hAnsiTheme="minorHAnsi" w:cstheme="minorHAnsi"/>
          <w:sz w:val="24"/>
          <w:szCs w:val="24"/>
        </w:rPr>
        <w:t>por supuesto también</w:t>
      </w:r>
      <w:r w:rsidR="000B742D" w:rsidRPr="0044127E">
        <w:rPr>
          <w:rFonts w:asciiTheme="minorHAnsi" w:eastAsia="Verdana" w:hAnsiTheme="minorHAnsi" w:cstheme="minorHAnsi"/>
          <w:sz w:val="24"/>
          <w:szCs w:val="24"/>
        </w:rPr>
        <w:t>,</w:t>
      </w:r>
      <w:r w:rsidRPr="0044127E">
        <w:rPr>
          <w:rFonts w:asciiTheme="minorHAnsi" w:eastAsia="Verdana" w:hAnsiTheme="minorHAnsi" w:cstheme="minorHAnsi"/>
          <w:sz w:val="24"/>
          <w:szCs w:val="24"/>
        </w:rPr>
        <w:t xml:space="preserve"> a todas las personas</w:t>
      </w:r>
      <w:r w:rsidR="00B160A5" w:rsidRPr="0044127E">
        <w:rPr>
          <w:rFonts w:asciiTheme="minorHAnsi" w:eastAsia="Verdana" w:hAnsiTheme="minorHAnsi" w:cstheme="minorHAnsi"/>
          <w:sz w:val="24"/>
          <w:szCs w:val="24"/>
        </w:rPr>
        <w:t xml:space="preserve"> que</w:t>
      </w:r>
      <w:r w:rsidR="00DD6985">
        <w:rPr>
          <w:rFonts w:asciiTheme="minorHAnsi" w:eastAsia="Verdana" w:hAnsiTheme="minorHAnsi" w:cstheme="minorHAnsi"/>
          <w:sz w:val="24"/>
          <w:szCs w:val="24"/>
        </w:rPr>
        <w:t xml:space="preserve"> </w:t>
      </w:r>
      <w:r w:rsidRPr="0044127E">
        <w:rPr>
          <w:rFonts w:asciiTheme="minorHAnsi" w:eastAsia="Verdana" w:hAnsiTheme="minorHAnsi" w:cstheme="minorHAnsi"/>
          <w:sz w:val="24"/>
          <w:szCs w:val="24"/>
        </w:rPr>
        <w:t>hacen posible el desarrollo de instancias como éstas.</w:t>
      </w:r>
    </w:p>
    <w:p w14:paraId="2E0CE56E" w14:textId="3CB32542" w:rsidR="00E74B5A" w:rsidRPr="0044127E" w:rsidRDefault="00495E19" w:rsidP="00C05DE3">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ab/>
        <w:t xml:space="preserve">Me enorgullece poder </w:t>
      </w:r>
      <w:r w:rsidR="00741A93" w:rsidRPr="0044127E">
        <w:rPr>
          <w:rFonts w:asciiTheme="minorHAnsi" w:eastAsia="Verdana" w:hAnsiTheme="minorHAnsi" w:cstheme="minorHAnsi"/>
          <w:sz w:val="24"/>
          <w:szCs w:val="24"/>
        </w:rPr>
        <w:t xml:space="preserve">compartir con el Comité </w:t>
      </w:r>
      <w:r w:rsidR="00E535C9" w:rsidRPr="0044127E">
        <w:rPr>
          <w:rFonts w:asciiTheme="minorHAnsi" w:eastAsia="Verdana" w:hAnsiTheme="minorHAnsi" w:cstheme="minorHAnsi"/>
          <w:sz w:val="24"/>
          <w:szCs w:val="24"/>
        </w:rPr>
        <w:t>que</w:t>
      </w:r>
      <w:r w:rsidR="0009263D" w:rsidRPr="0044127E">
        <w:rPr>
          <w:rFonts w:asciiTheme="minorHAnsi" w:eastAsia="Verdana" w:hAnsiTheme="minorHAnsi" w:cstheme="minorHAnsi"/>
          <w:sz w:val="24"/>
          <w:szCs w:val="24"/>
        </w:rPr>
        <w:t>, durante estas dos jornadas,</w:t>
      </w:r>
      <w:r w:rsidR="00E535C9" w:rsidRPr="0044127E">
        <w:rPr>
          <w:rFonts w:asciiTheme="minorHAnsi" w:eastAsia="Verdana" w:hAnsiTheme="minorHAnsi" w:cstheme="minorHAnsi"/>
          <w:sz w:val="24"/>
          <w:szCs w:val="24"/>
        </w:rPr>
        <w:t xml:space="preserve"> el Estado de Chile est</w:t>
      </w:r>
      <w:r w:rsidR="0009263D" w:rsidRPr="0044127E">
        <w:rPr>
          <w:rFonts w:asciiTheme="minorHAnsi" w:eastAsia="Verdana" w:hAnsiTheme="minorHAnsi" w:cstheme="minorHAnsi"/>
          <w:sz w:val="24"/>
          <w:szCs w:val="24"/>
        </w:rPr>
        <w:t>ará representado por una delegación del más alto nivel, compuesta por</w:t>
      </w:r>
      <w:r w:rsidR="00475388">
        <w:rPr>
          <w:rFonts w:asciiTheme="minorHAnsi" w:eastAsia="Verdana" w:hAnsiTheme="minorHAnsi" w:cstheme="minorHAnsi"/>
          <w:sz w:val="24"/>
          <w:szCs w:val="24"/>
        </w:rPr>
        <w:t xml:space="preserve"> altos</w:t>
      </w:r>
      <w:r w:rsidR="0009263D" w:rsidRPr="0044127E">
        <w:rPr>
          <w:rFonts w:asciiTheme="minorHAnsi" w:eastAsia="Verdana" w:hAnsiTheme="minorHAnsi" w:cstheme="minorHAnsi"/>
          <w:sz w:val="24"/>
          <w:szCs w:val="24"/>
        </w:rPr>
        <w:t xml:space="preserve"> </w:t>
      </w:r>
      <w:r w:rsidR="004F797A" w:rsidRPr="0044127E">
        <w:rPr>
          <w:rFonts w:asciiTheme="minorHAnsi" w:eastAsia="Verdana" w:hAnsiTheme="minorHAnsi" w:cstheme="minorHAnsi"/>
          <w:sz w:val="24"/>
          <w:szCs w:val="24"/>
        </w:rPr>
        <w:t>representantes de los tres poderes del Estado</w:t>
      </w:r>
      <w:r w:rsidR="00F37C00" w:rsidRPr="0044127E">
        <w:rPr>
          <w:rFonts w:asciiTheme="minorHAnsi" w:eastAsia="Verdana" w:hAnsiTheme="minorHAnsi" w:cstheme="minorHAnsi"/>
          <w:sz w:val="24"/>
          <w:szCs w:val="24"/>
        </w:rPr>
        <w:t>, lo que refleja l</w:t>
      </w:r>
      <w:r w:rsidR="0045722F" w:rsidRPr="0044127E">
        <w:rPr>
          <w:rFonts w:asciiTheme="minorHAnsi" w:eastAsia="Verdana" w:hAnsiTheme="minorHAnsi" w:cstheme="minorHAnsi"/>
          <w:sz w:val="24"/>
          <w:szCs w:val="24"/>
        </w:rPr>
        <w:t xml:space="preserve">a </w:t>
      </w:r>
      <w:r w:rsidR="004A24C8" w:rsidRPr="0044127E">
        <w:rPr>
          <w:rFonts w:asciiTheme="minorHAnsi" w:eastAsia="Verdana" w:hAnsiTheme="minorHAnsi" w:cstheme="minorHAnsi"/>
          <w:sz w:val="24"/>
          <w:szCs w:val="24"/>
        </w:rPr>
        <w:t xml:space="preserve">relevancia y </w:t>
      </w:r>
      <w:r w:rsidR="00137A09" w:rsidRPr="0044127E">
        <w:rPr>
          <w:rFonts w:asciiTheme="minorHAnsi" w:eastAsia="Verdana" w:hAnsiTheme="minorHAnsi" w:cstheme="minorHAnsi"/>
          <w:sz w:val="24"/>
          <w:szCs w:val="24"/>
        </w:rPr>
        <w:t xml:space="preserve">trascendencia </w:t>
      </w:r>
      <w:r w:rsidR="00C04A0E" w:rsidRPr="0044127E">
        <w:rPr>
          <w:rFonts w:asciiTheme="minorHAnsi" w:eastAsia="Verdana" w:hAnsiTheme="minorHAnsi" w:cstheme="minorHAnsi"/>
          <w:sz w:val="24"/>
          <w:szCs w:val="24"/>
        </w:rPr>
        <w:t>que</w:t>
      </w:r>
      <w:r w:rsidR="00F37C00" w:rsidRPr="0044127E">
        <w:rPr>
          <w:rFonts w:asciiTheme="minorHAnsi" w:eastAsia="Verdana" w:hAnsiTheme="minorHAnsi" w:cstheme="minorHAnsi"/>
          <w:sz w:val="24"/>
          <w:szCs w:val="24"/>
        </w:rPr>
        <w:t xml:space="preserve"> la temática de inclusión</w:t>
      </w:r>
      <w:r w:rsidR="004A24C8" w:rsidRPr="0044127E">
        <w:rPr>
          <w:rFonts w:asciiTheme="minorHAnsi" w:eastAsia="Verdana" w:hAnsiTheme="minorHAnsi" w:cstheme="minorHAnsi"/>
          <w:sz w:val="24"/>
          <w:szCs w:val="24"/>
        </w:rPr>
        <w:t xml:space="preserve"> tiene para el Estado de Chile</w:t>
      </w:r>
      <w:r w:rsidR="004F797A" w:rsidRPr="0044127E">
        <w:rPr>
          <w:rFonts w:asciiTheme="minorHAnsi" w:eastAsia="Verdana" w:hAnsiTheme="minorHAnsi" w:cstheme="minorHAnsi"/>
          <w:sz w:val="24"/>
          <w:szCs w:val="24"/>
        </w:rPr>
        <w:t xml:space="preserve">. </w:t>
      </w:r>
      <w:r w:rsidR="00893A12" w:rsidRPr="0044127E">
        <w:rPr>
          <w:rFonts w:asciiTheme="minorHAnsi" w:eastAsia="Verdana" w:hAnsiTheme="minorHAnsi" w:cstheme="minorHAnsi"/>
          <w:sz w:val="24"/>
          <w:szCs w:val="24"/>
        </w:rPr>
        <w:t>Conforme a ello</w:t>
      </w:r>
      <w:r w:rsidR="004F797A" w:rsidRPr="0044127E">
        <w:rPr>
          <w:rFonts w:asciiTheme="minorHAnsi" w:eastAsia="Verdana" w:hAnsiTheme="minorHAnsi" w:cstheme="minorHAnsi"/>
          <w:sz w:val="24"/>
          <w:szCs w:val="24"/>
        </w:rPr>
        <w:t xml:space="preserve">, tengo el honor de saludar </w:t>
      </w:r>
      <w:r w:rsidR="007E70B4" w:rsidRPr="0044127E">
        <w:rPr>
          <w:rFonts w:asciiTheme="minorHAnsi" w:eastAsia="Verdana" w:hAnsiTheme="minorHAnsi" w:cstheme="minorHAnsi"/>
          <w:sz w:val="24"/>
          <w:szCs w:val="24"/>
        </w:rPr>
        <w:t>y presentarles a</w:t>
      </w:r>
      <w:r w:rsidR="0092245F">
        <w:rPr>
          <w:rFonts w:asciiTheme="minorHAnsi" w:eastAsia="Verdana" w:hAnsiTheme="minorHAnsi" w:cstheme="minorHAnsi"/>
          <w:sz w:val="24"/>
          <w:szCs w:val="24"/>
        </w:rPr>
        <w:t xml:space="preserve">l Representante Permanente ante Naciones Unidas, Embajador Luis Plaza, </w:t>
      </w:r>
      <w:r w:rsidR="007E70B4" w:rsidRPr="0044127E">
        <w:rPr>
          <w:rFonts w:asciiTheme="minorHAnsi" w:eastAsia="Verdana" w:hAnsiTheme="minorHAnsi" w:cstheme="minorHAnsi"/>
          <w:sz w:val="24"/>
          <w:szCs w:val="24"/>
        </w:rPr>
        <w:t>la Honorable Senadora Paulina Núñez</w:t>
      </w:r>
      <w:r w:rsidR="00FD09A5" w:rsidRPr="0044127E">
        <w:rPr>
          <w:rFonts w:asciiTheme="minorHAnsi" w:eastAsia="Verdana" w:hAnsiTheme="minorHAnsi" w:cstheme="minorHAnsi"/>
          <w:sz w:val="24"/>
          <w:szCs w:val="24"/>
        </w:rPr>
        <w:t xml:space="preserve"> Urrutia, quien, en su calidad de </w:t>
      </w:r>
      <w:proofErr w:type="gramStart"/>
      <w:r w:rsidR="00FD09A5" w:rsidRPr="0044127E">
        <w:rPr>
          <w:rFonts w:asciiTheme="minorHAnsi" w:eastAsia="Verdana" w:hAnsiTheme="minorHAnsi" w:cstheme="minorHAnsi"/>
          <w:sz w:val="24"/>
          <w:szCs w:val="24"/>
        </w:rPr>
        <w:t>Presidenta</w:t>
      </w:r>
      <w:proofErr w:type="gramEnd"/>
      <w:r w:rsidR="00FD09A5" w:rsidRPr="0044127E">
        <w:rPr>
          <w:rFonts w:asciiTheme="minorHAnsi" w:eastAsia="Verdana" w:hAnsiTheme="minorHAnsi" w:cstheme="minorHAnsi"/>
          <w:sz w:val="24"/>
          <w:szCs w:val="24"/>
        </w:rPr>
        <w:t xml:space="preserve"> del Senado, </w:t>
      </w:r>
      <w:r w:rsidR="00F82207" w:rsidRPr="0044127E">
        <w:rPr>
          <w:rFonts w:asciiTheme="minorHAnsi" w:eastAsia="Verdana" w:hAnsiTheme="minorHAnsi" w:cstheme="minorHAnsi"/>
          <w:sz w:val="24"/>
          <w:szCs w:val="24"/>
        </w:rPr>
        <w:t xml:space="preserve">dará también unas palabras iniciales. Igualmente, en representación del Poder Legislativo, la acompañan la Honorable Senadora </w:t>
      </w:r>
      <w:r w:rsidR="00EC0249" w:rsidRPr="0044127E">
        <w:rPr>
          <w:rFonts w:asciiTheme="minorHAnsi" w:eastAsia="Verdana" w:hAnsiTheme="minorHAnsi" w:cstheme="minorHAnsi"/>
          <w:sz w:val="24"/>
          <w:szCs w:val="24"/>
        </w:rPr>
        <w:t>Ximena Órdenes Neira</w:t>
      </w:r>
      <w:r w:rsidR="00024E2D" w:rsidRPr="0044127E">
        <w:rPr>
          <w:rFonts w:asciiTheme="minorHAnsi" w:eastAsia="Verdana" w:hAnsiTheme="minorHAnsi" w:cstheme="minorHAnsi"/>
          <w:sz w:val="24"/>
          <w:szCs w:val="24"/>
        </w:rPr>
        <w:t>,</w:t>
      </w:r>
      <w:r w:rsidR="00EC0249" w:rsidRPr="0044127E">
        <w:rPr>
          <w:rFonts w:asciiTheme="minorHAnsi" w:eastAsia="Verdana" w:hAnsiTheme="minorHAnsi" w:cstheme="minorHAnsi"/>
          <w:sz w:val="24"/>
          <w:szCs w:val="24"/>
        </w:rPr>
        <w:t xml:space="preserve"> y el Honorable Senador Sebastián </w:t>
      </w:r>
      <w:r w:rsidR="008F6933" w:rsidRPr="0044127E">
        <w:rPr>
          <w:rFonts w:asciiTheme="minorHAnsi" w:eastAsia="Verdana" w:hAnsiTheme="minorHAnsi" w:cstheme="minorHAnsi"/>
          <w:sz w:val="24"/>
          <w:szCs w:val="24"/>
        </w:rPr>
        <w:t>Keitel Bianchi</w:t>
      </w:r>
      <w:r w:rsidR="00024E2D" w:rsidRPr="0044127E">
        <w:rPr>
          <w:rFonts w:asciiTheme="minorHAnsi" w:eastAsia="Verdana" w:hAnsiTheme="minorHAnsi" w:cstheme="minorHAnsi"/>
          <w:sz w:val="24"/>
          <w:szCs w:val="24"/>
        </w:rPr>
        <w:t>, quien preside la Comisión de Personas Mayores y Discapacida</w:t>
      </w:r>
      <w:r w:rsidR="00232D1D" w:rsidRPr="0044127E">
        <w:rPr>
          <w:rFonts w:asciiTheme="minorHAnsi" w:eastAsia="Verdana" w:hAnsiTheme="minorHAnsi" w:cstheme="minorHAnsi"/>
          <w:sz w:val="24"/>
          <w:szCs w:val="24"/>
        </w:rPr>
        <w:t>d</w:t>
      </w:r>
      <w:r w:rsidR="008F6933" w:rsidRPr="0044127E">
        <w:rPr>
          <w:rFonts w:asciiTheme="minorHAnsi" w:eastAsia="Verdana" w:hAnsiTheme="minorHAnsi" w:cstheme="minorHAnsi"/>
          <w:sz w:val="24"/>
          <w:szCs w:val="24"/>
        </w:rPr>
        <w:t xml:space="preserve">. Por su parte, en representación del Poder Judicial, </w:t>
      </w:r>
      <w:r w:rsidR="00E87AFD" w:rsidRPr="0044127E">
        <w:rPr>
          <w:rFonts w:asciiTheme="minorHAnsi" w:eastAsia="Verdana" w:hAnsiTheme="minorHAnsi" w:cstheme="minorHAnsi"/>
          <w:sz w:val="24"/>
          <w:szCs w:val="24"/>
        </w:rPr>
        <w:t xml:space="preserve">saludo y presento al </w:t>
      </w:r>
      <w:r w:rsidR="00F06A5F" w:rsidRPr="0044127E">
        <w:rPr>
          <w:rFonts w:asciiTheme="minorHAnsi" w:eastAsia="Verdana" w:hAnsiTheme="minorHAnsi" w:cstheme="minorHAnsi"/>
          <w:sz w:val="24"/>
          <w:szCs w:val="24"/>
        </w:rPr>
        <w:t xml:space="preserve">Señor Gonzalo Ruz Lártiga, </w:t>
      </w:r>
      <w:proofErr w:type="gramStart"/>
      <w:r w:rsidR="00F06A5F" w:rsidRPr="0044127E">
        <w:rPr>
          <w:rFonts w:asciiTheme="minorHAnsi" w:eastAsia="Verdana" w:hAnsiTheme="minorHAnsi" w:cstheme="minorHAnsi"/>
          <w:sz w:val="24"/>
          <w:szCs w:val="24"/>
        </w:rPr>
        <w:t>Ministro</w:t>
      </w:r>
      <w:proofErr w:type="gramEnd"/>
      <w:r w:rsidR="00F06A5F" w:rsidRPr="0044127E">
        <w:rPr>
          <w:rFonts w:asciiTheme="minorHAnsi" w:eastAsia="Verdana" w:hAnsiTheme="minorHAnsi" w:cstheme="minorHAnsi"/>
          <w:sz w:val="24"/>
          <w:szCs w:val="24"/>
        </w:rPr>
        <w:t xml:space="preserve"> de la Excelentísima Corte </w:t>
      </w:r>
      <w:r w:rsidR="00C81E3D" w:rsidRPr="0044127E">
        <w:rPr>
          <w:rFonts w:asciiTheme="minorHAnsi" w:eastAsia="Verdana" w:hAnsiTheme="minorHAnsi" w:cstheme="minorHAnsi"/>
          <w:sz w:val="24"/>
          <w:szCs w:val="24"/>
        </w:rPr>
        <w:t xml:space="preserve">Suprema de Justicia, el máximo tribunal de nuestro país, </w:t>
      </w:r>
      <w:r w:rsidR="00B86E7F" w:rsidRPr="0044127E">
        <w:rPr>
          <w:rFonts w:asciiTheme="minorHAnsi" w:eastAsia="Verdana" w:hAnsiTheme="minorHAnsi" w:cstheme="minorHAnsi"/>
          <w:sz w:val="24"/>
          <w:szCs w:val="24"/>
        </w:rPr>
        <w:t xml:space="preserve">quien también participará en esta intervención inicial. </w:t>
      </w:r>
    </w:p>
    <w:p w14:paraId="1D99E8B2" w14:textId="51AA9185" w:rsidR="00967B3D" w:rsidRPr="0044127E" w:rsidRDefault="00B86E7F" w:rsidP="00C05DE3">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ab/>
      </w:r>
      <w:r w:rsidR="00896A49" w:rsidRPr="0044127E">
        <w:rPr>
          <w:rFonts w:asciiTheme="minorHAnsi" w:eastAsia="Verdana" w:hAnsiTheme="minorHAnsi" w:cstheme="minorHAnsi"/>
          <w:sz w:val="24"/>
          <w:szCs w:val="24"/>
        </w:rPr>
        <w:t xml:space="preserve">Con respecto al </w:t>
      </w:r>
      <w:r w:rsidRPr="0044127E">
        <w:rPr>
          <w:rFonts w:asciiTheme="minorHAnsi" w:eastAsia="Verdana" w:hAnsiTheme="minorHAnsi" w:cstheme="minorHAnsi"/>
          <w:sz w:val="24"/>
          <w:szCs w:val="24"/>
        </w:rPr>
        <w:t xml:space="preserve">Poder Ejecutivo, </w:t>
      </w:r>
      <w:r w:rsidR="007945DA" w:rsidRPr="0044127E">
        <w:rPr>
          <w:rFonts w:asciiTheme="minorHAnsi" w:eastAsia="Verdana" w:hAnsiTheme="minorHAnsi" w:cstheme="minorHAnsi"/>
          <w:sz w:val="24"/>
          <w:szCs w:val="24"/>
        </w:rPr>
        <w:t xml:space="preserve">además de tener el honor </w:t>
      </w:r>
      <w:r w:rsidR="00896A49" w:rsidRPr="0044127E">
        <w:rPr>
          <w:rFonts w:asciiTheme="minorHAnsi" w:eastAsia="Verdana" w:hAnsiTheme="minorHAnsi" w:cstheme="minorHAnsi"/>
          <w:sz w:val="24"/>
          <w:szCs w:val="24"/>
        </w:rPr>
        <w:t>de</w:t>
      </w:r>
      <w:r w:rsidR="007945DA" w:rsidRPr="0044127E">
        <w:rPr>
          <w:rFonts w:asciiTheme="minorHAnsi" w:eastAsia="Verdana" w:hAnsiTheme="minorHAnsi" w:cstheme="minorHAnsi"/>
          <w:sz w:val="24"/>
          <w:szCs w:val="24"/>
        </w:rPr>
        <w:t xml:space="preserve"> encabezar esta delegación en mi calidad de </w:t>
      </w:r>
      <w:proofErr w:type="gramStart"/>
      <w:r w:rsidR="00A3343E" w:rsidRPr="0044127E">
        <w:rPr>
          <w:rFonts w:asciiTheme="minorHAnsi" w:eastAsia="Verdana" w:hAnsiTheme="minorHAnsi" w:cstheme="minorHAnsi"/>
          <w:sz w:val="24"/>
          <w:szCs w:val="24"/>
        </w:rPr>
        <w:t>M</w:t>
      </w:r>
      <w:r w:rsidR="007945DA" w:rsidRPr="0044127E">
        <w:rPr>
          <w:rFonts w:asciiTheme="minorHAnsi" w:eastAsia="Verdana" w:hAnsiTheme="minorHAnsi" w:cstheme="minorHAnsi"/>
          <w:sz w:val="24"/>
          <w:szCs w:val="24"/>
        </w:rPr>
        <w:t>inistra</w:t>
      </w:r>
      <w:proofErr w:type="gramEnd"/>
      <w:r w:rsidR="007945DA" w:rsidRPr="0044127E">
        <w:rPr>
          <w:rFonts w:asciiTheme="minorHAnsi" w:eastAsia="Verdana" w:hAnsiTheme="minorHAnsi" w:cstheme="minorHAnsi"/>
          <w:sz w:val="24"/>
          <w:szCs w:val="24"/>
        </w:rPr>
        <w:t xml:space="preserve"> de </w:t>
      </w:r>
      <w:r w:rsidR="00A3343E" w:rsidRPr="0044127E">
        <w:rPr>
          <w:rFonts w:asciiTheme="minorHAnsi" w:eastAsia="Verdana" w:hAnsiTheme="minorHAnsi" w:cstheme="minorHAnsi"/>
          <w:sz w:val="24"/>
          <w:szCs w:val="24"/>
        </w:rPr>
        <w:t>D</w:t>
      </w:r>
      <w:r w:rsidR="007945DA" w:rsidRPr="0044127E">
        <w:rPr>
          <w:rFonts w:asciiTheme="minorHAnsi" w:eastAsia="Verdana" w:hAnsiTheme="minorHAnsi" w:cstheme="minorHAnsi"/>
          <w:sz w:val="24"/>
          <w:szCs w:val="24"/>
        </w:rPr>
        <w:t xml:space="preserve">esarrollo </w:t>
      </w:r>
      <w:r w:rsidR="00A3343E" w:rsidRPr="0044127E">
        <w:rPr>
          <w:rFonts w:asciiTheme="minorHAnsi" w:eastAsia="Verdana" w:hAnsiTheme="minorHAnsi" w:cstheme="minorHAnsi"/>
          <w:sz w:val="24"/>
          <w:szCs w:val="24"/>
        </w:rPr>
        <w:t>S</w:t>
      </w:r>
      <w:r w:rsidR="007945DA" w:rsidRPr="0044127E">
        <w:rPr>
          <w:rFonts w:asciiTheme="minorHAnsi" w:eastAsia="Verdana" w:hAnsiTheme="minorHAnsi" w:cstheme="minorHAnsi"/>
          <w:sz w:val="24"/>
          <w:szCs w:val="24"/>
        </w:rPr>
        <w:t xml:space="preserve">ocial y </w:t>
      </w:r>
      <w:r w:rsidR="00A3343E" w:rsidRPr="0044127E">
        <w:rPr>
          <w:rFonts w:asciiTheme="minorHAnsi" w:eastAsia="Verdana" w:hAnsiTheme="minorHAnsi" w:cstheme="minorHAnsi"/>
          <w:sz w:val="24"/>
          <w:szCs w:val="24"/>
        </w:rPr>
        <w:t>F</w:t>
      </w:r>
      <w:r w:rsidR="007945DA" w:rsidRPr="0044127E">
        <w:rPr>
          <w:rFonts w:asciiTheme="minorHAnsi" w:eastAsia="Verdana" w:hAnsiTheme="minorHAnsi" w:cstheme="minorHAnsi"/>
          <w:sz w:val="24"/>
          <w:szCs w:val="24"/>
        </w:rPr>
        <w:t xml:space="preserve">amilia, </w:t>
      </w:r>
      <w:r w:rsidR="00CC6E2B" w:rsidRPr="0044127E">
        <w:rPr>
          <w:rFonts w:asciiTheme="minorHAnsi" w:eastAsia="Verdana" w:hAnsiTheme="minorHAnsi" w:cstheme="minorHAnsi"/>
          <w:sz w:val="24"/>
          <w:szCs w:val="24"/>
        </w:rPr>
        <w:t xml:space="preserve">me encuentro acompañada </w:t>
      </w:r>
      <w:r w:rsidR="00C3482F" w:rsidRPr="0044127E">
        <w:rPr>
          <w:rFonts w:asciiTheme="minorHAnsi" w:eastAsia="Verdana" w:hAnsiTheme="minorHAnsi" w:cstheme="minorHAnsi"/>
          <w:sz w:val="24"/>
          <w:szCs w:val="24"/>
        </w:rPr>
        <w:t xml:space="preserve">por </w:t>
      </w:r>
      <w:r w:rsidR="00CC6E2B" w:rsidRPr="0044127E">
        <w:rPr>
          <w:rFonts w:asciiTheme="minorHAnsi" w:eastAsia="Verdana" w:hAnsiTheme="minorHAnsi" w:cstheme="minorHAnsi"/>
          <w:sz w:val="24"/>
          <w:szCs w:val="24"/>
        </w:rPr>
        <w:t xml:space="preserve">otros dos </w:t>
      </w:r>
      <w:proofErr w:type="gramStart"/>
      <w:r w:rsidR="00AC3209" w:rsidRPr="0044127E">
        <w:rPr>
          <w:rFonts w:asciiTheme="minorHAnsi" w:eastAsia="Verdana" w:hAnsiTheme="minorHAnsi" w:cstheme="minorHAnsi"/>
          <w:sz w:val="24"/>
          <w:szCs w:val="24"/>
        </w:rPr>
        <w:t>Secretarios</w:t>
      </w:r>
      <w:proofErr w:type="gramEnd"/>
      <w:r w:rsidR="00CC6E2B" w:rsidRPr="0044127E">
        <w:rPr>
          <w:rFonts w:asciiTheme="minorHAnsi" w:eastAsia="Verdana" w:hAnsiTheme="minorHAnsi" w:cstheme="minorHAnsi"/>
          <w:sz w:val="24"/>
          <w:szCs w:val="24"/>
        </w:rPr>
        <w:t xml:space="preserve"> de Estado</w:t>
      </w:r>
      <w:r w:rsidR="00AC3209" w:rsidRPr="0044127E">
        <w:rPr>
          <w:rFonts w:asciiTheme="minorHAnsi" w:eastAsia="Verdana" w:hAnsiTheme="minorHAnsi" w:cstheme="minorHAnsi"/>
          <w:sz w:val="24"/>
          <w:szCs w:val="24"/>
        </w:rPr>
        <w:t xml:space="preserve">, el Sr. Fernando Rabat Celis, </w:t>
      </w:r>
      <w:proofErr w:type="gramStart"/>
      <w:r w:rsidR="00AC3209" w:rsidRPr="0044127E">
        <w:rPr>
          <w:rFonts w:asciiTheme="minorHAnsi" w:eastAsia="Verdana" w:hAnsiTheme="minorHAnsi" w:cstheme="minorHAnsi"/>
          <w:sz w:val="24"/>
          <w:szCs w:val="24"/>
        </w:rPr>
        <w:t>Ministro</w:t>
      </w:r>
      <w:proofErr w:type="gramEnd"/>
      <w:r w:rsidR="00AC3209" w:rsidRPr="0044127E">
        <w:rPr>
          <w:rFonts w:asciiTheme="minorHAnsi" w:eastAsia="Verdana" w:hAnsiTheme="minorHAnsi" w:cstheme="minorHAnsi"/>
          <w:sz w:val="24"/>
          <w:szCs w:val="24"/>
        </w:rPr>
        <w:t xml:space="preserve"> de </w:t>
      </w:r>
      <w:r w:rsidR="002A1909" w:rsidRPr="0044127E">
        <w:rPr>
          <w:rFonts w:asciiTheme="minorHAnsi" w:eastAsia="Verdana" w:hAnsiTheme="minorHAnsi" w:cstheme="minorHAnsi"/>
          <w:sz w:val="24"/>
          <w:szCs w:val="24"/>
        </w:rPr>
        <w:t xml:space="preserve">Justicia y Derechos Humanos, y el Sr. Tomás Rau Binder, </w:t>
      </w:r>
      <w:proofErr w:type="gramStart"/>
      <w:r w:rsidR="002A1909" w:rsidRPr="0044127E">
        <w:rPr>
          <w:rFonts w:asciiTheme="minorHAnsi" w:eastAsia="Verdana" w:hAnsiTheme="minorHAnsi" w:cstheme="minorHAnsi"/>
          <w:sz w:val="24"/>
          <w:szCs w:val="24"/>
        </w:rPr>
        <w:t>Ministro</w:t>
      </w:r>
      <w:proofErr w:type="gramEnd"/>
      <w:r w:rsidR="002A1909" w:rsidRPr="0044127E">
        <w:rPr>
          <w:rFonts w:asciiTheme="minorHAnsi" w:eastAsia="Verdana" w:hAnsiTheme="minorHAnsi" w:cstheme="minorHAnsi"/>
          <w:sz w:val="24"/>
          <w:szCs w:val="24"/>
        </w:rPr>
        <w:t xml:space="preserve"> del Trabajo y Previsión Social</w:t>
      </w:r>
      <w:r w:rsidR="00A3343E" w:rsidRPr="0044127E">
        <w:rPr>
          <w:rFonts w:asciiTheme="minorHAnsi" w:eastAsia="Verdana" w:hAnsiTheme="minorHAnsi" w:cstheme="minorHAnsi"/>
          <w:sz w:val="24"/>
          <w:szCs w:val="24"/>
        </w:rPr>
        <w:t>. A ellos se suma</w:t>
      </w:r>
      <w:r w:rsidR="009B38FD" w:rsidRPr="0044127E">
        <w:rPr>
          <w:rFonts w:asciiTheme="minorHAnsi" w:eastAsia="Verdana" w:hAnsiTheme="minorHAnsi" w:cstheme="minorHAnsi"/>
          <w:sz w:val="24"/>
          <w:szCs w:val="24"/>
        </w:rPr>
        <w:t xml:space="preserve"> la Subsecretaria de Salud Pública, doctora Alejandra Pizarro Ibáñez</w:t>
      </w:r>
      <w:r w:rsidR="00C3482F" w:rsidRPr="0044127E">
        <w:rPr>
          <w:rFonts w:asciiTheme="minorHAnsi" w:eastAsia="Verdana" w:hAnsiTheme="minorHAnsi" w:cstheme="minorHAnsi"/>
          <w:sz w:val="24"/>
          <w:szCs w:val="24"/>
        </w:rPr>
        <w:t xml:space="preserve">, </w:t>
      </w:r>
      <w:r w:rsidR="008F006E" w:rsidRPr="0044127E">
        <w:rPr>
          <w:rFonts w:asciiTheme="minorHAnsi" w:eastAsia="Verdana" w:hAnsiTheme="minorHAnsi" w:cstheme="minorHAnsi"/>
          <w:sz w:val="24"/>
          <w:szCs w:val="24"/>
        </w:rPr>
        <w:t xml:space="preserve">así como </w:t>
      </w:r>
      <w:r w:rsidR="006E644E" w:rsidRPr="0044127E">
        <w:rPr>
          <w:rFonts w:asciiTheme="minorHAnsi" w:eastAsia="Verdana" w:hAnsiTheme="minorHAnsi" w:cstheme="minorHAnsi"/>
          <w:sz w:val="24"/>
          <w:szCs w:val="24"/>
        </w:rPr>
        <w:t>funcionarios</w:t>
      </w:r>
      <w:r w:rsidR="001E1463" w:rsidRPr="0044127E">
        <w:rPr>
          <w:rFonts w:asciiTheme="minorHAnsi" w:eastAsia="Verdana" w:hAnsiTheme="minorHAnsi" w:cstheme="minorHAnsi"/>
          <w:sz w:val="24"/>
          <w:szCs w:val="24"/>
        </w:rPr>
        <w:t xml:space="preserve"> </w:t>
      </w:r>
      <w:r w:rsidR="006E644E" w:rsidRPr="0044127E">
        <w:rPr>
          <w:rFonts w:asciiTheme="minorHAnsi" w:eastAsia="Verdana" w:hAnsiTheme="minorHAnsi" w:cstheme="minorHAnsi"/>
          <w:sz w:val="24"/>
          <w:szCs w:val="24"/>
        </w:rPr>
        <w:t>de diversas reparticiones</w:t>
      </w:r>
      <w:r w:rsidR="000C7365" w:rsidRPr="0044127E">
        <w:rPr>
          <w:rFonts w:asciiTheme="minorHAnsi" w:eastAsia="Verdana" w:hAnsiTheme="minorHAnsi" w:cstheme="minorHAnsi"/>
          <w:sz w:val="24"/>
          <w:szCs w:val="24"/>
        </w:rPr>
        <w:t xml:space="preserve"> públicas</w:t>
      </w:r>
      <w:r w:rsidR="00B770C2" w:rsidRPr="0044127E">
        <w:rPr>
          <w:rFonts w:asciiTheme="minorHAnsi" w:eastAsia="Verdana" w:hAnsiTheme="minorHAnsi" w:cstheme="minorHAnsi"/>
          <w:sz w:val="24"/>
          <w:szCs w:val="24"/>
        </w:rPr>
        <w:t>, con quienes, en nuestro quehacer cotidiano, abordamos temáticas especialmente sensibles para las personas con discapacidad, como la vida independiente, toma de decisiones,</w:t>
      </w:r>
      <w:r w:rsidR="00DC1F95" w:rsidRPr="0044127E">
        <w:rPr>
          <w:rFonts w:asciiTheme="minorHAnsi" w:eastAsia="Verdana" w:hAnsiTheme="minorHAnsi" w:cstheme="minorHAnsi"/>
          <w:sz w:val="24"/>
          <w:szCs w:val="24"/>
        </w:rPr>
        <w:t xml:space="preserve"> accesibilidad,</w:t>
      </w:r>
      <w:r w:rsidR="00B770C2" w:rsidRPr="0044127E">
        <w:rPr>
          <w:rFonts w:asciiTheme="minorHAnsi" w:eastAsia="Verdana" w:hAnsiTheme="minorHAnsi" w:cstheme="minorHAnsi"/>
          <w:sz w:val="24"/>
          <w:szCs w:val="24"/>
        </w:rPr>
        <w:t xml:space="preserve"> </w:t>
      </w:r>
      <w:r w:rsidR="00F36245" w:rsidRPr="0044127E">
        <w:rPr>
          <w:rFonts w:asciiTheme="minorHAnsi" w:eastAsia="Verdana" w:hAnsiTheme="minorHAnsi" w:cstheme="minorHAnsi"/>
          <w:sz w:val="24"/>
          <w:szCs w:val="24"/>
        </w:rPr>
        <w:t xml:space="preserve">integridad personal, </w:t>
      </w:r>
      <w:r w:rsidR="00B770C2" w:rsidRPr="0044127E">
        <w:rPr>
          <w:rFonts w:asciiTheme="minorHAnsi" w:eastAsia="Verdana" w:hAnsiTheme="minorHAnsi" w:cstheme="minorHAnsi"/>
          <w:sz w:val="24"/>
          <w:szCs w:val="24"/>
        </w:rPr>
        <w:t>inclusión laboral, inclusión educativa</w:t>
      </w:r>
      <w:r w:rsidR="00DC1F95" w:rsidRPr="0044127E">
        <w:rPr>
          <w:rFonts w:asciiTheme="minorHAnsi" w:eastAsia="Verdana" w:hAnsiTheme="minorHAnsi" w:cstheme="minorHAnsi"/>
          <w:sz w:val="24"/>
          <w:szCs w:val="24"/>
        </w:rPr>
        <w:t xml:space="preserve">, </w:t>
      </w:r>
      <w:r w:rsidR="00F36245" w:rsidRPr="0044127E">
        <w:rPr>
          <w:rFonts w:asciiTheme="minorHAnsi" w:eastAsia="Verdana" w:hAnsiTheme="minorHAnsi" w:cstheme="minorHAnsi"/>
          <w:sz w:val="24"/>
          <w:szCs w:val="24"/>
        </w:rPr>
        <w:t xml:space="preserve">acceso a la justicia, </w:t>
      </w:r>
      <w:r w:rsidR="00DC1F95" w:rsidRPr="0044127E">
        <w:rPr>
          <w:rFonts w:asciiTheme="minorHAnsi" w:eastAsia="Verdana" w:hAnsiTheme="minorHAnsi" w:cstheme="minorHAnsi"/>
          <w:sz w:val="24"/>
          <w:szCs w:val="24"/>
        </w:rPr>
        <w:t xml:space="preserve">nivel de vida adecuado, entre otras. </w:t>
      </w:r>
      <w:r w:rsidR="000C7365" w:rsidRPr="0044127E">
        <w:rPr>
          <w:rFonts w:asciiTheme="minorHAnsi" w:eastAsia="Verdana" w:hAnsiTheme="minorHAnsi" w:cstheme="minorHAnsi"/>
          <w:sz w:val="24"/>
          <w:szCs w:val="24"/>
        </w:rPr>
        <w:t xml:space="preserve"> </w:t>
      </w:r>
    </w:p>
    <w:p w14:paraId="62AB4C72" w14:textId="023D8065" w:rsidR="00E75A6B" w:rsidRPr="0044127E" w:rsidRDefault="00967B3D" w:rsidP="00967B3D">
      <w:pPr>
        <w:ind w:firstLine="720"/>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Habiendo ya presentado a la delegación nacional</w:t>
      </w:r>
      <w:r w:rsidR="00FC27CC" w:rsidRPr="0044127E">
        <w:rPr>
          <w:rFonts w:asciiTheme="minorHAnsi" w:eastAsia="Verdana" w:hAnsiTheme="minorHAnsi" w:cstheme="minorHAnsi"/>
          <w:sz w:val="24"/>
          <w:szCs w:val="24"/>
        </w:rPr>
        <w:t>, quisiera continuar señala</w:t>
      </w:r>
      <w:r w:rsidR="00C81E3D" w:rsidRPr="0044127E">
        <w:rPr>
          <w:rFonts w:asciiTheme="minorHAnsi" w:eastAsia="Verdana" w:hAnsiTheme="minorHAnsi" w:cstheme="minorHAnsi"/>
          <w:sz w:val="24"/>
          <w:szCs w:val="24"/>
        </w:rPr>
        <w:t>n</w:t>
      </w:r>
      <w:r w:rsidR="00FC27CC" w:rsidRPr="0044127E">
        <w:rPr>
          <w:rFonts w:asciiTheme="minorHAnsi" w:eastAsia="Verdana" w:hAnsiTheme="minorHAnsi" w:cstheme="minorHAnsi"/>
          <w:sz w:val="24"/>
          <w:szCs w:val="24"/>
        </w:rPr>
        <w:t>do que, d</w:t>
      </w:r>
      <w:r w:rsidR="004B107B" w:rsidRPr="0044127E">
        <w:rPr>
          <w:rFonts w:asciiTheme="minorHAnsi" w:eastAsia="Verdana" w:hAnsiTheme="minorHAnsi" w:cstheme="minorHAnsi"/>
          <w:sz w:val="24"/>
          <w:szCs w:val="24"/>
        </w:rPr>
        <w:t>urante el presente año 2026, l</w:t>
      </w:r>
      <w:r w:rsidR="005872A6" w:rsidRPr="0044127E">
        <w:rPr>
          <w:rFonts w:asciiTheme="minorHAnsi" w:eastAsia="Verdana" w:hAnsiTheme="minorHAnsi" w:cstheme="minorHAnsi"/>
          <w:sz w:val="24"/>
          <w:szCs w:val="24"/>
        </w:rPr>
        <w:t xml:space="preserve">os </w:t>
      </w:r>
      <w:proofErr w:type="gramStart"/>
      <w:r w:rsidR="005872A6" w:rsidRPr="0044127E">
        <w:rPr>
          <w:rFonts w:asciiTheme="minorHAnsi" w:eastAsia="Verdana" w:hAnsiTheme="minorHAnsi" w:cstheme="minorHAnsi"/>
          <w:sz w:val="24"/>
          <w:szCs w:val="24"/>
        </w:rPr>
        <w:t>Estados Partes</w:t>
      </w:r>
      <w:proofErr w:type="gramEnd"/>
      <w:r w:rsidR="005872A6" w:rsidRPr="0044127E">
        <w:rPr>
          <w:rFonts w:asciiTheme="minorHAnsi" w:eastAsia="Verdana" w:hAnsiTheme="minorHAnsi" w:cstheme="minorHAnsi"/>
          <w:sz w:val="24"/>
          <w:szCs w:val="24"/>
        </w:rPr>
        <w:t xml:space="preserve"> de </w:t>
      </w:r>
      <w:r w:rsidR="00DF7FD4" w:rsidRPr="0044127E">
        <w:rPr>
          <w:rFonts w:asciiTheme="minorHAnsi" w:eastAsia="Verdana" w:hAnsiTheme="minorHAnsi" w:cstheme="minorHAnsi"/>
          <w:sz w:val="24"/>
          <w:szCs w:val="24"/>
        </w:rPr>
        <w:t xml:space="preserve">la Convención </w:t>
      </w:r>
      <w:r w:rsidR="004B107B" w:rsidRPr="0044127E">
        <w:rPr>
          <w:rFonts w:asciiTheme="minorHAnsi" w:eastAsia="Verdana" w:hAnsiTheme="minorHAnsi" w:cstheme="minorHAnsi"/>
          <w:sz w:val="24"/>
          <w:szCs w:val="24"/>
        </w:rPr>
        <w:t>conmemoramos</w:t>
      </w:r>
      <w:r w:rsidR="005872A6" w:rsidRPr="0044127E">
        <w:rPr>
          <w:rFonts w:asciiTheme="minorHAnsi" w:eastAsia="Verdana" w:hAnsiTheme="minorHAnsi" w:cstheme="minorHAnsi"/>
          <w:sz w:val="24"/>
          <w:szCs w:val="24"/>
        </w:rPr>
        <w:t xml:space="preserve"> dos décadas de este tratado internacional de derechos humanos que consolidó un cambio de paradigma en </w:t>
      </w:r>
      <w:r w:rsidR="004869D0" w:rsidRPr="0044127E">
        <w:rPr>
          <w:rFonts w:asciiTheme="minorHAnsi" w:eastAsia="Verdana" w:hAnsiTheme="minorHAnsi" w:cstheme="minorHAnsi"/>
          <w:sz w:val="24"/>
          <w:szCs w:val="24"/>
        </w:rPr>
        <w:t>la comprensión y en el</w:t>
      </w:r>
      <w:r w:rsidR="005872A6" w:rsidRPr="0044127E">
        <w:rPr>
          <w:rFonts w:asciiTheme="minorHAnsi" w:eastAsia="Verdana" w:hAnsiTheme="minorHAnsi" w:cstheme="minorHAnsi"/>
          <w:sz w:val="24"/>
          <w:szCs w:val="24"/>
        </w:rPr>
        <w:t xml:space="preserve"> abordaje de la discapacidad. Este aniversari</w:t>
      </w:r>
      <w:r w:rsidR="005C65A7" w:rsidRPr="0044127E">
        <w:rPr>
          <w:rFonts w:asciiTheme="minorHAnsi" w:eastAsia="Verdana" w:hAnsiTheme="minorHAnsi" w:cstheme="minorHAnsi"/>
          <w:sz w:val="24"/>
          <w:szCs w:val="24"/>
        </w:rPr>
        <w:t xml:space="preserve">o, así como el presente diálogo constructivo, </w:t>
      </w:r>
      <w:r w:rsidR="005872A6" w:rsidRPr="0044127E">
        <w:rPr>
          <w:rFonts w:asciiTheme="minorHAnsi" w:eastAsia="Verdana" w:hAnsiTheme="minorHAnsi" w:cstheme="minorHAnsi"/>
          <w:sz w:val="24"/>
          <w:szCs w:val="24"/>
        </w:rPr>
        <w:t>representa</w:t>
      </w:r>
      <w:r w:rsidR="005C65A7" w:rsidRPr="0044127E">
        <w:rPr>
          <w:rFonts w:asciiTheme="minorHAnsi" w:eastAsia="Verdana" w:hAnsiTheme="minorHAnsi" w:cstheme="minorHAnsi"/>
          <w:sz w:val="24"/>
          <w:szCs w:val="24"/>
        </w:rPr>
        <w:t xml:space="preserve">n </w:t>
      </w:r>
      <w:r w:rsidR="005872A6" w:rsidRPr="0044127E">
        <w:rPr>
          <w:rFonts w:asciiTheme="minorHAnsi" w:eastAsia="Verdana" w:hAnsiTheme="minorHAnsi" w:cstheme="minorHAnsi"/>
          <w:sz w:val="24"/>
          <w:szCs w:val="24"/>
        </w:rPr>
        <w:t>hito</w:t>
      </w:r>
      <w:r w:rsidR="005C65A7" w:rsidRPr="0044127E">
        <w:rPr>
          <w:rFonts w:asciiTheme="minorHAnsi" w:eastAsia="Verdana" w:hAnsiTheme="minorHAnsi" w:cstheme="minorHAnsi"/>
          <w:sz w:val="24"/>
          <w:szCs w:val="24"/>
        </w:rPr>
        <w:t>s</w:t>
      </w:r>
      <w:r w:rsidR="005872A6" w:rsidRPr="0044127E">
        <w:rPr>
          <w:rFonts w:asciiTheme="minorHAnsi" w:eastAsia="Verdana" w:hAnsiTheme="minorHAnsi" w:cstheme="minorHAnsi"/>
          <w:sz w:val="24"/>
          <w:szCs w:val="24"/>
        </w:rPr>
        <w:t xml:space="preserve"> clave para evaluar los avances en inclusión y accesibilidad, identificar </w:t>
      </w:r>
      <w:r w:rsidR="004869D0" w:rsidRPr="0044127E">
        <w:rPr>
          <w:rFonts w:asciiTheme="minorHAnsi" w:eastAsia="Verdana" w:hAnsiTheme="minorHAnsi" w:cstheme="minorHAnsi"/>
          <w:sz w:val="24"/>
          <w:szCs w:val="24"/>
        </w:rPr>
        <w:t xml:space="preserve">problemáticas pendientes y </w:t>
      </w:r>
      <w:r w:rsidR="001E1463" w:rsidRPr="0044127E">
        <w:rPr>
          <w:rFonts w:asciiTheme="minorHAnsi" w:eastAsia="Verdana" w:hAnsiTheme="minorHAnsi" w:cstheme="minorHAnsi"/>
          <w:sz w:val="24"/>
          <w:szCs w:val="24"/>
        </w:rPr>
        <w:t xml:space="preserve">fortalecer su aplicación frente a los desafíos que hoy enfrentamos: la pobreza, que en Chile golpea con mucha más fuerza a las personas con discapacidad y a sus familias; el </w:t>
      </w:r>
      <w:r w:rsidR="001E1463" w:rsidRPr="0044127E">
        <w:rPr>
          <w:rFonts w:asciiTheme="minorHAnsi" w:eastAsia="Verdana" w:hAnsiTheme="minorHAnsi" w:cstheme="minorHAnsi"/>
          <w:sz w:val="24"/>
          <w:szCs w:val="24"/>
        </w:rPr>
        <w:lastRenderedPageBreak/>
        <w:t>envejecimiento acelerado de nuestra población; y una transformación tecnológica que puede abrir puertas o levantar barreras nuevas.</w:t>
      </w:r>
    </w:p>
    <w:p w14:paraId="46A35961" w14:textId="4E2D973B" w:rsidR="006863EB" w:rsidRPr="0044127E" w:rsidRDefault="006863EB" w:rsidP="006863EB">
      <w:pPr>
        <w:ind w:firstLine="720"/>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 xml:space="preserve">Permítanme detenerme en el primero de esos desafíos, porque es el que ordena </w:t>
      </w:r>
      <w:r w:rsidR="009628D4" w:rsidRPr="0044127E">
        <w:rPr>
          <w:rFonts w:asciiTheme="minorHAnsi" w:eastAsia="Verdana" w:hAnsiTheme="minorHAnsi" w:cstheme="minorHAnsi"/>
          <w:sz w:val="24"/>
          <w:szCs w:val="24"/>
        </w:rPr>
        <w:t xml:space="preserve">una de </w:t>
      </w:r>
      <w:r w:rsidRPr="0044127E">
        <w:rPr>
          <w:rFonts w:asciiTheme="minorHAnsi" w:eastAsia="Verdana" w:hAnsiTheme="minorHAnsi" w:cstheme="minorHAnsi"/>
          <w:sz w:val="24"/>
          <w:szCs w:val="24"/>
        </w:rPr>
        <w:t>l</w:t>
      </w:r>
      <w:r w:rsidR="009628D4" w:rsidRPr="0044127E">
        <w:rPr>
          <w:rFonts w:asciiTheme="minorHAnsi" w:eastAsia="Verdana" w:hAnsiTheme="minorHAnsi" w:cstheme="minorHAnsi"/>
          <w:sz w:val="24"/>
          <w:szCs w:val="24"/>
        </w:rPr>
        <w:t>as</w:t>
      </w:r>
      <w:r w:rsidRPr="0044127E">
        <w:rPr>
          <w:rFonts w:asciiTheme="minorHAnsi" w:eastAsia="Verdana" w:hAnsiTheme="minorHAnsi" w:cstheme="minorHAnsi"/>
          <w:sz w:val="24"/>
          <w:szCs w:val="24"/>
        </w:rPr>
        <w:t xml:space="preserve"> prioridad</w:t>
      </w:r>
      <w:r w:rsidR="009628D4" w:rsidRPr="0044127E">
        <w:rPr>
          <w:rFonts w:asciiTheme="minorHAnsi" w:eastAsia="Verdana" w:hAnsiTheme="minorHAnsi" w:cstheme="minorHAnsi"/>
          <w:sz w:val="24"/>
          <w:szCs w:val="24"/>
        </w:rPr>
        <w:t xml:space="preserve">es </w:t>
      </w:r>
      <w:r w:rsidRPr="0044127E">
        <w:rPr>
          <w:rFonts w:asciiTheme="minorHAnsi" w:eastAsia="Verdana" w:hAnsiTheme="minorHAnsi" w:cstheme="minorHAnsi"/>
          <w:sz w:val="24"/>
          <w:szCs w:val="24"/>
        </w:rPr>
        <w:t xml:space="preserve">del Gobierno que integro. En Chile, pobreza y discapacidad </w:t>
      </w:r>
      <w:r w:rsidR="00295917" w:rsidRPr="0044127E">
        <w:rPr>
          <w:rFonts w:asciiTheme="minorHAnsi" w:eastAsia="Verdana" w:hAnsiTheme="minorHAnsi" w:cstheme="minorHAnsi"/>
          <w:sz w:val="24"/>
          <w:szCs w:val="24"/>
        </w:rPr>
        <w:t>tienen una fuerte correlación</w:t>
      </w:r>
      <w:r w:rsidRPr="0044127E">
        <w:rPr>
          <w:rFonts w:asciiTheme="minorHAnsi" w:eastAsia="Verdana" w:hAnsiTheme="minorHAnsi" w:cstheme="minorHAnsi"/>
          <w:sz w:val="24"/>
          <w:szCs w:val="24"/>
        </w:rPr>
        <w:t>. Según la Encuesta de Caracterización Socioeconómica Nacional, Casen 2024, la pobreza multidimensional alcanza al 27,4% de las personas con discapacidad, mientras en el total de la población llega al 17,2%. Diez puntos de diferencia. Esa brecha no la explica la condición de la persona. La explica un entorno que no fue diseñado contando con ella: escuelas que no tienen los apoyos, empleos que no llegan, hogares donde alguien tuvo que dejar de trabajar para cuidar.</w:t>
      </w:r>
    </w:p>
    <w:p w14:paraId="671E7384" w14:textId="3ECAAF15" w:rsidR="006863EB" w:rsidRPr="0044127E" w:rsidRDefault="006863EB" w:rsidP="006863EB">
      <w:pPr>
        <w:ind w:firstLine="720"/>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 xml:space="preserve">Por eso, </w:t>
      </w:r>
      <w:r w:rsidR="00475388">
        <w:rPr>
          <w:rFonts w:asciiTheme="minorHAnsi" w:eastAsia="Verdana" w:hAnsiTheme="minorHAnsi" w:cstheme="minorHAnsi"/>
          <w:sz w:val="24"/>
          <w:szCs w:val="24"/>
        </w:rPr>
        <w:t>sabemos que las personas con discapacidad son más vulnerables y susceptibles de caer en la pobreza</w:t>
      </w:r>
      <w:r w:rsidRPr="0044127E">
        <w:rPr>
          <w:rFonts w:asciiTheme="minorHAnsi" w:eastAsia="Verdana" w:hAnsiTheme="minorHAnsi" w:cstheme="minorHAnsi"/>
          <w:sz w:val="24"/>
          <w:szCs w:val="24"/>
        </w:rPr>
        <w:t>. Y cuando hablamos de pobreza, hablamos de dignidad, entendida de manera muy concreta: la posibilidad de estudiar, de trabajar, de formar una familia y de decidir sobre la propia vida.</w:t>
      </w:r>
    </w:p>
    <w:p w14:paraId="66CF7481" w14:textId="71A4814A" w:rsidR="00DF7FD4" w:rsidRPr="0044127E" w:rsidRDefault="004869D0" w:rsidP="00492263">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ab/>
      </w:r>
      <w:r w:rsidR="006863EB" w:rsidRPr="0044127E">
        <w:rPr>
          <w:rFonts w:asciiTheme="minorHAnsi" w:eastAsia="Verdana" w:hAnsiTheme="minorHAnsi" w:cstheme="minorHAnsi"/>
          <w:sz w:val="24"/>
          <w:szCs w:val="24"/>
        </w:rPr>
        <w:t>Volviendo al marco normativo</w:t>
      </w:r>
      <w:r w:rsidR="00C90B15" w:rsidRPr="0044127E">
        <w:rPr>
          <w:rFonts w:asciiTheme="minorHAnsi" w:eastAsia="Verdana" w:hAnsiTheme="minorHAnsi" w:cstheme="minorHAnsi"/>
          <w:sz w:val="24"/>
          <w:szCs w:val="24"/>
        </w:rPr>
        <w:t xml:space="preserve">, cabe recordar que </w:t>
      </w:r>
      <w:r w:rsidR="00D1035F" w:rsidRPr="0044127E">
        <w:rPr>
          <w:rFonts w:asciiTheme="minorHAnsi" w:eastAsia="Verdana" w:hAnsiTheme="minorHAnsi" w:cstheme="minorHAnsi"/>
          <w:sz w:val="24"/>
          <w:szCs w:val="24"/>
        </w:rPr>
        <w:t xml:space="preserve">Chile ratificó </w:t>
      </w:r>
      <w:r w:rsidRPr="0044127E">
        <w:rPr>
          <w:rFonts w:asciiTheme="minorHAnsi" w:eastAsia="Verdana" w:hAnsiTheme="minorHAnsi" w:cstheme="minorHAnsi"/>
          <w:sz w:val="24"/>
          <w:szCs w:val="24"/>
        </w:rPr>
        <w:t xml:space="preserve">la </w:t>
      </w:r>
      <w:r w:rsidR="0092245F">
        <w:rPr>
          <w:rFonts w:asciiTheme="minorHAnsi" w:eastAsia="Verdana" w:hAnsiTheme="minorHAnsi" w:cstheme="minorHAnsi"/>
          <w:sz w:val="24"/>
          <w:szCs w:val="24"/>
        </w:rPr>
        <w:t>C</w:t>
      </w:r>
      <w:r w:rsidRPr="0044127E">
        <w:rPr>
          <w:rFonts w:asciiTheme="minorHAnsi" w:eastAsia="Verdana" w:hAnsiTheme="minorHAnsi" w:cstheme="minorHAnsi"/>
          <w:sz w:val="24"/>
          <w:szCs w:val="24"/>
        </w:rPr>
        <w:t xml:space="preserve">onvención en el año 2008 y, como parte del proceso de adecuación de su ordenamiento jurídico interno, en el año 2010 publicó el primer cuerpo normativo basado en el modelo </w:t>
      </w:r>
      <w:r w:rsidR="00044DB7" w:rsidRPr="0044127E">
        <w:rPr>
          <w:rFonts w:asciiTheme="minorHAnsi" w:eastAsia="Verdana" w:hAnsiTheme="minorHAnsi" w:cstheme="minorHAnsi"/>
          <w:sz w:val="24"/>
          <w:szCs w:val="24"/>
        </w:rPr>
        <w:t>biopsicosocial y</w:t>
      </w:r>
      <w:r w:rsidRPr="0044127E">
        <w:rPr>
          <w:rFonts w:asciiTheme="minorHAnsi" w:eastAsia="Verdana" w:hAnsiTheme="minorHAnsi" w:cstheme="minorHAnsi"/>
          <w:sz w:val="24"/>
          <w:szCs w:val="24"/>
        </w:rPr>
        <w:t xml:space="preserve"> en el enfoque </w:t>
      </w:r>
      <w:r w:rsidR="00044DB7" w:rsidRPr="0044127E">
        <w:rPr>
          <w:rFonts w:asciiTheme="minorHAnsi" w:eastAsia="Verdana" w:hAnsiTheme="minorHAnsi" w:cstheme="minorHAnsi"/>
          <w:sz w:val="24"/>
          <w:szCs w:val="24"/>
        </w:rPr>
        <w:t xml:space="preserve">de derechos humanos </w:t>
      </w:r>
      <w:r w:rsidRPr="0044127E">
        <w:rPr>
          <w:rFonts w:asciiTheme="minorHAnsi" w:eastAsia="Verdana" w:hAnsiTheme="minorHAnsi" w:cstheme="minorHAnsi"/>
          <w:sz w:val="24"/>
          <w:szCs w:val="24"/>
        </w:rPr>
        <w:t>de las personas con discapacidad, lo que</w:t>
      </w:r>
      <w:r w:rsidR="00492263" w:rsidRPr="0044127E">
        <w:rPr>
          <w:rFonts w:asciiTheme="minorHAnsi" w:eastAsia="Verdana" w:hAnsiTheme="minorHAnsi" w:cstheme="minorHAnsi"/>
          <w:sz w:val="24"/>
          <w:szCs w:val="24"/>
        </w:rPr>
        <w:t xml:space="preserve"> </w:t>
      </w:r>
      <w:r w:rsidRPr="0044127E">
        <w:rPr>
          <w:rFonts w:asciiTheme="minorHAnsi" w:eastAsia="Verdana" w:hAnsiTheme="minorHAnsi" w:cstheme="minorHAnsi"/>
          <w:sz w:val="24"/>
          <w:szCs w:val="24"/>
        </w:rPr>
        <w:t>implicó</w:t>
      </w:r>
      <w:r w:rsidR="00492263" w:rsidRPr="0044127E">
        <w:rPr>
          <w:rFonts w:asciiTheme="minorHAnsi" w:eastAsia="Verdana" w:hAnsiTheme="minorHAnsi" w:cstheme="minorHAnsi"/>
          <w:sz w:val="24"/>
          <w:szCs w:val="24"/>
        </w:rPr>
        <w:t xml:space="preserve">, entre otras cuestiones, que el Estado asumiera compromisos concretos para </w:t>
      </w:r>
      <w:r w:rsidR="00044DB7" w:rsidRPr="0044127E">
        <w:rPr>
          <w:rFonts w:asciiTheme="minorHAnsi" w:eastAsia="Verdana" w:hAnsiTheme="minorHAnsi" w:cstheme="minorHAnsi"/>
          <w:sz w:val="24"/>
          <w:szCs w:val="24"/>
        </w:rPr>
        <w:t>asegurar el derecho a la igualdad de oportunidades de las personas con discapacidad, con el fin de obtener su plena inclusión social, asegurando el disfrute de sus derechos y eliminando cualquier forma de discriminación fundada en la discapacidad. Asimismo, esta normativa cre</w:t>
      </w:r>
      <w:r w:rsidR="00C05DE3" w:rsidRPr="0044127E">
        <w:rPr>
          <w:rFonts w:asciiTheme="minorHAnsi" w:eastAsia="Verdana" w:hAnsiTheme="minorHAnsi" w:cstheme="minorHAnsi"/>
          <w:sz w:val="24"/>
          <w:szCs w:val="24"/>
        </w:rPr>
        <w:t>ó</w:t>
      </w:r>
      <w:r w:rsidR="00044DB7" w:rsidRPr="0044127E">
        <w:rPr>
          <w:rFonts w:asciiTheme="minorHAnsi" w:eastAsia="Verdana" w:hAnsiTheme="minorHAnsi" w:cstheme="minorHAnsi"/>
          <w:sz w:val="24"/>
          <w:szCs w:val="24"/>
        </w:rPr>
        <w:t xml:space="preserve"> una nueva institucionalidad en materia de discapacidad, dando origen al Servicio Nacional </w:t>
      </w:r>
      <w:r w:rsidR="00492263" w:rsidRPr="0044127E">
        <w:rPr>
          <w:rFonts w:asciiTheme="minorHAnsi" w:eastAsia="Verdana" w:hAnsiTheme="minorHAnsi" w:cstheme="minorHAnsi"/>
          <w:sz w:val="24"/>
          <w:szCs w:val="24"/>
        </w:rPr>
        <w:t xml:space="preserve">de la Discapacidad – </w:t>
      </w:r>
      <w:r w:rsidR="004062F5" w:rsidRPr="0044127E">
        <w:rPr>
          <w:rFonts w:asciiTheme="minorHAnsi" w:eastAsia="Verdana" w:hAnsiTheme="minorHAnsi" w:cstheme="minorHAnsi"/>
          <w:sz w:val="24"/>
          <w:szCs w:val="24"/>
        </w:rPr>
        <w:t>SENADIS</w:t>
      </w:r>
      <w:r w:rsidR="00492263" w:rsidRPr="0044127E">
        <w:rPr>
          <w:rFonts w:asciiTheme="minorHAnsi" w:eastAsia="Verdana" w:hAnsiTheme="minorHAnsi" w:cstheme="minorHAnsi"/>
          <w:sz w:val="24"/>
          <w:szCs w:val="24"/>
        </w:rPr>
        <w:t xml:space="preserve"> – el cual tiene por </w:t>
      </w:r>
      <w:r w:rsidR="00044DB7" w:rsidRPr="0044127E">
        <w:rPr>
          <w:rFonts w:asciiTheme="minorHAnsi" w:eastAsia="Verdana" w:hAnsiTheme="minorHAnsi" w:cstheme="minorHAnsi"/>
          <w:sz w:val="24"/>
          <w:szCs w:val="24"/>
        </w:rPr>
        <w:t xml:space="preserve">finalidad promover la igualdad de oportunidades, inclusión social, participación y accesibilidad de las </w:t>
      </w:r>
      <w:r w:rsidR="00800C90" w:rsidRPr="0044127E">
        <w:rPr>
          <w:rFonts w:asciiTheme="minorHAnsi" w:eastAsia="Verdana" w:hAnsiTheme="minorHAnsi" w:cstheme="minorHAnsi"/>
          <w:sz w:val="24"/>
          <w:szCs w:val="24"/>
        </w:rPr>
        <w:t xml:space="preserve">personas con discapacidad, </w:t>
      </w:r>
      <w:r w:rsidR="00492263" w:rsidRPr="0044127E">
        <w:rPr>
          <w:rFonts w:asciiTheme="minorHAnsi" w:eastAsia="Verdana" w:hAnsiTheme="minorHAnsi" w:cstheme="minorHAnsi"/>
          <w:sz w:val="24"/>
          <w:szCs w:val="24"/>
        </w:rPr>
        <w:t xml:space="preserve">quienes, </w:t>
      </w:r>
      <w:r w:rsidR="00800C90" w:rsidRPr="0044127E">
        <w:rPr>
          <w:rFonts w:asciiTheme="minorHAnsi" w:eastAsia="Verdana" w:hAnsiTheme="minorHAnsi" w:cstheme="minorHAnsi"/>
          <w:sz w:val="24"/>
          <w:szCs w:val="24"/>
        </w:rPr>
        <w:t>en nuestro país</w:t>
      </w:r>
      <w:r w:rsidR="00492263" w:rsidRPr="0044127E">
        <w:rPr>
          <w:rFonts w:asciiTheme="minorHAnsi" w:eastAsia="Verdana" w:hAnsiTheme="minorHAnsi" w:cstheme="minorHAnsi"/>
          <w:sz w:val="24"/>
          <w:szCs w:val="24"/>
        </w:rPr>
        <w:t>,</w:t>
      </w:r>
      <w:r w:rsidR="00800C90" w:rsidRPr="0044127E">
        <w:rPr>
          <w:rFonts w:asciiTheme="minorHAnsi" w:eastAsia="Verdana" w:hAnsiTheme="minorHAnsi" w:cstheme="minorHAnsi"/>
          <w:sz w:val="24"/>
          <w:szCs w:val="24"/>
        </w:rPr>
        <w:t xml:space="preserve"> representan un </w:t>
      </w:r>
      <w:r w:rsidR="00025AC3" w:rsidRPr="0044127E">
        <w:rPr>
          <w:rFonts w:asciiTheme="minorHAnsi" w:eastAsia="Verdana" w:hAnsiTheme="minorHAnsi" w:cstheme="minorHAnsi"/>
          <w:sz w:val="24"/>
          <w:szCs w:val="24"/>
        </w:rPr>
        <w:t>17</w:t>
      </w:r>
      <w:r w:rsidR="00800C90" w:rsidRPr="0044127E">
        <w:rPr>
          <w:rFonts w:asciiTheme="minorHAnsi" w:eastAsia="Verdana" w:hAnsiTheme="minorHAnsi" w:cstheme="minorHAnsi"/>
          <w:sz w:val="24"/>
          <w:szCs w:val="24"/>
        </w:rPr>
        <w:t>% de la población</w:t>
      </w:r>
      <w:r w:rsidR="004B107B" w:rsidRPr="0044127E">
        <w:rPr>
          <w:rFonts w:asciiTheme="minorHAnsi" w:eastAsia="Verdana" w:hAnsiTheme="minorHAnsi" w:cstheme="minorHAnsi"/>
          <w:sz w:val="24"/>
          <w:szCs w:val="24"/>
        </w:rPr>
        <w:t xml:space="preserve"> </w:t>
      </w:r>
      <w:r w:rsidR="00025AC3" w:rsidRPr="0044127E">
        <w:rPr>
          <w:rFonts w:asciiTheme="minorHAnsi" w:eastAsia="Verdana" w:hAnsiTheme="minorHAnsi" w:cstheme="minorHAnsi"/>
          <w:sz w:val="24"/>
          <w:szCs w:val="24"/>
          <w:lang w:val="es-CL"/>
        </w:rPr>
        <w:t>de 2 año</w:t>
      </w:r>
      <w:r w:rsidR="008047C1" w:rsidRPr="0044127E">
        <w:rPr>
          <w:rFonts w:asciiTheme="minorHAnsi" w:eastAsia="Verdana" w:hAnsiTheme="minorHAnsi" w:cstheme="minorHAnsi"/>
          <w:sz w:val="24"/>
          <w:szCs w:val="24"/>
          <w:lang w:val="es-CL"/>
        </w:rPr>
        <w:t>s y más</w:t>
      </w:r>
      <w:r w:rsidR="00492263" w:rsidRPr="0044127E">
        <w:rPr>
          <w:rFonts w:asciiTheme="minorHAnsi" w:eastAsia="Verdana" w:hAnsiTheme="minorHAnsi" w:cstheme="minorHAnsi"/>
          <w:sz w:val="24"/>
          <w:szCs w:val="24"/>
          <w:lang w:val="es-CL"/>
        </w:rPr>
        <w:t>,</w:t>
      </w:r>
      <w:r w:rsidR="008047C1" w:rsidRPr="0044127E">
        <w:rPr>
          <w:rFonts w:asciiTheme="minorHAnsi" w:eastAsia="Verdana" w:hAnsiTheme="minorHAnsi" w:cstheme="minorHAnsi"/>
          <w:sz w:val="24"/>
          <w:szCs w:val="24"/>
          <w:lang w:val="es-CL"/>
        </w:rPr>
        <w:t xml:space="preserve"> </w:t>
      </w:r>
      <w:r w:rsidR="00492263" w:rsidRPr="0044127E">
        <w:rPr>
          <w:rFonts w:asciiTheme="minorHAnsi" w:eastAsia="Verdana" w:hAnsiTheme="minorHAnsi" w:cstheme="minorHAnsi"/>
          <w:sz w:val="24"/>
          <w:szCs w:val="24"/>
          <w:lang w:val="es-CL"/>
        </w:rPr>
        <w:t xml:space="preserve">lo </w:t>
      </w:r>
      <w:r w:rsidR="00025AC3" w:rsidRPr="0044127E">
        <w:rPr>
          <w:rFonts w:asciiTheme="minorHAnsi" w:eastAsia="Verdana" w:hAnsiTheme="minorHAnsi" w:cstheme="minorHAnsi"/>
          <w:sz w:val="24"/>
          <w:szCs w:val="24"/>
          <w:lang w:val="es-CL"/>
        </w:rPr>
        <w:t xml:space="preserve">que corresponde a </w:t>
      </w:r>
      <w:proofErr w:type="spellStart"/>
      <w:r w:rsidR="0092245F">
        <w:rPr>
          <w:rFonts w:asciiTheme="minorHAnsi" w:eastAsia="Verdana" w:hAnsiTheme="minorHAnsi" w:cstheme="minorHAnsi"/>
          <w:sz w:val="24"/>
          <w:szCs w:val="24"/>
          <w:lang w:val="es-CL"/>
        </w:rPr>
        <w:t>mas</w:t>
      </w:r>
      <w:proofErr w:type="spellEnd"/>
      <w:r w:rsidR="0092245F">
        <w:rPr>
          <w:rFonts w:asciiTheme="minorHAnsi" w:eastAsia="Verdana" w:hAnsiTheme="minorHAnsi" w:cstheme="minorHAnsi"/>
          <w:sz w:val="24"/>
          <w:szCs w:val="24"/>
          <w:lang w:val="es-CL"/>
        </w:rPr>
        <w:t xml:space="preserve"> de 3 millones 200 mil</w:t>
      </w:r>
      <w:r w:rsidR="00025AC3" w:rsidRPr="0044127E">
        <w:rPr>
          <w:rFonts w:asciiTheme="minorHAnsi" w:eastAsia="Verdana" w:hAnsiTheme="minorHAnsi" w:cstheme="minorHAnsi"/>
          <w:sz w:val="24"/>
          <w:szCs w:val="24"/>
          <w:lang w:val="es-CL"/>
        </w:rPr>
        <w:t xml:space="preserve"> personas.</w:t>
      </w:r>
    </w:p>
    <w:p w14:paraId="742EC270" w14:textId="2B07B4BE" w:rsidR="00721B88" w:rsidRPr="0044127E" w:rsidRDefault="00443533" w:rsidP="00443533">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ab/>
      </w:r>
      <w:r w:rsidR="0092245F">
        <w:rPr>
          <w:rFonts w:asciiTheme="minorHAnsi" w:eastAsia="Verdana" w:hAnsiTheme="minorHAnsi" w:cstheme="minorHAnsi"/>
          <w:sz w:val="24"/>
          <w:szCs w:val="24"/>
        </w:rPr>
        <w:t xml:space="preserve">El </w:t>
      </w:r>
      <w:r w:rsidR="0092245F" w:rsidRPr="0044127E">
        <w:rPr>
          <w:rFonts w:asciiTheme="minorHAnsi" w:eastAsia="Verdana" w:hAnsiTheme="minorHAnsi" w:cstheme="minorHAnsi"/>
          <w:sz w:val="24"/>
          <w:szCs w:val="24"/>
        </w:rPr>
        <w:t xml:space="preserve">presente diálogo constructivo </w:t>
      </w:r>
      <w:r w:rsidR="0092245F">
        <w:rPr>
          <w:rFonts w:asciiTheme="minorHAnsi" w:eastAsia="Verdana" w:hAnsiTheme="minorHAnsi" w:cstheme="minorHAnsi"/>
          <w:sz w:val="24"/>
          <w:szCs w:val="24"/>
        </w:rPr>
        <w:t>es muy relevante para nosotros, considerando que además coincide con l</w:t>
      </w:r>
      <w:r w:rsidR="00721B88" w:rsidRPr="0044127E">
        <w:rPr>
          <w:rFonts w:asciiTheme="minorHAnsi" w:eastAsia="Verdana" w:hAnsiTheme="minorHAnsi" w:cstheme="minorHAnsi"/>
          <w:sz w:val="24"/>
          <w:szCs w:val="24"/>
        </w:rPr>
        <w:t xml:space="preserve">a </w:t>
      </w:r>
      <w:r w:rsidR="00F323C6" w:rsidRPr="0044127E">
        <w:rPr>
          <w:rFonts w:asciiTheme="minorHAnsi" w:eastAsia="Verdana" w:hAnsiTheme="minorHAnsi" w:cstheme="minorHAnsi"/>
          <w:sz w:val="24"/>
          <w:szCs w:val="24"/>
        </w:rPr>
        <w:t xml:space="preserve">conmemoración de </w:t>
      </w:r>
      <w:r w:rsidR="004B107B" w:rsidRPr="0044127E">
        <w:rPr>
          <w:rFonts w:asciiTheme="minorHAnsi" w:eastAsia="Verdana" w:hAnsiTheme="minorHAnsi" w:cstheme="minorHAnsi"/>
          <w:sz w:val="24"/>
          <w:szCs w:val="24"/>
        </w:rPr>
        <w:t xml:space="preserve">los 20 años de la </w:t>
      </w:r>
      <w:proofErr w:type="gramStart"/>
      <w:r w:rsidR="004B107B" w:rsidRPr="0044127E">
        <w:rPr>
          <w:rFonts w:asciiTheme="minorHAnsi" w:eastAsia="Verdana" w:hAnsiTheme="minorHAnsi" w:cstheme="minorHAnsi"/>
          <w:sz w:val="24"/>
          <w:szCs w:val="24"/>
        </w:rPr>
        <w:t>convención</w:t>
      </w:r>
      <w:r w:rsidR="00721B88" w:rsidRPr="0044127E">
        <w:rPr>
          <w:rFonts w:asciiTheme="minorHAnsi" w:eastAsia="Verdana" w:hAnsiTheme="minorHAnsi" w:cstheme="minorHAnsi"/>
          <w:sz w:val="24"/>
          <w:szCs w:val="24"/>
        </w:rPr>
        <w:t xml:space="preserve"> </w:t>
      </w:r>
      <w:r w:rsidR="0092245F">
        <w:rPr>
          <w:rFonts w:asciiTheme="minorHAnsi" w:eastAsia="Verdana" w:hAnsiTheme="minorHAnsi" w:cstheme="minorHAnsi"/>
          <w:sz w:val="24"/>
          <w:szCs w:val="24"/>
        </w:rPr>
        <w:t>.</w:t>
      </w:r>
      <w:proofErr w:type="gramEnd"/>
    </w:p>
    <w:p w14:paraId="1AD22D1A" w14:textId="61AD9C69" w:rsidR="00EB1A9D" w:rsidRPr="0044127E" w:rsidRDefault="00EB1A9D" w:rsidP="00443533">
      <w:pPr>
        <w:jc w:val="both"/>
        <w:rPr>
          <w:rFonts w:asciiTheme="minorHAnsi" w:eastAsia="Verdana" w:hAnsiTheme="minorHAnsi" w:cstheme="minorHAnsi"/>
          <w:sz w:val="24"/>
          <w:szCs w:val="24"/>
        </w:rPr>
      </w:pPr>
      <w:r w:rsidRPr="0044127E">
        <w:rPr>
          <w:rFonts w:asciiTheme="minorHAnsi" w:eastAsia="Verdana" w:hAnsiTheme="minorHAnsi" w:cstheme="minorHAnsi"/>
          <w:sz w:val="24"/>
          <w:szCs w:val="24"/>
        </w:rPr>
        <w:tab/>
        <w:t>A partir de lo anterior, quisiera contarles que, en el mes de marzo del presente año, asum</w:t>
      </w:r>
      <w:r w:rsidR="0092245F">
        <w:rPr>
          <w:rFonts w:asciiTheme="minorHAnsi" w:eastAsia="Verdana" w:hAnsiTheme="minorHAnsi" w:cstheme="minorHAnsi"/>
          <w:sz w:val="24"/>
          <w:szCs w:val="24"/>
        </w:rPr>
        <w:t>ió</w:t>
      </w:r>
      <w:r w:rsidRPr="0044127E">
        <w:rPr>
          <w:rFonts w:asciiTheme="minorHAnsi" w:eastAsia="Verdana" w:hAnsiTheme="minorHAnsi" w:cstheme="minorHAnsi"/>
          <w:sz w:val="24"/>
          <w:szCs w:val="24"/>
        </w:rPr>
        <w:t xml:space="preserve"> el gobierno del presidente José Antonio Kast, el cual, bajo el marco del Plan Chile para Todos, define como eje prioritario de la agenda política y social la construcción de una sociedad más inclusiva y accesible. En consonancia con ello, el pasado mes de julio, se reactivó el Comité Interministerial de Desarrollo Social y Familia para materias de discapacidad, siendo encabezado por el propio </w:t>
      </w:r>
      <w:proofErr w:type="gramStart"/>
      <w:r w:rsidRPr="0044127E">
        <w:rPr>
          <w:rFonts w:asciiTheme="minorHAnsi" w:eastAsia="Verdana" w:hAnsiTheme="minorHAnsi" w:cstheme="minorHAnsi"/>
          <w:sz w:val="24"/>
          <w:szCs w:val="24"/>
        </w:rPr>
        <w:t>Presidente</w:t>
      </w:r>
      <w:proofErr w:type="gramEnd"/>
      <w:r w:rsidRPr="0044127E">
        <w:rPr>
          <w:rFonts w:asciiTheme="minorHAnsi" w:eastAsia="Verdana" w:hAnsiTheme="minorHAnsi" w:cstheme="minorHAnsi"/>
          <w:sz w:val="24"/>
          <w:szCs w:val="24"/>
        </w:rPr>
        <w:t xml:space="preserve"> de la República, en conjunto con esta jefa de delegación. El objetivo de la instancia, que debe </w:t>
      </w:r>
      <w:r w:rsidRPr="0044127E">
        <w:rPr>
          <w:rFonts w:asciiTheme="minorHAnsi" w:eastAsia="Verdana" w:hAnsiTheme="minorHAnsi" w:cstheme="minorHAnsi"/>
          <w:sz w:val="24"/>
          <w:szCs w:val="24"/>
        </w:rPr>
        <w:lastRenderedPageBreak/>
        <w:t>reunirse a lo menos 2 veces al año, es fortalecer la coordinación entre los distintos organismos del Estado en este ámbito, así como abordar los principales desafíos de la agenda nacional de inclusión, con énfasis en el desarrollo de políticas públicas orientadas a garantizar el ejercicio de los derechos de las personas con discapacidad.</w:t>
      </w:r>
    </w:p>
    <w:p w14:paraId="544C0449" w14:textId="39CDB446" w:rsidR="00AB4D68" w:rsidRPr="0087573A" w:rsidRDefault="00600600" w:rsidP="00C348A2">
      <w:pPr>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rPr>
        <w:tab/>
      </w:r>
      <w:r w:rsidRPr="0087573A">
        <w:rPr>
          <w:rFonts w:asciiTheme="minorHAnsi" w:eastAsia="Verdana" w:hAnsiTheme="minorHAnsi" w:cstheme="minorHAnsi"/>
          <w:sz w:val="24"/>
          <w:szCs w:val="24"/>
        </w:rPr>
        <w:t xml:space="preserve">Teniendo presente </w:t>
      </w:r>
      <w:r w:rsidR="00EB1A9D" w:rsidRPr="0087573A">
        <w:rPr>
          <w:rFonts w:asciiTheme="minorHAnsi" w:eastAsia="Verdana" w:hAnsiTheme="minorHAnsi" w:cstheme="minorHAnsi"/>
          <w:sz w:val="24"/>
          <w:szCs w:val="24"/>
        </w:rPr>
        <w:t xml:space="preserve">todos </w:t>
      </w:r>
      <w:r w:rsidRPr="0087573A">
        <w:rPr>
          <w:rFonts w:asciiTheme="minorHAnsi" w:eastAsia="Verdana" w:hAnsiTheme="minorHAnsi" w:cstheme="minorHAnsi"/>
          <w:sz w:val="24"/>
          <w:szCs w:val="24"/>
        </w:rPr>
        <w:t xml:space="preserve">estos importantes hitos, </w:t>
      </w:r>
      <w:r w:rsidR="00EB1A9D" w:rsidRPr="0087573A">
        <w:rPr>
          <w:rFonts w:asciiTheme="minorHAnsi" w:eastAsia="Verdana" w:hAnsiTheme="minorHAnsi" w:cstheme="minorHAnsi"/>
          <w:sz w:val="24"/>
          <w:szCs w:val="24"/>
        </w:rPr>
        <w:t xml:space="preserve">me permito señalar </w:t>
      </w:r>
      <w:r w:rsidRPr="0087573A">
        <w:rPr>
          <w:rFonts w:asciiTheme="minorHAnsi" w:eastAsia="Verdana" w:hAnsiTheme="minorHAnsi" w:cstheme="minorHAnsi"/>
          <w:sz w:val="24"/>
          <w:szCs w:val="24"/>
        </w:rPr>
        <w:t xml:space="preserve">que, en este diálogo constructivo, </w:t>
      </w:r>
      <w:r w:rsidR="00091026" w:rsidRPr="0087573A">
        <w:rPr>
          <w:rFonts w:asciiTheme="minorHAnsi" w:eastAsia="Verdana" w:hAnsiTheme="minorHAnsi" w:cstheme="minorHAnsi"/>
          <w:bCs/>
          <w:sz w:val="24"/>
          <w:szCs w:val="24"/>
          <w:lang w:val="es-CL"/>
        </w:rPr>
        <w:t>abordar</w:t>
      </w:r>
      <w:r w:rsidR="00F323C6" w:rsidRPr="0087573A">
        <w:rPr>
          <w:rFonts w:asciiTheme="minorHAnsi" w:eastAsia="Verdana" w:hAnsiTheme="minorHAnsi" w:cstheme="minorHAnsi"/>
          <w:bCs/>
          <w:sz w:val="24"/>
          <w:szCs w:val="24"/>
          <w:lang w:val="es-CL"/>
        </w:rPr>
        <w:t>emos</w:t>
      </w:r>
      <w:r w:rsidR="000B742D" w:rsidRPr="0087573A">
        <w:rPr>
          <w:rFonts w:asciiTheme="minorHAnsi" w:eastAsia="Verdana" w:hAnsiTheme="minorHAnsi" w:cstheme="minorHAnsi"/>
          <w:bCs/>
          <w:sz w:val="24"/>
          <w:szCs w:val="24"/>
          <w:lang w:val="es-CL"/>
        </w:rPr>
        <w:t xml:space="preserve"> los</w:t>
      </w:r>
      <w:r w:rsidR="00091026" w:rsidRPr="0087573A">
        <w:rPr>
          <w:rFonts w:asciiTheme="minorHAnsi" w:eastAsia="Verdana" w:hAnsiTheme="minorHAnsi" w:cstheme="minorHAnsi"/>
          <w:bCs/>
          <w:sz w:val="24"/>
          <w:szCs w:val="24"/>
          <w:lang w:val="es-CL"/>
        </w:rPr>
        <w:t xml:space="preserve"> </w:t>
      </w:r>
      <w:r w:rsidR="000B742D" w:rsidRPr="0087573A">
        <w:rPr>
          <w:rFonts w:asciiTheme="minorHAnsi" w:eastAsia="Verdana" w:hAnsiTheme="minorHAnsi" w:cstheme="minorHAnsi"/>
          <w:bCs/>
          <w:sz w:val="24"/>
          <w:szCs w:val="24"/>
          <w:lang w:val="es-CL"/>
        </w:rPr>
        <w:t xml:space="preserve">informes periódicos </w:t>
      </w:r>
      <w:r w:rsidR="00091026" w:rsidRPr="0087573A">
        <w:rPr>
          <w:rFonts w:asciiTheme="minorHAnsi" w:eastAsia="Verdana" w:hAnsiTheme="minorHAnsi" w:cstheme="minorHAnsi"/>
          <w:sz w:val="24"/>
          <w:szCs w:val="24"/>
          <w:lang w:val="es-CL"/>
        </w:rPr>
        <w:t>presentado</w:t>
      </w:r>
      <w:r w:rsidR="00EB1A9D" w:rsidRPr="0087573A">
        <w:rPr>
          <w:rFonts w:asciiTheme="minorHAnsi" w:eastAsia="Verdana" w:hAnsiTheme="minorHAnsi" w:cstheme="minorHAnsi"/>
          <w:sz w:val="24"/>
          <w:szCs w:val="24"/>
          <w:lang w:val="es-CL"/>
        </w:rPr>
        <w:t>s</w:t>
      </w:r>
      <w:r w:rsidR="00091026" w:rsidRPr="0087573A">
        <w:rPr>
          <w:rFonts w:asciiTheme="minorHAnsi" w:eastAsia="Verdana" w:hAnsiTheme="minorHAnsi" w:cstheme="minorHAnsi"/>
          <w:sz w:val="24"/>
          <w:szCs w:val="24"/>
          <w:lang w:val="es-CL"/>
        </w:rPr>
        <w:t xml:space="preserve"> por Chile en el mes de dic</w:t>
      </w:r>
      <w:r w:rsidRPr="0087573A">
        <w:rPr>
          <w:rFonts w:asciiTheme="minorHAnsi" w:eastAsia="Verdana" w:hAnsiTheme="minorHAnsi" w:cstheme="minorHAnsi"/>
          <w:sz w:val="24"/>
          <w:szCs w:val="24"/>
          <w:lang w:val="es-CL"/>
        </w:rPr>
        <w:t>iembre del año 2022 y en cuya elaboración</w:t>
      </w:r>
      <w:r w:rsidR="00373A24" w:rsidRPr="0087573A">
        <w:rPr>
          <w:rFonts w:asciiTheme="minorHAnsi" w:eastAsia="Verdana" w:hAnsiTheme="minorHAnsi" w:cstheme="minorHAnsi"/>
          <w:sz w:val="24"/>
          <w:szCs w:val="24"/>
          <w:lang w:val="es-CL"/>
        </w:rPr>
        <w:t xml:space="preserve"> </w:t>
      </w:r>
      <w:r w:rsidRPr="0087573A">
        <w:rPr>
          <w:rFonts w:asciiTheme="minorHAnsi" w:eastAsia="Verdana" w:hAnsiTheme="minorHAnsi" w:cstheme="minorHAnsi"/>
          <w:sz w:val="24"/>
          <w:szCs w:val="24"/>
          <w:lang w:val="es-CL"/>
        </w:rPr>
        <w:t xml:space="preserve">participaron </w:t>
      </w:r>
      <w:r w:rsidR="00EB1A9D" w:rsidRPr="0087573A">
        <w:rPr>
          <w:rFonts w:asciiTheme="minorHAnsi" w:eastAsia="Verdana" w:hAnsiTheme="minorHAnsi" w:cstheme="minorHAnsi"/>
          <w:sz w:val="24"/>
          <w:szCs w:val="24"/>
          <w:lang w:val="es-CL"/>
        </w:rPr>
        <w:t>más de 4</w:t>
      </w:r>
      <w:r w:rsidR="004062F5" w:rsidRPr="0087573A">
        <w:rPr>
          <w:rFonts w:asciiTheme="minorHAnsi" w:eastAsia="Verdana" w:hAnsiTheme="minorHAnsi" w:cstheme="minorHAnsi"/>
          <w:sz w:val="24"/>
          <w:szCs w:val="24"/>
          <w:lang w:val="es-CL"/>
        </w:rPr>
        <w:t>0 reparticiones pública</w:t>
      </w:r>
      <w:r w:rsidR="000C51A4" w:rsidRPr="0087573A">
        <w:rPr>
          <w:rFonts w:asciiTheme="minorHAnsi" w:eastAsia="Verdana" w:hAnsiTheme="minorHAnsi" w:cstheme="minorHAnsi"/>
          <w:sz w:val="24"/>
          <w:szCs w:val="24"/>
          <w:lang w:val="es-CL"/>
        </w:rPr>
        <w:t xml:space="preserve">s </w:t>
      </w:r>
      <w:r w:rsidR="00091026" w:rsidRPr="0087573A">
        <w:rPr>
          <w:rFonts w:asciiTheme="minorHAnsi" w:eastAsia="Verdana" w:hAnsiTheme="minorHAnsi" w:cstheme="minorHAnsi"/>
          <w:sz w:val="24"/>
          <w:szCs w:val="24"/>
          <w:lang w:val="es-CL"/>
        </w:rPr>
        <w:t>en un ejercicio concreto de trans</w:t>
      </w:r>
      <w:r w:rsidR="00580072" w:rsidRPr="0087573A">
        <w:rPr>
          <w:rFonts w:asciiTheme="minorHAnsi" w:eastAsia="Verdana" w:hAnsiTheme="minorHAnsi" w:cstheme="minorHAnsi"/>
          <w:sz w:val="24"/>
          <w:szCs w:val="24"/>
          <w:lang w:val="es-CL"/>
        </w:rPr>
        <w:t xml:space="preserve">versalización de la variable </w:t>
      </w:r>
      <w:r w:rsidR="00091026" w:rsidRPr="0087573A">
        <w:rPr>
          <w:rFonts w:asciiTheme="minorHAnsi" w:eastAsia="Verdana" w:hAnsiTheme="minorHAnsi" w:cstheme="minorHAnsi"/>
          <w:sz w:val="24"/>
          <w:szCs w:val="24"/>
          <w:lang w:val="es-CL"/>
        </w:rPr>
        <w:t xml:space="preserve">discapacidad </w:t>
      </w:r>
      <w:r w:rsidR="00373A24" w:rsidRPr="0087573A">
        <w:rPr>
          <w:rFonts w:asciiTheme="minorHAnsi" w:eastAsia="Verdana" w:hAnsiTheme="minorHAnsi" w:cstheme="minorHAnsi"/>
          <w:sz w:val="24"/>
          <w:szCs w:val="24"/>
          <w:lang w:val="es-CL"/>
        </w:rPr>
        <w:t xml:space="preserve">en las </w:t>
      </w:r>
      <w:r w:rsidR="00580072" w:rsidRPr="0087573A">
        <w:rPr>
          <w:rFonts w:asciiTheme="minorHAnsi" w:eastAsia="Verdana" w:hAnsiTheme="minorHAnsi" w:cstheme="minorHAnsi"/>
          <w:sz w:val="24"/>
          <w:szCs w:val="24"/>
          <w:lang w:val="es-CL"/>
        </w:rPr>
        <w:t xml:space="preserve">leyes, </w:t>
      </w:r>
      <w:r w:rsidR="00373A24" w:rsidRPr="0087573A">
        <w:rPr>
          <w:rFonts w:asciiTheme="minorHAnsi" w:eastAsia="Verdana" w:hAnsiTheme="minorHAnsi" w:cstheme="minorHAnsi"/>
          <w:sz w:val="24"/>
          <w:szCs w:val="24"/>
          <w:lang w:val="es-CL"/>
        </w:rPr>
        <w:t xml:space="preserve">políticas públicas y otras </w:t>
      </w:r>
      <w:r w:rsidR="00580072" w:rsidRPr="0087573A">
        <w:rPr>
          <w:rFonts w:asciiTheme="minorHAnsi" w:eastAsia="Verdana" w:hAnsiTheme="minorHAnsi" w:cstheme="minorHAnsi"/>
          <w:sz w:val="24"/>
          <w:szCs w:val="24"/>
          <w:lang w:val="es-CL"/>
        </w:rPr>
        <w:t>iniciativ</w:t>
      </w:r>
      <w:r w:rsidR="00A41383" w:rsidRPr="0087573A">
        <w:rPr>
          <w:rFonts w:asciiTheme="minorHAnsi" w:eastAsia="Verdana" w:hAnsiTheme="minorHAnsi" w:cstheme="minorHAnsi"/>
          <w:sz w:val="24"/>
          <w:szCs w:val="24"/>
          <w:lang w:val="es-CL"/>
        </w:rPr>
        <w:t>as estatales</w:t>
      </w:r>
      <w:r w:rsidR="0087573A" w:rsidRPr="0087573A">
        <w:rPr>
          <w:rFonts w:asciiTheme="minorHAnsi" w:eastAsia="Verdana" w:hAnsiTheme="minorHAnsi" w:cstheme="minorHAnsi"/>
          <w:sz w:val="24"/>
          <w:szCs w:val="24"/>
          <w:lang w:val="es-CL"/>
        </w:rPr>
        <w:t>.</w:t>
      </w:r>
      <w:r w:rsidR="00A41383" w:rsidRPr="0087573A">
        <w:rPr>
          <w:rFonts w:asciiTheme="minorHAnsi" w:eastAsia="Verdana" w:hAnsiTheme="minorHAnsi" w:cstheme="minorHAnsi"/>
          <w:sz w:val="24"/>
          <w:szCs w:val="24"/>
          <w:lang w:val="es-CL"/>
        </w:rPr>
        <w:t xml:space="preserve"> </w:t>
      </w:r>
      <w:r w:rsidR="0087573A" w:rsidRPr="0087573A">
        <w:rPr>
          <w:rFonts w:asciiTheme="minorHAnsi" w:eastAsia="Verdana" w:hAnsiTheme="minorHAnsi" w:cstheme="minorHAnsi"/>
          <w:sz w:val="24"/>
          <w:szCs w:val="24"/>
          <w:lang w:val="es-CL"/>
        </w:rPr>
        <w:t>Este ejercicio tam</w:t>
      </w:r>
      <w:r w:rsidR="00A41383" w:rsidRPr="0087573A">
        <w:rPr>
          <w:rFonts w:asciiTheme="minorHAnsi" w:eastAsia="Verdana" w:hAnsiTheme="minorHAnsi" w:cstheme="minorHAnsi"/>
          <w:sz w:val="24"/>
          <w:szCs w:val="24"/>
          <w:lang w:val="es-CL"/>
        </w:rPr>
        <w:t xml:space="preserve">bién </w:t>
      </w:r>
      <w:r w:rsidR="00580072" w:rsidRPr="0087573A">
        <w:rPr>
          <w:rFonts w:asciiTheme="minorHAnsi" w:eastAsia="Verdana" w:hAnsiTheme="minorHAnsi" w:cstheme="minorHAnsi"/>
          <w:sz w:val="24"/>
          <w:szCs w:val="24"/>
          <w:lang w:val="es-CL"/>
        </w:rPr>
        <w:t xml:space="preserve">ha </w:t>
      </w:r>
      <w:r w:rsidR="00A41383" w:rsidRPr="0087573A">
        <w:rPr>
          <w:rFonts w:asciiTheme="minorHAnsi" w:eastAsia="Verdana" w:hAnsiTheme="minorHAnsi" w:cstheme="minorHAnsi"/>
          <w:sz w:val="24"/>
          <w:szCs w:val="24"/>
          <w:lang w:val="es-CL"/>
        </w:rPr>
        <w:t xml:space="preserve">sido </w:t>
      </w:r>
      <w:r w:rsidR="00580072" w:rsidRPr="0087573A">
        <w:rPr>
          <w:rFonts w:asciiTheme="minorHAnsi" w:eastAsia="Verdana" w:hAnsiTheme="minorHAnsi" w:cstheme="minorHAnsi"/>
          <w:sz w:val="24"/>
          <w:szCs w:val="24"/>
          <w:lang w:val="es-CL"/>
        </w:rPr>
        <w:t xml:space="preserve">replicado con motivo de la preparación de esta instancia de reporte, a fin de poder compartir con el Comité información actualizada acerca de los principales avances, dificultades y desafíos existentes en materia de inclusión y derechos de las personas con discapacidad. </w:t>
      </w:r>
      <w:r w:rsidR="00687FAC" w:rsidRPr="0087573A">
        <w:rPr>
          <w:rFonts w:asciiTheme="minorHAnsi" w:eastAsia="Verdana" w:hAnsiTheme="minorHAnsi" w:cstheme="minorHAnsi"/>
          <w:sz w:val="24"/>
          <w:szCs w:val="24"/>
          <w:lang w:val="es-CL"/>
        </w:rPr>
        <w:t>Cabe resaltar igualmente que, para preparar dicho informe y este diálogo, hemos contado con la participación de personas con discapacidad y sus organizaciones, entre otros representantes de la sociedad civil, cuyo trabajo es fundamental para avanzar en inclusión</w:t>
      </w:r>
      <w:r w:rsidR="00EB1A9D" w:rsidRPr="0087573A">
        <w:rPr>
          <w:rFonts w:asciiTheme="minorHAnsi" w:eastAsia="Verdana" w:hAnsiTheme="minorHAnsi" w:cstheme="minorHAnsi"/>
          <w:sz w:val="24"/>
          <w:szCs w:val="24"/>
          <w:lang w:val="es-CL"/>
        </w:rPr>
        <w:t xml:space="preserve"> e identificar las brechas y desafíos que aún persisten</w:t>
      </w:r>
      <w:r w:rsidR="00687FAC" w:rsidRPr="0087573A">
        <w:rPr>
          <w:rFonts w:asciiTheme="minorHAnsi" w:eastAsia="Verdana" w:hAnsiTheme="minorHAnsi" w:cstheme="minorHAnsi"/>
          <w:sz w:val="24"/>
          <w:szCs w:val="24"/>
          <w:lang w:val="es-CL"/>
        </w:rPr>
        <w:t xml:space="preserve">. </w:t>
      </w:r>
    </w:p>
    <w:p w14:paraId="26276C02" w14:textId="5C565B9C" w:rsidR="008020EE" w:rsidRPr="0044127E" w:rsidRDefault="00687FAC" w:rsidP="00EB1A9D">
      <w:pPr>
        <w:jc w:val="both"/>
        <w:rPr>
          <w:rFonts w:asciiTheme="minorHAnsi" w:eastAsia="Verdana" w:hAnsiTheme="minorHAnsi" w:cstheme="minorHAnsi"/>
          <w:sz w:val="24"/>
          <w:szCs w:val="24"/>
          <w:lang w:val="es-CL"/>
        </w:rPr>
      </w:pPr>
      <w:r w:rsidRPr="0087573A">
        <w:rPr>
          <w:rFonts w:asciiTheme="minorHAnsi" w:eastAsia="Verdana" w:hAnsiTheme="minorHAnsi" w:cstheme="minorHAnsi"/>
          <w:sz w:val="24"/>
          <w:szCs w:val="24"/>
          <w:lang w:val="es-CL"/>
        </w:rPr>
        <w:tab/>
      </w:r>
      <w:r w:rsidR="00EB1A9D" w:rsidRPr="0087573A">
        <w:rPr>
          <w:rFonts w:asciiTheme="minorHAnsi" w:eastAsia="Verdana" w:hAnsiTheme="minorHAnsi" w:cstheme="minorHAnsi"/>
          <w:sz w:val="24"/>
          <w:szCs w:val="24"/>
          <w:lang w:val="es-CL"/>
        </w:rPr>
        <w:t>Los informes combinados</w:t>
      </w:r>
      <w:r w:rsidR="00EB1A9D" w:rsidRPr="0044127E">
        <w:rPr>
          <w:rFonts w:asciiTheme="minorHAnsi" w:eastAsia="Verdana" w:hAnsiTheme="minorHAnsi" w:cstheme="minorHAnsi"/>
          <w:sz w:val="24"/>
          <w:szCs w:val="24"/>
          <w:lang w:val="es-CL"/>
        </w:rPr>
        <w:t xml:space="preserve"> abarcan el período comprendido entre el año 2016 y el mes de julio de 2022. En ellos se destacan avances legislativos, de política pública y hechos relevantes que impactaron el ejercicio de derechos de la ciudadanía en general, y de las personas con discapacidad en particular. Así, a nivel legislativo,</w:t>
      </w:r>
      <w:r w:rsidR="008020EE" w:rsidRPr="0044127E">
        <w:rPr>
          <w:rFonts w:asciiTheme="minorHAnsi" w:eastAsia="Verdana" w:hAnsiTheme="minorHAnsi" w:cstheme="minorHAnsi"/>
          <w:sz w:val="24"/>
          <w:szCs w:val="24"/>
          <w:lang w:val="es-CL"/>
        </w:rPr>
        <w:t xml:space="preserve"> se destaca</w:t>
      </w:r>
      <w:r w:rsidR="00EB1A9D" w:rsidRPr="0044127E">
        <w:rPr>
          <w:rFonts w:asciiTheme="minorHAnsi" w:eastAsia="Verdana" w:hAnsiTheme="minorHAnsi" w:cstheme="minorHAnsi"/>
          <w:sz w:val="24"/>
          <w:szCs w:val="24"/>
          <w:lang w:val="es-CL"/>
        </w:rPr>
        <w:t xml:space="preserve"> la publicación de </w:t>
      </w:r>
      <w:r w:rsidR="005F4FC3" w:rsidRPr="0044127E">
        <w:rPr>
          <w:rFonts w:asciiTheme="minorHAnsi" w:eastAsia="Verdana" w:hAnsiTheme="minorHAnsi" w:cstheme="minorHAnsi"/>
          <w:sz w:val="24"/>
          <w:szCs w:val="24"/>
          <w:lang w:val="es-CL"/>
        </w:rPr>
        <w:t>diversas leyes en ámbitos, tales como inclusión laboral, educación, salud, lengua de señas chilena, sistemas de comunicación aumentativa o alternativa, autismo</w:t>
      </w:r>
      <w:r w:rsidR="008337F6" w:rsidRPr="0044127E">
        <w:rPr>
          <w:rFonts w:asciiTheme="minorHAnsi" w:eastAsia="Verdana" w:hAnsiTheme="minorHAnsi" w:cstheme="minorHAnsi"/>
          <w:sz w:val="24"/>
          <w:szCs w:val="24"/>
          <w:lang w:val="es-CL"/>
        </w:rPr>
        <w:t>, apoyos y cuidados</w:t>
      </w:r>
      <w:r w:rsidR="00475388">
        <w:rPr>
          <w:rFonts w:asciiTheme="minorHAnsi" w:eastAsia="Verdana" w:hAnsiTheme="minorHAnsi" w:cstheme="minorHAnsi"/>
          <w:sz w:val="24"/>
          <w:szCs w:val="24"/>
          <w:lang w:val="es-CL"/>
        </w:rPr>
        <w:t>, y la creación del Servicio Nacional de Acceso a la Justicia.</w:t>
      </w:r>
    </w:p>
    <w:p w14:paraId="70BBA878" w14:textId="7D5ADE56" w:rsidR="008020EE" w:rsidRPr="0044127E" w:rsidRDefault="008020EE" w:rsidP="00EB1A9D">
      <w:pPr>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ab/>
        <w:t xml:space="preserve">En el ámbito de las </w:t>
      </w:r>
      <w:r w:rsidR="00EB1A9D" w:rsidRPr="0044127E">
        <w:rPr>
          <w:rFonts w:asciiTheme="minorHAnsi" w:eastAsia="Verdana" w:hAnsiTheme="minorHAnsi" w:cstheme="minorHAnsi"/>
          <w:sz w:val="24"/>
          <w:szCs w:val="24"/>
          <w:lang w:val="es-CL"/>
        </w:rPr>
        <w:t>políticas públicas, destacan los esfuerzos por transversalizar la variable discapacidad dentro del actuar de todos los Poderes del Estado, especialmente, en salud, educación, trabajo, emergencias y desastres, vivienda, seguridad pública, acceso a la justi</w:t>
      </w:r>
      <w:r w:rsidR="005F4FC3" w:rsidRPr="0044127E">
        <w:rPr>
          <w:rFonts w:asciiTheme="minorHAnsi" w:eastAsia="Verdana" w:hAnsiTheme="minorHAnsi" w:cstheme="minorHAnsi"/>
          <w:sz w:val="24"/>
          <w:szCs w:val="24"/>
          <w:lang w:val="es-CL"/>
        </w:rPr>
        <w:t>cia</w:t>
      </w:r>
      <w:r w:rsidR="002B68F7">
        <w:rPr>
          <w:rFonts w:asciiTheme="minorHAnsi" w:eastAsia="Verdana" w:hAnsiTheme="minorHAnsi" w:cstheme="minorHAnsi"/>
          <w:sz w:val="24"/>
          <w:szCs w:val="24"/>
          <w:lang w:val="es-CL"/>
        </w:rPr>
        <w:t xml:space="preserve"> y</w:t>
      </w:r>
      <w:r w:rsidR="005F4FC3" w:rsidRPr="0044127E">
        <w:rPr>
          <w:rFonts w:asciiTheme="minorHAnsi" w:eastAsia="Verdana" w:hAnsiTheme="minorHAnsi" w:cstheme="minorHAnsi"/>
          <w:sz w:val="24"/>
          <w:szCs w:val="24"/>
          <w:lang w:val="es-CL"/>
        </w:rPr>
        <w:t xml:space="preserve"> deporte. </w:t>
      </w:r>
      <w:r w:rsidR="00EB1A9D" w:rsidRPr="0044127E">
        <w:rPr>
          <w:rFonts w:asciiTheme="minorHAnsi" w:eastAsia="Verdana" w:hAnsiTheme="minorHAnsi" w:cstheme="minorHAnsi"/>
          <w:sz w:val="24"/>
          <w:szCs w:val="24"/>
          <w:lang w:val="es-CL"/>
        </w:rPr>
        <w:t xml:space="preserve">Asimismo, son relevantes las acciones impulsadas para avanzar hacia un proceso de calificación y certificación de la discapacidad </w:t>
      </w:r>
      <w:r w:rsidR="005F4FC3" w:rsidRPr="0044127E">
        <w:rPr>
          <w:rFonts w:asciiTheme="minorHAnsi" w:eastAsia="Verdana" w:hAnsiTheme="minorHAnsi" w:cstheme="minorHAnsi"/>
          <w:sz w:val="24"/>
          <w:szCs w:val="24"/>
          <w:lang w:val="es-CL"/>
        </w:rPr>
        <w:t>que incorpore el enfoque de derechos humanos</w:t>
      </w:r>
      <w:r w:rsidR="00EB1A9D" w:rsidRPr="0044127E">
        <w:rPr>
          <w:rFonts w:asciiTheme="minorHAnsi" w:eastAsia="Verdana" w:hAnsiTheme="minorHAnsi" w:cstheme="minorHAnsi"/>
          <w:sz w:val="24"/>
          <w:szCs w:val="24"/>
          <w:lang w:val="es-CL"/>
        </w:rPr>
        <w:t xml:space="preserve"> y cont</w:t>
      </w:r>
      <w:r w:rsidRPr="0044127E">
        <w:rPr>
          <w:rFonts w:asciiTheme="minorHAnsi" w:eastAsia="Verdana" w:hAnsiTheme="minorHAnsi" w:cstheme="minorHAnsi"/>
          <w:sz w:val="24"/>
          <w:szCs w:val="24"/>
          <w:lang w:val="es-CL"/>
        </w:rPr>
        <w:t xml:space="preserve">emple mejoras en su aplicación, así como los </w:t>
      </w:r>
      <w:r w:rsidR="00EB1A9D" w:rsidRPr="0044127E">
        <w:rPr>
          <w:rFonts w:asciiTheme="minorHAnsi" w:eastAsia="Verdana" w:hAnsiTheme="minorHAnsi" w:cstheme="minorHAnsi"/>
          <w:sz w:val="24"/>
          <w:szCs w:val="24"/>
          <w:lang w:val="es-CL"/>
        </w:rPr>
        <w:t xml:space="preserve">avances en salud mental </w:t>
      </w:r>
      <w:r w:rsidR="008126D2" w:rsidRPr="0044127E">
        <w:rPr>
          <w:rFonts w:asciiTheme="minorHAnsi" w:eastAsia="Verdana" w:hAnsiTheme="minorHAnsi" w:cstheme="minorHAnsi"/>
          <w:sz w:val="24"/>
          <w:szCs w:val="24"/>
          <w:lang w:val="es-CL"/>
        </w:rPr>
        <w:t xml:space="preserve">con la publicación, en el año 2021, </w:t>
      </w:r>
      <w:r w:rsidRPr="0044127E">
        <w:rPr>
          <w:rFonts w:asciiTheme="minorHAnsi" w:eastAsia="Verdana" w:hAnsiTheme="minorHAnsi" w:cstheme="minorHAnsi"/>
          <w:sz w:val="24"/>
          <w:szCs w:val="24"/>
          <w:lang w:val="es-CL"/>
        </w:rPr>
        <w:t>de la ley Nº</w:t>
      </w:r>
      <w:r w:rsidR="008126D2" w:rsidRPr="0044127E">
        <w:rPr>
          <w:rFonts w:asciiTheme="minorHAnsi" w:eastAsia="Verdana" w:hAnsiTheme="minorHAnsi" w:cstheme="minorHAnsi"/>
          <w:sz w:val="24"/>
          <w:szCs w:val="24"/>
          <w:lang w:val="es-CL"/>
        </w:rPr>
        <w:t xml:space="preserve">21.331 </w:t>
      </w:r>
      <w:r w:rsidR="00EB1A9D" w:rsidRPr="0044127E">
        <w:rPr>
          <w:rFonts w:asciiTheme="minorHAnsi" w:eastAsia="Verdana" w:hAnsiTheme="minorHAnsi" w:cstheme="minorHAnsi"/>
          <w:sz w:val="24"/>
          <w:szCs w:val="24"/>
          <w:lang w:val="es-CL"/>
        </w:rPr>
        <w:t>y el reconocimiento a nivel normativo del derecho de toda persona a otorgar o denegar su voluntad para someterse a cualquier procedimiento o tratamiento vinculado a su atención de salud. En este mismo contexto, desde 2021, se prohíbe expresamente l</w:t>
      </w:r>
      <w:r w:rsidRPr="0044127E">
        <w:rPr>
          <w:rFonts w:asciiTheme="minorHAnsi" w:eastAsia="Verdana" w:hAnsiTheme="minorHAnsi" w:cstheme="minorHAnsi"/>
          <w:sz w:val="24"/>
          <w:szCs w:val="24"/>
          <w:lang w:val="es-CL"/>
        </w:rPr>
        <w:t xml:space="preserve">a esterilización forzosa de niños, niñas y adolescentes, destacando igualmente </w:t>
      </w:r>
      <w:r w:rsidR="00EB1A9D" w:rsidRPr="0044127E">
        <w:rPr>
          <w:rFonts w:asciiTheme="minorHAnsi" w:eastAsia="Verdana" w:hAnsiTheme="minorHAnsi" w:cstheme="minorHAnsi"/>
          <w:sz w:val="24"/>
          <w:szCs w:val="24"/>
          <w:lang w:val="es-CL"/>
        </w:rPr>
        <w:t>las acciones para minimizar los efectos neg</w:t>
      </w:r>
      <w:r w:rsidRPr="0044127E">
        <w:rPr>
          <w:rFonts w:asciiTheme="minorHAnsi" w:eastAsia="Verdana" w:hAnsiTheme="minorHAnsi" w:cstheme="minorHAnsi"/>
          <w:sz w:val="24"/>
          <w:szCs w:val="24"/>
          <w:lang w:val="es-CL"/>
        </w:rPr>
        <w:t xml:space="preserve">ativos de la pandemia </w:t>
      </w:r>
      <w:r w:rsidR="008337F6" w:rsidRPr="0044127E">
        <w:rPr>
          <w:rFonts w:asciiTheme="minorHAnsi" w:eastAsia="Verdana" w:hAnsiTheme="minorHAnsi" w:cstheme="minorHAnsi"/>
          <w:sz w:val="24"/>
          <w:szCs w:val="24"/>
          <w:lang w:val="es-CL"/>
        </w:rPr>
        <w:t xml:space="preserve">y de emergencias en general </w:t>
      </w:r>
      <w:r w:rsidRPr="0044127E">
        <w:rPr>
          <w:rFonts w:asciiTheme="minorHAnsi" w:eastAsia="Verdana" w:hAnsiTheme="minorHAnsi" w:cstheme="minorHAnsi"/>
          <w:sz w:val="24"/>
          <w:szCs w:val="24"/>
          <w:lang w:val="es-CL"/>
        </w:rPr>
        <w:t>en las personas con discapacidad</w:t>
      </w:r>
      <w:r w:rsidR="00EB1A9D" w:rsidRPr="0044127E">
        <w:rPr>
          <w:rFonts w:asciiTheme="minorHAnsi" w:eastAsia="Verdana" w:hAnsiTheme="minorHAnsi" w:cstheme="minorHAnsi"/>
          <w:sz w:val="24"/>
          <w:szCs w:val="24"/>
          <w:lang w:val="es-CL"/>
        </w:rPr>
        <w:t xml:space="preserve">, velando en todo momento </w:t>
      </w:r>
      <w:r w:rsidR="00EB1A9D" w:rsidRPr="0044127E">
        <w:rPr>
          <w:rFonts w:asciiTheme="minorHAnsi" w:eastAsia="Verdana" w:hAnsiTheme="minorHAnsi" w:cstheme="minorHAnsi"/>
          <w:sz w:val="24"/>
          <w:szCs w:val="24"/>
          <w:lang w:val="es-CL"/>
        </w:rPr>
        <w:lastRenderedPageBreak/>
        <w:t>por la accesibilidad de la información, garantizando el acceso ininterrumpido a servicios de apoyo, a la salud y a la educación</w:t>
      </w:r>
      <w:r w:rsidRPr="0044127E">
        <w:rPr>
          <w:rFonts w:asciiTheme="minorHAnsi" w:eastAsia="Verdana" w:hAnsiTheme="minorHAnsi" w:cstheme="minorHAnsi"/>
          <w:sz w:val="24"/>
          <w:szCs w:val="24"/>
          <w:lang w:val="es-CL"/>
        </w:rPr>
        <w:t>.</w:t>
      </w:r>
    </w:p>
    <w:p w14:paraId="7C28CD82" w14:textId="5692EF53" w:rsidR="008020EE" w:rsidRPr="0044127E" w:rsidRDefault="008020EE" w:rsidP="00EB1A9D">
      <w:pPr>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ab/>
      </w:r>
      <w:r w:rsidR="00EB1A9D" w:rsidRPr="0044127E">
        <w:rPr>
          <w:rFonts w:asciiTheme="minorHAnsi" w:eastAsia="Verdana" w:hAnsiTheme="minorHAnsi" w:cstheme="minorHAnsi"/>
          <w:sz w:val="24"/>
          <w:szCs w:val="24"/>
          <w:lang w:val="es-CL"/>
        </w:rPr>
        <w:t xml:space="preserve">Sin perjuicio de los avances, </w:t>
      </w:r>
      <w:r w:rsidR="00475388">
        <w:rPr>
          <w:rFonts w:asciiTheme="minorHAnsi" w:eastAsia="Verdana" w:hAnsiTheme="minorHAnsi" w:cstheme="minorHAnsi"/>
          <w:sz w:val="24"/>
          <w:szCs w:val="24"/>
          <w:lang w:val="es-CL"/>
        </w:rPr>
        <w:t>hemos constatado</w:t>
      </w:r>
      <w:r w:rsidR="00EB1A9D" w:rsidRPr="0044127E">
        <w:rPr>
          <w:rFonts w:asciiTheme="minorHAnsi" w:eastAsia="Verdana" w:hAnsiTheme="minorHAnsi" w:cstheme="minorHAnsi"/>
          <w:sz w:val="24"/>
          <w:szCs w:val="24"/>
          <w:lang w:val="es-CL"/>
        </w:rPr>
        <w:t xml:space="preserve"> importantes desafíos para ga</w:t>
      </w:r>
      <w:r w:rsidRPr="0044127E">
        <w:rPr>
          <w:rFonts w:asciiTheme="minorHAnsi" w:eastAsia="Verdana" w:hAnsiTheme="minorHAnsi" w:cstheme="minorHAnsi"/>
          <w:sz w:val="24"/>
          <w:szCs w:val="24"/>
          <w:lang w:val="es-CL"/>
        </w:rPr>
        <w:t>rantizar los derechos de las personas con discapacidad</w:t>
      </w:r>
      <w:r w:rsidR="00EB1A9D" w:rsidRPr="0044127E">
        <w:rPr>
          <w:rFonts w:asciiTheme="minorHAnsi" w:eastAsia="Verdana" w:hAnsiTheme="minorHAnsi" w:cstheme="minorHAnsi"/>
          <w:sz w:val="24"/>
          <w:szCs w:val="24"/>
          <w:lang w:val="es-CL"/>
        </w:rPr>
        <w:t xml:space="preserve">. </w:t>
      </w:r>
      <w:r w:rsidR="006863EB" w:rsidRPr="0044127E">
        <w:rPr>
          <w:rFonts w:asciiTheme="minorHAnsi" w:eastAsia="Verdana" w:hAnsiTheme="minorHAnsi" w:cstheme="minorHAnsi"/>
          <w:sz w:val="24"/>
          <w:szCs w:val="24"/>
          <w:lang w:val="es-CL"/>
        </w:rPr>
        <w:t>Es imperioso continuar reforzando el trabajo intersectorial, para que las políticas, planes y programas consideren a las personas con discapacidad en todas las etapas de la vida, desde la primera infancia hasta la vejez, y también a las familias que las acompañan.</w:t>
      </w:r>
      <w:r w:rsidR="00EB1A9D" w:rsidRPr="0044127E">
        <w:rPr>
          <w:rFonts w:asciiTheme="minorHAnsi" w:eastAsia="Verdana" w:hAnsiTheme="minorHAnsi" w:cstheme="minorHAnsi"/>
          <w:sz w:val="24"/>
          <w:szCs w:val="24"/>
          <w:lang w:val="es-CL"/>
        </w:rPr>
        <w:t xml:space="preserve"> Asimismo, se identificaron </w:t>
      </w:r>
      <w:r w:rsidR="00DD6985">
        <w:rPr>
          <w:rFonts w:asciiTheme="minorHAnsi" w:eastAsia="Verdana" w:hAnsiTheme="minorHAnsi" w:cstheme="minorHAnsi"/>
          <w:sz w:val="24"/>
          <w:szCs w:val="24"/>
          <w:lang w:val="es-CL"/>
        </w:rPr>
        <w:t>desafíos</w:t>
      </w:r>
      <w:r w:rsidR="00475388" w:rsidRPr="0044127E">
        <w:rPr>
          <w:rFonts w:asciiTheme="minorHAnsi" w:eastAsia="Verdana" w:hAnsiTheme="minorHAnsi" w:cstheme="minorHAnsi"/>
          <w:sz w:val="24"/>
          <w:szCs w:val="24"/>
          <w:lang w:val="es-CL"/>
        </w:rPr>
        <w:t xml:space="preserve"> </w:t>
      </w:r>
      <w:r w:rsidR="00EB1A9D" w:rsidRPr="0044127E">
        <w:rPr>
          <w:rFonts w:asciiTheme="minorHAnsi" w:eastAsia="Verdana" w:hAnsiTheme="minorHAnsi" w:cstheme="minorHAnsi"/>
          <w:sz w:val="24"/>
          <w:szCs w:val="24"/>
          <w:lang w:val="es-CL"/>
        </w:rPr>
        <w:t>en registros públicos, ya que éstos no siempre consideran la discapacidad como antecedente a consultar, lo que impide contar con información cuantitativa más precisa respecto al impacto de ciertos fenómenos y de política</w:t>
      </w:r>
      <w:r w:rsidRPr="0044127E">
        <w:rPr>
          <w:rFonts w:asciiTheme="minorHAnsi" w:eastAsia="Verdana" w:hAnsiTheme="minorHAnsi" w:cstheme="minorHAnsi"/>
          <w:sz w:val="24"/>
          <w:szCs w:val="24"/>
          <w:lang w:val="es-CL"/>
        </w:rPr>
        <w:t xml:space="preserve">s públicas u otras iniciativas. </w:t>
      </w:r>
    </w:p>
    <w:p w14:paraId="118862DE" w14:textId="09DBEDAA" w:rsidR="009628D4" w:rsidRPr="0044127E" w:rsidRDefault="009628D4" w:rsidP="00DD6985">
      <w:pPr>
        <w:ind w:firstLine="720"/>
        <w:jc w:val="both"/>
        <w:rPr>
          <w:rFonts w:asciiTheme="minorHAnsi" w:eastAsia="Verdana" w:hAnsiTheme="minorHAnsi" w:cstheme="minorHAnsi"/>
          <w:sz w:val="24"/>
          <w:szCs w:val="24"/>
          <w:lang w:val="es-CL"/>
        </w:rPr>
      </w:pPr>
      <w:proofErr w:type="gramStart"/>
      <w:r w:rsidRPr="0044127E">
        <w:rPr>
          <w:rFonts w:asciiTheme="minorHAnsi" w:eastAsia="Verdana" w:hAnsiTheme="minorHAnsi" w:cstheme="minorHAnsi"/>
          <w:sz w:val="24"/>
          <w:szCs w:val="24"/>
          <w:lang w:val="es-CL"/>
        </w:rPr>
        <w:t>Además</w:t>
      </w:r>
      <w:proofErr w:type="gramEnd"/>
      <w:r w:rsidRPr="0044127E">
        <w:rPr>
          <w:rFonts w:asciiTheme="minorHAnsi" w:eastAsia="Verdana" w:hAnsiTheme="minorHAnsi" w:cstheme="minorHAnsi"/>
          <w:sz w:val="24"/>
          <w:szCs w:val="24"/>
          <w:lang w:val="es-CL"/>
        </w:rPr>
        <w:t xml:space="preserve"> quisiera destacar algo que la propia Convención dejó escrito y que en Chile hemos puesto al centro de nuestra la política social. En su preámbulo, los </w:t>
      </w:r>
      <w:proofErr w:type="gramStart"/>
      <w:r w:rsidRPr="0044127E">
        <w:rPr>
          <w:rFonts w:asciiTheme="minorHAnsi" w:eastAsia="Verdana" w:hAnsiTheme="minorHAnsi" w:cstheme="minorHAnsi"/>
          <w:sz w:val="24"/>
          <w:szCs w:val="24"/>
          <w:lang w:val="es-CL"/>
        </w:rPr>
        <w:t>Estados Partes</w:t>
      </w:r>
      <w:proofErr w:type="gramEnd"/>
      <w:r w:rsidRPr="0044127E">
        <w:rPr>
          <w:rFonts w:asciiTheme="minorHAnsi" w:eastAsia="Verdana" w:hAnsiTheme="minorHAnsi" w:cstheme="minorHAnsi"/>
          <w:sz w:val="24"/>
          <w:szCs w:val="24"/>
          <w:lang w:val="es-CL"/>
        </w:rPr>
        <w:t xml:space="preserve"> se declararon convencidos de que la familia es la unidad colectiva natural y fundamental de la sociedad, y de que las personas con discapacidad y sus familiares deben recibir la protección y la asistencia necesarias. Chile suscribe esa afirmación sin matices. Detrás de la mayoría de las personas con discapacidad en </w:t>
      </w:r>
      <w:r w:rsidR="00A16F61">
        <w:rPr>
          <w:rFonts w:asciiTheme="minorHAnsi" w:eastAsia="Verdana" w:hAnsiTheme="minorHAnsi" w:cstheme="minorHAnsi"/>
          <w:sz w:val="24"/>
          <w:szCs w:val="24"/>
          <w:lang w:val="es-CL"/>
        </w:rPr>
        <w:t>nuestro</w:t>
      </w:r>
      <w:r w:rsidRPr="0044127E">
        <w:rPr>
          <w:rFonts w:asciiTheme="minorHAnsi" w:eastAsia="Verdana" w:hAnsiTheme="minorHAnsi" w:cstheme="minorHAnsi"/>
          <w:sz w:val="24"/>
          <w:szCs w:val="24"/>
          <w:lang w:val="es-CL"/>
        </w:rPr>
        <w:t xml:space="preserve"> país hay una familia sosteniendo y muchas veces cuando esa familia se agota, se enferma o se rompe, la persona queda sola.</w:t>
      </w:r>
    </w:p>
    <w:p w14:paraId="62FD6506" w14:textId="226A828E" w:rsidR="009628D4" w:rsidRPr="0044127E" w:rsidRDefault="009628D4"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Esa carga tiene un rostro reconocible. Según la Encuesta Nacional de Discapacidad y Dependencia, el 71,9% de quienes realizan labores de cuidado en el hogar en Chile son mujeres; cuando se trata del cuidado de una persona mayor con dependencia, la cifra supera el 85%. El preámbulo de la Convención advierte que las mujeres y las niñas con discapacidad están expuestas a un riesgo mayor de violencia, abandono y trato negligente, dentro y fuera del hogar. Chile reconoce ante este Comité que ese riesgo alcanza también a quienes cuidan</w:t>
      </w:r>
      <w:r w:rsidR="00100B1E" w:rsidRPr="0044127E">
        <w:rPr>
          <w:rFonts w:asciiTheme="minorHAnsi" w:eastAsia="Verdana" w:hAnsiTheme="minorHAnsi" w:cstheme="minorHAnsi"/>
          <w:sz w:val="24"/>
          <w:szCs w:val="24"/>
          <w:lang w:val="es-CL"/>
        </w:rPr>
        <w:t xml:space="preserve"> y h</w:t>
      </w:r>
      <w:r w:rsidRPr="0044127E">
        <w:rPr>
          <w:rFonts w:asciiTheme="minorHAnsi" w:eastAsia="Verdana" w:hAnsiTheme="minorHAnsi" w:cstheme="minorHAnsi"/>
          <w:sz w:val="24"/>
          <w:szCs w:val="24"/>
          <w:lang w:val="es-CL"/>
        </w:rPr>
        <w:t>emos comenzado a hacernos cargo con el Sistema Nacional de Apoyos y Cuidados. Estamos en el inicio de ese camino.</w:t>
      </w:r>
    </w:p>
    <w:p w14:paraId="24111BF6" w14:textId="08EF97C4" w:rsidR="009628D4" w:rsidRPr="0044127E" w:rsidRDefault="009628D4"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 xml:space="preserve">La Convención recuerda además las obligaciones que asumimos respecto de </w:t>
      </w:r>
      <w:proofErr w:type="gramStart"/>
      <w:r w:rsidRPr="0044127E">
        <w:rPr>
          <w:rFonts w:asciiTheme="minorHAnsi" w:eastAsia="Verdana" w:hAnsiTheme="minorHAnsi" w:cstheme="minorHAnsi"/>
          <w:sz w:val="24"/>
          <w:szCs w:val="24"/>
          <w:lang w:val="es-CL"/>
        </w:rPr>
        <w:t>los niños y niñas</w:t>
      </w:r>
      <w:proofErr w:type="gramEnd"/>
      <w:r w:rsidRPr="0044127E">
        <w:rPr>
          <w:rFonts w:asciiTheme="minorHAnsi" w:eastAsia="Verdana" w:hAnsiTheme="minorHAnsi" w:cstheme="minorHAnsi"/>
          <w:sz w:val="24"/>
          <w:szCs w:val="24"/>
          <w:lang w:val="es-CL"/>
        </w:rPr>
        <w:t xml:space="preserve"> con discapacidad en la Convención sobre los Derechos del Niño. En Chile esa obligación se cruza</w:t>
      </w:r>
      <w:r w:rsidR="00100B1E" w:rsidRPr="0044127E">
        <w:rPr>
          <w:rFonts w:asciiTheme="minorHAnsi" w:eastAsia="Verdana" w:hAnsiTheme="minorHAnsi" w:cstheme="minorHAnsi"/>
          <w:sz w:val="24"/>
          <w:szCs w:val="24"/>
          <w:lang w:val="es-CL"/>
        </w:rPr>
        <w:t xml:space="preserve"> además</w:t>
      </w:r>
      <w:r w:rsidRPr="0044127E">
        <w:rPr>
          <w:rFonts w:asciiTheme="minorHAnsi" w:eastAsia="Verdana" w:hAnsiTheme="minorHAnsi" w:cstheme="minorHAnsi"/>
          <w:sz w:val="24"/>
          <w:szCs w:val="24"/>
          <w:lang w:val="es-CL"/>
        </w:rPr>
        <w:t xml:space="preserve"> con la pobreza. Casi 600 mil niños, niñas y adolescentes viven con alguna discapacidad, y cuando a esa condición se suma la pobreza del hogar el resultado es una trayectoria marcada muy temprano: </w:t>
      </w:r>
      <w:r w:rsidR="00100B1E" w:rsidRPr="0044127E">
        <w:rPr>
          <w:rFonts w:asciiTheme="minorHAnsi" w:eastAsia="Verdana" w:hAnsiTheme="minorHAnsi" w:cstheme="minorHAnsi"/>
          <w:sz w:val="24"/>
          <w:szCs w:val="24"/>
          <w:lang w:val="es-CL"/>
        </w:rPr>
        <w:t xml:space="preserve">con un </w:t>
      </w:r>
      <w:r w:rsidRPr="0044127E">
        <w:rPr>
          <w:rFonts w:asciiTheme="minorHAnsi" w:eastAsia="Verdana" w:hAnsiTheme="minorHAnsi" w:cstheme="minorHAnsi"/>
          <w:sz w:val="24"/>
          <w:szCs w:val="24"/>
          <w:lang w:val="es-CL"/>
        </w:rPr>
        <w:t>diagnóstico tardío, terapias interrumpidas, deserción escolar, y después una adultez sin herramientas para sostener un proyecto propio. Llegar tarde a un niño cuesta el doble</w:t>
      </w:r>
      <w:r w:rsidR="00100B1E" w:rsidRPr="0044127E">
        <w:rPr>
          <w:rFonts w:asciiTheme="minorHAnsi" w:eastAsia="Verdana" w:hAnsiTheme="minorHAnsi" w:cstheme="minorHAnsi"/>
          <w:sz w:val="24"/>
          <w:szCs w:val="24"/>
          <w:lang w:val="es-CL"/>
        </w:rPr>
        <w:t>, p</w:t>
      </w:r>
      <w:r w:rsidRPr="0044127E">
        <w:rPr>
          <w:rFonts w:asciiTheme="minorHAnsi" w:eastAsia="Verdana" w:hAnsiTheme="minorHAnsi" w:cstheme="minorHAnsi"/>
          <w:sz w:val="24"/>
          <w:szCs w:val="24"/>
          <w:lang w:val="es-CL"/>
        </w:rPr>
        <w:t>or eso la detección temprana y el acompañamiento a la familia son hoy el centro de nuestra política.</w:t>
      </w:r>
    </w:p>
    <w:p w14:paraId="6ACBBE58" w14:textId="14721A98" w:rsidR="00F16526" w:rsidRPr="0044127E" w:rsidRDefault="009628D4"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Al otro</w:t>
      </w:r>
      <w:r w:rsidR="00DD6985">
        <w:rPr>
          <w:rFonts w:asciiTheme="minorHAnsi" w:eastAsia="Verdana" w:hAnsiTheme="minorHAnsi" w:cstheme="minorHAnsi"/>
          <w:sz w:val="24"/>
          <w:szCs w:val="24"/>
          <w:lang w:val="es-CL"/>
        </w:rPr>
        <w:tab/>
      </w:r>
      <w:r w:rsidRPr="0044127E">
        <w:rPr>
          <w:rFonts w:asciiTheme="minorHAnsi" w:eastAsia="Verdana" w:hAnsiTheme="minorHAnsi" w:cstheme="minorHAnsi"/>
          <w:sz w:val="24"/>
          <w:szCs w:val="24"/>
          <w:lang w:val="es-CL"/>
        </w:rPr>
        <w:t xml:space="preserve"> extremo de la vida ocurre algo que este Comité conoce y que Chile </w:t>
      </w:r>
      <w:r w:rsidR="00100B1E" w:rsidRPr="0044127E">
        <w:rPr>
          <w:rFonts w:asciiTheme="minorHAnsi" w:eastAsia="Verdana" w:hAnsiTheme="minorHAnsi" w:cstheme="minorHAnsi"/>
          <w:sz w:val="24"/>
          <w:szCs w:val="24"/>
          <w:lang w:val="es-CL"/>
        </w:rPr>
        <w:t>está incorporando a</w:t>
      </w:r>
      <w:r w:rsidRPr="0044127E">
        <w:rPr>
          <w:rFonts w:asciiTheme="minorHAnsi" w:eastAsia="Verdana" w:hAnsiTheme="minorHAnsi" w:cstheme="minorHAnsi"/>
          <w:sz w:val="24"/>
          <w:szCs w:val="24"/>
          <w:lang w:val="es-CL"/>
        </w:rPr>
        <w:t xml:space="preserve"> su política pública. </w:t>
      </w:r>
      <w:r w:rsidR="00A16F61">
        <w:rPr>
          <w:rFonts w:asciiTheme="minorHAnsi" w:eastAsia="Verdana" w:hAnsiTheme="minorHAnsi" w:cstheme="minorHAnsi"/>
          <w:sz w:val="24"/>
          <w:szCs w:val="24"/>
          <w:lang w:val="es-CL"/>
        </w:rPr>
        <w:t>Nuestro</w:t>
      </w:r>
      <w:r w:rsidRPr="0044127E">
        <w:rPr>
          <w:rFonts w:asciiTheme="minorHAnsi" w:eastAsia="Verdana" w:hAnsiTheme="minorHAnsi" w:cstheme="minorHAnsi"/>
          <w:sz w:val="24"/>
          <w:szCs w:val="24"/>
          <w:lang w:val="es-CL"/>
        </w:rPr>
        <w:t xml:space="preserve"> país envejece rápido. Cerca de cuatro </w:t>
      </w:r>
      <w:r w:rsidRPr="0044127E">
        <w:rPr>
          <w:rFonts w:asciiTheme="minorHAnsi" w:eastAsia="Verdana" w:hAnsiTheme="minorHAnsi" w:cstheme="minorHAnsi"/>
          <w:sz w:val="24"/>
          <w:szCs w:val="24"/>
          <w:lang w:val="es-CL"/>
        </w:rPr>
        <w:lastRenderedPageBreak/>
        <w:t>millones de personas superan los sesenta años y ahí se</w:t>
      </w:r>
      <w:r w:rsidR="00475388">
        <w:rPr>
          <w:rFonts w:asciiTheme="minorHAnsi" w:eastAsia="Verdana" w:hAnsiTheme="minorHAnsi" w:cstheme="minorHAnsi"/>
          <w:sz w:val="24"/>
          <w:szCs w:val="24"/>
          <w:lang w:val="es-CL"/>
        </w:rPr>
        <w:t xml:space="preserve"> </w:t>
      </w:r>
      <w:proofErr w:type="spellStart"/>
      <w:r w:rsidR="00475388">
        <w:rPr>
          <w:rFonts w:asciiTheme="minorHAnsi" w:eastAsia="Verdana" w:hAnsiTheme="minorHAnsi" w:cstheme="minorHAnsi"/>
          <w:sz w:val="24"/>
          <w:szCs w:val="24"/>
          <w:lang w:val="es-CL"/>
        </w:rPr>
        <w:t>concentraun</w:t>
      </w:r>
      <w:proofErr w:type="spellEnd"/>
      <w:r w:rsidR="00475388">
        <w:rPr>
          <w:rFonts w:asciiTheme="minorHAnsi" w:eastAsia="Verdana" w:hAnsiTheme="minorHAnsi" w:cstheme="minorHAnsi"/>
          <w:sz w:val="24"/>
          <w:szCs w:val="24"/>
          <w:lang w:val="es-CL"/>
        </w:rPr>
        <w:t xml:space="preserve"> porcentaje importante de personas con discapacidad chilenas</w:t>
      </w:r>
      <w:r w:rsidRPr="0044127E">
        <w:rPr>
          <w:rFonts w:asciiTheme="minorHAnsi" w:eastAsia="Verdana" w:hAnsiTheme="minorHAnsi" w:cstheme="minorHAnsi"/>
          <w:sz w:val="24"/>
          <w:szCs w:val="24"/>
          <w:lang w:val="es-CL"/>
        </w:rPr>
        <w:t>. Después de los ochenta años, casi una de cada cinco personas presenta dependencia severa; después de los noventa, más de la mitad. Esto obliga a leer la Convención con otros ojos. Para la mayoría de las personas, la discapacidad llega con los años. Un país que diseña pensando en las personas mayores con dependencia está diseñando para sí mismo.</w:t>
      </w:r>
    </w:p>
    <w:p w14:paraId="0B19C96D" w14:textId="3FB8769D" w:rsidR="0004213A" w:rsidRPr="0044127E" w:rsidRDefault="008126D2" w:rsidP="0004213A">
      <w:pPr>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ab/>
      </w:r>
      <w:r w:rsidR="008337F6" w:rsidRPr="0044127E">
        <w:rPr>
          <w:rFonts w:asciiTheme="minorHAnsi" w:eastAsia="Verdana" w:hAnsiTheme="minorHAnsi" w:cstheme="minorHAnsi"/>
          <w:sz w:val="24"/>
          <w:szCs w:val="24"/>
          <w:lang w:val="es-CL"/>
        </w:rPr>
        <w:t xml:space="preserve">Igualmente, quisiera </w:t>
      </w:r>
      <w:r w:rsidRPr="0044127E">
        <w:rPr>
          <w:rFonts w:asciiTheme="minorHAnsi" w:eastAsia="Verdana" w:hAnsiTheme="minorHAnsi" w:cstheme="minorHAnsi"/>
          <w:sz w:val="24"/>
          <w:szCs w:val="24"/>
          <w:lang w:val="es-CL"/>
        </w:rPr>
        <w:t>hac</w:t>
      </w:r>
      <w:r w:rsidR="008337F6" w:rsidRPr="0044127E">
        <w:rPr>
          <w:rFonts w:asciiTheme="minorHAnsi" w:eastAsia="Verdana" w:hAnsiTheme="minorHAnsi" w:cstheme="minorHAnsi"/>
          <w:sz w:val="24"/>
          <w:szCs w:val="24"/>
          <w:lang w:val="es-CL"/>
        </w:rPr>
        <w:t>er</w:t>
      </w:r>
      <w:r w:rsidRPr="0044127E">
        <w:rPr>
          <w:rFonts w:asciiTheme="minorHAnsi" w:eastAsia="Verdana" w:hAnsiTheme="minorHAnsi" w:cstheme="minorHAnsi"/>
          <w:sz w:val="24"/>
          <w:szCs w:val="24"/>
          <w:lang w:val="es-CL"/>
        </w:rPr>
        <w:t xml:space="preserve"> presente que las propias personas con discapacidad y sus organizaciones nos han relevado que uno de los principales desafíos </w:t>
      </w:r>
      <w:r w:rsidR="008337F6" w:rsidRPr="0044127E">
        <w:rPr>
          <w:rFonts w:asciiTheme="minorHAnsi" w:eastAsia="Verdana" w:hAnsiTheme="minorHAnsi" w:cstheme="minorHAnsi"/>
          <w:sz w:val="24"/>
          <w:szCs w:val="24"/>
          <w:lang w:val="es-CL"/>
        </w:rPr>
        <w:t>en</w:t>
      </w:r>
      <w:r w:rsidRPr="0044127E">
        <w:rPr>
          <w:rFonts w:asciiTheme="minorHAnsi" w:eastAsia="Verdana" w:hAnsiTheme="minorHAnsi" w:cstheme="minorHAnsi"/>
          <w:sz w:val="24"/>
          <w:szCs w:val="24"/>
          <w:lang w:val="es-CL"/>
        </w:rPr>
        <w:t xml:space="preserve"> Chile no es la ausencia de normas, sino la distancia existente entre </w:t>
      </w:r>
      <w:r w:rsidR="00475388">
        <w:rPr>
          <w:rFonts w:asciiTheme="minorHAnsi" w:eastAsia="Verdana" w:hAnsiTheme="minorHAnsi" w:cstheme="minorHAnsi"/>
          <w:sz w:val="24"/>
          <w:szCs w:val="24"/>
          <w:lang w:val="es-CL"/>
        </w:rPr>
        <w:t>los derechos consagrados</w:t>
      </w:r>
      <w:r w:rsidRPr="0044127E">
        <w:rPr>
          <w:rFonts w:asciiTheme="minorHAnsi" w:eastAsia="Verdana" w:hAnsiTheme="minorHAnsi" w:cstheme="minorHAnsi"/>
          <w:sz w:val="24"/>
          <w:szCs w:val="24"/>
          <w:lang w:val="es-CL"/>
        </w:rPr>
        <w:t xml:space="preserve"> y su cumplimiento efectivo</w:t>
      </w:r>
      <w:r w:rsidR="008337F6" w:rsidRPr="0044127E">
        <w:rPr>
          <w:rFonts w:asciiTheme="minorHAnsi" w:eastAsia="Verdana" w:hAnsiTheme="minorHAnsi" w:cstheme="minorHAnsi"/>
          <w:sz w:val="24"/>
          <w:szCs w:val="24"/>
          <w:lang w:val="es-CL"/>
        </w:rPr>
        <w:t xml:space="preserve">. </w:t>
      </w:r>
      <w:r w:rsidR="006863EB" w:rsidRPr="0044127E">
        <w:rPr>
          <w:rFonts w:asciiTheme="minorHAnsi" w:eastAsia="Verdana" w:hAnsiTheme="minorHAnsi" w:cstheme="minorHAnsi"/>
          <w:sz w:val="24"/>
          <w:szCs w:val="24"/>
          <w:lang w:val="es-CL"/>
        </w:rPr>
        <w:t xml:space="preserve">Ello nos obliga a reforzar las políticas sociales a lo largo de toda la vida, con respuestas coordinadas entre servicios y centradas en la familia. </w:t>
      </w:r>
      <w:r w:rsidR="0030033B" w:rsidRPr="0044127E">
        <w:rPr>
          <w:rFonts w:asciiTheme="minorHAnsi" w:eastAsia="Verdana" w:hAnsiTheme="minorHAnsi" w:cstheme="minorHAnsi"/>
          <w:sz w:val="24"/>
          <w:szCs w:val="24"/>
          <w:lang w:val="es-CL"/>
        </w:rPr>
        <w:t>La prueba de que una política funciona no está</w:t>
      </w:r>
      <w:r w:rsidR="00475388">
        <w:rPr>
          <w:rFonts w:asciiTheme="minorHAnsi" w:eastAsia="Verdana" w:hAnsiTheme="minorHAnsi" w:cstheme="minorHAnsi"/>
          <w:sz w:val="24"/>
          <w:szCs w:val="24"/>
          <w:lang w:val="es-CL"/>
        </w:rPr>
        <w:t xml:space="preserve"> solamente</w:t>
      </w:r>
      <w:r w:rsidR="0030033B" w:rsidRPr="0044127E">
        <w:rPr>
          <w:rFonts w:asciiTheme="minorHAnsi" w:eastAsia="Verdana" w:hAnsiTheme="minorHAnsi" w:cstheme="minorHAnsi"/>
          <w:sz w:val="24"/>
          <w:szCs w:val="24"/>
          <w:lang w:val="es-CL"/>
        </w:rPr>
        <w:t xml:space="preserve"> en el decreto que la crea, ni en que el acceso sea simple, oportuno y no discriminatorio sobre el papel. Está en si quien la necesita resuelve su problema sin recorrer cinco oficinas.</w:t>
      </w:r>
      <w:r w:rsidR="008337F6" w:rsidRPr="0044127E">
        <w:rPr>
          <w:rFonts w:asciiTheme="minorHAnsi" w:eastAsia="Verdana" w:hAnsiTheme="minorHAnsi" w:cstheme="minorHAnsi"/>
          <w:sz w:val="24"/>
          <w:szCs w:val="24"/>
          <w:lang w:val="es-CL"/>
        </w:rPr>
        <w:tab/>
      </w:r>
    </w:p>
    <w:p w14:paraId="78237B0A" w14:textId="36B075DB" w:rsidR="0004213A" w:rsidRPr="0044127E" w:rsidRDefault="0004213A"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Por último, quiero terminar por donde c</w:t>
      </w:r>
      <w:r w:rsidR="0030033B" w:rsidRPr="0044127E">
        <w:rPr>
          <w:rFonts w:asciiTheme="minorHAnsi" w:eastAsia="Verdana" w:hAnsiTheme="minorHAnsi" w:cstheme="minorHAnsi"/>
          <w:sz w:val="24"/>
          <w:szCs w:val="24"/>
          <w:lang w:val="es-CL"/>
        </w:rPr>
        <w:t>omencé</w:t>
      </w:r>
      <w:r w:rsidRPr="0044127E">
        <w:rPr>
          <w:rFonts w:asciiTheme="minorHAnsi" w:eastAsia="Verdana" w:hAnsiTheme="minorHAnsi" w:cstheme="minorHAnsi"/>
          <w:sz w:val="24"/>
          <w:szCs w:val="24"/>
          <w:lang w:val="es-CL"/>
        </w:rPr>
        <w:t>.</w:t>
      </w:r>
    </w:p>
    <w:p w14:paraId="6109B882" w14:textId="793CCB9D" w:rsidR="0004213A" w:rsidRPr="0044127E" w:rsidRDefault="0004213A"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El Estado de Chile no viene a este Comité solamente a exhibir un balance. Viene</w:t>
      </w:r>
      <w:r w:rsidR="00475388">
        <w:rPr>
          <w:rFonts w:asciiTheme="minorHAnsi" w:eastAsia="Verdana" w:hAnsiTheme="minorHAnsi" w:cstheme="minorHAnsi"/>
          <w:sz w:val="24"/>
          <w:szCs w:val="24"/>
          <w:lang w:val="es-CL"/>
        </w:rPr>
        <w:t xml:space="preserve"> con optimismo, con avances, </w:t>
      </w:r>
      <w:r w:rsidRPr="0044127E">
        <w:rPr>
          <w:rFonts w:asciiTheme="minorHAnsi" w:eastAsia="Verdana" w:hAnsiTheme="minorHAnsi" w:cstheme="minorHAnsi"/>
          <w:sz w:val="24"/>
          <w:szCs w:val="24"/>
          <w:lang w:val="es-CL"/>
        </w:rPr>
        <w:t>con datos</w:t>
      </w:r>
      <w:r w:rsidR="00475388">
        <w:rPr>
          <w:rFonts w:asciiTheme="minorHAnsi" w:eastAsia="Verdana" w:hAnsiTheme="minorHAnsi" w:cstheme="minorHAnsi"/>
          <w:sz w:val="24"/>
          <w:szCs w:val="24"/>
          <w:lang w:val="es-CL"/>
        </w:rPr>
        <w:t xml:space="preserve"> concretos</w:t>
      </w:r>
      <w:r w:rsidRPr="0044127E">
        <w:rPr>
          <w:rFonts w:asciiTheme="minorHAnsi" w:eastAsia="Verdana" w:hAnsiTheme="minorHAnsi" w:cstheme="minorHAnsi"/>
          <w:sz w:val="24"/>
          <w:szCs w:val="24"/>
          <w:lang w:val="es-CL"/>
        </w:rPr>
        <w:t>,</w:t>
      </w:r>
      <w:r w:rsidR="00475388">
        <w:rPr>
          <w:rFonts w:asciiTheme="minorHAnsi" w:eastAsia="Verdana" w:hAnsiTheme="minorHAnsi" w:cstheme="minorHAnsi"/>
          <w:sz w:val="24"/>
          <w:szCs w:val="24"/>
          <w:lang w:val="es-CL"/>
        </w:rPr>
        <w:t xml:space="preserve"> pero también</w:t>
      </w:r>
      <w:r w:rsidRPr="0044127E">
        <w:rPr>
          <w:rFonts w:asciiTheme="minorHAnsi" w:eastAsia="Verdana" w:hAnsiTheme="minorHAnsi" w:cstheme="minorHAnsi"/>
          <w:sz w:val="24"/>
          <w:szCs w:val="24"/>
          <w:lang w:val="es-CL"/>
        </w:rPr>
        <w:t xml:space="preserve"> con autocrítica</w:t>
      </w:r>
      <w:r w:rsidR="00475388">
        <w:rPr>
          <w:rFonts w:asciiTheme="minorHAnsi" w:eastAsia="Verdana" w:hAnsiTheme="minorHAnsi" w:cstheme="minorHAnsi"/>
          <w:sz w:val="24"/>
          <w:szCs w:val="24"/>
          <w:lang w:val="es-CL"/>
        </w:rPr>
        <w:t xml:space="preserve"> y dispuestos a mejorar.</w:t>
      </w:r>
      <w:r w:rsidRPr="0044127E">
        <w:rPr>
          <w:rFonts w:asciiTheme="minorHAnsi" w:eastAsia="Verdana" w:hAnsiTheme="minorHAnsi" w:cstheme="minorHAnsi"/>
          <w:sz w:val="24"/>
          <w:szCs w:val="24"/>
          <w:lang w:val="es-CL"/>
        </w:rPr>
        <w:t xml:space="preserve"> </w:t>
      </w:r>
    </w:p>
    <w:p w14:paraId="7A7CFCA4" w14:textId="725C3093" w:rsidR="0030033B" w:rsidRPr="0044127E" w:rsidRDefault="0030033B"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Pero la medida real de nuestro trabajo no está en los informes. Está en algo más simple. En que un joven con discapacidad sepa que hay puertas abiertas para que busque su primer empleo</w:t>
      </w:r>
      <w:r w:rsidR="0044127E" w:rsidRPr="0044127E">
        <w:rPr>
          <w:rFonts w:asciiTheme="minorHAnsi" w:eastAsia="Verdana" w:hAnsiTheme="minorHAnsi" w:cstheme="minorHAnsi"/>
          <w:sz w:val="24"/>
          <w:szCs w:val="24"/>
          <w:lang w:val="es-CL"/>
        </w:rPr>
        <w:t xml:space="preserve"> y el transporte público no será una barrera que le impida lograr </w:t>
      </w:r>
      <w:r w:rsidR="00DD6985" w:rsidRPr="0044127E">
        <w:rPr>
          <w:rFonts w:asciiTheme="minorHAnsi" w:eastAsia="Verdana" w:hAnsiTheme="minorHAnsi" w:cstheme="minorHAnsi"/>
          <w:sz w:val="24"/>
          <w:szCs w:val="24"/>
          <w:lang w:val="es-CL"/>
        </w:rPr>
        <w:t>sus objetivos</w:t>
      </w:r>
      <w:r w:rsidRPr="0044127E">
        <w:rPr>
          <w:rFonts w:asciiTheme="minorHAnsi" w:eastAsia="Verdana" w:hAnsiTheme="minorHAnsi" w:cstheme="minorHAnsi"/>
          <w:sz w:val="24"/>
          <w:szCs w:val="24"/>
          <w:lang w:val="es-CL"/>
        </w:rPr>
        <w:t>. En que una persona con dependencia no tenga que elegir entre su dignidad y su cuidado.</w:t>
      </w:r>
    </w:p>
    <w:p w14:paraId="11EC88FF" w14:textId="28665FFC" w:rsidR="0004213A" w:rsidRPr="0044127E" w:rsidRDefault="0004213A" w:rsidP="00DD6985">
      <w:pPr>
        <w:ind w:firstLine="720"/>
        <w:jc w:val="both"/>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Esa es la vara con la que quiero que se nos mida. Agradecemos a este Comité la exigencia, porque nos ayuda a cumplir con quienes no pueden seguir esperando.</w:t>
      </w:r>
    </w:p>
    <w:p w14:paraId="70C442DB" w14:textId="6AEA3BB3" w:rsidR="002B68F7" w:rsidRDefault="008337F6" w:rsidP="002B68F7">
      <w:pPr>
        <w:rPr>
          <w:rFonts w:asciiTheme="minorHAnsi" w:eastAsia="Verdana" w:hAnsiTheme="minorHAnsi" w:cstheme="minorHAnsi"/>
          <w:sz w:val="24"/>
          <w:szCs w:val="24"/>
          <w:lang w:val="es-CL"/>
        </w:rPr>
      </w:pPr>
      <w:r w:rsidRPr="0044127E">
        <w:rPr>
          <w:rFonts w:asciiTheme="minorHAnsi" w:eastAsia="Verdana" w:hAnsiTheme="minorHAnsi" w:cstheme="minorHAnsi"/>
          <w:sz w:val="24"/>
          <w:szCs w:val="24"/>
          <w:lang w:val="es-CL"/>
        </w:rPr>
        <w:t>Muchas gracias.</w:t>
      </w:r>
      <w:r w:rsidRPr="00295917">
        <w:rPr>
          <w:rFonts w:asciiTheme="minorHAnsi" w:eastAsia="Verdana" w:hAnsiTheme="minorHAnsi" w:cstheme="minorHAnsi"/>
          <w:sz w:val="24"/>
          <w:szCs w:val="24"/>
          <w:lang w:val="es-CL"/>
        </w:rPr>
        <w:t xml:space="preserve"> </w:t>
      </w:r>
    </w:p>
    <w:p w14:paraId="14090161" w14:textId="77777777" w:rsidR="0087573A" w:rsidRDefault="0087573A" w:rsidP="002B68F7">
      <w:pPr>
        <w:rPr>
          <w:rFonts w:asciiTheme="minorHAnsi" w:eastAsia="Verdana" w:hAnsiTheme="minorHAnsi" w:cstheme="minorHAnsi"/>
          <w:sz w:val="24"/>
          <w:szCs w:val="24"/>
          <w:lang w:val="es-CL"/>
        </w:rPr>
      </w:pPr>
    </w:p>
    <w:p w14:paraId="76DD3174" w14:textId="77777777" w:rsidR="0087573A" w:rsidRDefault="0087573A" w:rsidP="002B68F7">
      <w:pPr>
        <w:rPr>
          <w:rFonts w:asciiTheme="minorHAnsi" w:eastAsia="Verdana" w:hAnsiTheme="minorHAnsi" w:cstheme="minorHAnsi"/>
          <w:sz w:val="24"/>
          <w:szCs w:val="24"/>
          <w:lang w:val="es-CL"/>
        </w:rPr>
      </w:pPr>
    </w:p>
    <w:p w14:paraId="11FE5C33" w14:textId="4656A32E" w:rsidR="0087573A" w:rsidRPr="0087573A" w:rsidRDefault="0087573A" w:rsidP="0087573A">
      <w:pPr>
        <w:spacing w:after="0" w:line="240" w:lineRule="auto"/>
        <w:jc w:val="center"/>
        <w:rPr>
          <w:rFonts w:asciiTheme="minorHAnsi" w:eastAsia="Verdana" w:hAnsiTheme="minorHAnsi" w:cstheme="minorHAnsi"/>
          <w:b/>
          <w:bCs/>
          <w:sz w:val="24"/>
          <w:szCs w:val="24"/>
          <w:lang w:val="es-CL"/>
        </w:rPr>
      </w:pPr>
      <w:r w:rsidRPr="0087573A">
        <w:rPr>
          <w:rFonts w:asciiTheme="minorHAnsi" w:eastAsia="Verdana" w:hAnsiTheme="minorHAnsi" w:cstheme="minorHAnsi"/>
          <w:b/>
          <w:bCs/>
          <w:sz w:val="24"/>
          <w:szCs w:val="24"/>
          <w:lang w:val="es-CL"/>
        </w:rPr>
        <w:t>María Jesus Wulf Le May</w:t>
      </w:r>
    </w:p>
    <w:p w14:paraId="2DD908A5" w14:textId="5E8851DE" w:rsidR="0087573A" w:rsidRDefault="0087573A" w:rsidP="0087573A">
      <w:pPr>
        <w:spacing w:after="0" w:line="240" w:lineRule="auto"/>
        <w:jc w:val="center"/>
        <w:rPr>
          <w:rFonts w:asciiTheme="minorHAnsi" w:eastAsia="Verdana" w:hAnsiTheme="minorHAnsi" w:cstheme="minorHAnsi"/>
          <w:sz w:val="24"/>
          <w:szCs w:val="24"/>
          <w:lang w:val="es-CL"/>
        </w:rPr>
      </w:pPr>
      <w:r>
        <w:rPr>
          <w:rFonts w:asciiTheme="minorHAnsi" w:eastAsia="Verdana" w:hAnsiTheme="minorHAnsi" w:cstheme="minorHAnsi"/>
          <w:sz w:val="24"/>
          <w:szCs w:val="24"/>
          <w:lang w:val="es-CL"/>
        </w:rPr>
        <w:t>Ministra de Desarrollo Social y Familia</w:t>
      </w:r>
    </w:p>
    <w:p w14:paraId="1F96472B" w14:textId="2238B937" w:rsidR="0087573A" w:rsidRDefault="0087573A" w:rsidP="0087573A">
      <w:pPr>
        <w:spacing w:after="0" w:line="240" w:lineRule="auto"/>
        <w:jc w:val="center"/>
        <w:rPr>
          <w:rFonts w:asciiTheme="minorHAnsi" w:eastAsia="Verdana" w:hAnsiTheme="minorHAnsi" w:cstheme="minorHAnsi"/>
          <w:sz w:val="24"/>
          <w:szCs w:val="24"/>
          <w:lang w:val="es-CL"/>
        </w:rPr>
      </w:pPr>
      <w:r>
        <w:rPr>
          <w:rFonts w:asciiTheme="minorHAnsi" w:eastAsia="Verdana" w:hAnsiTheme="minorHAnsi" w:cstheme="minorHAnsi"/>
          <w:sz w:val="24"/>
          <w:szCs w:val="24"/>
          <w:lang w:val="es-CL"/>
        </w:rPr>
        <w:t>Gobierno de Chile</w:t>
      </w:r>
    </w:p>
    <w:p w14:paraId="39302ADD" w14:textId="66C934D8" w:rsidR="006575B3" w:rsidRPr="00295917" w:rsidRDefault="006575B3" w:rsidP="002B68F7">
      <w:pPr>
        <w:pBdr>
          <w:top w:val="nil"/>
          <w:left w:val="nil"/>
          <w:bottom w:val="nil"/>
          <w:right w:val="nil"/>
          <w:between w:val="nil"/>
        </w:pBdr>
        <w:spacing w:after="0"/>
        <w:jc w:val="right"/>
        <w:rPr>
          <w:rFonts w:asciiTheme="minorHAnsi" w:eastAsia="Times New Roman" w:hAnsiTheme="minorHAnsi" w:cstheme="minorHAnsi"/>
          <w:b/>
          <w:bCs/>
          <w:color w:val="000000"/>
          <w:sz w:val="18"/>
          <w:szCs w:val="18"/>
        </w:rPr>
      </w:pPr>
    </w:p>
    <w:sectPr w:rsidR="006575B3" w:rsidRPr="00295917" w:rsidSect="0087573A">
      <w:headerReference w:type="default" r:id="rId11"/>
      <w:footerReference w:type="default" r:id="rId12"/>
      <w:pgSz w:w="11906" w:h="16838"/>
      <w:pgMar w:top="1843"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7503A" w14:textId="77777777" w:rsidR="007E5451" w:rsidRDefault="007E5451" w:rsidP="000E18D5">
      <w:pPr>
        <w:spacing w:after="0" w:line="240" w:lineRule="auto"/>
      </w:pPr>
      <w:r>
        <w:separator/>
      </w:r>
    </w:p>
  </w:endnote>
  <w:endnote w:type="continuationSeparator" w:id="0">
    <w:p w14:paraId="16A2A84D" w14:textId="77777777" w:rsidR="007E5451" w:rsidRDefault="007E5451" w:rsidP="000E1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211758"/>
      <w:docPartObj>
        <w:docPartGallery w:val="Page Numbers (Bottom of Page)"/>
        <w:docPartUnique/>
      </w:docPartObj>
    </w:sdtPr>
    <w:sdtEndPr>
      <w:rPr>
        <w:sz w:val="16"/>
        <w:szCs w:val="16"/>
      </w:rPr>
    </w:sdtEndPr>
    <w:sdtContent>
      <w:p w14:paraId="5DFE422D" w14:textId="50CD7FE6" w:rsidR="008020EE" w:rsidRPr="00687FAC" w:rsidRDefault="008020EE">
        <w:pPr>
          <w:pStyle w:val="Footer"/>
          <w:jc w:val="right"/>
          <w:rPr>
            <w:sz w:val="16"/>
            <w:szCs w:val="16"/>
          </w:rPr>
        </w:pPr>
        <w:r w:rsidRPr="00687FAC">
          <w:rPr>
            <w:sz w:val="16"/>
            <w:szCs w:val="16"/>
          </w:rPr>
          <w:fldChar w:fldCharType="begin"/>
        </w:r>
        <w:r w:rsidRPr="00687FAC">
          <w:rPr>
            <w:sz w:val="16"/>
            <w:szCs w:val="16"/>
          </w:rPr>
          <w:instrText>PAGE   \* MERGEFORMAT</w:instrText>
        </w:r>
        <w:r w:rsidRPr="00687FAC">
          <w:rPr>
            <w:sz w:val="16"/>
            <w:szCs w:val="16"/>
          </w:rPr>
          <w:fldChar w:fldCharType="separate"/>
        </w:r>
        <w:r w:rsidR="008337F6">
          <w:rPr>
            <w:noProof/>
            <w:sz w:val="16"/>
            <w:szCs w:val="16"/>
          </w:rPr>
          <w:t>5</w:t>
        </w:r>
        <w:r w:rsidRPr="00687FAC">
          <w:rPr>
            <w:sz w:val="16"/>
            <w:szCs w:val="16"/>
          </w:rPr>
          <w:fldChar w:fldCharType="end"/>
        </w:r>
      </w:p>
    </w:sdtContent>
  </w:sdt>
  <w:p w14:paraId="60AA1BC7" w14:textId="77777777" w:rsidR="008020EE" w:rsidRDefault="008020EE">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0AA29" w14:textId="77777777" w:rsidR="007E5451" w:rsidRDefault="007E5451" w:rsidP="000E18D5">
      <w:pPr>
        <w:spacing w:after="0" w:line="240" w:lineRule="auto"/>
      </w:pPr>
      <w:r>
        <w:separator/>
      </w:r>
    </w:p>
  </w:footnote>
  <w:footnote w:type="continuationSeparator" w:id="0">
    <w:p w14:paraId="0E857475" w14:textId="77777777" w:rsidR="007E5451" w:rsidRDefault="007E5451" w:rsidP="000E1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36AEC" w14:textId="77777777" w:rsidR="0087573A" w:rsidRDefault="0087573A" w:rsidP="0087573A">
    <w:pPr>
      <w:pBdr>
        <w:top w:val="nil"/>
        <w:left w:val="nil"/>
        <w:bottom w:val="nil"/>
        <w:right w:val="nil"/>
        <w:between w:val="nil"/>
      </w:pBdr>
      <w:tabs>
        <w:tab w:val="center" w:pos="4252"/>
        <w:tab w:val="right" w:pos="8504"/>
      </w:tabs>
      <w:spacing w:after="0" w:line="240" w:lineRule="auto"/>
      <w:jc w:val="right"/>
      <w:rPr>
        <w:color w:val="000000"/>
      </w:rPr>
    </w:pPr>
    <w:r>
      <w:rPr>
        <w:noProof/>
      </w:rPr>
      <w:drawing>
        <wp:anchor distT="0" distB="0" distL="114300" distR="114300" simplePos="0" relativeHeight="251658240" behindDoc="0" locked="0" layoutInCell="1" allowOverlap="1" wp14:anchorId="13CD7749" wp14:editId="42485AB8">
          <wp:simplePos x="0" y="0"/>
          <wp:positionH relativeFrom="margin">
            <wp:align>left</wp:align>
          </wp:positionH>
          <wp:positionV relativeFrom="paragraph">
            <wp:posOffset>-283072</wp:posOffset>
          </wp:positionV>
          <wp:extent cx="962660" cy="874395"/>
          <wp:effectExtent l="0" t="0" r="8890" b="1905"/>
          <wp:wrapThrough wrapText="bothSides">
            <wp:wrapPolygon edited="0">
              <wp:start x="0" y="0"/>
              <wp:lineTo x="0" y="21176"/>
              <wp:lineTo x="21372" y="21176"/>
              <wp:lineTo x="21372" y="0"/>
              <wp:lineTo x="0" y="0"/>
            </wp:wrapPolygon>
          </wp:wrapThrough>
          <wp:docPr id="470461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665" cy="879023"/>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ab/>
    </w:r>
  </w:p>
  <w:p w14:paraId="2B756F03" w14:textId="13E88B93" w:rsidR="008020EE" w:rsidRDefault="0087573A" w:rsidP="0087573A">
    <w:pPr>
      <w:pBdr>
        <w:top w:val="nil"/>
        <w:left w:val="nil"/>
        <w:bottom w:val="nil"/>
        <w:right w:val="nil"/>
        <w:between w:val="nil"/>
      </w:pBdr>
      <w:tabs>
        <w:tab w:val="center" w:pos="4252"/>
        <w:tab w:val="right" w:pos="8504"/>
      </w:tabs>
      <w:spacing w:after="0" w:line="240" w:lineRule="auto"/>
      <w:rPr>
        <w:color w:val="000000"/>
      </w:rPr>
    </w:pPr>
    <w:r>
      <w:rPr>
        <w:color w:val="000000"/>
      </w:rPr>
      <w:tab/>
      <w:t xml:space="preserve">                                                                                  Ginebra, 18 de agosto 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L" w:vendorID="64" w:dllVersion="6" w:nlCheck="1" w:checkStyle="0"/>
  <w:activeWritingStyle w:appName="MSWord" w:lang="es-ES" w:vendorID="64" w:dllVersion="0" w:nlCheck="1" w:checkStyle="0"/>
  <w:activeWritingStyle w:appName="MSWord" w:lang="es-CL" w:vendorID="64" w:dllVersion="0"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8D5"/>
    <w:rsid w:val="000178B4"/>
    <w:rsid w:val="00024E2D"/>
    <w:rsid w:val="00025AC3"/>
    <w:rsid w:val="000358E1"/>
    <w:rsid w:val="0004213A"/>
    <w:rsid w:val="00044DB7"/>
    <w:rsid w:val="0006309A"/>
    <w:rsid w:val="00091026"/>
    <w:rsid w:val="0009263D"/>
    <w:rsid w:val="000A63C6"/>
    <w:rsid w:val="000B39EE"/>
    <w:rsid w:val="000B742D"/>
    <w:rsid w:val="000C05F7"/>
    <w:rsid w:val="000C51A4"/>
    <w:rsid w:val="000C7365"/>
    <w:rsid w:val="000E18D5"/>
    <w:rsid w:val="00100B1E"/>
    <w:rsid w:val="00102360"/>
    <w:rsid w:val="001025F9"/>
    <w:rsid w:val="00111E22"/>
    <w:rsid w:val="00112D63"/>
    <w:rsid w:val="00131277"/>
    <w:rsid w:val="00137A09"/>
    <w:rsid w:val="0014532B"/>
    <w:rsid w:val="001505DD"/>
    <w:rsid w:val="00176E71"/>
    <w:rsid w:val="001D17B3"/>
    <w:rsid w:val="001E1463"/>
    <w:rsid w:val="002058F0"/>
    <w:rsid w:val="00206E2A"/>
    <w:rsid w:val="00226BAF"/>
    <w:rsid w:val="00232D1D"/>
    <w:rsid w:val="00271A35"/>
    <w:rsid w:val="00273F39"/>
    <w:rsid w:val="00295917"/>
    <w:rsid w:val="002A1909"/>
    <w:rsid w:val="002B68F7"/>
    <w:rsid w:val="002C3F9C"/>
    <w:rsid w:val="0030033B"/>
    <w:rsid w:val="00353A7A"/>
    <w:rsid w:val="00373A24"/>
    <w:rsid w:val="00377C7D"/>
    <w:rsid w:val="003C3BC6"/>
    <w:rsid w:val="003D7E1A"/>
    <w:rsid w:val="003E532B"/>
    <w:rsid w:val="003F0BD1"/>
    <w:rsid w:val="003F2C9C"/>
    <w:rsid w:val="004062F5"/>
    <w:rsid w:val="0042130C"/>
    <w:rsid w:val="004333C7"/>
    <w:rsid w:val="0044127E"/>
    <w:rsid w:val="00443533"/>
    <w:rsid w:val="0045722F"/>
    <w:rsid w:val="004649B2"/>
    <w:rsid w:val="0047238D"/>
    <w:rsid w:val="00475388"/>
    <w:rsid w:val="00476F0F"/>
    <w:rsid w:val="00484F14"/>
    <w:rsid w:val="004869D0"/>
    <w:rsid w:val="00487F57"/>
    <w:rsid w:val="00492263"/>
    <w:rsid w:val="00495E19"/>
    <w:rsid w:val="004A24C8"/>
    <w:rsid w:val="004B02F9"/>
    <w:rsid w:val="004B107B"/>
    <w:rsid w:val="004F173C"/>
    <w:rsid w:val="004F797A"/>
    <w:rsid w:val="00507750"/>
    <w:rsid w:val="0051592A"/>
    <w:rsid w:val="00520C63"/>
    <w:rsid w:val="00537435"/>
    <w:rsid w:val="00557E05"/>
    <w:rsid w:val="005777F0"/>
    <w:rsid w:val="00580072"/>
    <w:rsid w:val="005872A6"/>
    <w:rsid w:val="005A102F"/>
    <w:rsid w:val="005A1C0D"/>
    <w:rsid w:val="005C65A7"/>
    <w:rsid w:val="005E5C2E"/>
    <w:rsid w:val="005F4FC3"/>
    <w:rsid w:val="00600600"/>
    <w:rsid w:val="0060510E"/>
    <w:rsid w:val="006116BA"/>
    <w:rsid w:val="00637EEB"/>
    <w:rsid w:val="006575B3"/>
    <w:rsid w:val="00671263"/>
    <w:rsid w:val="006863EB"/>
    <w:rsid w:val="00687FAC"/>
    <w:rsid w:val="006A2498"/>
    <w:rsid w:val="006C100D"/>
    <w:rsid w:val="006E644E"/>
    <w:rsid w:val="007026BA"/>
    <w:rsid w:val="00721B88"/>
    <w:rsid w:val="00723011"/>
    <w:rsid w:val="00736975"/>
    <w:rsid w:val="00741A93"/>
    <w:rsid w:val="007945DA"/>
    <w:rsid w:val="007C110F"/>
    <w:rsid w:val="007E5451"/>
    <w:rsid w:val="007E630E"/>
    <w:rsid w:val="007E70B4"/>
    <w:rsid w:val="00800C90"/>
    <w:rsid w:val="008020EE"/>
    <w:rsid w:val="00803002"/>
    <w:rsid w:val="008047C1"/>
    <w:rsid w:val="00805506"/>
    <w:rsid w:val="0081216E"/>
    <w:rsid w:val="008126D2"/>
    <w:rsid w:val="008337F6"/>
    <w:rsid w:val="0087573A"/>
    <w:rsid w:val="00883F62"/>
    <w:rsid w:val="00893A12"/>
    <w:rsid w:val="00896A49"/>
    <w:rsid w:val="008D48F5"/>
    <w:rsid w:val="008F006E"/>
    <w:rsid w:val="008F6933"/>
    <w:rsid w:val="009065A6"/>
    <w:rsid w:val="0092245F"/>
    <w:rsid w:val="00923E67"/>
    <w:rsid w:val="00944254"/>
    <w:rsid w:val="009628D4"/>
    <w:rsid w:val="00967B3D"/>
    <w:rsid w:val="0098732D"/>
    <w:rsid w:val="009B0DB4"/>
    <w:rsid w:val="009B38FD"/>
    <w:rsid w:val="009D1590"/>
    <w:rsid w:val="009D7C22"/>
    <w:rsid w:val="00A0153D"/>
    <w:rsid w:val="00A16F61"/>
    <w:rsid w:val="00A32DBF"/>
    <w:rsid w:val="00A3343E"/>
    <w:rsid w:val="00A41383"/>
    <w:rsid w:val="00A41F58"/>
    <w:rsid w:val="00A57E87"/>
    <w:rsid w:val="00AA783F"/>
    <w:rsid w:val="00AB4D68"/>
    <w:rsid w:val="00AC3209"/>
    <w:rsid w:val="00AE1C17"/>
    <w:rsid w:val="00AE35BC"/>
    <w:rsid w:val="00B160A5"/>
    <w:rsid w:val="00B770C2"/>
    <w:rsid w:val="00B86E7F"/>
    <w:rsid w:val="00BB3FE2"/>
    <w:rsid w:val="00BF3395"/>
    <w:rsid w:val="00C04A0E"/>
    <w:rsid w:val="00C05DE3"/>
    <w:rsid w:val="00C165E6"/>
    <w:rsid w:val="00C3482F"/>
    <w:rsid w:val="00C348A2"/>
    <w:rsid w:val="00C57A1A"/>
    <w:rsid w:val="00C81E3D"/>
    <w:rsid w:val="00C84D0E"/>
    <w:rsid w:val="00C90B15"/>
    <w:rsid w:val="00CA5C55"/>
    <w:rsid w:val="00CA7835"/>
    <w:rsid w:val="00CB467D"/>
    <w:rsid w:val="00CC6E2B"/>
    <w:rsid w:val="00D02F61"/>
    <w:rsid w:val="00D1035F"/>
    <w:rsid w:val="00D46972"/>
    <w:rsid w:val="00D77DE0"/>
    <w:rsid w:val="00D8761B"/>
    <w:rsid w:val="00DB24A8"/>
    <w:rsid w:val="00DC1F95"/>
    <w:rsid w:val="00DD6985"/>
    <w:rsid w:val="00DE405A"/>
    <w:rsid w:val="00DF346E"/>
    <w:rsid w:val="00DF7DF2"/>
    <w:rsid w:val="00DF7FD4"/>
    <w:rsid w:val="00E0342A"/>
    <w:rsid w:val="00E32CF2"/>
    <w:rsid w:val="00E40D0F"/>
    <w:rsid w:val="00E535C9"/>
    <w:rsid w:val="00E65123"/>
    <w:rsid w:val="00E74B5A"/>
    <w:rsid w:val="00E75A6B"/>
    <w:rsid w:val="00E87AFD"/>
    <w:rsid w:val="00EB1A9D"/>
    <w:rsid w:val="00EC0249"/>
    <w:rsid w:val="00EC139E"/>
    <w:rsid w:val="00EC50EC"/>
    <w:rsid w:val="00ED6863"/>
    <w:rsid w:val="00EF1A69"/>
    <w:rsid w:val="00F06A5F"/>
    <w:rsid w:val="00F16526"/>
    <w:rsid w:val="00F323C6"/>
    <w:rsid w:val="00F36245"/>
    <w:rsid w:val="00F37C00"/>
    <w:rsid w:val="00F82207"/>
    <w:rsid w:val="00F826B4"/>
    <w:rsid w:val="00F92598"/>
    <w:rsid w:val="00FC27CC"/>
    <w:rsid w:val="00FD09A5"/>
    <w:rsid w:val="00FE54B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82632"/>
  <w15:docId w15:val="{721758B8-11B8-437A-9DDC-6991144AF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E6"/>
  </w:style>
  <w:style w:type="paragraph" w:styleId="Heading1">
    <w:name w:val="heading 1"/>
    <w:basedOn w:val="Normal1"/>
    <w:next w:val="Normal1"/>
    <w:rsid w:val="000E18D5"/>
    <w:pPr>
      <w:keepNext/>
      <w:keepLines/>
      <w:spacing w:before="480" w:after="120"/>
      <w:outlineLvl w:val="0"/>
    </w:pPr>
    <w:rPr>
      <w:b/>
      <w:sz w:val="48"/>
      <w:szCs w:val="48"/>
    </w:rPr>
  </w:style>
  <w:style w:type="paragraph" w:styleId="Heading2">
    <w:name w:val="heading 2"/>
    <w:basedOn w:val="Normal1"/>
    <w:next w:val="Normal1"/>
    <w:rsid w:val="000E18D5"/>
    <w:pPr>
      <w:keepNext/>
      <w:keepLines/>
      <w:spacing w:before="360" w:after="80"/>
      <w:outlineLvl w:val="1"/>
    </w:pPr>
    <w:rPr>
      <w:b/>
      <w:sz w:val="36"/>
      <w:szCs w:val="36"/>
    </w:rPr>
  </w:style>
  <w:style w:type="paragraph" w:styleId="Heading3">
    <w:name w:val="heading 3"/>
    <w:basedOn w:val="Normal1"/>
    <w:next w:val="Normal1"/>
    <w:rsid w:val="000E18D5"/>
    <w:pPr>
      <w:keepNext/>
      <w:keepLines/>
      <w:spacing w:before="280" w:after="80"/>
      <w:outlineLvl w:val="2"/>
    </w:pPr>
    <w:rPr>
      <w:b/>
      <w:sz w:val="28"/>
      <w:szCs w:val="28"/>
    </w:rPr>
  </w:style>
  <w:style w:type="paragraph" w:styleId="Heading4">
    <w:name w:val="heading 4"/>
    <w:basedOn w:val="Normal1"/>
    <w:next w:val="Normal1"/>
    <w:rsid w:val="000E18D5"/>
    <w:pPr>
      <w:keepNext/>
      <w:keepLines/>
      <w:spacing w:before="240" w:after="40"/>
      <w:outlineLvl w:val="3"/>
    </w:pPr>
    <w:rPr>
      <w:b/>
      <w:sz w:val="24"/>
      <w:szCs w:val="24"/>
    </w:rPr>
  </w:style>
  <w:style w:type="paragraph" w:styleId="Heading5">
    <w:name w:val="heading 5"/>
    <w:basedOn w:val="Normal1"/>
    <w:next w:val="Normal1"/>
    <w:rsid w:val="000E18D5"/>
    <w:pPr>
      <w:keepNext/>
      <w:keepLines/>
      <w:spacing w:before="220" w:after="40"/>
      <w:outlineLvl w:val="4"/>
    </w:pPr>
    <w:rPr>
      <w:b/>
    </w:rPr>
  </w:style>
  <w:style w:type="paragraph" w:styleId="Heading6">
    <w:name w:val="heading 6"/>
    <w:basedOn w:val="Normal1"/>
    <w:next w:val="Normal1"/>
    <w:rsid w:val="000E18D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E18D5"/>
  </w:style>
  <w:style w:type="table" w:customStyle="1" w:styleId="TableNormal1">
    <w:name w:val="Table Normal1"/>
    <w:rsid w:val="000E18D5"/>
    <w:tblPr>
      <w:tblCellMar>
        <w:top w:w="0" w:type="dxa"/>
        <w:left w:w="0" w:type="dxa"/>
        <w:bottom w:w="0" w:type="dxa"/>
        <w:right w:w="0" w:type="dxa"/>
      </w:tblCellMar>
    </w:tblPr>
  </w:style>
  <w:style w:type="paragraph" w:styleId="Title">
    <w:name w:val="Title"/>
    <w:basedOn w:val="Normal1"/>
    <w:next w:val="Normal1"/>
    <w:rsid w:val="000E18D5"/>
    <w:pPr>
      <w:keepNext/>
      <w:keepLines/>
      <w:spacing w:before="480" w:after="120"/>
    </w:pPr>
    <w:rPr>
      <w:b/>
      <w:sz w:val="72"/>
      <w:szCs w:val="72"/>
    </w:rPr>
  </w:style>
  <w:style w:type="paragraph" w:styleId="Header">
    <w:name w:val="header"/>
    <w:basedOn w:val="Normal"/>
    <w:link w:val="HeaderChar"/>
    <w:uiPriority w:val="99"/>
    <w:unhideWhenUsed/>
    <w:rsid w:val="00DE7645"/>
    <w:pPr>
      <w:tabs>
        <w:tab w:val="center" w:pos="4252"/>
        <w:tab w:val="right" w:pos="8504"/>
      </w:tabs>
      <w:spacing w:after="0" w:line="240" w:lineRule="auto"/>
    </w:pPr>
  </w:style>
  <w:style w:type="character" w:customStyle="1" w:styleId="HeaderChar">
    <w:name w:val="Header Char"/>
    <w:basedOn w:val="DefaultParagraphFont"/>
    <w:link w:val="Header"/>
    <w:uiPriority w:val="99"/>
    <w:rsid w:val="00DE7645"/>
  </w:style>
  <w:style w:type="paragraph" w:styleId="Footer">
    <w:name w:val="footer"/>
    <w:basedOn w:val="Normal"/>
    <w:link w:val="FooterChar"/>
    <w:uiPriority w:val="99"/>
    <w:unhideWhenUsed/>
    <w:rsid w:val="00DE7645"/>
    <w:pPr>
      <w:tabs>
        <w:tab w:val="center" w:pos="4252"/>
        <w:tab w:val="right" w:pos="8504"/>
      </w:tabs>
      <w:spacing w:after="0" w:line="240" w:lineRule="auto"/>
    </w:pPr>
  </w:style>
  <w:style w:type="character" w:customStyle="1" w:styleId="FooterChar">
    <w:name w:val="Footer Char"/>
    <w:basedOn w:val="DefaultParagraphFont"/>
    <w:link w:val="Footer"/>
    <w:uiPriority w:val="99"/>
    <w:rsid w:val="00DE7645"/>
  </w:style>
  <w:style w:type="paragraph" w:styleId="BalloonText">
    <w:name w:val="Balloon Text"/>
    <w:basedOn w:val="Normal"/>
    <w:link w:val="BalloonTextChar"/>
    <w:uiPriority w:val="99"/>
    <w:semiHidden/>
    <w:unhideWhenUsed/>
    <w:rsid w:val="00DE76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645"/>
    <w:rPr>
      <w:rFonts w:ascii="Tahoma" w:hAnsi="Tahoma" w:cs="Tahoma"/>
      <w:sz w:val="16"/>
      <w:szCs w:val="16"/>
    </w:rPr>
  </w:style>
  <w:style w:type="paragraph" w:customStyle="1" w:styleId="Default">
    <w:name w:val="Default"/>
    <w:rsid w:val="000F1C71"/>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B16B33"/>
    <w:rPr>
      <w:sz w:val="16"/>
      <w:szCs w:val="16"/>
    </w:rPr>
  </w:style>
  <w:style w:type="paragraph" w:styleId="CommentText">
    <w:name w:val="annotation text"/>
    <w:basedOn w:val="Normal"/>
    <w:link w:val="CommentTextChar"/>
    <w:uiPriority w:val="99"/>
    <w:semiHidden/>
    <w:unhideWhenUsed/>
    <w:rsid w:val="00B16B33"/>
    <w:pPr>
      <w:spacing w:line="240" w:lineRule="auto"/>
    </w:pPr>
    <w:rPr>
      <w:sz w:val="20"/>
      <w:szCs w:val="20"/>
    </w:rPr>
  </w:style>
  <w:style w:type="character" w:customStyle="1" w:styleId="CommentTextChar">
    <w:name w:val="Comment Text Char"/>
    <w:basedOn w:val="DefaultParagraphFont"/>
    <w:link w:val="CommentText"/>
    <w:uiPriority w:val="99"/>
    <w:semiHidden/>
    <w:rsid w:val="00B16B33"/>
    <w:rPr>
      <w:sz w:val="20"/>
      <w:szCs w:val="20"/>
    </w:rPr>
  </w:style>
  <w:style w:type="paragraph" w:styleId="CommentSubject">
    <w:name w:val="annotation subject"/>
    <w:basedOn w:val="CommentText"/>
    <w:next w:val="CommentText"/>
    <w:link w:val="CommentSubjectChar"/>
    <w:uiPriority w:val="99"/>
    <w:semiHidden/>
    <w:unhideWhenUsed/>
    <w:rsid w:val="00B16B33"/>
    <w:rPr>
      <w:b/>
      <w:bCs/>
    </w:rPr>
  </w:style>
  <w:style w:type="character" w:customStyle="1" w:styleId="CommentSubjectChar">
    <w:name w:val="Comment Subject Char"/>
    <w:basedOn w:val="CommentTextChar"/>
    <w:link w:val="CommentSubject"/>
    <w:uiPriority w:val="99"/>
    <w:semiHidden/>
    <w:rsid w:val="00B16B33"/>
    <w:rPr>
      <w:b/>
      <w:bCs/>
      <w:sz w:val="20"/>
      <w:szCs w:val="20"/>
    </w:rPr>
  </w:style>
  <w:style w:type="paragraph" w:styleId="Subtitle">
    <w:name w:val="Subtitle"/>
    <w:basedOn w:val="Normal"/>
    <w:next w:val="Normal"/>
    <w:rsid w:val="000E18D5"/>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044DB7"/>
    <w:rPr>
      <w:color w:val="0000FF" w:themeColor="hyperlink"/>
      <w:u w:val="single"/>
    </w:rPr>
  </w:style>
  <w:style w:type="paragraph" w:styleId="FootnoteText">
    <w:name w:val="footnote text"/>
    <w:basedOn w:val="Normal"/>
    <w:link w:val="FootnoteTextChar"/>
    <w:uiPriority w:val="99"/>
    <w:semiHidden/>
    <w:unhideWhenUsed/>
    <w:rsid w:val="003F2C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2C9C"/>
    <w:rPr>
      <w:sz w:val="20"/>
      <w:szCs w:val="20"/>
    </w:rPr>
  </w:style>
  <w:style w:type="character" w:styleId="FootnoteReference">
    <w:name w:val="footnote reference"/>
    <w:basedOn w:val="DefaultParagraphFont"/>
    <w:uiPriority w:val="99"/>
    <w:semiHidden/>
    <w:unhideWhenUsed/>
    <w:rsid w:val="003F2C9C"/>
    <w:rPr>
      <w:vertAlign w:val="superscript"/>
    </w:rPr>
  </w:style>
  <w:style w:type="paragraph" w:styleId="Revision">
    <w:name w:val="Revision"/>
    <w:hidden/>
    <w:uiPriority w:val="99"/>
    <w:semiHidden/>
    <w:rsid w:val="001E14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2026-08-18T10:49:25+00:00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LMb1aB2UAP/HBCw59b5+ab4Aig==">CgMxLjAyCGguZ2pkZ3hzOAByITEzT01CVHAtT2NReVY1NnhYYmZqT1N3RzhpeHVwX2Q3Vg==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B59BB5-CA23-4FB2-B9B0-F7DDEC0AE1B7}">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C1B8C48F-22D4-466D-A5C0-EDCBD76CED98}">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C70AF0D-24A5-4F74-8225-F38CCA0D4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2413</Words>
  <Characters>13757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Pilar Iturrieta Cuevas" &lt;miturrieta@senadis.cl&gt;</dc:creator>
  <cp:lastModifiedBy>Maria Paz Florenzano Valdes</cp:lastModifiedBy>
  <cp:revision>6</cp:revision>
  <dcterms:created xsi:type="dcterms:W3CDTF">2026-08-17T16:10:00Z</dcterms:created>
  <dcterms:modified xsi:type="dcterms:W3CDTF">2026-08-18T10:50:00Z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