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23C8" w:rsidRPr="003B7CA3" w:rsidRDefault="009623C8" w:rsidP="009623C8"/>
    <w:p w:rsidR="009623C8" w:rsidRPr="003B7CA3" w:rsidRDefault="009623C8" w:rsidP="009623C8"/>
    <w:p w:rsidR="009623C8" w:rsidRPr="003B7CA3" w:rsidRDefault="009623C8" w:rsidP="009623C8">
      <w:pPr>
        <w:rPr>
          <w:b/>
        </w:rPr>
      </w:pPr>
      <w:r w:rsidRPr="003B7CA3">
        <w:rPr>
          <w:b/>
        </w:rPr>
        <w:t>ANNEX</w:t>
      </w:r>
    </w:p>
    <w:p w:rsidR="009623C8" w:rsidRPr="003B7CA3" w:rsidRDefault="009623C8" w:rsidP="009623C8">
      <w:pPr>
        <w:rPr>
          <w:b/>
        </w:rPr>
      </w:pPr>
    </w:p>
    <w:p w:rsidR="009623C8" w:rsidRPr="003B7CA3" w:rsidRDefault="009623C8" w:rsidP="009623C8">
      <w:pPr>
        <w:rPr>
          <w:b/>
        </w:rPr>
      </w:pPr>
      <w:r w:rsidRPr="003B7CA3">
        <w:rPr>
          <w:b/>
        </w:rPr>
        <w:t>Table 1: Legislative provisions defining forms of multiple and intersectional discrimination against women</w:t>
      </w:r>
    </w:p>
    <w:p w:rsidR="009623C8" w:rsidRPr="003B7CA3" w:rsidRDefault="009623C8" w:rsidP="009623C8"/>
    <w:tbl>
      <w:tblPr>
        <w:tblStyle w:val="TabloKlavuzu"/>
        <w:tblW w:w="9062" w:type="dxa"/>
        <w:tblLayout w:type="fixed"/>
        <w:tblLook w:val="04A0" w:firstRow="1" w:lastRow="0" w:firstColumn="1" w:lastColumn="0" w:noHBand="0" w:noVBand="1"/>
      </w:tblPr>
      <w:tblGrid>
        <w:gridCol w:w="1497"/>
        <w:gridCol w:w="1815"/>
        <w:gridCol w:w="1100"/>
        <w:gridCol w:w="4650"/>
      </w:tblGrid>
      <w:tr w:rsidR="009623C8" w:rsidRPr="003B7CA3" w:rsidTr="009623C8">
        <w:trPr>
          <w:trHeight w:val="425"/>
        </w:trPr>
        <w:tc>
          <w:tcPr>
            <w:tcW w:w="1497" w:type="dxa"/>
          </w:tcPr>
          <w:p w:rsidR="009623C8" w:rsidRPr="003B7CA3" w:rsidRDefault="009623C8" w:rsidP="00A85F2C">
            <w:pPr>
              <w:rPr>
                <w:b/>
              </w:rPr>
            </w:pPr>
            <w:r w:rsidRPr="003B7CA3">
              <w:rPr>
                <w:b/>
              </w:rPr>
              <w:t>Instrument</w:t>
            </w:r>
          </w:p>
        </w:tc>
        <w:tc>
          <w:tcPr>
            <w:tcW w:w="1815" w:type="dxa"/>
          </w:tcPr>
          <w:p w:rsidR="009623C8" w:rsidRPr="003B7CA3" w:rsidRDefault="009623C8" w:rsidP="00A85F2C">
            <w:pPr>
              <w:rPr>
                <w:b/>
              </w:rPr>
            </w:pPr>
            <w:r w:rsidRPr="003B7CA3">
              <w:rPr>
                <w:b/>
              </w:rPr>
              <w:t>Title</w:t>
            </w:r>
          </w:p>
        </w:tc>
        <w:tc>
          <w:tcPr>
            <w:tcW w:w="1100" w:type="dxa"/>
          </w:tcPr>
          <w:p w:rsidR="009623C8" w:rsidRPr="003B7CA3" w:rsidRDefault="009623C8" w:rsidP="00A85F2C">
            <w:pPr>
              <w:rPr>
                <w:b/>
              </w:rPr>
            </w:pPr>
            <w:r w:rsidRPr="003B7CA3">
              <w:rPr>
                <w:b/>
              </w:rPr>
              <w:t>Article No.</w:t>
            </w:r>
          </w:p>
        </w:tc>
        <w:tc>
          <w:tcPr>
            <w:tcW w:w="4650" w:type="dxa"/>
          </w:tcPr>
          <w:p w:rsidR="009623C8" w:rsidRPr="003B7CA3" w:rsidRDefault="009623C8" w:rsidP="00A85F2C">
            <w:pPr>
              <w:jc w:val="both"/>
              <w:rPr>
                <w:b/>
              </w:rPr>
            </w:pPr>
            <w:r w:rsidRPr="003B7CA3">
              <w:rPr>
                <w:b/>
              </w:rPr>
              <w:t>Narrative</w:t>
            </w:r>
          </w:p>
        </w:tc>
      </w:tr>
      <w:tr w:rsidR="009623C8" w:rsidRPr="003B7CA3" w:rsidTr="009623C8">
        <w:trPr>
          <w:trHeight w:val="559"/>
        </w:trPr>
        <w:tc>
          <w:tcPr>
            <w:tcW w:w="1497" w:type="dxa"/>
          </w:tcPr>
          <w:p w:rsidR="009623C8" w:rsidRPr="003B7CA3" w:rsidRDefault="009623C8" w:rsidP="00A85F2C">
            <w:pPr>
              <w:rPr>
                <w:b/>
              </w:rPr>
            </w:pPr>
            <w:r w:rsidRPr="003B7CA3">
              <w:rPr>
                <w:b/>
                <w:bCs/>
              </w:rPr>
              <w:t>Constitution</w:t>
            </w:r>
          </w:p>
        </w:tc>
        <w:tc>
          <w:tcPr>
            <w:tcW w:w="1815" w:type="dxa"/>
          </w:tcPr>
          <w:p w:rsidR="009623C8" w:rsidRPr="003B7CA3" w:rsidRDefault="009623C8" w:rsidP="00A85F2C">
            <w:r w:rsidRPr="003B7CA3">
              <w:t>Equality before the law</w:t>
            </w:r>
          </w:p>
        </w:tc>
        <w:tc>
          <w:tcPr>
            <w:tcW w:w="1100" w:type="dxa"/>
          </w:tcPr>
          <w:p w:rsidR="009623C8" w:rsidRPr="003B7CA3" w:rsidRDefault="009623C8" w:rsidP="00A85F2C">
            <w:r w:rsidRPr="003B7CA3">
              <w:t xml:space="preserve">10. </w:t>
            </w:r>
          </w:p>
        </w:tc>
        <w:tc>
          <w:tcPr>
            <w:tcW w:w="4650" w:type="dxa"/>
          </w:tcPr>
          <w:p w:rsidR="009623C8" w:rsidRDefault="009623C8" w:rsidP="00A85F2C">
            <w:pPr>
              <w:spacing w:line="240" w:lineRule="auto"/>
              <w:jc w:val="both"/>
            </w:pPr>
            <w:r w:rsidRPr="003B7CA3">
              <w:t>Everyone is equal before the law without distinction as to language, race, colour, sex, political opinion, philosophical belief, religion and sect, or any such grounds.</w:t>
            </w:r>
          </w:p>
          <w:p w:rsidR="00DF6A0B" w:rsidRPr="003B7CA3" w:rsidRDefault="00DF6A0B" w:rsidP="00A85F2C">
            <w:pPr>
              <w:spacing w:line="240" w:lineRule="auto"/>
              <w:jc w:val="both"/>
            </w:pPr>
          </w:p>
          <w:p w:rsidR="009623C8" w:rsidRDefault="009623C8" w:rsidP="00A85F2C">
            <w:pPr>
              <w:spacing w:line="240" w:lineRule="auto"/>
              <w:jc w:val="both"/>
            </w:pPr>
            <w:r w:rsidRPr="003B7CA3">
              <w:t>Men and women have equal rights. The State has the obligation to ensure that this equality exists in practice. Measures taken for this purpose shall not be interpreted as contrary to the principle of equality.</w:t>
            </w:r>
          </w:p>
          <w:p w:rsidR="00DF6A0B" w:rsidRPr="003B7CA3" w:rsidRDefault="00DF6A0B" w:rsidP="00A85F2C">
            <w:pPr>
              <w:spacing w:line="240" w:lineRule="auto"/>
              <w:jc w:val="both"/>
            </w:pPr>
          </w:p>
          <w:p w:rsidR="009623C8" w:rsidRDefault="009623C8" w:rsidP="00A85F2C">
            <w:pPr>
              <w:spacing w:line="240" w:lineRule="auto"/>
              <w:jc w:val="both"/>
            </w:pPr>
            <w:r w:rsidRPr="003B7CA3">
              <w:t xml:space="preserve">Measures to be taken for children, the elderly, disabled people, widows and orphans of martyrs as well as for the invalid and veterans shall not be considered as violation of the principle of equality. </w:t>
            </w:r>
          </w:p>
          <w:p w:rsidR="00DF6A0B" w:rsidRPr="003B7CA3" w:rsidRDefault="00DF6A0B" w:rsidP="00A85F2C">
            <w:pPr>
              <w:spacing w:line="240" w:lineRule="auto"/>
              <w:jc w:val="both"/>
            </w:pPr>
          </w:p>
          <w:p w:rsidR="009623C8" w:rsidRPr="003B7CA3" w:rsidRDefault="009623C8" w:rsidP="00A85F2C">
            <w:pPr>
              <w:spacing w:line="240" w:lineRule="auto"/>
              <w:jc w:val="both"/>
            </w:pPr>
            <w:r w:rsidRPr="003B7CA3">
              <w:t>State organs and administrative authorities are obliged to act in compliance with the principle of equality before the law (…) in all their proceedings.</w:t>
            </w:r>
          </w:p>
        </w:tc>
      </w:tr>
      <w:tr w:rsidR="009623C8" w:rsidRPr="003B7CA3" w:rsidTr="009623C8">
        <w:trPr>
          <w:trHeight w:val="802"/>
        </w:trPr>
        <w:tc>
          <w:tcPr>
            <w:tcW w:w="1497" w:type="dxa"/>
          </w:tcPr>
          <w:p w:rsidR="009623C8" w:rsidRPr="003B7CA3" w:rsidRDefault="009623C8" w:rsidP="00A85F2C">
            <w:pPr>
              <w:rPr>
                <w:b/>
              </w:rPr>
            </w:pPr>
            <w:r w:rsidRPr="003B7CA3">
              <w:rPr>
                <w:b/>
                <w:bCs/>
              </w:rPr>
              <w:t>Turkish Penal Code No. 5237</w:t>
            </w:r>
          </w:p>
        </w:tc>
        <w:tc>
          <w:tcPr>
            <w:tcW w:w="1815" w:type="dxa"/>
          </w:tcPr>
          <w:p w:rsidR="009623C8" w:rsidRPr="003B7CA3" w:rsidRDefault="009623C8" w:rsidP="00A85F2C">
            <w:r w:rsidRPr="003B7CA3">
              <w:t>The principle of equal treatment before the law</w:t>
            </w:r>
          </w:p>
        </w:tc>
        <w:tc>
          <w:tcPr>
            <w:tcW w:w="1100" w:type="dxa"/>
          </w:tcPr>
          <w:p w:rsidR="009623C8" w:rsidRPr="003B7CA3" w:rsidRDefault="009623C8" w:rsidP="00A85F2C">
            <w:r w:rsidRPr="003B7CA3">
              <w:t>3</w:t>
            </w:r>
          </w:p>
        </w:tc>
        <w:tc>
          <w:tcPr>
            <w:tcW w:w="4650" w:type="dxa"/>
          </w:tcPr>
          <w:p w:rsidR="009623C8" w:rsidRPr="003B7CA3" w:rsidRDefault="009623C8" w:rsidP="00A85F2C">
            <w:pPr>
              <w:spacing w:line="240" w:lineRule="auto"/>
              <w:jc w:val="both"/>
            </w:pPr>
            <w:r w:rsidRPr="003B7CA3">
              <w:t>In the implementation of the Criminal Code no one shall receive any privilege and there shall be no discrimination against any individual on the basis of their race, language, religion, sect, nationality, colour, gender, political (or other) ideas and thought, philosophical beliefs, ethnic and social background, birth, economic and other social positions.</w:t>
            </w:r>
          </w:p>
        </w:tc>
      </w:tr>
      <w:tr w:rsidR="009623C8" w:rsidRPr="003B7CA3" w:rsidTr="009623C8">
        <w:trPr>
          <w:trHeight w:val="757"/>
        </w:trPr>
        <w:tc>
          <w:tcPr>
            <w:tcW w:w="1497" w:type="dxa"/>
          </w:tcPr>
          <w:p w:rsidR="009623C8" w:rsidRPr="003B7CA3" w:rsidRDefault="009623C8" w:rsidP="00A85F2C">
            <w:pPr>
              <w:rPr>
                <w:b/>
              </w:rPr>
            </w:pPr>
            <w:r w:rsidRPr="003B7CA3">
              <w:rPr>
                <w:b/>
                <w:bCs/>
              </w:rPr>
              <w:t>Turkish Penal Code No. 5237</w:t>
            </w:r>
          </w:p>
        </w:tc>
        <w:tc>
          <w:tcPr>
            <w:tcW w:w="1815" w:type="dxa"/>
          </w:tcPr>
          <w:p w:rsidR="009623C8" w:rsidRPr="003B7CA3" w:rsidRDefault="009623C8" w:rsidP="00A85F2C">
            <w:r w:rsidRPr="003B7CA3">
              <w:t>Offences against humanity</w:t>
            </w:r>
          </w:p>
        </w:tc>
        <w:tc>
          <w:tcPr>
            <w:tcW w:w="1100" w:type="dxa"/>
          </w:tcPr>
          <w:p w:rsidR="009623C8" w:rsidRPr="003B7CA3" w:rsidRDefault="009623C8" w:rsidP="00A85F2C">
            <w:r w:rsidRPr="003B7CA3">
              <w:t>77</w:t>
            </w:r>
          </w:p>
        </w:tc>
        <w:tc>
          <w:tcPr>
            <w:tcW w:w="4650" w:type="dxa"/>
          </w:tcPr>
          <w:p w:rsidR="009623C8" w:rsidRPr="003B7CA3" w:rsidRDefault="009623C8" w:rsidP="00A85F2C">
            <w:pPr>
              <w:jc w:val="both"/>
            </w:pPr>
            <w:r w:rsidRPr="003B7CA3">
              <w:t>The systematic performance an act, described in the law and below, against a part of society and in accordance with a plan with a political, philosophical, racial or religious motive shall</w:t>
            </w:r>
          </w:p>
          <w:p w:rsidR="009623C8" w:rsidRPr="003B7CA3" w:rsidRDefault="009623C8" w:rsidP="00A85F2C">
            <w:pPr>
              <w:jc w:val="both"/>
            </w:pPr>
            <w:r w:rsidRPr="003B7CA3">
              <w:t>constitute a crime against humanity:</w:t>
            </w:r>
          </w:p>
          <w:p w:rsidR="009623C8" w:rsidRPr="003B7CA3" w:rsidRDefault="009623C8" w:rsidP="00A85F2C">
            <w:pPr>
              <w:ind w:left="336"/>
              <w:jc w:val="both"/>
            </w:pPr>
            <w:r w:rsidRPr="003B7CA3">
              <w:t>a) Intentional killing;</w:t>
            </w:r>
          </w:p>
          <w:p w:rsidR="009623C8" w:rsidRPr="003B7CA3" w:rsidRDefault="009623C8" w:rsidP="00A85F2C">
            <w:pPr>
              <w:ind w:left="336"/>
              <w:jc w:val="both"/>
            </w:pPr>
            <w:r w:rsidRPr="003B7CA3">
              <w:t>b) Intentional injury;</w:t>
            </w:r>
          </w:p>
          <w:p w:rsidR="009623C8" w:rsidRPr="003B7CA3" w:rsidRDefault="009623C8" w:rsidP="00A85F2C">
            <w:pPr>
              <w:ind w:left="336"/>
              <w:jc w:val="both"/>
            </w:pPr>
            <w:r w:rsidRPr="003B7CA3">
              <w:t>c) Torture or inhuman treatment or slavery;</w:t>
            </w:r>
          </w:p>
          <w:p w:rsidR="009623C8" w:rsidRPr="003B7CA3" w:rsidRDefault="009623C8" w:rsidP="00A85F2C">
            <w:pPr>
              <w:ind w:left="336"/>
              <w:jc w:val="both"/>
            </w:pPr>
            <w:r w:rsidRPr="003B7CA3">
              <w:t>d) Depriving one from his/her liberty;</w:t>
            </w:r>
          </w:p>
          <w:p w:rsidR="009623C8" w:rsidRPr="003B7CA3" w:rsidRDefault="009623C8" w:rsidP="00A85F2C">
            <w:pPr>
              <w:ind w:left="336"/>
              <w:jc w:val="both"/>
            </w:pPr>
            <w:r w:rsidRPr="003B7CA3">
              <w:t>e) The subjecting of persons to biological experiments;</w:t>
            </w:r>
          </w:p>
          <w:p w:rsidR="009623C8" w:rsidRPr="003B7CA3" w:rsidRDefault="009623C8" w:rsidP="00A85F2C">
            <w:pPr>
              <w:ind w:left="336"/>
              <w:jc w:val="both"/>
            </w:pPr>
            <w:r w:rsidRPr="003B7CA3">
              <w:t>f) Sexual assault; sexual abuse of children;</w:t>
            </w:r>
          </w:p>
          <w:p w:rsidR="009623C8" w:rsidRPr="003B7CA3" w:rsidRDefault="009623C8" w:rsidP="00A85F2C">
            <w:pPr>
              <w:ind w:left="336"/>
              <w:jc w:val="both"/>
            </w:pPr>
            <w:r w:rsidRPr="003B7CA3">
              <w:t>g) Impregnation by force;</w:t>
            </w:r>
          </w:p>
          <w:p w:rsidR="009623C8" w:rsidRPr="003B7CA3" w:rsidRDefault="009623C8" w:rsidP="00A85F2C">
            <w:pPr>
              <w:ind w:left="336"/>
              <w:jc w:val="both"/>
            </w:pPr>
            <w:r w:rsidRPr="003B7CA3">
              <w:t>h) Forced prostitution.</w:t>
            </w:r>
          </w:p>
        </w:tc>
      </w:tr>
      <w:tr w:rsidR="009623C8" w:rsidRPr="003B7CA3" w:rsidTr="009623C8">
        <w:trPr>
          <w:trHeight w:val="802"/>
        </w:trPr>
        <w:tc>
          <w:tcPr>
            <w:tcW w:w="1497" w:type="dxa"/>
          </w:tcPr>
          <w:p w:rsidR="009623C8" w:rsidRPr="003B7CA3" w:rsidRDefault="009623C8" w:rsidP="00A85F2C">
            <w:pPr>
              <w:rPr>
                <w:b/>
              </w:rPr>
            </w:pPr>
            <w:r w:rsidRPr="003B7CA3">
              <w:rPr>
                <w:b/>
                <w:bCs/>
              </w:rPr>
              <w:t>Turkish Penal Code No. 5237</w:t>
            </w:r>
          </w:p>
        </w:tc>
        <w:tc>
          <w:tcPr>
            <w:tcW w:w="1815" w:type="dxa"/>
          </w:tcPr>
          <w:p w:rsidR="009623C8" w:rsidRPr="003B7CA3" w:rsidRDefault="009623C8" w:rsidP="00A85F2C">
            <w:r w:rsidRPr="003B7CA3">
              <w:t>Hatred and discrimination</w:t>
            </w:r>
          </w:p>
        </w:tc>
        <w:tc>
          <w:tcPr>
            <w:tcW w:w="1100" w:type="dxa"/>
          </w:tcPr>
          <w:p w:rsidR="009623C8" w:rsidRPr="003B7CA3" w:rsidRDefault="009623C8" w:rsidP="00A85F2C">
            <w:r w:rsidRPr="003B7CA3">
              <w:t>122</w:t>
            </w:r>
          </w:p>
        </w:tc>
        <w:tc>
          <w:tcPr>
            <w:tcW w:w="4650" w:type="dxa"/>
          </w:tcPr>
          <w:p w:rsidR="009623C8" w:rsidRPr="003B7CA3" w:rsidRDefault="009623C8" w:rsidP="00A85F2C">
            <w:pPr>
              <w:ind w:left="-15" w:right="43"/>
              <w:jc w:val="both"/>
            </w:pPr>
            <w:r w:rsidRPr="003B7CA3">
              <w:t>Any person who</w:t>
            </w:r>
          </w:p>
          <w:p w:rsidR="009623C8" w:rsidRPr="003B7CA3" w:rsidRDefault="009623C8" w:rsidP="00A85F2C">
            <w:pPr>
              <w:ind w:left="336" w:right="43"/>
              <w:jc w:val="both"/>
            </w:pPr>
            <w:r w:rsidRPr="003B7CA3">
              <w:t>a) Prevents the sale, transfer or rental of a movable or immovable property offered to</w:t>
            </w:r>
          </w:p>
          <w:p w:rsidR="009623C8" w:rsidRPr="003B7CA3" w:rsidRDefault="009623C8" w:rsidP="00A85F2C">
            <w:pPr>
              <w:ind w:left="336" w:right="43"/>
              <w:jc w:val="both"/>
            </w:pPr>
            <w:r w:rsidRPr="003B7CA3">
              <w:t>the public,</w:t>
            </w:r>
          </w:p>
          <w:p w:rsidR="009623C8" w:rsidRPr="003B7CA3" w:rsidRDefault="009623C8" w:rsidP="00A85F2C">
            <w:pPr>
              <w:ind w:left="336" w:right="43"/>
              <w:jc w:val="both"/>
            </w:pPr>
            <w:r w:rsidRPr="003B7CA3">
              <w:t>b) Prevents a person from enjoying services offered to the public,</w:t>
            </w:r>
          </w:p>
          <w:p w:rsidR="009623C8" w:rsidRPr="003B7CA3" w:rsidRDefault="009623C8" w:rsidP="00A85F2C">
            <w:pPr>
              <w:ind w:left="336" w:right="43"/>
              <w:jc w:val="both"/>
            </w:pPr>
            <w:r w:rsidRPr="003B7CA3">
              <w:t>c) Prevents a person from being recruited for a job,</w:t>
            </w:r>
          </w:p>
          <w:p w:rsidR="009623C8" w:rsidRPr="003B7CA3" w:rsidRDefault="009623C8" w:rsidP="00A85F2C">
            <w:pPr>
              <w:ind w:left="336" w:right="43"/>
              <w:jc w:val="both"/>
            </w:pPr>
            <w:r w:rsidRPr="003B7CA3">
              <w:t>d) Prevents a person from undertaking an ordinary economic activity</w:t>
            </w:r>
          </w:p>
          <w:p w:rsidR="009623C8" w:rsidRPr="003B7CA3" w:rsidRDefault="009623C8" w:rsidP="00A85F2C">
            <w:pPr>
              <w:ind w:left="-15" w:right="43"/>
              <w:jc w:val="both"/>
            </w:pPr>
            <w:proofErr w:type="gramStart"/>
            <w:r w:rsidRPr="003B7CA3">
              <w:t>on</w:t>
            </w:r>
            <w:proofErr w:type="gramEnd"/>
            <w:r w:rsidRPr="003B7CA3">
              <w:t xml:space="preserve"> the ground of hatred based on differences of language, race, nationality, colour, gender, disability, political view, philosophical belief, religion or sect </w:t>
            </w:r>
            <w:r w:rsidRPr="003B7CA3">
              <w:lastRenderedPageBreak/>
              <w:t>shall be sentenced to a penalty of imprisonment for a term of one year to three years.</w:t>
            </w:r>
          </w:p>
        </w:tc>
      </w:tr>
      <w:tr w:rsidR="009623C8" w:rsidRPr="003B7CA3" w:rsidTr="009623C8">
        <w:trPr>
          <w:trHeight w:val="757"/>
        </w:trPr>
        <w:tc>
          <w:tcPr>
            <w:tcW w:w="1497" w:type="dxa"/>
          </w:tcPr>
          <w:p w:rsidR="009623C8" w:rsidRPr="003B7CA3" w:rsidRDefault="009623C8" w:rsidP="00A85F2C">
            <w:pPr>
              <w:rPr>
                <w:b/>
              </w:rPr>
            </w:pPr>
            <w:r w:rsidRPr="003B7CA3">
              <w:rPr>
                <w:b/>
                <w:bCs/>
              </w:rPr>
              <w:lastRenderedPageBreak/>
              <w:t>Turkish Penal Code No. 5237</w:t>
            </w:r>
          </w:p>
        </w:tc>
        <w:tc>
          <w:tcPr>
            <w:tcW w:w="1815" w:type="dxa"/>
          </w:tcPr>
          <w:p w:rsidR="009623C8" w:rsidRPr="003B7CA3" w:rsidRDefault="009623C8" w:rsidP="00A85F2C">
            <w:r w:rsidRPr="003B7CA3">
              <w:t>Recording of personal data</w:t>
            </w:r>
          </w:p>
        </w:tc>
        <w:tc>
          <w:tcPr>
            <w:tcW w:w="1100" w:type="dxa"/>
          </w:tcPr>
          <w:p w:rsidR="009623C8" w:rsidRPr="003B7CA3" w:rsidRDefault="009623C8" w:rsidP="00A85F2C">
            <w:r w:rsidRPr="003B7CA3">
              <w:t>135</w:t>
            </w:r>
          </w:p>
        </w:tc>
        <w:tc>
          <w:tcPr>
            <w:tcW w:w="4650" w:type="dxa"/>
          </w:tcPr>
          <w:p w:rsidR="009623C8" w:rsidRPr="003B7CA3" w:rsidRDefault="009623C8" w:rsidP="00A85F2C">
            <w:pPr>
              <w:jc w:val="both"/>
            </w:pPr>
            <w:r w:rsidRPr="003B7CA3">
              <w:t>Any person who illegally records personal data on another person’s political, philosophical or religious opinions, their racial origins; their illegal moral tendencies, sex lives, health or relations to trade unions shall be sentenced to a heavier penalty.</w:t>
            </w:r>
          </w:p>
        </w:tc>
      </w:tr>
      <w:tr w:rsidR="009623C8" w:rsidRPr="003B7CA3" w:rsidTr="009623C8">
        <w:trPr>
          <w:trHeight w:val="757"/>
        </w:trPr>
        <w:tc>
          <w:tcPr>
            <w:tcW w:w="1497" w:type="dxa"/>
          </w:tcPr>
          <w:p w:rsidR="009623C8" w:rsidRPr="003B7CA3" w:rsidRDefault="009623C8" w:rsidP="00A85F2C">
            <w:pPr>
              <w:rPr>
                <w:b/>
              </w:rPr>
            </w:pPr>
            <w:r w:rsidRPr="003B7CA3">
              <w:rPr>
                <w:b/>
              </w:rPr>
              <w:t>Law No. 5375 on the Execution of Penalties and Security Measures</w:t>
            </w:r>
          </w:p>
        </w:tc>
        <w:tc>
          <w:tcPr>
            <w:tcW w:w="1815" w:type="dxa"/>
          </w:tcPr>
          <w:p w:rsidR="009623C8" w:rsidRPr="003B7CA3" w:rsidRDefault="009623C8" w:rsidP="00A85F2C">
            <w:r w:rsidRPr="003B7CA3">
              <w:t>The basic principle of execution</w:t>
            </w:r>
          </w:p>
        </w:tc>
        <w:tc>
          <w:tcPr>
            <w:tcW w:w="1100" w:type="dxa"/>
          </w:tcPr>
          <w:p w:rsidR="009623C8" w:rsidRPr="003B7CA3" w:rsidRDefault="009623C8" w:rsidP="00A85F2C">
            <w:r w:rsidRPr="003B7CA3">
              <w:t>2</w:t>
            </w:r>
          </w:p>
        </w:tc>
        <w:tc>
          <w:tcPr>
            <w:tcW w:w="4650" w:type="dxa"/>
          </w:tcPr>
          <w:p w:rsidR="009623C8" w:rsidRPr="003B7CA3" w:rsidRDefault="009623C8" w:rsidP="00A85F2C">
            <w:pPr>
              <w:jc w:val="both"/>
            </w:pPr>
            <w:r w:rsidRPr="003B7CA3">
              <w:t>The rules concerning the execution of penalties and security measures shall be implemented without discrimination between convicts as regards race, language, religion, denomination, nationality, colour, gender, birth, philosophical belief, ethnic or social origin, political or other opinion, economic power or other social status, and without making any privilege to anyone.</w:t>
            </w:r>
          </w:p>
        </w:tc>
      </w:tr>
      <w:tr w:rsidR="009623C8" w:rsidRPr="003B7CA3" w:rsidTr="009623C8">
        <w:trPr>
          <w:trHeight w:val="757"/>
        </w:trPr>
        <w:tc>
          <w:tcPr>
            <w:tcW w:w="1497" w:type="dxa"/>
          </w:tcPr>
          <w:p w:rsidR="009623C8" w:rsidRPr="003B7CA3" w:rsidRDefault="009623C8" w:rsidP="00A85F2C">
            <w:pPr>
              <w:rPr>
                <w:b/>
              </w:rPr>
            </w:pPr>
            <w:r w:rsidRPr="003B7CA3">
              <w:rPr>
                <w:b/>
              </w:rPr>
              <w:t>Civil Servants Law No. 657</w:t>
            </w:r>
          </w:p>
        </w:tc>
        <w:tc>
          <w:tcPr>
            <w:tcW w:w="1815" w:type="dxa"/>
          </w:tcPr>
          <w:p w:rsidR="009623C8" w:rsidRPr="003B7CA3" w:rsidRDefault="009623C8" w:rsidP="00A85F2C">
            <w:r w:rsidRPr="003B7CA3">
              <w:t>Impartiality and loyalty to the State</w:t>
            </w:r>
          </w:p>
          <w:p w:rsidR="009623C8" w:rsidRPr="003B7CA3" w:rsidRDefault="009623C8" w:rsidP="00A85F2C">
            <w:pPr>
              <w:jc w:val="center"/>
            </w:pPr>
          </w:p>
        </w:tc>
        <w:tc>
          <w:tcPr>
            <w:tcW w:w="1100" w:type="dxa"/>
          </w:tcPr>
          <w:p w:rsidR="009623C8" w:rsidRPr="003B7CA3" w:rsidRDefault="009623C8" w:rsidP="00A85F2C">
            <w:r w:rsidRPr="003B7CA3">
              <w:t>7</w:t>
            </w:r>
          </w:p>
        </w:tc>
        <w:tc>
          <w:tcPr>
            <w:tcW w:w="4650" w:type="dxa"/>
          </w:tcPr>
          <w:p w:rsidR="009623C8" w:rsidRPr="003B7CA3" w:rsidRDefault="009623C8" w:rsidP="00A85F2C">
            <w:pPr>
              <w:jc w:val="both"/>
            </w:pPr>
            <w:r w:rsidRPr="003B7CA3">
              <w:t>Civil servants may not join a political party; act in a way that aims to secure a benefit or harm for any political party, person, or group; discriminate on such grounds as language, race, sex, political opinion, philosophical belief, religion, and sect in the fulfilment of their duties; or adopt or participate in statements or actions in any political or ideological motive whatsoever.</w:t>
            </w:r>
          </w:p>
        </w:tc>
      </w:tr>
      <w:tr w:rsidR="009623C8" w:rsidRPr="003B7CA3" w:rsidTr="009623C8">
        <w:trPr>
          <w:trHeight w:val="757"/>
        </w:trPr>
        <w:tc>
          <w:tcPr>
            <w:tcW w:w="1497" w:type="dxa"/>
          </w:tcPr>
          <w:p w:rsidR="009623C8" w:rsidRPr="003B7CA3" w:rsidRDefault="009623C8" w:rsidP="00A85F2C">
            <w:pPr>
              <w:rPr>
                <w:b/>
              </w:rPr>
            </w:pPr>
            <w:r w:rsidRPr="003B7CA3">
              <w:rPr>
                <w:b/>
              </w:rPr>
              <w:t>Law No. 2828 on Political Parties</w:t>
            </w:r>
          </w:p>
        </w:tc>
        <w:tc>
          <w:tcPr>
            <w:tcW w:w="1815" w:type="dxa"/>
          </w:tcPr>
          <w:p w:rsidR="009623C8" w:rsidRPr="003B7CA3" w:rsidRDefault="009623C8" w:rsidP="00A85F2C">
            <w:r w:rsidRPr="003B7CA3">
              <w:t>Prohibitions concerning the protection of the democratic order of the state</w:t>
            </w:r>
          </w:p>
        </w:tc>
        <w:tc>
          <w:tcPr>
            <w:tcW w:w="1100" w:type="dxa"/>
          </w:tcPr>
          <w:p w:rsidR="009623C8" w:rsidRPr="003B7CA3" w:rsidRDefault="009623C8" w:rsidP="00A85F2C">
            <w:r w:rsidRPr="003B7CA3">
              <w:t>78</w:t>
            </w:r>
          </w:p>
        </w:tc>
        <w:tc>
          <w:tcPr>
            <w:tcW w:w="4650" w:type="dxa"/>
          </w:tcPr>
          <w:p w:rsidR="009623C8" w:rsidRPr="003B7CA3" w:rsidRDefault="009623C8" w:rsidP="00A85F2C">
            <w:pPr>
              <w:ind w:left="-15" w:right="43"/>
              <w:jc w:val="both"/>
            </w:pPr>
            <w:r w:rsidRPr="003B7CA3">
              <w:t>Political parties may not: (…) endanger the existence of the Turkish State and the Republic, to eliminate fundamental rights and freedoms, to engage in discrimination based on language, race, colour, religion and sect or to establish a form of government based on these concepts and ideas;</w:t>
            </w:r>
          </w:p>
          <w:p w:rsidR="009623C8" w:rsidRPr="003B7CA3" w:rsidRDefault="009623C8" w:rsidP="00A85F2C">
            <w:pPr>
              <w:ind w:left="-15" w:right="43"/>
              <w:jc w:val="both"/>
            </w:pPr>
            <w:r w:rsidRPr="003B7CA3">
              <w:t>or engage in the foregoing activities to this end or to provoke and encourage others to</w:t>
            </w:r>
          </w:p>
          <w:p w:rsidR="009623C8" w:rsidRPr="003B7CA3" w:rsidRDefault="009623C8" w:rsidP="00A85F2C">
            <w:pPr>
              <w:ind w:left="-15" w:right="43"/>
              <w:jc w:val="both"/>
            </w:pPr>
            <w:proofErr w:type="gramStart"/>
            <w:r w:rsidRPr="003B7CA3">
              <w:t>engage</w:t>
            </w:r>
            <w:proofErr w:type="gramEnd"/>
            <w:r w:rsidRPr="003B7CA3">
              <w:t xml:space="preserve"> in the same acts.</w:t>
            </w:r>
          </w:p>
        </w:tc>
      </w:tr>
      <w:tr w:rsidR="009623C8" w:rsidRPr="003B7CA3" w:rsidTr="009623C8">
        <w:trPr>
          <w:trHeight w:val="757"/>
        </w:trPr>
        <w:tc>
          <w:tcPr>
            <w:tcW w:w="1497" w:type="dxa"/>
          </w:tcPr>
          <w:p w:rsidR="009623C8" w:rsidRPr="003B7CA3" w:rsidRDefault="009623C8" w:rsidP="00A85F2C">
            <w:pPr>
              <w:rPr>
                <w:b/>
              </w:rPr>
            </w:pPr>
            <w:r w:rsidRPr="003B7CA3">
              <w:rPr>
                <w:b/>
              </w:rPr>
              <w:t>Law No. 2828 on Political Parties</w:t>
            </w:r>
          </w:p>
        </w:tc>
        <w:tc>
          <w:tcPr>
            <w:tcW w:w="1815" w:type="dxa"/>
          </w:tcPr>
          <w:p w:rsidR="009623C8" w:rsidRPr="003B7CA3" w:rsidRDefault="009623C8" w:rsidP="00A85F2C">
            <w:r w:rsidRPr="003B7CA3">
              <w:t>Safeguarding of the principle of equality</w:t>
            </w:r>
          </w:p>
        </w:tc>
        <w:tc>
          <w:tcPr>
            <w:tcW w:w="1100" w:type="dxa"/>
          </w:tcPr>
          <w:p w:rsidR="009623C8" w:rsidRPr="003B7CA3" w:rsidRDefault="009623C8" w:rsidP="00A85F2C">
            <w:r w:rsidRPr="003B7CA3">
              <w:t>83</w:t>
            </w:r>
          </w:p>
        </w:tc>
        <w:tc>
          <w:tcPr>
            <w:tcW w:w="4650" w:type="dxa"/>
          </w:tcPr>
          <w:p w:rsidR="009623C8" w:rsidRPr="003B7CA3" w:rsidRDefault="009623C8" w:rsidP="00A85F2C">
            <w:pPr>
              <w:ind w:left="-15" w:right="43"/>
              <w:jc w:val="both"/>
            </w:pPr>
            <w:r w:rsidRPr="003B7CA3">
              <w:t>Political parties shall not uphold aims or engage in activities against the principle that every person is equal before the law with do discrimination based on language, race, colour, gender, political opinion, philosophical belief, religion, sect and</w:t>
            </w:r>
          </w:p>
          <w:p w:rsidR="009623C8" w:rsidRPr="003B7CA3" w:rsidRDefault="009623C8" w:rsidP="00A85F2C">
            <w:pPr>
              <w:ind w:left="-15" w:right="43"/>
              <w:jc w:val="both"/>
            </w:pPr>
            <w:proofErr w:type="gramStart"/>
            <w:r w:rsidRPr="003B7CA3">
              <w:t>similar</w:t>
            </w:r>
            <w:proofErr w:type="gramEnd"/>
            <w:r w:rsidRPr="003B7CA3">
              <w:t xml:space="preserve">. </w:t>
            </w:r>
          </w:p>
        </w:tc>
      </w:tr>
      <w:tr w:rsidR="009623C8" w:rsidRPr="003B7CA3" w:rsidTr="009623C8">
        <w:trPr>
          <w:trHeight w:val="757"/>
        </w:trPr>
        <w:tc>
          <w:tcPr>
            <w:tcW w:w="1497" w:type="dxa"/>
          </w:tcPr>
          <w:p w:rsidR="009623C8" w:rsidRPr="003B7CA3" w:rsidRDefault="009623C8" w:rsidP="00A85F2C">
            <w:pPr>
              <w:rPr>
                <w:b/>
              </w:rPr>
            </w:pPr>
            <w:r w:rsidRPr="003B7CA3">
              <w:rPr>
                <w:b/>
              </w:rPr>
              <w:t>Basic Law No. 1739 on National Education</w:t>
            </w:r>
          </w:p>
        </w:tc>
        <w:tc>
          <w:tcPr>
            <w:tcW w:w="1815" w:type="dxa"/>
          </w:tcPr>
          <w:p w:rsidR="009623C8" w:rsidRPr="003B7CA3" w:rsidRDefault="009623C8" w:rsidP="00A85F2C">
            <w:r w:rsidRPr="003B7CA3">
              <w:t>Generality and equality</w:t>
            </w:r>
          </w:p>
        </w:tc>
        <w:tc>
          <w:tcPr>
            <w:tcW w:w="1100" w:type="dxa"/>
          </w:tcPr>
          <w:p w:rsidR="009623C8" w:rsidRPr="003B7CA3" w:rsidRDefault="009623C8" w:rsidP="00A85F2C">
            <w:r w:rsidRPr="003B7CA3">
              <w:t>4</w:t>
            </w:r>
          </w:p>
        </w:tc>
        <w:tc>
          <w:tcPr>
            <w:tcW w:w="4650" w:type="dxa"/>
          </w:tcPr>
          <w:p w:rsidR="009623C8" w:rsidRPr="003B7CA3" w:rsidRDefault="009623C8" w:rsidP="00A85F2C">
            <w:pPr>
              <w:ind w:left="-15" w:right="43"/>
              <w:jc w:val="both"/>
            </w:pPr>
            <w:r w:rsidRPr="003B7CA3">
              <w:t>Educational institution shall be open to everyone without any distinction based on language, race, sex, and religion. No privilege may be granted to any person, family, or group in education.</w:t>
            </w:r>
          </w:p>
        </w:tc>
      </w:tr>
      <w:tr w:rsidR="009623C8" w:rsidRPr="003B7CA3" w:rsidTr="009623C8">
        <w:trPr>
          <w:trHeight w:val="757"/>
        </w:trPr>
        <w:tc>
          <w:tcPr>
            <w:tcW w:w="1497" w:type="dxa"/>
          </w:tcPr>
          <w:p w:rsidR="009623C8" w:rsidRPr="003B7CA3" w:rsidRDefault="009623C8" w:rsidP="00A85F2C">
            <w:pPr>
              <w:rPr>
                <w:b/>
              </w:rPr>
            </w:pPr>
            <w:r w:rsidRPr="003B7CA3">
              <w:rPr>
                <w:b/>
              </w:rPr>
              <w:t>Law No. 2954 on the Radio and Television Supreme Council of Turkey</w:t>
            </w:r>
          </w:p>
        </w:tc>
        <w:tc>
          <w:tcPr>
            <w:tcW w:w="1815" w:type="dxa"/>
          </w:tcPr>
          <w:p w:rsidR="009623C8" w:rsidRPr="003B7CA3" w:rsidRDefault="009623C8" w:rsidP="00A85F2C">
            <w:r w:rsidRPr="003B7CA3">
              <w:t>Principles of broadcasting</w:t>
            </w:r>
          </w:p>
        </w:tc>
        <w:tc>
          <w:tcPr>
            <w:tcW w:w="1100" w:type="dxa"/>
          </w:tcPr>
          <w:p w:rsidR="009623C8" w:rsidRPr="003B7CA3" w:rsidRDefault="009623C8" w:rsidP="00A85F2C">
            <w:r w:rsidRPr="003B7CA3">
              <w:t>5</w:t>
            </w:r>
          </w:p>
        </w:tc>
        <w:tc>
          <w:tcPr>
            <w:tcW w:w="4650" w:type="dxa"/>
          </w:tcPr>
          <w:p w:rsidR="009623C8" w:rsidRPr="003B7CA3" w:rsidRDefault="009623C8" w:rsidP="00A85F2C">
            <w:pPr>
              <w:ind w:left="-15" w:right="43"/>
              <w:jc w:val="both"/>
            </w:pPr>
            <w:r w:rsidRPr="003B7CA3">
              <w:t>The general principles of broadcasting shall be as follows: (…) d) Not to air any regime- or ideology-specific propaganda aiming to lead the state to be governed by a single person or group or to secure supremacy for a social class over other social classes or to eliminate the State or the State authority or to bring about discrimination on grounds of language, race, religion, and sect or to establish a State order based on such concepts and opinions;</w:t>
            </w:r>
          </w:p>
        </w:tc>
      </w:tr>
      <w:tr w:rsidR="009623C8" w:rsidRPr="003B7CA3" w:rsidTr="009623C8">
        <w:trPr>
          <w:trHeight w:val="757"/>
        </w:trPr>
        <w:tc>
          <w:tcPr>
            <w:tcW w:w="1497" w:type="dxa"/>
          </w:tcPr>
          <w:p w:rsidR="009623C8" w:rsidRPr="003B7CA3" w:rsidRDefault="009623C8" w:rsidP="00A85F2C">
            <w:pPr>
              <w:rPr>
                <w:b/>
              </w:rPr>
            </w:pPr>
            <w:r w:rsidRPr="003B7CA3">
              <w:rPr>
                <w:b/>
              </w:rPr>
              <w:t>Law No. 2828 on Social Services</w:t>
            </w:r>
          </w:p>
        </w:tc>
        <w:tc>
          <w:tcPr>
            <w:tcW w:w="1815" w:type="dxa"/>
          </w:tcPr>
          <w:p w:rsidR="009623C8" w:rsidRPr="00DE3AA9" w:rsidRDefault="009623C8" w:rsidP="00A85F2C">
            <w:r w:rsidRPr="00DE3AA9">
              <w:t>General principles</w:t>
            </w:r>
          </w:p>
        </w:tc>
        <w:tc>
          <w:tcPr>
            <w:tcW w:w="1100" w:type="dxa"/>
          </w:tcPr>
          <w:p w:rsidR="009623C8" w:rsidRPr="003B7CA3" w:rsidRDefault="009623C8" w:rsidP="00A85F2C">
            <w:r w:rsidRPr="003B7CA3">
              <w:t>4</w:t>
            </w:r>
          </w:p>
        </w:tc>
        <w:tc>
          <w:tcPr>
            <w:tcW w:w="4650" w:type="dxa"/>
          </w:tcPr>
          <w:p w:rsidR="009623C8" w:rsidRPr="003B7CA3" w:rsidRDefault="009623C8" w:rsidP="00A85F2C">
            <w:pPr>
              <w:ind w:right="362"/>
              <w:jc w:val="both"/>
            </w:pPr>
            <w:r w:rsidRPr="003B7CA3">
              <w:t xml:space="preserve">The general principles governing social services shall be as follows: (…) d) No distinction may be made in the implementation and delivery of social services on grounds of class, race, language, religion, sect, or region and in case of demand for services exceeding the available supply, the </w:t>
            </w:r>
            <w:r w:rsidRPr="003B7CA3">
              <w:lastRenderedPageBreak/>
              <w:t xml:space="preserve">priorities shall be set in line with the level of need and the order of applications or designations. </w:t>
            </w:r>
          </w:p>
        </w:tc>
      </w:tr>
      <w:tr w:rsidR="009623C8" w:rsidRPr="003B7CA3" w:rsidTr="009623C8">
        <w:trPr>
          <w:trHeight w:val="757"/>
        </w:trPr>
        <w:tc>
          <w:tcPr>
            <w:tcW w:w="1497" w:type="dxa"/>
          </w:tcPr>
          <w:p w:rsidR="009623C8" w:rsidRPr="003B7CA3" w:rsidRDefault="009623C8" w:rsidP="00A85F2C">
            <w:pPr>
              <w:rPr>
                <w:b/>
              </w:rPr>
            </w:pPr>
            <w:r w:rsidRPr="003B7CA3">
              <w:rPr>
                <w:b/>
              </w:rPr>
              <w:lastRenderedPageBreak/>
              <w:t>Turkish Civil Code No. 4721</w:t>
            </w:r>
          </w:p>
        </w:tc>
        <w:tc>
          <w:tcPr>
            <w:tcW w:w="1815" w:type="dxa"/>
          </w:tcPr>
          <w:p w:rsidR="009623C8" w:rsidRPr="00DE3AA9" w:rsidRDefault="009623C8" w:rsidP="00A85F2C">
            <w:r w:rsidRPr="00DE3AA9">
              <w:t>Principle of equality</w:t>
            </w:r>
          </w:p>
        </w:tc>
        <w:tc>
          <w:tcPr>
            <w:tcW w:w="1100" w:type="dxa"/>
          </w:tcPr>
          <w:p w:rsidR="009623C8" w:rsidRPr="003B7CA3" w:rsidRDefault="009623C8" w:rsidP="00A85F2C">
            <w:r w:rsidRPr="003B7CA3">
              <w:t>68</w:t>
            </w:r>
          </w:p>
        </w:tc>
        <w:tc>
          <w:tcPr>
            <w:tcW w:w="4650" w:type="dxa"/>
          </w:tcPr>
          <w:p w:rsidR="009623C8" w:rsidRPr="003B7CA3" w:rsidRDefault="009623C8" w:rsidP="00A85F2C">
            <w:pPr>
              <w:ind w:right="362"/>
              <w:jc w:val="both"/>
            </w:pPr>
            <w:r w:rsidRPr="003B7CA3">
              <w:t>It is a basic principle to grant equal rights to the members of an association. An association may neither discriminate among their members in respect of language, race, colour, sex, religion, sect, lineage, society and class nor adopt any behaviour undermining the balance among its members.</w:t>
            </w:r>
          </w:p>
        </w:tc>
      </w:tr>
      <w:tr w:rsidR="009623C8" w:rsidRPr="003B7CA3" w:rsidTr="009623C8">
        <w:trPr>
          <w:trHeight w:val="757"/>
        </w:trPr>
        <w:tc>
          <w:tcPr>
            <w:tcW w:w="1497" w:type="dxa"/>
          </w:tcPr>
          <w:p w:rsidR="009623C8" w:rsidRPr="003B7CA3" w:rsidRDefault="009623C8" w:rsidP="00A85F2C">
            <w:pPr>
              <w:rPr>
                <w:b/>
              </w:rPr>
            </w:pPr>
            <w:r w:rsidRPr="003B7CA3">
              <w:rPr>
                <w:b/>
              </w:rPr>
              <w:t>Law No. 6701 on the Human Rights and Equality Institution of Turkey</w:t>
            </w:r>
          </w:p>
        </w:tc>
        <w:tc>
          <w:tcPr>
            <w:tcW w:w="1815" w:type="dxa"/>
          </w:tcPr>
          <w:p w:rsidR="009623C8" w:rsidRPr="00DE3AA9" w:rsidRDefault="009623C8" w:rsidP="00A85F2C">
            <w:r w:rsidRPr="00DE3AA9">
              <w:t>Definitions</w:t>
            </w:r>
          </w:p>
        </w:tc>
        <w:tc>
          <w:tcPr>
            <w:tcW w:w="1100" w:type="dxa"/>
          </w:tcPr>
          <w:p w:rsidR="009623C8" w:rsidRPr="003B7CA3" w:rsidRDefault="009623C8" w:rsidP="00A85F2C">
            <w:r w:rsidRPr="003B7CA3">
              <w:t>2</w:t>
            </w:r>
          </w:p>
        </w:tc>
        <w:tc>
          <w:tcPr>
            <w:tcW w:w="4650" w:type="dxa"/>
          </w:tcPr>
          <w:p w:rsidR="009623C8" w:rsidRPr="003B7CA3" w:rsidRDefault="009623C8" w:rsidP="00A85F2C">
            <w:pPr>
              <w:spacing w:after="4" w:line="249" w:lineRule="auto"/>
              <w:ind w:right="43"/>
              <w:jc w:val="both"/>
            </w:pPr>
            <w:r w:rsidRPr="003B7CA3">
              <w:t>Direct discrimination refers to any differential treatment of a natural or legal person that prevents or adds difficulty to their exercise of legally recognised rights and freedoms on an equal basis with others in comparable positions on the grounds of discrimination specified in the present Law;</w:t>
            </w:r>
          </w:p>
          <w:p w:rsidR="009623C8" w:rsidRPr="003B7CA3" w:rsidRDefault="009623C8" w:rsidP="00A85F2C">
            <w:pPr>
              <w:spacing w:after="4" w:line="249" w:lineRule="auto"/>
              <w:ind w:right="43"/>
              <w:jc w:val="both"/>
            </w:pPr>
            <w:r w:rsidRPr="003B7CA3">
              <w:t>Indirect discrimination refers to any seemingly non-discriminatory act, procedure, or practice putting a natural or legal person in an objectively unjustifiable disadvantaged position in terms of their exercise of legally recognised rights and freedoms in connection with the grounds of discrimination specified in the present Law;</w:t>
            </w:r>
          </w:p>
          <w:p w:rsidR="009623C8" w:rsidRPr="003B7CA3" w:rsidRDefault="009623C8" w:rsidP="00A85F2C">
            <w:pPr>
              <w:spacing w:after="4" w:line="249" w:lineRule="auto"/>
              <w:ind w:right="43"/>
              <w:jc w:val="both"/>
            </w:pPr>
            <w:r w:rsidRPr="003B7CA3">
              <w:t>Assumed discrimination refers to the exposure of a natural or legal person to discriminatory practices in their exercise of legally recognised rights and freedoms due to a wrong assumption that they meet one of the grounds specified in the present Law despite the actual absence of such an association.</w:t>
            </w:r>
          </w:p>
        </w:tc>
      </w:tr>
      <w:tr w:rsidR="009623C8" w:rsidRPr="003B7CA3" w:rsidTr="009623C8">
        <w:trPr>
          <w:trHeight w:val="757"/>
        </w:trPr>
        <w:tc>
          <w:tcPr>
            <w:tcW w:w="1497" w:type="dxa"/>
          </w:tcPr>
          <w:p w:rsidR="009623C8" w:rsidRPr="003B7CA3" w:rsidRDefault="009623C8" w:rsidP="00A85F2C">
            <w:pPr>
              <w:rPr>
                <w:b/>
              </w:rPr>
            </w:pPr>
            <w:r w:rsidRPr="003B7CA3">
              <w:rPr>
                <w:b/>
              </w:rPr>
              <w:t>Law No. 6701 on the Human Rights and Equality Institution of Turkey</w:t>
            </w:r>
          </w:p>
        </w:tc>
        <w:tc>
          <w:tcPr>
            <w:tcW w:w="1815" w:type="dxa"/>
          </w:tcPr>
          <w:p w:rsidR="009623C8" w:rsidRPr="003B7CA3" w:rsidRDefault="009623C8" w:rsidP="00A85F2C">
            <w:pPr>
              <w:rPr>
                <w:b/>
              </w:rPr>
            </w:pPr>
            <w:r w:rsidRPr="003B7CA3">
              <w:rPr>
                <w:b/>
              </w:rPr>
              <w:t>Principle of equality and prohibition of discrimination</w:t>
            </w:r>
          </w:p>
        </w:tc>
        <w:tc>
          <w:tcPr>
            <w:tcW w:w="1100" w:type="dxa"/>
          </w:tcPr>
          <w:p w:rsidR="009623C8" w:rsidRPr="003B7CA3" w:rsidRDefault="009623C8" w:rsidP="00A85F2C">
            <w:r w:rsidRPr="003B7CA3">
              <w:t>3</w:t>
            </w:r>
          </w:p>
        </w:tc>
        <w:tc>
          <w:tcPr>
            <w:tcW w:w="4650" w:type="dxa"/>
          </w:tcPr>
          <w:p w:rsidR="009623C8" w:rsidRPr="003B7CA3" w:rsidRDefault="009623C8" w:rsidP="00A85F2C">
            <w:pPr>
              <w:spacing w:after="4" w:line="249" w:lineRule="auto"/>
              <w:ind w:right="43"/>
              <w:jc w:val="both"/>
            </w:pPr>
            <w:r w:rsidRPr="003B7CA3">
              <w:t>Everyone shall be equal in their exercise of legally recognised rights and freedoms.</w:t>
            </w:r>
          </w:p>
          <w:p w:rsidR="009623C8" w:rsidRPr="003B7CA3" w:rsidRDefault="009623C8" w:rsidP="00DE3AA9">
            <w:pPr>
              <w:suppressAutoHyphens w:val="0"/>
              <w:spacing w:after="4" w:line="249" w:lineRule="auto"/>
              <w:ind w:right="43"/>
              <w:jc w:val="both"/>
            </w:pPr>
            <w:r w:rsidRPr="003B7CA3">
              <w:t>Under the present Law, discrimination on grounds of sex, race, colour, language, religion, belief, sect, philosophical or political opinion, ethnicity, wealth, creed, marital status, health condition, disability, or age shall be prohibited.</w:t>
            </w:r>
          </w:p>
          <w:p w:rsidR="009623C8" w:rsidRPr="003B7CA3" w:rsidRDefault="009623C8" w:rsidP="00DE3AA9">
            <w:pPr>
              <w:suppressAutoHyphens w:val="0"/>
              <w:spacing w:after="4" w:line="249" w:lineRule="auto"/>
              <w:ind w:right="43"/>
              <w:jc w:val="both"/>
            </w:pPr>
          </w:p>
        </w:tc>
      </w:tr>
    </w:tbl>
    <w:p w:rsidR="009623C8" w:rsidRDefault="009623C8" w:rsidP="009623C8"/>
    <w:p w:rsidR="00DE3AA9" w:rsidRDefault="00DE3AA9" w:rsidP="009623C8"/>
    <w:p w:rsidR="00DE3AA9" w:rsidRDefault="00DE3AA9" w:rsidP="009623C8"/>
    <w:p w:rsidR="00DE3AA9" w:rsidRDefault="00DE3AA9" w:rsidP="009623C8"/>
    <w:p w:rsidR="00DE3AA9" w:rsidRDefault="00DE3AA9" w:rsidP="009623C8"/>
    <w:p w:rsidR="00DE3AA9" w:rsidRDefault="00DE3AA9" w:rsidP="009623C8"/>
    <w:p w:rsidR="00DF6A0B" w:rsidRDefault="00DF6A0B" w:rsidP="009623C8"/>
    <w:p w:rsidR="00DF6A0B" w:rsidRDefault="00DF6A0B" w:rsidP="009623C8"/>
    <w:p w:rsidR="00DF6A0B" w:rsidRDefault="00DF6A0B" w:rsidP="009623C8"/>
    <w:p w:rsidR="00DF6A0B" w:rsidRDefault="00DF6A0B" w:rsidP="009623C8"/>
    <w:p w:rsidR="00DF6A0B" w:rsidRDefault="00DF6A0B" w:rsidP="009623C8"/>
    <w:p w:rsidR="00DF6A0B" w:rsidRDefault="00DF6A0B" w:rsidP="009623C8"/>
    <w:p w:rsidR="00DF6A0B" w:rsidRDefault="00DF6A0B" w:rsidP="009623C8"/>
    <w:p w:rsidR="00DF6A0B" w:rsidRDefault="00DF6A0B" w:rsidP="009623C8"/>
    <w:p w:rsidR="00DF6A0B" w:rsidRDefault="00DF6A0B" w:rsidP="009623C8"/>
    <w:p w:rsidR="00DF6A0B" w:rsidRDefault="00DF6A0B" w:rsidP="009623C8"/>
    <w:p w:rsidR="00DF6A0B" w:rsidRDefault="00DF6A0B" w:rsidP="009623C8"/>
    <w:p w:rsidR="00DF6A0B" w:rsidRDefault="00DF6A0B" w:rsidP="009623C8"/>
    <w:p w:rsidR="00DF6A0B" w:rsidRDefault="00DF6A0B" w:rsidP="009623C8"/>
    <w:p w:rsidR="00DF6A0B" w:rsidRDefault="00DF6A0B" w:rsidP="009623C8"/>
    <w:p w:rsidR="00DE3AA9" w:rsidRDefault="00DE3AA9" w:rsidP="009623C8"/>
    <w:p w:rsidR="00DE3AA9" w:rsidRPr="003B7CA3" w:rsidRDefault="00DE3AA9" w:rsidP="009623C8"/>
    <w:p w:rsidR="009623C8" w:rsidRPr="003B7CA3" w:rsidRDefault="009623C8" w:rsidP="009623C8">
      <w:pPr>
        <w:rPr>
          <w:b/>
        </w:rPr>
      </w:pPr>
      <w:r w:rsidRPr="003B7CA3">
        <w:rPr>
          <w:b/>
        </w:rPr>
        <w:t>Table 2: 2021 Budgetary Funding for the General Directorate on the Status of Women – Women’s Shelters – Violence Prevention and Monitoring Centres</w:t>
      </w:r>
    </w:p>
    <w:p w:rsidR="009623C8" w:rsidRPr="003B7CA3" w:rsidRDefault="009623C8" w:rsidP="009623C8"/>
    <w:tbl>
      <w:tblPr>
        <w:tblW w:w="9072" w:type="dxa"/>
        <w:tblLayout w:type="fixed"/>
        <w:tblCellMar>
          <w:left w:w="30" w:type="dxa"/>
          <w:right w:w="30" w:type="dxa"/>
        </w:tblCellMar>
        <w:tblLook w:val="0000" w:firstRow="0" w:lastRow="0" w:firstColumn="0" w:lastColumn="0" w:noHBand="0" w:noVBand="0"/>
      </w:tblPr>
      <w:tblGrid>
        <w:gridCol w:w="2410"/>
        <w:gridCol w:w="4820"/>
        <w:gridCol w:w="1842"/>
      </w:tblGrid>
      <w:tr w:rsidR="009623C8" w:rsidRPr="003B7CA3" w:rsidTr="00A85F2C">
        <w:trPr>
          <w:trHeight w:val="197"/>
        </w:trPr>
        <w:tc>
          <w:tcPr>
            <w:tcW w:w="2410" w:type="dxa"/>
          </w:tcPr>
          <w:p w:rsidR="009623C8" w:rsidRPr="003B7CA3" w:rsidRDefault="009623C8" w:rsidP="00A85F2C">
            <w:pPr>
              <w:widowControl w:val="0"/>
              <w:spacing w:line="240" w:lineRule="auto"/>
              <w:jc w:val="center"/>
              <w:rPr>
                <w:color w:val="000000"/>
              </w:rPr>
            </w:pPr>
          </w:p>
        </w:tc>
        <w:tc>
          <w:tcPr>
            <w:tcW w:w="4820" w:type="dxa"/>
          </w:tcPr>
          <w:p w:rsidR="009623C8" w:rsidRPr="003B7CA3" w:rsidRDefault="009623C8" w:rsidP="00A85F2C">
            <w:pPr>
              <w:widowControl w:val="0"/>
              <w:spacing w:line="240" w:lineRule="auto"/>
              <w:rPr>
                <w:color w:val="000000"/>
              </w:rPr>
            </w:pPr>
          </w:p>
        </w:tc>
        <w:tc>
          <w:tcPr>
            <w:tcW w:w="1842" w:type="dxa"/>
          </w:tcPr>
          <w:p w:rsidR="009623C8" w:rsidRPr="003B7CA3" w:rsidRDefault="009623C8" w:rsidP="00A85F2C">
            <w:pPr>
              <w:widowControl w:val="0"/>
              <w:spacing w:line="240" w:lineRule="auto"/>
              <w:jc w:val="right"/>
              <w:rPr>
                <w:color w:val="000000"/>
              </w:rPr>
            </w:pPr>
          </w:p>
        </w:tc>
      </w:tr>
      <w:tr w:rsidR="009623C8" w:rsidRPr="003B7CA3" w:rsidTr="00A85F2C">
        <w:trPr>
          <w:trHeight w:val="422"/>
        </w:trPr>
        <w:tc>
          <w:tcPr>
            <w:tcW w:w="2410" w:type="dxa"/>
            <w:tcBorders>
              <w:top w:val="single" w:sz="6" w:space="0" w:color="000000"/>
              <w:left w:val="single" w:sz="6" w:space="0" w:color="000000"/>
              <w:bottom w:val="single" w:sz="6" w:space="0" w:color="000000"/>
              <w:right w:val="single" w:sz="6" w:space="0" w:color="000000"/>
            </w:tcBorders>
            <w:shd w:val="clear" w:color="auto" w:fill="auto"/>
          </w:tcPr>
          <w:p w:rsidR="009623C8" w:rsidRPr="003B7CA3" w:rsidRDefault="009623C8" w:rsidP="00A85F2C">
            <w:pPr>
              <w:widowControl w:val="0"/>
              <w:spacing w:line="240" w:lineRule="auto"/>
              <w:jc w:val="center"/>
              <w:rPr>
                <w:b/>
                <w:bCs/>
                <w:color w:val="000000"/>
              </w:rPr>
            </w:pPr>
          </w:p>
        </w:tc>
        <w:tc>
          <w:tcPr>
            <w:tcW w:w="4820" w:type="dxa"/>
            <w:tcBorders>
              <w:top w:val="single" w:sz="6" w:space="0" w:color="000000"/>
              <w:left w:val="single" w:sz="6" w:space="0" w:color="000000"/>
              <w:bottom w:val="single" w:sz="6" w:space="0" w:color="000000"/>
              <w:right w:val="single" w:sz="6" w:space="0" w:color="000000"/>
            </w:tcBorders>
            <w:shd w:val="clear" w:color="auto" w:fill="auto"/>
          </w:tcPr>
          <w:p w:rsidR="009623C8" w:rsidRPr="003B7CA3" w:rsidRDefault="009623C8" w:rsidP="00A85F2C">
            <w:pPr>
              <w:widowControl w:val="0"/>
              <w:spacing w:line="240" w:lineRule="auto"/>
              <w:jc w:val="center"/>
              <w:rPr>
                <w:b/>
                <w:bCs/>
                <w:color w:val="000000"/>
              </w:rPr>
            </w:pPr>
            <w:r w:rsidRPr="003B7CA3">
              <w:rPr>
                <w:b/>
                <w:bCs/>
                <w:color w:val="000000"/>
              </w:rPr>
              <w:t>Description</w:t>
            </w:r>
          </w:p>
        </w:tc>
        <w:tc>
          <w:tcPr>
            <w:tcW w:w="1842" w:type="dxa"/>
            <w:tcBorders>
              <w:top w:val="single" w:sz="6" w:space="0" w:color="000000"/>
              <w:left w:val="single" w:sz="6" w:space="0" w:color="000000"/>
              <w:bottom w:val="single" w:sz="6" w:space="0" w:color="000000"/>
              <w:right w:val="single" w:sz="6" w:space="0" w:color="000000"/>
            </w:tcBorders>
            <w:shd w:val="clear" w:color="auto" w:fill="auto"/>
          </w:tcPr>
          <w:p w:rsidR="009623C8" w:rsidRPr="003B7CA3" w:rsidRDefault="009623C8" w:rsidP="00A85F2C">
            <w:pPr>
              <w:widowControl w:val="0"/>
              <w:spacing w:line="240" w:lineRule="auto"/>
              <w:jc w:val="center"/>
              <w:rPr>
                <w:b/>
                <w:bCs/>
                <w:color w:val="000000"/>
              </w:rPr>
            </w:pPr>
            <w:r w:rsidRPr="003B7CA3">
              <w:rPr>
                <w:b/>
                <w:bCs/>
                <w:color w:val="000000"/>
              </w:rPr>
              <w:t>Funding (TL)</w:t>
            </w:r>
          </w:p>
        </w:tc>
      </w:tr>
      <w:tr w:rsidR="009623C8" w:rsidRPr="003B7CA3" w:rsidTr="00A85F2C">
        <w:trPr>
          <w:trHeight w:val="274"/>
        </w:trPr>
        <w:tc>
          <w:tcPr>
            <w:tcW w:w="2410" w:type="dxa"/>
            <w:tcBorders>
              <w:top w:val="single" w:sz="6" w:space="0" w:color="000000"/>
              <w:left w:val="single" w:sz="6" w:space="0" w:color="000000"/>
              <w:bottom w:val="single" w:sz="6" w:space="0" w:color="000000"/>
              <w:right w:val="single" w:sz="6" w:space="0" w:color="000000"/>
            </w:tcBorders>
            <w:shd w:val="clear" w:color="auto" w:fill="auto"/>
          </w:tcPr>
          <w:p w:rsidR="009623C8" w:rsidRPr="003B7CA3" w:rsidRDefault="009623C8" w:rsidP="00A85F2C">
            <w:pPr>
              <w:widowControl w:val="0"/>
              <w:spacing w:line="240" w:lineRule="auto"/>
              <w:rPr>
                <w:b/>
                <w:bCs/>
                <w:color w:val="000000"/>
              </w:rPr>
            </w:pPr>
          </w:p>
        </w:tc>
        <w:tc>
          <w:tcPr>
            <w:tcW w:w="4820" w:type="dxa"/>
            <w:tcBorders>
              <w:top w:val="single" w:sz="6" w:space="0" w:color="000000"/>
              <w:left w:val="single" w:sz="6" w:space="0" w:color="000000"/>
              <w:bottom w:val="single" w:sz="6" w:space="0" w:color="000000"/>
              <w:right w:val="single" w:sz="6" w:space="0" w:color="000000"/>
            </w:tcBorders>
            <w:shd w:val="clear" w:color="auto" w:fill="auto"/>
          </w:tcPr>
          <w:p w:rsidR="009623C8" w:rsidRPr="003B7CA3" w:rsidRDefault="009623C8" w:rsidP="00A85F2C">
            <w:pPr>
              <w:widowControl w:val="0"/>
              <w:spacing w:line="240" w:lineRule="auto"/>
              <w:rPr>
                <w:b/>
                <w:bCs/>
                <w:color w:val="000000"/>
              </w:rPr>
            </w:pPr>
            <w:r w:rsidRPr="003B7CA3">
              <w:rPr>
                <w:b/>
                <w:bCs/>
                <w:color w:val="000000"/>
              </w:rPr>
              <w:t>WOMEN’S EMPOWERMENT PROGRAMME</w:t>
            </w:r>
          </w:p>
        </w:tc>
        <w:tc>
          <w:tcPr>
            <w:tcW w:w="1842" w:type="dxa"/>
            <w:tcBorders>
              <w:top w:val="single" w:sz="6" w:space="0" w:color="000000"/>
              <w:left w:val="single" w:sz="6" w:space="0" w:color="000000"/>
              <w:bottom w:val="single" w:sz="6" w:space="0" w:color="000000"/>
              <w:right w:val="single" w:sz="6" w:space="0" w:color="000000"/>
            </w:tcBorders>
            <w:shd w:val="clear" w:color="auto" w:fill="auto"/>
          </w:tcPr>
          <w:p w:rsidR="009623C8" w:rsidRPr="003B7CA3" w:rsidRDefault="009623C8" w:rsidP="00A85F2C">
            <w:pPr>
              <w:widowControl w:val="0"/>
              <w:spacing w:line="240" w:lineRule="auto"/>
              <w:jc w:val="center"/>
              <w:rPr>
                <w:b/>
                <w:bCs/>
                <w:color w:val="000000"/>
              </w:rPr>
            </w:pPr>
            <w:r w:rsidRPr="003B7CA3">
              <w:rPr>
                <w:b/>
                <w:bCs/>
                <w:color w:val="000000"/>
              </w:rPr>
              <w:t>424.983.000</w:t>
            </w:r>
          </w:p>
        </w:tc>
      </w:tr>
      <w:tr w:rsidR="009623C8" w:rsidRPr="003B7CA3" w:rsidTr="00A85F2C">
        <w:trPr>
          <w:trHeight w:val="274"/>
        </w:trPr>
        <w:tc>
          <w:tcPr>
            <w:tcW w:w="2410" w:type="dxa"/>
            <w:tcBorders>
              <w:top w:val="single" w:sz="6" w:space="0" w:color="000000"/>
              <w:left w:val="single" w:sz="6" w:space="0" w:color="000000"/>
              <w:bottom w:val="single" w:sz="6" w:space="0" w:color="000000"/>
              <w:right w:val="single" w:sz="6" w:space="0" w:color="000000"/>
            </w:tcBorders>
            <w:shd w:val="clear" w:color="auto" w:fill="auto"/>
          </w:tcPr>
          <w:p w:rsidR="009623C8" w:rsidRPr="003B7CA3" w:rsidRDefault="009623C8" w:rsidP="00A85F2C">
            <w:pPr>
              <w:widowControl w:val="0"/>
              <w:spacing w:line="240" w:lineRule="auto"/>
              <w:rPr>
                <w:color w:val="000000"/>
              </w:rPr>
            </w:pPr>
          </w:p>
        </w:tc>
        <w:tc>
          <w:tcPr>
            <w:tcW w:w="4820" w:type="dxa"/>
            <w:tcBorders>
              <w:top w:val="single" w:sz="6" w:space="0" w:color="000000"/>
              <w:left w:val="single" w:sz="6" w:space="0" w:color="000000"/>
              <w:bottom w:val="single" w:sz="6" w:space="0" w:color="000000"/>
              <w:right w:val="single" w:sz="6" w:space="0" w:color="000000"/>
            </w:tcBorders>
            <w:shd w:val="clear" w:color="auto" w:fill="auto"/>
          </w:tcPr>
          <w:p w:rsidR="009623C8" w:rsidRPr="003B7CA3" w:rsidRDefault="009623C8" w:rsidP="00DE3AA9">
            <w:pPr>
              <w:widowControl w:val="0"/>
              <w:spacing w:line="240" w:lineRule="auto"/>
              <w:rPr>
                <w:color w:val="000000"/>
              </w:rPr>
            </w:pPr>
            <w:r w:rsidRPr="003B7CA3">
              <w:rPr>
                <w:color w:val="000000"/>
              </w:rPr>
              <w:t xml:space="preserve">Combating Discrimination and </w:t>
            </w:r>
            <w:r w:rsidR="00DE3AA9">
              <w:rPr>
                <w:color w:val="000000"/>
              </w:rPr>
              <w:t>VAW</w:t>
            </w:r>
          </w:p>
        </w:tc>
        <w:tc>
          <w:tcPr>
            <w:tcW w:w="1842" w:type="dxa"/>
            <w:tcBorders>
              <w:top w:val="single" w:sz="6" w:space="0" w:color="000000"/>
              <w:left w:val="single" w:sz="6" w:space="0" w:color="000000"/>
              <w:bottom w:val="single" w:sz="6" w:space="0" w:color="000000"/>
              <w:right w:val="single" w:sz="6" w:space="0" w:color="000000"/>
            </w:tcBorders>
            <w:shd w:val="clear" w:color="auto" w:fill="auto"/>
          </w:tcPr>
          <w:p w:rsidR="009623C8" w:rsidRPr="003B7CA3" w:rsidRDefault="009623C8" w:rsidP="00A85F2C">
            <w:pPr>
              <w:widowControl w:val="0"/>
              <w:spacing w:line="240" w:lineRule="auto"/>
              <w:jc w:val="center"/>
              <w:rPr>
                <w:color w:val="000000"/>
              </w:rPr>
            </w:pPr>
            <w:r w:rsidRPr="003B7CA3">
              <w:rPr>
                <w:color w:val="000000"/>
              </w:rPr>
              <w:t>405.538.000</w:t>
            </w:r>
          </w:p>
        </w:tc>
      </w:tr>
      <w:tr w:rsidR="009623C8" w:rsidRPr="003B7CA3" w:rsidTr="00A85F2C">
        <w:trPr>
          <w:trHeight w:val="274"/>
        </w:trPr>
        <w:tc>
          <w:tcPr>
            <w:tcW w:w="2410" w:type="dxa"/>
            <w:tcBorders>
              <w:top w:val="single" w:sz="6" w:space="0" w:color="000000"/>
              <w:left w:val="single" w:sz="6" w:space="0" w:color="000000"/>
              <w:right w:val="single" w:sz="6" w:space="0" w:color="000000"/>
            </w:tcBorders>
            <w:shd w:val="clear" w:color="auto" w:fill="auto"/>
          </w:tcPr>
          <w:p w:rsidR="009623C8" w:rsidRPr="003B7CA3" w:rsidRDefault="009623C8" w:rsidP="00A85F2C">
            <w:pPr>
              <w:widowControl w:val="0"/>
              <w:spacing w:line="240" w:lineRule="auto"/>
              <w:jc w:val="center"/>
              <w:rPr>
                <w:b/>
                <w:bCs/>
                <w:color w:val="000000"/>
              </w:rPr>
            </w:pPr>
            <w:r w:rsidRPr="003B7CA3">
              <w:rPr>
                <w:b/>
                <w:bCs/>
                <w:color w:val="000000"/>
              </w:rPr>
              <w:t>WOMEN’S SHELTERS (Field Organisation)</w:t>
            </w:r>
          </w:p>
        </w:tc>
        <w:tc>
          <w:tcPr>
            <w:tcW w:w="4820" w:type="dxa"/>
            <w:tcBorders>
              <w:top w:val="single" w:sz="6" w:space="0" w:color="000000"/>
              <w:left w:val="single" w:sz="6" w:space="0" w:color="000000"/>
              <w:bottom w:val="single" w:sz="6" w:space="0" w:color="000000"/>
              <w:right w:val="single" w:sz="6" w:space="0" w:color="000000"/>
            </w:tcBorders>
            <w:shd w:val="clear" w:color="auto" w:fill="auto"/>
          </w:tcPr>
          <w:p w:rsidR="009623C8" w:rsidRPr="003B7CA3" w:rsidRDefault="009623C8" w:rsidP="00A85F2C">
            <w:pPr>
              <w:widowControl w:val="0"/>
              <w:spacing w:line="240" w:lineRule="auto"/>
              <w:rPr>
                <w:color w:val="000000"/>
              </w:rPr>
            </w:pPr>
            <w:r w:rsidRPr="003B7CA3">
              <w:rPr>
                <w:color w:val="000000"/>
              </w:rPr>
              <w:t>Services Available for Women Victims of Violence</w:t>
            </w:r>
          </w:p>
        </w:tc>
        <w:tc>
          <w:tcPr>
            <w:tcW w:w="1842" w:type="dxa"/>
            <w:tcBorders>
              <w:top w:val="single" w:sz="6" w:space="0" w:color="000000"/>
              <w:left w:val="single" w:sz="6" w:space="0" w:color="000000"/>
              <w:bottom w:val="single" w:sz="6" w:space="0" w:color="000000"/>
              <w:right w:val="single" w:sz="6" w:space="0" w:color="000000"/>
            </w:tcBorders>
            <w:shd w:val="clear" w:color="auto" w:fill="auto"/>
          </w:tcPr>
          <w:p w:rsidR="009623C8" w:rsidRPr="003B7CA3" w:rsidRDefault="009623C8" w:rsidP="00A85F2C">
            <w:pPr>
              <w:widowControl w:val="0"/>
              <w:spacing w:line="240" w:lineRule="auto"/>
              <w:jc w:val="center"/>
              <w:rPr>
                <w:color w:val="000000"/>
              </w:rPr>
            </w:pPr>
            <w:r w:rsidRPr="003B7CA3">
              <w:rPr>
                <w:color w:val="000000"/>
              </w:rPr>
              <w:t>276.653.000</w:t>
            </w:r>
          </w:p>
        </w:tc>
      </w:tr>
      <w:tr w:rsidR="009623C8" w:rsidRPr="003B7CA3" w:rsidTr="00A85F2C">
        <w:trPr>
          <w:trHeight w:val="274"/>
        </w:trPr>
        <w:tc>
          <w:tcPr>
            <w:tcW w:w="2410" w:type="dxa"/>
            <w:tcBorders>
              <w:left w:val="single" w:sz="6" w:space="0" w:color="000000"/>
              <w:right w:val="single" w:sz="6" w:space="0" w:color="000000"/>
            </w:tcBorders>
            <w:shd w:val="clear" w:color="auto" w:fill="auto"/>
          </w:tcPr>
          <w:p w:rsidR="009623C8" w:rsidRPr="003B7CA3" w:rsidRDefault="009623C8" w:rsidP="00A85F2C">
            <w:pPr>
              <w:widowControl w:val="0"/>
              <w:spacing w:line="240" w:lineRule="auto"/>
              <w:jc w:val="center"/>
              <w:rPr>
                <w:b/>
                <w:bCs/>
                <w:color w:val="000000"/>
              </w:rPr>
            </w:pPr>
          </w:p>
        </w:tc>
        <w:tc>
          <w:tcPr>
            <w:tcW w:w="4820" w:type="dxa"/>
            <w:tcBorders>
              <w:top w:val="single" w:sz="6" w:space="0" w:color="000000"/>
              <w:left w:val="single" w:sz="6" w:space="0" w:color="000000"/>
              <w:bottom w:val="single" w:sz="6" w:space="0" w:color="000000"/>
              <w:right w:val="single" w:sz="6" w:space="0" w:color="000000"/>
            </w:tcBorders>
            <w:shd w:val="clear" w:color="auto" w:fill="auto"/>
          </w:tcPr>
          <w:p w:rsidR="009623C8" w:rsidRPr="003B7CA3" w:rsidRDefault="009623C8" w:rsidP="00A85F2C">
            <w:pPr>
              <w:widowControl w:val="0"/>
              <w:spacing w:line="240" w:lineRule="auto"/>
              <w:rPr>
                <w:color w:val="000000"/>
              </w:rPr>
            </w:pPr>
            <w:r w:rsidRPr="003B7CA3">
              <w:rPr>
                <w:color w:val="000000"/>
              </w:rPr>
              <w:t>Personnel Expenses</w:t>
            </w:r>
          </w:p>
        </w:tc>
        <w:tc>
          <w:tcPr>
            <w:tcW w:w="1842" w:type="dxa"/>
            <w:tcBorders>
              <w:top w:val="single" w:sz="6" w:space="0" w:color="000000"/>
              <w:left w:val="single" w:sz="6" w:space="0" w:color="000000"/>
              <w:bottom w:val="single" w:sz="6" w:space="0" w:color="000000"/>
              <w:right w:val="single" w:sz="6" w:space="0" w:color="000000"/>
            </w:tcBorders>
            <w:shd w:val="clear" w:color="auto" w:fill="auto"/>
          </w:tcPr>
          <w:p w:rsidR="009623C8" w:rsidRPr="003B7CA3" w:rsidRDefault="009623C8" w:rsidP="00A85F2C">
            <w:pPr>
              <w:widowControl w:val="0"/>
              <w:spacing w:line="240" w:lineRule="auto"/>
              <w:jc w:val="center"/>
              <w:rPr>
                <w:color w:val="000000"/>
              </w:rPr>
            </w:pPr>
            <w:r w:rsidRPr="003B7CA3">
              <w:rPr>
                <w:color w:val="000000"/>
              </w:rPr>
              <w:t>175.930.000</w:t>
            </w:r>
          </w:p>
        </w:tc>
      </w:tr>
      <w:tr w:rsidR="009623C8" w:rsidRPr="003B7CA3" w:rsidTr="00A85F2C">
        <w:trPr>
          <w:trHeight w:val="274"/>
        </w:trPr>
        <w:tc>
          <w:tcPr>
            <w:tcW w:w="2410" w:type="dxa"/>
            <w:tcBorders>
              <w:left w:val="single" w:sz="6" w:space="0" w:color="000000"/>
              <w:right w:val="single" w:sz="6" w:space="0" w:color="000000"/>
            </w:tcBorders>
            <w:shd w:val="clear" w:color="auto" w:fill="auto"/>
          </w:tcPr>
          <w:p w:rsidR="009623C8" w:rsidRPr="003B7CA3" w:rsidRDefault="009623C8" w:rsidP="00A85F2C">
            <w:pPr>
              <w:widowControl w:val="0"/>
              <w:spacing w:line="240" w:lineRule="auto"/>
              <w:jc w:val="center"/>
              <w:rPr>
                <w:b/>
                <w:bCs/>
                <w:color w:val="000000"/>
              </w:rPr>
            </w:pPr>
          </w:p>
        </w:tc>
        <w:tc>
          <w:tcPr>
            <w:tcW w:w="4820" w:type="dxa"/>
            <w:tcBorders>
              <w:top w:val="single" w:sz="6" w:space="0" w:color="000000"/>
              <w:left w:val="single" w:sz="6" w:space="0" w:color="000000"/>
              <w:bottom w:val="single" w:sz="6" w:space="0" w:color="000000"/>
              <w:right w:val="single" w:sz="6" w:space="0" w:color="000000"/>
            </w:tcBorders>
            <w:shd w:val="clear" w:color="auto" w:fill="auto"/>
          </w:tcPr>
          <w:p w:rsidR="009623C8" w:rsidRPr="003B7CA3" w:rsidRDefault="009623C8" w:rsidP="00A85F2C">
            <w:pPr>
              <w:widowControl w:val="0"/>
              <w:spacing w:line="240" w:lineRule="auto"/>
              <w:rPr>
                <w:color w:val="000000"/>
              </w:rPr>
            </w:pPr>
            <w:r w:rsidRPr="003B7CA3">
              <w:rPr>
                <w:color w:val="000000"/>
              </w:rPr>
              <w:t>Social Security Premium Expenses</w:t>
            </w:r>
          </w:p>
        </w:tc>
        <w:tc>
          <w:tcPr>
            <w:tcW w:w="1842" w:type="dxa"/>
            <w:tcBorders>
              <w:top w:val="single" w:sz="6" w:space="0" w:color="000000"/>
              <w:left w:val="single" w:sz="6" w:space="0" w:color="000000"/>
              <w:bottom w:val="single" w:sz="6" w:space="0" w:color="000000"/>
              <w:right w:val="single" w:sz="6" w:space="0" w:color="000000"/>
            </w:tcBorders>
            <w:shd w:val="clear" w:color="auto" w:fill="auto"/>
          </w:tcPr>
          <w:p w:rsidR="009623C8" w:rsidRPr="003B7CA3" w:rsidRDefault="009623C8" w:rsidP="00A85F2C">
            <w:pPr>
              <w:widowControl w:val="0"/>
              <w:spacing w:line="240" w:lineRule="auto"/>
              <w:jc w:val="center"/>
              <w:rPr>
                <w:color w:val="000000"/>
              </w:rPr>
            </w:pPr>
            <w:r w:rsidRPr="003B7CA3">
              <w:rPr>
                <w:color w:val="000000"/>
              </w:rPr>
              <w:t>35.542.000</w:t>
            </w:r>
          </w:p>
        </w:tc>
      </w:tr>
      <w:tr w:rsidR="009623C8" w:rsidRPr="003B7CA3" w:rsidTr="00A85F2C">
        <w:trPr>
          <w:trHeight w:val="274"/>
        </w:trPr>
        <w:tc>
          <w:tcPr>
            <w:tcW w:w="2410" w:type="dxa"/>
            <w:tcBorders>
              <w:left w:val="single" w:sz="6" w:space="0" w:color="000000"/>
              <w:right w:val="single" w:sz="6" w:space="0" w:color="000000"/>
            </w:tcBorders>
            <w:shd w:val="clear" w:color="auto" w:fill="auto"/>
          </w:tcPr>
          <w:p w:rsidR="009623C8" w:rsidRPr="003B7CA3" w:rsidRDefault="009623C8" w:rsidP="00A85F2C">
            <w:pPr>
              <w:widowControl w:val="0"/>
              <w:spacing w:line="240" w:lineRule="auto"/>
              <w:jc w:val="center"/>
              <w:rPr>
                <w:b/>
                <w:bCs/>
                <w:color w:val="000000"/>
              </w:rPr>
            </w:pPr>
          </w:p>
        </w:tc>
        <w:tc>
          <w:tcPr>
            <w:tcW w:w="4820" w:type="dxa"/>
            <w:tcBorders>
              <w:top w:val="single" w:sz="6" w:space="0" w:color="000000"/>
              <w:left w:val="single" w:sz="6" w:space="0" w:color="000000"/>
              <w:bottom w:val="single" w:sz="6" w:space="0" w:color="000000"/>
              <w:right w:val="single" w:sz="6" w:space="0" w:color="000000"/>
            </w:tcBorders>
            <w:shd w:val="clear" w:color="auto" w:fill="auto"/>
          </w:tcPr>
          <w:p w:rsidR="009623C8" w:rsidRPr="003B7CA3" w:rsidRDefault="009623C8" w:rsidP="00A85F2C">
            <w:pPr>
              <w:widowControl w:val="0"/>
              <w:spacing w:line="240" w:lineRule="auto"/>
              <w:rPr>
                <w:color w:val="000000"/>
              </w:rPr>
            </w:pPr>
            <w:r w:rsidRPr="003B7CA3">
              <w:rPr>
                <w:color w:val="000000"/>
              </w:rPr>
              <w:t>Goods and Service Procurement Expenses</w:t>
            </w:r>
          </w:p>
        </w:tc>
        <w:tc>
          <w:tcPr>
            <w:tcW w:w="1842" w:type="dxa"/>
            <w:tcBorders>
              <w:top w:val="single" w:sz="6" w:space="0" w:color="000000"/>
              <w:left w:val="single" w:sz="6" w:space="0" w:color="000000"/>
              <w:bottom w:val="single" w:sz="6" w:space="0" w:color="000000"/>
              <w:right w:val="single" w:sz="6" w:space="0" w:color="000000"/>
            </w:tcBorders>
            <w:shd w:val="clear" w:color="auto" w:fill="auto"/>
          </w:tcPr>
          <w:p w:rsidR="009623C8" w:rsidRPr="003B7CA3" w:rsidRDefault="009623C8" w:rsidP="00A85F2C">
            <w:pPr>
              <w:widowControl w:val="0"/>
              <w:spacing w:line="240" w:lineRule="auto"/>
              <w:jc w:val="center"/>
              <w:rPr>
                <w:color w:val="000000"/>
              </w:rPr>
            </w:pPr>
            <w:r w:rsidRPr="003B7CA3">
              <w:rPr>
                <w:color w:val="000000"/>
              </w:rPr>
              <w:t>54.355.000</w:t>
            </w:r>
          </w:p>
        </w:tc>
      </w:tr>
      <w:tr w:rsidR="009623C8" w:rsidRPr="003B7CA3" w:rsidTr="00A85F2C">
        <w:trPr>
          <w:trHeight w:val="274"/>
        </w:trPr>
        <w:tc>
          <w:tcPr>
            <w:tcW w:w="2410" w:type="dxa"/>
            <w:tcBorders>
              <w:left w:val="single" w:sz="6" w:space="0" w:color="000000"/>
              <w:right w:val="single" w:sz="6" w:space="0" w:color="000000"/>
            </w:tcBorders>
            <w:shd w:val="clear" w:color="auto" w:fill="auto"/>
          </w:tcPr>
          <w:p w:rsidR="009623C8" w:rsidRPr="003B7CA3" w:rsidRDefault="009623C8" w:rsidP="00A85F2C">
            <w:pPr>
              <w:widowControl w:val="0"/>
              <w:spacing w:line="240" w:lineRule="auto"/>
              <w:jc w:val="center"/>
              <w:rPr>
                <w:b/>
                <w:bCs/>
                <w:color w:val="000000"/>
              </w:rPr>
            </w:pPr>
          </w:p>
        </w:tc>
        <w:tc>
          <w:tcPr>
            <w:tcW w:w="4820" w:type="dxa"/>
            <w:tcBorders>
              <w:top w:val="single" w:sz="6" w:space="0" w:color="000000"/>
              <w:left w:val="single" w:sz="6" w:space="0" w:color="000000"/>
              <w:bottom w:val="single" w:sz="6" w:space="0" w:color="000000"/>
              <w:right w:val="single" w:sz="6" w:space="0" w:color="000000"/>
            </w:tcBorders>
            <w:shd w:val="clear" w:color="auto" w:fill="auto"/>
          </w:tcPr>
          <w:p w:rsidR="009623C8" w:rsidRPr="003B7CA3" w:rsidRDefault="009623C8" w:rsidP="00A85F2C">
            <w:pPr>
              <w:widowControl w:val="0"/>
              <w:spacing w:line="240" w:lineRule="auto"/>
              <w:rPr>
                <w:color w:val="000000"/>
              </w:rPr>
            </w:pPr>
            <w:r w:rsidRPr="003B7CA3">
              <w:rPr>
                <w:color w:val="000000"/>
              </w:rPr>
              <w:t>Current Transfers</w:t>
            </w:r>
          </w:p>
        </w:tc>
        <w:tc>
          <w:tcPr>
            <w:tcW w:w="1842" w:type="dxa"/>
            <w:tcBorders>
              <w:top w:val="single" w:sz="6" w:space="0" w:color="000000"/>
              <w:left w:val="single" w:sz="6" w:space="0" w:color="000000"/>
              <w:bottom w:val="single" w:sz="6" w:space="0" w:color="000000"/>
              <w:right w:val="single" w:sz="6" w:space="0" w:color="000000"/>
            </w:tcBorders>
            <w:shd w:val="clear" w:color="auto" w:fill="auto"/>
          </w:tcPr>
          <w:p w:rsidR="009623C8" w:rsidRPr="003B7CA3" w:rsidRDefault="009623C8" w:rsidP="00A85F2C">
            <w:pPr>
              <w:widowControl w:val="0"/>
              <w:spacing w:line="240" w:lineRule="auto"/>
              <w:jc w:val="center"/>
              <w:rPr>
                <w:color w:val="000000"/>
              </w:rPr>
            </w:pPr>
            <w:r w:rsidRPr="003B7CA3">
              <w:rPr>
                <w:color w:val="000000"/>
              </w:rPr>
              <w:t>7.076.000</w:t>
            </w:r>
          </w:p>
        </w:tc>
      </w:tr>
      <w:tr w:rsidR="009623C8" w:rsidRPr="003B7CA3" w:rsidTr="00A85F2C">
        <w:trPr>
          <w:trHeight w:val="274"/>
        </w:trPr>
        <w:tc>
          <w:tcPr>
            <w:tcW w:w="2410" w:type="dxa"/>
            <w:tcBorders>
              <w:left w:val="single" w:sz="6" w:space="0" w:color="000000"/>
              <w:bottom w:val="single" w:sz="6" w:space="0" w:color="000000"/>
              <w:right w:val="single" w:sz="6" w:space="0" w:color="000000"/>
            </w:tcBorders>
            <w:shd w:val="clear" w:color="auto" w:fill="auto"/>
          </w:tcPr>
          <w:p w:rsidR="009623C8" w:rsidRPr="003B7CA3" w:rsidRDefault="009623C8" w:rsidP="00A85F2C">
            <w:pPr>
              <w:widowControl w:val="0"/>
              <w:spacing w:line="240" w:lineRule="auto"/>
              <w:jc w:val="center"/>
              <w:rPr>
                <w:b/>
                <w:bCs/>
                <w:color w:val="000000"/>
              </w:rPr>
            </w:pPr>
          </w:p>
        </w:tc>
        <w:tc>
          <w:tcPr>
            <w:tcW w:w="4820" w:type="dxa"/>
            <w:tcBorders>
              <w:top w:val="single" w:sz="6" w:space="0" w:color="000000"/>
              <w:left w:val="single" w:sz="6" w:space="0" w:color="000000"/>
              <w:bottom w:val="single" w:sz="6" w:space="0" w:color="000000"/>
              <w:right w:val="single" w:sz="6" w:space="0" w:color="000000"/>
            </w:tcBorders>
            <w:shd w:val="clear" w:color="auto" w:fill="auto"/>
          </w:tcPr>
          <w:p w:rsidR="009623C8" w:rsidRPr="003B7CA3" w:rsidRDefault="009623C8" w:rsidP="00A85F2C">
            <w:pPr>
              <w:widowControl w:val="0"/>
              <w:spacing w:line="240" w:lineRule="auto"/>
              <w:rPr>
                <w:color w:val="000000"/>
              </w:rPr>
            </w:pPr>
            <w:r w:rsidRPr="003B7CA3">
              <w:rPr>
                <w:color w:val="000000"/>
              </w:rPr>
              <w:t>Capital Expenditures</w:t>
            </w:r>
          </w:p>
        </w:tc>
        <w:tc>
          <w:tcPr>
            <w:tcW w:w="1842" w:type="dxa"/>
            <w:tcBorders>
              <w:top w:val="single" w:sz="6" w:space="0" w:color="000000"/>
              <w:left w:val="single" w:sz="6" w:space="0" w:color="000000"/>
              <w:bottom w:val="single" w:sz="6" w:space="0" w:color="000000"/>
              <w:right w:val="single" w:sz="6" w:space="0" w:color="000000"/>
            </w:tcBorders>
            <w:shd w:val="clear" w:color="auto" w:fill="auto"/>
          </w:tcPr>
          <w:p w:rsidR="009623C8" w:rsidRPr="003B7CA3" w:rsidRDefault="009623C8" w:rsidP="00A85F2C">
            <w:pPr>
              <w:widowControl w:val="0"/>
              <w:spacing w:line="240" w:lineRule="auto"/>
              <w:jc w:val="center"/>
              <w:rPr>
                <w:color w:val="000000"/>
              </w:rPr>
            </w:pPr>
            <w:r w:rsidRPr="003B7CA3">
              <w:rPr>
                <w:color w:val="000000"/>
              </w:rPr>
              <w:t>3.750.000</w:t>
            </w:r>
          </w:p>
        </w:tc>
      </w:tr>
      <w:tr w:rsidR="009623C8" w:rsidRPr="003B7CA3" w:rsidTr="00A85F2C">
        <w:trPr>
          <w:trHeight w:val="274"/>
        </w:trPr>
        <w:tc>
          <w:tcPr>
            <w:tcW w:w="2410" w:type="dxa"/>
            <w:tcBorders>
              <w:top w:val="single" w:sz="6" w:space="0" w:color="000000"/>
              <w:left w:val="single" w:sz="6" w:space="0" w:color="000000"/>
              <w:right w:val="single" w:sz="6" w:space="0" w:color="000000"/>
            </w:tcBorders>
          </w:tcPr>
          <w:p w:rsidR="009623C8" w:rsidRPr="003B7CA3" w:rsidRDefault="009623C8" w:rsidP="00A85F2C">
            <w:pPr>
              <w:widowControl w:val="0"/>
              <w:spacing w:line="240" w:lineRule="auto"/>
              <w:jc w:val="center"/>
              <w:rPr>
                <w:b/>
                <w:bCs/>
                <w:color w:val="000000"/>
              </w:rPr>
            </w:pPr>
            <w:r w:rsidRPr="003B7CA3">
              <w:rPr>
                <w:b/>
                <w:bCs/>
                <w:color w:val="000000"/>
              </w:rPr>
              <w:t>VIOLENCE PREVENTION AND MONITORING CENTRES</w:t>
            </w:r>
          </w:p>
          <w:p w:rsidR="009623C8" w:rsidRPr="003B7CA3" w:rsidRDefault="009623C8" w:rsidP="00A85F2C">
            <w:pPr>
              <w:widowControl w:val="0"/>
              <w:spacing w:line="240" w:lineRule="auto"/>
              <w:jc w:val="center"/>
              <w:rPr>
                <w:b/>
                <w:bCs/>
                <w:color w:val="000000"/>
              </w:rPr>
            </w:pPr>
            <w:r w:rsidRPr="003B7CA3">
              <w:rPr>
                <w:b/>
                <w:bCs/>
                <w:color w:val="000000"/>
              </w:rPr>
              <w:t>(Field Organisation)</w:t>
            </w:r>
          </w:p>
        </w:tc>
        <w:tc>
          <w:tcPr>
            <w:tcW w:w="4820" w:type="dxa"/>
            <w:tcBorders>
              <w:top w:val="single" w:sz="6" w:space="0" w:color="000000"/>
              <w:left w:val="single" w:sz="6" w:space="0" w:color="000000"/>
              <w:bottom w:val="single" w:sz="6" w:space="0" w:color="000000"/>
              <w:right w:val="single" w:sz="6" w:space="0" w:color="000000"/>
            </w:tcBorders>
          </w:tcPr>
          <w:p w:rsidR="009623C8" w:rsidRPr="003B7CA3" w:rsidRDefault="009623C8" w:rsidP="00A85F2C">
            <w:pPr>
              <w:widowControl w:val="0"/>
              <w:spacing w:line="240" w:lineRule="auto"/>
              <w:rPr>
                <w:color w:val="000000"/>
              </w:rPr>
            </w:pPr>
            <w:r w:rsidRPr="003B7CA3">
              <w:rPr>
                <w:color w:val="000000"/>
              </w:rPr>
              <w:t>Services for the Prevention and Monitoring of Violence</w:t>
            </w:r>
          </w:p>
        </w:tc>
        <w:tc>
          <w:tcPr>
            <w:tcW w:w="1842" w:type="dxa"/>
            <w:tcBorders>
              <w:top w:val="single" w:sz="6" w:space="0" w:color="000000"/>
              <w:left w:val="single" w:sz="6" w:space="0" w:color="000000"/>
              <w:bottom w:val="single" w:sz="6" w:space="0" w:color="000000"/>
              <w:right w:val="single" w:sz="6" w:space="0" w:color="000000"/>
            </w:tcBorders>
          </w:tcPr>
          <w:p w:rsidR="009623C8" w:rsidRPr="003B7CA3" w:rsidRDefault="009623C8" w:rsidP="00A85F2C">
            <w:pPr>
              <w:widowControl w:val="0"/>
              <w:spacing w:line="240" w:lineRule="auto"/>
              <w:jc w:val="center"/>
              <w:rPr>
                <w:color w:val="000000"/>
              </w:rPr>
            </w:pPr>
            <w:r w:rsidRPr="003B7CA3">
              <w:rPr>
                <w:color w:val="000000"/>
              </w:rPr>
              <w:t>128.885.000</w:t>
            </w:r>
          </w:p>
        </w:tc>
      </w:tr>
      <w:tr w:rsidR="009623C8" w:rsidRPr="003B7CA3" w:rsidTr="00A85F2C">
        <w:trPr>
          <w:trHeight w:val="274"/>
        </w:trPr>
        <w:tc>
          <w:tcPr>
            <w:tcW w:w="2410" w:type="dxa"/>
            <w:tcBorders>
              <w:left w:val="single" w:sz="6" w:space="0" w:color="000000"/>
              <w:right w:val="single" w:sz="6" w:space="0" w:color="000000"/>
            </w:tcBorders>
          </w:tcPr>
          <w:p w:rsidR="009623C8" w:rsidRPr="003B7CA3" w:rsidRDefault="009623C8" w:rsidP="00A85F2C">
            <w:pPr>
              <w:widowControl w:val="0"/>
              <w:spacing w:line="240" w:lineRule="auto"/>
              <w:jc w:val="center"/>
              <w:rPr>
                <w:b/>
                <w:bCs/>
                <w:color w:val="000000"/>
              </w:rPr>
            </w:pPr>
          </w:p>
        </w:tc>
        <w:tc>
          <w:tcPr>
            <w:tcW w:w="4820" w:type="dxa"/>
            <w:tcBorders>
              <w:top w:val="single" w:sz="6" w:space="0" w:color="000000"/>
              <w:left w:val="single" w:sz="6" w:space="0" w:color="000000"/>
              <w:bottom w:val="single" w:sz="6" w:space="0" w:color="000000"/>
              <w:right w:val="single" w:sz="6" w:space="0" w:color="000000"/>
            </w:tcBorders>
          </w:tcPr>
          <w:p w:rsidR="009623C8" w:rsidRPr="003B7CA3" w:rsidRDefault="009623C8" w:rsidP="00A85F2C">
            <w:pPr>
              <w:widowControl w:val="0"/>
              <w:spacing w:line="240" w:lineRule="auto"/>
              <w:rPr>
                <w:color w:val="000000"/>
              </w:rPr>
            </w:pPr>
            <w:r w:rsidRPr="003B7CA3">
              <w:rPr>
                <w:color w:val="000000"/>
              </w:rPr>
              <w:t>Personnel Expenses</w:t>
            </w:r>
          </w:p>
        </w:tc>
        <w:tc>
          <w:tcPr>
            <w:tcW w:w="1842" w:type="dxa"/>
            <w:tcBorders>
              <w:top w:val="single" w:sz="6" w:space="0" w:color="000000"/>
              <w:left w:val="single" w:sz="6" w:space="0" w:color="000000"/>
              <w:bottom w:val="single" w:sz="6" w:space="0" w:color="000000"/>
              <w:right w:val="single" w:sz="6" w:space="0" w:color="000000"/>
            </w:tcBorders>
          </w:tcPr>
          <w:p w:rsidR="009623C8" w:rsidRPr="003B7CA3" w:rsidRDefault="009623C8" w:rsidP="00A85F2C">
            <w:pPr>
              <w:widowControl w:val="0"/>
              <w:spacing w:line="240" w:lineRule="auto"/>
              <w:jc w:val="center"/>
              <w:rPr>
                <w:color w:val="000000"/>
              </w:rPr>
            </w:pPr>
            <w:r w:rsidRPr="003B7CA3">
              <w:rPr>
                <w:color w:val="000000"/>
              </w:rPr>
              <w:t>95.265.000</w:t>
            </w:r>
          </w:p>
        </w:tc>
      </w:tr>
      <w:tr w:rsidR="009623C8" w:rsidRPr="003B7CA3" w:rsidTr="00A85F2C">
        <w:trPr>
          <w:trHeight w:val="274"/>
        </w:trPr>
        <w:tc>
          <w:tcPr>
            <w:tcW w:w="2410" w:type="dxa"/>
            <w:tcBorders>
              <w:left w:val="single" w:sz="6" w:space="0" w:color="000000"/>
              <w:right w:val="single" w:sz="6" w:space="0" w:color="000000"/>
            </w:tcBorders>
          </w:tcPr>
          <w:p w:rsidR="009623C8" w:rsidRPr="003B7CA3" w:rsidRDefault="009623C8" w:rsidP="00A85F2C">
            <w:pPr>
              <w:widowControl w:val="0"/>
              <w:spacing w:line="240" w:lineRule="auto"/>
              <w:jc w:val="center"/>
              <w:rPr>
                <w:b/>
                <w:bCs/>
                <w:color w:val="000000"/>
              </w:rPr>
            </w:pPr>
          </w:p>
        </w:tc>
        <w:tc>
          <w:tcPr>
            <w:tcW w:w="4820" w:type="dxa"/>
            <w:tcBorders>
              <w:top w:val="single" w:sz="6" w:space="0" w:color="000000"/>
              <w:left w:val="single" w:sz="6" w:space="0" w:color="000000"/>
              <w:bottom w:val="single" w:sz="6" w:space="0" w:color="000000"/>
              <w:right w:val="single" w:sz="6" w:space="0" w:color="000000"/>
            </w:tcBorders>
          </w:tcPr>
          <w:p w:rsidR="009623C8" w:rsidRPr="003B7CA3" w:rsidRDefault="009623C8" w:rsidP="00A85F2C">
            <w:pPr>
              <w:widowControl w:val="0"/>
              <w:spacing w:line="240" w:lineRule="auto"/>
              <w:rPr>
                <w:color w:val="000000"/>
              </w:rPr>
            </w:pPr>
            <w:r w:rsidRPr="003B7CA3">
              <w:rPr>
                <w:color w:val="000000"/>
              </w:rPr>
              <w:t>Social Security Premium Expenses</w:t>
            </w:r>
          </w:p>
        </w:tc>
        <w:tc>
          <w:tcPr>
            <w:tcW w:w="1842" w:type="dxa"/>
            <w:tcBorders>
              <w:top w:val="single" w:sz="6" w:space="0" w:color="000000"/>
              <w:left w:val="single" w:sz="6" w:space="0" w:color="000000"/>
              <w:bottom w:val="single" w:sz="6" w:space="0" w:color="000000"/>
              <w:right w:val="single" w:sz="6" w:space="0" w:color="000000"/>
            </w:tcBorders>
          </w:tcPr>
          <w:p w:rsidR="009623C8" w:rsidRPr="003B7CA3" w:rsidRDefault="009623C8" w:rsidP="00A85F2C">
            <w:pPr>
              <w:widowControl w:val="0"/>
              <w:spacing w:line="240" w:lineRule="auto"/>
              <w:jc w:val="center"/>
              <w:rPr>
                <w:color w:val="000000"/>
              </w:rPr>
            </w:pPr>
            <w:r w:rsidRPr="003B7CA3">
              <w:rPr>
                <w:color w:val="000000"/>
              </w:rPr>
              <w:t>7.870.000</w:t>
            </w:r>
          </w:p>
        </w:tc>
      </w:tr>
      <w:tr w:rsidR="009623C8" w:rsidRPr="003B7CA3" w:rsidTr="00A85F2C">
        <w:trPr>
          <w:trHeight w:val="274"/>
        </w:trPr>
        <w:tc>
          <w:tcPr>
            <w:tcW w:w="2410" w:type="dxa"/>
            <w:tcBorders>
              <w:left w:val="single" w:sz="6" w:space="0" w:color="000000"/>
              <w:right w:val="single" w:sz="6" w:space="0" w:color="000000"/>
            </w:tcBorders>
          </w:tcPr>
          <w:p w:rsidR="009623C8" w:rsidRPr="003B7CA3" w:rsidRDefault="009623C8" w:rsidP="00A85F2C">
            <w:pPr>
              <w:widowControl w:val="0"/>
              <w:spacing w:line="240" w:lineRule="auto"/>
              <w:jc w:val="center"/>
              <w:rPr>
                <w:b/>
                <w:bCs/>
                <w:color w:val="000000"/>
              </w:rPr>
            </w:pPr>
          </w:p>
        </w:tc>
        <w:tc>
          <w:tcPr>
            <w:tcW w:w="4820" w:type="dxa"/>
            <w:tcBorders>
              <w:top w:val="single" w:sz="6" w:space="0" w:color="000000"/>
              <w:left w:val="single" w:sz="6" w:space="0" w:color="000000"/>
              <w:bottom w:val="single" w:sz="6" w:space="0" w:color="000000"/>
              <w:right w:val="single" w:sz="6" w:space="0" w:color="000000"/>
            </w:tcBorders>
          </w:tcPr>
          <w:p w:rsidR="009623C8" w:rsidRPr="003B7CA3" w:rsidRDefault="009623C8" w:rsidP="00A85F2C">
            <w:pPr>
              <w:widowControl w:val="0"/>
              <w:spacing w:line="240" w:lineRule="auto"/>
              <w:rPr>
                <w:color w:val="000000"/>
              </w:rPr>
            </w:pPr>
            <w:r w:rsidRPr="003B7CA3">
              <w:rPr>
                <w:color w:val="000000"/>
              </w:rPr>
              <w:t>Goods and Service Procurement Expenses</w:t>
            </w:r>
          </w:p>
        </w:tc>
        <w:tc>
          <w:tcPr>
            <w:tcW w:w="1842" w:type="dxa"/>
            <w:tcBorders>
              <w:top w:val="single" w:sz="6" w:space="0" w:color="000000"/>
              <w:left w:val="single" w:sz="6" w:space="0" w:color="000000"/>
              <w:bottom w:val="single" w:sz="6" w:space="0" w:color="000000"/>
              <w:right w:val="single" w:sz="6" w:space="0" w:color="000000"/>
            </w:tcBorders>
          </w:tcPr>
          <w:p w:rsidR="009623C8" w:rsidRPr="003B7CA3" w:rsidRDefault="009623C8" w:rsidP="00A85F2C">
            <w:pPr>
              <w:widowControl w:val="0"/>
              <w:spacing w:line="240" w:lineRule="auto"/>
              <w:jc w:val="center"/>
              <w:rPr>
                <w:color w:val="000000"/>
              </w:rPr>
            </w:pPr>
            <w:r w:rsidRPr="003B7CA3">
              <w:rPr>
                <w:color w:val="000000"/>
              </w:rPr>
              <w:t>13.748.000</w:t>
            </w:r>
          </w:p>
        </w:tc>
      </w:tr>
      <w:tr w:rsidR="009623C8" w:rsidRPr="003B7CA3" w:rsidTr="00A85F2C">
        <w:trPr>
          <w:trHeight w:val="274"/>
        </w:trPr>
        <w:tc>
          <w:tcPr>
            <w:tcW w:w="2410" w:type="dxa"/>
            <w:tcBorders>
              <w:left w:val="single" w:sz="6" w:space="0" w:color="000000"/>
              <w:right w:val="single" w:sz="6" w:space="0" w:color="000000"/>
            </w:tcBorders>
          </w:tcPr>
          <w:p w:rsidR="009623C8" w:rsidRPr="003B7CA3" w:rsidRDefault="009623C8" w:rsidP="00A85F2C">
            <w:pPr>
              <w:widowControl w:val="0"/>
              <w:spacing w:line="240" w:lineRule="auto"/>
              <w:jc w:val="center"/>
              <w:rPr>
                <w:b/>
                <w:bCs/>
                <w:color w:val="000000"/>
              </w:rPr>
            </w:pPr>
          </w:p>
        </w:tc>
        <w:tc>
          <w:tcPr>
            <w:tcW w:w="4820" w:type="dxa"/>
            <w:tcBorders>
              <w:top w:val="single" w:sz="6" w:space="0" w:color="000000"/>
              <w:left w:val="single" w:sz="6" w:space="0" w:color="000000"/>
              <w:bottom w:val="single" w:sz="6" w:space="0" w:color="000000"/>
              <w:right w:val="single" w:sz="6" w:space="0" w:color="000000"/>
            </w:tcBorders>
          </w:tcPr>
          <w:p w:rsidR="009623C8" w:rsidRPr="003B7CA3" w:rsidRDefault="009623C8" w:rsidP="00A85F2C">
            <w:pPr>
              <w:widowControl w:val="0"/>
              <w:spacing w:line="240" w:lineRule="auto"/>
              <w:rPr>
                <w:color w:val="000000"/>
              </w:rPr>
            </w:pPr>
            <w:r w:rsidRPr="003B7CA3">
              <w:rPr>
                <w:color w:val="000000"/>
              </w:rPr>
              <w:t>Current Transfers</w:t>
            </w:r>
          </w:p>
        </w:tc>
        <w:tc>
          <w:tcPr>
            <w:tcW w:w="1842" w:type="dxa"/>
            <w:tcBorders>
              <w:top w:val="single" w:sz="6" w:space="0" w:color="000000"/>
              <w:left w:val="single" w:sz="6" w:space="0" w:color="000000"/>
              <w:bottom w:val="single" w:sz="6" w:space="0" w:color="000000"/>
              <w:right w:val="single" w:sz="6" w:space="0" w:color="000000"/>
            </w:tcBorders>
          </w:tcPr>
          <w:p w:rsidR="009623C8" w:rsidRPr="003B7CA3" w:rsidRDefault="009623C8" w:rsidP="00A85F2C">
            <w:pPr>
              <w:widowControl w:val="0"/>
              <w:spacing w:line="240" w:lineRule="auto"/>
              <w:jc w:val="center"/>
              <w:rPr>
                <w:color w:val="000000"/>
              </w:rPr>
            </w:pPr>
            <w:r w:rsidRPr="003B7CA3">
              <w:rPr>
                <w:color w:val="000000"/>
              </w:rPr>
              <w:t>9.502.000</w:t>
            </w:r>
          </w:p>
        </w:tc>
      </w:tr>
      <w:tr w:rsidR="009623C8" w:rsidRPr="003B7CA3" w:rsidTr="00A85F2C">
        <w:trPr>
          <w:trHeight w:val="274"/>
        </w:trPr>
        <w:tc>
          <w:tcPr>
            <w:tcW w:w="2410" w:type="dxa"/>
            <w:tcBorders>
              <w:left w:val="single" w:sz="6" w:space="0" w:color="000000"/>
              <w:bottom w:val="single" w:sz="6" w:space="0" w:color="000000"/>
              <w:right w:val="single" w:sz="6" w:space="0" w:color="000000"/>
            </w:tcBorders>
          </w:tcPr>
          <w:p w:rsidR="009623C8" w:rsidRPr="003B7CA3" w:rsidRDefault="009623C8" w:rsidP="00A85F2C">
            <w:pPr>
              <w:widowControl w:val="0"/>
              <w:spacing w:line="240" w:lineRule="auto"/>
              <w:jc w:val="center"/>
              <w:rPr>
                <w:b/>
                <w:bCs/>
                <w:color w:val="000000"/>
              </w:rPr>
            </w:pPr>
          </w:p>
        </w:tc>
        <w:tc>
          <w:tcPr>
            <w:tcW w:w="4820" w:type="dxa"/>
            <w:tcBorders>
              <w:top w:val="single" w:sz="6" w:space="0" w:color="000000"/>
              <w:left w:val="single" w:sz="6" w:space="0" w:color="000000"/>
              <w:bottom w:val="single" w:sz="6" w:space="0" w:color="000000"/>
              <w:right w:val="single" w:sz="6" w:space="0" w:color="000000"/>
            </w:tcBorders>
          </w:tcPr>
          <w:p w:rsidR="009623C8" w:rsidRPr="003B7CA3" w:rsidRDefault="009623C8" w:rsidP="00A85F2C">
            <w:pPr>
              <w:widowControl w:val="0"/>
              <w:spacing w:line="240" w:lineRule="auto"/>
              <w:rPr>
                <w:color w:val="000000"/>
              </w:rPr>
            </w:pPr>
            <w:r w:rsidRPr="003B7CA3">
              <w:rPr>
                <w:color w:val="000000"/>
              </w:rPr>
              <w:t>Capital Expenditures</w:t>
            </w:r>
          </w:p>
        </w:tc>
        <w:tc>
          <w:tcPr>
            <w:tcW w:w="1842" w:type="dxa"/>
            <w:tcBorders>
              <w:top w:val="single" w:sz="6" w:space="0" w:color="000000"/>
              <w:left w:val="single" w:sz="6" w:space="0" w:color="000000"/>
              <w:bottom w:val="single" w:sz="6" w:space="0" w:color="000000"/>
              <w:right w:val="single" w:sz="6" w:space="0" w:color="000000"/>
            </w:tcBorders>
          </w:tcPr>
          <w:p w:rsidR="009623C8" w:rsidRPr="003B7CA3" w:rsidRDefault="009623C8" w:rsidP="00A85F2C">
            <w:pPr>
              <w:widowControl w:val="0"/>
              <w:spacing w:line="240" w:lineRule="auto"/>
              <w:jc w:val="center"/>
              <w:rPr>
                <w:color w:val="000000"/>
              </w:rPr>
            </w:pPr>
            <w:r w:rsidRPr="003B7CA3">
              <w:rPr>
                <w:color w:val="000000"/>
              </w:rPr>
              <w:t>2.500.000</w:t>
            </w:r>
          </w:p>
        </w:tc>
      </w:tr>
      <w:tr w:rsidR="009623C8" w:rsidRPr="003B7CA3" w:rsidTr="00A85F2C">
        <w:trPr>
          <w:trHeight w:val="274"/>
        </w:trPr>
        <w:tc>
          <w:tcPr>
            <w:tcW w:w="2410" w:type="dxa"/>
            <w:tcBorders>
              <w:top w:val="single" w:sz="6" w:space="0" w:color="000000"/>
              <w:left w:val="single" w:sz="6" w:space="0" w:color="000000"/>
              <w:bottom w:val="single" w:sz="6" w:space="0" w:color="000000"/>
              <w:right w:val="single" w:sz="6" w:space="0" w:color="000000"/>
            </w:tcBorders>
            <w:shd w:val="clear" w:color="auto" w:fill="auto"/>
          </w:tcPr>
          <w:p w:rsidR="009623C8" w:rsidRPr="003B7CA3" w:rsidRDefault="009623C8" w:rsidP="00A85F2C">
            <w:pPr>
              <w:widowControl w:val="0"/>
              <w:spacing w:line="240" w:lineRule="auto"/>
              <w:rPr>
                <w:color w:val="000000"/>
              </w:rPr>
            </w:pPr>
          </w:p>
        </w:tc>
        <w:tc>
          <w:tcPr>
            <w:tcW w:w="4820" w:type="dxa"/>
            <w:tcBorders>
              <w:top w:val="single" w:sz="6" w:space="0" w:color="000000"/>
              <w:left w:val="single" w:sz="6" w:space="0" w:color="000000"/>
              <w:bottom w:val="single" w:sz="6" w:space="0" w:color="000000"/>
              <w:right w:val="single" w:sz="6" w:space="0" w:color="000000"/>
            </w:tcBorders>
            <w:shd w:val="clear" w:color="auto" w:fill="auto"/>
          </w:tcPr>
          <w:p w:rsidR="009623C8" w:rsidRPr="003B7CA3" w:rsidRDefault="009623C8" w:rsidP="00A85F2C">
            <w:pPr>
              <w:widowControl w:val="0"/>
              <w:spacing w:line="240" w:lineRule="auto"/>
              <w:rPr>
                <w:color w:val="000000"/>
              </w:rPr>
            </w:pPr>
            <w:r w:rsidRPr="003B7CA3">
              <w:rPr>
                <w:color w:val="000000"/>
              </w:rPr>
              <w:t>Advancing the Social Status of Women and Securing Equal Opportunities</w:t>
            </w:r>
          </w:p>
        </w:tc>
        <w:tc>
          <w:tcPr>
            <w:tcW w:w="1842" w:type="dxa"/>
            <w:tcBorders>
              <w:top w:val="single" w:sz="6" w:space="0" w:color="000000"/>
              <w:left w:val="single" w:sz="6" w:space="0" w:color="000000"/>
              <w:bottom w:val="single" w:sz="6" w:space="0" w:color="000000"/>
              <w:right w:val="single" w:sz="6" w:space="0" w:color="000000"/>
            </w:tcBorders>
            <w:shd w:val="clear" w:color="auto" w:fill="auto"/>
          </w:tcPr>
          <w:p w:rsidR="009623C8" w:rsidRPr="003B7CA3" w:rsidRDefault="009623C8" w:rsidP="00A85F2C">
            <w:pPr>
              <w:widowControl w:val="0"/>
              <w:spacing w:line="240" w:lineRule="auto"/>
              <w:jc w:val="center"/>
              <w:rPr>
                <w:color w:val="000000"/>
              </w:rPr>
            </w:pPr>
            <w:r w:rsidRPr="003B7CA3">
              <w:rPr>
                <w:color w:val="000000"/>
              </w:rPr>
              <w:t>19.445.000</w:t>
            </w:r>
          </w:p>
        </w:tc>
      </w:tr>
      <w:tr w:rsidR="009623C8" w:rsidRPr="003B7CA3" w:rsidTr="00A85F2C">
        <w:trPr>
          <w:trHeight w:val="274"/>
        </w:trPr>
        <w:tc>
          <w:tcPr>
            <w:tcW w:w="2410" w:type="dxa"/>
            <w:tcBorders>
              <w:top w:val="single" w:sz="6" w:space="0" w:color="000000"/>
              <w:left w:val="single" w:sz="6" w:space="0" w:color="000000"/>
              <w:right w:val="single" w:sz="6" w:space="0" w:color="000000"/>
            </w:tcBorders>
          </w:tcPr>
          <w:p w:rsidR="009623C8" w:rsidRPr="003B7CA3" w:rsidRDefault="009623C8" w:rsidP="00A85F2C">
            <w:pPr>
              <w:widowControl w:val="0"/>
              <w:spacing w:line="240" w:lineRule="auto"/>
              <w:jc w:val="center"/>
              <w:rPr>
                <w:b/>
                <w:bCs/>
                <w:color w:val="000000"/>
              </w:rPr>
            </w:pPr>
            <w:r w:rsidRPr="003B7CA3">
              <w:rPr>
                <w:b/>
                <w:bCs/>
                <w:color w:val="000000"/>
              </w:rPr>
              <w:t>GENERAL DIRECTORATE ON THE STATUS OF WOMEN</w:t>
            </w:r>
          </w:p>
          <w:p w:rsidR="009623C8" w:rsidRPr="003B7CA3" w:rsidRDefault="009623C8" w:rsidP="00A85F2C">
            <w:pPr>
              <w:widowControl w:val="0"/>
              <w:spacing w:line="240" w:lineRule="auto"/>
              <w:jc w:val="center"/>
              <w:rPr>
                <w:b/>
                <w:bCs/>
                <w:color w:val="000000"/>
              </w:rPr>
            </w:pPr>
            <w:r w:rsidRPr="003B7CA3">
              <w:rPr>
                <w:b/>
                <w:bCs/>
                <w:color w:val="000000"/>
              </w:rPr>
              <w:t>(Central Organisation)</w:t>
            </w:r>
          </w:p>
        </w:tc>
        <w:tc>
          <w:tcPr>
            <w:tcW w:w="4820" w:type="dxa"/>
            <w:tcBorders>
              <w:top w:val="single" w:sz="6" w:space="0" w:color="000000"/>
              <w:left w:val="single" w:sz="6" w:space="0" w:color="000000"/>
              <w:bottom w:val="single" w:sz="6" w:space="0" w:color="000000"/>
              <w:right w:val="single" w:sz="6" w:space="0" w:color="000000"/>
            </w:tcBorders>
          </w:tcPr>
          <w:p w:rsidR="009623C8" w:rsidRPr="003B7CA3" w:rsidRDefault="009623C8" w:rsidP="00A85F2C">
            <w:pPr>
              <w:widowControl w:val="0"/>
              <w:spacing w:line="240" w:lineRule="auto"/>
              <w:rPr>
                <w:color w:val="000000"/>
              </w:rPr>
            </w:pPr>
            <w:r w:rsidRPr="003B7CA3">
              <w:rPr>
                <w:color w:val="000000"/>
              </w:rPr>
              <w:t>Planning and Coordination of Services for Women</w:t>
            </w:r>
          </w:p>
        </w:tc>
        <w:tc>
          <w:tcPr>
            <w:tcW w:w="1842" w:type="dxa"/>
            <w:tcBorders>
              <w:top w:val="single" w:sz="6" w:space="0" w:color="000000"/>
              <w:left w:val="single" w:sz="6" w:space="0" w:color="000000"/>
              <w:bottom w:val="single" w:sz="6" w:space="0" w:color="000000"/>
              <w:right w:val="single" w:sz="6" w:space="0" w:color="000000"/>
            </w:tcBorders>
          </w:tcPr>
          <w:p w:rsidR="009623C8" w:rsidRPr="003B7CA3" w:rsidRDefault="009623C8" w:rsidP="00A85F2C">
            <w:pPr>
              <w:widowControl w:val="0"/>
              <w:spacing w:line="240" w:lineRule="auto"/>
              <w:jc w:val="center"/>
              <w:rPr>
                <w:color w:val="000000"/>
              </w:rPr>
            </w:pPr>
            <w:r w:rsidRPr="003B7CA3">
              <w:rPr>
                <w:color w:val="000000"/>
              </w:rPr>
              <w:t>19.445.000</w:t>
            </w:r>
          </w:p>
        </w:tc>
      </w:tr>
      <w:tr w:rsidR="009623C8" w:rsidRPr="003B7CA3" w:rsidTr="00A85F2C">
        <w:trPr>
          <w:trHeight w:val="274"/>
        </w:trPr>
        <w:tc>
          <w:tcPr>
            <w:tcW w:w="2410" w:type="dxa"/>
            <w:tcBorders>
              <w:left w:val="single" w:sz="6" w:space="0" w:color="000000"/>
              <w:right w:val="single" w:sz="6" w:space="0" w:color="000000"/>
            </w:tcBorders>
          </w:tcPr>
          <w:p w:rsidR="009623C8" w:rsidRPr="003B7CA3" w:rsidRDefault="009623C8" w:rsidP="00A85F2C">
            <w:pPr>
              <w:widowControl w:val="0"/>
              <w:spacing w:line="240" w:lineRule="auto"/>
              <w:jc w:val="center"/>
              <w:rPr>
                <w:b/>
                <w:bCs/>
                <w:color w:val="000000"/>
              </w:rPr>
            </w:pPr>
          </w:p>
        </w:tc>
        <w:tc>
          <w:tcPr>
            <w:tcW w:w="4820" w:type="dxa"/>
            <w:tcBorders>
              <w:top w:val="single" w:sz="6" w:space="0" w:color="000000"/>
              <w:left w:val="single" w:sz="6" w:space="0" w:color="000000"/>
              <w:bottom w:val="single" w:sz="6" w:space="0" w:color="000000"/>
              <w:right w:val="single" w:sz="6" w:space="0" w:color="000000"/>
            </w:tcBorders>
          </w:tcPr>
          <w:p w:rsidR="009623C8" w:rsidRPr="003B7CA3" w:rsidRDefault="009623C8" w:rsidP="00A85F2C">
            <w:pPr>
              <w:widowControl w:val="0"/>
              <w:spacing w:line="240" w:lineRule="auto"/>
              <w:rPr>
                <w:color w:val="000000"/>
              </w:rPr>
            </w:pPr>
            <w:r w:rsidRPr="003B7CA3">
              <w:rPr>
                <w:color w:val="000000"/>
              </w:rPr>
              <w:t>Personnel Expenses</w:t>
            </w:r>
          </w:p>
        </w:tc>
        <w:tc>
          <w:tcPr>
            <w:tcW w:w="1842" w:type="dxa"/>
            <w:tcBorders>
              <w:top w:val="single" w:sz="6" w:space="0" w:color="000000"/>
              <w:left w:val="single" w:sz="6" w:space="0" w:color="000000"/>
              <w:bottom w:val="single" w:sz="6" w:space="0" w:color="000000"/>
              <w:right w:val="single" w:sz="6" w:space="0" w:color="000000"/>
            </w:tcBorders>
          </w:tcPr>
          <w:p w:rsidR="009623C8" w:rsidRPr="003B7CA3" w:rsidRDefault="009623C8" w:rsidP="00A85F2C">
            <w:pPr>
              <w:widowControl w:val="0"/>
              <w:spacing w:line="240" w:lineRule="auto"/>
              <w:jc w:val="center"/>
              <w:rPr>
                <w:color w:val="000000"/>
              </w:rPr>
            </w:pPr>
            <w:r w:rsidRPr="003B7CA3">
              <w:rPr>
                <w:color w:val="000000"/>
              </w:rPr>
              <w:t>9.985.000</w:t>
            </w:r>
          </w:p>
        </w:tc>
      </w:tr>
      <w:tr w:rsidR="009623C8" w:rsidRPr="003B7CA3" w:rsidTr="00A85F2C">
        <w:trPr>
          <w:trHeight w:val="274"/>
        </w:trPr>
        <w:tc>
          <w:tcPr>
            <w:tcW w:w="2410" w:type="dxa"/>
            <w:tcBorders>
              <w:left w:val="single" w:sz="6" w:space="0" w:color="000000"/>
              <w:right w:val="single" w:sz="6" w:space="0" w:color="000000"/>
            </w:tcBorders>
          </w:tcPr>
          <w:p w:rsidR="009623C8" w:rsidRPr="003B7CA3" w:rsidRDefault="009623C8" w:rsidP="00A85F2C">
            <w:pPr>
              <w:widowControl w:val="0"/>
              <w:spacing w:line="240" w:lineRule="auto"/>
              <w:jc w:val="center"/>
              <w:rPr>
                <w:b/>
                <w:bCs/>
                <w:color w:val="000000"/>
              </w:rPr>
            </w:pPr>
          </w:p>
        </w:tc>
        <w:tc>
          <w:tcPr>
            <w:tcW w:w="4820" w:type="dxa"/>
            <w:tcBorders>
              <w:top w:val="single" w:sz="6" w:space="0" w:color="000000"/>
              <w:left w:val="single" w:sz="6" w:space="0" w:color="000000"/>
              <w:bottom w:val="single" w:sz="6" w:space="0" w:color="000000"/>
              <w:right w:val="single" w:sz="6" w:space="0" w:color="000000"/>
            </w:tcBorders>
          </w:tcPr>
          <w:p w:rsidR="009623C8" w:rsidRPr="003B7CA3" w:rsidRDefault="009623C8" w:rsidP="00A85F2C">
            <w:pPr>
              <w:widowControl w:val="0"/>
              <w:spacing w:line="240" w:lineRule="auto"/>
              <w:rPr>
                <w:color w:val="000000"/>
              </w:rPr>
            </w:pPr>
            <w:r w:rsidRPr="003B7CA3">
              <w:rPr>
                <w:color w:val="000000"/>
              </w:rPr>
              <w:t>Social Security Premium Expenses</w:t>
            </w:r>
          </w:p>
        </w:tc>
        <w:tc>
          <w:tcPr>
            <w:tcW w:w="1842" w:type="dxa"/>
            <w:tcBorders>
              <w:top w:val="single" w:sz="6" w:space="0" w:color="000000"/>
              <w:left w:val="single" w:sz="6" w:space="0" w:color="000000"/>
              <w:bottom w:val="single" w:sz="6" w:space="0" w:color="000000"/>
              <w:right w:val="single" w:sz="6" w:space="0" w:color="000000"/>
            </w:tcBorders>
          </w:tcPr>
          <w:p w:rsidR="009623C8" w:rsidRPr="003B7CA3" w:rsidRDefault="009623C8" w:rsidP="00A85F2C">
            <w:pPr>
              <w:widowControl w:val="0"/>
              <w:spacing w:line="240" w:lineRule="auto"/>
              <w:jc w:val="center"/>
              <w:rPr>
                <w:color w:val="000000"/>
              </w:rPr>
            </w:pPr>
            <w:r w:rsidRPr="003B7CA3">
              <w:rPr>
                <w:color w:val="000000"/>
              </w:rPr>
              <w:t>1.411.000</w:t>
            </w:r>
          </w:p>
        </w:tc>
      </w:tr>
      <w:tr w:rsidR="009623C8" w:rsidRPr="003B7CA3" w:rsidTr="00A85F2C">
        <w:trPr>
          <w:trHeight w:val="274"/>
        </w:trPr>
        <w:tc>
          <w:tcPr>
            <w:tcW w:w="2410" w:type="dxa"/>
            <w:tcBorders>
              <w:left w:val="single" w:sz="6" w:space="0" w:color="000000"/>
              <w:right w:val="single" w:sz="6" w:space="0" w:color="000000"/>
            </w:tcBorders>
          </w:tcPr>
          <w:p w:rsidR="009623C8" w:rsidRPr="003B7CA3" w:rsidRDefault="009623C8" w:rsidP="00A85F2C">
            <w:pPr>
              <w:widowControl w:val="0"/>
              <w:spacing w:line="240" w:lineRule="auto"/>
              <w:jc w:val="center"/>
              <w:rPr>
                <w:b/>
                <w:bCs/>
                <w:color w:val="000000"/>
              </w:rPr>
            </w:pPr>
          </w:p>
        </w:tc>
        <w:tc>
          <w:tcPr>
            <w:tcW w:w="4820" w:type="dxa"/>
            <w:tcBorders>
              <w:top w:val="single" w:sz="6" w:space="0" w:color="000000"/>
              <w:left w:val="single" w:sz="6" w:space="0" w:color="000000"/>
              <w:bottom w:val="single" w:sz="6" w:space="0" w:color="000000"/>
              <w:right w:val="single" w:sz="6" w:space="0" w:color="000000"/>
            </w:tcBorders>
          </w:tcPr>
          <w:p w:rsidR="009623C8" w:rsidRPr="003B7CA3" w:rsidRDefault="009623C8" w:rsidP="00A85F2C">
            <w:pPr>
              <w:widowControl w:val="0"/>
              <w:spacing w:line="240" w:lineRule="auto"/>
              <w:rPr>
                <w:color w:val="000000"/>
              </w:rPr>
            </w:pPr>
            <w:r w:rsidRPr="003B7CA3">
              <w:rPr>
                <w:color w:val="000000"/>
              </w:rPr>
              <w:t>Goods and Service Procurement Expenses</w:t>
            </w:r>
          </w:p>
        </w:tc>
        <w:tc>
          <w:tcPr>
            <w:tcW w:w="1842" w:type="dxa"/>
            <w:tcBorders>
              <w:top w:val="single" w:sz="6" w:space="0" w:color="000000"/>
              <w:left w:val="single" w:sz="6" w:space="0" w:color="000000"/>
              <w:bottom w:val="single" w:sz="6" w:space="0" w:color="000000"/>
              <w:right w:val="single" w:sz="6" w:space="0" w:color="000000"/>
            </w:tcBorders>
          </w:tcPr>
          <w:p w:rsidR="009623C8" w:rsidRPr="003B7CA3" w:rsidRDefault="009623C8" w:rsidP="00A85F2C">
            <w:pPr>
              <w:widowControl w:val="0"/>
              <w:spacing w:line="240" w:lineRule="auto"/>
              <w:jc w:val="center"/>
              <w:rPr>
                <w:color w:val="000000"/>
              </w:rPr>
            </w:pPr>
            <w:r w:rsidRPr="003B7CA3">
              <w:rPr>
                <w:color w:val="000000"/>
              </w:rPr>
              <w:t>1.295.000</w:t>
            </w:r>
          </w:p>
        </w:tc>
      </w:tr>
      <w:tr w:rsidR="009623C8" w:rsidRPr="003B7CA3" w:rsidTr="00A85F2C">
        <w:trPr>
          <w:trHeight w:val="274"/>
        </w:trPr>
        <w:tc>
          <w:tcPr>
            <w:tcW w:w="2410" w:type="dxa"/>
            <w:tcBorders>
              <w:left w:val="single" w:sz="6" w:space="0" w:color="000000"/>
              <w:right w:val="single" w:sz="6" w:space="0" w:color="000000"/>
            </w:tcBorders>
          </w:tcPr>
          <w:p w:rsidR="009623C8" w:rsidRPr="003B7CA3" w:rsidRDefault="009623C8" w:rsidP="00A85F2C">
            <w:pPr>
              <w:widowControl w:val="0"/>
              <w:spacing w:line="240" w:lineRule="auto"/>
              <w:jc w:val="center"/>
              <w:rPr>
                <w:b/>
                <w:bCs/>
                <w:color w:val="000000"/>
              </w:rPr>
            </w:pPr>
          </w:p>
        </w:tc>
        <w:tc>
          <w:tcPr>
            <w:tcW w:w="4820" w:type="dxa"/>
            <w:tcBorders>
              <w:top w:val="single" w:sz="6" w:space="0" w:color="000000"/>
              <w:left w:val="single" w:sz="6" w:space="0" w:color="000000"/>
              <w:bottom w:val="single" w:sz="6" w:space="0" w:color="000000"/>
              <w:right w:val="single" w:sz="6" w:space="0" w:color="000000"/>
            </w:tcBorders>
          </w:tcPr>
          <w:p w:rsidR="009623C8" w:rsidRPr="003B7CA3" w:rsidRDefault="009623C8" w:rsidP="00A85F2C">
            <w:pPr>
              <w:widowControl w:val="0"/>
              <w:spacing w:line="240" w:lineRule="auto"/>
              <w:rPr>
                <w:color w:val="000000"/>
              </w:rPr>
            </w:pPr>
            <w:r w:rsidRPr="003B7CA3">
              <w:rPr>
                <w:color w:val="000000"/>
              </w:rPr>
              <w:t>Capital Expenditures</w:t>
            </w:r>
          </w:p>
        </w:tc>
        <w:tc>
          <w:tcPr>
            <w:tcW w:w="1842" w:type="dxa"/>
            <w:tcBorders>
              <w:top w:val="single" w:sz="6" w:space="0" w:color="000000"/>
              <w:left w:val="single" w:sz="6" w:space="0" w:color="000000"/>
              <w:bottom w:val="single" w:sz="6" w:space="0" w:color="000000"/>
              <w:right w:val="single" w:sz="6" w:space="0" w:color="000000"/>
            </w:tcBorders>
          </w:tcPr>
          <w:p w:rsidR="009623C8" w:rsidRPr="003B7CA3" w:rsidRDefault="009623C8" w:rsidP="00A85F2C">
            <w:pPr>
              <w:widowControl w:val="0"/>
              <w:spacing w:line="240" w:lineRule="auto"/>
              <w:jc w:val="center"/>
              <w:rPr>
                <w:color w:val="000000"/>
              </w:rPr>
            </w:pPr>
            <w:r w:rsidRPr="003B7CA3">
              <w:rPr>
                <w:color w:val="000000"/>
              </w:rPr>
              <w:t>5.650.000</w:t>
            </w:r>
          </w:p>
        </w:tc>
      </w:tr>
      <w:tr w:rsidR="009623C8" w:rsidRPr="003B7CA3" w:rsidTr="00A85F2C">
        <w:trPr>
          <w:trHeight w:val="274"/>
        </w:trPr>
        <w:tc>
          <w:tcPr>
            <w:tcW w:w="2410" w:type="dxa"/>
            <w:tcBorders>
              <w:left w:val="single" w:sz="6" w:space="0" w:color="000000"/>
              <w:right w:val="single" w:sz="6" w:space="0" w:color="000000"/>
            </w:tcBorders>
          </w:tcPr>
          <w:p w:rsidR="009623C8" w:rsidRPr="003B7CA3" w:rsidRDefault="009623C8" w:rsidP="00A85F2C">
            <w:pPr>
              <w:widowControl w:val="0"/>
              <w:spacing w:line="240" w:lineRule="auto"/>
              <w:jc w:val="center"/>
              <w:rPr>
                <w:b/>
                <w:bCs/>
                <w:color w:val="000000"/>
              </w:rPr>
            </w:pPr>
          </w:p>
        </w:tc>
        <w:tc>
          <w:tcPr>
            <w:tcW w:w="4820" w:type="dxa"/>
            <w:tcBorders>
              <w:top w:val="single" w:sz="6" w:space="0" w:color="000000"/>
              <w:left w:val="single" w:sz="6" w:space="0" w:color="000000"/>
              <w:bottom w:val="single" w:sz="6" w:space="0" w:color="000000"/>
              <w:right w:val="single" w:sz="6" w:space="0" w:color="000000"/>
            </w:tcBorders>
          </w:tcPr>
          <w:p w:rsidR="009623C8" w:rsidRPr="003B7CA3" w:rsidRDefault="009623C8" w:rsidP="00A85F2C">
            <w:pPr>
              <w:widowControl w:val="0"/>
              <w:spacing w:line="240" w:lineRule="auto"/>
              <w:rPr>
                <w:color w:val="000000"/>
              </w:rPr>
            </w:pPr>
            <w:r w:rsidRPr="003B7CA3">
              <w:rPr>
                <w:color w:val="000000"/>
              </w:rPr>
              <w:t>Capital Transfers</w:t>
            </w:r>
          </w:p>
        </w:tc>
        <w:tc>
          <w:tcPr>
            <w:tcW w:w="1842" w:type="dxa"/>
            <w:tcBorders>
              <w:top w:val="single" w:sz="6" w:space="0" w:color="000000"/>
              <w:left w:val="single" w:sz="6" w:space="0" w:color="000000"/>
              <w:bottom w:val="single" w:sz="6" w:space="0" w:color="000000"/>
              <w:right w:val="single" w:sz="6" w:space="0" w:color="000000"/>
            </w:tcBorders>
          </w:tcPr>
          <w:p w:rsidR="009623C8" w:rsidRPr="003B7CA3" w:rsidRDefault="009623C8" w:rsidP="00A85F2C">
            <w:pPr>
              <w:widowControl w:val="0"/>
              <w:spacing w:line="240" w:lineRule="auto"/>
              <w:jc w:val="center"/>
              <w:rPr>
                <w:color w:val="000000"/>
              </w:rPr>
            </w:pPr>
            <w:r w:rsidRPr="003B7CA3">
              <w:rPr>
                <w:color w:val="000000"/>
              </w:rPr>
              <w:t>1.104.000</w:t>
            </w:r>
          </w:p>
        </w:tc>
      </w:tr>
      <w:tr w:rsidR="009623C8" w:rsidRPr="003B7CA3" w:rsidTr="00A85F2C">
        <w:trPr>
          <w:trHeight w:val="55"/>
        </w:trPr>
        <w:tc>
          <w:tcPr>
            <w:tcW w:w="2410" w:type="dxa"/>
            <w:tcBorders>
              <w:left w:val="single" w:sz="6" w:space="0" w:color="000000"/>
              <w:bottom w:val="single" w:sz="6" w:space="0" w:color="000000"/>
              <w:right w:val="single" w:sz="6" w:space="0" w:color="000000"/>
            </w:tcBorders>
          </w:tcPr>
          <w:p w:rsidR="009623C8" w:rsidRPr="003B7CA3" w:rsidRDefault="009623C8" w:rsidP="00A85F2C">
            <w:pPr>
              <w:widowControl w:val="0"/>
              <w:spacing w:line="240" w:lineRule="auto"/>
              <w:jc w:val="center"/>
              <w:rPr>
                <w:b/>
                <w:bCs/>
                <w:color w:val="000000"/>
              </w:rPr>
            </w:pPr>
          </w:p>
        </w:tc>
        <w:tc>
          <w:tcPr>
            <w:tcW w:w="4820" w:type="dxa"/>
            <w:tcBorders>
              <w:top w:val="single" w:sz="6" w:space="0" w:color="000000"/>
              <w:left w:val="single" w:sz="6" w:space="0" w:color="000000"/>
              <w:bottom w:val="single" w:sz="6" w:space="0" w:color="000000"/>
              <w:right w:val="single" w:sz="6" w:space="0" w:color="000000"/>
            </w:tcBorders>
          </w:tcPr>
          <w:p w:rsidR="009623C8" w:rsidRPr="003B7CA3" w:rsidRDefault="009623C8" w:rsidP="00A85F2C">
            <w:pPr>
              <w:widowControl w:val="0"/>
              <w:spacing w:line="240" w:lineRule="auto"/>
              <w:rPr>
                <w:color w:val="000000"/>
              </w:rPr>
            </w:pPr>
          </w:p>
        </w:tc>
        <w:tc>
          <w:tcPr>
            <w:tcW w:w="1842" w:type="dxa"/>
            <w:tcBorders>
              <w:top w:val="single" w:sz="6" w:space="0" w:color="000000"/>
              <w:left w:val="single" w:sz="6" w:space="0" w:color="000000"/>
              <w:bottom w:val="single" w:sz="6" w:space="0" w:color="000000"/>
              <w:right w:val="single" w:sz="6" w:space="0" w:color="000000"/>
            </w:tcBorders>
          </w:tcPr>
          <w:p w:rsidR="009623C8" w:rsidRPr="003B7CA3" w:rsidRDefault="009623C8" w:rsidP="00A85F2C">
            <w:pPr>
              <w:widowControl w:val="0"/>
              <w:spacing w:line="240" w:lineRule="auto"/>
              <w:jc w:val="center"/>
              <w:rPr>
                <w:color w:val="000000"/>
              </w:rPr>
            </w:pPr>
          </w:p>
        </w:tc>
      </w:tr>
    </w:tbl>
    <w:p w:rsidR="009623C8" w:rsidRPr="003B7CA3" w:rsidRDefault="009623C8" w:rsidP="009623C8"/>
    <w:p w:rsidR="009623C8" w:rsidRPr="003B7CA3" w:rsidRDefault="009623C8" w:rsidP="009623C8"/>
    <w:p w:rsidR="009623C8" w:rsidRDefault="009623C8" w:rsidP="009623C8"/>
    <w:p w:rsidR="00DE3AA9" w:rsidRDefault="00DE3AA9" w:rsidP="009623C8"/>
    <w:p w:rsidR="00DE3AA9" w:rsidRDefault="00DE3AA9" w:rsidP="009623C8"/>
    <w:p w:rsidR="00DE3AA9" w:rsidRDefault="00DE3AA9" w:rsidP="009623C8"/>
    <w:p w:rsidR="00DE3AA9" w:rsidRDefault="00DE3AA9" w:rsidP="009623C8"/>
    <w:p w:rsidR="00DE3AA9" w:rsidRDefault="00DE3AA9" w:rsidP="009623C8"/>
    <w:p w:rsidR="00DE3AA9" w:rsidRDefault="00DE3AA9" w:rsidP="009623C8"/>
    <w:p w:rsidR="00DE3AA9" w:rsidRDefault="00DE3AA9" w:rsidP="009623C8"/>
    <w:p w:rsidR="00DE3AA9" w:rsidRDefault="00DE3AA9" w:rsidP="009623C8"/>
    <w:p w:rsidR="00DE3AA9" w:rsidRDefault="00DE3AA9" w:rsidP="009623C8"/>
    <w:p w:rsidR="00DE3AA9" w:rsidRDefault="00DE3AA9" w:rsidP="009623C8"/>
    <w:p w:rsidR="00DE3AA9" w:rsidRDefault="00DE3AA9" w:rsidP="009623C8"/>
    <w:p w:rsidR="00DE3AA9" w:rsidRPr="003B7CA3" w:rsidRDefault="00DE3AA9" w:rsidP="009623C8"/>
    <w:p w:rsidR="009623C8" w:rsidRPr="003B7CA3" w:rsidRDefault="009623C8" w:rsidP="009623C8"/>
    <w:p w:rsidR="009623C8" w:rsidRPr="003B7CA3" w:rsidRDefault="009623C8" w:rsidP="009623C8"/>
    <w:p w:rsidR="009623C8" w:rsidRPr="003B7CA3" w:rsidRDefault="009623C8" w:rsidP="009623C8"/>
    <w:p w:rsidR="009623C8" w:rsidRPr="003B7CA3" w:rsidRDefault="009623C8" w:rsidP="009623C8">
      <w:pPr>
        <w:rPr>
          <w:b/>
        </w:rPr>
      </w:pPr>
      <w:r w:rsidRPr="003B7CA3">
        <w:rPr>
          <w:b/>
        </w:rPr>
        <w:t xml:space="preserve">Table 3: Trainings </w:t>
      </w:r>
    </w:p>
    <w:tbl>
      <w:tblPr>
        <w:tblStyle w:val="TabloKlavuzu"/>
        <w:tblpPr w:leftFromText="141" w:rightFromText="141" w:vertAnchor="page" w:horzAnchor="margin" w:tblpY="2176"/>
        <w:tblW w:w="5000" w:type="pct"/>
        <w:tblLayout w:type="fixed"/>
        <w:tblLook w:val="04A0" w:firstRow="1" w:lastRow="0" w:firstColumn="1" w:lastColumn="0" w:noHBand="0" w:noVBand="1"/>
      </w:tblPr>
      <w:tblGrid>
        <w:gridCol w:w="3296"/>
        <w:gridCol w:w="1726"/>
        <w:gridCol w:w="1762"/>
        <w:gridCol w:w="1333"/>
        <w:gridCol w:w="1513"/>
      </w:tblGrid>
      <w:tr w:rsidR="009623C8" w:rsidRPr="003B7CA3" w:rsidTr="00A85F2C">
        <w:trPr>
          <w:trHeight w:val="277"/>
        </w:trPr>
        <w:tc>
          <w:tcPr>
            <w:tcW w:w="3299" w:type="dxa"/>
          </w:tcPr>
          <w:p w:rsidR="009623C8" w:rsidRPr="003B7CA3" w:rsidRDefault="009623C8" w:rsidP="00A85F2C">
            <w:pPr>
              <w:rPr>
                <w:b/>
              </w:rPr>
            </w:pPr>
            <w:r w:rsidRPr="003B7CA3">
              <w:rPr>
                <w:b/>
              </w:rPr>
              <w:t>Training/Seminar/Workshop</w:t>
            </w:r>
          </w:p>
          <w:p w:rsidR="009623C8" w:rsidRPr="003B7CA3" w:rsidRDefault="009623C8" w:rsidP="00A85F2C">
            <w:pPr>
              <w:rPr>
                <w:b/>
              </w:rPr>
            </w:pPr>
          </w:p>
        </w:tc>
        <w:tc>
          <w:tcPr>
            <w:tcW w:w="1728" w:type="dxa"/>
          </w:tcPr>
          <w:p w:rsidR="009623C8" w:rsidRPr="003B7CA3" w:rsidRDefault="009623C8" w:rsidP="00A85F2C">
            <w:pPr>
              <w:rPr>
                <w:b/>
              </w:rPr>
            </w:pPr>
            <w:r w:rsidRPr="003B7CA3">
              <w:rPr>
                <w:b/>
              </w:rPr>
              <w:t>Organised by</w:t>
            </w:r>
          </w:p>
        </w:tc>
        <w:tc>
          <w:tcPr>
            <w:tcW w:w="1764" w:type="dxa"/>
          </w:tcPr>
          <w:p w:rsidR="009623C8" w:rsidRPr="003B7CA3" w:rsidRDefault="009623C8" w:rsidP="00A85F2C">
            <w:pPr>
              <w:rPr>
                <w:b/>
              </w:rPr>
            </w:pPr>
            <w:r w:rsidRPr="003B7CA3">
              <w:rPr>
                <w:b/>
              </w:rPr>
              <w:t>Target Audience</w:t>
            </w:r>
          </w:p>
        </w:tc>
        <w:tc>
          <w:tcPr>
            <w:tcW w:w="1334" w:type="dxa"/>
          </w:tcPr>
          <w:p w:rsidR="009623C8" w:rsidRPr="003B7CA3" w:rsidRDefault="009623C8" w:rsidP="00A85F2C">
            <w:pPr>
              <w:rPr>
                <w:b/>
              </w:rPr>
            </w:pPr>
            <w:r w:rsidRPr="003B7CA3">
              <w:rPr>
                <w:b/>
              </w:rPr>
              <w:t>Dates</w:t>
            </w:r>
          </w:p>
        </w:tc>
        <w:tc>
          <w:tcPr>
            <w:tcW w:w="1515" w:type="dxa"/>
          </w:tcPr>
          <w:p w:rsidR="009623C8" w:rsidRPr="003B7CA3" w:rsidRDefault="009623C8" w:rsidP="00A85F2C">
            <w:pPr>
              <w:rPr>
                <w:b/>
              </w:rPr>
            </w:pPr>
            <w:r w:rsidRPr="003B7CA3">
              <w:rPr>
                <w:b/>
              </w:rPr>
              <w:t>Number of Participants</w:t>
            </w:r>
          </w:p>
        </w:tc>
      </w:tr>
      <w:tr w:rsidR="009623C8" w:rsidRPr="003B7CA3" w:rsidTr="00A85F2C">
        <w:trPr>
          <w:trHeight w:val="277"/>
        </w:trPr>
        <w:tc>
          <w:tcPr>
            <w:tcW w:w="3299" w:type="dxa"/>
          </w:tcPr>
          <w:p w:rsidR="009623C8" w:rsidRPr="003B7CA3" w:rsidRDefault="009623C8" w:rsidP="00DE3AA9">
            <w:r w:rsidRPr="003B7CA3">
              <w:t xml:space="preserve">Training Seminars on Combating </w:t>
            </w:r>
            <w:r w:rsidR="00DE3AA9">
              <w:t>VAW</w:t>
            </w:r>
          </w:p>
        </w:tc>
        <w:tc>
          <w:tcPr>
            <w:tcW w:w="1728" w:type="dxa"/>
          </w:tcPr>
          <w:p w:rsidR="009623C8" w:rsidRPr="003B7CA3" w:rsidRDefault="009623C8" w:rsidP="00A85F2C">
            <w:proofErr w:type="spellStart"/>
            <w:r w:rsidRPr="003B7CA3">
              <w:t>MoFSS</w:t>
            </w:r>
            <w:proofErr w:type="spellEnd"/>
          </w:p>
        </w:tc>
        <w:tc>
          <w:tcPr>
            <w:tcW w:w="1764" w:type="dxa"/>
          </w:tcPr>
          <w:p w:rsidR="009623C8" w:rsidRPr="003B7CA3" w:rsidRDefault="009623C8" w:rsidP="00A85F2C">
            <w:r w:rsidRPr="003B7CA3">
              <w:t>Civil servants</w:t>
            </w:r>
          </w:p>
        </w:tc>
        <w:tc>
          <w:tcPr>
            <w:tcW w:w="1334" w:type="dxa"/>
          </w:tcPr>
          <w:p w:rsidR="009623C8" w:rsidRPr="003B7CA3" w:rsidRDefault="009623C8" w:rsidP="00A85F2C">
            <w:r w:rsidRPr="003B7CA3">
              <w:t>2018-2020</w:t>
            </w:r>
          </w:p>
        </w:tc>
        <w:tc>
          <w:tcPr>
            <w:tcW w:w="1515" w:type="dxa"/>
          </w:tcPr>
          <w:p w:rsidR="009623C8" w:rsidRPr="003B7CA3" w:rsidRDefault="009623C8" w:rsidP="00A85F2C">
            <w:r w:rsidRPr="003B7CA3">
              <w:t>75.000</w:t>
            </w:r>
          </w:p>
        </w:tc>
      </w:tr>
      <w:tr w:rsidR="009623C8" w:rsidRPr="003B7CA3" w:rsidTr="00A85F2C">
        <w:trPr>
          <w:trHeight w:val="277"/>
        </w:trPr>
        <w:tc>
          <w:tcPr>
            <w:tcW w:w="3299" w:type="dxa"/>
          </w:tcPr>
          <w:p w:rsidR="009623C8" w:rsidRPr="003B7CA3" w:rsidRDefault="009623C8" w:rsidP="00DE3AA9">
            <w:r w:rsidRPr="003B7CA3">
              <w:t xml:space="preserve">Training Seminars on Combating </w:t>
            </w:r>
            <w:r w:rsidR="00DE3AA9">
              <w:t>VAW</w:t>
            </w:r>
          </w:p>
        </w:tc>
        <w:tc>
          <w:tcPr>
            <w:tcW w:w="1728" w:type="dxa"/>
          </w:tcPr>
          <w:p w:rsidR="009623C8" w:rsidRPr="003B7CA3" w:rsidRDefault="009623C8" w:rsidP="00A85F2C">
            <w:proofErr w:type="spellStart"/>
            <w:r w:rsidRPr="003B7CA3">
              <w:t>MoFSS</w:t>
            </w:r>
            <w:proofErr w:type="spellEnd"/>
          </w:p>
        </w:tc>
        <w:tc>
          <w:tcPr>
            <w:tcW w:w="1764" w:type="dxa"/>
          </w:tcPr>
          <w:p w:rsidR="009623C8" w:rsidRPr="003B7CA3" w:rsidRDefault="009623C8" w:rsidP="00A85F2C">
            <w:r w:rsidRPr="003B7CA3">
              <w:t>Recruits and non-commissioned officers</w:t>
            </w:r>
          </w:p>
        </w:tc>
        <w:tc>
          <w:tcPr>
            <w:tcW w:w="1334" w:type="dxa"/>
          </w:tcPr>
          <w:p w:rsidR="009623C8" w:rsidRPr="003B7CA3" w:rsidRDefault="009623C8" w:rsidP="00A85F2C">
            <w:r w:rsidRPr="003B7CA3">
              <w:t>2018-2020</w:t>
            </w:r>
          </w:p>
        </w:tc>
        <w:tc>
          <w:tcPr>
            <w:tcW w:w="1515" w:type="dxa"/>
          </w:tcPr>
          <w:p w:rsidR="009623C8" w:rsidRPr="003B7CA3" w:rsidRDefault="009623C8" w:rsidP="00A85F2C">
            <w:r w:rsidRPr="003B7CA3">
              <w:t>630.000</w:t>
            </w:r>
          </w:p>
        </w:tc>
      </w:tr>
      <w:tr w:rsidR="009623C8" w:rsidRPr="003B7CA3" w:rsidTr="00A85F2C">
        <w:trPr>
          <w:trHeight w:val="277"/>
        </w:trPr>
        <w:tc>
          <w:tcPr>
            <w:tcW w:w="3299" w:type="dxa"/>
          </w:tcPr>
          <w:p w:rsidR="009623C8" w:rsidRPr="003B7CA3" w:rsidRDefault="009623C8" w:rsidP="00A85F2C">
            <w:r w:rsidRPr="003B7CA3">
              <w:t>Training on Women’s Empowerment</w:t>
            </w:r>
          </w:p>
        </w:tc>
        <w:tc>
          <w:tcPr>
            <w:tcW w:w="1728" w:type="dxa"/>
          </w:tcPr>
          <w:p w:rsidR="009623C8" w:rsidRPr="003B7CA3" w:rsidRDefault="009623C8" w:rsidP="00A85F2C">
            <w:proofErr w:type="spellStart"/>
            <w:r w:rsidRPr="003B7CA3">
              <w:t>MoFSS</w:t>
            </w:r>
            <w:proofErr w:type="spellEnd"/>
          </w:p>
        </w:tc>
        <w:tc>
          <w:tcPr>
            <w:tcW w:w="1764" w:type="dxa"/>
          </w:tcPr>
          <w:p w:rsidR="009623C8" w:rsidRPr="003B7CA3" w:rsidRDefault="009623C8" w:rsidP="00A85F2C">
            <w:r w:rsidRPr="003B7CA3">
              <w:t>Personnel</w:t>
            </w:r>
          </w:p>
        </w:tc>
        <w:tc>
          <w:tcPr>
            <w:tcW w:w="1334" w:type="dxa"/>
          </w:tcPr>
          <w:p w:rsidR="009623C8" w:rsidRPr="003B7CA3" w:rsidRDefault="009623C8" w:rsidP="00A85F2C">
            <w:r w:rsidRPr="003B7CA3">
              <w:t>2021</w:t>
            </w:r>
          </w:p>
        </w:tc>
        <w:tc>
          <w:tcPr>
            <w:tcW w:w="1515" w:type="dxa"/>
          </w:tcPr>
          <w:p w:rsidR="009623C8" w:rsidRPr="003B7CA3" w:rsidRDefault="009623C8" w:rsidP="00A85F2C">
            <w:r w:rsidRPr="003B7CA3">
              <w:t>200</w:t>
            </w:r>
          </w:p>
        </w:tc>
      </w:tr>
      <w:tr w:rsidR="009623C8" w:rsidRPr="003B7CA3" w:rsidTr="00A85F2C">
        <w:tc>
          <w:tcPr>
            <w:tcW w:w="3299" w:type="dxa"/>
          </w:tcPr>
          <w:p w:rsidR="009623C8" w:rsidRPr="003B7CA3" w:rsidRDefault="009623C8" w:rsidP="00A85F2C">
            <w:r w:rsidRPr="003B7CA3">
              <w:t>Prevention of Domestic Violence</w:t>
            </w:r>
          </w:p>
        </w:tc>
        <w:tc>
          <w:tcPr>
            <w:tcW w:w="1728" w:type="dxa"/>
          </w:tcPr>
          <w:p w:rsidR="009623C8" w:rsidRPr="003B7CA3" w:rsidRDefault="009623C8" w:rsidP="00A85F2C">
            <w:pPr>
              <w:rPr>
                <w:bCs/>
              </w:rPr>
            </w:pPr>
            <w:r w:rsidRPr="003B7CA3">
              <w:rPr>
                <w:bCs/>
              </w:rPr>
              <w:t>Presidency of Religious Affairs</w:t>
            </w:r>
          </w:p>
        </w:tc>
        <w:tc>
          <w:tcPr>
            <w:tcW w:w="1764" w:type="dxa"/>
          </w:tcPr>
          <w:p w:rsidR="009623C8" w:rsidRPr="003B7CA3" w:rsidRDefault="009623C8" w:rsidP="00A85F2C">
            <w:r w:rsidRPr="003B7CA3">
              <w:t>Citizens</w:t>
            </w:r>
          </w:p>
        </w:tc>
        <w:tc>
          <w:tcPr>
            <w:tcW w:w="1334" w:type="dxa"/>
          </w:tcPr>
          <w:p w:rsidR="009623C8" w:rsidRPr="003B7CA3" w:rsidRDefault="009623C8" w:rsidP="00A85F2C">
            <w:r w:rsidRPr="003B7CA3">
              <w:t>2019-31.07.2021</w:t>
            </w:r>
          </w:p>
        </w:tc>
        <w:tc>
          <w:tcPr>
            <w:tcW w:w="1515" w:type="dxa"/>
          </w:tcPr>
          <w:p w:rsidR="009623C8" w:rsidRPr="003B7CA3" w:rsidRDefault="009623C8" w:rsidP="00A85F2C">
            <w:r w:rsidRPr="003B7CA3">
              <w:t>26.577</w:t>
            </w:r>
          </w:p>
        </w:tc>
      </w:tr>
      <w:tr w:rsidR="009623C8" w:rsidRPr="003B7CA3" w:rsidTr="00A85F2C">
        <w:trPr>
          <w:trHeight w:val="611"/>
        </w:trPr>
        <w:tc>
          <w:tcPr>
            <w:tcW w:w="3299" w:type="dxa"/>
          </w:tcPr>
          <w:p w:rsidR="009623C8" w:rsidRPr="003B7CA3" w:rsidRDefault="009623C8" w:rsidP="00DE3AA9">
            <w:r w:rsidRPr="003B7CA3">
              <w:t xml:space="preserve">Seminars on Protecting the Family and Combating </w:t>
            </w:r>
            <w:r w:rsidR="00DE3AA9">
              <w:t>VAW</w:t>
            </w:r>
          </w:p>
        </w:tc>
        <w:tc>
          <w:tcPr>
            <w:tcW w:w="1728" w:type="dxa"/>
          </w:tcPr>
          <w:p w:rsidR="009623C8" w:rsidRPr="003B7CA3" w:rsidRDefault="009623C8" w:rsidP="00A85F2C">
            <w:r w:rsidRPr="003B7CA3">
              <w:t>Presidency of Religious Affairs</w:t>
            </w:r>
          </w:p>
        </w:tc>
        <w:tc>
          <w:tcPr>
            <w:tcW w:w="1764" w:type="dxa"/>
          </w:tcPr>
          <w:p w:rsidR="009623C8" w:rsidRPr="003B7CA3" w:rsidRDefault="009623C8" w:rsidP="00A85F2C">
            <w:r w:rsidRPr="003B7CA3">
              <w:t>Personnel</w:t>
            </w:r>
          </w:p>
        </w:tc>
        <w:tc>
          <w:tcPr>
            <w:tcW w:w="1334" w:type="dxa"/>
          </w:tcPr>
          <w:p w:rsidR="009623C8" w:rsidRPr="003B7CA3" w:rsidRDefault="009623C8" w:rsidP="00A85F2C">
            <w:r w:rsidRPr="003B7CA3">
              <w:t>-</w:t>
            </w:r>
          </w:p>
        </w:tc>
        <w:tc>
          <w:tcPr>
            <w:tcW w:w="1515" w:type="dxa"/>
          </w:tcPr>
          <w:p w:rsidR="009623C8" w:rsidRPr="003B7CA3" w:rsidRDefault="009623C8" w:rsidP="00A85F2C">
            <w:r w:rsidRPr="003B7CA3">
              <w:t>5589</w:t>
            </w:r>
          </w:p>
        </w:tc>
      </w:tr>
      <w:tr w:rsidR="009623C8" w:rsidRPr="003B7CA3" w:rsidTr="00A85F2C">
        <w:trPr>
          <w:trHeight w:val="484"/>
        </w:trPr>
        <w:tc>
          <w:tcPr>
            <w:tcW w:w="3299" w:type="dxa"/>
          </w:tcPr>
          <w:p w:rsidR="009623C8" w:rsidRPr="003B7CA3" w:rsidRDefault="009623C8" w:rsidP="00A85F2C">
            <w:r w:rsidRPr="003B7CA3">
              <w:t>Religious References on Preventing Domestic Violence</w:t>
            </w:r>
          </w:p>
        </w:tc>
        <w:tc>
          <w:tcPr>
            <w:tcW w:w="1728" w:type="dxa"/>
          </w:tcPr>
          <w:p w:rsidR="009623C8" w:rsidRPr="003B7CA3" w:rsidRDefault="009623C8" w:rsidP="00A85F2C">
            <w:r w:rsidRPr="003B7CA3">
              <w:t>Presidency of Religious Affairs</w:t>
            </w:r>
          </w:p>
        </w:tc>
        <w:tc>
          <w:tcPr>
            <w:tcW w:w="1764" w:type="dxa"/>
          </w:tcPr>
          <w:p w:rsidR="009623C8" w:rsidRPr="003B7CA3" w:rsidRDefault="009623C8" w:rsidP="00A85F2C">
            <w:r w:rsidRPr="003B7CA3">
              <w:t>Citizens</w:t>
            </w:r>
          </w:p>
        </w:tc>
        <w:tc>
          <w:tcPr>
            <w:tcW w:w="1334" w:type="dxa"/>
          </w:tcPr>
          <w:p w:rsidR="009623C8" w:rsidRPr="003B7CA3" w:rsidRDefault="009623C8" w:rsidP="00A85F2C">
            <w:pPr>
              <w:jc w:val="center"/>
            </w:pPr>
            <w:r w:rsidRPr="003B7CA3">
              <w:t>23-30 November 2020</w:t>
            </w:r>
          </w:p>
        </w:tc>
        <w:tc>
          <w:tcPr>
            <w:tcW w:w="1515" w:type="dxa"/>
          </w:tcPr>
          <w:p w:rsidR="009623C8" w:rsidRPr="003B7CA3" w:rsidRDefault="009623C8" w:rsidP="00A85F2C">
            <w:r w:rsidRPr="003B7CA3">
              <w:t>264.433</w:t>
            </w:r>
          </w:p>
        </w:tc>
      </w:tr>
      <w:tr w:rsidR="009623C8" w:rsidRPr="003B7CA3" w:rsidTr="00A85F2C">
        <w:tc>
          <w:tcPr>
            <w:tcW w:w="3299" w:type="dxa"/>
          </w:tcPr>
          <w:p w:rsidR="009623C8" w:rsidRPr="003B7CA3" w:rsidRDefault="009623C8" w:rsidP="00DE3AA9">
            <w:pPr>
              <w:rPr>
                <w:bCs/>
              </w:rPr>
            </w:pPr>
            <w:r w:rsidRPr="003B7CA3">
              <w:t xml:space="preserve">Religious References on Combating </w:t>
            </w:r>
            <w:r w:rsidR="00DE3AA9">
              <w:t>VAW</w:t>
            </w:r>
          </w:p>
        </w:tc>
        <w:tc>
          <w:tcPr>
            <w:tcW w:w="1728" w:type="dxa"/>
          </w:tcPr>
          <w:p w:rsidR="009623C8" w:rsidRPr="003B7CA3" w:rsidRDefault="009623C8" w:rsidP="00A85F2C">
            <w:r w:rsidRPr="003B7CA3">
              <w:t>Presidency of Religious Affairs</w:t>
            </w:r>
          </w:p>
        </w:tc>
        <w:tc>
          <w:tcPr>
            <w:tcW w:w="1764" w:type="dxa"/>
          </w:tcPr>
          <w:p w:rsidR="009623C8" w:rsidRPr="003B7CA3" w:rsidRDefault="009623C8" w:rsidP="00A85F2C">
            <w:r w:rsidRPr="003B7CA3">
              <w:t>Ministry of Interior, Ministry of National Defence, and Ministry of Justice personnel</w:t>
            </w:r>
          </w:p>
        </w:tc>
        <w:tc>
          <w:tcPr>
            <w:tcW w:w="1334" w:type="dxa"/>
          </w:tcPr>
          <w:p w:rsidR="009623C8" w:rsidRPr="003B7CA3" w:rsidRDefault="009623C8" w:rsidP="00A85F2C">
            <w:r w:rsidRPr="003B7CA3">
              <w:t>-</w:t>
            </w:r>
          </w:p>
        </w:tc>
        <w:tc>
          <w:tcPr>
            <w:tcW w:w="1515" w:type="dxa"/>
          </w:tcPr>
          <w:p w:rsidR="009623C8" w:rsidRPr="003B7CA3" w:rsidRDefault="009623C8" w:rsidP="00A85F2C">
            <w:r w:rsidRPr="003B7CA3">
              <w:t>Number of seminars: 89</w:t>
            </w:r>
          </w:p>
        </w:tc>
      </w:tr>
      <w:tr w:rsidR="009623C8" w:rsidRPr="003B7CA3" w:rsidTr="00A85F2C">
        <w:tc>
          <w:tcPr>
            <w:tcW w:w="3299" w:type="dxa"/>
          </w:tcPr>
          <w:p w:rsidR="009623C8" w:rsidRPr="003B7CA3" w:rsidRDefault="009623C8" w:rsidP="00DE3AA9">
            <w:pPr>
              <w:tabs>
                <w:tab w:val="left" w:pos="1702"/>
              </w:tabs>
              <w:rPr>
                <w:bCs/>
              </w:rPr>
            </w:pPr>
            <w:r w:rsidRPr="003B7CA3">
              <w:t xml:space="preserve">Combating Domestic Violence and </w:t>
            </w:r>
            <w:r w:rsidR="00DE3AA9">
              <w:t>VAW</w:t>
            </w:r>
          </w:p>
        </w:tc>
        <w:tc>
          <w:tcPr>
            <w:tcW w:w="1728" w:type="dxa"/>
          </w:tcPr>
          <w:p w:rsidR="009623C8" w:rsidRPr="003B7CA3" w:rsidRDefault="009623C8" w:rsidP="00A85F2C">
            <w:r w:rsidRPr="003B7CA3">
              <w:t>Gendarmerie General Command</w:t>
            </w:r>
          </w:p>
        </w:tc>
        <w:tc>
          <w:tcPr>
            <w:tcW w:w="1764" w:type="dxa"/>
          </w:tcPr>
          <w:p w:rsidR="009623C8" w:rsidRPr="003B7CA3" w:rsidRDefault="009623C8" w:rsidP="00A85F2C">
            <w:r w:rsidRPr="003B7CA3">
              <w:t>Personnel</w:t>
            </w:r>
          </w:p>
        </w:tc>
        <w:tc>
          <w:tcPr>
            <w:tcW w:w="1334" w:type="dxa"/>
          </w:tcPr>
          <w:p w:rsidR="009623C8" w:rsidRPr="003B7CA3" w:rsidRDefault="009623C8" w:rsidP="00A85F2C">
            <w:r w:rsidRPr="003B7CA3">
              <w:t>2019</w:t>
            </w:r>
          </w:p>
        </w:tc>
        <w:tc>
          <w:tcPr>
            <w:tcW w:w="1515" w:type="dxa"/>
          </w:tcPr>
          <w:p w:rsidR="009623C8" w:rsidRPr="003B7CA3" w:rsidRDefault="009623C8" w:rsidP="00A85F2C">
            <w:r w:rsidRPr="003B7CA3">
              <w:t>15.252</w:t>
            </w:r>
          </w:p>
        </w:tc>
      </w:tr>
      <w:tr w:rsidR="009623C8" w:rsidRPr="003B7CA3" w:rsidTr="00A85F2C">
        <w:tc>
          <w:tcPr>
            <w:tcW w:w="3299" w:type="dxa"/>
          </w:tcPr>
          <w:p w:rsidR="009623C8" w:rsidRPr="003B7CA3" w:rsidRDefault="009623C8" w:rsidP="00DE3AA9">
            <w:pPr>
              <w:tabs>
                <w:tab w:val="left" w:pos="1702"/>
              </w:tabs>
              <w:rPr>
                <w:bCs/>
              </w:rPr>
            </w:pPr>
            <w:r w:rsidRPr="003B7CA3">
              <w:t xml:space="preserve">Combating Domestic Violence and </w:t>
            </w:r>
            <w:r w:rsidR="00DE3AA9">
              <w:t>VAW</w:t>
            </w:r>
          </w:p>
        </w:tc>
        <w:tc>
          <w:tcPr>
            <w:tcW w:w="1728" w:type="dxa"/>
          </w:tcPr>
          <w:p w:rsidR="009623C8" w:rsidRPr="003B7CA3" w:rsidRDefault="009623C8" w:rsidP="00A85F2C">
            <w:r w:rsidRPr="003B7CA3">
              <w:t>Gendarmerie General Command</w:t>
            </w:r>
          </w:p>
        </w:tc>
        <w:tc>
          <w:tcPr>
            <w:tcW w:w="1764" w:type="dxa"/>
          </w:tcPr>
          <w:p w:rsidR="009623C8" w:rsidRPr="003B7CA3" w:rsidRDefault="009623C8" w:rsidP="00A85F2C">
            <w:r w:rsidRPr="003B7CA3">
              <w:t>Personnel</w:t>
            </w:r>
          </w:p>
        </w:tc>
        <w:tc>
          <w:tcPr>
            <w:tcW w:w="1334" w:type="dxa"/>
          </w:tcPr>
          <w:p w:rsidR="009623C8" w:rsidRPr="003B7CA3" w:rsidRDefault="009623C8" w:rsidP="00A85F2C">
            <w:r w:rsidRPr="003B7CA3">
              <w:t>2020</w:t>
            </w:r>
          </w:p>
        </w:tc>
        <w:tc>
          <w:tcPr>
            <w:tcW w:w="1515" w:type="dxa"/>
          </w:tcPr>
          <w:p w:rsidR="009623C8" w:rsidRPr="003B7CA3" w:rsidRDefault="009623C8" w:rsidP="00A85F2C">
            <w:r w:rsidRPr="003B7CA3">
              <w:t>64.402</w:t>
            </w:r>
          </w:p>
        </w:tc>
      </w:tr>
      <w:tr w:rsidR="009623C8" w:rsidRPr="003B7CA3" w:rsidTr="00A85F2C">
        <w:trPr>
          <w:trHeight w:val="538"/>
        </w:trPr>
        <w:tc>
          <w:tcPr>
            <w:tcW w:w="3299" w:type="dxa"/>
          </w:tcPr>
          <w:p w:rsidR="009623C8" w:rsidRPr="003B7CA3" w:rsidRDefault="009623C8" w:rsidP="00DE3AA9">
            <w:pPr>
              <w:tabs>
                <w:tab w:val="left" w:pos="1702"/>
              </w:tabs>
              <w:rPr>
                <w:bCs/>
              </w:rPr>
            </w:pPr>
            <w:r w:rsidRPr="003B7CA3">
              <w:t xml:space="preserve">Combating Domestic Violence and </w:t>
            </w:r>
            <w:r w:rsidR="00DE3AA9">
              <w:t>VAW</w:t>
            </w:r>
          </w:p>
        </w:tc>
        <w:tc>
          <w:tcPr>
            <w:tcW w:w="1728" w:type="dxa"/>
          </w:tcPr>
          <w:p w:rsidR="009623C8" w:rsidRPr="003B7CA3" w:rsidRDefault="009623C8" w:rsidP="00A85F2C">
            <w:r w:rsidRPr="003B7CA3">
              <w:t>Gendarmerie General Command</w:t>
            </w:r>
          </w:p>
        </w:tc>
        <w:tc>
          <w:tcPr>
            <w:tcW w:w="1764" w:type="dxa"/>
          </w:tcPr>
          <w:p w:rsidR="009623C8" w:rsidRPr="003B7CA3" w:rsidRDefault="009623C8" w:rsidP="00A85F2C">
            <w:r w:rsidRPr="003B7CA3">
              <w:t>Citizens</w:t>
            </w:r>
          </w:p>
        </w:tc>
        <w:tc>
          <w:tcPr>
            <w:tcW w:w="1334" w:type="dxa"/>
          </w:tcPr>
          <w:p w:rsidR="009623C8" w:rsidRPr="003B7CA3" w:rsidRDefault="009623C8" w:rsidP="00A85F2C">
            <w:r w:rsidRPr="003B7CA3">
              <w:t>2019-2020</w:t>
            </w:r>
          </w:p>
        </w:tc>
        <w:tc>
          <w:tcPr>
            <w:tcW w:w="1515" w:type="dxa"/>
          </w:tcPr>
          <w:p w:rsidR="009623C8" w:rsidRPr="003B7CA3" w:rsidRDefault="009623C8" w:rsidP="00A85F2C">
            <w:r w:rsidRPr="003B7CA3">
              <w:t>116.385</w:t>
            </w:r>
          </w:p>
        </w:tc>
      </w:tr>
      <w:tr w:rsidR="009623C8" w:rsidRPr="003B7CA3" w:rsidTr="00A85F2C">
        <w:tc>
          <w:tcPr>
            <w:tcW w:w="3299" w:type="dxa"/>
          </w:tcPr>
          <w:p w:rsidR="009623C8" w:rsidRPr="003B7CA3" w:rsidRDefault="009623C8" w:rsidP="00DE3AA9">
            <w:r w:rsidRPr="003B7CA3">
              <w:t xml:space="preserve">Points of Consideration for Law Enforcement in Combating Domestic Violence and </w:t>
            </w:r>
            <w:r w:rsidR="00DE3AA9">
              <w:t>VAW</w:t>
            </w:r>
          </w:p>
        </w:tc>
        <w:tc>
          <w:tcPr>
            <w:tcW w:w="1728" w:type="dxa"/>
          </w:tcPr>
          <w:p w:rsidR="009623C8" w:rsidRPr="003B7CA3" w:rsidRDefault="009623C8" w:rsidP="00A85F2C">
            <w:r w:rsidRPr="003B7CA3">
              <w:t>Turkish National Police</w:t>
            </w:r>
          </w:p>
        </w:tc>
        <w:tc>
          <w:tcPr>
            <w:tcW w:w="1764" w:type="dxa"/>
          </w:tcPr>
          <w:p w:rsidR="009623C8" w:rsidRPr="003B7CA3" w:rsidRDefault="009623C8" w:rsidP="00A85F2C">
            <w:r w:rsidRPr="003B7CA3">
              <w:t>Personnel</w:t>
            </w:r>
          </w:p>
        </w:tc>
        <w:tc>
          <w:tcPr>
            <w:tcW w:w="1334" w:type="dxa"/>
          </w:tcPr>
          <w:p w:rsidR="009623C8" w:rsidRPr="003B7CA3" w:rsidRDefault="009623C8" w:rsidP="00A85F2C">
            <w:r w:rsidRPr="003B7CA3">
              <w:t>2020</w:t>
            </w:r>
          </w:p>
        </w:tc>
        <w:tc>
          <w:tcPr>
            <w:tcW w:w="1515" w:type="dxa"/>
          </w:tcPr>
          <w:p w:rsidR="009623C8" w:rsidRPr="003B7CA3" w:rsidRDefault="009623C8" w:rsidP="00A85F2C">
            <w:r w:rsidRPr="003B7CA3">
              <w:t>2000</w:t>
            </w:r>
          </w:p>
        </w:tc>
      </w:tr>
      <w:tr w:rsidR="009623C8" w:rsidRPr="003B7CA3" w:rsidTr="00A85F2C">
        <w:tc>
          <w:tcPr>
            <w:tcW w:w="3299" w:type="dxa"/>
          </w:tcPr>
          <w:p w:rsidR="009623C8" w:rsidRPr="003B7CA3" w:rsidRDefault="009623C8" w:rsidP="00A85F2C">
            <w:pPr>
              <w:tabs>
                <w:tab w:val="left" w:pos="3628"/>
              </w:tabs>
            </w:pPr>
            <w:r w:rsidRPr="003B7CA3">
              <w:t>Combating Domestic Violence and Violence against Women</w:t>
            </w:r>
          </w:p>
        </w:tc>
        <w:tc>
          <w:tcPr>
            <w:tcW w:w="1728" w:type="dxa"/>
          </w:tcPr>
          <w:p w:rsidR="009623C8" w:rsidRPr="003B7CA3" w:rsidRDefault="009623C8" w:rsidP="00A85F2C">
            <w:r w:rsidRPr="003B7CA3">
              <w:t>Turkish National Police</w:t>
            </w:r>
          </w:p>
        </w:tc>
        <w:tc>
          <w:tcPr>
            <w:tcW w:w="1764" w:type="dxa"/>
          </w:tcPr>
          <w:p w:rsidR="009623C8" w:rsidRPr="003B7CA3" w:rsidRDefault="009623C8" w:rsidP="00A85F2C">
            <w:r w:rsidRPr="003B7CA3">
              <w:t>Personnel</w:t>
            </w:r>
          </w:p>
        </w:tc>
        <w:tc>
          <w:tcPr>
            <w:tcW w:w="1334" w:type="dxa"/>
          </w:tcPr>
          <w:p w:rsidR="009623C8" w:rsidRPr="003B7CA3" w:rsidRDefault="009623C8" w:rsidP="00A85F2C">
            <w:r w:rsidRPr="003B7CA3">
              <w:t>2020</w:t>
            </w:r>
          </w:p>
        </w:tc>
        <w:tc>
          <w:tcPr>
            <w:tcW w:w="1515" w:type="dxa"/>
          </w:tcPr>
          <w:p w:rsidR="009623C8" w:rsidRPr="003B7CA3" w:rsidRDefault="009623C8" w:rsidP="00A85F2C">
            <w:r w:rsidRPr="003B7CA3">
              <w:t>1000</w:t>
            </w:r>
          </w:p>
        </w:tc>
      </w:tr>
      <w:tr w:rsidR="009623C8" w:rsidRPr="003B7CA3" w:rsidTr="00A85F2C">
        <w:tc>
          <w:tcPr>
            <w:tcW w:w="3299" w:type="dxa"/>
          </w:tcPr>
          <w:p w:rsidR="009623C8" w:rsidRPr="003B7CA3" w:rsidRDefault="009623C8" w:rsidP="00A85F2C">
            <w:r w:rsidRPr="003B7CA3">
              <w:t>Prevention of Domestic Violence and Protection of the Youth</w:t>
            </w:r>
          </w:p>
        </w:tc>
        <w:tc>
          <w:tcPr>
            <w:tcW w:w="1728" w:type="dxa"/>
          </w:tcPr>
          <w:p w:rsidR="009623C8" w:rsidRPr="003B7CA3" w:rsidRDefault="009623C8" w:rsidP="00A85F2C">
            <w:r w:rsidRPr="003B7CA3">
              <w:t>Gendarmerie General Command</w:t>
            </w:r>
          </w:p>
        </w:tc>
        <w:tc>
          <w:tcPr>
            <w:tcW w:w="1764" w:type="dxa"/>
          </w:tcPr>
          <w:p w:rsidR="009623C8" w:rsidRPr="003B7CA3" w:rsidRDefault="009623C8" w:rsidP="00A85F2C">
            <w:r w:rsidRPr="003B7CA3">
              <w:t>Citizens</w:t>
            </w:r>
          </w:p>
        </w:tc>
        <w:tc>
          <w:tcPr>
            <w:tcW w:w="1334" w:type="dxa"/>
          </w:tcPr>
          <w:p w:rsidR="009623C8" w:rsidRPr="003B7CA3" w:rsidRDefault="009623C8" w:rsidP="00A85F2C">
            <w:r w:rsidRPr="003B7CA3">
              <w:t>2021</w:t>
            </w:r>
          </w:p>
        </w:tc>
        <w:tc>
          <w:tcPr>
            <w:tcW w:w="1515" w:type="dxa"/>
          </w:tcPr>
          <w:p w:rsidR="009623C8" w:rsidRPr="003B7CA3" w:rsidRDefault="009623C8" w:rsidP="00A85F2C">
            <w:r w:rsidRPr="003B7CA3">
              <w:t>18.000</w:t>
            </w:r>
          </w:p>
        </w:tc>
      </w:tr>
      <w:tr w:rsidR="009623C8" w:rsidRPr="003B7CA3" w:rsidTr="00A85F2C">
        <w:tc>
          <w:tcPr>
            <w:tcW w:w="3299" w:type="dxa"/>
          </w:tcPr>
          <w:p w:rsidR="009623C8" w:rsidRPr="003B7CA3" w:rsidRDefault="009623C8" w:rsidP="00DE3AA9">
            <w:r w:rsidRPr="003B7CA3">
              <w:t xml:space="preserve">Seminar on Combating Early Marriages and Domestic Violence and </w:t>
            </w:r>
            <w:r w:rsidR="00DE3AA9">
              <w:t>VAW</w:t>
            </w:r>
          </w:p>
        </w:tc>
        <w:tc>
          <w:tcPr>
            <w:tcW w:w="1728" w:type="dxa"/>
          </w:tcPr>
          <w:p w:rsidR="009623C8" w:rsidRPr="003B7CA3" w:rsidRDefault="009623C8" w:rsidP="00A85F2C">
            <w:proofErr w:type="spellStart"/>
            <w:r w:rsidRPr="003B7CA3">
              <w:t>MoFSS</w:t>
            </w:r>
            <w:proofErr w:type="spellEnd"/>
            <w:r w:rsidRPr="003B7CA3">
              <w:t xml:space="preserve"> and UNICEF</w:t>
            </w:r>
          </w:p>
        </w:tc>
        <w:tc>
          <w:tcPr>
            <w:tcW w:w="1764" w:type="dxa"/>
          </w:tcPr>
          <w:p w:rsidR="009623C8" w:rsidRPr="003B7CA3" w:rsidRDefault="009623C8" w:rsidP="00A85F2C">
            <w:r w:rsidRPr="003B7CA3">
              <w:t>Personnel</w:t>
            </w:r>
          </w:p>
        </w:tc>
        <w:tc>
          <w:tcPr>
            <w:tcW w:w="1334" w:type="dxa"/>
          </w:tcPr>
          <w:p w:rsidR="009623C8" w:rsidRPr="003B7CA3" w:rsidRDefault="009623C8" w:rsidP="00A85F2C">
            <w:r w:rsidRPr="003B7CA3">
              <w:t>Nisan 2019</w:t>
            </w:r>
          </w:p>
        </w:tc>
        <w:tc>
          <w:tcPr>
            <w:tcW w:w="1515" w:type="dxa"/>
          </w:tcPr>
          <w:p w:rsidR="009623C8" w:rsidRPr="003B7CA3" w:rsidRDefault="009623C8" w:rsidP="00A85F2C">
            <w:r w:rsidRPr="003B7CA3">
              <w:t>477</w:t>
            </w:r>
          </w:p>
        </w:tc>
      </w:tr>
      <w:tr w:rsidR="009623C8" w:rsidRPr="003B7CA3" w:rsidTr="00A85F2C">
        <w:tc>
          <w:tcPr>
            <w:tcW w:w="3299" w:type="dxa"/>
          </w:tcPr>
          <w:p w:rsidR="009623C8" w:rsidRPr="003B7CA3" w:rsidRDefault="009623C8" w:rsidP="00A85F2C">
            <w:pPr>
              <w:rPr>
                <w:color w:val="000000"/>
                <w:lang w:eastAsia="tr-TR"/>
              </w:rPr>
            </w:pPr>
            <w:r w:rsidRPr="003B7CA3">
              <w:rPr>
                <w:color w:val="000000"/>
                <w:lang w:eastAsia="tr-TR"/>
              </w:rPr>
              <w:t>Training of Trainers against Hate Crimes for Law Enforcement</w:t>
            </w:r>
          </w:p>
        </w:tc>
        <w:tc>
          <w:tcPr>
            <w:tcW w:w="1728" w:type="dxa"/>
          </w:tcPr>
          <w:p w:rsidR="009623C8" w:rsidRPr="003B7CA3" w:rsidRDefault="009623C8" w:rsidP="00A85F2C">
            <w:r w:rsidRPr="003B7CA3">
              <w:t>Police Academy</w:t>
            </w:r>
          </w:p>
        </w:tc>
        <w:tc>
          <w:tcPr>
            <w:tcW w:w="1764" w:type="dxa"/>
          </w:tcPr>
          <w:p w:rsidR="009623C8" w:rsidRPr="003B7CA3" w:rsidRDefault="009623C8" w:rsidP="00A85F2C">
            <w:r w:rsidRPr="003B7CA3">
              <w:t>Personnel</w:t>
            </w:r>
          </w:p>
        </w:tc>
        <w:tc>
          <w:tcPr>
            <w:tcW w:w="1334" w:type="dxa"/>
          </w:tcPr>
          <w:p w:rsidR="009623C8" w:rsidRPr="003B7CA3" w:rsidRDefault="009623C8" w:rsidP="00A85F2C">
            <w:r w:rsidRPr="003B7CA3">
              <w:t>2016-2020</w:t>
            </w:r>
          </w:p>
        </w:tc>
        <w:tc>
          <w:tcPr>
            <w:tcW w:w="1515" w:type="dxa"/>
          </w:tcPr>
          <w:p w:rsidR="009623C8" w:rsidRPr="003B7CA3" w:rsidRDefault="009623C8" w:rsidP="00A85F2C">
            <w:r w:rsidRPr="003B7CA3">
              <w:t>865</w:t>
            </w:r>
          </w:p>
        </w:tc>
      </w:tr>
      <w:tr w:rsidR="009623C8" w:rsidRPr="003B7CA3" w:rsidTr="00A85F2C">
        <w:tc>
          <w:tcPr>
            <w:tcW w:w="3299" w:type="dxa"/>
          </w:tcPr>
          <w:p w:rsidR="009623C8" w:rsidRPr="003B7CA3" w:rsidRDefault="009623C8" w:rsidP="00A85F2C">
            <w:pPr>
              <w:rPr>
                <w:color w:val="000000"/>
              </w:rPr>
            </w:pPr>
            <w:r w:rsidRPr="003B7CA3">
              <w:rPr>
                <w:color w:val="000000"/>
                <w:lang w:eastAsia="tr-TR"/>
              </w:rPr>
              <w:t>Information Seminar against Hate Crimes for Law Enforcement</w:t>
            </w:r>
          </w:p>
        </w:tc>
        <w:tc>
          <w:tcPr>
            <w:tcW w:w="1728" w:type="dxa"/>
          </w:tcPr>
          <w:p w:rsidR="009623C8" w:rsidRPr="003B7CA3" w:rsidRDefault="009623C8" w:rsidP="00A85F2C">
            <w:r w:rsidRPr="003B7CA3">
              <w:t>Police Academy</w:t>
            </w:r>
          </w:p>
        </w:tc>
        <w:tc>
          <w:tcPr>
            <w:tcW w:w="1764" w:type="dxa"/>
          </w:tcPr>
          <w:p w:rsidR="009623C8" w:rsidRPr="003B7CA3" w:rsidRDefault="009623C8" w:rsidP="00A85F2C">
            <w:r w:rsidRPr="003B7CA3">
              <w:t>Personnel</w:t>
            </w:r>
          </w:p>
        </w:tc>
        <w:tc>
          <w:tcPr>
            <w:tcW w:w="1334" w:type="dxa"/>
          </w:tcPr>
          <w:p w:rsidR="009623C8" w:rsidRPr="003B7CA3" w:rsidRDefault="009623C8" w:rsidP="00A85F2C">
            <w:r w:rsidRPr="003B7CA3">
              <w:t>2016-2021</w:t>
            </w:r>
          </w:p>
        </w:tc>
        <w:tc>
          <w:tcPr>
            <w:tcW w:w="1515" w:type="dxa"/>
          </w:tcPr>
          <w:p w:rsidR="009623C8" w:rsidRPr="003B7CA3" w:rsidRDefault="009623C8" w:rsidP="00A85F2C">
            <w:r w:rsidRPr="003B7CA3">
              <w:rPr>
                <w:color w:val="000000"/>
                <w:lang w:eastAsia="tr-TR"/>
              </w:rPr>
              <w:t>93.025</w:t>
            </w:r>
          </w:p>
        </w:tc>
      </w:tr>
      <w:tr w:rsidR="009623C8" w:rsidRPr="003B7CA3" w:rsidTr="00A85F2C">
        <w:tc>
          <w:tcPr>
            <w:tcW w:w="3299" w:type="dxa"/>
          </w:tcPr>
          <w:p w:rsidR="009623C8" w:rsidRPr="003B7CA3" w:rsidRDefault="009623C8" w:rsidP="00DE3AA9">
            <w:pPr>
              <w:rPr>
                <w:color w:val="000000"/>
              </w:rPr>
            </w:pPr>
            <w:r w:rsidRPr="003B7CA3">
              <w:rPr>
                <w:color w:val="000000"/>
                <w:lang w:eastAsia="tr-TR"/>
              </w:rPr>
              <w:t xml:space="preserve">Training of Trainers on Combating </w:t>
            </w:r>
            <w:r w:rsidR="00DE3AA9">
              <w:rPr>
                <w:color w:val="000000"/>
                <w:lang w:eastAsia="tr-TR"/>
              </w:rPr>
              <w:t>VAW</w:t>
            </w:r>
          </w:p>
        </w:tc>
        <w:tc>
          <w:tcPr>
            <w:tcW w:w="1728" w:type="dxa"/>
          </w:tcPr>
          <w:p w:rsidR="009623C8" w:rsidRPr="003B7CA3" w:rsidRDefault="009623C8" w:rsidP="00A85F2C">
            <w:r w:rsidRPr="003B7CA3">
              <w:t>Police Academy</w:t>
            </w:r>
          </w:p>
        </w:tc>
        <w:tc>
          <w:tcPr>
            <w:tcW w:w="1764" w:type="dxa"/>
          </w:tcPr>
          <w:p w:rsidR="009623C8" w:rsidRPr="003B7CA3" w:rsidRDefault="009623C8" w:rsidP="00A85F2C">
            <w:r w:rsidRPr="003B7CA3">
              <w:t>Personnel</w:t>
            </w:r>
          </w:p>
        </w:tc>
        <w:tc>
          <w:tcPr>
            <w:tcW w:w="1334" w:type="dxa"/>
          </w:tcPr>
          <w:p w:rsidR="009623C8" w:rsidRPr="003B7CA3" w:rsidRDefault="009623C8" w:rsidP="00A85F2C">
            <w:r w:rsidRPr="003B7CA3">
              <w:t>2018</w:t>
            </w:r>
          </w:p>
        </w:tc>
        <w:tc>
          <w:tcPr>
            <w:tcW w:w="1515" w:type="dxa"/>
          </w:tcPr>
          <w:p w:rsidR="009623C8" w:rsidRPr="003B7CA3" w:rsidRDefault="009623C8" w:rsidP="00A85F2C">
            <w:pPr>
              <w:rPr>
                <w:color w:val="000000"/>
              </w:rPr>
            </w:pPr>
            <w:r w:rsidRPr="003B7CA3">
              <w:rPr>
                <w:color w:val="000000"/>
              </w:rPr>
              <w:t>243</w:t>
            </w:r>
          </w:p>
        </w:tc>
      </w:tr>
      <w:tr w:rsidR="009623C8" w:rsidRPr="003B7CA3" w:rsidTr="00A85F2C">
        <w:tc>
          <w:tcPr>
            <w:tcW w:w="3299" w:type="dxa"/>
          </w:tcPr>
          <w:p w:rsidR="009623C8" w:rsidRPr="003B7CA3" w:rsidRDefault="009623C8" w:rsidP="00DE3AA9">
            <w:pPr>
              <w:rPr>
                <w:color w:val="000000"/>
                <w:lang w:eastAsia="tr-TR"/>
              </w:rPr>
            </w:pPr>
            <w:r w:rsidRPr="003B7CA3">
              <w:rPr>
                <w:color w:val="000000"/>
                <w:lang w:eastAsia="tr-TR"/>
              </w:rPr>
              <w:t xml:space="preserve">Religious Event on </w:t>
            </w:r>
            <w:r w:rsidR="00DE3AA9">
              <w:rPr>
                <w:color w:val="000000"/>
                <w:lang w:eastAsia="tr-TR"/>
              </w:rPr>
              <w:t>VAW</w:t>
            </w:r>
          </w:p>
        </w:tc>
        <w:tc>
          <w:tcPr>
            <w:tcW w:w="1728" w:type="dxa"/>
          </w:tcPr>
          <w:p w:rsidR="009623C8" w:rsidRPr="003B7CA3" w:rsidRDefault="009623C8" w:rsidP="00A85F2C">
            <w:r w:rsidRPr="003B7CA3">
              <w:t>Presidency of Religious Affairs</w:t>
            </w:r>
          </w:p>
        </w:tc>
        <w:tc>
          <w:tcPr>
            <w:tcW w:w="1764" w:type="dxa"/>
          </w:tcPr>
          <w:p w:rsidR="009623C8" w:rsidRPr="003B7CA3" w:rsidRDefault="009623C8" w:rsidP="00A85F2C">
            <w:r w:rsidRPr="003B7CA3">
              <w:t>Citizens</w:t>
            </w:r>
          </w:p>
        </w:tc>
        <w:tc>
          <w:tcPr>
            <w:tcW w:w="1334" w:type="dxa"/>
          </w:tcPr>
          <w:p w:rsidR="009623C8" w:rsidRPr="003B7CA3" w:rsidRDefault="009623C8" w:rsidP="00A85F2C">
            <w:r w:rsidRPr="003B7CA3">
              <w:t>2017-2020</w:t>
            </w:r>
          </w:p>
        </w:tc>
        <w:tc>
          <w:tcPr>
            <w:tcW w:w="1515" w:type="dxa"/>
          </w:tcPr>
          <w:p w:rsidR="009623C8" w:rsidRPr="003B7CA3" w:rsidRDefault="009623C8" w:rsidP="00A85F2C">
            <w:pPr>
              <w:rPr>
                <w:color w:val="000000"/>
              </w:rPr>
            </w:pPr>
            <w:r w:rsidRPr="003B7CA3">
              <w:rPr>
                <w:color w:val="000000"/>
              </w:rPr>
              <w:t>Number of activities: 454</w:t>
            </w:r>
          </w:p>
        </w:tc>
      </w:tr>
    </w:tbl>
    <w:p w:rsidR="009623C8" w:rsidRPr="003B7CA3" w:rsidRDefault="009623C8" w:rsidP="009623C8">
      <w:pPr>
        <w:rPr>
          <w:b/>
        </w:rPr>
      </w:pPr>
    </w:p>
    <w:p w:rsidR="009623C8" w:rsidRPr="003B7CA3" w:rsidRDefault="009623C8" w:rsidP="009623C8">
      <w:pPr>
        <w:rPr>
          <w:b/>
        </w:rPr>
      </w:pPr>
    </w:p>
    <w:p w:rsidR="009623C8" w:rsidRPr="003B7CA3" w:rsidRDefault="009623C8" w:rsidP="009623C8"/>
    <w:p w:rsidR="009623C8" w:rsidRPr="003B7CA3" w:rsidRDefault="009623C8" w:rsidP="009623C8"/>
    <w:p w:rsidR="009623C8" w:rsidRPr="003B7CA3" w:rsidRDefault="009623C8" w:rsidP="009623C8">
      <w:pPr>
        <w:suppressAutoHyphens w:val="0"/>
        <w:spacing w:after="160" w:line="259" w:lineRule="auto"/>
        <w:rPr>
          <w:b/>
        </w:rPr>
      </w:pPr>
      <w:r w:rsidRPr="003B7CA3">
        <w:br w:type="page"/>
      </w:r>
    </w:p>
    <w:p w:rsidR="009623C8" w:rsidRPr="003B7CA3" w:rsidRDefault="009623C8" w:rsidP="009623C8">
      <w:pPr>
        <w:tabs>
          <w:tab w:val="left" w:pos="6660"/>
        </w:tabs>
        <w:spacing w:before="120" w:after="120" w:line="276" w:lineRule="auto"/>
        <w:jc w:val="both"/>
        <w:rPr>
          <w:b/>
        </w:rPr>
      </w:pPr>
      <w:r w:rsidRPr="003B7CA3">
        <w:rPr>
          <w:b/>
        </w:rPr>
        <w:t>Table 4: Data on Victims of Human Trafficking</w:t>
      </w:r>
    </w:p>
    <w:tbl>
      <w:tblPr>
        <w:tblStyle w:val="TabloKlavuzu"/>
        <w:tblW w:w="9555" w:type="dxa"/>
        <w:tblLayout w:type="fixed"/>
        <w:tblLook w:val="04A0" w:firstRow="1" w:lastRow="0" w:firstColumn="1" w:lastColumn="0" w:noHBand="0" w:noVBand="1"/>
      </w:tblPr>
      <w:tblGrid>
        <w:gridCol w:w="1294"/>
        <w:gridCol w:w="301"/>
        <w:gridCol w:w="1182"/>
        <w:gridCol w:w="432"/>
        <w:gridCol w:w="1111"/>
        <w:gridCol w:w="648"/>
        <w:gridCol w:w="648"/>
        <w:gridCol w:w="863"/>
        <w:gridCol w:w="432"/>
        <w:gridCol w:w="1078"/>
        <w:gridCol w:w="216"/>
        <w:gridCol w:w="1350"/>
      </w:tblGrid>
      <w:tr w:rsidR="009623C8" w:rsidRPr="003B7CA3" w:rsidTr="00A85F2C">
        <w:tc>
          <w:tcPr>
            <w:tcW w:w="1594" w:type="dxa"/>
            <w:gridSpan w:val="2"/>
            <w:vMerge w:val="restart"/>
          </w:tcPr>
          <w:p w:rsidR="009623C8" w:rsidRPr="003B7CA3" w:rsidRDefault="009623C8" w:rsidP="00A85F2C">
            <w:pPr>
              <w:rPr>
                <w:b/>
              </w:rPr>
            </w:pPr>
            <w:r w:rsidRPr="003B7CA3">
              <w:rPr>
                <w:b/>
              </w:rPr>
              <w:t>Five Nationalities with Highest Number of Victims</w:t>
            </w:r>
          </w:p>
        </w:tc>
        <w:tc>
          <w:tcPr>
            <w:tcW w:w="1614" w:type="dxa"/>
            <w:gridSpan w:val="2"/>
          </w:tcPr>
          <w:p w:rsidR="009623C8" w:rsidRPr="003B7CA3" w:rsidRDefault="009623C8" w:rsidP="00A85F2C">
            <w:pPr>
              <w:rPr>
                <w:b/>
              </w:rPr>
            </w:pPr>
            <w:r w:rsidRPr="003B7CA3">
              <w:rPr>
                <w:b/>
              </w:rPr>
              <w:t>Syria</w:t>
            </w:r>
          </w:p>
        </w:tc>
        <w:tc>
          <w:tcPr>
            <w:tcW w:w="1759" w:type="dxa"/>
            <w:gridSpan w:val="2"/>
          </w:tcPr>
          <w:p w:rsidR="009623C8" w:rsidRPr="003B7CA3" w:rsidRDefault="009623C8" w:rsidP="00A85F2C">
            <w:pPr>
              <w:rPr>
                <w:b/>
              </w:rPr>
            </w:pPr>
            <w:r w:rsidRPr="003B7CA3">
              <w:rPr>
                <w:b/>
              </w:rPr>
              <w:t>Uzbekistan</w:t>
            </w:r>
          </w:p>
        </w:tc>
        <w:tc>
          <w:tcPr>
            <w:tcW w:w="1511" w:type="dxa"/>
            <w:gridSpan w:val="2"/>
          </w:tcPr>
          <w:p w:rsidR="009623C8" w:rsidRPr="003B7CA3" w:rsidRDefault="009623C8" w:rsidP="00A85F2C">
            <w:pPr>
              <w:rPr>
                <w:b/>
              </w:rPr>
            </w:pPr>
            <w:r w:rsidRPr="003B7CA3">
              <w:rPr>
                <w:b/>
              </w:rPr>
              <w:t>Kyrgyzstan</w:t>
            </w:r>
          </w:p>
        </w:tc>
        <w:tc>
          <w:tcPr>
            <w:tcW w:w="1510" w:type="dxa"/>
            <w:gridSpan w:val="2"/>
          </w:tcPr>
          <w:p w:rsidR="009623C8" w:rsidRPr="003B7CA3" w:rsidRDefault="009623C8" w:rsidP="00A85F2C">
            <w:pPr>
              <w:rPr>
                <w:b/>
              </w:rPr>
            </w:pPr>
            <w:r w:rsidRPr="003B7CA3">
              <w:rPr>
                <w:b/>
              </w:rPr>
              <w:t>Afghanistan</w:t>
            </w:r>
          </w:p>
        </w:tc>
        <w:tc>
          <w:tcPr>
            <w:tcW w:w="1566" w:type="dxa"/>
            <w:gridSpan w:val="2"/>
          </w:tcPr>
          <w:p w:rsidR="009623C8" w:rsidRPr="003B7CA3" w:rsidRDefault="009623C8" w:rsidP="00A85F2C">
            <w:pPr>
              <w:rPr>
                <w:b/>
              </w:rPr>
            </w:pPr>
            <w:r w:rsidRPr="003B7CA3">
              <w:rPr>
                <w:b/>
              </w:rPr>
              <w:t>Turkey</w:t>
            </w:r>
          </w:p>
          <w:p w:rsidR="009623C8" w:rsidRPr="003B7CA3" w:rsidRDefault="009623C8" w:rsidP="00A85F2C">
            <w:pPr>
              <w:rPr>
                <w:b/>
              </w:rPr>
            </w:pPr>
          </w:p>
        </w:tc>
      </w:tr>
      <w:tr w:rsidR="009623C8" w:rsidRPr="003B7CA3" w:rsidTr="00A85F2C">
        <w:tc>
          <w:tcPr>
            <w:tcW w:w="1594" w:type="dxa"/>
            <w:gridSpan w:val="2"/>
            <w:vMerge/>
          </w:tcPr>
          <w:p w:rsidR="009623C8" w:rsidRPr="003B7CA3" w:rsidRDefault="009623C8" w:rsidP="00A85F2C"/>
        </w:tc>
        <w:tc>
          <w:tcPr>
            <w:tcW w:w="1614" w:type="dxa"/>
            <w:gridSpan w:val="2"/>
          </w:tcPr>
          <w:p w:rsidR="009623C8" w:rsidRPr="003B7CA3" w:rsidRDefault="009623C8" w:rsidP="00A85F2C">
            <w:r w:rsidRPr="003B7CA3">
              <w:t xml:space="preserve">   159</w:t>
            </w:r>
          </w:p>
        </w:tc>
        <w:tc>
          <w:tcPr>
            <w:tcW w:w="1759" w:type="dxa"/>
            <w:gridSpan w:val="2"/>
          </w:tcPr>
          <w:p w:rsidR="009623C8" w:rsidRPr="003B7CA3" w:rsidRDefault="009623C8" w:rsidP="00A85F2C">
            <w:r w:rsidRPr="003B7CA3">
              <w:t xml:space="preserve">  38</w:t>
            </w:r>
          </w:p>
        </w:tc>
        <w:tc>
          <w:tcPr>
            <w:tcW w:w="1511" w:type="dxa"/>
            <w:gridSpan w:val="2"/>
          </w:tcPr>
          <w:p w:rsidR="009623C8" w:rsidRPr="003B7CA3" w:rsidRDefault="009623C8" w:rsidP="00A85F2C">
            <w:r w:rsidRPr="003B7CA3">
              <w:t xml:space="preserve">    14</w:t>
            </w:r>
          </w:p>
        </w:tc>
        <w:tc>
          <w:tcPr>
            <w:tcW w:w="1510" w:type="dxa"/>
            <w:gridSpan w:val="2"/>
          </w:tcPr>
          <w:p w:rsidR="009623C8" w:rsidRPr="003B7CA3" w:rsidRDefault="009623C8" w:rsidP="00A85F2C">
            <w:r w:rsidRPr="003B7CA3">
              <w:t xml:space="preserve"> 11</w:t>
            </w:r>
          </w:p>
        </w:tc>
        <w:tc>
          <w:tcPr>
            <w:tcW w:w="1566" w:type="dxa"/>
            <w:gridSpan w:val="2"/>
          </w:tcPr>
          <w:p w:rsidR="009623C8" w:rsidRPr="003B7CA3" w:rsidRDefault="009623C8" w:rsidP="00A85F2C">
            <w:r w:rsidRPr="003B7CA3">
              <w:t xml:space="preserve">  11</w:t>
            </w:r>
          </w:p>
        </w:tc>
      </w:tr>
      <w:tr w:rsidR="009623C8" w:rsidRPr="003B7CA3" w:rsidTr="00A85F2C">
        <w:tc>
          <w:tcPr>
            <w:tcW w:w="1293" w:type="dxa"/>
          </w:tcPr>
          <w:p w:rsidR="009623C8" w:rsidRPr="003B7CA3" w:rsidRDefault="009623C8" w:rsidP="00A85F2C">
            <w:pPr>
              <w:rPr>
                <w:b/>
              </w:rPr>
            </w:pPr>
            <w:r w:rsidRPr="003B7CA3">
              <w:rPr>
                <w:b/>
              </w:rPr>
              <w:t>Type</w:t>
            </w:r>
          </w:p>
        </w:tc>
        <w:tc>
          <w:tcPr>
            <w:tcW w:w="1483" w:type="dxa"/>
            <w:gridSpan w:val="2"/>
          </w:tcPr>
          <w:p w:rsidR="009623C8" w:rsidRPr="003B7CA3" w:rsidRDefault="009623C8" w:rsidP="00A85F2C">
            <w:pPr>
              <w:rPr>
                <w:b/>
              </w:rPr>
            </w:pPr>
            <w:r w:rsidRPr="003B7CA3">
              <w:rPr>
                <w:b/>
              </w:rPr>
              <w:t>Sexual Exploitation</w:t>
            </w:r>
          </w:p>
        </w:tc>
        <w:tc>
          <w:tcPr>
            <w:tcW w:w="1543" w:type="dxa"/>
            <w:gridSpan w:val="2"/>
          </w:tcPr>
          <w:p w:rsidR="009623C8" w:rsidRPr="003B7CA3" w:rsidRDefault="009623C8" w:rsidP="00A85F2C">
            <w:pPr>
              <w:rPr>
                <w:b/>
              </w:rPr>
            </w:pPr>
            <w:r w:rsidRPr="003B7CA3">
              <w:rPr>
                <w:b/>
              </w:rPr>
              <w:t>Labour Exploitation</w:t>
            </w:r>
          </w:p>
        </w:tc>
        <w:tc>
          <w:tcPr>
            <w:tcW w:w="1296" w:type="dxa"/>
            <w:gridSpan w:val="2"/>
          </w:tcPr>
          <w:p w:rsidR="009623C8" w:rsidRPr="003B7CA3" w:rsidRDefault="009623C8" w:rsidP="00A85F2C">
            <w:pPr>
              <w:rPr>
                <w:b/>
              </w:rPr>
            </w:pPr>
            <w:r w:rsidRPr="003B7CA3">
              <w:rPr>
                <w:b/>
              </w:rPr>
              <w:t>Forced Begging</w:t>
            </w:r>
          </w:p>
        </w:tc>
        <w:tc>
          <w:tcPr>
            <w:tcW w:w="1295" w:type="dxa"/>
            <w:gridSpan w:val="2"/>
          </w:tcPr>
          <w:p w:rsidR="009623C8" w:rsidRPr="003B7CA3" w:rsidRDefault="009623C8" w:rsidP="00A85F2C">
            <w:pPr>
              <w:rPr>
                <w:b/>
              </w:rPr>
            </w:pPr>
            <w:r w:rsidRPr="003B7CA3">
              <w:rPr>
                <w:b/>
              </w:rPr>
              <w:t>Forced Marriage</w:t>
            </w:r>
          </w:p>
        </w:tc>
        <w:tc>
          <w:tcPr>
            <w:tcW w:w="1294" w:type="dxa"/>
            <w:gridSpan w:val="2"/>
          </w:tcPr>
          <w:p w:rsidR="009623C8" w:rsidRPr="003B7CA3" w:rsidRDefault="009623C8" w:rsidP="00A85F2C">
            <w:pPr>
              <w:rPr>
                <w:b/>
              </w:rPr>
            </w:pPr>
            <w:r w:rsidRPr="003B7CA3">
              <w:rPr>
                <w:b/>
              </w:rPr>
              <w:t>Child Selling</w:t>
            </w:r>
          </w:p>
        </w:tc>
        <w:tc>
          <w:tcPr>
            <w:tcW w:w="1350" w:type="dxa"/>
          </w:tcPr>
          <w:p w:rsidR="009623C8" w:rsidRPr="003B7CA3" w:rsidRDefault="009623C8" w:rsidP="00A85F2C">
            <w:pPr>
              <w:rPr>
                <w:b/>
              </w:rPr>
            </w:pPr>
            <w:r w:rsidRPr="003B7CA3">
              <w:rPr>
                <w:b/>
              </w:rPr>
              <w:t>Organ Harvesting and Trade</w:t>
            </w:r>
          </w:p>
        </w:tc>
      </w:tr>
      <w:tr w:rsidR="009623C8" w:rsidRPr="003B7CA3" w:rsidTr="00A85F2C">
        <w:tc>
          <w:tcPr>
            <w:tcW w:w="1293" w:type="dxa"/>
          </w:tcPr>
          <w:p w:rsidR="009623C8" w:rsidRPr="003B7CA3" w:rsidRDefault="009623C8" w:rsidP="00A85F2C">
            <w:pPr>
              <w:rPr>
                <w:b/>
              </w:rPr>
            </w:pPr>
            <w:r w:rsidRPr="003B7CA3">
              <w:rPr>
                <w:b/>
              </w:rPr>
              <w:t>Total</w:t>
            </w:r>
          </w:p>
        </w:tc>
        <w:tc>
          <w:tcPr>
            <w:tcW w:w="1483" w:type="dxa"/>
            <w:gridSpan w:val="2"/>
          </w:tcPr>
          <w:p w:rsidR="009623C8" w:rsidRPr="003B7CA3" w:rsidRDefault="009623C8" w:rsidP="00A85F2C">
            <w:r w:rsidRPr="003B7CA3">
              <w:t xml:space="preserve">    160</w:t>
            </w:r>
          </w:p>
        </w:tc>
        <w:tc>
          <w:tcPr>
            <w:tcW w:w="1543" w:type="dxa"/>
            <w:gridSpan w:val="2"/>
          </w:tcPr>
          <w:p w:rsidR="009623C8" w:rsidRPr="003B7CA3" w:rsidRDefault="009623C8" w:rsidP="00A85F2C">
            <w:r w:rsidRPr="003B7CA3">
              <w:t xml:space="preserve"> 73</w:t>
            </w:r>
          </w:p>
        </w:tc>
        <w:tc>
          <w:tcPr>
            <w:tcW w:w="1296" w:type="dxa"/>
            <w:gridSpan w:val="2"/>
          </w:tcPr>
          <w:p w:rsidR="009623C8" w:rsidRPr="003B7CA3" w:rsidRDefault="009623C8" w:rsidP="00A85F2C">
            <w:r w:rsidRPr="003B7CA3">
              <w:t xml:space="preserve">      43</w:t>
            </w:r>
          </w:p>
        </w:tc>
        <w:tc>
          <w:tcPr>
            <w:tcW w:w="1295" w:type="dxa"/>
            <w:gridSpan w:val="2"/>
          </w:tcPr>
          <w:p w:rsidR="009623C8" w:rsidRPr="003B7CA3" w:rsidRDefault="009623C8" w:rsidP="00A85F2C">
            <w:r w:rsidRPr="003B7CA3">
              <w:t xml:space="preserve">   4</w:t>
            </w:r>
          </w:p>
        </w:tc>
        <w:tc>
          <w:tcPr>
            <w:tcW w:w="1294" w:type="dxa"/>
            <w:gridSpan w:val="2"/>
          </w:tcPr>
          <w:p w:rsidR="009623C8" w:rsidRPr="003B7CA3" w:rsidRDefault="009623C8" w:rsidP="00A85F2C">
            <w:r w:rsidRPr="003B7CA3">
              <w:t xml:space="preserve">     1</w:t>
            </w:r>
          </w:p>
        </w:tc>
        <w:tc>
          <w:tcPr>
            <w:tcW w:w="1350" w:type="dxa"/>
          </w:tcPr>
          <w:p w:rsidR="009623C8" w:rsidRPr="003B7CA3" w:rsidRDefault="009623C8" w:rsidP="00A85F2C">
            <w:r w:rsidRPr="003B7CA3">
              <w:t xml:space="preserve">     1</w:t>
            </w:r>
          </w:p>
        </w:tc>
      </w:tr>
    </w:tbl>
    <w:p w:rsidR="009623C8" w:rsidRPr="003B7CA3" w:rsidRDefault="009623C8" w:rsidP="009623C8"/>
    <w:tbl>
      <w:tblPr>
        <w:tblStyle w:val="TabloKlavuzu"/>
        <w:tblW w:w="6472" w:type="dxa"/>
        <w:tblLayout w:type="fixed"/>
        <w:tblLook w:val="04A0" w:firstRow="1" w:lastRow="0" w:firstColumn="1" w:lastColumn="0" w:noHBand="0" w:noVBand="1"/>
      </w:tblPr>
      <w:tblGrid>
        <w:gridCol w:w="1294"/>
        <w:gridCol w:w="1294"/>
        <w:gridCol w:w="1293"/>
        <w:gridCol w:w="1296"/>
        <w:gridCol w:w="1295"/>
      </w:tblGrid>
      <w:tr w:rsidR="009623C8" w:rsidRPr="003B7CA3" w:rsidTr="00A85F2C">
        <w:tc>
          <w:tcPr>
            <w:tcW w:w="1294" w:type="dxa"/>
          </w:tcPr>
          <w:p w:rsidR="009623C8" w:rsidRPr="003B7CA3" w:rsidRDefault="009623C8" w:rsidP="00A85F2C">
            <w:pPr>
              <w:rPr>
                <w:b/>
              </w:rPr>
            </w:pPr>
            <w:r w:rsidRPr="003B7CA3">
              <w:rPr>
                <w:b/>
              </w:rPr>
              <w:t>Age</w:t>
            </w:r>
          </w:p>
        </w:tc>
        <w:tc>
          <w:tcPr>
            <w:tcW w:w="1294" w:type="dxa"/>
          </w:tcPr>
          <w:p w:rsidR="009623C8" w:rsidRPr="003B7CA3" w:rsidRDefault="009623C8" w:rsidP="00A85F2C">
            <w:pPr>
              <w:rPr>
                <w:b/>
              </w:rPr>
            </w:pPr>
            <w:r w:rsidRPr="003B7CA3">
              <w:rPr>
                <w:b/>
              </w:rPr>
              <w:t>(-)18</w:t>
            </w:r>
          </w:p>
        </w:tc>
        <w:tc>
          <w:tcPr>
            <w:tcW w:w="1293" w:type="dxa"/>
          </w:tcPr>
          <w:p w:rsidR="009623C8" w:rsidRPr="003B7CA3" w:rsidRDefault="009623C8" w:rsidP="00A85F2C">
            <w:pPr>
              <w:rPr>
                <w:b/>
              </w:rPr>
            </w:pPr>
            <w:r w:rsidRPr="003B7CA3">
              <w:rPr>
                <w:b/>
              </w:rPr>
              <w:t>18-25</w:t>
            </w:r>
          </w:p>
        </w:tc>
        <w:tc>
          <w:tcPr>
            <w:tcW w:w="1296" w:type="dxa"/>
          </w:tcPr>
          <w:p w:rsidR="009623C8" w:rsidRPr="003B7CA3" w:rsidRDefault="009623C8" w:rsidP="00A85F2C">
            <w:pPr>
              <w:rPr>
                <w:b/>
              </w:rPr>
            </w:pPr>
            <w:r w:rsidRPr="003B7CA3">
              <w:rPr>
                <w:b/>
              </w:rPr>
              <w:t>25-36</w:t>
            </w:r>
          </w:p>
        </w:tc>
        <w:tc>
          <w:tcPr>
            <w:tcW w:w="1295" w:type="dxa"/>
          </w:tcPr>
          <w:p w:rsidR="009623C8" w:rsidRPr="003B7CA3" w:rsidRDefault="009623C8" w:rsidP="00A85F2C">
            <w:pPr>
              <w:rPr>
                <w:b/>
              </w:rPr>
            </w:pPr>
            <w:r w:rsidRPr="003B7CA3">
              <w:rPr>
                <w:b/>
              </w:rPr>
              <w:t>(+) 36</w:t>
            </w:r>
          </w:p>
        </w:tc>
      </w:tr>
      <w:tr w:rsidR="009623C8" w:rsidRPr="003B7CA3" w:rsidTr="00A85F2C">
        <w:tc>
          <w:tcPr>
            <w:tcW w:w="1294" w:type="dxa"/>
          </w:tcPr>
          <w:p w:rsidR="009623C8" w:rsidRPr="003B7CA3" w:rsidRDefault="009623C8" w:rsidP="00A85F2C">
            <w:pPr>
              <w:rPr>
                <w:b/>
              </w:rPr>
            </w:pPr>
            <w:r w:rsidRPr="003B7CA3">
              <w:rPr>
                <w:b/>
              </w:rPr>
              <w:t>Total</w:t>
            </w:r>
          </w:p>
        </w:tc>
        <w:tc>
          <w:tcPr>
            <w:tcW w:w="1294" w:type="dxa"/>
          </w:tcPr>
          <w:p w:rsidR="009623C8" w:rsidRPr="003B7CA3" w:rsidRDefault="009623C8" w:rsidP="00A85F2C">
            <w:r w:rsidRPr="003B7CA3">
              <w:t>165</w:t>
            </w:r>
          </w:p>
        </w:tc>
        <w:tc>
          <w:tcPr>
            <w:tcW w:w="1293" w:type="dxa"/>
          </w:tcPr>
          <w:p w:rsidR="009623C8" w:rsidRPr="003B7CA3" w:rsidRDefault="009623C8" w:rsidP="00A85F2C">
            <w:r w:rsidRPr="003B7CA3">
              <w:t>41</w:t>
            </w:r>
          </w:p>
        </w:tc>
        <w:tc>
          <w:tcPr>
            <w:tcW w:w="1296" w:type="dxa"/>
          </w:tcPr>
          <w:p w:rsidR="009623C8" w:rsidRPr="003B7CA3" w:rsidRDefault="009623C8" w:rsidP="00A85F2C">
            <w:r w:rsidRPr="003B7CA3">
              <w:t>56</w:t>
            </w:r>
          </w:p>
        </w:tc>
        <w:tc>
          <w:tcPr>
            <w:tcW w:w="1295" w:type="dxa"/>
          </w:tcPr>
          <w:p w:rsidR="009623C8" w:rsidRPr="003B7CA3" w:rsidRDefault="009623C8" w:rsidP="00A85F2C">
            <w:r w:rsidRPr="003B7CA3">
              <w:t>20</w:t>
            </w:r>
          </w:p>
        </w:tc>
      </w:tr>
    </w:tbl>
    <w:p w:rsidR="009623C8" w:rsidRPr="003B7CA3" w:rsidRDefault="009623C8" w:rsidP="009623C8"/>
    <w:tbl>
      <w:tblPr>
        <w:tblStyle w:val="TabloKlavuzu"/>
        <w:tblW w:w="3139" w:type="dxa"/>
        <w:tblLayout w:type="fixed"/>
        <w:tblLook w:val="04A0" w:firstRow="1" w:lastRow="0" w:firstColumn="1" w:lastColumn="0" w:noHBand="0" w:noVBand="1"/>
      </w:tblPr>
      <w:tblGrid>
        <w:gridCol w:w="1271"/>
        <w:gridCol w:w="1016"/>
        <w:gridCol w:w="852"/>
      </w:tblGrid>
      <w:tr w:rsidR="009623C8" w:rsidRPr="003B7CA3" w:rsidTr="00A85F2C">
        <w:tc>
          <w:tcPr>
            <w:tcW w:w="1271" w:type="dxa"/>
          </w:tcPr>
          <w:p w:rsidR="009623C8" w:rsidRPr="003B7CA3" w:rsidRDefault="009623C8" w:rsidP="00A85F2C">
            <w:pPr>
              <w:rPr>
                <w:b/>
              </w:rPr>
            </w:pPr>
            <w:r w:rsidRPr="003B7CA3">
              <w:rPr>
                <w:b/>
              </w:rPr>
              <w:t>Sex</w:t>
            </w:r>
          </w:p>
        </w:tc>
        <w:tc>
          <w:tcPr>
            <w:tcW w:w="1016" w:type="dxa"/>
          </w:tcPr>
          <w:p w:rsidR="009623C8" w:rsidRPr="003B7CA3" w:rsidRDefault="009623C8" w:rsidP="00A85F2C">
            <w:pPr>
              <w:rPr>
                <w:b/>
              </w:rPr>
            </w:pPr>
            <w:r w:rsidRPr="003B7CA3">
              <w:rPr>
                <w:b/>
              </w:rPr>
              <w:t>Women</w:t>
            </w:r>
          </w:p>
        </w:tc>
        <w:tc>
          <w:tcPr>
            <w:tcW w:w="852" w:type="dxa"/>
          </w:tcPr>
          <w:p w:rsidR="009623C8" w:rsidRPr="003B7CA3" w:rsidRDefault="009623C8" w:rsidP="00A85F2C">
            <w:pPr>
              <w:rPr>
                <w:b/>
              </w:rPr>
            </w:pPr>
            <w:r w:rsidRPr="003B7CA3">
              <w:rPr>
                <w:b/>
              </w:rPr>
              <w:t>Men</w:t>
            </w:r>
          </w:p>
        </w:tc>
      </w:tr>
      <w:tr w:rsidR="009623C8" w:rsidRPr="003B7CA3" w:rsidTr="00A85F2C">
        <w:tc>
          <w:tcPr>
            <w:tcW w:w="1271" w:type="dxa"/>
          </w:tcPr>
          <w:p w:rsidR="009623C8" w:rsidRPr="003B7CA3" w:rsidRDefault="009623C8" w:rsidP="00A85F2C">
            <w:pPr>
              <w:rPr>
                <w:b/>
              </w:rPr>
            </w:pPr>
            <w:r w:rsidRPr="003B7CA3">
              <w:rPr>
                <w:b/>
              </w:rPr>
              <w:t>Total</w:t>
            </w:r>
          </w:p>
        </w:tc>
        <w:tc>
          <w:tcPr>
            <w:tcW w:w="1016" w:type="dxa"/>
          </w:tcPr>
          <w:p w:rsidR="009623C8" w:rsidRPr="003B7CA3" w:rsidRDefault="009623C8" w:rsidP="00A85F2C">
            <w:r w:rsidRPr="003B7CA3">
              <w:t>221</w:t>
            </w:r>
          </w:p>
        </w:tc>
        <w:tc>
          <w:tcPr>
            <w:tcW w:w="852" w:type="dxa"/>
          </w:tcPr>
          <w:p w:rsidR="009623C8" w:rsidRPr="003B7CA3" w:rsidRDefault="009623C8" w:rsidP="00A85F2C">
            <w:r w:rsidRPr="003B7CA3">
              <w:t>61</w:t>
            </w:r>
          </w:p>
        </w:tc>
      </w:tr>
    </w:tbl>
    <w:p w:rsidR="009623C8" w:rsidRPr="003B7CA3" w:rsidRDefault="009623C8" w:rsidP="009623C8"/>
    <w:p w:rsidR="009623C8" w:rsidRPr="003B7CA3" w:rsidRDefault="009623C8" w:rsidP="009623C8"/>
    <w:tbl>
      <w:tblPr>
        <w:tblStyle w:val="TabloKlavuzu"/>
        <w:tblW w:w="8075" w:type="dxa"/>
        <w:tblLayout w:type="fixed"/>
        <w:tblLook w:val="04A0" w:firstRow="1" w:lastRow="0" w:firstColumn="1" w:lastColumn="0" w:noHBand="0" w:noVBand="1"/>
      </w:tblPr>
      <w:tblGrid>
        <w:gridCol w:w="1696"/>
        <w:gridCol w:w="2411"/>
        <w:gridCol w:w="2267"/>
        <w:gridCol w:w="1701"/>
      </w:tblGrid>
      <w:tr w:rsidR="009623C8" w:rsidRPr="003B7CA3" w:rsidTr="00A85F2C">
        <w:tc>
          <w:tcPr>
            <w:tcW w:w="1695" w:type="dxa"/>
            <w:vMerge w:val="restart"/>
          </w:tcPr>
          <w:p w:rsidR="009623C8" w:rsidRPr="003B7CA3" w:rsidRDefault="009623C8" w:rsidP="00A85F2C">
            <w:pPr>
              <w:rPr>
                <w:b/>
              </w:rPr>
            </w:pPr>
            <w:r w:rsidRPr="003B7CA3">
              <w:rPr>
                <w:b/>
              </w:rPr>
              <w:t>Victim Support Services</w:t>
            </w:r>
          </w:p>
        </w:tc>
        <w:tc>
          <w:tcPr>
            <w:tcW w:w="2411" w:type="dxa"/>
          </w:tcPr>
          <w:p w:rsidR="009623C8" w:rsidRPr="003B7CA3" w:rsidRDefault="009623C8" w:rsidP="00A85F2C">
            <w:pPr>
              <w:rPr>
                <w:b/>
              </w:rPr>
            </w:pPr>
            <w:r w:rsidRPr="003B7CA3">
              <w:rPr>
                <w:b/>
              </w:rPr>
              <w:t>Victim Support Programme</w:t>
            </w:r>
          </w:p>
        </w:tc>
        <w:tc>
          <w:tcPr>
            <w:tcW w:w="2267" w:type="dxa"/>
          </w:tcPr>
          <w:p w:rsidR="009623C8" w:rsidRPr="003B7CA3" w:rsidRDefault="009623C8" w:rsidP="00A85F2C">
            <w:pPr>
              <w:rPr>
                <w:b/>
              </w:rPr>
            </w:pPr>
            <w:r w:rsidRPr="003B7CA3">
              <w:rPr>
                <w:b/>
              </w:rPr>
              <w:t>Voluntary and Safe Return</w:t>
            </w:r>
          </w:p>
        </w:tc>
        <w:tc>
          <w:tcPr>
            <w:tcW w:w="1701" w:type="dxa"/>
          </w:tcPr>
          <w:p w:rsidR="009623C8" w:rsidRPr="003B7CA3" w:rsidRDefault="009623C8" w:rsidP="00A85F2C">
            <w:pPr>
              <w:rPr>
                <w:b/>
              </w:rPr>
            </w:pPr>
            <w:r w:rsidRPr="003B7CA3">
              <w:rPr>
                <w:b/>
              </w:rPr>
              <w:t>General Provisions</w:t>
            </w:r>
          </w:p>
        </w:tc>
      </w:tr>
      <w:tr w:rsidR="009623C8" w:rsidRPr="003B7CA3" w:rsidTr="00A85F2C">
        <w:tc>
          <w:tcPr>
            <w:tcW w:w="1695" w:type="dxa"/>
            <w:vMerge/>
          </w:tcPr>
          <w:p w:rsidR="009623C8" w:rsidRPr="003B7CA3" w:rsidRDefault="009623C8" w:rsidP="00A85F2C"/>
        </w:tc>
        <w:tc>
          <w:tcPr>
            <w:tcW w:w="2411" w:type="dxa"/>
          </w:tcPr>
          <w:p w:rsidR="009623C8" w:rsidRPr="003B7CA3" w:rsidRDefault="009623C8" w:rsidP="00A85F2C">
            <w:r w:rsidRPr="003B7CA3">
              <w:t>26</w:t>
            </w:r>
          </w:p>
        </w:tc>
        <w:tc>
          <w:tcPr>
            <w:tcW w:w="2267" w:type="dxa"/>
          </w:tcPr>
          <w:p w:rsidR="009623C8" w:rsidRPr="003B7CA3" w:rsidRDefault="009623C8" w:rsidP="00A85F2C">
            <w:r w:rsidRPr="003B7CA3">
              <w:t>47</w:t>
            </w:r>
          </w:p>
        </w:tc>
        <w:tc>
          <w:tcPr>
            <w:tcW w:w="1701" w:type="dxa"/>
          </w:tcPr>
          <w:p w:rsidR="009623C8" w:rsidRPr="003B7CA3" w:rsidRDefault="009623C8" w:rsidP="00A85F2C">
            <w:r w:rsidRPr="003B7CA3">
              <w:t>26</w:t>
            </w:r>
          </w:p>
        </w:tc>
      </w:tr>
    </w:tbl>
    <w:p w:rsidR="009623C8" w:rsidRPr="003B7CA3" w:rsidRDefault="009623C8" w:rsidP="009623C8"/>
    <w:p w:rsidR="009623C8" w:rsidRPr="003B7CA3" w:rsidRDefault="009623C8" w:rsidP="009623C8"/>
    <w:p w:rsidR="009623C8" w:rsidRPr="003B7CA3" w:rsidRDefault="009623C8" w:rsidP="009623C8"/>
    <w:p w:rsidR="009623C8" w:rsidRPr="003B7CA3" w:rsidRDefault="009623C8" w:rsidP="009623C8">
      <w:r w:rsidRPr="003B7CA3">
        <w:rPr>
          <w:b/>
        </w:rPr>
        <w:t>Table 5: Percentage of women assembly members in Turkey</w:t>
      </w:r>
    </w:p>
    <w:p w:rsidR="009623C8" w:rsidRPr="003B7CA3" w:rsidRDefault="009623C8" w:rsidP="009623C8"/>
    <w:tbl>
      <w:tblPr>
        <w:tblW w:w="9219" w:type="dxa"/>
        <w:tblInd w:w="134" w:type="dxa"/>
        <w:tblLayout w:type="fixed"/>
        <w:tblLook w:val="01E0" w:firstRow="1" w:lastRow="1" w:firstColumn="1" w:lastColumn="1" w:noHBand="0" w:noVBand="0"/>
      </w:tblPr>
      <w:tblGrid>
        <w:gridCol w:w="1701"/>
        <w:gridCol w:w="2552"/>
        <w:gridCol w:w="2684"/>
        <w:gridCol w:w="2282"/>
      </w:tblGrid>
      <w:tr w:rsidR="009623C8" w:rsidRPr="003B7CA3" w:rsidTr="00A85F2C">
        <w:trPr>
          <w:trHeight w:val="541"/>
        </w:trPr>
        <w:tc>
          <w:tcPr>
            <w:tcW w:w="1700" w:type="dxa"/>
            <w:tcBorders>
              <w:top w:val="single" w:sz="6" w:space="0" w:color="000000"/>
              <w:left w:val="single" w:sz="6" w:space="0" w:color="000000"/>
              <w:bottom w:val="single" w:sz="6" w:space="0" w:color="000000"/>
              <w:right w:val="single" w:sz="6" w:space="0" w:color="000000"/>
            </w:tcBorders>
          </w:tcPr>
          <w:p w:rsidR="009623C8" w:rsidRPr="003B7CA3" w:rsidRDefault="009623C8" w:rsidP="00A85F2C">
            <w:pPr>
              <w:widowControl w:val="0"/>
              <w:rPr>
                <w:b/>
                <w:lang w:bidi="tr-TR"/>
              </w:rPr>
            </w:pPr>
            <w:r w:rsidRPr="003B7CA3">
              <w:rPr>
                <w:b/>
                <w:lang w:bidi="tr-TR"/>
              </w:rPr>
              <w:t>Election year</w:t>
            </w:r>
          </w:p>
        </w:tc>
        <w:tc>
          <w:tcPr>
            <w:tcW w:w="2552" w:type="dxa"/>
            <w:tcBorders>
              <w:top w:val="single" w:sz="6" w:space="0" w:color="000000"/>
              <w:left w:val="single" w:sz="6" w:space="0" w:color="000000"/>
              <w:bottom w:val="single" w:sz="6" w:space="0" w:color="000000"/>
              <w:right w:val="single" w:sz="6" w:space="0" w:color="000000"/>
            </w:tcBorders>
          </w:tcPr>
          <w:p w:rsidR="009623C8" w:rsidRPr="003B7CA3" w:rsidRDefault="009623C8" w:rsidP="00A85F2C">
            <w:pPr>
              <w:widowControl w:val="0"/>
              <w:rPr>
                <w:b/>
                <w:lang w:bidi="tr-TR"/>
              </w:rPr>
            </w:pPr>
            <w:r w:rsidRPr="003B7CA3">
              <w:rPr>
                <w:b/>
                <w:lang w:bidi="tr-TR"/>
              </w:rPr>
              <w:t>Number of assembly members</w:t>
            </w:r>
          </w:p>
        </w:tc>
        <w:tc>
          <w:tcPr>
            <w:tcW w:w="2684" w:type="dxa"/>
            <w:tcBorders>
              <w:top w:val="single" w:sz="6" w:space="0" w:color="000000"/>
              <w:left w:val="single" w:sz="6" w:space="0" w:color="000000"/>
              <w:bottom w:val="single" w:sz="6" w:space="0" w:color="000000"/>
              <w:right w:val="single" w:sz="6" w:space="0" w:color="000000"/>
            </w:tcBorders>
          </w:tcPr>
          <w:p w:rsidR="009623C8" w:rsidRPr="003B7CA3" w:rsidRDefault="009623C8" w:rsidP="00A85F2C">
            <w:pPr>
              <w:widowControl w:val="0"/>
              <w:rPr>
                <w:b/>
                <w:lang w:bidi="tr-TR"/>
              </w:rPr>
            </w:pPr>
            <w:r w:rsidRPr="003B7CA3">
              <w:rPr>
                <w:b/>
                <w:lang w:bidi="tr-TR"/>
              </w:rPr>
              <w:t>Number of women assembly members</w:t>
            </w:r>
          </w:p>
        </w:tc>
        <w:tc>
          <w:tcPr>
            <w:tcW w:w="2282" w:type="dxa"/>
            <w:tcBorders>
              <w:top w:val="single" w:sz="6" w:space="0" w:color="000000"/>
              <w:left w:val="single" w:sz="6" w:space="0" w:color="000000"/>
              <w:bottom w:val="single" w:sz="6" w:space="0" w:color="000000"/>
              <w:right w:val="single" w:sz="6" w:space="0" w:color="000000"/>
            </w:tcBorders>
          </w:tcPr>
          <w:p w:rsidR="009623C8" w:rsidRPr="003B7CA3" w:rsidRDefault="009623C8" w:rsidP="00A85F2C">
            <w:pPr>
              <w:widowControl w:val="0"/>
              <w:rPr>
                <w:b/>
                <w:lang w:bidi="tr-TR"/>
              </w:rPr>
            </w:pPr>
            <w:r w:rsidRPr="003B7CA3">
              <w:rPr>
                <w:b/>
                <w:lang w:bidi="tr-TR"/>
              </w:rPr>
              <w:t>Share in total (%)</w:t>
            </w:r>
          </w:p>
        </w:tc>
      </w:tr>
      <w:tr w:rsidR="009623C8" w:rsidRPr="003B7CA3" w:rsidTr="00A85F2C">
        <w:trPr>
          <w:trHeight w:val="20"/>
        </w:trPr>
        <w:tc>
          <w:tcPr>
            <w:tcW w:w="1700" w:type="dxa"/>
            <w:tcBorders>
              <w:top w:val="single" w:sz="6" w:space="0" w:color="000000"/>
              <w:left w:val="single" w:sz="6" w:space="0" w:color="000000"/>
              <w:bottom w:val="single" w:sz="4" w:space="0" w:color="000000"/>
              <w:right w:val="single" w:sz="6" w:space="0" w:color="000000"/>
            </w:tcBorders>
          </w:tcPr>
          <w:p w:rsidR="009623C8" w:rsidRPr="003B7CA3" w:rsidRDefault="009623C8" w:rsidP="00A85F2C">
            <w:pPr>
              <w:widowControl w:val="0"/>
              <w:rPr>
                <w:lang w:bidi="tr-TR"/>
              </w:rPr>
            </w:pPr>
            <w:r w:rsidRPr="003B7CA3">
              <w:rPr>
                <w:lang w:bidi="tr-TR"/>
              </w:rPr>
              <w:t>2015 (June)</w:t>
            </w:r>
          </w:p>
        </w:tc>
        <w:tc>
          <w:tcPr>
            <w:tcW w:w="2552" w:type="dxa"/>
            <w:tcBorders>
              <w:top w:val="single" w:sz="6" w:space="0" w:color="000000"/>
              <w:left w:val="single" w:sz="6" w:space="0" w:color="000000"/>
              <w:bottom w:val="single" w:sz="4" w:space="0" w:color="000000"/>
              <w:right w:val="single" w:sz="6" w:space="0" w:color="000000"/>
            </w:tcBorders>
          </w:tcPr>
          <w:p w:rsidR="009623C8" w:rsidRPr="003B7CA3" w:rsidRDefault="009623C8" w:rsidP="00A85F2C">
            <w:pPr>
              <w:widowControl w:val="0"/>
              <w:rPr>
                <w:lang w:bidi="tr-TR"/>
              </w:rPr>
            </w:pPr>
            <w:r w:rsidRPr="003B7CA3">
              <w:rPr>
                <w:lang w:bidi="tr-TR"/>
              </w:rPr>
              <w:t>550</w:t>
            </w:r>
          </w:p>
        </w:tc>
        <w:tc>
          <w:tcPr>
            <w:tcW w:w="2684" w:type="dxa"/>
            <w:tcBorders>
              <w:top w:val="single" w:sz="6" w:space="0" w:color="000000"/>
              <w:left w:val="single" w:sz="6" w:space="0" w:color="000000"/>
              <w:bottom w:val="single" w:sz="4" w:space="0" w:color="000000"/>
              <w:right w:val="single" w:sz="6" w:space="0" w:color="000000"/>
            </w:tcBorders>
          </w:tcPr>
          <w:p w:rsidR="009623C8" w:rsidRPr="003B7CA3" w:rsidRDefault="009623C8" w:rsidP="00A85F2C">
            <w:pPr>
              <w:widowControl w:val="0"/>
              <w:rPr>
                <w:lang w:bidi="tr-TR"/>
              </w:rPr>
            </w:pPr>
            <w:r w:rsidRPr="003B7CA3">
              <w:rPr>
                <w:lang w:bidi="tr-TR"/>
              </w:rPr>
              <w:t>98</w:t>
            </w:r>
          </w:p>
        </w:tc>
        <w:tc>
          <w:tcPr>
            <w:tcW w:w="2282" w:type="dxa"/>
            <w:tcBorders>
              <w:top w:val="single" w:sz="6" w:space="0" w:color="000000"/>
              <w:left w:val="single" w:sz="6" w:space="0" w:color="000000"/>
              <w:bottom w:val="single" w:sz="4" w:space="0" w:color="000000"/>
              <w:right w:val="single" w:sz="6" w:space="0" w:color="000000"/>
            </w:tcBorders>
          </w:tcPr>
          <w:p w:rsidR="009623C8" w:rsidRPr="003B7CA3" w:rsidRDefault="009623C8" w:rsidP="00A85F2C">
            <w:pPr>
              <w:widowControl w:val="0"/>
              <w:rPr>
                <w:lang w:bidi="tr-TR"/>
              </w:rPr>
            </w:pPr>
            <w:r w:rsidRPr="003B7CA3">
              <w:rPr>
                <w:lang w:bidi="tr-TR"/>
              </w:rPr>
              <w:t>17,82</w:t>
            </w:r>
          </w:p>
        </w:tc>
      </w:tr>
      <w:tr w:rsidR="009623C8" w:rsidRPr="003B7CA3" w:rsidTr="00A85F2C">
        <w:trPr>
          <w:trHeight w:val="20"/>
        </w:trPr>
        <w:tc>
          <w:tcPr>
            <w:tcW w:w="1700" w:type="dxa"/>
            <w:tcBorders>
              <w:top w:val="single" w:sz="4" w:space="0" w:color="000000"/>
              <w:left w:val="single" w:sz="6" w:space="0" w:color="000000"/>
              <w:bottom w:val="single" w:sz="4" w:space="0" w:color="000000"/>
              <w:right w:val="single" w:sz="6" w:space="0" w:color="000000"/>
            </w:tcBorders>
          </w:tcPr>
          <w:p w:rsidR="009623C8" w:rsidRPr="003B7CA3" w:rsidRDefault="009623C8" w:rsidP="00A85F2C">
            <w:pPr>
              <w:widowControl w:val="0"/>
              <w:rPr>
                <w:lang w:bidi="tr-TR"/>
              </w:rPr>
            </w:pPr>
            <w:r w:rsidRPr="003B7CA3">
              <w:rPr>
                <w:lang w:bidi="tr-TR"/>
              </w:rPr>
              <w:t>2015 (November)</w:t>
            </w:r>
          </w:p>
        </w:tc>
        <w:tc>
          <w:tcPr>
            <w:tcW w:w="2552" w:type="dxa"/>
            <w:tcBorders>
              <w:top w:val="single" w:sz="4" w:space="0" w:color="000000"/>
              <w:left w:val="single" w:sz="6" w:space="0" w:color="000000"/>
              <w:bottom w:val="single" w:sz="4" w:space="0" w:color="000000"/>
              <w:right w:val="single" w:sz="6" w:space="0" w:color="000000"/>
            </w:tcBorders>
          </w:tcPr>
          <w:p w:rsidR="009623C8" w:rsidRPr="003B7CA3" w:rsidRDefault="009623C8" w:rsidP="00A85F2C">
            <w:pPr>
              <w:widowControl w:val="0"/>
              <w:rPr>
                <w:lang w:bidi="tr-TR"/>
              </w:rPr>
            </w:pPr>
            <w:r w:rsidRPr="003B7CA3">
              <w:rPr>
                <w:lang w:bidi="tr-TR"/>
              </w:rPr>
              <w:t>550</w:t>
            </w:r>
          </w:p>
        </w:tc>
        <w:tc>
          <w:tcPr>
            <w:tcW w:w="2684" w:type="dxa"/>
            <w:tcBorders>
              <w:top w:val="single" w:sz="4" w:space="0" w:color="000000"/>
              <w:left w:val="single" w:sz="6" w:space="0" w:color="000000"/>
              <w:bottom w:val="single" w:sz="4" w:space="0" w:color="000000"/>
              <w:right w:val="single" w:sz="6" w:space="0" w:color="000000"/>
            </w:tcBorders>
          </w:tcPr>
          <w:p w:rsidR="009623C8" w:rsidRPr="003B7CA3" w:rsidRDefault="009623C8" w:rsidP="00A85F2C">
            <w:pPr>
              <w:widowControl w:val="0"/>
              <w:rPr>
                <w:lang w:bidi="tr-TR"/>
              </w:rPr>
            </w:pPr>
            <w:r w:rsidRPr="003B7CA3">
              <w:rPr>
                <w:lang w:bidi="tr-TR"/>
              </w:rPr>
              <w:t>81</w:t>
            </w:r>
          </w:p>
        </w:tc>
        <w:tc>
          <w:tcPr>
            <w:tcW w:w="2282" w:type="dxa"/>
            <w:tcBorders>
              <w:top w:val="single" w:sz="4" w:space="0" w:color="000000"/>
              <w:left w:val="single" w:sz="6" w:space="0" w:color="000000"/>
              <w:bottom w:val="single" w:sz="4" w:space="0" w:color="000000"/>
              <w:right w:val="single" w:sz="6" w:space="0" w:color="000000"/>
            </w:tcBorders>
          </w:tcPr>
          <w:p w:rsidR="009623C8" w:rsidRPr="003B7CA3" w:rsidRDefault="009623C8" w:rsidP="00A85F2C">
            <w:pPr>
              <w:widowControl w:val="0"/>
              <w:rPr>
                <w:lang w:bidi="tr-TR"/>
              </w:rPr>
            </w:pPr>
            <w:r w:rsidRPr="003B7CA3">
              <w:rPr>
                <w:lang w:bidi="tr-TR"/>
              </w:rPr>
              <w:t>14,73</w:t>
            </w:r>
          </w:p>
        </w:tc>
      </w:tr>
      <w:tr w:rsidR="009623C8" w:rsidRPr="003B7CA3" w:rsidTr="00A85F2C">
        <w:trPr>
          <w:trHeight w:val="20"/>
        </w:trPr>
        <w:tc>
          <w:tcPr>
            <w:tcW w:w="1700" w:type="dxa"/>
            <w:tcBorders>
              <w:top w:val="single" w:sz="4" w:space="0" w:color="000000"/>
              <w:left w:val="single" w:sz="6" w:space="0" w:color="000000"/>
              <w:bottom w:val="single" w:sz="6" w:space="0" w:color="000000"/>
              <w:right w:val="single" w:sz="6" w:space="0" w:color="000000"/>
            </w:tcBorders>
          </w:tcPr>
          <w:p w:rsidR="009623C8" w:rsidRPr="003B7CA3" w:rsidRDefault="009623C8" w:rsidP="00A85F2C">
            <w:pPr>
              <w:widowControl w:val="0"/>
              <w:rPr>
                <w:lang w:bidi="tr-TR"/>
              </w:rPr>
            </w:pPr>
            <w:r w:rsidRPr="003B7CA3">
              <w:rPr>
                <w:lang w:bidi="tr-TR"/>
              </w:rPr>
              <w:t>2018</w:t>
            </w:r>
          </w:p>
        </w:tc>
        <w:tc>
          <w:tcPr>
            <w:tcW w:w="2552" w:type="dxa"/>
            <w:tcBorders>
              <w:top w:val="single" w:sz="4" w:space="0" w:color="000000"/>
              <w:left w:val="single" w:sz="6" w:space="0" w:color="000000"/>
              <w:bottom w:val="single" w:sz="6" w:space="0" w:color="000000"/>
              <w:right w:val="single" w:sz="6" w:space="0" w:color="000000"/>
            </w:tcBorders>
          </w:tcPr>
          <w:p w:rsidR="009623C8" w:rsidRPr="003B7CA3" w:rsidRDefault="009623C8" w:rsidP="00A85F2C">
            <w:pPr>
              <w:widowControl w:val="0"/>
              <w:rPr>
                <w:lang w:bidi="tr-TR"/>
              </w:rPr>
            </w:pPr>
            <w:r w:rsidRPr="003B7CA3">
              <w:rPr>
                <w:lang w:bidi="tr-TR"/>
              </w:rPr>
              <w:t>600*</w:t>
            </w:r>
          </w:p>
        </w:tc>
        <w:tc>
          <w:tcPr>
            <w:tcW w:w="2684" w:type="dxa"/>
            <w:tcBorders>
              <w:top w:val="single" w:sz="4" w:space="0" w:color="000000"/>
              <w:left w:val="single" w:sz="6" w:space="0" w:color="000000"/>
              <w:bottom w:val="single" w:sz="6" w:space="0" w:color="000000"/>
              <w:right w:val="single" w:sz="6" w:space="0" w:color="000000"/>
            </w:tcBorders>
          </w:tcPr>
          <w:p w:rsidR="009623C8" w:rsidRPr="003B7CA3" w:rsidRDefault="009623C8" w:rsidP="00A85F2C">
            <w:pPr>
              <w:widowControl w:val="0"/>
              <w:rPr>
                <w:lang w:bidi="tr-TR"/>
              </w:rPr>
            </w:pPr>
            <w:r w:rsidRPr="003B7CA3">
              <w:rPr>
                <w:lang w:bidi="tr-TR"/>
              </w:rPr>
              <w:t>104</w:t>
            </w:r>
          </w:p>
        </w:tc>
        <w:tc>
          <w:tcPr>
            <w:tcW w:w="2282" w:type="dxa"/>
            <w:tcBorders>
              <w:top w:val="single" w:sz="4" w:space="0" w:color="000000"/>
              <w:left w:val="single" w:sz="6" w:space="0" w:color="000000"/>
              <w:bottom w:val="single" w:sz="6" w:space="0" w:color="000000"/>
              <w:right w:val="single" w:sz="6" w:space="0" w:color="000000"/>
            </w:tcBorders>
          </w:tcPr>
          <w:p w:rsidR="009623C8" w:rsidRPr="003B7CA3" w:rsidRDefault="009623C8" w:rsidP="00A85F2C">
            <w:pPr>
              <w:widowControl w:val="0"/>
              <w:rPr>
                <w:lang w:bidi="tr-TR"/>
              </w:rPr>
            </w:pPr>
            <w:r w:rsidRPr="003B7CA3">
              <w:rPr>
                <w:lang w:bidi="tr-TR"/>
              </w:rPr>
              <w:t>17,45</w:t>
            </w:r>
          </w:p>
        </w:tc>
      </w:tr>
    </w:tbl>
    <w:p w:rsidR="009623C8" w:rsidRPr="003B7CA3" w:rsidRDefault="009623C8" w:rsidP="009623C8"/>
    <w:p w:rsidR="009623C8" w:rsidRPr="003B7CA3" w:rsidRDefault="009623C8" w:rsidP="009623C8"/>
    <w:p w:rsidR="009623C8" w:rsidRPr="003B7CA3" w:rsidRDefault="009623C8" w:rsidP="009623C8"/>
    <w:p w:rsidR="009623C8" w:rsidRPr="003B7CA3" w:rsidRDefault="009623C8" w:rsidP="009623C8">
      <w:pPr>
        <w:spacing w:line="360" w:lineRule="auto"/>
        <w:rPr>
          <w:b/>
          <w:bCs/>
          <w:lang w:bidi="tr-TR"/>
        </w:rPr>
      </w:pPr>
      <w:r w:rsidRPr="003B7CA3">
        <w:rPr>
          <w:b/>
          <w:bCs/>
          <w:lang w:bidi="tr-TR"/>
        </w:rPr>
        <w:t>Table 6. Percentages of women employed in certain professions (2020)</w:t>
      </w:r>
    </w:p>
    <w:tbl>
      <w:tblPr>
        <w:tblStyle w:val="TabloKlavuzu"/>
        <w:tblW w:w="6164" w:type="dxa"/>
        <w:tblLayout w:type="fixed"/>
        <w:tblLook w:val="04A0" w:firstRow="1" w:lastRow="0" w:firstColumn="1" w:lastColumn="0" w:noHBand="0" w:noVBand="1"/>
      </w:tblPr>
      <w:tblGrid>
        <w:gridCol w:w="4815"/>
        <w:gridCol w:w="1349"/>
      </w:tblGrid>
      <w:tr w:rsidR="009623C8" w:rsidRPr="003B7CA3" w:rsidTr="00A85F2C">
        <w:tc>
          <w:tcPr>
            <w:tcW w:w="4814" w:type="dxa"/>
          </w:tcPr>
          <w:p w:rsidR="009623C8" w:rsidRPr="003B7CA3" w:rsidRDefault="009623C8" w:rsidP="00A85F2C">
            <w:pPr>
              <w:rPr>
                <w:b/>
              </w:rPr>
            </w:pPr>
            <w:r w:rsidRPr="003B7CA3">
              <w:rPr>
                <w:b/>
              </w:rPr>
              <w:t>Profession</w:t>
            </w:r>
          </w:p>
        </w:tc>
        <w:tc>
          <w:tcPr>
            <w:tcW w:w="1349" w:type="dxa"/>
          </w:tcPr>
          <w:p w:rsidR="009623C8" w:rsidRPr="003B7CA3" w:rsidRDefault="009623C8" w:rsidP="00A85F2C">
            <w:pPr>
              <w:rPr>
                <w:b/>
              </w:rPr>
            </w:pPr>
            <w:r w:rsidRPr="003B7CA3">
              <w:rPr>
                <w:b/>
              </w:rPr>
              <w:t>Percentage (%)</w:t>
            </w:r>
          </w:p>
        </w:tc>
      </w:tr>
      <w:tr w:rsidR="009623C8" w:rsidRPr="003B7CA3" w:rsidTr="00A85F2C">
        <w:tc>
          <w:tcPr>
            <w:tcW w:w="4814" w:type="dxa"/>
          </w:tcPr>
          <w:p w:rsidR="009623C8" w:rsidRPr="003B7CA3" w:rsidRDefault="009623C8" w:rsidP="00A85F2C">
            <w:r w:rsidRPr="003B7CA3">
              <w:t>Engineer and Architecture</w:t>
            </w:r>
          </w:p>
        </w:tc>
        <w:tc>
          <w:tcPr>
            <w:tcW w:w="1349" w:type="dxa"/>
          </w:tcPr>
          <w:p w:rsidR="009623C8" w:rsidRPr="003B7CA3" w:rsidRDefault="009623C8" w:rsidP="00A85F2C">
            <w:r w:rsidRPr="003B7CA3">
              <w:t>23,22</w:t>
            </w:r>
          </w:p>
        </w:tc>
      </w:tr>
      <w:tr w:rsidR="009623C8" w:rsidRPr="003B7CA3" w:rsidTr="00A85F2C">
        <w:tc>
          <w:tcPr>
            <w:tcW w:w="4814" w:type="dxa"/>
          </w:tcPr>
          <w:p w:rsidR="009623C8" w:rsidRPr="003B7CA3" w:rsidRDefault="009623C8" w:rsidP="00A85F2C">
            <w:r w:rsidRPr="003B7CA3">
              <w:t>Lawyer</w:t>
            </w:r>
          </w:p>
        </w:tc>
        <w:tc>
          <w:tcPr>
            <w:tcW w:w="1349" w:type="dxa"/>
          </w:tcPr>
          <w:p w:rsidR="009623C8" w:rsidRPr="003B7CA3" w:rsidRDefault="009623C8" w:rsidP="00A85F2C">
            <w:r w:rsidRPr="003B7CA3">
              <w:t>46,04</w:t>
            </w:r>
          </w:p>
        </w:tc>
      </w:tr>
      <w:tr w:rsidR="009623C8" w:rsidRPr="003B7CA3" w:rsidTr="00A85F2C">
        <w:tc>
          <w:tcPr>
            <w:tcW w:w="4814" w:type="dxa"/>
          </w:tcPr>
          <w:p w:rsidR="009623C8" w:rsidRPr="003B7CA3" w:rsidRDefault="009623C8" w:rsidP="00A85F2C">
            <w:r w:rsidRPr="003B7CA3">
              <w:t>Bar President</w:t>
            </w:r>
          </w:p>
        </w:tc>
        <w:tc>
          <w:tcPr>
            <w:tcW w:w="1349" w:type="dxa"/>
          </w:tcPr>
          <w:p w:rsidR="009623C8" w:rsidRPr="003B7CA3" w:rsidRDefault="009623C8" w:rsidP="00A85F2C">
            <w:r w:rsidRPr="003B7CA3">
              <w:t>10,13</w:t>
            </w:r>
          </w:p>
        </w:tc>
      </w:tr>
      <w:tr w:rsidR="009623C8" w:rsidRPr="003B7CA3" w:rsidTr="00A85F2C">
        <w:tc>
          <w:tcPr>
            <w:tcW w:w="4814" w:type="dxa"/>
          </w:tcPr>
          <w:p w:rsidR="009623C8" w:rsidRPr="003B7CA3" w:rsidRDefault="009623C8" w:rsidP="00A85F2C">
            <w:r w:rsidRPr="003B7CA3">
              <w:t>Banker</w:t>
            </w:r>
          </w:p>
        </w:tc>
        <w:tc>
          <w:tcPr>
            <w:tcW w:w="1349" w:type="dxa"/>
          </w:tcPr>
          <w:p w:rsidR="009623C8" w:rsidRPr="003B7CA3" w:rsidRDefault="009623C8" w:rsidP="00A85F2C">
            <w:r w:rsidRPr="003B7CA3">
              <w:t>51</w:t>
            </w:r>
          </w:p>
        </w:tc>
      </w:tr>
      <w:tr w:rsidR="009623C8" w:rsidRPr="003B7CA3" w:rsidTr="00A85F2C">
        <w:tc>
          <w:tcPr>
            <w:tcW w:w="4814" w:type="dxa"/>
          </w:tcPr>
          <w:p w:rsidR="009623C8" w:rsidRPr="003B7CA3" w:rsidRDefault="009623C8" w:rsidP="00A85F2C">
            <w:r w:rsidRPr="003B7CA3">
              <w:t>Superintendent</w:t>
            </w:r>
          </w:p>
        </w:tc>
        <w:tc>
          <w:tcPr>
            <w:tcW w:w="1349" w:type="dxa"/>
          </w:tcPr>
          <w:p w:rsidR="009623C8" w:rsidRPr="003B7CA3" w:rsidRDefault="009623C8" w:rsidP="00A85F2C">
            <w:r w:rsidRPr="003B7CA3">
              <w:t>5,80</w:t>
            </w:r>
          </w:p>
        </w:tc>
      </w:tr>
      <w:tr w:rsidR="009623C8" w:rsidRPr="003B7CA3" w:rsidTr="00A85F2C">
        <w:tc>
          <w:tcPr>
            <w:tcW w:w="4814" w:type="dxa"/>
          </w:tcPr>
          <w:p w:rsidR="009623C8" w:rsidRPr="003B7CA3" w:rsidRDefault="009623C8" w:rsidP="00A85F2C">
            <w:r w:rsidRPr="003B7CA3">
              <w:t>Chief Superintendent</w:t>
            </w:r>
          </w:p>
        </w:tc>
        <w:tc>
          <w:tcPr>
            <w:tcW w:w="1349" w:type="dxa"/>
          </w:tcPr>
          <w:p w:rsidR="009623C8" w:rsidRPr="003B7CA3" w:rsidRDefault="009623C8" w:rsidP="00A85F2C">
            <w:r w:rsidRPr="003B7CA3">
              <w:t>9,05</w:t>
            </w:r>
          </w:p>
        </w:tc>
      </w:tr>
      <w:tr w:rsidR="009623C8" w:rsidRPr="003B7CA3" w:rsidTr="00A85F2C">
        <w:tc>
          <w:tcPr>
            <w:tcW w:w="4814" w:type="dxa"/>
          </w:tcPr>
          <w:p w:rsidR="009623C8" w:rsidRPr="003B7CA3" w:rsidRDefault="009623C8" w:rsidP="00A85F2C">
            <w:r w:rsidRPr="003B7CA3">
              <w:t>Inspector</w:t>
            </w:r>
          </w:p>
        </w:tc>
        <w:tc>
          <w:tcPr>
            <w:tcW w:w="1349" w:type="dxa"/>
          </w:tcPr>
          <w:p w:rsidR="009623C8" w:rsidRPr="003B7CA3" w:rsidRDefault="009623C8" w:rsidP="00A85F2C">
            <w:r w:rsidRPr="003B7CA3">
              <w:t>14,92</w:t>
            </w:r>
          </w:p>
        </w:tc>
      </w:tr>
      <w:tr w:rsidR="009623C8" w:rsidRPr="003B7CA3" w:rsidTr="00A85F2C">
        <w:tc>
          <w:tcPr>
            <w:tcW w:w="4814" w:type="dxa"/>
          </w:tcPr>
          <w:p w:rsidR="009623C8" w:rsidRPr="003B7CA3" w:rsidRDefault="009623C8" w:rsidP="00A85F2C">
            <w:r w:rsidRPr="003B7CA3">
              <w:t>Police Officer</w:t>
            </w:r>
          </w:p>
        </w:tc>
        <w:tc>
          <w:tcPr>
            <w:tcW w:w="1349" w:type="dxa"/>
          </w:tcPr>
          <w:p w:rsidR="009623C8" w:rsidRPr="003B7CA3" w:rsidRDefault="009623C8" w:rsidP="00A85F2C">
            <w:r w:rsidRPr="003B7CA3">
              <w:t>8,11</w:t>
            </w:r>
          </w:p>
        </w:tc>
      </w:tr>
      <w:tr w:rsidR="009623C8" w:rsidRPr="003B7CA3" w:rsidTr="00A85F2C">
        <w:tc>
          <w:tcPr>
            <w:tcW w:w="4814" w:type="dxa"/>
          </w:tcPr>
          <w:p w:rsidR="009623C8" w:rsidRPr="003B7CA3" w:rsidRDefault="009623C8" w:rsidP="00A85F2C">
            <w:r w:rsidRPr="003B7CA3">
              <w:t>Gendarmerie</w:t>
            </w:r>
          </w:p>
        </w:tc>
        <w:tc>
          <w:tcPr>
            <w:tcW w:w="1349" w:type="dxa"/>
          </w:tcPr>
          <w:p w:rsidR="009623C8" w:rsidRPr="003B7CA3" w:rsidRDefault="009623C8" w:rsidP="00A85F2C">
            <w:r w:rsidRPr="003B7CA3">
              <w:t>4,84</w:t>
            </w:r>
          </w:p>
        </w:tc>
      </w:tr>
      <w:tr w:rsidR="009623C8" w:rsidRPr="003B7CA3" w:rsidTr="00A85F2C">
        <w:tc>
          <w:tcPr>
            <w:tcW w:w="4814" w:type="dxa"/>
          </w:tcPr>
          <w:p w:rsidR="009623C8" w:rsidRPr="003B7CA3" w:rsidRDefault="009623C8" w:rsidP="00A85F2C">
            <w:r w:rsidRPr="003B7CA3">
              <w:t>Presidency of Religious Affairs Personnel</w:t>
            </w:r>
          </w:p>
        </w:tc>
        <w:tc>
          <w:tcPr>
            <w:tcW w:w="1349" w:type="dxa"/>
          </w:tcPr>
          <w:p w:rsidR="009623C8" w:rsidRPr="003B7CA3" w:rsidRDefault="009623C8" w:rsidP="00A85F2C">
            <w:r w:rsidRPr="003B7CA3">
              <w:t>18</w:t>
            </w:r>
          </w:p>
        </w:tc>
      </w:tr>
      <w:tr w:rsidR="009623C8" w:rsidRPr="003B7CA3" w:rsidTr="00A85F2C">
        <w:tc>
          <w:tcPr>
            <w:tcW w:w="4814" w:type="dxa"/>
          </w:tcPr>
          <w:p w:rsidR="009623C8" w:rsidRPr="003B7CA3" w:rsidRDefault="009623C8" w:rsidP="00A85F2C">
            <w:r w:rsidRPr="003B7CA3">
              <w:t>Physician</w:t>
            </w:r>
          </w:p>
        </w:tc>
        <w:tc>
          <w:tcPr>
            <w:tcW w:w="1349" w:type="dxa"/>
          </w:tcPr>
          <w:p w:rsidR="009623C8" w:rsidRPr="003B7CA3" w:rsidRDefault="009623C8" w:rsidP="00A85F2C">
            <w:r w:rsidRPr="003B7CA3">
              <w:t>44</w:t>
            </w:r>
          </w:p>
        </w:tc>
      </w:tr>
      <w:tr w:rsidR="009623C8" w:rsidRPr="003B7CA3" w:rsidTr="00A85F2C">
        <w:tc>
          <w:tcPr>
            <w:tcW w:w="4814" w:type="dxa"/>
          </w:tcPr>
          <w:p w:rsidR="009623C8" w:rsidRPr="003B7CA3" w:rsidRDefault="009623C8" w:rsidP="00A85F2C">
            <w:r w:rsidRPr="003B7CA3">
              <w:t>Chief Physician</w:t>
            </w:r>
          </w:p>
        </w:tc>
        <w:tc>
          <w:tcPr>
            <w:tcW w:w="1349" w:type="dxa"/>
          </w:tcPr>
          <w:p w:rsidR="009623C8" w:rsidRPr="003B7CA3" w:rsidRDefault="009623C8" w:rsidP="00A85F2C">
            <w:r w:rsidRPr="003B7CA3">
              <w:t>16,3</w:t>
            </w:r>
          </w:p>
        </w:tc>
      </w:tr>
      <w:tr w:rsidR="009623C8" w:rsidRPr="003B7CA3" w:rsidTr="00A85F2C">
        <w:tc>
          <w:tcPr>
            <w:tcW w:w="4814" w:type="dxa"/>
          </w:tcPr>
          <w:p w:rsidR="009623C8" w:rsidRPr="003B7CA3" w:rsidRDefault="009623C8" w:rsidP="00A85F2C">
            <w:r w:rsidRPr="003B7CA3">
              <w:t>Healthcare Professional</w:t>
            </w:r>
          </w:p>
        </w:tc>
        <w:tc>
          <w:tcPr>
            <w:tcW w:w="1349" w:type="dxa"/>
          </w:tcPr>
          <w:p w:rsidR="009623C8" w:rsidRPr="003B7CA3" w:rsidRDefault="009623C8" w:rsidP="00A85F2C">
            <w:r w:rsidRPr="003B7CA3">
              <w:t>56,3</w:t>
            </w:r>
          </w:p>
        </w:tc>
      </w:tr>
      <w:tr w:rsidR="009623C8" w:rsidRPr="003B7CA3" w:rsidTr="00A85F2C">
        <w:tc>
          <w:tcPr>
            <w:tcW w:w="4814" w:type="dxa"/>
          </w:tcPr>
          <w:p w:rsidR="009623C8" w:rsidRPr="003B7CA3" w:rsidRDefault="009623C8" w:rsidP="00A85F2C">
            <w:r w:rsidRPr="003B7CA3">
              <w:t>High-Level Executive in Bureaucracy</w:t>
            </w:r>
          </w:p>
        </w:tc>
        <w:tc>
          <w:tcPr>
            <w:tcW w:w="1349" w:type="dxa"/>
          </w:tcPr>
          <w:p w:rsidR="009623C8" w:rsidRPr="003B7CA3" w:rsidRDefault="009623C8" w:rsidP="00A85F2C">
            <w:r w:rsidRPr="003B7CA3">
              <w:t>11,69</w:t>
            </w:r>
          </w:p>
        </w:tc>
      </w:tr>
      <w:tr w:rsidR="009623C8" w:rsidRPr="003B7CA3" w:rsidTr="00A85F2C">
        <w:tc>
          <w:tcPr>
            <w:tcW w:w="4814" w:type="dxa"/>
          </w:tcPr>
          <w:p w:rsidR="009623C8" w:rsidRPr="003B7CA3" w:rsidRDefault="009623C8" w:rsidP="00A85F2C">
            <w:r w:rsidRPr="003B7CA3">
              <w:t>Civil Servant</w:t>
            </w:r>
          </w:p>
        </w:tc>
        <w:tc>
          <w:tcPr>
            <w:tcW w:w="1349" w:type="dxa"/>
          </w:tcPr>
          <w:p w:rsidR="009623C8" w:rsidRPr="003B7CA3" w:rsidRDefault="009623C8" w:rsidP="00A85F2C">
            <w:r w:rsidRPr="003B7CA3">
              <w:t>40,33</w:t>
            </w:r>
          </w:p>
        </w:tc>
      </w:tr>
      <w:tr w:rsidR="009623C8" w:rsidRPr="003B7CA3" w:rsidTr="00A85F2C">
        <w:tc>
          <w:tcPr>
            <w:tcW w:w="4814" w:type="dxa"/>
          </w:tcPr>
          <w:p w:rsidR="009623C8" w:rsidRPr="003B7CA3" w:rsidRDefault="009623C8" w:rsidP="00A85F2C">
            <w:r w:rsidRPr="003B7CA3">
              <w:t>Ambassador</w:t>
            </w:r>
          </w:p>
        </w:tc>
        <w:tc>
          <w:tcPr>
            <w:tcW w:w="1349" w:type="dxa"/>
          </w:tcPr>
          <w:p w:rsidR="009623C8" w:rsidRPr="003B7CA3" w:rsidRDefault="009623C8" w:rsidP="00A85F2C">
            <w:r w:rsidRPr="003B7CA3">
              <w:t>25,09</w:t>
            </w:r>
          </w:p>
        </w:tc>
      </w:tr>
      <w:tr w:rsidR="009623C8" w:rsidRPr="003B7CA3" w:rsidTr="00A85F2C">
        <w:tc>
          <w:tcPr>
            <w:tcW w:w="4814" w:type="dxa"/>
          </w:tcPr>
          <w:p w:rsidR="009623C8" w:rsidRPr="003B7CA3" w:rsidRDefault="009623C8" w:rsidP="00A85F2C">
            <w:r w:rsidRPr="003B7CA3">
              <w:t>Consul</w:t>
            </w:r>
          </w:p>
        </w:tc>
        <w:tc>
          <w:tcPr>
            <w:tcW w:w="1349" w:type="dxa"/>
          </w:tcPr>
          <w:p w:rsidR="009623C8" w:rsidRPr="003B7CA3" w:rsidRDefault="009623C8" w:rsidP="00A85F2C">
            <w:r w:rsidRPr="003B7CA3">
              <w:t>35,71</w:t>
            </w:r>
          </w:p>
        </w:tc>
      </w:tr>
    </w:tbl>
    <w:p w:rsidR="009623C8" w:rsidRPr="003B7CA3" w:rsidRDefault="009623C8" w:rsidP="009623C8"/>
    <w:p w:rsidR="009623C8" w:rsidRPr="003B7CA3" w:rsidRDefault="009623C8" w:rsidP="009623C8"/>
    <w:p w:rsidR="009623C8" w:rsidRPr="003B7CA3" w:rsidRDefault="009623C8" w:rsidP="009623C8">
      <w:pPr>
        <w:spacing w:line="360" w:lineRule="auto"/>
        <w:rPr>
          <w:b/>
          <w:bCs/>
          <w:lang w:bidi="tr-TR"/>
        </w:rPr>
      </w:pPr>
      <w:r w:rsidRPr="003B7CA3">
        <w:rPr>
          <w:b/>
          <w:bCs/>
          <w:lang w:bidi="tr-TR"/>
        </w:rPr>
        <w:t>Table 7: Number of judges and prosecutors in different fields (2021)</w:t>
      </w:r>
    </w:p>
    <w:tbl>
      <w:tblPr>
        <w:tblStyle w:val="TabloKlavuzu"/>
        <w:tblW w:w="9776" w:type="dxa"/>
        <w:tblLayout w:type="fixed"/>
        <w:tblLook w:val="04A0" w:firstRow="1" w:lastRow="0" w:firstColumn="1" w:lastColumn="0" w:noHBand="0" w:noVBand="1"/>
      </w:tblPr>
      <w:tblGrid>
        <w:gridCol w:w="3538"/>
        <w:gridCol w:w="3120"/>
        <w:gridCol w:w="3118"/>
      </w:tblGrid>
      <w:tr w:rsidR="009623C8" w:rsidRPr="003B7CA3" w:rsidTr="00A85F2C">
        <w:tc>
          <w:tcPr>
            <w:tcW w:w="3538" w:type="dxa"/>
          </w:tcPr>
          <w:p w:rsidR="009623C8" w:rsidRPr="003B7CA3" w:rsidRDefault="009623C8" w:rsidP="00A85F2C">
            <w:pPr>
              <w:rPr>
                <w:b/>
              </w:rPr>
            </w:pPr>
            <w:r w:rsidRPr="003B7CA3">
              <w:rPr>
                <w:b/>
              </w:rPr>
              <w:t>Place of Duty</w:t>
            </w:r>
          </w:p>
        </w:tc>
        <w:tc>
          <w:tcPr>
            <w:tcW w:w="3120" w:type="dxa"/>
          </w:tcPr>
          <w:p w:rsidR="009623C8" w:rsidRPr="003B7CA3" w:rsidRDefault="009623C8" w:rsidP="00A85F2C">
            <w:pPr>
              <w:rPr>
                <w:b/>
              </w:rPr>
            </w:pPr>
            <w:r w:rsidRPr="003B7CA3">
              <w:rPr>
                <w:b/>
              </w:rPr>
              <w:t>Total Number of Judges and Prosecutors</w:t>
            </w:r>
          </w:p>
        </w:tc>
        <w:tc>
          <w:tcPr>
            <w:tcW w:w="3118" w:type="dxa"/>
          </w:tcPr>
          <w:p w:rsidR="009623C8" w:rsidRPr="003B7CA3" w:rsidRDefault="009623C8" w:rsidP="00A85F2C">
            <w:pPr>
              <w:rPr>
                <w:b/>
              </w:rPr>
            </w:pPr>
            <w:r w:rsidRPr="003B7CA3">
              <w:rPr>
                <w:b/>
              </w:rPr>
              <w:t>Number of Women Judges and Prosecutors</w:t>
            </w:r>
          </w:p>
        </w:tc>
      </w:tr>
      <w:tr w:rsidR="009623C8" w:rsidRPr="003B7CA3" w:rsidTr="00A85F2C">
        <w:tc>
          <w:tcPr>
            <w:tcW w:w="3538" w:type="dxa"/>
          </w:tcPr>
          <w:p w:rsidR="009623C8" w:rsidRPr="003B7CA3" w:rsidRDefault="009623C8" w:rsidP="00A85F2C">
            <w:pPr>
              <w:rPr>
                <w:b/>
              </w:rPr>
            </w:pPr>
            <w:r w:rsidRPr="003B7CA3">
              <w:rPr>
                <w:b/>
              </w:rPr>
              <w:t>All Judicial and Administrative Justice</w:t>
            </w:r>
          </w:p>
        </w:tc>
        <w:tc>
          <w:tcPr>
            <w:tcW w:w="3120" w:type="dxa"/>
          </w:tcPr>
          <w:p w:rsidR="009623C8" w:rsidRPr="003B7CA3" w:rsidRDefault="009623C8" w:rsidP="00A85F2C">
            <w:r w:rsidRPr="003B7CA3">
              <w:t>14.909 (judges) – 6.863 (prosecutors)</w:t>
            </w:r>
          </w:p>
        </w:tc>
        <w:tc>
          <w:tcPr>
            <w:tcW w:w="3118" w:type="dxa"/>
          </w:tcPr>
          <w:p w:rsidR="009623C8" w:rsidRPr="003B7CA3" w:rsidRDefault="009623C8" w:rsidP="00A85F2C">
            <w:r w:rsidRPr="003B7CA3">
              <w:t>6.855 (judges) - 1016 (prosecutors)</w:t>
            </w:r>
          </w:p>
        </w:tc>
      </w:tr>
      <w:tr w:rsidR="009623C8" w:rsidRPr="003B7CA3" w:rsidTr="00A85F2C">
        <w:tc>
          <w:tcPr>
            <w:tcW w:w="3538" w:type="dxa"/>
          </w:tcPr>
          <w:p w:rsidR="009623C8" w:rsidRPr="003B7CA3" w:rsidRDefault="009623C8" w:rsidP="00A85F2C">
            <w:pPr>
              <w:rPr>
                <w:b/>
              </w:rPr>
            </w:pPr>
            <w:r w:rsidRPr="003B7CA3">
              <w:rPr>
                <w:b/>
              </w:rPr>
              <w:t>Court of Cassation</w:t>
            </w:r>
          </w:p>
        </w:tc>
        <w:tc>
          <w:tcPr>
            <w:tcW w:w="3120" w:type="dxa"/>
          </w:tcPr>
          <w:p w:rsidR="009623C8" w:rsidRPr="003B7CA3" w:rsidRDefault="009623C8" w:rsidP="00A85F2C">
            <w:r w:rsidRPr="003B7CA3">
              <w:t>1373</w:t>
            </w:r>
          </w:p>
        </w:tc>
        <w:tc>
          <w:tcPr>
            <w:tcW w:w="3118" w:type="dxa"/>
          </w:tcPr>
          <w:p w:rsidR="009623C8" w:rsidRPr="003B7CA3" w:rsidRDefault="009623C8" w:rsidP="00A85F2C">
            <w:r w:rsidRPr="003B7CA3">
              <w:t>791</w:t>
            </w:r>
          </w:p>
        </w:tc>
      </w:tr>
      <w:tr w:rsidR="009623C8" w:rsidRPr="003B7CA3" w:rsidTr="00A85F2C">
        <w:tc>
          <w:tcPr>
            <w:tcW w:w="3538" w:type="dxa"/>
          </w:tcPr>
          <w:p w:rsidR="009623C8" w:rsidRPr="003B7CA3" w:rsidRDefault="009623C8" w:rsidP="00A85F2C">
            <w:pPr>
              <w:rPr>
                <w:b/>
              </w:rPr>
            </w:pPr>
            <w:r w:rsidRPr="003B7CA3">
              <w:rPr>
                <w:b/>
              </w:rPr>
              <w:t>Regional Courts of Law</w:t>
            </w:r>
          </w:p>
        </w:tc>
        <w:tc>
          <w:tcPr>
            <w:tcW w:w="3120" w:type="dxa"/>
          </w:tcPr>
          <w:p w:rsidR="009623C8" w:rsidRPr="003B7CA3" w:rsidRDefault="009623C8" w:rsidP="00A85F2C">
            <w:r w:rsidRPr="003B7CA3">
              <w:t>2190</w:t>
            </w:r>
          </w:p>
        </w:tc>
        <w:tc>
          <w:tcPr>
            <w:tcW w:w="3118" w:type="dxa"/>
          </w:tcPr>
          <w:p w:rsidR="009623C8" w:rsidRPr="003B7CA3" w:rsidRDefault="009623C8" w:rsidP="00A85F2C">
            <w:r w:rsidRPr="003B7CA3">
              <w:t>698</w:t>
            </w:r>
          </w:p>
        </w:tc>
      </w:tr>
      <w:tr w:rsidR="009623C8" w:rsidRPr="003B7CA3" w:rsidTr="00A85F2C">
        <w:tc>
          <w:tcPr>
            <w:tcW w:w="3538" w:type="dxa"/>
          </w:tcPr>
          <w:p w:rsidR="009623C8" w:rsidRPr="003B7CA3" w:rsidRDefault="009623C8" w:rsidP="00A85F2C">
            <w:pPr>
              <w:rPr>
                <w:b/>
              </w:rPr>
            </w:pPr>
            <w:r w:rsidRPr="003B7CA3">
              <w:rPr>
                <w:b/>
              </w:rPr>
              <w:t>Council of State</w:t>
            </w:r>
          </w:p>
        </w:tc>
        <w:tc>
          <w:tcPr>
            <w:tcW w:w="3120" w:type="dxa"/>
          </w:tcPr>
          <w:p w:rsidR="009623C8" w:rsidRPr="003B7CA3" w:rsidRDefault="009623C8" w:rsidP="00A85F2C">
            <w:r w:rsidRPr="003B7CA3">
              <w:t>470</w:t>
            </w:r>
          </w:p>
        </w:tc>
        <w:tc>
          <w:tcPr>
            <w:tcW w:w="3118" w:type="dxa"/>
          </w:tcPr>
          <w:p w:rsidR="009623C8" w:rsidRPr="003B7CA3" w:rsidRDefault="009623C8" w:rsidP="00A85F2C">
            <w:r w:rsidRPr="003B7CA3">
              <w:t>243</w:t>
            </w:r>
          </w:p>
        </w:tc>
      </w:tr>
      <w:tr w:rsidR="009623C8" w:rsidRPr="003B7CA3" w:rsidTr="00A85F2C">
        <w:tc>
          <w:tcPr>
            <w:tcW w:w="3538" w:type="dxa"/>
          </w:tcPr>
          <w:p w:rsidR="009623C8" w:rsidRPr="003B7CA3" w:rsidRDefault="009623C8" w:rsidP="00A85F2C">
            <w:pPr>
              <w:rPr>
                <w:b/>
              </w:rPr>
            </w:pPr>
            <w:r w:rsidRPr="003B7CA3">
              <w:rPr>
                <w:b/>
              </w:rPr>
              <w:t>Regional Administrative Courts</w:t>
            </w:r>
          </w:p>
        </w:tc>
        <w:tc>
          <w:tcPr>
            <w:tcW w:w="3120" w:type="dxa"/>
          </w:tcPr>
          <w:p w:rsidR="009623C8" w:rsidRPr="003B7CA3" w:rsidRDefault="009623C8" w:rsidP="00A85F2C">
            <w:r w:rsidRPr="003B7CA3">
              <w:t>384</w:t>
            </w:r>
          </w:p>
        </w:tc>
        <w:tc>
          <w:tcPr>
            <w:tcW w:w="3118" w:type="dxa"/>
          </w:tcPr>
          <w:p w:rsidR="009623C8" w:rsidRPr="003B7CA3" w:rsidRDefault="009623C8" w:rsidP="00A85F2C">
            <w:r w:rsidRPr="003B7CA3">
              <w:t>129</w:t>
            </w:r>
          </w:p>
        </w:tc>
      </w:tr>
      <w:tr w:rsidR="009623C8" w:rsidRPr="003B7CA3" w:rsidTr="00A85F2C">
        <w:tc>
          <w:tcPr>
            <w:tcW w:w="3538" w:type="dxa"/>
          </w:tcPr>
          <w:p w:rsidR="009623C8" w:rsidRPr="003B7CA3" w:rsidRDefault="009623C8" w:rsidP="00A85F2C">
            <w:pPr>
              <w:rPr>
                <w:b/>
              </w:rPr>
            </w:pPr>
            <w:r w:rsidRPr="003B7CA3">
              <w:rPr>
                <w:b/>
                <w:bCs/>
              </w:rPr>
              <w:t>Constitutional Court</w:t>
            </w:r>
          </w:p>
        </w:tc>
        <w:tc>
          <w:tcPr>
            <w:tcW w:w="3120" w:type="dxa"/>
          </w:tcPr>
          <w:p w:rsidR="009623C8" w:rsidRPr="003B7CA3" w:rsidRDefault="009623C8" w:rsidP="00A85F2C">
            <w:r w:rsidRPr="003B7CA3">
              <w:t>13</w:t>
            </w:r>
          </w:p>
        </w:tc>
        <w:tc>
          <w:tcPr>
            <w:tcW w:w="3118" w:type="dxa"/>
          </w:tcPr>
          <w:p w:rsidR="009623C8" w:rsidRPr="003B7CA3" w:rsidRDefault="009623C8" w:rsidP="00A85F2C">
            <w:r w:rsidRPr="003B7CA3">
              <w:t>3</w:t>
            </w:r>
          </w:p>
        </w:tc>
      </w:tr>
      <w:tr w:rsidR="009623C8" w:rsidRPr="003B7CA3" w:rsidTr="00A85F2C">
        <w:tc>
          <w:tcPr>
            <w:tcW w:w="3538" w:type="dxa"/>
          </w:tcPr>
          <w:p w:rsidR="009623C8" w:rsidRPr="003B7CA3" w:rsidRDefault="009623C8" w:rsidP="00A85F2C">
            <w:pPr>
              <w:rPr>
                <w:b/>
              </w:rPr>
            </w:pPr>
            <w:r w:rsidRPr="003B7CA3">
              <w:rPr>
                <w:b/>
              </w:rPr>
              <w:t>Council of Judges and Prosecutors</w:t>
            </w:r>
          </w:p>
        </w:tc>
        <w:tc>
          <w:tcPr>
            <w:tcW w:w="3120" w:type="dxa"/>
          </w:tcPr>
          <w:p w:rsidR="009623C8" w:rsidRPr="003B7CA3" w:rsidRDefault="009623C8" w:rsidP="00A85F2C">
            <w:r w:rsidRPr="003B7CA3">
              <w:t>215</w:t>
            </w:r>
          </w:p>
        </w:tc>
        <w:tc>
          <w:tcPr>
            <w:tcW w:w="3118" w:type="dxa"/>
          </w:tcPr>
          <w:p w:rsidR="009623C8" w:rsidRPr="003B7CA3" w:rsidRDefault="009623C8" w:rsidP="00A85F2C">
            <w:r w:rsidRPr="003B7CA3">
              <w:t>14</w:t>
            </w:r>
          </w:p>
        </w:tc>
      </w:tr>
      <w:tr w:rsidR="009623C8" w:rsidRPr="003B7CA3" w:rsidTr="00A85F2C">
        <w:tc>
          <w:tcPr>
            <w:tcW w:w="3538" w:type="dxa"/>
          </w:tcPr>
          <w:p w:rsidR="009623C8" w:rsidRPr="003B7CA3" w:rsidRDefault="009623C8" w:rsidP="00A85F2C">
            <w:pPr>
              <w:rPr>
                <w:b/>
              </w:rPr>
            </w:pPr>
            <w:r w:rsidRPr="003B7CA3">
              <w:rPr>
                <w:b/>
              </w:rPr>
              <w:t>Central Organisation of the Ministry of Justice</w:t>
            </w:r>
          </w:p>
        </w:tc>
        <w:tc>
          <w:tcPr>
            <w:tcW w:w="3120" w:type="dxa"/>
          </w:tcPr>
          <w:p w:rsidR="009623C8" w:rsidRPr="003B7CA3" w:rsidRDefault="009623C8" w:rsidP="00A85F2C">
            <w:r w:rsidRPr="003B7CA3">
              <w:t>311</w:t>
            </w:r>
          </w:p>
        </w:tc>
        <w:tc>
          <w:tcPr>
            <w:tcW w:w="3118" w:type="dxa"/>
          </w:tcPr>
          <w:p w:rsidR="009623C8" w:rsidRPr="003B7CA3" w:rsidRDefault="009623C8" w:rsidP="00A85F2C">
            <w:r w:rsidRPr="003B7CA3">
              <w:t>66</w:t>
            </w:r>
          </w:p>
        </w:tc>
      </w:tr>
    </w:tbl>
    <w:p w:rsidR="009623C8" w:rsidRPr="003B7CA3" w:rsidRDefault="009623C8" w:rsidP="009623C8">
      <w:pPr>
        <w:spacing w:line="360" w:lineRule="auto"/>
        <w:rPr>
          <w:bCs/>
          <w:lang w:bidi="tr-TR"/>
        </w:rPr>
      </w:pPr>
    </w:p>
    <w:p w:rsidR="009623C8" w:rsidRPr="003B7CA3" w:rsidRDefault="009623C8" w:rsidP="009623C8"/>
    <w:p w:rsidR="009623C8" w:rsidRPr="003B7CA3" w:rsidRDefault="009623C8" w:rsidP="009623C8"/>
    <w:p w:rsidR="009623C8" w:rsidRPr="003B7CA3" w:rsidRDefault="009623C8" w:rsidP="009623C8"/>
    <w:p w:rsidR="009623C8" w:rsidRPr="003B7CA3" w:rsidRDefault="009623C8" w:rsidP="009623C8"/>
    <w:p w:rsidR="009623C8" w:rsidRPr="003B7CA3" w:rsidRDefault="009623C8" w:rsidP="009623C8"/>
    <w:p w:rsidR="009623C8" w:rsidRPr="003B7CA3" w:rsidRDefault="009623C8" w:rsidP="009623C8"/>
    <w:p w:rsidR="009623C8" w:rsidRPr="003B7CA3" w:rsidRDefault="009623C8" w:rsidP="009623C8"/>
    <w:p w:rsidR="009623C8" w:rsidRPr="003B7CA3" w:rsidRDefault="009623C8" w:rsidP="009623C8"/>
    <w:p w:rsidR="009623C8" w:rsidRPr="003B7CA3" w:rsidRDefault="009623C8" w:rsidP="009623C8"/>
    <w:p w:rsidR="009623C8" w:rsidRPr="003B7CA3" w:rsidRDefault="009623C8" w:rsidP="009623C8"/>
    <w:p w:rsidR="009623C8" w:rsidRPr="003B7CA3" w:rsidRDefault="009623C8" w:rsidP="009623C8"/>
    <w:p w:rsidR="009623C8" w:rsidRPr="003B7CA3" w:rsidRDefault="009623C8" w:rsidP="009623C8"/>
    <w:p w:rsidR="009623C8" w:rsidRPr="003B7CA3" w:rsidRDefault="009623C8" w:rsidP="009623C8"/>
    <w:p w:rsidR="009623C8" w:rsidRPr="003B7CA3" w:rsidRDefault="009623C8" w:rsidP="009623C8">
      <w:pPr>
        <w:suppressAutoHyphens w:val="0"/>
        <w:spacing w:after="160" w:line="259" w:lineRule="auto"/>
        <w:rPr>
          <w:b/>
        </w:rPr>
      </w:pPr>
      <w:r w:rsidRPr="003B7CA3">
        <w:br w:type="page"/>
      </w:r>
    </w:p>
    <w:p w:rsidR="009623C8" w:rsidRPr="003B7CA3" w:rsidRDefault="009623C8" w:rsidP="009623C8">
      <w:pPr>
        <w:rPr>
          <w:b/>
        </w:rPr>
      </w:pPr>
      <w:r w:rsidRPr="003B7CA3">
        <w:rPr>
          <w:b/>
        </w:rPr>
        <w:t>ABBREVIATIONS</w:t>
      </w:r>
    </w:p>
    <w:p w:rsidR="009623C8" w:rsidRPr="003B7CA3" w:rsidRDefault="009623C8" w:rsidP="009623C8"/>
    <w:p w:rsidR="009623C8" w:rsidRDefault="009623C8"/>
    <w:p w:rsidR="009623C8" w:rsidRPr="003B7CA3" w:rsidRDefault="009623C8" w:rsidP="009623C8">
      <w:r w:rsidRPr="003B7CA3">
        <w:t> </w:t>
      </w:r>
    </w:p>
    <w:p w:rsidR="009623C8" w:rsidRDefault="009623C8" w:rsidP="009623C8">
      <w:pPr>
        <w:rPr>
          <w:color w:val="000000" w:themeColor="text1"/>
        </w:rPr>
      </w:pPr>
      <w:r>
        <w:rPr>
          <w:color w:val="000000" w:themeColor="text1"/>
        </w:rPr>
        <w:t>CCTE</w:t>
      </w:r>
      <w:r>
        <w:rPr>
          <w:color w:val="000000" w:themeColor="text1"/>
        </w:rPr>
        <w:tab/>
      </w:r>
      <w:r>
        <w:rPr>
          <w:color w:val="000000" w:themeColor="text1"/>
        </w:rPr>
        <w:tab/>
      </w:r>
      <w:r>
        <w:rPr>
          <w:color w:val="000000" w:themeColor="text1"/>
        </w:rPr>
        <w:tab/>
      </w:r>
      <w:r w:rsidRPr="007272BD">
        <w:rPr>
          <w:color w:val="000000" w:themeColor="text1"/>
        </w:rPr>
        <w:t>Conditional Cash Transfer for Education</w:t>
      </w:r>
    </w:p>
    <w:p w:rsidR="009623C8" w:rsidRPr="003B7CA3" w:rsidRDefault="009623C8" w:rsidP="009623C8">
      <w:pPr>
        <w:rPr>
          <w:color w:val="000000" w:themeColor="text1"/>
        </w:rPr>
      </w:pPr>
      <w:r w:rsidRPr="003B7CA3">
        <w:rPr>
          <w:color w:val="000000" w:themeColor="text1"/>
        </w:rPr>
        <w:t>CRSV</w:t>
      </w:r>
      <w:r w:rsidRPr="003B7CA3">
        <w:rPr>
          <w:color w:val="000000" w:themeColor="text1"/>
        </w:rPr>
        <w:tab/>
      </w:r>
      <w:r w:rsidRPr="003B7CA3">
        <w:rPr>
          <w:color w:val="000000" w:themeColor="text1"/>
        </w:rPr>
        <w:tab/>
      </w:r>
      <w:r w:rsidRPr="003B7CA3">
        <w:rPr>
          <w:color w:val="000000" w:themeColor="text1"/>
        </w:rPr>
        <w:tab/>
        <w:t>Prevention of Conflict-Related Sexual Violence</w:t>
      </w:r>
    </w:p>
    <w:p w:rsidR="009623C8" w:rsidRPr="003B7CA3" w:rsidRDefault="009623C8" w:rsidP="009623C8">
      <w:pPr>
        <w:rPr>
          <w:color w:val="000000" w:themeColor="text1"/>
        </w:rPr>
      </w:pPr>
      <w:r w:rsidRPr="003B7CA3">
        <w:rPr>
          <w:color w:val="000000" w:themeColor="text1"/>
        </w:rPr>
        <w:t>EC</w:t>
      </w:r>
      <w:r w:rsidR="002D548A">
        <w:rPr>
          <w:color w:val="000000" w:themeColor="text1"/>
        </w:rPr>
        <w:t>t</w:t>
      </w:r>
      <w:bookmarkStart w:id="0" w:name="_GoBack"/>
      <w:bookmarkEnd w:id="0"/>
      <w:r w:rsidRPr="003B7CA3">
        <w:rPr>
          <w:color w:val="000000" w:themeColor="text1"/>
        </w:rPr>
        <w:t>HR</w:t>
      </w:r>
      <w:r w:rsidRPr="003B7CA3">
        <w:rPr>
          <w:color w:val="000000" w:themeColor="text1"/>
        </w:rPr>
        <w:tab/>
      </w:r>
      <w:r w:rsidRPr="003B7CA3">
        <w:rPr>
          <w:color w:val="000000" w:themeColor="text1"/>
        </w:rPr>
        <w:tab/>
      </w:r>
      <w:r w:rsidRPr="003B7CA3">
        <w:rPr>
          <w:color w:val="000000" w:themeColor="text1"/>
        </w:rPr>
        <w:tab/>
        <w:t>European Court of Human Rights</w:t>
      </w:r>
    </w:p>
    <w:p w:rsidR="009623C8" w:rsidRPr="003B7CA3" w:rsidRDefault="009623C8" w:rsidP="009623C8">
      <w:pPr>
        <w:rPr>
          <w:color w:val="000000" w:themeColor="text1"/>
        </w:rPr>
      </w:pPr>
      <w:r w:rsidRPr="003B7CA3">
        <w:rPr>
          <w:color w:val="000000" w:themeColor="text1"/>
        </w:rPr>
        <w:t>FSCs</w:t>
      </w:r>
      <w:r w:rsidRPr="003B7CA3">
        <w:rPr>
          <w:color w:val="000000" w:themeColor="text1"/>
        </w:rPr>
        <w:tab/>
      </w:r>
      <w:r w:rsidRPr="003B7CA3">
        <w:rPr>
          <w:color w:val="000000" w:themeColor="text1"/>
        </w:rPr>
        <w:tab/>
      </w:r>
      <w:r w:rsidRPr="003B7CA3">
        <w:rPr>
          <w:color w:val="000000" w:themeColor="text1"/>
        </w:rPr>
        <w:tab/>
        <w:t>Family Support Centres</w:t>
      </w:r>
    </w:p>
    <w:p w:rsidR="009623C8" w:rsidRPr="003B7CA3" w:rsidRDefault="009623C8" w:rsidP="009623C8">
      <w:pPr>
        <w:rPr>
          <w:color w:val="000000" w:themeColor="text1"/>
        </w:rPr>
      </w:pPr>
      <w:r w:rsidRPr="003B7CA3">
        <w:rPr>
          <w:color w:val="000000" w:themeColor="text1"/>
        </w:rPr>
        <w:t>FSS</w:t>
      </w:r>
      <w:r w:rsidRPr="003B7CA3">
        <w:rPr>
          <w:color w:val="000000" w:themeColor="text1"/>
        </w:rPr>
        <w:tab/>
      </w:r>
      <w:r w:rsidRPr="003B7CA3">
        <w:rPr>
          <w:color w:val="000000" w:themeColor="text1"/>
        </w:rPr>
        <w:tab/>
      </w:r>
      <w:r w:rsidRPr="003B7CA3">
        <w:rPr>
          <w:color w:val="000000" w:themeColor="text1"/>
        </w:rPr>
        <w:tab/>
        <w:t>Family and Social Services</w:t>
      </w:r>
    </w:p>
    <w:p w:rsidR="009623C8" w:rsidRPr="003B7CA3" w:rsidRDefault="009623C8" w:rsidP="009623C8">
      <w:pPr>
        <w:rPr>
          <w:color w:val="000000" w:themeColor="text1"/>
        </w:rPr>
      </w:pPr>
      <w:r w:rsidRPr="003B7CA3">
        <w:rPr>
          <w:color w:val="000000" w:themeColor="text1"/>
        </w:rPr>
        <w:t>GANHRI</w:t>
      </w:r>
      <w:r w:rsidRPr="003B7CA3">
        <w:rPr>
          <w:color w:val="000000" w:themeColor="text1"/>
        </w:rPr>
        <w:tab/>
      </w:r>
      <w:r w:rsidRPr="003B7CA3">
        <w:rPr>
          <w:color w:val="000000" w:themeColor="text1"/>
        </w:rPr>
        <w:tab/>
        <w:t>Global Alliance of National Human Rights Institutions</w:t>
      </w:r>
    </w:p>
    <w:p w:rsidR="009623C8" w:rsidRPr="003B7CA3" w:rsidRDefault="009623C8" w:rsidP="009623C8">
      <w:r w:rsidRPr="003B7CA3">
        <w:t xml:space="preserve">GDSW </w:t>
      </w:r>
      <w:r w:rsidRPr="003B7CA3">
        <w:tab/>
      </w:r>
      <w:r w:rsidRPr="003B7CA3">
        <w:tab/>
      </w:r>
      <w:r>
        <w:tab/>
      </w:r>
      <w:r w:rsidRPr="003B7CA3">
        <w:t xml:space="preserve">General Directorate on the Status of Women </w:t>
      </w:r>
    </w:p>
    <w:p w:rsidR="009623C8" w:rsidRPr="003B7CA3" w:rsidRDefault="009623C8" w:rsidP="009623C8">
      <w:r w:rsidRPr="003B7CA3">
        <w:t>HREIT</w:t>
      </w:r>
      <w:r w:rsidRPr="003B7CA3">
        <w:tab/>
      </w:r>
      <w:r w:rsidRPr="003B7CA3">
        <w:tab/>
      </w:r>
      <w:r w:rsidRPr="003B7CA3">
        <w:tab/>
        <w:t>Human Rights and Equality Institution of Turkey</w:t>
      </w:r>
    </w:p>
    <w:p w:rsidR="009623C8" w:rsidRPr="003B7CA3" w:rsidRDefault="009623C8" w:rsidP="009623C8">
      <w:pPr>
        <w:rPr>
          <w:color w:val="000000" w:themeColor="text1"/>
        </w:rPr>
      </w:pPr>
      <w:r w:rsidRPr="003B7CA3">
        <w:rPr>
          <w:color w:val="000000" w:themeColor="text1"/>
        </w:rPr>
        <w:t xml:space="preserve">IPA </w:t>
      </w:r>
      <w:r w:rsidRPr="003B7CA3">
        <w:rPr>
          <w:color w:val="000000" w:themeColor="text1"/>
        </w:rPr>
        <w:tab/>
      </w:r>
      <w:r w:rsidRPr="003B7CA3">
        <w:rPr>
          <w:color w:val="000000" w:themeColor="text1"/>
        </w:rPr>
        <w:tab/>
      </w:r>
      <w:r w:rsidRPr="003B7CA3">
        <w:rPr>
          <w:color w:val="000000" w:themeColor="text1"/>
        </w:rPr>
        <w:tab/>
        <w:t>European Union Instrument for Pre-Accession Assistance</w:t>
      </w:r>
    </w:p>
    <w:p w:rsidR="009623C8" w:rsidRPr="003B7CA3" w:rsidRDefault="009623C8" w:rsidP="009623C8">
      <w:pPr>
        <w:rPr>
          <w:color w:val="000000" w:themeColor="text1"/>
        </w:rPr>
      </w:pPr>
      <w:r w:rsidRPr="003B7CA3">
        <w:rPr>
          <w:color w:val="000000" w:themeColor="text1"/>
        </w:rPr>
        <w:t xml:space="preserve">İŞKUR </w:t>
      </w:r>
      <w:r w:rsidRPr="003B7CA3">
        <w:rPr>
          <w:color w:val="000000" w:themeColor="text1"/>
        </w:rPr>
        <w:tab/>
      </w:r>
      <w:r w:rsidRPr="003B7CA3">
        <w:rPr>
          <w:color w:val="000000" w:themeColor="text1"/>
        </w:rPr>
        <w:tab/>
      </w:r>
      <w:r>
        <w:rPr>
          <w:color w:val="000000" w:themeColor="text1"/>
        </w:rPr>
        <w:tab/>
      </w:r>
      <w:r w:rsidRPr="003B7CA3">
        <w:rPr>
          <w:color w:val="000000" w:themeColor="text1"/>
        </w:rPr>
        <w:t xml:space="preserve">Turkish Employment Agency </w:t>
      </w:r>
    </w:p>
    <w:p w:rsidR="009623C8" w:rsidRPr="003B7CA3" w:rsidRDefault="009623C8" w:rsidP="009623C8">
      <w:r w:rsidRPr="003B7CA3">
        <w:t>KADES</w:t>
      </w:r>
      <w:r w:rsidRPr="003B7CA3">
        <w:tab/>
      </w:r>
      <w:r w:rsidRPr="003B7CA3">
        <w:tab/>
      </w:r>
      <w:r>
        <w:tab/>
      </w:r>
      <w:r w:rsidRPr="003B7CA3">
        <w:t xml:space="preserve">Women Support System Application </w:t>
      </w:r>
    </w:p>
    <w:p w:rsidR="009623C8" w:rsidRPr="003B7CA3" w:rsidRDefault="009623C8" w:rsidP="009623C8">
      <w:r w:rsidRPr="003B7CA3">
        <w:t xml:space="preserve">KEFEK </w:t>
      </w:r>
      <w:r w:rsidRPr="003B7CA3">
        <w:tab/>
      </w:r>
      <w:r w:rsidRPr="003B7CA3">
        <w:tab/>
      </w:r>
      <w:r>
        <w:tab/>
      </w:r>
      <w:r w:rsidRPr="003B7CA3">
        <w:t xml:space="preserve">Committee on Equality of Opportunity for Women and Men </w:t>
      </w:r>
    </w:p>
    <w:p w:rsidR="009623C8" w:rsidRPr="003B7CA3" w:rsidRDefault="009623C8" w:rsidP="009623C8">
      <w:r w:rsidRPr="003B7CA3">
        <w:t>KOOP-DES</w:t>
      </w:r>
      <w:r w:rsidRPr="003B7CA3">
        <w:tab/>
      </w:r>
      <w:r w:rsidRPr="003B7CA3">
        <w:tab/>
        <w:t xml:space="preserve">Cooperative Support Programme </w:t>
      </w:r>
    </w:p>
    <w:p w:rsidR="009623C8" w:rsidRPr="003B7CA3" w:rsidRDefault="009623C8" w:rsidP="009623C8">
      <w:r w:rsidRPr="003B7CA3">
        <w:t xml:space="preserve">KOSGEB </w:t>
      </w:r>
      <w:r w:rsidRPr="003B7CA3">
        <w:tab/>
      </w:r>
      <w:r w:rsidRPr="003B7CA3">
        <w:tab/>
      </w:r>
      <w:r w:rsidRPr="003B7CA3">
        <w:rPr>
          <w:color w:val="000000" w:themeColor="text1"/>
        </w:rPr>
        <w:t>Small and Medium Enterprises Development Organization</w:t>
      </w:r>
    </w:p>
    <w:p w:rsidR="009623C8" w:rsidRPr="003B7CA3" w:rsidRDefault="009623C8" w:rsidP="009623C8">
      <w:pPr>
        <w:rPr>
          <w:color w:val="000000" w:themeColor="text1"/>
        </w:rPr>
      </w:pPr>
      <w:r w:rsidRPr="003B7CA3">
        <w:rPr>
          <w:color w:val="000000" w:themeColor="text1"/>
        </w:rPr>
        <w:t>Law No. 6284</w:t>
      </w:r>
      <w:r w:rsidRPr="003B7CA3">
        <w:rPr>
          <w:color w:val="000000" w:themeColor="text1"/>
        </w:rPr>
        <w:tab/>
      </w:r>
      <w:r w:rsidRPr="003B7CA3">
        <w:rPr>
          <w:color w:val="000000" w:themeColor="text1"/>
        </w:rPr>
        <w:tab/>
        <w:t>Law on Protection of Family and Prevention of Violence Against</w:t>
      </w:r>
    </w:p>
    <w:p w:rsidR="009623C8" w:rsidRPr="003B7CA3" w:rsidRDefault="009623C8" w:rsidP="009623C8">
      <w:pPr>
        <w:rPr>
          <w:color w:val="000000" w:themeColor="text1"/>
        </w:rPr>
      </w:pPr>
      <w:proofErr w:type="spellStart"/>
      <w:r w:rsidRPr="003B7CA3">
        <w:rPr>
          <w:color w:val="000000" w:themeColor="text1"/>
        </w:rPr>
        <w:t>MoFA</w:t>
      </w:r>
      <w:proofErr w:type="spellEnd"/>
      <w:r w:rsidRPr="003B7CA3">
        <w:rPr>
          <w:color w:val="000000" w:themeColor="text1"/>
        </w:rPr>
        <w:tab/>
      </w:r>
      <w:r w:rsidRPr="003B7CA3">
        <w:rPr>
          <w:color w:val="000000" w:themeColor="text1"/>
        </w:rPr>
        <w:tab/>
      </w:r>
      <w:r w:rsidRPr="003B7CA3">
        <w:rPr>
          <w:color w:val="000000" w:themeColor="text1"/>
        </w:rPr>
        <w:tab/>
        <w:t>Ministry of Foreign Affairs</w:t>
      </w:r>
    </w:p>
    <w:p w:rsidR="009623C8" w:rsidRPr="003B7CA3" w:rsidRDefault="009623C8" w:rsidP="009623C8">
      <w:pPr>
        <w:rPr>
          <w:color w:val="000000" w:themeColor="text1"/>
        </w:rPr>
      </w:pPr>
      <w:proofErr w:type="spellStart"/>
      <w:r w:rsidRPr="003B7CA3">
        <w:rPr>
          <w:color w:val="000000" w:themeColor="text1"/>
        </w:rPr>
        <w:t>MoFSS</w:t>
      </w:r>
      <w:proofErr w:type="spellEnd"/>
      <w:r w:rsidRPr="003B7CA3">
        <w:rPr>
          <w:color w:val="000000" w:themeColor="text1"/>
        </w:rPr>
        <w:t xml:space="preserve"> </w:t>
      </w:r>
      <w:r w:rsidRPr="003B7CA3">
        <w:rPr>
          <w:color w:val="000000" w:themeColor="text1"/>
        </w:rPr>
        <w:tab/>
      </w:r>
      <w:r w:rsidRPr="003B7CA3">
        <w:rPr>
          <w:color w:val="000000" w:themeColor="text1"/>
        </w:rPr>
        <w:tab/>
      </w:r>
      <w:r>
        <w:rPr>
          <w:color w:val="000000" w:themeColor="text1"/>
        </w:rPr>
        <w:tab/>
      </w:r>
      <w:r w:rsidRPr="003B7CA3">
        <w:rPr>
          <w:color w:val="000000" w:themeColor="text1"/>
        </w:rPr>
        <w:t>Ministry of Family and Social Services</w:t>
      </w:r>
    </w:p>
    <w:p w:rsidR="009623C8" w:rsidRPr="003B7CA3" w:rsidRDefault="009623C8" w:rsidP="009623C8">
      <w:pPr>
        <w:tabs>
          <w:tab w:val="left" w:pos="2127"/>
        </w:tabs>
      </w:pPr>
      <w:proofErr w:type="spellStart"/>
      <w:r w:rsidRPr="003B7CA3">
        <w:t>MoND</w:t>
      </w:r>
      <w:proofErr w:type="spellEnd"/>
      <w:r w:rsidRPr="003B7CA3">
        <w:tab/>
        <w:t>Ministry of National Defence</w:t>
      </w:r>
    </w:p>
    <w:p w:rsidR="009623C8" w:rsidRPr="003B7CA3" w:rsidRDefault="009623C8" w:rsidP="009623C8">
      <w:proofErr w:type="spellStart"/>
      <w:r w:rsidRPr="003B7CA3">
        <w:t>MoNE</w:t>
      </w:r>
      <w:proofErr w:type="spellEnd"/>
      <w:r w:rsidRPr="003B7CA3">
        <w:tab/>
      </w:r>
      <w:r w:rsidRPr="003B7CA3">
        <w:tab/>
      </w:r>
      <w:r w:rsidRPr="003B7CA3">
        <w:tab/>
        <w:t xml:space="preserve">Ministry of National Education </w:t>
      </w:r>
    </w:p>
    <w:p w:rsidR="009623C8" w:rsidRPr="003B7CA3" w:rsidRDefault="009623C8" w:rsidP="009623C8">
      <w:pPr>
        <w:rPr>
          <w:color w:val="000000" w:themeColor="text1"/>
        </w:rPr>
      </w:pPr>
      <w:r w:rsidRPr="003B7CA3">
        <w:rPr>
          <w:color w:val="000000" w:themeColor="text1"/>
        </w:rPr>
        <w:t>OIC</w:t>
      </w:r>
      <w:r w:rsidRPr="003B7CA3">
        <w:rPr>
          <w:color w:val="000000" w:themeColor="text1"/>
        </w:rPr>
        <w:tab/>
      </w:r>
      <w:r w:rsidRPr="003B7CA3">
        <w:rPr>
          <w:color w:val="000000" w:themeColor="text1"/>
        </w:rPr>
        <w:tab/>
      </w:r>
      <w:r w:rsidRPr="003B7CA3">
        <w:rPr>
          <w:color w:val="000000" w:themeColor="text1"/>
        </w:rPr>
        <w:tab/>
        <w:t>Organisation of Islamic Cooperation</w:t>
      </w:r>
    </w:p>
    <w:p w:rsidR="009623C8" w:rsidRPr="003B7CA3" w:rsidRDefault="009623C8" w:rsidP="009623C8">
      <w:r w:rsidRPr="003B7CA3">
        <w:t>RTÜK</w:t>
      </w:r>
      <w:r w:rsidRPr="003B7CA3">
        <w:tab/>
      </w:r>
      <w:r w:rsidRPr="003B7CA3">
        <w:tab/>
      </w:r>
      <w:r w:rsidRPr="003B7CA3">
        <w:tab/>
        <w:t>Radio and Television Supreme Council of Turkey</w:t>
      </w:r>
    </w:p>
    <w:p w:rsidR="009623C8" w:rsidRPr="003B7CA3" w:rsidRDefault="009623C8" w:rsidP="009623C8">
      <w:r w:rsidRPr="003B7CA3">
        <w:t>TPC</w:t>
      </w:r>
      <w:r w:rsidRPr="003B7CA3">
        <w:tab/>
      </w:r>
      <w:r w:rsidRPr="003B7CA3">
        <w:tab/>
      </w:r>
      <w:r w:rsidRPr="003B7CA3">
        <w:tab/>
        <w:t>Turkish Penal Code</w:t>
      </w:r>
    </w:p>
    <w:p w:rsidR="009623C8" w:rsidRPr="003B7CA3" w:rsidRDefault="009623C8" w:rsidP="009623C8">
      <w:r w:rsidRPr="003B7CA3">
        <w:t>UNDP</w:t>
      </w:r>
      <w:r w:rsidRPr="003B7CA3">
        <w:tab/>
      </w:r>
      <w:r w:rsidRPr="003B7CA3">
        <w:tab/>
      </w:r>
      <w:r w:rsidRPr="003B7CA3">
        <w:tab/>
        <w:t>UN Development Program</w:t>
      </w:r>
    </w:p>
    <w:p w:rsidR="009623C8" w:rsidRDefault="009623C8" w:rsidP="009623C8">
      <w:r w:rsidRPr="003B7CA3">
        <w:t xml:space="preserve">UNFPA </w:t>
      </w:r>
      <w:r w:rsidRPr="003B7CA3">
        <w:tab/>
      </w:r>
      <w:r w:rsidRPr="003B7CA3">
        <w:tab/>
      </w:r>
      <w:r>
        <w:tab/>
      </w:r>
      <w:r w:rsidRPr="003B7CA3">
        <w:t xml:space="preserve">UN Population Fund </w:t>
      </w:r>
    </w:p>
    <w:p w:rsidR="009623C8" w:rsidRPr="003B7CA3" w:rsidRDefault="009623C8" w:rsidP="009623C8">
      <w:pPr>
        <w:rPr>
          <w:color w:val="000000" w:themeColor="text1"/>
        </w:rPr>
      </w:pPr>
      <w:r w:rsidRPr="003B7CA3">
        <w:rPr>
          <w:color w:val="000000" w:themeColor="text1"/>
        </w:rPr>
        <w:t>UNHCR</w:t>
      </w:r>
      <w:r w:rsidRPr="003B7CA3">
        <w:rPr>
          <w:color w:val="000000" w:themeColor="text1"/>
        </w:rPr>
        <w:tab/>
      </w:r>
      <w:r w:rsidRPr="003B7CA3">
        <w:rPr>
          <w:color w:val="000000" w:themeColor="text1"/>
        </w:rPr>
        <w:tab/>
      </w:r>
      <w:r>
        <w:rPr>
          <w:color w:val="000000" w:themeColor="text1"/>
        </w:rPr>
        <w:tab/>
      </w:r>
      <w:r w:rsidRPr="003B7CA3">
        <w:rPr>
          <w:color w:val="000000" w:themeColor="text1"/>
        </w:rPr>
        <w:t>United Nations High Commissioner for Refugees</w:t>
      </w:r>
    </w:p>
    <w:p w:rsidR="009623C8" w:rsidRPr="003B7CA3" w:rsidRDefault="009623C8" w:rsidP="009623C8">
      <w:r>
        <w:rPr>
          <w:color w:val="000000" w:themeColor="text1"/>
        </w:rPr>
        <w:t>VAW</w:t>
      </w:r>
      <w:r>
        <w:rPr>
          <w:color w:val="000000" w:themeColor="text1"/>
        </w:rPr>
        <w:tab/>
      </w:r>
      <w:r>
        <w:rPr>
          <w:color w:val="000000" w:themeColor="text1"/>
        </w:rPr>
        <w:tab/>
      </w:r>
      <w:r>
        <w:rPr>
          <w:color w:val="000000" w:themeColor="text1"/>
        </w:rPr>
        <w:tab/>
        <w:t>Violence against women</w:t>
      </w:r>
    </w:p>
    <w:p w:rsidR="009623C8" w:rsidRPr="003B7CA3" w:rsidRDefault="009623C8" w:rsidP="009623C8">
      <w:r>
        <w:t>VPMC</w:t>
      </w:r>
      <w:r w:rsidRPr="003B7CA3">
        <w:tab/>
      </w:r>
      <w:r w:rsidRPr="003B7CA3">
        <w:tab/>
      </w:r>
      <w:r>
        <w:tab/>
      </w:r>
      <w:r w:rsidRPr="003B7CA3">
        <w:t xml:space="preserve">Violence Prevention and Monitoring Centre </w:t>
      </w:r>
    </w:p>
    <w:p w:rsidR="009623C8" w:rsidRPr="003B7CA3" w:rsidRDefault="009623C8" w:rsidP="009623C8">
      <w:pPr>
        <w:rPr>
          <w:color w:val="000000" w:themeColor="text1"/>
        </w:rPr>
      </w:pPr>
      <w:proofErr w:type="gramStart"/>
      <w:r w:rsidRPr="003B7CA3">
        <w:rPr>
          <w:color w:val="000000" w:themeColor="text1"/>
        </w:rPr>
        <w:t>WHO</w:t>
      </w:r>
      <w:proofErr w:type="gramEnd"/>
      <w:r w:rsidRPr="003B7CA3">
        <w:rPr>
          <w:color w:val="000000" w:themeColor="text1"/>
        </w:rPr>
        <w:tab/>
      </w:r>
      <w:r w:rsidRPr="003B7CA3">
        <w:rPr>
          <w:color w:val="000000" w:themeColor="text1"/>
        </w:rPr>
        <w:tab/>
      </w:r>
      <w:r w:rsidRPr="003B7CA3">
        <w:rPr>
          <w:color w:val="000000" w:themeColor="text1"/>
        </w:rPr>
        <w:tab/>
        <w:t>World Health Organisation</w:t>
      </w:r>
    </w:p>
    <w:p w:rsidR="009623C8" w:rsidRPr="003B7CA3" w:rsidRDefault="009623C8" w:rsidP="009623C8">
      <w:pPr>
        <w:ind w:left="1416" w:firstLine="708"/>
        <w:rPr>
          <w:color w:val="000000" w:themeColor="text1"/>
        </w:rPr>
      </w:pPr>
    </w:p>
    <w:sectPr w:rsidR="009623C8" w:rsidRPr="003B7CA3">
      <w:footerReference w:type="default" r:id="rId7"/>
      <w:pgSz w:w="11906" w:h="16838"/>
      <w:pgMar w:top="1417" w:right="849" w:bottom="1417" w:left="1417" w:header="0"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D548A">
      <w:pPr>
        <w:spacing w:line="240" w:lineRule="auto"/>
      </w:pPr>
      <w:r>
        <w:separator/>
      </w:r>
    </w:p>
  </w:endnote>
  <w:endnote w:type="continuationSeparator" w:id="0">
    <w:p w:rsidR="00000000" w:rsidRDefault="002D54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EFF" w:usb1="C000247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1874466"/>
      <w:docPartObj>
        <w:docPartGallery w:val="Page Numbers (Bottom of Page)"/>
        <w:docPartUnique/>
      </w:docPartObj>
    </w:sdtPr>
    <w:sdtEndPr/>
    <w:sdtContent>
      <w:p w:rsidR="00863EE0" w:rsidRDefault="00DF6A0B">
        <w:pPr>
          <w:pStyle w:val="AltBilgi"/>
          <w:jc w:val="right"/>
        </w:pPr>
        <w:r>
          <w:fldChar w:fldCharType="begin"/>
        </w:r>
        <w:r>
          <w:instrText>PAGE</w:instrText>
        </w:r>
        <w:r>
          <w:fldChar w:fldCharType="separate"/>
        </w:r>
        <w:r w:rsidR="002D548A">
          <w:rPr>
            <w:noProof/>
          </w:rPr>
          <w:t>8</w:t>
        </w:r>
        <w:r>
          <w:fldChar w:fldCharType="end"/>
        </w:r>
      </w:p>
    </w:sdtContent>
  </w:sdt>
  <w:p w:rsidR="00863EE0" w:rsidRDefault="002D548A">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D548A">
      <w:pPr>
        <w:spacing w:line="240" w:lineRule="auto"/>
      </w:pPr>
      <w:r>
        <w:separator/>
      </w:r>
    </w:p>
  </w:footnote>
  <w:footnote w:type="continuationSeparator" w:id="0">
    <w:p w:rsidR="00000000" w:rsidRDefault="002D548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16667F"/>
    <w:multiLevelType w:val="multilevel"/>
    <w:tmpl w:val="A70C2342"/>
    <w:lvl w:ilvl="0">
      <w:start w:val="2"/>
      <w:numFmt w:val="decimal"/>
      <w:lvlText w:val="(%1)"/>
      <w:lvlJc w:val="left"/>
      <w:pPr>
        <w:tabs>
          <w:tab w:val="num" w:pos="0"/>
        </w:tabs>
        <w:ind w:left="0"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780"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2">
      <w:start w:val="1"/>
      <w:numFmt w:val="lowerRoman"/>
      <w:lvlText w:val="%3"/>
      <w:lvlJc w:val="left"/>
      <w:pPr>
        <w:tabs>
          <w:tab w:val="num" w:pos="0"/>
        </w:tabs>
        <w:ind w:left="2500"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3">
      <w:start w:val="1"/>
      <w:numFmt w:val="decimal"/>
      <w:lvlText w:val="%4"/>
      <w:lvlJc w:val="left"/>
      <w:pPr>
        <w:tabs>
          <w:tab w:val="num" w:pos="0"/>
        </w:tabs>
        <w:ind w:left="3220"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4">
      <w:start w:val="1"/>
      <w:numFmt w:val="lowerLetter"/>
      <w:lvlText w:val="%5"/>
      <w:lvlJc w:val="left"/>
      <w:pPr>
        <w:tabs>
          <w:tab w:val="num" w:pos="0"/>
        </w:tabs>
        <w:ind w:left="3940"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5">
      <w:start w:val="1"/>
      <w:numFmt w:val="lowerRoman"/>
      <w:lvlText w:val="%6"/>
      <w:lvlJc w:val="left"/>
      <w:pPr>
        <w:tabs>
          <w:tab w:val="num" w:pos="0"/>
        </w:tabs>
        <w:ind w:left="4660"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6">
      <w:start w:val="1"/>
      <w:numFmt w:val="decimal"/>
      <w:lvlText w:val="%7"/>
      <w:lvlJc w:val="left"/>
      <w:pPr>
        <w:tabs>
          <w:tab w:val="num" w:pos="0"/>
        </w:tabs>
        <w:ind w:left="5380"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7">
      <w:start w:val="1"/>
      <w:numFmt w:val="lowerLetter"/>
      <w:lvlText w:val="%8"/>
      <w:lvlJc w:val="left"/>
      <w:pPr>
        <w:tabs>
          <w:tab w:val="num" w:pos="0"/>
        </w:tabs>
        <w:ind w:left="6100"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8">
      <w:start w:val="1"/>
      <w:numFmt w:val="lowerRoman"/>
      <w:lvlText w:val="%9"/>
      <w:lvlJc w:val="left"/>
      <w:pPr>
        <w:tabs>
          <w:tab w:val="num" w:pos="0"/>
        </w:tabs>
        <w:ind w:left="6820"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2B4"/>
    <w:rsid w:val="002D548A"/>
    <w:rsid w:val="00562DFF"/>
    <w:rsid w:val="005A22B4"/>
    <w:rsid w:val="009623C8"/>
    <w:rsid w:val="00DE3AA9"/>
    <w:rsid w:val="00DF6A0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7AE07"/>
  <w15:chartTrackingRefBased/>
  <w15:docId w15:val="{4DC9418B-1E22-4138-8218-2B7D4E3B1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23C8"/>
    <w:pPr>
      <w:suppressAutoHyphens/>
      <w:spacing w:after="0" w:line="240" w:lineRule="atLeast"/>
    </w:pPr>
    <w:rPr>
      <w:rFonts w:ascii="Times New Roman" w:eastAsia="Times New Roman" w:hAnsi="Times New Roman" w:cs="Times New Roman"/>
      <w:sz w:val="20"/>
      <w:szCs w:val="20"/>
      <w:lang w:val="en-GB"/>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AltBilgiChar">
    <w:name w:val="Alt Bilgi Char"/>
    <w:basedOn w:val="VarsaylanParagrafYazTipi"/>
    <w:link w:val="AltBilgi"/>
    <w:uiPriority w:val="99"/>
    <w:qFormat/>
    <w:rsid w:val="009623C8"/>
    <w:rPr>
      <w:rFonts w:ascii="Times New Roman" w:eastAsia="Times New Roman" w:hAnsi="Times New Roman" w:cs="Times New Roman"/>
      <w:sz w:val="20"/>
      <w:szCs w:val="20"/>
      <w:lang w:val="en-GB"/>
    </w:rPr>
  </w:style>
  <w:style w:type="paragraph" w:styleId="AltBilgi">
    <w:name w:val="footer"/>
    <w:basedOn w:val="Normal"/>
    <w:link w:val="AltBilgiChar"/>
    <w:uiPriority w:val="99"/>
    <w:unhideWhenUsed/>
    <w:rsid w:val="009623C8"/>
    <w:pPr>
      <w:tabs>
        <w:tab w:val="center" w:pos="4536"/>
        <w:tab w:val="right" w:pos="9072"/>
      </w:tabs>
      <w:spacing w:line="240" w:lineRule="auto"/>
    </w:pPr>
  </w:style>
  <w:style w:type="character" w:customStyle="1" w:styleId="AltBilgiChar1">
    <w:name w:val="Alt Bilgi Char1"/>
    <w:basedOn w:val="VarsaylanParagrafYazTipi"/>
    <w:uiPriority w:val="99"/>
    <w:semiHidden/>
    <w:rsid w:val="009623C8"/>
    <w:rPr>
      <w:rFonts w:ascii="Times New Roman" w:eastAsia="Times New Roman" w:hAnsi="Times New Roman" w:cs="Times New Roman"/>
      <w:sz w:val="20"/>
      <w:szCs w:val="20"/>
      <w:lang w:val="en-GB"/>
    </w:rPr>
  </w:style>
  <w:style w:type="table" w:styleId="TabloKlavuzu">
    <w:name w:val="Table Grid"/>
    <w:basedOn w:val="NormalTablo"/>
    <w:uiPriority w:val="39"/>
    <w:rsid w:val="009623C8"/>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35F715-631A-4AEB-BF4B-51DAD9CC5120}"/>
</file>

<file path=customXml/itemProps2.xml><?xml version="1.0" encoding="utf-8"?>
<ds:datastoreItem xmlns:ds="http://schemas.openxmlformats.org/officeDocument/2006/customXml" ds:itemID="{4E815757-AAC9-477A-9AF3-8076C682A095}"/>
</file>

<file path=customXml/itemProps3.xml><?xml version="1.0" encoding="utf-8"?>
<ds:datastoreItem xmlns:ds="http://schemas.openxmlformats.org/officeDocument/2006/customXml" ds:itemID="{53539C45-5C19-4C86-B6AB-9CA162B2E457}"/>
</file>

<file path=docProps/app.xml><?xml version="1.0" encoding="utf-8"?>
<Properties xmlns="http://schemas.openxmlformats.org/officeDocument/2006/extended-properties" xmlns:vt="http://schemas.openxmlformats.org/officeDocument/2006/docPropsVTypes">
  <Template>Normal.dotm</Template>
  <TotalTime>11</TotalTime>
  <Pages>8</Pages>
  <Words>2102</Words>
  <Characters>11983</Characters>
  <Application>Microsoft Office Word</Application>
  <DocSecurity>0</DocSecurity>
  <Lines>99</Lines>
  <Paragraphs>28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4</cp:revision>
  <dcterms:created xsi:type="dcterms:W3CDTF">2021-11-04T11:57:00Z</dcterms:created>
  <dcterms:modified xsi:type="dcterms:W3CDTF">2021-11-09T14:03:00Z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