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E4A56" w14:textId="77777777" w:rsidR="00702A58" w:rsidRPr="00702A58" w:rsidRDefault="00702A58" w:rsidP="00702A58">
      <w:pPr>
        <w:rPr>
          <w:rFonts w:ascii="Times New Roman" w:hAnsi="Times New Roman" w:cs="Times New Roman"/>
          <w:sz w:val="24"/>
        </w:rPr>
      </w:pPr>
      <w:r w:rsidRPr="00702A58">
        <w:rPr>
          <w:rFonts w:ascii="Times New Roman" w:hAnsi="Times New Roman" w:cs="Times New Roman"/>
          <w:b/>
          <w:bCs/>
          <w:sz w:val="24"/>
        </w:rPr>
        <w:t>Video Statement at the Opening of the Thirty-fifth Session of the Committee on the Rights of Persons with Disabilities</w:t>
      </w:r>
    </w:p>
    <w:p w14:paraId="76469231" w14:textId="77777777" w:rsidR="00702A58" w:rsidRPr="00702A58" w:rsidRDefault="00702A58" w:rsidP="00702A58">
      <w:pPr>
        <w:rPr>
          <w:rFonts w:ascii="Times New Roman" w:hAnsi="Times New Roman" w:cs="Times New Roman"/>
          <w:sz w:val="24"/>
        </w:rPr>
      </w:pPr>
      <w:r w:rsidRPr="00702A58">
        <w:rPr>
          <w:rFonts w:ascii="Times New Roman" w:hAnsi="Times New Roman" w:cs="Times New Roman"/>
          <w:sz w:val="24"/>
        </w:rPr>
        <w:t>Changrok Soh</w:t>
      </w:r>
      <w:r w:rsidRPr="00702A58">
        <w:rPr>
          <w:rFonts w:ascii="Times New Roman" w:hAnsi="Times New Roman" w:cs="Times New Roman"/>
          <w:sz w:val="24"/>
        </w:rPr>
        <w:br/>
        <w:t>Chair of the Annual Meeting of Chairpersons of the United Nations Human Rights Treaty Bodies</w:t>
      </w:r>
      <w:r w:rsidRPr="00702A58">
        <w:rPr>
          <w:rFonts w:ascii="Times New Roman" w:hAnsi="Times New Roman" w:cs="Times New Roman"/>
          <w:sz w:val="24"/>
        </w:rPr>
        <w:br/>
        <w:t>Chair of the Human Rights Committee</w:t>
      </w:r>
    </w:p>
    <w:p w14:paraId="0C63508C" w14:textId="77777777" w:rsidR="00702A58" w:rsidRPr="00702A58" w:rsidRDefault="00702A58" w:rsidP="00702A58">
      <w:pPr>
        <w:rPr>
          <w:rFonts w:ascii="Times New Roman" w:hAnsi="Times New Roman" w:cs="Times New Roman"/>
          <w:sz w:val="24"/>
        </w:rPr>
      </w:pPr>
      <w:r w:rsidRPr="00702A58">
        <w:rPr>
          <w:rFonts w:ascii="Times New Roman" w:hAnsi="Times New Roman" w:cs="Times New Roman"/>
          <w:sz w:val="24"/>
        </w:rPr>
        <w:t>12 August 2026</w:t>
      </w:r>
    </w:p>
    <w:p w14:paraId="1D2A149F" w14:textId="77777777" w:rsidR="00080812" w:rsidRDefault="00080812" w:rsidP="00E62929">
      <w:pPr>
        <w:rPr>
          <w:rFonts w:ascii="Times New Roman" w:hAnsi="Times New Roman" w:cs="Times New Roman"/>
          <w:sz w:val="24"/>
        </w:rPr>
      </w:pPr>
    </w:p>
    <w:p w14:paraId="4F21F8BC" w14:textId="5D443820"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Madam Chair,</w:t>
      </w:r>
      <w:r w:rsidRPr="008901C1">
        <w:rPr>
          <w:rFonts w:ascii="Times New Roman" w:hAnsi="Times New Roman" w:cs="Times New Roman"/>
          <w:sz w:val="24"/>
        </w:rPr>
        <w:br/>
        <w:t>Distinguished members of the Committee,</w:t>
      </w:r>
      <w:r w:rsidRPr="008901C1">
        <w:rPr>
          <w:rFonts w:ascii="Times New Roman" w:hAnsi="Times New Roman" w:cs="Times New Roman"/>
          <w:sz w:val="24"/>
        </w:rPr>
        <w:br/>
        <w:t>Excellencies, dear colleagues and friends,</w:t>
      </w:r>
    </w:p>
    <w:p w14:paraId="65502AA6" w14:textId="77777777"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 xml:space="preserve">It is a great </w:t>
      </w:r>
      <w:proofErr w:type="spellStart"/>
      <w:r w:rsidRPr="008901C1">
        <w:rPr>
          <w:rFonts w:ascii="Times New Roman" w:hAnsi="Times New Roman" w:cs="Times New Roman"/>
          <w:sz w:val="24"/>
        </w:rPr>
        <w:t>honour</w:t>
      </w:r>
      <w:proofErr w:type="spellEnd"/>
      <w:r w:rsidRPr="008901C1">
        <w:rPr>
          <w:rFonts w:ascii="Times New Roman" w:hAnsi="Times New Roman" w:cs="Times New Roman"/>
          <w:sz w:val="24"/>
        </w:rPr>
        <w:t xml:space="preserve"> to address the opening of the thirty-fifth session of the Committee on the Rights of Persons with Disabilities. I warmly thank Chair Miyeon Kim for her kind invitation, and regret that I cannot join you in person. On behalf of the Chairpersons of all ten human rights treaty bodies, I bring our warmest wishes for this commemorative session.</w:t>
      </w:r>
    </w:p>
    <w:p w14:paraId="4F8100CA" w14:textId="731E6BC6"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Twenty years ago, the General Assembly adopted the Convention on the Rights of Persons with Disabilities</w:t>
      </w:r>
      <w:r w:rsidR="00E70ABF" w:rsidRPr="008901C1">
        <w:rPr>
          <w:rFonts w:ascii="Times New Roman" w:hAnsi="Times New Roman" w:cs="Times New Roman" w:hint="eastAsia"/>
          <w:sz w:val="24"/>
        </w:rPr>
        <w:t xml:space="preserve">, </w:t>
      </w:r>
      <w:r w:rsidRPr="008901C1">
        <w:rPr>
          <w:rFonts w:ascii="Times New Roman" w:hAnsi="Times New Roman" w:cs="Times New Roman"/>
          <w:sz w:val="24"/>
        </w:rPr>
        <w:t xml:space="preserve">the first comprehensive human rights treaty of the twenty-first century, a treaty that changed not only international law but how the world understands disability. It affirmed persons with disabilities as full holders of rights, not objects of charity, and gave our entire system a guiding principle: </w:t>
      </w:r>
      <w:r w:rsidR="00A214B6" w:rsidRPr="008901C1">
        <w:rPr>
          <w:rFonts w:ascii="Times New Roman" w:hAnsi="Times New Roman" w:cs="Times New Roman"/>
          <w:sz w:val="24"/>
        </w:rPr>
        <w:t>“</w:t>
      </w:r>
      <w:r w:rsidRPr="008901C1">
        <w:rPr>
          <w:rFonts w:ascii="Times New Roman" w:hAnsi="Times New Roman" w:cs="Times New Roman"/>
          <w:sz w:val="24"/>
        </w:rPr>
        <w:t>Nothing about us without us.</w:t>
      </w:r>
      <w:r w:rsidR="00A214B6" w:rsidRPr="008901C1">
        <w:rPr>
          <w:rFonts w:ascii="Times New Roman" w:hAnsi="Times New Roman" w:cs="Times New Roman"/>
          <w:sz w:val="24"/>
        </w:rPr>
        <w:t>”</w:t>
      </w:r>
    </w:p>
    <w:p w14:paraId="23082119" w14:textId="6E272471"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 xml:space="preserve">On this anniversary, let me recall what this Convention and this Committee have given our </w:t>
      </w:r>
      <w:proofErr w:type="gramStart"/>
      <w:r w:rsidRPr="008901C1">
        <w:rPr>
          <w:rFonts w:ascii="Times New Roman" w:hAnsi="Times New Roman" w:cs="Times New Roman"/>
          <w:sz w:val="24"/>
        </w:rPr>
        <w:t>system as a whole</w:t>
      </w:r>
      <w:proofErr w:type="gramEnd"/>
      <w:r w:rsidRPr="008901C1">
        <w:rPr>
          <w:rFonts w:ascii="Times New Roman" w:hAnsi="Times New Roman" w:cs="Times New Roman"/>
          <w:sz w:val="24"/>
        </w:rPr>
        <w:t xml:space="preserve">. Drafted with the unprecedented participation of </w:t>
      </w:r>
      <w:proofErr w:type="gramStart"/>
      <w:r w:rsidRPr="008901C1">
        <w:rPr>
          <w:rFonts w:ascii="Times New Roman" w:hAnsi="Times New Roman" w:cs="Times New Roman"/>
          <w:sz w:val="24"/>
        </w:rPr>
        <w:t>persons</w:t>
      </w:r>
      <w:proofErr w:type="gramEnd"/>
      <w:r w:rsidRPr="008901C1">
        <w:rPr>
          <w:rFonts w:ascii="Times New Roman" w:hAnsi="Times New Roman" w:cs="Times New Roman"/>
          <w:sz w:val="24"/>
        </w:rPr>
        <w:t xml:space="preserve"> with disabilities and their organizations, the Convention renewed the very idea of how international law is made. Its human rights model of disability now informs the work of every committee. Its insistence on accessibility has become a benchmark for us all</w:t>
      </w:r>
      <w:r w:rsidR="0026282F" w:rsidRPr="008901C1">
        <w:rPr>
          <w:rFonts w:ascii="Times New Roman" w:hAnsi="Times New Roman" w:cs="Times New Roman" w:hint="eastAsia"/>
          <w:sz w:val="24"/>
        </w:rPr>
        <w:t>. T</w:t>
      </w:r>
      <w:r w:rsidRPr="008901C1">
        <w:rPr>
          <w:rFonts w:ascii="Times New Roman" w:hAnsi="Times New Roman" w:cs="Times New Roman"/>
          <w:sz w:val="24"/>
        </w:rPr>
        <w:t xml:space="preserve">hanks in no small part to this Committee, the Chairs have committed that accessibility be built in from the start, </w:t>
      </w:r>
      <w:r w:rsidR="0026282F" w:rsidRPr="008901C1">
        <w:rPr>
          <w:rFonts w:ascii="Times New Roman" w:hAnsi="Times New Roman" w:cs="Times New Roman" w:hint="eastAsia"/>
          <w:sz w:val="24"/>
        </w:rPr>
        <w:t>ensuring</w:t>
      </w:r>
      <w:r w:rsidRPr="008901C1">
        <w:rPr>
          <w:rFonts w:ascii="Times New Roman" w:hAnsi="Times New Roman" w:cs="Times New Roman"/>
          <w:sz w:val="24"/>
        </w:rPr>
        <w:t xml:space="preserve"> no one </w:t>
      </w:r>
      <w:r w:rsidR="0026282F" w:rsidRPr="008901C1">
        <w:rPr>
          <w:rFonts w:ascii="Times New Roman" w:hAnsi="Times New Roman" w:cs="Times New Roman" w:hint="eastAsia"/>
          <w:sz w:val="24"/>
        </w:rPr>
        <w:t>is</w:t>
      </w:r>
      <w:r w:rsidRPr="008901C1">
        <w:rPr>
          <w:rFonts w:ascii="Times New Roman" w:hAnsi="Times New Roman" w:cs="Times New Roman"/>
          <w:sz w:val="24"/>
        </w:rPr>
        <w:t xml:space="preserve"> excluded from our work owing to disability. This Committee did not simply join the treaty body family; it has helped renew it.</w:t>
      </w:r>
    </w:p>
    <w:p w14:paraId="09EA7C26" w14:textId="4E090B92"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Yet I must also speak frankly:</w:t>
      </w:r>
      <w:r w:rsidR="0090611B" w:rsidRPr="008901C1">
        <w:rPr>
          <w:rFonts w:ascii="Times New Roman" w:hAnsi="Times New Roman" w:cs="Times New Roman" w:hint="eastAsia"/>
          <w:sz w:val="24"/>
        </w:rPr>
        <w:t xml:space="preserve"> we mark</w:t>
      </w:r>
      <w:r w:rsidRPr="008901C1">
        <w:rPr>
          <w:rFonts w:ascii="Times New Roman" w:hAnsi="Times New Roman" w:cs="Times New Roman"/>
          <w:sz w:val="24"/>
        </w:rPr>
        <w:t xml:space="preserve"> this milestone </w:t>
      </w:r>
      <w:r w:rsidR="0090611B" w:rsidRPr="008901C1">
        <w:rPr>
          <w:rFonts w:ascii="Times New Roman" w:hAnsi="Times New Roman" w:cs="Times New Roman" w:hint="eastAsia"/>
          <w:sz w:val="24"/>
        </w:rPr>
        <w:t>at a time when the entire treaty body system stands at a crossroads</w:t>
      </w:r>
      <w:r w:rsidRPr="008901C1">
        <w:rPr>
          <w:rFonts w:ascii="Times New Roman" w:hAnsi="Times New Roman" w:cs="Times New Roman"/>
          <w:sz w:val="24"/>
        </w:rPr>
        <w:t xml:space="preserve">. The United Nations liquidity crisis has had direct consequences for protection: sessions cancelled, reviews postponed, individual communications delayed. Your </w:t>
      </w:r>
      <w:proofErr w:type="gramStart"/>
      <w:r w:rsidRPr="008901C1">
        <w:rPr>
          <w:rFonts w:ascii="Times New Roman" w:hAnsi="Times New Roman" w:cs="Times New Roman"/>
          <w:sz w:val="24"/>
        </w:rPr>
        <w:t>Committee</w:t>
      </w:r>
      <w:proofErr w:type="gramEnd"/>
      <w:r w:rsidRPr="008901C1">
        <w:rPr>
          <w:rFonts w:ascii="Times New Roman" w:hAnsi="Times New Roman" w:cs="Times New Roman"/>
          <w:sz w:val="24"/>
        </w:rPr>
        <w:t xml:space="preserve"> has felt this directly — </w:t>
      </w:r>
      <w:r w:rsidR="0090611B" w:rsidRPr="008901C1">
        <w:rPr>
          <w:rFonts w:ascii="Times New Roman" w:hAnsi="Times New Roman" w:cs="Times New Roman" w:hint="eastAsia"/>
          <w:sz w:val="24"/>
        </w:rPr>
        <w:t>even so</w:t>
      </w:r>
      <w:r w:rsidRPr="008901C1">
        <w:rPr>
          <w:rFonts w:ascii="Times New Roman" w:hAnsi="Times New Roman" w:cs="Times New Roman"/>
          <w:sz w:val="24"/>
        </w:rPr>
        <w:t xml:space="preserve">, as Chair Kim made clear at our thirty-eighth Annual Meeting of Chairpersons this June, your determination is unwavering. But behind every postponed dialogue stand rights </w:t>
      </w:r>
      <w:proofErr w:type="gramStart"/>
      <w:r w:rsidRPr="008901C1">
        <w:rPr>
          <w:rFonts w:ascii="Times New Roman" w:hAnsi="Times New Roman" w:cs="Times New Roman"/>
          <w:sz w:val="24"/>
        </w:rPr>
        <w:t>holders</w:t>
      </w:r>
      <w:proofErr w:type="gramEnd"/>
      <w:r w:rsidRPr="008901C1">
        <w:rPr>
          <w:rFonts w:ascii="Times New Roman" w:hAnsi="Times New Roman" w:cs="Times New Roman"/>
          <w:sz w:val="24"/>
        </w:rPr>
        <w:t xml:space="preserve">, among them millions of </w:t>
      </w:r>
      <w:proofErr w:type="gramStart"/>
      <w:r w:rsidRPr="008901C1">
        <w:rPr>
          <w:rFonts w:ascii="Times New Roman" w:hAnsi="Times New Roman" w:cs="Times New Roman"/>
          <w:sz w:val="24"/>
        </w:rPr>
        <w:t>persons</w:t>
      </w:r>
      <w:proofErr w:type="gramEnd"/>
      <w:r w:rsidRPr="008901C1">
        <w:rPr>
          <w:rFonts w:ascii="Times New Roman" w:hAnsi="Times New Roman" w:cs="Times New Roman"/>
          <w:sz w:val="24"/>
        </w:rPr>
        <w:t xml:space="preserve"> with disabilities. </w:t>
      </w:r>
      <w:r w:rsidR="0026282F" w:rsidRPr="008901C1">
        <w:rPr>
          <w:rFonts w:ascii="Times New Roman" w:hAnsi="Times New Roman" w:cs="Times New Roman" w:hint="eastAsia"/>
          <w:sz w:val="24"/>
        </w:rPr>
        <w:t xml:space="preserve">These are not mere </w:t>
      </w:r>
      <w:r w:rsidRPr="008901C1">
        <w:rPr>
          <w:rFonts w:ascii="Times New Roman" w:hAnsi="Times New Roman" w:cs="Times New Roman"/>
          <w:sz w:val="24"/>
        </w:rPr>
        <w:t>administrative inconvenience</w:t>
      </w:r>
      <w:r w:rsidR="0026282F" w:rsidRPr="008901C1">
        <w:rPr>
          <w:rFonts w:ascii="Times New Roman" w:hAnsi="Times New Roman" w:cs="Times New Roman" w:hint="eastAsia"/>
          <w:sz w:val="24"/>
        </w:rPr>
        <w:t>s; they create profound protection gaps for those who rely on us most.</w:t>
      </w:r>
      <w:r w:rsidRPr="008901C1">
        <w:rPr>
          <w:rFonts w:ascii="Times New Roman" w:hAnsi="Times New Roman" w:cs="Times New Roman"/>
          <w:sz w:val="24"/>
        </w:rPr>
        <w:t xml:space="preserve"> </w:t>
      </w:r>
    </w:p>
    <w:p w14:paraId="03A97CE6" w14:textId="16F6A483"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At the same meeting, the ten Chairpersons responded with one voice to the High Commissioner</w:t>
      </w:r>
      <w:r w:rsidR="00A214B6" w:rsidRPr="008901C1">
        <w:rPr>
          <w:rFonts w:ascii="Times New Roman" w:hAnsi="Times New Roman" w:cs="Times New Roman"/>
          <w:sz w:val="24"/>
        </w:rPr>
        <w:t>’</w:t>
      </w:r>
      <w:r w:rsidRPr="008901C1">
        <w:rPr>
          <w:rFonts w:ascii="Times New Roman" w:hAnsi="Times New Roman" w:cs="Times New Roman"/>
          <w:sz w:val="24"/>
        </w:rPr>
        <w:t>s proposals for the system</w:t>
      </w:r>
      <w:r w:rsidR="00A214B6" w:rsidRPr="008901C1">
        <w:rPr>
          <w:rFonts w:ascii="Times New Roman" w:hAnsi="Times New Roman" w:cs="Times New Roman"/>
          <w:sz w:val="24"/>
        </w:rPr>
        <w:t>’</w:t>
      </w:r>
      <w:r w:rsidRPr="008901C1">
        <w:rPr>
          <w:rFonts w:ascii="Times New Roman" w:hAnsi="Times New Roman" w:cs="Times New Roman"/>
          <w:sz w:val="24"/>
        </w:rPr>
        <w:t>s future: we welcome modernization, provided it makes our system more accessible, not less. But efficiency is no substitute for resources. Without financial independence, no reform can endure</w:t>
      </w:r>
      <w:r w:rsidR="00E70ABF" w:rsidRPr="008901C1">
        <w:rPr>
          <w:rFonts w:ascii="Times New Roman" w:hAnsi="Times New Roman" w:cs="Times New Roman" w:hint="eastAsia"/>
          <w:sz w:val="24"/>
        </w:rPr>
        <w:t xml:space="preserve">, </w:t>
      </w:r>
      <w:r w:rsidRPr="008901C1">
        <w:rPr>
          <w:rFonts w:ascii="Times New Roman" w:hAnsi="Times New Roman" w:cs="Times New Roman"/>
          <w:sz w:val="24"/>
        </w:rPr>
        <w:t>and a trade-off that reduces protection cannot be made on credit.</w:t>
      </w:r>
    </w:p>
    <w:p w14:paraId="182934C9" w14:textId="15F3492C"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 xml:space="preserve">Sustaining this system ultimately rests with States. This is a question not only of resources, but of priorities: even in difficult times, the protection of human rights must remain a core </w:t>
      </w:r>
      <w:r w:rsidRPr="008901C1">
        <w:rPr>
          <w:rFonts w:ascii="Times New Roman" w:hAnsi="Times New Roman" w:cs="Times New Roman"/>
          <w:sz w:val="24"/>
        </w:rPr>
        <w:lastRenderedPageBreak/>
        <w:t xml:space="preserve">purpose of the United Nations. </w:t>
      </w:r>
      <w:proofErr w:type="gramStart"/>
      <w:r w:rsidRPr="008901C1">
        <w:rPr>
          <w:rFonts w:ascii="Times New Roman" w:hAnsi="Times New Roman" w:cs="Times New Roman"/>
          <w:sz w:val="24"/>
        </w:rPr>
        <w:t>So</w:t>
      </w:r>
      <w:proofErr w:type="gramEnd"/>
      <w:r w:rsidRPr="008901C1">
        <w:rPr>
          <w:rFonts w:ascii="Times New Roman" w:hAnsi="Times New Roman" w:cs="Times New Roman"/>
          <w:sz w:val="24"/>
        </w:rPr>
        <w:t xml:space="preserve"> I respectfully appeal to States parties: sustain the system you </w:t>
      </w:r>
      <w:proofErr w:type="gramStart"/>
      <w:r w:rsidRPr="008901C1">
        <w:rPr>
          <w:rFonts w:ascii="Times New Roman" w:hAnsi="Times New Roman" w:cs="Times New Roman"/>
          <w:sz w:val="24"/>
        </w:rPr>
        <w:t>created, and</w:t>
      </w:r>
      <w:proofErr w:type="gramEnd"/>
      <w:r w:rsidRPr="008901C1">
        <w:rPr>
          <w:rFonts w:ascii="Times New Roman" w:hAnsi="Times New Roman" w:cs="Times New Roman"/>
          <w:sz w:val="24"/>
        </w:rPr>
        <w:t xml:space="preserve"> keep it on a sound and predictable footing. The High Commissioner has offered one idea that merits careful consideration</w:t>
      </w:r>
      <w:r w:rsidR="00E70ABF" w:rsidRPr="008901C1">
        <w:rPr>
          <w:rFonts w:ascii="Times New Roman" w:hAnsi="Times New Roman" w:cs="Times New Roman" w:hint="eastAsia"/>
          <w:sz w:val="24"/>
        </w:rPr>
        <w:t xml:space="preserve">: </w:t>
      </w:r>
      <w:r w:rsidRPr="008901C1">
        <w:rPr>
          <w:rFonts w:ascii="Times New Roman" w:hAnsi="Times New Roman" w:cs="Times New Roman"/>
          <w:sz w:val="24"/>
        </w:rPr>
        <w:t xml:space="preserve">a financial firewall to </w:t>
      </w:r>
      <w:proofErr w:type="gramStart"/>
      <w:r w:rsidRPr="008901C1">
        <w:rPr>
          <w:rFonts w:ascii="Times New Roman" w:hAnsi="Times New Roman" w:cs="Times New Roman"/>
          <w:sz w:val="24"/>
        </w:rPr>
        <w:t>safeguard treaty</w:t>
      </w:r>
      <w:proofErr w:type="gramEnd"/>
      <w:r w:rsidRPr="008901C1">
        <w:rPr>
          <w:rFonts w:ascii="Times New Roman" w:hAnsi="Times New Roman" w:cs="Times New Roman"/>
          <w:sz w:val="24"/>
        </w:rPr>
        <w:t xml:space="preserve"> body funding. For our part, we will continue to do what we are here to do.</w:t>
      </w:r>
    </w:p>
    <w:p w14:paraId="7FDAC374" w14:textId="5FBA732C"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Meeting the challenges ahead will demand deeper cooperation among us, so that international human rights standards are implemented consistently and effectively. And one principle must never change: this system belongs to rights holders</w:t>
      </w:r>
      <w:r w:rsidR="00E70ABF" w:rsidRPr="008901C1">
        <w:rPr>
          <w:rFonts w:ascii="Times New Roman" w:hAnsi="Times New Roman" w:cs="Times New Roman" w:hint="eastAsia"/>
          <w:sz w:val="24"/>
        </w:rPr>
        <w:t xml:space="preserve">, </w:t>
      </w:r>
      <w:r w:rsidRPr="008901C1">
        <w:rPr>
          <w:rFonts w:ascii="Times New Roman" w:hAnsi="Times New Roman" w:cs="Times New Roman"/>
          <w:sz w:val="24"/>
        </w:rPr>
        <w:t xml:space="preserve">and the meaningful participation of </w:t>
      </w:r>
      <w:proofErr w:type="gramStart"/>
      <w:r w:rsidRPr="008901C1">
        <w:rPr>
          <w:rFonts w:ascii="Times New Roman" w:hAnsi="Times New Roman" w:cs="Times New Roman"/>
          <w:sz w:val="24"/>
        </w:rPr>
        <w:t>persons</w:t>
      </w:r>
      <w:proofErr w:type="gramEnd"/>
      <w:r w:rsidRPr="008901C1">
        <w:rPr>
          <w:rFonts w:ascii="Times New Roman" w:hAnsi="Times New Roman" w:cs="Times New Roman"/>
          <w:sz w:val="24"/>
        </w:rPr>
        <w:t xml:space="preserve"> with disabilities and their organizations is not a courtesy, but a requirement of the Convention itself.</w:t>
      </w:r>
    </w:p>
    <w:p w14:paraId="06894170" w14:textId="77777777"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 xml:space="preserve">Madam Chair, distinguished members: this year, the two International Covenants — on civil and political rights, and on economic, social and cultural rights — turn sixty, and your Convention turns twenty. Your </w:t>
      </w:r>
      <w:proofErr w:type="gramStart"/>
      <w:r w:rsidRPr="008901C1">
        <w:rPr>
          <w:rFonts w:ascii="Times New Roman" w:hAnsi="Times New Roman" w:cs="Times New Roman"/>
          <w:sz w:val="24"/>
        </w:rPr>
        <w:t>Committee</w:t>
      </w:r>
      <w:proofErr w:type="gramEnd"/>
      <w:r w:rsidRPr="008901C1">
        <w:rPr>
          <w:rFonts w:ascii="Times New Roman" w:hAnsi="Times New Roman" w:cs="Times New Roman"/>
          <w:sz w:val="24"/>
        </w:rPr>
        <w:t xml:space="preserve"> reminds </w:t>
      </w:r>
      <w:proofErr w:type="gramStart"/>
      <w:r w:rsidRPr="008901C1">
        <w:rPr>
          <w:rFonts w:ascii="Times New Roman" w:hAnsi="Times New Roman" w:cs="Times New Roman"/>
          <w:sz w:val="24"/>
        </w:rPr>
        <w:t>us</w:t>
      </w:r>
      <w:proofErr w:type="gramEnd"/>
      <w:r w:rsidRPr="008901C1">
        <w:rPr>
          <w:rFonts w:ascii="Times New Roman" w:hAnsi="Times New Roman" w:cs="Times New Roman"/>
          <w:sz w:val="24"/>
        </w:rPr>
        <w:t xml:space="preserve"> all that rigorous protection and genuine inclusion go hand in hand. As you open this commemorative session, you carry the solidarity of all ten treaty bodies.</w:t>
      </w:r>
    </w:p>
    <w:p w14:paraId="5AA028BF" w14:textId="3AA91178" w:rsidR="00087362" w:rsidRPr="008901C1" w:rsidRDefault="00087362" w:rsidP="00E62929">
      <w:pPr>
        <w:rPr>
          <w:rFonts w:ascii="Times New Roman" w:hAnsi="Times New Roman" w:cs="Times New Roman"/>
          <w:sz w:val="24"/>
        </w:rPr>
      </w:pPr>
      <w:r w:rsidRPr="008901C1">
        <w:rPr>
          <w:rFonts w:ascii="Times New Roman" w:hAnsi="Times New Roman" w:cs="Times New Roman"/>
          <w:sz w:val="24"/>
        </w:rPr>
        <w:t xml:space="preserve">I wish you </w:t>
      </w:r>
      <w:proofErr w:type="gramStart"/>
      <w:r w:rsidRPr="008901C1">
        <w:rPr>
          <w:rFonts w:ascii="Times New Roman" w:hAnsi="Times New Roman" w:cs="Times New Roman"/>
          <w:sz w:val="24"/>
        </w:rPr>
        <w:t>a most</w:t>
      </w:r>
      <w:proofErr w:type="gramEnd"/>
      <w:r w:rsidRPr="008901C1">
        <w:rPr>
          <w:rFonts w:ascii="Times New Roman" w:hAnsi="Times New Roman" w:cs="Times New Roman"/>
          <w:sz w:val="24"/>
        </w:rPr>
        <w:t xml:space="preserve"> productive thirty-fifth session. </w:t>
      </w:r>
      <w:proofErr w:type="gramStart"/>
      <w:r w:rsidR="00677AFA">
        <w:rPr>
          <w:rFonts w:ascii="Times New Roman" w:hAnsi="Times New Roman" w:cs="Times New Roman" w:hint="eastAsia"/>
          <w:sz w:val="24"/>
        </w:rPr>
        <w:t>I t</w:t>
      </w:r>
      <w:r w:rsidRPr="008901C1">
        <w:rPr>
          <w:rFonts w:ascii="Times New Roman" w:hAnsi="Times New Roman" w:cs="Times New Roman"/>
          <w:sz w:val="24"/>
        </w:rPr>
        <w:t>hank</w:t>
      </w:r>
      <w:proofErr w:type="gramEnd"/>
      <w:r w:rsidRPr="008901C1">
        <w:rPr>
          <w:rFonts w:ascii="Times New Roman" w:hAnsi="Times New Roman" w:cs="Times New Roman"/>
          <w:sz w:val="24"/>
        </w:rPr>
        <w:t xml:space="preserve"> you.</w:t>
      </w:r>
    </w:p>
    <w:p w14:paraId="382AA3A3" w14:textId="16AEC8A3" w:rsidR="005433FF" w:rsidRPr="008901C1" w:rsidRDefault="00087362" w:rsidP="00E62929">
      <w:pPr>
        <w:rPr>
          <w:rFonts w:ascii="Times New Roman" w:hAnsi="Times New Roman" w:cs="Times New Roman"/>
          <w:sz w:val="24"/>
        </w:rPr>
      </w:pPr>
      <w:r w:rsidRPr="008901C1">
        <w:rPr>
          <w:rFonts w:ascii="Times New Roman" w:hAnsi="Times New Roman" w:cs="Times New Roman"/>
          <w:sz w:val="24"/>
        </w:rPr>
        <w:tab/>
      </w:r>
    </w:p>
    <w:sectPr w:rsidR="005433FF" w:rsidRPr="008901C1">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362"/>
    <w:rsid w:val="00080812"/>
    <w:rsid w:val="00087362"/>
    <w:rsid w:val="001508B4"/>
    <w:rsid w:val="0026282F"/>
    <w:rsid w:val="002B0A52"/>
    <w:rsid w:val="00347C0E"/>
    <w:rsid w:val="005433FF"/>
    <w:rsid w:val="00652AC4"/>
    <w:rsid w:val="00660520"/>
    <w:rsid w:val="00677AFA"/>
    <w:rsid w:val="006E1A73"/>
    <w:rsid w:val="00702A58"/>
    <w:rsid w:val="008901C1"/>
    <w:rsid w:val="0090611B"/>
    <w:rsid w:val="00943C00"/>
    <w:rsid w:val="00A214B6"/>
    <w:rsid w:val="00AF1206"/>
    <w:rsid w:val="00B73B16"/>
    <w:rsid w:val="00CF0F01"/>
    <w:rsid w:val="00DE6E19"/>
    <w:rsid w:val="00E62929"/>
    <w:rsid w:val="00E70ABF"/>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D7137"/>
  <w15:chartTrackingRefBased/>
  <w15:docId w15:val="{315690A2-2E44-45F8-B31D-20A200AD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08736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08736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087362"/>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08736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08736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08736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08736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08736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08736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087362"/>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087362"/>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087362"/>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087362"/>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087362"/>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087362"/>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087362"/>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087362"/>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087362"/>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087362"/>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0873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8736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087362"/>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087362"/>
    <w:pPr>
      <w:spacing w:before="160"/>
      <w:jc w:val="center"/>
    </w:pPr>
    <w:rPr>
      <w:i/>
      <w:iCs/>
      <w:color w:val="404040" w:themeColor="text1" w:themeTint="BF"/>
    </w:rPr>
  </w:style>
  <w:style w:type="character" w:customStyle="1" w:styleId="Char1">
    <w:name w:val="인용 Char"/>
    <w:basedOn w:val="a0"/>
    <w:link w:val="a5"/>
    <w:uiPriority w:val="29"/>
    <w:rsid w:val="00087362"/>
    <w:rPr>
      <w:i/>
      <w:iCs/>
      <w:color w:val="404040" w:themeColor="text1" w:themeTint="BF"/>
    </w:rPr>
  </w:style>
  <w:style w:type="paragraph" w:styleId="a6">
    <w:name w:val="List Paragraph"/>
    <w:basedOn w:val="a"/>
    <w:uiPriority w:val="34"/>
    <w:qFormat/>
    <w:rsid w:val="00087362"/>
    <w:pPr>
      <w:ind w:left="720"/>
      <w:contextualSpacing/>
    </w:pPr>
  </w:style>
  <w:style w:type="character" w:styleId="a7">
    <w:name w:val="Intense Emphasis"/>
    <w:basedOn w:val="a0"/>
    <w:uiPriority w:val="21"/>
    <w:qFormat/>
    <w:rsid w:val="00087362"/>
    <w:rPr>
      <w:i/>
      <w:iCs/>
      <w:color w:val="0F4761" w:themeColor="accent1" w:themeShade="BF"/>
    </w:rPr>
  </w:style>
  <w:style w:type="paragraph" w:styleId="a8">
    <w:name w:val="Intense Quote"/>
    <w:basedOn w:val="a"/>
    <w:next w:val="a"/>
    <w:link w:val="Char2"/>
    <w:uiPriority w:val="30"/>
    <w:qFormat/>
    <w:rsid w:val="000873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087362"/>
    <w:rPr>
      <w:i/>
      <w:iCs/>
      <w:color w:val="0F4761" w:themeColor="accent1" w:themeShade="BF"/>
    </w:rPr>
  </w:style>
  <w:style w:type="character" w:styleId="a9">
    <w:name w:val="Intense Reference"/>
    <w:basedOn w:val="a0"/>
    <w:uiPriority w:val="32"/>
    <w:qFormat/>
    <w:rsid w:val="000873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2026-08-10T14:07:28+00:00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ADA472E-DBCD-4065-94F4-1483CB8F3FF7}"/>
</file>

<file path=customXml/itemProps2.xml><?xml version="1.0" encoding="utf-8"?>
<ds:datastoreItem xmlns:ds="http://schemas.openxmlformats.org/officeDocument/2006/customXml" ds:itemID="{C3E7AB13-BB57-44CB-8262-143DAB5415C8}"/>
</file>

<file path=customXml/itemProps3.xml><?xml version="1.0" encoding="utf-8"?>
<ds:datastoreItem xmlns:ds="http://schemas.openxmlformats.org/officeDocument/2006/customXml" ds:itemID="{3B3513BB-019C-45FA-8F0E-2BC2130AE156}"/>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87</TotalTime>
  <Pages>2</Pages>
  <Words>640</Words>
  <Characters>3651</Characters>
  <Application>Microsoft Office Word</Application>
  <DocSecurity>0</DocSecurity>
  <Lines>30</Lines>
  <Paragraphs>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Changrok Soh</dc:creator>
  <cp:keywords/>
  <dc:description/>
  <cp:lastModifiedBy>Changrok Soh</cp:lastModifiedBy>
  <cp:revision>10</cp:revision>
  <dcterms:created xsi:type="dcterms:W3CDTF">2026-08-10T04:35:00Z</dcterms:created>
  <dcterms:modified xsi:type="dcterms:W3CDTF">2026-08-10T12:17:00Z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