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5A171" w14:textId="77777777" w:rsidR="00FD38AA" w:rsidRPr="000E6B75" w:rsidRDefault="00FD38AA">
      <w:pPr>
        <w:rPr>
          <w:rFonts w:ascii="Arial" w:hAnsi="Arial" w:cs="Arial"/>
          <w:sz w:val="18"/>
          <w:szCs w:val="18"/>
        </w:rPr>
      </w:pPr>
      <w:bookmarkStart w:id="0" w:name="_GoBack"/>
      <w:bookmarkEnd w:id="0"/>
    </w:p>
    <w:p w14:paraId="236F0EE9" w14:textId="3ABC40FB" w:rsidR="00551322" w:rsidRPr="000E6B75" w:rsidRDefault="00FD38AA" w:rsidP="00FD38AA">
      <w:pPr>
        <w:jc w:val="center"/>
        <w:rPr>
          <w:rFonts w:ascii="Arial" w:hAnsi="Arial" w:cs="Arial"/>
          <w:b/>
          <w:sz w:val="20"/>
          <w:szCs w:val="20"/>
        </w:rPr>
      </w:pPr>
      <w:r w:rsidRPr="000E6B75">
        <w:rPr>
          <w:rFonts w:ascii="Arial" w:hAnsi="Arial" w:cs="Arial"/>
          <w:b/>
          <w:sz w:val="20"/>
          <w:szCs w:val="20"/>
        </w:rPr>
        <w:t>COMUNICADO DE PRENSA</w:t>
      </w:r>
    </w:p>
    <w:p w14:paraId="769BCDBE" w14:textId="6396F5D2" w:rsidR="00551322" w:rsidRPr="000E6B75" w:rsidRDefault="007007DE" w:rsidP="008F39BE">
      <w:pPr>
        <w:jc w:val="center"/>
        <w:rPr>
          <w:rFonts w:ascii="Arial" w:hAnsi="Arial" w:cs="Arial"/>
          <w:b/>
          <w:sz w:val="18"/>
          <w:szCs w:val="18"/>
        </w:rPr>
      </w:pPr>
      <w:r w:rsidRPr="000E6B75">
        <w:rPr>
          <w:rFonts w:ascii="Arial" w:hAnsi="Arial" w:cs="Arial"/>
          <w:b/>
          <w:sz w:val="18"/>
          <w:szCs w:val="18"/>
        </w:rPr>
        <w:t>I</w:t>
      </w:r>
      <w:r w:rsidR="00551322" w:rsidRPr="000E6B75">
        <w:rPr>
          <w:rFonts w:ascii="Arial" w:hAnsi="Arial" w:cs="Arial"/>
          <w:b/>
          <w:sz w:val="18"/>
          <w:szCs w:val="18"/>
        </w:rPr>
        <w:t xml:space="preserve">ncrementan ataques </w:t>
      </w:r>
      <w:r w:rsidR="006401C5" w:rsidRPr="000E6B75">
        <w:rPr>
          <w:rFonts w:ascii="Arial" w:hAnsi="Arial" w:cs="Arial"/>
          <w:b/>
          <w:sz w:val="18"/>
          <w:szCs w:val="18"/>
        </w:rPr>
        <w:t xml:space="preserve">contra </w:t>
      </w:r>
      <w:r w:rsidR="00551322" w:rsidRPr="000E6B75">
        <w:rPr>
          <w:rFonts w:ascii="Arial" w:hAnsi="Arial" w:cs="Arial"/>
          <w:b/>
          <w:sz w:val="18"/>
          <w:szCs w:val="18"/>
        </w:rPr>
        <w:t xml:space="preserve">defensoras de </w:t>
      </w:r>
      <w:r w:rsidR="006401C5" w:rsidRPr="000E6B75">
        <w:rPr>
          <w:rFonts w:ascii="Arial" w:hAnsi="Arial" w:cs="Arial"/>
          <w:b/>
          <w:sz w:val="18"/>
          <w:szCs w:val="18"/>
        </w:rPr>
        <w:t xml:space="preserve">derechos humanos </w:t>
      </w:r>
      <w:r w:rsidR="004A6D8A" w:rsidRPr="000E6B75">
        <w:rPr>
          <w:rFonts w:ascii="Arial" w:hAnsi="Arial" w:cs="Arial"/>
          <w:b/>
          <w:sz w:val="18"/>
          <w:szCs w:val="18"/>
        </w:rPr>
        <w:t xml:space="preserve">y mujeres periodistas </w:t>
      </w:r>
      <w:r w:rsidR="008F39BE" w:rsidRPr="000E6B75">
        <w:rPr>
          <w:rFonts w:ascii="Arial" w:hAnsi="Arial" w:cs="Arial"/>
          <w:b/>
          <w:sz w:val="18"/>
          <w:szCs w:val="18"/>
        </w:rPr>
        <w:t>en México</w:t>
      </w:r>
    </w:p>
    <w:p w14:paraId="3FC61E62" w14:textId="61627271" w:rsidR="00A73C78" w:rsidRPr="000E6B75" w:rsidRDefault="00A73C78" w:rsidP="000B3689">
      <w:pPr>
        <w:pStyle w:val="Prrafodelista"/>
        <w:numPr>
          <w:ilvl w:val="0"/>
          <w:numId w:val="1"/>
        </w:numPr>
        <w:rPr>
          <w:rFonts w:ascii="Arial" w:hAnsi="Arial" w:cs="Arial"/>
          <w:b/>
          <w:sz w:val="18"/>
          <w:szCs w:val="18"/>
        </w:rPr>
      </w:pPr>
      <w:r w:rsidRPr="000E6B75">
        <w:rPr>
          <w:rFonts w:ascii="Arial" w:hAnsi="Arial" w:cs="Arial"/>
          <w:b/>
          <w:sz w:val="18"/>
          <w:szCs w:val="18"/>
        </w:rPr>
        <w:t>De enero a la fecha la R</w:t>
      </w:r>
      <w:r w:rsidR="00203A17" w:rsidRPr="000E6B75">
        <w:rPr>
          <w:rFonts w:ascii="Arial" w:hAnsi="Arial" w:cs="Arial"/>
          <w:b/>
          <w:sz w:val="18"/>
          <w:szCs w:val="18"/>
        </w:rPr>
        <w:t xml:space="preserve">ed </w:t>
      </w:r>
      <w:r w:rsidRPr="000E6B75">
        <w:rPr>
          <w:rFonts w:ascii="Arial" w:hAnsi="Arial" w:cs="Arial"/>
          <w:b/>
          <w:sz w:val="18"/>
          <w:szCs w:val="18"/>
        </w:rPr>
        <w:t>N</w:t>
      </w:r>
      <w:r w:rsidR="00203A17" w:rsidRPr="000E6B75">
        <w:rPr>
          <w:rFonts w:ascii="Arial" w:hAnsi="Arial" w:cs="Arial"/>
          <w:b/>
          <w:sz w:val="18"/>
          <w:szCs w:val="18"/>
        </w:rPr>
        <w:t xml:space="preserve">acional de </w:t>
      </w:r>
      <w:r w:rsidRPr="000E6B75">
        <w:rPr>
          <w:rFonts w:ascii="Arial" w:hAnsi="Arial" w:cs="Arial"/>
          <w:b/>
          <w:sz w:val="18"/>
          <w:szCs w:val="18"/>
        </w:rPr>
        <w:t>D</w:t>
      </w:r>
      <w:r w:rsidR="00203A17" w:rsidRPr="000E6B75">
        <w:rPr>
          <w:rFonts w:ascii="Arial" w:hAnsi="Arial" w:cs="Arial"/>
          <w:b/>
          <w:sz w:val="18"/>
          <w:szCs w:val="18"/>
        </w:rPr>
        <w:t xml:space="preserve">efensoras de </w:t>
      </w:r>
      <w:r w:rsidRPr="000E6B75">
        <w:rPr>
          <w:rFonts w:ascii="Arial" w:hAnsi="Arial" w:cs="Arial"/>
          <w:b/>
          <w:sz w:val="18"/>
          <w:szCs w:val="18"/>
        </w:rPr>
        <w:t>D</w:t>
      </w:r>
      <w:r w:rsidR="00203A17" w:rsidRPr="000E6B75">
        <w:rPr>
          <w:rFonts w:ascii="Arial" w:hAnsi="Arial" w:cs="Arial"/>
          <w:b/>
          <w:sz w:val="18"/>
          <w:szCs w:val="18"/>
        </w:rPr>
        <w:t xml:space="preserve">erechos </w:t>
      </w:r>
      <w:r w:rsidRPr="000E6B75">
        <w:rPr>
          <w:rFonts w:ascii="Arial" w:hAnsi="Arial" w:cs="Arial"/>
          <w:b/>
          <w:sz w:val="18"/>
          <w:szCs w:val="18"/>
        </w:rPr>
        <w:t>H</w:t>
      </w:r>
      <w:r w:rsidR="00203A17" w:rsidRPr="000E6B75">
        <w:rPr>
          <w:rFonts w:ascii="Arial" w:hAnsi="Arial" w:cs="Arial"/>
          <w:b/>
          <w:sz w:val="18"/>
          <w:szCs w:val="18"/>
        </w:rPr>
        <w:t xml:space="preserve">umanos en </w:t>
      </w:r>
      <w:r w:rsidRPr="000E6B75">
        <w:rPr>
          <w:rFonts w:ascii="Arial" w:hAnsi="Arial" w:cs="Arial"/>
          <w:b/>
          <w:sz w:val="18"/>
          <w:szCs w:val="18"/>
        </w:rPr>
        <w:t>M</w:t>
      </w:r>
      <w:r w:rsidR="00203A17" w:rsidRPr="000E6B75">
        <w:rPr>
          <w:rFonts w:ascii="Arial" w:hAnsi="Arial" w:cs="Arial"/>
          <w:b/>
          <w:sz w:val="18"/>
          <w:szCs w:val="18"/>
        </w:rPr>
        <w:t>éxico</w:t>
      </w:r>
      <w:r w:rsidRPr="000E6B75">
        <w:rPr>
          <w:rFonts w:ascii="Arial" w:hAnsi="Arial" w:cs="Arial"/>
          <w:b/>
          <w:sz w:val="18"/>
          <w:szCs w:val="18"/>
        </w:rPr>
        <w:t xml:space="preserve"> ha documentado 41 agresiones </w:t>
      </w:r>
      <w:r w:rsidR="000B3689" w:rsidRPr="000E6B75">
        <w:rPr>
          <w:rFonts w:ascii="Arial" w:hAnsi="Arial" w:cs="Arial"/>
          <w:b/>
          <w:sz w:val="18"/>
          <w:szCs w:val="18"/>
        </w:rPr>
        <w:t>VS</w:t>
      </w:r>
      <w:r w:rsidRPr="000E6B75">
        <w:rPr>
          <w:rFonts w:ascii="Arial" w:hAnsi="Arial" w:cs="Arial"/>
          <w:b/>
          <w:sz w:val="18"/>
          <w:szCs w:val="18"/>
        </w:rPr>
        <w:t xml:space="preserve"> 25 defensoras y mujeres periodistas</w:t>
      </w:r>
    </w:p>
    <w:p w14:paraId="3A4252D2" w14:textId="08C42091" w:rsidR="00C23282" w:rsidRPr="000E6B75" w:rsidRDefault="000572C6" w:rsidP="00A73C78">
      <w:pPr>
        <w:jc w:val="right"/>
        <w:rPr>
          <w:rFonts w:ascii="Arial" w:hAnsi="Arial" w:cs="Arial"/>
          <w:sz w:val="18"/>
          <w:szCs w:val="18"/>
        </w:rPr>
      </w:pPr>
      <w:r w:rsidRPr="000E6B75">
        <w:rPr>
          <w:rFonts w:ascii="Arial" w:hAnsi="Arial" w:cs="Arial"/>
          <w:sz w:val="18"/>
          <w:szCs w:val="18"/>
        </w:rPr>
        <w:t>21</w:t>
      </w:r>
      <w:r w:rsidR="007007DE" w:rsidRPr="000E6B75">
        <w:rPr>
          <w:rFonts w:ascii="Arial" w:hAnsi="Arial" w:cs="Arial"/>
          <w:sz w:val="18"/>
          <w:szCs w:val="18"/>
        </w:rPr>
        <w:t xml:space="preserve"> </w:t>
      </w:r>
      <w:r w:rsidR="00C23282" w:rsidRPr="000E6B75">
        <w:rPr>
          <w:rFonts w:ascii="Arial" w:hAnsi="Arial" w:cs="Arial"/>
          <w:sz w:val="18"/>
          <w:szCs w:val="18"/>
        </w:rPr>
        <w:t>de a</w:t>
      </w:r>
      <w:r w:rsidR="00B57867" w:rsidRPr="000E6B75">
        <w:rPr>
          <w:rFonts w:ascii="Arial" w:hAnsi="Arial" w:cs="Arial"/>
          <w:sz w:val="18"/>
          <w:szCs w:val="18"/>
        </w:rPr>
        <w:t>bril de 2014</w:t>
      </w:r>
      <w:r w:rsidR="00C23282" w:rsidRPr="000E6B75">
        <w:rPr>
          <w:rFonts w:ascii="Arial" w:hAnsi="Arial" w:cs="Arial"/>
          <w:sz w:val="18"/>
          <w:szCs w:val="18"/>
        </w:rPr>
        <w:t>.</w:t>
      </w:r>
    </w:p>
    <w:p w14:paraId="08AC4EFC" w14:textId="35A9344E" w:rsidR="006401C5" w:rsidRPr="000E6B75" w:rsidRDefault="00551322" w:rsidP="00C23282">
      <w:pPr>
        <w:jc w:val="both"/>
        <w:rPr>
          <w:rFonts w:ascii="Arial" w:hAnsi="Arial" w:cs="Arial"/>
          <w:sz w:val="18"/>
          <w:szCs w:val="18"/>
        </w:rPr>
      </w:pPr>
      <w:r w:rsidRPr="000E6B75">
        <w:rPr>
          <w:rFonts w:ascii="Arial" w:hAnsi="Arial" w:cs="Arial"/>
          <w:sz w:val="18"/>
          <w:szCs w:val="18"/>
        </w:rPr>
        <w:t xml:space="preserve">La Red Nacional de Defensoras de Derechos Humanos en México (RNDDHM) manifiesta su preocupación por </w:t>
      </w:r>
      <w:r w:rsidR="00AB04E6" w:rsidRPr="000E6B75">
        <w:rPr>
          <w:rFonts w:ascii="Arial" w:hAnsi="Arial" w:cs="Arial"/>
          <w:sz w:val="18"/>
          <w:szCs w:val="18"/>
        </w:rPr>
        <w:t>el incremento</w:t>
      </w:r>
      <w:r w:rsidR="006401C5" w:rsidRPr="000E6B75">
        <w:rPr>
          <w:rFonts w:ascii="Arial" w:hAnsi="Arial" w:cs="Arial"/>
          <w:sz w:val="18"/>
          <w:szCs w:val="18"/>
        </w:rPr>
        <w:t xml:space="preserve"> y sistematicidad</w:t>
      </w:r>
      <w:r w:rsidR="00AB04E6" w:rsidRPr="000E6B75">
        <w:rPr>
          <w:rFonts w:ascii="Arial" w:hAnsi="Arial" w:cs="Arial"/>
          <w:sz w:val="18"/>
          <w:szCs w:val="18"/>
        </w:rPr>
        <w:t xml:space="preserve"> de </w:t>
      </w:r>
      <w:r w:rsidRPr="000E6B75">
        <w:rPr>
          <w:rFonts w:ascii="Arial" w:hAnsi="Arial" w:cs="Arial"/>
          <w:sz w:val="18"/>
          <w:szCs w:val="18"/>
        </w:rPr>
        <w:t>agresiones</w:t>
      </w:r>
      <w:r w:rsidR="00A73C78" w:rsidRPr="000E6B75">
        <w:rPr>
          <w:rFonts w:ascii="Arial" w:hAnsi="Arial" w:cs="Arial"/>
          <w:sz w:val="18"/>
          <w:szCs w:val="18"/>
        </w:rPr>
        <w:t>, actos</w:t>
      </w:r>
      <w:r w:rsidR="006401C5" w:rsidRPr="000E6B75">
        <w:rPr>
          <w:rFonts w:ascii="Arial" w:hAnsi="Arial" w:cs="Arial"/>
          <w:sz w:val="18"/>
          <w:szCs w:val="18"/>
        </w:rPr>
        <w:t xml:space="preserve"> de hostigamientos, </w:t>
      </w:r>
      <w:r w:rsidR="005757FE" w:rsidRPr="000E6B75">
        <w:rPr>
          <w:rFonts w:ascii="Arial" w:hAnsi="Arial" w:cs="Arial"/>
          <w:sz w:val="18"/>
          <w:szCs w:val="18"/>
        </w:rPr>
        <w:t>detenciones arbitrarias</w:t>
      </w:r>
      <w:r w:rsidR="006401C5" w:rsidRPr="000E6B75">
        <w:rPr>
          <w:rFonts w:ascii="Arial" w:hAnsi="Arial" w:cs="Arial"/>
          <w:sz w:val="18"/>
          <w:szCs w:val="18"/>
        </w:rPr>
        <w:t xml:space="preserve"> y emisión de órdenes de aprehensión </w:t>
      </w:r>
      <w:r w:rsidR="005757FE" w:rsidRPr="000E6B75">
        <w:rPr>
          <w:rFonts w:ascii="Arial" w:hAnsi="Arial" w:cs="Arial"/>
          <w:sz w:val="18"/>
          <w:szCs w:val="18"/>
        </w:rPr>
        <w:t>que se han suscitado recientemente</w:t>
      </w:r>
      <w:r w:rsidR="000B3689" w:rsidRPr="000E6B75">
        <w:rPr>
          <w:rFonts w:ascii="Arial" w:hAnsi="Arial" w:cs="Arial"/>
          <w:sz w:val="18"/>
          <w:szCs w:val="18"/>
        </w:rPr>
        <w:t>,</w:t>
      </w:r>
      <w:r w:rsidR="005757FE" w:rsidRPr="000E6B75">
        <w:rPr>
          <w:rFonts w:ascii="Arial" w:hAnsi="Arial" w:cs="Arial"/>
          <w:sz w:val="18"/>
          <w:szCs w:val="18"/>
        </w:rPr>
        <w:t xml:space="preserve"> </w:t>
      </w:r>
      <w:r w:rsidR="006401C5" w:rsidRPr="000E6B75">
        <w:rPr>
          <w:rFonts w:ascii="Arial" w:hAnsi="Arial" w:cs="Arial"/>
          <w:sz w:val="18"/>
          <w:szCs w:val="18"/>
        </w:rPr>
        <w:t xml:space="preserve">contra defensoras de derechos humanos </w:t>
      </w:r>
      <w:r w:rsidR="00A73C78" w:rsidRPr="000E6B75">
        <w:rPr>
          <w:rFonts w:ascii="Arial" w:hAnsi="Arial" w:cs="Arial"/>
          <w:sz w:val="18"/>
          <w:szCs w:val="18"/>
        </w:rPr>
        <w:t xml:space="preserve">y mujeres periodistas </w:t>
      </w:r>
      <w:r w:rsidR="006401C5" w:rsidRPr="000E6B75">
        <w:rPr>
          <w:rFonts w:ascii="Arial" w:hAnsi="Arial" w:cs="Arial"/>
          <w:sz w:val="18"/>
          <w:szCs w:val="18"/>
        </w:rPr>
        <w:t>en México</w:t>
      </w:r>
      <w:r w:rsidR="004A6D8A" w:rsidRPr="000E6B75">
        <w:rPr>
          <w:rFonts w:ascii="Arial" w:hAnsi="Arial" w:cs="Arial"/>
          <w:sz w:val="18"/>
          <w:szCs w:val="18"/>
        </w:rPr>
        <w:t>.</w:t>
      </w:r>
      <w:r w:rsidR="006401C5" w:rsidRPr="000E6B75">
        <w:rPr>
          <w:rFonts w:ascii="Arial" w:hAnsi="Arial" w:cs="Arial"/>
          <w:sz w:val="18"/>
          <w:szCs w:val="18"/>
        </w:rPr>
        <w:t xml:space="preserve"> </w:t>
      </w:r>
    </w:p>
    <w:p w14:paraId="712A8D33" w14:textId="2F8F6107" w:rsidR="00AB04E6" w:rsidRPr="000E6B75" w:rsidRDefault="00AB04E6" w:rsidP="007B3155">
      <w:pPr>
        <w:jc w:val="both"/>
        <w:rPr>
          <w:rFonts w:ascii="Arial" w:hAnsi="Arial" w:cs="Arial"/>
          <w:sz w:val="18"/>
          <w:szCs w:val="18"/>
        </w:rPr>
      </w:pPr>
      <w:r w:rsidRPr="000E6B75">
        <w:rPr>
          <w:rFonts w:ascii="Arial" w:hAnsi="Arial" w:cs="Arial"/>
          <w:sz w:val="18"/>
          <w:szCs w:val="18"/>
        </w:rPr>
        <w:t xml:space="preserve">De enero a la </w:t>
      </w:r>
      <w:r w:rsidR="00C23282" w:rsidRPr="000E6B75">
        <w:rPr>
          <w:rFonts w:ascii="Arial" w:hAnsi="Arial" w:cs="Arial"/>
          <w:sz w:val="18"/>
          <w:szCs w:val="18"/>
        </w:rPr>
        <w:t>f</w:t>
      </w:r>
      <w:r w:rsidR="00DE510D" w:rsidRPr="000E6B75">
        <w:rPr>
          <w:rFonts w:ascii="Arial" w:hAnsi="Arial" w:cs="Arial"/>
          <w:sz w:val="18"/>
          <w:szCs w:val="18"/>
        </w:rPr>
        <w:t>echa</w:t>
      </w:r>
      <w:r w:rsidR="006401C5" w:rsidRPr="000E6B75">
        <w:rPr>
          <w:rFonts w:ascii="Arial" w:hAnsi="Arial" w:cs="Arial"/>
          <w:sz w:val="18"/>
          <w:szCs w:val="18"/>
        </w:rPr>
        <w:t>,</w:t>
      </w:r>
      <w:r w:rsidR="00DE510D" w:rsidRPr="000E6B75">
        <w:rPr>
          <w:rFonts w:ascii="Arial" w:hAnsi="Arial" w:cs="Arial"/>
          <w:sz w:val="18"/>
          <w:szCs w:val="18"/>
        </w:rPr>
        <w:t xml:space="preserve"> la RNDDHM ha documentado 41</w:t>
      </w:r>
      <w:r w:rsidR="00551322" w:rsidRPr="000E6B75">
        <w:rPr>
          <w:rFonts w:ascii="Arial" w:hAnsi="Arial" w:cs="Arial"/>
          <w:sz w:val="18"/>
          <w:szCs w:val="18"/>
        </w:rPr>
        <w:t xml:space="preserve"> agresiones </w:t>
      </w:r>
      <w:r w:rsidR="00FA7870" w:rsidRPr="000E6B75">
        <w:rPr>
          <w:rFonts w:ascii="Arial" w:hAnsi="Arial" w:cs="Arial"/>
          <w:sz w:val="18"/>
          <w:szCs w:val="18"/>
        </w:rPr>
        <w:t xml:space="preserve">directas </w:t>
      </w:r>
      <w:r w:rsidR="00DE510D" w:rsidRPr="000E6B75">
        <w:rPr>
          <w:rFonts w:ascii="Arial" w:hAnsi="Arial" w:cs="Arial"/>
          <w:sz w:val="18"/>
          <w:szCs w:val="18"/>
        </w:rPr>
        <w:t>contra 25</w:t>
      </w:r>
      <w:r w:rsidR="00C23282" w:rsidRPr="000E6B75">
        <w:rPr>
          <w:rFonts w:ascii="Arial" w:hAnsi="Arial" w:cs="Arial"/>
          <w:sz w:val="18"/>
          <w:szCs w:val="18"/>
        </w:rPr>
        <w:t xml:space="preserve"> defensoras de derechos humanos y mujeres periodistas</w:t>
      </w:r>
      <w:r w:rsidR="00B57867" w:rsidRPr="000E6B75">
        <w:rPr>
          <w:rFonts w:ascii="Arial" w:hAnsi="Arial" w:cs="Arial"/>
          <w:sz w:val="18"/>
          <w:szCs w:val="18"/>
        </w:rPr>
        <w:t>,</w:t>
      </w:r>
      <w:r w:rsidR="00C23282" w:rsidRPr="000E6B75">
        <w:rPr>
          <w:rFonts w:ascii="Arial" w:hAnsi="Arial" w:cs="Arial"/>
          <w:sz w:val="18"/>
          <w:szCs w:val="18"/>
        </w:rPr>
        <w:t xml:space="preserve"> </w:t>
      </w:r>
      <w:r w:rsidR="006401C5" w:rsidRPr="000E6B75">
        <w:rPr>
          <w:rFonts w:ascii="Arial" w:hAnsi="Arial" w:cs="Arial"/>
          <w:sz w:val="18"/>
          <w:szCs w:val="18"/>
        </w:rPr>
        <w:t xml:space="preserve">así como </w:t>
      </w:r>
      <w:r w:rsidR="007315FE" w:rsidRPr="000E6B75">
        <w:rPr>
          <w:rFonts w:ascii="Arial" w:hAnsi="Arial" w:cs="Arial"/>
          <w:sz w:val="18"/>
          <w:szCs w:val="18"/>
        </w:rPr>
        <w:t xml:space="preserve">6 agresiones contra </w:t>
      </w:r>
      <w:r w:rsidR="00FA7870" w:rsidRPr="000E6B75">
        <w:rPr>
          <w:rFonts w:ascii="Arial" w:hAnsi="Arial" w:cs="Arial"/>
          <w:sz w:val="18"/>
          <w:szCs w:val="18"/>
        </w:rPr>
        <w:t xml:space="preserve">sus </w:t>
      </w:r>
      <w:r w:rsidR="007315FE" w:rsidRPr="000E6B75">
        <w:rPr>
          <w:rFonts w:ascii="Arial" w:hAnsi="Arial" w:cs="Arial"/>
          <w:sz w:val="18"/>
          <w:szCs w:val="18"/>
        </w:rPr>
        <w:t>organizaciones</w:t>
      </w:r>
      <w:r w:rsidR="00B57867" w:rsidRPr="000E6B75">
        <w:rPr>
          <w:rFonts w:ascii="Arial" w:hAnsi="Arial" w:cs="Arial"/>
          <w:sz w:val="18"/>
          <w:szCs w:val="18"/>
        </w:rPr>
        <w:t>.</w:t>
      </w:r>
      <w:r w:rsidR="004E33A8" w:rsidRPr="000E6B75">
        <w:rPr>
          <w:rFonts w:ascii="Arial" w:hAnsi="Arial" w:cs="Arial"/>
          <w:sz w:val="18"/>
          <w:szCs w:val="18"/>
        </w:rPr>
        <w:t xml:space="preserve"> </w:t>
      </w:r>
      <w:r w:rsidR="006401C5" w:rsidRPr="000E6B75">
        <w:rPr>
          <w:rFonts w:ascii="Arial" w:hAnsi="Arial" w:cs="Arial"/>
          <w:sz w:val="18"/>
          <w:szCs w:val="18"/>
        </w:rPr>
        <w:t>De acuerdo a los registros, d</w:t>
      </w:r>
      <w:r w:rsidR="00B57867" w:rsidRPr="000E6B75">
        <w:rPr>
          <w:rFonts w:ascii="Arial" w:hAnsi="Arial" w:cs="Arial"/>
          <w:sz w:val="18"/>
          <w:szCs w:val="18"/>
        </w:rPr>
        <w:t>iez</w:t>
      </w:r>
      <w:r w:rsidR="006401C5" w:rsidRPr="000E6B75">
        <w:rPr>
          <w:rFonts w:ascii="Arial" w:hAnsi="Arial" w:cs="Arial"/>
          <w:sz w:val="18"/>
          <w:szCs w:val="18"/>
        </w:rPr>
        <w:t xml:space="preserve"> (10)</w:t>
      </w:r>
      <w:r w:rsidR="00FA7870" w:rsidRPr="000E6B75">
        <w:rPr>
          <w:rFonts w:ascii="Arial" w:hAnsi="Arial" w:cs="Arial"/>
          <w:sz w:val="18"/>
          <w:szCs w:val="18"/>
        </w:rPr>
        <w:t xml:space="preserve"> fueron</w:t>
      </w:r>
      <w:r w:rsidR="00E42600" w:rsidRPr="000E6B75">
        <w:rPr>
          <w:rFonts w:ascii="Arial" w:hAnsi="Arial" w:cs="Arial"/>
          <w:sz w:val="18"/>
          <w:szCs w:val="18"/>
        </w:rPr>
        <w:t xml:space="preserve"> actos de i</w:t>
      </w:r>
      <w:r w:rsidRPr="000E6B75">
        <w:rPr>
          <w:rFonts w:ascii="Arial" w:hAnsi="Arial" w:cs="Arial"/>
          <w:sz w:val="18"/>
          <w:szCs w:val="18"/>
        </w:rPr>
        <w:t xml:space="preserve">ntimidación; </w:t>
      </w:r>
      <w:r w:rsidR="006401C5" w:rsidRPr="000E6B75">
        <w:rPr>
          <w:rFonts w:ascii="Arial" w:hAnsi="Arial" w:cs="Arial"/>
          <w:sz w:val="18"/>
          <w:szCs w:val="18"/>
        </w:rPr>
        <w:t xml:space="preserve">diez (10) </w:t>
      </w:r>
      <w:r w:rsidR="00476C86" w:rsidRPr="000E6B75">
        <w:rPr>
          <w:rFonts w:ascii="Arial" w:hAnsi="Arial" w:cs="Arial"/>
          <w:sz w:val="18"/>
          <w:szCs w:val="18"/>
        </w:rPr>
        <w:t>amenazas –</w:t>
      </w:r>
      <w:r w:rsidR="006401C5" w:rsidRPr="000E6B75">
        <w:rPr>
          <w:rFonts w:ascii="Arial" w:hAnsi="Arial" w:cs="Arial"/>
          <w:sz w:val="18"/>
          <w:szCs w:val="18"/>
        </w:rPr>
        <w:t xml:space="preserve">ocho (8) </w:t>
      </w:r>
      <w:r w:rsidRPr="000E6B75">
        <w:rPr>
          <w:rFonts w:ascii="Arial" w:hAnsi="Arial" w:cs="Arial"/>
          <w:sz w:val="18"/>
          <w:szCs w:val="18"/>
        </w:rPr>
        <w:t xml:space="preserve">de ellas </w:t>
      </w:r>
      <w:r w:rsidR="00352149" w:rsidRPr="000E6B75">
        <w:rPr>
          <w:rFonts w:ascii="Arial" w:hAnsi="Arial" w:cs="Arial"/>
          <w:sz w:val="18"/>
          <w:szCs w:val="18"/>
        </w:rPr>
        <w:t>fueron amenazas de muerte</w:t>
      </w:r>
      <w:r w:rsidR="00476C86" w:rsidRPr="000E6B75">
        <w:rPr>
          <w:rFonts w:ascii="Arial" w:hAnsi="Arial" w:cs="Arial"/>
          <w:sz w:val="18"/>
          <w:szCs w:val="18"/>
        </w:rPr>
        <w:t>-</w:t>
      </w:r>
      <w:r w:rsidR="00352149" w:rsidRPr="000E6B75">
        <w:rPr>
          <w:rFonts w:ascii="Arial" w:hAnsi="Arial" w:cs="Arial"/>
          <w:sz w:val="18"/>
          <w:szCs w:val="18"/>
        </w:rPr>
        <w:t>;</w:t>
      </w:r>
      <w:r w:rsidRPr="000E6B75">
        <w:rPr>
          <w:rFonts w:ascii="Arial" w:hAnsi="Arial" w:cs="Arial"/>
          <w:sz w:val="18"/>
          <w:szCs w:val="18"/>
        </w:rPr>
        <w:t xml:space="preserve"> </w:t>
      </w:r>
      <w:r w:rsidR="006401C5" w:rsidRPr="000E6B75">
        <w:rPr>
          <w:rFonts w:ascii="Arial" w:hAnsi="Arial" w:cs="Arial"/>
          <w:sz w:val="18"/>
          <w:szCs w:val="18"/>
        </w:rPr>
        <w:t xml:space="preserve">seis (6) </w:t>
      </w:r>
      <w:r w:rsidRPr="000E6B75">
        <w:rPr>
          <w:rFonts w:ascii="Arial" w:hAnsi="Arial" w:cs="Arial"/>
          <w:sz w:val="18"/>
          <w:szCs w:val="18"/>
        </w:rPr>
        <w:t>at</w:t>
      </w:r>
      <w:r w:rsidR="00E42600" w:rsidRPr="000E6B75">
        <w:rPr>
          <w:rFonts w:ascii="Arial" w:hAnsi="Arial" w:cs="Arial"/>
          <w:sz w:val="18"/>
          <w:szCs w:val="18"/>
        </w:rPr>
        <w:t>aques al patrimonio personal</w:t>
      </w:r>
      <w:r w:rsidRPr="000E6B75">
        <w:rPr>
          <w:rFonts w:ascii="Arial" w:hAnsi="Arial" w:cs="Arial"/>
          <w:sz w:val="18"/>
          <w:szCs w:val="18"/>
        </w:rPr>
        <w:t xml:space="preserve">; </w:t>
      </w:r>
      <w:r w:rsidR="006401C5" w:rsidRPr="000E6B75">
        <w:rPr>
          <w:rFonts w:ascii="Arial" w:hAnsi="Arial" w:cs="Arial"/>
          <w:sz w:val="18"/>
          <w:szCs w:val="18"/>
        </w:rPr>
        <w:t xml:space="preserve">cuatro (4) </w:t>
      </w:r>
      <w:r w:rsidR="00E42600" w:rsidRPr="000E6B75">
        <w:rPr>
          <w:rFonts w:ascii="Arial" w:hAnsi="Arial" w:cs="Arial"/>
          <w:sz w:val="18"/>
          <w:szCs w:val="18"/>
        </w:rPr>
        <w:t xml:space="preserve">actos de </w:t>
      </w:r>
      <w:r w:rsidRPr="000E6B75">
        <w:rPr>
          <w:rFonts w:ascii="Arial" w:hAnsi="Arial" w:cs="Arial"/>
          <w:sz w:val="18"/>
          <w:szCs w:val="18"/>
        </w:rPr>
        <w:t>uso excesivo d</w:t>
      </w:r>
      <w:r w:rsidR="00E42600" w:rsidRPr="000E6B75">
        <w:rPr>
          <w:rFonts w:ascii="Arial" w:hAnsi="Arial" w:cs="Arial"/>
          <w:sz w:val="18"/>
          <w:szCs w:val="18"/>
        </w:rPr>
        <w:t>e la fuerza</w:t>
      </w:r>
      <w:r w:rsidRPr="000E6B75">
        <w:rPr>
          <w:rFonts w:ascii="Arial" w:hAnsi="Arial" w:cs="Arial"/>
          <w:sz w:val="18"/>
          <w:szCs w:val="18"/>
        </w:rPr>
        <w:t xml:space="preserve">; </w:t>
      </w:r>
      <w:r w:rsidR="006401C5" w:rsidRPr="000E6B75">
        <w:rPr>
          <w:rFonts w:ascii="Arial" w:hAnsi="Arial" w:cs="Arial"/>
          <w:sz w:val="18"/>
          <w:szCs w:val="18"/>
        </w:rPr>
        <w:t xml:space="preserve">tres (3) </w:t>
      </w:r>
      <w:r w:rsidR="00E42600" w:rsidRPr="000E6B75">
        <w:rPr>
          <w:rFonts w:ascii="Arial" w:hAnsi="Arial" w:cs="Arial"/>
          <w:sz w:val="18"/>
          <w:szCs w:val="18"/>
        </w:rPr>
        <w:t xml:space="preserve">actos de </w:t>
      </w:r>
      <w:r w:rsidRPr="000E6B75">
        <w:rPr>
          <w:rFonts w:ascii="Arial" w:hAnsi="Arial" w:cs="Arial"/>
          <w:sz w:val="18"/>
          <w:szCs w:val="18"/>
        </w:rPr>
        <w:t>criminali</w:t>
      </w:r>
      <w:r w:rsidR="00E42600" w:rsidRPr="000E6B75">
        <w:rPr>
          <w:rFonts w:ascii="Arial" w:hAnsi="Arial" w:cs="Arial"/>
          <w:sz w:val="18"/>
          <w:szCs w:val="18"/>
        </w:rPr>
        <w:t>zación y judicialización</w:t>
      </w:r>
      <w:r w:rsidRPr="000E6B75">
        <w:rPr>
          <w:rFonts w:ascii="Arial" w:hAnsi="Arial" w:cs="Arial"/>
          <w:sz w:val="18"/>
          <w:szCs w:val="18"/>
        </w:rPr>
        <w:t xml:space="preserve">; </w:t>
      </w:r>
      <w:r w:rsidR="006401C5" w:rsidRPr="000E6B75">
        <w:rPr>
          <w:rFonts w:ascii="Arial" w:hAnsi="Arial" w:cs="Arial"/>
          <w:sz w:val="18"/>
          <w:szCs w:val="18"/>
        </w:rPr>
        <w:t xml:space="preserve">tres (3) </w:t>
      </w:r>
      <w:r w:rsidR="008F39BE" w:rsidRPr="000E6B75">
        <w:rPr>
          <w:rFonts w:ascii="Arial" w:hAnsi="Arial" w:cs="Arial"/>
          <w:sz w:val="18"/>
          <w:szCs w:val="18"/>
        </w:rPr>
        <w:t xml:space="preserve">actos de </w:t>
      </w:r>
      <w:r w:rsidRPr="000E6B75">
        <w:rPr>
          <w:rFonts w:ascii="Arial" w:hAnsi="Arial" w:cs="Arial"/>
          <w:sz w:val="18"/>
          <w:szCs w:val="18"/>
        </w:rPr>
        <w:t xml:space="preserve">campaña </w:t>
      </w:r>
      <w:r w:rsidR="008F39BE" w:rsidRPr="000E6B75">
        <w:rPr>
          <w:rFonts w:ascii="Arial" w:hAnsi="Arial" w:cs="Arial"/>
          <w:sz w:val="18"/>
          <w:szCs w:val="18"/>
        </w:rPr>
        <w:t>de difamación y desprestigio</w:t>
      </w:r>
      <w:r w:rsidRPr="000E6B75">
        <w:rPr>
          <w:rFonts w:ascii="Arial" w:hAnsi="Arial" w:cs="Arial"/>
          <w:sz w:val="18"/>
          <w:szCs w:val="18"/>
        </w:rPr>
        <w:t xml:space="preserve">; </w:t>
      </w:r>
      <w:r w:rsidR="006401C5" w:rsidRPr="000E6B75">
        <w:rPr>
          <w:rFonts w:ascii="Arial" w:hAnsi="Arial" w:cs="Arial"/>
          <w:sz w:val="18"/>
          <w:szCs w:val="18"/>
        </w:rPr>
        <w:t xml:space="preserve">dos (2) </w:t>
      </w:r>
      <w:r w:rsidRPr="000E6B75">
        <w:rPr>
          <w:rFonts w:ascii="Arial" w:hAnsi="Arial" w:cs="Arial"/>
          <w:sz w:val="18"/>
          <w:szCs w:val="18"/>
        </w:rPr>
        <w:t>detenciones arbit</w:t>
      </w:r>
      <w:r w:rsidR="008F39BE" w:rsidRPr="000E6B75">
        <w:rPr>
          <w:rFonts w:ascii="Arial" w:hAnsi="Arial" w:cs="Arial"/>
          <w:sz w:val="18"/>
          <w:szCs w:val="18"/>
        </w:rPr>
        <w:t>rarias</w:t>
      </w:r>
      <w:r w:rsidRPr="000E6B75">
        <w:rPr>
          <w:rFonts w:ascii="Arial" w:hAnsi="Arial" w:cs="Arial"/>
          <w:sz w:val="18"/>
          <w:szCs w:val="18"/>
        </w:rPr>
        <w:t xml:space="preserve">; </w:t>
      </w:r>
      <w:r w:rsidR="006401C5" w:rsidRPr="000E6B75">
        <w:rPr>
          <w:rFonts w:ascii="Arial" w:hAnsi="Arial" w:cs="Arial"/>
          <w:sz w:val="18"/>
          <w:szCs w:val="18"/>
        </w:rPr>
        <w:t xml:space="preserve">dos (2) </w:t>
      </w:r>
      <w:r w:rsidR="00DE510D" w:rsidRPr="000E6B75">
        <w:rPr>
          <w:rFonts w:ascii="Arial" w:hAnsi="Arial" w:cs="Arial"/>
          <w:sz w:val="18"/>
          <w:szCs w:val="18"/>
        </w:rPr>
        <w:t>agresio</w:t>
      </w:r>
      <w:r w:rsidR="008F39BE" w:rsidRPr="000E6B75">
        <w:rPr>
          <w:rFonts w:ascii="Arial" w:hAnsi="Arial" w:cs="Arial"/>
          <w:sz w:val="18"/>
          <w:szCs w:val="18"/>
        </w:rPr>
        <w:t>n</w:t>
      </w:r>
      <w:r w:rsidR="00DE510D" w:rsidRPr="000E6B75">
        <w:rPr>
          <w:rFonts w:ascii="Arial" w:hAnsi="Arial" w:cs="Arial"/>
          <w:sz w:val="18"/>
          <w:szCs w:val="18"/>
        </w:rPr>
        <w:t>es</w:t>
      </w:r>
      <w:r w:rsidR="008F39BE" w:rsidRPr="000E6B75">
        <w:rPr>
          <w:rFonts w:ascii="Arial" w:hAnsi="Arial" w:cs="Arial"/>
          <w:sz w:val="18"/>
          <w:szCs w:val="18"/>
        </w:rPr>
        <w:t xml:space="preserve"> física</w:t>
      </w:r>
      <w:r w:rsidR="00DE510D" w:rsidRPr="000E6B75">
        <w:rPr>
          <w:rFonts w:ascii="Arial" w:hAnsi="Arial" w:cs="Arial"/>
          <w:sz w:val="18"/>
          <w:szCs w:val="18"/>
        </w:rPr>
        <w:t>s</w:t>
      </w:r>
      <w:r w:rsidR="008F39BE" w:rsidRPr="000E6B75">
        <w:rPr>
          <w:rFonts w:ascii="Arial" w:hAnsi="Arial" w:cs="Arial"/>
          <w:sz w:val="18"/>
          <w:szCs w:val="18"/>
        </w:rPr>
        <w:t xml:space="preserve"> y verbal</w:t>
      </w:r>
      <w:r w:rsidR="00DE510D" w:rsidRPr="000E6B75">
        <w:rPr>
          <w:rFonts w:ascii="Arial" w:hAnsi="Arial" w:cs="Arial"/>
          <w:sz w:val="18"/>
          <w:szCs w:val="18"/>
        </w:rPr>
        <w:t>es</w:t>
      </w:r>
      <w:r w:rsidR="008F39BE" w:rsidRPr="000E6B75">
        <w:rPr>
          <w:rFonts w:ascii="Arial" w:hAnsi="Arial" w:cs="Arial"/>
          <w:sz w:val="18"/>
          <w:szCs w:val="18"/>
        </w:rPr>
        <w:t xml:space="preserve"> y</w:t>
      </w:r>
      <w:r w:rsidRPr="000E6B75">
        <w:rPr>
          <w:rFonts w:ascii="Arial" w:hAnsi="Arial" w:cs="Arial"/>
          <w:sz w:val="18"/>
          <w:szCs w:val="18"/>
        </w:rPr>
        <w:t xml:space="preserve"> </w:t>
      </w:r>
      <w:r w:rsidR="006401C5" w:rsidRPr="000E6B75">
        <w:rPr>
          <w:rFonts w:ascii="Arial" w:hAnsi="Arial" w:cs="Arial"/>
          <w:sz w:val="18"/>
          <w:szCs w:val="18"/>
        </w:rPr>
        <w:t xml:space="preserve">un (1) </w:t>
      </w:r>
      <w:r w:rsidRPr="000E6B75">
        <w:rPr>
          <w:rFonts w:ascii="Arial" w:hAnsi="Arial" w:cs="Arial"/>
          <w:sz w:val="18"/>
          <w:szCs w:val="18"/>
        </w:rPr>
        <w:t>ataque al pa</w:t>
      </w:r>
      <w:r w:rsidR="00FA7870" w:rsidRPr="000E6B75">
        <w:rPr>
          <w:rFonts w:ascii="Arial" w:hAnsi="Arial" w:cs="Arial"/>
          <w:sz w:val="18"/>
          <w:szCs w:val="18"/>
        </w:rPr>
        <w:t>trimonio de la organización.</w:t>
      </w:r>
    </w:p>
    <w:p w14:paraId="147F19BD" w14:textId="0C6FC076" w:rsidR="00452F79" w:rsidRPr="000E6B75" w:rsidRDefault="006401C5" w:rsidP="00835C58">
      <w:pPr>
        <w:jc w:val="both"/>
        <w:rPr>
          <w:rFonts w:ascii="Arial" w:hAnsi="Arial" w:cs="Arial"/>
          <w:sz w:val="18"/>
          <w:szCs w:val="18"/>
        </w:rPr>
      </w:pPr>
      <w:r w:rsidRPr="000E6B75">
        <w:rPr>
          <w:rFonts w:ascii="Arial" w:hAnsi="Arial" w:cs="Arial"/>
          <w:sz w:val="18"/>
          <w:szCs w:val="18"/>
        </w:rPr>
        <w:t xml:space="preserve">La </w:t>
      </w:r>
      <w:r w:rsidR="0085180C" w:rsidRPr="000E6B75">
        <w:rPr>
          <w:rFonts w:ascii="Arial" w:hAnsi="Arial" w:cs="Arial"/>
          <w:sz w:val="18"/>
          <w:szCs w:val="18"/>
        </w:rPr>
        <w:t xml:space="preserve">ola de agresiones contra defensoras y mujeres </w:t>
      </w:r>
      <w:r w:rsidR="003942C2" w:rsidRPr="000E6B75">
        <w:rPr>
          <w:rFonts w:ascii="Arial" w:hAnsi="Arial" w:cs="Arial"/>
          <w:sz w:val="18"/>
          <w:szCs w:val="18"/>
        </w:rPr>
        <w:t xml:space="preserve">periodistas </w:t>
      </w:r>
      <w:r w:rsidRPr="000E6B75">
        <w:rPr>
          <w:rFonts w:ascii="Arial" w:hAnsi="Arial" w:cs="Arial"/>
          <w:sz w:val="18"/>
          <w:szCs w:val="18"/>
        </w:rPr>
        <w:t>resulta ser consecue</w:t>
      </w:r>
      <w:r w:rsidR="004A6D8A" w:rsidRPr="000E6B75">
        <w:rPr>
          <w:rFonts w:ascii="Arial" w:hAnsi="Arial" w:cs="Arial"/>
          <w:sz w:val="18"/>
          <w:szCs w:val="18"/>
        </w:rPr>
        <w:t>n</w:t>
      </w:r>
      <w:r w:rsidRPr="000E6B75">
        <w:rPr>
          <w:rFonts w:ascii="Arial" w:hAnsi="Arial" w:cs="Arial"/>
          <w:sz w:val="18"/>
          <w:szCs w:val="18"/>
        </w:rPr>
        <w:t xml:space="preserve">cia </w:t>
      </w:r>
      <w:r w:rsidR="0085180C" w:rsidRPr="000E6B75">
        <w:rPr>
          <w:rFonts w:ascii="Arial" w:hAnsi="Arial" w:cs="Arial"/>
          <w:sz w:val="18"/>
          <w:szCs w:val="18"/>
        </w:rPr>
        <w:t>de la respuesta que las autoridades está</w:t>
      </w:r>
      <w:r w:rsidR="00452F79" w:rsidRPr="000E6B75">
        <w:rPr>
          <w:rFonts w:ascii="Arial" w:hAnsi="Arial" w:cs="Arial"/>
          <w:sz w:val="18"/>
          <w:szCs w:val="18"/>
        </w:rPr>
        <w:t xml:space="preserve">n dando </w:t>
      </w:r>
      <w:r w:rsidRPr="000E6B75">
        <w:rPr>
          <w:rFonts w:ascii="Arial" w:hAnsi="Arial" w:cs="Arial"/>
          <w:sz w:val="18"/>
          <w:szCs w:val="18"/>
        </w:rPr>
        <w:t>a la protesta social,</w:t>
      </w:r>
      <w:r w:rsidR="004A6D8A" w:rsidRPr="000E6B75">
        <w:rPr>
          <w:rFonts w:ascii="Arial" w:hAnsi="Arial" w:cs="Arial"/>
          <w:sz w:val="18"/>
          <w:szCs w:val="18"/>
        </w:rPr>
        <w:t xml:space="preserve"> a</w:t>
      </w:r>
      <w:r w:rsidRPr="000E6B75">
        <w:rPr>
          <w:rFonts w:ascii="Arial" w:hAnsi="Arial" w:cs="Arial"/>
          <w:sz w:val="18"/>
          <w:szCs w:val="18"/>
        </w:rPr>
        <w:t xml:space="preserve"> la</w:t>
      </w:r>
      <w:r w:rsidR="004A6D8A" w:rsidRPr="000E6B75">
        <w:rPr>
          <w:rFonts w:ascii="Arial" w:hAnsi="Arial" w:cs="Arial"/>
          <w:sz w:val="18"/>
          <w:szCs w:val="18"/>
        </w:rPr>
        <w:t>s</w:t>
      </w:r>
      <w:r w:rsidRPr="000E6B75">
        <w:rPr>
          <w:rFonts w:ascii="Arial" w:hAnsi="Arial" w:cs="Arial"/>
          <w:sz w:val="18"/>
          <w:szCs w:val="18"/>
        </w:rPr>
        <w:t xml:space="preserve"> denuncia</w:t>
      </w:r>
      <w:r w:rsidR="004A6D8A" w:rsidRPr="000E6B75">
        <w:rPr>
          <w:rFonts w:ascii="Arial" w:hAnsi="Arial" w:cs="Arial"/>
          <w:sz w:val="18"/>
          <w:szCs w:val="18"/>
        </w:rPr>
        <w:t>s</w:t>
      </w:r>
      <w:r w:rsidRPr="000E6B75">
        <w:rPr>
          <w:rFonts w:ascii="Arial" w:hAnsi="Arial" w:cs="Arial"/>
          <w:sz w:val="18"/>
          <w:szCs w:val="18"/>
        </w:rPr>
        <w:t xml:space="preserve"> </w:t>
      </w:r>
      <w:r w:rsidR="004A6D8A" w:rsidRPr="000E6B75">
        <w:rPr>
          <w:rFonts w:ascii="Arial" w:hAnsi="Arial" w:cs="Arial"/>
          <w:sz w:val="18"/>
          <w:szCs w:val="18"/>
        </w:rPr>
        <w:t>de</w:t>
      </w:r>
      <w:r w:rsidRPr="000E6B75">
        <w:rPr>
          <w:rFonts w:ascii="Arial" w:hAnsi="Arial" w:cs="Arial"/>
          <w:sz w:val="18"/>
          <w:szCs w:val="18"/>
        </w:rPr>
        <w:t xml:space="preserve"> corrupción, </w:t>
      </w:r>
      <w:r w:rsidR="004A6D8A" w:rsidRPr="000E6B75">
        <w:rPr>
          <w:rFonts w:ascii="Arial" w:hAnsi="Arial" w:cs="Arial"/>
          <w:sz w:val="18"/>
          <w:szCs w:val="18"/>
        </w:rPr>
        <w:t xml:space="preserve">a </w:t>
      </w:r>
      <w:r w:rsidRPr="000E6B75">
        <w:rPr>
          <w:rFonts w:ascii="Arial" w:hAnsi="Arial" w:cs="Arial"/>
          <w:sz w:val="18"/>
          <w:szCs w:val="18"/>
        </w:rPr>
        <w:t xml:space="preserve">la documentación y </w:t>
      </w:r>
      <w:r w:rsidR="004A6D8A" w:rsidRPr="000E6B75">
        <w:rPr>
          <w:rFonts w:ascii="Arial" w:hAnsi="Arial" w:cs="Arial"/>
          <w:sz w:val="18"/>
          <w:szCs w:val="18"/>
        </w:rPr>
        <w:t xml:space="preserve">a la </w:t>
      </w:r>
      <w:r w:rsidRPr="000E6B75">
        <w:rPr>
          <w:rFonts w:ascii="Arial" w:hAnsi="Arial" w:cs="Arial"/>
          <w:sz w:val="18"/>
          <w:szCs w:val="18"/>
        </w:rPr>
        <w:t xml:space="preserve">denuncia de violaciones </w:t>
      </w:r>
      <w:r w:rsidR="004A6D8A" w:rsidRPr="000E6B75">
        <w:rPr>
          <w:rFonts w:ascii="Arial" w:hAnsi="Arial" w:cs="Arial"/>
          <w:sz w:val="18"/>
          <w:szCs w:val="18"/>
        </w:rPr>
        <w:t>de los</w:t>
      </w:r>
      <w:r w:rsidRPr="000E6B75">
        <w:rPr>
          <w:rFonts w:ascii="Arial" w:hAnsi="Arial" w:cs="Arial"/>
          <w:sz w:val="18"/>
          <w:szCs w:val="18"/>
        </w:rPr>
        <w:t xml:space="preserve"> derechos humanos</w:t>
      </w:r>
      <w:r w:rsidR="00C7312B" w:rsidRPr="000E6B75">
        <w:rPr>
          <w:rFonts w:ascii="Arial" w:hAnsi="Arial" w:cs="Arial"/>
          <w:sz w:val="18"/>
          <w:szCs w:val="18"/>
        </w:rPr>
        <w:t xml:space="preserve">, </w:t>
      </w:r>
      <w:r w:rsidRPr="000E6B75">
        <w:rPr>
          <w:rFonts w:ascii="Arial" w:hAnsi="Arial" w:cs="Arial"/>
          <w:sz w:val="18"/>
          <w:szCs w:val="18"/>
        </w:rPr>
        <w:t xml:space="preserve">así como </w:t>
      </w:r>
      <w:r w:rsidR="00AF0E17" w:rsidRPr="000E6B75">
        <w:rPr>
          <w:rFonts w:ascii="Arial" w:hAnsi="Arial" w:cs="Arial"/>
          <w:sz w:val="18"/>
          <w:szCs w:val="18"/>
        </w:rPr>
        <w:t xml:space="preserve">a </w:t>
      </w:r>
      <w:r w:rsidRPr="000E6B75">
        <w:rPr>
          <w:rFonts w:ascii="Arial" w:hAnsi="Arial" w:cs="Arial"/>
          <w:sz w:val="18"/>
          <w:szCs w:val="18"/>
        </w:rPr>
        <w:t>la</w:t>
      </w:r>
      <w:r w:rsidR="003942C2" w:rsidRPr="000E6B75">
        <w:rPr>
          <w:rFonts w:ascii="Arial" w:hAnsi="Arial" w:cs="Arial"/>
          <w:sz w:val="18"/>
          <w:szCs w:val="18"/>
        </w:rPr>
        <w:t xml:space="preserve"> inconformidad que prevalece en </w:t>
      </w:r>
      <w:r w:rsidR="00452F79" w:rsidRPr="000E6B75">
        <w:rPr>
          <w:rFonts w:ascii="Arial" w:hAnsi="Arial" w:cs="Arial"/>
          <w:sz w:val="18"/>
          <w:szCs w:val="18"/>
        </w:rPr>
        <w:t xml:space="preserve">diversos sectores de la </w:t>
      </w:r>
      <w:r w:rsidR="003942C2" w:rsidRPr="000E6B75">
        <w:rPr>
          <w:rFonts w:ascii="Arial" w:hAnsi="Arial" w:cs="Arial"/>
          <w:sz w:val="18"/>
          <w:szCs w:val="18"/>
        </w:rPr>
        <w:t>sociedad</w:t>
      </w:r>
      <w:r w:rsidR="00476C86" w:rsidRPr="000E6B75">
        <w:rPr>
          <w:rFonts w:ascii="Arial" w:hAnsi="Arial" w:cs="Arial"/>
          <w:sz w:val="18"/>
          <w:szCs w:val="18"/>
        </w:rPr>
        <w:t>,</w:t>
      </w:r>
      <w:r w:rsidRPr="000E6B75">
        <w:rPr>
          <w:rFonts w:ascii="Arial" w:hAnsi="Arial" w:cs="Arial"/>
          <w:sz w:val="18"/>
          <w:szCs w:val="18"/>
        </w:rPr>
        <w:t xml:space="preserve"> </w:t>
      </w:r>
      <w:r w:rsidR="004A6D8A" w:rsidRPr="000E6B75">
        <w:rPr>
          <w:rFonts w:ascii="Arial" w:hAnsi="Arial" w:cs="Arial"/>
          <w:sz w:val="18"/>
          <w:szCs w:val="18"/>
        </w:rPr>
        <w:t>luego de las</w:t>
      </w:r>
      <w:r w:rsidR="00452F79" w:rsidRPr="000E6B75">
        <w:rPr>
          <w:rFonts w:ascii="Arial" w:hAnsi="Arial" w:cs="Arial"/>
          <w:sz w:val="18"/>
          <w:szCs w:val="18"/>
        </w:rPr>
        <w:t xml:space="preserve"> </w:t>
      </w:r>
      <w:r w:rsidR="003942C2" w:rsidRPr="000E6B75">
        <w:rPr>
          <w:rFonts w:ascii="Arial" w:hAnsi="Arial" w:cs="Arial"/>
          <w:sz w:val="18"/>
          <w:szCs w:val="18"/>
        </w:rPr>
        <w:t xml:space="preserve">reformas </w:t>
      </w:r>
      <w:r w:rsidR="00C7312B" w:rsidRPr="000E6B75">
        <w:rPr>
          <w:rFonts w:ascii="Arial" w:hAnsi="Arial" w:cs="Arial"/>
          <w:sz w:val="18"/>
          <w:szCs w:val="18"/>
        </w:rPr>
        <w:t>constitucionales</w:t>
      </w:r>
      <w:r w:rsidR="00476C86" w:rsidRPr="000E6B75">
        <w:rPr>
          <w:rFonts w:ascii="Arial" w:hAnsi="Arial" w:cs="Arial"/>
          <w:sz w:val="18"/>
          <w:szCs w:val="18"/>
        </w:rPr>
        <w:t xml:space="preserve"> realizadas en este último año, </w:t>
      </w:r>
      <w:r w:rsidR="00AF0E17" w:rsidRPr="000E6B75">
        <w:rPr>
          <w:rFonts w:ascii="Arial" w:hAnsi="Arial" w:cs="Arial"/>
          <w:sz w:val="18"/>
          <w:szCs w:val="18"/>
        </w:rPr>
        <w:t xml:space="preserve">y </w:t>
      </w:r>
      <w:r w:rsidR="003942C2" w:rsidRPr="000E6B75">
        <w:rPr>
          <w:rFonts w:ascii="Arial" w:hAnsi="Arial" w:cs="Arial"/>
          <w:sz w:val="18"/>
          <w:szCs w:val="18"/>
        </w:rPr>
        <w:t xml:space="preserve">cuyos impactos </w:t>
      </w:r>
      <w:r w:rsidR="00452F79" w:rsidRPr="000E6B75">
        <w:rPr>
          <w:rFonts w:ascii="Arial" w:hAnsi="Arial" w:cs="Arial"/>
          <w:sz w:val="18"/>
          <w:szCs w:val="18"/>
        </w:rPr>
        <w:t>afectan principalmente</w:t>
      </w:r>
      <w:r w:rsidR="001037D0" w:rsidRPr="000E6B75">
        <w:rPr>
          <w:rFonts w:ascii="Arial" w:hAnsi="Arial" w:cs="Arial"/>
          <w:sz w:val="18"/>
          <w:szCs w:val="18"/>
        </w:rPr>
        <w:t xml:space="preserve"> a</w:t>
      </w:r>
      <w:r w:rsidR="00452F79" w:rsidRPr="000E6B75">
        <w:rPr>
          <w:rFonts w:ascii="Arial" w:hAnsi="Arial" w:cs="Arial"/>
          <w:sz w:val="18"/>
          <w:szCs w:val="18"/>
        </w:rPr>
        <w:t xml:space="preserve"> </w:t>
      </w:r>
      <w:r w:rsidR="004A6D8A" w:rsidRPr="000E6B75">
        <w:rPr>
          <w:rFonts w:ascii="Arial" w:hAnsi="Arial" w:cs="Arial"/>
          <w:sz w:val="18"/>
          <w:szCs w:val="18"/>
        </w:rPr>
        <w:t>quienes</w:t>
      </w:r>
      <w:r w:rsidRPr="000E6B75">
        <w:rPr>
          <w:rFonts w:ascii="Arial" w:hAnsi="Arial" w:cs="Arial"/>
          <w:sz w:val="18"/>
          <w:szCs w:val="18"/>
        </w:rPr>
        <w:t xml:space="preserve"> se encuentran en </w:t>
      </w:r>
      <w:r w:rsidR="00C7312B" w:rsidRPr="000E6B75">
        <w:rPr>
          <w:rFonts w:ascii="Arial" w:hAnsi="Arial" w:cs="Arial"/>
          <w:sz w:val="18"/>
          <w:szCs w:val="18"/>
        </w:rPr>
        <w:t xml:space="preserve">mayores </w:t>
      </w:r>
      <w:r w:rsidRPr="000E6B75">
        <w:rPr>
          <w:rFonts w:ascii="Arial" w:hAnsi="Arial" w:cs="Arial"/>
          <w:sz w:val="18"/>
          <w:szCs w:val="18"/>
        </w:rPr>
        <w:t>condiciones</w:t>
      </w:r>
      <w:r w:rsidR="00C7312B" w:rsidRPr="000E6B75">
        <w:rPr>
          <w:rFonts w:ascii="Arial" w:hAnsi="Arial" w:cs="Arial"/>
          <w:sz w:val="18"/>
          <w:szCs w:val="18"/>
        </w:rPr>
        <w:t xml:space="preserve"> de vulnerabilidad.</w:t>
      </w:r>
    </w:p>
    <w:p w14:paraId="52FE3685" w14:textId="2C9F0BBD" w:rsidR="00AF0E17" w:rsidRPr="000E6B75" w:rsidRDefault="006401C5" w:rsidP="00835C58">
      <w:pPr>
        <w:jc w:val="both"/>
        <w:rPr>
          <w:rFonts w:ascii="Arial" w:eastAsia="Times New Roman" w:hAnsi="Arial" w:cs="Arial"/>
          <w:sz w:val="18"/>
          <w:szCs w:val="18"/>
        </w:rPr>
      </w:pPr>
      <w:r w:rsidRPr="000E6B75">
        <w:rPr>
          <w:rFonts w:ascii="Arial" w:hAnsi="Arial" w:cs="Arial"/>
          <w:sz w:val="18"/>
          <w:szCs w:val="18"/>
        </w:rPr>
        <w:t xml:space="preserve">En este marco, desde la </w:t>
      </w:r>
      <w:r w:rsidR="00452F79" w:rsidRPr="000E6B75">
        <w:rPr>
          <w:rFonts w:ascii="Arial" w:hAnsi="Arial" w:cs="Arial"/>
          <w:sz w:val="18"/>
          <w:szCs w:val="18"/>
        </w:rPr>
        <w:t>RNDDHM manifestamos nuestra</w:t>
      </w:r>
      <w:r w:rsidRPr="000E6B75">
        <w:rPr>
          <w:rFonts w:ascii="Arial" w:hAnsi="Arial" w:cs="Arial"/>
          <w:sz w:val="18"/>
          <w:szCs w:val="18"/>
        </w:rPr>
        <w:t xml:space="preserve"> particular</w:t>
      </w:r>
      <w:r w:rsidR="00452F79" w:rsidRPr="000E6B75">
        <w:rPr>
          <w:rFonts w:ascii="Arial" w:hAnsi="Arial" w:cs="Arial"/>
          <w:sz w:val="18"/>
          <w:szCs w:val="18"/>
        </w:rPr>
        <w:t xml:space="preserve"> preocupación por los recientes </w:t>
      </w:r>
      <w:r w:rsidR="00AA028C" w:rsidRPr="000E6B75">
        <w:rPr>
          <w:rFonts w:ascii="Arial" w:hAnsi="Arial" w:cs="Arial"/>
          <w:sz w:val="18"/>
          <w:szCs w:val="18"/>
        </w:rPr>
        <w:t>actos de criminalización y judicialización contra</w:t>
      </w:r>
      <w:r w:rsidR="00ED526C" w:rsidRPr="000E6B75">
        <w:rPr>
          <w:rFonts w:ascii="Arial" w:hAnsi="Arial" w:cs="Arial"/>
          <w:sz w:val="18"/>
          <w:szCs w:val="18"/>
        </w:rPr>
        <w:t xml:space="preserve"> defensoras de derechos humanos</w:t>
      </w:r>
      <w:r w:rsidR="00476C86" w:rsidRPr="000E6B75">
        <w:rPr>
          <w:rFonts w:ascii="Arial" w:hAnsi="Arial" w:cs="Arial"/>
          <w:sz w:val="18"/>
          <w:szCs w:val="18"/>
        </w:rPr>
        <w:t xml:space="preserve"> y mujeres periodistas</w:t>
      </w:r>
      <w:r w:rsidR="00ED526C" w:rsidRPr="000E6B75">
        <w:rPr>
          <w:rFonts w:ascii="Arial" w:hAnsi="Arial" w:cs="Arial"/>
          <w:sz w:val="18"/>
          <w:szCs w:val="18"/>
        </w:rPr>
        <w:t xml:space="preserve">. En el lo que va del año hemos documentado la detención arbitraria de </w:t>
      </w:r>
      <w:r w:rsidRPr="000E6B75">
        <w:rPr>
          <w:rFonts w:ascii="Arial" w:hAnsi="Arial" w:cs="Arial"/>
          <w:sz w:val="18"/>
          <w:szCs w:val="18"/>
        </w:rPr>
        <w:t>dos (</w:t>
      </w:r>
      <w:r w:rsidR="0059020D" w:rsidRPr="000E6B75">
        <w:rPr>
          <w:rFonts w:ascii="Arial" w:hAnsi="Arial" w:cs="Arial"/>
          <w:sz w:val="18"/>
          <w:szCs w:val="18"/>
        </w:rPr>
        <w:t>2</w:t>
      </w:r>
      <w:r w:rsidRPr="000E6B75">
        <w:rPr>
          <w:rFonts w:ascii="Arial" w:hAnsi="Arial" w:cs="Arial"/>
          <w:sz w:val="18"/>
          <w:szCs w:val="18"/>
        </w:rPr>
        <w:t>)</w:t>
      </w:r>
      <w:r w:rsidR="00ED526C" w:rsidRPr="000E6B75">
        <w:rPr>
          <w:rFonts w:ascii="Arial" w:hAnsi="Arial" w:cs="Arial"/>
          <w:sz w:val="18"/>
          <w:szCs w:val="18"/>
        </w:rPr>
        <w:t xml:space="preserve"> defensoras</w:t>
      </w:r>
      <w:r w:rsidR="0059020D" w:rsidRPr="000E6B75">
        <w:rPr>
          <w:rFonts w:ascii="Arial" w:hAnsi="Arial" w:cs="Arial"/>
          <w:sz w:val="18"/>
          <w:szCs w:val="18"/>
        </w:rPr>
        <w:t xml:space="preserve"> y</w:t>
      </w:r>
      <w:r w:rsidRPr="000E6B75">
        <w:rPr>
          <w:rFonts w:ascii="Arial" w:hAnsi="Arial" w:cs="Arial"/>
          <w:sz w:val="18"/>
          <w:szCs w:val="18"/>
        </w:rPr>
        <w:t xml:space="preserve"> una</w:t>
      </w:r>
      <w:r w:rsidR="00747A5E" w:rsidRPr="000E6B75">
        <w:rPr>
          <w:rFonts w:ascii="Arial" w:hAnsi="Arial" w:cs="Arial"/>
          <w:sz w:val="18"/>
          <w:szCs w:val="18"/>
        </w:rPr>
        <w:t xml:space="preserve"> </w:t>
      </w:r>
      <w:r w:rsidRPr="000E6B75">
        <w:rPr>
          <w:rFonts w:ascii="Arial" w:hAnsi="Arial" w:cs="Arial"/>
          <w:sz w:val="18"/>
          <w:szCs w:val="18"/>
        </w:rPr>
        <w:t>(</w:t>
      </w:r>
      <w:r w:rsidR="00747A5E" w:rsidRPr="000E6B75">
        <w:rPr>
          <w:rFonts w:ascii="Arial" w:hAnsi="Arial" w:cs="Arial"/>
          <w:sz w:val="18"/>
          <w:szCs w:val="18"/>
        </w:rPr>
        <w:t>1</w:t>
      </w:r>
      <w:r w:rsidRPr="000E6B75">
        <w:rPr>
          <w:rFonts w:ascii="Arial" w:hAnsi="Arial" w:cs="Arial"/>
          <w:sz w:val="18"/>
          <w:szCs w:val="18"/>
        </w:rPr>
        <w:t>)</w:t>
      </w:r>
      <w:r w:rsidR="00747A5E" w:rsidRPr="000E6B75">
        <w:rPr>
          <w:rFonts w:ascii="Arial" w:hAnsi="Arial" w:cs="Arial"/>
          <w:sz w:val="18"/>
          <w:szCs w:val="18"/>
        </w:rPr>
        <w:t xml:space="preserve"> sentencia </w:t>
      </w:r>
      <w:r w:rsidR="00476C86" w:rsidRPr="000E6B75">
        <w:rPr>
          <w:rFonts w:ascii="Arial" w:hAnsi="Arial" w:cs="Arial"/>
          <w:sz w:val="18"/>
          <w:szCs w:val="18"/>
        </w:rPr>
        <w:t xml:space="preserve">en el Distrito Federal, </w:t>
      </w:r>
      <w:r w:rsidRPr="000E6B75">
        <w:rPr>
          <w:rFonts w:ascii="Arial" w:hAnsi="Arial" w:cs="Arial"/>
          <w:sz w:val="18"/>
          <w:szCs w:val="18"/>
        </w:rPr>
        <w:t xml:space="preserve">emitida </w:t>
      </w:r>
      <w:r w:rsidR="00747A5E" w:rsidRPr="000E6B75">
        <w:rPr>
          <w:rFonts w:ascii="Arial" w:hAnsi="Arial" w:cs="Arial"/>
          <w:sz w:val="18"/>
          <w:szCs w:val="18"/>
        </w:rPr>
        <w:t>con</w:t>
      </w:r>
      <w:r w:rsidR="00AF0E17" w:rsidRPr="000E6B75">
        <w:rPr>
          <w:rFonts w:ascii="Arial" w:hAnsi="Arial" w:cs="Arial"/>
          <w:sz w:val="18"/>
          <w:szCs w:val="18"/>
        </w:rPr>
        <w:t>tra l</w:t>
      </w:r>
      <w:r w:rsidR="000763FA" w:rsidRPr="000E6B75">
        <w:rPr>
          <w:rFonts w:ascii="Arial" w:hAnsi="Arial" w:cs="Arial"/>
          <w:sz w:val="18"/>
          <w:szCs w:val="18"/>
        </w:rPr>
        <w:t>a activista</w:t>
      </w:r>
      <w:r w:rsidRPr="000E6B75">
        <w:rPr>
          <w:rFonts w:ascii="Arial" w:hAnsi="Arial" w:cs="Arial"/>
          <w:sz w:val="18"/>
          <w:szCs w:val="18"/>
        </w:rPr>
        <w:t xml:space="preserve"> </w:t>
      </w:r>
      <w:r w:rsidR="00AF0E17" w:rsidRPr="000E6B75">
        <w:rPr>
          <w:rFonts w:ascii="Arial" w:eastAsia="Times New Roman" w:hAnsi="Arial" w:cs="Arial"/>
          <w:color w:val="222222"/>
          <w:sz w:val="18"/>
          <w:szCs w:val="18"/>
          <w:shd w:val="clear" w:color="auto" w:fill="FFFFFF"/>
        </w:rPr>
        <w:t>Gabriela Hernández, conocida también como Luna Flores, quien el pasado 1 de abril de 2014 fue sentenciada a un año y tres meses de prisión luego de que fuera detenida arbitrariamente el pasado 29 de octubre de 2013, acusada del delito de</w:t>
      </w:r>
      <w:r w:rsidR="00AF0E17" w:rsidRPr="000E6B75">
        <w:rPr>
          <w:rStyle w:val="apple-converted-space"/>
          <w:rFonts w:ascii="Arial" w:eastAsia="Times New Roman" w:hAnsi="Arial" w:cs="Arial"/>
          <w:color w:val="222222"/>
          <w:sz w:val="18"/>
          <w:szCs w:val="18"/>
          <w:shd w:val="clear" w:color="auto" w:fill="FFFFFF"/>
        </w:rPr>
        <w:t> </w:t>
      </w:r>
      <w:r w:rsidR="00AF0E17" w:rsidRPr="000E6B75">
        <w:rPr>
          <w:rFonts w:ascii="Arial" w:eastAsia="Times New Roman" w:hAnsi="Arial" w:cs="Arial"/>
          <w:i/>
          <w:iCs/>
          <w:color w:val="222222"/>
          <w:sz w:val="18"/>
          <w:szCs w:val="18"/>
          <w:shd w:val="clear" w:color="auto" w:fill="FFFFFF"/>
        </w:rPr>
        <w:t>ultrajes a la autoridad</w:t>
      </w:r>
      <w:r w:rsidR="00AF0E17" w:rsidRPr="000E6B75">
        <w:rPr>
          <w:rFonts w:ascii="Arial" w:eastAsia="Times New Roman" w:hAnsi="Arial" w:cs="Arial"/>
          <w:color w:val="222222"/>
          <w:sz w:val="18"/>
          <w:szCs w:val="18"/>
          <w:shd w:val="clear" w:color="auto" w:fill="FFFFFF"/>
        </w:rPr>
        <w:t>. Según la acusación, la cual está basada en los dichos de los policías, la activista golpeó y llamó “puercos asalariados”</w:t>
      </w:r>
      <w:r w:rsidR="00AF0E17" w:rsidRPr="000E6B75">
        <w:rPr>
          <w:rFonts w:ascii="Arial" w:eastAsia="Times New Roman" w:hAnsi="Arial" w:cs="Arial"/>
          <w:sz w:val="18"/>
          <w:szCs w:val="18"/>
        </w:rPr>
        <w:fldChar w:fldCharType="begin"/>
      </w:r>
      <w:r w:rsidR="00AF0E17" w:rsidRPr="000E6B75">
        <w:rPr>
          <w:rFonts w:ascii="Arial" w:eastAsia="Times New Roman" w:hAnsi="Arial" w:cs="Arial"/>
          <w:sz w:val="18"/>
          <w:szCs w:val="18"/>
        </w:rPr>
        <w:instrText xml:space="preserve"> HYPERLINK "https://mail.google.com/mail/u/1/?ui=2" \l "1453f343df432821_1452abaf4365b4ad__ftn4" \o "" \t "_blank" </w:instrText>
      </w:r>
      <w:r w:rsidR="00AF0E17" w:rsidRPr="000E6B75">
        <w:rPr>
          <w:rFonts w:ascii="Arial" w:eastAsia="Times New Roman" w:hAnsi="Arial" w:cs="Arial"/>
          <w:sz w:val="18"/>
          <w:szCs w:val="18"/>
        </w:rPr>
        <w:fldChar w:fldCharType="separate"/>
      </w:r>
      <w:r w:rsidR="00AF0E17" w:rsidRPr="000E6B75">
        <w:rPr>
          <w:rStyle w:val="Hipervnculo"/>
          <w:rFonts w:ascii="Arial" w:eastAsia="Times New Roman" w:hAnsi="Arial" w:cs="Arial"/>
          <w:color w:val="1155CC"/>
          <w:sz w:val="18"/>
          <w:szCs w:val="18"/>
          <w:shd w:val="clear" w:color="auto" w:fill="FFFFFF"/>
        </w:rPr>
        <w:t>[4]</w:t>
      </w:r>
      <w:r w:rsidR="00AF0E17" w:rsidRPr="000E6B75">
        <w:rPr>
          <w:rFonts w:ascii="Arial" w:eastAsia="Times New Roman" w:hAnsi="Arial" w:cs="Arial"/>
          <w:sz w:val="18"/>
          <w:szCs w:val="18"/>
        </w:rPr>
        <w:fldChar w:fldCharType="end"/>
      </w:r>
      <w:r w:rsidR="00AF0E17" w:rsidRPr="000E6B75">
        <w:rPr>
          <w:rFonts w:ascii="Arial" w:eastAsia="Times New Roman" w:hAnsi="Arial" w:cs="Arial"/>
          <w:color w:val="222222"/>
          <w:sz w:val="18"/>
          <w:szCs w:val="18"/>
          <w:shd w:val="clear" w:color="auto" w:fill="FFFFFF"/>
        </w:rPr>
        <w:t> a los policías que se encontraban en el búnker policiaco donde estaban detenidos decenas de jóvenes la noche del 2 de octubre de 2013, lo cual no fue comprobado, pero sirvió para encuadrar  el  tipo penal de ultrajes a la autoridad, a pesar de que Gabriela Hernández se encontraba al interior del inmueble esperando noticias sobre la situación de una joven conocida que había sido detenida.</w:t>
      </w:r>
    </w:p>
    <w:p w14:paraId="7525F767" w14:textId="71617806" w:rsidR="007F03E7" w:rsidRPr="000E6B75" w:rsidRDefault="00476C86" w:rsidP="007F03E7">
      <w:pPr>
        <w:spacing w:after="0" w:line="240" w:lineRule="auto"/>
        <w:jc w:val="both"/>
        <w:rPr>
          <w:rFonts w:ascii="Arial" w:hAnsi="Arial" w:cs="Arial"/>
          <w:sz w:val="18"/>
          <w:szCs w:val="18"/>
        </w:rPr>
      </w:pPr>
      <w:r w:rsidRPr="000E6B75">
        <w:rPr>
          <w:rFonts w:ascii="Arial" w:hAnsi="Arial" w:cs="Arial"/>
          <w:sz w:val="18"/>
          <w:szCs w:val="18"/>
        </w:rPr>
        <w:t>De igual forma, la RNDDHM r</w:t>
      </w:r>
      <w:r w:rsidR="000F2AC9" w:rsidRPr="000E6B75">
        <w:rPr>
          <w:rFonts w:ascii="Arial" w:hAnsi="Arial" w:cs="Arial"/>
          <w:sz w:val="18"/>
          <w:szCs w:val="18"/>
        </w:rPr>
        <w:t xml:space="preserve">ecientemente </w:t>
      </w:r>
      <w:r w:rsidR="00617C8B" w:rsidRPr="000E6B75">
        <w:rPr>
          <w:rFonts w:ascii="Arial" w:hAnsi="Arial" w:cs="Arial"/>
          <w:sz w:val="18"/>
          <w:szCs w:val="18"/>
        </w:rPr>
        <w:t>documentó también</w:t>
      </w:r>
      <w:r w:rsidR="000F2AC9" w:rsidRPr="000E6B75">
        <w:rPr>
          <w:rFonts w:ascii="Arial" w:hAnsi="Arial" w:cs="Arial"/>
          <w:sz w:val="18"/>
          <w:szCs w:val="18"/>
        </w:rPr>
        <w:t xml:space="preserve"> la detención arbitraria de Enedina Rosas</w:t>
      </w:r>
      <w:r w:rsidR="00B57867" w:rsidRPr="000E6B75">
        <w:rPr>
          <w:rFonts w:ascii="Arial" w:hAnsi="Arial" w:cs="Arial"/>
          <w:sz w:val="18"/>
          <w:szCs w:val="18"/>
        </w:rPr>
        <w:t xml:space="preserve"> Vélez</w:t>
      </w:r>
      <w:r w:rsidR="000F2AC9" w:rsidRPr="000E6B75">
        <w:rPr>
          <w:rFonts w:ascii="Arial" w:hAnsi="Arial" w:cs="Arial"/>
          <w:sz w:val="18"/>
          <w:szCs w:val="18"/>
        </w:rPr>
        <w:t xml:space="preserve">, </w:t>
      </w:r>
      <w:proofErr w:type="spellStart"/>
      <w:r w:rsidRPr="000E6B75">
        <w:rPr>
          <w:rFonts w:ascii="Arial" w:eastAsia="Times New Roman" w:hAnsi="Arial" w:cs="Arial"/>
          <w:sz w:val="18"/>
          <w:szCs w:val="18"/>
          <w:shd w:val="clear" w:color="auto" w:fill="FFFFFF"/>
          <w:lang w:val="es-ES_tradnl" w:eastAsia="es-ES"/>
        </w:rPr>
        <w:t>C</w:t>
      </w:r>
      <w:r w:rsidR="00EE53FB" w:rsidRPr="000E6B75">
        <w:rPr>
          <w:rFonts w:ascii="Arial" w:eastAsia="Times New Roman" w:hAnsi="Arial" w:cs="Arial"/>
          <w:sz w:val="18"/>
          <w:szCs w:val="18"/>
          <w:shd w:val="clear" w:color="auto" w:fill="FFFFFF"/>
          <w:lang w:val="es-ES_tradnl" w:eastAsia="es-ES"/>
        </w:rPr>
        <w:t>omisariada</w:t>
      </w:r>
      <w:proofErr w:type="spellEnd"/>
      <w:r w:rsidR="00EE53FB" w:rsidRPr="000E6B75">
        <w:rPr>
          <w:rFonts w:ascii="Arial" w:eastAsia="Times New Roman" w:hAnsi="Arial" w:cs="Arial"/>
          <w:sz w:val="18"/>
          <w:szCs w:val="18"/>
          <w:shd w:val="clear" w:color="auto" w:fill="FFFFFF"/>
          <w:lang w:val="es-ES_tradnl" w:eastAsia="es-ES"/>
        </w:rPr>
        <w:t xml:space="preserve"> de la comunidad de San Felipe </w:t>
      </w:r>
      <w:proofErr w:type="spellStart"/>
      <w:r w:rsidR="00EE53FB" w:rsidRPr="000E6B75">
        <w:rPr>
          <w:rFonts w:ascii="Arial" w:eastAsia="Times New Roman" w:hAnsi="Arial" w:cs="Arial"/>
          <w:sz w:val="18"/>
          <w:szCs w:val="18"/>
          <w:shd w:val="clear" w:color="auto" w:fill="FFFFFF"/>
          <w:lang w:val="es-ES_tradnl" w:eastAsia="es-ES"/>
        </w:rPr>
        <w:t>Xonacayucan</w:t>
      </w:r>
      <w:proofErr w:type="spellEnd"/>
      <w:r w:rsidR="00EE53FB" w:rsidRPr="000E6B75">
        <w:rPr>
          <w:rFonts w:ascii="Arial" w:eastAsia="Times New Roman" w:hAnsi="Arial" w:cs="Arial"/>
          <w:sz w:val="18"/>
          <w:szCs w:val="18"/>
          <w:shd w:val="clear" w:color="auto" w:fill="FFFFFF"/>
          <w:lang w:val="es-ES_tradnl" w:eastAsia="es-ES"/>
        </w:rPr>
        <w:t>, Atlixco</w:t>
      </w:r>
      <w:r w:rsidR="00986C90" w:rsidRPr="000E6B75">
        <w:rPr>
          <w:rFonts w:ascii="Arial" w:eastAsia="Times New Roman" w:hAnsi="Arial" w:cs="Arial"/>
          <w:sz w:val="18"/>
          <w:szCs w:val="18"/>
          <w:shd w:val="clear" w:color="auto" w:fill="FFFFFF"/>
          <w:lang w:val="es-ES_tradnl" w:eastAsia="es-ES"/>
        </w:rPr>
        <w:t xml:space="preserve"> en el estado de Puebla</w:t>
      </w:r>
      <w:r w:rsidR="0059020D" w:rsidRPr="000E6B75">
        <w:rPr>
          <w:rFonts w:ascii="Arial" w:eastAsia="Times New Roman" w:hAnsi="Arial" w:cs="Arial"/>
          <w:sz w:val="18"/>
          <w:szCs w:val="18"/>
          <w:shd w:val="clear" w:color="auto" w:fill="FFFFFF"/>
          <w:lang w:val="es-ES_tradnl" w:eastAsia="es-ES"/>
        </w:rPr>
        <w:t xml:space="preserve"> </w:t>
      </w:r>
      <w:r w:rsidR="00986C90" w:rsidRPr="000E6B75">
        <w:rPr>
          <w:rFonts w:ascii="Arial" w:eastAsia="Times New Roman" w:hAnsi="Arial" w:cs="Arial"/>
          <w:sz w:val="18"/>
          <w:szCs w:val="18"/>
          <w:shd w:val="clear" w:color="auto" w:fill="FFFFFF"/>
          <w:lang w:val="es-ES_tradnl" w:eastAsia="es-ES"/>
        </w:rPr>
        <w:t xml:space="preserve">y quien </w:t>
      </w:r>
      <w:r w:rsidR="00EE53FB" w:rsidRPr="000E6B75">
        <w:rPr>
          <w:rFonts w:ascii="Arial" w:eastAsia="Times New Roman" w:hAnsi="Arial" w:cs="Arial"/>
          <w:sz w:val="18"/>
          <w:szCs w:val="18"/>
          <w:shd w:val="clear" w:color="auto" w:fill="FFFFFF"/>
          <w:lang w:val="es-ES_tradnl" w:eastAsia="es-ES"/>
        </w:rPr>
        <w:t xml:space="preserve">junto </w:t>
      </w:r>
      <w:r w:rsidR="000F730C" w:rsidRPr="000E6B75">
        <w:rPr>
          <w:rFonts w:ascii="Arial" w:eastAsia="Times New Roman" w:hAnsi="Arial" w:cs="Arial"/>
          <w:sz w:val="18"/>
          <w:szCs w:val="18"/>
          <w:lang w:val="es-ES_tradnl" w:eastAsia="es-ES"/>
        </w:rPr>
        <w:t xml:space="preserve">con el </w:t>
      </w:r>
      <w:r w:rsidR="000F2AC9" w:rsidRPr="000E6B75">
        <w:rPr>
          <w:rFonts w:ascii="Arial" w:hAnsi="Arial" w:cs="Arial"/>
          <w:sz w:val="18"/>
          <w:szCs w:val="18"/>
        </w:rPr>
        <w:t>Frente de Pueblos en Defensa de la Tierra y del Agua de Puebla, Tlaxcala y Morelos (FPDTAPTM)</w:t>
      </w:r>
      <w:r w:rsidR="007E2C38" w:rsidRPr="000E6B75">
        <w:rPr>
          <w:rStyle w:val="Refdenotaalpie"/>
          <w:rFonts w:ascii="Arial" w:hAnsi="Arial" w:cs="Arial"/>
          <w:sz w:val="18"/>
          <w:szCs w:val="18"/>
        </w:rPr>
        <w:footnoteReference w:id="1"/>
      </w:r>
      <w:r w:rsidR="000F2AC9" w:rsidRPr="000E6B75">
        <w:rPr>
          <w:rFonts w:ascii="Arial" w:hAnsi="Arial" w:cs="Arial"/>
          <w:sz w:val="18"/>
          <w:szCs w:val="18"/>
        </w:rPr>
        <w:t xml:space="preserve"> </w:t>
      </w:r>
      <w:r w:rsidR="000F730C" w:rsidRPr="000E6B75">
        <w:rPr>
          <w:rFonts w:ascii="Arial" w:hAnsi="Arial" w:cs="Arial"/>
          <w:sz w:val="18"/>
          <w:szCs w:val="18"/>
        </w:rPr>
        <w:t xml:space="preserve">luchan a </w:t>
      </w:r>
      <w:r w:rsidR="000F2AC9" w:rsidRPr="000E6B75">
        <w:rPr>
          <w:rFonts w:ascii="Arial" w:hAnsi="Arial" w:cs="Arial"/>
          <w:sz w:val="18"/>
          <w:szCs w:val="18"/>
        </w:rPr>
        <w:t xml:space="preserve">favor de </w:t>
      </w:r>
      <w:r w:rsidR="003C393B" w:rsidRPr="000E6B75">
        <w:rPr>
          <w:rFonts w:ascii="Arial" w:hAnsi="Arial" w:cs="Arial"/>
          <w:sz w:val="18"/>
          <w:szCs w:val="18"/>
        </w:rPr>
        <w:t xml:space="preserve">un </w:t>
      </w:r>
      <w:r w:rsidR="000F2AC9" w:rsidRPr="000E6B75">
        <w:rPr>
          <w:rFonts w:ascii="Arial" w:hAnsi="Arial" w:cs="Arial"/>
          <w:sz w:val="18"/>
          <w:szCs w:val="18"/>
        </w:rPr>
        <w:t>medio ambiente</w:t>
      </w:r>
      <w:r w:rsidR="003C393B" w:rsidRPr="000E6B75">
        <w:rPr>
          <w:rFonts w:ascii="Arial" w:hAnsi="Arial" w:cs="Arial"/>
          <w:sz w:val="18"/>
          <w:szCs w:val="18"/>
        </w:rPr>
        <w:t xml:space="preserve"> sano</w:t>
      </w:r>
      <w:r w:rsidR="00E00DAD" w:rsidRPr="000E6B75">
        <w:rPr>
          <w:rFonts w:ascii="Arial" w:hAnsi="Arial" w:cs="Arial"/>
          <w:sz w:val="18"/>
          <w:szCs w:val="18"/>
        </w:rPr>
        <w:t xml:space="preserve"> y</w:t>
      </w:r>
      <w:r w:rsidR="003C393B" w:rsidRPr="000E6B75">
        <w:rPr>
          <w:rFonts w:ascii="Arial" w:hAnsi="Arial" w:cs="Arial"/>
          <w:sz w:val="18"/>
          <w:szCs w:val="18"/>
        </w:rPr>
        <w:t xml:space="preserve"> del derecho</w:t>
      </w:r>
      <w:r w:rsidR="00E00DAD" w:rsidRPr="000E6B75">
        <w:rPr>
          <w:rFonts w:ascii="Arial" w:hAnsi="Arial" w:cs="Arial"/>
          <w:sz w:val="18"/>
          <w:szCs w:val="18"/>
        </w:rPr>
        <w:t xml:space="preserve"> a la consulta, </w:t>
      </w:r>
      <w:r w:rsidR="000F2AC9" w:rsidRPr="000E6B75">
        <w:rPr>
          <w:rFonts w:ascii="Arial" w:hAnsi="Arial" w:cs="Arial"/>
          <w:sz w:val="18"/>
          <w:szCs w:val="18"/>
        </w:rPr>
        <w:t xml:space="preserve">los cuales se han visto vulnerados frente al </w:t>
      </w:r>
      <w:r w:rsidR="00E00DAD" w:rsidRPr="000E6B75">
        <w:rPr>
          <w:rFonts w:ascii="Arial" w:eastAsia="Times New Roman" w:hAnsi="Arial" w:cs="Arial"/>
          <w:sz w:val="18"/>
          <w:szCs w:val="18"/>
          <w:shd w:val="clear" w:color="auto" w:fill="FFFFFF"/>
          <w:lang w:val="es-ES_tradnl" w:eastAsia="es-ES"/>
        </w:rPr>
        <w:t>Proyecto Integral Morelos (PIM)</w:t>
      </w:r>
      <w:r w:rsidR="00AE6F70" w:rsidRPr="000E6B75">
        <w:rPr>
          <w:rFonts w:ascii="Arial" w:eastAsia="Times New Roman" w:hAnsi="Arial" w:cs="Arial"/>
          <w:sz w:val="18"/>
          <w:szCs w:val="18"/>
          <w:shd w:val="clear" w:color="auto" w:fill="FFFFFF"/>
          <w:lang w:val="es-ES_tradnl" w:eastAsia="es-ES"/>
        </w:rPr>
        <w:t xml:space="preserve">, megaproyecto energético que </w:t>
      </w:r>
      <w:r w:rsidR="00E00DAD" w:rsidRPr="000E6B75">
        <w:rPr>
          <w:rFonts w:ascii="Arial" w:eastAsia="Times New Roman" w:hAnsi="Arial" w:cs="Arial"/>
          <w:sz w:val="18"/>
          <w:szCs w:val="18"/>
          <w:shd w:val="clear" w:color="auto" w:fill="FFFFFF"/>
          <w:lang w:val="es-ES_tradnl" w:eastAsia="es-ES"/>
        </w:rPr>
        <w:t>propone instalar un gasoducto en la zona de alta peligrosidad del volcán Popocatépetl para abastecer dos termoeléctrica</w:t>
      </w:r>
      <w:r w:rsidR="00986C90" w:rsidRPr="000E6B75">
        <w:rPr>
          <w:rFonts w:ascii="Arial" w:eastAsia="Times New Roman" w:hAnsi="Arial" w:cs="Arial"/>
          <w:sz w:val="18"/>
          <w:szCs w:val="18"/>
          <w:shd w:val="clear" w:color="auto" w:fill="FFFFFF"/>
          <w:lang w:val="es-ES_tradnl" w:eastAsia="es-ES"/>
        </w:rPr>
        <w:t xml:space="preserve">s que se construyen en </w:t>
      </w:r>
      <w:proofErr w:type="spellStart"/>
      <w:r w:rsidR="00986C90" w:rsidRPr="000E6B75">
        <w:rPr>
          <w:rFonts w:ascii="Arial" w:eastAsia="Times New Roman" w:hAnsi="Arial" w:cs="Arial"/>
          <w:sz w:val="18"/>
          <w:szCs w:val="18"/>
          <w:shd w:val="clear" w:color="auto" w:fill="FFFFFF"/>
          <w:lang w:val="es-ES_tradnl" w:eastAsia="es-ES"/>
        </w:rPr>
        <w:t>Huexca</w:t>
      </w:r>
      <w:proofErr w:type="spellEnd"/>
      <w:r w:rsidR="00986C90" w:rsidRPr="000E6B75">
        <w:rPr>
          <w:rFonts w:ascii="Arial" w:eastAsia="Times New Roman" w:hAnsi="Arial" w:cs="Arial"/>
          <w:sz w:val="18"/>
          <w:szCs w:val="18"/>
          <w:shd w:val="clear" w:color="auto" w:fill="FFFFFF"/>
          <w:lang w:val="es-ES_tradnl" w:eastAsia="es-ES"/>
        </w:rPr>
        <w:t>, M</w:t>
      </w:r>
      <w:r w:rsidR="00E00DAD" w:rsidRPr="000E6B75">
        <w:rPr>
          <w:rFonts w:ascii="Arial" w:eastAsia="Times New Roman" w:hAnsi="Arial" w:cs="Arial"/>
          <w:sz w:val="18"/>
          <w:szCs w:val="18"/>
          <w:shd w:val="clear" w:color="auto" w:fill="FFFFFF"/>
          <w:lang w:val="es-ES_tradnl" w:eastAsia="es-ES"/>
        </w:rPr>
        <w:t xml:space="preserve">unicipio de </w:t>
      </w:r>
      <w:proofErr w:type="spellStart"/>
      <w:r w:rsidR="00E00DAD" w:rsidRPr="000E6B75">
        <w:rPr>
          <w:rFonts w:ascii="Arial" w:eastAsia="Times New Roman" w:hAnsi="Arial" w:cs="Arial"/>
          <w:sz w:val="18"/>
          <w:szCs w:val="18"/>
          <w:shd w:val="clear" w:color="auto" w:fill="FFFFFF"/>
          <w:lang w:val="es-ES_tradnl" w:eastAsia="es-ES"/>
        </w:rPr>
        <w:t>Yecapixtla</w:t>
      </w:r>
      <w:proofErr w:type="spellEnd"/>
      <w:r w:rsidR="00E00DAD" w:rsidRPr="000E6B75">
        <w:rPr>
          <w:rFonts w:ascii="Arial" w:eastAsia="Times New Roman" w:hAnsi="Arial" w:cs="Arial"/>
          <w:sz w:val="18"/>
          <w:szCs w:val="18"/>
          <w:shd w:val="clear" w:color="auto" w:fill="FFFFFF"/>
          <w:lang w:val="es-ES_tradnl" w:eastAsia="es-ES"/>
        </w:rPr>
        <w:t>, en Morelos.</w:t>
      </w:r>
      <w:r w:rsidR="007F03E7" w:rsidRPr="000E6B75">
        <w:rPr>
          <w:rFonts w:ascii="Arial" w:eastAsia="Times New Roman" w:hAnsi="Arial" w:cs="Arial"/>
          <w:sz w:val="18"/>
          <w:szCs w:val="18"/>
          <w:shd w:val="clear" w:color="auto" w:fill="FFFFFF"/>
          <w:lang w:val="es-ES_tradnl" w:eastAsia="es-ES"/>
        </w:rPr>
        <w:t xml:space="preserve"> </w:t>
      </w:r>
    </w:p>
    <w:p w14:paraId="7496501D" w14:textId="77777777" w:rsidR="007F03E7" w:rsidRPr="000E6B75" w:rsidRDefault="007F03E7" w:rsidP="007F03E7">
      <w:pPr>
        <w:spacing w:after="0" w:line="240" w:lineRule="auto"/>
        <w:jc w:val="both"/>
        <w:rPr>
          <w:rFonts w:ascii="Arial" w:eastAsia="Times New Roman" w:hAnsi="Arial" w:cs="Arial"/>
          <w:sz w:val="18"/>
          <w:szCs w:val="18"/>
          <w:shd w:val="clear" w:color="auto" w:fill="FFFFFF"/>
          <w:lang w:val="es-ES_tradnl" w:eastAsia="es-ES"/>
        </w:rPr>
      </w:pPr>
    </w:p>
    <w:p w14:paraId="17CF5991" w14:textId="77777777" w:rsidR="00B750DE" w:rsidRDefault="00B750DE" w:rsidP="007F03E7">
      <w:pPr>
        <w:spacing w:after="0" w:line="240" w:lineRule="auto"/>
        <w:jc w:val="both"/>
        <w:rPr>
          <w:rFonts w:ascii="Arial" w:hAnsi="Arial" w:cs="Arial"/>
          <w:sz w:val="18"/>
          <w:szCs w:val="18"/>
        </w:rPr>
      </w:pPr>
    </w:p>
    <w:p w14:paraId="799E5283" w14:textId="4C911318" w:rsidR="007E2C38" w:rsidRPr="000E6B75" w:rsidRDefault="000F2AC9" w:rsidP="007F03E7">
      <w:pPr>
        <w:spacing w:after="0" w:line="240" w:lineRule="auto"/>
        <w:jc w:val="both"/>
        <w:rPr>
          <w:rFonts w:ascii="Arial" w:hAnsi="Arial" w:cs="Arial"/>
          <w:sz w:val="18"/>
          <w:szCs w:val="18"/>
        </w:rPr>
      </w:pPr>
      <w:r w:rsidRPr="000E6B75">
        <w:rPr>
          <w:rFonts w:ascii="Arial" w:hAnsi="Arial" w:cs="Arial"/>
          <w:sz w:val="18"/>
          <w:szCs w:val="18"/>
        </w:rPr>
        <w:t xml:space="preserve">Enedina fue arrestada </w:t>
      </w:r>
      <w:r w:rsidR="007E2C38" w:rsidRPr="000E6B75">
        <w:rPr>
          <w:rFonts w:ascii="Arial" w:hAnsi="Arial" w:cs="Arial"/>
          <w:sz w:val="18"/>
          <w:szCs w:val="18"/>
        </w:rPr>
        <w:t xml:space="preserve">por policias estatales </w:t>
      </w:r>
      <w:r w:rsidRPr="000E6B75">
        <w:rPr>
          <w:rFonts w:ascii="Arial" w:hAnsi="Arial" w:cs="Arial"/>
          <w:sz w:val="18"/>
          <w:szCs w:val="18"/>
        </w:rPr>
        <w:t>el pasado 6 de abril</w:t>
      </w:r>
      <w:r w:rsidR="00AE6F70" w:rsidRPr="000E6B75">
        <w:rPr>
          <w:rFonts w:ascii="Arial" w:hAnsi="Arial" w:cs="Arial"/>
          <w:sz w:val="18"/>
          <w:szCs w:val="18"/>
        </w:rPr>
        <w:t xml:space="preserve"> de 2014</w:t>
      </w:r>
      <w:r w:rsidRPr="000E6B75">
        <w:rPr>
          <w:rFonts w:ascii="Arial" w:hAnsi="Arial" w:cs="Arial"/>
          <w:sz w:val="18"/>
          <w:szCs w:val="18"/>
        </w:rPr>
        <w:t xml:space="preserve">, </w:t>
      </w:r>
      <w:r w:rsidR="008641DB" w:rsidRPr="000E6B75">
        <w:rPr>
          <w:rFonts w:ascii="Arial" w:eastAsia="Times New Roman" w:hAnsi="Arial" w:cs="Arial"/>
          <w:sz w:val="18"/>
          <w:szCs w:val="18"/>
          <w:shd w:val="clear" w:color="auto" w:fill="FFFFFF"/>
          <w:lang w:val="es-ES_tradnl" w:eastAsia="es-ES"/>
        </w:rPr>
        <w:t>bajo el proceso 121/2014, en el que se le acusa de robo agravado y oposición a que se ejecute una obra pública</w:t>
      </w:r>
      <w:r w:rsidR="00AE6F70" w:rsidRPr="000E6B75">
        <w:rPr>
          <w:rStyle w:val="Refdenotaalpie"/>
          <w:rFonts w:ascii="Arial" w:eastAsia="Times New Roman" w:hAnsi="Arial" w:cs="Arial"/>
          <w:sz w:val="18"/>
          <w:szCs w:val="18"/>
          <w:shd w:val="clear" w:color="auto" w:fill="FFFFFF"/>
          <w:lang w:val="es-ES_tradnl" w:eastAsia="es-ES"/>
        </w:rPr>
        <w:footnoteReference w:id="2"/>
      </w:r>
      <w:r w:rsidR="00986C90" w:rsidRPr="000E6B75">
        <w:rPr>
          <w:rFonts w:ascii="Arial" w:eastAsia="Times New Roman" w:hAnsi="Arial" w:cs="Arial"/>
          <w:sz w:val="18"/>
          <w:szCs w:val="18"/>
          <w:shd w:val="clear" w:color="auto" w:fill="FFFFFF"/>
          <w:lang w:val="es-ES_tradnl" w:eastAsia="es-ES"/>
        </w:rPr>
        <w:t>. U</w:t>
      </w:r>
      <w:r w:rsidR="009F69B7" w:rsidRPr="000E6B75">
        <w:rPr>
          <w:rFonts w:ascii="Arial" w:hAnsi="Arial" w:cs="Arial"/>
          <w:sz w:val="18"/>
          <w:szCs w:val="18"/>
        </w:rPr>
        <w:t>n día después</w:t>
      </w:r>
      <w:r w:rsidR="00986C90" w:rsidRPr="000E6B75">
        <w:rPr>
          <w:rFonts w:ascii="Arial" w:hAnsi="Arial" w:cs="Arial"/>
          <w:sz w:val="18"/>
          <w:szCs w:val="18"/>
        </w:rPr>
        <w:t>, el lunes 7 de abril</w:t>
      </w:r>
      <w:r w:rsidR="009F69B7" w:rsidRPr="000E6B75">
        <w:rPr>
          <w:rFonts w:ascii="Arial" w:hAnsi="Arial" w:cs="Arial"/>
          <w:sz w:val="18"/>
          <w:szCs w:val="18"/>
        </w:rPr>
        <w:t xml:space="preserve"> fue</w:t>
      </w:r>
      <w:r w:rsidRPr="000E6B75">
        <w:rPr>
          <w:rFonts w:ascii="Arial" w:hAnsi="Arial" w:cs="Arial"/>
          <w:sz w:val="18"/>
          <w:szCs w:val="18"/>
        </w:rPr>
        <w:t xml:space="preserve"> </w:t>
      </w:r>
      <w:r w:rsidR="009F69B7" w:rsidRPr="000E6B75">
        <w:rPr>
          <w:rFonts w:ascii="Arial" w:hAnsi="Arial" w:cs="Arial"/>
          <w:sz w:val="18"/>
          <w:szCs w:val="18"/>
        </w:rPr>
        <w:t xml:space="preserve">detenido </w:t>
      </w:r>
      <w:r w:rsidRPr="000E6B75">
        <w:rPr>
          <w:rFonts w:ascii="Arial" w:hAnsi="Arial" w:cs="Arial"/>
          <w:sz w:val="18"/>
          <w:szCs w:val="18"/>
        </w:rPr>
        <w:t xml:space="preserve">también </w:t>
      </w:r>
      <w:r w:rsidR="009F69B7" w:rsidRPr="000E6B75">
        <w:rPr>
          <w:rFonts w:ascii="Arial" w:hAnsi="Arial" w:cs="Arial"/>
          <w:sz w:val="18"/>
          <w:szCs w:val="18"/>
        </w:rPr>
        <w:t>J</w:t>
      </w:r>
      <w:proofErr w:type="spellStart"/>
      <w:r w:rsidR="009F69B7" w:rsidRPr="000E6B75">
        <w:rPr>
          <w:rFonts w:ascii="Arial" w:eastAsia="Times New Roman" w:hAnsi="Arial" w:cs="Arial"/>
          <w:sz w:val="18"/>
          <w:szCs w:val="18"/>
          <w:shd w:val="clear" w:color="auto" w:fill="FFFFFF"/>
          <w:lang w:val="es-ES_tradnl" w:eastAsia="es-ES"/>
        </w:rPr>
        <w:t>uan</w:t>
      </w:r>
      <w:proofErr w:type="spellEnd"/>
      <w:r w:rsidR="009F69B7" w:rsidRPr="000E6B75">
        <w:rPr>
          <w:rFonts w:ascii="Arial" w:eastAsia="Times New Roman" w:hAnsi="Arial" w:cs="Arial"/>
          <w:sz w:val="18"/>
          <w:szCs w:val="18"/>
          <w:shd w:val="clear" w:color="auto" w:fill="FFFFFF"/>
          <w:lang w:val="es-ES_tradnl" w:eastAsia="es-ES"/>
        </w:rPr>
        <w:t xml:space="preserve"> Carlos Flores Solís</w:t>
      </w:r>
      <w:r w:rsidR="009F69B7" w:rsidRPr="000E6B75">
        <w:rPr>
          <w:rFonts w:ascii="Arial" w:eastAsia="Times New Roman" w:hAnsi="Arial" w:cs="Arial"/>
          <w:sz w:val="18"/>
          <w:szCs w:val="18"/>
          <w:lang w:val="es-ES_tradnl" w:eastAsia="es-ES"/>
        </w:rPr>
        <w:t xml:space="preserve">, uno de los líderes </w:t>
      </w:r>
      <w:r w:rsidR="00986C90" w:rsidRPr="000E6B75">
        <w:rPr>
          <w:rFonts w:ascii="Arial" w:hAnsi="Arial" w:cs="Arial"/>
          <w:sz w:val="18"/>
          <w:szCs w:val="18"/>
        </w:rPr>
        <w:t xml:space="preserve">del FPDTAPTM, quien </w:t>
      </w:r>
      <w:r w:rsidR="009F69B7" w:rsidRPr="000E6B75">
        <w:rPr>
          <w:rFonts w:ascii="Arial" w:hAnsi="Arial" w:cs="Arial"/>
          <w:sz w:val="18"/>
          <w:szCs w:val="18"/>
        </w:rPr>
        <w:t>habí</w:t>
      </w:r>
      <w:r w:rsidR="003E6958" w:rsidRPr="000E6B75">
        <w:rPr>
          <w:rFonts w:ascii="Arial" w:hAnsi="Arial" w:cs="Arial"/>
          <w:sz w:val="18"/>
          <w:szCs w:val="18"/>
        </w:rPr>
        <w:t xml:space="preserve">a acudido a la Comisión </w:t>
      </w:r>
      <w:r w:rsidR="009F69B7" w:rsidRPr="000E6B75">
        <w:rPr>
          <w:rFonts w:ascii="Arial" w:hAnsi="Arial" w:cs="Arial"/>
          <w:sz w:val="18"/>
          <w:szCs w:val="18"/>
        </w:rPr>
        <w:t>de Derechos Humanos del Estado de Puebla a poner una queja por la detención arbitraria de Enedina</w:t>
      </w:r>
      <w:r w:rsidR="003E6958" w:rsidRPr="000E6B75">
        <w:rPr>
          <w:rFonts w:ascii="Arial" w:hAnsi="Arial" w:cs="Arial"/>
          <w:sz w:val="18"/>
          <w:szCs w:val="18"/>
        </w:rPr>
        <w:t xml:space="preserve"> Rosas</w:t>
      </w:r>
      <w:r w:rsidR="009F69B7" w:rsidRPr="000E6B75">
        <w:rPr>
          <w:rFonts w:ascii="Arial" w:hAnsi="Arial" w:cs="Arial"/>
          <w:sz w:val="18"/>
          <w:szCs w:val="18"/>
        </w:rPr>
        <w:t>.</w:t>
      </w:r>
    </w:p>
    <w:p w14:paraId="458C64EB" w14:textId="77777777" w:rsidR="007F03E7" w:rsidRPr="000E6B75" w:rsidRDefault="007F03E7" w:rsidP="007F03E7">
      <w:pPr>
        <w:spacing w:after="0" w:line="240" w:lineRule="auto"/>
        <w:jc w:val="both"/>
        <w:rPr>
          <w:rFonts w:ascii="Arial" w:eastAsia="Times New Roman" w:hAnsi="Arial" w:cs="Arial"/>
          <w:sz w:val="18"/>
          <w:szCs w:val="18"/>
          <w:shd w:val="clear" w:color="auto" w:fill="FFFFFF"/>
          <w:lang w:val="es-ES_tradnl" w:eastAsia="es-ES"/>
        </w:rPr>
      </w:pPr>
    </w:p>
    <w:p w14:paraId="6DA112C5" w14:textId="1DCD8380" w:rsidR="00D35B00" w:rsidRPr="000E6B75" w:rsidRDefault="00D35B00" w:rsidP="007B3155">
      <w:pPr>
        <w:jc w:val="both"/>
        <w:rPr>
          <w:rFonts w:ascii="Arial" w:hAnsi="Arial" w:cs="Arial"/>
          <w:sz w:val="18"/>
          <w:szCs w:val="18"/>
        </w:rPr>
      </w:pPr>
      <w:r w:rsidRPr="000E6B75">
        <w:rPr>
          <w:rFonts w:ascii="Arial" w:hAnsi="Arial" w:cs="Arial"/>
          <w:sz w:val="18"/>
          <w:szCs w:val="18"/>
        </w:rPr>
        <w:t xml:space="preserve">Hemos ducumentado también la </w:t>
      </w:r>
      <w:r w:rsidR="00D81D49" w:rsidRPr="000E6B75">
        <w:rPr>
          <w:rFonts w:ascii="Arial" w:hAnsi="Arial" w:cs="Arial"/>
          <w:sz w:val="18"/>
          <w:szCs w:val="18"/>
        </w:rPr>
        <w:t>criminalización y judicializació</w:t>
      </w:r>
      <w:r w:rsidR="000A370B" w:rsidRPr="000E6B75">
        <w:rPr>
          <w:rFonts w:ascii="Arial" w:hAnsi="Arial" w:cs="Arial"/>
          <w:sz w:val="18"/>
          <w:szCs w:val="18"/>
        </w:rPr>
        <w:t>n de la que ha sido ob</w:t>
      </w:r>
      <w:r w:rsidR="00D81D49" w:rsidRPr="000E6B75">
        <w:rPr>
          <w:rFonts w:ascii="Arial" w:hAnsi="Arial" w:cs="Arial"/>
          <w:sz w:val="18"/>
          <w:szCs w:val="18"/>
        </w:rPr>
        <w:t>j</w:t>
      </w:r>
      <w:r w:rsidR="000A370B" w:rsidRPr="000E6B75">
        <w:rPr>
          <w:rFonts w:ascii="Arial" w:hAnsi="Arial" w:cs="Arial"/>
          <w:sz w:val="18"/>
          <w:szCs w:val="18"/>
        </w:rPr>
        <w:t>e</w:t>
      </w:r>
      <w:r w:rsidR="00D81D49" w:rsidRPr="000E6B75">
        <w:rPr>
          <w:rFonts w:ascii="Arial" w:hAnsi="Arial" w:cs="Arial"/>
          <w:sz w:val="18"/>
          <w:szCs w:val="18"/>
        </w:rPr>
        <w:t xml:space="preserve">to </w:t>
      </w:r>
      <w:r w:rsidR="000A370B" w:rsidRPr="000E6B75">
        <w:rPr>
          <w:rFonts w:ascii="Arial" w:hAnsi="Arial" w:cs="Arial"/>
          <w:sz w:val="18"/>
          <w:szCs w:val="18"/>
        </w:rPr>
        <w:t xml:space="preserve">la </w:t>
      </w:r>
      <w:r w:rsidR="00D81D49" w:rsidRPr="000E6B75">
        <w:rPr>
          <w:rFonts w:ascii="Arial" w:hAnsi="Arial" w:cs="Arial"/>
          <w:sz w:val="18"/>
          <w:szCs w:val="18"/>
        </w:rPr>
        <w:t xml:space="preserve">activista </w:t>
      </w:r>
      <w:r w:rsidR="000A370B" w:rsidRPr="000E6B75">
        <w:rPr>
          <w:rFonts w:ascii="Arial" w:hAnsi="Arial" w:cs="Arial"/>
          <w:sz w:val="18"/>
          <w:szCs w:val="18"/>
        </w:rPr>
        <w:t xml:space="preserve">Rosina González, </w:t>
      </w:r>
      <w:r w:rsidR="00D81D49" w:rsidRPr="000E6B75">
        <w:rPr>
          <w:rFonts w:ascii="Arial" w:hAnsi="Arial" w:cs="Arial"/>
          <w:sz w:val="18"/>
          <w:szCs w:val="18"/>
        </w:rPr>
        <w:t>integrante de la organización Internacional Greepeac</w:t>
      </w:r>
      <w:r w:rsidR="007F1E88" w:rsidRPr="000E6B75">
        <w:rPr>
          <w:rFonts w:ascii="Arial" w:hAnsi="Arial" w:cs="Arial"/>
          <w:sz w:val="18"/>
          <w:szCs w:val="18"/>
        </w:rPr>
        <w:t>e</w:t>
      </w:r>
      <w:r w:rsidR="008F03F9" w:rsidRPr="000E6B75">
        <w:rPr>
          <w:rFonts w:ascii="Arial" w:hAnsi="Arial" w:cs="Arial"/>
          <w:sz w:val="18"/>
          <w:szCs w:val="18"/>
        </w:rPr>
        <w:t>,</w:t>
      </w:r>
      <w:r w:rsidR="000A370B" w:rsidRPr="000E6B75">
        <w:rPr>
          <w:rFonts w:ascii="Arial" w:hAnsi="Arial" w:cs="Arial"/>
          <w:sz w:val="18"/>
          <w:szCs w:val="18"/>
        </w:rPr>
        <w:t xml:space="preserve"> y quien ha sido </w:t>
      </w:r>
      <w:r w:rsidR="00D81D49" w:rsidRPr="000E6B75">
        <w:rPr>
          <w:rFonts w:ascii="Arial" w:eastAsia="Times New Roman" w:hAnsi="Arial" w:cs="Arial"/>
          <w:sz w:val="18"/>
          <w:szCs w:val="18"/>
          <w:shd w:val="clear" w:color="auto" w:fill="FFFFFF"/>
          <w:lang w:val="es-ES_tradnl" w:eastAsia="es-ES"/>
        </w:rPr>
        <w:t>acusada de daños y allanamiento de morad</w:t>
      </w:r>
      <w:r w:rsidR="000A370B" w:rsidRPr="000E6B75">
        <w:rPr>
          <w:rFonts w:ascii="Arial" w:eastAsia="Times New Roman" w:hAnsi="Arial" w:cs="Arial"/>
          <w:sz w:val="18"/>
          <w:szCs w:val="18"/>
          <w:shd w:val="clear" w:color="auto" w:fill="FFFFFF"/>
          <w:lang w:val="es-ES_tradnl" w:eastAsia="es-ES"/>
        </w:rPr>
        <w:t>a por Petróleos Mexicanos (PEMEX</w:t>
      </w:r>
      <w:r w:rsidR="00D81D49" w:rsidRPr="000E6B75">
        <w:rPr>
          <w:rFonts w:ascii="Arial" w:eastAsia="Times New Roman" w:hAnsi="Arial" w:cs="Arial"/>
          <w:sz w:val="18"/>
          <w:szCs w:val="18"/>
          <w:shd w:val="clear" w:color="auto" w:fill="FFFFFF"/>
          <w:lang w:val="es-ES_tradnl" w:eastAsia="es-ES"/>
        </w:rPr>
        <w:t>)</w:t>
      </w:r>
      <w:r w:rsidR="000A370B" w:rsidRPr="000E6B75">
        <w:rPr>
          <w:rFonts w:ascii="Arial" w:eastAsia="Times New Roman" w:hAnsi="Arial" w:cs="Arial"/>
          <w:sz w:val="18"/>
          <w:szCs w:val="18"/>
          <w:shd w:val="clear" w:color="auto" w:fill="FFFFFF"/>
          <w:lang w:val="es-ES_tradnl" w:eastAsia="es-ES"/>
        </w:rPr>
        <w:t>, luego de escalar en Veracruz un edificio de la paraestatal para colgar una manta y manifestar su inconformidad con la promulgación de la Reforma Energética.</w:t>
      </w:r>
      <w:r w:rsidR="00D4771E" w:rsidRPr="000E6B75">
        <w:rPr>
          <w:rFonts w:ascii="Arial" w:eastAsia="Times New Roman" w:hAnsi="Arial" w:cs="Arial"/>
          <w:sz w:val="18"/>
          <w:szCs w:val="18"/>
          <w:shd w:val="clear" w:color="auto" w:fill="FFFFFF"/>
          <w:lang w:val="es-ES_tradnl" w:eastAsia="es-ES"/>
        </w:rPr>
        <w:t xml:space="preserve"> </w:t>
      </w:r>
      <w:proofErr w:type="spellStart"/>
      <w:r w:rsidR="00D4771E" w:rsidRPr="000E6B75">
        <w:rPr>
          <w:rFonts w:ascii="Arial" w:eastAsia="Times New Roman" w:hAnsi="Arial" w:cs="Arial"/>
          <w:sz w:val="18"/>
          <w:szCs w:val="18"/>
          <w:shd w:val="clear" w:color="auto" w:fill="FFFFFF"/>
          <w:lang w:val="es-ES_tradnl" w:eastAsia="es-ES"/>
        </w:rPr>
        <w:t>Rosina</w:t>
      </w:r>
      <w:proofErr w:type="spellEnd"/>
      <w:r w:rsidR="00D4771E" w:rsidRPr="000E6B75">
        <w:rPr>
          <w:rFonts w:ascii="Arial" w:eastAsia="Times New Roman" w:hAnsi="Arial" w:cs="Arial"/>
          <w:sz w:val="18"/>
          <w:szCs w:val="18"/>
          <w:shd w:val="clear" w:color="auto" w:fill="FFFFFF"/>
          <w:lang w:val="es-ES_tradnl" w:eastAsia="es-ES"/>
        </w:rPr>
        <w:t xml:space="preserve"> es acusada por PEMEX de haber roto </w:t>
      </w:r>
      <w:r w:rsidR="00D81D49" w:rsidRPr="000E6B75">
        <w:rPr>
          <w:rFonts w:ascii="Arial" w:eastAsia="Times New Roman" w:hAnsi="Arial" w:cs="Arial"/>
          <w:sz w:val="18"/>
          <w:szCs w:val="18"/>
          <w:shd w:val="clear" w:color="auto" w:fill="FFFFFF"/>
          <w:lang w:val="es-ES_tradnl" w:eastAsia="es-ES"/>
        </w:rPr>
        <w:t xml:space="preserve">una lámpara de más de 78 mil pesos, </w:t>
      </w:r>
      <w:r w:rsidR="00D4771E" w:rsidRPr="000E6B75">
        <w:rPr>
          <w:rFonts w:ascii="Arial" w:eastAsia="Times New Roman" w:hAnsi="Arial" w:cs="Arial"/>
          <w:sz w:val="18"/>
          <w:szCs w:val="18"/>
          <w:shd w:val="clear" w:color="auto" w:fill="FFFFFF"/>
          <w:lang w:val="es-ES_tradnl" w:eastAsia="es-ES"/>
        </w:rPr>
        <w:t>por lo que podría recibir de 4</w:t>
      </w:r>
      <w:r w:rsidR="00D81D49" w:rsidRPr="000E6B75">
        <w:rPr>
          <w:rFonts w:ascii="Arial" w:eastAsia="Times New Roman" w:hAnsi="Arial" w:cs="Arial"/>
          <w:sz w:val="18"/>
          <w:szCs w:val="18"/>
          <w:shd w:val="clear" w:color="auto" w:fill="FFFFFF"/>
          <w:lang w:val="es-ES_tradnl" w:eastAsia="es-ES"/>
        </w:rPr>
        <w:t xml:space="preserve"> a 10 años de prisión y multa de 180 y hasta 500 veces el salario mínimo</w:t>
      </w:r>
      <w:r w:rsidR="00D4771E" w:rsidRPr="000E6B75">
        <w:rPr>
          <w:rFonts w:ascii="Arial" w:eastAsia="Times New Roman" w:hAnsi="Arial" w:cs="Arial"/>
          <w:sz w:val="18"/>
          <w:szCs w:val="18"/>
          <w:shd w:val="clear" w:color="auto" w:fill="FFFFFF"/>
          <w:lang w:val="es-ES_tradnl" w:eastAsia="es-ES"/>
        </w:rPr>
        <w:t>.</w:t>
      </w:r>
    </w:p>
    <w:p w14:paraId="25B1EF78" w14:textId="43468460" w:rsidR="00476C86" w:rsidRPr="000E6B75" w:rsidRDefault="004A2C49" w:rsidP="007B3155">
      <w:pPr>
        <w:shd w:val="clear" w:color="auto" w:fill="FFFFFF"/>
        <w:spacing w:after="0" w:line="240" w:lineRule="auto"/>
        <w:jc w:val="both"/>
        <w:rPr>
          <w:rFonts w:ascii="Arial" w:hAnsi="Arial" w:cs="Arial"/>
          <w:sz w:val="18"/>
          <w:szCs w:val="18"/>
          <w:lang w:val="es-ES_tradnl" w:eastAsia="es-ES"/>
        </w:rPr>
      </w:pPr>
      <w:r w:rsidRPr="000E6B75">
        <w:rPr>
          <w:rFonts w:ascii="Arial" w:hAnsi="Arial" w:cs="Arial"/>
          <w:sz w:val="18"/>
          <w:szCs w:val="18"/>
          <w:lang w:val="es-ES_tradnl" w:eastAsia="es-ES"/>
        </w:rPr>
        <w:t>Quienes conformamos la RNDDHM</w:t>
      </w:r>
      <w:r w:rsidR="002D1E1F" w:rsidRPr="000E6B75">
        <w:rPr>
          <w:rFonts w:ascii="Arial" w:hAnsi="Arial" w:cs="Arial"/>
          <w:sz w:val="18"/>
          <w:szCs w:val="18"/>
          <w:lang w:val="es-ES_tradnl" w:eastAsia="es-ES"/>
        </w:rPr>
        <w:t xml:space="preserve"> vemos con preocupación el incremento de la criminalización contra defensoras/es</w:t>
      </w:r>
      <w:r w:rsidRPr="000E6B75">
        <w:rPr>
          <w:rFonts w:ascii="Arial" w:hAnsi="Arial" w:cs="Arial"/>
          <w:sz w:val="18"/>
          <w:szCs w:val="18"/>
          <w:lang w:val="es-ES_tradnl" w:eastAsia="es-ES"/>
        </w:rPr>
        <w:t xml:space="preserve"> de derechos humanos, </w:t>
      </w:r>
      <w:r w:rsidR="00D35B00" w:rsidRPr="000E6B75">
        <w:rPr>
          <w:rFonts w:ascii="Arial" w:hAnsi="Arial" w:cs="Arial"/>
          <w:sz w:val="18"/>
          <w:szCs w:val="18"/>
          <w:lang w:val="es-ES_tradnl" w:eastAsia="es-ES"/>
        </w:rPr>
        <w:t xml:space="preserve">particularmente </w:t>
      </w:r>
      <w:r w:rsidR="00476C86" w:rsidRPr="000E6B75">
        <w:rPr>
          <w:rFonts w:ascii="Arial" w:hAnsi="Arial" w:cs="Arial"/>
          <w:sz w:val="18"/>
          <w:szCs w:val="18"/>
          <w:lang w:val="es-ES_tradnl" w:eastAsia="es-ES"/>
        </w:rPr>
        <w:t xml:space="preserve">en el Distrito Federal, </w:t>
      </w:r>
      <w:r w:rsidR="002D1E1F" w:rsidRPr="000E6B75">
        <w:rPr>
          <w:rFonts w:ascii="Arial" w:hAnsi="Arial" w:cs="Arial"/>
          <w:sz w:val="18"/>
          <w:szCs w:val="18"/>
          <w:lang w:val="es-ES_tradnl" w:eastAsia="es-ES"/>
        </w:rPr>
        <w:t xml:space="preserve">cuyo número ha incrementado desde el inicio del nuevo Gobierno Federal y del nuevo Gobierno </w:t>
      </w:r>
      <w:r w:rsidR="00D35B00" w:rsidRPr="000E6B75">
        <w:rPr>
          <w:rFonts w:ascii="Arial" w:hAnsi="Arial" w:cs="Arial"/>
          <w:sz w:val="18"/>
          <w:szCs w:val="18"/>
          <w:lang w:val="es-ES_tradnl" w:eastAsia="es-ES"/>
        </w:rPr>
        <w:t>Capitalino</w:t>
      </w:r>
      <w:r w:rsidR="00476C86" w:rsidRPr="000E6B75">
        <w:rPr>
          <w:rFonts w:ascii="Arial" w:hAnsi="Arial" w:cs="Arial"/>
          <w:sz w:val="18"/>
          <w:szCs w:val="18"/>
          <w:lang w:val="es-ES_tradnl" w:eastAsia="es-ES"/>
        </w:rPr>
        <w:t xml:space="preserve">, ejemplo de ello es el caso referido sobre </w:t>
      </w:r>
      <w:r w:rsidR="00BB39B1" w:rsidRPr="000E6B75">
        <w:rPr>
          <w:rFonts w:ascii="Arial" w:hAnsi="Arial" w:cs="Arial"/>
          <w:sz w:val="18"/>
          <w:szCs w:val="18"/>
          <w:lang w:val="es-ES_tradnl" w:eastAsia="es-ES"/>
        </w:rPr>
        <w:t xml:space="preserve">la activista </w:t>
      </w:r>
      <w:r w:rsidR="00476C86" w:rsidRPr="000E6B75">
        <w:rPr>
          <w:rFonts w:ascii="Arial" w:hAnsi="Arial" w:cs="Arial"/>
          <w:sz w:val="18"/>
          <w:szCs w:val="18"/>
          <w:lang w:val="es-ES_tradnl" w:eastAsia="es-ES"/>
        </w:rPr>
        <w:t>Gabriela Hernández</w:t>
      </w:r>
      <w:r w:rsidR="00D35B00" w:rsidRPr="000E6B75">
        <w:rPr>
          <w:rFonts w:ascii="Arial" w:hAnsi="Arial" w:cs="Arial"/>
          <w:sz w:val="18"/>
          <w:szCs w:val="18"/>
          <w:lang w:val="es-ES_tradnl" w:eastAsia="es-ES"/>
        </w:rPr>
        <w:t>.</w:t>
      </w:r>
    </w:p>
    <w:p w14:paraId="4A879C03" w14:textId="77777777" w:rsidR="00476C86" w:rsidRPr="000E6B75" w:rsidRDefault="00476C86" w:rsidP="007B3155">
      <w:pPr>
        <w:shd w:val="clear" w:color="auto" w:fill="FFFFFF"/>
        <w:spacing w:after="0" w:line="240" w:lineRule="auto"/>
        <w:jc w:val="both"/>
        <w:rPr>
          <w:rFonts w:ascii="Arial" w:hAnsi="Arial" w:cs="Arial"/>
          <w:sz w:val="18"/>
          <w:szCs w:val="18"/>
          <w:lang w:val="es-ES_tradnl" w:eastAsia="es-ES"/>
        </w:rPr>
      </w:pPr>
    </w:p>
    <w:p w14:paraId="5E6F44F4" w14:textId="6FE12965" w:rsidR="002D1E1F" w:rsidRPr="000E6B75" w:rsidRDefault="00D35B00" w:rsidP="007B3155">
      <w:pPr>
        <w:shd w:val="clear" w:color="auto" w:fill="FFFFFF"/>
        <w:spacing w:after="0" w:line="240" w:lineRule="auto"/>
        <w:jc w:val="both"/>
        <w:rPr>
          <w:rFonts w:ascii="Arial" w:hAnsi="Arial" w:cs="Arial"/>
          <w:sz w:val="18"/>
          <w:szCs w:val="18"/>
          <w:lang w:val="es-ES_tradnl" w:eastAsia="es-ES"/>
        </w:rPr>
      </w:pPr>
      <w:r w:rsidRPr="000E6B75">
        <w:rPr>
          <w:rFonts w:ascii="Arial" w:hAnsi="Arial" w:cs="Arial"/>
          <w:sz w:val="18"/>
          <w:szCs w:val="18"/>
          <w:lang w:val="es-ES_tradnl" w:eastAsia="es-ES"/>
        </w:rPr>
        <w:t>E</w:t>
      </w:r>
      <w:r w:rsidR="002D1E1F" w:rsidRPr="000E6B75">
        <w:rPr>
          <w:rFonts w:ascii="Arial" w:hAnsi="Arial" w:cs="Arial"/>
          <w:sz w:val="18"/>
          <w:szCs w:val="18"/>
          <w:lang w:val="es-ES_tradnl" w:eastAsia="es-ES"/>
        </w:rPr>
        <w:t xml:space="preserve">n 2013 la RNDDHM ubicó al Distrito Federal en el lugar número 3 de agresiones contra defensoras de derechos humanos y </w:t>
      </w:r>
      <w:r w:rsidR="00476C86" w:rsidRPr="000E6B75">
        <w:rPr>
          <w:rFonts w:ascii="Arial" w:hAnsi="Arial" w:cs="Arial"/>
          <w:sz w:val="18"/>
          <w:szCs w:val="18"/>
          <w:lang w:val="es-ES_tradnl" w:eastAsia="es-ES"/>
        </w:rPr>
        <w:t xml:space="preserve">mujeres </w:t>
      </w:r>
      <w:r w:rsidR="002D1E1F" w:rsidRPr="000E6B75">
        <w:rPr>
          <w:rFonts w:ascii="Arial" w:hAnsi="Arial" w:cs="Arial"/>
          <w:sz w:val="18"/>
          <w:szCs w:val="18"/>
          <w:lang w:val="es-ES_tradnl" w:eastAsia="es-ES"/>
        </w:rPr>
        <w:t xml:space="preserve">periodistas. La mayoría de las agresiones fueron perpetradas en el marco de movilizaciones y manifestaciones públicas por lo que como Red Nacional de Defensoras </w:t>
      </w:r>
      <w:r w:rsidR="004A2C49" w:rsidRPr="000E6B75">
        <w:rPr>
          <w:rFonts w:ascii="Arial" w:hAnsi="Arial" w:cs="Arial"/>
          <w:sz w:val="18"/>
          <w:szCs w:val="18"/>
          <w:lang w:val="es-ES_tradnl" w:eastAsia="es-ES"/>
        </w:rPr>
        <w:t>prevemos</w:t>
      </w:r>
      <w:r w:rsidR="002D1E1F" w:rsidRPr="000E6B75">
        <w:rPr>
          <w:rFonts w:ascii="Arial" w:hAnsi="Arial" w:cs="Arial"/>
          <w:sz w:val="18"/>
          <w:szCs w:val="18"/>
          <w:lang w:val="es-ES_tradnl" w:eastAsia="es-ES"/>
        </w:rPr>
        <w:t xml:space="preserve"> un panoram</w:t>
      </w:r>
      <w:r w:rsidR="007F1E88" w:rsidRPr="000E6B75">
        <w:rPr>
          <w:rFonts w:ascii="Arial" w:hAnsi="Arial" w:cs="Arial"/>
          <w:sz w:val="18"/>
          <w:szCs w:val="18"/>
          <w:lang w:val="es-ES_tradnl" w:eastAsia="es-ES"/>
        </w:rPr>
        <w:t xml:space="preserve">a crítico que podría agudizarse, </w:t>
      </w:r>
      <w:r w:rsidR="002D1E1F" w:rsidRPr="000E6B75">
        <w:rPr>
          <w:rFonts w:ascii="Arial" w:hAnsi="Arial" w:cs="Arial"/>
          <w:sz w:val="18"/>
          <w:szCs w:val="18"/>
          <w:lang w:val="es-ES_tradnl" w:eastAsia="es-ES"/>
        </w:rPr>
        <w:t xml:space="preserve">si tomamos en cuenta la </w:t>
      </w:r>
      <w:r w:rsidR="004A2C49" w:rsidRPr="000E6B75">
        <w:rPr>
          <w:rFonts w:ascii="Arial" w:hAnsi="Arial" w:cs="Arial"/>
          <w:sz w:val="18"/>
          <w:szCs w:val="18"/>
          <w:lang w:val="es-ES_tradnl" w:eastAsia="es-ES"/>
        </w:rPr>
        <w:t xml:space="preserve">posible </w:t>
      </w:r>
      <w:r w:rsidR="002D1E1F" w:rsidRPr="000E6B75">
        <w:rPr>
          <w:rFonts w:ascii="Arial" w:hAnsi="Arial" w:cs="Arial"/>
          <w:sz w:val="18"/>
          <w:szCs w:val="18"/>
          <w:lang w:val="es-ES_tradnl" w:eastAsia="es-ES"/>
        </w:rPr>
        <w:t>aprobación de</w:t>
      </w:r>
      <w:r w:rsidR="004A2C49" w:rsidRPr="000E6B75">
        <w:rPr>
          <w:rFonts w:ascii="Arial" w:hAnsi="Arial" w:cs="Arial"/>
          <w:sz w:val="18"/>
          <w:szCs w:val="18"/>
          <w:lang w:val="es-ES_tradnl" w:eastAsia="es-ES"/>
        </w:rPr>
        <w:t xml:space="preserve"> </w:t>
      </w:r>
      <w:r w:rsidR="00435230" w:rsidRPr="000E6B75">
        <w:rPr>
          <w:rFonts w:ascii="Arial" w:hAnsi="Arial" w:cs="Arial"/>
          <w:sz w:val="18"/>
          <w:szCs w:val="18"/>
          <w:lang w:val="es-ES_tradnl" w:eastAsia="es-ES"/>
        </w:rPr>
        <w:t>una</w:t>
      </w:r>
      <w:r w:rsidR="002D1E1F" w:rsidRPr="000E6B75">
        <w:rPr>
          <w:rFonts w:ascii="Arial" w:hAnsi="Arial" w:cs="Arial"/>
          <w:sz w:val="18"/>
          <w:szCs w:val="18"/>
          <w:lang w:val="es-ES_tradnl" w:eastAsia="es-ES"/>
        </w:rPr>
        <w:t xml:space="preserve"> Ley </w:t>
      </w:r>
      <w:r w:rsidR="00435230" w:rsidRPr="000E6B75">
        <w:rPr>
          <w:rFonts w:ascii="Arial" w:hAnsi="Arial" w:cs="Arial"/>
          <w:sz w:val="18"/>
          <w:szCs w:val="18"/>
          <w:lang w:val="es-ES_tradnl" w:eastAsia="es-ES"/>
        </w:rPr>
        <w:t>que regule las manifestaciones p</w:t>
      </w:r>
      <w:r w:rsidR="002D1E1F" w:rsidRPr="000E6B75">
        <w:rPr>
          <w:rFonts w:ascii="Arial" w:hAnsi="Arial" w:cs="Arial"/>
          <w:sz w:val="18"/>
          <w:szCs w:val="18"/>
          <w:lang w:val="es-ES_tradnl" w:eastAsia="es-ES"/>
        </w:rPr>
        <w:t>úblicas en el Distrito Federal</w:t>
      </w:r>
      <w:r w:rsidR="00435230" w:rsidRPr="000E6B75">
        <w:rPr>
          <w:rFonts w:ascii="Arial" w:hAnsi="Arial" w:cs="Arial"/>
          <w:sz w:val="18"/>
          <w:szCs w:val="18"/>
          <w:lang w:val="es-ES_tradnl" w:eastAsia="es-ES"/>
        </w:rPr>
        <w:t>.</w:t>
      </w:r>
    </w:p>
    <w:p w14:paraId="5D4D0D94" w14:textId="77777777" w:rsidR="002D1E1F" w:rsidRPr="000E6B75" w:rsidRDefault="002D1E1F" w:rsidP="007B3155">
      <w:pPr>
        <w:shd w:val="clear" w:color="auto" w:fill="FFFFFF"/>
        <w:spacing w:after="0" w:line="240" w:lineRule="auto"/>
        <w:jc w:val="both"/>
        <w:rPr>
          <w:rFonts w:ascii="Arial" w:hAnsi="Arial" w:cs="Arial"/>
          <w:sz w:val="18"/>
          <w:szCs w:val="18"/>
          <w:lang w:val="es-ES_tradnl" w:eastAsia="es-ES"/>
        </w:rPr>
      </w:pPr>
    </w:p>
    <w:p w14:paraId="4452D3D6" w14:textId="77777777" w:rsidR="00B750DE" w:rsidRDefault="00C91D77" w:rsidP="00B750DE">
      <w:pPr>
        <w:shd w:val="clear" w:color="auto" w:fill="FFFFFF"/>
        <w:jc w:val="both"/>
        <w:rPr>
          <w:rFonts w:ascii="Arial" w:hAnsi="Arial" w:cs="Arial"/>
          <w:sz w:val="18"/>
          <w:szCs w:val="18"/>
          <w:lang w:val="es-ES_tradnl" w:eastAsia="es-ES"/>
        </w:rPr>
      </w:pPr>
      <w:r w:rsidRPr="000E6B75">
        <w:rPr>
          <w:rFonts w:ascii="Arial" w:hAnsi="Arial" w:cs="Arial"/>
          <w:sz w:val="18"/>
          <w:szCs w:val="18"/>
        </w:rPr>
        <w:t xml:space="preserve">Por otra parte, </w:t>
      </w:r>
      <w:r w:rsidR="002E2C8A" w:rsidRPr="000E6B75">
        <w:rPr>
          <w:rFonts w:ascii="Arial" w:hAnsi="Arial" w:cs="Arial"/>
          <w:sz w:val="18"/>
          <w:szCs w:val="18"/>
        </w:rPr>
        <w:t xml:space="preserve">hoy </w:t>
      </w:r>
      <w:r w:rsidRPr="000E6B75">
        <w:rPr>
          <w:rFonts w:ascii="Arial" w:hAnsi="Arial" w:cs="Arial"/>
          <w:sz w:val="18"/>
          <w:szCs w:val="18"/>
        </w:rPr>
        <w:t>21 de abril de 2014 Nestora</w:t>
      </w:r>
      <w:r w:rsidRPr="000E6B75">
        <w:rPr>
          <w:rFonts w:ascii="Arial" w:hAnsi="Arial" w:cs="Arial"/>
          <w:sz w:val="18"/>
          <w:szCs w:val="18"/>
          <w:lang w:val="es-ES_tradnl" w:eastAsia="es-ES"/>
        </w:rPr>
        <w:t xml:space="preserve"> Salgado, Comandanta de la Policía Comunitari</w:t>
      </w:r>
      <w:r w:rsidR="002E2C8A" w:rsidRPr="000E6B75">
        <w:rPr>
          <w:rFonts w:ascii="Arial" w:hAnsi="Arial" w:cs="Arial"/>
          <w:sz w:val="18"/>
          <w:szCs w:val="18"/>
          <w:lang w:val="es-ES_tradnl" w:eastAsia="es-ES"/>
        </w:rPr>
        <w:t xml:space="preserve">a en </w:t>
      </w:r>
      <w:proofErr w:type="spellStart"/>
      <w:r w:rsidR="002E2C8A" w:rsidRPr="000E6B75">
        <w:rPr>
          <w:rFonts w:ascii="Arial" w:hAnsi="Arial" w:cs="Arial"/>
          <w:sz w:val="18"/>
          <w:szCs w:val="18"/>
          <w:lang w:val="es-ES_tradnl" w:eastAsia="es-ES"/>
        </w:rPr>
        <w:t>Olinalá</w:t>
      </w:r>
      <w:proofErr w:type="spellEnd"/>
      <w:r w:rsidR="002E2C8A" w:rsidRPr="000E6B75">
        <w:rPr>
          <w:rFonts w:ascii="Arial" w:hAnsi="Arial" w:cs="Arial"/>
          <w:sz w:val="18"/>
          <w:szCs w:val="18"/>
          <w:lang w:val="es-ES_tradnl" w:eastAsia="es-ES"/>
        </w:rPr>
        <w:t>, Guerrero, cumple</w:t>
      </w:r>
      <w:r w:rsidRPr="000E6B75">
        <w:rPr>
          <w:rFonts w:ascii="Arial" w:hAnsi="Arial" w:cs="Arial"/>
          <w:sz w:val="18"/>
          <w:szCs w:val="18"/>
          <w:lang w:val="es-ES_tradnl" w:eastAsia="es-ES"/>
        </w:rPr>
        <w:t xml:space="preserve"> 8 meses en</w:t>
      </w:r>
      <w:r w:rsidR="008F03F9" w:rsidRPr="000E6B75">
        <w:rPr>
          <w:rFonts w:ascii="Arial" w:hAnsi="Arial" w:cs="Arial"/>
          <w:sz w:val="18"/>
          <w:szCs w:val="18"/>
          <w:lang w:val="es-ES_tradnl" w:eastAsia="es-ES"/>
        </w:rPr>
        <w:t xml:space="preserve"> una</w:t>
      </w:r>
      <w:r w:rsidRPr="000E6B75">
        <w:rPr>
          <w:rFonts w:ascii="Arial" w:hAnsi="Arial" w:cs="Arial"/>
          <w:sz w:val="18"/>
          <w:szCs w:val="18"/>
          <w:lang w:val="es-ES_tradnl" w:eastAsia="es-ES"/>
        </w:rPr>
        <w:t xml:space="preserve"> prisión</w:t>
      </w:r>
      <w:r w:rsidR="008F03F9" w:rsidRPr="000E6B75">
        <w:rPr>
          <w:rFonts w:ascii="Arial" w:hAnsi="Arial" w:cs="Arial"/>
          <w:sz w:val="18"/>
          <w:szCs w:val="18"/>
          <w:lang w:val="es-ES_tradnl" w:eastAsia="es-ES"/>
        </w:rPr>
        <w:t xml:space="preserve"> de máxima seguridad,</w:t>
      </w:r>
      <w:r w:rsidRPr="000E6B75">
        <w:rPr>
          <w:rFonts w:ascii="Arial" w:hAnsi="Arial" w:cs="Arial"/>
          <w:sz w:val="18"/>
          <w:szCs w:val="18"/>
          <w:lang w:val="es-ES_tradnl" w:eastAsia="es-ES"/>
        </w:rPr>
        <w:t xml:space="preserve"> luego de ser detenida arbitrariamente el 21 de agosto de 2013. Pese a que recientemente se le dictó el auto de libertad por el delito de delincuencia organizada</w:t>
      </w:r>
      <w:r w:rsidR="007F1E88" w:rsidRPr="000E6B75">
        <w:rPr>
          <w:rFonts w:ascii="Arial" w:hAnsi="Arial" w:cs="Arial"/>
          <w:sz w:val="18"/>
          <w:szCs w:val="18"/>
          <w:lang w:val="es-ES_tradnl" w:eastAsia="es-ES"/>
        </w:rPr>
        <w:t>,</w:t>
      </w:r>
      <w:r w:rsidRPr="000E6B75">
        <w:rPr>
          <w:rFonts w:ascii="Arial" w:hAnsi="Arial" w:cs="Arial"/>
          <w:sz w:val="18"/>
          <w:szCs w:val="18"/>
          <w:lang w:val="es-ES_tradnl" w:eastAsia="es-ES"/>
        </w:rPr>
        <w:t xml:space="preserve"> la defensora permanece en la cárcel</w:t>
      </w:r>
      <w:r w:rsidR="005044A0" w:rsidRPr="000E6B75">
        <w:rPr>
          <w:rFonts w:ascii="Arial" w:hAnsi="Arial" w:cs="Arial"/>
          <w:sz w:val="18"/>
          <w:szCs w:val="18"/>
          <w:lang w:val="es-ES_tradnl" w:eastAsia="es-ES"/>
        </w:rPr>
        <w:t>,</w:t>
      </w:r>
      <w:r w:rsidRPr="000E6B75">
        <w:rPr>
          <w:rFonts w:ascii="Arial" w:hAnsi="Arial" w:cs="Arial"/>
          <w:sz w:val="18"/>
          <w:szCs w:val="18"/>
          <w:lang w:val="es-ES_tradnl" w:eastAsia="es-ES"/>
        </w:rPr>
        <w:t xml:space="preserve"> dado que </w:t>
      </w:r>
      <w:r w:rsidR="007F1E88" w:rsidRPr="000E6B75">
        <w:rPr>
          <w:rFonts w:ascii="Arial" w:hAnsi="Arial" w:cs="Arial"/>
          <w:sz w:val="18"/>
          <w:szCs w:val="18"/>
          <w:lang w:val="es-ES_tradnl" w:eastAsia="es-ES"/>
        </w:rPr>
        <w:t xml:space="preserve">continúan </w:t>
      </w:r>
      <w:r w:rsidRPr="000E6B75">
        <w:rPr>
          <w:rFonts w:ascii="Arial" w:hAnsi="Arial" w:cs="Arial"/>
          <w:sz w:val="18"/>
          <w:szCs w:val="18"/>
          <w:lang w:val="es-ES_tradnl" w:eastAsia="es-ES"/>
        </w:rPr>
        <w:t>otros procesos abiertos en su contra.</w:t>
      </w:r>
    </w:p>
    <w:p w14:paraId="382F807D" w14:textId="38958372" w:rsidR="00AC4635" w:rsidRPr="00B750DE" w:rsidRDefault="0036365A" w:rsidP="00B750DE">
      <w:pPr>
        <w:shd w:val="clear" w:color="auto" w:fill="FFFFFF"/>
        <w:jc w:val="both"/>
        <w:rPr>
          <w:rFonts w:ascii="Arial" w:hAnsi="Arial" w:cs="Arial"/>
          <w:sz w:val="18"/>
          <w:szCs w:val="18"/>
          <w:lang w:val="es-ES_tradnl" w:eastAsia="es-ES"/>
        </w:rPr>
      </w:pPr>
      <w:r w:rsidRPr="000E6B75">
        <w:rPr>
          <w:rFonts w:ascii="Arial" w:hAnsi="Arial" w:cs="Arial"/>
          <w:b/>
          <w:sz w:val="18"/>
          <w:szCs w:val="18"/>
        </w:rPr>
        <w:t>C</w:t>
      </w:r>
      <w:r w:rsidR="00C97341" w:rsidRPr="000E6B75">
        <w:rPr>
          <w:rFonts w:ascii="Arial" w:hAnsi="Arial" w:cs="Arial"/>
          <w:b/>
          <w:sz w:val="18"/>
          <w:szCs w:val="18"/>
        </w:rPr>
        <w:t>ontexto de i</w:t>
      </w:r>
      <w:r w:rsidR="005044A0" w:rsidRPr="000E6B75">
        <w:rPr>
          <w:rFonts w:ascii="Arial" w:hAnsi="Arial" w:cs="Arial"/>
          <w:b/>
          <w:sz w:val="18"/>
          <w:szCs w:val="18"/>
        </w:rPr>
        <w:t xml:space="preserve">nseguridad </w:t>
      </w:r>
      <w:r w:rsidRPr="000E6B75">
        <w:rPr>
          <w:rFonts w:ascii="Arial" w:hAnsi="Arial" w:cs="Arial"/>
          <w:b/>
          <w:sz w:val="18"/>
          <w:szCs w:val="18"/>
        </w:rPr>
        <w:t>para defensoras y mujeres periodistas</w:t>
      </w:r>
    </w:p>
    <w:p w14:paraId="3E04A353" w14:textId="77777777" w:rsidR="00141C44" w:rsidRPr="000E6B75" w:rsidRDefault="00C91D77" w:rsidP="007B3155">
      <w:pPr>
        <w:spacing w:after="0" w:line="240" w:lineRule="auto"/>
        <w:jc w:val="both"/>
        <w:rPr>
          <w:rFonts w:ascii="Arial" w:eastAsia="Times New Roman" w:hAnsi="Arial" w:cs="Arial"/>
          <w:sz w:val="18"/>
          <w:szCs w:val="18"/>
          <w:lang w:val="es-ES_tradnl" w:eastAsia="es-ES"/>
        </w:rPr>
      </w:pPr>
      <w:r w:rsidRPr="000E6B75">
        <w:rPr>
          <w:rFonts w:ascii="Arial" w:eastAsia="Times New Roman" w:hAnsi="Arial" w:cs="Arial"/>
          <w:sz w:val="18"/>
          <w:szCs w:val="18"/>
          <w:lang w:val="es-ES_tradnl" w:eastAsia="es-ES"/>
        </w:rPr>
        <w:t xml:space="preserve">Aunado al incremento de la </w:t>
      </w:r>
      <w:r w:rsidR="00BC1679" w:rsidRPr="000E6B75">
        <w:rPr>
          <w:rFonts w:ascii="Arial" w:eastAsia="Times New Roman" w:hAnsi="Arial" w:cs="Arial"/>
          <w:sz w:val="18"/>
          <w:szCs w:val="18"/>
          <w:lang w:val="es-ES_tradnl" w:eastAsia="es-ES"/>
        </w:rPr>
        <w:t xml:space="preserve">criminalización y judicialización de las defensoras de derechos humanos </w:t>
      </w:r>
      <w:r w:rsidR="00BA5BA7" w:rsidRPr="000E6B75">
        <w:rPr>
          <w:rFonts w:ascii="Arial" w:eastAsia="Times New Roman" w:hAnsi="Arial" w:cs="Arial"/>
          <w:sz w:val="18"/>
          <w:szCs w:val="18"/>
          <w:lang w:val="es-ES_tradnl" w:eastAsia="es-ES"/>
        </w:rPr>
        <w:t xml:space="preserve">y mujeres periodistas, </w:t>
      </w:r>
      <w:r w:rsidR="00BC1679" w:rsidRPr="000E6B75">
        <w:rPr>
          <w:rFonts w:ascii="Arial" w:eastAsia="Times New Roman" w:hAnsi="Arial" w:cs="Arial"/>
          <w:sz w:val="18"/>
          <w:szCs w:val="18"/>
          <w:lang w:val="es-ES_tradnl" w:eastAsia="es-ES"/>
        </w:rPr>
        <w:t>persiste el contexto de riesgo e</w:t>
      </w:r>
      <w:r w:rsidR="00BA5BA7" w:rsidRPr="000E6B75">
        <w:rPr>
          <w:rFonts w:ascii="Arial" w:eastAsia="Times New Roman" w:hAnsi="Arial" w:cs="Arial"/>
          <w:sz w:val="18"/>
          <w:szCs w:val="18"/>
          <w:lang w:val="es-ES_tradnl" w:eastAsia="es-ES"/>
        </w:rPr>
        <w:t xml:space="preserve"> inseguridad</w:t>
      </w:r>
      <w:r w:rsidR="00141C44" w:rsidRPr="000E6B75">
        <w:rPr>
          <w:rFonts w:ascii="Arial" w:eastAsia="Times New Roman" w:hAnsi="Arial" w:cs="Arial"/>
          <w:sz w:val="18"/>
          <w:szCs w:val="18"/>
          <w:lang w:val="es-ES_tradnl" w:eastAsia="es-ES"/>
        </w:rPr>
        <w:t xml:space="preserve"> para el desempeño de su labor</w:t>
      </w:r>
      <w:r w:rsidR="00BC1679" w:rsidRPr="000E6B75">
        <w:rPr>
          <w:rFonts w:ascii="Arial" w:eastAsia="Times New Roman" w:hAnsi="Arial" w:cs="Arial"/>
          <w:sz w:val="18"/>
          <w:szCs w:val="18"/>
          <w:lang w:val="es-ES_tradnl" w:eastAsia="es-ES"/>
        </w:rPr>
        <w:t xml:space="preserve">. </w:t>
      </w:r>
    </w:p>
    <w:p w14:paraId="6E8129F6" w14:textId="77777777" w:rsidR="00141C44" w:rsidRPr="000E6B75" w:rsidRDefault="00141C44" w:rsidP="007B3155">
      <w:pPr>
        <w:spacing w:after="0" w:line="240" w:lineRule="auto"/>
        <w:jc w:val="both"/>
        <w:rPr>
          <w:rFonts w:ascii="Arial" w:eastAsia="Times New Roman" w:hAnsi="Arial" w:cs="Arial"/>
          <w:sz w:val="18"/>
          <w:szCs w:val="18"/>
          <w:lang w:val="es-ES_tradnl" w:eastAsia="es-ES"/>
        </w:rPr>
      </w:pPr>
    </w:p>
    <w:p w14:paraId="16B6C411" w14:textId="77777777" w:rsidR="00141C44" w:rsidRPr="000E6B75" w:rsidRDefault="00BC1679" w:rsidP="007B3155">
      <w:pPr>
        <w:spacing w:after="0" w:line="240" w:lineRule="auto"/>
        <w:jc w:val="both"/>
        <w:rPr>
          <w:rFonts w:ascii="Arial" w:hAnsi="Arial" w:cs="Arial"/>
          <w:sz w:val="18"/>
          <w:szCs w:val="18"/>
          <w:lang w:val="es-ES"/>
        </w:rPr>
      </w:pPr>
      <w:r w:rsidRPr="000E6B75">
        <w:rPr>
          <w:rFonts w:ascii="Arial" w:eastAsia="Times New Roman" w:hAnsi="Arial" w:cs="Arial"/>
          <w:sz w:val="18"/>
          <w:szCs w:val="18"/>
          <w:lang w:val="es-ES_tradnl" w:eastAsia="es-ES"/>
        </w:rPr>
        <w:t>E</w:t>
      </w:r>
      <w:r w:rsidR="000F2AC9" w:rsidRPr="000E6B75">
        <w:rPr>
          <w:rFonts w:ascii="Arial" w:hAnsi="Arial" w:cs="Arial"/>
          <w:sz w:val="18"/>
          <w:szCs w:val="18"/>
        </w:rPr>
        <w:t>l</w:t>
      </w:r>
      <w:r w:rsidRPr="000E6B75">
        <w:rPr>
          <w:rFonts w:ascii="Arial" w:hAnsi="Arial" w:cs="Arial"/>
          <w:sz w:val="18"/>
          <w:szCs w:val="18"/>
        </w:rPr>
        <w:t xml:space="preserve"> pasado</w:t>
      </w:r>
      <w:r w:rsidR="000F2AC9" w:rsidRPr="000E6B75">
        <w:rPr>
          <w:rFonts w:ascii="Arial" w:hAnsi="Arial" w:cs="Arial"/>
          <w:sz w:val="18"/>
          <w:szCs w:val="18"/>
        </w:rPr>
        <w:t xml:space="preserve"> 1</w:t>
      </w:r>
      <w:r w:rsidR="00B02DC6" w:rsidRPr="000E6B75">
        <w:rPr>
          <w:rFonts w:ascii="Arial" w:hAnsi="Arial" w:cs="Arial"/>
          <w:sz w:val="18"/>
          <w:szCs w:val="18"/>
        </w:rPr>
        <w:t xml:space="preserve">0 de abril documentamos </w:t>
      </w:r>
      <w:r w:rsidR="000F2AC9" w:rsidRPr="000E6B75">
        <w:rPr>
          <w:rFonts w:ascii="Arial" w:hAnsi="Arial" w:cs="Arial"/>
          <w:sz w:val="18"/>
          <w:szCs w:val="18"/>
        </w:rPr>
        <w:t xml:space="preserve">las agresiones de las que fue objeto la defensora </w:t>
      </w:r>
      <w:r w:rsidR="00A67CE5" w:rsidRPr="000E6B75">
        <w:rPr>
          <w:rFonts w:ascii="Arial" w:hAnsi="Arial" w:cs="Arial"/>
          <w:sz w:val="18"/>
          <w:szCs w:val="18"/>
        </w:rPr>
        <w:t xml:space="preserve">María del </w:t>
      </w:r>
      <w:r w:rsidR="000F2AC9" w:rsidRPr="000E6B75">
        <w:rPr>
          <w:rFonts w:ascii="Arial" w:hAnsi="Arial" w:cs="Arial"/>
          <w:sz w:val="18"/>
          <w:szCs w:val="18"/>
        </w:rPr>
        <w:t xml:space="preserve">Carmen Ruíz, integrante de </w:t>
      </w:r>
      <w:r w:rsidR="00B02DC6" w:rsidRPr="000E6B75">
        <w:rPr>
          <w:rFonts w:ascii="Arial" w:hAnsi="Arial" w:cs="Arial"/>
          <w:sz w:val="18"/>
          <w:szCs w:val="18"/>
        </w:rPr>
        <w:t>la Asamblea Popular de Pueblo Juchiteco (APPJ)</w:t>
      </w:r>
      <w:r w:rsidRPr="000E6B75">
        <w:rPr>
          <w:rFonts w:ascii="Arial" w:hAnsi="Arial" w:cs="Arial"/>
          <w:sz w:val="18"/>
          <w:szCs w:val="18"/>
        </w:rPr>
        <w:t xml:space="preserve"> y quien</w:t>
      </w:r>
      <w:r w:rsidR="00F9562E" w:rsidRPr="000E6B75">
        <w:rPr>
          <w:rFonts w:ascii="Arial" w:hAnsi="Arial" w:cs="Arial"/>
          <w:sz w:val="18"/>
          <w:szCs w:val="18"/>
        </w:rPr>
        <w:t xml:space="preserve"> nuevamente</w:t>
      </w:r>
      <w:r w:rsidRPr="000E6B75">
        <w:rPr>
          <w:rFonts w:ascii="Arial" w:hAnsi="Arial" w:cs="Arial"/>
          <w:sz w:val="18"/>
          <w:szCs w:val="18"/>
        </w:rPr>
        <w:t xml:space="preserve"> fue</w:t>
      </w:r>
      <w:r w:rsidR="00F9562E" w:rsidRPr="000E6B75">
        <w:rPr>
          <w:rFonts w:ascii="Arial" w:hAnsi="Arial" w:cs="Arial"/>
          <w:sz w:val="18"/>
          <w:szCs w:val="18"/>
        </w:rPr>
        <w:t xml:space="preserve"> víctima de pers</w:t>
      </w:r>
      <w:r w:rsidR="00B02DC6" w:rsidRPr="000E6B75">
        <w:rPr>
          <w:rFonts w:ascii="Arial" w:hAnsi="Arial" w:cs="Arial"/>
          <w:sz w:val="18"/>
          <w:szCs w:val="18"/>
        </w:rPr>
        <w:t>ecuión por parte de dos mujeres de quien logró escapar</w:t>
      </w:r>
      <w:r w:rsidR="007F1E88" w:rsidRPr="000E6B75">
        <w:rPr>
          <w:rFonts w:ascii="Arial" w:hAnsi="Arial" w:cs="Arial"/>
          <w:sz w:val="18"/>
          <w:szCs w:val="18"/>
        </w:rPr>
        <w:t>,</w:t>
      </w:r>
      <w:r w:rsidR="00B02DC6" w:rsidRPr="000E6B75">
        <w:rPr>
          <w:rFonts w:ascii="Arial" w:hAnsi="Arial" w:cs="Arial"/>
          <w:sz w:val="18"/>
          <w:szCs w:val="18"/>
        </w:rPr>
        <w:t xml:space="preserve"> y quienes al perderla de vista fueron recogidas por un hombre </w:t>
      </w:r>
      <w:r w:rsidRPr="000E6B75">
        <w:rPr>
          <w:rFonts w:ascii="Arial" w:hAnsi="Arial" w:cs="Arial"/>
          <w:sz w:val="18"/>
          <w:szCs w:val="18"/>
        </w:rPr>
        <w:t xml:space="preserve">desconocido </w:t>
      </w:r>
      <w:r w:rsidR="00B02DC6" w:rsidRPr="000E6B75">
        <w:rPr>
          <w:rFonts w:ascii="Arial" w:hAnsi="Arial" w:cs="Arial"/>
          <w:sz w:val="18"/>
          <w:szCs w:val="18"/>
        </w:rPr>
        <w:t>que se encontraba al interior de un taxi</w:t>
      </w:r>
      <w:r w:rsidR="00C732CF" w:rsidRPr="000E6B75">
        <w:rPr>
          <w:rFonts w:ascii="Arial" w:hAnsi="Arial" w:cs="Arial"/>
          <w:sz w:val="18"/>
          <w:szCs w:val="18"/>
        </w:rPr>
        <w:t xml:space="preserve">. Cabe recordar que </w:t>
      </w:r>
      <w:r w:rsidR="000609F1" w:rsidRPr="000E6B75">
        <w:rPr>
          <w:rFonts w:ascii="Arial" w:hAnsi="Arial" w:cs="Arial"/>
          <w:sz w:val="18"/>
          <w:szCs w:val="18"/>
          <w:lang w:val="es-ES"/>
        </w:rPr>
        <w:t>el 27 de abril de 2013, Ma</w:t>
      </w:r>
      <w:r w:rsidRPr="000E6B75">
        <w:rPr>
          <w:rFonts w:ascii="Arial" w:hAnsi="Arial" w:cs="Arial"/>
          <w:sz w:val="18"/>
          <w:szCs w:val="18"/>
          <w:lang w:val="es-ES"/>
        </w:rPr>
        <w:t xml:space="preserve">ría del Carmen Ruíz </w:t>
      </w:r>
      <w:r w:rsidR="000609F1" w:rsidRPr="000E6B75">
        <w:rPr>
          <w:rFonts w:ascii="Arial" w:hAnsi="Arial" w:cs="Arial"/>
          <w:sz w:val="18"/>
          <w:szCs w:val="18"/>
          <w:lang w:val="es-ES"/>
        </w:rPr>
        <w:t>recibió una carta anónima de amenazas</w:t>
      </w:r>
      <w:r w:rsidRPr="000E6B75">
        <w:rPr>
          <w:rFonts w:ascii="Arial" w:hAnsi="Arial" w:cs="Arial"/>
          <w:sz w:val="18"/>
          <w:szCs w:val="18"/>
          <w:lang w:val="es-ES"/>
        </w:rPr>
        <w:t xml:space="preserve"> en su domicilio</w:t>
      </w:r>
      <w:r w:rsidR="000609F1" w:rsidRPr="000E6B75">
        <w:rPr>
          <w:rFonts w:ascii="Arial" w:hAnsi="Arial" w:cs="Arial"/>
          <w:sz w:val="18"/>
          <w:szCs w:val="18"/>
          <w:lang w:val="es-ES"/>
        </w:rPr>
        <w:t xml:space="preserve">, las amenazas iban dirigidas </w:t>
      </w:r>
      <w:r w:rsidR="00A00428" w:rsidRPr="000E6B75">
        <w:rPr>
          <w:rFonts w:ascii="Arial" w:hAnsi="Arial" w:cs="Arial"/>
          <w:sz w:val="18"/>
          <w:szCs w:val="18"/>
          <w:lang w:val="es-ES"/>
        </w:rPr>
        <w:t>de igual forma</w:t>
      </w:r>
      <w:r w:rsidR="000609F1" w:rsidRPr="000E6B75">
        <w:rPr>
          <w:rFonts w:ascii="Arial" w:hAnsi="Arial" w:cs="Arial"/>
          <w:sz w:val="18"/>
          <w:szCs w:val="18"/>
          <w:lang w:val="es-ES"/>
        </w:rPr>
        <w:t xml:space="preserve"> a </w:t>
      </w:r>
      <w:r w:rsidR="00A00428" w:rsidRPr="000E6B75">
        <w:rPr>
          <w:rFonts w:ascii="Arial" w:hAnsi="Arial" w:cs="Arial"/>
          <w:sz w:val="18"/>
          <w:szCs w:val="18"/>
          <w:lang w:val="es-ES"/>
        </w:rPr>
        <w:t xml:space="preserve">la defensora </w:t>
      </w:r>
      <w:r w:rsidR="000609F1" w:rsidRPr="000E6B75">
        <w:rPr>
          <w:rFonts w:ascii="Arial" w:hAnsi="Arial" w:cs="Arial"/>
          <w:sz w:val="18"/>
          <w:szCs w:val="18"/>
          <w:lang w:val="es-ES"/>
        </w:rPr>
        <w:t>Sara Bartolo López</w:t>
      </w:r>
      <w:r w:rsidR="00C732CF" w:rsidRPr="000E6B75">
        <w:rPr>
          <w:rFonts w:ascii="Arial" w:hAnsi="Arial" w:cs="Arial"/>
          <w:sz w:val="18"/>
          <w:szCs w:val="18"/>
          <w:lang w:val="es-ES"/>
        </w:rPr>
        <w:t>, integrante tambié</w:t>
      </w:r>
      <w:r w:rsidR="00A00428" w:rsidRPr="000E6B75">
        <w:rPr>
          <w:rFonts w:ascii="Arial" w:hAnsi="Arial" w:cs="Arial"/>
          <w:sz w:val="18"/>
          <w:szCs w:val="18"/>
          <w:lang w:val="es-ES"/>
        </w:rPr>
        <w:t xml:space="preserve">n de la APPJ. </w:t>
      </w:r>
    </w:p>
    <w:p w14:paraId="3628FDB7" w14:textId="77777777" w:rsidR="00141C44" w:rsidRPr="000E6B75" w:rsidRDefault="00141C44" w:rsidP="007B3155">
      <w:pPr>
        <w:spacing w:after="0" w:line="240" w:lineRule="auto"/>
        <w:jc w:val="both"/>
        <w:rPr>
          <w:rFonts w:ascii="Arial" w:hAnsi="Arial" w:cs="Arial"/>
          <w:sz w:val="18"/>
          <w:szCs w:val="18"/>
          <w:lang w:val="es-ES"/>
        </w:rPr>
      </w:pPr>
    </w:p>
    <w:p w14:paraId="2EF491D6" w14:textId="4B158EA7" w:rsidR="00B82239" w:rsidRPr="000E6B75" w:rsidRDefault="00A00428" w:rsidP="007B3155">
      <w:pPr>
        <w:spacing w:after="0" w:line="240" w:lineRule="auto"/>
        <w:jc w:val="both"/>
        <w:rPr>
          <w:rFonts w:ascii="Arial" w:hAnsi="Arial" w:cs="Arial"/>
          <w:sz w:val="18"/>
          <w:szCs w:val="18"/>
        </w:rPr>
      </w:pPr>
      <w:r w:rsidRPr="000E6B75">
        <w:rPr>
          <w:rFonts w:ascii="Arial" w:hAnsi="Arial" w:cs="Arial"/>
          <w:sz w:val="18"/>
          <w:szCs w:val="18"/>
          <w:lang w:val="es-ES"/>
        </w:rPr>
        <w:t>E</w:t>
      </w:r>
      <w:r w:rsidR="00C732CF" w:rsidRPr="000E6B75">
        <w:rPr>
          <w:rFonts w:ascii="Arial" w:hAnsi="Arial" w:cs="Arial"/>
          <w:sz w:val="18"/>
          <w:szCs w:val="18"/>
          <w:lang w:val="es-ES"/>
        </w:rPr>
        <w:t xml:space="preserve">n anteriores </w:t>
      </w:r>
      <w:r w:rsidRPr="000E6B75">
        <w:rPr>
          <w:rFonts w:ascii="Arial" w:hAnsi="Arial" w:cs="Arial"/>
          <w:sz w:val="18"/>
          <w:szCs w:val="18"/>
          <w:lang w:val="es-ES"/>
        </w:rPr>
        <w:t xml:space="preserve">ocasiones la RNDDHM </w:t>
      </w:r>
      <w:r w:rsidR="00A67CE5" w:rsidRPr="000E6B75">
        <w:rPr>
          <w:rFonts w:ascii="Arial" w:hAnsi="Arial" w:cs="Arial"/>
          <w:sz w:val="18"/>
          <w:szCs w:val="18"/>
          <w:lang w:val="es-ES"/>
        </w:rPr>
        <w:t xml:space="preserve">ha denunciado </w:t>
      </w:r>
      <w:r w:rsidR="00F9562E" w:rsidRPr="000E6B75">
        <w:rPr>
          <w:rFonts w:ascii="Arial" w:hAnsi="Arial" w:cs="Arial"/>
          <w:sz w:val="18"/>
          <w:szCs w:val="18"/>
        </w:rPr>
        <w:t>el riesgo y la vulner</w:t>
      </w:r>
      <w:r w:rsidR="004A2FF3" w:rsidRPr="000E6B75">
        <w:rPr>
          <w:rFonts w:ascii="Arial" w:hAnsi="Arial" w:cs="Arial"/>
          <w:sz w:val="18"/>
          <w:szCs w:val="18"/>
        </w:rPr>
        <w:t>abilidad en la que se encuentran</w:t>
      </w:r>
      <w:r w:rsidR="00F9562E" w:rsidRPr="000E6B75">
        <w:rPr>
          <w:rFonts w:ascii="Arial" w:hAnsi="Arial" w:cs="Arial"/>
          <w:sz w:val="18"/>
          <w:szCs w:val="18"/>
        </w:rPr>
        <w:t xml:space="preserve"> las defensoras comunitarias que han iniciado una larga lucha por la defensa de su terrirorio </w:t>
      </w:r>
      <w:r w:rsidRPr="000E6B75">
        <w:rPr>
          <w:rFonts w:ascii="Arial" w:hAnsi="Arial" w:cs="Arial"/>
          <w:sz w:val="18"/>
          <w:szCs w:val="18"/>
        </w:rPr>
        <w:t>ante los proyectos eó</w:t>
      </w:r>
      <w:r w:rsidR="004A2FF3" w:rsidRPr="000E6B75">
        <w:rPr>
          <w:rFonts w:ascii="Arial" w:hAnsi="Arial" w:cs="Arial"/>
          <w:sz w:val="18"/>
          <w:szCs w:val="18"/>
        </w:rPr>
        <w:t xml:space="preserve">licos </w:t>
      </w:r>
      <w:r w:rsidR="00F9562E" w:rsidRPr="000E6B75">
        <w:rPr>
          <w:rFonts w:ascii="Arial" w:hAnsi="Arial" w:cs="Arial"/>
          <w:sz w:val="18"/>
          <w:szCs w:val="18"/>
        </w:rPr>
        <w:t>en el Istmo de Tehuantepec</w:t>
      </w:r>
      <w:r w:rsidRPr="000E6B75">
        <w:rPr>
          <w:rFonts w:ascii="Arial" w:hAnsi="Arial" w:cs="Arial"/>
          <w:sz w:val="18"/>
          <w:szCs w:val="18"/>
        </w:rPr>
        <w:t>, en el estado de Oaxaca</w:t>
      </w:r>
      <w:r w:rsidR="004A2FF3" w:rsidRPr="000E6B75">
        <w:rPr>
          <w:rFonts w:ascii="Arial" w:hAnsi="Arial" w:cs="Arial"/>
          <w:sz w:val="18"/>
          <w:szCs w:val="18"/>
        </w:rPr>
        <w:t>.</w:t>
      </w:r>
      <w:r w:rsidR="00BC44C1" w:rsidRPr="000E6B75">
        <w:rPr>
          <w:rFonts w:ascii="Arial" w:hAnsi="Arial" w:cs="Arial"/>
          <w:sz w:val="18"/>
          <w:szCs w:val="18"/>
        </w:rPr>
        <w:t xml:space="preserve"> </w:t>
      </w:r>
      <w:r w:rsidR="00A67CE5" w:rsidRPr="000E6B75">
        <w:rPr>
          <w:rFonts w:ascii="Arial" w:hAnsi="Arial" w:cs="Arial"/>
          <w:sz w:val="18"/>
          <w:szCs w:val="18"/>
        </w:rPr>
        <w:t>En este sentido, la</w:t>
      </w:r>
      <w:r w:rsidR="00BC44C1" w:rsidRPr="000E6B75">
        <w:rPr>
          <w:rFonts w:ascii="Arial" w:hAnsi="Arial" w:cs="Arial"/>
          <w:sz w:val="18"/>
          <w:szCs w:val="18"/>
        </w:rPr>
        <w:t xml:space="preserve"> repetición de las agresiones contra la defensora </w:t>
      </w:r>
      <w:r w:rsidR="00A67CE5" w:rsidRPr="000E6B75">
        <w:rPr>
          <w:rFonts w:ascii="Arial" w:hAnsi="Arial" w:cs="Arial"/>
          <w:sz w:val="18"/>
          <w:szCs w:val="18"/>
        </w:rPr>
        <w:t xml:space="preserve">María del Carmen Ruíz </w:t>
      </w:r>
      <w:r w:rsidR="00BC44C1" w:rsidRPr="000E6B75">
        <w:rPr>
          <w:rFonts w:ascii="Arial" w:hAnsi="Arial" w:cs="Arial"/>
          <w:sz w:val="18"/>
          <w:szCs w:val="18"/>
        </w:rPr>
        <w:t xml:space="preserve">evidencian </w:t>
      </w:r>
      <w:r w:rsidR="006F1E78" w:rsidRPr="000E6B75">
        <w:rPr>
          <w:rFonts w:ascii="Arial" w:hAnsi="Arial" w:cs="Arial"/>
          <w:sz w:val="18"/>
          <w:szCs w:val="18"/>
        </w:rPr>
        <w:t xml:space="preserve">el nulo </w:t>
      </w:r>
      <w:r w:rsidR="00A67CE5" w:rsidRPr="000E6B75">
        <w:rPr>
          <w:rFonts w:ascii="Arial" w:hAnsi="Arial" w:cs="Arial"/>
          <w:sz w:val="18"/>
          <w:szCs w:val="18"/>
        </w:rPr>
        <w:t>compromiso</w:t>
      </w:r>
      <w:r w:rsidR="00BC44C1" w:rsidRPr="000E6B75">
        <w:rPr>
          <w:rFonts w:ascii="Arial" w:hAnsi="Arial" w:cs="Arial"/>
          <w:sz w:val="18"/>
          <w:szCs w:val="18"/>
        </w:rPr>
        <w:t xml:space="preserve"> por parte de las autoridades federales y estatales </w:t>
      </w:r>
      <w:r w:rsidR="00141C44" w:rsidRPr="000E6B75">
        <w:rPr>
          <w:rFonts w:ascii="Arial" w:hAnsi="Arial" w:cs="Arial"/>
          <w:sz w:val="18"/>
          <w:szCs w:val="18"/>
        </w:rPr>
        <w:t xml:space="preserve">para implementar medidas de protección eficaces para quienes </w:t>
      </w:r>
      <w:r w:rsidR="00BC44C1" w:rsidRPr="000E6B75">
        <w:rPr>
          <w:rFonts w:ascii="Arial" w:hAnsi="Arial" w:cs="Arial"/>
          <w:sz w:val="18"/>
          <w:szCs w:val="18"/>
        </w:rPr>
        <w:t>defendemos los derechos humanos</w:t>
      </w:r>
      <w:r w:rsidR="00B82239" w:rsidRPr="000E6B75">
        <w:rPr>
          <w:rStyle w:val="Refdenotaalpie"/>
          <w:rFonts w:ascii="Arial" w:hAnsi="Arial" w:cs="Arial"/>
          <w:sz w:val="18"/>
          <w:szCs w:val="18"/>
        </w:rPr>
        <w:footnoteReference w:id="3"/>
      </w:r>
      <w:r w:rsidR="00BC44C1" w:rsidRPr="000E6B75">
        <w:rPr>
          <w:rFonts w:ascii="Arial" w:hAnsi="Arial" w:cs="Arial"/>
          <w:sz w:val="18"/>
          <w:szCs w:val="18"/>
        </w:rPr>
        <w:t>.</w:t>
      </w:r>
    </w:p>
    <w:p w14:paraId="77CA4E51" w14:textId="77777777" w:rsidR="00724A35" w:rsidRPr="000E6B75" w:rsidRDefault="00724A35" w:rsidP="00BC1679">
      <w:pPr>
        <w:spacing w:after="0" w:line="240" w:lineRule="auto"/>
        <w:rPr>
          <w:rFonts w:ascii="Arial" w:hAnsi="Arial" w:cs="Arial"/>
          <w:sz w:val="18"/>
          <w:szCs w:val="18"/>
        </w:rPr>
      </w:pPr>
    </w:p>
    <w:p w14:paraId="4C44937E" w14:textId="1405354B" w:rsidR="00724A35" w:rsidRPr="000E6B75" w:rsidRDefault="00724A35" w:rsidP="002F1056">
      <w:pPr>
        <w:jc w:val="both"/>
        <w:rPr>
          <w:rFonts w:ascii="Arial" w:hAnsi="Arial" w:cs="Arial"/>
          <w:sz w:val="18"/>
          <w:szCs w:val="18"/>
        </w:rPr>
      </w:pPr>
      <w:r w:rsidRPr="000E6B75">
        <w:rPr>
          <w:rFonts w:ascii="Arial" w:hAnsi="Arial" w:cs="Arial"/>
          <w:sz w:val="18"/>
          <w:szCs w:val="18"/>
        </w:rPr>
        <w:t xml:space="preserve">La falta de garantías de seguridad y garantía del ejercicio de los derechos humanos pone cada vez más en riesgo la vida de las defensoras y activistas, como sucede actualmente con Rosa Hernández, </w:t>
      </w:r>
      <w:r w:rsidR="00FE2CE5" w:rsidRPr="000E6B75">
        <w:rPr>
          <w:rFonts w:ascii="Arial" w:hAnsi="Arial" w:cs="Arial"/>
          <w:sz w:val="18"/>
          <w:szCs w:val="18"/>
        </w:rPr>
        <w:t>estudiante de la Universidad Michoacana de San Nicolás de Hidalgo e integrante del Frente Nacional de</w:t>
      </w:r>
      <w:r w:rsidR="007F1E88" w:rsidRPr="000E6B75">
        <w:rPr>
          <w:rFonts w:ascii="Arial" w:hAnsi="Arial" w:cs="Arial"/>
          <w:sz w:val="18"/>
          <w:szCs w:val="18"/>
        </w:rPr>
        <w:t xml:space="preserve"> Lucha por el Socialismo (FNLS), </w:t>
      </w:r>
      <w:r w:rsidR="00FE2CE5" w:rsidRPr="000E6B75">
        <w:rPr>
          <w:rFonts w:ascii="Arial" w:hAnsi="Arial" w:cs="Arial"/>
          <w:sz w:val="18"/>
          <w:szCs w:val="18"/>
        </w:rPr>
        <w:t>quien el pasado 9 de abril de 2014 fue atropellada cuando se manifestaba junto con estudiantes normalistas en el estado de Michoacán.</w:t>
      </w:r>
      <w:r w:rsidR="007B3155" w:rsidRPr="000E6B75">
        <w:rPr>
          <w:rFonts w:ascii="Arial" w:hAnsi="Arial" w:cs="Arial"/>
          <w:sz w:val="18"/>
          <w:szCs w:val="18"/>
        </w:rPr>
        <w:t xml:space="preserve"> Actualmente Rosa </w:t>
      </w:r>
      <w:r w:rsidR="00FE2CE5" w:rsidRPr="000E6B75">
        <w:rPr>
          <w:rFonts w:ascii="Arial" w:hAnsi="Arial" w:cs="Arial"/>
          <w:sz w:val="18"/>
          <w:szCs w:val="18"/>
        </w:rPr>
        <w:t>se reporta con fractura cra</w:t>
      </w:r>
      <w:r w:rsidR="007B3155" w:rsidRPr="000E6B75">
        <w:rPr>
          <w:rFonts w:ascii="Arial" w:hAnsi="Arial" w:cs="Arial"/>
          <w:sz w:val="18"/>
          <w:szCs w:val="18"/>
        </w:rPr>
        <w:t xml:space="preserve">neoencefálica y en estado grave, mientras que las autoridades no le han garantizado la atención médica adecuada. </w:t>
      </w:r>
    </w:p>
    <w:p w14:paraId="731816F2" w14:textId="77777777" w:rsidR="00B750DE" w:rsidRDefault="008E0C4D" w:rsidP="00802D63">
      <w:pPr>
        <w:jc w:val="both"/>
        <w:rPr>
          <w:rFonts w:ascii="Arial" w:hAnsi="Arial" w:cs="Arial"/>
          <w:sz w:val="18"/>
          <w:szCs w:val="18"/>
        </w:rPr>
      </w:pPr>
      <w:r w:rsidRPr="000E6B75">
        <w:rPr>
          <w:rFonts w:ascii="Arial" w:hAnsi="Arial" w:cs="Arial"/>
          <w:sz w:val="18"/>
          <w:szCs w:val="18"/>
        </w:rPr>
        <w:t xml:space="preserve">De igual manera, </w:t>
      </w:r>
      <w:r w:rsidR="00312823" w:rsidRPr="000E6B75">
        <w:rPr>
          <w:rFonts w:ascii="Arial" w:hAnsi="Arial" w:cs="Arial"/>
          <w:sz w:val="18"/>
          <w:szCs w:val="18"/>
        </w:rPr>
        <w:t>las mujeres perio</w:t>
      </w:r>
      <w:r w:rsidRPr="000E6B75">
        <w:rPr>
          <w:rFonts w:ascii="Arial" w:hAnsi="Arial" w:cs="Arial"/>
          <w:sz w:val="18"/>
          <w:szCs w:val="18"/>
        </w:rPr>
        <w:t>distas y defensoras del derecho</w:t>
      </w:r>
      <w:r w:rsidR="00312823" w:rsidRPr="000E6B75">
        <w:rPr>
          <w:rFonts w:ascii="Arial" w:hAnsi="Arial" w:cs="Arial"/>
          <w:sz w:val="18"/>
          <w:szCs w:val="18"/>
        </w:rPr>
        <w:t xml:space="preserve"> a la información y la libertad de expresión</w:t>
      </w:r>
      <w:r w:rsidR="007F1E88" w:rsidRPr="000E6B75">
        <w:rPr>
          <w:rFonts w:ascii="Arial" w:hAnsi="Arial" w:cs="Arial"/>
          <w:sz w:val="18"/>
          <w:szCs w:val="18"/>
        </w:rPr>
        <w:t>,</w:t>
      </w:r>
      <w:r w:rsidR="003E6958" w:rsidRPr="000E6B75">
        <w:rPr>
          <w:rFonts w:ascii="Arial" w:hAnsi="Arial" w:cs="Arial"/>
          <w:sz w:val="18"/>
          <w:szCs w:val="18"/>
        </w:rPr>
        <w:t xml:space="preserve"> tanto en contextos urbanos como </w:t>
      </w:r>
      <w:r w:rsidRPr="000E6B75">
        <w:rPr>
          <w:rFonts w:ascii="Arial" w:hAnsi="Arial" w:cs="Arial"/>
          <w:sz w:val="18"/>
          <w:szCs w:val="18"/>
        </w:rPr>
        <w:t xml:space="preserve">en </w:t>
      </w:r>
      <w:r w:rsidR="003E6958" w:rsidRPr="000E6B75">
        <w:rPr>
          <w:rFonts w:ascii="Arial" w:hAnsi="Arial" w:cs="Arial"/>
          <w:sz w:val="18"/>
          <w:szCs w:val="18"/>
        </w:rPr>
        <w:t>comunitarios</w:t>
      </w:r>
      <w:r w:rsidR="003E6958" w:rsidRPr="000E6B75">
        <w:rPr>
          <w:rStyle w:val="Refdenotaalpie"/>
          <w:rFonts w:ascii="Arial" w:hAnsi="Arial" w:cs="Arial"/>
          <w:sz w:val="18"/>
          <w:szCs w:val="18"/>
        </w:rPr>
        <w:footnoteReference w:id="4"/>
      </w:r>
      <w:r w:rsidR="007F1E88" w:rsidRPr="000E6B75">
        <w:rPr>
          <w:rFonts w:ascii="Arial" w:hAnsi="Arial" w:cs="Arial"/>
          <w:sz w:val="18"/>
          <w:szCs w:val="18"/>
        </w:rPr>
        <w:t>, también viven en condic</w:t>
      </w:r>
      <w:r w:rsidRPr="000E6B75">
        <w:rPr>
          <w:rFonts w:ascii="Arial" w:hAnsi="Arial" w:cs="Arial"/>
          <w:sz w:val="18"/>
          <w:szCs w:val="18"/>
        </w:rPr>
        <w:t>iones de riesgo e inseguridad</w:t>
      </w:r>
      <w:r w:rsidR="003E6958" w:rsidRPr="000E6B75">
        <w:rPr>
          <w:rFonts w:ascii="Arial" w:hAnsi="Arial" w:cs="Arial"/>
          <w:sz w:val="18"/>
          <w:szCs w:val="18"/>
        </w:rPr>
        <w:t>. E</w:t>
      </w:r>
      <w:r w:rsidR="00312823" w:rsidRPr="000E6B75">
        <w:rPr>
          <w:rFonts w:ascii="Arial" w:hAnsi="Arial" w:cs="Arial"/>
          <w:sz w:val="18"/>
          <w:szCs w:val="18"/>
        </w:rPr>
        <w:t>n los primeros meses del año hemos registrado actos de intimidación, calumnia, amenazas, criminalización y judicialización</w:t>
      </w:r>
      <w:r w:rsidRPr="000E6B75">
        <w:rPr>
          <w:rFonts w:ascii="Arial" w:hAnsi="Arial" w:cs="Arial"/>
          <w:sz w:val="18"/>
          <w:szCs w:val="18"/>
        </w:rPr>
        <w:t xml:space="preserve"> contra mujeres periodistas</w:t>
      </w:r>
      <w:r w:rsidR="00312823" w:rsidRPr="000E6B75">
        <w:rPr>
          <w:rFonts w:ascii="Arial" w:hAnsi="Arial" w:cs="Arial"/>
          <w:sz w:val="18"/>
          <w:szCs w:val="18"/>
        </w:rPr>
        <w:t xml:space="preserve">. </w:t>
      </w:r>
    </w:p>
    <w:p w14:paraId="49C0483C" w14:textId="7E35378C" w:rsidR="00E77374" w:rsidRPr="000E6B75" w:rsidRDefault="00312823" w:rsidP="00802D63">
      <w:pPr>
        <w:jc w:val="both"/>
        <w:rPr>
          <w:rFonts w:ascii="Arial" w:hAnsi="Arial" w:cs="Arial"/>
          <w:sz w:val="18"/>
          <w:szCs w:val="18"/>
        </w:rPr>
      </w:pPr>
      <w:r w:rsidRPr="000E6B75">
        <w:rPr>
          <w:rFonts w:ascii="Arial" w:hAnsi="Arial" w:cs="Arial"/>
          <w:sz w:val="18"/>
          <w:szCs w:val="18"/>
        </w:rPr>
        <w:t>Basta mencionar la amenaza contra Balbina Flores Martínez, corresponsal de Reporte</w:t>
      </w:r>
      <w:r w:rsidR="00C15DE6" w:rsidRPr="000E6B75">
        <w:rPr>
          <w:rFonts w:ascii="Arial" w:hAnsi="Arial" w:cs="Arial"/>
          <w:sz w:val="18"/>
          <w:szCs w:val="18"/>
        </w:rPr>
        <w:t>ros Sin Fronteras (RSF)</w:t>
      </w:r>
      <w:r w:rsidR="00AC3CBF" w:rsidRPr="000E6B75">
        <w:rPr>
          <w:rStyle w:val="Refdenotaalpie"/>
          <w:rFonts w:ascii="Arial" w:hAnsi="Arial" w:cs="Arial"/>
          <w:sz w:val="18"/>
          <w:szCs w:val="18"/>
        </w:rPr>
        <w:footnoteReference w:id="5"/>
      </w:r>
      <w:r w:rsidR="00C15DE6" w:rsidRPr="000E6B75">
        <w:rPr>
          <w:rFonts w:ascii="Arial" w:hAnsi="Arial" w:cs="Arial"/>
          <w:sz w:val="18"/>
          <w:szCs w:val="18"/>
        </w:rPr>
        <w:t xml:space="preserve"> ocurrida el pasado </w:t>
      </w:r>
      <w:r w:rsidR="00C15DE6" w:rsidRPr="000E6B75">
        <w:rPr>
          <w:rFonts w:ascii="Arial" w:eastAsia="Times New Roman" w:hAnsi="Arial" w:cs="Arial"/>
          <w:sz w:val="18"/>
          <w:szCs w:val="18"/>
          <w:shd w:val="clear" w:color="auto" w:fill="FFFFFF"/>
          <w:lang w:val="es-ES_tradnl" w:eastAsia="es-ES"/>
        </w:rPr>
        <w:t>12 de marzo de 201</w:t>
      </w:r>
      <w:r w:rsidR="00672EDE" w:rsidRPr="000E6B75">
        <w:rPr>
          <w:rFonts w:ascii="Arial" w:eastAsia="Times New Roman" w:hAnsi="Arial" w:cs="Arial"/>
          <w:sz w:val="18"/>
          <w:szCs w:val="18"/>
          <w:shd w:val="clear" w:color="auto" w:fill="FFFFFF"/>
          <w:lang w:val="es-ES_tradnl" w:eastAsia="es-ES"/>
        </w:rPr>
        <w:t xml:space="preserve">4. La periodista, </w:t>
      </w:r>
      <w:r w:rsidR="00C15DE6" w:rsidRPr="000E6B75">
        <w:rPr>
          <w:rFonts w:ascii="Arial" w:eastAsia="Times New Roman" w:hAnsi="Arial" w:cs="Arial"/>
          <w:sz w:val="18"/>
          <w:szCs w:val="18"/>
          <w:shd w:val="clear" w:color="auto" w:fill="FFFFFF"/>
          <w:lang w:val="es-ES_tradnl" w:eastAsia="es-ES"/>
        </w:rPr>
        <w:t xml:space="preserve">también colaboradora de la Revista Zócalo, recibió </w:t>
      </w:r>
      <w:r w:rsidR="00A67CE5" w:rsidRPr="000E6B75">
        <w:rPr>
          <w:rFonts w:ascii="Arial" w:eastAsia="Times New Roman" w:hAnsi="Arial" w:cs="Arial"/>
          <w:sz w:val="18"/>
          <w:szCs w:val="18"/>
          <w:shd w:val="clear" w:color="auto" w:fill="FFFFFF"/>
          <w:lang w:val="es-ES_tradnl" w:eastAsia="es-ES"/>
        </w:rPr>
        <w:t xml:space="preserve">tres llamadas </w:t>
      </w:r>
      <w:r w:rsidR="007F1E88" w:rsidRPr="000E6B75">
        <w:rPr>
          <w:rFonts w:ascii="Arial" w:eastAsia="Times New Roman" w:hAnsi="Arial" w:cs="Arial"/>
          <w:sz w:val="18"/>
          <w:szCs w:val="18"/>
          <w:shd w:val="clear" w:color="auto" w:fill="FFFFFF"/>
          <w:lang w:val="es-ES_tradnl" w:eastAsia="es-ES"/>
        </w:rPr>
        <w:t>mediante</w:t>
      </w:r>
      <w:r w:rsidR="00AC3CBF" w:rsidRPr="000E6B75">
        <w:rPr>
          <w:rFonts w:ascii="Arial" w:eastAsia="Times New Roman" w:hAnsi="Arial" w:cs="Arial"/>
          <w:sz w:val="18"/>
          <w:szCs w:val="18"/>
          <w:shd w:val="clear" w:color="auto" w:fill="FFFFFF"/>
          <w:lang w:val="es-ES_tradnl" w:eastAsia="es-ES"/>
        </w:rPr>
        <w:t xml:space="preserve"> las cuales le hicieron saber que alguien había pagado para</w:t>
      </w:r>
      <w:r w:rsidR="00672EDE" w:rsidRPr="000E6B75">
        <w:rPr>
          <w:rFonts w:ascii="Arial" w:eastAsia="Times New Roman" w:hAnsi="Arial" w:cs="Arial"/>
          <w:sz w:val="18"/>
          <w:szCs w:val="18"/>
          <w:shd w:val="clear" w:color="auto" w:fill="FFFFFF"/>
          <w:lang w:val="es-ES_tradnl" w:eastAsia="es-ES"/>
        </w:rPr>
        <w:t xml:space="preserve"> que le hicieran </w:t>
      </w:r>
      <w:r w:rsidR="00AC3CBF" w:rsidRPr="000E6B75">
        <w:rPr>
          <w:rFonts w:ascii="Arial" w:eastAsia="Times New Roman" w:hAnsi="Arial" w:cs="Arial"/>
          <w:sz w:val="18"/>
          <w:szCs w:val="18"/>
          <w:shd w:val="clear" w:color="auto" w:fill="FFFFFF"/>
          <w:lang w:val="es-ES_tradnl" w:eastAsia="es-ES"/>
        </w:rPr>
        <w:t>daño.</w:t>
      </w:r>
    </w:p>
    <w:p w14:paraId="30A849B0" w14:textId="7CBDB2FA" w:rsidR="005A6C20" w:rsidRPr="000E6B75" w:rsidRDefault="0036365A" w:rsidP="00802D63">
      <w:pPr>
        <w:jc w:val="both"/>
        <w:rPr>
          <w:rFonts w:ascii="Arial" w:eastAsia="Times New Roman" w:hAnsi="Arial" w:cs="Arial"/>
          <w:sz w:val="18"/>
          <w:szCs w:val="18"/>
          <w:shd w:val="clear" w:color="auto" w:fill="FFFFFF"/>
          <w:lang w:val="es-ES_tradnl" w:eastAsia="es-ES"/>
        </w:rPr>
      </w:pPr>
      <w:r w:rsidRPr="000E6B75">
        <w:rPr>
          <w:rFonts w:ascii="Arial" w:eastAsia="Times New Roman" w:hAnsi="Arial" w:cs="Arial"/>
          <w:sz w:val="18"/>
          <w:szCs w:val="18"/>
          <w:shd w:val="clear" w:color="auto" w:fill="FFFFFF"/>
          <w:lang w:val="es-ES_tradnl" w:eastAsia="es-ES"/>
        </w:rPr>
        <w:t>Asimismo la</w:t>
      </w:r>
      <w:r w:rsidR="00747246" w:rsidRPr="000E6B75">
        <w:rPr>
          <w:rFonts w:ascii="Arial" w:eastAsia="Times New Roman" w:hAnsi="Arial" w:cs="Arial"/>
          <w:sz w:val="18"/>
          <w:szCs w:val="18"/>
          <w:shd w:val="clear" w:color="auto" w:fill="FFFFFF"/>
          <w:lang w:val="es-ES_tradnl" w:eastAsia="es-ES"/>
        </w:rPr>
        <w:t xml:space="preserve"> organización Artículo XIX</w:t>
      </w:r>
      <w:r w:rsidR="00BB66DD" w:rsidRPr="000E6B75">
        <w:rPr>
          <w:rStyle w:val="Refdenotaalpie"/>
          <w:rFonts w:ascii="Arial" w:eastAsia="Times New Roman" w:hAnsi="Arial" w:cs="Arial"/>
          <w:sz w:val="18"/>
          <w:szCs w:val="18"/>
          <w:shd w:val="clear" w:color="auto" w:fill="FFFFFF"/>
          <w:lang w:val="es-ES_tradnl" w:eastAsia="es-ES"/>
        </w:rPr>
        <w:footnoteReference w:id="6"/>
      </w:r>
      <w:r w:rsidR="00747246" w:rsidRPr="000E6B75">
        <w:rPr>
          <w:rFonts w:ascii="Arial" w:eastAsia="Times New Roman" w:hAnsi="Arial" w:cs="Arial"/>
          <w:sz w:val="18"/>
          <w:szCs w:val="18"/>
          <w:shd w:val="clear" w:color="auto" w:fill="FFFFFF"/>
          <w:lang w:val="es-ES_tradnl" w:eastAsia="es-ES"/>
        </w:rPr>
        <w:t xml:space="preserve"> denunció los actos de intimidación y la campaña de desinformación y desprestigio contra la</w:t>
      </w:r>
      <w:r w:rsidRPr="000E6B75">
        <w:rPr>
          <w:rFonts w:ascii="Arial" w:eastAsia="Times New Roman" w:hAnsi="Arial" w:cs="Arial"/>
          <w:sz w:val="18"/>
          <w:szCs w:val="18"/>
          <w:shd w:val="clear" w:color="auto" w:fill="FFFFFF"/>
          <w:lang w:val="es-ES_tradnl" w:eastAsia="es-ES"/>
        </w:rPr>
        <w:t xml:space="preserve"> politóloga y columnista Denisse </w:t>
      </w:r>
      <w:proofErr w:type="spellStart"/>
      <w:r w:rsidRPr="000E6B75">
        <w:rPr>
          <w:rFonts w:ascii="Arial" w:eastAsia="Times New Roman" w:hAnsi="Arial" w:cs="Arial"/>
          <w:sz w:val="18"/>
          <w:szCs w:val="18"/>
          <w:shd w:val="clear" w:color="auto" w:fill="FFFFFF"/>
          <w:lang w:val="es-ES_tradnl" w:eastAsia="es-ES"/>
        </w:rPr>
        <w:t>Dresser</w:t>
      </w:r>
      <w:proofErr w:type="spellEnd"/>
      <w:r w:rsidRPr="000E6B75">
        <w:rPr>
          <w:rFonts w:ascii="Arial" w:eastAsia="Times New Roman" w:hAnsi="Arial" w:cs="Arial"/>
          <w:sz w:val="18"/>
          <w:szCs w:val="18"/>
          <w:shd w:val="clear" w:color="auto" w:fill="FFFFFF"/>
          <w:lang w:val="es-ES_tradnl" w:eastAsia="es-ES"/>
        </w:rPr>
        <w:t xml:space="preserve"> </w:t>
      </w:r>
      <w:r w:rsidR="00747246" w:rsidRPr="000E6B75">
        <w:rPr>
          <w:rFonts w:ascii="Arial" w:eastAsia="Times New Roman" w:hAnsi="Arial" w:cs="Arial"/>
          <w:sz w:val="18"/>
          <w:szCs w:val="18"/>
          <w:shd w:val="clear" w:color="auto" w:fill="FFFFFF"/>
          <w:lang w:val="es-ES_tradnl" w:eastAsia="es-ES"/>
        </w:rPr>
        <w:t xml:space="preserve">luego de haber escrito en su columna del periódico Reforma sobre el Coordinador del Grupo Parlamentario del PRI en la Cámara de Diputados, Manlio Fabio </w:t>
      </w:r>
      <w:proofErr w:type="spellStart"/>
      <w:r w:rsidR="00747246" w:rsidRPr="000E6B75">
        <w:rPr>
          <w:rFonts w:ascii="Arial" w:eastAsia="Times New Roman" w:hAnsi="Arial" w:cs="Arial"/>
          <w:sz w:val="18"/>
          <w:szCs w:val="18"/>
          <w:shd w:val="clear" w:color="auto" w:fill="FFFFFF"/>
          <w:lang w:val="es-ES_tradnl" w:eastAsia="es-ES"/>
        </w:rPr>
        <w:t>Beltrones</w:t>
      </w:r>
      <w:proofErr w:type="spellEnd"/>
      <w:r w:rsidR="00747246" w:rsidRPr="000E6B75">
        <w:rPr>
          <w:rFonts w:ascii="Arial" w:eastAsia="Times New Roman" w:hAnsi="Arial" w:cs="Arial"/>
          <w:sz w:val="18"/>
          <w:szCs w:val="18"/>
          <w:shd w:val="clear" w:color="auto" w:fill="FFFFFF"/>
          <w:lang w:val="es-ES_tradnl" w:eastAsia="es-ES"/>
        </w:rPr>
        <w:t xml:space="preserve">. A través de una carta, </w:t>
      </w:r>
      <w:r w:rsidR="00747246" w:rsidRPr="000E6B75">
        <w:rPr>
          <w:rFonts w:ascii="Arial" w:hAnsi="Arial" w:cs="Arial"/>
          <w:color w:val="2A313D"/>
          <w:sz w:val="18"/>
          <w:szCs w:val="18"/>
          <w:lang w:val="es-ES"/>
        </w:rPr>
        <w:t>Jesús Anaya, Coordinador de Comunicación Social de</w:t>
      </w:r>
      <w:r w:rsidR="006F1E78" w:rsidRPr="000E6B75">
        <w:rPr>
          <w:rFonts w:ascii="Arial" w:hAnsi="Arial" w:cs="Arial"/>
          <w:color w:val="2A313D"/>
          <w:sz w:val="18"/>
          <w:szCs w:val="18"/>
          <w:lang w:val="es-ES"/>
        </w:rPr>
        <w:t xml:space="preserve"> dicho </w:t>
      </w:r>
      <w:r w:rsidR="00747246" w:rsidRPr="000E6B75">
        <w:rPr>
          <w:rFonts w:ascii="Arial" w:hAnsi="Arial" w:cs="Arial"/>
          <w:color w:val="2A313D"/>
          <w:sz w:val="18"/>
          <w:szCs w:val="18"/>
          <w:lang w:val="es-ES"/>
        </w:rPr>
        <w:t xml:space="preserve">Grupo Parlamentario </w:t>
      </w:r>
      <w:r w:rsidR="006F1E78" w:rsidRPr="000E6B75">
        <w:rPr>
          <w:rFonts w:ascii="Arial" w:hAnsi="Arial" w:cs="Arial"/>
          <w:color w:val="2A313D"/>
          <w:sz w:val="18"/>
          <w:szCs w:val="18"/>
          <w:lang w:val="es-ES"/>
        </w:rPr>
        <w:t xml:space="preserve">escribió a la columnista </w:t>
      </w:r>
      <w:r w:rsidR="00747246" w:rsidRPr="000E6B75">
        <w:rPr>
          <w:rFonts w:ascii="Arial" w:hAnsi="Arial" w:cs="Arial"/>
          <w:color w:val="2A313D"/>
          <w:sz w:val="18"/>
          <w:szCs w:val="18"/>
          <w:lang w:val="es-ES"/>
        </w:rPr>
        <w:t>frases intimidatorias como</w:t>
      </w:r>
      <w:r w:rsidR="006F1E78" w:rsidRPr="000E6B75">
        <w:rPr>
          <w:rFonts w:ascii="Arial" w:hAnsi="Arial" w:cs="Arial"/>
          <w:color w:val="2A313D"/>
          <w:sz w:val="18"/>
          <w:szCs w:val="18"/>
          <w:lang w:val="es-ES"/>
        </w:rPr>
        <w:t xml:space="preserve">: </w:t>
      </w:r>
      <w:r w:rsidR="00911B47" w:rsidRPr="000E6B75">
        <w:rPr>
          <w:rFonts w:ascii="Arial" w:eastAsia="Times New Roman" w:hAnsi="Arial" w:cs="Arial"/>
          <w:sz w:val="18"/>
          <w:szCs w:val="18"/>
          <w:shd w:val="clear" w:color="auto" w:fill="FFFFFF"/>
          <w:lang w:val="es-ES_tradnl" w:eastAsia="es-ES"/>
        </w:rPr>
        <w:t xml:space="preserve">“Por cierto, en las democracias avanzadas que usted dice admirar, la calumnia y la difamación son castigadas y los supuestos periodistas </w:t>
      </w:r>
      <w:r w:rsidR="0095598C" w:rsidRPr="000E6B75">
        <w:rPr>
          <w:rFonts w:ascii="Arial" w:eastAsia="Times New Roman" w:hAnsi="Arial" w:cs="Arial"/>
          <w:sz w:val="18"/>
          <w:szCs w:val="18"/>
          <w:shd w:val="clear" w:color="auto" w:fill="FFFFFF"/>
          <w:lang w:val="es-ES_tradnl" w:eastAsia="es-ES"/>
        </w:rPr>
        <w:t xml:space="preserve">y analistas sin escrúpulos que lo hacen, dejan de tener la oportunidad de participar en los medios de comunicación de prestigio como le sucedió al señor Craig </w:t>
      </w:r>
      <w:proofErr w:type="spellStart"/>
      <w:r w:rsidR="0095598C" w:rsidRPr="000E6B75">
        <w:rPr>
          <w:rFonts w:ascii="Arial" w:eastAsia="Times New Roman" w:hAnsi="Arial" w:cs="Arial"/>
          <w:sz w:val="18"/>
          <w:szCs w:val="18"/>
          <w:shd w:val="clear" w:color="auto" w:fill="FFFFFF"/>
          <w:lang w:val="es-ES_tradnl" w:eastAsia="es-ES"/>
        </w:rPr>
        <w:t>Pyes</w:t>
      </w:r>
      <w:proofErr w:type="spellEnd"/>
      <w:r w:rsidR="006F1E78" w:rsidRPr="000E6B75">
        <w:rPr>
          <w:rFonts w:ascii="Arial" w:eastAsia="Times New Roman" w:hAnsi="Arial" w:cs="Arial"/>
          <w:sz w:val="18"/>
          <w:szCs w:val="18"/>
          <w:shd w:val="clear" w:color="auto" w:fill="FFFFFF"/>
          <w:lang w:val="es-ES_tradnl" w:eastAsia="es-ES"/>
        </w:rPr>
        <w:t xml:space="preserve">”, en referencia al supuesto despido de periodista </w:t>
      </w:r>
      <w:proofErr w:type="spellStart"/>
      <w:r w:rsidR="006F1E78" w:rsidRPr="000E6B75">
        <w:rPr>
          <w:rFonts w:ascii="Arial" w:eastAsia="Times New Roman" w:hAnsi="Arial" w:cs="Arial"/>
          <w:sz w:val="18"/>
          <w:szCs w:val="18"/>
          <w:shd w:val="clear" w:color="auto" w:fill="FFFFFF"/>
          <w:lang w:val="es-ES_tradnl" w:eastAsia="es-ES"/>
        </w:rPr>
        <w:t>Pyes</w:t>
      </w:r>
      <w:proofErr w:type="spellEnd"/>
      <w:r w:rsidR="006F1E78" w:rsidRPr="000E6B75">
        <w:rPr>
          <w:rFonts w:ascii="Arial" w:eastAsia="Times New Roman" w:hAnsi="Arial" w:cs="Arial"/>
          <w:sz w:val="18"/>
          <w:szCs w:val="18"/>
          <w:shd w:val="clear" w:color="auto" w:fill="FFFFFF"/>
          <w:lang w:val="es-ES_tradnl" w:eastAsia="es-ES"/>
        </w:rPr>
        <w:t xml:space="preserve"> del periódico </w:t>
      </w:r>
      <w:proofErr w:type="spellStart"/>
      <w:r w:rsidR="006F1E78" w:rsidRPr="000E6B75">
        <w:rPr>
          <w:rFonts w:ascii="Arial" w:eastAsia="Times New Roman" w:hAnsi="Arial" w:cs="Arial"/>
          <w:sz w:val="18"/>
          <w:szCs w:val="18"/>
          <w:shd w:val="clear" w:color="auto" w:fill="FFFFFF"/>
          <w:lang w:val="es-ES_tradnl" w:eastAsia="es-ES"/>
        </w:rPr>
        <w:t>The</w:t>
      </w:r>
      <w:proofErr w:type="spellEnd"/>
      <w:r w:rsidR="006F1E78" w:rsidRPr="000E6B75">
        <w:rPr>
          <w:rFonts w:ascii="Arial" w:eastAsia="Times New Roman" w:hAnsi="Arial" w:cs="Arial"/>
          <w:sz w:val="18"/>
          <w:szCs w:val="18"/>
          <w:shd w:val="clear" w:color="auto" w:fill="FFFFFF"/>
          <w:lang w:val="es-ES_tradnl" w:eastAsia="es-ES"/>
        </w:rPr>
        <w:t xml:space="preserve"> New York Times por haber escrito anteriormente sobre </w:t>
      </w:r>
      <w:proofErr w:type="spellStart"/>
      <w:r w:rsidR="006F1E78" w:rsidRPr="000E6B75">
        <w:rPr>
          <w:rFonts w:ascii="Arial" w:eastAsia="Times New Roman" w:hAnsi="Arial" w:cs="Arial"/>
          <w:sz w:val="18"/>
          <w:szCs w:val="18"/>
          <w:shd w:val="clear" w:color="auto" w:fill="FFFFFF"/>
          <w:lang w:val="es-ES_tradnl" w:eastAsia="es-ES"/>
        </w:rPr>
        <w:t>Beltrones</w:t>
      </w:r>
      <w:proofErr w:type="spellEnd"/>
      <w:r w:rsidR="00BB66DD" w:rsidRPr="000E6B75">
        <w:rPr>
          <w:rFonts w:ascii="Arial" w:eastAsia="Times New Roman" w:hAnsi="Arial" w:cs="Arial"/>
          <w:sz w:val="18"/>
          <w:szCs w:val="18"/>
          <w:shd w:val="clear" w:color="auto" w:fill="FFFFFF"/>
          <w:lang w:val="es-ES_tradnl" w:eastAsia="es-ES"/>
        </w:rPr>
        <w:t xml:space="preserve"> y en cuya información Denise </w:t>
      </w:r>
      <w:proofErr w:type="spellStart"/>
      <w:r w:rsidR="00BB66DD" w:rsidRPr="000E6B75">
        <w:rPr>
          <w:rFonts w:ascii="Arial" w:eastAsia="Times New Roman" w:hAnsi="Arial" w:cs="Arial"/>
          <w:sz w:val="18"/>
          <w:szCs w:val="18"/>
          <w:shd w:val="clear" w:color="auto" w:fill="FFFFFF"/>
          <w:lang w:val="es-ES_tradnl" w:eastAsia="es-ES"/>
        </w:rPr>
        <w:t>Dresser</w:t>
      </w:r>
      <w:proofErr w:type="spellEnd"/>
      <w:r w:rsidR="00BB66DD" w:rsidRPr="000E6B75">
        <w:rPr>
          <w:rFonts w:ascii="Arial" w:eastAsia="Times New Roman" w:hAnsi="Arial" w:cs="Arial"/>
          <w:sz w:val="18"/>
          <w:szCs w:val="18"/>
          <w:shd w:val="clear" w:color="auto" w:fill="FFFFFF"/>
          <w:lang w:val="es-ES_tradnl" w:eastAsia="es-ES"/>
        </w:rPr>
        <w:t xml:space="preserve"> se basó para escribir su columna “Cloaca abierta” </w:t>
      </w:r>
      <w:r w:rsidR="0095598C" w:rsidRPr="000E6B75">
        <w:rPr>
          <w:rFonts w:ascii="Arial" w:eastAsia="Times New Roman" w:hAnsi="Arial" w:cs="Arial"/>
          <w:sz w:val="18"/>
          <w:szCs w:val="18"/>
          <w:shd w:val="clear" w:color="auto" w:fill="FFFFFF"/>
          <w:lang w:val="es-ES_tradnl" w:eastAsia="es-ES"/>
        </w:rPr>
        <w:t>.</w:t>
      </w:r>
    </w:p>
    <w:p w14:paraId="5AA0FCF4" w14:textId="77777777" w:rsidR="00B750DE" w:rsidRDefault="000572C6" w:rsidP="004655FD">
      <w:pPr>
        <w:spacing w:after="0" w:line="240" w:lineRule="auto"/>
        <w:jc w:val="both"/>
        <w:rPr>
          <w:rFonts w:ascii="Arial" w:eastAsia="Times New Roman" w:hAnsi="Arial" w:cs="Arial"/>
          <w:sz w:val="18"/>
          <w:szCs w:val="18"/>
          <w:shd w:val="clear" w:color="auto" w:fill="FFFFFF"/>
          <w:lang w:val="es-ES_tradnl" w:eastAsia="es-ES"/>
        </w:rPr>
      </w:pPr>
      <w:r w:rsidRPr="000E6B75">
        <w:rPr>
          <w:rFonts w:ascii="Arial" w:eastAsia="Times New Roman" w:hAnsi="Arial" w:cs="Arial"/>
          <w:sz w:val="18"/>
          <w:szCs w:val="18"/>
          <w:shd w:val="clear" w:color="auto" w:fill="FFFFFF"/>
          <w:lang w:val="es-ES_tradnl" w:eastAsia="es-ES"/>
        </w:rPr>
        <w:t>Cabe mencionar que segú</w:t>
      </w:r>
      <w:r w:rsidR="009C59D9" w:rsidRPr="000E6B75">
        <w:rPr>
          <w:rFonts w:ascii="Arial" w:eastAsia="Times New Roman" w:hAnsi="Arial" w:cs="Arial"/>
          <w:sz w:val="18"/>
          <w:szCs w:val="18"/>
          <w:shd w:val="clear" w:color="auto" w:fill="FFFFFF"/>
          <w:lang w:val="es-ES_tradnl" w:eastAsia="es-ES"/>
        </w:rPr>
        <w:t xml:space="preserve">n </w:t>
      </w:r>
      <w:r w:rsidR="00426982" w:rsidRPr="000E6B75">
        <w:rPr>
          <w:rFonts w:ascii="Arial" w:eastAsia="Times New Roman" w:hAnsi="Arial" w:cs="Arial"/>
          <w:sz w:val="18"/>
          <w:szCs w:val="18"/>
          <w:shd w:val="clear" w:color="auto" w:fill="FFFFFF"/>
          <w:lang w:val="es-ES_tradnl" w:eastAsia="es-ES"/>
        </w:rPr>
        <w:t>el Diagnóstico Mesoamericano 2012 “Violencia</w:t>
      </w:r>
      <w:r w:rsidR="009C59D9" w:rsidRPr="000E6B75">
        <w:rPr>
          <w:rFonts w:ascii="Arial" w:eastAsia="Times New Roman" w:hAnsi="Arial" w:cs="Arial"/>
          <w:sz w:val="18"/>
          <w:szCs w:val="18"/>
          <w:shd w:val="clear" w:color="auto" w:fill="FFFFFF"/>
          <w:lang w:val="es-ES_tradnl" w:eastAsia="es-ES"/>
        </w:rPr>
        <w:t xml:space="preserve"> contra defensoras de derechos humanos en Mesoamérica</w:t>
      </w:r>
      <w:r w:rsidR="00426982" w:rsidRPr="000E6B75">
        <w:rPr>
          <w:rFonts w:ascii="Arial" w:eastAsia="Times New Roman" w:hAnsi="Arial" w:cs="Arial"/>
          <w:sz w:val="18"/>
          <w:szCs w:val="18"/>
          <w:shd w:val="clear" w:color="auto" w:fill="FFFFFF"/>
          <w:lang w:val="es-ES_tradnl" w:eastAsia="es-ES"/>
        </w:rPr>
        <w:t xml:space="preserve">” </w:t>
      </w:r>
      <w:r w:rsidR="009C59D9" w:rsidRPr="000E6B75">
        <w:rPr>
          <w:rFonts w:ascii="Arial" w:eastAsia="Times New Roman" w:hAnsi="Arial" w:cs="Arial"/>
          <w:sz w:val="18"/>
          <w:szCs w:val="18"/>
          <w:shd w:val="clear" w:color="auto" w:fill="FFFFFF"/>
          <w:lang w:val="es-ES_tradnl" w:eastAsia="es-ES"/>
        </w:rPr>
        <w:t xml:space="preserve">en los casos de agresiones contra defensoras de derechos humanos y </w:t>
      </w:r>
      <w:r w:rsidR="004655FD" w:rsidRPr="000E6B75">
        <w:rPr>
          <w:rFonts w:ascii="Arial" w:eastAsia="Times New Roman" w:hAnsi="Arial" w:cs="Arial"/>
          <w:sz w:val="18"/>
          <w:szCs w:val="18"/>
          <w:shd w:val="clear" w:color="auto" w:fill="FFFFFF"/>
          <w:lang w:val="es-ES_tradnl" w:eastAsia="es-ES"/>
        </w:rPr>
        <w:t xml:space="preserve">mujeres </w:t>
      </w:r>
      <w:r w:rsidR="009C59D9" w:rsidRPr="000E6B75">
        <w:rPr>
          <w:rFonts w:ascii="Arial" w:eastAsia="Times New Roman" w:hAnsi="Arial" w:cs="Arial"/>
          <w:sz w:val="18"/>
          <w:szCs w:val="18"/>
          <w:shd w:val="clear" w:color="auto" w:fill="FFFFFF"/>
          <w:lang w:val="es-ES_tradnl" w:eastAsia="es-ES"/>
        </w:rPr>
        <w:t xml:space="preserve">periodistas, </w:t>
      </w:r>
      <w:r w:rsidR="0054110F" w:rsidRPr="000E6B75">
        <w:rPr>
          <w:rFonts w:ascii="Arial" w:eastAsia="Times New Roman" w:hAnsi="Arial" w:cs="Arial"/>
          <w:sz w:val="18"/>
          <w:szCs w:val="18"/>
          <w:shd w:val="clear" w:color="auto" w:fill="FFFFFF"/>
          <w:lang w:val="es-ES_tradnl" w:eastAsia="es-ES"/>
        </w:rPr>
        <w:t xml:space="preserve">la impunidad </w:t>
      </w:r>
      <w:r w:rsidR="009C59D9" w:rsidRPr="000E6B75">
        <w:rPr>
          <w:rFonts w:ascii="Arial" w:eastAsia="Times New Roman" w:hAnsi="Arial" w:cs="Arial"/>
          <w:sz w:val="18"/>
          <w:szCs w:val="18"/>
          <w:shd w:val="clear" w:color="auto" w:fill="FFFFFF"/>
          <w:lang w:val="es-ES_tradnl" w:eastAsia="es-ES"/>
        </w:rPr>
        <w:t>alcanza niveles superiores al 90%</w:t>
      </w:r>
      <w:r w:rsidR="0054110F" w:rsidRPr="000E6B75">
        <w:rPr>
          <w:rFonts w:ascii="Arial" w:eastAsia="Times New Roman" w:hAnsi="Arial" w:cs="Arial"/>
          <w:sz w:val="18"/>
          <w:szCs w:val="18"/>
          <w:shd w:val="clear" w:color="auto" w:fill="FFFFFF"/>
          <w:lang w:val="es-ES_tradnl" w:eastAsia="es-ES"/>
        </w:rPr>
        <w:t>. E</w:t>
      </w:r>
      <w:r w:rsidR="00426982" w:rsidRPr="000E6B75">
        <w:rPr>
          <w:rFonts w:ascii="Arial" w:eastAsia="Times New Roman" w:hAnsi="Arial" w:cs="Arial"/>
          <w:sz w:val="18"/>
          <w:szCs w:val="18"/>
          <w:shd w:val="clear" w:color="auto" w:fill="FFFFFF"/>
          <w:lang w:val="es-ES_tradnl" w:eastAsia="es-ES"/>
        </w:rPr>
        <w:t xml:space="preserve">jemplo de ello son los </w:t>
      </w:r>
      <w:r w:rsidR="005D1AEB" w:rsidRPr="000E6B75">
        <w:rPr>
          <w:rFonts w:ascii="Arial" w:eastAsia="Times New Roman" w:hAnsi="Arial" w:cs="Arial"/>
          <w:sz w:val="18"/>
          <w:szCs w:val="18"/>
          <w:shd w:val="clear" w:color="auto" w:fill="FFFFFF"/>
          <w:lang w:val="es-ES_tradnl" w:eastAsia="es-ES"/>
        </w:rPr>
        <w:t xml:space="preserve">asesinatos  de </w:t>
      </w:r>
      <w:r w:rsidR="00426982" w:rsidRPr="000E6B75">
        <w:rPr>
          <w:rFonts w:ascii="Arial" w:eastAsia="Times New Roman" w:hAnsi="Arial" w:cs="Arial"/>
          <w:sz w:val="18"/>
          <w:szCs w:val="18"/>
          <w:shd w:val="clear" w:color="auto" w:fill="FFFFFF"/>
          <w:lang w:val="es-ES_tradnl" w:eastAsia="es-ES"/>
        </w:rPr>
        <w:t xml:space="preserve">las defensoras </w:t>
      </w:r>
      <w:r w:rsidR="005D1AEB" w:rsidRPr="000E6B75">
        <w:rPr>
          <w:rFonts w:ascii="Arial" w:eastAsia="Times New Roman" w:hAnsi="Arial" w:cs="Arial"/>
          <w:sz w:val="18"/>
          <w:szCs w:val="18"/>
          <w:shd w:val="clear" w:color="auto" w:fill="FFFFFF"/>
          <w:lang w:val="es-ES_tradnl" w:eastAsia="es-ES"/>
        </w:rPr>
        <w:t>Marisela Escobedo</w:t>
      </w:r>
      <w:r w:rsidR="005D1AEB" w:rsidRPr="000E6B75">
        <w:rPr>
          <w:rStyle w:val="Refdenotaalpie"/>
          <w:rFonts w:ascii="Arial" w:eastAsia="Times New Roman" w:hAnsi="Arial" w:cs="Arial"/>
          <w:sz w:val="18"/>
          <w:szCs w:val="18"/>
          <w:shd w:val="clear" w:color="auto" w:fill="FFFFFF"/>
          <w:lang w:val="es-ES_tradnl" w:eastAsia="es-ES"/>
        </w:rPr>
        <w:footnoteReference w:id="7"/>
      </w:r>
      <w:r w:rsidR="005D1AEB" w:rsidRPr="000E6B75">
        <w:rPr>
          <w:rFonts w:ascii="Arial" w:eastAsia="Times New Roman" w:hAnsi="Arial" w:cs="Arial"/>
          <w:sz w:val="18"/>
          <w:szCs w:val="18"/>
          <w:shd w:val="clear" w:color="auto" w:fill="FFFFFF"/>
          <w:lang w:val="es-ES_tradnl" w:eastAsia="es-ES"/>
        </w:rPr>
        <w:t xml:space="preserve"> asesinada el 16 de diciembre de 2010 frente al Palacio de Gobierno de </w:t>
      </w:r>
    </w:p>
    <w:p w14:paraId="5B207D3F" w14:textId="77777777" w:rsidR="00B750DE" w:rsidRDefault="00B750DE" w:rsidP="004655FD">
      <w:pPr>
        <w:spacing w:after="0" w:line="240" w:lineRule="auto"/>
        <w:jc w:val="both"/>
        <w:rPr>
          <w:rFonts w:ascii="Arial" w:eastAsia="Times New Roman" w:hAnsi="Arial" w:cs="Arial"/>
          <w:sz w:val="18"/>
          <w:szCs w:val="18"/>
          <w:shd w:val="clear" w:color="auto" w:fill="FFFFFF"/>
          <w:lang w:val="es-ES_tradnl" w:eastAsia="es-ES"/>
        </w:rPr>
      </w:pPr>
    </w:p>
    <w:p w14:paraId="0871C69D" w14:textId="77777777" w:rsidR="00B750DE" w:rsidRDefault="00B750DE" w:rsidP="004655FD">
      <w:pPr>
        <w:spacing w:after="0" w:line="240" w:lineRule="auto"/>
        <w:jc w:val="both"/>
        <w:rPr>
          <w:rFonts w:ascii="Arial" w:eastAsia="Times New Roman" w:hAnsi="Arial" w:cs="Arial"/>
          <w:sz w:val="18"/>
          <w:szCs w:val="18"/>
          <w:shd w:val="clear" w:color="auto" w:fill="FFFFFF"/>
          <w:lang w:val="es-ES_tradnl" w:eastAsia="es-ES"/>
        </w:rPr>
      </w:pPr>
    </w:p>
    <w:p w14:paraId="0FDD17A8" w14:textId="77777777" w:rsidR="00B750DE" w:rsidRDefault="00B750DE" w:rsidP="004655FD">
      <w:pPr>
        <w:spacing w:after="0" w:line="240" w:lineRule="auto"/>
        <w:jc w:val="both"/>
        <w:rPr>
          <w:rFonts w:ascii="Arial" w:eastAsia="Times New Roman" w:hAnsi="Arial" w:cs="Arial"/>
          <w:sz w:val="18"/>
          <w:szCs w:val="18"/>
          <w:shd w:val="clear" w:color="auto" w:fill="FFFFFF"/>
          <w:lang w:val="es-ES_tradnl" w:eastAsia="es-ES"/>
        </w:rPr>
      </w:pPr>
    </w:p>
    <w:p w14:paraId="1C8A9F0D" w14:textId="6D1509A9" w:rsidR="004655FD" w:rsidRPr="000E6B75" w:rsidRDefault="005D1AEB" w:rsidP="004655FD">
      <w:pPr>
        <w:spacing w:after="0" w:line="240" w:lineRule="auto"/>
        <w:jc w:val="both"/>
        <w:rPr>
          <w:rFonts w:ascii="Times" w:eastAsia="Times New Roman" w:hAnsi="Times" w:cs="Times New Roman"/>
          <w:sz w:val="18"/>
          <w:szCs w:val="18"/>
          <w:lang w:val="es-ES_tradnl" w:eastAsia="es-ES"/>
        </w:rPr>
      </w:pPr>
      <w:r w:rsidRPr="000E6B75">
        <w:rPr>
          <w:rFonts w:ascii="Arial" w:eastAsia="Times New Roman" w:hAnsi="Arial" w:cs="Arial"/>
          <w:sz w:val="18"/>
          <w:szCs w:val="18"/>
          <w:shd w:val="clear" w:color="auto" w:fill="FFFFFF"/>
          <w:lang w:val="es-ES_tradnl" w:eastAsia="es-ES"/>
        </w:rPr>
        <w:t xml:space="preserve">Chihuahua; </w:t>
      </w:r>
      <w:r w:rsidR="00C10050" w:rsidRPr="000E6B75">
        <w:rPr>
          <w:rFonts w:ascii="Arial" w:eastAsia="Times New Roman" w:hAnsi="Arial" w:cs="Arial"/>
          <w:sz w:val="18"/>
          <w:szCs w:val="18"/>
          <w:shd w:val="clear" w:color="auto" w:fill="FFFFFF"/>
          <w:lang w:val="es-ES_tradnl" w:eastAsia="es-ES"/>
        </w:rPr>
        <w:t xml:space="preserve">el asesinato de la defensora </w:t>
      </w:r>
      <w:r w:rsidR="00343D71" w:rsidRPr="000E6B75">
        <w:rPr>
          <w:rFonts w:ascii="Arial" w:eastAsia="Times New Roman" w:hAnsi="Arial" w:cs="Arial"/>
          <w:sz w:val="18"/>
          <w:szCs w:val="18"/>
          <w:shd w:val="clear" w:color="auto" w:fill="FFFFFF"/>
          <w:lang w:val="es-ES_tradnl" w:eastAsia="es-ES"/>
        </w:rPr>
        <w:t>Josefina Reyes</w:t>
      </w:r>
      <w:r w:rsidR="00D82104" w:rsidRPr="000E6B75">
        <w:rPr>
          <w:rStyle w:val="Refdenotaalpie"/>
          <w:rFonts w:ascii="Arial" w:eastAsia="Times New Roman" w:hAnsi="Arial" w:cs="Arial"/>
          <w:sz w:val="18"/>
          <w:szCs w:val="18"/>
          <w:shd w:val="clear" w:color="auto" w:fill="FFFFFF"/>
          <w:lang w:val="es-ES_tradnl" w:eastAsia="es-ES"/>
        </w:rPr>
        <w:footnoteReference w:id="8"/>
      </w:r>
      <w:r w:rsidR="00343D71" w:rsidRPr="000E6B75">
        <w:rPr>
          <w:rFonts w:ascii="Arial" w:eastAsia="Times New Roman" w:hAnsi="Arial" w:cs="Arial"/>
          <w:sz w:val="18"/>
          <w:szCs w:val="18"/>
          <w:shd w:val="clear" w:color="auto" w:fill="FFFFFF"/>
          <w:lang w:val="es-ES_tradnl" w:eastAsia="es-ES"/>
        </w:rPr>
        <w:t xml:space="preserve"> </w:t>
      </w:r>
      <w:r w:rsidR="00D82104" w:rsidRPr="000E6B75">
        <w:rPr>
          <w:rFonts w:ascii="Arial" w:eastAsia="Times New Roman" w:hAnsi="Arial" w:cs="Arial"/>
          <w:sz w:val="18"/>
          <w:szCs w:val="18"/>
          <w:shd w:val="clear" w:color="auto" w:fill="FFFFFF"/>
          <w:lang w:val="es-ES_tradnl" w:eastAsia="es-ES"/>
        </w:rPr>
        <w:t>el 3 d enero de 2010; el asesinato de la def</w:t>
      </w:r>
      <w:r w:rsidR="004851C5" w:rsidRPr="000E6B75">
        <w:rPr>
          <w:rFonts w:ascii="Arial" w:eastAsia="Times New Roman" w:hAnsi="Arial" w:cs="Arial"/>
          <w:sz w:val="18"/>
          <w:szCs w:val="18"/>
          <w:shd w:val="clear" w:color="auto" w:fill="FFFFFF"/>
          <w:lang w:val="es-ES_tradnl" w:eastAsia="es-ES"/>
        </w:rPr>
        <w:t>ensora M</w:t>
      </w:r>
      <w:r w:rsidR="00D82104" w:rsidRPr="000E6B75">
        <w:rPr>
          <w:rFonts w:ascii="Arial" w:eastAsia="Times New Roman" w:hAnsi="Arial" w:cs="Arial"/>
          <w:sz w:val="18"/>
          <w:szCs w:val="18"/>
          <w:shd w:val="clear" w:color="auto" w:fill="FFFFFF"/>
          <w:lang w:val="es-ES_tradnl" w:eastAsia="es-ES"/>
        </w:rPr>
        <w:t>anuela Martha Solís Contreras</w:t>
      </w:r>
      <w:r w:rsidR="007E67FC" w:rsidRPr="000E6B75">
        <w:rPr>
          <w:rStyle w:val="Refdenotaalpie"/>
          <w:rFonts w:ascii="Arial" w:eastAsia="Times New Roman" w:hAnsi="Arial" w:cs="Arial"/>
          <w:sz w:val="18"/>
          <w:szCs w:val="18"/>
          <w:shd w:val="clear" w:color="auto" w:fill="FFFFFF"/>
          <w:lang w:val="es-ES_tradnl" w:eastAsia="es-ES"/>
        </w:rPr>
        <w:footnoteReference w:id="9"/>
      </w:r>
      <w:r w:rsidR="00D82104" w:rsidRPr="000E6B75">
        <w:rPr>
          <w:rFonts w:ascii="Arial" w:eastAsia="Times New Roman" w:hAnsi="Arial" w:cs="Arial"/>
          <w:sz w:val="18"/>
          <w:szCs w:val="18"/>
          <w:shd w:val="clear" w:color="auto" w:fill="FFFFFF"/>
          <w:lang w:val="es-ES_tradnl" w:eastAsia="es-ES"/>
        </w:rPr>
        <w:t xml:space="preserve"> ocurrido el </w:t>
      </w:r>
      <w:r w:rsidR="00D82104" w:rsidRPr="000E6B75">
        <w:rPr>
          <w:rFonts w:ascii="Arial" w:hAnsi="Arial" w:cs="Arial"/>
          <w:color w:val="1A1A1A"/>
          <w:sz w:val="18"/>
          <w:szCs w:val="18"/>
          <w:lang w:val="es-ES_tradnl" w:eastAsia="es-ES"/>
        </w:rPr>
        <w:t>22 de octubre de 2012</w:t>
      </w:r>
      <w:r w:rsidR="00BC5059" w:rsidRPr="000E6B75">
        <w:rPr>
          <w:rFonts w:ascii="Arial" w:hAnsi="Arial" w:cs="Arial"/>
          <w:color w:val="1A1A1A"/>
          <w:sz w:val="18"/>
          <w:szCs w:val="18"/>
          <w:lang w:val="es-ES_tradnl" w:eastAsia="es-ES"/>
        </w:rPr>
        <w:t xml:space="preserve">; </w:t>
      </w:r>
      <w:r w:rsidR="007E67FC" w:rsidRPr="000E6B75">
        <w:rPr>
          <w:rFonts w:ascii="Arial" w:eastAsia="Times New Roman" w:hAnsi="Arial" w:cs="Arial"/>
          <w:color w:val="222222"/>
          <w:sz w:val="18"/>
          <w:szCs w:val="18"/>
          <w:shd w:val="clear" w:color="auto" w:fill="FFFFFF"/>
          <w:lang w:val="es-ES_tradnl" w:eastAsia="es-ES"/>
        </w:rPr>
        <w:t>los tres crímenes continúan en la impunidad </w:t>
      </w:r>
      <w:r w:rsidR="00BC5059" w:rsidRPr="000E6B75">
        <w:rPr>
          <w:rFonts w:ascii="Arial" w:eastAsia="Times New Roman" w:hAnsi="Arial" w:cs="Arial"/>
          <w:color w:val="222222"/>
          <w:sz w:val="18"/>
          <w:szCs w:val="18"/>
          <w:shd w:val="clear" w:color="auto" w:fill="FFFFFF"/>
          <w:lang w:val="es-ES_tradnl" w:eastAsia="es-ES"/>
        </w:rPr>
        <w:t>y son sólo un ejemplo de lo que sucede en el país en los</w:t>
      </w:r>
      <w:r w:rsidR="004655FD" w:rsidRPr="000E6B75">
        <w:rPr>
          <w:rFonts w:ascii="Arial" w:eastAsia="Times New Roman" w:hAnsi="Arial" w:cs="Arial"/>
          <w:color w:val="222222"/>
          <w:sz w:val="18"/>
          <w:szCs w:val="18"/>
          <w:shd w:val="clear" w:color="auto" w:fill="FFFFFF"/>
          <w:lang w:val="es-ES_tradnl" w:eastAsia="es-ES"/>
        </w:rPr>
        <w:t xml:space="preserve"> casos agresiones y asesinatos contra</w:t>
      </w:r>
      <w:r w:rsidR="00BC5059" w:rsidRPr="000E6B75">
        <w:rPr>
          <w:rFonts w:ascii="Arial" w:eastAsia="Times New Roman" w:hAnsi="Arial" w:cs="Arial"/>
          <w:color w:val="222222"/>
          <w:sz w:val="18"/>
          <w:szCs w:val="18"/>
          <w:shd w:val="clear" w:color="auto" w:fill="FFFFFF"/>
          <w:lang w:val="es-ES_tradnl" w:eastAsia="es-ES"/>
        </w:rPr>
        <w:t xml:space="preserve"> defensoras.</w:t>
      </w:r>
    </w:p>
    <w:p w14:paraId="7E27B0FB" w14:textId="77777777" w:rsidR="004655FD" w:rsidRPr="000E6B75" w:rsidRDefault="004655FD" w:rsidP="004655FD">
      <w:pPr>
        <w:spacing w:after="0" w:line="240" w:lineRule="auto"/>
        <w:jc w:val="both"/>
        <w:rPr>
          <w:rFonts w:ascii="Times" w:eastAsia="Times New Roman" w:hAnsi="Times" w:cs="Times New Roman"/>
          <w:sz w:val="18"/>
          <w:szCs w:val="18"/>
          <w:lang w:val="es-ES_tradnl" w:eastAsia="es-ES"/>
        </w:rPr>
      </w:pPr>
    </w:p>
    <w:p w14:paraId="7E826299" w14:textId="77777777" w:rsidR="000572C6" w:rsidRPr="000E6B75" w:rsidRDefault="00BB66DD" w:rsidP="00AC1C16">
      <w:pPr>
        <w:jc w:val="both"/>
        <w:rPr>
          <w:rFonts w:ascii="Arial" w:hAnsi="Arial" w:cs="Arial"/>
          <w:sz w:val="18"/>
          <w:szCs w:val="18"/>
        </w:rPr>
      </w:pPr>
      <w:r w:rsidRPr="000E6B75">
        <w:rPr>
          <w:rFonts w:ascii="Arial" w:hAnsi="Arial" w:cs="Arial"/>
          <w:sz w:val="18"/>
          <w:szCs w:val="18"/>
        </w:rPr>
        <w:t>Ante este contexto, e</w:t>
      </w:r>
      <w:r w:rsidR="006E6FD2" w:rsidRPr="000E6B75">
        <w:rPr>
          <w:rFonts w:ascii="Arial" w:hAnsi="Arial" w:cs="Arial"/>
          <w:sz w:val="18"/>
          <w:szCs w:val="18"/>
        </w:rPr>
        <w:t>l diagn</w:t>
      </w:r>
      <w:r w:rsidR="0036365A" w:rsidRPr="000E6B75">
        <w:rPr>
          <w:rFonts w:ascii="Arial" w:hAnsi="Arial" w:cs="Arial"/>
          <w:sz w:val="18"/>
          <w:szCs w:val="18"/>
        </w:rPr>
        <w:t xml:space="preserve">óstico sobre las agresiones, </w:t>
      </w:r>
      <w:r w:rsidR="006E6FD2" w:rsidRPr="000E6B75">
        <w:rPr>
          <w:rFonts w:ascii="Arial" w:hAnsi="Arial" w:cs="Arial"/>
          <w:sz w:val="18"/>
          <w:szCs w:val="18"/>
        </w:rPr>
        <w:t>criminalización, judicialización y riesgo que enfrentamos las defensoras de derechos humanos y mujeres periodis</w:t>
      </w:r>
      <w:r w:rsidR="007F1E88" w:rsidRPr="000E6B75">
        <w:rPr>
          <w:rFonts w:ascii="Arial" w:hAnsi="Arial" w:cs="Arial"/>
          <w:sz w:val="18"/>
          <w:szCs w:val="18"/>
        </w:rPr>
        <w:t>t</w:t>
      </w:r>
      <w:r w:rsidR="006E6FD2" w:rsidRPr="000E6B75">
        <w:rPr>
          <w:rFonts w:ascii="Arial" w:hAnsi="Arial" w:cs="Arial"/>
          <w:sz w:val="18"/>
          <w:szCs w:val="18"/>
        </w:rPr>
        <w:t>as en Mé</w:t>
      </w:r>
      <w:r w:rsidR="006C2878" w:rsidRPr="000E6B75">
        <w:rPr>
          <w:rFonts w:ascii="Arial" w:hAnsi="Arial" w:cs="Arial"/>
          <w:sz w:val="18"/>
          <w:szCs w:val="18"/>
        </w:rPr>
        <w:t>xico</w:t>
      </w:r>
      <w:r w:rsidR="0036365A" w:rsidRPr="000E6B75">
        <w:rPr>
          <w:rFonts w:ascii="Arial" w:hAnsi="Arial" w:cs="Arial"/>
          <w:sz w:val="18"/>
          <w:szCs w:val="18"/>
        </w:rPr>
        <w:t>,</w:t>
      </w:r>
      <w:r w:rsidR="006C2878" w:rsidRPr="000E6B75">
        <w:rPr>
          <w:rFonts w:ascii="Arial" w:hAnsi="Arial" w:cs="Arial"/>
          <w:sz w:val="18"/>
          <w:szCs w:val="18"/>
        </w:rPr>
        <w:t xml:space="preserve"> es alarmante</w:t>
      </w:r>
      <w:r w:rsidR="00AC1C16" w:rsidRPr="000E6B75">
        <w:rPr>
          <w:rFonts w:ascii="Arial" w:hAnsi="Arial" w:cs="Arial"/>
          <w:sz w:val="18"/>
          <w:szCs w:val="18"/>
        </w:rPr>
        <w:t xml:space="preserve">, y la formulación de delitos falsos contra quienes denunciamos violaciones a los derechos humanos contraviene con la obligación de las autoridades de garantizar el ejercicio pleno de los mismos. </w:t>
      </w:r>
    </w:p>
    <w:p w14:paraId="4FBE2318" w14:textId="6B0D73B4" w:rsidR="00AC1C16" w:rsidRPr="000E6B75" w:rsidRDefault="00AC1C16" w:rsidP="00AC1C16">
      <w:pPr>
        <w:jc w:val="both"/>
        <w:rPr>
          <w:rFonts w:ascii="Arial" w:hAnsi="Arial" w:cs="Arial"/>
          <w:sz w:val="18"/>
          <w:szCs w:val="18"/>
          <w:lang w:val="es-ES_tradnl" w:eastAsia="es-ES"/>
        </w:rPr>
      </w:pPr>
      <w:r w:rsidRPr="000E6B75">
        <w:rPr>
          <w:rFonts w:ascii="Arial" w:hAnsi="Arial" w:cs="Arial"/>
          <w:sz w:val="18"/>
          <w:szCs w:val="18"/>
        </w:rPr>
        <w:t xml:space="preserve">De esta forma, </w:t>
      </w:r>
      <w:r w:rsidRPr="000E6B75">
        <w:rPr>
          <w:rFonts w:ascii="Arial" w:hAnsi="Arial" w:cs="Arial"/>
          <w:sz w:val="18"/>
          <w:szCs w:val="18"/>
          <w:lang w:val="es-ES_tradnl" w:eastAsia="es-ES"/>
        </w:rPr>
        <w:t xml:space="preserve">las 135 defensoras y mujeres periodistas que conformamos la RNDDHM pertenecientes a 83 diversas organizaciones no gubernamentales y que nos ubicamos en 19 estados de la República y en el Distrito Federal, </w:t>
      </w:r>
      <w:r w:rsidRPr="000E6B75">
        <w:rPr>
          <w:rFonts w:ascii="Arial" w:hAnsi="Arial" w:cs="Arial"/>
          <w:sz w:val="18"/>
          <w:szCs w:val="18"/>
        </w:rPr>
        <w:t>exigimos</w:t>
      </w:r>
      <w:r w:rsidR="006E6FD2" w:rsidRPr="000E6B75">
        <w:rPr>
          <w:rFonts w:ascii="Arial" w:hAnsi="Arial" w:cs="Arial"/>
          <w:sz w:val="18"/>
          <w:szCs w:val="18"/>
        </w:rPr>
        <w:t xml:space="preserve"> a las autoridades federales y estatales </w:t>
      </w:r>
      <w:r w:rsidR="006C2878" w:rsidRPr="000E6B75">
        <w:rPr>
          <w:rFonts w:ascii="Arial" w:hAnsi="Arial" w:cs="Arial"/>
          <w:sz w:val="18"/>
          <w:szCs w:val="18"/>
        </w:rPr>
        <w:t xml:space="preserve">el cese de todas las formas de agresión </w:t>
      </w:r>
      <w:r w:rsidRPr="000E6B75">
        <w:rPr>
          <w:rFonts w:ascii="Arial" w:hAnsi="Arial" w:cs="Arial"/>
          <w:sz w:val="18"/>
          <w:szCs w:val="18"/>
        </w:rPr>
        <w:t xml:space="preserve">hacia quienes </w:t>
      </w:r>
      <w:r w:rsidR="006C2878" w:rsidRPr="000E6B75">
        <w:rPr>
          <w:rFonts w:ascii="Arial" w:hAnsi="Arial" w:cs="Arial"/>
          <w:sz w:val="18"/>
          <w:szCs w:val="18"/>
        </w:rPr>
        <w:t>defendemos los derechos</w:t>
      </w:r>
      <w:r w:rsidR="0036365A" w:rsidRPr="000E6B75">
        <w:rPr>
          <w:rFonts w:ascii="Arial" w:hAnsi="Arial" w:cs="Arial"/>
          <w:sz w:val="18"/>
          <w:szCs w:val="18"/>
        </w:rPr>
        <w:t xml:space="preserve"> humanos</w:t>
      </w:r>
      <w:r w:rsidRPr="000E6B75">
        <w:rPr>
          <w:rFonts w:ascii="Arial" w:hAnsi="Arial" w:cs="Arial"/>
          <w:sz w:val="18"/>
          <w:szCs w:val="18"/>
        </w:rPr>
        <w:t xml:space="preserve"> y </w:t>
      </w:r>
      <w:r w:rsidR="006C2878" w:rsidRPr="000E6B75">
        <w:rPr>
          <w:rFonts w:ascii="Arial" w:hAnsi="Arial" w:cs="Arial"/>
          <w:sz w:val="18"/>
          <w:szCs w:val="18"/>
          <w:lang w:val="es-ES_tradnl" w:eastAsia="es-ES"/>
        </w:rPr>
        <w:t>el cese a la criminalización de activis</w:t>
      </w:r>
      <w:r w:rsidRPr="000E6B75">
        <w:rPr>
          <w:rFonts w:ascii="Arial" w:hAnsi="Arial" w:cs="Arial"/>
          <w:sz w:val="18"/>
          <w:szCs w:val="18"/>
          <w:lang w:val="es-ES_tradnl" w:eastAsia="es-ES"/>
        </w:rPr>
        <w:t xml:space="preserve">tas, defensoras y periodistas. </w:t>
      </w:r>
    </w:p>
    <w:p w14:paraId="053BBF48" w14:textId="2B2A156E" w:rsidR="006C2878" w:rsidRPr="000E6B75" w:rsidRDefault="00AC1C16" w:rsidP="00AC1C16">
      <w:pPr>
        <w:jc w:val="both"/>
        <w:rPr>
          <w:rFonts w:ascii="Arial" w:hAnsi="Arial" w:cs="Arial"/>
          <w:sz w:val="18"/>
          <w:szCs w:val="18"/>
        </w:rPr>
      </w:pPr>
      <w:r w:rsidRPr="000E6B75">
        <w:rPr>
          <w:rFonts w:ascii="Arial" w:hAnsi="Arial" w:cs="Arial"/>
          <w:sz w:val="18"/>
          <w:szCs w:val="18"/>
          <w:lang w:val="es-ES_tradnl" w:eastAsia="es-ES"/>
        </w:rPr>
        <w:t>A</w:t>
      </w:r>
      <w:r w:rsidR="006C2878" w:rsidRPr="000E6B75">
        <w:rPr>
          <w:rFonts w:ascii="Arial" w:hAnsi="Arial" w:cs="Arial"/>
          <w:sz w:val="18"/>
          <w:szCs w:val="18"/>
          <w:lang w:val="es-ES_tradnl" w:eastAsia="es-ES"/>
        </w:rPr>
        <w:t xml:space="preserve">l mismo tiempo </w:t>
      </w:r>
      <w:r w:rsidRPr="000E6B75">
        <w:rPr>
          <w:rFonts w:ascii="Arial" w:hAnsi="Arial" w:cs="Arial"/>
          <w:sz w:val="18"/>
          <w:szCs w:val="18"/>
          <w:lang w:val="es-ES_tradnl" w:eastAsia="es-ES"/>
        </w:rPr>
        <w:t xml:space="preserve">les </w:t>
      </w:r>
      <w:r w:rsidR="006C2878" w:rsidRPr="000E6B75">
        <w:rPr>
          <w:rFonts w:ascii="Arial" w:hAnsi="Arial" w:cs="Arial"/>
          <w:sz w:val="18"/>
          <w:szCs w:val="18"/>
          <w:lang w:val="es-ES_tradnl" w:eastAsia="es-ES"/>
        </w:rPr>
        <w:t xml:space="preserve">instamos a encontrar canales de diálogo que les </w:t>
      </w:r>
      <w:r w:rsidRPr="000E6B75">
        <w:rPr>
          <w:rFonts w:ascii="Arial" w:hAnsi="Arial" w:cs="Arial"/>
          <w:sz w:val="18"/>
          <w:szCs w:val="18"/>
          <w:lang w:val="es-ES_tradnl" w:eastAsia="es-ES"/>
        </w:rPr>
        <w:t>permitan conocer las demandas de la</w:t>
      </w:r>
      <w:r w:rsidR="006C2878" w:rsidRPr="000E6B75">
        <w:rPr>
          <w:rFonts w:ascii="Arial" w:hAnsi="Arial" w:cs="Arial"/>
          <w:sz w:val="18"/>
          <w:szCs w:val="18"/>
          <w:lang w:val="es-ES_tradnl" w:eastAsia="es-ES"/>
        </w:rPr>
        <w:t xml:space="preserve"> sociedad civil, pues finalmente </w:t>
      </w:r>
      <w:r w:rsidR="002A46B9" w:rsidRPr="000E6B75">
        <w:rPr>
          <w:rFonts w:ascii="Arial" w:hAnsi="Arial" w:cs="Arial"/>
          <w:sz w:val="18"/>
          <w:szCs w:val="18"/>
          <w:lang w:val="es-ES_tradnl" w:eastAsia="es-ES"/>
        </w:rPr>
        <w:t>l</w:t>
      </w:r>
      <w:r w:rsidR="006C2878" w:rsidRPr="000E6B75">
        <w:rPr>
          <w:rFonts w:ascii="Arial" w:hAnsi="Arial" w:cs="Arial"/>
          <w:sz w:val="18"/>
          <w:szCs w:val="18"/>
          <w:lang w:val="es-ES_tradnl" w:eastAsia="es-ES"/>
        </w:rPr>
        <w:t xml:space="preserve">as </w:t>
      </w:r>
      <w:r w:rsidR="002A46B9" w:rsidRPr="000E6B75">
        <w:rPr>
          <w:rFonts w:ascii="Arial" w:hAnsi="Arial" w:cs="Arial"/>
          <w:sz w:val="18"/>
          <w:szCs w:val="18"/>
          <w:lang w:val="es-ES_tradnl" w:eastAsia="es-ES"/>
        </w:rPr>
        <w:t xml:space="preserve">inconformidades y </w:t>
      </w:r>
      <w:r w:rsidR="006C2878" w:rsidRPr="000E6B75">
        <w:rPr>
          <w:rFonts w:ascii="Arial" w:hAnsi="Arial" w:cs="Arial"/>
          <w:sz w:val="18"/>
          <w:szCs w:val="18"/>
          <w:lang w:val="es-ES_tradnl" w:eastAsia="es-ES"/>
        </w:rPr>
        <w:t>ma</w:t>
      </w:r>
      <w:r w:rsidR="002A46B9" w:rsidRPr="000E6B75">
        <w:rPr>
          <w:rFonts w:ascii="Arial" w:hAnsi="Arial" w:cs="Arial"/>
          <w:sz w:val="18"/>
          <w:szCs w:val="18"/>
          <w:lang w:val="es-ES_tradnl" w:eastAsia="es-ES"/>
        </w:rPr>
        <w:t xml:space="preserve">nifestaciones son el reflejo del descontento </w:t>
      </w:r>
      <w:r w:rsidR="006C2878" w:rsidRPr="000E6B75">
        <w:rPr>
          <w:rFonts w:ascii="Arial" w:hAnsi="Arial" w:cs="Arial"/>
          <w:sz w:val="18"/>
          <w:szCs w:val="18"/>
          <w:lang w:val="es-ES_tradnl" w:eastAsia="es-ES"/>
        </w:rPr>
        <w:t>e incompatibilidad entre el ejercicio del poder y las verdaderas necesidades de las ciudadanas y ciudadanos de México.</w:t>
      </w:r>
    </w:p>
    <w:p w14:paraId="138565A3" w14:textId="77777777" w:rsidR="00551322" w:rsidRPr="000E6B75" w:rsidRDefault="00F258E4">
      <w:pPr>
        <w:rPr>
          <w:rFonts w:ascii="Arial" w:hAnsi="Arial" w:cs="Arial"/>
          <w:sz w:val="18"/>
          <w:szCs w:val="18"/>
        </w:rPr>
      </w:pPr>
      <w:r w:rsidRPr="000E6B75">
        <w:rPr>
          <w:rFonts w:ascii="Arial" w:hAnsi="Arial" w:cs="Arial"/>
          <w:sz w:val="18"/>
          <w:szCs w:val="18"/>
        </w:rPr>
        <w:t xml:space="preserve">ATENTAMENTE, </w:t>
      </w:r>
    </w:p>
    <w:p w14:paraId="2D9A41A8" w14:textId="77777777" w:rsidR="00B750DE" w:rsidRDefault="000572C6" w:rsidP="000572C6">
      <w:pPr>
        <w:spacing w:after="0" w:line="240" w:lineRule="auto"/>
        <w:jc w:val="both"/>
        <w:rPr>
          <w:rFonts w:ascii="Arial" w:eastAsia="Times New Roman" w:hAnsi="Arial" w:cs="Arial"/>
          <w:color w:val="222222"/>
          <w:sz w:val="12"/>
          <w:szCs w:val="12"/>
          <w:shd w:val="clear" w:color="auto" w:fill="FFFFFF"/>
          <w:lang w:val="es-ES_tradnl" w:eastAsia="es-ES"/>
        </w:rPr>
      </w:pPr>
      <w:r w:rsidRPr="007658E1">
        <w:rPr>
          <w:rFonts w:ascii="Arial" w:eastAsia="Times New Roman" w:hAnsi="Arial" w:cs="Arial"/>
          <w:b/>
          <w:bCs/>
          <w:color w:val="222222"/>
          <w:sz w:val="12"/>
          <w:szCs w:val="12"/>
          <w:shd w:val="clear" w:color="auto" w:fill="FFFFFF"/>
          <w:lang w:val="es-ES_tradnl" w:eastAsia="es-ES"/>
        </w:rPr>
        <w:t>Red Nacional de Defensoras de Derechos Humanos en México, integrada por 135 defensoras de derechos humanos de 19 estados de la República</w:t>
      </w:r>
      <w:r>
        <w:rPr>
          <w:rFonts w:ascii="Arial" w:eastAsia="Times New Roman" w:hAnsi="Arial" w:cs="Arial"/>
          <w:b/>
          <w:bCs/>
          <w:color w:val="222222"/>
          <w:sz w:val="12"/>
          <w:szCs w:val="12"/>
          <w:shd w:val="clear" w:color="auto" w:fill="FFFFFF"/>
          <w:lang w:val="es-ES_tradnl" w:eastAsia="es-ES"/>
        </w:rPr>
        <w:t xml:space="preserve"> y el Distrito Fed</w:t>
      </w:r>
      <w:r w:rsidRPr="007658E1">
        <w:rPr>
          <w:rFonts w:ascii="Arial" w:eastAsia="Times New Roman" w:hAnsi="Arial" w:cs="Arial"/>
          <w:b/>
          <w:bCs/>
          <w:color w:val="222222"/>
          <w:sz w:val="12"/>
          <w:szCs w:val="12"/>
          <w:shd w:val="clear" w:color="auto" w:fill="FFFFFF"/>
          <w:lang w:val="es-ES_tradnl" w:eastAsia="es-ES"/>
        </w:rPr>
        <w:t>eral .-</w:t>
      </w:r>
      <w:r w:rsidRPr="007658E1">
        <w:rPr>
          <w:rFonts w:ascii="Arial" w:eastAsia="Times New Roman" w:hAnsi="Arial" w:cs="Arial"/>
          <w:color w:val="222222"/>
          <w:sz w:val="12"/>
          <w:szCs w:val="12"/>
          <w:shd w:val="clear" w:color="auto" w:fill="FFFFFF"/>
          <w:lang w:val="es-ES_tradnl" w:eastAsia="es-ES"/>
        </w:rPr>
        <w:t> </w:t>
      </w:r>
      <w:proofErr w:type="spellStart"/>
      <w:r w:rsidRPr="007658E1">
        <w:rPr>
          <w:rFonts w:ascii="Arial" w:eastAsia="Times New Roman" w:hAnsi="Arial" w:cs="Arial"/>
          <w:color w:val="222222"/>
          <w:sz w:val="12"/>
          <w:szCs w:val="12"/>
          <w:shd w:val="clear" w:color="auto" w:fill="FFFFFF"/>
          <w:lang w:val="es-ES_tradnl" w:eastAsia="es-ES"/>
        </w:rPr>
        <w:t>Agnieszka</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Raczynska</w:t>
      </w:r>
      <w:proofErr w:type="spellEnd"/>
      <w:r w:rsidRPr="007658E1">
        <w:rPr>
          <w:rFonts w:ascii="Arial" w:eastAsia="Times New Roman" w:hAnsi="Arial" w:cs="Arial"/>
          <w:color w:val="222222"/>
          <w:sz w:val="12"/>
          <w:szCs w:val="12"/>
          <w:shd w:val="clear" w:color="auto" w:fill="FFFFFF"/>
          <w:lang w:val="es-ES_tradnl" w:eastAsia="es-ES"/>
        </w:rPr>
        <w:t xml:space="preserve">, (Secretaria Ejecutiva de la Red Nacional de Organismos Civiles de Derechos Humanos “Todos los Derechos para Todas y Todos”), Aidé García (Católicas por el Derecho a Decidir, México D.F.), Alejandra Vela Garza (Alternativas Pacíficas, Monterrey), Alicia Leal Puerta (Alternativas Pacíficas, DF), </w:t>
      </w:r>
      <w:proofErr w:type="spellStart"/>
      <w:r w:rsidRPr="007658E1">
        <w:rPr>
          <w:rFonts w:ascii="Arial" w:eastAsia="Times New Roman" w:hAnsi="Arial" w:cs="Arial"/>
          <w:color w:val="222222"/>
          <w:sz w:val="12"/>
          <w:szCs w:val="12"/>
          <w:shd w:val="clear" w:color="auto" w:fill="FFFFFF"/>
          <w:lang w:val="es-ES_tradnl" w:eastAsia="es-ES"/>
        </w:rPr>
        <w:t>Aline</w:t>
      </w:r>
      <w:proofErr w:type="spellEnd"/>
      <w:r w:rsidRPr="007658E1">
        <w:rPr>
          <w:rFonts w:ascii="Arial" w:eastAsia="Times New Roman" w:hAnsi="Arial" w:cs="Arial"/>
          <w:color w:val="222222"/>
          <w:sz w:val="12"/>
          <w:szCs w:val="12"/>
          <w:shd w:val="clear" w:color="auto" w:fill="FFFFFF"/>
          <w:lang w:val="es-ES_tradnl" w:eastAsia="es-ES"/>
        </w:rPr>
        <w:t xml:space="preserve"> Castellanos  (Oaxaca), Ana Karen López Quintana (Tamaulipas Diversidad </w:t>
      </w:r>
      <w:proofErr w:type="spellStart"/>
      <w:r w:rsidRPr="007658E1">
        <w:rPr>
          <w:rFonts w:ascii="Arial" w:eastAsia="Times New Roman" w:hAnsi="Arial" w:cs="Arial"/>
          <w:color w:val="222222"/>
          <w:sz w:val="12"/>
          <w:szCs w:val="12"/>
          <w:shd w:val="clear" w:color="auto" w:fill="FFFFFF"/>
          <w:lang w:val="es-ES_tradnl" w:eastAsia="es-ES"/>
        </w:rPr>
        <w:t>Vihda</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Trans</w:t>
      </w:r>
      <w:proofErr w:type="spellEnd"/>
      <w:r w:rsidRPr="007658E1">
        <w:rPr>
          <w:rFonts w:ascii="Arial" w:eastAsia="Times New Roman" w:hAnsi="Arial" w:cs="Arial"/>
          <w:color w:val="222222"/>
          <w:sz w:val="12"/>
          <w:szCs w:val="12"/>
          <w:shd w:val="clear" w:color="auto" w:fill="FFFFFF"/>
          <w:lang w:val="es-ES_tradnl" w:eastAsia="es-ES"/>
        </w:rPr>
        <w:t xml:space="preserve">, Tamaulipas), Ana María Hernández (Consorcio para el Diálogo Parlamentario y la Equidad Oaxaca, Oaxaca), Andrea Acevedo García (Mariposas </w:t>
      </w:r>
      <w:proofErr w:type="spellStart"/>
      <w:r w:rsidRPr="007658E1">
        <w:rPr>
          <w:rFonts w:ascii="Arial" w:eastAsia="Times New Roman" w:hAnsi="Arial" w:cs="Arial"/>
          <w:color w:val="222222"/>
          <w:sz w:val="12"/>
          <w:szCs w:val="12"/>
          <w:shd w:val="clear" w:color="auto" w:fill="FFFFFF"/>
          <w:lang w:val="es-ES_tradnl" w:eastAsia="es-ES"/>
        </w:rPr>
        <w:t>Tlahuicas</w:t>
      </w:r>
      <w:proofErr w:type="spellEnd"/>
      <w:r w:rsidRPr="007658E1">
        <w:rPr>
          <w:rFonts w:ascii="Arial" w:eastAsia="Times New Roman" w:hAnsi="Arial" w:cs="Arial"/>
          <w:color w:val="222222"/>
          <w:sz w:val="12"/>
          <w:szCs w:val="12"/>
          <w:shd w:val="clear" w:color="auto" w:fill="FFFFFF"/>
          <w:lang w:val="es-ES_tradnl" w:eastAsia="es-ES"/>
        </w:rPr>
        <w:t xml:space="preserve"> AC, Morelos), Andrea Eugenio Manuel (Organización del Pueblo Indígena </w:t>
      </w:r>
      <w:proofErr w:type="spellStart"/>
      <w:r w:rsidRPr="007658E1">
        <w:rPr>
          <w:rFonts w:ascii="Arial" w:eastAsia="Times New Roman" w:hAnsi="Arial" w:cs="Arial"/>
          <w:color w:val="222222"/>
          <w:sz w:val="12"/>
          <w:szCs w:val="12"/>
          <w:shd w:val="clear" w:color="auto" w:fill="FFFFFF"/>
          <w:lang w:val="es-ES_tradnl" w:eastAsia="es-ES"/>
        </w:rPr>
        <w:t>Me’phaa</w:t>
      </w:r>
      <w:proofErr w:type="spellEnd"/>
      <w:r w:rsidRPr="007658E1">
        <w:rPr>
          <w:rFonts w:ascii="Arial" w:eastAsia="Times New Roman" w:hAnsi="Arial" w:cs="Arial"/>
          <w:color w:val="222222"/>
          <w:sz w:val="12"/>
          <w:szCs w:val="12"/>
          <w:shd w:val="clear" w:color="auto" w:fill="FFFFFF"/>
          <w:lang w:val="es-ES_tradnl" w:eastAsia="es-ES"/>
        </w:rPr>
        <w:t xml:space="preserve">, Guerrero), </w:t>
      </w:r>
      <w:proofErr w:type="spellStart"/>
      <w:r w:rsidRPr="007658E1">
        <w:rPr>
          <w:rFonts w:ascii="Arial" w:eastAsia="Times New Roman" w:hAnsi="Arial" w:cs="Arial"/>
          <w:color w:val="222222"/>
          <w:sz w:val="12"/>
          <w:szCs w:val="12"/>
          <w:shd w:val="clear" w:color="auto" w:fill="FFFFFF"/>
          <w:lang w:val="es-ES_tradnl" w:eastAsia="es-ES"/>
        </w:rPr>
        <w:t>Analia</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Penchaszadeh</w:t>
      </w:r>
      <w:proofErr w:type="spellEnd"/>
      <w:r w:rsidRPr="007658E1">
        <w:rPr>
          <w:rFonts w:ascii="Arial" w:eastAsia="Times New Roman" w:hAnsi="Arial" w:cs="Arial"/>
          <w:color w:val="222222"/>
          <w:sz w:val="12"/>
          <w:szCs w:val="12"/>
          <w:shd w:val="clear" w:color="auto" w:fill="FFFFFF"/>
          <w:lang w:val="es-ES_tradnl" w:eastAsia="es-ES"/>
        </w:rPr>
        <w:t xml:space="preserve">, Alejandra </w:t>
      </w:r>
      <w:proofErr w:type="spellStart"/>
      <w:r w:rsidRPr="007658E1">
        <w:rPr>
          <w:rFonts w:ascii="Arial" w:eastAsia="Times New Roman" w:hAnsi="Arial" w:cs="Arial"/>
          <w:color w:val="222222"/>
          <w:sz w:val="12"/>
          <w:szCs w:val="12"/>
          <w:shd w:val="clear" w:color="auto" w:fill="FFFFFF"/>
          <w:lang w:val="es-ES_tradnl" w:eastAsia="es-ES"/>
        </w:rPr>
        <w:t>Ancheita</w:t>
      </w:r>
      <w:proofErr w:type="spellEnd"/>
      <w:r w:rsidRPr="007658E1">
        <w:rPr>
          <w:rFonts w:ascii="Arial" w:eastAsia="Times New Roman" w:hAnsi="Arial" w:cs="Arial"/>
          <w:color w:val="222222"/>
          <w:sz w:val="12"/>
          <w:szCs w:val="12"/>
          <w:shd w:val="clear" w:color="auto" w:fill="FFFFFF"/>
          <w:lang w:val="es-ES_tradnl" w:eastAsia="es-ES"/>
        </w:rPr>
        <w:t xml:space="preserve"> (Proyecto de Derechos Económicos, Sociales y Culturales A.C. (PRODESC) México D.F.), Alba Cruz (Comité de Defensa Integral de Derechos Humanos </w:t>
      </w:r>
      <w:proofErr w:type="spellStart"/>
      <w:r w:rsidRPr="007658E1">
        <w:rPr>
          <w:rFonts w:ascii="Arial" w:eastAsia="Times New Roman" w:hAnsi="Arial" w:cs="Arial"/>
          <w:color w:val="222222"/>
          <w:sz w:val="12"/>
          <w:szCs w:val="12"/>
          <w:shd w:val="clear" w:color="auto" w:fill="FFFFFF"/>
          <w:lang w:val="es-ES_tradnl" w:eastAsia="es-ES"/>
        </w:rPr>
        <w:t>Gobixha</w:t>
      </w:r>
      <w:proofErr w:type="spellEnd"/>
      <w:r w:rsidRPr="007658E1">
        <w:rPr>
          <w:rFonts w:ascii="Arial" w:eastAsia="Times New Roman" w:hAnsi="Arial" w:cs="Arial"/>
          <w:color w:val="222222"/>
          <w:sz w:val="12"/>
          <w:szCs w:val="12"/>
          <w:shd w:val="clear" w:color="auto" w:fill="FFFFFF"/>
          <w:lang w:val="es-ES_tradnl" w:eastAsia="es-ES"/>
        </w:rPr>
        <w:t xml:space="preserve"> (CÓDIGO DH), Oaxaca), América del Valle Ramírez (Frente de Pueblos en Defensa de la Tierra-FPDT Atenco), Ángeles López (Centro de Derechos Humanos Victoria Diez, Guanajuato), Angélica Araceli Reveles (Comité de América Latina y El Caribe para la defensa de los Derechos de la Mujer  CLADEM-México), Aurora  Montaño (México), </w:t>
      </w:r>
      <w:proofErr w:type="spellStart"/>
      <w:r w:rsidRPr="007658E1">
        <w:rPr>
          <w:rFonts w:ascii="Arial" w:eastAsia="Times New Roman" w:hAnsi="Arial" w:cs="Arial"/>
          <w:color w:val="222222"/>
          <w:sz w:val="12"/>
          <w:szCs w:val="12"/>
          <w:shd w:val="clear" w:color="auto" w:fill="FFFFFF"/>
          <w:lang w:val="es-ES_tradnl" w:eastAsia="es-ES"/>
        </w:rPr>
        <w:t>Axela</w:t>
      </w:r>
      <w:proofErr w:type="spellEnd"/>
      <w:r w:rsidRPr="007658E1">
        <w:rPr>
          <w:rFonts w:ascii="Arial" w:eastAsia="Times New Roman" w:hAnsi="Arial" w:cs="Arial"/>
          <w:color w:val="222222"/>
          <w:sz w:val="12"/>
          <w:szCs w:val="12"/>
          <w:shd w:val="clear" w:color="auto" w:fill="FFFFFF"/>
          <w:lang w:val="es-ES_tradnl" w:eastAsia="es-ES"/>
        </w:rPr>
        <w:t xml:space="preserve"> Romero Cárdenas (Líder Estrategia Feminismos y otros movimientos sociales y Salud Integral para las Mujeres, A.C.), Atziri Ávila (Consorcio para el Diálogo Parlamentario y la Equidad Oaxaca, Oaxaca), Beatriz Hernández Bautista (Circulo Profesional para la Formación con Equidad de Género !</w:t>
      </w:r>
      <w:proofErr w:type="spellStart"/>
      <w:r w:rsidRPr="007658E1">
        <w:rPr>
          <w:rFonts w:ascii="Arial" w:eastAsia="Times New Roman" w:hAnsi="Arial" w:cs="Arial"/>
          <w:color w:val="222222"/>
          <w:sz w:val="12"/>
          <w:szCs w:val="12"/>
          <w:shd w:val="clear" w:color="auto" w:fill="FFFFFF"/>
          <w:lang w:val="es-ES_tradnl" w:eastAsia="es-ES"/>
        </w:rPr>
        <w:t>Nduva</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Ndandi</w:t>
      </w:r>
      <w:proofErr w:type="spellEnd"/>
      <w:r w:rsidRPr="007658E1">
        <w:rPr>
          <w:rFonts w:ascii="Arial" w:eastAsia="Times New Roman" w:hAnsi="Arial" w:cs="Arial"/>
          <w:color w:val="222222"/>
          <w:sz w:val="12"/>
          <w:szCs w:val="12"/>
          <w:shd w:val="clear" w:color="auto" w:fill="FFFFFF"/>
          <w:lang w:val="es-ES_tradnl" w:eastAsia="es-ES"/>
        </w:rPr>
        <w:t xml:space="preserve">!, Oaxaca), </w:t>
      </w:r>
      <w:proofErr w:type="spellStart"/>
      <w:r w:rsidRPr="007658E1">
        <w:rPr>
          <w:rFonts w:ascii="Arial" w:eastAsia="Times New Roman" w:hAnsi="Arial" w:cs="Arial"/>
          <w:color w:val="222222"/>
          <w:sz w:val="12"/>
          <w:szCs w:val="12"/>
          <w:shd w:val="clear" w:color="auto" w:fill="FFFFFF"/>
          <w:lang w:val="es-ES_tradnl" w:eastAsia="es-ES"/>
        </w:rPr>
        <w:t>Bettina</w:t>
      </w:r>
      <w:proofErr w:type="spellEnd"/>
      <w:r w:rsidRPr="007658E1">
        <w:rPr>
          <w:rFonts w:ascii="Arial" w:eastAsia="Times New Roman" w:hAnsi="Arial" w:cs="Arial"/>
          <w:color w:val="222222"/>
          <w:sz w:val="12"/>
          <w:szCs w:val="12"/>
          <w:shd w:val="clear" w:color="auto" w:fill="FFFFFF"/>
          <w:lang w:val="es-ES_tradnl" w:eastAsia="es-ES"/>
        </w:rPr>
        <w:t xml:space="preserve"> Cruz Velázquez (Asamblea de los Pueblos Indígenas del Istmo de Tehuantepec en Defensa de la Tierra y el Territorio, Oaxaca), Blanca Martínez (Centro Diocesano para los Derechos Humanos “Fray Juan de Larios”, Coahuila), Blanca Mesina (Baja California Norte), Blanca Velázquez (Centro de Apoyo al Trabajador (CAT), Puebla), Carolina Cantú (Coordinadora Guerrerense de Mujeres Indígenas y </w:t>
      </w:r>
      <w:proofErr w:type="spellStart"/>
      <w:r w:rsidRPr="007658E1">
        <w:rPr>
          <w:rFonts w:ascii="Arial" w:eastAsia="Times New Roman" w:hAnsi="Arial" w:cs="Arial"/>
          <w:color w:val="222222"/>
          <w:sz w:val="12"/>
          <w:szCs w:val="12"/>
          <w:shd w:val="clear" w:color="auto" w:fill="FFFFFF"/>
          <w:lang w:val="es-ES_tradnl" w:eastAsia="es-ES"/>
        </w:rPr>
        <w:t>Afromexicanas</w:t>
      </w:r>
      <w:proofErr w:type="spellEnd"/>
      <w:r w:rsidRPr="007658E1">
        <w:rPr>
          <w:rFonts w:ascii="Arial" w:eastAsia="Times New Roman" w:hAnsi="Arial" w:cs="Arial"/>
          <w:color w:val="222222"/>
          <w:sz w:val="12"/>
          <w:szCs w:val="12"/>
          <w:shd w:val="clear" w:color="auto" w:fill="FFFFFF"/>
          <w:lang w:val="es-ES_tradnl" w:eastAsia="es-ES"/>
        </w:rPr>
        <w:t xml:space="preserve">, Guerrero), Cecilia Espinosa Martínez (Red Mesa de Mujeres de Ciudad Juárez, Chihuahua), Cecilia </w:t>
      </w:r>
      <w:proofErr w:type="spellStart"/>
      <w:r w:rsidRPr="007658E1">
        <w:rPr>
          <w:rFonts w:ascii="Arial" w:eastAsia="Times New Roman" w:hAnsi="Arial" w:cs="Arial"/>
          <w:color w:val="222222"/>
          <w:sz w:val="12"/>
          <w:szCs w:val="12"/>
          <w:shd w:val="clear" w:color="auto" w:fill="FFFFFF"/>
          <w:lang w:val="es-ES_tradnl" w:eastAsia="es-ES"/>
        </w:rPr>
        <w:t>Oyorzabal</w:t>
      </w:r>
      <w:proofErr w:type="spellEnd"/>
      <w:r w:rsidRPr="007658E1">
        <w:rPr>
          <w:rFonts w:ascii="Arial" w:eastAsia="Times New Roman" w:hAnsi="Arial" w:cs="Arial"/>
          <w:color w:val="222222"/>
          <w:sz w:val="12"/>
          <w:szCs w:val="12"/>
          <w:shd w:val="clear" w:color="auto" w:fill="FFFFFF"/>
          <w:lang w:val="es-ES_tradnl" w:eastAsia="es-ES"/>
        </w:rPr>
        <w:t xml:space="preserve"> Gómez (</w:t>
      </w:r>
      <w:proofErr w:type="spellStart"/>
      <w:r w:rsidRPr="007658E1">
        <w:rPr>
          <w:rFonts w:ascii="Arial" w:eastAsia="Times New Roman" w:hAnsi="Arial" w:cs="Arial"/>
          <w:color w:val="222222"/>
          <w:sz w:val="12"/>
          <w:szCs w:val="12"/>
          <w:shd w:val="clear" w:color="auto" w:fill="FFFFFF"/>
          <w:lang w:val="es-ES_tradnl" w:eastAsia="es-ES"/>
        </w:rPr>
        <w:t>Timomatchtikan</w:t>
      </w:r>
      <w:proofErr w:type="spellEnd"/>
      <w:r w:rsidRPr="007658E1">
        <w:rPr>
          <w:rFonts w:ascii="Arial" w:eastAsia="Times New Roman" w:hAnsi="Arial" w:cs="Arial"/>
          <w:color w:val="222222"/>
          <w:sz w:val="12"/>
          <w:szCs w:val="12"/>
          <w:shd w:val="clear" w:color="auto" w:fill="FFFFFF"/>
          <w:lang w:val="es-ES_tradnl" w:eastAsia="es-ES"/>
        </w:rPr>
        <w:t xml:space="preserve">, Centro de Asesoría y Desarrollo entre Mujeres, Casa de la Mujer Indígena, Red Nacional de Asesoras y Promotoras Rurales, Puebla), Concepción </w:t>
      </w:r>
      <w:proofErr w:type="spellStart"/>
      <w:r w:rsidRPr="007658E1">
        <w:rPr>
          <w:rFonts w:ascii="Arial" w:eastAsia="Times New Roman" w:hAnsi="Arial" w:cs="Arial"/>
          <w:color w:val="222222"/>
          <w:sz w:val="12"/>
          <w:szCs w:val="12"/>
          <w:shd w:val="clear" w:color="auto" w:fill="FFFFFF"/>
          <w:lang w:val="es-ES_tradnl" w:eastAsia="es-ES"/>
        </w:rPr>
        <w:t>Felix</w:t>
      </w:r>
      <w:proofErr w:type="spellEnd"/>
      <w:r w:rsidRPr="007658E1">
        <w:rPr>
          <w:rFonts w:ascii="Arial" w:eastAsia="Times New Roman" w:hAnsi="Arial" w:cs="Arial"/>
          <w:color w:val="222222"/>
          <w:sz w:val="12"/>
          <w:szCs w:val="12"/>
          <w:shd w:val="clear" w:color="auto" w:fill="FFFFFF"/>
          <w:lang w:val="es-ES_tradnl" w:eastAsia="es-ES"/>
        </w:rPr>
        <w:t xml:space="preserve"> Corral (Sí Hay Mujeres en Durango AC, Durango), Clara G. </w:t>
      </w:r>
      <w:proofErr w:type="spellStart"/>
      <w:r w:rsidRPr="007658E1">
        <w:rPr>
          <w:rFonts w:ascii="Arial" w:eastAsia="Times New Roman" w:hAnsi="Arial" w:cs="Arial"/>
          <w:color w:val="222222"/>
          <w:sz w:val="12"/>
          <w:szCs w:val="12"/>
          <w:shd w:val="clear" w:color="auto" w:fill="FFFFFF"/>
          <w:lang w:val="es-ES_tradnl" w:eastAsia="es-ES"/>
        </w:rPr>
        <w:t>Meyra</w:t>
      </w:r>
      <w:proofErr w:type="spellEnd"/>
      <w:r w:rsidRPr="007658E1">
        <w:rPr>
          <w:rFonts w:ascii="Arial" w:eastAsia="Times New Roman" w:hAnsi="Arial" w:cs="Arial"/>
          <w:color w:val="222222"/>
          <w:sz w:val="12"/>
          <w:szCs w:val="12"/>
          <w:shd w:val="clear" w:color="auto" w:fill="FFFFFF"/>
          <w:lang w:val="es-ES_tradnl" w:eastAsia="es-ES"/>
        </w:rPr>
        <w:t xml:space="preserve"> Segura (Centro de Derechos Humanos "Fr. Francisco de Vitoria O.P." A.C., México D.F.), Claudia Ángel (Mujeres Indígenas por </w:t>
      </w:r>
      <w:proofErr w:type="spellStart"/>
      <w:r w:rsidRPr="007658E1">
        <w:rPr>
          <w:rFonts w:ascii="Arial" w:eastAsia="Times New Roman" w:hAnsi="Arial" w:cs="Arial"/>
          <w:color w:val="222222"/>
          <w:sz w:val="12"/>
          <w:szCs w:val="12"/>
          <w:shd w:val="clear" w:color="auto" w:fill="FFFFFF"/>
          <w:lang w:val="es-ES_tradnl" w:eastAsia="es-ES"/>
        </w:rPr>
        <w:t>Ciarena</w:t>
      </w:r>
      <w:proofErr w:type="spellEnd"/>
      <w:r w:rsidRPr="007658E1">
        <w:rPr>
          <w:rFonts w:ascii="Arial" w:eastAsia="Times New Roman" w:hAnsi="Arial" w:cs="Arial"/>
          <w:color w:val="222222"/>
          <w:sz w:val="12"/>
          <w:szCs w:val="12"/>
          <w:shd w:val="clear" w:color="auto" w:fill="FFFFFF"/>
          <w:lang w:val="es-ES_tradnl" w:eastAsia="es-ES"/>
        </w:rPr>
        <w:t xml:space="preserve">, A.C.), Clemencia Correa (Proyecto de Acompañamiento Psicosocial ALUNA, México, DF), </w:t>
      </w:r>
      <w:proofErr w:type="spellStart"/>
      <w:r w:rsidRPr="007658E1">
        <w:rPr>
          <w:rFonts w:ascii="Arial" w:eastAsia="Times New Roman" w:hAnsi="Arial" w:cs="Arial"/>
          <w:color w:val="222222"/>
          <w:sz w:val="12"/>
          <w:szCs w:val="12"/>
          <w:shd w:val="clear" w:color="auto" w:fill="FFFFFF"/>
          <w:lang w:val="es-ES_tradnl" w:eastAsia="es-ES"/>
        </w:rPr>
        <w:t>Cirenia</w:t>
      </w:r>
      <w:proofErr w:type="spellEnd"/>
      <w:r w:rsidRPr="007658E1">
        <w:rPr>
          <w:rFonts w:ascii="Arial" w:eastAsia="Times New Roman" w:hAnsi="Arial" w:cs="Arial"/>
          <w:color w:val="222222"/>
          <w:sz w:val="12"/>
          <w:szCs w:val="12"/>
          <w:shd w:val="clear" w:color="auto" w:fill="FFFFFF"/>
          <w:lang w:val="es-ES_tradnl" w:eastAsia="es-ES"/>
        </w:rPr>
        <w:t xml:space="preserve"> Celestino Ortega (Comunicación en Información de la Mujer (CIMAC), México DF), Consuelo Morales  (Ciudadanos en Apoyo a los Derechos Humanos (CADHAC), Nuevo León), Cristina </w:t>
      </w:r>
      <w:proofErr w:type="spellStart"/>
      <w:r w:rsidRPr="007658E1">
        <w:rPr>
          <w:rFonts w:ascii="Arial" w:eastAsia="Times New Roman" w:hAnsi="Arial" w:cs="Arial"/>
          <w:color w:val="222222"/>
          <w:sz w:val="12"/>
          <w:szCs w:val="12"/>
          <w:shd w:val="clear" w:color="auto" w:fill="FFFFFF"/>
          <w:lang w:val="es-ES_tradnl" w:eastAsia="es-ES"/>
        </w:rPr>
        <w:t>Auerbach</w:t>
      </w:r>
      <w:proofErr w:type="spellEnd"/>
      <w:r w:rsidRPr="007658E1">
        <w:rPr>
          <w:rFonts w:ascii="Arial" w:eastAsia="Times New Roman" w:hAnsi="Arial" w:cs="Arial"/>
          <w:color w:val="222222"/>
          <w:sz w:val="12"/>
          <w:szCs w:val="12"/>
          <w:shd w:val="clear" w:color="auto" w:fill="FFFFFF"/>
          <w:lang w:val="es-ES_tradnl" w:eastAsia="es-ES"/>
        </w:rPr>
        <w:t xml:space="preserve"> (Familia Pasta de Conchos), Cristina Cruz López (Centro Regional de Derechos Humanos Bartolomé Carrasco (BARCA-DH), Oaxaca), Cristina </w:t>
      </w:r>
      <w:proofErr w:type="spellStart"/>
      <w:r w:rsidRPr="007658E1">
        <w:rPr>
          <w:rFonts w:ascii="Arial" w:eastAsia="Times New Roman" w:hAnsi="Arial" w:cs="Arial"/>
          <w:color w:val="222222"/>
          <w:sz w:val="12"/>
          <w:szCs w:val="12"/>
          <w:shd w:val="clear" w:color="auto" w:fill="FFFFFF"/>
          <w:lang w:val="es-ES_tradnl" w:eastAsia="es-ES"/>
        </w:rPr>
        <w:t>Hardaga</w:t>
      </w:r>
      <w:proofErr w:type="spellEnd"/>
      <w:r w:rsidRPr="007658E1">
        <w:rPr>
          <w:rFonts w:ascii="Arial" w:eastAsia="Times New Roman" w:hAnsi="Arial" w:cs="Arial"/>
          <w:color w:val="222222"/>
          <w:sz w:val="12"/>
          <w:szCs w:val="12"/>
          <w:shd w:val="clear" w:color="auto" w:fill="FFFFFF"/>
          <w:lang w:val="es-ES_tradnl" w:eastAsia="es-ES"/>
        </w:rPr>
        <w:t xml:space="preserve"> Fernández (Asociadas por lo Justo (JASS), México D.F.), </w:t>
      </w:r>
      <w:proofErr w:type="spellStart"/>
      <w:r w:rsidRPr="007658E1">
        <w:rPr>
          <w:rFonts w:ascii="Arial" w:eastAsia="Times New Roman" w:hAnsi="Arial" w:cs="Arial"/>
          <w:color w:val="222222"/>
          <w:sz w:val="12"/>
          <w:szCs w:val="12"/>
          <w:shd w:val="clear" w:color="auto" w:fill="FFFFFF"/>
          <w:lang w:val="es-ES_tradnl" w:eastAsia="es-ES"/>
        </w:rPr>
        <w:t>Daptnhe</w:t>
      </w:r>
      <w:proofErr w:type="spellEnd"/>
      <w:r w:rsidRPr="007658E1">
        <w:rPr>
          <w:rFonts w:ascii="Arial" w:eastAsia="Times New Roman" w:hAnsi="Arial" w:cs="Arial"/>
          <w:color w:val="222222"/>
          <w:sz w:val="12"/>
          <w:szCs w:val="12"/>
          <w:shd w:val="clear" w:color="auto" w:fill="FFFFFF"/>
          <w:lang w:val="es-ES_tradnl" w:eastAsia="es-ES"/>
        </w:rPr>
        <w:t xml:space="preserve"> Cuevas (Consorcio para el Diálogo Parlamentario y la Equidad, México D.F.), Diana Damián Palencia Formación y Capacitación AC (FOCA), Chiapas), Dolores González  (Servicios y Asesoría para la Paz, A.C. (SERAPAZ),México D.F.), Dora Ávila (Centro para los derechos de la Mujer </w:t>
      </w:r>
      <w:proofErr w:type="spellStart"/>
      <w:r w:rsidRPr="007658E1">
        <w:rPr>
          <w:rFonts w:ascii="Arial" w:eastAsia="Times New Roman" w:hAnsi="Arial" w:cs="Arial"/>
          <w:color w:val="222222"/>
          <w:sz w:val="12"/>
          <w:szCs w:val="12"/>
          <w:shd w:val="clear" w:color="auto" w:fill="FFFFFF"/>
          <w:lang w:val="es-ES_tradnl" w:eastAsia="es-ES"/>
        </w:rPr>
        <w:t>Nääxwiin</w:t>
      </w:r>
      <w:proofErr w:type="spellEnd"/>
      <w:r w:rsidRPr="007658E1">
        <w:rPr>
          <w:rFonts w:ascii="Arial" w:eastAsia="Times New Roman" w:hAnsi="Arial" w:cs="Arial"/>
          <w:color w:val="222222"/>
          <w:sz w:val="12"/>
          <w:szCs w:val="12"/>
          <w:shd w:val="clear" w:color="auto" w:fill="FFFFFF"/>
          <w:lang w:val="es-ES_tradnl" w:eastAsia="es-ES"/>
        </w:rPr>
        <w:t xml:space="preserve">),  Elena Tapia Vásquez (Comité de Defensa Integral de Derechos Humanos </w:t>
      </w:r>
      <w:proofErr w:type="spellStart"/>
      <w:r w:rsidRPr="007658E1">
        <w:rPr>
          <w:rFonts w:ascii="Arial" w:eastAsia="Times New Roman" w:hAnsi="Arial" w:cs="Arial"/>
          <w:color w:val="222222"/>
          <w:sz w:val="12"/>
          <w:szCs w:val="12"/>
          <w:shd w:val="clear" w:color="auto" w:fill="FFFFFF"/>
          <w:lang w:val="es-ES_tradnl" w:eastAsia="es-ES"/>
        </w:rPr>
        <w:t>Gobixha</w:t>
      </w:r>
      <w:proofErr w:type="spellEnd"/>
      <w:r w:rsidRPr="007658E1">
        <w:rPr>
          <w:rFonts w:ascii="Arial" w:eastAsia="Times New Roman" w:hAnsi="Arial" w:cs="Arial"/>
          <w:color w:val="222222"/>
          <w:sz w:val="12"/>
          <w:szCs w:val="12"/>
          <w:shd w:val="clear" w:color="auto" w:fill="FFFFFF"/>
          <w:lang w:val="es-ES_tradnl" w:eastAsia="es-ES"/>
        </w:rPr>
        <w:t xml:space="preserve"> (CÓDIGO DH), Oaxaca), </w:t>
      </w:r>
      <w:proofErr w:type="spellStart"/>
      <w:r w:rsidRPr="007658E1">
        <w:rPr>
          <w:rFonts w:ascii="Arial" w:eastAsia="Times New Roman" w:hAnsi="Arial" w:cs="Arial"/>
          <w:color w:val="222222"/>
          <w:sz w:val="12"/>
          <w:szCs w:val="12"/>
          <w:shd w:val="clear" w:color="auto" w:fill="FFFFFF"/>
          <w:lang w:val="es-ES_tradnl" w:eastAsia="es-ES"/>
        </w:rPr>
        <w:t>Elga</w:t>
      </w:r>
      <w:proofErr w:type="spellEnd"/>
      <w:r w:rsidRPr="007658E1">
        <w:rPr>
          <w:rFonts w:ascii="Arial" w:eastAsia="Times New Roman" w:hAnsi="Arial" w:cs="Arial"/>
          <w:color w:val="222222"/>
          <w:sz w:val="12"/>
          <w:szCs w:val="12"/>
          <w:shd w:val="clear" w:color="auto" w:fill="FFFFFF"/>
          <w:lang w:val="es-ES_tradnl" w:eastAsia="es-ES"/>
        </w:rPr>
        <w:t xml:space="preserve"> Aguilar (Comité Cerezo México, México D.F.), Elizabeth Ferreras (Defensa Jurídica y Educación para Mujeres S.C. Vereda Themis, México D.F.), Elizabeth Robles (Servicio Desarrollo y Paz, A.C., Coahuila) </w:t>
      </w:r>
      <w:proofErr w:type="spellStart"/>
      <w:r w:rsidRPr="007658E1">
        <w:rPr>
          <w:rFonts w:ascii="Arial" w:eastAsia="Times New Roman" w:hAnsi="Arial" w:cs="Arial"/>
          <w:color w:val="222222"/>
          <w:sz w:val="12"/>
          <w:szCs w:val="12"/>
          <w:shd w:val="clear" w:color="auto" w:fill="FFFFFF"/>
          <w:lang w:val="es-ES_tradnl" w:eastAsia="es-ES"/>
        </w:rPr>
        <w:t>Emelia</w:t>
      </w:r>
      <w:proofErr w:type="spellEnd"/>
      <w:r w:rsidRPr="007658E1">
        <w:rPr>
          <w:rFonts w:ascii="Arial" w:eastAsia="Times New Roman" w:hAnsi="Arial" w:cs="Arial"/>
          <w:color w:val="222222"/>
          <w:sz w:val="12"/>
          <w:szCs w:val="12"/>
          <w:shd w:val="clear" w:color="auto" w:fill="FFFFFF"/>
          <w:lang w:val="es-ES_tradnl" w:eastAsia="es-ES"/>
        </w:rPr>
        <w:t xml:space="preserve"> Ortiz (Campaña Si no están ellas no estamos todas, Oaxaca), Emilia González (Comisión de Solidaridad y Defensa DDHH), Fabiola González Barrera (Comunicación en Información de la Mujer (CIMAC), México DF), Felicitas Martínez Solano (Coordinadora Regional de Autoridades Comunitarias- Policía Comunitaria (CRAC-PC), Guerrero), Gabriela Aguilar Martín (Comité de América Latina y El Caribe para la defensa de </w:t>
      </w:r>
    </w:p>
    <w:p w14:paraId="4C417094" w14:textId="77777777" w:rsidR="00B750DE" w:rsidRDefault="00B750DE" w:rsidP="000572C6">
      <w:pPr>
        <w:spacing w:after="0" w:line="240" w:lineRule="auto"/>
        <w:jc w:val="both"/>
        <w:rPr>
          <w:rFonts w:ascii="Arial" w:eastAsia="Times New Roman" w:hAnsi="Arial" w:cs="Arial"/>
          <w:color w:val="222222"/>
          <w:sz w:val="12"/>
          <w:szCs w:val="12"/>
          <w:shd w:val="clear" w:color="auto" w:fill="FFFFFF"/>
          <w:lang w:val="es-ES_tradnl" w:eastAsia="es-ES"/>
        </w:rPr>
      </w:pPr>
    </w:p>
    <w:p w14:paraId="0588C758" w14:textId="77777777" w:rsidR="00B750DE" w:rsidRDefault="00B750DE" w:rsidP="000572C6">
      <w:pPr>
        <w:spacing w:after="0" w:line="240" w:lineRule="auto"/>
        <w:jc w:val="both"/>
        <w:rPr>
          <w:rFonts w:ascii="Arial" w:eastAsia="Times New Roman" w:hAnsi="Arial" w:cs="Arial"/>
          <w:color w:val="222222"/>
          <w:sz w:val="12"/>
          <w:szCs w:val="12"/>
          <w:shd w:val="clear" w:color="auto" w:fill="FFFFFF"/>
          <w:lang w:val="es-ES_tradnl" w:eastAsia="es-ES"/>
        </w:rPr>
      </w:pPr>
    </w:p>
    <w:p w14:paraId="6194B8FF" w14:textId="11D5A5AC" w:rsidR="000572C6" w:rsidRDefault="000572C6" w:rsidP="000572C6">
      <w:pPr>
        <w:spacing w:after="0" w:line="240" w:lineRule="auto"/>
        <w:jc w:val="both"/>
        <w:rPr>
          <w:rFonts w:ascii="Arial" w:eastAsia="Times New Roman" w:hAnsi="Arial" w:cs="Arial"/>
          <w:color w:val="222222"/>
          <w:sz w:val="12"/>
          <w:szCs w:val="12"/>
          <w:shd w:val="clear" w:color="auto" w:fill="FFFFFF"/>
          <w:lang w:val="es-ES_tradnl" w:eastAsia="es-ES"/>
        </w:rPr>
      </w:pPr>
      <w:r w:rsidRPr="007658E1">
        <w:rPr>
          <w:rFonts w:ascii="Arial" w:eastAsia="Times New Roman" w:hAnsi="Arial" w:cs="Arial"/>
          <w:color w:val="222222"/>
          <w:sz w:val="12"/>
          <w:szCs w:val="12"/>
          <w:shd w:val="clear" w:color="auto" w:fill="FFFFFF"/>
          <w:lang w:val="es-ES_tradnl" w:eastAsia="es-ES"/>
        </w:rPr>
        <w:t xml:space="preserve">los Derechos de la Mujer  CLADEM-México), Georgina Vargas Vera (Guanajuato), Guadalupe García Álvarez (Mujeres Luchas y Derechos para todos, Estado de México), Guadalupe López (Lesbianas en </w:t>
      </w:r>
      <w:proofErr w:type="spellStart"/>
      <w:r w:rsidRPr="007658E1">
        <w:rPr>
          <w:rFonts w:ascii="Arial" w:eastAsia="Times New Roman" w:hAnsi="Arial" w:cs="Arial"/>
          <w:color w:val="222222"/>
          <w:sz w:val="12"/>
          <w:szCs w:val="12"/>
          <w:shd w:val="clear" w:color="auto" w:fill="FFFFFF"/>
          <w:lang w:val="es-ES_tradnl" w:eastAsia="es-ES"/>
        </w:rPr>
        <w:t>Patlatonalli</w:t>
      </w:r>
      <w:proofErr w:type="spellEnd"/>
      <w:r w:rsidRPr="007658E1">
        <w:rPr>
          <w:rFonts w:ascii="Arial" w:eastAsia="Times New Roman" w:hAnsi="Arial" w:cs="Arial"/>
          <w:color w:val="222222"/>
          <w:sz w:val="12"/>
          <w:szCs w:val="12"/>
          <w:shd w:val="clear" w:color="auto" w:fill="FFFFFF"/>
          <w:lang w:val="es-ES_tradnl" w:eastAsia="es-ES"/>
        </w:rPr>
        <w:t>, Jalisco), Hermelinda Tiburcio (</w:t>
      </w:r>
      <w:proofErr w:type="spellStart"/>
      <w:r w:rsidRPr="007658E1">
        <w:rPr>
          <w:rFonts w:ascii="Arial" w:eastAsia="Times New Roman" w:hAnsi="Arial" w:cs="Arial"/>
          <w:color w:val="222222"/>
          <w:sz w:val="12"/>
          <w:szCs w:val="12"/>
          <w:shd w:val="clear" w:color="auto" w:fill="FFFFFF"/>
          <w:lang w:val="es-ES_tradnl" w:eastAsia="es-ES"/>
        </w:rPr>
        <w:t>Kinal</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Antzetik</w:t>
      </w:r>
      <w:proofErr w:type="spellEnd"/>
      <w:r w:rsidRPr="007658E1">
        <w:rPr>
          <w:rFonts w:ascii="Arial" w:eastAsia="Times New Roman" w:hAnsi="Arial" w:cs="Arial"/>
          <w:color w:val="222222"/>
          <w:sz w:val="12"/>
          <w:szCs w:val="12"/>
          <w:shd w:val="clear" w:color="auto" w:fill="FFFFFF"/>
          <w:lang w:val="es-ES_tradnl" w:eastAsia="es-ES"/>
        </w:rPr>
        <w:t xml:space="preserve">, Guerrero), </w:t>
      </w:r>
      <w:proofErr w:type="spellStart"/>
      <w:r w:rsidRPr="007658E1">
        <w:rPr>
          <w:rFonts w:ascii="Arial" w:eastAsia="Times New Roman" w:hAnsi="Arial" w:cs="Arial"/>
          <w:color w:val="222222"/>
          <w:sz w:val="12"/>
          <w:szCs w:val="12"/>
          <w:shd w:val="clear" w:color="auto" w:fill="FFFFFF"/>
          <w:lang w:val="es-ES_tradnl" w:eastAsia="es-ES"/>
        </w:rPr>
        <w:t>Icela</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Jaimes</w:t>
      </w:r>
      <w:proofErr w:type="spellEnd"/>
      <w:r w:rsidRPr="007658E1">
        <w:rPr>
          <w:rFonts w:ascii="Arial" w:eastAsia="Times New Roman" w:hAnsi="Arial" w:cs="Arial"/>
          <w:color w:val="222222"/>
          <w:sz w:val="12"/>
          <w:szCs w:val="12"/>
          <w:shd w:val="clear" w:color="auto" w:fill="FFFFFF"/>
          <w:lang w:val="es-ES_tradnl" w:eastAsia="es-ES"/>
        </w:rPr>
        <w:t xml:space="preserve"> (Colectivo Raíz, Aguascalientes), Ileana Espinoza  (Red Mesa de Mujeres de Ciudad Juárez, Chihuahua),Imelda </w:t>
      </w:r>
      <w:proofErr w:type="spellStart"/>
      <w:r w:rsidRPr="007658E1">
        <w:rPr>
          <w:rFonts w:ascii="Arial" w:eastAsia="Times New Roman" w:hAnsi="Arial" w:cs="Arial"/>
          <w:color w:val="222222"/>
          <w:sz w:val="12"/>
          <w:szCs w:val="12"/>
          <w:shd w:val="clear" w:color="auto" w:fill="FFFFFF"/>
          <w:lang w:val="es-ES_tradnl" w:eastAsia="es-ES"/>
        </w:rPr>
        <w:t>Marrufo</w:t>
      </w:r>
      <w:proofErr w:type="spellEnd"/>
      <w:r w:rsidRPr="007658E1">
        <w:rPr>
          <w:rFonts w:ascii="Arial" w:eastAsia="Times New Roman" w:hAnsi="Arial" w:cs="Arial"/>
          <w:color w:val="222222"/>
          <w:sz w:val="12"/>
          <w:szCs w:val="12"/>
          <w:shd w:val="clear" w:color="auto" w:fill="FFFFFF"/>
          <w:lang w:val="es-ES_tradnl" w:eastAsia="es-ES"/>
        </w:rPr>
        <w:t xml:space="preserve"> (Red Mesa de Mujeres de Ciudad Juárez, Chihuahua), Indira de Jesús Luis Aquino (Oaxaca), Irma Estrada Martínez  (Tribunal Internacional de Conciencia, México D.F.), </w:t>
      </w:r>
      <w:proofErr w:type="spellStart"/>
      <w:r w:rsidRPr="007658E1">
        <w:rPr>
          <w:rFonts w:ascii="Arial" w:eastAsia="Times New Roman" w:hAnsi="Arial" w:cs="Arial"/>
          <w:color w:val="222222"/>
          <w:sz w:val="12"/>
          <w:szCs w:val="12"/>
          <w:shd w:val="clear" w:color="auto" w:fill="FFFFFF"/>
          <w:lang w:val="es-ES_tradnl" w:eastAsia="es-ES"/>
        </w:rPr>
        <w:t>Ixchel</w:t>
      </w:r>
      <w:proofErr w:type="spellEnd"/>
      <w:r w:rsidRPr="007658E1">
        <w:rPr>
          <w:rFonts w:ascii="Arial" w:eastAsia="Times New Roman" w:hAnsi="Arial" w:cs="Arial"/>
          <w:color w:val="222222"/>
          <w:sz w:val="12"/>
          <w:szCs w:val="12"/>
          <w:shd w:val="clear" w:color="auto" w:fill="FFFFFF"/>
          <w:lang w:val="es-ES_tradnl" w:eastAsia="es-ES"/>
        </w:rPr>
        <w:t xml:space="preserve"> Carrasco Arias (Enlace, Comunicación y Capacitación, Guerrero), </w:t>
      </w:r>
      <w:proofErr w:type="spellStart"/>
      <w:r w:rsidRPr="007658E1">
        <w:rPr>
          <w:rFonts w:ascii="Arial" w:eastAsia="Times New Roman" w:hAnsi="Arial" w:cs="Arial"/>
          <w:color w:val="222222"/>
          <w:sz w:val="12"/>
          <w:szCs w:val="12"/>
          <w:shd w:val="clear" w:color="auto" w:fill="FFFFFF"/>
          <w:lang w:val="es-ES_tradnl" w:eastAsia="es-ES"/>
        </w:rPr>
        <w:t>Janette</w:t>
      </w:r>
      <w:proofErr w:type="spellEnd"/>
      <w:r w:rsidRPr="007658E1">
        <w:rPr>
          <w:rFonts w:ascii="Arial" w:eastAsia="Times New Roman" w:hAnsi="Arial" w:cs="Arial"/>
          <w:color w:val="222222"/>
          <w:sz w:val="12"/>
          <w:szCs w:val="12"/>
          <w:shd w:val="clear" w:color="auto" w:fill="FFFFFF"/>
          <w:lang w:val="es-ES_tradnl" w:eastAsia="es-ES"/>
        </w:rPr>
        <w:t xml:space="preserve"> Corzo (APRENDAMOS), Josefina Chávez (Cuadernos Feministas, México D.F.), Julieta Hernández Camargo (Si hay Mujeres en Durango, Durango) Laura </w:t>
      </w:r>
      <w:proofErr w:type="spellStart"/>
      <w:r w:rsidRPr="007658E1">
        <w:rPr>
          <w:rFonts w:ascii="Arial" w:eastAsia="Times New Roman" w:hAnsi="Arial" w:cs="Arial"/>
          <w:color w:val="222222"/>
          <w:sz w:val="12"/>
          <w:szCs w:val="12"/>
          <w:shd w:val="clear" w:color="auto" w:fill="FFFFFF"/>
          <w:lang w:val="es-ES_tradnl" w:eastAsia="es-ES"/>
        </w:rPr>
        <w:t>Carlsen</w:t>
      </w:r>
      <w:proofErr w:type="spellEnd"/>
      <w:r w:rsidRPr="007658E1">
        <w:rPr>
          <w:rFonts w:ascii="Arial" w:eastAsia="Times New Roman" w:hAnsi="Arial" w:cs="Arial"/>
          <w:color w:val="222222"/>
          <w:sz w:val="12"/>
          <w:szCs w:val="12"/>
          <w:shd w:val="clear" w:color="auto" w:fill="FFFFFF"/>
          <w:lang w:val="es-ES_tradnl" w:eastAsia="es-ES"/>
        </w:rPr>
        <w:t xml:space="preserve"> (Programa de las Américas, México D.F.), Laura García (Semillas, México D.F.), Laura Gutiérrez (Mujeres Unidas: Olympia de </w:t>
      </w:r>
      <w:proofErr w:type="spellStart"/>
      <w:r w:rsidRPr="007658E1">
        <w:rPr>
          <w:rFonts w:ascii="Arial" w:eastAsia="Times New Roman" w:hAnsi="Arial" w:cs="Arial"/>
          <w:color w:val="222222"/>
          <w:sz w:val="12"/>
          <w:szCs w:val="12"/>
          <w:shd w:val="clear" w:color="auto" w:fill="FFFFFF"/>
          <w:lang w:val="es-ES_tradnl" w:eastAsia="es-ES"/>
        </w:rPr>
        <w:t>Gouges</w:t>
      </w:r>
      <w:proofErr w:type="spellEnd"/>
      <w:r w:rsidRPr="007658E1">
        <w:rPr>
          <w:rFonts w:ascii="Arial" w:eastAsia="Times New Roman" w:hAnsi="Arial" w:cs="Arial"/>
          <w:color w:val="222222"/>
          <w:sz w:val="12"/>
          <w:szCs w:val="12"/>
          <w:shd w:val="clear" w:color="auto" w:fill="FFFFFF"/>
          <w:lang w:val="es-ES_tradnl" w:eastAsia="es-ES"/>
        </w:rPr>
        <w:t xml:space="preserve">, Baja California), Laura Velázquez (Asociadas por lo Justo (JASS), México D.F.), Leticia Burgos (Red Feminista Sonorense, Sonora), Lidia </w:t>
      </w:r>
      <w:proofErr w:type="spellStart"/>
      <w:r w:rsidRPr="007658E1">
        <w:rPr>
          <w:rFonts w:ascii="Arial" w:eastAsia="Times New Roman" w:hAnsi="Arial" w:cs="Arial"/>
          <w:color w:val="222222"/>
          <w:sz w:val="12"/>
          <w:szCs w:val="12"/>
          <w:shd w:val="clear" w:color="auto" w:fill="FFFFFF"/>
          <w:lang w:val="es-ES_tradnl" w:eastAsia="es-ES"/>
        </w:rPr>
        <w:t>Alpizar</w:t>
      </w:r>
      <w:proofErr w:type="spellEnd"/>
      <w:r w:rsidRPr="007658E1">
        <w:rPr>
          <w:rFonts w:ascii="Arial" w:eastAsia="Times New Roman" w:hAnsi="Arial" w:cs="Arial"/>
          <w:color w:val="222222"/>
          <w:sz w:val="12"/>
          <w:szCs w:val="12"/>
          <w:shd w:val="clear" w:color="auto" w:fill="FFFFFF"/>
          <w:lang w:val="es-ES_tradnl" w:eastAsia="es-ES"/>
        </w:rPr>
        <w:t xml:space="preserve">  (Asociación para los Derechos de la Mujer y el Desarrollo (AWID)), Lorena Fuentes (Semillas, México D.F.), Lorena Maribel Peralta Rojas (Red Nacional de Organismos Civiles de Derechos Humanos “Todos los Derechos para Todas y Todos”), Lorena  </w:t>
      </w:r>
      <w:proofErr w:type="spellStart"/>
      <w:r w:rsidRPr="007658E1">
        <w:rPr>
          <w:rFonts w:ascii="Arial" w:eastAsia="Times New Roman" w:hAnsi="Arial" w:cs="Arial"/>
          <w:color w:val="222222"/>
          <w:sz w:val="12"/>
          <w:szCs w:val="12"/>
          <w:shd w:val="clear" w:color="auto" w:fill="FFFFFF"/>
          <w:lang w:val="es-ES_tradnl" w:eastAsia="es-ES"/>
        </w:rPr>
        <w:t>Wolffer</w:t>
      </w:r>
      <w:proofErr w:type="spellEnd"/>
      <w:r w:rsidRPr="007658E1">
        <w:rPr>
          <w:rFonts w:ascii="Arial" w:eastAsia="Times New Roman" w:hAnsi="Arial" w:cs="Arial"/>
          <w:color w:val="222222"/>
          <w:sz w:val="12"/>
          <w:szCs w:val="12"/>
          <w:shd w:val="clear" w:color="auto" w:fill="FFFFFF"/>
          <w:lang w:val="es-ES_tradnl" w:eastAsia="es-ES"/>
        </w:rPr>
        <w:t xml:space="preserve"> (México), Lucia Lagunés Huerta (Comunicación en Información de la Mujer (CIMAC), México DF), Lupita García Álvarez (Estado de México), Lupita Ramos Ponce Reveles (Comité de América Latina y El Caribe para la defensa de los Derechos de la Mujer  CLADEM-México), Luz Estela Castro (Centro de Derechos Humanos de las Mujeres, Chihuahua), Malú García Andrade (Nuestras Hijas de Regreso a Casa, Chihuahua), Margarita Avalos (Colectivo </w:t>
      </w:r>
      <w:proofErr w:type="spellStart"/>
      <w:r w:rsidRPr="007658E1">
        <w:rPr>
          <w:rFonts w:ascii="Arial" w:eastAsia="Times New Roman" w:hAnsi="Arial" w:cs="Arial"/>
          <w:color w:val="222222"/>
          <w:sz w:val="12"/>
          <w:szCs w:val="12"/>
          <w:shd w:val="clear" w:color="auto" w:fill="FFFFFF"/>
          <w:lang w:val="es-ES_tradnl" w:eastAsia="es-ES"/>
        </w:rPr>
        <w:t>Ollin</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Calli</w:t>
      </w:r>
      <w:proofErr w:type="spellEnd"/>
      <w:r w:rsidRPr="007658E1">
        <w:rPr>
          <w:rFonts w:ascii="Arial" w:eastAsia="Times New Roman" w:hAnsi="Arial" w:cs="Arial"/>
          <w:color w:val="222222"/>
          <w:sz w:val="12"/>
          <w:szCs w:val="12"/>
          <w:shd w:val="clear" w:color="auto" w:fill="FFFFFF"/>
          <w:lang w:val="es-ES_tradnl" w:eastAsia="es-ES"/>
        </w:rPr>
        <w:t xml:space="preserve">, Baja California) Margarita Guadalupe Martínez (Chiapas), Ma. Hilda de la Vega (Mujeres por México en Chihuahua A.C., Chihuahua), María Luisa Aguilar Rodríguez (Centro de Derechos Humanos de la Montaña </w:t>
      </w:r>
      <w:proofErr w:type="spellStart"/>
      <w:r w:rsidRPr="007658E1">
        <w:rPr>
          <w:rFonts w:ascii="Arial" w:eastAsia="Times New Roman" w:hAnsi="Arial" w:cs="Arial"/>
          <w:color w:val="222222"/>
          <w:sz w:val="12"/>
          <w:szCs w:val="12"/>
          <w:shd w:val="clear" w:color="auto" w:fill="FFFFFF"/>
          <w:lang w:val="es-ES_tradnl" w:eastAsia="es-ES"/>
        </w:rPr>
        <w:t>Tlachinollan</w:t>
      </w:r>
      <w:proofErr w:type="spellEnd"/>
      <w:r w:rsidRPr="007658E1">
        <w:rPr>
          <w:rFonts w:ascii="Arial" w:eastAsia="Times New Roman" w:hAnsi="Arial" w:cs="Arial"/>
          <w:color w:val="222222"/>
          <w:sz w:val="12"/>
          <w:szCs w:val="12"/>
          <w:shd w:val="clear" w:color="auto" w:fill="FFFFFF"/>
          <w:lang w:val="es-ES_tradnl" w:eastAsia="es-ES"/>
        </w:rPr>
        <w:t xml:space="preserve">, Guerrero), María Rosa Guzmán Valdez (Red de Promotoras de Derechos Humanos de las Mujeres Indígenas en el Estado Jalisco, Jalisco), María Trinidad Ramírez (Frente de Pueblos en Defensa de la Tierra (FPDT-Atenco), Martha Figueroa (COLEM Grupo de Mujeres de San Cristóbal de las Casas, Chiapas), Martha Graciela Ramos (Mujeres por México en Chihuahua, Chihuahua), Martha Pérez Pineda (Frente de Pueblos en Defensa de la Tierra (FPDT-Atenco),  Martha Sánchez Soler ( Movimiento Migrante </w:t>
      </w:r>
      <w:proofErr w:type="spellStart"/>
      <w:r w:rsidRPr="007658E1">
        <w:rPr>
          <w:rFonts w:ascii="Arial" w:eastAsia="Times New Roman" w:hAnsi="Arial" w:cs="Arial"/>
          <w:color w:val="222222"/>
          <w:sz w:val="12"/>
          <w:szCs w:val="12"/>
          <w:shd w:val="clear" w:color="auto" w:fill="FFFFFF"/>
          <w:lang w:val="es-ES_tradnl" w:eastAsia="es-ES"/>
        </w:rPr>
        <w:t>Mesoameriano</w:t>
      </w:r>
      <w:proofErr w:type="spellEnd"/>
      <w:r w:rsidRPr="007658E1">
        <w:rPr>
          <w:rFonts w:ascii="Arial" w:eastAsia="Times New Roman" w:hAnsi="Arial" w:cs="Arial"/>
          <w:color w:val="222222"/>
          <w:sz w:val="12"/>
          <w:szCs w:val="12"/>
          <w:shd w:val="clear" w:color="auto" w:fill="FFFFFF"/>
          <w:lang w:val="es-ES_tradnl" w:eastAsia="es-ES"/>
        </w:rPr>
        <w:t xml:space="preserve">), Martha Sánchez </w:t>
      </w:r>
      <w:proofErr w:type="spellStart"/>
      <w:r w:rsidRPr="007658E1">
        <w:rPr>
          <w:rFonts w:ascii="Arial" w:eastAsia="Times New Roman" w:hAnsi="Arial" w:cs="Arial"/>
          <w:color w:val="222222"/>
          <w:sz w:val="12"/>
          <w:szCs w:val="12"/>
          <w:shd w:val="clear" w:color="auto" w:fill="FFFFFF"/>
          <w:lang w:val="es-ES_tradnl" w:eastAsia="es-ES"/>
        </w:rPr>
        <w:t>Nestor</w:t>
      </w:r>
      <w:proofErr w:type="spellEnd"/>
      <w:r w:rsidRPr="007658E1">
        <w:rPr>
          <w:rFonts w:ascii="Arial" w:eastAsia="Times New Roman" w:hAnsi="Arial" w:cs="Arial"/>
          <w:color w:val="222222"/>
          <w:sz w:val="12"/>
          <w:szCs w:val="12"/>
          <w:shd w:val="clear" w:color="auto" w:fill="FFFFFF"/>
          <w:lang w:val="es-ES_tradnl" w:eastAsia="es-ES"/>
        </w:rPr>
        <w:t xml:space="preserve"> (Red de Mujeres Guerrerenses, Guerrero), </w:t>
      </w:r>
      <w:proofErr w:type="spellStart"/>
      <w:r w:rsidRPr="007658E1">
        <w:rPr>
          <w:rFonts w:ascii="Arial" w:eastAsia="Times New Roman" w:hAnsi="Arial" w:cs="Arial"/>
          <w:color w:val="222222"/>
          <w:sz w:val="12"/>
          <w:szCs w:val="12"/>
          <w:shd w:val="clear" w:color="auto" w:fill="FFFFFF"/>
          <w:lang w:val="es-ES_tradnl" w:eastAsia="es-ES"/>
        </w:rPr>
        <w:t>Marusia</w:t>
      </w:r>
      <w:proofErr w:type="spellEnd"/>
      <w:r w:rsidRPr="007658E1">
        <w:rPr>
          <w:rFonts w:ascii="Arial" w:eastAsia="Times New Roman" w:hAnsi="Arial" w:cs="Arial"/>
          <w:color w:val="222222"/>
          <w:sz w:val="12"/>
          <w:szCs w:val="12"/>
          <w:shd w:val="clear" w:color="auto" w:fill="FFFFFF"/>
          <w:lang w:val="es-ES_tradnl" w:eastAsia="es-ES"/>
        </w:rPr>
        <w:t xml:space="preserve"> López (Asociadas por lo Justo Mesoamérica (JASS-Mesoamérica), Minerva Nora Martínez (Centro Regional de Derechos Humanos Bartolomé Carrasco (BARCA-DH), Oaxaca), Miriam González Sánchez (Instituto para las Mujeres en la Migración (IMUMI), México D.F.), Montserrat Díaz (Colectivo Feminista de Xalapa, Veracruz), Nadia Maciel (Guerrero), </w:t>
      </w:r>
      <w:proofErr w:type="spellStart"/>
      <w:r w:rsidRPr="007658E1">
        <w:rPr>
          <w:rFonts w:ascii="Arial" w:eastAsia="Times New Roman" w:hAnsi="Arial" w:cs="Arial"/>
          <w:color w:val="222222"/>
          <w:sz w:val="12"/>
          <w:szCs w:val="12"/>
          <w:shd w:val="clear" w:color="auto" w:fill="FFFFFF"/>
          <w:lang w:val="es-ES_tradnl" w:eastAsia="es-ES"/>
        </w:rPr>
        <w:t>Nadin</w:t>
      </w:r>
      <w:proofErr w:type="spellEnd"/>
      <w:r w:rsidRPr="007658E1">
        <w:rPr>
          <w:rFonts w:ascii="Arial" w:eastAsia="Times New Roman" w:hAnsi="Arial" w:cs="Arial"/>
          <w:color w:val="222222"/>
          <w:sz w:val="12"/>
          <w:szCs w:val="12"/>
          <w:shd w:val="clear" w:color="auto" w:fill="FFFFFF"/>
          <w:lang w:val="es-ES_tradnl" w:eastAsia="es-ES"/>
        </w:rPr>
        <w:t xml:space="preserve"> Reyes (Comité de Familiares de Detenidos - Desaparecidos “Hasta Encontrarlos”, México D.F.), </w:t>
      </w:r>
      <w:proofErr w:type="spellStart"/>
      <w:r w:rsidRPr="007658E1">
        <w:rPr>
          <w:rFonts w:ascii="Arial" w:eastAsia="Times New Roman" w:hAnsi="Arial" w:cs="Arial"/>
          <w:color w:val="222222"/>
          <w:sz w:val="12"/>
          <w:szCs w:val="12"/>
          <w:shd w:val="clear" w:color="auto" w:fill="FFFFFF"/>
          <w:lang w:val="es-ES_tradnl" w:eastAsia="es-ES"/>
        </w:rPr>
        <w:t>Nallely</w:t>
      </w:r>
      <w:proofErr w:type="spellEnd"/>
      <w:r w:rsidRPr="007658E1">
        <w:rPr>
          <w:rFonts w:ascii="Arial" w:eastAsia="Times New Roman" w:hAnsi="Arial" w:cs="Arial"/>
          <w:color w:val="222222"/>
          <w:sz w:val="12"/>
          <w:szCs w:val="12"/>
          <w:shd w:val="clear" w:color="auto" w:fill="FFFFFF"/>
          <w:lang w:val="es-ES_tradnl" w:eastAsia="es-ES"/>
        </w:rPr>
        <w:t xml:space="preserve"> Tello (Consorcio para el Diálogo Parlamentario y la Equidad Oaxaca, Oaxaca), </w:t>
      </w:r>
      <w:proofErr w:type="spellStart"/>
      <w:r w:rsidRPr="007658E1">
        <w:rPr>
          <w:rFonts w:ascii="Arial" w:eastAsia="Times New Roman" w:hAnsi="Arial" w:cs="Arial"/>
          <w:color w:val="222222"/>
          <w:sz w:val="12"/>
          <w:szCs w:val="12"/>
          <w:shd w:val="clear" w:color="auto" w:fill="FFFFFF"/>
          <w:lang w:val="es-ES_tradnl" w:eastAsia="es-ES"/>
        </w:rPr>
        <w:t>Nerida</w:t>
      </w:r>
      <w:proofErr w:type="spellEnd"/>
      <w:r w:rsidRPr="007658E1">
        <w:rPr>
          <w:rFonts w:ascii="Arial" w:eastAsia="Times New Roman" w:hAnsi="Arial" w:cs="Arial"/>
          <w:color w:val="222222"/>
          <w:sz w:val="12"/>
          <w:szCs w:val="12"/>
          <w:shd w:val="clear" w:color="auto" w:fill="FFFFFF"/>
          <w:lang w:val="es-ES_tradnl" w:eastAsia="es-ES"/>
        </w:rPr>
        <w:t xml:space="preserve"> Gaspar Castillo (Colectivo </w:t>
      </w:r>
      <w:proofErr w:type="spellStart"/>
      <w:r w:rsidRPr="007658E1">
        <w:rPr>
          <w:rFonts w:ascii="Arial" w:eastAsia="Times New Roman" w:hAnsi="Arial" w:cs="Arial"/>
          <w:color w:val="222222"/>
          <w:sz w:val="12"/>
          <w:szCs w:val="12"/>
          <w:shd w:val="clear" w:color="auto" w:fill="FFFFFF"/>
          <w:lang w:val="es-ES_tradnl" w:eastAsia="es-ES"/>
        </w:rPr>
        <w:t>Ollin</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Calli</w:t>
      </w:r>
      <w:proofErr w:type="spellEnd"/>
      <w:r w:rsidRPr="007658E1">
        <w:rPr>
          <w:rFonts w:ascii="Arial" w:eastAsia="Times New Roman" w:hAnsi="Arial" w:cs="Arial"/>
          <w:color w:val="222222"/>
          <w:sz w:val="12"/>
          <w:szCs w:val="12"/>
          <w:shd w:val="clear" w:color="auto" w:fill="FFFFFF"/>
          <w:lang w:val="es-ES_tradnl" w:eastAsia="es-ES"/>
        </w:rPr>
        <w:t xml:space="preserve">), Nora </w:t>
      </w:r>
      <w:proofErr w:type="spellStart"/>
      <w:r w:rsidRPr="007658E1">
        <w:rPr>
          <w:rFonts w:ascii="Arial" w:eastAsia="Times New Roman" w:hAnsi="Arial" w:cs="Arial"/>
          <w:color w:val="222222"/>
          <w:sz w:val="12"/>
          <w:szCs w:val="12"/>
          <w:shd w:val="clear" w:color="auto" w:fill="FFFFFF"/>
          <w:lang w:val="es-ES_tradnl" w:eastAsia="es-ES"/>
        </w:rPr>
        <w:t>Bucio</w:t>
      </w:r>
      <w:proofErr w:type="spellEnd"/>
      <w:r w:rsidRPr="007658E1">
        <w:rPr>
          <w:rFonts w:ascii="Arial" w:eastAsia="Times New Roman" w:hAnsi="Arial" w:cs="Arial"/>
          <w:color w:val="222222"/>
          <w:sz w:val="12"/>
          <w:szCs w:val="12"/>
          <w:shd w:val="clear" w:color="auto" w:fill="FFFFFF"/>
          <w:lang w:val="es-ES_tradnl" w:eastAsia="es-ES"/>
        </w:rPr>
        <w:t xml:space="preserve"> (Comunicación en Información de la Mujer (CIMAC), Morelos), Nora Vargas (Equipo Mujeres en Acción Solidaria (EMAS), Michoacán), </w:t>
      </w:r>
      <w:proofErr w:type="spellStart"/>
      <w:r w:rsidRPr="007658E1">
        <w:rPr>
          <w:rFonts w:ascii="Arial" w:eastAsia="Times New Roman" w:hAnsi="Arial" w:cs="Arial"/>
          <w:color w:val="222222"/>
          <w:sz w:val="12"/>
          <w:szCs w:val="12"/>
          <w:shd w:val="clear" w:color="auto" w:fill="FFFFFF"/>
          <w:lang w:val="es-ES_tradnl" w:eastAsia="es-ES"/>
        </w:rPr>
        <w:t>Obtilia</w:t>
      </w:r>
      <w:proofErr w:type="spellEnd"/>
      <w:r w:rsidRPr="007658E1">
        <w:rPr>
          <w:rFonts w:ascii="Arial" w:eastAsia="Times New Roman" w:hAnsi="Arial" w:cs="Arial"/>
          <w:color w:val="222222"/>
          <w:sz w:val="12"/>
          <w:szCs w:val="12"/>
          <w:shd w:val="clear" w:color="auto" w:fill="FFFFFF"/>
          <w:lang w:val="es-ES_tradnl" w:eastAsia="es-ES"/>
        </w:rPr>
        <w:t xml:space="preserve"> Eugenio Manuel (Organización del Pueblo Indígena </w:t>
      </w:r>
      <w:proofErr w:type="spellStart"/>
      <w:r w:rsidRPr="007658E1">
        <w:rPr>
          <w:rFonts w:ascii="Arial" w:eastAsia="Times New Roman" w:hAnsi="Arial" w:cs="Arial"/>
          <w:color w:val="222222"/>
          <w:sz w:val="12"/>
          <w:szCs w:val="12"/>
          <w:shd w:val="clear" w:color="auto" w:fill="FFFFFF"/>
          <w:lang w:val="es-ES_tradnl" w:eastAsia="es-ES"/>
        </w:rPr>
        <w:t>Me’phaa</w:t>
      </w:r>
      <w:proofErr w:type="spellEnd"/>
      <w:r w:rsidRPr="007658E1">
        <w:rPr>
          <w:rFonts w:ascii="Arial" w:eastAsia="Times New Roman" w:hAnsi="Arial" w:cs="Arial"/>
          <w:color w:val="222222"/>
          <w:sz w:val="12"/>
          <w:szCs w:val="12"/>
          <w:shd w:val="clear" w:color="auto" w:fill="FFFFFF"/>
          <w:lang w:val="es-ES_tradnl" w:eastAsia="es-ES"/>
        </w:rPr>
        <w:t xml:space="preserve">, Guerrero), Ofelia Cesáreo Sánchez (Coordinadora Guerrerense de Mujeres Indígenas y </w:t>
      </w:r>
      <w:proofErr w:type="spellStart"/>
      <w:r w:rsidRPr="007658E1">
        <w:rPr>
          <w:rFonts w:ascii="Arial" w:eastAsia="Times New Roman" w:hAnsi="Arial" w:cs="Arial"/>
          <w:color w:val="222222"/>
          <w:sz w:val="12"/>
          <w:szCs w:val="12"/>
          <w:shd w:val="clear" w:color="auto" w:fill="FFFFFF"/>
          <w:lang w:val="es-ES_tradnl" w:eastAsia="es-ES"/>
        </w:rPr>
        <w:t>Afromexicanas</w:t>
      </w:r>
      <w:proofErr w:type="spellEnd"/>
      <w:r w:rsidRPr="007658E1">
        <w:rPr>
          <w:rFonts w:ascii="Arial" w:eastAsia="Times New Roman" w:hAnsi="Arial" w:cs="Arial"/>
          <w:color w:val="222222"/>
          <w:sz w:val="12"/>
          <w:szCs w:val="12"/>
          <w:shd w:val="clear" w:color="auto" w:fill="FFFFFF"/>
          <w:lang w:val="es-ES_tradnl" w:eastAsia="es-ES"/>
        </w:rPr>
        <w:t xml:space="preserve">, Guerrero), Olga Reyes (México), Patricia </w:t>
      </w:r>
      <w:proofErr w:type="spellStart"/>
      <w:r w:rsidRPr="007658E1">
        <w:rPr>
          <w:rFonts w:ascii="Arial" w:eastAsia="Times New Roman" w:hAnsi="Arial" w:cs="Arial"/>
          <w:color w:val="222222"/>
          <w:sz w:val="12"/>
          <w:szCs w:val="12"/>
          <w:shd w:val="clear" w:color="auto" w:fill="FFFFFF"/>
          <w:lang w:val="es-ES_tradnl" w:eastAsia="es-ES"/>
        </w:rPr>
        <w:t>Yllescas</w:t>
      </w:r>
      <w:proofErr w:type="spellEnd"/>
      <w:r w:rsidRPr="007658E1">
        <w:rPr>
          <w:rFonts w:ascii="Arial" w:eastAsia="Times New Roman" w:hAnsi="Arial" w:cs="Arial"/>
          <w:color w:val="222222"/>
          <w:sz w:val="12"/>
          <w:szCs w:val="12"/>
          <w:shd w:val="clear" w:color="auto" w:fill="FFFFFF"/>
          <w:lang w:val="es-ES_tradnl" w:eastAsia="es-ES"/>
        </w:rPr>
        <w:t xml:space="preserve"> (México), Reyna Ramírez Sánchez (Colectivo de Obreras Insumisas </w:t>
      </w:r>
      <w:proofErr w:type="spellStart"/>
      <w:r w:rsidRPr="007658E1">
        <w:rPr>
          <w:rFonts w:ascii="Arial" w:eastAsia="Times New Roman" w:hAnsi="Arial" w:cs="Arial"/>
          <w:color w:val="222222"/>
          <w:sz w:val="12"/>
          <w:szCs w:val="12"/>
          <w:shd w:val="clear" w:color="auto" w:fill="FFFFFF"/>
          <w:lang w:val="es-ES_tradnl" w:eastAsia="es-ES"/>
        </w:rPr>
        <w:t>To</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Tlaktole</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Calaki</w:t>
      </w:r>
      <w:proofErr w:type="spellEnd"/>
      <w:r w:rsidRPr="007658E1">
        <w:rPr>
          <w:rFonts w:ascii="Arial" w:eastAsia="Times New Roman" w:hAnsi="Arial" w:cs="Arial"/>
          <w:color w:val="222222"/>
          <w:sz w:val="12"/>
          <w:szCs w:val="12"/>
          <w:shd w:val="clear" w:color="auto" w:fill="FFFFFF"/>
          <w:lang w:val="es-ES_tradnl" w:eastAsia="es-ES"/>
        </w:rPr>
        <w:t xml:space="preserve"> Mo Yolo, AC.), Rosa María Laguna Gómez (Comité de América Latina y El Caribe para la defensa de los Derechos de la Mujer  CLADEM-México), Sandra Peniche (Servicios Humanitarios en Salud Sexual y Reproductiva, Yucatán), Sara Méndez (Comité de Defensa Integral de Derechos Humanos </w:t>
      </w:r>
      <w:proofErr w:type="spellStart"/>
      <w:r w:rsidRPr="007658E1">
        <w:rPr>
          <w:rFonts w:ascii="Arial" w:eastAsia="Times New Roman" w:hAnsi="Arial" w:cs="Arial"/>
          <w:color w:val="222222"/>
          <w:sz w:val="12"/>
          <w:szCs w:val="12"/>
          <w:shd w:val="clear" w:color="auto" w:fill="FFFFFF"/>
          <w:lang w:val="es-ES_tradnl" w:eastAsia="es-ES"/>
        </w:rPr>
        <w:t>Gobixha</w:t>
      </w:r>
      <w:proofErr w:type="spellEnd"/>
      <w:r w:rsidRPr="007658E1">
        <w:rPr>
          <w:rFonts w:ascii="Arial" w:eastAsia="Times New Roman" w:hAnsi="Arial" w:cs="Arial"/>
          <w:color w:val="222222"/>
          <w:sz w:val="12"/>
          <w:szCs w:val="12"/>
          <w:shd w:val="clear" w:color="auto" w:fill="FFFFFF"/>
          <w:lang w:val="es-ES_tradnl" w:eastAsia="es-ES"/>
        </w:rPr>
        <w:t xml:space="preserve"> (CÓDIGO DH), Oaxaca), Sara Montes Ramírez (Colectivo Raíz de Aguascalientes, AC.), Sandra Torres Pastrana (Oaxaca), Silvia Castillo Salgado (Instituto Guerrerense de Derechos Humanos, Guerrero), Silvia Alejandra </w:t>
      </w:r>
      <w:proofErr w:type="spellStart"/>
      <w:r w:rsidRPr="007658E1">
        <w:rPr>
          <w:rFonts w:ascii="Arial" w:eastAsia="Times New Roman" w:hAnsi="Arial" w:cs="Arial"/>
          <w:color w:val="222222"/>
          <w:sz w:val="12"/>
          <w:szCs w:val="12"/>
          <w:shd w:val="clear" w:color="auto" w:fill="FFFFFF"/>
          <w:lang w:val="es-ES_tradnl" w:eastAsia="es-ES"/>
        </w:rPr>
        <w:t>Holguin</w:t>
      </w:r>
      <w:proofErr w:type="spellEnd"/>
      <w:r w:rsidRPr="007658E1">
        <w:rPr>
          <w:rFonts w:ascii="Arial" w:eastAsia="Times New Roman" w:hAnsi="Arial" w:cs="Arial"/>
          <w:color w:val="222222"/>
          <w:sz w:val="12"/>
          <w:szCs w:val="12"/>
          <w:shd w:val="clear" w:color="auto" w:fill="FFFFFF"/>
          <w:lang w:val="es-ES_tradnl" w:eastAsia="es-ES"/>
        </w:rPr>
        <w:t xml:space="preserve"> Cinco (Centro de Derechos Humanos de la Mujeres de Chihuahua, Chihuahua), Silvia Núñez Esquer (Sonora), Silvia Pérez Yescas (Mujeres Indígenas por </w:t>
      </w:r>
      <w:proofErr w:type="spellStart"/>
      <w:r w:rsidRPr="007658E1">
        <w:rPr>
          <w:rFonts w:ascii="Arial" w:eastAsia="Times New Roman" w:hAnsi="Arial" w:cs="Arial"/>
          <w:color w:val="222222"/>
          <w:sz w:val="12"/>
          <w:szCs w:val="12"/>
          <w:shd w:val="clear" w:color="auto" w:fill="FFFFFF"/>
          <w:lang w:val="es-ES_tradnl" w:eastAsia="es-ES"/>
        </w:rPr>
        <w:t>Ciarena</w:t>
      </w:r>
      <w:proofErr w:type="spellEnd"/>
      <w:r w:rsidRPr="007658E1">
        <w:rPr>
          <w:rFonts w:ascii="Arial" w:eastAsia="Times New Roman" w:hAnsi="Arial" w:cs="Arial"/>
          <w:color w:val="222222"/>
          <w:sz w:val="12"/>
          <w:szCs w:val="12"/>
          <w:shd w:val="clear" w:color="auto" w:fill="FFFFFF"/>
          <w:lang w:val="es-ES_tradnl" w:eastAsia="es-ES"/>
        </w:rPr>
        <w:t xml:space="preserve">, A.C.), Siria Solís </w:t>
      </w:r>
      <w:proofErr w:type="spellStart"/>
      <w:r w:rsidRPr="007658E1">
        <w:rPr>
          <w:rFonts w:ascii="Arial" w:eastAsia="Times New Roman" w:hAnsi="Arial" w:cs="Arial"/>
          <w:color w:val="222222"/>
          <w:sz w:val="12"/>
          <w:szCs w:val="12"/>
          <w:shd w:val="clear" w:color="auto" w:fill="FFFFFF"/>
          <w:lang w:val="es-ES_tradnl" w:eastAsia="es-ES"/>
        </w:rPr>
        <w:t>Solís</w:t>
      </w:r>
      <w:proofErr w:type="spellEnd"/>
      <w:r w:rsidRPr="007658E1">
        <w:rPr>
          <w:rFonts w:ascii="Arial" w:eastAsia="Times New Roman" w:hAnsi="Arial" w:cs="Arial"/>
          <w:color w:val="222222"/>
          <w:sz w:val="12"/>
          <w:szCs w:val="12"/>
          <w:shd w:val="clear" w:color="auto" w:fill="FFFFFF"/>
          <w:lang w:val="es-ES_tradnl" w:eastAsia="es-ES"/>
        </w:rPr>
        <w:t xml:space="preserve"> (El Barzón, Chihuahua), Susana Mejía (Centro de Asesoría y Desarrollo Entre Mujeres A.C. (CADEM), Puebla) Tania Ramírez (Hijos por la Identidad y la Justicia, contra el Olvido y el Silencio (H.I.J.O.S. México), Teresa Emeterio Martínez (Consorcio para el Diálogo Parlamentario y la Equidad Oaxaca), Oaxaca), Teresa Zúñiga (Instituto Mexicano para el Desarrollo Comunitarios (IMDEC), Jalisco), </w:t>
      </w:r>
      <w:proofErr w:type="spellStart"/>
      <w:r w:rsidRPr="007658E1">
        <w:rPr>
          <w:rFonts w:ascii="Arial" w:eastAsia="Times New Roman" w:hAnsi="Arial" w:cs="Arial"/>
          <w:color w:val="222222"/>
          <w:sz w:val="12"/>
          <w:szCs w:val="12"/>
          <w:shd w:val="clear" w:color="auto" w:fill="FFFFFF"/>
          <w:lang w:val="es-ES_tradnl" w:eastAsia="es-ES"/>
        </w:rPr>
        <w:t>Theres</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Hoechli</w:t>
      </w:r>
      <w:proofErr w:type="spellEnd"/>
      <w:r w:rsidRPr="007658E1">
        <w:rPr>
          <w:rFonts w:ascii="Arial" w:eastAsia="Times New Roman" w:hAnsi="Arial" w:cs="Arial"/>
          <w:color w:val="222222"/>
          <w:sz w:val="12"/>
          <w:szCs w:val="12"/>
          <w:shd w:val="clear" w:color="auto" w:fill="FFFFFF"/>
          <w:lang w:val="es-ES_tradnl" w:eastAsia="es-ES"/>
        </w:rPr>
        <w:t xml:space="preserve"> (Oaxaca), Valeria Escorza (Proyecto de Derechos Económicos, Sociales y Culturales A.C. (PRODESC), México D.F.), Ruth Fierro (Centro de Derechos Humanos de las Mujeres, Chihuahua),Verónica Corchado (Colectiva: Arte, Comunidad y Equidad, Grupo Articulación Justicia en Juárez, Cd. Juárez), Verónica Cruz (Las Libres, Guanajuato), Ximena Andión (EQUIS: Justicia para las Mujeres, México D.F), Ximena Cortez  (Rosas Chillante, México D.F.), Xóchitl Ramírez (</w:t>
      </w:r>
      <w:proofErr w:type="spellStart"/>
      <w:r w:rsidRPr="007658E1">
        <w:rPr>
          <w:rFonts w:ascii="Arial" w:eastAsia="Times New Roman" w:hAnsi="Arial" w:cs="Arial"/>
          <w:color w:val="222222"/>
          <w:sz w:val="12"/>
          <w:szCs w:val="12"/>
          <w:shd w:val="clear" w:color="auto" w:fill="FFFFFF"/>
          <w:lang w:val="es-ES_tradnl" w:eastAsia="es-ES"/>
        </w:rPr>
        <w:t>Yotlakat</w:t>
      </w:r>
      <w:proofErr w:type="spellEnd"/>
      <w:r w:rsidRPr="007658E1">
        <w:rPr>
          <w:rFonts w:ascii="Arial" w:eastAsia="Times New Roman" w:hAnsi="Arial" w:cs="Arial"/>
          <w:color w:val="222222"/>
          <w:sz w:val="12"/>
          <w:szCs w:val="12"/>
          <w:shd w:val="clear" w:color="auto" w:fill="FFFFFF"/>
          <w:lang w:val="es-ES_tradnl" w:eastAsia="es-ES"/>
        </w:rPr>
        <w:t xml:space="preserve"> Non </w:t>
      </w:r>
      <w:proofErr w:type="spellStart"/>
      <w:r w:rsidRPr="007658E1">
        <w:rPr>
          <w:rFonts w:ascii="Arial" w:eastAsia="Times New Roman" w:hAnsi="Arial" w:cs="Arial"/>
          <w:color w:val="222222"/>
          <w:sz w:val="12"/>
          <w:szCs w:val="12"/>
          <w:shd w:val="clear" w:color="auto" w:fill="FFFFFF"/>
          <w:lang w:val="es-ES_tradnl" w:eastAsia="es-ES"/>
        </w:rPr>
        <w:t>Siwatl</w:t>
      </w:r>
      <w:proofErr w:type="spellEnd"/>
      <w:r w:rsidRPr="007658E1">
        <w:rPr>
          <w:rFonts w:ascii="Arial" w:eastAsia="Times New Roman" w:hAnsi="Arial" w:cs="Arial"/>
          <w:color w:val="222222"/>
          <w:sz w:val="12"/>
          <w:szCs w:val="12"/>
          <w:shd w:val="clear" w:color="auto" w:fill="FFFFFF"/>
          <w:lang w:val="es-ES_tradnl" w:eastAsia="es-ES"/>
        </w:rPr>
        <w:t xml:space="preserve">, </w:t>
      </w:r>
      <w:proofErr w:type="spellStart"/>
      <w:r w:rsidRPr="007658E1">
        <w:rPr>
          <w:rFonts w:ascii="Arial" w:eastAsia="Times New Roman" w:hAnsi="Arial" w:cs="Arial"/>
          <w:color w:val="222222"/>
          <w:sz w:val="12"/>
          <w:szCs w:val="12"/>
          <w:shd w:val="clear" w:color="auto" w:fill="FFFFFF"/>
          <w:lang w:val="es-ES_tradnl" w:eastAsia="es-ES"/>
        </w:rPr>
        <w:t>Atzin</w:t>
      </w:r>
      <w:proofErr w:type="spellEnd"/>
      <w:r w:rsidRPr="007658E1">
        <w:rPr>
          <w:rFonts w:ascii="Arial" w:eastAsia="Times New Roman" w:hAnsi="Arial" w:cs="Arial"/>
          <w:color w:val="222222"/>
          <w:sz w:val="12"/>
          <w:szCs w:val="12"/>
          <w:shd w:val="clear" w:color="auto" w:fill="FFFFFF"/>
          <w:lang w:val="es-ES_tradnl" w:eastAsia="es-ES"/>
        </w:rPr>
        <w:t xml:space="preserve"> Desarrollo Comunitario, Guerrero), </w:t>
      </w:r>
      <w:proofErr w:type="spellStart"/>
      <w:r w:rsidRPr="007658E1">
        <w:rPr>
          <w:rFonts w:ascii="Arial" w:eastAsia="Times New Roman" w:hAnsi="Arial" w:cs="Arial"/>
          <w:color w:val="222222"/>
          <w:sz w:val="12"/>
          <w:szCs w:val="12"/>
          <w:shd w:val="clear" w:color="auto" w:fill="FFFFFF"/>
          <w:lang w:val="es-ES_tradnl" w:eastAsia="es-ES"/>
        </w:rPr>
        <w:t>Yanimiriam</w:t>
      </w:r>
      <w:proofErr w:type="spellEnd"/>
      <w:r w:rsidRPr="007658E1">
        <w:rPr>
          <w:rFonts w:ascii="Arial" w:eastAsia="Times New Roman" w:hAnsi="Arial" w:cs="Arial"/>
          <w:color w:val="222222"/>
          <w:sz w:val="12"/>
          <w:szCs w:val="12"/>
          <w:shd w:val="clear" w:color="auto" w:fill="FFFFFF"/>
          <w:lang w:val="es-ES_tradnl" w:eastAsia="es-ES"/>
        </w:rPr>
        <w:t xml:space="preserve"> Valdez Baca (Centro de Derechos Humanos de las Mujeres, Chihuahua), </w:t>
      </w:r>
      <w:proofErr w:type="spellStart"/>
      <w:r w:rsidRPr="007658E1">
        <w:rPr>
          <w:rFonts w:ascii="Arial" w:eastAsia="Times New Roman" w:hAnsi="Arial" w:cs="Arial"/>
          <w:color w:val="222222"/>
          <w:sz w:val="12"/>
          <w:szCs w:val="12"/>
          <w:shd w:val="clear" w:color="auto" w:fill="FFFFFF"/>
          <w:lang w:val="es-ES_tradnl" w:eastAsia="es-ES"/>
        </w:rPr>
        <w:t>Yanina</w:t>
      </w:r>
      <w:proofErr w:type="spellEnd"/>
      <w:r w:rsidRPr="007658E1">
        <w:rPr>
          <w:rFonts w:ascii="Arial" w:eastAsia="Times New Roman" w:hAnsi="Arial" w:cs="Arial"/>
          <w:color w:val="222222"/>
          <w:sz w:val="12"/>
          <w:szCs w:val="12"/>
          <w:shd w:val="clear" w:color="auto" w:fill="FFFFFF"/>
          <w:lang w:val="es-ES_tradnl" w:eastAsia="es-ES"/>
        </w:rPr>
        <w:t xml:space="preserve"> Flores (Semillas, México D.F.) Yesica Sánchez Maya (Consorcio para el Diálogo Parlamentario y la Equidad, Oaxaca), </w:t>
      </w:r>
      <w:proofErr w:type="spellStart"/>
      <w:r w:rsidRPr="007658E1">
        <w:rPr>
          <w:rFonts w:ascii="Arial" w:eastAsia="Times New Roman" w:hAnsi="Arial" w:cs="Arial"/>
          <w:color w:val="222222"/>
          <w:sz w:val="12"/>
          <w:szCs w:val="12"/>
          <w:shd w:val="clear" w:color="auto" w:fill="FFFFFF"/>
          <w:lang w:val="es-ES_tradnl" w:eastAsia="es-ES"/>
        </w:rPr>
        <w:t>Yunuhen</w:t>
      </w:r>
      <w:proofErr w:type="spellEnd"/>
      <w:r w:rsidRPr="007658E1">
        <w:rPr>
          <w:rFonts w:ascii="Arial" w:eastAsia="Times New Roman" w:hAnsi="Arial" w:cs="Arial"/>
          <w:color w:val="222222"/>
          <w:sz w:val="12"/>
          <w:szCs w:val="12"/>
          <w:shd w:val="clear" w:color="auto" w:fill="FFFFFF"/>
          <w:lang w:val="es-ES_tradnl" w:eastAsia="es-ES"/>
        </w:rPr>
        <w:t xml:space="preserve"> Rangel Medina (Comunicación en Información de la Mujer (CIMAC), México DF), Zulma Méndez (Pacto por la Cultura y Red Mesa de Mujeres, Ciudad Juárez, Chihuahua), </w:t>
      </w:r>
      <w:proofErr w:type="spellStart"/>
      <w:r w:rsidRPr="007658E1">
        <w:rPr>
          <w:rFonts w:ascii="Arial" w:eastAsia="Times New Roman" w:hAnsi="Arial" w:cs="Arial"/>
          <w:color w:val="222222"/>
          <w:sz w:val="12"/>
          <w:szCs w:val="12"/>
          <w:shd w:val="clear" w:color="auto" w:fill="FFFFFF"/>
          <w:lang w:val="es-ES_tradnl" w:eastAsia="es-ES"/>
        </w:rPr>
        <w:t>Rogelia</w:t>
      </w:r>
      <w:proofErr w:type="spellEnd"/>
      <w:r w:rsidRPr="007658E1">
        <w:rPr>
          <w:rFonts w:ascii="Arial" w:eastAsia="Times New Roman" w:hAnsi="Arial" w:cs="Arial"/>
          <w:color w:val="222222"/>
          <w:sz w:val="12"/>
          <w:szCs w:val="12"/>
          <w:shd w:val="clear" w:color="auto" w:fill="FFFFFF"/>
          <w:lang w:val="es-ES_tradnl" w:eastAsia="es-ES"/>
        </w:rPr>
        <w:t xml:space="preserve"> González Ruíz (Grupo de Mujeres 8 de marzo, Oaxaca).</w:t>
      </w:r>
    </w:p>
    <w:p w14:paraId="2189FC8F" w14:textId="77777777" w:rsidR="000572C6" w:rsidRDefault="000572C6" w:rsidP="000572C6">
      <w:pPr>
        <w:spacing w:after="0" w:line="240" w:lineRule="auto"/>
        <w:jc w:val="both"/>
        <w:rPr>
          <w:rFonts w:ascii="Arial" w:eastAsia="Times New Roman" w:hAnsi="Arial" w:cs="Arial"/>
          <w:color w:val="222222"/>
          <w:sz w:val="12"/>
          <w:szCs w:val="12"/>
          <w:shd w:val="clear" w:color="auto" w:fill="FFFFFF"/>
          <w:lang w:val="es-ES_tradnl" w:eastAsia="es-ES"/>
        </w:rPr>
      </w:pPr>
    </w:p>
    <w:p w14:paraId="45AABF55" w14:textId="77777777" w:rsidR="000572C6" w:rsidRPr="00016A66" w:rsidRDefault="000572C6" w:rsidP="000572C6">
      <w:pPr>
        <w:spacing w:after="0" w:line="240" w:lineRule="auto"/>
        <w:jc w:val="both"/>
        <w:rPr>
          <w:rFonts w:ascii="Arial" w:eastAsia="Times New Roman" w:hAnsi="Arial" w:cs="Arial"/>
          <w:color w:val="222222"/>
          <w:sz w:val="12"/>
          <w:szCs w:val="12"/>
          <w:shd w:val="clear" w:color="auto" w:fill="FFFFFF"/>
          <w:lang w:val="es-ES_tradnl" w:eastAsia="es-ES"/>
        </w:rPr>
      </w:pPr>
    </w:p>
    <w:p w14:paraId="427B015C" w14:textId="77777777" w:rsidR="000572C6" w:rsidRDefault="000572C6" w:rsidP="000572C6">
      <w:pPr>
        <w:shd w:val="clear" w:color="auto" w:fill="FFFFFF"/>
        <w:spacing w:after="0" w:line="240" w:lineRule="auto"/>
        <w:rPr>
          <w:rFonts w:ascii="Arial" w:hAnsi="Arial" w:cs="Arial"/>
          <w:b/>
          <w:bCs/>
          <w:color w:val="222222"/>
          <w:sz w:val="16"/>
          <w:szCs w:val="16"/>
        </w:rPr>
      </w:pPr>
      <w:r>
        <w:rPr>
          <w:rFonts w:ascii="Arial" w:hAnsi="Arial" w:cs="Arial"/>
          <w:b/>
          <w:bCs/>
          <w:color w:val="222222"/>
          <w:sz w:val="16"/>
          <w:szCs w:val="16"/>
        </w:rPr>
        <w:t>--</w:t>
      </w:r>
    </w:p>
    <w:p w14:paraId="03F00C54" w14:textId="77777777" w:rsidR="000572C6" w:rsidRPr="007658E1" w:rsidRDefault="000572C6" w:rsidP="000572C6">
      <w:pPr>
        <w:shd w:val="clear" w:color="auto" w:fill="FFFFFF"/>
        <w:spacing w:after="0" w:line="240" w:lineRule="auto"/>
        <w:rPr>
          <w:rFonts w:ascii="Arial" w:hAnsi="Arial" w:cs="Arial"/>
          <w:b/>
          <w:bCs/>
          <w:color w:val="222222"/>
          <w:sz w:val="16"/>
          <w:szCs w:val="16"/>
        </w:rPr>
      </w:pPr>
      <w:r w:rsidRPr="007658E1">
        <w:rPr>
          <w:rFonts w:ascii="Arial" w:hAnsi="Arial" w:cs="Arial"/>
          <w:b/>
          <w:bCs/>
          <w:color w:val="222222"/>
          <w:sz w:val="16"/>
          <w:szCs w:val="16"/>
        </w:rPr>
        <w:t>Para mayor información:</w:t>
      </w:r>
    </w:p>
    <w:p w14:paraId="2B15A731" w14:textId="77777777" w:rsidR="000572C6" w:rsidRPr="007658E1" w:rsidRDefault="000572C6" w:rsidP="000572C6">
      <w:pPr>
        <w:shd w:val="clear" w:color="auto" w:fill="FFFFFF"/>
        <w:spacing w:after="0" w:line="240" w:lineRule="auto"/>
        <w:rPr>
          <w:rFonts w:ascii="Arial" w:hAnsi="Arial" w:cs="Arial"/>
          <w:b/>
          <w:bCs/>
          <w:color w:val="222222"/>
          <w:sz w:val="16"/>
          <w:szCs w:val="16"/>
        </w:rPr>
      </w:pPr>
      <w:r w:rsidRPr="007658E1">
        <w:rPr>
          <w:rFonts w:ascii="Arial" w:hAnsi="Arial" w:cs="Arial"/>
          <w:b/>
          <w:bCs/>
          <w:color w:val="222222"/>
          <w:sz w:val="16"/>
          <w:szCs w:val="16"/>
        </w:rPr>
        <w:t>Atziri Ávila</w:t>
      </w:r>
    </w:p>
    <w:p w14:paraId="78BBD0DF"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bCs/>
          <w:color w:val="222222"/>
          <w:sz w:val="16"/>
          <w:szCs w:val="16"/>
        </w:rPr>
        <w:t>Red Nacional de Defensoras de Derechos Humanos en México</w:t>
      </w:r>
    </w:p>
    <w:p w14:paraId="5849058E"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color w:val="222222"/>
          <w:sz w:val="16"/>
          <w:szCs w:val="16"/>
        </w:rPr>
        <w:t>Santo Tomas 209, Col. Xochimilco</w:t>
      </w:r>
    </w:p>
    <w:p w14:paraId="0466ECE2"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color w:val="222222"/>
          <w:sz w:val="16"/>
          <w:szCs w:val="16"/>
        </w:rPr>
        <w:t>C.P. 68040 Oaxaca, México.</w:t>
      </w:r>
    </w:p>
    <w:p w14:paraId="7B9A5AD6"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bCs/>
          <w:color w:val="222222"/>
          <w:sz w:val="16"/>
          <w:szCs w:val="16"/>
        </w:rPr>
        <w:t>Celular: 951 253 60 82</w:t>
      </w:r>
    </w:p>
    <w:p w14:paraId="6B9BC18B"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color w:val="222222"/>
          <w:sz w:val="16"/>
          <w:szCs w:val="16"/>
        </w:rPr>
        <w:fldChar w:fldCharType="begin"/>
      </w:r>
      <w:r w:rsidRPr="007658E1">
        <w:rPr>
          <w:rFonts w:ascii="Arial" w:hAnsi="Arial" w:cs="Arial"/>
          <w:b/>
          <w:color w:val="222222"/>
          <w:sz w:val="16"/>
          <w:szCs w:val="16"/>
        </w:rPr>
        <w:instrText xml:space="preserve"> HYPERLINK "mailto:rednacionaldedefensorasmexico@gmail.com" \t "_blank" </w:instrText>
      </w:r>
      <w:r w:rsidRPr="007658E1">
        <w:rPr>
          <w:rFonts w:ascii="Arial" w:hAnsi="Arial" w:cs="Arial"/>
          <w:b/>
          <w:color w:val="222222"/>
          <w:sz w:val="16"/>
          <w:szCs w:val="16"/>
        </w:rPr>
        <w:fldChar w:fldCharType="separate"/>
      </w:r>
      <w:r w:rsidRPr="007658E1">
        <w:rPr>
          <w:rStyle w:val="Hipervnculo"/>
          <w:rFonts w:ascii="Arial" w:hAnsi="Arial" w:cs="Arial"/>
          <w:b/>
          <w:bCs/>
          <w:color w:val="1155CC"/>
          <w:sz w:val="16"/>
          <w:szCs w:val="16"/>
        </w:rPr>
        <w:t>rednacionaldedefensorasmexico@gmail.com</w:t>
      </w:r>
      <w:r w:rsidRPr="007658E1">
        <w:rPr>
          <w:rFonts w:ascii="Arial" w:hAnsi="Arial" w:cs="Arial"/>
          <w:b/>
          <w:color w:val="222222"/>
          <w:sz w:val="16"/>
          <w:szCs w:val="16"/>
        </w:rPr>
        <w:fldChar w:fldCharType="end"/>
      </w:r>
    </w:p>
    <w:p w14:paraId="515CF0CC" w14:textId="77777777" w:rsidR="000572C6" w:rsidRPr="007658E1"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bCs/>
          <w:color w:val="222222"/>
          <w:sz w:val="16"/>
          <w:szCs w:val="16"/>
        </w:rPr>
        <w:t>Facebook: Red Defensoras Dh México</w:t>
      </w:r>
    </w:p>
    <w:p w14:paraId="758EB353" w14:textId="77777777" w:rsidR="000572C6" w:rsidRPr="00225AED" w:rsidRDefault="000572C6" w:rsidP="000572C6">
      <w:pPr>
        <w:shd w:val="clear" w:color="auto" w:fill="FFFFFF"/>
        <w:spacing w:after="0" w:line="240" w:lineRule="auto"/>
        <w:rPr>
          <w:rFonts w:ascii="Arial" w:hAnsi="Arial" w:cs="Arial"/>
          <w:b/>
          <w:color w:val="222222"/>
          <w:sz w:val="16"/>
          <w:szCs w:val="16"/>
        </w:rPr>
      </w:pPr>
      <w:r w:rsidRPr="007658E1">
        <w:rPr>
          <w:rFonts w:ascii="Arial" w:hAnsi="Arial" w:cs="Arial"/>
          <w:b/>
          <w:bCs/>
          <w:color w:val="222222"/>
          <w:sz w:val="16"/>
          <w:szCs w:val="16"/>
        </w:rPr>
        <w:t>Twitter:@RedDefensoras</w:t>
      </w:r>
    </w:p>
    <w:p w14:paraId="7F98D4C2" w14:textId="77777777" w:rsidR="00C23282" w:rsidRPr="00A73C78" w:rsidRDefault="00C23282">
      <w:pPr>
        <w:rPr>
          <w:rFonts w:ascii="Arial" w:hAnsi="Arial" w:cs="Arial"/>
          <w:sz w:val="20"/>
          <w:szCs w:val="20"/>
        </w:rPr>
      </w:pPr>
    </w:p>
    <w:p w14:paraId="25271FAC" w14:textId="77777777" w:rsidR="00C23282" w:rsidRPr="00A73C78" w:rsidRDefault="00C23282">
      <w:pPr>
        <w:rPr>
          <w:rFonts w:ascii="Arial" w:hAnsi="Arial" w:cs="Arial"/>
          <w:sz w:val="20"/>
          <w:szCs w:val="20"/>
        </w:rPr>
      </w:pPr>
    </w:p>
    <w:p w14:paraId="5670FE7A" w14:textId="77777777" w:rsidR="00153E7F" w:rsidRDefault="00153E7F">
      <w:pPr>
        <w:rPr>
          <w:rFonts w:ascii="Arial" w:hAnsi="Arial" w:cs="Arial"/>
          <w:sz w:val="20"/>
          <w:szCs w:val="20"/>
        </w:rPr>
      </w:pPr>
    </w:p>
    <w:p w14:paraId="16DE2F1C" w14:textId="77777777" w:rsidR="00A73C78" w:rsidRPr="00A73C78" w:rsidRDefault="00A73C78">
      <w:pPr>
        <w:rPr>
          <w:rFonts w:ascii="Arial" w:hAnsi="Arial" w:cs="Arial"/>
          <w:sz w:val="20"/>
          <w:szCs w:val="20"/>
        </w:rPr>
      </w:pPr>
    </w:p>
    <w:sectPr w:rsidR="00A73C78" w:rsidRPr="00A73C78" w:rsidSect="00623480">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6DA3A" w14:textId="77777777" w:rsidR="00462D33" w:rsidRDefault="00462D33" w:rsidP="00C23282">
      <w:pPr>
        <w:spacing w:after="0" w:line="240" w:lineRule="auto"/>
      </w:pPr>
      <w:r>
        <w:separator/>
      </w:r>
    </w:p>
  </w:endnote>
  <w:endnote w:type="continuationSeparator" w:id="0">
    <w:p w14:paraId="556AA1DA" w14:textId="77777777" w:rsidR="00462D33" w:rsidRDefault="00462D33" w:rsidP="00C23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91AA7" w14:textId="77777777" w:rsidR="00462D33" w:rsidRDefault="00462D33">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9901F" w14:textId="77777777" w:rsidR="00462D33" w:rsidRDefault="00462D33">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9509A" w14:textId="77777777" w:rsidR="00462D33" w:rsidRDefault="00462D33">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87F79" w14:textId="77777777" w:rsidR="00462D33" w:rsidRDefault="00462D33" w:rsidP="00C23282">
      <w:pPr>
        <w:spacing w:after="0" w:line="240" w:lineRule="auto"/>
      </w:pPr>
      <w:r>
        <w:separator/>
      </w:r>
    </w:p>
  </w:footnote>
  <w:footnote w:type="continuationSeparator" w:id="0">
    <w:p w14:paraId="19A2D9C4" w14:textId="77777777" w:rsidR="00462D33" w:rsidRDefault="00462D33" w:rsidP="00C23282">
      <w:pPr>
        <w:spacing w:after="0" w:line="240" w:lineRule="auto"/>
      </w:pPr>
      <w:r>
        <w:continuationSeparator/>
      </w:r>
    </w:p>
  </w:footnote>
  <w:footnote w:id="1">
    <w:p w14:paraId="111E13FF" w14:textId="011941E7" w:rsidR="00462D33" w:rsidRPr="00695C42" w:rsidRDefault="00462D33" w:rsidP="007B3155">
      <w:pPr>
        <w:spacing w:after="0" w:line="240" w:lineRule="auto"/>
        <w:jc w:val="both"/>
        <w:rPr>
          <w:rFonts w:ascii="Arial" w:eastAsia="Times New Roman" w:hAnsi="Arial" w:cs="Arial"/>
          <w:sz w:val="16"/>
          <w:szCs w:val="16"/>
          <w:shd w:val="clear" w:color="auto" w:fill="FFFFFF"/>
          <w:lang w:val="es-ES_tradnl" w:eastAsia="es-ES"/>
        </w:rPr>
      </w:pPr>
      <w:r w:rsidRPr="00A354EC">
        <w:rPr>
          <w:rStyle w:val="Refdenotaalpie"/>
          <w:rFonts w:ascii="Arial" w:hAnsi="Arial" w:cs="Arial"/>
          <w:sz w:val="16"/>
          <w:szCs w:val="16"/>
        </w:rPr>
        <w:footnoteRef/>
      </w:r>
      <w:r w:rsidRPr="00A354EC">
        <w:rPr>
          <w:rFonts w:ascii="Arial" w:hAnsi="Arial" w:cs="Arial"/>
          <w:sz w:val="16"/>
          <w:szCs w:val="16"/>
        </w:rPr>
        <w:t xml:space="preserve"> El </w:t>
      </w:r>
      <w:r w:rsidRPr="00695C42">
        <w:rPr>
          <w:rFonts w:ascii="Arial" w:hAnsi="Arial" w:cs="Arial"/>
          <w:sz w:val="16"/>
          <w:szCs w:val="16"/>
        </w:rPr>
        <w:t>FPDTAPTM está i</w:t>
      </w:r>
      <w:proofErr w:type="spellStart"/>
      <w:r w:rsidRPr="00695C42">
        <w:rPr>
          <w:rFonts w:ascii="Arial" w:eastAsia="Times New Roman" w:hAnsi="Arial" w:cs="Arial"/>
          <w:sz w:val="16"/>
          <w:szCs w:val="16"/>
          <w:shd w:val="clear" w:color="auto" w:fill="FFFFFF"/>
          <w:lang w:val="es-ES_tradnl" w:eastAsia="es-ES"/>
        </w:rPr>
        <w:t>ntegrado</w:t>
      </w:r>
      <w:proofErr w:type="spellEnd"/>
      <w:r w:rsidRPr="00695C42">
        <w:rPr>
          <w:rFonts w:ascii="Arial" w:eastAsia="Times New Roman" w:hAnsi="Arial" w:cs="Arial"/>
          <w:sz w:val="16"/>
          <w:szCs w:val="16"/>
          <w:shd w:val="clear" w:color="auto" w:fill="FFFFFF"/>
          <w:lang w:val="es-ES_tradnl" w:eastAsia="es-ES"/>
        </w:rPr>
        <w:t xml:space="preserve"> por representantes de unos 60 pueblos en defensa de su territorio y han rechazado el proyecto del gaseoducto por las implicaciones ambientales, los riesgos para la seguridad civil ante una erupción y la disecación de sus mantos acuíferos por la extracción del líquido que se requeriría para enfriar las turbinas de las termoeléctricas, etc.</w:t>
      </w:r>
    </w:p>
  </w:footnote>
  <w:footnote w:id="2">
    <w:p w14:paraId="29871C4B" w14:textId="41387FFD" w:rsidR="00462D33" w:rsidRPr="00695C42" w:rsidRDefault="00462D33" w:rsidP="00AE6F70">
      <w:pPr>
        <w:shd w:val="clear" w:color="auto" w:fill="FFFFFF"/>
        <w:spacing w:after="0" w:line="450" w:lineRule="atLeast"/>
        <w:textAlignment w:val="baseline"/>
        <w:outlineLvl w:val="0"/>
        <w:rPr>
          <w:rFonts w:ascii="Arial" w:eastAsia="Times New Roman" w:hAnsi="Arial" w:cs="Arial"/>
          <w:kern w:val="36"/>
          <w:sz w:val="16"/>
          <w:szCs w:val="16"/>
          <w:lang w:val="es-ES_tradnl" w:eastAsia="es-ES"/>
        </w:rPr>
      </w:pPr>
      <w:r w:rsidRPr="00A354EC">
        <w:rPr>
          <w:rStyle w:val="Refdenotaalpie"/>
          <w:rFonts w:ascii="Arial" w:hAnsi="Arial" w:cs="Arial"/>
          <w:sz w:val="16"/>
          <w:szCs w:val="16"/>
        </w:rPr>
        <w:footnoteRef/>
      </w:r>
      <w:r w:rsidRPr="00A354EC">
        <w:rPr>
          <w:rFonts w:ascii="Arial" w:hAnsi="Arial" w:cs="Arial"/>
          <w:sz w:val="16"/>
          <w:szCs w:val="16"/>
        </w:rPr>
        <w:t xml:space="preserve"> </w:t>
      </w:r>
      <w:r w:rsidRPr="00695C42">
        <w:rPr>
          <w:rFonts w:ascii="Arial" w:eastAsia="Times New Roman" w:hAnsi="Arial" w:cs="Arial"/>
          <w:kern w:val="36"/>
          <w:sz w:val="16"/>
          <w:szCs w:val="16"/>
          <w:lang w:val="es-ES_tradnl" w:eastAsia="es-ES"/>
        </w:rPr>
        <w:t xml:space="preserve">Detienen en Puebla a dos opositores al gasoducto Morelos, </w:t>
      </w:r>
      <w:r w:rsidRPr="00695C42">
        <w:rPr>
          <w:rFonts w:ascii="Arial" w:eastAsia="Times New Roman" w:hAnsi="Arial" w:cs="Arial"/>
          <w:i/>
          <w:kern w:val="36"/>
          <w:sz w:val="16"/>
          <w:szCs w:val="16"/>
          <w:lang w:val="es-ES_tradnl" w:eastAsia="es-ES"/>
        </w:rPr>
        <w:t>Agencia Proceso</w:t>
      </w:r>
      <w:r w:rsidRPr="00695C42">
        <w:rPr>
          <w:rFonts w:ascii="Arial" w:eastAsia="Times New Roman" w:hAnsi="Arial" w:cs="Arial"/>
          <w:kern w:val="36"/>
          <w:sz w:val="16"/>
          <w:szCs w:val="16"/>
          <w:lang w:val="es-ES_tradnl" w:eastAsia="es-ES"/>
        </w:rPr>
        <w:t xml:space="preserve">, </w:t>
      </w:r>
      <w:hyperlink r:id="rId1" w:history="1">
        <w:r w:rsidRPr="00695C42">
          <w:rPr>
            <w:rStyle w:val="Hipervnculo"/>
            <w:rFonts w:ascii="Arial" w:hAnsi="Arial" w:cs="Arial"/>
            <w:color w:val="auto"/>
            <w:sz w:val="16"/>
            <w:szCs w:val="16"/>
          </w:rPr>
          <w:t>http://www.proceso.com.mx/?p=369099</w:t>
        </w:r>
      </w:hyperlink>
    </w:p>
    <w:p w14:paraId="56A2EBF2" w14:textId="68348FBB" w:rsidR="00462D33" w:rsidRPr="00A354EC" w:rsidRDefault="00462D33">
      <w:pPr>
        <w:pStyle w:val="Textonotapie"/>
        <w:rPr>
          <w:rFonts w:ascii="Arial" w:hAnsi="Arial" w:cs="Arial"/>
          <w:sz w:val="16"/>
          <w:szCs w:val="16"/>
          <w:lang w:val="es-ES_tradnl"/>
        </w:rPr>
      </w:pPr>
    </w:p>
  </w:footnote>
  <w:footnote w:id="3">
    <w:p w14:paraId="529CFCD6" w14:textId="4E2B1EB5" w:rsidR="00462D33" w:rsidRPr="00695C42" w:rsidRDefault="00462D33" w:rsidP="00724A35">
      <w:pPr>
        <w:jc w:val="both"/>
        <w:outlineLvl w:val="1"/>
        <w:rPr>
          <w:rFonts w:ascii="Arial" w:hAnsi="Arial" w:cs="Arial"/>
          <w:kern w:val="36"/>
          <w:sz w:val="16"/>
          <w:szCs w:val="16"/>
          <w:lang w:val="es-ES_tradnl" w:eastAsia="es-ES"/>
        </w:rPr>
      </w:pPr>
      <w:r w:rsidRPr="00A354EC">
        <w:rPr>
          <w:rStyle w:val="Refdenotaalpie"/>
          <w:rFonts w:ascii="Arial" w:hAnsi="Arial" w:cs="Arial"/>
          <w:sz w:val="16"/>
          <w:szCs w:val="16"/>
        </w:rPr>
        <w:footnoteRef/>
      </w:r>
      <w:r w:rsidRPr="00A354EC">
        <w:rPr>
          <w:rFonts w:ascii="Arial" w:hAnsi="Arial" w:cs="Arial"/>
          <w:sz w:val="16"/>
          <w:szCs w:val="16"/>
        </w:rPr>
        <w:t xml:space="preserve"> </w:t>
      </w:r>
      <w:r w:rsidRPr="00A354EC">
        <w:rPr>
          <w:rFonts w:ascii="Arial" w:hAnsi="Arial" w:cs="Arial"/>
          <w:sz w:val="16"/>
          <w:szCs w:val="16"/>
          <w:lang w:val="es-ES_tradnl"/>
        </w:rPr>
        <w:t xml:space="preserve">Otro caso que evidencia la vulnerabilidad en la que se encuentran las  defensoras en nuestro país es el caso de </w:t>
      </w:r>
      <w:r w:rsidRPr="00695C42">
        <w:rPr>
          <w:rFonts w:ascii="Arial" w:hAnsi="Arial" w:cs="Arial"/>
          <w:sz w:val="16"/>
          <w:szCs w:val="16"/>
          <w:lang w:val="es-ES"/>
        </w:rPr>
        <w:t xml:space="preserve">Martha Solórzano </w:t>
      </w:r>
      <w:r w:rsidRPr="00695C42">
        <w:rPr>
          <w:rFonts w:ascii="Arial" w:hAnsi="Arial" w:cs="Arial"/>
          <w:kern w:val="36"/>
          <w:sz w:val="16"/>
          <w:szCs w:val="16"/>
          <w:lang w:val="es-ES_tradnl" w:eastAsia="es-ES"/>
        </w:rPr>
        <w:t>Martínez, quien es originaria de San Luis Río Colorado, Sonora. El 25 de febrero de 2014 Martha recibió amenazas por las denuncias que ha realizado contra agentes de la policía  municipal por abuso de poder, corrupción y malos tratos. Actualmente su hijo se encuentra preso, lo cual  la defensora refiere como una represalia al trabajo que realiza en defensa de los derechos humanos.</w:t>
      </w:r>
    </w:p>
  </w:footnote>
  <w:footnote w:id="4">
    <w:p w14:paraId="2353FA43" w14:textId="2E1A3E17" w:rsidR="00462D33" w:rsidRPr="00A354EC" w:rsidRDefault="00462D33" w:rsidP="003E6958">
      <w:pPr>
        <w:pStyle w:val="Textonotapie"/>
        <w:jc w:val="both"/>
        <w:rPr>
          <w:rFonts w:ascii="Arial" w:hAnsi="Arial" w:cs="Arial"/>
          <w:sz w:val="16"/>
          <w:szCs w:val="16"/>
          <w:lang w:val="es-ES_tradnl"/>
        </w:rPr>
      </w:pPr>
      <w:r w:rsidRPr="00A354EC">
        <w:rPr>
          <w:rStyle w:val="Refdenotaalpie"/>
          <w:rFonts w:ascii="Arial" w:hAnsi="Arial" w:cs="Arial"/>
          <w:sz w:val="16"/>
          <w:szCs w:val="16"/>
        </w:rPr>
        <w:footnoteRef/>
      </w:r>
      <w:r w:rsidRPr="00A354EC">
        <w:rPr>
          <w:rFonts w:ascii="Arial" w:hAnsi="Arial" w:cs="Arial"/>
          <w:sz w:val="16"/>
          <w:szCs w:val="16"/>
        </w:rPr>
        <w:t xml:space="preserve"> El 28 de febrero de 2014 documentamos la detención arbitraria en Veracruz de la periodista y defensora comunitaria </w:t>
      </w:r>
      <w:r w:rsidRPr="00695C42">
        <w:rPr>
          <w:rFonts w:ascii="Arial" w:hAnsi="Arial" w:cs="Arial"/>
          <w:sz w:val="16"/>
          <w:szCs w:val="16"/>
        </w:rPr>
        <w:t>Alma Delia OlivaresCastro</w:t>
      </w:r>
      <w:r>
        <w:rPr>
          <w:rFonts w:ascii="Arial" w:hAnsi="Arial" w:cs="Arial"/>
          <w:sz w:val="16"/>
          <w:szCs w:val="16"/>
        </w:rPr>
        <w:t xml:space="preserve"> </w:t>
      </w:r>
      <w:r w:rsidRPr="00A354EC">
        <w:rPr>
          <w:rFonts w:ascii="Arial" w:hAnsi="Arial" w:cs="Arial"/>
          <w:sz w:val="16"/>
          <w:szCs w:val="16"/>
          <w:lang w:val="es-ES_tradnl"/>
        </w:rPr>
        <w:t xml:space="preserve">Caso, quien, </w:t>
      </w:r>
      <w:r>
        <w:rPr>
          <w:rFonts w:ascii="Arial" w:hAnsi="Arial" w:cs="Arial"/>
          <w:sz w:val="16"/>
          <w:szCs w:val="16"/>
        </w:rPr>
        <w:t xml:space="preserve">según </w:t>
      </w:r>
      <w:r w:rsidRPr="00695C42">
        <w:rPr>
          <w:rFonts w:ascii="Arial" w:hAnsi="Arial" w:cs="Arial"/>
          <w:sz w:val="16"/>
          <w:szCs w:val="16"/>
        </w:rPr>
        <w:t xml:space="preserve">información de la Asociación Mundial de Radios Comunitarias en México (AMARC-MX), </w:t>
      </w:r>
      <w:r w:rsidRPr="00A354EC">
        <w:rPr>
          <w:rFonts w:ascii="Arial" w:hAnsi="Arial" w:cs="Arial"/>
          <w:sz w:val="16"/>
          <w:szCs w:val="16"/>
          <w:lang w:val="es-ES_tradnl"/>
        </w:rPr>
        <w:t xml:space="preserve">fue acusada </w:t>
      </w:r>
      <w:r w:rsidRPr="00695C42">
        <w:rPr>
          <w:rFonts w:ascii="Arial" w:hAnsi="Arial" w:cs="Arial"/>
          <w:sz w:val="16"/>
          <w:szCs w:val="16"/>
        </w:rPr>
        <w:t>inicialmente de “contaminación auditiva, un delito inexistente en la legislación mexicana el cual fue posteriormente reclasificado al delito de uso indebido de un bien de la nación”. La de</w:t>
      </w:r>
      <w:r>
        <w:rPr>
          <w:rFonts w:ascii="Arial" w:hAnsi="Arial" w:cs="Arial"/>
          <w:sz w:val="16"/>
          <w:szCs w:val="16"/>
        </w:rPr>
        <w:t>f</w:t>
      </w:r>
      <w:r w:rsidRPr="00695C42">
        <w:rPr>
          <w:rFonts w:ascii="Arial" w:hAnsi="Arial" w:cs="Arial"/>
          <w:sz w:val="16"/>
          <w:szCs w:val="16"/>
        </w:rPr>
        <w:t>ensora comunitaria fue trasladada a Tepic, Nayari</w:t>
      </w:r>
      <w:r>
        <w:rPr>
          <w:rFonts w:ascii="Arial" w:hAnsi="Arial" w:cs="Arial"/>
          <w:sz w:val="16"/>
          <w:szCs w:val="16"/>
        </w:rPr>
        <w:t xml:space="preserve">t y luego de 5 días encarcelada, </w:t>
      </w:r>
      <w:r w:rsidRPr="00695C42">
        <w:rPr>
          <w:rFonts w:ascii="Arial" w:hAnsi="Arial" w:cs="Arial"/>
          <w:sz w:val="16"/>
          <w:szCs w:val="16"/>
        </w:rPr>
        <w:t>su familia pagó la fianza de 25,00</w:t>
      </w:r>
      <w:r>
        <w:rPr>
          <w:rFonts w:ascii="Arial" w:hAnsi="Arial" w:cs="Arial"/>
          <w:sz w:val="16"/>
          <w:szCs w:val="16"/>
        </w:rPr>
        <w:t>0 pesos para obtener su libertad</w:t>
      </w:r>
      <w:r w:rsidRPr="00695C42">
        <w:rPr>
          <w:rFonts w:ascii="Arial" w:hAnsi="Arial" w:cs="Arial"/>
          <w:sz w:val="16"/>
          <w:szCs w:val="16"/>
        </w:rPr>
        <w:t xml:space="preserve"> y seguir su proceso fuera de la carcel.</w:t>
      </w:r>
    </w:p>
    <w:p w14:paraId="179123AC" w14:textId="73B935DB" w:rsidR="00462D33" w:rsidRPr="00A354EC" w:rsidRDefault="00462D33">
      <w:pPr>
        <w:pStyle w:val="Textonotapie"/>
        <w:rPr>
          <w:rFonts w:ascii="Arial" w:hAnsi="Arial" w:cs="Arial"/>
          <w:sz w:val="16"/>
          <w:szCs w:val="16"/>
          <w:lang w:val="es-ES_tradnl"/>
        </w:rPr>
      </w:pPr>
    </w:p>
  </w:footnote>
  <w:footnote w:id="5">
    <w:p w14:paraId="3C4ED30E" w14:textId="72EB72D3" w:rsidR="00462D33" w:rsidRPr="004655FD" w:rsidRDefault="00462D33" w:rsidP="004655FD">
      <w:pPr>
        <w:jc w:val="both"/>
        <w:rPr>
          <w:rFonts w:ascii="Arial" w:hAnsi="Arial" w:cs="Arial"/>
          <w:sz w:val="16"/>
          <w:szCs w:val="16"/>
        </w:rPr>
      </w:pPr>
      <w:r w:rsidRPr="004655FD">
        <w:rPr>
          <w:rStyle w:val="Refdenotaalpie"/>
          <w:rFonts w:ascii="Arial" w:hAnsi="Arial" w:cs="Arial"/>
          <w:sz w:val="16"/>
          <w:szCs w:val="16"/>
        </w:rPr>
        <w:footnoteRef/>
      </w:r>
      <w:r w:rsidRPr="004655FD">
        <w:rPr>
          <w:rFonts w:ascii="Arial" w:hAnsi="Arial" w:cs="Arial"/>
          <w:sz w:val="16"/>
          <w:szCs w:val="16"/>
        </w:rPr>
        <w:t xml:space="preserve"> Según la Alerta emitida por RSF organización con sede en Francia, las amenazas fueron las siguientes: </w:t>
      </w:r>
      <w:r w:rsidRPr="004655FD">
        <w:rPr>
          <w:rFonts w:ascii="Arial" w:eastAsia="Times New Roman" w:hAnsi="Arial" w:cs="Arial"/>
          <w:sz w:val="16"/>
          <w:szCs w:val="16"/>
          <w:shd w:val="clear" w:color="auto" w:fill="FFFFFF"/>
          <w:lang w:val="es-ES_tradnl" w:eastAsia="es-ES"/>
        </w:rPr>
        <w:t>“Soy el comandante Omar Treviño”, “estoy cerca en el Estado de México, vengo de Michoacán y traigo una encomienda con usted una persona me pago para hacerle daño, se quién es usted, dónde y cómo trabaja, la investigo desde hace quince días.”</w:t>
      </w:r>
    </w:p>
  </w:footnote>
  <w:footnote w:id="6">
    <w:p w14:paraId="7B48EEED" w14:textId="50A3428A" w:rsidR="00462D33" w:rsidRDefault="00462D33" w:rsidP="00BB66DD">
      <w:pPr>
        <w:pStyle w:val="Textonotapie"/>
        <w:rPr>
          <w:rFonts w:ascii="Arial" w:hAnsi="Arial" w:cs="Arial"/>
          <w:sz w:val="16"/>
          <w:szCs w:val="16"/>
        </w:rPr>
      </w:pPr>
      <w:r w:rsidRPr="004655FD">
        <w:rPr>
          <w:rStyle w:val="Refdenotaalpie"/>
          <w:rFonts w:ascii="Arial" w:hAnsi="Arial" w:cs="Arial"/>
          <w:sz w:val="16"/>
          <w:szCs w:val="16"/>
        </w:rPr>
        <w:footnoteRef/>
      </w:r>
      <w:r w:rsidRPr="004655FD">
        <w:rPr>
          <w:rFonts w:ascii="Arial" w:hAnsi="Arial" w:cs="Arial"/>
          <w:sz w:val="16"/>
          <w:szCs w:val="16"/>
        </w:rPr>
        <w:t xml:space="preserve"> </w:t>
      </w:r>
      <w:r w:rsidRPr="004655FD">
        <w:rPr>
          <w:rFonts w:ascii="Arial" w:hAnsi="Arial" w:cs="Arial"/>
          <w:sz w:val="16"/>
          <w:szCs w:val="16"/>
        </w:rPr>
        <w:t xml:space="preserve">Consulta la alerta “Denise Dresser intimidada por escribir libremente” </w:t>
      </w:r>
      <w:r w:rsidRPr="004655FD">
        <w:rPr>
          <w:rFonts w:ascii="Arial" w:hAnsi="Arial" w:cs="Arial"/>
          <w:sz w:val="16"/>
          <w:szCs w:val="16"/>
        </w:rPr>
        <w:t xml:space="preserve">en: </w:t>
      </w:r>
      <w:r>
        <w:rPr>
          <w:rFonts w:ascii="Arial" w:hAnsi="Arial" w:cs="Arial"/>
          <w:sz w:val="16"/>
          <w:szCs w:val="16"/>
        </w:rPr>
        <w:fldChar w:fldCharType="begin"/>
      </w:r>
      <w:r>
        <w:rPr>
          <w:rFonts w:ascii="Arial" w:hAnsi="Arial" w:cs="Arial"/>
          <w:sz w:val="16"/>
          <w:szCs w:val="16"/>
        </w:rPr>
        <w:instrText xml:space="preserve"> HYPERLINK "</w:instrText>
      </w:r>
      <w:r w:rsidRPr="004655FD">
        <w:rPr>
          <w:rFonts w:ascii="Arial" w:hAnsi="Arial" w:cs="Arial"/>
          <w:sz w:val="16"/>
          <w:szCs w:val="16"/>
        </w:rPr>
        <w:instrText>http://es.scribd.com/doc/218360483/Alerta-Denise</w:instrText>
      </w:r>
      <w:r>
        <w:rPr>
          <w:rFonts w:ascii="Arial" w:hAnsi="Arial" w:cs="Arial"/>
          <w:sz w:val="16"/>
          <w:szCs w:val="16"/>
        </w:rPr>
        <w:instrText xml:space="preserve">" </w:instrText>
      </w:r>
      <w:r>
        <w:rPr>
          <w:rFonts w:ascii="Arial" w:hAnsi="Arial" w:cs="Arial"/>
          <w:sz w:val="16"/>
          <w:szCs w:val="16"/>
        </w:rPr>
        <w:fldChar w:fldCharType="separate"/>
      </w:r>
      <w:r w:rsidRPr="00191AF9">
        <w:rPr>
          <w:rStyle w:val="Hipervnculo"/>
          <w:rFonts w:ascii="Arial" w:hAnsi="Arial" w:cs="Arial"/>
          <w:sz w:val="16"/>
          <w:szCs w:val="16"/>
        </w:rPr>
        <w:t>http://es.scribd.com/doc/218360483/Alerta-Denise</w:t>
      </w:r>
      <w:r>
        <w:rPr>
          <w:rFonts w:ascii="Arial" w:hAnsi="Arial" w:cs="Arial"/>
          <w:sz w:val="16"/>
          <w:szCs w:val="16"/>
        </w:rPr>
        <w:fldChar w:fldCharType="end"/>
      </w:r>
    </w:p>
    <w:p w14:paraId="4DA10A6D" w14:textId="77777777" w:rsidR="00462D33" w:rsidRPr="004655FD" w:rsidRDefault="00462D33" w:rsidP="00BB66DD">
      <w:pPr>
        <w:pStyle w:val="Textonotapie"/>
        <w:rPr>
          <w:rFonts w:ascii="Arial" w:hAnsi="Arial" w:cs="Arial"/>
          <w:sz w:val="16"/>
          <w:szCs w:val="16"/>
          <w:lang w:val="es-ES_tradnl"/>
        </w:rPr>
      </w:pPr>
    </w:p>
  </w:footnote>
  <w:footnote w:id="7">
    <w:p w14:paraId="22AEFA78" w14:textId="238EF2D1" w:rsidR="00462D33" w:rsidRPr="004655FD" w:rsidRDefault="00462D33" w:rsidP="00D82104">
      <w:pPr>
        <w:jc w:val="both"/>
        <w:rPr>
          <w:rFonts w:ascii="Arial" w:eastAsia="Times New Roman" w:hAnsi="Arial" w:cs="Arial"/>
          <w:sz w:val="16"/>
          <w:szCs w:val="16"/>
          <w:shd w:val="clear" w:color="auto" w:fill="FFFFFF"/>
          <w:lang w:val="es-ES_tradnl" w:eastAsia="es-ES"/>
        </w:rPr>
      </w:pPr>
      <w:r w:rsidRPr="004655FD">
        <w:rPr>
          <w:rStyle w:val="Refdenotaalpie"/>
          <w:rFonts w:ascii="Arial" w:hAnsi="Arial" w:cs="Arial"/>
          <w:sz w:val="16"/>
          <w:szCs w:val="16"/>
        </w:rPr>
        <w:footnoteRef/>
      </w:r>
      <w:r w:rsidRPr="004655FD">
        <w:rPr>
          <w:rFonts w:ascii="Arial" w:hAnsi="Arial" w:cs="Arial"/>
          <w:sz w:val="16"/>
          <w:szCs w:val="16"/>
        </w:rPr>
        <w:t xml:space="preserve"> </w:t>
      </w:r>
      <w:r w:rsidRPr="004655FD">
        <w:rPr>
          <w:rFonts w:ascii="Arial" w:eastAsia="Times New Roman" w:hAnsi="Arial" w:cs="Arial"/>
          <w:sz w:val="16"/>
          <w:szCs w:val="16"/>
          <w:shd w:val="clear" w:color="auto" w:fill="FFFFFF"/>
          <w:lang w:val="es-ES_tradnl" w:eastAsia="es-ES"/>
        </w:rPr>
        <w:t xml:space="preserve">Marisela Escobedo inició una gran lucha en búsqueda de justicia por la desaparición y posterior asesinato de su hija Rubí Marisol </w:t>
      </w:r>
      <w:proofErr w:type="spellStart"/>
      <w:r w:rsidRPr="004655FD">
        <w:rPr>
          <w:rFonts w:ascii="Arial" w:eastAsia="Times New Roman" w:hAnsi="Arial" w:cs="Arial"/>
          <w:sz w:val="16"/>
          <w:szCs w:val="16"/>
          <w:shd w:val="clear" w:color="auto" w:fill="FFFFFF"/>
          <w:lang w:val="es-ES_tradnl" w:eastAsia="es-ES"/>
        </w:rPr>
        <w:t>Frayre</w:t>
      </w:r>
      <w:proofErr w:type="spellEnd"/>
      <w:r w:rsidRPr="004655FD">
        <w:rPr>
          <w:rFonts w:ascii="Arial" w:eastAsia="Times New Roman" w:hAnsi="Arial" w:cs="Arial"/>
          <w:sz w:val="16"/>
          <w:szCs w:val="16"/>
          <w:shd w:val="clear" w:color="auto" w:fill="FFFFFF"/>
          <w:lang w:val="es-ES_tradnl" w:eastAsia="es-ES"/>
        </w:rPr>
        <w:t xml:space="preserve"> Escobedo, quien fue asesinada por su pareja el 29 de agosto de 2008. Marisela emprendió diversas acciones a nivel nacional e internacional para acceder a la justicia, fue asesinada mientras realizaba una manifestación frente al Palacio de Gobierno de Chihuahua.</w:t>
      </w:r>
    </w:p>
  </w:footnote>
  <w:footnote w:id="8">
    <w:p w14:paraId="261C90C2" w14:textId="30EA320D" w:rsidR="00462D33" w:rsidRPr="004655FD" w:rsidRDefault="00462D33" w:rsidP="00D82104">
      <w:pPr>
        <w:jc w:val="both"/>
        <w:rPr>
          <w:rFonts w:ascii="Arial" w:eastAsia="Times New Roman" w:hAnsi="Arial" w:cs="Arial"/>
          <w:sz w:val="16"/>
          <w:szCs w:val="16"/>
          <w:shd w:val="clear" w:color="auto" w:fill="FFFFFF"/>
          <w:lang w:val="es-ES_tradnl" w:eastAsia="es-ES"/>
        </w:rPr>
      </w:pPr>
      <w:r w:rsidRPr="004655FD">
        <w:rPr>
          <w:rStyle w:val="Refdenotaalpie"/>
          <w:rFonts w:ascii="Arial" w:hAnsi="Arial" w:cs="Arial"/>
          <w:sz w:val="16"/>
          <w:szCs w:val="16"/>
        </w:rPr>
        <w:footnoteRef/>
      </w:r>
      <w:r w:rsidRPr="004655FD">
        <w:rPr>
          <w:rFonts w:ascii="Arial" w:hAnsi="Arial" w:cs="Arial"/>
          <w:sz w:val="16"/>
          <w:szCs w:val="16"/>
        </w:rPr>
        <w:t xml:space="preserve"> </w:t>
      </w:r>
      <w:r w:rsidRPr="004655FD">
        <w:rPr>
          <w:rFonts w:ascii="Arial" w:eastAsia="Times New Roman" w:hAnsi="Arial" w:cs="Arial"/>
          <w:sz w:val="16"/>
          <w:szCs w:val="16"/>
          <w:shd w:val="clear" w:color="auto" w:fill="FFFFFF"/>
          <w:lang w:val="es-ES_tradnl" w:eastAsia="es-ES"/>
        </w:rPr>
        <w:t xml:space="preserve">Josefina denunció la violencia contra las mujeres, el </w:t>
      </w:r>
      <w:proofErr w:type="spellStart"/>
      <w:r w:rsidRPr="004655FD">
        <w:rPr>
          <w:rFonts w:ascii="Arial" w:eastAsia="Times New Roman" w:hAnsi="Arial" w:cs="Arial"/>
          <w:sz w:val="16"/>
          <w:szCs w:val="16"/>
          <w:shd w:val="clear" w:color="auto" w:fill="FFFFFF"/>
          <w:lang w:val="es-ES_tradnl" w:eastAsia="es-ES"/>
        </w:rPr>
        <w:t>feminicidio</w:t>
      </w:r>
      <w:proofErr w:type="spellEnd"/>
      <w:r w:rsidRPr="004655FD">
        <w:rPr>
          <w:rFonts w:ascii="Arial" w:eastAsia="Times New Roman" w:hAnsi="Arial" w:cs="Arial"/>
          <w:sz w:val="16"/>
          <w:szCs w:val="16"/>
          <w:shd w:val="clear" w:color="auto" w:fill="FFFFFF"/>
          <w:lang w:val="es-ES_tradnl" w:eastAsia="es-ES"/>
        </w:rPr>
        <w:t>, la militarización, el incremento de las desapariciones y asesinatos en el estado de Chihuahua. Uno de sus hijos fue desaparecido y  varios de los miembros de su familia han sido asesinados.</w:t>
      </w:r>
    </w:p>
    <w:p w14:paraId="2580B37C" w14:textId="1F922023" w:rsidR="00462D33" w:rsidRPr="004655FD" w:rsidRDefault="00462D33">
      <w:pPr>
        <w:pStyle w:val="Textonotapie"/>
        <w:rPr>
          <w:rFonts w:ascii="Arial" w:hAnsi="Arial" w:cs="Arial"/>
          <w:sz w:val="16"/>
          <w:szCs w:val="16"/>
          <w:lang w:val="es-ES_tradnl"/>
        </w:rPr>
      </w:pPr>
    </w:p>
  </w:footnote>
  <w:footnote w:id="9">
    <w:p w14:paraId="29586958" w14:textId="77777777" w:rsidR="00462D33" w:rsidRPr="004655FD" w:rsidRDefault="00462D33" w:rsidP="007E67FC">
      <w:pPr>
        <w:jc w:val="both"/>
        <w:rPr>
          <w:rFonts w:ascii="Arial" w:eastAsia="Times New Roman" w:hAnsi="Arial" w:cs="Arial"/>
          <w:sz w:val="16"/>
          <w:szCs w:val="16"/>
          <w:shd w:val="clear" w:color="auto" w:fill="FFFFFF"/>
          <w:lang w:val="es-ES_tradnl" w:eastAsia="es-ES"/>
        </w:rPr>
      </w:pPr>
      <w:r w:rsidRPr="004655FD">
        <w:rPr>
          <w:rStyle w:val="Refdenotaalpie"/>
          <w:rFonts w:ascii="Arial" w:hAnsi="Arial" w:cs="Arial"/>
          <w:sz w:val="16"/>
          <w:szCs w:val="16"/>
        </w:rPr>
        <w:footnoteRef/>
      </w:r>
      <w:r w:rsidRPr="004655FD">
        <w:rPr>
          <w:rFonts w:ascii="Arial" w:hAnsi="Arial" w:cs="Arial"/>
          <w:sz w:val="16"/>
          <w:szCs w:val="16"/>
        </w:rPr>
        <w:t xml:space="preserve"> </w:t>
      </w:r>
      <w:r w:rsidRPr="004655FD">
        <w:rPr>
          <w:rFonts w:ascii="Arial" w:eastAsia="Times New Roman" w:hAnsi="Arial" w:cs="Arial"/>
          <w:sz w:val="16"/>
          <w:szCs w:val="16"/>
          <w:shd w:val="clear" w:color="auto" w:fill="FFFFFF"/>
          <w:lang w:val="es-ES_tradnl" w:eastAsia="es-ES"/>
        </w:rPr>
        <w:t xml:space="preserve">Manuela Martha Solís, fue </w:t>
      </w:r>
      <w:r w:rsidRPr="004655FD">
        <w:rPr>
          <w:rFonts w:ascii="Arial" w:hAnsi="Arial" w:cs="Arial"/>
          <w:color w:val="1A1A1A"/>
          <w:sz w:val="16"/>
          <w:szCs w:val="16"/>
          <w:lang w:val="es-ES_tradnl" w:eastAsia="es-ES"/>
        </w:rPr>
        <w:t xml:space="preserve">maestra rural y defensora originaria del Ejido Benito Juárez, Municipio de Buenaventura, Chihuahua. Fue asesinada cuando se dirigía junto con su esposo, el luchador social Ismael Solorio Urrutia, del Ejido Benito Juárez a Ciudad Juárez, Chihuahua. Ambos pertenecían al Barzón Chihuahua, unión de productores agropecuarios que se ha manifestando en contra de la explotación ilegal del agua y de los sistemas de riego; en contra de la sobreexplotación de mantos acuíferos y pozos; del desarrollo de procesos de contaminación y destrucción de parcelas y cultivos de toda la región de San Buenaventura, en el estado de Chihuahua y en contra del daño ambiental provocado por la minera </w:t>
      </w:r>
      <w:proofErr w:type="spellStart"/>
      <w:r w:rsidRPr="004655FD">
        <w:rPr>
          <w:rFonts w:ascii="Arial" w:hAnsi="Arial" w:cs="Arial"/>
          <w:color w:val="1A1A1A"/>
          <w:sz w:val="16"/>
          <w:szCs w:val="16"/>
          <w:lang w:val="es-ES_tradnl" w:eastAsia="es-ES"/>
        </w:rPr>
        <w:t>Mag</w:t>
      </w:r>
      <w:proofErr w:type="spellEnd"/>
      <w:r w:rsidRPr="004655FD">
        <w:rPr>
          <w:rFonts w:ascii="Arial" w:hAnsi="Arial" w:cs="Arial"/>
          <w:color w:val="1A1A1A"/>
          <w:sz w:val="16"/>
          <w:szCs w:val="16"/>
          <w:lang w:val="es-ES_tradnl" w:eastAsia="es-ES"/>
        </w:rPr>
        <w:t xml:space="preserve"> </w:t>
      </w:r>
      <w:proofErr w:type="spellStart"/>
      <w:r w:rsidRPr="004655FD">
        <w:rPr>
          <w:rFonts w:ascii="Arial" w:hAnsi="Arial" w:cs="Arial"/>
          <w:color w:val="1A1A1A"/>
          <w:sz w:val="16"/>
          <w:szCs w:val="16"/>
          <w:lang w:val="es-ES_tradnl" w:eastAsia="es-ES"/>
        </w:rPr>
        <w:t>Silver</w:t>
      </w:r>
      <w:proofErr w:type="spellEnd"/>
      <w:r w:rsidRPr="004655FD">
        <w:rPr>
          <w:rFonts w:ascii="Arial" w:hAnsi="Arial" w:cs="Arial"/>
          <w:color w:val="1A1A1A"/>
          <w:sz w:val="16"/>
          <w:szCs w:val="16"/>
          <w:lang w:val="es-ES_tradnl" w:eastAsia="es-ES"/>
        </w:rPr>
        <w:t xml:space="preserve"> y su filial El Cascabel.</w:t>
      </w:r>
    </w:p>
    <w:p w14:paraId="0493812F" w14:textId="1BC32B14" w:rsidR="00462D33" w:rsidRPr="007E67FC" w:rsidRDefault="00462D33">
      <w:pPr>
        <w:pStyle w:val="Textonotapie"/>
        <w:rPr>
          <w:lang w:val="es-ES_tradnl"/>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BD3FC" w14:textId="56F1AB38" w:rsidR="00462D33" w:rsidRDefault="00462D33">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D565B" w14:textId="6D364B3F" w:rsidR="00462D33" w:rsidRDefault="00462D33" w:rsidP="00C23282">
    <w:pPr>
      <w:pStyle w:val="Encabezado"/>
      <w:ind w:left="2832"/>
    </w:pPr>
    <w:r>
      <w:rPr>
        <w:noProof/>
        <w:lang w:val="es-ES" w:eastAsia="es-ES"/>
      </w:rPr>
      <w:drawing>
        <wp:inline distT="0" distB="0" distL="0" distR="0" wp14:anchorId="50AE279B" wp14:editId="443237E1">
          <wp:extent cx="1808703" cy="914991"/>
          <wp:effectExtent l="0" t="0" r="127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d BR.jpg"/>
                  <pic:cNvPicPr/>
                </pic:nvPicPr>
                <pic:blipFill>
                  <a:blip r:embed="rId1">
                    <a:extLst>
                      <a:ext uri="{28A0092B-C50C-407E-A947-70E740481C1C}">
                        <a14:useLocalDpi xmlns:a14="http://schemas.microsoft.com/office/drawing/2010/main" val="0"/>
                      </a:ext>
                    </a:extLst>
                  </a:blip>
                  <a:stretch>
                    <a:fillRect/>
                  </a:stretch>
                </pic:blipFill>
                <pic:spPr>
                  <a:xfrm>
                    <a:off x="0" y="0"/>
                    <a:ext cx="1807779" cy="914524"/>
                  </a:xfrm>
                  <a:prstGeom prst="rect">
                    <a:avLst/>
                  </a:prstGeom>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2C4B1" w14:textId="10425C96" w:rsidR="00462D33" w:rsidRDefault="00462D33">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84B2E"/>
    <w:multiLevelType w:val="hybridMultilevel"/>
    <w:tmpl w:val="C48A7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37C"/>
    <w:rsid w:val="0000056B"/>
    <w:rsid w:val="000005D7"/>
    <w:rsid w:val="00017B34"/>
    <w:rsid w:val="00020CDB"/>
    <w:rsid w:val="0002126B"/>
    <w:rsid w:val="00021606"/>
    <w:rsid w:val="000217D6"/>
    <w:rsid w:val="000243D0"/>
    <w:rsid w:val="0002670E"/>
    <w:rsid w:val="00026BBA"/>
    <w:rsid w:val="000273AF"/>
    <w:rsid w:val="00034D24"/>
    <w:rsid w:val="0003577F"/>
    <w:rsid w:val="00036655"/>
    <w:rsid w:val="00036AED"/>
    <w:rsid w:val="000565A0"/>
    <w:rsid w:val="000572C6"/>
    <w:rsid w:val="000609F1"/>
    <w:rsid w:val="00060DDB"/>
    <w:rsid w:val="00061F0A"/>
    <w:rsid w:val="00066C6E"/>
    <w:rsid w:val="00067D7D"/>
    <w:rsid w:val="00074E21"/>
    <w:rsid w:val="000763FA"/>
    <w:rsid w:val="00077164"/>
    <w:rsid w:val="00085EDE"/>
    <w:rsid w:val="00086344"/>
    <w:rsid w:val="00086867"/>
    <w:rsid w:val="00090A76"/>
    <w:rsid w:val="00092C3B"/>
    <w:rsid w:val="0009300B"/>
    <w:rsid w:val="00095A9D"/>
    <w:rsid w:val="00095DA8"/>
    <w:rsid w:val="000A1CC6"/>
    <w:rsid w:val="000A370B"/>
    <w:rsid w:val="000B2066"/>
    <w:rsid w:val="000B2AE8"/>
    <w:rsid w:val="000B3689"/>
    <w:rsid w:val="000C3F49"/>
    <w:rsid w:val="000C5787"/>
    <w:rsid w:val="000C5E14"/>
    <w:rsid w:val="000D43CF"/>
    <w:rsid w:val="000D6ED4"/>
    <w:rsid w:val="000E0161"/>
    <w:rsid w:val="000E1CF5"/>
    <w:rsid w:val="000E20FA"/>
    <w:rsid w:val="000E6B75"/>
    <w:rsid w:val="000F06EC"/>
    <w:rsid w:val="000F2AC9"/>
    <w:rsid w:val="000F6CCA"/>
    <w:rsid w:val="000F730C"/>
    <w:rsid w:val="00100F89"/>
    <w:rsid w:val="001037D0"/>
    <w:rsid w:val="00106AFB"/>
    <w:rsid w:val="001103AA"/>
    <w:rsid w:val="00114AE1"/>
    <w:rsid w:val="00115911"/>
    <w:rsid w:val="0011609D"/>
    <w:rsid w:val="00116B5A"/>
    <w:rsid w:val="0012136E"/>
    <w:rsid w:val="001247C1"/>
    <w:rsid w:val="00133D15"/>
    <w:rsid w:val="00137EF3"/>
    <w:rsid w:val="00141C44"/>
    <w:rsid w:val="0015199A"/>
    <w:rsid w:val="00153E7F"/>
    <w:rsid w:val="001607E8"/>
    <w:rsid w:val="00162AF3"/>
    <w:rsid w:val="0016601D"/>
    <w:rsid w:val="00170182"/>
    <w:rsid w:val="00170FDE"/>
    <w:rsid w:val="001739E6"/>
    <w:rsid w:val="00180636"/>
    <w:rsid w:val="00181659"/>
    <w:rsid w:val="0018312B"/>
    <w:rsid w:val="001845D1"/>
    <w:rsid w:val="00184A40"/>
    <w:rsid w:val="001870EF"/>
    <w:rsid w:val="00187F99"/>
    <w:rsid w:val="00190531"/>
    <w:rsid w:val="00190863"/>
    <w:rsid w:val="001919E0"/>
    <w:rsid w:val="00191A78"/>
    <w:rsid w:val="00191AD8"/>
    <w:rsid w:val="0019223A"/>
    <w:rsid w:val="0019285F"/>
    <w:rsid w:val="001B466C"/>
    <w:rsid w:val="001C2DD7"/>
    <w:rsid w:val="001C398A"/>
    <w:rsid w:val="001C53A1"/>
    <w:rsid w:val="001D0A8C"/>
    <w:rsid w:val="001D6A0E"/>
    <w:rsid w:val="001E3EC3"/>
    <w:rsid w:val="001E7785"/>
    <w:rsid w:val="001F795E"/>
    <w:rsid w:val="00203A17"/>
    <w:rsid w:val="00204622"/>
    <w:rsid w:val="00211937"/>
    <w:rsid w:val="00213C03"/>
    <w:rsid w:val="002224D3"/>
    <w:rsid w:val="00224019"/>
    <w:rsid w:val="00224164"/>
    <w:rsid w:val="002254CE"/>
    <w:rsid w:val="0022612F"/>
    <w:rsid w:val="00226524"/>
    <w:rsid w:val="002300B3"/>
    <w:rsid w:val="00230469"/>
    <w:rsid w:val="00237A22"/>
    <w:rsid w:val="002410AA"/>
    <w:rsid w:val="00241F9A"/>
    <w:rsid w:val="0024301B"/>
    <w:rsid w:val="00244D2F"/>
    <w:rsid w:val="002474A2"/>
    <w:rsid w:val="00250276"/>
    <w:rsid w:val="00250430"/>
    <w:rsid w:val="00250641"/>
    <w:rsid w:val="00255A26"/>
    <w:rsid w:val="0025721A"/>
    <w:rsid w:val="00263516"/>
    <w:rsid w:val="00271B07"/>
    <w:rsid w:val="002733B7"/>
    <w:rsid w:val="00283BF9"/>
    <w:rsid w:val="0028459C"/>
    <w:rsid w:val="002930E4"/>
    <w:rsid w:val="002A46B9"/>
    <w:rsid w:val="002A5F62"/>
    <w:rsid w:val="002A6E86"/>
    <w:rsid w:val="002A7534"/>
    <w:rsid w:val="002A782E"/>
    <w:rsid w:val="002B09C2"/>
    <w:rsid w:val="002B104C"/>
    <w:rsid w:val="002B73BB"/>
    <w:rsid w:val="002C04AD"/>
    <w:rsid w:val="002C2129"/>
    <w:rsid w:val="002C54E1"/>
    <w:rsid w:val="002C5730"/>
    <w:rsid w:val="002D1E1F"/>
    <w:rsid w:val="002D1F99"/>
    <w:rsid w:val="002D5B9D"/>
    <w:rsid w:val="002E1B1D"/>
    <w:rsid w:val="002E2C8A"/>
    <w:rsid w:val="002F0802"/>
    <w:rsid w:val="002F1056"/>
    <w:rsid w:val="002F3093"/>
    <w:rsid w:val="00305411"/>
    <w:rsid w:val="003100A7"/>
    <w:rsid w:val="00310256"/>
    <w:rsid w:val="00312823"/>
    <w:rsid w:val="00316919"/>
    <w:rsid w:val="00317F8C"/>
    <w:rsid w:val="00323A99"/>
    <w:rsid w:val="00324315"/>
    <w:rsid w:val="00330E79"/>
    <w:rsid w:val="00332608"/>
    <w:rsid w:val="003433A1"/>
    <w:rsid w:val="00343D71"/>
    <w:rsid w:val="003467DD"/>
    <w:rsid w:val="0035024C"/>
    <w:rsid w:val="00350456"/>
    <w:rsid w:val="00352149"/>
    <w:rsid w:val="0035304B"/>
    <w:rsid w:val="00353D1F"/>
    <w:rsid w:val="0035488E"/>
    <w:rsid w:val="0035634A"/>
    <w:rsid w:val="003568D4"/>
    <w:rsid w:val="0036154F"/>
    <w:rsid w:val="0036365A"/>
    <w:rsid w:val="00372900"/>
    <w:rsid w:val="00375879"/>
    <w:rsid w:val="0038160A"/>
    <w:rsid w:val="00381C16"/>
    <w:rsid w:val="00384064"/>
    <w:rsid w:val="003942C2"/>
    <w:rsid w:val="003A2110"/>
    <w:rsid w:val="003A3D8B"/>
    <w:rsid w:val="003A6C7A"/>
    <w:rsid w:val="003B2B03"/>
    <w:rsid w:val="003B39F6"/>
    <w:rsid w:val="003B6562"/>
    <w:rsid w:val="003C24B9"/>
    <w:rsid w:val="003C393B"/>
    <w:rsid w:val="003C53B0"/>
    <w:rsid w:val="003C6C81"/>
    <w:rsid w:val="003D3272"/>
    <w:rsid w:val="003E046F"/>
    <w:rsid w:val="003E65E4"/>
    <w:rsid w:val="003E6958"/>
    <w:rsid w:val="003E7451"/>
    <w:rsid w:val="003E7D99"/>
    <w:rsid w:val="00404E20"/>
    <w:rsid w:val="00407F48"/>
    <w:rsid w:val="00426982"/>
    <w:rsid w:val="004311ED"/>
    <w:rsid w:val="00433CA4"/>
    <w:rsid w:val="00435230"/>
    <w:rsid w:val="00435C2C"/>
    <w:rsid w:val="00443748"/>
    <w:rsid w:val="0044437C"/>
    <w:rsid w:val="0044514A"/>
    <w:rsid w:val="00445633"/>
    <w:rsid w:val="00452F79"/>
    <w:rsid w:val="0045328C"/>
    <w:rsid w:val="00453BF5"/>
    <w:rsid w:val="00462059"/>
    <w:rsid w:val="00462D33"/>
    <w:rsid w:val="00464A28"/>
    <w:rsid w:val="004652AF"/>
    <w:rsid w:val="004655FD"/>
    <w:rsid w:val="00465613"/>
    <w:rsid w:val="00471F6E"/>
    <w:rsid w:val="00472D25"/>
    <w:rsid w:val="00476C86"/>
    <w:rsid w:val="004851C5"/>
    <w:rsid w:val="00490AC7"/>
    <w:rsid w:val="00491224"/>
    <w:rsid w:val="00494B52"/>
    <w:rsid w:val="00495C44"/>
    <w:rsid w:val="004A2C49"/>
    <w:rsid w:val="004A2FF3"/>
    <w:rsid w:val="004A3832"/>
    <w:rsid w:val="004A6D8A"/>
    <w:rsid w:val="004B70F8"/>
    <w:rsid w:val="004C1717"/>
    <w:rsid w:val="004C3C7A"/>
    <w:rsid w:val="004C40E8"/>
    <w:rsid w:val="004C56B5"/>
    <w:rsid w:val="004D058D"/>
    <w:rsid w:val="004D51D3"/>
    <w:rsid w:val="004D6E5D"/>
    <w:rsid w:val="004E33A8"/>
    <w:rsid w:val="004F361F"/>
    <w:rsid w:val="004F36F7"/>
    <w:rsid w:val="005010BD"/>
    <w:rsid w:val="00501FED"/>
    <w:rsid w:val="005044A0"/>
    <w:rsid w:val="00505D0B"/>
    <w:rsid w:val="00506382"/>
    <w:rsid w:val="00515BC4"/>
    <w:rsid w:val="00522D36"/>
    <w:rsid w:val="0052658C"/>
    <w:rsid w:val="00537FF0"/>
    <w:rsid w:val="0054110F"/>
    <w:rsid w:val="00547AF5"/>
    <w:rsid w:val="00551322"/>
    <w:rsid w:val="005572DE"/>
    <w:rsid w:val="00560CA4"/>
    <w:rsid w:val="00566117"/>
    <w:rsid w:val="00571ABA"/>
    <w:rsid w:val="00571FB7"/>
    <w:rsid w:val="005725AE"/>
    <w:rsid w:val="0057277B"/>
    <w:rsid w:val="00573057"/>
    <w:rsid w:val="0057491A"/>
    <w:rsid w:val="005757FE"/>
    <w:rsid w:val="005765A1"/>
    <w:rsid w:val="005824A4"/>
    <w:rsid w:val="00584FDC"/>
    <w:rsid w:val="0059020D"/>
    <w:rsid w:val="00590C20"/>
    <w:rsid w:val="005917B2"/>
    <w:rsid w:val="00595D7F"/>
    <w:rsid w:val="005A0BDB"/>
    <w:rsid w:val="005A209B"/>
    <w:rsid w:val="005A3B61"/>
    <w:rsid w:val="005A5348"/>
    <w:rsid w:val="005A61DC"/>
    <w:rsid w:val="005A6C20"/>
    <w:rsid w:val="005A746E"/>
    <w:rsid w:val="005B24C6"/>
    <w:rsid w:val="005B309D"/>
    <w:rsid w:val="005C4588"/>
    <w:rsid w:val="005C4AB5"/>
    <w:rsid w:val="005C553A"/>
    <w:rsid w:val="005D1AEB"/>
    <w:rsid w:val="005D4F88"/>
    <w:rsid w:val="005D5115"/>
    <w:rsid w:val="005D7A42"/>
    <w:rsid w:val="005D7E05"/>
    <w:rsid w:val="005E2401"/>
    <w:rsid w:val="005E7582"/>
    <w:rsid w:val="005E78BB"/>
    <w:rsid w:val="005F273B"/>
    <w:rsid w:val="005F4249"/>
    <w:rsid w:val="005F4488"/>
    <w:rsid w:val="005F77E5"/>
    <w:rsid w:val="006015FF"/>
    <w:rsid w:val="00601E69"/>
    <w:rsid w:val="00607B4D"/>
    <w:rsid w:val="00611CC3"/>
    <w:rsid w:val="0061270D"/>
    <w:rsid w:val="0061495F"/>
    <w:rsid w:val="00617C8B"/>
    <w:rsid w:val="00620B37"/>
    <w:rsid w:val="00623480"/>
    <w:rsid w:val="00626F8F"/>
    <w:rsid w:val="006303D5"/>
    <w:rsid w:val="006401C5"/>
    <w:rsid w:val="00650FE8"/>
    <w:rsid w:val="00655D8D"/>
    <w:rsid w:val="006562EB"/>
    <w:rsid w:val="00663FE1"/>
    <w:rsid w:val="00665ECC"/>
    <w:rsid w:val="00671CEC"/>
    <w:rsid w:val="00672EDE"/>
    <w:rsid w:val="006822DB"/>
    <w:rsid w:val="00690A65"/>
    <w:rsid w:val="00690F4A"/>
    <w:rsid w:val="00691ECF"/>
    <w:rsid w:val="006940BA"/>
    <w:rsid w:val="00695C42"/>
    <w:rsid w:val="006B1EEC"/>
    <w:rsid w:val="006B449F"/>
    <w:rsid w:val="006C2878"/>
    <w:rsid w:val="006D0782"/>
    <w:rsid w:val="006D2B38"/>
    <w:rsid w:val="006D45DD"/>
    <w:rsid w:val="006D490A"/>
    <w:rsid w:val="006D75A7"/>
    <w:rsid w:val="006E09CA"/>
    <w:rsid w:val="006E0FE6"/>
    <w:rsid w:val="006E2FAB"/>
    <w:rsid w:val="006E610F"/>
    <w:rsid w:val="006E6FD2"/>
    <w:rsid w:val="006F071D"/>
    <w:rsid w:val="006F1E78"/>
    <w:rsid w:val="006F6246"/>
    <w:rsid w:val="007007DE"/>
    <w:rsid w:val="00705E73"/>
    <w:rsid w:val="00707532"/>
    <w:rsid w:val="00710577"/>
    <w:rsid w:val="00714091"/>
    <w:rsid w:val="00721408"/>
    <w:rsid w:val="007228F0"/>
    <w:rsid w:val="0072330C"/>
    <w:rsid w:val="00724A35"/>
    <w:rsid w:val="007315FE"/>
    <w:rsid w:val="0073163B"/>
    <w:rsid w:val="00733D09"/>
    <w:rsid w:val="00737A2D"/>
    <w:rsid w:val="00747246"/>
    <w:rsid w:val="00747A5E"/>
    <w:rsid w:val="0075346C"/>
    <w:rsid w:val="00756E1B"/>
    <w:rsid w:val="0076134E"/>
    <w:rsid w:val="007629AC"/>
    <w:rsid w:val="007729FB"/>
    <w:rsid w:val="00774C39"/>
    <w:rsid w:val="00777487"/>
    <w:rsid w:val="007869A0"/>
    <w:rsid w:val="00786B9A"/>
    <w:rsid w:val="007A10AC"/>
    <w:rsid w:val="007A2B7A"/>
    <w:rsid w:val="007A78F1"/>
    <w:rsid w:val="007B00F5"/>
    <w:rsid w:val="007B3155"/>
    <w:rsid w:val="007B63F5"/>
    <w:rsid w:val="007B70A4"/>
    <w:rsid w:val="007C2F5E"/>
    <w:rsid w:val="007C32C5"/>
    <w:rsid w:val="007D11BB"/>
    <w:rsid w:val="007D12F2"/>
    <w:rsid w:val="007E0BD3"/>
    <w:rsid w:val="007E2C38"/>
    <w:rsid w:val="007E3198"/>
    <w:rsid w:val="007E67FC"/>
    <w:rsid w:val="007E6D43"/>
    <w:rsid w:val="007F03E7"/>
    <w:rsid w:val="007F1E88"/>
    <w:rsid w:val="007F2A0D"/>
    <w:rsid w:val="007F4EBB"/>
    <w:rsid w:val="00800486"/>
    <w:rsid w:val="00802D63"/>
    <w:rsid w:val="00803E5F"/>
    <w:rsid w:val="00807A4F"/>
    <w:rsid w:val="00810F4A"/>
    <w:rsid w:val="00813251"/>
    <w:rsid w:val="00813D8F"/>
    <w:rsid w:val="008144AF"/>
    <w:rsid w:val="00820F90"/>
    <w:rsid w:val="00824DC6"/>
    <w:rsid w:val="0083405D"/>
    <w:rsid w:val="00835C58"/>
    <w:rsid w:val="008368AC"/>
    <w:rsid w:val="00837901"/>
    <w:rsid w:val="00846048"/>
    <w:rsid w:val="0085180C"/>
    <w:rsid w:val="00857F92"/>
    <w:rsid w:val="008623A6"/>
    <w:rsid w:val="008641DB"/>
    <w:rsid w:val="00864AC0"/>
    <w:rsid w:val="00864C5E"/>
    <w:rsid w:val="00865000"/>
    <w:rsid w:val="008708E3"/>
    <w:rsid w:val="00872313"/>
    <w:rsid w:val="008729F2"/>
    <w:rsid w:val="00873921"/>
    <w:rsid w:val="00876A30"/>
    <w:rsid w:val="00877B7A"/>
    <w:rsid w:val="00882E53"/>
    <w:rsid w:val="008A260D"/>
    <w:rsid w:val="008A6748"/>
    <w:rsid w:val="008A70EF"/>
    <w:rsid w:val="008A7FCF"/>
    <w:rsid w:val="008B23F1"/>
    <w:rsid w:val="008B7340"/>
    <w:rsid w:val="008C2B06"/>
    <w:rsid w:val="008C3881"/>
    <w:rsid w:val="008D0EC2"/>
    <w:rsid w:val="008D3650"/>
    <w:rsid w:val="008D379D"/>
    <w:rsid w:val="008D4303"/>
    <w:rsid w:val="008E0C4D"/>
    <w:rsid w:val="008E0FB5"/>
    <w:rsid w:val="008E38A1"/>
    <w:rsid w:val="008F03F9"/>
    <w:rsid w:val="008F13F0"/>
    <w:rsid w:val="008F39BE"/>
    <w:rsid w:val="008F68E6"/>
    <w:rsid w:val="009033F3"/>
    <w:rsid w:val="00904C53"/>
    <w:rsid w:val="00911B47"/>
    <w:rsid w:val="00913FFD"/>
    <w:rsid w:val="0091592D"/>
    <w:rsid w:val="00916E39"/>
    <w:rsid w:val="00922FF5"/>
    <w:rsid w:val="0092402F"/>
    <w:rsid w:val="00924063"/>
    <w:rsid w:val="00925265"/>
    <w:rsid w:val="009266ED"/>
    <w:rsid w:val="009327ED"/>
    <w:rsid w:val="00933755"/>
    <w:rsid w:val="0093651B"/>
    <w:rsid w:val="009418C6"/>
    <w:rsid w:val="0095598C"/>
    <w:rsid w:val="0096032D"/>
    <w:rsid w:val="00963A16"/>
    <w:rsid w:val="00967B4D"/>
    <w:rsid w:val="009703C5"/>
    <w:rsid w:val="00970F06"/>
    <w:rsid w:val="0097186C"/>
    <w:rsid w:val="00972DCF"/>
    <w:rsid w:val="009742E8"/>
    <w:rsid w:val="009817A2"/>
    <w:rsid w:val="00986C90"/>
    <w:rsid w:val="009A02C2"/>
    <w:rsid w:val="009A3BE8"/>
    <w:rsid w:val="009A6BFF"/>
    <w:rsid w:val="009B0AD9"/>
    <w:rsid w:val="009B2A02"/>
    <w:rsid w:val="009B376E"/>
    <w:rsid w:val="009B5599"/>
    <w:rsid w:val="009C1654"/>
    <w:rsid w:val="009C50A6"/>
    <w:rsid w:val="009C59D9"/>
    <w:rsid w:val="009D09EC"/>
    <w:rsid w:val="009D0D07"/>
    <w:rsid w:val="009D2B8C"/>
    <w:rsid w:val="009D31DF"/>
    <w:rsid w:val="009F69B7"/>
    <w:rsid w:val="009F76DF"/>
    <w:rsid w:val="009F7CEE"/>
    <w:rsid w:val="00A00428"/>
    <w:rsid w:val="00A01166"/>
    <w:rsid w:val="00A020FF"/>
    <w:rsid w:val="00A0375C"/>
    <w:rsid w:val="00A04EAB"/>
    <w:rsid w:val="00A113B1"/>
    <w:rsid w:val="00A114B9"/>
    <w:rsid w:val="00A127FE"/>
    <w:rsid w:val="00A13DDD"/>
    <w:rsid w:val="00A1476A"/>
    <w:rsid w:val="00A14F08"/>
    <w:rsid w:val="00A251EB"/>
    <w:rsid w:val="00A276FA"/>
    <w:rsid w:val="00A2792D"/>
    <w:rsid w:val="00A27B72"/>
    <w:rsid w:val="00A30D88"/>
    <w:rsid w:val="00A32D05"/>
    <w:rsid w:val="00A33090"/>
    <w:rsid w:val="00A354EC"/>
    <w:rsid w:val="00A35818"/>
    <w:rsid w:val="00A36107"/>
    <w:rsid w:val="00A4060E"/>
    <w:rsid w:val="00A40F3E"/>
    <w:rsid w:val="00A41E27"/>
    <w:rsid w:val="00A52311"/>
    <w:rsid w:val="00A52BC3"/>
    <w:rsid w:val="00A53BC3"/>
    <w:rsid w:val="00A573B1"/>
    <w:rsid w:val="00A617D5"/>
    <w:rsid w:val="00A6197F"/>
    <w:rsid w:val="00A6446D"/>
    <w:rsid w:val="00A645F8"/>
    <w:rsid w:val="00A67CE5"/>
    <w:rsid w:val="00A71A93"/>
    <w:rsid w:val="00A73C78"/>
    <w:rsid w:val="00A766FB"/>
    <w:rsid w:val="00A96E63"/>
    <w:rsid w:val="00A97CFD"/>
    <w:rsid w:val="00AA028C"/>
    <w:rsid w:val="00AA29DE"/>
    <w:rsid w:val="00AB04E6"/>
    <w:rsid w:val="00AB3C03"/>
    <w:rsid w:val="00AB3CEC"/>
    <w:rsid w:val="00AB49C1"/>
    <w:rsid w:val="00AC09B8"/>
    <w:rsid w:val="00AC1C16"/>
    <w:rsid w:val="00AC3CBF"/>
    <w:rsid w:val="00AC4635"/>
    <w:rsid w:val="00AD2841"/>
    <w:rsid w:val="00AD4FB9"/>
    <w:rsid w:val="00AE2405"/>
    <w:rsid w:val="00AE3F66"/>
    <w:rsid w:val="00AE5D34"/>
    <w:rsid w:val="00AE6F70"/>
    <w:rsid w:val="00AE76B9"/>
    <w:rsid w:val="00AE77D6"/>
    <w:rsid w:val="00AF0E17"/>
    <w:rsid w:val="00AF22A0"/>
    <w:rsid w:val="00B01A3C"/>
    <w:rsid w:val="00B02DC6"/>
    <w:rsid w:val="00B03E29"/>
    <w:rsid w:val="00B04DC4"/>
    <w:rsid w:val="00B073F2"/>
    <w:rsid w:val="00B07F26"/>
    <w:rsid w:val="00B14274"/>
    <w:rsid w:val="00B151A0"/>
    <w:rsid w:val="00B16C56"/>
    <w:rsid w:val="00B16D9C"/>
    <w:rsid w:val="00B17C06"/>
    <w:rsid w:val="00B22CD3"/>
    <w:rsid w:val="00B23D52"/>
    <w:rsid w:val="00B243F2"/>
    <w:rsid w:val="00B304F9"/>
    <w:rsid w:val="00B342EE"/>
    <w:rsid w:val="00B3685D"/>
    <w:rsid w:val="00B447AB"/>
    <w:rsid w:val="00B469C6"/>
    <w:rsid w:val="00B50946"/>
    <w:rsid w:val="00B57867"/>
    <w:rsid w:val="00B601C0"/>
    <w:rsid w:val="00B6669C"/>
    <w:rsid w:val="00B7374E"/>
    <w:rsid w:val="00B73920"/>
    <w:rsid w:val="00B73B08"/>
    <w:rsid w:val="00B750DE"/>
    <w:rsid w:val="00B75A93"/>
    <w:rsid w:val="00B82239"/>
    <w:rsid w:val="00B8294F"/>
    <w:rsid w:val="00B85C9C"/>
    <w:rsid w:val="00B91482"/>
    <w:rsid w:val="00BA5BA7"/>
    <w:rsid w:val="00BB1B79"/>
    <w:rsid w:val="00BB39B1"/>
    <w:rsid w:val="00BB5FFC"/>
    <w:rsid w:val="00BB66DD"/>
    <w:rsid w:val="00BC1679"/>
    <w:rsid w:val="00BC2434"/>
    <w:rsid w:val="00BC44C1"/>
    <w:rsid w:val="00BC469C"/>
    <w:rsid w:val="00BC5059"/>
    <w:rsid w:val="00BC6C0C"/>
    <w:rsid w:val="00BD03C6"/>
    <w:rsid w:val="00BD6D9A"/>
    <w:rsid w:val="00BD7DD2"/>
    <w:rsid w:val="00BE06B1"/>
    <w:rsid w:val="00BE4C0C"/>
    <w:rsid w:val="00BE557B"/>
    <w:rsid w:val="00BE5D24"/>
    <w:rsid w:val="00BE657A"/>
    <w:rsid w:val="00BF0042"/>
    <w:rsid w:val="00BF1F4B"/>
    <w:rsid w:val="00BF6E5D"/>
    <w:rsid w:val="00BF7EC8"/>
    <w:rsid w:val="00C00CEE"/>
    <w:rsid w:val="00C10050"/>
    <w:rsid w:val="00C13067"/>
    <w:rsid w:val="00C15DE6"/>
    <w:rsid w:val="00C23282"/>
    <w:rsid w:val="00C347AD"/>
    <w:rsid w:val="00C34C3B"/>
    <w:rsid w:val="00C3689C"/>
    <w:rsid w:val="00C43FB0"/>
    <w:rsid w:val="00C44A85"/>
    <w:rsid w:val="00C44D0B"/>
    <w:rsid w:val="00C451C7"/>
    <w:rsid w:val="00C514E2"/>
    <w:rsid w:val="00C57A7A"/>
    <w:rsid w:val="00C618EA"/>
    <w:rsid w:val="00C61F0F"/>
    <w:rsid w:val="00C65729"/>
    <w:rsid w:val="00C65765"/>
    <w:rsid w:val="00C7312B"/>
    <w:rsid w:val="00C732CF"/>
    <w:rsid w:val="00C736E5"/>
    <w:rsid w:val="00C766C7"/>
    <w:rsid w:val="00C803A3"/>
    <w:rsid w:val="00C87A6D"/>
    <w:rsid w:val="00C91D77"/>
    <w:rsid w:val="00C9352B"/>
    <w:rsid w:val="00C93D18"/>
    <w:rsid w:val="00C97341"/>
    <w:rsid w:val="00CA05F8"/>
    <w:rsid w:val="00CA0E6B"/>
    <w:rsid w:val="00CA4227"/>
    <w:rsid w:val="00CA4ED8"/>
    <w:rsid w:val="00CB06E9"/>
    <w:rsid w:val="00CB53D8"/>
    <w:rsid w:val="00CC1DE7"/>
    <w:rsid w:val="00CC527B"/>
    <w:rsid w:val="00CD1C20"/>
    <w:rsid w:val="00CD1F85"/>
    <w:rsid w:val="00CD210B"/>
    <w:rsid w:val="00CD3577"/>
    <w:rsid w:val="00CD43E6"/>
    <w:rsid w:val="00CE0D69"/>
    <w:rsid w:val="00CE137E"/>
    <w:rsid w:val="00CE43D8"/>
    <w:rsid w:val="00CF54EA"/>
    <w:rsid w:val="00CF5750"/>
    <w:rsid w:val="00CF6D97"/>
    <w:rsid w:val="00CF71B7"/>
    <w:rsid w:val="00D00EB2"/>
    <w:rsid w:val="00D01718"/>
    <w:rsid w:val="00D03BF4"/>
    <w:rsid w:val="00D11E9E"/>
    <w:rsid w:val="00D1485F"/>
    <w:rsid w:val="00D213CA"/>
    <w:rsid w:val="00D2215B"/>
    <w:rsid w:val="00D251AE"/>
    <w:rsid w:val="00D26A03"/>
    <w:rsid w:val="00D325A4"/>
    <w:rsid w:val="00D35B00"/>
    <w:rsid w:val="00D417C3"/>
    <w:rsid w:val="00D45ABB"/>
    <w:rsid w:val="00D4771E"/>
    <w:rsid w:val="00D522F0"/>
    <w:rsid w:val="00D65E7E"/>
    <w:rsid w:val="00D65EFC"/>
    <w:rsid w:val="00D72C41"/>
    <w:rsid w:val="00D749BF"/>
    <w:rsid w:val="00D75346"/>
    <w:rsid w:val="00D812AD"/>
    <w:rsid w:val="00D81D49"/>
    <w:rsid w:val="00D82104"/>
    <w:rsid w:val="00D825F1"/>
    <w:rsid w:val="00D83F33"/>
    <w:rsid w:val="00D84AFB"/>
    <w:rsid w:val="00D871BC"/>
    <w:rsid w:val="00D9386E"/>
    <w:rsid w:val="00D94752"/>
    <w:rsid w:val="00D96F07"/>
    <w:rsid w:val="00DA2D08"/>
    <w:rsid w:val="00DA668C"/>
    <w:rsid w:val="00DB1AB1"/>
    <w:rsid w:val="00DB3F56"/>
    <w:rsid w:val="00DC6018"/>
    <w:rsid w:val="00DC72EA"/>
    <w:rsid w:val="00DD1BF7"/>
    <w:rsid w:val="00DD3977"/>
    <w:rsid w:val="00DD3FEA"/>
    <w:rsid w:val="00DE47BC"/>
    <w:rsid w:val="00DE510D"/>
    <w:rsid w:val="00DE72FB"/>
    <w:rsid w:val="00DF0E3E"/>
    <w:rsid w:val="00DF51AE"/>
    <w:rsid w:val="00E00DAD"/>
    <w:rsid w:val="00E05531"/>
    <w:rsid w:val="00E05888"/>
    <w:rsid w:val="00E16625"/>
    <w:rsid w:val="00E21CAD"/>
    <w:rsid w:val="00E26D66"/>
    <w:rsid w:val="00E305DB"/>
    <w:rsid w:val="00E3795C"/>
    <w:rsid w:val="00E42600"/>
    <w:rsid w:val="00E44EFD"/>
    <w:rsid w:val="00E4526F"/>
    <w:rsid w:val="00E4599C"/>
    <w:rsid w:val="00E47C74"/>
    <w:rsid w:val="00E501E6"/>
    <w:rsid w:val="00E5390B"/>
    <w:rsid w:val="00E557C3"/>
    <w:rsid w:val="00E6067A"/>
    <w:rsid w:val="00E61A76"/>
    <w:rsid w:val="00E62D71"/>
    <w:rsid w:val="00E65B09"/>
    <w:rsid w:val="00E67559"/>
    <w:rsid w:val="00E676F5"/>
    <w:rsid w:val="00E7031A"/>
    <w:rsid w:val="00E713C7"/>
    <w:rsid w:val="00E72CF2"/>
    <w:rsid w:val="00E77374"/>
    <w:rsid w:val="00E77B0F"/>
    <w:rsid w:val="00E87C28"/>
    <w:rsid w:val="00E90EE5"/>
    <w:rsid w:val="00E94F95"/>
    <w:rsid w:val="00E970CA"/>
    <w:rsid w:val="00EA060A"/>
    <w:rsid w:val="00EA096E"/>
    <w:rsid w:val="00EA5A66"/>
    <w:rsid w:val="00EA5BAE"/>
    <w:rsid w:val="00ED42B1"/>
    <w:rsid w:val="00ED526C"/>
    <w:rsid w:val="00ED67AF"/>
    <w:rsid w:val="00ED6C5A"/>
    <w:rsid w:val="00EE53FB"/>
    <w:rsid w:val="00EE645D"/>
    <w:rsid w:val="00EF4319"/>
    <w:rsid w:val="00F02344"/>
    <w:rsid w:val="00F0405C"/>
    <w:rsid w:val="00F04B48"/>
    <w:rsid w:val="00F0553A"/>
    <w:rsid w:val="00F07DD9"/>
    <w:rsid w:val="00F12F1F"/>
    <w:rsid w:val="00F1414D"/>
    <w:rsid w:val="00F16FBB"/>
    <w:rsid w:val="00F178F1"/>
    <w:rsid w:val="00F258E4"/>
    <w:rsid w:val="00F326B7"/>
    <w:rsid w:val="00F339E7"/>
    <w:rsid w:val="00F34920"/>
    <w:rsid w:val="00F44813"/>
    <w:rsid w:val="00F4699E"/>
    <w:rsid w:val="00F51949"/>
    <w:rsid w:val="00F55B05"/>
    <w:rsid w:val="00F57047"/>
    <w:rsid w:val="00F62621"/>
    <w:rsid w:val="00F656CC"/>
    <w:rsid w:val="00F66A47"/>
    <w:rsid w:val="00F72F5F"/>
    <w:rsid w:val="00F7603C"/>
    <w:rsid w:val="00F83E08"/>
    <w:rsid w:val="00F85346"/>
    <w:rsid w:val="00F87C15"/>
    <w:rsid w:val="00F9092E"/>
    <w:rsid w:val="00F90FDB"/>
    <w:rsid w:val="00F9562E"/>
    <w:rsid w:val="00FA16F5"/>
    <w:rsid w:val="00FA6CC1"/>
    <w:rsid w:val="00FA7870"/>
    <w:rsid w:val="00FB2C94"/>
    <w:rsid w:val="00FD01ED"/>
    <w:rsid w:val="00FD0A8D"/>
    <w:rsid w:val="00FD38AA"/>
    <w:rsid w:val="00FE0110"/>
    <w:rsid w:val="00FE2CE5"/>
    <w:rsid w:val="00FE728E"/>
    <w:rsid w:val="00FF387E"/>
    <w:rsid w:val="00FF630C"/>
    <w:rsid w:val="00FF7789"/>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C93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8D4303"/>
    <w:pPr>
      <w:spacing w:before="100" w:beforeAutospacing="1" w:after="100" w:afterAutospacing="1" w:line="240" w:lineRule="auto"/>
      <w:outlineLvl w:val="0"/>
    </w:pPr>
    <w:rPr>
      <w:rFonts w:ascii="Times" w:hAnsi="Times"/>
      <w:b/>
      <w:bCs/>
      <w:kern w:val="36"/>
      <w:sz w:val="48"/>
      <w:szCs w:val="4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232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3282"/>
    <w:rPr>
      <w:rFonts w:ascii="Tahoma" w:hAnsi="Tahoma" w:cs="Tahoma"/>
      <w:sz w:val="16"/>
      <w:szCs w:val="16"/>
    </w:rPr>
  </w:style>
  <w:style w:type="paragraph" w:styleId="Encabezado">
    <w:name w:val="header"/>
    <w:basedOn w:val="Normal"/>
    <w:link w:val="EncabezadoCar"/>
    <w:uiPriority w:val="99"/>
    <w:unhideWhenUsed/>
    <w:rsid w:val="00C232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282"/>
  </w:style>
  <w:style w:type="paragraph" w:styleId="Piedepgina">
    <w:name w:val="footer"/>
    <w:basedOn w:val="Normal"/>
    <w:link w:val="PiedepginaCar"/>
    <w:uiPriority w:val="99"/>
    <w:unhideWhenUsed/>
    <w:rsid w:val="00C232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282"/>
  </w:style>
  <w:style w:type="paragraph" w:styleId="Textonotapie">
    <w:name w:val="footnote text"/>
    <w:basedOn w:val="Normal"/>
    <w:link w:val="TextonotapieCar"/>
    <w:uiPriority w:val="99"/>
    <w:unhideWhenUsed/>
    <w:rsid w:val="000F2AC9"/>
    <w:pPr>
      <w:spacing w:after="0" w:line="240" w:lineRule="auto"/>
    </w:pPr>
    <w:rPr>
      <w:sz w:val="24"/>
      <w:szCs w:val="24"/>
    </w:rPr>
  </w:style>
  <w:style w:type="character" w:customStyle="1" w:styleId="TextonotapieCar">
    <w:name w:val="Texto nota pie Car"/>
    <w:basedOn w:val="Fuentedeprrafopredeter"/>
    <w:link w:val="Textonotapie"/>
    <w:uiPriority w:val="99"/>
    <w:rsid w:val="000F2AC9"/>
    <w:rPr>
      <w:sz w:val="24"/>
      <w:szCs w:val="24"/>
    </w:rPr>
  </w:style>
  <w:style w:type="character" w:styleId="Refdenotaalpie">
    <w:name w:val="footnote reference"/>
    <w:basedOn w:val="Fuentedeprrafopredeter"/>
    <w:uiPriority w:val="99"/>
    <w:unhideWhenUsed/>
    <w:rsid w:val="000F2AC9"/>
    <w:rPr>
      <w:vertAlign w:val="superscript"/>
    </w:rPr>
  </w:style>
  <w:style w:type="character" w:styleId="Hipervnculo">
    <w:name w:val="Hyperlink"/>
    <w:basedOn w:val="Fuentedeprrafopredeter"/>
    <w:uiPriority w:val="99"/>
    <w:unhideWhenUsed/>
    <w:rsid w:val="00137EF3"/>
    <w:rPr>
      <w:color w:val="0000FF" w:themeColor="hyperlink"/>
      <w:u w:val="single"/>
    </w:rPr>
  </w:style>
  <w:style w:type="character" w:customStyle="1" w:styleId="apple-converted-space">
    <w:name w:val="apple-converted-space"/>
    <w:basedOn w:val="Fuentedeprrafopredeter"/>
    <w:rsid w:val="00137EF3"/>
  </w:style>
  <w:style w:type="character" w:customStyle="1" w:styleId="Ttulo1Car">
    <w:name w:val="Título 1 Car"/>
    <w:basedOn w:val="Fuentedeprrafopredeter"/>
    <w:link w:val="Ttulo1"/>
    <w:uiPriority w:val="9"/>
    <w:rsid w:val="008D4303"/>
    <w:rPr>
      <w:rFonts w:ascii="Times" w:hAnsi="Times"/>
      <w:b/>
      <w:bCs/>
      <w:kern w:val="36"/>
      <w:sz w:val="48"/>
      <w:szCs w:val="48"/>
      <w:lang w:val="es-ES_tradnl" w:eastAsia="es-ES"/>
    </w:rPr>
  </w:style>
  <w:style w:type="character" w:styleId="Hipervnculovisitado">
    <w:name w:val="FollowedHyperlink"/>
    <w:basedOn w:val="Fuentedeprrafopredeter"/>
    <w:uiPriority w:val="99"/>
    <w:semiHidden/>
    <w:unhideWhenUsed/>
    <w:rsid w:val="00AE6F70"/>
    <w:rPr>
      <w:color w:val="800080" w:themeColor="followedHyperlink"/>
      <w:u w:val="single"/>
    </w:rPr>
  </w:style>
  <w:style w:type="character" w:customStyle="1" w:styleId="il">
    <w:name w:val="il"/>
    <w:basedOn w:val="Fuentedeprrafopredeter"/>
    <w:rsid w:val="00AC3CBF"/>
  </w:style>
  <w:style w:type="paragraph" w:styleId="NormalWeb">
    <w:name w:val="Normal (Web)"/>
    <w:basedOn w:val="Normal"/>
    <w:uiPriority w:val="99"/>
    <w:semiHidden/>
    <w:unhideWhenUsed/>
    <w:rsid w:val="00E77374"/>
    <w:pPr>
      <w:spacing w:before="100" w:beforeAutospacing="1" w:after="100" w:afterAutospacing="1" w:line="240" w:lineRule="auto"/>
    </w:pPr>
    <w:rPr>
      <w:rFonts w:ascii="Times" w:hAnsi="Times" w:cs="Times New Roman"/>
      <w:sz w:val="20"/>
      <w:szCs w:val="20"/>
      <w:lang w:val="es-ES_tradnl" w:eastAsia="es-ES"/>
    </w:rPr>
  </w:style>
  <w:style w:type="character" w:styleId="Textoennegrita">
    <w:name w:val="Strong"/>
    <w:basedOn w:val="Fuentedeprrafopredeter"/>
    <w:uiPriority w:val="22"/>
    <w:qFormat/>
    <w:rsid w:val="00E77374"/>
    <w:rPr>
      <w:b/>
      <w:bCs/>
    </w:rPr>
  </w:style>
  <w:style w:type="character" w:styleId="Refdecomentario">
    <w:name w:val="annotation reference"/>
    <w:basedOn w:val="Fuentedeprrafopredeter"/>
    <w:uiPriority w:val="99"/>
    <w:semiHidden/>
    <w:unhideWhenUsed/>
    <w:rsid w:val="008F03F9"/>
    <w:rPr>
      <w:sz w:val="16"/>
      <w:szCs w:val="16"/>
    </w:rPr>
  </w:style>
  <w:style w:type="paragraph" w:styleId="Textocomentario">
    <w:name w:val="annotation text"/>
    <w:basedOn w:val="Normal"/>
    <w:link w:val="TextocomentarioCar"/>
    <w:uiPriority w:val="99"/>
    <w:semiHidden/>
    <w:unhideWhenUsed/>
    <w:rsid w:val="008F03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03F9"/>
    <w:rPr>
      <w:sz w:val="20"/>
      <w:szCs w:val="20"/>
    </w:rPr>
  </w:style>
  <w:style w:type="paragraph" w:styleId="Asuntodelcomentario">
    <w:name w:val="annotation subject"/>
    <w:basedOn w:val="Textocomentario"/>
    <w:next w:val="Textocomentario"/>
    <w:link w:val="AsuntodelcomentarioCar"/>
    <w:uiPriority w:val="99"/>
    <w:semiHidden/>
    <w:unhideWhenUsed/>
    <w:rsid w:val="008F03F9"/>
    <w:rPr>
      <w:b/>
      <w:bCs/>
    </w:rPr>
  </w:style>
  <w:style w:type="character" w:customStyle="1" w:styleId="AsuntodelcomentarioCar">
    <w:name w:val="Asunto del comentario Car"/>
    <w:basedOn w:val="TextocomentarioCar"/>
    <w:link w:val="Asuntodelcomentario"/>
    <w:uiPriority w:val="99"/>
    <w:semiHidden/>
    <w:rsid w:val="008F03F9"/>
    <w:rPr>
      <w:b/>
      <w:bCs/>
      <w:sz w:val="20"/>
      <w:szCs w:val="20"/>
    </w:rPr>
  </w:style>
  <w:style w:type="paragraph" w:styleId="Prrafodelista">
    <w:name w:val="List Paragraph"/>
    <w:basedOn w:val="Normal"/>
    <w:uiPriority w:val="34"/>
    <w:qFormat/>
    <w:rsid w:val="00A73C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8D4303"/>
    <w:pPr>
      <w:spacing w:before="100" w:beforeAutospacing="1" w:after="100" w:afterAutospacing="1" w:line="240" w:lineRule="auto"/>
      <w:outlineLvl w:val="0"/>
    </w:pPr>
    <w:rPr>
      <w:rFonts w:ascii="Times" w:hAnsi="Times"/>
      <w:b/>
      <w:bCs/>
      <w:kern w:val="36"/>
      <w:sz w:val="48"/>
      <w:szCs w:val="4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232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3282"/>
    <w:rPr>
      <w:rFonts w:ascii="Tahoma" w:hAnsi="Tahoma" w:cs="Tahoma"/>
      <w:sz w:val="16"/>
      <w:szCs w:val="16"/>
    </w:rPr>
  </w:style>
  <w:style w:type="paragraph" w:styleId="Encabezado">
    <w:name w:val="header"/>
    <w:basedOn w:val="Normal"/>
    <w:link w:val="EncabezadoCar"/>
    <w:uiPriority w:val="99"/>
    <w:unhideWhenUsed/>
    <w:rsid w:val="00C232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282"/>
  </w:style>
  <w:style w:type="paragraph" w:styleId="Piedepgina">
    <w:name w:val="footer"/>
    <w:basedOn w:val="Normal"/>
    <w:link w:val="PiedepginaCar"/>
    <w:uiPriority w:val="99"/>
    <w:unhideWhenUsed/>
    <w:rsid w:val="00C232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282"/>
  </w:style>
  <w:style w:type="paragraph" w:styleId="Textonotapie">
    <w:name w:val="footnote text"/>
    <w:basedOn w:val="Normal"/>
    <w:link w:val="TextonotapieCar"/>
    <w:uiPriority w:val="99"/>
    <w:unhideWhenUsed/>
    <w:rsid w:val="000F2AC9"/>
    <w:pPr>
      <w:spacing w:after="0" w:line="240" w:lineRule="auto"/>
    </w:pPr>
    <w:rPr>
      <w:sz w:val="24"/>
      <w:szCs w:val="24"/>
    </w:rPr>
  </w:style>
  <w:style w:type="character" w:customStyle="1" w:styleId="TextonotapieCar">
    <w:name w:val="Texto nota pie Car"/>
    <w:basedOn w:val="Fuentedeprrafopredeter"/>
    <w:link w:val="Textonotapie"/>
    <w:uiPriority w:val="99"/>
    <w:rsid w:val="000F2AC9"/>
    <w:rPr>
      <w:sz w:val="24"/>
      <w:szCs w:val="24"/>
    </w:rPr>
  </w:style>
  <w:style w:type="character" w:styleId="Refdenotaalpie">
    <w:name w:val="footnote reference"/>
    <w:basedOn w:val="Fuentedeprrafopredeter"/>
    <w:uiPriority w:val="99"/>
    <w:unhideWhenUsed/>
    <w:rsid w:val="000F2AC9"/>
    <w:rPr>
      <w:vertAlign w:val="superscript"/>
    </w:rPr>
  </w:style>
  <w:style w:type="character" w:styleId="Hipervnculo">
    <w:name w:val="Hyperlink"/>
    <w:basedOn w:val="Fuentedeprrafopredeter"/>
    <w:uiPriority w:val="99"/>
    <w:unhideWhenUsed/>
    <w:rsid w:val="00137EF3"/>
    <w:rPr>
      <w:color w:val="0000FF" w:themeColor="hyperlink"/>
      <w:u w:val="single"/>
    </w:rPr>
  </w:style>
  <w:style w:type="character" w:customStyle="1" w:styleId="apple-converted-space">
    <w:name w:val="apple-converted-space"/>
    <w:basedOn w:val="Fuentedeprrafopredeter"/>
    <w:rsid w:val="00137EF3"/>
  </w:style>
  <w:style w:type="character" w:customStyle="1" w:styleId="Ttulo1Car">
    <w:name w:val="Título 1 Car"/>
    <w:basedOn w:val="Fuentedeprrafopredeter"/>
    <w:link w:val="Ttulo1"/>
    <w:uiPriority w:val="9"/>
    <w:rsid w:val="008D4303"/>
    <w:rPr>
      <w:rFonts w:ascii="Times" w:hAnsi="Times"/>
      <w:b/>
      <w:bCs/>
      <w:kern w:val="36"/>
      <w:sz w:val="48"/>
      <w:szCs w:val="48"/>
      <w:lang w:val="es-ES_tradnl" w:eastAsia="es-ES"/>
    </w:rPr>
  </w:style>
  <w:style w:type="character" w:styleId="Hipervnculovisitado">
    <w:name w:val="FollowedHyperlink"/>
    <w:basedOn w:val="Fuentedeprrafopredeter"/>
    <w:uiPriority w:val="99"/>
    <w:semiHidden/>
    <w:unhideWhenUsed/>
    <w:rsid w:val="00AE6F70"/>
    <w:rPr>
      <w:color w:val="800080" w:themeColor="followedHyperlink"/>
      <w:u w:val="single"/>
    </w:rPr>
  </w:style>
  <w:style w:type="character" w:customStyle="1" w:styleId="il">
    <w:name w:val="il"/>
    <w:basedOn w:val="Fuentedeprrafopredeter"/>
    <w:rsid w:val="00AC3CBF"/>
  </w:style>
  <w:style w:type="paragraph" w:styleId="NormalWeb">
    <w:name w:val="Normal (Web)"/>
    <w:basedOn w:val="Normal"/>
    <w:uiPriority w:val="99"/>
    <w:semiHidden/>
    <w:unhideWhenUsed/>
    <w:rsid w:val="00E77374"/>
    <w:pPr>
      <w:spacing w:before="100" w:beforeAutospacing="1" w:after="100" w:afterAutospacing="1" w:line="240" w:lineRule="auto"/>
    </w:pPr>
    <w:rPr>
      <w:rFonts w:ascii="Times" w:hAnsi="Times" w:cs="Times New Roman"/>
      <w:sz w:val="20"/>
      <w:szCs w:val="20"/>
      <w:lang w:val="es-ES_tradnl" w:eastAsia="es-ES"/>
    </w:rPr>
  </w:style>
  <w:style w:type="character" w:styleId="Textoennegrita">
    <w:name w:val="Strong"/>
    <w:basedOn w:val="Fuentedeprrafopredeter"/>
    <w:uiPriority w:val="22"/>
    <w:qFormat/>
    <w:rsid w:val="00E77374"/>
    <w:rPr>
      <w:b/>
      <w:bCs/>
    </w:rPr>
  </w:style>
  <w:style w:type="character" w:styleId="Refdecomentario">
    <w:name w:val="annotation reference"/>
    <w:basedOn w:val="Fuentedeprrafopredeter"/>
    <w:uiPriority w:val="99"/>
    <w:semiHidden/>
    <w:unhideWhenUsed/>
    <w:rsid w:val="008F03F9"/>
    <w:rPr>
      <w:sz w:val="16"/>
      <w:szCs w:val="16"/>
    </w:rPr>
  </w:style>
  <w:style w:type="paragraph" w:styleId="Textocomentario">
    <w:name w:val="annotation text"/>
    <w:basedOn w:val="Normal"/>
    <w:link w:val="TextocomentarioCar"/>
    <w:uiPriority w:val="99"/>
    <w:semiHidden/>
    <w:unhideWhenUsed/>
    <w:rsid w:val="008F03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03F9"/>
    <w:rPr>
      <w:sz w:val="20"/>
      <w:szCs w:val="20"/>
    </w:rPr>
  </w:style>
  <w:style w:type="paragraph" w:styleId="Asuntodelcomentario">
    <w:name w:val="annotation subject"/>
    <w:basedOn w:val="Textocomentario"/>
    <w:next w:val="Textocomentario"/>
    <w:link w:val="AsuntodelcomentarioCar"/>
    <w:uiPriority w:val="99"/>
    <w:semiHidden/>
    <w:unhideWhenUsed/>
    <w:rsid w:val="008F03F9"/>
    <w:rPr>
      <w:b/>
      <w:bCs/>
    </w:rPr>
  </w:style>
  <w:style w:type="character" w:customStyle="1" w:styleId="AsuntodelcomentarioCar">
    <w:name w:val="Asunto del comentario Car"/>
    <w:basedOn w:val="TextocomentarioCar"/>
    <w:link w:val="Asuntodelcomentario"/>
    <w:uiPriority w:val="99"/>
    <w:semiHidden/>
    <w:rsid w:val="008F03F9"/>
    <w:rPr>
      <w:b/>
      <w:bCs/>
      <w:sz w:val="20"/>
      <w:szCs w:val="20"/>
    </w:rPr>
  </w:style>
  <w:style w:type="paragraph" w:styleId="Prrafodelista">
    <w:name w:val="List Paragraph"/>
    <w:basedOn w:val="Normal"/>
    <w:uiPriority w:val="34"/>
    <w:qFormat/>
    <w:rsid w:val="00A73C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1502">
      <w:bodyDiv w:val="1"/>
      <w:marLeft w:val="0"/>
      <w:marRight w:val="0"/>
      <w:marTop w:val="0"/>
      <w:marBottom w:val="0"/>
      <w:divBdr>
        <w:top w:val="none" w:sz="0" w:space="0" w:color="auto"/>
        <w:left w:val="none" w:sz="0" w:space="0" w:color="auto"/>
        <w:bottom w:val="none" w:sz="0" w:space="0" w:color="auto"/>
        <w:right w:val="none" w:sz="0" w:space="0" w:color="auto"/>
      </w:divBdr>
    </w:div>
    <w:div w:id="94596829">
      <w:bodyDiv w:val="1"/>
      <w:marLeft w:val="0"/>
      <w:marRight w:val="0"/>
      <w:marTop w:val="0"/>
      <w:marBottom w:val="0"/>
      <w:divBdr>
        <w:top w:val="none" w:sz="0" w:space="0" w:color="auto"/>
        <w:left w:val="none" w:sz="0" w:space="0" w:color="auto"/>
        <w:bottom w:val="none" w:sz="0" w:space="0" w:color="auto"/>
        <w:right w:val="none" w:sz="0" w:space="0" w:color="auto"/>
      </w:divBdr>
    </w:div>
    <w:div w:id="181825222">
      <w:bodyDiv w:val="1"/>
      <w:marLeft w:val="0"/>
      <w:marRight w:val="0"/>
      <w:marTop w:val="0"/>
      <w:marBottom w:val="0"/>
      <w:divBdr>
        <w:top w:val="none" w:sz="0" w:space="0" w:color="auto"/>
        <w:left w:val="none" w:sz="0" w:space="0" w:color="auto"/>
        <w:bottom w:val="none" w:sz="0" w:space="0" w:color="auto"/>
        <w:right w:val="none" w:sz="0" w:space="0" w:color="auto"/>
      </w:divBdr>
    </w:div>
    <w:div w:id="341204657">
      <w:bodyDiv w:val="1"/>
      <w:marLeft w:val="0"/>
      <w:marRight w:val="0"/>
      <w:marTop w:val="0"/>
      <w:marBottom w:val="0"/>
      <w:divBdr>
        <w:top w:val="none" w:sz="0" w:space="0" w:color="auto"/>
        <w:left w:val="none" w:sz="0" w:space="0" w:color="auto"/>
        <w:bottom w:val="none" w:sz="0" w:space="0" w:color="auto"/>
        <w:right w:val="none" w:sz="0" w:space="0" w:color="auto"/>
      </w:divBdr>
    </w:div>
    <w:div w:id="388385803">
      <w:bodyDiv w:val="1"/>
      <w:marLeft w:val="0"/>
      <w:marRight w:val="0"/>
      <w:marTop w:val="0"/>
      <w:marBottom w:val="0"/>
      <w:divBdr>
        <w:top w:val="none" w:sz="0" w:space="0" w:color="auto"/>
        <w:left w:val="none" w:sz="0" w:space="0" w:color="auto"/>
        <w:bottom w:val="none" w:sz="0" w:space="0" w:color="auto"/>
        <w:right w:val="none" w:sz="0" w:space="0" w:color="auto"/>
      </w:divBdr>
    </w:div>
    <w:div w:id="427314094">
      <w:bodyDiv w:val="1"/>
      <w:marLeft w:val="0"/>
      <w:marRight w:val="0"/>
      <w:marTop w:val="0"/>
      <w:marBottom w:val="0"/>
      <w:divBdr>
        <w:top w:val="none" w:sz="0" w:space="0" w:color="auto"/>
        <w:left w:val="none" w:sz="0" w:space="0" w:color="auto"/>
        <w:bottom w:val="none" w:sz="0" w:space="0" w:color="auto"/>
        <w:right w:val="none" w:sz="0" w:space="0" w:color="auto"/>
      </w:divBdr>
    </w:div>
    <w:div w:id="447240466">
      <w:bodyDiv w:val="1"/>
      <w:marLeft w:val="0"/>
      <w:marRight w:val="0"/>
      <w:marTop w:val="0"/>
      <w:marBottom w:val="0"/>
      <w:divBdr>
        <w:top w:val="none" w:sz="0" w:space="0" w:color="auto"/>
        <w:left w:val="none" w:sz="0" w:space="0" w:color="auto"/>
        <w:bottom w:val="none" w:sz="0" w:space="0" w:color="auto"/>
        <w:right w:val="none" w:sz="0" w:space="0" w:color="auto"/>
      </w:divBdr>
    </w:div>
    <w:div w:id="492532051">
      <w:bodyDiv w:val="1"/>
      <w:marLeft w:val="0"/>
      <w:marRight w:val="0"/>
      <w:marTop w:val="0"/>
      <w:marBottom w:val="0"/>
      <w:divBdr>
        <w:top w:val="none" w:sz="0" w:space="0" w:color="auto"/>
        <w:left w:val="none" w:sz="0" w:space="0" w:color="auto"/>
        <w:bottom w:val="none" w:sz="0" w:space="0" w:color="auto"/>
        <w:right w:val="none" w:sz="0" w:space="0" w:color="auto"/>
      </w:divBdr>
    </w:div>
    <w:div w:id="524830815">
      <w:bodyDiv w:val="1"/>
      <w:marLeft w:val="0"/>
      <w:marRight w:val="0"/>
      <w:marTop w:val="0"/>
      <w:marBottom w:val="0"/>
      <w:divBdr>
        <w:top w:val="none" w:sz="0" w:space="0" w:color="auto"/>
        <w:left w:val="none" w:sz="0" w:space="0" w:color="auto"/>
        <w:bottom w:val="none" w:sz="0" w:space="0" w:color="auto"/>
        <w:right w:val="none" w:sz="0" w:space="0" w:color="auto"/>
      </w:divBdr>
    </w:div>
    <w:div w:id="715853203">
      <w:bodyDiv w:val="1"/>
      <w:marLeft w:val="0"/>
      <w:marRight w:val="0"/>
      <w:marTop w:val="0"/>
      <w:marBottom w:val="0"/>
      <w:divBdr>
        <w:top w:val="none" w:sz="0" w:space="0" w:color="auto"/>
        <w:left w:val="none" w:sz="0" w:space="0" w:color="auto"/>
        <w:bottom w:val="none" w:sz="0" w:space="0" w:color="auto"/>
        <w:right w:val="none" w:sz="0" w:space="0" w:color="auto"/>
      </w:divBdr>
    </w:div>
    <w:div w:id="1156073772">
      <w:bodyDiv w:val="1"/>
      <w:marLeft w:val="0"/>
      <w:marRight w:val="0"/>
      <w:marTop w:val="0"/>
      <w:marBottom w:val="0"/>
      <w:divBdr>
        <w:top w:val="none" w:sz="0" w:space="0" w:color="auto"/>
        <w:left w:val="none" w:sz="0" w:space="0" w:color="auto"/>
        <w:bottom w:val="none" w:sz="0" w:space="0" w:color="auto"/>
        <w:right w:val="none" w:sz="0" w:space="0" w:color="auto"/>
      </w:divBdr>
    </w:div>
    <w:div w:id="1166936724">
      <w:bodyDiv w:val="1"/>
      <w:marLeft w:val="0"/>
      <w:marRight w:val="0"/>
      <w:marTop w:val="0"/>
      <w:marBottom w:val="0"/>
      <w:divBdr>
        <w:top w:val="none" w:sz="0" w:space="0" w:color="auto"/>
        <w:left w:val="none" w:sz="0" w:space="0" w:color="auto"/>
        <w:bottom w:val="none" w:sz="0" w:space="0" w:color="auto"/>
        <w:right w:val="none" w:sz="0" w:space="0" w:color="auto"/>
      </w:divBdr>
    </w:div>
    <w:div w:id="1242760731">
      <w:bodyDiv w:val="1"/>
      <w:marLeft w:val="0"/>
      <w:marRight w:val="0"/>
      <w:marTop w:val="0"/>
      <w:marBottom w:val="0"/>
      <w:divBdr>
        <w:top w:val="none" w:sz="0" w:space="0" w:color="auto"/>
        <w:left w:val="none" w:sz="0" w:space="0" w:color="auto"/>
        <w:bottom w:val="none" w:sz="0" w:space="0" w:color="auto"/>
        <w:right w:val="none" w:sz="0" w:space="0" w:color="auto"/>
      </w:divBdr>
    </w:div>
    <w:div w:id="1248346225">
      <w:bodyDiv w:val="1"/>
      <w:marLeft w:val="0"/>
      <w:marRight w:val="0"/>
      <w:marTop w:val="0"/>
      <w:marBottom w:val="0"/>
      <w:divBdr>
        <w:top w:val="none" w:sz="0" w:space="0" w:color="auto"/>
        <w:left w:val="none" w:sz="0" w:space="0" w:color="auto"/>
        <w:bottom w:val="none" w:sz="0" w:space="0" w:color="auto"/>
        <w:right w:val="none" w:sz="0" w:space="0" w:color="auto"/>
      </w:divBdr>
    </w:div>
    <w:div w:id="1310786269">
      <w:bodyDiv w:val="1"/>
      <w:marLeft w:val="0"/>
      <w:marRight w:val="0"/>
      <w:marTop w:val="0"/>
      <w:marBottom w:val="0"/>
      <w:divBdr>
        <w:top w:val="none" w:sz="0" w:space="0" w:color="auto"/>
        <w:left w:val="none" w:sz="0" w:space="0" w:color="auto"/>
        <w:bottom w:val="none" w:sz="0" w:space="0" w:color="auto"/>
        <w:right w:val="none" w:sz="0" w:space="0" w:color="auto"/>
      </w:divBdr>
    </w:div>
    <w:div w:id="1365523861">
      <w:bodyDiv w:val="1"/>
      <w:marLeft w:val="0"/>
      <w:marRight w:val="0"/>
      <w:marTop w:val="0"/>
      <w:marBottom w:val="0"/>
      <w:divBdr>
        <w:top w:val="none" w:sz="0" w:space="0" w:color="auto"/>
        <w:left w:val="none" w:sz="0" w:space="0" w:color="auto"/>
        <w:bottom w:val="none" w:sz="0" w:space="0" w:color="auto"/>
        <w:right w:val="none" w:sz="0" w:space="0" w:color="auto"/>
      </w:divBdr>
    </w:div>
    <w:div w:id="1387606088">
      <w:bodyDiv w:val="1"/>
      <w:marLeft w:val="0"/>
      <w:marRight w:val="0"/>
      <w:marTop w:val="0"/>
      <w:marBottom w:val="0"/>
      <w:divBdr>
        <w:top w:val="none" w:sz="0" w:space="0" w:color="auto"/>
        <w:left w:val="none" w:sz="0" w:space="0" w:color="auto"/>
        <w:bottom w:val="none" w:sz="0" w:space="0" w:color="auto"/>
        <w:right w:val="none" w:sz="0" w:space="0" w:color="auto"/>
      </w:divBdr>
    </w:div>
    <w:div w:id="1407418187">
      <w:bodyDiv w:val="1"/>
      <w:marLeft w:val="0"/>
      <w:marRight w:val="0"/>
      <w:marTop w:val="0"/>
      <w:marBottom w:val="0"/>
      <w:divBdr>
        <w:top w:val="none" w:sz="0" w:space="0" w:color="auto"/>
        <w:left w:val="none" w:sz="0" w:space="0" w:color="auto"/>
        <w:bottom w:val="none" w:sz="0" w:space="0" w:color="auto"/>
        <w:right w:val="none" w:sz="0" w:space="0" w:color="auto"/>
      </w:divBdr>
    </w:div>
    <w:div w:id="1612322212">
      <w:bodyDiv w:val="1"/>
      <w:marLeft w:val="0"/>
      <w:marRight w:val="0"/>
      <w:marTop w:val="0"/>
      <w:marBottom w:val="0"/>
      <w:divBdr>
        <w:top w:val="none" w:sz="0" w:space="0" w:color="auto"/>
        <w:left w:val="none" w:sz="0" w:space="0" w:color="auto"/>
        <w:bottom w:val="none" w:sz="0" w:space="0" w:color="auto"/>
        <w:right w:val="none" w:sz="0" w:space="0" w:color="auto"/>
      </w:divBdr>
    </w:div>
    <w:div w:id="1640838960">
      <w:bodyDiv w:val="1"/>
      <w:marLeft w:val="0"/>
      <w:marRight w:val="0"/>
      <w:marTop w:val="0"/>
      <w:marBottom w:val="0"/>
      <w:divBdr>
        <w:top w:val="none" w:sz="0" w:space="0" w:color="auto"/>
        <w:left w:val="none" w:sz="0" w:space="0" w:color="auto"/>
        <w:bottom w:val="none" w:sz="0" w:space="0" w:color="auto"/>
        <w:right w:val="none" w:sz="0" w:space="0" w:color="auto"/>
      </w:divBdr>
    </w:div>
    <w:div w:id="1735197508">
      <w:bodyDiv w:val="1"/>
      <w:marLeft w:val="0"/>
      <w:marRight w:val="0"/>
      <w:marTop w:val="0"/>
      <w:marBottom w:val="0"/>
      <w:divBdr>
        <w:top w:val="none" w:sz="0" w:space="0" w:color="auto"/>
        <w:left w:val="none" w:sz="0" w:space="0" w:color="auto"/>
        <w:bottom w:val="none" w:sz="0" w:space="0" w:color="auto"/>
        <w:right w:val="none" w:sz="0" w:space="0" w:color="auto"/>
      </w:divBdr>
    </w:div>
    <w:div w:id="1753236051">
      <w:bodyDiv w:val="1"/>
      <w:marLeft w:val="0"/>
      <w:marRight w:val="0"/>
      <w:marTop w:val="0"/>
      <w:marBottom w:val="0"/>
      <w:divBdr>
        <w:top w:val="none" w:sz="0" w:space="0" w:color="auto"/>
        <w:left w:val="none" w:sz="0" w:space="0" w:color="auto"/>
        <w:bottom w:val="none" w:sz="0" w:space="0" w:color="auto"/>
        <w:right w:val="none" w:sz="0" w:space="0" w:color="auto"/>
      </w:divBdr>
    </w:div>
    <w:div w:id="1791977510">
      <w:bodyDiv w:val="1"/>
      <w:marLeft w:val="0"/>
      <w:marRight w:val="0"/>
      <w:marTop w:val="0"/>
      <w:marBottom w:val="0"/>
      <w:divBdr>
        <w:top w:val="none" w:sz="0" w:space="0" w:color="auto"/>
        <w:left w:val="none" w:sz="0" w:space="0" w:color="auto"/>
        <w:bottom w:val="none" w:sz="0" w:space="0" w:color="auto"/>
        <w:right w:val="none" w:sz="0" w:space="0" w:color="auto"/>
      </w:divBdr>
    </w:div>
    <w:div w:id="1805003272">
      <w:bodyDiv w:val="1"/>
      <w:marLeft w:val="0"/>
      <w:marRight w:val="0"/>
      <w:marTop w:val="0"/>
      <w:marBottom w:val="0"/>
      <w:divBdr>
        <w:top w:val="none" w:sz="0" w:space="0" w:color="auto"/>
        <w:left w:val="none" w:sz="0" w:space="0" w:color="auto"/>
        <w:bottom w:val="none" w:sz="0" w:space="0" w:color="auto"/>
        <w:right w:val="none" w:sz="0" w:space="0" w:color="auto"/>
      </w:divBdr>
    </w:div>
    <w:div w:id="1894149709">
      <w:bodyDiv w:val="1"/>
      <w:marLeft w:val="0"/>
      <w:marRight w:val="0"/>
      <w:marTop w:val="0"/>
      <w:marBottom w:val="0"/>
      <w:divBdr>
        <w:top w:val="none" w:sz="0" w:space="0" w:color="auto"/>
        <w:left w:val="none" w:sz="0" w:space="0" w:color="auto"/>
        <w:bottom w:val="none" w:sz="0" w:space="0" w:color="auto"/>
        <w:right w:val="none" w:sz="0" w:space="0" w:color="auto"/>
      </w:divBdr>
    </w:div>
    <w:div w:id="1980374589">
      <w:bodyDiv w:val="1"/>
      <w:marLeft w:val="0"/>
      <w:marRight w:val="0"/>
      <w:marTop w:val="0"/>
      <w:marBottom w:val="0"/>
      <w:divBdr>
        <w:top w:val="none" w:sz="0" w:space="0" w:color="auto"/>
        <w:left w:val="none" w:sz="0" w:space="0" w:color="auto"/>
        <w:bottom w:val="none" w:sz="0" w:space="0" w:color="auto"/>
        <w:right w:val="none" w:sz="0" w:space="0" w:color="auto"/>
      </w:divBdr>
    </w:div>
    <w:div w:id="200543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8" Type="http://schemas.openxmlformats.org/officeDocument/2006/relationships/header" Target="header1.xml"/><Relationship Id="rId18" Type="http://schemas.openxmlformats.org/officeDocument/2006/relationships/customXml" Target="../customXml/item3.xml"/><Relationship Id="rId3" Type="http://schemas.microsoft.com/office/2007/relationships/stylesWithEffects" Target="stylesWithEffects.xml"/><Relationship Id="rId12" Type="http://schemas.openxmlformats.org/officeDocument/2006/relationships/header" Target="header3.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proceso.com.mx/?p=36909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E9EEC6-333B-4A8A-AE7C-AEE2E9896BF4}"/>
</file>

<file path=customXml/itemProps2.xml><?xml version="1.0" encoding="utf-8"?>
<ds:datastoreItem xmlns:ds="http://schemas.openxmlformats.org/officeDocument/2006/customXml" ds:itemID="{A98DB51A-2261-48F1-AFB9-5C3260FD6712}"/>
</file>

<file path=customXml/itemProps3.xml><?xml version="1.0" encoding="utf-8"?>
<ds:datastoreItem xmlns:ds="http://schemas.openxmlformats.org/officeDocument/2006/customXml" ds:itemID="{483B1BC2-6901-43EA-8E4B-FEC92F85B9EB}"/>
</file>

<file path=docProps/app.xml><?xml version="1.0" encoding="utf-8"?>
<Properties xmlns="http://schemas.openxmlformats.org/officeDocument/2006/extended-properties" xmlns:vt="http://schemas.openxmlformats.org/officeDocument/2006/docPropsVTypes">
  <Template>Normal.dotm</Template>
  <TotalTime>0</TotalTime>
  <Pages>5</Pages>
  <Words>1604</Words>
  <Characters>19951</Characters>
  <Application>Microsoft Macintosh Word</Application>
  <DocSecurity>0</DocSecurity>
  <Lines>604</Lines>
  <Paragraphs>399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21156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RNDDHM</dc:creator>
  <cp:keywords/>
  <dc:description/>
  <cp:lastModifiedBy>Atziri Ávila</cp:lastModifiedBy>
  <cp:revision>2</cp:revision>
  <cp:lastPrinted>2014-04-21T18:01:00Z</cp:lastPrinted>
  <dcterms:created xsi:type="dcterms:W3CDTF">2014-04-26T04:28:00Z</dcterms:created>
  <dcterms:modified xsi:type="dcterms:W3CDTF">2014-04-26T04:28:00Z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