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B4124C" w14:textId="77777777" w:rsidR="00C80C06" w:rsidRPr="00C13BC8" w:rsidRDefault="00445CEB" w:rsidP="00C13BC8">
      <w:pPr>
        <w:pStyle w:val="NoSpacing"/>
        <w:jc w:val="both"/>
        <w:rPr>
          <w:rFonts w:ascii="Times New Roman" w:hAnsi="Times New Roman" w:cs="Times New Roman"/>
          <w:sz w:val="20"/>
          <w:szCs w:val="20"/>
        </w:rPr>
      </w:pPr>
      <w:r w:rsidRPr="00C13BC8">
        <w:rPr>
          <w:rFonts w:ascii="Times New Roman" w:hAnsi="Times New Roman" w:cs="Times New Roman"/>
          <w:sz w:val="20"/>
          <w:szCs w:val="20"/>
        </w:rPr>
        <w:t>Madam Chair</w:t>
      </w:r>
      <w:r w:rsidR="00C33B2E" w:rsidRPr="00C13BC8">
        <w:rPr>
          <w:rFonts w:ascii="Times New Roman" w:hAnsi="Times New Roman" w:cs="Times New Roman"/>
          <w:sz w:val="20"/>
          <w:szCs w:val="20"/>
        </w:rPr>
        <w:t xml:space="preserve">, </w:t>
      </w:r>
    </w:p>
    <w:p w14:paraId="552EDD54" w14:textId="77777777" w:rsidR="00C80C06" w:rsidRPr="00C13BC8" w:rsidRDefault="000C0E4F" w:rsidP="00C13BC8">
      <w:pPr>
        <w:pStyle w:val="NoSpacing"/>
        <w:jc w:val="both"/>
        <w:rPr>
          <w:rFonts w:ascii="Times New Roman" w:hAnsi="Times New Roman" w:cs="Times New Roman"/>
          <w:sz w:val="20"/>
          <w:szCs w:val="20"/>
        </w:rPr>
      </w:pPr>
      <w:r w:rsidRPr="00C13BC8">
        <w:rPr>
          <w:rFonts w:ascii="Times New Roman" w:hAnsi="Times New Roman" w:cs="Times New Roman"/>
          <w:sz w:val="20"/>
          <w:szCs w:val="20"/>
        </w:rPr>
        <w:t xml:space="preserve">Distinguished </w:t>
      </w:r>
      <w:r w:rsidR="00C33B2E" w:rsidRPr="00C13BC8">
        <w:rPr>
          <w:rFonts w:ascii="Times New Roman" w:hAnsi="Times New Roman" w:cs="Times New Roman"/>
          <w:sz w:val="20"/>
          <w:szCs w:val="20"/>
        </w:rPr>
        <w:t>M</w:t>
      </w:r>
      <w:r w:rsidR="00C80C06" w:rsidRPr="00C13BC8">
        <w:rPr>
          <w:rFonts w:ascii="Times New Roman" w:hAnsi="Times New Roman" w:cs="Times New Roman"/>
          <w:sz w:val="20"/>
          <w:szCs w:val="20"/>
        </w:rPr>
        <w:t>embers of the Committee,</w:t>
      </w:r>
    </w:p>
    <w:p w14:paraId="01EDB2B1" w14:textId="77777777" w:rsidR="00C80C06" w:rsidRPr="00C13BC8" w:rsidRDefault="00C80C06" w:rsidP="00C13BC8">
      <w:pPr>
        <w:pStyle w:val="NoSpacing"/>
        <w:jc w:val="both"/>
        <w:rPr>
          <w:rFonts w:ascii="Times New Roman" w:hAnsi="Times New Roman" w:cs="Times New Roman"/>
          <w:sz w:val="20"/>
          <w:szCs w:val="20"/>
        </w:rPr>
      </w:pPr>
      <w:r w:rsidRPr="00C13BC8">
        <w:rPr>
          <w:rFonts w:ascii="Times New Roman" w:hAnsi="Times New Roman" w:cs="Times New Roman"/>
          <w:sz w:val="20"/>
          <w:szCs w:val="20"/>
        </w:rPr>
        <w:t>Ladies and Gentlemen,</w:t>
      </w:r>
    </w:p>
    <w:p w14:paraId="16ECD53E" w14:textId="77777777" w:rsidR="00AE11F5" w:rsidRPr="00C13BC8" w:rsidRDefault="00AE11F5" w:rsidP="00C13BC8">
      <w:pPr>
        <w:pStyle w:val="NoSpacing"/>
        <w:jc w:val="both"/>
        <w:rPr>
          <w:rFonts w:ascii="Times New Roman" w:hAnsi="Times New Roman" w:cs="Times New Roman"/>
          <w:sz w:val="20"/>
          <w:szCs w:val="20"/>
        </w:rPr>
      </w:pPr>
    </w:p>
    <w:p w14:paraId="16BD740F" w14:textId="77777777" w:rsidR="00C80C06" w:rsidRPr="00C13BC8" w:rsidRDefault="00C80C06" w:rsidP="00C13BC8">
      <w:pPr>
        <w:pStyle w:val="NoSpacing"/>
        <w:jc w:val="both"/>
        <w:rPr>
          <w:rFonts w:ascii="Times New Roman" w:hAnsi="Times New Roman" w:cs="Times New Roman"/>
          <w:sz w:val="20"/>
          <w:szCs w:val="20"/>
        </w:rPr>
      </w:pPr>
      <w:r w:rsidRPr="00C13BC8">
        <w:rPr>
          <w:rFonts w:ascii="Times New Roman" w:hAnsi="Times New Roman" w:cs="Times New Roman"/>
          <w:sz w:val="20"/>
          <w:szCs w:val="20"/>
        </w:rPr>
        <w:t xml:space="preserve">I am </w:t>
      </w:r>
      <w:r w:rsidR="00F20095" w:rsidRPr="00C13BC8">
        <w:rPr>
          <w:rFonts w:ascii="Times New Roman" w:hAnsi="Times New Roman" w:cs="Times New Roman"/>
          <w:sz w:val="20"/>
          <w:szCs w:val="20"/>
        </w:rPr>
        <w:t xml:space="preserve">Mrs Mitcy Larue, the Minister of Family Affairs of the Republic of Seychelles and </w:t>
      </w:r>
      <w:r w:rsidR="00AB08D0" w:rsidRPr="00C13BC8">
        <w:rPr>
          <w:rFonts w:ascii="Times New Roman" w:hAnsi="Times New Roman" w:cs="Times New Roman"/>
          <w:sz w:val="20"/>
          <w:szCs w:val="20"/>
        </w:rPr>
        <w:t xml:space="preserve">I </w:t>
      </w:r>
      <w:r w:rsidR="00F20095" w:rsidRPr="00C13BC8">
        <w:rPr>
          <w:rFonts w:ascii="Times New Roman" w:hAnsi="Times New Roman" w:cs="Times New Roman"/>
          <w:sz w:val="20"/>
          <w:szCs w:val="20"/>
        </w:rPr>
        <w:t xml:space="preserve">am </w:t>
      </w:r>
      <w:r w:rsidR="002E2E08" w:rsidRPr="00C13BC8">
        <w:rPr>
          <w:rFonts w:ascii="Times New Roman" w:hAnsi="Times New Roman" w:cs="Times New Roman"/>
          <w:sz w:val="20"/>
          <w:szCs w:val="20"/>
        </w:rPr>
        <w:t xml:space="preserve">privileged </w:t>
      </w:r>
      <w:r w:rsidR="00E90A02" w:rsidRPr="00C13BC8">
        <w:rPr>
          <w:rFonts w:ascii="Times New Roman" w:hAnsi="Times New Roman" w:cs="Times New Roman"/>
          <w:sz w:val="20"/>
          <w:szCs w:val="20"/>
        </w:rPr>
        <w:t xml:space="preserve">to be here with my delegation today </w:t>
      </w:r>
      <w:r w:rsidRPr="00C13BC8">
        <w:rPr>
          <w:rFonts w:ascii="Times New Roman" w:hAnsi="Times New Roman" w:cs="Times New Roman"/>
          <w:sz w:val="20"/>
          <w:szCs w:val="20"/>
        </w:rPr>
        <w:t xml:space="preserve">to </w:t>
      </w:r>
      <w:r w:rsidR="000C0E4F" w:rsidRPr="00C13BC8">
        <w:rPr>
          <w:rFonts w:ascii="Times New Roman" w:hAnsi="Times New Roman" w:cs="Times New Roman"/>
          <w:sz w:val="20"/>
          <w:szCs w:val="20"/>
        </w:rPr>
        <w:t>engage</w:t>
      </w:r>
      <w:r w:rsidR="00E90A02" w:rsidRPr="00C13BC8">
        <w:rPr>
          <w:rFonts w:ascii="Times New Roman" w:hAnsi="Times New Roman" w:cs="Times New Roman"/>
          <w:sz w:val="20"/>
          <w:szCs w:val="20"/>
        </w:rPr>
        <w:t xml:space="preserve"> in a constructive dialogue towards</w:t>
      </w:r>
      <w:r w:rsidR="000C0E4F" w:rsidRPr="00C13BC8">
        <w:rPr>
          <w:rFonts w:ascii="Times New Roman" w:hAnsi="Times New Roman" w:cs="Times New Roman"/>
          <w:sz w:val="20"/>
          <w:szCs w:val="20"/>
        </w:rPr>
        <w:t xml:space="preserve"> the review </w:t>
      </w:r>
      <w:r w:rsidR="00E90A02" w:rsidRPr="00C13BC8">
        <w:rPr>
          <w:rFonts w:ascii="Times New Roman" w:hAnsi="Times New Roman" w:cs="Times New Roman"/>
          <w:sz w:val="20"/>
          <w:szCs w:val="20"/>
        </w:rPr>
        <w:t xml:space="preserve">of </w:t>
      </w:r>
      <w:r w:rsidRPr="00C13BC8">
        <w:rPr>
          <w:rFonts w:ascii="Times New Roman" w:hAnsi="Times New Roman" w:cs="Times New Roman"/>
          <w:sz w:val="20"/>
          <w:szCs w:val="20"/>
        </w:rPr>
        <w:t>Seychelles</w:t>
      </w:r>
      <w:r w:rsidR="00E90A02" w:rsidRPr="00C13BC8">
        <w:rPr>
          <w:rFonts w:ascii="Times New Roman" w:hAnsi="Times New Roman" w:cs="Times New Roman"/>
          <w:sz w:val="20"/>
          <w:szCs w:val="20"/>
        </w:rPr>
        <w:t>’</w:t>
      </w:r>
      <w:r w:rsidRPr="00C13BC8">
        <w:rPr>
          <w:rFonts w:ascii="Times New Roman" w:hAnsi="Times New Roman" w:cs="Times New Roman"/>
          <w:sz w:val="20"/>
          <w:szCs w:val="20"/>
        </w:rPr>
        <w:t xml:space="preserve"> </w:t>
      </w:r>
      <w:r w:rsidR="002E2E08" w:rsidRPr="00C13BC8">
        <w:rPr>
          <w:rFonts w:ascii="Times New Roman" w:hAnsi="Times New Roman" w:cs="Times New Roman"/>
          <w:sz w:val="20"/>
          <w:szCs w:val="20"/>
        </w:rPr>
        <w:t xml:space="preserve">sixth </w:t>
      </w:r>
      <w:r w:rsidR="00E90A02" w:rsidRPr="00C13BC8">
        <w:rPr>
          <w:rFonts w:ascii="Times New Roman" w:hAnsi="Times New Roman" w:cs="Times New Roman"/>
          <w:sz w:val="20"/>
          <w:szCs w:val="20"/>
        </w:rPr>
        <w:t xml:space="preserve">periodic </w:t>
      </w:r>
      <w:r w:rsidRPr="00C13BC8">
        <w:rPr>
          <w:rFonts w:ascii="Times New Roman" w:hAnsi="Times New Roman" w:cs="Times New Roman"/>
          <w:sz w:val="20"/>
          <w:szCs w:val="20"/>
        </w:rPr>
        <w:t>report on CEDAW.</w:t>
      </w:r>
      <w:r w:rsidR="00C207B7" w:rsidRPr="00C13BC8">
        <w:rPr>
          <w:rFonts w:ascii="Times New Roman" w:hAnsi="Times New Roman" w:cs="Times New Roman"/>
          <w:sz w:val="20"/>
          <w:szCs w:val="20"/>
        </w:rPr>
        <w:t xml:space="preserve">  </w:t>
      </w:r>
    </w:p>
    <w:p w14:paraId="7D1A2755" w14:textId="77777777" w:rsidR="00E90A02" w:rsidRPr="00C13BC8" w:rsidRDefault="00E90A02" w:rsidP="00C13BC8">
      <w:pPr>
        <w:pStyle w:val="NoSpacing"/>
        <w:jc w:val="both"/>
        <w:rPr>
          <w:rFonts w:ascii="Times New Roman" w:hAnsi="Times New Roman" w:cs="Times New Roman"/>
          <w:sz w:val="20"/>
          <w:szCs w:val="20"/>
        </w:rPr>
      </w:pPr>
    </w:p>
    <w:p w14:paraId="6F63D772" w14:textId="77777777" w:rsidR="00E90A02" w:rsidRPr="00C13BC8" w:rsidRDefault="00E90A02" w:rsidP="00C13BC8">
      <w:pPr>
        <w:pStyle w:val="NoSpacing"/>
        <w:jc w:val="both"/>
        <w:rPr>
          <w:rFonts w:ascii="Times New Roman" w:hAnsi="Times New Roman" w:cs="Times New Roman"/>
          <w:sz w:val="20"/>
          <w:szCs w:val="20"/>
        </w:rPr>
      </w:pPr>
      <w:r w:rsidRPr="00C13BC8">
        <w:rPr>
          <w:rFonts w:ascii="Times New Roman" w:hAnsi="Times New Roman" w:cs="Times New Roman"/>
          <w:sz w:val="20"/>
          <w:szCs w:val="20"/>
        </w:rPr>
        <w:t>As a Small Island Developing State, Seychelles has overcome many obstacles to reach this significant milestone. The Republic of Seychelles acceded to the Convention on the Elimination of all Forms of Discrimination against Women (CEDAW) on 5</w:t>
      </w:r>
      <w:r w:rsidRPr="00C13BC8">
        <w:rPr>
          <w:rFonts w:ascii="Times New Roman" w:hAnsi="Times New Roman" w:cs="Times New Roman"/>
          <w:sz w:val="20"/>
          <w:szCs w:val="20"/>
          <w:vertAlign w:val="superscript"/>
        </w:rPr>
        <w:t>th</w:t>
      </w:r>
      <w:r w:rsidRPr="00C13BC8">
        <w:rPr>
          <w:rFonts w:ascii="Times New Roman" w:hAnsi="Times New Roman" w:cs="Times New Roman"/>
          <w:sz w:val="20"/>
          <w:szCs w:val="20"/>
        </w:rPr>
        <w:t xml:space="preserve"> May 1992 without any reservations.  Seychelles submitted its initial state party report (on CEDAW) in 2013. The report covered a 16-year time-span; it was a collation of the first to fifth periodic reports. </w:t>
      </w:r>
    </w:p>
    <w:p w14:paraId="644D1C16" w14:textId="77777777" w:rsidR="00E90A02" w:rsidRPr="00C13BC8" w:rsidRDefault="00E90A02" w:rsidP="00C13BC8">
      <w:pPr>
        <w:pStyle w:val="NoSpacing"/>
        <w:jc w:val="both"/>
        <w:rPr>
          <w:rFonts w:ascii="Times New Roman" w:hAnsi="Times New Roman" w:cs="Times New Roman"/>
          <w:sz w:val="20"/>
          <w:szCs w:val="20"/>
        </w:rPr>
      </w:pPr>
    </w:p>
    <w:p w14:paraId="7D3B5294" w14:textId="77777777" w:rsidR="00C33B2E" w:rsidRPr="00C13BC8" w:rsidRDefault="00E90A02" w:rsidP="00C13BC8">
      <w:pPr>
        <w:pStyle w:val="NoSpacing"/>
        <w:jc w:val="both"/>
        <w:rPr>
          <w:rFonts w:ascii="Times New Roman" w:hAnsi="Times New Roman" w:cs="Times New Roman"/>
          <w:sz w:val="20"/>
          <w:szCs w:val="20"/>
        </w:rPr>
      </w:pPr>
      <w:r w:rsidRPr="00C13BC8">
        <w:rPr>
          <w:rFonts w:ascii="Times New Roman" w:hAnsi="Times New Roman" w:cs="Times New Roman"/>
          <w:sz w:val="20"/>
          <w:szCs w:val="20"/>
        </w:rPr>
        <w:t xml:space="preserve">The Seychelles government is doing its utmost to conform to CEDAW obligations, whilst cognizant of challenges and gaps in implementation.  The presence of our delegation here today, is a testament to our commitment. </w:t>
      </w:r>
    </w:p>
    <w:p w14:paraId="67DBE8C1" w14:textId="77777777" w:rsidR="00E90A02" w:rsidRPr="00C13BC8" w:rsidRDefault="00E90A02" w:rsidP="00C13BC8">
      <w:pPr>
        <w:pStyle w:val="NoSpacing"/>
        <w:jc w:val="both"/>
        <w:rPr>
          <w:rFonts w:ascii="Times New Roman" w:hAnsi="Times New Roman" w:cs="Times New Roman"/>
          <w:sz w:val="20"/>
          <w:szCs w:val="20"/>
        </w:rPr>
      </w:pPr>
    </w:p>
    <w:p w14:paraId="7A7D3104" w14:textId="5B27A626" w:rsidR="00706062" w:rsidRPr="00C13BC8" w:rsidRDefault="00C33B2E" w:rsidP="00C13BC8">
      <w:pPr>
        <w:pStyle w:val="NoSpacing"/>
        <w:jc w:val="both"/>
        <w:rPr>
          <w:rFonts w:ascii="Times New Roman" w:hAnsi="Times New Roman" w:cs="Times New Roman"/>
          <w:sz w:val="20"/>
          <w:szCs w:val="20"/>
        </w:rPr>
      </w:pPr>
      <w:r w:rsidRPr="00C13BC8">
        <w:rPr>
          <w:rFonts w:ascii="Times New Roman" w:hAnsi="Times New Roman" w:cs="Times New Roman"/>
          <w:sz w:val="20"/>
          <w:szCs w:val="20"/>
        </w:rPr>
        <w:lastRenderedPageBreak/>
        <w:t xml:space="preserve">On that note, </w:t>
      </w:r>
      <w:r w:rsidR="00991D8C" w:rsidRPr="00C13BC8">
        <w:rPr>
          <w:rFonts w:ascii="Times New Roman" w:hAnsi="Times New Roman" w:cs="Times New Roman"/>
          <w:sz w:val="20"/>
          <w:szCs w:val="20"/>
        </w:rPr>
        <w:t>I am pleased to introduce the Seychelles delegation</w:t>
      </w:r>
      <w:r w:rsidR="00E90A02" w:rsidRPr="00C13BC8">
        <w:rPr>
          <w:rFonts w:ascii="Times New Roman" w:hAnsi="Times New Roman" w:cs="Times New Roman"/>
          <w:sz w:val="20"/>
          <w:szCs w:val="20"/>
        </w:rPr>
        <w:t>:</w:t>
      </w:r>
      <w:r w:rsidR="00991D8C" w:rsidRPr="00C13BC8">
        <w:rPr>
          <w:rFonts w:ascii="Times New Roman" w:hAnsi="Times New Roman" w:cs="Times New Roman"/>
          <w:sz w:val="20"/>
          <w:szCs w:val="20"/>
        </w:rPr>
        <w:t xml:space="preserve"> </w:t>
      </w:r>
      <w:r w:rsidR="00591486" w:rsidRPr="00C13BC8">
        <w:rPr>
          <w:rFonts w:ascii="Times New Roman" w:hAnsi="Times New Roman" w:cs="Times New Roman"/>
          <w:sz w:val="20"/>
          <w:szCs w:val="20"/>
        </w:rPr>
        <w:t xml:space="preserve">Principal Secretary </w:t>
      </w:r>
      <w:r w:rsidR="00E90A02" w:rsidRPr="00C13BC8">
        <w:rPr>
          <w:rFonts w:ascii="Times New Roman" w:hAnsi="Times New Roman" w:cs="Times New Roman"/>
          <w:sz w:val="20"/>
          <w:szCs w:val="20"/>
        </w:rPr>
        <w:t xml:space="preserve">of the </w:t>
      </w:r>
      <w:r w:rsidR="00591486" w:rsidRPr="00C13BC8">
        <w:rPr>
          <w:rFonts w:ascii="Times New Roman" w:hAnsi="Times New Roman" w:cs="Times New Roman"/>
          <w:sz w:val="20"/>
          <w:szCs w:val="20"/>
        </w:rPr>
        <w:t>Family Affairs Department</w:t>
      </w:r>
      <w:r w:rsidR="00E90A02" w:rsidRPr="00C13BC8">
        <w:rPr>
          <w:rFonts w:ascii="Times New Roman" w:hAnsi="Times New Roman" w:cs="Times New Roman"/>
          <w:sz w:val="20"/>
          <w:szCs w:val="20"/>
        </w:rPr>
        <w:t>,</w:t>
      </w:r>
      <w:r w:rsidR="00591486" w:rsidRPr="00C13BC8">
        <w:rPr>
          <w:rFonts w:ascii="Times New Roman" w:hAnsi="Times New Roman" w:cs="Times New Roman"/>
          <w:sz w:val="20"/>
          <w:szCs w:val="20"/>
        </w:rPr>
        <w:t xml:space="preserve"> </w:t>
      </w:r>
      <w:r w:rsidR="00991D8C" w:rsidRPr="00C13BC8">
        <w:rPr>
          <w:rFonts w:ascii="Times New Roman" w:hAnsi="Times New Roman" w:cs="Times New Roman"/>
          <w:sz w:val="20"/>
          <w:szCs w:val="20"/>
        </w:rPr>
        <w:t>Mrs Marie-Josee Bonne</w:t>
      </w:r>
      <w:r w:rsidR="00E90A02" w:rsidRPr="00C13BC8">
        <w:rPr>
          <w:rFonts w:ascii="Times New Roman" w:hAnsi="Times New Roman" w:cs="Times New Roman"/>
          <w:sz w:val="20"/>
          <w:szCs w:val="20"/>
        </w:rPr>
        <w:t>;</w:t>
      </w:r>
      <w:r w:rsidR="00991D8C" w:rsidRPr="00C13BC8">
        <w:rPr>
          <w:rFonts w:ascii="Times New Roman" w:hAnsi="Times New Roman" w:cs="Times New Roman"/>
          <w:sz w:val="20"/>
          <w:szCs w:val="20"/>
        </w:rPr>
        <w:t xml:space="preserve"> </w:t>
      </w:r>
      <w:r w:rsidR="00C468FF" w:rsidRPr="00C13BC8">
        <w:rPr>
          <w:rFonts w:ascii="Times New Roman" w:hAnsi="Times New Roman" w:cs="Times New Roman"/>
          <w:sz w:val="20"/>
          <w:szCs w:val="20"/>
        </w:rPr>
        <w:t>Senior</w:t>
      </w:r>
      <w:r w:rsidR="001F34D9" w:rsidRPr="00C13BC8">
        <w:rPr>
          <w:rFonts w:ascii="Times New Roman" w:hAnsi="Times New Roman" w:cs="Times New Roman"/>
          <w:sz w:val="20"/>
          <w:szCs w:val="20"/>
        </w:rPr>
        <w:t xml:space="preserve"> </w:t>
      </w:r>
      <w:r w:rsidR="00C468FF" w:rsidRPr="00C13BC8">
        <w:rPr>
          <w:rFonts w:ascii="Times New Roman" w:hAnsi="Times New Roman" w:cs="Times New Roman"/>
          <w:sz w:val="20"/>
          <w:szCs w:val="20"/>
        </w:rPr>
        <w:t>Liaison</w:t>
      </w:r>
      <w:r w:rsidR="001F34D9" w:rsidRPr="00C13BC8">
        <w:rPr>
          <w:rFonts w:ascii="Times New Roman" w:hAnsi="Times New Roman" w:cs="Times New Roman"/>
          <w:sz w:val="20"/>
          <w:szCs w:val="20"/>
        </w:rPr>
        <w:t xml:space="preserve"> Officer</w:t>
      </w:r>
      <w:r w:rsidR="002372A7" w:rsidRPr="00C13BC8">
        <w:rPr>
          <w:rFonts w:ascii="Times New Roman" w:hAnsi="Times New Roman" w:cs="Times New Roman"/>
          <w:sz w:val="20"/>
          <w:szCs w:val="20"/>
        </w:rPr>
        <w:t xml:space="preserve"> for cooperation</w:t>
      </w:r>
      <w:r w:rsidR="001F34D9" w:rsidRPr="00C13BC8">
        <w:rPr>
          <w:rFonts w:ascii="Times New Roman" w:hAnsi="Times New Roman" w:cs="Times New Roman"/>
          <w:sz w:val="20"/>
          <w:szCs w:val="20"/>
        </w:rPr>
        <w:t xml:space="preserve"> </w:t>
      </w:r>
      <w:r w:rsidR="008408F1" w:rsidRPr="00C13BC8">
        <w:rPr>
          <w:rFonts w:ascii="Times New Roman" w:hAnsi="Times New Roman" w:cs="Times New Roman"/>
          <w:sz w:val="20"/>
          <w:szCs w:val="20"/>
        </w:rPr>
        <w:t>of the</w:t>
      </w:r>
      <w:r w:rsidR="001F34D9" w:rsidRPr="00C13BC8">
        <w:rPr>
          <w:rFonts w:ascii="Times New Roman" w:hAnsi="Times New Roman" w:cs="Times New Roman"/>
          <w:sz w:val="20"/>
          <w:szCs w:val="20"/>
        </w:rPr>
        <w:t xml:space="preserve"> </w:t>
      </w:r>
      <w:r w:rsidR="00C468FF" w:rsidRPr="00C13BC8">
        <w:rPr>
          <w:rFonts w:ascii="Times New Roman" w:hAnsi="Times New Roman" w:cs="Times New Roman"/>
          <w:sz w:val="20"/>
          <w:szCs w:val="20"/>
        </w:rPr>
        <w:t>Ministry</w:t>
      </w:r>
      <w:r w:rsidR="005D4F16" w:rsidRPr="00C13BC8">
        <w:rPr>
          <w:rFonts w:ascii="Times New Roman" w:hAnsi="Times New Roman" w:cs="Times New Roman"/>
          <w:sz w:val="20"/>
          <w:szCs w:val="20"/>
        </w:rPr>
        <w:t xml:space="preserve"> </w:t>
      </w:r>
      <w:r w:rsidR="001F34D9" w:rsidRPr="00C13BC8">
        <w:rPr>
          <w:rFonts w:ascii="Times New Roman" w:hAnsi="Times New Roman" w:cs="Times New Roman"/>
          <w:sz w:val="20"/>
          <w:szCs w:val="20"/>
        </w:rPr>
        <w:t>of Family Affairs</w:t>
      </w:r>
      <w:r w:rsidR="00991D8C" w:rsidRPr="00C13BC8">
        <w:rPr>
          <w:rFonts w:ascii="Times New Roman" w:hAnsi="Times New Roman" w:cs="Times New Roman"/>
          <w:sz w:val="20"/>
          <w:szCs w:val="20"/>
        </w:rPr>
        <w:t>,</w:t>
      </w:r>
      <w:r w:rsidR="00591486" w:rsidRPr="00C13BC8">
        <w:rPr>
          <w:rFonts w:ascii="Times New Roman" w:hAnsi="Times New Roman" w:cs="Times New Roman"/>
          <w:sz w:val="20"/>
          <w:szCs w:val="20"/>
        </w:rPr>
        <w:t xml:space="preserve"> Ms Trisha Dine</w:t>
      </w:r>
      <w:r w:rsidR="00E90A02" w:rsidRPr="00C13BC8">
        <w:rPr>
          <w:rFonts w:ascii="Times New Roman" w:hAnsi="Times New Roman" w:cs="Times New Roman"/>
          <w:sz w:val="20"/>
          <w:szCs w:val="20"/>
        </w:rPr>
        <w:t>;</w:t>
      </w:r>
      <w:r w:rsidR="001F34D9" w:rsidRPr="00C13BC8">
        <w:rPr>
          <w:rFonts w:ascii="Times New Roman" w:hAnsi="Times New Roman" w:cs="Times New Roman"/>
          <w:sz w:val="20"/>
          <w:szCs w:val="20"/>
        </w:rPr>
        <w:t xml:space="preserve"> </w:t>
      </w:r>
      <w:r w:rsidR="002372A7" w:rsidRPr="00C13BC8">
        <w:rPr>
          <w:rFonts w:ascii="Times New Roman" w:hAnsi="Times New Roman" w:cs="Times New Roman"/>
          <w:sz w:val="20"/>
          <w:szCs w:val="20"/>
        </w:rPr>
        <w:t>Chief</w:t>
      </w:r>
      <w:r w:rsidR="00445CEB" w:rsidRPr="00C13BC8">
        <w:rPr>
          <w:rFonts w:ascii="Times New Roman" w:hAnsi="Times New Roman" w:cs="Times New Roman"/>
          <w:sz w:val="20"/>
          <w:szCs w:val="20"/>
        </w:rPr>
        <w:t xml:space="preserve"> Policy Analyst in the </w:t>
      </w:r>
      <w:r w:rsidR="00D404D0" w:rsidRPr="00C13BC8">
        <w:rPr>
          <w:rFonts w:ascii="Times New Roman" w:hAnsi="Times New Roman" w:cs="Times New Roman"/>
          <w:sz w:val="20"/>
          <w:szCs w:val="20"/>
        </w:rPr>
        <w:t>Employment D</w:t>
      </w:r>
      <w:r w:rsidR="00591486" w:rsidRPr="00C13BC8">
        <w:rPr>
          <w:rFonts w:ascii="Times New Roman" w:hAnsi="Times New Roman" w:cs="Times New Roman"/>
          <w:sz w:val="20"/>
          <w:szCs w:val="20"/>
        </w:rPr>
        <w:t xml:space="preserve">epartment </w:t>
      </w:r>
      <w:r w:rsidR="001F34D9" w:rsidRPr="00C13BC8">
        <w:rPr>
          <w:rFonts w:ascii="Times New Roman" w:hAnsi="Times New Roman" w:cs="Times New Roman"/>
          <w:sz w:val="20"/>
          <w:szCs w:val="20"/>
        </w:rPr>
        <w:t xml:space="preserve">Ms </w:t>
      </w:r>
      <w:r w:rsidR="00C468FF" w:rsidRPr="00C13BC8">
        <w:rPr>
          <w:rFonts w:ascii="Times New Roman" w:hAnsi="Times New Roman" w:cs="Times New Roman"/>
          <w:sz w:val="20"/>
          <w:szCs w:val="20"/>
        </w:rPr>
        <w:t>Susan</w:t>
      </w:r>
      <w:r w:rsidR="00495343" w:rsidRPr="00C13BC8">
        <w:rPr>
          <w:rFonts w:ascii="Times New Roman" w:hAnsi="Times New Roman" w:cs="Times New Roman"/>
          <w:sz w:val="20"/>
          <w:szCs w:val="20"/>
        </w:rPr>
        <w:t xml:space="preserve"> More</w:t>
      </w:r>
      <w:r w:rsidR="00E90A02" w:rsidRPr="00C13BC8">
        <w:rPr>
          <w:rFonts w:ascii="Times New Roman" w:hAnsi="Times New Roman" w:cs="Times New Roman"/>
          <w:sz w:val="20"/>
          <w:szCs w:val="20"/>
        </w:rPr>
        <w:t>l; and Ms Gayethri Pillay, Charge D’affaires of Seychelles’ Permanent Mission to the UN in Geneva.</w:t>
      </w:r>
    </w:p>
    <w:p w14:paraId="2FCE5ECA" w14:textId="77777777" w:rsidR="001B2088" w:rsidRPr="00C13BC8" w:rsidRDefault="001B2088" w:rsidP="00C13BC8">
      <w:pPr>
        <w:spacing w:line="240" w:lineRule="auto"/>
        <w:contextualSpacing/>
        <w:jc w:val="both"/>
        <w:rPr>
          <w:rFonts w:ascii="Times New Roman" w:eastAsia="Calibri" w:hAnsi="Times New Roman" w:cs="Times New Roman"/>
          <w:sz w:val="20"/>
          <w:szCs w:val="20"/>
        </w:rPr>
      </w:pPr>
    </w:p>
    <w:p w14:paraId="1B173A6F" w14:textId="77777777" w:rsidR="00706062" w:rsidRPr="00C13BC8" w:rsidRDefault="00706062" w:rsidP="00C13BC8">
      <w:pPr>
        <w:spacing w:after="200" w:line="240" w:lineRule="auto"/>
        <w:jc w:val="both"/>
        <w:rPr>
          <w:rFonts w:ascii="Times New Roman" w:eastAsia="Calibri" w:hAnsi="Times New Roman" w:cs="Times New Roman"/>
          <w:sz w:val="20"/>
          <w:szCs w:val="20"/>
        </w:rPr>
      </w:pPr>
      <w:r w:rsidRPr="00C13BC8">
        <w:rPr>
          <w:rFonts w:ascii="Times New Roman" w:eastAsia="Calibri" w:hAnsi="Times New Roman" w:cs="Times New Roman"/>
          <w:sz w:val="20"/>
          <w:szCs w:val="20"/>
        </w:rPr>
        <w:t>Madam Chair,</w:t>
      </w:r>
      <w:r w:rsidR="00591486" w:rsidRPr="00C13BC8">
        <w:rPr>
          <w:rFonts w:ascii="Times New Roman" w:eastAsia="Calibri" w:hAnsi="Times New Roman" w:cs="Times New Roman"/>
          <w:sz w:val="20"/>
          <w:szCs w:val="20"/>
        </w:rPr>
        <w:t xml:space="preserve"> </w:t>
      </w:r>
    </w:p>
    <w:p w14:paraId="65298000" w14:textId="77777777" w:rsidR="00706062" w:rsidRPr="00C13BC8" w:rsidRDefault="003E43EF" w:rsidP="00C13BC8">
      <w:pPr>
        <w:spacing w:line="240" w:lineRule="auto"/>
        <w:contextualSpacing/>
        <w:jc w:val="both"/>
        <w:rPr>
          <w:rFonts w:ascii="Times New Roman" w:eastAsia="Calibri" w:hAnsi="Times New Roman" w:cs="Times New Roman"/>
          <w:sz w:val="20"/>
          <w:szCs w:val="20"/>
        </w:rPr>
      </w:pPr>
      <w:r w:rsidRPr="00C13BC8">
        <w:rPr>
          <w:rFonts w:ascii="Times New Roman" w:eastAsia="Calibri" w:hAnsi="Times New Roman" w:cs="Times New Roman"/>
          <w:sz w:val="20"/>
          <w:szCs w:val="20"/>
        </w:rPr>
        <w:t xml:space="preserve">The socio-economic development in Seychelles in the last </w:t>
      </w:r>
      <w:r w:rsidR="00DA4505" w:rsidRPr="00C13BC8">
        <w:rPr>
          <w:rFonts w:ascii="Times New Roman" w:eastAsia="Calibri" w:hAnsi="Times New Roman" w:cs="Times New Roman"/>
          <w:sz w:val="20"/>
          <w:szCs w:val="20"/>
        </w:rPr>
        <w:t>five years</w:t>
      </w:r>
      <w:r w:rsidRPr="00C13BC8">
        <w:rPr>
          <w:rFonts w:ascii="Times New Roman" w:eastAsia="Calibri" w:hAnsi="Times New Roman" w:cs="Times New Roman"/>
          <w:sz w:val="20"/>
          <w:szCs w:val="20"/>
        </w:rPr>
        <w:t xml:space="preserve"> has been </w:t>
      </w:r>
      <w:r w:rsidR="00A253F5" w:rsidRPr="00C13BC8">
        <w:rPr>
          <w:rFonts w:ascii="Times New Roman" w:eastAsia="Calibri" w:hAnsi="Times New Roman" w:cs="Times New Roman"/>
          <w:sz w:val="20"/>
          <w:szCs w:val="20"/>
        </w:rPr>
        <w:t>significant</w:t>
      </w:r>
      <w:r w:rsidRPr="00C13BC8">
        <w:rPr>
          <w:rFonts w:ascii="Times New Roman" w:eastAsia="Calibri" w:hAnsi="Times New Roman" w:cs="Times New Roman"/>
          <w:sz w:val="20"/>
          <w:szCs w:val="20"/>
        </w:rPr>
        <w:t>.</w:t>
      </w:r>
      <w:r w:rsidR="00652C65" w:rsidRPr="00C13BC8">
        <w:rPr>
          <w:rFonts w:ascii="Times New Roman" w:eastAsia="Calibri" w:hAnsi="Times New Roman" w:cs="Times New Roman"/>
          <w:sz w:val="20"/>
          <w:szCs w:val="20"/>
        </w:rPr>
        <w:t xml:space="preserve">  </w:t>
      </w:r>
      <w:r w:rsidR="00AB08D0" w:rsidRPr="00C13BC8">
        <w:rPr>
          <w:rFonts w:ascii="Times New Roman" w:eastAsia="Calibri" w:hAnsi="Times New Roman" w:cs="Times New Roman"/>
          <w:sz w:val="20"/>
          <w:szCs w:val="20"/>
        </w:rPr>
        <w:t>T</w:t>
      </w:r>
      <w:r w:rsidR="00E10A28" w:rsidRPr="00C13BC8">
        <w:rPr>
          <w:rFonts w:ascii="Times New Roman" w:eastAsia="Calibri" w:hAnsi="Times New Roman" w:cs="Times New Roman"/>
          <w:sz w:val="20"/>
          <w:szCs w:val="20"/>
        </w:rPr>
        <w:t>he</w:t>
      </w:r>
      <w:r w:rsidRPr="00C13BC8">
        <w:rPr>
          <w:rFonts w:ascii="Times New Roman" w:eastAsia="Calibri" w:hAnsi="Times New Roman" w:cs="Times New Roman"/>
          <w:sz w:val="20"/>
          <w:szCs w:val="20"/>
        </w:rPr>
        <w:t xml:space="preserve"> islands have a</w:t>
      </w:r>
      <w:r w:rsidR="00AB08D0" w:rsidRPr="00C13BC8">
        <w:rPr>
          <w:rFonts w:ascii="Times New Roman" w:eastAsia="Calibri" w:hAnsi="Times New Roman" w:cs="Times New Roman"/>
          <w:sz w:val="20"/>
          <w:szCs w:val="20"/>
        </w:rPr>
        <w:t>ttained a</w:t>
      </w:r>
      <w:r w:rsidR="00706062" w:rsidRPr="00C13BC8">
        <w:rPr>
          <w:rFonts w:ascii="Times New Roman" w:eastAsia="Calibri" w:hAnsi="Times New Roman" w:cs="Times New Roman"/>
          <w:sz w:val="20"/>
          <w:szCs w:val="20"/>
        </w:rPr>
        <w:t xml:space="preserve"> high level of human development, ranking 62 in 2018 with a Human Development Index of 0.797</w:t>
      </w:r>
      <w:r w:rsidR="00652C65" w:rsidRPr="00C13BC8">
        <w:rPr>
          <w:rFonts w:ascii="Times New Roman" w:eastAsia="Calibri" w:hAnsi="Times New Roman" w:cs="Times New Roman"/>
          <w:sz w:val="20"/>
          <w:szCs w:val="20"/>
        </w:rPr>
        <w:t xml:space="preserve">. </w:t>
      </w:r>
      <w:r w:rsidR="00AB08D0" w:rsidRPr="00C13BC8">
        <w:rPr>
          <w:rFonts w:ascii="Times New Roman" w:eastAsia="Calibri" w:hAnsi="Times New Roman" w:cs="Times New Roman"/>
          <w:sz w:val="20"/>
          <w:szCs w:val="20"/>
        </w:rPr>
        <w:t xml:space="preserve">  </w:t>
      </w:r>
      <w:r w:rsidR="00C33B2E" w:rsidRPr="00C13BC8">
        <w:rPr>
          <w:rFonts w:ascii="Times New Roman" w:eastAsia="Calibri" w:hAnsi="Times New Roman" w:cs="Times New Roman"/>
          <w:sz w:val="20"/>
          <w:szCs w:val="20"/>
        </w:rPr>
        <w:t>Primarily d</w:t>
      </w:r>
      <w:r w:rsidR="00296BEA" w:rsidRPr="00C13BC8">
        <w:rPr>
          <w:rFonts w:ascii="Times New Roman" w:eastAsia="Calibri" w:hAnsi="Times New Roman" w:cs="Times New Roman"/>
          <w:sz w:val="20"/>
          <w:szCs w:val="20"/>
        </w:rPr>
        <w:t>ue to free access to pr</w:t>
      </w:r>
      <w:r w:rsidRPr="00C13BC8">
        <w:rPr>
          <w:rFonts w:ascii="Times New Roman" w:eastAsia="Calibri" w:hAnsi="Times New Roman" w:cs="Times New Roman"/>
          <w:sz w:val="20"/>
          <w:szCs w:val="20"/>
        </w:rPr>
        <w:t>i</w:t>
      </w:r>
      <w:r w:rsidR="00BD70B6" w:rsidRPr="00C13BC8">
        <w:rPr>
          <w:rFonts w:ascii="Times New Roman" w:eastAsia="Calibri" w:hAnsi="Times New Roman" w:cs="Times New Roman"/>
          <w:sz w:val="20"/>
          <w:szCs w:val="20"/>
        </w:rPr>
        <w:t>mary health care and education</w:t>
      </w:r>
      <w:r w:rsidR="00A253F5" w:rsidRPr="00C13BC8">
        <w:rPr>
          <w:rFonts w:ascii="Times New Roman" w:eastAsia="Calibri" w:hAnsi="Times New Roman" w:cs="Times New Roman"/>
          <w:sz w:val="20"/>
          <w:szCs w:val="20"/>
        </w:rPr>
        <w:t xml:space="preserve">, </w:t>
      </w:r>
      <w:r w:rsidR="00F145D8" w:rsidRPr="00C13BC8">
        <w:rPr>
          <w:rFonts w:ascii="Times New Roman" w:eastAsia="Calibri" w:hAnsi="Times New Roman" w:cs="Times New Roman"/>
          <w:sz w:val="20"/>
          <w:szCs w:val="20"/>
        </w:rPr>
        <w:t xml:space="preserve">the </w:t>
      </w:r>
      <w:r w:rsidR="00EE1B1D" w:rsidRPr="00C13BC8">
        <w:rPr>
          <w:rFonts w:ascii="Times New Roman" w:eastAsia="Calibri" w:hAnsi="Times New Roman" w:cs="Times New Roman"/>
          <w:sz w:val="20"/>
          <w:szCs w:val="20"/>
        </w:rPr>
        <w:t xml:space="preserve">average </w:t>
      </w:r>
      <w:r w:rsidR="00F145D8" w:rsidRPr="00C13BC8">
        <w:rPr>
          <w:rFonts w:ascii="Times New Roman" w:eastAsia="Calibri" w:hAnsi="Times New Roman" w:cs="Times New Roman"/>
          <w:sz w:val="20"/>
          <w:szCs w:val="20"/>
        </w:rPr>
        <w:t>life</w:t>
      </w:r>
      <w:r w:rsidR="00EE1B1D" w:rsidRPr="00C13BC8">
        <w:rPr>
          <w:rFonts w:ascii="Times New Roman" w:eastAsia="Calibri" w:hAnsi="Times New Roman" w:cs="Times New Roman"/>
          <w:sz w:val="20"/>
          <w:szCs w:val="20"/>
        </w:rPr>
        <w:t xml:space="preserve"> expectancy is 73</w:t>
      </w:r>
      <w:r w:rsidR="00E90A02" w:rsidRPr="00C13BC8">
        <w:rPr>
          <w:rFonts w:ascii="Times New Roman" w:eastAsia="Calibri" w:hAnsi="Times New Roman" w:cs="Times New Roman"/>
          <w:sz w:val="20"/>
          <w:szCs w:val="20"/>
        </w:rPr>
        <w:t xml:space="preserve"> </w:t>
      </w:r>
      <w:r w:rsidRPr="00C13BC8">
        <w:rPr>
          <w:rFonts w:ascii="Times New Roman" w:eastAsia="Calibri" w:hAnsi="Times New Roman" w:cs="Times New Roman"/>
          <w:sz w:val="20"/>
          <w:szCs w:val="20"/>
        </w:rPr>
        <w:t>years</w:t>
      </w:r>
      <w:r w:rsidR="00706062" w:rsidRPr="00C13BC8">
        <w:rPr>
          <w:rFonts w:ascii="Times New Roman" w:eastAsia="Calibri" w:hAnsi="Times New Roman" w:cs="Times New Roman"/>
          <w:sz w:val="20"/>
          <w:szCs w:val="20"/>
        </w:rPr>
        <w:t xml:space="preserve">, </w:t>
      </w:r>
      <w:r w:rsidRPr="00C13BC8">
        <w:rPr>
          <w:rFonts w:ascii="Times New Roman" w:eastAsia="Calibri" w:hAnsi="Times New Roman" w:cs="Times New Roman"/>
          <w:sz w:val="20"/>
          <w:szCs w:val="20"/>
        </w:rPr>
        <w:t>and the</w:t>
      </w:r>
      <w:r w:rsidR="00EE1B1D" w:rsidRPr="00C13BC8">
        <w:rPr>
          <w:rFonts w:ascii="Times New Roman" w:eastAsia="Calibri" w:hAnsi="Times New Roman" w:cs="Times New Roman"/>
          <w:sz w:val="20"/>
          <w:szCs w:val="20"/>
        </w:rPr>
        <w:t xml:space="preserve"> literacy rate is 92</w:t>
      </w:r>
      <w:r w:rsidR="00706062" w:rsidRPr="00C13BC8">
        <w:rPr>
          <w:rFonts w:ascii="Times New Roman" w:eastAsia="Calibri" w:hAnsi="Times New Roman" w:cs="Times New Roman"/>
          <w:sz w:val="20"/>
          <w:szCs w:val="20"/>
        </w:rPr>
        <w:t>%</w:t>
      </w:r>
      <w:r w:rsidRPr="00C13BC8">
        <w:rPr>
          <w:rFonts w:ascii="Times New Roman" w:eastAsia="Calibri" w:hAnsi="Times New Roman" w:cs="Times New Roman"/>
          <w:sz w:val="20"/>
          <w:szCs w:val="20"/>
        </w:rPr>
        <w:t>.</w:t>
      </w:r>
    </w:p>
    <w:p w14:paraId="04206B60" w14:textId="77777777" w:rsidR="00DA4505" w:rsidRPr="00C13BC8" w:rsidRDefault="00DA4505" w:rsidP="00C13BC8">
      <w:pPr>
        <w:spacing w:line="240" w:lineRule="auto"/>
        <w:contextualSpacing/>
        <w:jc w:val="both"/>
        <w:rPr>
          <w:rFonts w:ascii="Times New Roman" w:eastAsia="Calibri" w:hAnsi="Times New Roman" w:cs="Times New Roman"/>
          <w:sz w:val="20"/>
          <w:szCs w:val="20"/>
        </w:rPr>
      </w:pPr>
    </w:p>
    <w:p w14:paraId="6AC40083" w14:textId="77777777" w:rsidR="008F51BE" w:rsidRPr="00C13BC8" w:rsidRDefault="00035AA5" w:rsidP="00C13BC8">
      <w:pPr>
        <w:spacing w:line="240" w:lineRule="auto"/>
        <w:contextualSpacing/>
        <w:jc w:val="both"/>
        <w:rPr>
          <w:rFonts w:ascii="Times New Roman" w:eastAsia="Calibri" w:hAnsi="Times New Roman" w:cs="Times New Roman"/>
          <w:sz w:val="20"/>
          <w:szCs w:val="20"/>
        </w:rPr>
      </w:pPr>
      <w:r w:rsidRPr="00C13BC8">
        <w:rPr>
          <w:rFonts w:ascii="Times New Roman" w:eastAsia="Calibri" w:hAnsi="Times New Roman" w:cs="Times New Roman"/>
          <w:sz w:val="20"/>
          <w:szCs w:val="20"/>
        </w:rPr>
        <w:t xml:space="preserve">Seychelles has achieved all of </w:t>
      </w:r>
      <w:r w:rsidR="00706062" w:rsidRPr="00C13BC8">
        <w:rPr>
          <w:rFonts w:ascii="Times New Roman" w:eastAsia="Calibri" w:hAnsi="Times New Roman" w:cs="Times New Roman"/>
          <w:sz w:val="20"/>
          <w:szCs w:val="20"/>
        </w:rPr>
        <w:t xml:space="preserve">the Millennium </w:t>
      </w:r>
      <w:r w:rsidR="00F145D8" w:rsidRPr="00C13BC8">
        <w:rPr>
          <w:rFonts w:ascii="Times New Roman" w:eastAsia="Calibri" w:hAnsi="Times New Roman" w:cs="Times New Roman"/>
          <w:sz w:val="20"/>
          <w:szCs w:val="20"/>
        </w:rPr>
        <w:t>Goals and</w:t>
      </w:r>
      <w:r w:rsidR="00706062" w:rsidRPr="00C13BC8">
        <w:rPr>
          <w:rFonts w:ascii="Times New Roman" w:eastAsia="Calibri" w:hAnsi="Times New Roman" w:cs="Times New Roman"/>
          <w:sz w:val="20"/>
          <w:szCs w:val="20"/>
        </w:rPr>
        <w:t xml:space="preserve"> is well on track to achieving</w:t>
      </w:r>
      <w:r w:rsidR="001B2088" w:rsidRPr="00C13BC8">
        <w:rPr>
          <w:rFonts w:ascii="Times New Roman" w:eastAsia="Calibri" w:hAnsi="Times New Roman" w:cs="Times New Roman"/>
          <w:sz w:val="20"/>
          <w:szCs w:val="20"/>
        </w:rPr>
        <w:t xml:space="preserve"> the</w:t>
      </w:r>
      <w:r w:rsidR="00706062" w:rsidRPr="00C13BC8">
        <w:rPr>
          <w:rFonts w:ascii="Times New Roman" w:eastAsia="Calibri" w:hAnsi="Times New Roman" w:cs="Times New Roman"/>
          <w:sz w:val="20"/>
          <w:szCs w:val="20"/>
        </w:rPr>
        <w:t xml:space="preserve"> targets of the Sustainable Development Goals.  </w:t>
      </w:r>
      <w:r w:rsidR="008F51BE" w:rsidRPr="00C13BC8">
        <w:rPr>
          <w:rFonts w:ascii="Times New Roman" w:eastAsia="Calibri" w:hAnsi="Times New Roman" w:cs="Times New Roman"/>
          <w:sz w:val="20"/>
          <w:szCs w:val="20"/>
        </w:rPr>
        <w:t xml:space="preserve"> </w:t>
      </w:r>
      <w:r w:rsidR="00EE1B1D" w:rsidRPr="00C13BC8">
        <w:rPr>
          <w:rFonts w:ascii="Times New Roman" w:eastAsia="Calibri" w:hAnsi="Times New Roman" w:cs="Times New Roman"/>
          <w:sz w:val="20"/>
          <w:szCs w:val="20"/>
        </w:rPr>
        <w:t>We are</w:t>
      </w:r>
      <w:r w:rsidR="008F51BE" w:rsidRPr="00C13BC8">
        <w:rPr>
          <w:rFonts w:ascii="Times New Roman" w:eastAsia="Calibri" w:hAnsi="Times New Roman" w:cs="Times New Roman"/>
          <w:sz w:val="20"/>
          <w:szCs w:val="20"/>
        </w:rPr>
        <w:t xml:space="preserve"> one of the leading countries in Africa in regards to gender equality </w:t>
      </w:r>
      <w:r w:rsidR="00EE1B1D" w:rsidRPr="00C13BC8">
        <w:rPr>
          <w:rFonts w:ascii="Times New Roman" w:eastAsia="Calibri" w:hAnsi="Times New Roman" w:cs="Times New Roman"/>
          <w:sz w:val="20"/>
          <w:szCs w:val="20"/>
        </w:rPr>
        <w:t>and the advancement of women and</w:t>
      </w:r>
      <w:r w:rsidR="008F51BE" w:rsidRPr="00C13BC8">
        <w:rPr>
          <w:rFonts w:ascii="Times New Roman" w:eastAsia="Calibri" w:hAnsi="Times New Roman" w:cs="Times New Roman"/>
          <w:sz w:val="20"/>
          <w:szCs w:val="20"/>
        </w:rPr>
        <w:t xml:space="preserve"> have long achieved gender parity in primary and secondary education.  </w:t>
      </w:r>
      <w:r w:rsidR="001B2088" w:rsidRPr="00C13BC8">
        <w:rPr>
          <w:rFonts w:ascii="Times New Roman" w:eastAsia="Calibri" w:hAnsi="Times New Roman" w:cs="Times New Roman"/>
          <w:sz w:val="20"/>
          <w:szCs w:val="20"/>
        </w:rPr>
        <w:t>We</w:t>
      </w:r>
      <w:r w:rsidR="008F51BE" w:rsidRPr="00C13BC8">
        <w:rPr>
          <w:rFonts w:ascii="Times New Roman" w:eastAsia="Calibri" w:hAnsi="Times New Roman" w:cs="Times New Roman"/>
          <w:sz w:val="20"/>
          <w:szCs w:val="20"/>
        </w:rPr>
        <w:t xml:space="preserve"> </w:t>
      </w:r>
      <w:r w:rsidR="00E90A02" w:rsidRPr="00C13BC8">
        <w:rPr>
          <w:rFonts w:ascii="Times New Roman" w:eastAsia="Calibri" w:hAnsi="Times New Roman" w:cs="Times New Roman"/>
          <w:sz w:val="20"/>
          <w:szCs w:val="20"/>
        </w:rPr>
        <w:t xml:space="preserve">are a party to </w:t>
      </w:r>
      <w:r w:rsidR="008F51BE" w:rsidRPr="00C13BC8">
        <w:rPr>
          <w:rFonts w:ascii="Times New Roman" w:eastAsia="Calibri" w:hAnsi="Times New Roman" w:cs="Times New Roman"/>
          <w:sz w:val="20"/>
          <w:szCs w:val="20"/>
        </w:rPr>
        <w:t>the Southern African Development Community (SADC) Protocol on Gender and De</w:t>
      </w:r>
      <w:r w:rsidR="008F51BE" w:rsidRPr="00C13BC8">
        <w:rPr>
          <w:rFonts w:ascii="Times New Roman" w:eastAsia="Calibri" w:hAnsi="Times New Roman" w:cs="Times New Roman"/>
          <w:sz w:val="20"/>
          <w:szCs w:val="20"/>
        </w:rPr>
        <w:lastRenderedPageBreak/>
        <w:t xml:space="preserve">velopment </w:t>
      </w:r>
      <w:r w:rsidR="00E90A02" w:rsidRPr="00C13BC8">
        <w:rPr>
          <w:rFonts w:ascii="Times New Roman" w:eastAsia="Calibri" w:hAnsi="Times New Roman" w:cs="Times New Roman"/>
          <w:sz w:val="20"/>
          <w:szCs w:val="20"/>
        </w:rPr>
        <w:t>as of 2011, which</w:t>
      </w:r>
      <w:r w:rsidR="008F51BE" w:rsidRPr="00C13BC8">
        <w:rPr>
          <w:rFonts w:ascii="Times New Roman" w:eastAsia="Calibri" w:hAnsi="Times New Roman" w:cs="Times New Roman"/>
          <w:sz w:val="20"/>
          <w:szCs w:val="20"/>
        </w:rPr>
        <w:t xml:space="preserve"> is aligned to the main human rights treaties aimed at promoting gender equality and advancing women, including of course CEDAW. </w:t>
      </w:r>
    </w:p>
    <w:p w14:paraId="54F5443F" w14:textId="77777777" w:rsidR="006E70BC" w:rsidRPr="00C13BC8" w:rsidRDefault="006E70BC" w:rsidP="00C13BC8">
      <w:pPr>
        <w:spacing w:line="240" w:lineRule="auto"/>
        <w:contextualSpacing/>
        <w:jc w:val="both"/>
        <w:rPr>
          <w:rFonts w:ascii="Times New Roman" w:eastAsia="Calibri" w:hAnsi="Times New Roman" w:cs="Times New Roman"/>
          <w:sz w:val="20"/>
          <w:szCs w:val="20"/>
        </w:rPr>
      </w:pPr>
    </w:p>
    <w:p w14:paraId="45E9ECE5" w14:textId="2DC046B0" w:rsidR="00354397" w:rsidRPr="00C13BC8" w:rsidRDefault="00354397" w:rsidP="00C13BC8">
      <w:pPr>
        <w:spacing w:line="240" w:lineRule="auto"/>
        <w:contextualSpacing/>
        <w:jc w:val="both"/>
        <w:rPr>
          <w:rFonts w:ascii="Times New Roman" w:eastAsia="Calibri" w:hAnsi="Times New Roman" w:cs="Times New Roman"/>
          <w:sz w:val="20"/>
          <w:szCs w:val="20"/>
        </w:rPr>
      </w:pPr>
      <w:r w:rsidRPr="00C13BC8">
        <w:rPr>
          <w:rFonts w:ascii="Times New Roman" w:eastAsia="Calibri" w:hAnsi="Times New Roman" w:cs="Times New Roman"/>
          <w:sz w:val="20"/>
          <w:szCs w:val="20"/>
        </w:rPr>
        <w:t>Nonetheless, we do encounter challenges. Economic inequality is unfortunately a major concern in Seychelles. Seychelles is a high middle-income country with a GDP per capita at $</w:t>
      </w:r>
      <w:r w:rsidR="007D4455" w:rsidRPr="00C13BC8">
        <w:rPr>
          <w:rFonts w:ascii="Times New Roman" w:eastAsia="Calibri" w:hAnsi="Times New Roman" w:cs="Times New Roman"/>
          <w:sz w:val="20"/>
          <w:szCs w:val="20"/>
        </w:rPr>
        <w:t>16,433</w:t>
      </w:r>
      <w:r w:rsidRPr="00C13BC8">
        <w:rPr>
          <w:rFonts w:ascii="Times New Roman" w:eastAsia="Calibri" w:hAnsi="Times New Roman" w:cs="Times New Roman"/>
          <w:sz w:val="20"/>
          <w:szCs w:val="20"/>
        </w:rPr>
        <w:t>, the highest in Africa. Other structural challenges also exist for the country</w:t>
      </w:r>
      <w:r w:rsidR="00730894" w:rsidRPr="00C13BC8">
        <w:rPr>
          <w:rFonts w:ascii="Times New Roman" w:eastAsia="Calibri" w:hAnsi="Times New Roman" w:cs="Times New Roman"/>
          <w:sz w:val="20"/>
          <w:szCs w:val="20"/>
        </w:rPr>
        <w:t>. W</w:t>
      </w:r>
      <w:r w:rsidRPr="00C13BC8">
        <w:rPr>
          <w:rFonts w:ascii="Times New Roman" w:eastAsia="Calibri" w:hAnsi="Times New Roman" w:cs="Times New Roman"/>
          <w:sz w:val="20"/>
          <w:szCs w:val="20"/>
        </w:rPr>
        <w:t>hile unemployment is relatively low, youth unemployment is higher compared to other age groups.  High-quality job creation is hindered by skill mismatches. Youth poverty rates run high, with female youth poverty nine times higher than male youth poverty.  In spite of all this, the Seychelles Government is committed towards the promotion of gender equality by addressing the following national gender priorities.</w:t>
      </w:r>
      <w:r w:rsidRPr="00C13BC8">
        <w:rPr>
          <w:rFonts w:ascii="Times New Roman" w:hAnsi="Times New Roman" w:cs="Times New Roman"/>
          <w:sz w:val="20"/>
          <w:szCs w:val="20"/>
        </w:rPr>
        <w:t xml:space="preserve"> </w:t>
      </w:r>
    </w:p>
    <w:p w14:paraId="3A31F62B" w14:textId="77777777" w:rsidR="00445CEB" w:rsidRPr="00C13BC8" w:rsidRDefault="00445CEB" w:rsidP="00C13BC8">
      <w:pPr>
        <w:spacing w:line="240" w:lineRule="auto"/>
        <w:contextualSpacing/>
        <w:jc w:val="both"/>
        <w:rPr>
          <w:rFonts w:ascii="Times New Roman" w:eastAsia="Calibri" w:hAnsi="Times New Roman" w:cs="Times New Roman"/>
          <w:sz w:val="20"/>
          <w:szCs w:val="20"/>
        </w:rPr>
      </w:pPr>
    </w:p>
    <w:p w14:paraId="29BD9575" w14:textId="77777777" w:rsidR="00AD02E0" w:rsidRPr="00C13BC8" w:rsidRDefault="00AD02E0" w:rsidP="00C13BC8">
      <w:pPr>
        <w:spacing w:line="240" w:lineRule="auto"/>
        <w:contextualSpacing/>
        <w:jc w:val="both"/>
        <w:rPr>
          <w:rFonts w:ascii="Times New Roman" w:eastAsia="Calibri" w:hAnsi="Times New Roman" w:cs="Times New Roman"/>
          <w:sz w:val="20"/>
          <w:szCs w:val="20"/>
        </w:rPr>
      </w:pPr>
      <w:r w:rsidRPr="00C13BC8">
        <w:rPr>
          <w:rFonts w:ascii="Times New Roman" w:eastAsia="Calibri" w:hAnsi="Times New Roman" w:cs="Times New Roman"/>
          <w:sz w:val="20"/>
          <w:szCs w:val="20"/>
        </w:rPr>
        <w:t xml:space="preserve">Madam Chair, </w:t>
      </w:r>
    </w:p>
    <w:p w14:paraId="691B6811" w14:textId="77777777" w:rsidR="00AD02E0" w:rsidRPr="00C13BC8" w:rsidRDefault="00AD02E0" w:rsidP="00C13BC8">
      <w:pPr>
        <w:spacing w:line="240" w:lineRule="auto"/>
        <w:contextualSpacing/>
        <w:jc w:val="both"/>
        <w:rPr>
          <w:rFonts w:ascii="Times New Roman" w:eastAsia="Calibri" w:hAnsi="Times New Roman" w:cs="Times New Roman"/>
          <w:sz w:val="20"/>
          <w:szCs w:val="20"/>
        </w:rPr>
      </w:pPr>
    </w:p>
    <w:p w14:paraId="5B7447B7" w14:textId="77777777" w:rsidR="006E70BC" w:rsidRPr="00C13BC8" w:rsidRDefault="006E70BC" w:rsidP="00C13BC8">
      <w:pPr>
        <w:spacing w:line="240" w:lineRule="auto"/>
        <w:contextualSpacing/>
        <w:jc w:val="both"/>
        <w:rPr>
          <w:rFonts w:ascii="Times New Roman" w:eastAsia="Calibri" w:hAnsi="Times New Roman" w:cs="Times New Roman"/>
          <w:sz w:val="20"/>
          <w:szCs w:val="20"/>
        </w:rPr>
      </w:pPr>
      <w:r w:rsidRPr="00C13BC8">
        <w:rPr>
          <w:rFonts w:ascii="Times New Roman" w:eastAsia="Calibri" w:hAnsi="Times New Roman" w:cs="Times New Roman"/>
          <w:b/>
          <w:sz w:val="20"/>
          <w:szCs w:val="20"/>
        </w:rPr>
        <w:t>Gender Based Violence</w:t>
      </w:r>
      <w:r w:rsidRPr="00C13BC8">
        <w:rPr>
          <w:rFonts w:ascii="Times New Roman" w:eastAsia="Calibri" w:hAnsi="Times New Roman" w:cs="Times New Roman"/>
          <w:sz w:val="20"/>
          <w:szCs w:val="20"/>
        </w:rPr>
        <w:t xml:space="preserve"> </w:t>
      </w:r>
      <w:r w:rsidR="00AD02E0" w:rsidRPr="00C13BC8">
        <w:rPr>
          <w:rFonts w:ascii="Times New Roman" w:eastAsia="Calibri" w:hAnsi="Times New Roman" w:cs="Times New Roman"/>
          <w:sz w:val="20"/>
          <w:szCs w:val="20"/>
        </w:rPr>
        <w:t xml:space="preserve">(GBV) </w:t>
      </w:r>
      <w:r w:rsidRPr="00C13BC8">
        <w:rPr>
          <w:rFonts w:ascii="Times New Roman" w:eastAsia="Calibri" w:hAnsi="Times New Roman" w:cs="Times New Roman"/>
          <w:sz w:val="20"/>
          <w:szCs w:val="20"/>
        </w:rPr>
        <w:t xml:space="preserve">is deeply </w:t>
      </w:r>
      <w:r w:rsidR="00165C22" w:rsidRPr="00C13BC8">
        <w:rPr>
          <w:rFonts w:ascii="Times New Roman" w:eastAsia="Calibri" w:hAnsi="Times New Roman" w:cs="Times New Roman"/>
          <w:sz w:val="20"/>
          <w:szCs w:val="20"/>
        </w:rPr>
        <w:t>rooted</w:t>
      </w:r>
      <w:r w:rsidRPr="00C13BC8">
        <w:rPr>
          <w:rFonts w:ascii="Times New Roman" w:eastAsia="Calibri" w:hAnsi="Times New Roman" w:cs="Times New Roman"/>
          <w:sz w:val="20"/>
          <w:szCs w:val="20"/>
        </w:rPr>
        <w:t xml:space="preserve"> in gender inequality</w:t>
      </w:r>
      <w:r w:rsidR="00CE245F" w:rsidRPr="00C13BC8">
        <w:rPr>
          <w:rFonts w:ascii="Times New Roman" w:eastAsia="Calibri" w:hAnsi="Times New Roman" w:cs="Times New Roman"/>
          <w:sz w:val="20"/>
          <w:szCs w:val="20"/>
        </w:rPr>
        <w:t xml:space="preserve">. It is </w:t>
      </w:r>
      <w:r w:rsidR="00165C22" w:rsidRPr="00C13BC8">
        <w:rPr>
          <w:rFonts w:ascii="Times New Roman" w:eastAsia="Calibri" w:hAnsi="Times New Roman" w:cs="Times New Roman"/>
          <w:sz w:val="20"/>
          <w:szCs w:val="20"/>
        </w:rPr>
        <w:t>a daily</w:t>
      </w:r>
      <w:r w:rsidRPr="00C13BC8">
        <w:rPr>
          <w:rFonts w:ascii="Times New Roman" w:eastAsia="Calibri" w:hAnsi="Times New Roman" w:cs="Times New Roman"/>
          <w:sz w:val="20"/>
          <w:szCs w:val="20"/>
        </w:rPr>
        <w:t xml:space="preserve"> reality for one too many wome</w:t>
      </w:r>
      <w:r w:rsidR="001B2088" w:rsidRPr="00C13BC8">
        <w:rPr>
          <w:rFonts w:ascii="Times New Roman" w:eastAsia="Calibri" w:hAnsi="Times New Roman" w:cs="Times New Roman"/>
          <w:sz w:val="20"/>
          <w:szCs w:val="20"/>
        </w:rPr>
        <w:t>n and girls, who suffer</w:t>
      </w:r>
      <w:r w:rsidRPr="00C13BC8">
        <w:rPr>
          <w:rFonts w:ascii="Times New Roman" w:eastAsia="Calibri" w:hAnsi="Times New Roman" w:cs="Times New Roman"/>
          <w:sz w:val="20"/>
          <w:szCs w:val="20"/>
        </w:rPr>
        <w:t xml:space="preserve"> in silence, behind closed doors, at the hand of those who are supposed to love and protect them. </w:t>
      </w:r>
      <w:r w:rsidR="00AD02E0" w:rsidRPr="00C13BC8">
        <w:rPr>
          <w:rFonts w:ascii="Times New Roman" w:eastAsia="Calibri" w:hAnsi="Times New Roman" w:cs="Times New Roman"/>
          <w:sz w:val="20"/>
          <w:szCs w:val="20"/>
        </w:rPr>
        <w:t>V</w:t>
      </w:r>
      <w:r w:rsidRPr="00C13BC8">
        <w:rPr>
          <w:rFonts w:ascii="Times New Roman" w:eastAsia="Calibri" w:hAnsi="Times New Roman" w:cs="Times New Roman"/>
          <w:sz w:val="20"/>
          <w:szCs w:val="20"/>
        </w:rPr>
        <w:t xml:space="preserve">iolence against women and girls continues to increase according to the number </w:t>
      </w:r>
      <w:r w:rsidR="001B2088" w:rsidRPr="00C13BC8">
        <w:rPr>
          <w:rFonts w:ascii="Times New Roman" w:eastAsia="Calibri" w:hAnsi="Times New Roman" w:cs="Times New Roman"/>
          <w:sz w:val="20"/>
          <w:szCs w:val="20"/>
        </w:rPr>
        <w:t>of cases reported nationwide</w:t>
      </w:r>
      <w:r w:rsidRPr="00C13BC8">
        <w:rPr>
          <w:rFonts w:ascii="Times New Roman" w:eastAsia="Calibri" w:hAnsi="Times New Roman" w:cs="Times New Roman"/>
          <w:sz w:val="20"/>
          <w:szCs w:val="20"/>
        </w:rPr>
        <w:t xml:space="preserve">. </w:t>
      </w:r>
      <w:r w:rsidR="00E3726C" w:rsidRPr="00C13BC8">
        <w:rPr>
          <w:rFonts w:ascii="Times New Roman" w:eastAsia="Calibri" w:hAnsi="Times New Roman" w:cs="Times New Roman"/>
          <w:sz w:val="20"/>
          <w:szCs w:val="20"/>
        </w:rPr>
        <w:t xml:space="preserve">  </w:t>
      </w:r>
    </w:p>
    <w:p w14:paraId="16F014C5" w14:textId="77777777" w:rsidR="006E70BC" w:rsidRPr="00C13BC8" w:rsidRDefault="006E70BC" w:rsidP="00C13BC8">
      <w:pPr>
        <w:spacing w:line="240" w:lineRule="auto"/>
        <w:contextualSpacing/>
        <w:jc w:val="both"/>
        <w:rPr>
          <w:rFonts w:ascii="Times New Roman" w:eastAsia="Calibri" w:hAnsi="Times New Roman" w:cs="Times New Roman"/>
          <w:sz w:val="20"/>
          <w:szCs w:val="20"/>
        </w:rPr>
      </w:pPr>
    </w:p>
    <w:p w14:paraId="13598284" w14:textId="77777777" w:rsidR="00B32185" w:rsidRPr="00C13BC8" w:rsidRDefault="002D102A" w:rsidP="00C13BC8">
      <w:pPr>
        <w:spacing w:line="240" w:lineRule="auto"/>
        <w:contextualSpacing/>
        <w:jc w:val="both"/>
        <w:rPr>
          <w:rFonts w:ascii="Times New Roman" w:hAnsi="Times New Roman" w:cs="Times New Roman"/>
          <w:sz w:val="20"/>
          <w:szCs w:val="20"/>
        </w:rPr>
      </w:pPr>
      <w:r w:rsidRPr="00C13BC8">
        <w:rPr>
          <w:rFonts w:ascii="Times New Roman" w:hAnsi="Times New Roman" w:cs="Times New Roman"/>
          <w:sz w:val="20"/>
          <w:szCs w:val="20"/>
        </w:rPr>
        <w:lastRenderedPageBreak/>
        <w:t>The</w:t>
      </w:r>
      <w:r w:rsidR="000F5315" w:rsidRPr="00C13BC8">
        <w:rPr>
          <w:rFonts w:ascii="Times New Roman" w:hAnsi="Times New Roman" w:cs="Times New Roman"/>
          <w:sz w:val="20"/>
          <w:szCs w:val="20"/>
        </w:rPr>
        <w:t xml:space="preserve"> GBV Base-line study conducted in 2016 has </w:t>
      </w:r>
      <w:r w:rsidR="00B32185" w:rsidRPr="00C13BC8">
        <w:rPr>
          <w:rFonts w:ascii="Times New Roman" w:hAnsi="Times New Roman" w:cs="Times New Roman"/>
          <w:sz w:val="20"/>
          <w:szCs w:val="20"/>
        </w:rPr>
        <w:t xml:space="preserve">brought to the fore the magnitude of </w:t>
      </w:r>
      <w:r w:rsidR="00EE1B1D" w:rsidRPr="00C13BC8">
        <w:rPr>
          <w:rFonts w:ascii="Times New Roman" w:hAnsi="Times New Roman" w:cs="Times New Roman"/>
          <w:sz w:val="20"/>
          <w:szCs w:val="20"/>
        </w:rPr>
        <w:t>the various forms of violence</w:t>
      </w:r>
      <w:r w:rsidR="00B32185" w:rsidRPr="00C13BC8">
        <w:rPr>
          <w:rFonts w:ascii="Times New Roman" w:hAnsi="Times New Roman" w:cs="Times New Roman"/>
          <w:sz w:val="20"/>
          <w:szCs w:val="20"/>
        </w:rPr>
        <w:t xml:space="preserve"> experienced by Seychellois women.  </w:t>
      </w:r>
      <w:r w:rsidR="00D705C6" w:rsidRPr="00C13BC8">
        <w:rPr>
          <w:rFonts w:ascii="Times New Roman" w:hAnsi="Times New Roman" w:cs="Times New Roman"/>
          <w:sz w:val="20"/>
          <w:szCs w:val="20"/>
        </w:rPr>
        <w:t>T</w:t>
      </w:r>
      <w:r w:rsidR="009D7445" w:rsidRPr="00C13BC8">
        <w:rPr>
          <w:rFonts w:ascii="Times New Roman" w:hAnsi="Times New Roman" w:cs="Times New Roman"/>
          <w:sz w:val="20"/>
          <w:szCs w:val="20"/>
        </w:rPr>
        <w:t>he findings shows that</w:t>
      </w:r>
      <w:r w:rsidR="00D705C6" w:rsidRPr="00C13BC8">
        <w:rPr>
          <w:rFonts w:ascii="Times New Roman" w:hAnsi="Times New Roman" w:cs="Times New Roman"/>
          <w:sz w:val="20"/>
          <w:szCs w:val="20"/>
        </w:rPr>
        <w:t xml:space="preserve"> more than half of the sampled women population admitted to have experienced some form of GBV </w:t>
      </w:r>
      <w:r w:rsidR="00A84B55" w:rsidRPr="00C13BC8">
        <w:rPr>
          <w:rFonts w:ascii="Times New Roman" w:hAnsi="Times New Roman" w:cs="Times New Roman"/>
          <w:sz w:val="20"/>
          <w:szCs w:val="20"/>
        </w:rPr>
        <w:t>in their</w:t>
      </w:r>
      <w:r w:rsidR="00D705C6" w:rsidRPr="00C13BC8">
        <w:rPr>
          <w:rFonts w:ascii="Times New Roman" w:hAnsi="Times New Roman" w:cs="Times New Roman"/>
          <w:sz w:val="20"/>
          <w:szCs w:val="20"/>
        </w:rPr>
        <w:t xml:space="preserve"> lifetime. </w:t>
      </w:r>
      <w:r w:rsidR="009D7445" w:rsidRPr="00C13BC8">
        <w:rPr>
          <w:rFonts w:ascii="Times New Roman" w:hAnsi="Times New Roman" w:cs="Times New Roman"/>
          <w:sz w:val="20"/>
          <w:szCs w:val="20"/>
        </w:rPr>
        <w:t>Equally appalling</w:t>
      </w:r>
      <w:r w:rsidR="004E6711" w:rsidRPr="00C13BC8">
        <w:rPr>
          <w:rFonts w:ascii="Times New Roman" w:hAnsi="Times New Roman" w:cs="Times New Roman"/>
          <w:sz w:val="20"/>
          <w:szCs w:val="20"/>
        </w:rPr>
        <w:t xml:space="preserve"> is the </w:t>
      </w:r>
      <w:r w:rsidR="003B2B9F" w:rsidRPr="00C13BC8">
        <w:rPr>
          <w:rFonts w:ascii="Times New Roman" w:hAnsi="Times New Roman" w:cs="Times New Roman"/>
          <w:sz w:val="20"/>
          <w:szCs w:val="20"/>
        </w:rPr>
        <w:t xml:space="preserve">degree </w:t>
      </w:r>
      <w:r w:rsidR="00554AB0" w:rsidRPr="00C13BC8">
        <w:rPr>
          <w:rFonts w:ascii="Times New Roman" w:hAnsi="Times New Roman" w:cs="Times New Roman"/>
          <w:sz w:val="20"/>
          <w:szCs w:val="20"/>
        </w:rPr>
        <w:t>of sexual</w:t>
      </w:r>
      <w:r w:rsidR="009D7445" w:rsidRPr="00C13BC8">
        <w:rPr>
          <w:rFonts w:ascii="Times New Roman" w:hAnsi="Times New Roman" w:cs="Times New Roman"/>
          <w:sz w:val="20"/>
          <w:szCs w:val="20"/>
        </w:rPr>
        <w:t xml:space="preserve"> assault</w:t>
      </w:r>
      <w:r w:rsidR="003B2B9F" w:rsidRPr="00C13BC8">
        <w:rPr>
          <w:rFonts w:ascii="Times New Roman" w:hAnsi="Times New Roman" w:cs="Times New Roman"/>
          <w:sz w:val="20"/>
          <w:szCs w:val="20"/>
        </w:rPr>
        <w:t xml:space="preserve"> against women</w:t>
      </w:r>
      <w:r w:rsidR="004E6711" w:rsidRPr="00C13BC8">
        <w:rPr>
          <w:rFonts w:ascii="Times New Roman" w:hAnsi="Times New Roman" w:cs="Times New Roman"/>
          <w:sz w:val="20"/>
          <w:szCs w:val="20"/>
        </w:rPr>
        <w:t xml:space="preserve">, </w:t>
      </w:r>
      <w:r w:rsidR="009D7445" w:rsidRPr="00C13BC8">
        <w:rPr>
          <w:rFonts w:ascii="Times New Roman" w:hAnsi="Times New Roman" w:cs="Times New Roman"/>
          <w:sz w:val="20"/>
          <w:szCs w:val="20"/>
        </w:rPr>
        <w:t>a</w:t>
      </w:r>
      <w:r w:rsidR="00AB08D0" w:rsidRPr="00C13BC8">
        <w:rPr>
          <w:rFonts w:ascii="Times New Roman" w:hAnsi="Times New Roman" w:cs="Times New Roman"/>
          <w:sz w:val="20"/>
          <w:szCs w:val="20"/>
        </w:rPr>
        <w:t xml:space="preserve">s one tenth </w:t>
      </w:r>
      <w:r w:rsidR="00AD02E0" w:rsidRPr="00C13BC8">
        <w:rPr>
          <w:rFonts w:ascii="Times New Roman" w:hAnsi="Times New Roman" w:cs="Times New Roman"/>
          <w:sz w:val="20"/>
          <w:szCs w:val="20"/>
        </w:rPr>
        <w:t>of Seychellois</w:t>
      </w:r>
      <w:r w:rsidR="00AB08D0" w:rsidRPr="00C13BC8">
        <w:rPr>
          <w:rFonts w:ascii="Times New Roman" w:hAnsi="Times New Roman" w:cs="Times New Roman"/>
          <w:sz w:val="20"/>
          <w:szCs w:val="20"/>
        </w:rPr>
        <w:t xml:space="preserve"> </w:t>
      </w:r>
      <w:r w:rsidR="009D7445" w:rsidRPr="00C13BC8">
        <w:rPr>
          <w:rFonts w:ascii="Times New Roman" w:hAnsi="Times New Roman" w:cs="Times New Roman"/>
          <w:sz w:val="20"/>
          <w:szCs w:val="20"/>
        </w:rPr>
        <w:t xml:space="preserve">women </w:t>
      </w:r>
      <w:r w:rsidR="00AB08D0" w:rsidRPr="00C13BC8">
        <w:rPr>
          <w:rFonts w:ascii="Times New Roman" w:hAnsi="Times New Roman" w:cs="Times New Roman"/>
          <w:sz w:val="20"/>
          <w:szCs w:val="20"/>
        </w:rPr>
        <w:t xml:space="preserve">have been victims of </w:t>
      </w:r>
      <w:r w:rsidR="009D7445" w:rsidRPr="00C13BC8">
        <w:rPr>
          <w:rFonts w:ascii="Times New Roman" w:hAnsi="Times New Roman" w:cs="Times New Roman"/>
          <w:sz w:val="20"/>
          <w:szCs w:val="20"/>
        </w:rPr>
        <w:t>r</w:t>
      </w:r>
      <w:r w:rsidR="003B2B9F" w:rsidRPr="00C13BC8">
        <w:rPr>
          <w:rFonts w:ascii="Times New Roman" w:hAnsi="Times New Roman" w:cs="Times New Roman"/>
          <w:sz w:val="20"/>
          <w:szCs w:val="20"/>
        </w:rPr>
        <w:t>ape</w:t>
      </w:r>
      <w:r w:rsidR="004E6711" w:rsidRPr="00C13BC8">
        <w:rPr>
          <w:rFonts w:ascii="Times New Roman" w:hAnsi="Times New Roman" w:cs="Times New Roman"/>
          <w:sz w:val="20"/>
          <w:szCs w:val="20"/>
        </w:rPr>
        <w:t>.</w:t>
      </w:r>
      <w:r w:rsidR="003B2B9F" w:rsidRPr="00C13BC8">
        <w:rPr>
          <w:rFonts w:ascii="Times New Roman" w:hAnsi="Times New Roman" w:cs="Times New Roman"/>
          <w:sz w:val="20"/>
          <w:szCs w:val="20"/>
        </w:rPr>
        <w:t xml:space="preserve"> </w:t>
      </w:r>
      <w:r w:rsidR="00B32185" w:rsidRPr="00C13BC8">
        <w:rPr>
          <w:rFonts w:ascii="Times New Roman" w:hAnsi="Times New Roman" w:cs="Times New Roman"/>
          <w:sz w:val="20"/>
          <w:szCs w:val="20"/>
        </w:rPr>
        <w:t xml:space="preserve">The study has </w:t>
      </w:r>
      <w:r w:rsidRPr="00C13BC8">
        <w:rPr>
          <w:rFonts w:ascii="Times New Roman" w:hAnsi="Times New Roman" w:cs="Times New Roman"/>
          <w:sz w:val="20"/>
          <w:szCs w:val="20"/>
        </w:rPr>
        <w:t>also confirmed to us that not only is GBV</w:t>
      </w:r>
      <w:r w:rsidR="003B2B9F" w:rsidRPr="00C13BC8">
        <w:rPr>
          <w:rFonts w:ascii="Times New Roman" w:hAnsi="Times New Roman" w:cs="Times New Roman"/>
          <w:sz w:val="20"/>
          <w:szCs w:val="20"/>
        </w:rPr>
        <w:t xml:space="preserve"> underreported </w:t>
      </w:r>
      <w:r w:rsidRPr="00C13BC8">
        <w:rPr>
          <w:rFonts w:ascii="Times New Roman" w:hAnsi="Times New Roman" w:cs="Times New Roman"/>
          <w:sz w:val="20"/>
          <w:szCs w:val="20"/>
        </w:rPr>
        <w:t>but it is also the least p</w:t>
      </w:r>
      <w:r w:rsidR="00354397" w:rsidRPr="00C13BC8">
        <w:rPr>
          <w:rFonts w:ascii="Times New Roman" w:hAnsi="Times New Roman" w:cs="Times New Roman"/>
          <w:sz w:val="20"/>
          <w:szCs w:val="20"/>
        </w:rPr>
        <w:t>ro</w:t>
      </w:r>
      <w:r w:rsidRPr="00C13BC8">
        <w:rPr>
          <w:rFonts w:ascii="Times New Roman" w:hAnsi="Times New Roman" w:cs="Times New Roman"/>
          <w:sz w:val="20"/>
          <w:szCs w:val="20"/>
        </w:rPr>
        <w:t>secuted crime in the country.</w:t>
      </w:r>
      <w:r w:rsidR="00D705C6" w:rsidRPr="00C13BC8">
        <w:rPr>
          <w:rFonts w:ascii="Times New Roman" w:hAnsi="Times New Roman" w:cs="Times New Roman"/>
          <w:sz w:val="20"/>
          <w:szCs w:val="20"/>
        </w:rPr>
        <w:t xml:space="preserve">  </w:t>
      </w:r>
    </w:p>
    <w:p w14:paraId="6BF0B73A" w14:textId="77777777" w:rsidR="006C1F0A" w:rsidRPr="00C13BC8" w:rsidRDefault="006C1F0A" w:rsidP="00C13BC8">
      <w:pPr>
        <w:spacing w:line="240" w:lineRule="auto"/>
        <w:contextualSpacing/>
        <w:jc w:val="both"/>
        <w:rPr>
          <w:rFonts w:ascii="Times New Roman" w:eastAsia="Calibri" w:hAnsi="Times New Roman" w:cs="Times New Roman"/>
          <w:sz w:val="20"/>
          <w:szCs w:val="20"/>
        </w:rPr>
      </w:pPr>
    </w:p>
    <w:p w14:paraId="0CB20B88" w14:textId="77777777" w:rsidR="008B7DE3" w:rsidRPr="00C13BC8" w:rsidRDefault="008B7DE3" w:rsidP="00C13BC8">
      <w:pPr>
        <w:spacing w:line="240" w:lineRule="auto"/>
        <w:contextualSpacing/>
        <w:jc w:val="both"/>
        <w:rPr>
          <w:rFonts w:ascii="Times New Roman" w:eastAsia="Calibri" w:hAnsi="Times New Roman" w:cs="Times New Roman"/>
          <w:sz w:val="20"/>
          <w:szCs w:val="20"/>
        </w:rPr>
      </w:pPr>
      <w:r w:rsidRPr="00C13BC8">
        <w:rPr>
          <w:rFonts w:ascii="Times New Roman" w:eastAsia="Calibri" w:hAnsi="Times New Roman" w:cs="Times New Roman"/>
          <w:sz w:val="20"/>
          <w:szCs w:val="20"/>
        </w:rPr>
        <w:t>The Seychelles government is committed towards strengthening legislative protection, gender justice, service response and awareness raising. My Ministry, with</w:t>
      </w:r>
      <w:r w:rsidR="00AD02E0" w:rsidRPr="00C13BC8">
        <w:rPr>
          <w:rFonts w:ascii="Times New Roman" w:eastAsia="Calibri" w:hAnsi="Times New Roman" w:cs="Times New Roman"/>
          <w:sz w:val="20"/>
          <w:szCs w:val="20"/>
        </w:rPr>
        <w:t xml:space="preserve"> recent</w:t>
      </w:r>
      <w:r w:rsidRPr="00C13BC8">
        <w:rPr>
          <w:rFonts w:ascii="Times New Roman" w:eastAsia="Calibri" w:hAnsi="Times New Roman" w:cs="Times New Roman"/>
          <w:sz w:val="20"/>
          <w:szCs w:val="20"/>
        </w:rPr>
        <w:t xml:space="preserve"> support from the Commonwealth, has developed a Domestic Violence Bill. The Bill focuses on domestic violence and is not limited only to violence against women and girls but also provides protection to male victims of domestic violence. The Bill is</w:t>
      </w:r>
      <w:r w:rsidR="00AD02E0" w:rsidRPr="00C13BC8">
        <w:rPr>
          <w:rFonts w:ascii="Times New Roman" w:eastAsia="Calibri" w:hAnsi="Times New Roman" w:cs="Times New Roman"/>
          <w:sz w:val="20"/>
          <w:szCs w:val="20"/>
        </w:rPr>
        <w:t xml:space="preserve"> currently</w:t>
      </w:r>
      <w:r w:rsidRPr="00C13BC8">
        <w:rPr>
          <w:rFonts w:ascii="Times New Roman" w:eastAsia="Calibri" w:hAnsi="Times New Roman" w:cs="Times New Roman"/>
          <w:sz w:val="20"/>
          <w:szCs w:val="20"/>
        </w:rPr>
        <w:t xml:space="preserve"> being gazetted </w:t>
      </w:r>
      <w:r w:rsidR="00354397" w:rsidRPr="00C13BC8">
        <w:rPr>
          <w:rFonts w:ascii="Times New Roman" w:eastAsia="Calibri" w:hAnsi="Times New Roman" w:cs="Times New Roman"/>
          <w:sz w:val="20"/>
          <w:szCs w:val="20"/>
        </w:rPr>
        <w:t>prior to</w:t>
      </w:r>
      <w:r w:rsidRPr="00C13BC8">
        <w:rPr>
          <w:rFonts w:ascii="Times New Roman" w:eastAsia="Calibri" w:hAnsi="Times New Roman" w:cs="Times New Roman"/>
          <w:sz w:val="20"/>
          <w:szCs w:val="20"/>
        </w:rPr>
        <w:t xml:space="preserve"> submission to </w:t>
      </w:r>
      <w:r w:rsidR="00AD02E0" w:rsidRPr="00C13BC8">
        <w:rPr>
          <w:rFonts w:ascii="Times New Roman" w:eastAsia="Calibri" w:hAnsi="Times New Roman" w:cs="Times New Roman"/>
          <w:sz w:val="20"/>
          <w:szCs w:val="20"/>
        </w:rPr>
        <w:t>P</w:t>
      </w:r>
      <w:r w:rsidRPr="00C13BC8">
        <w:rPr>
          <w:rFonts w:ascii="Times New Roman" w:eastAsia="Calibri" w:hAnsi="Times New Roman" w:cs="Times New Roman"/>
          <w:sz w:val="20"/>
          <w:szCs w:val="20"/>
        </w:rPr>
        <w:t>arliament.   My Ministry will also be holding district level consultation forums on the proposed Bill, in order to raise community awareness on the content of the legislation.   The Bill proposes to criminalise d</w:t>
      </w:r>
      <w:r w:rsidR="00EE1B1D" w:rsidRPr="00C13BC8">
        <w:rPr>
          <w:rFonts w:ascii="Times New Roman" w:eastAsia="Calibri" w:hAnsi="Times New Roman" w:cs="Times New Roman"/>
          <w:sz w:val="20"/>
          <w:szCs w:val="20"/>
        </w:rPr>
        <w:t xml:space="preserve">omestic violence, provide </w:t>
      </w:r>
      <w:r w:rsidRPr="00C13BC8">
        <w:rPr>
          <w:rFonts w:ascii="Times New Roman" w:eastAsia="Calibri" w:hAnsi="Times New Roman" w:cs="Times New Roman"/>
          <w:sz w:val="20"/>
          <w:szCs w:val="20"/>
        </w:rPr>
        <w:t>remedies inc</w:t>
      </w:r>
      <w:r w:rsidR="00EE1B1D" w:rsidRPr="00C13BC8">
        <w:rPr>
          <w:rFonts w:ascii="Times New Roman" w:eastAsia="Calibri" w:hAnsi="Times New Roman" w:cs="Times New Roman"/>
          <w:sz w:val="20"/>
          <w:szCs w:val="20"/>
        </w:rPr>
        <w:t xml:space="preserve">luding protection orders and </w:t>
      </w:r>
      <w:r w:rsidRPr="00C13BC8">
        <w:rPr>
          <w:rFonts w:ascii="Times New Roman" w:eastAsia="Calibri" w:hAnsi="Times New Roman" w:cs="Times New Roman"/>
          <w:sz w:val="20"/>
          <w:szCs w:val="20"/>
        </w:rPr>
        <w:t>outlines the key services and minimum standards of service providers.</w:t>
      </w:r>
    </w:p>
    <w:p w14:paraId="257123C5" w14:textId="77777777" w:rsidR="008B7DE3" w:rsidRPr="00C13BC8" w:rsidRDefault="008B7DE3" w:rsidP="00C13BC8">
      <w:pPr>
        <w:spacing w:line="240" w:lineRule="auto"/>
        <w:contextualSpacing/>
        <w:jc w:val="both"/>
        <w:rPr>
          <w:rFonts w:ascii="Times New Roman" w:eastAsia="Calibri" w:hAnsi="Times New Roman" w:cs="Times New Roman"/>
          <w:sz w:val="20"/>
          <w:szCs w:val="20"/>
        </w:rPr>
      </w:pPr>
    </w:p>
    <w:p w14:paraId="0075FB5C" w14:textId="77777777" w:rsidR="008B7DE3" w:rsidRPr="00C13BC8" w:rsidRDefault="008B7DE3" w:rsidP="00C13BC8">
      <w:pPr>
        <w:spacing w:line="240" w:lineRule="auto"/>
        <w:contextualSpacing/>
        <w:jc w:val="both"/>
        <w:rPr>
          <w:rFonts w:ascii="Times New Roman" w:eastAsia="Calibri" w:hAnsi="Times New Roman" w:cs="Times New Roman"/>
          <w:sz w:val="20"/>
          <w:szCs w:val="20"/>
        </w:rPr>
      </w:pPr>
      <w:r w:rsidRPr="00C13BC8">
        <w:rPr>
          <w:rFonts w:ascii="Times New Roman" w:eastAsia="Calibri" w:hAnsi="Times New Roman" w:cs="Times New Roman"/>
          <w:sz w:val="20"/>
          <w:szCs w:val="20"/>
        </w:rPr>
        <w:lastRenderedPageBreak/>
        <w:t>The Committee rightly highlighted the serious concern in regards to the long delays in t</w:t>
      </w:r>
      <w:r w:rsidR="00AB08D0" w:rsidRPr="00C13BC8">
        <w:rPr>
          <w:rFonts w:ascii="Times New Roman" w:eastAsia="Calibri" w:hAnsi="Times New Roman" w:cs="Times New Roman"/>
          <w:sz w:val="20"/>
          <w:szCs w:val="20"/>
        </w:rPr>
        <w:t>he justice system</w:t>
      </w:r>
      <w:r w:rsidR="0006727A" w:rsidRPr="00C13BC8">
        <w:rPr>
          <w:rFonts w:ascii="Times New Roman" w:eastAsia="Calibri" w:hAnsi="Times New Roman" w:cs="Times New Roman"/>
          <w:sz w:val="20"/>
          <w:szCs w:val="20"/>
        </w:rPr>
        <w:t xml:space="preserve"> – a concern which we share</w:t>
      </w:r>
      <w:r w:rsidR="00AB08D0" w:rsidRPr="00C13BC8">
        <w:rPr>
          <w:rFonts w:ascii="Times New Roman" w:eastAsia="Calibri" w:hAnsi="Times New Roman" w:cs="Times New Roman"/>
          <w:sz w:val="20"/>
          <w:szCs w:val="20"/>
        </w:rPr>
        <w:t>. As regards</w:t>
      </w:r>
      <w:r w:rsidR="0006727A" w:rsidRPr="00C13BC8">
        <w:rPr>
          <w:rFonts w:ascii="Times New Roman" w:eastAsia="Calibri" w:hAnsi="Times New Roman" w:cs="Times New Roman"/>
          <w:sz w:val="20"/>
          <w:szCs w:val="20"/>
        </w:rPr>
        <w:t xml:space="preserve"> to the</w:t>
      </w:r>
      <w:r w:rsidRPr="00C13BC8">
        <w:rPr>
          <w:rFonts w:ascii="Times New Roman" w:eastAsia="Calibri" w:hAnsi="Times New Roman" w:cs="Times New Roman"/>
          <w:sz w:val="20"/>
          <w:szCs w:val="20"/>
        </w:rPr>
        <w:t xml:space="preserve"> limited current capacity of the </w:t>
      </w:r>
      <w:r w:rsidR="0006727A" w:rsidRPr="00C13BC8">
        <w:rPr>
          <w:rFonts w:ascii="Times New Roman" w:eastAsia="Calibri" w:hAnsi="Times New Roman" w:cs="Times New Roman"/>
          <w:sz w:val="20"/>
          <w:szCs w:val="20"/>
        </w:rPr>
        <w:t>C</w:t>
      </w:r>
      <w:r w:rsidRPr="00C13BC8">
        <w:rPr>
          <w:rFonts w:ascii="Times New Roman" w:eastAsia="Calibri" w:hAnsi="Times New Roman" w:cs="Times New Roman"/>
          <w:sz w:val="20"/>
          <w:szCs w:val="20"/>
        </w:rPr>
        <w:t>ourts and associated costs for the complainant, it has been proposed that the existing fast track system provided by the Family Tribunal stay</w:t>
      </w:r>
      <w:r w:rsidR="00EF50C4" w:rsidRPr="00C13BC8">
        <w:rPr>
          <w:rFonts w:ascii="Times New Roman" w:eastAsia="Calibri" w:hAnsi="Times New Roman" w:cs="Times New Roman"/>
          <w:sz w:val="20"/>
          <w:szCs w:val="20"/>
        </w:rPr>
        <w:t>s</w:t>
      </w:r>
      <w:r w:rsidRPr="00C13BC8">
        <w:rPr>
          <w:rFonts w:ascii="Times New Roman" w:eastAsia="Calibri" w:hAnsi="Times New Roman" w:cs="Times New Roman"/>
          <w:sz w:val="20"/>
          <w:szCs w:val="20"/>
        </w:rPr>
        <w:t xml:space="preserve"> in place for the provision of protection from domestic violence in civil cases</w:t>
      </w:r>
      <w:r w:rsidR="00327B15" w:rsidRPr="00C13BC8">
        <w:rPr>
          <w:rFonts w:ascii="Times New Roman" w:eastAsia="Calibri" w:hAnsi="Times New Roman" w:cs="Times New Roman"/>
          <w:sz w:val="20"/>
          <w:szCs w:val="20"/>
        </w:rPr>
        <w:t xml:space="preserve">.  </w:t>
      </w:r>
      <w:r w:rsidRPr="00C13BC8">
        <w:rPr>
          <w:rFonts w:ascii="Times New Roman" w:eastAsia="Calibri" w:hAnsi="Times New Roman" w:cs="Times New Roman"/>
          <w:sz w:val="20"/>
          <w:szCs w:val="20"/>
        </w:rPr>
        <w:t xml:space="preserve">As a special court, the Family Tribunal has </w:t>
      </w:r>
      <w:r w:rsidR="00EF50C4" w:rsidRPr="00C13BC8">
        <w:rPr>
          <w:rFonts w:ascii="Times New Roman" w:eastAsia="Calibri" w:hAnsi="Times New Roman" w:cs="Times New Roman"/>
          <w:sz w:val="20"/>
          <w:szCs w:val="20"/>
        </w:rPr>
        <w:t xml:space="preserve">some advantages over the </w:t>
      </w:r>
      <w:r w:rsidR="0006727A" w:rsidRPr="00C13BC8">
        <w:rPr>
          <w:rFonts w:ascii="Times New Roman" w:eastAsia="Calibri" w:hAnsi="Times New Roman" w:cs="Times New Roman"/>
          <w:sz w:val="20"/>
          <w:szCs w:val="20"/>
        </w:rPr>
        <w:t>C</w:t>
      </w:r>
      <w:r w:rsidR="00EF50C4" w:rsidRPr="00C13BC8">
        <w:rPr>
          <w:rFonts w:ascii="Times New Roman" w:eastAsia="Calibri" w:hAnsi="Times New Roman" w:cs="Times New Roman"/>
          <w:sz w:val="20"/>
          <w:szCs w:val="20"/>
        </w:rPr>
        <w:t>ourts;</w:t>
      </w:r>
      <w:r w:rsidRPr="00C13BC8">
        <w:rPr>
          <w:rFonts w:ascii="Times New Roman" w:eastAsia="Calibri" w:hAnsi="Times New Roman" w:cs="Times New Roman"/>
          <w:sz w:val="20"/>
          <w:szCs w:val="20"/>
        </w:rPr>
        <w:t xml:space="preserve"> as its proceeding are less formal, </w:t>
      </w:r>
      <w:r w:rsidR="00EF50C4" w:rsidRPr="00C13BC8">
        <w:rPr>
          <w:rFonts w:ascii="Times New Roman" w:eastAsia="Calibri" w:hAnsi="Times New Roman" w:cs="Times New Roman"/>
          <w:sz w:val="20"/>
          <w:szCs w:val="20"/>
        </w:rPr>
        <w:t xml:space="preserve">it is </w:t>
      </w:r>
      <w:r w:rsidR="00D67E01" w:rsidRPr="00C13BC8">
        <w:rPr>
          <w:rFonts w:ascii="Times New Roman" w:eastAsia="Calibri" w:hAnsi="Times New Roman" w:cs="Times New Roman"/>
          <w:sz w:val="20"/>
          <w:szCs w:val="20"/>
        </w:rPr>
        <w:t>more flexible,</w:t>
      </w:r>
      <w:r w:rsidR="00EF50C4" w:rsidRPr="00C13BC8">
        <w:rPr>
          <w:rFonts w:ascii="Times New Roman" w:eastAsia="Calibri" w:hAnsi="Times New Roman" w:cs="Times New Roman"/>
          <w:sz w:val="20"/>
          <w:szCs w:val="20"/>
        </w:rPr>
        <w:t xml:space="preserve"> less expensive </w:t>
      </w:r>
      <w:r w:rsidRPr="00C13BC8">
        <w:rPr>
          <w:rFonts w:ascii="Times New Roman" w:eastAsia="Calibri" w:hAnsi="Times New Roman" w:cs="Times New Roman"/>
          <w:sz w:val="20"/>
          <w:szCs w:val="20"/>
        </w:rPr>
        <w:t xml:space="preserve">and it resolves </w:t>
      </w:r>
      <w:r w:rsidR="00EF50C4" w:rsidRPr="00C13BC8">
        <w:rPr>
          <w:rFonts w:ascii="Times New Roman" w:eastAsia="Calibri" w:hAnsi="Times New Roman" w:cs="Times New Roman"/>
          <w:sz w:val="20"/>
          <w:szCs w:val="20"/>
        </w:rPr>
        <w:t>disputes more speedily. In addition</w:t>
      </w:r>
      <w:r w:rsidRPr="00C13BC8">
        <w:rPr>
          <w:rFonts w:ascii="Times New Roman" w:eastAsia="Calibri" w:hAnsi="Times New Roman" w:cs="Times New Roman"/>
          <w:sz w:val="20"/>
          <w:szCs w:val="20"/>
        </w:rPr>
        <w:t xml:space="preserve">, the members of the panel have different expertise. The Tribunal is meant to be more accessible because is it user friendly and its proceedings seeks the roots of the issues, rather than being confrontational with burdens of </w:t>
      </w:r>
      <w:r w:rsidR="00327B15" w:rsidRPr="00C13BC8">
        <w:rPr>
          <w:rFonts w:ascii="Times New Roman" w:eastAsia="Calibri" w:hAnsi="Times New Roman" w:cs="Times New Roman"/>
          <w:sz w:val="20"/>
          <w:szCs w:val="20"/>
        </w:rPr>
        <w:t>p</w:t>
      </w:r>
      <w:r w:rsidR="00A7262B" w:rsidRPr="00C13BC8">
        <w:rPr>
          <w:rFonts w:ascii="Times New Roman" w:eastAsia="Calibri" w:hAnsi="Times New Roman" w:cs="Times New Roman"/>
          <w:sz w:val="20"/>
          <w:szCs w:val="20"/>
        </w:rPr>
        <w:t>roof and evidence.</w:t>
      </w:r>
    </w:p>
    <w:p w14:paraId="4938B424" w14:textId="77777777" w:rsidR="008B7DE3" w:rsidRPr="00C13BC8" w:rsidRDefault="008B7DE3" w:rsidP="00C13BC8">
      <w:pPr>
        <w:spacing w:line="240" w:lineRule="auto"/>
        <w:contextualSpacing/>
        <w:jc w:val="both"/>
        <w:rPr>
          <w:rFonts w:ascii="Times New Roman" w:eastAsia="Calibri" w:hAnsi="Times New Roman" w:cs="Times New Roman"/>
          <w:sz w:val="20"/>
          <w:szCs w:val="20"/>
        </w:rPr>
      </w:pPr>
    </w:p>
    <w:p w14:paraId="1F639A01" w14:textId="3E0EF698" w:rsidR="00A97137" w:rsidRPr="00C13BC8" w:rsidRDefault="00A97137" w:rsidP="00C13BC8">
      <w:pPr>
        <w:spacing w:line="240" w:lineRule="auto"/>
        <w:contextualSpacing/>
        <w:jc w:val="both"/>
        <w:rPr>
          <w:rFonts w:ascii="Times New Roman" w:eastAsia="Calibri" w:hAnsi="Times New Roman" w:cs="Times New Roman"/>
          <w:sz w:val="20"/>
          <w:szCs w:val="20"/>
        </w:rPr>
      </w:pPr>
      <w:r w:rsidRPr="00C13BC8">
        <w:rPr>
          <w:rFonts w:ascii="Times New Roman" w:eastAsia="Calibri" w:hAnsi="Times New Roman" w:cs="Times New Roman"/>
          <w:sz w:val="20"/>
          <w:szCs w:val="20"/>
        </w:rPr>
        <w:t>The Government recognises the need for follow-up actions</w:t>
      </w:r>
      <w:r w:rsidR="0006727A" w:rsidRPr="00C13BC8">
        <w:rPr>
          <w:rFonts w:ascii="Times New Roman" w:eastAsia="Calibri" w:hAnsi="Times New Roman" w:cs="Times New Roman"/>
          <w:sz w:val="20"/>
          <w:szCs w:val="20"/>
        </w:rPr>
        <w:t xml:space="preserve"> to ensure our national legislations are in full </w:t>
      </w:r>
      <w:r w:rsidRPr="00C13BC8">
        <w:rPr>
          <w:rFonts w:ascii="Times New Roman" w:eastAsia="Calibri" w:hAnsi="Times New Roman" w:cs="Times New Roman"/>
          <w:sz w:val="20"/>
          <w:szCs w:val="20"/>
        </w:rPr>
        <w:t xml:space="preserve">conformity with the Convention. I am pleased to inform the committee that  the </w:t>
      </w:r>
      <w:r w:rsidRPr="00C13BC8">
        <w:rPr>
          <w:rFonts w:ascii="Times New Roman" w:eastAsia="Calibri" w:hAnsi="Times New Roman" w:cs="Times New Roman"/>
          <w:b/>
          <w:i/>
          <w:sz w:val="20"/>
          <w:szCs w:val="20"/>
        </w:rPr>
        <w:t>National Gender Plan of Action 2019-2023</w:t>
      </w:r>
      <w:r w:rsidRPr="00C13BC8">
        <w:rPr>
          <w:rFonts w:ascii="Times New Roman" w:eastAsia="Calibri" w:hAnsi="Times New Roman" w:cs="Times New Roman"/>
          <w:sz w:val="20"/>
          <w:szCs w:val="20"/>
        </w:rPr>
        <w:t xml:space="preserve"> make</w:t>
      </w:r>
      <w:r w:rsidR="0006727A" w:rsidRPr="00C13BC8">
        <w:rPr>
          <w:rFonts w:ascii="Times New Roman" w:eastAsia="Calibri" w:hAnsi="Times New Roman" w:cs="Times New Roman"/>
          <w:sz w:val="20"/>
          <w:szCs w:val="20"/>
        </w:rPr>
        <w:t>s</w:t>
      </w:r>
      <w:r w:rsidRPr="00C13BC8">
        <w:rPr>
          <w:rFonts w:ascii="Times New Roman" w:eastAsia="Calibri" w:hAnsi="Times New Roman" w:cs="Times New Roman"/>
          <w:sz w:val="20"/>
          <w:szCs w:val="20"/>
        </w:rPr>
        <w:t xml:space="preserve"> specific provisions </w:t>
      </w:r>
      <w:r w:rsidR="0006727A" w:rsidRPr="00C13BC8">
        <w:rPr>
          <w:rFonts w:ascii="Times New Roman" w:eastAsia="Calibri" w:hAnsi="Times New Roman" w:cs="Times New Roman"/>
          <w:sz w:val="20"/>
          <w:szCs w:val="20"/>
        </w:rPr>
        <w:t>on</w:t>
      </w:r>
      <w:r w:rsidRPr="00C13BC8">
        <w:rPr>
          <w:rFonts w:ascii="Times New Roman" w:eastAsia="Calibri" w:hAnsi="Times New Roman" w:cs="Times New Roman"/>
          <w:sz w:val="20"/>
          <w:szCs w:val="20"/>
        </w:rPr>
        <w:t xml:space="preserve"> the matter, namely to “</w:t>
      </w:r>
      <w:r w:rsidRPr="00C13BC8">
        <w:rPr>
          <w:rFonts w:ascii="Times New Roman" w:eastAsia="Calibri" w:hAnsi="Times New Roman" w:cs="Times New Roman"/>
          <w:i/>
          <w:sz w:val="20"/>
          <w:szCs w:val="20"/>
        </w:rPr>
        <w:t>review, amend and or repeal all discriminatory laws by 2021</w:t>
      </w:r>
      <w:r w:rsidRPr="00C13BC8">
        <w:rPr>
          <w:rFonts w:ascii="Times New Roman" w:eastAsia="Calibri" w:hAnsi="Times New Roman" w:cs="Times New Roman"/>
          <w:sz w:val="20"/>
          <w:szCs w:val="20"/>
        </w:rPr>
        <w:t>” and to “</w:t>
      </w:r>
      <w:r w:rsidRPr="00C13BC8">
        <w:rPr>
          <w:rFonts w:ascii="Times New Roman" w:eastAsia="Calibri" w:hAnsi="Times New Roman" w:cs="Times New Roman"/>
          <w:i/>
          <w:sz w:val="20"/>
          <w:szCs w:val="20"/>
        </w:rPr>
        <w:t>conduct periodic gender training for judiciary, prosecutors and law enforcement officers on special protection of vulnerable witnesses</w:t>
      </w:r>
      <w:r w:rsidRPr="00C13BC8">
        <w:rPr>
          <w:rFonts w:ascii="Times New Roman" w:eastAsia="Calibri" w:hAnsi="Times New Roman" w:cs="Times New Roman"/>
          <w:sz w:val="20"/>
          <w:szCs w:val="20"/>
        </w:rPr>
        <w:t>.”</w:t>
      </w:r>
      <w:r w:rsidR="00730894" w:rsidRPr="00C13BC8">
        <w:rPr>
          <w:rFonts w:ascii="Times New Roman" w:eastAsia="Calibri" w:hAnsi="Times New Roman" w:cs="Times New Roman"/>
          <w:sz w:val="20"/>
          <w:szCs w:val="20"/>
        </w:rPr>
        <w:t xml:space="preserve"> </w:t>
      </w:r>
      <w:r w:rsidRPr="00C13BC8">
        <w:rPr>
          <w:rFonts w:ascii="Times New Roman" w:eastAsia="Calibri" w:hAnsi="Times New Roman" w:cs="Times New Roman"/>
          <w:sz w:val="20"/>
          <w:szCs w:val="20"/>
        </w:rPr>
        <w:t>The work is planned to begin in 2020 with the required training for the judiciary and the police.</w:t>
      </w:r>
    </w:p>
    <w:p w14:paraId="4B17DDE5" w14:textId="77777777" w:rsidR="00B16FB3" w:rsidRPr="00C13BC8" w:rsidRDefault="00B16FB3" w:rsidP="00C13BC8">
      <w:pPr>
        <w:spacing w:line="240" w:lineRule="auto"/>
        <w:contextualSpacing/>
        <w:jc w:val="both"/>
        <w:rPr>
          <w:rFonts w:ascii="Times New Roman" w:eastAsia="Calibri" w:hAnsi="Times New Roman" w:cs="Times New Roman"/>
          <w:sz w:val="20"/>
          <w:szCs w:val="20"/>
        </w:rPr>
      </w:pPr>
    </w:p>
    <w:p w14:paraId="6DA8899B" w14:textId="77777777" w:rsidR="00B16FB3" w:rsidRPr="00C13BC8" w:rsidRDefault="00B16FB3" w:rsidP="00C13BC8">
      <w:pPr>
        <w:spacing w:line="240" w:lineRule="auto"/>
        <w:contextualSpacing/>
        <w:jc w:val="both"/>
        <w:rPr>
          <w:rFonts w:ascii="Times New Roman" w:eastAsia="Calibri" w:hAnsi="Times New Roman" w:cs="Times New Roman"/>
          <w:sz w:val="20"/>
          <w:szCs w:val="20"/>
        </w:rPr>
      </w:pPr>
      <w:r w:rsidRPr="00C13BC8">
        <w:rPr>
          <w:rFonts w:ascii="Times New Roman" w:eastAsia="Calibri" w:hAnsi="Times New Roman" w:cs="Times New Roman"/>
          <w:sz w:val="20"/>
          <w:szCs w:val="20"/>
        </w:rPr>
        <w:t>The only official shelter for wo</w:t>
      </w:r>
      <w:r w:rsidR="009A58E0" w:rsidRPr="00C13BC8">
        <w:rPr>
          <w:rFonts w:ascii="Times New Roman" w:eastAsia="Calibri" w:hAnsi="Times New Roman" w:cs="Times New Roman"/>
          <w:sz w:val="20"/>
          <w:szCs w:val="20"/>
        </w:rPr>
        <w:t>men who have experienced GBV</w:t>
      </w:r>
      <w:r w:rsidRPr="00C13BC8">
        <w:rPr>
          <w:rFonts w:ascii="Times New Roman" w:eastAsia="Calibri" w:hAnsi="Times New Roman" w:cs="Times New Roman"/>
          <w:sz w:val="20"/>
          <w:szCs w:val="20"/>
        </w:rPr>
        <w:t xml:space="preserve"> opened </w:t>
      </w:r>
      <w:r w:rsidR="001B2088" w:rsidRPr="00C13BC8">
        <w:rPr>
          <w:rFonts w:ascii="Times New Roman" w:eastAsia="Calibri" w:hAnsi="Times New Roman" w:cs="Times New Roman"/>
          <w:sz w:val="20"/>
          <w:szCs w:val="20"/>
        </w:rPr>
        <w:t>its doors in November 2018.</w:t>
      </w:r>
      <w:r w:rsidR="0048210D" w:rsidRPr="00C13BC8">
        <w:rPr>
          <w:rFonts w:ascii="Times New Roman" w:eastAsia="Calibri" w:hAnsi="Times New Roman" w:cs="Times New Roman"/>
          <w:sz w:val="20"/>
          <w:szCs w:val="20"/>
        </w:rPr>
        <w:t xml:space="preserve"> The </w:t>
      </w:r>
      <w:r w:rsidR="00DB3FFD" w:rsidRPr="00C13BC8">
        <w:rPr>
          <w:rFonts w:ascii="Times New Roman" w:eastAsia="Calibri" w:hAnsi="Times New Roman" w:cs="Times New Roman"/>
          <w:sz w:val="20"/>
          <w:szCs w:val="20"/>
        </w:rPr>
        <w:t>EU sponsors the facility</w:t>
      </w:r>
      <w:r w:rsidR="0048210D" w:rsidRPr="00C13BC8">
        <w:rPr>
          <w:rFonts w:ascii="Times New Roman" w:eastAsia="Calibri" w:hAnsi="Times New Roman" w:cs="Times New Roman"/>
          <w:sz w:val="20"/>
          <w:szCs w:val="20"/>
        </w:rPr>
        <w:t xml:space="preserve"> </w:t>
      </w:r>
      <w:r w:rsidR="0006727A" w:rsidRPr="00C13BC8">
        <w:rPr>
          <w:rFonts w:ascii="Times New Roman" w:eastAsia="Calibri" w:hAnsi="Times New Roman" w:cs="Times New Roman"/>
          <w:sz w:val="20"/>
          <w:szCs w:val="20"/>
        </w:rPr>
        <w:t xml:space="preserve">whilst </w:t>
      </w:r>
      <w:r w:rsidR="00235D2D" w:rsidRPr="00C13BC8">
        <w:rPr>
          <w:rFonts w:ascii="Times New Roman" w:eastAsia="Calibri" w:hAnsi="Times New Roman" w:cs="Times New Roman"/>
          <w:sz w:val="20"/>
          <w:szCs w:val="20"/>
        </w:rPr>
        <w:t>the Citizens Engagement Platform of Seychelles (CEPS) operates it</w:t>
      </w:r>
      <w:r w:rsidRPr="00C13BC8">
        <w:rPr>
          <w:rFonts w:ascii="Times New Roman" w:eastAsia="Calibri" w:hAnsi="Times New Roman" w:cs="Times New Roman"/>
          <w:sz w:val="20"/>
          <w:szCs w:val="20"/>
        </w:rPr>
        <w:t xml:space="preserve">. </w:t>
      </w:r>
      <w:r w:rsidR="00A90902" w:rsidRPr="00C13BC8">
        <w:rPr>
          <w:rFonts w:ascii="Times New Roman" w:eastAsia="Calibri" w:hAnsi="Times New Roman" w:cs="Times New Roman"/>
          <w:sz w:val="20"/>
          <w:szCs w:val="20"/>
        </w:rPr>
        <w:t xml:space="preserve">Moreover, just recently </w:t>
      </w:r>
      <w:r w:rsidR="000C23AE" w:rsidRPr="00C13BC8">
        <w:rPr>
          <w:rFonts w:ascii="Times New Roman" w:eastAsia="Calibri" w:hAnsi="Times New Roman" w:cs="Times New Roman"/>
          <w:sz w:val="20"/>
          <w:szCs w:val="20"/>
        </w:rPr>
        <w:t>land</w:t>
      </w:r>
      <w:r w:rsidR="00B077D4" w:rsidRPr="00C13BC8">
        <w:rPr>
          <w:rFonts w:ascii="Times New Roman" w:eastAsia="Calibri" w:hAnsi="Times New Roman" w:cs="Times New Roman"/>
          <w:sz w:val="20"/>
          <w:szCs w:val="20"/>
        </w:rPr>
        <w:t xml:space="preserve"> has been allocated by </w:t>
      </w:r>
      <w:r w:rsidR="009A58E0" w:rsidRPr="00C13BC8">
        <w:rPr>
          <w:rFonts w:ascii="Times New Roman" w:eastAsia="Calibri" w:hAnsi="Times New Roman" w:cs="Times New Roman"/>
          <w:sz w:val="20"/>
          <w:szCs w:val="20"/>
        </w:rPr>
        <w:t>Government</w:t>
      </w:r>
      <w:r w:rsidRPr="00C13BC8">
        <w:rPr>
          <w:rFonts w:ascii="Times New Roman" w:eastAsia="Calibri" w:hAnsi="Times New Roman" w:cs="Times New Roman"/>
          <w:sz w:val="20"/>
          <w:szCs w:val="20"/>
        </w:rPr>
        <w:t xml:space="preserve"> </w:t>
      </w:r>
      <w:r w:rsidR="00B077D4" w:rsidRPr="00C13BC8">
        <w:rPr>
          <w:rFonts w:ascii="Times New Roman" w:eastAsia="Calibri" w:hAnsi="Times New Roman" w:cs="Times New Roman"/>
          <w:sz w:val="20"/>
          <w:szCs w:val="20"/>
        </w:rPr>
        <w:t xml:space="preserve">and a roadmap has been drawn </w:t>
      </w:r>
      <w:r w:rsidR="009A58E0" w:rsidRPr="00C13BC8">
        <w:rPr>
          <w:rFonts w:ascii="Times New Roman" w:eastAsia="Calibri" w:hAnsi="Times New Roman" w:cs="Times New Roman"/>
          <w:sz w:val="20"/>
          <w:szCs w:val="20"/>
        </w:rPr>
        <w:t xml:space="preserve">for the establishment </w:t>
      </w:r>
      <w:r w:rsidR="00B077D4" w:rsidRPr="00C13BC8">
        <w:rPr>
          <w:rFonts w:ascii="Times New Roman" w:eastAsia="Calibri" w:hAnsi="Times New Roman" w:cs="Times New Roman"/>
          <w:sz w:val="20"/>
          <w:szCs w:val="20"/>
        </w:rPr>
        <w:t xml:space="preserve">of </w:t>
      </w:r>
      <w:r w:rsidR="0095610B" w:rsidRPr="00C13BC8">
        <w:rPr>
          <w:rFonts w:ascii="Times New Roman" w:eastAsia="Calibri" w:hAnsi="Times New Roman" w:cs="Times New Roman"/>
          <w:sz w:val="20"/>
          <w:szCs w:val="20"/>
        </w:rPr>
        <w:t xml:space="preserve">a </w:t>
      </w:r>
      <w:r w:rsidR="00D67E01" w:rsidRPr="00C13BC8">
        <w:rPr>
          <w:rFonts w:ascii="Times New Roman" w:eastAsia="Calibri" w:hAnsi="Times New Roman" w:cs="Times New Roman"/>
          <w:sz w:val="20"/>
          <w:szCs w:val="20"/>
        </w:rPr>
        <w:t xml:space="preserve">Domestic Violence </w:t>
      </w:r>
      <w:r w:rsidR="00A90902" w:rsidRPr="00C13BC8">
        <w:rPr>
          <w:rFonts w:ascii="Times New Roman" w:eastAsia="Calibri" w:hAnsi="Times New Roman" w:cs="Times New Roman"/>
          <w:sz w:val="20"/>
          <w:szCs w:val="20"/>
        </w:rPr>
        <w:t>one-stop</w:t>
      </w:r>
      <w:r w:rsidR="0095610B" w:rsidRPr="00C13BC8">
        <w:rPr>
          <w:rFonts w:ascii="Times New Roman" w:eastAsia="Calibri" w:hAnsi="Times New Roman" w:cs="Times New Roman"/>
          <w:sz w:val="20"/>
          <w:szCs w:val="20"/>
        </w:rPr>
        <w:t xml:space="preserve"> centre</w:t>
      </w:r>
      <w:r w:rsidR="009A58E0" w:rsidRPr="00C13BC8">
        <w:rPr>
          <w:rFonts w:ascii="Times New Roman" w:eastAsia="Calibri" w:hAnsi="Times New Roman" w:cs="Times New Roman"/>
          <w:sz w:val="20"/>
          <w:szCs w:val="20"/>
        </w:rPr>
        <w:t>.</w:t>
      </w:r>
    </w:p>
    <w:p w14:paraId="75B40354" w14:textId="77777777" w:rsidR="001C0D6A" w:rsidRPr="00C13BC8" w:rsidRDefault="001C0D6A" w:rsidP="00C13BC8">
      <w:pPr>
        <w:spacing w:line="240" w:lineRule="auto"/>
        <w:contextualSpacing/>
        <w:jc w:val="both"/>
        <w:rPr>
          <w:rFonts w:ascii="Times New Roman" w:eastAsia="Calibri" w:hAnsi="Times New Roman" w:cs="Times New Roman"/>
          <w:sz w:val="20"/>
          <w:szCs w:val="20"/>
        </w:rPr>
      </w:pPr>
    </w:p>
    <w:p w14:paraId="15F0AFD2" w14:textId="7D835742" w:rsidR="001C0D6A" w:rsidRPr="00C13BC8" w:rsidRDefault="001C0D6A" w:rsidP="00C13BC8">
      <w:pPr>
        <w:spacing w:line="240" w:lineRule="auto"/>
        <w:contextualSpacing/>
        <w:jc w:val="both"/>
        <w:rPr>
          <w:rFonts w:ascii="Times New Roman" w:eastAsia="Calibri" w:hAnsi="Times New Roman" w:cs="Times New Roman"/>
          <w:sz w:val="20"/>
          <w:szCs w:val="20"/>
        </w:rPr>
      </w:pPr>
      <w:r w:rsidRPr="00C13BC8">
        <w:rPr>
          <w:rFonts w:ascii="Times New Roman" w:eastAsia="Calibri" w:hAnsi="Times New Roman" w:cs="Times New Roman"/>
          <w:b/>
          <w:sz w:val="20"/>
          <w:szCs w:val="20"/>
        </w:rPr>
        <w:t>Trafficking of women and girls</w:t>
      </w:r>
      <w:r w:rsidRPr="00C13BC8">
        <w:rPr>
          <w:rFonts w:ascii="Times New Roman" w:eastAsia="Calibri" w:hAnsi="Times New Roman" w:cs="Times New Roman"/>
          <w:sz w:val="20"/>
          <w:szCs w:val="20"/>
        </w:rPr>
        <w:t xml:space="preserve"> is anothe</w:t>
      </w:r>
      <w:r w:rsidR="00D67E01" w:rsidRPr="00C13BC8">
        <w:rPr>
          <w:rFonts w:ascii="Times New Roman" w:eastAsia="Calibri" w:hAnsi="Times New Roman" w:cs="Times New Roman"/>
          <w:sz w:val="20"/>
          <w:szCs w:val="20"/>
        </w:rPr>
        <w:t>r form of Gender Based Violence</w:t>
      </w:r>
      <w:r w:rsidRPr="00C13BC8">
        <w:rPr>
          <w:rFonts w:ascii="Times New Roman" w:eastAsia="Calibri" w:hAnsi="Times New Roman" w:cs="Times New Roman"/>
          <w:sz w:val="20"/>
          <w:szCs w:val="20"/>
        </w:rPr>
        <w:t xml:space="preserve"> which </w:t>
      </w:r>
      <w:r w:rsidR="00D67E01" w:rsidRPr="00C13BC8">
        <w:rPr>
          <w:rFonts w:ascii="Times New Roman" w:eastAsia="Calibri" w:hAnsi="Times New Roman" w:cs="Times New Roman"/>
          <w:sz w:val="20"/>
          <w:szCs w:val="20"/>
        </w:rPr>
        <w:t xml:space="preserve">is of priority to </w:t>
      </w:r>
      <w:r w:rsidRPr="00C13BC8">
        <w:rPr>
          <w:rFonts w:ascii="Times New Roman" w:eastAsia="Calibri" w:hAnsi="Times New Roman" w:cs="Times New Roman"/>
          <w:sz w:val="20"/>
          <w:szCs w:val="20"/>
        </w:rPr>
        <w:t>the</w:t>
      </w:r>
      <w:r w:rsidR="00D67E01" w:rsidRPr="00C13BC8">
        <w:rPr>
          <w:rFonts w:ascii="Times New Roman" w:eastAsia="Calibri" w:hAnsi="Times New Roman" w:cs="Times New Roman"/>
          <w:sz w:val="20"/>
          <w:szCs w:val="20"/>
        </w:rPr>
        <w:t xml:space="preserve"> Seychelles Government</w:t>
      </w:r>
      <w:r w:rsidRPr="00C13BC8">
        <w:rPr>
          <w:rFonts w:ascii="Times New Roman" w:eastAsia="Calibri" w:hAnsi="Times New Roman" w:cs="Times New Roman"/>
          <w:sz w:val="20"/>
          <w:szCs w:val="20"/>
        </w:rPr>
        <w:t>.  The Prohibition of Trafficking in Persons Act 2014 criminalizes all forms of traffi</w:t>
      </w:r>
      <w:r w:rsidR="00EF50C4" w:rsidRPr="00C13BC8">
        <w:rPr>
          <w:rFonts w:ascii="Times New Roman" w:eastAsia="Calibri" w:hAnsi="Times New Roman" w:cs="Times New Roman"/>
          <w:sz w:val="20"/>
          <w:szCs w:val="20"/>
        </w:rPr>
        <w:t>cking of adults and children and i</w:t>
      </w:r>
      <w:r w:rsidRPr="00C13BC8">
        <w:rPr>
          <w:rFonts w:ascii="Times New Roman" w:eastAsia="Calibri" w:hAnsi="Times New Roman" w:cs="Times New Roman"/>
          <w:sz w:val="20"/>
          <w:szCs w:val="20"/>
        </w:rPr>
        <w:t xml:space="preserve">t </w:t>
      </w:r>
      <w:r w:rsidR="00D312EA" w:rsidRPr="00C13BC8">
        <w:rPr>
          <w:rFonts w:ascii="Times New Roman" w:eastAsia="Calibri" w:hAnsi="Times New Roman" w:cs="Times New Roman"/>
          <w:sz w:val="20"/>
          <w:szCs w:val="20"/>
        </w:rPr>
        <w:t>provides for</w:t>
      </w:r>
      <w:r w:rsidR="00EF50C4" w:rsidRPr="00C13BC8">
        <w:rPr>
          <w:rFonts w:ascii="Times New Roman" w:eastAsia="Calibri" w:hAnsi="Times New Roman" w:cs="Times New Roman"/>
          <w:sz w:val="20"/>
          <w:szCs w:val="20"/>
        </w:rPr>
        <w:t xml:space="preserve"> a </w:t>
      </w:r>
      <w:r w:rsidR="00D67E01" w:rsidRPr="00C13BC8">
        <w:rPr>
          <w:rFonts w:ascii="Times New Roman" w:eastAsia="Calibri" w:hAnsi="Times New Roman" w:cs="Times New Roman"/>
          <w:sz w:val="20"/>
          <w:szCs w:val="20"/>
        </w:rPr>
        <w:t xml:space="preserve">maximum </w:t>
      </w:r>
      <w:r w:rsidR="00EF50C4" w:rsidRPr="00C13BC8">
        <w:rPr>
          <w:rFonts w:ascii="Times New Roman" w:eastAsia="Calibri" w:hAnsi="Times New Roman" w:cs="Times New Roman"/>
          <w:sz w:val="20"/>
          <w:szCs w:val="20"/>
        </w:rPr>
        <w:t>sentence of 14 years</w:t>
      </w:r>
      <w:r w:rsidRPr="00C13BC8">
        <w:rPr>
          <w:rFonts w:ascii="Times New Roman" w:eastAsia="Calibri" w:hAnsi="Times New Roman" w:cs="Times New Roman"/>
          <w:sz w:val="20"/>
          <w:szCs w:val="20"/>
        </w:rPr>
        <w:t>‘</w:t>
      </w:r>
      <w:r w:rsidR="00EF50C4" w:rsidRPr="00C13BC8">
        <w:rPr>
          <w:rFonts w:ascii="Times New Roman" w:eastAsia="Calibri" w:hAnsi="Times New Roman" w:cs="Times New Roman"/>
          <w:sz w:val="20"/>
          <w:szCs w:val="20"/>
        </w:rPr>
        <w:t xml:space="preserve"> </w:t>
      </w:r>
      <w:r w:rsidRPr="00C13BC8">
        <w:rPr>
          <w:rFonts w:ascii="Times New Roman" w:eastAsia="Calibri" w:hAnsi="Times New Roman" w:cs="Times New Roman"/>
          <w:sz w:val="20"/>
          <w:szCs w:val="20"/>
        </w:rPr>
        <w:t>incarceration.</w:t>
      </w:r>
      <w:r w:rsidR="00D67E01" w:rsidRPr="00C13BC8">
        <w:rPr>
          <w:rFonts w:ascii="Times New Roman" w:eastAsia="Calibri" w:hAnsi="Times New Roman" w:cs="Times New Roman"/>
          <w:sz w:val="20"/>
          <w:szCs w:val="20"/>
        </w:rPr>
        <w:t xml:space="preserve"> </w:t>
      </w:r>
      <w:r w:rsidRPr="00C13BC8">
        <w:rPr>
          <w:rFonts w:ascii="Times New Roman" w:eastAsia="Calibri" w:hAnsi="Times New Roman" w:cs="Times New Roman"/>
          <w:sz w:val="20"/>
          <w:szCs w:val="20"/>
        </w:rPr>
        <w:t xml:space="preserve"> However, in cases involving children or aggravating circumstances the same law prescribes penalties of a maximum of 25 years imprisonment, and a fine up to $65,000. The l</w:t>
      </w:r>
      <w:r w:rsidR="00BF5002" w:rsidRPr="00C13BC8">
        <w:rPr>
          <w:rFonts w:ascii="Times New Roman" w:eastAsia="Calibri" w:hAnsi="Times New Roman" w:cs="Times New Roman"/>
          <w:sz w:val="20"/>
          <w:szCs w:val="20"/>
        </w:rPr>
        <w:t>egislation</w:t>
      </w:r>
      <w:r w:rsidR="00D67E01" w:rsidRPr="00C13BC8">
        <w:rPr>
          <w:rFonts w:ascii="Times New Roman" w:eastAsia="Calibri" w:hAnsi="Times New Roman" w:cs="Times New Roman"/>
          <w:sz w:val="20"/>
          <w:szCs w:val="20"/>
        </w:rPr>
        <w:t xml:space="preserve"> </w:t>
      </w:r>
      <w:r w:rsidRPr="00C13BC8">
        <w:rPr>
          <w:rFonts w:ascii="Times New Roman" w:eastAsia="Calibri" w:hAnsi="Times New Roman" w:cs="Times New Roman"/>
          <w:sz w:val="20"/>
          <w:szCs w:val="20"/>
        </w:rPr>
        <w:t>also provides for</w:t>
      </w:r>
      <w:r w:rsidR="00BF5002" w:rsidRPr="00C13BC8">
        <w:rPr>
          <w:rFonts w:ascii="Times New Roman" w:eastAsia="Calibri" w:hAnsi="Times New Roman" w:cs="Times New Roman"/>
          <w:sz w:val="20"/>
          <w:szCs w:val="20"/>
        </w:rPr>
        <w:t xml:space="preserve"> </w:t>
      </w:r>
      <w:r w:rsidR="005E02DD" w:rsidRPr="00C13BC8">
        <w:rPr>
          <w:rFonts w:ascii="Times New Roman" w:eastAsia="Calibri" w:hAnsi="Times New Roman" w:cs="Times New Roman"/>
          <w:sz w:val="20"/>
          <w:szCs w:val="20"/>
        </w:rPr>
        <w:t xml:space="preserve">support for </w:t>
      </w:r>
      <w:r w:rsidR="00BF5002" w:rsidRPr="00C13BC8">
        <w:rPr>
          <w:rFonts w:ascii="Times New Roman" w:eastAsia="Calibri" w:hAnsi="Times New Roman" w:cs="Times New Roman"/>
          <w:sz w:val="20"/>
          <w:szCs w:val="20"/>
        </w:rPr>
        <w:t>victims</w:t>
      </w:r>
      <w:r w:rsidRPr="00C13BC8">
        <w:rPr>
          <w:rFonts w:ascii="Times New Roman" w:eastAsia="Calibri" w:hAnsi="Times New Roman" w:cs="Times New Roman"/>
          <w:sz w:val="20"/>
          <w:szCs w:val="20"/>
        </w:rPr>
        <w:t xml:space="preserve"> </w:t>
      </w:r>
      <w:r w:rsidR="005E02DD" w:rsidRPr="00C13BC8">
        <w:rPr>
          <w:rFonts w:ascii="Times New Roman" w:eastAsia="Calibri" w:hAnsi="Times New Roman" w:cs="Times New Roman"/>
          <w:sz w:val="20"/>
          <w:szCs w:val="20"/>
        </w:rPr>
        <w:t>and persons vulnerable to the crime</w:t>
      </w:r>
      <w:r w:rsidR="00BF5002" w:rsidRPr="00C13BC8">
        <w:rPr>
          <w:rFonts w:ascii="Times New Roman" w:eastAsia="Calibri" w:hAnsi="Times New Roman" w:cs="Times New Roman"/>
          <w:sz w:val="20"/>
          <w:szCs w:val="20"/>
        </w:rPr>
        <w:t xml:space="preserve"> through health care provisions,</w:t>
      </w:r>
      <w:r w:rsidR="00D67E01" w:rsidRPr="00C13BC8">
        <w:rPr>
          <w:rFonts w:ascii="Times New Roman" w:eastAsia="Calibri" w:hAnsi="Times New Roman" w:cs="Times New Roman"/>
          <w:sz w:val="20"/>
          <w:szCs w:val="20"/>
        </w:rPr>
        <w:t xml:space="preserve"> </w:t>
      </w:r>
      <w:r w:rsidRPr="00C13BC8">
        <w:rPr>
          <w:rFonts w:ascii="Times New Roman" w:eastAsia="Calibri" w:hAnsi="Times New Roman" w:cs="Times New Roman"/>
          <w:sz w:val="20"/>
          <w:szCs w:val="20"/>
        </w:rPr>
        <w:t>shelter</w:t>
      </w:r>
      <w:r w:rsidR="00BF5002" w:rsidRPr="00C13BC8">
        <w:rPr>
          <w:rFonts w:ascii="Times New Roman" w:eastAsia="Calibri" w:hAnsi="Times New Roman" w:cs="Times New Roman"/>
          <w:sz w:val="20"/>
          <w:szCs w:val="20"/>
        </w:rPr>
        <w:t xml:space="preserve"> allocations</w:t>
      </w:r>
      <w:r w:rsidRPr="00C13BC8">
        <w:rPr>
          <w:rFonts w:ascii="Times New Roman" w:eastAsia="Calibri" w:hAnsi="Times New Roman" w:cs="Times New Roman"/>
          <w:sz w:val="20"/>
          <w:szCs w:val="20"/>
        </w:rPr>
        <w:t xml:space="preserve">, psychological support, legal advice, </w:t>
      </w:r>
      <w:r w:rsidR="00BF5002" w:rsidRPr="00C13BC8">
        <w:rPr>
          <w:rFonts w:ascii="Times New Roman" w:eastAsia="Calibri" w:hAnsi="Times New Roman" w:cs="Times New Roman"/>
          <w:sz w:val="20"/>
          <w:szCs w:val="20"/>
        </w:rPr>
        <w:t xml:space="preserve">rehabilitation and repatriation opportunities </w:t>
      </w:r>
      <w:r w:rsidRPr="00C13BC8">
        <w:rPr>
          <w:rFonts w:ascii="Times New Roman" w:eastAsia="Calibri" w:hAnsi="Times New Roman" w:cs="Times New Roman"/>
          <w:sz w:val="20"/>
          <w:szCs w:val="20"/>
        </w:rPr>
        <w:t xml:space="preserve">, social </w:t>
      </w:r>
      <w:r w:rsidR="00BF5002" w:rsidRPr="00C13BC8">
        <w:rPr>
          <w:rFonts w:ascii="Times New Roman" w:eastAsia="Calibri" w:hAnsi="Times New Roman" w:cs="Times New Roman"/>
          <w:sz w:val="20"/>
          <w:szCs w:val="20"/>
        </w:rPr>
        <w:t>re-</w:t>
      </w:r>
      <w:r w:rsidRPr="00C13BC8">
        <w:rPr>
          <w:rFonts w:ascii="Times New Roman" w:eastAsia="Calibri" w:hAnsi="Times New Roman" w:cs="Times New Roman"/>
          <w:sz w:val="20"/>
          <w:szCs w:val="20"/>
        </w:rPr>
        <w:t>integration,</w:t>
      </w:r>
      <w:r w:rsidR="00BF5002" w:rsidRPr="00C13BC8">
        <w:rPr>
          <w:rFonts w:ascii="Times New Roman" w:eastAsia="Calibri" w:hAnsi="Times New Roman" w:cs="Times New Roman"/>
          <w:sz w:val="20"/>
          <w:szCs w:val="20"/>
        </w:rPr>
        <w:t xml:space="preserve"> as well as witness protection mechanisms</w:t>
      </w:r>
      <w:r w:rsidRPr="00C13BC8">
        <w:rPr>
          <w:rFonts w:ascii="Times New Roman" w:eastAsia="Calibri" w:hAnsi="Times New Roman" w:cs="Times New Roman"/>
          <w:sz w:val="20"/>
          <w:szCs w:val="20"/>
        </w:rPr>
        <w:t xml:space="preserve"> and </w:t>
      </w:r>
      <w:r w:rsidR="00BF5002" w:rsidRPr="00C13BC8">
        <w:rPr>
          <w:rFonts w:ascii="Times New Roman" w:eastAsia="Calibri" w:hAnsi="Times New Roman" w:cs="Times New Roman"/>
          <w:sz w:val="20"/>
          <w:szCs w:val="20"/>
        </w:rPr>
        <w:t xml:space="preserve">the </w:t>
      </w:r>
      <w:r w:rsidRPr="00C13BC8">
        <w:rPr>
          <w:rFonts w:ascii="Times New Roman" w:eastAsia="Calibri" w:hAnsi="Times New Roman" w:cs="Times New Roman"/>
          <w:sz w:val="20"/>
          <w:szCs w:val="20"/>
        </w:rPr>
        <w:t>esta</w:t>
      </w:r>
      <w:r w:rsidR="0010340F" w:rsidRPr="00C13BC8">
        <w:rPr>
          <w:rFonts w:ascii="Times New Roman" w:eastAsia="Calibri" w:hAnsi="Times New Roman" w:cs="Times New Roman"/>
          <w:sz w:val="20"/>
          <w:szCs w:val="20"/>
        </w:rPr>
        <w:t xml:space="preserve">blishment of a fund to help with </w:t>
      </w:r>
      <w:r w:rsidRPr="00C13BC8">
        <w:rPr>
          <w:rFonts w:ascii="Times New Roman" w:eastAsia="Calibri" w:hAnsi="Times New Roman" w:cs="Times New Roman"/>
          <w:sz w:val="20"/>
          <w:szCs w:val="20"/>
        </w:rPr>
        <w:t>these expenses</w:t>
      </w:r>
      <w:r w:rsidR="00BF5002" w:rsidRPr="00C13BC8">
        <w:rPr>
          <w:rFonts w:ascii="Times New Roman" w:eastAsia="Calibri" w:hAnsi="Times New Roman" w:cs="Times New Roman"/>
          <w:sz w:val="20"/>
          <w:szCs w:val="20"/>
        </w:rPr>
        <w:t>.</w:t>
      </w:r>
    </w:p>
    <w:p w14:paraId="4D95B9F8" w14:textId="77777777" w:rsidR="001B2088" w:rsidRPr="00C13BC8" w:rsidRDefault="001B2088" w:rsidP="00C13BC8">
      <w:pPr>
        <w:spacing w:line="240" w:lineRule="auto"/>
        <w:contextualSpacing/>
        <w:jc w:val="both"/>
        <w:rPr>
          <w:rFonts w:ascii="Times New Roman" w:eastAsia="Calibri" w:hAnsi="Times New Roman" w:cs="Times New Roman"/>
          <w:sz w:val="20"/>
          <w:szCs w:val="20"/>
        </w:rPr>
      </w:pPr>
    </w:p>
    <w:p w14:paraId="040C3F28" w14:textId="77777777" w:rsidR="00E83D67" w:rsidRPr="00C13BC8" w:rsidRDefault="0010340F" w:rsidP="00C13BC8">
      <w:pPr>
        <w:spacing w:line="240" w:lineRule="auto"/>
        <w:contextualSpacing/>
        <w:jc w:val="both"/>
        <w:rPr>
          <w:rFonts w:ascii="Times New Roman" w:eastAsia="Calibri" w:hAnsi="Times New Roman" w:cs="Times New Roman"/>
          <w:sz w:val="20"/>
          <w:szCs w:val="20"/>
        </w:rPr>
      </w:pPr>
      <w:r w:rsidRPr="00C13BC8">
        <w:rPr>
          <w:rFonts w:ascii="Times New Roman" w:eastAsia="Calibri" w:hAnsi="Times New Roman" w:cs="Times New Roman"/>
          <w:sz w:val="20"/>
          <w:szCs w:val="20"/>
        </w:rPr>
        <w:lastRenderedPageBreak/>
        <w:t>Additionally, a high-level N</w:t>
      </w:r>
      <w:r w:rsidR="001C0D6A" w:rsidRPr="00C13BC8">
        <w:rPr>
          <w:rFonts w:ascii="Times New Roman" w:eastAsia="Calibri" w:hAnsi="Times New Roman" w:cs="Times New Roman"/>
          <w:sz w:val="20"/>
          <w:szCs w:val="20"/>
        </w:rPr>
        <w:t>ational Coordination Committee on Trafficking in persons (NCCTiP) was established in June 2014, bringing together the various front line agencies addressing the crime, including civil society</w:t>
      </w:r>
      <w:r w:rsidR="00BF5002" w:rsidRPr="00C13BC8">
        <w:rPr>
          <w:rFonts w:ascii="Times New Roman" w:eastAsia="Calibri" w:hAnsi="Times New Roman" w:cs="Times New Roman"/>
          <w:sz w:val="20"/>
          <w:szCs w:val="20"/>
        </w:rPr>
        <w:t xml:space="preserve">, in order to ensure a </w:t>
      </w:r>
      <w:r w:rsidR="005E02DD" w:rsidRPr="00C13BC8">
        <w:rPr>
          <w:rFonts w:ascii="Times New Roman" w:eastAsia="Calibri" w:hAnsi="Times New Roman" w:cs="Times New Roman"/>
          <w:sz w:val="20"/>
          <w:szCs w:val="20"/>
        </w:rPr>
        <w:t>holistic and multi pronged approach is taken</w:t>
      </w:r>
      <w:r w:rsidR="001C0D6A" w:rsidRPr="00C13BC8">
        <w:rPr>
          <w:rFonts w:ascii="Times New Roman" w:eastAsia="Calibri" w:hAnsi="Times New Roman" w:cs="Times New Roman"/>
          <w:sz w:val="20"/>
          <w:szCs w:val="20"/>
        </w:rPr>
        <w:t xml:space="preserve">.  The committee </w:t>
      </w:r>
      <w:r w:rsidR="005E02DD" w:rsidRPr="00C13BC8">
        <w:rPr>
          <w:rFonts w:ascii="Times New Roman" w:eastAsia="Calibri" w:hAnsi="Times New Roman" w:cs="Times New Roman"/>
          <w:sz w:val="20"/>
          <w:szCs w:val="20"/>
        </w:rPr>
        <w:t xml:space="preserve">is </w:t>
      </w:r>
      <w:r w:rsidR="001C0D6A" w:rsidRPr="00C13BC8">
        <w:rPr>
          <w:rFonts w:ascii="Times New Roman" w:eastAsia="Calibri" w:hAnsi="Times New Roman" w:cs="Times New Roman"/>
          <w:sz w:val="20"/>
          <w:szCs w:val="20"/>
        </w:rPr>
        <w:t>tasked to coordinate and oversee the national response and the implementation of the various strategies put in place to address trafficking in persons.  To ensure good harmonisation between agencies concerned a Standard Operating Procedure Manual and referral Mechanism</w:t>
      </w:r>
      <w:r w:rsidR="00EF50C4" w:rsidRPr="00C13BC8">
        <w:rPr>
          <w:rFonts w:ascii="Times New Roman" w:eastAsia="Calibri" w:hAnsi="Times New Roman" w:cs="Times New Roman"/>
          <w:sz w:val="20"/>
          <w:szCs w:val="20"/>
        </w:rPr>
        <w:t xml:space="preserve"> was launched in August 2015</w:t>
      </w:r>
      <w:r w:rsidR="001C0D6A" w:rsidRPr="00C13BC8">
        <w:rPr>
          <w:rFonts w:ascii="Times New Roman" w:eastAsia="Calibri" w:hAnsi="Times New Roman" w:cs="Times New Roman"/>
          <w:sz w:val="20"/>
          <w:szCs w:val="20"/>
        </w:rPr>
        <w:t xml:space="preserve"> to assist victims of trafficki</w:t>
      </w:r>
      <w:r w:rsidR="00EF50C4" w:rsidRPr="00C13BC8">
        <w:rPr>
          <w:rFonts w:ascii="Times New Roman" w:eastAsia="Calibri" w:hAnsi="Times New Roman" w:cs="Times New Roman"/>
          <w:sz w:val="20"/>
          <w:szCs w:val="20"/>
        </w:rPr>
        <w:t>ng</w:t>
      </w:r>
      <w:r w:rsidR="001C0D6A" w:rsidRPr="00C13BC8">
        <w:rPr>
          <w:rFonts w:ascii="Times New Roman" w:eastAsia="Calibri" w:hAnsi="Times New Roman" w:cs="Times New Roman"/>
          <w:sz w:val="20"/>
          <w:szCs w:val="20"/>
        </w:rPr>
        <w:t>.</w:t>
      </w:r>
    </w:p>
    <w:p w14:paraId="64DF8FC3" w14:textId="77777777" w:rsidR="001C0D6A" w:rsidRPr="00C13BC8" w:rsidRDefault="001C0D6A" w:rsidP="00C13BC8">
      <w:pPr>
        <w:spacing w:line="240" w:lineRule="auto"/>
        <w:contextualSpacing/>
        <w:jc w:val="both"/>
        <w:rPr>
          <w:rFonts w:ascii="Times New Roman" w:eastAsia="Calibri" w:hAnsi="Times New Roman" w:cs="Times New Roman"/>
          <w:sz w:val="20"/>
          <w:szCs w:val="20"/>
        </w:rPr>
      </w:pPr>
      <w:r w:rsidRPr="00C13BC8">
        <w:rPr>
          <w:rFonts w:ascii="Times New Roman" w:eastAsia="Calibri" w:hAnsi="Times New Roman" w:cs="Times New Roman"/>
          <w:sz w:val="20"/>
          <w:szCs w:val="20"/>
        </w:rPr>
        <w:t xml:space="preserve"> </w:t>
      </w:r>
    </w:p>
    <w:p w14:paraId="6F9B0873" w14:textId="77777777" w:rsidR="001C0D6A" w:rsidRPr="00C13BC8" w:rsidRDefault="001C0D6A" w:rsidP="00C13BC8">
      <w:pPr>
        <w:spacing w:line="240" w:lineRule="auto"/>
        <w:contextualSpacing/>
        <w:jc w:val="both"/>
        <w:rPr>
          <w:rFonts w:ascii="Times New Roman" w:eastAsia="Calibri" w:hAnsi="Times New Roman" w:cs="Times New Roman"/>
          <w:sz w:val="20"/>
          <w:szCs w:val="20"/>
        </w:rPr>
      </w:pPr>
      <w:r w:rsidRPr="00C13BC8">
        <w:rPr>
          <w:rFonts w:ascii="Times New Roman" w:eastAsia="Calibri" w:hAnsi="Times New Roman" w:cs="Times New Roman"/>
          <w:sz w:val="20"/>
          <w:szCs w:val="20"/>
        </w:rPr>
        <w:t>Furthermore, a National Awareness raising campaign on trafficking in persons was launched in November 2015, recognizing women, children and migrant workers as particularly vulnerable</w:t>
      </w:r>
      <w:r w:rsidR="00BF7DBF" w:rsidRPr="00C13BC8">
        <w:rPr>
          <w:rFonts w:ascii="Times New Roman" w:eastAsia="Calibri" w:hAnsi="Times New Roman" w:cs="Times New Roman"/>
          <w:sz w:val="20"/>
          <w:szCs w:val="20"/>
        </w:rPr>
        <w:t xml:space="preserve"> groups</w:t>
      </w:r>
      <w:r w:rsidRPr="00C13BC8">
        <w:rPr>
          <w:rFonts w:ascii="Times New Roman" w:eastAsia="Calibri" w:hAnsi="Times New Roman" w:cs="Times New Roman"/>
          <w:sz w:val="20"/>
          <w:szCs w:val="20"/>
        </w:rPr>
        <w:t xml:space="preserve">. </w:t>
      </w:r>
    </w:p>
    <w:p w14:paraId="29A01119" w14:textId="77777777" w:rsidR="0010340F" w:rsidRPr="00C13BC8" w:rsidRDefault="0010340F" w:rsidP="00C13BC8">
      <w:pPr>
        <w:spacing w:line="240" w:lineRule="auto"/>
        <w:contextualSpacing/>
        <w:jc w:val="both"/>
        <w:rPr>
          <w:rFonts w:ascii="Times New Roman" w:eastAsia="Calibri" w:hAnsi="Times New Roman" w:cs="Times New Roman"/>
          <w:sz w:val="20"/>
          <w:szCs w:val="20"/>
        </w:rPr>
      </w:pPr>
    </w:p>
    <w:p w14:paraId="7CBCC684" w14:textId="77777777" w:rsidR="001C0D6A" w:rsidRPr="00C13BC8" w:rsidRDefault="001C0D6A" w:rsidP="00C13BC8">
      <w:pPr>
        <w:spacing w:line="240" w:lineRule="auto"/>
        <w:contextualSpacing/>
        <w:jc w:val="both"/>
        <w:rPr>
          <w:rFonts w:ascii="Times New Roman" w:eastAsia="Calibri" w:hAnsi="Times New Roman" w:cs="Times New Roman"/>
          <w:sz w:val="20"/>
          <w:szCs w:val="20"/>
        </w:rPr>
      </w:pPr>
      <w:r w:rsidRPr="00C13BC8">
        <w:rPr>
          <w:rFonts w:ascii="Times New Roman" w:eastAsia="Calibri" w:hAnsi="Times New Roman" w:cs="Times New Roman"/>
          <w:sz w:val="20"/>
          <w:szCs w:val="20"/>
        </w:rPr>
        <w:t xml:space="preserve">In-spite of </w:t>
      </w:r>
      <w:r w:rsidR="00BF7DBF" w:rsidRPr="00C13BC8">
        <w:rPr>
          <w:rFonts w:ascii="Times New Roman" w:eastAsia="Calibri" w:hAnsi="Times New Roman" w:cs="Times New Roman"/>
          <w:sz w:val="20"/>
          <w:szCs w:val="20"/>
        </w:rPr>
        <w:t>concerted</w:t>
      </w:r>
      <w:r w:rsidRPr="00C13BC8">
        <w:rPr>
          <w:rFonts w:ascii="Times New Roman" w:eastAsia="Calibri" w:hAnsi="Times New Roman" w:cs="Times New Roman"/>
          <w:sz w:val="20"/>
          <w:szCs w:val="20"/>
        </w:rPr>
        <w:t xml:space="preserve"> efforts</w:t>
      </w:r>
      <w:r w:rsidR="00BF7DBF" w:rsidRPr="00C13BC8">
        <w:rPr>
          <w:rFonts w:ascii="Times New Roman" w:eastAsia="Calibri" w:hAnsi="Times New Roman" w:cs="Times New Roman"/>
          <w:sz w:val="20"/>
          <w:szCs w:val="20"/>
        </w:rPr>
        <w:t xml:space="preserve"> and political will</w:t>
      </w:r>
      <w:r w:rsidRPr="00C13BC8">
        <w:rPr>
          <w:rFonts w:ascii="Times New Roman" w:eastAsia="Calibri" w:hAnsi="Times New Roman" w:cs="Times New Roman"/>
          <w:sz w:val="20"/>
          <w:szCs w:val="20"/>
        </w:rPr>
        <w:t xml:space="preserve">, </w:t>
      </w:r>
      <w:r w:rsidR="00BF7DBF" w:rsidRPr="00C13BC8">
        <w:rPr>
          <w:rFonts w:ascii="Times New Roman" w:eastAsia="Calibri" w:hAnsi="Times New Roman" w:cs="Times New Roman"/>
          <w:sz w:val="20"/>
          <w:szCs w:val="20"/>
        </w:rPr>
        <w:t xml:space="preserve">one of the concerning obstacles that remains is </w:t>
      </w:r>
      <w:r w:rsidRPr="00C13BC8">
        <w:rPr>
          <w:rFonts w:ascii="Times New Roman" w:eastAsia="Calibri" w:hAnsi="Times New Roman" w:cs="Times New Roman"/>
          <w:sz w:val="20"/>
          <w:szCs w:val="20"/>
        </w:rPr>
        <w:t>the lack of reporting on cases of trafficking o</w:t>
      </w:r>
      <w:r w:rsidR="00EF50C4" w:rsidRPr="00C13BC8">
        <w:rPr>
          <w:rFonts w:ascii="Times New Roman" w:eastAsia="Calibri" w:hAnsi="Times New Roman" w:cs="Times New Roman"/>
          <w:sz w:val="20"/>
          <w:szCs w:val="20"/>
        </w:rPr>
        <w:t xml:space="preserve">f women and girls.  </w:t>
      </w:r>
      <w:r w:rsidR="00BF7DBF" w:rsidRPr="00C13BC8">
        <w:rPr>
          <w:rFonts w:ascii="Times New Roman" w:eastAsia="Calibri" w:hAnsi="Times New Roman" w:cs="Times New Roman"/>
          <w:sz w:val="20"/>
          <w:szCs w:val="20"/>
        </w:rPr>
        <w:t>To date, no cases have been</w:t>
      </w:r>
      <w:r w:rsidRPr="00C13BC8">
        <w:rPr>
          <w:rFonts w:ascii="Times New Roman" w:eastAsia="Calibri" w:hAnsi="Times New Roman" w:cs="Times New Roman"/>
          <w:sz w:val="20"/>
          <w:szCs w:val="20"/>
        </w:rPr>
        <w:t xml:space="preserve"> </w:t>
      </w:r>
      <w:r w:rsidR="00D67E01" w:rsidRPr="00C13BC8">
        <w:rPr>
          <w:rFonts w:ascii="Times New Roman" w:eastAsia="Calibri" w:hAnsi="Times New Roman" w:cs="Times New Roman"/>
          <w:sz w:val="20"/>
          <w:szCs w:val="20"/>
        </w:rPr>
        <w:t>initi</w:t>
      </w:r>
      <w:r w:rsidR="00BF7DBF" w:rsidRPr="00C13BC8">
        <w:rPr>
          <w:rFonts w:ascii="Times New Roman" w:eastAsia="Calibri" w:hAnsi="Times New Roman" w:cs="Times New Roman"/>
          <w:sz w:val="20"/>
          <w:szCs w:val="20"/>
        </w:rPr>
        <w:t>ated</w:t>
      </w:r>
      <w:r w:rsidRPr="00C13BC8">
        <w:rPr>
          <w:rFonts w:ascii="Times New Roman" w:eastAsia="Calibri" w:hAnsi="Times New Roman" w:cs="Times New Roman"/>
          <w:sz w:val="20"/>
          <w:szCs w:val="20"/>
        </w:rPr>
        <w:t xml:space="preserve"> under the Prohibition of Trafficking in Persons Act in respect to any allegations of trafficking of women or girls domestically.  The</w:t>
      </w:r>
      <w:r w:rsidR="00BF7DBF" w:rsidRPr="00C13BC8">
        <w:rPr>
          <w:rFonts w:ascii="Times New Roman" w:eastAsia="Calibri" w:hAnsi="Times New Roman" w:cs="Times New Roman"/>
          <w:sz w:val="20"/>
          <w:szCs w:val="20"/>
        </w:rPr>
        <w:t xml:space="preserve"> first</w:t>
      </w:r>
      <w:r w:rsidRPr="00C13BC8">
        <w:rPr>
          <w:rFonts w:ascii="Times New Roman" w:eastAsia="Calibri" w:hAnsi="Times New Roman" w:cs="Times New Roman"/>
          <w:sz w:val="20"/>
          <w:szCs w:val="20"/>
        </w:rPr>
        <w:t xml:space="preserve"> conviction </w:t>
      </w:r>
      <w:r w:rsidR="00BF7DBF" w:rsidRPr="00C13BC8">
        <w:rPr>
          <w:rFonts w:ascii="Times New Roman" w:eastAsia="Calibri" w:hAnsi="Times New Roman" w:cs="Times New Roman"/>
          <w:sz w:val="20"/>
          <w:szCs w:val="20"/>
        </w:rPr>
        <w:t>under the legislation</w:t>
      </w:r>
      <w:r w:rsidR="00D67E01" w:rsidRPr="00C13BC8">
        <w:rPr>
          <w:rFonts w:ascii="Times New Roman" w:eastAsia="Calibri" w:hAnsi="Times New Roman" w:cs="Times New Roman"/>
          <w:sz w:val="20"/>
          <w:szCs w:val="20"/>
        </w:rPr>
        <w:t xml:space="preserve"> </w:t>
      </w:r>
      <w:r w:rsidRPr="00C13BC8">
        <w:rPr>
          <w:rFonts w:ascii="Times New Roman" w:eastAsia="Calibri" w:hAnsi="Times New Roman" w:cs="Times New Roman"/>
          <w:sz w:val="20"/>
          <w:szCs w:val="20"/>
        </w:rPr>
        <w:t xml:space="preserve">was in October 2018, </w:t>
      </w:r>
      <w:r w:rsidR="00BF7DBF" w:rsidRPr="00C13BC8">
        <w:rPr>
          <w:rFonts w:ascii="Times New Roman" w:eastAsia="Calibri" w:hAnsi="Times New Roman" w:cs="Times New Roman"/>
          <w:sz w:val="20"/>
          <w:szCs w:val="20"/>
        </w:rPr>
        <w:t>where a</w:t>
      </w:r>
      <w:r w:rsidRPr="00C13BC8">
        <w:rPr>
          <w:rFonts w:ascii="Times New Roman" w:eastAsia="Calibri" w:hAnsi="Times New Roman" w:cs="Times New Roman"/>
          <w:sz w:val="20"/>
          <w:szCs w:val="20"/>
        </w:rPr>
        <w:t xml:space="preserve"> male perpetrator of Bangladeshi origin was convicted on 4 counts of labour trafficking of migrant workers</w:t>
      </w:r>
      <w:r w:rsidR="00BF7DBF" w:rsidRPr="00C13BC8">
        <w:rPr>
          <w:rFonts w:ascii="Times New Roman" w:eastAsia="Calibri" w:hAnsi="Times New Roman" w:cs="Times New Roman"/>
          <w:sz w:val="20"/>
          <w:szCs w:val="20"/>
        </w:rPr>
        <w:t>.</w:t>
      </w:r>
    </w:p>
    <w:p w14:paraId="7118BF5E" w14:textId="77777777" w:rsidR="0010340F" w:rsidRPr="00C13BC8" w:rsidRDefault="0010340F" w:rsidP="00C13BC8">
      <w:pPr>
        <w:spacing w:line="240" w:lineRule="auto"/>
        <w:contextualSpacing/>
        <w:jc w:val="both"/>
        <w:rPr>
          <w:rFonts w:ascii="Times New Roman" w:eastAsia="Calibri" w:hAnsi="Times New Roman" w:cs="Times New Roman"/>
          <w:sz w:val="20"/>
          <w:szCs w:val="20"/>
        </w:rPr>
      </w:pPr>
    </w:p>
    <w:p w14:paraId="5D727E72" w14:textId="77777777" w:rsidR="001C0D6A" w:rsidRPr="00C13BC8" w:rsidRDefault="001C0D6A" w:rsidP="00C13BC8">
      <w:pPr>
        <w:spacing w:line="240" w:lineRule="auto"/>
        <w:contextualSpacing/>
        <w:jc w:val="both"/>
        <w:rPr>
          <w:rFonts w:ascii="Times New Roman" w:eastAsia="Calibri" w:hAnsi="Times New Roman" w:cs="Times New Roman"/>
          <w:sz w:val="20"/>
          <w:szCs w:val="20"/>
        </w:rPr>
      </w:pPr>
      <w:r w:rsidRPr="00C13BC8">
        <w:rPr>
          <w:rFonts w:ascii="Times New Roman" w:eastAsia="Calibri" w:hAnsi="Times New Roman" w:cs="Times New Roman"/>
          <w:sz w:val="20"/>
          <w:szCs w:val="20"/>
        </w:rPr>
        <w:t>Madam Chair,</w:t>
      </w:r>
    </w:p>
    <w:p w14:paraId="0C69BAA7" w14:textId="77777777" w:rsidR="0010340F" w:rsidRPr="00C13BC8" w:rsidRDefault="0010340F" w:rsidP="00C13BC8">
      <w:pPr>
        <w:spacing w:line="240" w:lineRule="auto"/>
        <w:contextualSpacing/>
        <w:jc w:val="both"/>
        <w:rPr>
          <w:rFonts w:ascii="Times New Roman" w:eastAsia="Calibri" w:hAnsi="Times New Roman" w:cs="Times New Roman"/>
          <w:b/>
          <w:sz w:val="20"/>
          <w:szCs w:val="20"/>
        </w:rPr>
      </w:pPr>
    </w:p>
    <w:p w14:paraId="4F2A46F9" w14:textId="77777777" w:rsidR="001C0D6A" w:rsidRPr="00C13BC8" w:rsidRDefault="001C0D6A" w:rsidP="00C13BC8">
      <w:pPr>
        <w:spacing w:line="240" w:lineRule="auto"/>
        <w:contextualSpacing/>
        <w:jc w:val="both"/>
        <w:rPr>
          <w:rFonts w:ascii="Times New Roman" w:eastAsia="Calibri" w:hAnsi="Times New Roman" w:cs="Times New Roman"/>
          <w:sz w:val="20"/>
          <w:szCs w:val="20"/>
        </w:rPr>
      </w:pPr>
      <w:r w:rsidRPr="00C13BC8">
        <w:rPr>
          <w:rFonts w:ascii="Times New Roman" w:eastAsia="Calibri" w:hAnsi="Times New Roman" w:cs="Times New Roman"/>
          <w:b/>
          <w:sz w:val="20"/>
          <w:szCs w:val="20"/>
        </w:rPr>
        <w:t>Gender-parity and equality</w:t>
      </w:r>
      <w:r w:rsidRPr="00C13BC8">
        <w:rPr>
          <w:rFonts w:ascii="Times New Roman" w:eastAsia="Calibri" w:hAnsi="Times New Roman" w:cs="Times New Roman"/>
          <w:sz w:val="20"/>
          <w:szCs w:val="20"/>
        </w:rPr>
        <w:t xml:space="preserve"> </w:t>
      </w:r>
      <w:r w:rsidR="00BF7DBF" w:rsidRPr="00C13BC8">
        <w:rPr>
          <w:rFonts w:ascii="Times New Roman" w:eastAsia="Calibri" w:hAnsi="Times New Roman" w:cs="Times New Roman"/>
          <w:sz w:val="20"/>
          <w:szCs w:val="20"/>
        </w:rPr>
        <w:t xml:space="preserve">empower </w:t>
      </w:r>
      <w:r w:rsidRPr="00C13BC8">
        <w:rPr>
          <w:rFonts w:ascii="Times New Roman" w:eastAsia="Calibri" w:hAnsi="Times New Roman" w:cs="Times New Roman"/>
          <w:sz w:val="20"/>
          <w:szCs w:val="20"/>
        </w:rPr>
        <w:t>women</w:t>
      </w:r>
      <w:r w:rsidR="00BF7DBF" w:rsidRPr="00C13BC8">
        <w:rPr>
          <w:rFonts w:ascii="Times New Roman" w:eastAsia="Calibri" w:hAnsi="Times New Roman" w:cs="Times New Roman"/>
          <w:sz w:val="20"/>
          <w:szCs w:val="20"/>
        </w:rPr>
        <w:t xml:space="preserve"> and girls with</w:t>
      </w:r>
      <w:r w:rsidRPr="00C13BC8">
        <w:rPr>
          <w:rFonts w:ascii="Times New Roman" w:eastAsia="Calibri" w:hAnsi="Times New Roman" w:cs="Times New Roman"/>
          <w:sz w:val="20"/>
          <w:szCs w:val="20"/>
        </w:rPr>
        <w:t xml:space="preserve"> the liberty to do anything they want to do, rather than limit themselves to a subset of activities judged “appropriate” for their gender.  The</w:t>
      </w:r>
      <w:r w:rsidR="00D67E01" w:rsidRPr="00C13BC8">
        <w:rPr>
          <w:rFonts w:ascii="Times New Roman" w:eastAsia="Calibri" w:hAnsi="Times New Roman" w:cs="Times New Roman"/>
          <w:sz w:val="20"/>
          <w:szCs w:val="20"/>
        </w:rPr>
        <w:t xml:space="preserve"> </w:t>
      </w:r>
      <w:r w:rsidR="001B2088" w:rsidRPr="00C13BC8">
        <w:rPr>
          <w:rFonts w:ascii="Times New Roman" w:eastAsia="Calibri" w:hAnsi="Times New Roman" w:cs="Times New Roman"/>
          <w:sz w:val="20"/>
          <w:szCs w:val="20"/>
        </w:rPr>
        <w:t>Seychelles C</w:t>
      </w:r>
      <w:r w:rsidRPr="00C13BC8">
        <w:rPr>
          <w:rFonts w:ascii="Times New Roman" w:eastAsia="Calibri" w:hAnsi="Times New Roman" w:cs="Times New Roman"/>
          <w:sz w:val="20"/>
          <w:szCs w:val="20"/>
        </w:rPr>
        <w:t>onstitut</w:t>
      </w:r>
      <w:r w:rsidR="0010340F" w:rsidRPr="00C13BC8">
        <w:rPr>
          <w:rFonts w:ascii="Times New Roman" w:eastAsia="Calibri" w:hAnsi="Times New Roman" w:cs="Times New Roman"/>
          <w:sz w:val="20"/>
          <w:szCs w:val="20"/>
        </w:rPr>
        <w:t xml:space="preserve">ion </w:t>
      </w:r>
      <w:r w:rsidRPr="00C13BC8">
        <w:rPr>
          <w:rFonts w:ascii="Times New Roman" w:eastAsia="Calibri" w:hAnsi="Times New Roman" w:cs="Times New Roman"/>
          <w:sz w:val="20"/>
          <w:szCs w:val="20"/>
        </w:rPr>
        <w:t xml:space="preserve">ensures that formal discrimination against women in </w:t>
      </w:r>
      <w:r w:rsidR="001B2088" w:rsidRPr="00C13BC8">
        <w:rPr>
          <w:rFonts w:ascii="Times New Roman" w:eastAsia="Calibri" w:hAnsi="Times New Roman" w:cs="Times New Roman"/>
          <w:sz w:val="20"/>
          <w:szCs w:val="20"/>
        </w:rPr>
        <w:t xml:space="preserve">the </w:t>
      </w:r>
      <w:r w:rsidRPr="00C13BC8">
        <w:rPr>
          <w:rFonts w:ascii="Times New Roman" w:eastAsia="Calibri" w:hAnsi="Times New Roman" w:cs="Times New Roman"/>
          <w:sz w:val="20"/>
          <w:szCs w:val="20"/>
        </w:rPr>
        <w:t>public sphere is no longe</w:t>
      </w:r>
      <w:r w:rsidR="001B2088" w:rsidRPr="00C13BC8">
        <w:rPr>
          <w:rFonts w:ascii="Times New Roman" w:eastAsia="Calibri" w:hAnsi="Times New Roman" w:cs="Times New Roman"/>
          <w:sz w:val="20"/>
          <w:szCs w:val="20"/>
        </w:rPr>
        <w:t>r prevalent.   At present, the C</w:t>
      </w:r>
      <w:r w:rsidRPr="00C13BC8">
        <w:rPr>
          <w:rFonts w:ascii="Times New Roman" w:eastAsia="Calibri" w:hAnsi="Times New Roman" w:cs="Times New Roman"/>
          <w:sz w:val="20"/>
          <w:szCs w:val="20"/>
        </w:rPr>
        <w:t>onstitution makes no provision for quotas or reserved places to advance the representation of women in the national parliament or publicly elected bodies.  Nonetheless, there ha</w:t>
      </w:r>
      <w:r w:rsidR="00BF7DBF" w:rsidRPr="00C13BC8">
        <w:rPr>
          <w:rFonts w:ascii="Times New Roman" w:eastAsia="Calibri" w:hAnsi="Times New Roman" w:cs="Times New Roman"/>
          <w:sz w:val="20"/>
          <w:szCs w:val="20"/>
        </w:rPr>
        <w:t>s</w:t>
      </w:r>
      <w:r w:rsidRPr="00C13BC8">
        <w:rPr>
          <w:rFonts w:ascii="Times New Roman" w:eastAsia="Calibri" w:hAnsi="Times New Roman" w:cs="Times New Roman"/>
          <w:sz w:val="20"/>
          <w:szCs w:val="20"/>
        </w:rPr>
        <w:t xml:space="preserve"> been extensive advocacy work </w:t>
      </w:r>
      <w:r w:rsidR="00BF7DBF" w:rsidRPr="00C13BC8">
        <w:rPr>
          <w:rFonts w:ascii="Times New Roman" w:eastAsia="Calibri" w:hAnsi="Times New Roman" w:cs="Times New Roman"/>
          <w:sz w:val="20"/>
          <w:szCs w:val="20"/>
        </w:rPr>
        <w:t>which</w:t>
      </w:r>
      <w:r w:rsidRPr="00C13BC8">
        <w:rPr>
          <w:rFonts w:ascii="Times New Roman" w:eastAsia="Calibri" w:hAnsi="Times New Roman" w:cs="Times New Roman"/>
          <w:sz w:val="20"/>
          <w:szCs w:val="20"/>
        </w:rPr>
        <w:t xml:space="preserve"> has resulted in the increased participation of women at decision-making level.  The President of the Republic has and continues to make efforts to nominate more women into high-level leadership posts such as Principal Secretary, Chief Executive Officer, and District Administrator.  I am proud to highlight that Seychelles now has witnessed the appointment of our first femal</w:t>
      </w:r>
      <w:r w:rsidR="001B4E10" w:rsidRPr="00C13BC8">
        <w:rPr>
          <w:rFonts w:ascii="Times New Roman" w:eastAsia="Calibri" w:hAnsi="Times New Roman" w:cs="Times New Roman"/>
          <w:sz w:val="20"/>
          <w:szCs w:val="20"/>
        </w:rPr>
        <w:t>e D</w:t>
      </w:r>
      <w:r w:rsidRPr="00C13BC8">
        <w:rPr>
          <w:rFonts w:ascii="Times New Roman" w:eastAsia="Calibri" w:hAnsi="Times New Roman" w:cs="Times New Roman"/>
          <w:sz w:val="20"/>
          <w:szCs w:val="20"/>
        </w:rPr>
        <w:t xml:space="preserve">esignated Minster, first female Judge of the Court of Appeal, first female Judge of the Supreme Court, </w:t>
      </w:r>
      <w:r w:rsidR="001B4E10" w:rsidRPr="00C13BC8">
        <w:rPr>
          <w:rFonts w:ascii="Times New Roman" w:eastAsia="Calibri" w:hAnsi="Times New Roman" w:cs="Times New Roman"/>
          <w:sz w:val="20"/>
          <w:szCs w:val="20"/>
        </w:rPr>
        <w:t xml:space="preserve">and the </w:t>
      </w:r>
      <w:r w:rsidRPr="00C13BC8">
        <w:rPr>
          <w:rFonts w:ascii="Times New Roman" w:eastAsia="Calibri" w:hAnsi="Times New Roman" w:cs="Times New Roman"/>
          <w:sz w:val="20"/>
          <w:szCs w:val="20"/>
        </w:rPr>
        <w:t>first female Governor of</w:t>
      </w:r>
      <w:r w:rsidR="0010340F" w:rsidRPr="00C13BC8">
        <w:rPr>
          <w:rFonts w:ascii="Times New Roman" w:eastAsia="Calibri" w:hAnsi="Times New Roman" w:cs="Times New Roman"/>
          <w:sz w:val="20"/>
          <w:szCs w:val="20"/>
        </w:rPr>
        <w:t xml:space="preserve"> Central Bank</w:t>
      </w:r>
      <w:r w:rsidRPr="00C13BC8">
        <w:rPr>
          <w:rFonts w:ascii="Times New Roman" w:eastAsia="Calibri" w:hAnsi="Times New Roman" w:cs="Times New Roman"/>
          <w:sz w:val="20"/>
          <w:szCs w:val="20"/>
        </w:rPr>
        <w:t xml:space="preserve">.  Since our last </w:t>
      </w:r>
      <w:r w:rsidR="00BF7DBF" w:rsidRPr="00C13BC8">
        <w:rPr>
          <w:rFonts w:ascii="Times New Roman" w:eastAsia="Calibri" w:hAnsi="Times New Roman" w:cs="Times New Roman"/>
          <w:sz w:val="20"/>
          <w:szCs w:val="20"/>
        </w:rPr>
        <w:t>CEDAW report, the</w:t>
      </w:r>
      <w:r w:rsidRPr="00C13BC8">
        <w:rPr>
          <w:rFonts w:ascii="Times New Roman" w:eastAsia="Calibri" w:hAnsi="Times New Roman" w:cs="Times New Roman"/>
          <w:sz w:val="20"/>
          <w:szCs w:val="20"/>
        </w:rPr>
        <w:t xml:space="preserve"> proportion of women </w:t>
      </w:r>
      <w:r w:rsidR="001B4E10" w:rsidRPr="00C13BC8">
        <w:rPr>
          <w:rFonts w:ascii="Times New Roman" w:eastAsia="Calibri" w:hAnsi="Times New Roman" w:cs="Times New Roman"/>
          <w:sz w:val="20"/>
          <w:szCs w:val="20"/>
        </w:rPr>
        <w:t xml:space="preserve">currently </w:t>
      </w:r>
      <w:r w:rsidRPr="00C13BC8">
        <w:rPr>
          <w:rFonts w:ascii="Times New Roman" w:eastAsia="Calibri" w:hAnsi="Times New Roman" w:cs="Times New Roman"/>
          <w:sz w:val="20"/>
          <w:szCs w:val="20"/>
        </w:rPr>
        <w:t xml:space="preserve">holding the posts of Ministers is 50% and Principal Secretary </w:t>
      </w:r>
      <w:r w:rsidR="00BF7DBF" w:rsidRPr="00C13BC8">
        <w:rPr>
          <w:rFonts w:ascii="Times New Roman" w:eastAsia="Calibri" w:hAnsi="Times New Roman" w:cs="Times New Roman"/>
          <w:sz w:val="20"/>
          <w:szCs w:val="20"/>
        </w:rPr>
        <w:t xml:space="preserve">has </w:t>
      </w:r>
      <w:r w:rsidRPr="00C13BC8">
        <w:rPr>
          <w:rFonts w:ascii="Times New Roman" w:eastAsia="Calibri" w:hAnsi="Times New Roman" w:cs="Times New Roman"/>
          <w:sz w:val="20"/>
          <w:szCs w:val="20"/>
        </w:rPr>
        <w:t xml:space="preserve">increased to 45%. The highest proportion of women </w:t>
      </w:r>
      <w:r w:rsidR="0036313E" w:rsidRPr="00C13BC8">
        <w:rPr>
          <w:rFonts w:ascii="Times New Roman" w:eastAsia="Calibri" w:hAnsi="Times New Roman" w:cs="Times New Roman"/>
          <w:sz w:val="20"/>
          <w:szCs w:val="20"/>
        </w:rPr>
        <w:t xml:space="preserve">as managers </w:t>
      </w:r>
      <w:r w:rsidRPr="00C13BC8">
        <w:rPr>
          <w:rFonts w:ascii="Times New Roman" w:eastAsia="Calibri" w:hAnsi="Times New Roman" w:cs="Times New Roman"/>
          <w:sz w:val="20"/>
          <w:szCs w:val="20"/>
        </w:rPr>
        <w:t>is found in school and district administration (74%). However, women representativ</w:t>
      </w:r>
      <w:r w:rsidR="001B2088" w:rsidRPr="00C13BC8">
        <w:rPr>
          <w:rFonts w:ascii="Times New Roman" w:eastAsia="Calibri" w:hAnsi="Times New Roman" w:cs="Times New Roman"/>
          <w:sz w:val="20"/>
          <w:szCs w:val="20"/>
        </w:rPr>
        <w:t xml:space="preserve">e in our </w:t>
      </w:r>
      <w:r w:rsidR="001B2088" w:rsidRPr="00C13BC8">
        <w:rPr>
          <w:rFonts w:ascii="Times New Roman" w:eastAsia="Calibri" w:hAnsi="Times New Roman" w:cs="Times New Roman"/>
          <w:sz w:val="20"/>
          <w:szCs w:val="20"/>
        </w:rPr>
        <w:lastRenderedPageBreak/>
        <w:t xml:space="preserve">parliament </w:t>
      </w:r>
      <w:r w:rsidRPr="00C13BC8">
        <w:rPr>
          <w:rFonts w:ascii="Times New Roman" w:eastAsia="Calibri" w:hAnsi="Times New Roman" w:cs="Times New Roman"/>
          <w:sz w:val="20"/>
          <w:szCs w:val="20"/>
        </w:rPr>
        <w:t xml:space="preserve">has decreased to 21% </w:t>
      </w:r>
      <w:r w:rsidR="001B4E10" w:rsidRPr="00C13BC8">
        <w:rPr>
          <w:rFonts w:ascii="Times New Roman" w:eastAsia="Calibri" w:hAnsi="Times New Roman" w:cs="Times New Roman"/>
          <w:sz w:val="20"/>
          <w:szCs w:val="20"/>
        </w:rPr>
        <w:t>at our last legislative elections from a record SADC high of 44%.</w:t>
      </w:r>
    </w:p>
    <w:p w14:paraId="23F1A20A" w14:textId="77777777" w:rsidR="00E83D67" w:rsidRPr="00C13BC8" w:rsidRDefault="00E83D67" w:rsidP="00C13BC8">
      <w:pPr>
        <w:spacing w:line="240" w:lineRule="auto"/>
        <w:contextualSpacing/>
        <w:jc w:val="both"/>
        <w:rPr>
          <w:rFonts w:ascii="Times New Roman" w:eastAsia="Calibri" w:hAnsi="Times New Roman" w:cs="Times New Roman"/>
          <w:sz w:val="20"/>
          <w:szCs w:val="20"/>
        </w:rPr>
      </w:pPr>
    </w:p>
    <w:p w14:paraId="07E21C79" w14:textId="77777777" w:rsidR="00E83D67" w:rsidRPr="00C13BC8" w:rsidRDefault="001C0D6A" w:rsidP="00C13BC8">
      <w:pPr>
        <w:spacing w:line="240" w:lineRule="auto"/>
        <w:contextualSpacing/>
        <w:jc w:val="both"/>
        <w:rPr>
          <w:rFonts w:ascii="Times New Roman" w:eastAsia="Calibri" w:hAnsi="Times New Roman" w:cs="Times New Roman"/>
          <w:sz w:val="20"/>
          <w:szCs w:val="20"/>
        </w:rPr>
      </w:pPr>
      <w:r w:rsidRPr="00C13BC8">
        <w:rPr>
          <w:rFonts w:ascii="Times New Roman" w:eastAsia="Calibri" w:hAnsi="Times New Roman" w:cs="Times New Roman"/>
          <w:sz w:val="20"/>
          <w:szCs w:val="20"/>
        </w:rPr>
        <w:t xml:space="preserve">The high level of social development and </w:t>
      </w:r>
      <w:r w:rsidR="001B4E10" w:rsidRPr="00C13BC8">
        <w:rPr>
          <w:rFonts w:ascii="Times New Roman" w:eastAsia="Calibri" w:hAnsi="Times New Roman" w:cs="Times New Roman"/>
          <w:sz w:val="20"/>
          <w:szCs w:val="20"/>
        </w:rPr>
        <w:t xml:space="preserve">measures taken towards </w:t>
      </w:r>
      <w:r w:rsidRPr="00C13BC8">
        <w:rPr>
          <w:rFonts w:ascii="Times New Roman" w:eastAsia="Calibri" w:hAnsi="Times New Roman" w:cs="Times New Roman"/>
          <w:sz w:val="20"/>
          <w:szCs w:val="20"/>
        </w:rPr>
        <w:t xml:space="preserve">the elimination </w:t>
      </w:r>
      <w:r w:rsidR="001B4E10" w:rsidRPr="00C13BC8">
        <w:rPr>
          <w:rFonts w:ascii="Times New Roman" w:eastAsia="Calibri" w:hAnsi="Times New Roman" w:cs="Times New Roman"/>
          <w:sz w:val="20"/>
          <w:szCs w:val="20"/>
        </w:rPr>
        <w:t>of discr</w:t>
      </w:r>
      <w:r w:rsidRPr="00C13BC8">
        <w:rPr>
          <w:rFonts w:ascii="Times New Roman" w:eastAsia="Calibri" w:hAnsi="Times New Roman" w:cs="Times New Roman"/>
          <w:sz w:val="20"/>
          <w:szCs w:val="20"/>
        </w:rPr>
        <w:t xml:space="preserve">imination against women </w:t>
      </w:r>
      <w:r w:rsidR="00BF7DBF" w:rsidRPr="00C13BC8">
        <w:rPr>
          <w:rFonts w:ascii="Times New Roman" w:eastAsia="Calibri" w:hAnsi="Times New Roman" w:cs="Times New Roman"/>
          <w:sz w:val="20"/>
          <w:szCs w:val="20"/>
        </w:rPr>
        <w:t xml:space="preserve">may </w:t>
      </w:r>
      <w:r w:rsidRPr="00C13BC8">
        <w:rPr>
          <w:rFonts w:ascii="Times New Roman" w:eastAsia="Calibri" w:hAnsi="Times New Roman" w:cs="Times New Roman"/>
          <w:sz w:val="20"/>
          <w:szCs w:val="20"/>
        </w:rPr>
        <w:t xml:space="preserve">lead to the assumption that gender equality has been achieved in Seychelles.  However, challenges still exist; </w:t>
      </w:r>
      <w:r w:rsidR="00EF50C4" w:rsidRPr="00C13BC8">
        <w:rPr>
          <w:rFonts w:ascii="Times New Roman" w:eastAsia="Calibri" w:hAnsi="Times New Roman" w:cs="Times New Roman"/>
          <w:sz w:val="20"/>
          <w:szCs w:val="20"/>
        </w:rPr>
        <w:t>for instance,</w:t>
      </w:r>
      <w:r w:rsidRPr="00C13BC8">
        <w:rPr>
          <w:rFonts w:ascii="Times New Roman" w:eastAsia="Calibri" w:hAnsi="Times New Roman" w:cs="Times New Roman"/>
          <w:sz w:val="20"/>
          <w:szCs w:val="20"/>
        </w:rPr>
        <w:t xml:space="preserve"> there is a high level of poverty amongst </w:t>
      </w:r>
      <w:r w:rsidR="00EF50C4" w:rsidRPr="00C13BC8">
        <w:rPr>
          <w:rFonts w:ascii="Times New Roman" w:eastAsia="Calibri" w:hAnsi="Times New Roman" w:cs="Times New Roman"/>
          <w:sz w:val="20"/>
          <w:szCs w:val="20"/>
        </w:rPr>
        <w:t xml:space="preserve">female </w:t>
      </w:r>
      <w:r w:rsidRPr="00C13BC8">
        <w:rPr>
          <w:rFonts w:ascii="Times New Roman" w:eastAsia="Calibri" w:hAnsi="Times New Roman" w:cs="Times New Roman"/>
          <w:sz w:val="20"/>
          <w:szCs w:val="20"/>
        </w:rPr>
        <w:t>single parent househol</w:t>
      </w:r>
      <w:r w:rsidR="00EF50C4" w:rsidRPr="00C13BC8">
        <w:rPr>
          <w:rFonts w:ascii="Times New Roman" w:eastAsia="Calibri" w:hAnsi="Times New Roman" w:cs="Times New Roman"/>
          <w:sz w:val="20"/>
          <w:szCs w:val="20"/>
        </w:rPr>
        <w:t>ds</w:t>
      </w:r>
      <w:r w:rsidRPr="00C13BC8">
        <w:rPr>
          <w:rFonts w:ascii="Times New Roman" w:eastAsia="Calibri" w:hAnsi="Times New Roman" w:cs="Times New Roman"/>
          <w:sz w:val="20"/>
          <w:szCs w:val="20"/>
        </w:rPr>
        <w:t>, an increasing incidence of sex work and the gender</w:t>
      </w:r>
      <w:r w:rsidR="0010340F" w:rsidRPr="00C13BC8">
        <w:rPr>
          <w:rFonts w:ascii="Times New Roman" w:eastAsia="Calibri" w:hAnsi="Times New Roman" w:cs="Times New Roman"/>
          <w:sz w:val="20"/>
          <w:szCs w:val="20"/>
        </w:rPr>
        <w:t>ed</w:t>
      </w:r>
      <w:r w:rsidRPr="00C13BC8">
        <w:rPr>
          <w:rFonts w:ascii="Times New Roman" w:eastAsia="Calibri" w:hAnsi="Times New Roman" w:cs="Times New Roman"/>
          <w:sz w:val="20"/>
          <w:szCs w:val="20"/>
        </w:rPr>
        <w:t xml:space="preserve"> dimensions of illicit drug </w:t>
      </w:r>
      <w:r w:rsidR="00897030" w:rsidRPr="00C13BC8">
        <w:rPr>
          <w:rFonts w:ascii="Times New Roman" w:eastAsia="Calibri" w:hAnsi="Times New Roman" w:cs="Times New Roman"/>
          <w:sz w:val="20"/>
          <w:szCs w:val="20"/>
        </w:rPr>
        <w:t>abuse, HIV,</w:t>
      </w:r>
      <w:r w:rsidRPr="00C13BC8">
        <w:rPr>
          <w:rFonts w:ascii="Times New Roman" w:eastAsia="Calibri" w:hAnsi="Times New Roman" w:cs="Times New Roman"/>
          <w:sz w:val="20"/>
          <w:szCs w:val="20"/>
        </w:rPr>
        <w:t xml:space="preserve"> and AIDS</w:t>
      </w:r>
      <w:r w:rsidR="009D5716" w:rsidRPr="00C13BC8">
        <w:rPr>
          <w:rFonts w:ascii="Times New Roman" w:eastAsia="Calibri" w:hAnsi="Times New Roman" w:cs="Times New Roman"/>
          <w:sz w:val="20"/>
          <w:szCs w:val="20"/>
        </w:rPr>
        <w:t>.</w:t>
      </w:r>
    </w:p>
    <w:p w14:paraId="086B0256" w14:textId="77777777" w:rsidR="00E83D67" w:rsidRPr="00C13BC8" w:rsidRDefault="00E83D67" w:rsidP="00C13BC8">
      <w:pPr>
        <w:spacing w:line="240" w:lineRule="auto"/>
        <w:contextualSpacing/>
        <w:jc w:val="both"/>
        <w:rPr>
          <w:rFonts w:ascii="Times New Roman" w:eastAsia="Calibri" w:hAnsi="Times New Roman" w:cs="Times New Roman"/>
          <w:sz w:val="20"/>
          <w:szCs w:val="20"/>
        </w:rPr>
      </w:pPr>
    </w:p>
    <w:p w14:paraId="0C454F73" w14:textId="77777777" w:rsidR="008D5EC3" w:rsidRPr="00C13BC8" w:rsidRDefault="008D5EC3" w:rsidP="00C13BC8">
      <w:pPr>
        <w:spacing w:line="240" w:lineRule="auto"/>
        <w:contextualSpacing/>
        <w:jc w:val="both"/>
        <w:rPr>
          <w:rFonts w:ascii="Times New Roman" w:eastAsia="Calibri" w:hAnsi="Times New Roman" w:cs="Times New Roman"/>
          <w:sz w:val="20"/>
          <w:szCs w:val="20"/>
          <w:lang w:val="en-US"/>
        </w:rPr>
      </w:pPr>
      <w:r w:rsidRPr="00C13BC8">
        <w:rPr>
          <w:rFonts w:ascii="Times New Roman" w:eastAsia="Calibri" w:hAnsi="Times New Roman" w:cs="Times New Roman"/>
          <w:sz w:val="20"/>
          <w:szCs w:val="20"/>
          <w:lang w:val="en-US"/>
        </w:rPr>
        <w:t>Madam Chair,</w:t>
      </w:r>
    </w:p>
    <w:p w14:paraId="5A0596B6" w14:textId="77777777" w:rsidR="00445CEB" w:rsidRPr="00C13BC8" w:rsidRDefault="00445CEB" w:rsidP="00C13BC8">
      <w:pPr>
        <w:spacing w:line="240" w:lineRule="auto"/>
        <w:contextualSpacing/>
        <w:jc w:val="both"/>
        <w:rPr>
          <w:rFonts w:ascii="Times New Roman" w:eastAsia="Calibri" w:hAnsi="Times New Roman" w:cs="Times New Roman"/>
          <w:sz w:val="20"/>
          <w:szCs w:val="20"/>
          <w:lang w:val="en-US"/>
        </w:rPr>
      </w:pPr>
    </w:p>
    <w:p w14:paraId="2373BD34" w14:textId="77777777" w:rsidR="00384E13" w:rsidRPr="00C13BC8" w:rsidRDefault="00445CEB" w:rsidP="00C13BC8">
      <w:pPr>
        <w:spacing w:line="240" w:lineRule="auto"/>
        <w:contextualSpacing/>
        <w:jc w:val="both"/>
        <w:rPr>
          <w:rFonts w:ascii="Times New Roman" w:eastAsia="Calibri" w:hAnsi="Times New Roman" w:cs="Times New Roman"/>
          <w:sz w:val="20"/>
          <w:szCs w:val="20"/>
          <w:lang w:val="en-US"/>
        </w:rPr>
      </w:pPr>
      <w:r w:rsidRPr="00C13BC8">
        <w:rPr>
          <w:rFonts w:ascii="Times New Roman" w:eastAsia="Calibri" w:hAnsi="Times New Roman" w:cs="Times New Roman"/>
          <w:sz w:val="20"/>
          <w:szCs w:val="20"/>
          <w:lang w:val="en-US"/>
        </w:rPr>
        <w:t>Gender mainstreaming remains a priority for the Government</w:t>
      </w:r>
      <w:r w:rsidR="001B2088" w:rsidRPr="00C13BC8">
        <w:rPr>
          <w:rFonts w:ascii="Times New Roman" w:eastAsia="Calibri" w:hAnsi="Times New Roman" w:cs="Times New Roman"/>
          <w:sz w:val="20"/>
          <w:szCs w:val="20"/>
          <w:lang w:val="en-US"/>
        </w:rPr>
        <w:t xml:space="preserve"> of </w:t>
      </w:r>
      <w:r w:rsidR="009D5716" w:rsidRPr="00C13BC8">
        <w:rPr>
          <w:rFonts w:ascii="Times New Roman" w:eastAsia="Calibri" w:hAnsi="Times New Roman" w:cs="Times New Roman"/>
          <w:sz w:val="20"/>
          <w:szCs w:val="20"/>
          <w:lang w:val="en-US"/>
        </w:rPr>
        <w:t>Seychelles</w:t>
      </w:r>
      <w:r w:rsidRPr="00C13BC8">
        <w:rPr>
          <w:rFonts w:ascii="Times New Roman" w:eastAsia="Calibri" w:hAnsi="Times New Roman" w:cs="Times New Roman"/>
          <w:sz w:val="20"/>
          <w:szCs w:val="20"/>
          <w:lang w:val="en-US"/>
        </w:rPr>
        <w:t>. The portfolio for gender was established since 1992 and the Ministry of Family Affairs currently</w:t>
      </w:r>
      <w:r w:rsidR="001B2088" w:rsidRPr="00C13BC8">
        <w:rPr>
          <w:rFonts w:ascii="Times New Roman" w:eastAsia="Calibri" w:hAnsi="Times New Roman" w:cs="Times New Roman"/>
          <w:sz w:val="20"/>
          <w:szCs w:val="20"/>
          <w:lang w:val="en-US"/>
        </w:rPr>
        <w:t xml:space="preserve"> has jurisdiction for this portfolio responsibility</w:t>
      </w:r>
      <w:r w:rsidRPr="00C13BC8">
        <w:rPr>
          <w:rFonts w:ascii="Times New Roman" w:eastAsia="Calibri" w:hAnsi="Times New Roman" w:cs="Times New Roman"/>
          <w:sz w:val="20"/>
          <w:szCs w:val="20"/>
          <w:lang w:val="en-US"/>
        </w:rPr>
        <w:t>.  The</w:t>
      </w:r>
      <w:r w:rsidR="009D5716" w:rsidRPr="00C13BC8">
        <w:rPr>
          <w:rFonts w:ascii="Times New Roman" w:eastAsia="Calibri" w:hAnsi="Times New Roman" w:cs="Times New Roman"/>
          <w:sz w:val="20"/>
          <w:szCs w:val="20"/>
          <w:lang w:val="en-US"/>
        </w:rPr>
        <w:t xml:space="preserve"> Gender</w:t>
      </w:r>
      <w:r w:rsidRPr="00C13BC8">
        <w:rPr>
          <w:rFonts w:ascii="Times New Roman" w:eastAsia="Calibri" w:hAnsi="Times New Roman" w:cs="Times New Roman"/>
          <w:sz w:val="20"/>
          <w:szCs w:val="20"/>
          <w:lang w:val="en-US"/>
        </w:rPr>
        <w:t xml:space="preserve"> Secretariat is a unit within the Division of Research, Policy, &amp; Societal Development located in the Family Affairs Department, under the auspices of the Ministry of Family Affairs.  Two multi-sectoral teams comprising of private, public sector and civil society representatives support the Secretariat; i.e </w:t>
      </w:r>
      <w:r w:rsidR="00EF50C4" w:rsidRPr="00C13BC8">
        <w:rPr>
          <w:rFonts w:ascii="Times New Roman" w:eastAsia="Calibri" w:hAnsi="Times New Roman" w:cs="Times New Roman"/>
          <w:sz w:val="20"/>
          <w:szCs w:val="20"/>
          <w:lang w:val="en-US"/>
        </w:rPr>
        <w:t xml:space="preserve"> “</w:t>
      </w:r>
      <w:r w:rsidRPr="00C13BC8">
        <w:rPr>
          <w:rFonts w:ascii="Times New Roman" w:eastAsia="Calibri" w:hAnsi="Times New Roman" w:cs="Times New Roman"/>
          <w:sz w:val="20"/>
          <w:szCs w:val="20"/>
          <w:lang w:val="en-US"/>
        </w:rPr>
        <w:t>National Gender Management Team” and the “GBV working group</w:t>
      </w:r>
      <w:r w:rsidR="009D5716" w:rsidRPr="00C13BC8">
        <w:rPr>
          <w:rFonts w:ascii="Times New Roman" w:eastAsia="Calibri" w:hAnsi="Times New Roman" w:cs="Times New Roman"/>
          <w:sz w:val="20"/>
          <w:szCs w:val="20"/>
          <w:lang w:val="en-US"/>
        </w:rPr>
        <w:t>”</w:t>
      </w:r>
      <w:r w:rsidRPr="00C13BC8">
        <w:rPr>
          <w:rFonts w:ascii="Times New Roman" w:eastAsia="Calibri" w:hAnsi="Times New Roman" w:cs="Times New Roman"/>
          <w:sz w:val="20"/>
          <w:szCs w:val="20"/>
          <w:lang w:val="en-US"/>
        </w:rPr>
        <w:t xml:space="preserve">.  </w:t>
      </w:r>
      <w:r w:rsidR="009D5716" w:rsidRPr="00C13BC8">
        <w:rPr>
          <w:rFonts w:ascii="Times New Roman" w:eastAsia="Calibri" w:hAnsi="Times New Roman" w:cs="Times New Roman"/>
          <w:sz w:val="20"/>
          <w:szCs w:val="20"/>
          <w:lang w:val="en-US"/>
        </w:rPr>
        <w:t>Whilst t</w:t>
      </w:r>
      <w:r w:rsidRPr="00C13BC8">
        <w:rPr>
          <w:rFonts w:ascii="Times New Roman" w:eastAsia="Calibri" w:hAnsi="Times New Roman" w:cs="Times New Roman"/>
          <w:sz w:val="20"/>
          <w:szCs w:val="20"/>
          <w:lang w:val="en-US"/>
        </w:rPr>
        <w:t xml:space="preserve">he Gender </w:t>
      </w:r>
      <w:r w:rsidRPr="00C13BC8">
        <w:rPr>
          <w:rFonts w:ascii="Times New Roman" w:eastAsia="Calibri" w:hAnsi="Times New Roman" w:cs="Times New Roman"/>
          <w:sz w:val="20"/>
          <w:szCs w:val="20"/>
          <w:lang w:val="en-US"/>
        </w:rPr>
        <w:lastRenderedPageBreak/>
        <w:t xml:space="preserve">Secretariat does not have </w:t>
      </w:r>
      <w:r w:rsidR="009D5716" w:rsidRPr="00C13BC8">
        <w:rPr>
          <w:rFonts w:ascii="Times New Roman" w:eastAsia="Calibri" w:hAnsi="Times New Roman" w:cs="Times New Roman"/>
          <w:sz w:val="20"/>
          <w:szCs w:val="20"/>
          <w:lang w:val="en-US"/>
        </w:rPr>
        <w:t xml:space="preserve">the mandate and </w:t>
      </w:r>
      <w:r w:rsidRPr="00C13BC8">
        <w:rPr>
          <w:rFonts w:ascii="Times New Roman" w:eastAsia="Calibri" w:hAnsi="Times New Roman" w:cs="Times New Roman"/>
          <w:sz w:val="20"/>
          <w:szCs w:val="20"/>
          <w:lang w:val="en-US"/>
        </w:rPr>
        <w:t>authority to oblige partners to undertake proposed actions for gender mainstreaming and to address gender-based violence</w:t>
      </w:r>
      <w:r w:rsidR="001B4E10" w:rsidRPr="00C13BC8">
        <w:rPr>
          <w:rFonts w:ascii="Times New Roman" w:eastAsia="Calibri" w:hAnsi="Times New Roman" w:cs="Times New Roman"/>
          <w:sz w:val="20"/>
          <w:szCs w:val="20"/>
          <w:lang w:val="en-US"/>
        </w:rPr>
        <w:t xml:space="preserve"> </w:t>
      </w:r>
      <w:r w:rsidRPr="00C13BC8">
        <w:rPr>
          <w:rFonts w:ascii="Times New Roman" w:eastAsia="Calibri" w:hAnsi="Times New Roman" w:cs="Times New Roman"/>
          <w:sz w:val="20"/>
          <w:szCs w:val="20"/>
          <w:lang w:val="en-US"/>
        </w:rPr>
        <w:t>it seeks the cooperation</w:t>
      </w:r>
      <w:r w:rsidR="009D5716" w:rsidRPr="00C13BC8">
        <w:rPr>
          <w:rFonts w:ascii="Times New Roman" w:eastAsia="Calibri" w:hAnsi="Times New Roman" w:cs="Times New Roman"/>
          <w:sz w:val="20"/>
          <w:szCs w:val="20"/>
          <w:lang w:val="en-US"/>
        </w:rPr>
        <w:t xml:space="preserve"> and engagement</w:t>
      </w:r>
      <w:r w:rsidR="001B4E10" w:rsidRPr="00C13BC8">
        <w:rPr>
          <w:rFonts w:ascii="Times New Roman" w:eastAsia="Calibri" w:hAnsi="Times New Roman" w:cs="Times New Roman"/>
          <w:sz w:val="20"/>
          <w:szCs w:val="20"/>
          <w:lang w:val="en-US"/>
        </w:rPr>
        <w:t xml:space="preserve"> </w:t>
      </w:r>
      <w:r w:rsidRPr="00C13BC8">
        <w:rPr>
          <w:rFonts w:ascii="Times New Roman" w:eastAsia="Calibri" w:hAnsi="Times New Roman" w:cs="Times New Roman"/>
          <w:sz w:val="20"/>
          <w:szCs w:val="20"/>
          <w:lang w:val="en-US"/>
        </w:rPr>
        <w:t xml:space="preserve">of its partners through consultations, one-to-one meetings, and training sessions both locally and overseas. </w:t>
      </w:r>
    </w:p>
    <w:p w14:paraId="2A2E3BC0" w14:textId="77777777" w:rsidR="00384E13" w:rsidRPr="00C13BC8" w:rsidRDefault="00384E13" w:rsidP="00C13BC8">
      <w:pPr>
        <w:spacing w:line="240" w:lineRule="auto"/>
        <w:contextualSpacing/>
        <w:jc w:val="both"/>
        <w:rPr>
          <w:rFonts w:ascii="Times New Roman" w:eastAsia="Calibri" w:hAnsi="Times New Roman" w:cs="Times New Roman"/>
          <w:sz w:val="20"/>
          <w:szCs w:val="20"/>
          <w:lang w:val="en-US"/>
        </w:rPr>
      </w:pPr>
    </w:p>
    <w:p w14:paraId="4AB6EFA5" w14:textId="77777777" w:rsidR="003169F3" w:rsidRPr="00C13BC8" w:rsidRDefault="003169F3" w:rsidP="00C13BC8">
      <w:pPr>
        <w:spacing w:line="240" w:lineRule="auto"/>
        <w:contextualSpacing/>
        <w:jc w:val="both"/>
        <w:rPr>
          <w:rFonts w:ascii="Times New Roman" w:eastAsia="Calibri" w:hAnsi="Times New Roman" w:cs="Times New Roman"/>
          <w:sz w:val="20"/>
          <w:szCs w:val="20"/>
        </w:rPr>
      </w:pPr>
      <w:r w:rsidRPr="00C13BC8">
        <w:rPr>
          <w:rFonts w:ascii="Times New Roman" w:eastAsia="Calibri" w:hAnsi="Times New Roman" w:cs="Times New Roman"/>
          <w:sz w:val="20"/>
          <w:szCs w:val="20"/>
        </w:rPr>
        <w:t>The Gender Secretariat</w:t>
      </w:r>
      <w:r w:rsidR="00384E13" w:rsidRPr="00C13BC8">
        <w:rPr>
          <w:rFonts w:ascii="Times New Roman" w:eastAsia="Calibri" w:hAnsi="Times New Roman" w:cs="Times New Roman"/>
          <w:sz w:val="20"/>
          <w:szCs w:val="20"/>
        </w:rPr>
        <w:t>’s</w:t>
      </w:r>
      <w:r w:rsidRPr="00C13BC8">
        <w:rPr>
          <w:rFonts w:ascii="Times New Roman" w:eastAsia="Calibri" w:hAnsi="Times New Roman" w:cs="Times New Roman"/>
          <w:sz w:val="20"/>
          <w:szCs w:val="20"/>
        </w:rPr>
        <w:t xml:space="preserve"> financial, technical and human resources are inadequate to promote the implementation of the Convention and support gender mainstreaming across all sectors and levels of the Government. It supplements its government allocated annual budget through the submissions of project proposals to various bilateral and multilateral partners</w:t>
      </w:r>
      <w:r w:rsidR="00EF50C4" w:rsidRPr="00C13BC8">
        <w:rPr>
          <w:rFonts w:ascii="Times New Roman" w:eastAsia="Calibri" w:hAnsi="Times New Roman" w:cs="Times New Roman"/>
          <w:sz w:val="20"/>
          <w:szCs w:val="20"/>
        </w:rPr>
        <w:t>.</w:t>
      </w:r>
      <w:r w:rsidRPr="00C13BC8">
        <w:rPr>
          <w:rFonts w:ascii="Times New Roman" w:eastAsia="Calibri" w:hAnsi="Times New Roman" w:cs="Times New Roman"/>
          <w:sz w:val="20"/>
          <w:szCs w:val="20"/>
        </w:rPr>
        <w:t xml:space="preserve"> </w:t>
      </w:r>
    </w:p>
    <w:p w14:paraId="67145DF0" w14:textId="77777777" w:rsidR="003169F3" w:rsidRPr="00C13BC8" w:rsidRDefault="003169F3" w:rsidP="00C13BC8">
      <w:pPr>
        <w:spacing w:line="240" w:lineRule="auto"/>
        <w:contextualSpacing/>
        <w:jc w:val="both"/>
        <w:rPr>
          <w:rFonts w:ascii="Times New Roman" w:eastAsia="Calibri" w:hAnsi="Times New Roman" w:cs="Times New Roman"/>
          <w:sz w:val="20"/>
          <w:szCs w:val="20"/>
        </w:rPr>
      </w:pPr>
    </w:p>
    <w:p w14:paraId="1364A797" w14:textId="0D560FD7" w:rsidR="001C5E6E" w:rsidRPr="00C13BC8" w:rsidRDefault="003169F3" w:rsidP="00C13BC8">
      <w:pPr>
        <w:spacing w:line="240" w:lineRule="auto"/>
        <w:contextualSpacing/>
        <w:jc w:val="both"/>
        <w:rPr>
          <w:rFonts w:ascii="Times New Roman" w:eastAsia="Calibri" w:hAnsi="Times New Roman" w:cs="Times New Roman"/>
          <w:sz w:val="20"/>
          <w:szCs w:val="20"/>
          <w:lang w:val="en-US"/>
        </w:rPr>
      </w:pPr>
      <w:r w:rsidRPr="00C13BC8">
        <w:rPr>
          <w:rFonts w:ascii="Times New Roman" w:eastAsia="Calibri" w:hAnsi="Times New Roman" w:cs="Times New Roman"/>
          <w:sz w:val="20"/>
          <w:szCs w:val="20"/>
        </w:rPr>
        <w:t xml:space="preserve">As </w:t>
      </w:r>
      <w:r w:rsidR="009D5716" w:rsidRPr="00C13BC8">
        <w:rPr>
          <w:rFonts w:ascii="Times New Roman" w:eastAsia="Calibri" w:hAnsi="Times New Roman" w:cs="Times New Roman"/>
          <w:sz w:val="20"/>
          <w:szCs w:val="20"/>
        </w:rPr>
        <w:t>previously indicated</w:t>
      </w:r>
      <w:r w:rsidR="00730894" w:rsidRPr="00C13BC8">
        <w:rPr>
          <w:rFonts w:ascii="Times New Roman" w:eastAsia="Calibri" w:hAnsi="Times New Roman" w:cs="Times New Roman"/>
          <w:sz w:val="20"/>
          <w:szCs w:val="20"/>
        </w:rPr>
        <w:t xml:space="preserve">, </w:t>
      </w:r>
      <w:r w:rsidRPr="00C13BC8">
        <w:rPr>
          <w:rFonts w:ascii="Times New Roman" w:eastAsia="Calibri" w:hAnsi="Times New Roman" w:cs="Times New Roman"/>
          <w:sz w:val="20"/>
          <w:szCs w:val="20"/>
        </w:rPr>
        <w:t xml:space="preserve">my </w:t>
      </w:r>
      <w:r w:rsidR="009D5716" w:rsidRPr="00C13BC8">
        <w:rPr>
          <w:rFonts w:ascii="Times New Roman" w:eastAsia="Calibri" w:hAnsi="Times New Roman" w:cs="Times New Roman"/>
          <w:sz w:val="20"/>
          <w:szCs w:val="20"/>
        </w:rPr>
        <w:t>M</w:t>
      </w:r>
      <w:r w:rsidRPr="00C13BC8">
        <w:rPr>
          <w:rFonts w:ascii="Times New Roman" w:eastAsia="Calibri" w:hAnsi="Times New Roman" w:cs="Times New Roman"/>
          <w:sz w:val="20"/>
          <w:szCs w:val="20"/>
        </w:rPr>
        <w:t xml:space="preserve">inistry is developing the National Gender Plan of Action 2019-2023. The Plan of Action has been drafted to closely align with CEDAW as well as the SADC Protocol on Gender and Development. </w:t>
      </w:r>
      <w:r w:rsidRPr="00C13BC8">
        <w:rPr>
          <w:rFonts w:ascii="Times New Roman" w:eastAsia="Calibri" w:hAnsi="Times New Roman" w:cs="Times New Roman"/>
          <w:sz w:val="20"/>
          <w:szCs w:val="20"/>
          <w:lang w:val="en-US"/>
        </w:rPr>
        <w:t xml:space="preserve">It takes into account institutional, legal, societal and cultural gaps in gender equality. </w:t>
      </w:r>
      <w:r w:rsidR="00EF50C4" w:rsidRPr="00C13BC8">
        <w:rPr>
          <w:rFonts w:ascii="Times New Roman" w:eastAsia="Calibri" w:hAnsi="Times New Roman" w:cs="Times New Roman"/>
          <w:sz w:val="20"/>
          <w:szCs w:val="20"/>
          <w:lang w:val="en-US"/>
        </w:rPr>
        <w:t xml:space="preserve">Our </w:t>
      </w:r>
      <w:r w:rsidR="001C5E6E" w:rsidRPr="00C13BC8">
        <w:rPr>
          <w:rFonts w:ascii="Times New Roman" w:eastAsia="Calibri" w:hAnsi="Times New Roman" w:cs="Times New Roman"/>
          <w:sz w:val="20"/>
          <w:szCs w:val="20"/>
        </w:rPr>
        <w:t xml:space="preserve">National Gender Plan of Action proposes concrete actions in all fields: legal rights, constitutional rights, peace and security, media, social development, health, education, HIV and AIDS, gender-based violence, environment protection and conservation.  </w:t>
      </w:r>
      <w:r w:rsidR="00160AE1" w:rsidRPr="00C13BC8">
        <w:rPr>
          <w:rFonts w:ascii="Times New Roman" w:eastAsia="Calibri" w:hAnsi="Times New Roman" w:cs="Times New Roman"/>
          <w:sz w:val="20"/>
          <w:szCs w:val="20"/>
          <w:lang w:val="en-US"/>
        </w:rPr>
        <w:t xml:space="preserve">The </w:t>
      </w:r>
      <w:r w:rsidR="0003521E" w:rsidRPr="00C13BC8">
        <w:rPr>
          <w:rFonts w:ascii="Times New Roman" w:eastAsia="Calibri" w:hAnsi="Times New Roman" w:cs="Times New Roman"/>
          <w:sz w:val="20"/>
          <w:szCs w:val="20"/>
          <w:lang w:val="en-US"/>
        </w:rPr>
        <w:t>plan serves</w:t>
      </w:r>
      <w:r w:rsidR="001C5E6E" w:rsidRPr="00C13BC8">
        <w:rPr>
          <w:rFonts w:ascii="Times New Roman" w:eastAsia="Calibri" w:hAnsi="Times New Roman" w:cs="Times New Roman"/>
          <w:sz w:val="20"/>
          <w:szCs w:val="20"/>
          <w:lang w:val="en-US"/>
        </w:rPr>
        <w:t xml:space="preserve"> as a clear roadm</w:t>
      </w:r>
      <w:r w:rsidR="0010340F" w:rsidRPr="00C13BC8">
        <w:rPr>
          <w:rFonts w:ascii="Times New Roman" w:eastAsia="Calibri" w:hAnsi="Times New Roman" w:cs="Times New Roman"/>
          <w:sz w:val="20"/>
          <w:szCs w:val="20"/>
          <w:lang w:val="en-US"/>
        </w:rPr>
        <w:t>ap to address present situation</w:t>
      </w:r>
      <w:r w:rsidR="001C5E6E" w:rsidRPr="00C13BC8">
        <w:rPr>
          <w:rFonts w:ascii="Times New Roman" w:eastAsia="Calibri" w:hAnsi="Times New Roman" w:cs="Times New Roman"/>
          <w:sz w:val="20"/>
          <w:szCs w:val="20"/>
          <w:lang w:val="en-US"/>
        </w:rPr>
        <w:t xml:space="preserve"> of gender inequality in Seychelles.</w:t>
      </w:r>
    </w:p>
    <w:p w14:paraId="177E18CF" w14:textId="77777777" w:rsidR="007B5DA7" w:rsidRPr="00C13BC8" w:rsidRDefault="007B5DA7" w:rsidP="00C13BC8">
      <w:pPr>
        <w:spacing w:line="240" w:lineRule="auto"/>
        <w:contextualSpacing/>
        <w:jc w:val="both"/>
        <w:rPr>
          <w:rFonts w:ascii="Times New Roman" w:eastAsia="Calibri" w:hAnsi="Times New Roman" w:cs="Times New Roman"/>
          <w:sz w:val="20"/>
          <w:szCs w:val="20"/>
          <w:lang w:val="en-US"/>
        </w:rPr>
      </w:pPr>
    </w:p>
    <w:p w14:paraId="5B8A8594" w14:textId="77777777" w:rsidR="00582E17" w:rsidRPr="00C13BC8" w:rsidRDefault="005749F9" w:rsidP="00C13BC8">
      <w:pPr>
        <w:spacing w:line="240" w:lineRule="auto"/>
        <w:contextualSpacing/>
        <w:jc w:val="both"/>
        <w:rPr>
          <w:rFonts w:ascii="Times New Roman" w:eastAsia="Calibri" w:hAnsi="Times New Roman" w:cs="Times New Roman"/>
          <w:sz w:val="20"/>
          <w:szCs w:val="20"/>
        </w:rPr>
      </w:pPr>
      <w:r w:rsidRPr="00C13BC8">
        <w:rPr>
          <w:rFonts w:ascii="Times New Roman" w:eastAsia="Calibri" w:hAnsi="Times New Roman" w:cs="Times New Roman"/>
          <w:sz w:val="20"/>
          <w:szCs w:val="20"/>
        </w:rPr>
        <w:t xml:space="preserve">The Gender Secretariat </w:t>
      </w:r>
      <w:r w:rsidR="00384E13" w:rsidRPr="00C13BC8">
        <w:rPr>
          <w:rFonts w:ascii="Times New Roman" w:eastAsia="Calibri" w:hAnsi="Times New Roman" w:cs="Times New Roman"/>
          <w:sz w:val="20"/>
          <w:szCs w:val="20"/>
        </w:rPr>
        <w:t xml:space="preserve">has received support to undertake </w:t>
      </w:r>
      <w:r w:rsidR="006252AF" w:rsidRPr="00C13BC8">
        <w:rPr>
          <w:rFonts w:ascii="Times New Roman" w:eastAsia="Calibri" w:hAnsi="Times New Roman" w:cs="Times New Roman"/>
          <w:sz w:val="20"/>
          <w:szCs w:val="20"/>
        </w:rPr>
        <w:t>some</w:t>
      </w:r>
      <w:r w:rsidR="005E4B63" w:rsidRPr="00C13BC8">
        <w:rPr>
          <w:rFonts w:ascii="Times New Roman" w:eastAsia="Calibri" w:hAnsi="Times New Roman" w:cs="Times New Roman"/>
          <w:sz w:val="20"/>
          <w:szCs w:val="20"/>
        </w:rPr>
        <w:t xml:space="preserve"> pertinent research work</w:t>
      </w:r>
      <w:r w:rsidR="00450C6D" w:rsidRPr="00C13BC8">
        <w:rPr>
          <w:rFonts w:ascii="Times New Roman" w:eastAsia="Calibri" w:hAnsi="Times New Roman" w:cs="Times New Roman"/>
          <w:sz w:val="20"/>
          <w:szCs w:val="20"/>
        </w:rPr>
        <w:t xml:space="preserve"> from</w:t>
      </w:r>
      <w:r w:rsidR="00BA7627" w:rsidRPr="00C13BC8">
        <w:rPr>
          <w:rFonts w:ascii="Times New Roman" w:eastAsia="Calibri" w:hAnsi="Times New Roman" w:cs="Times New Roman"/>
          <w:sz w:val="20"/>
          <w:szCs w:val="20"/>
        </w:rPr>
        <w:t xml:space="preserve"> </w:t>
      </w:r>
      <w:r w:rsidR="00176EC4" w:rsidRPr="00C13BC8">
        <w:rPr>
          <w:rFonts w:ascii="Times New Roman" w:eastAsia="Calibri" w:hAnsi="Times New Roman" w:cs="Times New Roman"/>
          <w:sz w:val="20"/>
          <w:szCs w:val="20"/>
        </w:rPr>
        <w:t xml:space="preserve">local </w:t>
      </w:r>
      <w:r w:rsidR="00F765CC" w:rsidRPr="00C13BC8">
        <w:rPr>
          <w:rFonts w:ascii="Times New Roman" w:eastAsia="Calibri" w:hAnsi="Times New Roman" w:cs="Times New Roman"/>
          <w:sz w:val="20"/>
          <w:szCs w:val="20"/>
        </w:rPr>
        <w:t>and international</w:t>
      </w:r>
      <w:r w:rsidR="00450C6D" w:rsidRPr="00C13BC8">
        <w:rPr>
          <w:rFonts w:ascii="Times New Roman" w:eastAsia="Calibri" w:hAnsi="Times New Roman" w:cs="Times New Roman"/>
          <w:sz w:val="20"/>
          <w:szCs w:val="20"/>
        </w:rPr>
        <w:t xml:space="preserve"> organisation</w:t>
      </w:r>
      <w:r w:rsidR="00176EC4" w:rsidRPr="00C13BC8">
        <w:rPr>
          <w:rFonts w:ascii="Times New Roman" w:eastAsia="Calibri" w:hAnsi="Times New Roman" w:cs="Times New Roman"/>
          <w:sz w:val="20"/>
          <w:szCs w:val="20"/>
        </w:rPr>
        <w:t>s</w:t>
      </w:r>
      <w:r w:rsidR="005E4B63" w:rsidRPr="00C13BC8">
        <w:rPr>
          <w:rFonts w:ascii="Times New Roman" w:eastAsia="Calibri" w:hAnsi="Times New Roman" w:cs="Times New Roman"/>
          <w:sz w:val="20"/>
          <w:szCs w:val="20"/>
        </w:rPr>
        <w:t xml:space="preserve">.  Over the last </w:t>
      </w:r>
      <w:r w:rsidR="009D5716" w:rsidRPr="00C13BC8">
        <w:rPr>
          <w:rFonts w:ascii="Times New Roman" w:eastAsia="Calibri" w:hAnsi="Times New Roman" w:cs="Times New Roman"/>
          <w:sz w:val="20"/>
          <w:szCs w:val="20"/>
        </w:rPr>
        <w:t>four</w:t>
      </w:r>
      <w:r w:rsidR="001B4E10" w:rsidRPr="00C13BC8">
        <w:rPr>
          <w:rFonts w:ascii="Times New Roman" w:eastAsia="Calibri" w:hAnsi="Times New Roman" w:cs="Times New Roman"/>
          <w:sz w:val="20"/>
          <w:szCs w:val="20"/>
        </w:rPr>
        <w:t xml:space="preserve"> (4)</w:t>
      </w:r>
      <w:r w:rsidR="005E4B63" w:rsidRPr="00C13BC8">
        <w:rPr>
          <w:rFonts w:ascii="Times New Roman" w:eastAsia="Calibri" w:hAnsi="Times New Roman" w:cs="Times New Roman"/>
          <w:sz w:val="20"/>
          <w:szCs w:val="20"/>
        </w:rPr>
        <w:t xml:space="preserve"> </w:t>
      </w:r>
      <w:r w:rsidR="00450C6D" w:rsidRPr="00C13BC8">
        <w:rPr>
          <w:rFonts w:ascii="Times New Roman" w:eastAsia="Calibri" w:hAnsi="Times New Roman" w:cs="Times New Roman"/>
          <w:sz w:val="20"/>
          <w:szCs w:val="20"/>
        </w:rPr>
        <w:t>years,</w:t>
      </w:r>
      <w:r w:rsidR="005E4B63" w:rsidRPr="00C13BC8">
        <w:rPr>
          <w:rFonts w:ascii="Times New Roman" w:eastAsia="Calibri" w:hAnsi="Times New Roman" w:cs="Times New Roman"/>
          <w:sz w:val="20"/>
          <w:szCs w:val="20"/>
        </w:rPr>
        <w:t xml:space="preserve"> </w:t>
      </w:r>
      <w:r w:rsidR="007B5DA7" w:rsidRPr="00C13BC8">
        <w:rPr>
          <w:rFonts w:ascii="Times New Roman" w:eastAsia="Calibri" w:hAnsi="Times New Roman" w:cs="Times New Roman"/>
          <w:sz w:val="20"/>
          <w:szCs w:val="20"/>
        </w:rPr>
        <w:t xml:space="preserve">studies have been conducted to </w:t>
      </w:r>
      <w:r w:rsidR="009D5716" w:rsidRPr="00C13BC8">
        <w:rPr>
          <w:rFonts w:ascii="Times New Roman" w:eastAsia="Calibri" w:hAnsi="Times New Roman" w:cs="Times New Roman"/>
          <w:sz w:val="20"/>
          <w:szCs w:val="20"/>
        </w:rPr>
        <w:t xml:space="preserve">specifically </w:t>
      </w:r>
      <w:r w:rsidR="007B5DA7" w:rsidRPr="00C13BC8">
        <w:rPr>
          <w:rFonts w:ascii="Times New Roman" w:eastAsia="Calibri" w:hAnsi="Times New Roman" w:cs="Times New Roman"/>
          <w:sz w:val="20"/>
          <w:szCs w:val="20"/>
        </w:rPr>
        <w:t>recognise the manifestation of gender-based vi</w:t>
      </w:r>
      <w:r w:rsidR="00450C6D" w:rsidRPr="00C13BC8">
        <w:rPr>
          <w:rFonts w:ascii="Times New Roman" w:eastAsia="Calibri" w:hAnsi="Times New Roman" w:cs="Times New Roman"/>
          <w:sz w:val="20"/>
          <w:szCs w:val="20"/>
        </w:rPr>
        <w:t>olence in the Seychelles.  The Gender Based Violence National Baseline S</w:t>
      </w:r>
      <w:r w:rsidR="007B5DA7" w:rsidRPr="00C13BC8">
        <w:rPr>
          <w:rFonts w:ascii="Times New Roman" w:eastAsia="Calibri" w:hAnsi="Times New Roman" w:cs="Times New Roman"/>
          <w:sz w:val="20"/>
          <w:szCs w:val="20"/>
        </w:rPr>
        <w:t xml:space="preserve">tudy 2016 </w:t>
      </w:r>
      <w:r w:rsidR="00450C6D" w:rsidRPr="00C13BC8">
        <w:rPr>
          <w:rFonts w:ascii="Times New Roman" w:eastAsia="Calibri" w:hAnsi="Times New Roman" w:cs="Times New Roman"/>
          <w:sz w:val="20"/>
          <w:szCs w:val="20"/>
        </w:rPr>
        <w:t>was done</w:t>
      </w:r>
      <w:r w:rsidR="005E4B63" w:rsidRPr="00C13BC8">
        <w:rPr>
          <w:rFonts w:ascii="Times New Roman" w:eastAsia="Calibri" w:hAnsi="Times New Roman" w:cs="Times New Roman"/>
          <w:sz w:val="20"/>
          <w:szCs w:val="20"/>
        </w:rPr>
        <w:t xml:space="preserve"> conjointly</w:t>
      </w:r>
      <w:r w:rsidR="00176EC4" w:rsidRPr="00C13BC8">
        <w:rPr>
          <w:rFonts w:ascii="Times New Roman" w:eastAsia="Calibri" w:hAnsi="Times New Roman" w:cs="Times New Roman"/>
          <w:sz w:val="20"/>
          <w:szCs w:val="20"/>
        </w:rPr>
        <w:t xml:space="preserve"> with </w:t>
      </w:r>
      <w:r w:rsidR="00384E13" w:rsidRPr="00C13BC8">
        <w:rPr>
          <w:rFonts w:ascii="Times New Roman" w:eastAsia="Calibri" w:hAnsi="Times New Roman" w:cs="Times New Roman"/>
          <w:sz w:val="20"/>
          <w:szCs w:val="20"/>
        </w:rPr>
        <w:t>South Africa’s “G</w:t>
      </w:r>
      <w:r w:rsidR="00C928A1" w:rsidRPr="00C13BC8">
        <w:rPr>
          <w:rFonts w:ascii="Times New Roman" w:eastAsia="Calibri" w:hAnsi="Times New Roman" w:cs="Times New Roman"/>
          <w:sz w:val="20"/>
          <w:szCs w:val="20"/>
        </w:rPr>
        <w:t>enderlink</w:t>
      </w:r>
      <w:r w:rsidR="00384E13" w:rsidRPr="00C13BC8">
        <w:rPr>
          <w:rFonts w:ascii="Times New Roman" w:eastAsia="Calibri" w:hAnsi="Times New Roman" w:cs="Times New Roman"/>
          <w:sz w:val="20"/>
          <w:szCs w:val="20"/>
        </w:rPr>
        <w:t>s”</w:t>
      </w:r>
      <w:r w:rsidR="00176EC4" w:rsidRPr="00C13BC8">
        <w:rPr>
          <w:rFonts w:ascii="Times New Roman" w:eastAsia="Calibri" w:hAnsi="Times New Roman" w:cs="Times New Roman"/>
          <w:sz w:val="20"/>
          <w:szCs w:val="20"/>
        </w:rPr>
        <w:t xml:space="preserve"> </w:t>
      </w:r>
      <w:r w:rsidR="00384E13" w:rsidRPr="00C13BC8">
        <w:rPr>
          <w:rFonts w:ascii="Times New Roman" w:eastAsia="Calibri" w:hAnsi="Times New Roman" w:cs="Times New Roman"/>
          <w:sz w:val="20"/>
          <w:szCs w:val="20"/>
        </w:rPr>
        <w:t>and our own</w:t>
      </w:r>
      <w:r w:rsidR="00EF50C4" w:rsidRPr="00C13BC8">
        <w:rPr>
          <w:rFonts w:ascii="Times New Roman" w:eastAsia="Calibri" w:hAnsi="Times New Roman" w:cs="Times New Roman"/>
          <w:sz w:val="20"/>
          <w:szCs w:val="20"/>
        </w:rPr>
        <w:t xml:space="preserve"> </w:t>
      </w:r>
      <w:r w:rsidR="005E4B63" w:rsidRPr="00C13BC8">
        <w:rPr>
          <w:rFonts w:ascii="Times New Roman" w:eastAsia="Calibri" w:hAnsi="Times New Roman" w:cs="Times New Roman"/>
          <w:sz w:val="20"/>
          <w:szCs w:val="20"/>
        </w:rPr>
        <w:t>National Bureau of Statistic</w:t>
      </w:r>
      <w:r w:rsidR="00384E13" w:rsidRPr="00C13BC8">
        <w:rPr>
          <w:rFonts w:ascii="Times New Roman" w:eastAsia="Calibri" w:hAnsi="Times New Roman" w:cs="Times New Roman"/>
          <w:sz w:val="20"/>
          <w:szCs w:val="20"/>
        </w:rPr>
        <w:t>s</w:t>
      </w:r>
      <w:r w:rsidR="00450C6D" w:rsidRPr="00C13BC8">
        <w:rPr>
          <w:rFonts w:ascii="Times New Roman" w:eastAsia="Calibri" w:hAnsi="Times New Roman" w:cs="Times New Roman"/>
          <w:sz w:val="20"/>
          <w:szCs w:val="20"/>
        </w:rPr>
        <w:t xml:space="preserve">.  The </w:t>
      </w:r>
      <w:r w:rsidR="00EF50C4" w:rsidRPr="00C13BC8">
        <w:rPr>
          <w:rFonts w:ascii="Times New Roman" w:eastAsia="Calibri" w:hAnsi="Times New Roman" w:cs="Times New Roman"/>
          <w:sz w:val="20"/>
          <w:szCs w:val="20"/>
        </w:rPr>
        <w:t>study sought</w:t>
      </w:r>
      <w:r w:rsidR="00176EC4" w:rsidRPr="00C13BC8">
        <w:rPr>
          <w:rFonts w:ascii="Times New Roman" w:eastAsia="Calibri" w:hAnsi="Times New Roman" w:cs="Times New Roman"/>
          <w:sz w:val="20"/>
          <w:szCs w:val="20"/>
        </w:rPr>
        <w:t xml:space="preserve"> to indicate the prevalence of GBV in the island</w:t>
      </w:r>
      <w:r w:rsidR="00F67BF1" w:rsidRPr="00C13BC8">
        <w:rPr>
          <w:rFonts w:ascii="Times New Roman" w:eastAsia="Calibri" w:hAnsi="Times New Roman" w:cs="Times New Roman"/>
          <w:sz w:val="20"/>
          <w:szCs w:val="20"/>
        </w:rPr>
        <w:t>s</w:t>
      </w:r>
      <w:r w:rsidR="00176EC4" w:rsidRPr="00C13BC8">
        <w:rPr>
          <w:rFonts w:ascii="Times New Roman" w:eastAsia="Calibri" w:hAnsi="Times New Roman" w:cs="Times New Roman"/>
          <w:sz w:val="20"/>
          <w:szCs w:val="20"/>
        </w:rPr>
        <w:t xml:space="preserve">.  As expected, the </w:t>
      </w:r>
      <w:r w:rsidR="00450C6D" w:rsidRPr="00C13BC8">
        <w:rPr>
          <w:rFonts w:ascii="Times New Roman" w:eastAsia="Calibri" w:hAnsi="Times New Roman" w:cs="Times New Roman"/>
          <w:sz w:val="20"/>
          <w:szCs w:val="20"/>
        </w:rPr>
        <w:t xml:space="preserve">study </w:t>
      </w:r>
      <w:r w:rsidR="00B3489E" w:rsidRPr="00C13BC8">
        <w:rPr>
          <w:rFonts w:ascii="Times New Roman" w:eastAsia="Calibri" w:hAnsi="Times New Roman" w:cs="Times New Roman"/>
          <w:sz w:val="20"/>
          <w:szCs w:val="20"/>
        </w:rPr>
        <w:t>revealed</w:t>
      </w:r>
      <w:r w:rsidR="00582E17" w:rsidRPr="00C13BC8">
        <w:rPr>
          <w:rFonts w:ascii="Times New Roman" w:eastAsia="Calibri" w:hAnsi="Times New Roman" w:cs="Times New Roman"/>
          <w:sz w:val="20"/>
          <w:szCs w:val="20"/>
        </w:rPr>
        <w:t xml:space="preserve"> that 59</w:t>
      </w:r>
      <w:r w:rsidR="00B3489E" w:rsidRPr="00C13BC8">
        <w:rPr>
          <w:rFonts w:ascii="Times New Roman" w:eastAsia="Calibri" w:hAnsi="Times New Roman" w:cs="Times New Roman"/>
          <w:sz w:val="20"/>
          <w:szCs w:val="20"/>
        </w:rPr>
        <w:t>%</w:t>
      </w:r>
      <w:r w:rsidR="00582E17" w:rsidRPr="00C13BC8">
        <w:rPr>
          <w:rFonts w:ascii="Times New Roman" w:eastAsia="Calibri" w:hAnsi="Times New Roman" w:cs="Times New Roman"/>
          <w:sz w:val="20"/>
          <w:szCs w:val="20"/>
        </w:rPr>
        <w:t xml:space="preserve"> of women had experienced violence </w:t>
      </w:r>
      <w:r w:rsidR="00B3489E" w:rsidRPr="00C13BC8">
        <w:rPr>
          <w:rFonts w:ascii="Times New Roman" w:eastAsia="Calibri" w:hAnsi="Times New Roman" w:cs="Times New Roman"/>
          <w:sz w:val="20"/>
          <w:szCs w:val="20"/>
        </w:rPr>
        <w:t xml:space="preserve">at least </w:t>
      </w:r>
      <w:r w:rsidR="00582E17" w:rsidRPr="00C13BC8">
        <w:rPr>
          <w:rFonts w:ascii="Times New Roman" w:eastAsia="Calibri" w:hAnsi="Times New Roman" w:cs="Times New Roman"/>
          <w:sz w:val="20"/>
          <w:szCs w:val="20"/>
        </w:rPr>
        <w:t>once in their l</w:t>
      </w:r>
      <w:r w:rsidR="00B3489E" w:rsidRPr="00C13BC8">
        <w:rPr>
          <w:rFonts w:ascii="Times New Roman" w:eastAsia="Calibri" w:hAnsi="Times New Roman" w:cs="Times New Roman"/>
          <w:sz w:val="20"/>
          <w:szCs w:val="20"/>
        </w:rPr>
        <w:t>ifetime. The study further showed</w:t>
      </w:r>
      <w:r w:rsidR="00582E17" w:rsidRPr="00C13BC8">
        <w:rPr>
          <w:rFonts w:ascii="Times New Roman" w:eastAsia="Calibri" w:hAnsi="Times New Roman" w:cs="Times New Roman"/>
          <w:sz w:val="20"/>
          <w:szCs w:val="20"/>
        </w:rPr>
        <w:t xml:space="preserve"> that most of the violence occurs in the home betwee</w:t>
      </w:r>
      <w:r w:rsidR="00B3489E" w:rsidRPr="00C13BC8">
        <w:rPr>
          <w:rFonts w:ascii="Times New Roman" w:eastAsia="Calibri" w:hAnsi="Times New Roman" w:cs="Times New Roman"/>
          <w:sz w:val="20"/>
          <w:szCs w:val="20"/>
        </w:rPr>
        <w:t>n intimate partners and that 54%</w:t>
      </w:r>
      <w:r w:rsidR="00582E17" w:rsidRPr="00C13BC8">
        <w:rPr>
          <w:rFonts w:ascii="Times New Roman" w:eastAsia="Calibri" w:hAnsi="Times New Roman" w:cs="Times New Roman"/>
          <w:sz w:val="20"/>
          <w:szCs w:val="20"/>
        </w:rPr>
        <w:t xml:space="preserve"> of women have experi</w:t>
      </w:r>
      <w:r w:rsidR="00B3489E" w:rsidRPr="00C13BC8">
        <w:rPr>
          <w:rFonts w:ascii="Times New Roman" w:eastAsia="Calibri" w:hAnsi="Times New Roman" w:cs="Times New Roman"/>
          <w:sz w:val="20"/>
          <w:szCs w:val="20"/>
        </w:rPr>
        <w:t>enced intimate partner violence, out of which</w:t>
      </w:r>
      <w:r w:rsidR="00582E17" w:rsidRPr="00C13BC8">
        <w:rPr>
          <w:rFonts w:ascii="Times New Roman" w:eastAsia="Calibri" w:hAnsi="Times New Roman" w:cs="Times New Roman"/>
          <w:sz w:val="20"/>
          <w:szCs w:val="20"/>
        </w:rPr>
        <w:t xml:space="preserve"> 78</w:t>
      </w:r>
      <w:r w:rsidR="00B3489E" w:rsidRPr="00C13BC8">
        <w:rPr>
          <w:rFonts w:ascii="Times New Roman" w:eastAsia="Calibri" w:hAnsi="Times New Roman" w:cs="Times New Roman"/>
          <w:sz w:val="20"/>
          <w:szCs w:val="20"/>
        </w:rPr>
        <w:t xml:space="preserve">% </w:t>
      </w:r>
      <w:r w:rsidR="00582E17" w:rsidRPr="00C13BC8">
        <w:rPr>
          <w:rFonts w:ascii="Times New Roman" w:eastAsia="Calibri" w:hAnsi="Times New Roman" w:cs="Times New Roman"/>
          <w:sz w:val="20"/>
          <w:szCs w:val="20"/>
        </w:rPr>
        <w:t>of women who participated in the study confirmed that they have experienced some form of abuse before they reached 18 years</w:t>
      </w:r>
      <w:r w:rsidR="00B3489E" w:rsidRPr="00C13BC8">
        <w:rPr>
          <w:rFonts w:ascii="Times New Roman" w:eastAsia="Calibri" w:hAnsi="Times New Roman" w:cs="Times New Roman"/>
          <w:sz w:val="20"/>
          <w:szCs w:val="20"/>
        </w:rPr>
        <w:t xml:space="preserve"> of age</w:t>
      </w:r>
      <w:r w:rsidR="00582E17" w:rsidRPr="00C13BC8">
        <w:rPr>
          <w:rFonts w:ascii="Times New Roman" w:eastAsia="Calibri" w:hAnsi="Times New Roman" w:cs="Times New Roman"/>
          <w:sz w:val="20"/>
          <w:szCs w:val="20"/>
        </w:rPr>
        <w:t>.</w:t>
      </w:r>
    </w:p>
    <w:p w14:paraId="6C336A6F" w14:textId="77777777" w:rsidR="00AD4924" w:rsidRPr="00C13BC8" w:rsidRDefault="00AD4924" w:rsidP="00C13BC8">
      <w:pPr>
        <w:spacing w:line="240" w:lineRule="auto"/>
        <w:contextualSpacing/>
        <w:jc w:val="both"/>
        <w:rPr>
          <w:rFonts w:ascii="Times New Roman" w:eastAsia="Calibri" w:hAnsi="Times New Roman" w:cs="Times New Roman"/>
          <w:sz w:val="20"/>
          <w:szCs w:val="20"/>
        </w:rPr>
      </w:pPr>
    </w:p>
    <w:p w14:paraId="0B872534" w14:textId="77777777" w:rsidR="007B5DA7" w:rsidRPr="00C13BC8" w:rsidRDefault="00136F1A" w:rsidP="00C13BC8">
      <w:pPr>
        <w:spacing w:line="240" w:lineRule="auto"/>
        <w:contextualSpacing/>
        <w:jc w:val="both"/>
        <w:rPr>
          <w:rFonts w:ascii="Times New Roman" w:eastAsia="Calibri" w:hAnsi="Times New Roman" w:cs="Times New Roman"/>
          <w:sz w:val="20"/>
          <w:szCs w:val="20"/>
        </w:rPr>
      </w:pPr>
      <w:r w:rsidRPr="00C13BC8">
        <w:rPr>
          <w:rFonts w:ascii="Times New Roman" w:eastAsia="Calibri" w:hAnsi="Times New Roman" w:cs="Times New Roman"/>
          <w:sz w:val="20"/>
          <w:szCs w:val="20"/>
        </w:rPr>
        <w:t xml:space="preserve">Another significant research work is the measuring of </w:t>
      </w:r>
      <w:r w:rsidR="005749F9" w:rsidRPr="00C13BC8">
        <w:rPr>
          <w:rFonts w:ascii="Times New Roman" w:eastAsia="Calibri" w:hAnsi="Times New Roman" w:cs="Times New Roman"/>
          <w:sz w:val="20"/>
          <w:szCs w:val="20"/>
        </w:rPr>
        <w:t>the Economic</w:t>
      </w:r>
      <w:r w:rsidR="007B5DA7" w:rsidRPr="00C13BC8">
        <w:rPr>
          <w:rFonts w:ascii="Times New Roman" w:eastAsia="Calibri" w:hAnsi="Times New Roman" w:cs="Times New Roman"/>
          <w:sz w:val="20"/>
          <w:szCs w:val="20"/>
        </w:rPr>
        <w:t xml:space="preserve"> Cost of Violence </w:t>
      </w:r>
      <w:r w:rsidR="006F0325" w:rsidRPr="00C13BC8">
        <w:rPr>
          <w:rFonts w:ascii="Times New Roman" w:eastAsia="Calibri" w:hAnsi="Times New Roman" w:cs="Times New Roman"/>
          <w:sz w:val="20"/>
          <w:szCs w:val="20"/>
        </w:rPr>
        <w:t>Against</w:t>
      </w:r>
      <w:r w:rsidR="00581514" w:rsidRPr="00C13BC8">
        <w:rPr>
          <w:rFonts w:ascii="Times New Roman" w:eastAsia="Calibri" w:hAnsi="Times New Roman" w:cs="Times New Roman"/>
          <w:sz w:val="20"/>
          <w:szCs w:val="20"/>
        </w:rPr>
        <w:t xml:space="preserve"> W</w:t>
      </w:r>
      <w:r w:rsidR="007B5DA7" w:rsidRPr="00C13BC8">
        <w:rPr>
          <w:rFonts w:ascii="Times New Roman" w:eastAsia="Calibri" w:hAnsi="Times New Roman" w:cs="Times New Roman"/>
          <w:sz w:val="20"/>
          <w:szCs w:val="20"/>
        </w:rPr>
        <w:t xml:space="preserve">omen And </w:t>
      </w:r>
      <w:r w:rsidR="00ED0400" w:rsidRPr="00C13BC8">
        <w:rPr>
          <w:rFonts w:ascii="Times New Roman" w:eastAsia="Calibri" w:hAnsi="Times New Roman" w:cs="Times New Roman"/>
          <w:sz w:val="20"/>
          <w:szCs w:val="20"/>
        </w:rPr>
        <w:t>Girls</w:t>
      </w:r>
      <w:r w:rsidR="00384E13" w:rsidRPr="00C13BC8">
        <w:rPr>
          <w:rFonts w:ascii="Times New Roman" w:eastAsia="Calibri" w:hAnsi="Times New Roman" w:cs="Times New Roman"/>
          <w:sz w:val="20"/>
          <w:szCs w:val="20"/>
        </w:rPr>
        <w:t xml:space="preserve"> carried out </w:t>
      </w:r>
      <w:r w:rsidRPr="00C13BC8">
        <w:rPr>
          <w:rFonts w:ascii="Times New Roman" w:eastAsia="Calibri" w:hAnsi="Times New Roman" w:cs="Times New Roman"/>
          <w:sz w:val="20"/>
          <w:szCs w:val="20"/>
        </w:rPr>
        <w:t>with the</w:t>
      </w:r>
      <w:r w:rsidR="00885238" w:rsidRPr="00C13BC8">
        <w:rPr>
          <w:rFonts w:ascii="Times New Roman" w:eastAsia="Calibri" w:hAnsi="Times New Roman" w:cs="Times New Roman"/>
          <w:sz w:val="20"/>
          <w:szCs w:val="20"/>
        </w:rPr>
        <w:t xml:space="preserve"> Commonwea</w:t>
      </w:r>
      <w:r w:rsidRPr="00C13BC8">
        <w:rPr>
          <w:rFonts w:ascii="Times New Roman" w:eastAsia="Calibri" w:hAnsi="Times New Roman" w:cs="Times New Roman"/>
          <w:sz w:val="20"/>
          <w:szCs w:val="20"/>
        </w:rPr>
        <w:t>lth</w:t>
      </w:r>
      <w:r w:rsidR="00384E13" w:rsidRPr="00C13BC8">
        <w:rPr>
          <w:rFonts w:ascii="Times New Roman" w:eastAsia="Calibri" w:hAnsi="Times New Roman" w:cs="Times New Roman"/>
          <w:sz w:val="20"/>
          <w:szCs w:val="20"/>
        </w:rPr>
        <w:t xml:space="preserve"> Secretariat</w:t>
      </w:r>
      <w:r w:rsidR="00885238" w:rsidRPr="00C13BC8">
        <w:rPr>
          <w:rFonts w:ascii="Times New Roman" w:eastAsia="Calibri" w:hAnsi="Times New Roman" w:cs="Times New Roman"/>
          <w:sz w:val="20"/>
          <w:szCs w:val="20"/>
        </w:rPr>
        <w:t xml:space="preserve">. </w:t>
      </w:r>
      <w:r w:rsidR="00193FA5" w:rsidRPr="00C13BC8">
        <w:rPr>
          <w:rFonts w:ascii="Times New Roman" w:eastAsia="Calibri" w:hAnsi="Times New Roman" w:cs="Times New Roman"/>
          <w:sz w:val="20"/>
          <w:szCs w:val="20"/>
        </w:rPr>
        <w:t xml:space="preserve"> </w:t>
      </w:r>
      <w:r w:rsidR="00885238" w:rsidRPr="00C13BC8">
        <w:rPr>
          <w:rFonts w:ascii="Times New Roman" w:eastAsia="Calibri" w:hAnsi="Times New Roman" w:cs="Times New Roman"/>
          <w:sz w:val="20"/>
          <w:szCs w:val="20"/>
        </w:rPr>
        <w:t xml:space="preserve">It </w:t>
      </w:r>
      <w:r w:rsidR="00D47B52" w:rsidRPr="00C13BC8">
        <w:rPr>
          <w:rFonts w:ascii="Times New Roman" w:eastAsia="Calibri" w:hAnsi="Times New Roman" w:cs="Times New Roman"/>
          <w:sz w:val="20"/>
          <w:szCs w:val="20"/>
        </w:rPr>
        <w:t>concludes</w:t>
      </w:r>
      <w:r w:rsidR="007B5DA7" w:rsidRPr="00C13BC8">
        <w:rPr>
          <w:rFonts w:ascii="Times New Roman" w:eastAsia="Calibri" w:hAnsi="Times New Roman" w:cs="Times New Roman"/>
          <w:sz w:val="20"/>
          <w:szCs w:val="20"/>
        </w:rPr>
        <w:t xml:space="preserve"> </w:t>
      </w:r>
      <w:r w:rsidR="000843E3" w:rsidRPr="00C13BC8">
        <w:rPr>
          <w:rFonts w:ascii="Times New Roman" w:eastAsia="Calibri" w:hAnsi="Times New Roman" w:cs="Times New Roman"/>
          <w:sz w:val="20"/>
          <w:szCs w:val="20"/>
        </w:rPr>
        <w:t>that violence against women a</w:t>
      </w:r>
      <w:r w:rsidRPr="00C13BC8">
        <w:rPr>
          <w:rFonts w:ascii="Times New Roman" w:eastAsia="Calibri" w:hAnsi="Times New Roman" w:cs="Times New Roman"/>
          <w:sz w:val="20"/>
          <w:szCs w:val="20"/>
        </w:rPr>
        <w:t>nd girls is costing the country</w:t>
      </w:r>
      <w:r w:rsidR="000843E3" w:rsidRPr="00C13BC8">
        <w:rPr>
          <w:rFonts w:ascii="Times New Roman" w:eastAsia="Calibri" w:hAnsi="Times New Roman" w:cs="Times New Roman"/>
          <w:sz w:val="20"/>
          <w:szCs w:val="20"/>
        </w:rPr>
        <w:t xml:space="preserve"> an estimated $17.3 million annually.</w:t>
      </w:r>
      <w:r w:rsidR="00E609C5" w:rsidRPr="00C13BC8">
        <w:rPr>
          <w:rFonts w:ascii="Times New Roman" w:eastAsia="Calibri" w:hAnsi="Times New Roman" w:cs="Times New Roman"/>
          <w:sz w:val="20"/>
          <w:szCs w:val="20"/>
        </w:rPr>
        <w:t xml:space="preserve"> </w:t>
      </w:r>
      <w:r w:rsidR="0010340F" w:rsidRPr="00C13BC8">
        <w:rPr>
          <w:rFonts w:ascii="Times New Roman" w:eastAsia="Calibri" w:hAnsi="Times New Roman" w:cs="Times New Roman"/>
          <w:sz w:val="20"/>
          <w:szCs w:val="20"/>
        </w:rPr>
        <w:t>This</w:t>
      </w:r>
      <w:r w:rsidRPr="00C13BC8">
        <w:rPr>
          <w:rFonts w:ascii="Times New Roman" w:eastAsia="Calibri" w:hAnsi="Times New Roman" w:cs="Times New Roman"/>
          <w:sz w:val="20"/>
          <w:szCs w:val="20"/>
        </w:rPr>
        <w:t xml:space="preserve"> represents 1.2%</w:t>
      </w:r>
      <w:r w:rsidR="000843E3" w:rsidRPr="00C13BC8">
        <w:rPr>
          <w:rFonts w:ascii="Times New Roman" w:eastAsia="Calibri" w:hAnsi="Times New Roman" w:cs="Times New Roman"/>
          <w:sz w:val="20"/>
          <w:szCs w:val="20"/>
        </w:rPr>
        <w:t xml:space="preserve"> of Seychelles’ Gross Domestic Products (GDP), factoring in the cost of health care, the justice system, social services as well as the loss of earnings and productivity in the country’s economy.</w:t>
      </w:r>
      <w:r w:rsidR="000214AB" w:rsidRPr="00C13BC8">
        <w:rPr>
          <w:rFonts w:ascii="Times New Roman" w:eastAsia="Calibri" w:hAnsi="Times New Roman" w:cs="Times New Roman"/>
          <w:sz w:val="20"/>
          <w:szCs w:val="20"/>
        </w:rPr>
        <w:t xml:space="preserve">  </w:t>
      </w:r>
      <w:r w:rsidR="000843E3" w:rsidRPr="00C13BC8">
        <w:rPr>
          <w:rFonts w:ascii="Times New Roman" w:eastAsia="Calibri" w:hAnsi="Times New Roman" w:cs="Times New Roman"/>
          <w:sz w:val="20"/>
          <w:szCs w:val="20"/>
        </w:rPr>
        <w:lastRenderedPageBreak/>
        <w:t>Moreover, among the various type of services</w:t>
      </w:r>
      <w:r w:rsidR="0010340F" w:rsidRPr="00C13BC8">
        <w:rPr>
          <w:rFonts w:ascii="Times New Roman" w:eastAsia="Calibri" w:hAnsi="Times New Roman" w:cs="Times New Roman"/>
          <w:sz w:val="20"/>
          <w:szCs w:val="20"/>
        </w:rPr>
        <w:t xml:space="preserve"> required</w:t>
      </w:r>
      <w:r w:rsidR="000843E3" w:rsidRPr="00C13BC8">
        <w:rPr>
          <w:rFonts w:ascii="Times New Roman" w:eastAsia="Calibri" w:hAnsi="Times New Roman" w:cs="Times New Roman"/>
          <w:sz w:val="20"/>
          <w:szCs w:val="20"/>
        </w:rPr>
        <w:t xml:space="preserve">, the cost of health care </w:t>
      </w:r>
      <w:r w:rsidR="000214AB" w:rsidRPr="00C13BC8">
        <w:rPr>
          <w:rFonts w:ascii="Times New Roman" w:eastAsia="Calibri" w:hAnsi="Times New Roman" w:cs="Times New Roman"/>
          <w:sz w:val="20"/>
          <w:szCs w:val="20"/>
        </w:rPr>
        <w:t>t</w:t>
      </w:r>
      <w:r w:rsidR="0010340F" w:rsidRPr="00C13BC8">
        <w:rPr>
          <w:rFonts w:ascii="Times New Roman" w:eastAsia="Calibri" w:hAnsi="Times New Roman" w:cs="Times New Roman"/>
          <w:sz w:val="20"/>
          <w:szCs w:val="20"/>
        </w:rPr>
        <w:t xml:space="preserve">urned out to be the largest; amounting to </w:t>
      </w:r>
      <w:r w:rsidR="000214AB" w:rsidRPr="00C13BC8">
        <w:rPr>
          <w:rFonts w:ascii="Times New Roman" w:eastAsia="Calibri" w:hAnsi="Times New Roman" w:cs="Times New Roman"/>
          <w:sz w:val="20"/>
          <w:szCs w:val="20"/>
        </w:rPr>
        <w:t xml:space="preserve">SCR 115.9 </w:t>
      </w:r>
      <w:r w:rsidRPr="00C13BC8">
        <w:rPr>
          <w:rFonts w:ascii="Times New Roman" w:eastAsia="Calibri" w:hAnsi="Times New Roman" w:cs="Times New Roman"/>
          <w:sz w:val="20"/>
          <w:szCs w:val="20"/>
        </w:rPr>
        <w:t>million or</w:t>
      </w:r>
      <w:r w:rsidR="000214AB" w:rsidRPr="00C13BC8">
        <w:rPr>
          <w:rFonts w:ascii="Times New Roman" w:eastAsia="Calibri" w:hAnsi="Times New Roman" w:cs="Times New Roman"/>
          <w:sz w:val="20"/>
          <w:szCs w:val="20"/>
        </w:rPr>
        <w:t xml:space="preserve"> 0.6 % of GDP.  </w:t>
      </w:r>
      <w:r w:rsidR="007B5DA7" w:rsidRPr="00C13BC8">
        <w:rPr>
          <w:rFonts w:ascii="Times New Roman" w:eastAsia="Calibri" w:hAnsi="Times New Roman" w:cs="Times New Roman"/>
          <w:sz w:val="20"/>
          <w:szCs w:val="20"/>
        </w:rPr>
        <w:t xml:space="preserve">Such a high level of cost calls for preventive actions on an urgent basis. </w:t>
      </w:r>
    </w:p>
    <w:p w14:paraId="5AAAFF8D" w14:textId="77777777" w:rsidR="0090392E" w:rsidRPr="00C13BC8" w:rsidRDefault="0090392E" w:rsidP="00C13BC8">
      <w:pPr>
        <w:spacing w:line="240" w:lineRule="auto"/>
        <w:contextualSpacing/>
        <w:jc w:val="both"/>
        <w:rPr>
          <w:rFonts w:ascii="Times New Roman" w:eastAsia="Calibri" w:hAnsi="Times New Roman" w:cs="Times New Roman"/>
          <w:sz w:val="20"/>
          <w:szCs w:val="20"/>
        </w:rPr>
      </w:pPr>
    </w:p>
    <w:p w14:paraId="6D1A9EE2" w14:textId="77777777" w:rsidR="00085A5F" w:rsidRPr="00C13BC8" w:rsidRDefault="0090392E" w:rsidP="00C13BC8">
      <w:pPr>
        <w:spacing w:line="240" w:lineRule="auto"/>
        <w:contextualSpacing/>
        <w:jc w:val="both"/>
        <w:rPr>
          <w:rFonts w:ascii="Times New Roman" w:eastAsia="Calibri" w:hAnsi="Times New Roman" w:cs="Times New Roman"/>
          <w:sz w:val="20"/>
          <w:szCs w:val="20"/>
        </w:rPr>
      </w:pPr>
      <w:r w:rsidRPr="00C13BC8">
        <w:rPr>
          <w:rFonts w:ascii="Times New Roman" w:eastAsia="Calibri" w:hAnsi="Times New Roman" w:cs="Times New Roman"/>
          <w:sz w:val="20"/>
          <w:szCs w:val="20"/>
        </w:rPr>
        <w:t xml:space="preserve">The Government recognises the need to conduct continuous awareness campaigns to challenge negative social norms, beliefs and cultures that perpetuate and condone GBV. Between 2009 and 2013, Seychelles joined several international and regional movements namely, UNIFEMs </w:t>
      </w:r>
      <w:r w:rsidRPr="00C13BC8">
        <w:rPr>
          <w:rFonts w:ascii="Times New Roman" w:eastAsia="Calibri" w:hAnsi="Times New Roman" w:cs="Times New Roman"/>
          <w:i/>
          <w:sz w:val="20"/>
          <w:szCs w:val="20"/>
        </w:rPr>
        <w:t>Say No to Violence</w:t>
      </w:r>
      <w:r w:rsidRPr="00C13BC8">
        <w:rPr>
          <w:rFonts w:ascii="Times New Roman" w:eastAsia="Calibri" w:hAnsi="Times New Roman" w:cs="Times New Roman"/>
          <w:sz w:val="20"/>
          <w:szCs w:val="20"/>
        </w:rPr>
        <w:t xml:space="preserve"> Campaign, UN Secretary General’s international campaign </w:t>
      </w:r>
      <w:r w:rsidRPr="00C13BC8">
        <w:rPr>
          <w:rFonts w:ascii="Times New Roman" w:eastAsia="Calibri" w:hAnsi="Times New Roman" w:cs="Times New Roman"/>
          <w:i/>
          <w:sz w:val="20"/>
          <w:szCs w:val="20"/>
        </w:rPr>
        <w:t>UNiTE for Peace to End Violence Against Wome</w:t>
      </w:r>
      <w:r w:rsidR="00842056" w:rsidRPr="00C13BC8">
        <w:rPr>
          <w:rFonts w:ascii="Times New Roman" w:eastAsia="Calibri" w:hAnsi="Times New Roman" w:cs="Times New Roman"/>
          <w:i/>
          <w:sz w:val="20"/>
          <w:szCs w:val="20"/>
        </w:rPr>
        <w:t>n</w:t>
      </w:r>
      <w:r w:rsidRPr="00C13BC8">
        <w:rPr>
          <w:rFonts w:ascii="Times New Roman" w:eastAsia="Calibri" w:hAnsi="Times New Roman" w:cs="Times New Roman"/>
          <w:sz w:val="20"/>
          <w:szCs w:val="20"/>
        </w:rPr>
        <w:t xml:space="preserve">, </w:t>
      </w:r>
      <w:r w:rsidR="00B3489E" w:rsidRPr="00C13BC8">
        <w:rPr>
          <w:rFonts w:ascii="Times New Roman" w:eastAsia="Calibri" w:hAnsi="Times New Roman" w:cs="Times New Roman"/>
          <w:sz w:val="20"/>
          <w:szCs w:val="20"/>
        </w:rPr>
        <w:t xml:space="preserve">and </w:t>
      </w:r>
      <w:r w:rsidRPr="00C13BC8">
        <w:rPr>
          <w:rFonts w:ascii="Times New Roman" w:eastAsia="Calibri" w:hAnsi="Times New Roman" w:cs="Times New Roman"/>
          <w:i/>
          <w:sz w:val="20"/>
          <w:szCs w:val="20"/>
        </w:rPr>
        <w:t>Africa UNiTE to End Violence Against Women and Girls</w:t>
      </w:r>
      <w:r w:rsidRPr="00C13BC8">
        <w:rPr>
          <w:rFonts w:ascii="Times New Roman" w:eastAsia="Calibri" w:hAnsi="Times New Roman" w:cs="Times New Roman"/>
          <w:sz w:val="20"/>
          <w:szCs w:val="20"/>
        </w:rPr>
        <w:t xml:space="preserve">. Seychelles also launched its own national campaign </w:t>
      </w:r>
      <w:r w:rsidRPr="00C13BC8">
        <w:rPr>
          <w:rFonts w:ascii="Times New Roman" w:eastAsia="Calibri" w:hAnsi="Times New Roman" w:cs="Times New Roman"/>
          <w:i/>
          <w:sz w:val="20"/>
          <w:szCs w:val="20"/>
        </w:rPr>
        <w:t>UNiTE for Peace to End Gender Based Violence</w:t>
      </w:r>
      <w:r w:rsidRPr="00C13BC8">
        <w:rPr>
          <w:rFonts w:ascii="Times New Roman" w:eastAsia="Calibri" w:hAnsi="Times New Roman" w:cs="Times New Roman"/>
          <w:sz w:val="20"/>
          <w:szCs w:val="20"/>
        </w:rPr>
        <w:t xml:space="preserve"> </w:t>
      </w:r>
      <w:r w:rsidR="00800306" w:rsidRPr="00C13BC8">
        <w:rPr>
          <w:rFonts w:ascii="Times New Roman" w:eastAsia="Calibri" w:hAnsi="Times New Roman" w:cs="Times New Roman"/>
          <w:sz w:val="20"/>
          <w:szCs w:val="20"/>
        </w:rPr>
        <w:t>and the</w:t>
      </w:r>
      <w:r w:rsidRPr="00C13BC8">
        <w:rPr>
          <w:rFonts w:ascii="Times New Roman" w:eastAsia="Calibri" w:hAnsi="Times New Roman" w:cs="Times New Roman"/>
          <w:sz w:val="20"/>
          <w:szCs w:val="20"/>
        </w:rPr>
        <w:t xml:space="preserve"> </w:t>
      </w:r>
      <w:r w:rsidRPr="00C13BC8">
        <w:rPr>
          <w:rFonts w:ascii="Times New Roman" w:eastAsia="Calibri" w:hAnsi="Times New Roman" w:cs="Times New Roman"/>
          <w:i/>
          <w:sz w:val="20"/>
          <w:szCs w:val="20"/>
        </w:rPr>
        <w:t>Orange Day</w:t>
      </w:r>
      <w:r w:rsidRPr="00C13BC8">
        <w:rPr>
          <w:rFonts w:ascii="Times New Roman" w:eastAsia="Calibri" w:hAnsi="Times New Roman" w:cs="Times New Roman"/>
          <w:sz w:val="20"/>
          <w:szCs w:val="20"/>
        </w:rPr>
        <w:t xml:space="preserve"> campaign. </w:t>
      </w:r>
      <w:r w:rsidR="00A64B75" w:rsidRPr="00C13BC8">
        <w:rPr>
          <w:rFonts w:ascii="Times New Roman" w:eastAsia="Calibri" w:hAnsi="Times New Roman" w:cs="Times New Roman"/>
          <w:sz w:val="20"/>
          <w:szCs w:val="20"/>
        </w:rPr>
        <w:t>Since 2012, the Gender Secretariat commemorates</w:t>
      </w:r>
      <w:r w:rsidR="00800306" w:rsidRPr="00C13BC8">
        <w:rPr>
          <w:rFonts w:ascii="Times New Roman" w:eastAsia="Calibri" w:hAnsi="Times New Roman" w:cs="Times New Roman"/>
          <w:sz w:val="20"/>
          <w:szCs w:val="20"/>
        </w:rPr>
        <w:t xml:space="preserve"> Orange </w:t>
      </w:r>
      <w:r w:rsidR="00852C1E" w:rsidRPr="00C13BC8">
        <w:rPr>
          <w:rFonts w:ascii="Times New Roman" w:eastAsia="Calibri" w:hAnsi="Times New Roman" w:cs="Times New Roman"/>
          <w:sz w:val="20"/>
          <w:szCs w:val="20"/>
        </w:rPr>
        <w:t>Day, which</w:t>
      </w:r>
      <w:r w:rsidR="00A64B75" w:rsidRPr="00C13BC8">
        <w:rPr>
          <w:rFonts w:ascii="Times New Roman" w:eastAsia="Calibri" w:hAnsi="Times New Roman" w:cs="Times New Roman"/>
          <w:sz w:val="20"/>
          <w:szCs w:val="20"/>
        </w:rPr>
        <w:t xml:space="preserve"> occurs on every </w:t>
      </w:r>
      <w:r w:rsidR="00A64B75" w:rsidRPr="00C13BC8">
        <w:rPr>
          <w:rFonts w:ascii="Times New Roman" w:eastAsia="Calibri" w:hAnsi="Times New Roman" w:cs="Times New Roman"/>
          <w:sz w:val="20"/>
          <w:szCs w:val="20"/>
          <w:lang w:val="en-US"/>
        </w:rPr>
        <w:t>25th of each month. On that particular day people are encouraged to wear orange in solidarity with survivors of violence and to unite to take a stand towards ending gender-based violence.</w:t>
      </w:r>
      <w:r w:rsidR="006372D9" w:rsidRPr="00C13BC8">
        <w:rPr>
          <w:rFonts w:ascii="Times New Roman" w:eastAsia="Calibri" w:hAnsi="Times New Roman" w:cs="Times New Roman"/>
          <w:sz w:val="20"/>
          <w:szCs w:val="20"/>
          <w:lang w:val="en-US"/>
        </w:rPr>
        <w:t xml:space="preserve"> </w:t>
      </w:r>
      <w:r w:rsidR="0010340F" w:rsidRPr="00C13BC8">
        <w:rPr>
          <w:rFonts w:ascii="Times New Roman" w:eastAsia="Calibri" w:hAnsi="Times New Roman" w:cs="Times New Roman"/>
          <w:sz w:val="20"/>
          <w:szCs w:val="20"/>
          <w:lang w:val="en-US"/>
        </w:rPr>
        <w:t>This has</w:t>
      </w:r>
      <w:r w:rsidR="00800306" w:rsidRPr="00C13BC8">
        <w:rPr>
          <w:rFonts w:ascii="Times New Roman" w:eastAsia="Calibri" w:hAnsi="Times New Roman" w:cs="Times New Roman"/>
          <w:sz w:val="20"/>
          <w:szCs w:val="20"/>
          <w:lang w:val="en-US"/>
        </w:rPr>
        <w:t xml:space="preserve"> come about due to GBV </w:t>
      </w:r>
      <w:r w:rsidR="00072492" w:rsidRPr="00C13BC8">
        <w:rPr>
          <w:rFonts w:ascii="Times New Roman" w:eastAsia="Calibri" w:hAnsi="Times New Roman" w:cs="Times New Roman"/>
          <w:sz w:val="20"/>
          <w:szCs w:val="20"/>
          <w:lang w:val="en-US"/>
        </w:rPr>
        <w:t>campaign</w:t>
      </w:r>
      <w:r w:rsidR="00381A25" w:rsidRPr="00C13BC8">
        <w:rPr>
          <w:rFonts w:ascii="Times New Roman" w:eastAsia="Calibri" w:hAnsi="Times New Roman" w:cs="Times New Roman"/>
          <w:sz w:val="20"/>
          <w:szCs w:val="20"/>
          <w:lang w:val="en-US"/>
        </w:rPr>
        <w:t>s</w:t>
      </w:r>
      <w:r w:rsidR="00800306" w:rsidRPr="00C13BC8">
        <w:rPr>
          <w:rFonts w:ascii="Times New Roman" w:eastAsia="Calibri" w:hAnsi="Times New Roman" w:cs="Times New Roman"/>
          <w:sz w:val="20"/>
          <w:szCs w:val="20"/>
          <w:lang w:val="en-US"/>
        </w:rPr>
        <w:t xml:space="preserve"> done </w:t>
      </w:r>
      <w:r w:rsidR="00072492" w:rsidRPr="00C13BC8">
        <w:rPr>
          <w:rFonts w:ascii="Times New Roman" w:eastAsia="Calibri" w:hAnsi="Times New Roman" w:cs="Times New Roman"/>
          <w:sz w:val="20"/>
          <w:szCs w:val="20"/>
          <w:lang w:val="en-US"/>
        </w:rPr>
        <w:t>strategically</w:t>
      </w:r>
      <w:r w:rsidR="00800306" w:rsidRPr="00C13BC8">
        <w:rPr>
          <w:rFonts w:ascii="Times New Roman" w:eastAsia="Calibri" w:hAnsi="Times New Roman" w:cs="Times New Roman"/>
          <w:sz w:val="20"/>
          <w:szCs w:val="20"/>
          <w:lang w:val="en-US"/>
        </w:rPr>
        <w:t xml:space="preserve"> in workplaces, parishes and even in prisons.  </w:t>
      </w:r>
      <w:r w:rsidR="006372D9" w:rsidRPr="00C13BC8">
        <w:rPr>
          <w:rFonts w:ascii="Times New Roman" w:eastAsia="Calibri" w:hAnsi="Times New Roman" w:cs="Times New Roman"/>
          <w:sz w:val="20"/>
          <w:szCs w:val="20"/>
        </w:rPr>
        <w:t xml:space="preserve">More </w:t>
      </w:r>
      <w:r w:rsidR="00072492" w:rsidRPr="00C13BC8">
        <w:rPr>
          <w:rFonts w:ascii="Times New Roman" w:eastAsia="Calibri" w:hAnsi="Times New Roman" w:cs="Times New Roman"/>
          <w:sz w:val="20"/>
          <w:szCs w:val="20"/>
        </w:rPr>
        <w:t>recently, the Orange day Campaign had</w:t>
      </w:r>
      <w:r w:rsidR="006372D9" w:rsidRPr="00C13BC8">
        <w:rPr>
          <w:rFonts w:ascii="Times New Roman" w:eastAsia="Calibri" w:hAnsi="Times New Roman" w:cs="Times New Roman"/>
          <w:sz w:val="20"/>
          <w:szCs w:val="20"/>
        </w:rPr>
        <w:t xml:space="preserve"> </w:t>
      </w:r>
      <w:r w:rsidR="00F76CD2" w:rsidRPr="00C13BC8">
        <w:rPr>
          <w:rFonts w:ascii="Times New Roman" w:eastAsia="Calibri" w:hAnsi="Times New Roman" w:cs="Times New Roman"/>
          <w:sz w:val="20"/>
          <w:szCs w:val="20"/>
        </w:rPr>
        <w:t>been</w:t>
      </w:r>
      <w:r w:rsidR="006372D9" w:rsidRPr="00C13BC8">
        <w:rPr>
          <w:rFonts w:ascii="Times New Roman" w:eastAsia="Calibri" w:hAnsi="Times New Roman" w:cs="Times New Roman"/>
          <w:sz w:val="20"/>
          <w:szCs w:val="20"/>
        </w:rPr>
        <w:t xml:space="preserve"> launched </w:t>
      </w:r>
      <w:r w:rsidR="00381A25" w:rsidRPr="00C13BC8">
        <w:rPr>
          <w:rFonts w:ascii="Times New Roman" w:eastAsia="Calibri" w:hAnsi="Times New Roman" w:cs="Times New Roman"/>
          <w:sz w:val="20"/>
          <w:szCs w:val="20"/>
        </w:rPr>
        <w:t>in both Primary and S</w:t>
      </w:r>
      <w:r w:rsidR="006372D9" w:rsidRPr="00C13BC8">
        <w:rPr>
          <w:rFonts w:ascii="Times New Roman" w:eastAsia="Calibri" w:hAnsi="Times New Roman" w:cs="Times New Roman"/>
          <w:sz w:val="20"/>
          <w:szCs w:val="20"/>
        </w:rPr>
        <w:t>econdary schools</w:t>
      </w:r>
      <w:r w:rsidR="00BE2F0D" w:rsidRPr="00C13BC8">
        <w:rPr>
          <w:rFonts w:ascii="Times New Roman" w:eastAsia="Calibri" w:hAnsi="Times New Roman" w:cs="Times New Roman"/>
          <w:sz w:val="20"/>
          <w:szCs w:val="20"/>
        </w:rPr>
        <w:t xml:space="preserve"> under the theme </w:t>
      </w:r>
      <w:r w:rsidR="00BE2F0D" w:rsidRPr="00C13BC8">
        <w:rPr>
          <w:rFonts w:ascii="Times New Roman" w:eastAsia="Calibri" w:hAnsi="Times New Roman" w:cs="Times New Roman"/>
          <w:b/>
          <w:i/>
          <w:sz w:val="20"/>
          <w:szCs w:val="20"/>
        </w:rPr>
        <w:t>Orange our Schools: - “Building Resilient Minds and Say No to all forms of Violence</w:t>
      </w:r>
      <w:r w:rsidR="00381A25" w:rsidRPr="00C13BC8">
        <w:rPr>
          <w:rFonts w:ascii="Times New Roman" w:eastAsia="Calibri" w:hAnsi="Times New Roman" w:cs="Times New Roman"/>
          <w:b/>
          <w:i/>
          <w:sz w:val="20"/>
          <w:szCs w:val="20"/>
        </w:rPr>
        <w:t>”</w:t>
      </w:r>
      <w:r w:rsidR="00BE2F0D" w:rsidRPr="00C13BC8">
        <w:rPr>
          <w:rFonts w:ascii="Times New Roman" w:eastAsia="Calibri" w:hAnsi="Times New Roman" w:cs="Times New Roman"/>
          <w:sz w:val="20"/>
          <w:szCs w:val="20"/>
        </w:rPr>
        <w:t>.</w:t>
      </w:r>
      <w:r w:rsidR="006372D9" w:rsidRPr="00C13BC8">
        <w:rPr>
          <w:rFonts w:ascii="Times New Roman" w:eastAsia="Calibri" w:hAnsi="Times New Roman" w:cs="Times New Roman"/>
          <w:sz w:val="20"/>
          <w:szCs w:val="20"/>
        </w:rPr>
        <w:t xml:space="preserve">  The aim is to create</w:t>
      </w:r>
      <w:r w:rsidR="006372D9" w:rsidRPr="00C13BC8">
        <w:rPr>
          <w:rFonts w:ascii="Times New Roman" w:eastAsia="Calibri" w:hAnsi="Times New Roman" w:cs="Times New Roman"/>
          <w:sz w:val="20"/>
          <w:szCs w:val="20"/>
          <w:lang w:val="en-US"/>
        </w:rPr>
        <w:t xml:space="preserve"> awareness </w:t>
      </w:r>
      <w:r w:rsidR="006372D9" w:rsidRPr="00C13BC8">
        <w:rPr>
          <w:rFonts w:ascii="Times New Roman" w:eastAsia="Calibri" w:hAnsi="Times New Roman" w:cs="Times New Roman"/>
          <w:sz w:val="20"/>
          <w:szCs w:val="20"/>
          <w:lang w:val="en-US"/>
        </w:rPr>
        <w:lastRenderedPageBreak/>
        <w:t xml:space="preserve">among our young students on the effects of violence against women and children. </w:t>
      </w:r>
      <w:r w:rsidR="00320BF8" w:rsidRPr="00C13BC8">
        <w:rPr>
          <w:rFonts w:ascii="Times New Roman" w:eastAsia="Calibri" w:hAnsi="Times New Roman" w:cs="Times New Roman"/>
          <w:sz w:val="20"/>
          <w:szCs w:val="20"/>
          <w:lang w:val="en-US"/>
        </w:rPr>
        <w:t>Concurrently, it</w:t>
      </w:r>
      <w:r w:rsidR="006372D9" w:rsidRPr="00C13BC8">
        <w:rPr>
          <w:rFonts w:ascii="Times New Roman" w:eastAsia="Calibri" w:hAnsi="Times New Roman" w:cs="Times New Roman"/>
          <w:sz w:val="20"/>
          <w:szCs w:val="20"/>
          <w:lang w:val="en-US"/>
        </w:rPr>
        <w:t xml:space="preserve"> </w:t>
      </w:r>
      <w:r w:rsidR="00320BF8" w:rsidRPr="00C13BC8">
        <w:rPr>
          <w:rFonts w:ascii="Times New Roman" w:eastAsia="Calibri" w:hAnsi="Times New Roman" w:cs="Times New Roman"/>
          <w:sz w:val="20"/>
          <w:szCs w:val="20"/>
          <w:lang w:val="en-US"/>
        </w:rPr>
        <w:t>provides</w:t>
      </w:r>
      <w:r w:rsidR="00072492" w:rsidRPr="00C13BC8">
        <w:rPr>
          <w:rFonts w:ascii="Times New Roman" w:eastAsia="Calibri" w:hAnsi="Times New Roman" w:cs="Times New Roman"/>
          <w:sz w:val="20"/>
          <w:szCs w:val="20"/>
          <w:lang w:val="en-US"/>
        </w:rPr>
        <w:t xml:space="preserve"> an opportunity for them</w:t>
      </w:r>
      <w:r w:rsidR="006372D9" w:rsidRPr="00C13BC8">
        <w:rPr>
          <w:rFonts w:ascii="Times New Roman" w:eastAsia="Calibri" w:hAnsi="Times New Roman" w:cs="Times New Roman"/>
          <w:sz w:val="20"/>
          <w:szCs w:val="20"/>
          <w:lang w:val="en-US"/>
        </w:rPr>
        <w:t xml:space="preserve"> to learn more about human rights </w:t>
      </w:r>
      <w:r w:rsidR="00381A25" w:rsidRPr="00C13BC8">
        <w:rPr>
          <w:rFonts w:ascii="Times New Roman" w:eastAsia="Calibri" w:hAnsi="Times New Roman" w:cs="Times New Roman"/>
          <w:sz w:val="20"/>
          <w:szCs w:val="20"/>
          <w:lang w:val="en-US"/>
        </w:rPr>
        <w:t xml:space="preserve">and </w:t>
      </w:r>
      <w:r w:rsidR="00573372" w:rsidRPr="00C13BC8">
        <w:rPr>
          <w:rFonts w:ascii="Times New Roman" w:eastAsia="Calibri" w:hAnsi="Times New Roman" w:cs="Times New Roman"/>
          <w:sz w:val="20"/>
          <w:szCs w:val="20"/>
          <w:lang w:val="en-US"/>
        </w:rPr>
        <w:t>to</w:t>
      </w:r>
      <w:r w:rsidR="006372D9" w:rsidRPr="00C13BC8">
        <w:rPr>
          <w:rFonts w:ascii="Times New Roman" w:eastAsia="Calibri" w:hAnsi="Times New Roman" w:cs="Times New Roman"/>
          <w:sz w:val="20"/>
          <w:szCs w:val="20"/>
          <w:lang w:val="en-US"/>
        </w:rPr>
        <w:t xml:space="preserve"> understand when these rights are</w:t>
      </w:r>
      <w:r w:rsidR="00314AF1" w:rsidRPr="00C13BC8">
        <w:rPr>
          <w:rFonts w:ascii="Times New Roman" w:eastAsia="Calibri" w:hAnsi="Times New Roman" w:cs="Times New Roman"/>
          <w:sz w:val="20"/>
          <w:szCs w:val="20"/>
          <w:lang w:val="en-US"/>
        </w:rPr>
        <w:t xml:space="preserve"> </w:t>
      </w:r>
      <w:r w:rsidR="006372D9" w:rsidRPr="00C13BC8">
        <w:rPr>
          <w:rFonts w:ascii="Times New Roman" w:eastAsia="Calibri" w:hAnsi="Times New Roman" w:cs="Times New Roman"/>
          <w:sz w:val="20"/>
          <w:szCs w:val="20"/>
          <w:lang w:val="en-US"/>
        </w:rPr>
        <w:t>violated</w:t>
      </w:r>
      <w:r w:rsidR="006C1A85" w:rsidRPr="00C13BC8">
        <w:rPr>
          <w:rFonts w:ascii="Times New Roman" w:eastAsia="Calibri" w:hAnsi="Times New Roman" w:cs="Times New Roman"/>
          <w:sz w:val="20"/>
          <w:szCs w:val="20"/>
          <w:lang w:val="en-US"/>
        </w:rPr>
        <w:t>.</w:t>
      </w:r>
      <w:r w:rsidR="00573372" w:rsidRPr="00C13BC8">
        <w:rPr>
          <w:rFonts w:ascii="Times New Roman" w:eastAsia="Calibri" w:hAnsi="Times New Roman" w:cs="Times New Roman"/>
          <w:sz w:val="20"/>
          <w:szCs w:val="20"/>
        </w:rPr>
        <w:t xml:space="preserve">  </w:t>
      </w:r>
    </w:p>
    <w:p w14:paraId="314E3C10" w14:textId="77777777" w:rsidR="00085A5F" w:rsidRPr="00C13BC8" w:rsidRDefault="00085A5F" w:rsidP="00C13BC8">
      <w:pPr>
        <w:spacing w:line="240" w:lineRule="auto"/>
        <w:contextualSpacing/>
        <w:jc w:val="both"/>
        <w:rPr>
          <w:rFonts w:ascii="Times New Roman" w:eastAsia="Calibri" w:hAnsi="Times New Roman" w:cs="Times New Roman"/>
          <w:sz w:val="20"/>
          <w:szCs w:val="20"/>
        </w:rPr>
      </w:pPr>
    </w:p>
    <w:p w14:paraId="21630450" w14:textId="77777777" w:rsidR="007B5DA7" w:rsidRPr="00C13BC8" w:rsidRDefault="00230D81" w:rsidP="00C13BC8">
      <w:pPr>
        <w:spacing w:line="240" w:lineRule="auto"/>
        <w:contextualSpacing/>
        <w:jc w:val="both"/>
        <w:rPr>
          <w:rFonts w:ascii="Times New Roman" w:eastAsia="Calibri" w:hAnsi="Times New Roman" w:cs="Times New Roman"/>
          <w:sz w:val="20"/>
          <w:szCs w:val="20"/>
        </w:rPr>
      </w:pPr>
      <w:r w:rsidRPr="00C13BC8">
        <w:rPr>
          <w:rFonts w:ascii="Times New Roman" w:eastAsia="Calibri" w:hAnsi="Times New Roman" w:cs="Times New Roman"/>
          <w:sz w:val="20"/>
          <w:szCs w:val="20"/>
        </w:rPr>
        <w:t xml:space="preserve">The involvement of men </w:t>
      </w:r>
      <w:r w:rsidR="006D0FA9" w:rsidRPr="00C13BC8">
        <w:rPr>
          <w:rFonts w:ascii="Times New Roman" w:eastAsia="Calibri" w:hAnsi="Times New Roman" w:cs="Times New Roman"/>
          <w:sz w:val="20"/>
          <w:szCs w:val="20"/>
        </w:rPr>
        <w:t xml:space="preserve">in </w:t>
      </w:r>
      <w:r w:rsidR="00381A25" w:rsidRPr="00C13BC8">
        <w:rPr>
          <w:rFonts w:ascii="Times New Roman" w:eastAsia="Calibri" w:hAnsi="Times New Roman" w:cs="Times New Roman"/>
          <w:sz w:val="20"/>
          <w:szCs w:val="20"/>
        </w:rPr>
        <w:t xml:space="preserve">the campaign </w:t>
      </w:r>
      <w:r w:rsidRPr="00C13BC8">
        <w:rPr>
          <w:rFonts w:ascii="Times New Roman" w:eastAsia="Calibri" w:hAnsi="Times New Roman" w:cs="Times New Roman"/>
          <w:sz w:val="20"/>
          <w:szCs w:val="20"/>
        </w:rPr>
        <w:t>is</w:t>
      </w:r>
      <w:r w:rsidR="00B3489E" w:rsidRPr="00C13BC8">
        <w:rPr>
          <w:rFonts w:ascii="Times New Roman" w:eastAsia="Calibri" w:hAnsi="Times New Roman" w:cs="Times New Roman"/>
          <w:sz w:val="20"/>
          <w:szCs w:val="20"/>
        </w:rPr>
        <w:t xml:space="preserve"> </w:t>
      </w:r>
      <w:r w:rsidR="00381A25" w:rsidRPr="00C13BC8">
        <w:rPr>
          <w:rFonts w:ascii="Times New Roman" w:eastAsia="Calibri" w:hAnsi="Times New Roman" w:cs="Times New Roman"/>
          <w:sz w:val="20"/>
          <w:szCs w:val="20"/>
        </w:rPr>
        <w:t>crucial for</w:t>
      </w:r>
      <w:r w:rsidRPr="00C13BC8">
        <w:rPr>
          <w:rFonts w:ascii="Times New Roman" w:eastAsia="Calibri" w:hAnsi="Times New Roman" w:cs="Times New Roman"/>
          <w:sz w:val="20"/>
          <w:szCs w:val="20"/>
        </w:rPr>
        <w:t xml:space="preserve"> </w:t>
      </w:r>
      <w:r w:rsidR="00B3489E" w:rsidRPr="00C13BC8">
        <w:rPr>
          <w:rFonts w:ascii="Times New Roman" w:eastAsia="Calibri" w:hAnsi="Times New Roman" w:cs="Times New Roman"/>
          <w:sz w:val="20"/>
          <w:szCs w:val="20"/>
        </w:rPr>
        <w:t xml:space="preserve">the </w:t>
      </w:r>
      <w:r w:rsidR="00381A25" w:rsidRPr="00C13BC8">
        <w:rPr>
          <w:rFonts w:ascii="Times New Roman" w:eastAsia="Calibri" w:hAnsi="Times New Roman" w:cs="Times New Roman"/>
          <w:sz w:val="20"/>
          <w:szCs w:val="20"/>
        </w:rPr>
        <w:t>mitigation of</w:t>
      </w:r>
      <w:r w:rsidRPr="00C13BC8">
        <w:rPr>
          <w:rFonts w:ascii="Times New Roman" w:eastAsia="Calibri" w:hAnsi="Times New Roman" w:cs="Times New Roman"/>
          <w:sz w:val="20"/>
          <w:szCs w:val="20"/>
        </w:rPr>
        <w:t xml:space="preserve"> </w:t>
      </w:r>
      <w:r w:rsidR="00085A5F" w:rsidRPr="00C13BC8">
        <w:rPr>
          <w:rFonts w:ascii="Times New Roman" w:eastAsia="Calibri" w:hAnsi="Times New Roman" w:cs="Times New Roman"/>
          <w:sz w:val="20"/>
          <w:szCs w:val="20"/>
        </w:rPr>
        <w:t>GBV</w:t>
      </w:r>
      <w:r w:rsidR="00AC0689" w:rsidRPr="00C13BC8">
        <w:rPr>
          <w:rFonts w:ascii="Times New Roman" w:eastAsia="Calibri" w:hAnsi="Times New Roman" w:cs="Times New Roman"/>
          <w:sz w:val="20"/>
          <w:szCs w:val="20"/>
        </w:rPr>
        <w:t xml:space="preserve"> in </w:t>
      </w:r>
      <w:r w:rsidR="005F1CDB" w:rsidRPr="00C13BC8">
        <w:rPr>
          <w:rFonts w:ascii="Times New Roman" w:eastAsia="Calibri" w:hAnsi="Times New Roman" w:cs="Times New Roman"/>
          <w:sz w:val="20"/>
          <w:szCs w:val="20"/>
        </w:rPr>
        <w:t>society</w:t>
      </w:r>
      <w:r w:rsidR="00AA460E" w:rsidRPr="00C13BC8">
        <w:rPr>
          <w:rFonts w:ascii="Times New Roman" w:eastAsia="Calibri" w:hAnsi="Times New Roman" w:cs="Times New Roman"/>
          <w:sz w:val="20"/>
          <w:szCs w:val="20"/>
        </w:rPr>
        <w:t>.  Des</w:t>
      </w:r>
      <w:r w:rsidR="006D0FA9" w:rsidRPr="00C13BC8">
        <w:rPr>
          <w:rFonts w:ascii="Times New Roman" w:eastAsia="Calibri" w:hAnsi="Times New Roman" w:cs="Times New Roman"/>
          <w:sz w:val="20"/>
          <w:szCs w:val="20"/>
        </w:rPr>
        <w:t xml:space="preserve">pite Seychelles being a </w:t>
      </w:r>
      <w:r w:rsidR="00AA460E" w:rsidRPr="00C13BC8">
        <w:rPr>
          <w:rFonts w:ascii="Times New Roman" w:eastAsia="Calibri" w:hAnsi="Times New Roman" w:cs="Times New Roman"/>
          <w:sz w:val="20"/>
          <w:szCs w:val="20"/>
        </w:rPr>
        <w:t>m</w:t>
      </w:r>
      <w:r w:rsidR="006D0FA9" w:rsidRPr="00C13BC8">
        <w:rPr>
          <w:rFonts w:ascii="Times New Roman" w:eastAsia="Calibri" w:hAnsi="Times New Roman" w:cs="Times New Roman"/>
          <w:sz w:val="20"/>
          <w:szCs w:val="20"/>
        </w:rPr>
        <w:t>atrifocal society,</w:t>
      </w:r>
      <w:r w:rsidR="00AA460E" w:rsidRPr="00C13BC8">
        <w:rPr>
          <w:rFonts w:ascii="Times New Roman" w:eastAsia="Calibri" w:hAnsi="Times New Roman" w:cs="Times New Roman"/>
          <w:sz w:val="20"/>
          <w:szCs w:val="20"/>
        </w:rPr>
        <w:t xml:space="preserve"> many people</w:t>
      </w:r>
      <w:r w:rsidR="006D0FA9" w:rsidRPr="00C13BC8">
        <w:rPr>
          <w:rFonts w:ascii="Times New Roman" w:eastAsia="Calibri" w:hAnsi="Times New Roman" w:cs="Times New Roman"/>
          <w:sz w:val="20"/>
          <w:szCs w:val="20"/>
        </w:rPr>
        <w:t xml:space="preserve"> </w:t>
      </w:r>
      <w:r w:rsidR="0008304C" w:rsidRPr="00C13BC8">
        <w:rPr>
          <w:rFonts w:ascii="Times New Roman" w:eastAsia="Calibri" w:hAnsi="Times New Roman" w:cs="Times New Roman"/>
          <w:sz w:val="20"/>
          <w:szCs w:val="20"/>
        </w:rPr>
        <w:t>still believe</w:t>
      </w:r>
      <w:r w:rsidR="001D2757" w:rsidRPr="00C13BC8">
        <w:rPr>
          <w:rFonts w:ascii="Times New Roman" w:eastAsia="Calibri" w:hAnsi="Times New Roman" w:cs="Times New Roman"/>
          <w:sz w:val="20"/>
          <w:szCs w:val="20"/>
        </w:rPr>
        <w:t xml:space="preserve"> and </w:t>
      </w:r>
      <w:r w:rsidR="006E2F5C" w:rsidRPr="00C13BC8">
        <w:rPr>
          <w:rFonts w:ascii="Times New Roman" w:eastAsia="Calibri" w:hAnsi="Times New Roman" w:cs="Times New Roman"/>
          <w:sz w:val="20"/>
          <w:szCs w:val="20"/>
        </w:rPr>
        <w:t>e</w:t>
      </w:r>
      <w:r w:rsidR="001D2757" w:rsidRPr="00C13BC8">
        <w:rPr>
          <w:rFonts w:ascii="Times New Roman" w:eastAsia="Calibri" w:hAnsi="Times New Roman" w:cs="Times New Roman"/>
          <w:sz w:val="20"/>
          <w:szCs w:val="20"/>
        </w:rPr>
        <w:t>ndorse</w:t>
      </w:r>
      <w:r w:rsidR="00AA460E" w:rsidRPr="00C13BC8">
        <w:rPr>
          <w:rFonts w:ascii="Times New Roman" w:eastAsia="Calibri" w:hAnsi="Times New Roman" w:cs="Times New Roman"/>
          <w:sz w:val="20"/>
          <w:szCs w:val="20"/>
        </w:rPr>
        <w:t xml:space="preserve"> the idea of male </w:t>
      </w:r>
      <w:r w:rsidR="00E810C9" w:rsidRPr="00C13BC8">
        <w:rPr>
          <w:rFonts w:ascii="Times New Roman" w:eastAsia="Calibri" w:hAnsi="Times New Roman" w:cs="Times New Roman"/>
          <w:sz w:val="20"/>
          <w:szCs w:val="20"/>
        </w:rPr>
        <w:t>dominance</w:t>
      </w:r>
      <w:r w:rsidR="00AA460E" w:rsidRPr="00C13BC8">
        <w:rPr>
          <w:rFonts w:ascii="Times New Roman" w:eastAsia="Calibri" w:hAnsi="Times New Roman" w:cs="Times New Roman"/>
          <w:sz w:val="20"/>
          <w:szCs w:val="20"/>
        </w:rPr>
        <w:t xml:space="preserve">. </w:t>
      </w:r>
      <w:r w:rsidR="00315116" w:rsidRPr="00C13BC8">
        <w:rPr>
          <w:rFonts w:ascii="Times New Roman" w:eastAsia="Calibri" w:hAnsi="Times New Roman" w:cs="Times New Roman"/>
          <w:sz w:val="20"/>
          <w:szCs w:val="20"/>
        </w:rPr>
        <w:t xml:space="preserve"> </w:t>
      </w:r>
      <w:r w:rsidR="001D2757" w:rsidRPr="00C13BC8">
        <w:rPr>
          <w:rFonts w:ascii="Times New Roman" w:eastAsia="Calibri" w:hAnsi="Times New Roman" w:cs="Times New Roman"/>
          <w:sz w:val="20"/>
          <w:szCs w:val="20"/>
        </w:rPr>
        <w:t xml:space="preserve"> Likewise, our</w:t>
      </w:r>
      <w:r w:rsidR="00E810C9" w:rsidRPr="00C13BC8">
        <w:rPr>
          <w:rFonts w:ascii="Times New Roman" w:eastAsia="Calibri" w:hAnsi="Times New Roman" w:cs="Times New Roman"/>
          <w:sz w:val="20"/>
          <w:szCs w:val="20"/>
        </w:rPr>
        <w:t xml:space="preserve"> boys </w:t>
      </w:r>
      <w:r w:rsidR="0008304C" w:rsidRPr="00C13BC8">
        <w:rPr>
          <w:rFonts w:ascii="Times New Roman" w:eastAsia="Calibri" w:hAnsi="Times New Roman" w:cs="Times New Roman"/>
          <w:sz w:val="20"/>
          <w:szCs w:val="20"/>
        </w:rPr>
        <w:t>have grown</w:t>
      </w:r>
      <w:r w:rsidR="006D0FA9" w:rsidRPr="00C13BC8">
        <w:rPr>
          <w:rFonts w:ascii="Times New Roman" w:eastAsia="Calibri" w:hAnsi="Times New Roman" w:cs="Times New Roman"/>
          <w:sz w:val="20"/>
          <w:szCs w:val="20"/>
        </w:rPr>
        <w:t>-up</w:t>
      </w:r>
      <w:r w:rsidR="001D2757" w:rsidRPr="00C13BC8">
        <w:rPr>
          <w:rFonts w:ascii="Times New Roman" w:eastAsia="Calibri" w:hAnsi="Times New Roman" w:cs="Times New Roman"/>
          <w:sz w:val="20"/>
          <w:szCs w:val="20"/>
        </w:rPr>
        <w:t xml:space="preserve"> to </w:t>
      </w:r>
      <w:r w:rsidR="006D0FA9" w:rsidRPr="00C13BC8">
        <w:rPr>
          <w:rFonts w:ascii="Times New Roman" w:eastAsia="Calibri" w:hAnsi="Times New Roman" w:cs="Times New Roman"/>
          <w:sz w:val="20"/>
          <w:szCs w:val="20"/>
        </w:rPr>
        <w:t>accept as true</w:t>
      </w:r>
      <w:r w:rsidR="001D2757" w:rsidRPr="00C13BC8">
        <w:rPr>
          <w:rFonts w:ascii="Times New Roman" w:eastAsia="Calibri" w:hAnsi="Times New Roman" w:cs="Times New Roman"/>
          <w:sz w:val="20"/>
          <w:szCs w:val="20"/>
        </w:rPr>
        <w:t xml:space="preserve"> that </w:t>
      </w:r>
      <w:r w:rsidR="0008304C" w:rsidRPr="00C13BC8">
        <w:rPr>
          <w:rFonts w:ascii="Times New Roman" w:eastAsia="Calibri" w:hAnsi="Times New Roman" w:cs="Times New Roman"/>
          <w:sz w:val="20"/>
          <w:szCs w:val="20"/>
        </w:rPr>
        <w:t>it’s</w:t>
      </w:r>
      <w:r w:rsidR="001D2757" w:rsidRPr="00C13BC8">
        <w:rPr>
          <w:rFonts w:ascii="Times New Roman" w:eastAsia="Calibri" w:hAnsi="Times New Roman" w:cs="Times New Roman"/>
          <w:sz w:val="20"/>
          <w:szCs w:val="20"/>
        </w:rPr>
        <w:t xml:space="preserve"> okay to</w:t>
      </w:r>
      <w:r w:rsidR="00315116" w:rsidRPr="00C13BC8">
        <w:rPr>
          <w:rFonts w:ascii="Times New Roman" w:eastAsia="Calibri" w:hAnsi="Times New Roman" w:cs="Times New Roman"/>
          <w:sz w:val="20"/>
          <w:szCs w:val="20"/>
        </w:rPr>
        <w:t xml:space="preserve"> resort to violence</w:t>
      </w:r>
      <w:r w:rsidR="001D2757" w:rsidRPr="00C13BC8">
        <w:rPr>
          <w:rFonts w:ascii="Times New Roman" w:eastAsia="Calibri" w:hAnsi="Times New Roman" w:cs="Times New Roman"/>
          <w:sz w:val="20"/>
          <w:szCs w:val="20"/>
        </w:rPr>
        <w:t xml:space="preserve"> because </w:t>
      </w:r>
      <w:r w:rsidR="0008304C" w:rsidRPr="00C13BC8">
        <w:rPr>
          <w:rFonts w:ascii="Times New Roman" w:eastAsia="Calibri" w:hAnsi="Times New Roman" w:cs="Times New Roman"/>
          <w:sz w:val="20"/>
          <w:szCs w:val="20"/>
        </w:rPr>
        <w:t>it’s</w:t>
      </w:r>
      <w:r w:rsidR="001D2757" w:rsidRPr="00C13BC8">
        <w:rPr>
          <w:rFonts w:ascii="Times New Roman" w:eastAsia="Calibri" w:hAnsi="Times New Roman" w:cs="Times New Roman"/>
          <w:sz w:val="20"/>
          <w:szCs w:val="20"/>
        </w:rPr>
        <w:t xml:space="preserve"> </w:t>
      </w:r>
      <w:r w:rsidR="006E2F5C" w:rsidRPr="00C13BC8">
        <w:rPr>
          <w:rFonts w:ascii="Times New Roman" w:eastAsia="Calibri" w:hAnsi="Times New Roman" w:cs="Times New Roman"/>
          <w:sz w:val="20"/>
          <w:szCs w:val="20"/>
        </w:rPr>
        <w:t>“</w:t>
      </w:r>
      <w:r w:rsidR="001D2757" w:rsidRPr="00C13BC8">
        <w:rPr>
          <w:rFonts w:ascii="Times New Roman" w:eastAsia="Calibri" w:hAnsi="Times New Roman" w:cs="Times New Roman"/>
          <w:sz w:val="20"/>
          <w:szCs w:val="20"/>
        </w:rPr>
        <w:t>macho</w:t>
      </w:r>
      <w:r w:rsidR="006E2F5C" w:rsidRPr="00C13BC8">
        <w:rPr>
          <w:rFonts w:ascii="Times New Roman" w:eastAsia="Calibri" w:hAnsi="Times New Roman" w:cs="Times New Roman"/>
          <w:sz w:val="20"/>
          <w:szCs w:val="20"/>
        </w:rPr>
        <w:t>”</w:t>
      </w:r>
      <w:r w:rsidR="00E810C9" w:rsidRPr="00C13BC8">
        <w:rPr>
          <w:rFonts w:ascii="Times New Roman" w:eastAsia="Calibri" w:hAnsi="Times New Roman" w:cs="Times New Roman"/>
          <w:sz w:val="20"/>
          <w:szCs w:val="20"/>
        </w:rPr>
        <w:t xml:space="preserve">. </w:t>
      </w:r>
      <w:r w:rsidR="0008304C" w:rsidRPr="00C13BC8">
        <w:rPr>
          <w:rFonts w:ascii="Times New Roman" w:eastAsia="Calibri" w:hAnsi="Times New Roman" w:cs="Times New Roman"/>
          <w:sz w:val="20"/>
          <w:szCs w:val="20"/>
        </w:rPr>
        <w:t xml:space="preserve"> Subsequently, for</w:t>
      </w:r>
      <w:r w:rsidR="00B55C1A" w:rsidRPr="00C13BC8">
        <w:rPr>
          <w:rFonts w:ascii="Times New Roman" w:eastAsia="Calibri" w:hAnsi="Times New Roman" w:cs="Times New Roman"/>
          <w:sz w:val="20"/>
          <w:szCs w:val="20"/>
        </w:rPr>
        <w:t xml:space="preserve"> two consecutive </w:t>
      </w:r>
      <w:r w:rsidR="0018534C" w:rsidRPr="00C13BC8">
        <w:rPr>
          <w:rFonts w:ascii="Times New Roman" w:eastAsia="Calibri" w:hAnsi="Times New Roman" w:cs="Times New Roman"/>
          <w:sz w:val="20"/>
          <w:szCs w:val="20"/>
        </w:rPr>
        <w:t>years (</w:t>
      </w:r>
      <w:r w:rsidR="00B55C1A" w:rsidRPr="00C13BC8">
        <w:rPr>
          <w:rFonts w:ascii="Times New Roman" w:eastAsia="Calibri" w:hAnsi="Times New Roman" w:cs="Times New Roman"/>
          <w:sz w:val="20"/>
          <w:szCs w:val="20"/>
        </w:rPr>
        <w:t>2017-2018</w:t>
      </w:r>
      <w:r w:rsidR="005B37F8" w:rsidRPr="00C13BC8">
        <w:rPr>
          <w:rFonts w:ascii="Times New Roman" w:eastAsia="Calibri" w:hAnsi="Times New Roman" w:cs="Times New Roman"/>
          <w:sz w:val="20"/>
          <w:szCs w:val="20"/>
        </w:rPr>
        <w:t>),</w:t>
      </w:r>
      <w:r w:rsidRPr="00C13BC8">
        <w:rPr>
          <w:rFonts w:ascii="Times New Roman" w:eastAsia="Calibri" w:hAnsi="Times New Roman" w:cs="Times New Roman"/>
          <w:sz w:val="20"/>
          <w:szCs w:val="20"/>
        </w:rPr>
        <w:t xml:space="preserve"> </w:t>
      </w:r>
      <w:r w:rsidR="0010340F" w:rsidRPr="00C13BC8">
        <w:rPr>
          <w:rFonts w:ascii="Times New Roman" w:eastAsia="Calibri" w:hAnsi="Times New Roman" w:cs="Times New Roman"/>
          <w:sz w:val="20"/>
          <w:szCs w:val="20"/>
        </w:rPr>
        <w:t>the Gender Secretariat has</w:t>
      </w:r>
      <w:r w:rsidR="00AC0689" w:rsidRPr="00C13BC8">
        <w:rPr>
          <w:rFonts w:ascii="Times New Roman" w:eastAsia="Calibri" w:hAnsi="Times New Roman" w:cs="Times New Roman"/>
          <w:sz w:val="20"/>
          <w:szCs w:val="20"/>
        </w:rPr>
        <w:t xml:space="preserve"> organised Youth</w:t>
      </w:r>
      <w:r w:rsidRPr="00C13BC8">
        <w:rPr>
          <w:rFonts w:ascii="Times New Roman" w:eastAsia="Calibri" w:hAnsi="Times New Roman" w:cs="Times New Roman"/>
          <w:sz w:val="20"/>
          <w:szCs w:val="20"/>
        </w:rPr>
        <w:t xml:space="preserve"> symposiums</w:t>
      </w:r>
      <w:r w:rsidR="00AC0689" w:rsidRPr="00C13BC8">
        <w:rPr>
          <w:rFonts w:ascii="Times New Roman" w:eastAsia="Calibri" w:hAnsi="Times New Roman" w:cs="Times New Roman"/>
          <w:sz w:val="20"/>
          <w:szCs w:val="20"/>
        </w:rPr>
        <w:t xml:space="preserve"> for secondary boys on </w:t>
      </w:r>
      <w:r w:rsidR="007D65CE" w:rsidRPr="00C13BC8">
        <w:rPr>
          <w:rFonts w:ascii="Times New Roman" w:eastAsia="Calibri" w:hAnsi="Times New Roman" w:cs="Times New Roman"/>
          <w:sz w:val="20"/>
          <w:szCs w:val="20"/>
        </w:rPr>
        <w:t xml:space="preserve">both </w:t>
      </w:r>
      <w:r w:rsidR="005B37F8" w:rsidRPr="00C13BC8">
        <w:rPr>
          <w:rFonts w:ascii="Times New Roman" w:eastAsia="Calibri" w:hAnsi="Times New Roman" w:cs="Times New Roman"/>
          <w:sz w:val="20"/>
          <w:szCs w:val="20"/>
        </w:rPr>
        <w:t>the main-</w:t>
      </w:r>
      <w:r w:rsidR="00085A5F" w:rsidRPr="00C13BC8">
        <w:rPr>
          <w:rFonts w:ascii="Times New Roman" w:eastAsia="Calibri" w:hAnsi="Times New Roman" w:cs="Times New Roman"/>
          <w:sz w:val="20"/>
          <w:szCs w:val="20"/>
        </w:rPr>
        <w:t xml:space="preserve">island </w:t>
      </w:r>
      <w:r w:rsidR="000F3A4A" w:rsidRPr="00C13BC8">
        <w:rPr>
          <w:rFonts w:ascii="Times New Roman" w:eastAsia="Calibri" w:hAnsi="Times New Roman" w:cs="Times New Roman"/>
          <w:sz w:val="20"/>
          <w:szCs w:val="20"/>
        </w:rPr>
        <w:t>and the</w:t>
      </w:r>
      <w:r w:rsidR="007D65CE" w:rsidRPr="00C13BC8">
        <w:rPr>
          <w:rFonts w:ascii="Times New Roman" w:eastAsia="Calibri" w:hAnsi="Times New Roman" w:cs="Times New Roman"/>
          <w:sz w:val="20"/>
          <w:szCs w:val="20"/>
        </w:rPr>
        <w:t xml:space="preserve"> inner islands </w:t>
      </w:r>
      <w:r w:rsidR="0010340F" w:rsidRPr="00C13BC8">
        <w:rPr>
          <w:rFonts w:ascii="Times New Roman" w:eastAsia="Calibri" w:hAnsi="Times New Roman" w:cs="Times New Roman"/>
          <w:sz w:val="20"/>
          <w:szCs w:val="20"/>
        </w:rPr>
        <w:t>especially in commemoration of</w:t>
      </w:r>
      <w:r w:rsidR="00AC0689" w:rsidRPr="00C13BC8">
        <w:rPr>
          <w:rFonts w:ascii="Times New Roman" w:eastAsia="Calibri" w:hAnsi="Times New Roman" w:cs="Times New Roman"/>
          <w:sz w:val="20"/>
          <w:szCs w:val="20"/>
        </w:rPr>
        <w:t xml:space="preserve"> </w:t>
      </w:r>
      <w:r w:rsidR="00AC0689" w:rsidRPr="00C13BC8">
        <w:rPr>
          <w:rFonts w:ascii="Times New Roman" w:eastAsia="Calibri" w:hAnsi="Times New Roman" w:cs="Times New Roman"/>
          <w:i/>
          <w:sz w:val="20"/>
          <w:szCs w:val="20"/>
        </w:rPr>
        <w:t>International Men Day.</w:t>
      </w:r>
      <w:r w:rsidR="00AC0689" w:rsidRPr="00C13BC8">
        <w:rPr>
          <w:rFonts w:ascii="Times New Roman" w:eastAsia="Calibri" w:hAnsi="Times New Roman" w:cs="Times New Roman"/>
          <w:sz w:val="20"/>
          <w:szCs w:val="20"/>
        </w:rPr>
        <w:t xml:space="preserve"> </w:t>
      </w:r>
      <w:r w:rsidR="00DF3060" w:rsidRPr="00C13BC8">
        <w:rPr>
          <w:rFonts w:ascii="Times New Roman" w:eastAsia="Calibri" w:hAnsi="Times New Roman" w:cs="Times New Roman"/>
          <w:sz w:val="20"/>
          <w:szCs w:val="20"/>
        </w:rPr>
        <w:t xml:space="preserve"> T</w:t>
      </w:r>
      <w:r w:rsidR="00AC0689" w:rsidRPr="00C13BC8">
        <w:rPr>
          <w:rFonts w:ascii="Times New Roman" w:eastAsia="Calibri" w:hAnsi="Times New Roman" w:cs="Times New Roman"/>
          <w:sz w:val="20"/>
          <w:szCs w:val="20"/>
        </w:rPr>
        <w:t xml:space="preserve">he symposium </w:t>
      </w:r>
      <w:r w:rsidR="00B1595C" w:rsidRPr="00C13BC8">
        <w:rPr>
          <w:rFonts w:ascii="Times New Roman" w:eastAsia="Calibri" w:hAnsi="Times New Roman" w:cs="Times New Roman"/>
          <w:sz w:val="20"/>
          <w:szCs w:val="20"/>
        </w:rPr>
        <w:t xml:space="preserve">provided </w:t>
      </w:r>
      <w:r w:rsidR="0018534C" w:rsidRPr="00C13BC8">
        <w:rPr>
          <w:rFonts w:ascii="Times New Roman" w:eastAsia="Calibri" w:hAnsi="Times New Roman" w:cs="Times New Roman"/>
          <w:sz w:val="20"/>
          <w:szCs w:val="20"/>
        </w:rPr>
        <w:t>a platform</w:t>
      </w:r>
      <w:r w:rsidR="00CD17D2" w:rsidRPr="00C13BC8">
        <w:rPr>
          <w:rFonts w:ascii="Times New Roman" w:eastAsia="Calibri" w:hAnsi="Times New Roman" w:cs="Times New Roman"/>
          <w:sz w:val="20"/>
          <w:szCs w:val="20"/>
        </w:rPr>
        <w:t xml:space="preserve"> for the youth to discuss about manhood</w:t>
      </w:r>
      <w:r w:rsidR="00E55854" w:rsidRPr="00C13BC8">
        <w:rPr>
          <w:rFonts w:ascii="Times New Roman" w:eastAsia="Calibri" w:hAnsi="Times New Roman" w:cs="Times New Roman"/>
          <w:sz w:val="20"/>
          <w:szCs w:val="20"/>
        </w:rPr>
        <w:t>, mental wellness</w:t>
      </w:r>
      <w:r w:rsidR="00CD17D2" w:rsidRPr="00C13BC8">
        <w:rPr>
          <w:rFonts w:ascii="Times New Roman" w:eastAsia="Calibri" w:hAnsi="Times New Roman" w:cs="Times New Roman"/>
          <w:sz w:val="20"/>
          <w:szCs w:val="20"/>
        </w:rPr>
        <w:t xml:space="preserve"> and GBV, </w:t>
      </w:r>
      <w:r w:rsidR="00E55854" w:rsidRPr="00C13BC8">
        <w:rPr>
          <w:rFonts w:ascii="Times New Roman" w:eastAsia="Calibri" w:hAnsi="Times New Roman" w:cs="Times New Roman"/>
          <w:sz w:val="20"/>
          <w:szCs w:val="20"/>
        </w:rPr>
        <w:t>as well</w:t>
      </w:r>
      <w:r w:rsidR="00CD17D2" w:rsidRPr="00C13BC8">
        <w:rPr>
          <w:rFonts w:ascii="Times New Roman" w:eastAsia="Calibri" w:hAnsi="Times New Roman" w:cs="Times New Roman"/>
          <w:sz w:val="20"/>
          <w:szCs w:val="20"/>
        </w:rPr>
        <w:t xml:space="preserve"> </w:t>
      </w:r>
      <w:r w:rsidR="00E55854" w:rsidRPr="00C13BC8">
        <w:rPr>
          <w:rFonts w:ascii="Times New Roman" w:eastAsia="Calibri" w:hAnsi="Times New Roman" w:cs="Times New Roman"/>
          <w:sz w:val="20"/>
          <w:szCs w:val="20"/>
        </w:rPr>
        <w:t xml:space="preserve">as </w:t>
      </w:r>
      <w:r w:rsidR="006E2F5C" w:rsidRPr="00C13BC8">
        <w:rPr>
          <w:rFonts w:ascii="Times New Roman" w:eastAsia="Calibri" w:hAnsi="Times New Roman" w:cs="Times New Roman"/>
          <w:sz w:val="20"/>
          <w:szCs w:val="20"/>
        </w:rPr>
        <w:t xml:space="preserve">providing an opportunity for </w:t>
      </w:r>
      <w:r w:rsidR="00E55854" w:rsidRPr="00C13BC8">
        <w:rPr>
          <w:rFonts w:ascii="Times New Roman" w:eastAsia="Calibri" w:hAnsi="Times New Roman" w:cs="Times New Roman"/>
          <w:sz w:val="20"/>
          <w:szCs w:val="20"/>
        </w:rPr>
        <w:t xml:space="preserve">education on </w:t>
      </w:r>
      <w:r w:rsidR="007F2E68" w:rsidRPr="00C13BC8">
        <w:rPr>
          <w:rFonts w:ascii="Times New Roman" w:eastAsia="Calibri" w:hAnsi="Times New Roman" w:cs="Times New Roman"/>
          <w:sz w:val="20"/>
          <w:szCs w:val="20"/>
        </w:rPr>
        <w:t>positive values</w:t>
      </w:r>
      <w:r w:rsidR="009009A1" w:rsidRPr="00C13BC8">
        <w:rPr>
          <w:rFonts w:ascii="Times New Roman" w:eastAsia="Calibri" w:hAnsi="Times New Roman" w:cs="Times New Roman"/>
          <w:sz w:val="20"/>
          <w:szCs w:val="20"/>
        </w:rPr>
        <w:t xml:space="preserve"> that </w:t>
      </w:r>
      <w:r w:rsidR="002E16F2" w:rsidRPr="00C13BC8">
        <w:rPr>
          <w:rFonts w:ascii="Times New Roman" w:eastAsia="Calibri" w:hAnsi="Times New Roman" w:cs="Times New Roman"/>
          <w:sz w:val="20"/>
          <w:szCs w:val="20"/>
        </w:rPr>
        <w:t xml:space="preserve">would </w:t>
      </w:r>
      <w:r w:rsidR="00CD17D2" w:rsidRPr="00C13BC8">
        <w:rPr>
          <w:rFonts w:ascii="Times New Roman" w:eastAsia="Calibri" w:hAnsi="Times New Roman" w:cs="Times New Roman"/>
          <w:sz w:val="20"/>
          <w:szCs w:val="20"/>
        </w:rPr>
        <w:t>eventual</w:t>
      </w:r>
      <w:r w:rsidR="00D73ADD" w:rsidRPr="00C13BC8">
        <w:rPr>
          <w:rFonts w:ascii="Times New Roman" w:eastAsia="Calibri" w:hAnsi="Times New Roman" w:cs="Times New Roman"/>
          <w:sz w:val="20"/>
          <w:szCs w:val="20"/>
        </w:rPr>
        <w:t>ly</w:t>
      </w:r>
      <w:r w:rsidR="002E16F2" w:rsidRPr="00C13BC8">
        <w:rPr>
          <w:rFonts w:ascii="Times New Roman" w:eastAsia="Calibri" w:hAnsi="Times New Roman" w:cs="Times New Roman"/>
          <w:sz w:val="20"/>
          <w:szCs w:val="20"/>
        </w:rPr>
        <w:t xml:space="preserve"> cause </w:t>
      </w:r>
      <w:r w:rsidR="0010340F" w:rsidRPr="00C13BC8">
        <w:rPr>
          <w:rFonts w:ascii="Times New Roman" w:eastAsia="Calibri" w:hAnsi="Times New Roman" w:cs="Times New Roman"/>
          <w:sz w:val="20"/>
          <w:szCs w:val="20"/>
        </w:rPr>
        <w:t xml:space="preserve">a </w:t>
      </w:r>
      <w:r w:rsidR="002E16F2" w:rsidRPr="00C13BC8">
        <w:rPr>
          <w:rFonts w:ascii="Times New Roman" w:eastAsia="Calibri" w:hAnsi="Times New Roman" w:cs="Times New Roman"/>
          <w:sz w:val="20"/>
          <w:szCs w:val="20"/>
        </w:rPr>
        <w:t xml:space="preserve">change in behaviour. </w:t>
      </w:r>
      <w:r w:rsidR="00CD17D2" w:rsidRPr="00C13BC8">
        <w:rPr>
          <w:rFonts w:ascii="Times New Roman" w:eastAsia="Calibri" w:hAnsi="Times New Roman" w:cs="Times New Roman"/>
          <w:sz w:val="20"/>
          <w:szCs w:val="20"/>
        </w:rPr>
        <w:t xml:space="preserve"> </w:t>
      </w:r>
      <w:r w:rsidR="001C7FFC" w:rsidRPr="00C13BC8">
        <w:rPr>
          <w:rFonts w:ascii="Times New Roman" w:eastAsia="Calibri" w:hAnsi="Times New Roman" w:cs="Times New Roman"/>
          <w:sz w:val="20"/>
          <w:szCs w:val="20"/>
          <w:lang w:val="en-US"/>
        </w:rPr>
        <w:t xml:space="preserve">The Gender Secretariat intensifies its awareness and advocacy work during the </w:t>
      </w:r>
      <w:r w:rsidR="00B3489E" w:rsidRPr="00C13BC8">
        <w:rPr>
          <w:rFonts w:ascii="Times New Roman" w:eastAsia="Calibri" w:hAnsi="Times New Roman" w:cs="Times New Roman"/>
          <w:sz w:val="20"/>
          <w:szCs w:val="20"/>
        </w:rPr>
        <w:t xml:space="preserve">16 Days of Activism: from </w:t>
      </w:r>
      <w:r w:rsidR="001C7FFC" w:rsidRPr="00C13BC8">
        <w:rPr>
          <w:rFonts w:ascii="Times New Roman" w:eastAsia="Calibri" w:hAnsi="Times New Roman" w:cs="Times New Roman"/>
          <w:sz w:val="20"/>
          <w:szCs w:val="20"/>
        </w:rPr>
        <w:t>25</w:t>
      </w:r>
      <w:r w:rsidR="00B3489E" w:rsidRPr="00C13BC8">
        <w:rPr>
          <w:rFonts w:ascii="Times New Roman" w:eastAsia="Calibri" w:hAnsi="Times New Roman" w:cs="Times New Roman"/>
          <w:sz w:val="20"/>
          <w:szCs w:val="20"/>
          <w:vertAlign w:val="superscript"/>
        </w:rPr>
        <w:t>th</w:t>
      </w:r>
      <w:r w:rsidR="00B3489E" w:rsidRPr="00C13BC8">
        <w:rPr>
          <w:rFonts w:ascii="Times New Roman" w:eastAsia="Calibri" w:hAnsi="Times New Roman" w:cs="Times New Roman"/>
          <w:sz w:val="20"/>
          <w:szCs w:val="20"/>
        </w:rPr>
        <w:t xml:space="preserve">  November  to </w:t>
      </w:r>
      <w:r w:rsidR="001C7FFC" w:rsidRPr="00C13BC8">
        <w:rPr>
          <w:rFonts w:ascii="Times New Roman" w:eastAsia="Calibri" w:hAnsi="Times New Roman" w:cs="Times New Roman"/>
          <w:sz w:val="20"/>
          <w:szCs w:val="20"/>
        </w:rPr>
        <w:t>10</w:t>
      </w:r>
      <w:r w:rsidR="001C7FFC" w:rsidRPr="00C13BC8">
        <w:rPr>
          <w:rFonts w:ascii="Times New Roman" w:eastAsia="Calibri" w:hAnsi="Times New Roman" w:cs="Times New Roman"/>
          <w:sz w:val="20"/>
          <w:szCs w:val="20"/>
          <w:vertAlign w:val="superscript"/>
        </w:rPr>
        <w:t>th</w:t>
      </w:r>
      <w:r w:rsidR="001C7FFC" w:rsidRPr="00C13BC8">
        <w:rPr>
          <w:rFonts w:ascii="Times New Roman" w:eastAsia="Calibri" w:hAnsi="Times New Roman" w:cs="Times New Roman"/>
          <w:sz w:val="20"/>
          <w:szCs w:val="20"/>
        </w:rPr>
        <w:t xml:space="preserve"> December.</w:t>
      </w:r>
    </w:p>
    <w:p w14:paraId="6EA92403" w14:textId="77777777" w:rsidR="005A19F4" w:rsidRPr="00C13BC8" w:rsidRDefault="005A19F4" w:rsidP="00C13BC8">
      <w:pPr>
        <w:spacing w:line="240" w:lineRule="auto"/>
        <w:contextualSpacing/>
        <w:jc w:val="both"/>
        <w:rPr>
          <w:rFonts w:ascii="Times New Roman" w:eastAsia="Calibri" w:hAnsi="Times New Roman" w:cs="Times New Roman"/>
          <w:sz w:val="20"/>
          <w:szCs w:val="20"/>
        </w:rPr>
      </w:pPr>
    </w:p>
    <w:p w14:paraId="69D774B5" w14:textId="77777777" w:rsidR="006E2F5C" w:rsidRPr="00C13BC8" w:rsidRDefault="00384E13" w:rsidP="00C13BC8">
      <w:pPr>
        <w:spacing w:line="240" w:lineRule="auto"/>
        <w:contextualSpacing/>
        <w:jc w:val="both"/>
        <w:rPr>
          <w:rFonts w:ascii="Times New Roman" w:eastAsia="Calibri" w:hAnsi="Times New Roman" w:cs="Times New Roman"/>
          <w:sz w:val="20"/>
          <w:szCs w:val="20"/>
        </w:rPr>
      </w:pPr>
      <w:r w:rsidRPr="00C13BC8">
        <w:rPr>
          <w:rFonts w:ascii="Times New Roman" w:eastAsia="Calibri" w:hAnsi="Times New Roman" w:cs="Times New Roman"/>
          <w:sz w:val="20"/>
          <w:szCs w:val="20"/>
        </w:rPr>
        <w:t>Madam Chair</w:t>
      </w:r>
      <w:r w:rsidR="006E2F5C" w:rsidRPr="00C13BC8">
        <w:rPr>
          <w:rFonts w:ascii="Times New Roman" w:eastAsia="Calibri" w:hAnsi="Times New Roman" w:cs="Times New Roman"/>
          <w:sz w:val="20"/>
          <w:szCs w:val="20"/>
        </w:rPr>
        <w:t xml:space="preserve">, </w:t>
      </w:r>
      <w:r w:rsidRPr="00C13BC8">
        <w:rPr>
          <w:rFonts w:ascii="Times New Roman" w:eastAsia="Calibri" w:hAnsi="Times New Roman" w:cs="Times New Roman"/>
          <w:sz w:val="20"/>
          <w:szCs w:val="20"/>
        </w:rPr>
        <w:t xml:space="preserve"> </w:t>
      </w:r>
    </w:p>
    <w:p w14:paraId="09A53A12" w14:textId="77777777" w:rsidR="00445CEB" w:rsidRPr="00C13BC8" w:rsidRDefault="00445CEB" w:rsidP="00C13BC8">
      <w:pPr>
        <w:spacing w:line="240" w:lineRule="auto"/>
        <w:contextualSpacing/>
        <w:jc w:val="both"/>
        <w:rPr>
          <w:rFonts w:ascii="Times New Roman" w:eastAsia="Calibri" w:hAnsi="Times New Roman" w:cs="Times New Roman"/>
          <w:sz w:val="20"/>
          <w:szCs w:val="20"/>
        </w:rPr>
      </w:pPr>
    </w:p>
    <w:p w14:paraId="22B170C0" w14:textId="1003A3B9" w:rsidR="00445CEB" w:rsidRPr="00C13BC8" w:rsidRDefault="00445CEB" w:rsidP="00C13BC8">
      <w:pPr>
        <w:spacing w:line="240" w:lineRule="auto"/>
        <w:contextualSpacing/>
        <w:jc w:val="both"/>
        <w:rPr>
          <w:rFonts w:ascii="Times New Roman" w:eastAsia="Calibri" w:hAnsi="Times New Roman" w:cs="Times New Roman"/>
          <w:sz w:val="20"/>
          <w:szCs w:val="20"/>
        </w:rPr>
      </w:pPr>
      <w:r w:rsidRPr="00C13BC8">
        <w:rPr>
          <w:rFonts w:ascii="Times New Roman" w:eastAsia="Calibri" w:hAnsi="Times New Roman" w:cs="Times New Roman"/>
          <w:sz w:val="20"/>
          <w:szCs w:val="20"/>
        </w:rPr>
        <w:lastRenderedPageBreak/>
        <w:t xml:space="preserve">Economic empowerment of women has been recognized as a national economic necessity and a lever of change for improving the status of women, children and the </w:t>
      </w:r>
      <w:r w:rsidR="006E2F5C" w:rsidRPr="00C13BC8">
        <w:rPr>
          <w:rFonts w:ascii="Times New Roman" w:eastAsia="Calibri" w:hAnsi="Times New Roman" w:cs="Times New Roman"/>
          <w:sz w:val="20"/>
          <w:szCs w:val="20"/>
        </w:rPr>
        <w:t xml:space="preserve">entire </w:t>
      </w:r>
      <w:r w:rsidRPr="00C13BC8">
        <w:rPr>
          <w:rFonts w:ascii="Times New Roman" w:eastAsia="Calibri" w:hAnsi="Times New Roman" w:cs="Times New Roman"/>
          <w:sz w:val="20"/>
          <w:szCs w:val="20"/>
        </w:rPr>
        <w:t xml:space="preserve">community. Like many SIDS, Seychelles suffers from a serious lack of human resources to meet our labour market needs. We have had very low levels of unemployment these past </w:t>
      </w:r>
      <w:r w:rsidR="006E2F5C" w:rsidRPr="00C13BC8">
        <w:rPr>
          <w:rFonts w:ascii="Times New Roman" w:eastAsia="Calibri" w:hAnsi="Times New Roman" w:cs="Times New Roman"/>
          <w:sz w:val="20"/>
          <w:szCs w:val="20"/>
        </w:rPr>
        <w:t>five</w:t>
      </w:r>
      <w:r w:rsidR="00730894" w:rsidRPr="00C13BC8">
        <w:rPr>
          <w:rFonts w:ascii="Times New Roman" w:eastAsia="Calibri" w:hAnsi="Times New Roman" w:cs="Times New Roman"/>
          <w:sz w:val="20"/>
          <w:szCs w:val="20"/>
        </w:rPr>
        <w:t xml:space="preserve"> </w:t>
      </w:r>
      <w:r w:rsidRPr="00C13BC8">
        <w:rPr>
          <w:rFonts w:ascii="Times New Roman" w:eastAsia="Calibri" w:hAnsi="Times New Roman" w:cs="Times New Roman"/>
          <w:sz w:val="20"/>
          <w:szCs w:val="20"/>
        </w:rPr>
        <w:t xml:space="preserve">years </w:t>
      </w:r>
      <w:r w:rsidR="00B3489E" w:rsidRPr="00C13BC8">
        <w:rPr>
          <w:rFonts w:ascii="Times New Roman" w:eastAsia="Calibri" w:hAnsi="Times New Roman" w:cs="Times New Roman"/>
          <w:sz w:val="20"/>
          <w:szCs w:val="20"/>
        </w:rPr>
        <w:t>with an average annual below 5%</w:t>
      </w:r>
      <w:r w:rsidRPr="00C13BC8">
        <w:rPr>
          <w:rFonts w:ascii="Times New Roman" w:eastAsia="Calibri" w:hAnsi="Times New Roman" w:cs="Times New Roman"/>
          <w:sz w:val="20"/>
          <w:szCs w:val="20"/>
        </w:rPr>
        <w:t xml:space="preserve">. </w:t>
      </w:r>
      <w:r w:rsidR="00B3489E" w:rsidRPr="00C13BC8">
        <w:rPr>
          <w:rFonts w:ascii="Times New Roman" w:eastAsia="Calibri" w:hAnsi="Times New Roman" w:cs="Times New Roman"/>
          <w:sz w:val="20"/>
          <w:szCs w:val="20"/>
        </w:rPr>
        <w:t>As a result of an</w:t>
      </w:r>
      <w:r w:rsidRPr="00C13BC8">
        <w:rPr>
          <w:rFonts w:ascii="Times New Roman" w:eastAsia="Calibri" w:hAnsi="Times New Roman" w:cs="Times New Roman"/>
          <w:sz w:val="20"/>
          <w:szCs w:val="20"/>
        </w:rPr>
        <w:t xml:space="preserve"> increase</w:t>
      </w:r>
      <w:r w:rsidR="00B3489E" w:rsidRPr="00C13BC8">
        <w:rPr>
          <w:rFonts w:ascii="Times New Roman" w:eastAsia="Calibri" w:hAnsi="Times New Roman" w:cs="Times New Roman"/>
          <w:sz w:val="20"/>
          <w:szCs w:val="20"/>
        </w:rPr>
        <w:t>d</w:t>
      </w:r>
      <w:r w:rsidRPr="00C13BC8">
        <w:rPr>
          <w:rFonts w:ascii="Times New Roman" w:eastAsia="Calibri" w:hAnsi="Times New Roman" w:cs="Times New Roman"/>
          <w:sz w:val="20"/>
          <w:szCs w:val="20"/>
        </w:rPr>
        <w:t xml:space="preserve"> cost of living</w:t>
      </w:r>
      <w:r w:rsidR="001B4E10" w:rsidRPr="00C13BC8">
        <w:rPr>
          <w:rFonts w:ascii="Times New Roman" w:eastAsia="Calibri" w:hAnsi="Times New Roman" w:cs="Times New Roman"/>
          <w:sz w:val="20"/>
          <w:szCs w:val="20"/>
        </w:rPr>
        <w:t xml:space="preserve">, </w:t>
      </w:r>
      <w:r w:rsidR="006E2F5C" w:rsidRPr="00C13BC8">
        <w:rPr>
          <w:rFonts w:ascii="Times New Roman" w:eastAsia="Calibri" w:hAnsi="Times New Roman" w:cs="Times New Roman"/>
          <w:sz w:val="20"/>
          <w:szCs w:val="20"/>
        </w:rPr>
        <w:t>G</w:t>
      </w:r>
      <w:r w:rsidRPr="00C13BC8">
        <w:rPr>
          <w:rFonts w:ascii="Times New Roman" w:eastAsia="Calibri" w:hAnsi="Times New Roman" w:cs="Times New Roman"/>
          <w:sz w:val="20"/>
          <w:szCs w:val="20"/>
        </w:rPr>
        <w:t>overnment has strived to steadily improve the income of public servants who are predominantly female. New schemes of service have been introduced for many posts which are dominated by women. These include cadres for administrators, office assistant, teachers, social services, counsellors, accounting, and legal se</w:t>
      </w:r>
      <w:r w:rsidR="00B3489E" w:rsidRPr="00C13BC8">
        <w:rPr>
          <w:rFonts w:ascii="Times New Roman" w:eastAsia="Calibri" w:hAnsi="Times New Roman" w:cs="Times New Roman"/>
          <w:sz w:val="20"/>
          <w:szCs w:val="20"/>
        </w:rPr>
        <w:t>cretaries and research officers</w:t>
      </w:r>
      <w:r w:rsidRPr="00C13BC8">
        <w:rPr>
          <w:rFonts w:ascii="Times New Roman" w:eastAsia="Calibri" w:hAnsi="Times New Roman" w:cs="Times New Roman"/>
          <w:sz w:val="20"/>
          <w:szCs w:val="20"/>
        </w:rPr>
        <w:t>. This will contribute significantly towards retaining skilled human resources in these areas and reducing poverty amongst women in particular and improving access to decent work.</w:t>
      </w:r>
    </w:p>
    <w:p w14:paraId="0C3F2FAC" w14:textId="77777777" w:rsidR="00445CEB" w:rsidRPr="00C13BC8" w:rsidRDefault="00445CEB" w:rsidP="00C13BC8">
      <w:pPr>
        <w:spacing w:line="240" w:lineRule="auto"/>
        <w:contextualSpacing/>
        <w:jc w:val="both"/>
        <w:rPr>
          <w:rFonts w:ascii="Times New Roman" w:eastAsia="Calibri" w:hAnsi="Times New Roman" w:cs="Times New Roman"/>
          <w:sz w:val="20"/>
          <w:szCs w:val="20"/>
        </w:rPr>
      </w:pPr>
    </w:p>
    <w:p w14:paraId="6F149C9E" w14:textId="77777777" w:rsidR="00445CEB" w:rsidRPr="00C13BC8" w:rsidRDefault="00445CEB" w:rsidP="00C13BC8">
      <w:pPr>
        <w:spacing w:line="240" w:lineRule="auto"/>
        <w:contextualSpacing/>
        <w:jc w:val="both"/>
        <w:rPr>
          <w:rFonts w:ascii="Times New Roman" w:eastAsia="Calibri" w:hAnsi="Times New Roman" w:cs="Times New Roman"/>
          <w:sz w:val="20"/>
          <w:szCs w:val="20"/>
        </w:rPr>
      </w:pPr>
      <w:r w:rsidRPr="00C13BC8">
        <w:rPr>
          <w:rFonts w:ascii="Times New Roman" w:eastAsia="Calibri" w:hAnsi="Times New Roman" w:cs="Times New Roman"/>
          <w:sz w:val="20"/>
          <w:szCs w:val="20"/>
        </w:rPr>
        <w:t>In addition</w:t>
      </w:r>
      <w:r w:rsidR="00B3489E" w:rsidRPr="00C13BC8">
        <w:rPr>
          <w:rFonts w:ascii="Times New Roman" w:eastAsia="Calibri" w:hAnsi="Times New Roman" w:cs="Times New Roman"/>
          <w:sz w:val="20"/>
          <w:szCs w:val="20"/>
        </w:rPr>
        <w:t>,</w:t>
      </w:r>
      <w:r w:rsidRPr="00C13BC8">
        <w:rPr>
          <w:rFonts w:ascii="Times New Roman" w:eastAsia="Calibri" w:hAnsi="Times New Roman" w:cs="Times New Roman"/>
          <w:sz w:val="20"/>
          <w:szCs w:val="20"/>
        </w:rPr>
        <w:t xml:space="preserve"> the Government introduced the </w:t>
      </w:r>
      <w:r w:rsidRPr="00C13BC8">
        <w:rPr>
          <w:rFonts w:ascii="Times New Roman" w:eastAsia="Calibri" w:hAnsi="Times New Roman" w:cs="Times New Roman"/>
          <w:i/>
          <w:sz w:val="20"/>
          <w:szCs w:val="20"/>
        </w:rPr>
        <w:t>My First Job</w:t>
      </w:r>
      <w:r w:rsidRPr="00C13BC8">
        <w:rPr>
          <w:rFonts w:ascii="Times New Roman" w:eastAsia="Calibri" w:hAnsi="Times New Roman" w:cs="Times New Roman"/>
          <w:sz w:val="20"/>
          <w:szCs w:val="20"/>
        </w:rPr>
        <w:t xml:space="preserve"> scheme in 2015 which is a wage-subsidy incentive scheme for employers when they employ a post-secondary graduate. This scheme places on average in a year more than 500 post-secondary graduates in employment</w:t>
      </w:r>
      <w:r w:rsidR="006E2F5C" w:rsidRPr="00C13BC8">
        <w:rPr>
          <w:rFonts w:ascii="Times New Roman" w:eastAsia="Calibri" w:hAnsi="Times New Roman" w:cs="Times New Roman"/>
          <w:sz w:val="20"/>
          <w:szCs w:val="20"/>
        </w:rPr>
        <w:t>,</w:t>
      </w:r>
      <w:r w:rsidRPr="00C13BC8">
        <w:rPr>
          <w:rFonts w:ascii="Times New Roman" w:eastAsia="Calibri" w:hAnsi="Times New Roman" w:cs="Times New Roman"/>
          <w:sz w:val="20"/>
          <w:szCs w:val="20"/>
        </w:rPr>
        <w:t xml:space="preserve"> out of which </w:t>
      </w:r>
      <w:r w:rsidR="0010340F" w:rsidRPr="00C13BC8">
        <w:rPr>
          <w:rFonts w:ascii="Times New Roman" w:eastAsia="Calibri" w:hAnsi="Times New Roman" w:cs="Times New Roman"/>
          <w:sz w:val="20"/>
          <w:szCs w:val="20"/>
        </w:rPr>
        <w:t xml:space="preserve">the </w:t>
      </w:r>
      <w:r w:rsidRPr="00C13BC8">
        <w:rPr>
          <w:rFonts w:ascii="Times New Roman" w:eastAsia="Calibri" w:hAnsi="Times New Roman" w:cs="Times New Roman"/>
          <w:sz w:val="20"/>
          <w:szCs w:val="20"/>
        </w:rPr>
        <w:t>majority are female. Another prog</w:t>
      </w:r>
      <w:r w:rsidR="0010340F" w:rsidRPr="00C13BC8">
        <w:rPr>
          <w:rFonts w:ascii="Times New Roman" w:eastAsia="Calibri" w:hAnsi="Times New Roman" w:cs="Times New Roman"/>
          <w:sz w:val="20"/>
          <w:szCs w:val="20"/>
        </w:rPr>
        <w:t>ramme called the Skills Development P</w:t>
      </w:r>
      <w:r w:rsidRPr="00C13BC8">
        <w:rPr>
          <w:rFonts w:ascii="Times New Roman" w:eastAsia="Calibri" w:hAnsi="Times New Roman" w:cs="Times New Roman"/>
          <w:sz w:val="20"/>
          <w:szCs w:val="20"/>
        </w:rPr>
        <w:t>rogramme (SDP) provides skills and job experi</w:t>
      </w:r>
      <w:r w:rsidRPr="00C13BC8">
        <w:rPr>
          <w:rFonts w:ascii="Times New Roman" w:eastAsia="Calibri" w:hAnsi="Times New Roman" w:cs="Times New Roman"/>
          <w:sz w:val="20"/>
          <w:szCs w:val="20"/>
        </w:rPr>
        <w:lastRenderedPageBreak/>
        <w:t>ence for young jobseekers. These participants receive various allowances including day care allowance if they have young children. More than 100 new participants go through the SDP per year. Furthermore, in 2017, the Government re-introduced the Unemployment Relief Scheme (URS) to assist the vulnerable groups of people in society</w:t>
      </w:r>
      <w:r w:rsidR="006E2F5C" w:rsidRPr="00C13BC8">
        <w:rPr>
          <w:rFonts w:ascii="Times New Roman" w:eastAsia="Calibri" w:hAnsi="Times New Roman" w:cs="Times New Roman"/>
          <w:sz w:val="20"/>
          <w:szCs w:val="20"/>
        </w:rPr>
        <w:t>,</w:t>
      </w:r>
      <w:r w:rsidRPr="00C13BC8">
        <w:rPr>
          <w:rFonts w:ascii="Times New Roman" w:eastAsia="Calibri" w:hAnsi="Times New Roman" w:cs="Times New Roman"/>
          <w:sz w:val="20"/>
          <w:szCs w:val="20"/>
        </w:rPr>
        <w:t xml:space="preserve"> parti</w:t>
      </w:r>
      <w:r w:rsidR="0010340F" w:rsidRPr="00C13BC8">
        <w:rPr>
          <w:rFonts w:ascii="Times New Roman" w:eastAsia="Calibri" w:hAnsi="Times New Roman" w:cs="Times New Roman"/>
          <w:sz w:val="20"/>
          <w:szCs w:val="20"/>
        </w:rPr>
        <w:t>cularly recipients of the</w:t>
      </w:r>
      <w:r w:rsidRPr="00C13BC8">
        <w:rPr>
          <w:rFonts w:ascii="Times New Roman" w:eastAsia="Calibri" w:hAnsi="Times New Roman" w:cs="Times New Roman"/>
          <w:sz w:val="20"/>
          <w:szCs w:val="20"/>
        </w:rPr>
        <w:t xml:space="preserve"> welfare assistance. By December 2018, 876 persons secured permanent employment through the URS, </w:t>
      </w:r>
      <w:r w:rsidR="0010340F" w:rsidRPr="00C13BC8">
        <w:rPr>
          <w:rFonts w:ascii="Times New Roman" w:eastAsia="Calibri" w:hAnsi="Times New Roman" w:cs="Times New Roman"/>
          <w:sz w:val="20"/>
          <w:szCs w:val="20"/>
        </w:rPr>
        <w:t>the majority of whom are</w:t>
      </w:r>
      <w:r w:rsidRPr="00C13BC8">
        <w:rPr>
          <w:rFonts w:ascii="Times New Roman" w:eastAsia="Calibri" w:hAnsi="Times New Roman" w:cs="Times New Roman"/>
          <w:sz w:val="20"/>
          <w:szCs w:val="20"/>
        </w:rPr>
        <w:t xml:space="preserve"> female. It must be noted that since</w:t>
      </w:r>
      <w:r w:rsidR="0059681B" w:rsidRPr="00C13BC8">
        <w:rPr>
          <w:rFonts w:ascii="Times New Roman" w:eastAsia="Calibri" w:hAnsi="Times New Roman" w:cs="Times New Roman"/>
          <w:sz w:val="20"/>
          <w:szCs w:val="20"/>
        </w:rPr>
        <w:t xml:space="preserve"> the</w:t>
      </w:r>
      <w:r w:rsidRPr="00C13BC8">
        <w:rPr>
          <w:rFonts w:ascii="Times New Roman" w:eastAsia="Calibri" w:hAnsi="Times New Roman" w:cs="Times New Roman"/>
          <w:sz w:val="20"/>
          <w:szCs w:val="20"/>
        </w:rPr>
        <w:t xml:space="preserve"> introduction of the schemes, a decrease has been observed in youth unemployment rate including </w:t>
      </w:r>
      <w:r w:rsidR="006E2F5C" w:rsidRPr="00C13BC8">
        <w:rPr>
          <w:rFonts w:ascii="Times New Roman" w:eastAsia="Calibri" w:hAnsi="Times New Roman" w:cs="Times New Roman"/>
          <w:sz w:val="20"/>
          <w:szCs w:val="20"/>
        </w:rPr>
        <w:t>young women</w:t>
      </w:r>
      <w:r w:rsidRPr="00C13BC8">
        <w:rPr>
          <w:rFonts w:ascii="Times New Roman" w:eastAsia="Calibri" w:hAnsi="Times New Roman" w:cs="Times New Roman"/>
          <w:sz w:val="20"/>
          <w:szCs w:val="20"/>
        </w:rPr>
        <w:t>.</w:t>
      </w:r>
    </w:p>
    <w:p w14:paraId="04C95004" w14:textId="77777777" w:rsidR="00445CEB" w:rsidRPr="00C13BC8" w:rsidRDefault="00445CEB" w:rsidP="00C13BC8">
      <w:pPr>
        <w:spacing w:line="240" w:lineRule="auto"/>
        <w:contextualSpacing/>
        <w:jc w:val="both"/>
        <w:rPr>
          <w:rFonts w:ascii="Times New Roman" w:eastAsia="Calibri" w:hAnsi="Times New Roman" w:cs="Times New Roman"/>
          <w:sz w:val="20"/>
          <w:szCs w:val="20"/>
        </w:rPr>
      </w:pPr>
    </w:p>
    <w:p w14:paraId="3A0F4B3F" w14:textId="5984FA4B" w:rsidR="00445CEB" w:rsidRPr="00C13BC8" w:rsidRDefault="00445CEB" w:rsidP="00C13BC8">
      <w:pPr>
        <w:spacing w:line="240" w:lineRule="auto"/>
        <w:contextualSpacing/>
        <w:jc w:val="both"/>
        <w:rPr>
          <w:rFonts w:ascii="Times New Roman" w:eastAsia="Calibri" w:hAnsi="Times New Roman" w:cs="Times New Roman"/>
          <w:sz w:val="20"/>
          <w:szCs w:val="20"/>
        </w:rPr>
      </w:pPr>
      <w:r w:rsidRPr="00C13BC8">
        <w:rPr>
          <w:rFonts w:ascii="Times New Roman" w:eastAsia="Calibri" w:hAnsi="Times New Roman" w:cs="Times New Roman"/>
          <w:sz w:val="20"/>
          <w:szCs w:val="20"/>
        </w:rPr>
        <w:t>The Decent W</w:t>
      </w:r>
      <w:r w:rsidR="00DB7605" w:rsidRPr="00C13BC8">
        <w:rPr>
          <w:rFonts w:ascii="Times New Roman" w:eastAsia="Calibri" w:hAnsi="Times New Roman" w:cs="Times New Roman"/>
          <w:sz w:val="20"/>
          <w:szCs w:val="20"/>
        </w:rPr>
        <w:t>ork Country Programme 2011-2015</w:t>
      </w:r>
      <w:r w:rsidRPr="00C13BC8">
        <w:rPr>
          <w:rFonts w:ascii="Times New Roman" w:eastAsia="Calibri" w:hAnsi="Times New Roman" w:cs="Times New Roman"/>
          <w:sz w:val="20"/>
          <w:szCs w:val="20"/>
        </w:rPr>
        <w:t xml:space="preserve">which the Government of Seychelles signed with the </w:t>
      </w:r>
      <w:r w:rsidR="00C207B7" w:rsidRPr="00C13BC8">
        <w:rPr>
          <w:rFonts w:ascii="Times New Roman" w:eastAsia="Calibri" w:hAnsi="Times New Roman" w:cs="Times New Roman"/>
          <w:sz w:val="20"/>
          <w:szCs w:val="20"/>
        </w:rPr>
        <w:t>‘</w:t>
      </w:r>
      <w:r w:rsidRPr="00C13BC8">
        <w:rPr>
          <w:rFonts w:ascii="Times New Roman" w:eastAsia="Calibri" w:hAnsi="Times New Roman" w:cs="Times New Roman"/>
          <w:sz w:val="20"/>
          <w:szCs w:val="20"/>
        </w:rPr>
        <w:t>International Labour Organization</w:t>
      </w:r>
      <w:r w:rsidR="00C207B7" w:rsidRPr="00C13BC8">
        <w:rPr>
          <w:rFonts w:ascii="Times New Roman" w:eastAsia="Calibri" w:hAnsi="Times New Roman" w:cs="Times New Roman"/>
          <w:sz w:val="20"/>
          <w:szCs w:val="20"/>
        </w:rPr>
        <w:t xml:space="preserve">’ </w:t>
      </w:r>
      <w:r w:rsidR="006E2F5C" w:rsidRPr="00C13BC8">
        <w:rPr>
          <w:rFonts w:ascii="Times New Roman" w:eastAsia="Calibri" w:hAnsi="Times New Roman" w:cs="Times New Roman"/>
          <w:sz w:val="20"/>
          <w:szCs w:val="20"/>
        </w:rPr>
        <w:t>(</w:t>
      </w:r>
      <w:r w:rsidR="00C207B7" w:rsidRPr="00C13BC8">
        <w:rPr>
          <w:rFonts w:ascii="Times New Roman" w:eastAsia="Calibri" w:hAnsi="Times New Roman" w:cs="Times New Roman"/>
          <w:bCs/>
          <w:sz w:val="20"/>
          <w:szCs w:val="20"/>
        </w:rPr>
        <w:t>ILO</w:t>
      </w:r>
      <w:r w:rsidR="006E2F5C" w:rsidRPr="00C13BC8">
        <w:rPr>
          <w:rFonts w:ascii="Times New Roman" w:eastAsia="Calibri" w:hAnsi="Times New Roman" w:cs="Times New Roman"/>
          <w:bCs/>
          <w:sz w:val="20"/>
          <w:szCs w:val="20"/>
        </w:rPr>
        <w:t>)</w:t>
      </w:r>
      <w:r w:rsidRPr="00C13BC8">
        <w:rPr>
          <w:rFonts w:ascii="Times New Roman" w:eastAsia="Calibri" w:hAnsi="Times New Roman" w:cs="Times New Roman"/>
          <w:b/>
          <w:sz w:val="20"/>
          <w:szCs w:val="20"/>
        </w:rPr>
        <w:t>,</w:t>
      </w:r>
      <w:r w:rsidR="0059681B" w:rsidRPr="00C13BC8">
        <w:rPr>
          <w:rFonts w:ascii="Times New Roman" w:eastAsia="Calibri" w:hAnsi="Times New Roman" w:cs="Times New Roman"/>
          <w:sz w:val="20"/>
          <w:szCs w:val="20"/>
        </w:rPr>
        <w:t xml:space="preserve"> also outlined</w:t>
      </w:r>
      <w:r w:rsidRPr="00C13BC8">
        <w:rPr>
          <w:rFonts w:ascii="Times New Roman" w:eastAsia="Calibri" w:hAnsi="Times New Roman" w:cs="Times New Roman"/>
          <w:sz w:val="20"/>
          <w:szCs w:val="20"/>
        </w:rPr>
        <w:t xml:space="preserve"> several gender responsive objectives. The main achievements of the programme have been the </w:t>
      </w:r>
      <w:r w:rsidR="00B3489E" w:rsidRPr="00C13BC8">
        <w:rPr>
          <w:rFonts w:ascii="Times New Roman" w:eastAsia="Calibri" w:hAnsi="Times New Roman" w:cs="Times New Roman"/>
          <w:sz w:val="20"/>
          <w:szCs w:val="20"/>
        </w:rPr>
        <w:t xml:space="preserve">ongoing </w:t>
      </w:r>
      <w:r w:rsidRPr="00C13BC8">
        <w:rPr>
          <w:rFonts w:ascii="Times New Roman" w:eastAsia="Calibri" w:hAnsi="Times New Roman" w:cs="Times New Roman"/>
          <w:sz w:val="20"/>
          <w:szCs w:val="20"/>
        </w:rPr>
        <w:t>review of the Employment Act</w:t>
      </w:r>
      <w:r w:rsidR="0059681B" w:rsidRPr="00C13BC8">
        <w:rPr>
          <w:rFonts w:ascii="Times New Roman" w:eastAsia="Calibri" w:hAnsi="Times New Roman" w:cs="Times New Roman"/>
          <w:sz w:val="20"/>
          <w:szCs w:val="20"/>
        </w:rPr>
        <w:t xml:space="preserve"> </w:t>
      </w:r>
      <w:r w:rsidR="00B3489E" w:rsidRPr="00C13BC8">
        <w:rPr>
          <w:rFonts w:ascii="Times New Roman" w:eastAsia="Calibri" w:hAnsi="Times New Roman" w:cs="Times New Roman"/>
          <w:sz w:val="20"/>
          <w:szCs w:val="20"/>
        </w:rPr>
        <w:t>of 1995</w:t>
      </w:r>
      <w:r w:rsidRPr="00C13BC8">
        <w:rPr>
          <w:rFonts w:ascii="Times New Roman" w:eastAsia="Calibri" w:hAnsi="Times New Roman" w:cs="Times New Roman"/>
          <w:sz w:val="20"/>
          <w:szCs w:val="20"/>
        </w:rPr>
        <w:t xml:space="preserve"> and the launching of the National Employment Policy, the development of a HIV and AIDS Work Place Policy and Occupational Safety and Health Policy, the introduction of </w:t>
      </w:r>
      <w:r w:rsidR="006E2F5C" w:rsidRPr="00C13BC8">
        <w:rPr>
          <w:rFonts w:ascii="Times New Roman" w:eastAsia="Calibri" w:hAnsi="Times New Roman" w:cs="Times New Roman"/>
          <w:sz w:val="20"/>
          <w:szCs w:val="20"/>
        </w:rPr>
        <w:t>five</w:t>
      </w:r>
      <w:r w:rsidRPr="00C13BC8">
        <w:rPr>
          <w:rFonts w:ascii="Times New Roman" w:eastAsia="Calibri" w:hAnsi="Times New Roman" w:cs="Times New Roman"/>
          <w:sz w:val="20"/>
          <w:szCs w:val="20"/>
        </w:rPr>
        <w:t xml:space="preserve"> days paternity leave, which has now increased to </w:t>
      </w:r>
      <w:r w:rsidR="006E2F5C" w:rsidRPr="00C13BC8">
        <w:rPr>
          <w:rFonts w:ascii="Times New Roman" w:eastAsia="Calibri" w:hAnsi="Times New Roman" w:cs="Times New Roman"/>
          <w:sz w:val="20"/>
          <w:szCs w:val="20"/>
        </w:rPr>
        <w:t>ten</w:t>
      </w:r>
      <w:r w:rsidR="00730894" w:rsidRPr="00C13BC8">
        <w:rPr>
          <w:rFonts w:ascii="Times New Roman" w:eastAsia="Calibri" w:hAnsi="Times New Roman" w:cs="Times New Roman"/>
          <w:sz w:val="20"/>
          <w:szCs w:val="20"/>
        </w:rPr>
        <w:t xml:space="preserve"> </w:t>
      </w:r>
      <w:r w:rsidRPr="00C13BC8">
        <w:rPr>
          <w:rFonts w:ascii="Times New Roman" w:eastAsia="Calibri" w:hAnsi="Times New Roman" w:cs="Times New Roman"/>
          <w:sz w:val="20"/>
          <w:szCs w:val="20"/>
        </w:rPr>
        <w:t>days,</w:t>
      </w:r>
      <w:r w:rsidR="006E2F5C" w:rsidRPr="00C13BC8">
        <w:rPr>
          <w:rFonts w:ascii="Times New Roman" w:eastAsia="Calibri" w:hAnsi="Times New Roman" w:cs="Times New Roman"/>
          <w:sz w:val="20"/>
          <w:szCs w:val="20"/>
        </w:rPr>
        <w:t xml:space="preserve"> and</w:t>
      </w:r>
      <w:r w:rsidRPr="00C13BC8">
        <w:rPr>
          <w:rFonts w:ascii="Times New Roman" w:eastAsia="Calibri" w:hAnsi="Times New Roman" w:cs="Times New Roman"/>
          <w:sz w:val="20"/>
          <w:szCs w:val="20"/>
        </w:rPr>
        <w:t xml:space="preserve"> the increase in maternity leave from 14 to 16 weeks. I am proud to state that Seychelles signed its second Programme 2019-2023 with the ILO last year in 2018 and </w:t>
      </w:r>
      <w:r w:rsidR="001B4E10" w:rsidRPr="00C13BC8">
        <w:rPr>
          <w:rFonts w:ascii="Times New Roman" w:eastAsia="Calibri" w:hAnsi="Times New Roman" w:cs="Times New Roman"/>
          <w:sz w:val="20"/>
          <w:szCs w:val="20"/>
        </w:rPr>
        <w:t xml:space="preserve">a </w:t>
      </w:r>
      <w:r w:rsidRPr="00C13BC8">
        <w:rPr>
          <w:rFonts w:ascii="Times New Roman" w:eastAsia="Calibri" w:hAnsi="Times New Roman" w:cs="Times New Roman"/>
          <w:sz w:val="20"/>
          <w:szCs w:val="20"/>
        </w:rPr>
        <w:t>gender</w:t>
      </w:r>
      <w:r w:rsidR="001B4E10" w:rsidRPr="00C13BC8">
        <w:rPr>
          <w:rFonts w:ascii="Times New Roman" w:eastAsia="Calibri" w:hAnsi="Times New Roman" w:cs="Times New Roman"/>
          <w:sz w:val="20"/>
          <w:szCs w:val="20"/>
        </w:rPr>
        <w:t xml:space="preserve">ed dimension is </w:t>
      </w:r>
      <w:r w:rsidRPr="00C13BC8">
        <w:rPr>
          <w:rFonts w:ascii="Times New Roman" w:eastAsia="Calibri" w:hAnsi="Times New Roman" w:cs="Times New Roman"/>
          <w:sz w:val="20"/>
          <w:szCs w:val="20"/>
        </w:rPr>
        <w:t>reflected in its outcomes.</w:t>
      </w:r>
    </w:p>
    <w:p w14:paraId="77C686A7" w14:textId="77777777" w:rsidR="00671C0B" w:rsidRPr="00C13BC8" w:rsidRDefault="00671C0B" w:rsidP="00C13BC8">
      <w:pPr>
        <w:spacing w:line="240" w:lineRule="auto"/>
        <w:contextualSpacing/>
        <w:jc w:val="both"/>
        <w:rPr>
          <w:rFonts w:ascii="Times New Roman" w:eastAsia="Calibri" w:hAnsi="Times New Roman" w:cs="Times New Roman"/>
          <w:sz w:val="20"/>
          <w:szCs w:val="20"/>
        </w:rPr>
      </w:pPr>
    </w:p>
    <w:p w14:paraId="16289B8C" w14:textId="5D2E061A" w:rsidR="00445CEB" w:rsidRPr="00C13BC8" w:rsidRDefault="00671C0B" w:rsidP="00C13BC8">
      <w:pPr>
        <w:spacing w:line="240" w:lineRule="auto"/>
        <w:contextualSpacing/>
        <w:jc w:val="both"/>
        <w:rPr>
          <w:rFonts w:ascii="Times New Roman" w:eastAsia="Calibri" w:hAnsi="Times New Roman" w:cs="Times New Roman"/>
          <w:sz w:val="20"/>
          <w:szCs w:val="20"/>
        </w:rPr>
      </w:pPr>
      <w:r w:rsidRPr="00C13BC8">
        <w:rPr>
          <w:rFonts w:ascii="Times New Roman" w:eastAsia="Calibri" w:hAnsi="Times New Roman" w:cs="Times New Roman"/>
          <w:sz w:val="20"/>
          <w:szCs w:val="20"/>
        </w:rPr>
        <w:lastRenderedPageBreak/>
        <w:t>We take note that the Committee has raised concerns regarding the progress made towards expectant and working mothers and in workplaces. There is no indication from the Employment tribunal of cases dismissal due to pregnancy.  Children aged three and a half years old have access to free crèches provided by the Government, with almost universal uptake however, gaps remain to providing support for children aged three m</w:t>
      </w:r>
      <w:r w:rsidR="00DB7605" w:rsidRPr="00C13BC8">
        <w:rPr>
          <w:rFonts w:ascii="Times New Roman" w:eastAsia="Calibri" w:hAnsi="Times New Roman" w:cs="Times New Roman"/>
          <w:sz w:val="20"/>
          <w:szCs w:val="20"/>
        </w:rPr>
        <w:t xml:space="preserve">onths to three and a half years. However, gaps remain to providing childcare support for children aged between three months to six months. </w:t>
      </w:r>
    </w:p>
    <w:p w14:paraId="2EE40C79" w14:textId="77777777" w:rsidR="00671C0B" w:rsidRPr="00C13BC8" w:rsidRDefault="00671C0B" w:rsidP="00C13BC8">
      <w:pPr>
        <w:spacing w:line="240" w:lineRule="auto"/>
        <w:contextualSpacing/>
        <w:jc w:val="both"/>
        <w:rPr>
          <w:rFonts w:ascii="Times New Roman" w:eastAsia="Calibri" w:hAnsi="Times New Roman" w:cs="Times New Roman"/>
          <w:sz w:val="20"/>
          <w:szCs w:val="20"/>
        </w:rPr>
      </w:pPr>
    </w:p>
    <w:p w14:paraId="7DBF43C9" w14:textId="77777777" w:rsidR="00445CEB" w:rsidRPr="00C13BC8" w:rsidRDefault="00B3489E" w:rsidP="00C13BC8">
      <w:pPr>
        <w:spacing w:line="240" w:lineRule="auto"/>
        <w:contextualSpacing/>
        <w:jc w:val="both"/>
        <w:rPr>
          <w:rFonts w:ascii="Times New Roman" w:eastAsia="Calibri" w:hAnsi="Times New Roman" w:cs="Times New Roman"/>
          <w:sz w:val="20"/>
          <w:szCs w:val="20"/>
        </w:rPr>
      </w:pPr>
      <w:r w:rsidRPr="00C13BC8">
        <w:rPr>
          <w:rFonts w:ascii="Times New Roman" w:eastAsia="Calibri" w:hAnsi="Times New Roman" w:cs="Times New Roman"/>
          <w:sz w:val="20"/>
          <w:szCs w:val="20"/>
        </w:rPr>
        <w:t xml:space="preserve">Work is </w:t>
      </w:r>
      <w:r w:rsidR="00671C0B" w:rsidRPr="00C13BC8">
        <w:rPr>
          <w:rFonts w:ascii="Times New Roman" w:eastAsia="Calibri" w:hAnsi="Times New Roman" w:cs="Times New Roman"/>
          <w:sz w:val="20"/>
          <w:szCs w:val="20"/>
        </w:rPr>
        <w:t xml:space="preserve">also </w:t>
      </w:r>
      <w:r w:rsidRPr="00C13BC8">
        <w:rPr>
          <w:rFonts w:ascii="Times New Roman" w:eastAsia="Calibri" w:hAnsi="Times New Roman" w:cs="Times New Roman"/>
          <w:sz w:val="20"/>
          <w:szCs w:val="20"/>
        </w:rPr>
        <w:t xml:space="preserve">ongoing to </w:t>
      </w:r>
      <w:r w:rsidR="00D33AA5" w:rsidRPr="00C13BC8">
        <w:rPr>
          <w:rFonts w:ascii="Times New Roman" w:eastAsia="Calibri" w:hAnsi="Times New Roman" w:cs="Times New Roman"/>
          <w:sz w:val="20"/>
          <w:szCs w:val="20"/>
        </w:rPr>
        <w:t>assess</w:t>
      </w:r>
      <w:r w:rsidR="00445CEB" w:rsidRPr="00C13BC8">
        <w:rPr>
          <w:rFonts w:ascii="Times New Roman" w:eastAsia="Calibri" w:hAnsi="Times New Roman" w:cs="Times New Roman"/>
          <w:sz w:val="20"/>
          <w:szCs w:val="20"/>
        </w:rPr>
        <w:t xml:space="preserve"> the National Employment Policy</w:t>
      </w:r>
      <w:r w:rsidRPr="00C13BC8">
        <w:rPr>
          <w:rFonts w:ascii="Times New Roman" w:eastAsia="Calibri" w:hAnsi="Times New Roman" w:cs="Times New Roman"/>
          <w:sz w:val="20"/>
          <w:szCs w:val="20"/>
        </w:rPr>
        <w:t xml:space="preserve"> of 2014. The draft policy </w:t>
      </w:r>
      <w:r w:rsidR="00445CEB" w:rsidRPr="00C13BC8">
        <w:rPr>
          <w:rFonts w:ascii="Times New Roman" w:eastAsia="Calibri" w:hAnsi="Times New Roman" w:cs="Times New Roman"/>
          <w:sz w:val="20"/>
          <w:szCs w:val="20"/>
        </w:rPr>
        <w:t>outlines Seychelles’ commitment towards eliminating discrimination in employment</w:t>
      </w:r>
      <w:r w:rsidRPr="00C13BC8">
        <w:rPr>
          <w:rFonts w:ascii="Times New Roman" w:eastAsia="Calibri" w:hAnsi="Times New Roman" w:cs="Times New Roman"/>
          <w:sz w:val="20"/>
          <w:szCs w:val="20"/>
        </w:rPr>
        <w:t xml:space="preserve"> and promoting gender equality with key inputs from </w:t>
      </w:r>
      <w:r w:rsidR="00445CEB" w:rsidRPr="00C13BC8">
        <w:rPr>
          <w:rFonts w:ascii="Times New Roman" w:eastAsia="Calibri" w:hAnsi="Times New Roman" w:cs="Times New Roman"/>
          <w:sz w:val="20"/>
          <w:szCs w:val="20"/>
        </w:rPr>
        <w:t xml:space="preserve">the </w:t>
      </w:r>
      <w:r w:rsidR="006E2F5C" w:rsidRPr="00C13BC8">
        <w:rPr>
          <w:rFonts w:ascii="Times New Roman" w:eastAsia="Calibri" w:hAnsi="Times New Roman" w:cs="Times New Roman"/>
          <w:sz w:val="20"/>
          <w:szCs w:val="20"/>
        </w:rPr>
        <w:t>ILO</w:t>
      </w:r>
      <w:r w:rsidR="00445CEB" w:rsidRPr="00C13BC8">
        <w:rPr>
          <w:rFonts w:ascii="Times New Roman" w:eastAsia="Calibri" w:hAnsi="Times New Roman" w:cs="Times New Roman"/>
          <w:sz w:val="20"/>
          <w:szCs w:val="20"/>
        </w:rPr>
        <w:t xml:space="preserve"> and key ministries</w:t>
      </w:r>
      <w:r w:rsidRPr="00C13BC8">
        <w:rPr>
          <w:rFonts w:ascii="Times New Roman" w:eastAsia="Calibri" w:hAnsi="Times New Roman" w:cs="Times New Roman"/>
          <w:sz w:val="20"/>
          <w:szCs w:val="20"/>
        </w:rPr>
        <w:t xml:space="preserve"> and organisations</w:t>
      </w:r>
      <w:r w:rsidR="00445CEB" w:rsidRPr="00C13BC8">
        <w:rPr>
          <w:rFonts w:ascii="Times New Roman" w:eastAsia="Calibri" w:hAnsi="Times New Roman" w:cs="Times New Roman"/>
          <w:sz w:val="20"/>
          <w:szCs w:val="20"/>
        </w:rPr>
        <w:t>.</w:t>
      </w:r>
      <w:r w:rsidR="00671C0B" w:rsidRPr="00C13BC8">
        <w:rPr>
          <w:rFonts w:ascii="Times New Roman" w:eastAsia="Calibri" w:hAnsi="Times New Roman" w:cs="Times New Roman"/>
          <w:sz w:val="20"/>
          <w:szCs w:val="20"/>
        </w:rPr>
        <w:t xml:space="preserve"> Th</w:t>
      </w:r>
      <w:r w:rsidR="00D33AA5" w:rsidRPr="00C13BC8">
        <w:rPr>
          <w:rFonts w:ascii="Times New Roman" w:eastAsia="Calibri" w:hAnsi="Times New Roman" w:cs="Times New Roman"/>
          <w:sz w:val="20"/>
          <w:szCs w:val="20"/>
        </w:rPr>
        <w:t>e</w:t>
      </w:r>
      <w:r w:rsidR="00671C0B" w:rsidRPr="00C13BC8">
        <w:rPr>
          <w:rFonts w:ascii="Times New Roman" w:eastAsia="Calibri" w:hAnsi="Times New Roman" w:cs="Times New Roman"/>
          <w:sz w:val="20"/>
          <w:szCs w:val="20"/>
        </w:rPr>
        <w:t xml:space="preserve"> revision </w:t>
      </w:r>
      <w:r w:rsidR="00D33AA5" w:rsidRPr="00C13BC8">
        <w:rPr>
          <w:rFonts w:ascii="Times New Roman" w:eastAsia="Calibri" w:hAnsi="Times New Roman" w:cs="Times New Roman"/>
          <w:sz w:val="20"/>
          <w:szCs w:val="20"/>
        </w:rPr>
        <w:t>of the Employment Act 199</w:t>
      </w:r>
      <w:r w:rsidR="00B320C7" w:rsidRPr="00C13BC8">
        <w:rPr>
          <w:rFonts w:ascii="Times New Roman" w:eastAsia="Calibri" w:hAnsi="Times New Roman" w:cs="Times New Roman"/>
          <w:sz w:val="20"/>
          <w:szCs w:val="20"/>
        </w:rPr>
        <w:t>5</w:t>
      </w:r>
      <w:r w:rsidR="00D33AA5" w:rsidRPr="00C13BC8">
        <w:rPr>
          <w:rFonts w:ascii="Times New Roman" w:eastAsia="Calibri" w:hAnsi="Times New Roman" w:cs="Times New Roman"/>
          <w:sz w:val="20"/>
          <w:szCs w:val="20"/>
        </w:rPr>
        <w:t xml:space="preserve"> is also ongoing. The Employment Bill </w:t>
      </w:r>
      <w:r w:rsidR="00445CEB" w:rsidRPr="00C13BC8">
        <w:rPr>
          <w:rFonts w:ascii="Times New Roman" w:eastAsia="Calibri" w:hAnsi="Times New Roman" w:cs="Times New Roman"/>
          <w:sz w:val="20"/>
          <w:szCs w:val="20"/>
        </w:rPr>
        <w:t>proposes to introduce a clear definition of sexual harassment and harassment</w:t>
      </w:r>
      <w:r w:rsidR="0059681B" w:rsidRPr="00C13BC8">
        <w:rPr>
          <w:rFonts w:ascii="Times New Roman" w:eastAsia="Calibri" w:hAnsi="Times New Roman" w:cs="Times New Roman"/>
          <w:sz w:val="20"/>
          <w:szCs w:val="20"/>
        </w:rPr>
        <w:t xml:space="preserve"> in general</w:t>
      </w:r>
      <w:r w:rsidR="00445CEB" w:rsidRPr="00C13BC8">
        <w:rPr>
          <w:rFonts w:ascii="Times New Roman" w:eastAsia="Calibri" w:hAnsi="Times New Roman" w:cs="Times New Roman"/>
          <w:sz w:val="20"/>
          <w:szCs w:val="20"/>
        </w:rPr>
        <w:t xml:space="preserve">, which is in line with international standards and enables victims to register a grievance at the Employment Department which can thereafter also be heard at the Employment Tribunal. </w:t>
      </w:r>
    </w:p>
    <w:p w14:paraId="2D988150" w14:textId="77777777" w:rsidR="003F790C" w:rsidRPr="00C13BC8" w:rsidRDefault="003F790C" w:rsidP="00C13BC8">
      <w:pPr>
        <w:spacing w:line="240" w:lineRule="auto"/>
        <w:contextualSpacing/>
        <w:jc w:val="both"/>
        <w:rPr>
          <w:rFonts w:ascii="Times New Roman" w:eastAsia="Calibri" w:hAnsi="Times New Roman" w:cs="Times New Roman"/>
          <w:sz w:val="20"/>
          <w:szCs w:val="20"/>
          <w:lang w:val="en-US"/>
        </w:rPr>
      </w:pPr>
    </w:p>
    <w:p w14:paraId="4EA5A750" w14:textId="77777777" w:rsidR="00627194" w:rsidRPr="00C13BC8" w:rsidRDefault="0090277B" w:rsidP="00C13BC8">
      <w:pPr>
        <w:spacing w:line="240" w:lineRule="auto"/>
        <w:contextualSpacing/>
        <w:jc w:val="both"/>
        <w:rPr>
          <w:rFonts w:ascii="Times New Roman" w:eastAsia="Calibri" w:hAnsi="Times New Roman" w:cs="Times New Roman"/>
          <w:sz w:val="20"/>
          <w:szCs w:val="20"/>
          <w:lang w:val="en-US"/>
        </w:rPr>
      </w:pPr>
      <w:r w:rsidRPr="00C13BC8">
        <w:rPr>
          <w:rFonts w:ascii="Times New Roman" w:eastAsia="Calibri" w:hAnsi="Times New Roman" w:cs="Times New Roman"/>
          <w:sz w:val="20"/>
          <w:szCs w:val="20"/>
          <w:lang w:val="en-US"/>
        </w:rPr>
        <w:t xml:space="preserve">In </w:t>
      </w:r>
      <w:r w:rsidR="00BF7861" w:rsidRPr="00C13BC8">
        <w:rPr>
          <w:rFonts w:ascii="Times New Roman" w:eastAsia="Calibri" w:hAnsi="Times New Roman" w:cs="Times New Roman"/>
          <w:sz w:val="20"/>
          <w:szCs w:val="20"/>
          <w:lang w:val="en-US"/>
        </w:rPr>
        <w:t xml:space="preserve">August </w:t>
      </w:r>
      <w:r w:rsidRPr="00C13BC8">
        <w:rPr>
          <w:rFonts w:ascii="Times New Roman" w:eastAsia="Calibri" w:hAnsi="Times New Roman" w:cs="Times New Roman"/>
          <w:sz w:val="20"/>
          <w:szCs w:val="20"/>
          <w:lang w:val="en-US"/>
        </w:rPr>
        <w:t xml:space="preserve">2018,  </w:t>
      </w:r>
      <w:r w:rsidR="00AA1645" w:rsidRPr="00C13BC8">
        <w:rPr>
          <w:rFonts w:ascii="Times New Roman" w:eastAsia="Calibri" w:hAnsi="Times New Roman" w:cs="Times New Roman"/>
          <w:sz w:val="20"/>
          <w:szCs w:val="20"/>
          <w:lang w:val="en-US"/>
        </w:rPr>
        <w:t>Enterprise Seychelles Agency (ESA</w:t>
      </w:r>
      <w:r w:rsidRPr="00C13BC8">
        <w:rPr>
          <w:rFonts w:ascii="Times New Roman" w:eastAsia="Calibri" w:hAnsi="Times New Roman" w:cs="Times New Roman"/>
          <w:sz w:val="20"/>
          <w:szCs w:val="20"/>
          <w:lang w:val="en-US"/>
        </w:rPr>
        <w:t xml:space="preserve">) </w:t>
      </w:r>
      <w:r w:rsidR="00671C0B" w:rsidRPr="00C13BC8">
        <w:rPr>
          <w:rFonts w:ascii="Times New Roman" w:eastAsia="Calibri" w:hAnsi="Times New Roman" w:cs="Times New Roman"/>
          <w:sz w:val="20"/>
          <w:szCs w:val="20"/>
          <w:lang w:val="en-US"/>
        </w:rPr>
        <w:t>was established</w:t>
      </w:r>
      <w:r w:rsidRPr="00C13BC8">
        <w:rPr>
          <w:rFonts w:ascii="Times New Roman" w:eastAsia="Calibri" w:hAnsi="Times New Roman" w:cs="Times New Roman"/>
          <w:sz w:val="20"/>
          <w:szCs w:val="20"/>
          <w:lang w:val="en-US"/>
        </w:rPr>
        <w:t xml:space="preserve"> </w:t>
      </w:r>
      <w:r w:rsidR="006E2F5C" w:rsidRPr="00C13BC8">
        <w:rPr>
          <w:rFonts w:ascii="Times New Roman" w:eastAsia="Calibri" w:hAnsi="Times New Roman" w:cs="Times New Roman"/>
          <w:sz w:val="20"/>
          <w:szCs w:val="20"/>
          <w:lang w:val="en-US"/>
        </w:rPr>
        <w:t>to replace the</w:t>
      </w:r>
      <w:r w:rsidRPr="00C13BC8">
        <w:rPr>
          <w:rFonts w:ascii="Times New Roman" w:eastAsia="Calibri" w:hAnsi="Times New Roman" w:cs="Times New Roman"/>
          <w:sz w:val="20"/>
          <w:szCs w:val="20"/>
          <w:lang w:val="en-US"/>
        </w:rPr>
        <w:t xml:space="preserve"> </w:t>
      </w:r>
      <w:r w:rsidR="00DB0D69" w:rsidRPr="00C13BC8">
        <w:rPr>
          <w:rFonts w:ascii="Times New Roman" w:eastAsia="Calibri" w:hAnsi="Times New Roman" w:cs="Times New Roman"/>
          <w:sz w:val="20"/>
          <w:szCs w:val="20"/>
          <w:lang w:val="en-US"/>
        </w:rPr>
        <w:t>SENPA (</w:t>
      </w:r>
      <w:r w:rsidRPr="00C13BC8">
        <w:rPr>
          <w:rFonts w:ascii="Times New Roman" w:eastAsia="Calibri" w:hAnsi="Times New Roman" w:cs="Times New Roman"/>
          <w:sz w:val="20"/>
          <w:szCs w:val="20"/>
          <w:lang w:val="en-US"/>
        </w:rPr>
        <w:t>Small Enterprise Promotion A</w:t>
      </w:r>
      <w:r w:rsidR="00AA1645" w:rsidRPr="00C13BC8">
        <w:rPr>
          <w:rFonts w:ascii="Times New Roman" w:eastAsia="Calibri" w:hAnsi="Times New Roman" w:cs="Times New Roman"/>
          <w:sz w:val="20"/>
          <w:szCs w:val="20"/>
          <w:lang w:val="en-US"/>
        </w:rPr>
        <w:t xml:space="preserve">gency). </w:t>
      </w:r>
      <w:r w:rsidR="002A270C" w:rsidRPr="00C13BC8">
        <w:rPr>
          <w:rFonts w:ascii="Times New Roman" w:eastAsia="Calibri" w:hAnsi="Times New Roman" w:cs="Times New Roman"/>
          <w:sz w:val="20"/>
          <w:szCs w:val="20"/>
          <w:lang w:val="en-US"/>
        </w:rPr>
        <w:t xml:space="preserve">This agency now has the mandate to envelop </w:t>
      </w:r>
      <w:r w:rsidRPr="00C13BC8">
        <w:rPr>
          <w:rFonts w:ascii="Times New Roman" w:eastAsia="Calibri" w:hAnsi="Times New Roman" w:cs="Times New Roman"/>
          <w:sz w:val="20"/>
          <w:szCs w:val="20"/>
          <w:lang w:val="en-US"/>
        </w:rPr>
        <w:t xml:space="preserve">all micro, small and medium </w:t>
      </w:r>
      <w:r w:rsidRPr="00C13BC8">
        <w:rPr>
          <w:rFonts w:ascii="Times New Roman" w:eastAsia="Calibri" w:hAnsi="Times New Roman" w:cs="Times New Roman"/>
          <w:sz w:val="20"/>
          <w:szCs w:val="20"/>
          <w:lang w:val="en-US"/>
        </w:rPr>
        <w:lastRenderedPageBreak/>
        <w:t>enterprises (MSME</w:t>
      </w:r>
      <w:r w:rsidR="00671C0B" w:rsidRPr="00C13BC8">
        <w:rPr>
          <w:rFonts w:ascii="Times New Roman" w:eastAsia="Calibri" w:hAnsi="Times New Roman" w:cs="Times New Roman"/>
          <w:sz w:val="20"/>
          <w:szCs w:val="20"/>
          <w:lang w:val="en-US"/>
        </w:rPr>
        <w:t>s</w:t>
      </w:r>
      <w:r w:rsidRPr="00C13BC8">
        <w:rPr>
          <w:rFonts w:ascii="Times New Roman" w:eastAsia="Calibri" w:hAnsi="Times New Roman" w:cs="Times New Roman"/>
          <w:sz w:val="20"/>
          <w:szCs w:val="20"/>
          <w:lang w:val="en-US"/>
        </w:rPr>
        <w:t xml:space="preserve">) in all sectors under </w:t>
      </w:r>
      <w:r w:rsidR="00736C37" w:rsidRPr="00C13BC8">
        <w:rPr>
          <w:rFonts w:ascii="Times New Roman" w:eastAsia="Calibri" w:hAnsi="Times New Roman" w:cs="Times New Roman"/>
          <w:sz w:val="20"/>
          <w:szCs w:val="20"/>
          <w:lang w:val="en-US"/>
        </w:rPr>
        <w:t>its umbrella</w:t>
      </w:r>
      <w:r w:rsidRPr="00C13BC8">
        <w:rPr>
          <w:rFonts w:ascii="Times New Roman" w:eastAsia="Calibri" w:hAnsi="Times New Roman" w:cs="Times New Roman"/>
          <w:sz w:val="20"/>
          <w:szCs w:val="20"/>
          <w:lang w:val="en-US"/>
        </w:rPr>
        <w:t>.</w:t>
      </w:r>
      <w:r w:rsidR="00736C37" w:rsidRPr="00C13BC8">
        <w:rPr>
          <w:rFonts w:ascii="Times New Roman" w:eastAsia="Calibri" w:hAnsi="Times New Roman" w:cs="Times New Roman"/>
          <w:sz w:val="20"/>
          <w:szCs w:val="20"/>
          <w:lang w:val="en-US"/>
        </w:rPr>
        <w:t xml:space="preserve">  </w:t>
      </w:r>
      <w:r w:rsidR="002000B2" w:rsidRPr="00C13BC8">
        <w:rPr>
          <w:rFonts w:ascii="Times New Roman" w:eastAsia="Calibri" w:hAnsi="Times New Roman" w:cs="Times New Roman"/>
          <w:sz w:val="20"/>
          <w:szCs w:val="20"/>
          <w:lang w:val="en-US"/>
        </w:rPr>
        <w:t xml:space="preserve">The new agency </w:t>
      </w:r>
      <w:r w:rsidR="00736C37" w:rsidRPr="00C13BC8">
        <w:rPr>
          <w:rFonts w:ascii="Times New Roman" w:eastAsia="Calibri" w:hAnsi="Times New Roman" w:cs="Times New Roman"/>
          <w:sz w:val="20"/>
          <w:szCs w:val="20"/>
          <w:lang w:val="en-US"/>
        </w:rPr>
        <w:t>has the mandate to provide training, promotion</w:t>
      </w:r>
      <w:r w:rsidR="00714D6F" w:rsidRPr="00C13BC8">
        <w:rPr>
          <w:rFonts w:ascii="Times New Roman" w:eastAsia="Calibri" w:hAnsi="Times New Roman" w:cs="Times New Roman"/>
          <w:sz w:val="20"/>
          <w:szCs w:val="20"/>
          <w:lang w:val="en-US"/>
        </w:rPr>
        <w:t xml:space="preserve"> and marketing services to MSM</w:t>
      </w:r>
      <w:r w:rsidR="00DB0D69" w:rsidRPr="00C13BC8">
        <w:rPr>
          <w:rFonts w:ascii="Times New Roman" w:eastAsia="Calibri" w:hAnsi="Times New Roman" w:cs="Times New Roman"/>
          <w:sz w:val="20"/>
          <w:szCs w:val="20"/>
          <w:lang w:val="en-US"/>
        </w:rPr>
        <w:t>Es</w:t>
      </w:r>
      <w:r w:rsidR="00BF7861" w:rsidRPr="00C13BC8">
        <w:rPr>
          <w:rFonts w:ascii="Times New Roman" w:eastAsia="Calibri" w:hAnsi="Times New Roman" w:cs="Times New Roman"/>
          <w:sz w:val="20"/>
          <w:szCs w:val="20"/>
          <w:lang w:val="en-US"/>
        </w:rPr>
        <w:t xml:space="preserve">. </w:t>
      </w:r>
      <w:r w:rsidR="003F31A7" w:rsidRPr="00C13BC8">
        <w:rPr>
          <w:rFonts w:ascii="Times New Roman" w:eastAsia="Calibri" w:hAnsi="Times New Roman" w:cs="Times New Roman"/>
          <w:sz w:val="20"/>
          <w:szCs w:val="20"/>
          <w:lang w:val="en-US"/>
        </w:rPr>
        <w:t xml:space="preserve">One good example </w:t>
      </w:r>
      <w:r w:rsidR="00736C37" w:rsidRPr="00C13BC8">
        <w:rPr>
          <w:rFonts w:ascii="Times New Roman" w:eastAsia="Calibri" w:hAnsi="Times New Roman" w:cs="Times New Roman"/>
          <w:sz w:val="20"/>
          <w:szCs w:val="20"/>
          <w:lang w:val="en-US"/>
        </w:rPr>
        <w:t xml:space="preserve">of such approach is ESA </w:t>
      </w:r>
      <w:r w:rsidR="00821144" w:rsidRPr="00C13BC8">
        <w:rPr>
          <w:rFonts w:ascii="Times New Roman" w:eastAsia="Calibri" w:hAnsi="Times New Roman" w:cs="Times New Roman"/>
          <w:sz w:val="20"/>
          <w:szCs w:val="20"/>
          <w:lang w:val="en-US"/>
        </w:rPr>
        <w:t>partnership</w:t>
      </w:r>
      <w:r w:rsidR="00736C37" w:rsidRPr="00C13BC8">
        <w:rPr>
          <w:rFonts w:ascii="Times New Roman" w:eastAsia="Calibri" w:hAnsi="Times New Roman" w:cs="Times New Roman"/>
          <w:sz w:val="20"/>
          <w:szCs w:val="20"/>
          <w:lang w:val="en-US"/>
        </w:rPr>
        <w:t xml:space="preserve"> </w:t>
      </w:r>
      <w:r w:rsidR="00714D6F" w:rsidRPr="00C13BC8">
        <w:rPr>
          <w:rFonts w:ascii="Times New Roman" w:eastAsia="Calibri" w:hAnsi="Times New Roman" w:cs="Times New Roman"/>
          <w:sz w:val="20"/>
          <w:szCs w:val="20"/>
          <w:lang w:val="en-US"/>
        </w:rPr>
        <w:t xml:space="preserve">with </w:t>
      </w:r>
      <w:r w:rsidR="0059681B" w:rsidRPr="00C13BC8">
        <w:rPr>
          <w:rFonts w:ascii="Times New Roman" w:eastAsia="Calibri" w:hAnsi="Times New Roman" w:cs="Times New Roman"/>
          <w:sz w:val="20"/>
          <w:szCs w:val="20"/>
          <w:lang w:val="en-US"/>
        </w:rPr>
        <w:t xml:space="preserve">the </w:t>
      </w:r>
      <w:r w:rsidR="003F31A7" w:rsidRPr="00C13BC8">
        <w:rPr>
          <w:rFonts w:ascii="Times New Roman" w:eastAsia="Calibri" w:hAnsi="Times New Roman" w:cs="Times New Roman"/>
          <w:sz w:val="20"/>
          <w:szCs w:val="20"/>
          <w:lang w:val="en-US"/>
        </w:rPr>
        <w:t xml:space="preserve">ITC </w:t>
      </w:r>
      <w:r w:rsidR="0059681B" w:rsidRPr="00C13BC8">
        <w:rPr>
          <w:rFonts w:ascii="Times New Roman" w:eastAsia="Calibri" w:hAnsi="Times New Roman" w:cs="Times New Roman"/>
          <w:sz w:val="20"/>
          <w:szCs w:val="20"/>
          <w:lang w:val="en-US"/>
        </w:rPr>
        <w:t xml:space="preserve">‘s </w:t>
      </w:r>
      <w:r w:rsidR="003F31A7" w:rsidRPr="00C13BC8">
        <w:rPr>
          <w:rFonts w:ascii="Times New Roman" w:eastAsia="Calibri" w:hAnsi="Times New Roman" w:cs="Times New Roman"/>
          <w:sz w:val="20"/>
          <w:szCs w:val="20"/>
          <w:lang w:val="en-US"/>
        </w:rPr>
        <w:t xml:space="preserve">(International trade Centre) </w:t>
      </w:r>
      <w:r w:rsidR="0059681B" w:rsidRPr="00C13BC8">
        <w:rPr>
          <w:rFonts w:ascii="Times New Roman" w:eastAsia="Calibri" w:hAnsi="Times New Roman" w:cs="Times New Roman"/>
          <w:sz w:val="20"/>
          <w:szCs w:val="20"/>
          <w:lang w:val="en-US"/>
        </w:rPr>
        <w:t>“</w:t>
      </w:r>
      <w:r w:rsidR="003F31A7" w:rsidRPr="00C13BC8">
        <w:rPr>
          <w:rFonts w:ascii="Times New Roman" w:eastAsia="Calibri" w:hAnsi="Times New Roman" w:cs="Times New Roman"/>
          <w:i/>
          <w:sz w:val="20"/>
          <w:szCs w:val="20"/>
          <w:lang w:val="en-US"/>
        </w:rPr>
        <w:t>She Trade</w:t>
      </w:r>
      <w:r w:rsidR="0059681B" w:rsidRPr="00C13BC8">
        <w:rPr>
          <w:rFonts w:ascii="Times New Roman" w:eastAsia="Calibri" w:hAnsi="Times New Roman" w:cs="Times New Roman"/>
          <w:i/>
          <w:sz w:val="20"/>
          <w:szCs w:val="20"/>
          <w:lang w:val="en-US"/>
        </w:rPr>
        <w:t>”</w:t>
      </w:r>
      <w:r w:rsidR="00736C37" w:rsidRPr="00C13BC8">
        <w:rPr>
          <w:rFonts w:ascii="Times New Roman" w:eastAsia="Calibri" w:hAnsi="Times New Roman" w:cs="Times New Roman"/>
          <w:sz w:val="20"/>
          <w:szCs w:val="20"/>
          <w:lang w:val="en-US"/>
        </w:rPr>
        <w:t xml:space="preserve"> </w:t>
      </w:r>
      <w:r w:rsidR="0059681B" w:rsidRPr="00C13BC8">
        <w:rPr>
          <w:rFonts w:ascii="Times New Roman" w:eastAsia="Calibri" w:hAnsi="Times New Roman" w:cs="Times New Roman"/>
          <w:sz w:val="20"/>
          <w:szCs w:val="20"/>
          <w:lang w:val="en-US"/>
        </w:rPr>
        <w:t>to develop</w:t>
      </w:r>
      <w:r w:rsidR="00821144" w:rsidRPr="00C13BC8">
        <w:rPr>
          <w:rFonts w:ascii="Times New Roman" w:eastAsia="Calibri" w:hAnsi="Times New Roman" w:cs="Times New Roman"/>
          <w:sz w:val="20"/>
          <w:szCs w:val="20"/>
          <w:lang w:val="en-US"/>
        </w:rPr>
        <w:t xml:space="preserve"> a framework that can support women</w:t>
      </w:r>
      <w:r w:rsidR="002D66C0" w:rsidRPr="00C13BC8">
        <w:rPr>
          <w:rFonts w:ascii="Times New Roman" w:eastAsia="Calibri" w:hAnsi="Times New Roman" w:cs="Times New Roman"/>
          <w:sz w:val="20"/>
          <w:szCs w:val="20"/>
          <w:lang w:val="en-US"/>
        </w:rPr>
        <w:t xml:space="preserve"> in trade</w:t>
      </w:r>
      <w:r w:rsidR="002A270C" w:rsidRPr="00C13BC8">
        <w:rPr>
          <w:rFonts w:ascii="Times New Roman" w:eastAsia="Calibri" w:hAnsi="Times New Roman" w:cs="Times New Roman"/>
          <w:sz w:val="20"/>
          <w:szCs w:val="20"/>
          <w:lang w:val="en-US"/>
        </w:rPr>
        <w:t>, h</w:t>
      </w:r>
      <w:r w:rsidR="00C41E04" w:rsidRPr="00C13BC8">
        <w:rPr>
          <w:rFonts w:ascii="Times New Roman" w:eastAsia="Calibri" w:hAnsi="Times New Roman" w:cs="Times New Roman"/>
          <w:sz w:val="20"/>
          <w:szCs w:val="20"/>
          <w:lang w:val="en-US"/>
        </w:rPr>
        <w:t xml:space="preserve">ence </w:t>
      </w:r>
      <w:r w:rsidR="002A270C" w:rsidRPr="00C13BC8">
        <w:rPr>
          <w:rFonts w:ascii="Times New Roman" w:eastAsia="Calibri" w:hAnsi="Times New Roman" w:cs="Times New Roman"/>
          <w:sz w:val="20"/>
          <w:szCs w:val="20"/>
          <w:lang w:val="en-US"/>
        </w:rPr>
        <w:t xml:space="preserve">assessing </w:t>
      </w:r>
      <w:r w:rsidR="00C41E04" w:rsidRPr="00C13BC8">
        <w:rPr>
          <w:rFonts w:ascii="Times New Roman" w:eastAsia="Calibri" w:hAnsi="Times New Roman" w:cs="Times New Roman"/>
          <w:sz w:val="20"/>
          <w:szCs w:val="20"/>
          <w:lang w:val="en-US"/>
        </w:rPr>
        <w:t>the</w:t>
      </w:r>
      <w:r w:rsidR="002A270C" w:rsidRPr="00C13BC8">
        <w:rPr>
          <w:rFonts w:ascii="Times New Roman" w:eastAsia="Calibri" w:hAnsi="Times New Roman" w:cs="Times New Roman"/>
          <w:sz w:val="20"/>
          <w:szCs w:val="20"/>
          <w:lang w:val="en-US"/>
        </w:rPr>
        <w:t xml:space="preserve"> level of women’s economic empowerment by producing a benchmark </w:t>
      </w:r>
      <w:r w:rsidR="00627194" w:rsidRPr="00C13BC8">
        <w:rPr>
          <w:rFonts w:ascii="Times New Roman" w:eastAsia="Calibri" w:hAnsi="Times New Roman" w:cs="Times New Roman"/>
          <w:sz w:val="20"/>
          <w:szCs w:val="20"/>
          <w:lang w:val="en-US"/>
        </w:rPr>
        <w:t xml:space="preserve">on women </w:t>
      </w:r>
      <w:r w:rsidR="004B1699" w:rsidRPr="00C13BC8">
        <w:rPr>
          <w:rFonts w:ascii="Times New Roman" w:eastAsia="Calibri" w:hAnsi="Times New Roman" w:cs="Times New Roman"/>
          <w:sz w:val="20"/>
          <w:szCs w:val="20"/>
          <w:lang w:val="en-US"/>
        </w:rPr>
        <w:t>involvement in the economic sector</w:t>
      </w:r>
      <w:r w:rsidR="00627194" w:rsidRPr="00C13BC8">
        <w:rPr>
          <w:rFonts w:ascii="Times New Roman" w:eastAsia="Calibri" w:hAnsi="Times New Roman" w:cs="Times New Roman"/>
          <w:sz w:val="20"/>
          <w:szCs w:val="20"/>
          <w:lang w:val="en-US"/>
        </w:rPr>
        <w:t>.</w:t>
      </w:r>
    </w:p>
    <w:p w14:paraId="49E3DA9D" w14:textId="77777777" w:rsidR="00C517B2" w:rsidRPr="00C13BC8" w:rsidRDefault="00C517B2" w:rsidP="00C13BC8">
      <w:pPr>
        <w:spacing w:line="240" w:lineRule="auto"/>
        <w:contextualSpacing/>
        <w:jc w:val="both"/>
        <w:rPr>
          <w:rFonts w:ascii="Times New Roman" w:eastAsia="Calibri" w:hAnsi="Times New Roman" w:cs="Times New Roman"/>
          <w:sz w:val="20"/>
          <w:szCs w:val="20"/>
          <w:lang w:val="en-US"/>
        </w:rPr>
      </w:pPr>
    </w:p>
    <w:p w14:paraId="4546950C" w14:textId="77777777" w:rsidR="00B3541C" w:rsidRPr="00C13BC8" w:rsidRDefault="00BC5181" w:rsidP="00C13BC8">
      <w:pPr>
        <w:spacing w:line="240" w:lineRule="auto"/>
        <w:contextualSpacing/>
        <w:jc w:val="both"/>
        <w:rPr>
          <w:rFonts w:ascii="Times New Roman" w:eastAsia="Calibri" w:hAnsi="Times New Roman" w:cs="Times New Roman"/>
          <w:sz w:val="20"/>
          <w:szCs w:val="20"/>
        </w:rPr>
      </w:pPr>
      <w:r w:rsidRPr="00C13BC8">
        <w:rPr>
          <w:rFonts w:ascii="Times New Roman" w:eastAsia="Calibri" w:hAnsi="Times New Roman" w:cs="Times New Roman"/>
          <w:sz w:val="20"/>
          <w:szCs w:val="20"/>
          <w:lang w:val="en-US"/>
        </w:rPr>
        <w:t>In fact</w:t>
      </w:r>
      <w:r w:rsidR="003B0A48" w:rsidRPr="00C13BC8">
        <w:rPr>
          <w:rFonts w:ascii="Times New Roman" w:eastAsia="Calibri" w:hAnsi="Times New Roman" w:cs="Times New Roman"/>
          <w:sz w:val="20"/>
          <w:szCs w:val="20"/>
          <w:lang w:val="en-US"/>
        </w:rPr>
        <w:t xml:space="preserve">,  </w:t>
      </w:r>
      <w:r w:rsidR="00DB0D69" w:rsidRPr="00C13BC8">
        <w:rPr>
          <w:rFonts w:ascii="Times New Roman" w:eastAsia="Calibri" w:hAnsi="Times New Roman" w:cs="Times New Roman"/>
          <w:sz w:val="20"/>
          <w:szCs w:val="20"/>
        </w:rPr>
        <w:t xml:space="preserve">one example of the support provided by the Seychelles’ </w:t>
      </w:r>
      <w:r w:rsidR="003B0A48" w:rsidRPr="00C13BC8">
        <w:rPr>
          <w:rFonts w:ascii="Times New Roman" w:eastAsia="Calibri" w:hAnsi="Times New Roman" w:cs="Times New Roman"/>
          <w:sz w:val="20"/>
          <w:szCs w:val="20"/>
          <w:lang w:val="en-US"/>
        </w:rPr>
        <w:t>Government</w:t>
      </w:r>
      <w:r w:rsidR="00DB0D69" w:rsidRPr="00C13BC8">
        <w:rPr>
          <w:rFonts w:ascii="Times New Roman" w:eastAsia="Calibri" w:hAnsi="Times New Roman" w:cs="Times New Roman"/>
          <w:sz w:val="20"/>
          <w:szCs w:val="20"/>
        </w:rPr>
        <w:t xml:space="preserve">’s </w:t>
      </w:r>
      <w:r w:rsidR="002A270C" w:rsidRPr="00C13BC8">
        <w:rPr>
          <w:rFonts w:ascii="Times New Roman" w:eastAsia="Calibri" w:hAnsi="Times New Roman" w:cs="Times New Roman"/>
          <w:sz w:val="20"/>
          <w:szCs w:val="20"/>
        </w:rPr>
        <w:t xml:space="preserve">to NGOs is </w:t>
      </w:r>
      <w:r w:rsidR="002A270C" w:rsidRPr="00C13BC8">
        <w:rPr>
          <w:rFonts w:ascii="Times New Roman" w:eastAsia="Calibri" w:hAnsi="Times New Roman" w:cs="Times New Roman"/>
          <w:sz w:val="20"/>
          <w:szCs w:val="20"/>
          <w:lang w:val="en-US"/>
        </w:rPr>
        <w:t>th</w:t>
      </w:r>
      <w:r w:rsidR="009905F7" w:rsidRPr="00C13BC8">
        <w:rPr>
          <w:rFonts w:ascii="Times New Roman" w:eastAsia="Calibri" w:hAnsi="Times New Roman" w:cs="Times New Roman"/>
          <w:sz w:val="20"/>
          <w:szCs w:val="20"/>
          <w:lang w:val="en-US"/>
        </w:rPr>
        <w:t xml:space="preserve">e </w:t>
      </w:r>
      <w:r w:rsidRPr="00C13BC8">
        <w:rPr>
          <w:rFonts w:ascii="Times New Roman" w:eastAsia="Calibri" w:hAnsi="Times New Roman" w:cs="Times New Roman"/>
          <w:sz w:val="20"/>
          <w:szCs w:val="20"/>
          <w:lang w:val="en-US"/>
        </w:rPr>
        <w:t xml:space="preserve">Seychelles </w:t>
      </w:r>
      <w:r w:rsidR="00B50911" w:rsidRPr="00C13BC8">
        <w:rPr>
          <w:rFonts w:ascii="Times New Roman" w:eastAsia="Calibri" w:hAnsi="Times New Roman" w:cs="Times New Roman"/>
          <w:sz w:val="20"/>
          <w:szCs w:val="20"/>
          <w:lang w:val="en-US"/>
        </w:rPr>
        <w:t>W</w:t>
      </w:r>
      <w:r w:rsidRPr="00C13BC8">
        <w:rPr>
          <w:rFonts w:ascii="Times New Roman" w:eastAsia="Calibri" w:hAnsi="Times New Roman" w:cs="Times New Roman"/>
          <w:sz w:val="20"/>
          <w:szCs w:val="20"/>
          <w:lang w:val="en-US"/>
        </w:rPr>
        <w:t xml:space="preserve">omen </w:t>
      </w:r>
      <w:r w:rsidR="00B04055" w:rsidRPr="00C13BC8">
        <w:rPr>
          <w:rFonts w:ascii="Times New Roman" w:eastAsia="Calibri" w:hAnsi="Times New Roman" w:cs="Times New Roman"/>
          <w:sz w:val="20"/>
          <w:szCs w:val="20"/>
          <w:lang w:val="en-US"/>
        </w:rPr>
        <w:t>T</w:t>
      </w:r>
      <w:r w:rsidRPr="00C13BC8">
        <w:rPr>
          <w:rFonts w:ascii="Times New Roman" w:eastAsia="Calibri" w:hAnsi="Times New Roman" w:cs="Times New Roman"/>
          <w:sz w:val="20"/>
          <w:szCs w:val="20"/>
          <w:lang w:val="en-US"/>
        </w:rPr>
        <w:t xml:space="preserve">rust </w:t>
      </w:r>
      <w:r w:rsidR="009905F7" w:rsidRPr="00C13BC8">
        <w:rPr>
          <w:rFonts w:ascii="Times New Roman" w:eastAsia="Calibri" w:hAnsi="Times New Roman" w:cs="Times New Roman"/>
          <w:sz w:val="20"/>
          <w:szCs w:val="20"/>
          <w:lang w:val="en-US"/>
        </w:rPr>
        <w:t xml:space="preserve">Fund </w:t>
      </w:r>
      <w:r w:rsidR="002A270C" w:rsidRPr="00C13BC8">
        <w:rPr>
          <w:rFonts w:ascii="Times New Roman" w:eastAsia="Calibri" w:hAnsi="Times New Roman" w:cs="Times New Roman"/>
          <w:sz w:val="20"/>
          <w:szCs w:val="20"/>
          <w:lang w:val="en-US"/>
        </w:rPr>
        <w:t xml:space="preserve">which </w:t>
      </w:r>
      <w:r w:rsidR="009905F7" w:rsidRPr="00C13BC8">
        <w:rPr>
          <w:rFonts w:ascii="Times New Roman" w:eastAsia="Calibri" w:hAnsi="Times New Roman" w:cs="Times New Roman"/>
          <w:sz w:val="20"/>
          <w:szCs w:val="20"/>
          <w:lang w:val="en-US"/>
        </w:rPr>
        <w:t xml:space="preserve">was set up by an Act established in 2011 to manage </w:t>
      </w:r>
      <w:r w:rsidR="001D04C7" w:rsidRPr="00C13BC8">
        <w:rPr>
          <w:rFonts w:ascii="Times New Roman" w:eastAsia="Calibri" w:hAnsi="Times New Roman" w:cs="Times New Roman"/>
          <w:sz w:val="20"/>
          <w:szCs w:val="20"/>
          <w:lang w:val="en-US"/>
        </w:rPr>
        <w:t>funds, which</w:t>
      </w:r>
      <w:r w:rsidR="009905F7" w:rsidRPr="00C13BC8">
        <w:rPr>
          <w:rFonts w:ascii="Times New Roman" w:eastAsia="Calibri" w:hAnsi="Times New Roman" w:cs="Times New Roman"/>
          <w:sz w:val="20"/>
          <w:szCs w:val="20"/>
          <w:lang w:val="en-US"/>
        </w:rPr>
        <w:t xml:space="preserve"> are geared towards empowerment and advancement of women in the society.</w:t>
      </w:r>
      <w:r w:rsidRPr="00C13BC8">
        <w:rPr>
          <w:rFonts w:ascii="Times New Roman" w:eastAsia="Calibri" w:hAnsi="Times New Roman" w:cs="Times New Roman"/>
          <w:sz w:val="20"/>
          <w:szCs w:val="20"/>
          <w:lang w:val="en-US"/>
        </w:rPr>
        <w:t xml:space="preserve">  Past projects funded by the Seychelles Women Trust Fund included studies on maternity services, women in shift work, and a comprehensive report on the status of women in Seychelles. </w:t>
      </w:r>
      <w:r w:rsidR="000148F0" w:rsidRPr="00C13BC8">
        <w:rPr>
          <w:rFonts w:ascii="Times New Roman" w:eastAsia="Calibri" w:hAnsi="Times New Roman" w:cs="Times New Roman"/>
          <w:sz w:val="20"/>
          <w:szCs w:val="20"/>
        </w:rPr>
        <w:t>Frequently</w:t>
      </w:r>
      <w:r w:rsidR="00B04055" w:rsidRPr="00C13BC8">
        <w:rPr>
          <w:rFonts w:ascii="Times New Roman" w:eastAsia="Calibri" w:hAnsi="Times New Roman" w:cs="Times New Roman"/>
          <w:sz w:val="20"/>
          <w:szCs w:val="20"/>
        </w:rPr>
        <w:t>, wom</w:t>
      </w:r>
      <w:r w:rsidR="00DB0D69" w:rsidRPr="00C13BC8">
        <w:rPr>
          <w:rFonts w:ascii="Times New Roman" w:eastAsia="Calibri" w:hAnsi="Times New Roman" w:cs="Times New Roman"/>
          <w:sz w:val="20"/>
          <w:szCs w:val="20"/>
        </w:rPr>
        <w:t>e</w:t>
      </w:r>
      <w:r w:rsidR="000148F0" w:rsidRPr="00C13BC8">
        <w:rPr>
          <w:rFonts w:ascii="Times New Roman" w:eastAsia="Calibri" w:hAnsi="Times New Roman" w:cs="Times New Roman"/>
          <w:sz w:val="20"/>
          <w:szCs w:val="20"/>
        </w:rPr>
        <w:t xml:space="preserve">n </w:t>
      </w:r>
      <w:r w:rsidR="007F2A1C" w:rsidRPr="00C13BC8">
        <w:rPr>
          <w:rFonts w:ascii="Times New Roman" w:eastAsia="Calibri" w:hAnsi="Times New Roman" w:cs="Times New Roman"/>
          <w:sz w:val="20"/>
          <w:szCs w:val="20"/>
        </w:rPr>
        <w:t>entrepreneur</w:t>
      </w:r>
      <w:r w:rsidR="00B04055" w:rsidRPr="00C13BC8">
        <w:rPr>
          <w:rFonts w:ascii="Times New Roman" w:eastAsia="Calibri" w:hAnsi="Times New Roman" w:cs="Times New Roman"/>
          <w:sz w:val="20"/>
          <w:szCs w:val="20"/>
        </w:rPr>
        <w:t>s</w:t>
      </w:r>
      <w:r w:rsidR="007F2A1C" w:rsidRPr="00C13BC8">
        <w:rPr>
          <w:rFonts w:ascii="Times New Roman" w:eastAsia="Calibri" w:hAnsi="Times New Roman" w:cs="Times New Roman"/>
          <w:sz w:val="20"/>
          <w:szCs w:val="20"/>
        </w:rPr>
        <w:t xml:space="preserve"> reiterate</w:t>
      </w:r>
      <w:r w:rsidR="000148F0" w:rsidRPr="00C13BC8">
        <w:rPr>
          <w:rFonts w:ascii="Times New Roman" w:eastAsia="Calibri" w:hAnsi="Times New Roman" w:cs="Times New Roman"/>
          <w:sz w:val="20"/>
          <w:szCs w:val="20"/>
        </w:rPr>
        <w:t xml:space="preserve"> that access to credit is an </w:t>
      </w:r>
      <w:r w:rsidR="00B04055" w:rsidRPr="00C13BC8">
        <w:rPr>
          <w:rFonts w:ascii="Times New Roman" w:eastAsia="Calibri" w:hAnsi="Times New Roman" w:cs="Times New Roman"/>
          <w:sz w:val="20"/>
          <w:szCs w:val="20"/>
        </w:rPr>
        <w:t>obstacle</w:t>
      </w:r>
      <w:r w:rsidR="000148F0" w:rsidRPr="00C13BC8">
        <w:rPr>
          <w:rFonts w:ascii="Times New Roman" w:eastAsia="Calibri" w:hAnsi="Times New Roman" w:cs="Times New Roman"/>
          <w:sz w:val="20"/>
          <w:szCs w:val="20"/>
        </w:rPr>
        <w:t xml:space="preserve">. </w:t>
      </w:r>
    </w:p>
    <w:p w14:paraId="3FD0C94C" w14:textId="77777777" w:rsidR="00033B25" w:rsidRPr="00C13BC8" w:rsidRDefault="00033B25" w:rsidP="00C13BC8">
      <w:pPr>
        <w:spacing w:line="240" w:lineRule="auto"/>
        <w:contextualSpacing/>
        <w:jc w:val="both"/>
        <w:rPr>
          <w:rFonts w:ascii="Times New Roman" w:eastAsia="Calibri" w:hAnsi="Times New Roman" w:cs="Times New Roman"/>
          <w:sz w:val="20"/>
          <w:szCs w:val="20"/>
        </w:rPr>
      </w:pPr>
    </w:p>
    <w:p w14:paraId="32B76913" w14:textId="77777777" w:rsidR="00D312EA" w:rsidRPr="00C13BC8" w:rsidRDefault="00D312EA" w:rsidP="00C13BC8">
      <w:pPr>
        <w:spacing w:line="240" w:lineRule="auto"/>
        <w:contextualSpacing/>
        <w:jc w:val="both"/>
        <w:rPr>
          <w:rFonts w:ascii="Times New Roman" w:eastAsia="Calibri" w:hAnsi="Times New Roman" w:cs="Times New Roman"/>
          <w:sz w:val="20"/>
          <w:szCs w:val="20"/>
        </w:rPr>
      </w:pPr>
    </w:p>
    <w:p w14:paraId="47C73D94" w14:textId="77777777" w:rsidR="00DB0D69" w:rsidRPr="00C13BC8" w:rsidRDefault="00033B25" w:rsidP="00C13BC8">
      <w:pPr>
        <w:spacing w:line="240" w:lineRule="auto"/>
        <w:contextualSpacing/>
        <w:jc w:val="both"/>
        <w:rPr>
          <w:rFonts w:ascii="Times New Roman" w:eastAsia="Calibri" w:hAnsi="Times New Roman" w:cs="Times New Roman"/>
          <w:sz w:val="20"/>
          <w:szCs w:val="20"/>
        </w:rPr>
      </w:pPr>
      <w:r w:rsidRPr="00C13BC8">
        <w:rPr>
          <w:rFonts w:ascii="Times New Roman" w:eastAsia="Calibri" w:hAnsi="Times New Roman" w:cs="Times New Roman"/>
          <w:sz w:val="20"/>
          <w:szCs w:val="20"/>
        </w:rPr>
        <w:t>Madam Chair</w:t>
      </w:r>
      <w:r w:rsidR="00DB0D69" w:rsidRPr="00C13BC8">
        <w:rPr>
          <w:rFonts w:ascii="Times New Roman" w:eastAsia="Calibri" w:hAnsi="Times New Roman" w:cs="Times New Roman"/>
          <w:sz w:val="20"/>
          <w:szCs w:val="20"/>
        </w:rPr>
        <w:t>,</w:t>
      </w:r>
    </w:p>
    <w:p w14:paraId="41922FDB" w14:textId="77777777" w:rsidR="00DB0D69" w:rsidRPr="00C13BC8" w:rsidRDefault="00DB0D69" w:rsidP="00C13BC8">
      <w:pPr>
        <w:spacing w:line="240" w:lineRule="auto"/>
        <w:contextualSpacing/>
        <w:jc w:val="both"/>
        <w:rPr>
          <w:rFonts w:ascii="Times New Roman" w:eastAsia="Calibri" w:hAnsi="Times New Roman" w:cs="Times New Roman"/>
          <w:sz w:val="20"/>
          <w:szCs w:val="20"/>
        </w:rPr>
      </w:pPr>
    </w:p>
    <w:p w14:paraId="2042BD47" w14:textId="77777777" w:rsidR="00033B25" w:rsidRPr="00C13BC8" w:rsidRDefault="00033B25" w:rsidP="00C13BC8">
      <w:pPr>
        <w:spacing w:line="240" w:lineRule="auto"/>
        <w:contextualSpacing/>
        <w:jc w:val="both"/>
        <w:rPr>
          <w:rFonts w:ascii="Times New Roman" w:eastAsia="Calibri" w:hAnsi="Times New Roman" w:cs="Times New Roman"/>
          <w:sz w:val="20"/>
          <w:szCs w:val="20"/>
        </w:rPr>
      </w:pPr>
      <w:r w:rsidRPr="00C13BC8">
        <w:rPr>
          <w:rFonts w:ascii="Times New Roman" w:eastAsia="Calibri" w:hAnsi="Times New Roman" w:cs="Times New Roman"/>
          <w:sz w:val="20"/>
          <w:szCs w:val="20"/>
        </w:rPr>
        <w:t>I am happy to state that women have become more involved in the “Blue E</w:t>
      </w:r>
      <w:r w:rsidR="00930BE9" w:rsidRPr="00C13BC8">
        <w:rPr>
          <w:rFonts w:ascii="Times New Roman" w:eastAsia="Calibri" w:hAnsi="Times New Roman" w:cs="Times New Roman"/>
          <w:sz w:val="20"/>
          <w:szCs w:val="20"/>
        </w:rPr>
        <w:t xml:space="preserve">conomy". Presently, Seychellois women are seizing managerial </w:t>
      </w:r>
      <w:r w:rsidR="0064390F" w:rsidRPr="00C13BC8">
        <w:rPr>
          <w:rFonts w:ascii="Times New Roman" w:eastAsia="Calibri" w:hAnsi="Times New Roman" w:cs="Times New Roman"/>
          <w:sz w:val="20"/>
          <w:szCs w:val="20"/>
        </w:rPr>
        <w:t>positions, which</w:t>
      </w:r>
      <w:r w:rsidR="00930BE9" w:rsidRPr="00C13BC8">
        <w:rPr>
          <w:rFonts w:ascii="Times New Roman" w:eastAsia="Calibri" w:hAnsi="Times New Roman" w:cs="Times New Roman"/>
          <w:sz w:val="20"/>
          <w:szCs w:val="20"/>
        </w:rPr>
        <w:t xml:space="preserve"> </w:t>
      </w:r>
      <w:r w:rsidR="0064390F" w:rsidRPr="00C13BC8">
        <w:rPr>
          <w:rFonts w:ascii="Times New Roman" w:eastAsia="Calibri" w:hAnsi="Times New Roman" w:cs="Times New Roman"/>
          <w:sz w:val="20"/>
          <w:szCs w:val="20"/>
        </w:rPr>
        <w:t>were</w:t>
      </w:r>
      <w:r w:rsidR="005C6A3B" w:rsidRPr="00C13BC8">
        <w:rPr>
          <w:rFonts w:ascii="Times New Roman" w:eastAsia="Calibri" w:hAnsi="Times New Roman" w:cs="Times New Roman"/>
          <w:sz w:val="20"/>
          <w:szCs w:val="20"/>
        </w:rPr>
        <w:t xml:space="preserve"> classically</w:t>
      </w:r>
      <w:r w:rsidR="0064390F" w:rsidRPr="00C13BC8">
        <w:rPr>
          <w:rFonts w:ascii="Times New Roman" w:eastAsia="Calibri" w:hAnsi="Times New Roman" w:cs="Times New Roman"/>
          <w:sz w:val="20"/>
          <w:szCs w:val="20"/>
        </w:rPr>
        <w:t xml:space="preserve"> </w:t>
      </w:r>
      <w:r w:rsidR="00930BE9" w:rsidRPr="00C13BC8">
        <w:rPr>
          <w:rFonts w:ascii="Times New Roman" w:eastAsia="Calibri" w:hAnsi="Times New Roman" w:cs="Times New Roman"/>
          <w:sz w:val="20"/>
          <w:szCs w:val="20"/>
        </w:rPr>
        <w:t>tailor-made for men.</w:t>
      </w:r>
      <w:r w:rsidR="00426800" w:rsidRPr="00C13BC8">
        <w:rPr>
          <w:rFonts w:ascii="Times New Roman" w:eastAsia="Calibri" w:hAnsi="Times New Roman" w:cs="Times New Roman"/>
          <w:sz w:val="20"/>
          <w:szCs w:val="20"/>
        </w:rPr>
        <w:t xml:space="preserve"> </w:t>
      </w:r>
      <w:r w:rsidR="00930BE9" w:rsidRPr="00C13BC8">
        <w:rPr>
          <w:rFonts w:ascii="Times New Roman" w:eastAsia="Calibri" w:hAnsi="Times New Roman" w:cs="Times New Roman"/>
          <w:sz w:val="20"/>
          <w:szCs w:val="20"/>
        </w:rPr>
        <w:t>W</w:t>
      </w:r>
      <w:r w:rsidR="00F5552B" w:rsidRPr="00C13BC8">
        <w:rPr>
          <w:rFonts w:ascii="Times New Roman" w:eastAsia="Calibri" w:hAnsi="Times New Roman" w:cs="Times New Roman"/>
          <w:sz w:val="20"/>
          <w:szCs w:val="20"/>
        </w:rPr>
        <w:t xml:space="preserve">omen are at </w:t>
      </w:r>
      <w:r w:rsidR="00F5552B" w:rsidRPr="00C13BC8">
        <w:rPr>
          <w:rFonts w:ascii="Times New Roman" w:eastAsia="Calibri" w:hAnsi="Times New Roman" w:cs="Times New Roman"/>
          <w:sz w:val="20"/>
          <w:szCs w:val="20"/>
        </w:rPr>
        <w:lastRenderedPageBreak/>
        <w:t>the helm of Seychelles National marine Parks Authority (SNPA)</w:t>
      </w:r>
      <w:r w:rsidR="007E12FB" w:rsidRPr="00C13BC8">
        <w:rPr>
          <w:rFonts w:ascii="Times New Roman" w:eastAsia="Calibri" w:hAnsi="Times New Roman" w:cs="Times New Roman"/>
          <w:sz w:val="20"/>
          <w:szCs w:val="20"/>
        </w:rPr>
        <w:t xml:space="preserve">, and </w:t>
      </w:r>
      <w:r w:rsidR="00F5552B" w:rsidRPr="00C13BC8">
        <w:rPr>
          <w:rFonts w:ascii="Times New Roman" w:eastAsia="Calibri" w:hAnsi="Times New Roman" w:cs="Times New Roman"/>
          <w:sz w:val="20"/>
          <w:szCs w:val="20"/>
        </w:rPr>
        <w:t xml:space="preserve"> the  Seychelles Islands Foundation (SIF)</w:t>
      </w:r>
      <w:r w:rsidR="00930BE9" w:rsidRPr="00C13BC8">
        <w:rPr>
          <w:rFonts w:ascii="Times New Roman" w:eastAsia="Calibri" w:hAnsi="Times New Roman" w:cs="Times New Roman"/>
          <w:sz w:val="20"/>
          <w:szCs w:val="20"/>
        </w:rPr>
        <w:t xml:space="preserve">.  Furthermore, </w:t>
      </w:r>
      <w:r w:rsidRPr="00C13BC8">
        <w:rPr>
          <w:rFonts w:ascii="Times New Roman" w:eastAsia="Calibri" w:hAnsi="Times New Roman" w:cs="Times New Roman"/>
          <w:sz w:val="20"/>
          <w:szCs w:val="20"/>
        </w:rPr>
        <w:t xml:space="preserve">Seychelles Conservation and Climate Adaptation Trust (SeyCCAT) which provides funds for development of research projects and </w:t>
      </w:r>
      <w:r w:rsidR="007E12FB" w:rsidRPr="00C13BC8">
        <w:rPr>
          <w:rFonts w:ascii="Times New Roman" w:eastAsia="Calibri" w:hAnsi="Times New Roman" w:cs="Times New Roman"/>
          <w:sz w:val="20"/>
          <w:szCs w:val="20"/>
        </w:rPr>
        <w:t xml:space="preserve">economic </w:t>
      </w:r>
      <w:r w:rsidRPr="00C13BC8">
        <w:rPr>
          <w:rFonts w:ascii="Times New Roman" w:eastAsia="Calibri" w:hAnsi="Times New Roman" w:cs="Times New Roman"/>
          <w:sz w:val="20"/>
          <w:szCs w:val="20"/>
        </w:rPr>
        <w:t>activities linked to the</w:t>
      </w:r>
      <w:r w:rsidR="00E4760D" w:rsidRPr="00C13BC8">
        <w:rPr>
          <w:rFonts w:ascii="Times New Roman" w:eastAsia="Calibri" w:hAnsi="Times New Roman" w:cs="Times New Roman"/>
          <w:sz w:val="20"/>
          <w:szCs w:val="20"/>
        </w:rPr>
        <w:t xml:space="preserve"> Blue Economy is headed by a woman</w:t>
      </w:r>
      <w:r w:rsidR="00930BE9" w:rsidRPr="00C13BC8">
        <w:rPr>
          <w:rFonts w:ascii="Times New Roman" w:eastAsia="Calibri" w:hAnsi="Times New Roman" w:cs="Times New Roman"/>
          <w:sz w:val="20"/>
          <w:szCs w:val="20"/>
        </w:rPr>
        <w:t xml:space="preserve">. </w:t>
      </w:r>
      <w:r w:rsidR="007E12FB" w:rsidRPr="00C13BC8">
        <w:rPr>
          <w:rFonts w:ascii="Times New Roman" w:eastAsia="Calibri" w:hAnsi="Times New Roman" w:cs="Times New Roman"/>
          <w:sz w:val="20"/>
          <w:szCs w:val="20"/>
        </w:rPr>
        <w:t xml:space="preserve">  </w:t>
      </w:r>
      <w:r w:rsidR="00DB0D69" w:rsidRPr="00C13BC8">
        <w:rPr>
          <w:rFonts w:ascii="Times New Roman" w:eastAsia="Calibri" w:hAnsi="Times New Roman" w:cs="Times New Roman"/>
          <w:sz w:val="20"/>
          <w:szCs w:val="20"/>
        </w:rPr>
        <w:t>Moreover</w:t>
      </w:r>
      <w:r w:rsidR="00B31A1D" w:rsidRPr="00C13BC8">
        <w:rPr>
          <w:rFonts w:ascii="Times New Roman" w:eastAsia="Calibri" w:hAnsi="Times New Roman" w:cs="Times New Roman"/>
          <w:sz w:val="20"/>
          <w:szCs w:val="20"/>
        </w:rPr>
        <w:t xml:space="preserve">, </w:t>
      </w:r>
      <w:r w:rsidRPr="00C13BC8">
        <w:rPr>
          <w:rFonts w:ascii="Times New Roman" w:eastAsia="Calibri" w:hAnsi="Times New Roman" w:cs="Times New Roman"/>
          <w:sz w:val="20"/>
          <w:szCs w:val="20"/>
        </w:rPr>
        <w:t xml:space="preserve">there are </w:t>
      </w:r>
      <w:r w:rsidR="00930BE9" w:rsidRPr="00C13BC8">
        <w:rPr>
          <w:rFonts w:ascii="Times New Roman" w:eastAsia="Calibri" w:hAnsi="Times New Roman" w:cs="Times New Roman"/>
          <w:sz w:val="20"/>
          <w:szCs w:val="20"/>
        </w:rPr>
        <w:t>several women</w:t>
      </w:r>
      <w:r w:rsidRPr="00C13BC8">
        <w:rPr>
          <w:rFonts w:ascii="Times New Roman" w:eastAsia="Calibri" w:hAnsi="Times New Roman" w:cs="Times New Roman"/>
          <w:sz w:val="20"/>
          <w:szCs w:val="20"/>
        </w:rPr>
        <w:t xml:space="preserve"> that have ventured in the fishing </w:t>
      </w:r>
      <w:r w:rsidR="00930BE9" w:rsidRPr="00C13BC8">
        <w:rPr>
          <w:rFonts w:ascii="Times New Roman" w:eastAsia="Calibri" w:hAnsi="Times New Roman" w:cs="Times New Roman"/>
          <w:sz w:val="20"/>
          <w:szCs w:val="20"/>
        </w:rPr>
        <w:t xml:space="preserve">industry and they </w:t>
      </w:r>
      <w:r w:rsidR="005575A5" w:rsidRPr="00C13BC8">
        <w:rPr>
          <w:rFonts w:ascii="Times New Roman" w:eastAsia="Calibri" w:hAnsi="Times New Roman" w:cs="Times New Roman"/>
          <w:sz w:val="20"/>
          <w:szCs w:val="20"/>
        </w:rPr>
        <w:t>are</w:t>
      </w:r>
      <w:r w:rsidR="00B31A1D" w:rsidRPr="00C13BC8">
        <w:rPr>
          <w:rFonts w:ascii="Times New Roman" w:eastAsia="Calibri" w:hAnsi="Times New Roman" w:cs="Times New Roman"/>
          <w:sz w:val="20"/>
          <w:szCs w:val="20"/>
        </w:rPr>
        <w:t xml:space="preserve"> </w:t>
      </w:r>
      <w:r w:rsidR="00930BE9" w:rsidRPr="00C13BC8">
        <w:rPr>
          <w:rFonts w:ascii="Times New Roman" w:eastAsia="Calibri" w:hAnsi="Times New Roman" w:cs="Times New Roman"/>
          <w:sz w:val="20"/>
          <w:szCs w:val="20"/>
        </w:rPr>
        <w:t xml:space="preserve">boat owners. </w:t>
      </w:r>
      <w:r w:rsidR="00DB0D69" w:rsidRPr="00C13BC8">
        <w:rPr>
          <w:rFonts w:ascii="Times New Roman" w:eastAsia="Calibri" w:hAnsi="Times New Roman" w:cs="Times New Roman"/>
          <w:sz w:val="20"/>
          <w:szCs w:val="20"/>
        </w:rPr>
        <w:t>Nonetheless,</w:t>
      </w:r>
      <w:r w:rsidR="003A224F" w:rsidRPr="00C13BC8">
        <w:rPr>
          <w:rFonts w:ascii="Times New Roman" w:eastAsia="Calibri" w:hAnsi="Times New Roman" w:cs="Times New Roman"/>
          <w:sz w:val="20"/>
          <w:szCs w:val="20"/>
        </w:rPr>
        <w:t xml:space="preserve"> </w:t>
      </w:r>
      <w:r w:rsidR="00844B32" w:rsidRPr="00C13BC8">
        <w:rPr>
          <w:rFonts w:ascii="Times New Roman" w:eastAsia="Calibri" w:hAnsi="Times New Roman" w:cs="Times New Roman"/>
          <w:sz w:val="20"/>
          <w:szCs w:val="20"/>
        </w:rPr>
        <w:t>there</w:t>
      </w:r>
      <w:r w:rsidR="00DB0D69" w:rsidRPr="00C13BC8">
        <w:rPr>
          <w:rFonts w:ascii="Times New Roman" w:eastAsia="Calibri" w:hAnsi="Times New Roman" w:cs="Times New Roman"/>
          <w:sz w:val="20"/>
          <w:szCs w:val="20"/>
        </w:rPr>
        <w:t xml:space="preserve"> remains</w:t>
      </w:r>
      <w:r w:rsidR="00844B32" w:rsidRPr="00C13BC8">
        <w:rPr>
          <w:rFonts w:ascii="Times New Roman" w:eastAsia="Calibri" w:hAnsi="Times New Roman" w:cs="Times New Roman"/>
          <w:sz w:val="20"/>
          <w:szCs w:val="20"/>
        </w:rPr>
        <w:t xml:space="preserve">  a</w:t>
      </w:r>
      <w:r w:rsidRPr="00C13BC8">
        <w:rPr>
          <w:rFonts w:ascii="Times New Roman" w:eastAsia="Calibri" w:hAnsi="Times New Roman" w:cs="Times New Roman"/>
          <w:sz w:val="20"/>
          <w:szCs w:val="20"/>
        </w:rPr>
        <w:t xml:space="preserve"> need to ensure that girls are encouraged to consider socioeconomic activ</w:t>
      </w:r>
      <w:r w:rsidR="00EB1E49" w:rsidRPr="00C13BC8">
        <w:rPr>
          <w:rFonts w:ascii="Times New Roman" w:eastAsia="Calibri" w:hAnsi="Times New Roman" w:cs="Times New Roman"/>
          <w:sz w:val="20"/>
          <w:szCs w:val="20"/>
        </w:rPr>
        <w:t>ities in the Blue Economy, either as employees or  employers</w:t>
      </w:r>
      <w:r w:rsidRPr="00C13BC8">
        <w:rPr>
          <w:rFonts w:ascii="Times New Roman" w:eastAsia="Calibri" w:hAnsi="Times New Roman" w:cs="Times New Roman"/>
          <w:sz w:val="20"/>
          <w:szCs w:val="20"/>
        </w:rPr>
        <w:t>.</w:t>
      </w:r>
    </w:p>
    <w:p w14:paraId="06C7249B" w14:textId="77777777" w:rsidR="009905F7" w:rsidRPr="00C13BC8" w:rsidRDefault="009905F7" w:rsidP="00C13BC8">
      <w:pPr>
        <w:spacing w:line="240" w:lineRule="auto"/>
        <w:contextualSpacing/>
        <w:jc w:val="both"/>
        <w:rPr>
          <w:rFonts w:ascii="Times New Roman" w:eastAsia="Calibri" w:hAnsi="Times New Roman" w:cs="Times New Roman"/>
          <w:i/>
          <w:sz w:val="20"/>
          <w:szCs w:val="20"/>
          <w:lang w:val="en-US"/>
        </w:rPr>
      </w:pPr>
    </w:p>
    <w:p w14:paraId="20D3F08E" w14:textId="77777777" w:rsidR="00600815" w:rsidRPr="00C13BC8" w:rsidRDefault="00671C0B" w:rsidP="00C13BC8">
      <w:pPr>
        <w:spacing w:line="240" w:lineRule="auto"/>
        <w:contextualSpacing/>
        <w:jc w:val="both"/>
        <w:rPr>
          <w:rFonts w:ascii="Times New Roman" w:eastAsia="Calibri" w:hAnsi="Times New Roman" w:cs="Times New Roman"/>
          <w:b/>
          <w:i/>
          <w:sz w:val="20"/>
          <w:szCs w:val="20"/>
          <w:lang w:val="en-US"/>
        </w:rPr>
      </w:pPr>
      <w:r w:rsidRPr="00C13BC8">
        <w:rPr>
          <w:rFonts w:ascii="Times New Roman" w:eastAsia="Calibri" w:hAnsi="Times New Roman" w:cs="Times New Roman"/>
          <w:b/>
          <w:i/>
          <w:sz w:val="20"/>
          <w:szCs w:val="20"/>
          <w:lang w:val="en-US"/>
        </w:rPr>
        <w:t>(</w:t>
      </w:r>
      <w:r w:rsidR="00600815" w:rsidRPr="00C13BC8">
        <w:rPr>
          <w:rFonts w:ascii="Times New Roman" w:eastAsia="Calibri" w:hAnsi="Times New Roman" w:cs="Times New Roman"/>
          <w:b/>
          <w:i/>
          <w:sz w:val="20"/>
          <w:szCs w:val="20"/>
          <w:lang w:val="en-US"/>
        </w:rPr>
        <w:t>Education</w:t>
      </w:r>
      <w:r w:rsidRPr="00C13BC8">
        <w:rPr>
          <w:rFonts w:ascii="Times New Roman" w:eastAsia="Calibri" w:hAnsi="Times New Roman" w:cs="Times New Roman"/>
          <w:b/>
          <w:i/>
          <w:sz w:val="20"/>
          <w:szCs w:val="20"/>
          <w:lang w:val="en-US"/>
        </w:rPr>
        <w:t>)</w:t>
      </w:r>
    </w:p>
    <w:p w14:paraId="7DC02B6F" w14:textId="77777777" w:rsidR="00600815" w:rsidRPr="00C13BC8" w:rsidRDefault="00600815" w:rsidP="00C13BC8">
      <w:pPr>
        <w:spacing w:line="240" w:lineRule="auto"/>
        <w:contextualSpacing/>
        <w:jc w:val="both"/>
        <w:rPr>
          <w:rFonts w:ascii="Times New Roman" w:eastAsia="Calibri" w:hAnsi="Times New Roman" w:cs="Times New Roman"/>
          <w:sz w:val="20"/>
          <w:szCs w:val="20"/>
          <w:lang w:val="en-US"/>
        </w:rPr>
      </w:pPr>
      <w:r w:rsidRPr="00C13BC8">
        <w:rPr>
          <w:rFonts w:ascii="Times New Roman" w:eastAsia="Calibri" w:hAnsi="Times New Roman" w:cs="Times New Roman"/>
          <w:sz w:val="20"/>
          <w:szCs w:val="20"/>
          <w:lang w:val="en-US"/>
        </w:rPr>
        <w:t>The Seychelles Constitution, Article 33 states that</w:t>
      </w:r>
      <w:r w:rsidR="00DB0D69" w:rsidRPr="00C13BC8">
        <w:rPr>
          <w:rFonts w:ascii="Times New Roman" w:eastAsia="Calibri" w:hAnsi="Times New Roman" w:cs="Times New Roman"/>
          <w:sz w:val="20"/>
          <w:szCs w:val="20"/>
          <w:lang w:val="en-US"/>
        </w:rPr>
        <w:t xml:space="preserve"> the</w:t>
      </w:r>
      <w:r w:rsidRPr="00C13BC8">
        <w:rPr>
          <w:rFonts w:ascii="Times New Roman" w:eastAsia="Calibri" w:hAnsi="Times New Roman" w:cs="Times New Roman"/>
          <w:sz w:val="20"/>
          <w:szCs w:val="20"/>
          <w:lang w:val="en-US"/>
        </w:rPr>
        <w:t xml:space="preserve"> </w:t>
      </w:r>
      <w:r w:rsidR="00DB0D69" w:rsidRPr="00C13BC8">
        <w:rPr>
          <w:rFonts w:ascii="Times New Roman" w:eastAsia="Calibri" w:hAnsi="Times New Roman" w:cs="Times New Roman"/>
          <w:sz w:val="20"/>
          <w:szCs w:val="20"/>
          <w:lang w:val="en-US"/>
        </w:rPr>
        <w:t>“</w:t>
      </w:r>
      <w:r w:rsidRPr="00C13BC8">
        <w:rPr>
          <w:rFonts w:ascii="Times New Roman" w:eastAsia="Calibri" w:hAnsi="Times New Roman" w:cs="Times New Roman"/>
          <w:sz w:val="20"/>
          <w:szCs w:val="20"/>
          <w:lang w:val="en-US"/>
        </w:rPr>
        <w:t>State recognises the right of every citizen to educatio</w:t>
      </w:r>
      <w:r w:rsidR="00DB0D69" w:rsidRPr="00C13BC8">
        <w:rPr>
          <w:rFonts w:ascii="Times New Roman" w:eastAsia="Calibri" w:hAnsi="Times New Roman" w:cs="Times New Roman"/>
          <w:sz w:val="20"/>
          <w:szCs w:val="20"/>
          <w:lang w:val="en-US"/>
        </w:rPr>
        <w:t>n</w:t>
      </w:r>
      <w:r w:rsidRPr="00C13BC8">
        <w:rPr>
          <w:rFonts w:ascii="Times New Roman" w:eastAsia="Calibri" w:hAnsi="Times New Roman" w:cs="Times New Roman"/>
          <w:sz w:val="20"/>
          <w:szCs w:val="20"/>
          <w:lang w:val="en-US"/>
        </w:rPr>
        <w:t>”. There is</w:t>
      </w:r>
      <w:r w:rsidR="00DB0D69" w:rsidRPr="00C13BC8">
        <w:rPr>
          <w:rFonts w:ascii="Times New Roman" w:eastAsia="Calibri" w:hAnsi="Times New Roman" w:cs="Times New Roman"/>
          <w:sz w:val="20"/>
          <w:szCs w:val="20"/>
          <w:lang w:val="en-US"/>
        </w:rPr>
        <w:t xml:space="preserve"> a</w:t>
      </w:r>
      <w:r w:rsidRPr="00C13BC8">
        <w:rPr>
          <w:rFonts w:ascii="Times New Roman" w:eastAsia="Calibri" w:hAnsi="Times New Roman" w:cs="Times New Roman"/>
          <w:sz w:val="20"/>
          <w:szCs w:val="20"/>
          <w:lang w:val="en-US"/>
        </w:rPr>
        <w:t xml:space="preserve"> provision for compulsory education, which is free in Sta</w:t>
      </w:r>
      <w:r w:rsidR="002A270C" w:rsidRPr="00C13BC8">
        <w:rPr>
          <w:rFonts w:ascii="Times New Roman" w:eastAsia="Calibri" w:hAnsi="Times New Roman" w:cs="Times New Roman"/>
          <w:sz w:val="20"/>
          <w:szCs w:val="20"/>
          <w:lang w:val="en-US"/>
        </w:rPr>
        <w:t xml:space="preserve">te schools, for a minimum of </w:t>
      </w:r>
      <w:r w:rsidR="00E4760D" w:rsidRPr="00C13BC8">
        <w:rPr>
          <w:rFonts w:ascii="Times New Roman" w:eastAsia="Calibri" w:hAnsi="Times New Roman" w:cs="Times New Roman"/>
          <w:sz w:val="20"/>
          <w:szCs w:val="20"/>
          <w:lang w:val="en-US"/>
        </w:rPr>
        <w:t>eleven</w:t>
      </w:r>
      <w:r w:rsidR="0059681B" w:rsidRPr="00C13BC8">
        <w:rPr>
          <w:rFonts w:ascii="Times New Roman" w:eastAsia="Calibri" w:hAnsi="Times New Roman" w:cs="Times New Roman"/>
          <w:sz w:val="20"/>
          <w:szCs w:val="20"/>
          <w:lang w:val="en-US"/>
        </w:rPr>
        <w:t xml:space="preserve"> years</w:t>
      </w:r>
      <w:r w:rsidRPr="00C13BC8">
        <w:rPr>
          <w:rFonts w:ascii="Times New Roman" w:eastAsia="Calibri" w:hAnsi="Times New Roman" w:cs="Times New Roman"/>
          <w:sz w:val="20"/>
          <w:szCs w:val="20"/>
          <w:lang w:val="en-US"/>
        </w:rPr>
        <w:t xml:space="preserve">. </w:t>
      </w:r>
      <w:r w:rsidR="0059681B" w:rsidRPr="00C13BC8">
        <w:rPr>
          <w:rFonts w:ascii="Times New Roman" w:eastAsia="Calibri" w:hAnsi="Times New Roman" w:cs="Times New Roman"/>
          <w:sz w:val="20"/>
          <w:szCs w:val="20"/>
          <w:lang w:val="en-US"/>
        </w:rPr>
        <w:t xml:space="preserve"> </w:t>
      </w:r>
      <w:r w:rsidR="00B304A2" w:rsidRPr="00C13BC8">
        <w:rPr>
          <w:rFonts w:ascii="Times New Roman" w:eastAsia="Calibri" w:hAnsi="Times New Roman" w:cs="Times New Roman"/>
          <w:sz w:val="20"/>
          <w:szCs w:val="20"/>
          <w:lang w:val="en-US"/>
        </w:rPr>
        <w:t xml:space="preserve">Consequently, the enrolment rates </w:t>
      </w:r>
      <w:r w:rsidR="00DB0D69" w:rsidRPr="00C13BC8">
        <w:rPr>
          <w:rFonts w:ascii="Times New Roman" w:eastAsia="Calibri" w:hAnsi="Times New Roman" w:cs="Times New Roman"/>
          <w:sz w:val="20"/>
          <w:szCs w:val="20"/>
          <w:lang w:val="en-US"/>
        </w:rPr>
        <w:t xml:space="preserve">are </w:t>
      </w:r>
      <w:r w:rsidR="00B304A2" w:rsidRPr="00C13BC8">
        <w:rPr>
          <w:rFonts w:ascii="Times New Roman" w:eastAsia="Calibri" w:hAnsi="Times New Roman" w:cs="Times New Roman"/>
          <w:sz w:val="20"/>
          <w:szCs w:val="20"/>
          <w:lang w:val="en-US"/>
        </w:rPr>
        <w:t>around 100%</w:t>
      </w:r>
      <w:r w:rsidR="002A270C" w:rsidRPr="00C13BC8">
        <w:rPr>
          <w:rFonts w:ascii="Times New Roman" w:eastAsia="Calibri" w:hAnsi="Times New Roman" w:cs="Times New Roman"/>
          <w:sz w:val="20"/>
          <w:szCs w:val="20"/>
          <w:lang w:val="en-US"/>
        </w:rPr>
        <w:t xml:space="preserve"> at all schooling levels except for tertiary </w:t>
      </w:r>
      <w:r w:rsidR="00B304A2" w:rsidRPr="00C13BC8">
        <w:rPr>
          <w:rFonts w:ascii="Times New Roman" w:eastAsia="Calibri" w:hAnsi="Times New Roman" w:cs="Times New Roman"/>
          <w:sz w:val="20"/>
          <w:szCs w:val="20"/>
          <w:lang w:val="en-US"/>
        </w:rPr>
        <w:t xml:space="preserve">education, where there are more boys than girls enrolled.  </w:t>
      </w:r>
    </w:p>
    <w:p w14:paraId="504F35D6" w14:textId="77777777" w:rsidR="00600815" w:rsidRPr="00C13BC8" w:rsidRDefault="00600815" w:rsidP="00C13BC8">
      <w:pPr>
        <w:spacing w:line="240" w:lineRule="auto"/>
        <w:contextualSpacing/>
        <w:jc w:val="both"/>
        <w:rPr>
          <w:rFonts w:ascii="Times New Roman" w:eastAsia="Calibri" w:hAnsi="Times New Roman" w:cs="Times New Roman"/>
          <w:sz w:val="20"/>
          <w:szCs w:val="20"/>
          <w:lang w:val="en-US"/>
        </w:rPr>
      </w:pPr>
    </w:p>
    <w:p w14:paraId="09D13DF8" w14:textId="77777777" w:rsidR="00600815" w:rsidRPr="00C13BC8" w:rsidRDefault="00600815" w:rsidP="00C13BC8">
      <w:pPr>
        <w:spacing w:line="240" w:lineRule="auto"/>
        <w:contextualSpacing/>
        <w:jc w:val="both"/>
        <w:rPr>
          <w:rFonts w:ascii="Times New Roman" w:eastAsia="Calibri" w:hAnsi="Times New Roman" w:cs="Times New Roman"/>
          <w:sz w:val="20"/>
          <w:szCs w:val="20"/>
          <w:lang w:val="en-US"/>
        </w:rPr>
      </w:pPr>
      <w:r w:rsidRPr="00C13BC8">
        <w:rPr>
          <w:rFonts w:ascii="Times New Roman" w:eastAsia="Calibri" w:hAnsi="Times New Roman" w:cs="Times New Roman"/>
          <w:sz w:val="20"/>
          <w:szCs w:val="20"/>
          <w:lang w:val="en-US"/>
        </w:rPr>
        <w:t>The Ministry of Education and Human Resource Development has developed both Technical and Vocational Education and Training (TVET) and Information and Communication technology (ICT) programmes, which are inclusive</w:t>
      </w:r>
      <w:r w:rsidR="00B5197D" w:rsidRPr="00C13BC8">
        <w:rPr>
          <w:rFonts w:ascii="Times New Roman" w:eastAsia="Calibri" w:hAnsi="Times New Roman" w:cs="Times New Roman"/>
          <w:sz w:val="20"/>
          <w:szCs w:val="20"/>
          <w:lang w:val="en-US"/>
        </w:rPr>
        <w:t xml:space="preserve"> and promote gender equality in education</w:t>
      </w:r>
      <w:r w:rsidRPr="00C13BC8">
        <w:rPr>
          <w:rFonts w:ascii="Times New Roman" w:eastAsia="Calibri" w:hAnsi="Times New Roman" w:cs="Times New Roman"/>
          <w:sz w:val="20"/>
          <w:szCs w:val="20"/>
          <w:lang w:val="en-US"/>
        </w:rPr>
        <w:t xml:space="preserve">. </w:t>
      </w:r>
      <w:r w:rsidR="006D57B1" w:rsidRPr="00C13BC8">
        <w:rPr>
          <w:rFonts w:ascii="Times New Roman" w:eastAsia="Calibri" w:hAnsi="Times New Roman" w:cs="Times New Roman"/>
          <w:sz w:val="20"/>
          <w:szCs w:val="20"/>
          <w:lang w:val="en-US"/>
        </w:rPr>
        <w:t xml:space="preserve">The </w:t>
      </w:r>
      <w:r w:rsidR="006D57B1" w:rsidRPr="00C13BC8">
        <w:rPr>
          <w:rFonts w:ascii="Times New Roman" w:eastAsia="Calibri" w:hAnsi="Times New Roman" w:cs="Times New Roman"/>
          <w:sz w:val="20"/>
          <w:szCs w:val="20"/>
          <w:lang w:val="en-US"/>
        </w:rPr>
        <w:lastRenderedPageBreak/>
        <w:t>programme</w:t>
      </w:r>
      <w:r w:rsidRPr="00C13BC8">
        <w:rPr>
          <w:rFonts w:ascii="Times New Roman" w:eastAsia="Calibri" w:hAnsi="Times New Roman" w:cs="Times New Roman"/>
          <w:sz w:val="20"/>
          <w:szCs w:val="20"/>
          <w:lang w:val="en-US"/>
        </w:rPr>
        <w:t xml:space="preserve"> provide</w:t>
      </w:r>
      <w:r w:rsidR="006D57B1" w:rsidRPr="00C13BC8">
        <w:rPr>
          <w:rFonts w:ascii="Times New Roman" w:eastAsia="Calibri" w:hAnsi="Times New Roman" w:cs="Times New Roman"/>
          <w:sz w:val="20"/>
          <w:szCs w:val="20"/>
          <w:lang w:val="en-US"/>
        </w:rPr>
        <w:t>s</w:t>
      </w:r>
      <w:r w:rsidRPr="00C13BC8">
        <w:rPr>
          <w:rFonts w:ascii="Times New Roman" w:eastAsia="Calibri" w:hAnsi="Times New Roman" w:cs="Times New Roman"/>
          <w:sz w:val="20"/>
          <w:szCs w:val="20"/>
          <w:lang w:val="en-US"/>
        </w:rPr>
        <w:t xml:space="preserve"> learners with a wide range of learning opportunities to pursue their personal and social development, upgrade their literacy and numeracy skills level, develop entrepreneurial competencies, apply scientific knowledge and mobilize technological resources,</w:t>
      </w:r>
      <w:r w:rsidR="00671C0B" w:rsidRPr="00C13BC8">
        <w:rPr>
          <w:rFonts w:ascii="Times New Roman" w:eastAsia="Calibri" w:hAnsi="Times New Roman" w:cs="Times New Roman"/>
          <w:sz w:val="20"/>
          <w:szCs w:val="20"/>
          <w:lang w:val="en-US"/>
        </w:rPr>
        <w:t xml:space="preserve"> and this learning takes place</w:t>
      </w:r>
      <w:r w:rsidRPr="00C13BC8">
        <w:rPr>
          <w:rFonts w:ascii="Times New Roman" w:eastAsia="Calibri" w:hAnsi="Times New Roman" w:cs="Times New Roman"/>
          <w:sz w:val="20"/>
          <w:szCs w:val="20"/>
          <w:lang w:val="en-US"/>
        </w:rPr>
        <w:t xml:space="preserve"> in vocational institutions and are practically orientated.  </w:t>
      </w:r>
    </w:p>
    <w:p w14:paraId="3B4303CC" w14:textId="77777777" w:rsidR="00B304A2" w:rsidRPr="00C13BC8" w:rsidRDefault="00B304A2" w:rsidP="00C13BC8">
      <w:pPr>
        <w:spacing w:line="240" w:lineRule="auto"/>
        <w:contextualSpacing/>
        <w:jc w:val="both"/>
        <w:rPr>
          <w:rFonts w:ascii="Times New Roman" w:eastAsia="Calibri" w:hAnsi="Times New Roman" w:cs="Times New Roman"/>
          <w:sz w:val="20"/>
          <w:szCs w:val="20"/>
          <w:lang w:val="en-US"/>
        </w:rPr>
      </w:pPr>
    </w:p>
    <w:p w14:paraId="14F58580" w14:textId="77777777" w:rsidR="00600815" w:rsidRPr="00C13BC8" w:rsidRDefault="00600815" w:rsidP="00C13BC8">
      <w:pPr>
        <w:spacing w:line="240" w:lineRule="auto"/>
        <w:contextualSpacing/>
        <w:jc w:val="both"/>
        <w:rPr>
          <w:rFonts w:ascii="Times New Roman" w:eastAsia="Calibri" w:hAnsi="Times New Roman" w:cs="Times New Roman"/>
          <w:sz w:val="20"/>
          <w:szCs w:val="20"/>
          <w:lang w:val="en-US"/>
        </w:rPr>
      </w:pPr>
      <w:r w:rsidRPr="00C13BC8">
        <w:rPr>
          <w:rFonts w:ascii="Times New Roman" w:eastAsia="Calibri" w:hAnsi="Times New Roman" w:cs="Times New Roman"/>
          <w:sz w:val="20"/>
          <w:szCs w:val="20"/>
          <w:lang w:val="en-US"/>
        </w:rPr>
        <w:t>Moreover, the National Institute of Science, Technology and Innovation (NISTI) has also launched a STEM</w:t>
      </w:r>
      <w:r w:rsidR="00C33B2E" w:rsidRPr="00C13BC8">
        <w:rPr>
          <w:rFonts w:ascii="Times New Roman" w:eastAsia="Calibri" w:hAnsi="Times New Roman" w:cs="Times New Roman"/>
          <w:sz w:val="20"/>
          <w:szCs w:val="20"/>
          <w:lang w:val="en-US"/>
        </w:rPr>
        <w:t xml:space="preserve"> (Science, Technology, Engineering and Mathematics)</w:t>
      </w:r>
      <w:r w:rsidRPr="00C13BC8">
        <w:rPr>
          <w:rFonts w:ascii="Times New Roman" w:eastAsia="Calibri" w:hAnsi="Times New Roman" w:cs="Times New Roman"/>
          <w:sz w:val="20"/>
          <w:szCs w:val="20"/>
          <w:lang w:val="en-US"/>
        </w:rPr>
        <w:t xml:space="preserve"> programme in schools since May 2019. The programme promotes </w:t>
      </w:r>
      <w:r w:rsidR="0059681B" w:rsidRPr="00C13BC8">
        <w:rPr>
          <w:rFonts w:ascii="Times New Roman" w:eastAsia="Calibri" w:hAnsi="Times New Roman" w:cs="Times New Roman"/>
          <w:sz w:val="20"/>
          <w:szCs w:val="20"/>
          <w:lang w:val="en-US"/>
        </w:rPr>
        <w:t>STEM</w:t>
      </w:r>
      <w:r w:rsidRPr="00C13BC8">
        <w:rPr>
          <w:rFonts w:ascii="Times New Roman" w:eastAsia="Calibri" w:hAnsi="Times New Roman" w:cs="Times New Roman"/>
          <w:sz w:val="20"/>
          <w:szCs w:val="20"/>
          <w:lang w:val="en-US"/>
        </w:rPr>
        <w:t xml:space="preserve"> education among students to equip them with useful knowledge and skills for the future. Students from primary and secondary schools are introduced to concepts such as basic hands on training in computers, robotics, artificial intelligence, renewable energy, internet </w:t>
      </w:r>
      <w:r w:rsidR="00B5197D" w:rsidRPr="00C13BC8">
        <w:rPr>
          <w:rFonts w:ascii="Times New Roman" w:eastAsia="Calibri" w:hAnsi="Times New Roman" w:cs="Times New Roman"/>
          <w:sz w:val="20"/>
          <w:szCs w:val="20"/>
          <w:lang w:val="en-US"/>
        </w:rPr>
        <w:t>and so forth.</w:t>
      </w:r>
    </w:p>
    <w:p w14:paraId="2A0F318E" w14:textId="77777777" w:rsidR="00600815" w:rsidRPr="00C13BC8" w:rsidRDefault="00600815" w:rsidP="00C13BC8">
      <w:pPr>
        <w:spacing w:line="240" w:lineRule="auto"/>
        <w:contextualSpacing/>
        <w:jc w:val="both"/>
        <w:rPr>
          <w:rFonts w:ascii="Times New Roman" w:eastAsia="Calibri" w:hAnsi="Times New Roman" w:cs="Times New Roman"/>
          <w:sz w:val="20"/>
          <w:szCs w:val="20"/>
          <w:lang w:val="en-US"/>
        </w:rPr>
      </w:pPr>
    </w:p>
    <w:p w14:paraId="23ECD4F4" w14:textId="77777777" w:rsidR="00600815" w:rsidRPr="00C13BC8" w:rsidRDefault="00B5197D" w:rsidP="00C13BC8">
      <w:pPr>
        <w:spacing w:line="240" w:lineRule="auto"/>
        <w:contextualSpacing/>
        <w:jc w:val="both"/>
        <w:rPr>
          <w:rFonts w:ascii="Times New Roman" w:eastAsia="Calibri" w:hAnsi="Times New Roman" w:cs="Times New Roman"/>
          <w:sz w:val="20"/>
          <w:szCs w:val="20"/>
          <w:lang w:val="en-US"/>
        </w:rPr>
      </w:pPr>
      <w:r w:rsidRPr="00C13BC8">
        <w:rPr>
          <w:rFonts w:ascii="Times New Roman" w:eastAsia="Calibri" w:hAnsi="Times New Roman" w:cs="Times New Roman"/>
          <w:sz w:val="20"/>
          <w:szCs w:val="20"/>
          <w:lang w:val="en-US"/>
        </w:rPr>
        <w:t xml:space="preserve">It is </w:t>
      </w:r>
      <w:r w:rsidR="00C33B2E" w:rsidRPr="00C13BC8">
        <w:rPr>
          <w:rFonts w:ascii="Times New Roman" w:eastAsia="Calibri" w:hAnsi="Times New Roman" w:cs="Times New Roman"/>
          <w:sz w:val="20"/>
          <w:szCs w:val="20"/>
          <w:lang w:val="en-US"/>
        </w:rPr>
        <w:t xml:space="preserve">an </w:t>
      </w:r>
      <w:r w:rsidRPr="00C13BC8">
        <w:rPr>
          <w:rFonts w:ascii="Times New Roman" w:eastAsia="Calibri" w:hAnsi="Times New Roman" w:cs="Times New Roman"/>
          <w:sz w:val="20"/>
          <w:szCs w:val="20"/>
          <w:lang w:val="en-US"/>
        </w:rPr>
        <w:t xml:space="preserve">evident </w:t>
      </w:r>
      <w:r w:rsidR="00C33B2E" w:rsidRPr="00C13BC8">
        <w:rPr>
          <w:rFonts w:ascii="Times New Roman" w:eastAsia="Calibri" w:hAnsi="Times New Roman" w:cs="Times New Roman"/>
          <w:sz w:val="20"/>
          <w:szCs w:val="20"/>
          <w:lang w:val="en-US"/>
        </w:rPr>
        <w:t xml:space="preserve">and </w:t>
      </w:r>
      <w:r w:rsidR="00671C0B" w:rsidRPr="00C13BC8">
        <w:rPr>
          <w:rFonts w:ascii="Times New Roman" w:eastAsia="Calibri" w:hAnsi="Times New Roman" w:cs="Times New Roman"/>
          <w:sz w:val="20"/>
          <w:szCs w:val="20"/>
          <w:lang w:val="en-US"/>
        </w:rPr>
        <w:t xml:space="preserve">an </w:t>
      </w:r>
      <w:r w:rsidR="00C33B2E" w:rsidRPr="00C13BC8">
        <w:rPr>
          <w:rFonts w:ascii="Times New Roman" w:eastAsia="Calibri" w:hAnsi="Times New Roman" w:cs="Times New Roman"/>
          <w:sz w:val="20"/>
          <w:szCs w:val="20"/>
          <w:lang w:val="en-US"/>
        </w:rPr>
        <w:t xml:space="preserve">unfortunate reality </w:t>
      </w:r>
      <w:r w:rsidRPr="00C13BC8">
        <w:rPr>
          <w:rFonts w:ascii="Times New Roman" w:eastAsia="Calibri" w:hAnsi="Times New Roman" w:cs="Times New Roman"/>
          <w:sz w:val="20"/>
          <w:szCs w:val="20"/>
          <w:lang w:val="en-US"/>
        </w:rPr>
        <w:t>that</w:t>
      </w:r>
      <w:r w:rsidR="00600815" w:rsidRPr="00C13BC8">
        <w:rPr>
          <w:rFonts w:ascii="Times New Roman" w:eastAsia="Calibri" w:hAnsi="Times New Roman" w:cs="Times New Roman"/>
          <w:sz w:val="20"/>
          <w:szCs w:val="20"/>
          <w:lang w:val="en-US"/>
        </w:rPr>
        <w:t xml:space="preserve"> teena</w:t>
      </w:r>
      <w:r w:rsidRPr="00C13BC8">
        <w:rPr>
          <w:rFonts w:ascii="Times New Roman" w:eastAsia="Calibri" w:hAnsi="Times New Roman" w:cs="Times New Roman"/>
          <w:sz w:val="20"/>
          <w:szCs w:val="20"/>
          <w:lang w:val="en-US"/>
        </w:rPr>
        <w:t>ge pregnancy</w:t>
      </w:r>
      <w:r w:rsidR="00706EF6" w:rsidRPr="00C13BC8">
        <w:rPr>
          <w:rFonts w:ascii="Times New Roman" w:eastAsia="Calibri" w:hAnsi="Times New Roman" w:cs="Times New Roman"/>
          <w:sz w:val="20"/>
          <w:szCs w:val="20"/>
          <w:lang w:val="en-US"/>
        </w:rPr>
        <w:t xml:space="preserve"> interrupt</w:t>
      </w:r>
      <w:r w:rsidR="00C33B2E" w:rsidRPr="00C13BC8">
        <w:rPr>
          <w:rFonts w:ascii="Times New Roman" w:eastAsia="Calibri" w:hAnsi="Times New Roman" w:cs="Times New Roman"/>
          <w:sz w:val="20"/>
          <w:szCs w:val="20"/>
          <w:lang w:val="en-US"/>
        </w:rPr>
        <w:t>s access to</w:t>
      </w:r>
      <w:r w:rsidR="00706EF6" w:rsidRPr="00C13BC8">
        <w:rPr>
          <w:rFonts w:ascii="Times New Roman" w:eastAsia="Calibri" w:hAnsi="Times New Roman" w:cs="Times New Roman"/>
          <w:sz w:val="20"/>
          <w:szCs w:val="20"/>
          <w:lang w:val="en-US"/>
        </w:rPr>
        <w:t xml:space="preserve"> girls</w:t>
      </w:r>
      <w:r w:rsidR="00E4760D" w:rsidRPr="00C13BC8">
        <w:rPr>
          <w:rFonts w:ascii="Times New Roman" w:eastAsia="Calibri" w:hAnsi="Times New Roman" w:cs="Times New Roman"/>
          <w:sz w:val="20"/>
          <w:szCs w:val="20"/>
          <w:lang w:val="en-US"/>
        </w:rPr>
        <w:t>’</w:t>
      </w:r>
      <w:r w:rsidR="00600815" w:rsidRPr="00C13BC8">
        <w:rPr>
          <w:rFonts w:ascii="Times New Roman" w:eastAsia="Calibri" w:hAnsi="Times New Roman" w:cs="Times New Roman"/>
          <w:sz w:val="20"/>
          <w:szCs w:val="20"/>
          <w:lang w:val="en-US"/>
        </w:rPr>
        <w:t xml:space="preserve"> education</w:t>
      </w:r>
      <w:r w:rsidR="00C33B2E" w:rsidRPr="00C13BC8">
        <w:rPr>
          <w:rFonts w:ascii="Times New Roman" w:eastAsia="Calibri" w:hAnsi="Times New Roman" w:cs="Times New Roman"/>
          <w:sz w:val="20"/>
          <w:szCs w:val="20"/>
          <w:lang w:val="en-US"/>
        </w:rPr>
        <w:t xml:space="preserve"> in Seychelles</w:t>
      </w:r>
      <w:r w:rsidR="00706EF6" w:rsidRPr="00C13BC8">
        <w:rPr>
          <w:rFonts w:ascii="Times New Roman" w:eastAsia="Calibri" w:hAnsi="Times New Roman" w:cs="Times New Roman"/>
          <w:sz w:val="20"/>
          <w:szCs w:val="20"/>
          <w:lang w:val="en-US"/>
        </w:rPr>
        <w:t>.</w:t>
      </w:r>
      <w:r w:rsidR="00600815" w:rsidRPr="00C13BC8">
        <w:rPr>
          <w:rFonts w:ascii="Times New Roman" w:eastAsia="Calibri" w:hAnsi="Times New Roman" w:cs="Times New Roman"/>
          <w:sz w:val="20"/>
          <w:szCs w:val="20"/>
          <w:lang w:val="en-US"/>
        </w:rPr>
        <w:t xml:space="preserve"> </w:t>
      </w:r>
      <w:r w:rsidR="00706EF6" w:rsidRPr="00C13BC8">
        <w:rPr>
          <w:rFonts w:ascii="Times New Roman" w:eastAsia="Calibri" w:hAnsi="Times New Roman" w:cs="Times New Roman"/>
          <w:sz w:val="20"/>
          <w:szCs w:val="20"/>
          <w:lang w:val="en-US"/>
        </w:rPr>
        <w:t>The</w:t>
      </w:r>
      <w:r w:rsidR="00600815" w:rsidRPr="00C13BC8">
        <w:rPr>
          <w:rFonts w:ascii="Times New Roman" w:eastAsia="Calibri" w:hAnsi="Times New Roman" w:cs="Times New Roman"/>
          <w:sz w:val="20"/>
          <w:szCs w:val="20"/>
          <w:lang w:val="en-US"/>
        </w:rPr>
        <w:t xml:space="preserve"> </w:t>
      </w:r>
      <w:r w:rsidRPr="00C13BC8">
        <w:rPr>
          <w:rFonts w:ascii="Times New Roman" w:eastAsia="Calibri" w:hAnsi="Times New Roman" w:cs="Times New Roman"/>
          <w:sz w:val="20"/>
          <w:szCs w:val="20"/>
          <w:lang w:val="en-US"/>
        </w:rPr>
        <w:t xml:space="preserve">Seychelles </w:t>
      </w:r>
      <w:r w:rsidR="00600815" w:rsidRPr="00C13BC8">
        <w:rPr>
          <w:rFonts w:ascii="Times New Roman" w:eastAsia="Calibri" w:hAnsi="Times New Roman" w:cs="Times New Roman"/>
          <w:sz w:val="20"/>
          <w:szCs w:val="20"/>
          <w:lang w:val="en-US"/>
        </w:rPr>
        <w:t xml:space="preserve">Teenage Pregnancy Policy </w:t>
      </w:r>
      <w:r w:rsidR="00E4760D" w:rsidRPr="00C13BC8">
        <w:rPr>
          <w:rFonts w:ascii="Times New Roman" w:eastAsia="Calibri" w:hAnsi="Times New Roman" w:cs="Times New Roman"/>
          <w:sz w:val="20"/>
          <w:szCs w:val="20"/>
          <w:lang w:val="en-US"/>
        </w:rPr>
        <w:t>makes provision to allow</w:t>
      </w:r>
      <w:r w:rsidR="00600815" w:rsidRPr="00C13BC8">
        <w:rPr>
          <w:rFonts w:ascii="Times New Roman" w:eastAsia="Calibri" w:hAnsi="Times New Roman" w:cs="Times New Roman"/>
          <w:sz w:val="20"/>
          <w:szCs w:val="20"/>
          <w:lang w:val="en-US"/>
        </w:rPr>
        <w:t xml:space="preserve"> girls to return to schoo</w:t>
      </w:r>
      <w:r w:rsidR="00706EF6" w:rsidRPr="00C13BC8">
        <w:rPr>
          <w:rFonts w:ascii="Times New Roman" w:eastAsia="Calibri" w:hAnsi="Times New Roman" w:cs="Times New Roman"/>
          <w:sz w:val="20"/>
          <w:szCs w:val="20"/>
          <w:lang w:val="en-US"/>
        </w:rPr>
        <w:t>l after delivery of their child but many</w:t>
      </w:r>
      <w:r w:rsidR="00600815" w:rsidRPr="00C13BC8">
        <w:rPr>
          <w:rFonts w:ascii="Times New Roman" w:eastAsia="Calibri" w:hAnsi="Times New Roman" w:cs="Times New Roman"/>
          <w:sz w:val="20"/>
          <w:szCs w:val="20"/>
          <w:lang w:val="en-US"/>
        </w:rPr>
        <w:t xml:space="preserve"> choose not to do so. </w:t>
      </w:r>
      <w:r w:rsidRPr="00C13BC8">
        <w:rPr>
          <w:rFonts w:ascii="Times New Roman" w:eastAsia="Calibri" w:hAnsi="Times New Roman" w:cs="Times New Roman"/>
          <w:sz w:val="20"/>
          <w:szCs w:val="20"/>
          <w:lang w:val="en-US"/>
        </w:rPr>
        <w:t>Hence,</w:t>
      </w:r>
      <w:r w:rsidR="00600815" w:rsidRPr="00C13BC8">
        <w:rPr>
          <w:rFonts w:ascii="Times New Roman" w:eastAsia="Calibri" w:hAnsi="Times New Roman" w:cs="Times New Roman"/>
          <w:sz w:val="20"/>
          <w:szCs w:val="20"/>
          <w:lang w:val="en-US"/>
        </w:rPr>
        <w:t xml:space="preserve"> schemes such as skills development programmes from the Ministry of Employment, and others from gender-focused NGOs, e.g. Les Li Viv</w:t>
      </w:r>
      <w:r w:rsidR="001F19E2" w:rsidRPr="00C13BC8">
        <w:rPr>
          <w:rFonts w:ascii="Times New Roman" w:eastAsia="Calibri" w:hAnsi="Times New Roman" w:cs="Times New Roman"/>
          <w:sz w:val="20"/>
          <w:szCs w:val="20"/>
          <w:lang w:val="en-US"/>
        </w:rPr>
        <w:t xml:space="preserve"> and Alliance</w:t>
      </w:r>
      <w:r w:rsidR="00EA35A9" w:rsidRPr="00C13BC8">
        <w:rPr>
          <w:rFonts w:ascii="Times New Roman" w:eastAsia="Calibri" w:hAnsi="Times New Roman" w:cs="Times New Roman"/>
          <w:sz w:val="20"/>
          <w:szCs w:val="20"/>
          <w:lang w:val="en-US"/>
        </w:rPr>
        <w:t xml:space="preserve"> of Solidarity for the Family (</w:t>
      </w:r>
      <w:r w:rsidR="001F19E2" w:rsidRPr="00C13BC8">
        <w:rPr>
          <w:rFonts w:ascii="Times New Roman" w:eastAsia="Calibri" w:hAnsi="Times New Roman" w:cs="Times New Roman"/>
          <w:sz w:val="20"/>
          <w:szCs w:val="20"/>
          <w:lang w:val="en-US"/>
        </w:rPr>
        <w:t>ASFF</w:t>
      </w:r>
      <w:r w:rsidR="00EA35A9" w:rsidRPr="00C13BC8">
        <w:rPr>
          <w:rFonts w:ascii="Times New Roman" w:eastAsia="Calibri" w:hAnsi="Times New Roman" w:cs="Times New Roman"/>
          <w:sz w:val="20"/>
          <w:szCs w:val="20"/>
          <w:lang w:val="en-US"/>
        </w:rPr>
        <w:t>)</w:t>
      </w:r>
      <w:r w:rsidR="001F19E2" w:rsidRPr="00C13BC8">
        <w:rPr>
          <w:rFonts w:ascii="Times New Roman" w:eastAsia="Calibri" w:hAnsi="Times New Roman" w:cs="Times New Roman"/>
          <w:sz w:val="20"/>
          <w:szCs w:val="20"/>
          <w:lang w:val="en-US"/>
        </w:rPr>
        <w:t xml:space="preserve"> </w:t>
      </w:r>
      <w:r w:rsidRPr="00C13BC8">
        <w:rPr>
          <w:rFonts w:ascii="Times New Roman" w:eastAsia="Calibri" w:hAnsi="Times New Roman" w:cs="Times New Roman"/>
          <w:sz w:val="20"/>
          <w:szCs w:val="20"/>
          <w:lang w:val="en-US"/>
        </w:rPr>
        <w:t>equips</w:t>
      </w:r>
      <w:r w:rsidR="001F19E2" w:rsidRPr="00C13BC8">
        <w:rPr>
          <w:rFonts w:ascii="Times New Roman" w:eastAsia="Calibri" w:hAnsi="Times New Roman" w:cs="Times New Roman"/>
          <w:sz w:val="20"/>
          <w:szCs w:val="20"/>
          <w:lang w:val="en-US"/>
        </w:rPr>
        <w:t xml:space="preserve"> </w:t>
      </w:r>
      <w:r w:rsidR="0059681B" w:rsidRPr="00C13BC8">
        <w:rPr>
          <w:rFonts w:ascii="Times New Roman" w:eastAsia="Calibri" w:hAnsi="Times New Roman" w:cs="Times New Roman"/>
          <w:sz w:val="20"/>
          <w:szCs w:val="20"/>
          <w:lang w:val="en-US"/>
        </w:rPr>
        <w:t xml:space="preserve">these </w:t>
      </w:r>
      <w:r w:rsidR="001F19E2" w:rsidRPr="00C13BC8">
        <w:rPr>
          <w:rFonts w:ascii="Times New Roman" w:eastAsia="Calibri" w:hAnsi="Times New Roman" w:cs="Times New Roman"/>
          <w:sz w:val="20"/>
          <w:szCs w:val="20"/>
          <w:lang w:val="en-US"/>
        </w:rPr>
        <w:t xml:space="preserve">young </w:t>
      </w:r>
      <w:r w:rsidR="001F19E2" w:rsidRPr="00C13BC8">
        <w:rPr>
          <w:rFonts w:ascii="Times New Roman" w:eastAsia="Calibri" w:hAnsi="Times New Roman" w:cs="Times New Roman"/>
          <w:sz w:val="20"/>
          <w:szCs w:val="20"/>
          <w:lang w:val="en-US"/>
        </w:rPr>
        <w:lastRenderedPageBreak/>
        <w:t>mothers-to-be</w:t>
      </w:r>
      <w:r w:rsidR="00600815" w:rsidRPr="00C13BC8">
        <w:rPr>
          <w:rFonts w:ascii="Times New Roman" w:eastAsia="Calibri" w:hAnsi="Times New Roman" w:cs="Times New Roman"/>
          <w:sz w:val="20"/>
          <w:szCs w:val="20"/>
          <w:lang w:val="en-US"/>
        </w:rPr>
        <w:t>.  The Seychelles Institute of Distance and Open Learning (SIDOL) and The Guy Morel Institute (TGMI) also offer alternative sources of education. The former offers basic courses in all the secondary subjects usually present on the national curriculum, and some courses tailored specifically for mature students (sewing, ac</w:t>
      </w:r>
      <w:r w:rsidR="00EA35A9" w:rsidRPr="00C13BC8">
        <w:rPr>
          <w:rFonts w:ascii="Times New Roman" w:eastAsia="Calibri" w:hAnsi="Times New Roman" w:cs="Times New Roman"/>
          <w:sz w:val="20"/>
          <w:szCs w:val="20"/>
          <w:lang w:val="en-US"/>
        </w:rPr>
        <w:t>counting, management) while the latter</w:t>
      </w:r>
      <w:r w:rsidR="00600815" w:rsidRPr="00C13BC8">
        <w:rPr>
          <w:rFonts w:ascii="Times New Roman" w:eastAsia="Calibri" w:hAnsi="Times New Roman" w:cs="Times New Roman"/>
          <w:sz w:val="20"/>
          <w:szCs w:val="20"/>
          <w:lang w:val="en-US"/>
        </w:rPr>
        <w:t xml:space="preserve"> focuses mainly on Certificate and Diploma courses in management, procurement, accounting and office administration.</w:t>
      </w:r>
    </w:p>
    <w:p w14:paraId="4FB2493D" w14:textId="77777777" w:rsidR="009905F7" w:rsidRPr="00C13BC8" w:rsidRDefault="009905F7" w:rsidP="00C13BC8">
      <w:pPr>
        <w:spacing w:line="240" w:lineRule="auto"/>
        <w:contextualSpacing/>
        <w:jc w:val="both"/>
        <w:rPr>
          <w:rFonts w:ascii="Times New Roman" w:eastAsia="Calibri" w:hAnsi="Times New Roman" w:cs="Times New Roman"/>
          <w:sz w:val="20"/>
          <w:szCs w:val="20"/>
          <w:lang w:val="en-US"/>
        </w:rPr>
      </w:pPr>
    </w:p>
    <w:p w14:paraId="4146DF89" w14:textId="77777777" w:rsidR="00D312EA" w:rsidRPr="00C13BC8" w:rsidRDefault="00D312EA" w:rsidP="00C13BC8">
      <w:pPr>
        <w:spacing w:line="240" w:lineRule="auto"/>
        <w:contextualSpacing/>
        <w:jc w:val="both"/>
        <w:rPr>
          <w:rFonts w:ascii="Times New Roman" w:eastAsia="Calibri" w:hAnsi="Times New Roman" w:cs="Times New Roman"/>
          <w:sz w:val="20"/>
          <w:szCs w:val="20"/>
          <w:lang w:val="en-US"/>
        </w:rPr>
      </w:pPr>
    </w:p>
    <w:p w14:paraId="05B096A2" w14:textId="77777777" w:rsidR="009905F7" w:rsidRPr="00C13BC8" w:rsidRDefault="00AB04E1" w:rsidP="00C13BC8">
      <w:pPr>
        <w:spacing w:line="240" w:lineRule="auto"/>
        <w:contextualSpacing/>
        <w:jc w:val="both"/>
        <w:rPr>
          <w:rFonts w:ascii="Times New Roman" w:eastAsia="Calibri" w:hAnsi="Times New Roman" w:cs="Times New Roman"/>
          <w:sz w:val="20"/>
          <w:szCs w:val="20"/>
          <w:lang w:val="en-US"/>
        </w:rPr>
      </w:pPr>
      <w:r w:rsidRPr="00C13BC8">
        <w:rPr>
          <w:rFonts w:ascii="Times New Roman" w:eastAsia="Calibri" w:hAnsi="Times New Roman" w:cs="Times New Roman"/>
          <w:sz w:val="20"/>
          <w:szCs w:val="20"/>
          <w:lang w:val="en-US"/>
        </w:rPr>
        <w:t>Madam Chair,</w:t>
      </w:r>
    </w:p>
    <w:p w14:paraId="628F86C9" w14:textId="77777777" w:rsidR="00C33B2E" w:rsidRPr="00C13BC8" w:rsidRDefault="00C33B2E" w:rsidP="00C13BC8">
      <w:pPr>
        <w:spacing w:line="240" w:lineRule="auto"/>
        <w:contextualSpacing/>
        <w:jc w:val="both"/>
        <w:rPr>
          <w:rFonts w:ascii="Times New Roman" w:eastAsia="Calibri" w:hAnsi="Times New Roman" w:cs="Times New Roman"/>
          <w:sz w:val="20"/>
          <w:szCs w:val="20"/>
          <w:lang w:val="en-US"/>
        </w:rPr>
      </w:pPr>
      <w:r w:rsidRPr="00C13BC8">
        <w:rPr>
          <w:rFonts w:ascii="Times New Roman" w:eastAsia="Calibri" w:hAnsi="Times New Roman" w:cs="Times New Roman"/>
          <w:sz w:val="20"/>
          <w:szCs w:val="20"/>
          <w:lang w:val="en-US"/>
        </w:rPr>
        <w:t xml:space="preserve">Distinguished Members of the Committee, </w:t>
      </w:r>
    </w:p>
    <w:p w14:paraId="3732C73A" w14:textId="77777777" w:rsidR="00AB04E1" w:rsidRPr="00C13BC8" w:rsidRDefault="00AB04E1" w:rsidP="00C13BC8">
      <w:pPr>
        <w:spacing w:line="240" w:lineRule="auto"/>
        <w:contextualSpacing/>
        <w:jc w:val="both"/>
        <w:rPr>
          <w:rFonts w:ascii="Times New Roman" w:eastAsia="Calibri" w:hAnsi="Times New Roman" w:cs="Times New Roman"/>
          <w:sz w:val="20"/>
          <w:szCs w:val="20"/>
          <w:lang w:val="en-US"/>
        </w:rPr>
      </w:pPr>
    </w:p>
    <w:p w14:paraId="3211DFBA" w14:textId="77777777" w:rsidR="00AB04E1" w:rsidRPr="00C13BC8" w:rsidRDefault="00AB04E1" w:rsidP="00C13BC8">
      <w:pPr>
        <w:spacing w:line="240" w:lineRule="auto"/>
        <w:contextualSpacing/>
        <w:jc w:val="both"/>
        <w:rPr>
          <w:rFonts w:ascii="Times New Roman" w:eastAsia="Calibri" w:hAnsi="Times New Roman" w:cs="Times New Roman"/>
          <w:sz w:val="20"/>
          <w:szCs w:val="20"/>
          <w:lang w:val="en-US"/>
        </w:rPr>
      </w:pPr>
      <w:r w:rsidRPr="00C13BC8">
        <w:rPr>
          <w:rFonts w:ascii="Times New Roman" w:eastAsia="Calibri" w:hAnsi="Times New Roman" w:cs="Times New Roman"/>
          <w:sz w:val="20"/>
          <w:szCs w:val="20"/>
          <w:lang w:val="en-US"/>
        </w:rPr>
        <w:t xml:space="preserve">Gender equality is </w:t>
      </w:r>
      <w:r w:rsidR="00E4760D" w:rsidRPr="00C13BC8">
        <w:rPr>
          <w:rFonts w:ascii="Times New Roman" w:eastAsia="Calibri" w:hAnsi="Times New Roman" w:cs="Times New Roman"/>
          <w:sz w:val="20"/>
          <w:szCs w:val="20"/>
          <w:lang w:val="en-US"/>
        </w:rPr>
        <w:t>crucial</w:t>
      </w:r>
      <w:r w:rsidRPr="00C13BC8">
        <w:rPr>
          <w:rFonts w:ascii="Times New Roman" w:eastAsia="Calibri" w:hAnsi="Times New Roman" w:cs="Times New Roman"/>
          <w:sz w:val="20"/>
          <w:szCs w:val="20"/>
          <w:lang w:val="en-US"/>
        </w:rPr>
        <w:t xml:space="preserve"> and should be the nor</w:t>
      </w:r>
      <w:r w:rsidR="004175B3" w:rsidRPr="00C13BC8">
        <w:rPr>
          <w:rFonts w:ascii="Times New Roman" w:eastAsia="Calibri" w:hAnsi="Times New Roman" w:cs="Times New Roman"/>
          <w:sz w:val="20"/>
          <w:szCs w:val="20"/>
          <w:lang w:val="en-US"/>
        </w:rPr>
        <w:t>m for the world that we live in</w:t>
      </w:r>
      <w:r w:rsidRPr="00C13BC8">
        <w:rPr>
          <w:rFonts w:ascii="Times New Roman" w:eastAsia="Calibri" w:hAnsi="Times New Roman" w:cs="Times New Roman"/>
          <w:sz w:val="20"/>
          <w:szCs w:val="20"/>
          <w:lang w:val="en-US"/>
        </w:rPr>
        <w:t>.  It should no longer be a topic of discussion but an actual happening where both men and women have the same right</w:t>
      </w:r>
      <w:r w:rsidR="00DD1336" w:rsidRPr="00C13BC8">
        <w:rPr>
          <w:rFonts w:ascii="Times New Roman" w:eastAsia="Calibri" w:hAnsi="Times New Roman" w:cs="Times New Roman"/>
          <w:sz w:val="20"/>
          <w:szCs w:val="20"/>
          <w:lang w:val="en-US"/>
        </w:rPr>
        <w:t>s</w:t>
      </w:r>
      <w:r w:rsidRPr="00C13BC8">
        <w:rPr>
          <w:rFonts w:ascii="Times New Roman" w:eastAsia="Calibri" w:hAnsi="Times New Roman" w:cs="Times New Roman"/>
          <w:sz w:val="20"/>
          <w:szCs w:val="20"/>
          <w:lang w:val="en-US"/>
        </w:rPr>
        <w:t xml:space="preserve"> to be on</w:t>
      </w:r>
      <w:r w:rsidR="00F70967" w:rsidRPr="00C13BC8">
        <w:rPr>
          <w:rFonts w:ascii="Times New Roman" w:eastAsia="Calibri" w:hAnsi="Times New Roman" w:cs="Times New Roman"/>
          <w:sz w:val="20"/>
          <w:szCs w:val="20"/>
          <w:lang w:val="en-US"/>
        </w:rPr>
        <w:t xml:space="preserve"> </w:t>
      </w:r>
      <w:r w:rsidR="00E4760D" w:rsidRPr="00C13BC8">
        <w:rPr>
          <w:rFonts w:ascii="Times New Roman" w:eastAsia="Calibri" w:hAnsi="Times New Roman" w:cs="Times New Roman"/>
          <w:sz w:val="20"/>
          <w:szCs w:val="20"/>
          <w:lang w:val="en-US"/>
        </w:rPr>
        <w:t xml:space="preserve">an </w:t>
      </w:r>
      <w:r w:rsidRPr="00C13BC8">
        <w:rPr>
          <w:rFonts w:ascii="Times New Roman" w:eastAsia="Calibri" w:hAnsi="Times New Roman" w:cs="Times New Roman"/>
          <w:sz w:val="20"/>
          <w:szCs w:val="20"/>
          <w:lang w:val="en-US"/>
        </w:rPr>
        <w:t>equal footing</w:t>
      </w:r>
      <w:r w:rsidR="00E4760D" w:rsidRPr="00C13BC8">
        <w:rPr>
          <w:rFonts w:ascii="Times New Roman" w:eastAsia="Calibri" w:hAnsi="Times New Roman" w:cs="Times New Roman"/>
          <w:sz w:val="20"/>
          <w:szCs w:val="20"/>
          <w:lang w:val="en-US"/>
        </w:rPr>
        <w:t xml:space="preserve"> in terms of opportunity and access</w:t>
      </w:r>
      <w:r w:rsidRPr="00C13BC8">
        <w:rPr>
          <w:rFonts w:ascii="Times New Roman" w:eastAsia="Calibri" w:hAnsi="Times New Roman" w:cs="Times New Roman"/>
          <w:sz w:val="20"/>
          <w:szCs w:val="20"/>
          <w:lang w:val="en-US"/>
        </w:rPr>
        <w:t xml:space="preserve">.  </w:t>
      </w:r>
      <w:r w:rsidR="007C7DD5" w:rsidRPr="00C13BC8">
        <w:rPr>
          <w:rFonts w:ascii="Times New Roman" w:eastAsia="Calibri" w:hAnsi="Times New Roman" w:cs="Times New Roman"/>
          <w:sz w:val="20"/>
          <w:szCs w:val="20"/>
          <w:lang w:val="en-US"/>
        </w:rPr>
        <w:t xml:space="preserve">In a </w:t>
      </w:r>
      <w:r w:rsidR="001D5B9C" w:rsidRPr="00C13BC8">
        <w:rPr>
          <w:rFonts w:ascii="Times New Roman" w:eastAsia="Calibri" w:hAnsi="Times New Roman" w:cs="Times New Roman"/>
          <w:sz w:val="20"/>
          <w:szCs w:val="20"/>
          <w:lang w:val="en-US"/>
        </w:rPr>
        <w:t>global community</w:t>
      </w:r>
      <w:r w:rsidR="007C7DD5" w:rsidRPr="00C13BC8">
        <w:rPr>
          <w:rFonts w:ascii="Times New Roman" w:eastAsia="Calibri" w:hAnsi="Times New Roman" w:cs="Times New Roman"/>
          <w:sz w:val="20"/>
          <w:szCs w:val="20"/>
          <w:lang w:val="en-US"/>
        </w:rPr>
        <w:t xml:space="preserve"> facing increasingly destabilizing challenges</w:t>
      </w:r>
      <w:r w:rsidR="001D5B9C" w:rsidRPr="00C13BC8">
        <w:rPr>
          <w:rFonts w:ascii="Times New Roman" w:eastAsia="Calibri" w:hAnsi="Times New Roman" w:cs="Times New Roman"/>
          <w:sz w:val="20"/>
          <w:szCs w:val="20"/>
          <w:lang w:val="en-US"/>
        </w:rPr>
        <w:t>,</w:t>
      </w:r>
      <w:r w:rsidR="007C7DD5" w:rsidRPr="00C13BC8">
        <w:rPr>
          <w:rFonts w:ascii="Times New Roman" w:eastAsia="Calibri" w:hAnsi="Times New Roman" w:cs="Times New Roman"/>
          <w:sz w:val="20"/>
          <w:szCs w:val="20"/>
          <w:lang w:val="en-US"/>
        </w:rPr>
        <w:t xml:space="preserve"> we must recognize the undeniable role that women and girls play in the betterment of our communities and societies</w:t>
      </w:r>
      <w:r w:rsidR="001D5B9C" w:rsidRPr="00C13BC8">
        <w:rPr>
          <w:rFonts w:ascii="Times New Roman" w:eastAsia="Calibri" w:hAnsi="Times New Roman" w:cs="Times New Roman"/>
          <w:sz w:val="20"/>
          <w:szCs w:val="20"/>
          <w:lang w:val="en-US"/>
        </w:rPr>
        <w:t xml:space="preserve">, and do our utmost to empower them in this endeavor. </w:t>
      </w:r>
      <w:r w:rsidR="007C7DD5" w:rsidRPr="00C13BC8">
        <w:rPr>
          <w:rFonts w:ascii="Times New Roman" w:eastAsia="Calibri" w:hAnsi="Times New Roman" w:cs="Times New Roman"/>
          <w:sz w:val="20"/>
          <w:szCs w:val="20"/>
          <w:lang w:val="en-US"/>
        </w:rPr>
        <w:t xml:space="preserve">The Government of Seychelles is determinedly moving </w:t>
      </w:r>
      <w:r w:rsidR="00F70967" w:rsidRPr="00C13BC8">
        <w:rPr>
          <w:rFonts w:ascii="Times New Roman" w:eastAsia="Calibri" w:hAnsi="Times New Roman" w:cs="Times New Roman"/>
          <w:sz w:val="20"/>
          <w:szCs w:val="20"/>
          <w:lang w:val="en-US"/>
        </w:rPr>
        <w:t>in this direction</w:t>
      </w:r>
      <w:r w:rsidR="00DD1336" w:rsidRPr="00C13BC8">
        <w:rPr>
          <w:rFonts w:ascii="Times New Roman" w:eastAsia="Calibri" w:hAnsi="Times New Roman" w:cs="Times New Roman"/>
          <w:sz w:val="20"/>
          <w:szCs w:val="20"/>
          <w:lang w:val="en-US"/>
        </w:rPr>
        <w:t xml:space="preserve"> </w:t>
      </w:r>
      <w:r w:rsidR="00CA0E53" w:rsidRPr="00C13BC8">
        <w:rPr>
          <w:rFonts w:ascii="Times New Roman" w:eastAsia="Calibri" w:hAnsi="Times New Roman" w:cs="Times New Roman"/>
          <w:sz w:val="20"/>
          <w:szCs w:val="20"/>
          <w:lang w:val="en-US"/>
        </w:rPr>
        <w:t>and we</w:t>
      </w:r>
      <w:r w:rsidR="00F70967" w:rsidRPr="00C13BC8">
        <w:rPr>
          <w:rFonts w:ascii="Times New Roman" w:eastAsia="Calibri" w:hAnsi="Times New Roman" w:cs="Times New Roman"/>
          <w:sz w:val="20"/>
          <w:szCs w:val="20"/>
          <w:lang w:val="en-US"/>
        </w:rPr>
        <w:t xml:space="preserve"> are confident</w:t>
      </w:r>
      <w:r w:rsidR="002254BE" w:rsidRPr="00C13BC8">
        <w:rPr>
          <w:rFonts w:ascii="Times New Roman" w:eastAsia="Calibri" w:hAnsi="Times New Roman" w:cs="Times New Roman"/>
          <w:sz w:val="20"/>
          <w:szCs w:val="20"/>
          <w:lang w:val="en-US"/>
        </w:rPr>
        <w:t xml:space="preserve"> that soon </w:t>
      </w:r>
      <w:r w:rsidR="00F70967" w:rsidRPr="00C13BC8">
        <w:rPr>
          <w:rFonts w:ascii="Times New Roman" w:eastAsia="Calibri" w:hAnsi="Times New Roman" w:cs="Times New Roman"/>
          <w:sz w:val="20"/>
          <w:szCs w:val="20"/>
          <w:lang w:val="en-US"/>
        </w:rPr>
        <w:t xml:space="preserve">every Seychellois </w:t>
      </w:r>
      <w:r w:rsidR="00EE2892" w:rsidRPr="00C13BC8">
        <w:rPr>
          <w:rFonts w:ascii="Times New Roman" w:eastAsia="Calibri" w:hAnsi="Times New Roman" w:cs="Times New Roman"/>
          <w:sz w:val="20"/>
          <w:szCs w:val="20"/>
          <w:lang w:val="en-US"/>
        </w:rPr>
        <w:lastRenderedPageBreak/>
        <w:t>g</w:t>
      </w:r>
      <w:r w:rsidR="007C7DD5" w:rsidRPr="00C13BC8">
        <w:rPr>
          <w:rFonts w:ascii="Times New Roman" w:eastAsia="Calibri" w:hAnsi="Times New Roman" w:cs="Times New Roman"/>
          <w:sz w:val="20"/>
          <w:szCs w:val="20"/>
          <w:lang w:val="en-US"/>
        </w:rPr>
        <w:t xml:space="preserve">irl and woman </w:t>
      </w:r>
      <w:r w:rsidR="00EE2892" w:rsidRPr="00C13BC8">
        <w:rPr>
          <w:rFonts w:ascii="Times New Roman" w:eastAsia="Calibri" w:hAnsi="Times New Roman" w:cs="Times New Roman"/>
          <w:sz w:val="20"/>
          <w:szCs w:val="20"/>
          <w:lang w:val="en-US"/>
        </w:rPr>
        <w:t>will</w:t>
      </w:r>
      <w:r w:rsidR="002254BE" w:rsidRPr="00C13BC8">
        <w:rPr>
          <w:rFonts w:ascii="Times New Roman" w:eastAsia="Calibri" w:hAnsi="Times New Roman" w:cs="Times New Roman"/>
          <w:sz w:val="20"/>
          <w:szCs w:val="20"/>
          <w:lang w:val="en-US"/>
        </w:rPr>
        <w:t xml:space="preserve"> </w:t>
      </w:r>
      <w:r w:rsidR="00B7642E" w:rsidRPr="00C13BC8">
        <w:rPr>
          <w:rFonts w:ascii="Times New Roman" w:eastAsia="Calibri" w:hAnsi="Times New Roman" w:cs="Times New Roman"/>
          <w:sz w:val="20"/>
          <w:szCs w:val="20"/>
          <w:lang w:val="en-US"/>
        </w:rPr>
        <w:t>live</w:t>
      </w:r>
      <w:r w:rsidR="00EC6231" w:rsidRPr="00C13BC8">
        <w:rPr>
          <w:rFonts w:ascii="Times New Roman" w:eastAsia="Calibri" w:hAnsi="Times New Roman" w:cs="Times New Roman"/>
          <w:sz w:val="20"/>
          <w:szCs w:val="20"/>
          <w:lang w:val="en-US"/>
        </w:rPr>
        <w:t xml:space="preserve"> as they desire and</w:t>
      </w:r>
      <w:r w:rsidR="00EE2892" w:rsidRPr="00C13BC8">
        <w:rPr>
          <w:rFonts w:ascii="Times New Roman" w:eastAsia="Calibri" w:hAnsi="Times New Roman" w:cs="Times New Roman"/>
          <w:sz w:val="20"/>
          <w:szCs w:val="20"/>
          <w:lang w:val="en-US"/>
        </w:rPr>
        <w:t xml:space="preserve"> follow</w:t>
      </w:r>
      <w:r w:rsidR="002254BE" w:rsidRPr="00C13BC8">
        <w:rPr>
          <w:rFonts w:ascii="Times New Roman" w:eastAsia="Calibri" w:hAnsi="Times New Roman" w:cs="Times New Roman"/>
          <w:sz w:val="20"/>
          <w:szCs w:val="20"/>
          <w:lang w:val="en-US"/>
        </w:rPr>
        <w:t xml:space="preserve"> their </w:t>
      </w:r>
      <w:r w:rsidR="007D6BF8" w:rsidRPr="00C13BC8">
        <w:rPr>
          <w:rFonts w:ascii="Times New Roman" w:eastAsia="Calibri" w:hAnsi="Times New Roman" w:cs="Times New Roman"/>
          <w:sz w:val="20"/>
          <w:szCs w:val="20"/>
          <w:lang w:val="en-US"/>
        </w:rPr>
        <w:t>dreams, without fear,</w:t>
      </w:r>
      <w:r w:rsidR="002254BE" w:rsidRPr="00C13BC8">
        <w:rPr>
          <w:rFonts w:ascii="Times New Roman" w:eastAsia="Calibri" w:hAnsi="Times New Roman" w:cs="Times New Roman"/>
          <w:sz w:val="20"/>
          <w:szCs w:val="20"/>
          <w:lang w:val="en-US"/>
        </w:rPr>
        <w:t xml:space="preserve"> violence</w:t>
      </w:r>
      <w:r w:rsidR="00D05303" w:rsidRPr="00C13BC8">
        <w:rPr>
          <w:rFonts w:ascii="Times New Roman" w:eastAsia="Calibri" w:hAnsi="Times New Roman" w:cs="Times New Roman"/>
          <w:sz w:val="20"/>
          <w:szCs w:val="20"/>
          <w:lang w:val="en-US"/>
        </w:rPr>
        <w:t xml:space="preserve"> and oppression</w:t>
      </w:r>
      <w:r w:rsidR="002254BE" w:rsidRPr="00C13BC8">
        <w:rPr>
          <w:rFonts w:ascii="Times New Roman" w:eastAsia="Calibri" w:hAnsi="Times New Roman" w:cs="Times New Roman"/>
          <w:sz w:val="20"/>
          <w:szCs w:val="20"/>
          <w:lang w:val="en-US"/>
        </w:rPr>
        <w:t>.</w:t>
      </w:r>
    </w:p>
    <w:p w14:paraId="72C0AC5F" w14:textId="77777777" w:rsidR="006D6870" w:rsidRPr="00C13BC8" w:rsidRDefault="006D6870" w:rsidP="00C13BC8">
      <w:pPr>
        <w:spacing w:line="240" w:lineRule="auto"/>
        <w:contextualSpacing/>
        <w:jc w:val="both"/>
        <w:rPr>
          <w:rFonts w:ascii="Times New Roman" w:eastAsia="Calibri" w:hAnsi="Times New Roman" w:cs="Times New Roman"/>
          <w:sz w:val="20"/>
          <w:szCs w:val="20"/>
          <w:lang w:val="en-US"/>
        </w:rPr>
      </w:pPr>
    </w:p>
    <w:p w14:paraId="64A1B57D" w14:textId="7B2C9549" w:rsidR="006D6870" w:rsidRDefault="006D6870" w:rsidP="00C13BC8">
      <w:pPr>
        <w:spacing w:line="240" w:lineRule="auto"/>
        <w:contextualSpacing/>
        <w:jc w:val="both"/>
        <w:rPr>
          <w:rFonts w:ascii="Times New Roman" w:eastAsia="Calibri" w:hAnsi="Times New Roman" w:cs="Times New Roman"/>
          <w:sz w:val="20"/>
          <w:szCs w:val="20"/>
          <w:lang w:val="en-US"/>
        </w:rPr>
      </w:pPr>
      <w:r w:rsidRPr="00C13BC8">
        <w:rPr>
          <w:rFonts w:ascii="Times New Roman" w:eastAsia="Calibri" w:hAnsi="Times New Roman" w:cs="Times New Roman"/>
          <w:sz w:val="20"/>
          <w:szCs w:val="20"/>
          <w:lang w:val="en-US"/>
        </w:rPr>
        <w:t xml:space="preserve">In conclusion, I would like to thank you for the opportunity bestowed on me to address this Committee.   My delegation and I look forward to today’s open dialogue and recognize the reporting exercise as important and vital mechanism for monitoring and evaluation.  Our delegation and our country welcome the Committee’s </w:t>
      </w:r>
      <w:r w:rsidR="009575C4" w:rsidRPr="00C13BC8">
        <w:rPr>
          <w:rFonts w:ascii="Times New Roman" w:eastAsia="Calibri" w:hAnsi="Times New Roman" w:cs="Times New Roman"/>
          <w:sz w:val="20"/>
          <w:szCs w:val="20"/>
          <w:lang w:val="en-US"/>
        </w:rPr>
        <w:t>constructive</w:t>
      </w:r>
      <w:r w:rsidRPr="00C13BC8">
        <w:rPr>
          <w:rFonts w:ascii="Times New Roman" w:eastAsia="Calibri" w:hAnsi="Times New Roman" w:cs="Times New Roman"/>
          <w:sz w:val="20"/>
          <w:szCs w:val="20"/>
          <w:lang w:val="en-US"/>
        </w:rPr>
        <w:t xml:space="preserve"> </w:t>
      </w:r>
      <w:r w:rsidR="007C7DD5" w:rsidRPr="00C13BC8">
        <w:rPr>
          <w:rFonts w:ascii="Times New Roman" w:eastAsia="Calibri" w:hAnsi="Times New Roman" w:cs="Times New Roman"/>
          <w:sz w:val="20"/>
          <w:szCs w:val="20"/>
          <w:lang w:val="en-US"/>
        </w:rPr>
        <w:t xml:space="preserve">engagement </w:t>
      </w:r>
      <w:r w:rsidRPr="00C13BC8">
        <w:rPr>
          <w:rFonts w:ascii="Times New Roman" w:eastAsia="Calibri" w:hAnsi="Times New Roman" w:cs="Times New Roman"/>
          <w:sz w:val="20"/>
          <w:szCs w:val="20"/>
          <w:lang w:val="en-US"/>
        </w:rPr>
        <w:t>and look forward to receiving the</w:t>
      </w:r>
      <w:r w:rsidR="00E4760D" w:rsidRPr="00C13BC8">
        <w:rPr>
          <w:rFonts w:ascii="Times New Roman" w:eastAsia="Calibri" w:hAnsi="Times New Roman" w:cs="Times New Roman"/>
          <w:sz w:val="20"/>
          <w:szCs w:val="20"/>
          <w:lang w:val="en-US"/>
        </w:rPr>
        <w:t xml:space="preserve"> concluding</w:t>
      </w:r>
      <w:r w:rsidRPr="00C13BC8">
        <w:rPr>
          <w:rFonts w:ascii="Times New Roman" w:eastAsia="Calibri" w:hAnsi="Times New Roman" w:cs="Times New Roman"/>
          <w:sz w:val="20"/>
          <w:szCs w:val="20"/>
          <w:lang w:val="en-US"/>
        </w:rPr>
        <w:t xml:space="preserve"> observations.</w:t>
      </w:r>
    </w:p>
    <w:p w14:paraId="786808E1" w14:textId="013D0B11" w:rsidR="00C13BC8" w:rsidRPr="00C13BC8" w:rsidRDefault="00C13BC8" w:rsidP="00C13BC8">
      <w:pPr>
        <w:suppressAutoHyphens/>
        <w:spacing w:before="240" w:after="0" w:line="240" w:lineRule="atLeast"/>
        <w:ind w:left="1134" w:right="1134"/>
        <w:contextualSpacing/>
        <w:jc w:val="center"/>
        <w:rPr>
          <w:rFonts w:ascii="Times New Roman" w:eastAsia="Calibri" w:hAnsi="Times New Roman" w:cs="Times New Roman"/>
          <w:sz w:val="20"/>
          <w:szCs w:val="20"/>
          <w:u w:val="single"/>
          <w:lang w:val="en-US"/>
        </w:rPr>
      </w:pPr>
      <w:r>
        <w:rPr>
          <w:rFonts w:ascii="Times New Roman" w:eastAsia="Calibri" w:hAnsi="Times New Roman" w:cs="Times New Roman"/>
          <w:sz w:val="20"/>
          <w:szCs w:val="20"/>
          <w:u w:val="single"/>
          <w:lang w:val="en-US"/>
        </w:rPr>
        <w:tab/>
      </w:r>
      <w:r>
        <w:rPr>
          <w:rFonts w:ascii="Times New Roman" w:eastAsia="Calibri" w:hAnsi="Times New Roman" w:cs="Times New Roman"/>
          <w:sz w:val="20"/>
          <w:szCs w:val="20"/>
          <w:u w:val="single"/>
          <w:lang w:val="en-US"/>
        </w:rPr>
        <w:tab/>
      </w:r>
      <w:r>
        <w:rPr>
          <w:rFonts w:ascii="Times New Roman" w:eastAsia="Calibri" w:hAnsi="Times New Roman" w:cs="Times New Roman"/>
          <w:sz w:val="20"/>
          <w:szCs w:val="20"/>
          <w:u w:val="single"/>
          <w:lang w:val="en-US"/>
        </w:rPr>
        <w:tab/>
      </w:r>
      <w:bookmarkStart w:id="0" w:name="_GoBack"/>
      <w:bookmarkEnd w:id="0"/>
    </w:p>
    <w:p w14:paraId="2ABC7BB7" w14:textId="77777777" w:rsidR="009905F7" w:rsidRPr="00C13BC8" w:rsidRDefault="009905F7" w:rsidP="00C13BC8">
      <w:pPr>
        <w:spacing w:line="240" w:lineRule="auto"/>
        <w:contextualSpacing/>
        <w:jc w:val="both"/>
        <w:rPr>
          <w:rFonts w:ascii="Times New Roman" w:eastAsia="Calibri" w:hAnsi="Times New Roman" w:cs="Times New Roman"/>
          <w:sz w:val="20"/>
          <w:szCs w:val="20"/>
          <w:lang w:val="en-US"/>
        </w:rPr>
      </w:pPr>
    </w:p>
    <w:sectPr w:rsidR="009905F7" w:rsidRPr="00C13BC8">
      <w:headerReference w:type="default" r:id="rId7"/>
      <w:pgSz w:w="11906" w:h="16838"/>
      <w:pgMar w:top="1440" w:right="1440" w:bottom="1440" w:left="1440"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C29C94E" w16cid:durableId="2158190C"/>
  <w16cid:commentId w16cid:paraId="50D16992" w16cid:durableId="2158195F"/>
  <w16cid:commentId w16cid:paraId="6BE4CF99" w16cid:durableId="2158198D"/>
  <w16cid:commentId w16cid:paraId="4AA17E60" w16cid:durableId="215819DC"/>
  <w16cid:commentId w16cid:paraId="2C6E51FE" w16cid:durableId="21581A11"/>
  <w16cid:commentId w16cid:paraId="4425302B" w16cid:durableId="21581A3E"/>
  <w16cid:commentId w16cid:paraId="37064440" w16cid:durableId="21581A6F"/>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66FEA" w14:textId="77777777" w:rsidR="000C6631" w:rsidRDefault="000C6631" w:rsidP="00C80C06">
      <w:pPr>
        <w:spacing w:after="0" w:line="240" w:lineRule="auto"/>
      </w:pPr>
      <w:r>
        <w:separator/>
      </w:r>
    </w:p>
  </w:endnote>
  <w:endnote w:type="continuationSeparator" w:id="0">
    <w:p w14:paraId="22D60006" w14:textId="77777777" w:rsidR="000C6631" w:rsidRDefault="000C6631" w:rsidP="00C80C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altName w:val="Courier New"/>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0000000000000000000"/>
    <w:charset w:val="8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2B6EBA" w14:textId="77777777" w:rsidR="000C6631" w:rsidRDefault="000C6631" w:rsidP="00C80C06">
      <w:pPr>
        <w:spacing w:after="0" w:line="240" w:lineRule="auto"/>
      </w:pPr>
      <w:r>
        <w:separator/>
      </w:r>
    </w:p>
  </w:footnote>
  <w:footnote w:type="continuationSeparator" w:id="0">
    <w:p w14:paraId="062DF878" w14:textId="77777777" w:rsidR="000C6631" w:rsidRDefault="000C6631" w:rsidP="00C80C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98893164"/>
      <w:docPartObj>
        <w:docPartGallery w:val="Page Numbers (Margins)"/>
        <w:docPartUnique/>
      </w:docPartObj>
    </w:sdtPr>
    <w:sdtEndPr/>
    <w:sdtContent>
      <w:p w14:paraId="0D55CFB6" w14:textId="77777777" w:rsidR="000C6631" w:rsidRDefault="000C6631">
        <w:pPr>
          <w:pStyle w:val="Header"/>
        </w:pPr>
        <w:r>
          <w:rPr>
            <w:noProof/>
            <w:lang w:eastAsia="en-GB"/>
          </w:rPr>
          <mc:AlternateContent>
            <mc:Choice Requires="wps">
              <w:drawing>
                <wp:anchor distT="0" distB="0" distL="114300" distR="114300" simplePos="0" relativeHeight="251659264" behindDoc="0" locked="0" layoutInCell="0" allowOverlap="1" wp14:anchorId="088175A3" wp14:editId="698AADFA">
                  <wp:simplePos x="0" y="0"/>
                  <wp:positionH relativeFrom="rightMargin">
                    <wp:align>center</wp:align>
                  </wp:positionH>
                  <wp:positionV relativeFrom="margin">
                    <wp:align>bottom</wp:align>
                  </wp:positionV>
                  <wp:extent cx="510540" cy="2183130"/>
                  <wp:effectExtent l="0" t="0" r="381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61FB0D4F" w14:textId="54AA67D4" w:rsidR="000C6631" w:rsidRDefault="000C6631">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sidR="00C13BC8" w:rsidRPr="00C13BC8">
                                <w:rPr>
                                  <w:rFonts w:asciiTheme="majorHAnsi" w:eastAsiaTheme="majorEastAsia" w:hAnsiTheme="majorHAnsi" w:cstheme="majorBidi"/>
                                  <w:noProof/>
                                  <w:sz w:val="44"/>
                                  <w:szCs w:val="44"/>
                                </w:rPr>
                                <w:t>5</w:t>
                              </w:r>
                              <w:r>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088175A3" id="Rectangle 1" o:spid="_x0000_s1026"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" o:allowincell="f" filled="f" stroked="f">
                  <v:textbox style="layout-flow:vertical;mso-layout-flow-alt:bottom-to-top;mso-fit-shape-to-text:t">
                    <w:txbxContent>
                      <w:p w14:paraId="61FB0D4F" w14:textId="54AA67D4" w:rsidR="000C6631" w:rsidRDefault="000C6631">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sidR="00C13BC8" w:rsidRPr="00C13BC8">
                          <w:rPr>
                            <w:rFonts w:asciiTheme="majorHAnsi" w:eastAsiaTheme="majorEastAsia" w:hAnsiTheme="majorHAnsi" w:cstheme="majorBidi"/>
                            <w:noProof/>
                            <w:sz w:val="44"/>
                            <w:szCs w:val="44"/>
                          </w:rPr>
                          <w:t>5</w:t>
                        </w:r>
                        <w:r>
                          <w:rPr>
                            <w:rFonts w:asciiTheme="majorHAnsi" w:eastAsiaTheme="majorEastAsia" w:hAnsiTheme="majorHAnsi" w:cstheme="majorBidi"/>
                            <w:noProof/>
                            <w:sz w:val="44"/>
                            <w:szCs w:val="44"/>
                          </w:rPr>
                          <w:fldChar w:fldCharType="end"/>
                        </w:r>
                      </w:p>
                    </w:txbxContent>
                  </v:textbox>
                  <w10:wrap anchorx="margin" anchory="margin"/>
                </v:rect>
              </w:pict>
            </mc:Fallback>
          </mc:AlternateContent>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LWwNLAwNjY0NzYxMrFU0lEKTi0uzszPAykwqQUAVkDfOiwAAAA="/>
  </w:docVars>
  <w:rsids>
    <w:rsidRoot w:val="00C80C06"/>
    <w:rsid w:val="00002CD2"/>
    <w:rsid w:val="00004692"/>
    <w:rsid w:val="000148F0"/>
    <w:rsid w:val="000214AB"/>
    <w:rsid w:val="00033B25"/>
    <w:rsid w:val="0003521E"/>
    <w:rsid w:val="00035AA5"/>
    <w:rsid w:val="00046747"/>
    <w:rsid w:val="00062513"/>
    <w:rsid w:val="0006727A"/>
    <w:rsid w:val="000704FE"/>
    <w:rsid w:val="00072492"/>
    <w:rsid w:val="0008304C"/>
    <w:rsid w:val="000843E3"/>
    <w:rsid w:val="00085A5F"/>
    <w:rsid w:val="000970DF"/>
    <w:rsid w:val="000A27DF"/>
    <w:rsid w:val="000A3067"/>
    <w:rsid w:val="000B49B9"/>
    <w:rsid w:val="000B69DD"/>
    <w:rsid w:val="000C0E4F"/>
    <w:rsid w:val="000C23AE"/>
    <w:rsid w:val="000C6631"/>
    <w:rsid w:val="000D5129"/>
    <w:rsid w:val="000E4F27"/>
    <w:rsid w:val="000F20D8"/>
    <w:rsid w:val="000F3A4A"/>
    <w:rsid w:val="000F5315"/>
    <w:rsid w:val="00102CD0"/>
    <w:rsid w:val="0010340F"/>
    <w:rsid w:val="00134B6F"/>
    <w:rsid w:val="00136F1A"/>
    <w:rsid w:val="0015505A"/>
    <w:rsid w:val="00160AE1"/>
    <w:rsid w:val="00163BC9"/>
    <w:rsid w:val="001645C9"/>
    <w:rsid w:val="00165C22"/>
    <w:rsid w:val="00167011"/>
    <w:rsid w:val="001729A7"/>
    <w:rsid w:val="00176EC4"/>
    <w:rsid w:val="00180B6A"/>
    <w:rsid w:val="0018289D"/>
    <w:rsid w:val="00184131"/>
    <w:rsid w:val="0018534C"/>
    <w:rsid w:val="00193FA5"/>
    <w:rsid w:val="0019671C"/>
    <w:rsid w:val="00196B7D"/>
    <w:rsid w:val="001A0A15"/>
    <w:rsid w:val="001A51BA"/>
    <w:rsid w:val="001A6B96"/>
    <w:rsid w:val="001B2088"/>
    <w:rsid w:val="001B4E10"/>
    <w:rsid w:val="001C0D6A"/>
    <w:rsid w:val="001C5E6E"/>
    <w:rsid w:val="001C7FFC"/>
    <w:rsid w:val="001D04C7"/>
    <w:rsid w:val="001D2757"/>
    <w:rsid w:val="001D5B9C"/>
    <w:rsid w:val="001E4488"/>
    <w:rsid w:val="001F19E2"/>
    <w:rsid w:val="001F34D9"/>
    <w:rsid w:val="002000B2"/>
    <w:rsid w:val="00204F7D"/>
    <w:rsid w:val="002131D6"/>
    <w:rsid w:val="002254BE"/>
    <w:rsid w:val="00230D81"/>
    <w:rsid w:val="00235D2D"/>
    <w:rsid w:val="002372A7"/>
    <w:rsid w:val="00253DFE"/>
    <w:rsid w:val="002637B8"/>
    <w:rsid w:val="00265B49"/>
    <w:rsid w:val="00282653"/>
    <w:rsid w:val="00296BEA"/>
    <w:rsid w:val="002A270C"/>
    <w:rsid w:val="002B3507"/>
    <w:rsid w:val="002B4B4B"/>
    <w:rsid w:val="002C46FA"/>
    <w:rsid w:val="002C68D3"/>
    <w:rsid w:val="002D102A"/>
    <w:rsid w:val="002D5E21"/>
    <w:rsid w:val="002D66C0"/>
    <w:rsid w:val="002E16F2"/>
    <w:rsid w:val="002E27E6"/>
    <w:rsid w:val="002E2E08"/>
    <w:rsid w:val="002E6A80"/>
    <w:rsid w:val="00301C16"/>
    <w:rsid w:val="00314AF1"/>
    <w:rsid w:val="00315116"/>
    <w:rsid w:val="003169F3"/>
    <w:rsid w:val="00320BF8"/>
    <w:rsid w:val="00327B15"/>
    <w:rsid w:val="00347EF3"/>
    <w:rsid w:val="00352AD2"/>
    <w:rsid w:val="00354397"/>
    <w:rsid w:val="0036313E"/>
    <w:rsid w:val="003769E5"/>
    <w:rsid w:val="00381A25"/>
    <w:rsid w:val="00384E13"/>
    <w:rsid w:val="00385D44"/>
    <w:rsid w:val="00387E7A"/>
    <w:rsid w:val="00392740"/>
    <w:rsid w:val="00393D25"/>
    <w:rsid w:val="003A224F"/>
    <w:rsid w:val="003A6F96"/>
    <w:rsid w:val="003B0A48"/>
    <w:rsid w:val="003B12E4"/>
    <w:rsid w:val="003B2B9F"/>
    <w:rsid w:val="003B6AD9"/>
    <w:rsid w:val="003E43EF"/>
    <w:rsid w:val="003E60C3"/>
    <w:rsid w:val="003F31A7"/>
    <w:rsid w:val="003F790C"/>
    <w:rsid w:val="0041263A"/>
    <w:rsid w:val="00415F9A"/>
    <w:rsid w:val="004175B3"/>
    <w:rsid w:val="00426800"/>
    <w:rsid w:val="00445CEB"/>
    <w:rsid w:val="00450C6D"/>
    <w:rsid w:val="00452C79"/>
    <w:rsid w:val="00476CCB"/>
    <w:rsid w:val="0048210D"/>
    <w:rsid w:val="00495343"/>
    <w:rsid w:val="004A2326"/>
    <w:rsid w:val="004B1699"/>
    <w:rsid w:val="004C0F2E"/>
    <w:rsid w:val="004C779D"/>
    <w:rsid w:val="004E6711"/>
    <w:rsid w:val="004F0788"/>
    <w:rsid w:val="005041ED"/>
    <w:rsid w:val="005049FC"/>
    <w:rsid w:val="005050FB"/>
    <w:rsid w:val="00505B31"/>
    <w:rsid w:val="00534424"/>
    <w:rsid w:val="00554AB0"/>
    <w:rsid w:val="005575A5"/>
    <w:rsid w:val="00561BF3"/>
    <w:rsid w:val="0057124A"/>
    <w:rsid w:val="005728A7"/>
    <w:rsid w:val="00573372"/>
    <w:rsid w:val="005749F9"/>
    <w:rsid w:val="00574AE8"/>
    <w:rsid w:val="00581514"/>
    <w:rsid w:val="00582E17"/>
    <w:rsid w:val="00590063"/>
    <w:rsid w:val="00591486"/>
    <w:rsid w:val="0059681B"/>
    <w:rsid w:val="005A0F5D"/>
    <w:rsid w:val="005A19F4"/>
    <w:rsid w:val="005A1F36"/>
    <w:rsid w:val="005B37F8"/>
    <w:rsid w:val="005B6A70"/>
    <w:rsid w:val="005C6A3B"/>
    <w:rsid w:val="005D4F16"/>
    <w:rsid w:val="005E02DD"/>
    <w:rsid w:val="005E4B63"/>
    <w:rsid w:val="005E5126"/>
    <w:rsid w:val="005E7264"/>
    <w:rsid w:val="005F1CDB"/>
    <w:rsid w:val="005F370C"/>
    <w:rsid w:val="005F3CAA"/>
    <w:rsid w:val="00600815"/>
    <w:rsid w:val="00601DA1"/>
    <w:rsid w:val="00603D00"/>
    <w:rsid w:val="00617762"/>
    <w:rsid w:val="006252AF"/>
    <w:rsid w:val="00627194"/>
    <w:rsid w:val="0063356F"/>
    <w:rsid w:val="006372D9"/>
    <w:rsid w:val="0064390F"/>
    <w:rsid w:val="00644551"/>
    <w:rsid w:val="00651332"/>
    <w:rsid w:val="00652C65"/>
    <w:rsid w:val="00654329"/>
    <w:rsid w:val="0065648F"/>
    <w:rsid w:val="006565C9"/>
    <w:rsid w:val="006610D0"/>
    <w:rsid w:val="00671C0B"/>
    <w:rsid w:val="00680AC2"/>
    <w:rsid w:val="00684E5B"/>
    <w:rsid w:val="006C1A85"/>
    <w:rsid w:val="006C1F0A"/>
    <w:rsid w:val="006C6CB3"/>
    <w:rsid w:val="006D0FA9"/>
    <w:rsid w:val="006D57B1"/>
    <w:rsid w:val="006D6870"/>
    <w:rsid w:val="006E2F5C"/>
    <w:rsid w:val="006E70BC"/>
    <w:rsid w:val="006F0325"/>
    <w:rsid w:val="00706062"/>
    <w:rsid w:val="007062EE"/>
    <w:rsid w:val="00706EF6"/>
    <w:rsid w:val="0071154D"/>
    <w:rsid w:val="00714D6F"/>
    <w:rsid w:val="0072028E"/>
    <w:rsid w:val="00730894"/>
    <w:rsid w:val="007337AD"/>
    <w:rsid w:val="00734C61"/>
    <w:rsid w:val="0073551A"/>
    <w:rsid w:val="0073574C"/>
    <w:rsid w:val="00736C37"/>
    <w:rsid w:val="00743D93"/>
    <w:rsid w:val="0077535D"/>
    <w:rsid w:val="007919E0"/>
    <w:rsid w:val="00796F21"/>
    <w:rsid w:val="007B1EF0"/>
    <w:rsid w:val="007B32BE"/>
    <w:rsid w:val="007B5DA7"/>
    <w:rsid w:val="007C7C2B"/>
    <w:rsid w:val="007C7DD5"/>
    <w:rsid w:val="007D2A23"/>
    <w:rsid w:val="007D4455"/>
    <w:rsid w:val="007D4949"/>
    <w:rsid w:val="007D65CE"/>
    <w:rsid w:val="007D6BF8"/>
    <w:rsid w:val="007E12FB"/>
    <w:rsid w:val="007F2A1C"/>
    <w:rsid w:val="007F2E68"/>
    <w:rsid w:val="007F51B3"/>
    <w:rsid w:val="007F6C68"/>
    <w:rsid w:val="00800306"/>
    <w:rsid w:val="00821144"/>
    <w:rsid w:val="008408F1"/>
    <w:rsid w:val="00842056"/>
    <w:rsid w:val="008431F0"/>
    <w:rsid w:val="00844B32"/>
    <w:rsid w:val="0085210E"/>
    <w:rsid w:val="00852BCB"/>
    <w:rsid w:val="00852C1E"/>
    <w:rsid w:val="00855E15"/>
    <w:rsid w:val="00860FE9"/>
    <w:rsid w:val="00885238"/>
    <w:rsid w:val="00897030"/>
    <w:rsid w:val="008A68EB"/>
    <w:rsid w:val="008B7DE3"/>
    <w:rsid w:val="008C7BC9"/>
    <w:rsid w:val="008D4E23"/>
    <w:rsid w:val="008D5EC3"/>
    <w:rsid w:val="008F51BE"/>
    <w:rsid w:val="009009A1"/>
    <w:rsid w:val="0090277B"/>
    <w:rsid w:val="0090392E"/>
    <w:rsid w:val="009105B6"/>
    <w:rsid w:val="00930BE9"/>
    <w:rsid w:val="009532E1"/>
    <w:rsid w:val="0095610B"/>
    <w:rsid w:val="009575C4"/>
    <w:rsid w:val="009905F7"/>
    <w:rsid w:val="00991D8C"/>
    <w:rsid w:val="009A58E0"/>
    <w:rsid w:val="009B1FF1"/>
    <w:rsid w:val="009C4ED3"/>
    <w:rsid w:val="009D0033"/>
    <w:rsid w:val="009D5716"/>
    <w:rsid w:val="009D7445"/>
    <w:rsid w:val="009E519C"/>
    <w:rsid w:val="009F07A3"/>
    <w:rsid w:val="009F48E2"/>
    <w:rsid w:val="009F632C"/>
    <w:rsid w:val="00A253F5"/>
    <w:rsid w:val="00A301C7"/>
    <w:rsid w:val="00A41B19"/>
    <w:rsid w:val="00A64B75"/>
    <w:rsid w:val="00A67F50"/>
    <w:rsid w:val="00A7262B"/>
    <w:rsid w:val="00A84B55"/>
    <w:rsid w:val="00A90902"/>
    <w:rsid w:val="00A97137"/>
    <w:rsid w:val="00AA1645"/>
    <w:rsid w:val="00AA460E"/>
    <w:rsid w:val="00AA4DA3"/>
    <w:rsid w:val="00AB04E1"/>
    <w:rsid w:val="00AB08D0"/>
    <w:rsid w:val="00AC0689"/>
    <w:rsid w:val="00AC55A9"/>
    <w:rsid w:val="00AD02E0"/>
    <w:rsid w:val="00AD122E"/>
    <w:rsid w:val="00AD1651"/>
    <w:rsid w:val="00AD4924"/>
    <w:rsid w:val="00AE11F5"/>
    <w:rsid w:val="00AE303D"/>
    <w:rsid w:val="00AE49D2"/>
    <w:rsid w:val="00B04055"/>
    <w:rsid w:val="00B070D2"/>
    <w:rsid w:val="00B077D4"/>
    <w:rsid w:val="00B1595C"/>
    <w:rsid w:val="00B16FB3"/>
    <w:rsid w:val="00B24251"/>
    <w:rsid w:val="00B304A2"/>
    <w:rsid w:val="00B31A1D"/>
    <w:rsid w:val="00B320C7"/>
    <w:rsid w:val="00B32185"/>
    <w:rsid w:val="00B329EC"/>
    <w:rsid w:val="00B3489E"/>
    <w:rsid w:val="00B3541C"/>
    <w:rsid w:val="00B361D1"/>
    <w:rsid w:val="00B40F74"/>
    <w:rsid w:val="00B47C11"/>
    <w:rsid w:val="00B50911"/>
    <w:rsid w:val="00B5197D"/>
    <w:rsid w:val="00B53E44"/>
    <w:rsid w:val="00B55C1A"/>
    <w:rsid w:val="00B55C40"/>
    <w:rsid w:val="00B63C31"/>
    <w:rsid w:val="00B702FE"/>
    <w:rsid w:val="00B70822"/>
    <w:rsid w:val="00B7086C"/>
    <w:rsid w:val="00B7642E"/>
    <w:rsid w:val="00B8478F"/>
    <w:rsid w:val="00B873C2"/>
    <w:rsid w:val="00BA0760"/>
    <w:rsid w:val="00BA7627"/>
    <w:rsid w:val="00BC5181"/>
    <w:rsid w:val="00BD70B6"/>
    <w:rsid w:val="00BE1D4C"/>
    <w:rsid w:val="00BE2F0D"/>
    <w:rsid w:val="00BE769F"/>
    <w:rsid w:val="00BF5002"/>
    <w:rsid w:val="00BF5AD3"/>
    <w:rsid w:val="00BF7861"/>
    <w:rsid w:val="00BF7DBF"/>
    <w:rsid w:val="00C002A1"/>
    <w:rsid w:val="00C0529D"/>
    <w:rsid w:val="00C13BC8"/>
    <w:rsid w:val="00C207B7"/>
    <w:rsid w:val="00C22B73"/>
    <w:rsid w:val="00C3263D"/>
    <w:rsid w:val="00C33B2E"/>
    <w:rsid w:val="00C370AA"/>
    <w:rsid w:val="00C41E04"/>
    <w:rsid w:val="00C45E76"/>
    <w:rsid w:val="00C468FF"/>
    <w:rsid w:val="00C517B2"/>
    <w:rsid w:val="00C529EB"/>
    <w:rsid w:val="00C80C06"/>
    <w:rsid w:val="00C864DE"/>
    <w:rsid w:val="00C928A1"/>
    <w:rsid w:val="00CA0E53"/>
    <w:rsid w:val="00CB756D"/>
    <w:rsid w:val="00CD17D2"/>
    <w:rsid w:val="00CE245F"/>
    <w:rsid w:val="00CE509E"/>
    <w:rsid w:val="00CE6648"/>
    <w:rsid w:val="00D042B3"/>
    <w:rsid w:val="00D05303"/>
    <w:rsid w:val="00D12589"/>
    <w:rsid w:val="00D15091"/>
    <w:rsid w:val="00D20593"/>
    <w:rsid w:val="00D312EA"/>
    <w:rsid w:val="00D33AA5"/>
    <w:rsid w:val="00D37B74"/>
    <w:rsid w:val="00D404D0"/>
    <w:rsid w:val="00D43FDD"/>
    <w:rsid w:val="00D47B52"/>
    <w:rsid w:val="00D636E8"/>
    <w:rsid w:val="00D67E01"/>
    <w:rsid w:val="00D705C6"/>
    <w:rsid w:val="00D73ADD"/>
    <w:rsid w:val="00D84074"/>
    <w:rsid w:val="00D87697"/>
    <w:rsid w:val="00D937A8"/>
    <w:rsid w:val="00DA3021"/>
    <w:rsid w:val="00DA4505"/>
    <w:rsid w:val="00DB0D69"/>
    <w:rsid w:val="00DB3FFD"/>
    <w:rsid w:val="00DB6D71"/>
    <w:rsid w:val="00DB7605"/>
    <w:rsid w:val="00DC10B2"/>
    <w:rsid w:val="00DD1336"/>
    <w:rsid w:val="00DE6BB8"/>
    <w:rsid w:val="00DF3060"/>
    <w:rsid w:val="00E10A28"/>
    <w:rsid w:val="00E1241E"/>
    <w:rsid w:val="00E20BB9"/>
    <w:rsid w:val="00E23ABF"/>
    <w:rsid w:val="00E26482"/>
    <w:rsid w:val="00E3049D"/>
    <w:rsid w:val="00E31C53"/>
    <w:rsid w:val="00E32135"/>
    <w:rsid w:val="00E3726C"/>
    <w:rsid w:val="00E4760D"/>
    <w:rsid w:val="00E50793"/>
    <w:rsid w:val="00E55854"/>
    <w:rsid w:val="00E609C5"/>
    <w:rsid w:val="00E66588"/>
    <w:rsid w:val="00E810C9"/>
    <w:rsid w:val="00E83D67"/>
    <w:rsid w:val="00E90A02"/>
    <w:rsid w:val="00EA35A9"/>
    <w:rsid w:val="00EA4C56"/>
    <w:rsid w:val="00EA64D8"/>
    <w:rsid w:val="00EB1E49"/>
    <w:rsid w:val="00EB231A"/>
    <w:rsid w:val="00EB50A8"/>
    <w:rsid w:val="00EC6231"/>
    <w:rsid w:val="00ED0400"/>
    <w:rsid w:val="00ED1678"/>
    <w:rsid w:val="00EE1B1D"/>
    <w:rsid w:val="00EE2892"/>
    <w:rsid w:val="00EE71CA"/>
    <w:rsid w:val="00EF50C4"/>
    <w:rsid w:val="00F10957"/>
    <w:rsid w:val="00F145D8"/>
    <w:rsid w:val="00F20095"/>
    <w:rsid w:val="00F22AEE"/>
    <w:rsid w:val="00F25095"/>
    <w:rsid w:val="00F30D25"/>
    <w:rsid w:val="00F37D6C"/>
    <w:rsid w:val="00F471C9"/>
    <w:rsid w:val="00F4751D"/>
    <w:rsid w:val="00F5552B"/>
    <w:rsid w:val="00F67BF1"/>
    <w:rsid w:val="00F70967"/>
    <w:rsid w:val="00F765CC"/>
    <w:rsid w:val="00F76CD2"/>
    <w:rsid w:val="00F86955"/>
    <w:rsid w:val="00F96825"/>
    <w:rsid w:val="00FA0CB0"/>
    <w:rsid w:val="00FF095B"/>
    <w:rsid w:val="00FF14D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1C5970F"/>
  <w15:docId w15:val="{319BFF39-FEB1-42E9-8E0D-3D35FB44B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Char,Footnote Text Char Char Char,Note de bas de page2,Note de bas de page Car Car Car,Note de bas de page Car Car,Note de bas de page Car Car Car2,Note de bas de page Car Car Car3,Note de bas de page Car Car Car4,fn"/>
    <w:basedOn w:val="Normal"/>
    <w:link w:val="FootnoteTextChar"/>
    <w:unhideWhenUsed/>
    <w:rsid w:val="00C80C06"/>
    <w:pPr>
      <w:spacing w:after="0" w:line="240" w:lineRule="auto"/>
    </w:pPr>
    <w:rPr>
      <w:sz w:val="20"/>
      <w:szCs w:val="20"/>
    </w:rPr>
  </w:style>
  <w:style w:type="character" w:customStyle="1" w:styleId="FootnoteTextChar">
    <w:name w:val="Footnote Text Char"/>
    <w:aliases w:val="Char Char,Footnote Text Char Char Char Char,Note de bas de page2 Char,Note de bas de page Car Car Car Char,Note de bas de page Car Car Char,Note de bas de page Car Car Car2 Char,Note de bas de page Car Car Car3 Char,fn Char"/>
    <w:basedOn w:val="DefaultParagraphFont"/>
    <w:link w:val="FootnoteText"/>
    <w:rsid w:val="00C80C06"/>
    <w:rPr>
      <w:sz w:val="20"/>
      <w:szCs w:val="20"/>
    </w:rPr>
  </w:style>
  <w:style w:type="character" w:styleId="FootnoteReference">
    <w:name w:val="footnote reference"/>
    <w:basedOn w:val="DefaultParagraphFont"/>
    <w:unhideWhenUsed/>
    <w:rsid w:val="00C80C06"/>
    <w:rPr>
      <w:vertAlign w:val="superscript"/>
    </w:rPr>
  </w:style>
  <w:style w:type="character" w:styleId="Hyperlink">
    <w:name w:val="Hyperlink"/>
    <w:basedOn w:val="DefaultParagraphFont"/>
    <w:uiPriority w:val="99"/>
    <w:unhideWhenUsed/>
    <w:rsid w:val="003E60C3"/>
    <w:rPr>
      <w:color w:val="0563C1" w:themeColor="hyperlink"/>
      <w:u w:val="single"/>
    </w:rPr>
  </w:style>
  <w:style w:type="paragraph" w:styleId="BalloonText">
    <w:name w:val="Balloon Text"/>
    <w:basedOn w:val="Normal"/>
    <w:link w:val="BalloonTextChar"/>
    <w:uiPriority w:val="99"/>
    <w:semiHidden/>
    <w:unhideWhenUsed/>
    <w:rsid w:val="001C0D6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0D6A"/>
    <w:rPr>
      <w:rFonts w:ascii="Segoe UI" w:hAnsi="Segoe UI" w:cs="Segoe UI"/>
      <w:sz w:val="18"/>
      <w:szCs w:val="18"/>
    </w:rPr>
  </w:style>
  <w:style w:type="paragraph" w:styleId="Header">
    <w:name w:val="header"/>
    <w:basedOn w:val="Normal"/>
    <w:link w:val="HeaderChar"/>
    <w:uiPriority w:val="99"/>
    <w:unhideWhenUsed/>
    <w:rsid w:val="00B55C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5C40"/>
  </w:style>
  <w:style w:type="paragraph" w:styleId="Footer">
    <w:name w:val="footer"/>
    <w:basedOn w:val="Normal"/>
    <w:link w:val="FooterChar"/>
    <w:uiPriority w:val="99"/>
    <w:unhideWhenUsed/>
    <w:rsid w:val="00B55C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5C40"/>
  </w:style>
  <w:style w:type="paragraph" w:styleId="NormalWeb">
    <w:name w:val="Normal (Web)"/>
    <w:basedOn w:val="Normal"/>
    <w:uiPriority w:val="99"/>
    <w:semiHidden/>
    <w:unhideWhenUsed/>
    <w:rsid w:val="0006251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E90A02"/>
    <w:pPr>
      <w:spacing w:after="0" w:line="240" w:lineRule="auto"/>
    </w:pPr>
  </w:style>
  <w:style w:type="character" w:styleId="CommentReference">
    <w:name w:val="annotation reference"/>
    <w:basedOn w:val="DefaultParagraphFont"/>
    <w:uiPriority w:val="99"/>
    <w:semiHidden/>
    <w:unhideWhenUsed/>
    <w:rsid w:val="00AD02E0"/>
    <w:rPr>
      <w:sz w:val="16"/>
      <w:szCs w:val="16"/>
    </w:rPr>
  </w:style>
  <w:style w:type="paragraph" w:styleId="CommentText">
    <w:name w:val="annotation text"/>
    <w:basedOn w:val="Normal"/>
    <w:link w:val="CommentTextChar"/>
    <w:uiPriority w:val="99"/>
    <w:semiHidden/>
    <w:unhideWhenUsed/>
    <w:rsid w:val="00AD02E0"/>
    <w:pPr>
      <w:spacing w:line="240" w:lineRule="auto"/>
    </w:pPr>
    <w:rPr>
      <w:sz w:val="20"/>
      <w:szCs w:val="20"/>
    </w:rPr>
  </w:style>
  <w:style w:type="character" w:customStyle="1" w:styleId="CommentTextChar">
    <w:name w:val="Comment Text Char"/>
    <w:basedOn w:val="DefaultParagraphFont"/>
    <w:link w:val="CommentText"/>
    <w:uiPriority w:val="99"/>
    <w:semiHidden/>
    <w:rsid w:val="00AD02E0"/>
    <w:rPr>
      <w:sz w:val="20"/>
      <w:szCs w:val="20"/>
    </w:rPr>
  </w:style>
  <w:style w:type="paragraph" w:styleId="CommentSubject">
    <w:name w:val="annotation subject"/>
    <w:basedOn w:val="CommentText"/>
    <w:next w:val="CommentText"/>
    <w:link w:val="CommentSubjectChar"/>
    <w:uiPriority w:val="99"/>
    <w:semiHidden/>
    <w:unhideWhenUsed/>
    <w:rsid w:val="00AD02E0"/>
    <w:rPr>
      <w:b/>
      <w:bCs/>
    </w:rPr>
  </w:style>
  <w:style w:type="character" w:customStyle="1" w:styleId="CommentSubjectChar">
    <w:name w:val="Comment Subject Char"/>
    <w:basedOn w:val="CommentTextChar"/>
    <w:link w:val="CommentSubject"/>
    <w:uiPriority w:val="99"/>
    <w:semiHidden/>
    <w:rsid w:val="00AD02E0"/>
    <w:rPr>
      <w:b/>
      <w:bCs/>
      <w:sz w:val="20"/>
      <w:szCs w:val="20"/>
    </w:rPr>
  </w:style>
  <w:style w:type="paragraph" w:styleId="Revision">
    <w:name w:val="Revision"/>
    <w:hidden/>
    <w:uiPriority w:val="99"/>
    <w:semiHidden/>
    <w:rsid w:val="00C33B2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6677758">
      <w:bodyDiv w:val="1"/>
      <w:marLeft w:val="0"/>
      <w:marRight w:val="0"/>
      <w:marTop w:val="0"/>
      <w:marBottom w:val="0"/>
      <w:divBdr>
        <w:top w:val="none" w:sz="0" w:space="0" w:color="auto"/>
        <w:left w:val="none" w:sz="0" w:space="0" w:color="auto"/>
        <w:bottom w:val="none" w:sz="0" w:space="0" w:color="auto"/>
        <w:right w:val="none" w:sz="0" w:space="0" w:color="auto"/>
      </w:divBdr>
    </w:div>
    <w:div w:id="801268355">
      <w:bodyDiv w:val="1"/>
      <w:marLeft w:val="0"/>
      <w:marRight w:val="0"/>
      <w:marTop w:val="0"/>
      <w:marBottom w:val="0"/>
      <w:divBdr>
        <w:top w:val="none" w:sz="0" w:space="0" w:color="auto"/>
        <w:left w:val="none" w:sz="0" w:space="0" w:color="auto"/>
        <w:bottom w:val="none" w:sz="0" w:space="0" w:color="auto"/>
        <w:right w:val="none" w:sz="0" w:space="0" w:color="auto"/>
      </w:divBdr>
    </w:div>
    <w:div w:id="903367477">
      <w:bodyDiv w:val="1"/>
      <w:marLeft w:val="0"/>
      <w:marRight w:val="0"/>
      <w:marTop w:val="0"/>
      <w:marBottom w:val="0"/>
      <w:divBdr>
        <w:top w:val="none" w:sz="0" w:space="0" w:color="auto"/>
        <w:left w:val="none" w:sz="0" w:space="0" w:color="auto"/>
        <w:bottom w:val="none" w:sz="0" w:space="0" w:color="auto"/>
        <w:right w:val="none" w:sz="0" w:space="0" w:color="auto"/>
      </w:divBdr>
    </w:div>
    <w:div w:id="1351030486">
      <w:bodyDiv w:val="1"/>
      <w:marLeft w:val="0"/>
      <w:marRight w:val="0"/>
      <w:marTop w:val="0"/>
      <w:marBottom w:val="0"/>
      <w:divBdr>
        <w:top w:val="none" w:sz="0" w:space="0" w:color="auto"/>
        <w:left w:val="none" w:sz="0" w:space="0" w:color="auto"/>
        <w:bottom w:val="none" w:sz="0" w:space="0" w:color="auto"/>
        <w:right w:val="none" w:sz="0" w:space="0" w:color="auto"/>
      </w:divBdr>
    </w:div>
    <w:div w:id="1432358875">
      <w:bodyDiv w:val="1"/>
      <w:marLeft w:val="0"/>
      <w:marRight w:val="0"/>
      <w:marTop w:val="0"/>
      <w:marBottom w:val="0"/>
      <w:divBdr>
        <w:top w:val="none" w:sz="0" w:space="0" w:color="auto"/>
        <w:left w:val="none" w:sz="0" w:space="0" w:color="auto"/>
        <w:bottom w:val="none" w:sz="0" w:space="0" w:color="auto"/>
        <w:right w:val="none" w:sz="0" w:space="0" w:color="auto"/>
      </w:divBdr>
    </w:div>
    <w:div w:id="1566524231">
      <w:bodyDiv w:val="1"/>
      <w:marLeft w:val="0"/>
      <w:marRight w:val="0"/>
      <w:marTop w:val="0"/>
      <w:marBottom w:val="0"/>
      <w:divBdr>
        <w:top w:val="none" w:sz="0" w:space="0" w:color="auto"/>
        <w:left w:val="none" w:sz="0" w:space="0" w:color="auto"/>
        <w:bottom w:val="none" w:sz="0" w:space="0" w:color="auto"/>
        <w:right w:val="none" w:sz="0" w:space="0" w:color="auto"/>
      </w:divBdr>
    </w:div>
    <w:div w:id="2058508110">
      <w:bodyDiv w:val="1"/>
      <w:marLeft w:val="0"/>
      <w:marRight w:val="0"/>
      <w:marTop w:val="0"/>
      <w:marBottom w:val="0"/>
      <w:divBdr>
        <w:top w:val="none" w:sz="0" w:space="0" w:color="auto"/>
        <w:left w:val="none" w:sz="0" w:space="0" w:color="auto"/>
        <w:bottom w:val="none" w:sz="0" w:space="0" w:color="auto"/>
        <w:right w:val="none" w:sz="0" w:space="0" w:color="auto"/>
      </w:divBdr>
    </w:div>
    <w:div w:id="2134521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2FF168-E9EB-45C3-917A-C068F0FDF1F8}">
  <ds:schemaRefs>
    <ds:schemaRef ds:uri="http://schemas.openxmlformats.org/officeDocument/2006/bibliography"/>
  </ds:schemaRefs>
</ds:datastoreItem>
</file>

<file path=customXml/itemProps2.xml><?xml version="1.0" encoding="utf-8"?>
<ds:datastoreItem xmlns:ds="http://schemas.openxmlformats.org/officeDocument/2006/customXml" ds:itemID="{8E42F0F8-A436-4A6D-80E1-65E23337276E}"/>
</file>

<file path=customXml/itemProps3.xml><?xml version="1.0" encoding="utf-8"?>
<ds:datastoreItem xmlns:ds="http://schemas.openxmlformats.org/officeDocument/2006/customXml" ds:itemID="{524CC327-64B0-44CA-897D-088466D602C6}"/>
</file>

<file path=customXml/itemProps4.xml><?xml version="1.0" encoding="utf-8"?>
<ds:datastoreItem xmlns:ds="http://schemas.openxmlformats.org/officeDocument/2006/customXml" ds:itemID="{9915FCF7-0031-441F-BB19-F32D3B86E846}"/>
</file>

<file path=docProps/app.xml><?xml version="1.0" encoding="utf-8"?>
<Properties xmlns="http://schemas.openxmlformats.org/officeDocument/2006/extended-properties" xmlns:vt="http://schemas.openxmlformats.org/officeDocument/2006/docPropsVTypes">
  <Template>Normal.dotm</Template>
  <TotalTime>1</TotalTime>
  <Pages>6</Pages>
  <Words>3887</Words>
  <Characters>22160</Characters>
  <Application>Microsoft Office Word</Application>
  <DocSecurity>4</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Tessie Victor</dc:creator>
  <cp:keywords/>
  <dc:description/>
  <cp:lastModifiedBy>Irene del Pilar Sandoval</cp:lastModifiedBy>
  <cp:revision>2</cp:revision>
  <cp:lastPrinted>2019-10-25T06:36:00Z</cp:lastPrinted>
  <dcterms:created xsi:type="dcterms:W3CDTF">2019-10-25T06:37:00Z</dcterms:created>
  <dcterms:modified xsi:type="dcterms:W3CDTF">2019-10-25T06:37:00Z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