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C64" w:rsidRPr="00676C64" w:rsidRDefault="00676C64" w:rsidP="00676C64">
      <w:pPr>
        <w:tabs>
          <w:tab w:val="left" w:pos="709"/>
          <w:tab w:val="left" w:pos="5580"/>
        </w:tabs>
        <w:spacing w:before="120" w:after="120" w:line="312" w:lineRule="auto"/>
        <w:jc w:val="both"/>
        <w:rPr>
          <w:rFonts w:ascii="Times New Roman" w:hAnsi="Times New Roman" w:cs="Times New Roman"/>
          <w:sz w:val="28"/>
          <w:szCs w:val="28"/>
        </w:rPr>
      </w:pPr>
      <w:bookmarkStart w:id="0" w:name="_GoBack"/>
      <w:bookmarkEnd w:id="0"/>
      <w:r w:rsidRPr="00676C64">
        <w:rPr>
          <w:rFonts w:ascii="Times New Roman" w:hAnsi="Times New Roman" w:cs="Times New Roman"/>
          <w:noProof/>
          <w:sz w:val="28"/>
          <w:szCs w:val="28"/>
          <w:lang w:val="en-GB" w:eastAsia="en-GB"/>
        </w:rPr>
        <w:drawing>
          <wp:inline distT="0" distB="0" distL="0" distR="0" wp14:anchorId="1C43345F" wp14:editId="593CD543">
            <wp:extent cx="2905125" cy="809625"/>
            <wp:effectExtent l="0" t="0" r="9525" b="9525"/>
            <wp:docPr id="1" name="Image 1" descr="GDL_Rep_perm-nat-un-autrorg-gene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L_Rep_perm-nat-un-autrorg-genev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05125" cy="809625"/>
                    </a:xfrm>
                    <a:prstGeom prst="rect">
                      <a:avLst/>
                    </a:prstGeom>
                    <a:noFill/>
                    <a:ln>
                      <a:noFill/>
                    </a:ln>
                  </pic:spPr>
                </pic:pic>
              </a:graphicData>
            </a:graphic>
          </wp:inline>
        </w:drawing>
      </w:r>
    </w:p>
    <w:p w:rsidR="00676C64" w:rsidRPr="00676C64" w:rsidRDefault="00676C64" w:rsidP="00676C64">
      <w:pPr>
        <w:pStyle w:val="ListParagraph"/>
        <w:numPr>
          <w:ilvl w:val="0"/>
          <w:numId w:val="2"/>
        </w:numPr>
        <w:spacing w:after="0" w:line="312" w:lineRule="auto"/>
        <w:jc w:val="right"/>
        <w:rPr>
          <w:rFonts w:ascii="Times New Roman" w:eastAsia="Times New Roman" w:hAnsi="Times New Roman" w:cs="Times New Roman"/>
          <w:i/>
          <w:sz w:val="28"/>
          <w:szCs w:val="28"/>
          <w:lang w:val="fr-FR" w:eastAsia="fr-CH"/>
        </w:rPr>
      </w:pPr>
      <w:r w:rsidRPr="00676C64">
        <w:rPr>
          <w:rFonts w:ascii="Times New Roman" w:eastAsia="Times New Roman" w:hAnsi="Times New Roman" w:cs="Times New Roman"/>
          <w:i/>
          <w:sz w:val="28"/>
          <w:szCs w:val="28"/>
          <w:lang w:val="fr-FR" w:eastAsia="fr-CH"/>
        </w:rPr>
        <w:t xml:space="preserve">Seul le texte prononcé fait foi – </w:t>
      </w:r>
    </w:p>
    <w:p w:rsidR="00676C64" w:rsidRPr="00676C64" w:rsidRDefault="00676C64" w:rsidP="00676C64">
      <w:pPr>
        <w:pStyle w:val="ListParagraph"/>
        <w:spacing w:after="0" w:line="312" w:lineRule="auto"/>
        <w:rPr>
          <w:rFonts w:ascii="Times New Roman" w:eastAsia="Times New Roman" w:hAnsi="Times New Roman" w:cs="Times New Roman"/>
          <w:b/>
          <w:sz w:val="28"/>
          <w:szCs w:val="28"/>
          <w:lang w:val="fr-FR" w:eastAsia="fr-CH"/>
        </w:rPr>
      </w:pPr>
    </w:p>
    <w:p w:rsidR="00676C64" w:rsidRPr="00676C64" w:rsidRDefault="00676C64" w:rsidP="00676C64">
      <w:pPr>
        <w:spacing w:line="312" w:lineRule="auto"/>
        <w:jc w:val="center"/>
        <w:rPr>
          <w:rFonts w:ascii="Times New Roman" w:eastAsia="Times New Roman" w:hAnsi="Times New Roman" w:cs="Times New Roman"/>
          <w:b/>
          <w:sz w:val="28"/>
          <w:szCs w:val="28"/>
        </w:rPr>
      </w:pPr>
      <w:r w:rsidRPr="00676C64">
        <w:rPr>
          <w:rFonts w:ascii="Times New Roman" w:eastAsia="Times New Roman" w:hAnsi="Times New Roman" w:cs="Times New Roman"/>
          <w:b/>
          <w:sz w:val="28"/>
          <w:szCs w:val="28"/>
        </w:rPr>
        <w:t>COMITE DES DROITS DE L’ENFANT</w:t>
      </w:r>
    </w:p>
    <w:p w:rsidR="00676C64" w:rsidRPr="00676C64" w:rsidRDefault="00676C64" w:rsidP="00676C64">
      <w:pPr>
        <w:spacing w:line="312" w:lineRule="auto"/>
        <w:jc w:val="center"/>
        <w:rPr>
          <w:rFonts w:ascii="Times New Roman" w:eastAsia="Times New Roman" w:hAnsi="Times New Roman" w:cs="Times New Roman"/>
          <w:b/>
          <w:sz w:val="28"/>
          <w:szCs w:val="28"/>
        </w:rPr>
      </w:pPr>
      <w:r w:rsidRPr="00676C64">
        <w:rPr>
          <w:rFonts w:ascii="Times New Roman" w:eastAsia="Times New Roman" w:hAnsi="Times New Roman" w:cs="Times New Roman"/>
          <w:b/>
          <w:sz w:val="28"/>
          <w:szCs w:val="28"/>
        </w:rPr>
        <w:t>Genève, 31 mai 2016</w:t>
      </w:r>
    </w:p>
    <w:p w:rsidR="00676C64" w:rsidRPr="00676C64" w:rsidRDefault="00676C64" w:rsidP="00676C64">
      <w:pPr>
        <w:spacing w:line="312" w:lineRule="auto"/>
        <w:jc w:val="center"/>
        <w:rPr>
          <w:rFonts w:ascii="Times New Roman" w:eastAsia="Times New Roman" w:hAnsi="Times New Roman" w:cs="Times New Roman"/>
          <w:b/>
          <w:sz w:val="28"/>
          <w:szCs w:val="28"/>
        </w:rPr>
      </w:pPr>
    </w:p>
    <w:p w:rsidR="00676C64" w:rsidRPr="00886792" w:rsidRDefault="00676C64" w:rsidP="00676C64">
      <w:pPr>
        <w:pBdr>
          <w:top w:val="single" w:sz="4" w:space="1" w:color="auto"/>
          <w:left w:val="single" w:sz="4" w:space="4" w:color="auto"/>
          <w:bottom w:val="single" w:sz="4" w:space="1" w:color="auto"/>
          <w:right w:val="single" w:sz="4" w:space="4" w:color="auto"/>
        </w:pBdr>
        <w:spacing w:line="312" w:lineRule="auto"/>
        <w:jc w:val="center"/>
        <w:rPr>
          <w:rFonts w:ascii="Times New Roman" w:eastAsia="Times New Roman" w:hAnsi="Times New Roman" w:cs="Times New Roman"/>
          <w:b/>
          <w:sz w:val="28"/>
          <w:szCs w:val="28"/>
        </w:rPr>
      </w:pPr>
      <w:r w:rsidRPr="00886792">
        <w:rPr>
          <w:rFonts w:ascii="Times New Roman" w:eastAsia="Times New Roman" w:hAnsi="Times New Roman" w:cs="Times New Roman"/>
          <w:b/>
          <w:sz w:val="28"/>
          <w:szCs w:val="28"/>
        </w:rPr>
        <w:t xml:space="preserve">Présentation du Luxembourg de son rapport </w:t>
      </w:r>
      <w:r w:rsidR="00886792" w:rsidRPr="00886792">
        <w:rPr>
          <w:rFonts w:ascii="Times New Roman" w:eastAsia="Times New Roman" w:hAnsi="Times New Roman" w:cs="Times New Roman"/>
          <w:b/>
          <w:sz w:val="28"/>
          <w:szCs w:val="28"/>
        </w:rPr>
        <w:t xml:space="preserve">initial en application du paragraphe 1 de l’article 12 du Protocole facultatif à la Convention </w:t>
      </w:r>
      <w:r w:rsidR="00886792" w:rsidRPr="00886792">
        <w:rPr>
          <w:rFonts w:ascii="Times New Roman" w:hAnsi="Times New Roman" w:cs="Times New Roman"/>
          <w:b/>
          <w:sz w:val="28"/>
          <w:szCs w:val="28"/>
        </w:rPr>
        <w:t xml:space="preserve">relative aux droits de l’enfant, concernant la vente d’enfants, la prostitution des enfants et la pornographie mettant en scène des enfants (OPSC) </w:t>
      </w:r>
      <w:r w:rsidRPr="00886792">
        <w:rPr>
          <w:rFonts w:ascii="Times New Roman" w:eastAsia="Times New Roman" w:hAnsi="Times New Roman" w:cs="Times New Roman"/>
          <w:b/>
          <w:sz w:val="28"/>
          <w:szCs w:val="28"/>
        </w:rPr>
        <w:t xml:space="preserve"> </w:t>
      </w:r>
    </w:p>
    <w:p w:rsidR="00676C64" w:rsidRPr="00676C64" w:rsidRDefault="00676C64" w:rsidP="00676C64">
      <w:pPr>
        <w:spacing w:line="312" w:lineRule="auto"/>
        <w:rPr>
          <w:rFonts w:ascii="Times New Roman" w:eastAsia="Times New Roman" w:hAnsi="Times New Roman" w:cs="Times New Roman"/>
          <w:b/>
          <w:sz w:val="28"/>
          <w:szCs w:val="28"/>
        </w:rPr>
      </w:pPr>
    </w:p>
    <w:p w:rsidR="00676C64" w:rsidRPr="00676C64" w:rsidRDefault="00676C64" w:rsidP="00676C64">
      <w:pPr>
        <w:spacing w:line="312" w:lineRule="auto"/>
        <w:jc w:val="both"/>
        <w:rPr>
          <w:rFonts w:ascii="Times New Roman" w:eastAsia="Times New Roman" w:hAnsi="Times New Roman" w:cs="Times New Roman"/>
          <w:b/>
          <w:sz w:val="28"/>
          <w:szCs w:val="28"/>
        </w:rPr>
      </w:pPr>
      <w:r w:rsidRPr="00676C64">
        <w:rPr>
          <w:rFonts w:ascii="Times New Roman" w:eastAsia="Times New Roman" w:hAnsi="Times New Roman" w:cs="Times New Roman"/>
          <w:b/>
          <w:sz w:val="28"/>
          <w:szCs w:val="28"/>
        </w:rPr>
        <w:t xml:space="preserve">Intervention d’ouverture de M. Jean-Marc </w:t>
      </w:r>
      <w:proofErr w:type="spellStart"/>
      <w:r w:rsidRPr="00676C64">
        <w:rPr>
          <w:rFonts w:ascii="Times New Roman" w:eastAsia="Times New Roman" w:hAnsi="Times New Roman" w:cs="Times New Roman"/>
          <w:b/>
          <w:sz w:val="28"/>
          <w:szCs w:val="28"/>
        </w:rPr>
        <w:t>Hoscheit</w:t>
      </w:r>
      <w:proofErr w:type="spellEnd"/>
      <w:r w:rsidRPr="00676C64">
        <w:rPr>
          <w:rFonts w:ascii="Times New Roman" w:eastAsia="Times New Roman" w:hAnsi="Times New Roman" w:cs="Times New Roman"/>
          <w:b/>
          <w:sz w:val="28"/>
          <w:szCs w:val="28"/>
        </w:rPr>
        <w:t>, Représentant permanent du Grand-Duché de Luxembourg auprès de l’Office des Nations Unies à Genève</w:t>
      </w:r>
    </w:p>
    <w:p w:rsidR="00676C64" w:rsidRDefault="00676C64" w:rsidP="00676C64">
      <w:pPr>
        <w:spacing w:line="312" w:lineRule="auto"/>
        <w:jc w:val="both"/>
        <w:rPr>
          <w:rFonts w:ascii="Times New Roman" w:hAnsi="Times New Roman" w:cs="Times New Roman"/>
          <w:sz w:val="28"/>
          <w:szCs w:val="28"/>
        </w:rPr>
      </w:pPr>
    </w:p>
    <w:p w:rsidR="00676C64" w:rsidRPr="00676C64" w:rsidRDefault="00676C64" w:rsidP="00676C64">
      <w:pPr>
        <w:spacing w:line="312" w:lineRule="auto"/>
        <w:jc w:val="both"/>
        <w:rPr>
          <w:rFonts w:ascii="Times New Roman" w:hAnsi="Times New Roman" w:cs="Times New Roman"/>
          <w:sz w:val="28"/>
          <w:szCs w:val="28"/>
        </w:rPr>
      </w:pPr>
    </w:p>
    <w:p w:rsidR="00676C64" w:rsidRPr="00676C64" w:rsidRDefault="00676C64" w:rsidP="00676C64">
      <w:pPr>
        <w:spacing w:line="312" w:lineRule="auto"/>
        <w:jc w:val="both"/>
        <w:rPr>
          <w:rFonts w:ascii="Times New Roman" w:hAnsi="Times New Roman" w:cs="Times New Roman"/>
          <w:sz w:val="28"/>
          <w:szCs w:val="28"/>
        </w:rPr>
      </w:pPr>
      <w:r w:rsidRPr="00676C64">
        <w:rPr>
          <w:rFonts w:ascii="Times New Roman" w:hAnsi="Times New Roman" w:cs="Times New Roman"/>
          <w:sz w:val="28"/>
          <w:szCs w:val="28"/>
        </w:rPr>
        <w:t>Monsieur le Président,</w:t>
      </w:r>
    </w:p>
    <w:p w:rsidR="00676C64" w:rsidRPr="00676C64" w:rsidRDefault="00676C64" w:rsidP="00676C64">
      <w:pPr>
        <w:spacing w:line="312" w:lineRule="auto"/>
        <w:jc w:val="both"/>
        <w:rPr>
          <w:rFonts w:ascii="Times New Roman" w:hAnsi="Times New Roman" w:cs="Times New Roman"/>
          <w:sz w:val="28"/>
          <w:szCs w:val="28"/>
        </w:rPr>
      </w:pPr>
      <w:r w:rsidRPr="00676C64">
        <w:rPr>
          <w:rFonts w:ascii="Times New Roman" w:hAnsi="Times New Roman" w:cs="Times New Roman"/>
          <w:sz w:val="28"/>
          <w:szCs w:val="28"/>
        </w:rPr>
        <w:t>Mesdames et Messieurs les membres du Comité,</w:t>
      </w:r>
    </w:p>
    <w:p w:rsidR="00676C64" w:rsidRPr="00676C64" w:rsidRDefault="00676C64" w:rsidP="00676C64">
      <w:pPr>
        <w:spacing w:line="312" w:lineRule="auto"/>
        <w:jc w:val="both"/>
        <w:rPr>
          <w:rFonts w:ascii="Times New Roman" w:hAnsi="Times New Roman" w:cs="Times New Roman"/>
          <w:sz w:val="28"/>
          <w:szCs w:val="28"/>
        </w:rPr>
      </w:pPr>
      <w:r w:rsidRPr="00676C64">
        <w:rPr>
          <w:rFonts w:ascii="Times New Roman" w:hAnsi="Times New Roman" w:cs="Times New Roman"/>
          <w:sz w:val="28"/>
          <w:szCs w:val="28"/>
        </w:rPr>
        <w:t>Mesdames et Messieurs,</w:t>
      </w:r>
    </w:p>
    <w:p w:rsidR="00676C64" w:rsidRPr="00676C64" w:rsidRDefault="00676C64" w:rsidP="00676C64">
      <w:pPr>
        <w:spacing w:line="312" w:lineRule="auto"/>
        <w:jc w:val="both"/>
        <w:rPr>
          <w:rFonts w:ascii="Times New Roman" w:hAnsi="Times New Roman" w:cs="Times New Roman"/>
          <w:sz w:val="28"/>
          <w:szCs w:val="28"/>
        </w:rPr>
      </w:pPr>
    </w:p>
    <w:p w:rsidR="00886792" w:rsidRPr="00886792" w:rsidRDefault="00886792" w:rsidP="00886792">
      <w:pPr>
        <w:spacing w:line="312" w:lineRule="auto"/>
        <w:jc w:val="both"/>
        <w:rPr>
          <w:rFonts w:ascii="Times New Roman" w:hAnsi="Times New Roman" w:cs="Times New Roman"/>
          <w:sz w:val="28"/>
          <w:szCs w:val="28"/>
        </w:rPr>
      </w:pPr>
      <w:r w:rsidRPr="00886792">
        <w:rPr>
          <w:rFonts w:ascii="Times New Roman" w:hAnsi="Times New Roman" w:cs="Times New Roman"/>
          <w:sz w:val="28"/>
          <w:szCs w:val="28"/>
        </w:rPr>
        <w:t xml:space="preserve">C’est un grand honneur pour moi de vous présenter </w:t>
      </w:r>
      <w:r w:rsidRPr="00886792">
        <w:rPr>
          <w:rFonts w:ascii="Times New Roman" w:eastAsia="Times New Roman" w:hAnsi="Times New Roman" w:cs="Times New Roman"/>
          <w:sz w:val="28"/>
          <w:szCs w:val="28"/>
        </w:rPr>
        <w:t>rapport initial</w:t>
      </w:r>
      <w:r w:rsidRPr="00886792">
        <w:rPr>
          <w:rFonts w:ascii="Times New Roman" w:hAnsi="Times New Roman" w:cs="Times New Roman"/>
          <w:sz w:val="28"/>
          <w:szCs w:val="28"/>
        </w:rPr>
        <w:t xml:space="preserve"> du Luxembourg, tels que prescrit par </w:t>
      </w:r>
      <w:r w:rsidRPr="00886792">
        <w:rPr>
          <w:rFonts w:ascii="Times New Roman" w:eastAsia="Times New Roman" w:hAnsi="Times New Roman" w:cs="Times New Roman"/>
          <w:sz w:val="28"/>
          <w:szCs w:val="28"/>
        </w:rPr>
        <w:t xml:space="preserve">paragraphe 1 de l’article 12 du Protocole facultatif à la Convention </w:t>
      </w:r>
      <w:r w:rsidRPr="00886792">
        <w:rPr>
          <w:rFonts w:ascii="Times New Roman" w:hAnsi="Times New Roman" w:cs="Times New Roman"/>
          <w:sz w:val="28"/>
          <w:szCs w:val="28"/>
        </w:rPr>
        <w:t xml:space="preserve">relative aux droits de l’enfant, concernant la vente d’enfants, la prostitution des enfants et la pornographie mettant en scène des enfants. </w:t>
      </w:r>
    </w:p>
    <w:p w:rsidR="00886792" w:rsidRPr="00192087" w:rsidRDefault="00886792" w:rsidP="00886792">
      <w:pPr>
        <w:spacing w:line="312" w:lineRule="auto"/>
        <w:jc w:val="both"/>
        <w:rPr>
          <w:rFonts w:ascii="Times New Roman" w:hAnsi="Times New Roman" w:cs="Times New Roman"/>
          <w:sz w:val="28"/>
          <w:szCs w:val="28"/>
        </w:rPr>
      </w:pPr>
    </w:p>
    <w:p w:rsidR="00886792" w:rsidRPr="00676C64" w:rsidRDefault="00886792" w:rsidP="00886792">
      <w:pPr>
        <w:spacing w:line="312" w:lineRule="auto"/>
        <w:jc w:val="both"/>
        <w:rPr>
          <w:rFonts w:ascii="Times New Roman" w:hAnsi="Times New Roman" w:cs="Times New Roman"/>
          <w:sz w:val="28"/>
          <w:szCs w:val="28"/>
        </w:rPr>
      </w:pPr>
      <w:r w:rsidRPr="00676C64">
        <w:rPr>
          <w:rFonts w:ascii="Times New Roman" w:hAnsi="Times New Roman" w:cs="Times New Roman"/>
          <w:sz w:val="28"/>
          <w:szCs w:val="28"/>
        </w:rPr>
        <w:t>D’emblée, ma délégation tient à s’excuser auprès du Comité des droits de l’enfant de l’absence de pagination dans le document soumis, regrettant que cette lacune technique a pu rendre plus difficile l’examen du rapport national par les rapporteurs et les membres du Comité.</w:t>
      </w:r>
    </w:p>
    <w:p w:rsidR="00886792" w:rsidRPr="00192087" w:rsidRDefault="00886792" w:rsidP="00886792">
      <w:pPr>
        <w:spacing w:line="312" w:lineRule="auto"/>
        <w:jc w:val="both"/>
        <w:rPr>
          <w:rFonts w:ascii="Times New Roman" w:hAnsi="Times New Roman" w:cs="Times New Roman"/>
          <w:sz w:val="28"/>
          <w:szCs w:val="28"/>
        </w:rPr>
      </w:pPr>
      <w:r w:rsidRPr="00192087">
        <w:rPr>
          <w:rFonts w:ascii="Times New Roman" w:hAnsi="Times New Roman" w:cs="Times New Roman"/>
          <w:sz w:val="28"/>
          <w:szCs w:val="28"/>
        </w:rPr>
        <w:lastRenderedPageBreak/>
        <w:t xml:space="preserve">Avant d’en venir aux évolutions significatives et aux éléments saillants, permettez-moi </w:t>
      </w:r>
      <w:r>
        <w:rPr>
          <w:rFonts w:ascii="Times New Roman" w:hAnsi="Times New Roman" w:cs="Times New Roman"/>
          <w:sz w:val="28"/>
          <w:szCs w:val="28"/>
        </w:rPr>
        <w:t xml:space="preserve">d’abord </w:t>
      </w:r>
      <w:r w:rsidRPr="00192087">
        <w:rPr>
          <w:rFonts w:ascii="Times New Roman" w:hAnsi="Times New Roman" w:cs="Times New Roman"/>
          <w:sz w:val="28"/>
          <w:szCs w:val="28"/>
        </w:rPr>
        <w:t xml:space="preserve">de </w:t>
      </w:r>
      <w:r>
        <w:rPr>
          <w:rFonts w:ascii="Times New Roman" w:hAnsi="Times New Roman" w:cs="Times New Roman"/>
          <w:sz w:val="28"/>
          <w:szCs w:val="28"/>
        </w:rPr>
        <w:t xml:space="preserve">vous </w:t>
      </w:r>
      <w:r w:rsidRPr="00192087">
        <w:rPr>
          <w:rFonts w:ascii="Times New Roman" w:hAnsi="Times New Roman" w:cs="Times New Roman"/>
          <w:sz w:val="28"/>
          <w:szCs w:val="28"/>
        </w:rPr>
        <w:t>présenter la délégation</w:t>
      </w:r>
      <w:r>
        <w:rPr>
          <w:rFonts w:ascii="Times New Roman" w:hAnsi="Times New Roman" w:cs="Times New Roman"/>
          <w:sz w:val="28"/>
          <w:szCs w:val="28"/>
        </w:rPr>
        <w:t xml:space="preserve"> luxembourgeoise</w:t>
      </w:r>
      <w:r w:rsidRPr="00192087">
        <w:rPr>
          <w:rFonts w:ascii="Times New Roman" w:hAnsi="Times New Roman" w:cs="Times New Roman"/>
          <w:sz w:val="28"/>
          <w:szCs w:val="28"/>
        </w:rPr>
        <w:t>.</w:t>
      </w:r>
    </w:p>
    <w:p w:rsidR="0093029A" w:rsidRDefault="0093029A" w:rsidP="0093029A">
      <w:pPr>
        <w:spacing w:line="312" w:lineRule="auto"/>
        <w:jc w:val="both"/>
        <w:rPr>
          <w:rFonts w:ascii="Times New Roman" w:hAnsi="Times New Roman" w:cs="Times New Roman"/>
          <w:sz w:val="28"/>
          <w:szCs w:val="28"/>
        </w:rPr>
      </w:pPr>
    </w:p>
    <w:p w:rsidR="00886792" w:rsidRPr="00971E42" w:rsidRDefault="00F30A7C" w:rsidP="00886792">
      <w:pPr>
        <w:spacing w:line="312" w:lineRule="auto"/>
        <w:jc w:val="both"/>
        <w:rPr>
          <w:rFonts w:ascii="Times New Roman" w:hAnsi="Times New Roman" w:cs="Times New Roman"/>
          <w:sz w:val="28"/>
          <w:szCs w:val="28"/>
          <w:lang w:val="fr-CH"/>
        </w:rPr>
      </w:pPr>
      <w:r>
        <w:rPr>
          <w:rFonts w:ascii="Times New Roman" w:hAnsi="Times New Roman" w:cs="Times New Roman"/>
          <w:sz w:val="28"/>
          <w:szCs w:val="28"/>
          <w:lang w:val="fr-CH"/>
        </w:rPr>
        <w:t xml:space="preserve">M. </w:t>
      </w:r>
      <w:r w:rsidR="00886792" w:rsidRPr="00971E42">
        <w:rPr>
          <w:rFonts w:ascii="Times New Roman" w:hAnsi="Times New Roman" w:cs="Times New Roman"/>
          <w:sz w:val="28"/>
          <w:szCs w:val="28"/>
          <w:lang w:val="fr-CH"/>
        </w:rPr>
        <w:t>Claude Janizzi, Conseiller de direction première classe, Coordonnateur des droits de l’enfant au Ministère de l’Éducation nationale, de l’Enfance et de la Jeunesse</w:t>
      </w:r>
    </w:p>
    <w:p w:rsidR="00886792" w:rsidRPr="00971E42" w:rsidRDefault="00F30A7C" w:rsidP="00886792">
      <w:pPr>
        <w:spacing w:line="312" w:lineRule="auto"/>
        <w:jc w:val="both"/>
        <w:rPr>
          <w:rFonts w:ascii="Times New Roman" w:hAnsi="Times New Roman" w:cs="Times New Roman"/>
          <w:sz w:val="28"/>
          <w:szCs w:val="28"/>
          <w:lang w:val="fr-CH"/>
        </w:rPr>
      </w:pPr>
      <w:r>
        <w:rPr>
          <w:rFonts w:ascii="Times New Roman" w:hAnsi="Times New Roman" w:cs="Times New Roman"/>
          <w:sz w:val="28"/>
          <w:szCs w:val="28"/>
          <w:lang w:val="fr-CH"/>
        </w:rPr>
        <w:t xml:space="preserve">M. </w:t>
      </w:r>
      <w:r w:rsidR="00886792" w:rsidRPr="00971E42">
        <w:rPr>
          <w:rFonts w:ascii="Times New Roman" w:hAnsi="Times New Roman" w:cs="Times New Roman"/>
          <w:sz w:val="28"/>
          <w:szCs w:val="28"/>
          <w:lang w:val="fr-CH"/>
        </w:rPr>
        <w:t xml:space="preserve">Jeff </w:t>
      </w:r>
      <w:proofErr w:type="spellStart"/>
      <w:r w:rsidR="00886792" w:rsidRPr="00971E42">
        <w:rPr>
          <w:rFonts w:ascii="Times New Roman" w:hAnsi="Times New Roman" w:cs="Times New Roman"/>
          <w:sz w:val="28"/>
          <w:szCs w:val="28"/>
          <w:lang w:val="fr-CH"/>
        </w:rPr>
        <w:t>Weitzel</w:t>
      </w:r>
      <w:proofErr w:type="spellEnd"/>
      <w:r w:rsidR="00886792" w:rsidRPr="00971E42">
        <w:rPr>
          <w:rFonts w:ascii="Times New Roman" w:hAnsi="Times New Roman" w:cs="Times New Roman"/>
          <w:sz w:val="28"/>
          <w:szCs w:val="28"/>
          <w:lang w:val="fr-CH"/>
        </w:rPr>
        <w:t>, Directeur de l’Office national de l’enfance</w:t>
      </w:r>
    </w:p>
    <w:p w:rsidR="00971E42" w:rsidRPr="00971E42" w:rsidRDefault="00F30A7C" w:rsidP="00971E42">
      <w:pPr>
        <w:spacing w:line="312" w:lineRule="auto"/>
        <w:jc w:val="both"/>
        <w:rPr>
          <w:rFonts w:ascii="Times New Roman" w:eastAsia="Times New Roman" w:hAnsi="Times New Roman" w:cs="Times New Roman"/>
          <w:sz w:val="28"/>
          <w:szCs w:val="28"/>
        </w:rPr>
      </w:pPr>
      <w:r>
        <w:rPr>
          <w:rFonts w:ascii="Times New Roman" w:hAnsi="Times New Roman" w:cs="Times New Roman"/>
          <w:sz w:val="28"/>
          <w:szCs w:val="28"/>
          <w:lang w:val="fr-CH"/>
        </w:rPr>
        <w:t xml:space="preserve">M. </w:t>
      </w:r>
      <w:r w:rsidR="00971E42" w:rsidRPr="00971E42">
        <w:rPr>
          <w:rFonts w:ascii="Times New Roman" w:hAnsi="Times New Roman" w:cs="Times New Roman"/>
          <w:sz w:val="28"/>
          <w:szCs w:val="28"/>
          <w:lang w:val="fr-CH"/>
        </w:rPr>
        <w:t xml:space="preserve">Daniel Da Cruz, </w:t>
      </w:r>
      <w:r w:rsidR="00971E42" w:rsidRPr="00971E42">
        <w:rPr>
          <w:rFonts w:ascii="Times New Roman" w:eastAsia="Times New Roman" w:hAnsi="Times New Roman" w:cs="Times New Roman"/>
          <w:sz w:val="28"/>
          <w:szCs w:val="28"/>
        </w:rPr>
        <w:t>Représentant permanent adjoint du Grand-Duché de Luxembourg auprès de l’Office des Nations Unies à Genève</w:t>
      </w:r>
    </w:p>
    <w:p w:rsidR="00886792" w:rsidRPr="00971E42" w:rsidRDefault="00F30A7C" w:rsidP="00886792">
      <w:pPr>
        <w:spacing w:line="312" w:lineRule="auto"/>
        <w:jc w:val="both"/>
        <w:rPr>
          <w:rFonts w:ascii="Times New Roman" w:hAnsi="Times New Roman" w:cs="Times New Roman"/>
          <w:sz w:val="28"/>
          <w:szCs w:val="28"/>
          <w:lang w:val="fr-CH"/>
        </w:rPr>
      </w:pPr>
      <w:r>
        <w:rPr>
          <w:rFonts w:ascii="Times New Roman" w:hAnsi="Times New Roman" w:cs="Times New Roman"/>
          <w:sz w:val="28"/>
          <w:szCs w:val="28"/>
          <w:lang w:val="fr-CH"/>
        </w:rPr>
        <w:t xml:space="preserve">Mme </w:t>
      </w:r>
      <w:r w:rsidR="00971E42">
        <w:rPr>
          <w:rFonts w:ascii="Times New Roman" w:hAnsi="Times New Roman" w:cs="Times New Roman"/>
          <w:sz w:val="28"/>
          <w:szCs w:val="28"/>
          <w:lang w:val="fr-CH"/>
        </w:rPr>
        <w:t xml:space="preserve">Michèle </w:t>
      </w:r>
      <w:proofErr w:type="spellStart"/>
      <w:r w:rsidR="00971E42">
        <w:rPr>
          <w:rFonts w:ascii="Times New Roman" w:hAnsi="Times New Roman" w:cs="Times New Roman"/>
          <w:sz w:val="28"/>
          <w:szCs w:val="28"/>
          <w:lang w:val="fr-CH"/>
        </w:rPr>
        <w:t>Feider</w:t>
      </w:r>
      <w:proofErr w:type="spellEnd"/>
      <w:r w:rsidR="00971E42">
        <w:rPr>
          <w:rFonts w:ascii="Times New Roman" w:hAnsi="Times New Roman" w:cs="Times New Roman"/>
          <w:sz w:val="28"/>
          <w:szCs w:val="28"/>
          <w:lang w:val="fr-CH"/>
        </w:rPr>
        <w:t>, P</w:t>
      </w:r>
      <w:r w:rsidR="00886792" w:rsidRPr="00971E42">
        <w:rPr>
          <w:rFonts w:ascii="Times New Roman" w:hAnsi="Times New Roman" w:cs="Times New Roman"/>
          <w:sz w:val="28"/>
          <w:szCs w:val="28"/>
          <w:lang w:val="fr-CH"/>
        </w:rPr>
        <w:t>remier substitut, Parquet Luxembourg</w:t>
      </w:r>
    </w:p>
    <w:p w:rsidR="00886792" w:rsidRPr="00971E42" w:rsidRDefault="00F30A7C" w:rsidP="00886792">
      <w:pPr>
        <w:spacing w:line="312" w:lineRule="auto"/>
        <w:jc w:val="both"/>
        <w:rPr>
          <w:rFonts w:ascii="Times New Roman" w:hAnsi="Times New Roman" w:cs="Times New Roman"/>
          <w:sz w:val="28"/>
          <w:szCs w:val="28"/>
          <w:lang w:val="fr-CH"/>
        </w:rPr>
      </w:pPr>
      <w:r>
        <w:rPr>
          <w:rFonts w:ascii="Times New Roman" w:hAnsi="Times New Roman" w:cs="Times New Roman"/>
          <w:sz w:val="28"/>
          <w:szCs w:val="28"/>
          <w:lang w:val="fr-CH"/>
        </w:rPr>
        <w:t xml:space="preserve">Mme </w:t>
      </w:r>
      <w:r w:rsidR="00971E42">
        <w:rPr>
          <w:rFonts w:ascii="Times New Roman" w:hAnsi="Times New Roman" w:cs="Times New Roman"/>
          <w:sz w:val="28"/>
          <w:szCs w:val="28"/>
          <w:lang w:val="fr-CH"/>
        </w:rPr>
        <w:t xml:space="preserve">Catherine </w:t>
      </w:r>
      <w:proofErr w:type="spellStart"/>
      <w:r w:rsidR="00971E42">
        <w:rPr>
          <w:rFonts w:ascii="Times New Roman" w:hAnsi="Times New Roman" w:cs="Times New Roman"/>
          <w:sz w:val="28"/>
          <w:szCs w:val="28"/>
          <w:lang w:val="fr-CH"/>
        </w:rPr>
        <w:t>Trierweiler</w:t>
      </w:r>
      <w:proofErr w:type="spellEnd"/>
      <w:r w:rsidR="00971E42">
        <w:rPr>
          <w:rFonts w:ascii="Times New Roman" w:hAnsi="Times New Roman" w:cs="Times New Roman"/>
          <w:sz w:val="28"/>
          <w:szCs w:val="28"/>
          <w:lang w:val="fr-CH"/>
        </w:rPr>
        <w:t>, A</w:t>
      </w:r>
      <w:r w:rsidR="00886792" w:rsidRPr="00971E42">
        <w:rPr>
          <w:rFonts w:ascii="Times New Roman" w:hAnsi="Times New Roman" w:cs="Times New Roman"/>
          <w:sz w:val="28"/>
          <w:szCs w:val="28"/>
          <w:lang w:val="fr-CH"/>
        </w:rPr>
        <w:t>ttaché, Ministère de la Justice,</w:t>
      </w:r>
    </w:p>
    <w:p w:rsidR="00886792" w:rsidRPr="00971E42" w:rsidRDefault="00F30A7C" w:rsidP="00886792">
      <w:pPr>
        <w:spacing w:line="312" w:lineRule="auto"/>
        <w:jc w:val="both"/>
        <w:rPr>
          <w:rFonts w:ascii="Times New Roman" w:hAnsi="Times New Roman" w:cs="Times New Roman"/>
          <w:sz w:val="28"/>
          <w:szCs w:val="28"/>
          <w:lang w:val="fr-CH"/>
        </w:rPr>
      </w:pPr>
      <w:r>
        <w:rPr>
          <w:rFonts w:ascii="Times New Roman" w:hAnsi="Times New Roman" w:cs="Times New Roman"/>
          <w:sz w:val="28"/>
          <w:szCs w:val="28"/>
          <w:lang w:val="fr-CH"/>
        </w:rPr>
        <w:t xml:space="preserve">Mme </w:t>
      </w:r>
      <w:r w:rsidR="00886792" w:rsidRPr="00971E42">
        <w:rPr>
          <w:rFonts w:ascii="Times New Roman" w:hAnsi="Times New Roman" w:cs="Times New Roman"/>
          <w:sz w:val="28"/>
          <w:szCs w:val="28"/>
          <w:lang w:val="fr-CH"/>
        </w:rPr>
        <w:t xml:space="preserve">Jeanne </w:t>
      </w:r>
      <w:proofErr w:type="spellStart"/>
      <w:r w:rsidR="00886792" w:rsidRPr="00971E42">
        <w:rPr>
          <w:rFonts w:ascii="Times New Roman" w:hAnsi="Times New Roman" w:cs="Times New Roman"/>
          <w:sz w:val="28"/>
          <w:szCs w:val="28"/>
          <w:lang w:val="fr-CH"/>
        </w:rPr>
        <w:t>Letsch</w:t>
      </w:r>
      <w:proofErr w:type="spellEnd"/>
      <w:r w:rsidR="00886792" w:rsidRPr="00971E42">
        <w:rPr>
          <w:rFonts w:ascii="Times New Roman" w:hAnsi="Times New Roman" w:cs="Times New Roman"/>
          <w:sz w:val="28"/>
          <w:szCs w:val="28"/>
          <w:lang w:val="fr-CH"/>
        </w:rPr>
        <w:t xml:space="preserve">, </w:t>
      </w:r>
      <w:r w:rsidR="00971E42">
        <w:rPr>
          <w:rFonts w:ascii="Times New Roman" w:hAnsi="Times New Roman" w:cs="Times New Roman"/>
          <w:sz w:val="28"/>
          <w:szCs w:val="28"/>
          <w:lang w:val="fr-CH"/>
        </w:rPr>
        <w:t>I</w:t>
      </w:r>
      <w:r w:rsidR="00886792" w:rsidRPr="00971E42">
        <w:rPr>
          <w:rFonts w:ascii="Times New Roman" w:hAnsi="Times New Roman" w:cs="Times New Roman"/>
          <w:sz w:val="28"/>
          <w:szCs w:val="28"/>
          <w:lang w:val="fr-CH"/>
        </w:rPr>
        <w:t>nspectrice de l’enseignement fondamental</w:t>
      </w:r>
      <w:r>
        <w:rPr>
          <w:rFonts w:ascii="Times New Roman" w:hAnsi="Times New Roman" w:cs="Times New Roman"/>
          <w:sz w:val="28"/>
          <w:szCs w:val="28"/>
          <w:lang w:val="fr-CH"/>
        </w:rPr>
        <w:t>.</w:t>
      </w:r>
    </w:p>
    <w:p w:rsidR="00886792" w:rsidRDefault="00886792" w:rsidP="0093029A">
      <w:pPr>
        <w:spacing w:line="312" w:lineRule="auto"/>
        <w:jc w:val="both"/>
        <w:rPr>
          <w:rFonts w:ascii="Times New Roman" w:hAnsi="Times New Roman" w:cs="Times New Roman"/>
          <w:sz w:val="28"/>
          <w:szCs w:val="28"/>
        </w:rPr>
      </w:pPr>
    </w:p>
    <w:p w:rsidR="00886792" w:rsidRDefault="00886792" w:rsidP="0093029A">
      <w:pPr>
        <w:spacing w:line="312" w:lineRule="auto"/>
        <w:jc w:val="both"/>
        <w:rPr>
          <w:rFonts w:ascii="Times New Roman" w:hAnsi="Times New Roman" w:cs="Times New Roman"/>
          <w:sz w:val="28"/>
          <w:szCs w:val="28"/>
        </w:rPr>
      </w:pPr>
    </w:p>
    <w:p w:rsidR="00886792" w:rsidRDefault="00886792" w:rsidP="0093029A">
      <w:pPr>
        <w:spacing w:line="312" w:lineRule="auto"/>
        <w:jc w:val="both"/>
        <w:rPr>
          <w:rFonts w:ascii="Times New Roman" w:hAnsi="Times New Roman" w:cs="Times New Roman"/>
          <w:sz w:val="28"/>
          <w:szCs w:val="28"/>
        </w:rPr>
      </w:pPr>
      <w:r>
        <w:rPr>
          <w:rFonts w:ascii="Times New Roman" w:hAnsi="Times New Roman" w:cs="Times New Roman"/>
          <w:sz w:val="28"/>
          <w:szCs w:val="28"/>
        </w:rPr>
        <w:t>Monsieur le Président,</w:t>
      </w:r>
    </w:p>
    <w:p w:rsidR="00886792" w:rsidRPr="00676C64" w:rsidRDefault="00886792" w:rsidP="0093029A">
      <w:pPr>
        <w:spacing w:line="312" w:lineRule="auto"/>
        <w:jc w:val="both"/>
        <w:rPr>
          <w:rFonts w:ascii="Times New Roman" w:hAnsi="Times New Roman" w:cs="Times New Roman"/>
          <w:sz w:val="28"/>
          <w:szCs w:val="28"/>
        </w:rPr>
      </w:pPr>
    </w:p>
    <w:p w:rsidR="0093029A" w:rsidRPr="00676C64" w:rsidRDefault="0093029A" w:rsidP="0093029A">
      <w:pPr>
        <w:spacing w:line="312" w:lineRule="auto"/>
        <w:jc w:val="both"/>
        <w:rPr>
          <w:rFonts w:ascii="Times New Roman" w:hAnsi="Times New Roman" w:cs="Times New Roman"/>
          <w:sz w:val="28"/>
          <w:szCs w:val="28"/>
        </w:rPr>
      </w:pPr>
      <w:r w:rsidRPr="00676C64">
        <w:rPr>
          <w:rFonts w:ascii="Times New Roman" w:hAnsi="Times New Roman" w:cs="Times New Roman"/>
          <w:sz w:val="28"/>
          <w:szCs w:val="28"/>
        </w:rPr>
        <w:t>Nous saluons le travail effectué par les membres du Comité dans la vérification de la mise en place dans les législations et procédures nationales des éléments de protection des enfants prévus par le 2</w:t>
      </w:r>
      <w:r w:rsidRPr="00676C64">
        <w:rPr>
          <w:rFonts w:ascii="Times New Roman" w:hAnsi="Times New Roman" w:cs="Times New Roman"/>
          <w:sz w:val="28"/>
          <w:szCs w:val="28"/>
          <w:vertAlign w:val="superscript"/>
        </w:rPr>
        <w:t>e</w:t>
      </w:r>
      <w:r w:rsidRPr="00676C64">
        <w:rPr>
          <w:rFonts w:ascii="Times New Roman" w:hAnsi="Times New Roman" w:cs="Times New Roman"/>
          <w:sz w:val="28"/>
          <w:szCs w:val="28"/>
        </w:rPr>
        <w:t xml:space="preserve"> protocole facultatif.</w:t>
      </w:r>
    </w:p>
    <w:p w:rsidR="0093029A" w:rsidRPr="00676C64" w:rsidRDefault="0093029A" w:rsidP="0093029A">
      <w:pPr>
        <w:spacing w:line="312" w:lineRule="auto"/>
        <w:jc w:val="both"/>
        <w:rPr>
          <w:rFonts w:ascii="Times New Roman" w:hAnsi="Times New Roman" w:cs="Times New Roman"/>
          <w:sz w:val="28"/>
          <w:szCs w:val="28"/>
        </w:rPr>
      </w:pPr>
    </w:p>
    <w:p w:rsidR="0093029A" w:rsidRDefault="0093029A" w:rsidP="0093029A">
      <w:pPr>
        <w:spacing w:line="312" w:lineRule="auto"/>
        <w:jc w:val="both"/>
        <w:rPr>
          <w:rFonts w:ascii="Times New Roman" w:hAnsi="Times New Roman" w:cs="Times New Roman"/>
          <w:sz w:val="28"/>
          <w:szCs w:val="28"/>
        </w:rPr>
      </w:pPr>
      <w:r w:rsidRPr="00676C64">
        <w:rPr>
          <w:rFonts w:ascii="Times New Roman" w:hAnsi="Times New Roman" w:cs="Times New Roman"/>
          <w:sz w:val="28"/>
          <w:szCs w:val="28"/>
        </w:rPr>
        <w:t>Le Luxembourg, conscient des risques encourus par les enfants au</w:t>
      </w:r>
      <w:r w:rsidR="008C41EB">
        <w:rPr>
          <w:rFonts w:ascii="Times New Roman" w:hAnsi="Times New Roman" w:cs="Times New Roman"/>
          <w:sz w:val="28"/>
          <w:szCs w:val="28"/>
        </w:rPr>
        <w:t>x</w:t>
      </w:r>
      <w:r w:rsidRPr="00676C64">
        <w:rPr>
          <w:rFonts w:ascii="Times New Roman" w:hAnsi="Times New Roman" w:cs="Times New Roman"/>
          <w:sz w:val="28"/>
          <w:szCs w:val="28"/>
        </w:rPr>
        <w:t xml:space="preserve"> niveau</w:t>
      </w:r>
      <w:r w:rsidR="008C41EB">
        <w:rPr>
          <w:rFonts w:ascii="Times New Roman" w:hAnsi="Times New Roman" w:cs="Times New Roman"/>
          <w:sz w:val="28"/>
          <w:szCs w:val="28"/>
        </w:rPr>
        <w:t>x</w:t>
      </w:r>
      <w:r w:rsidRPr="00676C64">
        <w:rPr>
          <w:rFonts w:ascii="Times New Roman" w:hAnsi="Times New Roman" w:cs="Times New Roman"/>
          <w:sz w:val="28"/>
          <w:szCs w:val="28"/>
        </w:rPr>
        <w:t xml:space="preserve"> physique et psychologique face aux danger</w:t>
      </w:r>
      <w:r w:rsidR="008C41EB">
        <w:rPr>
          <w:rFonts w:ascii="Times New Roman" w:hAnsi="Times New Roman" w:cs="Times New Roman"/>
          <w:sz w:val="28"/>
          <w:szCs w:val="28"/>
        </w:rPr>
        <w:t>s</w:t>
      </w:r>
      <w:r w:rsidRPr="00676C64">
        <w:rPr>
          <w:rFonts w:ascii="Times New Roman" w:hAnsi="Times New Roman" w:cs="Times New Roman"/>
          <w:sz w:val="28"/>
          <w:szCs w:val="28"/>
        </w:rPr>
        <w:t xml:space="preserve"> de la vente d’enfants, de la prostitution d’enfants et de la pornographie mettant en scène des enfants, s’est efforcé par le passé et continuera dans le futur de signer et ratifier tous les instruments internationaux qui visent à améliorer la protection des enfants contre ces crimes abominables. </w:t>
      </w:r>
    </w:p>
    <w:p w:rsidR="00886792" w:rsidRPr="00676C64" w:rsidRDefault="00886792" w:rsidP="0093029A">
      <w:pPr>
        <w:spacing w:line="312" w:lineRule="auto"/>
        <w:jc w:val="both"/>
        <w:rPr>
          <w:rFonts w:ascii="Times New Roman" w:hAnsi="Times New Roman" w:cs="Times New Roman"/>
          <w:sz w:val="28"/>
          <w:szCs w:val="28"/>
        </w:rPr>
      </w:pPr>
    </w:p>
    <w:p w:rsidR="0093029A" w:rsidRPr="00676C64" w:rsidRDefault="0093029A" w:rsidP="0093029A">
      <w:pPr>
        <w:spacing w:line="312" w:lineRule="auto"/>
        <w:jc w:val="both"/>
        <w:rPr>
          <w:rFonts w:ascii="Times New Roman" w:hAnsi="Times New Roman" w:cs="Times New Roman"/>
          <w:sz w:val="28"/>
          <w:szCs w:val="28"/>
        </w:rPr>
      </w:pPr>
      <w:r w:rsidRPr="00676C64">
        <w:rPr>
          <w:rFonts w:ascii="Times New Roman" w:hAnsi="Times New Roman" w:cs="Times New Roman"/>
          <w:sz w:val="28"/>
          <w:szCs w:val="28"/>
        </w:rPr>
        <w:t>Dans la transposition de tels instruments, comme </w:t>
      </w:r>
    </w:p>
    <w:p w:rsidR="0093029A" w:rsidRPr="00676C64" w:rsidRDefault="0093029A" w:rsidP="0093029A">
      <w:pPr>
        <w:numPr>
          <w:ilvl w:val="0"/>
          <w:numId w:val="1"/>
        </w:numPr>
        <w:spacing w:before="100" w:beforeAutospacing="1" w:after="100" w:afterAutospacing="1" w:line="312" w:lineRule="auto"/>
        <w:jc w:val="both"/>
        <w:rPr>
          <w:rFonts w:ascii="Times New Roman" w:hAnsi="Times New Roman" w:cs="Times New Roman"/>
          <w:sz w:val="28"/>
          <w:szCs w:val="28"/>
          <w:lang w:val="fr-CH"/>
        </w:rPr>
      </w:pPr>
      <w:r w:rsidRPr="00676C64">
        <w:rPr>
          <w:rFonts w:ascii="Times New Roman" w:hAnsi="Times New Roman" w:cs="Times New Roman"/>
          <w:sz w:val="28"/>
          <w:szCs w:val="28"/>
        </w:rPr>
        <w:t>le 2e P</w:t>
      </w:r>
      <w:proofErr w:type="spellStart"/>
      <w:r w:rsidRPr="00676C64">
        <w:rPr>
          <w:rFonts w:ascii="Times New Roman" w:hAnsi="Times New Roman" w:cs="Times New Roman"/>
          <w:sz w:val="28"/>
          <w:szCs w:val="28"/>
          <w:lang w:val="fr-CH"/>
        </w:rPr>
        <w:t>rotocole</w:t>
      </w:r>
      <w:proofErr w:type="spellEnd"/>
      <w:r w:rsidRPr="00676C64">
        <w:rPr>
          <w:rFonts w:ascii="Times New Roman" w:hAnsi="Times New Roman" w:cs="Times New Roman"/>
          <w:sz w:val="28"/>
          <w:szCs w:val="28"/>
          <w:lang w:val="fr-CH"/>
        </w:rPr>
        <w:t xml:space="preserve"> facultatif à la Convention relative aux droits de l'enfant concernant la vente d’enfants, la prostitution des enfants et la pornographie mettant en scène des enfants, </w:t>
      </w:r>
    </w:p>
    <w:p w:rsidR="0093029A" w:rsidRPr="00676C64" w:rsidRDefault="0093029A" w:rsidP="0093029A">
      <w:pPr>
        <w:numPr>
          <w:ilvl w:val="0"/>
          <w:numId w:val="1"/>
        </w:numPr>
        <w:spacing w:before="100" w:beforeAutospacing="1" w:after="100" w:afterAutospacing="1" w:line="312" w:lineRule="auto"/>
        <w:jc w:val="both"/>
        <w:rPr>
          <w:rFonts w:ascii="Times New Roman" w:hAnsi="Times New Roman" w:cs="Times New Roman"/>
          <w:sz w:val="28"/>
          <w:szCs w:val="28"/>
          <w:lang w:val="fr-CH"/>
        </w:rPr>
      </w:pPr>
      <w:r w:rsidRPr="00676C64">
        <w:rPr>
          <w:rFonts w:ascii="Times New Roman" w:hAnsi="Times New Roman" w:cs="Times New Roman"/>
          <w:sz w:val="28"/>
          <w:szCs w:val="28"/>
          <w:lang w:val="fr-CH"/>
        </w:rPr>
        <w:lastRenderedPageBreak/>
        <w:t>la directive 2011/92/UE du Parlement européen et du Conseil européen relative à la lutte contre les abus sexuels et l’exploitation sexuelle des enfants, ainsi que la pédopornographie </w:t>
      </w:r>
    </w:p>
    <w:p w:rsidR="0093029A" w:rsidRPr="00676C64" w:rsidRDefault="0093029A" w:rsidP="0093029A">
      <w:pPr>
        <w:numPr>
          <w:ilvl w:val="0"/>
          <w:numId w:val="1"/>
        </w:numPr>
        <w:spacing w:before="100" w:beforeAutospacing="1" w:after="100" w:afterAutospacing="1" w:line="312" w:lineRule="auto"/>
        <w:jc w:val="both"/>
        <w:rPr>
          <w:rFonts w:ascii="Times New Roman" w:hAnsi="Times New Roman" w:cs="Times New Roman"/>
          <w:sz w:val="28"/>
          <w:szCs w:val="28"/>
          <w:lang w:val="fr-CH"/>
        </w:rPr>
      </w:pPr>
      <w:r w:rsidRPr="00676C64">
        <w:rPr>
          <w:rFonts w:ascii="Times New Roman" w:hAnsi="Times New Roman" w:cs="Times New Roman"/>
          <w:sz w:val="28"/>
          <w:szCs w:val="28"/>
          <w:lang w:val="fr-CH"/>
        </w:rPr>
        <w:t>la Convention du Conseil de l’Europe sur la protection des enfants contre l’exploitation et les abus sexuels dite Convention de Lanzarote, </w:t>
      </w:r>
    </w:p>
    <w:p w:rsidR="0093029A" w:rsidRPr="00676C64" w:rsidRDefault="00F30A7C" w:rsidP="0093029A">
      <w:pPr>
        <w:spacing w:line="312" w:lineRule="auto"/>
        <w:jc w:val="both"/>
        <w:rPr>
          <w:rFonts w:ascii="Times New Roman" w:hAnsi="Times New Roman" w:cs="Times New Roman"/>
          <w:sz w:val="28"/>
          <w:szCs w:val="28"/>
        </w:rPr>
      </w:pPr>
      <w:proofErr w:type="gramStart"/>
      <w:r>
        <w:rPr>
          <w:rFonts w:ascii="Times New Roman" w:hAnsi="Times New Roman" w:cs="Times New Roman"/>
          <w:sz w:val="28"/>
          <w:szCs w:val="28"/>
        </w:rPr>
        <w:t>l</w:t>
      </w:r>
      <w:r w:rsidR="0093029A" w:rsidRPr="00676C64">
        <w:rPr>
          <w:rFonts w:ascii="Times New Roman" w:hAnsi="Times New Roman" w:cs="Times New Roman"/>
          <w:sz w:val="28"/>
          <w:szCs w:val="28"/>
        </w:rPr>
        <w:t>e</w:t>
      </w:r>
      <w:proofErr w:type="gramEnd"/>
      <w:r w:rsidR="0093029A" w:rsidRPr="00676C64">
        <w:rPr>
          <w:rFonts w:ascii="Times New Roman" w:hAnsi="Times New Roman" w:cs="Times New Roman"/>
          <w:sz w:val="28"/>
          <w:szCs w:val="28"/>
        </w:rPr>
        <w:t xml:space="preserve"> Luxembourg opte souvent pour des dispositions plus restrictives que les textes proposés</w:t>
      </w:r>
      <w:r>
        <w:rPr>
          <w:rFonts w:ascii="Times New Roman" w:hAnsi="Times New Roman" w:cs="Times New Roman"/>
          <w:sz w:val="28"/>
          <w:szCs w:val="28"/>
        </w:rPr>
        <w:t>. C</w:t>
      </w:r>
      <w:r w:rsidR="0093029A" w:rsidRPr="00676C64">
        <w:rPr>
          <w:rFonts w:ascii="Times New Roman" w:hAnsi="Times New Roman" w:cs="Times New Roman"/>
          <w:sz w:val="28"/>
          <w:szCs w:val="28"/>
        </w:rPr>
        <w:t>ette attitude générale soucieuse de meilleure protection possible pour les enfants se traduit également par une application particulièrement sévère des dispositions légales par les tribunaux.</w:t>
      </w:r>
    </w:p>
    <w:p w:rsidR="0093029A" w:rsidRPr="00676C64" w:rsidRDefault="0093029A" w:rsidP="0093029A">
      <w:pPr>
        <w:spacing w:line="312" w:lineRule="auto"/>
        <w:jc w:val="both"/>
        <w:rPr>
          <w:rFonts w:ascii="Times New Roman" w:hAnsi="Times New Roman" w:cs="Times New Roman"/>
          <w:sz w:val="28"/>
          <w:szCs w:val="28"/>
        </w:rPr>
      </w:pPr>
    </w:p>
    <w:p w:rsidR="0093029A" w:rsidRPr="00676C64" w:rsidRDefault="0093029A" w:rsidP="0093029A">
      <w:pPr>
        <w:spacing w:line="312" w:lineRule="auto"/>
        <w:jc w:val="both"/>
        <w:rPr>
          <w:rFonts w:ascii="Times New Roman" w:hAnsi="Times New Roman" w:cs="Times New Roman"/>
          <w:sz w:val="28"/>
          <w:szCs w:val="28"/>
        </w:rPr>
      </w:pPr>
      <w:r w:rsidRPr="00676C64">
        <w:rPr>
          <w:rFonts w:ascii="Times New Roman" w:hAnsi="Times New Roman" w:cs="Times New Roman"/>
          <w:sz w:val="28"/>
          <w:szCs w:val="28"/>
        </w:rPr>
        <w:t>Néanmoins</w:t>
      </w:r>
      <w:r w:rsidR="00886792">
        <w:rPr>
          <w:rFonts w:ascii="Times New Roman" w:hAnsi="Times New Roman" w:cs="Times New Roman"/>
          <w:sz w:val="28"/>
          <w:szCs w:val="28"/>
        </w:rPr>
        <w:t>,</w:t>
      </w:r>
      <w:r w:rsidRPr="00676C64">
        <w:rPr>
          <w:rFonts w:ascii="Times New Roman" w:hAnsi="Times New Roman" w:cs="Times New Roman"/>
          <w:sz w:val="28"/>
          <w:szCs w:val="28"/>
        </w:rPr>
        <w:t xml:space="preserve"> le Luxembourg est conscient que des améliorations restent à </w:t>
      </w:r>
      <w:r w:rsidR="005970D6">
        <w:rPr>
          <w:rFonts w:ascii="Times New Roman" w:hAnsi="Times New Roman" w:cs="Times New Roman"/>
          <w:sz w:val="28"/>
          <w:szCs w:val="28"/>
        </w:rPr>
        <w:t>réalis</w:t>
      </w:r>
      <w:r w:rsidR="008C41EB">
        <w:rPr>
          <w:rFonts w:ascii="Times New Roman" w:hAnsi="Times New Roman" w:cs="Times New Roman"/>
          <w:sz w:val="28"/>
          <w:szCs w:val="28"/>
        </w:rPr>
        <w:t>er</w:t>
      </w:r>
      <w:r w:rsidRPr="00676C64">
        <w:rPr>
          <w:rFonts w:ascii="Times New Roman" w:hAnsi="Times New Roman" w:cs="Times New Roman"/>
          <w:sz w:val="28"/>
          <w:szCs w:val="28"/>
        </w:rPr>
        <w:t xml:space="preserve">, tant au niveau de la législation qu’au niveau des structures et procédures mises en place et ses représentants sont honorés de pouvoir discuter de vive voix avec les experts du Comité des droits de l’enfant sur leur appréciation de la mise en pratique du </w:t>
      </w:r>
      <w:r w:rsidR="005970D6">
        <w:rPr>
          <w:rFonts w:ascii="Times New Roman" w:hAnsi="Times New Roman" w:cs="Times New Roman"/>
          <w:sz w:val="28"/>
          <w:szCs w:val="28"/>
        </w:rPr>
        <w:t>P</w:t>
      </w:r>
      <w:r w:rsidRPr="00676C64">
        <w:rPr>
          <w:rFonts w:ascii="Times New Roman" w:hAnsi="Times New Roman" w:cs="Times New Roman"/>
          <w:sz w:val="28"/>
          <w:szCs w:val="28"/>
        </w:rPr>
        <w:t xml:space="preserve">rotocole facultatif par le Luxembourg et d’entendre leurs propositions d’amélioration reposant sur l’examen du niveau de protection dont bénéficient les enfants dans les autres Etats ayant ratifié le Protocole. </w:t>
      </w:r>
    </w:p>
    <w:p w:rsidR="0093029A" w:rsidRDefault="0093029A" w:rsidP="0093029A">
      <w:pPr>
        <w:spacing w:line="312" w:lineRule="auto"/>
        <w:jc w:val="both"/>
        <w:rPr>
          <w:rFonts w:ascii="Times New Roman" w:hAnsi="Times New Roman" w:cs="Times New Roman"/>
          <w:sz w:val="28"/>
          <w:szCs w:val="28"/>
        </w:rPr>
      </w:pPr>
    </w:p>
    <w:p w:rsidR="00971E42" w:rsidRDefault="00971E42" w:rsidP="0093029A">
      <w:pPr>
        <w:spacing w:line="312" w:lineRule="auto"/>
        <w:jc w:val="both"/>
        <w:rPr>
          <w:rFonts w:ascii="Times New Roman" w:hAnsi="Times New Roman" w:cs="Times New Roman"/>
          <w:sz w:val="28"/>
          <w:szCs w:val="28"/>
        </w:rPr>
      </w:pPr>
      <w:r>
        <w:rPr>
          <w:rFonts w:ascii="Times New Roman" w:hAnsi="Times New Roman" w:cs="Times New Roman"/>
          <w:sz w:val="28"/>
          <w:szCs w:val="28"/>
        </w:rPr>
        <w:t xml:space="preserve">Monsieur le Président, </w:t>
      </w:r>
    </w:p>
    <w:p w:rsidR="00971E42" w:rsidRPr="00676C64" w:rsidRDefault="00971E42" w:rsidP="0093029A">
      <w:pPr>
        <w:spacing w:line="312" w:lineRule="auto"/>
        <w:jc w:val="both"/>
        <w:rPr>
          <w:rFonts w:ascii="Times New Roman" w:hAnsi="Times New Roman" w:cs="Times New Roman"/>
          <w:sz w:val="28"/>
          <w:szCs w:val="28"/>
        </w:rPr>
      </w:pPr>
    </w:p>
    <w:p w:rsidR="0093029A" w:rsidRPr="00676C64" w:rsidRDefault="0093029A" w:rsidP="0093029A">
      <w:pPr>
        <w:spacing w:line="312" w:lineRule="auto"/>
        <w:jc w:val="both"/>
        <w:rPr>
          <w:rFonts w:ascii="Times New Roman" w:hAnsi="Times New Roman" w:cs="Times New Roman"/>
          <w:sz w:val="28"/>
          <w:szCs w:val="28"/>
        </w:rPr>
      </w:pPr>
      <w:r w:rsidRPr="00676C64">
        <w:rPr>
          <w:rFonts w:ascii="Times New Roman" w:hAnsi="Times New Roman" w:cs="Times New Roman"/>
          <w:sz w:val="28"/>
          <w:szCs w:val="28"/>
        </w:rPr>
        <w:t>Le Luxembourg connaît une longue tradition de collaboration intensive avec la société civile et la grande majorité des institutions sociales sont gérées par des fondations ou des associations sans but lucratif. C’est également le cas dans les matières qui concernent le Protocole facultatif. Ainsi la prévention, de la prise en charge des victimes ou de la gestion de services de permanence téléphonique destinées à conseiller directement les enfants sont directement gérés par des associations sans but lucratif moyennant un financement par le</w:t>
      </w:r>
      <w:r w:rsidR="005970D6">
        <w:rPr>
          <w:rFonts w:ascii="Times New Roman" w:hAnsi="Times New Roman" w:cs="Times New Roman"/>
          <w:sz w:val="28"/>
          <w:szCs w:val="28"/>
        </w:rPr>
        <w:t>s</w:t>
      </w:r>
      <w:r w:rsidRPr="00676C64">
        <w:rPr>
          <w:rFonts w:ascii="Times New Roman" w:hAnsi="Times New Roman" w:cs="Times New Roman"/>
          <w:sz w:val="28"/>
          <w:szCs w:val="28"/>
        </w:rPr>
        <w:t xml:space="preserve"> denier</w:t>
      </w:r>
      <w:r w:rsidR="005970D6">
        <w:rPr>
          <w:rFonts w:ascii="Times New Roman" w:hAnsi="Times New Roman" w:cs="Times New Roman"/>
          <w:sz w:val="28"/>
          <w:szCs w:val="28"/>
        </w:rPr>
        <w:t>s</w:t>
      </w:r>
      <w:r w:rsidRPr="00676C64">
        <w:rPr>
          <w:rFonts w:ascii="Times New Roman" w:hAnsi="Times New Roman" w:cs="Times New Roman"/>
          <w:sz w:val="28"/>
          <w:szCs w:val="28"/>
        </w:rPr>
        <w:t xml:space="preserve"> public</w:t>
      </w:r>
      <w:r w:rsidR="005970D6">
        <w:rPr>
          <w:rFonts w:ascii="Times New Roman" w:hAnsi="Times New Roman" w:cs="Times New Roman"/>
          <w:sz w:val="28"/>
          <w:szCs w:val="28"/>
        </w:rPr>
        <w:t>s</w:t>
      </w:r>
      <w:r w:rsidRPr="00676C64">
        <w:rPr>
          <w:rFonts w:ascii="Times New Roman" w:hAnsi="Times New Roman" w:cs="Times New Roman"/>
          <w:sz w:val="28"/>
          <w:szCs w:val="28"/>
        </w:rPr>
        <w:t>.</w:t>
      </w:r>
    </w:p>
    <w:p w:rsidR="0093029A" w:rsidRPr="00676C64" w:rsidRDefault="0093029A" w:rsidP="0093029A">
      <w:pPr>
        <w:spacing w:line="312" w:lineRule="auto"/>
        <w:jc w:val="both"/>
        <w:rPr>
          <w:rFonts w:ascii="Times New Roman" w:hAnsi="Times New Roman" w:cs="Times New Roman"/>
          <w:sz w:val="28"/>
          <w:szCs w:val="28"/>
        </w:rPr>
      </w:pPr>
    </w:p>
    <w:p w:rsidR="0093029A" w:rsidRPr="00971E42" w:rsidRDefault="005970D6" w:rsidP="0093029A">
      <w:pPr>
        <w:spacing w:line="312" w:lineRule="auto"/>
        <w:jc w:val="both"/>
        <w:rPr>
          <w:rFonts w:ascii="Times New Roman" w:hAnsi="Times New Roman" w:cs="Times New Roman"/>
          <w:sz w:val="28"/>
          <w:szCs w:val="28"/>
        </w:rPr>
      </w:pPr>
      <w:r>
        <w:rPr>
          <w:rFonts w:ascii="Times New Roman" w:hAnsi="Times New Roman" w:cs="Times New Roman"/>
          <w:sz w:val="28"/>
          <w:szCs w:val="28"/>
        </w:rPr>
        <w:t>L</w:t>
      </w:r>
      <w:r w:rsidR="0093029A" w:rsidRPr="00971E42">
        <w:rPr>
          <w:rFonts w:ascii="Times New Roman" w:hAnsi="Times New Roman" w:cs="Times New Roman"/>
          <w:sz w:val="28"/>
          <w:szCs w:val="28"/>
        </w:rPr>
        <w:t>e Gouvernement a</w:t>
      </w:r>
      <w:r>
        <w:rPr>
          <w:rFonts w:ascii="Times New Roman" w:hAnsi="Times New Roman" w:cs="Times New Roman"/>
          <w:sz w:val="28"/>
          <w:szCs w:val="28"/>
        </w:rPr>
        <w:t xml:space="preserve"> également </w:t>
      </w:r>
      <w:r w:rsidR="0093029A" w:rsidRPr="00971E42">
        <w:rPr>
          <w:rFonts w:ascii="Times New Roman" w:hAnsi="Times New Roman" w:cs="Times New Roman"/>
          <w:sz w:val="28"/>
          <w:szCs w:val="28"/>
        </w:rPr>
        <w:t>accueilli très favorablement la rédaction par la société civile d’un rapport complémentaire par un groupe d’</w:t>
      </w:r>
      <w:proofErr w:type="spellStart"/>
      <w:r w:rsidR="0093029A" w:rsidRPr="00971E42">
        <w:rPr>
          <w:rFonts w:ascii="Times New Roman" w:hAnsi="Times New Roman" w:cs="Times New Roman"/>
          <w:sz w:val="28"/>
          <w:szCs w:val="28"/>
        </w:rPr>
        <w:t>ONGs</w:t>
      </w:r>
      <w:proofErr w:type="spellEnd"/>
      <w:r w:rsidR="0093029A" w:rsidRPr="00971E42">
        <w:rPr>
          <w:rFonts w:ascii="Times New Roman" w:hAnsi="Times New Roman" w:cs="Times New Roman"/>
          <w:sz w:val="28"/>
          <w:szCs w:val="28"/>
        </w:rPr>
        <w:t xml:space="preserve"> sous la coordination d’ECPAT </w:t>
      </w:r>
      <w:r w:rsidR="00971E42" w:rsidRPr="00971E42">
        <w:rPr>
          <w:rFonts w:ascii="Times New Roman" w:hAnsi="Times New Roman" w:cs="Times New Roman"/>
          <w:sz w:val="28"/>
          <w:szCs w:val="28"/>
        </w:rPr>
        <w:t>Luxembourg</w:t>
      </w:r>
      <w:r w:rsidR="00971E42">
        <w:rPr>
          <w:rFonts w:ascii="Times New Roman" w:hAnsi="Times New Roman" w:cs="Times New Roman"/>
          <w:sz w:val="28"/>
          <w:szCs w:val="28"/>
        </w:rPr>
        <w:t xml:space="preserve">, </w:t>
      </w:r>
      <w:r w:rsidR="00971E42" w:rsidRPr="00971E42">
        <w:rPr>
          <w:rFonts w:ascii="Times New Roman" w:hAnsi="Times New Roman" w:cs="Times New Roman"/>
          <w:sz w:val="28"/>
          <w:szCs w:val="28"/>
        </w:rPr>
        <w:t xml:space="preserve">une ONG qui a pour mission de </w:t>
      </w:r>
      <w:r w:rsidR="00971E42" w:rsidRPr="00971E42">
        <w:rPr>
          <w:rStyle w:val="Strong"/>
          <w:rFonts w:ascii="Times New Roman" w:hAnsi="Times New Roman" w:cs="Times New Roman"/>
          <w:b w:val="0"/>
          <w:sz w:val="28"/>
          <w:szCs w:val="28"/>
        </w:rPr>
        <w:t>mettre fin à l’exploitation sexuelle des enfants à des fins commerciales sous toutes ses formes</w:t>
      </w:r>
      <w:r w:rsidR="00971E42">
        <w:rPr>
          <w:rStyle w:val="Strong"/>
          <w:rFonts w:ascii="Times New Roman" w:hAnsi="Times New Roman" w:cs="Times New Roman"/>
          <w:b w:val="0"/>
          <w:sz w:val="28"/>
          <w:szCs w:val="28"/>
        </w:rPr>
        <w:t>. L</w:t>
      </w:r>
      <w:r w:rsidR="00971E42" w:rsidRPr="00971E42">
        <w:rPr>
          <w:rStyle w:val="Strong"/>
          <w:rFonts w:ascii="Times New Roman" w:hAnsi="Times New Roman" w:cs="Times New Roman"/>
          <w:b w:val="0"/>
          <w:sz w:val="28"/>
          <w:szCs w:val="28"/>
        </w:rPr>
        <w:t xml:space="preserve">e Gouvernement </w:t>
      </w:r>
      <w:r w:rsidR="00971E42" w:rsidRPr="00971E42">
        <w:rPr>
          <w:rFonts w:ascii="Times New Roman" w:hAnsi="Times New Roman" w:cs="Times New Roman"/>
          <w:sz w:val="28"/>
          <w:szCs w:val="28"/>
        </w:rPr>
        <w:t>estime</w:t>
      </w:r>
      <w:r w:rsidR="0093029A" w:rsidRPr="00971E42">
        <w:rPr>
          <w:rFonts w:ascii="Times New Roman" w:hAnsi="Times New Roman" w:cs="Times New Roman"/>
          <w:sz w:val="28"/>
          <w:szCs w:val="28"/>
        </w:rPr>
        <w:t xml:space="preserve"> que ce rapport apporte des éléments supplémentaires intéressants ainsi que des critiques </w:t>
      </w:r>
      <w:r w:rsidR="00971E42">
        <w:rPr>
          <w:rFonts w:ascii="Times New Roman" w:hAnsi="Times New Roman" w:cs="Times New Roman"/>
          <w:sz w:val="28"/>
          <w:szCs w:val="28"/>
        </w:rPr>
        <w:t>qui seront prises en compte</w:t>
      </w:r>
      <w:r w:rsidR="0093029A" w:rsidRPr="00971E42">
        <w:rPr>
          <w:rFonts w:ascii="Times New Roman" w:hAnsi="Times New Roman" w:cs="Times New Roman"/>
          <w:sz w:val="28"/>
          <w:szCs w:val="28"/>
        </w:rPr>
        <w:t xml:space="preserve"> dans la définition de l’orientation future de la politique menée dans ce domaine.  </w:t>
      </w:r>
    </w:p>
    <w:p w:rsidR="0093029A" w:rsidRDefault="0093029A" w:rsidP="0093029A">
      <w:pPr>
        <w:spacing w:line="312" w:lineRule="auto"/>
        <w:jc w:val="both"/>
        <w:rPr>
          <w:rFonts w:ascii="Times New Roman" w:hAnsi="Times New Roman" w:cs="Times New Roman"/>
          <w:sz w:val="28"/>
          <w:szCs w:val="28"/>
        </w:rPr>
      </w:pPr>
    </w:p>
    <w:p w:rsidR="00F30A7C" w:rsidRPr="00676C64" w:rsidRDefault="00F30A7C" w:rsidP="0093029A">
      <w:pPr>
        <w:spacing w:line="312" w:lineRule="auto"/>
        <w:jc w:val="both"/>
        <w:rPr>
          <w:rFonts w:ascii="Times New Roman" w:hAnsi="Times New Roman" w:cs="Times New Roman"/>
          <w:sz w:val="28"/>
          <w:szCs w:val="28"/>
        </w:rPr>
      </w:pPr>
    </w:p>
    <w:p w:rsidR="00971E42" w:rsidRPr="00670C4F" w:rsidRDefault="00971E42" w:rsidP="00971E42">
      <w:pPr>
        <w:spacing w:line="312" w:lineRule="auto"/>
        <w:jc w:val="both"/>
        <w:rPr>
          <w:rFonts w:ascii="Times New Roman" w:hAnsi="Times New Roman" w:cs="Times New Roman"/>
          <w:sz w:val="28"/>
          <w:szCs w:val="28"/>
        </w:rPr>
      </w:pPr>
      <w:r w:rsidRPr="00670C4F">
        <w:rPr>
          <w:rFonts w:ascii="Times New Roman" w:hAnsi="Times New Roman" w:cs="Times New Roman"/>
          <w:sz w:val="28"/>
          <w:szCs w:val="28"/>
        </w:rPr>
        <w:t>Monsieur le Président,</w:t>
      </w:r>
    </w:p>
    <w:p w:rsidR="00971E42" w:rsidRPr="00670C4F" w:rsidRDefault="00971E42" w:rsidP="00971E42">
      <w:pPr>
        <w:spacing w:line="312" w:lineRule="auto"/>
        <w:jc w:val="both"/>
        <w:rPr>
          <w:rFonts w:ascii="Times New Roman" w:hAnsi="Times New Roman" w:cs="Times New Roman"/>
          <w:sz w:val="28"/>
          <w:szCs w:val="28"/>
        </w:rPr>
      </w:pPr>
    </w:p>
    <w:p w:rsidR="00971E42" w:rsidRPr="00670C4F" w:rsidRDefault="00971E42" w:rsidP="00971E42">
      <w:pPr>
        <w:spacing w:line="312" w:lineRule="auto"/>
        <w:jc w:val="both"/>
        <w:rPr>
          <w:rFonts w:ascii="Times New Roman" w:hAnsi="Times New Roman" w:cs="Times New Roman"/>
          <w:sz w:val="28"/>
          <w:szCs w:val="28"/>
        </w:rPr>
      </w:pPr>
      <w:r w:rsidRPr="00670C4F">
        <w:rPr>
          <w:rFonts w:ascii="Times New Roman" w:hAnsi="Times New Roman" w:cs="Times New Roman"/>
          <w:sz w:val="28"/>
          <w:szCs w:val="28"/>
        </w:rPr>
        <w:t xml:space="preserve">Pour conclure, mon pays se présente devant votre comité avec la volonté de poursuivre un dialogue constructif. Je tiens à vous remercier de m’avoir donné l’occasion de m’exprimer sur l’importance que le Luxembourg attache à la lutte contre </w:t>
      </w:r>
      <w:r w:rsidR="00F30A7C" w:rsidRPr="00F30A7C">
        <w:rPr>
          <w:rFonts w:ascii="Times New Roman" w:hAnsi="Times New Roman" w:cs="Times New Roman"/>
          <w:sz w:val="28"/>
          <w:szCs w:val="28"/>
        </w:rPr>
        <w:t>la vente d’enfants, la prostitution des enfants et la pornographie mettant en scène des enfants</w:t>
      </w:r>
      <w:r w:rsidR="00F30A7C" w:rsidRPr="00886792">
        <w:rPr>
          <w:rFonts w:ascii="Times New Roman" w:hAnsi="Times New Roman" w:cs="Times New Roman"/>
          <w:b/>
          <w:sz w:val="28"/>
          <w:szCs w:val="28"/>
        </w:rPr>
        <w:t xml:space="preserve"> </w:t>
      </w:r>
      <w:r w:rsidRPr="00670C4F">
        <w:rPr>
          <w:rFonts w:ascii="Times New Roman" w:hAnsi="Times New Roman" w:cs="Times New Roman"/>
          <w:sz w:val="28"/>
          <w:szCs w:val="28"/>
        </w:rPr>
        <w:t>et de vous présenter un aperçu de notre action dans ce domaine.</w:t>
      </w:r>
    </w:p>
    <w:p w:rsidR="00971E42" w:rsidRPr="00670C4F" w:rsidRDefault="00971E42" w:rsidP="00971E42">
      <w:pPr>
        <w:pStyle w:val="BlockText"/>
        <w:spacing w:line="360" w:lineRule="auto"/>
        <w:ind w:left="0" w:right="0" w:firstLine="0"/>
        <w:rPr>
          <w:lang w:val="fr-FR"/>
        </w:rPr>
      </w:pPr>
    </w:p>
    <w:p w:rsidR="00971E42" w:rsidRPr="00670C4F" w:rsidRDefault="00971E42" w:rsidP="00971E42">
      <w:pPr>
        <w:spacing w:line="360" w:lineRule="auto"/>
        <w:jc w:val="both"/>
        <w:rPr>
          <w:rFonts w:ascii="Times New Roman" w:hAnsi="Times New Roman" w:cs="Times New Roman"/>
          <w:sz w:val="28"/>
          <w:szCs w:val="28"/>
        </w:rPr>
      </w:pPr>
      <w:r w:rsidRPr="00670C4F">
        <w:rPr>
          <w:rFonts w:ascii="Times New Roman" w:hAnsi="Times New Roman" w:cs="Times New Roman"/>
          <w:sz w:val="28"/>
          <w:szCs w:val="28"/>
        </w:rPr>
        <w:t xml:space="preserve">Nous sommes </w:t>
      </w:r>
      <w:r>
        <w:rPr>
          <w:rFonts w:ascii="Times New Roman" w:hAnsi="Times New Roman" w:cs="Times New Roman"/>
          <w:sz w:val="28"/>
          <w:szCs w:val="28"/>
        </w:rPr>
        <w:t xml:space="preserve">évidemment </w:t>
      </w:r>
      <w:r w:rsidRPr="00670C4F">
        <w:rPr>
          <w:rFonts w:ascii="Times New Roman" w:hAnsi="Times New Roman" w:cs="Times New Roman"/>
          <w:sz w:val="28"/>
          <w:szCs w:val="28"/>
        </w:rPr>
        <w:t>à la disposition du Comité pour répondre à ses questions.</w:t>
      </w:r>
    </w:p>
    <w:p w:rsidR="00971E42" w:rsidRPr="00670C4F" w:rsidRDefault="00971E42" w:rsidP="00971E42">
      <w:pPr>
        <w:spacing w:line="360" w:lineRule="auto"/>
        <w:rPr>
          <w:rFonts w:ascii="Times New Roman" w:hAnsi="Times New Roman" w:cs="Times New Roman"/>
          <w:sz w:val="28"/>
          <w:szCs w:val="28"/>
        </w:rPr>
      </w:pPr>
    </w:p>
    <w:p w:rsidR="00971E42" w:rsidRPr="00670C4F" w:rsidRDefault="00971E42" w:rsidP="00971E42">
      <w:pPr>
        <w:spacing w:line="360" w:lineRule="auto"/>
        <w:rPr>
          <w:rFonts w:ascii="Times New Roman" w:hAnsi="Times New Roman" w:cs="Times New Roman"/>
          <w:sz w:val="28"/>
          <w:szCs w:val="28"/>
        </w:rPr>
      </w:pPr>
      <w:r w:rsidRPr="00670C4F">
        <w:rPr>
          <w:rFonts w:ascii="Times New Roman" w:hAnsi="Times New Roman" w:cs="Times New Roman"/>
          <w:sz w:val="28"/>
          <w:szCs w:val="28"/>
        </w:rPr>
        <w:t>Je vous remercie.</w:t>
      </w:r>
    </w:p>
    <w:p w:rsidR="0093029A" w:rsidRPr="00676C64" w:rsidRDefault="0093029A" w:rsidP="0093029A">
      <w:pPr>
        <w:spacing w:line="312" w:lineRule="auto"/>
        <w:jc w:val="both"/>
        <w:rPr>
          <w:rFonts w:ascii="Times New Roman" w:hAnsi="Times New Roman" w:cs="Times New Roman"/>
          <w:sz w:val="28"/>
          <w:szCs w:val="28"/>
        </w:rPr>
      </w:pPr>
    </w:p>
    <w:p w:rsidR="0093029A" w:rsidRPr="00676C64" w:rsidRDefault="0093029A" w:rsidP="0093029A">
      <w:pPr>
        <w:spacing w:line="312" w:lineRule="auto"/>
        <w:jc w:val="both"/>
        <w:rPr>
          <w:rFonts w:ascii="Times New Roman" w:hAnsi="Times New Roman" w:cs="Times New Roman"/>
          <w:sz w:val="28"/>
          <w:szCs w:val="28"/>
        </w:rPr>
      </w:pPr>
    </w:p>
    <w:p w:rsidR="007B0D12" w:rsidRPr="00676C64" w:rsidRDefault="007B0D12" w:rsidP="0093029A">
      <w:pPr>
        <w:spacing w:line="312" w:lineRule="auto"/>
        <w:jc w:val="both"/>
        <w:rPr>
          <w:rFonts w:ascii="Times New Roman" w:hAnsi="Times New Roman" w:cs="Times New Roman"/>
          <w:sz w:val="28"/>
          <w:szCs w:val="28"/>
        </w:rPr>
      </w:pPr>
    </w:p>
    <w:sectPr w:rsidR="007B0D12" w:rsidRPr="00676C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24D76"/>
    <w:multiLevelType w:val="multilevel"/>
    <w:tmpl w:val="B8D08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5E094E33"/>
    <w:multiLevelType w:val="hybridMultilevel"/>
    <w:tmpl w:val="7FAEA030"/>
    <w:lvl w:ilvl="0" w:tplc="623CFDB4">
      <w:start w:val="13"/>
      <w:numFmt w:val="bullet"/>
      <w:lvlText w:val="-"/>
      <w:lvlJc w:val="left"/>
      <w:pPr>
        <w:ind w:left="720" w:hanging="360"/>
      </w:pPr>
      <w:rPr>
        <w:rFonts w:ascii="Times New Roman" w:eastAsia="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29A"/>
    <w:rsid w:val="005004D9"/>
    <w:rsid w:val="005970D6"/>
    <w:rsid w:val="00676C64"/>
    <w:rsid w:val="00795BFE"/>
    <w:rsid w:val="007B0D12"/>
    <w:rsid w:val="00886792"/>
    <w:rsid w:val="008C41EB"/>
    <w:rsid w:val="0093029A"/>
    <w:rsid w:val="00971E42"/>
    <w:rsid w:val="00CE3D3F"/>
    <w:rsid w:val="00E44E00"/>
    <w:rsid w:val="00F30A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029A"/>
    <w:pPr>
      <w:spacing w:after="0" w:line="240" w:lineRule="auto"/>
    </w:pPr>
    <w:rPr>
      <w:sz w:val="24"/>
      <w:szCs w:val="24"/>
      <w:lang w:val="fr-FR"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6C64"/>
    <w:pPr>
      <w:spacing w:after="160" w:line="259" w:lineRule="auto"/>
      <w:ind w:left="720"/>
      <w:contextualSpacing/>
    </w:pPr>
    <w:rPr>
      <w:sz w:val="22"/>
      <w:szCs w:val="22"/>
      <w:lang w:val="fr-CH" w:eastAsia="en-US"/>
    </w:rPr>
  </w:style>
  <w:style w:type="paragraph" w:styleId="BalloonText">
    <w:name w:val="Balloon Text"/>
    <w:basedOn w:val="Normal"/>
    <w:link w:val="BalloonTextChar"/>
    <w:uiPriority w:val="99"/>
    <w:semiHidden/>
    <w:unhideWhenUsed/>
    <w:rsid w:val="00676C64"/>
    <w:rPr>
      <w:rFonts w:ascii="Tahoma" w:hAnsi="Tahoma" w:cs="Tahoma"/>
      <w:sz w:val="16"/>
      <w:szCs w:val="16"/>
    </w:rPr>
  </w:style>
  <w:style w:type="character" w:customStyle="1" w:styleId="BalloonTextChar">
    <w:name w:val="Balloon Text Char"/>
    <w:basedOn w:val="DefaultParagraphFont"/>
    <w:link w:val="BalloonText"/>
    <w:uiPriority w:val="99"/>
    <w:semiHidden/>
    <w:rsid w:val="00676C64"/>
    <w:rPr>
      <w:rFonts w:ascii="Tahoma" w:hAnsi="Tahoma" w:cs="Tahoma"/>
      <w:sz w:val="16"/>
      <w:szCs w:val="16"/>
      <w:lang w:val="fr-FR" w:eastAsia="fr-CH"/>
    </w:rPr>
  </w:style>
  <w:style w:type="character" w:styleId="Strong">
    <w:name w:val="Strong"/>
    <w:basedOn w:val="DefaultParagraphFont"/>
    <w:uiPriority w:val="22"/>
    <w:qFormat/>
    <w:rsid w:val="00971E42"/>
    <w:rPr>
      <w:b/>
      <w:bCs/>
    </w:rPr>
  </w:style>
  <w:style w:type="paragraph" w:styleId="BlockText">
    <w:name w:val="Block Text"/>
    <w:basedOn w:val="Normal"/>
    <w:uiPriority w:val="99"/>
    <w:unhideWhenUsed/>
    <w:rsid w:val="00971E42"/>
    <w:pPr>
      <w:ind w:left="-540" w:right="-468" w:firstLine="708"/>
      <w:jc w:val="both"/>
    </w:pPr>
    <w:rPr>
      <w:rFonts w:ascii="Times New Roman" w:hAnsi="Times New Roman" w:cs="Times New Roman"/>
      <w:sz w:val="28"/>
      <w:szCs w:val="28"/>
      <w:lang w:val="fr-CH"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029A"/>
    <w:pPr>
      <w:spacing w:after="0" w:line="240" w:lineRule="auto"/>
    </w:pPr>
    <w:rPr>
      <w:sz w:val="24"/>
      <w:szCs w:val="24"/>
      <w:lang w:val="fr-FR"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6C64"/>
    <w:pPr>
      <w:spacing w:after="160" w:line="259" w:lineRule="auto"/>
      <w:ind w:left="720"/>
      <w:contextualSpacing/>
    </w:pPr>
    <w:rPr>
      <w:sz w:val="22"/>
      <w:szCs w:val="22"/>
      <w:lang w:val="fr-CH" w:eastAsia="en-US"/>
    </w:rPr>
  </w:style>
  <w:style w:type="paragraph" w:styleId="BalloonText">
    <w:name w:val="Balloon Text"/>
    <w:basedOn w:val="Normal"/>
    <w:link w:val="BalloonTextChar"/>
    <w:uiPriority w:val="99"/>
    <w:semiHidden/>
    <w:unhideWhenUsed/>
    <w:rsid w:val="00676C64"/>
    <w:rPr>
      <w:rFonts w:ascii="Tahoma" w:hAnsi="Tahoma" w:cs="Tahoma"/>
      <w:sz w:val="16"/>
      <w:szCs w:val="16"/>
    </w:rPr>
  </w:style>
  <w:style w:type="character" w:customStyle="1" w:styleId="BalloonTextChar">
    <w:name w:val="Balloon Text Char"/>
    <w:basedOn w:val="DefaultParagraphFont"/>
    <w:link w:val="BalloonText"/>
    <w:uiPriority w:val="99"/>
    <w:semiHidden/>
    <w:rsid w:val="00676C64"/>
    <w:rPr>
      <w:rFonts w:ascii="Tahoma" w:hAnsi="Tahoma" w:cs="Tahoma"/>
      <w:sz w:val="16"/>
      <w:szCs w:val="16"/>
      <w:lang w:val="fr-FR" w:eastAsia="fr-CH"/>
    </w:rPr>
  </w:style>
  <w:style w:type="character" w:styleId="Strong">
    <w:name w:val="Strong"/>
    <w:basedOn w:val="DefaultParagraphFont"/>
    <w:uiPriority w:val="22"/>
    <w:qFormat/>
    <w:rsid w:val="00971E42"/>
    <w:rPr>
      <w:b/>
      <w:bCs/>
    </w:rPr>
  </w:style>
  <w:style w:type="paragraph" w:styleId="BlockText">
    <w:name w:val="Block Text"/>
    <w:basedOn w:val="Normal"/>
    <w:uiPriority w:val="99"/>
    <w:unhideWhenUsed/>
    <w:rsid w:val="00971E42"/>
    <w:pPr>
      <w:ind w:left="-540" w:right="-468" w:firstLine="708"/>
      <w:jc w:val="both"/>
    </w:pPr>
    <w:rPr>
      <w:rFonts w:ascii="Times New Roman" w:hAnsi="Times New Roman" w:cs="Times New Roman"/>
      <w:sz w:val="28"/>
      <w:szCs w:val="28"/>
      <w:lang w:val="fr-CH"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987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ECCE09-EEEE-4345-95D5-6D217F4C5AB0}"/>
</file>

<file path=customXml/itemProps2.xml><?xml version="1.0" encoding="utf-8"?>
<ds:datastoreItem xmlns:ds="http://schemas.openxmlformats.org/officeDocument/2006/customXml" ds:itemID="{BC090364-D47B-4B85-98E9-CC685F5A7398}"/>
</file>

<file path=customXml/itemProps3.xml><?xml version="1.0" encoding="utf-8"?>
<ds:datastoreItem xmlns:ds="http://schemas.openxmlformats.org/officeDocument/2006/customXml" ds:itemID="{E49A4363-1299-4C6E-8E3C-993855A5C1E4}"/>
</file>

<file path=customXml/itemProps4.xml><?xml version="1.0" encoding="utf-8"?>
<ds:datastoreItem xmlns:ds="http://schemas.openxmlformats.org/officeDocument/2006/customXml" ds:itemID="{3E813D72-E528-47B0-9313-07CF672A42DF}"/>
</file>

<file path=docProps/app.xml><?xml version="1.0" encoding="utf-8"?>
<Properties xmlns="http://schemas.openxmlformats.org/officeDocument/2006/extended-properties" xmlns:vt="http://schemas.openxmlformats.org/officeDocument/2006/docPropsVTypes">
  <Template>Normal.dotm</Template>
  <TotalTime>1</TotalTime>
  <Pages>4</Pages>
  <Words>836</Words>
  <Characters>4766</Characters>
  <Application>Microsoft Office Word</Application>
  <DocSecurity>0</DocSecurity>
  <Lines>39</Lines>
  <Paragraphs>11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5591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Da Cruz</dc:creator>
  <cp:lastModifiedBy>Boit James</cp:lastModifiedBy>
  <cp:revision>2</cp:revision>
  <cp:lastPrinted>2016-05-31T07:34:00Z</cp:lastPrinted>
  <dcterms:created xsi:type="dcterms:W3CDTF">2016-05-31T07:35:00Z</dcterms:created>
  <dcterms:modified xsi:type="dcterms:W3CDTF">2016-05-31T07:35:00Z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