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4D0253" w14:textId="77777777" w:rsidR="005E06D5" w:rsidRPr="00D7458A" w:rsidRDefault="00D7458A" w:rsidP="00D7458A">
      <w:pPr>
        <w:pStyle w:val="NoSpacing"/>
        <w:rPr>
          <w:rFonts w:ascii="Times New Roman" w:hAnsi="Times New Roman" w:cs="Times New Roman"/>
          <w:b/>
          <w:sz w:val="24"/>
          <w:szCs w:val="24"/>
          <w:lang w:val="en-US"/>
        </w:rPr>
      </w:pPr>
      <w:r w:rsidRPr="00D7458A">
        <w:rPr>
          <w:rFonts w:ascii="Times New Roman" w:hAnsi="Times New Roman" w:cs="Times New Roman"/>
          <w:b/>
          <w:sz w:val="24"/>
          <w:szCs w:val="24"/>
          <w:lang w:val="en-US"/>
        </w:rPr>
        <w:t xml:space="preserve">On Remittances </w:t>
      </w:r>
    </w:p>
    <w:p w14:paraId="0E5F1B5F" w14:textId="77777777" w:rsidR="00D7458A" w:rsidRPr="00D7458A" w:rsidRDefault="00D7458A" w:rsidP="00D7458A">
      <w:pPr>
        <w:pStyle w:val="NoSpacing"/>
        <w:rPr>
          <w:rFonts w:ascii="Times New Roman" w:hAnsi="Times New Roman" w:cs="Times New Roman"/>
          <w:sz w:val="24"/>
          <w:szCs w:val="24"/>
          <w:lang w:val="en-US"/>
        </w:rPr>
      </w:pPr>
    </w:p>
    <w:p w14:paraId="71A9D0AB" w14:textId="77777777" w:rsidR="00D7458A" w:rsidRPr="00D7458A" w:rsidRDefault="00D7458A" w:rsidP="00D7458A">
      <w:pPr>
        <w:pStyle w:val="NoSpacing"/>
        <w:rPr>
          <w:rFonts w:ascii="Times New Roman" w:hAnsi="Times New Roman" w:cs="Times New Roman"/>
          <w:sz w:val="24"/>
          <w:szCs w:val="24"/>
          <w:lang w:val="en-US"/>
        </w:rPr>
      </w:pPr>
      <w:r w:rsidRPr="00D7458A">
        <w:rPr>
          <w:rFonts w:ascii="Times New Roman" w:hAnsi="Times New Roman" w:cs="Times New Roman"/>
          <w:sz w:val="24"/>
          <w:szCs w:val="24"/>
          <w:lang w:val="en-US"/>
        </w:rPr>
        <w:t xml:space="preserve">The State has undertaken concrete measures to lower remittance and transaction costs and encourage the transfer of remittances through formal and productive channels. </w:t>
      </w:r>
      <w:r w:rsidR="00D0455E">
        <w:rPr>
          <w:rFonts w:ascii="Times New Roman" w:hAnsi="Times New Roman" w:cs="Times New Roman"/>
          <w:sz w:val="24"/>
          <w:szCs w:val="24"/>
          <w:lang w:val="en-US"/>
        </w:rPr>
        <w:t>R</w:t>
      </w:r>
      <w:r w:rsidRPr="00D7458A">
        <w:rPr>
          <w:rFonts w:ascii="Times New Roman" w:hAnsi="Times New Roman" w:cs="Times New Roman"/>
          <w:sz w:val="24"/>
          <w:szCs w:val="24"/>
          <w:lang w:val="en-US"/>
        </w:rPr>
        <w:t>emittances</w:t>
      </w:r>
      <w:r w:rsidR="00E7619C">
        <w:rPr>
          <w:rFonts w:ascii="Times New Roman" w:hAnsi="Times New Roman" w:cs="Times New Roman"/>
          <w:sz w:val="24"/>
          <w:szCs w:val="24"/>
          <w:lang w:val="en-US"/>
        </w:rPr>
        <w:t xml:space="preserve"> from OFWs</w:t>
      </w:r>
      <w:r w:rsidRPr="00D7458A">
        <w:rPr>
          <w:rFonts w:ascii="Times New Roman" w:hAnsi="Times New Roman" w:cs="Times New Roman"/>
          <w:sz w:val="24"/>
          <w:szCs w:val="24"/>
          <w:lang w:val="en-US"/>
        </w:rPr>
        <w:t xml:space="preserve"> play a major role in the economic and social life of the country.  </w:t>
      </w:r>
      <w:r w:rsidR="00567295">
        <w:rPr>
          <w:rFonts w:ascii="Times New Roman" w:hAnsi="Times New Roman" w:cs="Times New Roman"/>
          <w:sz w:val="24"/>
          <w:szCs w:val="24"/>
          <w:lang w:val="en-US"/>
        </w:rPr>
        <w:t>In 2022</w:t>
      </w:r>
      <w:r w:rsidRPr="00D7458A">
        <w:rPr>
          <w:rFonts w:ascii="Times New Roman" w:hAnsi="Times New Roman" w:cs="Times New Roman"/>
          <w:sz w:val="24"/>
          <w:szCs w:val="24"/>
          <w:lang w:val="en-US"/>
        </w:rPr>
        <w:t>, Filipinos overseas remitted a record-high US</w:t>
      </w:r>
      <w:r w:rsidR="00D0455E">
        <w:rPr>
          <w:rFonts w:ascii="Times New Roman" w:hAnsi="Times New Roman" w:cs="Times New Roman"/>
          <w:sz w:val="24"/>
          <w:szCs w:val="24"/>
          <w:lang w:val="en-US"/>
        </w:rPr>
        <w:t>D</w:t>
      </w:r>
      <w:r w:rsidRPr="00D7458A">
        <w:rPr>
          <w:rFonts w:ascii="Times New Roman" w:hAnsi="Times New Roman" w:cs="Times New Roman"/>
          <w:sz w:val="24"/>
          <w:szCs w:val="24"/>
          <w:lang w:val="en-US"/>
        </w:rPr>
        <w:t xml:space="preserve"> 32.54 Billion.  Even in 2020, when the world closed down </w:t>
      </w:r>
      <w:r w:rsidR="00567295">
        <w:rPr>
          <w:rFonts w:ascii="Times New Roman" w:hAnsi="Times New Roman" w:cs="Times New Roman"/>
          <w:sz w:val="24"/>
          <w:szCs w:val="24"/>
          <w:lang w:val="en-US"/>
        </w:rPr>
        <w:t xml:space="preserve">because of </w:t>
      </w:r>
      <w:r w:rsidRPr="00D7458A">
        <w:rPr>
          <w:rFonts w:ascii="Times New Roman" w:hAnsi="Times New Roman" w:cs="Times New Roman"/>
          <w:sz w:val="24"/>
          <w:szCs w:val="24"/>
          <w:lang w:val="en-US"/>
        </w:rPr>
        <w:t>the pandemic and close to a million OFWs have gone home, remittances only decreased by .76% from the previous year</w:t>
      </w:r>
      <w:r w:rsidR="00D0455E">
        <w:rPr>
          <w:rFonts w:ascii="Times New Roman" w:hAnsi="Times New Roman" w:cs="Times New Roman"/>
          <w:sz w:val="24"/>
          <w:szCs w:val="24"/>
          <w:lang w:val="en-US"/>
        </w:rPr>
        <w:t xml:space="preserve"> (USD 33.194 Million in 2020 from USD 33.467 Million in 2019)</w:t>
      </w:r>
      <w:r w:rsidRPr="00D7458A">
        <w:rPr>
          <w:rFonts w:ascii="Times New Roman" w:hAnsi="Times New Roman" w:cs="Times New Roman"/>
          <w:sz w:val="24"/>
          <w:szCs w:val="24"/>
          <w:lang w:val="en-US"/>
        </w:rPr>
        <w:t xml:space="preserve">.  </w:t>
      </w:r>
    </w:p>
    <w:p w14:paraId="1AB72310" w14:textId="77777777" w:rsidR="00D7458A" w:rsidRPr="00D7458A" w:rsidRDefault="00D7458A" w:rsidP="00D7458A">
      <w:pPr>
        <w:pStyle w:val="NoSpacing"/>
        <w:rPr>
          <w:rFonts w:ascii="Times New Roman" w:hAnsi="Times New Roman" w:cs="Times New Roman"/>
          <w:sz w:val="24"/>
          <w:szCs w:val="24"/>
          <w:lang w:val="en-US"/>
        </w:rPr>
      </w:pPr>
    </w:p>
    <w:p w14:paraId="7EC8E8DC" w14:textId="77777777" w:rsidR="00D7458A" w:rsidRPr="00D7458A" w:rsidRDefault="00D7458A" w:rsidP="00D7458A">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Pr="00D7458A">
        <w:rPr>
          <w:rFonts w:ascii="Times New Roman" w:hAnsi="Times New Roman" w:cs="Times New Roman"/>
          <w:sz w:val="24"/>
          <w:szCs w:val="24"/>
          <w:lang w:val="en-US"/>
        </w:rPr>
        <w:t xml:space="preserve">State has encouraged digital means to transfer remittances in partnership with the </w:t>
      </w:r>
      <w:proofErr w:type="spellStart"/>
      <w:r>
        <w:rPr>
          <w:rFonts w:ascii="Times New Roman" w:hAnsi="Times New Roman" w:cs="Times New Roman"/>
          <w:sz w:val="24"/>
          <w:szCs w:val="24"/>
          <w:lang w:val="en-US"/>
        </w:rPr>
        <w:t>Bangko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Sentral</w:t>
      </w:r>
      <w:proofErr w:type="spellEnd"/>
      <w:r>
        <w:rPr>
          <w:rFonts w:ascii="Times New Roman" w:hAnsi="Times New Roman" w:cs="Times New Roman"/>
          <w:sz w:val="24"/>
          <w:szCs w:val="24"/>
          <w:lang w:val="en-US"/>
        </w:rPr>
        <w:t xml:space="preserve"> ng </w:t>
      </w:r>
      <w:proofErr w:type="spellStart"/>
      <w:r>
        <w:rPr>
          <w:rFonts w:ascii="Times New Roman" w:hAnsi="Times New Roman" w:cs="Times New Roman"/>
          <w:sz w:val="24"/>
          <w:szCs w:val="24"/>
          <w:lang w:val="en-US"/>
        </w:rPr>
        <w:t>Pilipinas</w:t>
      </w:r>
      <w:proofErr w:type="spellEnd"/>
      <w:r>
        <w:rPr>
          <w:rFonts w:ascii="Times New Roman" w:hAnsi="Times New Roman" w:cs="Times New Roman"/>
          <w:sz w:val="24"/>
          <w:szCs w:val="24"/>
          <w:lang w:val="en-US"/>
        </w:rPr>
        <w:t xml:space="preserve"> (BSP) and the </w:t>
      </w:r>
      <w:r w:rsidRPr="00D7458A">
        <w:rPr>
          <w:rFonts w:ascii="Times New Roman" w:hAnsi="Times New Roman" w:cs="Times New Roman"/>
          <w:sz w:val="24"/>
          <w:szCs w:val="24"/>
          <w:lang w:val="en-US"/>
        </w:rPr>
        <w:t xml:space="preserve">local banking sector.  Aside from the private banking sector, the Philippines launched in 2020 </w:t>
      </w:r>
      <w:r w:rsidR="00567295">
        <w:rPr>
          <w:rFonts w:ascii="Times New Roman" w:hAnsi="Times New Roman" w:cs="Times New Roman"/>
          <w:sz w:val="24"/>
          <w:szCs w:val="24"/>
          <w:lang w:val="en-US"/>
        </w:rPr>
        <w:t>the Overseas Filipino (</w:t>
      </w:r>
      <w:r w:rsidRPr="00D7458A">
        <w:rPr>
          <w:rFonts w:ascii="Times New Roman" w:hAnsi="Times New Roman" w:cs="Times New Roman"/>
          <w:sz w:val="24"/>
          <w:szCs w:val="24"/>
          <w:lang w:val="en-US"/>
        </w:rPr>
        <w:t>OF Bank</w:t>
      </w:r>
      <w:r w:rsidR="00567295">
        <w:rPr>
          <w:rFonts w:ascii="Times New Roman" w:hAnsi="Times New Roman" w:cs="Times New Roman"/>
          <w:sz w:val="24"/>
          <w:szCs w:val="24"/>
          <w:lang w:val="en-US"/>
        </w:rPr>
        <w:t>)</w:t>
      </w:r>
      <w:r w:rsidRPr="00D7458A">
        <w:rPr>
          <w:rFonts w:ascii="Times New Roman" w:hAnsi="Times New Roman" w:cs="Times New Roman"/>
          <w:sz w:val="24"/>
          <w:szCs w:val="24"/>
          <w:lang w:val="en-US"/>
        </w:rPr>
        <w:t>, the first fully digital bank</w:t>
      </w:r>
      <w:r w:rsidR="00E30CE6">
        <w:rPr>
          <w:rFonts w:ascii="Times New Roman" w:hAnsi="Times New Roman" w:cs="Times New Roman"/>
          <w:sz w:val="24"/>
          <w:szCs w:val="24"/>
          <w:lang w:val="en-US"/>
        </w:rPr>
        <w:t xml:space="preserve"> in the country.  OF Bank </w:t>
      </w:r>
      <w:r w:rsidRPr="00D7458A">
        <w:rPr>
          <w:rFonts w:ascii="Times New Roman" w:hAnsi="Times New Roman" w:cs="Times New Roman"/>
          <w:sz w:val="24"/>
          <w:szCs w:val="24"/>
          <w:lang w:val="en-US"/>
        </w:rPr>
        <w:t>ai</w:t>
      </w:r>
      <w:r w:rsidR="00E30CE6">
        <w:rPr>
          <w:rFonts w:ascii="Times New Roman" w:hAnsi="Times New Roman" w:cs="Times New Roman"/>
          <w:sz w:val="24"/>
          <w:szCs w:val="24"/>
          <w:lang w:val="en-US"/>
        </w:rPr>
        <w:t>ms</w:t>
      </w:r>
      <w:r w:rsidRPr="00D7458A">
        <w:rPr>
          <w:rFonts w:ascii="Times New Roman" w:hAnsi="Times New Roman" w:cs="Times New Roman"/>
          <w:sz w:val="24"/>
          <w:szCs w:val="24"/>
          <w:lang w:val="en-US"/>
        </w:rPr>
        <w:t xml:space="preserve"> </w:t>
      </w:r>
      <w:r w:rsidR="00E30CE6">
        <w:rPr>
          <w:rFonts w:ascii="Times New Roman" w:hAnsi="Times New Roman" w:cs="Times New Roman"/>
          <w:sz w:val="24"/>
          <w:szCs w:val="24"/>
          <w:lang w:val="en-US"/>
        </w:rPr>
        <w:t>to</w:t>
      </w:r>
      <w:r w:rsidRPr="00D7458A">
        <w:rPr>
          <w:rFonts w:ascii="Times New Roman" w:hAnsi="Times New Roman" w:cs="Times New Roman"/>
          <w:sz w:val="24"/>
          <w:szCs w:val="24"/>
          <w:lang w:val="en-US"/>
        </w:rPr>
        <w:t xml:space="preserve"> facilitat</w:t>
      </w:r>
      <w:r w:rsidR="00E30CE6">
        <w:rPr>
          <w:rFonts w:ascii="Times New Roman" w:hAnsi="Times New Roman" w:cs="Times New Roman"/>
          <w:sz w:val="24"/>
          <w:szCs w:val="24"/>
          <w:lang w:val="en-US"/>
        </w:rPr>
        <w:t>e</w:t>
      </w:r>
      <w:r w:rsidRPr="00D7458A">
        <w:rPr>
          <w:rFonts w:ascii="Times New Roman" w:hAnsi="Times New Roman" w:cs="Times New Roman"/>
          <w:sz w:val="24"/>
          <w:szCs w:val="24"/>
          <w:lang w:val="en-US"/>
        </w:rPr>
        <w:t xml:space="preserve"> access of OFs and families to remittance channels and investment opportunities which now has 81,068 accounts opened by Overseas Filipinos in 119 countries.  </w:t>
      </w:r>
    </w:p>
    <w:p w14:paraId="7C9A4E22" w14:textId="77777777" w:rsidR="00D7458A" w:rsidRDefault="00D7458A" w:rsidP="00D7458A">
      <w:pPr>
        <w:pStyle w:val="NoSpacing"/>
        <w:rPr>
          <w:rFonts w:ascii="Times New Roman" w:hAnsi="Times New Roman" w:cs="Times New Roman"/>
          <w:sz w:val="24"/>
          <w:szCs w:val="24"/>
          <w:lang w:val="en-US"/>
        </w:rPr>
      </w:pPr>
    </w:p>
    <w:p w14:paraId="46B46543" w14:textId="77777777" w:rsidR="00D7458A" w:rsidRDefault="00E30CE6" w:rsidP="00D7458A">
      <w:pPr>
        <w:pStyle w:val="NoSpacing"/>
        <w:rPr>
          <w:rFonts w:ascii="Times New Roman" w:hAnsi="Times New Roman" w:cs="Times New Roman"/>
          <w:sz w:val="24"/>
          <w:szCs w:val="24"/>
          <w:lang w:val="en-US"/>
        </w:rPr>
      </w:pPr>
      <w:r>
        <w:rPr>
          <w:rFonts w:ascii="Times New Roman" w:hAnsi="Times New Roman" w:cs="Times New Roman"/>
          <w:sz w:val="24"/>
          <w:szCs w:val="24"/>
          <w:lang w:val="en-US"/>
        </w:rPr>
        <w:t>The government and the private sector ha</w:t>
      </w:r>
      <w:r w:rsidR="00E7619C">
        <w:rPr>
          <w:rFonts w:ascii="Times New Roman" w:hAnsi="Times New Roman" w:cs="Times New Roman"/>
          <w:sz w:val="24"/>
          <w:szCs w:val="24"/>
          <w:lang w:val="en-US"/>
        </w:rPr>
        <w:t>ve</w:t>
      </w:r>
      <w:r>
        <w:rPr>
          <w:rFonts w:ascii="Times New Roman" w:hAnsi="Times New Roman" w:cs="Times New Roman"/>
          <w:sz w:val="24"/>
          <w:szCs w:val="24"/>
          <w:lang w:val="en-US"/>
        </w:rPr>
        <w:t xml:space="preserve"> also implemented financial literacy programs </w:t>
      </w:r>
      <w:r w:rsidR="00E7619C">
        <w:rPr>
          <w:rFonts w:ascii="Times New Roman" w:hAnsi="Times New Roman" w:cs="Times New Roman"/>
          <w:sz w:val="24"/>
          <w:szCs w:val="24"/>
          <w:lang w:val="en-US"/>
        </w:rPr>
        <w:t xml:space="preserve">for OFWs and members and their families </w:t>
      </w:r>
      <w:r>
        <w:rPr>
          <w:rFonts w:ascii="Times New Roman" w:hAnsi="Times New Roman" w:cs="Times New Roman"/>
          <w:sz w:val="24"/>
          <w:szCs w:val="24"/>
          <w:lang w:val="en-US"/>
        </w:rPr>
        <w:t xml:space="preserve">to disseminate information on </w:t>
      </w:r>
      <w:r w:rsidR="00E7619C">
        <w:rPr>
          <w:rFonts w:ascii="Times New Roman" w:hAnsi="Times New Roman" w:cs="Times New Roman"/>
          <w:sz w:val="24"/>
          <w:szCs w:val="24"/>
          <w:lang w:val="en-US"/>
        </w:rPr>
        <w:t xml:space="preserve">remittance channels and on </w:t>
      </w:r>
      <w:r w:rsidR="00567295">
        <w:rPr>
          <w:rFonts w:ascii="Times New Roman" w:hAnsi="Times New Roman" w:cs="Times New Roman"/>
          <w:sz w:val="24"/>
          <w:szCs w:val="24"/>
          <w:lang w:val="en-US"/>
        </w:rPr>
        <w:t xml:space="preserve">safe and productive investments.  </w:t>
      </w:r>
    </w:p>
    <w:p w14:paraId="119D9F5F" w14:textId="77777777" w:rsidR="00D7458A" w:rsidRPr="00D7458A" w:rsidRDefault="00D7458A" w:rsidP="00D7458A">
      <w:pPr>
        <w:pStyle w:val="NoSpacing"/>
        <w:rPr>
          <w:rFonts w:ascii="Times New Roman" w:hAnsi="Times New Roman" w:cs="Times New Roman"/>
          <w:sz w:val="24"/>
          <w:szCs w:val="24"/>
          <w:lang w:val="en-US"/>
        </w:rPr>
      </w:pPr>
    </w:p>
    <w:p w14:paraId="66F7C5CB" w14:textId="77777777" w:rsidR="00D7458A" w:rsidRPr="00D7458A" w:rsidRDefault="00D7458A" w:rsidP="00D7458A">
      <w:pPr>
        <w:pStyle w:val="NoSpacing"/>
        <w:rPr>
          <w:rFonts w:ascii="Times New Roman" w:hAnsi="Times New Roman" w:cs="Times New Roman"/>
          <w:sz w:val="24"/>
          <w:szCs w:val="24"/>
          <w:lang w:val="en-US"/>
        </w:rPr>
      </w:pPr>
      <w:r w:rsidRPr="00D7458A">
        <w:rPr>
          <w:rFonts w:ascii="Times New Roman" w:hAnsi="Times New Roman" w:cs="Times New Roman"/>
          <w:sz w:val="24"/>
          <w:szCs w:val="24"/>
          <w:lang w:val="en-US"/>
        </w:rPr>
        <w:t>State investment and pension funds are active in conducting roadshows worldwide to encourage OFs to invest in bonds and other facilities.  Finally, the State through the National Reintegration Center for OFWs</w:t>
      </w:r>
      <w:r w:rsidR="00567295">
        <w:rPr>
          <w:rFonts w:ascii="Times New Roman" w:hAnsi="Times New Roman" w:cs="Times New Roman"/>
          <w:sz w:val="24"/>
          <w:szCs w:val="24"/>
          <w:lang w:val="en-US"/>
        </w:rPr>
        <w:t>,</w:t>
      </w:r>
      <w:r w:rsidRPr="00D7458A">
        <w:rPr>
          <w:rFonts w:ascii="Times New Roman" w:hAnsi="Times New Roman" w:cs="Times New Roman"/>
          <w:sz w:val="24"/>
          <w:szCs w:val="24"/>
          <w:lang w:val="en-US"/>
        </w:rPr>
        <w:t xml:space="preserve"> OWWA</w:t>
      </w:r>
      <w:r w:rsidR="00567295">
        <w:rPr>
          <w:rFonts w:ascii="Times New Roman" w:hAnsi="Times New Roman" w:cs="Times New Roman"/>
          <w:sz w:val="24"/>
          <w:szCs w:val="24"/>
          <w:lang w:val="en-US"/>
        </w:rPr>
        <w:t>, and Local Government Units (LGUs)</w:t>
      </w:r>
      <w:r w:rsidRPr="00D7458A">
        <w:rPr>
          <w:rFonts w:ascii="Times New Roman" w:hAnsi="Times New Roman" w:cs="Times New Roman"/>
          <w:sz w:val="24"/>
          <w:szCs w:val="24"/>
          <w:lang w:val="en-US"/>
        </w:rPr>
        <w:t>, are assisting returning OFWs and families to utilize and augment remittances as start-up capital.</w:t>
      </w:r>
      <w:permStart w:id="1111456087" w:edGrp="everyone"/>
      <w:permEnd w:id="1111456087"/>
    </w:p>
    <w:sectPr w:rsidR="00D7458A" w:rsidRPr="00D745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C12FDC"/>
    <w:multiLevelType w:val="hybridMultilevel"/>
    <w:tmpl w:val="B98480A6"/>
    <w:lvl w:ilvl="0" w:tplc="D0B68BE0">
      <w:start w:val="1"/>
      <w:numFmt w:val="bullet"/>
      <w:lvlText w:val="-"/>
      <w:lvlJc w:val="left"/>
      <w:pPr>
        <w:ind w:left="720" w:hanging="360"/>
      </w:pPr>
      <w:rPr>
        <w:rFonts w:ascii="Calibri" w:eastAsiaTheme="minorHAnsi"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yLPLl8wqVy+TlrMloc/m5Lb7WT/2ToYlGnQyJZSzdbwQTH3f8c5x0cNN0pbGQT3aJ1v7+nx4h0XeehKgBiZTbA==" w:salt="e2Mg4aOow4Z4Aij7dg/mh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58A"/>
    <w:rsid w:val="00063AC2"/>
    <w:rsid w:val="00567295"/>
    <w:rsid w:val="005E06D5"/>
    <w:rsid w:val="00D0455E"/>
    <w:rsid w:val="00D26A7F"/>
    <w:rsid w:val="00D7458A"/>
    <w:rsid w:val="00DC025F"/>
    <w:rsid w:val="00E30CE6"/>
    <w:rsid w:val="00E7619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1B114"/>
  <w15:chartTrackingRefBased/>
  <w15:docId w15:val="{C9D065E7-F23B-41A9-9487-21F2DB0E4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45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244</Words>
  <Characters>1391</Characters>
  <Application>Microsoft Office Word</Application>
  <DocSecurity>8</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Alcantara</dc:creator>
  <cp:keywords/>
  <dc:description/>
  <cp:lastModifiedBy>FLECHE Isabelle</cp:lastModifiedBy>
  <cp:revision>7</cp:revision>
  <dcterms:created xsi:type="dcterms:W3CDTF">2023-04-03T07:19:00Z</dcterms:created>
  <dcterms:modified xsi:type="dcterms:W3CDTF">2023-04-03T12:22:00Z</dcterms:modified>
</cp:coreProperties>
</file>