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7EBC79" w14:textId="77777777" w:rsidR="00140262" w:rsidRPr="00CB0928" w:rsidRDefault="00140262" w:rsidP="00AE6F5E">
      <w:pPr>
        <w:jc w:val="center"/>
        <w:rPr>
          <w:rFonts w:asciiTheme="majorBidi" w:hAnsiTheme="majorBidi" w:cstheme="majorBidi"/>
          <w:b/>
          <w:bCs/>
          <w:color w:val="538135" w:themeColor="accent6" w:themeShade="BF"/>
          <w:sz w:val="28"/>
          <w:szCs w:val="28"/>
        </w:rPr>
      </w:pPr>
      <w:r w:rsidRPr="00CB0928">
        <w:rPr>
          <w:rFonts w:asciiTheme="majorBidi" w:hAnsiTheme="majorBidi" w:cstheme="majorBidi"/>
          <w:b/>
          <w:bCs/>
          <w:color w:val="538135" w:themeColor="accent6" w:themeShade="BF"/>
          <w:sz w:val="28"/>
          <w:szCs w:val="28"/>
        </w:rPr>
        <w:t>Shadow report on children's rights in Ethiopia</w:t>
      </w:r>
    </w:p>
    <w:p w14:paraId="075B15ED" w14:textId="4F390E98" w:rsidR="002A407E" w:rsidRPr="00CB0928" w:rsidRDefault="00140262" w:rsidP="00AE6F5E">
      <w:pPr>
        <w:jc w:val="center"/>
        <w:rPr>
          <w:rFonts w:asciiTheme="majorBidi" w:hAnsiTheme="majorBidi" w:cstheme="majorBidi"/>
          <w:b/>
          <w:bCs/>
          <w:color w:val="7CE002"/>
          <w:sz w:val="28"/>
          <w:szCs w:val="28"/>
        </w:rPr>
      </w:pPr>
      <w:r w:rsidRPr="00CB0928">
        <w:rPr>
          <w:rFonts w:asciiTheme="majorBidi" w:hAnsiTheme="majorBidi" w:cstheme="majorBidi"/>
          <w:b/>
          <w:bCs/>
          <w:color w:val="7CE002"/>
          <w:sz w:val="28"/>
          <w:szCs w:val="28"/>
        </w:rPr>
        <w:t>Committee on the Rights of the Child</w:t>
      </w:r>
    </w:p>
    <w:p w14:paraId="0E734035" w14:textId="67F7D7F9" w:rsidR="00140262" w:rsidRPr="00CB0928" w:rsidRDefault="00140262" w:rsidP="00AE6F5E">
      <w:pPr>
        <w:rPr>
          <w:rFonts w:asciiTheme="majorBidi" w:hAnsiTheme="majorBidi" w:cstheme="majorBidi"/>
          <w:b/>
          <w:bCs/>
          <w:sz w:val="24"/>
          <w:szCs w:val="24"/>
        </w:rPr>
      </w:pPr>
      <w:r w:rsidRPr="00CB0928">
        <w:rPr>
          <w:rFonts w:asciiTheme="majorBidi" w:hAnsiTheme="majorBidi" w:cstheme="majorBidi"/>
          <w:b/>
          <w:bCs/>
          <w:sz w:val="24"/>
          <w:szCs w:val="24"/>
        </w:rPr>
        <w:t>Introduction</w:t>
      </w:r>
    </w:p>
    <w:p w14:paraId="7EB92745" w14:textId="1DAD989E" w:rsidR="00140262" w:rsidRPr="00CB0928" w:rsidRDefault="00140262" w:rsidP="00AE6F5E">
      <w:pPr>
        <w:rPr>
          <w:rFonts w:asciiTheme="majorBidi" w:hAnsiTheme="majorBidi" w:cstheme="majorBidi"/>
          <w:sz w:val="24"/>
          <w:szCs w:val="24"/>
        </w:rPr>
      </w:pPr>
      <w:r w:rsidRPr="00CB0928">
        <w:rPr>
          <w:rFonts w:asciiTheme="majorBidi" w:hAnsiTheme="majorBidi" w:cstheme="majorBidi"/>
          <w:sz w:val="24"/>
          <w:szCs w:val="24"/>
        </w:rPr>
        <w:t>Elizka Relief Foundation is raising the alarm about the increasingly deteriorating conditions of children in Ethiopia in a way that is inconsistent with Ethiopia’s international obligations, especially regarding children’s rights, whether political and civil rights or economic, social and cultural rights. The reader and those concerned with the Convention on the Rights of the Child can monitor and document many violations, abuses and practices. Non-human rights issues regarding Ethiopian children can also be found in the weakness and fragility of successive Ethiopian national governments in fulfilling the rights of children or providing protection for them, especially from displacement, trafficking, exploitation, labor, forced early marriage, malnutrition, genital mutilation and conflict. In addition to the Foundation ringing alarm bells, it presents its report to the Committee on the Rights of the Child on the sidelines of the 99th session as a shadow report, highlighting children’s rights in Ethiopia and monitoring their violations, which include violations of not registering births, not protecting refugee children, not protecting children on the move, and not protecting child victims of trafficking and labor. Early marriage, genital mutilation, violations and failure to activate the rights to education, food and development, in addition to a set of recommendations.</w:t>
      </w:r>
    </w:p>
    <w:p w14:paraId="1A37FE51" w14:textId="77777777" w:rsidR="00140262" w:rsidRPr="00CB0928" w:rsidRDefault="00140262" w:rsidP="00AE6F5E">
      <w:pPr>
        <w:rPr>
          <w:rFonts w:asciiTheme="majorBidi" w:hAnsiTheme="majorBidi" w:cstheme="majorBidi"/>
          <w:b/>
          <w:bCs/>
          <w:sz w:val="24"/>
          <w:szCs w:val="24"/>
        </w:rPr>
      </w:pPr>
      <w:r w:rsidRPr="00CB0928">
        <w:rPr>
          <w:rFonts w:asciiTheme="majorBidi" w:hAnsiTheme="majorBidi" w:cstheme="majorBidi"/>
          <w:b/>
          <w:bCs/>
          <w:sz w:val="24"/>
          <w:szCs w:val="24"/>
        </w:rPr>
        <w:t>First: Violations of not registering births</w:t>
      </w:r>
    </w:p>
    <w:p w14:paraId="7124219F" w14:textId="3B15FCD4" w:rsidR="00140262" w:rsidRPr="00CB0928" w:rsidRDefault="00140262" w:rsidP="00AE6F5E">
      <w:pPr>
        <w:rPr>
          <w:rFonts w:asciiTheme="majorBidi" w:hAnsiTheme="majorBidi" w:cstheme="majorBidi"/>
          <w:sz w:val="24"/>
          <w:szCs w:val="24"/>
        </w:rPr>
      </w:pPr>
      <w:r w:rsidRPr="00CB0928">
        <w:rPr>
          <w:rFonts w:asciiTheme="majorBidi" w:hAnsiTheme="majorBidi" w:cstheme="majorBidi"/>
          <w:sz w:val="24"/>
          <w:szCs w:val="24"/>
        </w:rPr>
        <w:t>Ethiopia is facing challenges and difficulties that have clearly caused it to lose the ability to register its births effectively and completely. Its ability to register only 3% of children under the age of five, and there is a large number of “invisible” children, who are children who are not recognized by Ethiopian law because their births are not registered. In fact, only 7% of Ethiopian children have official papers. Perhaps these challenges would negatively impact children’s right to identity, nationality, name, lineage, and age, and even place them in fragile contexts, where they are denied access to all social and economic services, including health, education, and solidarity, and rob them of their right to protection and to exercise any of their political and civil rights</w:t>
      </w:r>
      <w:r w:rsidR="00CB0928">
        <w:rPr>
          <w:rStyle w:val="FootnoteReference"/>
          <w:rFonts w:asciiTheme="majorBidi" w:hAnsiTheme="majorBidi" w:cstheme="majorBidi"/>
          <w:sz w:val="24"/>
          <w:szCs w:val="24"/>
        </w:rPr>
        <w:footnoteReference w:id="1"/>
      </w:r>
      <w:r w:rsidRPr="00CB0928">
        <w:rPr>
          <w:rFonts w:asciiTheme="majorBidi" w:hAnsiTheme="majorBidi" w:cstheme="majorBidi"/>
          <w:sz w:val="24"/>
          <w:szCs w:val="24"/>
        </w:rPr>
        <w:t>.</w:t>
      </w:r>
    </w:p>
    <w:p w14:paraId="122AB372" w14:textId="77777777" w:rsidR="00140262" w:rsidRPr="00CB0928" w:rsidRDefault="00140262" w:rsidP="00AE6F5E">
      <w:pPr>
        <w:rPr>
          <w:rFonts w:asciiTheme="majorBidi" w:hAnsiTheme="majorBidi" w:cstheme="majorBidi"/>
          <w:b/>
          <w:bCs/>
          <w:sz w:val="24"/>
          <w:szCs w:val="24"/>
        </w:rPr>
      </w:pPr>
      <w:r w:rsidRPr="00CB0928">
        <w:rPr>
          <w:rFonts w:asciiTheme="majorBidi" w:hAnsiTheme="majorBidi" w:cstheme="majorBidi"/>
          <w:b/>
          <w:bCs/>
          <w:sz w:val="24"/>
          <w:szCs w:val="24"/>
        </w:rPr>
        <w:t>Second: Violations of non-protection of refugee children</w:t>
      </w:r>
    </w:p>
    <w:p w14:paraId="3C185BD3" w14:textId="2A7C58B0" w:rsidR="00140262" w:rsidRPr="00CB0928" w:rsidRDefault="00140262" w:rsidP="00AE6F5E">
      <w:pPr>
        <w:rPr>
          <w:rFonts w:asciiTheme="majorBidi" w:hAnsiTheme="majorBidi" w:cstheme="majorBidi"/>
          <w:sz w:val="24"/>
          <w:szCs w:val="24"/>
        </w:rPr>
      </w:pPr>
      <w:r w:rsidRPr="00CB0928">
        <w:rPr>
          <w:rFonts w:asciiTheme="majorBidi" w:hAnsiTheme="majorBidi" w:cstheme="majorBidi"/>
          <w:sz w:val="24"/>
          <w:szCs w:val="24"/>
        </w:rPr>
        <w:t xml:space="preserve">As of the end of May 2023, Ethiopia hosts nearly one million refugees and asylum seekers, more than 60% of whom are of school age, ranging in age from 3 to 18 years, but an estimated 42.6% have access to educational services at the pre-primary, primary and secondary levels, 50.8% and 14%, respectively, according to statistics for the academic year 2022. It appears that there are many </w:t>
      </w:r>
      <w:r w:rsidRPr="00CB0928">
        <w:rPr>
          <w:rFonts w:asciiTheme="majorBidi" w:hAnsiTheme="majorBidi" w:cstheme="majorBidi"/>
          <w:sz w:val="24"/>
          <w:szCs w:val="24"/>
        </w:rPr>
        <w:lastRenderedPageBreak/>
        <w:t>challenges and obstacles to the enjoyment of education by refugee children and asylum seekers in Ethiopia, represented by limited secondary education opportunities, and limited funding opportunities to meet the educational needs of refugee children</w:t>
      </w:r>
      <w:r w:rsidR="00CB0928">
        <w:rPr>
          <w:rStyle w:val="FootnoteReference"/>
          <w:rFonts w:asciiTheme="majorBidi" w:hAnsiTheme="majorBidi" w:cstheme="majorBidi"/>
          <w:sz w:val="24"/>
          <w:szCs w:val="24"/>
        </w:rPr>
        <w:footnoteReference w:id="2"/>
      </w:r>
      <w:r w:rsidRPr="00CB0928">
        <w:rPr>
          <w:rFonts w:asciiTheme="majorBidi" w:hAnsiTheme="majorBidi" w:cstheme="majorBidi"/>
          <w:sz w:val="24"/>
          <w:szCs w:val="24"/>
        </w:rPr>
        <w:t>.</w:t>
      </w:r>
    </w:p>
    <w:p w14:paraId="5B942C90" w14:textId="77777777" w:rsidR="00DF7C56" w:rsidRPr="00CB0928" w:rsidRDefault="00DF7C56" w:rsidP="00AE6F5E">
      <w:pPr>
        <w:rPr>
          <w:rFonts w:asciiTheme="majorBidi" w:hAnsiTheme="majorBidi" w:cstheme="majorBidi"/>
          <w:b/>
          <w:bCs/>
          <w:sz w:val="24"/>
          <w:szCs w:val="24"/>
        </w:rPr>
      </w:pPr>
      <w:r w:rsidRPr="00CB0928">
        <w:rPr>
          <w:rFonts w:asciiTheme="majorBidi" w:hAnsiTheme="majorBidi" w:cstheme="majorBidi"/>
          <w:b/>
          <w:bCs/>
          <w:sz w:val="24"/>
          <w:szCs w:val="24"/>
        </w:rPr>
        <w:t>Third: Violations of non-protection of mobile children</w:t>
      </w:r>
    </w:p>
    <w:p w14:paraId="5E7E6534" w14:textId="6F21DC00" w:rsidR="00DF7C56" w:rsidRPr="00CB0928" w:rsidRDefault="00DF7C56" w:rsidP="00AE6F5E">
      <w:pPr>
        <w:rPr>
          <w:rFonts w:asciiTheme="majorBidi" w:hAnsiTheme="majorBidi" w:cstheme="majorBidi"/>
          <w:sz w:val="24"/>
          <w:szCs w:val="24"/>
        </w:rPr>
      </w:pPr>
      <w:r w:rsidRPr="00CB0928">
        <w:rPr>
          <w:rFonts w:asciiTheme="majorBidi" w:hAnsiTheme="majorBidi" w:cstheme="majorBidi"/>
          <w:sz w:val="24"/>
          <w:szCs w:val="24"/>
        </w:rPr>
        <w:t>Ethiopia's security and climate contexts demonstrate low national capacities for resilience towards Ethiopian children affected by conflict and climate; These changes led to an increase in the humanitarian needs of Ethiopian children. On the first level, displaced Ethiopian children are still affected by the conflict and are trying to rebuild their lives and dream of returning to their homes. The conflict had its negative repercussions on children and pushed 2.3 million children in northern Ethiopia out of school after 85% of the schools were completely or partially destroyed and closed so far, adding that number to their counterparts who are at risk of dropping out, estimated at about 3.6 million children, and the conflict was not only In Ethiopia, on the second level, drought waves in their sixth season have caused 16.5 million Ethiopian children to suffer and need humanitarian support regarding the repercussions and dangers of drought</w:t>
      </w:r>
      <w:r w:rsidR="00CB0928">
        <w:rPr>
          <w:rStyle w:val="FootnoteReference"/>
          <w:rFonts w:asciiTheme="majorBidi" w:hAnsiTheme="majorBidi" w:cstheme="majorBidi"/>
          <w:sz w:val="24"/>
          <w:szCs w:val="24"/>
        </w:rPr>
        <w:footnoteReference w:id="3"/>
      </w:r>
      <w:r w:rsidRPr="00CB0928">
        <w:rPr>
          <w:rFonts w:asciiTheme="majorBidi" w:hAnsiTheme="majorBidi" w:cstheme="majorBidi"/>
          <w:sz w:val="24"/>
          <w:szCs w:val="24"/>
        </w:rPr>
        <w:t>.</w:t>
      </w:r>
    </w:p>
    <w:p w14:paraId="31FD7460" w14:textId="77777777" w:rsidR="00DF7C56" w:rsidRPr="00CB0928" w:rsidRDefault="00DF7C56" w:rsidP="00AE6F5E">
      <w:pPr>
        <w:rPr>
          <w:rFonts w:asciiTheme="majorBidi" w:hAnsiTheme="majorBidi" w:cstheme="majorBidi"/>
          <w:b/>
          <w:bCs/>
          <w:sz w:val="24"/>
          <w:szCs w:val="24"/>
        </w:rPr>
      </w:pPr>
      <w:r w:rsidRPr="00CB0928">
        <w:rPr>
          <w:rFonts w:asciiTheme="majorBidi" w:hAnsiTheme="majorBidi" w:cstheme="majorBidi"/>
          <w:b/>
          <w:bCs/>
          <w:sz w:val="24"/>
          <w:szCs w:val="24"/>
        </w:rPr>
        <w:t>Fourth: Violations of lack of protection from child labor</w:t>
      </w:r>
    </w:p>
    <w:p w14:paraId="321B6CC3" w14:textId="15FAFC37" w:rsidR="00DF7C56" w:rsidRPr="00CB0928" w:rsidRDefault="00DF7C56" w:rsidP="00AE6F5E">
      <w:pPr>
        <w:rPr>
          <w:rFonts w:asciiTheme="majorBidi" w:hAnsiTheme="majorBidi" w:cstheme="majorBidi"/>
          <w:sz w:val="24"/>
          <w:szCs w:val="24"/>
        </w:rPr>
      </w:pPr>
      <w:r w:rsidRPr="00CB0928">
        <w:rPr>
          <w:rFonts w:asciiTheme="majorBidi" w:hAnsiTheme="majorBidi" w:cstheme="majorBidi"/>
          <w:sz w:val="24"/>
          <w:szCs w:val="24"/>
        </w:rPr>
        <w:t>The main factors contributing to child labor in Ethiopia include household poverty, underemployment, agricultural land fragmentation, and HIV/AIDS; Ethiopia's figures and statistics monitor the increasing rates of child labor in it, estimating them at about 15 million children, and their age statistics indicate that 48% of children in the age group 5:9 work, 72% of children in the age group 10:14 work, and 75% of children in the age group 15:17 years’ work. The gender difference regarding child labor in Ethiopia is only 3%</w:t>
      </w:r>
      <w:r w:rsidR="00CB0928">
        <w:rPr>
          <w:rStyle w:val="FootnoteReference"/>
          <w:rFonts w:asciiTheme="majorBidi" w:hAnsiTheme="majorBidi" w:cstheme="majorBidi"/>
          <w:sz w:val="24"/>
          <w:szCs w:val="24"/>
        </w:rPr>
        <w:footnoteReference w:id="4"/>
      </w:r>
      <w:r w:rsidRPr="00CB0928">
        <w:rPr>
          <w:rFonts w:asciiTheme="majorBidi" w:hAnsiTheme="majorBidi" w:cstheme="majorBidi"/>
          <w:sz w:val="24"/>
          <w:szCs w:val="24"/>
        </w:rPr>
        <w:t>. They work in agriculture, domestic service, and the traditional textile industry. Many children involved in this industry suffer from work-related illnesses and injuries as a result of working long hours and bending while weaving on traditional looms. They receive lower wages than adults, do not belong to unions, and do not demand workers' rights</w:t>
      </w:r>
      <w:r w:rsidR="00CB0928">
        <w:rPr>
          <w:rStyle w:val="FootnoteReference"/>
          <w:rFonts w:asciiTheme="majorBidi" w:hAnsiTheme="majorBidi" w:cstheme="majorBidi"/>
          <w:sz w:val="24"/>
          <w:szCs w:val="24"/>
        </w:rPr>
        <w:footnoteReference w:id="5"/>
      </w:r>
      <w:r w:rsidRPr="00CB0928">
        <w:rPr>
          <w:rFonts w:asciiTheme="majorBidi" w:hAnsiTheme="majorBidi" w:cstheme="majorBidi"/>
          <w:sz w:val="24"/>
          <w:szCs w:val="24"/>
        </w:rPr>
        <w:t xml:space="preserve">. Children in Ethiopia spend, on average, 41.4 hours per week in </w:t>
      </w:r>
      <w:r w:rsidRPr="00CB0928">
        <w:rPr>
          <w:rFonts w:asciiTheme="majorBidi" w:hAnsiTheme="majorBidi" w:cstheme="majorBidi"/>
          <w:sz w:val="24"/>
          <w:szCs w:val="24"/>
        </w:rPr>
        <w:lastRenderedPageBreak/>
        <w:t>working conditions, and Ethiopia ranks fourth after Bangladesh, Chad and the Democratic Republic of the Congo in the list of the 10 worst countries in child labor</w:t>
      </w:r>
      <w:r w:rsidR="00CB0928">
        <w:rPr>
          <w:rStyle w:val="FootnoteReference"/>
          <w:rFonts w:asciiTheme="majorBidi" w:hAnsiTheme="majorBidi" w:cstheme="majorBidi"/>
          <w:sz w:val="24"/>
          <w:szCs w:val="24"/>
        </w:rPr>
        <w:footnoteReference w:id="6"/>
      </w:r>
      <w:r w:rsidRPr="00CB0928">
        <w:rPr>
          <w:rFonts w:asciiTheme="majorBidi" w:hAnsiTheme="majorBidi" w:cstheme="majorBidi"/>
          <w:sz w:val="24"/>
          <w:szCs w:val="24"/>
        </w:rPr>
        <w:t>.</w:t>
      </w:r>
    </w:p>
    <w:p w14:paraId="1740CF6F" w14:textId="77777777" w:rsidR="00DF7C56" w:rsidRPr="00CB0928" w:rsidRDefault="00DF7C56" w:rsidP="00AE6F5E">
      <w:pPr>
        <w:rPr>
          <w:rFonts w:asciiTheme="majorBidi" w:hAnsiTheme="majorBidi" w:cstheme="majorBidi"/>
          <w:b/>
          <w:bCs/>
          <w:sz w:val="24"/>
          <w:szCs w:val="24"/>
        </w:rPr>
      </w:pPr>
      <w:r w:rsidRPr="00CB0928">
        <w:rPr>
          <w:rFonts w:asciiTheme="majorBidi" w:hAnsiTheme="majorBidi" w:cstheme="majorBidi"/>
          <w:b/>
          <w:bCs/>
          <w:sz w:val="24"/>
          <w:szCs w:val="24"/>
        </w:rPr>
        <w:t>Fifth: Violations of lack of protection from child trafficking;</w:t>
      </w:r>
    </w:p>
    <w:p w14:paraId="2C628F65" w14:textId="69DA9B6B" w:rsidR="00DF7C56" w:rsidRPr="00CB0928" w:rsidRDefault="00DF7C56" w:rsidP="00AE6F5E">
      <w:pPr>
        <w:rPr>
          <w:rFonts w:asciiTheme="majorBidi" w:hAnsiTheme="majorBidi" w:cstheme="majorBidi"/>
          <w:sz w:val="24"/>
          <w:szCs w:val="24"/>
        </w:rPr>
      </w:pPr>
      <w:r w:rsidRPr="00CB0928">
        <w:rPr>
          <w:rFonts w:asciiTheme="majorBidi" w:hAnsiTheme="majorBidi" w:cstheme="majorBidi"/>
          <w:sz w:val="24"/>
          <w:szCs w:val="24"/>
        </w:rPr>
        <w:t>Child trafficking violations are increasing in Ethiopia due to the prevalence of child labor, sale and sexual exploitation, and child poverty; It has one of the highest rates of slave trade in the world. Every year, thousands of children, some as young as 10 years old, are sold by their parents; Poor Ethiopian families sell their children for a small sum of about US$1.50, resulting in many Ethiopian children every year being forced into domestic service or, more often, into the sex trade or forced labor in fields, mines or textile factories</w:t>
      </w:r>
      <w:r w:rsidR="00AE6F5E">
        <w:rPr>
          <w:rStyle w:val="FootnoteReference"/>
          <w:rFonts w:asciiTheme="majorBidi" w:hAnsiTheme="majorBidi" w:cstheme="majorBidi"/>
          <w:sz w:val="24"/>
          <w:szCs w:val="24"/>
        </w:rPr>
        <w:footnoteReference w:id="7"/>
      </w:r>
      <w:r w:rsidRPr="00CB0928">
        <w:rPr>
          <w:rFonts w:asciiTheme="majorBidi" w:hAnsiTheme="majorBidi" w:cstheme="majorBidi"/>
          <w:sz w:val="24"/>
          <w:szCs w:val="24"/>
        </w:rPr>
        <w:t>. It is estimated that more than 600,000 homeless children and youth are at high risk of exploitation and abuse and are victims of human trafficking</w:t>
      </w:r>
      <w:r w:rsidR="00AE6F5E">
        <w:rPr>
          <w:rStyle w:val="FootnoteReference"/>
          <w:rFonts w:asciiTheme="majorBidi" w:hAnsiTheme="majorBidi" w:cstheme="majorBidi"/>
          <w:sz w:val="24"/>
          <w:szCs w:val="24"/>
        </w:rPr>
        <w:footnoteReference w:id="8"/>
      </w:r>
      <w:r w:rsidRPr="00CB0928">
        <w:rPr>
          <w:rFonts w:asciiTheme="majorBidi" w:hAnsiTheme="majorBidi" w:cstheme="majorBidi"/>
          <w:sz w:val="24"/>
          <w:szCs w:val="24"/>
        </w:rPr>
        <w:t>.</w:t>
      </w:r>
    </w:p>
    <w:p w14:paraId="5C23E6C3" w14:textId="77777777" w:rsidR="00DF7C56" w:rsidRPr="00CB0928" w:rsidRDefault="00DF7C56" w:rsidP="00AE6F5E">
      <w:pPr>
        <w:rPr>
          <w:rFonts w:asciiTheme="majorBidi" w:hAnsiTheme="majorBidi" w:cstheme="majorBidi"/>
          <w:b/>
          <w:bCs/>
          <w:sz w:val="24"/>
          <w:szCs w:val="24"/>
        </w:rPr>
      </w:pPr>
      <w:r w:rsidRPr="00CB0928">
        <w:rPr>
          <w:rFonts w:asciiTheme="majorBidi" w:hAnsiTheme="majorBidi" w:cstheme="majorBidi"/>
          <w:b/>
          <w:bCs/>
          <w:sz w:val="24"/>
          <w:szCs w:val="24"/>
        </w:rPr>
        <w:t>Sixth: Violations of lack of protection from sexual exploitation</w:t>
      </w:r>
    </w:p>
    <w:p w14:paraId="60E272E3" w14:textId="740D209A" w:rsidR="00DF7C56" w:rsidRPr="00CB0928" w:rsidRDefault="00DF7C56" w:rsidP="00AE6F5E">
      <w:pPr>
        <w:rPr>
          <w:rFonts w:asciiTheme="majorBidi" w:hAnsiTheme="majorBidi" w:cstheme="majorBidi"/>
          <w:sz w:val="24"/>
          <w:szCs w:val="24"/>
        </w:rPr>
      </w:pPr>
      <w:r w:rsidRPr="00CB0928">
        <w:rPr>
          <w:rFonts w:asciiTheme="majorBidi" w:hAnsiTheme="majorBidi" w:cstheme="majorBidi"/>
          <w:sz w:val="24"/>
          <w:szCs w:val="24"/>
        </w:rPr>
        <w:t>However, what the Ethiopian government announces and indicates regarding its efforts and policies to prevent exploitation and sexual abuse of children, these violations are increasing sharply and are fueled by the deteriorating security complexities and the increasing and raging ethnic and civil conflicts similar to what was depicted in the war in the Tigray, Afar and Oromia regions. Where opportunities for exploitation and human trafficking, with children at their heart, are increasing due to the lack of access to justice and economic opportunities. The limits of this matter did not stop at the field reality, but rather extended to the virtual reality. Ethiopia Facts and Statistics monitors about 300,000 children aged 12 to 17 years who have been victims of violence, sexual exploitation and abuse via the Internet, equivalent to 10% of children who use the Internet in one year. This is due to the weakness, fragility and lack of clarity in the mechanisms for reporting child sexual abuse and exploitation</w:t>
      </w:r>
      <w:r w:rsidR="00AE6F5E">
        <w:rPr>
          <w:rStyle w:val="FootnoteReference"/>
          <w:rFonts w:asciiTheme="majorBidi" w:hAnsiTheme="majorBidi" w:cstheme="majorBidi"/>
          <w:sz w:val="24"/>
          <w:szCs w:val="24"/>
        </w:rPr>
        <w:footnoteReference w:id="9"/>
      </w:r>
      <w:r w:rsidRPr="00CB0928">
        <w:rPr>
          <w:rFonts w:asciiTheme="majorBidi" w:hAnsiTheme="majorBidi" w:cstheme="majorBidi"/>
          <w:sz w:val="24"/>
          <w:szCs w:val="24"/>
        </w:rPr>
        <w:t>.</w:t>
      </w:r>
    </w:p>
    <w:p w14:paraId="27B3967C" w14:textId="77777777" w:rsidR="00DF7C56" w:rsidRPr="00CB0928" w:rsidRDefault="00DF7C56" w:rsidP="00AE6F5E">
      <w:pPr>
        <w:rPr>
          <w:rFonts w:asciiTheme="majorBidi" w:hAnsiTheme="majorBidi" w:cstheme="majorBidi"/>
          <w:b/>
          <w:bCs/>
          <w:sz w:val="24"/>
          <w:szCs w:val="24"/>
        </w:rPr>
      </w:pPr>
      <w:r w:rsidRPr="00CB0928">
        <w:rPr>
          <w:rFonts w:asciiTheme="majorBidi" w:hAnsiTheme="majorBidi" w:cstheme="majorBidi"/>
          <w:b/>
          <w:bCs/>
          <w:sz w:val="24"/>
          <w:szCs w:val="24"/>
        </w:rPr>
        <w:t>Seventh: Violations of lack of protection from forced marriage</w:t>
      </w:r>
    </w:p>
    <w:p w14:paraId="2FA0E70B" w14:textId="77777777" w:rsidR="00DF7C56" w:rsidRPr="00CB0928" w:rsidRDefault="00DF7C56" w:rsidP="00AE6F5E">
      <w:pPr>
        <w:rPr>
          <w:rFonts w:asciiTheme="majorBidi" w:hAnsiTheme="majorBidi" w:cstheme="majorBidi"/>
          <w:sz w:val="24"/>
          <w:szCs w:val="24"/>
        </w:rPr>
      </w:pPr>
      <w:r w:rsidRPr="00CB0928">
        <w:rPr>
          <w:rFonts w:asciiTheme="majorBidi" w:hAnsiTheme="majorBidi" w:cstheme="majorBidi"/>
          <w:sz w:val="24"/>
          <w:szCs w:val="24"/>
        </w:rPr>
        <w:t xml:space="preserve">Despite expectations that the prevalence of child marriage will decline to 20% by 2030 and to less than 10% by 2050, child marriage violations remain visible and persistent in Ethiopia. It hosts one of the highest rates of child marriage in the world, and is home to more than 15 million child </w:t>
      </w:r>
      <w:r w:rsidRPr="00CB0928">
        <w:rPr>
          <w:rFonts w:asciiTheme="majorBidi" w:hAnsiTheme="majorBidi" w:cstheme="majorBidi"/>
          <w:sz w:val="24"/>
          <w:szCs w:val="24"/>
        </w:rPr>
        <w:lastRenderedPageBreak/>
        <w:t>brides, 6 million of whom are under the age of 15. 40% of young women marry before they reach the age of 18, and 14% marry before the age of 15, compared to 5% of boys. They marry before the age of 18, and as a result, child marriage robs Ethiopia of US$1.5 billion in additional earnings and productivity that could be generated if it were eliminated.</w:t>
      </w:r>
    </w:p>
    <w:p w14:paraId="64358737" w14:textId="24D6DF2A" w:rsidR="00DF7C56" w:rsidRPr="00CB0928" w:rsidRDefault="00DF7C56" w:rsidP="00AE6F5E">
      <w:pPr>
        <w:rPr>
          <w:rFonts w:asciiTheme="majorBidi" w:hAnsiTheme="majorBidi" w:cstheme="majorBidi"/>
          <w:sz w:val="24"/>
          <w:szCs w:val="24"/>
        </w:rPr>
      </w:pPr>
      <w:r w:rsidRPr="00CB0928">
        <w:rPr>
          <w:rFonts w:asciiTheme="majorBidi" w:hAnsiTheme="majorBidi" w:cstheme="majorBidi"/>
          <w:sz w:val="24"/>
          <w:szCs w:val="24"/>
        </w:rPr>
        <w:t>But the drivers of child marriage, including legal loopholes, cultural and traditional stereotypes, and economic and social challenges, are still increasing. Legal gaps in Ethiopia lead to an increase in child marriage rates. These gaps are evident in Article 648 of the Penal Code criminalizing child and forced marriage, and the Family Law of 2000 sets the age of 18 as the minimum age for legal marriage. However, Ethiopian laws allow exemptions and exceptions for individuals to marry at the age of 16. yearly based on a request submitted by themselves or their parents/guardians</w:t>
      </w:r>
      <w:r w:rsidR="00AE6F5E">
        <w:rPr>
          <w:rStyle w:val="FootnoteReference"/>
          <w:rFonts w:asciiTheme="majorBidi" w:hAnsiTheme="majorBidi" w:cstheme="majorBidi"/>
          <w:sz w:val="24"/>
          <w:szCs w:val="24"/>
        </w:rPr>
        <w:footnoteReference w:id="10"/>
      </w:r>
      <w:r w:rsidRPr="00CB0928">
        <w:rPr>
          <w:rFonts w:asciiTheme="majorBidi" w:hAnsiTheme="majorBidi" w:cstheme="majorBidi"/>
          <w:sz w:val="24"/>
          <w:szCs w:val="24"/>
        </w:rPr>
        <w:t>. Rather, severe drought waves force fathers in Ethiopia to marry their daughters in order to secure dowries that help feed the rest of his family members. Statistics for 2022 and 2023 revealed an increase in child marriage rates by 119% in the regions most affected by drought, namely Oromia, Somalia, and the Southern Nations, Nationalities and Peoples region</w:t>
      </w:r>
      <w:r w:rsidR="00AE6F5E">
        <w:rPr>
          <w:rStyle w:val="FootnoteReference"/>
          <w:rFonts w:asciiTheme="majorBidi" w:hAnsiTheme="majorBidi" w:cstheme="majorBidi"/>
          <w:sz w:val="24"/>
          <w:szCs w:val="24"/>
        </w:rPr>
        <w:footnoteReference w:id="11"/>
      </w:r>
      <w:r w:rsidRPr="00CB0928">
        <w:rPr>
          <w:rFonts w:asciiTheme="majorBidi" w:hAnsiTheme="majorBidi" w:cstheme="majorBidi"/>
          <w:sz w:val="24"/>
          <w:szCs w:val="24"/>
        </w:rPr>
        <w:t>.</w:t>
      </w:r>
    </w:p>
    <w:p w14:paraId="1B7B5E45" w14:textId="77777777" w:rsidR="004635B6" w:rsidRPr="00CB0928" w:rsidRDefault="004635B6" w:rsidP="00AE6F5E">
      <w:pPr>
        <w:rPr>
          <w:rFonts w:asciiTheme="majorBidi" w:hAnsiTheme="majorBidi" w:cstheme="majorBidi"/>
          <w:b/>
          <w:bCs/>
          <w:sz w:val="24"/>
          <w:szCs w:val="24"/>
        </w:rPr>
      </w:pPr>
      <w:r w:rsidRPr="00CB0928">
        <w:rPr>
          <w:rFonts w:asciiTheme="majorBidi" w:hAnsiTheme="majorBidi" w:cstheme="majorBidi"/>
          <w:b/>
          <w:bCs/>
          <w:sz w:val="24"/>
          <w:szCs w:val="24"/>
        </w:rPr>
        <w:t>Eighth: Violations of lack of protection from genital mutilation;</w:t>
      </w:r>
    </w:p>
    <w:p w14:paraId="66DC34F6" w14:textId="43E670AB" w:rsidR="004635B6" w:rsidRPr="00CB0928" w:rsidRDefault="004635B6" w:rsidP="00AE6F5E">
      <w:pPr>
        <w:rPr>
          <w:rFonts w:asciiTheme="majorBidi" w:hAnsiTheme="majorBidi" w:cstheme="majorBidi"/>
          <w:sz w:val="24"/>
          <w:szCs w:val="24"/>
        </w:rPr>
      </w:pPr>
      <w:r w:rsidRPr="00CB0928">
        <w:rPr>
          <w:rFonts w:asciiTheme="majorBidi" w:hAnsiTheme="majorBidi" w:cstheme="majorBidi"/>
          <w:sz w:val="24"/>
          <w:szCs w:val="24"/>
        </w:rPr>
        <w:t>Like other child challenges and violations, violations of traditional practices related to female genital mutilation remain on the rise in Ethiopia. Women and girls in Ethiopia are three times more likely to be subjected to child marriage than women and girls with secondary or tertiary education, resulting in more than 65% of women undergoing child marriage. Ethiopian girls and women between the ages of 15 and 49 years have undergone circumcision under the pretext of controlling female sexuality and it can be considered a prelude to marriage. They are told that they will not be able to find a husband, and some parents fear that they will be subjected to social punishment by society.</w:t>
      </w:r>
    </w:p>
    <w:p w14:paraId="017CB090" w14:textId="77777777" w:rsidR="004635B6" w:rsidRPr="00CB0928" w:rsidRDefault="004635B6" w:rsidP="00AE6F5E">
      <w:pPr>
        <w:rPr>
          <w:rFonts w:asciiTheme="majorBidi" w:hAnsiTheme="majorBidi" w:cstheme="majorBidi"/>
          <w:b/>
          <w:bCs/>
          <w:sz w:val="24"/>
          <w:szCs w:val="24"/>
        </w:rPr>
      </w:pPr>
      <w:r w:rsidRPr="00CB0928">
        <w:rPr>
          <w:rFonts w:asciiTheme="majorBidi" w:hAnsiTheme="majorBidi" w:cstheme="majorBidi"/>
          <w:b/>
          <w:bCs/>
          <w:sz w:val="24"/>
          <w:szCs w:val="24"/>
        </w:rPr>
        <w:t>Ninth: Violations of the right to education;</w:t>
      </w:r>
    </w:p>
    <w:p w14:paraId="0ACD8C22" w14:textId="145DA0A4" w:rsidR="004635B6" w:rsidRPr="00CB0928" w:rsidRDefault="004635B6" w:rsidP="00AE6F5E">
      <w:pPr>
        <w:rPr>
          <w:rFonts w:asciiTheme="majorBidi" w:hAnsiTheme="majorBidi" w:cstheme="majorBidi"/>
          <w:sz w:val="24"/>
          <w:szCs w:val="24"/>
        </w:rPr>
      </w:pPr>
      <w:r w:rsidRPr="00CB0928">
        <w:rPr>
          <w:rFonts w:asciiTheme="majorBidi" w:hAnsiTheme="majorBidi" w:cstheme="majorBidi"/>
          <w:sz w:val="24"/>
          <w:szCs w:val="24"/>
        </w:rPr>
        <w:t xml:space="preserve">Ethiopia's challenges and its political, economic, and security variables are classified as a nightmare that threatens and kills the right of Ethiopian children to education. As a result of these challenges, Ethiopia has embraced one of the worst educational crises in the world, and has become one of the most educationally deprived countries in the world due to scarcity, conflict, and crises. Perhaps the first of these challenges is due to the failure of Ethiopian law to indicate compulsory </w:t>
      </w:r>
      <w:r w:rsidRPr="00CB0928">
        <w:rPr>
          <w:rFonts w:asciiTheme="majorBidi" w:hAnsiTheme="majorBidi" w:cstheme="majorBidi"/>
          <w:sz w:val="24"/>
          <w:szCs w:val="24"/>
        </w:rPr>
        <w:lastRenderedPageBreak/>
        <w:t>education, along with the insufficient infrastructure; classes, schools, and high dropout rates</w:t>
      </w:r>
      <w:r w:rsidR="00AE6F5E">
        <w:rPr>
          <w:rStyle w:val="FootnoteReference"/>
          <w:rFonts w:asciiTheme="majorBidi" w:hAnsiTheme="majorBidi" w:cstheme="majorBidi"/>
          <w:sz w:val="24"/>
          <w:szCs w:val="24"/>
        </w:rPr>
        <w:footnoteReference w:id="12"/>
      </w:r>
      <w:r w:rsidRPr="00CB0928">
        <w:rPr>
          <w:rFonts w:asciiTheme="majorBidi" w:hAnsiTheme="majorBidi" w:cstheme="majorBidi"/>
          <w:sz w:val="24"/>
          <w:szCs w:val="24"/>
        </w:rPr>
        <w:t>. It can even be noted that although net enrollment in schools reaches 88.7 percent in the academic year, they do not advance to the next stages, as only 33.1 percent reach secondary school. 90% of 10-year-old children do not know how to read or understand a simple sentence of text, and an estimated 3.5 million additional children are at risk of dropping out of school as a result of conflict and climate partially or severely damaging more than 8,700 schools in Ethiopia, and the gap between the numbers of students and teachers is widening by 1:39 in the primary stages</w:t>
      </w:r>
      <w:r w:rsidR="00AE6F5E">
        <w:rPr>
          <w:rStyle w:val="FootnoteReference"/>
          <w:rFonts w:asciiTheme="majorBidi" w:hAnsiTheme="majorBidi" w:cstheme="majorBidi"/>
          <w:sz w:val="24"/>
          <w:szCs w:val="24"/>
        </w:rPr>
        <w:footnoteReference w:id="13"/>
      </w:r>
      <w:r w:rsidRPr="00CB0928">
        <w:rPr>
          <w:rFonts w:asciiTheme="majorBidi" w:hAnsiTheme="majorBidi" w:cstheme="majorBidi"/>
          <w:sz w:val="24"/>
          <w:szCs w:val="24"/>
        </w:rPr>
        <w:t>.</w:t>
      </w:r>
    </w:p>
    <w:p w14:paraId="1B1DBC23" w14:textId="77777777" w:rsidR="004635B6" w:rsidRPr="00CB0928" w:rsidRDefault="004635B6" w:rsidP="00AE6F5E">
      <w:pPr>
        <w:rPr>
          <w:rFonts w:asciiTheme="majorBidi" w:hAnsiTheme="majorBidi" w:cstheme="majorBidi"/>
          <w:b/>
          <w:bCs/>
          <w:sz w:val="24"/>
          <w:szCs w:val="24"/>
        </w:rPr>
      </w:pPr>
      <w:r w:rsidRPr="00CB0928">
        <w:rPr>
          <w:rFonts w:asciiTheme="majorBidi" w:hAnsiTheme="majorBidi" w:cstheme="majorBidi"/>
          <w:b/>
          <w:bCs/>
          <w:sz w:val="24"/>
          <w:szCs w:val="24"/>
        </w:rPr>
        <w:t>Tenth: Violations of the right to food;</w:t>
      </w:r>
    </w:p>
    <w:p w14:paraId="5EC73F63" w14:textId="252DF906" w:rsidR="004635B6" w:rsidRPr="00CB0928" w:rsidRDefault="004635B6" w:rsidP="00AE6F5E">
      <w:pPr>
        <w:rPr>
          <w:rFonts w:asciiTheme="majorBidi" w:hAnsiTheme="majorBidi" w:cstheme="majorBidi"/>
          <w:sz w:val="24"/>
          <w:szCs w:val="24"/>
        </w:rPr>
      </w:pPr>
      <w:r w:rsidRPr="00CB0928">
        <w:rPr>
          <w:rFonts w:asciiTheme="majorBidi" w:hAnsiTheme="majorBidi" w:cstheme="majorBidi"/>
          <w:sz w:val="24"/>
          <w:szCs w:val="24"/>
        </w:rPr>
        <w:t>The contexts of Ethiopia have had a negative impact on the rights of children in Ethiopia, especially the right to food. These contexts have led to Ethiopian children, like other Ethiopians, facing one of the highest rates of hunger in the world. In Ethiopia, according to June 2024 statistics, there are about 20.1 million Ethiopians in need of food aid, including 7.4 million children and women. Children are particularly affected, as 40% suffer - Or 5.9 million children - under the age of five suffer from chronic malnutrition. About 1.2 million children suffer from acute malnutrition</w:t>
      </w:r>
      <w:r w:rsidR="00AE6F5E">
        <w:rPr>
          <w:rStyle w:val="FootnoteReference"/>
          <w:rFonts w:asciiTheme="majorBidi" w:hAnsiTheme="majorBidi" w:cstheme="majorBidi"/>
          <w:sz w:val="24"/>
          <w:szCs w:val="24"/>
        </w:rPr>
        <w:footnoteReference w:id="14"/>
      </w:r>
      <w:r w:rsidRPr="00CB0928">
        <w:rPr>
          <w:rFonts w:asciiTheme="majorBidi" w:hAnsiTheme="majorBidi" w:cstheme="majorBidi"/>
          <w:sz w:val="24"/>
          <w:szCs w:val="24"/>
        </w:rPr>
        <w:t>.</w:t>
      </w:r>
    </w:p>
    <w:p w14:paraId="1CD7AD68" w14:textId="77777777" w:rsidR="004635B6" w:rsidRPr="00CB0928" w:rsidRDefault="004635B6" w:rsidP="00AE6F5E">
      <w:pPr>
        <w:rPr>
          <w:rFonts w:asciiTheme="majorBidi" w:hAnsiTheme="majorBidi" w:cstheme="majorBidi"/>
          <w:b/>
          <w:bCs/>
          <w:sz w:val="24"/>
          <w:szCs w:val="24"/>
        </w:rPr>
      </w:pPr>
      <w:r w:rsidRPr="00CB0928">
        <w:rPr>
          <w:rFonts w:asciiTheme="majorBidi" w:hAnsiTheme="majorBidi" w:cstheme="majorBidi"/>
          <w:b/>
          <w:bCs/>
          <w:sz w:val="24"/>
          <w:szCs w:val="24"/>
        </w:rPr>
        <w:t>Eleventh: Violations of the right to development</w:t>
      </w:r>
    </w:p>
    <w:p w14:paraId="13DC5D2D" w14:textId="051A410A" w:rsidR="004635B6" w:rsidRPr="00CB0928" w:rsidRDefault="004635B6" w:rsidP="00AE6F5E">
      <w:pPr>
        <w:rPr>
          <w:rFonts w:asciiTheme="majorBidi" w:hAnsiTheme="majorBidi" w:cstheme="majorBidi"/>
          <w:sz w:val="24"/>
          <w:szCs w:val="24"/>
        </w:rPr>
      </w:pPr>
      <w:r w:rsidRPr="00CB0928">
        <w:rPr>
          <w:rFonts w:asciiTheme="majorBidi" w:hAnsiTheme="majorBidi" w:cstheme="majorBidi"/>
          <w:sz w:val="24"/>
          <w:szCs w:val="24"/>
        </w:rPr>
        <w:t xml:space="preserve">Ethiopian children, like other Ethiopians, do not enjoy reasonable levels of the right to development; Ethiopia's capabilities are still modest and unable to guarantee the rights of current children, estimated at about 55 million children, or future children, estimated at about 58 million children below, equivalent to 6% of Africa's children by 2050. This is evident in what emerges the challenge of poverty that affects more than 36 children. One million Ethiopian children, leaving more than 88% of poor children lacking basic services, especially in rural areas. Where less than 20% of children from poor families finish primary school, and only 25% of them receive basic </w:t>
      </w:r>
      <w:r w:rsidRPr="00CB0928">
        <w:rPr>
          <w:rFonts w:asciiTheme="majorBidi" w:hAnsiTheme="majorBidi" w:cstheme="majorBidi"/>
          <w:sz w:val="24"/>
          <w:szCs w:val="24"/>
        </w:rPr>
        <w:lastRenderedPageBreak/>
        <w:t>vaccinations</w:t>
      </w:r>
      <w:r w:rsidR="00AE6F5E">
        <w:rPr>
          <w:rStyle w:val="FootnoteReference"/>
          <w:rFonts w:asciiTheme="majorBidi" w:hAnsiTheme="majorBidi" w:cstheme="majorBidi"/>
          <w:sz w:val="24"/>
          <w:szCs w:val="24"/>
        </w:rPr>
        <w:footnoteReference w:id="15"/>
      </w:r>
      <w:r w:rsidRPr="00CB0928">
        <w:rPr>
          <w:rFonts w:asciiTheme="majorBidi" w:hAnsiTheme="majorBidi" w:cstheme="majorBidi"/>
          <w:sz w:val="24"/>
          <w:szCs w:val="24"/>
        </w:rPr>
        <w:t>. Social protection facts are so weak that 12.5 million children need humanitarian support</w:t>
      </w:r>
      <w:r w:rsidR="00AE6F5E">
        <w:rPr>
          <w:rStyle w:val="FootnoteReference"/>
          <w:rFonts w:asciiTheme="majorBidi" w:hAnsiTheme="majorBidi" w:cstheme="majorBidi"/>
          <w:sz w:val="24"/>
          <w:szCs w:val="24"/>
        </w:rPr>
        <w:footnoteReference w:id="16"/>
      </w:r>
      <w:r w:rsidRPr="00CB0928">
        <w:rPr>
          <w:rFonts w:asciiTheme="majorBidi" w:hAnsiTheme="majorBidi" w:cstheme="majorBidi"/>
          <w:sz w:val="24"/>
          <w:szCs w:val="24"/>
        </w:rPr>
        <w:t>. 90% of its children suffer from poverty and multidimensional deprivation</w:t>
      </w:r>
      <w:r w:rsidR="00AE6F5E">
        <w:rPr>
          <w:rStyle w:val="FootnoteReference"/>
          <w:rFonts w:asciiTheme="majorBidi" w:hAnsiTheme="majorBidi" w:cstheme="majorBidi"/>
          <w:sz w:val="24"/>
          <w:szCs w:val="24"/>
        </w:rPr>
        <w:footnoteReference w:id="17"/>
      </w:r>
      <w:r w:rsidRPr="00CB0928">
        <w:rPr>
          <w:rFonts w:asciiTheme="majorBidi" w:hAnsiTheme="majorBidi" w:cstheme="majorBidi"/>
          <w:sz w:val="24"/>
          <w:szCs w:val="24"/>
        </w:rPr>
        <w:t>.</w:t>
      </w:r>
    </w:p>
    <w:p w14:paraId="66762674" w14:textId="1275EB0C" w:rsidR="004635B6" w:rsidRPr="00CB0928" w:rsidRDefault="004635B6" w:rsidP="00AE6F5E">
      <w:pPr>
        <w:rPr>
          <w:rFonts w:asciiTheme="majorBidi" w:hAnsiTheme="majorBidi" w:cstheme="majorBidi"/>
          <w:b/>
          <w:bCs/>
          <w:sz w:val="24"/>
          <w:szCs w:val="24"/>
        </w:rPr>
      </w:pPr>
      <w:r w:rsidRPr="00CB0928">
        <w:rPr>
          <w:rFonts w:asciiTheme="majorBidi" w:hAnsiTheme="majorBidi" w:cstheme="majorBidi"/>
          <w:b/>
          <w:bCs/>
          <w:sz w:val="24"/>
          <w:szCs w:val="24"/>
        </w:rPr>
        <w:t>Recommendations</w:t>
      </w:r>
    </w:p>
    <w:p w14:paraId="5DAE0E19" w14:textId="6EE86BDB" w:rsidR="004635B6" w:rsidRPr="00CB0928" w:rsidRDefault="004635B6" w:rsidP="00AE6F5E">
      <w:pPr>
        <w:rPr>
          <w:rFonts w:asciiTheme="majorBidi" w:hAnsiTheme="majorBidi" w:cstheme="majorBidi"/>
          <w:sz w:val="24"/>
          <w:szCs w:val="24"/>
        </w:rPr>
      </w:pPr>
      <w:r w:rsidRPr="00CB0928">
        <w:rPr>
          <w:rFonts w:asciiTheme="majorBidi" w:hAnsiTheme="majorBidi" w:cstheme="majorBidi"/>
          <w:sz w:val="24"/>
          <w:szCs w:val="24"/>
        </w:rPr>
        <w:t>Elizka Relief Foundation raises the alarm about the decline in the Ethiopian government’s commitments towards children’s rights, and at the same time calls for a number of proposals and recommendations to enable the government to fulfill its commitments towards children’s rights, which are the following:</w:t>
      </w:r>
    </w:p>
    <w:p w14:paraId="795FCCBD" w14:textId="3F83BD0F" w:rsidR="004635B6" w:rsidRPr="00CB0928" w:rsidRDefault="004635B6" w:rsidP="00AE6F5E">
      <w:pPr>
        <w:pStyle w:val="ListParagraph"/>
        <w:numPr>
          <w:ilvl w:val="0"/>
          <w:numId w:val="9"/>
        </w:numPr>
        <w:rPr>
          <w:rFonts w:asciiTheme="majorBidi" w:hAnsiTheme="majorBidi" w:cstheme="majorBidi"/>
          <w:sz w:val="24"/>
          <w:szCs w:val="24"/>
        </w:rPr>
      </w:pPr>
      <w:r w:rsidRPr="00CB0928">
        <w:rPr>
          <w:rFonts w:asciiTheme="majorBidi" w:hAnsiTheme="majorBidi" w:cstheme="majorBidi"/>
          <w:sz w:val="24"/>
          <w:szCs w:val="24"/>
        </w:rPr>
        <w:t>The Ethiopian government must launch humanitarian response policies for children in Ethiopia who are victims of displacement resulting from climate and armed conflict, and raise the level of its cooperation with relief organizations to ensure that their humanitarian needs are met, especially for food, health care, and psychological support.</w:t>
      </w:r>
    </w:p>
    <w:p w14:paraId="6B3E71EF" w14:textId="1D4951C9" w:rsidR="004635B6" w:rsidRPr="00CB0928" w:rsidRDefault="004635B6" w:rsidP="00AE6F5E">
      <w:pPr>
        <w:pStyle w:val="ListParagraph"/>
        <w:numPr>
          <w:ilvl w:val="0"/>
          <w:numId w:val="9"/>
        </w:numPr>
        <w:rPr>
          <w:rFonts w:asciiTheme="majorBidi" w:hAnsiTheme="majorBidi" w:cstheme="majorBidi"/>
          <w:sz w:val="24"/>
          <w:szCs w:val="24"/>
        </w:rPr>
      </w:pPr>
      <w:r w:rsidRPr="00CB0928">
        <w:rPr>
          <w:rFonts w:asciiTheme="majorBidi" w:hAnsiTheme="majorBidi" w:cstheme="majorBidi"/>
          <w:sz w:val="24"/>
          <w:szCs w:val="24"/>
        </w:rPr>
        <w:t>The Ethiopian government must improve the justice system for children by conducting prompt investigations, providing legal aid services, and providing them with access to remedies and compensation for prevalent child rights violations, which include violations of trafficking, exploitation, labor, and sexual and physical violence.</w:t>
      </w:r>
    </w:p>
    <w:p w14:paraId="55A5C0A7" w14:textId="19A62273" w:rsidR="004635B6" w:rsidRPr="00CB0928" w:rsidRDefault="004635B6" w:rsidP="00AE6F5E">
      <w:pPr>
        <w:pStyle w:val="ListParagraph"/>
        <w:numPr>
          <w:ilvl w:val="0"/>
          <w:numId w:val="9"/>
        </w:numPr>
        <w:rPr>
          <w:rFonts w:asciiTheme="majorBidi" w:hAnsiTheme="majorBidi" w:cstheme="majorBidi"/>
          <w:sz w:val="24"/>
          <w:szCs w:val="24"/>
        </w:rPr>
      </w:pPr>
      <w:r w:rsidRPr="00CB0928">
        <w:rPr>
          <w:rFonts w:asciiTheme="majorBidi" w:hAnsiTheme="majorBidi" w:cstheme="majorBidi"/>
          <w:sz w:val="24"/>
          <w:szCs w:val="24"/>
        </w:rPr>
        <w:t>The Ethiopian government needs to revise and update policies and legislation on the protection of children from violence in a way that addresses the legal gaps that allow exceptions for individuals to marry at the age of 16 based on a request submitted by themselves or their parents or guardians and make them consistent with Ethiopia’s obligations contained in the Convention on Rights Child.</w:t>
      </w:r>
    </w:p>
    <w:p w14:paraId="52DCB6FC" w14:textId="7C16902B" w:rsidR="004635B6" w:rsidRPr="00CB0928" w:rsidRDefault="004635B6" w:rsidP="00AE6F5E">
      <w:pPr>
        <w:pStyle w:val="ListParagraph"/>
        <w:numPr>
          <w:ilvl w:val="0"/>
          <w:numId w:val="9"/>
        </w:numPr>
        <w:rPr>
          <w:rFonts w:asciiTheme="majorBidi" w:hAnsiTheme="majorBidi" w:cstheme="majorBidi"/>
          <w:sz w:val="24"/>
          <w:szCs w:val="24"/>
        </w:rPr>
      </w:pPr>
      <w:r w:rsidRPr="00CB0928">
        <w:rPr>
          <w:rFonts w:asciiTheme="majorBidi" w:hAnsiTheme="majorBidi" w:cstheme="majorBidi"/>
          <w:sz w:val="24"/>
          <w:szCs w:val="24"/>
        </w:rPr>
        <w:t>The Ethiopian government needs to pay attention to invisible children that ensures that they are recognized and their rights are recognized on an equal basis with other children listed in birth records, in line with their right to registration and proof of identity.</w:t>
      </w:r>
    </w:p>
    <w:p w14:paraId="39EC9235" w14:textId="267498BC" w:rsidR="004635B6" w:rsidRPr="00CB0928" w:rsidRDefault="004635B6" w:rsidP="00AE6F5E">
      <w:pPr>
        <w:pStyle w:val="ListParagraph"/>
        <w:numPr>
          <w:ilvl w:val="0"/>
          <w:numId w:val="9"/>
        </w:numPr>
        <w:rPr>
          <w:rFonts w:asciiTheme="majorBidi" w:hAnsiTheme="majorBidi" w:cstheme="majorBidi"/>
          <w:sz w:val="24"/>
          <w:szCs w:val="24"/>
        </w:rPr>
      </w:pPr>
      <w:r w:rsidRPr="00CB0928">
        <w:rPr>
          <w:rFonts w:asciiTheme="majorBidi" w:hAnsiTheme="majorBidi" w:cstheme="majorBidi"/>
          <w:sz w:val="24"/>
          <w:szCs w:val="24"/>
        </w:rPr>
        <w:t>The Ethiopian government needs to develop plans concerned with reducing dropout rates outside schools by reconstructing destroyed schools, rehabilitating their infrastructure, whether classrooms and teachers, and providing them with water and sanitation services.</w:t>
      </w:r>
    </w:p>
    <w:sectPr w:rsidR="004635B6" w:rsidRPr="00CB0928">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342F9E" w14:textId="77777777" w:rsidR="0055255F" w:rsidRDefault="0055255F" w:rsidP="00B37491">
      <w:pPr>
        <w:spacing w:before="0" w:after="0"/>
      </w:pPr>
      <w:r>
        <w:separator/>
      </w:r>
    </w:p>
  </w:endnote>
  <w:endnote w:type="continuationSeparator" w:id="0">
    <w:p w14:paraId="3C86EE0A" w14:textId="77777777" w:rsidR="0055255F" w:rsidRDefault="0055255F" w:rsidP="00B37491">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0A498B" w14:textId="77777777" w:rsidR="0055255F" w:rsidRDefault="0055255F" w:rsidP="00B37491">
      <w:pPr>
        <w:spacing w:before="0" w:after="0"/>
      </w:pPr>
      <w:r>
        <w:separator/>
      </w:r>
    </w:p>
  </w:footnote>
  <w:footnote w:type="continuationSeparator" w:id="0">
    <w:p w14:paraId="4CBFA6C3" w14:textId="77777777" w:rsidR="0055255F" w:rsidRDefault="0055255F" w:rsidP="00B37491">
      <w:pPr>
        <w:spacing w:before="0" w:after="0"/>
      </w:pPr>
      <w:r>
        <w:continuationSeparator/>
      </w:r>
    </w:p>
  </w:footnote>
  <w:footnote w:id="1">
    <w:p w14:paraId="559128C1" w14:textId="1393151A" w:rsidR="00CB0928" w:rsidRPr="00AE6F5E" w:rsidRDefault="00CB0928" w:rsidP="00AE6F5E">
      <w:pPr>
        <w:pStyle w:val="FootnoteText"/>
        <w:rPr>
          <w:rFonts w:asciiTheme="majorBidi" w:hAnsiTheme="majorBidi" w:cstheme="majorBidi"/>
        </w:rPr>
      </w:pPr>
      <w:r w:rsidRPr="00AE6F5E">
        <w:rPr>
          <w:rStyle w:val="FootnoteReference"/>
          <w:rFonts w:asciiTheme="majorBidi" w:hAnsiTheme="majorBidi" w:cstheme="majorBidi"/>
        </w:rPr>
        <w:footnoteRef/>
      </w:r>
      <w:r w:rsidRPr="00AE6F5E">
        <w:rPr>
          <w:rFonts w:asciiTheme="majorBidi" w:hAnsiTheme="majorBidi" w:cstheme="majorBidi"/>
        </w:rPr>
        <w:t xml:space="preserve"> EU, Helping children in the aftermath of the northern Ethiopia conflict, Access date February 2024, </w:t>
      </w:r>
      <w:hyperlink r:id="rId1" w:history="1">
        <w:r w:rsidRPr="00AE6F5E">
          <w:rPr>
            <w:rStyle w:val="Hyperlink"/>
            <w:rFonts w:asciiTheme="majorBidi" w:hAnsiTheme="majorBidi" w:cstheme="majorBidi"/>
          </w:rPr>
          <w:t>https://shorter.me/4A2g5</w:t>
        </w:r>
      </w:hyperlink>
      <w:r w:rsidRPr="00AE6F5E">
        <w:rPr>
          <w:rFonts w:asciiTheme="majorBidi" w:hAnsiTheme="majorBidi" w:cstheme="majorBidi"/>
        </w:rPr>
        <w:t xml:space="preserve"> </w:t>
      </w:r>
    </w:p>
  </w:footnote>
  <w:footnote w:id="2">
    <w:p w14:paraId="7F6319B9" w14:textId="081E61DC" w:rsidR="00CB0928" w:rsidRPr="00AE6F5E" w:rsidRDefault="00CB0928" w:rsidP="00AE6F5E">
      <w:pPr>
        <w:pStyle w:val="FootnoteText"/>
        <w:rPr>
          <w:rFonts w:asciiTheme="majorBidi" w:hAnsiTheme="majorBidi" w:cstheme="majorBidi"/>
        </w:rPr>
      </w:pPr>
      <w:r w:rsidRPr="00AE6F5E">
        <w:rPr>
          <w:rStyle w:val="FootnoteReference"/>
          <w:rFonts w:asciiTheme="majorBidi" w:hAnsiTheme="majorBidi" w:cstheme="majorBidi"/>
        </w:rPr>
        <w:footnoteRef/>
      </w:r>
      <w:r w:rsidRPr="00AE6F5E">
        <w:rPr>
          <w:rFonts w:asciiTheme="majorBidi" w:hAnsiTheme="majorBidi" w:cstheme="majorBidi"/>
        </w:rPr>
        <w:t xml:space="preserve"> The Conversation, Learners in a school for about 5,000 children in Nguenyyiel Refugee Camp in Ethiopia’s Gambela region in 2019. </w:t>
      </w:r>
      <w:hyperlink r:id="rId2" w:history="1">
        <w:r w:rsidRPr="00AE6F5E">
          <w:rPr>
            <w:rStyle w:val="Hyperlink"/>
            <w:rFonts w:asciiTheme="majorBidi" w:hAnsiTheme="majorBidi" w:cstheme="majorBidi"/>
          </w:rPr>
          <w:t>https://shorter.me/r-7Nw</w:t>
        </w:r>
      </w:hyperlink>
      <w:r w:rsidRPr="00AE6F5E">
        <w:rPr>
          <w:rFonts w:asciiTheme="majorBidi" w:hAnsiTheme="majorBidi" w:cstheme="majorBidi"/>
        </w:rPr>
        <w:t xml:space="preserve"> </w:t>
      </w:r>
    </w:p>
  </w:footnote>
  <w:footnote w:id="3">
    <w:p w14:paraId="0101D547" w14:textId="603F624E" w:rsidR="00CB0928" w:rsidRPr="00AE6F5E" w:rsidRDefault="00CB0928" w:rsidP="00AE6F5E">
      <w:pPr>
        <w:pStyle w:val="FootnoteText"/>
        <w:rPr>
          <w:rFonts w:asciiTheme="majorBidi" w:hAnsiTheme="majorBidi" w:cstheme="majorBidi"/>
        </w:rPr>
      </w:pPr>
      <w:r w:rsidRPr="00AE6F5E">
        <w:rPr>
          <w:rStyle w:val="FootnoteReference"/>
          <w:rFonts w:asciiTheme="majorBidi" w:hAnsiTheme="majorBidi" w:cstheme="majorBidi"/>
        </w:rPr>
        <w:footnoteRef/>
      </w:r>
      <w:r w:rsidRPr="00AE6F5E">
        <w:rPr>
          <w:rFonts w:asciiTheme="majorBidi" w:hAnsiTheme="majorBidi" w:cstheme="majorBidi"/>
        </w:rPr>
        <w:t xml:space="preserve"> RW, Children displaced by war in Ethiopia want to return home this Christmas, 4 December 2023, </w:t>
      </w:r>
      <w:hyperlink r:id="rId3" w:history="1">
        <w:r w:rsidRPr="00AE6F5E">
          <w:rPr>
            <w:rStyle w:val="Hyperlink"/>
            <w:rFonts w:asciiTheme="majorBidi" w:hAnsiTheme="majorBidi" w:cstheme="majorBidi"/>
          </w:rPr>
          <w:t>https://shorter.me/hdeAm</w:t>
        </w:r>
      </w:hyperlink>
      <w:r w:rsidRPr="00AE6F5E">
        <w:rPr>
          <w:rFonts w:asciiTheme="majorBidi" w:hAnsiTheme="majorBidi" w:cstheme="majorBidi"/>
        </w:rPr>
        <w:t xml:space="preserve"> </w:t>
      </w:r>
    </w:p>
  </w:footnote>
  <w:footnote w:id="4">
    <w:p w14:paraId="3E3F5D29" w14:textId="09EC38F8" w:rsidR="00CB0928" w:rsidRPr="00AE6F5E" w:rsidRDefault="00CB0928" w:rsidP="00AE6F5E">
      <w:pPr>
        <w:pStyle w:val="FootnoteText"/>
        <w:rPr>
          <w:rFonts w:asciiTheme="majorBidi" w:hAnsiTheme="majorBidi" w:cstheme="majorBidi"/>
        </w:rPr>
      </w:pPr>
      <w:r w:rsidRPr="00AE6F5E">
        <w:rPr>
          <w:rStyle w:val="FootnoteReference"/>
          <w:rFonts w:asciiTheme="majorBidi" w:hAnsiTheme="majorBidi" w:cstheme="majorBidi"/>
        </w:rPr>
        <w:footnoteRef/>
      </w:r>
      <w:r w:rsidRPr="00AE6F5E">
        <w:rPr>
          <w:rFonts w:asciiTheme="majorBidi" w:hAnsiTheme="majorBidi" w:cstheme="majorBidi"/>
        </w:rPr>
        <w:t xml:space="preserve"> ILO, Causes and Consequences of Child Labour in Ethiopia, Access date February 2024, </w:t>
      </w:r>
      <w:hyperlink r:id="rId4" w:history="1">
        <w:r w:rsidRPr="00AE6F5E">
          <w:rPr>
            <w:rStyle w:val="Hyperlink"/>
            <w:rFonts w:asciiTheme="majorBidi" w:hAnsiTheme="majorBidi" w:cstheme="majorBidi"/>
          </w:rPr>
          <w:t>https://shorter.me/Ni1af</w:t>
        </w:r>
      </w:hyperlink>
      <w:r w:rsidRPr="00AE6F5E">
        <w:rPr>
          <w:rFonts w:asciiTheme="majorBidi" w:hAnsiTheme="majorBidi" w:cstheme="majorBidi"/>
        </w:rPr>
        <w:t xml:space="preserve"> </w:t>
      </w:r>
    </w:p>
  </w:footnote>
  <w:footnote w:id="5">
    <w:p w14:paraId="2F82F307" w14:textId="5BE62A2D" w:rsidR="00CB0928" w:rsidRPr="00AE6F5E" w:rsidRDefault="00CB0928" w:rsidP="00AE6F5E">
      <w:pPr>
        <w:pStyle w:val="FootnoteText"/>
        <w:rPr>
          <w:rFonts w:asciiTheme="majorBidi" w:hAnsiTheme="majorBidi" w:cstheme="majorBidi"/>
        </w:rPr>
      </w:pPr>
      <w:r w:rsidRPr="00AE6F5E">
        <w:rPr>
          <w:rStyle w:val="FootnoteReference"/>
          <w:rFonts w:asciiTheme="majorBidi" w:hAnsiTheme="majorBidi" w:cstheme="majorBidi"/>
        </w:rPr>
        <w:footnoteRef/>
      </w:r>
      <w:r w:rsidRPr="00AE6F5E">
        <w:rPr>
          <w:rFonts w:asciiTheme="majorBidi" w:hAnsiTheme="majorBidi" w:cstheme="majorBidi"/>
        </w:rPr>
        <w:t xml:space="preserve"> OHCHR, Ethiopia: Critical moment to strengthen fight against trafficking in the Tigray, Afar, and Amhara, 3 October 2023. </w:t>
      </w:r>
      <w:hyperlink r:id="rId5" w:history="1">
        <w:r w:rsidRPr="00AE6F5E">
          <w:rPr>
            <w:rStyle w:val="Hyperlink"/>
            <w:rFonts w:asciiTheme="majorBidi" w:hAnsiTheme="majorBidi" w:cstheme="majorBidi"/>
          </w:rPr>
          <w:t>https://shorter.me/1PTnJ</w:t>
        </w:r>
      </w:hyperlink>
      <w:r w:rsidRPr="00AE6F5E">
        <w:rPr>
          <w:rFonts w:asciiTheme="majorBidi" w:hAnsiTheme="majorBidi" w:cstheme="majorBidi"/>
        </w:rPr>
        <w:t xml:space="preserve"> </w:t>
      </w:r>
    </w:p>
  </w:footnote>
  <w:footnote w:id="6">
    <w:p w14:paraId="58AA7F67" w14:textId="0A8E0E5A" w:rsidR="00CB0928" w:rsidRPr="00AE6F5E" w:rsidRDefault="00CB0928" w:rsidP="00AE6F5E">
      <w:pPr>
        <w:pStyle w:val="FootnoteText"/>
        <w:rPr>
          <w:rFonts w:asciiTheme="majorBidi" w:hAnsiTheme="majorBidi" w:cstheme="majorBidi"/>
        </w:rPr>
      </w:pPr>
      <w:r w:rsidRPr="00AE6F5E">
        <w:rPr>
          <w:rStyle w:val="FootnoteReference"/>
          <w:rFonts w:asciiTheme="majorBidi" w:hAnsiTheme="majorBidi" w:cstheme="majorBidi"/>
        </w:rPr>
        <w:footnoteRef/>
      </w:r>
      <w:r w:rsidRPr="00AE6F5E">
        <w:rPr>
          <w:rFonts w:asciiTheme="majorBidi" w:hAnsiTheme="majorBidi" w:cstheme="majorBidi"/>
        </w:rPr>
        <w:t xml:space="preserve"> Borgen Project, 10 FACTS ABOUT CHILD LABOR IN ETHIOPIA, Access date February 2024, </w:t>
      </w:r>
      <w:hyperlink r:id="rId6" w:history="1">
        <w:r w:rsidRPr="00AE6F5E">
          <w:rPr>
            <w:rStyle w:val="Hyperlink"/>
            <w:rFonts w:asciiTheme="majorBidi" w:hAnsiTheme="majorBidi" w:cstheme="majorBidi"/>
          </w:rPr>
          <w:t>https://borgenproject.org/facts-about-child-labor-in-ethiopia/</w:t>
        </w:r>
      </w:hyperlink>
      <w:r w:rsidRPr="00AE6F5E">
        <w:rPr>
          <w:rFonts w:asciiTheme="majorBidi" w:hAnsiTheme="majorBidi" w:cstheme="majorBidi"/>
        </w:rPr>
        <w:t xml:space="preserve"> </w:t>
      </w:r>
    </w:p>
  </w:footnote>
  <w:footnote w:id="7">
    <w:p w14:paraId="50985C47" w14:textId="03BB1475" w:rsidR="00AE6F5E" w:rsidRPr="00AE6F5E" w:rsidRDefault="00AE6F5E" w:rsidP="00AE6F5E">
      <w:pPr>
        <w:pStyle w:val="FootnoteText"/>
        <w:rPr>
          <w:rFonts w:asciiTheme="majorBidi" w:hAnsiTheme="majorBidi" w:cstheme="majorBidi"/>
        </w:rPr>
      </w:pPr>
      <w:r w:rsidRPr="00AE6F5E">
        <w:rPr>
          <w:rStyle w:val="FootnoteReference"/>
          <w:rFonts w:asciiTheme="majorBidi" w:hAnsiTheme="majorBidi" w:cstheme="majorBidi"/>
        </w:rPr>
        <w:footnoteRef/>
      </w:r>
      <w:r w:rsidRPr="00AE6F5E">
        <w:rPr>
          <w:rFonts w:asciiTheme="majorBidi" w:hAnsiTheme="majorBidi" w:cstheme="majorBidi"/>
        </w:rPr>
        <w:t xml:space="preserve"> Humanism, Realizing Children’s Rights in Ethiopia, Access February 27, 2024, </w:t>
      </w:r>
      <w:hyperlink r:id="rId7" w:history="1">
        <w:r w:rsidRPr="00AE6F5E">
          <w:rPr>
            <w:rStyle w:val="Hyperlink"/>
            <w:rFonts w:asciiTheme="majorBidi" w:hAnsiTheme="majorBidi" w:cstheme="majorBidi"/>
          </w:rPr>
          <w:t>https://shorter.me/tl0wJ</w:t>
        </w:r>
      </w:hyperlink>
      <w:r w:rsidRPr="00AE6F5E">
        <w:rPr>
          <w:rFonts w:asciiTheme="majorBidi" w:hAnsiTheme="majorBidi" w:cstheme="majorBidi"/>
        </w:rPr>
        <w:t xml:space="preserve"> </w:t>
      </w:r>
    </w:p>
  </w:footnote>
  <w:footnote w:id="8">
    <w:p w14:paraId="02894353" w14:textId="6B32D4B4" w:rsidR="00AE6F5E" w:rsidRPr="00AE6F5E" w:rsidRDefault="00AE6F5E" w:rsidP="00AE6F5E">
      <w:pPr>
        <w:pStyle w:val="FootnoteText"/>
        <w:rPr>
          <w:rFonts w:asciiTheme="majorBidi" w:hAnsiTheme="majorBidi" w:cstheme="majorBidi"/>
        </w:rPr>
      </w:pPr>
      <w:r w:rsidRPr="00AE6F5E">
        <w:rPr>
          <w:rStyle w:val="FootnoteReference"/>
          <w:rFonts w:asciiTheme="majorBidi" w:hAnsiTheme="majorBidi" w:cstheme="majorBidi"/>
        </w:rPr>
        <w:footnoteRef/>
      </w:r>
      <w:r w:rsidRPr="00AE6F5E">
        <w:rPr>
          <w:rFonts w:asciiTheme="majorBidi" w:hAnsiTheme="majorBidi" w:cstheme="majorBidi"/>
        </w:rPr>
        <w:t xml:space="preserve"> GOAL’s ChildSPACE programme;, 18,000 street children in Ethiopia supported by GOAL’s ChildSPACE programme over the last 10 years, but continued delivery of programme under significant financial pressure, February 2024, </w:t>
      </w:r>
      <w:hyperlink r:id="rId8" w:history="1">
        <w:r w:rsidRPr="00AE6F5E">
          <w:rPr>
            <w:rStyle w:val="Hyperlink"/>
            <w:rFonts w:asciiTheme="majorBidi" w:hAnsiTheme="majorBidi" w:cstheme="majorBidi"/>
          </w:rPr>
          <w:t>https://shorter.me/g6MfV</w:t>
        </w:r>
      </w:hyperlink>
      <w:r w:rsidRPr="00AE6F5E">
        <w:rPr>
          <w:rFonts w:asciiTheme="majorBidi" w:hAnsiTheme="majorBidi" w:cstheme="majorBidi"/>
        </w:rPr>
        <w:t xml:space="preserve"> </w:t>
      </w:r>
    </w:p>
  </w:footnote>
  <w:footnote w:id="9">
    <w:p w14:paraId="36A8A8C2" w14:textId="4C94F927" w:rsidR="00AE6F5E" w:rsidRPr="00AE6F5E" w:rsidRDefault="00AE6F5E" w:rsidP="00AE6F5E">
      <w:pPr>
        <w:pStyle w:val="FootnoteText"/>
        <w:rPr>
          <w:rFonts w:asciiTheme="majorBidi" w:hAnsiTheme="majorBidi" w:cstheme="majorBidi"/>
        </w:rPr>
      </w:pPr>
      <w:r w:rsidRPr="00AE6F5E">
        <w:rPr>
          <w:rStyle w:val="FootnoteReference"/>
          <w:rFonts w:asciiTheme="majorBidi" w:hAnsiTheme="majorBidi" w:cstheme="majorBidi"/>
        </w:rPr>
        <w:footnoteRef/>
      </w:r>
      <w:r w:rsidRPr="00AE6F5E">
        <w:rPr>
          <w:rFonts w:asciiTheme="majorBidi" w:hAnsiTheme="majorBidi" w:cstheme="majorBidi"/>
        </w:rPr>
        <w:t xml:space="preserve"> ECPAT, Launch of the Disrupting Harm Report for Ethiopia on Technology and the Sexual Exploitation of Children, ACCESS DATE 28 January 2023, </w:t>
      </w:r>
      <w:hyperlink r:id="rId9" w:history="1">
        <w:r w:rsidRPr="00AE6F5E">
          <w:rPr>
            <w:rStyle w:val="Hyperlink"/>
            <w:rFonts w:asciiTheme="majorBidi" w:hAnsiTheme="majorBidi" w:cstheme="majorBidi"/>
          </w:rPr>
          <w:t>https://bit.ly/3ReBVVt</w:t>
        </w:r>
      </w:hyperlink>
      <w:r w:rsidRPr="00AE6F5E">
        <w:rPr>
          <w:rFonts w:asciiTheme="majorBidi" w:hAnsiTheme="majorBidi" w:cstheme="majorBidi"/>
        </w:rPr>
        <w:t xml:space="preserve"> </w:t>
      </w:r>
    </w:p>
  </w:footnote>
  <w:footnote w:id="10">
    <w:p w14:paraId="6A765EE0" w14:textId="4F5F9649" w:rsidR="00AE6F5E" w:rsidRPr="00AE6F5E" w:rsidRDefault="00AE6F5E" w:rsidP="00AE6F5E">
      <w:pPr>
        <w:pStyle w:val="FootnoteText"/>
        <w:rPr>
          <w:rFonts w:asciiTheme="majorBidi" w:hAnsiTheme="majorBidi" w:cstheme="majorBidi"/>
        </w:rPr>
      </w:pPr>
      <w:r w:rsidRPr="00AE6F5E">
        <w:rPr>
          <w:rStyle w:val="FootnoteReference"/>
          <w:rFonts w:asciiTheme="majorBidi" w:hAnsiTheme="majorBidi" w:cstheme="majorBidi"/>
        </w:rPr>
        <w:footnoteRef/>
      </w:r>
      <w:r w:rsidRPr="00AE6F5E">
        <w:rPr>
          <w:rFonts w:asciiTheme="majorBidi" w:hAnsiTheme="majorBidi" w:cstheme="majorBidi"/>
        </w:rPr>
        <w:t xml:space="preserve"> UNICEF, Child marriage Child marriage threatens the lives, well-being and futures of girls around the world, Access date February 2024, </w:t>
      </w:r>
      <w:hyperlink r:id="rId10" w:history="1">
        <w:r w:rsidRPr="00AE6F5E">
          <w:rPr>
            <w:rStyle w:val="Hyperlink"/>
            <w:rFonts w:asciiTheme="majorBidi" w:hAnsiTheme="majorBidi" w:cstheme="majorBidi"/>
          </w:rPr>
          <w:t>https://shorter.me/CMRUJ</w:t>
        </w:r>
      </w:hyperlink>
      <w:r w:rsidRPr="00AE6F5E">
        <w:rPr>
          <w:rFonts w:asciiTheme="majorBidi" w:hAnsiTheme="majorBidi" w:cstheme="majorBidi"/>
        </w:rPr>
        <w:t xml:space="preserve"> </w:t>
      </w:r>
    </w:p>
  </w:footnote>
  <w:footnote w:id="11">
    <w:p w14:paraId="623C21CD" w14:textId="6537B9A1" w:rsidR="00AE6F5E" w:rsidRPr="00AE6F5E" w:rsidRDefault="00AE6F5E" w:rsidP="00AE6F5E">
      <w:pPr>
        <w:pStyle w:val="FootnoteText"/>
        <w:rPr>
          <w:rFonts w:asciiTheme="majorBidi" w:hAnsiTheme="majorBidi" w:cstheme="majorBidi"/>
        </w:rPr>
      </w:pPr>
      <w:r w:rsidRPr="00AE6F5E">
        <w:rPr>
          <w:rStyle w:val="FootnoteReference"/>
          <w:rFonts w:asciiTheme="majorBidi" w:hAnsiTheme="majorBidi" w:cstheme="majorBidi"/>
        </w:rPr>
        <w:footnoteRef/>
      </w:r>
      <w:r w:rsidRPr="00AE6F5E">
        <w:rPr>
          <w:rFonts w:asciiTheme="majorBidi" w:hAnsiTheme="majorBidi" w:cstheme="majorBidi"/>
        </w:rPr>
        <w:t xml:space="preserve"> Borgen project, WHAT TO KNOW ABOUT CHILD MARRIAGE IN ETHIOPIA, access date February 2024, </w:t>
      </w:r>
      <w:hyperlink r:id="rId11" w:history="1">
        <w:r w:rsidRPr="00AE6F5E">
          <w:rPr>
            <w:rStyle w:val="Hyperlink"/>
            <w:rFonts w:asciiTheme="majorBidi" w:hAnsiTheme="majorBidi" w:cstheme="majorBidi"/>
          </w:rPr>
          <w:t>https://borgenproject.org/child-marriage-in-ethiopia/</w:t>
        </w:r>
      </w:hyperlink>
      <w:r w:rsidRPr="00AE6F5E">
        <w:rPr>
          <w:rFonts w:asciiTheme="majorBidi" w:hAnsiTheme="majorBidi" w:cstheme="majorBidi"/>
        </w:rPr>
        <w:t xml:space="preserve"> </w:t>
      </w:r>
    </w:p>
  </w:footnote>
  <w:footnote w:id="12">
    <w:p w14:paraId="2B3CB744" w14:textId="335C423D" w:rsidR="00AE6F5E" w:rsidRPr="00AE6F5E" w:rsidRDefault="00AE6F5E" w:rsidP="00AE6F5E">
      <w:pPr>
        <w:pStyle w:val="FootnoteText"/>
        <w:rPr>
          <w:rFonts w:asciiTheme="majorBidi" w:hAnsiTheme="majorBidi" w:cstheme="majorBidi"/>
        </w:rPr>
      </w:pPr>
      <w:r w:rsidRPr="00AE6F5E">
        <w:rPr>
          <w:rStyle w:val="FootnoteReference"/>
          <w:rFonts w:asciiTheme="majorBidi" w:hAnsiTheme="majorBidi" w:cstheme="majorBidi"/>
        </w:rPr>
        <w:footnoteRef/>
      </w:r>
      <w:r w:rsidRPr="00AE6F5E">
        <w:rPr>
          <w:rFonts w:asciiTheme="majorBidi" w:hAnsiTheme="majorBidi" w:cstheme="majorBidi"/>
        </w:rPr>
        <w:t xml:space="preserve"> Canadian Feed, Chronically drought-prone, Ethiopia’s agricultural productivity is compromised by the impacts of climate change and poverty, February 2024, </w:t>
      </w:r>
      <w:hyperlink r:id="rId12" w:history="1">
        <w:r w:rsidRPr="00AE6F5E">
          <w:rPr>
            <w:rStyle w:val="Hyperlink"/>
            <w:rFonts w:asciiTheme="majorBidi" w:hAnsiTheme="majorBidi" w:cstheme="majorBidi"/>
          </w:rPr>
          <w:t>https://canadianfeedthechildren.ca/where/ethiopia/</w:t>
        </w:r>
      </w:hyperlink>
      <w:r w:rsidRPr="00AE6F5E">
        <w:rPr>
          <w:rFonts w:asciiTheme="majorBidi" w:hAnsiTheme="majorBidi" w:cstheme="majorBidi"/>
        </w:rPr>
        <w:t xml:space="preserve"> </w:t>
      </w:r>
    </w:p>
  </w:footnote>
  <w:footnote w:id="13">
    <w:p w14:paraId="66E86C12" w14:textId="39A6319A" w:rsidR="00AE6F5E" w:rsidRPr="00AE6F5E" w:rsidRDefault="00AE6F5E" w:rsidP="00AE6F5E">
      <w:pPr>
        <w:pStyle w:val="FootnoteText"/>
        <w:rPr>
          <w:rFonts w:asciiTheme="majorBidi" w:hAnsiTheme="majorBidi" w:cstheme="majorBidi"/>
        </w:rPr>
      </w:pPr>
      <w:r w:rsidRPr="00AE6F5E">
        <w:rPr>
          <w:rStyle w:val="FootnoteReference"/>
          <w:rFonts w:asciiTheme="majorBidi" w:hAnsiTheme="majorBidi" w:cstheme="majorBidi"/>
        </w:rPr>
        <w:footnoteRef/>
      </w:r>
      <w:r w:rsidRPr="00AE6F5E">
        <w:rPr>
          <w:rFonts w:asciiTheme="majorBidi" w:hAnsiTheme="majorBidi" w:cstheme="majorBidi"/>
        </w:rPr>
        <w:t xml:space="preserve"> Relief Web, Increasing Number of Children Pushed Out of Education in Ethiopia Due to Severe Drought, Conflict and Forced Displacement, December 2023, </w:t>
      </w:r>
      <w:hyperlink r:id="rId13" w:history="1">
        <w:r w:rsidRPr="00AE6F5E">
          <w:rPr>
            <w:rStyle w:val="Hyperlink"/>
            <w:rFonts w:asciiTheme="majorBidi" w:hAnsiTheme="majorBidi" w:cstheme="majorBidi"/>
          </w:rPr>
          <w:t>https://shorter.me/zylk_</w:t>
        </w:r>
      </w:hyperlink>
      <w:r w:rsidRPr="00AE6F5E">
        <w:rPr>
          <w:rFonts w:asciiTheme="majorBidi" w:hAnsiTheme="majorBidi" w:cstheme="majorBidi"/>
        </w:rPr>
        <w:t xml:space="preserve"> </w:t>
      </w:r>
    </w:p>
  </w:footnote>
  <w:footnote w:id="14">
    <w:p w14:paraId="6FB71F5D" w14:textId="6CBACD61" w:rsidR="00AE6F5E" w:rsidRPr="00AE6F5E" w:rsidRDefault="00AE6F5E" w:rsidP="00AE6F5E">
      <w:pPr>
        <w:pStyle w:val="FootnoteText"/>
        <w:rPr>
          <w:rFonts w:asciiTheme="majorBidi" w:hAnsiTheme="majorBidi" w:cstheme="majorBidi"/>
        </w:rPr>
      </w:pPr>
      <w:r w:rsidRPr="00AE6F5E">
        <w:rPr>
          <w:rStyle w:val="FootnoteReference"/>
          <w:rFonts w:asciiTheme="majorBidi" w:hAnsiTheme="majorBidi" w:cstheme="majorBidi"/>
        </w:rPr>
        <w:footnoteRef/>
      </w:r>
      <w:r w:rsidRPr="00AE6F5E">
        <w:rPr>
          <w:rFonts w:asciiTheme="majorBidi" w:hAnsiTheme="majorBidi" w:cstheme="majorBidi"/>
        </w:rPr>
        <w:t xml:space="preserve"> Action Against Hunger, Action Against Hunger conducts more malnutrition screenings in Ethiopia than ever before, 21 November 2023, </w:t>
      </w:r>
      <w:hyperlink r:id="rId14" w:history="1">
        <w:r w:rsidRPr="00AE6F5E">
          <w:rPr>
            <w:rStyle w:val="Hyperlink"/>
            <w:rFonts w:asciiTheme="majorBidi" w:hAnsiTheme="majorBidi" w:cstheme="majorBidi"/>
          </w:rPr>
          <w:t>https://shorter.me/und-E</w:t>
        </w:r>
      </w:hyperlink>
      <w:r w:rsidRPr="00AE6F5E">
        <w:rPr>
          <w:rFonts w:asciiTheme="majorBidi" w:hAnsiTheme="majorBidi" w:cstheme="majorBidi"/>
        </w:rPr>
        <w:t xml:space="preserve"> </w:t>
      </w:r>
    </w:p>
  </w:footnote>
  <w:footnote w:id="15">
    <w:p w14:paraId="7F19E2FC" w14:textId="11399D37" w:rsidR="00AE6F5E" w:rsidRPr="00AE6F5E" w:rsidRDefault="00AE6F5E" w:rsidP="00AE6F5E">
      <w:pPr>
        <w:pStyle w:val="FootnoteText"/>
        <w:rPr>
          <w:rFonts w:asciiTheme="majorBidi" w:hAnsiTheme="majorBidi" w:cstheme="majorBidi"/>
        </w:rPr>
      </w:pPr>
      <w:r w:rsidRPr="00AE6F5E">
        <w:rPr>
          <w:rStyle w:val="FootnoteReference"/>
          <w:rFonts w:asciiTheme="majorBidi" w:hAnsiTheme="majorBidi" w:cstheme="majorBidi"/>
        </w:rPr>
        <w:footnoteRef/>
      </w:r>
      <w:r w:rsidRPr="00AE6F5E">
        <w:rPr>
          <w:rFonts w:asciiTheme="majorBidi" w:hAnsiTheme="majorBidi" w:cstheme="majorBidi"/>
        </w:rPr>
        <w:t xml:space="preserve"> children Incorporated, HELP SAVE CHILDREN IN ETHIOPIA, 27 February 2024, </w:t>
      </w:r>
      <w:hyperlink r:id="rId15" w:history="1">
        <w:r w:rsidRPr="00AE6F5E">
          <w:rPr>
            <w:rStyle w:val="Hyperlink"/>
            <w:rFonts w:asciiTheme="majorBidi" w:hAnsiTheme="majorBidi" w:cstheme="majorBidi"/>
          </w:rPr>
          <w:t>https://shorter.me/tlU9t</w:t>
        </w:r>
      </w:hyperlink>
      <w:r w:rsidRPr="00AE6F5E">
        <w:rPr>
          <w:rFonts w:asciiTheme="majorBidi" w:hAnsiTheme="majorBidi" w:cstheme="majorBidi"/>
        </w:rPr>
        <w:t xml:space="preserve"> </w:t>
      </w:r>
    </w:p>
  </w:footnote>
  <w:footnote w:id="16">
    <w:p w14:paraId="3007F075" w14:textId="13CEEADC" w:rsidR="00AE6F5E" w:rsidRPr="00AE6F5E" w:rsidRDefault="00AE6F5E" w:rsidP="00AE6F5E">
      <w:pPr>
        <w:pStyle w:val="FootnoteText"/>
        <w:rPr>
          <w:rFonts w:asciiTheme="majorBidi" w:hAnsiTheme="majorBidi" w:cstheme="majorBidi"/>
        </w:rPr>
      </w:pPr>
      <w:r w:rsidRPr="00AE6F5E">
        <w:rPr>
          <w:rStyle w:val="FootnoteReference"/>
          <w:rFonts w:asciiTheme="majorBidi" w:hAnsiTheme="majorBidi" w:cstheme="majorBidi"/>
        </w:rPr>
        <w:footnoteRef/>
      </w:r>
      <w:r w:rsidRPr="00AE6F5E">
        <w:rPr>
          <w:rFonts w:asciiTheme="majorBidi" w:hAnsiTheme="majorBidi" w:cstheme="majorBidi"/>
        </w:rPr>
        <w:t xml:space="preserve"> Relief web, Humanitarian Action for Children 2024 – Ethiopia, 12 December 2024, </w:t>
      </w:r>
      <w:hyperlink r:id="rId16" w:history="1">
        <w:r w:rsidRPr="00AE6F5E">
          <w:rPr>
            <w:rStyle w:val="Hyperlink"/>
            <w:rFonts w:asciiTheme="majorBidi" w:hAnsiTheme="majorBidi" w:cstheme="majorBidi"/>
          </w:rPr>
          <w:t>https://shorter.me/ve9oz</w:t>
        </w:r>
      </w:hyperlink>
      <w:r w:rsidRPr="00AE6F5E">
        <w:rPr>
          <w:rFonts w:asciiTheme="majorBidi" w:hAnsiTheme="majorBidi" w:cstheme="majorBidi"/>
        </w:rPr>
        <w:t xml:space="preserve"> </w:t>
      </w:r>
    </w:p>
  </w:footnote>
  <w:footnote w:id="17">
    <w:p w14:paraId="5B3DD6C7" w14:textId="3E8BC5B2" w:rsidR="00AE6F5E" w:rsidRPr="00AE6F5E" w:rsidRDefault="00AE6F5E" w:rsidP="00AE6F5E">
      <w:pPr>
        <w:pStyle w:val="FootnoteText"/>
        <w:rPr>
          <w:rFonts w:asciiTheme="majorBidi" w:hAnsiTheme="majorBidi" w:cstheme="majorBidi"/>
        </w:rPr>
      </w:pPr>
      <w:r w:rsidRPr="00AE6F5E">
        <w:rPr>
          <w:rStyle w:val="FootnoteReference"/>
          <w:rFonts w:asciiTheme="majorBidi" w:hAnsiTheme="majorBidi" w:cstheme="majorBidi"/>
        </w:rPr>
        <w:footnoteRef/>
      </w:r>
      <w:r w:rsidRPr="00AE6F5E">
        <w:rPr>
          <w:rFonts w:asciiTheme="majorBidi" w:hAnsiTheme="majorBidi" w:cstheme="majorBidi"/>
        </w:rPr>
        <w:t xml:space="preserve"> UNICEF, Children in Ethiopia, Access date February 2024, </w:t>
      </w:r>
      <w:hyperlink r:id="rId17" w:history="1">
        <w:r w:rsidRPr="00AE6F5E">
          <w:rPr>
            <w:rStyle w:val="Hyperlink"/>
            <w:rFonts w:asciiTheme="majorBidi" w:hAnsiTheme="majorBidi" w:cstheme="majorBidi"/>
          </w:rPr>
          <w:t>https://www.unicef.org/ethiopia/children-ethiopia</w:t>
        </w:r>
      </w:hyperlink>
      <w:r w:rsidRPr="00AE6F5E">
        <w:rPr>
          <w:rFonts w:asciiTheme="majorBidi" w:hAnsiTheme="majorBidi" w:cstheme="majorBidi"/>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710514" w14:textId="5274AD41" w:rsidR="00B37491" w:rsidRDefault="00B37491">
    <w:pPr>
      <w:pStyle w:val="Header"/>
    </w:pPr>
    <w:r w:rsidRPr="00B37491">
      <w:rPr>
        <w:noProof/>
      </w:rPr>
      <w:drawing>
        <wp:anchor distT="0" distB="0" distL="114300" distR="114300" simplePos="0" relativeHeight="251660288" behindDoc="0" locked="0" layoutInCell="1" hidden="0" allowOverlap="1" wp14:anchorId="4F65D91C" wp14:editId="1D43C14E">
          <wp:simplePos x="0" y="0"/>
          <wp:positionH relativeFrom="column">
            <wp:posOffset>84455</wp:posOffset>
          </wp:positionH>
          <wp:positionV relativeFrom="paragraph">
            <wp:posOffset>-329565</wp:posOffset>
          </wp:positionV>
          <wp:extent cx="922020" cy="786809"/>
          <wp:effectExtent l="0" t="0" r="0" b="0"/>
          <wp:wrapTopAndBottom distT="0" distB="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r="81466"/>
                  <a:stretch>
                    <a:fillRect/>
                  </a:stretch>
                </pic:blipFill>
                <pic:spPr>
                  <a:xfrm>
                    <a:off x="0" y="0"/>
                    <a:ext cx="925475" cy="789757"/>
                  </a:xfrm>
                  <a:prstGeom prst="rect">
                    <a:avLst/>
                  </a:prstGeom>
                  <a:ln/>
                </pic:spPr>
              </pic:pic>
            </a:graphicData>
          </a:graphic>
          <wp14:sizeRelV relativeFrom="margin">
            <wp14:pctHeight>0</wp14:pctHeight>
          </wp14:sizeRelV>
        </wp:anchor>
      </w:drawing>
    </w:r>
    <w:r w:rsidRPr="00B37491">
      <w:rPr>
        <w:noProof/>
      </w:rPr>
      <w:drawing>
        <wp:anchor distT="0" distB="0" distL="114300" distR="114300" simplePos="0" relativeHeight="251659264" behindDoc="0" locked="0" layoutInCell="1" hidden="0" allowOverlap="1" wp14:anchorId="2E443965" wp14:editId="115C4EB2">
          <wp:simplePos x="0" y="0"/>
          <wp:positionH relativeFrom="margin">
            <wp:posOffset>1934845</wp:posOffset>
          </wp:positionH>
          <wp:positionV relativeFrom="page">
            <wp:posOffset>276225</wp:posOffset>
          </wp:positionV>
          <wp:extent cx="3489960" cy="665428"/>
          <wp:effectExtent l="0" t="0" r="0" b="0"/>
          <wp:wrapTopAndBottom distT="0" dist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l="17107"/>
                  <a:stretch>
                    <a:fillRect/>
                  </a:stretch>
                </pic:blipFill>
                <pic:spPr>
                  <a:xfrm>
                    <a:off x="0" y="0"/>
                    <a:ext cx="3511776" cy="669588"/>
                  </a:xfrm>
                  <a:prstGeom prst="rect">
                    <a:avLst/>
                  </a:prstGeom>
                  <a:ln/>
                </pic:spPr>
              </pic:pic>
            </a:graphicData>
          </a:graphic>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C680B"/>
    <w:multiLevelType w:val="hybridMultilevel"/>
    <w:tmpl w:val="87DEF82A"/>
    <w:lvl w:ilvl="0" w:tplc="41C4760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2953F2"/>
    <w:multiLevelType w:val="hybridMultilevel"/>
    <w:tmpl w:val="BEE01358"/>
    <w:lvl w:ilvl="0" w:tplc="0409001B">
      <w:start w:val="1"/>
      <w:numFmt w:val="lowerRoman"/>
      <w:lvlText w:val="%1."/>
      <w:lvlJc w:val="right"/>
      <w:pPr>
        <w:ind w:left="1080" w:hanging="360"/>
      </w:pPr>
      <w:rPr>
        <w:rFonts w:hint="default"/>
      </w:rPr>
    </w:lvl>
    <w:lvl w:ilvl="1" w:tplc="05E8DCFC">
      <w:start w:val="1"/>
      <w:numFmt w:val="decimal"/>
      <w:lvlText w:val="%2."/>
      <w:lvlJc w:val="left"/>
      <w:pPr>
        <w:ind w:left="1800" w:hanging="360"/>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9E42309"/>
    <w:multiLevelType w:val="hybridMultilevel"/>
    <w:tmpl w:val="02501A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C1925D4"/>
    <w:multiLevelType w:val="hybridMultilevel"/>
    <w:tmpl w:val="00A8ACA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5B9D629B"/>
    <w:multiLevelType w:val="hybridMultilevel"/>
    <w:tmpl w:val="521421E6"/>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DDF0ED9"/>
    <w:multiLevelType w:val="hybridMultilevel"/>
    <w:tmpl w:val="FB9C20B6"/>
    <w:lvl w:ilvl="0" w:tplc="A8369A6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9216546"/>
    <w:multiLevelType w:val="hybridMultilevel"/>
    <w:tmpl w:val="02501A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A1C0CD7"/>
    <w:multiLevelType w:val="hybridMultilevel"/>
    <w:tmpl w:val="4C2A50E2"/>
    <w:lvl w:ilvl="0" w:tplc="05E8DCFC">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2B562A8"/>
    <w:multiLevelType w:val="hybridMultilevel"/>
    <w:tmpl w:val="10387D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647901591">
    <w:abstractNumId w:val="8"/>
  </w:num>
  <w:num w:numId="2" w16cid:durableId="260920321">
    <w:abstractNumId w:val="5"/>
  </w:num>
  <w:num w:numId="3" w16cid:durableId="858008891">
    <w:abstractNumId w:val="6"/>
  </w:num>
  <w:num w:numId="4" w16cid:durableId="195122623">
    <w:abstractNumId w:val="2"/>
  </w:num>
  <w:num w:numId="5" w16cid:durableId="244074612">
    <w:abstractNumId w:val="1"/>
  </w:num>
  <w:num w:numId="6" w16cid:durableId="298875660">
    <w:abstractNumId w:val="7"/>
  </w:num>
  <w:num w:numId="7" w16cid:durableId="1136147762">
    <w:abstractNumId w:val="4"/>
  </w:num>
  <w:num w:numId="8" w16cid:durableId="583539177">
    <w:abstractNumId w:val="0"/>
  </w:num>
  <w:num w:numId="9" w16cid:durableId="17839630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407E"/>
    <w:rsid w:val="00097F4D"/>
    <w:rsid w:val="00140262"/>
    <w:rsid w:val="001F1CFA"/>
    <w:rsid w:val="00271EA4"/>
    <w:rsid w:val="002A407E"/>
    <w:rsid w:val="00361605"/>
    <w:rsid w:val="003859E5"/>
    <w:rsid w:val="003971B3"/>
    <w:rsid w:val="003E7D24"/>
    <w:rsid w:val="004635B6"/>
    <w:rsid w:val="00492C8F"/>
    <w:rsid w:val="0055255F"/>
    <w:rsid w:val="005D7BAB"/>
    <w:rsid w:val="0063190A"/>
    <w:rsid w:val="0065685B"/>
    <w:rsid w:val="0066265C"/>
    <w:rsid w:val="00785169"/>
    <w:rsid w:val="007E4368"/>
    <w:rsid w:val="008B424C"/>
    <w:rsid w:val="008C714A"/>
    <w:rsid w:val="00902E29"/>
    <w:rsid w:val="00906018"/>
    <w:rsid w:val="00AA6589"/>
    <w:rsid w:val="00AE6F5E"/>
    <w:rsid w:val="00B37491"/>
    <w:rsid w:val="00BD52E3"/>
    <w:rsid w:val="00C55876"/>
    <w:rsid w:val="00CB0928"/>
    <w:rsid w:val="00DD0080"/>
    <w:rsid w:val="00DE3A11"/>
    <w:rsid w:val="00DF7C56"/>
    <w:rsid w:val="00E00D9E"/>
    <w:rsid w:val="00E2031A"/>
    <w:rsid w:val="00E7166E"/>
    <w:rsid w:val="00EA59A2"/>
    <w:rsid w:val="00F44F51"/>
    <w:rsid w:val="00FC7C45"/>
    <w:rsid w:val="00FE4B3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120D692"/>
  <w15:chartTrackingRefBased/>
  <w15:docId w15:val="{6DC49F36-21BC-495F-B9DA-B20D78241B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before="100" w:beforeAutospacing="1" w:after="100" w:afterAutospacing="1"/>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37491"/>
    <w:pPr>
      <w:tabs>
        <w:tab w:val="center" w:pos="4680"/>
        <w:tab w:val="right" w:pos="9360"/>
      </w:tabs>
      <w:spacing w:before="0" w:after="0"/>
    </w:pPr>
  </w:style>
  <w:style w:type="character" w:customStyle="1" w:styleId="HeaderChar">
    <w:name w:val="Header Char"/>
    <w:basedOn w:val="DefaultParagraphFont"/>
    <w:link w:val="Header"/>
    <w:uiPriority w:val="99"/>
    <w:rsid w:val="00B37491"/>
  </w:style>
  <w:style w:type="paragraph" w:styleId="Footer">
    <w:name w:val="footer"/>
    <w:basedOn w:val="Normal"/>
    <w:link w:val="FooterChar"/>
    <w:uiPriority w:val="99"/>
    <w:unhideWhenUsed/>
    <w:rsid w:val="00B37491"/>
    <w:pPr>
      <w:tabs>
        <w:tab w:val="center" w:pos="4680"/>
        <w:tab w:val="right" w:pos="9360"/>
      </w:tabs>
      <w:spacing w:before="0" w:after="0"/>
    </w:pPr>
  </w:style>
  <w:style w:type="character" w:customStyle="1" w:styleId="FooterChar">
    <w:name w:val="Footer Char"/>
    <w:basedOn w:val="DefaultParagraphFont"/>
    <w:link w:val="Footer"/>
    <w:uiPriority w:val="99"/>
    <w:rsid w:val="00B37491"/>
  </w:style>
  <w:style w:type="paragraph" w:styleId="ListParagraph">
    <w:name w:val="List Paragraph"/>
    <w:basedOn w:val="Normal"/>
    <w:uiPriority w:val="34"/>
    <w:qFormat/>
    <w:rsid w:val="00B37491"/>
    <w:pPr>
      <w:ind w:left="720"/>
      <w:contextualSpacing/>
    </w:pPr>
  </w:style>
  <w:style w:type="paragraph" w:styleId="FootnoteText">
    <w:name w:val="footnote text"/>
    <w:basedOn w:val="Normal"/>
    <w:link w:val="FootnoteTextChar"/>
    <w:uiPriority w:val="99"/>
    <w:semiHidden/>
    <w:unhideWhenUsed/>
    <w:rsid w:val="00FE4B39"/>
    <w:pPr>
      <w:spacing w:before="0" w:after="0"/>
    </w:pPr>
    <w:rPr>
      <w:sz w:val="20"/>
      <w:szCs w:val="20"/>
    </w:rPr>
  </w:style>
  <w:style w:type="character" w:customStyle="1" w:styleId="FootnoteTextChar">
    <w:name w:val="Footnote Text Char"/>
    <w:basedOn w:val="DefaultParagraphFont"/>
    <w:link w:val="FootnoteText"/>
    <w:uiPriority w:val="99"/>
    <w:semiHidden/>
    <w:rsid w:val="00FE4B39"/>
    <w:rPr>
      <w:sz w:val="20"/>
      <w:szCs w:val="20"/>
    </w:rPr>
  </w:style>
  <w:style w:type="character" w:styleId="FootnoteReference">
    <w:name w:val="footnote reference"/>
    <w:basedOn w:val="DefaultParagraphFont"/>
    <w:uiPriority w:val="99"/>
    <w:semiHidden/>
    <w:unhideWhenUsed/>
    <w:rsid w:val="00FE4B39"/>
    <w:rPr>
      <w:vertAlign w:val="superscript"/>
    </w:rPr>
  </w:style>
  <w:style w:type="character" w:styleId="Hyperlink">
    <w:name w:val="Hyperlink"/>
    <w:basedOn w:val="DefaultParagraphFont"/>
    <w:uiPriority w:val="99"/>
    <w:unhideWhenUsed/>
    <w:rsid w:val="00DD0080"/>
    <w:rPr>
      <w:color w:val="0563C1" w:themeColor="hyperlink"/>
      <w:u w:val="single"/>
    </w:rPr>
  </w:style>
  <w:style w:type="character" w:styleId="UnresolvedMention">
    <w:name w:val="Unresolved Mention"/>
    <w:basedOn w:val="DefaultParagraphFont"/>
    <w:uiPriority w:val="99"/>
    <w:semiHidden/>
    <w:unhideWhenUsed/>
    <w:rsid w:val="00DD008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571164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shorter.me/g6MfV" TargetMode="External"/><Relationship Id="rId13" Type="http://schemas.openxmlformats.org/officeDocument/2006/relationships/hyperlink" Target="https://shorter.me/zylk_" TargetMode="External"/><Relationship Id="rId3" Type="http://schemas.openxmlformats.org/officeDocument/2006/relationships/hyperlink" Target="https://shorter.me/hdeAm" TargetMode="External"/><Relationship Id="rId7" Type="http://schemas.openxmlformats.org/officeDocument/2006/relationships/hyperlink" Target="https://shorter.me/tl0wJ" TargetMode="External"/><Relationship Id="rId12" Type="http://schemas.openxmlformats.org/officeDocument/2006/relationships/hyperlink" Target="https://canadianfeedthechildren.ca/where/ethiopia/" TargetMode="External"/><Relationship Id="rId17" Type="http://schemas.openxmlformats.org/officeDocument/2006/relationships/hyperlink" Target="https://www.unicef.org/ethiopia/children-ethiopia" TargetMode="External"/><Relationship Id="rId2" Type="http://schemas.openxmlformats.org/officeDocument/2006/relationships/hyperlink" Target="https://shorter.me/r-7Nw" TargetMode="External"/><Relationship Id="rId16" Type="http://schemas.openxmlformats.org/officeDocument/2006/relationships/hyperlink" Target="https://shorter.me/ve9oz" TargetMode="External"/><Relationship Id="rId1" Type="http://schemas.openxmlformats.org/officeDocument/2006/relationships/hyperlink" Target="https://shorter.me/4A2g5" TargetMode="External"/><Relationship Id="rId6" Type="http://schemas.openxmlformats.org/officeDocument/2006/relationships/hyperlink" Target="https://borgenproject.org/facts-about-child-labor-in-ethiopia/" TargetMode="External"/><Relationship Id="rId11" Type="http://schemas.openxmlformats.org/officeDocument/2006/relationships/hyperlink" Target="https://borgenproject.org/child-marriage-in-ethiopia/" TargetMode="External"/><Relationship Id="rId5" Type="http://schemas.openxmlformats.org/officeDocument/2006/relationships/hyperlink" Target="https://shorter.me/1PTnJ" TargetMode="External"/><Relationship Id="rId15" Type="http://schemas.openxmlformats.org/officeDocument/2006/relationships/hyperlink" Target="https://shorter.me/tlU9t" TargetMode="External"/><Relationship Id="rId10" Type="http://schemas.openxmlformats.org/officeDocument/2006/relationships/hyperlink" Target="https://shorter.me/CMRUJ" TargetMode="External"/><Relationship Id="rId4" Type="http://schemas.openxmlformats.org/officeDocument/2006/relationships/hyperlink" Target="https://shorter.me/Ni1af" TargetMode="External"/><Relationship Id="rId9" Type="http://schemas.openxmlformats.org/officeDocument/2006/relationships/hyperlink" Target="https://bit.ly/3ReBVVt" TargetMode="External"/><Relationship Id="rId14" Type="http://schemas.openxmlformats.org/officeDocument/2006/relationships/hyperlink" Target="https://shorter.me/und-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9834C4-42F3-4989-B555-B734168011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2232</Words>
  <Characters>11903</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Manar Ibrahim</dc:creator>
  <cp:keywords/>
  <dc:description/>
  <cp:lastModifiedBy>James Boit</cp:lastModifiedBy>
  <cp:revision>2</cp:revision>
  <dcterms:created xsi:type="dcterms:W3CDTF">2024-07-16T09:01:00Z</dcterms:created>
  <dcterms:modified xsi:type="dcterms:W3CDTF">2024-07-16T09:01:00Z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536004a9-04bb-49b6-8fe6-55fc2e04fbac</vt:lpwstr>
  </property>
</Properties>
</file>