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glossary/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C6093E" w14:textId="77777777" w:rsidR="008049CD" w:rsidRDefault="000244A5">
      <w:pPr>
        <w:rPr>
          <w:rFonts w:ascii="Times New Roman" w:hAnsi="Times New Roman" w:cs="Times New Roman"/>
        </w:rPr>
      </w:pPr>
      <w:bookmarkStart w:id="0" w:name="_GoBack"/>
      <w:bookmarkEnd w:id="0"/>
      <w:r>
        <w:rPr>
          <w:rFonts w:ascii="Times New Roman" w:hAnsi="Times New Roman" w:cs="Times New Roman"/>
          <w:noProof/>
          <w:lang w:val="en-GB" w:eastAsia="en-GB"/>
        </w:rPr>
        <w:drawing>
          <wp:anchor distT="0" distB="0" distL="114300" distR="114300" simplePos="0" relativeHeight="251659264" behindDoc="1" locked="0" layoutInCell="1" allowOverlap="1" wp14:anchorId="47BD945C" wp14:editId="4EF1611E">
            <wp:simplePos x="0" y="0"/>
            <wp:positionH relativeFrom="column">
              <wp:posOffset>66675</wp:posOffset>
            </wp:positionH>
            <wp:positionV relativeFrom="paragraph">
              <wp:posOffset>-1355090</wp:posOffset>
            </wp:positionV>
            <wp:extent cx="5534025" cy="10049510"/>
            <wp:effectExtent l="0" t="0" r="9525" b="5715"/>
            <wp:wrapNone/>
            <wp:docPr id="2" name="Picture 6"/>
            <wp:cNvGraphicFramePr/>
            <a:graphic xmlns:a="http://schemas.openxmlformats.org/drawingml/2006/main">
              <a:graphicData uri="http://schemas.openxmlformats.org/drawingml/2006/picture">
                <pic:pic xmlns:pic="http://schemas.openxmlformats.org/drawingml/2006/picture">
                  <pic:nvPicPr>
                    <pic:cNvPr id="2" name="Picture 6"/>
                    <pic:cNvPicPr/>
                  </pic:nvPicPr>
                  <pic:blipFill>
                    <a:blip r:embed="rId9"/>
                    <a:stretch>
                      <a:fillRect/>
                    </a:stretch>
                  </pic:blipFill>
                  <pic:spPr>
                    <a:xfrm>
                      <a:off x="0" y="0"/>
                      <a:ext cx="5534025" cy="10049510"/>
                    </a:xfrm>
                    <a:prstGeom prst="rect">
                      <a:avLst/>
                    </a:prstGeom>
                    <a:noFill/>
                    <a:ln>
                      <a:noFill/>
                    </a:ln>
                  </pic:spPr>
                </pic:pic>
              </a:graphicData>
            </a:graphic>
          </wp:anchor>
        </w:drawing>
      </w:r>
      <w:r>
        <w:rPr>
          <w:rFonts w:ascii="Times New Roman" w:hAnsi="Times New Roman" w:cs="Times New Roman"/>
          <w:noProof/>
          <w:lang w:val="en-GB" w:eastAsia="en-GB"/>
        </w:rPr>
        <mc:AlternateContent>
          <mc:Choice Requires="wps">
            <w:drawing>
              <wp:anchor distT="0" distB="0" distL="114300" distR="114300" simplePos="0" relativeHeight="251663360" behindDoc="0" locked="0" layoutInCell="1" allowOverlap="1" wp14:anchorId="1D27919E" wp14:editId="120A2C73">
                <wp:simplePos x="0" y="0"/>
                <wp:positionH relativeFrom="column">
                  <wp:posOffset>2622550</wp:posOffset>
                </wp:positionH>
                <wp:positionV relativeFrom="paragraph">
                  <wp:posOffset>-184150</wp:posOffset>
                </wp:positionV>
                <wp:extent cx="3549650" cy="539750"/>
                <wp:effectExtent l="0" t="0" r="12700" b="12700"/>
                <wp:wrapNone/>
                <wp:docPr id="6" name="Rectangle 3"/>
                <wp:cNvGraphicFramePr/>
                <a:graphic xmlns:a="http://schemas.openxmlformats.org/drawingml/2006/main">
                  <a:graphicData uri="http://schemas.microsoft.com/office/word/2010/wordprocessingShape">
                    <wps:wsp>
                      <wps:cNvSpPr/>
                      <wps:spPr>
                        <a:xfrm>
                          <a:off x="0" y="0"/>
                          <a:ext cx="3549650" cy="539750"/>
                        </a:xfrm>
                        <a:prstGeom prst="rect">
                          <a:avLst/>
                        </a:prstGeom>
                        <a:solidFill>
                          <a:sysClr val="grayText" lastClr="6D6D6D">
                            <a:gamma/>
                            <a:invGamma/>
                          </a:sysClr>
                        </a:solidFill>
                        <a:ln w="12700">
                          <a:noFill/>
                        </a:ln>
                      </wps:spPr>
                      <wps:bodyPr wrap="square" anchor="ctr" upright="1"/>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705325E" id="Rectangle 3" o:spid="_x0000_s1026" style="position:absolute;margin-left:206.5pt;margin-top:-14.5pt;width:279.5pt;height:4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" fillcolor="#6d6d6d" stroked="f" strokeweight="1pt"/>
            </w:pict>
          </mc:Fallback>
        </mc:AlternateContent>
      </w:r>
      <w:r>
        <w:rPr>
          <w:rFonts w:ascii="Times New Roman" w:hAnsi="Times New Roman" w:cs="Times New Roman"/>
          <w:noProof/>
          <w:lang w:val="en-GB" w:eastAsia="en-GB"/>
        </w:rPr>
        <mc:AlternateContent>
          <mc:Choice Requires="wps">
            <w:drawing>
              <wp:anchor distT="45720" distB="45720" distL="114300" distR="114300" simplePos="0" relativeHeight="251660288" behindDoc="0" locked="0" layoutInCell="1" allowOverlap="1" wp14:anchorId="2B57E749" wp14:editId="66509523">
                <wp:simplePos x="0" y="0"/>
                <wp:positionH relativeFrom="column">
                  <wp:posOffset>508000</wp:posOffset>
                </wp:positionH>
                <wp:positionV relativeFrom="paragraph">
                  <wp:posOffset>514350</wp:posOffset>
                </wp:positionV>
                <wp:extent cx="5029200" cy="1564005"/>
                <wp:effectExtent l="0" t="0" r="0" b="0"/>
                <wp:wrapSquare wrapText="bothSides"/>
                <wp:docPr id="3" name="Text Box 2"/>
                <wp:cNvGraphicFramePr/>
                <a:graphic xmlns:a="http://schemas.openxmlformats.org/drawingml/2006/main">
                  <a:graphicData uri="http://schemas.microsoft.com/office/word/2010/wordprocessingShape">
                    <wps:wsp>
                      <wps:cNvSpPr txBox="1"/>
                      <wps:spPr bwMode="auto">
                        <a:xfrm>
                          <a:off x="0" y="0"/>
                          <a:ext cx="5029200" cy="1564005"/>
                        </a:xfrm>
                        <a:prstGeom prst="rect">
                          <a:avLst/>
                        </a:prstGeom>
                        <a:noFill/>
                        <a:ln w="9525">
                          <a:noFill/>
                          <a:miter lim="800000"/>
                        </a:ln>
                        <a:effectLst/>
                      </wps:spPr>
                      <wps:txbx>
                        <w:txbxContent>
                          <w:p w14:paraId="7AF88479" w14:textId="77777777" w:rsidR="008049CD" w:rsidRDefault="000244A5">
                            <w:pPr>
                              <w:jc w:val="center"/>
                              <w:rPr>
                                <w:rFonts w:ascii="Cambria" w:hAnsi="Cambria" w:cs="Times New Roman"/>
                                <w:b/>
                                <w:bCs/>
                                <w:sz w:val="56"/>
                                <w:szCs w:val="56"/>
                              </w:rPr>
                            </w:pPr>
                            <w:r>
                              <w:rPr>
                                <w:rFonts w:ascii="Cambria" w:hAnsi="Cambria" w:cs="Times New Roman"/>
                                <w:b/>
                                <w:bCs/>
                                <w:sz w:val="56"/>
                                <w:szCs w:val="56"/>
                              </w:rPr>
                              <w:t xml:space="preserve">INDONESIAN NGO </w:t>
                            </w:r>
                          </w:p>
                          <w:p w14:paraId="4D964493" w14:textId="77777777" w:rsidR="00767E52" w:rsidRDefault="000244A5">
                            <w:pPr>
                              <w:jc w:val="center"/>
                              <w:rPr>
                                <w:rFonts w:ascii="Cambria" w:hAnsi="Cambria" w:cs="Times New Roman"/>
                                <w:b/>
                                <w:bCs/>
                                <w:sz w:val="56"/>
                                <w:szCs w:val="56"/>
                              </w:rPr>
                            </w:pPr>
                            <w:r>
                              <w:rPr>
                                <w:rFonts w:ascii="Cambria" w:hAnsi="Cambria" w:cs="Times New Roman"/>
                                <w:b/>
                                <w:bCs/>
                                <w:sz w:val="56"/>
                                <w:szCs w:val="56"/>
                              </w:rPr>
                              <w:t>INDEPENDENT REPORT</w:t>
                            </w:r>
                            <w:r w:rsidR="00767E52">
                              <w:rPr>
                                <w:rFonts w:ascii="Cambria" w:hAnsi="Cambria" w:cs="Times New Roman"/>
                                <w:b/>
                                <w:bCs/>
                                <w:sz w:val="56"/>
                                <w:szCs w:val="56"/>
                              </w:rPr>
                              <w:t xml:space="preserve"> on</w:t>
                            </w:r>
                          </w:p>
                          <w:p w14:paraId="2AFF0561" w14:textId="18D18D3A" w:rsidR="008049CD" w:rsidRDefault="00767E52">
                            <w:pPr>
                              <w:jc w:val="center"/>
                              <w:rPr>
                                <w:rFonts w:ascii="Cambria" w:hAnsi="Cambria" w:cs="Times New Roman"/>
                                <w:b/>
                                <w:bCs/>
                                <w:sz w:val="56"/>
                                <w:szCs w:val="56"/>
                              </w:rPr>
                            </w:pPr>
                            <w:r>
                              <w:rPr>
                                <w:rFonts w:ascii="Cambria" w:hAnsi="Cambria" w:cs="Times New Roman"/>
                                <w:b/>
                                <w:bCs/>
                                <w:sz w:val="56"/>
                                <w:szCs w:val="56"/>
                              </w:rPr>
                              <w:t>CEDAW</w:t>
                            </w:r>
                            <w:r w:rsidR="000244A5">
                              <w:rPr>
                                <w:rFonts w:ascii="Cambria" w:hAnsi="Cambria" w:cs="Times New Roman"/>
                                <w:b/>
                                <w:bCs/>
                                <w:sz w:val="56"/>
                                <w:szCs w:val="56"/>
                              </w:rPr>
                              <w:t xml:space="preserve">  </w:t>
                            </w:r>
                          </w:p>
                          <w:p w14:paraId="147E119D" w14:textId="77777777" w:rsidR="008049CD" w:rsidRDefault="000244A5">
                            <w:pPr>
                              <w:jc w:val="center"/>
                              <w:rPr>
                                <w:rFonts w:ascii="Cambria" w:hAnsi="Cambria" w:cs="Times New Roman"/>
                                <w:b/>
                                <w:bCs/>
                                <w:sz w:val="56"/>
                                <w:szCs w:val="56"/>
                              </w:rPr>
                            </w:pPr>
                            <w:r>
                              <w:rPr>
                                <w:rFonts w:ascii="Cambria" w:hAnsi="Cambria" w:cs="Times New Roman"/>
                                <w:b/>
                                <w:bCs/>
                                <w:sz w:val="56"/>
                                <w:szCs w:val="56"/>
                              </w:rPr>
                              <w:t>Period 2012 - 2018</w:t>
                            </w:r>
                          </w:p>
                          <w:p w14:paraId="4376706D" w14:textId="77777777" w:rsidR="008049CD" w:rsidRDefault="008049CD">
                            <w:pPr>
                              <w:contextualSpacing/>
                            </w:pP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B57E749" id="_x0000_t202" coordsize="21600,21600" o:spt="202" path="m,l,21600r21600,l21600,xe">
                <v:stroke joinstyle="miter"/>
                <v:path gradientshapeok="t" o:connecttype="rect"/>
              </v:shapetype>
              <v:shape id="Text Box 2" o:spid="_x0000_s1026" type="#_x0000_t202" style="position:absolute;margin-left:40pt;margin-top:40.5pt;width:396pt;height:123.1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" filled="f" stroked="f">
                <v:textbox>
                  <w:txbxContent>
                    <w:p w14:paraId="7AF88479" w14:textId="77777777" w:rsidR="008049CD" w:rsidRDefault="000244A5">
                      <w:pPr>
                        <w:jc w:val="center"/>
                        <w:rPr>
                          <w:rFonts w:ascii="Cambria" w:hAnsi="Cambria" w:cs="Times New Roman"/>
                          <w:b/>
                          <w:bCs/>
                          <w:sz w:val="56"/>
                          <w:szCs w:val="56"/>
                        </w:rPr>
                      </w:pPr>
                      <w:r>
                        <w:rPr>
                          <w:rFonts w:ascii="Cambria" w:hAnsi="Cambria" w:cs="Times New Roman"/>
                          <w:b/>
                          <w:bCs/>
                          <w:sz w:val="56"/>
                          <w:szCs w:val="56"/>
                        </w:rPr>
                        <w:t xml:space="preserve">INDONESIAN NGO </w:t>
                      </w:r>
                    </w:p>
                    <w:p w14:paraId="4D964493" w14:textId="77777777" w:rsidR="00767E52" w:rsidRDefault="000244A5">
                      <w:pPr>
                        <w:jc w:val="center"/>
                        <w:rPr>
                          <w:rFonts w:ascii="Cambria" w:hAnsi="Cambria" w:cs="Times New Roman"/>
                          <w:b/>
                          <w:bCs/>
                          <w:sz w:val="56"/>
                          <w:szCs w:val="56"/>
                        </w:rPr>
                      </w:pPr>
                      <w:r>
                        <w:rPr>
                          <w:rFonts w:ascii="Cambria" w:hAnsi="Cambria" w:cs="Times New Roman"/>
                          <w:b/>
                          <w:bCs/>
                          <w:sz w:val="56"/>
                          <w:szCs w:val="56"/>
                        </w:rPr>
                        <w:t>INDEPENDENT REPORT</w:t>
                      </w:r>
                      <w:r w:rsidR="00767E52">
                        <w:rPr>
                          <w:rFonts w:ascii="Cambria" w:hAnsi="Cambria" w:cs="Times New Roman"/>
                          <w:b/>
                          <w:bCs/>
                          <w:sz w:val="56"/>
                          <w:szCs w:val="56"/>
                        </w:rPr>
                        <w:t xml:space="preserve"> on</w:t>
                      </w:r>
                    </w:p>
                    <w:p w14:paraId="2AFF0561" w14:textId="18D18D3A" w:rsidR="008049CD" w:rsidRDefault="00767E52">
                      <w:pPr>
                        <w:jc w:val="center"/>
                        <w:rPr>
                          <w:rFonts w:ascii="Cambria" w:hAnsi="Cambria" w:cs="Times New Roman"/>
                          <w:b/>
                          <w:bCs/>
                          <w:sz w:val="56"/>
                          <w:szCs w:val="56"/>
                        </w:rPr>
                      </w:pPr>
                      <w:r>
                        <w:rPr>
                          <w:rFonts w:ascii="Cambria" w:hAnsi="Cambria" w:cs="Times New Roman"/>
                          <w:b/>
                          <w:bCs/>
                          <w:sz w:val="56"/>
                          <w:szCs w:val="56"/>
                        </w:rPr>
                        <w:t>CEDAW</w:t>
                      </w:r>
                      <w:r w:rsidR="000244A5">
                        <w:rPr>
                          <w:rFonts w:ascii="Cambria" w:hAnsi="Cambria" w:cs="Times New Roman"/>
                          <w:b/>
                          <w:bCs/>
                          <w:sz w:val="56"/>
                          <w:szCs w:val="56"/>
                        </w:rPr>
                        <w:t xml:space="preserve">  </w:t>
                      </w:r>
                    </w:p>
                    <w:p w14:paraId="147E119D" w14:textId="77777777" w:rsidR="008049CD" w:rsidRDefault="000244A5">
                      <w:pPr>
                        <w:jc w:val="center"/>
                        <w:rPr>
                          <w:rFonts w:ascii="Cambria" w:hAnsi="Cambria" w:cs="Times New Roman"/>
                          <w:b/>
                          <w:bCs/>
                          <w:sz w:val="56"/>
                          <w:szCs w:val="56"/>
                        </w:rPr>
                      </w:pPr>
                      <w:r>
                        <w:rPr>
                          <w:rFonts w:ascii="Cambria" w:hAnsi="Cambria" w:cs="Times New Roman"/>
                          <w:b/>
                          <w:bCs/>
                          <w:sz w:val="56"/>
                          <w:szCs w:val="56"/>
                        </w:rPr>
                        <w:t>Period 2012 - 2018</w:t>
                      </w:r>
                    </w:p>
                    <w:p w14:paraId="4376706D" w14:textId="77777777" w:rsidR="008049CD" w:rsidRDefault="008049CD">
                      <w:pPr>
                        <w:contextualSpacing/>
                      </w:pPr>
                    </w:p>
                  </w:txbxContent>
                </v:textbox>
                <w10:wrap type="square"/>
              </v:shape>
            </w:pict>
          </mc:Fallback>
        </mc:AlternateContent>
      </w:r>
      <w:r>
        <w:rPr>
          <w:rFonts w:ascii="Times New Roman" w:hAnsi="Times New Roman" w:cs="Times New Roman"/>
          <w:noProof/>
          <w:lang w:val="en-GB" w:eastAsia="en-GB"/>
        </w:rPr>
        <w:drawing>
          <wp:anchor distT="0" distB="0" distL="114300" distR="114300" simplePos="0" relativeHeight="251658240" behindDoc="1" locked="0" layoutInCell="1" allowOverlap="1" wp14:anchorId="3C7653B4" wp14:editId="22760120">
            <wp:simplePos x="0" y="0"/>
            <wp:positionH relativeFrom="column">
              <wp:posOffset>3265805</wp:posOffset>
            </wp:positionH>
            <wp:positionV relativeFrom="paragraph">
              <wp:posOffset>-172720</wp:posOffset>
            </wp:positionV>
            <wp:extent cx="2853055" cy="749300"/>
            <wp:effectExtent l="0" t="0" r="0" b="0"/>
            <wp:wrapNone/>
            <wp:docPr id="1" name="Picture 4"/>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0"/>
                    <a:stretch>
                      <a:fillRect/>
                    </a:stretch>
                  </pic:blipFill>
                  <pic:spPr>
                    <a:xfrm>
                      <a:off x="0" y="0"/>
                      <a:ext cx="2853055" cy="749300"/>
                    </a:xfrm>
                    <a:prstGeom prst="rect">
                      <a:avLst/>
                    </a:prstGeom>
                    <a:noFill/>
                    <a:ln>
                      <a:noFill/>
                    </a:ln>
                  </pic:spPr>
                </pic:pic>
              </a:graphicData>
            </a:graphic>
          </wp:anchor>
        </w:drawing>
      </w:r>
    </w:p>
    <w:p w14:paraId="195D318B" w14:textId="77777777" w:rsidR="008049CD" w:rsidRDefault="008049CD">
      <w:pPr>
        <w:jc w:val="both"/>
        <w:rPr>
          <w:rFonts w:ascii="Times New Roman" w:hAnsi="Times New Roman" w:cs="Times New Roman"/>
          <w:b/>
          <w:bCs/>
          <w:sz w:val="24"/>
          <w:szCs w:val="24"/>
        </w:rPr>
      </w:pPr>
    </w:p>
    <w:p w14:paraId="274266CE" w14:textId="77777777" w:rsidR="008049CD" w:rsidRDefault="008049CD">
      <w:pPr>
        <w:jc w:val="both"/>
        <w:rPr>
          <w:rFonts w:ascii="Times New Roman" w:hAnsi="Times New Roman" w:cs="Times New Roman"/>
          <w:b/>
          <w:bCs/>
          <w:sz w:val="24"/>
          <w:szCs w:val="24"/>
        </w:rPr>
      </w:pPr>
    </w:p>
    <w:p w14:paraId="396EC75A" w14:textId="77777777" w:rsidR="008049CD" w:rsidRDefault="008049CD">
      <w:pPr>
        <w:jc w:val="both"/>
        <w:rPr>
          <w:rFonts w:ascii="Times New Roman" w:hAnsi="Times New Roman" w:cs="Times New Roman"/>
          <w:b/>
          <w:bCs/>
          <w:sz w:val="24"/>
          <w:szCs w:val="24"/>
        </w:rPr>
      </w:pPr>
    </w:p>
    <w:p w14:paraId="69E28B5A" w14:textId="77777777" w:rsidR="008049CD" w:rsidRDefault="008049CD">
      <w:pPr>
        <w:jc w:val="both"/>
        <w:rPr>
          <w:rFonts w:ascii="Times New Roman" w:hAnsi="Times New Roman" w:cs="Times New Roman"/>
          <w:b/>
          <w:bCs/>
          <w:sz w:val="24"/>
          <w:szCs w:val="24"/>
        </w:rPr>
      </w:pPr>
    </w:p>
    <w:p w14:paraId="3308FCB9" w14:textId="77777777" w:rsidR="008049CD" w:rsidRDefault="008049CD">
      <w:pPr>
        <w:jc w:val="both"/>
        <w:rPr>
          <w:rFonts w:ascii="Times New Roman" w:hAnsi="Times New Roman" w:cs="Times New Roman"/>
          <w:b/>
          <w:bCs/>
          <w:sz w:val="24"/>
          <w:szCs w:val="24"/>
        </w:rPr>
      </w:pPr>
    </w:p>
    <w:p w14:paraId="7AD416CD" w14:textId="77777777" w:rsidR="008049CD" w:rsidRDefault="008049CD">
      <w:pPr>
        <w:jc w:val="both"/>
        <w:rPr>
          <w:rFonts w:ascii="Times New Roman" w:hAnsi="Times New Roman" w:cs="Times New Roman"/>
          <w:b/>
          <w:bCs/>
          <w:sz w:val="24"/>
          <w:szCs w:val="24"/>
        </w:rPr>
      </w:pPr>
    </w:p>
    <w:p w14:paraId="357BAF42" w14:textId="77777777" w:rsidR="008049CD" w:rsidRDefault="008049CD">
      <w:pPr>
        <w:jc w:val="both"/>
        <w:rPr>
          <w:rFonts w:ascii="Times New Roman" w:hAnsi="Times New Roman" w:cs="Times New Roman"/>
          <w:b/>
          <w:bCs/>
          <w:sz w:val="24"/>
          <w:szCs w:val="24"/>
        </w:rPr>
      </w:pPr>
    </w:p>
    <w:p w14:paraId="64FF4952" w14:textId="77777777" w:rsidR="008049CD" w:rsidRDefault="008049CD">
      <w:pPr>
        <w:jc w:val="both"/>
        <w:rPr>
          <w:rFonts w:ascii="Times New Roman" w:hAnsi="Times New Roman" w:cs="Times New Roman"/>
          <w:b/>
          <w:bCs/>
          <w:sz w:val="24"/>
          <w:szCs w:val="24"/>
        </w:rPr>
      </w:pPr>
    </w:p>
    <w:p w14:paraId="30ACC088" w14:textId="77777777" w:rsidR="008049CD" w:rsidRDefault="008049CD">
      <w:pPr>
        <w:jc w:val="both"/>
        <w:rPr>
          <w:rFonts w:ascii="Times New Roman" w:hAnsi="Times New Roman" w:cs="Times New Roman"/>
          <w:b/>
          <w:bCs/>
          <w:sz w:val="24"/>
          <w:szCs w:val="24"/>
        </w:rPr>
      </w:pPr>
    </w:p>
    <w:p w14:paraId="6E62F0E7" w14:textId="77777777" w:rsidR="008049CD" w:rsidRDefault="008049CD">
      <w:pPr>
        <w:jc w:val="both"/>
        <w:rPr>
          <w:rFonts w:ascii="Times New Roman" w:hAnsi="Times New Roman" w:cs="Times New Roman"/>
          <w:b/>
          <w:bCs/>
          <w:sz w:val="24"/>
          <w:szCs w:val="24"/>
        </w:rPr>
      </w:pPr>
    </w:p>
    <w:p w14:paraId="64C0C367" w14:textId="77777777" w:rsidR="008049CD" w:rsidRDefault="008049CD">
      <w:pPr>
        <w:jc w:val="both"/>
        <w:rPr>
          <w:rFonts w:ascii="Times New Roman" w:hAnsi="Times New Roman" w:cs="Times New Roman"/>
          <w:b/>
          <w:bCs/>
          <w:sz w:val="24"/>
          <w:szCs w:val="24"/>
        </w:rPr>
      </w:pPr>
    </w:p>
    <w:p w14:paraId="52153F6D" w14:textId="77777777" w:rsidR="008049CD" w:rsidRDefault="008049CD">
      <w:pPr>
        <w:jc w:val="both"/>
        <w:rPr>
          <w:rFonts w:ascii="Times New Roman" w:hAnsi="Times New Roman" w:cs="Times New Roman"/>
          <w:b/>
          <w:bCs/>
          <w:sz w:val="24"/>
          <w:szCs w:val="24"/>
        </w:rPr>
      </w:pPr>
    </w:p>
    <w:p w14:paraId="142F1FDA" w14:textId="77777777" w:rsidR="008049CD" w:rsidRDefault="008049CD">
      <w:pPr>
        <w:jc w:val="both"/>
        <w:rPr>
          <w:rFonts w:ascii="Times New Roman" w:hAnsi="Times New Roman" w:cs="Times New Roman"/>
          <w:b/>
          <w:bCs/>
          <w:sz w:val="24"/>
          <w:szCs w:val="24"/>
        </w:rPr>
      </w:pPr>
    </w:p>
    <w:p w14:paraId="6EE5AD35" w14:textId="77777777" w:rsidR="008049CD" w:rsidRDefault="008049CD">
      <w:pPr>
        <w:jc w:val="both"/>
        <w:rPr>
          <w:rFonts w:ascii="Times New Roman" w:hAnsi="Times New Roman" w:cs="Times New Roman"/>
          <w:b/>
          <w:bCs/>
          <w:sz w:val="24"/>
          <w:szCs w:val="24"/>
        </w:rPr>
      </w:pPr>
    </w:p>
    <w:p w14:paraId="7C32C13D" w14:textId="77777777" w:rsidR="008049CD" w:rsidRDefault="000244A5">
      <w:pPr>
        <w:jc w:val="both"/>
        <w:rPr>
          <w:rFonts w:ascii="Times New Roman" w:hAnsi="Times New Roman" w:cs="Times New Roman"/>
          <w:b/>
          <w:bCs/>
          <w:sz w:val="24"/>
          <w:szCs w:val="24"/>
        </w:rPr>
      </w:pPr>
      <w:r>
        <w:rPr>
          <w:rFonts w:ascii="Times New Roman" w:hAnsi="Times New Roman" w:cs="Times New Roman"/>
          <w:noProof/>
          <w:lang w:val="en-GB" w:eastAsia="en-GB"/>
        </w:rPr>
        <mc:AlternateContent>
          <mc:Choice Requires="wps">
            <w:drawing>
              <wp:anchor distT="45720" distB="45720" distL="114300" distR="114300" simplePos="0" relativeHeight="251662336" behindDoc="0" locked="0" layoutInCell="1" allowOverlap="1" wp14:anchorId="2415EF36" wp14:editId="7886A223">
                <wp:simplePos x="0" y="0"/>
                <wp:positionH relativeFrom="margin">
                  <wp:posOffset>1262380</wp:posOffset>
                </wp:positionH>
                <wp:positionV relativeFrom="paragraph">
                  <wp:posOffset>5080</wp:posOffset>
                </wp:positionV>
                <wp:extent cx="3587750" cy="1111250"/>
                <wp:effectExtent l="0" t="0" r="0" b="0"/>
                <wp:wrapSquare wrapText="bothSides"/>
                <wp:docPr id="5" name="Text Box 2"/>
                <wp:cNvGraphicFramePr/>
                <a:graphic xmlns:a="http://schemas.openxmlformats.org/drawingml/2006/main">
                  <a:graphicData uri="http://schemas.microsoft.com/office/word/2010/wordprocessingShape">
                    <wps:wsp>
                      <wps:cNvSpPr txBox="1"/>
                      <wps:spPr bwMode="auto">
                        <a:xfrm>
                          <a:off x="0" y="0"/>
                          <a:ext cx="3587750" cy="1111250"/>
                        </a:xfrm>
                        <a:prstGeom prst="rect">
                          <a:avLst/>
                        </a:prstGeom>
                        <a:noFill/>
                        <a:ln w="9525">
                          <a:noFill/>
                          <a:miter lim="800000"/>
                        </a:ln>
                        <a:effectLst/>
                      </wps:spPr>
                      <wps:txbx>
                        <w:txbxContent>
                          <w:p w14:paraId="44AFC2B8" w14:textId="77777777" w:rsidR="008049CD" w:rsidRDefault="008049CD">
                            <w:pPr>
                              <w:jc w:val="center"/>
                              <w:rPr>
                                <w:rFonts w:ascii="Cambria" w:hAnsi="Cambria"/>
                                <w:color w:val="FFFFFF"/>
                              </w:rPr>
                            </w:pPr>
                          </w:p>
                          <w:p w14:paraId="25CDE14A" w14:textId="4E196F53" w:rsidR="008049CD" w:rsidRDefault="000244A5">
                            <w:pPr>
                              <w:jc w:val="center"/>
                              <w:rPr>
                                <w:rFonts w:ascii="Cambria" w:hAnsi="Cambria"/>
                                <w:color w:val="FFFFFF"/>
                                <w:sz w:val="40"/>
                                <w:szCs w:val="40"/>
                              </w:rPr>
                            </w:pPr>
                            <w:r>
                              <w:rPr>
                                <w:rFonts w:ascii="Cambria" w:hAnsi="Cambria"/>
                                <w:color w:val="FFFFFF"/>
                                <w:sz w:val="40"/>
                                <w:szCs w:val="40"/>
                              </w:rPr>
                              <w:t>CEDAW Working Group Indonesia</w:t>
                            </w:r>
                            <w:r w:rsidR="00F17EBA">
                              <w:rPr>
                                <w:rFonts w:ascii="Cambria" w:hAnsi="Cambria"/>
                                <w:color w:val="FFFFFF"/>
                                <w:sz w:val="40"/>
                                <w:szCs w:val="40"/>
                              </w:rPr>
                              <w:t xml:space="preserve"> (CWGI)</w:t>
                            </w:r>
                          </w:p>
                          <w:p w14:paraId="1351768E" w14:textId="77777777" w:rsidR="00F17EBA" w:rsidRDefault="00F17EBA">
                            <w:pPr>
                              <w:jc w:val="center"/>
                              <w:rPr>
                                <w:rFonts w:ascii="Cambria" w:hAnsi="Cambria"/>
                                <w:color w:val="FFFFFF"/>
                                <w:sz w:val="40"/>
                                <w:szCs w:val="40"/>
                              </w:rPr>
                            </w:pPr>
                          </w:p>
                          <w:p w14:paraId="6648A28E" w14:textId="77777777" w:rsidR="008049CD" w:rsidRDefault="000244A5">
                            <w:pPr>
                              <w:jc w:val="center"/>
                              <w:rPr>
                                <w:rFonts w:ascii="Cambria" w:hAnsi="Cambria"/>
                                <w:color w:val="FFFFFF"/>
                                <w:sz w:val="40"/>
                                <w:szCs w:val="40"/>
                              </w:rPr>
                            </w:pPr>
                            <w:r>
                              <w:rPr>
                                <w:rFonts w:ascii="Cambria" w:hAnsi="Cambria"/>
                                <w:color w:val="FFFFFF"/>
                                <w:sz w:val="40"/>
                                <w:szCs w:val="40"/>
                              </w:rPr>
                              <w:t>(CWGI)</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15EF36" id="_x0000_s1027" type="#_x0000_t202" style="position:absolute;left:0;text-align:left;margin-left:99.4pt;margin-top:.4pt;width:282.5pt;height:87.5pt;z-index:25166233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" filled="f" stroked="f">
                <v:textbox>
                  <w:txbxContent>
                    <w:p w14:paraId="44AFC2B8" w14:textId="77777777" w:rsidR="008049CD" w:rsidRDefault="008049CD">
                      <w:pPr>
                        <w:jc w:val="center"/>
                        <w:rPr>
                          <w:rFonts w:ascii="Cambria" w:hAnsi="Cambria"/>
                          <w:color w:val="FFFFFF"/>
                        </w:rPr>
                      </w:pPr>
                    </w:p>
                    <w:p w14:paraId="25CDE14A" w14:textId="4E196F53" w:rsidR="008049CD" w:rsidRDefault="000244A5">
                      <w:pPr>
                        <w:jc w:val="center"/>
                        <w:rPr>
                          <w:rFonts w:ascii="Cambria" w:hAnsi="Cambria"/>
                          <w:color w:val="FFFFFF"/>
                          <w:sz w:val="40"/>
                          <w:szCs w:val="40"/>
                        </w:rPr>
                      </w:pPr>
                      <w:r>
                        <w:rPr>
                          <w:rFonts w:ascii="Cambria" w:hAnsi="Cambria"/>
                          <w:color w:val="FFFFFF"/>
                          <w:sz w:val="40"/>
                          <w:szCs w:val="40"/>
                        </w:rPr>
                        <w:t>CEDAW Working Group Indonesia</w:t>
                      </w:r>
                      <w:r w:rsidR="00F17EBA">
                        <w:rPr>
                          <w:rFonts w:ascii="Cambria" w:hAnsi="Cambria"/>
                          <w:color w:val="FFFFFF"/>
                          <w:sz w:val="40"/>
                          <w:szCs w:val="40"/>
                        </w:rPr>
                        <w:t xml:space="preserve"> (CWGI)</w:t>
                      </w:r>
                    </w:p>
                    <w:p w14:paraId="1351768E" w14:textId="77777777" w:rsidR="00F17EBA" w:rsidRDefault="00F17EBA">
                      <w:pPr>
                        <w:jc w:val="center"/>
                        <w:rPr>
                          <w:rFonts w:ascii="Cambria" w:hAnsi="Cambria"/>
                          <w:color w:val="FFFFFF"/>
                          <w:sz w:val="40"/>
                          <w:szCs w:val="40"/>
                        </w:rPr>
                      </w:pPr>
                    </w:p>
                    <w:p w14:paraId="6648A28E" w14:textId="77777777" w:rsidR="008049CD" w:rsidRDefault="000244A5">
                      <w:pPr>
                        <w:jc w:val="center"/>
                        <w:rPr>
                          <w:rFonts w:ascii="Cambria" w:hAnsi="Cambria"/>
                          <w:color w:val="FFFFFF"/>
                          <w:sz w:val="40"/>
                          <w:szCs w:val="40"/>
                        </w:rPr>
                      </w:pPr>
                      <w:r>
                        <w:rPr>
                          <w:rFonts w:ascii="Cambria" w:hAnsi="Cambria"/>
                          <w:color w:val="FFFFFF"/>
                          <w:sz w:val="40"/>
                          <w:szCs w:val="40"/>
                        </w:rPr>
                        <w:t>(CWGI)</w:t>
                      </w:r>
                    </w:p>
                  </w:txbxContent>
                </v:textbox>
                <w10:wrap type="square" anchorx="margin"/>
              </v:shape>
            </w:pict>
          </mc:Fallback>
        </mc:AlternateContent>
      </w:r>
    </w:p>
    <w:p w14:paraId="422C2C15" w14:textId="77777777" w:rsidR="008049CD" w:rsidRDefault="008049CD">
      <w:pPr>
        <w:jc w:val="both"/>
        <w:rPr>
          <w:rFonts w:ascii="Times New Roman" w:hAnsi="Times New Roman" w:cs="Times New Roman"/>
          <w:b/>
          <w:bCs/>
          <w:sz w:val="24"/>
          <w:szCs w:val="24"/>
        </w:rPr>
      </w:pPr>
    </w:p>
    <w:p w14:paraId="33A40343" w14:textId="77777777" w:rsidR="008049CD" w:rsidRDefault="008049CD">
      <w:pPr>
        <w:jc w:val="both"/>
        <w:rPr>
          <w:rFonts w:ascii="Times New Roman" w:hAnsi="Times New Roman" w:cs="Times New Roman"/>
          <w:b/>
          <w:bCs/>
          <w:sz w:val="24"/>
          <w:szCs w:val="24"/>
        </w:rPr>
      </w:pPr>
    </w:p>
    <w:p w14:paraId="361DEED1" w14:textId="77777777" w:rsidR="008049CD" w:rsidRDefault="008049CD">
      <w:pPr>
        <w:jc w:val="both"/>
        <w:rPr>
          <w:rFonts w:ascii="Times New Roman" w:hAnsi="Times New Roman" w:cs="Times New Roman"/>
          <w:b/>
          <w:bCs/>
          <w:sz w:val="24"/>
          <w:szCs w:val="24"/>
        </w:rPr>
      </w:pPr>
    </w:p>
    <w:p w14:paraId="355F9AB9" w14:textId="77777777" w:rsidR="008049CD" w:rsidRDefault="000244A5">
      <w:pPr>
        <w:tabs>
          <w:tab w:val="left" w:pos="5217"/>
        </w:tabs>
        <w:jc w:val="both"/>
        <w:rPr>
          <w:rFonts w:ascii="Times New Roman" w:hAnsi="Times New Roman" w:cs="Times New Roman"/>
          <w:b/>
          <w:bCs/>
          <w:sz w:val="24"/>
          <w:szCs w:val="24"/>
        </w:rPr>
      </w:pPr>
      <w:r>
        <w:rPr>
          <w:rFonts w:ascii="Times New Roman" w:hAnsi="Times New Roman" w:cs="Times New Roman"/>
          <w:b/>
          <w:bCs/>
          <w:sz w:val="24"/>
          <w:szCs w:val="24"/>
        </w:rPr>
        <w:tab/>
      </w:r>
    </w:p>
    <w:p w14:paraId="2FBF7A08" w14:textId="77777777" w:rsidR="008049CD" w:rsidRDefault="008049CD">
      <w:pPr>
        <w:jc w:val="center"/>
        <w:rPr>
          <w:rFonts w:ascii="Times New Roman" w:hAnsi="Times New Roman" w:cs="Times New Roman"/>
          <w:sz w:val="24"/>
          <w:szCs w:val="24"/>
        </w:rPr>
      </w:pPr>
    </w:p>
    <w:p w14:paraId="5FB9620A" w14:textId="77777777" w:rsidR="008049CD" w:rsidRDefault="000244A5">
      <w:pPr>
        <w:jc w:val="both"/>
        <w:rPr>
          <w:rFonts w:ascii="Times New Roman" w:hAnsi="Times New Roman" w:cs="Times New Roman"/>
          <w:b/>
          <w:bCs/>
          <w:sz w:val="24"/>
          <w:szCs w:val="24"/>
        </w:rPr>
      </w:pPr>
      <w:r>
        <w:rPr>
          <w:rFonts w:ascii="Times New Roman" w:hAnsi="Times New Roman" w:cs="Times New Roman"/>
          <w:noProof/>
          <w:lang w:val="en-GB" w:eastAsia="en-GB"/>
        </w:rPr>
        <mc:AlternateContent>
          <mc:Choice Requires="wps">
            <w:drawing>
              <wp:anchor distT="45720" distB="45720" distL="114300" distR="114300" simplePos="0" relativeHeight="251661312" behindDoc="0" locked="0" layoutInCell="1" allowOverlap="1" wp14:anchorId="60070968" wp14:editId="0900BBD1">
                <wp:simplePos x="0" y="0"/>
                <wp:positionH relativeFrom="column">
                  <wp:posOffset>924560</wp:posOffset>
                </wp:positionH>
                <wp:positionV relativeFrom="paragraph">
                  <wp:posOffset>12065</wp:posOffset>
                </wp:positionV>
                <wp:extent cx="4170680" cy="1485900"/>
                <wp:effectExtent l="0" t="0" r="0" b="0"/>
                <wp:wrapSquare wrapText="bothSides"/>
                <wp:docPr id="4" name="Text Box 2"/>
                <wp:cNvGraphicFramePr/>
                <a:graphic xmlns:a="http://schemas.openxmlformats.org/drawingml/2006/main">
                  <a:graphicData uri="http://schemas.microsoft.com/office/word/2010/wordprocessingShape">
                    <wps:wsp>
                      <wps:cNvSpPr txBox="1"/>
                      <wps:spPr bwMode="auto">
                        <a:xfrm>
                          <a:off x="0" y="0"/>
                          <a:ext cx="4170680" cy="1485900"/>
                        </a:xfrm>
                        <a:prstGeom prst="rect">
                          <a:avLst/>
                        </a:prstGeom>
                        <a:noFill/>
                        <a:ln w="9525">
                          <a:noFill/>
                          <a:miter lim="800000"/>
                        </a:ln>
                        <a:effectLst/>
                      </wps:spPr>
                      <wps:txbx>
                        <w:txbxContent>
                          <w:p w14:paraId="5831E66B" w14:textId="77777777" w:rsidR="008049CD" w:rsidRDefault="008049CD">
                            <w:pPr>
                              <w:jc w:val="both"/>
                              <w:rPr>
                                <w:rFonts w:ascii="Cambria" w:hAnsi="Cambria"/>
                                <w:color w:val="FFFFFF"/>
                                <w:sz w:val="24"/>
                                <w:szCs w:val="24"/>
                              </w:rPr>
                            </w:pP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070968" id="_x0000_s1028" type="#_x0000_t202" style="position:absolute;left:0;text-align:left;margin-left:72.8pt;margin-top:.95pt;width:328.4pt;height:117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" filled="f" stroked="f">
                <v:textbox>
                  <w:txbxContent>
                    <w:p w14:paraId="5831E66B" w14:textId="77777777" w:rsidR="008049CD" w:rsidRDefault="008049CD">
                      <w:pPr>
                        <w:jc w:val="both"/>
                        <w:rPr>
                          <w:rFonts w:ascii="Cambria" w:hAnsi="Cambria"/>
                          <w:color w:val="FFFFFF"/>
                          <w:sz w:val="24"/>
                          <w:szCs w:val="24"/>
                        </w:rPr>
                      </w:pPr>
                    </w:p>
                  </w:txbxContent>
                </v:textbox>
                <w10:wrap type="square"/>
              </v:shape>
            </w:pict>
          </mc:Fallback>
        </mc:AlternateContent>
      </w:r>
    </w:p>
    <w:p w14:paraId="65F3115E" w14:textId="77777777" w:rsidR="008049CD" w:rsidRDefault="008049CD">
      <w:pPr>
        <w:jc w:val="both"/>
        <w:rPr>
          <w:rFonts w:ascii="Times New Roman" w:hAnsi="Times New Roman" w:cs="Times New Roman"/>
          <w:b/>
          <w:bCs/>
          <w:sz w:val="24"/>
          <w:szCs w:val="24"/>
        </w:rPr>
      </w:pPr>
    </w:p>
    <w:p w14:paraId="38EE2707" w14:textId="77777777" w:rsidR="008049CD" w:rsidRDefault="008049CD">
      <w:pPr>
        <w:jc w:val="both"/>
        <w:rPr>
          <w:rFonts w:ascii="Times New Roman" w:hAnsi="Times New Roman" w:cs="Times New Roman"/>
          <w:b/>
          <w:bCs/>
          <w:sz w:val="24"/>
          <w:szCs w:val="24"/>
        </w:rPr>
      </w:pPr>
    </w:p>
    <w:p w14:paraId="235C1641" w14:textId="77777777" w:rsidR="008049CD" w:rsidRDefault="008049CD">
      <w:pPr>
        <w:jc w:val="both"/>
        <w:rPr>
          <w:rFonts w:ascii="Times New Roman" w:hAnsi="Times New Roman" w:cs="Times New Roman"/>
          <w:b/>
          <w:bCs/>
          <w:sz w:val="24"/>
          <w:szCs w:val="24"/>
        </w:rPr>
      </w:pPr>
    </w:p>
    <w:p w14:paraId="1ECE85DF" w14:textId="77777777" w:rsidR="008049CD" w:rsidRDefault="008049CD">
      <w:pPr>
        <w:jc w:val="both"/>
        <w:rPr>
          <w:rFonts w:ascii="Times New Roman" w:hAnsi="Times New Roman" w:cs="Times New Roman"/>
          <w:b/>
          <w:bCs/>
          <w:sz w:val="24"/>
          <w:szCs w:val="24"/>
        </w:rPr>
      </w:pPr>
    </w:p>
    <w:p w14:paraId="73F26FB6" w14:textId="77777777" w:rsidR="008049CD" w:rsidRDefault="008049CD">
      <w:pPr>
        <w:jc w:val="both"/>
        <w:rPr>
          <w:rFonts w:ascii="Times New Roman" w:hAnsi="Times New Roman" w:cs="Times New Roman"/>
          <w:b/>
          <w:bCs/>
          <w:sz w:val="24"/>
          <w:szCs w:val="24"/>
        </w:rPr>
      </w:pPr>
    </w:p>
    <w:p w14:paraId="36B47FB2" w14:textId="77777777" w:rsidR="008049CD" w:rsidRDefault="008049CD">
      <w:pPr>
        <w:jc w:val="both"/>
        <w:rPr>
          <w:rFonts w:ascii="Times New Roman" w:hAnsi="Times New Roman" w:cs="Times New Roman"/>
          <w:b/>
          <w:bCs/>
          <w:sz w:val="24"/>
          <w:szCs w:val="24"/>
        </w:rPr>
      </w:pPr>
    </w:p>
    <w:p w14:paraId="45939CC4" w14:textId="77777777" w:rsidR="008049CD" w:rsidRDefault="008049CD">
      <w:pPr>
        <w:jc w:val="both"/>
        <w:rPr>
          <w:rFonts w:ascii="Times New Roman" w:hAnsi="Times New Roman" w:cs="Times New Roman"/>
          <w:b/>
          <w:bCs/>
          <w:sz w:val="24"/>
          <w:szCs w:val="24"/>
        </w:rPr>
      </w:pPr>
    </w:p>
    <w:p w14:paraId="4AF1E185" w14:textId="77777777" w:rsidR="008049CD" w:rsidRDefault="008049CD">
      <w:pPr>
        <w:jc w:val="both"/>
        <w:rPr>
          <w:rFonts w:ascii="Times New Roman" w:hAnsi="Times New Roman" w:cs="Times New Roman"/>
          <w:b/>
          <w:bCs/>
          <w:sz w:val="24"/>
          <w:szCs w:val="24"/>
        </w:rPr>
      </w:pPr>
    </w:p>
    <w:p w14:paraId="3C658EBF" w14:textId="77777777" w:rsidR="008049CD" w:rsidRDefault="000244A5">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OF CONTENTS</w:t>
      </w:r>
    </w:p>
    <w:p w14:paraId="1F2210A7" w14:textId="77777777" w:rsidR="008049CD" w:rsidRDefault="008049CD">
      <w:pPr>
        <w:jc w:val="both"/>
        <w:rPr>
          <w:rFonts w:ascii="Times New Roman" w:hAnsi="Times New Roman" w:cs="Times New Roman"/>
          <w:b/>
          <w:bCs/>
          <w:sz w:val="24"/>
          <w:szCs w:val="24"/>
        </w:rPr>
      </w:pPr>
    </w:p>
    <w:bookmarkStart w:id="1" w:name="_Toc9395_WPSOffice_Type1" w:displacedByCustomXml="next"/>
    <w:sdt>
      <w:sdtPr>
        <w:rPr>
          <w:rFonts w:ascii="Times New Roman" w:eastAsia="SimSun" w:hAnsi="Times New Roman" w:cs="Times New Roman"/>
          <w:sz w:val="21"/>
          <w:szCs w:val="20"/>
          <w:lang w:val="en-ID" w:eastAsia="en-ID"/>
        </w:rPr>
        <w:id w:val="374973575"/>
        <w15:color w:val="DBDBDB"/>
        <w:docPartObj>
          <w:docPartGallery w:val="Table of Contents"/>
          <w:docPartUnique/>
        </w:docPartObj>
      </w:sdtPr>
      <w:sdtEndPr>
        <w:rPr>
          <w:sz w:val="24"/>
          <w:szCs w:val="24"/>
        </w:rPr>
      </w:sdtEndPr>
      <w:sdtContent>
        <w:p w14:paraId="78E59348" w14:textId="77777777" w:rsidR="008049CD" w:rsidRDefault="008049CD">
          <w:pPr>
            <w:spacing w:after="0" w:line="240" w:lineRule="auto"/>
            <w:jc w:val="center"/>
            <w:rPr>
              <w:rFonts w:ascii="Times New Roman" w:hAnsi="Times New Roman" w:cs="Times New Roman"/>
            </w:rPr>
          </w:pPr>
        </w:p>
        <w:p w14:paraId="39B0B33A" w14:textId="02837345" w:rsidR="009B6289" w:rsidRDefault="009B6289">
          <w:pPr>
            <w:pStyle w:val="WPSOffice1"/>
            <w:tabs>
              <w:tab w:val="right" w:leader="dot" w:pos="8306"/>
            </w:tabs>
            <w:spacing w:line="360" w:lineRule="auto"/>
            <w:rPr>
              <w:rFonts w:ascii="Times New Roman" w:hAnsi="Times New Roman" w:cs="Times New Roman"/>
              <w:sz w:val="24"/>
              <w:szCs w:val="24"/>
            </w:rPr>
          </w:pPr>
          <w:r>
            <w:rPr>
              <w:rFonts w:ascii="Times New Roman" w:hAnsi="Times New Roman" w:cs="Times New Roman"/>
              <w:sz w:val="24"/>
              <w:szCs w:val="24"/>
            </w:rPr>
            <w:t>Executive Summary…………………………………………………</w:t>
          </w:r>
          <w:r w:rsidR="00CD66FE">
            <w:rPr>
              <w:rFonts w:ascii="Times New Roman" w:hAnsi="Times New Roman" w:cs="Times New Roman"/>
              <w:sz w:val="24"/>
              <w:szCs w:val="24"/>
            </w:rPr>
            <w:t>...</w:t>
          </w:r>
          <w:r>
            <w:rPr>
              <w:rFonts w:ascii="Times New Roman" w:hAnsi="Times New Roman" w:cs="Times New Roman"/>
              <w:sz w:val="24"/>
              <w:szCs w:val="24"/>
            </w:rPr>
            <w:t>………………3</w:t>
          </w:r>
        </w:p>
        <w:p w14:paraId="1A502F57" w14:textId="4C40F91C" w:rsidR="008049CD" w:rsidRPr="001D3B18" w:rsidRDefault="000244A5">
          <w:pPr>
            <w:pStyle w:val="WPSOffice1"/>
            <w:tabs>
              <w:tab w:val="right" w:leader="dot" w:pos="8306"/>
            </w:tabs>
            <w:spacing w:line="360" w:lineRule="auto"/>
            <w:rPr>
              <w:rFonts w:ascii="Times New Roman" w:hAnsi="Times New Roman" w:cs="Times New Roman"/>
              <w:sz w:val="24"/>
              <w:szCs w:val="24"/>
              <w:lang w:val="en-US"/>
            </w:rPr>
          </w:pPr>
          <w:r>
            <w:rPr>
              <w:rFonts w:ascii="Times New Roman" w:hAnsi="Times New Roman" w:cs="Times New Roman"/>
              <w:sz w:val="24"/>
              <w:szCs w:val="24"/>
            </w:rPr>
            <w:t>Sexual and Gender Based Violence</w:t>
          </w:r>
          <w:r>
            <w:rPr>
              <w:rFonts w:ascii="Times New Roman" w:hAnsi="Times New Roman" w:cs="Times New Roman"/>
              <w:sz w:val="24"/>
              <w:szCs w:val="24"/>
            </w:rPr>
            <w:tab/>
          </w:r>
          <w:r w:rsidR="001D3B18">
            <w:rPr>
              <w:rFonts w:ascii="Times New Roman" w:hAnsi="Times New Roman" w:cs="Times New Roman"/>
              <w:sz w:val="24"/>
              <w:szCs w:val="24"/>
              <w:lang w:val="en-US"/>
            </w:rPr>
            <w:t>4</w:t>
          </w:r>
        </w:p>
        <w:p w14:paraId="1134CB97" w14:textId="331A5804" w:rsidR="008049CD" w:rsidRPr="001D3B18" w:rsidRDefault="00C70FDD">
          <w:pPr>
            <w:pStyle w:val="WPSOffice1"/>
            <w:tabs>
              <w:tab w:val="right" w:leader="dot" w:pos="8306"/>
            </w:tabs>
            <w:spacing w:line="360" w:lineRule="auto"/>
            <w:rPr>
              <w:rFonts w:ascii="Times New Roman" w:hAnsi="Times New Roman" w:cs="Times New Roman"/>
              <w:sz w:val="24"/>
              <w:szCs w:val="24"/>
              <w:lang w:val="en-US"/>
            </w:rPr>
          </w:pPr>
          <w:sdt>
            <w:sdtPr>
              <w:rPr>
                <w:rFonts w:ascii="Times New Roman" w:eastAsia="Calibri" w:hAnsi="Times New Roman" w:cs="Times New Roman"/>
                <w:sz w:val="24"/>
                <w:szCs w:val="24"/>
                <w:lang w:val="en-US" w:eastAsia="en-US"/>
              </w:rPr>
              <w:id w:val="147480791"/>
              <w:placeholder>
                <w:docPart w:val="{08d40b7b-bbb5-46d5-917e-8d7018caa36f}"/>
              </w:placeholder>
              <w15:color w:val="509DF3"/>
            </w:sdtPr>
            <w:sdtEndPr/>
            <w:sdtContent>
              <w:r w:rsidR="000244A5">
                <w:rPr>
                  <w:rFonts w:ascii="Times New Roman" w:hAnsi="Times New Roman" w:cs="Times New Roman"/>
                  <w:sz w:val="24"/>
                  <w:szCs w:val="24"/>
                </w:rPr>
                <w:t>Women in Politic</w:t>
              </w:r>
            </w:sdtContent>
          </w:sdt>
          <w:r w:rsidR="000244A5">
            <w:rPr>
              <w:rFonts w:ascii="Times New Roman" w:hAnsi="Times New Roman" w:cs="Times New Roman"/>
              <w:sz w:val="24"/>
              <w:szCs w:val="24"/>
            </w:rPr>
            <w:tab/>
          </w:r>
          <w:r w:rsidR="00CD66FE">
            <w:rPr>
              <w:rFonts w:ascii="Times New Roman" w:hAnsi="Times New Roman" w:cs="Times New Roman"/>
              <w:sz w:val="24"/>
              <w:szCs w:val="24"/>
              <w:lang w:val="en-US"/>
            </w:rPr>
            <w:t>6</w:t>
          </w:r>
        </w:p>
        <w:p w14:paraId="7754FC0D" w14:textId="139B1B37" w:rsidR="00A65F91" w:rsidRPr="00A65F91" w:rsidRDefault="00A65F91">
          <w:pPr>
            <w:pStyle w:val="WPSOffice1"/>
            <w:tabs>
              <w:tab w:val="right" w:leader="dot" w:pos="8306"/>
            </w:tabs>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Citizenship …………………………………………………………………………….</w:t>
          </w:r>
          <w:r w:rsidR="001D3B18">
            <w:rPr>
              <w:rFonts w:ascii="Times New Roman" w:hAnsi="Times New Roman" w:cs="Times New Roman"/>
              <w:sz w:val="24"/>
              <w:szCs w:val="24"/>
              <w:lang w:val="en-US"/>
            </w:rPr>
            <w:t>8</w:t>
          </w:r>
        </w:p>
        <w:p w14:paraId="31730F10" w14:textId="1B4DEDA2" w:rsidR="008049CD" w:rsidRPr="00A65F91" w:rsidRDefault="000244A5">
          <w:pPr>
            <w:pStyle w:val="WPSOffice1"/>
            <w:tabs>
              <w:tab w:val="right" w:leader="dot" w:pos="8306"/>
            </w:tabs>
            <w:spacing w:line="360" w:lineRule="auto"/>
            <w:rPr>
              <w:rFonts w:ascii="Times New Roman" w:hAnsi="Times New Roman" w:cs="Times New Roman"/>
              <w:sz w:val="24"/>
              <w:szCs w:val="24"/>
              <w:lang w:val="en-US"/>
            </w:rPr>
          </w:pPr>
          <w:r>
            <w:rPr>
              <w:rFonts w:ascii="Times New Roman" w:hAnsi="Times New Roman" w:cs="Times New Roman"/>
              <w:sz w:val="24"/>
              <w:szCs w:val="24"/>
            </w:rPr>
            <w:t>Women and Employment</w:t>
          </w:r>
          <w:r>
            <w:rPr>
              <w:rFonts w:ascii="Times New Roman" w:hAnsi="Times New Roman" w:cs="Times New Roman"/>
              <w:sz w:val="24"/>
              <w:szCs w:val="24"/>
            </w:rPr>
            <w:tab/>
          </w:r>
          <w:r w:rsidR="001D3B18">
            <w:rPr>
              <w:rFonts w:ascii="Times New Roman" w:hAnsi="Times New Roman" w:cs="Times New Roman"/>
              <w:sz w:val="24"/>
              <w:szCs w:val="24"/>
              <w:lang w:val="en-US"/>
            </w:rPr>
            <w:t>9</w:t>
          </w:r>
        </w:p>
        <w:p w14:paraId="26159CED" w14:textId="1EC1B2BB" w:rsidR="008049CD" w:rsidRPr="001D3B18" w:rsidRDefault="00C70FDD">
          <w:pPr>
            <w:pStyle w:val="WPSOffice1"/>
            <w:tabs>
              <w:tab w:val="right" w:leader="dot" w:pos="8306"/>
            </w:tabs>
            <w:spacing w:line="360" w:lineRule="auto"/>
            <w:rPr>
              <w:rFonts w:ascii="Times New Roman" w:hAnsi="Times New Roman" w:cs="Times New Roman"/>
              <w:sz w:val="24"/>
              <w:szCs w:val="24"/>
              <w:lang w:val="en-US"/>
            </w:rPr>
          </w:pPr>
          <w:sdt>
            <w:sdtPr>
              <w:rPr>
                <w:rFonts w:ascii="Times New Roman" w:eastAsia="Calibri" w:hAnsi="Times New Roman" w:cs="Times New Roman"/>
                <w:sz w:val="24"/>
                <w:szCs w:val="24"/>
                <w:lang w:val="en-US" w:eastAsia="en-US"/>
              </w:rPr>
              <w:id w:val="-836075525"/>
              <w:placeholder>
                <w:docPart w:val="{4912aa11-67b8-42cf-9b6f-9ebc3bef469e}"/>
              </w:placeholder>
              <w15:color w:val="509DF3"/>
            </w:sdtPr>
            <w:sdtEndPr/>
            <w:sdtContent>
              <w:r w:rsidR="000244A5">
                <w:rPr>
                  <w:rFonts w:ascii="Times New Roman" w:hAnsi="Times New Roman" w:cs="Times New Roman"/>
                  <w:color w:val="000000"/>
                  <w:sz w:val="24"/>
                  <w:szCs w:val="24"/>
                  <w:lang w:val="id-ID"/>
                </w:rPr>
                <w:t xml:space="preserve">Health and </w:t>
              </w:r>
              <w:r w:rsidR="00A65F91">
                <w:rPr>
                  <w:rFonts w:ascii="Times New Roman" w:hAnsi="Times New Roman" w:cs="Times New Roman"/>
                  <w:color w:val="000000"/>
                  <w:sz w:val="24"/>
                  <w:szCs w:val="24"/>
                  <w:lang w:val="en-US"/>
                </w:rPr>
                <w:t>Family Planning</w:t>
              </w:r>
            </w:sdtContent>
          </w:sdt>
          <w:r w:rsidR="000244A5">
            <w:rPr>
              <w:rFonts w:ascii="Times New Roman" w:hAnsi="Times New Roman" w:cs="Times New Roman"/>
              <w:sz w:val="24"/>
              <w:szCs w:val="24"/>
            </w:rPr>
            <w:tab/>
          </w:r>
          <w:r w:rsidR="001D3B18">
            <w:rPr>
              <w:rFonts w:ascii="Times New Roman" w:hAnsi="Times New Roman" w:cs="Times New Roman"/>
              <w:sz w:val="24"/>
              <w:szCs w:val="24"/>
              <w:lang w:val="en-US"/>
            </w:rPr>
            <w:t>12</w:t>
          </w:r>
        </w:p>
        <w:p w14:paraId="2631E7D9" w14:textId="7BDC0248" w:rsidR="008049CD" w:rsidRPr="001D3B18" w:rsidRDefault="000244A5">
          <w:pPr>
            <w:pStyle w:val="WPSOffice1"/>
            <w:tabs>
              <w:tab w:val="right" w:leader="dot" w:pos="8306"/>
            </w:tabs>
            <w:spacing w:line="360" w:lineRule="auto"/>
            <w:rPr>
              <w:rFonts w:ascii="Times New Roman" w:hAnsi="Times New Roman" w:cs="Times New Roman"/>
              <w:sz w:val="24"/>
              <w:szCs w:val="24"/>
              <w:lang w:val="en-US"/>
            </w:rPr>
          </w:pPr>
          <w:r>
            <w:rPr>
              <w:rFonts w:ascii="Times New Roman" w:hAnsi="Times New Roman" w:cs="Times New Roman"/>
              <w:sz w:val="24"/>
              <w:szCs w:val="24"/>
            </w:rPr>
            <w:t>Rural Women</w:t>
          </w:r>
          <w:r>
            <w:rPr>
              <w:rFonts w:ascii="Times New Roman" w:hAnsi="Times New Roman" w:cs="Times New Roman"/>
              <w:sz w:val="24"/>
              <w:szCs w:val="24"/>
            </w:rPr>
            <w:tab/>
          </w:r>
          <w:r>
            <w:rPr>
              <w:rFonts w:ascii="Times New Roman" w:hAnsi="Times New Roman" w:cs="Times New Roman"/>
              <w:sz w:val="24"/>
              <w:szCs w:val="24"/>
              <w:lang w:val="id-ID"/>
            </w:rPr>
            <w:t>1</w:t>
          </w:r>
          <w:r w:rsidR="001D3B18">
            <w:rPr>
              <w:rFonts w:ascii="Times New Roman" w:hAnsi="Times New Roman" w:cs="Times New Roman"/>
              <w:sz w:val="24"/>
              <w:szCs w:val="24"/>
              <w:lang w:val="en-US"/>
            </w:rPr>
            <w:t>6</w:t>
          </w:r>
        </w:p>
        <w:p w14:paraId="639828B3" w14:textId="2D6C71F4" w:rsidR="008049CD" w:rsidRDefault="00C70FDD">
          <w:pPr>
            <w:pStyle w:val="WPSOffice1"/>
            <w:tabs>
              <w:tab w:val="right" w:leader="dot" w:pos="8306"/>
            </w:tabs>
            <w:spacing w:line="360" w:lineRule="auto"/>
            <w:rPr>
              <w:rFonts w:ascii="Times New Roman" w:hAnsi="Times New Roman" w:cs="Times New Roman"/>
              <w:sz w:val="24"/>
              <w:szCs w:val="24"/>
            </w:rPr>
          </w:pPr>
          <w:sdt>
            <w:sdtPr>
              <w:rPr>
                <w:rFonts w:ascii="Times New Roman" w:eastAsia="Calibri" w:hAnsi="Times New Roman" w:cs="Times New Roman"/>
                <w:sz w:val="24"/>
                <w:szCs w:val="24"/>
                <w:lang w:val="en-US" w:eastAsia="en-US"/>
              </w:rPr>
              <w:id w:val="2015726604"/>
              <w:placeholder>
                <w:docPart w:val="{8c226e89-63c8-4c59-ab02-abff07e6a131}"/>
              </w:placeholder>
              <w15:color w:val="509DF3"/>
            </w:sdtPr>
            <w:sdtEndPr/>
            <w:sdtContent>
              <w:r w:rsidR="000244A5">
                <w:rPr>
                  <w:rFonts w:ascii="Times New Roman" w:hAnsi="Times New Roman" w:cs="Times New Roman"/>
                  <w:sz w:val="24"/>
                  <w:szCs w:val="24"/>
                </w:rPr>
                <w:t>Marriage and Family Relation</w:t>
              </w:r>
            </w:sdtContent>
          </w:sdt>
          <w:r w:rsidR="000244A5">
            <w:rPr>
              <w:rFonts w:ascii="Times New Roman" w:hAnsi="Times New Roman" w:cs="Times New Roman"/>
              <w:sz w:val="24"/>
              <w:szCs w:val="24"/>
            </w:rPr>
            <w:tab/>
          </w:r>
          <w:bookmarkEnd w:id="1"/>
          <w:r w:rsidR="000244A5">
            <w:rPr>
              <w:rFonts w:ascii="Times New Roman" w:hAnsi="Times New Roman" w:cs="Times New Roman"/>
              <w:sz w:val="24"/>
              <w:szCs w:val="24"/>
              <w:lang w:val="id-ID"/>
            </w:rPr>
            <w:t>1</w:t>
          </w:r>
          <w:r w:rsidR="00393DAF">
            <w:rPr>
              <w:rFonts w:ascii="Times New Roman" w:hAnsi="Times New Roman" w:cs="Times New Roman"/>
              <w:sz w:val="24"/>
              <w:szCs w:val="24"/>
              <w:lang w:val="en-US"/>
            </w:rPr>
            <w:t>8</w:t>
          </w:r>
        </w:p>
      </w:sdtContent>
    </w:sdt>
    <w:p w14:paraId="5F5E560F" w14:textId="76C8E13A" w:rsidR="008049CD" w:rsidRPr="001D3B18" w:rsidRDefault="000244A5">
      <w:pPr>
        <w:pStyle w:val="WPSOffice1"/>
        <w:tabs>
          <w:tab w:val="right" w:leader="dot" w:pos="8306"/>
        </w:tabs>
        <w:spacing w:line="360" w:lineRule="auto"/>
        <w:rPr>
          <w:rFonts w:ascii="Times New Roman" w:hAnsi="Times New Roman" w:cs="Times New Roman"/>
          <w:sz w:val="24"/>
          <w:szCs w:val="24"/>
          <w:lang w:val="en-US"/>
        </w:rPr>
      </w:pPr>
      <w:r>
        <w:rPr>
          <w:rFonts w:ascii="Times New Roman" w:hAnsi="Times New Roman" w:cs="Times New Roman"/>
          <w:sz w:val="24"/>
          <w:szCs w:val="24"/>
        </w:rPr>
        <w:t>Women and Conflict</w:t>
      </w:r>
      <w:r>
        <w:rPr>
          <w:rFonts w:ascii="Times New Roman" w:hAnsi="Times New Roman" w:cs="Times New Roman"/>
          <w:sz w:val="24"/>
          <w:szCs w:val="24"/>
        </w:rPr>
        <w:tab/>
      </w:r>
      <w:r>
        <w:rPr>
          <w:rFonts w:ascii="Times New Roman" w:hAnsi="Times New Roman" w:cs="Times New Roman"/>
          <w:sz w:val="24"/>
          <w:szCs w:val="24"/>
          <w:lang w:val="id-ID"/>
        </w:rPr>
        <w:t>2</w:t>
      </w:r>
      <w:r w:rsidR="001D3B18">
        <w:rPr>
          <w:rFonts w:ascii="Times New Roman" w:hAnsi="Times New Roman" w:cs="Times New Roman"/>
          <w:sz w:val="24"/>
          <w:szCs w:val="24"/>
          <w:lang w:val="en-US"/>
        </w:rPr>
        <w:t>1</w:t>
      </w:r>
    </w:p>
    <w:p w14:paraId="41186107" w14:textId="55837761" w:rsidR="008049CD" w:rsidRPr="001D3B18" w:rsidRDefault="000244A5">
      <w:pPr>
        <w:pStyle w:val="WPSOffice1"/>
        <w:tabs>
          <w:tab w:val="right" w:leader="dot" w:pos="8306"/>
        </w:tabs>
        <w:spacing w:line="360" w:lineRule="auto"/>
        <w:rPr>
          <w:rFonts w:ascii="Times New Roman" w:hAnsi="Times New Roman" w:cs="Times New Roman"/>
          <w:sz w:val="24"/>
          <w:szCs w:val="24"/>
          <w:lang w:val="en-US"/>
        </w:rPr>
      </w:pPr>
      <w:r>
        <w:rPr>
          <w:rFonts w:ascii="Times New Roman" w:hAnsi="Times New Roman" w:cs="Times New Roman"/>
          <w:sz w:val="24"/>
          <w:szCs w:val="24"/>
        </w:rPr>
        <w:t>Women Human Rights Defenders</w:t>
      </w:r>
      <w:r>
        <w:rPr>
          <w:rFonts w:ascii="Times New Roman" w:hAnsi="Times New Roman" w:cs="Times New Roman"/>
          <w:sz w:val="24"/>
          <w:szCs w:val="24"/>
        </w:rPr>
        <w:tab/>
      </w:r>
      <w:r>
        <w:rPr>
          <w:rFonts w:ascii="Times New Roman" w:hAnsi="Times New Roman" w:cs="Times New Roman"/>
          <w:sz w:val="24"/>
          <w:szCs w:val="24"/>
          <w:lang w:val="id-ID"/>
        </w:rPr>
        <w:t>2</w:t>
      </w:r>
      <w:r w:rsidR="00393DAF">
        <w:rPr>
          <w:rFonts w:ascii="Times New Roman" w:hAnsi="Times New Roman" w:cs="Times New Roman"/>
          <w:sz w:val="24"/>
          <w:szCs w:val="24"/>
          <w:lang w:val="en-US"/>
        </w:rPr>
        <w:t>2</w:t>
      </w:r>
    </w:p>
    <w:p w14:paraId="5F4F32BE" w14:textId="77777777" w:rsidR="008049CD" w:rsidRDefault="000244A5">
      <w:pPr>
        <w:pStyle w:val="WPSOffice1"/>
        <w:tabs>
          <w:tab w:val="right" w:leader="dot" w:pos="8306"/>
        </w:tabs>
        <w:spacing w:line="360" w:lineRule="auto"/>
        <w:rPr>
          <w:rFonts w:ascii="Times New Roman" w:hAnsi="Times New Roman" w:cs="Times New Roman"/>
          <w:sz w:val="24"/>
          <w:szCs w:val="24"/>
          <w:lang w:val="id-ID"/>
        </w:rPr>
      </w:pPr>
      <w:r>
        <w:rPr>
          <w:rFonts w:ascii="Times New Roman" w:hAnsi="Times New Roman" w:cs="Times New Roman"/>
          <w:sz w:val="24"/>
          <w:szCs w:val="24"/>
        </w:rPr>
        <w:t>Media, Information and Technology</w:t>
      </w:r>
      <w:r>
        <w:rPr>
          <w:rFonts w:ascii="Times New Roman" w:hAnsi="Times New Roman" w:cs="Times New Roman"/>
          <w:sz w:val="24"/>
          <w:szCs w:val="24"/>
        </w:rPr>
        <w:tab/>
      </w:r>
      <w:r>
        <w:rPr>
          <w:rFonts w:ascii="Times New Roman" w:hAnsi="Times New Roman" w:cs="Times New Roman"/>
          <w:sz w:val="24"/>
          <w:szCs w:val="24"/>
          <w:lang w:val="id-ID"/>
        </w:rPr>
        <w:t>24</w:t>
      </w:r>
    </w:p>
    <w:sdt>
      <w:sdtPr>
        <w:rPr>
          <w:rFonts w:ascii="Times New Roman" w:eastAsia="Calibri" w:hAnsi="Times New Roman" w:cs="Times New Roman"/>
          <w:sz w:val="24"/>
          <w:szCs w:val="24"/>
          <w:lang w:val="en-US" w:eastAsia="en-US"/>
        </w:rPr>
        <w:id w:val="-850874248"/>
        <w:placeholder>
          <w:docPart w:val="{a35de8ee-f97e-4aac-bd07-95b27db8e0f3}"/>
        </w:placeholder>
        <w15:color w:val="509DF3"/>
      </w:sdtPr>
      <w:sdtEndPr/>
      <w:sdtContent>
        <w:p w14:paraId="0469AA10" w14:textId="130F674F" w:rsidR="0010641C" w:rsidRDefault="008B696A">
          <w:pPr>
            <w:pStyle w:val="WPSOffice1"/>
            <w:tabs>
              <w:tab w:val="right" w:leader="dot" w:pos="8306"/>
            </w:tabs>
            <w:spacing w:line="360" w:lineRule="auto"/>
            <w:rPr>
              <w:rFonts w:ascii="Times New Roman" w:eastAsia="Calibri" w:hAnsi="Times New Roman" w:cs="Times New Roman"/>
              <w:sz w:val="24"/>
              <w:szCs w:val="24"/>
              <w:lang w:val="en-US" w:eastAsia="en-US"/>
            </w:rPr>
          </w:pPr>
          <w:r>
            <w:rPr>
              <w:rFonts w:ascii="Times New Roman" w:eastAsia="Calibri" w:hAnsi="Times New Roman" w:cs="Times New Roman"/>
              <w:sz w:val="24"/>
              <w:szCs w:val="24"/>
              <w:lang w:val="en-US" w:eastAsia="en-US"/>
            </w:rPr>
            <w:t xml:space="preserve">Covid-19 Situation </w:t>
          </w:r>
          <w:r w:rsidR="002E4F9C">
            <w:rPr>
              <w:rStyle w:val="EndnoteReference"/>
              <w:rFonts w:ascii="Times New Roman" w:eastAsia="Calibri" w:hAnsi="Times New Roman" w:cs="Times New Roman"/>
              <w:sz w:val="24"/>
              <w:szCs w:val="24"/>
              <w:lang w:val="en-US" w:eastAsia="en-US"/>
            </w:rPr>
            <w:endnoteReference w:id="1"/>
          </w:r>
          <w:r>
            <w:rPr>
              <w:rFonts w:ascii="Times New Roman" w:eastAsia="Calibri" w:hAnsi="Times New Roman" w:cs="Times New Roman"/>
              <w:sz w:val="24"/>
              <w:szCs w:val="24"/>
              <w:lang w:val="en-US" w:eastAsia="en-US"/>
            </w:rPr>
            <w:t>………………………………</w:t>
          </w:r>
          <w:r w:rsidR="001D3B18">
            <w:rPr>
              <w:rFonts w:ascii="Times New Roman" w:eastAsia="Calibri" w:hAnsi="Times New Roman" w:cs="Times New Roman"/>
              <w:sz w:val="24"/>
              <w:szCs w:val="24"/>
              <w:lang w:val="en-US" w:eastAsia="en-US"/>
            </w:rPr>
            <w:t>…..</w:t>
          </w:r>
          <w:r>
            <w:rPr>
              <w:rFonts w:ascii="Times New Roman" w:eastAsia="Calibri" w:hAnsi="Times New Roman" w:cs="Times New Roman"/>
              <w:sz w:val="24"/>
              <w:szCs w:val="24"/>
              <w:lang w:val="en-US" w:eastAsia="en-US"/>
            </w:rPr>
            <w:t>…</w:t>
          </w:r>
          <w:r w:rsidR="00393DAF">
            <w:rPr>
              <w:rFonts w:ascii="Times New Roman" w:eastAsia="Calibri" w:hAnsi="Times New Roman" w:cs="Times New Roman"/>
              <w:sz w:val="24"/>
              <w:szCs w:val="24"/>
              <w:lang w:val="en-US" w:eastAsia="en-US"/>
            </w:rPr>
            <w:t>.</w:t>
          </w:r>
          <w:r>
            <w:rPr>
              <w:rFonts w:ascii="Times New Roman" w:eastAsia="Calibri" w:hAnsi="Times New Roman" w:cs="Times New Roman"/>
              <w:sz w:val="24"/>
              <w:szCs w:val="24"/>
              <w:lang w:val="en-US" w:eastAsia="en-US"/>
            </w:rPr>
            <w:t>………………………</w:t>
          </w:r>
          <w:r w:rsidR="0025136D">
            <w:rPr>
              <w:rFonts w:ascii="Times New Roman" w:eastAsia="Calibri" w:hAnsi="Times New Roman" w:cs="Times New Roman"/>
              <w:sz w:val="24"/>
              <w:szCs w:val="24"/>
              <w:lang w:val="en-US" w:eastAsia="en-US"/>
            </w:rPr>
            <w:t>…</w:t>
          </w:r>
          <w:r w:rsidR="008623E1">
            <w:rPr>
              <w:rFonts w:ascii="Times New Roman" w:eastAsia="Calibri" w:hAnsi="Times New Roman" w:cs="Times New Roman"/>
              <w:sz w:val="24"/>
              <w:szCs w:val="24"/>
              <w:lang w:val="en-US" w:eastAsia="en-US"/>
            </w:rPr>
            <w:t>..</w:t>
          </w:r>
          <w:r w:rsidR="0025136D">
            <w:rPr>
              <w:rFonts w:ascii="Times New Roman" w:eastAsia="Calibri" w:hAnsi="Times New Roman" w:cs="Times New Roman"/>
              <w:sz w:val="24"/>
              <w:szCs w:val="24"/>
              <w:lang w:val="en-US" w:eastAsia="en-US"/>
            </w:rPr>
            <w:t>2</w:t>
          </w:r>
          <w:r w:rsidR="008623E1">
            <w:rPr>
              <w:rFonts w:ascii="Times New Roman" w:eastAsia="Calibri" w:hAnsi="Times New Roman" w:cs="Times New Roman"/>
              <w:sz w:val="24"/>
              <w:szCs w:val="24"/>
              <w:lang w:val="en-US" w:eastAsia="en-US"/>
            </w:rPr>
            <w:t>6</w:t>
          </w:r>
        </w:p>
        <w:p w14:paraId="718E6AA8" w14:textId="768612EA" w:rsidR="002E4F9C" w:rsidRDefault="008F1CEF">
          <w:pPr>
            <w:pStyle w:val="WPSOffice1"/>
            <w:tabs>
              <w:tab w:val="right" w:leader="dot" w:pos="8306"/>
            </w:tabs>
            <w:spacing w:line="360" w:lineRule="auto"/>
            <w:rPr>
              <w:rFonts w:ascii="Times New Roman" w:eastAsia="Calibri" w:hAnsi="Times New Roman" w:cs="Times New Roman"/>
              <w:sz w:val="24"/>
              <w:szCs w:val="24"/>
              <w:lang w:val="en-US" w:eastAsia="en-US"/>
            </w:rPr>
          </w:pPr>
          <w:r>
            <w:rPr>
              <w:rFonts w:ascii="Times New Roman" w:eastAsia="Calibri" w:hAnsi="Times New Roman" w:cs="Times New Roman"/>
              <w:sz w:val="24"/>
              <w:szCs w:val="24"/>
              <w:lang w:val="en-US" w:eastAsia="en-US"/>
            </w:rPr>
            <w:t>CWGI Profile</w:t>
          </w:r>
          <w:r w:rsidR="00DF2500">
            <w:rPr>
              <w:rStyle w:val="EndnoteReference"/>
              <w:rFonts w:ascii="Times New Roman" w:eastAsia="Calibri" w:hAnsi="Times New Roman" w:cs="Times New Roman"/>
              <w:sz w:val="24"/>
              <w:szCs w:val="24"/>
              <w:lang w:val="en-US" w:eastAsia="en-US"/>
            </w:rPr>
            <w:endnoteReference w:id="2"/>
          </w:r>
          <w:r w:rsidR="002E4F9C">
            <w:rPr>
              <w:rFonts w:ascii="Times New Roman" w:eastAsia="Calibri" w:hAnsi="Times New Roman" w:cs="Times New Roman"/>
              <w:sz w:val="24"/>
              <w:szCs w:val="24"/>
              <w:lang w:val="en-US" w:eastAsia="en-US"/>
            </w:rPr>
            <w:t>…</w:t>
          </w:r>
          <w:r>
            <w:rPr>
              <w:rFonts w:ascii="Times New Roman" w:eastAsia="Calibri" w:hAnsi="Times New Roman" w:cs="Times New Roman"/>
              <w:sz w:val="24"/>
              <w:szCs w:val="24"/>
              <w:lang w:val="en-US" w:eastAsia="en-US"/>
            </w:rPr>
            <w:t>…</w:t>
          </w:r>
          <w:r w:rsidR="002E4F9C">
            <w:rPr>
              <w:rFonts w:ascii="Times New Roman" w:eastAsia="Calibri" w:hAnsi="Times New Roman" w:cs="Times New Roman"/>
              <w:sz w:val="24"/>
              <w:szCs w:val="24"/>
              <w:lang w:val="en-US" w:eastAsia="en-US"/>
            </w:rPr>
            <w:t>………………………………………</w:t>
          </w:r>
          <w:r w:rsidR="00393DAF">
            <w:rPr>
              <w:rFonts w:ascii="Times New Roman" w:eastAsia="Calibri" w:hAnsi="Times New Roman" w:cs="Times New Roman"/>
              <w:sz w:val="24"/>
              <w:szCs w:val="24"/>
              <w:lang w:val="en-US" w:eastAsia="en-US"/>
            </w:rPr>
            <w:t>.</w:t>
          </w:r>
          <w:r w:rsidR="002E4F9C">
            <w:rPr>
              <w:rFonts w:ascii="Times New Roman" w:eastAsia="Calibri" w:hAnsi="Times New Roman" w:cs="Times New Roman"/>
              <w:sz w:val="24"/>
              <w:szCs w:val="24"/>
              <w:lang w:val="en-US" w:eastAsia="en-US"/>
            </w:rPr>
            <w:t>………</w:t>
          </w:r>
          <w:r w:rsidR="008D5667">
            <w:rPr>
              <w:rFonts w:ascii="Times New Roman" w:eastAsia="Calibri" w:hAnsi="Times New Roman" w:cs="Times New Roman"/>
              <w:sz w:val="24"/>
              <w:szCs w:val="24"/>
              <w:lang w:val="en-US" w:eastAsia="en-US"/>
            </w:rPr>
            <w:t>…</w:t>
          </w:r>
          <w:r w:rsidR="001D3B18">
            <w:rPr>
              <w:rFonts w:ascii="Times New Roman" w:eastAsia="Calibri" w:hAnsi="Times New Roman" w:cs="Times New Roman"/>
              <w:sz w:val="24"/>
              <w:szCs w:val="24"/>
              <w:lang w:val="en-US" w:eastAsia="en-US"/>
            </w:rPr>
            <w:t>….</w:t>
          </w:r>
          <w:r w:rsidR="002E4F9C">
            <w:rPr>
              <w:rFonts w:ascii="Times New Roman" w:eastAsia="Calibri" w:hAnsi="Times New Roman" w:cs="Times New Roman"/>
              <w:sz w:val="24"/>
              <w:szCs w:val="24"/>
              <w:lang w:val="en-US" w:eastAsia="en-US"/>
            </w:rPr>
            <w:t>………</w:t>
          </w:r>
          <w:r w:rsidR="0025136D">
            <w:rPr>
              <w:rFonts w:ascii="Times New Roman" w:eastAsia="Calibri" w:hAnsi="Times New Roman" w:cs="Times New Roman"/>
              <w:sz w:val="24"/>
              <w:szCs w:val="24"/>
              <w:lang w:val="en-US" w:eastAsia="en-US"/>
            </w:rPr>
            <w:t>…</w:t>
          </w:r>
          <w:r w:rsidR="008623E1">
            <w:rPr>
              <w:rFonts w:ascii="Times New Roman" w:eastAsia="Calibri" w:hAnsi="Times New Roman" w:cs="Times New Roman"/>
              <w:sz w:val="24"/>
              <w:szCs w:val="24"/>
              <w:lang w:val="en-US" w:eastAsia="en-US"/>
            </w:rPr>
            <w:t>…30</w:t>
          </w:r>
        </w:p>
        <w:p w14:paraId="7C5A7DC2" w14:textId="461DE868" w:rsidR="008049CD" w:rsidRDefault="00C70FDD">
          <w:pPr>
            <w:pStyle w:val="WPSOffice1"/>
            <w:tabs>
              <w:tab w:val="right" w:leader="dot" w:pos="8306"/>
            </w:tabs>
            <w:spacing w:line="360" w:lineRule="auto"/>
            <w:rPr>
              <w:rFonts w:ascii="Times New Roman" w:hAnsi="Times New Roman" w:cs="Times New Roman"/>
              <w:sz w:val="24"/>
              <w:szCs w:val="24"/>
            </w:rPr>
          </w:pPr>
        </w:p>
      </w:sdtContent>
    </w:sdt>
    <w:p w14:paraId="36977A68" w14:textId="77777777" w:rsidR="008049CD" w:rsidRDefault="008049CD">
      <w:pPr>
        <w:spacing w:line="360" w:lineRule="auto"/>
        <w:jc w:val="both"/>
        <w:rPr>
          <w:rFonts w:ascii="Times New Roman" w:hAnsi="Times New Roman" w:cs="Times New Roman"/>
          <w:sz w:val="24"/>
          <w:szCs w:val="24"/>
        </w:rPr>
      </w:pPr>
    </w:p>
    <w:p w14:paraId="6C3FB63B" w14:textId="77777777" w:rsidR="008049CD" w:rsidRDefault="000244A5">
      <w:pPr>
        <w:jc w:val="both"/>
        <w:rPr>
          <w:rFonts w:ascii="Times New Roman" w:hAnsi="Times New Roman" w:cs="Times New Roman"/>
          <w:sz w:val="24"/>
          <w:szCs w:val="24"/>
        </w:rPr>
      </w:pPr>
      <w:r>
        <w:rPr>
          <w:rFonts w:ascii="Times New Roman" w:hAnsi="Times New Roman" w:cs="Times New Roman"/>
          <w:sz w:val="24"/>
          <w:szCs w:val="24"/>
        </w:rPr>
        <w:t xml:space="preserve"> </w:t>
      </w:r>
    </w:p>
    <w:p w14:paraId="633ED617" w14:textId="77777777" w:rsidR="008049CD" w:rsidRDefault="000244A5">
      <w:pPr>
        <w:jc w:val="both"/>
        <w:rPr>
          <w:rFonts w:ascii="Times New Roman" w:hAnsi="Times New Roman" w:cs="Times New Roman"/>
          <w:b/>
          <w:bCs/>
          <w:sz w:val="24"/>
          <w:szCs w:val="24"/>
        </w:rPr>
      </w:pPr>
      <w:r>
        <w:rPr>
          <w:rFonts w:ascii="Times New Roman" w:hAnsi="Times New Roman" w:cs="Times New Roman"/>
          <w:sz w:val="24"/>
          <w:szCs w:val="24"/>
        </w:rPr>
        <w:t xml:space="preserve"> </w:t>
      </w:r>
    </w:p>
    <w:p w14:paraId="7CA8167B" w14:textId="77777777" w:rsidR="008049CD" w:rsidRDefault="008049CD">
      <w:pPr>
        <w:jc w:val="both"/>
        <w:rPr>
          <w:rFonts w:ascii="Times New Roman" w:hAnsi="Times New Roman" w:cs="Times New Roman"/>
          <w:b/>
          <w:bCs/>
          <w:sz w:val="24"/>
          <w:szCs w:val="24"/>
        </w:rPr>
      </w:pPr>
    </w:p>
    <w:p w14:paraId="57735CA0" w14:textId="77777777" w:rsidR="008049CD" w:rsidRDefault="008049CD">
      <w:pPr>
        <w:jc w:val="both"/>
        <w:rPr>
          <w:rFonts w:ascii="Times New Roman" w:hAnsi="Times New Roman" w:cs="Times New Roman"/>
          <w:b/>
          <w:bCs/>
          <w:sz w:val="24"/>
          <w:szCs w:val="24"/>
        </w:rPr>
      </w:pPr>
    </w:p>
    <w:p w14:paraId="7FB54E59" w14:textId="77777777" w:rsidR="008049CD" w:rsidRDefault="008049CD">
      <w:pPr>
        <w:jc w:val="both"/>
        <w:rPr>
          <w:rFonts w:ascii="Times New Roman" w:hAnsi="Times New Roman" w:cs="Times New Roman"/>
          <w:b/>
          <w:bCs/>
          <w:sz w:val="24"/>
          <w:szCs w:val="24"/>
        </w:rPr>
      </w:pPr>
    </w:p>
    <w:p w14:paraId="698B9F92" w14:textId="77777777" w:rsidR="008049CD" w:rsidRDefault="008049CD">
      <w:pPr>
        <w:jc w:val="both"/>
        <w:rPr>
          <w:rFonts w:ascii="Times New Roman" w:hAnsi="Times New Roman" w:cs="Times New Roman"/>
          <w:b/>
          <w:bCs/>
          <w:sz w:val="24"/>
          <w:szCs w:val="24"/>
        </w:rPr>
      </w:pPr>
    </w:p>
    <w:p w14:paraId="2C758BF7" w14:textId="77777777" w:rsidR="008049CD" w:rsidRDefault="008049CD">
      <w:pPr>
        <w:jc w:val="both"/>
        <w:rPr>
          <w:rFonts w:ascii="Times New Roman" w:hAnsi="Times New Roman" w:cs="Times New Roman"/>
          <w:b/>
          <w:bCs/>
          <w:sz w:val="24"/>
          <w:szCs w:val="24"/>
        </w:rPr>
      </w:pPr>
    </w:p>
    <w:p w14:paraId="34875A19" w14:textId="77777777" w:rsidR="008049CD" w:rsidRDefault="008049CD">
      <w:pPr>
        <w:jc w:val="both"/>
        <w:rPr>
          <w:rFonts w:ascii="Times New Roman" w:hAnsi="Times New Roman" w:cs="Times New Roman"/>
          <w:b/>
          <w:bCs/>
          <w:sz w:val="24"/>
          <w:szCs w:val="24"/>
        </w:rPr>
      </w:pPr>
    </w:p>
    <w:p w14:paraId="479842FB" w14:textId="77777777" w:rsidR="008049CD" w:rsidRDefault="008049CD">
      <w:pPr>
        <w:jc w:val="both"/>
        <w:rPr>
          <w:rFonts w:ascii="Times New Roman" w:hAnsi="Times New Roman" w:cs="Times New Roman"/>
          <w:b/>
          <w:bCs/>
          <w:sz w:val="24"/>
          <w:szCs w:val="24"/>
        </w:rPr>
      </w:pPr>
    </w:p>
    <w:p w14:paraId="374E5F1E" w14:textId="77777777" w:rsidR="008049CD" w:rsidRDefault="008049CD">
      <w:pPr>
        <w:jc w:val="both"/>
        <w:rPr>
          <w:rFonts w:ascii="Times New Roman" w:hAnsi="Times New Roman" w:cs="Times New Roman"/>
          <w:b/>
          <w:bCs/>
          <w:sz w:val="24"/>
          <w:szCs w:val="24"/>
        </w:rPr>
      </w:pPr>
    </w:p>
    <w:p w14:paraId="54A3C3C2" w14:textId="77777777" w:rsidR="008049CD" w:rsidRDefault="008049CD">
      <w:pPr>
        <w:jc w:val="both"/>
        <w:rPr>
          <w:rFonts w:ascii="Times New Roman" w:hAnsi="Times New Roman" w:cs="Times New Roman"/>
          <w:b/>
          <w:bCs/>
          <w:sz w:val="24"/>
          <w:szCs w:val="24"/>
        </w:rPr>
      </w:pPr>
    </w:p>
    <w:p w14:paraId="2999DCB8" w14:textId="77777777" w:rsidR="008049CD" w:rsidRDefault="008049CD">
      <w:pPr>
        <w:jc w:val="both"/>
        <w:rPr>
          <w:rFonts w:ascii="Times New Roman" w:hAnsi="Times New Roman" w:cs="Times New Roman"/>
          <w:b/>
          <w:bCs/>
          <w:sz w:val="24"/>
          <w:szCs w:val="24"/>
        </w:rPr>
      </w:pPr>
    </w:p>
    <w:p w14:paraId="0EB54042" w14:textId="77777777" w:rsidR="008049CD" w:rsidRDefault="008049CD">
      <w:pPr>
        <w:jc w:val="both"/>
        <w:rPr>
          <w:rFonts w:ascii="Times New Roman" w:hAnsi="Times New Roman" w:cs="Times New Roman"/>
          <w:b/>
          <w:bCs/>
          <w:sz w:val="24"/>
          <w:szCs w:val="24"/>
        </w:rPr>
      </w:pPr>
    </w:p>
    <w:p w14:paraId="56BFF392" w14:textId="77777777" w:rsidR="009A38CF" w:rsidRDefault="009A38CF" w:rsidP="00CD66FE">
      <w:pPr>
        <w:spacing w:line="360" w:lineRule="auto"/>
        <w:jc w:val="both"/>
        <w:rPr>
          <w:rFonts w:ascii="Times New Roman" w:hAnsi="Times New Roman" w:cs="Times New Roman"/>
          <w:sz w:val="24"/>
          <w:szCs w:val="24"/>
        </w:rPr>
      </w:pPr>
    </w:p>
    <w:p w14:paraId="09E07D97" w14:textId="0DEC1B33" w:rsidR="009A38CF" w:rsidRDefault="009A38CF" w:rsidP="009A38CF">
      <w:pPr>
        <w:spacing w:line="360" w:lineRule="auto"/>
        <w:jc w:val="center"/>
        <w:rPr>
          <w:rFonts w:ascii="Times New Roman" w:hAnsi="Times New Roman" w:cs="Times New Roman"/>
          <w:b/>
          <w:bCs/>
          <w:sz w:val="24"/>
          <w:szCs w:val="24"/>
        </w:rPr>
      </w:pPr>
      <w:r w:rsidRPr="009A38CF">
        <w:rPr>
          <w:rFonts w:ascii="Times New Roman" w:hAnsi="Times New Roman" w:cs="Times New Roman"/>
          <w:b/>
          <w:bCs/>
          <w:sz w:val="24"/>
          <w:szCs w:val="24"/>
        </w:rPr>
        <w:lastRenderedPageBreak/>
        <w:t>EXECUTIVE SUMMARY</w:t>
      </w:r>
    </w:p>
    <w:p w14:paraId="35DC1EB0" w14:textId="77777777" w:rsidR="00CD66FE" w:rsidRDefault="00CD66FE" w:rsidP="009A38CF">
      <w:pPr>
        <w:spacing w:line="360" w:lineRule="auto"/>
        <w:jc w:val="center"/>
        <w:rPr>
          <w:rFonts w:ascii="Times New Roman" w:hAnsi="Times New Roman" w:cs="Times New Roman"/>
          <w:b/>
          <w:bCs/>
          <w:sz w:val="24"/>
          <w:szCs w:val="24"/>
        </w:rPr>
      </w:pPr>
    </w:p>
    <w:p w14:paraId="45A42BA1" w14:textId="64ADA74D" w:rsidR="00CD66FE" w:rsidRDefault="00CD66FE" w:rsidP="008623E1">
      <w:pPr>
        <w:numPr>
          <w:ilvl w:val="0"/>
          <w:numId w:val="1"/>
        </w:num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This report is drafted by CWGI, a network that was formed in 2006 and consists of 30 over Indonesian Civil Society Organizations. CWGI developed Indonesian NGO independent CEDAW report through </w:t>
      </w:r>
      <w:r>
        <w:rPr>
          <w:rFonts w:ascii="Times New Roman" w:hAnsi="Times New Roman" w:cs="Times New Roman"/>
          <w:sz w:val="24"/>
          <w:szCs w:val="24"/>
          <w:lang w:val="id-ID"/>
        </w:rPr>
        <w:t>conducting a series of FGDs within its members, experts, and invite</w:t>
      </w:r>
      <w:r>
        <w:rPr>
          <w:rFonts w:ascii="Times New Roman" w:hAnsi="Times New Roman" w:cs="Times New Roman"/>
          <w:sz w:val="24"/>
          <w:szCs w:val="24"/>
        </w:rPr>
        <w:t>d</w:t>
      </w:r>
      <w:r>
        <w:rPr>
          <w:rFonts w:ascii="Times New Roman" w:hAnsi="Times New Roman" w:cs="Times New Roman"/>
          <w:sz w:val="24"/>
          <w:szCs w:val="24"/>
          <w:lang w:val="id-ID"/>
        </w:rPr>
        <w:t xml:space="preserve"> parties, besides several references were added to give a more insight of the challenges faced by women. CWGI has involved </w:t>
      </w:r>
      <w:r>
        <w:rPr>
          <w:rFonts w:ascii="Times New Roman" w:hAnsi="Times New Roman" w:cs="Times New Roman"/>
          <w:sz w:val="24"/>
          <w:szCs w:val="24"/>
        </w:rPr>
        <w:t>prominent women activist as critical readers of the report. This is our 3</w:t>
      </w:r>
      <w:r w:rsidRPr="00A94211">
        <w:rPr>
          <w:rFonts w:ascii="Times New Roman" w:hAnsi="Times New Roman" w:cs="Times New Roman"/>
          <w:sz w:val="24"/>
          <w:szCs w:val="24"/>
        </w:rPr>
        <w:t xml:space="preserve">rd </w:t>
      </w:r>
      <w:r>
        <w:rPr>
          <w:rFonts w:ascii="Times New Roman" w:hAnsi="Times New Roman" w:cs="Times New Roman"/>
          <w:sz w:val="24"/>
          <w:szCs w:val="24"/>
        </w:rPr>
        <w:t>NGO report to the committee since 2007.</w:t>
      </w:r>
    </w:p>
    <w:p w14:paraId="74F81FBE" w14:textId="77777777" w:rsidR="00985A39" w:rsidRPr="008623E1" w:rsidRDefault="00985A39" w:rsidP="00985A39">
      <w:pPr>
        <w:spacing w:line="360" w:lineRule="auto"/>
        <w:ind w:left="567"/>
        <w:jc w:val="both"/>
        <w:rPr>
          <w:rFonts w:ascii="Times New Roman" w:hAnsi="Times New Roman" w:cs="Times New Roman"/>
          <w:sz w:val="24"/>
          <w:szCs w:val="24"/>
        </w:rPr>
      </w:pPr>
    </w:p>
    <w:p w14:paraId="7520B465" w14:textId="241481B6" w:rsidR="00CF1399" w:rsidRDefault="002E5FC4" w:rsidP="00AA3E02">
      <w:pPr>
        <w:numPr>
          <w:ilvl w:val="0"/>
          <w:numId w:val="1"/>
        </w:numPr>
        <w:spacing w:line="360" w:lineRule="auto"/>
        <w:ind w:left="567" w:hanging="567"/>
        <w:jc w:val="both"/>
        <w:rPr>
          <w:rFonts w:ascii="Times New Roman" w:hAnsi="Times New Roman" w:cs="Times New Roman"/>
          <w:sz w:val="24"/>
          <w:szCs w:val="24"/>
        </w:rPr>
      </w:pPr>
      <w:r w:rsidRPr="002E5FC4">
        <w:rPr>
          <w:rFonts w:ascii="Times New Roman" w:hAnsi="Times New Roman" w:cs="Times New Roman"/>
          <w:sz w:val="24"/>
          <w:szCs w:val="24"/>
        </w:rPr>
        <w:t xml:space="preserve">In this report, we outline </w:t>
      </w:r>
      <w:r w:rsidR="00CF5339">
        <w:rPr>
          <w:rFonts w:ascii="Times New Roman" w:hAnsi="Times New Roman" w:cs="Times New Roman"/>
          <w:sz w:val="24"/>
          <w:szCs w:val="24"/>
        </w:rPr>
        <w:t>10</w:t>
      </w:r>
      <w:r w:rsidR="00AA3E02">
        <w:rPr>
          <w:rFonts w:ascii="Times New Roman" w:hAnsi="Times New Roman" w:cs="Times New Roman"/>
          <w:sz w:val="24"/>
          <w:szCs w:val="24"/>
        </w:rPr>
        <w:t xml:space="preserve"> big issues</w:t>
      </w:r>
      <w:r w:rsidR="005052AF">
        <w:rPr>
          <w:rFonts w:ascii="Times New Roman" w:hAnsi="Times New Roman" w:cs="Times New Roman"/>
          <w:sz w:val="24"/>
          <w:szCs w:val="24"/>
        </w:rPr>
        <w:t xml:space="preserve"> </w:t>
      </w:r>
      <w:r>
        <w:rPr>
          <w:rFonts w:ascii="Times New Roman" w:hAnsi="Times New Roman" w:cs="Times New Roman"/>
          <w:sz w:val="24"/>
          <w:szCs w:val="24"/>
        </w:rPr>
        <w:t xml:space="preserve">women </w:t>
      </w:r>
      <w:r w:rsidRPr="002E5FC4">
        <w:rPr>
          <w:rFonts w:ascii="Times New Roman" w:hAnsi="Times New Roman" w:cs="Times New Roman"/>
          <w:sz w:val="24"/>
          <w:szCs w:val="24"/>
        </w:rPr>
        <w:t xml:space="preserve">face in their life </w:t>
      </w:r>
      <w:r w:rsidR="005052AF">
        <w:rPr>
          <w:rFonts w:ascii="Times New Roman" w:hAnsi="Times New Roman" w:cs="Times New Roman"/>
          <w:sz w:val="24"/>
          <w:szCs w:val="24"/>
        </w:rPr>
        <w:t xml:space="preserve">and the most important points </w:t>
      </w:r>
      <w:r>
        <w:rPr>
          <w:rFonts w:ascii="Times New Roman" w:hAnsi="Times New Roman" w:cs="Times New Roman"/>
          <w:sz w:val="24"/>
          <w:szCs w:val="24"/>
        </w:rPr>
        <w:t>that</w:t>
      </w:r>
      <w:r w:rsidR="005052AF">
        <w:rPr>
          <w:rFonts w:ascii="Times New Roman" w:hAnsi="Times New Roman" w:cs="Times New Roman"/>
          <w:sz w:val="24"/>
          <w:szCs w:val="24"/>
        </w:rPr>
        <w:t xml:space="preserve"> should be highlighted to the state party </w:t>
      </w:r>
      <w:r w:rsidR="00CF1399">
        <w:rPr>
          <w:rFonts w:ascii="Times New Roman" w:hAnsi="Times New Roman" w:cs="Times New Roman"/>
          <w:sz w:val="24"/>
          <w:szCs w:val="24"/>
        </w:rPr>
        <w:t>to</w:t>
      </w:r>
      <w:r w:rsidR="009F20CC">
        <w:rPr>
          <w:rFonts w:ascii="Times New Roman" w:hAnsi="Times New Roman" w:cs="Times New Roman"/>
          <w:sz w:val="24"/>
          <w:szCs w:val="24"/>
        </w:rPr>
        <w:t xml:space="preserve"> be able to</w:t>
      </w:r>
      <w:r w:rsidR="00CF1399">
        <w:rPr>
          <w:rFonts w:ascii="Times New Roman" w:hAnsi="Times New Roman" w:cs="Times New Roman"/>
          <w:sz w:val="24"/>
          <w:szCs w:val="24"/>
        </w:rPr>
        <w:t xml:space="preserve"> protect</w:t>
      </w:r>
      <w:r w:rsidR="009F20CC">
        <w:rPr>
          <w:rFonts w:ascii="Times New Roman" w:hAnsi="Times New Roman" w:cs="Times New Roman"/>
          <w:sz w:val="24"/>
          <w:szCs w:val="24"/>
        </w:rPr>
        <w:t xml:space="preserve">, </w:t>
      </w:r>
      <w:r w:rsidR="00CF1399">
        <w:rPr>
          <w:rFonts w:ascii="Times New Roman" w:hAnsi="Times New Roman" w:cs="Times New Roman"/>
          <w:sz w:val="24"/>
          <w:szCs w:val="24"/>
        </w:rPr>
        <w:t xml:space="preserve">fulfill </w:t>
      </w:r>
      <w:r w:rsidR="009F20CC">
        <w:rPr>
          <w:rFonts w:ascii="Times New Roman" w:hAnsi="Times New Roman" w:cs="Times New Roman"/>
          <w:sz w:val="24"/>
          <w:szCs w:val="24"/>
        </w:rPr>
        <w:t xml:space="preserve">and respect </w:t>
      </w:r>
      <w:r w:rsidR="00CF1399">
        <w:rPr>
          <w:rFonts w:ascii="Times New Roman" w:hAnsi="Times New Roman" w:cs="Times New Roman"/>
          <w:sz w:val="24"/>
          <w:szCs w:val="24"/>
        </w:rPr>
        <w:t>women rights are:</w:t>
      </w:r>
      <w:r w:rsidR="005052AF">
        <w:rPr>
          <w:rFonts w:ascii="Times New Roman" w:hAnsi="Times New Roman" w:cs="Times New Roman"/>
          <w:sz w:val="24"/>
          <w:szCs w:val="24"/>
        </w:rPr>
        <w:t xml:space="preserve"> </w:t>
      </w:r>
    </w:p>
    <w:p w14:paraId="349FD23D" w14:textId="702419E6" w:rsidR="00CF1399" w:rsidRDefault="005052AF" w:rsidP="00CF1399">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1) </w:t>
      </w:r>
      <w:r w:rsidR="00CF5339">
        <w:rPr>
          <w:rFonts w:ascii="Times New Roman" w:hAnsi="Times New Roman" w:cs="Times New Roman"/>
          <w:sz w:val="24"/>
          <w:szCs w:val="24"/>
        </w:rPr>
        <w:t>To e</w:t>
      </w:r>
      <w:r>
        <w:rPr>
          <w:rFonts w:ascii="Times New Roman" w:hAnsi="Times New Roman" w:cs="Times New Roman"/>
          <w:sz w:val="24"/>
          <w:szCs w:val="24"/>
        </w:rPr>
        <w:t>nact Law</w:t>
      </w:r>
      <w:r w:rsidR="00CF1399">
        <w:rPr>
          <w:rFonts w:ascii="Times New Roman" w:hAnsi="Times New Roman" w:cs="Times New Roman"/>
          <w:sz w:val="24"/>
          <w:szCs w:val="24"/>
        </w:rPr>
        <w:t>s:</w:t>
      </w:r>
      <w:r>
        <w:rPr>
          <w:rFonts w:ascii="Times New Roman" w:hAnsi="Times New Roman" w:cs="Times New Roman"/>
          <w:sz w:val="24"/>
          <w:szCs w:val="24"/>
        </w:rPr>
        <w:t xml:space="preserve"> on Elimination of Sexual Violence</w:t>
      </w:r>
      <w:r w:rsidR="00CF1399">
        <w:rPr>
          <w:rFonts w:ascii="Times New Roman" w:hAnsi="Times New Roman" w:cs="Times New Roman"/>
          <w:sz w:val="24"/>
          <w:szCs w:val="24"/>
        </w:rPr>
        <w:t>, o</w:t>
      </w:r>
      <w:r>
        <w:rPr>
          <w:rFonts w:ascii="Times New Roman" w:hAnsi="Times New Roman" w:cs="Times New Roman"/>
          <w:sz w:val="24"/>
          <w:szCs w:val="24"/>
        </w:rPr>
        <w:t>n Domestic Worker Protection</w:t>
      </w:r>
      <w:r w:rsidR="00857D8A">
        <w:rPr>
          <w:rFonts w:ascii="Times New Roman" w:hAnsi="Times New Roman" w:cs="Times New Roman"/>
          <w:sz w:val="24"/>
          <w:szCs w:val="24"/>
        </w:rPr>
        <w:t>,</w:t>
      </w:r>
      <w:r w:rsidR="00CF1399">
        <w:rPr>
          <w:rFonts w:ascii="Times New Roman" w:hAnsi="Times New Roman" w:cs="Times New Roman"/>
          <w:sz w:val="24"/>
          <w:szCs w:val="24"/>
        </w:rPr>
        <w:t xml:space="preserve"> and </w:t>
      </w:r>
      <w:r w:rsidR="00AC536A">
        <w:rPr>
          <w:rFonts w:ascii="Times New Roman" w:hAnsi="Times New Roman" w:cs="Times New Roman"/>
          <w:sz w:val="24"/>
          <w:szCs w:val="24"/>
        </w:rPr>
        <w:t xml:space="preserve">on </w:t>
      </w:r>
      <w:r w:rsidR="00AC536A" w:rsidRPr="00AC536A">
        <w:rPr>
          <w:rFonts w:ascii="Times New Roman" w:hAnsi="Times New Roman" w:cs="Times New Roman"/>
          <w:sz w:val="24"/>
          <w:szCs w:val="24"/>
        </w:rPr>
        <w:t xml:space="preserve">Indigenous Peoples </w:t>
      </w:r>
    </w:p>
    <w:p w14:paraId="328D71E3" w14:textId="00937A22" w:rsidR="00CF1399" w:rsidRDefault="005052AF" w:rsidP="00CF1399">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2)</w:t>
      </w:r>
      <w:r w:rsidR="00CF1399">
        <w:rPr>
          <w:rFonts w:ascii="Times New Roman" w:hAnsi="Times New Roman" w:cs="Times New Roman"/>
          <w:sz w:val="24"/>
          <w:szCs w:val="24"/>
        </w:rPr>
        <w:t xml:space="preserve"> </w:t>
      </w:r>
      <w:r w:rsidR="000072ED">
        <w:rPr>
          <w:rFonts w:ascii="Times New Roman" w:hAnsi="Times New Roman" w:cs="Times New Roman"/>
          <w:sz w:val="24"/>
          <w:szCs w:val="24"/>
        </w:rPr>
        <w:t>State</w:t>
      </w:r>
      <w:r w:rsidR="001F3538">
        <w:rPr>
          <w:rFonts w:ascii="Times New Roman" w:hAnsi="Times New Roman" w:cs="Times New Roman"/>
          <w:sz w:val="24"/>
          <w:szCs w:val="24"/>
        </w:rPr>
        <w:t xml:space="preserve"> has no commitment in stopping</w:t>
      </w:r>
      <w:r w:rsidR="00CF1399">
        <w:rPr>
          <w:rFonts w:ascii="Times New Roman" w:hAnsi="Times New Roman" w:cs="Times New Roman"/>
          <w:sz w:val="24"/>
          <w:szCs w:val="24"/>
        </w:rPr>
        <w:t xml:space="preserve"> Child </w:t>
      </w:r>
      <w:r w:rsidR="001F3538">
        <w:rPr>
          <w:rFonts w:ascii="Times New Roman" w:hAnsi="Times New Roman" w:cs="Times New Roman"/>
          <w:sz w:val="24"/>
          <w:szCs w:val="24"/>
        </w:rPr>
        <w:t>M</w:t>
      </w:r>
      <w:r w:rsidR="00CF1399">
        <w:rPr>
          <w:rFonts w:ascii="Times New Roman" w:hAnsi="Times New Roman" w:cs="Times New Roman"/>
          <w:sz w:val="24"/>
          <w:szCs w:val="24"/>
        </w:rPr>
        <w:t>arriage and F</w:t>
      </w:r>
      <w:r w:rsidR="005C48B6">
        <w:rPr>
          <w:rFonts w:ascii="Times New Roman" w:hAnsi="Times New Roman" w:cs="Times New Roman"/>
          <w:sz w:val="24"/>
          <w:szCs w:val="24"/>
        </w:rPr>
        <w:t xml:space="preserve">emale </w:t>
      </w:r>
      <w:r w:rsidR="00CF1399">
        <w:rPr>
          <w:rFonts w:ascii="Times New Roman" w:hAnsi="Times New Roman" w:cs="Times New Roman"/>
          <w:sz w:val="24"/>
          <w:szCs w:val="24"/>
        </w:rPr>
        <w:t>G</w:t>
      </w:r>
      <w:r w:rsidR="005C48B6">
        <w:rPr>
          <w:rFonts w:ascii="Times New Roman" w:hAnsi="Times New Roman" w:cs="Times New Roman"/>
          <w:sz w:val="24"/>
          <w:szCs w:val="24"/>
        </w:rPr>
        <w:t xml:space="preserve">enital </w:t>
      </w:r>
      <w:r w:rsidR="00CF1399">
        <w:rPr>
          <w:rFonts w:ascii="Times New Roman" w:hAnsi="Times New Roman" w:cs="Times New Roman"/>
          <w:sz w:val="24"/>
          <w:szCs w:val="24"/>
        </w:rPr>
        <w:t>M</w:t>
      </w:r>
      <w:r w:rsidR="005C48B6">
        <w:rPr>
          <w:rFonts w:ascii="Times New Roman" w:hAnsi="Times New Roman" w:cs="Times New Roman"/>
          <w:sz w:val="24"/>
          <w:szCs w:val="24"/>
        </w:rPr>
        <w:t>utilation</w:t>
      </w:r>
      <w:r w:rsidR="001F3538">
        <w:rPr>
          <w:rFonts w:ascii="Times New Roman" w:hAnsi="Times New Roman" w:cs="Times New Roman"/>
          <w:sz w:val="24"/>
          <w:szCs w:val="24"/>
        </w:rPr>
        <w:t>.</w:t>
      </w:r>
      <w:r w:rsidR="00CF1399">
        <w:rPr>
          <w:rFonts w:ascii="Times New Roman" w:hAnsi="Times New Roman" w:cs="Times New Roman"/>
          <w:sz w:val="24"/>
          <w:szCs w:val="24"/>
        </w:rPr>
        <w:t xml:space="preserve"> </w:t>
      </w:r>
    </w:p>
    <w:p w14:paraId="21B49A7A" w14:textId="0536C443" w:rsidR="00AA3E02" w:rsidRDefault="00CF1399" w:rsidP="00CF1399">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3) To amend Laws: on Marriage and Family, on Citizenship, on General Election</w:t>
      </w:r>
      <w:r w:rsidR="00AC536A">
        <w:rPr>
          <w:rFonts w:ascii="Times New Roman" w:hAnsi="Times New Roman" w:cs="Times New Roman"/>
          <w:sz w:val="24"/>
          <w:szCs w:val="24"/>
        </w:rPr>
        <w:t xml:space="preserve">, </w:t>
      </w:r>
      <w:r w:rsidR="00C8436D">
        <w:rPr>
          <w:rFonts w:ascii="Times New Roman" w:hAnsi="Times New Roman" w:cs="Times New Roman"/>
          <w:sz w:val="24"/>
          <w:szCs w:val="24"/>
        </w:rPr>
        <w:t xml:space="preserve">and </w:t>
      </w:r>
      <w:r w:rsidR="00AC536A">
        <w:rPr>
          <w:rFonts w:ascii="Times New Roman" w:hAnsi="Times New Roman" w:cs="Times New Roman"/>
          <w:sz w:val="24"/>
          <w:szCs w:val="24"/>
        </w:rPr>
        <w:t>on ITE</w:t>
      </w:r>
    </w:p>
    <w:p w14:paraId="3F0EF1E5" w14:textId="31630372" w:rsidR="00AC536A" w:rsidRDefault="00AC536A" w:rsidP="00CF1399">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4) To </w:t>
      </w:r>
      <w:r w:rsidR="009F20CC">
        <w:rPr>
          <w:rFonts w:ascii="Times New Roman" w:hAnsi="Times New Roman" w:cs="Times New Roman"/>
          <w:sz w:val="24"/>
          <w:szCs w:val="24"/>
        </w:rPr>
        <w:t>Ratify:</w:t>
      </w:r>
      <w:r>
        <w:rPr>
          <w:rFonts w:ascii="Times New Roman" w:hAnsi="Times New Roman" w:cs="Times New Roman"/>
          <w:sz w:val="24"/>
          <w:szCs w:val="24"/>
        </w:rPr>
        <w:t xml:space="preserve"> OP CEDAW and ILO Conventions no.190, </w:t>
      </w:r>
      <w:r w:rsidRPr="00AC536A">
        <w:rPr>
          <w:rFonts w:ascii="Times New Roman" w:hAnsi="Times New Roman" w:cs="Times New Roman"/>
          <w:sz w:val="24"/>
          <w:szCs w:val="24"/>
        </w:rPr>
        <w:t>183</w:t>
      </w:r>
      <w:r>
        <w:rPr>
          <w:rFonts w:ascii="Times New Roman" w:hAnsi="Times New Roman" w:cs="Times New Roman"/>
          <w:sz w:val="24"/>
          <w:szCs w:val="24"/>
        </w:rPr>
        <w:t xml:space="preserve">, </w:t>
      </w:r>
      <w:r w:rsidRPr="00AC536A">
        <w:rPr>
          <w:rFonts w:ascii="Times New Roman" w:hAnsi="Times New Roman" w:cs="Times New Roman"/>
          <w:sz w:val="24"/>
          <w:szCs w:val="24"/>
        </w:rPr>
        <w:t>189</w:t>
      </w:r>
      <w:r>
        <w:rPr>
          <w:rFonts w:ascii="Times New Roman" w:hAnsi="Times New Roman" w:cs="Times New Roman"/>
          <w:sz w:val="24"/>
          <w:szCs w:val="24"/>
        </w:rPr>
        <w:t xml:space="preserve">, </w:t>
      </w:r>
      <w:r w:rsidRPr="00AC536A">
        <w:rPr>
          <w:rFonts w:ascii="Times New Roman" w:hAnsi="Times New Roman" w:cs="Times New Roman"/>
          <w:sz w:val="24"/>
          <w:szCs w:val="24"/>
        </w:rPr>
        <w:t xml:space="preserve">177 </w:t>
      </w:r>
    </w:p>
    <w:p w14:paraId="1AA202EB" w14:textId="38F8F0E2" w:rsidR="008049CD" w:rsidRDefault="009F20CC" w:rsidP="009F20CC">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5) </w:t>
      </w:r>
      <w:r w:rsidR="001F3538">
        <w:rPr>
          <w:rFonts w:ascii="Times New Roman" w:hAnsi="Times New Roman" w:cs="Times New Roman"/>
          <w:sz w:val="24"/>
          <w:szCs w:val="24"/>
        </w:rPr>
        <w:t>To d</w:t>
      </w:r>
      <w:r>
        <w:rPr>
          <w:rFonts w:ascii="Times New Roman" w:hAnsi="Times New Roman" w:cs="Times New Roman"/>
          <w:sz w:val="24"/>
          <w:szCs w:val="24"/>
        </w:rPr>
        <w:t xml:space="preserve">rastically </w:t>
      </w:r>
      <w:r w:rsidR="000E50C5">
        <w:rPr>
          <w:rFonts w:ascii="Times New Roman" w:hAnsi="Times New Roman" w:cs="Times New Roman"/>
          <w:sz w:val="24"/>
          <w:szCs w:val="24"/>
        </w:rPr>
        <w:t>r</w:t>
      </w:r>
      <w:r w:rsidR="001F3538">
        <w:rPr>
          <w:rFonts w:ascii="Times New Roman" w:hAnsi="Times New Roman" w:cs="Times New Roman"/>
          <w:sz w:val="24"/>
          <w:szCs w:val="24"/>
        </w:rPr>
        <w:t>educ</w:t>
      </w:r>
      <w:r w:rsidR="000E50C5">
        <w:rPr>
          <w:rFonts w:ascii="Times New Roman" w:hAnsi="Times New Roman" w:cs="Times New Roman"/>
          <w:sz w:val="24"/>
          <w:szCs w:val="24"/>
        </w:rPr>
        <w:t>e</w:t>
      </w:r>
      <w:r w:rsidR="001F3538">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9F20CC">
        <w:rPr>
          <w:rFonts w:ascii="Times New Roman" w:hAnsi="Times New Roman" w:cs="Times New Roman"/>
          <w:sz w:val="24"/>
          <w:szCs w:val="24"/>
        </w:rPr>
        <w:t>Maternal Mortality Ratio</w:t>
      </w:r>
    </w:p>
    <w:p w14:paraId="413DE6BE" w14:textId="0D9E52A5" w:rsidR="000072ED" w:rsidRDefault="000072ED" w:rsidP="009F20CC">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6) </w:t>
      </w:r>
      <w:r>
        <w:rPr>
          <w:rFonts w:ascii="Times New Roman" w:eastAsia="Times New Roman" w:hAnsi="Times New Roman" w:cs="Times New Roman"/>
          <w:sz w:val="24"/>
          <w:szCs w:val="24"/>
        </w:rPr>
        <w:t>Government should implement UNCSR 1325 not only on paper</w:t>
      </w:r>
    </w:p>
    <w:p w14:paraId="77376134" w14:textId="3587CC97" w:rsidR="000072ED" w:rsidRDefault="000072ED" w:rsidP="009F20CC">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7) State should acknowledge Women’s Human Rights Defender</w:t>
      </w:r>
    </w:p>
    <w:p w14:paraId="1F0F1D66" w14:textId="06EEEB99" w:rsidR="00A94211" w:rsidRDefault="002D6066" w:rsidP="00A94211">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O</w:t>
      </w:r>
      <w:r w:rsidR="00A94211">
        <w:rPr>
          <w:rFonts w:ascii="Times New Roman" w:hAnsi="Times New Roman" w:cs="Times New Roman"/>
          <w:sz w:val="24"/>
          <w:szCs w:val="24"/>
        </w:rPr>
        <w:t>ur report on Covid-19</w:t>
      </w:r>
      <w:r w:rsidR="00C25D60">
        <w:rPr>
          <w:rFonts w:ascii="Times New Roman" w:hAnsi="Times New Roman" w:cs="Times New Roman"/>
          <w:sz w:val="24"/>
          <w:szCs w:val="24"/>
        </w:rPr>
        <w:t xml:space="preserve"> </w:t>
      </w:r>
      <w:r w:rsidR="004A5FEE">
        <w:rPr>
          <w:rFonts w:ascii="Times New Roman" w:hAnsi="Times New Roman" w:cs="Times New Roman"/>
          <w:sz w:val="24"/>
          <w:szCs w:val="24"/>
        </w:rPr>
        <w:t>situation and its impact on women</w:t>
      </w:r>
      <w:r w:rsidR="00A94211">
        <w:rPr>
          <w:rFonts w:ascii="Times New Roman" w:hAnsi="Times New Roman" w:cs="Times New Roman"/>
          <w:sz w:val="24"/>
          <w:szCs w:val="24"/>
        </w:rPr>
        <w:t xml:space="preserve">, </w:t>
      </w:r>
      <w:r>
        <w:rPr>
          <w:rFonts w:ascii="Times New Roman" w:hAnsi="Times New Roman" w:cs="Times New Roman"/>
          <w:sz w:val="24"/>
          <w:szCs w:val="24"/>
        </w:rPr>
        <w:t xml:space="preserve">due to words quotas, </w:t>
      </w:r>
      <w:r w:rsidR="00A94211">
        <w:rPr>
          <w:rFonts w:ascii="Times New Roman" w:hAnsi="Times New Roman" w:cs="Times New Roman"/>
          <w:sz w:val="24"/>
          <w:szCs w:val="24"/>
        </w:rPr>
        <w:t xml:space="preserve">we put </w:t>
      </w:r>
      <w:r w:rsidR="008D5667">
        <w:rPr>
          <w:rFonts w:ascii="Times New Roman" w:hAnsi="Times New Roman" w:cs="Times New Roman"/>
          <w:sz w:val="24"/>
          <w:szCs w:val="24"/>
        </w:rPr>
        <w:t xml:space="preserve">it in </w:t>
      </w:r>
      <w:r w:rsidR="000072ED">
        <w:rPr>
          <w:rFonts w:ascii="Times New Roman" w:hAnsi="Times New Roman" w:cs="Times New Roman"/>
          <w:sz w:val="24"/>
          <w:szCs w:val="24"/>
        </w:rPr>
        <w:t>as annex</w:t>
      </w:r>
      <w:r w:rsidR="00A94211">
        <w:rPr>
          <w:rFonts w:ascii="Times New Roman" w:hAnsi="Times New Roman" w:cs="Times New Roman"/>
          <w:sz w:val="24"/>
          <w:szCs w:val="24"/>
        </w:rPr>
        <w:t>.</w:t>
      </w:r>
    </w:p>
    <w:p w14:paraId="6DCFC016" w14:textId="77777777" w:rsidR="00CD66FE" w:rsidRDefault="00CD66FE" w:rsidP="008623E1">
      <w:pPr>
        <w:spacing w:line="360" w:lineRule="auto"/>
        <w:jc w:val="both"/>
        <w:rPr>
          <w:rFonts w:ascii="Times New Roman" w:hAnsi="Times New Roman" w:cs="Times New Roman"/>
          <w:b/>
          <w:bCs/>
          <w:sz w:val="24"/>
          <w:szCs w:val="24"/>
        </w:rPr>
      </w:pPr>
    </w:p>
    <w:p w14:paraId="54569FFA" w14:textId="77777777" w:rsidR="008049CD" w:rsidRDefault="000244A5">
      <w:pPr>
        <w:pStyle w:val="ListParagraph"/>
        <w:spacing w:line="360" w:lineRule="auto"/>
        <w:ind w:left="0"/>
        <w:jc w:val="center"/>
        <w:rPr>
          <w:rFonts w:ascii="Times New Roman" w:hAnsi="Times New Roman" w:cs="Times New Roman"/>
          <w:b/>
          <w:bCs/>
          <w:sz w:val="24"/>
          <w:szCs w:val="24"/>
          <w:lang w:val="id-ID"/>
        </w:rPr>
      </w:pPr>
      <w:r>
        <w:rPr>
          <w:rFonts w:ascii="Times New Roman" w:hAnsi="Times New Roman" w:cs="Times New Roman"/>
          <w:b/>
          <w:bCs/>
          <w:sz w:val="24"/>
          <w:szCs w:val="24"/>
        </w:rPr>
        <w:t xml:space="preserve">SEXUAL AND GENDER BASED VIOLENCE (SGBV) </w:t>
      </w:r>
      <w:r>
        <w:rPr>
          <w:rFonts w:ascii="Times New Roman" w:hAnsi="Times New Roman" w:cs="Times New Roman"/>
          <w:b/>
          <w:bCs/>
          <w:sz w:val="24"/>
          <w:szCs w:val="24"/>
          <w:lang w:val="id-ID"/>
        </w:rPr>
        <w:t>AND HARMFUL PRACTICES AND SOCIAL NORMS</w:t>
      </w:r>
    </w:p>
    <w:p w14:paraId="61229EA8" w14:textId="77777777" w:rsidR="008049CD" w:rsidRPr="009B5906" w:rsidRDefault="008049CD" w:rsidP="009B5906">
      <w:pPr>
        <w:tabs>
          <w:tab w:val="left" w:pos="0"/>
        </w:tabs>
        <w:spacing w:line="360" w:lineRule="auto"/>
        <w:jc w:val="both"/>
        <w:rPr>
          <w:rFonts w:ascii="Times New Roman" w:hAnsi="Times New Roman" w:cs="Times New Roman"/>
          <w:sz w:val="24"/>
          <w:szCs w:val="24"/>
          <w:u w:val="single"/>
        </w:rPr>
      </w:pPr>
    </w:p>
    <w:p w14:paraId="5528F0FB" w14:textId="6F85801C" w:rsidR="008049CD" w:rsidRPr="008623E1" w:rsidRDefault="000244A5" w:rsidP="008623E1">
      <w:pPr>
        <w:pStyle w:val="ListParagraph"/>
        <w:numPr>
          <w:ilvl w:val="0"/>
          <w:numId w:val="1"/>
        </w:numPr>
        <w:tabs>
          <w:tab w:val="left" w:pos="0"/>
        </w:tabs>
        <w:spacing w:line="360" w:lineRule="auto"/>
        <w:ind w:left="567" w:hanging="567"/>
        <w:jc w:val="both"/>
        <w:rPr>
          <w:rFonts w:ascii="Times New Roman" w:hAnsi="Times New Roman" w:cs="Times New Roman"/>
          <w:sz w:val="24"/>
          <w:szCs w:val="24"/>
          <w:u w:val="single"/>
        </w:rPr>
      </w:pPr>
      <w:r>
        <w:rPr>
          <w:rFonts w:ascii="Times New Roman" w:hAnsi="Times New Roman" w:cs="Times New Roman"/>
          <w:sz w:val="24"/>
          <w:szCs w:val="24"/>
        </w:rPr>
        <w:t>Jakarta Legal Aid Foundation of Indonesia Women's Association for Justice (LBH APIK) reported in 2017-2018, sexual violence against women and girls occurred in education sector, at University/College, and all levels of education, from primary to high school.</w:t>
      </w:r>
      <w:r>
        <w:rPr>
          <w:rFonts w:ascii="Times New Roman" w:hAnsi="Times New Roman" w:cs="Times New Roman"/>
          <w:sz w:val="24"/>
          <w:szCs w:val="24"/>
          <w:lang w:val="id-ID"/>
        </w:rPr>
        <w:t xml:space="preserve"> The perpretators are male supervisors of the female teachers or students, which have institutional power. They can command sexual services.</w:t>
      </w:r>
    </w:p>
    <w:p w14:paraId="6F90AB7A" w14:textId="77777777" w:rsidR="008623E1" w:rsidRPr="008623E1" w:rsidRDefault="008623E1" w:rsidP="008623E1">
      <w:pPr>
        <w:pStyle w:val="ListParagraph"/>
        <w:tabs>
          <w:tab w:val="left" w:pos="0"/>
        </w:tabs>
        <w:spacing w:line="360" w:lineRule="auto"/>
        <w:ind w:left="567"/>
        <w:jc w:val="both"/>
        <w:rPr>
          <w:rFonts w:ascii="Times New Roman" w:hAnsi="Times New Roman" w:cs="Times New Roman"/>
          <w:sz w:val="24"/>
          <w:szCs w:val="24"/>
          <w:u w:val="single"/>
        </w:rPr>
      </w:pPr>
    </w:p>
    <w:p w14:paraId="206FC235" w14:textId="649103ED" w:rsidR="008049CD" w:rsidRPr="008623E1" w:rsidRDefault="000244A5" w:rsidP="008623E1">
      <w:pPr>
        <w:pStyle w:val="ListParagraph"/>
        <w:numPr>
          <w:ilvl w:val="0"/>
          <w:numId w:val="1"/>
        </w:numPr>
        <w:tabs>
          <w:tab w:val="left" w:pos="0"/>
        </w:tabs>
        <w:spacing w:line="360" w:lineRule="auto"/>
        <w:ind w:left="567" w:hanging="567"/>
        <w:jc w:val="both"/>
        <w:rPr>
          <w:rFonts w:ascii="Times New Roman" w:hAnsi="Times New Roman" w:cs="Times New Roman"/>
          <w:sz w:val="24"/>
          <w:szCs w:val="24"/>
          <w:u w:val="single"/>
        </w:rPr>
      </w:pPr>
      <w:r>
        <w:rPr>
          <w:rFonts w:ascii="Times New Roman" w:hAnsi="Times New Roman" w:cs="Times New Roman"/>
          <w:sz w:val="24"/>
          <w:szCs w:val="24"/>
        </w:rPr>
        <w:t xml:space="preserve">In 2018, LBH APIK received a lot of internet-based violence (cyber-crime) report, which includes </w:t>
      </w:r>
      <w:r w:rsidR="00E278DC">
        <w:rPr>
          <w:rFonts w:ascii="Times New Roman" w:hAnsi="Times New Roman" w:cs="Times New Roman"/>
          <w:sz w:val="24"/>
          <w:szCs w:val="24"/>
        </w:rPr>
        <w:t>online,</w:t>
      </w:r>
      <w:r>
        <w:rPr>
          <w:rFonts w:ascii="Times New Roman" w:hAnsi="Times New Roman" w:cs="Times New Roman"/>
          <w:sz w:val="24"/>
          <w:szCs w:val="24"/>
        </w:rPr>
        <w:t xml:space="preserve"> and offline sexual violence committed through Facebook, Instagram, Tinder, etc.</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There is a new form of sexual violence, which uses online apps to commit rape, revenge porn, blackmail, sexual harassment, and threat of dissemination of intimate content. Another form of violence in this context is digital exhibitionism. </w:t>
      </w:r>
    </w:p>
    <w:p w14:paraId="2A508EDD" w14:textId="77777777" w:rsidR="008623E1" w:rsidRPr="008623E1" w:rsidRDefault="008623E1" w:rsidP="008623E1">
      <w:pPr>
        <w:pStyle w:val="ListParagraph"/>
        <w:tabs>
          <w:tab w:val="left" w:pos="0"/>
        </w:tabs>
        <w:spacing w:line="360" w:lineRule="auto"/>
        <w:ind w:left="567"/>
        <w:jc w:val="both"/>
        <w:rPr>
          <w:rFonts w:ascii="Times New Roman" w:hAnsi="Times New Roman" w:cs="Times New Roman"/>
          <w:sz w:val="24"/>
          <w:szCs w:val="24"/>
          <w:u w:val="single"/>
        </w:rPr>
      </w:pPr>
    </w:p>
    <w:p w14:paraId="12B27DCE" w14:textId="77777777" w:rsidR="008623E1" w:rsidRPr="008623E1" w:rsidRDefault="000244A5" w:rsidP="008623E1">
      <w:pPr>
        <w:pStyle w:val="ListParagraph"/>
        <w:numPr>
          <w:ilvl w:val="0"/>
          <w:numId w:val="1"/>
        </w:numPr>
        <w:tabs>
          <w:tab w:val="left" w:pos="0"/>
        </w:tabs>
        <w:spacing w:line="360" w:lineRule="auto"/>
        <w:ind w:left="567" w:hanging="567"/>
        <w:jc w:val="both"/>
        <w:rPr>
          <w:rFonts w:ascii="Times New Roman" w:hAnsi="Times New Roman" w:cs="Times New Roman"/>
          <w:sz w:val="24"/>
          <w:szCs w:val="24"/>
          <w:u w:val="single"/>
        </w:rPr>
      </w:pPr>
      <w:r>
        <w:rPr>
          <w:rFonts w:ascii="Times New Roman" w:hAnsi="Times New Roman" w:cs="Times New Roman"/>
          <w:sz w:val="24"/>
          <w:szCs w:val="24"/>
        </w:rPr>
        <w:t xml:space="preserve">During 2019, a network called SafeNet received 47 reports of </w:t>
      </w:r>
      <w:r>
        <w:rPr>
          <w:rFonts w:ascii="Times New Roman" w:hAnsi="Times New Roman" w:cs="Times New Roman"/>
          <w:sz w:val="24"/>
          <w:szCs w:val="24"/>
          <w:shd w:val="clear" w:color="auto" w:fill="FFFFFF"/>
        </w:rPr>
        <w:t>Online Gender-Based Violence</w:t>
      </w:r>
      <w:r>
        <w:rPr>
          <w:rFonts w:ascii="Times New Roman" w:hAnsi="Times New Roman" w:cs="Times New Roman"/>
          <w:sz w:val="24"/>
          <w:szCs w:val="24"/>
          <w:shd w:val="clear" w:color="auto" w:fill="FFFFFF"/>
          <w:lang w:val="id-ID"/>
        </w:rPr>
        <w:t xml:space="preserve">, </w:t>
      </w:r>
      <w:r>
        <w:rPr>
          <w:rFonts w:ascii="Times New Roman" w:hAnsi="Times New Roman" w:cs="Times New Roman"/>
          <w:sz w:val="24"/>
          <w:szCs w:val="24"/>
        </w:rPr>
        <w:t>38 case</w:t>
      </w:r>
      <w:r>
        <w:rPr>
          <w:rFonts w:ascii="Times New Roman" w:hAnsi="Times New Roman" w:cs="Times New Roman"/>
          <w:sz w:val="24"/>
          <w:szCs w:val="24"/>
          <w:lang w:val="id-ID"/>
        </w:rPr>
        <w:t>s (all women)</w:t>
      </w:r>
      <w:r>
        <w:rPr>
          <w:rFonts w:ascii="Times New Roman" w:hAnsi="Times New Roman" w:cs="Times New Roman"/>
          <w:sz w:val="24"/>
          <w:szCs w:val="24"/>
        </w:rPr>
        <w:t xml:space="preserve"> then were referred to Komnas Perempuan</w:t>
      </w:r>
      <w:r>
        <w:rPr>
          <w:rFonts w:ascii="Times New Roman" w:hAnsi="Times New Roman" w:cs="Times New Roman"/>
          <w:sz w:val="24"/>
          <w:szCs w:val="24"/>
          <w:lang w:val="id-ID"/>
        </w:rPr>
        <w:t>.</w:t>
      </w:r>
    </w:p>
    <w:p w14:paraId="79AF2F3C" w14:textId="4285664D" w:rsidR="00DB4706" w:rsidRPr="008623E1" w:rsidRDefault="000244A5" w:rsidP="008623E1">
      <w:pPr>
        <w:pStyle w:val="ListParagraph"/>
        <w:tabs>
          <w:tab w:val="left" w:pos="0"/>
        </w:tabs>
        <w:spacing w:line="360" w:lineRule="auto"/>
        <w:ind w:left="567"/>
        <w:jc w:val="both"/>
        <w:rPr>
          <w:rFonts w:ascii="Times New Roman" w:hAnsi="Times New Roman" w:cs="Times New Roman"/>
          <w:sz w:val="24"/>
          <w:szCs w:val="24"/>
          <w:u w:val="single"/>
        </w:rPr>
      </w:pPr>
      <w:r>
        <w:rPr>
          <w:rFonts w:ascii="Times New Roman" w:hAnsi="Times New Roman" w:cs="Times New Roman"/>
          <w:sz w:val="24"/>
          <w:szCs w:val="24"/>
        </w:rPr>
        <w:t xml:space="preserve"> </w:t>
      </w:r>
    </w:p>
    <w:p w14:paraId="4046A5F1" w14:textId="3A985101" w:rsidR="004A5FEE" w:rsidRDefault="00DB4706" w:rsidP="008623E1">
      <w:pPr>
        <w:pStyle w:val="ListParagraph"/>
        <w:numPr>
          <w:ilvl w:val="0"/>
          <w:numId w:val="1"/>
        </w:numPr>
        <w:spacing w:line="360" w:lineRule="auto"/>
        <w:ind w:left="567" w:hanging="567"/>
        <w:jc w:val="both"/>
        <w:rPr>
          <w:rFonts w:ascii="Times New Roman" w:hAnsi="Times New Roman" w:cs="Times New Roman"/>
          <w:sz w:val="24"/>
          <w:szCs w:val="24"/>
        </w:rPr>
      </w:pPr>
      <w:r w:rsidRPr="00DB4706">
        <w:rPr>
          <w:rFonts w:ascii="Times New Roman" w:hAnsi="Times New Roman" w:cs="Times New Roman"/>
          <w:sz w:val="24"/>
          <w:szCs w:val="24"/>
        </w:rPr>
        <w:t>In 2014, Minister of Health issued Regulation No. 6/2014, contained of Revocation of Ministry of Health Regulation No.1636/MENKES/PER/XI/2010 regarding the implementation of FGM/C thus reallowing health providers to performed FGM/C with special method. Till now unfortunately medicalization of FGM/C still perform in clinics and hospitals.</w:t>
      </w:r>
    </w:p>
    <w:p w14:paraId="0068760C" w14:textId="77777777" w:rsidR="008623E1" w:rsidRPr="008623E1" w:rsidRDefault="008623E1" w:rsidP="008623E1">
      <w:pPr>
        <w:pStyle w:val="ListParagraph"/>
        <w:spacing w:line="360" w:lineRule="auto"/>
        <w:ind w:left="567"/>
        <w:jc w:val="both"/>
        <w:rPr>
          <w:rFonts w:ascii="Times New Roman" w:hAnsi="Times New Roman" w:cs="Times New Roman"/>
          <w:sz w:val="24"/>
          <w:szCs w:val="24"/>
        </w:rPr>
      </w:pPr>
    </w:p>
    <w:p w14:paraId="3E754984" w14:textId="724C7C49" w:rsidR="008049CD" w:rsidRPr="008623E1" w:rsidRDefault="000244A5" w:rsidP="008623E1">
      <w:pPr>
        <w:pStyle w:val="ListParagraph"/>
        <w:numPr>
          <w:ilvl w:val="0"/>
          <w:numId w:val="1"/>
        </w:numPr>
        <w:tabs>
          <w:tab w:val="left" w:pos="0"/>
        </w:tabs>
        <w:spacing w:line="360" w:lineRule="auto"/>
        <w:ind w:left="567" w:hanging="567"/>
        <w:jc w:val="both"/>
        <w:rPr>
          <w:rFonts w:ascii="Times New Roman" w:hAnsi="Times New Roman" w:cs="Times New Roman"/>
          <w:sz w:val="24"/>
          <w:szCs w:val="24"/>
          <w:u w:val="single"/>
        </w:rPr>
      </w:pPr>
      <w:r>
        <w:rPr>
          <w:rFonts w:ascii="Times New Roman" w:hAnsi="Times New Roman" w:cs="Times New Roman"/>
          <w:sz w:val="24"/>
          <w:szCs w:val="24"/>
        </w:rPr>
        <w:t xml:space="preserve">UNICEF Indonesia </w:t>
      </w:r>
      <w:r>
        <w:rPr>
          <w:rFonts w:ascii="Times New Roman" w:hAnsi="Times New Roman" w:cs="Times New Roman"/>
          <w:sz w:val="24"/>
          <w:szCs w:val="24"/>
          <w:lang w:val="id-ID"/>
        </w:rPr>
        <w:t xml:space="preserve">conducted 2 surveys in </w:t>
      </w:r>
      <w:r>
        <w:rPr>
          <w:rFonts w:ascii="Times New Roman" w:hAnsi="Times New Roman" w:cs="Times New Roman"/>
          <w:sz w:val="24"/>
          <w:szCs w:val="24"/>
        </w:rPr>
        <w:t>2013</w:t>
      </w:r>
      <w:r>
        <w:rPr>
          <w:rFonts w:ascii="Times New Roman" w:hAnsi="Times New Roman" w:cs="Times New Roman"/>
          <w:sz w:val="24"/>
          <w:szCs w:val="24"/>
          <w:lang w:val="id-ID"/>
        </w:rPr>
        <w:t xml:space="preserve"> which</w:t>
      </w:r>
      <w:r>
        <w:rPr>
          <w:rFonts w:ascii="Times New Roman" w:hAnsi="Times New Roman" w:cs="Times New Roman"/>
          <w:sz w:val="24"/>
          <w:szCs w:val="24"/>
        </w:rPr>
        <w:t xml:space="preserve"> showed that 300,000 households in 33 provinces and 497 cities have stated that more than 50% of their girls were circumcised before the age of 12.</w:t>
      </w:r>
      <w:r>
        <w:rPr>
          <w:rFonts w:ascii="Times New Roman" w:hAnsi="Times New Roman" w:cs="Times New Roman"/>
          <w:sz w:val="24"/>
          <w:szCs w:val="24"/>
          <w:lang w:val="id-ID"/>
        </w:rPr>
        <w:t xml:space="preserve"> </w:t>
      </w:r>
    </w:p>
    <w:p w14:paraId="7B49002A" w14:textId="77777777" w:rsidR="008623E1" w:rsidRPr="008623E1" w:rsidRDefault="008623E1" w:rsidP="008623E1">
      <w:pPr>
        <w:pStyle w:val="ListParagraph"/>
        <w:tabs>
          <w:tab w:val="left" w:pos="0"/>
        </w:tabs>
        <w:spacing w:line="360" w:lineRule="auto"/>
        <w:ind w:left="567"/>
        <w:jc w:val="both"/>
        <w:rPr>
          <w:rFonts w:ascii="Times New Roman" w:hAnsi="Times New Roman" w:cs="Times New Roman"/>
          <w:sz w:val="24"/>
          <w:szCs w:val="24"/>
          <w:u w:val="single"/>
        </w:rPr>
      </w:pPr>
    </w:p>
    <w:p w14:paraId="34922BF7" w14:textId="77777777" w:rsidR="008049CD" w:rsidRDefault="000244A5" w:rsidP="00AD3089">
      <w:pPr>
        <w:pStyle w:val="ListParagraph"/>
        <w:numPr>
          <w:ilvl w:val="0"/>
          <w:numId w:val="1"/>
        </w:numPr>
        <w:tabs>
          <w:tab w:val="left" w:pos="0"/>
        </w:tabs>
        <w:spacing w:line="360" w:lineRule="auto"/>
        <w:ind w:left="567" w:hanging="567"/>
        <w:jc w:val="both"/>
        <w:rPr>
          <w:rFonts w:ascii="Times New Roman" w:hAnsi="Times New Roman" w:cs="Times New Roman"/>
          <w:sz w:val="24"/>
          <w:szCs w:val="24"/>
          <w:u w:val="single"/>
        </w:rPr>
      </w:pPr>
      <w:r>
        <w:rPr>
          <w:rFonts w:ascii="Times New Roman" w:hAnsi="Times New Roman" w:cs="Times New Roman"/>
          <w:sz w:val="24"/>
          <w:szCs w:val="24"/>
        </w:rPr>
        <w:t xml:space="preserve">Komnas Perempuan </w:t>
      </w:r>
      <w:r>
        <w:rPr>
          <w:rFonts w:ascii="Times New Roman" w:hAnsi="Times New Roman" w:cs="Times New Roman"/>
          <w:sz w:val="24"/>
          <w:szCs w:val="24"/>
          <w:lang w:val="id-ID"/>
        </w:rPr>
        <w:t>(20</w:t>
      </w:r>
      <w:r>
        <w:rPr>
          <w:rFonts w:ascii="Times New Roman" w:hAnsi="Times New Roman" w:cs="Times New Roman"/>
          <w:sz w:val="24"/>
          <w:szCs w:val="24"/>
        </w:rPr>
        <w:t>17) found the methods of performing FG</w:t>
      </w:r>
      <w:r>
        <w:rPr>
          <w:rFonts w:ascii="Times New Roman" w:hAnsi="Times New Roman" w:cs="Times New Roman"/>
          <w:sz w:val="24"/>
          <w:szCs w:val="24"/>
          <w:lang w:val="id-ID"/>
        </w:rPr>
        <w:t>M/</w:t>
      </w:r>
      <w:r>
        <w:rPr>
          <w:rFonts w:ascii="Times New Roman" w:hAnsi="Times New Roman" w:cs="Times New Roman"/>
          <w:sz w:val="24"/>
          <w:szCs w:val="24"/>
        </w:rPr>
        <w:t>C diverse from a symbolic touch with turmeric to using needles and razor blade</w:t>
      </w:r>
      <w:r>
        <w:rPr>
          <w:rFonts w:ascii="Times New Roman" w:hAnsi="Times New Roman" w:cs="Times New Roman"/>
          <w:sz w:val="24"/>
          <w:szCs w:val="24"/>
          <w:lang w:val="id-ID"/>
        </w:rPr>
        <w:t xml:space="preserve"> </w:t>
      </w:r>
      <w:r>
        <w:rPr>
          <w:rFonts w:ascii="Times New Roman" w:hAnsi="Times New Roman" w:cs="Times New Roman"/>
          <w:sz w:val="24"/>
          <w:szCs w:val="24"/>
        </w:rPr>
        <w:t>to cut part of the clitoris.</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 </w:t>
      </w:r>
    </w:p>
    <w:p w14:paraId="66AD627E" w14:textId="77777777" w:rsidR="008049CD" w:rsidRDefault="008049CD">
      <w:pPr>
        <w:pStyle w:val="ListParagraph"/>
        <w:tabs>
          <w:tab w:val="left" w:pos="0"/>
        </w:tabs>
        <w:spacing w:line="360" w:lineRule="auto"/>
        <w:ind w:left="0"/>
        <w:jc w:val="both"/>
        <w:rPr>
          <w:rFonts w:ascii="Times New Roman" w:hAnsi="Times New Roman" w:cs="Times New Roman"/>
          <w:sz w:val="24"/>
          <w:szCs w:val="24"/>
          <w:u w:val="single"/>
        </w:rPr>
      </w:pPr>
    </w:p>
    <w:p w14:paraId="24A86BB8" w14:textId="55091108" w:rsidR="008049CD" w:rsidRDefault="000244A5" w:rsidP="00AD3089">
      <w:pPr>
        <w:pStyle w:val="ListParagraph"/>
        <w:numPr>
          <w:ilvl w:val="0"/>
          <w:numId w:val="1"/>
        </w:numPr>
        <w:tabs>
          <w:tab w:val="left" w:pos="0"/>
        </w:tabs>
        <w:spacing w:line="360" w:lineRule="auto"/>
        <w:ind w:left="567" w:hanging="567"/>
        <w:jc w:val="both"/>
        <w:rPr>
          <w:rFonts w:ascii="Times New Roman" w:hAnsi="Times New Roman" w:cs="Times New Roman"/>
          <w:sz w:val="24"/>
          <w:szCs w:val="24"/>
          <w:u w:val="single"/>
        </w:rPr>
      </w:pPr>
      <w:r>
        <w:rPr>
          <w:rFonts w:ascii="Times New Roman" w:hAnsi="Times New Roman" w:cs="Times New Roman"/>
          <w:sz w:val="24"/>
          <w:szCs w:val="24"/>
        </w:rPr>
        <w:t>Not all forms of sexual violence can be legally processed</w:t>
      </w:r>
      <w:r>
        <w:rPr>
          <w:rFonts w:ascii="Times New Roman" w:hAnsi="Times New Roman" w:cs="Times New Roman"/>
          <w:sz w:val="24"/>
          <w:szCs w:val="24"/>
          <w:lang w:val="id-ID"/>
        </w:rPr>
        <w:t xml:space="preserve"> in courtship</w:t>
      </w:r>
      <w:r>
        <w:rPr>
          <w:rFonts w:ascii="Times New Roman" w:hAnsi="Times New Roman" w:cs="Times New Roman"/>
          <w:sz w:val="24"/>
          <w:szCs w:val="24"/>
        </w:rPr>
        <w:t>, such as sexual harassment</w:t>
      </w:r>
      <w:r>
        <w:rPr>
          <w:rFonts w:ascii="Times New Roman" w:hAnsi="Times New Roman" w:cs="Times New Roman"/>
          <w:sz w:val="24"/>
          <w:szCs w:val="24"/>
          <w:lang w:val="id-ID"/>
        </w:rPr>
        <w:t xml:space="preserve"> and</w:t>
      </w:r>
      <w:r>
        <w:rPr>
          <w:rFonts w:ascii="Times New Roman" w:hAnsi="Times New Roman" w:cs="Times New Roman"/>
          <w:sz w:val="24"/>
          <w:szCs w:val="24"/>
        </w:rPr>
        <w:t xml:space="preserve"> sexual exploitation</w:t>
      </w:r>
      <w:r>
        <w:rPr>
          <w:rFonts w:ascii="Times New Roman" w:hAnsi="Times New Roman" w:cs="Times New Roman"/>
          <w:sz w:val="24"/>
          <w:szCs w:val="24"/>
          <w:lang w:val="id-ID"/>
        </w:rPr>
        <w:t xml:space="preserve">. </w:t>
      </w:r>
      <w:r w:rsidR="00CE59B6">
        <w:rPr>
          <w:rFonts w:ascii="Times New Roman" w:hAnsi="Times New Roman" w:cs="Times New Roman"/>
          <w:sz w:val="24"/>
          <w:szCs w:val="24"/>
        </w:rPr>
        <w:t>In</w:t>
      </w:r>
      <w:r>
        <w:rPr>
          <w:rFonts w:ascii="Times New Roman" w:hAnsi="Times New Roman" w:cs="Times New Roman"/>
          <w:sz w:val="24"/>
          <w:szCs w:val="24"/>
        </w:rPr>
        <w:t xml:space="preserve"> article 285 of the Penal Code, the definition </w:t>
      </w:r>
      <w:r>
        <w:rPr>
          <w:rFonts w:ascii="Times New Roman" w:hAnsi="Times New Roman" w:cs="Times New Roman"/>
          <w:sz w:val="24"/>
          <w:szCs w:val="24"/>
          <w:lang w:val="id-ID"/>
        </w:rPr>
        <w:t xml:space="preserve">of rape </w:t>
      </w:r>
      <w:r>
        <w:rPr>
          <w:rFonts w:ascii="Times New Roman" w:hAnsi="Times New Roman" w:cs="Times New Roman"/>
          <w:sz w:val="24"/>
          <w:szCs w:val="24"/>
        </w:rPr>
        <w:t xml:space="preserve">is very limited </w:t>
      </w:r>
      <w:r>
        <w:rPr>
          <w:rFonts w:ascii="Times New Roman" w:hAnsi="Times New Roman" w:cs="Times New Roman"/>
          <w:sz w:val="24"/>
          <w:szCs w:val="24"/>
          <w:lang w:val="id-ID"/>
        </w:rPr>
        <w:t xml:space="preserve">because there should be </w:t>
      </w:r>
      <w:r w:rsidR="004625FD">
        <w:rPr>
          <w:rFonts w:ascii="Times New Roman" w:hAnsi="Times New Roman" w:cs="Times New Roman"/>
          <w:sz w:val="24"/>
          <w:szCs w:val="24"/>
          <w:lang w:val="id-ID"/>
        </w:rPr>
        <w:t>“a</w:t>
      </w:r>
      <w:r>
        <w:rPr>
          <w:rFonts w:ascii="Times New Roman" w:hAnsi="Times New Roman" w:cs="Times New Roman"/>
          <w:sz w:val="24"/>
          <w:szCs w:val="24"/>
          <w:lang w:val="id-ID"/>
        </w:rPr>
        <w:t xml:space="preserve"> penetration of penis” and at least the</w:t>
      </w:r>
      <w:r>
        <w:rPr>
          <w:rFonts w:ascii="Times New Roman" w:hAnsi="Times New Roman" w:cs="Times New Roman"/>
          <w:sz w:val="24"/>
          <w:szCs w:val="24"/>
        </w:rPr>
        <w:t>r</w:t>
      </w:r>
      <w:r>
        <w:rPr>
          <w:rFonts w:ascii="Times New Roman" w:hAnsi="Times New Roman" w:cs="Times New Roman"/>
          <w:sz w:val="24"/>
          <w:szCs w:val="24"/>
          <w:lang w:val="id-ID"/>
        </w:rPr>
        <w:t>e should be a witness to confirm the act of sexual violence. In most sexual violence it is difficult to find evidence or witness</w:t>
      </w:r>
      <w:r>
        <w:rPr>
          <w:rFonts w:ascii="Times New Roman" w:hAnsi="Times New Roman" w:cs="Times New Roman"/>
          <w:sz w:val="24"/>
          <w:szCs w:val="24"/>
        </w:rPr>
        <w:t xml:space="preserve"> thus victims find it difficult to get justice.</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Impunity towards perpetrators of sexual violence due to the perspective and stereotype of law enforcement officers </w:t>
      </w:r>
      <w:r>
        <w:rPr>
          <w:rFonts w:ascii="Times New Roman" w:hAnsi="Times New Roman" w:cs="Times New Roman"/>
          <w:sz w:val="24"/>
          <w:szCs w:val="24"/>
          <w:lang w:val="id-ID"/>
        </w:rPr>
        <w:t xml:space="preserve">still blaming the victim and in many cases </w:t>
      </w:r>
      <w:r>
        <w:rPr>
          <w:rFonts w:ascii="Times New Roman" w:hAnsi="Times New Roman" w:cs="Times New Roman"/>
          <w:sz w:val="24"/>
          <w:szCs w:val="24"/>
        </w:rPr>
        <w:t xml:space="preserve">threatening victims to revictimizing, especially if the victim is </w:t>
      </w:r>
      <w:r w:rsidR="004625FD">
        <w:rPr>
          <w:rFonts w:ascii="Times New Roman" w:hAnsi="Times New Roman" w:cs="Times New Roman"/>
          <w:sz w:val="24"/>
          <w:szCs w:val="24"/>
        </w:rPr>
        <w:t xml:space="preserve">still a </w:t>
      </w:r>
      <w:r w:rsidR="00DB4706">
        <w:rPr>
          <w:rFonts w:ascii="Times New Roman" w:hAnsi="Times New Roman" w:cs="Times New Roman"/>
          <w:sz w:val="24"/>
          <w:szCs w:val="24"/>
        </w:rPr>
        <w:t>child</w:t>
      </w:r>
      <w:r>
        <w:rPr>
          <w:rFonts w:ascii="Times New Roman" w:hAnsi="Times New Roman" w:cs="Times New Roman"/>
          <w:sz w:val="24"/>
          <w:szCs w:val="24"/>
          <w:lang w:val="id-ID"/>
        </w:rPr>
        <w:t>.</w:t>
      </w:r>
      <w:r>
        <w:rPr>
          <w:rFonts w:ascii="Times New Roman" w:hAnsi="Times New Roman" w:cs="Times New Roman"/>
          <w:sz w:val="24"/>
          <w:szCs w:val="24"/>
        </w:rPr>
        <w:t xml:space="preserve"> </w:t>
      </w:r>
    </w:p>
    <w:p w14:paraId="6C39338E" w14:textId="77777777" w:rsidR="008049CD" w:rsidRDefault="008049CD">
      <w:pPr>
        <w:pStyle w:val="ListParagraph"/>
        <w:tabs>
          <w:tab w:val="left" w:pos="0"/>
        </w:tabs>
        <w:spacing w:line="360" w:lineRule="auto"/>
        <w:ind w:left="0"/>
        <w:jc w:val="both"/>
        <w:rPr>
          <w:rFonts w:ascii="Times New Roman" w:hAnsi="Times New Roman" w:cs="Times New Roman"/>
          <w:sz w:val="24"/>
          <w:szCs w:val="24"/>
          <w:u w:val="single"/>
        </w:rPr>
      </w:pPr>
    </w:p>
    <w:p w14:paraId="550BB2C5" w14:textId="44761213" w:rsidR="003D4A4E" w:rsidRPr="003D4A4E" w:rsidRDefault="000244A5" w:rsidP="00AD3089">
      <w:pPr>
        <w:pStyle w:val="ListParagraph"/>
        <w:numPr>
          <w:ilvl w:val="0"/>
          <w:numId w:val="1"/>
        </w:numPr>
        <w:tabs>
          <w:tab w:val="left" w:pos="0"/>
        </w:tabs>
        <w:spacing w:line="360" w:lineRule="auto"/>
        <w:ind w:left="567" w:hanging="567"/>
        <w:jc w:val="both"/>
        <w:rPr>
          <w:rFonts w:ascii="Times New Roman" w:hAnsi="Times New Roman" w:cs="Times New Roman"/>
          <w:sz w:val="24"/>
          <w:szCs w:val="24"/>
          <w:u w:val="single"/>
        </w:rPr>
      </w:pPr>
      <w:r>
        <w:rPr>
          <w:rFonts w:ascii="Times New Roman" w:hAnsi="Times New Roman" w:cs="Times New Roman"/>
          <w:sz w:val="24"/>
          <w:szCs w:val="24"/>
          <w:lang w:val="id-ID"/>
        </w:rPr>
        <w:t xml:space="preserve">A research </w:t>
      </w:r>
      <w:r w:rsidR="00F17EBA">
        <w:rPr>
          <w:rFonts w:ascii="Times New Roman" w:hAnsi="Times New Roman" w:cs="Times New Roman"/>
          <w:sz w:val="24"/>
          <w:szCs w:val="24"/>
        </w:rPr>
        <w:t>by</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Indonesian Association of </w:t>
      </w:r>
      <w:r w:rsidR="00CE59B6">
        <w:rPr>
          <w:rFonts w:ascii="Times New Roman" w:hAnsi="Times New Roman" w:cs="Times New Roman"/>
          <w:sz w:val="24"/>
          <w:szCs w:val="24"/>
        </w:rPr>
        <w:t xml:space="preserve">Women with </w:t>
      </w:r>
      <w:r>
        <w:rPr>
          <w:rFonts w:ascii="Times New Roman" w:hAnsi="Times New Roman" w:cs="Times New Roman"/>
          <w:sz w:val="24"/>
          <w:szCs w:val="24"/>
        </w:rPr>
        <w:t>Disab</w:t>
      </w:r>
      <w:r w:rsidR="00CE59B6">
        <w:rPr>
          <w:rFonts w:ascii="Times New Roman" w:hAnsi="Times New Roman" w:cs="Times New Roman"/>
          <w:sz w:val="24"/>
          <w:szCs w:val="24"/>
        </w:rPr>
        <w:t>i</w:t>
      </w:r>
      <w:r>
        <w:rPr>
          <w:rFonts w:ascii="Times New Roman" w:hAnsi="Times New Roman" w:cs="Times New Roman"/>
          <w:sz w:val="24"/>
          <w:szCs w:val="24"/>
        </w:rPr>
        <w:t>l</w:t>
      </w:r>
      <w:r w:rsidR="00CE59B6">
        <w:rPr>
          <w:rFonts w:ascii="Times New Roman" w:hAnsi="Times New Roman" w:cs="Times New Roman"/>
          <w:sz w:val="24"/>
          <w:szCs w:val="24"/>
        </w:rPr>
        <w:t>ities</w:t>
      </w:r>
      <w:r>
        <w:rPr>
          <w:rFonts w:ascii="Times New Roman" w:hAnsi="Times New Roman" w:cs="Times New Roman"/>
          <w:sz w:val="24"/>
          <w:szCs w:val="24"/>
        </w:rPr>
        <w:t xml:space="preserve"> found 85 cases of sexual violence spread across 22 provinces related to sexual violence experienced by women with disabilities.</w:t>
      </w:r>
      <w:r>
        <w:rPr>
          <w:rFonts w:ascii="Times New Roman" w:hAnsi="Times New Roman" w:cs="Times New Roman"/>
          <w:sz w:val="24"/>
          <w:szCs w:val="24"/>
          <w:lang w:val="id-ID"/>
        </w:rPr>
        <w:t xml:space="preserve"> Where many of them </w:t>
      </w:r>
      <w:r>
        <w:rPr>
          <w:rFonts w:ascii="Times New Roman" w:hAnsi="Times New Roman" w:cs="Times New Roman"/>
          <w:sz w:val="24"/>
          <w:szCs w:val="24"/>
        </w:rPr>
        <w:t>have limited legal capacity and proficiency</w:t>
      </w:r>
      <w:r w:rsidR="00767E52">
        <w:rPr>
          <w:rFonts w:ascii="Times New Roman" w:hAnsi="Times New Roman" w:cs="Times New Roman"/>
          <w:sz w:val="24"/>
          <w:szCs w:val="24"/>
        </w:rPr>
        <w:t>,</w:t>
      </w:r>
      <w:r>
        <w:rPr>
          <w:rFonts w:ascii="Times New Roman" w:hAnsi="Times New Roman" w:cs="Times New Roman"/>
          <w:sz w:val="24"/>
          <w:szCs w:val="24"/>
        </w:rPr>
        <w:t xml:space="preserve"> barely have access to legal services. </w:t>
      </w:r>
    </w:p>
    <w:p w14:paraId="3CD612FF" w14:textId="77777777" w:rsidR="003D4A4E" w:rsidRPr="003D4A4E" w:rsidRDefault="003D4A4E" w:rsidP="003D4A4E">
      <w:pPr>
        <w:pStyle w:val="ListParagraph"/>
        <w:rPr>
          <w:rFonts w:ascii="Times New Roman" w:hAnsi="Times New Roman" w:cs="Times New Roman"/>
          <w:sz w:val="24"/>
          <w:szCs w:val="24"/>
        </w:rPr>
      </w:pPr>
    </w:p>
    <w:p w14:paraId="697BB3E3" w14:textId="0A08601F" w:rsidR="008049CD" w:rsidRDefault="000244A5" w:rsidP="00AD3089">
      <w:pPr>
        <w:pStyle w:val="ListParagraph"/>
        <w:numPr>
          <w:ilvl w:val="0"/>
          <w:numId w:val="1"/>
        </w:numPr>
        <w:tabs>
          <w:tab w:val="left" w:pos="0"/>
        </w:tabs>
        <w:spacing w:line="360" w:lineRule="auto"/>
        <w:ind w:left="567" w:hanging="567"/>
        <w:jc w:val="both"/>
        <w:rPr>
          <w:rFonts w:ascii="Times New Roman" w:hAnsi="Times New Roman" w:cs="Times New Roman"/>
          <w:sz w:val="24"/>
          <w:szCs w:val="24"/>
          <w:u w:val="single"/>
        </w:rPr>
      </w:pPr>
      <w:r>
        <w:rPr>
          <w:rFonts w:ascii="Times New Roman" w:hAnsi="Times New Roman" w:cs="Times New Roman"/>
          <w:sz w:val="24"/>
          <w:szCs w:val="24"/>
        </w:rPr>
        <w:t>Women with psychosocial disabilities often end up being locked up without consent. They experience physical and sexual violence, undergoing forced treatment including being forced to accept contraception</w:t>
      </w:r>
      <w:r w:rsidR="007B7C61">
        <w:rPr>
          <w:rFonts w:ascii="Times New Roman" w:hAnsi="Times New Roman" w:cs="Times New Roman"/>
          <w:sz w:val="24"/>
          <w:szCs w:val="24"/>
        </w:rPr>
        <w:t xml:space="preserve"> and being chained</w:t>
      </w:r>
      <w:r>
        <w:rPr>
          <w:rFonts w:ascii="Times New Roman" w:hAnsi="Times New Roman" w:cs="Times New Roman"/>
          <w:sz w:val="24"/>
          <w:szCs w:val="24"/>
        </w:rPr>
        <w:t xml:space="preserve">. </w:t>
      </w:r>
    </w:p>
    <w:p w14:paraId="49B0FB7B" w14:textId="77777777" w:rsidR="008049CD" w:rsidRDefault="008049CD">
      <w:pPr>
        <w:pStyle w:val="ListParagraph"/>
        <w:tabs>
          <w:tab w:val="left" w:pos="0"/>
        </w:tabs>
        <w:spacing w:line="360" w:lineRule="auto"/>
        <w:ind w:left="0"/>
        <w:jc w:val="both"/>
        <w:rPr>
          <w:rFonts w:ascii="Times New Roman" w:hAnsi="Times New Roman" w:cs="Times New Roman"/>
          <w:sz w:val="24"/>
          <w:szCs w:val="24"/>
          <w:u w:val="single"/>
        </w:rPr>
      </w:pPr>
    </w:p>
    <w:p w14:paraId="25AC8CBB" w14:textId="4019316E" w:rsidR="008049CD" w:rsidRPr="009B5906" w:rsidRDefault="000244A5" w:rsidP="00AD3089">
      <w:pPr>
        <w:pStyle w:val="ListParagraph"/>
        <w:numPr>
          <w:ilvl w:val="0"/>
          <w:numId w:val="1"/>
        </w:numPr>
        <w:tabs>
          <w:tab w:val="left" w:pos="0"/>
        </w:tabs>
        <w:spacing w:line="360" w:lineRule="auto"/>
        <w:ind w:left="567" w:hanging="567"/>
        <w:jc w:val="both"/>
        <w:rPr>
          <w:rFonts w:ascii="Times New Roman" w:hAnsi="Times New Roman" w:cs="Times New Roman"/>
          <w:sz w:val="24"/>
          <w:szCs w:val="24"/>
          <w:u w:val="single"/>
        </w:rPr>
      </w:pPr>
      <w:r>
        <w:rPr>
          <w:rFonts w:ascii="Times New Roman" w:hAnsi="Times New Roman" w:cs="Times New Roman"/>
          <w:sz w:val="24"/>
          <w:szCs w:val="24"/>
        </w:rPr>
        <w:t>Girls</w:t>
      </w:r>
      <w:r w:rsidR="00767E52">
        <w:rPr>
          <w:rFonts w:ascii="Times New Roman" w:hAnsi="Times New Roman" w:cs="Times New Roman"/>
          <w:sz w:val="24"/>
          <w:szCs w:val="24"/>
        </w:rPr>
        <w:t>/</w:t>
      </w:r>
      <w:r>
        <w:rPr>
          <w:rFonts w:ascii="Times New Roman" w:hAnsi="Times New Roman" w:cs="Times New Roman"/>
          <w:sz w:val="24"/>
          <w:szCs w:val="24"/>
        </w:rPr>
        <w:t>women with intellectual disabilities are those in the highest risk as victim of sexual violence/abuse and the perpetrator most</w:t>
      </w:r>
      <w:r w:rsidR="00767E52">
        <w:rPr>
          <w:rFonts w:ascii="Times New Roman" w:hAnsi="Times New Roman" w:cs="Times New Roman"/>
          <w:sz w:val="24"/>
          <w:szCs w:val="24"/>
        </w:rPr>
        <w:t>ly</w:t>
      </w:r>
      <w:r>
        <w:rPr>
          <w:rFonts w:ascii="Times New Roman" w:hAnsi="Times New Roman" w:cs="Times New Roman"/>
          <w:sz w:val="24"/>
          <w:szCs w:val="24"/>
        </w:rPr>
        <w:t xml:space="preserve"> are family, neighbor, </w:t>
      </w:r>
      <w:r w:rsidR="004625FD">
        <w:rPr>
          <w:rFonts w:ascii="Times New Roman" w:hAnsi="Times New Roman" w:cs="Times New Roman"/>
          <w:sz w:val="24"/>
          <w:szCs w:val="24"/>
        </w:rPr>
        <w:t>friends,</w:t>
      </w:r>
      <w:r>
        <w:rPr>
          <w:rFonts w:ascii="Times New Roman" w:hAnsi="Times New Roman" w:cs="Times New Roman"/>
          <w:sz w:val="24"/>
          <w:szCs w:val="24"/>
        </w:rPr>
        <w:t xml:space="preserve"> or people they know. The states apparatus prone to reject the case when family of the victims file a report. </w:t>
      </w:r>
    </w:p>
    <w:p w14:paraId="4D0D9C9C" w14:textId="77777777" w:rsidR="009B5906" w:rsidRPr="009B5906" w:rsidRDefault="009B5906" w:rsidP="009B5906">
      <w:pPr>
        <w:pStyle w:val="ListParagraph"/>
        <w:rPr>
          <w:rFonts w:ascii="Times New Roman" w:hAnsi="Times New Roman" w:cs="Times New Roman"/>
          <w:sz w:val="24"/>
          <w:szCs w:val="24"/>
          <w:u w:val="single"/>
        </w:rPr>
      </w:pPr>
    </w:p>
    <w:p w14:paraId="40BAEA9A" w14:textId="10783316" w:rsidR="008049CD" w:rsidRDefault="00CF5339" w:rsidP="009B5906">
      <w:pPr>
        <w:pStyle w:val="ListParagraph"/>
        <w:numPr>
          <w:ilvl w:val="0"/>
          <w:numId w:val="1"/>
        </w:numPr>
        <w:tabs>
          <w:tab w:val="left" w:pos="0"/>
        </w:tabs>
        <w:spacing w:line="360" w:lineRule="auto"/>
        <w:ind w:left="567" w:hanging="567"/>
        <w:jc w:val="both"/>
        <w:rPr>
          <w:rFonts w:ascii="Times New Roman" w:hAnsi="Times New Roman" w:cs="Times New Roman"/>
          <w:sz w:val="24"/>
          <w:szCs w:val="24"/>
          <w:u w:val="single"/>
        </w:rPr>
      </w:pPr>
      <w:r>
        <w:rPr>
          <w:rFonts w:ascii="Times New Roman" w:hAnsi="Times New Roman" w:cs="Times New Roman"/>
          <w:sz w:val="24"/>
          <w:szCs w:val="24"/>
        </w:rPr>
        <w:t>Transwomen</w:t>
      </w:r>
      <w:r w:rsidR="000244A5">
        <w:rPr>
          <w:rFonts w:ascii="Times New Roman" w:hAnsi="Times New Roman" w:cs="Times New Roman"/>
          <w:sz w:val="24"/>
          <w:szCs w:val="24"/>
        </w:rPr>
        <w:t xml:space="preserve"> experience discrimination and violence </w:t>
      </w:r>
      <w:r w:rsidR="000244A5">
        <w:rPr>
          <w:rFonts w:ascii="Times New Roman" w:hAnsi="Times New Roman" w:cs="Times New Roman"/>
          <w:sz w:val="24"/>
          <w:szCs w:val="24"/>
          <w:lang w:val="id-ID"/>
        </w:rPr>
        <w:t xml:space="preserve">since the root is </w:t>
      </w:r>
      <w:r w:rsidR="000244A5">
        <w:rPr>
          <w:rFonts w:ascii="Times New Roman" w:hAnsi="Times New Roman" w:cs="Times New Roman"/>
          <w:sz w:val="24"/>
          <w:szCs w:val="24"/>
        </w:rPr>
        <w:t>misogyny in the patriarchal system. Arus Pelangi recorded 62.2% of transvestites have experienced sexual violence. However, until now the state has not provided legal protection for transvestites.</w:t>
      </w:r>
    </w:p>
    <w:p w14:paraId="5DC6E298" w14:textId="77777777" w:rsidR="008049CD" w:rsidRDefault="008049CD">
      <w:pPr>
        <w:pStyle w:val="ListParagraph"/>
        <w:tabs>
          <w:tab w:val="left" w:pos="0"/>
        </w:tabs>
        <w:spacing w:line="360" w:lineRule="auto"/>
        <w:ind w:left="360"/>
        <w:jc w:val="both"/>
        <w:rPr>
          <w:rFonts w:ascii="Times New Roman" w:hAnsi="Times New Roman" w:cs="Times New Roman"/>
          <w:sz w:val="24"/>
          <w:szCs w:val="24"/>
          <w:u w:val="single"/>
        </w:rPr>
      </w:pPr>
    </w:p>
    <w:p w14:paraId="31EFDA74" w14:textId="6E4C9A65" w:rsidR="008049CD" w:rsidRDefault="000244A5" w:rsidP="009B5906">
      <w:pPr>
        <w:pStyle w:val="ListParagraph"/>
        <w:numPr>
          <w:ilvl w:val="0"/>
          <w:numId w:val="1"/>
        </w:numPr>
        <w:tabs>
          <w:tab w:val="left" w:pos="0"/>
        </w:tabs>
        <w:spacing w:line="360" w:lineRule="auto"/>
        <w:ind w:left="567" w:hanging="567"/>
        <w:jc w:val="both"/>
        <w:rPr>
          <w:rFonts w:ascii="Times New Roman" w:hAnsi="Times New Roman" w:cs="Times New Roman"/>
          <w:sz w:val="24"/>
          <w:szCs w:val="24"/>
          <w:u w:val="single"/>
        </w:rPr>
      </w:pPr>
      <w:r>
        <w:rPr>
          <w:rFonts w:ascii="Times New Roman" w:eastAsia="Times New Roman" w:hAnsi="Times New Roman" w:cs="Times New Roman"/>
          <w:sz w:val="24"/>
          <w:szCs w:val="24"/>
          <w:lang w:val="id-ID"/>
        </w:rPr>
        <w:t>A</w:t>
      </w:r>
      <w:r>
        <w:rPr>
          <w:rFonts w:ascii="Times New Roman" w:eastAsia="Times New Roman" w:hAnsi="Times New Roman" w:cs="Times New Roman"/>
          <w:sz w:val="24"/>
          <w:szCs w:val="24"/>
        </w:rPr>
        <w:t xml:space="preserve"> state</w:t>
      </w:r>
      <w:r>
        <w:rPr>
          <w:rFonts w:ascii="Times New Roman" w:eastAsia="Times New Roman" w:hAnsi="Times New Roman" w:cs="Times New Roman"/>
          <w:sz w:val="24"/>
          <w:szCs w:val="24"/>
          <w:lang w:val="id-ID"/>
        </w:rPr>
        <w:t>-owned</w:t>
      </w:r>
      <w:r>
        <w:rPr>
          <w:rFonts w:ascii="Times New Roman" w:eastAsia="Times New Roman" w:hAnsi="Times New Roman" w:cs="Times New Roman"/>
          <w:sz w:val="24"/>
          <w:szCs w:val="24"/>
        </w:rPr>
        <w:t xml:space="preserve"> technical school in Padang, West Sumatra </w:t>
      </w:r>
      <w:r>
        <w:rPr>
          <w:rFonts w:ascii="Times New Roman" w:eastAsia="Times New Roman" w:hAnsi="Times New Roman" w:cs="Times New Roman"/>
          <w:sz w:val="24"/>
          <w:szCs w:val="24"/>
          <w:lang w:val="id-ID"/>
        </w:rPr>
        <w:t xml:space="preserve">Province </w:t>
      </w:r>
      <w:r>
        <w:rPr>
          <w:rFonts w:ascii="Times New Roman" w:eastAsia="Times New Roman" w:hAnsi="Times New Roman" w:cs="Times New Roman"/>
          <w:sz w:val="24"/>
          <w:szCs w:val="24"/>
        </w:rPr>
        <w:t xml:space="preserve">had been forcing all female students, Muslim and non-Muslim alike, to wear the headscarves. The issue came to national attention after a mother of a non-Muslim student posted a Facebook video complaining about the policy, which went viral. But the school was, in fact, simply following a regional bylaw, implemented since 2005, requiring all female students to wear headscarves. It is not clear why the policy went viral now, more than 15 years into its implementation, when this is an issue that women’s rights and religious freedom activists have been highlighting for more than a decade. </w:t>
      </w:r>
    </w:p>
    <w:p w14:paraId="599C69EF" w14:textId="77777777" w:rsidR="008049CD" w:rsidRDefault="008049CD">
      <w:pPr>
        <w:pStyle w:val="ListParagraph"/>
        <w:tabs>
          <w:tab w:val="left" w:pos="360"/>
        </w:tabs>
        <w:spacing w:line="360" w:lineRule="auto"/>
        <w:ind w:left="360"/>
        <w:jc w:val="both"/>
        <w:rPr>
          <w:rFonts w:ascii="Times New Roman" w:hAnsi="Times New Roman" w:cs="Times New Roman"/>
          <w:sz w:val="24"/>
          <w:szCs w:val="24"/>
        </w:rPr>
      </w:pPr>
    </w:p>
    <w:p w14:paraId="6098CED6" w14:textId="4FF70765" w:rsidR="008049CD" w:rsidRPr="00C73DDC" w:rsidRDefault="000244A5" w:rsidP="00AD3089">
      <w:pPr>
        <w:pStyle w:val="ListParagraph"/>
        <w:tabs>
          <w:tab w:val="left" w:pos="0"/>
        </w:tabs>
        <w:spacing w:line="360" w:lineRule="auto"/>
        <w:ind w:left="0"/>
        <w:jc w:val="both"/>
        <w:rPr>
          <w:rFonts w:ascii="Times New Roman" w:hAnsi="Times New Roman" w:cs="Times New Roman"/>
          <w:b/>
          <w:bCs/>
          <w:i/>
          <w:iCs/>
          <w:sz w:val="24"/>
          <w:szCs w:val="24"/>
        </w:rPr>
      </w:pPr>
      <w:r w:rsidRPr="00C73DDC">
        <w:rPr>
          <w:rFonts w:ascii="Times New Roman" w:hAnsi="Times New Roman" w:cs="Times New Roman"/>
          <w:b/>
          <w:bCs/>
          <w:i/>
          <w:iCs/>
          <w:sz w:val="24"/>
          <w:szCs w:val="24"/>
        </w:rPr>
        <w:t>RECOMMENDATIONS</w:t>
      </w:r>
    </w:p>
    <w:p w14:paraId="52E37E17" w14:textId="77777777" w:rsidR="009B5906" w:rsidRDefault="009B5906">
      <w:pPr>
        <w:pStyle w:val="ListParagraph"/>
        <w:tabs>
          <w:tab w:val="left" w:pos="360"/>
        </w:tabs>
        <w:spacing w:line="360" w:lineRule="auto"/>
        <w:ind w:left="360"/>
        <w:jc w:val="both"/>
        <w:rPr>
          <w:rFonts w:ascii="Times New Roman" w:hAnsi="Times New Roman" w:cs="Times New Roman"/>
          <w:sz w:val="24"/>
          <w:szCs w:val="24"/>
        </w:rPr>
      </w:pPr>
    </w:p>
    <w:p w14:paraId="6143DFDA" w14:textId="75B15D1D" w:rsidR="008049CD" w:rsidRDefault="000244A5" w:rsidP="009B5906">
      <w:pPr>
        <w:pStyle w:val="ListParagraph"/>
        <w:numPr>
          <w:ilvl w:val="0"/>
          <w:numId w:val="1"/>
        </w:numPr>
        <w:tabs>
          <w:tab w:val="left" w:pos="0"/>
        </w:tabs>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Parliament must immediately </w:t>
      </w:r>
      <w:r>
        <w:rPr>
          <w:rFonts w:ascii="Times New Roman" w:hAnsi="Times New Roman" w:cs="Times New Roman"/>
          <w:sz w:val="24"/>
          <w:szCs w:val="24"/>
          <w:lang w:val="id-ID"/>
        </w:rPr>
        <w:t xml:space="preserve">reach a consensus for all the paragraphs in the </w:t>
      </w:r>
      <w:r w:rsidR="00A03E0F">
        <w:rPr>
          <w:rFonts w:ascii="Times New Roman" w:hAnsi="Times New Roman" w:cs="Times New Roman"/>
          <w:sz w:val="24"/>
          <w:szCs w:val="24"/>
        </w:rPr>
        <w:t xml:space="preserve">draft </w:t>
      </w:r>
      <w:r>
        <w:rPr>
          <w:rFonts w:ascii="Times New Roman" w:hAnsi="Times New Roman" w:cs="Times New Roman"/>
          <w:sz w:val="24"/>
          <w:szCs w:val="24"/>
        </w:rPr>
        <w:t xml:space="preserve">Bill on </w:t>
      </w:r>
      <w:r>
        <w:rPr>
          <w:rFonts w:ascii="Times New Roman" w:hAnsi="Times New Roman" w:cs="Times New Roman"/>
          <w:sz w:val="24"/>
          <w:szCs w:val="24"/>
          <w:lang w:val="id-ID"/>
        </w:rPr>
        <w:t xml:space="preserve">the </w:t>
      </w:r>
      <w:r>
        <w:rPr>
          <w:rFonts w:ascii="Times New Roman" w:hAnsi="Times New Roman" w:cs="Times New Roman"/>
          <w:sz w:val="24"/>
          <w:szCs w:val="24"/>
        </w:rPr>
        <w:t>Elimination of Sexual Violence that has been</w:t>
      </w:r>
      <w:r>
        <w:rPr>
          <w:rFonts w:ascii="Times New Roman" w:hAnsi="Times New Roman" w:cs="Times New Roman"/>
          <w:sz w:val="24"/>
          <w:szCs w:val="24"/>
          <w:lang w:val="id-ID"/>
        </w:rPr>
        <w:t xml:space="preserve"> </w:t>
      </w:r>
      <w:r w:rsidR="00DA1104">
        <w:rPr>
          <w:rFonts w:ascii="Times New Roman" w:hAnsi="Times New Roman" w:cs="Times New Roman"/>
          <w:sz w:val="24"/>
          <w:szCs w:val="24"/>
        </w:rPr>
        <w:t>prioritized</w:t>
      </w:r>
      <w:r>
        <w:rPr>
          <w:rFonts w:ascii="Times New Roman" w:hAnsi="Times New Roman" w:cs="Times New Roman"/>
          <w:sz w:val="24"/>
          <w:szCs w:val="24"/>
          <w:lang w:val="id-ID"/>
        </w:rPr>
        <w:t xml:space="preserve"> in the</w:t>
      </w:r>
      <w:r>
        <w:rPr>
          <w:rFonts w:ascii="Times New Roman" w:hAnsi="Times New Roman" w:cs="Times New Roman"/>
          <w:sz w:val="24"/>
          <w:szCs w:val="24"/>
        </w:rPr>
        <w:t xml:space="preserve"> National Legislative Program </w:t>
      </w:r>
      <w:r>
        <w:rPr>
          <w:rFonts w:ascii="Times New Roman" w:hAnsi="Times New Roman" w:cs="Times New Roman"/>
          <w:sz w:val="24"/>
          <w:szCs w:val="24"/>
          <w:lang w:val="id-ID"/>
        </w:rPr>
        <w:t>of the year 202</w:t>
      </w:r>
      <w:r w:rsidR="002C0134">
        <w:rPr>
          <w:rFonts w:ascii="Times New Roman" w:hAnsi="Times New Roman" w:cs="Times New Roman"/>
          <w:sz w:val="24"/>
          <w:szCs w:val="24"/>
        </w:rPr>
        <w:t>0-2021</w:t>
      </w:r>
      <w:r>
        <w:rPr>
          <w:rFonts w:ascii="Times New Roman" w:hAnsi="Times New Roman" w:cs="Times New Roman"/>
          <w:sz w:val="24"/>
          <w:szCs w:val="24"/>
        </w:rPr>
        <w:t xml:space="preserve">. </w:t>
      </w:r>
    </w:p>
    <w:p w14:paraId="03EF8E8F" w14:textId="77777777" w:rsidR="008049CD" w:rsidRDefault="008049CD">
      <w:pPr>
        <w:pStyle w:val="ListParagraph"/>
        <w:tabs>
          <w:tab w:val="left" w:pos="0"/>
        </w:tabs>
        <w:spacing w:line="360" w:lineRule="auto"/>
        <w:ind w:left="360"/>
        <w:jc w:val="both"/>
        <w:rPr>
          <w:rFonts w:ascii="Times New Roman" w:hAnsi="Times New Roman" w:cs="Times New Roman"/>
          <w:sz w:val="24"/>
          <w:szCs w:val="24"/>
        </w:rPr>
      </w:pPr>
    </w:p>
    <w:p w14:paraId="24054690" w14:textId="2FE2C003" w:rsidR="00275E37" w:rsidRPr="00275E37" w:rsidRDefault="002C0134" w:rsidP="009B5906">
      <w:pPr>
        <w:pStyle w:val="ListParagraph"/>
        <w:numPr>
          <w:ilvl w:val="0"/>
          <w:numId w:val="1"/>
        </w:numPr>
        <w:tabs>
          <w:tab w:val="left" w:pos="0"/>
        </w:tabs>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shd w:val="clear" w:color="auto" w:fill="FFFFFF"/>
        </w:rPr>
        <w:t>Urg</w:t>
      </w:r>
      <w:r w:rsidR="00BA6993">
        <w:rPr>
          <w:rFonts w:ascii="Times New Roman" w:hAnsi="Times New Roman" w:cs="Times New Roman"/>
          <w:sz w:val="24"/>
          <w:szCs w:val="24"/>
          <w:shd w:val="clear" w:color="auto" w:fill="FFFFFF"/>
        </w:rPr>
        <w:t>ing</w:t>
      </w:r>
      <w:r w:rsidR="000244A5">
        <w:rPr>
          <w:rFonts w:ascii="Times New Roman" w:hAnsi="Times New Roman" w:cs="Times New Roman"/>
          <w:sz w:val="24"/>
          <w:szCs w:val="24"/>
          <w:shd w:val="clear" w:color="auto" w:fill="FFFFFF"/>
        </w:rPr>
        <w:t xml:space="preserve"> </w:t>
      </w:r>
      <w:r w:rsidR="00CF5339">
        <w:rPr>
          <w:rFonts w:ascii="Times New Roman" w:hAnsi="Times New Roman" w:cs="Times New Roman"/>
          <w:sz w:val="24"/>
          <w:szCs w:val="24"/>
          <w:shd w:val="clear" w:color="auto" w:fill="FFFFFF"/>
        </w:rPr>
        <w:t>g</w:t>
      </w:r>
      <w:r w:rsidR="000244A5">
        <w:rPr>
          <w:rFonts w:ascii="Times New Roman" w:hAnsi="Times New Roman" w:cs="Times New Roman"/>
          <w:sz w:val="24"/>
          <w:szCs w:val="24"/>
          <w:shd w:val="clear" w:color="auto" w:fill="FFFFFF"/>
        </w:rPr>
        <w:t xml:space="preserve">overnment to </w:t>
      </w:r>
      <w:r w:rsidR="00767E52">
        <w:rPr>
          <w:rFonts w:ascii="Times New Roman" w:hAnsi="Times New Roman" w:cs="Times New Roman"/>
          <w:sz w:val="24"/>
          <w:szCs w:val="24"/>
          <w:shd w:val="clear" w:color="auto" w:fill="FFFFFF"/>
        </w:rPr>
        <w:t>enact</w:t>
      </w:r>
      <w:r w:rsidR="00275E37">
        <w:rPr>
          <w:rFonts w:ascii="Times New Roman" w:hAnsi="Times New Roman" w:cs="Times New Roman"/>
          <w:sz w:val="24"/>
          <w:szCs w:val="24"/>
          <w:shd w:val="clear" w:color="auto" w:fill="FFFFFF"/>
        </w:rPr>
        <w:t xml:space="preserve"> all the implementing regulations mandated</w:t>
      </w:r>
      <w:r w:rsidR="000244A5">
        <w:rPr>
          <w:rFonts w:ascii="Times New Roman" w:hAnsi="Times New Roman" w:cs="Times New Roman"/>
          <w:sz w:val="24"/>
          <w:szCs w:val="24"/>
          <w:shd w:val="clear" w:color="auto" w:fill="FFFFFF"/>
        </w:rPr>
        <w:t xml:space="preserve"> </w:t>
      </w:r>
      <w:r w:rsidR="00275E37">
        <w:rPr>
          <w:rFonts w:ascii="Times New Roman" w:hAnsi="Times New Roman" w:cs="Times New Roman"/>
          <w:sz w:val="24"/>
          <w:szCs w:val="24"/>
          <w:shd w:val="clear" w:color="auto" w:fill="FFFFFF"/>
        </w:rPr>
        <w:t>by</w:t>
      </w:r>
      <w:r w:rsidR="000244A5">
        <w:rPr>
          <w:rFonts w:ascii="Times New Roman" w:hAnsi="Times New Roman" w:cs="Times New Roman"/>
          <w:sz w:val="24"/>
          <w:szCs w:val="24"/>
          <w:shd w:val="clear" w:color="auto" w:fill="FFFFFF"/>
        </w:rPr>
        <w:t xml:space="preserve"> Law No. 8</w:t>
      </w:r>
      <w:r w:rsidR="00275E37">
        <w:rPr>
          <w:rFonts w:ascii="Times New Roman" w:hAnsi="Times New Roman" w:cs="Times New Roman"/>
          <w:sz w:val="24"/>
          <w:szCs w:val="24"/>
          <w:shd w:val="clear" w:color="auto" w:fill="FFFFFF"/>
        </w:rPr>
        <w:t>-</w:t>
      </w:r>
      <w:r w:rsidR="000244A5">
        <w:rPr>
          <w:rFonts w:ascii="Times New Roman" w:hAnsi="Times New Roman" w:cs="Times New Roman"/>
          <w:sz w:val="24"/>
          <w:szCs w:val="24"/>
          <w:shd w:val="clear" w:color="auto" w:fill="FFFFFF"/>
        </w:rPr>
        <w:t>2016 on Persons with Disability</w:t>
      </w:r>
      <w:r w:rsidR="00275E37">
        <w:rPr>
          <w:rFonts w:ascii="Times New Roman" w:hAnsi="Times New Roman" w:cs="Times New Roman"/>
          <w:sz w:val="24"/>
          <w:szCs w:val="24"/>
          <w:shd w:val="clear" w:color="auto" w:fill="FFFFFF"/>
        </w:rPr>
        <w:t>.</w:t>
      </w:r>
      <w:r w:rsidR="000244A5">
        <w:rPr>
          <w:rFonts w:ascii="Times New Roman" w:hAnsi="Times New Roman" w:cs="Times New Roman"/>
          <w:sz w:val="24"/>
          <w:szCs w:val="24"/>
          <w:shd w:val="clear" w:color="auto" w:fill="FFFFFF"/>
        </w:rPr>
        <w:t xml:space="preserve"> </w:t>
      </w:r>
    </w:p>
    <w:p w14:paraId="7970C346" w14:textId="77777777" w:rsidR="00275E37" w:rsidRPr="00275E37" w:rsidRDefault="00275E37" w:rsidP="00275E37">
      <w:pPr>
        <w:pStyle w:val="ListParagraph"/>
        <w:rPr>
          <w:rFonts w:ascii="Times New Roman" w:hAnsi="Times New Roman" w:cs="Times New Roman"/>
          <w:sz w:val="24"/>
          <w:szCs w:val="24"/>
          <w:shd w:val="clear" w:color="auto" w:fill="FFFFFF"/>
        </w:rPr>
      </w:pPr>
    </w:p>
    <w:p w14:paraId="183CA7B1" w14:textId="18025AD2" w:rsidR="008049CD" w:rsidRDefault="00BA6993" w:rsidP="009B5906">
      <w:pPr>
        <w:pStyle w:val="ListParagraph"/>
        <w:numPr>
          <w:ilvl w:val="0"/>
          <w:numId w:val="1"/>
        </w:numPr>
        <w:tabs>
          <w:tab w:val="left" w:pos="0"/>
        </w:tabs>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shd w:val="clear" w:color="auto" w:fill="FFFFFF"/>
        </w:rPr>
        <w:t>To ensure r</w:t>
      </w:r>
      <w:r w:rsidR="000244A5">
        <w:rPr>
          <w:rFonts w:ascii="Times New Roman" w:hAnsi="Times New Roman" w:cs="Times New Roman"/>
          <w:sz w:val="24"/>
          <w:szCs w:val="24"/>
          <w:shd w:val="clear" w:color="auto" w:fill="FFFFFF"/>
        </w:rPr>
        <w:t>evis</w:t>
      </w:r>
      <w:r>
        <w:rPr>
          <w:rFonts w:ascii="Times New Roman" w:hAnsi="Times New Roman" w:cs="Times New Roman"/>
          <w:sz w:val="24"/>
          <w:szCs w:val="24"/>
          <w:shd w:val="clear" w:color="auto" w:fill="FFFFFF"/>
        </w:rPr>
        <w:t>ing</w:t>
      </w:r>
      <w:r w:rsidR="000244A5">
        <w:rPr>
          <w:rFonts w:ascii="Times New Roman" w:hAnsi="Times New Roman" w:cs="Times New Roman"/>
          <w:sz w:val="24"/>
          <w:szCs w:val="24"/>
          <w:shd w:val="clear" w:color="auto" w:fill="FFFFFF"/>
        </w:rPr>
        <w:t xml:space="preserve"> </w:t>
      </w:r>
      <w:r w:rsidR="00767E52">
        <w:rPr>
          <w:rFonts w:ascii="Times New Roman" w:hAnsi="Times New Roman" w:cs="Times New Roman"/>
          <w:sz w:val="24"/>
          <w:szCs w:val="24"/>
          <w:shd w:val="clear" w:color="auto" w:fill="FFFFFF"/>
        </w:rPr>
        <w:t>Law No.18-2014</w:t>
      </w:r>
      <w:r w:rsidR="000244A5">
        <w:rPr>
          <w:rFonts w:ascii="Times New Roman" w:hAnsi="Times New Roman" w:cs="Times New Roman"/>
          <w:sz w:val="24"/>
          <w:szCs w:val="24"/>
          <w:shd w:val="clear" w:color="auto" w:fill="FFFFFF"/>
        </w:rPr>
        <w:t xml:space="preserve"> on </w:t>
      </w:r>
      <w:r w:rsidR="00767E52">
        <w:rPr>
          <w:rFonts w:ascii="Times New Roman" w:hAnsi="Times New Roman" w:cs="Times New Roman"/>
          <w:sz w:val="24"/>
          <w:szCs w:val="24"/>
          <w:shd w:val="clear" w:color="auto" w:fill="FFFFFF"/>
        </w:rPr>
        <w:t xml:space="preserve">Mental Health article 43 on </w:t>
      </w:r>
      <w:r w:rsidR="000244A5">
        <w:rPr>
          <w:rFonts w:ascii="Times New Roman" w:hAnsi="Times New Roman" w:cs="Times New Roman"/>
          <w:sz w:val="24"/>
          <w:szCs w:val="24"/>
          <w:shd w:val="clear" w:color="auto" w:fill="FFFFFF"/>
        </w:rPr>
        <w:t>the prohibition of pasung (</w:t>
      </w:r>
      <w:r w:rsidR="000244A5">
        <w:rPr>
          <w:rFonts w:ascii="Times New Roman" w:hAnsi="Times New Roman" w:cs="Times New Roman"/>
          <w:i/>
          <w:iCs/>
          <w:sz w:val="24"/>
          <w:szCs w:val="24"/>
          <w:shd w:val="clear" w:color="auto" w:fill="FFFFFF"/>
        </w:rPr>
        <w:t>chaining up practic</w:t>
      </w:r>
      <w:r w:rsidR="000244A5">
        <w:rPr>
          <w:rFonts w:ascii="Times New Roman" w:hAnsi="Times New Roman" w:cs="Times New Roman"/>
          <w:sz w:val="24"/>
          <w:szCs w:val="24"/>
          <w:shd w:val="clear" w:color="auto" w:fill="FFFFFF"/>
        </w:rPr>
        <w:t>es) for psyc</w:t>
      </w:r>
      <w:r w:rsidR="000244A5">
        <w:rPr>
          <w:rFonts w:ascii="Times New Roman" w:hAnsi="Times New Roman" w:cs="Times New Roman"/>
          <w:sz w:val="24"/>
          <w:szCs w:val="24"/>
          <w:shd w:val="clear" w:color="auto" w:fill="FFFFFF"/>
          <w:lang w:val="id-ID"/>
        </w:rPr>
        <w:t>h</w:t>
      </w:r>
      <w:r w:rsidR="000244A5">
        <w:rPr>
          <w:rFonts w:ascii="Times New Roman" w:hAnsi="Times New Roman" w:cs="Times New Roman"/>
          <w:sz w:val="24"/>
          <w:szCs w:val="24"/>
          <w:shd w:val="clear" w:color="auto" w:fill="FFFFFF"/>
        </w:rPr>
        <w:t>o</w:t>
      </w:r>
      <w:r w:rsidR="00DA1104">
        <w:rPr>
          <w:rFonts w:ascii="Times New Roman" w:hAnsi="Times New Roman" w:cs="Times New Roman"/>
          <w:sz w:val="24"/>
          <w:szCs w:val="24"/>
          <w:shd w:val="clear" w:color="auto" w:fill="FFFFFF"/>
        </w:rPr>
        <w:t>-</w:t>
      </w:r>
      <w:r w:rsidR="000244A5">
        <w:rPr>
          <w:rFonts w:ascii="Times New Roman" w:hAnsi="Times New Roman" w:cs="Times New Roman"/>
          <w:sz w:val="24"/>
          <w:szCs w:val="24"/>
          <w:shd w:val="clear" w:color="auto" w:fill="FFFFFF"/>
        </w:rPr>
        <w:t>social disabled.</w:t>
      </w:r>
    </w:p>
    <w:p w14:paraId="69F9FD6D" w14:textId="77777777" w:rsidR="008049CD" w:rsidRDefault="008049CD">
      <w:pPr>
        <w:pStyle w:val="ListParagraph"/>
        <w:tabs>
          <w:tab w:val="left" w:pos="0"/>
        </w:tabs>
        <w:spacing w:line="360" w:lineRule="auto"/>
        <w:ind w:left="0"/>
        <w:jc w:val="both"/>
        <w:rPr>
          <w:rFonts w:ascii="Times New Roman" w:hAnsi="Times New Roman" w:cs="Times New Roman"/>
          <w:sz w:val="24"/>
          <w:szCs w:val="24"/>
        </w:rPr>
      </w:pPr>
    </w:p>
    <w:p w14:paraId="54E72E26" w14:textId="189135C7" w:rsidR="008049CD" w:rsidRPr="005E2DF0" w:rsidRDefault="00BA6993" w:rsidP="00BA6993">
      <w:pPr>
        <w:pStyle w:val="ListParagraph"/>
        <w:numPr>
          <w:ilvl w:val="0"/>
          <w:numId w:val="1"/>
        </w:numPr>
        <w:tabs>
          <w:tab w:val="left" w:pos="0"/>
        </w:tabs>
        <w:spacing w:line="360" w:lineRule="auto"/>
        <w:ind w:left="567" w:hanging="567"/>
        <w:jc w:val="both"/>
        <w:rPr>
          <w:rFonts w:ascii="Times New Roman" w:hAnsi="Times New Roman" w:cs="Times New Roman"/>
          <w:sz w:val="24"/>
          <w:szCs w:val="24"/>
        </w:rPr>
      </w:pPr>
      <w:r w:rsidRPr="00BA6993">
        <w:rPr>
          <w:rFonts w:ascii="Times New Roman" w:hAnsi="Times New Roman" w:cs="Times New Roman"/>
          <w:sz w:val="24"/>
          <w:szCs w:val="24"/>
          <w:shd w:val="clear" w:color="auto" w:fill="FFFFFF"/>
        </w:rPr>
        <w:t xml:space="preserve">Urging </w:t>
      </w:r>
      <w:r w:rsidR="000244A5" w:rsidRPr="00BA6993">
        <w:rPr>
          <w:rFonts w:ascii="Times New Roman" w:hAnsi="Times New Roman" w:cs="Times New Roman"/>
          <w:sz w:val="24"/>
          <w:szCs w:val="24"/>
          <w:shd w:val="clear" w:color="auto" w:fill="FFFFFF"/>
          <w:lang w:val="id-ID"/>
        </w:rPr>
        <w:t xml:space="preserve">government to enact </w:t>
      </w:r>
      <w:r w:rsidRPr="00BA6993">
        <w:rPr>
          <w:rFonts w:ascii="Times New Roman" w:hAnsi="Times New Roman" w:cs="Times New Roman"/>
          <w:sz w:val="24"/>
          <w:szCs w:val="24"/>
          <w:shd w:val="clear" w:color="auto" w:fill="FFFFFF"/>
        </w:rPr>
        <w:t xml:space="preserve">implementing </w:t>
      </w:r>
      <w:r w:rsidR="000244A5" w:rsidRPr="00BA6993">
        <w:rPr>
          <w:rFonts w:ascii="Times New Roman" w:hAnsi="Times New Roman" w:cs="Times New Roman"/>
          <w:sz w:val="24"/>
          <w:szCs w:val="24"/>
          <w:shd w:val="clear" w:color="auto" w:fill="FFFFFF"/>
          <w:lang w:val="id-ID"/>
        </w:rPr>
        <w:t>regulations to stop medicalization of FGM/C, which not only provide sanctions to midwives</w:t>
      </w:r>
      <w:r w:rsidRPr="00BA6993">
        <w:rPr>
          <w:rFonts w:ascii="Times New Roman" w:hAnsi="Times New Roman" w:cs="Times New Roman"/>
          <w:sz w:val="24"/>
          <w:szCs w:val="24"/>
          <w:shd w:val="clear" w:color="auto" w:fill="FFFFFF"/>
        </w:rPr>
        <w:t xml:space="preserve">, </w:t>
      </w:r>
      <w:r w:rsidR="005E2DF0" w:rsidRPr="00BA6993">
        <w:rPr>
          <w:rFonts w:ascii="Times New Roman" w:hAnsi="Times New Roman" w:cs="Times New Roman"/>
          <w:sz w:val="24"/>
          <w:szCs w:val="24"/>
          <w:shd w:val="clear" w:color="auto" w:fill="FFFFFF"/>
        </w:rPr>
        <w:t>doctors,</w:t>
      </w:r>
      <w:r w:rsidR="000244A5" w:rsidRPr="00BA6993">
        <w:rPr>
          <w:rFonts w:ascii="Times New Roman" w:hAnsi="Times New Roman" w:cs="Times New Roman"/>
          <w:sz w:val="24"/>
          <w:szCs w:val="24"/>
          <w:shd w:val="clear" w:color="auto" w:fill="FFFFFF"/>
          <w:lang w:val="id-ID"/>
        </w:rPr>
        <w:t xml:space="preserve"> </w:t>
      </w:r>
      <w:r w:rsidRPr="00BA6993">
        <w:rPr>
          <w:rFonts w:ascii="Times New Roman" w:hAnsi="Times New Roman" w:cs="Times New Roman"/>
          <w:sz w:val="24"/>
          <w:szCs w:val="24"/>
          <w:shd w:val="clear" w:color="auto" w:fill="FFFFFF"/>
        </w:rPr>
        <w:t>and other health providers</w:t>
      </w:r>
      <w:r w:rsidR="000244A5" w:rsidRPr="00BA6993">
        <w:rPr>
          <w:rFonts w:ascii="Times New Roman" w:hAnsi="Times New Roman" w:cs="Times New Roman"/>
          <w:sz w:val="24"/>
          <w:szCs w:val="24"/>
          <w:shd w:val="clear" w:color="auto" w:fill="FFFFFF"/>
          <w:lang w:val="id-ID"/>
        </w:rPr>
        <w:t>.</w:t>
      </w:r>
      <w:r w:rsidR="000244A5" w:rsidRPr="00BA6993">
        <w:rPr>
          <w:rFonts w:ascii="Times New Roman" w:hAnsi="Times New Roman" w:cs="Times New Roman"/>
          <w:sz w:val="24"/>
          <w:szCs w:val="24"/>
          <w:shd w:val="clear" w:color="auto" w:fill="FFFFFF"/>
        </w:rPr>
        <w:t xml:space="preserve"> </w:t>
      </w:r>
    </w:p>
    <w:p w14:paraId="27E5B036" w14:textId="77777777" w:rsidR="005E2DF0" w:rsidRPr="005E2DF0" w:rsidRDefault="005E2DF0" w:rsidP="005E2DF0">
      <w:pPr>
        <w:pStyle w:val="ListParagraph"/>
        <w:rPr>
          <w:rFonts w:ascii="Times New Roman" w:hAnsi="Times New Roman" w:cs="Times New Roman"/>
          <w:sz w:val="24"/>
          <w:szCs w:val="24"/>
        </w:rPr>
      </w:pPr>
    </w:p>
    <w:p w14:paraId="16E1D620" w14:textId="61547FAF" w:rsidR="001D3B18" w:rsidRPr="008623E1" w:rsidRDefault="00C73DDC" w:rsidP="008623E1">
      <w:pPr>
        <w:pStyle w:val="ListParagraph"/>
        <w:numPr>
          <w:ilvl w:val="0"/>
          <w:numId w:val="1"/>
        </w:numPr>
        <w:tabs>
          <w:tab w:val="left" w:pos="0"/>
        </w:tabs>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G</w:t>
      </w:r>
      <w:r w:rsidR="000244A5">
        <w:rPr>
          <w:rFonts w:ascii="Times New Roman" w:hAnsi="Times New Roman" w:cs="Times New Roman"/>
          <w:sz w:val="24"/>
          <w:szCs w:val="24"/>
          <w:lang w:val="id-ID"/>
        </w:rPr>
        <w:t>overnment must put an end to caning as a form of punishment as well as the whole Qanun Jinayat in the Aceh Province. It is against the criminal system in Indonesia which explicity forbids the use of caning, which is torture and degrading treatment.</w:t>
      </w:r>
    </w:p>
    <w:p w14:paraId="676C4AE8" w14:textId="77777777" w:rsidR="001D3B18" w:rsidRDefault="001D3B18">
      <w:pPr>
        <w:jc w:val="center"/>
        <w:rPr>
          <w:rFonts w:ascii="Times New Roman" w:hAnsi="Times New Roman" w:cs="Times New Roman"/>
          <w:b/>
          <w:bCs/>
          <w:color w:val="000000"/>
          <w:sz w:val="24"/>
          <w:szCs w:val="24"/>
        </w:rPr>
      </w:pPr>
    </w:p>
    <w:p w14:paraId="2C2A027F" w14:textId="70E04963" w:rsidR="008049CD" w:rsidRDefault="00393AA2">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Article-7: </w:t>
      </w:r>
      <w:r w:rsidR="000244A5">
        <w:rPr>
          <w:rFonts w:ascii="Times New Roman" w:hAnsi="Times New Roman" w:cs="Times New Roman"/>
          <w:b/>
          <w:bCs/>
          <w:color w:val="000000"/>
          <w:sz w:val="24"/>
          <w:szCs w:val="24"/>
        </w:rPr>
        <w:t>WOMEN IN POLITIC</w:t>
      </w:r>
    </w:p>
    <w:p w14:paraId="62AE966E" w14:textId="77777777" w:rsidR="008049CD" w:rsidRDefault="008049CD">
      <w:pPr>
        <w:jc w:val="center"/>
        <w:rPr>
          <w:rFonts w:ascii="Times New Roman" w:hAnsi="Times New Roman" w:cs="Times New Roman"/>
          <w:b/>
          <w:bCs/>
          <w:color w:val="000000"/>
          <w:sz w:val="24"/>
          <w:szCs w:val="24"/>
        </w:rPr>
      </w:pPr>
    </w:p>
    <w:p w14:paraId="5ECDE110" w14:textId="328FAD74" w:rsidR="008049CD" w:rsidRDefault="000244A5" w:rsidP="009B5906">
      <w:pPr>
        <w:pStyle w:val="ListParagraph"/>
        <w:numPr>
          <w:ilvl w:val="0"/>
          <w:numId w:val="1"/>
        </w:numPr>
        <w:tabs>
          <w:tab w:val="left" w:pos="567"/>
        </w:tabs>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Thirty percent (30%) quota for women's representation in strategic positions as parliamentary at the national and local level has not yet reached. This also happened in the executive domain, there </w:t>
      </w:r>
      <w:r w:rsidR="00D337FB">
        <w:rPr>
          <w:rFonts w:ascii="Times New Roman" w:hAnsi="Times New Roman" w:cs="Times New Roman"/>
          <w:sz w:val="24"/>
          <w:szCs w:val="24"/>
        </w:rPr>
        <w:t>is</w:t>
      </w:r>
      <w:r>
        <w:rPr>
          <w:rFonts w:ascii="Times New Roman" w:hAnsi="Times New Roman" w:cs="Times New Roman"/>
          <w:sz w:val="24"/>
          <w:szCs w:val="24"/>
        </w:rPr>
        <w:t xml:space="preserve"> only one female governor who won votes in the 2018 Regional Election in East Java. </w:t>
      </w:r>
    </w:p>
    <w:p w14:paraId="1B3FFA42" w14:textId="18304F00" w:rsidR="008049CD" w:rsidRDefault="00971D5F" w:rsidP="009B5906">
      <w:pPr>
        <w:pStyle w:val="NoSpacing"/>
        <w:numPr>
          <w:ilvl w:val="0"/>
          <w:numId w:val="1"/>
        </w:numPr>
        <w:tabs>
          <w:tab w:val="left" w:pos="567"/>
        </w:tabs>
        <w:spacing w:line="360" w:lineRule="auto"/>
        <w:ind w:left="567" w:hanging="567"/>
        <w:jc w:val="both"/>
        <w:rPr>
          <w:rFonts w:ascii="Times New Roman" w:hAnsi="Times New Roman" w:cs="Times New Roman"/>
          <w:sz w:val="24"/>
          <w:szCs w:val="24"/>
          <w:lang w:val="en-US"/>
        </w:rPr>
      </w:pPr>
      <w:r>
        <w:rPr>
          <w:rFonts w:ascii="Times New Roman" w:hAnsi="Times New Roman" w:cs="Times New Roman"/>
          <w:sz w:val="24"/>
          <w:szCs w:val="24"/>
          <w:lang w:val="en-US"/>
        </w:rPr>
        <w:t>W</w:t>
      </w:r>
      <w:r w:rsidR="000244A5">
        <w:rPr>
          <w:rFonts w:ascii="Times New Roman" w:hAnsi="Times New Roman" w:cs="Times New Roman"/>
          <w:sz w:val="24"/>
          <w:szCs w:val="24"/>
        </w:rPr>
        <w:t xml:space="preserve">omen's representation in parliament since the 2004 General Election </w:t>
      </w:r>
      <w:r w:rsidR="009B5906">
        <w:rPr>
          <w:rFonts w:ascii="Times New Roman" w:hAnsi="Times New Roman" w:cs="Times New Roman"/>
          <w:sz w:val="24"/>
          <w:szCs w:val="24"/>
          <w:lang w:val="en-US"/>
        </w:rPr>
        <w:t>insignificantly</w:t>
      </w:r>
      <w:r w:rsidR="000244A5">
        <w:rPr>
          <w:rFonts w:ascii="Times New Roman" w:hAnsi="Times New Roman" w:cs="Times New Roman"/>
          <w:sz w:val="24"/>
          <w:szCs w:val="24"/>
        </w:rPr>
        <w:t xml:space="preserve"> increased</w:t>
      </w:r>
      <w:r w:rsidR="000244A5">
        <w:rPr>
          <w:rFonts w:ascii="Times New Roman" w:hAnsi="Times New Roman" w:cs="Times New Roman"/>
          <w:sz w:val="24"/>
          <w:szCs w:val="24"/>
          <w:lang w:val="en-US"/>
        </w:rPr>
        <w:t>. Composition of women in Parliament Y</w:t>
      </w:r>
      <w:r>
        <w:rPr>
          <w:rFonts w:ascii="Times New Roman" w:hAnsi="Times New Roman" w:cs="Times New Roman"/>
          <w:sz w:val="24"/>
          <w:szCs w:val="24"/>
          <w:lang w:val="en-US"/>
        </w:rPr>
        <w:t>-</w:t>
      </w:r>
      <w:r w:rsidR="000244A5">
        <w:rPr>
          <w:rFonts w:ascii="Times New Roman" w:hAnsi="Times New Roman" w:cs="Times New Roman"/>
          <w:sz w:val="24"/>
          <w:szCs w:val="24"/>
          <w:lang w:val="en-US"/>
        </w:rPr>
        <w:t>2009: 18,1</w:t>
      </w:r>
      <w:r>
        <w:rPr>
          <w:rFonts w:ascii="Times New Roman" w:hAnsi="Times New Roman" w:cs="Times New Roman"/>
          <w:sz w:val="24"/>
          <w:szCs w:val="24"/>
          <w:lang w:val="en-US"/>
        </w:rPr>
        <w:t>%, Y-</w:t>
      </w:r>
      <w:r w:rsidR="000244A5">
        <w:rPr>
          <w:rFonts w:ascii="Times New Roman" w:hAnsi="Times New Roman" w:cs="Times New Roman"/>
          <w:sz w:val="24"/>
          <w:szCs w:val="24"/>
          <w:lang w:val="en-US"/>
        </w:rPr>
        <w:t xml:space="preserve">2014: 17,32% and </w:t>
      </w:r>
      <w:r>
        <w:rPr>
          <w:rFonts w:ascii="Times New Roman" w:hAnsi="Times New Roman" w:cs="Times New Roman"/>
          <w:sz w:val="24"/>
          <w:szCs w:val="24"/>
          <w:lang w:val="en-US"/>
        </w:rPr>
        <w:t>Y-</w:t>
      </w:r>
      <w:r w:rsidR="000244A5">
        <w:rPr>
          <w:rFonts w:ascii="Times New Roman" w:hAnsi="Times New Roman" w:cs="Times New Roman"/>
          <w:sz w:val="24"/>
          <w:szCs w:val="24"/>
          <w:lang w:val="en-US"/>
        </w:rPr>
        <w:t xml:space="preserve">2019: 20,5%. </w:t>
      </w:r>
      <w:r w:rsidR="000244A5">
        <w:rPr>
          <w:rFonts w:ascii="Times New Roman" w:hAnsi="Times New Roman" w:cs="Times New Roman"/>
          <w:sz w:val="24"/>
          <w:szCs w:val="24"/>
        </w:rPr>
        <w:t>This shows that electability of women at the</w:t>
      </w:r>
      <w:r w:rsidR="000244A5">
        <w:rPr>
          <w:rFonts w:ascii="Times New Roman" w:hAnsi="Times New Roman" w:cs="Times New Roman"/>
          <w:sz w:val="24"/>
          <w:szCs w:val="24"/>
          <w:lang w:val="en-US"/>
        </w:rPr>
        <w:t xml:space="preserve"> national </w:t>
      </w:r>
      <w:r w:rsidR="000244A5">
        <w:rPr>
          <w:rFonts w:ascii="Times New Roman" w:hAnsi="Times New Roman" w:cs="Times New Roman"/>
          <w:sz w:val="24"/>
          <w:szCs w:val="24"/>
        </w:rPr>
        <w:t>level</w:t>
      </w:r>
      <w:r>
        <w:rPr>
          <w:rFonts w:ascii="Times New Roman" w:hAnsi="Times New Roman" w:cs="Times New Roman"/>
          <w:sz w:val="24"/>
          <w:szCs w:val="24"/>
          <w:lang w:val="en-US"/>
        </w:rPr>
        <w:t xml:space="preserve"> is very low</w:t>
      </w:r>
      <w:r w:rsidR="000244A5">
        <w:rPr>
          <w:rFonts w:ascii="Times New Roman" w:hAnsi="Times New Roman" w:cs="Times New Roman"/>
          <w:sz w:val="24"/>
          <w:szCs w:val="24"/>
        </w:rPr>
        <w:t>,</w:t>
      </w:r>
      <w:r w:rsidR="002D2EFB">
        <w:rPr>
          <w:rFonts w:ascii="Times New Roman" w:hAnsi="Times New Roman" w:cs="Times New Roman"/>
          <w:sz w:val="24"/>
          <w:szCs w:val="24"/>
          <w:lang w:val="en-US"/>
        </w:rPr>
        <w:t xml:space="preserve"> far</w:t>
      </w:r>
      <w:r w:rsidR="000244A5">
        <w:rPr>
          <w:rFonts w:ascii="Times New Roman" w:hAnsi="Times New Roman" w:cs="Times New Roman"/>
          <w:sz w:val="24"/>
          <w:szCs w:val="24"/>
          <w:lang w:val="en-US"/>
        </w:rPr>
        <w:t xml:space="preserve"> </w:t>
      </w:r>
      <w:r w:rsidR="000244A5">
        <w:rPr>
          <w:rFonts w:ascii="Times New Roman" w:hAnsi="Times New Roman" w:cs="Times New Roman"/>
          <w:sz w:val="24"/>
          <w:szCs w:val="24"/>
        </w:rPr>
        <w:t>below the mandate of laws of at least 30%</w:t>
      </w:r>
      <w:r w:rsidR="002D2EFB">
        <w:rPr>
          <w:rFonts w:ascii="Times New Roman" w:hAnsi="Times New Roman" w:cs="Times New Roman"/>
          <w:sz w:val="24"/>
          <w:szCs w:val="24"/>
          <w:lang w:val="en-US"/>
        </w:rPr>
        <w:t xml:space="preserve"> women representation</w:t>
      </w:r>
      <w:r w:rsidR="000244A5">
        <w:rPr>
          <w:rFonts w:ascii="Times New Roman" w:hAnsi="Times New Roman" w:cs="Times New Roman"/>
          <w:sz w:val="24"/>
          <w:szCs w:val="24"/>
        </w:rPr>
        <w:t xml:space="preserve">. </w:t>
      </w:r>
    </w:p>
    <w:p w14:paraId="0070687C" w14:textId="77777777" w:rsidR="008049CD" w:rsidRDefault="008049CD">
      <w:pPr>
        <w:pStyle w:val="NoSpacing"/>
        <w:tabs>
          <w:tab w:val="left" w:pos="425"/>
        </w:tabs>
        <w:spacing w:line="360" w:lineRule="auto"/>
        <w:ind w:left="360"/>
        <w:jc w:val="both"/>
        <w:rPr>
          <w:rFonts w:ascii="Times New Roman" w:hAnsi="Times New Roman" w:cs="Times New Roman"/>
          <w:sz w:val="24"/>
          <w:szCs w:val="24"/>
          <w:lang w:val="en-US"/>
        </w:rPr>
      </w:pPr>
    </w:p>
    <w:p w14:paraId="5A7DE3C4" w14:textId="6116BB6A" w:rsidR="008049CD" w:rsidRDefault="000244A5" w:rsidP="00971D5F">
      <w:pPr>
        <w:pStyle w:val="ListParagraph"/>
        <w:numPr>
          <w:ilvl w:val="0"/>
          <w:numId w:val="1"/>
        </w:num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Law No. 6</w:t>
      </w:r>
      <w:r w:rsidR="00DE40A2">
        <w:rPr>
          <w:rFonts w:ascii="Times New Roman" w:hAnsi="Times New Roman" w:cs="Times New Roman"/>
          <w:sz w:val="24"/>
          <w:szCs w:val="24"/>
        </w:rPr>
        <w:t>-</w:t>
      </w:r>
      <w:r>
        <w:rPr>
          <w:rFonts w:ascii="Times New Roman" w:hAnsi="Times New Roman" w:cs="Times New Roman"/>
          <w:sz w:val="24"/>
          <w:szCs w:val="24"/>
        </w:rPr>
        <w:t xml:space="preserve">2014 Concerning Village guaranteed women to nominate and be nominated as village heads and member of the village legislative bodies, but its implementation is not as stipulated in Law. The Statistic Bureau data 2018 shows there </w:t>
      </w:r>
      <w:r w:rsidR="00971D5F">
        <w:rPr>
          <w:rFonts w:ascii="Times New Roman" w:hAnsi="Times New Roman" w:cs="Times New Roman"/>
          <w:sz w:val="24"/>
          <w:szCs w:val="24"/>
        </w:rPr>
        <w:t>we</w:t>
      </w:r>
      <w:r>
        <w:rPr>
          <w:rFonts w:ascii="Times New Roman" w:hAnsi="Times New Roman" w:cs="Times New Roman"/>
          <w:sz w:val="24"/>
          <w:szCs w:val="24"/>
        </w:rPr>
        <w:t xml:space="preserve">re only 7% of female village heads out of 78.000 villages. </w:t>
      </w:r>
      <w:r w:rsidR="00DE40A2">
        <w:rPr>
          <w:rFonts w:ascii="Times New Roman" w:hAnsi="Times New Roman" w:cs="Times New Roman"/>
          <w:sz w:val="24"/>
          <w:szCs w:val="24"/>
        </w:rPr>
        <w:t>T</w:t>
      </w:r>
      <w:r>
        <w:rPr>
          <w:rFonts w:ascii="Times New Roman" w:hAnsi="Times New Roman" w:cs="Times New Roman"/>
          <w:sz w:val="24"/>
          <w:szCs w:val="24"/>
        </w:rPr>
        <w:t xml:space="preserve">hrough a report published by National Development Planning Agency, the Head of Women Village only amounted to 5% of the 83,931 village-level administrative areas in Indonesia. The number of females in Village Legislative Body is also exceedingly small and the representation has not reached 30% in each village. </w:t>
      </w:r>
    </w:p>
    <w:p w14:paraId="2A97CEB0" w14:textId="77777777" w:rsidR="008049CD" w:rsidRDefault="008049CD">
      <w:pPr>
        <w:pStyle w:val="NoSpacing"/>
        <w:spacing w:line="360" w:lineRule="auto"/>
        <w:ind w:left="360"/>
        <w:jc w:val="both"/>
        <w:rPr>
          <w:rFonts w:ascii="Times New Roman" w:hAnsi="Times New Roman" w:cs="Times New Roman"/>
          <w:sz w:val="24"/>
          <w:szCs w:val="24"/>
        </w:rPr>
      </w:pPr>
    </w:p>
    <w:p w14:paraId="1CE112C7" w14:textId="1D41ACD0" w:rsidR="008049CD" w:rsidRPr="00C73DDC" w:rsidRDefault="000244A5" w:rsidP="00AD3089">
      <w:pPr>
        <w:pStyle w:val="NoSpacing"/>
        <w:spacing w:line="360" w:lineRule="auto"/>
        <w:jc w:val="both"/>
        <w:rPr>
          <w:rFonts w:ascii="Times New Roman" w:hAnsi="Times New Roman" w:cs="Times New Roman"/>
          <w:b/>
          <w:i/>
          <w:iCs/>
          <w:sz w:val="24"/>
          <w:szCs w:val="24"/>
        </w:rPr>
      </w:pPr>
      <w:r w:rsidRPr="00C73DDC">
        <w:rPr>
          <w:rFonts w:ascii="Times New Roman" w:hAnsi="Times New Roman" w:cs="Times New Roman"/>
          <w:b/>
          <w:i/>
          <w:iCs/>
          <w:sz w:val="24"/>
          <w:szCs w:val="24"/>
        </w:rPr>
        <w:t>RE</w:t>
      </w:r>
      <w:r w:rsidRPr="00C73DDC">
        <w:rPr>
          <w:rFonts w:ascii="Times New Roman" w:hAnsi="Times New Roman" w:cs="Times New Roman"/>
          <w:b/>
          <w:i/>
          <w:iCs/>
          <w:sz w:val="24"/>
          <w:szCs w:val="24"/>
          <w:lang w:val="en-US"/>
        </w:rPr>
        <w:t>COMMENDATION</w:t>
      </w:r>
      <w:r w:rsidR="002D2EFB" w:rsidRPr="00C73DDC">
        <w:rPr>
          <w:rFonts w:ascii="Times New Roman" w:hAnsi="Times New Roman" w:cs="Times New Roman"/>
          <w:b/>
          <w:i/>
          <w:iCs/>
          <w:sz w:val="24"/>
          <w:szCs w:val="24"/>
          <w:lang w:val="en-US"/>
        </w:rPr>
        <w:t>S</w:t>
      </w:r>
      <w:r w:rsidRPr="00C73DDC">
        <w:rPr>
          <w:rFonts w:ascii="Times New Roman" w:hAnsi="Times New Roman" w:cs="Times New Roman"/>
          <w:b/>
          <w:i/>
          <w:iCs/>
          <w:sz w:val="24"/>
          <w:szCs w:val="24"/>
        </w:rPr>
        <w:t xml:space="preserve"> </w:t>
      </w:r>
    </w:p>
    <w:p w14:paraId="343C6D0D" w14:textId="77777777" w:rsidR="00971D5F" w:rsidRDefault="00971D5F">
      <w:pPr>
        <w:pStyle w:val="NoSpacing"/>
        <w:spacing w:line="360" w:lineRule="auto"/>
        <w:ind w:left="360"/>
        <w:jc w:val="both"/>
        <w:rPr>
          <w:rFonts w:ascii="Times New Roman" w:hAnsi="Times New Roman" w:cs="Times New Roman"/>
          <w:bCs/>
          <w:i/>
          <w:iCs/>
          <w:sz w:val="24"/>
          <w:szCs w:val="24"/>
        </w:rPr>
      </w:pPr>
    </w:p>
    <w:p w14:paraId="019A11CC" w14:textId="77AF074C" w:rsidR="008049CD" w:rsidRDefault="00C73DDC" w:rsidP="00971D5F">
      <w:pPr>
        <w:pStyle w:val="NoSpacing"/>
        <w:numPr>
          <w:ilvl w:val="0"/>
          <w:numId w:val="1"/>
        </w:num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lang w:val="en-US"/>
        </w:rPr>
        <w:t>U</w:t>
      </w:r>
      <w:r w:rsidR="000244A5">
        <w:rPr>
          <w:rFonts w:ascii="Times New Roman" w:hAnsi="Times New Roman" w:cs="Times New Roman"/>
          <w:sz w:val="24"/>
          <w:szCs w:val="24"/>
          <w:lang w:val="en-US"/>
        </w:rPr>
        <w:t>rg</w:t>
      </w:r>
      <w:r>
        <w:rPr>
          <w:rFonts w:ascii="Times New Roman" w:hAnsi="Times New Roman" w:cs="Times New Roman"/>
          <w:sz w:val="24"/>
          <w:szCs w:val="24"/>
          <w:lang w:val="en-US"/>
        </w:rPr>
        <w:t>ing</w:t>
      </w:r>
      <w:r w:rsidR="000244A5">
        <w:rPr>
          <w:rFonts w:ascii="Times New Roman" w:hAnsi="Times New Roman" w:cs="Times New Roman"/>
          <w:sz w:val="24"/>
          <w:szCs w:val="24"/>
        </w:rPr>
        <w:t xml:space="preserve"> </w:t>
      </w:r>
      <w:r w:rsidR="000244A5">
        <w:rPr>
          <w:rFonts w:ascii="Times New Roman" w:hAnsi="Times New Roman" w:cs="Times New Roman"/>
          <w:sz w:val="24"/>
          <w:szCs w:val="24"/>
          <w:lang w:val="en-US"/>
        </w:rPr>
        <w:t>g</w:t>
      </w:r>
      <w:r w:rsidR="000244A5">
        <w:rPr>
          <w:rFonts w:ascii="Times New Roman" w:hAnsi="Times New Roman" w:cs="Times New Roman"/>
          <w:sz w:val="24"/>
          <w:szCs w:val="24"/>
        </w:rPr>
        <w:t xml:space="preserve">overnment to </w:t>
      </w:r>
      <w:r w:rsidR="000244A5">
        <w:rPr>
          <w:rFonts w:ascii="Times New Roman" w:hAnsi="Times New Roman" w:cs="Times New Roman"/>
          <w:sz w:val="24"/>
          <w:szCs w:val="24"/>
          <w:lang w:val="en-US"/>
        </w:rPr>
        <w:t xml:space="preserve">revise </w:t>
      </w:r>
      <w:r w:rsidR="000244A5">
        <w:rPr>
          <w:rFonts w:ascii="Times New Roman" w:hAnsi="Times New Roman" w:cs="Times New Roman"/>
          <w:sz w:val="24"/>
          <w:szCs w:val="24"/>
        </w:rPr>
        <w:t>the electoral system</w:t>
      </w:r>
      <w:r w:rsidR="000244A5">
        <w:rPr>
          <w:rFonts w:ascii="Times New Roman" w:hAnsi="Times New Roman" w:cs="Times New Roman"/>
          <w:sz w:val="24"/>
          <w:szCs w:val="24"/>
          <w:lang w:val="en-US"/>
        </w:rPr>
        <w:t>, including to amend the election law</w:t>
      </w:r>
      <w:r w:rsidR="000244A5">
        <w:rPr>
          <w:rFonts w:ascii="Times New Roman" w:hAnsi="Times New Roman" w:cs="Times New Roman"/>
          <w:sz w:val="24"/>
          <w:szCs w:val="24"/>
        </w:rPr>
        <w:t xml:space="preserve"> </w:t>
      </w:r>
      <w:r w:rsidR="000244A5">
        <w:rPr>
          <w:rFonts w:ascii="Times New Roman" w:hAnsi="Times New Roman" w:cs="Times New Roman"/>
          <w:sz w:val="24"/>
          <w:szCs w:val="24"/>
          <w:lang w:val="en-US"/>
        </w:rPr>
        <w:t xml:space="preserve">to bring equality, </w:t>
      </w:r>
      <w:r w:rsidR="00DE40A2">
        <w:rPr>
          <w:rFonts w:ascii="Times New Roman" w:hAnsi="Times New Roman" w:cs="Times New Roman"/>
          <w:sz w:val="24"/>
          <w:szCs w:val="24"/>
          <w:lang w:val="en-US"/>
        </w:rPr>
        <w:t>justice,</w:t>
      </w:r>
      <w:r w:rsidR="000244A5">
        <w:rPr>
          <w:rFonts w:ascii="Times New Roman" w:hAnsi="Times New Roman" w:cs="Times New Roman"/>
          <w:sz w:val="24"/>
          <w:szCs w:val="24"/>
          <w:lang w:val="en-US"/>
        </w:rPr>
        <w:t xml:space="preserve"> and democracy to respond the issue of gender disparity </w:t>
      </w:r>
      <w:r w:rsidR="00CA08CC">
        <w:rPr>
          <w:rFonts w:ascii="Times New Roman" w:hAnsi="Times New Roman" w:cs="Times New Roman"/>
          <w:sz w:val="24"/>
          <w:szCs w:val="24"/>
          <w:lang w:val="en-US"/>
        </w:rPr>
        <w:t>to</w:t>
      </w:r>
      <w:r w:rsidR="000244A5">
        <w:rPr>
          <w:rFonts w:ascii="Times New Roman" w:hAnsi="Times New Roman" w:cs="Times New Roman"/>
          <w:sz w:val="24"/>
          <w:szCs w:val="24"/>
          <w:lang w:val="en-US"/>
        </w:rPr>
        <w:t xml:space="preserve"> respect women’s human rights. The law should</w:t>
      </w:r>
      <w:r w:rsidR="000244A5">
        <w:rPr>
          <w:rFonts w:ascii="Times New Roman" w:hAnsi="Times New Roman" w:cs="Times New Roman"/>
          <w:sz w:val="24"/>
          <w:szCs w:val="24"/>
        </w:rPr>
        <w:t xml:space="preserve"> ensure affirmative action which is not only at the stage of nominating women, but really help potential women win in an election. </w:t>
      </w:r>
    </w:p>
    <w:p w14:paraId="0EA966C0" w14:textId="77777777" w:rsidR="008049CD" w:rsidRDefault="008049CD">
      <w:pPr>
        <w:pStyle w:val="NoSpacing"/>
        <w:spacing w:line="360" w:lineRule="auto"/>
        <w:ind w:left="360"/>
        <w:jc w:val="both"/>
        <w:rPr>
          <w:rFonts w:ascii="Times New Roman" w:hAnsi="Times New Roman" w:cs="Times New Roman"/>
          <w:sz w:val="24"/>
          <w:szCs w:val="24"/>
        </w:rPr>
      </w:pPr>
    </w:p>
    <w:p w14:paraId="13D78A9A" w14:textId="77777777" w:rsidR="008049CD" w:rsidRDefault="000244A5" w:rsidP="00FE56F9">
      <w:pPr>
        <w:pStyle w:val="NoSpacing"/>
        <w:numPr>
          <w:ilvl w:val="0"/>
          <w:numId w:val="1"/>
        </w:numPr>
        <w:tabs>
          <w:tab w:val="left" w:pos="567"/>
        </w:tabs>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Law on Politica</w:t>
      </w:r>
      <w:r>
        <w:rPr>
          <w:rFonts w:ascii="Times New Roman" w:hAnsi="Times New Roman" w:cs="Times New Roman"/>
          <w:sz w:val="24"/>
          <w:szCs w:val="24"/>
          <w:lang w:val="en-US"/>
        </w:rPr>
        <w:t>l</w:t>
      </w:r>
      <w:r>
        <w:rPr>
          <w:rFonts w:ascii="Times New Roman" w:hAnsi="Times New Roman" w:cs="Times New Roman"/>
          <w:sz w:val="24"/>
          <w:szCs w:val="24"/>
        </w:rPr>
        <w:t xml:space="preserve"> Parties should be ensure gender equality and justice, increase the capacity of women candidate and allocate party budgets to apply affirmative action which is measurable as well as uphold quality and gender justice.</w:t>
      </w:r>
    </w:p>
    <w:p w14:paraId="4EECF36C" w14:textId="77777777" w:rsidR="008049CD" w:rsidRDefault="008049CD">
      <w:pPr>
        <w:pStyle w:val="NoSpacing"/>
        <w:tabs>
          <w:tab w:val="left" w:pos="426"/>
        </w:tabs>
        <w:spacing w:line="360" w:lineRule="auto"/>
        <w:jc w:val="both"/>
        <w:rPr>
          <w:rFonts w:ascii="Times New Roman" w:hAnsi="Times New Roman" w:cs="Times New Roman"/>
          <w:sz w:val="24"/>
          <w:szCs w:val="24"/>
        </w:rPr>
      </w:pPr>
    </w:p>
    <w:p w14:paraId="734364A3" w14:textId="6D910C44" w:rsidR="008049CD" w:rsidRDefault="000244A5" w:rsidP="00FE56F9">
      <w:pPr>
        <w:pStyle w:val="NoSpacing"/>
        <w:numPr>
          <w:ilvl w:val="0"/>
          <w:numId w:val="1"/>
        </w:numPr>
        <w:tabs>
          <w:tab w:val="left" w:pos="567"/>
        </w:tabs>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Political Parties as political institutions facilitated by government, </w:t>
      </w:r>
      <w:r w:rsidR="00D337FB">
        <w:rPr>
          <w:rFonts w:ascii="Times New Roman" w:hAnsi="Times New Roman" w:cs="Times New Roman"/>
          <w:sz w:val="24"/>
          <w:szCs w:val="24"/>
          <w:lang w:val="en-US"/>
        </w:rPr>
        <w:t>have</w:t>
      </w:r>
      <w:r>
        <w:rPr>
          <w:rFonts w:ascii="Times New Roman" w:hAnsi="Times New Roman" w:cs="Times New Roman"/>
          <w:sz w:val="24"/>
          <w:szCs w:val="24"/>
        </w:rPr>
        <w:t xml:space="preserve"> to implement commitments to allocate budgets and programs to increase the capacity of female politicians. Commitments can be implemented through mandatory rules on the principles of gender equality and affirmative action and to address specific party departments </w:t>
      </w:r>
      <w:r>
        <w:rPr>
          <w:rFonts w:ascii="Times New Roman" w:hAnsi="Times New Roman" w:cs="Times New Roman"/>
          <w:sz w:val="24"/>
          <w:szCs w:val="24"/>
          <w:lang w:val="en-US"/>
        </w:rPr>
        <w:t xml:space="preserve">to raise </w:t>
      </w:r>
      <w:r>
        <w:rPr>
          <w:rFonts w:ascii="Times New Roman" w:hAnsi="Times New Roman" w:cs="Times New Roman"/>
          <w:sz w:val="24"/>
          <w:szCs w:val="24"/>
        </w:rPr>
        <w:t xml:space="preserve">women's issues and gender equality, as part of the political party's work agenda. </w:t>
      </w:r>
    </w:p>
    <w:p w14:paraId="7B78C709" w14:textId="77777777" w:rsidR="008049CD" w:rsidRDefault="008049CD">
      <w:pPr>
        <w:pStyle w:val="NoSpacing"/>
        <w:tabs>
          <w:tab w:val="left" w:pos="426"/>
        </w:tabs>
        <w:spacing w:line="360" w:lineRule="auto"/>
        <w:jc w:val="both"/>
        <w:rPr>
          <w:rFonts w:ascii="Times New Roman" w:hAnsi="Times New Roman" w:cs="Times New Roman"/>
          <w:sz w:val="24"/>
          <w:szCs w:val="24"/>
        </w:rPr>
      </w:pPr>
    </w:p>
    <w:p w14:paraId="63788DFE" w14:textId="0ACAA315" w:rsidR="008049CD" w:rsidRDefault="00D337FB" w:rsidP="00FE56F9">
      <w:pPr>
        <w:pStyle w:val="NoSpacing"/>
        <w:numPr>
          <w:ilvl w:val="0"/>
          <w:numId w:val="1"/>
        </w:numPr>
        <w:tabs>
          <w:tab w:val="left" w:pos="567"/>
        </w:tabs>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lang w:val="en-US"/>
        </w:rPr>
        <w:t>E</w:t>
      </w:r>
      <w:r w:rsidR="000244A5">
        <w:rPr>
          <w:rFonts w:ascii="Times New Roman" w:hAnsi="Times New Roman" w:cs="Times New Roman"/>
          <w:sz w:val="24"/>
          <w:szCs w:val="24"/>
        </w:rPr>
        <w:t xml:space="preserve">ncourage Ministry of Women’s Empowerment and Child Protection to have a serious program to strengthen women politicians as well as strong advocacy to political parties, through changes in election policies and encourages political parties </w:t>
      </w:r>
      <w:r w:rsidR="000244A5">
        <w:rPr>
          <w:rFonts w:ascii="Times New Roman" w:hAnsi="Times New Roman" w:cs="Times New Roman"/>
          <w:sz w:val="24"/>
          <w:szCs w:val="24"/>
          <w:lang w:val="en-US"/>
        </w:rPr>
        <w:t xml:space="preserve">to be </w:t>
      </w:r>
      <w:r w:rsidR="000244A5">
        <w:rPr>
          <w:rFonts w:ascii="Times New Roman" w:hAnsi="Times New Roman" w:cs="Times New Roman"/>
          <w:sz w:val="24"/>
          <w:szCs w:val="24"/>
        </w:rPr>
        <w:t>more serious in implementing the principle of affirmative action in the election and general election process.</w:t>
      </w:r>
    </w:p>
    <w:p w14:paraId="5E7A1EE0" w14:textId="69A44C15" w:rsidR="00A95CBE" w:rsidRDefault="00A95CBE" w:rsidP="00095416">
      <w:pPr>
        <w:pStyle w:val="ListParagraph"/>
        <w:jc w:val="center"/>
        <w:rPr>
          <w:rFonts w:ascii="Times New Roman" w:hAnsi="Times New Roman" w:cs="Times New Roman"/>
          <w:b/>
          <w:bCs/>
          <w:sz w:val="24"/>
          <w:szCs w:val="24"/>
        </w:rPr>
      </w:pPr>
    </w:p>
    <w:p w14:paraId="5F07A25C" w14:textId="77777777" w:rsidR="00E512FB" w:rsidRDefault="00E512FB" w:rsidP="00095416">
      <w:pPr>
        <w:pStyle w:val="ListParagraph"/>
        <w:jc w:val="center"/>
        <w:rPr>
          <w:rFonts w:ascii="Times New Roman" w:hAnsi="Times New Roman" w:cs="Times New Roman"/>
          <w:b/>
          <w:bCs/>
          <w:sz w:val="24"/>
          <w:szCs w:val="24"/>
        </w:rPr>
      </w:pPr>
    </w:p>
    <w:p w14:paraId="086B440A" w14:textId="3E021644" w:rsidR="00E512FB" w:rsidRDefault="00393AA2" w:rsidP="008623E1">
      <w:pPr>
        <w:pStyle w:val="ListParagraph"/>
        <w:jc w:val="center"/>
        <w:rPr>
          <w:rFonts w:ascii="Times New Roman" w:hAnsi="Times New Roman" w:cs="Times New Roman"/>
          <w:b/>
          <w:bCs/>
          <w:sz w:val="24"/>
          <w:szCs w:val="24"/>
        </w:rPr>
      </w:pPr>
      <w:r>
        <w:rPr>
          <w:rFonts w:ascii="Times New Roman" w:hAnsi="Times New Roman" w:cs="Times New Roman"/>
          <w:b/>
          <w:bCs/>
          <w:sz w:val="24"/>
          <w:szCs w:val="24"/>
        </w:rPr>
        <w:t xml:space="preserve">Article-9: </w:t>
      </w:r>
      <w:r w:rsidR="00095416" w:rsidRPr="00095416">
        <w:rPr>
          <w:rFonts w:ascii="Times New Roman" w:hAnsi="Times New Roman" w:cs="Times New Roman"/>
          <w:b/>
          <w:bCs/>
          <w:sz w:val="24"/>
          <w:szCs w:val="24"/>
        </w:rPr>
        <w:t>CITIZENSHIP</w:t>
      </w:r>
    </w:p>
    <w:p w14:paraId="711CFFC6" w14:textId="77777777" w:rsidR="008623E1" w:rsidRPr="008623E1" w:rsidRDefault="008623E1" w:rsidP="008623E1">
      <w:pPr>
        <w:pStyle w:val="ListParagraph"/>
        <w:jc w:val="center"/>
        <w:rPr>
          <w:rFonts w:ascii="Times New Roman" w:hAnsi="Times New Roman" w:cs="Times New Roman"/>
          <w:b/>
          <w:bCs/>
          <w:sz w:val="24"/>
          <w:szCs w:val="24"/>
        </w:rPr>
      </w:pPr>
    </w:p>
    <w:p w14:paraId="561665D8" w14:textId="478FC5FF" w:rsidR="001369B9" w:rsidRPr="00291594" w:rsidRDefault="00095416" w:rsidP="00FE56F9">
      <w:pPr>
        <w:pStyle w:val="NoSpacing"/>
        <w:numPr>
          <w:ilvl w:val="0"/>
          <w:numId w:val="1"/>
        </w:numPr>
        <w:tabs>
          <w:tab w:val="left" w:pos="567"/>
        </w:tabs>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lang w:val="en-US"/>
        </w:rPr>
        <w:t xml:space="preserve">Citizenship law </w:t>
      </w:r>
      <w:r w:rsidR="00393AA2">
        <w:rPr>
          <w:rFonts w:ascii="Times New Roman" w:hAnsi="Times New Roman" w:cs="Times New Roman"/>
          <w:sz w:val="24"/>
          <w:szCs w:val="24"/>
          <w:lang w:val="en-US"/>
        </w:rPr>
        <w:t>No</w:t>
      </w:r>
      <w:r>
        <w:rPr>
          <w:rFonts w:ascii="Times New Roman" w:hAnsi="Times New Roman" w:cs="Times New Roman"/>
          <w:sz w:val="24"/>
          <w:szCs w:val="24"/>
          <w:lang w:val="en-US"/>
        </w:rPr>
        <w:t>. 12</w:t>
      </w:r>
      <w:r w:rsidR="00393AA2">
        <w:rPr>
          <w:rFonts w:ascii="Times New Roman" w:hAnsi="Times New Roman" w:cs="Times New Roman"/>
          <w:sz w:val="24"/>
          <w:szCs w:val="24"/>
          <w:lang w:val="en-US"/>
        </w:rPr>
        <w:t>-</w:t>
      </w:r>
      <w:r>
        <w:rPr>
          <w:rFonts w:ascii="Times New Roman" w:hAnsi="Times New Roman" w:cs="Times New Roman"/>
          <w:sz w:val="24"/>
          <w:szCs w:val="24"/>
          <w:lang w:val="en-US"/>
        </w:rPr>
        <w:t xml:space="preserve">2006 is still discriminative and still create a problem for women </w:t>
      </w:r>
      <w:r w:rsidR="00291594">
        <w:rPr>
          <w:rFonts w:ascii="Times New Roman" w:hAnsi="Times New Roman" w:cs="Times New Roman"/>
          <w:sz w:val="24"/>
          <w:szCs w:val="24"/>
          <w:lang w:val="en-US"/>
        </w:rPr>
        <w:t xml:space="preserve">and children </w:t>
      </w:r>
      <w:r>
        <w:rPr>
          <w:rFonts w:ascii="Times New Roman" w:hAnsi="Times New Roman" w:cs="Times New Roman"/>
          <w:sz w:val="24"/>
          <w:szCs w:val="24"/>
          <w:lang w:val="en-US"/>
        </w:rPr>
        <w:t>in mix</w:t>
      </w:r>
      <w:r w:rsidR="006229E8">
        <w:rPr>
          <w:rFonts w:ascii="Times New Roman" w:hAnsi="Times New Roman" w:cs="Times New Roman"/>
          <w:sz w:val="24"/>
          <w:szCs w:val="24"/>
          <w:lang w:val="en-US"/>
        </w:rPr>
        <w:t>ed</w:t>
      </w:r>
      <w:r>
        <w:rPr>
          <w:rFonts w:ascii="Times New Roman" w:hAnsi="Times New Roman" w:cs="Times New Roman"/>
          <w:sz w:val="24"/>
          <w:szCs w:val="24"/>
          <w:lang w:val="en-US"/>
        </w:rPr>
        <w:t xml:space="preserve"> </w:t>
      </w:r>
      <w:r w:rsidR="00156ED7">
        <w:rPr>
          <w:rFonts w:ascii="Times New Roman" w:hAnsi="Times New Roman" w:cs="Times New Roman"/>
          <w:sz w:val="24"/>
          <w:szCs w:val="24"/>
          <w:lang w:val="en-US"/>
        </w:rPr>
        <w:t>family</w:t>
      </w:r>
      <w:r>
        <w:rPr>
          <w:rFonts w:ascii="Times New Roman" w:hAnsi="Times New Roman" w:cs="Times New Roman"/>
          <w:sz w:val="24"/>
          <w:szCs w:val="24"/>
          <w:lang w:val="en-US"/>
        </w:rPr>
        <w:t xml:space="preserve">. Young adults have been forced to choose </w:t>
      </w:r>
      <w:r w:rsidR="00291594">
        <w:rPr>
          <w:rFonts w:ascii="Times New Roman" w:hAnsi="Times New Roman" w:cs="Times New Roman"/>
          <w:sz w:val="24"/>
          <w:szCs w:val="24"/>
          <w:lang w:val="en-US"/>
        </w:rPr>
        <w:t>their</w:t>
      </w:r>
      <w:r>
        <w:rPr>
          <w:rFonts w:ascii="Times New Roman" w:hAnsi="Times New Roman" w:cs="Times New Roman"/>
          <w:sz w:val="24"/>
          <w:szCs w:val="24"/>
          <w:lang w:val="en-US"/>
        </w:rPr>
        <w:t xml:space="preserve"> nationalities to follow </w:t>
      </w:r>
      <w:r w:rsidR="00291594">
        <w:rPr>
          <w:rFonts w:ascii="Times New Roman" w:hAnsi="Times New Roman" w:cs="Times New Roman"/>
          <w:sz w:val="24"/>
          <w:szCs w:val="24"/>
          <w:lang w:val="en-US"/>
        </w:rPr>
        <w:t xml:space="preserve">either </w:t>
      </w:r>
      <w:r>
        <w:rPr>
          <w:rFonts w:ascii="Times New Roman" w:hAnsi="Times New Roman" w:cs="Times New Roman"/>
          <w:sz w:val="24"/>
          <w:szCs w:val="24"/>
          <w:lang w:val="en-US"/>
        </w:rPr>
        <w:t>the father or the mother</w:t>
      </w:r>
      <w:r w:rsidR="00291594">
        <w:rPr>
          <w:rFonts w:ascii="Times New Roman" w:hAnsi="Times New Roman" w:cs="Times New Roman"/>
          <w:sz w:val="24"/>
          <w:szCs w:val="24"/>
          <w:lang w:val="en-US"/>
        </w:rPr>
        <w:t xml:space="preserve"> citizenship</w:t>
      </w:r>
      <w:r w:rsidR="00A95CBE">
        <w:rPr>
          <w:rFonts w:ascii="Times New Roman" w:hAnsi="Times New Roman" w:cs="Times New Roman"/>
          <w:sz w:val="24"/>
          <w:szCs w:val="24"/>
          <w:lang w:val="en-US"/>
        </w:rPr>
        <w:t>.</w:t>
      </w:r>
    </w:p>
    <w:p w14:paraId="31B18086" w14:textId="5B003F7C" w:rsidR="00291594" w:rsidRPr="00291594" w:rsidRDefault="00291594" w:rsidP="00FE56F9">
      <w:pPr>
        <w:pStyle w:val="NoSpacing"/>
        <w:numPr>
          <w:ilvl w:val="0"/>
          <w:numId w:val="1"/>
        </w:numPr>
        <w:tabs>
          <w:tab w:val="left" w:pos="567"/>
        </w:tabs>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lang w:val="en-US"/>
        </w:rPr>
        <w:t>T</w:t>
      </w:r>
      <w:r w:rsidRPr="00291594">
        <w:rPr>
          <w:rFonts w:ascii="Times New Roman" w:hAnsi="Times New Roman" w:cs="Times New Roman"/>
          <w:sz w:val="24"/>
          <w:szCs w:val="24"/>
        </w:rPr>
        <w:t>he State’s failure to recognize the reality of gender roles and economic necessity that force large numbers of women to migrate overseas, along with the inadequacy of protective measures that would enable such women to wo</w:t>
      </w:r>
      <w:r>
        <w:rPr>
          <w:rFonts w:ascii="Times New Roman" w:hAnsi="Times New Roman" w:cs="Times New Roman"/>
          <w:sz w:val="24"/>
          <w:szCs w:val="24"/>
          <w:lang w:val="en-US"/>
        </w:rPr>
        <w:t>r</w:t>
      </w:r>
      <w:r w:rsidRPr="00291594">
        <w:rPr>
          <w:rFonts w:ascii="Times New Roman" w:hAnsi="Times New Roman" w:cs="Times New Roman"/>
          <w:sz w:val="24"/>
          <w:szCs w:val="24"/>
        </w:rPr>
        <w:t>k under less restrictive conditions, that make them vulnerable to involuntary loss of citizenship as stipulated in the law.</w:t>
      </w:r>
    </w:p>
    <w:p w14:paraId="11489110" w14:textId="27F1DC2B" w:rsidR="00A95CBE" w:rsidRDefault="00A95CBE" w:rsidP="00A95CBE">
      <w:pPr>
        <w:pStyle w:val="NoSpacing"/>
        <w:tabs>
          <w:tab w:val="left" w:pos="567"/>
        </w:tabs>
        <w:spacing w:line="360" w:lineRule="auto"/>
        <w:jc w:val="both"/>
        <w:rPr>
          <w:rFonts w:ascii="Times New Roman" w:hAnsi="Times New Roman" w:cs="Times New Roman"/>
          <w:sz w:val="24"/>
          <w:szCs w:val="24"/>
          <w:lang w:val="en-US"/>
        </w:rPr>
      </w:pPr>
    </w:p>
    <w:p w14:paraId="049830CC" w14:textId="3312C8AF" w:rsidR="00A95CBE" w:rsidRPr="004C04CA" w:rsidRDefault="00A95CBE" w:rsidP="00A95CBE">
      <w:pPr>
        <w:pStyle w:val="NoSpacing"/>
        <w:tabs>
          <w:tab w:val="left" w:pos="567"/>
        </w:tabs>
        <w:spacing w:line="360" w:lineRule="auto"/>
        <w:jc w:val="both"/>
        <w:rPr>
          <w:rFonts w:ascii="Times New Roman" w:hAnsi="Times New Roman" w:cs="Times New Roman"/>
          <w:b/>
          <w:bCs/>
          <w:i/>
          <w:iCs/>
          <w:sz w:val="24"/>
          <w:szCs w:val="24"/>
          <w:lang w:val="en-US"/>
        </w:rPr>
      </w:pPr>
      <w:r w:rsidRPr="004C04CA">
        <w:rPr>
          <w:rFonts w:ascii="Times New Roman" w:hAnsi="Times New Roman" w:cs="Times New Roman"/>
          <w:b/>
          <w:bCs/>
          <w:i/>
          <w:iCs/>
          <w:sz w:val="24"/>
          <w:szCs w:val="24"/>
          <w:lang w:val="en-US"/>
        </w:rPr>
        <w:t>RECOMMENDATION</w:t>
      </w:r>
      <w:r w:rsidR="004C04CA">
        <w:rPr>
          <w:rFonts w:ascii="Times New Roman" w:hAnsi="Times New Roman" w:cs="Times New Roman"/>
          <w:b/>
          <w:bCs/>
          <w:i/>
          <w:iCs/>
          <w:sz w:val="24"/>
          <w:szCs w:val="24"/>
          <w:lang w:val="en-US"/>
        </w:rPr>
        <w:t>S</w:t>
      </w:r>
    </w:p>
    <w:p w14:paraId="456A2F3C" w14:textId="77777777" w:rsidR="00A95CBE" w:rsidRPr="00A95CBE" w:rsidRDefault="00A95CBE" w:rsidP="00A95CBE">
      <w:pPr>
        <w:pStyle w:val="NoSpacing"/>
        <w:tabs>
          <w:tab w:val="left" w:pos="567"/>
        </w:tabs>
        <w:spacing w:line="360" w:lineRule="auto"/>
        <w:jc w:val="both"/>
        <w:rPr>
          <w:rFonts w:ascii="Times New Roman" w:hAnsi="Times New Roman" w:cs="Times New Roman"/>
          <w:sz w:val="24"/>
          <w:szCs w:val="24"/>
        </w:rPr>
      </w:pPr>
    </w:p>
    <w:p w14:paraId="23BDED9A" w14:textId="64102F8E" w:rsidR="00291594" w:rsidRDefault="00291594" w:rsidP="004719F8">
      <w:pPr>
        <w:pStyle w:val="NoSpacing"/>
        <w:numPr>
          <w:ilvl w:val="0"/>
          <w:numId w:val="1"/>
        </w:numPr>
        <w:tabs>
          <w:tab w:val="left" w:pos="567"/>
        </w:tabs>
        <w:spacing w:line="360" w:lineRule="auto"/>
        <w:ind w:left="567" w:hanging="567"/>
        <w:jc w:val="both"/>
        <w:rPr>
          <w:rFonts w:ascii="Times New Roman" w:hAnsi="Times New Roman" w:cs="Times New Roman"/>
          <w:sz w:val="24"/>
          <w:szCs w:val="24"/>
          <w:lang w:val="en-US"/>
        </w:rPr>
      </w:pPr>
      <w:r w:rsidRPr="00291594">
        <w:rPr>
          <w:rFonts w:ascii="Times New Roman" w:hAnsi="Times New Roman" w:cs="Times New Roman"/>
          <w:sz w:val="24"/>
          <w:szCs w:val="24"/>
          <w:lang w:val="en-US"/>
        </w:rPr>
        <w:t xml:space="preserve">State should </w:t>
      </w:r>
      <w:r w:rsidR="004719F8">
        <w:rPr>
          <w:rFonts w:ascii="Times New Roman" w:hAnsi="Times New Roman" w:cs="Times New Roman"/>
          <w:sz w:val="24"/>
          <w:szCs w:val="24"/>
          <w:lang w:val="en-US"/>
        </w:rPr>
        <w:t xml:space="preserve">amend Law no 12-2006 and </w:t>
      </w:r>
      <w:r w:rsidRPr="00291594">
        <w:rPr>
          <w:rFonts w:ascii="Times New Roman" w:hAnsi="Times New Roman" w:cs="Times New Roman"/>
          <w:sz w:val="24"/>
          <w:szCs w:val="24"/>
          <w:lang w:val="en-US"/>
        </w:rPr>
        <w:t xml:space="preserve">revoke </w:t>
      </w:r>
      <w:r w:rsidR="004719F8">
        <w:rPr>
          <w:rFonts w:ascii="Times New Roman" w:hAnsi="Times New Roman" w:cs="Times New Roman"/>
          <w:sz w:val="24"/>
          <w:szCs w:val="24"/>
          <w:lang w:val="en-US"/>
        </w:rPr>
        <w:t xml:space="preserve">1) </w:t>
      </w:r>
      <w:r w:rsidRPr="00291594">
        <w:rPr>
          <w:rFonts w:ascii="Times New Roman" w:hAnsi="Times New Roman" w:cs="Times New Roman"/>
          <w:sz w:val="24"/>
          <w:szCs w:val="24"/>
          <w:lang w:val="en-US"/>
        </w:rPr>
        <w:t>Article</w:t>
      </w:r>
      <w:r w:rsidR="009841C2">
        <w:rPr>
          <w:rFonts w:ascii="Times New Roman" w:hAnsi="Times New Roman" w:cs="Times New Roman"/>
          <w:sz w:val="24"/>
          <w:szCs w:val="24"/>
          <w:lang w:val="en-US"/>
        </w:rPr>
        <w:t>-</w:t>
      </w:r>
      <w:r w:rsidR="005E62E9">
        <w:rPr>
          <w:rFonts w:ascii="Times New Roman" w:hAnsi="Times New Roman" w:cs="Times New Roman"/>
          <w:sz w:val="24"/>
          <w:szCs w:val="24"/>
          <w:lang w:val="en-US"/>
        </w:rPr>
        <w:t>6, so children of a mix family should be able to keep their dual citizenship</w:t>
      </w:r>
      <w:r w:rsidR="00DE40A2">
        <w:rPr>
          <w:rFonts w:ascii="Times New Roman" w:hAnsi="Times New Roman" w:cs="Times New Roman"/>
          <w:sz w:val="24"/>
          <w:szCs w:val="24"/>
          <w:lang w:val="en-US"/>
        </w:rPr>
        <w:t xml:space="preserve"> for life.</w:t>
      </w:r>
      <w:r w:rsidR="005E62E9">
        <w:rPr>
          <w:rFonts w:ascii="Times New Roman" w:hAnsi="Times New Roman" w:cs="Times New Roman"/>
          <w:sz w:val="24"/>
          <w:szCs w:val="24"/>
          <w:lang w:val="en-US"/>
        </w:rPr>
        <w:t xml:space="preserve"> </w:t>
      </w:r>
      <w:r w:rsidR="004719F8">
        <w:rPr>
          <w:rFonts w:ascii="Times New Roman" w:hAnsi="Times New Roman" w:cs="Times New Roman"/>
          <w:sz w:val="24"/>
          <w:szCs w:val="24"/>
          <w:lang w:val="en-US"/>
        </w:rPr>
        <w:t>2)</w:t>
      </w:r>
      <w:r w:rsidRPr="004719F8">
        <w:rPr>
          <w:rFonts w:ascii="Times New Roman" w:hAnsi="Times New Roman" w:cs="Times New Roman"/>
          <w:sz w:val="24"/>
          <w:szCs w:val="24"/>
          <w:lang w:val="en-US"/>
        </w:rPr>
        <w:t xml:space="preserve"> Article</w:t>
      </w:r>
      <w:r w:rsidR="009841C2">
        <w:rPr>
          <w:rFonts w:ascii="Times New Roman" w:hAnsi="Times New Roman" w:cs="Times New Roman"/>
          <w:sz w:val="24"/>
          <w:szCs w:val="24"/>
          <w:lang w:val="en-US"/>
        </w:rPr>
        <w:t>-</w:t>
      </w:r>
      <w:r w:rsidRPr="004719F8">
        <w:rPr>
          <w:rFonts w:ascii="Times New Roman" w:hAnsi="Times New Roman" w:cs="Times New Roman"/>
          <w:sz w:val="24"/>
          <w:szCs w:val="24"/>
          <w:lang w:val="en-US"/>
        </w:rPr>
        <w:t>23 (i) on involuntary loss of citizenship</w:t>
      </w:r>
      <w:r w:rsidR="009841C2">
        <w:rPr>
          <w:rFonts w:ascii="Times New Roman" w:hAnsi="Times New Roman" w:cs="Times New Roman"/>
          <w:sz w:val="24"/>
          <w:szCs w:val="24"/>
          <w:lang w:val="en-US"/>
        </w:rPr>
        <w:t xml:space="preserve"> 3)</w:t>
      </w:r>
      <w:r w:rsidR="009841C2" w:rsidRPr="004719F8">
        <w:rPr>
          <w:rFonts w:ascii="Times New Roman" w:hAnsi="Times New Roman" w:cs="Times New Roman"/>
          <w:sz w:val="24"/>
          <w:szCs w:val="24"/>
          <w:lang w:val="en-US"/>
        </w:rPr>
        <w:t xml:space="preserve"> Article</w:t>
      </w:r>
      <w:r w:rsidR="009841C2">
        <w:rPr>
          <w:rFonts w:ascii="Times New Roman" w:hAnsi="Times New Roman" w:cs="Times New Roman"/>
          <w:sz w:val="24"/>
          <w:szCs w:val="24"/>
          <w:lang w:val="en-US"/>
        </w:rPr>
        <w:t>-</w:t>
      </w:r>
      <w:r w:rsidRPr="004719F8">
        <w:rPr>
          <w:rFonts w:ascii="Times New Roman" w:hAnsi="Times New Roman" w:cs="Times New Roman"/>
          <w:sz w:val="24"/>
          <w:szCs w:val="24"/>
          <w:lang w:val="en-US"/>
        </w:rPr>
        <w:t xml:space="preserve">26 on automatic loss of citizenship </w:t>
      </w:r>
      <w:r w:rsidR="00DE40A2" w:rsidRPr="004719F8">
        <w:rPr>
          <w:rFonts w:ascii="Times New Roman" w:hAnsi="Times New Roman" w:cs="Times New Roman"/>
          <w:sz w:val="24"/>
          <w:szCs w:val="24"/>
          <w:lang w:val="en-US"/>
        </w:rPr>
        <w:t>because of</w:t>
      </w:r>
      <w:r w:rsidRPr="004719F8">
        <w:rPr>
          <w:rFonts w:ascii="Times New Roman" w:hAnsi="Times New Roman" w:cs="Times New Roman"/>
          <w:sz w:val="24"/>
          <w:szCs w:val="24"/>
          <w:lang w:val="en-US"/>
        </w:rPr>
        <w:t xml:space="preserve"> marriage to a foreign citizen. </w:t>
      </w:r>
    </w:p>
    <w:p w14:paraId="66EF51B9" w14:textId="0DB102CD" w:rsidR="009841C2" w:rsidRPr="004719F8" w:rsidRDefault="006229E8" w:rsidP="004719F8">
      <w:pPr>
        <w:pStyle w:val="NoSpacing"/>
        <w:numPr>
          <w:ilvl w:val="0"/>
          <w:numId w:val="1"/>
        </w:numPr>
        <w:tabs>
          <w:tab w:val="left" w:pos="567"/>
        </w:tabs>
        <w:spacing w:line="360" w:lineRule="auto"/>
        <w:ind w:left="567" w:hanging="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Endorse the government to develop inter-sector policies specifically for family of mixed marriage for instance allowing dual citizenship for life not only for children but as well </w:t>
      </w:r>
      <w:r w:rsidR="00E278DC">
        <w:rPr>
          <w:rFonts w:ascii="Times New Roman" w:hAnsi="Times New Roman" w:cs="Times New Roman"/>
          <w:sz w:val="24"/>
          <w:szCs w:val="24"/>
          <w:lang w:val="en-US"/>
        </w:rPr>
        <w:t xml:space="preserve">as </w:t>
      </w:r>
      <w:r>
        <w:rPr>
          <w:rFonts w:ascii="Times New Roman" w:hAnsi="Times New Roman" w:cs="Times New Roman"/>
          <w:sz w:val="24"/>
          <w:szCs w:val="24"/>
          <w:lang w:val="en-US"/>
        </w:rPr>
        <w:t>for spouses.</w:t>
      </w:r>
    </w:p>
    <w:p w14:paraId="2D3A0657" w14:textId="77777777" w:rsidR="00A95CBE" w:rsidRDefault="00A95CBE" w:rsidP="00A95CBE">
      <w:pPr>
        <w:pStyle w:val="NoSpacing"/>
        <w:tabs>
          <w:tab w:val="left" w:pos="567"/>
        </w:tabs>
        <w:spacing w:line="360" w:lineRule="auto"/>
        <w:jc w:val="both"/>
        <w:rPr>
          <w:rFonts w:ascii="Times New Roman" w:hAnsi="Times New Roman" w:cs="Times New Roman"/>
          <w:sz w:val="24"/>
          <w:szCs w:val="24"/>
        </w:rPr>
      </w:pPr>
    </w:p>
    <w:p w14:paraId="22EC2E81" w14:textId="77777777" w:rsidR="008049CD" w:rsidRDefault="008049CD">
      <w:pPr>
        <w:jc w:val="both"/>
        <w:rPr>
          <w:rFonts w:ascii="Times New Roman" w:hAnsi="Times New Roman" w:cs="Times New Roman"/>
          <w:b/>
          <w:bCs/>
          <w:sz w:val="24"/>
          <w:szCs w:val="24"/>
        </w:rPr>
      </w:pPr>
    </w:p>
    <w:p w14:paraId="59C0CD8C" w14:textId="12698617" w:rsidR="008049CD" w:rsidRDefault="00393AA2">
      <w:pPr>
        <w:pStyle w:val="ListParagraph"/>
        <w:spacing w:line="360" w:lineRule="auto"/>
        <w:ind w:left="360" w:hanging="360"/>
        <w:jc w:val="center"/>
        <w:rPr>
          <w:rFonts w:ascii="Times New Roman" w:hAnsi="Times New Roman" w:cs="Times New Roman"/>
          <w:b/>
          <w:bCs/>
          <w:sz w:val="24"/>
          <w:szCs w:val="24"/>
        </w:rPr>
      </w:pPr>
      <w:r>
        <w:rPr>
          <w:rFonts w:ascii="Times New Roman" w:hAnsi="Times New Roman" w:cs="Times New Roman"/>
          <w:b/>
          <w:bCs/>
          <w:sz w:val="24"/>
          <w:szCs w:val="24"/>
        </w:rPr>
        <w:t xml:space="preserve">Article-11: </w:t>
      </w:r>
      <w:r w:rsidR="000244A5">
        <w:rPr>
          <w:rFonts w:ascii="Times New Roman" w:hAnsi="Times New Roman" w:cs="Times New Roman"/>
          <w:b/>
          <w:bCs/>
          <w:sz w:val="24"/>
          <w:szCs w:val="24"/>
        </w:rPr>
        <w:t>WOMEN AND EMPLOYMENT</w:t>
      </w:r>
    </w:p>
    <w:p w14:paraId="549A6706" w14:textId="77777777" w:rsidR="008049CD" w:rsidRDefault="008049CD">
      <w:pPr>
        <w:pStyle w:val="ListParagraph"/>
        <w:spacing w:line="360" w:lineRule="auto"/>
        <w:ind w:left="360" w:hanging="360"/>
        <w:jc w:val="center"/>
        <w:rPr>
          <w:rFonts w:ascii="Times New Roman" w:hAnsi="Times New Roman" w:cs="Times New Roman"/>
          <w:b/>
          <w:bCs/>
          <w:sz w:val="24"/>
          <w:szCs w:val="24"/>
        </w:rPr>
      </w:pPr>
    </w:p>
    <w:p w14:paraId="426F31FD" w14:textId="33B7D726" w:rsidR="008049CD" w:rsidRDefault="000244A5" w:rsidP="00FE56F9">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lang w:val="id-ID"/>
        </w:rPr>
        <w:t>Data from research</w:t>
      </w:r>
      <w:r w:rsidR="00393AA2">
        <w:rPr>
          <w:rFonts w:ascii="Times New Roman" w:hAnsi="Times New Roman" w:cs="Times New Roman"/>
          <w:sz w:val="24"/>
          <w:szCs w:val="24"/>
        </w:rPr>
        <w:t>-</w:t>
      </w:r>
      <w:r>
        <w:rPr>
          <w:rFonts w:ascii="Times New Roman" w:hAnsi="Times New Roman" w:cs="Times New Roman"/>
          <w:sz w:val="24"/>
          <w:szCs w:val="24"/>
          <w:lang w:val="id-ID"/>
        </w:rPr>
        <w:t xml:space="preserve">2018 conducted by the Ministry of Social Affairs shows that the children </w:t>
      </w:r>
      <w:r w:rsidR="00FE56F9">
        <w:rPr>
          <w:rFonts w:ascii="Times New Roman" w:hAnsi="Times New Roman" w:cs="Times New Roman"/>
          <w:sz w:val="24"/>
          <w:szCs w:val="24"/>
          <w:lang w:val="id-ID"/>
        </w:rPr>
        <w:t xml:space="preserve">who left behind </w:t>
      </w:r>
      <w:r w:rsidR="00FE56F9">
        <w:rPr>
          <w:rFonts w:ascii="Times New Roman" w:hAnsi="Times New Roman" w:cs="Times New Roman"/>
          <w:sz w:val="24"/>
          <w:szCs w:val="24"/>
        </w:rPr>
        <w:t xml:space="preserve">by their mother </w:t>
      </w:r>
      <w:r>
        <w:rPr>
          <w:rFonts w:ascii="Times New Roman" w:hAnsi="Times New Roman" w:cs="Times New Roman"/>
          <w:sz w:val="24"/>
          <w:szCs w:val="24"/>
          <w:lang w:val="id-ID"/>
        </w:rPr>
        <w:t>to work abroad</w:t>
      </w:r>
      <w:r w:rsidR="00FE56F9">
        <w:rPr>
          <w:rFonts w:ascii="Times New Roman" w:hAnsi="Times New Roman" w:cs="Times New Roman"/>
          <w:sz w:val="24"/>
          <w:szCs w:val="24"/>
        </w:rPr>
        <w:t xml:space="preserve"> as migrant worker</w:t>
      </w:r>
      <w:r>
        <w:rPr>
          <w:rFonts w:ascii="Times New Roman" w:hAnsi="Times New Roman" w:cs="Times New Roman"/>
          <w:sz w:val="24"/>
          <w:szCs w:val="24"/>
          <w:lang w:val="id-ID"/>
        </w:rPr>
        <w:t xml:space="preserve">, were 79% under the age of 10 years old, where 25% were not in schools, and many of them became child labour. Many of them (17%) did not have a birth certificate and those who reach 17 years old had </w:t>
      </w:r>
      <w:r w:rsidR="00156ED7">
        <w:rPr>
          <w:rFonts w:ascii="Times New Roman" w:hAnsi="Times New Roman" w:cs="Times New Roman"/>
          <w:sz w:val="24"/>
          <w:szCs w:val="24"/>
        </w:rPr>
        <w:t>no</w:t>
      </w:r>
      <w:r>
        <w:rPr>
          <w:rFonts w:ascii="Times New Roman" w:hAnsi="Times New Roman" w:cs="Times New Roman"/>
          <w:sz w:val="24"/>
          <w:szCs w:val="24"/>
          <w:lang w:val="id-ID"/>
        </w:rPr>
        <w:t xml:space="preserve"> identity card (7,1%).  </w:t>
      </w:r>
    </w:p>
    <w:p w14:paraId="3EDD8476" w14:textId="77777777" w:rsidR="008049CD" w:rsidRDefault="008049CD">
      <w:pPr>
        <w:pStyle w:val="ListParagraph"/>
        <w:spacing w:line="360" w:lineRule="auto"/>
        <w:ind w:left="360"/>
        <w:jc w:val="both"/>
        <w:rPr>
          <w:rFonts w:ascii="Times New Roman" w:hAnsi="Times New Roman" w:cs="Times New Roman"/>
          <w:sz w:val="24"/>
          <w:szCs w:val="24"/>
          <w:shd w:val="clear" w:color="auto" w:fill="FFFFFF"/>
        </w:rPr>
      </w:pPr>
    </w:p>
    <w:p w14:paraId="532F7CA1" w14:textId="6F072014" w:rsidR="008049CD" w:rsidRDefault="000244A5" w:rsidP="00FE56F9">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lang w:val="id-ID"/>
        </w:rPr>
        <w:t>One of the reason</w:t>
      </w:r>
      <w:r w:rsidR="00960699">
        <w:rPr>
          <w:rFonts w:ascii="Times New Roman" w:hAnsi="Times New Roman" w:cs="Times New Roman"/>
          <w:sz w:val="24"/>
          <w:szCs w:val="24"/>
        </w:rPr>
        <w:t>s</w:t>
      </w:r>
      <w:r>
        <w:rPr>
          <w:rFonts w:ascii="Times New Roman" w:hAnsi="Times New Roman" w:cs="Times New Roman"/>
          <w:sz w:val="24"/>
          <w:szCs w:val="24"/>
          <w:lang w:val="id-ID"/>
        </w:rPr>
        <w:t xml:space="preserve"> because their spouses re-married</w:t>
      </w:r>
      <w:r w:rsidR="00156ED7">
        <w:rPr>
          <w:rFonts w:ascii="Times New Roman" w:hAnsi="Times New Roman" w:cs="Times New Roman"/>
          <w:sz w:val="24"/>
          <w:szCs w:val="24"/>
        </w:rPr>
        <w:t>,</w:t>
      </w:r>
      <w:r>
        <w:rPr>
          <w:rFonts w:ascii="Times New Roman" w:hAnsi="Times New Roman" w:cs="Times New Roman"/>
          <w:sz w:val="24"/>
          <w:szCs w:val="24"/>
          <w:lang w:val="id-ID"/>
        </w:rPr>
        <w:t xml:space="preserve"> 46% of the female migrant workers left Indonesia 4-10 years ago. Many of these children became victims of trafficking or forced marriages. Moreover, hundreds of girls from these families were trapped in prostitution/through on-line messages. </w:t>
      </w:r>
    </w:p>
    <w:p w14:paraId="5FCD1D8E" w14:textId="77777777" w:rsidR="008049CD" w:rsidRDefault="008049CD">
      <w:pPr>
        <w:pStyle w:val="ListParagraph"/>
        <w:rPr>
          <w:rFonts w:ascii="Times New Roman" w:hAnsi="Times New Roman" w:cs="Times New Roman"/>
          <w:sz w:val="24"/>
          <w:szCs w:val="24"/>
        </w:rPr>
      </w:pPr>
    </w:p>
    <w:p w14:paraId="5AF3AE18" w14:textId="77777777" w:rsidR="008049CD" w:rsidRDefault="000244A5" w:rsidP="00960699">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Based on ILO Jakarta’s survey in 2015, there are 4,2 million Domestic Workers (DWs) in Indonesia. They are still not recognized as worker and excluded by Indonesian Labor Law, have no rights protection, makes them work and live-in indecent situation.  Indonesia has not ratified ILO Convention No 189 on decent work for DWs. </w:t>
      </w:r>
    </w:p>
    <w:p w14:paraId="516AC2EF" w14:textId="77777777" w:rsidR="008049CD" w:rsidRDefault="008049CD">
      <w:pPr>
        <w:pStyle w:val="ListParagraph"/>
        <w:rPr>
          <w:rFonts w:ascii="Times New Roman" w:hAnsi="Times New Roman" w:cs="Times New Roman"/>
          <w:sz w:val="24"/>
          <w:szCs w:val="24"/>
        </w:rPr>
      </w:pPr>
    </w:p>
    <w:p w14:paraId="07C51A1A" w14:textId="03F6BE89" w:rsidR="008049CD" w:rsidRDefault="000244A5" w:rsidP="00960699">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Despite the CEDAW Committee calls upon the State party (in 2007 and 2012) to enact laws and establish procedures to monitor and safeguard the rights of </w:t>
      </w:r>
      <w:r w:rsidR="00156ED7">
        <w:rPr>
          <w:rFonts w:ascii="Times New Roman" w:hAnsi="Times New Roman" w:cs="Times New Roman"/>
          <w:sz w:val="24"/>
          <w:szCs w:val="24"/>
        </w:rPr>
        <w:t>DWs</w:t>
      </w:r>
      <w:r>
        <w:rPr>
          <w:rFonts w:ascii="Times New Roman" w:hAnsi="Times New Roman" w:cs="Times New Roman"/>
          <w:sz w:val="24"/>
          <w:szCs w:val="24"/>
        </w:rPr>
        <w:t xml:space="preserve"> and punish abusive employers</w:t>
      </w:r>
      <w:r w:rsidR="00960699">
        <w:rPr>
          <w:rFonts w:ascii="Times New Roman" w:hAnsi="Times New Roman" w:cs="Times New Roman"/>
          <w:sz w:val="24"/>
          <w:szCs w:val="24"/>
        </w:rPr>
        <w:t>,</w:t>
      </w:r>
      <w:r>
        <w:rPr>
          <w:rFonts w:ascii="Times New Roman" w:hAnsi="Times New Roman" w:cs="Times New Roman"/>
          <w:sz w:val="24"/>
          <w:szCs w:val="24"/>
        </w:rPr>
        <w:t xml:space="preserve"> </w:t>
      </w:r>
      <w:r w:rsidR="00960699">
        <w:rPr>
          <w:rFonts w:ascii="Times New Roman" w:hAnsi="Times New Roman" w:cs="Times New Roman"/>
          <w:sz w:val="24"/>
          <w:szCs w:val="24"/>
        </w:rPr>
        <w:t>u</w:t>
      </w:r>
      <w:r>
        <w:rPr>
          <w:rFonts w:ascii="Times New Roman" w:hAnsi="Times New Roman" w:cs="Times New Roman"/>
          <w:sz w:val="24"/>
          <w:szCs w:val="24"/>
        </w:rPr>
        <w:t xml:space="preserve">ntil now no DWs law has been enacted to ensure legal protection, access to legal &amp; social justice against violence and violations by employers in work situations and by agents in placement recruitment.  </w:t>
      </w:r>
    </w:p>
    <w:p w14:paraId="2F8711AA" w14:textId="77777777" w:rsidR="008049CD" w:rsidRDefault="008049CD">
      <w:pPr>
        <w:pStyle w:val="ListParagraph"/>
        <w:rPr>
          <w:rFonts w:ascii="Times New Roman" w:hAnsi="Times New Roman" w:cs="Times New Roman"/>
          <w:sz w:val="24"/>
          <w:szCs w:val="24"/>
        </w:rPr>
      </w:pPr>
    </w:p>
    <w:p w14:paraId="6BBD85C4" w14:textId="00C84351" w:rsidR="008049CD" w:rsidRDefault="000244A5" w:rsidP="00960699">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w:t>
      </w:r>
      <w:r w:rsidR="00156ED7">
        <w:rPr>
          <w:rFonts w:ascii="Times New Roman" w:hAnsi="Times New Roman" w:cs="Times New Roman"/>
          <w:sz w:val="24"/>
          <w:szCs w:val="24"/>
        </w:rPr>
        <w:t>DW</w:t>
      </w:r>
      <w:r>
        <w:rPr>
          <w:rFonts w:ascii="Times New Roman" w:hAnsi="Times New Roman" w:cs="Times New Roman"/>
          <w:sz w:val="24"/>
          <w:szCs w:val="24"/>
        </w:rPr>
        <w:t xml:space="preserve"> Protection Bill has been advocated for over 17 years, yet it is still only be listed as one of the 33 </w:t>
      </w:r>
      <w:r w:rsidR="007B7C61">
        <w:rPr>
          <w:rFonts w:ascii="Times New Roman" w:hAnsi="Times New Roman" w:cs="Times New Roman"/>
          <w:sz w:val="24"/>
          <w:szCs w:val="24"/>
        </w:rPr>
        <w:t>priorities</w:t>
      </w:r>
      <w:r w:rsidR="007B7C61" w:rsidRPr="007B7C61">
        <w:rPr>
          <w:rFonts w:ascii="Times New Roman" w:hAnsi="Times New Roman" w:cs="Times New Roman"/>
          <w:sz w:val="24"/>
          <w:szCs w:val="24"/>
        </w:rPr>
        <w:t xml:space="preserve"> </w:t>
      </w:r>
      <w:r w:rsidR="007B7C61">
        <w:rPr>
          <w:rFonts w:ascii="Times New Roman" w:hAnsi="Times New Roman" w:cs="Times New Roman"/>
          <w:sz w:val="24"/>
          <w:szCs w:val="24"/>
        </w:rPr>
        <w:t xml:space="preserve">Bills </w:t>
      </w:r>
      <w:r>
        <w:rPr>
          <w:rFonts w:ascii="Times New Roman" w:hAnsi="Times New Roman" w:cs="Times New Roman"/>
          <w:sz w:val="24"/>
          <w:szCs w:val="24"/>
        </w:rPr>
        <w:t xml:space="preserve">for 2020-2021 and stagnant. The Parliament and Government have no political will to deliberate and pass it into law. </w:t>
      </w:r>
    </w:p>
    <w:p w14:paraId="60C19654" w14:textId="77777777" w:rsidR="008049CD" w:rsidRDefault="008049CD">
      <w:pPr>
        <w:pStyle w:val="ListParagraph"/>
        <w:rPr>
          <w:rFonts w:ascii="Times New Roman" w:hAnsi="Times New Roman" w:cs="Times New Roman"/>
          <w:sz w:val="24"/>
          <w:szCs w:val="24"/>
        </w:rPr>
      </w:pPr>
    </w:p>
    <w:p w14:paraId="7DB10488" w14:textId="588280BE" w:rsidR="008049CD" w:rsidRDefault="000244A5" w:rsidP="00960699">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latest </w:t>
      </w:r>
      <w:r w:rsidR="00AF344E">
        <w:rPr>
          <w:rFonts w:ascii="Times New Roman" w:hAnsi="Times New Roman" w:cs="Times New Roman"/>
          <w:sz w:val="24"/>
          <w:szCs w:val="24"/>
        </w:rPr>
        <w:t xml:space="preserve">draft </w:t>
      </w:r>
      <w:r>
        <w:rPr>
          <w:rFonts w:ascii="Times New Roman" w:hAnsi="Times New Roman" w:cs="Times New Roman"/>
          <w:sz w:val="24"/>
          <w:szCs w:val="24"/>
        </w:rPr>
        <w:t xml:space="preserve">version of the </w:t>
      </w:r>
      <w:r w:rsidR="00AF344E">
        <w:rPr>
          <w:rFonts w:ascii="Times New Roman" w:hAnsi="Times New Roman" w:cs="Times New Roman"/>
          <w:sz w:val="24"/>
          <w:szCs w:val="24"/>
        </w:rPr>
        <w:t xml:space="preserve">DW’s </w:t>
      </w:r>
      <w:r>
        <w:rPr>
          <w:rFonts w:ascii="Times New Roman" w:hAnsi="Times New Roman" w:cs="Times New Roman"/>
          <w:sz w:val="24"/>
          <w:szCs w:val="24"/>
        </w:rPr>
        <w:t xml:space="preserve">Bill is prepared by multi stake holder organizations-network, including Women Organizations, Domestic Worker Unions, trade unions and employers’ organizations. </w:t>
      </w:r>
    </w:p>
    <w:p w14:paraId="0B07C474" w14:textId="77777777" w:rsidR="008049CD" w:rsidRDefault="008049CD">
      <w:pPr>
        <w:pStyle w:val="ListParagraph"/>
        <w:rPr>
          <w:rFonts w:ascii="Times New Roman" w:hAnsi="Times New Roman" w:cs="Times New Roman"/>
          <w:sz w:val="24"/>
          <w:szCs w:val="24"/>
        </w:rPr>
      </w:pPr>
    </w:p>
    <w:p w14:paraId="4408511C" w14:textId="2C21B7D6" w:rsidR="008049CD" w:rsidRDefault="000244A5" w:rsidP="00960699">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Law </w:t>
      </w:r>
      <w:r w:rsidR="0093559D">
        <w:rPr>
          <w:rFonts w:ascii="Times New Roman" w:hAnsi="Times New Roman" w:cs="Times New Roman"/>
          <w:sz w:val="24"/>
          <w:szCs w:val="24"/>
        </w:rPr>
        <w:t>no. 17-2017</w:t>
      </w:r>
      <w:r>
        <w:rPr>
          <w:rFonts w:ascii="Times New Roman" w:hAnsi="Times New Roman" w:cs="Times New Roman"/>
          <w:sz w:val="24"/>
          <w:szCs w:val="24"/>
        </w:rPr>
        <w:t xml:space="preserve"> </w:t>
      </w:r>
      <w:r w:rsidR="00AF344E">
        <w:rPr>
          <w:rFonts w:ascii="Times New Roman" w:hAnsi="Times New Roman" w:cs="Times New Roman"/>
          <w:sz w:val="24"/>
          <w:szCs w:val="24"/>
        </w:rPr>
        <w:t xml:space="preserve">on Migrant Worker Protection </w:t>
      </w:r>
      <w:r>
        <w:rPr>
          <w:rFonts w:ascii="Times New Roman" w:hAnsi="Times New Roman" w:cs="Times New Roman"/>
          <w:sz w:val="24"/>
          <w:szCs w:val="24"/>
        </w:rPr>
        <w:t xml:space="preserve">does not improve the situation </w:t>
      </w:r>
      <w:r>
        <w:rPr>
          <w:rFonts w:ascii="Times New Roman" w:hAnsi="Times New Roman" w:cs="Times New Roman"/>
          <w:sz w:val="24"/>
          <w:szCs w:val="24"/>
          <w:lang w:val="id-ID"/>
        </w:rPr>
        <w:t xml:space="preserve">of the Indonesian women </w:t>
      </w:r>
      <w:r>
        <w:rPr>
          <w:rFonts w:ascii="Times New Roman" w:hAnsi="Times New Roman" w:cs="Times New Roman"/>
          <w:sz w:val="24"/>
          <w:szCs w:val="24"/>
        </w:rPr>
        <w:t>migrant workers.</w:t>
      </w:r>
      <w:r>
        <w:rPr>
          <w:rFonts w:ascii="Times New Roman" w:hAnsi="Times New Roman" w:cs="Times New Roman"/>
          <w:sz w:val="24"/>
          <w:szCs w:val="24"/>
          <w:lang w:val="id-ID"/>
        </w:rPr>
        <w:t xml:space="preserve"> </w:t>
      </w:r>
      <w:r>
        <w:rPr>
          <w:rFonts w:ascii="Times New Roman" w:hAnsi="Times New Roman" w:cs="Times New Roman"/>
          <w:sz w:val="24"/>
          <w:szCs w:val="24"/>
        </w:rPr>
        <w:t>I</w:t>
      </w:r>
      <w:r>
        <w:rPr>
          <w:rFonts w:ascii="Times New Roman" w:hAnsi="Times New Roman" w:cs="Times New Roman"/>
          <w:sz w:val="24"/>
          <w:szCs w:val="24"/>
          <w:lang w:val="id-ID"/>
        </w:rPr>
        <w:t xml:space="preserve">t needs </w:t>
      </w:r>
      <w:r>
        <w:rPr>
          <w:rFonts w:ascii="Times New Roman" w:hAnsi="Times New Roman" w:cs="Times New Roman"/>
          <w:sz w:val="24"/>
          <w:szCs w:val="24"/>
        </w:rPr>
        <w:t xml:space="preserve">implementing regulations in which </w:t>
      </w:r>
      <w:r>
        <w:rPr>
          <w:rFonts w:ascii="Times New Roman" w:hAnsi="Times New Roman" w:cs="Times New Roman"/>
          <w:sz w:val="24"/>
          <w:szCs w:val="24"/>
          <w:lang w:val="id-ID"/>
        </w:rPr>
        <w:t xml:space="preserve">focusing to fulfilling the needed protection at each stage of migration. </w:t>
      </w:r>
    </w:p>
    <w:p w14:paraId="0E1C7724" w14:textId="77777777" w:rsidR="008049CD" w:rsidRDefault="008049CD">
      <w:pPr>
        <w:pStyle w:val="ListParagraph"/>
        <w:rPr>
          <w:rFonts w:ascii="Times New Roman" w:hAnsi="Times New Roman" w:cs="Times New Roman"/>
          <w:sz w:val="24"/>
          <w:szCs w:val="24"/>
        </w:rPr>
      </w:pPr>
    </w:p>
    <w:p w14:paraId="75135CFE" w14:textId="77777777" w:rsidR="008049CD" w:rsidRDefault="000244A5" w:rsidP="00960699">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Some </w:t>
      </w:r>
      <w:r>
        <w:rPr>
          <w:rFonts w:ascii="Times New Roman" w:hAnsi="Times New Roman" w:cs="Times New Roman"/>
          <w:sz w:val="24"/>
          <w:szCs w:val="24"/>
          <w:lang w:val="id-ID"/>
        </w:rPr>
        <w:t>women migrant workers who are s</w:t>
      </w:r>
      <w:r>
        <w:rPr>
          <w:rFonts w:ascii="Times New Roman" w:hAnsi="Times New Roman" w:cs="Times New Roman"/>
          <w:sz w:val="24"/>
          <w:szCs w:val="24"/>
        </w:rPr>
        <w:t>u</w:t>
      </w:r>
      <w:r>
        <w:rPr>
          <w:rFonts w:ascii="Times New Roman" w:hAnsi="Times New Roman" w:cs="Times New Roman"/>
          <w:sz w:val="24"/>
          <w:szCs w:val="24"/>
          <w:lang w:val="id-ID"/>
        </w:rPr>
        <w:t>spected of being victims of human trafficking have been executed by police as drugs trafficking sy</w:t>
      </w:r>
      <w:r>
        <w:rPr>
          <w:rFonts w:ascii="Times New Roman" w:hAnsi="Times New Roman" w:cs="Times New Roman"/>
          <w:sz w:val="24"/>
          <w:szCs w:val="24"/>
        </w:rPr>
        <w:t>n</w:t>
      </w:r>
      <w:r>
        <w:rPr>
          <w:rFonts w:ascii="Times New Roman" w:hAnsi="Times New Roman" w:cs="Times New Roman"/>
          <w:sz w:val="24"/>
          <w:szCs w:val="24"/>
          <w:lang w:val="id-ID"/>
        </w:rPr>
        <w:t xml:space="preserve">dicates </w:t>
      </w:r>
      <w:r>
        <w:rPr>
          <w:rFonts w:ascii="Times New Roman" w:hAnsi="Times New Roman" w:cs="Times New Roman"/>
          <w:sz w:val="24"/>
          <w:szCs w:val="24"/>
        </w:rPr>
        <w:t xml:space="preserve">or </w:t>
      </w:r>
      <w:r>
        <w:rPr>
          <w:rFonts w:ascii="Times New Roman" w:hAnsi="Times New Roman" w:cs="Times New Roman"/>
          <w:sz w:val="24"/>
          <w:szCs w:val="24"/>
          <w:lang w:val="id-ID"/>
        </w:rPr>
        <w:t>drugs couriers.</w:t>
      </w:r>
    </w:p>
    <w:p w14:paraId="02E36FF7" w14:textId="77777777" w:rsidR="008049CD" w:rsidRDefault="008049CD">
      <w:pPr>
        <w:pStyle w:val="ListParagraph"/>
        <w:rPr>
          <w:rFonts w:ascii="Times New Roman" w:hAnsi="Times New Roman" w:cs="Times New Roman"/>
          <w:sz w:val="24"/>
          <w:szCs w:val="24"/>
        </w:rPr>
      </w:pPr>
    </w:p>
    <w:p w14:paraId="6A4B1B96" w14:textId="3E1875E4" w:rsidR="008049CD" w:rsidRDefault="00084AFD" w:rsidP="00960699">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rPr>
        <w:t>As a result of</w:t>
      </w:r>
      <w:r w:rsidR="000244A5">
        <w:rPr>
          <w:rFonts w:ascii="Times New Roman" w:hAnsi="Times New Roman" w:cs="Times New Roman"/>
          <w:sz w:val="24"/>
          <w:szCs w:val="24"/>
          <w:lang w:val="id-ID"/>
        </w:rPr>
        <w:t xml:space="preserve"> </w:t>
      </w:r>
      <w:r w:rsidR="000244A5">
        <w:rPr>
          <w:rFonts w:ascii="Times New Roman" w:hAnsi="Times New Roman" w:cs="Times New Roman"/>
          <w:sz w:val="24"/>
          <w:szCs w:val="24"/>
        </w:rPr>
        <w:t xml:space="preserve">no national regulation to stop violence and harassment for workers, workers who are victims cannot claim their rights. </w:t>
      </w:r>
      <w:r>
        <w:rPr>
          <w:rFonts w:ascii="Times New Roman" w:hAnsi="Times New Roman" w:cs="Times New Roman"/>
          <w:sz w:val="24"/>
          <w:szCs w:val="24"/>
        </w:rPr>
        <w:t>There</w:t>
      </w:r>
      <w:r w:rsidR="000244A5">
        <w:rPr>
          <w:rFonts w:ascii="Times New Roman" w:hAnsi="Times New Roman" w:cs="Times New Roman"/>
          <w:sz w:val="24"/>
          <w:szCs w:val="24"/>
        </w:rPr>
        <w:t xml:space="preserve"> has been no improvement regarding protection of women workers from gender-based violence, especially sexual violence.</w:t>
      </w:r>
      <w:r w:rsidR="000244A5">
        <w:rPr>
          <w:rFonts w:ascii="Times New Roman" w:hAnsi="Times New Roman" w:cs="Times New Roman"/>
          <w:sz w:val="24"/>
          <w:szCs w:val="24"/>
          <w:lang w:val="id-ID"/>
        </w:rPr>
        <w:t xml:space="preserve"> Sexual violence in many plantations (palm oil, rubber, etc) often reported.</w:t>
      </w:r>
      <w:r w:rsidR="000244A5">
        <w:rPr>
          <w:rFonts w:ascii="Times New Roman" w:hAnsi="Times New Roman" w:cs="Times New Roman"/>
          <w:sz w:val="24"/>
          <w:szCs w:val="24"/>
        </w:rPr>
        <w:t xml:space="preserve"> </w:t>
      </w:r>
    </w:p>
    <w:p w14:paraId="5E6E46EC" w14:textId="77777777" w:rsidR="008049CD" w:rsidRDefault="008049CD">
      <w:pPr>
        <w:pStyle w:val="ListParagraph"/>
        <w:rPr>
          <w:rFonts w:ascii="Times New Roman" w:hAnsi="Times New Roman" w:cs="Times New Roman"/>
          <w:sz w:val="24"/>
          <w:szCs w:val="24"/>
        </w:rPr>
      </w:pPr>
    </w:p>
    <w:p w14:paraId="6FE7FDF9" w14:textId="5CED9A6D" w:rsidR="008049CD" w:rsidRDefault="000244A5" w:rsidP="00F10BA8">
      <w:pPr>
        <w:pStyle w:val="ListParagraph"/>
        <w:numPr>
          <w:ilvl w:val="0"/>
          <w:numId w:val="1"/>
        </w:numPr>
        <w:spacing w:line="360" w:lineRule="auto"/>
        <w:ind w:left="567" w:hanging="567"/>
        <w:jc w:val="both"/>
        <w:rPr>
          <w:rFonts w:ascii="Times New Roman" w:hAnsi="Times New Roman" w:cs="Times New Roman"/>
          <w:sz w:val="24"/>
          <w:szCs w:val="24"/>
        </w:rPr>
      </w:pPr>
      <w:r w:rsidRPr="00F10BA8">
        <w:rPr>
          <w:rFonts w:ascii="Times New Roman" w:hAnsi="Times New Roman" w:cs="Times New Roman"/>
          <w:sz w:val="24"/>
          <w:szCs w:val="24"/>
        </w:rPr>
        <w:t xml:space="preserve">Home-workers in putting out system do not get </w:t>
      </w:r>
      <w:r w:rsidRPr="00F10BA8">
        <w:rPr>
          <w:rFonts w:ascii="Times New Roman" w:hAnsi="Times New Roman" w:cs="Times New Roman"/>
          <w:sz w:val="24"/>
          <w:szCs w:val="24"/>
          <w:lang w:val="id-ID"/>
        </w:rPr>
        <w:t xml:space="preserve">any </w:t>
      </w:r>
      <w:r w:rsidRPr="00F10BA8">
        <w:rPr>
          <w:rFonts w:ascii="Times New Roman" w:hAnsi="Times New Roman" w:cs="Times New Roman"/>
          <w:sz w:val="24"/>
          <w:szCs w:val="24"/>
        </w:rPr>
        <w:t xml:space="preserve">protection because there is no law protecting </w:t>
      </w:r>
      <w:r w:rsidRPr="00F10BA8">
        <w:rPr>
          <w:rFonts w:ascii="Times New Roman" w:hAnsi="Times New Roman" w:cs="Times New Roman"/>
          <w:sz w:val="24"/>
          <w:szCs w:val="24"/>
          <w:lang w:val="id-ID"/>
        </w:rPr>
        <w:t>them</w:t>
      </w:r>
      <w:r w:rsidRPr="00F10BA8">
        <w:rPr>
          <w:rFonts w:ascii="Times New Roman" w:hAnsi="Times New Roman" w:cs="Times New Roman"/>
          <w:sz w:val="24"/>
          <w:szCs w:val="24"/>
        </w:rPr>
        <w:t xml:space="preserve">. Indonesian labor law has not defined home-worker as </w:t>
      </w:r>
      <w:r w:rsidR="00457733">
        <w:rPr>
          <w:rFonts w:ascii="Times New Roman" w:hAnsi="Times New Roman" w:cs="Times New Roman"/>
          <w:sz w:val="24"/>
          <w:szCs w:val="24"/>
        </w:rPr>
        <w:t xml:space="preserve">a </w:t>
      </w:r>
      <w:r w:rsidRPr="00F10BA8">
        <w:rPr>
          <w:rFonts w:ascii="Times New Roman" w:hAnsi="Times New Roman" w:cs="Times New Roman"/>
          <w:sz w:val="24"/>
          <w:szCs w:val="24"/>
        </w:rPr>
        <w:t xml:space="preserve">worker. </w:t>
      </w:r>
    </w:p>
    <w:p w14:paraId="23F2412E" w14:textId="77777777" w:rsidR="00F10BA8" w:rsidRPr="00F10BA8" w:rsidRDefault="00F10BA8" w:rsidP="00F10BA8">
      <w:pPr>
        <w:pStyle w:val="ListParagraph"/>
        <w:rPr>
          <w:rFonts w:ascii="Times New Roman" w:hAnsi="Times New Roman" w:cs="Times New Roman"/>
          <w:sz w:val="24"/>
          <w:szCs w:val="24"/>
        </w:rPr>
      </w:pPr>
    </w:p>
    <w:p w14:paraId="32072102" w14:textId="77777777" w:rsidR="008049CD" w:rsidRDefault="000244A5" w:rsidP="00960699">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Women workers </w:t>
      </w:r>
      <w:r>
        <w:rPr>
          <w:rFonts w:ascii="Times New Roman" w:hAnsi="Times New Roman" w:cs="Times New Roman"/>
          <w:sz w:val="24"/>
          <w:szCs w:val="24"/>
          <w:lang w:val="id-ID"/>
        </w:rPr>
        <w:t xml:space="preserve">in palm oil (which </w:t>
      </w:r>
      <w:r>
        <w:rPr>
          <w:rFonts w:ascii="Times New Roman" w:hAnsi="Times New Roman" w:cs="Times New Roman"/>
          <w:sz w:val="24"/>
          <w:szCs w:val="24"/>
        </w:rPr>
        <w:t>are</w:t>
      </w:r>
      <w:r>
        <w:rPr>
          <w:rFonts w:ascii="Times New Roman" w:hAnsi="Times New Roman" w:cs="Times New Roman"/>
          <w:sz w:val="24"/>
          <w:szCs w:val="24"/>
          <w:lang w:val="id-ID"/>
        </w:rPr>
        <w:t xml:space="preserve"> 30% of the total labor in this sector) </w:t>
      </w:r>
      <w:r>
        <w:rPr>
          <w:rFonts w:ascii="Times New Roman" w:hAnsi="Times New Roman" w:cs="Times New Roman"/>
          <w:sz w:val="24"/>
          <w:szCs w:val="24"/>
        </w:rPr>
        <w:t>are experiencing violations</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including occupational health and safety, </w:t>
      </w:r>
      <w:r>
        <w:rPr>
          <w:rFonts w:ascii="Times New Roman" w:hAnsi="Times New Roman" w:cs="Times New Roman"/>
          <w:sz w:val="24"/>
          <w:szCs w:val="24"/>
          <w:lang w:val="id-ID"/>
        </w:rPr>
        <w:t xml:space="preserve">suffered vaginal discharge desease </w:t>
      </w:r>
      <w:r>
        <w:rPr>
          <w:rFonts w:ascii="Times New Roman" w:hAnsi="Times New Roman" w:cs="Times New Roman"/>
          <w:sz w:val="24"/>
          <w:szCs w:val="24"/>
        </w:rPr>
        <w:t xml:space="preserve">and other discriminatory practices. Female workers, including those who are pregnant, usually do the spraying and fertilization job, using pesticides. Companies rarely provide adequate masks, boots, and gloves to protect them from the hazardous work condition. </w:t>
      </w:r>
    </w:p>
    <w:p w14:paraId="568A24C3" w14:textId="77777777" w:rsidR="008049CD" w:rsidRDefault="008049CD">
      <w:pPr>
        <w:pStyle w:val="ListParagraph"/>
        <w:rPr>
          <w:rFonts w:ascii="Times New Roman" w:hAnsi="Times New Roman" w:cs="Times New Roman"/>
          <w:sz w:val="24"/>
          <w:szCs w:val="24"/>
          <w:lang w:val="id-ID"/>
        </w:rPr>
      </w:pPr>
    </w:p>
    <w:p w14:paraId="0CB14148" w14:textId="0E56DA98" w:rsidR="008049CD" w:rsidRDefault="000244A5" w:rsidP="00960699">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lang w:val="id-ID"/>
        </w:rPr>
        <w:t>Law no 39</w:t>
      </w:r>
      <w:r w:rsidR="00084AFD">
        <w:rPr>
          <w:rFonts w:ascii="Times New Roman" w:hAnsi="Times New Roman" w:cs="Times New Roman"/>
          <w:sz w:val="24"/>
          <w:szCs w:val="24"/>
        </w:rPr>
        <w:t>-</w:t>
      </w:r>
      <w:r>
        <w:rPr>
          <w:rFonts w:ascii="Times New Roman" w:hAnsi="Times New Roman" w:cs="Times New Roman"/>
          <w:sz w:val="24"/>
          <w:szCs w:val="24"/>
          <w:lang w:val="id-ID"/>
        </w:rPr>
        <w:t xml:space="preserve">2014 on </w:t>
      </w:r>
      <w:r>
        <w:rPr>
          <w:rFonts w:ascii="Times New Roman" w:hAnsi="Times New Roman" w:cs="Times New Roman"/>
          <w:sz w:val="24"/>
          <w:szCs w:val="24"/>
        </w:rPr>
        <w:t>P</w:t>
      </w:r>
      <w:r>
        <w:rPr>
          <w:rFonts w:ascii="Times New Roman" w:hAnsi="Times New Roman" w:cs="Times New Roman"/>
          <w:sz w:val="24"/>
          <w:szCs w:val="24"/>
          <w:lang w:val="id-ID"/>
        </w:rPr>
        <w:t xml:space="preserve">lantation unfortunately </w:t>
      </w:r>
      <w:r>
        <w:rPr>
          <w:rFonts w:ascii="Times New Roman" w:hAnsi="Times New Roman" w:cs="Times New Roman"/>
          <w:sz w:val="24"/>
          <w:szCs w:val="24"/>
        </w:rPr>
        <w:t>has</w:t>
      </w:r>
      <w:r>
        <w:rPr>
          <w:rFonts w:ascii="Times New Roman" w:hAnsi="Times New Roman" w:cs="Times New Roman"/>
          <w:sz w:val="24"/>
          <w:szCs w:val="24"/>
          <w:lang w:val="id-ID"/>
        </w:rPr>
        <w:t xml:space="preserve"> no </w:t>
      </w:r>
      <w:r>
        <w:rPr>
          <w:rFonts w:ascii="Times New Roman" w:hAnsi="Times New Roman" w:cs="Times New Roman"/>
          <w:sz w:val="24"/>
          <w:szCs w:val="24"/>
        </w:rPr>
        <w:t>article</w:t>
      </w:r>
      <w:r>
        <w:rPr>
          <w:rFonts w:ascii="Times New Roman" w:hAnsi="Times New Roman" w:cs="Times New Roman"/>
          <w:sz w:val="24"/>
          <w:szCs w:val="24"/>
          <w:lang w:val="id-ID"/>
        </w:rPr>
        <w:t xml:space="preserve"> on prevention of sexual harassment. This law </w:t>
      </w:r>
      <w:r>
        <w:rPr>
          <w:rFonts w:ascii="Times New Roman" w:hAnsi="Times New Roman" w:cs="Times New Roman"/>
          <w:sz w:val="24"/>
          <w:szCs w:val="24"/>
        </w:rPr>
        <w:t>does</w:t>
      </w:r>
      <w:r>
        <w:rPr>
          <w:rFonts w:ascii="Times New Roman" w:hAnsi="Times New Roman" w:cs="Times New Roman"/>
          <w:sz w:val="24"/>
          <w:szCs w:val="24"/>
          <w:lang w:val="id-ID"/>
        </w:rPr>
        <w:t xml:space="preserve"> not acomodate protection and well-being of female plantation workers. For women it is very hard to work on palm-oil plantation since there is </w:t>
      </w:r>
      <w:r>
        <w:rPr>
          <w:rFonts w:ascii="Times New Roman" w:hAnsi="Times New Roman" w:cs="Times New Roman"/>
          <w:sz w:val="24"/>
          <w:szCs w:val="24"/>
        </w:rPr>
        <w:t>little</w:t>
      </w:r>
      <w:r>
        <w:rPr>
          <w:rFonts w:ascii="Times New Roman" w:hAnsi="Times New Roman" w:cs="Times New Roman"/>
          <w:sz w:val="24"/>
          <w:szCs w:val="24"/>
          <w:lang w:val="id-ID"/>
        </w:rPr>
        <w:t xml:space="preserve"> protection for sexual harassment at the plantation</w:t>
      </w:r>
      <w:r>
        <w:rPr>
          <w:rFonts w:ascii="Times New Roman" w:hAnsi="Times New Roman" w:cs="Times New Roman"/>
          <w:sz w:val="24"/>
          <w:szCs w:val="24"/>
        </w:rPr>
        <w:t xml:space="preserve"> often far in the jungle</w:t>
      </w:r>
      <w:r>
        <w:rPr>
          <w:rFonts w:ascii="Times New Roman" w:hAnsi="Times New Roman" w:cs="Times New Roman"/>
          <w:sz w:val="24"/>
          <w:szCs w:val="24"/>
          <w:lang w:val="id-ID"/>
        </w:rPr>
        <w:t xml:space="preserve">. </w:t>
      </w:r>
    </w:p>
    <w:p w14:paraId="072224FA" w14:textId="77777777" w:rsidR="008049CD" w:rsidRDefault="008049CD">
      <w:pPr>
        <w:pStyle w:val="ListParagraph"/>
        <w:rPr>
          <w:rFonts w:ascii="Times New Roman" w:eastAsia="Times New Roman" w:hAnsi="Times New Roman" w:cs="Times New Roman"/>
          <w:sz w:val="24"/>
          <w:szCs w:val="24"/>
          <w:lang w:eastAsia="id-ID"/>
        </w:rPr>
      </w:pPr>
    </w:p>
    <w:p w14:paraId="43F138AD" w14:textId="653EE986" w:rsidR="008049CD" w:rsidRPr="00A03E0F" w:rsidRDefault="00084AFD" w:rsidP="00F10BA8">
      <w:pPr>
        <w:pStyle w:val="ListParagraph"/>
        <w:numPr>
          <w:ilvl w:val="0"/>
          <w:numId w:val="1"/>
        </w:numPr>
        <w:spacing w:line="360" w:lineRule="auto"/>
        <w:ind w:left="567" w:hanging="567"/>
        <w:jc w:val="both"/>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id-ID"/>
        </w:rPr>
        <w:t>Very</w:t>
      </w:r>
      <w:r w:rsidR="000244A5">
        <w:rPr>
          <w:rFonts w:ascii="Times New Roman" w:eastAsia="Times New Roman" w:hAnsi="Times New Roman" w:cs="Times New Roman"/>
          <w:sz w:val="24"/>
          <w:szCs w:val="24"/>
          <w:lang w:eastAsia="id-ID"/>
        </w:rPr>
        <w:t xml:space="preserve"> few industrial estates have their own clinics, however lacking health providers and counsellors who shown up only twice a month made it ineffective.</w:t>
      </w:r>
    </w:p>
    <w:p w14:paraId="7D644279" w14:textId="77777777" w:rsidR="00A03E0F" w:rsidRPr="00A03E0F" w:rsidRDefault="00A03E0F" w:rsidP="00A03E0F">
      <w:pPr>
        <w:pStyle w:val="ListParagraph"/>
        <w:rPr>
          <w:rFonts w:ascii="Times New Roman" w:hAnsi="Times New Roman" w:cs="Times New Roman"/>
          <w:sz w:val="24"/>
          <w:szCs w:val="24"/>
          <w:shd w:val="clear" w:color="auto" w:fill="FFFFFF"/>
        </w:rPr>
      </w:pPr>
    </w:p>
    <w:p w14:paraId="661CFDEF" w14:textId="39B9A6E1" w:rsidR="00A03E0F" w:rsidRPr="00CD6685" w:rsidRDefault="00084AFD" w:rsidP="00A03E0F">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sz w:val="24"/>
          <w:szCs w:val="24"/>
        </w:rPr>
        <w:t>I</w:t>
      </w:r>
      <w:r w:rsidR="00A03E0F">
        <w:rPr>
          <w:rFonts w:ascii="Times New Roman" w:hAnsi="Times New Roman" w:cs="Times New Roman"/>
          <w:sz w:val="24"/>
          <w:szCs w:val="24"/>
          <w:lang w:val="id-ID"/>
        </w:rPr>
        <w:t xml:space="preserve">nformal workers </w:t>
      </w:r>
      <w:r w:rsidR="00A03E0F">
        <w:rPr>
          <w:rFonts w:ascii="Times New Roman" w:hAnsi="Times New Roman" w:cs="Times New Roman"/>
          <w:sz w:val="24"/>
          <w:szCs w:val="24"/>
        </w:rPr>
        <w:t>were</w:t>
      </w:r>
      <w:r w:rsidR="00A03E0F">
        <w:rPr>
          <w:rFonts w:ascii="Times New Roman" w:hAnsi="Times New Roman" w:cs="Times New Roman"/>
          <w:sz w:val="24"/>
          <w:szCs w:val="24"/>
          <w:lang w:val="id-ID"/>
        </w:rPr>
        <w:t xml:space="preserve"> </w:t>
      </w:r>
      <w:r w:rsidR="00CD6685">
        <w:rPr>
          <w:rFonts w:ascii="Times New Roman" w:hAnsi="Times New Roman" w:cs="Times New Roman"/>
          <w:sz w:val="24"/>
          <w:szCs w:val="24"/>
          <w:lang w:val="id-ID"/>
        </w:rPr>
        <w:t>excluded from</w:t>
      </w:r>
      <w:r w:rsidR="00A03E0F">
        <w:rPr>
          <w:rFonts w:ascii="Times New Roman" w:hAnsi="Times New Roman" w:cs="Times New Roman"/>
          <w:sz w:val="24"/>
          <w:szCs w:val="24"/>
        </w:rPr>
        <w:t xml:space="preserve"> </w:t>
      </w:r>
      <w:r w:rsidR="00A03E0F">
        <w:rPr>
          <w:rFonts w:ascii="Times New Roman" w:hAnsi="Times New Roman" w:cs="Times New Roman"/>
          <w:sz w:val="24"/>
          <w:szCs w:val="24"/>
          <w:lang w:val="id-ID"/>
        </w:rPr>
        <w:t>the labor law and categorized as unpa</w:t>
      </w:r>
      <w:r w:rsidR="00A03E0F">
        <w:rPr>
          <w:rFonts w:ascii="Times New Roman" w:hAnsi="Times New Roman" w:cs="Times New Roman"/>
          <w:sz w:val="24"/>
          <w:szCs w:val="24"/>
        </w:rPr>
        <w:t>i</w:t>
      </w:r>
      <w:r w:rsidR="00A03E0F">
        <w:rPr>
          <w:rFonts w:ascii="Times New Roman" w:hAnsi="Times New Roman" w:cs="Times New Roman"/>
          <w:sz w:val="24"/>
          <w:szCs w:val="24"/>
          <w:lang w:val="id-ID"/>
        </w:rPr>
        <w:t xml:space="preserve">d </w:t>
      </w:r>
      <w:r w:rsidR="00CF32A6">
        <w:rPr>
          <w:rFonts w:ascii="Times New Roman" w:hAnsi="Times New Roman" w:cs="Times New Roman"/>
          <w:sz w:val="24"/>
          <w:szCs w:val="24"/>
          <w:lang w:val="id-ID"/>
        </w:rPr>
        <w:t>workers in</w:t>
      </w:r>
      <w:r w:rsidR="00A03E0F">
        <w:rPr>
          <w:rFonts w:ascii="Times New Roman" w:hAnsi="Times New Roman" w:cs="Times New Roman"/>
          <w:sz w:val="24"/>
          <w:szCs w:val="24"/>
          <w:lang w:val="id-ID"/>
        </w:rPr>
        <w:t xml:space="preserve"> </w:t>
      </w:r>
      <w:r w:rsidR="00A03E0F">
        <w:rPr>
          <w:rFonts w:ascii="Times New Roman" w:hAnsi="Times New Roman" w:cs="Times New Roman"/>
          <w:sz w:val="24"/>
          <w:szCs w:val="24"/>
        </w:rPr>
        <w:t>National Security System Law and Social Security Provider Body Law</w:t>
      </w:r>
      <w:r w:rsidR="00A03E0F">
        <w:rPr>
          <w:rFonts w:ascii="Times New Roman" w:hAnsi="Times New Roman" w:cs="Times New Roman"/>
          <w:sz w:val="24"/>
          <w:szCs w:val="24"/>
          <w:lang w:val="id-ID"/>
        </w:rPr>
        <w:t xml:space="preserve"> </w:t>
      </w:r>
      <w:r w:rsidR="00A03E0F">
        <w:rPr>
          <w:rFonts w:ascii="Times New Roman" w:hAnsi="Times New Roman" w:cs="Times New Roman"/>
          <w:sz w:val="24"/>
          <w:szCs w:val="24"/>
        </w:rPr>
        <w:t xml:space="preserve">as consequences they were then </w:t>
      </w:r>
      <w:r w:rsidR="00A03E0F">
        <w:rPr>
          <w:rFonts w:ascii="Times New Roman" w:hAnsi="Times New Roman" w:cs="Times New Roman"/>
          <w:sz w:val="24"/>
          <w:szCs w:val="24"/>
          <w:lang w:val="id-ID"/>
        </w:rPr>
        <w:t xml:space="preserve">excluded </w:t>
      </w:r>
      <w:r w:rsidR="00A03E0F">
        <w:rPr>
          <w:rFonts w:ascii="Times New Roman" w:hAnsi="Times New Roman" w:cs="Times New Roman"/>
          <w:sz w:val="24"/>
          <w:szCs w:val="24"/>
        </w:rPr>
        <w:t xml:space="preserve">from </w:t>
      </w:r>
      <w:r w:rsidR="00A03E0F">
        <w:rPr>
          <w:rFonts w:ascii="Times New Roman" w:hAnsi="Times New Roman" w:cs="Times New Roman"/>
          <w:sz w:val="24"/>
          <w:szCs w:val="24"/>
          <w:lang w:val="id-ID"/>
        </w:rPr>
        <w:t>state subsid</w:t>
      </w:r>
      <w:r w:rsidR="00A03E0F">
        <w:rPr>
          <w:rFonts w:ascii="Times New Roman" w:hAnsi="Times New Roman" w:cs="Times New Roman"/>
          <w:sz w:val="24"/>
          <w:szCs w:val="24"/>
        </w:rPr>
        <w:t xml:space="preserve">y </w:t>
      </w:r>
      <w:r w:rsidR="00A03E0F">
        <w:rPr>
          <w:rFonts w:ascii="Times New Roman" w:hAnsi="Times New Roman" w:cs="Times New Roman"/>
          <w:sz w:val="24"/>
          <w:szCs w:val="24"/>
          <w:lang w:val="id-ID"/>
        </w:rPr>
        <w:t>and employer contribution mandatory</w:t>
      </w:r>
      <w:r w:rsidR="00A03E0F">
        <w:rPr>
          <w:rFonts w:ascii="Times New Roman" w:hAnsi="Times New Roman" w:cs="Times New Roman"/>
          <w:sz w:val="24"/>
          <w:szCs w:val="24"/>
        </w:rPr>
        <w:t xml:space="preserve"> scheme</w:t>
      </w:r>
      <w:r w:rsidR="00A03E0F">
        <w:rPr>
          <w:rFonts w:ascii="Times New Roman" w:hAnsi="Times New Roman" w:cs="Times New Roman"/>
          <w:sz w:val="24"/>
          <w:szCs w:val="24"/>
          <w:lang w:val="id-ID"/>
        </w:rPr>
        <w:t xml:space="preserve">. </w:t>
      </w:r>
    </w:p>
    <w:p w14:paraId="6D9C51B9" w14:textId="77777777" w:rsidR="00CD6685" w:rsidRPr="00CD6685" w:rsidRDefault="00CD6685" w:rsidP="00CD6685">
      <w:pPr>
        <w:pStyle w:val="ListParagraph"/>
        <w:rPr>
          <w:rFonts w:ascii="Times New Roman" w:hAnsi="Times New Roman" w:cs="Times New Roman"/>
          <w:color w:val="000000"/>
          <w:sz w:val="24"/>
          <w:szCs w:val="24"/>
        </w:rPr>
      </w:pPr>
    </w:p>
    <w:p w14:paraId="294212A2" w14:textId="77777777" w:rsidR="000D4E89" w:rsidRDefault="000D4E89" w:rsidP="000D4E89">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sz w:val="24"/>
          <w:szCs w:val="24"/>
        </w:rPr>
        <w:t>During</w:t>
      </w:r>
      <w:r>
        <w:rPr>
          <w:rFonts w:ascii="Times New Roman" w:hAnsi="Times New Roman" w:cs="Times New Roman"/>
          <w:sz w:val="24"/>
          <w:szCs w:val="24"/>
          <w:lang w:val="id-ID"/>
        </w:rPr>
        <w:t xml:space="preserve"> </w:t>
      </w:r>
      <w:r>
        <w:rPr>
          <w:rFonts w:ascii="Times New Roman" w:hAnsi="Times New Roman" w:cs="Times New Roman"/>
          <w:sz w:val="24"/>
          <w:szCs w:val="24"/>
        </w:rPr>
        <w:t>p</w:t>
      </w:r>
      <w:r>
        <w:rPr>
          <w:rFonts w:ascii="Times New Roman" w:hAnsi="Times New Roman" w:cs="Times New Roman"/>
          <w:sz w:val="24"/>
          <w:szCs w:val="24"/>
          <w:lang w:val="id-ID"/>
        </w:rPr>
        <w:t xml:space="preserve">andemic almost all of 70,04 million informal workers are not covered </w:t>
      </w:r>
      <w:r>
        <w:rPr>
          <w:rFonts w:ascii="Times New Roman" w:hAnsi="Times New Roman" w:cs="Times New Roman"/>
          <w:sz w:val="24"/>
          <w:szCs w:val="24"/>
        </w:rPr>
        <w:t>by</w:t>
      </w:r>
      <w:r>
        <w:rPr>
          <w:rFonts w:ascii="Times New Roman" w:hAnsi="Times New Roman" w:cs="Times New Roman"/>
          <w:sz w:val="24"/>
          <w:szCs w:val="24"/>
          <w:lang w:val="id-ID"/>
        </w:rPr>
        <w:t xml:space="preserve"> social protection subsidy</w:t>
      </w:r>
      <w:r>
        <w:rPr>
          <w:rFonts w:ascii="Times New Roman" w:hAnsi="Times New Roman" w:cs="Times New Roman"/>
          <w:sz w:val="24"/>
          <w:szCs w:val="24"/>
        </w:rPr>
        <w:t xml:space="preserve"> </w:t>
      </w:r>
      <w:r>
        <w:rPr>
          <w:rFonts w:ascii="Times New Roman" w:hAnsi="Times New Roman" w:cs="Times New Roman"/>
          <w:sz w:val="24"/>
          <w:szCs w:val="24"/>
          <w:lang w:val="id-ID"/>
        </w:rPr>
        <w:t>and National Economy Recovery program while contractual workers in formal economy and women informal economy are in more vulnerable situations, such as domestic workers</w:t>
      </w:r>
      <w:r>
        <w:rPr>
          <w:rFonts w:ascii="Times New Roman" w:hAnsi="Times New Roman" w:cs="Times New Roman"/>
          <w:sz w:val="24"/>
          <w:szCs w:val="24"/>
        </w:rPr>
        <w:t>,</w:t>
      </w:r>
      <w:r>
        <w:rPr>
          <w:rFonts w:ascii="Times New Roman" w:hAnsi="Times New Roman" w:cs="Times New Roman"/>
          <w:sz w:val="24"/>
          <w:szCs w:val="24"/>
          <w:lang w:val="id-ID"/>
        </w:rPr>
        <w:t xml:space="preserve"> home-based workers, seasonal workers, rural urban. Their job type is not work from home and they face work termination, jobless, incomeless without subsidy.</w:t>
      </w:r>
    </w:p>
    <w:p w14:paraId="5DCF1D1A" w14:textId="77777777" w:rsidR="00CD6685" w:rsidRDefault="00CD6685" w:rsidP="00CD6685">
      <w:pPr>
        <w:pStyle w:val="ListParagraph"/>
        <w:spacing w:line="360" w:lineRule="auto"/>
        <w:ind w:left="567"/>
        <w:jc w:val="both"/>
        <w:rPr>
          <w:rFonts w:ascii="Times New Roman" w:hAnsi="Times New Roman" w:cs="Times New Roman"/>
          <w:color w:val="000000"/>
          <w:sz w:val="24"/>
          <w:szCs w:val="24"/>
        </w:rPr>
      </w:pPr>
    </w:p>
    <w:p w14:paraId="5B27B740" w14:textId="77777777" w:rsidR="008049CD" w:rsidRPr="00EB02BC" w:rsidRDefault="000244A5" w:rsidP="00AD3089">
      <w:pPr>
        <w:autoSpaceDE w:val="0"/>
        <w:autoSpaceDN w:val="0"/>
        <w:adjustRightInd w:val="0"/>
        <w:spacing w:after="0" w:line="360" w:lineRule="auto"/>
        <w:jc w:val="both"/>
        <w:rPr>
          <w:rFonts w:ascii="Times New Roman" w:hAnsi="Times New Roman" w:cs="Times New Roman"/>
          <w:b/>
          <w:bCs/>
          <w:i/>
          <w:iCs/>
          <w:sz w:val="24"/>
          <w:szCs w:val="24"/>
        </w:rPr>
      </w:pPr>
      <w:r w:rsidRPr="00EB02BC">
        <w:rPr>
          <w:rFonts w:ascii="Times New Roman" w:hAnsi="Times New Roman" w:cs="Times New Roman"/>
          <w:b/>
          <w:bCs/>
          <w:i/>
          <w:iCs/>
          <w:sz w:val="24"/>
          <w:szCs w:val="24"/>
        </w:rPr>
        <w:t>RECOMMENDATIONS</w:t>
      </w:r>
    </w:p>
    <w:p w14:paraId="1DADFBFA" w14:textId="77777777" w:rsidR="008049CD" w:rsidRDefault="008049CD">
      <w:pPr>
        <w:autoSpaceDE w:val="0"/>
        <w:autoSpaceDN w:val="0"/>
        <w:adjustRightInd w:val="0"/>
        <w:spacing w:after="0" w:line="360" w:lineRule="auto"/>
        <w:ind w:left="360"/>
        <w:jc w:val="both"/>
        <w:rPr>
          <w:rFonts w:ascii="Times New Roman" w:hAnsi="Times New Roman" w:cs="Times New Roman"/>
          <w:i/>
          <w:iCs/>
          <w:sz w:val="24"/>
          <w:szCs w:val="24"/>
        </w:rPr>
      </w:pPr>
    </w:p>
    <w:p w14:paraId="36A8649C" w14:textId="2A572B87" w:rsidR="008049CD" w:rsidRDefault="005052AF" w:rsidP="00F10BA8">
      <w:pPr>
        <w:numPr>
          <w:ilvl w:val="0"/>
          <w:numId w:val="1"/>
        </w:numPr>
        <w:autoSpaceDE w:val="0"/>
        <w:autoSpaceDN w:val="0"/>
        <w:adjustRightInd w:val="0"/>
        <w:spacing w:after="0" w:line="360" w:lineRule="auto"/>
        <w:ind w:left="567" w:hanging="567"/>
        <w:jc w:val="both"/>
        <w:rPr>
          <w:rFonts w:ascii="Times New Roman" w:hAnsi="Times New Roman" w:cs="Times New Roman"/>
          <w:sz w:val="24"/>
          <w:szCs w:val="24"/>
        </w:rPr>
      </w:pPr>
      <w:bookmarkStart w:id="4" w:name="_Hlk73305111"/>
      <w:r>
        <w:rPr>
          <w:rFonts w:ascii="Times New Roman" w:hAnsi="Times New Roman" w:cs="Times New Roman"/>
          <w:sz w:val="24"/>
          <w:szCs w:val="24"/>
        </w:rPr>
        <w:t>U</w:t>
      </w:r>
      <w:r w:rsidR="000244A5">
        <w:rPr>
          <w:rFonts w:ascii="Times New Roman" w:hAnsi="Times New Roman" w:cs="Times New Roman"/>
          <w:sz w:val="24"/>
          <w:szCs w:val="24"/>
        </w:rPr>
        <w:t>rg</w:t>
      </w:r>
      <w:r>
        <w:rPr>
          <w:rFonts w:ascii="Times New Roman" w:hAnsi="Times New Roman" w:cs="Times New Roman"/>
          <w:sz w:val="24"/>
          <w:szCs w:val="24"/>
        </w:rPr>
        <w:t>ing</w:t>
      </w:r>
      <w:r w:rsidR="000244A5">
        <w:rPr>
          <w:rFonts w:ascii="Times New Roman" w:hAnsi="Times New Roman" w:cs="Times New Roman"/>
          <w:sz w:val="24"/>
          <w:szCs w:val="24"/>
        </w:rPr>
        <w:t xml:space="preserve"> the state to immediately enact law on Domestic Worker Protection to give certainty and protection to the domestic worker rights that been neglected all these times.</w:t>
      </w:r>
    </w:p>
    <w:p w14:paraId="752896C0" w14:textId="77777777" w:rsidR="008049CD" w:rsidRDefault="008049CD">
      <w:pPr>
        <w:autoSpaceDE w:val="0"/>
        <w:autoSpaceDN w:val="0"/>
        <w:adjustRightInd w:val="0"/>
        <w:spacing w:after="0" w:line="360" w:lineRule="auto"/>
        <w:ind w:left="360"/>
        <w:jc w:val="both"/>
        <w:rPr>
          <w:rFonts w:ascii="Times New Roman" w:hAnsi="Times New Roman" w:cs="Times New Roman"/>
          <w:sz w:val="24"/>
          <w:szCs w:val="24"/>
        </w:rPr>
      </w:pPr>
    </w:p>
    <w:bookmarkEnd w:id="4"/>
    <w:p w14:paraId="312C3B09" w14:textId="28229087" w:rsidR="008049CD" w:rsidRDefault="005052AF" w:rsidP="00F10BA8">
      <w:pPr>
        <w:numPr>
          <w:ilvl w:val="0"/>
          <w:numId w:val="1"/>
        </w:numPr>
        <w:tabs>
          <w:tab w:val="left" w:pos="567"/>
        </w:tabs>
        <w:autoSpaceDE w:val="0"/>
        <w:autoSpaceDN w:val="0"/>
        <w:adjustRightInd w:val="0"/>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G</w:t>
      </w:r>
      <w:r w:rsidR="000244A5">
        <w:rPr>
          <w:rFonts w:ascii="Times New Roman" w:hAnsi="Times New Roman" w:cs="Times New Roman"/>
          <w:sz w:val="24"/>
          <w:szCs w:val="24"/>
          <w:lang w:val="id-ID"/>
        </w:rPr>
        <w:t xml:space="preserve">overnment should take measures and regarded </w:t>
      </w:r>
      <w:r w:rsidR="000244A5">
        <w:rPr>
          <w:rFonts w:ascii="Times New Roman" w:hAnsi="Times New Roman" w:cs="Times New Roman"/>
          <w:sz w:val="24"/>
          <w:szCs w:val="24"/>
        </w:rPr>
        <w:t xml:space="preserve">the children of women migrant worker </w:t>
      </w:r>
      <w:r w:rsidR="000244A5">
        <w:rPr>
          <w:rFonts w:ascii="Times New Roman" w:hAnsi="Times New Roman" w:cs="Times New Roman"/>
          <w:sz w:val="24"/>
          <w:szCs w:val="24"/>
          <w:lang w:val="id-ID"/>
        </w:rPr>
        <w:t>as victims of sexual exploitation since most of them were under 18 years old.</w:t>
      </w:r>
      <w:r w:rsidR="00F52C15">
        <w:rPr>
          <w:rFonts w:ascii="Times New Roman" w:hAnsi="Times New Roman" w:cs="Times New Roman"/>
          <w:sz w:val="24"/>
          <w:szCs w:val="24"/>
        </w:rPr>
        <w:t xml:space="preserve"> As well to provide those children with </w:t>
      </w:r>
      <w:r w:rsidR="00457733">
        <w:rPr>
          <w:rFonts w:ascii="Times New Roman" w:hAnsi="Times New Roman" w:cs="Times New Roman"/>
          <w:sz w:val="24"/>
          <w:szCs w:val="24"/>
        </w:rPr>
        <w:t>birth certificate, identity card</w:t>
      </w:r>
      <w:r w:rsidR="00F52C15">
        <w:rPr>
          <w:rFonts w:ascii="Times New Roman" w:hAnsi="Times New Roman" w:cs="Times New Roman"/>
          <w:sz w:val="24"/>
          <w:szCs w:val="24"/>
        </w:rPr>
        <w:t xml:space="preserve"> as citizen and provide affordable means in education.</w:t>
      </w:r>
    </w:p>
    <w:p w14:paraId="55286B96" w14:textId="77777777" w:rsidR="00EB02BC" w:rsidRDefault="00EB02BC" w:rsidP="00EB02BC">
      <w:pPr>
        <w:pStyle w:val="ListParagraph"/>
        <w:rPr>
          <w:rFonts w:ascii="Times New Roman" w:hAnsi="Times New Roman" w:cs="Times New Roman"/>
          <w:sz w:val="24"/>
          <w:szCs w:val="24"/>
        </w:rPr>
      </w:pPr>
    </w:p>
    <w:p w14:paraId="5411D276" w14:textId="21BD3BB1" w:rsidR="008049CD" w:rsidRDefault="000244A5" w:rsidP="00F10BA8">
      <w:pPr>
        <w:numPr>
          <w:ilvl w:val="0"/>
          <w:numId w:val="1"/>
        </w:numPr>
        <w:tabs>
          <w:tab w:val="left" w:pos="567"/>
        </w:tabs>
        <w:autoSpaceDE w:val="0"/>
        <w:autoSpaceDN w:val="0"/>
        <w:adjustRightInd w:val="0"/>
        <w:spacing w:after="0" w:line="36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lang w:eastAsia="id-ID"/>
        </w:rPr>
        <w:t xml:space="preserve">Affirmation policies should be issued by the government to enhance the equal opportunities for women leadership in companies and industrial estate and put in place daycare </w:t>
      </w:r>
      <w:r w:rsidR="00B50705">
        <w:rPr>
          <w:rFonts w:ascii="Times New Roman" w:eastAsia="Times New Roman" w:hAnsi="Times New Roman" w:cs="Times New Roman"/>
          <w:sz w:val="24"/>
          <w:szCs w:val="24"/>
          <w:lang w:eastAsia="id-ID"/>
        </w:rPr>
        <w:t xml:space="preserve">services </w:t>
      </w:r>
      <w:r>
        <w:rPr>
          <w:rFonts w:ascii="Times New Roman" w:eastAsia="Times New Roman" w:hAnsi="Times New Roman" w:cs="Times New Roman"/>
          <w:sz w:val="24"/>
          <w:szCs w:val="24"/>
          <w:lang w:eastAsia="id-ID"/>
        </w:rPr>
        <w:t>and provide them with the fulfillment and protection at the workplace. Reproductive justice requires comprehensive and not-for-profit health care. Comprehensive maternity policies should also be introduced.</w:t>
      </w:r>
    </w:p>
    <w:p w14:paraId="4AC3E73C" w14:textId="77777777" w:rsidR="008049CD" w:rsidRDefault="008049CD">
      <w:pPr>
        <w:tabs>
          <w:tab w:val="left" w:pos="426"/>
        </w:tabs>
        <w:autoSpaceDE w:val="0"/>
        <w:autoSpaceDN w:val="0"/>
        <w:adjustRightInd w:val="0"/>
        <w:spacing w:after="0" w:line="360" w:lineRule="auto"/>
        <w:ind w:left="360"/>
        <w:jc w:val="both"/>
        <w:rPr>
          <w:rFonts w:ascii="Times New Roman" w:hAnsi="Times New Roman" w:cs="Times New Roman"/>
          <w:sz w:val="24"/>
          <w:szCs w:val="24"/>
        </w:rPr>
      </w:pPr>
    </w:p>
    <w:p w14:paraId="588AD7FD" w14:textId="5F41D15C" w:rsidR="008049CD" w:rsidRDefault="00EB02BC" w:rsidP="00F10BA8">
      <w:pPr>
        <w:numPr>
          <w:ilvl w:val="0"/>
          <w:numId w:val="1"/>
        </w:numPr>
        <w:tabs>
          <w:tab w:val="left" w:pos="567"/>
        </w:tabs>
        <w:autoSpaceDE w:val="0"/>
        <w:autoSpaceDN w:val="0"/>
        <w:adjustRightInd w:val="0"/>
        <w:spacing w:after="0" w:line="36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lang w:eastAsia="id-ID"/>
        </w:rPr>
        <w:t>G</w:t>
      </w:r>
      <w:r w:rsidR="000244A5">
        <w:rPr>
          <w:rFonts w:ascii="Times New Roman" w:eastAsia="Times New Roman" w:hAnsi="Times New Roman" w:cs="Times New Roman"/>
          <w:sz w:val="24"/>
          <w:szCs w:val="24"/>
          <w:lang w:eastAsia="id-ID"/>
        </w:rPr>
        <w:t>overnment should transform the underlying social system and change it in actionable labor rights without gender discrimination, to eliminate wage gap which sometimes the difference could be as high as 45% between men and women worker.</w:t>
      </w:r>
    </w:p>
    <w:p w14:paraId="618CF407" w14:textId="77777777" w:rsidR="008049CD" w:rsidRDefault="008049CD">
      <w:pPr>
        <w:tabs>
          <w:tab w:val="left" w:pos="426"/>
        </w:tabs>
        <w:autoSpaceDE w:val="0"/>
        <w:autoSpaceDN w:val="0"/>
        <w:adjustRightInd w:val="0"/>
        <w:spacing w:after="0" w:line="360" w:lineRule="auto"/>
        <w:ind w:left="360"/>
        <w:jc w:val="both"/>
        <w:rPr>
          <w:rFonts w:ascii="Times New Roman" w:hAnsi="Times New Roman" w:cs="Times New Roman"/>
          <w:sz w:val="24"/>
          <w:szCs w:val="24"/>
        </w:rPr>
      </w:pPr>
    </w:p>
    <w:p w14:paraId="0CDC8F04" w14:textId="4F06EAD8" w:rsidR="008049CD" w:rsidRPr="00BC72FA" w:rsidRDefault="000244A5" w:rsidP="00F10BA8">
      <w:pPr>
        <w:numPr>
          <w:ilvl w:val="0"/>
          <w:numId w:val="1"/>
        </w:numPr>
        <w:tabs>
          <w:tab w:val="left" w:pos="567"/>
        </w:tabs>
        <w:autoSpaceDE w:val="0"/>
        <w:autoSpaceDN w:val="0"/>
        <w:adjustRightInd w:val="0"/>
        <w:spacing w:after="0" w:line="360" w:lineRule="auto"/>
        <w:ind w:left="567" w:hanging="567"/>
        <w:jc w:val="both"/>
        <w:rPr>
          <w:rFonts w:ascii="Times New Roman" w:hAnsi="Times New Roman" w:cs="Times New Roman"/>
          <w:sz w:val="24"/>
          <w:szCs w:val="24"/>
        </w:rPr>
      </w:pPr>
      <w:bookmarkStart w:id="5" w:name="_Hlk73305226"/>
      <w:r>
        <w:rPr>
          <w:rFonts w:ascii="Times New Roman" w:eastAsia="Times New Roman" w:hAnsi="Times New Roman" w:cs="Times New Roman"/>
          <w:sz w:val="24"/>
          <w:szCs w:val="24"/>
        </w:rPr>
        <w:t xml:space="preserve">State should immediately ratify the ILO Convention 190 on the Elimination of Violence and Harassment in World of Work, </w:t>
      </w:r>
      <w:r w:rsidR="003876A6">
        <w:rPr>
          <w:rFonts w:ascii="Times New Roman" w:eastAsia="Times New Roman" w:hAnsi="Times New Roman" w:cs="Times New Roman"/>
          <w:sz w:val="24"/>
          <w:szCs w:val="24"/>
        </w:rPr>
        <w:t>ILO Convention 189 on Domestic Workers,</w:t>
      </w:r>
      <w:r>
        <w:rPr>
          <w:rFonts w:ascii="Times New Roman" w:eastAsia="Times New Roman" w:hAnsi="Times New Roman" w:cs="Times New Roman"/>
          <w:sz w:val="24"/>
          <w:szCs w:val="24"/>
        </w:rPr>
        <w:t xml:space="preserve"> ILO Convention 183 on Maternity Protection, ILO Convention 177 on Homeworkers.</w:t>
      </w:r>
    </w:p>
    <w:p w14:paraId="656F9470" w14:textId="77777777" w:rsidR="00BC72FA" w:rsidRDefault="00BC72FA" w:rsidP="00BC72FA">
      <w:pPr>
        <w:pStyle w:val="ListParagraph"/>
        <w:rPr>
          <w:rFonts w:ascii="Times New Roman" w:hAnsi="Times New Roman" w:cs="Times New Roman"/>
          <w:sz w:val="24"/>
          <w:szCs w:val="24"/>
        </w:rPr>
      </w:pPr>
    </w:p>
    <w:p w14:paraId="6FA209A0" w14:textId="39341536" w:rsidR="00EF7457" w:rsidRDefault="00EF7457" w:rsidP="00F10BA8">
      <w:pPr>
        <w:numPr>
          <w:ilvl w:val="0"/>
          <w:numId w:val="1"/>
        </w:numPr>
        <w:tabs>
          <w:tab w:val="left" w:pos="567"/>
        </w:tabs>
        <w:autoSpaceDE w:val="0"/>
        <w:autoSpaceDN w:val="0"/>
        <w:adjustRightInd w:val="0"/>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Urging government to </w:t>
      </w:r>
      <w:r w:rsidR="00EB02BC">
        <w:rPr>
          <w:rFonts w:ascii="Times New Roman" w:hAnsi="Times New Roman" w:cs="Times New Roman"/>
          <w:sz w:val="24"/>
          <w:szCs w:val="24"/>
        </w:rPr>
        <w:t>develop</w:t>
      </w:r>
      <w:r>
        <w:rPr>
          <w:rFonts w:ascii="Times New Roman" w:hAnsi="Times New Roman" w:cs="Times New Roman"/>
          <w:sz w:val="24"/>
          <w:szCs w:val="24"/>
        </w:rPr>
        <w:t xml:space="preserve"> regulations on O</w:t>
      </w:r>
      <w:r w:rsidRPr="00EF7457">
        <w:rPr>
          <w:rFonts w:ascii="Times New Roman" w:hAnsi="Times New Roman" w:cs="Times New Roman"/>
          <w:sz w:val="24"/>
          <w:szCs w:val="24"/>
        </w:rPr>
        <w:t xml:space="preserve">ccupational </w:t>
      </w:r>
      <w:r>
        <w:rPr>
          <w:rFonts w:ascii="Times New Roman" w:hAnsi="Times New Roman" w:cs="Times New Roman"/>
          <w:sz w:val="24"/>
          <w:szCs w:val="24"/>
        </w:rPr>
        <w:t>H</w:t>
      </w:r>
      <w:r w:rsidRPr="00EF7457">
        <w:rPr>
          <w:rFonts w:ascii="Times New Roman" w:hAnsi="Times New Roman" w:cs="Times New Roman"/>
          <w:sz w:val="24"/>
          <w:szCs w:val="24"/>
        </w:rPr>
        <w:t xml:space="preserve">ealth and </w:t>
      </w:r>
      <w:r>
        <w:rPr>
          <w:rFonts w:ascii="Times New Roman" w:hAnsi="Times New Roman" w:cs="Times New Roman"/>
          <w:sz w:val="24"/>
          <w:szCs w:val="24"/>
        </w:rPr>
        <w:t>S</w:t>
      </w:r>
      <w:r w:rsidRPr="00EF7457">
        <w:rPr>
          <w:rFonts w:ascii="Times New Roman" w:hAnsi="Times New Roman" w:cs="Times New Roman"/>
          <w:sz w:val="24"/>
          <w:szCs w:val="24"/>
        </w:rPr>
        <w:t>afety</w:t>
      </w:r>
      <w:r>
        <w:rPr>
          <w:rFonts w:ascii="Times New Roman" w:hAnsi="Times New Roman" w:cs="Times New Roman"/>
          <w:sz w:val="24"/>
          <w:szCs w:val="24"/>
        </w:rPr>
        <w:t xml:space="preserve"> in plantations to protect female workers</w:t>
      </w:r>
      <w:r w:rsidR="00EB02BC">
        <w:rPr>
          <w:rFonts w:ascii="Times New Roman" w:hAnsi="Times New Roman" w:cs="Times New Roman"/>
          <w:sz w:val="24"/>
          <w:szCs w:val="24"/>
        </w:rPr>
        <w:t xml:space="preserve"> </w:t>
      </w:r>
      <w:r w:rsidR="00EB02BC" w:rsidRPr="00EB02BC">
        <w:rPr>
          <w:rFonts w:ascii="Times New Roman" w:hAnsi="Times New Roman" w:cs="Times New Roman"/>
          <w:sz w:val="24"/>
          <w:szCs w:val="24"/>
        </w:rPr>
        <w:t>and enact</w:t>
      </w:r>
      <w:r w:rsidR="00EB02BC">
        <w:rPr>
          <w:rFonts w:ascii="Times New Roman" w:hAnsi="Times New Roman" w:cs="Times New Roman"/>
          <w:sz w:val="24"/>
          <w:szCs w:val="24"/>
        </w:rPr>
        <w:t xml:space="preserve"> it without further delay</w:t>
      </w:r>
      <w:r>
        <w:rPr>
          <w:rFonts w:ascii="Times New Roman" w:hAnsi="Times New Roman" w:cs="Times New Roman"/>
          <w:sz w:val="24"/>
          <w:szCs w:val="24"/>
        </w:rPr>
        <w:t xml:space="preserve">.  </w:t>
      </w:r>
    </w:p>
    <w:p w14:paraId="0467361E" w14:textId="77777777" w:rsidR="008049CD" w:rsidRDefault="008049CD">
      <w:pPr>
        <w:tabs>
          <w:tab w:val="left" w:pos="426"/>
        </w:tabs>
        <w:autoSpaceDE w:val="0"/>
        <w:autoSpaceDN w:val="0"/>
        <w:adjustRightInd w:val="0"/>
        <w:spacing w:after="0" w:line="360" w:lineRule="auto"/>
        <w:jc w:val="both"/>
        <w:rPr>
          <w:rFonts w:ascii="Times New Roman" w:hAnsi="Times New Roman" w:cs="Times New Roman"/>
          <w:sz w:val="24"/>
          <w:szCs w:val="24"/>
        </w:rPr>
      </w:pPr>
    </w:p>
    <w:p w14:paraId="6FA24510" w14:textId="77777777" w:rsidR="008049CD" w:rsidRDefault="008049CD">
      <w:pPr>
        <w:tabs>
          <w:tab w:val="left" w:pos="426"/>
        </w:tabs>
        <w:autoSpaceDE w:val="0"/>
        <w:autoSpaceDN w:val="0"/>
        <w:adjustRightInd w:val="0"/>
        <w:spacing w:after="0" w:line="360" w:lineRule="auto"/>
        <w:jc w:val="both"/>
        <w:rPr>
          <w:rFonts w:ascii="Times New Roman" w:hAnsi="Times New Roman" w:cs="Times New Roman"/>
          <w:sz w:val="24"/>
          <w:szCs w:val="24"/>
        </w:rPr>
      </w:pPr>
    </w:p>
    <w:bookmarkEnd w:id="5"/>
    <w:p w14:paraId="3F4060B0" w14:textId="6958B260" w:rsidR="008049CD" w:rsidRPr="00CE59B6" w:rsidRDefault="00393AA2">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Article-12: </w:t>
      </w:r>
      <w:r w:rsidR="000244A5">
        <w:rPr>
          <w:rFonts w:ascii="Times New Roman" w:hAnsi="Times New Roman" w:cs="Times New Roman"/>
          <w:b/>
          <w:bCs/>
          <w:color w:val="000000"/>
          <w:sz w:val="24"/>
          <w:szCs w:val="24"/>
          <w:lang w:val="id-ID"/>
        </w:rPr>
        <w:t xml:space="preserve">HEALTH AND </w:t>
      </w:r>
      <w:r w:rsidR="00CE59B6">
        <w:rPr>
          <w:rFonts w:ascii="Times New Roman" w:hAnsi="Times New Roman" w:cs="Times New Roman"/>
          <w:b/>
          <w:bCs/>
          <w:color w:val="000000"/>
          <w:sz w:val="24"/>
          <w:szCs w:val="24"/>
        </w:rPr>
        <w:t>FAMILY PLANNING</w:t>
      </w:r>
    </w:p>
    <w:p w14:paraId="23CA0CBE" w14:textId="77777777" w:rsidR="008049CD" w:rsidRDefault="008049CD">
      <w:pPr>
        <w:jc w:val="center"/>
        <w:rPr>
          <w:rFonts w:ascii="Times New Roman" w:hAnsi="Times New Roman" w:cs="Times New Roman"/>
          <w:b/>
          <w:bCs/>
          <w:color w:val="000000"/>
          <w:sz w:val="24"/>
          <w:szCs w:val="24"/>
        </w:rPr>
      </w:pPr>
    </w:p>
    <w:p w14:paraId="19578F78" w14:textId="2C650193" w:rsidR="008049CD" w:rsidRDefault="000244A5" w:rsidP="00F10BA8">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Maternal Mortality Ratio (MMR) in Basic Health Survey 2018 though lower compared to 2013 still for the last two decades, </w:t>
      </w:r>
      <w:r w:rsidR="00F10BA8">
        <w:rPr>
          <w:rFonts w:ascii="Times New Roman" w:hAnsi="Times New Roman" w:cs="Times New Roman"/>
          <w:color w:val="000000"/>
          <w:sz w:val="24"/>
          <w:szCs w:val="24"/>
        </w:rPr>
        <w:t xml:space="preserve">it </w:t>
      </w:r>
      <w:r>
        <w:rPr>
          <w:rFonts w:ascii="Times New Roman" w:hAnsi="Times New Roman" w:cs="Times New Roman"/>
          <w:color w:val="000000"/>
          <w:sz w:val="24"/>
          <w:szCs w:val="24"/>
        </w:rPr>
        <w:t xml:space="preserve">remained above 300 per 100,000 </w:t>
      </w:r>
      <w:r>
        <w:rPr>
          <w:rFonts w:ascii="Times New Roman" w:hAnsi="Times New Roman" w:cs="Times New Roman"/>
          <w:color w:val="000000"/>
          <w:sz w:val="24"/>
          <w:szCs w:val="24"/>
          <w:lang w:val="id-ID"/>
        </w:rPr>
        <w:t xml:space="preserve">live births </w:t>
      </w:r>
      <w:r>
        <w:rPr>
          <w:rFonts w:ascii="Times New Roman" w:hAnsi="Times New Roman" w:cs="Times New Roman"/>
          <w:color w:val="000000"/>
          <w:sz w:val="24"/>
          <w:szCs w:val="24"/>
        </w:rPr>
        <w:t>and this is far higher than the SDGs target of 70 per 100,000 live births by 2030. Compares to other ASEAN countries, Indonesia was far behind those countries which is between 40 and 60 per 100,000 live births.</w:t>
      </w:r>
    </w:p>
    <w:p w14:paraId="4F27BC25" w14:textId="77777777" w:rsidR="008049CD" w:rsidRDefault="008049CD">
      <w:pPr>
        <w:pStyle w:val="ListParagraph"/>
        <w:spacing w:line="360" w:lineRule="auto"/>
        <w:ind w:left="360"/>
        <w:jc w:val="both"/>
        <w:rPr>
          <w:rFonts w:ascii="Times New Roman" w:hAnsi="Times New Roman" w:cs="Times New Roman"/>
          <w:color w:val="000000"/>
          <w:sz w:val="24"/>
          <w:szCs w:val="24"/>
        </w:rPr>
      </w:pPr>
    </w:p>
    <w:p w14:paraId="4269B135" w14:textId="6E6D96B7" w:rsidR="008049CD" w:rsidRDefault="009A128F" w:rsidP="00F10BA8">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G</w:t>
      </w:r>
      <w:r w:rsidR="000244A5">
        <w:rPr>
          <w:rFonts w:ascii="Times New Roman" w:hAnsi="Times New Roman" w:cs="Times New Roman"/>
          <w:color w:val="000000"/>
          <w:sz w:val="24"/>
          <w:szCs w:val="24"/>
          <w:lang w:val="id-ID"/>
        </w:rPr>
        <w:t>overnment paid the monthly premium of the poor people</w:t>
      </w:r>
      <w:r w:rsidR="000244A5">
        <w:rPr>
          <w:rFonts w:ascii="Times New Roman" w:hAnsi="Times New Roman" w:cs="Times New Roman"/>
          <w:color w:val="000000"/>
          <w:sz w:val="24"/>
          <w:szCs w:val="24"/>
        </w:rPr>
        <w:t xml:space="preserve"> of its Universal Health Coverage</w:t>
      </w:r>
      <w:r w:rsidR="000244A5">
        <w:rPr>
          <w:rFonts w:ascii="Times New Roman" w:hAnsi="Times New Roman" w:cs="Times New Roman"/>
          <w:color w:val="000000"/>
          <w:sz w:val="24"/>
          <w:szCs w:val="24"/>
          <w:lang w:val="id-ID"/>
        </w:rPr>
        <w:t xml:space="preserve">. </w:t>
      </w:r>
      <w:r>
        <w:rPr>
          <w:rFonts w:ascii="Times New Roman" w:hAnsi="Times New Roman" w:cs="Times New Roman"/>
          <w:color w:val="000000"/>
          <w:sz w:val="24"/>
          <w:szCs w:val="24"/>
        </w:rPr>
        <w:t>C</w:t>
      </w:r>
      <w:r w:rsidR="000244A5">
        <w:rPr>
          <w:rFonts w:ascii="Times New Roman" w:hAnsi="Times New Roman" w:cs="Times New Roman"/>
          <w:color w:val="000000"/>
          <w:sz w:val="24"/>
          <w:szCs w:val="24"/>
        </w:rPr>
        <w:t>ritics are:</w:t>
      </w:r>
      <w:r w:rsidR="000244A5">
        <w:rPr>
          <w:rFonts w:ascii="Times New Roman" w:hAnsi="Times New Roman" w:cs="Times New Roman"/>
          <w:color w:val="000000"/>
          <w:sz w:val="24"/>
          <w:szCs w:val="24"/>
          <w:lang w:val="id-ID"/>
        </w:rPr>
        <w:t xml:space="preserve"> (1) the essential package of reproductive health are still limited; (2) the access of reproductive health package is still discriminative </w:t>
      </w:r>
      <w:r w:rsidR="000244A5">
        <w:rPr>
          <w:rFonts w:ascii="Times New Roman" w:hAnsi="Times New Roman" w:cs="Times New Roman"/>
          <w:color w:val="000000"/>
          <w:sz w:val="24"/>
          <w:szCs w:val="24"/>
        </w:rPr>
        <w:t>based on</w:t>
      </w:r>
      <w:r w:rsidR="000244A5">
        <w:rPr>
          <w:rFonts w:ascii="Times New Roman" w:hAnsi="Times New Roman" w:cs="Times New Roman"/>
          <w:color w:val="000000"/>
          <w:sz w:val="24"/>
          <w:szCs w:val="24"/>
          <w:lang w:val="id-ID"/>
        </w:rPr>
        <w:t xml:space="preserve"> the marriage status and age; (3) unwanted pregnancy services were not covered and moreover every health provider are prohibited to refer an unwanted case to any specific Service Delivery Point while actually the health law no 9</w:t>
      </w:r>
      <w:r w:rsidR="005F269D">
        <w:rPr>
          <w:rFonts w:ascii="Times New Roman" w:hAnsi="Times New Roman" w:cs="Times New Roman"/>
          <w:color w:val="000000"/>
          <w:sz w:val="24"/>
          <w:szCs w:val="24"/>
        </w:rPr>
        <w:t>-</w:t>
      </w:r>
      <w:r w:rsidR="000244A5">
        <w:rPr>
          <w:rFonts w:ascii="Times New Roman" w:hAnsi="Times New Roman" w:cs="Times New Roman"/>
          <w:color w:val="000000"/>
          <w:sz w:val="24"/>
          <w:szCs w:val="24"/>
          <w:lang w:val="id-ID"/>
        </w:rPr>
        <w:t xml:space="preserve">2009 said that abortion under special condition (such as rape and </w:t>
      </w:r>
      <w:r w:rsidR="000244A5">
        <w:rPr>
          <w:rFonts w:ascii="Times New Roman" w:hAnsi="Times New Roman" w:cs="Times New Roman"/>
          <w:color w:val="000000"/>
          <w:sz w:val="24"/>
          <w:szCs w:val="24"/>
        </w:rPr>
        <w:t>serious fetal problem</w:t>
      </w:r>
      <w:r w:rsidR="000244A5">
        <w:rPr>
          <w:rFonts w:ascii="Times New Roman" w:hAnsi="Times New Roman" w:cs="Times New Roman"/>
          <w:color w:val="000000"/>
          <w:sz w:val="24"/>
          <w:szCs w:val="24"/>
          <w:lang w:val="id-ID"/>
        </w:rPr>
        <w:t>) are allowed; (4) In many primary health centres modern contraceptions were not included in the UHC essential package so as well as postinor and other emergency pill could not be accessed by unmarried couples</w:t>
      </w:r>
      <w:r w:rsidR="000244A5">
        <w:rPr>
          <w:rStyle w:val="FootnoteReference"/>
          <w:rFonts w:ascii="Times New Roman" w:hAnsi="Times New Roman" w:cs="Times New Roman"/>
          <w:color w:val="000000"/>
          <w:sz w:val="24"/>
          <w:szCs w:val="24"/>
          <w:lang w:val="id-ID"/>
        </w:rPr>
        <w:footnoteReference w:id="1"/>
      </w:r>
      <w:r w:rsidR="000244A5">
        <w:rPr>
          <w:rFonts w:ascii="Times New Roman" w:hAnsi="Times New Roman" w:cs="Times New Roman"/>
          <w:color w:val="000000"/>
          <w:sz w:val="24"/>
          <w:szCs w:val="24"/>
          <w:lang w:val="id-ID"/>
        </w:rPr>
        <w:t xml:space="preserve">; (5) Data show that 117 districts had not set up a primary health centre, whereas a district consists </w:t>
      </w:r>
      <w:r w:rsidR="000244A5">
        <w:rPr>
          <w:rFonts w:ascii="Times New Roman" w:hAnsi="Times New Roman" w:cs="Times New Roman"/>
          <w:color w:val="000000"/>
          <w:sz w:val="24"/>
          <w:szCs w:val="24"/>
        </w:rPr>
        <w:t xml:space="preserve">of </w:t>
      </w:r>
      <w:r w:rsidR="000244A5">
        <w:rPr>
          <w:rFonts w:ascii="Times New Roman" w:hAnsi="Times New Roman" w:cs="Times New Roman"/>
          <w:color w:val="000000"/>
          <w:sz w:val="24"/>
          <w:szCs w:val="24"/>
          <w:lang w:val="id-ID"/>
        </w:rPr>
        <w:t>at least 100 villages.</w:t>
      </w:r>
    </w:p>
    <w:p w14:paraId="6BC008F4" w14:textId="77777777" w:rsidR="008049CD" w:rsidRDefault="008049CD">
      <w:pPr>
        <w:pStyle w:val="ListParagraph"/>
        <w:rPr>
          <w:rFonts w:ascii="Times New Roman" w:hAnsi="Times New Roman" w:cs="Times New Roman"/>
          <w:color w:val="000000"/>
          <w:sz w:val="24"/>
          <w:szCs w:val="24"/>
        </w:rPr>
      </w:pPr>
    </w:p>
    <w:p w14:paraId="41247C84" w14:textId="77777777" w:rsidR="008049CD" w:rsidRDefault="000244A5" w:rsidP="00282B2A">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high rate of unwanted pregnancies among young women is also an indicator of the ineffectiveness of a country's reproductive health policy. Education on reproductive health in schools faces many obstacles, even though Ministry of Health has released The National Action Plan </w:t>
      </w:r>
      <w:r>
        <w:rPr>
          <w:rFonts w:ascii="Times New Roman" w:hAnsi="Times New Roman" w:cs="Times New Roman"/>
          <w:color w:val="000000"/>
          <w:sz w:val="24"/>
          <w:szCs w:val="24"/>
          <w:lang w:val="id-ID"/>
        </w:rPr>
        <w:t>on</w:t>
      </w:r>
      <w:r>
        <w:rPr>
          <w:rFonts w:ascii="Times New Roman" w:hAnsi="Times New Roman" w:cs="Times New Roman"/>
          <w:color w:val="000000"/>
          <w:sz w:val="24"/>
          <w:szCs w:val="24"/>
        </w:rPr>
        <w:t xml:space="preserve"> Reproductive Health for School-Age Children (2017-2018). </w:t>
      </w:r>
      <w:bookmarkStart w:id="6" w:name="_Hlk73475532"/>
    </w:p>
    <w:p w14:paraId="2FC9A1CE" w14:textId="77777777" w:rsidR="008049CD" w:rsidRDefault="008049CD">
      <w:pPr>
        <w:pStyle w:val="ListParagraph"/>
        <w:rPr>
          <w:rFonts w:ascii="Times New Roman" w:hAnsi="Times New Roman" w:cs="Times New Roman"/>
          <w:sz w:val="24"/>
          <w:szCs w:val="24"/>
        </w:rPr>
      </w:pPr>
    </w:p>
    <w:p w14:paraId="65512B1C" w14:textId="773E4361" w:rsidR="008049CD" w:rsidRDefault="00282B2A" w:rsidP="00282B2A">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sz w:val="24"/>
          <w:szCs w:val="24"/>
        </w:rPr>
        <w:t>The</w:t>
      </w:r>
      <w:r w:rsidR="000244A5">
        <w:rPr>
          <w:rFonts w:ascii="Times New Roman" w:hAnsi="Times New Roman" w:cs="Times New Roman"/>
          <w:sz w:val="24"/>
          <w:szCs w:val="24"/>
        </w:rPr>
        <w:t xml:space="preserve"> implementation of National Health Scheme is still facing a problem because the PBI (Premium Assistance Beneficiaries) scheme, which said to cover about 96.5 million people, are not all targeted to the needy, e.g., domestic workers and other informal workers such as women porter in the market, home-workers, fisherwomen, women head of household thus mostly poor women are not listed as beneficiaries</w:t>
      </w:r>
      <w:r w:rsidR="000244A5">
        <w:rPr>
          <w:rFonts w:ascii="Times New Roman" w:hAnsi="Times New Roman" w:cs="Times New Roman"/>
          <w:sz w:val="24"/>
          <w:szCs w:val="24"/>
          <w:lang w:val="id-ID"/>
        </w:rPr>
        <w:t xml:space="preserve">. </w:t>
      </w:r>
      <w:r w:rsidR="000244A5">
        <w:rPr>
          <w:rFonts w:ascii="Times New Roman" w:hAnsi="Times New Roman" w:cs="Times New Roman"/>
          <w:sz w:val="24"/>
          <w:szCs w:val="24"/>
        </w:rPr>
        <w:t>NHS is considered to have not reached the Universal Health Coverage. This means that there are still people who are extremely poor not covered by the state on PBI scheme.</w:t>
      </w:r>
      <w:r w:rsidR="000244A5">
        <w:rPr>
          <w:rFonts w:ascii="Times New Roman" w:hAnsi="Times New Roman" w:cs="Times New Roman"/>
          <w:sz w:val="24"/>
          <w:szCs w:val="24"/>
          <w:lang w:val="id-ID"/>
        </w:rPr>
        <w:t xml:space="preserve"> Mostly informal workers  with low incomes (20%-30% of minimun wage), irreguler wages and insecur</w:t>
      </w:r>
      <w:r w:rsidR="000244A5">
        <w:rPr>
          <w:rFonts w:ascii="Times New Roman" w:hAnsi="Times New Roman" w:cs="Times New Roman"/>
          <w:sz w:val="24"/>
          <w:szCs w:val="24"/>
        </w:rPr>
        <w:t>e</w:t>
      </w:r>
      <w:r w:rsidR="000244A5">
        <w:rPr>
          <w:rFonts w:ascii="Times New Roman" w:hAnsi="Times New Roman" w:cs="Times New Roman"/>
          <w:sz w:val="24"/>
          <w:szCs w:val="24"/>
          <w:lang w:val="id-ID"/>
        </w:rPr>
        <w:t>, disab</w:t>
      </w:r>
      <w:r w:rsidR="000244A5">
        <w:rPr>
          <w:rFonts w:ascii="Times New Roman" w:hAnsi="Times New Roman" w:cs="Times New Roman"/>
          <w:sz w:val="24"/>
          <w:szCs w:val="24"/>
        </w:rPr>
        <w:t>led persons</w:t>
      </w:r>
      <w:r w:rsidR="000244A5">
        <w:rPr>
          <w:rFonts w:ascii="Times New Roman" w:hAnsi="Times New Roman" w:cs="Times New Roman"/>
          <w:sz w:val="24"/>
          <w:szCs w:val="24"/>
          <w:lang w:val="id-ID"/>
        </w:rPr>
        <w:t xml:space="preserve">, indigenous, </w:t>
      </w:r>
      <w:r w:rsidR="000244A5">
        <w:rPr>
          <w:rFonts w:ascii="Times New Roman" w:hAnsi="Times New Roman" w:cs="Times New Roman"/>
          <w:sz w:val="24"/>
          <w:szCs w:val="24"/>
        </w:rPr>
        <w:t xml:space="preserve">rural urban with remote workplace, seasonal workers, domestic worker, homeworkers, migrant worker, agricultural workers, fishers were </w:t>
      </w:r>
      <w:r w:rsidR="000244A5">
        <w:rPr>
          <w:rFonts w:ascii="Times New Roman" w:hAnsi="Times New Roman" w:cs="Times New Roman"/>
          <w:sz w:val="24"/>
          <w:szCs w:val="24"/>
          <w:lang w:val="id-ID"/>
        </w:rPr>
        <w:t xml:space="preserve">not covered </w:t>
      </w:r>
      <w:r w:rsidR="000244A5">
        <w:rPr>
          <w:rFonts w:ascii="Times New Roman" w:hAnsi="Times New Roman" w:cs="Times New Roman"/>
          <w:sz w:val="24"/>
          <w:szCs w:val="24"/>
        </w:rPr>
        <w:t>or</w:t>
      </w:r>
      <w:r w:rsidR="000244A5">
        <w:rPr>
          <w:rFonts w:ascii="Times New Roman" w:hAnsi="Times New Roman" w:cs="Times New Roman"/>
          <w:sz w:val="24"/>
          <w:szCs w:val="24"/>
          <w:lang w:val="id-ID"/>
        </w:rPr>
        <w:t xml:space="preserve"> excluded from the social protection both </w:t>
      </w:r>
      <w:r w:rsidR="000244A5">
        <w:rPr>
          <w:rFonts w:ascii="Times New Roman" w:hAnsi="Times New Roman" w:cs="Times New Roman"/>
          <w:sz w:val="24"/>
          <w:szCs w:val="24"/>
        </w:rPr>
        <w:t xml:space="preserve">in </w:t>
      </w:r>
      <w:r w:rsidR="000244A5">
        <w:rPr>
          <w:rFonts w:ascii="Times New Roman" w:hAnsi="Times New Roman" w:cs="Times New Roman"/>
          <w:sz w:val="24"/>
          <w:szCs w:val="24"/>
          <w:lang w:val="id-ID"/>
        </w:rPr>
        <w:t>health and employement.</w:t>
      </w:r>
    </w:p>
    <w:p w14:paraId="75EFB1C0" w14:textId="77777777" w:rsidR="008049CD" w:rsidRDefault="008049CD">
      <w:pPr>
        <w:pStyle w:val="ListParagraph"/>
        <w:rPr>
          <w:rFonts w:ascii="Times New Roman" w:hAnsi="Times New Roman" w:cs="Times New Roman"/>
          <w:sz w:val="24"/>
          <w:szCs w:val="24"/>
        </w:rPr>
      </w:pPr>
    </w:p>
    <w:p w14:paraId="07831820" w14:textId="422BD731" w:rsidR="008049CD" w:rsidRDefault="000244A5" w:rsidP="00282B2A">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sz w:val="24"/>
          <w:szCs w:val="24"/>
        </w:rPr>
        <w:t>Based on</w:t>
      </w:r>
      <w:r>
        <w:rPr>
          <w:rFonts w:ascii="Times New Roman" w:hAnsi="Times New Roman" w:cs="Times New Roman"/>
          <w:sz w:val="24"/>
          <w:szCs w:val="24"/>
          <w:lang w:val="id-ID"/>
        </w:rPr>
        <w:t xml:space="preserve"> the Lokataru </w:t>
      </w:r>
      <w:r w:rsidR="005F269D">
        <w:rPr>
          <w:rFonts w:ascii="Times New Roman" w:hAnsi="Times New Roman" w:cs="Times New Roman"/>
          <w:sz w:val="24"/>
          <w:szCs w:val="24"/>
        </w:rPr>
        <w:t>organization</w:t>
      </w:r>
      <w:r>
        <w:rPr>
          <w:rFonts w:ascii="Times New Roman" w:hAnsi="Times New Roman" w:cs="Times New Roman"/>
          <w:sz w:val="24"/>
          <w:szCs w:val="24"/>
          <w:lang w:val="id-ID"/>
        </w:rPr>
        <w:t xml:space="preserve"> (2019), during the period of 2015-2018 there is still a gender disparity in provisioning this assistance, among others is that the </w:t>
      </w:r>
      <w:r>
        <w:rPr>
          <w:rFonts w:ascii="Times New Roman" w:hAnsi="Times New Roman" w:cs="Times New Roman"/>
          <w:sz w:val="24"/>
          <w:szCs w:val="24"/>
        </w:rPr>
        <w:t>PBI scheme of NHS</w:t>
      </w:r>
      <w:r>
        <w:rPr>
          <w:rFonts w:ascii="Times New Roman" w:hAnsi="Times New Roman" w:cs="Times New Roman"/>
          <w:sz w:val="24"/>
          <w:szCs w:val="24"/>
          <w:lang w:val="id-ID"/>
        </w:rPr>
        <w:t xml:space="preserve"> participation is based on the family card and </w:t>
      </w:r>
      <w:r>
        <w:rPr>
          <w:rFonts w:ascii="Times New Roman" w:hAnsi="Times New Roman" w:cs="Times New Roman"/>
          <w:sz w:val="24"/>
          <w:szCs w:val="24"/>
        </w:rPr>
        <w:t>based on</w:t>
      </w:r>
      <w:r>
        <w:rPr>
          <w:rFonts w:ascii="Times New Roman" w:hAnsi="Times New Roman" w:cs="Times New Roman"/>
          <w:sz w:val="24"/>
          <w:szCs w:val="24"/>
          <w:lang w:val="id-ID"/>
        </w:rPr>
        <w:t xml:space="preserve"> husband</w:t>
      </w:r>
      <w:r>
        <w:rPr>
          <w:rFonts w:ascii="Times New Roman" w:hAnsi="Times New Roman" w:cs="Times New Roman"/>
          <w:sz w:val="24"/>
          <w:szCs w:val="24"/>
        </w:rPr>
        <w:t>’</w:t>
      </w:r>
      <w:r>
        <w:rPr>
          <w:rFonts w:ascii="Times New Roman" w:hAnsi="Times New Roman" w:cs="Times New Roman"/>
          <w:sz w:val="24"/>
          <w:szCs w:val="24"/>
          <w:lang w:val="id-ID"/>
        </w:rPr>
        <w:t xml:space="preserve">s </w:t>
      </w:r>
      <w:r>
        <w:rPr>
          <w:rFonts w:ascii="Times New Roman" w:hAnsi="Times New Roman" w:cs="Times New Roman"/>
          <w:sz w:val="24"/>
          <w:szCs w:val="24"/>
        </w:rPr>
        <w:t xml:space="preserve">account </w:t>
      </w:r>
      <w:r>
        <w:rPr>
          <w:rFonts w:ascii="Times New Roman" w:hAnsi="Times New Roman" w:cs="Times New Roman"/>
          <w:sz w:val="24"/>
          <w:szCs w:val="24"/>
          <w:lang w:val="id-ID"/>
        </w:rPr>
        <w:t xml:space="preserve">as the head of the family. This policy makes it difficult for women to access health services, especially </w:t>
      </w:r>
      <w:r>
        <w:rPr>
          <w:rFonts w:ascii="Times New Roman" w:hAnsi="Times New Roman" w:cs="Times New Roman"/>
          <w:sz w:val="24"/>
          <w:szCs w:val="24"/>
        </w:rPr>
        <w:t xml:space="preserve">for </w:t>
      </w:r>
      <w:r>
        <w:rPr>
          <w:rFonts w:ascii="Times New Roman" w:hAnsi="Times New Roman" w:cs="Times New Roman"/>
          <w:sz w:val="24"/>
          <w:szCs w:val="24"/>
          <w:lang w:val="id-ID"/>
        </w:rPr>
        <w:t xml:space="preserve">women </w:t>
      </w:r>
      <w:r>
        <w:rPr>
          <w:rFonts w:ascii="Times New Roman" w:hAnsi="Times New Roman" w:cs="Times New Roman"/>
          <w:sz w:val="24"/>
          <w:szCs w:val="24"/>
        </w:rPr>
        <w:t xml:space="preserve">as </w:t>
      </w:r>
      <w:r>
        <w:rPr>
          <w:rFonts w:ascii="Times New Roman" w:hAnsi="Times New Roman" w:cs="Times New Roman"/>
          <w:sz w:val="24"/>
          <w:szCs w:val="24"/>
          <w:lang w:val="id-ID"/>
        </w:rPr>
        <w:t xml:space="preserve">heads of families, because the basis of this assistance is the identity of the husband as the head of the family. </w:t>
      </w:r>
    </w:p>
    <w:p w14:paraId="4B414363" w14:textId="77777777" w:rsidR="008049CD" w:rsidRDefault="008049CD">
      <w:pPr>
        <w:pStyle w:val="ListParagraph"/>
        <w:rPr>
          <w:rFonts w:ascii="Times New Roman" w:hAnsi="Times New Roman" w:cs="Times New Roman"/>
          <w:sz w:val="24"/>
          <w:szCs w:val="24"/>
          <w:lang w:val="id-ID"/>
        </w:rPr>
      </w:pPr>
    </w:p>
    <w:p w14:paraId="21C31CE9" w14:textId="6B17CC22" w:rsidR="008049CD" w:rsidRDefault="000244A5" w:rsidP="00282B2A">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sz w:val="24"/>
          <w:szCs w:val="24"/>
          <w:lang w:val="id-ID"/>
        </w:rPr>
        <w:t xml:space="preserve">According to Komnas Perempuan (2018), </w:t>
      </w:r>
      <w:r>
        <w:rPr>
          <w:rFonts w:ascii="Times New Roman" w:hAnsi="Times New Roman" w:cs="Times New Roman"/>
          <w:sz w:val="24"/>
          <w:szCs w:val="24"/>
        </w:rPr>
        <w:t>NHS</w:t>
      </w:r>
      <w:r>
        <w:rPr>
          <w:rFonts w:ascii="Times New Roman" w:hAnsi="Times New Roman" w:cs="Times New Roman"/>
          <w:sz w:val="24"/>
          <w:szCs w:val="24"/>
          <w:lang w:val="id-ID"/>
        </w:rPr>
        <w:t xml:space="preserve"> has not accommodated health insurance for victims of violence, such as sexual violence, and Lokataru added that domestic violence victims have not been able to access this assistance. These two institutions propose that the </w:t>
      </w:r>
      <w:r w:rsidR="00CD6685">
        <w:rPr>
          <w:rFonts w:ascii="Times New Roman" w:hAnsi="Times New Roman" w:cs="Times New Roman"/>
          <w:sz w:val="24"/>
          <w:szCs w:val="24"/>
        </w:rPr>
        <w:t xml:space="preserve">NHS </w:t>
      </w:r>
      <w:r>
        <w:rPr>
          <w:rFonts w:ascii="Times New Roman" w:hAnsi="Times New Roman" w:cs="Times New Roman"/>
          <w:sz w:val="24"/>
          <w:szCs w:val="24"/>
          <w:lang w:val="id-ID"/>
        </w:rPr>
        <w:t>Administrative and Bureaucratic System should be changed in order to take sides with women and minority groups.</w:t>
      </w:r>
    </w:p>
    <w:p w14:paraId="5538D85B" w14:textId="77777777" w:rsidR="008049CD" w:rsidRDefault="008049CD">
      <w:pPr>
        <w:pStyle w:val="ListParagraph"/>
        <w:rPr>
          <w:rFonts w:ascii="Times New Roman" w:hAnsi="Times New Roman" w:cs="Times New Roman"/>
          <w:sz w:val="24"/>
          <w:szCs w:val="24"/>
        </w:rPr>
      </w:pPr>
    </w:p>
    <w:bookmarkEnd w:id="6"/>
    <w:p w14:paraId="6D07B970" w14:textId="77777777" w:rsidR="008049CD" w:rsidRDefault="008049CD">
      <w:pPr>
        <w:pStyle w:val="ListParagraph"/>
        <w:rPr>
          <w:rFonts w:ascii="Times New Roman" w:hAnsi="Times New Roman" w:cs="Times New Roman"/>
          <w:color w:val="000000"/>
          <w:sz w:val="24"/>
          <w:szCs w:val="24"/>
        </w:rPr>
      </w:pPr>
    </w:p>
    <w:p w14:paraId="5C61ECBB" w14:textId="77777777" w:rsidR="008049CD" w:rsidRDefault="000244A5" w:rsidP="00282B2A">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Overcriminalization through persecution was identified in a study conducted by Arus Pelangi (2013) found that 89.3 percent of LGBT community in Indonesia had experienced various forms of violence related to sexual orientation, as well as their gender identity and freedom of expression. Local governments have committed intolerance against LGBTIQ through persecution, mass mobilization and long march against LGBTIQ, and even publishing circular letters from religious leaders to reject LGBTIQ. This vulnerability </w:t>
      </w:r>
      <w:r>
        <w:rPr>
          <w:rFonts w:ascii="Times New Roman" w:hAnsi="Times New Roman" w:cs="Times New Roman"/>
          <w:color w:val="000000"/>
          <w:sz w:val="24"/>
          <w:szCs w:val="24"/>
          <w:lang w:val="id-ID"/>
        </w:rPr>
        <w:t xml:space="preserve">of LGBTIQ </w:t>
      </w:r>
      <w:r>
        <w:rPr>
          <w:rFonts w:ascii="Times New Roman" w:hAnsi="Times New Roman" w:cs="Times New Roman"/>
          <w:color w:val="000000"/>
          <w:sz w:val="24"/>
          <w:szCs w:val="24"/>
        </w:rPr>
        <w:t xml:space="preserve">increases in a disaster situation. </w:t>
      </w:r>
    </w:p>
    <w:p w14:paraId="33C3AEA8" w14:textId="77777777" w:rsidR="008049CD" w:rsidRDefault="008049CD">
      <w:pPr>
        <w:pStyle w:val="ListParagraph"/>
        <w:rPr>
          <w:rFonts w:ascii="Times New Roman" w:hAnsi="Times New Roman" w:cs="Times New Roman"/>
          <w:color w:val="000000"/>
          <w:sz w:val="24"/>
          <w:szCs w:val="24"/>
          <w:lang w:val="id-ID"/>
        </w:rPr>
      </w:pPr>
    </w:p>
    <w:p w14:paraId="75102C02" w14:textId="42273B38" w:rsidR="008049CD" w:rsidRDefault="00156ED7" w:rsidP="00282B2A">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Discriminations</w:t>
      </w:r>
      <w:r w:rsidR="000244A5">
        <w:rPr>
          <w:rFonts w:ascii="Times New Roman" w:hAnsi="Times New Roman" w:cs="Times New Roman"/>
          <w:color w:val="000000"/>
          <w:sz w:val="24"/>
          <w:szCs w:val="24"/>
        </w:rPr>
        <w:t xml:space="preserve"> experienced by women with disabilities, even families encourage people with disabilities to become asexual. If pregnancy occurs, they are usually forced to abortion and/or direct tubectomy. Women with disabilities are considered incapable to care for their children so family rejected the idea of caring of the babies they deliver. </w:t>
      </w:r>
    </w:p>
    <w:p w14:paraId="087545C9" w14:textId="77777777" w:rsidR="008049CD" w:rsidRDefault="008049CD">
      <w:pPr>
        <w:pStyle w:val="ListParagraph"/>
        <w:rPr>
          <w:rFonts w:ascii="Times New Roman" w:hAnsi="Times New Roman" w:cs="Times New Roman"/>
          <w:color w:val="000000"/>
          <w:sz w:val="24"/>
          <w:szCs w:val="24"/>
          <w:lang w:val="id-ID"/>
        </w:rPr>
      </w:pPr>
    </w:p>
    <w:p w14:paraId="1602E9A4" w14:textId="0B3F9BC2" w:rsidR="008049CD" w:rsidRDefault="000244A5" w:rsidP="00282B2A">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lang w:val="id-ID"/>
        </w:rPr>
        <w:t xml:space="preserve">In Papua, women victims </w:t>
      </w:r>
      <w:r w:rsidR="007A415D">
        <w:rPr>
          <w:rFonts w:ascii="Times New Roman" w:hAnsi="Times New Roman" w:cs="Times New Roman"/>
          <w:color w:val="000000"/>
          <w:sz w:val="24"/>
          <w:szCs w:val="24"/>
        </w:rPr>
        <w:t xml:space="preserve">of violence </w:t>
      </w:r>
      <w:r>
        <w:rPr>
          <w:rFonts w:ascii="Times New Roman" w:hAnsi="Times New Roman" w:cs="Times New Roman"/>
          <w:color w:val="000000"/>
          <w:sz w:val="24"/>
          <w:szCs w:val="24"/>
          <w:lang w:val="id-ID"/>
        </w:rPr>
        <w:t xml:space="preserve">cannot pay transports cost in order to visit a health facility where very often no doctor are available, only midwife and nurses were posted. </w:t>
      </w:r>
    </w:p>
    <w:p w14:paraId="08CA0635" w14:textId="77777777" w:rsidR="008049CD" w:rsidRDefault="008049CD">
      <w:pPr>
        <w:pStyle w:val="ListParagraph"/>
        <w:rPr>
          <w:rFonts w:ascii="Times New Roman" w:hAnsi="Times New Roman" w:cs="Times New Roman"/>
          <w:color w:val="000000"/>
          <w:sz w:val="24"/>
          <w:szCs w:val="24"/>
          <w:lang w:val="id-ID"/>
        </w:rPr>
      </w:pPr>
    </w:p>
    <w:p w14:paraId="495CD99F" w14:textId="4242F094" w:rsidR="008049CD" w:rsidRDefault="000D4E89" w:rsidP="00282B2A">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A</w:t>
      </w:r>
      <w:r w:rsidR="000244A5">
        <w:rPr>
          <w:rFonts w:ascii="Times New Roman" w:hAnsi="Times New Roman" w:cs="Times New Roman"/>
          <w:color w:val="000000"/>
          <w:sz w:val="24"/>
          <w:szCs w:val="24"/>
          <w:lang w:val="id-ID"/>
        </w:rPr>
        <w:t xml:space="preserve">round 800 doctors were graduated as a specialist by using state </w:t>
      </w:r>
      <w:r w:rsidR="00156ED7">
        <w:rPr>
          <w:rFonts w:ascii="Times New Roman" w:hAnsi="Times New Roman" w:cs="Times New Roman"/>
          <w:color w:val="000000"/>
          <w:sz w:val="24"/>
          <w:szCs w:val="24"/>
          <w:lang w:val="id-ID"/>
        </w:rPr>
        <w:t>scholarship,</w:t>
      </w:r>
      <w:r w:rsidR="000244A5">
        <w:rPr>
          <w:rFonts w:ascii="Times New Roman" w:hAnsi="Times New Roman" w:cs="Times New Roman"/>
          <w:color w:val="000000"/>
          <w:sz w:val="24"/>
          <w:szCs w:val="24"/>
          <w:lang w:val="id-ID"/>
        </w:rPr>
        <w:t xml:space="preserve"> </w:t>
      </w:r>
      <w:r w:rsidR="000244A5">
        <w:rPr>
          <w:rFonts w:ascii="Times New Roman" w:hAnsi="Times New Roman" w:cs="Times New Roman"/>
          <w:color w:val="000000"/>
          <w:sz w:val="24"/>
          <w:szCs w:val="24"/>
        </w:rPr>
        <w:t xml:space="preserve">but they </w:t>
      </w:r>
      <w:r w:rsidR="000244A5">
        <w:rPr>
          <w:rFonts w:ascii="Times New Roman" w:hAnsi="Times New Roman" w:cs="Times New Roman"/>
          <w:color w:val="000000"/>
          <w:sz w:val="24"/>
          <w:szCs w:val="24"/>
          <w:lang w:val="id-ID"/>
        </w:rPr>
        <w:t>never work</w:t>
      </w:r>
      <w:r w:rsidR="000244A5">
        <w:rPr>
          <w:rFonts w:ascii="Times New Roman" w:hAnsi="Times New Roman" w:cs="Times New Roman"/>
          <w:color w:val="000000"/>
          <w:sz w:val="24"/>
          <w:szCs w:val="24"/>
        </w:rPr>
        <w:t xml:space="preserve"> or been sent to</w:t>
      </w:r>
      <w:r w:rsidR="000244A5">
        <w:rPr>
          <w:rFonts w:ascii="Times New Roman" w:hAnsi="Times New Roman" w:cs="Times New Roman"/>
          <w:color w:val="000000"/>
          <w:sz w:val="24"/>
          <w:szCs w:val="24"/>
          <w:lang w:val="id-ID"/>
        </w:rPr>
        <w:t xml:space="preserve"> the isolated districts which was a prerequisite.</w:t>
      </w:r>
    </w:p>
    <w:p w14:paraId="0A1595B6" w14:textId="77777777" w:rsidR="008049CD" w:rsidRDefault="008049CD">
      <w:pPr>
        <w:pStyle w:val="ListParagraph"/>
        <w:rPr>
          <w:rFonts w:ascii="Times New Roman" w:hAnsi="Times New Roman" w:cs="Times New Roman"/>
          <w:color w:val="000000"/>
          <w:sz w:val="24"/>
          <w:szCs w:val="24"/>
        </w:rPr>
      </w:pPr>
    </w:p>
    <w:p w14:paraId="791D1EA3" w14:textId="77777777" w:rsidR="008049CD" w:rsidRDefault="000244A5" w:rsidP="00282B2A">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D</w:t>
      </w:r>
      <w:r>
        <w:rPr>
          <w:rFonts w:ascii="Times New Roman" w:hAnsi="Times New Roman" w:cs="Times New Roman"/>
          <w:color w:val="000000"/>
          <w:sz w:val="24"/>
          <w:szCs w:val="24"/>
          <w:lang w:val="id-ID"/>
        </w:rPr>
        <w:t xml:space="preserve">iscrimination and marginalization of HIV-positive Papuan women remains a problem, since Papua has alarmingly high rates of HIV/AIDS cases. </w:t>
      </w:r>
    </w:p>
    <w:p w14:paraId="6D2D43E8" w14:textId="77777777" w:rsidR="008049CD" w:rsidRDefault="008049CD">
      <w:pPr>
        <w:pStyle w:val="ListParagraph"/>
        <w:rPr>
          <w:rFonts w:ascii="Times New Roman" w:hAnsi="Times New Roman" w:cs="Times New Roman"/>
          <w:color w:val="000000"/>
          <w:sz w:val="24"/>
          <w:szCs w:val="24"/>
          <w:lang w:val="id-ID"/>
        </w:rPr>
      </w:pPr>
    </w:p>
    <w:p w14:paraId="7C92FC4F" w14:textId="0830CD24" w:rsidR="008049CD" w:rsidRPr="00334F83" w:rsidRDefault="000244A5" w:rsidP="00282B2A">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lang w:val="id-ID"/>
        </w:rPr>
        <w:t xml:space="preserve">High poverty rate in Aceh made women victims of domestic violence did not know where to access help especially those who </w:t>
      </w:r>
      <w:r>
        <w:rPr>
          <w:rFonts w:ascii="Times New Roman" w:hAnsi="Times New Roman" w:cs="Times New Roman"/>
          <w:color w:val="000000"/>
          <w:sz w:val="24"/>
          <w:szCs w:val="24"/>
        </w:rPr>
        <w:t xml:space="preserve">were </w:t>
      </w:r>
      <w:r>
        <w:rPr>
          <w:rFonts w:ascii="Times New Roman" w:hAnsi="Times New Roman" w:cs="Times New Roman"/>
          <w:color w:val="000000"/>
          <w:sz w:val="24"/>
          <w:szCs w:val="24"/>
          <w:lang w:val="id-ID"/>
        </w:rPr>
        <w:t xml:space="preserve">isolated and </w:t>
      </w:r>
      <w:r>
        <w:rPr>
          <w:rFonts w:ascii="Times New Roman" w:hAnsi="Times New Roman" w:cs="Times New Roman"/>
          <w:color w:val="000000"/>
          <w:sz w:val="24"/>
          <w:szCs w:val="24"/>
        </w:rPr>
        <w:t xml:space="preserve">in </w:t>
      </w:r>
      <w:r>
        <w:rPr>
          <w:rFonts w:ascii="Times New Roman" w:hAnsi="Times New Roman" w:cs="Times New Roman"/>
          <w:color w:val="000000"/>
          <w:sz w:val="24"/>
          <w:szCs w:val="24"/>
          <w:lang w:val="id-ID"/>
        </w:rPr>
        <w:t>remove areas. Those factors leave many women even more vulnerable</w:t>
      </w:r>
      <w:r>
        <w:rPr>
          <w:rStyle w:val="FootnoteReference"/>
          <w:rFonts w:ascii="Times New Roman" w:hAnsi="Times New Roman" w:cs="Times New Roman"/>
          <w:color w:val="000000"/>
          <w:sz w:val="24"/>
          <w:szCs w:val="24"/>
          <w:lang w:val="id-ID"/>
        </w:rPr>
        <w:footnoteReference w:id="2"/>
      </w:r>
      <w:r>
        <w:rPr>
          <w:rFonts w:ascii="Times New Roman" w:hAnsi="Times New Roman" w:cs="Times New Roman"/>
          <w:color w:val="000000"/>
          <w:sz w:val="24"/>
          <w:szCs w:val="24"/>
          <w:lang w:val="id-ID"/>
        </w:rPr>
        <w:t>.</w:t>
      </w:r>
    </w:p>
    <w:p w14:paraId="3ABA1ADB" w14:textId="77777777" w:rsidR="00334F83" w:rsidRPr="00334F83" w:rsidRDefault="00334F83" w:rsidP="00334F83">
      <w:pPr>
        <w:pStyle w:val="ListParagraph"/>
        <w:rPr>
          <w:rFonts w:ascii="Times New Roman" w:hAnsi="Times New Roman" w:cs="Times New Roman"/>
          <w:color w:val="000000"/>
          <w:sz w:val="24"/>
          <w:szCs w:val="24"/>
        </w:rPr>
      </w:pPr>
    </w:p>
    <w:p w14:paraId="1BFA0D4D" w14:textId="7B2451F0" w:rsidR="00282B2A" w:rsidRDefault="000244A5" w:rsidP="004C04CA">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Ministerial Decree no 3</w:t>
      </w:r>
      <w:r w:rsidR="00610822">
        <w:rPr>
          <w:rFonts w:ascii="Times New Roman" w:hAnsi="Times New Roman" w:cs="Times New Roman"/>
          <w:color w:val="000000"/>
          <w:sz w:val="24"/>
          <w:szCs w:val="24"/>
        </w:rPr>
        <w:t>-</w:t>
      </w:r>
      <w:r>
        <w:rPr>
          <w:rFonts w:ascii="Times New Roman" w:hAnsi="Times New Roman" w:cs="Times New Roman"/>
          <w:color w:val="000000"/>
          <w:sz w:val="24"/>
          <w:szCs w:val="24"/>
        </w:rPr>
        <w:t xml:space="preserve">2016 </w:t>
      </w:r>
      <w:r w:rsidR="00610822">
        <w:rPr>
          <w:rFonts w:ascii="Times New Roman" w:hAnsi="Times New Roman" w:cs="Times New Roman"/>
          <w:color w:val="000000"/>
          <w:sz w:val="24"/>
          <w:szCs w:val="24"/>
        </w:rPr>
        <w:t xml:space="preserve">enacted, </w:t>
      </w:r>
      <w:r>
        <w:rPr>
          <w:rFonts w:ascii="Times New Roman" w:hAnsi="Times New Roman" w:cs="Times New Roman"/>
          <w:color w:val="000000"/>
          <w:sz w:val="24"/>
          <w:szCs w:val="24"/>
        </w:rPr>
        <w:t xml:space="preserve">which stated abortion is permitted in Indonesia only during medical emergencies (life-threatening maternal conditions or serious fetal problems) and cases of rape but limited to six weeks of pregnancy. </w:t>
      </w:r>
      <w:r>
        <w:rPr>
          <w:rFonts w:ascii="Times New Roman" w:hAnsi="Times New Roman" w:cs="Times New Roman"/>
          <w:sz w:val="24"/>
          <w:szCs w:val="24"/>
        </w:rPr>
        <w:t xml:space="preserve">Women are </w:t>
      </w:r>
      <w:r w:rsidR="00610822">
        <w:rPr>
          <w:rFonts w:ascii="Times New Roman" w:hAnsi="Times New Roman" w:cs="Times New Roman"/>
          <w:sz w:val="24"/>
          <w:szCs w:val="24"/>
        </w:rPr>
        <w:t xml:space="preserve">often </w:t>
      </w:r>
      <w:r>
        <w:rPr>
          <w:rFonts w:ascii="Times New Roman" w:hAnsi="Times New Roman" w:cs="Times New Roman"/>
          <w:sz w:val="24"/>
          <w:szCs w:val="24"/>
        </w:rPr>
        <w:t xml:space="preserve">denied access to service which led to rampant use of life-threatening unsafe practices that contribute to 4.1% MMR and criminalization, and </w:t>
      </w:r>
      <w:r>
        <w:rPr>
          <w:rFonts w:ascii="Times New Roman" w:hAnsi="Times New Roman" w:cs="Times New Roman"/>
          <w:color w:val="000000"/>
          <w:sz w:val="24"/>
          <w:szCs w:val="24"/>
        </w:rPr>
        <w:t>after 4 years the Ministry of Health still not conducted training to those health providers who are allowed to perform abortion and it has not been assigned the places yet. According to the WHO guiding principles, providers should refrain from imposing their personal beliefs or judgement on women seeking abortion</w:t>
      </w:r>
      <w:r>
        <w:rPr>
          <w:rStyle w:val="FootnoteReference"/>
          <w:rFonts w:ascii="Times New Roman" w:hAnsi="Times New Roman" w:cs="Times New Roman"/>
          <w:color w:val="000000"/>
          <w:sz w:val="24"/>
          <w:szCs w:val="24"/>
        </w:rPr>
        <w:footnoteReference w:id="3"/>
      </w:r>
      <w:r>
        <w:rPr>
          <w:rFonts w:ascii="Times New Roman" w:hAnsi="Times New Roman" w:cs="Times New Roman"/>
          <w:color w:val="000000"/>
          <w:sz w:val="24"/>
          <w:szCs w:val="24"/>
        </w:rPr>
        <w:t xml:space="preserve">. </w:t>
      </w:r>
    </w:p>
    <w:p w14:paraId="3B685182" w14:textId="77777777" w:rsidR="004C04CA" w:rsidRPr="004C04CA" w:rsidRDefault="004C04CA" w:rsidP="004C04CA">
      <w:pPr>
        <w:pStyle w:val="ListParagraph"/>
        <w:spacing w:line="360" w:lineRule="auto"/>
        <w:ind w:left="567"/>
        <w:jc w:val="both"/>
        <w:rPr>
          <w:rFonts w:ascii="Times New Roman" w:hAnsi="Times New Roman" w:cs="Times New Roman"/>
          <w:color w:val="000000"/>
          <w:sz w:val="24"/>
          <w:szCs w:val="24"/>
        </w:rPr>
      </w:pPr>
    </w:p>
    <w:p w14:paraId="762CA037" w14:textId="45757BE1" w:rsidR="004C04CA" w:rsidRDefault="000244A5" w:rsidP="00AD3089">
      <w:pPr>
        <w:spacing w:line="360" w:lineRule="auto"/>
        <w:rPr>
          <w:rFonts w:ascii="Times New Roman" w:hAnsi="Times New Roman" w:cs="Times New Roman"/>
          <w:b/>
          <w:i/>
          <w:iCs/>
          <w:color w:val="000000"/>
          <w:sz w:val="24"/>
          <w:szCs w:val="24"/>
        </w:rPr>
      </w:pPr>
      <w:r w:rsidRPr="00EB02BC">
        <w:rPr>
          <w:rFonts w:ascii="Times New Roman" w:hAnsi="Times New Roman" w:cs="Times New Roman"/>
          <w:b/>
          <w:i/>
          <w:iCs/>
          <w:color w:val="000000"/>
          <w:sz w:val="24"/>
          <w:szCs w:val="24"/>
        </w:rPr>
        <w:t>RECOMMENDATION</w:t>
      </w:r>
      <w:r w:rsidR="00AD3089" w:rsidRPr="00EB02BC">
        <w:rPr>
          <w:rFonts w:ascii="Times New Roman" w:hAnsi="Times New Roman" w:cs="Times New Roman"/>
          <w:b/>
          <w:i/>
          <w:iCs/>
          <w:color w:val="000000"/>
          <w:sz w:val="24"/>
          <w:szCs w:val="24"/>
        </w:rPr>
        <w:t>S</w:t>
      </w:r>
    </w:p>
    <w:p w14:paraId="621D15C6" w14:textId="7E1B9419" w:rsidR="008049CD" w:rsidRDefault="00EB02BC" w:rsidP="00EB02BC">
      <w:pPr>
        <w:pStyle w:val="NoSpacing"/>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Urging</w:t>
      </w:r>
      <w:r w:rsidR="000244A5">
        <w:rPr>
          <w:rFonts w:ascii="Times New Roman" w:hAnsi="Times New Roman" w:cs="Times New Roman"/>
          <w:color w:val="000000"/>
          <w:sz w:val="24"/>
          <w:szCs w:val="24"/>
        </w:rPr>
        <w:t xml:space="preserve"> government to design a </w:t>
      </w:r>
      <w:r w:rsidR="002406BC">
        <w:rPr>
          <w:rFonts w:ascii="Times New Roman" w:hAnsi="Times New Roman" w:cs="Times New Roman"/>
          <w:color w:val="000000"/>
          <w:sz w:val="24"/>
          <w:szCs w:val="24"/>
        </w:rPr>
        <w:t>comprehensive step</w:t>
      </w:r>
      <w:r w:rsidR="000244A5">
        <w:rPr>
          <w:rFonts w:ascii="Times New Roman" w:hAnsi="Times New Roman" w:cs="Times New Roman"/>
          <w:color w:val="000000"/>
          <w:sz w:val="24"/>
          <w:szCs w:val="24"/>
        </w:rPr>
        <w:t xml:space="preserve"> taken to reduce the MMR, where the commitment starts from the highest level i.e President and cascade down to all the related ministers and further down to the executive levels of the government (national and local).</w:t>
      </w:r>
    </w:p>
    <w:p w14:paraId="10D9311D" w14:textId="77777777" w:rsidR="008049CD" w:rsidRDefault="008049CD">
      <w:pPr>
        <w:pStyle w:val="NoSpacing"/>
        <w:spacing w:line="360" w:lineRule="auto"/>
        <w:jc w:val="both"/>
        <w:rPr>
          <w:rFonts w:ascii="Times New Roman" w:hAnsi="Times New Roman" w:cs="Times New Roman"/>
          <w:color w:val="000000"/>
          <w:sz w:val="24"/>
          <w:szCs w:val="24"/>
        </w:rPr>
      </w:pPr>
    </w:p>
    <w:p w14:paraId="773DD363" w14:textId="6945002E" w:rsidR="008049CD" w:rsidRDefault="000244A5" w:rsidP="00282B2A">
      <w:pPr>
        <w:pStyle w:val="NoSpacing"/>
        <w:numPr>
          <w:ilvl w:val="0"/>
          <w:numId w:val="1"/>
        </w:numPr>
        <w:spacing w:line="360" w:lineRule="auto"/>
        <w:ind w:left="567" w:hanging="567"/>
        <w:jc w:val="both"/>
        <w:rPr>
          <w:rFonts w:ascii="Times New Roman" w:hAnsi="Times New Roman" w:cs="Times New Roman"/>
          <w:sz w:val="24"/>
          <w:szCs w:val="24"/>
        </w:rPr>
      </w:pPr>
      <w:r>
        <w:rPr>
          <w:rFonts w:ascii="Times New Roman" w:hAnsi="Times New Roman" w:cs="Times New Roman"/>
          <w:color w:val="000000"/>
          <w:sz w:val="24"/>
          <w:szCs w:val="24"/>
          <w:lang w:val="en-US"/>
        </w:rPr>
        <w:t>Government should give more opportunity</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en-US"/>
        </w:rPr>
        <w:t>to all stakeholders include</w:t>
      </w:r>
      <w:r>
        <w:rPr>
          <w:rFonts w:ascii="Times New Roman" w:hAnsi="Times New Roman" w:cs="Times New Roman"/>
          <w:color w:val="000000"/>
          <w:sz w:val="24"/>
          <w:szCs w:val="24"/>
        </w:rPr>
        <w:t xml:space="preserve"> the youth</w:t>
      </w:r>
      <w:r>
        <w:rPr>
          <w:rFonts w:ascii="Times New Roman" w:hAnsi="Times New Roman" w:cs="Times New Roman"/>
          <w:color w:val="000000"/>
          <w:sz w:val="24"/>
          <w:szCs w:val="24"/>
          <w:lang w:val="en-US"/>
        </w:rPr>
        <w:t xml:space="preserve"> to </w:t>
      </w:r>
      <w:r>
        <w:rPr>
          <w:rFonts w:ascii="Times New Roman" w:hAnsi="Times New Roman" w:cs="Times New Roman"/>
          <w:color w:val="000000"/>
          <w:sz w:val="24"/>
          <w:szCs w:val="24"/>
        </w:rPr>
        <w:t>full</w:t>
      </w:r>
      <w:r>
        <w:rPr>
          <w:rFonts w:ascii="Times New Roman" w:hAnsi="Times New Roman" w:cs="Times New Roman"/>
          <w:color w:val="000000"/>
          <w:sz w:val="24"/>
          <w:szCs w:val="24"/>
          <w:lang w:val="en-US"/>
        </w:rPr>
        <w:t>y</w:t>
      </w:r>
      <w:r>
        <w:rPr>
          <w:rFonts w:ascii="Times New Roman" w:hAnsi="Times New Roman" w:cs="Times New Roman"/>
          <w:color w:val="000000"/>
          <w:sz w:val="24"/>
          <w:szCs w:val="24"/>
        </w:rPr>
        <w:t xml:space="preserve"> participat</w:t>
      </w:r>
      <w:r>
        <w:rPr>
          <w:rFonts w:ascii="Times New Roman" w:hAnsi="Times New Roman" w:cs="Times New Roman"/>
          <w:color w:val="000000"/>
          <w:sz w:val="24"/>
          <w:szCs w:val="24"/>
          <w:lang w:val="en-US"/>
        </w:rPr>
        <w:t>e</w:t>
      </w:r>
      <w:r>
        <w:rPr>
          <w:rFonts w:ascii="Times New Roman" w:hAnsi="Times New Roman" w:cs="Times New Roman"/>
          <w:color w:val="000000"/>
          <w:sz w:val="24"/>
          <w:szCs w:val="24"/>
        </w:rPr>
        <w:t xml:space="preserve"> and meaningful engagement at school, universities and at community level in the planning</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implementation</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monitoring and evaluation of reproductive health policies and program</w:t>
      </w:r>
      <w:r>
        <w:rPr>
          <w:rFonts w:ascii="Times New Roman" w:hAnsi="Times New Roman" w:cs="Times New Roman"/>
          <w:color w:val="000000"/>
          <w:sz w:val="24"/>
          <w:szCs w:val="24"/>
          <w:lang w:val="en-US"/>
        </w:rPr>
        <w:t xml:space="preserve"> implementation</w:t>
      </w:r>
      <w:r>
        <w:rPr>
          <w:rFonts w:ascii="Times New Roman" w:hAnsi="Times New Roman" w:cs="Times New Roman"/>
          <w:color w:val="000000"/>
          <w:sz w:val="24"/>
          <w:szCs w:val="24"/>
        </w:rPr>
        <w:t xml:space="preserve">. </w:t>
      </w:r>
      <w:r w:rsidRPr="00485732">
        <w:rPr>
          <w:rFonts w:ascii="Times New Roman" w:hAnsi="Times New Roman" w:cs="Times New Roman"/>
          <w:sz w:val="24"/>
          <w:szCs w:val="24"/>
        </w:rPr>
        <w:t xml:space="preserve">The youth need youth-friendly health services. Beside, social services should be given to those girls who faced unwanted pregnancies to prevent drop-out from school. </w:t>
      </w:r>
    </w:p>
    <w:p w14:paraId="7B2FD08B" w14:textId="77777777" w:rsidR="00EB02BC" w:rsidRDefault="00EB02BC" w:rsidP="00EB02BC">
      <w:pPr>
        <w:pStyle w:val="ListParagraph"/>
        <w:rPr>
          <w:rFonts w:ascii="Times New Roman" w:hAnsi="Times New Roman" w:cs="Times New Roman"/>
          <w:sz w:val="24"/>
          <w:szCs w:val="24"/>
        </w:rPr>
      </w:pPr>
    </w:p>
    <w:p w14:paraId="48372181" w14:textId="6D1C1455" w:rsidR="008049CD" w:rsidRDefault="00EB02BC" w:rsidP="00485732">
      <w:pPr>
        <w:pStyle w:val="NoSpacing"/>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Urging</w:t>
      </w:r>
      <w:r w:rsidR="000244A5">
        <w:rPr>
          <w:rFonts w:ascii="Times New Roman" w:hAnsi="Times New Roman" w:cs="Times New Roman"/>
          <w:color w:val="000000"/>
          <w:sz w:val="24"/>
          <w:szCs w:val="24"/>
          <w:lang w:val="en-US"/>
        </w:rPr>
        <w:t xml:space="preserve"> G</w:t>
      </w:r>
      <w:r w:rsidR="000244A5">
        <w:rPr>
          <w:rFonts w:ascii="Times New Roman" w:hAnsi="Times New Roman" w:cs="Times New Roman"/>
          <w:color w:val="000000"/>
          <w:sz w:val="24"/>
          <w:szCs w:val="24"/>
        </w:rPr>
        <w:t xml:space="preserve">overnment </w:t>
      </w:r>
      <w:r w:rsidR="000244A5">
        <w:rPr>
          <w:rFonts w:ascii="Times New Roman" w:hAnsi="Times New Roman" w:cs="Times New Roman"/>
          <w:color w:val="000000"/>
          <w:sz w:val="24"/>
          <w:szCs w:val="24"/>
          <w:lang w:val="en-US"/>
        </w:rPr>
        <w:t xml:space="preserve">to set up a </w:t>
      </w:r>
      <w:r w:rsidR="000244A5">
        <w:rPr>
          <w:rFonts w:ascii="Times New Roman" w:hAnsi="Times New Roman" w:cs="Times New Roman"/>
          <w:color w:val="000000"/>
          <w:sz w:val="24"/>
          <w:szCs w:val="24"/>
        </w:rPr>
        <w:t xml:space="preserve">comprehensive reproductive and sexual health service network </w:t>
      </w:r>
      <w:r w:rsidR="000244A5">
        <w:rPr>
          <w:rFonts w:ascii="Times New Roman" w:hAnsi="Times New Roman" w:cs="Times New Roman"/>
          <w:color w:val="000000"/>
          <w:sz w:val="24"/>
          <w:szCs w:val="24"/>
          <w:lang w:val="en-US"/>
        </w:rPr>
        <w:t xml:space="preserve">and safe abortion according to the Health Law through </w:t>
      </w:r>
      <w:r w:rsidR="000244A5">
        <w:rPr>
          <w:rFonts w:ascii="Times New Roman" w:hAnsi="Times New Roman" w:cs="Times New Roman"/>
          <w:color w:val="000000"/>
          <w:sz w:val="24"/>
          <w:szCs w:val="24"/>
        </w:rPr>
        <w:t xml:space="preserve">collective agreements </w:t>
      </w:r>
      <w:r w:rsidR="000244A5">
        <w:rPr>
          <w:rFonts w:ascii="Times New Roman" w:hAnsi="Times New Roman" w:cs="Times New Roman"/>
          <w:color w:val="000000"/>
          <w:sz w:val="24"/>
          <w:szCs w:val="24"/>
          <w:lang w:val="en-US"/>
        </w:rPr>
        <w:t>in</w:t>
      </w:r>
      <w:r w:rsidR="000244A5">
        <w:rPr>
          <w:rFonts w:ascii="Times New Roman" w:hAnsi="Times New Roman" w:cs="Times New Roman"/>
          <w:color w:val="000000"/>
          <w:sz w:val="24"/>
          <w:szCs w:val="24"/>
        </w:rPr>
        <w:t xml:space="preserve"> the</w:t>
      </w:r>
      <w:r w:rsidR="000244A5">
        <w:rPr>
          <w:rFonts w:ascii="Times New Roman" w:hAnsi="Times New Roman" w:cs="Times New Roman"/>
          <w:color w:val="000000"/>
          <w:sz w:val="24"/>
          <w:szCs w:val="24"/>
          <w:lang w:val="en-US"/>
        </w:rPr>
        <w:t xml:space="preserve"> form of </w:t>
      </w:r>
      <w:r w:rsidR="000244A5">
        <w:rPr>
          <w:rFonts w:ascii="Times New Roman" w:hAnsi="Times New Roman" w:cs="Times New Roman"/>
          <w:color w:val="000000"/>
          <w:sz w:val="24"/>
          <w:szCs w:val="24"/>
        </w:rPr>
        <w:t>a National Strategic Plan</w:t>
      </w:r>
      <w:r w:rsidR="000244A5">
        <w:rPr>
          <w:rFonts w:ascii="Times New Roman" w:hAnsi="Times New Roman" w:cs="Times New Roman"/>
          <w:color w:val="000000"/>
          <w:sz w:val="24"/>
          <w:szCs w:val="24"/>
          <w:lang w:val="en-US"/>
        </w:rPr>
        <w:t>.</w:t>
      </w:r>
      <w:r w:rsidR="000244A5">
        <w:rPr>
          <w:rFonts w:ascii="Times New Roman" w:hAnsi="Times New Roman" w:cs="Times New Roman"/>
          <w:color w:val="000000"/>
          <w:sz w:val="24"/>
          <w:szCs w:val="24"/>
        </w:rPr>
        <w:t xml:space="preserve"> It seems that The State Party still shows denial of equal protection and equal application of law to certain groups of people, based on gender (e.g women seeking abortion) and age (no acces to comprehensive sexuality education, postinor emergency pill, etc) </w:t>
      </w:r>
      <w:r w:rsidR="000244A5">
        <w:rPr>
          <w:rFonts w:ascii="Times New Roman" w:hAnsi="Times New Roman" w:cs="Times New Roman"/>
          <w:color w:val="000000"/>
          <w:sz w:val="24"/>
          <w:szCs w:val="24"/>
          <w:lang w:val="en-US"/>
        </w:rPr>
        <w:t xml:space="preserve">, </w:t>
      </w:r>
      <w:r w:rsidR="000244A5">
        <w:rPr>
          <w:rFonts w:ascii="Times New Roman" w:hAnsi="Times New Roman" w:cs="Times New Roman"/>
          <w:color w:val="000000"/>
          <w:sz w:val="24"/>
          <w:szCs w:val="24"/>
        </w:rPr>
        <w:t>married status and sexual orientation.</w:t>
      </w:r>
    </w:p>
    <w:p w14:paraId="060D3153" w14:textId="77777777" w:rsidR="008049CD" w:rsidRDefault="008049CD">
      <w:pPr>
        <w:pStyle w:val="NoSpacing"/>
        <w:spacing w:line="360" w:lineRule="auto"/>
        <w:ind w:left="450"/>
        <w:jc w:val="both"/>
        <w:rPr>
          <w:rFonts w:ascii="Times New Roman" w:hAnsi="Times New Roman" w:cs="Times New Roman"/>
          <w:color w:val="000000"/>
          <w:sz w:val="24"/>
          <w:szCs w:val="24"/>
        </w:rPr>
      </w:pPr>
    </w:p>
    <w:p w14:paraId="432A005D" w14:textId="4F31BE4C" w:rsidR="008049CD" w:rsidRDefault="00EB02BC" w:rsidP="00485732">
      <w:pPr>
        <w:pStyle w:val="NoSpacing"/>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Urging</w:t>
      </w:r>
      <w:r w:rsidR="000244A5">
        <w:rPr>
          <w:rFonts w:ascii="Times New Roman" w:hAnsi="Times New Roman" w:cs="Times New Roman"/>
          <w:color w:val="000000"/>
          <w:sz w:val="24"/>
          <w:szCs w:val="24"/>
        </w:rPr>
        <w:t xml:space="preserve"> Ministry of Education and Culture </w:t>
      </w:r>
      <w:r w:rsidR="000244A5">
        <w:rPr>
          <w:rFonts w:ascii="Times New Roman" w:hAnsi="Times New Roman" w:cs="Times New Roman"/>
          <w:color w:val="000000"/>
          <w:sz w:val="24"/>
          <w:szCs w:val="24"/>
          <w:lang w:val="en-US"/>
        </w:rPr>
        <w:t xml:space="preserve">to implement </w:t>
      </w:r>
      <w:r w:rsidR="000244A5">
        <w:rPr>
          <w:rFonts w:ascii="Times New Roman" w:hAnsi="Times New Roman" w:cs="Times New Roman"/>
          <w:color w:val="000000"/>
          <w:sz w:val="24"/>
          <w:szCs w:val="24"/>
        </w:rPr>
        <w:t>Government Regulation No.</w:t>
      </w:r>
      <w:r w:rsidR="000244A5">
        <w:rPr>
          <w:rFonts w:ascii="Times New Roman" w:hAnsi="Times New Roman" w:cs="Times New Roman"/>
          <w:color w:val="000000"/>
          <w:sz w:val="24"/>
          <w:szCs w:val="24"/>
          <w:lang w:val="en-US"/>
        </w:rPr>
        <w:t>8</w:t>
      </w:r>
      <w:r w:rsidR="004F74AF">
        <w:rPr>
          <w:rFonts w:ascii="Times New Roman" w:hAnsi="Times New Roman" w:cs="Times New Roman"/>
          <w:color w:val="000000"/>
          <w:sz w:val="24"/>
          <w:szCs w:val="24"/>
          <w:lang w:val="en-US"/>
        </w:rPr>
        <w:t>-</w:t>
      </w:r>
      <w:r w:rsidR="000244A5">
        <w:rPr>
          <w:rFonts w:ascii="Times New Roman" w:hAnsi="Times New Roman" w:cs="Times New Roman"/>
          <w:color w:val="000000"/>
          <w:sz w:val="24"/>
          <w:szCs w:val="24"/>
        </w:rPr>
        <w:t xml:space="preserve">2014 </w:t>
      </w:r>
      <w:r w:rsidR="000244A5">
        <w:rPr>
          <w:rFonts w:ascii="Times New Roman" w:hAnsi="Times New Roman" w:cs="Times New Roman"/>
          <w:color w:val="000000"/>
          <w:sz w:val="24"/>
          <w:szCs w:val="24"/>
          <w:lang w:val="en-US"/>
        </w:rPr>
        <w:t xml:space="preserve">which guarantee the </w:t>
      </w:r>
      <w:r w:rsidR="000244A5">
        <w:rPr>
          <w:rFonts w:ascii="Times New Roman" w:hAnsi="Times New Roman" w:cs="Times New Roman"/>
          <w:color w:val="000000"/>
          <w:sz w:val="24"/>
          <w:szCs w:val="24"/>
        </w:rPr>
        <w:t xml:space="preserve">right of young people to obtain information on health and reproductive </w:t>
      </w:r>
      <w:r w:rsidR="000244A5">
        <w:rPr>
          <w:rFonts w:ascii="Times New Roman" w:hAnsi="Times New Roman" w:cs="Times New Roman"/>
          <w:color w:val="000000"/>
          <w:sz w:val="24"/>
          <w:szCs w:val="24"/>
          <w:lang w:val="en-US"/>
        </w:rPr>
        <w:t xml:space="preserve">rights to </w:t>
      </w:r>
      <w:r w:rsidR="000244A5">
        <w:rPr>
          <w:rFonts w:ascii="Times New Roman" w:hAnsi="Times New Roman" w:cs="Times New Roman"/>
          <w:color w:val="000000"/>
          <w:sz w:val="24"/>
          <w:szCs w:val="24"/>
        </w:rPr>
        <w:t>all school and implementing the National Action Plan on Reproductive Health for School-Age Children (2017-2018: in school and out school</w:t>
      </w:r>
      <w:r w:rsidR="007A415D">
        <w:rPr>
          <w:rFonts w:ascii="Times New Roman" w:hAnsi="Times New Roman" w:cs="Times New Roman"/>
          <w:color w:val="000000"/>
          <w:sz w:val="24"/>
          <w:szCs w:val="24"/>
        </w:rPr>
        <w:t>)</w:t>
      </w:r>
      <w:r w:rsidR="007A415D">
        <w:rPr>
          <w:rFonts w:ascii="Times New Roman" w:hAnsi="Times New Roman" w:cs="Times New Roman"/>
          <w:color w:val="000000"/>
          <w:sz w:val="24"/>
          <w:szCs w:val="24"/>
          <w:lang w:val="en-US"/>
        </w:rPr>
        <w:t xml:space="preserve"> and</w:t>
      </w:r>
      <w:r w:rsidR="000244A5">
        <w:rPr>
          <w:rFonts w:ascii="Times New Roman" w:hAnsi="Times New Roman" w:cs="Times New Roman"/>
          <w:color w:val="000000"/>
          <w:sz w:val="24"/>
          <w:szCs w:val="24"/>
          <w:lang w:val="en-US"/>
        </w:rPr>
        <w:t xml:space="preserve"> establishing monitoring mechanism to ensure the implementation of reproductive health module in the national education curriculum across the country. </w:t>
      </w:r>
    </w:p>
    <w:p w14:paraId="3D5CC701" w14:textId="77777777" w:rsidR="008049CD" w:rsidRDefault="008049CD">
      <w:pPr>
        <w:pStyle w:val="NoSpacing"/>
        <w:spacing w:line="360" w:lineRule="auto"/>
        <w:ind w:left="450"/>
        <w:jc w:val="both"/>
        <w:rPr>
          <w:rFonts w:ascii="Times New Roman" w:hAnsi="Times New Roman" w:cs="Times New Roman"/>
          <w:color w:val="000000"/>
          <w:sz w:val="24"/>
          <w:szCs w:val="24"/>
        </w:rPr>
      </w:pPr>
    </w:p>
    <w:p w14:paraId="7F498152" w14:textId="20DCD9CE" w:rsidR="008049CD" w:rsidRDefault="00EB02BC" w:rsidP="00485732">
      <w:pPr>
        <w:pStyle w:val="NoSpacing"/>
        <w:numPr>
          <w:ilvl w:val="0"/>
          <w:numId w:val="1"/>
        </w:numPr>
        <w:spacing w:line="360" w:lineRule="auto"/>
        <w:ind w:left="567" w:hanging="450"/>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G</w:t>
      </w:r>
      <w:r w:rsidR="000244A5">
        <w:rPr>
          <w:rFonts w:ascii="Times New Roman" w:hAnsi="Times New Roman" w:cs="Times New Roman"/>
          <w:color w:val="000000"/>
          <w:sz w:val="24"/>
          <w:szCs w:val="24"/>
        </w:rPr>
        <w:t>overnment must integrate and combin</w:t>
      </w:r>
      <w:r w:rsidR="000244A5">
        <w:rPr>
          <w:rFonts w:ascii="Times New Roman" w:hAnsi="Times New Roman" w:cs="Times New Roman"/>
          <w:color w:val="000000"/>
          <w:sz w:val="24"/>
          <w:szCs w:val="24"/>
          <w:lang w:val="en-US"/>
        </w:rPr>
        <w:t>e</w:t>
      </w:r>
      <w:r w:rsidR="000244A5">
        <w:rPr>
          <w:rFonts w:ascii="Times New Roman" w:hAnsi="Times New Roman" w:cs="Times New Roman"/>
          <w:color w:val="000000"/>
          <w:sz w:val="24"/>
          <w:szCs w:val="24"/>
        </w:rPr>
        <w:t xml:space="preserve"> comprehensive</w:t>
      </w:r>
      <w:r w:rsidR="000244A5">
        <w:rPr>
          <w:rFonts w:ascii="Times New Roman" w:hAnsi="Times New Roman" w:cs="Times New Roman"/>
          <w:color w:val="000000"/>
          <w:sz w:val="24"/>
          <w:szCs w:val="24"/>
          <w:lang w:val="en-US"/>
        </w:rPr>
        <w:t xml:space="preserve"> </w:t>
      </w:r>
      <w:r w:rsidR="000244A5">
        <w:rPr>
          <w:rFonts w:ascii="Times New Roman" w:hAnsi="Times New Roman" w:cs="Times New Roman"/>
          <w:color w:val="000000"/>
          <w:sz w:val="24"/>
          <w:szCs w:val="24"/>
        </w:rPr>
        <w:t xml:space="preserve">measures and approaches </w:t>
      </w:r>
      <w:r w:rsidR="000244A5">
        <w:rPr>
          <w:rFonts w:ascii="Times New Roman" w:hAnsi="Times New Roman" w:cs="Times New Roman"/>
          <w:color w:val="000000"/>
          <w:sz w:val="24"/>
          <w:szCs w:val="24"/>
          <w:lang w:val="en-US"/>
        </w:rPr>
        <w:t>that should</w:t>
      </w:r>
      <w:r w:rsidR="000244A5">
        <w:rPr>
          <w:rFonts w:ascii="Times New Roman" w:hAnsi="Times New Roman" w:cs="Times New Roman"/>
          <w:color w:val="000000"/>
          <w:sz w:val="24"/>
          <w:szCs w:val="24"/>
        </w:rPr>
        <w:t xml:space="preserve"> pro women, inclusiv</w:t>
      </w:r>
      <w:r w:rsidR="000244A5">
        <w:rPr>
          <w:rFonts w:ascii="Times New Roman" w:hAnsi="Times New Roman" w:cs="Times New Roman"/>
          <w:color w:val="000000"/>
          <w:sz w:val="24"/>
          <w:szCs w:val="24"/>
          <w:lang w:val="en-US"/>
        </w:rPr>
        <w:t>e</w:t>
      </w:r>
      <w:r w:rsidR="000244A5">
        <w:rPr>
          <w:rFonts w:ascii="Times New Roman" w:hAnsi="Times New Roman" w:cs="Times New Roman"/>
          <w:color w:val="000000"/>
          <w:sz w:val="24"/>
          <w:szCs w:val="24"/>
        </w:rPr>
        <w:t>, typology of work, place income, mobility, age and kind of their access to extend the social security coverage to all citizens especially the poor women</w:t>
      </w:r>
      <w:r w:rsidR="000244A5">
        <w:rPr>
          <w:rFonts w:ascii="Times New Roman" w:hAnsi="Times New Roman" w:cs="Times New Roman"/>
          <w:color w:val="000000"/>
          <w:sz w:val="24"/>
          <w:szCs w:val="24"/>
          <w:lang w:val="en-US"/>
        </w:rPr>
        <w:t>, marginalized</w:t>
      </w:r>
      <w:r w:rsidR="000244A5">
        <w:rPr>
          <w:rFonts w:ascii="Times New Roman" w:hAnsi="Times New Roman" w:cs="Times New Roman"/>
          <w:color w:val="000000"/>
          <w:sz w:val="24"/>
          <w:szCs w:val="24"/>
        </w:rPr>
        <w:t xml:space="preserve"> and minority</w:t>
      </w:r>
      <w:r w:rsidR="000244A5">
        <w:rPr>
          <w:rFonts w:ascii="Times New Roman" w:hAnsi="Times New Roman" w:cs="Times New Roman"/>
          <w:color w:val="000000"/>
          <w:sz w:val="24"/>
          <w:szCs w:val="24"/>
          <w:lang w:val="en-US"/>
        </w:rPr>
        <w:t xml:space="preserve"> group</w:t>
      </w:r>
      <w:r w:rsidR="000244A5">
        <w:rPr>
          <w:rFonts w:ascii="Times New Roman" w:hAnsi="Times New Roman" w:cs="Times New Roman"/>
          <w:color w:val="000000"/>
          <w:sz w:val="24"/>
          <w:szCs w:val="24"/>
        </w:rPr>
        <w:t xml:space="preserve">. </w:t>
      </w:r>
    </w:p>
    <w:p w14:paraId="41F334A1" w14:textId="124A8A02" w:rsidR="008049CD" w:rsidRDefault="008049CD">
      <w:pPr>
        <w:pStyle w:val="ListParagraph"/>
        <w:ind w:left="0"/>
        <w:rPr>
          <w:rFonts w:ascii="Times New Roman" w:hAnsi="Times New Roman" w:cs="Times New Roman"/>
          <w:sz w:val="24"/>
          <w:szCs w:val="24"/>
        </w:rPr>
      </w:pPr>
    </w:p>
    <w:p w14:paraId="509D37EE" w14:textId="77777777" w:rsidR="007A415D" w:rsidRDefault="007A415D">
      <w:pPr>
        <w:pStyle w:val="ListParagraph"/>
        <w:ind w:left="0"/>
        <w:rPr>
          <w:rFonts w:ascii="Times New Roman" w:hAnsi="Times New Roman" w:cs="Times New Roman"/>
          <w:sz w:val="24"/>
          <w:szCs w:val="24"/>
        </w:rPr>
      </w:pPr>
    </w:p>
    <w:p w14:paraId="2A36D87C" w14:textId="2E3DA7CF" w:rsidR="008049CD" w:rsidRDefault="00393AA2">
      <w:pPr>
        <w:pStyle w:val="ListParagraph"/>
        <w:spacing w:line="360" w:lineRule="auto"/>
        <w:ind w:left="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Article-14: </w:t>
      </w:r>
      <w:r w:rsidR="000244A5">
        <w:rPr>
          <w:rFonts w:ascii="Times New Roman" w:hAnsi="Times New Roman" w:cs="Times New Roman"/>
          <w:b/>
          <w:bCs/>
          <w:color w:val="000000"/>
          <w:sz w:val="24"/>
          <w:szCs w:val="24"/>
        </w:rPr>
        <w:t>RURAL WOMEN</w:t>
      </w:r>
    </w:p>
    <w:p w14:paraId="1804BFFF" w14:textId="77777777" w:rsidR="007A415D" w:rsidRDefault="007A415D" w:rsidP="00393DAF">
      <w:pPr>
        <w:pStyle w:val="ListParagraph"/>
        <w:spacing w:line="360" w:lineRule="auto"/>
        <w:ind w:left="0"/>
        <w:rPr>
          <w:rFonts w:ascii="Times New Roman" w:hAnsi="Times New Roman" w:cs="Times New Roman"/>
          <w:b/>
          <w:bCs/>
          <w:color w:val="000000"/>
          <w:sz w:val="24"/>
          <w:szCs w:val="24"/>
        </w:rPr>
      </w:pPr>
    </w:p>
    <w:p w14:paraId="6844DD5A" w14:textId="3B0A71CA" w:rsidR="008049CD" w:rsidRDefault="00F12F33" w:rsidP="00485732">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G</w:t>
      </w:r>
      <w:r w:rsidR="000244A5">
        <w:rPr>
          <w:rFonts w:ascii="Times New Roman" w:hAnsi="Times New Roman" w:cs="Times New Roman"/>
          <w:color w:val="000000"/>
          <w:sz w:val="24"/>
          <w:szCs w:val="24"/>
        </w:rPr>
        <w:t>overnment</w:t>
      </w:r>
      <w:r w:rsidR="000244A5">
        <w:rPr>
          <w:rFonts w:ascii="Times New Roman" w:hAnsi="Times New Roman" w:cs="Times New Roman"/>
          <w:color w:val="000000"/>
          <w:sz w:val="24"/>
          <w:szCs w:val="24"/>
          <w:lang w:val="id-ID"/>
        </w:rPr>
        <w:t xml:space="preserve"> statistics</w:t>
      </w:r>
      <w:r w:rsidR="000244A5">
        <w:rPr>
          <w:rFonts w:ascii="Times New Roman" w:hAnsi="Times New Roman" w:cs="Times New Roman"/>
          <w:color w:val="000000"/>
          <w:sz w:val="24"/>
          <w:szCs w:val="24"/>
        </w:rPr>
        <w:t xml:space="preserve"> report </w:t>
      </w:r>
      <w:r w:rsidR="000244A5">
        <w:rPr>
          <w:rFonts w:ascii="Times New Roman" w:hAnsi="Times New Roman" w:cs="Times New Roman"/>
          <w:color w:val="000000"/>
          <w:sz w:val="24"/>
          <w:szCs w:val="24"/>
          <w:lang w:val="id-ID"/>
        </w:rPr>
        <w:t xml:space="preserve">(2018) </w:t>
      </w:r>
      <w:r w:rsidR="000244A5">
        <w:rPr>
          <w:rFonts w:ascii="Times New Roman" w:hAnsi="Times New Roman" w:cs="Times New Roman"/>
          <w:color w:val="000000"/>
          <w:sz w:val="24"/>
          <w:szCs w:val="24"/>
        </w:rPr>
        <w:t>stated that 33% of the workforce are in the agriculture sector (117 million</w:t>
      </w:r>
      <w:r w:rsidR="000244A5">
        <w:rPr>
          <w:rFonts w:ascii="Times New Roman" w:hAnsi="Times New Roman" w:cs="Times New Roman"/>
          <w:color w:val="000000"/>
          <w:sz w:val="24"/>
          <w:szCs w:val="24"/>
          <w:lang w:val="id-ID"/>
        </w:rPr>
        <w:t xml:space="preserve"> people</w:t>
      </w:r>
      <w:r w:rsidR="000244A5">
        <w:rPr>
          <w:rFonts w:ascii="Times New Roman" w:hAnsi="Times New Roman" w:cs="Times New Roman"/>
          <w:color w:val="000000"/>
          <w:sz w:val="24"/>
          <w:szCs w:val="24"/>
        </w:rPr>
        <w:t xml:space="preserve">) with a total of 13.4 million women. According to </w:t>
      </w:r>
      <w:r w:rsidR="000244A5">
        <w:rPr>
          <w:rFonts w:ascii="Times New Roman" w:hAnsi="Times New Roman" w:cs="Times New Roman"/>
          <w:color w:val="000000"/>
          <w:sz w:val="24"/>
          <w:szCs w:val="24"/>
          <w:lang w:val="id-ID"/>
        </w:rPr>
        <w:t xml:space="preserve">a study conducted by </w:t>
      </w:r>
      <w:r w:rsidR="000244A5">
        <w:rPr>
          <w:rFonts w:ascii="Times New Roman" w:hAnsi="Times New Roman" w:cs="Times New Roman"/>
          <w:color w:val="000000"/>
          <w:sz w:val="24"/>
          <w:szCs w:val="24"/>
        </w:rPr>
        <w:t>CWGI members</w:t>
      </w:r>
      <w:r w:rsidR="000244A5">
        <w:rPr>
          <w:rFonts w:ascii="Times New Roman" w:hAnsi="Times New Roman" w:cs="Times New Roman"/>
          <w:color w:val="000000"/>
          <w:sz w:val="24"/>
          <w:szCs w:val="24"/>
          <w:lang w:val="id-ID"/>
        </w:rPr>
        <w:t xml:space="preserve"> </w:t>
      </w:r>
      <w:r w:rsidR="000244A5">
        <w:rPr>
          <w:rFonts w:ascii="Times New Roman" w:hAnsi="Times New Roman" w:cs="Times New Roman"/>
          <w:color w:val="000000"/>
          <w:sz w:val="24"/>
          <w:szCs w:val="24"/>
        </w:rPr>
        <w:t xml:space="preserve">notified that this figure is underestimated and underreported. In farming sector more women work than men. </w:t>
      </w:r>
    </w:p>
    <w:p w14:paraId="34ECC36D" w14:textId="77777777" w:rsidR="008049CD" w:rsidRDefault="008049CD">
      <w:pPr>
        <w:pStyle w:val="ListParagraph"/>
        <w:spacing w:line="360" w:lineRule="auto"/>
        <w:ind w:left="360"/>
        <w:jc w:val="both"/>
        <w:rPr>
          <w:rFonts w:ascii="Times New Roman" w:hAnsi="Times New Roman" w:cs="Times New Roman"/>
          <w:color w:val="000000"/>
          <w:sz w:val="24"/>
          <w:szCs w:val="24"/>
        </w:rPr>
      </w:pPr>
    </w:p>
    <w:p w14:paraId="7A11FE7E" w14:textId="0946616C" w:rsidR="008049CD" w:rsidRDefault="000244A5" w:rsidP="00485732">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An inclusive development strategy </w:t>
      </w:r>
      <w:r>
        <w:rPr>
          <w:rFonts w:ascii="Times New Roman" w:hAnsi="Times New Roman" w:cs="Times New Roman"/>
          <w:color w:val="000000"/>
          <w:sz w:val="24"/>
          <w:szCs w:val="24"/>
          <w:lang w:val="id-ID"/>
        </w:rPr>
        <w:t xml:space="preserve">mostly </w:t>
      </w:r>
      <w:r>
        <w:rPr>
          <w:rFonts w:ascii="Times New Roman" w:hAnsi="Times New Roman" w:cs="Times New Roman"/>
          <w:color w:val="000000"/>
          <w:sz w:val="24"/>
          <w:szCs w:val="24"/>
        </w:rPr>
        <w:t xml:space="preserve">not implemented in rural areas. Women's contribution to the agricultural economy is still not recognized and this has impacted low participation in the access to the village fund in which village received yearly (approximately USD 70,000) from the Central Government. </w:t>
      </w:r>
    </w:p>
    <w:p w14:paraId="1F5D1612" w14:textId="77777777" w:rsidR="008049CD" w:rsidRDefault="008049CD">
      <w:pPr>
        <w:pStyle w:val="ListParagraph"/>
        <w:spacing w:line="360" w:lineRule="auto"/>
        <w:ind w:left="360"/>
        <w:jc w:val="both"/>
        <w:rPr>
          <w:rFonts w:ascii="Times New Roman" w:hAnsi="Times New Roman" w:cs="Times New Roman"/>
          <w:color w:val="000000"/>
          <w:sz w:val="24"/>
          <w:szCs w:val="24"/>
        </w:rPr>
      </w:pPr>
    </w:p>
    <w:p w14:paraId="51247266" w14:textId="5A73FB01" w:rsidR="008049CD" w:rsidRDefault="000244A5" w:rsidP="00485732">
      <w:pPr>
        <w:pStyle w:val="ListParagraph"/>
        <w:numPr>
          <w:ilvl w:val="0"/>
          <w:numId w:val="1"/>
        </w:numPr>
        <w:spacing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Since the implementation of Village Law</w:t>
      </w:r>
      <w:r>
        <w:rPr>
          <w:rFonts w:ascii="Times New Roman" w:hAnsi="Times New Roman" w:cs="Times New Roman"/>
          <w:color w:val="000000"/>
          <w:sz w:val="24"/>
          <w:szCs w:val="24"/>
          <w:lang w:val="id-ID"/>
        </w:rPr>
        <w:t xml:space="preserve"> no</w:t>
      </w:r>
      <w:r w:rsidR="004F74AF">
        <w:rPr>
          <w:rFonts w:ascii="Times New Roman" w:hAnsi="Times New Roman" w:cs="Times New Roman"/>
          <w:color w:val="000000"/>
          <w:sz w:val="24"/>
          <w:szCs w:val="24"/>
        </w:rPr>
        <w:t>.</w:t>
      </w:r>
      <w:r>
        <w:rPr>
          <w:rFonts w:ascii="Times New Roman" w:hAnsi="Times New Roman" w:cs="Times New Roman"/>
          <w:color w:val="000000"/>
          <w:sz w:val="24"/>
          <w:szCs w:val="24"/>
          <w:lang w:val="id-ID"/>
        </w:rPr>
        <w:t xml:space="preserve"> 6</w:t>
      </w:r>
      <w:r w:rsidR="007A415D">
        <w:rPr>
          <w:rFonts w:ascii="Times New Roman" w:hAnsi="Times New Roman" w:cs="Times New Roman"/>
          <w:color w:val="000000"/>
          <w:sz w:val="24"/>
          <w:szCs w:val="24"/>
        </w:rPr>
        <w:t>-</w:t>
      </w:r>
      <w:r>
        <w:rPr>
          <w:rFonts w:ascii="Times New Roman" w:hAnsi="Times New Roman" w:cs="Times New Roman"/>
          <w:color w:val="000000"/>
          <w:sz w:val="24"/>
          <w:szCs w:val="24"/>
          <w:lang w:val="id-ID"/>
        </w:rPr>
        <w:t>2016</w:t>
      </w:r>
      <w:r>
        <w:rPr>
          <w:rFonts w:ascii="Times New Roman" w:hAnsi="Times New Roman" w:cs="Times New Roman"/>
          <w:color w:val="000000"/>
          <w:sz w:val="24"/>
          <w:szCs w:val="24"/>
        </w:rPr>
        <w:t xml:space="preserve">, there </w:t>
      </w:r>
      <w:r w:rsidR="004F74AF">
        <w:rPr>
          <w:rFonts w:ascii="Times New Roman" w:hAnsi="Times New Roman" w:cs="Times New Roman"/>
          <w:color w:val="000000"/>
          <w:sz w:val="24"/>
          <w:szCs w:val="24"/>
        </w:rPr>
        <w:t>were</w:t>
      </w:r>
      <w:r>
        <w:rPr>
          <w:rFonts w:ascii="Times New Roman" w:hAnsi="Times New Roman" w:cs="Times New Roman"/>
          <w:color w:val="000000"/>
          <w:sz w:val="24"/>
          <w:szCs w:val="24"/>
        </w:rPr>
        <w:t xml:space="preserve"> improvements in upward accountability and reporting</w:t>
      </w:r>
      <w:r>
        <w:rPr>
          <w:rFonts w:ascii="Times New Roman" w:hAnsi="Times New Roman" w:cs="Times New Roman"/>
          <w:color w:val="000000"/>
          <w:sz w:val="24"/>
          <w:szCs w:val="24"/>
          <w:lang w:val="id-ID"/>
        </w:rPr>
        <w:t xml:space="preserve"> since it was stipulated in a specific paragraph</w:t>
      </w:r>
      <w:r>
        <w:rPr>
          <w:rFonts w:ascii="Times New Roman" w:hAnsi="Times New Roman" w:cs="Times New Roman"/>
          <w:color w:val="000000"/>
          <w:sz w:val="24"/>
          <w:szCs w:val="24"/>
        </w:rPr>
        <w:t xml:space="preserve">. However, this has not been matched with downward accountability to the community. </w:t>
      </w:r>
      <w:r w:rsidRPr="004F74AF">
        <w:rPr>
          <w:rFonts w:ascii="Times New Roman" w:hAnsi="Times New Roman" w:cs="Times New Roman"/>
          <w:color w:val="000000"/>
          <w:sz w:val="24"/>
          <w:szCs w:val="24"/>
        </w:rPr>
        <w:t xml:space="preserve">The village body must provide various reports to the district government </w:t>
      </w:r>
      <w:r w:rsidR="00485732" w:rsidRPr="004F74AF">
        <w:rPr>
          <w:rFonts w:ascii="Times New Roman" w:hAnsi="Times New Roman" w:cs="Times New Roman"/>
          <w:color w:val="000000"/>
          <w:sz w:val="24"/>
          <w:szCs w:val="24"/>
        </w:rPr>
        <w:t>to</w:t>
      </w:r>
      <w:r w:rsidRPr="004F74AF">
        <w:rPr>
          <w:rFonts w:ascii="Times New Roman" w:hAnsi="Times New Roman" w:cs="Times New Roman"/>
          <w:color w:val="000000"/>
          <w:sz w:val="24"/>
          <w:szCs w:val="24"/>
        </w:rPr>
        <w:t xml:space="preserve"> receive </w:t>
      </w:r>
      <w:r w:rsidRPr="004F74AF">
        <w:rPr>
          <w:rFonts w:ascii="Times New Roman" w:hAnsi="Times New Roman" w:cs="Times New Roman"/>
          <w:color w:val="000000"/>
          <w:sz w:val="24"/>
          <w:szCs w:val="24"/>
          <w:lang w:val="id-ID"/>
        </w:rPr>
        <w:t>the village fund</w:t>
      </w:r>
      <w:r w:rsidR="004F74AF">
        <w:rPr>
          <w:rFonts w:ascii="Times New Roman" w:hAnsi="Times New Roman" w:cs="Times New Roman"/>
          <w:color w:val="000000"/>
          <w:sz w:val="24"/>
          <w:szCs w:val="24"/>
        </w:rPr>
        <w:t>.</w:t>
      </w:r>
      <w:r w:rsidRPr="004F74AF">
        <w:rPr>
          <w:rFonts w:ascii="Times New Roman" w:hAnsi="Times New Roman" w:cs="Times New Roman"/>
          <w:color w:val="000000"/>
          <w:sz w:val="24"/>
          <w:szCs w:val="24"/>
          <w:lang w:val="id-ID"/>
        </w:rPr>
        <w:t xml:space="preserve"> </w:t>
      </w:r>
      <w:r>
        <w:rPr>
          <w:rFonts w:ascii="Times New Roman" w:hAnsi="Times New Roman" w:cs="Times New Roman"/>
          <w:color w:val="000000"/>
          <w:sz w:val="24"/>
          <w:szCs w:val="24"/>
        </w:rPr>
        <w:t>T</w:t>
      </w:r>
      <w:r>
        <w:rPr>
          <w:rFonts w:ascii="Times New Roman" w:hAnsi="Times New Roman" w:cs="Times New Roman"/>
          <w:color w:val="000000"/>
          <w:sz w:val="24"/>
          <w:szCs w:val="24"/>
          <w:lang w:val="id-ID"/>
        </w:rPr>
        <w:t xml:space="preserve">he village </w:t>
      </w:r>
      <w:r>
        <w:rPr>
          <w:rFonts w:ascii="Times New Roman" w:hAnsi="Times New Roman" w:cs="Times New Roman"/>
          <w:color w:val="000000"/>
          <w:sz w:val="24"/>
          <w:szCs w:val="24"/>
        </w:rPr>
        <w:t xml:space="preserve">body </w:t>
      </w:r>
      <w:r>
        <w:rPr>
          <w:rFonts w:ascii="Times New Roman" w:hAnsi="Times New Roman" w:cs="Times New Roman"/>
          <w:color w:val="000000"/>
          <w:sz w:val="24"/>
          <w:szCs w:val="24"/>
          <w:lang w:val="id-ID"/>
        </w:rPr>
        <w:t xml:space="preserve">usually not engage </w:t>
      </w:r>
      <w:r>
        <w:rPr>
          <w:rFonts w:ascii="Times New Roman" w:hAnsi="Times New Roman" w:cs="Times New Roman"/>
          <w:color w:val="000000"/>
          <w:sz w:val="24"/>
          <w:szCs w:val="24"/>
        </w:rPr>
        <w:t xml:space="preserve">with </w:t>
      </w:r>
      <w:r>
        <w:rPr>
          <w:rFonts w:ascii="Times New Roman" w:hAnsi="Times New Roman" w:cs="Times New Roman"/>
          <w:color w:val="000000"/>
          <w:sz w:val="24"/>
          <w:szCs w:val="24"/>
          <w:lang w:val="id-ID"/>
        </w:rPr>
        <w:t xml:space="preserve">the specific needs </w:t>
      </w:r>
      <w:r>
        <w:rPr>
          <w:rFonts w:ascii="Times New Roman" w:hAnsi="Times New Roman" w:cs="Times New Roman"/>
          <w:color w:val="000000"/>
          <w:sz w:val="24"/>
          <w:szCs w:val="24"/>
        </w:rPr>
        <w:t xml:space="preserve">of women </w:t>
      </w:r>
      <w:r>
        <w:rPr>
          <w:rFonts w:ascii="Times New Roman" w:hAnsi="Times New Roman" w:cs="Times New Roman"/>
          <w:color w:val="000000"/>
          <w:sz w:val="24"/>
          <w:szCs w:val="24"/>
          <w:lang w:val="id-ID"/>
        </w:rPr>
        <w:t xml:space="preserve">which should be </w:t>
      </w:r>
      <w:r>
        <w:rPr>
          <w:rFonts w:ascii="Times New Roman" w:hAnsi="Times New Roman" w:cs="Times New Roman"/>
          <w:color w:val="000000"/>
          <w:sz w:val="24"/>
          <w:szCs w:val="24"/>
        </w:rPr>
        <w:t xml:space="preserve">at the </w:t>
      </w:r>
      <w:r w:rsidR="007A415D">
        <w:rPr>
          <w:rFonts w:ascii="Times New Roman" w:hAnsi="Times New Roman" w:cs="Times New Roman"/>
          <w:color w:val="000000"/>
          <w:sz w:val="24"/>
          <w:szCs w:val="24"/>
        </w:rPr>
        <w:t>least fulfilled</w:t>
      </w:r>
      <w:r>
        <w:rPr>
          <w:rFonts w:ascii="Times New Roman" w:hAnsi="Times New Roman" w:cs="Times New Roman"/>
          <w:color w:val="000000"/>
          <w:sz w:val="24"/>
          <w:szCs w:val="24"/>
          <w:lang w:val="id-ID"/>
        </w:rPr>
        <w:t xml:space="preserve"> the</w:t>
      </w:r>
      <w:r>
        <w:rPr>
          <w:rFonts w:ascii="Times New Roman" w:hAnsi="Times New Roman" w:cs="Times New Roman"/>
          <w:color w:val="000000"/>
          <w:sz w:val="24"/>
          <w:szCs w:val="24"/>
        </w:rPr>
        <w:t xml:space="preserve"> need of </w:t>
      </w:r>
      <w:r>
        <w:rPr>
          <w:rFonts w:ascii="Times New Roman" w:hAnsi="Times New Roman" w:cs="Times New Roman"/>
          <w:color w:val="000000"/>
          <w:sz w:val="24"/>
          <w:szCs w:val="24"/>
          <w:lang w:val="id-ID"/>
        </w:rPr>
        <w:t>pregnant women</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 xml:space="preserve"> during deliveries as well as breastfeeding. </w:t>
      </w:r>
      <w:r>
        <w:rPr>
          <w:rFonts w:ascii="Times New Roman" w:hAnsi="Times New Roman" w:cs="Times New Roman"/>
          <w:color w:val="000000"/>
          <w:sz w:val="24"/>
          <w:szCs w:val="24"/>
        </w:rPr>
        <w:t>Communities should have the opportunity to have their voices heard, and to demand improvements and corrective actions, where needed</w:t>
      </w:r>
      <w:r>
        <w:rPr>
          <w:rStyle w:val="FootnoteReference"/>
          <w:rFonts w:ascii="Times New Roman" w:hAnsi="Times New Roman" w:cs="Times New Roman"/>
          <w:color w:val="000000"/>
          <w:sz w:val="24"/>
          <w:szCs w:val="24"/>
        </w:rPr>
        <w:footnoteReference w:id="4"/>
      </w:r>
      <w:r>
        <w:rPr>
          <w:rFonts w:ascii="Times New Roman" w:hAnsi="Times New Roman" w:cs="Times New Roman"/>
          <w:color w:val="000000"/>
          <w:sz w:val="24"/>
          <w:szCs w:val="24"/>
        </w:rPr>
        <w:t>.</w:t>
      </w:r>
    </w:p>
    <w:p w14:paraId="64BC64B8" w14:textId="77777777" w:rsidR="00485732" w:rsidRPr="00485732" w:rsidRDefault="00485732" w:rsidP="00485732">
      <w:pPr>
        <w:pStyle w:val="ListParagraph"/>
        <w:rPr>
          <w:rFonts w:ascii="Times New Roman" w:hAnsi="Times New Roman" w:cs="Times New Roman"/>
          <w:color w:val="000000"/>
          <w:sz w:val="24"/>
          <w:szCs w:val="24"/>
        </w:rPr>
      </w:pPr>
    </w:p>
    <w:p w14:paraId="728E76AE" w14:textId="77777777" w:rsidR="008049CD" w:rsidRDefault="000244A5" w:rsidP="00485732">
      <w:pPr>
        <w:pStyle w:val="ListParagraph"/>
        <w:numPr>
          <w:ilvl w:val="0"/>
          <w:numId w:val="1"/>
        </w:numPr>
        <w:autoSpaceDE w:val="0"/>
        <w:autoSpaceDN w:val="0"/>
        <w:adjustRightInd w:val="0"/>
        <w:spacing w:after="0"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According to National socio-economic survey from 2011 to 2015, the literacy rate of rural Women aged 15 and over is still lower (90.32%) than that of rural males aged 15 and over (95.51%).  </w:t>
      </w:r>
      <w:r>
        <w:rPr>
          <w:rFonts w:ascii="Times New Roman" w:hAnsi="Times New Roman" w:cs="Times New Roman"/>
          <w:color w:val="000000"/>
          <w:sz w:val="24"/>
          <w:szCs w:val="24"/>
          <w:lang w:val="id-ID"/>
        </w:rPr>
        <w:t>But obviously almost 10% of women still illiterate.</w:t>
      </w:r>
    </w:p>
    <w:p w14:paraId="5E6BF8AE" w14:textId="77777777" w:rsidR="008049CD" w:rsidRDefault="008049CD">
      <w:pPr>
        <w:pStyle w:val="ListParagraph"/>
        <w:autoSpaceDE w:val="0"/>
        <w:autoSpaceDN w:val="0"/>
        <w:adjustRightInd w:val="0"/>
        <w:spacing w:after="0" w:line="360" w:lineRule="auto"/>
        <w:ind w:left="360"/>
        <w:jc w:val="both"/>
        <w:rPr>
          <w:rFonts w:ascii="Times New Roman" w:hAnsi="Times New Roman" w:cs="Times New Roman"/>
          <w:color w:val="000000"/>
          <w:sz w:val="24"/>
          <w:szCs w:val="24"/>
        </w:rPr>
      </w:pPr>
    </w:p>
    <w:p w14:paraId="6F3014A2" w14:textId="26E8ED2E" w:rsidR="008049CD" w:rsidRDefault="000244A5" w:rsidP="00485732">
      <w:pPr>
        <w:pStyle w:val="ListParagraph"/>
        <w:numPr>
          <w:ilvl w:val="0"/>
          <w:numId w:val="1"/>
        </w:numPr>
        <w:autoSpaceDE w:val="0"/>
        <w:autoSpaceDN w:val="0"/>
        <w:adjustRightInd w:val="0"/>
        <w:spacing w:after="0" w:line="360" w:lineRule="auto"/>
        <w:ind w:left="567" w:hanging="567"/>
        <w:jc w:val="both"/>
        <w:rPr>
          <w:rFonts w:ascii="Times New Roman" w:hAnsi="Times New Roman" w:cs="Times New Roman"/>
          <w:color w:val="000000"/>
          <w:sz w:val="24"/>
          <w:szCs w:val="24"/>
        </w:rPr>
      </w:pPr>
      <w:r>
        <w:rPr>
          <w:rFonts w:ascii="Times New Roman" w:hAnsi="Times New Roman" w:cs="Times New Roman"/>
          <w:sz w:val="24"/>
          <w:szCs w:val="24"/>
        </w:rPr>
        <w:t xml:space="preserve">WHO/UNICEF Joint Monitoring </w:t>
      </w:r>
      <w:r w:rsidR="00485732">
        <w:rPr>
          <w:rFonts w:ascii="Times New Roman" w:hAnsi="Times New Roman" w:cs="Times New Roman"/>
          <w:sz w:val="24"/>
          <w:szCs w:val="24"/>
        </w:rPr>
        <w:t>Program</w:t>
      </w:r>
      <w:r>
        <w:rPr>
          <w:rFonts w:ascii="Times New Roman" w:hAnsi="Times New Roman" w:cs="Times New Roman"/>
          <w:sz w:val="24"/>
          <w:szCs w:val="24"/>
        </w:rPr>
        <w:t xml:space="preserve"> regarding sanitation services in Indonesia shows that only 72,94% of rural Indonesian have access to basic sanitation</w:t>
      </w:r>
      <w:r>
        <w:rPr>
          <w:rFonts w:ascii="Times New Roman" w:hAnsi="Times New Roman" w:cs="Times New Roman"/>
          <w:color w:val="000000"/>
          <w:sz w:val="24"/>
          <w:szCs w:val="24"/>
          <w:lang w:val="zh-CN"/>
        </w:rPr>
        <w:t>.</w:t>
      </w:r>
      <w:r>
        <w:rPr>
          <w:rFonts w:ascii="Times New Roman" w:eastAsia="Times New Roman" w:hAnsi="Times New Roman" w:cs="Times New Roman"/>
          <w:color w:val="000000"/>
          <w:sz w:val="24"/>
          <w:szCs w:val="24"/>
          <w:lang w:val="zh-CN" w:eastAsia="zh-CN"/>
        </w:rPr>
        <w:t xml:space="preserve"> Plan </w:t>
      </w:r>
      <w:r w:rsidRPr="004C2053">
        <w:rPr>
          <w:rFonts w:ascii="Times New Roman" w:eastAsia="Times New Roman" w:hAnsi="Times New Roman" w:cs="Times New Roman"/>
          <w:color w:val="000000"/>
          <w:sz w:val="24"/>
          <w:szCs w:val="24"/>
          <w:lang w:val="zh-CN" w:eastAsia="zh-CN"/>
        </w:rPr>
        <w:t xml:space="preserve">Indonesia </w:t>
      </w:r>
      <w:r>
        <w:rPr>
          <w:rFonts w:ascii="Times New Roman" w:eastAsia="Times New Roman" w:hAnsi="Times New Roman" w:cs="Times New Roman"/>
          <w:color w:val="000000"/>
          <w:sz w:val="24"/>
          <w:szCs w:val="24"/>
          <w:lang w:val="zh-CN" w:eastAsia="zh-CN"/>
        </w:rPr>
        <w:t>has found that 48% in the</w:t>
      </w:r>
      <w:r>
        <w:rPr>
          <w:rFonts w:ascii="Times New Roman" w:eastAsia="Times New Roman" w:hAnsi="Times New Roman" w:cs="Times New Roman"/>
          <w:color w:val="000000"/>
          <w:sz w:val="24"/>
          <w:szCs w:val="24"/>
          <w:lang w:val="id-ID" w:eastAsia="zh-CN"/>
        </w:rPr>
        <w:t>ir</w:t>
      </w:r>
      <w:r>
        <w:rPr>
          <w:rFonts w:ascii="Times New Roman" w:eastAsia="Times New Roman" w:hAnsi="Times New Roman" w:cs="Times New Roman"/>
          <w:color w:val="000000"/>
          <w:sz w:val="24"/>
          <w:szCs w:val="24"/>
          <w:lang w:val="zh-CN" w:eastAsia="zh-CN"/>
        </w:rPr>
        <w:t xml:space="preserve"> targeted village and </w:t>
      </w:r>
      <w:r>
        <w:rPr>
          <w:rFonts w:ascii="Times New Roman" w:eastAsia="Times New Roman" w:hAnsi="Times New Roman" w:cs="Times New Roman"/>
          <w:color w:val="000000"/>
          <w:sz w:val="24"/>
          <w:szCs w:val="24"/>
          <w:lang w:eastAsia="zh-CN"/>
        </w:rPr>
        <w:t>53</w:t>
      </w:r>
      <w:r>
        <w:rPr>
          <w:rFonts w:ascii="Times New Roman" w:eastAsia="Times New Roman" w:hAnsi="Times New Roman" w:cs="Times New Roman"/>
          <w:color w:val="000000"/>
          <w:sz w:val="24"/>
          <w:szCs w:val="24"/>
          <w:lang w:val="zh-CN" w:eastAsia="zh-CN"/>
        </w:rPr>
        <w:t xml:space="preserve">% of women in </w:t>
      </w:r>
      <w:r>
        <w:rPr>
          <w:rFonts w:ascii="Times New Roman" w:eastAsia="Times New Roman" w:hAnsi="Times New Roman" w:cs="Times New Roman"/>
          <w:i/>
          <w:iCs/>
          <w:color w:val="000000"/>
          <w:sz w:val="24"/>
          <w:szCs w:val="24"/>
          <w:lang w:val="zh-CN" w:eastAsia="zh-CN"/>
        </w:rPr>
        <w:t>Sumbawa-Manggarai Regency</w:t>
      </w:r>
      <w:r>
        <w:rPr>
          <w:rFonts w:ascii="Times New Roman" w:eastAsia="Times New Roman" w:hAnsi="Times New Roman" w:cs="Times New Roman"/>
          <w:color w:val="000000"/>
          <w:sz w:val="24"/>
          <w:szCs w:val="24"/>
          <w:lang w:val="zh-CN" w:eastAsia="zh-CN"/>
        </w:rPr>
        <w:t xml:space="preserve"> </w:t>
      </w:r>
      <w:r>
        <w:rPr>
          <w:rFonts w:ascii="Times New Roman" w:eastAsia="Times New Roman" w:hAnsi="Times New Roman" w:cs="Times New Roman"/>
          <w:color w:val="000000"/>
          <w:sz w:val="24"/>
          <w:szCs w:val="24"/>
          <w:lang w:val="id-ID" w:eastAsia="zh-CN"/>
        </w:rPr>
        <w:t>(eastern part of Indonesi</w:t>
      </w:r>
      <w:r>
        <w:rPr>
          <w:rFonts w:ascii="Times New Roman" w:eastAsia="Times New Roman" w:hAnsi="Times New Roman" w:cs="Times New Roman"/>
          <w:color w:val="000000"/>
          <w:sz w:val="24"/>
          <w:szCs w:val="24"/>
          <w:lang w:eastAsia="zh-CN"/>
        </w:rPr>
        <w:t>a</w:t>
      </w:r>
      <w:r>
        <w:rPr>
          <w:rFonts w:ascii="Times New Roman" w:eastAsia="Times New Roman" w:hAnsi="Times New Roman" w:cs="Times New Roman"/>
          <w:color w:val="000000"/>
          <w:sz w:val="24"/>
          <w:szCs w:val="24"/>
          <w:lang w:val="id-ID" w:eastAsia="zh-CN"/>
        </w:rPr>
        <w:t xml:space="preserve">) </w:t>
      </w:r>
      <w:r>
        <w:rPr>
          <w:rFonts w:ascii="Times New Roman" w:eastAsia="Times New Roman" w:hAnsi="Times New Roman" w:cs="Times New Roman"/>
          <w:color w:val="000000"/>
          <w:sz w:val="24"/>
          <w:szCs w:val="24"/>
          <w:lang w:val="zh-CN" w:eastAsia="zh-CN"/>
        </w:rPr>
        <w:t xml:space="preserve">do not have access to healthy, safe and affordable sanitation. Public toilets are available but hardly ever filled with clean water to wash, and many toilets are lock-open, making them prone to sexual harassment and violence. </w:t>
      </w:r>
      <w:bookmarkStart w:id="7" w:name="_Hlk73962450"/>
    </w:p>
    <w:p w14:paraId="22947A7F" w14:textId="77777777" w:rsidR="008049CD" w:rsidRDefault="008049CD">
      <w:pPr>
        <w:pStyle w:val="ListParagraph"/>
        <w:autoSpaceDE w:val="0"/>
        <w:autoSpaceDN w:val="0"/>
        <w:adjustRightInd w:val="0"/>
        <w:spacing w:after="0" w:line="360" w:lineRule="auto"/>
        <w:ind w:left="360"/>
        <w:jc w:val="both"/>
        <w:rPr>
          <w:rFonts w:ascii="Times New Roman" w:hAnsi="Times New Roman" w:cs="Times New Roman"/>
          <w:color w:val="000000"/>
          <w:sz w:val="24"/>
          <w:szCs w:val="24"/>
        </w:rPr>
      </w:pPr>
    </w:p>
    <w:p w14:paraId="352C267D" w14:textId="5DFCF41C" w:rsidR="008049CD" w:rsidRPr="00485732" w:rsidRDefault="000244A5" w:rsidP="00485732">
      <w:pPr>
        <w:pStyle w:val="ListParagraph"/>
        <w:numPr>
          <w:ilvl w:val="0"/>
          <w:numId w:val="1"/>
        </w:numPr>
        <w:autoSpaceDE w:val="0"/>
        <w:autoSpaceDN w:val="0"/>
        <w:adjustRightInd w:val="0"/>
        <w:spacing w:after="0" w:line="360" w:lineRule="auto"/>
        <w:ind w:left="567" w:hanging="567"/>
        <w:jc w:val="both"/>
        <w:rPr>
          <w:rFonts w:ascii="Times New Roman" w:hAnsi="Times New Roman" w:cs="Times New Roman"/>
          <w:color w:val="000000"/>
          <w:sz w:val="24"/>
          <w:szCs w:val="24"/>
        </w:rPr>
      </w:pPr>
      <w:r>
        <w:rPr>
          <w:rFonts w:ascii="Times New Roman" w:hAnsi="Times New Roman" w:cs="Times New Roman"/>
          <w:sz w:val="24"/>
          <w:szCs w:val="24"/>
        </w:rPr>
        <w:t>From Water for Women Project of Plan Indonesia (2018) it is found that although 43% woman aged between 26-49 was responsible for collecting drinking water in their household, compared to 9% of men in the same age bracket, only 24 of women participate in meetings for water and sanitation decision making.</w:t>
      </w:r>
    </w:p>
    <w:p w14:paraId="79CD66C5" w14:textId="77777777" w:rsidR="008049CD" w:rsidRDefault="008049CD">
      <w:pPr>
        <w:pStyle w:val="ListParagraph"/>
        <w:autoSpaceDE w:val="0"/>
        <w:autoSpaceDN w:val="0"/>
        <w:adjustRightInd w:val="0"/>
        <w:spacing w:after="0" w:line="360" w:lineRule="auto"/>
        <w:ind w:left="360"/>
        <w:jc w:val="both"/>
        <w:rPr>
          <w:rFonts w:ascii="Times New Roman" w:hAnsi="Times New Roman" w:cs="Times New Roman"/>
          <w:color w:val="000000"/>
          <w:sz w:val="24"/>
          <w:szCs w:val="24"/>
        </w:rPr>
      </w:pPr>
    </w:p>
    <w:p w14:paraId="57EC79D8" w14:textId="37D312DD" w:rsidR="008049CD" w:rsidRDefault="000244A5" w:rsidP="00485732">
      <w:pPr>
        <w:pStyle w:val="ListParagraph"/>
        <w:numPr>
          <w:ilvl w:val="0"/>
          <w:numId w:val="1"/>
        </w:numPr>
        <w:autoSpaceDE w:val="0"/>
        <w:autoSpaceDN w:val="0"/>
        <w:adjustRightInd w:val="0"/>
        <w:spacing w:after="0"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data of National Land </w:t>
      </w:r>
      <w:r w:rsidR="00CF32A6">
        <w:rPr>
          <w:rFonts w:ascii="Times New Roman" w:hAnsi="Times New Roman" w:cs="Times New Roman"/>
          <w:color w:val="000000"/>
          <w:sz w:val="24"/>
          <w:szCs w:val="24"/>
        </w:rPr>
        <w:t>Agency in</w:t>
      </w:r>
      <w:r>
        <w:rPr>
          <w:rFonts w:ascii="Times New Roman" w:hAnsi="Times New Roman" w:cs="Times New Roman"/>
          <w:color w:val="000000"/>
          <w:sz w:val="24"/>
          <w:szCs w:val="24"/>
        </w:rPr>
        <w:t xml:space="preserve"> 2020 states that 56 percent of productive assets in Indonesia in the form of property, land, or plantations</w:t>
      </w:r>
      <w:r w:rsidR="004C2053">
        <w:rPr>
          <w:rFonts w:ascii="Times New Roman" w:hAnsi="Times New Roman" w:cs="Times New Roman"/>
          <w:color w:val="000000"/>
          <w:sz w:val="24"/>
          <w:szCs w:val="24"/>
        </w:rPr>
        <w:t>,</w:t>
      </w:r>
      <w:r>
        <w:rPr>
          <w:rFonts w:ascii="Times New Roman" w:hAnsi="Times New Roman" w:cs="Times New Roman"/>
          <w:color w:val="000000"/>
          <w:sz w:val="24"/>
          <w:szCs w:val="24"/>
        </w:rPr>
        <w:t xml:space="preserve"> only 15.88% of the 44 million lands are owned by women. </w:t>
      </w:r>
    </w:p>
    <w:p w14:paraId="260B2B10" w14:textId="77777777" w:rsidR="008049CD" w:rsidRDefault="008049CD">
      <w:pPr>
        <w:pStyle w:val="ListParagraph"/>
        <w:autoSpaceDE w:val="0"/>
        <w:autoSpaceDN w:val="0"/>
        <w:adjustRightInd w:val="0"/>
        <w:spacing w:after="0" w:line="360" w:lineRule="auto"/>
        <w:ind w:left="360"/>
        <w:jc w:val="both"/>
        <w:rPr>
          <w:rFonts w:ascii="Times New Roman" w:hAnsi="Times New Roman" w:cs="Times New Roman"/>
          <w:color w:val="000000"/>
          <w:sz w:val="24"/>
          <w:szCs w:val="24"/>
        </w:rPr>
      </w:pPr>
      <w:bookmarkStart w:id="8" w:name="_Hlk73962484"/>
      <w:bookmarkEnd w:id="7"/>
    </w:p>
    <w:p w14:paraId="157FC541" w14:textId="236FD2F8" w:rsidR="008049CD" w:rsidRDefault="000244A5" w:rsidP="00485732">
      <w:pPr>
        <w:pStyle w:val="ListParagraph"/>
        <w:numPr>
          <w:ilvl w:val="0"/>
          <w:numId w:val="1"/>
        </w:numPr>
        <w:autoSpaceDE w:val="0"/>
        <w:autoSpaceDN w:val="0"/>
        <w:adjustRightInd w:val="0"/>
        <w:spacing w:after="0"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According to Agrarian Reform Consortium (2017), there were 612 people who were victims of violence in agrarian conflict and there were 18 women criminalized and 54 women persecuted. In 2010 </w:t>
      </w:r>
      <w:r w:rsidR="00CF32A6">
        <w:rPr>
          <w:rFonts w:ascii="Times New Roman" w:hAnsi="Times New Roman" w:cs="Times New Roman"/>
          <w:color w:val="000000"/>
          <w:sz w:val="24"/>
          <w:szCs w:val="24"/>
        </w:rPr>
        <w:t>Komnas Perempuan</w:t>
      </w:r>
      <w:r>
        <w:rPr>
          <w:rFonts w:ascii="Times New Roman" w:hAnsi="Times New Roman" w:cs="Times New Roman"/>
          <w:color w:val="000000"/>
          <w:sz w:val="24"/>
          <w:szCs w:val="24"/>
        </w:rPr>
        <w:t xml:space="preserve"> found that there were 395 women became victims of eviction through intimidation, physical and psychological violence, sexual abuse, arrest, and criminalization. </w:t>
      </w:r>
    </w:p>
    <w:p w14:paraId="55924831" w14:textId="77777777" w:rsidR="00485732" w:rsidRPr="00485732" w:rsidRDefault="00485732" w:rsidP="00485732">
      <w:pPr>
        <w:pStyle w:val="ListParagraph"/>
        <w:rPr>
          <w:rFonts w:ascii="Times New Roman" w:hAnsi="Times New Roman" w:cs="Times New Roman"/>
          <w:color w:val="000000"/>
          <w:sz w:val="24"/>
          <w:szCs w:val="24"/>
        </w:rPr>
      </w:pPr>
    </w:p>
    <w:p w14:paraId="61BF0A2E" w14:textId="4A9CABAB" w:rsidR="008049CD" w:rsidRDefault="000244A5" w:rsidP="00485732">
      <w:pPr>
        <w:pStyle w:val="ListParagraph"/>
        <w:numPr>
          <w:ilvl w:val="0"/>
          <w:numId w:val="1"/>
        </w:numPr>
        <w:autoSpaceDE w:val="0"/>
        <w:autoSpaceDN w:val="0"/>
        <w:adjustRightInd w:val="0"/>
        <w:spacing w:after="0" w:line="360" w:lineRule="auto"/>
        <w:ind w:left="567" w:hanging="567"/>
        <w:jc w:val="both"/>
        <w:rPr>
          <w:rFonts w:ascii="Times New Roman" w:hAnsi="Times New Roman" w:cs="Times New Roman"/>
          <w:color w:val="000000"/>
          <w:sz w:val="24"/>
          <w:szCs w:val="24"/>
        </w:rPr>
      </w:pPr>
      <w:bookmarkStart w:id="9" w:name="_Hlk73962579"/>
      <w:bookmarkEnd w:id="8"/>
      <w:r>
        <w:rPr>
          <w:rFonts w:ascii="Times New Roman" w:hAnsi="Times New Roman" w:cs="Times New Roman"/>
          <w:color w:val="000000"/>
          <w:sz w:val="24"/>
          <w:szCs w:val="24"/>
        </w:rPr>
        <w:t>In 2018, Alliance of Indigenous Peoples of the Archipelago organized a survey which showed that 76.8% of indigenous women testified that development aggression has had impacts on their land seizures. They are afraid to reclaim their land because they were traumatized by being criminalized, fined, threatened by police officers with mobile brigade corps fully armed, and they were even arrested</w:t>
      </w:r>
      <w:bookmarkEnd w:id="9"/>
      <w:r>
        <w:rPr>
          <w:rFonts w:ascii="Times New Roman" w:hAnsi="Times New Roman" w:cs="Times New Roman"/>
          <w:color w:val="000000"/>
          <w:sz w:val="24"/>
          <w:szCs w:val="24"/>
        </w:rPr>
        <w:t xml:space="preserve">. </w:t>
      </w:r>
    </w:p>
    <w:p w14:paraId="78F6700F" w14:textId="77777777" w:rsidR="008049CD" w:rsidRDefault="008049CD">
      <w:pPr>
        <w:pStyle w:val="ListParagraph"/>
        <w:autoSpaceDE w:val="0"/>
        <w:autoSpaceDN w:val="0"/>
        <w:adjustRightInd w:val="0"/>
        <w:spacing w:after="0" w:line="360" w:lineRule="auto"/>
        <w:ind w:left="360"/>
        <w:jc w:val="both"/>
        <w:rPr>
          <w:rFonts w:ascii="Times New Roman" w:hAnsi="Times New Roman" w:cs="Times New Roman"/>
          <w:color w:val="000000"/>
          <w:sz w:val="24"/>
          <w:szCs w:val="24"/>
        </w:rPr>
      </w:pPr>
      <w:bookmarkStart w:id="10" w:name="_Hlk73962692"/>
    </w:p>
    <w:p w14:paraId="4077B507" w14:textId="5612E587" w:rsidR="008415CE" w:rsidRPr="008415CE" w:rsidRDefault="000244A5" w:rsidP="008415CE">
      <w:pPr>
        <w:pStyle w:val="ListParagraph"/>
        <w:numPr>
          <w:ilvl w:val="0"/>
          <w:numId w:val="1"/>
        </w:numPr>
        <w:autoSpaceDE w:val="0"/>
        <w:autoSpaceDN w:val="0"/>
        <w:adjustRightInd w:val="0"/>
        <w:spacing w:after="0" w:line="360" w:lineRule="auto"/>
        <w:ind w:left="567" w:hanging="567"/>
        <w:jc w:val="both"/>
        <w:rPr>
          <w:rFonts w:ascii="Times New Roman" w:hAnsi="Times New Roman" w:cs="Times New Roman"/>
          <w:color w:val="000000"/>
          <w:sz w:val="24"/>
          <w:szCs w:val="24"/>
        </w:rPr>
      </w:pPr>
      <w:r w:rsidRPr="008415CE">
        <w:rPr>
          <w:rFonts w:ascii="Times New Roman" w:hAnsi="Times New Roman" w:cs="Times New Roman"/>
          <w:color w:val="000000"/>
          <w:sz w:val="24"/>
          <w:szCs w:val="24"/>
        </w:rPr>
        <w:t>The situation of rural women including indigenous women who are still experiencing discrimination and violence is not in line with CEDAW principles Article 7, Article 12, Article 13, Article 14</w:t>
      </w:r>
      <w:r w:rsidR="00865F28" w:rsidRPr="008415CE">
        <w:rPr>
          <w:rFonts w:ascii="Times New Roman" w:hAnsi="Times New Roman" w:cs="Times New Roman"/>
          <w:color w:val="000000"/>
          <w:sz w:val="24"/>
          <w:szCs w:val="24"/>
        </w:rPr>
        <w:t>,</w:t>
      </w:r>
      <w:r w:rsidR="008415CE" w:rsidRPr="008415CE">
        <w:rPr>
          <w:rFonts w:ascii="Times New Roman" w:hAnsi="Times New Roman" w:cs="Times New Roman"/>
          <w:color w:val="000000"/>
          <w:sz w:val="24"/>
          <w:szCs w:val="24"/>
        </w:rPr>
        <w:t xml:space="preserve"> and </w:t>
      </w:r>
      <w:r w:rsidR="008415CE" w:rsidRPr="007A415D">
        <w:rPr>
          <w:rFonts w:ascii="Times New Roman" w:hAnsi="Times New Roman" w:cs="Times New Roman"/>
          <w:color w:val="000000"/>
          <w:sz w:val="24"/>
          <w:szCs w:val="24"/>
        </w:rPr>
        <w:t>GR No. 34</w:t>
      </w:r>
      <w:r w:rsidR="008415CE">
        <w:rPr>
          <w:rFonts w:ascii="Times New Roman" w:hAnsi="Times New Roman" w:cs="Times New Roman"/>
          <w:color w:val="000000"/>
          <w:sz w:val="24"/>
          <w:szCs w:val="24"/>
        </w:rPr>
        <w:t xml:space="preserve">, </w:t>
      </w:r>
      <w:r w:rsidR="00865F28" w:rsidRPr="008415CE">
        <w:rPr>
          <w:rFonts w:ascii="Times New Roman" w:hAnsi="Times New Roman" w:cs="Times New Roman"/>
          <w:color w:val="000000"/>
          <w:sz w:val="24"/>
          <w:szCs w:val="24"/>
        </w:rPr>
        <w:t>GR No. 35</w:t>
      </w:r>
      <w:r w:rsidR="008415CE">
        <w:rPr>
          <w:rFonts w:ascii="Times New Roman" w:hAnsi="Times New Roman" w:cs="Times New Roman"/>
          <w:color w:val="000000"/>
          <w:sz w:val="24"/>
          <w:szCs w:val="24"/>
        </w:rPr>
        <w:t>.</w:t>
      </w:r>
      <w:r w:rsidR="00865F28" w:rsidRPr="008415CE">
        <w:rPr>
          <w:rFonts w:ascii="Times New Roman" w:hAnsi="Times New Roman" w:cs="Times New Roman"/>
          <w:color w:val="000000"/>
          <w:sz w:val="24"/>
          <w:szCs w:val="24"/>
        </w:rPr>
        <w:t xml:space="preserve"> </w:t>
      </w:r>
      <w:bookmarkEnd w:id="10"/>
    </w:p>
    <w:p w14:paraId="49C76A62" w14:textId="77777777" w:rsidR="008415CE" w:rsidRPr="007A415D" w:rsidRDefault="008415CE" w:rsidP="008415CE">
      <w:pPr>
        <w:pStyle w:val="ListParagraph"/>
        <w:autoSpaceDE w:val="0"/>
        <w:autoSpaceDN w:val="0"/>
        <w:adjustRightInd w:val="0"/>
        <w:spacing w:after="0" w:line="360" w:lineRule="auto"/>
        <w:ind w:left="0"/>
        <w:jc w:val="both"/>
        <w:rPr>
          <w:rFonts w:ascii="Times New Roman" w:hAnsi="Times New Roman" w:cs="Times New Roman"/>
          <w:color w:val="000000"/>
          <w:sz w:val="24"/>
          <w:szCs w:val="24"/>
        </w:rPr>
      </w:pPr>
    </w:p>
    <w:p w14:paraId="532E857F" w14:textId="77777777" w:rsidR="008415CE" w:rsidRDefault="008415CE" w:rsidP="00AD3089">
      <w:pPr>
        <w:spacing w:after="0" w:line="360" w:lineRule="auto"/>
        <w:jc w:val="both"/>
        <w:rPr>
          <w:rFonts w:ascii="Times New Roman" w:hAnsi="Times New Roman" w:cs="Times New Roman"/>
          <w:i/>
          <w:iCs/>
          <w:color w:val="000000"/>
          <w:sz w:val="24"/>
          <w:szCs w:val="24"/>
        </w:rPr>
      </w:pPr>
    </w:p>
    <w:p w14:paraId="095A0033" w14:textId="53C54D2C" w:rsidR="008049CD" w:rsidRPr="00AC536A" w:rsidRDefault="000244A5" w:rsidP="00AD3089">
      <w:pPr>
        <w:spacing w:after="0" w:line="360" w:lineRule="auto"/>
        <w:jc w:val="both"/>
        <w:rPr>
          <w:rFonts w:ascii="Times New Roman" w:hAnsi="Times New Roman" w:cs="Times New Roman"/>
          <w:b/>
          <w:bCs/>
          <w:i/>
          <w:iCs/>
          <w:color w:val="000000"/>
          <w:sz w:val="24"/>
          <w:szCs w:val="24"/>
        </w:rPr>
      </w:pPr>
      <w:r w:rsidRPr="00AC536A">
        <w:rPr>
          <w:rFonts w:ascii="Times New Roman" w:hAnsi="Times New Roman" w:cs="Times New Roman"/>
          <w:b/>
          <w:bCs/>
          <w:i/>
          <w:iCs/>
          <w:color w:val="000000"/>
          <w:sz w:val="24"/>
          <w:szCs w:val="24"/>
        </w:rPr>
        <w:t>RECOMMENDATIONS</w:t>
      </w:r>
    </w:p>
    <w:p w14:paraId="5CC66C15" w14:textId="77777777" w:rsidR="008049CD" w:rsidRDefault="008049CD">
      <w:pPr>
        <w:spacing w:after="0" w:line="360" w:lineRule="auto"/>
        <w:ind w:firstLine="360"/>
        <w:jc w:val="both"/>
        <w:rPr>
          <w:rFonts w:ascii="Times New Roman" w:eastAsia="Times New Roman" w:hAnsi="Times New Roman" w:cs="Times New Roman"/>
          <w:i/>
          <w:iCs/>
          <w:color w:val="000000"/>
          <w:sz w:val="24"/>
          <w:szCs w:val="24"/>
          <w:lang w:eastAsia="zh-CN"/>
        </w:rPr>
      </w:pPr>
    </w:p>
    <w:p w14:paraId="432D4D60" w14:textId="67D99664" w:rsidR="008049CD" w:rsidRDefault="000244A5" w:rsidP="00485732">
      <w:pPr>
        <w:pStyle w:val="ListParagraph"/>
        <w:numPr>
          <w:ilvl w:val="0"/>
          <w:numId w:val="1"/>
        </w:numPr>
        <w:autoSpaceDE w:val="0"/>
        <w:autoSpaceDN w:val="0"/>
        <w:adjustRightInd w:val="0"/>
        <w:spacing w:after="0" w:line="360" w:lineRule="auto"/>
        <w:ind w:left="567" w:hanging="567"/>
        <w:jc w:val="both"/>
        <w:rPr>
          <w:rFonts w:ascii="Times New Roman" w:hAnsi="Times New Roman" w:cs="Times New Roman"/>
          <w:color w:val="000000"/>
          <w:sz w:val="24"/>
          <w:szCs w:val="24"/>
        </w:rPr>
      </w:pPr>
      <w:bookmarkStart w:id="11" w:name="_Hlk73970385"/>
      <w:r>
        <w:rPr>
          <w:rFonts w:ascii="Times New Roman" w:hAnsi="Times New Roman" w:cs="Times New Roman"/>
          <w:color w:val="000000"/>
          <w:sz w:val="24"/>
          <w:szCs w:val="24"/>
        </w:rPr>
        <w:t>Government must integrate the provisions of Article 14 of CEDAW and the General Recommendations of CEDAW Committee No.34 on Rural Women in formulating rural policies and regulations.</w:t>
      </w:r>
    </w:p>
    <w:p w14:paraId="3BFE3D5B" w14:textId="77777777" w:rsidR="008049CD" w:rsidRDefault="008049CD">
      <w:pPr>
        <w:pStyle w:val="ListParagraph"/>
        <w:autoSpaceDE w:val="0"/>
        <w:autoSpaceDN w:val="0"/>
        <w:adjustRightInd w:val="0"/>
        <w:spacing w:after="0" w:line="360" w:lineRule="auto"/>
        <w:ind w:left="360"/>
        <w:jc w:val="both"/>
        <w:rPr>
          <w:rFonts w:ascii="Times New Roman" w:hAnsi="Times New Roman" w:cs="Times New Roman"/>
          <w:color w:val="000000"/>
          <w:sz w:val="24"/>
          <w:szCs w:val="24"/>
        </w:rPr>
      </w:pPr>
      <w:bookmarkStart w:id="12" w:name="_Hlk73970525"/>
      <w:bookmarkEnd w:id="11"/>
    </w:p>
    <w:p w14:paraId="2384B1F7" w14:textId="21CB65E1" w:rsidR="008049CD" w:rsidRDefault="000244A5" w:rsidP="00485732">
      <w:pPr>
        <w:pStyle w:val="ListParagraph"/>
        <w:numPr>
          <w:ilvl w:val="0"/>
          <w:numId w:val="1"/>
        </w:numPr>
        <w:autoSpaceDE w:val="0"/>
        <w:autoSpaceDN w:val="0"/>
        <w:adjustRightInd w:val="0"/>
        <w:spacing w:after="0"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Government must encourage Parliament to </w:t>
      </w:r>
      <w:r>
        <w:rPr>
          <w:rFonts w:ascii="Times New Roman" w:hAnsi="Times New Roman" w:cs="Times New Roman"/>
          <w:color w:val="000000"/>
          <w:sz w:val="24"/>
          <w:szCs w:val="24"/>
          <w:lang w:val="id-ID"/>
        </w:rPr>
        <w:t xml:space="preserve">start working on finishing the Draft of </w:t>
      </w:r>
      <w:r>
        <w:rPr>
          <w:rFonts w:ascii="Times New Roman" w:hAnsi="Times New Roman" w:cs="Times New Roman"/>
          <w:color w:val="000000"/>
          <w:sz w:val="24"/>
          <w:szCs w:val="24"/>
        </w:rPr>
        <w:t xml:space="preserve">Indigenous Peoples Bill </w:t>
      </w:r>
      <w:r>
        <w:rPr>
          <w:rFonts w:ascii="Times New Roman" w:hAnsi="Times New Roman" w:cs="Times New Roman"/>
          <w:color w:val="000000"/>
          <w:sz w:val="24"/>
          <w:szCs w:val="24"/>
          <w:lang w:val="id-ID"/>
        </w:rPr>
        <w:t xml:space="preserve">and enacted as a law, which </w:t>
      </w:r>
      <w:r>
        <w:rPr>
          <w:rFonts w:ascii="Times New Roman" w:hAnsi="Times New Roman" w:cs="Times New Roman"/>
          <w:color w:val="000000"/>
          <w:sz w:val="24"/>
          <w:szCs w:val="24"/>
        </w:rPr>
        <w:t>guarantees the collective rights of indigenous women.</w:t>
      </w:r>
    </w:p>
    <w:p w14:paraId="12E7A57B" w14:textId="77777777" w:rsidR="000065DB" w:rsidRPr="000065DB" w:rsidRDefault="000065DB" w:rsidP="000065DB">
      <w:pPr>
        <w:pStyle w:val="ListParagraph"/>
        <w:rPr>
          <w:rFonts w:ascii="Times New Roman" w:hAnsi="Times New Roman" w:cs="Times New Roman"/>
          <w:color w:val="000000"/>
          <w:sz w:val="24"/>
          <w:szCs w:val="24"/>
        </w:rPr>
      </w:pPr>
    </w:p>
    <w:p w14:paraId="5790281B" w14:textId="4A418595" w:rsidR="000065DB" w:rsidRDefault="002406BC" w:rsidP="00485732">
      <w:pPr>
        <w:pStyle w:val="ListParagraph"/>
        <w:numPr>
          <w:ilvl w:val="0"/>
          <w:numId w:val="1"/>
        </w:numPr>
        <w:autoSpaceDE w:val="0"/>
        <w:autoSpaceDN w:val="0"/>
        <w:adjustRightInd w:val="0"/>
        <w:spacing w:after="0" w:line="36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Ensuring</w:t>
      </w:r>
      <w:r w:rsidR="000065DB">
        <w:rPr>
          <w:rFonts w:ascii="Times New Roman" w:hAnsi="Times New Roman" w:cs="Times New Roman"/>
          <w:color w:val="000000"/>
          <w:sz w:val="24"/>
          <w:szCs w:val="24"/>
        </w:rPr>
        <w:t xml:space="preserve"> rural women to be involved in all stages in village development planning, including drafting several policies, programs, and budget.</w:t>
      </w:r>
    </w:p>
    <w:bookmarkEnd w:id="12"/>
    <w:p w14:paraId="34AC0568" w14:textId="26DD521C" w:rsidR="008049CD" w:rsidRDefault="008049CD">
      <w:pPr>
        <w:rPr>
          <w:rFonts w:ascii="Times New Roman" w:hAnsi="Times New Roman" w:cs="Times New Roman"/>
          <w:color w:val="000000"/>
          <w:sz w:val="24"/>
          <w:szCs w:val="24"/>
        </w:rPr>
      </w:pPr>
    </w:p>
    <w:p w14:paraId="13A3B1E6" w14:textId="77777777" w:rsidR="000065DB" w:rsidRDefault="000065DB">
      <w:pPr>
        <w:rPr>
          <w:rFonts w:ascii="Times New Roman" w:hAnsi="Times New Roman" w:cs="Times New Roman"/>
          <w:color w:val="000000"/>
          <w:sz w:val="24"/>
          <w:szCs w:val="24"/>
        </w:rPr>
      </w:pPr>
    </w:p>
    <w:p w14:paraId="465834DB" w14:textId="39D4BA47" w:rsidR="008049CD" w:rsidRDefault="00393AA2">
      <w:pPr>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Article-16: </w:t>
      </w:r>
      <w:r w:rsidR="000244A5">
        <w:rPr>
          <w:rFonts w:ascii="Times New Roman" w:hAnsi="Times New Roman" w:cs="Times New Roman"/>
          <w:b/>
          <w:bCs/>
          <w:color w:val="000000"/>
          <w:sz w:val="24"/>
          <w:szCs w:val="24"/>
        </w:rPr>
        <w:t>M</w:t>
      </w:r>
      <w:r w:rsidR="000244A5">
        <w:rPr>
          <w:rFonts w:ascii="Times New Roman" w:hAnsi="Times New Roman" w:cs="Times New Roman"/>
          <w:b/>
          <w:bCs/>
          <w:color w:val="000000"/>
          <w:sz w:val="24"/>
          <w:szCs w:val="24"/>
          <w:lang w:val="id-ID"/>
        </w:rPr>
        <w:t>ARRIAGE AND FAMILY RELATIONS</w:t>
      </w:r>
    </w:p>
    <w:p w14:paraId="40F099BD" w14:textId="77777777" w:rsidR="008049CD" w:rsidRDefault="008049CD">
      <w:pPr>
        <w:pStyle w:val="ListParagraph"/>
        <w:spacing w:after="0" w:line="360" w:lineRule="auto"/>
        <w:ind w:left="360"/>
        <w:jc w:val="both"/>
        <w:rPr>
          <w:rFonts w:ascii="Times New Roman" w:hAnsi="Times New Roman" w:cs="Times New Roman"/>
          <w:bCs/>
          <w:color w:val="000000"/>
          <w:sz w:val="24"/>
          <w:szCs w:val="24"/>
        </w:rPr>
      </w:pPr>
    </w:p>
    <w:p w14:paraId="6946BBE1" w14:textId="16084615" w:rsidR="008049CD" w:rsidRDefault="000244A5" w:rsidP="00485732">
      <w:pPr>
        <w:pStyle w:val="ListParagraph"/>
        <w:numPr>
          <w:ilvl w:val="0"/>
          <w:numId w:val="1"/>
        </w:numPr>
        <w:spacing w:after="0" w:line="360" w:lineRule="auto"/>
        <w:ind w:left="567" w:hanging="567"/>
        <w:jc w:val="both"/>
        <w:rPr>
          <w:rFonts w:ascii="Times New Roman" w:hAnsi="Times New Roman" w:cs="Times New Roman"/>
          <w:bCs/>
          <w:color w:val="000000"/>
          <w:sz w:val="24"/>
          <w:szCs w:val="24"/>
        </w:rPr>
      </w:pPr>
      <w:r>
        <w:rPr>
          <w:rFonts w:ascii="Times New Roman" w:hAnsi="Times New Roman" w:cs="Times New Roman"/>
          <w:bCs/>
          <w:color w:val="000000"/>
          <w:sz w:val="24"/>
          <w:szCs w:val="24"/>
          <w:lang w:val="id-ID"/>
        </w:rPr>
        <w:t>Three times CEDAW Committee re</w:t>
      </w:r>
      <w:r>
        <w:rPr>
          <w:rFonts w:ascii="Times New Roman" w:hAnsi="Times New Roman" w:cs="Times New Roman"/>
          <w:bCs/>
          <w:color w:val="000000"/>
          <w:sz w:val="24"/>
          <w:szCs w:val="24"/>
        </w:rPr>
        <w:t>commend</w:t>
      </w:r>
      <w:r>
        <w:rPr>
          <w:rFonts w:ascii="Times New Roman" w:hAnsi="Times New Roman" w:cs="Times New Roman"/>
          <w:bCs/>
          <w:color w:val="000000"/>
          <w:sz w:val="24"/>
          <w:szCs w:val="24"/>
          <w:lang w:val="id-ID"/>
        </w:rPr>
        <w:t xml:space="preserve"> to review the marriage Law No</w:t>
      </w:r>
      <w:r w:rsidR="008415CE">
        <w:rPr>
          <w:rFonts w:ascii="Times New Roman" w:hAnsi="Times New Roman" w:cs="Times New Roman"/>
          <w:bCs/>
          <w:color w:val="000000"/>
          <w:sz w:val="24"/>
          <w:szCs w:val="24"/>
        </w:rPr>
        <w:t>.</w:t>
      </w:r>
      <w:r>
        <w:rPr>
          <w:rFonts w:ascii="Times New Roman" w:hAnsi="Times New Roman" w:cs="Times New Roman"/>
          <w:bCs/>
          <w:color w:val="000000"/>
          <w:sz w:val="24"/>
          <w:szCs w:val="24"/>
          <w:lang w:val="id-ID"/>
        </w:rPr>
        <w:t xml:space="preserve"> </w:t>
      </w:r>
      <w:r w:rsidR="008415CE">
        <w:rPr>
          <w:rFonts w:ascii="Times New Roman" w:hAnsi="Times New Roman" w:cs="Times New Roman"/>
          <w:bCs/>
          <w:color w:val="000000"/>
          <w:sz w:val="24"/>
          <w:szCs w:val="24"/>
        </w:rPr>
        <w:t>1-</w:t>
      </w:r>
      <w:r>
        <w:rPr>
          <w:rFonts w:ascii="Times New Roman" w:hAnsi="Times New Roman" w:cs="Times New Roman"/>
          <w:bCs/>
          <w:color w:val="000000"/>
          <w:sz w:val="24"/>
          <w:szCs w:val="24"/>
          <w:lang w:val="id-ID"/>
        </w:rPr>
        <w:t>1974. This law states that (1) the husband is the head of the family which in practice made strict division gender roles and entrenches gender oppression; (2) it legitimize the practice of polygamy since a paragraph allow husbands to re-married when their wives could not fulfil their biological needs. Moreover,  there is an increasing trend in promoting polygamy publicly, and without asking the permission of the first wife.</w:t>
      </w:r>
    </w:p>
    <w:p w14:paraId="59A286DF" w14:textId="77777777" w:rsidR="008049CD" w:rsidRDefault="008049CD">
      <w:pPr>
        <w:pStyle w:val="ListParagraph"/>
        <w:spacing w:after="0" w:line="360" w:lineRule="auto"/>
        <w:ind w:left="0"/>
        <w:jc w:val="both"/>
        <w:rPr>
          <w:rFonts w:ascii="Times New Roman" w:hAnsi="Times New Roman" w:cs="Times New Roman"/>
          <w:bCs/>
          <w:color w:val="000000"/>
          <w:sz w:val="24"/>
          <w:szCs w:val="24"/>
        </w:rPr>
      </w:pPr>
    </w:p>
    <w:p w14:paraId="4B1CF493" w14:textId="77777777" w:rsidR="008049CD" w:rsidRDefault="000244A5" w:rsidP="00485732">
      <w:pPr>
        <w:pStyle w:val="ListParagraph"/>
        <w:numPr>
          <w:ilvl w:val="0"/>
          <w:numId w:val="1"/>
        </w:numPr>
        <w:spacing w:after="0" w:line="360" w:lineRule="auto"/>
        <w:ind w:left="567" w:hanging="567"/>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The</w:t>
      </w:r>
      <w:r>
        <w:rPr>
          <w:rFonts w:ascii="Times New Roman" w:hAnsi="Times New Roman" w:cs="Times New Roman"/>
          <w:bCs/>
          <w:color w:val="000000"/>
          <w:sz w:val="24"/>
          <w:szCs w:val="24"/>
          <w:lang w:val="id-ID"/>
        </w:rPr>
        <w:t xml:space="preserve"> practice of </w:t>
      </w:r>
      <w:r>
        <w:rPr>
          <w:rFonts w:ascii="Times New Roman" w:hAnsi="Times New Roman" w:cs="Times New Roman"/>
          <w:b/>
          <w:color w:val="000000"/>
          <w:sz w:val="24"/>
          <w:szCs w:val="24"/>
          <w:lang w:val="id-ID"/>
        </w:rPr>
        <w:t>chid marriage</w:t>
      </w:r>
      <w:r>
        <w:rPr>
          <w:rFonts w:ascii="Times New Roman" w:hAnsi="Times New Roman" w:cs="Times New Roman"/>
          <w:bCs/>
          <w:color w:val="000000"/>
          <w:sz w:val="24"/>
          <w:szCs w:val="24"/>
          <w:lang w:val="id-ID"/>
        </w:rPr>
        <w:t xml:space="preserve"> is still </w:t>
      </w:r>
      <w:r>
        <w:rPr>
          <w:rFonts w:ascii="Times New Roman" w:hAnsi="Times New Roman" w:cs="Times New Roman"/>
          <w:bCs/>
          <w:color w:val="000000"/>
          <w:sz w:val="24"/>
          <w:szCs w:val="24"/>
        </w:rPr>
        <w:t>extremely high</w:t>
      </w:r>
      <w:r>
        <w:rPr>
          <w:rFonts w:ascii="Times New Roman" w:hAnsi="Times New Roman" w:cs="Times New Roman"/>
          <w:bCs/>
          <w:color w:val="000000"/>
          <w:sz w:val="24"/>
          <w:szCs w:val="24"/>
          <w:lang w:val="id-ID"/>
        </w:rPr>
        <w:t xml:space="preserve">. Globally, Indonesia ranked 7 out of 73 countries </w:t>
      </w:r>
      <w:r>
        <w:rPr>
          <w:rFonts w:ascii="Times New Roman" w:hAnsi="Times New Roman" w:cs="Times New Roman"/>
          <w:bCs/>
          <w:color w:val="000000"/>
          <w:sz w:val="24"/>
          <w:szCs w:val="24"/>
        </w:rPr>
        <w:t xml:space="preserve">in </w:t>
      </w:r>
      <w:r>
        <w:rPr>
          <w:rFonts w:ascii="Times New Roman" w:hAnsi="Times New Roman" w:cs="Times New Roman"/>
          <w:bCs/>
          <w:color w:val="000000"/>
          <w:sz w:val="24"/>
          <w:szCs w:val="24"/>
          <w:lang w:val="id-ID"/>
        </w:rPr>
        <w:t>child marriage and ranked second in ASEAN. National Statistic (2017) notified 25,71% from 23% in 2015. Parent still seeing daughter as liability or fear facing unwanted pregna</w:t>
      </w:r>
      <w:r>
        <w:rPr>
          <w:rFonts w:ascii="Times New Roman" w:hAnsi="Times New Roman" w:cs="Times New Roman"/>
          <w:bCs/>
          <w:color w:val="000000"/>
          <w:sz w:val="24"/>
          <w:szCs w:val="24"/>
        </w:rPr>
        <w:t>n</w:t>
      </w:r>
      <w:r>
        <w:rPr>
          <w:rFonts w:ascii="Times New Roman" w:hAnsi="Times New Roman" w:cs="Times New Roman"/>
          <w:bCs/>
          <w:color w:val="000000"/>
          <w:sz w:val="24"/>
          <w:szCs w:val="24"/>
          <w:lang w:val="id-ID"/>
        </w:rPr>
        <w:t xml:space="preserve">cies which made them shameful so as well as following local tradition. Not only the girls </w:t>
      </w:r>
      <w:r>
        <w:rPr>
          <w:rFonts w:ascii="Times New Roman" w:hAnsi="Times New Roman" w:cs="Times New Roman"/>
          <w:bCs/>
          <w:color w:val="000000"/>
          <w:sz w:val="24"/>
          <w:szCs w:val="24"/>
        </w:rPr>
        <w:t xml:space="preserve">were </w:t>
      </w:r>
      <w:r>
        <w:rPr>
          <w:rFonts w:ascii="Times New Roman" w:hAnsi="Times New Roman" w:cs="Times New Roman"/>
          <w:bCs/>
          <w:color w:val="000000"/>
          <w:sz w:val="24"/>
          <w:szCs w:val="24"/>
          <w:lang w:val="id-ID"/>
        </w:rPr>
        <w:t>drop</w:t>
      </w:r>
      <w:r>
        <w:rPr>
          <w:rFonts w:ascii="Times New Roman" w:hAnsi="Times New Roman" w:cs="Times New Roman"/>
          <w:bCs/>
          <w:color w:val="000000"/>
          <w:sz w:val="24"/>
          <w:szCs w:val="24"/>
        </w:rPr>
        <w:t>ed</w:t>
      </w:r>
      <w:r>
        <w:rPr>
          <w:rFonts w:ascii="Times New Roman" w:hAnsi="Times New Roman" w:cs="Times New Roman"/>
          <w:bCs/>
          <w:color w:val="000000"/>
          <w:sz w:val="24"/>
          <w:szCs w:val="24"/>
          <w:lang w:val="id-ID"/>
        </w:rPr>
        <w:t xml:space="preserve">-out from school but </w:t>
      </w:r>
      <w:r>
        <w:rPr>
          <w:rFonts w:ascii="Times New Roman" w:hAnsi="Times New Roman" w:cs="Times New Roman"/>
          <w:bCs/>
          <w:color w:val="000000"/>
          <w:sz w:val="24"/>
          <w:szCs w:val="24"/>
        </w:rPr>
        <w:t xml:space="preserve">it </w:t>
      </w:r>
      <w:r>
        <w:rPr>
          <w:rFonts w:ascii="Times New Roman" w:hAnsi="Times New Roman" w:cs="Times New Roman"/>
          <w:bCs/>
          <w:color w:val="000000"/>
          <w:sz w:val="24"/>
          <w:szCs w:val="24"/>
          <w:lang w:val="id-ID"/>
        </w:rPr>
        <w:t>increase</w:t>
      </w:r>
      <w:r>
        <w:rPr>
          <w:rFonts w:ascii="Times New Roman" w:hAnsi="Times New Roman" w:cs="Times New Roman"/>
          <w:bCs/>
          <w:color w:val="000000"/>
          <w:sz w:val="24"/>
          <w:szCs w:val="24"/>
        </w:rPr>
        <w:t>s</w:t>
      </w:r>
      <w:r>
        <w:rPr>
          <w:rFonts w:ascii="Times New Roman" w:hAnsi="Times New Roman" w:cs="Times New Roman"/>
          <w:bCs/>
          <w:color w:val="000000"/>
          <w:sz w:val="24"/>
          <w:szCs w:val="24"/>
          <w:lang w:val="id-ID"/>
        </w:rPr>
        <w:t xml:space="preserve"> maternal mortality and morbidity since </w:t>
      </w:r>
      <w:r>
        <w:rPr>
          <w:rFonts w:ascii="Times New Roman" w:hAnsi="Times New Roman" w:cs="Times New Roman"/>
          <w:bCs/>
          <w:color w:val="000000"/>
          <w:sz w:val="24"/>
          <w:szCs w:val="24"/>
        </w:rPr>
        <w:t xml:space="preserve">they were </w:t>
      </w:r>
      <w:r>
        <w:rPr>
          <w:rFonts w:ascii="Times New Roman" w:hAnsi="Times New Roman" w:cs="Times New Roman"/>
          <w:bCs/>
          <w:color w:val="000000"/>
          <w:sz w:val="24"/>
          <w:szCs w:val="24"/>
          <w:lang w:val="id-ID"/>
        </w:rPr>
        <w:t xml:space="preserve">too young to deliver a baby. Increasing in divorce rate among them </w:t>
      </w:r>
      <w:r>
        <w:rPr>
          <w:rFonts w:ascii="Times New Roman" w:hAnsi="Times New Roman" w:cs="Times New Roman"/>
          <w:bCs/>
          <w:color w:val="000000"/>
          <w:sz w:val="24"/>
          <w:szCs w:val="24"/>
        </w:rPr>
        <w:t>then</w:t>
      </w:r>
      <w:r>
        <w:rPr>
          <w:rFonts w:ascii="Times New Roman" w:hAnsi="Times New Roman" w:cs="Times New Roman"/>
          <w:bCs/>
          <w:color w:val="000000"/>
          <w:sz w:val="24"/>
          <w:szCs w:val="24"/>
          <w:lang w:val="id-ID"/>
        </w:rPr>
        <w:t xml:space="preserve"> pushed them in</w:t>
      </w:r>
      <w:r>
        <w:rPr>
          <w:rFonts w:ascii="Times New Roman" w:hAnsi="Times New Roman" w:cs="Times New Roman"/>
          <w:bCs/>
          <w:color w:val="000000"/>
          <w:sz w:val="24"/>
          <w:szCs w:val="24"/>
        </w:rPr>
        <w:t>to</w:t>
      </w:r>
      <w:r>
        <w:rPr>
          <w:rFonts w:ascii="Times New Roman" w:hAnsi="Times New Roman" w:cs="Times New Roman"/>
          <w:bCs/>
          <w:color w:val="000000"/>
          <w:sz w:val="24"/>
          <w:szCs w:val="24"/>
          <w:lang w:val="id-ID"/>
        </w:rPr>
        <w:t xml:space="preserve"> child labor. Social-Economic Survey (SUSENAS, 2018) showed : 1 of the 8 women between 20-24 year married under the age of 18 years old.</w:t>
      </w:r>
    </w:p>
    <w:p w14:paraId="30DF83E5" w14:textId="77777777" w:rsidR="008049CD" w:rsidRDefault="008049CD">
      <w:pPr>
        <w:pStyle w:val="ListParagraph"/>
        <w:spacing w:after="0" w:line="360" w:lineRule="auto"/>
        <w:ind w:left="0"/>
        <w:jc w:val="both"/>
        <w:rPr>
          <w:rFonts w:ascii="Times New Roman" w:hAnsi="Times New Roman" w:cs="Times New Roman"/>
          <w:bCs/>
          <w:color w:val="000000"/>
          <w:sz w:val="24"/>
          <w:szCs w:val="24"/>
        </w:rPr>
      </w:pPr>
    </w:p>
    <w:p w14:paraId="09D3AF87" w14:textId="77777777" w:rsidR="008049CD" w:rsidRDefault="000244A5" w:rsidP="00485732">
      <w:pPr>
        <w:pStyle w:val="ListParagraph"/>
        <w:numPr>
          <w:ilvl w:val="0"/>
          <w:numId w:val="1"/>
        </w:numPr>
        <w:spacing w:after="0" w:line="360" w:lineRule="auto"/>
        <w:ind w:left="567" w:hanging="567"/>
        <w:jc w:val="both"/>
        <w:rPr>
          <w:rFonts w:ascii="Times New Roman" w:hAnsi="Times New Roman" w:cs="Times New Roman"/>
          <w:bCs/>
          <w:color w:val="000000"/>
          <w:sz w:val="24"/>
          <w:szCs w:val="24"/>
        </w:rPr>
      </w:pPr>
      <w:r>
        <w:rPr>
          <w:rFonts w:ascii="Times New Roman" w:hAnsi="Times New Roman" w:cs="Times New Roman"/>
          <w:color w:val="000000"/>
          <w:sz w:val="24"/>
          <w:szCs w:val="24"/>
        </w:rPr>
        <w:t>The Marriage Law is not detail and firm in regulating unregistered marriages</w:t>
      </w:r>
      <w:r>
        <w:rPr>
          <w:rFonts w:ascii="Times New Roman" w:hAnsi="Times New Roman" w:cs="Times New Roman"/>
          <w:color w:val="000000"/>
          <w:sz w:val="24"/>
          <w:szCs w:val="24"/>
          <w:lang w:val="id-ID"/>
        </w:rPr>
        <w:t xml:space="preserve"> and </w:t>
      </w:r>
      <w:r>
        <w:rPr>
          <w:rFonts w:ascii="Times New Roman" w:hAnsi="Times New Roman" w:cs="Times New Roman"/>
          <w:color w:val="000000"/>
          <w:sz w:val="24"/>
          <w:szCs w:val="24"/>
        </w:rPr>
        <w:t>has led to many illegal practices, such as contract and unregistered (</w:t>
      </w:r>
      <w:r>
        <w:rPr>
          <w:rFonts w:ascii="Times New Roman" w:hAnsi="Times New Roman" w:cs="Times New Roman"/>
          <w:i/>
          <w:iCs/>
          <w:color w:val="000000"/>
          <w:sz w:val="24"/>
          <w:szCs w:val="24"/>
        </w:rPr>
        <w:t xml:space="preserve">siri) </w:t>
      </w:r>
      <w:r>
        <w:rPr>
          <w:rFonts w:ascii="Times New Roman" w:hAnsi="Times New Roman" w:cs="Times New Roman"/>
          <w:color w:val="000000"/>
          <w:sz w:val="24"/>
          <w:szCs w:val="24"/>
        </w:rPr>
        <w:t>marriages. The negligence and lack of strictness in this Law has resulted in the loss of women's rights in marriage and they are hardly ever received legal protection related to civil relations arising after marriage</w:t>
      </w:r>
      <w:r>
        <w:rPr>
          <w:rFonts w:ascii="Times New Roman" w:hAnsi="Times New Roman" w:cs="Times New Roman"/>
          <w:color w:val="000000"/>
          <w:sz w:val="24"/>
          <w:szCs w:val="24"/>
          <w:lang w:val="id-ID"/>
        </w:rPr>
        <w:t xml:space="preserve"> or divorce</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id-ID"/>
        </w:rPr>
        <w:t xml:space="preserve">This was showed by </w:t>
      </w:r>
      <w:r>
        <w:rPr>
          <w:rFonts w:ascii="Times New Roman" w:hAnsi="Times New Roman" w:cs="Times New Roman"/>
          <w:color w:val="000000"/>
          <w:sz w:val="24"/>
          <w:szCs w:val="24"/>
        </w:rPr>
        <w:t>Women Heads of Household organization (PEKKA) in 111 villages of 17 provinces</w:t>
      </w:r>
      <w:r>
        <w:rPr>
          <w:rFonts w:ascii="Times New Roman" w:hAnsi="Times New Roman" w:cs="Times New Roman"/>
          <w:color w:val="000000"/>
          <w:sz w:val="24"/>
          <w:szCs w:val="24"/>
          <w:lang w:val="id-ID"/>
        </w:rPr>
        <w:t xml:space="preserve"> </w:t>
      </w:r>
      <w:r>
        <w:rPr>
          <w:rFonts w:ascii="Times New Roman" w:hAnsi="Times New Roman" w:cs="Times New Roman"/>
          <w:color w:val="000000"/>
          <w:sz w:val="24"/>
          <w:szCs w:val="24"/>
        </w:rPr>
        <w:t xml:space="preserve">that 25% practiced undocumented and customary marriages. </w:t>
      </w:r>
    </w:p>
    <w:p w14:paraId="19017E86" w14:textId="77777777" w:rsidR="008049CD" w:rsidRDefault="008049CD">
      <w:pPr>
        <w:pStyle w:val="ListParagraph"/>
        <w:spacing w:after="0" w:line="360" w:lineRule="auto"/>
        <w:ind w:leftChars="-183" w:left="-403"/>
        <w:jc w:val="both"/>
        <w:rPr>
          <w:rFonts w:ascii="Times New Roman" w:hAnsi="Times New Roman" w:cs="Times New Roman"/>
          <w:bCs/>
          <w:color w:val="000000"/>
          <w:sz w:val="24"/>
          <w:szCs w:val="24"/>
        </w:rPr>
      </w:pPr>
    </w:p>
    <w:p w14:paraId="695FA229" w14:textId="77777777" w:rsidR="008049CD" w:rsidRDefault="000244A5" w:rsidP="00485732">
      <w:pPr>
        <w:pStyle w:val="ListParagraph"/>
        <w:numPr>
          <w:ilvl w:val="0"/>
          <w:numId w:val="1"/>
        </w:numPr>
        <w:spacing w:after="0" w:line="360" w:lineRule="auto"/>
        <w:ind w:left="567" w:hanging="567"/>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The practice of forced marriage </w:t>
      </w:r>
      <w:r>
        <w:rPr>
          <w:rFonts w:ascii="Times New Roman" w:hAnsi="Times New Roman" w:cs="Times New Roman"/>
          <w:bCs/>
          <w:color w:val="000000"/>
          <w:sz w:val="24"/>
          <w:szCs w:val="24"/>
          <w:lang w:val="id-ID"/>
        </w:rPr>
        <w:t xml:space="preserve">still </w:t>
      </w:r>
      <w:r>
        <w:rPr>
          <w:rFonts w:ascii="Times New Roman" w:hAnsi="Times New Roman" w:cs="Times New Roman"/>
          <w:bCs/>
          <w:color w:val="000000"/>
          <w:sz w:val="24"/>
          <w:szCs w:val="24"/>
        </w:rPr>
        <w:t xml:space="preserve">occurs in several regional cultures/ traditions, for example in Sumba (West Nusa Tenggara). There is a tradition of </w:t>
      </w:r>
      <w:r>
        <w:rPr>
          <w:rFonts w:ascii="Times New Roman" w:hAnsi="Times New Roman" w:cs="Times New Roman"/>
          <w:bCs/>
          <w:i/>
          <w:color w:val="000000"/>
          <w:sz w:val="24"/>
          <w:szCs w:val="24"/>
        </w:rPr>
        <w:t>mating catch</w:t>
      </w:r>
      <w:r>
        <w:rPr>
          <w:rFonts w:ascii="Times New Roman" w:hAnsi="Times New Roman" w:cs="Times New Roman"/>
          <w:bCs/>
          <w:color w:val="000000"/>
          <w:sz w:val="24"/>
          <w:szCs w:val="24"/>
        </w:rPr>
        <w:t xml:space="preserve"> (</w:t>
      </w:r>
      <w:r>
        <w:rPr>
          <w:rFonts w:ascii="Times New Roman" w:hAnsi="Times New Roman" w:cs="Times New Roman"/>
          <w:i/>
          <w:iCs/>
          <w:color w:val="000000"/>
          <w:sz w:val="24"/>
          <w:szCs w:val="24"/>
        </w:rPr>
        <w:t>kawin tangkap</w:t>
      </w:r>
      <w:r>
        <w:rPr>
          <w:rFonts w:ascii="Times New Roman" w:hAnsi="Times New Roman" w:cs="Times New Roman"/>
          <w:bCs/>
          <w:color w:val="000000"/>
          <w:sz w:val="24"/>
          <w:szCs w:val="24"/>
        </w:rPr>
        <w:t xml:space="preserve">), means women are kidnapped by groom’s family and forced to marry him against her will. </w:t>
      </w:r>
    </w:p>
    <w:p w14:paraId="14DCE3AD" w14:textId="77777777" w:rsidR="008049CD" w:rsidRDefault="008049CD">
      <w:pPr>
        <w:pStyle w:val="ListParagraph"/>
        <w:spacing w:after="0" w:line="360" w:lineRule="auto"/>
        <w:ind w:leftChars="-183" w:left="-403"/>
        <w:jc w:val="both"/>
        <w:rPr>
          <w:rFonts w:ascii="Times New Roman" w:hAnsi="Times New Roman" w:cs="Times New Roman"/>
          <w:bCs/>
          <w:color w:val="000000"/>
          <w:sz w:val="24"/>
          <w:szCs w:val="24"/>
        </w:rPr>
      </w:pPr>
    </w:p>
    <w:p w14:paraId="79172315" w14:textId="14CE2324" w:rsidR="008049CD" w:rsidRDefault="000244A5" w:rsidP="00485732">
      <w:pPr>
        <w:pStyle w:val="ListParagraph"/>
        <w:numPr>
          <w:ilvl w:val="0"/>
          <w:numId w:val="1"/>
        </w:numPr>
        <w:spacing w:after="0" w:line="360" w:lineRule="auto"/>
        <w:ind w:left="567" w:hanging="567"/>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Women in marital relationships </w:t>
      </w:r>
      <w:r>
        <w:rPr>
          <w:rFonts w:ascii="Times New Roman" w:hAnsi="Times New Roman" w:cs="Times New Roman"/>
          <w:bCs/>
          <w:color w:val="000000"/>
          <w:sz w:val="24"/>
          <w:szCs w:val="24"/>
          <w:lang w:val="id-ID"/>
        </w:rPr>
        <w:t>s</w:t>
      </w:r>
      <w:r>
        <w:rPr>
          <w:rFonts w:ascii="Times New Roman" w:hAnsi="Times New Roman" w:cs="Times New Roman"/>
          <w:bCs/>
          <w:color w:val="000000"/>
          <w:sz w:val="24"/>
          <w:szCs w:val="24"/>
        </w:rPr>
        <w:t>till experience</w:t>
      </w:r>
      <w:r>
        <w:rPr>
          <w:rFonts w:ascii="Times New Roman" w:hAnsi="Times New Roman" w:cs="Times New Roman"/>
          <w:bCs/>
          <w:color w:val="000000"/>
          <w:sz w:val="24"/>
          <w:szCs w:val="24"/>
          <w:lang w:val="id-ID"/>
        </w:rPr>
        <w:t>d</w:t>
      </w:r>
      <w:r>
        <w:rPr>
          <w:rFonts w:ascii="Times New Roman" w:hAnsi="Times New Roman" w:cs="Times New Roman"/>
          <w:bCs/>
          <w:color w:val="000000"/>
          <w:sz w:val="24"/>
          <w:szCs w:val="24"/>
        </w:rPr>
        <w:t xml:space="preserve"> domestic violence, discrimination, forced marriage, which is contrary to CEDAW, especially Article 16, Article 12, GR No. </w:t>
      </w:r>
      <w:r w:rsidR="008415CE">
        <w:rPr>
          <w:rFonts w:ascii="Times New Roman" w:hAnsi="Times New Roman" w:cs="Times New Roman"/>
          <w:bCs/>
          <w:color w:val="000000"/>
          <w:sz w:val="24"/>
          <w:szCs w:val="24"/>
        </w:rPr>
        <w:t>21,</w:t>
      </w:r>
      <w:r>
        <w:rPr>
          <w:rFonts w:ascii="Times New Roman" w:hAnsi="Times New Roman" w:cs="Times New Roman"/>
          <w:bCs/>
          <w:color w:val="000000"/>
          <w:sz w:val="24"/>
          <w:szCs w:val="24"/>
        </w:rPr>
        <w:t xml:space="preserve"> and GR No. 33.</w:t>
      </w:r>
    </w:p>
    <w:p w14:paraId="62B6ED18" w14:textId="77777777" w:rsidR="00536701" w:rsidRPr="00536701" w:rsidRDefault="00536701" w:rsidP="00536701">
      <w:pPr>
        <w:pStyle w:val="ListParagraph"/>
        <w:rPr>
          <w:rFonts w:ascii="Times New Roman" w:hAnsi="Times New Roman" w:cs="Times New Roman"/>
          <w:bCs/>
          <w:color w:val="000000"/>
          <w:sz w:val="24"/>
          <w:szCs w:val="24"/>
        </w:rPr>
      </w:pPr>
    </w:p>
    <w:p w14:paraId="1C4A14F4" w14:textId="4326EB34" w:rsidR="008049CD" w:rsidRPr="00536701" w:rsidRDefault="000244A5" w:rsidP="00536701">
      <w:pPr>
        <w:pStyle w:val="ListParagraph"/>
        <w:numPr>
          <w:ilvl w:val="0"/>
          <w:numId w:val="1"/>
        </w:numPr>
        <w:spacing w:after="0" w:line="360" w:lineRule="auto"/>
        <w:ind w:left="567" w:hanging="567"/>
        <w:jc w:val="both"/>
        <w:rPr>
          <w:rFonts w:ascii="Times New Roman" w:hAnsi="Times New Roman" w:cs="Times New Roman"/>
          <w:bCs/>
          <w:sz w:val="24"/>
          <w:szCs w:val="24"/>
        </w:rPr>
      </w:pPr>
      <w:r w:rsidRPr="00536701">
        <w:rPr>
          <w:rFonts w:ascii="Times New Roman" w:hAnsi="Times New Roman" w:cs="Times New Roman"/>
          <w:color w:val="000000"/>
          <w:sz w:val="24"/>
          <w:szCs w:val="24"/>
          <w:lang w:val="id-ID"/>
        </w:rPr>
        <w:t>L</w:t>
      </w:r>
      <w:r w:rsidRPr="00536701">
        <w:rPr>
          <w:rFonts w:ascii="Times New Roman" w:hAnsi="Times New Roman" w:cs="Times New Roman"/>
          <w:color w:val="000000"/>
          <w:sz w:val="24"/>
          <w:szCs w:val="24"/>
        </w:rPr>
        <w:t>egal process for the dissolution of marriage should be settled in a religious court for Moslem’s couple</w:t>
      </w:r>
      <w:r w:rsidRPr="00536701">
        <w:rPr>
          <w:rFonts w:ascii="Times New Roman" w:hAnsi="Times New Roman" w:cs="Times New Roman"/>
          <w:color w:val="000000"/>
          <w:sz w:val="24"/>
          <w:szCs w:val="24"/>
          <w:lang w:val="id-ID"/>
        </w:rPr>
        <w:t xml:space="preserve"> and the wives </w:t>
      </w:r>
      <w:r w:rsidRPr="00536701">
        <w:rPr>
          <w:rFonts w:ascii="Times New Roman" w:hAnsi="Times New Roman" w:cs="Times New Roman"/>
          <w:sz w:val="24"/>
          <w:szCs w:val="24"/>
        </w:rPr>
        <w:t xml:space="preserve">as </w:t>
      </w:r>
      <w:r w:rsidRPr="00536701">
        <w:rPr>
          <w:rFonts w:ascii="Times New Roman" w:hAnsi="Times New Roman" w:cs="Times New Roman"/>
          <w:sz w:val="24"/>
          <w:szCs w:val="24"/>
          <w:lang w:val="id-ID"/>
        </w:rPr>
        <w:t>a</w:t>
      </w:r>
      <w:r w:rsidRPr="00536701">
        <w:rPr>
          <w:rFonts w:ascii="Times New Roman" w:hAnsi="Times New Roman" w:cs="Times New Roman"/>
          <w:color w:val="FF0000"/>
          <w:sz w:val="24"/>
          <w:szCs w:val="24"/>
          <w:lang w:val="id-ID"/>
        </w:rPr>
        <w:t xml:space="preserve"> </w:t>
      </w:r>
      <w:r w:rsidRPr="00536701">
        <w:rPr>
          <w:rFonts w:ascii="Times New Roman" w:hAnsi="Times New Roman" w:cs="Times New Roman"/>
          <w:color w:val="000000"/>
          <w:sz w:val="24"/>
          <w:szCs w:val="24"/>
        </w:rPr>
        <w:t>victim of violence</w:t>
      </w:r>
      <w:r w:rsidRPr="00536701">
        <w:rPr>
          <w:rFonts w:ascii="Times New Roman" w:hAnsi="Times New Roman" w:cs="Times New Roman"/>
          <w:color w:val="000000"/>
          <w:sz w:val="24"/>
          <w:szCs w:val="24"/>
          <w:lang w:val="id-ID"/>
        </w:rPr>
        <w:t xml:space="preserve"> </w:t>
      </w:r>
      <w:r w:rsidRPr="00536701">
        <w:rPr>
          <w:rFonts w:ascii="Times New Roman" w:hAnsi="Times New Roman" w:cs="Times New Roman"/>
          <w:sz w:val="24"/>
          <w:szCs w:val="24"/>
          <w:lang w:val="id-ID"/>
        </w:rPr>
        <w:t xml:space="preserve">by her husband had little protection. </w:t>
      </w:r>
      <w:r w:rsidRPr="00536701">
        <w:rPr>
          <w:rFonts w:ascii="Times New Roman" w:hAnsi="Times New Roman" w:cs="Times New Roman"/>
          <w:color w:val="000000"/>
          <w:sz w:val="24"/>
          <w:szCs w:val="24"/>
          <w:lang w:val="id-ID"/>
        </w:rPr>
        <w:t>D</w:t>
      </w:r>
      <w:r w:rsidRPr="00536701">
        <w:rPr>
          <w:rFonts w:ascii="Times New Roman" w:hAnsi="Times New Roman" w:cs="Times New Roman"/>
          <w:color w:val="000000"/>
          <w:sz w:val="24"/>
          <w:szCs w:val="24"/>
        </w:rPr>
        <w:t xml:space="preserve">uring the legal process they mostly got pressure from the third party, usually from the relatives of the husband's, </w:t>
      </w:r>
      <w:r w:rsidRPr="00536701">
        <w:rPr>
          <w:rFonts w:ascii="Times New Roman" w:hAnsi="Times New Roman" w:cs="Times New Roman"/>
          <w:color w:val="000000"/>
          <w:sz w:val="24"/>
          <w:szCs w:val="24"/>
          <w:lang w:val="id-ID"/>
        </w:rPr>
        <w:t xml:space="preserve">and </w:t>
      </w:r>
      <w:r w:rsidRPr="00536701">
        <w:rPr>
          <w:rFonts w:ascii="Times New Roman" w:hAnsi="Times New Roman" w:cs="Times New Roman"/>
          <w:color w:val="000000"/>
          <w:sz w:val="24"/>
          <w:szCs w:val="24"/>
        </w:rPr>
        <w:t>quite often the wives decided to withdraw their complaints. The religious court more likely settled the divorce, but it is not automatically settled the case of child support</w:t>
      </w:r>
      <w:r w:rsidRPr="00536701">
        <w:rPr>
          <w:rFonts w:ascii="Times New Roman" w:hAnsi="Times New Roman" w:cs="Times New Roman"/>
          <w:color w:val="000000"/>
          <w:sz w:val="24"/>
          <w:szCs w:val="24"/>
          <w:lang w:val="id-ID"/>
        </w:rPr>
        <w:t xml:space="preserve"> or </w:t>
      </w:r>
      <w:r w:rsidRPr="00536701">
        <w:rPr>
          <w:rFonts w:ascii="Times New Roman" w:hAnsi="Times New Roman" w:cs="Times New Roman"/>
          <w:color w:val="000000"/>
          <w:sz w:val="24"/>
          <w:szCs w:val="24"/>
        </w:rPr>
        <w:t xml:space="preserve">often </w:t>
      </w:r>
      <w:r w:rsidRPr="00536701">
        <w:rPr>
          <w:rFonts w:ascii="Times New Roman" w:hAnsi="Times New Roman" w:cs="Times New Roman"/>
          <w:color w:val="000000"/>
          <w:sz w:val="24"/>
          <w:szCs w:val="24"/>
          <w:lang w:val="id-ID"/>
        </w:rPr>
        <w:t xml:space="preserve">the </w:t>
      </w:r>
      <w:r w:rsidRPr="00536701">
        <w:rPr>
          <w:rFonts w:ascii="Times New Roman" w:hAnsi="Times New Roman" w:cs="Times New Roman"/>
          <w:color w:val="000000"/>
          <w:sz w:val="24"/>
          <w:szCs w:val="24"/>
        </w:rPr>
        <w:t xml:space="preserve">child </w:t>
      </w:r>
      <w:r w:rsidRPr="00536701">
        <w:rPr>
          <w:rFonts w:ascii="Times New Roman" w:hAnsi="Times New Roman" w:cs="Times New Roman"/>
          <w:color w:val="000000"/>
          <w:sz w:val="24"/>
          <w:szCs w:val="24"/>
          <w:lang w:val="id-ID"/>
        </w:rPr>
        <w:t xml:space="preserve">custody </w:t>
      </w:r>
      <w:r w:rsidRPr="00536701">
        <w:rPr>
          <w:rFonts w:ascii="Times New Roman" w:hAnsi="Times New Roman" w:cs="Times New Roman"/>
          <w:color w:val="000000"/>
          <w:sz w:val="24"/>
          <w:szCs w:val="24"/>
        </w:rPr>
        <w:t>went</w:t>
      </w:r>
      <w:r w:rsidRPr="00536701">
        <w:rPr>
          <w:rFonts w:ascii="Times New Roman" w:hAnsi="Times New Roman" w:cs="Times New Roman"/>
          <w:color w:val="000000"/>
          <w:sz w:val="24"/>
          <w:szCs w:val="24"/>
          <w:lang w:val="id-ID"/>
        </w:rPr>
        <w:t xml:space="preserve"> to the father. </w:t>
      </w:r>
      <w:r w:rsidRPr="00536701">
        <w:rPr>
          <w:rFonts w:ascii="Times New Roman" w:hAnsi="Times New Roman" w:cs="Times New Roman"/>
          <w:sz w:val="24"/>
          <w:szCs w:val="24"/>
          <w:lang w:val="id-ID"/>
        </w:rPr>
        <w:t>For getting the child custody, the wife should submit a separate settlement.</w:t>
      </w:r>
    </w:p>
    <w:p w14:paraId="2D7040BA" w14:textId="77777777" w:rsidR="00536701" w:rsidRPr="00536701" w:rsidRDefault="00536701" w:rsidP="00536701">
      <w:pPr>
        <w:pStyle w:val="ListParagraph"/>
        <w:rPr>
          <w:rFonts w:ascii="Times New Roman" w:hAnsi="Times New Roman" w:cs="Times New Roman"/>
          <w:bCs/>
          <w:sz w:val="24"/>
          <w:szCs w:val="24"/>
        </w:rPr>
      </w:pPr>
    </w:p>
    <w:p w14:paraId="215B3D49" w14:textId="74C5F447" w:rsidR="008049CD" w:rsidRPr="00536701" w:rsidRDefault="000244A5" w:rsidP="00536701">
      <w:pPr>
        <w:pStyle w:val="ListParagraph"/>
        <w:numPr>
          <w:ilvl w:val="0"/>
          <w:numId w:val="1"/>
        </w:numPr>
        <w:spacing w:after="0" w:line="360" w:lineRule="auto"/>
        <w:ind w:left="567" w:hanging="567"/>
        <w:jc w:val="both"/>
        <w:rPr>
          <w:rFonts w:ascii="Times New Roman" w:hAnsi="Times New Roman" w:cs="Times New Roman"/>
          <w:bCs/>
          <w:sz w:val="24"/>
          <w:szCs w:val="24"/>
        </w:rPr>
      </w:pPr>
      <w:r w:rsidRPr="00536701">
        <w:rPr>
          <w:rFonts w:ascii="Times New Roman" w:hAnsi="Times New Roman" w:cs="Times New Roman"/>
          <w:color w:val="000000"/>
          <w:sz w:val="24"/>
          <w:szCs w:val="24"/>
        </w:rPr>
        <w:t xml:space="preserve">Directorate General of Religious Justice - Supreme Court, January to August of 2020, </w:t>
      </w:r>
      <w:r w:rsidRPr="00536701">
        <w:rPr>
          <w:rFonts w:ascii="Times New Roman" w:hAnsi="Times New Roman" w:cs="Times New Roman"/>
          <w:color w:val="000000"/>
          <w:sz w:val="24"/>
          <w:szCs w:val="24"/>
          <w:lang w:val="id-ID"/>
        </w:rPr>
        <w:t xml:space="preserve">showed </w:t>
      </w:r>
      <w:r w:rsidRPr="00536701">
        <w:rPr>
          <w:rFonts w:ascii="Times New Roman" w:hAnsi="Times New Roman" w:cs="Times New Roman"/>
          <w:color w:val="000000"/>
          <w:sz w:val="24"/>
          <w:szCs w:val="24"/>
        </w:rPr>
        <w:t>306,688 cases and 74 percent of cases were filed by wives</w:t>
      </w:r>
      <w:r w:rsidRPr="00536701">
        <w:rPr>
          <w:rFonts w:ascii="Times New Roman" w:hAnsi="Times New Roman" w:cs="Times New Roman"/>
          <w:color w:val="000000"/>
          <w:sz w:val="24"/>
          <w:szCs w:val="24"/>
          <w:lang w:val="id-ID"/>
        </w:rPr>
        <w:t xml:space="preserve">, </w:t>
      </w:r>
      <w:r w:rsidRPr="00536701">
        <w:rPr>
          <w:rFonts w:ascii="Times New Roman" w:hAnsi="Times New Roman" w:cs="Times New Roman"/>
          <w:color w:val="000000"/>
          <w:sz w:val="24"/>
          <w:szCs w:val="24"/>
        </w:rPr>
        <w:t>most divorce cases were at the marriage age of 0-5 years</w:t>
      </w:r>
      <w:r w:rsidRPr="00536701">
        <w:rPr>
          <w:rFonts w:ascii="Times New Roman" w:hAnsi="Times New Roman" w:cs="Times New Roman"/>
          <w:color w:val="000000"/>
          <w:sz w:val="24"/>
          <w:szCs w:val="24"/>
          <w:lang w:val="id-ID"/>
        </w:rPr>
        <w:t xml:space="preserve">. </w:t>
      </w:r>
      <w:r w:rsidRPr="00536701">
        <w:rPr>
          <w:rFonts w:ascii="Times New Roman" w:hAnsi="Times New Roman" w:cs="Times New Roman"/>
          <w:color w:val="000000"/>
          <w:sz w:val="24"/>
          <w:szCs w:val="24"/>
        </w:rPr>
        <w:t xml:space="preserve">Divorce also afflicts couples of productive ages between 20-30 years. </w:t>
      </w:r>
      <w:r w:rsidRPr="00536701">
        <w:rPr>
          <w:rFonts w:ascii="Times New Roman" w:hAnsi="Times New Roman" w:cs="Times New Roman"/>
          <w:color w:val="000000"/>
          <w:sz w:val="24"/>
          <w:szCs w:val="24"/>
          <w:lang w:val="id-ID"/>
        </w:rPr>
        <w:t>C</w:t>
      </w:r>
      <w:r w:rsidRPr="00536701">
        <w:rPr>
          <w:rFonts w:ascii="Times New Roman" w:hAnsi="Times New Roman" w:cs="Times New Roman"/>
          <w:color w:val="000000"/>
          <w:sz w:val="24"/>
          <w:szCs w:val="24"/>
        </w:rPr>
        <w:t xml:space="preserve">ontributing factor to divorce is the ongoing strife and quarrels and the subsequent causes are economic </w:t>
      </w:r>
      <w:r w:rsidRPr="00536701">
        <w:rPr>
          <w:rFonts w:ascii="Times New Roman" w:hAnsi="Times New Roman" w:cs="Times New Roman"/>
          <w:color w:val="000000"/>
          <w:sz w:val="24"/>
          <w:szCs w:val="24"/>
          <w:lang w:val="id-ID"/>
        </w:rPr>
        <w:t xml:space="preserve">insecurity such as </w:t>
      </w:r>
      <w:r w:rsidRPr="00536701">
        <w:rPr>
          <w:rFonts w:ascii="Times New Roman" w:hAnsi="Times New Roman" w:cs="Times New Roman"/>
          <w:color w:val="000000"/>
          <w:sz w:val="24"/>
          <w:szCs w:val="24"/>
        </w:rPr>
        <w:t>job losses, low incomes, debt and job instability. Economic strengthening is necessary and must be prepared early on, so that families will avoid divorce.</w:t>
      </w:r>
    </w:p>
    <w:p w14:paraId="5141C4C9" w14:textId="77777777" w:rsidR="00536701" w:rsidRPr="00536701" w:rsidRDefault="00536701" w:rsidP="00536701">
      <w:pPr>
        <w:pStyle w:val="ListParagraph"/>
        <w:rPr>
          <w:rFonts w:ascii="Times New Roman" w:hAnsi="Times New Roman" w:cs="Times New Roman"/>
          <w:bCs/>
          <w:sz w:val="24"/>
          <w:szCs w:val="24"/>
        </w:rPr>
      </w:pPr>
    </w:p>
    <w:p w14:paraId="06816EF9" w14:textId="77777777" w:rsidR="008049CD" w:rsidRPr="00536701" w:rsidRDefault="000244A5" w:rsidP="00536701">
      <w:pPr>
        <w:pStyle w:val="ListParagraph"/>
        <w:numPr>
          <w:ilvl w:val="0"/>
          <w:numId w:val="1"/>
        </w:numPr>
        <w:spacing w:after="0" w:line="360" w:lineRule="auto"/>
        <w:ind w:left="567" w:hanging="567"/>
        <w:jc w:val="both"/>
        <w:rPr>
          <w:rFonts w:ascii="Times New Roman" w:hAnsi="Times New Roman" w:cs="Times New Roman"/>
          <w:bCs/>
          <w:sz w:val="24"/>
          <w:szCs w:val="24"/>
        </w:rPr>
      </w:pPr>
      <w:r w:rsidRPr="00536701">
        <w:rPr>
          <w:rFonts w:ascii="Times New Roman" w:hAnsi="Times New Roman" w:cs="Times New Roman"/>
          <w:color w:val="000000"/>
          <w:sz w:val="24"/>
          <w:szCs w:val="24"/>
          <w:lang w:val="en-GB"/>
        </w:rPr>
        <w:t>Despite the wife's visum showed evidence of gender-based violence many law enforcements officers have not yet considered the victim's perspective when they are handling the related cases. Moreover, many wives decided to withdraw their complaints and accepted that their husband took a second wife otherwise she will loss the rights to take care of her children.</w:t>
      </w:r>
    </w:p>
    <w:p w14:paraId="2E8B040D" w14:textId="77777777" w:rsidR="008049CD" w:rsidRDefault="008049CD">
      <w:pPr>
        <w:pStyle w:val="ListParagraph"/>
        <w:spacing w:after="0" w:line="360" w:lineRule="auto"/>
        <w:ind w:left="360" w:hanging="360"/>
        <w:jc w:val="both"/>
        <w:rPr>
          <w:rFonts w:ascii="Times New Roman" w:hAnsi="Times New Roman" w:cs="Times New Roman"/>
          <w:color w:val="000000"/>
          <w:sz w:val="24"/>
          <w:szCs w:val="24"/>
          <w:lang w:val="en-GB"/>
        </w:rPr>
      </w:pPr>
    </w:p>
    <w:p w14:paraId="2627260A" w14:textId="77777777" w:rsidR="008049CD" w:rsidRPr="00AC536A" w:rsidRDefault="000244A5" w:rsidP="00382B73">
      <w:pPr>
        <w:pStyle w:val="ListParagraph"/>
        <w:spacing w:after="0" w:line="360" w:lineRule="auto"/>
        <w:ind w:left="0"/>
        <w:jc w:val="both"/>
        <w:rPr>
          <w:rFonts w:ascii="Times New Roman" w:hAnsi="Times New Roman" w:cs="Times New Roman"/>
          <w:b/>
          <w:bCs/>
          <w:i/>
          <w:iCs/>
          <w:color w:val="000000"/>
          <w:sz w:val="24"/>
          <w:szCs w:val="24"/>
          <w:lang w:val="en-GB"/>
        </w:rPr>
      </w:pPr>
      <w:r w:rsidRPr="00AC536A">
        <w:rPr>
          <w:rFonts w:ascii="Times New Roman" w:hAnsi="Times New Roman" w:cs="Times New Roman"/>
          <w:b/>
          <w:bCs/>
          <w:i/>
          <w:iCs/>
          <w:color w:val="000000"/>
          <w:sz w:val="24"/>
          <w:szCs w:val="24"/>
          <w:lang w:val="en-GB"/>
        </w:rPr>
        <w:t xml:space="preserve">RECOMMENDATIONS </w:t>
      </w:r>
    </w:p>
    <w:p w14:paraId="46EB13C4" w14:textId="77777777" w:rsidR="008049CD" w:rsidRDefault="008049CD">
      <w:pPr>
        <w:pStyle w:val="ListParagraph"/>
        <w:spacing w:after="0" w:line="360" w:lineRule="auto"/>
        <w:ind w:leftChars="-183" w:left="-403"/>
        <w:jc w:val="both"/>
        <w:rPr>
          <w:rFonts w:ascii="Times New Roman" w:hAnsi="Times New Roman" w:cs="Times New Roman"/>
          <w:color w:val="000000"/>
          <w:sz w:val="24"/>
          <w:szCs w:val="24"/>
          <w:lang w:val="en-GB"/>
        </w:rPr>
      </w:pPr>
    </w:p>
    <w:p w14:paraId="436220A4" w14:textId="08DDC5AD" w:rsidR="008049CD" w:rsidRPr="00536701" w:rsidRDefault="00EB02BC" w:rsidP="00536701">
      <w:pPr>
        <w:pStyle w:val="ListParagraph"/>
        <w:numPr>
          <w:ilvl w:val="0"/>
          <w:numId w:val="1"/>
        </w:numPr>
        <w:spacing w:after="0" w:line="360" w:lineRule="auto"/>
        <w:ind w:left="567" w:hanging="567"/>
        <w:jc w:val="both"/>
        <w:rPr>
          <w:rFonts w:ascii="Times New Roman" w:hAnsi="Times New Roman" w:cs="Times New Roman"/>
          <w:color w:val="000000"/>
          <w:sz w:val="24"/>
          <w:szCs w:val="24"/>
          <w:lang w:val="en-GB"/>
        </w:rPr>
      </w:pPr>
      <w:r>
        <w:rPr>
          <w:rFonts w:ascii="Times New Roman" w:hAnsi="Times New Roman" w:cs="Times New Roman"/>
          <w:color w:val="000000"/>
          <w:sz w:val="24"/>
          <w:szCs w:val="24"/>
        </w:rPr>
        <w:t>Urging</w:t>
      </w:r>
      <w:r w:rsidR="000244A5" w:rsidRPr="00536701">
        <w:rPr>
          <w:rFonts w:ascii="Times New Roman" w:hAnsi="Times New Roman" w:cs="Times New Roman"/>
          <w:color w:val="000000"/>
          <w:sz w:val="24"/>
          <w:szCs w:val="24"/>
          <w:lang w:val="id-ID"/>
        </w:rPr>
        <w:t xml:space="preserve"> judges at the religious court not to provide dispensation to allow </w:t>
      </w:r>
      <w:r w:rsidR="000244A5" w:rsidRPr="00AC536A">
        <w:rPr>
          <w:rFonts w:ascii="Times New Roman" w:hAnsi="Times New Roman" w:cs="Times New Roman"/>
          <w:color w:val="000000"/>
          <w:sz w:val="24"/>
          <w:szCs w:val="24"/>
          <w:lang w:val="id-ID"/>
        </w:rPr>
        <w:t>child marriage</w:t>
      </w:r>
      <w:r w:rsidR="000244A5" w:rsidRPr="00536701">
        <w:rPr>
          <w:rFonts w:ascii="Times New Roman" w:hAnsi="Times New Roman" w:cs="Times New Roman"/>
          <w:color w:val="000000"/>
          <w:sz w:val="24"/>
          <w:szCs w:val="24"/>
          <w:lang w:val="en-GB"/>
        </w:rPr>
        <w:t xml:space="preserve"> and recommend every area/city and district to uphold the new law </w:t>
      </w:r>
      <w:r w:rsidR="000244A5" w:rsidRPr="00536701">
        <w:rPr>
          <w:rFonts w:ascii="Times New Roman" w:hAnsi="Times New Roman" w:cs="Times New Roman"/>
          <w:sz w:val="24"/>
          <w:szCs w:val="24"/>
          <w:lang w:val="id-ID"/>
        </w:rPr>
        <w:t>on the minimum age of girl (19 year) to get married in order to eliminate</w:t>
      </w:r>
      <w:r w:rsidR="000244A5" w:rsidRPr="00536701">
        <w:rPr>
          <w:rFonts w:ascii="Times New Roman" w:hAnsi="Times New Roman" w:cs="Times New Roman"/>
          <w:color w:val="FF0000"/>
          <w:sz w:val="24"/>
          <w:szCs w:val="24"/>
          <w:lang w:val="id-ID"/>
        </w:rPr>
        <w:t xml:space="preserve"> </w:t>
      </w:r>
      <w:r w:rsidR="000244A5" w:rsidRPr="00536701">
        <w:rPr>
          <w:rFonts w:ascii="Times New Roman" w:hAnsi="Times New Roman" w:cs="Times New Roman"/>
          <w:sz w:val="24"/>
          <w:szCs w:val="24"/>
          <w:lang w:val="id-ID"/>
        </w:rPr>
        <w:t>child marriage</w:t>
      </w:r>
      <w:r w:rsidR="000244A5" w:rsidRPr="00536701">
        <w:rPr>
          <w:rFonts w:ascii="Times New Roman" w:hAnsi="Times New Roman" w:cs="Times New Roman"/>
          <w:color w:val="000000"/>
          <w:sz w:val="24"/>
          <w:szCs w:val="24"/>
          <w:lang w:val="id-ID"/>
        </w:rPr>
        <w:t>.</w:t>
      </w:r>
    </w:p>
    <w:p w14:paraId="268B16A3" w14:textId="77777777" w:rsidR="008049CD" w:rsidRDefault="008049CD">
      <w:pPr>
        <w:pStyle w:val="ListParagraph"/>
        <w:spacing w:after="0" w:line="360" w:lineRule="auto"/>
        <w:ind w:leftChars="-183" w:left="-403"/>
        <w:jc w:val="both"/>
        <w:rPr>
          <w:rFonts w:ascii="Times New Roman" w:hAnsi="Times New Roman" w:cs="Times New Roman"/>
          <w:color w:val="000000"/>
          <w:sz w:val="24"/>
          <w:szCs w:val="24"/>
          <w:lang w:val="en-GB"/>
        </w:rPr>
      </w:pPr>
    </w:p>
    <w:p w14:paraId="40F023A3" w14:textId="77777777" w:rsidR="008049CD" w:rsidRDefault="000244A5" w:rsidP="00382B73">
      <w:pPr>
        <w:pStyle w:val="ListParagraph"/>
        <w:numPr>
          <w:ilvl w:val="0"/>
          <w:numId w:val="1"/>
        </w:numPr>
        <w:spacing w:after="0" w:line="360" w:lineRule="auto"/>
        <w:ind w:left="566" w:hangingChars="236" w:hanging="566"/>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id-ID"/>
        </w:rPr>
        <w:t>The Minister of Religious Affairs should be more strict to monitor the practices of undocumented marriage</w:t>
      </w:r>
      <w:r w:rsidRPr="00536701">
        <w:rPr>
          <w:rFonts w:ascii="Times New Roman" w:hAnsi="Times New Roman" w:cs="Times New Roman"/>
          <w:sz w:val="24"/>
          <w:szCs w:val="24"/>
          <w:lang w:val="id-ID"/>
        </w:rPr>
        <w:t>s</w:t>
      </w:r>
      <w:r>
        <w:rPr>
          <w:rFonts w:ascii="Times New Roman" w:hAnsi="Times New Roman" w:cs="Times New Roman"/>
          <w:color w:val="000000"/>
          <w:sz w:val="24"/>
          <w:szCs w:val="24"/>
          <w:lang w:val="id-ID"/>
        </w:rPr>
        <w:t>, officially to prevent child and forced marri</w:t>
      </w:r>
      <w:r>
        <w:rPr>
          <w:rFonts w:ascii="Times New Roman" w:hAnsi="Times New Roman" w:cs="Times New Roman"/>
          <w:color w:val="000000"/>
          <w:sz w:val="24"/>
          <w:szCs w:val="24"/>
        </w:rPr>
        <w:t>a</w:t>
      </w:r>
      <w:r>
        <w:rPr>
          <w:rFonts w:ascii="Times New Roman" w:hAnsi="Times New Roman" w:cs="Times New Roman"/>
          <w:color w:val="000000"/>
          <w:sz w:val="24"/>
          <w:szCs w:val="24"/>
          <w:lang w:val="id-ID"/>
        </w:rPr>
        <w:t>ges under several forms (kawin tangkap = mating catched) as well as marriage based on a contract or mail-order bride. All government bodies should be taken actions from national to local as well as all institutions such as media, schools, universities, religious organizations, CSOs, and community leaders in ending all those practices.</w:t>
      </w:r>
    </w:p>
    <w:p w14:paraId="5793F570" w14:textId="77777777" w:rsidR="008049CD" w:rsidRDefault="000244A5">
      <w:pPr>
        <w:pStyle w:val="ListParagraph"/>
        <w:spacing w:after="0" w:line="360" w:lineRule="auto"/>
        <w:ind w:leftChars="-183" w:left="-403"/>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id-ID"/>
        </w:rPr>
        <w:t xml:space="preserve"> </w:t>
      </w:r>
    </w:p>
    <w:p w14:paraId="623B9FA1" w14:textId="77777777" w:rsidR="008049CD" w:rsidRDefault="000244A5" w:rsidP="00382B73">
      <w:pPr>
        <w:pStyle w:val="ListParagraph"/>
        <w:numPr>
          <w:ilvl w:val="0"/>
          <w:numId w:val="1"/>
        </w:numPr>
        <w:spacing w:after="0" w:line="360" w:lineRule="auto"/>
        <w:ind w:left="566" w:hangingChars="236" w:hanging="566"/>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id-ID"/>
        </w:rPr>
        <w:t>To urge government ensuring the process of legal transformation will going on to curb the negative harmful practices which discriminated and exploited women and girls in the name of tradition, beliefs or religion. Moreover, legal authorities should effectively monitor and consistently provide sanctions to those actors involved.</w:t>
      </w:r>
    </w:p>
    <w:p w14:paraId="2467CA71" w14:textId="77777777" w:rsidR="008049CD" w:rsidRDefault="008049CD">
      <w:pPr>
        <w:jc w:val="center"/>
        <w:rPr>
          <w:rFonts w:ascii="Times New Roman" w:hAnsi="Times New Roman" w:cs="Times New Roman"/>
          <w:b/>
          <w:bCs/>
          <w:sz w:val="24"/>
          <w:szCs w:val="24"/>
        </w:rPr>
      </w:pPr>
    </w:p>
    <w:p w14:paraId="3CCE1A8E" w14:textId="77777777" w:rsidR="008049CD" w:rsidRDefault="000244A5">
      <w:pPr>
        <w:jc w:val="center"/>
        <w:rPr>
          <w:rFonts w:ascii="Times New Roman" w:hAnsi="Times New Roman" w:cs="Times New Roman"/>
          <w:b/>
          <w:bCs/>
          <w:sz w:val="24"/>
          <w:szCs w:val="24"/>
        </w:rPr>
      </w:pPr>
      <w:r>
        <w:rPr>
          <w:rFonts w:ascii="Times New Roman" w:hAnsi="Times New Roman" w:cs="Times New Roman"/>
          <w:b/>
          <w:bCs/>
          <w:sz w:val="24"/>
          <w:szCs w:val="24"/>
        </w:rPr>
        <w:t xml:space="preserve">WOMEN AND CONFLICT </w:t>
      </w:r>
    </w:p>
    <w:p w14:paraId="49DD9AB1" w14:textId="77777777" w:rsidR="008049CD" w:rsidRDefault="008049CD">
      <w:pPr>
        <w:jc w:val="center"/>
        <w:rPr>
          <w:rFonts w:ascii="Times New Roman" w:hAnsi="Times New Roman" w:cs="Times New Roman"/>
          <w:b/>
          <w:bCs/>
          <w:sz w:val="24"/>
          <w:szCs w:val="24"/>
        </w:rPr>
      </w:pPr>
    </w:p>
    <w:p w14:paraId="558461B9" w14:textId="469074E8" w:rsidR="008049CD" w:rsidRPr="00D67505" w:rsidRDefault="000244A5" w:rsidP="00382B73">
      <w:pPr>
        <w:pStyle w:val="ListParagraph"/>
        <w:numPr>
          <w:ilvl w:val="0"/>
          <w:numId w:val="1"/>
        </w:numPr>
        <w:spacing w:line="360" w:lineRule="auto"/>
        <w:ind w:left="564" w:hangingChars="235" w:hanging="564"/>
        <w:jc w:val="both"/>
        <w:rPr>
          <w:rFonts w:ascii="Times New Roman" w:eastAsia="Arial" w:hAnsi="Times New Roman" w:cs="Times New Roman"/>
          <w:sz w:val="24"/>
          <w:szCs w:val="24"/>
          <w:shd w:val="clear" w:color="auto" w:fill="FFFFFF"/>
        </w:rPr>
      </w:pPr>
      <w:r w:rsidRPr="00382B73">
        <w:rPr>
          <w:rFonts w:ascii="Times New Roman" w:eastAsia="Times New Roman" w:hAnsi="Times New Roman" w:cs="Times New Roman"/>
          <w:sz w:val="24"/>
          <w:szCs w:val="24"/>
        </w:rPr>
        <w:t>Presidential Regulation No. 18 of 2014</w:t>
      </w:r>
      <w:r w:rsidRPr="00D67505">
        <w:rPr>
          <w:rFonts w:ascii="Times New Roman" w:eastAsia="Times New Roman" w:hAnsi="Times New Roman" w:cs="Times New Roman"/>
          <w:sz w:val="24"/>
          <w:szCs w:val="24"/>
        </w:rPr>
        <w:t xml:space="preserve"> </w:t>
      </w:r>
      <w:r w:rsidRPr="00D67505">
        <w:rPr>
          <w:rFonts w:ascii="Times New Roman" w:eastAsia="Times New Roman" w:hAnsi="Times New Roman" w:cs="Times New Roman"/>
          <w:sz w:val="24"/>
          <w:szCs w:val="24"/>
          <w:lang w:val="id-ID"/>
        </w:rPr>
        <w:t>on National Action Plan (NAP=RAN) for empowernment and Protection of Woman and Children in Social Conflict (RAN-P3AKS) under the umbrella of Law No 7-year 2012 on Social Conflict Management was enacted.</w:t>
      </w:r>
    </w:p>
    <w:p w14:paraId="52A5E5D9" w14:textId="77777777" w:rsidR="008049CD" w:rsidRDefault="008049CD">
      <w:pPr>
        <w:pStyle w:val="ListParagraph"/>
        <w:spacing w:line="360" w:lineRule="auto"/>
        <w:ind w:leftChars="-183" w:left="-403"/>
        <w:jc w:val="both"/>
        <w:rPr>
          <w:rFonts w:ascii="Times New Roman" w:eastAsia="Arial" w:hAnsi="Times New Roman" w:cs="Times New Roman"/>
          <w:sz w:val="24"/>
          <w:szCs w:val="24"/>
          <w:shd w:val="clear" w:color="auto" w:fill="FFFFFF"/>
        </w:rPr>
      </w:pPr>
    </w:p>
    <w:p w14:paraId="416FA866" w14:textId="0478151F" w:rsidR="008049CD" w:rsidRDefault="000244A5" w:rsidP="00382B73">
      <w:pPr>
        <w:pStyle w:val="ListParagraph"/>
        <w:numPr>
          <w:ilvl w:val="0"/>
          <w:numId w:val="1"/>
        </w:numPr>
        <w:spacing w:line="360" w:lineRule="auto"/>
        <w:ind w:left="566" w:hangingChars="236" w:hanging="566"/>
        <w:jc w:val="both"/>
        <w:rPr>
          <w:rFonts w:ascii="Times New Roman" w:eastAsia="Arial" w:hAnsi="Times New Roman" w:cs="Times New Roman"/>
          <w:sz w:val="24"/>
          <w:szCs w:val="24"/>
          <w:shd w:val="clear" w:color="auto" w:fill="FFFFFF"/>
        </w:rPr>
      </w:pPr>
      <w:r w:rsidRPr="00D67505">
        <w:rPr>
          <w:rFonts w:ascii="Times New Roman" w:eastAsia="Times New Roman" w:hAnsi="Times New Roman" w:cs="Times New Roman"/>
          <w:sz w:val="24"/>
          <w:szCs w:val="24"/>
          <w:lang w:val="id-ID"/>
        </w:rPr>
        <w:t xml:space="preserve">Recently a </w:t>
      </w:r>
      <w:bookmarkStart w:id="13" w:name="_Hlk81472829"/>
      <w:r>
        <w:rPr>
          <w:rFonts w:ascii="Times New Roman" w:eastAsia="Times New Roman" w:hAnsi="Times New Roman" w:cs="Times New Roman"/>
          <w:sz w:val="24"/>
          <w:szCs w:val="24"/>
        </w:rPr>
        <w:t>N</w:t>
      </w:r>
      <w:r w:rsidR="00536701">
        <w:rPr>
          <w:rFonts w:ascii="Times New Roman" w:eastAsia="Times New Roman" w:hAnsi="Times New Roman" w:cs="Times New Roman"/>
          <w:sz w:val="24"/>
          <w:szCs w:val="24"/>
        </w:rPr>
        <w:t xml:space="preserve">ational </w:t>
      </w:r>
      <w:r>
        <w:rPr>
          <w:rFonts w:ascii="Times New Roman" w:eastAsia="Times New Roman" w:hAnsi="Times New Roman" w:cs="Times New Roman"/>
          <w:sz w:val="24"/>
          <w:szCs w:val="24"/>
        </w:rPr>
        <w:t>A</w:t>
      </w:r>
      <w:r w:rsidR="00536701">
        <w:rPr>
          <w:rFonts w:ascii="Times New Roman" w:eastAsia="Times New Roman" w:hAnsi="Times New Roman" w:cs="Times New Roman"/>
          <w:sz w:val="24"/>
          <w:szCs w:val="24"/>
        </w:rPr>
        <w:t xml:space="preserve">ction </w:t>
      </w:r>
      <w:r>
        <w:rPr>
          <w:rFonts w:ascii="Times New Roman" w:eastAsia="Times New Roman" w:hAnsi="Times New Roman" w:cs="Times New Roman"/>
          <w:sz w:val="24"/>
          <w:szCs w:val="24"/>
        </w:rPr>
        <w:t>P</w:t>
      </w:r>
      <w:r w:rsidR="00536701">
        <w:rPr>
          <w:rFonts w:ascii="Times New Roman" w:eastAsia="Times New Roman" w:hAnsi="Times New Roman" w:cs="Times New Roman"/>
          <w:sz w:val="24"/>
          <w:szCs w:val="24"/>
        </w:rPr>
        <w:t>lan</w:t>
      </w:r>
      <w:r>
        <w:rPr>
          <w:rFonts w:ascii="Times New Roman" w:eastAsia="Times New Roman" w:hAnsi="Times New Roman" w:cs="Times New Roman"/>
          <w:sz w:val="24"/>
          <w:szCs w:val="24"/>
        </w:rPr>
        <w:t>-P3AKS Review as the implementation of UNCSR 1325 for women for peace and security in Indonesia</w:t>
      </w:r>
      <w:r>
        <w:rPr>
          <w:rFonts w:ascii="Times New Roman" w:eastAsia="Times New Roman" w:hAnsi="Times New Roman" w:cs="Times New Roman"/>
          <w:sz w:val="24"/>
          <w:szCs w:val="24"/>
          <w:lang w:val="id-ID"/>
        </w:rPr>
        <w:t xml:space="preserve"> </w:t>
      </w:r>
      <w:r w:rsidRPr="00D67505">
        <w:rPr>
          <w:rFonts w:ascii="Times New Roman" w:eastAsia="Times New Roman" w:hAnsi="Times New Roman" w:cs="Times New Roman"/>
          <w:sz w:val="24"/>
          <w:szCs w:val="24"/>
          <w:lang w:val="id-ID"/>
        </w:rPr>
        <w:t>was launched</w:t>
      </w:r>
      <w:bookmarkEnd w:id="13"/>
      <w:r>
        <w:rPr>
          <w:rFonts w:ascii="Times New Roman" w:eastAsia="Times New Roman" w:hAnsi="Times New Roman" w:cs="Times New Roman"/>
          <w:sz w:val="24"/>
          <w:szCs w:val="24"/>
          <w:lang w:val="id-ID"/>
        </w:rPr>
        <w:t xml:space="preserve">. The findings </w:t>
      </w:r>
      <w:r w:rsidRPr="00D67505">
        <w:rPr>
          <w:rFonts w:ascii="Times New Roman" w:eastAsia="Times New Roman" w:hAnsi="Times New Roman" w:cs="Times New Roman"/>
          <w:sz w:val="24"/>
          <w:szCs w:val="24"/>
          <w:lang w:val="id-ID"/>
        </w:rPr>
        <w:t>of</w:t>
      </w:r>
      <w:r>
        <w:rPr>
          <w:rFonts w:ascii="Times New Roman" w:eastAsia="Times New Roman" w:hAnsi="Times New Roman" w:cs="Times New Roman"/>
          <w:color w:val="FF0000"/>
          <w:sz w:val="24"/>
          <w:szCs w:val="24"/>
          <w:lang w:val="id-ID"/>
        </w:rPr>
        <w:t xml:space="preserve"> </w:t>
      </w:r>
      <w:r w:rsidRPr="00D67505">
        <w:rPr>
          <w:rFonts w:ascii="Times New Roman" w:eastAsia="Times New Roman" w:hAnsi="Times New Roman" w:cs="Times New Roman"/>
          <w:sz w:val="24"/>
          <w:szCs w:val="24"/>
          <w:lang w:val="id-ID"/>
        </w:rPr>
        <w:t xml:space="preserve">the review </w:t>
      </w:r>
      <w:r>
        <w:rPr>
          <w:rFonts w:ascii="Times New Roman" w:eastAsia="Times New Roman" w:hAnsi="Times New Roman" w:cs="Times New Roman"/>
          <w:sz w:val="24"/>
          <w:szCs w:val="24"/>
          <w:lang w:val="id-ID"/>
        </w:rPr>
        <w:t xml:space="preserve">were as follow : </w:t>
      </w:r>
      <w:r w:rsidRPr="00382B73">
        <w:rPr>
          <w:rFonts w:ascii="Times New Roman" w:eastAsia="Times New Roman" w:hAnsi="Times New Roman" w:cs="Times New Roman"/>
          <w:sz w:val="24"/>
          <w:szCs w:val="24"/>
        </w:rPr>
        <w:t>first</w:t>
      </w:r>
      <w:r>
        <w:rPr>
          <w:rFonts w:ascii="Times New Roman" w:eastAsia="Times New Roman" w:hAnsi="Times New Roman" w:cs="Times New Roman"/>
          <w:sz w:val="24"/>
          <w:szCs w:val="24"/>
        </w:rPr>
        <w:t>, the emerging complexity of conflict, where there was a connection between the roots of conflict with one another, especially for long-term conflicts such as those experienced by religious minorities (</w:t>
      </w:r>
      <w:r>
        <w:rPr>
          <w:rFonts w:ascii="Times New Roman" w:eastAsia="Times New Roman" w:hAnsi="Times New Roman" w:cs="Times New Roman"/>
          <w:i/>
          <w:iCs/>
          <w:sz w:val="24"/>
          <w:szCs w:val="24"/>
        </w:rPr>
        <w:t>Ahmadiyya group)</w:t>
      </w:r>
      <w:r>
        <w:rPr>
          <w:rFonts w:ascii="Times New Roman" w:eastAsia="Times New Roman" w:hAnsi="Times New Roman" w:cs="Times New Roman"/>
          <w:sz w:val="24"/>
          <w:szCs w:val="24"/>
        </w:rPr>
        <w:t xml:space="preserve">, as well as conflicts </w:t>
      </w:r>
      <w:r>
        <w:rPr>
          <w:rFonts w:ascii="Times New Roman" w:eastAsia="Times New Roman" w:hAnsi="Times New Roman" w:cs="Times New Roman"/>
          <w:sz w:val="24"/>
          <w:szCs w:val="24"/>
          <w:lang w:val="id-ID"/>
        </w:rPr>
        <w:t>t</w:t>
      </w:r>
      <w:r>
        <w:rPr>
          <w:rFonts w:ascii="Times New Roman" w:eastAsia="Times New Roman" w:hAnsi="Times New Roman" w:cs="Times New Roman"/>
          <w:sz w:val="24"/>
          <w:szCs w:val="24"/>
        </w:rPr>
        <w:t>triggered by regional elections which are prone to periodic conflicts.</w:t>
      </w:r>
      <w:r>
        <w:rPr>
          <w:rFonts w:ascii="Times New Roman" w:eastAsia="Times New Roman" w:hAnsi="Times New Roman" w:cs="Times New Roman"/>
          <w:sz w:val="24"/>
          <w:szCs w:val="24"/>
          <w:lang w:val="id-ID"/>
        </w:rPr>
        <w:t xml:space="preserve"> </w:t>
      </w:r>
      <w:r w:rsidRPr="00382B73">
        <w:rPr>
          <w:rFonts w:ascii="Times New Roman" w:eastAsia="Times New Roman" w:hAnsi="Times New Roman" w:cs="Times New Roman"/>
          <w:sz w:val="24"/>
          <w:szCs w:val="24"/>
        </w:rPr>
        <w:t>Second</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the meaning of Safe and the role of Security. The scope of these two keywords indicates the urgency of a new perspective on the role of the military and police in resolving conflicts without a repressive approach which potentially to leave long-term conflicts</w:t>
      </w:r>
      <w:r>
        <w:rPr>
          <w:rFonts w:ascii="Times New Roman" w:eastAsia="Times New Roman" w:hAnsi="Times New Roman" w:cs="Times New Roman"/>
          <w:sz w:val="24"/>
          <w:szCs w:val="24"/>
          <w:lang w:val="id-ID"/>
        </w:rPr>
        <w:t>;</w:t>
      </w:r>
      <w:r>
        <w:rPr>
          <w:rFonts w:ascii="Times New Roman" w:eastAsia="Times New Roman" w:hAnsi="Times New Roman" w:cs="Times New Roman"/>
          <w:b/>
          <w:bCs/>
          <w:sz w:val="24"/>
          <w:szCs w:val="24"/>
          <w:lang w:val="id-ID"/>
        </w:rPr>
        <w:t xml:space="preserve"> </w:t>
      </w:r>
      <w:r w:rsidRPr="00382B73">
        <w:rPr>
          <w:rFonts w:ascii="Times New Roman" w:eastAsia="Times New Roman" w:hAnsi="Times New Roman" w:cs="Times New Roman"/>
          <w:sz w:val="24"/>
          <w:szCs w:val="24"/>
          <w:lang w:val="id-ID"/>
        </w:rPr>
        <w:t xml:space="preserve">third: </w:t>
      </w:r>
      <w:r>
        <w:rPr>
          <w:rFonts w:ascii="Times New Roman" w:eastAsia="Times New Roman" w:hAnsi="Times New Roman" w:cs="Times New Roman"/>
          <w:sz w:val="24"/>
          <w:szCs w:val="24"/>
        </w:rPr>
        <w:t xml:space="preserve">conflict that keeps recurring, </w:t>
      </w:r>
      <w:r>
        <w:rPr>
          <w:rFonts w:ascii="Times New Roman" w:eastAsia="Times New Roman" w:hAnsi="Times New Roman" w:cs="Times New Roman"/>
          <w:sz w:val="24"/>
          <w:szCs w:val="24"/>
          <w:lang w:val="id-ID"/>
        </w:rPr>
        <w:t xml:space="preserve">was the result of </w:t>
      </w:r>
      <w:r>
        <w:rPr>
          <w:rFonts w:ascii="Times New Roman" w:eastAsia="Times New Roman" w:hAnsi="Times New Roman" w:cs="Times New Roman"/>
          <w:sz w:val="24"/>
          <w:szCs w:val="24"/>
        </w:rPr>
        <w:t xml:space="preserve">main actors who triggered the conflict </w:t>
      </w:r>
      <w:r>
        <w:rPr>
          <w:rFonts w:ascii="Times New Roman" w:eastAsia="Times New Roman" w:hAnsi="Times New Roman" w:cs="Times New Roman"/>
          <w:sz w:val="24"/>
          <w:szCs w:val="24"/>
          <w:lang w:val="id-ID"/>
        </w:rPr>
        <w:t xml:space="preserve">become </w:t>
      </w:r>
      <w:r>
        <w:rPr>
          <w:rFonts w:ascii="Times New Roman" w:eastAsia="Times New Roman" w:hAnsi="Times New Roman" w:cs="Times New Roman"/>
          <w:sz w:val="24"/>
          <w:szCs w:val="24"/>
        </w:rPr>
        <w:t xml:space="preserve">hardly ever touched by Law. </w:t>
      </w:r>
    </w:p>
    <w:p w14:paraId="739C207A" w14:textId="77777777" w:rsidR="008049CD" w:rsidRDefault="008049CD">
      <w:pPr>
        <w:pStyle w:val="ListParagraph"/>
        <w:spacing w:line="360" w:lineRule="auto"/>
        <w:ind w:leftChars="-183" w:left="-403"/>
        <w:jc w:val="both"/>
        <w:rPr>
          <w:rFonts w:ascii="Times New Roman" w:eastAsia="Arial" w:hAnsi="Times New Roman" w:cs="Times New Roman"/>
          <w:sz w:val="24"/>
          <w:szCs w:val="24"/>
          <w:shd w:val="clear" w:color="auto" w:fill="FFFFFF"/>
        </w:rPr>
      </w:pPr>
    </w:p>
    <w:p w14:paraId="4796D6D7" w14:textId="77777777" w:rsidR="008049CD" w:rsidRDefault="000244A5" w:rsidP="00382B73">
      <w:pPr>
        <w:pStyle w:val="ListParagraph"/>
        <w:numPr>
          <w:ilvl w:val="0"/>
          <w:numId w:val="1"/>
        </w:numPr>
        <w:spacing w:line="360" w:lineRule="auto"/>
        <w:ind w:left="566" w:hangingChars="236" w:hanging="566"/>
        <w:jc w:val="both"/>
        <w:rPr>
          <w:rFonts w:ascii="Times New Roman" w:eastAsia="Arial" w:hAnsi="Times New Roman" w:cs="Times New Roman"/>
          <w:sz w:val="24"/>
          <w:szCs w:val="24"/>
          <w:shd w:val="clear" w:color="auto" w:fill="FFFFFF"/>
        </w:rPr>
      </w:pPr>
      <w:r>
        <w:rPr>
          <w:rFonts w:ascii="Times New Roman" w:eastAsia="Times New Roman" w:hAnsi="Times New Roman" w:cs="Times New Roman"/>
          <w:sz w:val="24"/>
          <w:szCs w:val="24"/>
          <w:lang w:val="id-ID"/>
        </w:rPr>
        <w:t xml:space="preserve">The limited availability of budget for the implementation of NAP/LAP creates limitation on monitoring and evaluation, while Ministry of Women Empowernment has no specific scheme or alternative sources that can be used to carry out LAP. </w:t>
      </w:r>
      <w:r>
        <w:rPr>
          <w:rFonts w:ascii="Times New Roman" w:eastAsia="Times New Roman" w:hAnsi="Times New Roman" w:cs="Times New Roman"/>
          <w:sz w:val="24"/>
          <w:szCs w:val="24"/>
        </w:rPr>
        <w:t>M</w:t>
      </w:r>
      <w:r>
        <w:rPr>
          <w:rFonts w:ascii="Times New Roman" w:eastAsia="Times New Roman" w:hAnsi="Times New Roman" w:cs="Times New Roman"/>
          <w:sz w:val="24"/>
          <w:szCs w:val="24"/>
          <w:lang w:val="id-ID"/>
        </w:rPr>
        <w:t xml:space="preserve">eans of implementation in achieving success of implementing NAP is proven to have not being prioritized, resulted to ineffective NAP implementating. The mastery of knowledge on women, peace and security including NAP are not deep yet, moreover in regionals that tend to lack on it. </w:t>
      </w:r>
    </w:p>
    <w:p w14:paraId="00BCCCF4" w14:textId="77777777" w:rsidR="008049CD" w:rsidRDefault="008049CD">
      <w:pPr>
        <w:pStyle w:val="ListParagraph"/>
        <w:spacing w:line="360" w:lineRule="auto"/>
        <w:ind w:left="360"/>
        <w:jc w:val="both"/>
        <w:rPr>
          <w:rFonts w:ascii="Times New Roman" w:eastAsia="Times New Roman" w:hAnsi="Times New Roman" w:cs="Times New Roman"/>
          <w:i/>
          <w:iCs/>
          <w:sz w:val="24"/>
          <w:szCs w:val="24"/>
        </w:rPr>
      </w:pPr>
    </w:p>
    <w:p w14:paraId="660F4DC2" w14:textId="77777777" w:rsidR="008049CD" w:rsidRPr="00AC536A" w:rsidRDefault="000244A5" w:rsidP="00382B73">
      <w:pPr>
        <w:pStyle w:val="ListParagraph"/>
        <w:spacing w:line="360" w:lineRule="auto"/>
        <w:ind w:left="0"/>
        <w:jc w:val="both"/>
        <w:rPr>
          <w:rFonts w:ascii="Times New Roman" w:eastAsia="Times New Roman" w:hAnsi="Times New Roman" w:cs="Times New Roman"/>
          <w:b/>
          <w:bCs/>
          <w:i/>
          <w:iCs/>
          <w:sz w:val="24"/>
          <w:szCs w:val="24"/>
        </w:rPr>
      </w:pPr>
      <w:r w:rsidRPr="00AC536A">
        <w:rPr>
          <w:rFonts w:ascii="Times New Roman" w:eastAsia="Times New Roman" w:hAnsi="Times New Roman" w:cs="Times New Roman"/>
          <w:b/>
          <w:bCs/>
          <w:i/>
          <w:iCs/>
          <w:sz w:val="24"/>
          <w:szCs w:val="24"/>
        </w:rPr>
        <w:t>RECOMMENDATIONS</w:t>
      </w:r>
    </w:p>
    <w:p w14:paraId="7426F041" w14:textId="77777777" w:rsidR="008049CD" w:rsidRDefault="008049CD">
      <w:pPr>
        <w:pStyle w:val="ListParagraph"/>
        <w:spacing w:line="360" w:lineRule="auto"/>
        <w:ind w:leftChars="-183" w:left="-403"/>
        <w:jc w:val="both"/>
        <w:rPr>
          <w:rFonts w:ascii="Times New Roman" w:eastAsia="Arial" w:hAnsi="Times New Roman" w:cs="Times New Roman"/>
          <w:sz w:val="24"/>
          <w:szCs w:val="24"/>
          <w:shd w:val="clear" w:color="auto" w:fill="FFFFFF"/>
        </w:rPr>
      </w:pPr>
    </w:p>
    <w:p w14:paraId="14DBDEAF" w14:textId="164DCBB4" w:rsidR="008049CD" w:rsidRDefault="00AC536A" w:rsidP="00382B73">
      <w:pPr>
        <w:pStyle w:val="ListParagraph"/>
        <w:numPr>
          <w:ilvl w:val="0"/>
          <w:numId w:val="1"/>
        </w:numPr>
        <w:spacing w:line="360" w:lineRule="auto"/>
        <w:ind w:left="566" w:hangingChars="236" w:hanging="566"/>
        <w:jc w:val="both"/>
        <w:rPr>
          <w:rFonts w:ascii="Times New Roman" w:eastAsia="Arial" w:hAnsi="Times New Roman" w:cs="Times New Roman"/>
          <w:sz w:val="24"/>
          <w:szCs w:val="24"/>
          <w:shd w:val="clear" w:color="auto" w:fill="FFFFFF"/>
        </w:rPr>
      </w:pPr>
      <w:r>
        <w:rPr>
          <w:rFonts w:ascii="Times New Roman" w:eastAsia="Times New Roman" w:hAnsi="Times New Roman" w:cs="Times New Roman"/>
          <w:sz w:val="24"/>
          <w:szCs w:val="24"/>
        </w:rPr>
        <w:t>U</w:t>
      </w:r>
      <w:r w:rsidR="000244A5">
        <w:rPr>
          <w:rFonts w:ascii="Times New Roman" w:eastAsia="Times New Roman" w:hAnsi="Times New Roman" w:cs="Times New Roman"/>
          <w:sz w:val="24"/>
          <w:szCs w:val="24"/>
        </w:rPr>
        <w:t>rg</w:t>
      </w:r>
      <w:r>
        <w:rPr>
          <w:rFonts w:ascii="Times New Roman" w:eastAsia="Times New Roman" w:hAnsi="Times New Roman" w:cs="Times New Roman"/>
          <w:sz w:val="24"/>
          <w:szCs w:val="24"/>
        </w:rPr>
        <w:t>ing</w:t>
      </w:r>
      <w:r w:rsidR="000244A5">
        <w:rPr>
          <w:rFonts w:ascii="Times New Roman" w:eastAsia="Times New Roman" w:hAnsi="Times New Roman" w:cs="Times New Roman"/>
          <w:sz w:val="24"/>
          <w:szCs w:val="24"/>
        </w:rPr>
        <w:t xml:space="preserve"> government to always carry </w:t>
      </w:r>
      <w:r w:rsidR="000244A5">
        <w:rPr>
          <w:rFonts w:ascii="Times New Roman" w:eastAsia="Arial" w:hAnsi="Times New Roman" w:cs="Times New Roman"/>
          <w:sz w:val="24"/>
          <w:szCs w:val="24"/>
          <w:shd w:val="clear" w:color="auto" w:fill="FFFFFF"/>
          <w:lang w:val="id-ID"/>
        </w:rPr>
        <w:t xml:space="preserve">Conflict prevention measures that grows community-based peace initiative, </w:t>
      </w:r>
      <w:r w:rsidR="00C72A29">
        <w:rPr>
          <w:rFonts w:ascii="Times New Roman" w:eastAsia="Arial" w:hAnsi="Times New Roman" w:cs="Times New Roman"/>
          <w:sz w:val="24"/>
          <w:szCs w:val="24"/>
          <w:shd w:val="clear" w:color="auto" w:fill="FFFFFF"/>
          <w:lang w:val="id-ID"/>
        </w:rPr>
        <w:t>women,</w:t>
      </w:r>
      <w:r w:rsidR="000244A5">
        <w:rPr>
          <w:rFonts w:ascii="Times New Roman" w:eastAsia="Arial" w:hAnsi="Times New Roman" w:cs="Times New Roman"/>
          <w:sz w:val="24"/>
          <w:szCs w:val="24"/>
          <w:shd w:val="clear" w:color="auto" w:fill="FFFFFF"/>
        </w:rPr>
        <w:t xml:space="preserve"> </w:t>
      </w:r>
      <w:r w:rsidR="000244A5">
        <w:rPr>
          <w:rFonts w:ascii="Times New Roman" w:eastAsia="Arial" w:hAnsi="Times New Roman" w:cs="Times New Roman"/>
          <w:sz w:val="24"/>
          <w:szCs w:val="24"/>
          <w:shd w:val="clear" w:color="auto" w:fill="FFFFFF"/>
          <w:lang w:val="id-ID"/>
        </w:rPr>
        <w:t>and children inclusion as well as new effective institutions. The government and related stakeholders should recognize on the existence and contributions of state and/or non-state actors (women, children, teenagers) in the measures to build peace.</w:t>
      </w:r>
      <w:r w:rsidR="000244A5">
        <w:rPr>
          <w:rFonts w:ascii="Times New Roman" w:eastAsia="Arial" w:hAnsi="Times New Roman" w:cs="Times New Roman"/>
          <w:sz w:val="24"/>
          <w:szCs w:val="24"/>
          <w:shd w:val="clear" w:color="auto" w:fill="FFFFFF"/>
        </w:rPr>
        <w:t xml:space="preserve"> Government has the obligation to make sure</w:t>
      </w:r>
      <w:r w:rsidR="000244A5">
        <w:rPr>
          <w:rFonts w:ascii="Times New Roman" w:eastAsia="Arial" w:hAnsi="Times New Roman" w:cs="Times New Roman"/>
          <w:sz w:val="24"/>
          <w:szCs w:val="24"/>
          <w:shd w:val="clear" w:color="auto" w:fill="FFFFFF"/>
          <w:lang w:val="id-ID"/>
        </w:rPr>
        <w:t xml:space="preserve"> </w:t>
      </w:r>
      <w:r w:rsidR="000244A5" w:rsidRPr="00536701">
        <w:rPr>
          <w:rFonts w:ascii="Times New Roman" w:eastAsia="Arial" w:hAnsi="Times New Roman" w:cs="Times New Roman"/>
          <w:sz w:val="24"/>
          <w:szCs w:val="24"/>
          <w:shd w:val="clear" w:color="auto" w:fill="FFFFFF"/>
          <w:lang w:val="id-ID"/>
        </w:rPr>
        <w:t>strengthening e</w:t>
      </w:r>
      <w:r w:rsidR="000244A5">
        <w:rPr>
          <w:rFonts w:ascii="Times New Roman" w:eastAsia="Arial" w:hAnsi="Times New Roman" w:cs="Times New Roman"/>
          <w:sz w:val="24"/>
          <w:szCs w:val="24"/>
          <w:shd w:val="clear" w:color="auto" w:fill="FFFFFF"/>
          <w:lang w:val="id-ID"/>
        </w:rPr>
        <w:t xml:space="preserve">mpowerment and meaningful participation in every level of decision-making process </w:t>
      </w:r>
      <w:r w:rsidR="000244A5" w:rsidRPr="00536701">
        <w:rPr>
          <w:rFonts w:ascii="Times New Roman" w:eastAsia="Arial" w:hAnsi="Times New Roman" w:cs="Times New Roman"/>
          <w:sz w:val="24"/>
          <w:szCs w:val="24"/>
          <w:shd w:val="clear" w:color="auto" w:fill="FFFFFF"/>
          <w:lang w:val="id-ID"/>
        </w:rPr>
        <w:t xml:space="preserve">which recognizing </w:t>
      </w:r>
      <w:r w:rsidR="000244A5">
        <w:rPr>
          <w:rFonts w:ascii="Times New Roman" w:eastAsia="Arial" w:hAnsi="Times New Roman" w:cs="Times New Roman"/>
          <w:sz w:val="24"/>
          <w:szCs w:val="24"/>
          <w:shd w:val="clear" w:color="auto" w:fill="FFFFFF"/>
          <w:lang w:val="id-ID"/>
        </w:rPr>
        <w:t xml:space="preserve">the existence of woman </w:t>
      </w:r>
      <w:r w:rsidR="000244A5" w:rsidRPr="00536701">
        <w:rPr>
          <w:rFonts w:ascii="Times New Roman" w:eastAsia="Arial" w:hAnsi="Times New Roman" w:cs="Times New Roman"/>
          <w:sz w:val="24"/>
          <w:szCs w:val="24"/>
          <w:shd w:val="clear" w:color="auto" w:fill="FFFFFF"/>
          <w:lang w:val="id-ID"/>
        </w:rPr>
        <w:t xml:space="preserve">activist from civil society and seen as a </w:t>
      </w:r>
      <w:r w:rsidR="000244A5">
        <w:rPr>
          <w:rFonts w:ascii="Times New Roman" w:eastAsia="Arial" w:hAnsi="Times New Roman" w:cs="Times New Roman"/>
          <w:sz w:val="24"/>
          <w:szCs w:val="24"/>
          <w:shd w:val="clear" w:color="auto" w:fill="FFFFFF"/>
          <w:lang w:val="id-ID"/>
        </w:rPr>
        <w:t xml:space="preserve">role model and agency in peace building competencies. Moreover gender sensitive conflict mediation and peace development should have written in the policies in order to have legal standing and funding commitments </w:t>
      </w:r>
      <w:r w:rsidR="000244A5" w:rsidRPr="00536701">
        <w:rPr>
          <w:rFonts w:ascii="Times New Roman" w:eastAsia="Arial" w:hAnsi="Times New Roman" w:cs="Times New Roman"/>
          <w:sz w:val="24"/>
          <w:szCs w:val="24"/>
          <w:shd w:val="clear" w:color="auto" w:fill="FFFFFF"/>
          <w:lang w:val="id-ID"/>
        </w:rPr>
        <w:t>as well as good response from the local government</w:t>
      </w:r>
      <w:r w:rsidR="000244A5">
        <w:rPr>
          <w:rFonts w:ascii="Times New Roman" w:eastAsia="Arial" w:hAnsi="Times New Roman" w:cs="Times New Roman"/>
          <w:sz w:val="24"/>
          <w:szCs w:val="24"/>
          <w:shd w:val="clear" w:color="auto" w:fill="FFFFFF"/>
          <w:lang w:val="id-ID"/>
        </w:rPr>
        <w:t>. It is important to lo</w:t>
      </w:r>
      <w:r w:rsidR="008F1CEF">
        <w:rPr>
          <w:rFonts w:ascii="Times New Roman" w:eastAsia="Arial" w:hAnsi="Times New Roman" w:cs="Times New Roman"/>
          <w:sz w:val="24"/>
          <w:szCs w:val="24"/>
          <w:shd w:val="clear" w:color="auto" w:fill="FFFFFF"/>
        </w:rPr>
        <w:t>o</w:t>
      </w:r>
      <w:r w:rsidR="000244A5">
        <w:rPr>
          <w:rFonts w:ascii="Times New Roman" w:eastAsia="Arial" w:hAnsi="Times New Roman" w:cs="Times New Roman"/>
          <w:sz w:val="24"/>
          <w:szCs w:val="24"/>
          <w:shd w:val="clear" w:color="auto" w:fill="FFFFFF"/>
          <w:lang w:val="id-ID"/>
        </w:rPr>
        <w:t>k cross actors collaborations with transparant and accountability partnership model.</w:t>
      </w:r>
    </w:p>
    <w:p w14:paraId="51FA96CC" w14:textId="77777777" w:rsidR="008049CD" w:rsidRDefault="008049CD">
      <w:pPr>
        <w:pStyle w:val="ListParagraph"/>
        <w:spacing w:line="360" w:lineRule="auto"/>
        <w:ind w:leftChars="-183" w:left="-403"/>
        <w:jc w:val="both"/>
        <w:rPr>
          <w:rFonts w:ascii="Times New Roman" w:eastAsia="Arial" w:hAnsi="Times New Roman" w:cs="Times New Roman"/>
          <w:sz w:val="24"/>
          <w:szCs w:val="24"/>
          <w:shd w:val="clear" w:color="auto" w:fill="FFFFFF"/>
        </w:rPr>
      </w:pPr>
    </w:p>
    <w:p w14:paraId="1577E4EE" w14:textId="6D126628" w:rsidR="008049CD" w:rsidRPr="00536701" w:rsidRDefault="008F1CEF" w:rsidP="00382B73">
      <w:pPr>
        <w:pStyle w:val="ListParagraph"/>
        <w:numPr>
          <w:ilvl w:val="0"/>
          <w:numId w:val="1"/>
        </w:numPr>
        <w:spacing w:line="360" w:lineRule="auto"/>
        <w:ind w:left="566" w:hangingChars="236" w:hanging="566"/>
        <w:jc w:val="both"/>
        <w:rPr>
          <w:rFonts w:ascii="Times New Roman" w:eastAsia="Arial" w:hAnsi="Times New Roman" w:cs="Times New Roman"/>
          <w:sz w:val="24"/>
          <w:szCs w:val="24"/>
          <w:shd w:val="clear" w:color="auto" w:fill="FFFFFF"/>
        </w:rPr>
      </w:pPr>
      <w:r>
        <w:rPr>
          <w:rFonts w:ascii="Times New Roman" w:eastAsia="Arial" w:hAnsi="Times New Roman" w:cs="Times New Roman"/>
          <w:sz w:val="24"/>
          <w:szCs w:val="24"/>
          <w:shd w:val="clear" w:color="auto" w:fill="FFFFFF"/>
        </w:rPr>
        <w:t>R</w:t>
      </w:r>
      <w:r w:rsidR="000244A5">
        <w:rPr>
          <w:rFonts w:ascii="Times New Roman" w:eastAsia="Arial" w:hAnsi="Times New Roman" w:cs="Times New Roman"/>
          <w:sz w:val="24"/>
          <w:szCs w:val="24"/>
          <w:shd w:val="clear" w:color="auto" w:fill="FFFFFF"/>
        </w:rPr>
        <w:t>emind</w:t>
      </w:r>
      <w:r>
        <w:rPr>
          <w:rFonts w:ascii="Times New Roman" w:eastAsia="Arial" w:hAnsi="Times New Roman" w:cs="Times New Roman"/>
          <w:sz w:val="24"/>
          <w:szCs w:val="24"/>
          <w:shd w:val="clear" w:color="auto" w:fill="FFFFFF"/>
        </w:rPr>
        <w:t>ing</w:t>
      </w:r>
      <w:r w:rsidR="000244A5">
        <w:rPr>
          <w:rFonts w:ascii="Times New Roman" w:eastAsia="Arial" w:hAnsi="Times New Roman" w:cs="Times New Roman"/>
          <w:sz w:val="24"/>
          <w:szCs w:val="24"/>
          <w:shd w:val="clear" w:color="auto" w:fill="FFFFFF"/>
        </w:rPr>
        <w:t xml:space="preserve"> the government that c</w:t>
      </w:r>
      <w:r w:rsidR="000244A5">
        <w:rPr>
          <w:rFonts w:ascii="Times New Roman" w:eastAsia="Arial" w:hAnsi="Times New Roman" w:cs="Times New Roman"/>
          <w:sz w:val="24"/>
          <w:szCs w:val="24"/>
          <w:shd w:val="clear" w:color="auto" w:fill="FFFFFF"/>
          <w:lang w:val="id-ID"/>
        </w:rPr>
        <w:t xml:space="preserve">onflict resolution and women-children victim recovery implement reconciliation and transitional justice by assuring women’s inclusion and the spirit to build new community based on forgiveness, truth revealing and court to prevent impunity </w:t>
      </w:r>
      <w:r w:rsidR="000244A5" w:rsidRPr="00536701">
        <w:rPr>
          <w:rFonts w:ascii="Times New Roman" w:eastAsia="Arial" w:hAnsi="Times New Roman" w:cs="Times New Roman"/>
          <w:sz w:val="24"/>
          <w:szCs w:val="24"/>
          <w:shd w:val="clear" w:color="auto" w:fill="FFFFFF"/>
          <w:lang w:val="id-ID"/>
        </w:rPr>
        <w:t xml:space="preserve">peaceful dialogue efforts should be supported. </w:t>
      </w:r>
    </w:p>
    <w:p w14:paraId="3396499D" w14:textId="77777777" w:rsidR="008049CD" w:rsidRDefault="008049CD">
      <w:pPr>
        <w:rPr>
          <w:rFonts w:ascii="Times New Roman" w:hAnsi="Times New Roman" w:cs="Times New Roman"/>
          <w:color w:val="000000"/>
          <w:sz w:val="24"/>
          <w:szCs w:val="24"/>
        </w:rPr>
      </w:pPr>
    </w:p>
    <w:p w14:paraId="2792ECFF" w14:textId="77777777" w:rsidR="008049CD" w:rsidRDefault="000244A5">
      <w:pPr>
        <w:jc w:val="center"/>
        <w:rPr>
          <w:rFonts w:ascii="Times New Roman" w:hAnsi="Times New Roman" w:cs="Times New Roman"/>
          <w:b/>
          <w:bCs/>
          <w:sz w:val="24"/>
          <w:szCs w:val="24"/>
        </w:rPr>
      </w:pPr>
      <w:r>
        <w:rPr>
          <w:rFonts w:ascii="Times New Roman" w:hAnsi="Times New Roman" w:cs="Times New Roman"/>
          <w:b/>
          <w:bCs/>
          <w:sz w:val="24"/>
          <w:szCs w:val="24"/>
        </w:rPr>
        <w:t>WOMEN HUMAN RIGHTS DEFENDERS ISSUE</w:t>
      </w:r>
    </w:p>
    <w:p w14:paraId="4A9AA7C3" w14:textId="77777777" w:rsidR="008049CD" w:rsidRDefault="008049CD">
      <w:pPr>
        <w:jc w:val="center"/>
        <w:rPr>
          <w:rFonts w:ascii="Times New Roman" w:hAnsi="Times New Roman" w:cs="Times New Roman"/>
          <w:b/>
          <w:bCs/>
          <w:sz w:val="24"/>
          <w:szCs w:val="24"/>
        </w:rPr>
      </w:pPr>
    </w:p>
    <w:p w14:paraId="2A22B55D" w14:textId="77777777" w:rsidR="008049CD" w:rsidRDefault="000244A5" w:rsidP="00382B73">
      <w:pPr>
        <w:pStyle w:val="Default"/>
        <w:numPr>
          <w:ilvl w:val="0"/>
          <w:numId w:val="1"/>
        </w:numPr>
        <w:tabs>
          <w:tab w:val="left" w:pos="900"/>
        </w:tabs>
        <w:spacing w:line="360" w:lineRule="auto"/>
        <w:ind w:left="566" w:hangingChars="236" w:hanging="566"/>
        <w:jc w:val="both"/>
        <w:rPr>
          <w:rFonts w:ascii="Times New Roman" w:hAnsi="Times New Roman" w:cs="Times New Roman"/>
        </w:rPr>
      </w:pPr>
      <w:r>
        <w:rPr>
          <w:rFonts w:ascii="Times New Roman" w:hAnsi="Times New Roman" w:cs="Times New Roman"/>
          <w:bCs/>
          <w:color w:val="auto"/>
        </w:rPr>
        <w:t xml:space="preserve">Since 2012 to 2018 in the context of women human rights defenders, there was no recognition of human rights defenders in Indonesia explicitly. Therefore, their rights were not respected and protected, let alone women human rights defenders. </w:t>
      </w:r>
    </w:p>
    <w:p w14:paraId="10947C3E" w14:textId="77777777" w:rsidR="008049CD" w:rsidRDefault="008049CD">
      <w:pPr>
        <w:pStyle w:val="Default"/>
        <w:tabs>
          <w:tab w:val="left" w:pos="540"/>
          <w:tab w:val="left" w:pos="900"/>
        </w:tabs>
        <w:spacing w:line="360" w:lineRule="auto"/>
        <w:jc w:val="both"/>
        <w:rPr>
          <w:rFonts w:ascii="Times New Roman" w:hAnsi="Times New Roman" w:cs="Times New Roman"/>
        </w:rPr>
      </w:pPr>
    </w:p>
    <w:p w14:paraId="2B6F06A1" w14:textId="23791E34" w:rsidR="008049CD" w:rsidRDefault="000244A5" w:rsidP="00382B73">
      <w:pPr>
        <w:pStyle w:val="Default"/>
        <w:numPr>
          <w:ilvl w:val="0"/>
          <w:numId w:val="1"/>
        </w:numPr>
        <w:tabs>
          <w:tab w:val="left" w:pos="709"/>
          <w:tab w:val="left" w:pos="900"/>
        </w:tabs>
        <w:spacing w:line="360" w:lineRule="auto"/>
        <w:ind w:left="566" w:hangingChars="236" w:hanging="566"/>
        <w:jc w:val="both"/>
        <w:rPr>
          <w:rFonts w:ascii="Times New Roman" w:hAnsi="Times New Roman" w:cs="Times New Roman"/>
        </w:rPr>
      </w:pPr>
      <w:r>
        <w:rPr>
          <w:rFonts w:ascii="Times New Roman" w:hAnsi="Times New Roman" w:cs="Times New Roman"/>
        </w:rPr>
        <w:t xml:space="preserve">W/HRDs who assert rights concerning land and natural resources </w:t>
      </w:r>
      <w:r w:rsidRPr="002F27F4">
        <w:rPr>
          <w:rFonts w:ascii="Times New Roman" w:hAnsi="Times New Roman" w:cs="Times New Roman"/>
          <w:color w:val="auto"/>
          <w:lang w:val="id-ID"/>
        </w:rPr>
        <w:t xml:space="preserve">as well as </w:t>
      </w:r>
      <w:r w:rsidR="002F27F4" w:rsidRPr="002F27F4">
        <w:rPr>
          <w:rFonts w:ascii="Times New Roman" w:hAnsi="Times New Roman" w:cs="Times New Roman"/>
          <w:color w:val="auto"/>
          <w:lang w:val="id-ID"/>
        </w:rPr>
        <w:t>those activists</w:t>
      </w:r>
      <w:r w:rsidRPr="002F27F4">
        <w:rPr>
          <w:rFonts w:ascii="Times New Roman" w:hAnsi="Times New Roman" w:cs="Times New Roman"/>
          <w:color w:val="auto"/>
          <w:lang w:val="id-ID"/>
        </w:rPr>
        <w:t xml:space="preserve"> who uphold sexual</w:t>
      </w:r>
      <w:r w:rsidRPr="002F27F4">
        <w:rPr>
          <w:rFonts w:ascii="Times New Roman" w:hAnsi="Times New Roman" w:cs="Times New Roman"/>
          <w:color w:val="auto"/>
        </w:rPr>
        <w:t xml:space="preserve"> </w:t>
      </w:r>
      <w:r>
        <w:rPr>
          <w:rFonts w:ascii="Times New Roman" w:hAnsi="Times New Roman" w:cs="Times New Roman"/>
        </w:rPr>
        <w:t xml:space="preserve">and reproductive health </w:t>
      </w:r>
      <w:r w:rsidRPr="002F27F4">
        <w:rPr>
          <w:rFonts w:ascii="Times New Roman" w:hAnsi="Times New Roman" w:cs="Times New Roman"/>
          <w:color w:val="auto"/>
          <w:lang w:val="id-ID"/>
        </w:rPr>
        <w:t>and</w:t>
      </w:r>
      <w:r>
        <w:rPr>
          <w:rFonts w:ascii="Times New Roman" w:hAnsi="Times New Roman" w:cs="Times New Roman"/>
          <w:color w:val="FF0000"/>
          <w:lang w:val="id-ID"/>
        </w:rPr>
        <w:t xml:space="preserve"> </w:t>
      </w:r>
      <w:r>
        <w:rPr>
          <w:rFonts w:ascii="Times New Roman" w:hAnsi="Times New Roman" w:cs="Times New Roman"/>
        </w:rPr>
        <w:t>rights particularly on LGBTIQ and safe abortion issue have been particularly at risk of threats, intimidation, and harassment by the authorities who have used such tactics to disrupt their activism. For instance, the Indonesian government’s re-appropriation of land from rural communities for infrastructure and/or investment</w:t>
      </w:r>
      <w:r>
        <w:rPr>
          <w:rFonts w:ascii="Times New Roman" w:hAnsi="Times New Roman" w:cs="Times New Roman"/>
          <w:lang w:val="id-ID"/>
        </w:rPr>
        <w:t xml:space="preserve">. </w:t>
      </w:r>
    </w:p>
    <w:p w14:paraId="5D5E197D" w14:textId="77777777" w:rsidR="008049CD" w:rsidRDefault="008049CD">
      <w:pPr>
        <w:pStyle w:val="Default"/>
        <w:tabs>
          <w:tab w:val="left" w:pos="540"/>
          <w:tab w:val="left" w:pos="900"/>
        </w:tabs>
        <w:spacing w:line="360" w:lineRule="auto"/>
        <w:jc w:val="both"/>
        <w:rPr>
          <w:rFonts w:ascii="Times New Roman" w:hAnsi="Times New Roman" w:cs="Times New Roman"/>
          <w:lang w:val="id-ID"/>
        </w:rPr>
      </w:pPr>
    </w:p>
    <w:p w14:paraId="7E04C9CA" w14:textId="77777777" w:rsidR="008049CD" w:rsidRDefault="000244A5" w:rsidP="00382B73">
      <w:pPr>
        <w:pStyle w:val="Default"/>
        <w:numPr>
          <w:ilvl w:val="0"/>
          <w:numId w:val="1"/>
        </w:numPr>
        <w:tabs>
          <w:tab w:val="left" w:pos="900"/>
        </w:tabs>
        <w:spacing w:line="360" w:lineRule="auto"/>
        <w:ind w:left="566" w:hangingChars="236" w:hanging="566"/>
        <w:jc w:val="both"/>
        <w:rPr>
          <w:rFonts w:ascii="Times New Roman" w:hAnsi="Times New Roman" w:cs="Times New Roman"/>
        </w:rPr>
      </w:pPr>
      <w:r>
        <w:rPr>
          <w:rFonts w:ascii="Times New Roman" w:hAnsi="Times New Roman" w:cs="Times New Roman"/>
          <w:lang w:val="id-ID"/>
        </w:rPr>
        <w:t>After the peace process in Aceh, women human rights defenders are sometimes accused of being anti-islam, in particular “anti-Shariah”, secular, pluralist, liberal, imperialist” when they want to speak-up on their rights.</w:t>
      </w:r>
      <w:r>
        <w:rPr>
          <w:rFonts w:ascii="Times New Roman" w:hAnsi="Times New Roman" w:cs="Times New Roman"/>
        </w:rPr>
        <w:t xml:space="preserve"> </w:t>
      </w:r>
    </w:p>
    <w:p w14:paraId="18BE547A" w14:textId="77777777" w:rsidR="008049CD" w:rsidRDefault="008049CD">
      <w:pPr>
        <w:pStyle w:val="Default"/>
        <w:tabs>
          <w:tab w:val="left" w:pos="540"/>
          <w:tab w:val="left" w:pos="900"/>
        </w:tabs>
        <w:spacing w:line="360" w:lineRule="auto"/>
        <w:jc w:val="both"/>
        <w:rPr>
          <w:rFonts w:ascii="Times New Roman" w:hAnsi="Times New Roman" w:cs="Times New Roman"/>
        </w:rPr>
      </w:pPr>
    </w:p>
    <w:p w14:paraId="58BB9D2B" w14:textId="77777777" w:rsidR="008049CD" w:rsidRDefault="000244A5" w:rsidP="00382B73">
      <w:pPr>
        <w:pStyle w:val="Default"/>
        <w:numPr>
          <w:ilvl w:val="0"/>
          <w:numId w:val="1"/>
        </w:numPr>
        <w:tabs>
          <w:tab w:val="left" w:pos="0"/>
          <w:tab w:val="left" w:pos="900"/>
        </w:tabs>
        <w:spacing w:line="360" w:lineRule="auto"/>
        <w:ind w:left="566" w:hangingChars="236" w:hanging="566"/>
        <w:jc w:val="both"/>
        <w:rPr>
          <w:rFonts w:ascii="Times New Roman" w:hAnsi="Times New Roman" w:cs="Times New Roman"/>
        </w:rPr>
      </w:pPr>
      <w:r>
        <w:rPr>
          <w:rFonts w:ascii="Times New Roman" w:hAnsi="Times New Roman" w:cs="Times New Roman"/>
        </w:rPr>
        <w:t xml:space="preserve">It is highly concerning that in the past years, there have been rampant raids to health facilities offering safe abortion services which led to criminalization of both providers and women accessing the service. </w:t>
      </w:r>
    </w:p>
    <w:p w14:paraId="30895416" w14:textId="77777777" w:rsidR="008049CD" w:rsidRDefault="000244A5">
      <w:pPr>
        <w:tabs>
          <w:tab w:val="left" w:pos="720"/>
        </w:tabs>
        <w:spacing w:line="360" w:lineRule="auto"/>
        <w:ind w:left="720" w:hanging="720"/>
        <w:jc w:val="both"/>
        <w:rPr>
          <w:rFonts w:ascii="Times New Roman" w:hAnsi="Times New Roman" w:cs="Times New Roman"/>
          <w:bCs/>
          <w:i/>
          <w:iCs/>
          <w:sz w:val="24"/>
          <w:szCs w:val="24"/>
        </w:rPr>
      </w:pPr>
      <w:r>
        <w:rPr>
          <w:rFonts w:ascii="Times New Roman" w:hAnsi="Times New Roman" w:cs="Times New Roman"/>
          <w:bCs/>
          <w:i/>
          <w:iCs/>
          <w:sz w:val="24"/>
          <w:szCs w:val="24"/>
        </w:rPr>
        <w:tab/>
      </w:r>
    </w:p>
    <w:p w14:paraId="1F6BA530" w14:textId="77777777" w:rsidR="008049CD" w:rsidRPr="00AC536A" w:rsidRDefault="000244A5" w:rsidP="00382B73">
      <w:pPr>
        <w:tabs>
          <w:tab w:val="left" w:pos="0"/>
        </w:tabs>
        <w:spacing w:line="360" w:lineRule="auto"/>
        <w:jc w:val="both"/>
        <w:rPr>
          <w:rFonts w:ascii="Times New Roman" w:hAnsi="Times New Roman" w:cs="Times New Roman"/>
          <w:b/>
          <w:i/>
          <w:iCs/>
          <w:sz w:val="24"/>
          <w:szCs w:val="24"/>
        </w:rPr>
      </w:pPr>
      <w:r w:rsidRPr="00AC536A">
        <w:rPr>
          <w:rFonts w:ascii="Times New Roman" w:hAnsi="Times New Roman" w:cs="Times New Roman"/>
          <w:b/>
          <w:i/>
          <w:iCs/>
          <w:sz w:val="24"/>
          <w:szCs w:val="24"/>
        </w:rPr>
        <w:t>RECOMMENDATIONS</w:t>
      </w:r>
    </w:p>
    <w:p w14:paraId="7FACEA11" w14:textId="77777777" w:rsidR="008049CD" w:rsidRDefault="008049CD">
      <w:pPr>
        <w:pStyle w:val="Default"/>
        <w:tabs>
          <w:tab w:val="left" w:pos="540"/>
        </w:tabs>
        <w:spacing w:line="360" w:lineRule="auto"/>
        <w:jc w:val="both"/>
        <w:rPr>
          <w:rFonts w:ascii="Times New Roman" w:hAnsi="Times New Roman" w:cs="Times New Roman"/>
          <w:color w:val="auto"/>
        </w:rPr>
      </w:pPr>
    </w:p>
    <w:p w14:paraId="39360AB0" w14:textId="423419CC" w:rsidR="0075605C" w:rsidRDefault="0075605C" w:rsidP="00382B73">
      <w:pPr>
        <w:pStyle w:val="Default"/>
        <w:numPr>
          <w:ilvl w:val="0"/>
          <w:numId w:val="1"/>
        </w:numPr>
        <w:tabs>
          <w:tab w:val="left" w:pos="0"/>
        </w:tabs>
        <w:spacing w:line="360" w:lineRule="auto"/>
        <w:ind w:left="566" w:hangingChars="236" w:hanging="566"/>
        <w:jc w:val="both"/>
        <w:rPr>
          <w:rFonts w:ascii="Times New Roman" w:hAnsi="Times New Roman" w:cs="Times New Roman"/>
          <w:color w:val="auto"/>
        </w:rPr>
      </w:pPr>
      <w:r w:rsidRPr="0075605C">
        <w:rPr>
          <w:rFonts w:ascii="Times New Roman" w:hAnsi="Times New Roman" w:cs="Times New Roman"/>
          <w:color w:val="auto"/>
        </w:rPr>
        <w:t>To adopt General Recommendation aimed at protecting women, especially W/HRDs, from all types of intimidation and harassment against women to ensure their protection and safety.</w:t>
      </w:r>
    </w:p>
    <w:p w14:paraId="63CE83F2" w14:textId="77777777" w:rsidR="0075605C" w:rsidRDefault="0075605C" w:rsidP="0075605C">
      <w:pPr>
        <w:pStyle w:val="Default"/>
        <w:tabs>
          <w:tab w:val="left" w:pos="0"/>
        </w:tabs>
        <w:spacing w:line="360" w:lineRule="auto"/>
        <w:ind w:left="566"/>
        <w:jc w:val="both"/>
        <w:rPr>
          <w:rFonts w:ascii="Times New Roman" w:hAnsi="Times New Roman" w:cs="Times New Roman"/>
          <w:color w:val="auto"/>
        </w:rPr>
      </w:pPr>
    </w:p>
    <w:p w14:paraId="3A098844" w14:textId="5DBCCEA9" w:rsidR="008049CD" w:rsidRPr="0025136D" w:rsidRDefault="00283A23" w:rsidP="0025136D">
      <w:pPr>
        <w:pStyle w:val="Default"/>
        <w:numPr>
          <w:ilvl w:val="0"/>
          <w:numId w:val="1"/>
        </w:numPr>
        <w:tabs>
          <w:tab w:val="left" w:pos="0"/>
        </w:tabs>
        <w:spacing w:line="360" w:lineRule="auto"/>
        <w:ind w:left="566" w:hangingChars="236" w:hanging="566"/>
        <w:jc w:val="both"/>
        <w:rPr>
          <w:rFonts w:ascii="Times New Roman" w:hAnsi="Times New Roman" w:cs="Times New Roman"/>
          <w:color w:val="auto"/>
        </w:rPr>
      </w:pPr>
      <w:r>
        <w:rPr>
          <w:rFonts w:ascii="Times New Roman" w:hAnsi="Times New Roman" w:cs="Times New Roman"/>
          <w:color w:val="auto"/>
        </w:rPr>
        <w:t>Urging</w:t>
      </w:r>
      <w:r w:rsidR="000244A5">
        <w:rPr>
          <w:rFonts w:ascii="Times New Roman" w:hAnsi="Times New Roman" w:cs="Times New Roman"/>
          <w:color w:val="auto"/>
        </w:rPr>
        <w:t xml:space="preserve"> Government to ensure that all W/HRDs have access to justice, through legal aid, the provision of remedies for victims, and to ensure the accountability of justice system, in line with the CEDAW’s General Recommendation No. 33</w:t>
      </w:r>
      <w:r w:rsidR="000244A5">
        <w:rPr>
          <w:rFonts w:ascii="Times New Roman" w:hAnsi="Times New Roman" w:cs="Times New Roman"/>
          <w:color w:val="auto"/>
          <w:lang w:val="id-ID"/>
        </w:rPr>
        <w:t xml:space="preserve">. </w:t>
      </w:r>
      <w:r w:rsidR="000244A5" w:rsidRPr="002F27F4">
        <w:rPr>
          <w:rFonts w:ascii="Times New Roman" w:hAnsi="Times New Roman" w:cs="Times New Roman"/>
          <w:color w:val="auto"/>
          <w:lang w:val="id-ID"/>
        </w:rPr>
        <w:t xml:space="preserve">One legal framework for the protection of human rights defenders should be installed. </w:t>
      </w:r>
    </w:p>
    <w:p w14:paraId="1ABD5F97" w14:textId="50288BD5" w:rsidR="008049CD" w:rsidRDefault="00283A23" w:rsidP="002F27F4">
      <w:pPr>
        <w:pStyle w:val="Default"/>
        <w:numPr>
          <w:ilvl w:val="0"/>
          <w:numId w:val="1"/>
        </w:numPr>
        <w:spacing w:line="360" w:lineRule="auto"/>
        <w:ind w:left="566" w:hangingChars="236" w:hanging="566"/>
        <w:jc w:val="both"/>
        <w:rPr>
          <w:rFonts w:ascii="Times New Roman" w:hAnsi="Times New Roman" w:cs="Times New Roman"/>
          <w:color w:val="auto"/>
        </w:rPr>
      </w:pPr>
      <w:r>
        <w:rPr>
          <w:rFonts w:ascii="Times New Roman" w:hAnsi="Times New Roman" w:cs="Times New Roman"/>
          <w:color w:val="auto"/>
        </w:rPr>
        <w:t>Urging</w:t>
      </w:r>
      <w:r w:rsidR="000244A5">
        <w:rPr>
          <w:rFonts w:ascii="Times New Roman" w:hAnsi="Times New Roman" w:cs="Times New Roman"/>
          <w:color w:val="auto"/>
        </w:rPr>
        <w:t xml:space="preserve"> Government to ensure the protection </w:t>
      </w:r>
      <w:r w:rsidR="000244A5" w:rsidRPr="002F27F4">
        <w:rPr>
          <w:rFonts w:ascii="Times New Roman" w:hAnsi="Times New Roman" w:cs="Times New Roman"/>
          <w:color w:val="auto"/>
          <w:lang w:val="id-ID"/>
        </w:rPr>
        <w:t xml:space="preserve">and safety </w:t>
      </w:r>
      <w:r w:rsidR="000244A5">
        <w:rPr>
          <w:rFonts w:ascii="Times New Roman" w:hAnsi="Times New Roman" w:cs="Times New Roman"/>
          <w:color w:val="auto"/>
        </w:rPr>
        <w:t xml:space="preserve">for all W/HRDs from harassment, </w:t>
      </w:r>
      <w:r w:rsidR="000244A5" w:rsidRPr="002F27F4">
        <w:rPr>
          <w:rFonts w:ascii="Times New Roman" w:hAnsi="Times New Roman" w:cs="Times New Roman"/>
          <w:color w:val="auto"/>
          <w:lang w:val="id-ID"/>
        </w:rPr>
        <w:t>intimidation,</w:t>
      </w:r>
      <w:r w:rsidR="000244A5">
        <w:rPr>
          <w:rFonts w:ascii="Times New Roman" w:hAnsi="Times New Roman" w:cs="Times New Roman"/>
          <w:color w:val="FF0000"/>
          <w:lang w:val="id-ID"/>
        </w:rPr>
        <w:t xml:space="preserve"> </w:t>
      </w:r>
      <w:r w:rsidR="000244A5">
        <w:rPr>
          <w:rFonts w:ascii="Times New Roman" w:hAnsi="Times New Roman" w:cs="Times New Roman"/>
          <w:color w:val="auto"/>
        </w:rPr>
        <w:t>threats, retaliation, by establishing impartial and independent body, involving civil society organizations, worked at investigating complaints filed against law enforcement officials, and ensuring perpetrators are brought to justice.</w:t>
      </w:r>
    </w:p>
    <w:p w14:paraId="35B9EB1C" w14:textId="77777777" w:rsidR="00AC536A" w:rsidRDefault="00AC536A" w:rsidP="00AC536A">
      <w:pPr>
        <w:pStyle w:val="ListParagraph"/>
        <w:rPr>
          <w:rFonts w:ascii="Times New Roman" w:hAnsi="Times New Roman" w:cs="Times New Roman"/>
        </w:rPr>
      </w:pPr>
    </w:p>
    <w:p w14:paraId="634274AC" w14:textId="5041C4E9" w:rsidR="008049CD" w:rsidRDefault="00283A23" w:rsidP="002F27F4">
      <w:pPr>
        <w:pStyle w:val="Default"/>
        <w:numPr>
          <w:ilvl w:val="0"/>
          <w:numId w:val="1"/>
        </w:numPr>
        <w:tabs>
          <w:tab w:val="left" w:pos="567"/>
        </w:tabs>
        <w:spacing w:line="360" w:lineRule="auto"/>
        <w:ind w:left="566" w:hangingChars="236" w:hanging="566"/>
        <w:jc w:val="both"/>
        <w:rPr>
          <w:rFonts w:ascii="Times New Roman" w:hAnsi="Times New Roman" w:cs="Times New Roman"/>
        </w:rPr>
      </w:pPr>
      <w:r>
        <w:rPr>
          <w:rFonts w:ascii="Times New Roman" w:hAnsi="Times New Roman" w:cs="Times New Roman"/>
          <w:color w:val="auto"/>
        </w:rPr>
        <w:t>Urging</w:t>
      </w:r>
      <w:r w:rsidR="000244A5">
        <w:rPr>
          <w:rFonts w:ascii="Times New Roman" w:hAnsi="Times New Roman" w:cs="Times New Roman"/>
          <w:color w:val="auto"/>
        </w:rPr>
        <w:t xml:space="preserve"> Government to adopt measures to prevent and to address threats and attacks against W/HRDs live in rural areas, with particular attention to those engaged on issues related to land and natural resources.</w:t>
      </w:r>
      <w:r w:rsidR="000244A5">
        <w:rPr>
          <w:rFonts w:ascii="Times New Roman" w:hAnsi="Times New Roman" w:cs="Times New Roman"/>
          <w:color w:val="auto"/>
          <w:lang w:val="id-ID"/>
        </w:rPr>
        <w:t xml:space="preserve"> </w:t>
      </w:r>
      <w:r w:rsidR="000244A5">
        <w:rPr>
          <w:rFonts w:ascii="Times New Roman" w:hAnsi="Times New Roman" w:cs="Times New Roman"/>
          <w:color w:val="auto"/>
        </w:rPr>
        <w:t>Free and Prior Informed Consent (FPIC) of rural women should be obtained before the approval of any land acquisitions or project affecting rural communities</w:t>
      </w:r>
      <w:r w:rsidR="000244A5">
        <w:rPr>
          <w:rFonts w:ascii="Times New Roman" w:hAnsi="Times New Roman" w:cs="Times New Roman"/>
          <w:color w:val="auto"/>
          <w:lang w:val="id-ID"/>
        </w:rPr>
        <w:t>.</w:t>
      </w:r>
      <w:r w:rsidR="000244A5">
        <w:rPr>
          <w:rFonts w:ascii="Times New Roman" w:hAnsi="Times New Roman" w:cs="Times New Roman"/>
          <w:color w:val="auto"/>
        </w:rPr>
        <w:t xml:space="preserve"> </w:t>
      </w:r>
    </w:p>
    <w:p w14:paraId="0782CD05" w14:textId="77777777" w:rsidR="008049CD" w:rsidRDefault="008049CD">
      <w:pPr>
        <w:pStyle w:val="Default"/>
        <w:tabs>
          <w:tab w:val="left" w:pos="540"/>
        </w:tabs>
        <w:spacing w:line="360" w:lineRule="auto"/>
        <w:ind w:leftChars="-183" w:left="-403"/>
        <w:jc w:val="both"/>
        <w:rPr>
          <w:rFonts w:ascii="Times New Roman" w:hAnsi="Times New Roman" w:cs="Times New Roman"/>
        </w:rPr>
      </w:pPr>
    </w:p>
    <w:p w14:paraId="3FFFE6D3" w14:textId="2D31062E" w:rsidR="008049CD" w:rsidRDefault="00283A23" w:rsidP="002F27F4">
      <w:pPr>
        <w:pStyle w:val="Default"/>
        <w:numPr>
          <w:ilvl w:val="0"/>
          <w:numId w:val="1"/>
        </w:numPr>
        <w:spacing w:line="360" w:lineRule="auto"/>
        <w:ind w:left="566" w:hangingChars="236" w:hanging="566"/>
        <w:jc w:val="both"/>
        <w:rPr>
          <w:rFonts w:ascii="Times New Roman" w:hAnsi="Times New Roman" w:cs="Times New Roman"/>
        </w:rPr>
      </w:pPr>
      <w:r>
        <w:rPr>
          <w:rFonts w:ascii="Times New Roman" w:hAnsi="Times New Roman" w:cs="Times New Roman"/>
          <w:color w:val="auto"/>
        </w:rPr>
        <w:t>Urging</w:t>
      </w:r>
      <w:r w:rsidR="000244A5">
        <w:rPr>
          <w:rFonts w:ascii="Times New Roman" w:hAnsi="Times New Roman" w:cs="Times New Roman"/>
          <w:color w:val="auto"/>
        </w:rPr>
        <w:t xml:space="preserve"> Government to adhere to and implement UN Declaration on Human Rights Defenders and UN General Assembly Resolution 68/181 on the ‘Promotion of the Declaration on the Right and Responsibility of Individuals, Groups, and Organs of Society to Promote and Protect Universally Recognized Human Rights and Fundamental Freedoms</w:t>
      </w:r>
      <w:r w:rsidR="000244A5">
        <w:rPr>
          <w:rFonts w:ascii="Times New Roman" w:hAnsi="Times New Roman" w:cs="Times New Roman"/>
          <w:color w:val="auto"/>
          <w:lang w:val="id-ID"/>
        </w:rPr>
        <w:t>.</w:t>
      </w:r>
    </w:p>
    <w:p w14:paraId="5746F45C" w14:textId="77777777" w:rsidR="008049CD" w:rsidRDefault="008049CD">
      <w:pPr>
        <w:pStyle w:val="ListParagraph"/>
        <w:ind w:left="0"/>
        <w:jc w:val="center"/>
        <w:rPr>
          <w:rFonts w:ascii="Times New Roman" w:hAnsi="Times New Roman" w:cs="Times New Roman"/>
          <w:b/>
          <w:bCs/>
          <w:sz w:val="24"/>
          <w:szCs w:val="24"/>
        </w:rPr>
      </w:pPr>
    </w:p>
    <w:p w14:paraId="581940BE" w14:textId="77777777" w:rsidR="008049CD" w:rsidRDefault="008049CD">
      <w:pPr>
        <w:pStyle w:val="ListParagraph"/>
        <w:ind w:left="0"/>
        <w:jc w:val="center"/>
        <w:rPr>
          <w:rFonts w:ascii="Times New Roman" w:hAnsi="Times New Roman" w:cs="Times New Roman"/>
          <w:b/>
          <w:bCs/>
          <w:sz w:val="24"/>
          <w:szCs w:val="24"/>
        </w:rPr>
      </w:pPr>
    </w:p>
    <w:p w14:paraId="5BD59243" w14:textId="0811A626" w:rsidR="008049CD" w:rsidRDefault="000244A5">
      <w:pPr>
        <w:pStyle w:val="ListParagraph"/>
        <w:ind w:left="0"/>
        <w:jc w:val="center"/>
        <w:rPr>
          <w:rFonts w:ascii="Times New Roman" w:hAnsi="Times New Roman" w:cs="Times New Roman"/>
          <w:b/>
          <w:bCs/>
          <w:sz w:val="24"/>
          <w:szCs w:val="24"/>
        </w:rPr>
      </w:pPr>
      <w:r>
        <w:rPr>
          <w:rFonts w:ascii="Times New Roman" w:hAnsi="Times New Roman" w:cs="Times New Roman"/>
          <w:b/>
          <w:bCs/>
          <w:sz w:val="24"/>
          <w:szCs w:val="24"/>
        </w:rPr>
        <w:t>MEDIA, INFORMATION AND TECHNOLOGY</w:t>
      </w:r>
    </w:p>
    <w:p w14:paraId="281FB53B" w14:textId="77777777" w:rsidR="00C72A29" w:rsidRDefault="00C72A29">
      <w:pPr>
        <w:pStyle w:val="ListParagraph"/>
        <w:ind w:left="0"/>
        <w:jc w:val="center"/>
        <w:rPr>
          <w:rFonts w:ascii="Times New Roman" w:hAnsi="Times New Roman" w:cs="Times New Roman"/>
          <w:b/>
          <w:bCs/>
          <w:sz w:val="24"/>
          <w:szCs w:val="24"/>
        </w:rPr>
      </w:pPr>
    </w:p>
    <w:p w14:paraId="2B58FAFE" w14:textId="77777777" w:rsidR="008049CD" w:rsidRDefault="008049CD">
      <w:pPr>
        <w:pStyle w:val="ListParagraph"/>
        <w:ind w:left="0"/>
        <w:jc w:val="center"/>
        <w:rPr>
          <w:rFonts w:ascii="Times New Roman" w:hAnsi="Times New Roman" w:cs="Times New Roman"/>
          <w:b/>
          <w:bCs/>
          <w:sz w:val="24"/>
          <w:szCs w:val="24"/>
        </w:rPr>
      </w:pPr>
    </w:p>
    <w:p w14:paraId="0727DD62" w14:textId="233BBC4B" w:rsidR="00CC2ADE" w:rsidRDefault="000244A5" w:rsidP="002F27F4">
      <w:pPr>
        <w:pStyle w:val="ListParagraph"/>
        <w:numPr>
          <w:ilvl w:val="0"/>
          <w:numId w:val="1"/>
        </w:numPr>
        <w:spacing w:line="360" w:lineRule="auto"/>
        <w:ind w:left="566" w:hangingChars="236" w:hanging="566"/>
        <w:jc w:val="both"/>
        <w:rPr>
          <w:rFonts w:ascii="Times New Roman" w:hAnsi="Times New Roman" w:cs="Times New Roman"/>
          <w:sz w:val="24"/>
          <w:szCs w:val="24"/>
        </w:rPr>
      </w:pPr>
      <w:r>
        <w:rPr>
          <w:rFonts w:ascii="Times New Roman" w:hAnsi="Times New Roman" w:cs="Times New Roman"/>
          <w:sz w:val="24"/>
          <w:szCs w:val="24"/>
        </w:rPr>
        <w:t xml:space="preserve">There is no specific policy on women in media, </w:t>
      </w:r>
      <w:r>
        <w:rPr>
          <w:rFonts w:ascii="Times New Roman" w:hAnsi="Times New Roman" w:cs="Times New Roman"/>
          <w:sz w:val="24"/>
          <w:szCs w:val="24"/>
          <w:lang w:val="id-ID"/>
        </w:rPr>
        <w:t xml:space="preserve">and </w:t>
      </w:r>
      <w:r>
        <w:rPr>
          <w:rFonts w:ascii="Times New Roman" w:hAnsi="Times New Roman" w:cs="Times New Roman"/>
          <w:sz w:val="24"/>
          <w:szCs w:val="24"/>
        </w:rPr>
        <w:t xml:space="preserve">this led to deep-rooted discrimination, </w:t>
      </w:r>
      <w:r>
        <w:rPr>
          <w:rFonts w:ascii="Times New Roman" w:hAnsi="Times New Roman" w:cs="Times New Roman"/>
          <w:sz w:val="24"/>
          <w:szCs w:val="24"/>
          <w:lang w:val="id-ID"/>
        </w:rPr>
        <w:t xml:space="preserve">and </w:t>
      </w:r>
      <w:r>
        <w:rPr>
          <w:rFonts w:ascii="Times New Roman" w:hAnsi="Times New Roman" w:cs="Times New Roman"/>
          <w:sz w:val="24"/>
          <w:szCs w:val="24"/>
        </w:rPr>
        <w:t xml:space="preserve">stigmatization against </w:t>
      </w:r>
      <w:r>
        <w:rPr>
          <w:rFonts w:ascii="Times New Roman" w:hAnsi="Times New Roman" w:cs="Times New Roman"/>
          <w:sz w:val="24"/>
          <w:szCs w:val="24"/>
          <w:lang w:val="id-ID"/>
        </w:rPr>
        <w:t>female media workers and journalist</w:t>
      </w:r>
      <w:r>
        <w:rPr>
          <w:rFonts w:ascii="Times New Roman" w:hAnsi="Times New Roman" w:cs="Times New Roman"/>
          <w:sz w:val="24"/>
          <w:szCs w:val="24"/>
        </w:rPr>
        <w:t xml:space="preserve">. </w:t>
      </w:r>
      <w:r w:rsidR="00CC2ADE" w:rsidRPr="00CC2ADE">
        <w:rPr>
          <w:rFonts w:ascii="Times New Roman" w:hAnsi="Times New Roman" w:cs="Times New Roman"/>
          <w:sz w:val="24"/>
          <w:szCs w:val="24"/>
        </w:rPr>
        <w:t>No</w:t>
      </w:r>
      <w:r>
        <w:rPr>
          <w:rFonts w:ascii="Times New Roman" w:hAnsi="Times New Roman" w:cs="Times New Roman"/>
          <w:color w:val="FF0000"/>
          <w:sz w:val="24"/>
          <w:szCs w:val="24"/>
          <w:lang w:val="id-ID"/>
        </w:rPr>
        <w:t xml:space="preserve"> </w:t>
      </w:r>
      <w:r>
        <w:rPr>
          <w:rFonts w:ascii="Times New Roman" w:hAnsi="Times New Roman" w:cs="Times New Roman"/>
          <w:sz w:val="24"/>
          <w:szCs w:val="24"/>
          <w:lang w:val="id-ID"/>
        </w:rPr>
        <w:t>affirmative mandate for women’s representation in the media industry, especially at high level positions in the context of the fairness of opportunity.</w:t>
      </w:r>
      <w:r>
        <w:rPr>
          <w:rFonts w:ascii="Times New Roman" w:hAnsi="Times New Roman" w:cs="Times New Roman"/>
          <w:sz w:val="24"/>
          <w:szCs w:val="24"/>
        </w:rPr>
        <w:t xml:space="preserve"> </w:t>
      </w:r>
    </w:p>
    <w:p w14:paraId="5CFD767C" w14:textId="77777777" w:rsidR="002F27F4" w:rsidRPr="002F27F4" w:rsidRDefault="002F27F4" w:rsidP="002F27F4">
      <w:pPr>
        <w:spacing w:line="360" w:lineRule="auto"/>
        <w:jc w:val="both"/>
        <w:rPr>
          <w:rFonts w:ascii="Times New Roman" w:hAnsi="Times New Roman" w:cs="Times New Roman"/>
          <w:sz w:val="24"/>
          <w:szCs w:val="24"/>
        </w:rPr>
      </w:pPr>
    </w:p>
    <w:p w14:paraId="0FA1B645" w14:textId="0AB4ACD3" w:rsidR="008049CD" w:rsidRDefault="000244A5" w:rsidP="002F27F4">
      <w:pPr>
        <w:pStyle w:val="ListParagraph"/>
        <w:numPr>
          <w:ilvl w:val="0"/>
          <w:numId w:val="1"/>
        </w:numPr>
        <w:spacing w:line="360" w:lineRule="auto"/>
        <w:ind w:left="566" w:hangingChars="236" w:hanging="566"/>
        <w:jc w:val="both"/>
        <w:rPr>
          <w:rFonts w:ascii="Times New Roman" w:hAnsi="Times New Roman" w:cs="Times New Roman"/>
          <w:sz w:val="24"/>
          <w:szCs w:val="24"/>
        </w:rPr>
      </w:pPr>
      <w:r>
        <w:rPr>
          <w:rFonts w:ascii="Times New Roman" w:hAnsi="Times New Roman" w:cs="Times New Roman"/>
          <w:sz w:val="24"/>
          <w:szCs w:val="24"/>
        </w:rPr>
        <w:t>The Media and Creative Industries Union (</w:t>
      </w:r>
      <w:r w:rsidR="00CC2ADE">
        <w:rPr>
          <w:rFonts w:ascii="Times New Roman" w:hAnsi="Times New Roman" w:cs="Times New Roman"/>
          <w:i/>
          <w:iCs/>
          <w:sz w:val="24"/>
          <w:szCs w:val="24"/>
        </w:rPr>
        <w:t>Sindikasi</w:t>
      </w:r>
      <w:r>
        <w:rPr>
          <w:rFonts w:ascii="Times New Roman" w:hAnsi="Times New Roman" w:cs="Times New Roman"/>
          <w:sz w:val="24"/>
          <w:szCs w:val="24"/>
        </w:rPr>
        <w:t xml:space="preserve">) in 2019 states that recruitment </w:t>
      </w:r>
      <w:r w:rsidRPr="002F27F4">
        <w:rPr>
          <w:rFonts w:ascii="Times New Roman" w:hAnsi="Times New Roman" w:cs="Times New Roman"/>
          <w:sz w:val="24"/>
          <w:szCs w:val="24"/>
          <w:lang w:val="id-ID"/>
        </w:rPr>
        <w:t xml:space="preserve">process </w:t>
      </w:r>
      <w:r w:rsidR="00CC2ADE">
        <w:rPr>
          <w:rFonts w:ascii="Times New Roman" w:hAnsi="Times New Roman" w:cs="Times New Roman"/>
          <w:sz w:val="24"/>
          <w:szCs w:val="24"/>
        </w:rPr>
        <w:t>is</w:t>
      </w:r>
      <w:r>
        <w:rPr>
          <w:rFonts w:ascii="Times New Roman" w:hAnsi="Times New Roman" w:cs="Times New Roman"/>
          <w:sz w:val="24"/>
          <w:szCs w:val="24"/>
        </w:rPr>
        <w:t xml:space="preserve"> gender biased, </w:t>
      </w:r>
      <w:r w:rsidRPr="002F27F4">
        <w:rPr>
          <w:rFonts w:ascii="Times New Roman" w:hAnsi="Times New Roman" w:cs="Times New Roman"/>
          <w:sz w:val="24"/>
          <w:szCs w:val="24"/>
          <w:lang w:val="id-ID"/>
        </w:rPr>
        <w:t xml:space="preserve">and often </w:t>
      </w:r>
      <w:r>
        <w:rPr>
          <w:rFonts w:ascii="Times New Roman" w:hAnsi="Times New Roman" w:cs="Times New Roman"/>
          <w:sz w:val="24"/>
          <w:szCs w:val="24"/>
        </w:rPr>
        <w:t xml:space="preserve">only accepting applicants who have beautiful faces and proportionate postures. </w:t>
      </w:r>
    </w:p>
    <w:p w14:paraId="49DA404B" w14:textId="77777777" w:rsidR="008049CD" w:rsidRDefault="008049CD">
      <w:pPr>
        <w:pStyle w:val="ListParagraph"/>
        <w:spacing w:line="360" w:lineRule="auto"/>
        <w:ind w:leftChars="-183" w:left="-403"/>
        <w:jc w:val="both"/>
        <w:rPr>
          <w:rFonts w:ascii="Times New Roman" w:hAnsi="Times New Roman" w:cs="Times New Roman"/>
          <w:sz w:val="24"/>
          <w:szCs w:val="24"/>
        </w:rPr>
      </w:pPr>
    </w:p>
    <w:p w14:paraId="255CD793" w14:textId="47EE5E60" w:rsidR="00912DE3" w:rsidRPr="008623E1" w:rsidRDefault="00CC2ADE" w:rsidP="008623E1">
      <w:pPr>
        <w:pStyle w:val="ListParagraph"/>
        <w:numPr>
          <w:ilvl w:val="0"/>
          <w:numId w:val="1"/>
        </w:numPr>
        <w:spacing w:line="360" w:lineRule="auto"/>
        <w:ind w:left="566" w:hangingChars="236" w:hanging="566"/>
        <w:jc w:val="both"/>
        <w:rPr>
          <w:rFonts w:ascii="Times New Roman" w:hAnsi="Times New Roman" w:cs="Times New Roman"/>
          <w:sz w:val="24"/>
          <w:szCs w:val="24"/>
        </w:rPr>
      </w:pPr>
      <w:r w:rsidRPr="00912DE3">
        <w:rPr>
          <w:rFonts w:ascii="Times New Roman" w:hAnsi="Times New Roman" w:cs="Times New Roman"/>
          <w:i/>
          <w:iCs/>
          <w:sz w:val="24"/>
          <w:szCs w:val="24"/>
        </w:rPr>
        <w:t>Sindikasi</w:t>
      </w:r>
      <w:r w:rsidR="000244A5" w:rsidRPr="00912DE3">
        <w:rPr>
          <w:rFonts w:ascii="Times New Roman" w:hAnsi="Times New Roman" w:cs="Times New Roman"/>
          <w:i/>
          <w:iCs/>
          <w:sz w:val="24"/>
          <w:szCs w:val="24"/>
        </w:rPr>
        <w:t xml:space="preserve"> </w:t>
      </w:r>
      <w:r w:rsidR="000244A5" w:rsidRPr="00912DE3">
        <w:rPr>
          <w:rFonts w:ascii="Times New Roman" w:hAnsi="Times New Roman" w:cs="Times New Roman"/>
          <w:i/>
          <w:iCs/>
          <w:sz w:val="24"/>
          <w:szCs w:val="24"/>
          <w:lang w:val="id-ID"/>
        </w:rPr>
        <w:t xml:space="preserve">study (2018) </w:t>
      </w:r>
      <w:r w:rsidR="004A5FEE">
        <w:rPr>
          <w:rFonts w:ascii="Times New Roman" w:hAnsi="Times New Roman" w:cs="Times New Roman"/>
          <w:sz w:val="24"/>
          <w:szCs w:val="24"/>
        </w:rPr>
        <w:t xml:space="preserve">also </w:t>
      </w:r>
      <w:r w:rsidR="000244A5" w:rsidRPr="00912DE3">
        <w:rPr>
          <w:rFonts w:ascii="Times New Roman" w:hAnsi="Times New Roman" w:cs="Times New Roman"/>
          <w:sz w:val="24"/>
          <w:szCs w:val="24"/>
          <w:lang w:val="id-ID"/>
        </w:rPr>
        <w:t xml:space="preserve">revealed </w:t>
      </w:r>
      <w:r w:rsidR="000244A5" w:rsidRPr="00912DE3">
        <w:rPr>
          <w:rFonts w:ascii="Times New Roman" w:hAnsi="Times New Roman" w:cs="Times New Roman"/>
          <w:sz w:val="24"/>
          <w:szCs w:val="24"/>
        </w:rPr>
        <w:t xml:space="preserve">different wages and allowances </w:t>
      </w:r>
      <w:r w:rsidR="000244A5" w:rsidRPr="00912DE3">
        <w:rPr>
          <w:rFonts w:ascii="Times New Roman" w:hAnsi="Times New Roman" w:cs="Times New Roman"/>
          <w:sz w:val="24"/>
          <w:szCs w:val="24"/>
          <w:lang w:val="id-ID"/>
        </w:rPr>
        <w:t xml:space="preserve">between female and male </w:t>
      </w:r>
      <w:r w:rsidR="000244A5" w:rsidRPr="00912DE3">
        <w:rPr>
          <w:rFonts w:ascii="Times New Roman" w:hAnsi="Times New Roman" w:cs="Times New Roman"/>
          <w:sz w:val="24"/>
          <w:szCs w:val="24"/>
        </w:rPr>
        <w:t xml:space="preserve">journalists. </w:t>
      </w:r>
      <w:r w:rsidR="000244A5" w:rsidRPr="00912DE3">
        <w:rPr>
          <w:rFonts w:ascii="Times New Roman" w:hAnsi="Times New Roman" w:cs="Times New Roman"/>
          <w:sz w:val="24"/>
          <w:szCs w:val="24"/>
          <w:lang w:val="id-ID"/>
        </w:rPr>
        <w:t xml:space="preserve">Female married </w:t>
      </w:r>
      <w:r w:rsidR="000244A5" w:rsidRPr="00912DE3">
        <w:rPr>
          <w:rFonts w:ascii="Times New Roman" w:hAnsi="Times New Roman" w:cs="Times New Roman"/>
          <w:sz w:val="24"/>
          <w:szCs w:val="24"/>
        </w:rPr>
        <w:t>journalists do not receive</w:t>
      </w:r>
      <w:r w:rsidR="000244A5" w:rsidRPr="00912DE3">
        <w:rPr>
          <w:rFonts w:ascii="Times New Roman" w:hAnsi="Times New Roman" w:cs="Times New Roman"/>
          <w:sz w:val="24"/>
          <w:szCs w:val="24"/>
          <w:lang w:val="id-ID"/>
        </w:rPr>
        <w:t>d</w:t>
      </w:r>
      <w:r w:rsidR="000244A5" w:rsidRPr="00912DE3">
        <w:rPr>
          <w:rFonts w:ascii="Times New Roman" w:hAnsi="Times New Roman" w:cs="Times New Roman"/>
          <w:sz w:val="24"/>
          <w:szCs w:val="24"/>
        </w:rPr>
        <w:t xml:space="preserve"> family allowances, because considered not </w:t>
      </w:r>
      <w:r w:rsidR="000244A5" w:rsidRPr="00912DE3">
        <w:rPr>
          <w:rFonts w:ascii="Times New Roman" w:hAnsi="Times New Roman" w:cs="Times New Roman"/>
          <w:sz w:val="24"/>
          <w:szCs w:val="24"/>
          <w:lang w:val="id-ID"/>
        </w:rPr>
        <w:t xml:space="preserve">being </w:t>
      </w:r>
      <w:r w:rsidR="000244A5" w:rsidRPr="00912DE3">
        <w:rPr>
          <w:rFonts w:ascii="Times New Roman" w:hAnsi="Times New Roman" w:cs="Times New Roman"/>
          <w:sz w:val="24"/>
          <w:szCs w:val="24"/>
        </w:rPr>
        <w:t xml:space="preserve">a breadwinner. </w:t>
      </w:r>
      <w:r w:rsidR="000244A5" w:rsidRPr="00912DE3">
        <w:rPr>
          <w:rFonts w:ascii="Times New Roman" w:hAnsi="Times New Roman" w:cs="Times New Roman"/>
          <w:sz w:val="24"/>
          <w:szCs w:val="24"/>
          <w:lang w:val="id-ID"/>
        </w:rPr>
        <w:t xml:space="preserve">Many never </w:t>
      </w:r>
      <w:r w:rsidR="000244A5" w:rsidRPr="00912DE3">
        <w:rPr>
          <w:rFonts w:ascii="Times New Roman" w:hAnsi="Times New Roman" w:cs="Times New Roman"/>
          <w:sz w:val="24"/>
          <w:szCs w:val="24"/>
        </w:rPr>
        <w:t xml:space="preserve">received normative maternity leave for 3 months, </w:t>
      </w:r>
      <w:r w:rsidR="000244A5" w:rsidRPr="00912DE3">
        <w:rPr>
          <w:rFonts w:ascii="Times New Roman" w:hAnsi="Times New Roman" w:cs="Times New Roman"/>
          <w:sz w:val="24"/>
          <w:szCs w:val="24"/>
          <w:lang w:val="id-ID"/>
        </w:rPr>
        <w:t xml:space="preserve">as stipulated by labor Law No 23/2003. </w:t>
      </w:r>
    </w:p>
    <w:p w14:paraId="18A4FF95" w14:textId="77777777" w:rsidR="008623E1" w:rsidRPr="008623E1" w:rsidRDefault="008623E1" w:rsidP="008623E1">
      <w:pPr>
        <w:pStyle w:val="ListParagraph"/>
        <w:rPr>
          <w:rFonts w:ascii="Times New Roman" w:hAnsi="Times New Roman" w:cs="Times New Roman"/>
          <w:sz w:val="24"/>
          <w:szCs w:val="24"/>
        </w:rPr>
      </w:pPr>
    </w:p>
    <w:p w14:paraId="1EA770F4" w14:textId="77777777" w:rsidR="008623E1" w:rsidRPr="008623E1" w:rsidRDefault="008623E1" w:rsidP="008623E1">
      <w:pPr>
        <w:pStyle w:val="ListParagraph"/>
        <w:spacing w:line="360" w:lineRule="auto"/>
        <w:ind w:left="566"/>
        <w:jc w:val="both"/>
        <w:rPr>
          <w:rFonts w:ascii="Times New Roman" w:hAnsi="Times New Roman" w:cs="Times New Roman"/>
          <w:sz w:val="24"/>
          <w:szCs w:val="24"/>
        </w:rPr>
      </w:pPr>
    </w:p>
    <w:p w14:paraId="3B2CEE98" w14:textId="1C16F718" w:rsidR="008049CD" w:rsidRDefault="008F1CEF" w:rsidP="002F27F4">
      <w:pPr>
        <w:pStyle w:val="ListParagraph"/>
        <w:numPr>
          <w:ilvl w:val="0"/>
          <w:numId w:val="1"/>
        </w:numPr>
        <w:spacing w:line="360" w:lineRule="auto"/>
        <w:ind w:left="566" w:hangingChars="236" w:hanging="566"/>
        <w:jc w:val="both"/>
        <w:rPr>
          <w:rFonts w:ascii="Times New Roman" w:hAnsi="Times New Roman" w:cs="Times New Roman"/>
          <w:sz w:val="24"/>
          <w:szCs w:val="24"/>
        </w:rPr>
      </w:pPr>
      <w:r>
        <w:rPr>
          <w:rFonts w:ascii="Times New Roman" w:hAnsi="Times New Roman" w:cs="Times New Roman"/>
          <w:sz w:val="24"/>
          <w:szCs w:val="24"/>
        </w:rPr>
        <w:t>Since</w:t>
      </w:r>
      <w:r w:rsidR="000244A5">
        <w:rPr>
          <w:rFonts w:ascii="Times New Roman" w:hAnsi="Times New Roman" w:cs="Times New Roman"/>
          <w:sz w:val="24"/>
          <w:szCs w:val="24"/>
        </w:rPr>
        <w:t xml:space="preserve"> 2016, the Indonesian Broadcasting Commission (KPI) issued a circular which prohibit LGBT as the content of the broadcast media. This prohibition is a form of discrimination against L</w:t>
      </w:r>
      <w:r w:rsidR="000244A5">
        <w:rPr>
          <w:rFonts w:ascii="Times New Roman" w:hAnsi="Times New Roman" w:cs="Times New Roman"/>
          <w:sz w:val="24"/>
          <w:szCs w:val="24"/>
          <w:lang w:val="id-ID"/>
        </w:rPr>
        <w:t>G</w:t>
      </w:r>
      <w:r w:rsidR="000244A5">
        <w:rPr>
          <w:rFonts w:ascii="Times New Roman" w:hAnsi="Times New Roman" w:cs="Times New Roman"/>
          <w:sz w:val="24"/>
          <w:szCs w:val="24"/>
        </w:rPr>
        <w:t>BT.</w:t>
      </w:r>
    </w:p>
    <w:p w14:paraId="45CA0526" w14:textId="77777777" w:rsidR="008049CD" w:rsidRDefault="008049CD">
      <w:pPr>
        <w:pStyle w:val="ListParagraph"/>
        <w:spacing w:line="360" w:lineRule="auto"/>
        <w:ind w:left="0"/>
        <w:jc w:val="both"/>
        <w:rPr>
          <w:rFonts w:ascii="Times New Roman" w:hAnsi="Times New Roman" w:cs="Times New Roman"/>
          <w:sz w:val="24"/>
          <w:szCs w:val="24"/>
        </w:rPr>
      </w:pPr>
    </w:p>
    <w:p w14:paraId="72346B07" w14:textId="21E5C819" w:rsidR="008049CD" w:rsidRDefault="000244A5" w:rsidP="002F27F4">
      <w:pPr>
        <w:pStyle w:val="ListParagraph"/>
        <w:numPr>
          <w:ilvl w:val="0"/>
          <w:numId w:val="1"/>
        </w:numPr>
        <w:spacing w:line="360" w:lineRule="auto"/>
        <w:ind w:left="566" w:hangingChars="236" w:hanging="566"/>
        <w:jc w:val="both"/>
        <w:rPr>
          <w:rFonts w:ascii="Times New Roman" w:hAnsi="Times New Roman" w:cs="Times New Roman"/>
          <w:sz w:val="24"/>
          <w:szCs w:val="24"/>
        </w:rPr>
      </w:pPr>
      <w:r>
        <w:rPr>
          <w:rFonts w:ascii="Times New Roman" w:hAnsi="Times New Roman" w:cs="Times New Roman"/>
          <w:sz w:val="24"/>
          <w:szCs w:val="24"/>
          <w:lang w:val="id-ID"/>
        </w:rPr>
        <w:t xml:space="preserve">Polling Indonesia </w:t>
      </w:r>
      <w:r w:rsidRPr="002F27F4">
        <w:rPr>
          <w:rFonts w:ascii="Times New Roman" w:hAnsi="Times New Roman" w:cs="Times New Roman"/>
          <w:sz w:val="24"/>
          <w:szCs w:val="24"/>
          <w:lang w:val="id-ID"/>
        </w:rPr>
        <w:t>conducted a study (2019)</w:t>
      </w:r>
      <w:r>
        <w:rPr>
          <w:rFonts w:ascii="Times New Roman" w:hAnsi="Times New Roman" w:cs="Times New Roman"/>
          <w:color w:val="FF0000"/>
          <w:sz w:val="24"/>
          <w:szCs w:val="24"/>
          <w:lang w:val="id-ID"/>
        </w:rPr>
        <w:t xml:space="preserve"> </w:t>
      </w:r>
      <w:r>
        <w:rPr>
          <w:rFonts w:ascii="Times New Roman" w:hAnsi="Times New Roman" w:cs="Times New Roman"/>
          <w:sz w:val="24"/>
          <w:szCs w:val="24"/>
          <w:lang w:val="id-ID"/>
        </w:rPr>
        <w:t>found that nearly half of Indonesian internet users have fallen victim to bullying on social media platforms: 49 percent of Indonesian netizens have been bullied on social media</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5"/>
      </w:r>
      <w:r>
        <w:rPr>
          <w:rFonts w:ascii="Times New Roman" w:hAnsi="Times New Roman" w:cs="Times New Roman"/>
          <w:sz w:val="24"/>
          <w:szCs w:val="24"/>
          <w:lang w:val="id-ID"/>
        </w:rPr>
        <w:t> The Commission on Child Protection reported in 2018 that the number of children victims of bullying is 22.4%, which is based on the high level of internet consumption in children</w:t>
      </w:r>
      <w:r>
        <w:rPr>
          <w:rStyle w:val="FootnoteReference"/>
          <w:rFonts w:ascii="Times New Roman" w:hAnsi="Times New Roman" w:cs="Times New Roman"/>
          <w:sz w:val="24"/>
          <w:szCs w:val="24"/>
          <w:lang w:val="id-ID"/>
        </w:rPr>
        <w:footnoteReference w:id="6"/>
      </w:r>
      <w:r>
        <w:rPr>
          <w:rFonts w:ascii="Times New Roman" w:hAnsi="Times New Roman" w:cs="Times New Roman"/>
          <w:sz w:val="24"/>
          <w:szCs w:val="24"/>
          <w:lang w:val="id-ID"/>
        </w:rPr>
        <w:t xml:space="preserve">. </w:t>
      </w:r>
    </w:p>
    <w:p w14:paraId="5FFADEC8" w14:textId="77777777" w:rsidR="008049CD" w:rsidRDefault="008049CD">
      <w:pPr>
        <w:pStyle w:val="ListParagraph"/>
        <w:spacing w:line="360" w:lineRule="auto"/>
        <w:ind w:left="0"/>
        <w:jc w:val="both"/>
        <w:rPr>
          <w:rFonts w:ascii="Times New Roman" w:hAnsi="Times New Roman" w:cs="Times New Roman"/>
          <w:sz w:val="24"/>
          <w:szCs w:val="24"/>
        </w:rPr>
      </w:pPr>
    </w:p>
    <w:p w14:paraId="36418695" w14:textId="00046145" w:rsidR="008049CD" w:rsidRPr="002F27F4" w:rsidRDefault="000244A5" w:rsidP="002F27F4">
      <w:pPr>
        <w:pStyle w:val="ListParagraph"/>
        <w:numPr>
          <w:ilvl w:val="0"/>
          <w:numId w:val="1"/>
        </w:numPr>
        <w:spacing w:line="360" w:lineRule="auto"/>
        <w:ind w:left="566" w:hangingChars="236" w:hanging="566"/>
        <w:jc w:val="both"/>
        <w:rPr>
          <w:rFonts w:ascii="Times New Roman" w:hAnsi="Times New Roman" w:cs="Times New Roman"/>
          <w:sz w:val="24"/>
          <w:szCs w:val="24"/>
        </w:rPr>
      </w:pPr>
      <w:r>
        <w:rPr>
          <w:rFonts w:ascii="Times New Roman" w:hAnsi="Times New Roman" w:cs="Times New Roman"/>
          <w:sz w:val="24"/>
          <w:szCs w:val="24"/>
          <w:lang w:val="id-ID"/>
        </w:rPr>
        <w:t>Technology has facilitated digital abuse. Women as part of social media</w:t>
      </w:r>
      <w:r>
        <w:rPr>
          <w:rFonts w:ascii="Times New Roman" w:hAnsi="Times New Roman" w:cs="Times New Roman"/>
          <w:sz w:val="24"/>
          <w:szCs w:val="24"/>
        </w:rPr>
        <w:t xml:space="preserve"> </w:t>
      </w:r>
      <w:r>
        <w:rPr>
          <w:rFonts w:ascii="Times New Roman" w:hAnsi="Times New Roman" w:cs="Times New Roman"/>
          <w:sz w:val="24"/>
          <w:szCs w:val="24"/>
          <w:lang w:val="id-ID"/>
        </w:rPr>
        <w:t xml:space="preserve">users are very vulnerable to experiencing online sex violence. Law No 11/2008 concerning </w:t>
      </w:r>
      <w:r w:rsidRPr="002F27F4">
        <w:rPr>
          <w:rFonts w:ascii="Times New Roman" w:hAnsi="Times New Roman" w:cs="Times New Roman"/>
          <w:sz w:val="24"/>
          <w:szCs w:val="24"/>
          <w:lang w:val="id-ID"/>
        </w:rPr>
        <w:t>Information, Technology and E</w:t>
      </w:r>
      <w:r>
        <w:rPr>
          <w:rFonts w:ascii="Times New Roman" w:hAnsi="Times New Roman" w:cs="Times New Roman"/>
          <w:sz w:val="24"/>
          <w:szCs w:val="24"/>
          <w:lang w:val="id-ID"/>
        </w:rPr>
        <w:t xml:space="preserve">lectronic can be used as legal basis for anyone who feels victimized by cyber bullying. </w:t>
      </w:r>
      <w:r w:rsidRPr="002F27F4">
        <w:rPr>
          <w:rFonts w:ascii="Times New Roman" w:hAnsi="Times New Roman" w:cs="Times New Roman"/>
          <w:sz w:val="24"/>
          <w:szCs w:val="24"/>
          <w:lang w:val="id-ID"/>
        </w:rPr>
        <w:t>U</w:t>
      </w:r>
      <w:r>
        <w:rPr>
          <w:rFonts w:ascii="Times New Roman" w:hAnsi="Times New Roman" w:cs="Times New Roman"/>
          <w:sz w:val="24"/>
          <w:szCs w:val="24"/>
          <w:lang w:val="id-ID"/>
        </w:rPr>
        <w:t xml:space="preserve">nfortunately in the implementation women who are the real victim of online harassment became the person who was found guilty </w:t>
      </w:r>
      <w:r w:rsidRPr="002F27F4">
        <w:rPr>
          <w:rFonts w:ascii="Times New Roman" w:hAnsi="Times New Roman" w:cs="Times New Roman"/>
          <w:sz w:val="24"/>
          <w:szCs w:val="24"/>
          <w:lang w:val="id-ID"/>
        </w:rPr>
        <w:t>by the judge at several court cases.</w:t>
      </w:r>
    </w:p>
    <w:p w14:paraId="0AD4D980" w14:textId="77777777" w:rsidR="008049CD" w:rsidRDefault="008049CD">
      <w:pPr>
        <w:pStyle w:val="ListParagraph"/>
        <w:spacing w:line="360" w:lineRule="auto"/>
        <w:ind w:left="0"/>
        <w:jc w:val="both"/>
        <w:rPr>
          <w:rFonts w:ascii="Times New Roman" w:hAnsi="Times New Roman" w:cs="Times New Roman"/>
          <w:sz w:val="24"/>
          <w:szCs w:val="24"/>
        </w:rPr>
      </w:pPr>
    </w:p>
    <w:p w14:paraId="3C4FB434" w14:textId="7CAEA839" w:rsidR="008049CD" w:rsidRPr="0025136D" w:rsidRDefault="0053192C" w:rsidP="0025136D">
      <w:pPr>
        <w:pStyle w:val="ListParagraph"/>
        <w:numPr>
          <w:ilvl w:val="0"/>
          <w:numId w:val="1"/>
        </w:numPr>
        <w:spacing w:line="360" w:lineRule="auto"/>
        <w:ind w:left="566" w:hangingChars="236" w:hanging="566"/>
        <w:jc w:val="both"/>
        <w:rPr>
          <w:rFonts w:ascii="Times New Roman" w:hAnsi="Times New Roman" w:cs="Times New Roman"/>
          <w:sz w:val="24"/>
          <w:szCs w:val="24"/>
        </w:rPr>
      </w:pPr>
      <w:r>
        <w:rPr>
          <w:rFonts w:ascii="Times New Roman" w:hAnsi="Times New Roman" w:cs="Times New Roman"/>
          <w:sz w:val="24"/>
          <w:szCs w:val="24"/>
        </w:rPr>
        <w:t>C</w:t>
      </w:r>
      <w:r w:rsidR="000244A5">
        <w:rPr>
          <w:rFonts w:ascii="Times New Roman" w:hAnsi="Times New Roman" w:cs="Times New Roman"/>
          <w:sz w:val="24"/>
          <w:szCs w:val="24"/>
          <w:lang w:val="id-ID"/>
        </w:rPr>
        <w:t>ase in year 2017 which took 2 years for a female teacher to found justice and showed that she was a victim of the Law No 11</w:t>
      </w:r>
      <w:r w:rsidR="00283A23">
        <w:rPr>
          <w:rFonts w:ascii="Times New Roman" w:hAnsi="Times New Roman" w:cs="Times New Roman"/>
          <w:sz w:val="24"/>
          <w:szCs w:val="24"/>
        </w:rPr>
        <w:t>-</w:t>
      </w:r>
      <w:r w:rsidR="000244A5">
        <w:rPr>
          <w:rFonts w:ascii="Times New Roman" w:hAnsi="Times New Roman" w:cs="Times New Roman"/>
          <w:sz w:val="24"/>
          <w:szCs w:val="24"/>
          <w:lang w:val="id-ID"/>
        </w:rPr>
        <w:t xml:space="preserve">2008. </w:t>
      </w:r>
      <w:r w:rsidR="00A108A0">
        <w:rPr>
          <w:rFonts w:ascii="Times New Roman" w:hAnsi="Times New Roman" w:cs="Times New Roman"/>
          <w:sz w:val="24"/>
          <w:szCs w:val="24"/>
        </w:rPr>
        <w:t>Ibu BN</w:t>
      </w:r>
      <w:r w:rsidR="000244A5">
        <w:rPr>
          <w:rFonts w:ascii="Times New Roman" w:hAnsi="Times New Roman" w:cs="Times New Roman"/>
          <w:sz w:val="24"/>
          <w:szCs w:val="24"/>
          <w:lang w:val="id-ID"/>
        </w:rPr>
        <w:t xml:space="preserve">, married with 2 children, was charged with violating Article 27 of the </w:t>
      </w:r>
      <w:r w:rsidR="000244A5" w:rsidRPr="002F27F4">
        <w:rPr>
          <w:rFonts w:ascii="Times New Roman" w:hAnsi="Times New Roman" w:cs="Times New Roman"/>
          <w:sz w:val="24"/>
          <w:szCs w:val="24"/>
          <w:lang w:val="id-ID"/>
        </w:rPr>
        <w:t>ITE</w:t>
      </w:r>
      <w:r w:rsidR="000244A5">
        <w:rPr>
          <w:rFonts w:ascii="Times New Roman" w:hAnsi="Times New Roman" w:cs="Times New Roman"/>
          <w:color w:val="FF0000"/>
          <w:sz w:val="24"/>
          <w:szCs w:val="24"/>
          <w:lang w:val="id-ID"/>
        </w:rPr>
        <w:t xml:space="preserve"> </w:t>
      </w:r>
      <w:r w:rsidR="000244A5">
        <w:rPr>
          <w:rFonts w:ascii="Times New Roman" w:hAnsi="Times New Roman" w:cs="Times New Roman"/>
          <w:sz w:val="24"/>
          <w:szCs w:val="24"/>
          <w:lang w:val="id-ID"/>
        </w:rPr>
        <w:t xml:space="preserve">Law after disseminating recording of conversational messages </w:t>
      </w:r>
      <w:r w:rsidR="000244A5" w:rsidRPr="002F27F4">
        <w:rPr>
          <w:rFonts w:ascii="Times New Roman" w:hAnsi="Times New Roman" w:cs="Times New Roman"/>
          <w:sz w:val="24"/>
          <w:szCs w:val="24"/>
          <w:lang w:val="id-ID"/>
        </w:rPr>
        <w:t>sent by h</w:t>
      </w:r>
      <w:r w:rsidR="000244A5" w:rsidRPr="002F27F4">
        <w:rPr>
          <w:rFonts w:ascii="Times New Roman" w:hAnsi="Times New Roman" w:cs="Times New Roman"/>
          <w:sz w:val="24"/>
          <w:szCs w:val="24"/>
        </w:rPr>
        <w:t xml:space="preserve">er </w:t>
      </w:r>
      <w:r w:rsidR="000244A5">
        <w:rPr>
          <w:rFonts w:ascii="Times New Roman" w:hAnsi="Times New Roman" w:cs="Times New Roman"/>
          <w:sz w:val="24"/>
          <w:szCs w:val="24"/>
          <w:lang w:val="id-ID"/>
        </w:rPr>
        <w:t xml:space="preserve">supervisor with elements of sexual harassment directed to her </w:t>
      </w:r>
      <w:r w:rsidR="000244A5" w:rsidRPr="002F27F4">
        <w:rPr>
          <w:rFonts w:ascii="Times New Roman" w:hAnsi="Times New Roman" w:cs="Times New Roman"/>
          <w:sz w:val="24"/>
          <w:szCs w:val="24"/>
          <w:lang w:val="id-ID"/>
        </w:rPr>
        <w:t>almost everyday</w:t>
      </w:r>
      <w:r w:rsidR="000244A5">
        <w:rPr>
          <w:rFonts w:ascii="Times New Roman" w:hAnsi="Times New Roman" w:cs="Times New Roman"/>
          <w:sz w:val="24"/>
          <w:szCs w:val="24"/>
          <w:lang w:val="id-ID"/>
        </w:rPr>
        <w:t xml:space="preserve">. She was found guilty because she sent the conversation </w:t>
      </w:r>
      <w:r w:rsidR="000244A5">
        <w:rPr>
          <w:rFonts w:ascii="Times New Roman" w:hAnsi="Times New Roman" w:cs="Times New Roman"/>
          <w:sz w:val="24"/>
          <w:szCs w:val="24"/>
        </w:rPr>
        <w:t>recording</w:t>
      </w:r>
      <w:r w:rsidR="000244A5">
        <w:rPr>
          <w:rFonts w:ascii="Times New Roman" w:hAnsi="Times New Roman" w:cs="Times New Roman"/>
          <w:sz w:val="24"/>
          <w:szCs w:val="24"/>
          <w:lang w:val="id-ID"/>
        </w:rPr>
        <w:t xml:space="preserve"> to a friend which disclosed it to the public. The Supreme Court sent her to imprisonment for six months in addition to a fine amounting to 500 million Indonesian Rupiah (USD 35,000). </w:t>
      </w:r>
      <w:r w:rsidR="000244A5" w:rsidRPr="00BE4EBB">
        <w:rPr>
          <w:rFonts w:ascii="Times New Roman" w:hAnsi="Times New Roman" w:cs="Times New Roman"/>
          <w:sz w:val="24"/>
          <w:szCs w:val="24"/>
          <w:lang w:val="id-ID"/>
        </w:rPr>
        <w:t>Many women activist were furious and took several actions advocating to release her and finally she was released</w:t>
      </w:r>
      <w:r w:rsidR="000244A5" w:rsidRPr="00BE4EBB">
        <w:rPr>
          <w:rStyle w:val="FootnoteReference"/>
          <w:rFonts w:ascii="Times New Roman" w:hAnsi="Times New Roman" w:cs="Times New Roman"/>
          <w:sz w:val="24"/>
          <w:szCs w:val="24"/>
          <w:lang w:val="id-ID"/>
        </w:rPr>
        <w:footnoteReference w:id="7"/>
      </w:r>
      <w:r w:rsidR="000244A5" w:rsidRPr="00BE4EBB">
        <w:rPr>
          <w:rFonts w:ascii="Times New Roman" w:hAnsi="Times New Roman" w:cs="Times New Roman"/>
          <w:sz w:val="24"/>
          <w:szCs w:val="24"/>
          <w:lang w:val="id-ID"/>
        </w:rPr>
        <w:t>.</w:t>
      </w:r>
    </w:p>
    <w:p w14:paraId="7CE0E8FC" w14:textId="77777777" w:rsidR="008049CD" w:rsidRDefault="008049CD">
      <w:pPr>
        <w:pStyle w:val="ListParagraph"/>
        <w:tabs>
          <w:tab w:val="left" w:pos="360"/>
        </w:tabs>
        <w:spacing w:line="360" w:lineRule="auto"/>
        <w:ind w:left="360" w:hanging="360"/>
        <w:jc w:val="both"/>
        <w:rPr>
          <w:rFonts w:ascii="Times New Roman" w:hAnsi="Times New Roman" w:cs="Times New Roman"/>
          <w:b/>
          <w:sz w:val="24"/>
          <w:szCs w:val="24"/>
        </w:rPr>
      </w:pPr>
    </w:p>
    <w:p w14:paraId="42F71DB0" w14:textId="77777777" w:rsidR="002F27F4" w:rsidRPr="00AC536A" w:rsidRDefault="000244A5">
      <w:pPr>
        <w:pStyle w:val="ListParagraph"/>
        <w:tabs>
          <w:tab w:val="left" w:pos="360"/>
        </w:tabs>
        <w:spacing w:line="360" w:lineRule="auto"/>
        <w:ind w:left="360" w:hanging="360"/>
        <w:jc w:val="both"/>
        <w:rPr>
          <w:rFonts w:ascii="Times New Roman" w:hAnsi="Times New Roman" w:cs="Times New Roman"/>
          <w:b/>
          <w:i/>
          <w:iCs/>
          <w:sz w:val="24"/>
          <w:szCs w:val="24"/>
        </w:rPr>
      </w:pPr>
      <w:r w:rsidRPr="00AC536A">
        <w:rPr>
          <w:rFonts w:ascii="Times New Roman" w:hAnsi="Times New Roman" w:cs="Times New Roman"/>
          <w:b/>
          <w:i/>
          <w:iCs/>
          <w:sz w:val="24"/>
          <w:szCs w:val="24"/>
        </w:rPr>
        <w:t>RECOMMENDATIONS</w:t>
      </w:r>
    </w:p>
    <w:p w14:paraId="5B5719AF" w14:textId="4BF2F6E9" w:rsidR="008049CD" w:rsidRDefault="000244A5">
      <w:pPr>
        <w:pStyle w:val="ListParagraph"/>
        <w:tabs>
          <w:tab w:val="left" w:pos="360"/>
        </w:tabs>
        <w:spacing w:line="360" w:lineRule="auto"/>
        <w:ind w:left="360" w:hanging="360"/>
        <w:jc w:val="both"/>
        <w:rPr>
          <w:rFonts w:ascii="Times New Roman" w:hAnsi="Times New Roman" w:cs="Times New Roman"/>
          <w:bCs/>
          <w:i/>
          <w:iCs/>
          <w:sz w:val="24"/>
          <w:szCs w:val="24"/>
        </w:rPr>
      </w:pPr>
      <w:r>
        <w:rPr>
          <w:rFonts w:ascii="Times New Roman" w:hAnsi="Times New Roman" w:cs="Times New Roman"/>
          <w:bCs/>
          <w:i/>
          <w:iCs/>
          <w:sz w:val="24"/>
          <w:szCs w:val="24"/>
        </w:rPr>
        <w:t xml:space="preserve"> </w:t>
      </w:r>
    </w:p>
    <w:p w14:paraId="37813E71" w14:textId="71541C2A" w:rsidR="008049CD" w:rsidRDefault="008F1CEF" w:rsidP="00AB148E">
      <w:pPr>
        <w:pStyle w:val="ListParagraph"/>
        <w:numPr>
          <w:ilvl w:val="0"/>
          <w:numId w:val="1"/>
        </w:numPr>
        <w:spacing w:line="360" w:lineRule="auto"/>
        <w:ind w:left="566" w:hangingChars="236" w:hanging="566"/>
        <w:jc w:val="both"/>
        <w:rPr>
          <w:rFonts w:ascii="Times New Roman" w:hAnsi="Times New Roman" w:cs="Times New Roman"/>
          <w:sz w:val="24"/>
          <w:szCs w:val="24"/>
        </w:rPr>
      </w:pPr>
      <w:r>
        <w:rPr>
          <w:rFonts w:ascii="Times New Roman" w:hAnsi="Times New Roman" w:cs="Times New Roman"/>
          <w:sz w:val="24"/>
          <w:szCs w:val="24"/>
        </w:rPr>
        <w:t>G</w:t>
      </w:r>
      <w:r w:rsidR="002F27F4" w:rsidRPr="00C72A29">
        <w:rPr>
          <w:rFonts w:ascii="Times New Roman" w:hAnsi="Times New Roman" w:cs="Times New Roman"/>
          <w:sz w:val="24"/>
          <w:szCs w:val="24"/>
          <w:lang w:val="id-ID"/>
        </w:rPr>
        <w:t xml:space="preserve">overnment must integrate </w:t>
      </w:r>
      <w:r w:rsidR="00283A23">
        <w:rPr>
          <w:rFonts w:ascii="Times New Roman" w:hAnsi="Times New Roman" w:cs="Times New Roman"/>
          <w:sz w:val="24"/>
          <w:szCs w:val="24"/>
        </w:rPr>
        <w:t xml:space="preserve">and implement </w:t>
      </w:r>
      <w:r w:rsidR="002F27F4" w:rsidRPr="00C72A29">
        <w:rPr>
          <w:rFonts w:ascii="Times New Roman" w:hAnsi="Times New Roman" w:cs="Times New Roman"/>
          <w:sz w:val="24"/>
          <w:szCs w:val="24"/>
          <w:lang w:val="id-ID"/>
        </w:rPr>
        <w:t xml:space="preserve">the provisions of </w:t>
      </w:r>
      <w:r w:rsidR="00C72A29" w:rsidRPr="00C72A29">
        <w:rPr>
          <w:rFonts w:ascii="Times New Roman" w:hAnsi="Times New Roman" w:cs="Times New Roman"/>
          <w:sz w:val="24"/>
          <w:szCs w:val="24"/>
        </w:rPr>
        <w:t xml:space="preserve">CEDAW </w:t>
      </w:r>
      <w:r w:rsidR="002F27F4" w:rsidRPr="00C72A29">
        <w:rPr>
          <w:rFonts w:ascii="Times New Roman" w:hAnsi="Times New Roman" w:cs="Times New Roman"/>
          <w:sz w:val="24"/>
          <w:szCs w:val="24"/>
          <w:lang w:val="id-ID"/>
        </w:rPr>
        <w:t>Article 7, Article 11, Article 12, GR no 19 and GR no 35</w:t>
      </w:r>
      <w:r w:rsidR="00C72A29">
        <w:rPr>
          <w:rFonts w:ascii="Times New Roman" w:hAnsi="Times New Roman" w:cs="Times New Roman"/>
          <w:sz w:val="24"/>
          <w:szCs w:val="24"/>
        </w:rPr>
        <w:t>.</w:t>
      </w:r>
    </w:p>
    <w:p w14:paraId="11B5663B" w14:textId="77777777" w:rsidR="00C72A29" w:rsidRDefault="00C72A29" w:rsidP="00C72A29">
      <w:pPr>
        <w:pStyle w:val="ListParagraph"/>
        <w:spacing w:line="360" w:lineRule="auto"/>
        <w:ind w:left="566"/>
        <w:jc w:val="both"/>
        <w:rPr>
          <w:rFonts w:ascii="Times New Roman" w:hAnsi="Times New Roman" w:cs="Times New Roman"/>
          <w:sz w:val="24"/>
          <w:szCs w:val="24"/>
        </w:rPr>
      </w:pPr>
    </w:p>
    <w:p w14:paraId="74455628" w14:textId="77777777" w:rsidR="008049CD" w:rsidRDefault="000244A5" w:rsidP="00036EEF">
      <w:pPr>
        <w:pStyle w:val="ListParagraph"/>
        <w:numPr>
          <w:ilvl w:val="0"/>
          <w:numId w:val="1"/>
        </w:numPr>
        <w:spacing w:line="360" w:lineRule="auto"/>
        <w:ind w:left="566" w:hangingChars="236" w:hanging="566"/>
        <w:jc w:val="both"/>
        <w:rPr>
          <w:rFonts w:ascii="Times New Roman" w:hAnsi="Times New Roman" w:cs="Times New Roman"/>
          <w:sz w:val="24"/>
          <w:szCs w:val="24"/>
        </w:rPr>
      </w:pPr>
      <w:r>
        <w:rPr>
          <w:rFonts w:ascii="Times New Roman" w:hAnsi="Times New Roman" w:cs="Times New Roman"/>
          <w:sz w:val="24"/>
          <w:szCs w:val="24"/>
        </w:rPr>
        <w:t xml:space="preserve">The public institutions such as Indonesia Broadcasting Commission and Press Council </w:t>
      </w:r>
      <w:r w:rsidRPr="00283A23">
        <w:rPr>
          <w:rFonts w:ascii="Times New Roman" w:hAnsi="Times New Roman" w:cs="Times New Roman"/>
          <w:sz w:val="24"/>
          <w:szCs w:val="24"/>
          <w:lang w:val="id-ID"/>
        </w:rPr>
        <w:t>should be</w:t>
      </w:r>
      <w:r>
        <w:rPr>
          <w:rFonts w:ascii="Times New Roman" w:hAnsi="Times New Roman" w:cs="Times New Roman"/>
          <w:i/>
          <w:iCs/>
          <w:sz w:val="24"/>
          <w:szCs w:val="24"/>
          <w:lang w:val="id-ID"/>
        </w:rPr>
        <w:t xml:space="preserve"> </w:t>
      </w:r>
      <w:r>
        <w:rPr>
          <w:rFonts w:ascii="Times New Roman" w:hAnsi="Times New Roman" w:cs="Times New Roman"/>
          <w:sz w:val="24"/>
          <w:szCs w:val="24"/>
        </w:rPr>
        <w:t>given the authority to regulate the media to implement policies to stop violence, discrimination, stereotypes, and sensationalism against women in media.</w:t>
      </w:r>
    </w:p>
    <w:p w14:paraId="230725F5" w14:textId="77777777" w:rsidR="008049CD" w:rsidRDefault="008049CD">
      <w:pPr>
        <w:pStyle w:val="ListParagraph"/>
        <w:tabs>
          <w:tab w:val="left" w:pos="540"/>
        </w:tabs>
        <w:spacing w:line="360" w:lineRule="auto"/>
        <w:ind w:leftChars="-182" w:left="-400"/>
        <w:jc w:val="both"/>
        <w:rPr>
          <w:rFonts w:ascii="Times New Roman" w:hAnsi="Times New Roman" w:cs="Times New Roman"/>
          <w:sz w:val="24"/>
          <w:szCs w:val="24"/>
        </w:rPr>
      </w:pPr>
    </w:p>
    <w:p w14:paraId="6447F15B" w14:textId="0E2E8136" w:rsidR="008049CD" w:rsidRDefault="000244A5" w:rsidP="00036EEF">
      <w:pPr>
        <w:pStyle w:val="ListParagraph"/>
        <w:numPr>
          <w:ilvl w:val="0"/>
          <w:numId w:val="1"/>
        </w:numPr>
        <w:spacing w:line="360" w:lineRule="auto"/>
        <w:ind w:left="566" w:hangingChars="236" w:hanging="566"/>
        <w:jc w:val="both"/>
        <w:rPr>
          <w:rFonts w:ascii="Times New Roman" w:hAnsi="Times New Roman" w:cs="Times New Roman"/>
          <w:sz w:val="24"/>
          <w:szCs w:val="24"/>
        </w:rPr>
      </w:pPr>
      <w:r>
        <w:rPr>
          <w:rFonts w:ascii="Times New Roman" w:hAnsi="Times New Roman" w:cs="Times New Roman"/>
          <w:sz w:val="24"/>
          <w:szCs w:val="24"/>
        </w:rPr>
        <w:t xml:space="preserve">ITE </w:t>
      </w:r>
      <w:r>
        <w:rPr>
          <w:rFonts w:ascii="Times New Roman" w:hAnsi="Times New Roman" w:cs="Times New Roman"/>
          <w:sz w:val="24"/>
          <w:szCs w:val="24"/>
          <w:lang w:val="id-ID"/>
        </w:rPr>
        <w:t>Law</w:t>
      </w:r>
      <w:r w:rsidR="00D076A4">
        <w:rPr>
          <w:rFonts w:ascii="Times New Roman" w:hAnsi="Times New Roman" w:cs="Times New Roman"/>
          <w:sz w:val="24"/>
          <w:szCs w:val="24"/>
        </w:rPr>
        <w:t>,</w:t>
      </w:r>
      <w:r>
        <w:rPr>
          <w:rFonts w:ascii="Times New Roman" w:hAnsi="Times New Roman" w:cs="Times New Roman"/>
          <w:sz w:val="24"/>
          <w:szCs w:val="24"/>
        </w:rPr>
        <w:t xml:space="preserve"> Broadcasting </w:t>
      </w:r>
      <w:r w:rsidR="00D076A4">
        <w:rPr>
          <w:rFonts w:ascii="Times New Roman" w:hAnsi="Times New Roman" w:cs="Times New Roman"/>
          <w:sz w:val="24"/>
          <w:szCs w:val="24"/>
        </w:rPr>
        <w:t>Law</w:t>
      </w:r>
      <w:r>
        <w:rPr>
          <w:rFonts w:ascii="Times New Roman" w:hAnsi="Times New Roman" w:cs="Times New Roman"/>
          <w:sz w:val="24"/>
          <w:szCs w:val="24"/>
        </w:rPr>
        <w:t xml:space="preserve"> </w:t>
      </w:r>
      <w:r w:rsidR="00D076A4" w:rsidRPr="00BE4EBB">
        <w:rPr>
          <w:rFonts w:ascii="Times New Roman" w:hAnsi="Times New Roman" w:cs="Times New Roman"/>
          <w:sz w:val="24"/>
          <w:szCs w:val="24"/>
          <w:lang w:val="id-ID"/>
        </w:rPr>
        <w:t>and other</w:t>
      </w:r>
      <w:r w:rsidR="00D076A4">
        <w:rPr>
          <w:rFonts w:ascii="Times New Roman" w:hAnsi="Times New Roman" w:cs="Times New Roman"/>
          <w:color w:val="FF0000"/>
          <w:sz w:val="24"/>
          <w:szCs w:val="24"/>
          <w:lang w:val="id-ID"/>
        </w:rPr>
        <w:t xml:space="preserve"> </w:t>
      </w:r>
      <w:r w:rsidR="00D076A4">
        <w:rPr>
          <w:rFonts w:ascii="Times New Roman" w:hAnsi="Times New Roman" w:cs="Times New Roman"/>
          <w:sz w:val="24"/>
          <w:szCs w:val="24"/>
        </w:rPr>
        <w:t>regulations</w:t>
      </w:r>
      <w:r w:rsidR="00D076A4">
        <w:rPr>
          <w:rFonts w:ascii="Times New Roman" w:hAnsi="Times New Roman" w:cs="Times New Roman"/>
          <w:sz w:val="24"/>
          <w:szCs w:val="24"/>
          <w:lang w:val="id-ID"/>
        </w:rPr>
        <w:t xml:space="preserve"> </w:t>
      </w:r>
      <w:r>
        <w:rPr>
          <w:rFonts w:ascii="Times New Roman" w:hAnsi="Times New Roman" w:cs="Times New Roman"/>
          <w:sz w:val="24"/>
          <w:szCs w:val="24"/>
          <w:lang w:val="id-ID"/>
        </w:rPr>
        <w:t>should be revised to</w:t>
      </w:r>
      <w:r>
        <w:rPr>
          <w:rFonts w:ascii="Times New Roman" w:hAnsi="Times New Roman" w:cs="Times New Roman"/>
          <w:sz w:val="24"/>
          <w:szCs w:val="24"/>
        </w:rPr>
        <w:t xml:space="preserve"> </w:t>
      </w:r>
      <w:r w:rsidR="00D076A4">
        <w:rPr>
          <w:rFonts w:ascii="Times New Roman" w:hAnsi="Times New Roman" w:cs="Times New Roman"/>
          <w:sz w:val="24"/>
          <w:szCs w:val="24"/>
        </w:rPr>
        <w:t>ensure not to:</w:t>
      </w:r>
      <w:r>
        <w:rPr>
          <w:rFonts w:ascii="Times New Roman" w:hAnsi="Times New Roman" w:cs="Times New Roman"/>
          <w:sz w:val="24"/>
          <w:szCs w:val="24"/>
          <w:lang w:val="id-ID"/>
        </w:rPr>
        <w:t xml:space="preserve"> </w:t>
      </w:r>
      <w:r>
        <w:rPr>
          <w:rFonts w:ascii="Times New Roman" w:hAnsi="Times New Roman" w:cs="Times New Roman"/>
          <w:sz w:val="24"/>
          <w:szCs w:val="24"/>
        </w:rPr>
        <w:t>victimized</w:t>
      </w:r>
      <w:r>
        <w:rPr>
          <w:rFonts w:ascii="Times New Roman" w:hAnsi="Times New Roman" w:cs="Times New Roman"/>
          <w:sz w:val="24"/>
          <w:szCs w:val="24"/>
          <w:lang w:val="id-ID"/>
        </w:rPr>
        <w:t xml:space="preserve"> women</w:t>
      </w:r>
      <w:r w:rsidR="00BE4EBB">
        <w:rPr>
          <w:rFonts w:ascii="Times New Roman" w:hAnsi="Times New Roman" w:cs="Times New Roman"/>
          <w:sz w:val="24"/>
          <w:szCs w:val="24"/>
        </w:rPr>
        <w:t>,</w:t>
      </w:r>
      <w:r>
        <w:rPr>
          <w:rFonts w:ascii="Times New Roman" w:hAnsi="Times New Roman" w:cs="Times New Roman"/>
          <w:color w:val="FF0000"/>
          <w:sz w:val="24"/>
          <w:szCs w:val="24"/>
          <w:lang w:val="id-ID"/>
        </w:rPr>
        <w:t xml:space="preserve"> </w:t>
      </w:r>
      <w:r>
        <w:rPr>
          <w:rFonts w:ascii="Times New Roman" w:hAnsi="Times New Roman" w:cs="Times New Roman"/>
          <w:sz w:val="24"/>
          <w:szCs w:val="24"/>
        </w:rPr>
        <w:t>criminalize</w:t>
      </w:r>
      <w:r>
        <w:rPr>
          <w:rFonts w:ascii="Times New Roman" w:hAnsi="Times New Roman" w:cs="Times New Roman"/>
          <w:sz w:val="24"/>
          <w:szCs w:val="24"/>
          <w:lang w:val="id-ID"/>
        </w:rPr>
        <w:t>d</w:t>
      </w:r>
      <w:r>
        <w:rPr>
          <w:rFonts w:ascii="Times New Roman" w:hAnsi="Times New Roman" w:cs="Times New Roman"/>
          <w:sz w:val="24"/>
          <w:szCs w:val="24"/>
        </w:rPr>
        <w:t xml:space="preserve"> journalists, media workers, </w:t>
      </w:r>
      <w:r w:rsidRPr="00BE4EBB">
        <w:rPr>
          <w:rFonts w:ascii="Times New Roman" w:hAnsi="Times New Roman" w:cs="Times New Roman"/>
          <w:sz w:val="24"/>
          <w:szCs w:val="24"/>
          <w:lang w:val="id-ID"/>
        </w:rPr>
        <w:t xml:space="preserve">as well as </w:t>
      </w:r>
      <w:r>
        <w:rPr>
          <w:rFonts w:ascii="Times New Roman" w:hAnsi="Times New Roman" w:cs="Times New Roman"/>
          <w:sz w:val="24"/>
          <w:szCs w:val="24"/>
        </w:rPr>
        <w:t>minority groups</w:t>
      </w:r>
      <w:r>
        <w:rPr>
          <w:rFonts w:ascii="Times New Roman" w:hAnsi="Times New Roman" w:cs="Times New Roman"/>
          <w:sz w:val="24"/>
          <w:szCs w:val="24"/>
          <w:lang w:val="id-ID"/>
        </w:rPr>
        <w:t xml:space="preserve">. </w:t>
      </w:r>
    </w:p>
    <w:p w14:paraId="37032998" w14:textId="77777777" w:rsidR="008049CD" w:rsidRDefault="008049CD">
      <w:pPr>
        <w:pStyle w:val="ListParagraph"/>
        <w:tabs>
          <w:tab w:val="left" w:pos="540"/>
        </w:tabs>
        <w:spacing w:line="360" w:lineRule="auto"/>
        <w:ind w:leftChars="-182" w:left="-400"/>
        <w:jc w:val="both"/>
        <w:rPr>
          <w:rFonts w:ascii="Times New Roman" w:hAnsi="Times New Roman" w:cs="Times New Roman"/>
          <w:sz w:val="24"/>
          <w:szCs w:val="24"/>
        </w:rPr>
      </w:pPr>
    </w:p>
    <w:p w14:paraId="5C791835" w14:textId="5878B27E" w:rsidR="008049CD" w:rsidRPr="00BE4EBB" w:rsidRDefault="000244A5" w:rsidP="00536701">
      <w:pPr>
        <w:pStyle w:val="ListParagraph"/>
        <w:numPr>
          <w:ilvl w:val="0"/>
          <w:numId w:val="1"/>
        </w:numPr>
        <w:tabs>
          <w:tab w:val="left" w:pos="540"/>
        </w:tabs>
        <w:spacing w:line="360" w:lineRule="auto"/>
        <w:ind w:left="566" w:hangingChars="236" w:hanging="566"/>
        <w:jc w:val="both"/>
        <w:rPr>
          <w:rFonts w:ascii="Times New Roman" w:hAnsi="Times New Roman" w:cs="Times New Roman"/>
        </w:rPr>
      </w:pPr>
      <w:r w:rsidRPr="00BE4EBB">
        <w:rPr>
          <w:rFonts w:ascii="Times New Roman" w:hAnsi="Times New Roman" w:cs="Times New Roman"/>
          <w:sz w:val="24"/>
          <w:szCs w:val="24"/>
        </w:rPr>
        <w:t xml:space="preserve">Anti-Pornography Law should </w:t>
      </w:r>
      <w:r w:rsidRPr="00BE4EBB">
        <w:rPr>
          <w:rFonts w:ascii="Times New Roman" w:hAnsi="Times New Roman" w:cs="Times New Roman"/>
          <w:sz w:val="24"/>
          <w:szCs w:val="24"/>
          <w:lang w:val="id-ID"/>
        </w:rPr>
        <w:t xml:space="preserve">also </w:t>
      </w:r>
      <w:r w:rsidRPr="00BE4EBB">
        <w:rPr>
          <w:rFonts w:ascii="Times New Roman" w:hAnsi="Times New Roman" w:cs="Times New Roman"/>
          <w:sz w:val="24"/>
          <w:szCs w:val="24"/>
        </w:rPr>
        <w:t xml:space="preserve">be revoked because </w:t>
      </w:r>
      <w:r w:rsidRPr="00BE4EBB">
        <w:rPr>
          <w:rFonts w:ascii="Times New Roman" w:hAnsi="Times New Roman" w:cs="Times New Roman"/>
          <w:sz w:val="24"/>
          <w:szCs w:val="24"/>
          <w:lang w:val="id-ID"/>
        </w:rPr>
        <w:t xml:space="preserve">many </w:t>
      </w:r>
      <w:r w:rsidR="00BE4EBB" w:rsidRPr="00BE4EBB">
        <w:rPr>
          <w:rFonts w:ascii="Times New Roman" w:hAnsi="Times New Roman" w:cs="Times New Roman"/>
          <w:sz w:val="24"/>
          <w:szCs w:val="24"/>
        </w:rPr>
        <w:t xml:space="preserve">articles </w:t>
      </w:r>
      <w:r w:rsidRPr="00BE4EBB">
        <w:rPr>
          <w:rFonts w:ascii="Times New Roman" w:hAnsi="Times New Roman" w:cs="Times New Roman"/>
          <w:sz w:val="24"/>
          <w:szCs w:val="24"/>
          <w:lang w:val="id-ID"/>
        </w:rPr>
        <w:t xml:space="preserve">in </w:t>
      </w:r>
      <w:r w:rsidRPr="00BE4EBB">
        <w:rPr>
          <w:rFonts w:ascii="Times New Roman" w:hAnsi="Times New Roman" w:cs="Times New Roman"/>
          <w:sz w:val="24"/>
          <w:szCs w:val="24"/>
        </w:rPr>
        <w:t>this Law violates women’s rights</w:t>
      </w:r>
      <w:r w:rsidRPr="00BE4EBB">
        <w:rPr>
          <w:rFonts w:ascii="Times New Roman" w:hAnsi="Times New Roman" w:cs="Times New Roman"/>
          <w:sz w:val="24"/>
          <w:szCs w:val="24"/>
          <w:lang w:val="id-ID"/>
        </w:rPr>
        <w:t xml:space="preserve">. </w:t>
      </w:r>
    </w:p>
    <w:p w14:paraId="0AE311FD" w14:textId="77777777" w:rsidR="00BE4EBB" w:rsidRPr="00BE4EBB" w:rsidRDefault="00BE4EBB" w:rsidP="00BE4EBB">
      <w:pPr>
        <w:pStyle w:val="ListParagraph"/>
        <w:rPr>
          <w:rFonts w:ascii="Times New Roman" w:hAnsi="Times New Roman" w:cs="Times New Roman"/>
        </w:rPr>
      </w:pPr>
    </w:p>
    <w:p w14:paraId="2CA2A2DD" w14:textId="42C9590A" w:rsidR="008049CD" w:rsidRPr="00CC2ADE" w:rsidRDefault="000244A5" w:rsidP="00536701">
      <w:pPr>
        <w:pStyle w:val="ListParagraph"/>
        <w:numPr>
          <w:ilvl w:val="0"/>
          <w:numId w:val="1"/>
        </w:numPr>
        <w:tabs>
          <w:tab w:val="left" w:pos="540"/>
        </w:tabs>
        <w:spacing w:line="360" w:lineRule="auto"/>
        <w:ind w:leftChars="-1" w:left="564" w:hangingChars="236" w:hanging="566"/>
        <w:jc w:val="both"/>
        <w:rPr>
          <w:rFonts w:ascii="Times New Roman" w:hAnsi="Times New Roman" w:cs="Times New Roman"/>
        </w:rPr>
      </w:pPr>
      <w:r w:rsidRPr="00CC2ADE">
        <w:rPr>
          <w:rFonts w:ascii="Times New Roman" w:hAnsi="Times New Roman" w:cs="Times New Roman"/>
          <w:sz w:val="24"/>
          <w:szCs w:val="24"/>
          <w:lang w:val="id-ID"/>
        </w:rPr>
        <w:t xml:space="preserve">State should make real interventions by establishing monitoring institutions </w:t>
      </w:r>
      <w:r w:rsidRPr="00036EEF">
        <w:rPr>
          <w:rFonts w:ascii="Times New Roman" w:hAnsi="Times New Roman" w:cs="Times New Roman"/>
          <w:sz w:val="24"/>
          <w:szCs w:val="24"/>
          <w:lang w:val="id-ID"/>
        </w:rPr>
        <w:t>or</w:t>
      </w:r>
      <w:r w:rsidRPr="00CC2ADE">
        <w:rPr>
          <w:rFonts w:ascii="Times New Roman" w:hAnsi="Times New Roman" w:cs="Times New Roman"/>
          <w:color w:val="FF0000"/>
          <w:sz w:val="24"/>
          <w:szCs w:val="24"/>
          <w:lang w:val="id-ID"/>
        </w:rPr>
        <w:t xml:space="preserve"> </w:t>
      </w:r>
      <w:r w:rsidRPr="00CC2ADE">
        <w:rPr>
          <w:rFonts w:ascii="Times New Roman" w:hAnsi="Times New Roman" w:cs="Times New Roman"/>
          <w:sz w:val="24"/>
          <w:szCs w:val="24"/>
          <w:lang w:val="id-ID"/>
        </w:rPr>
        <w:t xml:space="preserve">mechanism in order to stop exploitation of women who are workers in </w:t>
      </w:r>
      <w:r w:rsidRPr="00036EEF">
        <w:rPr>
          <w:rFonts w:ascii="Times New Roman" w:hAnsi="Times New Roman" w:cs="Times New Roman"/>
          <w:sz w:val="24"/>
          <w:szCs w:val="24"/>
          <w:lang w:val="id-ID"/>
        </w:rPr>
        <w:t>the</w:t>
      </w:r>
      <w:r w:rsidRPr="00CC2ADE">
        <w:rPr>
          <w:rFonts w:ascii="Times New Roman" w:hAnsi="Times New Roman" w:cs="Times New Roman"/>
          <w:color w:val="FF0000"/>
          <w:sz w:val="24"/>
          <w:szCs w:val="24"/>
          <w:lang w:val="id-ID"/>
        </w:rPr>
        <w:t xml:space="preserve"> </w:t>
      </w:r>
      <w:r w:rsidRPr="00CC2ADE">
        <w:rPr>
          <w:rFonts w:ascii="Times New Roman" w:hAnsi="Times New Roman" w:cs="Times New Roman"/>
          <w:sz w:val="24"/>
          <w:szCs w:val="24"/>
          <w:lang w:val="id-ID"/>
        </w:rPr>
        <w:t>media and creative industry as well as journalist.</w:t>
      </w:r>
    </w:p>
    <w:p w14:paraId="19F96FA6" w14:textId="77777777" w:rsidR="006B2CE8" w:rsidRDefault="006B2CE8">
      <w:pPr>
        <w:pStyle w:val="ListParagraph"/>
        <w:tabs>
          <w:tab w:val="left" w:pos="540"/>
        </w:tabs>
        <w:spacing w:line="360" w:lineRule="auto"/>
        <w:ind w:left="0"/>
        <w:jc w:val="both"/>
        <w:rPr>
          <w:rFonts w:ascii="Times New Roman" w:hAnsi="Times New Roman" w:cs="Times New Roman"/>
          <w:sz w:val="24"/>
          <w:szCs w:val="24"/>
        </w:rPr>
      </w:pPr>
    </w:p>
    <w:sectPr w:rsidR="006B2CE8">
      <w:footerReference w:type="default" r:id="rId11"/>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622DF" w14:textId="77777777" w:rsidR="00CF41C2" w:rsidRDefault="00CF41C2">
      <w:pPr>
        <w:spacing w:after="0" w:line="240" w:lineRule="auto"/>
      </w:pPr>
      <w:r>
        <w:separator/>
      </w:r>
    </w:p>
  </w:endnote>
  <w:endnote w:type="continuationSeparator" w:id="0">
    <w:p w14:paraId="4AF954C9" w14:textId="77777777" w:rsidR="00CF41C2" w:rsidRDefault="00CF41C2">
      <w:pPr>
        <w:spacing w:after="0" w:line="240" w:lineRule="auto"/>
      </w:pPr>
      <w:r>
        <w:continuationSeparator/>
      </w:r>
    </w:p>
  </w:endnote>
  <w:endnote w:id="1">
    <w:p w14:paraId="6C6FB105" w14:textId="77777777" w:rsidR="00FE1032" w:rsidRDefault="002E4F9C" w:rsidP="00FE1032">
      <w:pPr>
        <w:pStyle w:val="EndnoteText"/>
      </w:pPr>
      <w:r>
        <w:rPr>
          <w:rStyle w:val="EndnoteReference"/>
        </w:rPr>
        <w:endnoteRef/>
      </w:r>
      <w:r>
        <w:t xml:space="preserve"> </w:t>
      </w:r>
      <w:r w:rsidR="00FE1032">
        <w:t xml:space="preserve">Additional to Indonesian NGO’s report for CEDAW committee on its 80th sessions </w:t>
      </w:r>
    </w:p>
    <w:p w14:paraId="13E6EFA6" w14:textId="77777777" w:rsidR="00FE1032" w:rsidRDefault="00FE1032" w:rsidP="00FE1032">
      <w:pPr>
        <w:pStyle w:val="EndnoteText"/>
      </w:pPr>
    </w:p>
    <w:p w14:paraId="1D847D43" w14:textId="77777777" w:rsidR="00FE1032" w:rsidRDefault="00FE1032" w:rsidP="00FE1032">
      <w:pPr>
        <w:pStyle w:val="EndnoteText"/>
      </w:pPr>
    </w:p>
    <w:p w14:paraId="2FCAD2F0" w14:textId="1B4ABB71" w:rsidR="000072ED" w:rsidRDefault="000072ED" w:rsidP="000072ED">
      <w:pPr>
        <w:pStyle w:val="EndnoteText"/>
        <w:jc w:val="center"/>
        <w:rPr>
          <w:b/>
          <w:bCs/>
          <w:sz w:val="24"/>
          <w:szCs w:val="24"/>
        </w:rPr>
      </w:pPr>
      <w:r>
        <w:rPr>
          <w:b/>
          <w:bCs/>
          <w:sz w:val="24"/>
          <w:szCs w:val="24"/>
        </w:rPr>
        <w:t>ANNEX</w:t>
      </w:r>
      <w:r w:rsidR="008F1CEF">
        <w:rPr>
          <w:b/>
          <w:bCs/>
          <w:sz w:val="24"/>
          <w:szCs w:val="24"/>
        </w:rPr>
        <w:t>ES</w:t>
      </w:r>
    </w:p>
    <w:p w14:paraId="2CC52575" w14:textId="77777777" w:rsidR="000072ED" w:rsidRDefault="000072ED" w:rsidP="00FE1032">
      <w:pPr>
        <w:pStyle w:val="EndnoteText"/>
        <w:rPr>
          <w:b/>
          <w:bCs/>
          <w:sz w:val="24"/>
          <w:szCs w:val="24"/>
        </w:rPr>
      </w:pPr>
    </w:p>
    <w:p w14:paraId="7409E213" w14:textId="77777777" w:rsidR="000072ED" w:rsidRDefault="000072ED" w:rsidP="00FE1032">
      <w:pPr>
        <w:pStyle w:val="EndnoteText"/>
        <w:rPr>
          <w:b/>
          <w:bCs/>
          <w:sz w:val="24"/>
          <w:szCs w:val="24"/>
        </w:rPr>
      </w:pPr>
    </w:p>
    <w:p w14:paraId="7EC63187" w14:textId="77A79B9E" w:rsidR="00FE1032" w:rsidRPr="00FE1032" w:rsidRDefault="00FE1032" w:rsidP="00FE1032">
      <w:pPr>
        <w:pStyle w:val="EndnoteText"/>
        <w:rPr>
          <w:b/>
          <w:bCs/>
          <w:sz w:val="24"/>
          <w:szCs w:val="24"/>
        </w:rPr>
      </w:pPr>
      <w:r w:rsidRPr="00FE1032">
        <w:rPr>
          <w:b/>
          <w:bCs/>
          <w:sz w:val="24"/>
          <w:szCs w:val="24"/>
        </w:rPr>
        <w:t>COVID-19 SITUATION AND ITS IMPACT ON WOMEN</w:t>
      </w:r>
    </w:p>
    <w:p w14:paraId="1466FF1B" w14:textId="77777777" w:rsidR="00FE1032" w:rsidRPr="00FE1032" w:rsidRDefault="00FE1032" w:rsidP="00FE1032">
      <w:pPr>
        <w:pStyle w:val="EndnoteText"/>
        <w:rPr>
          <w:sz w:val="24"/>
          <w:szCs w:val="24"/>
        </w:rPr>
      </w:pPr>
    </w:p>
    <w:p w14:paraId="4E557A69" w14:textId="77777777" w:rsidR="00FE1032" w:rsidRPr="00FE1032" w:rsidRDefault="00FE1032" w:rsidP="00FE1032">
      <w:pPr>
        <w:pStyle w:val="EndnoteText"/>
        <w:jc w:val="both"/>
        <w:rPr>
          <w:sz w:val="24"/>
          <w:szCs w:val="24"/>
        </w:rPr>
      </w:pPr>
      <w:r w:rsidRPr="00FE1032">
        <w:rPr>
          <w:sz w:val="24"/>
          <w:szCs w:val="24"/>
        </w:rPr>
        <w:t>1.</w:t>
      </w:r>
      <w:r w:rsidRPr="00FE1032">
        <w:rPr>
          <w:sz w:val="24"/>
          <w:szCs w:val="24"/>
        </w:rPr>
        <w:tab/>
        <w:t>COVID-19 pandemic crisis re-in forced the backlash against human rights, particularly women’s rights. Many people and groups, especially disadvantage groups (the single mothers, PWDs and the 3rd gender) in Indonesia are being left behind. Despite periodically “lockdowns” of the Capital City (Jakarta) followed by other big cities in Java Island the spread was very fast. In March 2020 only 120 people were infected, while in May 2021 the positive case were 1,791,221 cases   and half of the total districts were exposed.</w:t>
      </w:r>
    </w:p>
    <w:p w14:paraId="4045F28C" w14:textId="77777777" w:rsidR="00FE1032" w:rsidRPr="00FE1032" w:rsidRDefault="00FE1032" w:rsidP="00FE1032">
      <w:pPr>
        <w:pStyle w:val="EndnoteText"/>
        <w:jc w:val="both"/>
        <w:rPr>
          <w:sz w:val="24"/>
          <w:szCs w:val="24"/>
        </w:rPr>
      </w:pPr>
    </w:p>
    <w:p w14:paraId="5676CDFC" w14:textId="77777777" w:rsidR="00FE1032" w:rsidRPr="00FE1032" w:rsidRDefault="00FE1032" w:rsidP="00FE1032">
      <w:pPr>
        <w:pStyle w:val="EndnoteText"/>
        <w:jc w:val="both"/>
        <w:rPr>
          <w:sz w:val="24"/>
          <w:szCs w:val="24"/>
        </w:rPr>
      </w:pPr>
      <w:r w:rsidRPr="00FE1032">
        <w:rPr>
          <w:sz w:val="24"/>
          <w:szCs w:val="24"/>
        </w:rPr>
        <w:t>2.</w:t>
      </w:r>
      <w:r w:rsidRPr="00FE1032">
        <w:rPr>
          <w:sz w:val="24"/>
          <w:szCs w:val="24"/>
        </w:rPr>
        <w:tab/>
        <w:t xml:space="preserve"> Economic impacts were enormous since both men and women lost their job. Female workers in the formal sector consist only 37,16%. As Indonesia is dominated by informal sector, “lockdown” has severe impact on employment. The government estimates that 2.8 million people had been unemployed by August 2020, including the highly educated. A study suggests that unemployment rate soars up to 17%. Workers in sectors that depend on “crowds” are the most vulnerable to lose their jobs. Demographic Institute 2020 survey shows that 56% of men and 57% of women had lost their jobs. The job loss occurred mostly in urban cities as compared to rural areas, and more in Java. Until December 2020 many journalists (more female) were laid off. A big newspaper agency closed down and other print media companies followed.</w:t>
      </w:r>
    </w:p>
    <w:p w14:paraId="26C91052" w14:textId="77777777" w:rsidR="00FE1032" w:rsidRPr="00FE1032" w:rsidRDefault="00FE1032" w:rsidP="00FE1032">
      <w:pPr>
        <w:pStyle w:val="EndnoteText"/>
        <w:jc w:val="both"/>
        <w:rPr>
          <w:sz w:val="24"/>
          <w:szCs w:val="24"/>
        </w:rPr>
      </w:pPr>
      <w:r w:rsidRPr="00FE1032">
        <w:rPr>
          <w:sz w:val="24"/>
          <w:szCs w:val="24"/>
        </w:rPr>
        <w:t>3.</w:t>
      </w:r>
      <w:r w:rsidRPr="00FE1032">
        <w:rPr>
          <w:sz w:val="24"/>
          <w:szCs w:val="24"/>
        </w:rPr>
        <w:tab/>
        <w:t xml:space="preserve"> The policy of working and attending school from home, resulting in women experiencing layered burdens for having to take care of the household, their husbands, caring for parents, parenting, helping children with online schooling, providing logistics (food and drink) daily, tightening expenses due to layoff.</w:t>
      </w:r>
    </w:p>
    <w:p w14:paraId="0A83D01E" w14:textId="77777777" w:rsidR="00FE1032" w:rsidRPr="00FE1032" w:rsidRDefault="00FE1032" w:rsidP="00FE1032">
      <w:pPr>
        <w:pStyle w:val="EndnoteText"/>
        <w:jc w:val="both"/>
        <w:rPr>
          <w:sz w:val="24"/>
          <w:szCs w:val="24"/>
        </w:rPr>
      </w:pPr>
    </w:p>
    <w:p w14:paraId="7DD3B675" w14:textId="77777777" w:rsidR="00FE1032" w:rsidRPr="00FE1032" w:rsidRDefault="00FE1032" w:rsidP="00FE1032">
      <w:pPr>
        <w:pStyle w:val="EndnoteText"/>
        <w:jc w:val="both"/>
        <w:rPr>
          <w:sz w:val="24"/>
          <w:szCs w:val="24"/>
        </w:rPr>
      </w:pPr>
      <w:r w:rsidRPr="00FE1032">
        <w:rPr>
          <w:sz w:val="24"/>
          <w:szCs w:val="24"/>
        </w:rPr>
        <w:t>4.</w:t>
      </w:r>
      <w:r w:rsidRPr="00FE1032">
        <w:rPr>
          <w:sz w:val="24"/>
          <w:szCs w:val="24"/>
        </w:rPr>
        <w:tab/>
        <w:t xml:space="preserve"> The social aid from the Government is often inaccessible to women, because as informal workers and small entrepreneurs, mostly they are migrants and not registered as resident, therefore they are not listed as beneficiaries. This happens also to families of the women who work as domestic workers, home-workers, and women porter in traditional markets. </w:t>
      </w:r>
    </w:p>
    <w:p w14:paraId="3E0BA31C" w14:textId="77777777" w:rsidR="00FE1032" w:rsidRPr="00FE1032" w:rsidRDefault="00FE1032" w:rsidP="00FE1032">
      <w:pPr>
        <w:pStyle w:val="EndnoteText"/>
        <w:jc w:val="both"/>
        <w:rPr>
          <w:sz w:val="24"/>
          <w:szCs w:val="24"/>
        </w:rPr>
      </w:pPr>
    </w:p>
    <w:p w14:paraId="5F7D45B5" w14:textId="77777777" w:rsidR="00FE1032" w:rsidRPr="00FE1032" w:rsidRDefault="00FE1032" w:rsidP="00FE1032">
      <w:pPr>
        <w:pStyle w:val="EndnoteText"/>
        <w:jc w:val="both"/>
        <w:rPr>
          <w:sz w:val="24"/>
          <w:szCs w:val="24"/>
        </w:rPr>
      </w:pPr>
      <w:r w:rsidRPr="00FE1032">
        <w:rPr>
          <w:sz w:val="24"/>
          <w:szCs w:val="24"/>
        </w:rPr>
        <w:t>5.</w:t>
      </w:r>
      <w:r w:rsidRPr="00FE1032">
        <w:rPr>
          <w:sz w:val="24"/>
          <w:szCs w:val="24"/>
        </w:rPr>
        <w:tab/>
        <w:t xml:space="preserve"> Female stall keepers at malls, in shops and in markets are also affected by Covid19 because they were laid off due to the economic recession. During the pandemic women are more likely to lose their jobs and in layoffs than men because women usually work in manufacturing (factory), retail, trade, services and tourism sectors that are hit most by the economic crisis.</w:t>
      </w:r>
    </w:p>
    <w:p w14:paraId="63E8171B" w14:textId="77777777" w:rsidR="00FE1032" w:rsidRPr="00FE1032" w:rsidRDefault="00FE1032" w:rsidP="00FE1032">
      <w:pPr>
        <w:pStyle w:val="EndnoteText"/>
        <w:jc w:val="both"/>
        <w:rPr>
          <w:sz w:val="24"/>
          <w:szCs w:val="24"/>
        </w:rPr>
      </w:pPr>
    </w:p>
    <w:p w14:paraId="59CB454B" w14:textId="77777777" w:rsidR="00FE1032" w:rsidRPr="00FE1032" w:rsidRDefault="00FE1032" w:rsidP="00FE1032">
      <w:pPr>
        <w:pStyle w:val="EndnoteText"/>
        <w:jc w:val="both"/>
        <w:rPr>
          <w:sz w:val="24"/>
          <w:szCs w:val="24"/>
        </w:rPr>
      </w:pPr>
      <w:r w:rsidRPr="00FE1032">
        <w:rPr>
          <w:sz w:val="24"/>
          <w:szCs w:val="24"/>
        </w:rPr>
        <w:t>6.</w:t>
      </w:r>
      <w:r w:rsidRPr="00FE1032">
        <w:rPr>
          <w:sz w:val="24"/>
          <w:szCs w:val="24"/>
        </w:rPr>
        <w:tab/>
        <w:t>The pandemic has also triggered women in Micro-Small Businesses (MSBs) especially in food related business, around 30 million women facing drops in revenue. Most businesses fortunately informal women-owned microbusinesses are faring slightly better as they already engaged in digital businesses platforms before the pandemic and faster to access a wider customed base.</w:t>
      </w:r>
    </w:p>
    <w:p w14:paraId="662E29F5" w14:textId="77777777" w:rsidR="00FE1032" w:rsidRPr="00FE1032" w:rsidRDefault="00FE1032" w:rsidP="00FE1032">
      <w:pPr>
        <w:pStyle w:val="EndnoteText"/>
        <w:jc w:val="both"/>
        <w:rPr>
          <w:sz w:val="24"/>
          <w:szCs w:val="24"/>
        </w:rPr>
      </w:pPr>
    </w:p>
    <w:p w14:paraId="140C826F" w14:textId="77777777" w:rsidR="00FE1032" w:rsidRPr="00FE1032" w:rsidRDefault="00FE1032" w:rsidP="00FE1032">
      <w:pPr>
        <w:pStyle w:val="EndnoteText"/>
        <w:jc w:val="both"/>
        <w:rPr>
          <w:sz w:val="24"/>
          <w:szCs w:val="24"/>
        </w:rPr>
      </w:pPr>
      <w:r w:rsidRPr="00FE1032">
        <w:rPr>
          <w:sz w:val="24"/>
          <w:szCs w:val="24"/>
        </w:rPr>
        <w:t>7.</w:t>
      </w:r>
      <w:r w:rsidRPr="00FE1032">
        <w:rPr>
          <w:sz w:val="24"/>
          <w:szCs w:val="24"/>
        </w:rPr>
        <w:tab/>
        <w:t xml:space="preserve">The stayed at home policy had impacted in the increased levels of domestic violence which was reported by 2 studies conducted by LBH-APIK JAKARTA during August - November 2020. All type of VAW cases increased threefold during the pandemic. Incest cases increased significantly. Stepfather, uncle and even biological father were the perpetrators. </w:t>
      </w:r>
    </w:p>
    <w:p w14:paraId="3EF49B6A" w14:textId="77777777" w:rsidR="00FE1032" w:rsidRPr="00FE1032" w:rsidRDefault="00FE1032" w:rsidP="00FE1032">
      <w:pPr>
        <w:pStyle w:val="EndnoteText"/>
        <w:jc w:val="both"/>
        <w:rPr>
          <w:sz w:val="24"/>
          <w:szCs w:val="24"/>
        </w:rPr>
      </w:pPr>
    </w:p>
    <w:p w14:paraId="48FB0919" w14:textId="77777777" w:rsidR="00FE1032" w:rsidRPr="00FE1032" w:rsidRDefault="00FE1032" w:rsidP="00FE1032">
      <w:pPr>
        <w:pStyle w:val="EndnoteText"/>
        <w:jc w:val="both"/>
        <w:rPr>
          <w:sz w:val="24"/>
          <w:szCs w:val="24"/>
        </w:rPr>
      </w:pPr>
      <w:r w:rsidRPr="00FE1032">
        <w:rPr>
          <w:sz w:val="24"/>
          <w:szCs w:val="24"/>
        </w:rPr>
        <w:t>8.</w:t>
      </w:r>
      <w:r w:rsidRPr="00FE1032">
        <w:rPr>
          <w:sz w:val="24"/>
          <w:szCs w:val="24"/>
        </w:rPr>
        <w:tab/>
        <w:t xml:space="preserve">The media reporting almost every week about newborn babies were dumped in the river or garbage which later the police caught the women or girls who conducted the crime. </w:t>
      </w:r>
    </w:p>
    <w:p w14:paraId="6198EAE2" w14:textId="77777777" w:rsidR="00FE1032" w:rsidRPr="00FE1032" w:rsidRDefault="00FE1032" w:rsidP="00FE1032">
      <w:pPr>
        <w:pStyle w:val="EndnoteText"/>
        <w:jc w:val="both"/>
        <w:rPr>
          <w:sz w:val="24"/>
          <w:szCs w:val="24"/>
        </w:rPr>
      </w:pPr>
      <w:r w:rsidRPr="00FE1032">
        <w:rPr>
          <w:sz w:val="24"/>
          <w:szCs w:val="24"/>
        </w:rPr>
        <w:t>9.</w:t>
      </w:r>
      <w:r w:rsidRPr="00FE1032">
        <w:rPr>
          <w:sz w:val="24"/>
          <w:szCs w:val="24"/>
        </w:rPr>
        <w:tab/>
        <w:t xml:space="preserve">Trafficking in women and girls in certain economic poor regions increased, such as NTT and Singkawang. The task of identifying victims of human trafficking during the pandemic made it even more difficult. For the victim still in confinement by their traffickers, COVID-19 measures may take their desperate situation even worse. </w:t>
      </w:r>
    </w:p>
    <w:p w14:paraId="4277C208" w14:textId="77777777" w:rsidR="00FE1032" w:rsidRPr="00FE1032" w:rsidRDefault="00FE1032" w:rsidP="00FE1032">
      <w:pPr>
        <w:pStyle w:val="EndnoteText"/>
        <w:jc w:val="both"/>
        <w:rPr>
          <w:sz w:val="24"/>
          <w:szCs w:val="24"/>
        </w:rPr>
      </w:pPr>
    </w:p>
    <w:p w14:paraId="075B9642" w14:textId="77777777" w:rsidR="00FE1032" w:rsidRPr="00FE1032" w:rsidRDefault="00FE1032" w:rsidP="00FE1032">
      <w:pPr>
        <w:pStyle w:val="EndnoteText"/>
        <w:jc w:val="both"/>
        <w:rPr>
          <w:sz w:val="24"/>
          <w:szCs w:val="24"/>
        </w:rPr>
      </w:pPr>
      <w:r w:rsidRPr="00FE1032">
        <w:rPr>
          <w:sz w:val="24"/>
          <w:szCs w:val="24"/>
        </w:rPr>
        <w:t>10.</w:t>
      </w:r>
      <w:r w:rsidRPr="00FE1032">
        <w:rPr>
          <w:sz w:val="24"/>
          <w:szCs w:val="24"/>
        </w:rPr>
        <w:tab/>
        <w:t xml:space="preserve"> In the out-skirts of Jakarta many teenage girls were trapped in guesthouses to serve clients, which they knew through online. Victims become less visible to the authorities and subsequent referral to social protection schemes may therefore become more challenging. </w:t>
      </w:r>
    </w:p>
    <w:p w14:paraId="5FA02449" w14:textId="77777777" w:rsidR="00FE1032" w:rsidRPr="00FE1032" w:rsidRDefault="00FE1032" w:rsidP="00FE1032">
      <w:pPr>
        <w:pStyle w:val="EndnoteText"/>
        <w:jc w:val="both"/>
        <w:rPr>
          <w:sz w:val="24"/>
          <w:szCs w:val="24"/>
        </w:rPr>
      </w:pPr>
    </w:p>
    <w:p w14:paraId="1D9CFB35" w14:textId="77777777" w:rsidR="00FE1032" w:rsidRPr="00FE1032" w:rsidRDefault="00FE1032" w:rsidP="00FE1032">
      <w:pPr>
        <w:pStyle w:val="EndnoteText"/>
        <w:jc w:val="both"/>
        <w:rPr>
          <w:sz w:val="24"/>
          <w:szCs w:val="24"/>
        </w:rPr>
      </w:pPr>
      <w:r w:rsidRPr="00FE1032">
        <w:rPr>
          <w:sz w:val="24"/>
          <w:szCs w:val="24"/>
        </w:rPr>
        <w:t>11.</w:t>
      </w:r>
      <w:r w:rsidRPr="00FE1032">
        <w:rPr>
          <w:sz w:val="24"/>
          <w:szCs w:val="24"/>
        </w:rPr>
        <w:tab/>
        <w:t xml:space="preserve"> Many criminal activities are already moving online, taking advantage of the increased time people spend connected at home, or going further underground. Services provided via the internet such as hotlines and helplines are often the only possible option for victims in the current circumstances. However, this switch is not possible since not everyone be used online services, and this may be restrained to get such services.</w:t>
      </w:r>
    </w:p>
    <w:p w14:paraId="2A5DEF4E" w14:textId="77777777" w:rsidR="00FE1032" w:rsidRPr="00FE1032" w:rsidRDefault="00FE1032" w:rsidP="00FE1032">
      <w:pPr>
        <w:pStyle w:val="EndnoteText"/>
        <w:jc w:val="both"/>
        <w:rPr>
          <w:sz w:val="24"/>
          <w:szCs w:val="24"/>
        </w:rPr>
      </w:pPr>
    </w:p>
    <w:p w14:paraId="70B24F03" w14:textId="77777777" w:rsidR="00FE1032" w:rsidRPr="00FE1032" w:rsidRDefault="00FE1032" w:rsidP="00FE1032">
      <w:pPr>
        <w:pStyle w:val="EndnoteText"/>
        <w:jc w:val="both"/>
        <w:rPr>
          <w:sz w:val="24"/>
          <w:szCs w:val="24"/>
        </w:rPr>
      </w:pPr>
      <w:r w:rsidRPr="00FE1032">
        <w:rPr>
          <w:sz w:val="24"/>
          <w:szCs w:val="24"/>
        </w:rPr>
        <w:t>12.</w:t>
      </w:r>
      <w:r w:rsidRPr="00FE1032">
        <w:rPr>
          <w:sz w:val="24"/>
          <w:szCs w:val="24"/>
        </w:rPr>
        <w:tab/>
        <w:t xml:space="preserve"> More than 68 million children have been affected by the closing of schools, from the pre-primary to tertiary levels and universities. Vulnerable or marginalized children living in rural areas and remote locations, children with disabilities, those without access to technology faced enormous challenges. </w:t>
      </w:r>
    </w:p>
    <w:p w14:paraId="038E1177" w14:textId="77777777" w:rsidR="00FE1032" w:rsidRPr="00FE1032" w:rsidRDefault="00FE1032" w:rsidP="00FE1032">
      <w:pPr>
        <w:pStyle w:val="EndnoteText"/>
        <w:jc w:val="both"/>
        <w:rPr>
          <w:sz w:val="24"/>
          <w:szCs w:val="24"/>
        </w:rPr>
      </w:pPr>
    </w:p>
    <w:p w14:paraId="7C40C0F1" w14:textId="77777777" w:rsidR="00FE1032" w:rsidRPr="00FE1032" w:rsidRDefault="00FE1032" w:rsidP="00FE1032">
      <w:pPr>
        <w:pStyle w:val="EndnoteText"/>
        <w:jc w:val="both"/>
        <w:rPr>
          <w:sz w:val="24"/>
          <w:szCs w:val="24"/>
        </w:rPr>
      </w:pPr>
      <w:r w:rsidRPr="00FE1032">
        <w:rPr>
          <w:sz w:val="24"/>
          <w:szCs w:val="24"/>
        </w:rPr>
        <w:t>13.</w:t>
      </w:r>
      <w:r w:rsidRPr="00FE1032">
        <w:rPr>
          <w:sz w:val="24"/>
          <w:szCs w:val="24"/>
        </w:rPr>
        <w:tab/>
        <w:t xml:space="preserve"> Save the Children Indonesia (Dec. 2020) found instant messages are the most preferred media by teachers to share learning materials (81.6 percent of around 4,700 teacher respondents) compared to online applications or websites. Almost 60 percent of around 12,000 parents’ respondents said their children receive assignments from WhatsApp. Only 40 percent children watch the government TVRI learning program. </w:t>
      </w:r>
    </w:p>
    <w:p w14:paraId="5B36DF07" w14:textId="77777777" w:rsidR="00FE1032" w:rsidRPr="00FE1032" w:rsidRDefault="00FE1032" w:rsidP="00FE1032">
      <w:pPr>
        <w:pStyle w:val="EndnoteText"/>
        <w:jc w:val="both"/>
        <w:rPr>
          <w:sz w:val="24"/>
          <w:szCs w:val="24"/>
        </w:rPr>
      </w:pPr>
    </w:p>
    <w:p w14:paraId="6316E496" w14:textId="77777777" w:rsidR="00FE1032" w:rsidRPr="00FE1032" w:rsidRDefault="00FE1032" w:rsidP="00FE1032">
      <w:pPr>
        <w:pStyle w:val="EndnoteText"/>
        <w:jc w:val="both"/>
        <w:rPr>
          <w:sz w:val="24"/>
          <w:szCs w:val="24"/>
        </w:rPr>
      </w:pPr>
      <w:r w:rsidRPr="00FE1032">
        <w:rPr>
          <w:sz w:val="24"/>
          <w:szCs w:val="24"/>
        </w:rPr>
        <w:t>14.</w:t>
      </w:r>
      <w:r w:rsidRPr="00FE1032">
        <w:rPr>
          <w:sz w:val="24"/>
          <w:szCs w:val="24"/>
        </w:rPr>
        <w:tab/>
        <w:t xml:space="preserve"> Unfortunately, mothers were the one who were forced to be acting teacher at home. There has been lack of learning materials especially for children with disabilities. The 2018 household survey by Statistics Body Indonesia indicates that, in normal times, close to 3 in 10 children with disabilities have never attended school.</w:t>
      </w:r>
    </w:p>
    <w:p w14:paraId="004C2E8E" w14:textId="77777777" w:rsidR="00FE1032" w:rsidRPr="00FE1032" w:rsidRDefault="00FE1032" w:rsidP="00FE1032">
      <w:pPr>
        <w:pStyle w:val="EndnoteText"/>
        <w:jc w:val="both"/>
        <w:rPr>
          <w:sz w:val="24"/>
          <w:szCs w:val="24"/>
        </w:rPr>
      </w:pPr>
    </w:p>
    <w:p w14:paraId="05A2ABD2" w14:textId="77777777" w:rsidR="00FE1032" w:rsidRPr="00FE1032" w:rsidRDefault="00FE1032" w:rsidP="00FE1032">
      <w:pPr>
        <w:pStyle w:val="EndnoteText"/>
        <w:jc w:val="both"/>
        <w:rPr>
          <w:sz w:val="24"/>
          <w:szCs w:val="24"/>
        </w:rPr>
      </w:pPr>
      <w:r w:rsidRPr="00FE1032">
        <w:rPr>
          <w:sz w:val="24"/>
          <w:szCs w:val="24"/>
        </w:rPr>
        <w:t>15.</w:t>
      </w:r>
      <w:r w:rsidRPr="00FE1032">
        <w:rPr>
          <w:sz w:val="24"/>
          <w:szCs w:val="24"/>
        </w:rPr>
        <w:tab/>
        <w:t xml:space="preserve"> Pandemic has worsened the reproductive health services, including antenatal care, partum, and post-partum services. The sudden closing of the several primary health centers because many health workers were infected by coronavirus made the whole health care system disrupted, while the hospitals were overburdened by the COVID-19 patients. The Indonesian Doctors Association (IDI) showed that December 2020 recorded the highest number of healthcare service workers lost their life due to COVID-19. IDI released the number of deaths were: 289 doctors, 221 nurses, 84 midwives, 27 dentists, 15 medical laboratory personnel and 11 pharmacists. IDI claimed the country’s fatality rate for medical personnel is the highest in Asia, and among the top three in the world based on comparison of test statistics and population.</w:t>
      </w:r>
    </w:p>
    <w:p w14:paraId="4CA64D8A" w14:textId="77777777" w:rsidR="00FE1032" w:rsidRPr="00FE1032" w:rsidRDefault="00FE1032" w:rsidP="00FE1032">
      <w:pPr>
        <w:pStyle w:val="EndnoteText"/>
        <w:jc w:val="both"/>
        <w:rPr>
          <w:sz w:val="24"/>
          <w:szCs w:val="24"/>
        </w:rPr>
      </w:pPr>
    </w:p>
    <w:p w14:paraId="58289FF2" w14:textId="3EEEA410" w:rsidR="00FE1032" w:rsidRPr="00FE1032" w:rsidRDefault="00FE1032" w:rsidP="00FE1032">
      <w:pPr>
        <w:pStyle w:val="EndnoteText"/>
        <w:jc w:val="both"/>
        <w:rPr>
          <w:sz w:val="24"/>
          <w:szCs w:val="24"/>
        </w:rPr>
      </w:pPr>
      <w:r w:rsidRPr="00FE1032">
        <w:rPr>
          <w:sz w:val="24"/>
          <w:szCs w:val="24"/>
        </w:rPr>
        <w:t>16.</w:t>
      </w:r>
      <w:r w:rsidRPr="00FE1032">
        <w:rPr>
          <w:sz w:val="24"/>
          <w:szCs w:val="24"/>
        </w:rPr>
        <w:tab/>
        <w:t xml:space="preserve">Despite the several agreed frameworks of actions implemented by the related ministries to help the mass laid-off and closing of business, unfortunately women, such as domestic workers and daily causal workers in malls and restaurants who became unemployed had no access to government social assistance. </w:t>
      </w:r>
    </w:p>
    <w:p w14:paraId="298CE207" w14:textId="628E6B15" w:rsidR="00FE1032" w:rsidRPr="00FE1032" w:rsidRDefault="00FE1032" w:rsidP="00FE1032">
      <w:pPr>
        <w:pStyle w:val="EndnoteText"/>
        <w:jc w:val="both"/>
        <w:rPr>
          <w:sz w:val="24"/>
          <w:szCs w:val="24"/>
        </w:rPr>
      </w:pPr>
      <w:r w:rsidRPr="00FE1032">
        <w:rPr>
          <w:sz w:val="24"/>
          <w:szCs w:val="24"/>
        </w:rPr>
        <w:t>17.</w:t>
      </w:r>
      <w:r w:rsidRPr="00FE1032">
        <w:rPr>
          <w:sz w:val="24"/>
          <w:szCs w:val="24"/>
        </w:rPr>
        <w:tab/>
        <w:t xml:space="preserve"> Persons with disabilities  and other people which have no separate Family Identity Card had difficulty in accessing social assistance. Current social assistance policy based on the existing integrated database for social welfare programs (DTKS) made many people left without any social assistance. </w:t>
      </w:r>
    </w:p>
    <w:p w14:paraId="1CC7FB97" w14:textId="77777777" w:rsidR="00FE1032" w:rsidRPr="00FE1032" w:rsidRDefault="00FE1032" w:rsidP="00FE1032">
      <w:pPr>
        <w:pStyle w:val="EndnoteText"/>
        <w:jc w:val="both"/>
        <w:rPr>
          <w:sz w:val="24"/>
          <w:szCs w:val="24"/>
        </w:rPr>
      </w:pPr>
    </w:p>
    <w:p w14:paraId="3F0B898D" w14:textId="77777777" w:rsidR="00FE1032" w:rsidRPr="00FE1032" w:rsidRDefault="00FE1032" w:rsidP="00FE1032">
      <w:pPr>
        <w:pStyle w:val="EndnoteText"/>
        <w:jc w:val="both"/>
        <w:rPr>
          <w:sz w:val="24"/>
          <w:szCs w:val="24"/>
        </w:rPr>
      </w:pPr>
      <w:r w:rsidRPr="00FE1032">
        <w:rPr>
          <w:sz w:val="24"/>
          <w:szCs w:val="24"/>
        </w:rPr>
        <w:t>18.</w:t>
      </w:r>
      <w:r w:rsidRPr="00FE1032">
        <w:rPr>
          <w:sz w:val="24"/>
          <w:szCs w:val="24"/>
        </w:rPr>
        <w:tab/>
        <w:t xml:space="preserve"> Persons considered as LGBTIQ, and sex workers were amongst those not listed as receiver of social aids scheme by most hamlets and community leaders where they reside.</w:t>
      </w:r>
    </w:p>
    <w:p w14:paraId="38A8BAD1" w14:textId="77777777" w:rsidR="00FE1032" w:rsidRPr="00FE1032" w:rsidRDefault="00FE1032" w:rsidP="00FE1032">
      <w:pPr>
        <w:pStyle w:val="EndnoteText"/>
        <w:jc w:val="both"/>
        <w:rPr>
          <w:sz w:val="24"/>
          <w:szCs w:val="24"/>
        </w:rPr>
      </w:pPr>
    </w:p>
    <w:p w14:paraId="3C13C08A" w14:textId="77777777" w:rsidR="00FE1032" w:rsidRPr="00FE1032" w:rsidRDefault="00FE1032" w:rsidP="00FE1032">
      <w:pPr>
        <w:pStyle w:val="EndnoteText"/>
        <w:jc w:val="both"/>
        <w:rPr>
          <w:sz w:val="24"/>
          <w:szCs w:val="24"/>
        </w:rPr>
      </w:pPr>
      <w:r w:rsidRPr="00FE1032">
        <w:rPr>
          <w:sz w:val="24"/>
          <w:szCs w:val="24"/>
        </w:rPr>
        <w:t>19.</w:t>
      </w:r>
      <w:r w:rsidRPr="00FE1032">
        <w:rPr>
          <w:sz w:val="24"/>
          <w:szCs w:val="24"/>
        </w:rPr>
        <w:tab/>
        <w:t>Despite the pandemic, Qanun Jinayat (Islamic Criminal Bylaw) in Aceh which was endorsed by the provincial legislative council in 2014 were implemented several times by caning women and girls. Anybody can be reporting if a woman/girl were seen together in an enclosed area with a man outside the bonds of marriage.</w:t>
      </w:r>
    </w:p>
    <w:p w14:paraId="5CCE3517" w14:textId="77777777" w:rsidR="00FE1032" w:rsidRPr="00FE1032" w:rsidRDefault="00FE1032" w:rsidP="00FE1032">
      <w:pPr>
        <w:pStyle w:val="EndnoteText"/>
        <w:jc w:val="both"/>
        <w:rPr>
          <w:sz w:val="24"/>
          <w:szCs w:val="24"/>
        </w:rPr>
      </w:pPr>
    </w:p>
    <w:p w14:paraId="6DD78DB7" w14:textId="77777777" w:rsidR="00FE1032" w:rsidRPr="00FE1032" w:rsidRDefault="00FE1032" w:rsidP="00FE1032">
      <w:pPr>
        <w:pStyle w:val="EndnoteText"/>
        <w:jc w:val="both"/>
        <w:rPr>
          <w:sz w:val="24"/>
          <w:szCs w:val="24"/>
        </w:rPr>
      </w:pPr>
      <w:r w:rsidRPr="00FE1032">
        <w:rPr>
          <w:sz w:val="24"/>
          <w:szCs w:val="24"/>
        </w:rPr>
        <w:t>20.</w:t>
      </w:r>
      <w:r w:rsidRPr="00FE1032">
        <w:rPr>
          <w:sz w:val="24"/>
          <w:szCs w:val="24"/>
        </w:rPr>
        <w:tab/>
        <w:t xml:space="preserve"> Repatriated migrant workers need government’s special attention, they were already marginalized before the pandemic. </w:t>
      </w:r>
    </w:p>
    <w:p w14:paraId="0164A7EF" w14:textId="77777777" w:rsidR="00FE1032" w:rsidRPr="00FE1032" w:rsidRDefault="00FE1032" w:rsidP="00FE1032">
      <w:pPr>
        <w:pStyle w:val="EndnoteText"/>
        <w:jc w:val="both"/>
        <w:rPr>
          <w:sz w:val="24"/>
          <w:szCs w:val="24"/>
        </w:rPr>
      </w:pPr>
    </w:p>
    <w:p w14:paraId="0D8B3872" w14:textId="77777777" w:rsidR="00FE1032" w:rsidRPr="00FE1032" w:rsidRDefault="00FE1032" w:rsidP="00FE1032">
      <w:pPr>
        <w:pStyle w:val="EndnoteText"/>
        <w:jc w:val="both"/>
        <w:rPr>
          <w:sz w:val="24"/>
          <w:szCs w:val="24"/>
        </w:rPr>
      </w:pPr>
      <w:r w:rsidRPr="00FE1032">
        <w:rPr>
          <w:sz w:val="24"/>
          <w:szCs w:val="24"/>
        </w:rPr>
        <w:t>21.</w:t>
      </w:r>
      <w:r w:rsidRPr="00FE1032">
        <w:rPr>
          <w:sz w:val="24"/>
          <w:szCs w:val="24"/>
        </w:rPr>
        <w:tab/>
        <w:t xml:space="preserve"> Migrant Care in December 2020 said: no specific government program policy to assist former migrant workers. The majority went home with limited money. How many former migrant workers did receive the government’s COVID-19 social aid scheme of 600,000 rupiah per month for those returning who lost their jobs during the pandemic is not known.</w:t>
      </w:r>
    </w:p>
    <w:p w14:paraId="31011EDF" w14:textId="77777777" w:rsidR="00FE1032" w:rsidRPr="00FE1032" w:rsidRDefault="00FE1032" w:rsidP="00FE1032">
      <w:pPr>
        <w:pStyle w:val="EndnoteText"/>
        <w:jc w:val="both"/>
        <w:rPr>
          <w:sz w:val="24"/>
          <w:szCs w:val="24"/>
        </w:rPr>
      </w:pPr>
    </w:p>
    <w:p w14:paraId="130A0B7F" w14:textId="45B8EDFA" w:rsidR="00FE1032" w:rsidRPr="00FE1032" w:rsidRDefault="00FE1032" w:rsidP="00FE1032">
      <w:pPr>
        <w:pStyle w:val="EndnoteText"/>
        <w:jc w:val="both"/>
        <w:rPr>
          <w:sz w:val="24"/>
          <w:szCs w:val="24"/>
        </w:rPr>
      </w:pPr>
      <w:r w:rsidRPr="00FE1032">
        <w:rPr>
          <w:sz w:val="24"/>
          <w:szCs w:val="24"/>
        </w:rPr>
        <w:t>22.</w:t>
      </w:r>
      <w:r w:rsidRPr="00FE1032">
        <w:rPr>
          <w:sz w:val="24"/>
          <w:szCs w:val="24"/>
        </w:rPr>
        <w:tab/>
        <w:t xml:space="preserve">The existing policy response only targeting the poor who have been in the system. And we all know that Covid-19 upsurges the number of poor people. How the government will extend the beneficiaries of social assistance to the new poor, women, older women, single </w:t>
      </w:r>
      <w:r w:rsidR="002406BC" w:rsidRPr="00FE1032">
        <w:rPr>
          <w:sz w:val="24"/>
          <w:szCs w:val="24"/>
        </w:rPr>
        <w:t>mothers,</w:t>
      </w:r>
      <w:r w:rsidRPr="00FE1032">
        <w:rPr>
          <w:sz w:val="24"/>
          <w:szCs w:val="24"/>
        </w:rPr>
        <w:t xml:space="preserve"> and People with Disabilities who are not in the database still unclear. </w:t>
      </w:r>
    </w:p>
    <w:p w14:paraId="0367C4FE" w14:textId="77777777" w:rsidR="00FE1032" w:rsidRPr="00FE1032" w:rsidRDefault="00FE1032" w:rsidP="00FE1032">
      <w:pPr>
        <w:pStyle w:val="EndnoteText"/>
        <w:jc w:val="both"/>
        <w:rPr>
          <w:sz w:val="24"/>
          <w:szCs w:val="24"/>
        </w:rPr>
      </w:pPr>
    </w:p>
    <w:p w14:paraId="3EFD08CC" w14:textId="77777777" w:rsidR="00FE1032" w:rsidRPr="00FE1032" w:rsidRDefault="00FE1032" w:rsidP="00FE1032">
      <w:pPr>
        <w:pStyle w:val="EndnoteText"/>
        <w:jc w:val="both"/>
        <w:rPr>
          <w:sz w:val="24"/>
          <w:szCs w:val="24"/>
        </w:rPr>
      </w:pPr>
      <w:r w:rsidRPr="00FE1032">
        <w:rPr>
          <w:sz w:val="24"/>
          <w:szCs w:val="24"/>
        </w:rPr>
        <w:t xml:space="preserve">RECOMMENDATIONS </w:t>
      </w:r>
    </w:p>
    <w:p w14:paraId="0C474501" w14:textId="77777777" w:rsidR="00FE1032" w:rsidRPr="00FE1032" w:rsidRDefault="00FE1032" w:rsidP="00FE1032">
      <w:pPr>
        <w:pStyle w:val="EndnoteText"/>
        <w:jc w:val="both"/>
        <w:rPr>
          <w:sz w:val="24"/>
          <w:szCs w:val="24"/>
        </w:rPr>
      </w:pPr>
    </w:p>
    <w:p w14:paraId="252EECB7" w14:textId="77777777" w:rsidR="00FE1032" w:rsidRPr="00FE1032" w:rsidRDefault="00FE1032" w:rsidP="00FE1032">
      <w:pPr>
        <w:pStyle w:val="EndnoteText"/>
        <w:jc w:val="both"/>
        <w:rPr>
          <w:sz w:val="24"/>
          <w:szCs w:val="24"/>
        </w:rPr>
      </w:pPr>
      <w:r w:rsidRPr="00FE1032">
        <w:rPr>
          <w:sz w:val="24"/>
          <w:szCs w:val="24"/>
        </w:rPr>
        <w:t>23.</w:t>
      </w:r>
      <w:r w:rsidRPr="00FE1032">
        <w:rPr>
          <w:sz w:val="24"/>
          <w:szCs w:val="24"/>
        </w:rPr>
        <w:tab/>
        <w:t xml:space="preserve">The Government of Indonesia needs to establish gender and disability disaggregated database for social assistance. The existing policy responses have not yet specifically acknowledged that COVID-19 poses disproportionate impact to different groups in the population. </w:t>
      </w:r>
    </w:p>
    <w:p w14:paraId="143BE88C" w14:textId="77777777" w:rsidR="00FE1032" w:rsidRPr="00FE1032" w:rsidRDefault="00FE1032" w:rsidP="00FE1032">
      <w:pPr>
        <w:pStyle w:val="EndnoteText"/>
        <w:jc w:val="both"/>
        <w:rPr>
          <w:sz w:val="24"/>
          <w:szCs w:val="24"/>
        </w:rPr>
      </w:pPr>
    </w:p>
    <w:p w14:paraId="595501F3" w14:textId="77777777" w:rsidR="00FE1032" w:rsidRPr="00FE1032" w:rsidRDefault="00FE1032" w:rsidP="00FE1032">
      <w:pPr>
        <w:pStyle w:val="EndnoteText"/>
        <w:jc w:val="both"/>
        <w:rPr>
          <w:sz w:val="24"/>
          <w:szCs w:val="24"/>
        </w:rPr>
      </w:pPr>
      <w:r w:rsidRPr="00FE1032">
        <w:rPr>
          <w:sz w:val="24"/>
          <w:szCs w:val="24"/>
        </w:rPr>
        <w:t>24.</w:t>
      </w:r>
      <w:r w:rsidRPr="00FE1032">
        <w:rPr>
          <w:sz w:val="24"/>
          <w:szCs w:val="24"/>
        </w:rPr>
        <w:tab/>
        <w:t>Identifying PwDs are also important to understand the needs of PwDs to stay afloat during and to rebound after the pandemic. Acknowledging the different needs of different groups of population is important to effectively targeting and supporting those who are in need.</w:t>
      </w:r>
    </w:p>
    <w:p w14:paraId="2D389EDF" w14:textId="77777777" w:rsidR="00FE1032" w:rsidRPr="00FE1032" w:rsidRDefault="00FE1032" w:rsidP="00FE1032">
      <w:pPr>
        <w:pStyle w:val="EndnoteText"/>
        <w:jc w:val="both"/>
        <w:rPr>
          <w:sz w:val="24"/>
          <w:szCs w:val="24"/>
        </w:rPr>
      </w:pPr>
    </w:p>
    <w:p w14:paraId="70339173" w14:textId="77777777" w:rsidR="00FE1032" w:rsidRPr="00FE1032" w:rsidRDefault="00FE1032" w:rsidP="00FE1032">
      <w:pPr>
        <w:pStyle w:val="EndnoteText"/>
        <w:jc w:val="both"/>
        <w:rPr>
          <w:sz w:val="24"/>
          <w:szCs w:val="24"/>
        </w:rPr>
      </w:pPr>
      <w:r w:rsidRPr="00FE1032">
        <w:rPr>
          <w:sz w:val="24"/>
          <w:szCs w:val="24"/>
        </w:rPr>
        <w:t>25.</w:t>
      </w:r>
      <w:r w:rsidRPr="00FE1032">
        <w:rPr>
          <w:sz w:val="24"/>
          <w:szCs w:val="24"/>
        </w:rPr>
        <w:tab/>
        <w:t>Government should prioritize the poor for social subsidy in emergency like this pandemic thus should explore other means to registration the most eligible persons for social assistance: online application which covers remote areas by using the PT Pos Indonesia (GoI’s postal service), or proactively reaching and registering the individuals impacted by deploying the social assistance support staffs.</w:t>
      </w:r>
    </w:p>
    <w:p w14:paraId="055FCAB6" w14:textId="77777777" w:rsidR="00FE1032" w:rsidRPr="00FE1032" w:rsidRDefault="00FE1032" w:rsidP="00FE1032">
      <w:pPr>
        <w:pStyle w:val="EndnoteText"/>
        <w:jc w:val="both"/>
        <w:rPr>
          <w:sz w:val="24"/>
          <w:szCs w:val="24"/>
        </w:rPr>
      </w:pPr>
    </w:p>
    <w:p w14:paraId="46F06B2E" w14:textId="474C0877" w:rsidR="00FE1032" w:rsidRDefault="00FE1032" w:rsidP="00FE1032">
      <w:pPr>
        <w:pStyle w:val="EndnoteText"/>
        <w:jc w:val="both"/>
        <w:rPr>
          <w:sz w:val="24"/>
          <w:szCs w:val="24"/>
        </w:rPr>
      </w:pPr>
      <w:r w:rsidRPr="00FE1032">
        <w:rPr>
          <w:sz w:val="24"/>
          <w:szCs w:val="24"/>
        </w:rPr>
        <w:t>26.</w:t>
      </w:r>
      <w:r w:rsidRPr="00FE1032">
        <w:rPr>
          <w:sz w:val="24"/>
          <w:szCs w:val="24"/>
        </w:rPr>
        <w:tab/>
        <w:t>Programs for migrant workers who lost their jobs specifically during the COVID-19 crisis should be launched.</w:t>
      </w:r>
    </w:p>
    <w:p w14:paraId="4AEDA83A" w14:textId="1A5BA199" w:rsidR="00B777F5" w:rsidRDefault="00B777F5" w:rsidP="00FE1032">
      <w:pPr>
        <w:pStyle w:val="EndnoteText"/>
        <w:jc w:val="both"/>
        <w:rPr>
          <w:sz w:val="24"/>
          <w:szCs w:val="24"/>
        </w:rPr>
      </w:pPr>
    </w:p>
    <w:p w14:paraId="13AEC3E6" w14:textId="45539F29" w:rsidR="002406BC" w:rsidRPr="002406BC" w:rsidRDefault="002406BC" w:rsidP="008F1CEF">
      <w:pPr>
        <w:pStyle w:val="EndnoteText"/>
        <w:rPr>
          <w:b/>
          <w:bCs/>
          <w:sz w:val="24"/>
          <w:szCs w:val="24"/>
        </w:rPr>
      </w:pPr>
    </w:p>
    <w:p w14:paraId="14F7FBC5" w14:textId="104C8CFE" w:rsidR="002E4F9C" w:rsidRPr="002406BC" w:rsidRDefault="002E4F9C">
      <w:pPr>
        <w:pStyle w:val="EndnoteText"/>
        <w:rPr>
          <w:b/>
          <w:bCs/>
          <w:sz w:val="24"/>
          <w:szCs w:val="24"/>
        </w:rPr>
      </w:pPr>
    </w:p>
  </w:endnote>
  <w:endnote w:id="2">
    <w:p w14:paraId="35BB7487" w14:textId="77777777" w:rsidR="00DF2500" w:rsidRPr="00DF2500" w:rsidRDefault="00DF2500" w:rsidP="00DF2500">
      <w:pPr>
        <w:pStyle w:val="EndnoteText"/>
        <w:rPr>
          <w:b/>
          <w:bCs/>
          <w:sz w:val="24"/>
          <w:szCs w:val="24"/>
        </w:rPr>
      </w:pPr>
      <w:r>
        <w:rPr>
          <w:rStyle w:val="EndnoteReference"/>
        </w:rPr>
        <w:endnoteRef/>
      </w:r>
      <w:r>
        <w:t xml:space="preserve"> </w:t>
      </w:r>
      <w:r w:rsidRPr="00DF2500">
        <w:rPr>
          <w:b/>
          <w:bCs/>
          <w:sz w:val="24"/>
          <w:szCs w:val="24"/>
        </w:rPr>
        <w:t>PROFILE of CEDAW Working Group Indonesia (CWGI)</w:t>
      </w:r>
    </w:p>
    <w:p w14:paraId="7372210D" w14:textId="77777777" w:rsidR="00DF2500" w:rsidRPr="00DF2500" w:rsidRDefault="00DF2500" w:rsidP="00DF2500">
      <w:pPr>
        <w:pStyle w:val="EndnoteText"/>
        <w:rPr>
          <w:sz w:val="24"/>
          <w:szCs w:val="24"/>
        </w:rPr>
      </w:pPr>
    </w:p>
    <w:p w14:paraId="7C6AF0E5" w14:textId="77777777" w:rsidR="00DF2500" w:rsidRPr="00DF2500" w:rsidRDefault="00DF2500" w:rsidP="006B303E">
      <w:pPr>
        <w:pStyle w:val="EndnoteText"/>
        <w:jc w:val="both"/>
        <w:rPr>
          <w:sz w:val="24"/>
          <w:szCs w:val="24"/>
        </w:rPr>
      </w:pPr>
      <w:r w:rsidRPr="00DF2500">
        <w:rPr>
          <w:sz w:val="24"/>
          <w:szCs w:val="24"/>
        </w:rPr>
        <w:t>CEDAW Working Group Indonesia (CWGI) is a network that was formed in 2006 and consists of various Indonesian civil society organizations. CWGI aims to monitor the implementation of the CEDAW Convention as an effort to eliminate all forms of discrimination, marginalization, and violence against women in Indonesia.</w:t>
      </w:r>
    </w:p>
    <w:p w14:paraId="2DA88717" w14:textId="77777777" w:rsidR="00DF2500" w:rsidRPr="00DF2500" w:rsidRDefault="00DF2500" w:rsidP="006B303E">
      <w:pPr>
        <w:pStyle w:val="EndnoteText"/>
        <w:jc w:val="both"/>
        <w:rPr>
          <w:sz w:val="24"/>
          <w:szCs w:val="24"/>
        </w:rPr>
      </w:pPr>
    </w:p>
    <w:p w14:paraId="3553479C" w14:textId="77777777" w:rsidR="00DF2500" w:rsidRPr="00DF2500" w:rsidRDefault="00DF2500" w:rsidP="006B303E">
      <w:pPr>
        <w:pStyle w:val="EndnoteText"/>
        <w:jc w:val="both"/>
        <w:rPr>
          <w:sz w:val="24"/>
          <w:szCs w:val="24"/>
        </w:rPr>
      </w:pPr>
      <w:r w:rsidRPr="00DF2500">
        <w:rPr>
          <w:sz w:val="24"/>
          <w:szCs w:val="24"/>
        </w:rPr>
        <w:t>CWGI has the following missions: (1) Disseminate information and awareness about principles of CEDAW Convention to public; (2) Carry out advocacy to urge state's obligation to implement principles of CEDAW into policies and its implementation; (3) Monitor and prepare regular reports on the implementation of CEDAW as an advocacy tool; (4) Collecting data and information related to issues of discrimination, marginalization, and violence against women; (5) Develop network with related parties for the elimination of discrimination, marginalization and violence against women at the local, national, regional and international levels.</w:t>
      </w:r>
    </w:p>
    <w:p w14:paraId="56EF05BC" w14:textId="77777777" w:rsidR="00DF2500" w:rsidRPr="00DF2500" w:rsidRDefault="00DF2500" w:rsidP="006B303E">
      <w:pPr>
        <w:pStyle w:val="EndnoteText"/>
        <w:jc w:val="both"/>
        <w:rPr>
          <w:sz w:val="24"/>
          <w:szCs w:val="24"/>
        </w:rPr>
      </w:pPr>
    </w:p>
    <w:p w14:paraId="2ABBE3E0" w14:textId="77777777" w:rsidR="00DF2500" w:rsidRPr="00DF2500" w:rsidRDefault="00DF2500" w:rsidP="006B303E">
      <w:pPr>
        <w:pStyle w:val="EndnoteText"/>
        <w:jc w:val="both"/>
        <w:rPr>
          <w:sz w:val="24"/>
          <w:szCs w:val="24"/>
        </w:rPr>
      </w:pPr>
      <w:r w:rsidRPr="00DF2500">
        <w:rPr>
          <w:sz w:val="24"/>
          <w:szCs w:val="24"/>
        </w:rPr>
        <w:t>Since its formation, CWGI has sent two independent NGO reports on the implementation of CEDAW Convention in Indonesia to CEDAW Committee and became observer in constructive dialogue of CEDAW Committee with the Indonesian government at Geneva year 2007 and 2012. In the preparation of NGO independent reports, CWGI involved various civil society organizations from several regions of Indonesia, academics, experts, and individuals.</w:t>
      </w:r>
    </w:p>
    <w:p w14:paraId="0521D568" w14:textId="77777777" w:rsidR="00DF2500" w:rsidRPr="00DF2500" w:rsidRDefault="00DF2500" w:rsidP="006B303E">
      <w:pPr>
        <w:pStyle w:val="EndnoteText"/>
        <w:jc w:val="both"/>
        <w:rPr>
          <w:sz w:val="24"/>
          <w:szCs w:val="24"/>
        </w:rPr>
      </w:pPr>
    </w:p>
    <w:p w14:paraId="75F3EA1C" w14:textId="3A2235B9" w:rsidR="00DF2500" w:rsidRDefault="00DF2500" w:rsidP="006B303E">
      <w:pPr>
        <w:pStyle w:val="EndnoteText"/>
        <w:jc w:val="both"/>
        <w:rPr>
          <w:sz w:val="24"/>
          <w:szCs w:val="24"/>
        </w:rPr>
      </w:pPr>
      <w:r w:rsidRPr="00DF2500">
        <w:rPr>
          <w:sz w:val="24"/>
          <w:szCs w:val="24"/>
        </w:rPr>
        <w:t>CWGI has developed the 3rd independent NGO report which involving 3</w:t>
      </w:r>
      <w:r w:rsidR="006B303E">
        <w:rPr>
          <w:sz w:val="24"/>
          <w:szCs w:val="24"/>
        </w:rPr>
        <w:t>5 over</w:t>
      </w:r>
      <w:r w:rsidRPr="00DF2500">
        <w:rPr>
          <w:sz w:val="24"/>
          <w:szCs w:val="24"/>
        </w:rPr>
        <w:t xml:space="preserve"> Indonesian civil society organizations in its preparation. CWGI used CEDAW as a tool for analyzing each issues that had been written in this 3rd report : 1) The privacy of non-discrimination and equality; 2) The equal dignity of all person's; 3) State obligations to protect and respect core rights to protection against violence (rights to bodily integrity) and it consequences; 4) Understanding that all rights- civil, political, economic, culture and social - are interconnected and interdependent in their realization; 5) Building accountability between State (and Non-State) Actors and rights holders to create enabling environments; 6) The participation of individuals and groups in the determination of issues affecting them. The report provides an overview of the issue of discrimination against women for period of year 2012-2018.</w:t>
      </w:r>
    </w:p>
    <w:p w14:paraId="4D73D89E" w14:textId="7049FA24" w:rsidR="002F0778" w:rsidRDefault="002F0778" w:rsidP="006B303E">
      <w:pPr>
        <w:pStyle w:val="EndnoteText"/>
        <w:jc w:val="both"/>
        <w:rPr>
          <w:sz w:val="24"/>
          <w:szCs w:val="24"/>
        </w:rPr>
      </w:pPr>
    </w:p>
    <w:p w14:paraId="610E21A0" w14:textId="762CDC5A" w:rsidR="002F0778" w:rsidRDefault="002F0778" w:rsidP="006B303E">
      <w:pPr>
        <w:pStyle w:val="EndnoteText"/>
        <w:jc w:val="both"/>
        <w:rPr>
          <w:sz w:val="24"/>
          <w:szCs w:val="24"/>
        </w:rPr>
      </w:pPr>
    </w:p>
    <w:p w14:paraId="6D38A6FC" w14:textId="38BC40A5" w:rsidR="002F0778" w:rsidRPr="00BB4E17" w:rsidRDefault="002F0778" w:rsidP="002F0778">
      <w:pPr>
        <w:jc w:val="both"/>
        <w:rPr>
          <w:rFonts w:ascii="Times New Roman" w:hAnsi="Times New Roman" w:cs="Times New Roman"/>
          <w:b/>
          <w:bCs/>
          <w:sz w:val="24"/>
          <w:szCs w:val="24"/>
        </w:rPr>
      </w:pPr>
      <w:r w:rsidRPr="00BB4E17">
        <w:rPr>
          <w:rFonts w:ascii="Times New Roman" w:hAnsi="Times New Roman" w:cs="Times New Roman"/>
          <w:b/>
          <w:bCs/>
          <w:sz w:val="24"/>
          <w:szCs w:val="24"/>
        </w:rPr>
        <w:t>PARTIES INVOLVED IN PREPARING THE REPORT</w:t>
      </w:r>
    </w:p>
    <w:p w14:paraId="316AFD38" w14:textId="77777777" w:rsidR="002F0778" w:rsidRPr="00BB4E17" w:rsidRDefault="002F0778" w:rsidP="002F0778">
      <w:pPr>
        <w:jc w:val="both"/>
        <w:rPr>
          <w:rFonts w:ascii="Times New Roman" w:hAnsi="Times New Roman" w:cs="Times New Roman"/>
          <w:b/>
          <w:bCs/>
          <w:sz w:val="24"/>
          <w:szCs w:val="24"/>
        </w:rPr>
      </w:pPr>
      <w:bookmarkStart w:id="2" w:name="_Hlk81485528"/>
      <w:bookmarkStart w:id="3" w:name="_Hlk81485529"/>
      <w:r w:rsidRPr="00BB4E17">
        <w:rPr>
          <w:rFonts w:ascii="Times New Roman" w:hAnsi="Times New Roman" w:cs="Times New Roman"/>
          <w:b/>
          <w:bCs/>
          <w:sz w:val="24"/>
          <w:szCs w:val="24"/>
        </w:rPr>
        <w:t>Writers Team:</w:t>
      </w:r>
    </w:p>
    <w:p w14:paraId="708127EE" w14:textId="77777777" w:rsidR="002F0778" w:rsidRDefault="002F0778" w:rsidP="002F0778">
      <w:pPr>
        <w:pStyle w:val="ListParagraph"/>
        <w:numPr>
          <w:ilvl w:val="0"/>
          <w:numId w:val="4"/>
        </w:numPr>
        <w:jc w:val="both"/>
        <w:rPr>
          <w:rFonts w:ascii="Times New Roman" w:hAnsi="Times New Roman" w:cs="Times New Roman"/>
          <w:sz w:val="24"/>
          <w:szCs w:val="24"/>
        </w:rPr>
      </w:pPr>
      <w:r w:rsidRPr="00083EA9">
        <w:rPr>
          <w:rFonts w:ascii="Times New Roman" w:hAnsi="Times New Roman" w:cs="Times New Roman"/>
          <w:sz w:val="24"/>
          <w:szCs w:val="24"/>
        </w:rPr>
        <w:t xml:space="preserve">Women and Sexual Gender Based Violence: </w:t>
      </w:r>
      <w:r w:rsidRPr="00083EA9">
        <w:rPr>
          <w:rFonts w:ascii="Times New Roman" w:hAnsi="Times New Roman" w:cs="Times New Roman"/>
          <w:i/>
          <w:iCs/>
          <w:sz w:val="24"/>
          <w:szCs w:val="24"/>
        </w:rPr>
        <w:t>Siti Mazuma</w:t>
      </w:r>
      <w:r w:rsidRPr="00BB4E17">
        <w:rPr>
          <w:rFonts w:ascii="Times New Roman" w:hAnsi="Times New Roman" w:cs="Times New Roman"/>
          <w:sz w:val="24"/>
          <w:szCs w:val="24"/>
        </w:rPr>
        <w:t xml:space="preserve"> </w:t>
      </w:r>
    </w:p>
    <w:p w14:paraId="25E5C674" w14:textId="77777777" w:rsidR="002F0778" w:rsidRDefault="002F0778" w:rsidP="002F0778">
      <w:pPr>
        <w:pStyle w:val="ListParagraph"/>
        <w:numPr>
          <w:ilvl w:val="0"/>
          <w:numId w:val="4"/>
        </w:numPr>
        <w:jc w:val="both"/>
        <w:rPr>
          <w:rFonts w:ascii="Times New Roman" w:hAnsi="Times New Roman" w:cs="Times New Roman"/>
          <w:sz w:val="24"/>
          <w:szCs w:val="24"/>
        </w:rPr>
      </w:pPr>
      <w:r w:rsidRPr="00BB4E17">
        <w:rPr>
          <w:rFonts w:ascii="Times New Roman" w:hAnsi="Times New Roman" w:cs="Times New Roman"/>
          <w:sz w:val="24"/>
          <w:szCs w:val="24"/>
        </w:rPr>
        <w:t xml:space="preserve">Women and Political: </w:t>
      </w:r>
      <w:r w:rsidRPr="00083EA9">
        <w:rPr>
          <w:rFonts w:ascii="Times New Roman" w:hAnsi="Times New Roman" w:cs="Times New Roman"/>
          <w:i/>
          <w:iCs/>
          <w:sz w:val="24"/>
          <w:szCs w:val="24"/>
        </w:rPr>
        <w:t>Mike Verawati Tangka</w:t>
      </w:r>
      <w:r w:rsidRPr="00BB4E17">
        <w:rPr>
          <w:rFonts w:ascii="Times New Roman" w:hAnsi="Times New Roman" w:cs="Times New Roman"/>
          <w:sz w:val="24"/>
          <w:szCs w:val="24"/>
        </w:rPr>
        <w:t xml:space="preserve"> </w:t>
      </w:r>
    </w:p>
    <w:p w14:paraId="7AFB26AE" w14:textId="77777777" w:rsidR="002F0778" w:rsidRPr="002E0F90" w:rsidRDefault="002F0778" w:rsidP="002F0778">
      <w:pPr>
        <w:pStyle w:val="ListParagraph"/>
        <w:numPr>
          <w:ilvl w:val="0"/>
          <w:numId w:val="4"/>
        </w:numPr>
        <w:jc w:val="both"/>
        <w:rPr>
          <w:rFonts w:ascii="Times New Roman" w:hAnsi="Times New Roman" w:cs="Times New Roman"/>
          <w:i/>
          <w:iCs/>
          <w:sz w:val="24"/>
          <w:szCs w:val="24"/>
        </w:rPr>
      </w:pPr>
      <w:r>
        <w:rPr>
          <w:rFonts w:ascii="Times New Roman" w:hAnsi="Times New Roman" w:cs="Times New Roman"/>
          <w:sz w:val="24"/>
          <w:szCs w:val="24"/>
        </w:rPr>
        <w:t xml:space="preserve">Women and Citizenship: </w:t>
      </w:r>
      <w:r w:rsidRPr="002E0F90">
        <w:rPr>
          <w:rFonts w:ascii="Times New Roman" w:hAnsi="Times New Roman" w:cs="Times New Roman"/>
          <w:i/>
          <w:iCs/>
          <w:sz w:val="24"/>
          <w:szCs w:val="24"/>
        </w:rPr>
        <w:t>Dewi Tjakrawinata</w:t>
      </w:r>
    </w:p>
    <w:p w14:paraId="1007D98D" w14:textId="77777777" w:rsidR="002F0778" w:rsidRPr="00083EA9" w:rsidRDefault="002F0778" w:rsidP="002F0778">
      <w:pPr>
        <w:pStyle w:val="ListParagraph"/>
        <w:numPr>
          <w:ilvl w:val="0"/>
          <w:numId w:val="4"/>
        </w:numPr>
        <w:jc w:val="both"/>
        <w:rPr>
          <w:rFonts w:ascii="Times New Roman" w:hAnsi="Times New Roman" w:cs="Times New Roman"/>
          <w:sz w:val="24"/>
          <w:szCs w:val="24"/>
        </w:rPr>
      </w:pPr>
      <w:r w:rsidRPr="00083EA9">
        <w:rPr>
          <w:rFonts w:ascii="Times New Roman" w:hAnsi="Times New Roman" w:cs="Times New Roman"/>
          <w:sz w:val="24"/>
          <w:szCs w:val="24"/>
        </w:rPr>
        <w:t xml:space="preserve">Women and Employment: </w:t>
      </w:r>
      <w:r w:rsidRPr="00083EA9">
        <w:rPr>
          <w:rFonts w:ascii="Times New Roman" w:hAnsi="Times New Roman" w:cs="Times New Roman"/>
          <w:i/>
          <w:iCs/>
          <w:sz w:val="24"/>
          <w:szCs w:val="24"/>
        </w:rPr>
        <w:t>Valentina Sagala, Luviana, Indry Oktaviani</w:t>
      </w:r>
      <w:r w:rsidRPr="00083EA9">
        <w:rPr>
          <w:rFonts w:ascii="Times New Roman" w:hAnsi="Times New Roman" w:cs="Times New Roman"/>
          <w:sz w:val="24"/>
          <w:szCs w:val="24"/>
        </w:rPr>
        <w:t xml:space="preserve"> </w:t>
      </w:r>
    </w:p>
    <w:p w14:paraId="18319EE9" w14:textId="77777777" w:rsidR="002F0778" w:rsidRPr="00BB4E17" w:rsidRDefault="002F0778" w:rsidP="002F0778">
      <w:pPr>
        <w:pStyle w:val="ListParagraph"/>
        <w:numPr>
          <w:ilvl w:val="0"/>
          <w:numId w:val="4"/>
        </w:numPr>
        <w:jc w:val="both"/>
        <w:rPr>
          <w:rFonts w:ascii="Times New Roman" w:hAnsi="Times New Roman" w:cs="Times New Roman"/>
          <w:sz w:val="24"/>
          <w:szCs w:val="24"/>
        </w:rPr>
      </w:pPr>
      <w:r w:rsidRPr="00BB4E17">
        <w:rPr>
          <w:rFonts w:ascii="Times New Roman" w:hAnsi="Times New Roman" w:cs="Times New Roman"/>
          <w:sz w:val="24"/>
          <w:szCs w:val="24"/>
        </w:rPr>
        <w:t>Women and Sexual, Reproductive Health and Rights</w:t>
      </w:r>
      <w:r>
        <w:rPr>
          <w:rFonts w:ascii="Times New Roman" w:hAnsi="Times New Roman" w:cs="Times New Roman"/>
          <w:sz w:val="24"/>
          <w:szCs w:val="24"/>
        </w:rPr>
        <w:t>:</w:t>
      </w:r>
    </w:p>
    <w:p w14:paraId="42AA1C53" w14:textId="77777777" w:rsidR="002F0778" w:rsidRPr="00083EA9" w:rsidRDefault="002F0778" w:rsidP="002F0778">
      <w:pPr>
        <w:pStyle w:val="ListParagraph"/>
        <w:jc w:val="both"/>
        <w:rPr>
          <w:rFonts w:ascii="Times New Roman" w:hAnsi="Times New Roman" w:cs="Times New Roman"/>
          <w:i/>
          <w:iCs/>
          <w:sz w:val="24"/>
          <w:szCs w:val="24"/>
        </w:rPr>
      </w:pPr>
      <w:r w:rsidRPr="00083EA9">
        <w:rPr>
          <w:rFonts w:ascii="Times New Roman" w:hAnsi="Times New Roman" w:cs="Times New Roman"/>
          <w:i/>
          <w:iCs/>
          <w:sz w:val="24"/>
          <w:szCs w:val="24"/>
        </w:rPr>
        <w:t xml:space="preserve">Atas Hendartini Habsjah, Syafirah Hardani, Donna Swita </w:t>
      </w:r>
    </w:p>
    <w:p w14:paraId="130D612A" w14:textId="77777777" w:rsidR="002F0778" w:rsidRPr="00083EA9" w:rsidRDefault="002F0778" w:rsidP="002F0778">
      <w:pPr>
        <w:pStyle w:val="ListParagraph"/>
        <w:numPr>
          <w:ilvl w:val="0"/>
          <w:numId w:val="4"/>
        </w:numPr>
        <w:jc w:val="both"/>
        <w:rPr>
          <w:rFonts w:ascii="Times New Roman" w:hAnsi="Times New Roman" w:cs="Times New Roman"/>
          <w:sz w:val="24"/>
          <w:szCs w:val="24"/>
        </w:rPr>
      </w:pPr>
      <w:r w:rsidRPr="00083EA9">
        <w:rPr>
          <w:rFonts w:ascii="Times New Roman" w:hAnsi="Times New Roman" w:cs="Times New Roman"/>
          <w:sz w:val="24"/>
          <w:szCs w:val="24"/>
        </w:rPr>
        <w:t xml:space="preserve">Women and Rural: </w:t>
      </w:r>
      <w:r w:rsidRPr="00083EA9">
        <w:rPr>
          <w:rFonts w:ascii="Times New Roman" w:hAnsi="Times New Roman" w:cs="Times New Roman"/>
          <w:i/>
          <w:iCs/>
          <w:sz w:val="24"/>
          <w:szCs w:val="24"/>
        </w:rPr>
        <w:t>Rena Herdiyani, Listyowati, Novika, Devi Anggraeni</w:t>
      </w:r>
    </w:p>
    <w:p w14:paraId="035546E7" w14:textId="77777777" w:rsidR="002F0778" w:rsidRPr="00083EA9" w:rsidRDefault="002F0778" w:rsidP="002F0778">
      <w:pPr>
        <w:pStyle w:val="ListParagraph"/>
        <w:numPr>
          <w:ilvl w:val="0"/>
          <w:numId w:val="4"/>
        </w:numPr>
        <w:jc w:val="both"/>
        <w:rPr>
          <w:rFonts w:ascii="Times New Roman" w:hAnsi="Times New Roman" w:cs="Times New Roman"/>
          <w:sz w:val="24"/>
          <w:szCs w:val="24"/>
        </w:rPr>
      </w:pPr>
      <w:r w:rsidRPr="00083EA9">
        <w:rPr>
          <w:rFonts w:ascii="Times New Roman" w:hAnsi="Times New Roman" w:cs="Times New Roman"/>
          <w:sz w:val="24"/>
          <w:szCs w:val="24"/>
        </w:rPr>
        <w:t xml:space="preserve">Women and Marriage: </w:t>
      </w:r>
      <w:r w:rsidRPr="00083EA9">
        <w:rPr>
          <w:rFonts w:ascii="Times New Roman" w:hAnsi="Times New Roman" w:cs="Times New Roman"/>
          <w:i/>
          <w:iCs/>
          <w:sz w:val="24"/>
          <w:szCs w:val="24"/>
        </w:rPr>
        <w:t>Valentina Sagala, Rita Serena Kolibonso</w:t>
      </w:r>
      <w:r w:rsidRPr="00083EA9">
        <w:rPr>
          <w:rFonts w:ascii="Times New Roman" w:hAnsi="Times New Roman" w:cs="Times New Roman"/>
          <w:sz w:val="24"/>
          <w:szCs w:val="24"/>
        </w:rPr>
        <w:t xml:space="preserve"> </w:t>
      </w:r>
    </w:p>
    <w:p w14:paraId="798DB9B2" w14:textId="77777777" w:rsidR="002F0778" w:rsidRPr="00083EA9" w:rsidRDefault="002F0778" w:rsidP="002F0778">
      <w:pPr>
        <w:pStyle w:val="ListParagraph"/>
        <w:numPr>
          <w:ilvl w:val="0"/>
          <w:numId w:val="4"/>
        </w:numPr>
        <w:jc w:val="both"/>
        <w:rPr>
          <w:rFonts w:ascii="Times New Roman" w:hAnsi="Times New Roman" w:cs="Times New Roman"/>
          <w:sz w:val="24"/>
          <w:szCs w:val="24"/>
        </w:rPr>
      </w:pPr>
      <w:r w:rsidRPr="00083EA9">
        <w:rPr>
          <w:rFonts w:ascii="Times New Roman" w:hAnsi="Times New Roman" w:cs="Times New Roman"/>
          <w:sz w:val="24"/>
          <w:szCs w:val="24"/>
        </w:rPr>
        <w:t xml:space="preserve">Women and Conflict: </w:t>
      </w:r>
      <w:r w:rsidRPr="00083EA9">
        <w:rPr>
          <w:rFonts w:ascii="Times New Roman" w:hAnsi="Times New Roman" w:cs="Times New Roman"/>
          <w:i/>
          <w:iCs/>
          <w:sz w:val="24"/>
          <w:szCs w:val="24"/>
        </w:rPr>
        <w:t>Hanifah</w:t>
      </w:r>
    </w:p>
    <w:p w14:paraId="4D19E132" w14:textId="77777777" w:rsidR="002F0778" w:rsidRPr="00083EA9" w:rsidRDefault="002F0778" w:rsidP="002F0778">
      <w:pPr>
        <w:pStyle w:val="ListParagraph"/>
        <w:numPr>
          <w:ilvl w:val="0"/>
          <w:numId w:val="4"/>
        </w:numPr>
        <w:jc w:val="both"/>
        <w:rPr>
          <w:rFonts w:ascii="Times New Roman" w:hAnsi="Times New Roman" w:cs="Times New Roman"/>
          <w:sz w:val="24"/>
          <w:szCs w:val="24"/>
          <w:lang w:val="fi-FI"/>
        </w:rPr>
      </w:pPr>
      <w:r w:rsidRPr="00083EA9">
        <w:rPr>
          <w:rFonts w:ascii="Times New Roman" w:hAnsi="Times New Roman" w:cs="Times New Roman"/>
          <w:sz w:val="24"/>
          <w:szCs w:val="24"/>
          <w:lang w:val="fi-FI"/>
        </w:rPr>
        <w:t>Media, Information and Technology:</w:t>
      </w:r>
      <w:r w:rsidRPr="00083EA9">
        <w:rPr>
          <w:rFonts w:ascii="Times New Roman" w:hAnsi="Times New Roman" w:cs="Times New Roman"/>
          <w:i/>
          <w:iCs/>
          <w:sz w:val="24"/>
          <w:szCs w:val="24"/>
          <w:lang w:val="fi-FI"/>
        </w:rPr>
        <w:t xml:space="preserve"> Luviana</w:t>
      </w:r>
      <w:r w:rsidRPr="00083EA9">
        <w:rPr>
          <w:rFonts w:ascii="Times New Roman" w:hAnsi="Times New Roman" w:cs="Times New Roman"/>
          <w:sz w:val="24"/>
          <w:szCs w:val="24"/>
          <w:lang w:val="fi-FI"/>
        </w:rPr>
        <w:t xml:space="preserve"> </w:t>
      </w:r>
    </w:p>
    <w:p w14:paraId="74E10B8F" w14:textId="77777777" w:rsidR="002F0778" w:rsidRPr="00C906CF" w:rsidRDefault="002F0778" w:rsidP="002F0778">
      <w:pPr>
        <w:pStyle w:val="ListParagraph"/>
        <w:numPr>
          <w:ilvl w:val="0"/>
          <w:numId w:val="4"/>
        </w:numPr>
        <w:jc w:val="both"/>
        <w:rPr>
          <w:rFonts w:ascii="Times New Roman" w:hAnsi="Times New Roman" w:cs="Times New Roman"/>
          <w:i/>
          <w:iCs/>
          <w:sz w:val="24"/>
          <w:szCs w:val="24"/>
          <w:lang w:val="fi-FI"/>
        </w:rPr>
      </w:pPr>
      <w:r w:rsidRPr="00BB4E17">
        <w:rPr>
          <w:rFonts w:ascii="Times New Roman" w:hAnsi="Times New Roman" w:cs="Times New Roman"/>
          <w:sz w:val="24"/>
          <w:szCs w:val="24"/>
        </w:rPr>
        <w:t>Women Human Right</w:t>
      </w:r>
      <w:r>
        <w:rPr>
          <w:rFonts w:ascii="Times New Roman" w:hAnsi="Times New Roman" w:cs="Times New Roman"/>
          <w:sz w:val="24"/>
          <w:szCs w:val="24"/>
        </w:rPr>
        <w:t>s</w:t>
      </w:r>
      <w:r w:rsidRPr="00BB4E17">
        <w:rPr>
          <w:rFonts w:ascii="Times New Roman" w:hAnsi="Times New Roman" w:cs="Times New Roman"/>
          <w:sz w:val="24"/>
          <w:szCs w:val="24"/>
        </w:rPr>
        <w:t xml:space="preserve"> Defender: </w:t>
      </w:r>
      <w:r w:rsidRPr="00083EA9">
        <w:rPr>
          <w:rFonts w:ascii="Times New Roman" w:hAnsi="Times New Roman" w:cs="Times New Roman"/>
          <w:i/>
          <w:iCs/>
          <w:sz w:val="24"/>
          <w:szCs w:val="24"/>
        </w:rPr>
        <w:t xml:space="preserve">Damairia Pakpahan </w:t>
      </w:r>
    </w:p>
    <w:p w14:paraId="7B4D881D" w14:textId="77777777" w:rsidR="002F0778" w:rsidRDefault="002F0778" w:rsidP="002F0778">
      <w:pPr>
        <w:jc w:val="both"/>
        <w:rPr>
          <w:rFonts w:ascii="Times New Roman" w:hAnsi="Times New Roman" w:cs="Times New Roman"/>
          <w:b/>
          <w:bCs/>
          <w:sz w:val="24"/>
          <w:szCs w:val="24"/>
        </w:rPr>
      </w:pPr>
    </w:p>
    <w:p w14:paraId="78856954" w14:textId="7A2F1535" w:rsidR="002F0778" w:rsidRPr="00BB4E17" w:rsidRDefault="002F0778" w:rsidP="002F0778">
      <w:pPr>
        <w:jc w:val="both"/>
        <w:rPr>
          <w:rFonts w:ascii="Times New Roman" w:hAnsi="Times New Roman" w:cs="Times New Roman"/>
          <w:b/>
          <w:bCs/>
          <w:sz w:val="24"/>
          <w:szCs w:val="24"/>
        </w:rPr>
      </w:pPr>
      <w:r w:rsidRPr="00BB4E17">
        <w:rPr>
          <w:rFonts w:ascii="Times New Roman" w:hAnsi="Times New Roman" w:cs="Times New Roman"/>
          <w:b/>
          <w:bCs/>
          <w:sz w:val="24"/>
          <w:szCs w:val="24"/>
        </w:rPr>
        <w:t xml:space="preserve">Preliminary Editors: </w:t>
      </w:r>
    </w:p>
    <w:p w14:paraId="333EF326" w14:textId="77777777" w:rsidR="002F0778" w:rsidRPr="00BB4E17" w:rsidRDefault="002F0778" w:rsidP="002F0778">
      <w:pPr>
        <w:pStyle w:val="ListParagraph"/>
        <w:numPr>
          <w:ilvl w:val="0"/>
          <w:numId w:val="5"/>
        </w:numPr>
        <w:jc w:val="both"/>
        <w:rPr>
          <w:rFonts w:ascii="Times New Roman" w:hAnsi="Times New Roman" w:cs="Times New Roman"/>
          <w:sz w:val="24"/>
          <w:szCs w:val="24"/>
        </w:rPr>
      </w:pPr>
      <w:r w:rsidRPr="00BB4E17">
        <w:rPr>
          <w:rFonts w:ascii="Times New Roman" w:hAnsi="Times New Roman" w:cs="Times New Roman"/>
          <w:sz w:val="24"/>
          <w:szCs w:val="24"/>
        </w:rPr>
        <w:t>Aida Milasari</w:t>
      </w:r>
    </w:p>
    <w:p w14:paraId="1102BAE5" w14:textId="77777777" w:rsidR="002F0778" w:rsidRPr="00BB4E17" w:rsidRDefault="002F0778" w:rsidP="002F0778">
      <w:pPr>
        <w:pStyle w:val="ListParagraph"/>
        <w:numPr>
          <w:ilvl w:val="0"/>
          <w:numId w:val="5"/>
        </w:numPr>
        <w:jc w:val="both"/>
        <w:rPr>
          <w:rFonts w:ascii="Times New Roman" w:hAnsi="Times New Roman" w:cs="Times New Roman"/>
          <w:sz w:val="24"/>
          <w:szCs w:val="24"/>
        </w:rPr>
      </w:pPr>
      <w:r w:rsidRPr="00BB4E17">
        <w:rPr>
          <w:rFonts w:ascii="Times New Roman" w:hAnsi="Times New Roman" w:cs="Times New Roman"/>
          <w:sz w:val="24"/>
          <w:szCs w:val="24"/>
        </w:rPr>
        <w:t>Listyowati</w:t>
      </w:r>
    </w:p>
    <w:p w14:paraId="30C89E9C" w14:textId="663BA045" w:rsidR="002F0778" w:rsidRDefault="002F0778" w:rsidP="002F0778">
      <w:pPr>
        <w:pStyle w:val="ListParagraph"/>
        <w:numPr>
          <w:ilvl w:val="0"/>
          <w:numId w:val="5"/>
        </w:numPr>
        <w:jc w:val="both"/>
        <w:rPr>
          <w:rFonts w:ascii="Times New Roman" w:hAnsi="Times New Roman" w:cs="Times New Roman"/>
          <w:sz w:val="24"/>
          <w:szCs w:val="24"/>
        </w:rPr>
      </w:pPr>
      <w:r w:rsidRPr="00BB4E17">
        <w:rPr>
          <w:rFonts w:ascii="Times New Roman" w:hAnsi="Times New Roman" w:cs="Times New Roman"/>
          <w:sz w:val="24"/>
          <w:szCs w:val="24"/>
        </w:rPr>
        <w:t>Rena Herdiyani</w:t>
      </w:r>
    </w:p>
    <w:p w14:paraId="24BE074E" w14:textId="5A4B80C5" w:rsidR="002F0778" w:rsidRPr="008623E1" w:rsidRDefault="002F0778" w:rsidP="002F0778">
      <w:pPr>
        <w:pStyle w:val="ListParagraph"/>
        <w:numPr>
          <w:ilvl w:val="0"/>
          <w:numId w:val="5"/>
        </w:numPr>
        <w:jc w:val="both"/>
        <w:rPr>
          <w:rFonts w:ascii="Times New Roman" w:hAnsi="Times New Roman" w:cs="Times New Roman"/>
          <w:sz w:val="24"/>
          <w:szCs w:val="24"/>
        </w:rPr>
      </w:pPr>
      <w:r w:rsidRPr="00BB4E17">
        <w:rPr>
          <w:rFonts w:ascii="Times New Roman" w:hAnsi="Times New Roman" w:cs="Times New Roman"/>
          <w:sz w:val="24"/>
          <w:szCs w:val="24"/>
        </w:rPr>
        <w:t xml:space="preserve">Rita Serena Kolibonso </w:t>
      </w:r>
    </w:p>
    <w:p w14:paraId="1B79A216" w14:textId="65F28AA7" w:rsidR="002F0778" w:rsidRPr="00BB4E17" w:rsidRDefault="002F0778" w:rsidP="002F0778">
      <w:pPr>
        <w:jc w:val="both"/>
        <w:rPr>
          <w:rFonts w:ascii="Times New Roman" w:hAnsi="Times New Roman" w:cs="Times New Roman"/>
          <w:sz w:val="24"/>
          <w:szCs w:val="24"/>
        </w:rPr>
      </w:pPr>
      <w:r w:rsidRPr="00BB4E17">
        <w:rPr>
          <w:rFonts w:ascii="Times New Roman" w:hAnsi="Times New Roman" w:cs="Times New Roman"/>
          <w:b/>
          <w:bCs/>
          <w:sz w:val="24"/>
          <w:szCs w:val="24"/>
        </w:rPr>
        <w:t>Critical Readers:</w:t>
      </w:r>
    </w:p>
    <w:p w14:paraId="244BF08C" w14:textId="77777777" w:rsidR="002F0778" w:rsidRPr="00BB4E17" w:rsidRDefault="002F0778" w:rsidP="002F0778">
      <w:pPr>
        <w:pStyle w:val="ListParagraph"/>
        <w:numPr>
          <w:ilvl w:val="0"/>
          <w:numId w:val="6"/>
        </w:numPr>
        <w:jc w:val="both"/>
        <w:rPr>
          <w:rFonts w:ascii="Times New Roman" w:hAnsi="Times New Roman" w:cs="Times New Roman"/>
          <w:sz w:val="24"/>
          <w:szCs w:val="24"/>
        </w:rPr>
      </w:pPr>
      <w:r w:rsidRPr="00BB4E17">
        <w:rPr>
          <w:rFonts w:ascii="Times New Roman" w:hAnsi="Times New Roman" w:cs="Times New Roman"/>
          <w:sz w:val="24"/>
          <w:szCs w:val="24"/>
        </w:rPr>
        <w:t xml:space="preserve">Syafirah Hardani </w:t>
      </w:r>
    </w:p>
    <w:p w14:paraId="1057FA70" w14:textId="77777777" w:rsidR="002F0778" w:rsidRPr="00083EA9" w:rsidRDefault="002F0778" w:rsidP="002F0778">
      <w:pPr>
        <w:pStyle w:val="ListParagraph"/>
        <w:numPr>
          <w:ilvl w:val="0"/>
          <w:numId w:val="6"/>
        </w:numPr>
        <w:rPr>
          <w:rFonts w:ascii="Times New Roman" w:hAnsi="Times New Roman" w:cs="Times New Roman"/>
          <w:b/>
          <w:bCs/>
          <w:sz w:val="24"/>
          <w:szCs w:val="24"/>
        </w:rPr>
      </w:pPr>
      <w:r w:rsidRPr="00BB4E17">
        <w:rPr>
          <w:rFonts w:ascii="Times New Roman" w:hAnsi="Times New Roman" w:cs="Times New Roman"/>
          <w:sz w:val="24"/>
          <w:szCs w:val="24"/>
        </w:rPr>
        <w:t>Yuniyanti Chuzaifah</w:t>
      </w:r>
    </w:p>
    <w:p w14:paraId="1A2F4A6B" w14:textId="77777777" w:rsidR="002F0778" w:rsidRPr="00BB4E17" w:rsidRDefault="002F0778" w:rsidP="002F0778">
      <w:pPr>
        <w:pStyle w:val="ListParagraph"/>
        <w:rPr>
          <w:rFonts w:ascii="Times New Roman" w:hAnsi="Times New Roman" w:cs="Times New Roman"/>
          <w:b/>
          <w:bCs/>
          <w:sz w:val="24"/>
          <w:szCs w:val="24"/>
        </w:rPr>
      </w:pPr>
    </w:p>
    <w:p w14:paraId="2346B966" w14:textId="77777777" w:rsidR="002F0778" w:rsidRPr="00BB4E17" w:rsidRDefault="002F0778" w:rsidP="002F0778">
      <w:pPr>
        <w:pStyle w:val="ListParagraph"/>
        <w:ind w:left="0"/>
        <w:rPr>
          <w:rFonts w:ascii="Times New Roman" w:hAnsi="Times New Roman" w:cs="Times New Roman"/>
          <w:b/>
          <w:bCs/>
          <w:sz w:val="24"/>
          <w:szCs w:val="24"/>
        </w:rPr>
      </w:pPr>
      <w:r w:rsidRPr="00BB4E17">
        <w:rPr>
          <w:rFonts w:ascii="Times New Roman" w:hAnsi="Times New Roman" w:cs="Times New Roman"/>
          <w:b/>
          <w:bCs/>
          <w:sz w:val="24"/>
          <w:szCs w:val="24"/>
        </w:rPr>
        <w:t>Final Editors:</w:t>
      </w:r>
    </w:p>
    <w:p w14:paraId="6B433F51" w14:textId="77777777" w:rsidR="002F0778" w:rsidRPr="00BB4E17" w:rsidRDefault="002F0778" w:rsidP="002F0778">
      <w:pPr>
        <w:pStyle w:val="ListParagraph"/>
        <w:numPr>
          <w:ilvl w:val="0"/>
          <w:numId w:val="7"/>
        </w:numPr>
        <w:rPr>
          <w:rFonts w:ascii="Times New Roman" w:hAnsi="Times New Roman" w:cs="Times New Roman"/>
          <w:sz w:val="24"/>
          <w:szCs w:val="24"/>
        </w:rPr>
      </w:pPr>
      <w:r w:rsidRPr="00BB4E17">
        <w:rPr>
          <w:rFonts w:ascii="Times New Roman" w:hAnsi="Times New Roman" w:cs="Times New Roman"/>
          <w:sz w:val="24"/>
          <w:szCs w:val="24"/>
        </w:rPr>
        <w:t>Atas Hendartini Habsjah</w:t>
      </w:r>
    </w:p>
    <w:p w14:paraId="0DE0E849" w14:textId="77777777" w:rsidR="002F0778" w:rsidRDefault="002F0778" w:rsidP="002F0778">
      <w:pPr>
        <w:pStyle w:val="ListParagraph"/>
        <w:numPr>
          <w:ilvl w:val="0"/>
          <w:numId w:val="7"/>
        </w:numPr>
        <w:rPr>
          <w:rFonts w:ascii="Times New Roman" w:hAnsi="Times New Roman" w:cs="Times New Roman"/>
          <w:sz w:val="24"/>
          <w:szCs w:val="24"/>
        </w:rPr>
      </w:pPr>
      <w:r w:rsidRPr="00BB4E17">
        <w:rPr>
          <w:rFonts w:ascii="Times New Roman" w:hAnsi="Times New Roman" w:cs="Times New Roman"/>
          <w:sz w:val="24"/>
          <w:szCs w:val="24"/>
        </w:rPr>
        <w:t>Dewi Tjakrawinata</w:t>
      </w:r>
    </w:p>
    <w:p w14:paraId="083BF4B1" w14:textId="77777777" w:rsidR="002F0778" w:rsidRPr="003E7087" w:rsidRDefault="002F0778" w:rsidP="002F0778">
      <w:pPr>
        <w:rPr>
          <w:rFonts w:ascii="Times New Roman" w:hAnsi="Times New Roman" w:cs="Times New Roman"/>
          <w:sz w:val="24"/>
          <w:szCs w:val="24"/>
        </w:rPr>
      </w:pPr>
      <w:r w:rsidRPr="003E7087">
        <w:rPr>
          <w:rFonts w:ascii="Times New Roman" w:hAnsi="Times New Roman" w:cs="Times New Roman"/>
          <w:b/>
          <w:bCs/>
          <w:sz w:val="24"/>
          <w:szCs w:val="24"/>
        </w:rPr>
        <w:t>Report Contributors</w:t>
      </w:r>
    </w:p>
    <w:p w14:paraId="7F26D84E" w14:textId="77777777" w:rsidR="002F0778" w:rsidRPr="00BB4E17" w:rsidRDefault="002F0778" w:rsidP="002F0778">
      <w:pPr>
        <w:pStyle w:val="ListParagraph"/>
        <w:rPr>
          <w:rFonts w:ascii="Times New Roman" w:hAnsi="Times New Roman" w:cs="Times New Roman"/>
          <w:sz w:val="24"/>
          <w:szCs w:val="24"/>
        </w:rPr>
      </w:pPr>
    </w:p>
    <w:p w14:paraId="10451669" w14:textId="77777777" w:rsidR="002F0778" w:rsidRDefault="002F0778" w:rsidP="002F077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AMAN Indonesia (</w:t>
      </w:r>
      <w:r w:rsidRPr="001C5B5E">
        <w:rPr>
          <w:rFonts w:ascii="Times New Roman" w:hAnsi="Times New Roman" w:cs="Times New Roman"/>
          <w:sz w:val="24"/>
          <w:szCs w:val="24"/>
        </w:rPr>
        <w:t>The Asian Muslim Action Network</w:t>
      </w:r>
      <w:r>
        <w:rPr>
          <w:rFonts w:ascii="Times New Roman" w:hAnsi="Times New Roman" w:cs="Times New Roman"/>
          <w:sz w:val="24"/>
          <w:szCs w:val="24"/>
        </w:rPr>
        <w:t>)</w:t>
      </w:r>
    </w:p>
    <w:p w14:paraId="4579672D"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sz w:val="24"/>
          <w:szCs w:val="24"/>
        </w:rPr>
        <w:t>Arus Pelangi (LGBT organization)</w:t>
      </w:r>
    </w:p>
    <w:p w14:paraId="5D78098E" w14:textId="77777777" w:rsidR="002F0778" w:rsidRPr="001C5B5E" w:rsidRDefault="002F0778" w:rsidP="002F0778">
      <w:pPr>
        <w:pStyle w:val="ListParagraph"/>
        <w:numPr>
          <w:ilvl w:val="0"/>
          <w:numId w:val="8"/>
        </w:numPr>
        <w:spacing w:line="360" w:lineRule="auto"/>
        <w:rPr>
          <w:rFonts w:ascii="Times New Roman" w:hAnsi="Times New Roman" w:cs="Times New Roman"/>
          <w:sz w:val="24"/>
          <w:szCs w:val="24"/>
        </w:rPr>
      </w:pPr>
      <w:r w:rsidRPr="001C5B5E">
        <w:rPr>
          <w:rFonts w:ascii="Times New Roman" w:hAnsi="Times New Roman" w:cs="Times New Roman"/>
          <w:sz w:val="24"/>
          <w:szCs w:val="24"/>
        </w:rPr>
        <w:t>Cakra Wikara Indonesia (organization focusing on socio-political studies with a gender perspective)</w:t>
      </w:r>
    </w:p>
    <w:p w14:paraId="61136F1D" w14:textId="77777777" w:rsidR="002F0778" w:rsidRPr="001C5B5E" w:rsidRDefault="002F0778" w:rsidP="002F0778">
      <w:pPr>
        <w:pStyle w:val="ListParagraph"/>
        <w:numPr>
          <w:ilvl w:val="0"/>
          <w:numId w:val="8"/>
        </w:numPr>
        <w:spacing w:line="360" w:lineRule="auto"/>
        <w:rPr>
          <w:rFonts w:ascii="Times New Roman" w:hAnsi="Times New Roman" w:cs="Times New Roman"/>
          <w:sz w:val="24"/>
          <w:szCs w:val="24"/>
        </w:rPr>
      </w:pPr>
      <w:r w:rsidRPr="001C5B5E">
        <w:rPr>
          <w:rFonts w:ascii="Times New Roman" w:hAnsi="Times New Roman" w:cs="Times New Roman"/>
          <w:sz w:val="24"/>
          <w:szCs w:val="24"/>
        </w:rPr>
        <w:t>CIQAL (Disability Persons Organization)</w:t>
      </w:r>
    </w:p>
    <w:p w14:paraId="419AA645" w14:textId="77777777" w:rsidR="002F0778" w:rsidRPr="00592F29" w:rsidRDefault="002F0778" w:rsidP="002F077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FPL (</w:t>
      </w:r>
      <w:r w:rsidRPr="00592F29">
        <w:rPr>
          <w:rFonts w:ascii="Times New Roman" w:hAnsi="Times New Roman" w:cs="Times New Roman"/>
          <w:sz w:val="24"/>
          <w:szCs w:val="24"/>
        </w:rPr>
        <w:t>Service Provider Forum for Women Victims Violence</w:t>
      </w:r>
      <w:r>
        <w:rPr>
          <w:rFonts w:ascii="Times New Roman" w:hAnsi="Times New Roman" w:cs="Times New Roman"/>
          <w:sz w:val="24"/>
          <w:szCs w:val="24"/>
        </w:rPr>
        <w:t>)</w:t>
      </w:r>
      <w:r w:rsidRPr="00592F29">
        <w:rPr>
          <w:rFonts w:ascii="Times New Roman" w:hAnsi="Times New Roman" w:cs="Times New Roman"/>
          <w:sz w:val="24"/>
          <w:szCs w:val="24"/>
        </w:rPr>
        <w:t xml:space="preserve"> </w:t>
      </w:r>
    </w:p>
    <w:p w14:paraId="64E96CC5" w14:textId="77777777" w:rsidR="002F0778" w:rsidRDefault="002F0778" w:rsidP="002F077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HWDI (Indonesian Association of Women with Disabilities)</w:t>
      </w:r>
    </w:p>
    <w:p w14:paraId="69FEBB3F"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Institut Perempuan (Women Institute)</w:t>
      </w:r>
    </w:p>
    <w:p w14:paraId="6C625F7D"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IWE (</w:t>
      </w:r>
      <w:r w:rsidRPr="00083EA9">
        <w:rPr>
          <w:rFonts w:ascii="Times New Roman" w:hAnsi="Times New Roman" w:cs="Times New Roman"/>
          <w:sz w:val="24"/>
          <w:szCs w:val="24"/>
        </w:rPr>
        <w:t>Institute for Women’s Empowerment</w:t>
      </w:r>
      <w:r>
        <w:rPr>
          <w:rFonts w:ascii="Times New Roman" w:hAnsi="Times New Roman" w:cs="Times New Roman"/>
          <w:sz w:val="24"/>
          <w:szCs w:val="24"/>
        </w:rPr>
        <w:t>)</w:t>
      </w:r>
    </w:p>
    <w:p w14:paraId="14F62511" w14:textId="1161E1DA" w:rsidR="002F0778" w:rsidRPr="00B708AA" w:rsidRDefault="002F0778" w:rsidP="002F077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rPr>
        <w:t>JALA</w:t>
      </w:r>
      <w:r w:rsidRPr="00083EA9">
        <w:rPr>
          <w:rFonts w:ascii="Times New Roman" w:hAnsi="Times New Roman" w:cs="Times New Roman"/>
          <w:color w:val="222222"/>
          <w:sz w:val="24"/>
          <w:szCs w:val="24"/>
          <w:shd w:val="clear" w:color="auto" w:fill="FFFFFF"/>
        </w:rPr>
        <w:t xml:space="preserve"> PRT </w:t>
      </w:r>
      <w:r>
        <w:rPr>
          <w:rFonts w:ascii="Times New Roman" w:hAnsi="Times New Roman" w:cs="Times New Roman"/>
          <w:color w:val="222222"/>
          <w:sz w:val="24"/>
          <w:szCs w:val="24"/>
          <w:shd w:val="clear" w:color="auto" w:fill="FFFFFF"/>
        </w:rPr>
        <w:t xml:space="preserve">(National </w:t>
      </w:r>
      <w:r w:rsidRPr="00083EA9">
        <w:rPr>
          <w:rFonts w:ascii="Times New Roman" w:hAnsi="Times New Roman" w:cs="Times New Roman"/>
          <w:color w:val="222222"/>
          <w:sz w:val="24"/>
          <w:szCs w:val="24"/>
          <w:shd w:val="clear" w:color="auto" w:fill="FFFFFF"/>
        </w:rPr>
        <w:t xml:space="preserve">Network </w:t>
      </w:r>
      <w:r>
        <w:rPr>
          <w:rFonts w:ascii="Times New Roman" w:hAnsi="Times New Roman" w:cs="Times New Roman"/>
          <w:color w:val="222222"/>
          <w:sz w:val="24"/>
          <w:szCs w:val="24"/>
          <w:shd w:val="clear" w:color="auto" w:fill="FFFFFF"/>
        </w:rPr>
        <w:t xml:space="preserve">for </w:t>
      </w:r>
      <w:r w:rsidRPr="00083EA9">
        <w:rPr>
          <w:rFonts w:ascii="Times New Roman" w:hAnsi="Times New Roman" w:cs="Times New Roman"/>
          <w:color w:val="222222"/>
          <w:sz w:val="24"/>
          <w:szCs w:val="24"/>
          <w:shd w:val="clear" w:color="auto" w:fill="FFFFFF"/>
        </w:rPr>
        <w:t>Domestic Worker</w:t>
      </w:r>
      <w:r>
        <w:rPr>
          <w:rFonts w:ascii="Times New Roman" w:hAnsi="Times New Roman" w:cs="Times New Roman"/>
          <w:color w:val="222222"/>
          <w:sz w:val="24"/>
          <w:szCs w:val="24"/>
          <w:shd w:val="clear" w:color="auto" w:fill="FFFFFF"/>
        </w:rPr>
        <w:t>s Advocacy</w:t>
      </w:r>
      <w:r w:rsidRPr="00083EA9">
        <w:rPr>
          <w:rFonts w:ascii="Times New Roman" w:hAnsi="Times New Roman" w:cs="Times New Roman"/>
          <w:color w:val="222222"/>
          <w:sz w:val="24"/>
          <w:szCs w:val="24"/>
          <w:shd w:val="clear" w:color="auto" w:fill="FFFFFF"/>
        </w:rPr>
        <w:t>)</w:t>
      </w:r>
    </w:p>
    <w:p w14:paraId="41F8AAF5"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rPr>
        <w:t>Kapal Perempuan (The Circle of Women’s Alternative Education)</w:t>
      </w:r>
    </w:p>
    <w:p w14:paraId="7BC3522A"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color w:val="222222"/>
          <w:sz w:val="24"/>
          <w:szCs w:val="24"/>
          <w:shd w:val="clear" w:color="auto" w:fill="FFFFFF"/>
        </w:rPr>
        <w:t>Konde.com</w:t>
      </w:r>
      <w:r>
        <w:rPr>
          <w:rFonts w:ascii="Times New Roman" w:hAnsi="Times New Roman" w:cs="Times New Roman"/>
          <w:color w:val="222222"/>
          <w:sz w:val="24"/>
          <w:szCs w:val="24"/>
          <w:shd w:val="clear" w:color="auto" w:fill="FFFFFF"/>
        </w:rPr>
        <w:t xml:space="preserve"> (media online focusing on women’s rights issues)</w:t>
      </w:r>
    </w:p>
    <w:p w14:paraId="0F341B4F"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sz w:val="24"/>
          <w:szCs w:val="24"/>
        </w:rPr>
        <w:t xml:space="preserve">KPA </w:t>
      </w:r>
      <w:r>
        <w:rPr>
          <w:rFonts w:ascii="Times New Roman" w:hAnsi="Times New Roman" w:cs="Times New Roman"/>
          <w:sz w:val="24"/>
          <w:szCs w:val="24"/>
        </w:rPr>
        <w:t>(</w:t>
      </w:r>
      <w:r w:rsidRPr="00083EA9">
        <w:rPr>
          <w:rFonts w:ascii="Times New Roman" w:hAnsi="Times New Roman" w:cs="Times New Roman"/>
          <w:sz w:val="24"/>
          <w:szCs w:val="24"/>
        </w:rPr>
        <w:t>Consortium for Agrarian Reform)</w:t>
      </w:r>
    </w:p>
    <w:p w14:paraId="5D085786"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sz w:val="24"/>
          <w:szCs w:val="24"/>
        </w:rPr>
        <w:t xml:space="preserve">KPI </w:t>
      </w:r>
      <w:r>
        <w:rPr>
          <w:rFonts w:ascii="Times New Roman" w:hAnsi="Times New Roman" w:cs="Times New Roman"/>
          <w:sz w:val="24"/>
          <w:szCs w:val="24"/>
        </w:rPr>
        <w:t>(</w:t>
      </w:r>
      <w:r w:rsidRPr="00083EA9">
        <w:rPr>
          <w:rFonts w:ascii="Times New Roman" w:hAnsi="Times New Roman" w:cs="Times New Roman"/>
          <w:sz w:val="24"/>
          <w:szCs w:val="24"/>
        </w:rPr>
        <w:t>Indonesian Women’s Coalitions for Justice and Democracy)</w:t>
      </w:r>
    </w:p>
    <w:p w14:paraId="2412A7DE" w14:textId="77777777" w:rsidR="002F0778" w:rsidRDefault="002F0778" w:rsidP="002F0778">
      <w:pPr>
        <w:pStyle w:val="ListParagraph"/>
        <w:numPr>
          <w:ilvl w:val="0"/>
          <w:numId w:val="8"/>
        </w:numPr>
        <w:tabs>
          <w:tab w:val="left" w:pos="425"/>
        </w:tabs>
        <w:spacing w:line="360" w:lineRule="auto"/>
        <w:rPr>
          <w:rStyle w:val="acopre"/>
          <w:rFonts w:ascii="Times New Roman" w:hAnsi="Times New Roman" w:cs="Times New Roman"/>
          <w:sz w:val="24"/>
          <w:szCs w:val="24"/>
        </w:rPr>
      </w:pPr>
      <w:r w:rsidRPr="00CB4C09">
        <w:rPr>
          <w:rStyle w:val="acopre"/>
          <w:rFonts w:ascii="Times New Roman" w:hAnsi="Times New Roman" w:cs="Times New Roman"/>
          <w:sz w:val="24"/>
          <w:szCs w:val="24"/>
        </w:rPr>
        <w:t xml:space="preserve">LBH </w:t>
      </w:r>
      <w:r w:rsidRPr="00CB4C09">
        <w:rPr>
          <w:rStyle w:val="Emphasis"/>
          <w:rFonts w:ascii="Times New Roman" w:hAnsi="Times New Roman" w:cs="Times New Roman"/>
          <w:sz w:val="24"/>
          <w:szCs w:val="24"/>
        </w:rPr>
        <w:t>APIK Jakarta</w:t>
      </w:r>
      <w:r>
        <w:rPr>
          <w:rStyle w:val="Emphasis"/>
          <w:rFonts w:ascii="Times New Roman" w:hAnsi="Times New Roman" w:cs="Times New Roman"/>
          <w:sz w:val="24"/>
          <w:szCs w:val="24"/>
        </w:rPr>
        <w:t xml:space="preserve"> (</w:t>
      </w:r>
      <w:r w:rsidRPr="00CB4C09">
        <w:rPr>
          <w:rStyle w:val="Emphasis"/>
          <w:rFonts w:ascii="Times New Roman" w:hAnsi="Times New Roman" w:cs="Times New Roman"/>
          <w:sz w:val="24"/>
          <w:szCs w:val="24"/>
        </w:rPr>
        <w:t>Legal Aid</w:t>
      </w:r>
      <w:r w:rsidRPr="00CB4C09">
        <w:rPr>
          <w:rStyle w:val="acopre"/>
          <w:rFonts w:ascii="Times New Roman" w:hAnsi="Times New Roman" w:cs="Times New Roman"/>
          <w:sz w:val="24"/>
          <w:szCs w:val="24"/>
        </w:rPr>
        <w:t xml:space="preserve"> Foundation of the Indonesian </w:t>
      </w:r>
      <w:r w:rsidRPr="00CB4C09">
        <w:rPr>
          <w:rStyle w:val="Emphasis"/>
          <w:rFonts w:ascii="Times New Roman" w:hAnsi="Times New Roman" w:cs="Times New Roman"/>
          <w:sz w:val="24"/>
          <w:szCs w:val="24"/>
        </w:rPr>
        <w:t>Women's Association</w:t>
      </w:r>
      <w:r w:rsidRPr="00CB4C09">
        <w:rPr>
          <w:rStyle w:val="acopre"/>
          <w:rFonts w:ascii="Times New Roman" w:hAnsi="Times New Roman" w:cs="Times New Roman"/>
          <w:sz w:val="24"/>
          <w:szCs w:val="24"/>
        </w:rPr>
        <w:t xml:space="preserve"> for Justice</w:t>
      </w:r>
      <w:r>
        <w:rPr>
          <w:rStyle w:val="acopre"/>
          <w:rFonts w:ascii="Times New Roman" w:hAnsi="Times New Roman" w:cs="Times New Roman"/>
          <w:sz w:val="24"/>
          <w:szCs w:val="24"/>
        </w:rPr>
        <w:t>)</w:t>
      </w:r>
      <w:r w:rsidRPr="00CB4C09">
        <w:rPr>
          <w:rStyle w:val="acopre"/>
          <w:rFonts w:ascii="Times New Roman" w:hAnsi="Times New Roman" w:cs="Times New Roman"/>
          <w:sz w:val="24"/>
          <w:szCs w:val="24"/>
        </w:rPr>
        <w:t xml:space="preserve"> </w:t>
      </w:r>
    </w:p>
    <w:p w14:paraId="7ABEB09C" w14:textId="77777777" w:rsidR="002F0778" w:rsidRDefault="002F0778" w:rsidP="002F0778">
      <w:pPr>
        <w:pStyle w:val="ListParagraph"/>
        <w:numPr>
          <w:ilvl w:val="0"/>
          <w:numId w:val="8"/>
        </w:numPr>
        <w:tabs>
          <w:tab w:val="left" w:pos="425"/>
        </w:tabs>
        <w:spacing w:line="360" w:lineRule="auto"/>
        <w:rPr>
          <w:rStyle w:val="acopre"/>
          <w:rFonts w:ascii="Times New Roman" w:hAnsi="Times New Roman" w:cs="Times New Roman"/>
          <w:sz w:val="24"/>
          <w:szCs w:val="24"/>
        </w:rPr>
      </w:pPr>
      <w:r>
        <w:rPr>
          <w:rStyle w:val="acopre"/>
          <w:rFonts w:ascii="Times New Roman" w:hAnsi="Times New Roman" w:cs="Times New Roman"/>
          <w:sz w:val="24"/>
          <w:szCs w:val="24"/>
        </w:rPr>
        <w:t>Migrant Care (Indonesian association for sovereignty migrant workers)</w:t>
      </w:r>
    </w:p>
    <w:p w14:paraId="008A3D06" w14:textId="77777777" w:rsidR="002F0778" w:rsidRPr="00CB4C09" w:rsidRDefault="002F0778" w:rsidP="002F0778">
      <w:pPr>
        <w:pStyle w:val="ListParagraph"/>
        <w:numPr>
          <w:ilvl w:val="0"/>
          <w:numId w:val="8"/>
        </w:numPr>
        <w:tabs>
          <w:tab w:val="left" w:pos="425"/>
        </w:tabs>
        <w:spacing w:line="360" w:lineRule="auto"/>
        <w:rPr>
          <w:rFonts w:ascii="Times New Roman" w:hAnsi="Times New Roman" w:cs="Times New Roman"/>
          <w:sz w:val="24"/>
          <w:szCs w:val="24"/>
        </w:rPr>
      </w:pPr>
      <w:r>
        <w:rPr>
          <w:rStyle w:val="acopre"/>
          <w:rFonts w:ascii="Times New Roman" w:hAnsi="Times New Roman" w:cs="Times New Roman"/>
          <w:sz w:val="24"/>
          <w:szCs w:val="24"/>
        </w:rPr>
        <w:t>Mitra Perempuan (Women’s rights organization)</w:t>
      </w:r>
    </w:p>
    <w:p w14:paraId="5253B578"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sz w:val="24"/>
          <w:szCs w:val="24"/>
        </w:rPr>
        <w:t>OHANA (</w:t>
      </w:r>
      <w:r>
        <w:rPr>
          <w:rFonts w:ascii="Times New Roman" w:hAnsi="Times New Roman" w:cs="Times New Roman"/>
          <w:sz w:val="24"/>
          <w:szCs w:val="24"/>
        </w:rPr>
        <w:t>D</w:t>
      </w:r>
      <w:r w:rsidRPr="00083EA9">
        <w:rPr>
          <w:rFonts w:ascii="Times New Roman" w:hAnsi="Times New Roman" w:cs="Times New Roman"/>
          <w:sz w:val="24"/>
          <w:szCs w:val="24"/>
        </w:rPr>
        <w:t xml:space="preserve">isability </w:t>
      </w:r>
      <w:r>
        <w:rPr>
          <w:rFonts w:ascii="Times New Roman" w:hAnsi="Times New Roman" w:cs="Times New Roman"/>
          <w:sz w:val="24"/>
          <w:szCs w:val="24"/>
        </w:rPr>
        <w:t>P</w:t>
      </w:r>
      <w:r w:rsidRPr="00083EA9">
        <w:rPr>
          <w:rFonts w:ascii="Times New Roman" w:hAnsi="Times New Roman" w:cs="Times New Roman"/>
          <w:sz w:val="24"/>
          <w:szCs w:val="24"/>
        </w:rPr>
        <w:t xml:space="preserve">ersons </w:t>
      </w:r>
      <w:r>
        <w:rPr>
          <w:rFonts w:ascii="Times New Roman" w:hAnsi="Times New Roman" w:cs="Times New Roman"/>
          <w:sz w:val="24"/>
          <w:szCs w:val="24"/>
        </w:rPr>
        <w:t>O</w:t>
      </w:r>
      <w:r w:rsidRPr="00083EA9">
        <w:rPr>
          <w:rFonts w:ascii="Times New Roman" w:hAnsi="Times New Roman" w:cs="Times New Roman"/>
          <w:sz w:val="24"/>
          <w:szCs w:val="24"/>
        </w:rPr>
        <w:t>rganization)</w:t>
      </w:r>
    </w:p>
    <w:p w14:paraId="70658F77" w14:textId="77777777" w:rsidR="002F0778" w:rsidRDefault="002F0778" w:rsidP="002F0778">
      <w:pPr>
        <w:pStyle w:val="ListParagraph"/>
        <w:numPr>
          <w:ilvl w:val="0"/>
          <w:numId w:val="8"/>
        </w:numPr>
        <w:spacing w:line="360" w:lineRule="auto"/>
        <w:rPr>
          <w:rFonts w:ascii="Times New Roman" w:hAnsi="Times New Roman" w:cs="Times New Roman"/>
          <w:sz w:val="24"/>
          <w:szCs w:val="24"/>
        </w:rPr>
      </w:pPr>
      <w:r w:rsidRPr="00F72045">
        <w:rPr>
          <w:rFonts w:ascii="Times New Roman" w:hAnsi="Times New Roman" w:cs="Times New Roman"/>
          <w:sz w:val="24"/>
          <w:szCs w:val="24"/>
        </w:rPr>
        <w:t>Perempuan AMAN</w:t>
      </w:r>
      <w:r w:rsidRPr="00083EA9">
        <w:rPr>
          <w:rFonts w:ascii="Times New Roman" w:hAnsi="Times New Roman" w:cs="Times New Roman"/>
          <w:sz w:val="24"/>
          <w:szCs w:val="24"/>
        </w:rPr>
        <w:t xml:space="preserve"> </w:t>
      </w:r>
      <w:r>
        <w:rPr>
          <w:rFonts w:ascii="Times New Roman" w:hAnsi="Times New Roman" w:cs="Times New Roman"/>
          <w:sz w:val="24"/>
          <w:szCs w:val="24"/>
        </w:rPr>
        <w:t>(</w:t>
      </w:r>
      <w:r w:rsidRPr="00083EA9">
        <w:rPr>
          <w:rFonts w:ascii="Times New Roman" w:hAnsi="Times New Roman" w:cs="Times New Roman"/>
          <w:sz w:val="24"/>
          <w:szCs w:val="24"/>
        </w:rPr>
        <w:t>Association of Indigenous Women of The Archipelago)</w:t>
      </w:r>
    </w:p>
    <w:p w14:paraId="033DA97E"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Perempuan Desa (Organization focusing on rural women)</w:t>
      </w:r>
    </w:p>
    <w:p w14:paraId="6F9BF18E"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color w:val="222222"/>
          <w:sz w:val="24"/>
          <w:szCs w:val="24"/>
          <w:shd w:val="clear" w:color="auto" w:fill="FFFFFF"/>
        </w:rPr>
        <w:t>Perempuan Mahardhika</w:t>
      </w:r>
      <w:r>
        <w:rPr>
          <w:rFonts w:ascii="Times New Roman" w:hAnsi="Times New Roman" w:cs="Times New Roman"/>
          <w:color w:val="222222"/>
          <w:sz w:val="24"/>
          <w:szCs w:val="24"/>
          <w:shd w:val="clear" w:color="auto" w:fill="FFFFFF"/>
        </w:rPr>
        <w:t xml:space="preserve"> (Women’s rights organization focusing on LBT workers) </w:t>
      </w:r>
    </w:p>
    <w:p w14:paraId="4C8EC9ED"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sidRPr="00CB4C09">
        <w:rPr>
          <w:rFonts w:ascii="Times New Roman" w:hAnsi="Times New Roman" w:cs="Times New Roman"/>
          <w:sz w:val="24"/>
          <w:szCs w:val="24"/>
        </w:rPr>
        <w:t xml:space="preserve">PERLUDEM </w:t>
      </w:r>
      <w:r>
        <w:rPr>
          <w:rFonts w:ascii="Times New Roman" w:hAnsi="Times New Roman" w:cs="Times New Roman"/>
          <w:sz w:val="24"/>
          <w:szCs w:val="24"/>
        </w:rPr>
        <w:t>(Association on Election and Democracy</w:t>
      </w:r>
      <w:r w:rsidRPr="00083EA9">
        <w:rPr>
          <w:rFonts w:ascii="Times New Roman" w:hAnsi="Times New Roman" w:cs="Times New Roman"/>
          <w:sz w:val="24"/>
          <w:szCs w:val="24"/>
        </w:rPr>
        <w:t xml:space="preserve">) </w:t>
      </w:r>
    </w:p>
    <w:p w14:paraId="1CE564E3"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rPr>
        <w:t>PKBI (</w:t>
      </w:r>
      <w:r w:rsidRPr="00083EA9">
        <w:rPr>
          <w:rFonts w:ascii="Times New Roman" w:hAnsi="Times New Roman" w:cs="Times New Roman"/>
          <w:color w:val="222222"/>
          <w:sz w:val="24"/>
          <w:szCs w:val="24"/>
          <w:shd w:val="clear" w:color="auto" w:fill="FFFFFF"/>
        </w:rPr>
        <w:t>Indonesian Planned Parenthood Association</w:t>
      </w:r>
      <w:r>
        <w:rPr>
          <w:rFonts w:ascii="Times New Roman" w:hAnsi="Times New Roman" w:cs="Times New Roman"/>
          <w:color w:val="222222"/>
          <w:sz w:val="24"/>
          <w:szCs w:val="24"/>
          <w:shd w:val="clear" w:color="auto" w:fill="FFFFFF"/>
        </w:rPr>
        <w:t>)</w:t>
      </w:r>
    </w:p>
    <w:p w14:paraId="275C1F80" w14:textId="77777777" w:rsidR="002F0778" w:rsidRDefault="002F0778" w:rsidP="002F0778">
      <w:pPr>
        <w:pStyle w:val="ListParagraph"/>
        <w:numPr>
          <w:ilvl w:val="0"/>
          <w:numId w:val="8"/>
        </w:numPr>
        <w:spacing w:line="360" w:lineRule="auto"/>
        <w:rPr>
          <w:rFonts w:ascii="Times New Roman" w:hAnsi="Times New Roman" w:cs="Times New Roman"/>
          <w:sz w:val="24"/>
          <w:szCs w:val="24"/>
        </w:rPr>
      </w:pPr>
      <w:r w:rsidRPr="00F72045">
        <w:rPr>
          <w:rFonts w:ascii="Times New Roman" w:hAnsi="Times New Roman" w:cs="Times New Roman"/>
          <w:sz w:val="24"/>
          <w:szCs w:val="24"/>
        </w:rPr>
        <w:t>PUSKAPOL UI</w:t>
      </w:r>
      <w:r w:rsidRPr="00083EA9">
        <w:rPr>
          <w:rFonts w:ascii="Times New Roman" w:hAnsi="Times New Roman" w:cs="Times New Roman"/>
          <w:sz w:val="24"/>
          <w:szCs w:val="24"/>
        </w:rPr>
        <w:t xml:space="preserve"> </w:t>
      </w:r>
      <w:r>
        <w:rPr>
          <w:rFonts w:ascii="Times New Roman" w:hAnsi="Times New Roman" w:cs="Times New Roman"/>
          <w:sz w:val="24"/>
          <w:szCs w:val="24"/>
        </w:rPr>
        <w:t>(</w:t>
      </w:r>
      <w:r w:rsidRPr="00083EA9">
        <w:rPr>
          <w:rFonts w:ascii="Times New Roman" w:hAnsi="Times New Roman" w:cs="Times New Roman"/>
          <w:sz w:val="24"/>
          <w:szCs w:val="24"/>
        </w:rPr>
        <w:t>Center for Politic Studies University of Indonesia)</w:t>
      </w:r>
    </w:p>
    <w:p w14:paraId="14312C79"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Rahima (Center for Education and Information on Islam and Women’s Rights Issues)</w:t>
      </w:r>
    </w:p>
    <w:p w14:paraId="3D83CF8F"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color w:val="222222"/>
          <w:sz w:val="24"/>
          <w:szCs w:val="24"/>
          <w:shd w:val="clear" w:color="auto" w:fill="FFFFFF"/>
        </w:rPr>
        <w:t>Rumpun Gema Perempuan</w:t>
      </w:r>
      <w:r>
        <w:rPr>
          <w:rFonts w:ascii="Times New Roman" w:hAnsi="Times New Roman" w:cs="Times New Roman"/>
          <w:color w:val="222222"/>
          <w:sz w:val="24"/>
          <w:szCs w:val="24"/>
          <w:shd w:val="clear" w:color="auto" w:fill="FFFFFF"/>
        </w:rPr>
        <w:t xml:space="preserve"> (Domestic Workers Organization)</w:t>
      </w:r>
    </w:p>
    <w:p w14:paraId="04BE843C" w14:textId="77777777" w:rsidR="002F0778" w:rsidRPr="001C5B5E"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sz w:val="24"/>
          <w:szCs w:val="24"/>
        </w:rPr>
        <w:t>SafeNet</w:t>
      </w:r>
      <w:r>
        <w:rPr>
          <w:rFonts w:ascii="Times New Roman" w:hAnsi="Times New Roman" w:cs="Times New Roman"/>
          <w:sz w:val="24"/>
          <w:szCs w:val="24"/>
        </w:rPr>
        <w:t xml:space="preserve"> </w:t>
      </w:r>
      <w:r w:rsidRPr="001C5B5E">
        <w:rPr>
          <w:rFonts w:ascii="Times New Roman" w:hAnsi="Times New Roman" w:cs="Times New Roman"/>
          <w:sz w:val="24"/>
          <w:szCs w:val="24"/>
        </w:rPr>
        <w:t>(Southeast Asia Freedom of Expression Network)</w:t>
      </w:r>
    </w:p>
    <w:p w14:paraId="1BE398C3" w14:textId="77777777" w:rsidR="002F0778" w:rsidRPr="00083EA9" w:rsidRDefault="002F0778" w:rsidP="002F0778">
      <w:pPr>
        <w:pStyle w:val="ListParagraph"/>
        <w:numPr>
          <w:ilvl w:val="0"/>
          <w:numId w:val="8"/>
        </w:numPr>
        <w:tabs>
          <w:tab w:val="left" w:pos="425"/>
        </w:tabs>
        <w:spacing w:line="360" w:lineRule="auto"/>
        <w:rPr>
          <w:rFonts w:ascii="Times New Roman" w:hAnsi="Times New Roman" w:cs="Times New Roman"/>
          <w:sz w:val="24"/>
          <w:szCs w:val="24"/>
        </w:rPr>
      </w:pPr>
      <w:r w:rsidRPr="00083EA9">
        <w:rPr>
          <w:rFonts w:ascii="Times New Roman" w:hAnsi="Times New Roman" w:cs="Times New Roman"/>
          <w:color w:val="222222"/>
          <w:sz w:val="24"/>
          <w:szCs w:val="24"/>
          <w:shd w:val="clear" w:color="auto" w:fill="FFFFFF"/>
        </w:rPr>
        <w:t xml:space="preserve">Solidaritas Perempuan </w:t>
      </w:r>
      <w:r>
        <w:rPr>
          <w:rFonts w:ascii="Times New Roman" w:hAnsi="Times New Roman" w:cs="Times New Roman"/>
          <w:color w:val="222222"/>
          <w:sz w:val="24"/>
          <w:szCs w:val="24"/>
          <w:shd w:val="clear" w:color="auto" w:fill="FFFFFF"/>
        </w:rPr>
        <w:t>(</w:t>
      </w:r>
      <w:r w:rsidRPr="00083EA9">
        <w:rPr>
          <w:rFonts w:ascii="Times New Roman" w:hAnsi="Times New Roman" w:cs="Times New Roman"/>
          <w:color w:val="222222"/>
          <w:sz w:val="24"/>
          <w:szCs w:val="24"/>
          <w:shd w:val="clear" w:color="auto" w:fill="FFFFFF"/>
        </w:rPr>
        <w:t>Women’s Solidarity for Human Rights)</w:t>
      </w:r>
    </w:p>
    <w:p w14:paraId="056835B4" w14:textId="77777777" w:rsidR="002F0778"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sz w:val="24"/>
          <w:szCs w:val="24"/>
        </w:rPr>
        <w:t xml:space="preserve">TURC </w:t>
      </w:r>
      <w:r>
        <w:rPr>
          <w:rFonts w:ascii="Times New Roman" w:hAnsi="Times New Roman" w:cs="Times New Roman"/>
          <w:sz w:val="24"/>
          <w:szCs w:val="24"/>
        </w:rPr>
        <w:t>(</w:t>
      </w:r>
      <w:r w:rsidRPr="00083EA9">
        <w:rPr>
          <w:rFonts w:ascii="Times New Roman" w:hAnsi="Times New Roman" w:cs="Times New Roman"/>
          <w:sz w:val="24"/>
          <w:szCs w:val="24"/>
        </w:rPr>
        <w:t>Trade Union Rights Centre)</w:t>
      </w:r>
    </w:p>
    <w:p w14:paraId="09E0EB19"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sz w:val="24"/>
          <w:szCs w:val="24"/>
        </w:rPr>
        <w:t xml:space="preserve">YAPESDI </w:t>
      </w:r>
      <w:r>
        <w:rPr>
          <w:rFonts w:ascii="Times New Roman" w:hAnsi="Times New Roman" w:cs="Times New Roman"/>
          <w:sz w:val="24"/>
          <w:szCs w:val="24"/>
        </w:rPr>
        <w:t>(</w:t>
      </w:r>
      <w:r w:rsidRPr="00083EA9">
        <w:rPr>
          <w:rFonts w:ascii="Times New Roman" w:hAnsi="Times New Roman" w:cs="Times New Roman"/>
          <w:sz w:val="24"/>
          <w:szCs w:val="24"/>
        </w:rPr>
        <w:t>Down Syndrome Care Foundation Indonesia)</w:t>
      </w:r>
    </w:p>
    <w:p w14:paraId="14A7D41C" w14:textId="77777777" w:rsidR="002F0778" w:rsidRPr="008E4374" w:rsidRDefault="002F0778" w:rsidP="002F0778">
      <w:pPr>
        <w:pStyle w:val="ListParagraph"/>
        <w:numPr>
          <w:ilvl w:val="0"/>
          <w:numId w:val="8"/>
        </w:numPr>
        <w:spacing w:line="360" w:lineRule="auto"/>
        <w:rPr>
          <w:rFonts w:ascii="Times New Roman" w:hAnsi="Times New Roman" w:cs="Times New Roman"/>
          <w:sz w:val="24"/>
          <w:szCs w:val="24"/>
        </w:rPr>
      </w:pPr>
      <w:r w:rsidRPr="001C5B5E">
        <w:rPr>
          <w:rFonts w:ascii="Times New Roman" w:hAnsi="Times New Roman" w:cs="Times New Roman"/>
          <w:color w:val="222222"/>
          <w:sz w:val="24"/>
          <w:szCs w:val="24"/>
          <w:shd w:val="clear" w:color="auto" w:fill="FFFFFF"/>
        </w:rPr>
        <w:t>Yasanti (Organization focusing on the rights of women workers)</w:t>
      </w:r>
      <w:r>
        <w:rPr>
          <w:rFonts w:ascii="Times New Roman" w:hAnsi="Times New Roman" w:cs="Times New Roman"/>
          <w:color w:val="222222"/>
          <w:sz w:val="24"/>
          <w:szCs w:val="24"/>
          <w:shd w:val="clear" w:color="auto" w:fill="FFFFFF"/>
        </w:rPr>
        <w:t xml:space="preserve"> </w:t>
      </w:r>
    </w:p>
    <w:p w14:paraId="0580E83A" w14:textId="77777777" w:rsidR="002F0778" w:rsidRPr="001C5B5E" w:rsidRDefault="002F0778" w:rsidP="002F0778">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rPr>
        <w:t>Yayasan Amalshakira (Organization focusing on Education for the Poor)</w:t>
      </w:r>
    </w:p>
    <w:p w14:paraId="3D59B96F" w14:textId="77777777" w:rsidR="002F0778" w:rsidRPr="001C5B5E" w:rsidRDefault="002F0778" w:rsidP="002F0778">
      <w:pPr>
        <w:pStyle w:val="ListParagraph"/>
        <w:numPr>
          <w:ilvl w:val="0"/>
          <w:numId w:val="8"/>
        </w:numPr>
        <w:spacing w:before="100" w:beforeAutospacing="1" w:after="100" w:afterAutospacing="1" w:line="360" w:lineRule="auto"/>
        <w:rPr>
          <w:rFonts w:ascii="Times New Roman" w:hAnsi="Times New Roman" w:cs="Times New Roman"/>
          <w:sz w:val="24"/>
          <w:szCs w:val="24"/>
        </w:rPr>
      </w:pPr>
      <w:r w:rsidRPr="006A048B">
        <w:rPr>
          <w:rFonts w:ascii="Times New Roman" w:hAnsi="Times New Roman" w:cs="Times New Roman"/>
          <w:sz w:val="24"/>
          <w:szCs w:val="24"/>
        </w:rPr>
        <w:t>Yayasan Ipas Indonesia (</w:t>
      </w:r>
      <w:r w:rsidRPr="001C5B5E">
        <w:rPr>
          <w:rFonts w:ascii="Times New Roman" w:hAnsi="Times New Roman" w:cs="Times New Roman"/>
          <w:sz w:val="24"/>
          <w:szCs w:val="24"/>
        </w:rPr>
        <w:t>Organization focusing on sexual and reproductive health and rights)</w:t>
      </w:r>
    </w:p>
    <w:p w14:paraId="362BB24A"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color w:val="222222"/>
          <w:sz w:val="24"/>
          <w:szCs w:val="24"/>
          <w:shd w:val="clear" w:color="auto" w:fill="FFFFFF"/>
        </w:rPr>
        <w:t xml:space="preserve">Yayasan Kalyanamitra </w:t>
      </w:r>
      <w:r>
        <w:rPr>
          <w:rFonts w:ascii="Times New Roman" w:hAnsi="Times New Roman" w:cs="Times New Roman"/>
          <w:color w:val="222222"/>
          <w:sz w:val="24"/>
          <w:szCs w:val="24"/>
          <w:shd w:val="clear" w:color="auto" w:fill="FFFFFF"/>
        </w:rPr>
        <w:t>(Women Information and Communication Center)</w:t>
      </w:r>
    </w:p>
    <w:p w14:paraId="456387FD" w14:textId="77777777" w:rsidR="002F0778" w:rsidRPr="00083EA9" w:rsidRDefault="002F0778" w:rsidP="002F0778">
      <w:pPr>
        <w:pStyle w:val="ListParagraph"/>
        <w:numPr>
          <w:ilvl w:val="0"/>
          <w:numId w:val="8"/>
        </w:numPr>
        <w:spacing w:line="360" w:lineRule="auto"/>
        <w:rPr>
          <w:rFonts w:ascii="Times New Roman" w:hAnsi="Times New Roman" w:cs="Times New Roman"/>
          <w:sz w:val="24"/>
          <w:szCs w:val="24"/>
        </w:rPr>
      </w:pPr>
      <w:r w:rsidRPr="00083EA9">
        <w:rPr>
          <w:rFonts w:ascii="Times New Roman" w:hAnsi="Times New Roman" w:cs="Times New Roman"/>
          <w:color w:val="222222"/>
          <w:sz w:val="24"/>
          <w:szCs w:val="24"/>
          <w:shd w:val="clear" w:color="auto" w:fill="FFFFFF"/>
        </w:rPr>
        <w:t>Y</w:t>
      </w:r>
      <w:r>
        <w:rPr>
          <w:rFonts w:ascii="Times New Roman" w:hAnsi="Times New Roman" w:cs="Times New Roman"/>
          <w:color w:val="222222"/>
          <w:sz w:val="24"/>
          <w:szCs w:val="24"/>
          <w:shd w:val="clear" w:color="auto" w:fill="FFFFFF"/>
        </w:rPr>
        <w:t xml:space="preserve">ayasan </w:t>
      </w:r>
      <w:r w:rsidRPr="00083EA9">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rPr>
        <w:t xml:space="preserve">esehatan </w:t>
      </w:r>
      <w:r w:rsidRPr="00083EA9">
        <w:rPr>
          <w:rFonts w:ascii="Times New Roman" w:hAnsi="Times New Roman" w:cs="Times New Roman"/>
          <w:color w:val="222222"/>
          <w:sz w:val="24"/>
          <w:szCs w:val="24"/>
          <w:shd w:val="clear" w:color="auto" w:fill="FFFFFF"/>
        </w:rPr>
        <w:t>P</w:t>
      </w:r>
      <w:r>
        <w:rPr>
          <w:rFonts w:ascii="Times New Roman" w:hAnsi="Times New Roman" w:cs="Times New Roman"/>
          <w:color w:val="222222"/>
          <w:sz w:val="24"/>
          <w:szCs w:val="24"/>
          <w:shd w:val="clear" w:color="auto" w:fill="FFFFFF"/>
        </w:rPr>
        <w:t>erempuan (</w:t>
      </w:r>
      <w:r w:rsidRPr="00083EA9">
        <w:rPr>
          <w:rFonts w:ascii="Times New Roman" w:hAnsi="Times New Roman" w:cs="Times New Roman"/>
          <w:color w:val="222222"/>
          <w:sz w:val="24"/>
          <w:szCs w:val="24"/>
          <w:shd w:val="clear" w:color="auto" w:fill="FFFFFF"/>
        </w:rPr>
        <w:t>Women’s Health Foundation)</w:t>
      </w:r>
    </w:p>
    <w:p w14:paraId="1664DD37" w14:textId="77777777" w:rsidR="002F0778" w:rsidRPr="00083EA9" w:rsidRDefault="002F0778" w:rsidP="002F0778">
      <w:pPr>
        <w:pStyle w:val="ListParagraph"/>
        <w:numPr>
          <w:ilvl w:val="0"/>
          <w:numId w:val="8"/>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Yayasan </w:t>
      </w:r>
      <w:r w:rsidRPr="00083EA9">
        <w:rPr>
          <w:rFonts w:ascii="Times New Roman" w:hAnsi="Times New Roman" w:cs="Times New Roman"/>
          <w:sz w:val="24"/>
          <w:szCs w:val="24"/>
        </w:rPr>
        <w:t xml:space="preserve">Perlindungan Insani Indonesia </w:t>
      </w:r>
      <w:r>
        <w:rPr>
          <w:rFonts w:ascii="Times New Roman" w:hAnsi="Times New Roman" w:cs="Times New Roman"/>
          <w:sz w:val="24"/>
          <w:szCs w:val="24"/>
        </w:rPr>
        <w:t>(</w:t>
      </w:r>
      <w:r w:rsidRPr="00083EA9">
        <w:rPr>
          <w:rFonts w:ascii="Times New Roman" w:hAnsi="Times New Roman" w:cs="Times New Roman"/>
          <w:sz w:val="24"/>
          <w:szCs w:val="24"/>
        </w:rPr>
        <w:t>Protection International Indonesia</w:t>
      </w:r>
      <w:r>
        <w:rPr>
          <w:rFonts w:ascii="Times New Roman" w:hAnsi="Times New Roman" w:cs="Times New Roman"/>
          <w:sz w:val="24"/>
          <w:szCs w:val="24"/>
        </w:rPr>
        <w:t>)</w:t>
      </w:r>
    </w:p>
    <w:p w14:paraId="320E51BF" w14:textId="7F2EBBFC" w:rsidR="002F0778" w:rsidRPr="00B95249" w:rsidRDefault="002F0778" w:rsidP="00B95249">
      <w:pPr>
        <w:pStyle w:val="ListParagraph"/>
        <w:numPr>
          <w:ilvl w:val="0"/>
          <w:numId w:val="8"/>
        </w:numPr>
        <w:spacing w:before="100" w:beforeAutospacing="1" w:after="100" w:afterAutospacing="1" w:line="360" w:lineRule="auto"/>
        <w:rPr>
          <w:rFonts w:ascii="Times New Roman" w:hAnsi="Times New Roman" w:cs="Times New Roman"/>
          <w:color w:val="000000"/>
          <w:sz w:val="24"/>
          <w:szCs w:val="24"/>
        </w:rPr>
      </w:pPr>
      <w:r w:rsidRPr="00083EA9">
        <w:rPr>
          <w:rFonts w:ascii="Times New Roman" w:hAnsi="Times New Roman" w:cs="Times New Roman"/>
          <w:color w:val="000000"/>
          <w:sz w:val="24"/>
          <w:szCs w:val="24"/>
        </w:rPr>
        <w:t xml:space="preserve">Yayasan Plan International Indonesia </w:t>
      </w:r>
      <w:bookmarkEnd w:id="2"/>
      <w:bookmarkEnd w:id="3"/>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82FE3" w14:textId="39BAE651" w:rsidR="008049CD" w:rsidRDefault="000244A5">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C70FDD">
      <w:rPr>
        <w:rFonts w:ascii="Times New Roman" w:hAnsi="Times New Roman" w:cs="Times New Roman"/>
        <w:noProof/>
      </w:rPr>
      <w:t>1</w:t>
    </w:r>
    <w:r>
      <w:rPr>
        <w:rFonts w:ascii="Times New Roman" w:hAnsi="Times New Roman" w:cs="Times New Roman"/>
      </w:rPr>
      <w:fldChar w:fldCharType="end"/>
    </w:r>
  </w:p>
  <w:p w14:paraId="25B1FAF9" w14:textId="77777777" w:rsidR="008049CD" w:rsidRDefault="00804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31476" w14:textId="77777777" w:rsidR="00CF41C2" w:rsidRDefault="00CF41C2">
      <w:pPr>
        <w:spacing w:after="0" w:line="240" w:lineRule="auto"/>
      </w:pPr>
      <w:r>
        <w:separator/>
      </w:r>
    </w:p>
  </w:footnote>
  <w:footnote w:type="continuationSeparator" w:id="0">
    <w:p w14:paraId="461853D6" w14:textId="77777777" w:rsidR="00CF41C2" w:rsidRDefault="00CF41C2">
      <w:pPr>
        <w:spacing w:after="0" w:line="240" w:lineRule="auto"/>
      </w:pPr>
      <w:r>
        <w:continuationSeparator/>
      </w:r>
    </w:p>
  </w:footnote>
  <w:footnote w:id="1">
    <w:p w14:paraId="4BEA4C48" w14:textId="77777777" w:rsidR="008049CD" w:rsidRDefault="000244A5">
      <w:pPr>
        <w:pStyle w:val="FootnoteText"/>
        <w:rPr>
          <w:lang w:val="id-ID"/>
        </w:rPr>
      </w:pPr>
      <w:r>
        <w:rPr>
          <w:rStyle w:val="FootnoteReference"/>
        </w:rPr>
        <w:footnoteRef/>
      </w:r>
      <w:r>
        <w:t xml:space="preserve"> </w:t>
      </w:r>
      <w:r>
        <w:rPr>
          <w:lang w:val="id-ID"/>
        </w:rPr>
        <w:t>Kanya Anindya, John Tayu Lee, Siswanto Agus Wilopo and Natalie Corvalho “Impact of Indonesia’s National Health Insurance on Inequality in Access to Maternal Health Services” Journal of Global Health, 2020</w:t>
      </w:r>
    </w:p>
  </w:footnote>
  <w:footnote w:id="2">
    <w:p w14:paraId="767D380D" w14:textId="77777777" w:rsidR="008049CD" w:rsidRDefault="000244A5">
      <w:pPr>
        <w:pStyle w:val="FootnoteText"/>
      </w:pPr>
      <w:r>
        <w:rPr>
          <w:rStyle w:val="FootnoteReference"/>
        </w:rPr>
        <w:footnoteRef/>
      </w:r>
      <w:r>
        <w:t xml:space="preserve"> </w:t>
      </w:r>
      <w:r>
        <w:rPr>
          <w:lang w:val="id-ID"/>
        </w:rPr>
        <w:t>National Commission on Violence Against Women release a report in Indonesia on the situation of Women in Aceh incluging the domestic violence. Read more at : https:/www.komansperempuan.go.id/file/pdf_file/2018/Publikasi/Catatan%20Dua%20Tahun%20Terakhir%20(2011-2012)%20kekerasan%20terhadap%20perempuan%20dr%20aceh%.pdf</w:t>
      </w:r>
    </w:p>
  </w:footnote>
  <w:footnote w:id="3">
    <w:p w14:paraId="3CDC3905" w14:textId="77777777" w:rsidR="008049CD" w:rsidRDefault="000244A5">
      <w:pPr>
        <w:pStyle w:val="FootnoteText"/>
        <w:rPr>
          <w:lang w:val="id-ID"/>
        </w:rPr>
      </w:pPr>
      <w:r>
        <w:rPr>
          <w:rStyle w:val="FootnoteReference"/>
        </w:rPr>
        <w:footnoteRef/>
      </w:r>
      <w:r>
        <w:t xml:space="preserve"> </w:t>
      </w:r>
      <w:r>
        <w:rPr>
          <w:lang w:val="id-ID"/>
        </w:rPr>
        <w:t xml:space="preserve">Atashendartini Habsjah, ARROW Monitoring Report : How Far Rape Survivors Get the Service Needed,: Case Jakarta and Semarang, 2019 : </w:t>
      </w:r>
    </w:p>
  </w:footnote>
  <w:footnote w:id="4">
    <w:p w14:paraId="678436AD" w14:textId="77777777" w:rsidR="008049CD" w:rsidRDefault="000244A5">
      <w:pPr>
        <w:pStyle w:val="FootnoteText"/>
        <w:rPr>
          <w:lang w:val="id-ID"/>
        </w:rPr>
      </w:pPr>
      <w:r w:rsidRPr="00485732">
        <w:rPr>
          <w:rStyle w:val="FootnoteReference"/>
        </w:rPr>
        <w:footnoteRef/>
      </w:r>
      <w:hyperlink r:id="rId1" w:history="1">
        <w:r w:rsidRPr="00485732">
          <w:rPr>
            <w:rStyle w:val="Hyperlink"/>
            <w:color w:val="auto"/>
          </w:rPr>
          <w:t>https://kompak.or.id/storage/app/media/Policy%20Brief%20-%20Village%20Law-Putting%20Communities%20at%20the%20Center%20of%20Village%20Law%20Implementation.pdf</w:t>
        </w:r>
      </w:hyperlink>
      <w:r>
        <w:rPr>
          <w:lang w:val="id-ID"/>
        </w:rPr>
        <w:t xml:space="preserve"> </w:t>
      </w:r>
    </w:p>
  </w:footnote>
  <w:footnote w:id="5">
    <w:p w14:paraId="56327E16" w14:textId="77777777" w:rsidR="008049CD" w:rsidRDefault="000244A5">
      <w:pPr>
        <w:pStyle w:val="FootnoteText"/>
      </w:pPr>
      <w:r>
        <w:rPr>
          <w:rStyle w:val="FootnoteReference"/>
        </w:rPr>
        <w:footnoteRef/>
      </w:r>
      <w:r>
        <w:t xml:space="preserve"> </w:t>
      </w:r>
      <w:hyperlink r:id="rId2" w:history="1">
        <w:r>
          <w:rPr>
            <w:rStyle w:val="Hyperlink"/>
          </w:rPr>
          <w:t>https://www.thejakartapost.com/life/2019/05/16/half-of-all-netizens-in-indonesia-victims-of-cyberbullying-study.html</w:t>
        </w:r>
      </w:hyperlink>
    </w:p>
  </w:footnote>
  <w:footnote w:id="6">
    <w:p w14:paraId="6A1BF9C4" w14:textId="77777777" w:rsidR="008049CD" w:rsidRDefault="000244A5">
      <w:pPr>
        <w:pStyle w:val="FootnoteText"/>
        <w:ind w:right="-188"/>
      </w:pPr>
      <w:r>
        <w:rPr>
          <w:rStyle w:val="FootnoteReference"/>
        </w:rPr>
        <w:footnoteRef/>
      </w:r>
      <w:r>
        <w:t xml:space="preserve"> Cyber Bullying and Legal Protection Rights in Indonesia </w:t>
      </w:r>
      <w:hyperlink r:id="rId3" w:history="1">
        <w:r>
          <w:rPr>
            <w:rStyle w:val="Hyperlink"/>
            <w:lang w:val="id-ID"/>
          </w:rPr>
          <w:t>http://aasic.org/proc/aasic/article/download/519/516</w:t>
        </w:r>
      </w:hyperlink>
    </w:p>
  </w:footnote>
  <w:footnote w:id="7">
    <w:p w14:paraId="4E49C3FF" w14:textId="77777777" w:rsidR="008049CD" w:rsidRDefault="000244A5">
      <w:pPr>
        <w:pStyle w:val="FootnoteText"/>
      </w:pPr>
      <w:r>
        <w:rPr>
          <w:rStyle w:val="FootnoteReference"/>
        </w:rPr>
        <w:footnoteRef/>
      </w:r>
      <w:r>
        <w:t xml:space="preserve"> </w:t>
      </w:r>
      <w:hyperlink r:id="rId4" w:history="1">
        <w:r>
          <w:rPr>
            <w:rStyle w:val="Hyperlink"/>
          </w:rPr>
          <w:t>https://aji.or.id/read/press-release/954/indonesia-civil-society-groups-call-on-the-president-to-side-with-victims-of-sexual-harassment-and-violence.html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41539"/>
    <w:multiLevelType w:val="multilevel"/>
    <w:tmpl w:val="1BF41539"/>
    <w:lvl w:ilvl="0">
      <w:start w:val="1"/>
      <w:numFmt w:val="decimal"/>
      <w:lvlText w:val="%1."/>
      <w:lvlJc w:val="left"/>
      <w:pPr>
        <w:ind w:left="786"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111C8A"/>
    <w:multiLevelType w:val="hybridMultilevel"/>
    <w:tmpl w:val="1C7C060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32ADEA11"/>
    <w:multiLevelType w:val="singleLevel"/>
    <w:tmpl w:val="32ADEA11"/>
    <w:lvl w:ilvl="0">
      <w:start w:val="83"/>
      <w:numFmt w:val="decimal"/>
      <w:suff w:val="space"/>
      <w:lvlText w:val="%1."/>
      <w:lvlJc w:val="left"/>
    </w:lvl>
  </w:abstractNum>
  <w:abstractNum w:abstractNumId="3" w15:restartNumberingAfterBreak="0">
    <w:nsid w:val="4819314B"/>
    <w:multiLevelType w:val="multilevel"/>
    <w:tmpl w:val="4819314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FCB65C0"/>
    <w:multiLevelType w:val="multilevel"/>
    <w:tmpl w:val="4FCB65C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1C05535"/>
    <w:multiLevelType w:val="multilevel"/>
    <w:tmpl w:val="61C05535"/>
    <w:lvl w:ilvl="0">
      <w:start w:val="1"/>
      <w:numFmt w:val="decimal"/>
      <w:lvlText w:val="%1."/>
      <w:lvlJc w:val="left"/>
      <w:pPr>
        <w:ind w:left="644"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8096A9C"/>
    <w:multiLevelType w:val="multilevel"/>
    <w:tmpl w:val="68096A9C"/>
    <w:lvl w:ilvl="0">
      <w:start w:val="1"/>
      <w:numFmt w:val="decimal"/>
      <w:lvlText w:val="%1."/>
      <w:lvlJc w:val="left"/>
      <w:pPr>
        <w:ind w:left="720" w:hanging="360"/>
      </w:pPr>
      <w:rPr>
        <w:rFonts w:ascii="Arial" w:hAnsi="Arial" w:cs="Arial" w:hint="default"/>
        <w:color w:val="222222"/>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A087B12"/>
    <w:multiLevelType w:val="multilevel"/>
    <w:tmpl w:val="6A087B1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2"/>
  </w:num>
  <w:num w:numId="3">
    <w:abstractNumId w:val="1"/>
  </w:num>
  <w:num w:numId="4">
    <w:abstractNumId w:val="4"/>
  </w:num>
  <w:num w:numId="5">
    <w:abstractNumId w:val="3"/>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7F4EB4"/>
    <w:rsid w:val="00005803"/>
    <w:rsid w:val="000065DB"/>
    <w:rsid w:val="000072ED"/>
    <w:rsid w:val="000244A5"/>
    <w:rsid w:val="00030065"/>
    <w:rsid w:val="000314E2"/>
    <w:rsid w:val="0003189C"/>
    <w:rsid w:val="0003624D"/>
    <w:rsid w:val="00036EEF"/>
    <w:rsid w:val="000428D1"/>
    <w:rsid w:val="0006059A"/>
    <w:rsid w:val="00084AFD"/>
    <w:rsid w:val="0008663A"/>
    <w:rsid w:val="00090581"/>
    <w:rsid w:val="000944FB"/>
    <w:rsid w:val="00095416"/>
    <w:rsid w:val="000A0A13"/>
    <w:rsid w:val="000A3CB0"/>
    <w:rsid w:val="000C046B"/>
    <w:rsid w:val="000D4E89"/>
    <w:rsid w:val="000E50C5"/>
    <w:rsid w:val="000F7F21"/>
    <w:rsid w:val="00102C28"/>
    <w:rsid w:val="0010641C"/>
    <w:rsid w:val="00107A75"/>
    <w:rsid w:val="001229C2"/>
    <w:rsid w:val="001369B9"/>
    <w:rsid w:val="0013718F"/>
    <w:rsid w:val="00141D8F"/>
    <w:rsid w:val="001435CD"/>
    <w:rsid w:val="00152F33"/>
    <w:rsid w:val="00156ED7"/>
    <w:rsid w:val="00165B68"/>
    <w:rsid w:val="00171957"/>
    <w:rsid w:val="001921D7"/>
    <w:rsid w:val="001A753E"/>
    <w:rsid w:val="001B180D"/>
    <w:rsid w:val="001B4E27"/>
    <w:rsid w:val="001D3B18"/>
    <w:rsid w:val="001F0D9A"/>
    <w:rsid w:val="001F3538"/>
    <w:rsid w:val="002065CC"/>
    <w:rsid w:val="00207750"/>
    <w:rsid w:val="00233FF4"/>
    <w:rsid w:val="002406BC"/>
    <w:rsid w:val="002475D8"/>
    <w:rsid w:val="00247A02"/>
    <w:rsid w:val="0025136D"/>
    <w:rsid w:val="002607C5"/>
    <w:rsid w:val="00275E37"/>
    <w:rsid w:val="00280D3F"/>
    <w:rsid w:val="00282B2A"/>
    <w:rsid w:val="0028314B"/>
    <w:rsid w:val="00283A23"/>
    <w:rsid w:val="00291594"/>
    <w:rsid w:val="002A0562"/>
    <w:rsid w:val="002C0134"/>
    <w:rsid w:val="002D2EFB"/>
    <w:rsid w:val="002D6066"/>
    <w:rsid w:val="002D636E"/>
    <w:rsid w:val="002E4DAD"/>
    <w:rsid w:val="002E4F9C"/>
    <w:rsid w:val="002E5FC4"/>
    <w:rsid w:val="002F0778"/>
    <w:rsid w:val="002F27F4"/>
    <w:rsid w:val="00303ACF"/>
    <w:rsid w:val="00304EA2"/>
    <w:rsid w:val="00305A8B"/>
    <w:rsid w:val="0031233A"/>
    <w:rsid w:val="00314509"/>
    <w:rsid w:val="003235D4"/>
    <w:rsid w:val="00334F83"/>
    <w:rsid w:val="003444E3"/>
    <w:rsid w:val="00354A23"/>
    <w:rsid w:val="00382B73"/>
    <w:rsid w:val="003876A6"/>
    <w:rsid w:val="00393AA2"/>
    <w:rsid w:val="00393DAF"/>
    <w:rsid w:val="003B0A95"/>
    <w:rsid w:val="003B39A0"/>
    <w:rsid w:val="003B601A"/>
    <w:rsid w:val="003D484C"/>
    <w:rsid w:val="003D4A4E"/>
    <w:rsid w:val="003D4CEA"/>
    <w:rsid w:val="003D62DE"/>
    <w:rsid w:val="003F047E"/>
    <w:rsid w:val="003F3009"/>
    <w:rsid w:val="004067F3"/>
    <w:rsid w:val="0045106E"/>
    <w:rsid w:val="00451E82"/>
    <w:rsid w:val="00457733"/>
    <w:rsid w:val="004625FD"/>
    <w:rsid w:val="004719F8"/>
    <w:rsid w:val="00483489"/>
    <w:rsid w:val="00485732"/>
    <w:rsid w:val="004864A9"/>
    <w:rsid w:val="00491F6D"/>
    <w:rsid w:val="0049204F"/>
    <w:rsid w:val="004A5FEE"/>
    <w:rsid w:val="004B0F65"/>
    <w:rsid w:val="004C04CA"/>
    <w:rsid w:val="004C19DB"/>
    <w:rsid w:val="004C2053"/>
    <w:rsid w:val="004D2101"/>
    <w:rsid w:val="004D233C"/>
    <w:rsid w:val="004E526F"/>
    <w:rsid w:val="004E762A"/>
    <w:rsid w:val="004F74AF"/>
    <w:rsid w:val="004F762A"/>
    <w:rsid w:val="005005E9"/>
    <w:rsid w:val="005052AF"/>
    <w:rsid w:val="00510627"/>
    <w:rsid w:val="0053192C"/>
    <w:rsid w:val="005359CD"/>
    <w:rsid w:val="00536701"/>
    <w:rsid w:val="00555FE0"/>
    <w:rsid w:val="005727B6"/>
    <w:rsid w:val="005857CB"/>
    <w:rsid w:val="0058687B"/>
    <w:rsid w:val="005A1B6B"/>
    <w:rsid w:val="005B20F8"/>
    <w:rsid w:val="005C00A5"/>
    <w:rsid w:val="005C48B6"/>
    <w:rsid w:val="005C4C33"/>
    <w:rsid w:val="005D1569"/>
    <w:rsid w:val="005D1C2B"/>
    <w:rsid w:val="005E2DF0"/>
    <w:rsid w:val="005E5539"/>
    <w:rsid w:val="005E62E9"/>
    <w:rsid w:val="005F269D"/>
    <w:rsid w:val="005F7A9F"/>
    <w:rsid w:val="00610822"/>
    <w:rsid w:val="00622501"/>
    <w:rsid w:val="006229E8"/>
    <w:rsid w:val="00624A70"/>
    <w:rsid w:val="00635100"/>
    <w:rsid w:val="006464A5"/>
    <w:rsid w:val="00647854"/>
    <w:rsid w:val="0065725D"/>
    <w:rsid w:val="00660102"/>
    <w:rsid w:val="006607BC"/>
    <w:rsid w:val="00666ACE"/>
    <w:rsid w:val="00666EB4"/>
    <w:rsid w:val="00676406"/>
    <w:rsid w:val="00681A6F"/>
    <w:rsid w:val="00690086"/>
    <w:rsid w:val="00693D02"/>
    <w:rsid w:val="006B2CE8"/>
    <w:rsid w:val="006B303E"/>
    <w:rsid w:val="006B47E1"/>
    <w:rsid w:val="006C4351"/>
    <w:rsid w:val="006F6242"/>
    <w:rsid w:val="00702271"/>
    <w:rsid w:val="007043C1"/>
    <w:rsid w:val="00713557"/>
    <w:rsid w:val="007152B1"/>
    <w:rsid w:val="007333D2"/>
    <w:rsid w:val="007534C2"/>
    <w:rsid w:val="0075605C"/>
    <w:rsid w:val="00767E52"/>
    <w:rsid w:val="00771182"/>
    <w:rsid w:val="00787F35"/>
    <w:rsid w:val="00794CDC"/>
    <w:rsid w:val="007A0DA9"/>
    <w:rsid w:val="007A0E9A"/>
    <w:rsid w:val="007A415D"/>
    <w:rsid w:val="007B7C61"/>
    <w:rsid w:val="007F00AC"/>
    <w:rsid w:val="007F20EC"/>
    <w:rsid w:val="007F4AC6"/>
    <w:rsid w:val="007F5757"/>
    <w:rsid w:val="008015FC"/>
    <w:rsid w:val="008049CD"/>
    <w:rsid w:val="008267F3"/>
    <w:rsid w:val="0082750B"/>
    <w:rsid w:val="008277CC"/>
    <w:rsid w:val="0083007F"/>
    <w:rsid w:val="00831A4A"/>
    <w:rsid w:val="0084043D"/>
    <w:rsid w:val="008415CE"/>
    <w:rsid w:val="0085079D"/>
    <w:rsid w:val="00857D8A"/>
    <w:rsid w:val="008623E1"/>
    <w:rsid w:val="00865F28"/>
    <w:rsid w:val="00885788"/>
    <w:rsid w:val="00896AAD"/>
    <w:rsid w:val="008A0128"/>
    <w:rsid w:val="008A1E16"/>
    <w:rsid w:val="008A56D4"/>
    <w:rsid w:val="008B3421"/>
    <w:rsid w:val="008B696A"/>
    <w:rsid w:val="008C2C87"/>
    <w:rsid w:val="008C3C3A"/>
    <w:rsid w:val="008C7EBD"/>
    <w:rsid w:val="008D5667"/>
    <w:rsid w:val="008F083D"/>
    <w:rsid w:val="008F1CEF"/>
    <w:rsid w:val="008F561C"/>
    <w:rsid w:val="008F70B8"/>
    <w:rsid w:val="00902A7B"/>
    <w:rsid w:val="00912DE3"/>
    <w:rsid w:val="00920CFE"/>
    <w:rsid w:val="0093429F"/>
    <w:rsid w:val="0093559D"/>
    <w:rsid w:val="00955630"/>
    <w:rsid w:val="00960699"/>
    <w:rsid w:val="00964E3F"/>
    <w:rsid w:val="00967CD1"/>
    <w:rsid w:val="00971D5F"/>
    <w:rsid w:val="009841C2"/>
    <w:rsid w:val="00985A39"/>
    <w:rsid w:val="00986D9C"/>
    <w:rsid w:val="009A128F"/>
    <w:rsid w:val="009A1D6E"/>
    <w:rsid w:val="009A38CF"/>
    <w:rsid w:val="009B3A80"/>
    <w:rsid w:val="009B5906"/>
    <w:rsid w:val="009B6289"/>
    <w:rsid w:val="009B6EA1"/>
    <w:rsid w:val="009C1467"/>
    <w:rsid w:val="009C2CD3"/>
    <w:rsid w:val="009C725F"/>
    <w:rsid w:val="009F20CC"/>
    <w:rsid w:val="00A03E0F"/>
    <w:rsid w:val="00A108A0"/>
    <w:rsid w:val="00A13017"/>
    <w:rsid w:val="00A16B2B"/>
    <w:rsid w:val="00A17A61"/>
    <w:rsid w:val="00A2126A"/>
    <w:rsid w:val="00A269B6"/>
    <w:rsid w:val="00A57771"/>
    <w:rsid w:val="00A65F91"/>
    <w:rsid w:val="00A708CF"/>
    <w:rsid w:val="00A8109A"/>
    <w:rsid w:val="00A8583A"/>
    <w:rsid w:val="00A86F65"/>
    <w:rsid w:val="00A9285F"/>
    <w:rsid w:val="00A94211"/>
    <w:rsid w:val="00A95CBE"/>
    <w:rsid w:val="00AA3E02"/>
    <w:rsid w:val="00AB3F76"/>
    <w:rsid w:val="00AC536A"/>
    <w:rsid w:val="00AD3089"/>
    <w:rsid w:val="00AE233B"/>
    <w:rsid w:val="00AE3D44"/>
    <w:rsid w:val="00AF344E"/>
    <w:rsid w:val="00AF43AD"/>
    <w:rsid w:val="00AF6C35"/>
    <w:rsid w:val="00B1161C"/>
    <w:rsid w:val="00B16F26"/>
    <w:rsid w:val="00B27C43"/>
    <w:rsid w:val="00B304DB"/>
    <w:rsid w:val="00B46318"/>
    <w:rsid w:val="00B50705"/>
    <w:rsid w:val="00B777F5"/>
    <w:rsid w:val="00B87B31"/>
    <w:rsid w:val="00B87CEE"/>
    <w:rsid w:val="00B9248B"/>
    <w:rsid w:val="00B95249"/>
    <w:rsid w:val="00BA6993"/>
    <w:rsid w:val="00BB4E17"/>
    <w:rsid w:val="00BC72FA"/>
    <w:rsid w:val="00BD18D8"/>
    <w:rsid w:val="00BD4E88"/>
    <w:rsid w:val="00BE4EBB"/>
    <w:rsid w:val="00BE645D"/>
    <w:rsid w:val="00C02409"/>
    <w:rsid w:val="00C13BEE"/>
    <w:rsid w:val="00C13C2C"/>
    <w:rsid w:val="00C24FC2"/>
    <w:rsid w:val="00C25D60"/>
    <w:rsid w:val="00C32373"/>
    <w:rsid w:val="00C40564"/>
    <w:rsid w:val="00C43450"/>
    <w:rsid w:val="00C510DF"/>
    <w:rsid w:val="00C70FDD"/>
    <w:rsid w:val="00C72A29"/>
    <w:rsid w:val="00C73DDC"/>
    <w:rsid w:val="00C83E3C"/>
    <w:rsid w:val="00C8436D"/>
    <w:rsid w:val="00C85DB1"/>
    <w:rsid w:val="00C94E0A"/>
    <w:rsid w:val="00CA08CC"/>
    <w:rsid w:val="00CA1092"/>
    <w:rsid w:val="00CA676F"/>
    <w:rsid w:val="00CC03AD"/>
    <w:rsid w:val="00CC2ADE"/>
    <w:rsid w:val="00CC4249"/>
    <w:rsid w:val="00CD168C"/>
    <w:rsid w:val="00CD20B8"/>
    <w:rsid w:val="00CD389A"/>
    <w:rsid w:val="00CD6685"/>
    <w:rsid w:val="00CD66FE"/>
    <w:rsid w:val="00CE4B48"/>
    <w:rsid w:val="00CE4B54"/>
    <w:rsid w:val="00CE59B6"/>
    <w:rsid w:val="00CF1399"/>
    <w:rsid w:val="00CF32A6"/>
    <w:rsid w:val="00CF41C2"/>
    <w:rsid w:val="00CF5339"/>
    <w:rsid w:val="00D06602"/>
    <w:rsid w:val="00D076A4"/>
    <w:rsid w:val="00D26100"/>
    <w:rsid w:val="00D337FB"/>
    <w:rsid w:val="00D51DEA"/>
    <w:rsid w:val="00D67505"/>
    <w:rsid w:val="00D67C74"/>
    <w:rsid w:val="00D75AB2"/>
    <w:rsid w:val="00D76EA3"/>
    <w:rsid w:val="00D80203"/>
    <w:rsid w:val="00D82CAD"/>
    <w:rsid w:val="00D97384"/>
    <w:rsid w:val="00DA1104"/>
    <w:rsid w:val="00DB4706"/>
    <w:rsid w:val="00DD150C"/>
    <w:rsid w:val="00DD237D"/>
    <w:rsid w:val="00DD3404"/>
    <w:rsid w:val="00DE40A2"/>
    <w:rsid w:val="00DF2500"/>
    <w:rsid w:val="00E056E7"/>
    <w:rsid w:val="00E200BE"/>
    <w:rsid w:val="00E22635"/>
    <w:rsid w:val="00E278DC"/>
    <w:rsid w:val="00E45EA9"/>
    <w:rsid w:val="00E4777A"/>
    <w:rsid w:val="00E512FB"/>
    <w:rsid w:val="00E60516"/>
    <w:rsid w:val="00E6170E"/>
    <w:rsid w:val="00E639BC"/>
    <w:rsid w:val="00E76C14"/>
    <w:rsid w:val="00E82B2F"/>
    <w:rsid w:val="00E866AA"/>
    <w:rsid w:val="00EB02BC"/>
    <w:rsid w:val="00EC6474"/>
    <w:rsid w:val="00ED4E66"/>
    <w:rsid w:val="00EE7782"/>
    <w:rsid w:val="00EF7457"/>
    <w:rsid w:val="00F10BA8"/>
    <w:rsid w:val="00F12F33"/>
    <w:rsid w:val="00F17EBA"/>
    <w:rsid w:val="00F25D87"/>
    <w:rsid w:val="00F34122"/>
    <w:rsid w:val="00F50120"/>
    <w:rsid w:val="00F52C15"/>
    <w:rsid w:val="00F55DE1"/>
    <w:rsid w:val="00F61B0E"/>
    <w:rsid w:val="00F712A4"/>
    <w:rsid w:val="00F73E3E"/>
    <w:rsid w:val="00F76964"/>
    <w:rsid w:val="00FA045D"/>
    <w:rsid w:val="00FA0ED7"/>
    <w:rsid w:val="00FB2788"/>
    <w:rsid w:val="00FC4A45"/>
    <w:rsid w:val="00FE1032"/>
    <w:rsid w:val="00FE56F9"/>
    <w:rsid w:val="00FE7363"/>
    <w:rsid w:val="07AA43FC"/>
    <w:rsid w:val="096435F1"/>
    <w:rsid w:val="097F4EB4"/>
    <w:rsid w:val="103B4F1B"/>
    <w:rsid w:val="192532A9"/>
    <w:rsid w:val="1D626091"/>
    <w:rsid w:val="24757BFC"/>
    <w:rsid w:val="264B2A80"/>
    <w:rsid w:val="2B2A0015"/>
    <w:rsid w:val="2DC5709C"/>
    <w:rsid w:val="30455A4B"/>
    <w:rsid w:val="32700DCA"/>
    <w:rsid w:val="37877145"/>
    <w:rsid w:val="3B290320"/>
    <w:rsid w:val="3C397E73"/>
    <w:rsid w:val="42AC747B"/>
    <w:rsid w:val="42FA013D"/>
    <w:rsid w:val="449B1882"/>
    <w:rsid w:val="45D25E38"/>
    <w:rsid w:val="4BEA1485"/>
    <w:rsid w:val="53AF0F09"/>
    <w:rsid w:val="57177529"/>
    <w:rsid w:val="61624209"/>
    <w:rsid w:val="65ED5F03"/>
    <w:rsid w:val="6D050314"/>
    <w:rsid w:val="79FB54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01B7860"/>
  <w15:docId w15:val="{62FEDA69-2BB8-41CA-BCBB-0D8CE9C0D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ID" w:eastAsia="en-ID"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lsdException w:name="footer" w:uiPriority="99"/>
    <w:lsdException w:name="caption" w:semiHidden="1" w:unhideWhenUsed="1" w:qFormat="1"/>
    <w:lsdException w:name="footnote reference" w:qFormat="1"/>
    <w:lsdException w:name="endnote reference" w:uiPriority="99"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Calibri" w:eastAsia="Calibri" w:hAnsi="Calibri" w:cs="Arial"/>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rPr>
      <w:b/>
      <w:bCs/>
    </w:rPr>
  </w:style>
  <w:style w:type="paragraph" w:styleId="EndnoteText">
    <w:name w:val="endnote text"/>
    <w:basedOn w:val="Normal"/>
    <w:link w:val="EndnoteTextChar"/>
    <w:pPr>
      <w:spacing w:after="0" w:line="240" w:lineRule="auto"/>
    </w:pPr>
    <w:rPr>
      <w:sz w:val="20"/>
      <w:szCs w:val="20"/>
    </w:rPr>
  </w:style>
  <w:style w:type="paragraph" w:styleId="Footer">
    <w:name w:val="footer"/>
    <w:basedOn w:val="Normal"/>
    <w:link w:val="FooterChar"/>
    <w:uiPriority w:val="99"/>
    <w:pPr>
      <w:tabs>
        <w:tab w:val="center" w:pos="4680"/>
        <w:tab w:val="right" w:pos="9360"/>
      </w:tabs>
    </w:pPr>
  </w:style>
  <w:style w:type="paragraph" w:styleId="FootnoteText">
    <w:name w:val="footnote text"/>
    <w:basedOn w:val="Normal"/>
    <w:link w:val="FootnoteTextChar"/>
    <w:qFormat/>
    <w:pPr>
      <w:snapToGrid w:val="0"/>
    </w:pPr>
    <w:rPr>
      <w:sz w:val="18"/>
      <w:szCs w:val="18"/>
    </w:rPr>
  </w:style>
  <w:style w:type="paragraph" w:styleId="Header">
    <w:name w:val="header"/>
    <w:basedOn w:val="Normal"/>
    <w:link w:val="HeaderChar"/>
    <w:pPr>
      <w:tabs>
        <w:tab w:val="center" w:pos="4680"/>
        <w:tab w:val="right" w:pos="9360"/>
      </w:tabs>
    </w:pPr>
  </w:style>
  <w:style w:type="character" w:styleId="CommentReference">
    <w:name w:val="annotation reference"/>
    <w:rPr>
      <w:sz w:val="16"/>
      <w:szCs w:val="16"/>
    </w:rPr>
  </w:style>
  <w:style w:type="character" w:styleId="Emphasis">
    <w:name w:val="Emphasis"/>
    <w:uiPriority w:val="20"/>
    <w:qFormat/>
    <w:rPr>
      <w:i/>
      <w:iCs/>
    </w:rPr>
  </w:style>
  <w:style w:type="character" w:styleId="EndnoteReference">
    <w:name w:val="endnote reference"/>
    <w:uiPriority w:val="99"/>
    <w:unhideWhenUsed/>
    <w:qFormat/>
    <w:rPr>
      <w:vertAlign w:val="superscript"/>
    </w:rPr>
  </w:style>
  <w:style w:type="character" w:styleId="FootnoteReference">
    <w:name w:val="footnote reference"/>
    <w:qFormat/>
    <w:rPr>
      <w:vertAlign w:val="superscript"/>
    </w:rPr>
  </w:style>
  <w:style w:type="character" w:styleId="Hyperlink">
    <w:name w:val="Hyperlink"/>
    <w:qFormat/>
    <w:rPr>
      <w:color w:val="0000FF"/>
      <w:u w:val="single"/>
    </w:rPr>
  </w:style>
  <w:style w:type="paragraph" w:styleId="NoSpacing">
    <w:name w:val="No Spacing"/>
    <w:qFormat/>
    <w:rPr>
      <w:rFonts w:ascii="Calibri" w:eastAsia="Calibri" w:hAnsi="Calibri" w:cs="Arial"/>
      <w:sz w:val="22"/>
      <w:szCs w:val="22"/>
      <w:lang w:val="id-ID" w:eastAsia="en-US"/>
    </w:rPr>
  </w:style>
  <w:style w:type="paragraph" w:styleId="ListParagraph">
    <w:name w:val="List Paragraph"/>
    <w:basedOn w:val="Normal"/>
    <w:link w:val="ListParagraphChar"/>
    <w:uiPriority w:val="34"/>
    <w:qFormat/>
    <w:pPr>
      <w:spacing w:after="200" w:line="276" w:lineRule="auto"/>
      <w:ind w:left="720"/>
      <w:contextualSpacing/>
    </w:pPr>
  </w:style>
  <w:style w:type="paragraph" w:customStyle="1" w:styleId="Default">
    <w:name w:val="Default"/>
    <w:pPr>
      <w:autoSpaceDE w:val="0"/>
      <w:autoSpaceDN w:val="0"/>
      <w:adjustRightInd w:val="0"/>
    </w:pPr>
    <w:rPr>
      <w:rFonts w:asciiTheme="minorHAnsi" w:eastAsia="Calibri" w:hAnsiTheme="minorHAnsi" w:cstheme="minorBidi"/>
      <w:color w:val="000000"/>
      <w:sz w:val="24"/>
      <w:szCs w:val="24"/>
      <w:lang w:val="en-US" w:eastAsia="en-US"/>
    </w:rPr>
  </w:style>
  <w:style w:type="character" w:customStyle="1" w:styleId="EndnoteTextChar">
    <w:name w:val="Endnote Text Char"/>
    <w:link w:val="EndnoteText"/>
    <w:rPr>
      <w:rFonts w:ascii="Calibri" w:eastAsia="Calibri" w:hAnsi="Calibri" w:cs="Arial"/>
    </w:rPr>
  </w:style>
  <w:style w:type="character" w:customStyle="1" w:styleId="acopre">
    <w:name w:val="acopre"/>
    <w:basedOn w:val="DefaultParagraphFont"/>
  </w:style>
  <w:style w:type="character" w:customStyle="1" w:styleId="ListParagraphChar">
    <w:name w:val="List Paragraph Char"/>
    <w:link w:val="ListParagraph"/>
    <w:uiPriority w:val="34"/>
    <w:qFormat/>
    <w:locked/>
    <w:rPr>
      <w:rFonts w:ascii="Calibri" w:eastAsia="Calibri" w:hAnsi="Calibri" w:cs="Arial"/>
      <w:sz w:val="22"/>
      <w:szCs w:val="22"/>
    </w:rPr>
  </w:style>
  <w:style w:type="character" w:customStyle="1" w:styleId="CommentSubjectChar">
    <w:name w:val="Comment Subject Char"/>
    <w:link w:val="CommentSubject"/>
    <w:rPr>
      <w:rFonts w:ascii="Calibri" w:eastAsia="Calibri" w:hAnsi="Calibri" w:cs="Arial"/>
      <w:b/>
      <w:bCs/>
      <w:lang w:val="en-US" w:eastAsia="en-US"/>
    </w:rPr>
  </w:style>
  <w:style w:type="character" w:customStyle="1" w:styleId="HeaderChar">
    <w:name w:val="Header Char"/>
    <w:link w:val="Header"/>
    <w:qFormat/>
    <w:rPr>
      <w:rFonts w:ascii="Calibri" w:eastAsia="Calibri" w:hAnsi="Calibri" w:cs="Arial"/>
      <w:sz w:val="22"/>
      <w:szCs w:val="22"/>
    </w:rPr>
  </w:style>
  <w:style w:type="character" w:customStyle="1" w:styleId="FooterChar">
    <w:name w:val="Footer Char"/>
    <w:link w:val="Footer"/>
    <w:uiPriority w:val="99"/>
    <w:qFormat/>
    <w:rPr>
      <w:rFonts w:ascii="Calibri" w:eastAsia="Calibri" w:hAnsi="Calibri" w:cs="Arial"/>
      <w:sz w:val="22"/>
      <w:szCs w:val="22"/>
    </w:rPr>
  </w:style>
  <w:style w:type="character" w:customStyle="1" w:styleId="CommentTextChar">
    <w:name w:val="Comment Text Char"/>
    <w:link w:val="CommentText"/>
    <w:uiPriority w:val="99"/>
    <w:qFormat/>
    <w:rPr>
      <w:rFonts w:ascii="Calibri" w:eastAsia="Calibri" w:hAnsi="Calibri" w:cs="Arial"/>
      <w:lang w:val="en-US" w:eastAsia="en-US"/>
    </w:rPr>
  </w:style>
  <w:style w:type="character" w:customStyle="1" w:styleId="FootnoteTextChar">
    <w:name w:val="Footnote Text Char"/>
    <w:link w:val="FootnoteText"/>
    <w:rPr>
      <w:rFonts w:ascii="Calibri" w:eastAsia="Calibri" w:hAnsi="Calibri" w:cs="Arial"/>
      <w:sz w:val="18"/>
      <w:szCs w:val="18"/>
      <w:lang w:val="en-US" w:eastAsia="en-US"/>
    </w:rPr>
  </w:style>
  <w:style w:type="character" w:customStyle="1" w:styleId="Style25">
    <w:name w:val="_Style 25"/>
    <w:uiPriority w:val="99"/>
    <w:semiHidden/>
    <w:unhideWhenUsed/>
    <w:qFormat/>
    <w:rPr>
      <w:color w:val="605E5C"/>
      <w:shd w:val="clear" w:color="auto" w:fill="E1DFDD"/>
    </w:rPr>
  </w:style>
  <w:style w:type="paragraph" w:customStyle="1" w:styleId="WPSOffice1">
    <w:name w:val="WPSOffice手动目录 1"/>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aasic.org/proc/aasic/article/download/519/516" TargetMode="External"/><Relationship Id="rId2" Type="http://schemas.openxmlformats.org/officeDocument/2006/relationships/hyperlink" Target="https://www.thejakartapost.com/life/2019/05/16/half-of-all-netizens-in-indonesia-victims-of-cyberbullying-study.html" TargetMode="External"/><Relationship Id="rId1" Type="http://schemas.openxmlformats.org/officeDocument/2006/relationships/hyperlink" Target="https://kompak.or.id/storage/app/media/Policy%20Brief%20-%20Village%20Law-Putting%20Communities%20at%20the%20Center%20of%20Village%20Law%20Implementation.pdf" TargetMode="External"/><Relationship Id="rId4" Type="http://schemas.openxmlformats.org/officeDocument/2006/relationships/hyperlink" Target="https://aji.or.id/read/press-release/954/indonesia-civil-society-groups-call-on-the-president-to-side-with-victims-of-sexual-harassment-and-violence.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8d40b7b-bbb5-46d5-917e-8d7018caa36f}"/>
        <w:category>
          <w:name w:val="General"/>
          <w:gallery w:val="placeholder"/>
        </w:category>
        <w:types>
          <w:type w:val="bbPlcHdr"/>
        </w:types>
        <w:behaviors>
          <w:behavior w:val="content"/>
        </w:behaviors>
        <w:guid w:val="{08D40B7B-BBB5-46D5-917E-8D7018CAA36F}"/>
      </w:docPartPr>
      <w:docPartBody>
        <w:p w:rsidR="00D071D7" w:rsidRDefault="00CD036E">
          <w:r>
            <w:rPr>
              <w:color w:val="808080"/>
            </w:rPr>
            <w:t>Click here to enter text.</w:t>
          </w:r>
        </w:p>
      </w:docPartBody>
    </w:docPart>
    <w:docPart>
      <w:docPartPr>
        <w:name w:val="{4912aa11-67b8-42cf-9b6f-9ebc3bef469e}"/>
        <w:category>
          <w:name w:val="General"/>
          <w:gallery w:val="placeholder"/>
        </w:category>
        <w:types>
          <w:type w:val="bbPlcHdr"/>
        </w:types>
        <w:behaviors>
          <w:behavior w:val="content"/>
        </w:behaviors>
        <w:guid w:val="{4912AA11-67B8-42CF-9B6F-9EBC3BEF469E}"/>
      </w:docPartPr>
      <w:docPartBody>
        <w:p w:rsidR="00D071D7" w:rsidRDefault="00CD036E">
          <w:r>
            <w:rPr>
              <w:color w:val="808080"/>
            </w:rPr>
            <w:t>Click here to enter text.</w:t>
          </w:r>
        </w:p>
      </w:docPartBody>
    </w:docPart>
    <w:docPart>
      <w:docPartPr>
        <w:name w:val="{8c226e89-63c8-4c59-ab02-abff07e6a131}"/>
        <w:category>
          <w:name w:val="General"/>
          <w:gallery w:val="placeholder"/>
        </w:category>
        <w:types>
          <w:type w:val="bbPlcHdr"/>
        </w:types>
        <w:behaviors>
          <w:behavior w:val="content"/>
        </w:behaviors>
        <w:guid w:val="{8C226E89-63C8-4C59-AB02-ABFF07E6A131}"/>
      </w:docPartPr>
      <w:docPartBody>
        <w:p w:rsidR="00D071D7" w:rsidRDefault="00CD036E">
          <w:r>
            <w:rPr>
              <w:color w:val="808080"/>
            </w:rPr>
            <w:t>Click here to enter text.</w:t>
          </w:r>
        </w:p>
      </w:docPartBody>
    </w:docPart>
    <w:docPart>
      <w:docPartPr>
        <w:name w:val="{a35de8ee-f97e-4aac-bd07-95b27db8e0f3}"/>
        <w:category>
          <w:name w:val="General"/>
          <w:gallery w:val="placeholder"/>
        </w:category>
        <w:types>
          <w:type w:val="bbPlcHdr"/>
        </w:types>
        <w:behaviors>
          <w:behavior w:val="content"/>
        </w:behaviors>
        <w:guid w:val="{A35DE8EE-F97E-4AAC-BD07-95B27DB8E0F3}"/>
      </w:docPartPr>
      <w:docPartBody>
        <w:p w:rsidR="00D071D7" w:rsidRDefault="00CD036E">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revisionView w:inkAnnotations="0"/>
  <w:defaultTabStop w:val="720"/>
  <w:characterSpacingControl w:val="doNotCompress"/>
  <w:compat>
    <w:useFELayout/>
    <w:splitPgBreakAndParaMark/>
    <w:compatSetting w:name="compatibilityMode" w:uri="http://schemas.microsoft.com/office/word" w:val="14"/>
  </w:compat>
  <w:rsids>
    <w:rsidRoot w:val="00D071D7"/>
    <w:rsid w:val="00446DB3"/>
    <w:rsid w:val="00455E52"/>
    <w:rsid w:val="00555ED7"/>
    <w:rsid w:val="00754D9C"/>
    <w:rsid w:val="00BA2038"/>
    <w:rsid w:val="00BC615C"/>
    <w:rsid w:val="00CD036E"/>
    <w:rsid w:val="00CF70FA"/>
    <w:rsid w:val="00D071D7"/>
    <w:rsid w:val="00D1188D"/>
    <w:rsid w:val="00E9585B"/>
    <w:rsid w:val="00EC64E2"/>
    <w:rsid w:val="00ED69FB"/>
    <w:rsid w:val="00F63B3B"/>
    <w:rsid w:val="00FB129B"/>
    <w:rsid w:val="00FC57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ID" w:eastAsia="en-ID" w:bidi="ar-SA"/>
      </w:rPr>
    </w:rPrDefault>
    <w:pPrDefault/>
  </w:docDefaults>
  <w:latentStyles w:defLockedState="0" w:defUIPriority="99" w:defSemiHidden="0" w:defUnhideWhenUsed="0" w:defQFormat="0" w:count="37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843FB0-8E79-4F44-A39C-9C5FE4752517}">
  <ds:schemaRefs>
    <ds:schemaRef ds:uri="http://schemas.openxmlformats.org/officeDocument/2006/bibliography"/>
  </ds:schemaRefs>
</ds:datastoreItem>
</file>

<file path=customXml/itemProps3.xml><?xml version="1.0" encoding="utf-8"?>
<ds:datastoreItem xmlns:ds="http://schemas.openxmlformats.org/officeDocument/2006/customXml" ds:itemID="{69F04102-39DA-4E08-9A65-C860B59A1C03}"/>
</file>

<file path=customXml/itemProps4.xml><?xml version="1.0" encoding="utf-8"?>
<ds:datastoreItem xmlns:ds="http://schemas.openxmlformats.org/officeDocument/2006/customXml" ds:itemID="{9106D703-F72C-40B8-83CA-08A94A557213}"/>
</file>

<file path=customXml/itemProps5.xml><?xml version="1.0" encoding="utf-8"?>
<ds:datastoreItem xmlns:ds="http://schemas.openxmlformats.org/officeDocument/2006/customXml" ds:itemID="{47D34A2F-0960-49FB-9CD5-A2A04F169262}"/>
</file>

<file path=docProps/app.xml><?xml version="1.0" encoding="utf-8"?>
<Properties xmlns="http://schemas.openxmlformats.org/officeDocument/2006/extended-properties" xmlns:vt="http://schemas.openxmlformats.org/officeDocument/2006/docPropsVTypes">
  <Template>Normal.dotm</Template>
  <TotalTime>2</TotalTime>
  <Pages>52</Pages>
  <Words>6599</Words>
  <Characters>36006</Characters>
  <Application>Microsoft Office Word</Application>
  <DocSecurity>4</DocSecurity>
  <Lines>300</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Atas</dc:creator>
  <cp:lastModifiedBy>SEERATHUN Jamila</cp:lastModifiedBy>
  <cp:revision>2</cp:revision>
  <dcterms:created xsi:type="dcterms:W3CDTF">2021-09-07T09:58:00Z</dcterms:created>
  <dcterms:modified xsi:type="dcterms:W3CDTF">2021-09-07T09:58:00Z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1033-11.2.0.9739</vt:lpwstr>
  </property>
  <property fmtid="{D5CDD505-2E9C-101B-9397-08002B2CF9AE}" pid="3" name="ContentTypeId">
    <vt:lpwstr>0x010100F397614B75B84E4C841CE911BA0CCB9D</vt:lpwstr>
  </property>
</Properties>
</file>