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0AA" w:rsidRPr="005D3004" w:rsidRDefault="00A760AA" w:rsidP="00671D8E">
      <w:pPr>
        <w:ind w:right="720"/>
        <w:rPr>
          <w:rFonts w:ascii="Segoe UI" w:hAnsi="Segoe UI" w:cs="Segoe UI"/>
        </w:rPr>
      </w:pPr>
      <w:bookmarkStart w:id="0" w:name="_GoBack"/>
      <w:bookmarkEnd w:id="0"/>
    </w:p>
    <w:p w:rsidR="00A760AA" w:rsidRPr="005D3004" w:rsidRDefault="00A760AA" w:rsidP="00671D8E">
      <w:pPr>
        <w:ind w:right="720"/>
        <w:rPr>
          <w:rFonts w:ascii="Segoe UI" w:hAnsi="Segoe UI" w:cs="Segoe UI"/>
        </w:rPr>
      </w:pPr>
    </w:p>
    <w:p w:rsidR="00A760AA" w:rsidRPr="005D3004" w:rsidRDefault="00A760AA" w:rsidP="00671D8E">
      <w:pPr>
        <w:ind w:right="720"/>
        <w:rPr>
          <w:rFonts w:ascii="Segoe UI" w:hAnsi="Segoe UI" w:cs="Segoe UI"/>
        </w:rPr>
      </w:pPr>
    </w:p>
    <w:p w:rsidR="00A760AA" w:rsidRPr="005D3004" w:rsidRDefault="00A760AA" w:rsidP="00671D8E">
      <w:pPr>
        <w:ind w:right="720"/>
        <w:rPr>
          <w:rFonts w:ascii="Segoe UI" w:hAnsi="Segoe UI" w:cs="Segoe UI"/>
        </w:rPr>
      </w:pPr>
    </w:p>
    <w:p w:rsidR="00A760AA" w:rsidRPr="005D3004" w:rsidRDefault="00556331" w:rsidP="003D6353">
      <w:pPr>
        <w:ind w:right="720"/>
        <w:jc w:val="center"/>
        <w:rPr>
          <w:rFonts w:ascii="Segoe UI" w:hAnsi="Segoe UI" w:cs="Segoe UI"/>
        </w:rPr>
      </w:pPr>
      <w:r w:rsidRPr="005D3004">
        <w:rPr>
          <w:rFonts w:ascii="Segoe UI" w:hAnsi="Segoe UI" w:cs="Segoe UI"/>
          <w:noProof/>
          <w:lang w:eastAsia="en-GB"/>
        </w:rPr>
        <w:drawing>
          <wp:inline distT="0" distB="0" distL="0" distR="0">
            <wp:extent cx="2743200" cy="1438275"/>
            <wp:effectExtent l="19050" t="0" r="0" b="0"/>
            <wp:docPr id="1" name="Picture 1" descr="UNISONN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SONNIreland"/>
                    <pic:cNvPicPr>
                      <a:picLocks noChangeAspect="1" noChangeArrowheads="1"/>
                    </pic:cNvPicPr>
                  </pic:nvPicPr>
                  <pic:blipFill>
                    <a:blip r:embed="rId13" cstate="print"/>
                    <a:srcRect/>
                    <a:stretch>
                      <a:fillRect/>
                    </a:stretch>
                  </pic:blipFill>
                  <pic:spPr bwMode="auto">
                    <a:xfrm>
                      <a:off x="0" y="0"/>
                      <a:ext cx="2743200" cy="1438275"/>
                    </a:xfrm>
                    <a:prstGeom prst="rect">
                      <a:avLst/>
                    </a:prstGeom>
                    <a:noFill/>
                    <a:ln w="9525">
                      <a:noFill/>
                      <a:miter lim="800000"/>
                      <a:headEnd/>
                      <a:tailEnd/>
                    </a:ln>
                  </pic:spPr>
                </pic:pic>
              </a:graphicData>
            </a:graphic>
          </wp:inline>
        </w:drawing>
      </w:r>
    </w:p>
    <w:p w:rsidR="00A760AA" w:rsidRPr="005D3004" w:rsidRDefault="00A760AA" w:rsidP="00671D8E">
      <w:pPr>
        <w:ind w:right="720"/>
        <w:rPr>
          <w:rFonts w:ascii="Segoe UI" w:hAnsi="Segoe UI" w:cs="Segoe UI"/>
        </w:rPr>
      </w:pPr>
    </w:p>
    <w:p w:rsidR="00A760AA" w:rsidRPr="005D3004" w:rsidRDefault="00A760AA" w:rsidP="00671D8E">
      <w:pPr>
        <w:ind w:right="720"/>
        <w:rPr>
          <w:rFonts w:ascii="Segoe UI" w:hAnsi="Segoe UI" w:cs="Segoe UI"/>
        </w:rPr>
      </w:pPr>
    </w:p>
    <w:p w:rsidR="00A760AA" w:rsidRPr="005D3004" w:rsidRDefault="00A760AA" w:rsidP="00671D8E">
      <w:pPr>
        <w:rPr>
          <w:rFonts w:ascii="Segoe UI" w:hAnsi="Segoe UI" w:cs="Segoe UI"/>
        </w:rPr>
      </w:pPr>
    </w:p>
    <w:p w:rsidR="00A760AA" w:rsidRPr="005D3004" w:rsidRDefault="00A760AA" w:rsidP="00671D8E">
      <w:pPr>
        <w:rPr>
          <w:rFonts w:ascii="Segoe UI" w:hAnsi="Segoe UI" w:cs="Segoe UI"/>
        </w:rPr>
      </w:pPr>
    </w:p>
    <w:p w:rsidR="00A760AA" w:rsidRPr="005D3004" w:rsidRDefault="00A760AA" w:rsidP="00671D8E">
      <w:pPr>
        <w:rPr>
          <w:rFonts w:ascii="Segoe UI" w:hAnsi="Segoe UI" w:cs="Segoe UI"/>
        </w:rPr>
      </w:pPr>
    </w:p>
    <w:p w:rsidR="00A760AA" w:rsidRDefault="00A760AA" w:rsidP="00671D8E">
      <w:pPr>
        <w:rPr>
          <w:rFonts w:ascii="Segoe UI" w:hAnsi="Segoe UI" w:cs="Segoe UI"/>
        </w:rPr>
      </w:pPr>
    </w:p>
    <w:p w:rsidR="005D3004" w:rsidRDefault="005D3004" w:rsidP="00671D8E">
      <w:pPr>
        <w:rPr>
          <w:rFonts w:ascii="Segoe UI" w:hAnsi="Segoe UI" w:cs="Segoe UI"/>
        </w:rPr>
      </w:pPr>
    </w:p>
    <w:p w:rsidR="005D3004" w:rsidRDefault="005D3004" w:rsidP="00671D8E">
      <w:pPr>
        <w:rPr>
          <w:rFonts w:ascii="Segoe UI" w:hAnsi="Segoe UI" w:cs="Segoe UI"/>
        </w:rPr>
      </w:pPr>
    </w:p>
    <w:p w:rsidR="005D3004" w:rsidRPr="005D3004" w:rsidRDefault="005D3004" w:rsidP="00671D8E">
      <w:pPr>
        <w:rPr>
          <w:rFonts w:ascii="Segoe UI" w:hAnsi="Segoe UI" w:cs="Segoe UI"/>
        </w:rPr>
      </w:pPr>
    </w:p>
    <w:p w:rsidR="00D048C0" w:rsidRPr="005D3004" w:rsidRDefault="00D048C0" w:rsidP="00671D8E">
      <w:pPr>
        <w:pStyle w:val="Default"/>
        <w:rPr>
          <w:rFonts w:ascii="Segoe UI" w:hAnsi="Segoe UI" w:cs="Segoe UI"/>
        </w:rPr>
      </w:pPr>
    </w:p>
    <w:p w:rsidR="00D048C0" w:rsidRPr="005D3004" w:rsidRDefault="005D3004" w:rsidP="00EE1209">
      <w:pPr>
        <w:pStyle w:val="Default"/>
        <w:jc w:val="center"/>
        <w:rPr>
          <w:rFonts w:ascii="Segoe UI" w:hAnsi="Segoe UI" w:cs="Segoe UI"/>
          <w:sz w:val="40"/>
          <w:szCs w:val="40"/>
        </w:rPr>
      </w:pPr>
      <w:r>
        <w:rPr>
          <w:rFonts w:ascii="Segoe UI" w:hAnsi="Segoe UI" w:cs="Segoe UI"/>
          <w:b/>
          <w:bCs/>
          <w:sz w:val="40"/>
          <w:szCs w:val="40"/>
        </w:rPr>
        <w:t>Preliminary s</w:t>
      </w:r>
      <w:r w:rsidR="00D048C0" w:rsidRPr="005D3004">
        <w:rPr>
          <w:rFonts w:ascii="Segoe UI" w:hAnsi="Segoe UI" w:cs="Segoe UI"/>
          <w:b/>
          <w:bCs/>
          <w:sz w:val="40"/>
          <w:szCs w:val="40"/>
        </w:rPr>
        <w:t>ubmission to the United Nations Committee on Economic Social and Cultural Rights (ICESCR) on the List of Issues for the UK’s 6th Periodic Report</w:t>
      </w:r>
    </w:p>
    <w:p w:rsidR="00D048C0" w:rsidRDefault="00D048C0" w:rsidP="00EE1209">
      <w:pPr>
        <w:jc w:val="center"/>
        <w:rPr>
          <w:rFonts w:ascii="Segoe UI" w:hAnsi="Segoe UI" w:cs="Segoe UI"/>
          <w:b/>
          <w:bCs/>
          <w:sz w:val="40"/>
          <w:szCs w:val="40"/>
        </w:rPr>
      </w:pPr>
    </w:p>
    <w:p w:rsidR="005D3004" w:rsidRDefault="005D3004" w:rsidP="00EE1209">
      <w:pPr>
        <w:jc w:val="center"/>
        <w:rPr>
          <w:rFonts w:ascii="Segoe UI" w:hAnsi="Segoe UI" w:cs="Segoe UI"/>
          <w:b/>
          <w:bCs/>
          <w:sz w:val="40"/>
          <w:szCs w:val="40"/>
        </w:rPr>
      </w:pPr>
    </w:p>
    <w:p w:rsidR="005D3004" w:rsidRPr="005D3004" w:rsidRDefault="005D3004" w:rsidP="00EE1209">
      <w:pPr>
        <w:jc w:val="center"/>
        <w:rPr>
          <w:rFonts w:ascii="Segoe UI" w:hAnsi="Segoe UI" w:cs="Segoe UI"/>
          <w:b/>
          <w:bCs/>
          <w:sz w:val="40"/>
          <w:szCs w:val="40"/>
        </w:rPr>
      </w:pPr>
    </w:p>
    <w:p w:rsidR="00A760AA" w:rsidRPr="005D3004" w:rsidRDefault="00D048C0" w:rsidP="00EE1209">
      <w:pPr>
        <w:jc w:val="center"/>
        <w:rPr>
          <w:rFonts w:ascii="Segoe UI" w:hAnsi="Segoe UI" w:cs="Segoe UI"/>
          <w:sz w:val="40"/>
          <w:szCs w:val="40"/>
        </w:rPr>
      </w:pPr>
      <w:r w:rsidRPr="005D3004">
        <w:rPr>
          <w:rFonts w:ascii="Segoe UI" w:hAnsi="Segoe UI" w:cs="Segoe UI"/>
          <w:b/>
          <w:bCs/>
          <w:sz w:val="40"/>
          <w:szCs w:val="40"/>
        </w:rPr>
        <w:t>August 2015</w:t>
      </w:r>
    </w:p>
    <w:p w:rsidR="00A760AA" w:rsidRPr="005D3004" w:rsidRDefault="00A760AA" w:rsidP="00671D8E">
      <w:pPr>
        <w:rPr>
          <w:rFonts w:ascii="Segoe UI" w:hAnsi="Segoe UI" w:cs="Segoe UI"/>
        </w:rPr>
      </w:pPr>
    </w:p>
    <w:p w:rsidR="009A5B33" w:rsidRPr="005D3004" w:rsidRDefault="009A5B33" w:rsidP="00671D8E">
      <w:pPr>
        <w:autoSpaceDE w:val="0"/>
        <w:autoSpaceDN w:val="0"/>
        <w:adjustRightInd w:val="0"/>
        <w:rPr>
          <w:rFonts w:ascii="Segoe UI" w:hAnsi="Segoe UI" w:cs="Segoe UI"/>
          <w:b/>
          <w:bCs/>
          <w:lang w:val="en-US"/>
        </w:rPr>
      </w:pPr>
    </w:p>
    <w:p w:rsidR="00EC525D" w:rsidRPr="005D3004" w:rsidRDefault="00A52DF3" w:rsidP="00671D8E">
      <w:pPr>
        <w:shd w:val="clear" w:color="auto" w:fill="FFFFFF"/>
        <w:rPr>
          <w:rFonts w:ascii="Segoe UI" w:hAnsi="Segoe UI" w:cs="Segoe UI"/>
          <w:b/>
        </w:rPr>
      </w:pPr>
      <w:r w:rsidRPr="005D3004">
        <w:rPr>
          <w:rFonts w:ascii="Segoe UI" w:hAnsi="Segoe UI" w:cs="Segoe UI"/>
          <w:b/>
        </w:rPr>
        <w:br w:type="page"/>
      </w:r>
    </w:p>
    <w:p w:rsidR="00A760AA" w:rsidRPr="005D3004" w:rsidRDefault="00A760AA" w:rsidP="00671D8E">
      <w:pPr>
        <w:pBdr>
          <w:bottom w:val="single" w:sz="4" w:space="1" w:color="auto"/>
        </w:pBdr>
        <w:shd w:val="clear" w:color="auto" w:fill="FFFFFF"/>
        <w:rPr>
          <w:rFonts w:ascii="Segoe UI" w:hAnsi="Segoe UI" w:cs="Segoe UI"/>
          <w:b/>
          <w:color w:val="1F497D" w:themeColor="text2"/>
          <w:sz w:val="28"/>
          <w:szCs w:val="28"/>
        </w:rPr>
      </w:pPr>
      <w:r w:rsidRPr="005D3004">
        <w:rPr>
          <w:rFonts w:ascii="Segoe UI" w:hAnsi="Segoe UI" w:cs="Segoe UI"/>
          <w:b/>
          <w:color w:val="1F497D" w:themeColor="text2"/>
          <w:sz w:val="28"/>
          <w:szCs w:val="28"/>
        </w:rPr>
        <w:lastRenderedPageBreak/>
        <w:t>INTRODUCTION</w:t>
      </w:r>
    </w:p>
    <w:p w:rsidR="00A760AA" w:rsidRPr="005D3004" w:rsidRDefault="00A760AA" w:rsidP="00671D8E">
      <w:pPr>
        <w:rPr>
          <w:rFonts w:ascii="Segoe UI" w:hAnsi="Segoe UI" w:cs="Segoe UI"/>
        </w:rPr>
      </w:pPr>
    </w:p>
    <w:p w:rsidR="00A760AA" w:rsidRPr="005D3004" w:rsidRDefault="00A52DF3" w:rsidP="00671D8E">
      <w:pPr>
        <w:rPr>
          <w:rFonts w:ascii="Segoe UI" w:hAnsi="Segoe UI" w:cs="Segoe UI"/>
        </w:rPr>
      </w:pPr>
      <w:r w:rsidRPr="005D3004">
        <w:rPr>
          <w:rFonts w:ascii="Segoe UI" w:hAnsi="Segoe UI" w:cs="Segoe UI"/>
        </w:rPr>
        <w:t>UNISON is Northern Ireland's leading trade union, representing nearly 40,000 workers delivering essential public services in areas such as health; social services; education; local government; private companies providing public services; and the community and voluntary sector.</w:t>
      </w:r>
      <w:r w:rsidR="005D3004">
        <w:rPr>
          <w:rFonts w:ascii="Segoe UI" w:hAnsi="Segoe UI" w:cs="Segoe UI"/>
        </w:rPr>
        <w:t xml:space="preserve"> </w:t>
      </w:r>
    </w:p>
    <w:p w:rsidR="00A760AA" w:rsidRPr="005D3004" w:rsidRDefault="00A760AA" w:rsidP="00671D8E">
      <w:pPr>
        <w:rPr>
          <w:rFonts w:ascii="Segoe UI" w:hAnsi="Segoe UI" w:cs="Segoe UI"/>
        </w:rPr>
      </w:pPr>
    </w:p>
    <w:p w:rsidR="00A760AA" w:rsidRPr="005D3004" w:rsidRDefault="0052655B" w:rsidP="00671D8E">
      <w:pPr>
        <w:rPr>
          <w:rFonts w:ascii="Segoe UI" w:hAnsi="Segoe UI" w:cs="Segoe UI"/>
        </w:rPr>
      </w:pPr>
      <w:r w:rsidRPr="005D3004">
        <w:rPr>
          <w:rFonts w:ascii="Segoe UI" w:hAnsi="Segoe UI" w:cs="Segoe UI"/>
        </w:rPr>
        <w:t>Alongside the Committee on the Administration of Justice we are Co-Convenor of the Equality Coalition</w:t>
      </w:r>
      <w:r w:rsidR="00E053FF" w:rsidRPr="005D3004">
        <w:rPr>
          <w:rFonts w:ascii="Segoe UI" w:hAnsi="Segoe UI" w:cs="Segoe UI"/>
        </w:rPr>
        <w:t>. We are also a Board member of the NI Human Rights Consortium</w:t>
      </w:r>
      <w:r w:rsidR="005D3004">
        <w:rPr>
          <w:rFonts w:ascii="Segoe UI" w:hAnsi="Segoe UI" w:cs="Segoe UI"/>
        </w:rPr>
        <w:t xml:space="preserve">. We </w:t>
      </w:r>
      <w:r w:rsidRPr="005D3004">
        <w:rPr>
          <w:rFonts w:ascii="Segoe UI" w:hAnsi="Segoe UI" w:cs="Segoe UI"/>
        </w:rPr>
        <w:t xml:space="preserve">have worked for many years to promote equality of opportunity and human </w:t>
      </w:r>
      <w:r w:rsidR="005D3004">
        <w:rPr>
          <w:rFonts w:ascii="Segoe UI" w:hAnsi="Segoe UI" w:cs="Segoe UI"/>
        </w:rPr>
        <w:t xml:space="preserve">rights within Northern Ireland and </w:t>
      </w:r>
      <w:r w:rsidRPr="005D3004">
        <w:rPr>
          <w:rFonts w:ascii="Segoe UI" w:hAnsi="Segoe UI" w:cs="Segoe UI"/>
        </w:rPr>
        <w:t>for a strong and incl</w:t>
      </w:r>
      <w:r w:rsidR="005D3004">
        <w:rPr>
          <w:rFonts w:ascii="Segoe UI" w:hAnsi="Segoe UI" w:cs="Segoe UI"/>
        </w:rPr>
        <w:t xml:space="preserve">usive Bill of Rights. </w:t>
      </w:r>
      <w:r w:rsidR="00A760AA" w:rsidRPr="005D3004">
        <w:rPr>
          <w:rFonts w:ascii="Segoe UI" w:hAnsi="Segoe UI" w:cs="Segoe UI"/>
        </w:rPr>
        <w:t>We believe that the inequalities and exclusion we hav</w:t>
      </w:r>
      <w:r w:rsidR="005D3004">
        <w:rPr>
          <w:rFonts w:ascii="Segoe UI" w:hAnsi="Segoe UI" w:cs="Segoe UI"/>
        </w:rPr>
        <w:t>e identified in this submission</w:t>
      </w:r>
      <w:r w:rsidR="00A760AA" w:rsidRPr="005D3004">
        <w:rPr>
          <w:rFonts w:ascii="Segoe UI" w:hAnsi="Segoe UI" w:cs="Segoe UI"/>
        </w:rPr>
        <w:t xml:space="preserve"> are best tackled in a perspective of according equality, fair treatment and participation by the application of "a rights based approach", based on the international standards outlined in the International Covenant on Economic, Social and Cultural Rights.</w:t>
      </w:r>
    </w:p>
    <w:p w:rsidR="00130AA5" w:rsidRPr="005D3004" w:rsidRDefault="00130AA5" w:rsidP="00671D8E">
      <w:pPr>
        <w:autoSpaceDE w:val="0"/>
        <w:autoSpaceDN w:val="0"/>
        <w:adjustRightInd w:val="0"/>
        <w:rPr>
          <w:rFonts w:ascii="Segoe UI" w:hAnsi="Segoe UI" w:cs="Segoe UI"/>
          <w:b/>
          <w:bCs/>
          <w:u w:val="single"/>
          <w:lang w:val="en-US"/>
        </w:rPr>
      </w:pPr>
    </w:p>
    <w:p w:rsidR="005D3004" w:rsidRDefault="00A760AA" w:rsidP="00671D8E">
      <w:pPr>
        <w:rPr>
          <w:rFonts w:ascii="Segoe UI" w:hAnsi="Segoe UI" w:cs="Segoe UI"/>
          <w:lang w:val="en-US"/>
        </w:rPr>
      </w:pPr>
      <w:r w:rsidRPr="005D3004">
        <w:rPr>
          <w:rFonts w:ascii="Segoe UI" w:hAnsi="Segoe UI" w:cs="Segoe UI"/>
          <w:lang w:val="en-US"/>
        </w:rPr>
        <w:t>UNISON</w:t>
      </w:r>
      <w:r w:rsidR="006B6238" w:rsidRPr="005D3004">
        <w:rPr>
          <w:rFonts w:ascii="Segoe UI" w:hAnsi="Segoe UI" w:cs="Segoe UI"/>
          <w:lang w:val="en-US"/>
        </w:rPr>
        <w:t xml:space="preserve"> made </w:t>
      </w:r>
      <w:r w:rsidR="00C82FE3" w:rsidRPr="005D3004">
        <w:rPr>
          <w:rFonts w:ascii="Segoe UI" w:hAnsi="Segoe UI" w:cs="Segoe UI"/>
          <w:lang w:val="en-US"/>
        </w:rPr>
        <w:t xml:space="preserve">written submissions </w:t>
      </w:r>
      <w:r w:rsidR="00A52DF3" w:rsidRPr="005D3004">
        <w:rPr>
          <w:rFonts w:ascii="Segoe UI" w:hAnsi="Segoe UI" w:cs="Segoe UI"/>
          <w:lang w:val="en-US"/>
        </w:rPr>
        <w:t xml:space="preserve">to the Committee </w:t>
      </w:r>
      <w:r w:rsidRPr="005D3004">
        <w:rPr>
          <w:rFonts w:ascii="Segoe UI" w:hAnsi="Segoe UI" w:cs="Segoe UI"/>
          <w:lang w:val="en-US"/>
        </w:rPr>
        <w:t>in 1997</w:t>
      </w:r>
      <w:r w:rsidR="00CA41A7" w:rsidRPr="005D3004">
        <w:rPr>
          <w:rFonts w:ascii="Segoe UI" w:hAnsi="Segoe UI" w:cs="Segoe UI"/>
          <w:lang w:val="en-US"/>
        </w:rPr>
        <w:t>,</w:t>
      </w:r>
      <w:r w:rsidRPr="005D3004">
        <w:rPr>
          <w:rFonts w:ascii="Segoe UI" w:hAnsi="Segoe UI" w:cs="Segoe UI"/>
          <w:lang w:val="en-US"/>
        </w:rPr>
        <w:t xml:space="preserve"> 2002 </w:t>
      </w:r>
      <w:r w:rsidR="00CA41A7" w:rsidRPr="005D3004">
        <w:rPr>
          <w:rFonts w:ascii="Segoe UI" w:hAnsi="Segoe UI" w:cs="Segoe UI"/>
          <w:lang w:val="en-US"/>
        </w:rPr>
        <w:t xml:space="preserve">and 2008 </w:t>
      </w:r>
      <w:r w:rsidR="00C82FE3" w:rsidRPr="005D3004">
        <w:rPr>
          <w:rFonts w:ascii="Segoe UI" w:hAnsi="Segoe UI" w:cs="Segoe UI"/>
          <w:lang w:val="en-US"/>
        </w:rPr>
        <w:t xml:space="preserve">during previous examinations of the UK </w:t>
      </w:r>
      <w:r w:rsidR="00A52DF3" w:rsidRPr="005D3004">
        <w:rPr>
          <w:rFonts w:ascii="Segoe UI" w:hAnsi="Segoe UI" w:cs="Segoe UI"/>
          <w:lang w:val="en-US"/>
        </w:rPr>
        <w:t>Government.</w:t>
      </w:r>
      <w:r w:rsidR="00402895" w:rsidRPr="005D3004">
        <w:rPr>
          <w:rFonts w:ascii="Segoe UI" w:hAnsi="Segoe UI" w:cs="Segoe UI"/>
          <w:lang w:val="en-US"/>
        </w:rPr>
        <w:t xml:space="preserve"> </w:t>
      </w:r>
      <w:r w:rsidR="005D3004">
        <w:rPr>
          <w:rFonts w:ascii="Segoe UI" w:hAnsi="Segoe UI" w:cs="Segoe UI"/>
        </w:rPr>
        <w:t>We welcome</w:t>
      </w:r>
      <w:r w:rsidR="005D3004" w:rsidRPr="005D3004">
        <w:rPr>
          <w:rFonts w:ascii="Segoe UI" w:hAnsi="Segoe UI" w:cs="Segoe UI"/>
        </w:rPr>
        <w:t xml:space="preserve"> this opportunity to present a </w:t>
      </w:r>
      <w:r w:rsidR="005D3004">
        <w:rPr>
          <w:rFonts w:ascii="Segoe UI" w:hAnsi="Segoe UI" w:cs="Segoe UI"/>
        </w:rPr>
        <w:t xml:space="preserve">further </w:t>
      </w:r>
      <w:r w:rsidR="005D3004" w:rsidRPr="005D3004">
        <w:rPr>
          <w:rFonts w:ascii="Segoe UI" w:hAnsi="Segoe UI" w:cs="Segoe UI"/>
        </w:rPr>
        <w:t>submission</w:t>
      </w:r>
      <w:r w:rsidR="005D3004" w:rsidRPr="005D3004">
        <w:rPr>
          <w:rFonts w:ascii="Segoe UI" w:hAnsi="Segoe UI" w:cs="Segoe UI"/>
          <w:bCs/>
        </w:rPr>
        <w:t xml:space="preserve"> </w:t>
      </w:r>
      <w:r w:rsidR="005D3004" w:rsidRPr="005D3004">
        <w:rPr>
          <w:rFonts w:ascii="Segoe UI" w:hAnsi="Segoe UI" w:cs="Segoe UI"/>
        </w:rPr>
        <w:t xml:space="preserve">which focuses on </w:t>
      </w:r>
      <w:r w:rsidR="005D3004">
        <w:rPr>
          <w:rFonts w:ascii="Segoe UI" w:hAnsi="Segoe UI" w:cs="Segoe UI"/>
        </w:rPr>
        <w:t xml:space="preserve">some </w:t>
      </w:r>
      <w:r w:rsidR="005D3004" w:rsidRPr="005D3004">
        <w:rPr>
          <w:rFonts w:ascii="Segoe UI" w:hAnsi="Segoe UI" w:cs="Segoe UI"/>
        </w:rPr>
        <w:t>principle subjects of concern</w:t>
      </w:r>
      <w:r w:rsidR="005D3004">
        <w:rPr>
          <w:rFonts w:ascii="Segoe UI" w:hAnsi="Segoe UI" w:cs="Segoe UI"/>
        </w:rPr>
        <w:t xml:space="preserve"> reflecting</w:t>
      </w:r>
      <w:r w:rsidR="005D3004" w:rsidRPr="005D3004">
        <w:rPr>
          <w:rFonts w:ascii="Segoe UI" w:hAnsi="Segoe UI" w:cs="Segoe UI"/>
        </w:rPr>
        <w:t xml:space="preserve"> the broad social and economic issues that affect our members, their families and communities in the context of international standards of rights.  </w:t>
      </w:r>
      <w:r w:rsidR="005D3004" w:rsidRPr="005D3004">
        <w:rPr>
          <w:rFonts w:ascii="Segoe UI" w:hAnsi="Segoe UI" w:cs="Segoe UI"/>
          <w:lang w:val="en-US"/>
        </w:rPr>
        <w:t>We fully support and endorse the submissions</w:t>
      </w:r>
      <w:r w:rsidR="005D3004">
        <w:rPr>
          <w:rFonts w:ascii="Segoe UI" w:hAnsi="Segoe UI" w:cs="Segoe UI"/>
          <w:lang w:val="en-US"/>
        </w:rPr>
        <w:t xml:space="preserve"> of</w:t>
      </w:r>
      <w:r w:rsidR="00855A8C" w:rsidRPr="005D3004">
        <w:rPr>
          <w:rFonts w:ascii="Segoe UI" w:hAnsi="Segoe UI" w:cs="Segoe UI"/>
          <w:bCs/>
        </w:rPr>
        <w:t xml:space="preserve"> the </w:t>
      </w:r>
      <w:r w:rsidR="00855A8C" w:rsidRPr="005D3004">
        <w:rPr>
          <w:rFonts w:ascii="Segoe UI" w:hAnsi="Segoe UI" w:cs="Segoe UI"/>
          <w:lang w:val="en-US"/>
        </w:rPr>
        <w:t>Committee on the Administration of Justice</w:t>
      </w:r>
      <w:r w:rsidR="00A15D94">
        <w:rPr>
          <w:rFonts w:ascii="Segoe UI" w:hAnsi="Segoe UI" w:cs="Segoe UI"/>
          <w:lang w:val="en-US"/>
        </w:rPr>
        <w:t xml:space="preserve"> (CAJ)</w:t>
      </w:r>
      <w:r w:rsidR="00855A8C" w:rsidRPr="005D3004">
        <w:rPr>
          <w:rFonts w:ascii="Segoe UI" w:hAnsi="Segoe UI" w:cs="Segoe UI"/>
          <w:lang w:val="en-US"/>
        </w:rPr>
        <w:t>, the NI Human Rights Consortium</w:t>
      </w:r>
      <w:r w:rsidR="005D3004">
        <w:rPr>
          <w:rFonts w:ascii="Segoe UI" w:hAnsi="Segoe UI" w:cs="Segoe UI"/>
          <w:lang w:val="en-US"/>
        </w:rPr>
        <w:t>;</w:t>
      </w:r>
      <w:r w:rsidR="00855A8C" w:rsidRPr="005D3004">
        <w:rPr>
          <w:rFonts w:ascii="Segoe UI" w:hAnsi="Segoe UI" w:cs="Segoe UI"/>
          <w:lang w:val="en-US"/>
        </w:rPr>
        <w:t xml:space="preserve"> the Participation and P</w:t>
      </w:r>
      <w:r w:rsidR="005D3004">
        <w:rPr>
          <w:rFonts w:ascii="Segoe UI" w:hAnsi="Segoe UI" w:cs="Segoe UI"/>
          <w:lang w:val="en-US"/>
        </w:rPr>
        <w:t xml:space="preserve">ractice of Rights (PPR) Project and the Irish Congress of Trade Unions. </w:t>
      </w:r>
    </w:p>
    <w:p w:rsidR="005D3004" w:rsidRDefault="005D3004" w:rsidP="00671D8E">
      <w:pPr>
        <w:pStyle w:val="Default"/>
        <w:rPr>
          <w:rFonts w:ascii="Segoe UI" w:hAnsi="Segoe UI" w:cs="Segoe UI"/>
          <w:color w:val="auto"/>
          <w:lang w:val="en-US" w:eastAsia="en-US"/>
        </w:rPr>
      </w:pPr>
    </w:p>
    <w:p w:rsidR="00B30622" w:rsidRPr="00B30622" w:rsidRDefault="00B30622" w:rsidP="00B30622">
      <w:pPr>
        <w:pStyle w:val="Default"/>
        <w:pBdr>
          <w:bottom w:val="single" w:sz="4" w:space="1" w:color="auto"/>
        </w:pBdr>
        <w:rPr>
          <w:rFonts w:ascii="Segoe UI" w:hAnsi="Segoe UI" w:cs="Segoe UI"/>
          <w:b/>
          <w:color w:val="1F497D" w:themeColor="text2"/>
          <w:sz w:val="28"/>
          <w:szCs w:val="28"/>
        </w:rPr>
      </w:pPr>
      <w:r w:rsidRPr="00B30622">
        <w:rPr>
          <w:rFonts w:ascii="Segoe UI" w:hAnsi="Segoe UI" w:cs="Segoe UI"/>
          <w:b/>
          <w:color w:val="1F497D" w:themeColor="text2"/>
          <w:sz w:val="28"/>
          <w:szCs w:val="28"/>
          <w:lang w:val="en-US" w:eastAsia="en-US"/>
        </w:rPr>
        <w:t>GENERAL ISSUES OF CONCERN</w:t>
      </w:r>
    </w:p>
    <w:p w:rsidR="00B30622" w:rsidRDefault="00B30622" w:rsidP="00671D8E">
      <w:pPr>
        <w:pStyle w:val="Default"/>
        <w:rPr>
          <w:rFonts w:ascii="Segoe UI" w:hAnsi="Segoe UI" w:cs="Segoe UI"/>
          <w:b/>
          <w:color w:val="1F497D" w:themeColor="text2"/>
          <w:sz w:val="28"/>
          <w:szCs w:val="28"/>
        </w:rPr>
      </w:pPr>
    </w:p>
    <w:p w:rsidR="005D3004" w:rsidRPr="005D3004" w:rsidRDefault="00B30622" w:rsidP="00671D8E">
      <w:pPr>
        <w:pStyle w:val="Default"/>
        <w:rPr>
          <w:rFonts w:ascii="Segoe UI" w:hAnsi="Segoe UI" w:cs="Segoe UI"/>
          <w:b/>
          <w:color w:val="1F497D" w:themeColor="text2"/>
          <w:sz w:val="28"/>
          <w:szCs w:val="28"/>
        </w:rPr>
      </w:pPr>
      <w:r>
        <w:rPr>
          <w:rFonts w:ascii="Segoe UI" w:hAnsi="Segoe UI" w:cs="Segoe UI"/>
          <w:b/>
          <w:color w:val="1F497D" w:themeColor="text2"/>
          <w:sz w:val="28"/>
          <w:szCs w:val="28"/>
        </w:rPr>
        <w:t>W</w:t>
      </w:r>
      <w:r w:rsidR="005D3004" w:rsidRPr="005D3004">
        <w:rPr>
          <w:rFonts w:ascii="Segoe UI" w:hAnsi="Segoe UI" w:cs="Segoe UI"/>
          <w:b/>
          <w:color w:val="1F497D" w:themeColor="text2"/>
          <w:sz w:val="28"/>
          <w:szCs w:val="28"/>
        </w:rPr>
        <w:t>elfare reform and austerity</w:t>
      </w:r>
      <w:r w:rsidR="005D3004" w:rsidRPr="005D3004">
        <w:rPr>
          <w:rFonts w:ascii="Segoe UI" w:hAnsi="Segoe UI" w:cs="Segoe UI"/>
          <w:b/>
          <w:bCs/>
          <w:color w:val="1F497D" w:themeColor="text2"/>
          <w:sz w:val="28"/>
          <w:szCs w:val="28"/>
        </w:rPr>
        <w:t xml:space="preserve"> </w:t>
      </w:r>
    </w:p>
    <w:p w:rsidR="005D3004" w:rsidRDefault="005D3004" w:rsidP="00671D8E">
      <w:pPr>
        <w:rPr>
          <w:rFonts w:ascii="Segoe UI" w:hAnsi="Segoe UI" w:cs="Segoe UI"/>
          <w:lang w:val="en-US"/>
        </w:rPr>
      </w:pPr>
    </w:p>
    <w:p w:rsidR="005D3004" w:rsidRPr="00671D8E" w:rsidRDefault="00855A8C" w:rsidP="00671D8E">
      <w:pPr>
        <w:widowControl w:val="0"/>
        <w:tabs>
          <w:tab w:val="center" w:pos="32"/>
          <w:tab w:val="left" w:pos="315"/>
        </w:tabs>
        <w:rPr>
          <w:rFonts w:ascii="Segoe UI" w:hAnsi="Segoe UI" w:cs="Segoe UI"/>
        </w:rPr>
      </w:pPr>
      <w:r w:rsidRPr="005D3004">
        <w:rPr>
          <w:rFonts w:ascii="Segoe UI" w:hAnsi="Segoe UI" w:cs="Segoe UI"/>
          <w:bCs/>
        </w:rPr>
        <w:t xml:space="preserve">UNISON members supported the Good Friday Agreement and the political institutions because we genuinely believed that they would result in a better quality of life.  </w:t>
      </w:r>
      <w:r w:rsidRPr="005D3004">
        <w:rPr>
          <w:rFonts w:ascii="Segoe UI" w:hAnsi="Segoe UI" w:cs="Segoe UI"/>
        </w:rPr>
        <w:t>Instead, since 2007</w:t>
      </w:r>
      <w:r w:rsidR="005D3004">
        <w:rPr>
          <w:rFonts w:ascii="Segoe UI" w:hAnsi="Segoe UI" w:cs="Segoe UI"/>
        </w:rPr>
        <w:t>,</w:t>
      </w:r>
      <w:r w:rsidRPr="005D3004">
        <w:rPr>
          <w:rFonts w:ascii="Segoe UI" w:hAnsi="Segoe UI" w:cs="Segoe UI"/>
        </w:rPr>
        <w:t xml:space="preserve"> the equality and human rights obligations</w:t>
      </w:r>
      <w:r w:rsidR="005D3004">
        <w:rPr>
          <w:rFonts w:ascii="Segoe UI" w:hAnsi="Segoe UI" w:cs="Segoe UI"/>
        </w:rPr>
        <w:t xml:space="preserve"> within the Agreement </w:t>
      </w:r>
      <w:r w:rsidRPr="005D3004">
        <w:rPr>
          <w:rFonts w:ascii="Segoe UI" w:hAnsi="Segoe UI" w:cs="Segoe UI"/>
        </w:rPr>
        <w:t xml:space="preserve">have been consistently stripped out of Programmes for Government, budgets, and implementation plans. </w:t>
      </w:r>
      <w:r w:rsidR="00671D8E">
        <w:rPr>
          <w:rFonts w:ascii="Segoe UI" w:hAnsi="Segoe UI" w:cs="Segoe UI"/>
        </w:rPr>
        <w:t xml:space="preserve"> </w:t>
      </w:r>
      <w:r w:rsidR="00094019">
        <w:rPr>
          <w:rFonts w:ascii="Segoe UI" w:hAnsi="Segoe UI" w:cs="Segoe UI"/>
        </w:rPr>
        <w:t>W</w:t>
      </w:r>
      <w:r w:rsidR="005D3004" w:rsidRPr="005D3004">
        <w:rPr>
          <w:rFonts w:ascii="Segoe UI" w:hAnsi="Segoe UI" w:cs="Segoe UI"/>
        </w:rPr>
        <w:t>elfare reform, austerity,</w:t>
      </w:r>
      <w:r w:rsidR="005D3004" w:rsidRPr="005D3004">
        <w:rPr>
          <w:rFonts w:ascii="Segoe UI" w:hAnsi="Segoe UI" w:cs="Segoe UI"/>
          <w:bCs/>
        </w:rPr>
        <w:t xml:space="preserve"> the Stormont House financial deal</w:t>
      </w:r>
      <w:r w:rsidR="005D3004" w:rsidRPr="005D3004">
        <w:rPr>
          <w:rFonts w:ascii="Segoe UI" w:hAnsi="Segoe UI" w:cs="Segoe UI"/>
        </w:rPr>
        <w:t xml:space="preserve"> and subsequent NI budget proposals </w:t>
      </w:r>
      <w:r w:rsidR="00094019" w:rsidRPr="005D3004">
        <w:rPr>
          <w:rFonts w:ascii="Segoe UI" w:hAnsi="Segoe UI" w:cs="Segoe UI"/>
        </w:rPr>
        <w:t>are having a devastating impact on public services, the NHS</w:t>
      </w:r>
      <w:r w:rsidR="00A15D94">
        <w:rPr>
          <w:rFonts w:ascii="Segoe UI" w:hAnsi="Segoe UI" w:cs="Segoe UI"/>
        </w:rPr>
        <w:t>,</w:t>
      </w:r>
      <w:r w:rsidR="00094019" w:rsidRPr="005D3004">
        <w:rPr>
          <w:rFonts w:ascii="Segoe UI" w:hAnsi="Segoe UI" w:cs="Segoe UI"/>
        </w:rPr>
        <w:t xml:space="preserve"> the welfare state and the quality of life of the people of NI</w:t>
      </w:r>
      <w:r w:rsidR="00094019">
        <w:rPr>
          <w:rFonts w:ascii="Segoe UI" w:hAnsi="Segoe UI" w:cs="Segoe UI"/>
        </w:rPr>
        <w:t>. They are also leading to the denial of</w:t>
      </w:r>
      <w:r w:rsidR="005D3004" w:rsidRPr="005D3004">
        <w:rPr>
          <w:rFonts w:ascii="Segoe UI" w:hAnsi="Segoe UI" w:cs="Segoe UI"/>
        </w:rPr>
        <w:t xml:space="preserve"> Covenant rights </w:t>
      </w:r>
      <w:r w:rsidR="00094019">
        <w:rPr>
          <w:rFonts w:ascii="Segoe UI" w:hAnsi="Segoe UI" w:cs="Segoe UI"/>
        </w:rPr>
        <w:t xml:space="preserve">for large sections of our people </w:t>
      </w:r>
      <w:r w:rsidR="005D3004" w:rsidRPr="005D3004">
        <w:rPr>
          <w:rFonts w:ascii="Segoe UI" w:hAnsi="Segoe UI" w:cs="Segoe UI"/>
        </w:rPr>
        <w:t xml:space="preserve">– particularly those </w:t>
      </w:r>
      <w:r w:rsidR="00094019">
        <w:rPr>
          <w:rFonts w:ascii="Segoe UI" w:hAnsi="Segoe UI" w:cs="Segoe UI"/>
        </w:rPr>
        <w:t xml:space="preserve">rights </w:t>
      </w:r>
      <w:r w:rsidR="005D3004" w:rsidRPr="005D3004">
        <w:rPr>
          <w:rFonts w:ascii="Segoe UI" w:hAnsi="Segoe UI" w:cs="Segoe UI"/>
        </w:rPr>
        <w:t xml:space="preserve">contained in Articles </w:t>
      </w:r>
      <w:r w:rsidR="00671D8E">
        <w:rPr>
          <w:rFonts w:ascii="Segoe UI" w:hAnsi="Segoe UI" w:cs="Segoe UI"/>
          <w:bCs/>
        </w:rPr>
        <w:t>3, 6, 9, 11</w:t>
      </w:r>
      <w:r w:rsidR="005D3004" w:rsidRPr="005D3004">
        <w:rPr>
          <w:rFonts w:ascii="Segoe UI" w:hAnsi="Segoe UI" w:cs="Segoe UI"/>
          <w:bCs/>
        </w:rPr>
        <w:t xml:space="preserve"> and </w:t>
      </w:r>
      <w:proofErr w:type="gramStart"/>
      <w:r w:rsidR="005D3004" w:rsidRPr="005D3004">
        <w:rPr>
          <w:rFonts w:ascii="Segoe UI" w:hAnsi="Segoe UI" w:cs="Segoe UI"/>
          <w:bCs/>
        </w:rPr>
        <w:t>12 .</w:t>
      </w:r>
      <w:proofErr w:type="gramEnd"/>
      <w:r w:rsidR="005D3004" w:rsidRPr="005D3004">
        <w:rPr>
          <w:rFonts w:ascii="Segoe UI" w:hAnsi="Segoe UI" w:cs="Segoe UI"/>
          <w:bCs/>
        </w:rPr>
        <w:t xml:space="preserve"> </w:t>
      </w:r>
      <w:r w:rsidR="005D3004" w:rsidRPr="005D3004">
        <w:rPr>
          <w:rFonts w:ascii="Segoe UI" w:hAnsi="Segoe UI" w:cs="Segoe UI"/>
        </w:rPr>
        <w:t xml:space="preserve"> </w:t>
      </w:r>
    </w:p>
    <w:p w:rsidR="005D3004" w:rsidRDefault="005D3004" w:rsidP="00671D8E">
      <w:pPr>
        <w:widowControl w:val="0"/>
        <w:tabs>
          <w:tab w:val="center" w:pos="32"/>
          <w:tab w:val="left" w:pos="315"/>
        </w:tabs>
        <w:rPr>
          <w:rFonts w:ascii="Segoe UI" w:hAnsi="Segoe UI" w:cs="Segoe UI"/>
        </w:rPr>
      </w:pPr>
    </w:p>
    <w:p w:rsidR="00671D8E" w:rsidRDefault="00094019" w:rsidP="00671D8E">
      <w:pPr>
        <w:widowControl w:val="0"/>
        <w:tabs>
          <w:tab w:val="center" w:pos="32"/>
          <w:tab w:val="left" w:pos="315"/>
        </w:tabs>
        <w:rPr>
          <w:rFonts w:ascii="Segoe UI" w:hAnsi="Segoe UI" w:cs="Segoe UI"/>
        </w:rPr>
      </w:pPr>
      <w:r>
        <w:rPr>
          <w:rFonts w:ascii="Segoe UI" w:hAnsi="Segoe UI" w:cs="Segoe UI"/>
          <w:bCs/>
        </w:rPr>
        <w:t>The current crisis is</w:t>
      </w:r>
      <w:r w:rsidR="00855A8C" w:rsidRPr="005D3004">
        <w:rPr>
          <w:rFonts w:ascii="Segoe UI" w:hAnsi="Segoe UI" w:cs="Segoe UI"/>
          <w:bCs/>
        </w:rPr>
        <w:t xml:space="preserve"> </w:t>
      </w:r>
      <w:r w:rsidR="00855A8C" w:rsidRPr="005D3004">
        <w:rPr>
          <w:rFonts w:ascii="Segoe UI" w:hAnsi="Segoe UI" w:cs="Segoe UI"/>
        </w:rPr>
        <w:t xml:space="preserve">increasing poverty, deprivation and inequality for disadvantaged groups; </w:t>
      </w:r>
      <w:r>
        <w:rPr>
          <w:rFonts w:ascii="Segoe UI" w:hAnsi="Segoe UI" w:cs="Segoe UI"/>
        </w:rPr>
        <w:t xml:space="preserve">current policies </w:t>
      </w:r>
      <w:r w:rsidR="00855A8C" w:rsidRPr="005D3004">
        <w:rPr>
          <w:rFonts w:ascii="Segoe UI" w:hAnsi="Segoe UI" w:cs="Segoe UI"/>
        </w:rPr>
        <w:t xml:space="preserve">are discriminatory – particularly on the basis of religion, gender and disability; and </w:t>
      </w:r>
      <w:r>
        <w:rPr>
          <w:rFonts w:ascii="Segoe UI" w:hAnsi="Segoe UI" w:cs="Segoe UI"/>
        </w:rPr>
        <w:t xml:space="preserve">they </w:t>
      </w:r>
      <w:r w:rsidR="00855A8C" w:rsidRPr="005D3004">
        <w:rPr>
          <w:rFonts w:ascii="Segoe UI" w:hAnsi="Segoe UI" w:cs="Segoe UI"/>
        </w:rPr>
        <w:t>are a recipe for fuelling conflict in our already divided society,</w:t>
      </w:r>
      <w:r w:rsidR="00671D8E">
        <w:rPr>
          <w:rFonts w:ascii="Segoe UI" w:hAnsi="Segoe UI" w:cs="Segoe UI"/>
        </w:rPr>
        <w:t xml:space="preserve"> </w:t>
      </w:r>
      <w:r w:rsidR="00855A8C" w:rsidRPr="005D3004">
        <w:rPr>
          <w:rFonts w:ascii="Segoe UI" w:hAnsi="Segoe UI" w:cs="Segoe UI"/>
        </w:rPr>
        <w:t xml:space="preserve">However, despite being </w:t>
      </w:r>
      <w:r w:rsidR="00855A8C" w:rsidRPr="005D3004">
        <w:rPr>
          <w:rFonts w:ascii="Segoe UI" w:hAnsi="Segoe UI" w:cs="Segoe UI"/>
          <w:bCs/>
        </w:rPr>
        <w:t>a key recommendation in the Concluding Observations of the previous UN Committee report t</w:t>
      </w:r>
      <w:r w:rsidR="00855A8C" w:rsidRPr="005D3004">
        <w:rPr>
          <w:rFonts w:ascii="Segoe UI" w:hAnsi="Segoe UI" w:cs="Segoe UI"/>
        </w:rPr>
        <w:t xml:space="preserve">here has been no overarching analysis of the potential equality implications of austerity and welfare reform. </w:t>
      </w:r>
    </w:p>
    <w:p w:rsidR="00671D8E" w:rsidRDefault="00671D8E" w:rsidP="00671D8E">
      <w:pPr>
        <w:widowControl w:val="0"/>
        <w:tabs>
          <w:tab w:val="center" w:pos="32"/>
          <w:tab w:val="left" w:pos="315"/>
        </w:tabs>
        <w:rPr>
          <w:rFonts w:ascii="Segoe UI" w:hAnsi="Segoe UI" w:cs="Segoe UI"/>
        </w:rPr>
      </w:pPr>
    </w:p>
    <w:p w:rsidR="00B30622" w:rsidRDefault="00B30622" w:rsidP="00671D8E">
      <w:pPr>
        <w:widowControl w:val="0"/>
        <w:tabs>
          <w:tab w:val="center" w:pos="32"/>
          <w:tab w:val="left" w:pos="315"/>
        </w:tabs>
        <w:rPr>
          <w:rFonts w:ascii="Segoe UI" w:hAnsi="Segoe UI" w:cs="Segoe UI"/>
        </w:rPr>
      </w:pPr>
    </w:p>
    <w:p w:rsidR="00855A8C" w:rsidRPr="00671D8E" w:rsidRDefault="00855A8C" w:rsidP="00671D8E">
      <w:pPr>
        <w:widowControl w:val="0"/>
        <w:tabs>
          <w:tab w:val="center" w:pos="32"/>
          <w:tab w:val="left" w:pos="315"/>
        </w:tabs>
        <w:rPr>
          <w:rFonts w:ascii="Segoe UI" w:hAnsi="Segoe UI" w:cs="Segoe UI"/>
        </w:rPr>
      </w:pPr>
      <w:r w:rsidRPr="005D3004">
        <w:rPr>
          <w:rFonts w:ascii="Segoe UI" w:hAnsi="Segoe UI" w:cs="Segoe UI"/>
        </w:rPr>
        <w:lastRenderedPageBreak/>
        <w:t xml:space="preserve">No </w:t>
      </w:r>
      <w:r w:rsidRPr="005D3004">
        <w:rPr>
          <w:rFonts w:ascii="Segoe UI" w:hAnsi="Segoe UI" w:cs="Segoe UI"/>
          <w:bCs/>
        </w:rPr>
        <w:t xml:space="preserve">disaggregated data has been produced </w:t>
      </w:r>
      <w:r w:rsidR="004176A8">
        <w:rPr>
          <w:rFonts w:ascii="Segoe UI" w:hAnsi="Segoe UI" w:cs="Segoe UI"/>
          <w:bCs/>
        </w:rPr>
        <w:t xml:space="preserve">by the UK Government </w:t>
      </w:r>
      <w:r w:rsidRPr="005D3004">
        <w:rPr>
          <w:rFonts w:ascii="Segoe UI" w:hAnsi="Segoe UI" w:cs="Segoe UI"/>
          <w:bCs/>
        </w:rPr>
        <w:t xml:space="preserve">on the </w:t>
      </w:r>
      <w:r w:rsidR="004176A8">
        <w:rPr>
          <w:rFonts w:ascii="Segoe UI" w:hAnsi="Segoe UI" w:cs="Segoe UI"/>
          <w:bCs/>
        </w:rPr>
        <w:t xml:space="preserve">impact on </w:t>
      </w:r>
      <w:r w:rsidRPr="005D3004">
        <w:rPr>
          <w:rFonts w:ascii="Segoe UI" w:hAnsi="Segoe UI" w:cs="Segoe UI"/>
          <w:bCs/>
        </w:rPr>
        <w:t xml:space="preserve">different </w:t>
      </w:r>
      <w:r w:rsidRPr="005D3004">
        <w:rPr>
          <w:rFonts w:ascii="Segoe UI" w:hAnsi="Segoe UI" w:cs="Segoe UI"/>
        </w:rPr>
        <w:t xml:space="preserve">grounds of </w:t>
      </w:r>
      <w:r w:rsidR="004176A8">
        <w:rPr>
          <w:rFonts w:ascii="Segoe UI" w:hAnsi="Segoe UI" w:cs="Segoe UI"/>
        </w:rPr>
        <w:t xml:space="preserve">discrimination. Instead, public bodies </w:t>
      </w:r>
      <w:r w:rsidRPr="005D3004">
        <w:rPr>
          <w:rFonts w:ascii="Segoe UI" w:hAnsi="Segoe UI" w:cs="Segoe UI"/>
        </w:rPr>
        <w:t>such as the D</w:t>
      </w:r>
      <w:r w:rsidR="004176A8">
        <w:rPr>
          <w:rFonts w:ascii="Segoe UI" w:hAnsi="Segoe UI" w:cs="Segoe UI"/>
        </w:rPr>
        <w:t>epartment of Social Development</w:t>
      </w:r>
      <w:r w:rsidRPr="005D3004">
        <w:rPr>
          <w:rFonts w:ascii="Segoe UI" w:hAnsi="Segoe UI" w:cs="Segoe UI"/>
        </w:rPr>
        <w:t xml:space="preserve"> </w:t>
      </w:r>
      <w:r w:rsidR="004176A8">
        <w:rPr>
          <w:rFonts w:ascii="Segoe UI" w:hAnsi="Segoe UI" w:cs="Segoe UI"/>
        </w:rPr>
        <w:t>are ignoring their statutory duty</w:t>
      </w:r>
      <w:r w:rsidRPr="005D3004">
        <w:rPr>
          <w:rFonts w:ascii="Segoe UI" w:hAnsi="Segoe UI" w:cs="Segoe UI"/>
          <w:bCs/>
        </w:rPr>
        <w:t xml:space="preserve"> to conduct the requisite equality impact assessments as required by th</w:t>
      </w:r>
      <w:r w:rsidR="004176A8">
        <w:rPr>
          <w:rFonts w:ascii="Segoe UI" w:hAnsi="Segoe UI" w:cs="Segoe UI"/>
          <w:bCs/>
        </w:rPr>
        <w:t>e NI Act 1998. If they had done</w:t>
      </w:r>
      <w:r w:rsidRPr="005D3004">
        <w:rPr>
          <w:rFonts w:ascii="Segoe UI" w:hAnsi="Segoe UI" w:cs="Segoe UI"/>
          <w:bCs/>
        </w:rPr>
        <w:t xml:space="preserve"> so</w:t>
      </w:r>
      <w:r w:rsidR="004176A8">
        <w:rPr>
          <w:rFonts w:ascii="Segoe UI" w:hAnsi="Segoe UI" w:cs="Segoe UI"/>
          <w:bCs/>
        </w:rPr>
        <w:t>,</w:t>
      </w:r>
      <w:r w:rsidRPr="005D3004">
        <w:rPr>
          <w:rFonts w:ascii="Segoe UI" w:hAnsi="Segoe UI" w:cs="Segoe UI"/>
          <w:bCs/>
        </w:rPr>
        <w:t xml:space="preserve"> specific data would have been readily available to enable the UK Government to fulfil its reporting obligations.  Instead the impacts are ignored and public bodies such as the Department of Social development are disguising </w:t>
      </w:r>
      <w:r w:rsidR="004176A8">
        <w:rPr>
          <w:rFonts w:ascii="Segoe UI" w:hAnsi="Segoe UI" w:cs="Segoe UI"/>
          <w:bCs/>
        </w:rPr>
        <w:t>discrimination – particularly in the area</w:t>
      </w:r>
      <w:r w:rsidR="00671D8E">
        <w:rPr>
          <w:rFonts w:ascii="Segoe UI" w:hAnsi="Segoe UI" w:cs="Segoe UI"/>
          <w:bCs/>
        </w:rPr>
        <w:t xml:space="preserve"> of housing allocation.</w:t>
      </w:r>
    </w:p>
    <w:p w:rsidR="00855A8C" w:rsidRPr="005D3004" w:rsidRDefault="00855A8C" w:rsidP="00671D8E">
      <w:pPr>
        <w:pStyle w:val="Default"/>
        <w:rPr>
          <w:rFonts w:ascii="Segoe UI" w:hAnsi="Segoe UI" w:cs="Segoe UI"/>
          <w:color w:val="auto"/>
        </w:rPr>
      </w:pPr>
    </w:p>
    <w:p w:rsidR="00855A8C" w:rsidRPr="005D3004" w:rsidRDefault="00855A8C" w:rsidP="00671D8E">
      <w:pPr>
        <w:widowControl w:val="0"/>
        <w:rPr>
          <w:rFonts w:ascii="Segoe UI" w:hAnsi="Segoe UI" w:cs="Segoe UI"/>
        </w:rPr>
      </w:pPr>
      <w:r w:rsidRPr="005D3004">
        <w:rPr>
          <w:rFonts w:ascii="Segoe UI" w:hAnsi="Segoe UI" w:cs="Segoe UI"/>
          <w:bCs/>
        </w:rPr>
        <w:t xml:space="preserve">The cumulative effect of these policies on vulnerable groups and the fundamental economic and social rights of the people are </w:t>
      </w:r>
      <w:r w:rsidR="00671D8E">
        <w:rPr>
          <w:rFonts w:ascii="Segoe UI" w:hAnsi="Segoe UI" w:cs="Segoe UI"/>
          <w:bCs/>
        </w:rPr>
        <w:t xml:space="preserve">devastating. Government </w:t>
      </w:r>
      <w:r w:rsidRPr="005D3004">
        <w:rPr>
          <w:rFonts w:ascii="Segoe UI" w:hAnsi="Segoe UI" w:cs="Segoe UI"/>
          <w:bCs/>
        </w:rPr>
        <w:t>failures include:</w:t>
      </w:r>
    </w:p>
    <w:p w:rsidR="00855A8C" w:rsidRPr="005D3004" w:rsidRDefault="00855A8C" w:rsidP="00671D8E">
      <w:pPr>
        <w:pStyle w:val="Default"/>
        <w:numPr>
          <w:ilvl w:val="0"/>
          <w:numId w:val="31"/>
        </w:numPr>
        <w:rPr>
          <w:rFonts w:ascii="Segoe UI" w:hAnsi="Segoe UI" w:cs="Segoe UI"/>
          <w:color w:val="auto"/>
        </w:rPr>
      </w:pPr>
      <w:r w:rsidRPr="005D3004">
        <w:rPr>
          <w:rFonts w:ascii="Segoe UI" w:hAnsi="Segoe UI" w:cs="Segoe UI"/>
          <w:bCs/>
        </w:rPr>
        <w:t>Broken promises on the development of a public health strategy</w:t>
      </w:r>
      <w:r w:rsidR="00671D8E">
        <w:rPr>
          <w:rFonts w:ascii="Segoe UI" w:hAnsi="Segoe UI" w:cs="Segoe UI"/>
          <w:bCs/>
        </w:rPr>
        <w:t>.</w:t>
      </w:r>
    </w:p>
    <w:p w:rsidR="00855A8C" w:rsidRPr="005D3004" w:rsidRDefault="00855A8C" w:rsidP="00671D8E">
      <w:pPr>
        <w:pStyle w:val="Default"/>
        <w:numPr>
          <w:ilvl w:val="0"/>
          <w:numId w:val="31"/>
        </w:numPr>
        <w:rPr>
          <w:rFonts w:ascii="Segoe UI" w:hAnsi="Segoe UI" w:cs="Segoe UI"/>
          <w:color w:val="auto"/>
        </w:rPr>
      </w:pPr>
      <w:r w:rsidRPr="005D3004">
        <w:rPr>
          <w:rFonts w:ascii="Segoe UI" w:hAnsi="Segoe UI" w:cs="Segoe UI"/>
          <w:bCs/>
        </w:rPr>
        <w:t>Failure to adopt an anti-poverty strategy as required by th</w:t>
      </w:r>
      <w:r w:rsidRPr="005D3004">
        <w:rPr>
          <w:rFonts w:ascii="Segoe UI" w:hAnsi="Segoe UI" w:cs="Segoe UI"/>
          <w:color w:val="auto"/>
        </w:rPr>
        <w:t xml:space="preserve">e 2006 (UK-Ireland) St Andrews Agreement.  CAJ recently won a legal challenge finding </w:t>
      </w:r>
      <w:r w:rsidR="00671D8E">
        <w:rPr>
          <w:rFonts w:ascii="Segoe UI" w:hAnsi="Segoe UI" w:cs="Segoe UI"/>
          <w:color w:val="auto"/>
        </w:rPr>
        <w:t xml:space="preserve">that </w:t>
      </w:r>
      <w:r w:rsidRPr="005D3004">
        <w:rPr>
          <w:rFonts w:ascii="Segoe UI" w:hAnsi="Segoe UI" w:cs="Segoe UI"/>
          <w:color w:val="auto"/>
        </w:rPr>
        <w:t xml:space="preserve">the Executive had acted unlawfully for failing to adopt such a strategy. </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A strategic roll-back on its legal obligations on equality and human rights.</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A failure to deliver on a NI Bill of Rights as promised in the GFA</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The denial of the right to work for those significant sections of our population currently classed as economically inactive, who want to work but cannot get a job.</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The denial of the right to health and social care caused by successive years of funding cuts and an ever widening gap between what is available and what is needed.</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 xml:space="preserve">A threat to the right to </w:t>
      </w:r>
      <w:proofErr w:type="gramStart"/>
      <w:r w:rsidRPr="005D3004">
        <w:rPr>
          <w:rFonts w:ascii="Segoe UI" w:hAnsi="Segoe UI" w:cs="Segoe UI"/>
          <w:bCs/>
        </w:rPr>
        <w:t>education  for</w:t>
      </w:r>
      <w:proofErr w:type="gramEnd"/>
      <w:r w:rsidRPr="005D3004">
        <w:rPr>
          <w:rFonts w:ascii="Segoe UI" w:hAnsi="Segoe UI" w:cs="Segoe UI"/>
          <w:bCs/>
        </w:rPr>
        <w:t xml:space="preserve"> all our children, particularly those from working class families and those living in poverty . At least three Government Departments hold responsibility for protecting these rights</w:t>
      </w:r>
      <w:r w:rsidR="00671D8E">
        <w:rPr>
          <w:rFonts w:ascii="Segoe UI" w:hAnsi="Segoe UI" w:cs="Segoe UI"/>
          <w:bCs/>
        </w:rPr>
        <w:t xml:space="preserve"> but continue to fail to co-operate.</w:t>
      </w:r>
      <w:r w:rsidRPr="005D3004">
        <w:rPr>
          <w:rFonts w:ascii="Segoe UI" w:hAnsi="Segoe UI" w:cs="Segoe UI"/>
          <w:bCs/>
        </w:rPr>
        <w:t xml:space="preserve"> </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 xml:space="preserve">A </w:t>
      </w:r>
      <w:r w:rsidR="00671D8E">
        <w:rPr>
          <w:rFonts w:ascii="Segoe UI" w:hAnsi="Segoe UI" w:cs="Segoe UI"/>
          <w:bCs/>
        </w:rPr>
        <w:t xml:space="preserve">threat </w:t>
      </w:r>
      <w:r w:rsidRPr="005D3004">
        <w:rPr>
          <w:rFonts w:ascii="Segoe UI" w:hAnsi="Segoe UI" w:cs="Segoe UI"/>
          <w:bCs/>
        </w:rPr>
        <w:t xml:space="preserve">to our right to </w:t>
      </w:r>
      <w:proofErr w:type="gramStart"/>
      <w:r w:rsidRPr="005D3004">
        <w:rPr>
          <w:rFonts w:ascii="Segoe UI" w:hAnsi="Segoe UI" w:cs="Segoe UI"/>
          <w:bCs/>
        </w:rPr>
        <w:t>housing</w:t>
      </w:r>
      <w:r w:rsidR="00671D8E">
        <w:rPr>
          <w:rFonts w:ascii="Segoe UI" w:hAnsi="Segoe UI" w:cs="Segoe UI"/>
          <w:bCs/>
        </w:rPr>
        <w:t xml:space="preserve"> </w:t>
      </w:r>
      <w:r w:rsidRPr="005D3004">
        <w:rPr>
          <w:rFonts w:ascii="Segoe UI" w:hAnsi="Segoe UI" w:cs="Segoe UI"/>
          <w:bCs/>
        </w:rPr>
        <w:t xml:space="preserve"> on</w:t>
      </w:r>
      <w:proofErr w:type="gramEnd"/>
      <w:r w:rsidRPr="005D3004">
        <w:rPr>
          <w:rFonts w:ascii="Segoe UI" w:hAnsi="Segoe UI" w:cs="Segoe UI"/>
          <w:bCs/>
        </w:rPr>
        <w:t xml:space="preserve"> the basis of religious and political discrimination in the housing waiting lists in a range of areas of objective need.  </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 xml:space="preserve">The greatest threat to our right to social security since the welfare state was created. </w:t>
      </w:r>
    </w:p>
    <w:p w:rsidR="00855A8C" w:rsidRPr="005D3004" w:rsidRDefault="00855A8C" w:rsidP="00671D8E">
      <w:pPr>
        <w:pStyle w:val="ListParagraph"/>
        <w:widowControl w:val="0"/>
        <w:numPr>
          <w:ilvl w:val="0"/>
          <w:numId w:val="30"/>
        </w:numPr>
        <w:tabs>
          <w:tab w:val="center" w:pos="315"/>
        </w:tabs>
        <w:rPr>
          <w:rFonts w:ascii="Segoe UI" w:hAnsi="Segoe UI" w:cs="Segoe UI"/>
          <w:bCs/>
        </w:rPr>
      </w:pPr>
      <w:r w:rsidRPr="005D3004">
        <w:rPr>
          <w:rFonts w:ascii="Segoe UI" w:hAnsi="Segoe UI" w:cs="Segoe UI"/>
          <w:bCs/>
        </w:rPr>
        <w:t xml:space="preserve">A threat to our fundamental right to an adequate standard of living due to major job loss which runs as a theme throughout the </w:t>
      </w:r>
      <w:r w:rsidR="00671D8E">
        <w:rPr>
          <w:rFonts w:ascii="Segoe UI" w:hAnsi="Segoe UI" w:cs="Segoe UI"/>
          <w:bCs/>
        </w:rPr>
        <w:t xml:space="preserve">cuts and current </w:t>
      </w:r>
      <w:r w:rsidR="003D6353">
        <w:rPr>
          <w:rFonts w:ascii="Segoe UI" w:hAnsi="Segoe UI" w:cs="Segoe UI"/>
          <w:bCs/>
        </w:rPr>
        <w:t>budget proposals</w:t>
      </w:r>
      <w:r w:rsidRPr="005D3004">
        <w:rPr>
          <w:rFonts w:ascii="Segoe UI" w:hAnsi="Segoe UI" w:cs="Segoe UI"/>
          <w:bCs/>
        </w:rPr>
        <w:t>.</w:t>
      </w:r>
    </w:p>
    <w:p w:rsidR="00855A8C" w:rsidRPr="005D3004" w:rsidRDefault="00855A8C" w:rsidP="00671D8E">
      <w:pPr>
        <w:widowControl w:val="0"/>
        <w:tabs>
          <w:tab w:val="center" w:pos="315"/>
        </w:tabs>
        <w:rPr>
          <w:rFonts w:ascii="Segoe UI" w:hAnsi="Segoe UI" w:cs="Segoe UI"/>
          <w:bCs/>
        </w:rPr>
      </w:pPr>
    </w:p>
    <w:p w:rsidR="00855A8C" w:rsidRPr="005D3004" w:rsidRDefault="00671D8E" w:rsidP="00671D8E">
      <w:pPr>
        <w:widowControl w:val="0"/>
        <w:tabs>
          <w:tab w:val="center" w:pos="315"/>
        </w:tabs>
        <w:rPr>
          <w:rFonts w:ascii="Segoe UI" w:hAnsi="Segoe UI" w:cs="Segoe UI"/>
          <w:bCs/>
        </w:rPr>
      </w:pPr>
      <w:r>
        <w:rPr>
          <w:rFonts w:ascii="Segoe UI" w:hAnsi="Segoe UI" w:cs="Segoe UI"/>
          <w:bCs/>
        </w:rPr>
        <w:t xml:space="preserve">These are in addition to </w:t>
      </w:r>
      <w:r w:rsidR="00855A8C" w:rsidRPr="005D3004">
        <w:rPr>
          <w:rFonts w:ascii="Segoe UI" w:hAnsi="Segoe UI" w:cs="Segoe UI"/>
          <w:bCs/>
        </w:rPr>
        <w:t xml:space="preserve">the impact of pay freezes, zero-hours contracts, temporary work without rights, exclusivity clauses and the downward spiral on low pay on workers. They are already suffering from in-work poverty and will suffer from any further welfare reform cuts. All of these rights are inter-dependent. They consequently require genuine co-operation across Government to secure them for the people.  So far, this work has not been done. </w:t>
      </w:r>
    </w:p>
    <w:p w:rsidR="00E053FF" w:rsidRPr="005D3004" w:rsidRDefault="00E053FF" w:rsidP="00671D8E">
      <w:pPr>
        <w:pStyle w:val="Default"/>
        <w:rPr>
          <w:rFonts w:ascii="Segoe UI" w:hAnsi="Segoe UI" w:cs="Segoe UI"/>
          <w:color w:val="auto"/>
        </w:rPr>
      </w:pPr>
    </w:p>
    <w:p w:rsidR="00855A8C" w:rsidRPr="005D3004" w:rsidRDefault="00855A8C" w:rsidP="00671D8E">
      <w:pPr>
        <w:pStyle w:val="Default"/>
        <w:shd w:val="clear" w:color="auto" w:fill="C6D9F1" w:themeFill="text2" w:themeFillTint="33"/>
        <w:rPr>
          <w:rFonts w:ascii="Segoe UI" w:hAnsi="Segoe UI" w:cs="Segoe UI"/>
          <w:b/>
          <w:color w:val="auto"/>
        </w:rPr>
      </w:pPr>
      <w:r w:rsidRPr="005D3004">
        <w:rPr>
          <w:rFonts w:ascii="Segoe UI" w:hAnsi="Segoe UI" w:cs="Segoe UI"/>
          <w:b/>
          <w:bCs/>
          <w:color w:val="auto"/>
        </w:rPr>
        <w:t xml:space="preserve">The Committee may wish to ask the UK: </w:t>
      </w:r>
    </w:p>
    <w:p w:rsidR="00855A8C" w:rsidRPr="005D3004" w:rsidRDefault="00671D8E" w:rsidP="00671D8E">
      <w:pPr>
        <w:pStyle w:val="Default"/>
        <w:numPr>
          <w:ilvl w:val="0"/>
          <w:numId w:val="29"/>
        </w:numPr>
        <w:shd w:val="clear" w:color="auto" w:fill="C6D9F1" w:themeFill="text2" w:themeFillTint="33"/>
        <w:rPr>
          <w:rFonts w:ascii="Segoe UI" w:hAnsi="Segoe UI" w:cs="Segoe UI"/>
          <w:b/>
          <w:bCs/>
          <w:color w:val="auto"/>
        </w:rPr>
      </w:pPr>
      <w:r>
        <w:rPr>
          <w:rFonts w:ascii="Segoe UI" w:hAnsi="Segoe UI" w:cs="Segoe UI"/>
          <w:b/>
          <w:bCs/>
          <w:color w:val="auto"/>
        </w:rPr>
        <w:t>Why is it unable to provide des</w:t>
      </w:r>
      <w:r w:rsidR="00855A8C" w:rsidRPr="005D3004">
        <w:rPr>
          <w:rFonts w:ascii="Segoe UI" w:hAnsi="Segoe UI" w:cs="Segoe UI"/>
          <w:b/>
          <w:bCs/>
          <w:color w:val="auto"/>
        </w:rPr>
        <w:t xml:space="preserve">egregated data on the impact of welfare reform in Northern Ireland? </w:t>
      </w:r>
    </w:p>
    <w:p w:rsidR="00855A8C" w:rsidRPr="005D3004" w:rsidRDefault="00855A8C" w:rsidP="00671D8E">
      <w:pPr>
        <w:pStyle w:val="Default"/>
        <w:numPr>
          <w:ilvl w:val="0"/>
          <w:numId w:val="29"/>
        </w:numPr>
        <w:shd w:val="clear" w:color="auto" w:fill="C6D9F1" w:themeFill="text2" w:themeFillTint="33"/>
        <w:rPr>
          <w:rFonts w:ascii="Segoe UI" w:hAnsi="Segoe UI" w:cs="Segoe UI"/>
          <w:b/>
          <w:bCs/>
          <w:color w:val="auto"/>
        </w:rPr>
      </w:pPr>
      <w:r w:rsidRPr="005D3004">
        <w:rPr>
          <w:rFonts w:ascii="Segoe UI" w:hAnsi="Segoe UI" w:cs="Segoe UI"/>
          <w:b/>
          <w:bCs/>
          <w:color w:val="auto"/>
        </w:rPr>
        <w:t>Why was a full Equality Impact Assessment not conducted on the welfare reform bill in Northern Ireland?</w:t>
      </w:r>
    </w:p>
    <w:p w:rsidR="00855A8C" w:rsidRPr="005D3004" w:rsidRDefault="00855A8C" w:rsidP="00671D8E">
      <w:pPr>
        <w:pStyle w:val="Default"/>
        <w:numPr>
          <w:ilvl w:val="0"/>
          <w:numId w:val="29"/>
        </w:numPr>
        <w:shd w:val="clear" w:color="auto" w:fill="C6D9F1" w:themeFill="text2" w:themeFillTint="33"/>
        <w:rPr>
          <w:rFonts w:ascii="Segoe UI" w:hAnsi="Segoe UI" w:cs="Segoe UI"/>
          <w:b/>
          <w:bCs/>
          <w:color w:val="auto"/>
        </w:rPr>
      </w:pPr>
      <w:r w:rsidRPr="005D3004">
        <w:rPr>
          <w:rFonts w:ascii="Segoe UI" w:hAnsi="Segoe UI" w:cs="Segoe UI"/>
          <w:b/>
          <w:bCs/>
          <w:color w:val="auto"/>
        </w:rPr>
        <w:t xml:space="preserve">What work is ongoing to assess the impact of austerity, welfare reform and the current NI budget crisis on the rights contained in Articles 3, 6, 9, 11 and 12 </w:t>
      </w:r>
      <w:r w:rsidR="00671D8E">
        <w:rPr>
          <w:rFonts w:ascii="Segoe UI" w:hAnsi="Segoe UI" w:cs="Segoe UI"/>
          <w:b/>
          <w:bCs/>
          <w:color w:val="auto"/>
        </w:rPr>
        <w:t xml:space="preserve">– particularly </w:t>
      </w:r>
      <w:r w:rsidRPr="005D3004">
        <w:rPr>
          <w:rFonts w:ascii="Segoe UI" w:hAnsi="Segoe UI" w:cs="Segoe UI"/>
          <w:b/>
          <w:bCs/>
          <w:color w:val="auto"/>
        </w:rPr>
        <w:t xml:space="preserve">in the context of Northern Ireland as a society emerging from </w:t>
      </w:r>
      <w:proofErr w:type="gramStart"/>
      <w:r w:rsidRPr="005D3004">
        <w:rPr>
          <w:rFonts w:ascii="Segoe UI" w:hAnsi="Segoe UI" w:cs="Segoe UI"/>
          <w:b/>
          <w:bCs/>
          <w:color w:val="auto"/>
        </w:rPr>
        <w:t>conflict.</w:t>
      </w:r>
      <w:proofErr w:type="gramEnd"/>
    </w:p>
    <w:p w:rsidR="00E053FF" w:rsidRPr="005D3004" w:rsidRDefault="00E053FF" w:rsidP="00671D8E">
      <w:pPr>
        <w:pStyle w:val="Default"/>
        <w:rPr>
          <w:rFonts w:ascii="Segoe UI" w:hAnsi="Segoe UI" w:cs="Segoe UI"/>
          <w:b/>
          <w:color w:val="auto"/>
          <w:sz w:val="28"/>
          <w:szCs w:val="28"/>
        </w:rPr>
      </w:pPr>
    </w:p>
    <w:p w:rsidR="00B30622" w:rsidRDefault="00C00399" w:rsidP="00671D8E">
      <w:pPr>
        <w:widowControl w:val="0"/>
        <w:rPr>
          <w:rFonts w:ascii="Segoe UI" w:hAnsi="Segoe UI" w:cs="Segoe UI"/>
          <w:b/>
          <w:color w:val="1F497D" w:themeColor="text2"/>
          <w:sz w:val="28"/>
          <w:szCs w:val="28"/>
        </w:rPr>
      </w:pPr>
      <w:r w:rsidRPr="00427C13">
        <w:rPr>
          <w:rFonts w:ascii="Segoe UI" w:hAnsi="Segoe UI" w:cs="Segoe UI"/>
          <w:b/>
          <w:color w:val="1F497D" w:themeColor="text2"/>
          <w:sz w:val="28"/>
          <w:szCs w:val="28"/>
        </w:rPr>
        <w:t> </w:t>
      </w:r>
    </w:p>
    <w:p w:rsidR="00B30622" w:rsidRDefault="00B30622" w:rsidP="00671D8E">
      <w:pPr>
        <w:widowControl w:val="0"/>
        <w:rPr>
          <w:rFonts w:ascii="Segoe UI" w:hAnsi="Segoe UI" w:cs="Segoe UI"/>
          <w:b/>
          <w:color w:val="1F497D" w:themeColor="text2"/>
          <w:sz w:val="28"/>
          <w:szCs w:val="28"/>
        </w:rPr>
      </w:pPr>
    </w:p>
    <w:p w:rsidR="006C62C2" w:rsidRPr="00427C13" w:rsidRDefault="00D43744" w:rsidP="00671D8E">
      <w:pPr>
        <w:widowControl w:val="0"/>
        <w:rPr>
          <w:rFonts w:ascii="Segoe UI" w:hAnsi="Segoe UI" w:cs="Segoe UI"/>
          <w:b/>
          <w:color w:val="1F497D" w:themeColor="text2"/>
          <w:sz w:val="28"/>
          <w:szCs w:val="28"/>
        </w:rPr>
      </w:pPr>
      <w:r w:rsidRPr="00427C13">
        <w:rPr>
          <w:rFonts w:ascii="Segoe UI" w:hAnsi="Segoe UI" w:cs="Segoe UI"/>
          <w:b/>
          <w:color w:val="1F497D" w:themeColor="text2"/>
          <w:sz w:val="28"/>
          <w:szCs w:val="28"/>
        </w:rPr>
        <w:lastRenderedPageBreak/>
        <w:t>Public procurement</w:t>
      </w:r>
      <w:r w:rsidR="0011756C">
        <w:rPr>
          <w:rFonts w:ascii="Segoe UI" w:hAnsi="Segoe UI" w:cs="Segoe UI"/>
          <w:b/>
          <w:color w:val="1F497D" w:themeColor="text2"/>
          <w:sz w:val="28"/>
          <w:szCs w:val="28"/>
        </w:rPr>
        <w:t xml:space="preserve"> and human rights</w:t>
      </w:r>
    </w:p>
    <w:p w:rsidR="00D43744" w:rsidRPr="00E72CC5" w:rsidRDefault="00D43744" w:rsidP="00671D8E">
      <w:pPr>
        <w:widowControl w:val="0"/>
        <w:rPr>
          <w:rFonts w:ascii="Segoe UI" w:hAnsi="Segoe UI" w:cs="Segoe UI"/>
        </w:rPr>
      </w:pPr>
    </w:p>
    <w:p w:rsidR="00D10CAD" w:rsidRDefault="00D10CAD" w:rsidP="00D10CAD">
      <w:pPr>
        <w:widowControl w:val="0"/>
        <w:rPr>
          <w:rFonts w:ascii="Segoe UI" w:hAnsi="Segoe UI" w:cs="Segoe UI"/>
          <w:lang w:eastAsia="en-GB"/>
        </w:rPr>
      </w:pPr>
      <w:r w:rsidRPr="00E72CC5">
        <w:rPr>
          <w:rFonts w:ascii="Segoe UI" w:hAnsi="Segoe UI" w:cs="Segoe UI"/>
        </w:rPr>
        <w:t>Both international and domestic laws applying in Northern Ireland make clear that all public authorities and all businesses must fully respect human rights</w:t>
      </w:r>
      <w:r>
        <w:rPr>
          <w:rFonts w:ascii="Segoe UI" w:hAnsi="Segoe UI" w:cs="Segoe UI"/>
        </w:rPr>
        <w:t xml:space="preserve"> and that</w:t>
      </w:r>
      <w:r w:rsidRPr="00E72CC5">
        <w:rPr>
          <w:rFonts w:ascii="Segoe UI" w:hAnsi="Segoe UI" w:cs="Segoe UI"/>
        </w:rPr>
        <w:t xml:space="preserve"> this applies to public procurement and public</w:t>
      </w:r>
      <w:r>
        <w:rPr>
          <w:rFonts w:ascii="Segoe UI" w:hAnsi="Segoe UI" w:cs="Segoe UI"/>
        </w:rPr>
        <w:t>ly procured goods and services</w:t>
      </w:r>
      <w:r w:rsidR="00B30622">
        <w:rPr>
          <w:rStyle w:val="FootnoteReference"/>
          <w:rFonts w:ascii="Segoe UI" w:hAnsi="Segoe UI" w:cs="Segoe UI"/>
        </w:rPr>
        <w:footnoteReference w:id="1"/>
      </w:r>
      <w:r>
        <w:rPr>
          <w:rFonts w:ascii="Segoe UI" w:hAnsi="Segoe UI" w:cs="Segoe UI"/>
        </w:rPr>
        <w:t xml:space="preserve">. As a result, the UK Government, the NI Executive, public bodies and </w:t>
      </w:r>
      <w:r w:rsidRPr="00E72CC5">
        <w:rPr>
          <w:rFonts w:ascii="Segoe UI" w:hAnsi="Segoe UI" w:cs="Segoe UI"/>
        </w:rPr>
        <w:t>private sector companies have responsibilities to ensure that human rights are respected in the conduct of public procurement processes,</w:t>
      </w:r>
      <w:r w:rsidR="003D6353">
        <w:rPr>
          <w:rFonts w:ascii="Segoe UI" w:hAnsi="Segoe UI" w:cs="Segoe UI"/>
        </w:rPr>
        <w:t xml:space="preserve"> including </w:t>
      </w:r>
      <w:r>
        <w:rPr>
          <w:rFonts w:ascii="Segoe UI" w:hAnsi="Segoe UI" w:cs="Segoe UI"/>
        </w:rPr>
        <w:t>ter</w:t>
      </w:r>
      <w:r w:rsidR="003E4F9F">
        <w:rPr>
          <w:rFonts w:ascii="Segoe UI" w:hAnsi="Segoe UI" w:cs="Segoe UI"/>
        </w:rPr>
        <w:t>ms of contracts and</w:t>
      </w:r>
      <w:r>
        <w:rPr>
          <w:rFonts w:ascii="Segoe UI" w:hAnsi="Segoe UI" w:cs="Segoe UI"/>
        </w:rPr>
        <w:t xml:space="preserve"> performance</w:t>
      </w:r>
      <w:r w:rsidR="003E4F9F">
        <w:rPr>
          <w:rFonts w:ascii="Segoe UI" w:hAnsi="Segoe UI" w:cs="Segoe UI"/>
        </w:rPr>
        <w:t xml:space="preserve"> relating to the </w:t>
      </w:r>
      <w:r w:rsidRPr="00E72CC5">
        <w:rPr>
          <w:rFonts w:ascii="Segoe UI" w:hAnsi="Segoe UI" w:cs="Segoe UI"/>
          <w:iCs/>
          <w:lang w:eastAsia="en-GB"/>
        </w:rPr>
        <w:t xml:space="preserve">£billions </w:t>
      </w:r>
      <w:r w:rsidR="003E4F9F">
        <w:rPr>
          <w:rFonts w:ascii="Segoe UI" w:hAnsi="Segoe UI" w:cs="Segoe UI"/>
          <w:iCs/>
          <w:lang w:eastAsia="en-GB"/>
        </w:rPr>
        <w:t xml:space="preserve">spent every year in Northern Ireland </w:t>
      </w:r>
      <w:r w:rsidRPr="00E72CC5">
        <w:rPr>
          <w:rFonts w:ascii="Segoe UI" w:hAnsi="Segoe UI" w:cs="Segoe UI"/>
          <w:iCs/>
          <w:lang w:eastAsia="en-GB"/>
        </w:rPr>
        <w:t>buying goods and services and building public infrastructure such as schools, hospitals, roads and public transport</w:t>
      </w:r>
      <w:r>
        <w:rPr>
          <w:rFonts w:ascii="Segoe UI" w:hAnsi="Segoe UI" w:cs="Segoe UI"/>
          <w:iCs/>
          <w:lang w:eastAsia="en-GB"/>
        </w:rPr>
        <w:t>.</w:t>
      </w:r>
      <w:r w:rsidRPr="00E72CC5">
        <w:rPr>
          <w:rFonts w:ascii="Segoe UI" w:hAnsi="Segoe UI" w:cs="Segoe UI"/>
          <w:lang w:eastAsia="en-GB"/>
        </w:rPr>
        <w:t xml:space="preserve"> </w:t>
      </w:r>
      <w:r w:rsidR="003E4F9F">
        <w:rPr>
          <w:rFonts w:ascii="Segoe UI" w:hAnsi="Segoe UI" w:cs="Segoe UI"/>
          <w:lang w:eastAsia="en-GB"/>
        </w:rPr>
        <w:t xml:space="preserve">It is UNISON’s position that </w:t>
      </w:r>
      <w:r w:rsidR="003E4F9F">
        <w:rPr>
          <w:rFonts w:ascii="Segoe UI" w:hAnsi="Segoe UI" w:cs="Segoe UI"/>
          <w:iCs/>
          <w:lang w:eastAsia="en-GB"/>
        </w:rPr>
        <w:t>i</w:t>
      </w:r>
      <w:r w:rsidR="003E4F9F" w:rsidRPr="00E72CC5">
        <w:rPr>
          <w:rFonts w:ascii="Segoe UI" w:hAnsi="Segoe UI" w:cs="Segoe UI"/>
          <w:iCs/>
          <w:lang w:eastAsia="en-GB"/>
        </w:rPr>
        <w:t xml:space="preserve">f Government was to attach the right conditions to </w:t>
      </w:r>
      <w:r w:rsidR="003D6353">
        <w:rPr>
          <w:rFonts w:ascii="Segoe UI" w:hAnsi="Segoe UI" w:cs="Segoe UI"/>
          <w:iCs/>
          <w:lang w:eastAsia="en-GB"/>
        </w:rPr>
        <w:t>such</w:t>
      </w:r>
      <w:r w:rsidR="003E4F9F" w:rsidRPr="00E72CC5">
        <w:rPr>
          <w:rFonts w:ascii="Segoe UI" w:hAnsi="Segoe UI" w:cs="Segoe UI"/>
          <w:iCs/>
          <w:lang w:eastAsia="en-GB"/>
        </w:rPr>
        <w:t xml:space="preserve"> contracts it would </w:t>
      </w:r>
      <w:r w:rsidR="003D6353">
        <w:rPr>
          <w:rFonts w:ascii="Segoe UI" w:hAnsi="Segoe UI" w:cs="Segoe UI"/>
          <w:iCs/>
          <w:lang w:eastAsia="en-GB"/>
        </w:rPr>
        <w:t xml:space="preserve">promote equality and human rights, </w:t>
      </w:r>
      <w:r w:rsidR="003E4F9F" w:rsidRPr="00E72CC5">
        <w:rPr>
          <w:rFonts w:ascii="Segoe UI" w:hAnsi="Segoe UI" w:cs="Segoe UI"/>
          <w:iCs/>
          <w:lang w:eastAsia="en-GB"/>
        </w:rPr>
        <w:t>create decent jobs, help tackle discrimination and disadvantage and regenerate our communities most in need</w:t>
      </w:r>
    </w:p>
    <w:p w:rsidR="00D10CAD" w:rsidRPr="00B30622" w:rsidRDefault="00D10CAD" w:rsidP="00427C13">
      <w:pPr>
        <w:widowControl w:val="0"/>
        <w:rPr>
          <w:rFonts w:ascii="Segoe UI" w:hAnsi="Segoe UI" w:cs="Segoe UI"/>
          <w:i/>
          <w:lang w:eastAsia="en-GB"/>
        </w:rPr>
      </w:pPr>
    </w:p>
    <w:p w:rsidR="00080388" w:rsidRPr="00B30622" w:rsidRDefault="00427C13" w:rsidP="003D6353">
      <w:pPr>
        <w:widowControl w:val="0"/>
        <w:rPr>
          <w:rFonts w:ascii="Segoe UI" w:hAnsi="Segoe UI" w:cs="Segoe UI"/>
        </w:rPr>
      </w:pPr>
      <w:r w:rsidRPr="00B30622">
        <w:rPr>
          <w:rFonts w:ascii="Segoe UI" w:hAnsi="Segoe UI" w:cs="Segoe UI"/>
          <w:lang w:eastAsia="en-GB"/>
        </w:rPr>
        <w:t xml:space="preserve">In early 2014 the NI Human Rights Commission launched </w:t>
      </w:r>
      <w:r w:rsidR="003D6353" w:rsidRPr="00B30622">
        <w:rPr>
          <w:rFonts w:ascii="Segoe UI" w:hAnsi="Segoe UI" w:cs="Segoe UI"/>
          <w:lang w:eastAsia="en-GB"/>
        </w:rPr>
        <w:t>a major</w:t>
      </w:r>
      <w:r w:rsidRPr="00B30622">
        <w:rPr>
          <w:rFonts w:ascii="Segoe UI" w:hAnsi="Segoe UI" w:cs="Segoe UI"/>
          <w:lang w:eastAsia="en-GB"/>
        </w:rPr>
        <w:t xml:space="preserve"> report</w:t>
      </w:r>
      <w:r w:rsidR="003D6353" w:rsidRPr="00B30622">
        <w:rPr>
          <w:rFonts w:ascii="Segoe UI" w:hAnsi="Segoe UI" w:cs="Segoe UI"/>
          <w:lang w:eastAsia="en-GB"/>
        </w:rPr>
        <w:t xml:space="preserve"> </w:t>
      </w:r>
      <w:r w:rsidR="00080388" w:rsidRPr="00B30622">
        <w:rPr>
          <w:rFonts w:ascii="Segoe UI" w:hAnsi="Segoe UI" w:cs="Segoe UI"/>
          <w:lang w:eastAsia="en-GB"/>
        </w:rPr>
        <w:t>on this issue highlighting</w:t>
      </w:r>
      <w:r w:rsidR="00080388" w:rsidRPr="00B30622">
        <w:rPr>
          <w:rFonts w:ascii="Segoe UI" w:hAnsi="Segoe UI" w:cs="Segoe UI"/>
        </w:rPr>
        <w:t xml:space="preserve"> current non-compliance and the steps that need to be taken by public authorities to ensure that human rights are fully respected in connection with public procurement. </w:t>
      </w:r>
      <w:r w:rsidR="00B30622" w:rsidRPr="00B30622">
        <w:rPr>
          <w:rFonts w:ascii="Segoe UI" w:hAnsi="Segoe UI" w:cs="Segoe UI"/>
        </w:rPr>
        <w:t xml:space="preserve"> </w:t>
      </w:r>
      <w:r w:rsidR="00B30622" w:rsidRPr="00B30622">
        <w:rPr>
          <w:rFonts w:ascii="Segoe UI" w:hAnsi="Segoe UI" w:cs="Segoe UI"/>
          <w:lang w:eastAsia="en-GB"/>
        </w:rPr>
        <w:t xml:space="preserve">It is clear from the report that major obligations have not yet been discharged at all levels of the procurement process and at all levels of Government and the public service. For example, </w:t>
      </w:r>
      <w:r w:rsidR="00B30622" w:rsidRPr="00B30622">
        <w:rPr>
          <w:rFonts w:ascii="Segoe UI" w:hAnsi="Segoe UI" w:cs="Segoe UI"/>
        </w:rPr>
        <w:t xml:space="preserve">it states </w:t>
      </w:r>
      <w:r w:rsidR="00080388" w:rsidRPr="00B30622">
        <w:rPr>
          <w:rFonts w:ascii="Segoe UI" w:hAnsi="Segoe UI" w:cs="Segoe UI"/>
        </w:rPr>
        <w:t xml:space="preserve">that current legislation and policy do not make sufficiently clear or explicit how the state’s positive duties to protect human rights are to be operationalised by public authorities in the course of purchasing activities. Nor do they highlight the free-standing responsibilities of businesses to respect human rights as highlighted by the UN Guiding Principles on Business and Human Rights (UNGPs). With regard to public services it recommends, that </w:t>
      </w:r>
      <w:r w:rsidR="00B30622">
        <w:rPr>
          <w:rFonts w:ascii="Segoe UI" w:hAnsi="Segoe UI" w:cs="Segoe UI"/>
        </w:rPr>
        <w:t>t</w:t>
      </w:r>
      <w:r w:rsidR="00080388" w:rsidRPr="00B30622">
        <w:rPr>
          <w:rFonts w:ascii="Segoe UI" w:hAnsi="Segoe UI" w:cs="Segoe UI"/>
        </w:rPr>
        <w:t>he Northern Ireland Executive should ensure that departments identify public services delivered privately within their respective policy areas. This should be followed by an evaluation of human rights risks associated with such services, and the implementation of appropriate measures to mitigate such risks, in line with the UNGPs</w:t>
      </w:r>
    </w:p>
    <w:p w:rsidR="00427C13" w:rsidRPr="00E72CC5" w:rsidRDefault="00427C13" w:rsidP="00671D8E">
      <w:pPr>
        <w:widowControl w:val="0"/>
        <w:rPr>
          <w:rFonts w:ascii="Seagoe UI" w:hAnsi="Seagoe UI" w:cs="Segoe UI"/>
        </w:rPr>
      </w:pPr>
    </w:p>
    <w:p w:rsidR="00D10CAD" w:rsidRDefault="00D10CAD" w:rsidP="00E72CC5">
      <w:pPr>
        <w:rPr>
          <w:rFonts w:ascii="Segoe UI" w:hAnsi="Segoe UI" w:cs="Segoe UI"/>
          <w:lang w:eastAsia="en-GB"/>
        </w:rPr>
      </w:pPr>
      <w:r w:rsidRPr="00E72CC5">
        <w:rPr>
          <w:rFonts w:ascii="Segoe UI" w:hAnsi="Segoe UI" w:cs="Segoe UI"/>
          <w:lang w:eastAsia="en-GB"/>
        </w:rPr>
        <w:t>As yet the recommenda</w:t>
      </w:r>
      <w:r w:rsidR="00B30622">
        <w:rPr>
          <w:rFonts w:ascii="Segoe UI" w:hAnsi="Segoe UI" w:cs="Segoe UI"/>
          <w:lang w:eastAsia="en-GB"/>
        </w:rPr>
        <w:t>tions have not been implemented by the UK Government or the devolved NI Government.</w:t>
      </w:r>
    </w:p>
    <w:p w:rsidR="00D10CAD" w:rsidRDefault="00D10CAD" w:rsidP="00E72CC5">
      <w:pPr>
        <w:rPr>
          <w:rFonts w:ascii="Segoe UI" w:hAnsi="Segoe UI" w:cs="Segoe UI"/>
          <w:lang w:eastAsia="en-GB"/>
        </w:rPr>
      </w:pPr>
    </w:p>
    <w:p w:rsidR="00D10CAD" w:rsidRPr="00B30622" w:rsidRDefault="003D6353" w:rsidP="00B30622">
      <w:pPr>
        <w:shd w:val="clear" w:color="auto" w:fill="C6D9F1" w:themeFill="text2" w:themeFillTint="33"/>
        <w:rPr>
          <w:rFonts w:ascii="Segoe UI" w:hAnsi="Segoe UI" w:cs="Segoe UI"/>
          <w:b/>
          <w:lang w:eastAsia="en-GB"/>
        </w:rPr>
      </w:pPr>
      <w:r w:rsidRPr="00B30622">
        <w:rPr>
          <w:rFonts w:ascii="Segoe UI" w:hAnsi="Segoe UI" w:cs="Segoe UI"/>
          <w:b/>
          <w:lang w:eastAsia="en-GB"/>
        </w:rPr>
        <w:t>The Committee may wish to ask the UK Government:</w:t>
      </w:r>
    </w:p>
    <w:p w:rsidR="003D6353" w:rsidRPr="00B30622" w:rsidRDefault="003D6353" w:rsidP="00B30622">
      <w:pPr>
        <w:pStyle w:val="ListParagraph"/>
        <w:numPr>
          <w:ilvl w:val="0"/>
          <w:numId w:val="42"/>
        </w:numPr>
        <w:shd w:val="clear" w:color="auto" w:fill="C6D9F1" w:themeFill="text2" w:themeFillTint="33"/>
        <w:rPr>
          <w:rFonts w:ascii="Segoe UI" w:hAnsi="Segoe UI" w:cs="Segoe UI"/>
          <w:b/>
          <w:lang w:eastAsia="en-GB"/>
        </w:rPr>
      </w:pPr>
      <w:r w:rsidRPr="00B30622">
        <w:rPr>
          <w:rFonts w:ascii="Segoe UI" w:hAnsi="Segoe UI" w:cs="Segoe UI"/>
          <w:b/>
          <w:lang w:eastAsia="en-GB"/>
        </w:rPr>
        <w:t>What steps is it taking to implement the recommendations of the recommendations of the NI Human Rights Commission in its report ‘Public procurement and Human Rights in Northern Ireland’</w:t>
      </w:r>
      <w:r w:rsidR="00B30622">
        <w:rPr>
          <w:rFonts w:ascii="Segoe UI" w:hAnsi="Segoe UI" w:cs="Segoe UI"/>
          <w:b/>
          <w:lang w:eastAsia="en-GB"/>
        </w:rPr>
        <w:t>?</w:t>
      </w:r>
    </w:p>
    <w:p w:rsidR="003D6353" w:rsidRDefault="003D6353" w:rsidP="00E72CC5">
      <w:pPr>
        <w:rPr>
          <w:rFonts w:ascii="Segoe UI" w:hAnsi="Segoe UI" w:cs="Segoe UI"/>
        </w:rPr>
      </w:pPr>
    </w:p>
    <w:p w:rsidR="00B30622" w:rsidRDefault="00B30622" w:rsidP="00E72CC5">
      <w:pPr>
        <w:rPr>
          <w:rFonts w:ascii="Segoe UI" w:hAnsi="Segoe UI" w:cs="Segoe UI"/>
          <w:b/>
          <w:color w:val="1F497D" w:themeColor="text2"/>
          <w:sz w:val="28"/>
          <w:szCs w:val="28"/>
        </w:rPr>
      </w:pPr>
    </w:p>
    <w:p w:rsidR="00B30622" w:rsidRDefault="00B30622" w:rsidP="00E72CC5">
      <w:pPr>
        <w:rPr>
          <w:rFonts w:ascii="Segoe UI" w:hAnsi="Segoe UI" w:cs="Segoe UI"/>
          <w:b/>
          <w:color w:val="1F497D" w:themeColor="text2"/>
          <w:sz w:val="28"/>
          <w:szCs w:val="28"/>
        </w:rPr>
      </w:pPr>
    </w:p>
    <w:p w:rsidR="00B30622" w:rsidRDefault="00B30622" w:rsidP="00E72CC5">
      <w:pPr>
        <w:rPr>
          <w:rFonts w:ascii="Segoe UI" w:hAnsi="Segoe UI" w:cs="Segoe UI"/>
          <w:b/>
          <w:color w:val="1F497D" w:themeColor="text2"/>
          <w:sz w:val="28"/>
          <w:szCs w:val="28"/>
        </w:rPr>
      </w:pPr>
    </w:p>
    <w:p w:rsidR="00B30622" w:rsidRDefault="00B30622" w:rsidP="00E72CC5">
      <w:pPr>
        <w:rPr>
          <w:rFonts w:ascii="Segoe UI" w:hAnsi="Segoe UI" w:cs="Segoe UI"/>
          <w:b/>
          <w:color w:val="1F497D" w:themeColor="text2"/>
          <w:sz w:val="28"/>
          <w:szCs w:val="28"/>
        </w:rPr>
      </w:pPr>
    </w:p>
    <w:p w:rsidR="00B30622" w:rsidRDefault="00B30622" w:rsidP="00E72CC5">
      <w:pPr>
        <w:rPr>
          <w:rFonts w:ascii="Segoe UI" w:hAnsi="Segoe UI" w:cs="Segoe UI"/>
          <w:b/>
          <w:color w:val="1F497D" w:themeColor="text2"/>
          <w:sz w:val="28"/>
          <w:szCs w:val="28"/>
        </w:rPr>
      </w:pPr>
    </w:p>
    <w:p w:rsidR="00E72CC5" w:rsidRPr="005D3004" w:rsidRDefault="00E72CC5" w:rsidP="00E72CC5">
      <w:pPr>
        <w:rPr>
          <w:rFonts w:ascii="Segoe UI" w:hAnsi="Segoe UI" w:cs="Segoe UI"/>
          <w:b/>
          <w:color w:val="1F497D" w:themeColor="text2"/>
          <w:sz w:val="28"/>
          <w:szCs w:val="28"/>
        </w:rPr>
      </w:pPr>
      <w:r>
        <w:rPr>
          <w:rFonts w:ascii="Segoe UI" w:hAnsi="Segoe UI" w:cs="Segoe UI"/>
          <w:b/>
          <w:color w:val="1F497D" w:themeColor="text2"/>
          <w:sz w:val="28"/>
          <w:szCs w:val="28"/>
        </w:rPr>
        <w:lastRenderedPageBreak/>
        <w:t>Progressive realisation and c</w:t>
      </w:r>
      <w:r w:rsidRPr="005D3004">
        <w:rPr>
          <w:rFonts w:ascii="Segoe UI" w:hAnsi="Segoe UI" w:cs="Segoe UI"/>
          <w:b/>
          <w:color w:val="1F497D" w:themeColor="text2"/>
          <w:sz w:val="28"/>
          <w:szCs w:val="28"/>
        </w:rPr>
        <w:t>onsultation</w:t>
      </w:r>
    </w:p>
    <w:p w:rsidR="00E72CC5" w:rsidRPr="005D3004" w:rsidRDefault="00E72CC5" w:rsidP="00E72CC5">
      <w:pPr>
        <w:rPr>
          <w:rFonts w:ascii="Segoe UI" w:hAnsi="Segoe UI" w:cs="Segoe UI"/>
          <w:b/>
        </w:rPr>
      </w:pPr>
    </w:p>
    <w:p w:rsidR="00E72CC5" w:rsidRPr="005D3004" w:rsidRDefault="00E72CC5" w:rsidP="00E72CC5">
      <w:pPr>
        <w:shd w:val="clear" w:color="auto" w:fill="C6D9F1" w:themeFill="text2" w:themeFillTint="33"/>
        <w:rPr>
          <w:rFonts w:ascii="Segoe UI" w:hAnsi="Segoe UI" w:cs="Segoe UI"/>
          <w:b/>
        </w:rPr>
      </w:pPr>
      <w:r w:rsidRPr="005D3004">
        <w:rPr>
          <w:rFonts w:ascii="Segoe UI" w:hAnsi="Segoe UI" w:cs="Segoe UI"/>
          <w:b/>
        </w:rPr>
        <w:t>The Committee</w:t>
      </w:r>
      <w:r>
        <w:rPr>
          <w:rFonts w:ascii="Segoe UI" w:hAnsi="Segoe UI" w:cs="Segoe UI"/>
          <w:b/>
        </w:rPr>
        <w:t xml:space="preserve"> additionally</w:t>
      </w:r>
      <w:r w:rsidRPr="005D3004">
        <w:rPr>
          <w:rFonts w:ascii="Segoe UI" w:hAnsi="Segoe UI" w:cs="Segoe UI"/>
          <w:b/>
        </w:rPr>
        <w:t xml:space="preserve"> may wish to ask the UK Government:</w:t>
      </w:r>
    </w:p>
    <w:p w:rsidR="00E72CC5" w:rsidRPr="005D3004" w:rsidRDefault="00E72CC5" w:rsidP="00E72CC5">
      <w:pPr>
        <w:pStyle w:val="ListParagraph"/>
        <w:numPr>
          <w:ilvl w:val="0"/>
          <w:numId w:val="27"/>
        </w:numPr>
        <w:shd w:val="clear" w:color="auto" w:fill="C6D9F1" w:themeFill="text2" w:themeFillTint="33"/>
        <w:rPr>
          <w:rFonts w:ascii="Segoe UI" w:hAnsi="Segoe UI" w:cs="Segoe UI"/>
          <w:b/>
        </w:rPr>
      </w:pPr>
      <w:r w:rsidRPr="005D3004">
        <w:rPr>
          <w:rFonts w:ascii="Segoe UI" w:hAnsi="Segoe UI" w:cs="Segoe UI"/>
          <w:b/>
        </w:rPr>
        <w:t>Why it has failed to ensure that UK law corresponds fully to those enume</w:t>
      </w:r>
      <w:r>
        <w:rPr>
          <w:rFonts w:ascii="Segoe UI" w:hAnsi="Segoe UI" w:cs="Segoe UI"/>
          <w:b/>
        </w:rPr>
        <w:t>rated in the Covenant and how is</w:t>
      </w:r>
      <w:r w:rsidRPr="005D3004">
        <w:rPr>
          <w:rFonts w:ascii="Segoe UI" w:hAnsi="Segoe UI" w:cs="Segoe UI"/>
          <w:b/>
        </w:rPr>
        <w:t xml:space="preserve"> it using the maximum of its available resources (with firms plans and targets) to meet its obligations. </w:t>
      </w:r>
    </w:p>
    <w:p w:rsidR="00E72CC5" w:rsidRPr="005D3004" w:rsidRDefault="00E72CC5" w:rsidP="00E72CC5">
      <w:pPr>
        <w:pStyle w:val="ListParagraph"/>
        <w:numPr>
          <w:ilvl w:val="0"/>
          <w:numId w:val="27"/>
        </w:numPr>
        <w:shd w:val="clear" w:color="auto" w:fill="C6D9F1" w:themeFill="text2" w:themeFillTint="33"/>
        <w:rPr>
          <w:rFonts w:ascii="Segoe UI" w:hAnsi="Segoe UI" w:cs="Segoe UI"/>
          <w:b/>
        </w:rPr>
      </w:pPr>
      <w:r w:rsidRPr="005D3004">
        <w:rPr>
          <w:rFonts w:ascii="Segoe UI" w:hAnsi="Segoe UI" w:cs="Segoe UI"/>
          <w:b/>
        </w:rPr>
        <w:t xml:space="preserve">Why it has failed to undertake real and effective consultation in Northern Ireland to inform the Government’s report. As a result, much relevant Northern Ireland specific information on key inequalities is missing from key sections. The report itself is often confusing over what information applies to which jurisdiction within the UK. </w:t>
      </w:r>
    </w:p>
    <w:p w:rsidR="00E72CC5" w:rsidRPr="005D3004" w:rsidRDefault="00E72CC5" w:rsidP="00E72CC5">
      <w:pPr>
        <w:rPr>
          <w:rFonts w:ascii="Segoe UI" w:hAnsi="Segoe UI" w:cs="Segoe UI"/>
        </w:rPr>
      </w:pPr>
    </w:p>
    <w:p w:rsidR="006C62C2" w:rsidRDefault="006C62C2">
      <w:pPr>
        <w:rPr>
          <w:rFonts w:ascii="Segoe UI" w:hAnsi="Segoe UI" w:cs="Segoe UI"/>
        </w:rPr>
      </w:pPr>
    </w:p>
    <w:p w:rsidR="0052655B" w:rsidRPr="005D3004" w:rsidRDefault="00B638F8" w:rsidP="00671D8E">
      <w:pPr>
        <w:pBdr>
          <w:bottom w:val="single" w:sz="4" w:space="1" w:color="auto"/>
        </w:pBdr>
        <w:shd w:val="clear" w:color="auto" w:fill="FFFFFF" w:themeFill="background1"/>
        <w:rPr>
          <w:rFonts w:ascii="Segoe UI" w:hAnsi="Segoe UI" w:cs="Segoe UI"/>
          <w:b/>
          <w:color w:val="1F497D" w:themeColor="text2"/>
          <w:sz w:val="28"/>
          <w:szCs w:val="28"/>
        </w:rPr>
      </w:pPr>
      <w:r w:rsidRPr="005D3004">
        <w:rPr>
          <w:rFonts w:ascii="Segoe UI" w:hAnsi="Segoe UI" w:cs="Segoe UI"/>
          <w:b/>
          <w:color w:val="1F497D" w:themeColor="text2"/>
          <w:sz w:val="28"/>
          <w:szCs w:val="28"/>
        </w:rPr>
        <w:t>WORKERS’ RIGHTS AND TRADE UNION RIGHTS</w:t>
      </w:r>
    </w:p>
    <w:p w:rsidR="005935B5" w:rsidRPr="005D3004" w:rsidRDefault="005935B5" w:rsidP="00671D8E">
      <w:pPr>
        <w:rPr>
          <w:rFonts w:ascii="Segoe UI" w:hAnsi="Segoe UI" w:cs="Segoe UI"/>
        </w:rPr>
      </w:pPr>
    </w:p>
    <w:p w:rsidR="00CA41A7" w:rsidRPr="005D3004" w:rsidRDefault="00CA41A7" w:rsidP="00671D8E">
      <w:pPr>
        <w:rPr>
          <w:rFonts w:ascii="Segoe UI" w:hAnsi="Segoe UI" w:cs="Segoe UI"/>
          <w:b/>
          <w:color w:val="1F497D" w:themeColor="text2"/>
          <w:sz w:val="28"/>
          <w:szCs w:val="28"/>
        </w:rPr>
      </w:pPr>
      <w:proofErr w:type="gramStart"/>
      <w:r w:rsidRPr="005D3004">
        <w:rPr>
          <w:rFonts w:ascii="Segoe UI" w:hAnsi="Segoe UI" w:cs="Segoe UI"/>
          <w:b/>
          <w:color w:val="1F497D" w:themeColor="text2"/>
          <w:sz w:val="28"/>
          <w:szCs w:val="28"/>
        </w:rPr>
        <w:t>Article  8</w:t>
      </w:r>
      <w:proofErr w:type="gramEnd"/>
      <w:r w:rsidRPr="005D3004">
        <w:rPr>
          <w:rFonts w:ascii="Segoe UI" w:hAnsi="Segoe UI" w:cs="Segoe UI"/>
          <w:b/>
          <w:color w:val="1F497D" w:themeColor="text2"/>
          <w:sz w:val="28"/>
          <w:szCs w:val="28"/>
        </w:rPr>
        <w:t xml:space="preserve"> – The right of workers to form or join </w:t>
      </w:r>
      <w:hyperlink r:id="rId14" w:tooltip="Trade union" w:history="1">
        <w:r w:rsidRPr="005D3004">
          <w:rPr>
            <w:rStyle w:val="Hyperlink"/>
            <w:rFonts w:ascii="Segoe UI" w:hAnsi="Segoe UI" w:cs="Segoe UI"/>
            <w:b/>
            <w:color w:val="1F497D" w:themeColor="text2"/>
            <w:sz w:val="28"/>
            <w:szCs w:val="28"/>
            <w:u w:val="none"/>
          </w:rPr>
          <w:t>trade unions</w:t>
        </w:r>
      </w:hyperlink>
      <w:r w:rsidR="00CB791C" w:rsidRPr="005D3004">
        <w:rPr>
          <w:rFonts w:ascii="Segoe UI" w:hAnsi="Segoe UI" w:cs="Segoe UI"/>
          <w:b/>
          <w:color w:val="1F497D" w:themeColor="text2"/>
          <w:sz w:val="28"/>
          <w:szCs w:val="28"/>
        </w:rPr>
        <w:t xml:space="preserve"> and t</w:t>
      </w:r>
      <w:r w:rsidRPr="005D3004">
        <w:rPr>
          <w:rFonts w:ascii="Segoe UI" w:hAnsi="Segoe UI" w:cs="Segoe UI"/>
          <w:b/>
          <w:color w:val="1F497D" w:themeColor="text2"/>
          <w:sz w:val="28"/>
          <w:szCs w:val="28"/>
        </w:rPr>
        <w:t xml:space="preserve">he right to strike </w:t>
      </w:r>
    </w:p>
    <w:p w:rsidR="00F60F61" w:rsidRPr="005D3004" w:rsidRDefault="00F60F61" w:rsidP="00671D8E">
      <w:pPr>
        <w:rPr>
          <w:rFonts w:ascii="Segoe UI" w:hAnsi="Segoe UI" w:cs="Segoe UI"/>
        </w:rPr>
      </w:pPr>
    </w:p>
    <w:p w:rsidR="00CB791C" w:rsidRPr="005D3004" w:rsidRDefault="00CB791C"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CB791C" w:rsidRPr="005D3004" w:rsidRDefault="00CB791C" w:rsidP="00671D8E">
      <w:pPr>
        <w:pStyle w:val="ListParagraph"/>
        <w:numPr>
          <w:ilvl w:val="0"/>
          <w:numId w:val="23"/>
        </w:numPr>
        <w:shd w:val="clear" w:color="auto" w:fill="DBE5F1" w:themeFill="accent1" w:themeFillTint="33"/>
        <w:rPr>
          <w:rFonts w:ascii="Segoe UI" w:hAnsi="Segoe UI" w:cs="Segoe UI"/>
          <w:b/>
        </w:rPr>
      </w:pPr>
      <w:r w:rsidRPr="005D3004">
        <w:rPr>
          <w:rFonts w:ascii="Segoe UI" w:hAnsi="Segoe UI" w:cs="Segoe UI"/>
          <w:b/>
        </w:rPr>
        <w:t xml:space="preserve">Why has it continually failed to enshrine the right to strike in law? </w:t>
      </w:r>
    </w:p>
    <w:p w:rsidR="00CB791C" w:rsidRPr="005D3004" w:rsidRDefault="00CB791C" w:rsidP="00671D8E">
      <w:pPr>
        <w:pStyle w:val="ListParagraph"/>
        <w:numPr>
          <w:ilvl w:val="0"/>
          <w:numId w:val="23"/>
        </w:numPr>
        <w:shd w:val="clear" w:color="auto" w:fill="DBE5F1" w:themeFill="accent1" w:themeFillTint="33"/>
        <w:rPr>
          <w:rFonts w:ascii="Segoe UI" w:hAnsi="Segoe UI" w:cs="Segoe UI"/>
          <w:b/>
        </w:rPr>
      </w:pPr>
      <w:r w:rsidRPr="005D3004">
        <w:rPr>
          <w:rFonts w:ascii="Segoe UI" w:hAnsi="Segoe UI" w:cs="Segoe UI"/>
          <w:b/>
        </w:rPr>
        <w:t>Why, as a result of the Trade Union Act 2015, is it taking further punitive action against worker</w:t>
      </w:r>
      <w:r w:rsidR="00671D8E">
        <w:rPr>
          <w:rFonts w:ascii="Segoe UI" w:hAnsi="Segoe UI" w:cs="Segoe UI"/>
          <w:b/>
        </w:rPr>
        <w:t xml:space="preserve">s’ </w:t>
      </w:r>
      <w:proofErr w:type="gramStart"/>
      <w:r w:rsidR="00671D8E">
        <w:rPr>
          <w:rFonts w:ascii="Segoe UI" w:hAnsi="Segoe UI" w:cs="Segoe UI"/>
          <w:b/>
        </w:rPr>
        <w:t xml:space="preserve">rights </w:t>
      </w:r>
      <w:r w:rsidRPr="005D3004">
        <w:rPr>
          <w:rFonts w:ascii="Segoe UI" w:hAnsi="Segoe UI" w:cs="Segoe UI"/>
          <w:b/>
        </w:rPr>
        <w:t xml:space="preserve"> and</w:t>
      </w:r>
      <w:proofErr w:type="gramEnd"/>
      <w:r w:rsidRPr="005D3004">
        <w:rPr>
          <w:rFonts w:ascii="Segoe UI" w:hAnsi="Segoe UI" w:cs="Segoe UI"/>
          <w:b/>
        </w:rPr>
        <w:t xml:space="preserve"> trade union rights in a way that amounts to political discrimination and which further undermines fundamental rights such as freedom of association?</w:t>
      </w:r>
    </w:p>
    <w:p w:rsidR="00CB791C" w:rsidRPr="005D3004" w:rsidRDefault="00CB791C" w:rsidP="00671D8E">
      <w:pPr>
        <w:rPr>
          <w:rFonts w:ascii="Segoe UI" w:hAnsi="Segoe UI" w:cs="Segoe UI"/>
        </w:rPr>
      </w:pPr>
    </w:p>
    <w:p w:rsidR="00B638F8" w:rsidRPr="00671D8E" w:rsidRDefault="00971E0D" w:rsidP="00671D8E">
      <w:pPr>
        <w:rPr>
          <w:rFonts w:ascii="Segoe UI" w:hAnsi="Segoe UI" w:cs="Segoe UI"/>
        </w:rPr>
      </w:pPr>
      <w:r w:rsidRPr="00671D8E">
        <w:rPr>
          <w:rFonts w:ascii="Segoe UI" w:hAnsi="Segoe UI" w:cs="Segoe UI"/>
        </w:rPr>
        <w:t>The right to form trade unions and the right to strike are instrumental mechanisms</w:t>
      </w:r>
      <w:r w:rsidR="00947BF0" w:rsidRPr="00671D8E">
        <w:rPr>
          <w:rFonts w:ascii="Segoe UI" w:hAnsi="Segoe UI" w:cs="Segoe UI"/>
        </w:rPr>
        <w:t xml:space="preserve"> for</w:t>
      </w:r>
      <w:r w:rsidRPr="00671D8E">
        <w:rPr>
          <w:rFonts w:ascii="Segoe UI" w:hAnsi="Segoe UI" w:cs="Segoe UI"/>
        </w:rPr>
        <w:t xml:space="preserve"> equalising bargaining power between employers and workers</w:t>
      </w:r>
      <w:r w:rsidR="00671D8E" w:rsidRPr="00671D8E">
        <w:rPr>
          <w:rFonts w:ascii="Segoe UI" w:hAnsi="Segoe UI" w:cs="Segoe UI"/>
        </w:rPr>
        <w:t>. They</w:t>
      </w:r>
      <w:r w:rsidRPr="00671D8E">
        <w:rPr>
          <w:rFonts w:ascii="Segoe UI" w:hAnsi="Segoe UI" w:cs="Segoe UI"/>
        </w:rPr>
        <w:t xml:space="preserve"> are fundamental freedoms acknowledged in Article 8 of the Covenant as well as other international human rights instruments and jurisprudence </w:t>
      </w:r>
      <w:r w:rsidR="00671D8E" w:rsidRPr="00671D8E">
        <w:rPr>
          <w:rFonts w:ascii="Segoe UI" w:hAnsi="Segoe UI" w:cs="Segoe UI"/>
        </w:rPr>
        <w:t>such as in ILO C. 87 on Freedom of Association</w:t>
      </w:r>
      <w:r w:rsidR="006C62C2">
        <w:rPr>
          <w:rFonts w:ascii="Segoe UI" w:hAnsi="Segoe UI" w:cs="Segoe UI"/>
        </w:rPr>
        <w:t>,</w:t>
      </w:r>
      <w:r w:rsidR="00671D8E" w:rsidRPr="00671D8E">
        <w:rPr>
          <w:rFonts w:ascii="Segoe UI" w:hAnsi="Segoe UI" w:cs="Segoe UI"/>
        </w:rPr>
        <w:t xml:space="preserve"> C. 151 on Public Services, and that are reflected in the </w:t>
      </w:r>
      <w:hyperlink r:id="rId15" w:history="1">
        <w:r w:rsidR="006C62C2" w:rsidRPr="00671D8E">
          <w:rPr>
            <w:rStyle w:val="Hyperlink"/>
            <w:rFonts w:ascii="Segoe UI" w:hAnsi="Segoe UI" w:cs="Segoe UI"/>
            <w:color w:val="auto"/>
            <w:u w:val="none"/>
          </w:rPr>
          <w:t>ECHR</w:t>
        </w:r>
      </w:hyperlink>
      <w:r w:rsidR="006C62C2">
        <w:rPr>
          <w:rFonts w:ascii="Segoe UI" w:hAnsi="Segoe UI" w:cs="Segoe UI"/>
        </w:rPr>
        <w:t xml:space="preserve"> and </w:t>
      </w:r>
      <w:r w:rsidR="00671D8E" w:rsidRPr="00671D8E">
        <w:rPr>
          <w:rFonts w:ascii="Segoe UI" w:hAnsi="Segoe UI" w:cs="Segoe UI"/>
        </w:rPr>
        <w:t>EU Social Charter.</w:t>
      </w:r>
      <w:r w:rsidR="006C62C2" w:rsidRPr="006C62C2">
        <w:rPr>
          <w:rFonts w:ascii="Segoe UI" w:hAnsi="Segoe UI" w:cs="Segoe UI"/>
        </w:rPr>
        <w:t xml:space="preserve"> </w:t>
      </w:r>
    </w:p>
    <w:p w:rsidR="00971E0D" w:rsidRPr="00671D8E" w:rsidRDefault="00971E0D" w:rsidP="00671D8E">
      <w:pPr>
        <w:rPr>
          <w:rFonts w:ascii="Segoe UI" w:hAnsi="Segoe UI" w:cs="Segoe UI"/>
        </w:rPr>
      </w:pPr>
    </w:p>
    <w:p w:rsidR="00B638F8" w:rsidRPr="00671D8E" w:rsidRDefault="00A232A8" w:rsidP="00671D8E">
      <w:pPr>
        <w:rPr>
          <w:rStyle w:val="Strong"/>
          <w:rFonts w:ascii="Segoe UI" w:hAnsi="Segoe UI" w:cs="Segoe UI"/>
          <w:b w:val="0"/>
        </w:rPr>
      </w:pPr>
      <w:r w:rsidRPr="00671D8E">
        <w:rPr>
          <w:rFonts w:ascii="Segoe UI" w:hAnsi="Segoe UI" w:cs="Segoe UI"/>
        </w:rPr>
        <w:t>The UN Committee</w:t>
      </w:r>
      <w:r w:rsidR="00971E0D" w:rsidRPr="00671D8E">
        <w:rPr>
          <w:rFonts w:ascii="Segoe UI" w:hAnsi="Segoe UI" w:cs="Segoe UI"/>
        </w:rPr>
        <w:t xml:space="preserve"> has been rightly critical of the continued failure of the UK Government to enshrine t</w:t>
      </w:r>
      <w:r w:rsidR="00671D8E">
        <w:rPr>
          <w:rFonts w:ascii="Segoe UI" w:hAnsi="Segoe UI" w:cs="Segoe UI"/>
        </w:rPr>
        <w:t>he right to strike</w:t>
      </w:r>
      <w:r w:rsidR="00971E0D" w:rsidRPr="00671D8E">
        <w:rPr>
          <w:rFonts w:ascii="Segoe UI" w:hAnsi="Segoe UI" w:cs="Segoe UI"/>
        </w:rPr>
        <w:t xml:space="preserve"> in law and </w:t>
      </w:r>
      <w:r w:rsidRPr="00671D8E">
        <w:rPr>
          <w:rFonts w:ascii="Segoe UI" w:hAnsi="Segoe UI" w:cs="Segoe UI"/>
        </w:rPr>
        <w:t>has made it clear (3</w:t>
      </w:r>
      <w:r w:rsidRPr="00671D8E">
        <w:rPr>
          <w:rFonts w:ascii="Segoe UI" w:hAnsi="Segoe UI" w:cs="Segoe UI"/>
          <w:vertAlign w:val="superscript"/>
        </w:rPr>
        <w:t>rd</w:t>
      </w:r>
      <w:r w:rsidRPr="00671D8E">
        <w:rPr>
          <w:rFonts w:ascii="Segoe UI" w:hAnsi="Segoe UI" w:cs="Segoe UI"/>
        </w:rPr>
        <w:t xml:space="preserve"> Committee report) that trade union rights are meaningless </w:t>
      </w:r>
      <w:r w:rsidR="00971E0D" w:rsidRPr="00671D8E">
        <w:rPr>
          <w:rFonts w:ascii="Segoe UI" w:hAnsi="Segoe UI" w:cs="Segoe UI"/>
        </w:rPr>
        <w:t xml:space="preserve">without it. </w:t>
      </w:r>
      <w:r w:rsidR="00947BF0" w:rsidRPr="00671D8E">
        <w:rPr>
          <w:rFonts w:ascii="Segoe UI" w:hAnsi="Segoe UI" w:cs="Segoe UI"/>
        </w:rPr>
        <w:t xml:space="preserve">However, rather than meeting its obligations under ICESCR </w:t>
      </w:r>
      <w:r w:rsidR="00CC042C" w:rsidRPr="00671D8E">
        <w:rPr>
          <w:rFonts w:ascii="Segoe UI" w:hAnsi="Segoe UI" w:cs="Segoe UI"/>
        </w:rPr>
        <w:t xml:space="preserve">the </w:t>
      </w:r>
      <w:r w:rsidR="00947BF0" w:rsidRPr="00671D8E">
        <w:rPr>
          <w:rFonts w:ascii="Segoe UI" w:hAnsi="Segoe UI" w:cs="Segoe UI"/>
        </w:rPr>
        <w:t>UK Government is placing further</w:t>
      </w:r>
      <w:r w:rsidR="00D27094" w:rsidRPr="00671D8E">
        <w:rPr>
          <w:rStyle w:val="Strong"/>
          <w:rFonts w:ascii="Segoe UI" w:hAnsi="Segoe UI" w:cs="Segoe UI"/>
          <w:b w:val="0"/>
        </w:rPr>
        <w:t xml:space="preserve"> onerous legal restrictions on the right to strike</w:t>
      </w:r>
      <w:r w:rsidR="00947BF0" w:rsidRPr="00671D8E">
        <w:rPr>
          <w:rStyle w:val="Strong"/>
          <w:rFonts w:ascii="Segoe UI" w:hAnsi="Segoe UI" w:cs="Segoe UI"/>
          <w:b w:val="0"/>
        </w:rPr>
        <w:t xml:space="preserve"> as a result of </w:t>
      </w:r>
      <w:r w:rsidR="00D27094" w:rsidRPr="00671D8E">
        <w:rPr>
          <w:rStyle w:val="Strong"/>
          <w:rFonts w:ascii="Segoe UI" w:hAnsi="Segoe UI" w:cs="Segoe UI"/>
          <w:b w:val="0"/>
        </w:rPr>
        <w:t xml:space="preserve"> the new </w:t>
      </w:r>
      <w:r w:rsidR="00947BF0" w:rsidRPr="00671D8E">
        <w:rPr>
          <w:rStyle w:val="Strong"/>
          <w:rFonts w:ascii="Segoe UI" w:hAnsi="Segoe UI" w:cs="Segoe UI"/>
        </w:rPr>
        <w:t xml:space="preserve">UK </w:t>
      </w:r>
      <w:hyperlink r:id="rId16" w:history="1">
        <w:r w:rsidR="00D27094" w:rsidRPr="00671D8E">
          <w:rPr>
            <w:rStyle w:val="Hyperlink"/>
            <w:rFonts w:ascii="Segoe UI" w:hAnsi="Segoe UI" w:cs="Segoe UI"/>
            <w:b/>
            <w:bCs/>
            <w:color w:val="auto"/>
            <w:u w:val="none"/>
          </w:rPr>
          <w:t>Trade Union Bill</w:t>
        </w:r>
      </w:hyperlink>
      <w:r w:rsidR="00D27094" w:rsidRPr="00671D8E">
        <w:rPr>
          <w:rStyle w:val="Strong"/>
          <w:rFonts w:ascii="Segoe UI" w:hAnsi="Segoe UI" w:cs="Segoe UI"/>
          <w:b w:val="0"/>
        </w:rPr>
        <w:t xml:space="preserve"> </w:t>
      </w:r>
      <w:r w:rsidRPr="00671D8E">
        <w:rPr>
          <w:rStyle w:val="Strong"/>
          <w:rFonts w:ascii="Segoe UI" w:hAnsi="Segoe UI" w:cs="Segoe UI"/>
        </w:rPr>
        <w:t>2015</w:t>
      </w:r>
      <w:r w:rsidR="00947BF0" w:rsidRPr="00671D8E">
        <w:rPr>
          <w:rStyle w:val="Strong"/>
          <w:rFonts w:ascii="Segoe UI" w:hAnsi="Segoe UI" w:cs="Segoe UI"/>
          <w:b w:val="0"/>
        </w:rPr>
        <w:t xml:space="preserve">. </w:t>
      </w:r>
      <w:r w:rsidR="006C62C2">
        <w:rPr>
          <w:rStyle w:val="Strong"/>
          <w:rFonts w:ascii="Segoe UI" w:hAnsi="Segoe UI" w:cs="Segoe UI"/>
          <w:b w:val="0"/>
        </w:rPr>
        <w:t>UNISON is in total agreement with the</w:t>
      </w:r>
      <w:r w:rsidR="006C62C2">
        <w:rPr>
          <w:rFonts w:ascii="Segoe UI" w:hAnsi="Segoe UI" w:cs="Segoe UI"/>
        </w:rPr>
        <w:t xml:space="preserve"> European </w:t>
      </w:r>
      <w:r w:rsidR="00B638F8" w:rsidRPr="006C62C2">
        <w:rPr>
          <w:rFonts w:ascii="Segoe UI" w:hAnsi="Segoe UI" w:cs="Segoe UI"/>
          <w:bCs/>
        </w:rPr>
        <w:t xml:space="preserve">Public service federations, EPSU and PSI </w:t>
      </w:r>
      <w:r w:rsidR="006C62C2">
        <w:rPr>
          <w:rFonts w:ascii="Segoe UI" w:hAnsi="Segoe UI" w:cs="Segoe UI"/>
          <w:bCs/>
        </w:rPr>
        <w:t xml:space="preserve">who </w:t>
      </w:r>
      <w:r w:rsidR="00B638F8" w:rsidRPr="006C62C2">
        <w:rPr>
          <w:rFonts w:ascii="Segoe UI" w:hAnsi="Segoe UI" w:cs="Segoe UI"/>
          <w:bCs/>
        </w:rPr>
        <w:t>state that</w:t>
      </w:r>
      <w:r w:rsidR="00B638F8" w:rsidRPr="00671D8E">
        <w:rPr>
          <w:rFonts w:ascii="Segoe UI" w:hAnsi="Segoe UI" w:cs="Segoe UI"/>
          <w:b/>
          <w:bCs/>
        </w:rPr>
        <w:t xml:space="preserve"> </w:t>
      </w:r>
      <w:r w:rsidR="00B638F8" w:rsidRPr="00671D8E">
        <w:rPr>
          <w:rFonts w:ascii="Segoe UI" w:hAnsi="Segoe UI" w:cs="Segoe UI"/>
        </w:rPr>
        <w:t>the UK Trade Union Bill “</w:t>
      </w:r>
      <w:r w:rsidR="00B638F8" w:rsidRPr="006C62C2">
        <w:rPr>
          <w:rFonts w:ascii="Segoe UI" w:hAnsi="Segoe UI" w:cs="Segoe UI"/>
          <w:i/>
        </w:rPr>
        <w:t>will curtail the human and civil rights of UK citizens and workers and undermine effective collective bargaining and social dialogue in the UK, setting a dangerous precedent in the EU and a negative example to the rest of the world</w:t>
      </w:r>
      <w:r w:rsidR="00B638F8" w:rsidRPr="00671D8E">
        <w:rPr>
          <w:rFonts w:ascii="Segoe UI" w:hAnsi="Segoe UI" w:cs="Segoe UI"/>
        </w:rPr>
        <w:t>”.</w:t>
      </w:r>
    </w:p>
    <w:p w:rsidR="00B638F8" w:rsidRPr="00671D8E" w:rsidRDefault="00B638F8" w:rsidP="00671D8E">
      <w:pPr>
        <w:rPr>
          <w:rStyle w:val="Strong"/>
          <w:rFonts w:ascii="Segoe UI" w:hAnsi="Segoe UI" w:cs="Segoe UI"/>
          <w:b w:val="0"/>
        </w:rPr>
      </w:pPr>
    </w:p>
    <w:p w:rsidR="009C0B86" w:rsidRPr="00671D8E" w:rsidRDefault="00947BF0" w:rsidP="00671D8E">
      <w:pPr>
        <w:rPr>
          <w:rFonts w:ascii="Segoe UI" w:hAnsi="Segoe UI" w:cs="Segoe UI"/>
          <w:color w:val="333333"/>
          <w:lang w:eastAsia="en-GB"/>
        </w:rPr>
      </w:pPr>
      <w:r w:rsidRPr="00671D8E">
        <w:rPr>
          <w:rStyle w:val="Strong"/>
          <w:rFonts w:ascii="Segoe UI" w:hAnsi="Segoe UI" w:cs="Segoe UI"/>
          <w:b w:val="0"/>
        </w:rPr>
        <w:t>This</w:t>
      </w:r>
      <w:r w:rsidR="00A232A8" w:rsidRPr="00671D8E">
        <w:rPr>
          <w:rStyle w:val="Strong"/>
          <w:rFonts w:ascii="Segoe UI" w:hAnsi="Segoe UI" w:cs="Segoe UI"/>
          <w:b w:val="0"/>
        </w:rPr>
        <w:t xml:space="preserve"> </w:t>
      </w:r>
      <w:r w:rsidR="00CC042C" w:rsidRPr="00671D8E">
        <w:rPr>
          <w:rStyle w:val="Strong"/>
          <w:rFonts w:ascii="Segoe UI" w:hAnsi="Segoe UI" w:cs="Segoe UI"/>
          <w:b w:val="0"/>
        </w:rPr>
        <w:t xml:space="preserve">Bill </w:t>
      </w:r>
      <w:r w:rsidRPr="00671D8E">
        <w:rPr>
          <w:rStyle w:val="Strong"/>
          <w:rFonts w:ascii="Segoe UI" w:hAnsi="Segoe UI" w:cs="Segoe UI"/>
          <w:b w:val="0"/>
        </w:rPr>
        <w:t>will</w:t>
      </w:r>
      <w:r w:rsidR="00D27094" w:rsidRPr="00671D8E">
        <w:rPr>
          <w:rStyle w:val="Strong"/>
          <w:rFonts w:ascii="Segoe UI" w:hAnsi="Segoe UI" w:cs="Segoe UI"/>
          <w:b w:val="0"/>
        </w:rPr>
        <w:t xml:space="preserve"> place even greater burdens on workers contemplating collective industrial action against an employer</w:t>
      </w:r>
      <w:r w:rsidR="006C62C2">
        <w:rPr>
          <w:rStyle w:val="Strong"/>
          <w:rFonts w:ascii="Segoe UI" w:hAnsi="Segoe UI" w:cs="Segoe UI"/>
          <w:b w:val="0"/>
        </w:rPr>
        <w:t xml:space="preserve"> and </w:t>
      </w:r>
      <w:r w:rsidR="004A6E1E" w:rsidRPr="00671D8E">
        <w:rPr>
          <w:rStyle w:val="Strong"/>
          <w:rFonts w:ascii="Segoe UI" w:hAnsi="Segoe UI" w:cs="Segoe UI"/>
          <w:b w:val="0"/>
        </w:rPr>
        <w:t>amounts to political disc</w:t>
      </w:r>
      <w:r w:rsidR="006C62C2">
        <w:rPr>
          <w:rStyle w:val="Strong"/>
          <w:rFonts w:ascii="Segoe UI" w:hAnsi="Segoe UI" w:cs="Segoe UI"/>
          <w:b w:val="0"/>
        </w:rPr>
        <w:t xml:space="preserve">rimination against trade unions. It </w:t>
      </w:r>
      <w:r w:rsidR="004A6E1E" w:rsidRPr="00671D8E">
        <w:rPr>
          <w:rStyle w:val="Strong"/>
          <w:rFonts w:ascii="Segoe UI" w:hAnsi="Segoe UI" w:cs="Segoe UI"/>
          <w:b w:val="0"/>
        </w:rPr>
        <w:t>will furthe</w:t>
      </w:r>
      <w:r w:rsidR="006C62C2">
        <w:rPr>
          <w:rStyle w:val="Strong"/>
          <w:rFonts w:ascii="Segoe UI" w:hAnsi="Segoe UI" w:cs="Segoe UI"/>
          <w:b w:val="0"/>
        </w:rPr>
        <w:t>r undermine fundamental rights</w:t>
      </w:r>
      <w:r w:rsidRPr="00671D8E">
        <w:rPr>
          <w:rStyle w:val="Strong"/>
          <w:rFonts w:ascii="Segoe UI" w:hAnsi="Segoe UI" w:cs="Segoe UI"/>
          <w:b w:val="0"/>
        </w:rPr>
        <w:t xml:space="preserve"> and</w:t>
      </w:r>
      <w:r w:rsidR="00A232A8" w:rsidRPr="00671D8E">
        <w:rPr>
          <w:rStyle w:val="Strong"/>
          <w:rFonts w:ascii="Segoe UI" w:hAnsi="Segoe UI" w:cs="Segoe UI"/>
          <w:b w:val="0"/>
        </w:rPr>
        <w:t xml:space="preserve"> is</w:t>
      </w:r>
      <w:r w:rsidR="00A15D94">
        <w:rPr>
          <w:rStyle w:val="Strong"/>
          <w:rFonts w:ascii="Segoe UI" w:hAnsi="Segoe UI" w:cs="Segoe UI"/>
          <w:b w:val="0"/>
        </w:rPr>
        <w:t xml:space="preserve"> a</w:t>
      </w:r>
      <w:r w:rsidR="00A232A8" w:rsidRPr="00671D8E">
        <w:rPr>
          <w:rStyle w:val="Strong"/>
          <w:rFonts w:ascii="Segoe UI" w:hAnsi="Segoe UI" w:cs="Segoe UI"/>
          <w:b w:val="0"/>
        </w:rPr>
        <w:t xml:space="preserve"> totally un</w:t>
      </w:r>
      <w:r w:rsidR="009C0B86" w:rsidRPr="00671D8E">
        <w:rPr>
          <w:rFonts w:ascii="Segoe UI" w:hAnsi="Segoe UI" w:cs="Segoe UI"/>
        </w:rPr>
        <w:t>necessary s</w:t>
      </w:r>
      <w:r w:rsidR="00A232A8" w:rsidRPr="00671D8E">
        <w:rPr>
          <w:rFonts w:ascii="Segoe UI" w:hAnsi="Segoe UI" w:cs="Segoe UI"/>
        </w:rPr>
        <w:t xml:space="preserve">tate intervention </w:t>
      </w:r>
      <w:r w:rsidR="00A232A8" w:rsidRPr="00671D8E">
        <w:rPr>
          <w:rStyle w:val="Strong"/>
          <w:rFonts w:ascii="Segoe UI" w:hAnsi="Segoe UI" w:cs="Segoe UI"/>
          <w:b w:val="0"/>
        </w:rPr>
        <w:t xml:space="preserve">at a time </w:t>
      </w:r>
      <w:r w:rsidR="00A232A8" w:rsidRPr="00671D8E">
        <w:rPr>
          <w:rFonts w:ascii="Segoe UI" w:hAnsi="Segoe UI" w:cs="Segoe UI"/>
        </w:rPr>
        <w:t xml:space="preserve">of </w:t>
      </w:r>
      <w:hyperlink r:id="rId17" w:history="1">
        <w:r w:rsidR="00A232A8" w:rsidRPr="00671D8E">
          <w:rPr>
            <w:rStyle w:val="Hyperlink"/>
            <w:rFonts w:ascii="Segoe UI" w:hAnsi="Segoe UI" w:cs="Segoe UI"/>
            <w:color w:val="auto"/>
            <w:u w:val="none"/>
          </w:rPr>
          <w:t xml:space="preserve">unprecedented levels of industrial </w:t>
        </w:r>
        <w:proofErr w:type="gramStart"/>
        <w:r w:rsidR="00A232A8" w:rsidRPr="00671D8E">
          <w:rPr>
            <w:rStyle w:val="Hyperlink"/>
            <w:rFonts w:ascii="Segoe UI" w:hAnsi="Segoe UI" w:cs="Segoe UI"/>
            <w:color w:val="auto"/>
            <w:u w:val="none"/>
          </w:rPr>
          <w:t xml:space="preserve">peace </w:t>
        </w:r>
        <w:proofErr w:type="gramEnd"/>
      </w:hyperlink>
      <w:r w:rsidR="00A232A8" w:rsidRPr="00671D8E">
        <w:rPr>
          <w:rFonts w:ascii="Segoe UI" w:hAnsi="Segoe UI" w:cs="Segoe UI"/>
        </w:rPr>
        <w:t>.</w:t>
      </w:r>
      <w:r w:rsidRPr="00671D8E">
        <w:rPr>
          <w:rStyle w:val="Strong"/>
          <w:rFonts w:ascii="Segoe UI" w:hAnsi="Segoe UI" w:cs="Segoe UI"/>
          <w:b w:val="0"/>
        </w:rPr>
        <w:t xml:space="preserve"> </w:t>
      </w:r>
      <w:r w:rsidR="009C0B86" w:rsidRPr="00671D8E">
        <w:rPr>
          <w:rFonts w:ascii="Segoe UI" w:hAnsi="Segoe UI" w:cs="Segoe UI"/>
          <w:color w:val="333333"/>
          <w:lang w:eastAsia="en-GB"/>
        </w:rPr>
        <w:t>Last year there were only 151 strikes</w:t>
      </w:r>
      <w:r w:rsidR="006C62C2">
        <w:rPr>
          <w:rFonts w:ascii="Segoe UI" w:hAnsi="Segoe UI" w:cs="Segoe UI"/>
          <w:color w:val="333333"/>
          <w:lang w:eastAsia="en-GB"/>
        </w:rPr>
        <w:t xml:space="preserve"> in the UK and l</w:t>
      </w:r>
      <w:r w:rsidR="009C0B86" w:rsidRPr="00671D8E">
        <w:rPr>
          <w:rFonts w:ascii="Segoe UI" w:hAnsi="Segoe UI" w:cs="Segoe UI"/>
          <w:color w:val="333333"/>
          <w:lang w:eastAsia="en-GB"/>
        </w:rPr>
        <w:t xml:space="preserve">ess </w:t>
      </w:r>
      <w:r w:rsidR="006C62C2">
        <w:rPr>
          <w:rFonts w:ascii="Segoe UI" w:hAnsi="Segoe UI" w:cs="Segoe UI"/>
          <w:color w:val="333333"/>
          <w:lang w:eastAsia="en-GB"/>
        </w:rPr>
        <w:t>than 2% of workers participated.</w:t>
      </w:r>
    </w:p>
    <w:p w:rsidR="009C0B86" w:rsidRPr="00671D8E" w:rsidRDefault="009C0B86" w:rsidP="00671D8E">
      <w:pPr>
        <w:rPr>
          <w:rFonts w:ascii="Segoe UI" w:hAnsi="Segoe UI" w:cs="Segoe UI"/>
          <w:color w:val="333333"/>
          <w:lang w:eastAsia="en-GB"/>
        </w:rPr>
      </w:pPr>
    </w:p>
    <w:p w:rsidR="000D64F7" w:rsidRDefault="00CC042C" w:rsidP="00671D8E">
      <w:pPr>
        <w:rPr>
          <w:rFonts w:ascii="Segoe UI" w:hAnsi="Segoe UI" w:cs="Segoe UI"/>
        </w:rPr>
      </w:pPr>
      <w:r w:rsidRPr="00671D8E">
        <w:rPr>
          <w:rStyle w:val="Strong"/>
          <w:rFonts w:ascii="Segoe UI" w:hAnsi="Segoe UI" w:cs="Segoe UI"/>
          <w:b w:val="0"/>
        </w:rPr>
        <w:t>A number of proposals will be of particular concern to the UN Committee</w:t>
      </w:r>
      <w:r w:rsidR="00905F99" w:rsidRPr="00671D8E">
        <w:rPr>
          <w:rFonts w:ascii="Segoe UI" w:hAnsi="Segoe UI" w:cs="Segoe UI"/>
        </w:rPr>
        <w:t xml:space="preserve"> and will have profound implications for workers seeking to negotiate pay and conditions with employers</w:t>
      </w:r>
      <w:r w:rsidR="006C62C2">
        <w:rPr>
          <w:rFonts w:ascii="Segoe UI" w:hAnsi="Segoe UI" w:cs="Segoe UI"/>
        </w:rPr>
        <w:t xml:space="preserve">. For example, </w:t>
      </w:r>
      <w:r w:rsidRPr="00671D8E">
        <w:rPr>
          <w:rFonts w:ascii="Segoe UI" w:hAnsi="Segoe UI" w:cs="Segoe UI"/>
        </w:rPr>
        <w:t xml:space="preserve"> </w:t>
      </w:r>
    </w:p>
    <w:p w:rsidR="006C62C2" w:rsidRPr="00671D8E" w:rsidRDefault="006C62C2" w:rsidP="00671D8E">
      <w:pPr>
        <w:rPr>
          <w:rFonts w:ascii="Segoe UI" w:hAnsi="Segoe UI" w:cs="Segoe UI"/>
        </w:rPr>
      </w:pPr>
    </w:p>
    <w:p w:rsidR="006C62C2" w:rsidRPr="006C62C2" w:rsidRDefault="00CC042C" w:rsidP="006C62C2">
      <w:pPr>
        <w:pStyle w:val="ListParagraph"/>
        <w:numPr>
          <w:ilvl w:val="0"/>
          <w:numId w:val="25"/>
        </w:numPr>
        <w:rPr>
          <w:rFonts w:ascii="Segoe UI" w:hAnsi="Segoe UI" w:cs="Segoe UI"/>
        </w:rPr>
      </w:pPr>
      <w:r w:rsidRPr="006C62C2">
        <w:rPr>
          <w:rFonts w:ascii="Segoe UI" w:hAnsi="Segoe UI" w:cs="Segoe UI"/>
        </w:rPr>
        <w:t>Onerous new balloting threshold requirements are at the heart of S</w:t>
      </w:r>
      <w:r w:rsidR="006C62C2" w:rsidRPr="006C62C2">
        <w:rPr>
          <w:rFonts w:ascii="Segoe UI" w:hAnsi="Segoe UI" w:cs="Segoe UI"/>
        </w:rPr>
        <w:t xml:space="preserve">ections 2, 3 and 8 of the Bill </w:t>
      </w:r>
      <w:r w:rsidRPr="006C62C2">
        <w:rPr>
          <w:rFonts w:ascii="Segoe UI" w:hAnsi="Segoe UI" w:cs="Segoe UI"/>
        </w:rPr>
        <w:t>and will make industrial action effectively impossible in many disputes involving genuine grievances by workers</w:t>
      </w:r>
      <w:r w:rsidR="006C62C2" w:rsidRPr="006C62C2">
        <w:rPr>
          <w:rFonts w:ascii="Segoe UI" w:hAnsi="Segoe UI" w:cs="Segoe UI"/>
        </w:rPr>
        <w:t>. Those</w:t>
      </w:r>
      <w:r w:rsidRPr="006C62C2">
        <w:rPr>
          <w:rFonts w:ascii="Segoe UI" w:hAnsi="Segoe UI" w:cs="Segoe UI"/>
        </w:rPr>
        <w:t xml:space="preserve"> deemed to be working in “important” public services – the sector with the highest remaining level of </w:t>
      </w:r>
      <w:hyperlink r:id="rId18" w:history="1">
        <w:r w:rsidRPr="006C62C2">
          <w:rPr>
            <w:rStyle w:val="Hyperlink"/>
            <w:rFonts w:ascii="Segoe UI" w:hAnsi="Segoe UI" w:cs="Segoe UI"/>
            <w:color w:val="auto"/>
            <w:u w:val="none"/>
          </w:rPr>
          <w:t>trade union membership</w:t>
        </w:r>
      </w:hyperlink>
      <w:r w:rsidRPr="006C62C2">
        <w:rPr>
          <w:rFonts w:ascii="Segoe UI" w:hAnsi="Segoe UI" w:cs="Segoe UI"/>
        </w:rPr>
        <w:t xml:space="preserve"> and </w:t>
      </w:r>
      <w:hyperlink r:id="rId19" w:history="1">
        <w:r w:rsidRPr="006C62C2">
          <w:rPr>
            <w:rStyle w:val="Hyperlink"/>
            <w:rFonts w:ascii="Segoe UI" w:hAnsi="Segoe UI" w:cs="Segoe UI"/>
            <w:color w:val="auto"/>
            <w:u w:val="none"/>
          </w:rPr>
          <w:t>collective agreement density</w:t>
        </w:r>
      </w:hyperlink>
      <w:r w:rsidR="006C62C2" w:rsidRPr="006C62C2">
        <w:rPr>
          <w:rFonts w:ascii="Segoe UI" w:hAnsi="Segoe UI" w:cs="Segoe UI"/>
        </w:rPr>
        <w:t xml:space="preserve"> – are being particularly </w:t>
      </w:r>
      <w:r w:rsidR="00A15D94" w:rsidRPr="006C62C2">
        <w:rPr>
          <w:rFonts w:ascii="Segoe UI" w:hAnsi="Segoe UI" w:cs="Segoe UI"/>
        </w:rPr>
        <w:t>targeted</w:t>
      </w:r>
      <w:r w:rsidRPr="006C62C2">
        <w:rPr>
          <w:rFonts w:ascii="Segoe UI" w:hAnsi="Segoe UI" w:cs="Segoe UI"/>
        </w:rPr>
        <w:t xml:space="preserve">. </w:t>
      </w:r>
      <w:r w:rsidR="009C0B86" w:rsidRPr="006C62C2">
        <w:rPr>
          <w:rFonts w:ascii="Segoe UI" w:hAnsi="Segoe UI" w:cs="Segoe UI"/>
          <w:color w:val="333333"/>
          <w:lang w:eastAsia="en-GB"/>
        </w:rPr>
        <w:t xml:space="preserve">Unions are the only organisations having ballot thresholds imposed on them. When the last government looked at the rules for shareholder voting on the pay of top bosses it left the decision to be taken by a simple majority of those voting – no thresholds on turnout, no thresholds on the proportion of eligible voter. </w:t>
      </w:r>
      <w:r w:rsidRPr="006C62C2">
        <w:rPr>
          <w:rFonts w:ascii="Segoe UI" w:hAnsi="Segoe UI" w:cs="Segoe UI"/>
        </w:rPr>
        <w:t>Th</w:t>
      </w:r>
      <w:r w:rsidR="00905F99" w:rsidRPr="006C62C2">
        <w:rPr>
          <w:rFonts w:ascii="Segoe UI" w:hAnsi="Segoe UI" w:cs="Segoe UI"/>
        </w:rPr>
        <w:t>e</w:t>
      </w:r>
      <w:r w:rsidR="006C62C2" w:rsidRPr="006C62C2">
        <w:rPr>
          <w:rFonts w:ascii="Segoe UI" w:hAnsi="Segoe UI" w:cs="Segoe UI"/>
        </w:rPr>
        <w:t>se</w:t>
      </w:r>
      <w:r w:rsidR="00905F99" w:rsidRPr="006C62C2">
        <w:rPr>
          <w:rFonts w:ascii="Segoe UI" w:hAnsi="Segoe UI" w:cs="Segoe UI"/>
        </w:rPr>
        <w:t xml:space="preserve"> new requirements are</w:t>
      </w:r>
      <w:r w:rsidRPr="006C62C2">
        <w:rPr>
          <w:rFonts w:ascii="Segoe UI" w:hAnsi="Segoe UI" w:cs="Segoe UI"/>
        </w:rPr>
        <w:t xml:space="preserve"> </w:t>
      </w:r>
      <w:r w:rsidR="006C62C2" w:rsidRPr="006C62C2">
        <w:rPr>
          <w:rFonts w:ascii="Segoe UI" w:hAnsi="Segoe UI" w:cs="Segoe UI"/>
        </w:rPr>
        <w:t xml:space="preserve">clearly </w:t>
      </w:r>
      <w:r w:rsidRPr="006C62C2">
        <w:rPr>
          <w:rFonts w:ascii="Segoe UI" w:hAnsi="Segoe UI" w:cs="Segoe UI"/>
        </w:rPr>
        <w:t>discriminatory, unnecessary and disproportionate. UK public service wo</w:t>
      </w:r>
      <w:r w:rsidR="006C62C2" w:rsidRPr="006C62C2">
        <w:rPr>
          <w:rFonts w:ascii="Segoe UI" w:hAnsi="Segoe UI" w:cs="Segoe UI"/>
        </w:rPr>
        <w:t>rkers have a right to be organised in unions. T</w:t>
      </w:r>
      <w:r w:rsidRPr="006C62C2">
        <w:rPr>
          <w:rFonts w:ascii="Segoe UI" w:hAnsi="Segoe UI" w:cs="Segoe UI"/>
        </w:rPr>
        <w:t>he r</w:t>
      </w:r>
      <w:r w:rsidR="006C62C2" w:rsidRPr="006C62C2">
        <w:rPr>
          <w:rFonts w:ascii="Segoe UI" w:hAnsi="Segoe UI" w:cs="Segoe UI"/>
        </w:rPr>
        <w:t xml:space="preserve">ight to take industrial action </w:t>
      </w:r>
      <w:r w:rsidRPr="006C62C2">
        <w:rPr>
          <w:rFonts w:ascii="Segoe UI" w:hAnsi="Segoe UI" w:cs="Segoe UI"/>
        </w:rPr>
        <w:t>over issues such as health an</w:t>
      </w:r>
      <w:r w:rsidR="006C62C2" w:rsidRPr="006C62C2">
        <w:rPr>
          <w:rFonts w:ascii="Segoe UI" w:hAnsi="Segoe UI" w:cs="Segoe UI"/>
        </w:rPr>
        <w:t>d safety and working conditions</w:t>
      </w:r>
      <w:proofErr w:type="gramStart"/>
      <w:r w:rsidR="00A15D94">
        <w:rPr>
          <w:rFonts w:ascii="Segoe UI" w:hAnsi="Segoe UI" w:cs="Segoe UI"/>
        </w:rPr>
        <w:t>,</w:t>
      </w:r>
      <w:r w:rsidRPr="006C62C2">
        <w:rPr>
          <w:rFonts w:ascii="Segoe UI" w:hAnsi="Segoe UI" w:cs="Segoe UI"/>
        </w:rPr>
        <w:t xml:space="preserve">  is</w:t>
      </w:r>
      <w:proofErr w:type="gramEnd"/>
      <w:r w:rsidRPr="006C62C2">
        <w:rPr>
          <w:rFonts w:ascii="Segoe UI" w:hAnsi="Segoe UI" w:cs="Segoe UI"/>
        </w:rPr>
        <w:t xml:space="preserve"> a prerequisite for the provision of effective and quality public services.  </w:t>
      </w:r>
    </w:p>
    <w:p w:rsidR="006C62C2" w:rsidRPr="006C62C2" w:rsidRDefault="006C62C2" w:rsidP="006C62C2">
      <w:pPr>
        <w:pStyle w:val="ListParagraph"/>
        <w:rPr>
          <w:rFonts w:ascii="Segoe UI" w:hAnsi="Segoe UI" w:cs="Segoe UI"/>
        </w:rPr>
      </w:pPr>
    </w:p>
    <w:p w:rsidR="00905F99" w:rsidRPr="006C62C2" w:rsidRDefault="00CC042C" w:rsidP="006C62C2">
      <w:pPr>
        <w:pStyle w:val="ListParagraph"/>
        <w:rPr>
          <w:rFonts w:ascii="Segoe UI" w:hAnsi="Segoe UI" w:cs="Segoe UI"/>
        </w:rPr>
      </w:pPr>
      <w:r w:rsidRPr="006C62C2">
        <w:rPr>
          <w:rFonts w:ascii="Segoe UI" w:hAnsi="Segoe UI" w:cs="Segoe UI"/>
        </w:rPr>
        <w:t xml:space="preserve">In previous </w:t>
      </w:r>
      <w:r w:rsidR="006C62C2" w:rsidRPr="006C62C2">
        <w:rPr>
          <w:rFonts w:ascii="Segoe UI" w:hAnsi="Segoe UI" w:cs="Segoe UI"/>
        </w:rPr>
        <w:t xml:space="preserve">years </w:t>
      </w:r>
      <w:r w:rsidRPr="006C62C2">
        <w:rPr>
          <w:rFonts w:ascii="Segoe UI" w:hAnsi="Segoe UI" w:cs="Segoe UI"/>
        </w:rPr>
        <w:t xml:space="preserve">the UN Committee </w:t>
      </w:r>
      <w:r w:rsidR="00947BF0" w:rsidRPr="006C62C2">
        <w:rPr>
          <w:rFonts w:ascii="Segoe UI" w:hAnsi="Segoe UI" w:cs="Segoe UI"/>
        </w:rPr>
        <w:t xml:space="preserve">has expressed concern at laws that either operate in such a way as to render most strikes illegal, or that require an unreasonably high quorum of union </w:t>
      </w:r>
      <w:proofErr w:type="gramStart"/>
      <w:r w:rsidR="00947BF0" w:rsidRPr="006C62C2">
        <w:rPr>
          <w:rFonts w:ascii="Segoe UI" w:hAnsi="Segoe UI" w:cs="Segoe UI"/>
        </w:rPr>
        <w:t>members  before</w:t>
      </w:r>
      <w:proofErr w:type="gramEnd"/>
      <w:r w:rsidR="00947BF0" w:rsidRPr="006C62C2">
        <w:rPr>
          <w:rFonts w:ascii="Segoe UI" w:hAnsi="Segoe UI" w:cs="Segoe UI"/>
        </w:rPr>
        <w:t xml:space="preserve"> strikes can be authorised by the majority who vote</w:t>
      </w:r>
      <w:r w:rsidR="00947BF0" w:rsidRPr="006C62C2">
        <w:rPr>
          <w:rStyle w:val="FootnoteReference"/>
          <w:rFonts w:ascii="Segoe UI" w:hAnsi="Segoe UI" w:cs="Segoe UI"/>
        </w:rPr>
        <w:footnoteReference w:id="2"/>
      </w:r>
      <w:r w:rsidR="00947BF0" w:rsidRPr="006C62C2">
        <w:rPr>
          <w:rFonts w:ascii="Segoe UI" w:hAnsi="Segoe UI" w:cs="Segoe UI"/>
        </w:rPr>
        <w:t xml:space="preserve">. The </w:t>
      </w:r>
      <w:hyperlink r:id="rId20" w:history="1">
        <w:r w:rsidR="00947BF0" w:rsidRPr="006C62C2">
          <w:rPr>
            <w:rStyle w:val="Hyperlink"/>
            <w:rFonts w:ascii="Segoe UI" w:hAnsi="Segoe UI" w:cs="Segoe UI"/>
            <w:color w:val="auto"/>
            <w:u w:val="none"/>
          </w:rPr>
          <w:t>ESC’s European Committee of Social Rights</w:t>
        </w:r>
      </w:hyperlink>
      <w:r w:rsidR="00947BF0" w:rsidRPr="006C62C2">
        <w:rPr>
          <w:rFonts w:ascii="Segoe UI" w:hAnsi="Segoe UI" w:cs="Segoe UI"/>
        </w:rPr>
        <w:t xml:space="preserve"> and the </w:t>
      </w:r>
      <w:hyperlink r:id="rId21" w:anchor="v=onepage&amp;q=ILO%20ceacr%20right%20to%20strike%20UNITED%20KINGDOM&amp;f=false" w:history="1">
        <w:r w:rsidR="00947BF0" w:rsidRPr="006C62C2">
          <w:rPr>
            <w:rStyle w:val="Hyperlink"/>
            <w:rFonts w:ascii="Segoe UI" w:hAnsi="Segoe UI" w:cs="Segoe UI"/>
            <w:color w:val="auto"/>
            <w:u w:val="none"/>
          </w:rPr>
          <w:t>ILO’s Committee of Experts</w:t>
        </w:r>
      </w:hyperlink>
      <w:r w:rsidR="00947BF0" w:rsidRPr="006C62C2">
        <w:rPr>
          <w:rFonts w:ascii="Segoe UI" w:hAnsi="Segoe UI" w:cs="Segoe UI"/>
        </w:rPr>
        <w:t xml:space="preserve"> have </w:t>
      </w:r>
      <w:r w:rsidRPr="006C62C2">
        <w:rPr>
          <w:rFonts w:ascii="Segoe UI" w:hAnsi="Segoe UI" w:cs="Segoe UI"/>
        </w:rPr>
        <w:t xml:space="preserve">similarly </w:t>
      </w:r>
      <w:r w:rsidR="00947BF0" w:rsidRPr="006C62C2">
        <w:rPr>
          <w:rFonts w:ascii="Segoe UI" w:hAnsi="Segoe UI" w:cs="Segoe UI"/>
        </w:rPr>
        <w:t>been critical of the UK for its already onerous legal burdens on strike action</w:t>
      </w:r>
      <w:r w:rsidRPr="006C62C2">
        <w:rPr>
          <w:rFonts w:ascii="Segoe UI" w:hAnsi="Segoe UI" w:cs="Segoe UI"/>
        </w:rPr>
        <w:t>.</w:t>
      </w:r>
    </w:p>
    <w:p w:rsidR="006C62C2" w:rsidRPr="006C62C2" w:rsidRDefault="006C62C2" w:rsidP="006C62C2">
      <w:pPr>
        <w:pStyle w:val="ListParagraph"/>
        <w:rPr>
          <w:rFonts w:ascii="Segoe UI" w:hAnsi="Segoe UI" w:cs="Segoe UI"/>
        </w:rPr>
      </w:pPr>
    </w:p>
    <w:p w:rsidR="00905F99" w:rsidRPr="006C62C2" w:rsidRDefault="000D64F7" w:rsidP="00671D8E">
      <w:pPr>
        <w:pStyle w:val="ListParagraph"/>
        <w:numPr>
          <w:ilvl w:val="0"/>
          <w:numId w:val="25"/>
        </w:numPr>
        <w:rPr>
          <w:rFonts w:ascii="Segoe UI" w:hAnsi="Segoe UI" w:cs="Segoe UI"/>
        </w:rPr>
      </w:pPr>
      <w:r w:rsidRPr="006C62C2">
        <w:rPr>
          <w:rFonts w:ascii="Segoe UI" w:hAnsi="Segoe UI" w:cs="Segoe UI"/>
        </w:rPr>
        <w:t xml:space="preserve">Picketing and other forms of protest will be criminalised through </w:t>
      </w:r>
      <w:r w:rsidR="00697214" w:rsidRPr="006C62C2">
        <w:rPr>
          <w:rFonts w:ascii="Segoe UI" w:hAnsi="Segoe UI" w:cs="Segoe UI"/>
        </w:rPr>
        <w:t>new</w:t>
      </w:r>
      <w:r w:rsidR="00BD722A" w:rsidRPr="006C62C2">
        <w:rPr>
          <w:rFonts w:ascii="Segoe UI" w:hAnsi="Segoe UI" w:cs="Segoe UI"/>
        </w:rPr>
        <w:t xml:space="preserve"> legal obligations on trade unions to manage and regulate pickets (Section 9)</w:t>
      </w:r>
      <w:r w:rsidR="00697214" w:rsidRPr="006C62C2">
        <w:rPr>
          <w:rFonts w:ascii="Segoe UI" w:hAnsi="Segoe UI" w:cs="Segoe UI"/>
        </w:rPr>
        <w:t xml:space="preserve"> and</w:t>
      </w:r>
      <w:r w:rsidRPr="006C62C2">
        <w:rPr>
          <w:rFonts w:ascii="Segoe UI" w:hAnsi="Segoe UI" w:cs="Segoe UI"/>
        </w:rPr>
        <w:t xml:space="preserve"> the fact that</w:t>
      </w:r>
      <w:r w:rsidR="009C0B86" w:rsidRPr="006C62C2">
        <w:rPr>
          <w:rFonts w:ascii="Segoe UI" w:hAnsi="Segoe UI" w:cs="Segoe UI"/>
        </w:rPr>
        <w:t xml:space="preserve"> trade unions will now be held</w:t>
      </w:r>
      <w:r w:rsidR="00BD722A" w:rsidRPr="006C62C2">
        <w:rPr>
          <w:rFonts w:ascii="Segoe UI" w:hAnsi="Segoe UI" w:cs="Segoe UI"/>
        </w:rPr>
        <w:t xml:space="preserve"> </w:t>
      </w:r>
      <w:r w:rsidR="00697214" w:rsidRPr="006C62C2">
        <w:rPr>
          <w:rFonts w:ascii="Segoe UI" w:hAnsi="Segoe UI" w:cs="Segoe UI"/>
        </w:rPr>
        <w:t>criminal</w:t>
      </w:r>
      <w:r w:rsidR="009C0B86" w:rsidRPr="006C62C2">
        <w:rPr>
          <w:rFonts w:ascii="Segoe UI" w:hAnsi="Segoe UI" w:cs="Segoe UI"/>
        </w:rPr>
        <w:t xml:space="preserve">ly </w:t>
      </w:r>
      <w:r w:rsidR="00A15D94" w:rsidRPr="006C62C2">
        <w:rPr>
          <w:rFonts w:ascii="Segoe UI" w:hAnsi="Segoe UI" w:cs="Segoe UI"/>
        </w:rPr>
        <w:t>liable</w:t>
      </w:r>
      <w:r w:rsidR="00697214" w:rsidRPr="006C62C2">
        <w:rPr>
          <w:rFonts w:ascii="Segoe UI" w:hAnsi="Segoe UI" w:cs="Segoe UI"/>
        </w:rPr>
        <w:t xml:space="preserve"> for “unlawfu</w:t>
      </w:r>
      <w:r w:rsidR="009C0B86" w:rsidRPr="006C62C2">
        <w:rPr>
          <w:rFonts w:ascii="Segoe UI" w:hAnsi="Segoe UI" w:cs="Segoe UI"/>
        </w:rPr>
        <w:t>l” and “</w:t>
      </w:r>
      <w:proofErr w:type="spellStart"/>
      <w:r w:rsidR="009C0B86" w:rsidRPr="006C62C2">
        <w:rPr>
          <w:rFonts w:ascii="Segoe UI" w:hAnsi="Segoe UI" w:cs="Segoe UI"/>
        </w:rPr>
        <w:t>intimidatory</w:t>
      </w:r>
      <w:proofErr w:type="spellEnd"/>
      <w:r w:rsidR="009C0B86" w:rsidRPr="006C62C2">
        <w:rPr>
          <w:rFonts w:ascii="Segoe UI" w:hAnsi="Segoe UI" w:cs="Segoe UI"/>
        </w:rPr>
        <w:t>” picketing. This will clearly</w:t>
      </w:r>
      <w:r w:rsidR="00697214" w:rsidRPr="006C62C2">
        <w:rPr>
          <w:rFonts w:ascii="Segoe UI" w:hAnsi="Segoe UI" w:cs="Segoe UI"/>
        </w:rPr>
        <w:t xml:space="preserve"> place further obstacles in the way of effective collective action. </w:t>
      </w:r>
    </w:p>
    <w:p w:rsidR="006C62C2" w:rsidRDefault="006C62C2" w:rsidP="006C62C2">
      <w:pPr>
        <w:pStyle w:val="ListParagraph"/>
        <w:rPr>
          <w:rFonts w:ascii="Segoe UI" w:hAnsi="Segoe UI" w:cs="Segoe UI"/>
        </w:rPr>
      </w:pPr>
    </w:p>
    <w:p w:rsidR="00CB791C" w:rsidRPr="00913855" w:rsidRDefault="00B638F8" w:rsidP="00913855">
      <w:pPr>
        <w:pStyle w:val="ListParagraph"/>
        <w:numPr>
          <w:ilvl w:val="0"/>
          <w:numId w:val="25"/>
        </w:numPr>
        <w:rPr>
          <w:rFonts w:ascii="Segoe UI" w:hAnsi="Segoe UI" w:cs="Segoe UI"/>
        </w:rPr>
      </w:pPr>
      <w:r w:rsidRPr="00671D8E">
        <w:rPr>
          <w:rFonts w:ascii="Segoe UI" w:hAnsi="Segoe UI" w:cs="Segoe UI"/>
        </w:rPr>
        <w:t xml:space="preserve">There will an obligation for unions to disclose to employers any plan of industrial action 14 days in advance and the legalization of the use of agency workers to replace striking workers during </w:t>
      </w:r>
      <w:proofErr w:type="gramStart"/>
      <w:r w:rsidRPr="00671D8E">
        <w:rPr>
          <w:rFonts w:ascii="Segoe UI" w:hAnsi="Segoe UI" w:cs="Segoe UI"/>
        </w:rPr>
        <w:t>disputes(</w:t>
      </w:r>
      <w:proofErr w:type="gramEnd"/>
      <w:r w:rsidRPr="00671D8E">
        <w:rPr>
          <w:rFonts w:ascii="Segoe UI" w:hAnsi="Segoe UI" w:cs="Segoe UI"/>
        </w:rPr>
        <w:t>Section 7). This will further neutralise the main aim of strike action by giving employers a significant advantage in making arrangements to c</w:t>
      </w:r>
      <w:r w:rsidR="006C62C2">
        <w:rPr>
          <w:rFonts w:ascii="Segoe UI" w:hAnsi="Segoe UI" w:cs="Segoe UI"/>
        </w:rPr>
        <w:t>ounter negative economic impacts.</w:t>
      </w:r>
      <w:r w:rsidRPr="00671D8E">
        <w:rPr>
          <w:rFonts w:ascii="Segoe UI" w:hAnsi="Segoe UI" w:cs="Segoe UI"/>
        </w:rPr>
        <w:t xml:space="preserve"> </w:t>
      </w:r>
      <w:r w:rsidR="00913855">
        <w:rPr>
          <w:rFonts w:ascii="Segoe UI" w:hAnsi="Segoe UI" w:cs="Segoe UI"/>
        </w:rPr>
        <w:t xml:space="preserve"> </w:t>
      </w:r>
      <w:r w:rsidRPr="00913855">
        <w:rPr>
          <w:rFonts w:ascii="Segoe UI" w:hAnsi="Segoe UI" w:cs="Segoe UI"/>
        </w:rPr>
        <w:t xml:space="preserve">Additional proposals will include significant limitations on facility time </w:t>
      </w:r>
      <w:r w:rsidR="006C62C2" w:rsidRPr="00913855">
        <w:rPr>
          <w:rFonts w:ascii="Segoe UI" w:hAnsi="Segoe UI" w:cs="Segoe UI"/>
        </w:rPr>
        <w:t>for</w:t>
      </w:r>
      <w:r w:rsidRPr="00913855">
        <w:rPr>
          <w:rFonts w:ascii="Segoe UI" w:hAnsi="Segoe UI" w:cs="Segoe UI"/>
        </w:rPr>
        <w:t xml:space="preserve"> trade union representatives including in health and safet</w:t>
      </w:r>
      <w:r w:rsidR="006C62C2" w:rsidRPr="00913855">
        <w:rPr>
          <w:rFonts w:ascii="Segoe UI" w:hAnsi="Segoe UI" w:cs="Segoe UI"/>
        </w:rPr>
        <w:t>y</w:t>
      </w:r>
      <w:proofErr w:type="gramStart"/>
      <w:r w:rsidR="006C62C2" w:rsidRPr="00913855">
        <w:rPr>
          <w:rFonts w:ascii="Segoe UI" w:hAnsi="Segoe UI" w:cs="Segoe UI"/>
        </w:rPr>
        <w:t xml:space="preserve">; </w:t>
      </w:r>
      <w:r w:rsidRPr="00913855">
        <w:rPr>
          <w:rFonts w:ascii="Segoe UI" w:hAnsi="Segoe UI" w:cs="Segoe UI"/>
        </w:rPr>
        <w:t xml:space="preserve"> as</w:t>
      </w:r>
      <w:proofErr w:type="gramEnd"/>
      <w:r w:rsidRPr="00913855">
        <w:rPr>
          <w:rFonts w:ascii="Segoe UI" w:hAnsi="Segoe UI" w:cs="Segoe UI"/>
        </w:rPr>
        <w:t xml:space="preserve"> well as limitations and surveillance for social media use in support of labour struggles.  </w:t>
      </w:r>
    </w:p>
    <w:p w:rsidR="00913855" w:rsidRDefault="00913855" w:rsidP="00913855">
      <w:pPr>
        <w:shd w:val="clear" w:color="auto" w:fill="FFFFFF"/>
        <w:rPr>
          <w:rFonts w:ascii="Segoe UI" w:hAnsi="Segoe UI" w:cs="Segoe UI"/>
        </w:rPr>
      </w:pPr>
    </w:p>
    <w:p w:rsidR="00913855" w:rsidRPr="00913855" w:rsidRDefault="00913855" w:rsidP="00913855">
      <w:pPr>
        <w:shd w:val="clear" w:color="auto" w:fill="FFFFFF"/>
        <w:rPr>
          <w:rFonts w:ascii="Segoe UI" w:hAnsi="Segoe UI" w:cs="Segoe UI"/>
        </w:rPr>
      </w:pPr>
      <w:r w:rsidRPr="00913855">
        <w:rPr>
          <w:rFonts w:ascii="Segoe UI" w:hAnsi="Segoe UI" w:cs="Segoe UI"/>
        </w:rPr>
        <w:t xml:space="preserve">As low-paid and precarious work </w:t>
      </w:r>
      <w:proofErr w:type="gramStart"/>
      <w:r w:rsidRPr="00913855">
        <w:rPr>
          <w:rFonts w:ascii="Segoe UI" w:hAnsi="Segoe UI" w:cs="Segoe UI"/>
        </w:rPr>
        <w:t>becomes</w:t>
      </w:r>
      <w:proofErr w:type="gramEnd"/>
      <w:r w:rsidRPr="00913855">
        <w:rPr>
          <w:rFonts w:ascii="Segoe UI" w:hAnsi="Segoe UI" w:cs="Segoe UI"/>
        </w:rPr>
        <w:t xml:space="preserve"> the norm, the Trade Union Bill 2015 further conflicts with Article 6 and 7 of the covenant by undermining the ability of workers to protect or seek to improve their conditions of employment.</w:t>
      </w:r>
    </w:p>
    <w:p w:rsidR="00913855" w:rsidRPr="00671D8E" w:rsidRDefault="00913855" w:rsidP="00671D8E">
      <w:pPr>
        <w:ind w:left="360"/>
        <w:rPr>
          <w:rFonts w:ascii="Segoe UI" w:hAnsi="Segoe UI" w:cs="Segoe UI"/>
          <w:b/>
        </w:rPr>
      </w:pPr>
    </w:p>
    <w:p w:rsidR="00913855" w:rsidRDefault="00B638F8" w:rsidP="00671D8E">
      <w:pPr>
        <w:rPr>
          <w:rFonts w:ascii="Segoe UI" w:hAnsi="Segoe UI" w:cs="Segoe UI"/>
          <w:b/>
          <w:color w:val="1F497D" w:themeColor="text2"/>
          <w:sz w:val="28"/>
          <w:szCs w:val="28"/>
        </w:rPr>
      </w:pPr>
      <w:r w:rsidRPr="006C62C2">
        <w:rPr>
          <w:rFonts w:ascii="Segoe UI" w:hAnsi="Segoe UI" w:cs="Segoe UI"/>
          <w:b/>
          <w:color w:val="1F497D" w:themeColor="text2"/>
          <w:sz w:val="28"/>
          <w:szCs w:val="28"/>
        </w:rPr>
        <w:lastRenderedPageBreak/>
        <w:t>Article</w:t>
      </w:r>
      <w:r w:rsidR="00CB791C" w:rsidRPr="006C62C2">
        <w:rPr>
          <w:rFonts w:ascii="Segoe UI" w:hAnsi="Segoe UI" w:cs="Segoe UI"/>
          <w:b/>
          <w:color w:val="1F497D" w:themeColor="text2"/>
          <w:sz w:val="28"/>
          <w:szCs w:val="28"/>
        </w:rPr>
        <w:t>s</w:t>
      </w:r>
      <w:r w:rsidRPr="006C62C2">
        <w:rPr>
          <w:rFonts w:ascii="Segoe UI" w:hAnsi="Segoe UI" w:cs="Segoe UI"/>
          <w:b/>
          <w:color w:val="1F497D" w:themeColor="text2"/>
          <w:sz w:val="28"/>
          <w:szCs w:val="28"/>
        </w:rPr>
        <w:t xml:space="preserve"> 6</w:t>
      </w:r>
      <w:r w:rsidR="00CB791C" w:rsidRPr="006C62C2">
        <w:rPr>
          <w:rFonts w:ascii="Segoe UI" w:hAnsi="Segoe UI" w:cs="Segoe UI"/>
          <w:b/>
          <w:color w:val="1F497D" w:themeColor="text2"/>
          <w:sz w:val="28"/>
          <w:szCs w:val="28"/>
        </w:rPr>
        <w:t xml:space="preserve"> and 7</w:t>
      </w:r>
      <w:r w:rsidRPr="006C62C2">
        <w:rPr>
          <w:rFonts w:ascii="Segoe UI" w:hAnsi="Segoe UI" w:cs="Segoe UI"/>
          <w:b/>
          <w:color w:val="1F497D" w:themeColor="text2"/>
          <w:sz w:val="28"/>
          <w:szCs w:val="28"/>
        </w:rPr>
        <w:t xml:space="preserve"> - The right to work</w:t>
      </w:r>
      <w:r w:rsidR="00CB791C" w:rsidRPr="006C62C2">
        <w:rPr>
          <w:rFonts w:ascii="Segoe UI" w:hAnsi="Segoe UI" w:cs="Segoe UI"/>
          <w:b/>
          <w:color w:val="1F497D" w:themeColor="text2"/>
          <w:sz w:val="28"/>
          <w:szCs w:val="28"/>
        </w:rPr>
        <w:t xml:space="preserve"> </w:t>
      </w:r>
    </w:p>
    <w:p w:rsidR="00913855" w:rsidRDefault="00913855" w:rsidP="00671D8E">
      <w:pPr>
        <w:rPr>
          <w:rFonts w:ascii="Segoe UI" w:hAnsi="Segoe UI" w:cs="Segoe UI"/>
          <w:b/>
          <w:color w:val="1F497D" w:themeColor="text2"/>
          <w:sz w:val="28"/>
          <w:szCs w:val="28"/>
        </w:rPr>
      </w:pPr>
    </w:p>
    <w:p w:rsidR="00913855" w:rsidRPr="00671D8E" w:rsidRDefault="00913855" w:rsidP="00913855">
      <w:pPr>
        <w:shd w:val="clear" w:color="auto" w:fill="DBE5F1" w:themeFill="accent1" w:themeFillTint="33"/>
        <w:rPr>
          <w:rFonts w:ascii="Segoe UI" w:hAnsi="Segoe UI" w:cs="Segoe UI"/>
          <w:b/>
        </w:rPr>
      </w:pPr>
      <w:r w:rsidRPr="00671D8E">
        <w:rPr>
          <w:rFonts w:ascii="Segoe UI" w:hAnsi="Segoe UI" w:cs="Segoe UI"/>
          <w:b/>
        </w:rPr>
        <w:t xml:space="preserve">The Committee may wish to ask the UK Government: </w:t>
      </w:r>
    </w:p>
    <w:p w:rsidR="004106A4" w:rsidRPr="00671D8E" w:rsidRDefault="004106A4" w:rsidP="004106A4">
      <w:pPr>
        <w:pStyle w:val="ListParagraph"/>
        <w:numPr>
          <w:ilvl w:val="0"/>
          <w:numId w:val="23"/>
        </w:numPr>
        <w:shd w:val="clear" w:color="auto" w:fill="DBE5F1" w:themeFill="accent1" w:themeFillTint="33"/>
        <w:rPr>
          <w:rFonts w:ascii="Segoe UI" w:hAnsi="Segoe UI" w:cs="Segoe UI"/>
          <w:b/>
        </w:rPr>
      </w:pPr>
      <w:r w:rsidRPr="00671D8E">
        <w:rPr>
          <w:rFonts w:ascii="Segoe UI" w:hAnsi="Segoe UI" w:cs="Segoe UI"/>
          <w:b/>
        </w:rPr>
        <w:t>What action is</w:t>
      </w:r>
      <w:r>
        <w:rPr>
          <w:rFonts w:ascii="Segoe UI" w:hAnsi="Segoe UI" w:cs="Segoe UI"/>
          <w:b/>
        </w:rPr>
        <w:t xml:space="preserve"> it</w:t>
      </w:r>
      <w:r w:rsidRPr="00671D8E">
        <w:rPr>
          <w:rFonts w:ascii="Segoe UI" w:hAnsi="Segoe UI" w:cs="Segoe UI"/>
          <w:b/>
        </w:rPr>
        <w:t xml:space="preserve"> taking to address the whole range of inequalities still visible in employment practice in Northern Ireland including ongoing religious and gender discrimination, employment differentials, labour market exclusion and unequal pay?</w:t>
      </w:r>
    </w:p>
    <w:p w:rsidR="00913855" w:rsidRPr="004106A4" w:rsidRDefault="00913855" w:rsidP="004106A4">
      <w:pPr>
        <w:pStyle w:val="ListParagraph"/>
        <w:numPr>
          <w:ilvl w:val="0"/>
          <w:numId w:val="23"/>
        </w:numPr>
        <w:shd w:val="clear" w:color="auto" w:fill="DBE5F1" w:themeFill="accent1" w:themeFillTint="33"/>
        <w:rPr>
          <w:rFonts w:ascii="Segoe UI" w:hAnsi="Segoe UI" w:cs="Segoe UI"/>
          <w:b/>
          <w:color w:val="1F497D" w:themeColor="text2"/>
          <w:sz w:val="28"/>
          <w:szCs w:val="28"/>
        </w:rPr>
      </w:pPr>
      <w:r w:rsidRPr="00671D8E">
        <w:rPr>
          <w:rFonts w:ascii="Segoe UI" w:hAnsi="Segoe UI" w:cs="Segoe UI"/>
          <w:b/>
        </w:rPr>
        <w:t>What action is it taking to ensure adequate childcare provision in Northern Ireland</w:t>
      </w:r>
      <w:r w:rsidR="004106A4">
        <w:rPr>
          <w:rFonts w:ascii="Segoe UI" w:hAnsi="Segoe UI" w:cs="Segoe UI"/>
          <w:b/>
        </w:rPr>
        <w:t>?</w:t>
      </w:r>
    </w:p>
    <w:p w:rsidR="004106A4" w:rsidRDefault="004106A4" w:rsidP="004106A4">
      <w:pPr>
        <w:pStyle w:val="Heading2"/>
        <w:jc w:val="left"/>
        <w:rPr>
          <w:rFonts w:ascii="Segoe UI" w:hAnsi="Segoe UI" w:cs="Segoe UI"/>
          <w:b w:val="0"/>
          <w:caps w:val="0"/>
          <w:szCs w:val="24"/>
        </w:rPr>
      </w:pPr>
    </w:p>
    <w:p w:rsidR="004106A4" w:rsidRPr="00671D8E" w:rsidRDefault="004106A4" w:rsidP="004106A4">
      <w:pPr>
        <w:pStyle w:val="Heading2"/>
        <w:jc w:val="left"/>
        <w:rPr>
          <w:rFonts w:ascii="Segoe UI" w:hAnsi="Segoe UI" w:cs="Segoe UI"/>
          <w:b w:val="0"/>
          <w:caps w:val="0"/>
          <w:szCs w:val="24"/>
          <w:u w:val="single"/>
        </w:rPr>
      </w:pPr>
      <w:r w:rsidRPr="004106A4">
        <w:rPr>
          <w:rFonts w:ascii="Segoe UI" w:hAnsi="Segoe UI" w:cs="Segoe UI"/>
          <w:caps w:val="0"/>
          <w:szCs w:val="24"/>
        </w:rPr>
        <w:t>Employment equality:</w:t>
      </w:r>
      <w:r>
        <w:rPr>
          <w:rFonts w:ascii="Segoe UI" w:hAnsi="Segoe UI" w:cs="Segoe UI"/>
          <w:b w:val="0"/>
          <w:caps w:val="0"/>
          <w:szCs w:val="24"/>
        </w:rPr>
        <w:t xml:space="preserve"> </w:t>
      </w:r>
      <w:r w:rsidRPr="00671D8E">
        <w:rPr>
          <w:rFonts w:ascii="Segoe UI" w:hAnsi="Segoe UI" w:cs="Segoe UI"/>
          <w:b w:val="0"/>
          <w:caps w:val="0"/>
          <w:szCs w:val="24"/>
        </w:rPr>
        <w:t xml:space="preserve">Given the inexorable link between unemployment, poverty and the conflict in Northern Ireland the government must take action to uphold the Right to Work (Article 6). </w:t>
      </w:r>
      <w:r>
        <w:rPr>
          <w:rFonts w:ascii="Segoe UI" w:hAnsi="Segoe UI" w:cs="Segoe UI"/>
          <w:b w:val="0"/>
          <w:caps w:val="0"/>
          <w:szCs w:val="24"/>
        </w:rPr>
        <w:t>For example:</w:t>
      </w:r>
    </w:p>
    <w:p w:rsidR="004106A4" w:rsidRPr="004106A4" w:rsidRDefault="004106A4" w:rsidP="004106A4">
      <w:pPr>
        <w:pStyle w:val="ListParagraph"/>
        <w:numPr>
          <w:ilvl w:val="0"/>
          <w:numId w:val="33"/>
        </w:numPr>
        <w:rPr>
          <w:rFonts w:ascii="Segoe UI" w:hAnsi="Segoe UI" w:cs="Segoe UI"/>
        </w:rPr>
      </w:pPr>
      <w:r w:rsidRPr="004106A4">
        <w:rPr>
          <w:rFonts w:ascii="Segoe UI" w:hAnsi="Segoe UI" w:cs="Segoe UI"/>
        </w:rPr>
        <w:t>Action to supplement existing legislation and eliminate discrimination by addressing the whole range of inequalities still visible in employment practice.</w:t>
      </w:r>
    </w:p>
    <w:p w:rsidR="004106A4" w:rsidRPr="00671D8E" w:rsidRDefault="004106A4" w:rsidP="004106A4">
      <w:pPr>
        <w:numPr>
          <w:ilvl w:val="0"/>
          <w:numId w:val="33"/>
        </w:numPr>
        <w:rPr>
          <w:rFonts w:ascii="Segoe UI" w:hAnsi="Segoe UI" w:cs="Segoe UI"/>
        </w:rPr>
      </w:pPr>
      <w:r w:rsidRPr="00671D8E">
        <w:rPr>
          <w:rFonts w:ascii="Segoe UI" w:hAnsi="Segoe UI" w:cs="Segoe UI"/>
        </w:rPr>
        <w:t>Action to improve citizenship rights by ensuring the full integration of disadvantaged groups into the labour market, for example, through gender recognition, upgrading of domestic and caring work, gender reconstruction</w:t>
      </w:r>
      <w:r>
        <w:rPr>
          <w:rFonts w:ascii="Segoe UI" w:hAnsi="Segoe UI" w:cs="Segoe UI"/>
        </w:rPr>
        <w:t xml:space="preserve"> and individualisation policies.</w:t>
      </w:r>
    </w:p>
    <w:p w:rsidR="004106A4" w:rsidRPr="00671D8E" w:rsidRDefault="004106A4" w:rsidP="004106A4">
      <w:pPr>
        <w:numPr>
          <w:ilvl w:val="0"/>
          <w:numId w:val="33"/>
        </w:numPr>
        <w:rPr>
          <w:rFonts w:ascii="Segoe UI" w:hAnsi="Segoe UI" w:cs="Segoe UI"/>
        </w:rPr>
      </w:pPr>
      <w:r w:rsidRPr="00671D8E">
        <w:rPr>
          <w:rFonts w:ascii="Segoe UI" w:hAnsi="Segoe UI" w:cs="Segoe UI"/>
        </w:rPr>
        <w:t>Action to require all employers to carry out audits of workforces to ensure equality in all aspects of employment such as pay, terms and conditi</w:t>
      </w:r>
      <w:r>
        <w:rPr>
          <w:rFonts w:ascii="Segoe UI" w:hAnsi="Segoe UI" w:cs="Segoe UI"/>
        </w:rPr>
        <w:t>ons and equality of opportunity.</w:t>
      </w:r>
    </w:p>
    <w:p w:rsidR="004106A4" w:rsidRPr="00671D8E" w:rsidRDefault="004106A4" w:rsidP="004106A4">
      <w:pPr>
        <w:numPr>
          <w:ilvl w:val="0"/>
          <w:numId w:val="33"/>
        </w:numPr>
        <w:rPr>
          <w:rFonts w:ascii="Segoe UI" w:hAnsi="Segoe UI" w:cs="Segoe UI"/>
        </w:rPr>
      </w:pPr>
      <w:r w:rsidRPr="00671D8E">
        <w:rPr>
          <w:rFonts w:ascii="Segoe UI" w:hAnsi="Segoe UI" w:cs="Segoe UI"/>
        </w:rPr>
        <w:t>Action to require the allocation of resources to ar</w:t>
      </w:r>
      <w:r>
        <w:rPr>
          <w:rFonts w:ascii="Segoe UI" w:hAnsi="Segoe UI" w:cs="Segoe UI"/>
        </w:rPr>
        <w:t>eas and groups in greatest need.</w:t>
      </w:r>
    </w:p>
    <w:p w:rsidR="004106A4" w:rsidRPr="005D3004" w:rsidRDefault="004106A4" w:rsidP="004106A4">
      <w:pPr>
        <w:numPr>
          <w:ilvl w:val="0"/>
          <w:numId w:val="33"/>
        </w:numPr>
        <w:rPr>
          <w:rFonts w:ascii="Segoe UI" w:hAnsi="Segoe UI" w:cs="Segoe UI"/>
        </w:rPr>
      </w:pPr>
      <w:r w:rsidRPr="005D3004">
        <w:rPr>
          <w:rFonts w:ascii="Segoe UI" w:hAnsi="Segoe UI" w:cs="Segoe UI"/>
        </w:rPr>
        <w:t xml:space="preserve">Action to require the reduction of unemployment differentials and </w:t>
      </w:r>
      <w:r>
        <w:rPr>
          <w:rFonts w:ascii="Segoe UI" w:hAnsi="Segoe UI" w:cs="Segoe UI"/>
        </w:rPr>
        <w:t xml:space="preserve">to </w:t>
      </w:r>
      <w:r w:rsidRPr="005D3004">
        <w:rPr>
          <w:rFonts w:ascii="Segoe UI" w:hAnsi="Segoe UI" w:cs="Segoe UI"/>
        </w:rPr>
        <w:t>strengthen m</w:t>
      </w:r>
      <w:r>
        <w:rPr>
          <w:rFonts w:ascii="Segoe UI" w:hAnsi="Segoe UI" w:cs="Segoe UI"/>
        </w:rPr>
        <w:t>easures to fight discrimination.</w:t>
      </w:r>
    </w:p>
    <w:p w:rsidR="004106A4" w:rsidRDefault="004106A4" w:rsidP="00913855">
      <w:pPr>
        <w:rPr>
          <w:rFonts w:ascii="Segoe UI" w:hAnsi="Segoe UI" w:cs="Segoe UI"/>
          <w:b/>
        </w:rPr>
      </w:pPr>
    </w:p>
    <w:p w:rsidR="00913855" w:rsidRPr="00671D8E" w:rsidRDefault="00913855" w:rsidP="00913855">
      <w:pPr>
        <w:rPr>
          <w:rFonts w:ascii="Segoe UI" w:hAnsi="Segoe UI" w:cs="Segoe UI"/>
        </w:rPr>
      </w:pPr>
      <w:r w:rsidRPr="00913855">
        <w:rPr>
          <w:rFonts w:ascii="Segoe UI" w:hAnsi="Segoe UI" w:cs="Segoe UI"/>
          <w:b/>
        </w:rPr>
        <w:t>Childcare</w:t>
      </w:r>
      <w:r>
        <w:rPr>
          <w:rFonts w:ascii="Segoe UI" w:hAnsi="Segoe UI" w:cs="Segoe UI"/>
          <w:b/>
        </w:rPr>
        <w:t xml:space="preserve"> and gender pay gap</w:t>
      </w:r>
      <w:r w:rsidRPr="00913855">
        <w:rPr>
          <w:rFonts w:ascii="Segoe UI" w:hAnsi="Segoe UI" w:cs="Segoe UI"/>
          <w:b/>
        </w:rPr>
        <w:t>:</w:t>
      </w:r>
      <w:r>
        <w:rPr>
          <w:rFonts w:ascii="Segoe UI" w:hAnsi="Segoe UI" w:cs="Segoe UI"/>
        </w:rPr>
        <w:t xml:space="preserve"> </w:t>
      </w:r>
      <w:r w:rsidRPr="00671D8E">
        <w:rPr>
          <w:rFonts w:ascii="Segoe UI" w:hAnsi="Segoe UI" w:cs="Segoe UI"/>
        </w:rPr>
        <w:t>The “right to the opportunity to gain her/his living by work which s/he chooses freely</w:t>
      </w:r>
      <w:r>
        <w:rPr>
          <w:rFonts w:ascii="Segoe UI" w:hAnsi="Segoe UI" w:cs="Segoe UI"/>
        </w:rPr>
        <w:t xml:space="preserve"> </w:t>
      </w:r>
      <w:r w:rsidRPr="00671D8E">
        <w:rPr>
          <w:rFonts w:ascii="Segoe UI" w:hAnsi="Segoe UI" w:cs="Segoe UI"/>
        </w:rPr>
        <w:t xml:space="preserve">or accepts” is undermined by historic failures by the UK Government and the NI Executive to ensure to adequate childcare provision and adopt a comprehensive childcare strategy. This failure, along with a continued gender pay gap (estimated by the </w:t>
      </w:r>
      <w:proofErr w:type="spellStart"/>
      <w:r w:rsidRPr="00671D8E">
        <w:rPr>
          <w:rFonts w:ascii="Segoe UI" w:hAnsi="Segoe UI" w:cs="Segoe UI"/>
        </w:rPr>
        <w:t>Nevin</w:t>
      </w:r>
      <w:proofErr w:type="spellEnd"/>
      <w:r w:rsidRPr="00671D8E">
        <w:rPr>
          <w:rFonts w:ascii="Segoe UI" w:hAnsi="Segoe UI" w:cs="Segoe UI"/>
        </w:rPr>
        <w:t xml:space="preserve"> Economic Research Institute</w:t>
      </w:r>
      <w:r w:rsidRPr="00671D8E">
        <w:rPr>
          <w:rStyle w:val="FootnoteReference"/>
          <w:rFonts w:ascii="Segoe UI" w:hAnsi="Segoe UI" w:cs="Segoe UI"/>
        </w:rPr>
        <w:footnoteReference w:id="3"/>
      </w:r>
      <w:r>
        <w:rPr>
          <w:rFonts w:ascii="Segoe UI" w:hAnsi="Segoe UI" w:cs="Segoe UI"/>
        </w:rPr>
        <w:t xml:space="preserve"> at 12.5% overall and 17% for</w:t>
      </w:r>
      <w:r w:rsidRPr="00671D8E">
        <w:rPr>
          <w:rFonts w:ascii="Segoe UI" w:hAnsi="Segoe UI" w:cs="Segoe UI"/>
        </w:rPr>
        <w:t xml:space="preserve"> women working full time in</w:t>
      </w:r>
      <w:r>
        <w:rPr>
          <w:rFonts w:ascii="Segoe UI" w:hAnsi="Segoe UI" w:cs="Segoe UI"/>
        </w:rPr>
        <w:t xml:space="preserve"> the private sector) perpetuate</w:t>
      </w:r>
      <w:r w:rsidRPr="00671D8E">
        <w:rPr>
          <w:rFonts w:ascii="Segoe UI" w:hAnsi="Segoe UI" w:cs="Segoe UI"/>
        </w:rPr>
        <w:t xml:space="preserve"> gender inequality and discrimination.</w:t>
      </w:r>
    </w:p>
    <w:p w:rsidR="00913855" w:rsidRDefault="00913855" w:rsidP="00671D8E">
      <w:pPr>
        <w:rPr>
          <w:rFonts w:ascii="Segoe UI" w:hAnsi="Segoe UI" w:cs="Segoe UI"/>
          <w:b/>
          <w:color w:val="1F497D" w:themeColor="text2"/>
          <w:sz w:val="28"/>
          <w:szCs w:val="28"/>
        </w:rPr>
      </w:pPr>
    </w:p>
    <w:p w:rsidR="00B638F8" w:rsidRPr="006C62C2" w:rsidRDefault="00913855" w:rsidP="00671D8E">
      <w:pPr>
        <w:rPr>
          <w:rFonts w:ascii="Segoe UI" w:hAnsi="Segoe UI" w:cs="Segoe UI"/>
          <w:b/>
          <w:color w:val="1F497D" w:themeColor="text2"/>
          <w:sz w:val="28"/>
          <w:szCs w:val="28"/>
        </w:rPr>
      </w:pPr>
      <w:r>
        <w:rPr>
          <w:rFonts w:ascii="Segoe UI" w:hAnsi="Segoe UI" w:cs="Segoe UI"/>
          <w:b/>
          <w:color w:val="1F497D" w:themeColor="text2"/>
          <w:sz w:val="28"/>
          <w:szCs w:val="28"/>
        </w:rPr>
        <w:t xml:space="preserve">Article 7 - </w:t>
      </w:r>
      <w:r w:rsidR="00CB791C" w:rsidRPr="006C62C2">
        <w:rPr>
          <w:rFonts w:ascii="Segoe UI" w:hAnsi="Segoe UI" w:cs="Segoe UI"/>
          <w:b/>
          <w:color w:val="1F497D" w:themeColor="text2"/>
          <w:sz w:val="28"/>
          <w:szCs w:val="28"/>
        </w:rPr>
        <w:t>t</w:t>
      </w:r>
      <w:r w:rsidR="00B638F8" w:rsidRPr="006C62C2">
        <w:rPr>
          <w:rFonts w:ascii="Segoe UI" w:hAnsi="Segoe UI" w:cs="Segoe UI"/>
          <w:b/>
          <w:color w:val="1F497D" w:themeColor="text2"/>
          <w:sz w:val="28"/>
          <w:szCs w:val="28"/>
        </w:rPr>
        <w:t>he right to "just and favourable" working conditions</w:t>
      </w:r>
    </w:p>
    <w:p w:rsidR="00B638F8" w:rsidRPr="00671D8E" w:rsidRDefault="00B638F8" w:rsidP="00671D8E">
      <w:pPr>
        <w:rPr>
          <w:rFonts w:ascii="Segoe UI" w:hAnsi="Segoe UI" w:cs="Segoe UI"/>
        </w:rPr>
      </w:pPr>
    </w:p>
    <w:p w:rsidR="00CB791C" w:rsidRPr="00671D8E" w:rsidRDefault="00CB791C" w:rsidP="00671D8E">
      <w:pPr>
        <w:shd w:val="clear" w:color="auto" w:fill="DBE5F1" w:themeFill="accent1" w:themeFillTint="33"/>
        <w:rPr>
          <w:rFonts w:ascii="Segoe UI" w:hAnsi="Segoe UI" w:cs="Segoe UI"/>
          <w:b/>
        </w:rPr>
      </w:pPr>
      <w:r w:rsidRPr="00671D8E">
        <w:rPr>
          <w:rFonts w:ascii="Segoe UI" w:hAnsi="Segoe UI" w:cs="Segoe UI"/>
          <w:b/>
        </w:rPr>
        <w:t xml:space="preserve">The Committee may wish to ask the UK Government: </w:t>
      </w:r>
    </w:p>
    <w:p w:rsidR="00781C3D" w:rsidRPr="00671D8E" w:rsidRDefault="00CB791C" w:rsidP="00671D8E">
      <w:pPr>
        <w:pStyle w:val="ListParagraph"/>
        <w:numPr>
          <w:ilvl w:val="0"/>
          <w:numId w:val="23"/>
        </w:numPr>
        <w:shd w:val="clear" w:color="auto" w:fill="DBE5F1" w:themeFill="accent1" w:themeFillTint="33"/>
        <w:rPr>
          <w:rFonts w:ascii="Segoe UI" w:hAnsi="Segoe UI" w:cs="Segoe UI"/>
          <w:b/>
        </w:rPr>
      </w:pPr>
      <w:r w:rsidRPr="00671D8E">
        <w:rPr>
          <w:rFonts w:ascii="Segoe UI" w:hAnsi="Segoe UI" w:cs="Segoe UI"/>
          <w:b/>
        </w:rPr>
        <w:t>What action it is taking to tackle the growth in low-paid and precarious forms of employment such as zero-hours contracts which perpetuate poverty and undermine the ability of workers to protect or seek to improve their conditions of employment.</w:t>
      </w:r>
    </w:p>
    <w:p w:rsidR="00333F82" w:rsidRPr="00671D8E" w:rsidRDefault="00CC5228" w:rsidP="00671D8E">
      <w:pPr>
        <w:pStyle w:val="ListParagraph"/>
        <w:numPr>
          <w:ilvl w:val="0"/>
          <w:numId w:val="23"/>
        </w:numPr>
        <w:shd w:val="clear" w:color="auto" w:fill="DBE5F1" w:themeFill="accent1" w:themeFillTint="33"/>
        <w:rPr>
          <w:rFonts w:ascii="Segoe UI" w:hAnsi="Segoe UI" w:cs="Segoe UI"/>
          <w:b/>
        </w:rPr>
      </w:pPr>
      <w:r w:rsidRPr="00671D8E">
        <w:rPr>
          <w:rFonts w:ascii="Segoe UI" w:hAnsi="Segoe UI" w:cs="Segoe UI"/>
          <w:b/>
        </w:rPr>
        <w:t>What action is it taking to end discrimination against younger workers as a result of</w:t>
      </w:r>
      <w:r w:rsidR="00A15D94">
        <w:rPr>
          <w:rFonts w:ascii="Segoe UI" w:hAnsi="Segoe UI" w:cs="Segoe UI"/>
          <w:b/>
        </w:rPr>
        <w:t xml:space="preserve"> a reduced National M</w:t>
      </w:r>
      <w:r w:rsidR="009A0F85" w:rsidRPr="00671D8E">
        <w:rPr>
          <w:rFonts w:ascii="Segoe UI" w:hAnsi="Segoe UI" w:cs="Segoe UI"/>
          <w:b/>
        </w:rPr>
        <w:t>inimum Wage rate?</w:t>
      </w:r>
    </w:p>
    <w:p w:rsidR="00CC5228" w:rsidRPr="00671D8E" w:rsidRDefault="00333F82" w:rsidP="00671D8E">
      <w:pPr>
        <w:pStyle w:val="ListParagraph"/>
        <w:numPr>
          <w:ilvl w:val="0"/>
          <w:numId w:val="23"/>
        </w:numPr>
        <w:shd w:val="clear" w:color="auto" w:fill="DBE5F1" w:themeFill="accent1" w:themeFillTint="33"/>
        <w:rPr>
          <w:rFonts w:ascii="Segoe UI" w:hAnsi="Segoe UI" w:cs="Segoe UI"/>
          <w:b/>
        </w:rPr>
      </w:pPr>
      <w:r w:rsidRPr="00671D8E">
        <w:rPr>
          <w:rFonts w:ascii="Segoe UI" w:hAnsi="Segoe UI" w:cs="Segoe UI"/>
          <w:b/>
        </w:rPr>
        <w:t>What action is it taking to ensure adequate childcare provision</w:t>
      </w:r>
      <w:r w:rsidR="00CC5228" w:rsidRPr="00671D8E">
        <w:rPr>
          <w:rFonts w:ascii="Segoe UI" w:hAnsi="Segoe UI" w:cs="Segoe UI"/>
          <w:b/>
        </w:rPr>
        <w:t xml:space="preserve"> </w:t>
      </w:r>
      <w:r w:rsidRPr="00671D8E">
        <w:rPr>
          <w:rFonts w:ascii="Segoe UI" w:hAnsi="Segoe UI" w:cs="Segoe UI"/>
          <w:b/>
        </w:rPr>
        <w:t xml:space="preserve">in Northern </w:t>
      </w:r>
      <w:proofErr w:type="gramStart"/>
      <w:r w:rsidRPr="00671D8E">
        <w:rPr>
          <w:rFonts w:ascii="Segoe UI" w:hAnsi="Segoe UI" w:cs="Segoe UI"/>
          <w:b/>
        </w:rPr>
        <w:t>Ireland.</w:t>
      </w:r>
      <w:proofErr w:type="gramEnd"/>
    </w:p>
    <w:p w:rsidR="00CB791C" w:rsidRPr="00671D8E" w:rsidRDefault="00CB791C" w:rsidP="00671D8E">
      <w:pPr>
        <w:shd w:val="clear" w:color="auto" w:fill="FFFFFF"/>
        <w:rPr>
          <w:rFonts w:ascii="Segoe UI" w:hAnsi="Segoe UI" w:cs="Segoe UI"/>
        </w:rPr>
      </w:pPr>
    </w:p>
    <w:p w:rsidR="00913855" w:rsidRDefault="00913855" w:rsidP="00671D8E">
      <w:pPr>
        <w:pStyle w:val="BodyText3"/>
        <w:jc w:val="left"/>
        <w:rPr>
          <w:rFonts w:ascii="Segoe UI" w:hAnsi="Segoe UI" w:cs="Segoe UI"/>
          <w:b w:val="0"/>
          <w:i w:val="0"/>
          <w:szCs w:val="24"/>
        </w:rPr>
      </w:pPr>
      <w:r w:rsidRPr="00913855">
        <w:rPr>
          <w:rFonts w:ascii="Segoe UI" w:hAnsi="Segoe UI" w:cs="Segoe UI"/>
          <w:i w:val="0"/>
          <w:szCs w:val="24"/>
        </w:rPr>
        <w:t>Labour market fragmentation</w:t>
      </w:r>
      <w:r>
        <w:rPr>
          <w:rFonts w:ascii="Segoe UI" w:hAnsi="Segoe UI" w:cs="Segoe UI"/>
          <w:b w:val="0"/>
          <w:i w:val="0"/>
          <w:szCs w:val="24"/>
        </w:rPr>
        <w:t xml:space="preserve">: </w:t>
      </w:r>
      <w:r w:rsidR="009A0F85" w:rsidRPr="00671D8E">
        <w:rPr>
          <w:rFonts w:ascii="Segoe UI" w:hAnsi="Segoe UI" w:cs="Segoe UI"/>
          <w:b w:val="0"/>
          <w:i w:val="0"/>
          <w:szCs w:val="24"/>
        </w:rPr>
        <w:t>The right to just and favourable</w:t>
      </w:r>
      <w:r>
        <w:rPr>
          <w:rFonts w:ascii="Segoe UI" w:hAnsi="Segoe UI" w:cs="Segoe UI"/>
          <w:b w:val="0"/>
          <w:i w:val="0"/>
          <w:szCs w:val="24"/>
        </w:rPr>
        <w:t xml:space="preserve"> conditions of work (Article 7)</w:t>
      </w:r>
      <w:r w:rsidR="009A0F85" w:rsidRPr="00671D8E">
        <w:rPr>
          <w:rFonts w:ascii="Segoe UI" w:hAnsi="Segoe UI" w:cs="Segoe UI"/>
          <w:b w:val="0"/>
          <w:i w:val="0"/>
          <w:szCs w:val="24"/>
        </w:rPr>
        <w:t xml:space="preserve"> has been undermined by t</w:t>
      </w:r>
      <w:r w:rsidR="00CB791C" w:rsidRPr="00671D8E">
        <w:rPr>
          <w:rFonts w:ascii="Segoe UI" w:hAnsi="Segoe UI" w:cs="Segoe UI"/>
          <w:b w:val="0"/>
          <w:i w:val="0"/>
          <w:szCs w:val="24"/>
        </w:rPr>
        <w:t>he deregulation of the labour market over many years</w:t>
      </w:r>
      <w:r w:rsidR="008B6EF3" w:rsidRPr="00671D8E">
        <w:rPr>
          <w:rFonts w:ascii="Segoe UI" w:hAnsi="Segoe UI" w:cs="Segoe UI"/>
          <w:b w:val="0"/>
          <w:i w:val="0"/>
          <w:szCs w:val="24"/>
        </w:rPr>
        <w:t xml:space="preserve"> and</w:t>
      </w:r>
      <w:r w:rsidR="00CB791C" w:rsidRPr="00671D8E">
        <w:rPr>
          <w:rFonts w:ascii="Segoe UI" w:hAnsi="Segoe UI" w:cs="Segoe UI"/>
          <w:b w:val="0"/>
          <w:i w:val="0"/>
          <w:szCs w:val="24"/>
        </w:rPr>
        <w:t xml:space="preserve"> the implementation of discriminatory policies such as CCT, Market Testing and the Private Finance Initiative (PFI)</w:t>
      </w:r>
      <w:r w:rsidR="009A0F85" w:rsidRPr="00671D8E">
        <w:rPr>
          <w:rFonts w:ascii="Segoe UI" w:hAnsi="Segoe UI" w:cs="Segoe UI"/>
          <w:b w:val="0"/>
          <w:i w:val="0"/>
          <w:szCs w:val="24"/>
        </w:rPr>
        <w:t>. These</w:t>
      </w:r>
      <w:r w:rsidR="00CB791C" w:rsidRPr="00671D8E">
        <w:rPr>
          <w:rFonts w:ascii="Segoe UI" w:hAnsi="Segoe UI" w:cs="Segoe UI"/>
          <w:b w:val="0"/>
          <w:i w:val="0"/>
          <w:szCs w:val="24"/>
        </w:rPr>
        <w:t xml:space="preserve"> have seriously undermined the rights and conditions of employees in all sectors of the economy - particularly part-time</w:t>
      </w:r>
      <w:r w:rsidR="008B6EF3" w:rsidRPr="00671D8E">
        <w:rPr>
          <w:rFonts w:ascii="Segoe UI" w:hAnsi="Segoe UI" w:cs="Segoe UI"/>
          <w:b w:val="0"/>
          <w:i w:val="0"/>
          <w:szCs w:val="24"/>
        </w:rPr>
        <w:t xml:space="preserve">, </w:t>
      </w:r>
      <w:r w:rsidR="00CB791C" w:rsidRPr="00671D8E">
        <w:rPr>
          <w:rFonts w:ascii="Segoe UI" w:hAnsi="Segoe UI" w:cs="Segoe UI"/>
          <w:b w:val="0"/>
          <w:i w:val="0"/>
          <w:szCs w:val="24"/>
        </w:rPr>
        <w:t>temporary</w:t>
      </w:r>
      <w:r w:rsidR="008B6EF3" w:rsidRPr="00671D8E">
        <w:rPr>
          <w:rFonts w:ascii="Segoe UI" w:hAnsi="Segoe UI" w:cs="Segoe UI"/>
          <w:b w:val="0"/>
          <w:i w:val="0"/>
          <w:szCs w:val="24"/>
        </w:rPr>
        <w:t xml:space="preserve"> and agency</w:t>
      </w:r>
      <w:r w:rsidR="00CB791C" w:rsidRPr="00671D8E">
        <w:rPr>
          <w:rFonts w:ascii="Segoe UI" w:hAnsi="Segoe UI" w:cs="Segoe UI"/>
          <w:b w:val="0"/>
          <w:i w:val="0"/>
          <w:szCs w:val="24"/>
        </w:rPr>
        <w:t xml:space="preserve"> workers</w:t>
      </w:r>
      <w:r w:rsidR="008B6EF3" w:rsidRPr="00671D8E">
        <w:rPr>
          <w:rFonts w:ascii="Segoe UI" w:hAnsi="Segoe UI" w:cs="Segoe UI"/>
          <w:b w:val="0"/>
          <w:i w:val="0"/>
          <w:szCs w:val="24"/>
        </w:rPr>
        <w:t>.</w:t>
      </w:r>
      <w:r w:rsidR="009A0F85" w:rsidRPr="00671D8E">
        <w:rPr>
          <w:rFonts w:ascii="Segoe UI" w:hAnsi="Segoe UI" w:cs="Segoe UI"/>
          <w:b w:val="0"/>
          <w:i w:val="0"/>
          <w:szCs w:val="24"/>
        </w:rPr>
        <w:t xml:space="preserve"> </w:t>
      </w:r>
      <w:r>
        <w:rPr>
          <w:rFonts w:ascii="Segoe UI" w:hAnsi="Segoe UI" w:cs="Segoe UI"/>
          <w:b w:val="0"/>
          <w:i w:val="0"/>
          <w:szCs w:val="24"/>
        </w:rPr>
        <w:t xml:space="preserve"> </w:t>
      </w:r>
    </w:p>
    <w:p w:rsidR="00913855" w:rsidRDefault="00913855" w:rsidP="00671D8E">
      <w:pPr>
        <w:pStyle w:val="BodyText3"/>
        <w:jc w:val="left"/>
        <w:rPr>
          <w:rFonts w:ascii="Segoe UI" w:hAnsi="Segoe UI" w:cs="Segoe UI"/>
          <w:b w:val="0"/>
          <w:i w:val="0"/>
          <w:szCs w:val="24"/>
        </w:rPr>
      </w:pPr>
    </w:p>
    <w:p w:rsidR="009A0F85" w:rsidRPr="00671D8E" w:rsidRDefault="00A15D94" w:rsidP="00671D8E">
      <w:pPr>
        <w:pStyle w:val="BodyText3"/>
        <w:jc w:val="left"/>
        <w:rPr>
          <w:rFonts w:ascii="Segoe UI" w:hAnsi="Segoe UI" w:cs="Segoe UI"/>
          <w:b w:val="0"/>
          <w:i w:val="0"/>
          <w:szCs w:val="24"/>
        </w:rPr>
      </w:pPr>
      <w:r>
        <w:rPr>
          <w:rFonts w:ascii="Segoe UI" w:hAnsi="Segoe UI" w:cs="Segoe UI"/>
          <w:i w:val="0"/>
          <w:szCs w:val="24"/>
        </w:rPr>
        <w:t>National M</w:t>
      </w:r>
      <w:r w:rsidR="00913855" w:rsidRPr="00913855">
        <w:rPr>
          <w:rFonts w:ascii="Segoe UI" w:hAnsi="Segoe UI" w:cs="Segoe UI"/>
          <w:i w:val="0"/>
          <w:szCs w:val="24"/>
        </w:rPr>
        <w:t xml:space="preserve">inimum Wage: </w:t>
      </w:r>
      <w:r w:rsidR="009A0F85" w:rsidRPr="00671D8E">
        <w:rPr>
          <w:rFonts w:ascii="Segoe UI" w:hAnsi="Segoe UI" w:cs="Segoe UI"/>
          <w:b w:val="0"/>
          <w:i w:val="0"/>
          <w:szCs w:val="24"/>
        </w:rPr>
        <w:t>Young workers</w:t>
      </w:r>
      <w:r w:rsidR="00333F82" w:rsidRPr="00671D8E">
        <w:rPr>
          <w:rFonts w:ascii="Segoe UI" w:hAnsi="Segoe UI" w:cs="Segoe UI"/>
          <w:b w:val="0"/>
          <w:i w:val="0"/>
          <w:szCs w:val="24"/>
        </w:rPr>
        <w:t xml:space="preserve"> and apprentices</w:t>
      </w:r>
      <w:r w:rsidR="009A0F85" w:rsidRPr="00671D8E">
        <w:rPr>
          <w:rFonts w:ascii="Segoe UI" w:hAnsi="Segoe UI" w:cs="Segoe UI"/>
          <w:b w:val="0"/>
          <w:i w:val="0"/>
          <w:szCs w:val="24"/>
        </w:rPr>
        <w:t xml:space="preserve"> </w:t>
      </w:r>
      <w:r w:rsidR="00333F82" w:rsidRPr="00671D8E">
        <w:rPr>
          <w:rFonts w:ascii="Segoe UI" w:hAnsi="Segoe UI" w:cs="Segoe UI"/>
          <w:b w:val="0"/>
          <w:i w:val="0"/>
          <w:szCs w:val="24"/>
        </w:rPr>
        <w:t xml:space="preserve">are discriminated against on the basis of age as they </w:t>
      </w:r>
      <w:r w:rsidR="009A0F85" w:rsidRPr="00671D8E">
        <w:rPr>
          <w:rFonts w:ascii="Segoe UI" w:hAnsi="Segoe UI" w:cs="Segoe UI"/>
          <w:b w:val="0"/>
          <w:i w:val="0"/>
          <w:szCs w:val="24"/>
        </w:rPr>
        <w:t xml:space="preserve">receive a </w:t>
      </w:r>
      <w:r w:rsidR="00333F82" w:rsidRPr="00671D8E">
        <w:rPr>
          <w:rFonts w:ascii="Segoe UI" w:hAnsi="Segoe UI" w:cs="Segoe UI"/>
          <w:b w:val="0"/>
          <w:i w:val="0"/>
          <w:szCs w:val="24"/>
        </w:rPr>
        <w:t xml:space="preserve">vastly </w:t>
      </w:r>
      <w:r w:rsidR="009A0F85" w:rsidRPr="00671D8E">
        <w:rPr>
          <w:rFonts w:ascii="Segoe UI" w:hAnsi="Segoe UI" w:cs="Segoe UI"/>
          <w:b w:val="0"/>
          <w:i w:val="0"/>
          <w:szCs w:val="24"/>
        </w:rPr>
        <w:t>red</w:t>
      </w:r>
      <w:r w:rsidR="00333F82" w:rsidRPr="00671D8E">
        <w:rPr>
          <w:rFonts w:ascii="Segoe UI" w:hAnsi="Segoe UI" w:cs="Segoe UI"/>
          <w:b w:val="0"/>
          <w:i w:val="0"/>
          <w:szCs w:val="24"/>
        </w:rPr>
        <w:t>uced and unequal National Minimum Wage rate compared to their colleagues.</w:t>
      </w:r>
    </w:p>
    <w:p w:rsidR="00643499" w:rsidRPr="00671D8E" w:rsidRDefault="00643499" w:rsidP="00671D8E">
      <w:pPr>
        <w:rPr>
          <w:rFonts w:ascii="Segoe UI" w:hAnsi="Segoe UI" w:cs="Segoe UI"/>
        </w:rPr>
      </w:pPr>
    </w:p>
    <w:p w:rsidR="009A0F85" w:rsidRPr="00671D8E" w:rsidRDefault="00913855" w:rsidP="00671D8E">
      <w:pPr>
        <w:rPr>
          <w:rFonts w:ascii="Segoe UI" w:hAnsi="Segoe UI" w:cs="Segoe UI"/>
          <w:b/>
          <w:i/>
        </w:rPr>
      </w:pPr>
      <w:r w:rsidRPr="00913855">
        <w:rPr>
          <w:rFonts w:ascii="Segoe UI" w:hAnsi="Segoe UI" w:cs="Segoe UI"/>
          <w:b/>
        </w:rPr>
        <w:t xml:space="preserve">Health &amp; safety: </w:t>
      </w:r>
      <w:r w:rsidR="00643499" w:rsidRPr="00671D8E">
        <w:rPr>
          <w:rFonts w:ascii="Segoe UI" w:hAnsi="Segoe UI" w:cs="Segoe UI"/>
        </w:rPr>
        <w:t>The right of workers to safe and healthy working conditions are also being undermined by actions of the UK Government to deregulate workplace health and safety legislation</w:t>
      </w:r>
      <w:r w:rsidR="00643499" w:rsidRPr="00671D8E">
        <w:rPr>
          <w:rStyle w:val="FootnoteReference"/>
          <w:rFonts w:ascii="Segoe UI" w:hAnsi="Segoe UI" w:cs="Segoe UI"/>
        </w:rPr>
        <w:footnoteReference w:id="4"/>
      </w:r>
      <w:r>
        <w:rPr>
          <w:rFonts w:ascii="Segoe UI" w:hAnsi="Segoe UI" w:cs="Segoe UI"/>
        </w:rPr>
        <w:t xml:space="preserve"> and to </w:t>
      </w:r>
      <w:r w:rsidR="00643499" w:rsidRPr="00671D8E">
        <w:rPr>
          <w:rFonts w:ascii="Segoe UI" w:hAnsi="Segoe UI" w:cs="Segoe UI"/>
        </w:rPr>
        <w:t xml:space="preserve">withdraw a number of important Approved Codes of Practice (ACOP) and replace them with online guidance. </w:t>
      </w:r>
    </w:p>
    <w:p w:rsidR="00913855" w:rsidRDefault="00913855" w:rsidP="00671D8E">
      <w:pPr>
        <w:pStyle w:val="BodyText3"/>
        <w:jc w:val="left"/>
        <w:rPr>
          <w:rFonts w:ascii="Segoe UI" w:hAnsi="Segoe UI" w:cs="Segoe UI"/>
          <w:b w:val="0"/>
          <w:i w:val="0"/>
          <w:szCs w:val="24"/>
        </w:rPr>
      </w:pPr>
    </w:p>
    <w:p w:rsidR="00CB791C" w:rsidRPr="00671D8E" w:rsidRDefault="009A0F85" w:rsidP="00671D8E">
      <w:pPr>
        <w:pStyle w:val="BodyText3"/>
        <w:jc w:val="left"/>
        <w:rPr>
          <w:rFonts w:ascii="Segoe UI" w:hAnsi="Segoe UI" w:cs="Segoe UI"/>
          <w:b w:val="0"/>
          <w:i w:val="0"/>
          <w:szCs w:val="24"/>
        </w:rPr>
      </w:pPr>
      <w:r w:rsidRPr="00671D8E">
        <w:rPr>
          <w:rFonts w:ascii="Segoe UI" w:hAnsi="Segoe UI" w:cs="Segoe UI"/>
          <w:b w:val="0"/>
          <w:i w:val="0"/>
          <w:szCs w:val="24"/>
        </w:rPr>
        <w:t xml:space="preserve">Government </w:t>
      </w:r>
      <w:r w:rsidR="00913855">
        <w:rPr>
          <w:rFonts w:ascii="Segoe UI" w:hAnsi="Segoe UI" w:cs="Segoe UI"/>
          <w:b w:val="0"/>
          <w:i w:val="0"/>
          <w:szCs w:val="24"/>
        </w:rPr>
        <w:t>must</w:t>
      </w:r>
      <w:r w:rsidRPr="00671D8E">
        <w:rPr>
          <w:rFonts w:ascii="Segoe UI" w:hAnsi="Segoe UI" w:cs="Segoe UI"/>
          <w:b w:val="0"/>
          <w:i w:val="0"/>
          <w:szCs w:val="24"/>
        </w:rPr>
        <w:t xml:space="preserve"> </w:t>
      </w:r>
      <w:r w:rsidR="00CB791C" w:rsidRPr="00671D8E">
        <w:rPr>
          <w:rFonts w:ascii="Segoe UI" w:hAnsi="Segoe UI" w:cs="Segoe UI"/>
          <w:b w:val="0"/>
          <w:i w:val="0"/>
          <w:szCs w:val="24"/>
        </w:rPr>
        <w:t>reassert basic worker</w:t>
      </w:r>
      <w:r w:rsidR="00913855">
        <w:rPr>
          <w:rFonts w:ascii="Segoe UI" w:hAnsi="Segoe UI" w:cs="Segoe UI"/>
          <w:b w:val="0"/>
          <w:i w:val="0"/>
          <w:szCs w:val="24"/>
        </w:rPr>
        <w:t>s rights, ensure a living wage, end</w:t>
      </w:r>
      <w:r w:rsidRPr="00671D8E">
        <w:rPr>
          <w:rFonts w:ascii="Segoe UI" w:hAnsi="Segoe UI" w:cs="Segoe UI"/>
          <w:b w:val="0"/>
          <w:i w:val="0"/>
          <w:szCs w:val="24"/>
        </w:rPr>
        <w:t xml:space="preserve"> zero-hours contracts</w:t>
      </w:r>
      <w:r w:rsidR="00913855">
        <w:rPr>
          <w:rFonts w:ascii="Segoe UI" w:hAnsi="Segoe UI" w:cs="Segoe UI"/>
          <w:b w:val="0"/>
          <w:i w:val="0"/>
          <w:szCs w:val="24"/>
        </w:rPr>
        <w:t>, ensure</w:t>
      </w:r>
      <w:r w:rsidR="00643499" w:rsidRPr="00671D8E">
        <w:rPr>
          <w:rFonts w:ascii="Segoe UI" w:hAnsi="Segoe UI" w:cs="Segoe UI"/>
          <w:b w:val="0"/>
          <w:i w:val="0"/>
          <w:szCs w:val="24"/>
        </w:rPr>
        <w:t xml:space="preserve"> their health and safety,</w:t>
      </w:r>
      <w:r w:rsidRPr="00671D8E">
        <w:rPr>
          <w:rFonts w:ascii="Segoe UI" w:hAnsi="Segoe UI" w:cs="Segoe UI"/>
          <w:b w:val="0"/>
          <w:i w:val="0"/>
          <w:szCs w:val="24"/>
        </w:rPr>
        <w:t xml:space="preserve"> and requir</w:t>
      </w:r>
      <w:r w:rsidR="00913855">
        <w:rPr>
          <w:rFonts w:ascii="Segoe UI" w:hAnsi="Segoe UI" w:cs="Segoe UI"/>
          <w:b w:val="0"/>
          <w:i w:val="0"/>
          <w:szCs w:val="24"/>
        </w:rPr>
        <w:t>e</w:t>
      </w:r>
      <w:r w:rsidR="00CB791C" w:rsidRPr="00671D8E">
        <w:rPr>
          <w:rFonts w:ascii="Segoe UI" w:hAnsi="Segoe UI" w:cs="Segoe UI"/>
          <w:b w:val="0"/>
          <w:i w:val="0"/>
          <w:szCs w:val="24"/>
        </w:rPr>
        <w:t xml:space="preserve"> all employers to carry out audits of workforces to ensure equality in all aspects of employment such as pay, terms and conditions and equality of opportunity,</w:t>
      </w:r>
    </w:p>
    <w:p w:rsidR="00F60F61" w:rsidRPr="005D3004" w:rsidRDefault="00F60F61" w:rsidP="00671D8E">
      <w:pPr>
        <w:rPr>
          <w:rFonts w:ascii="Segoe UI" w:hAnsi="Segoe UI" w:cs="Segoe UI"/>
        </w:rPr>
      </w:pPr>
    </w:p>
    <w:p w:rsidR="00643499" w:rsidRPr="005D3004" w:rsidRDefault="00CC2ACB" w:rsidP="00671D8E">
      <w:pPr>
        <w:pBdr>
          <w:bottom w:val="single" w:sz="4" w:space="1" w:color="auto"/>
        </w:pBdr>
        <w:rPr>
          <w:rFonts w:ascii="Segoe UI" w:hAnsi="Segoe UI" w:cs="Segoe UI"/>
          <w:b/>
          <w:color w:val="1F497D" w:themeColor="text2"/>
          <w:sz w:val="28"/>
          <w:szCs w:val="28"/>
        </w:rPr>
      </w:pPr>
      <w:r w:rsidRPr="005D3004">
        <w:rPr>
          <w:rFonts w:ascii="Segoe UI" w:hAnsi="Segoe UI" w:cs="Segoe UI"/>
          <w:b/>
          <w:color w:val="1F497D" w:themeColor="text2"/>
          <w:sz w:val="28"/>
          <w:szCs w:val="28"/>
        </w:rPr>
        <w:t>ADDITIONAL CONVENTION RIGHTS</w:t>
      </w:r>
    </w:p>
    <w:p w:rsidR="00CC2ACB" w:rsidRPr="005D3004" w:rsidRDefault="00CC2ACB" w:rsidP="00671D8E">
      <w:pPr>
        <w:rPr>
          <w:rFonts w:ascii="Segoe UI" w:hAnsi="Segoe UI" w:cs="Segoe UI"/>
        </w:rPr>
      </w:pPr>
    </w:p>
    <w:p w:rsidR="00CC2ACB" w:rsidRPr="005D3004" w:rsidRDefault="00CC2ACB"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t xml:space="preserve">Article 2 – Discrimination </w:t>
      </w:r>
    </w:p>
    <w:p w:rsidR="00CC2ACB" w:rsidRPr="005D3004" w:rsidRDefault="00CC2ACB" w:rsidP="00671D8E">
      <w:pPr>
        <w:rPr>
          <w:rFonts w:ascii="Segoe UI" w:hAnsi="Segoe UI" w:cs="Segoe UI"/>
        </w:rPr>
      </w:pPr>
    </w:p>
    <w:p w:rsidR="00005DAE" w:rsidRPr="005D3004" w:rsidRDefault="00005DAE"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005DAE" w:rsidRPr="005D3004" w:rsidRDefault="00005DAE" w:rsidP="00671D8E">
      <w:pPr>
        <w:pStyle w:val="ListParagraph"/>
        <w:numPr>
          <w:ilvl w:val="0"/>
          <w:numId w:val="28"/>
        </w:numPr>
        <w:shd w:val="clear" w:color="auto" w:fill="DBE5F1" w:themeFill="accent1" w:themeFillTint="33"/>
        <w:rPr>
          <w:rFonts w:ascii="Segoe UI" w:hAnsi="Segoe UI" w:cs="Segoe UI"/>
          <w:b/>
        </w:rPr>
      </w:pPr>
      <w:r w:rsidRPr="005D3004">
        <w:rPr>
          <w:rFonts w:ascii="Segoe UI" w:hAnsi="Segoe UI" w:cs="Segoe UI"/>
          <w:b/>
        </w:rPr>
        <w:t>What steps is</w:t>
      </w:r>
      <w:r w:rsidR="004106A4">
        <w:rPr>
          <w:rFonts w:ascii="Segoe UI" w:hAnsi="Segoe UI" w:cs="Segoe UI"/>
          <w:b/>
        </w:rPr>
        <w:t xml:space="preserve"> it</w:t>
      </w:r>
      <w:r w:rsidRPr="005D3004">
        <w:rPr>
          <w:rFonts w:ascii="Segoe UI" w:hAnsi="Segoe UI" w:cs="Segoe UI"/>
          <w:b/>
        </w:rPr>
        <w:t xml:space="preserve"> taking to </w:t>
      </w:r>
      <w:r w:rsidR="004106A4">
        <w:rPr>
          <w:rFonts w:ascii="Segoe UI" w:hAnsi="Segoe UI" w:cs="Segoe UI"/>
          <w:b/>
        </w:rPr>
        <w:t>ensure the E</w:t>
      </w:r>
      <w:r w:rsidRPr="005D3004">
        <w:rPr>
          <w:rFonts w:ascii="Segoe UI" w:hAnsi="Segoe UI" w:cs="Segoe UI"/>
          <w:b/>
        </w:rPr>
        <w:t>xerc</w:t>
      </w:r>
      <w:r w:rsidR="004106A4">
        <w:rPr>
          <w:rFonts w:ascii="Segoe UI" w:hAnsi="Segoe UI" w:cs="Segoe UI"/>
          <w:b/>
        </w:rPr>
        <w:t>ise of Covenant Rights without D</w:t>
      </w:r>
      <w:r w:rsidRPr="005D3004">
        <w:rPr>
          <w:rFonts w:ascii="Segoe UI" w:hAnsi="Segoe UI" w:cs="Segoe UI"/>
          <w:b/>
        </w:rPr>
        <w:t>iscrimination and the promotion of equality of opportunity in Northern Ireland in light of ongoing failure to tackle discrimination, inequality and ensure the allocation of resources on the basis of objective</w:t>
      </w:r>
      <w:r w:rsidR="004106A4">
        <w:rPr>
          <w:rFonts w:ascii="Segoe UI" w:hAnsi="Segoe UI" w:cs="Segoe UI"/>
          <w:b/>
        </w:rPr>
        <w:t xml:space="preserve"> need?</w:t>
      </w:r>
    </w:p>
    <w:p w:rsidR="00005DAE" w:rsidRPr="005D3004" w:rsidRDefault="00005DAE" w:rsidP="00671D8E">
      <w:pPr>
        <w:rPr>
          <w:rFonts w:ascii="Segoe UI" w:hAnsi="Segoe UI" w:cs="Segoe UI"/>
        </w:rPr>
      </w:pPr>
    </w:p>
    <w:p w:rsidR="00643499" w:rsidRPr="005D3004" w:rsidRDefault="00643499" w:rsidP="00671D8E">
      <w:pPr>
        <w:pStyle w:val="BodyText3"/>
        <w:jc w:val="left"/>
        <w:rPr>
          <w:rFonts w:ascii="Segoe UI" w:hAnsi="Segoe UI" w:cs="Segoe UI"/>
          <w:b w:val="0"/>
          <w:i w:val="0"/>
          <w:szCs w:val="24"/>
        </w:rPr>
      </w:pPr>
      <w:r w:rsidRPr="005D3004">
        <w:rPr>
          <w:rFonts w:ascii="Segoe UI" w:hAnsi="Segoe UI" w:cs="Segoe UI"/>
          <w:b w:val="0"/>
          <w:i w:val="0"/>
          <w:szCs w:val="24"/>
        </w:rPr>
        <w:t>The Committee has consistently recognised that current anti-discrimination legislation and policies have proven ineffective in safeguarding equal treatment in Northern Ireland. The Government should be questioned on the steps it is taking to ensure the Exercise of Covenant Rights</w:t>
      </w:r>
      <w:r w:rsidR="00005DAE" w:rsidRPr="005D3004">
        <w:rPr>
          <w:rFonts w:ascii="Segoe UI" w:hAnsi="Segoe UI" w:cs="Segoe UI"/>
          <w:b w:val="0"/>
          <w:i w:val="0"/>
          <w:szCs w:val="24"/>
        </w:rPr>
        <w:t xml:space="preserve"> without Discrimination (Article</w:t>
      </w:r>
      <w:r w:rsidRPr="005D3004">
        <w:rPr>
          <w:rFonts w:ascii="Segoe UI" w:hAnsi="Segoe UI" w:cs="Segoe UI"/>
          <w:b w:val="0"/>
          <w:i w:val="0"/>
          <w:szCs w:val="24"/>
        </w:rPr>
        <w:t xml:space="preserve"> 2) and the promotion of equality of opportunity in Northern Ireland. </w:t>
      </w:r>
    </w:p>
    <w:p w:rsidR="00643499" w:rsidRPr="005D3004" w:rsidRDefault="00643499" w:rsidP="00671D8E">
      <w:pPr>
        <w:pStyle w:val="BodyText3"/>
        <w:jc w:val="left"/>
        <w:rPr>
          <w:rFonts w:ascii="Segoe UI" w:hAnsi="Segoe UI" w:cs="Segoe UI"/>
          <w:b w:val="0"/>
          <w:i w:val="0"/>
          <w:szCs w:val="24"/>
        </w:rPr>
      </w:pPr>
    </w:p>
    <w:p w:rsidR="00643499" w:rsidRPr="005D3004" w:rsidRDefault="00643499" w:rsidP="00671D8E">
      <w:pPr>
        <w:pStyle w:val="BodyText3"/>
        <w:jc w:val="left"/>
        <w:rPr>
          <w:rFonts w:ascii="Segoe UI" w:hAnsi="Segoe UI" w:cs="Segoe UI"/>
          <w:b w:val="0"/>
          <w:i w:val="0"/>
          <w:szCs w:val="24"/>
        </w:rPr>
      </w:pPr>
      <w:r w:rsidRPr="005D3004">
        <w:rPr>
          <w:rFonts w:ascii="Segoe UI" w:hAnsi="Segoe UI" w:cs="Segoe UI"/>
          <w:b w:val="0"/>
          <w:i w:val="0"/>
          <w:szCs w:val="24"/>
        </w:rPr>
        <w:t>For example:</w:t>
      </w:r>
    </w:p>
    <w:p w:rsidR="00643499" w:rsidRPr="005D3004" w:rsidRDefault="00643499" w:rsidP="00671D8E">
      <w:pPr>
        <w:pStyle w:val="BodyText3"/>
        <w:numPr>
          <w:ilvl w:val="0"/>
          <w:numId w:val="17"/>
        </w:numPr>
        <w:jc w:val="left"/>
        <w:rPr>
          <w:rFonts w:ascii="Segoe UI" w:hAnsi="Segoe UI" w:cs="Segoe UI"/>
          <w:b w:val="0"/>
          <w:i w:val="0"/>
          <w:szCs w:val="24"/>
        </w:rPr>
      </w:pPr>
      <w:r w:rsidRPr="005D3004">
        <w:rPr>
          <w:rFonts w:ascii="Segoe UI" w:hAnsi="Segoe UI" w:cs="Segoe UI"/>
          <w:b w:val="0"/>
          <w:i w:val="0"/>
          <w:szCs w:val="24"/>
        </w:rPr>
        <w:t xml:space="preserve">How will it ensure </w:t>
      </w:r>
      <w:r w:rsidR="00005DAE" w:rsidRPr="005D3004">
        <w:rPr>
          <w:rFonts w:ascii="Segoe UI" w:hAnsi="Segoe UI" w:cs="Segoe UI"/>
          <w:b w:val="0"/>
          <w:i w:val="0"/>
          <w:szCs w:val="24"/>
        </w:rPr>
        <w:t>the implementation of a</w:t>
      </w:r>
      <w:r w:rsidRPr="005D3004">
        <w:rPr>
          <w:rFonts w:ascii="Segoe UI" w:hAnsi="Segoe UI" w:cs="Segoe UI"/>
          <w:b w:val="0"/>
          <w:i w:val="0"/>
          <w:szCs w:val="24"/>
        </w:rPr>
        <w:t xml:space="preserve"> </w:t>
      </w:r>
      <w:r w:rsidR="004106A4">
        <w:rPr>
          <w:rFonts w:ascii="Segoe UI" w:hAnsi="Segoe UI" w:cs="Segoe UI"/>
          <w:b w:val="0"/>
          <w:i w:val="0"/>
          <w:szCs w:val="24"/>
        </w:rPr>
        <w:t xml:space="preserve">comprehensive </w:t>
      </w:r>
      <w:r w:rsidRPr="005D3004">
        <w:rPr>
          <w:rFonts w:ascii="Segoe UI" w:hAnsi="Segoe UI" w:cs="Segoe UI"/>
          <w:b w:val="0"/>
          <w:i w:val="0"/>
          <w:szCs w:val="24"/>
        </w:rPr>
        <w:t>Single Equality Bill for Northern Ireland, both in safeguarding and harmonising upwards current protections</w:t>
      </w:r>
      <w:r w:rsidR="004106A4">
        <w:rPr>
          <w:rFonts w:ascii="Segoe UI" w:hAnsi="Segoe UI" w:cs="Segoe UI"/>
          <w:b w:val="0"/>
          <w:i w:val="0"/>
          <w:szCs w:val="24"/>
        </w:rPr>
        <w:t xml:space="preserve"> on </w:t>
      </w:r>
      <w:proofErr w:type="gramStart"/>
      <w:r w:rsidR="004106A4">
        <w:rPr>
          <w:rFonts w:ascii="Segoe UI" w:hAnsi="Segoe UI" w:cs="Segoe UI"/>
          <w:b w:val="0"/>
          <w:i w:val="0"/>
          <w:szCs w:val="24"/>
        </w:rPr>
        <w:t>discrimination</w:t>
      </w:r>
      <w:r w:rsidRPr="005D3004">
        <w:rPr>
          <w:rFonts w:ascii="Segoe UI" w:hAnsi="Segoe UI" w:cs="Segoe UI"/>
          <w:b w:val="0"/>
          <w:i w:val="0"/>
          <w:szCs w:val="24"/>
        </w:rPr>
        <w:t>.</w:t>
      </w:r>
      <w:proofErr w:type="gramEnd"/>
      <w:r w:rsidRPr="005D3004">
        <w:rPr>
          <w:rFonts w:ascii="Segoe UI" w:hAnsi="Segoe UI" w:cs="Segoe UI"/>
          <w:b w:val="0"/>
          <w:i w:val="0"/>
          <w:szCs w:val="24"/>
        </w:rPr>
        <w:t xml:space="preserve"> </w:t>
      </w:r>
    </w:p>
    <w:p w:rsidR="00643499" w:rsidRPr="005D3004" w:rsidRDefault="00643499" w:rsidP="00671D8E">
      <w:pPr>
        <w:numPr>
          <w:ilvl w:val="0"/>
          <w:numId w:val="2"/>
        </w:numPr>
        <w:rPr>
          <w:rFonts w:ascii="Segoe UI" w:hAnsi="Segoe UI" w:cs="Segoe UI"/>
        </w:rPr>
      </w:pPr>
      <w:r w:rsidRPr="005D3004">
        <w:rPr>
          <w:rFonts w:ascii="Segoe UI" w:hAnsi="Segoe UI" w:cs="Segoe UI"/>
        </w:rPr>
        <w:t xml:space="preserve">It should comment on the steps it is taking to ensure the statutory duty of equality of opportunity is having a positive impact on securing equality of opportunity for all those groups designated under the legislation. </w:t>
      </w:r>
    </w:p>
    <w:p w:rsidR="00643499" w:rsidRPr="005D3004" w:rsidRDefault="00643499" w:rsidP="00671D8E">
      <w:pPr>
        <w:numPr>
          <w:ilvl w:val="0"/>
          <w:numId w:val="2"/>
        </w:numPr>
        <w:rPr>
          <w:rFonts w:ascii="Segoe UI" w:hAnsi="Segoe UI" w:cs="Segoe UI"/>
        </w:rPr>
      </w:pPr>
      <w:r w:rsidRPr="005D3004">
        <w:rPr>
          <w:rFonts w:ascii="Segoe UI" w:hAnsi="Segoe UI" w:cs="Segoe UI"/>
        </w:rPr>
        <w:t xml:space="preserve">With regard to inequalities faced by specific groups Government should be questioned on action taken: </w:t>
      </w:r>
    </w:p>
    <w:p w:rsidR="00643499" w:rsidRPr="005D3004" w:rsidRDefault="00643499" w:rsidP="00671D8E">
      <w:pPr>
        <w:numPr>
          <w:ilvl w:val="0"/>
          <w:numId w:val="4"/>
        </w:numPr>
        <w:tabs>
          <w:tab w:val="num" w:pos="1800"/>
        </w:tabs>
        <w:rPr>
          <w:rFonts w:ascii="Segoe UI" w:hAnsi="Segoe UI" w:cs="Segoe UI"/>
        </w:rPr>
      </w:pPr>
      <w:r w:rsidRPr="005D3004">
        <w:rPr>
          <w:rFonts w:ascii="Segoe UI" w:hAnsi="Segoe UI" w:cs="Segoe UI"/>
        </w:rPr>
        <w:t>To ensure that ethnic minority groups are afforded legislative protection specific policies and allocation of resources to tackle inequalities.</w:t>
      </w:r>
    </w:p>
    <w:p w:rsidR="00643499" w:rsidRPr="005D3004" w:rsidRDefault="00643499" w:rsidP="00671D8E">
      <w:pPr>
        <w:numPr>
          <w:ilvl w:val="0"/>
          <w:numId w:val="4"/>
        </w:numPr>
        <w:tabs>
          <w:tab w:val="num" w:pos="1440"/>
          <w:tab w:val="num" w:pos="1800"/>
        </w:tabs>
        <w:rPr>
          <w:rFonts w:ascii="Segoe UI" w:hAnsi="Segoe UI" w:cs="Segoe UI"/>
        </w:rPr>
      </w:pPr>
      <w:r w:rsidRPr="005D3004">
        <w:rPr>
          <w:rFonts w:ascii="Segoe UI" w:hAnsi="Segoe UI" w:cs="Segoe UI"/>
        </w:rPr>
        <w:lastRenderedPageBreak/>
        <w:t>To ensure that the views of women and men with disabilities, and provide for adequate enforcement measures to tackle discrimination</w:t>
      </w:r>
    </w:p>
    <w:p w:rsidR="00643499" w:rsidRPr="005D3004" w:rsidRDefault="00643499" w:rsidP="00671D8E">
      <w:pPr>
        <w:numPr>
          <w:ilvl w:val="0"/>
          <w:numId w:val="4"/>
        </w:numPr>
        <w:tabs>
          <w:tab w:val="num" w:pos="1440"/>
          <w:tab w:val="num" w:pos="1800"/>
        </w:tabs>
        <w:rPr>
          <w:rFonts w:ascii="Segoe UI" w:hAnsi="Segoe UI" w:cs="Segoe UI"/>
        </w:rPr>
      </w:pPr>
      <w:r w:rsidRPr="005D3004">
        <w:rPr>
          <w:rFonts w:ascii="Segoe UI" w:hAnsi="Segoe UI" w:cs="Segoe UI"/>
        </w:rPr>
        <w:t>To end unemployment differentials and strengthen measures to fight religious and political discrimination.</w:t>
      </w:r>
    </w:p>
    <w:p w:rsidR="00643499" w:rsidRPr="005D3004" w:rsidRDefault="00643499" w:rsidP="00671D8E">
      <w:pPr>
        <w:numPr>
          <w:ilvl w:val="0"/>
          <w:numId w:val="4"/>
        </w:numPr>
        <w:tabs>
          <w:tab w:val="num" w:pos="1440"/>
          <w:tab w:val="num" w:pos="1800"/>
        </w:tabs>
        <w:rPr>
          <w:rFonts w:ascii="Segoe UI" w:hAnsi="Segoe UI" w:cs="Segoe UI"/>
        </w:rPr>
      </w:pPr>
      <w:r w:rsidRPr="005D3004">
        <w:rPr>
          <w:rFonts w:ascii="Segoe UI" w:hAnsi="Segoe UI" w:cs="Segoe UI"/>
        </w:rPr>
        <w:t xml:space="preserve">To end discrimination in areas such as an unequal age of consent and the lack of equality afforded to lesbians and gay parents. </w:t>
      </w:r>
    </w:p>
    <w:p w:rsidR="00643499" w:rsidRPr="005D3004" w:rsidRDefault="00643499" w:rsidP="00671D8E">
      <w:pPr>
        <w:numPr>
          <w:ilvl w:val="0"/>
          <w:numId w:val="4"/>
        </w:numPr>
        <w:tabs>
          <w:tab w:val="num" w:pos="1004"/>
        </w:tabs>
        <w:rPr>
          <w:rFonts w:ascii="Segoe UI" w:hAnsi="Segoe UI" w:cs="Segoe UI"/>
        </w:rPr>
      </w:pPr>
      <w:r w:rsidRPr="005D3004">
        <w:rPr>
          <w:rFonts w:ascii="Segoe UI" w:hAnsi="Segoe UI" w:cs="Segoe UI"/>
        </w:rPr>
        <w:t xml:space="preserve">To tackle the considerable inequalities faced by older people such as erosion of health care </w:t>
      </w:r>
      <w:proofErr w:type="gramStart"/>
      <w:r w:rsidRPr="005D3004">
        <w:rPr>
          <w:rFonts w:ascii="Segoe UI" w:hAnsi="Segoe UI" w:cs="Segoe UI"/>
        </w:rPr>
        <w:t>services,</w:t>
      </w:r>
      <w:proofErr w:type="gramEnd"/>
      <w:r w:rsidRPr="005D3004">
        <w:rPr>
          <w:rFonts w:ascii="Segoe UI" w:hAnsi="Segoe UI" w:cs="Segoe UI"/>
        </w:rPr>
        <w:t xml:space="preserve"> increased poverty levels, poor housing, and social exclusion. </w:t>
      </w:r>
    </w:p>
    <w:p w:rsidR="00643499" w:rsidRPr="005D3004" w:rsidRDefault="00643499" w:rsidP="00671D8E">
      <w:pPr>
        <w:rPr>
          <w:rFonts w:ascii="Segoe UI" w:hAnsi="Segoe UI" w:cs="Segoe UI"/>
        </w:rPr>
      </w:pPr>
    </w:p>
    <w:p w:rsidR="00643499" w:rsidRPr="005D3004" w:rsidRDefault="00643499" w:rsidP="00671D8E">
      <w:pPr>
        <w:rPr>
          <w:rFonts w:ascii="Segoe UI" w:hAnsi="Segoe UI" w:cs="Segoe UI"/>
        </w:rPr>
      </w:pPr>
      <w:r w:rsidRPr="005D3004">
        <w:rPr>
          <w:rFonts w:ascii="Segoe UI" w:hAnsi="Segoe UI" w:cs="Segoe UI"/>
        </w:rPr>
        <w:t xml:space="preserve">The Government’s report provides very little information on how it is tackling the many social and economic inequalities that persists in Northern Ireland. This failure is particularly evident in its continued failure to properly implement the statutory duty of equality of opportunity which has proven </w:t>
      </w:r>
      <w:proofErr w:type="gramStart"/>
      <w:r w:rsidRPr="005D3004">
        <w:rPr>
          <w:rFonts w:ascii="Segoe UI" w:hAnsi="Segoe UI" w:cs="Segoe UI"/>
        </w:rPr>
        <w:t>itself</w:t>
      </w:r>
      <w:proofErr w:type="gramEnd"/>
      <w:r w:rsidRPr="005D3004">
        <w:rPr>
          <w:rFonts w:ascii="Segoe UI" w:hAnsi="Segoe UI" w:cs="Segoe UI"/>
        </w:rPr>
        <w:t xml:space="preserve"> to be a real tool to promote equality of opportunity and secure fundamental human rights.  This failure is compounded by the continued absence of a strong, funded anti-poverty strategy with real achievable targets and failure to ensure that investment is targeted at disadvantaged areas and groups based on objective need. </w:t>
      </w:r>
    </w:p>
    <w:p w:rsidR="00643499" w:rsidRPr="005D3004" w:rsidRDefault="00643499" w:rsidP="00671D8E">
      <w:pPr>
        <w:rPr>
          <w:rFonts w:ascii="Segoe UI" w:hAnsi="Segoe UI" w:cs="Segoe UI"/>
        </w:rPr>
      </w:pPr>
    </w:p>
    <w:p w:rsidR="00643499" w:rsidRPr="005D3004" w:rsidRDefault="00643499"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t>Bill of Rights</w:t>
      </w:r>
    </w:p>
    <w:p w:rsidR="00643499" w:rsidRPr="005D3004" w:rsidRDefault="00643499" w:rsidP="00671D8E">
      <w:pPr>
        <w:rPr>
          <w:rFonts w:ascii="Segoe UI" w:hAnsi="Segoe UI" w:cs="Segoe UI"/>
          <w:b/>
        </w:rPr>
      </w:pPr>
    </w:p>
    <w:p w:rsidR="00005DAE" w:rsidRPr="005D3004" w:rsidRDefault="00005DAE"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005DAE" w:rsidRPr="005D3004" w:rsidRDefault="00005DAE" w:rsidP="00671D8E">
      <w:pPr>
        <w:pStyle w:val="ListParagraph"/>
        <w:numPr>
          <w:ilvl w:val="0"/>
          <w:numId w:val="28"/>
        </w:numPr>
        <w:shd w:val="clear" w:color="auto" w:fill="DBE5F1" w:themeFill="accent1" w:themeFillTint="33"/>
        <w:rPr>
          <w:rFonts w:ascii="Segoe UI" w:hAnsi="Segoe UI" w:cs="Segoe UI"/>
          <w:b/>
        </w:rPr>
      </w:pPr>
      <w:r w:rsidRPr="005D3004">
        <w:rPr>
          <w:rFonts w:ascii="Segoe UI" w:hAnsi="Segoe UI" w:cs="Segoe UI"/>
          <w:b/>
        </w:rPr>
        <w:t xml:space="preserve">What steps is </w:t>
      </w:r>
      <w:r w:rsidR="00E72CC5">
        <w:rPr>
          <w:rFonts w:ascii="Segoe UI" w:hAnsi="Segoe UI" w:cs="Segoe UI"/>
          <w:b/>
        </w:rPr>
        <w:t xml:space="preserve">it </w:t>
      </w:r>
      <w:r w:rsidRPr="005D3004">
        <w:rPr>
          <w:rFonts w:ascii="Segoe UI" w:hAnsi="Segoe UI" w:cs="Segoe UI"/>
          <w:b/>
        </w:rPr>
        <w:t>taking to ensure the implementation of a strong and inclusive Bil</w:t>
      </w:r>
      <w:r w:rsidR="00E72CC5">
        <w:rPr>
          <w:rFonts w:ascii="Segoe UI" w:hAnsi="Segoe UI" w:cs="Segoe UI"/>
          <w:b/>
        </w:rPr>
        <w:t>l of Rights in Northern Ireland?</w:t>
      </w:r>
    </w:p>
    <w:p w:rsidR="00005DAE" w:rsidRPr="004106A4" w:rsidRDefault="00005DAE" w:rsidP="00671D8E">
      <w:pPr>
        <w:pStyle w:val="BodyText3"/>
        <w:jc w:val="left"/>
        <w:rPr>
          <w:rFonts w:ascii="Segoe UI" w:hAnsi="Segoe UI" w:cs="Segoe UI"/>
          <w:b w:val="0"/>
          <w:i w:val="0"/>
          <w:szCs w:val="24"/>
        </w:rPr>
      </w:pPr>
    </w:p>
    <w:p w:rsidR="00643499" w:rsidRPr="004106A4" w:rsidRDefault="004106A4" w:rsidP="004106A4">
      <w:pPr>
        <w:pStyle w:val="Default"/>
        <w:rPr>
          <w:rFonts w:ascii="Segoe UI" w:hAnsi="Segoe UI" w:cs="Segoe UI"/>
          <w:color w:val="auto"/>
        </w:rPr>
      </w:pPr>
      <w:r w:rsidRPr="004106A4">
        <w:rPr>
          <w:rFonts w:ascii="Segoe UI" w:hAnsi="Segoe UI" w:cs="Segoe UI"/>
        </w:rPr>
        <w:t>In our previous submission to the Committee UNISON, along with our colleagues in the equality and human rights sectors, stated that the introduction by Government of a strong and enforceable Bill of Rights in which political, civil, economic, social and cultural rights are inter-dependant and mutually reinforcing has the potential go some way towards the UK government meeting its obligations under the Covenant</w:t>
      </w:r>
      <w:r>
        <w:rPr>
          <w:rFonts w:ascii="Segoe UI" w:hAnsi="Segoe UI" w:cs="Segoe UI"/>
        </w:rPr>
        <w:t xml:space="preserve"> </w:t>
      </w:r>
      <w:r w:rsidRPr="004106A4">
        <w:rPr>
          <w:rFonts w:ascii="Segoe UI" w:hAnsi="Segoe UI" w:cs="Segoe UI"/>
        </w:rPr>
        <w:t>.</w:t>
      </w:r>
      <w:r w:rsidRPr="004106A4">
        <w:rPr>
          <w:rFonts w:ascii="Segoe UI" w:hAnsi="Segoe UI" w:cs="Segoe UI"/>
          <w:bCs/>
          <w:color w:val="auto"/>
        </w:rPr>
        <w:t xml:space="preserve">In 2009 the </w:t>
      </w:r>
      <w:r w:rsidR="00D209FB" w:rsidRPr="004106A4">
        <w:rPr>
          <w:rFonts w:ascii="Segoe UI" w:hAnsi="Segoe UI" w:cs="Segoe UI"/>
          <w:color w:val="auto"/>
        </w:rPr>
        <w:t>Committee urged the UK to enact the Northern Ireland Bill of Rights inclusive of economic and social rights ‘without delay’.</w:t>
      </w:r>
      <w:r w:rsidRPr="004106A4">
        <w:rPr>
          <w:rFonts w:ascii="Segoe UI" w:hAnsi="Segoe UI" w:cs="Segoe UI"/>
          <w:color w:val="auto"/>
        </w:rPr>
        <w:t xml:space="preserve"> Since then </w:t>
      </w:r>
      <w:r>
        <w:rPr>
          <w:rFonts w:ascii="Segoe UI" w:hAnsi="Segoe UI" w:cs="Segoe UI"/>
          <w:color w:val="auto"/>
        </w:rPr>
        <w:t>t</w:t>
      </w:r>
      <w:r w:rsidR="00D209FB" w:rsidRPr="004106A4">
        <w:rPr>
          <w:rFonts w:ascii="Segoe UI" w:hAnsi="Segoe UI" w:cs="Segoe UI"/>
          <w:color w:val="auto"/>
        </w:rPr>
        <w:t xml:space="preserve">he UK government has </w:t>
      </w:r>
      <w:r>
        <w:rPr>
          <w:rFonts w:ascii="Segoe UI" w:hAnsi="Segoe UI" w:cs="Segoe UI"/>
          <w:color w:val="auto"/>
        </w:rPr>
        <w:t>shown no political will to meet its stator obligations.</w:t>
      </w:r>
    </w:p>
    <w:p w:rsidR="00643499" w:rsidRPr="004106A4" w:rsidRDefault="00643499" w:rsidP="00671D8E">
      <w:pPr>
        <w:rPr>
          <w:rFonts w:ascii="Segoe UI" w:hAnsi="Segoe UI" w:cs="Segoe UI"/>
          <w:lang w:val="en-US"/>
        </w:rPr>
      </w:pPr>
    </w:p>
    <w:p w:rsidR="00643499" w:rsidRPr="005D3004" w:rsidRDefault="00643499" w:rsidP="00671D8E">
      <w:pPr>
        <w:pStyle w:val="BodyText"/>
        <w:spacing w:after="0"/>
        <w:rPr>
          <w:rFonts w:ascii="Segoe UI" w:hAnsi="Segoe UI" w:cs="Segoe UI"/>
        </w:rPr>
      </w:pPr>
      <w:r w:rsidRPr="004106A4">
        <w:rPr>
          <w:rFonts w:ascii="Segoe UI" w:hAnsi="Segoe UI" w:cs="Segoe UI"/>
        </w:rPr>
        <w:t xml:space="preserve">UNISON and the trade union movement have put an enormous amount of work into the Bill of Rights process for many years, following the commitment of both Governments to bringing forward such a Bill under the Good Friday Agreement. </w:t>
      </w:r>
      <w:r w:rsidRPr="004106A4">
        <w:rPr>
          <w:rFonts w:ascii="Segoe UI" w:hAnsi="Segoe UI" w:cs="Segoe UI"/>
          <w:lang w:val="en-US"/>
        </w:rPr>
        <w:t>Alongside our allies in the equality,</w:t>
      </w:r>
      <w:r w:rsidRPr="005D3004">
        <w:rPr>
          <w:rFonts w:ascii="Segoe UI" w:hAnsi="Segoe UI" w:cs="Segoe UI"/>
          <w:lang w:val="en-US"/>
        </w:rPr>
        <w:t xml:space="preserve"> human rights and community/voluntary sectors (and in particular the Human Rights Consortium) we have argued that </w:t>
      </w:r>
      <w:r w:rsidRPr="005D3004">
        <w:rPr>
          <w:rFonts w:ascii="Segoe UI" w:hAnsi="Segoe UI" w:cs="Segoe UI"/>
        </w:rPr>
        <w:t>any Bill of Rights for Northern Ireland must be as strong and inclusive as possible and have at its heart the protection of social and economic rights as key to tackling existing inequalities in our society and supporting the Peace Process.</w:t>
      </w:r>
    </w:p>
    <w:p w:rsidR="00005DAE" w:rsidRPr="005D3004" w:rsidRDefault="00643499" w:rsidP="00671D8E">
      <w:pPr>
        <w:rPr>
          <w:rFonts w:ascii="Segoe UI" w:hAnsi="Segoe UI" w:cs="Segoe UI"/>
        </w:rPr>
      </w:pPr>
      <w:r w:rsidRPr="005D3004">
        <w:rPr>
          <w:rFonts w:ascii="Segoe UI" w:hAnsi="Segoe UI" w:cs="Segoe UI"/>
        </w:rPr>
        <w:t xml:space="preserve">Whilst some of the social and economic rights our members seek to have enshrined in a Bill of Rights have some existing base in domestic law, they are qualified to such an extent as to render them meaningless in practice. </w:t>
      </w:r>
    </w:p>
    <w:p w:rsidR="00005DAE" w:rsidRPr="005D3004" w:rsidRDefault="00005DAE" w:rsidP="00671D8E">
      <w:pPr>
        <w:rPr>
          <w:rFonts w:ascii="Segoe UI" w:hAnsi="Segoe UI" w:cs="Segoe UI"/>
        </w:rPr>
      </w:pPr>
    </w:p>
    <w:p w:rsidR="00643499" w:rsidRPr="005D3004" w:rsidRDefault="00643499" w:rsidP="00671D8E">
      <w:pPr>
        <w:rPr>
          <w:rFonts w:ascii="Segoe UI" w:hAnsi="Segoe UI" w:cs="Segoe UI"/>
        </w:rPr>
      </w:pPr>
      <w:r w:rsidRPr="005D3004">
        <w:rPr>
          <w:rFonts w:ascii="Segoe UI" w:hAnsi="Segoe UI" w:cs="Segoe UI"/>
        </w:rPr>
        <w:t xml:space="preserve">Governmental commitment to the inclusion of economic and social rights in the Bill of Rights will help promote a just and fair society in Northern Ireland, will help underpin the peace process and will also give such rights constitutional status and free them from dilution by </w:t>
      </w:r>
      <w:r w:rsidRPr="005D3004">
        <w:rPr>
          <w:rFonts w:ascii="Segoe UI" w:hAnsi="Segoe UI" w:cs="Segoe UI"/>
        </w:rPr>
        <w:lastRenderedPageBreak/>
        <w:t>political fashions of the day. It will also help to tackle the unenviable status of Northern Ireland as one of the most disadvantaged regions in the UK in terms of poverty and unemployment levels; average earnings; pay, health and educational inequalities, reliance on social security benefits, homeless, poor housing and infrastructure; as well as the disproportionate exposure of our children to sectarian conflict and discrimination.</w:t>
      </w:r>
    </w:p>
    <w:p w:rsidR="00643499" w:rsidRPr="005D3004" w:rsidRDefault="00643499" w:rsidP="00671D8E">
      <w:pPr>
        <w:pStyle w:val="BodyText3"/>
        <w:ind w:left="852"/>
        <w:jc w:val="left"/>
        <w:rPr>
          <w:rFonts w:ascii="Segoe UI" w:hAnsi="Segoe UI" w:cs="Segoe UI"/>
          <w:b w:val="0"/>
          <w:i w:val="0"/>
          <w:szCs w:val="24"/>
        </w:rPr>
      </w:pPr>
    </w:p>
    <w:p w:rsidR="00643499" w:rsidRPr="005D3004" w:rsidRDefault="00CC2ACB"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t xml:space="preserve">Article 3 - Gender equality  </w:t>
      </w:r>
    </w:p>
    <w:p w:rsidR="00643499" w:rsidRPr="005D3004" w:rsidRDefault="00643499" w:rsidP="00671D8E">
      <w:pPr>
        <w:rPr>
          <w:rFonts w:ascii="Segoe UI" w:hAnsi="Segoe UI" w:cs="Segoe UI"/>
          <w:u w:val="single"/>
        </w:rPr>
      </w:pPr>
    </w:p>
    <w:p w:rsidR="00855A8C" w:rsidRPr="005D3004" w:rsidRDefault="00855A8C"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855A8C" w:rsidRPr="005D3004" w:rsidRDefault="00855A8C" w:rsidP="00671D8E">
      <w:pPr>
        <w:pStyle w:val="ListParagraph"/>
        <w:numPr>
          <w:ilvl w:val="0"/>
          <w:numId w:val="28"/>
        </w:numPr>
        <w:shd w:val="clear" w:color="auto" w:fill="DBE5F1" w:themeFill="accent1" w:themeFillTint="33"/>
        <w:rPr>
          <w:rFonts w:ascii="Segoe UI" w:hAnsi="Segoe UI" w:cs="Segoe UI"/>
          <w:b/>
        </w:rPr>
      </w:pPr>
      <w:r w:rsidRPr="005D3004">
        <w:rPr>
          <w:rFonts w:ascii="Segoe UI" w:hAnsi="Segoe UI" w:cs="Segoe UI"/>
          <w:b/>
        </w:rPr>
        <w:t xml:space="preserve">What steps is </w:t>
      </w:r>
      <w:r w:rsidR="004106A4">
        <w:rPr>
          <w:rFonts w:ascii="Segoe UI" w:hAnsi="Segoe UI" w:cs="Segoe UI"/>
          <w:b/>
        </w:rPr>
        <w:t xml:space="preserve">it </w:t>
      </w:r>
      <w:r w:rsidRPr="005D3004">
        <w:rPr>
          <w:rFonts w:ascii="Segoe UI" w:hAnsi="Segoe UI" w:cs="Segoe UI"/>
          <w:b/>
        </w:rPr>
        <w:t>taking to promote gender equality in the contex</w:t>
      </w:r>
      <w:r w:rsidR="00DD61BC" w:rsidRPr="005D3004">
        <w:rPr>
          <w:rFonts w:ascii="Segoe UI" w:hAnsi="Segoe UI" w:cs="Segoe UI"/>
          <w:b/>
        </w:rPr>
        <w:t xml:space="preserve">t of growing </w:t>
      </w:r>
      <w:r w:rsidR="009673E2">
        <w:rPr>
          <w:rFonts w:ascii="Segoe UI" w:hAnsi="Segoe UI" w:cs="Segoe UI"/>
          <w:b/>
        </w:rPr>
        <w:t>dom</w:t>
      </w:r>
      <w:r w:rsidR="00E72CC5">
        <w:rPr>
          <w:rFonts w:ascii="Segoe UI" w:hAnsi="Segoe UI" w:cs="Segoe UI"/>
          <w:b/>
        </w:rPr>
        <w:t xml:space="preserve">estic violence, discrimination </w:t>
      </w:r>
      <w:r w:rsidR="009673E2">
        <w:rPr>
          <w:rFonts w:ascii="Segoe UI" w:hAnsi="Segoe UI" w:cs="Segoe UI"/>
          <w:b/>
        </w:rPr>
        <w:t>and continued</w:t>
      </w:r>
      <w:r w:rsidR="00DD61BC" w:rsidRPr="005D3004">
        <w:rPr>
          <w:rFonts w:ascii="Segoe UI" w:hAnsi="Segoe UI" w:cs="Segoe UI"/>
          <w:b/>
        </w:rPr>
        <w:t xml:space="preserve"> social</w:t>
      </w:r>
      <w:r w:rsidR="009673E2">
        <w:rPr>
          <w:rFonts w:ascii="Segoe UI" w:hAnsi="Segoe UI" w:cs="Segoe UI"/>
          <w:b/>
        </w:rPr>
        <w:t xml:space="preserve"> and economic inequality</w:t>
      </w:r>
      <w:r w:rsidR="00E72CC5">
        <w:rPr>
          <w:rFonts w:ascii="Segoe UI" w:hAnsi="Segoe UI" w:cs="Segoe UI"/>
          <w:b/>
        </w:rPr>
        <w:t>?</w:t>
      </w:r>
    </w:p>
    <w:p w:rsidR="00855A8C" w:rsidRPr="005D3004" w:rsidRDefault="00855A8C" w:rsidP="00671D8E">
      <w:pPr>
        <w:rPr>
          <w:rFonts w:ascii="Segoe UI" w:hAnsi="Segoe UI" w:cs="Segoe UI"/>
          <w:u w:val="single"/>
        </w:rPr>
      </w:pPr>
    </w:p>
    <w:p w:rsidR="00643499" w:rsidRPr="005D3004" w:rsidRDefault="00643499" w:rsidP="00671D8E">
      <w:pPr>
        <w:shd w:val="clear" w:color="auto" w:fill="FFFFFF" w:themeFill="background1"/>
        <w:rPr>
          <w:rFonts w:ascii="Segoe UI" w:hAnsi="Segoe UI" w:cs="Segoe UI"/>
        </w:rPr>
      </w:pPr>
      <w:r w:rsidRPr="005D3004">
        <w:rPr>
          <w:rFonts w:ascii="Segoe UI" w:hAnsi="Segoe UI" w:cs="Segoe UI"/>
        </w:rPr>
        <w:t>Given that women in Northern Ireland continue to be discriminated against in all aspects of economic, social and political life based on prejudice and on the idea of stereotype</w:t>
      </w:r>
      <w:r w:rsidR="009673E2">
        <w:rPr>
          <w:rFonts w:ascii="Segoe UI" w:hAnsi="Segoe UI" w:cs="Segoe UI"/>
        </w:rPr>
        <w:t>d roles for men and women, the G</w:t>
      </w:r>
      <w:r w:rsidRPr="005D3004">
        <w:rPr>
          <w:rFonts w:ascii="Segoe UI" w:hAnsi="Segoe UI" w:cs="Segoe UI"/>
        </w:rPr>
        <w:t xml:space="preserve">overnment should be questioned on its actions to uphold gender equality </w:t>
      </w:r>
    </w:p>
    <w:p w:rsidR="00643499" w:rsidRPr="005D3004" w:rsidRDefault="00643499" w:rsidP="00671D8E">
      <w:pPr>
        <w:rPr>
          <w:rFonts w:ascii="Segoe UI" w:hAnsi="Segoe UI" w:cs="Segoe UI"/>
          <w:u w:val="single"/>
        </w:rPr>
      </w:pPr>
    </w:p>
    <w:p w:rsidR="00643499" w:rsidRPr="005D3004" w:rsidRDefault="00643499" w:rsidP="00671D8E">
      <w:pPr>
        <w:rPr>
          <w:rFonts w:ascii="Segoe UI" w:hAnsi="Segoe UI" w:cs="Segoe UI"/>
          <w:u w:val="single"/>
        </w:rPr>
      </w:pPr>
      <w:r w:rsidRPr="005D3004">
        <w:rPr>
          <w:rFonts w:ascii="Segoe UI" w:hAnsi="Segoe UI" w:cs="Segoe UI"/>
        </w:rPr>
        <w:t xml:space="preserve">UNISON has consistently recommended that Government </w:t>
      </w:r>
      <w:r w:rsidRPr="00E72CC5">
        <w:rPr>
          <w:rFonts w:ascii="Segoe UI" w:hAnsi="Segoe UI" w:cs="Segoe UI"/>
        </w:rPr>
        <w:t>t</w:t>
      </w:r>
      <w:r w:rsidRPr="005D3004">
        <w:rPr>
          <w:rFonts w:ascii="Segoe UI" w:hAnsi="Segoe UI" w:cs="Segoe UI"/>
        </w:rPr>
        <w:t xml:space="preserve">ake action to tackle the growing problem of domestic violence. In particular: </w:t>
      </w:r>
    </w:p>
    <w:p w:rsidR="00643499" w:rsidRPr="009673E2" w:rsidRDefault="00643499" w:rsidP="009673E2">
      <w:pPr>
        <w:pStyle w:val="ListParagraph"/>
        <w:numPr>
          <w:ilvl w:val="0"/>
          <w:numId w:val="28"/>
        </w:numPr>
        <w:rPr>
          <w:rFonts w:ascii="Segoe UI" w:hAnsi="Segoe UI" w:cs="Segoe UI"/>
        </w:rPr>
      </w:pPr>
      <w:proofErr w:type="gramStart"/>
      <w:r w:rsidRPr="009673E2">
        <w:rPr>
          <w:rFonts w:ascii="Segoe UI" w:hAnsi="Segoe UI" w:cs="Segoe UI"/>
        </w:rPr>
        <w:t>research</w:t>
      </w:r>
      <w:proofErr w:type="gramEnd"/>
      <w:r w:rsidRPr="009673E2">
        <w:rPr>
          <w:rFonts w:ascii="Segoe UI" w:hAnsi="Segoe UI" w:cs="Segoe UI"/>
        </w:rPr>
        <w:t xml:space="preserve"> into the causes of such violence in addition to policies to raise awareness and action to deal with it. </w:t>
      </w:r>
    </w:p>
    <w:p w:rsidR="00643499" w:rsidRPr="009673E2" w:rsidRDefault="00643499" w:rsidP="009673E2">
      <w:pPr>
        <w:pStyle w:val="ListParagraph"/>
        <w:numPr>
          <w:ilvl w:val="0"/>
          <w:numId w:val="28"/>
        </w:numPr>
        <w:rPr>
          <w:rFonts w:ascii="Segoe UI" w:hAnsi="Segoe UI" w:cs="Segoe UI"/>
        </w:rPr>
      </w:pPr>
      <w:proofErr w:type="gramStart"/>
      <w:r w:rsidRPr="009673E2">
        <w:rPr>
          <w:rFonts w:ascii="Segoe UI" w:hAnsi="Segoe UI" w:cs="Segoe UI"/>
        </w:rPr>
        <w:t>a</w:t>
      </w:r>
      <w:proofErr w:type="gramEnd"/>
      <w:r w:rsidRPr="009673E2">
        <w:rPr>
          <w:rFonts w:ascii="Segoe UI" w:hAnsi="Segoe UI" w:cs="Segoe UI"/>
        </w:rPr>
        <w:t xml:space="preserve"> review of legal, economic &amp; social support for victims.</w:t>
      </w:r>
    </w:p>
    <w:p w:rsidR="00643499" w:rsidRPr="009673E2" w:rsidRDefault="00643499" w:rsidP="009673E2">
      <w:pPr>
        <w:pStyle w:val="ListParagraph"/>
        <w:numPr>
          <w:ilvl w:val="0"/>
          <w:numId w:val="28"/>
        </w:numPr>
        <w:rPr>
          <w:rFonts w:ascii="Segoe UI" w:hAnsi="Segoe UI" w:cs="Segoe UI"/>
        </w:rPr>
      </w:pPr>
      <w:proofErr w:type="gramStart"/>
      <w:r w:rsidRPr="009673E2">
        <w:rPr>
          <w:rFonts w:ascii="Segoe UI" w:hAnsi="Segoe UI" w:cs="Segoe UI"/>
        </w:rPr>
        <w:t>public</w:t>
      </w:r>
      <w:proofErr w:type="gramEnd"/>
      <w:r w:rsidRPr="009673E2">
        <w:rPr>
          <w:rFonts w:ascii="Segoe UI" w:hAnsi="Segoe UI" w:cs="Segoe UI"/>
        </w:rPr>
        <w:t xml:space="preserve"> authority commitments to zero tolerance.</w:t>
      </w:r>
    </w:p>
    <w:p w:rsidR="00643499" w:rsidRPr="009673E2" w:rsidRDefault="00643499" w:rsidP="009673E2">
      <w:pPr>
        <w:pStyle w:val="ListParagraph"/>
        <w:numPr>
          <w:ilvl w:val="0"/>
          <w:numId w:val="28"/>
        </w:numPr>
        <w:rPr>
          <w:rFonts w:ascii="Segoe UI" w:hAnsi="Segoe UI" w:cs="Segoe UI"/>
          <w:color w:val="000080"/>
        </w:rPr>
      </w:pPr>
      <w:proofErr w:type="gramStart"/>
      <w:r w:rsidRPr="009673E2">
        <w:rPr>
          <w:rFonts w:ascii="Segoe UI" w:hAnsi="Segoe UI" w:cs="Segoe UI"/>
        </w:rPr>
        <w:t>voluntary</w:t>
      </w:r>
      <w:proofErr w:type="gramEnd"/>
      <w:r w:rsidRPr="009673E2">
        <w:rPr>
          <w:rFonts w:ascii="Segoe UI" w:hAnsi="Segoe UI" w:cs="Segoe UI"/>
        </w:rPr>
        <w:t xml:space="preserve"> organisations working together and sharing good practice.</w:t>
      </w:r>
    </w:p>
    <w:p w:rsidR="00643499" w:rsidRPr="009673E2" w:rsidRDefault="00643499" w:rsidP="009673E2">
      <w:pPr>
        <w:pStyle w:val="ListParagraph"/>
        <w:numPr>
          <w:ilvl w:val="0"/>
          <w:numId w:val="28"/>
        </w:numPr>
        <w:rPr>
          <w:rFonts w:ascii="Segoe UI" w:hAnsi="Segoe UI" w:cs="Segoe UI"/>
        </w:rPr>
      </w:pPr>
      <w:proofErr w:type="gramStart"/>
      <w:r w:rsidRPr="009673E2">
        <w:rPr>
          <w:rFonts w:ascii="Segoe UI" w:hAnsi="Segoe UI" w:cs="Segoe UI"/>
        </w:rPr>
        <w:t>employers</w:t>
      </w:r>
      <w:proofErr w:type="gramEnd"/>
      <w:r w:rsidRPr="009673E2">
        <w:rPr>
          <w:rFonts w:ascii="Segoe UI" w:hAnsi="Segoe UI" w:cs="Segoe UI"/>
        </w:rPr>
        <w:t xml:space="preserve"> raising it as a workplace issue which affects job performance, causes absenteeism and stress.</w:t>
      </w:r>
    </w:p>
    <w:p w:rsidR="00643499" w:rsidRPr="009673E2" w:rsidRDefault="00643499" w:rsidP="009673E2">
      <w:pPr>
        <w:pStyle w:val="ListParagraph"/>
        <w:numPr>
          <w:ilvl w:val="0"/>
          <w:numId w:val="28"/>
        </w:numPr>
        <w:rPr>
          <w:rFonts w:ascii="Segoe UI" w:hAnsi="Segoe UI" w:cs="Segoe UI"/>
        </w:rPr>
      </w:pPr>
      <w:proofErr w:type="gramStart"/>
      <w:r w:rsidRPr="009673E2">
        <w:rPr>
          <w:rFonts w:ascii="Segoe UI" w:hAnsi="Segoe UI" w:cs="Segoe UI"/>
        </w:rPr>
        <w:t>the</w:t>
      </w:r>
      <w:proofErr w:type="gramEnd"/>
      <w:r w:rsidRPr="009673E2">
        <w:rPr>
          <w:rFonts w:ascii="Segoe UI" w:hAnsi="Segoe UI" w:cs="Segoe UI"/>
        </w:rPr>
        <w:t xml:space="preserve"> amendment of the Children’s Order to ensure protection from violence and abusive ex-partners for women and children.</w:t>
      </w:r>
    </w:p>
    <w:p w:rsidR="00643499" w:rsidRPr="005D3004" w:rsidRDefault="00643499" w:rsidP="00671D8E">
      <w:pPr>
        <w:rPr>
          <w:rFonts w:ascii="Segoe UI" w:hAnsi="Segoe UI" w:cs="Segoe UI"/>
        </w:rPr>
      </w:pPr>
    </w:p>
    <w:p w:rsidR="00643499" w:rsidRPr="005D3004" w:rsidRDefault="00643499" w:rsidP="00671D8E">
      <w:pPr>
        <w:rPr>
          <w:rFonts w:ascii="Segoe UI" w:hAnsi="Segoe UI" w:cs="Segoe UI"/>
        </w:rPr>
      </w:pPr>
      <w:r w:rsidRPr="005D3004">
        <w:rPr>
          <w:rFonts w:ascii="Segoe UI" w:hAnsi="Segoe UI" w:cs="Segoe UI"/>
        </w:rPr>
        <w:t xml:space="preserve">We have also recommended that Government take action to end the other social, economic and cultural inequalities faced by women in Northern Ireland. For example: </w:t>
      </w:r>
    </w:p>
    <w:p w:rsidR="00643499" w:rsidRPr="009673E2" w:rsidRDefault="00643499" w:rsidP="009673E2">
      <w:pPr>
        <w:pStyle w:val="ListParagraph"/>
        <w:numPr>
          <w:ilvl w:val="0"/>
          <w:numId w:val="34"/>
        </w:numPr>
        <w:tabs>
          <w:tab w:val="num" w:pos="965"/>
        </w:tabs>
        <w:rPr>
          <w:rFonts w:ascii="Segoe UI" w:hAnsi="Segoe UI" w:cs="Segoe UI"/>
          <w:i/>
        </w:rPr>
      </w:pPr>
      <w:r w:rsidRPr="009673E2">
        <w:rPr>
          <w:rFonts w:ascii="Segoe UI" w:hAnsi="Segoe UI" w:cs="Segoe UI"/>
        </w:rPr>
        <w:t>Action to tackle unequal pay at work</w:t>
      </w:r>
    </w:p>
    <w:p w:rsidR="00643499" w:rsidRPr="009673E2" w:rsidRDefault="00643499" w:rsidP="009673E2">
      <w:pPr>
        <w:pStyle w:val="ListParagraph"/>
        <w:numPr>
          <w:ilvl w:val="0"/>
          <w:numId w:val="34"/>
        </w:numPr>
        <w:tabs>
          <w:tab w:val="num" w:pos="965"/>
        </w:tabs>
        <w:rPr>
          <w:rFonts w:ascii="Segoe UI" w:hAnsi="Segoe UI" w:cs="Segoe UI"/>
          <w:i/>
        </w:rPr>
      </w:pPr>
      <w:r w:rsidRPr="009673E2">
        <w:rPr>
          <w:rFonts w:ascii="Segoe UI" w:hAnsi="Segoe UI" w:cs="Segoe UI"/>
        </w:rPr>
        <w:t>Action to address the particular health concerns of women workers.</w:t>
      </w:r>
    </w:p>
    <w:p w:rsidR="00643499" w:rsidRPr="009673E2" w:rsidRDefault="00643499" w:rsidP="009673E2">
      <w:pPr>
        <w:pStyle w:val="ListParagraph"/>
        <w:numPr>
          <w:ilvl w:val="0"/>
          <w:numId w:val="34"/>
        </w:numPr>
        <w:tabs>
          <w:tab w:val="num" w:pos="965"/>
        </w:tabs>
        <w:rPr>
          <w:rFonts w:ascii="Segoe UI" w:hAnsi="Segoe UI" w:cs="Segoe UI"/>
        </w:rPr>
      </w:pPr>
      <w:r w:rsidRPr="009673E2">
        <w:rPr>
          <w:rFonts w:ascii="Segoe UI" w:hAnsi="Segoe UI" w:cs="Segoe UI"/>
        </w:rPr>
        <w:t>Action to address the sexual exploitation of women, particularly with regard to prostitution.</w:t>
      </w:r>
    </w:p>
    <w:p w:rsidR="00643499" w:rsidRPr="009673E2" w:rsidRDefault="00643499" w:rsidP="009673E2">
      <w:pPr>
        <w:pStyle w:val="ListParagraph"/>
        <w:numPr>
          <w:ilvl w:val="0"/>
          <w:numId w:val="34"/>
        </w:numPr>
        <w:tabs>
          <w:tab w:val="num" w:pos="965"/>
        </w:tabs>
        <w:rPr>
          <w:rFonts w:ascii="Segoe UI" w:hAnsi="Segoe UI" w:cs="Segoe UI"/>
        </w:rPr>
      </w:pPr>
      <w:r w:rsidRPr="009673E2">
        <w:rPr>
          <w:rFonts w:ascii="Segoe UI" w:hAnsi="Segoe UI" w:cs="Segoe UI"/>
        </w:rPr>
        <w:t>Action to increase the representation of women in public life, the judiciary and police service, and measures to ensure that women’s concerns are adequately addressed.</w:t>
      </w:r>
    </w:p>
    <w:p w:rsidR="00643499" w:rsidRPr="009673E2" w:rsidRDefault="00643499" w:rsidP="009673E2">
      <w:pPr>
        <w:pStyle w:val="ListParagraph"/>
        <w:numPr>
          <w:ilvl w:val="0"/>
          <w:numId w:val="34"/>
        </w:numPr>
        <w:tabs>
          <w:tab w:val="num" w:pos="965"/>
        </w:tabs>
        <w:rPr>
          <w:rFonts w:ascii="Segoe UI" w:hAnsi="Segoe UI" w:cs="Segoe UI"/>
        </w:rPr>
      </w:pPr>
      <w:r w:rsidRPr="009673E2">
        <w:rPr>
          <w:rFonts w:ascii="Segoe UI" w:hAnsi="Segoe UI" w:cs="Segoe UI"/>
        </w:rPr>
        <w:t>Action in education to ensure impartial careers guidance, the avoidance of stereotyping and the promotion of equality of opportunity for all.</w:t>
      </w:r>
    </w:p>
    <w:p w:rsidR="00643499" w:rsidRPr="009673E2" w:rsidRDefault="00643499" w:rsidP="009673E2">
      <w:pPr>
        <w:pStyle w:val="ListParagraph"/>
        <w:numPr>
          <w:ilvl w:val="0"/>
          <w:numId w:val="34"/>
        </w:numPr>
        <w:tabs>
          <w:tab w:val="num" w:pos="965"/>
        </w:tabs>
        <w:rPr>
          <w:rFonts w:ascii="Segoe UI" w:hAnsi="Segoe UI" w:cs="Segoe UI"/>
        </w:rPr>
      </w:pPr>
      <w:r w:rsidRPr="009673E2">
        <w:rPr>
          <w:rFonts w:ascii="Segoe UI" w:hAnsi="Segoe UI" w:cs="Segoe UI"/>
        </w:rPr>
        <w:t>Amendment of current abortion legislation to bring NI into line with most of Europe. This will allow greater equality of access to all women, regardless of income and area.</w:t>
      </w:r>
    </w:p>
    <w:p w:rsidR="00B276D2" w:rsidRPr="005D3004" w:rsidRDefault="00B276D2" w:rsidP="00671D8E">
      <w:pPr>
        <w:rPr>
          <w:rFonts w:ascii="Segoe UI" w:hAnsi="Segoe UI" w:cs="Segoe UI"/>
        </w:rPr>
      </w:pPr>
    </w:p>
    <w:p w:rsidR="00963584" w:rsidRDefault="00963584" w:rsidP="00671D8E">
      <w:pPr>
        <w:rPr>
          <w:rFonts w:ascii="Segoe UI" w:hAnsi="Segoe UI" w:cs="Segoe UI"/>
          <w:b/>
          <w:color w:val="1F497D" w:themeColor="text2"/>
          <w:sz w:val="28"/>
          <w:szCs w:val="28"/>
        </w:rPr>
      </w:pPr>
    </w:p>
    <w:p w:rsidR="00963584" w:rsidRDefault="00963584" w:rsidP="00671D8E">
      <w:pPr>
        <w:rPr>
          <w:rFonts w:ascii="Segoe UI" w:hAnsi="Segoe UI" w:cs="Segoe UI"/>
          <w:b/>
          <w:color w:val="1F497D" w:themeColor="text2"/>
          <w:sz w:val="28"/>
          <w:szCs w:val="28"/>
        </w:rPr>
      </w:pPr>
    </w:p>
    <w:p w:rsidR="00963584" w:rsidRDefault="00963584" w:rsidP="00671D8E">
      <w:pPr>
        <w:rPr>
          <w:rFonts w:ascii="Segoe UI" w:hAnsi="Segoe UI" w:cs="Segoe UI"/>
          <w:b/>
          <w:color w:val="1F497D" w:themeColor="text2"/>
          <w:sz w:val="28"/>
          <w:szCs w:val="28"/>
        </w:rPr>
      </w:pPr>
    </w:p>
    <w:p w:rsidR="00643499" w:rsidRPr="005D3004" w:rsidRDefault="00CC2ACB"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lastRenderedPageBreak/>
        <w:t xml:space="preserve">Article 10 - </w:t>
      </w:r>
      <w:r w:rsidR="00643499" w:rsidRPr="005D3004">
        <w:rPr>
          <w:rFonts w:ascii="Segoe UI" w:hAnsi="Segoe UI" w:cs="Segoe UI"/>
          <w:b/>
          <w:color w:val="1F497D" w:themeColor="text2"/>
          <w:sz w:val="28"/>
          <w:szCs w:val="28"/>
        </w:rPr>
        <w:t>Family protection</w:t>
      </w:r>
    </w:p>
    <w:p w:rsidR="00643499" w:rsidRPr="005D3004" w:rsidRDefault="00643499" w:rsidP="00671D8E">
      <w:pPr>
        <w:rPr>
          <w:rFonts w:ascii="Segoe UI" w:hAnsi="Segoe UI" w:cs="Segoe UI"/>
        </w:rPr>
      </w:pPr>
    </w:p>
    <w:p w:rsidR="00DD61BC" w:rsidRPr="005D3004" w:rsidRDefault="00DD61BC"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DD61BC" w:rsidRPr="005D3004" w:rsidRDefault="00DD61BC" w:rsidP="00671D8E">
      <w:pPr>
        <w:pStyle w:val="ListParagraph"/>
        <w:numPr>
          <w:ilvl w:val="0"/>
          <w:numId w:val="28"/>
        </w:numPr>
        <w:shd w:val="clear" w:color="auto" w:fill="DBE5F1" w:themeFill="accent1" w:themeFillTint="33"/>
        <w:rPr>
          <w:rFonts w:ascii="Segoe UI" w:hAnsi="Segoe UI" w:cs="Segoe UI"/>
          <w:b/>
        </w:rPr>
      </w:pPr>
      <w:r w:rsidRPr="005D3004">
        <w:rPr>
          <w:rFonts w:ascii="Segoe UI" w:hAnsi="Segoe UI" w:cs="Segoe UI"/>
          <w:b/>
        </w:rPr>
        <w:t>What measures it is taking to uphold family protection and increase the health status and well being of children in Northern Ireland who have been impacted upon by poverty, inequality and violence to a greater extent than any other region of the UK</w:t>
      </w:r>
    </w:p>
    <w:p w:rsidR="00855A8C" w:rsidRPr="005D3004" w:rsidRDefault="00855A8C" w:rsidP="00671D8E">
      <w:pPr>
        <w:rPr>
          <w:rFonts w:ascii="Segoe UI" w:hAnsi="Segoe UI" w:cs="Segoe UI"/>
        </w:rPr>
      </w:pPr>
    </w:p>
    <w:p w:rsidR="00643499" w:rsidRPr="005D3004" w:rsidRDefault="00643499" w:rsidP="00671D8E">
      <w:pPr>
        <w:shd w:val="clear" w:color="auto" w:fill="FFFFFF" w:themeFill="background1"/>
        <w:rPr>
          <w:rFonts w:ascii="Segoe UI" w:hAnsi="Segoe UI" w:cs="Segoe UI"/>
        </w:rPr>
      </w:pPr>
      <w:r w:rsidRPr="005D3004">
        <w:rPr>
          <w:rFonts w:ascii="Segoe UI" w:hAnsi="Segoe UI" w:cs="Segoe UI"/>
        </w:rPr>
        <w:t>Given that the first five years of life are absolutely crucial to the development of children's bodies, minds and personalities the UK Government should be asked what measures it is taking to uphold family protection (ARTICLE 10) and increase the health status and well being of children in Northern Ireland who have been impacted upon by poverty, inequality and violence to a greater extent than any other region of the UK</w:t>
      </w:r>
    </w:p>
    <w:p w:rsidR="00643499" w:rsidRPr="005D3004" w:rsidRDefault="00643499" w:rsidP="00671D8E">
      <w:pPr>
        <w:pStyle w:val="Heading2"/>
        <w:shd w:val="clear" w:color="auto" w:fill="FFFFFF" w:themeFill="background1"/>
        <w:jc w:val="left"/>
        <w:rPr>
          <w:rFonts w:ascii="Segoe UI" w:hAnsi="Segoe UI" w:cs="Segoe UI"/>
          <w:b w:val="0"/>
          <w:caps w:val="0"/>
          <w:szCs w:val="24"/>
        </w:rPr>
      </w:pPr>
    </w:p>
    <w:p w:rsidR="00643499" w:rsidRPr="005D3004" w:rsidRDefault="00643499" w:rsidP="00671D8E">
      <w:pPr>
        <w:pStyle w:val="H4"/>
        <w:keepNext w:val="0"/>
        <w:shd w:val="clear" w:color="auto" w:fill="FFFFFF" w:themeFill="background1"/>
        <w:spacing w:before="0" w:after="0"/>
        <w:outlineLvl w:val="9"/>
        <w:rPr>
          <w:rFonts w:ascii="Segoe UI" w:hAnsi="Segoe UI" w:cs="Segoe UI"/>
          <w:b w:val="0"/>
          <w:snapToGrid/>
          <w:szCs w:val="24"/>
        </w:rPr>
      </w:pPr>
      <w:r w:rsidRPr="005D3004">
        <w:rPr>
          <w:rFonts w:ascii="Segoe UI" w:hAnsi="Segoe UI" w:cs="Segoe UI"/>
          <w:b w:val="0"/>
          <w:snapToGrid/>
          <w:szCs w:val="24"/>
        </w:rPr>
        <w:t>In particular:</w:t>
      </w:r>
    </w:p>
    <w:p w:rsidR="00643499" w:rsidRPr="005D3004" w:rsidRDefault="00643499" w:rsidP="009673E2">
      <w:pPr>
        <w:numPr>
          <w:ilvl w:val="0"/>
          <w:numId w:val="36"/>
        </w:numPr>
        <w:rPr>
          <w:rFonts w:ascii="Segoe UI" w:hAnsi="Segoe UI" w:cs="Segoe UI"/>
        </w:rPr>
      </w:pPr>
      <w:r w:rsidRPr="005D3004">
        <w:rPr>
          <w:rFonts w:ascii="Segoe UI" w:hAnsi="Segoe UI" w:cs="Segoe UI"/>
        </w:rPr>
        <w:t>Action to ensure the provision of nutritional and affordable school meals in a region where (</w:t>
      </w:r>
      <w:proofErr w:type="spellStart"/>
      <w:r w:rsidRPr="005D3004">
        <w:rPr>
          <w:rFonts w:ascii="Segoe UI" w:hAnsi="Segoe UI" w:cs="Segoe UI"/>
        </w:rPr>
        <w:t>i</w:t>
      </w:r>
      <w:proofErr w:type="spellEnd"/>
      <w:r w:rsidRPr="005D3004">
        <w:rPr>
          <w:rFonts w:ascii="Segoe UI" w:hAnsi="Segoe UI" w:cs="Segoe UI"/>
        </w:rPr>
        <w:t>) only 10% of children are currently eating the recommended five portions of fruit and vegetables a day, (ii) where 1 in 10 children have no breakfast (iii) where 1 in 6 do n</w:t>
      </w:r>
      <w:r w:rsidR="009673E2">
        <w:rPr>
          <w:rFonts w:ascii="Segoe UI" w:hAnsi="Segoe UI" w:cs="Segoe UI"/>
        </w:rPr>
        <w:t xml:space="preserve">ot enjoy a hot cooked meal and </w:t>
      </w:r>
      <w:r w:rsidRPr="005D3004">
        <w:rPr>
          <w:rFonts w:ascii="Segoe UI" w:hAnsi="Segoe UI" w:cs="Segoe UI"/>
        </w:rPr>
        <w:t>(iv) where the removal of the final element of subsidy from the School Meals service, has lead to serious difficulties and in many cases, substantial increases in prices to meals.</w:t>
      </w:r>
    </w:p>
    <w:p w:rsidR="00643499" w:rsidRPr="005D3004" w:rsidRDefault="00643499" w:rsidP="009673E2">
      <w:pPr>
        <w:numPr>
          <w:ilvl w:val="0"/>
          <w:numId w:val="36"/>
        </w:numPr>
        <w:rPr>
          <w:rFonts w:ascii="Segoe UI" w:hAnsi="Segoe UI" w:cs="Segoe UI"/>
        </w:rPr>
      </w:pPr>
      <w:r w:rsidRPr="005D3004">
        <w:rPr>
          <w:rFonts w:ascii="Segoe UI" w:hAnsi="Segoe UI" w:cs="Segoe UI"/>
        </w:rPr>
        <w:t>Action to tackle child poverty in a region where over 140,000 children face a daily battle against the poverty caused by unemployment, low wages and inadequate benefits.</w:t>
      </w:r>
    </w:p>
    <w:p w:rsidR="00643499" w:rsidRPr="005D3004" w:rsidRDefault="00643499" w:rsidP="009673E2">
      <w:pPr>
        <w:numPr>
          <w:ilvl w:val="0"/>
          <w:numId w:val="36"/>
        </w:numPr>
        <w:rPr>
          <w:rFonts w:ascii="Segoe UI" w:hAnsi="Segoe UI" w:cs="Segoe UI"/>
        </w:rPr>
      </w:pPr>
      <w:r w:rsidRPr="005D3004">
        <w:rPr>
          <w:rFonts w:ascii="Segoe UI" w:hAnsi="Segoe UI" w:cs="Segoe UI"/>
        </w:rPr>
        <w:t xml:space="preserve">Action to tackle violence against children in a region where communal conflict has had a particular impact, where domestic violence is rising and that has some of the highest levels of child sexual abuse on a par with some of the worst statistics in the US and GB.  </w:t>
      </w:r>
    </w:p>
    <w:p w:rsidR="00643499" w:rsidRPr="005D3004" w:rsidRDefault="00643499" w:rsidP="009673E2">
      <w:pPr>
        <w:numPr>
          <w:ilvl w:val="0"/>
          <w:numId w:val="36"/>
        </w:numPr>
        <w:rPr>
          <w:rFonts w:ascii="Segoe UI" w:hAnsi="Segoe UI" w:cs="Segoe UI"/>
        </w:rPr>
      </w:pPr>
      <w:r w:rsidRPr="005D3004">
        <w:rPr>
          <w:rFonts w:ascii="Segoe UI" w:hAnsi="Segoe UI" w:cs="Segoe UI"/>
        </w:rPr>
        <w:t>Action to tackle child employment in a region where around 40% of school age children have some form of employment, most of it being illegal.</w:t>
      </w:r>
    </w:p>
    <w:p w:rsidR="00643499" w:rsidRPr="005D3004" w:rsidRDefault="00643499" w:rsidP="009673E2">
      <w:pPr>
        <w:numPr>
          <w:ilvl w:val="0"/>
          <w:numId w:val="36"/>
        </w:numPr>
        <w:rPr>
          <w:rFonts w:ascii="Segoe UI" w:hAnsi="Segoe UI" w:cs="Segoe UI"/>
        </w:rPr>
      </w:pPr>
      <w:r w:rsidRPr="005D3004">
        <w:rPr>
          <w:rFonts w:ascii="Segoe UI" w:hAnsi="Segoe UI" w:cs="Segoe UI"/>
        </w:rPr>
        <w:t>Action to provide adequate childcare provision in a region which, despite having the youngest population in the United Kingdom, has the lowest rate of publicly funded childcare provision in the European Union and where children from low-income families are more likely to be denied access to quality childcare.</w:t>
      </w:r>
    </w:p>
    <w:p w:rsidR="00643499" w:rsidRPr="005D3004" w:rsidRDefault="00643499" w:rsidP="009673E2">
      <w:pPr>
        <w:numPr>
          <w:ilvl w:val="0"/>
          <w:numId w:val="36"/>
        </w:numPr>
        <w:rPr>
          <w:rFonts w:ascii="Segoe UI" w:hAnsi="Segoe UI" w:cs="Segoe UI"/>
        </w:rPr>
      </w:pPr>
      <w:r w:rsidRPr="005D3004">
        <w:rPr>
          <w:rFonts w:ascii="Segoe UI" w:hAnsi="Segoe UI" w:cs="Segoe UI"/>
        </w:rPr>
        <w:t>Action is also required to tackle the disproportionately higher levels of drink, smoking and increased levels of drug use amongst children in Northern Ireland and to change a School Curriculum, which does not include health promotion education and school meals as priorities</w:t>
      </w:r>
    </w:p>
    <w:p w:rsidR="00643499" w:rsidRPr="005D3004" w:rsidRDefault="00643499" w:rsidP="00671D8E">
      <w:pPr>
        <w:rPr>
          <w:rFonts w:ascii="Segoe UI" w:hAnsi="Segoe UI" w:cs="Segoe UI"/>
        </w:rPr>
      </w:pPr>
    </w:p>
    <w:p w:rsidR="00CC2ACB" w:rsidRPr="005D3004" w:rsidRDefault="00CC2ACB"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t xml:space="preserve">Article 11 - The right to an adequate standard of living </w:t>
      </w:r>
    </w:p>
    <w:p w:rsidR="00CC2ACB" w:rsidRPr="005D3004" w:rsidRDefault="00CC2ACB" w:rsidP="00671D8E">
      <w:pPr>
        <w:rPr>
          <w:rFonts w:ascii="Segoe UI" w:hAnsi="Segoe UI" w:cs="Segoe UI"/>
        </w:rPr>
      </w:pPr>
    </w:p>
    <w:p w:rsidR="00DD61BC" w:rsidRPr="005D3004" w:rsidRDefault="00DD61BC"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9673E2" w:rsidRDefault="009673E2" w:rsidP="00671D8E">
      <w:pPr>
        <w:pStyle w:val="ListParagraph"/>
        <w:numPr>
          <w:ilvl w:val="0"/>
          <w:numId w:val="28"/>
        </w:numPr>
        <w:shd w:val="clear" w:color="auto" w:fill="DBE5F1" w:themeFill="accent1" w:themeFillTint="33"/>
        <w:rPr>
          <w:rFonts w:ascii="Segoe UI" w:hAnsi="Segoe UI" w:cs="Segoe UI"/>
          <w:b/>
        </w:rPr>
      </w:pPr>
      <w:r>
        <w:rPr>
          <w:rFonts w:ascii="Segoe UI" w:hAnsi="Segoe UI" w:cs="Segoe UI"/>
          <w:b/>
        </w:rPr>
        <w:t>What steps is it taking to tackle historic patterns of deprivation.</w:t>
      </w:r>
    </w:p>
    <w:p w:rsidR="00DD61BC" w:rsidRPr="005D3004" w:rsidRDefault="00DD61BC" w:rsidP="00671D8E">
      <w:pPr>
        <w:pStyle w:val="ListParagraph"/>
        <w:numPr>
          <w:ilvl w:val="0"/>
          <w:numId w:val="28"/>
        </w:numPr>
        <w:shd w:val="clear" w:color="auto" w:fill="DBE5F1" w:themeFill="accent1" w:themeFillTint="33"/>
        <w:rPr>
          <w:rFonts w:ascii="Segoe UI" w:hAnsi="Segoe UI" w:cs="Segoe UI"/>
          <w:b/>
        </w:rPr>
      </w:pPr>
      <w:r w:rsidRPr="005D3004">
        <w:rPr>
          <w:rFonts w:ascii="Segoe UI" w:hAnsi="Segoe UI" w:cs="Segoe UI"/>
          <w:b/>
        </w:rPr>
        <w:t xml:space="preserve">What steps is </w:t>
      </w:r>
      <w:r w:rsidR="009673E2">
        <w:rPr>
          <w:rFonts w:ascii="Segoe UI" w:hAnsi="Segoe UI" w:cs="Segoe UI"/>
          <w:b/>
        </w:rPr>
        <w:t xml:space="preserve">it </w:t>
      </w:r>
      <w:r w:rsidRPr="005D3004">
        <w:rPr>
          <w:rFonts w:ascii="Segoe UI" w:hAnsi="Segoe UI" w:cs="Segoe UI"/>
          <w:b/>
        </w:rPr>
        <w:t>taking to ensure resources are targeted according to objective need</w:t>
      </w:r>
      <w:r w:rsidR="009673E2">
        <w:rPr>
          <w:rFonts w:ascii="Segoe UI" w:hAnsi="Segoe UI" w:cs="Segoe UI"/>
          <w:b/>
        </w:rPr>
        <w:t xml:space="preserve"> -</w:t>
      </w:r>
      <w:r w:rsidRPr="005D3004">
        <w:rPr>
          <w:rFonts w:ascii="Segoe UI" w:hAnsi="Segoe UI" w:cs="Segoe UI"/>
          <w:b/>
        </w:rPr>
        <w:t xml:space="preserve"> in recognition of the unacceptable incidence</w:t>
      </w:r>
      <w:r w:rsidR="009673E2">
        <w:rPr>
          <w:rFonts w:ascii="Segoe UI" w:hAnsi="Segoe UI" w:cs="Segoe UI"/>
          <w:b/>
        </w:rPr>
        <w:t xml:space="preserve"> in Northern Ireland </w:t>
      </w:r>
      <w:r w:rsidRPr="005D3004">
        <w:rPr>
          <w:rFonts w:ascii="Segoe UI" w:hAnsi="Segoe UI" w:cs="Segoe UI"/>
          <w:b/>
        </w:rPr>
        <w:t>of poverty</w:t>
      </w:r>
      <w:r w:rsidR="009673E2">
        <w:rPr>
          <w:rFonts w:ascii="Segoe UI" w:hAnsi="Segoe UI" w:cs="Segoe UI"/>
          <w:b/>
        </w:rPr>
        <w:t>;</w:t>
      </w:r>
      <w:r w:rsidRPr="005D3004">
        <w:rPr>
          <w:rFonts w:ascii="Segoe UI" w:hAnsi="Segoe UI" w:cs="Segoe UI"/>
          <w:b/>
        </w:rPr>
        <w:t xml:space="preserve"> austerity and welfare reform; </w:t>
      </w:r>
      <w:r w:rsidR="009673E2">
        <w:rPr>
          <w:rFonts w:ascii="Segoe UI" w:hAnsi="Segoe UI" w:cs="Segoe UI"/>
          <w:b/>
        </w:rPr>
        <w:t>;</w:t>
      </w:r>
      <w:r w:rsidRPr="005D3004">
        <w:rPr>
          <w:rFonts w:ascii="Segoe UI" w:hAnsi="Segoe UI" w:cs="Segoe UI"/>
          <w:b/>
        </w:rPr>
        <w:t xml:space="preserve"> inadequate benefits, fail</w:t>
      </w:r>
      <w:r w:rsidR="009673E2">
        <w:rPr>
          <w:rFonts w:ascii="Segoe UI" w:hAnsi="Segoe UI" w:cs="Segoe UI"/>
          <w:b/>
        </w:rPr>
        <w:t>ure to provide adequate housing;</w:t>
      </w:r>
      <w:r w:rsidRPr="005D3004">
        <w:rPr>
          <w:rFonts w:ascii="Segoe UI" w:hAnsi="Segoe UI" w:cs="Segoe UI"/>
          <w:b/>
        </w:rPr>
        <w:t xml:space="preserve"> homelessness</w:t>
      </w:r>
      <w:r w:rsidR="009673E2">
        <w:rPr>
          <w:rFonts w:ascii="Segoe UI" w:hAnsi="Segoe UI" w:cs="Segoe UI"/>
          <w:b/>
        </w:rPr>
        <w:t>;</w:t>
      </w:r>
      <w:r w:rsidRPr="005D3004">
        <w:rPr>
          <w:rFonts w:ascii="Segoe UI" w:hAnsi="Segoe UI" w:cs="Segoe UI"/>
          <w:b/>
        </w:rPr>
        <w:t xml:space="preserve"> lack of accommodation for travellers</w:t>
      </w:r>
      <w:r w:rsidR="009673E2">
        <w:rPr>
          <w:rFonts w:ascii="Segoe UI" w:hAnsi="Segoe UI" w:cs="Segoe UI"/>
          <w:b/>
        </w:rPr>
        <w:t>;</w:t>
      </w:r>
      <w:r w:rsidRPr="005D3004">
        <w:rPr>
          <w:rFonts w:ascii="Segoe UI" w:hAnsi="Segoe UI" w:cs="Segoe UI"/>
          <w:b/>
        </w:rPr>
        <w:t xml:space="preserve"> and expensive heating costs for the elderly.</w:t>
      </w:r>
    </w:p>
    <w:p w:rsidR="00DD61BC" w:rsidRPr="005D3004" w:rsidRDefault="00DD61BC" w:rsidP="00671D8E">
      <w:pPr>
        <w:rPr>
          <w:rFonts w:ascii="Segoe UI" w:hAnsi="Segoe UI" w:cs="Segoe UI"/>
        </w:rPr>
      </w:pPr>
    </w:p>
    <w:p w:rsidR="009673E2" w:rsidRDefault="00CC2ACB" w:rsidP="00671D8E">
      <w:pPr>
        <w:shd w:val="clear" w:color="auto" w:fill="FFFFFF" w:themeFill="background1"/>
        <w:rPr>
          <w:rFonts w:ascii="Segoe UI" w:hAnsi="Segoe UI" w:cs="Segoe UI"/>
        </w:rPr>
      </w:pPr>
      <w:r w:rsidRPr="005D3004">
        <w:rPr>
          <w:rFonts w:ascii="Segoe UI" w:hAnsi="Segoe UI" w:cs="Segoe UI"/>
        </w:rPr>
        <w:lastRenderedPageBreak/>
        <w:t xml:space="preserve">The Committee has consistently recognised the unacceptable incidence of poverty in the UK. </w:t>
      </w:r>
      <w:r w:rsidR="009673E2">
        <w:rPr>
          <w:rFonts w:ascii="Segoe UI" w:hAnsi="Segoe UI" w:cs="Segoe UI"/>
        </w:rPr>
        <w:t xml:space="preserve">In Northern Ireland in particular, </w:t>
      </w:r>
      <w:r w:rsidRPr="005D3004">
        <w:rPr>
          <w:rFonts w:ascii="Segoe UI" w:hAnsi="Segoe UI" w:cs="Segoe UI"/>
        </w:rPr>
        <w:t xml:space="preserve">many people do not have the adequate standard of living specified within the Covenant due to </w:t>
      </w:r>
      <w:r w:rsidR="00DD61BC" w:rsidRPr="005D3004">
        <w:rPr>
          <w:rFonts w:ascii="Segoe UI" w:hAnsi="Segoe UI" w:cs="Segoe UI"/>
        </w:rPr>
        <w:t xml:space="preserve">the devastating impact of welfare reform, austerity, </w:t>
      </w:r>
      <w:proofErr w:type="gramStart"/>
      <w:r w:rsidR="00DD61BC" w:rsidRPr="005D3004">
        <w:rPr>
          <w:rFonts w:ascii="Segoe UI" w:hAnsi="Segoe UI" w:cs="Segoe UI"/>
        </w:rPr>
        <w:t xml:space="preserve">the </w:t>
      </w:r>
      <w:r w:rsidRPr="005D3004">
        <w:rPr>
          <w:rFonts w:ascii="Segoe UI" w:hAnsi="Segoe UI" w:cs="Segoe UI"/>
        </w:rPr>
        <w:t xml:space="preserve"> continued</w:t>
      </w:r>
      <w:proofErr w:type="gramEnd"/>
      <w:r w:rsidRPr="005D3004">
        <w:rPr>
          <w:rFonts w:ascii="Segoe UI" w:hAnsi="Segoe UI" w:cs="Segoe UI"/>
        </w:rPr>
        <w:t xml:space="preserve"> failure to target socially deprived groups</w:t>
      </w:r>
      <w:r w:rsidR="00DD61BC" w:rsidRPr="005D3004">
        <w:rPr>
          <w:rFonts w:ascii="Segoe UI" w:hAnsi="Segoe UI" w:cs="Segoe UI"/>
        </w:rPr>
        <w:t xml:space="preserve"> on the basis of objective need</w:t>
      </w:r>
      <w:r w:rsidRPr="005D3004">
        <w:rPr>
          <w:rFonts w:ascii="Segoe UI" w:hAnsi="Segoe UI" w:cs="Segoe UI"/>
        </w:rPr>
        <w:t>,</w:t>
      </w:r>
      <w:r w:rsidR="00DD61BC" w:rsidRPr="005D3004">
        <w:rPr>
          <w:rFonts w:ascii="Segoe UI" w:hAnsi="Segoe UI" w:cs="Segoe UI"/>
        </w:rPr>
        <w:t xml:space="preserve"> and policies such as</w:t>
      </w:r>
      <w:r w:rsidRPr="005D3004">
        <w:rPr>
          <w:rFonts w:ascii="Segoe UI" w:hAnsi="Segoe UI" w:cs="Segoe UI"/>
        </w:rPr>
        <w:t xml:space="preserve"> inadequate benefits, failure to provide adequate housing, homelessness, lack of accommodation for travellers and expensive </w:t>
      </w:r>
      <w:r w:rsidR="00DD61BC" w:rsidRPr="005D3004">
        <w:rPr>
          <w:rFonts w:ascii="Segoe UI" w:hAnsi="Segoe UI" w:cs="Segoe UI"/>
        </w:rPr>
        <w:t xml:space="preserve">heating costs for the elderly. </w:t>
      </w:r>
    </w:p>
    <w:p w:rsidR="009673E2" w:rsidRDefault="009673E2" w:rsidP="00671D8E">
      <w:pPr>
        <w:shd w:val="clear" w:color="auto" w:fill="FFFFFF" w:themeFill="background1"/>
        <w:rPr>
          <w:rFonts w:ascii="Segoe UI" w:hAnsi="Segoe UI" w:cs="Segoe UI"/>
        </w:rPr>
      </w:pPr>
    </w:p>
    <w:p w:rsidR="00CC2ACB" w:rsidRPr="005D3004" w:rsidRDefault="00CC2ACB" w:rsidP="00671D8E">
      <w:pPr>
        <w:rPr>
          <w:rFonts w:ascii="Segoe UI" w:hAnsi="Segoe UI" w:cs="Segoe UI"/>
        </w:rPr>
      </w:pPr>
      <w:r w:rsidRPr="005D3004">
        <w:rPr>
          <w:rFonts w:ascii="Segoe UI" w:hAnsi="Segoe UI" w:cs="Segoe UI"/>
        </w:rPr>
        <w:t xml:space="preserve">Despite the Committee reporting (in its 2002 Concluding Observations) on the </w:t>
      </w:r>
      <w:r w:rsidRPr="005D3004">
        <w:rPr>
          <w:rFonts w:ascii="Segoe UI" w:hAnsi="Segoe UI" w:cs="Segoe UI"/>
          <w:i/>
        </w:rPr>
        <w:t>“persistence of considerable levels of poverty, especially in certain parts of the country, such as Northern Ireland”,</w:t>
      </w:r>
      <w:r w:rsidRPr="005D3004">
        <w:rPr>
          <w:rFonts w:ascii="Segoe UI" w:hAnsi="Segoe UI" w:cs="Segoe UI"/>
        </w:rPr>
        <w:t xml:space="preserve"> In Northern Ireland the gap between rich and poor is widening and the number of our most vulnerable citizens living in poverty is increasing. This economic inequality continues to be most profound in areas such as north and west Belfast and West of the Bann which have </w:t>
      </w:r>
      <w:proofErr w:type="spellStart"/>
      <w:r w:rsidRPr="005D3004">
        <w:rPr>
          <w:rFonts w:ascii="Segoe UI" w:hAnsi="Segoe UI" w:cs="Segoe UI"/>
        </w:rPr>
        <w:t>born</w:t>
      </w:r>
      <w:proofErr w:type="spellEnd"/>
      <w:r w:rsidRPr="005D3004">
        <w:rPr>
          <w:rFonts w:ascii="Segoe UI" w:hAnsi="Segoe UI" w:cs="Segoe UI"/>
        </w:rPr>
        <w:t xml:space="preserve"> the brunt of social and economic discrimination over many years. </w:t>
      </w:r>
    </w:p>
    <w:p w:rsidR="00CC2ACB" w:rsidRPr="005D3004" w:rsidRDefault="00CC2ACB" w:rsidP="00671D8E">
      <w:pPr>
        <w:rPr>
          <w:rFonts w:ascii="Segoe UI" w:hAnsi="Segoe UI" w:cs="Segoe UI"/>
        </w:rPr>
      </w:pPr>
    </w:p>
    <w:p w:rsidR="00CC2ACB" w:rsidRPr="005D3004" w:rsidRDefault="00CC2ACB" w:rsidP="00671D8E">
      <w:pPr>
        <w:rPr>
          <w:rFonts w:ascii="Segoe UI" w:hAnsi="Segoe UI" w:cs="Segoe UI"/>
        </w:rPr>
      </w:pPr>
      <w:r w:rsidRPr="005D3004">
        <w:rPr>
          <w:rFonts w:ascii="Segoe UI" w:hAnsi="Segoe UI" w:cs="Segoe UI"/>
        </w:rPr>
        <w:t>Although no longer under the direct control of the UK Government, the capping of rateable values and the freezing of the non-domestic element of the Northern Ireland rate by the NI Executive has further exacerbate</w:t>
      </w:r>
      <w:r w:rsidR="00E72CC5">
        <w:rPr>
          <w:rFonts w:ascii="Segoe UI" w:hAnsi="Segoe UI" w:cs="Segoe UI"/>
        </w:rPr>
        <w:t>d</w:t>
      </w:r>
      <w:r w:rsidRPr="005D3004">
        <w:rPr>
          <w:rFonts w:ascii="Segoe UI" w:hAnsi="Segoe UI" w:cs="Segoe UI"/>
        </w:rPr>
        <w:t xml:space="preserve"> existing inequalities and benefit those who are most well off, not those most in need.  </w:t>
      </w:r>
    </w:p>
    <w:p w:rsidR="00CC2ACB" w:rsidRPr="005D3004" w:rsidRDefault="00CC2ACB" w:rsidP="00671D8E">
      <w:pPr>
        <w:rPr>
          <w:rFonts w:ascii="Segoe UI" w:hAnsi="Segoe UI" w:cs="Segoe UI"/>
        </w:rPr>
      </w:pPr>
    </w:p>
    <w:p w:rsidR="00CC2ACB" w:rsidRDefault="00CC2ACB" w:rsidP="00671D8E">
      <w:pPr>
        <w:rPr>
          <w:rFonts w:ascii="Segoe UI" w:hAnsi="Segoe UI" w:cs="Segoe UI"/>
        </w:rPr>
      </w:pPr>
      <w:r w:rsidRPr="005D3004">
        <w:rPr>
          <w:rFonts w:ascii="Segoe UI" w:hAnsi="Segoe UI" w:cs="Segoe UI"/>
        </w:rPr>
        <w:t xml:space="preserve">Government should be questioned on the specific measures it is taking to change historic patterns of deprivation. Prosperity does not in itself resolve poverty and inequality. Widening inequalities can have profoundly damaging impacts, e.g. the now powerful evidence base that greater relative deprivation reduces life expectancy and health status, even when absolute poverty and deprivation are reduced. </w:t>
      </w:r>
    </w:p>
    <w:p w:rsidR="009673E2" w:rsidRDefault="009673E2" w:rsidP="00671D8E">
      <w:pPr>
        <w:rPr>
          <w:rFonts w:ascii="Segoe UI" w:hAnsi="Segoe UI" w:cs="Segoe UI"/>
        </w:rPr>
      </w:pPr>
    </w:p>
    <w:p w:rsidR="009673E2" w:rsidRPr="005D3004" w:rsidRDefault="009673E2" w:rsidP="009673E2">
      <w:pPr>
        <w:shd w:val="clear" w:color="auto" w:fill="FFFFFF" w:themeFill="background1"/>
        <w:rPr>
          <w:rFonts w:ascii="Segoe UI" w:hAnsi="Segoe UI" w:cs="Segoe UI"/>
        </w:rPr>
      </w:pPr>
      <w:r w:rsidRPr="005D3004">
        <w:rPr>
          <w:rFonts w:ascii="Segoe UI" w:hAnsi="Segoe UI" w:cs="Segoe UI"/>
        </w:rPr>
        <w:t xml:space="preserve">The Government should </w:t>
      </w:r>
      <w:r>
        <w:rPr>
          <w:rFonts w:ascii="Segoe UI" w:hAnsi="Segoe UI" w:cs="Segoe UI"/>
        </w:rPr>
        <w:t>also be questioned on:</w:t>
      </w:r>
    </w:p>
    <w:p w:rsidR="009673E2" w:rsidRPr="005D3004" w:rsidRDefault="009673E2" w:rsidP="009673E2">
      <w:pPr>
        <w:numPr>
          <w:ilvl w:val="0"/>
          <w:numId w:val="1"/>
        </w:numPr>
        <w:rPr>
          <w:rFonts w:ascii="Segoe UI" w:hAnsi="Segoe UI" w:cs="Segoe UI"/>
        </w:rPr>
      </w:pPr>
      <w:r w:rsidRPr="005D3004">
        <w:rPr>
          <w:rFonts w:ascii="Segoe UI" w:hAnsi="Segoe UI" w:cs="Segoe UI"/>
        </w:rPr>
        <w:t>What steps it will take to improve the social security system for those on benefits in order to relieve the effects of child poverty in a region where</w:t>
      </w:r>
      <w:r w:rsidRPr="005D3004">
        <w:rPr>
          <w:rFonts w:ascii="Segoe UI" w:hAnsi="Segoe UI" w:cs="Segoe UI"/>
          <w:i/>
        </w:rPr>
        <w:t xml:space="preserve"> </w:t>
      </w:r>
      <w:r w:rsidRPr="005D3004">
        <w:rPr>
          <w:rFonts w:ascii="Segoe UI" w:hAnsi="Segoe UI" w:cs="Segoe UI"/>
        </w:rPr>
        <w:t>children from unskilled disadvantaged backgrounds are twice as likely to die before the age of 15 from illness and accident as children with a "professional" parent.</w:t>
      </w:r>
    </w:p>
    <w:p w:rsidR="009673E2" w:rsidRPr="005D3004" w:rsidRDefault="009673E2" w:rsidP="009673E2">
      <w:pPr>
        <w:numPr>
          <w:ilvl w:val="0"/>
          <w:numId w:val="1"/>
        </w:numPr>
        <w:rPr>
          <w:rFonts w:ascii="Segoe UI" w:hAnsi="Segoe UI" w:cs="Segoe UI"/>
        </w:rPr>
      </w:pPr>
      <w:r w:rsidRPr="005D3004">
        <w:rPr>
          <w:rFonts w:ascii="Segoe UI" w:hAnsi="Segoe UI" w:cs="Segoe UI"/>
        </w:rPr>
        <w:t>What steps will it take to combat and monitor homelessness in Northern Ireland, such as:</w:t>
      </w:r>
    </w:p>
    <w:p w:rsidR="009673E2" w:rsidRPr="005D3004" w:rsidRDefault="009673E2" w:rsidP="009673E2">
      <w:pPr>
        <w:pStyle w:val="DefinitionTerm"/>
        <w:numPr>
          <w:ilvl w:val="0"/>
          <w:numId w:val="3"/>
        </w:numPr>
        <w:tabs>
          <w:tab w:val="num" w:pos="1245"/>
        </w:tabs>
        <w:rPr>
          <w:rFonts w:ascii="Segoe UI" w:hAnsi="Segoe UI" w:cs="Segoe UI"/>
          <w:szCs w:val="24"/>
        </w:rPr>
      </w:pPr>
      <w:proofErr w:type="gramStart"/>
      <w:r w:rsidRPr="005D3004">
        <w:rPr>
          <w:rFonts w:ascii="Segoe UI" w:hAnsi="Segoe UI" w:cs="Segoe UI"/>
          <w:szCs w:val="24"/>
        </w:rPr>
        <w:t>continuous</w:t>
      </w:r>
      <w:proofErr w:type="gramEnd"/>
      <w:r w:rsidRPr="005D3004">
        <w:rPr>
          <w:rFonts w:ascii="Segoe UI" w:hAnsi="Segoe UI" w:cs="Segoe UI"/>
          <w:szCs w:val="24"/>
        </w:rPr>
        <w:t xml:space="preserve"> research into the extent and reasons for homelessness in NI.</w:t>
      </w:r>
    </w:p>
    <w:p w:rsidR="009673E2" w:rsidRPr="005D3004" w:rsidRDefault="009673E2" w:rsidP="009673E2">
      <w:pPr>
        <w:pStyle w:val="DefinitionTerm"/>
        <w:numPr>
          <w:ilvl w:val="0"/>
          <w:numId w:val="3"/>
        </w:numPr>
        <w:tabs>
          <w:tab w:val="num" w:pos="1245"/>
        </w:tabs>
        <w:rPr>
          <w:rFonts w:ascii="Segoe UI" w:hAnsi="Segoe UI" w:cs="Segoe UI"/>
          <w:szCs w:val="24"/>
        </w:rPr>
      </w:pPr>
      <w:proofErr w:type="gramStart"/>
      <w:r w:rsidRPr="005D3004">
        <w:rPr>
          <w:rFonts w:ascii="Segoe UI" w:hAnsi="Segoe UI" w:cs="Segoe UI"/>
          <w:szCs w:val="24"/>
        </w:rPr>
        <w:t>policies</w:t>
      </w:r>
      <w:proofErr w:type="gramEnd"/>
      <w:r w:rsidRPr="005D3004">
        <w:rPr>
          <w:rFonts w:ascii="Segoe UI" w:hAnsi="Segoe UI" w:cs="Segoe UI"/>
          <w:szCs w:val="24"/>
        </w:rPr>
        <w:t xml:space="preserve"> to increase the provision and quality of new housing to the homeless and disadvantaged communities. </w:t>
      </w:r>
    </w:p>
    <w:p w:rsidR="009673E2" w:rsidRPr="005D3004" w:rsidRDefault="009673E2" w:rsidP="009673E2">
      <w:pPr>
        <w:pStyle w:val="DefinitionTerm"/>
        <w:numPr>
          <w:ilvl w:val="0"/>
          <w:numId w:val="3"/>
        </w:numPr>
        <w:tabs>
          <w:tab w:val="num" w:pos="1245"/>
        </w:tabs>
        <w:rPr>
          <w:rFonts w:ascii="Segoe UI" w:hAnsi="Segoe UI" w:cs="Segoe UI"/>
          <w:szCs w:val="24"/>
        </w:rPr>
      </w:pPr>
      <w:proofErr w:type="gramStart"/>
      <w:r w:rsidRPr="005D3004">
        <w:rPr>
          <w:rFonts w:ascii="Segoe UI" w:hAnsi="Segoe UI" w:cs="Segoe UI"/>
          <w:szCs w:val="24"/>
        </w:rPr>
        <w:t>that</w:t>
      </w:r>
      <w:proofErr w:type="gramEnd"/>
      <w:r w:rsidRPr="005D3004">
        <w:rPr>
          <w:rFonts w:ascii="Segoe UI" w:hAnsi="Segoe UI" w:cs="Segoe UI"/>
          <w:szCs w:val="24"/>
        </w:rPr>
        <w:t xml:space="preserve"> housing policy takes into account environmental improvement, existing social networks and access to goods and services.</w:t>
      </w:r>
    </w:p>
    <w:p w:rsidR="009673E2" w:rsidRPr="005D3004" w:rsidRDefault="009673E2" w:rsidP="009673E2">
      <w:pPr>
        <w:pStyle w:val="DefinitionTerm"/>
        <w:numPr>
          <w:ilvl w:val="0"/>
          <w:numId w:val="3"/>
        </w:numPr>
        <w:tabs>
          <w:tab w:val="num" w:pos="1245"/>
        </w:tabs>
        <w:rPr>
          <w:rFonts w:ascii="Segoe UI" w:hAnsi="Segoe UI" w:cs="Segoe UI"/>
          <w:szCs w:val="24"/>
        </w:rPr>
      </w:pPr>
      <w:proofErr w:type="gramStart"/>
      <w:r w:rsidRPr="005D3004">
        <w:rPr>
          <w:rFonts w:ascii="Segoe UI" w:hAnsi="Segoe UI" w:cs="Segoe UI"/>
          <w:szCs w:val="24"/>
        </w:rPr>
        <w:t>that</w:t>
      </w:r>
      <w:proofErr w:type="gramEnd"/>
      <w:r w:rsidRPr="005D3004">
        <w:rPr>
          <w:rFonts w:ascii="Segoe UI" w:hAnsi="Segoe UI" w:cs="Segoe UI"/>
          <w:szCs w:val="24"/>
        </w:rPr>
        <w:t xml:space="preserve"> new and existing buildings have improved insulation and heating systems installed to help reduce accidents.</w:t>
      </w:r>
    </w:p>
    <w:p w:rsidR="009673E2" w:rsidRPr="005D3004" w:rsidRDefault="009673E2" w:rsidP="009673E2">
      <w:pPr>
        <w:pStyle w:val="DefinitionTerm"/>
        <w:numPr>
          <w:ilvl w:val="0"/>
          <w:numId w:val="3"/>
        </w:numPr>
        <w:tabs>
          <w:tab w:val="num" w:pos="1245"/>
        </w:tabs>
        <w:rPr>
          <w:rFonts w:ascii="Segoe UI" w:hAnsi="Segoe UI" w:cs="Segoe UI"/>
          <w:szCs w:val="24"/>
        </w:rPr>
      </w:pPr>
      <w:proofErr w:type="gramStart"/>
      <w:r w:rsidRPr="005D3004">
        <w:rPr>
          <w:rFonts w:ascii="Segoe UI" w:hAnsi="Segoe UI" w:cs="Segoe UI"/>
          <w:szCs w:val="24"/>
        </w:rPr>
        <w:t>that</w:t>
      </w:r>
      <w:proofErr w:type="gramEnd"/>
      <w:r w:rsidRPr="005D3004">
        <w:rPr>
          <w:rFonts w:ascii="Segoe UI" w:hAnsi="Segoe UI" w:cs="Segoe UI"/>
          <w:szCs w:val="24"/>
        </w:rPr>
        <w:t xml:space="preserve"> policies are introduced to ensure maximum health and safety in the home such as the comprehensive installation of smoke detectors.</w:t>
      </w:r>
    </w:p>
    <w:p w:rsidR="00CC2ACB" w:rsidRPr="005D3004" w:rsidRDefault="00CC2ACB" w:rsidP="00671D8E">
      <w:pPr>
        <w:rPr>
          <w:rFonts w:ascii="Segoe UI" w:hAnsi="Segoe UI" w:cs="Segoe UI"/>
        </w:rPr>
      </w:pPr>
    </w:p>
    <w:p w:rsidR="00963584" w:rsidRDefault="00963584" w:rsidP="00671D8E">
      <w:pPr>
        <w:rPr>
          <w:rFonts w:ascii="Segoe UI" w:hAnsi="Segoe UI" w:cs="Segoe UI"/>
          <w:b/>
          <w:color w:val="1F497D" w:themeColor="text2"/>
          <w:sz w:val="28"/>
          <w:szCs w:val="28"/>
        </w:rPr>
      </w:pPr>
    </w:p>
    <w:p w:rsidR="00963584" w:rsidRDefault="00963584" w:rsidP="00671D8E">
      <w:pPr>
        <w:rPr>
          <w:rFonts w:ascii="Segoe UI" w:hAnsi="Segoe UI" w:cs="Segoe UI"/>
          <w:b/>
          <w:color w:val="1F497D" w:themeColor="text2"/>
          <w:sz w:val="28"/>
          <w:szCs w:val="28"/>
        </w:rPr>
      </w:pPr>
    </w:p>
    <w:p w:rsidR="00963584" w:rsidRDefault="00963584" w:rsidP="00671D8E">
      <w:pPr>
        <w:rPr>
          <w:rFonts w:ascii="Segoe UI" w:hAnsi="Segoe UI" w:cs="Segoe UI"/>
          <w:b/>
          <w:color w:val="1F497D" w:themeColor="text2"/>
          <w:sz w:val="28"/>
          <w:szCs w:val="28"/>
        </w:rPr>
      </w:pPr>
    </w:p>
    <w:p w:rsidR="00963584" w:rsidRDefault="00963584" w:rsidP="00671D8E">
      <w:pPr>
        <w:rPr>
          <w:rFonts w:ascii="Segoe UI" w:hAnsi="Segoe UI" w:cs="Segoe UI"/>
          <w:b/>
          <w:color w:val="1F497D" w:themeColor="text2"/>
          <w:sz w:val="28"/>
          <w:szCs w:val="28"/>
        </w:rPr>
      </w:pPr>
    </w:p>
    <w:p w:rsidR="00643499" w:rsidRPr="005D3004" w:rsidRDefault="00CC2ACB"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lastRenderedPageBreak/>
        <w:t xml:space="preserve">Article 12 - </w:t>
      </w:r>
      <w:r w:rsidR="00E72CC5">
        <w:rPr>
          <w:rFonts w:ascii="Segoe UI" w:hAnsi="Segoe UI" w:cs="Segoe UI"/>
          <w:b/>
          <w:color w:val="1F497D" w:themeColor="text2"/>
          <w:sz w:val="28"/>
          <w:szCs w:val="28"/>
        </w:rPr>
        <w:t>Health and c</w:t>
      </w:r>
      <w:r w:rsidR="00643499" w:rsidRPr="005D3004">
        <w:rPr>
          <w:rFonts w:ascii="Segoe UI" w:hAnsi="Segoe UI" w:cs="Segoe UI"/>
          <w:b/>
          <w:color w:val="1F497D" w:themeColor="text2"/>
          <w:sz w:val="28"/>
          <w:szCs w:val="28"/>
        </w:rPr>
        <w:t>ommunity care</w:t>
      </w:r>
    </w:p>
    <w:p w:rsidR="00643499" w:rsidRPr="005D3004" w:rsidRDefault="00643499" w:rsidP="00671D8E">
      <w:pPr>
        <w:rPr>
          <w:rFonts w:ascii="Segoe UI" w:hAnsi="Segoe UI" w:cs="Segoe UI"/>
        </w:rPr>
      </w:pPr>
    </w:p>
    <w:p w:rsidR="00DD61BC" w:rsidRPr="005D3004" w:rsidRDefault="00DD61BC"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CC2ACB" w:rsidRPr="005D3004" w:rsidRDefault="00DD61BC" w:rsidP="00671D8E">
      <w:pPr>
        <w:pStyle w:val="BodyText"/>
        <w:numPr>
          <w:ilvl w:val="0"/>
          <w:numId w:val="28"/>
        </w:numPr>
        <w:shd w:val="clear" w:color="auto" w:fill="DBE5F1" w:themeFill="accent1" w:themeFillTint="33"/>
        <w:spacing w:after="0"/>
        <w:rPr>
          <w:rFonts w:ascii="Segoe UI" w:hAnsi="Segoe UI" w:cs="Segoe UI"/>
          <w:b/>
        </w:rPr>
      </w:pPr>
      <w:r w:rsidRPr="005D3004">
        <w:rPr>
          <w:rFonts w:ascii="Segoe UI" w:hAnsi="Segoe UI" w:cs="Segoe UI"/>
          <w:b/>
        </w:rPr>
        <w:t>What are</w:t>
      </w:r>
      <w:r w:rsidR="00CC2ACB" w:rsidRPr="005D3004">
        <w:rPr>
          <w:rFonts w:ascii="Segoe UI" w:hAnsi="Segoe UI" w:cs="Segoe UI"/>
          <w:b/>
        </w:rPr>
        <w:t xml:space="preserve"> its priorities and objectives f</w:t>
      </w:r>
      <w:r w:rsidR="009673E2">
        <w:rPr>
          <w:rFonts w:ascii="Segoe UI" w:hAnsi="Segoe UI" w:cs="Segoe UI"/>
          <w:b/>
        </w:rPr>
        <w:t xml:space="preserve">or reducing health inequalities and ensuring </w:t>
      </w:r>
      <w:r w:rsidR="00CC2ACB" w:rsidRPr="005D3004">
        <w:rPr>
          <w:rFonts w:ascii="Segoe UI" w:hAnsi="Segoe UI" w:cs="Segoe UI"/>
          <w:b/>
        </w:rPr>
        <w:t xml:space="preserve">equality of access to effective health and social </w:t>
      </w:r>
      <w:proofErr w:type="gramStart"/>
      <w:r w:rsidR="00CC2ACB" w:rsidRPr="005D3004">
        <w:rPr>
          <w:rFonts w:ascii="Segoe UI" w:hAnsi="Segoe UI" w:cs="Segoe UI"/>
          <w:b/>
        </w:rPr>
        <w:t>care</w:t>
      </w:r>
      <w:r w:rsidR="009673E2">
        <w:rPr>
          <w:rFonts w:ascii="Segoe UI" w:hAnsi="Segoe UI" w:cs="Segoe UI"/>
          <w:b/>
        </w:rPr>
        <w:t>.</w:t>
      </w:r>
      <w:proofErr w:type="gramEnd"/>
      <w:r w:rsidR="00CC2ACB" w:rsidRPr="005D3004">
        <w:rPr>
          <w:rFonts w:ascii="Segoe UI" w:hAnsi="Segoe UI" w:cs="Segoe UI"/>
          <w:b/>
        </w:rPr>
        <w:t xml:space="preserve"> </w:t>
      </w:r>
    </w:p>
    <w:p w:rsidR="00DD61BC" w:rsidRPr="005D3004" w:rsidRDefault="00DD61BC" w:rsidP="00671D8E">
      <w:pPr>
        <w:pStyle w:val="BodyText"/>
        <w:numPr>
          <w:ilvl w:val="0"/>
          <w:numId w:val="28"/>
        </w:numPr>
        <w:shd w:val="clear" w:color="auto" w:fill="DBE5F1" w:themeFill="accent1" w:themeFillTint="33"/>
        <w:spacing w:after="0"/>
        <w:rPr>
          <w:rFonts w:ascii="Segoe UI" w:hAnsi="Segoe UI" w:cs="Segoe UI"/>
          <w:b/>
        </w:rPr>
      </w:pPr>
      <w:r w:rsidRPr="005D3004">
        <w:rPr>
          <w:rFonts w:ascii="Segoe UI" w:hAnsi="Segoe UI" w:cs="Segoe UI"/>
          <w:b/>
        </w:rPr>
        <w:t>How does it intend to take forward the 2009 recommendation of the UN Committee that abortion law in NI be amended to provide for terminations in cases of rape, incest or foetal abnormality.</w:t>
      </w:r>
    </w:p>
    <w:p w:rsidR="00CC2ACB" w:rsidRPr="005D3004" w:rsidRDefault="00CC2ACB" w:rsidP="00671D8E">
      <w:pPr>
        <w:rPr>
          <w:rFonts w:ascii="Segoe UI" w:hAnsi="Segoe UI" w:cs="Segoe UI"/>
        </w:rPr>
      </w:pPr>
    </w:p>
    <w:p w:rsidR="00643499" w:rsidRPr="005D3004" w:rsidRDefault="00643499" w:rsidP="00671D8E">
      <w:pPr>
        <w:rPr>
          <w:rFonts w:ascii="Segoe UI" w:hAnsi="Segoe UI" w:cs="Segoe UI"/>
        </w:rPr>
      </w:pPr>
      <w:r w:rsidRPr="005D3004">
        <w:rPr>
          <w:rFonts w:ascii="Segoe UI" w:hAnsi="Segoe UI" w:cs="Segoe UI"/>
        </w:rPr>
        <w:t xml:space="preserve">The Committee has consistently recognised the unacceptable underinvestment on health and community care (ARTICLE 12) in Northern Ireland. </w:t>
      </w:r>
      <w:r w:rsidR="00CC2ACB" w:rsidRPr="005D3004">
        <w:rPr>
          <w:rFonts w:ascii="Segoe UI" w:hAnsi="Segoe UI" w:cs="Segoe UI"/>
        </w:rPr>
        <w:t xml:space="preserve"> </w:t>
      </w:r>
      <w:r w:rsidRPr="005D3004">
        <w:rPr>
          <w:rFonts w:ascii="Segoe UI" w:hAnsi="Segoe UI" w:cs="Segoe UI"/>
        </w:rPr>
        <w:t xml:space="preserve">Inequalities in health are growing at an alarming rate. </w:t>
      </w:r>
      <w:r w:rsidR="00CC2ACB" w:rsidRPr="005D3004">
        <w:rPr>
          <w:rFonts w:ascii="Segoe UI" w:hAnsi="Segoe UI" w:cs="Segoe UI"/>
        </w:rPr>
        <w:t xml:space="preserve"> P</w:t>
      </w:r>
      <w:r w:rsidRPr="005D3004">
        <w:rPr>
          <w:rFonts w:ascii="Segoe UI" w:hAnsi="Segoe UI" w:cs="Segoe UI"/>
        </w:rPr>
        <w:t>riorities and objectives must include:</w:t>
      </w:r>
    </w:p>
    <w:p w:rsidR="00643499" w:rsidRPr="005D3004" w:rsidRDefault="00643499" w:rsidP="009673E2">
      <w:pPr>
        <w:numPr>
          <w:ilvl w:val="0"/>
          <w:numId w:val="37"/>
        </w:numPr>
        <w:tabs>
          <w:tab w:val="num" w:pos="1212"/>
        </w:tabs>
        <w:rPr>
          <w:rFonts w:ascii="Segoe UI" w:hAnsi="Segoe UI" w:cs="Segoe UI"/>
        </w:rPr>
      </w:pPr>
      <w:r w:rsidRPr="005D3004">
        <w:rPr>
          <w:rFonts w:ascii="Segoe UI" w:hAnsi="Segoe UI" w:cs="Segoe UI"/>
        </w:rPr>
        <w:t>Equal access to effective care in relation to need.</w:t>
      </w:r>
    </w:p>
    <w:p w:rsidR="00643499" w:rsidRPr="005D3004" w:rsidRDefault="00643499" w:rsidP="009673E2">
      <w:pPr>
        <w:numPr>
          <w:ilvl w:val="0"/>
          <w:numId w:val="37"/>
        </w:numPr>
        <w:tabs>
          <w:tab w:val="num" w:pos="1212"/>
        </w:tabs>
        <w:rPr>
          <w:rFonts w:ascii="Segoe UI" w:hAnsi="Segoe UI" w:cs="Segoe UI"/>
        </w:rPr>
      </w:pPr>
      <w:r w:rsidRPr="005D3004">
        <w:rPr>
          <w:rFonts w:ascii="Segoe UI" w:hAnsi="Segoe UI" w:cs="Segoe UI"/>
        </w:rPr>
        <w:t>Addressing inequalities in access and outcomes</w:t>
      </w:r>
    </w:p>
    <w:p w:rsidR="00643499" w:rsidRPr="005D3004" w:rsidRDefault="00643499" w:rsidP="009673E2">
      <w:pPr>
        <w:numPr>
          <w:ilvl w:val="0"/>
          <w:numId w:val="37"/>
        </w:numPr>
        <w:tabs>
          <w:tab w:val="num" w:pos="1212"/>
        </w:tabs>
        <w:rPr>
          <w:rFonts w:ascii="Segoe UI" w:hAnsi="Segoe UI" w:cs="Segoe UI"/>
        </w:rPr>
      </w:pPr>
      <w:r w:rsidRPr="005D3004">
        <w:rPr>
          <w:rFonts w:ascii="Segoe UI" w:hAnsi="Segoe UI" w:cs="Segoe UI"/>
        </w:rPr>
        <w:t xml:space="preserve">Equality in the planning, implementation and delivery of services </w:t>
      </w:r>
    </w:p>
    <w:p w:rsidR="00643499" w:rsidRPr="005D3004" w:rsidRDefault="00643499" w:rsidP="00671D8E">
      <w:pPr>
        <w:rPr>
          <w:rFonts w:ascii="Segoe UI" w:hAnsi="Segoe UI" w:cs="Segoe UI"/>
        </w:rPr>
      </w:pPr>
    </w:p>
    <w:p w:rsidR="00643499" w:rsidRDefault="00643499" w:rsidP="00671D8E">
      <w:pPr>
        <w:rPr>
          <w:rFonts w:ascii="Segoe UI" w:hAnsi="Segoe UI" w:cs="Segoe UI"/>
        </w:rPr>
      </w:pPr>
      <w:r w:rsidRPr="005D3004">
        <w:rPr>
          <w:rFonts w:ascii="Segoe UI" w:hAnsi="Segoe UI" w:cs="Segoe UI"/>
        </w:rPr>
        <w:t xml:space="preserve">In this context the Government must prioritise the needs of section 75 groups at the centre of new strategies not only in health but in community care, education, housing and economic policy. Policy must reflect the fundamental commitments in </w:t>
      </w:r>
      <w:r w:rsidR="009673E2">
        <w:rPr>
          <w:rFonts w:ascii="Segoe UI" w:hAnsi="Segoe UI" w:cs="Segoe UI"/>
        </w:rPr>
        <w:t xml:space="preserve">previous NI Executive </w:t>
      </w:r>
      <w:r w:rsidRPr="005D3004">
        <w:rPr>
          <w:rFonts w:ascii="Segoe UI" w:hAnsi="Segoe UI" w:cs="Segoe UI"/>
        </w:rPr>
        <w:t>Programme for Government</w:t>
      </w:r>
      <w:r w:rsidR="009673E2">
        <w:rPr>
          <w:rFonts w:ascii="Segoe UI" w:hAnsi="Segoe UI" w:cs="Segoe UI"/>
        </w:rPr>
        <w:t>s</w:t>
      </w:r>
      <w:r w:rsidRPr="005D3004">
        <w:rPr>
          <w:rFonts w:ascii="Segoe UI" w:hAnsi="Segoe UI" w:cs="Segoe UI"/>
        </w:rPr>
        <w:t xml:space="preserve"> to joined-up Government and cross-</w:t>
      </w:r>
      <w:proofErr w:type="spellStart"/>
      <w:r w:rsidRPr="005D3004">
        <w:rPr>
          <w:rFonts w:ascii="Segoe UI" w:hAnsi="Segoe UI" w:cs="Segoe UI"/>
        </w:rPr>
        <w:t>sectoral</w:t>
      </w:r>
      <w:proofErr w:type="spellEnd"/>
      <w:r w:rsidRPr="005D3004">
        <w:rPr>
          <w:rFonts w:ascii="Segoe UI" w:hAnsi="Segoe UI" w:cs="Segoe UI"/>
        </w:rPr>
        <w:t xml:space="preserve"> working and will require the refocusing of existing and new funding on primary care and community care in addition to supporting acute services. It must also recognise and tackle the lack of paid recognition and of pensionable income for carers.  </w:t>
      </w:r>
    </w:p>
    <w:p w:rsidR="009673E2" w:rsidRPr="005D3004" w:rsidRDefault="009673E2" w:rsidP="00671D8E">
      <w:pPr>
        <w:rPr>
          <w:rFonts w:ascii="Segoe UI" w:hAnsi="Segoe UI" w:cs="Segoe UI"/>
        </w:rPr>
      </w:pPr>
    </w:p>
    <w:p w:rsidR="00855A8C" w:rsidRPr="005D3004" w:rsidRDefault="00855A8C" w:rsidP="00671D8E">
      <w:pPr>
        <w:pStyle w:val="Default"/>
        <w:rPr>
          <w:rFonts w:ascii="Segoe UI" w:hAnsi="Segoe UI" w:cs="Segoe UI"/>
          <w:color w:val="auto"/>
        </w:rPr>
      </w:pPr>
      <w:r w:rsidRPr="005D3004">
        <w:rPr>
          <w:rFonts w:ascii="Segoe UI" w:hAnsi="Segoe UI" w:cs="Segoe UI"/>
          <w:color w:val="auto"/>
        </w:rPr>
        <w:t>In 2009 the Committee urged the UK to amend abortion law in Northern Ireland to provide for terminations in cases of rape, incest or foetal abnormality.</w:t>
      </w:r>
      <w:r w:rsidR="00DD61BC" w:rsidRPr="005D3004">
        <w:rPr>
          <w:rFonts w:ascii="Segoe UI" w:hAnsi="Segoe UI" w:cs="Segoe UI"/>
          <w:color w:val="auto"/>
        </w:rPr>
        <w:t xml:space="preserve">  In </w:t>
      </w:r>
      <w:r w:rsidRPr="005D3004">
        <w:rPr>
          <w:rFonts w:ascii="Segoe UI" w:hAnsi="Segoe UI" w:cs="Segoe UI"/>
          <w:color w:val="auto"/>
        </w:rPr>
        <w:t xml:space="preserve">April 2015 the </w:t>
      </w:r>
      <w:r w:rsidR="00DD61BC" w:rsidRPr="005D3004">
        <w:rPr>
          <w:rFonts w:ascii="Segoe UI" w:hAnsi="Segoe UI" w:cs="Segoe UI"/>
          <w:color w:val="auto"/>
        </w:rPr>
        <w:t xml:space="preserve">NI </w:t>
      </w:r>
      <w:r w:rsidRPr="005D3004">
        <w:rPr>
          <w:rFonts w:ascii="Segoe UI" w:hAnsi="Segoe UI" w:cs="Segoe UI"/>
          <w:color w:val="auto"/>
        </w:rPr>
        <w:t xml:space="preserve">Department of Justice </w:t>
      </w:r>
      <w:r w:rsidR="00DD61BC" w:rsidRPr="005D3004">
        <w:rPr>
          <w:rFonts w:ascii="Segoe UI" w:hAnsi="Segoe UI" w:cs="Segoe UI"/>
          <w:color w:val="auto"/>
        </w:rPr>
        <w:t>agreed to implement</w:t>
      </w:r>
      <w:r w:rsidRPr="005D3004">
        <w:rPr>
          <w:rFonts w:ascii="Segoe UI" w:hAnsi="Segoe UI" w:cs="Segoe UI"/>
          <w:color w:val="auto"/>
        </w:rPr>
        <w:t xml:space="preserve"> legislation to allow abortion in the circumstances of fatal foetal abnormality but not in cases of rape or incest.</w:t>
      </w:r>
      <w:r w:rsidR="00DD61BC" w:rsidRPr="005D3004">
        <w:rPr>
          <w:rFonts w:ascii="Segoe UI" w:hAnsi="Segoe UI" w:cs="Segoe UI"/>
          <w:color w:val="auto"/>
        </w:rPr>
        <w:t xml:space="preserve"> To date no</w:t>
      </w:r>
      <w:r w:rsidRPr="005D3004">
        <w:rPr>
          <w:rFonts w:ascii="Segoe UI" w:hAnsi="Segoe UI" w:cs="Segoe UI"/>
          <w:color w:val="auto"/>
        </w:rPr>
        <w:t xml:space="preserve"> legislation has </w:t>
      </w:r>
      <w:r w:rsidR="00DD61BC" w:rsidRPr="005D3004">
        <w:rPr>
          <w:rFonts w:ascii="Segoe UI" w:hAnsi="Segoe UI" w:cs="Segoe UI"/>
          <w:color w:val="auto"/>
        </w:rPr>
        <w:t>been introduced.</w:t>
      </w:r>
    </w:p>
    <w:p w:rsidR="00855A8C" w:rsidRPr="005D3004" w:rsidRDefault="00855A8C" w:rsidP="00671D8E">
      <w:pPr>
        <w:rPr>
          <w:rFonts w:ascii="Segoe UI" w:hAnsi="Segoe UI" w:cs="Segoe UI"/>
        </w:rPr>
      </w:pPr>
    </w:p>
    <w:p w:rsidR="00643499" w:rsidRPr="005D3004" w:rsidRDefault="00CC2ACB" w:rsidP="00671D8E">
      <w:pPr>
        <w:shd w:val="clear" w:color="auto" w:fill="FFFFFF" w:themeFill="background1"/>
        <w:rPr>
          <w:rFonts w:ascii="Segoe UI" w:hAnsi="Segoe UI" w:cs="Segoe UI"/>
          <w:b/>
          <w:color w:val="1F497D" w:themeColor="text2"/>
          <w:sz w:val="28"/>
          <w:szCs w:val="28"/>
        </w:rPr>
      </w:pPr>
      <w:r w:rsidRPr="005D3004">
        <w:rPr>
          <w:rFonts w:ascii="Segoe UI" w:hAnsi="Segoe UI" w:cs="Segoe UI"/>
          <w:b/>
          <w:color w:val="1F497D" w:themeColor="text2"/>
          <w:sz w:val="28"/>
          <w:szCs w:val="28"/>
        </w:rPr>
        <w:t xml:space="preserve">Article 13 - </w:t>
      </w:r>
      <w:r w:rsidR="00643499" w:rsidRPr="005D3004">
        <w:rPr>
          <w:rFonts w:ascii="Segoe UI" w:hAnsi="Segoe UI" w:cs="Segoe UI"/>
          <w:b/>
          <w:color w:val="1F497D" w:themeColor="text2"/>
          <w:sz w:val="28"/>
          <w:szCs w:val="28"/>
        </w:rPr>
        <w:t>Right to education</w:t>
      </w:r>
    </w:p>
    <w:p w:rsidR="00DD61BC" w:rsidRPr="005D3004" w:rsidRDefault="00DD61BC" w:rsidP="00671D8E">
      <w:pPr>
        <w:shd w:val="clear" w:color="auto" w:fill="FFFFFF" w:themeFill="background1"/>
        <w:rPr>
          <w:rFonts w:ascii="Segoe UI" w:hAnsi="Segoe UI" w:cs="Segoe UI"/>
          <w:b/>
          <w:color w:val="1F497D" w:themeColor="text2"/>
          <w:sz w:val="28"/>
          <w:szCs w:val="28"/>
        </w:rPr>
      </w:pPr>
    </w:p>
    <w:p w:rsidR="00F10CEA" w:rsidRPr="005D3004" w:rsidRDefault="00F10CEA" w:rsidP="00671D8E">
      <w:pPr>
        <w:shd w:val="clear" w:color="auto" w:fill="DBE5F1" w:themeFill="accent1" w:themeFillTint="33"/>
        <w:rPr>
          <w:rFonts w:ascii="Segoe UI" w:hAnsi="Segoe UI" w:cs="Segoe UI"/>
          <w:b/>
        </w:rPr>
      </w:pPr>
      <w:r w:rsidRPr="005D3004">
        <w:rPr>
          <w:rFonts w:ascii="Segoe UI" w:hAnsi="Segoe UI" w:cs="Segoe UI"/>
          <w:b/>
        </w:rPr>
        <w:t xml:space="preserve">The Committee may wish to ask the UK Government: </w:t>
      </w:r>
    </w:p>
    <w:p w:rsidR="009B68A6" w:rsidRPr="009B68A6" w:rsidRDefault="00F10CEA" w:rsidP="009B68A6">
      <w:pPr>
        <w:pStyle w:val="ListParagraph"/>
        <w:numPr>
          <w:ilvl w:val="0"/>
          <w:numId w:val="28"/>
        </w:numPr>
        <w:shd w:val="clear" w:color="auto" w:fill="DBE5F1" w:themeFill="accent1" w:themeFillTint="33"/>
        <w:rPr>
          <w:rFonts w:ascii="Segoe UI" w:hAnsi="Segoe UI" w:cs="Segoe UI"/>
          <w:b/>
        </w:rPr>
      </w:pPr>
      <w:r w:rsidRPr="005D3004">
        <w:rPr>
          <w:rFonts w:ascii="Segoe UI" w:hAnsi="Segoe UI" w:cs="Segoe UI"/>
          <w:b/>
        </w:rPr>
        <w:t xml:space="preserve">What steps is </w:t>
      </w:r>
      <w:r w:rsidR="00E72CC5">
        <w:rPr>
          <w:rFonts w:ascii="Segoe UI" w:hAnsi="Segoe UI" w:cs="Segoe UI"/>
          <w:b/>
        </w:rPr>
        <w:t xml:space="preserve">it </w:t>
      </w:r>
      <w:r w:rsidRPr="005D3004">
        <w:rPr>
          <w:rFonts w:ascii="Segoe UI" w:hAnsi="Segoe UI" w:cs="Segoe UI"/>
          <w:b/>
        </w:rPr>
        <w:t>taking to tackle educationa</w:t>
      </w:r>
      <w:r w:rsidR="009B68A6">
        <w:rPr>
          <w:rFonts w:ascii="Segoe UI" w:hAnsi="Segoe UI" w:cs="Segoe UI"/>
          <w:b/>
        </w:rPr>
        <w:t>l underachievement in Northern I</w:t>
      </w:r>
      <w:r w:rsidRPr="005D3004">
        <w:rPr>
          <w:rFonts w:ascii="Segoe UI" w:hAnsi="Segoe UI" w:cs="Segoe UI"/>
          <w:b/>
        </w:rPr>
        <w:t>reland</w:t>
      </w:r>
      <w:r w:rsidR="00E72CC5">
        <w:rPr>
          <w:rFonts w:ascii="Segoe UI" w:hAnsi="Segoe UI" w:cs="Segoe UI"/>
          <w:b/>
        </w:rPr>
        <w:t>?</w:t>
      </w:r>
    </w:p>
    <w:p w:rsidR="00643499" w:rsidRPr="005D3004" w:rsidRDefault="00643499" w:rsidP="00671D8E">
      <w:pPr>
        <w:rPr>
          <w:rFonts w:ascii="Segoe UI" w:hAnsi="Segoe UI" w:cs="Segoe UI"/>
        </w:rPr>
      </w:pPr>
    </w:p>
    <w:p w:rsidR="00643499" w:rsidRPr="005D3004" w:rsidRDefault="00643499" w:rsidP="00671D8E">
      <w:pPr>
        <w:rPr>
          <w:rFonts w:ascii="Segoe UI" w:hAnsi="Segoe UI" w:cs="Segoe UI"/>
        </w:rPr>
      </w:pPr>
      <w:r w:rsidRPr="005D3004">
        <w:rPr>
          <w:rFonts w:ascii="Segoe UI" w:hAnsi="Segoe UI" w:cs="Segoe UI"/>
        </w:rPr>
        <w:t>With regard to the right to education (ARTICLE 13) the output of the NI educational system</w:t>
      </w:r>
      <w:r w:rsidR="009B68A6">
        <w:rPr>
          <w:rFonts w:ascii="Segoe UI" w:hAnsi="Segoe UI" w:cs="Segoe UI"/>
        </w:rPr>
        <w:t xml:space="preserve"> for those from disadvantaged </w:t>
      </w:r>
      <w:proofErr w:type="gramStart"/>
      <w:r w:rsidR="009B68A6">
        <w:rPr>
          <w:rFonts w:ascii="Segoe UI" w:hAnsi="Segoe UI" w:cs="Segoe UI"/>
        </w:rPr>
        <w:t xml:space="preserve">communities </w:t>
      </w:r>
      <w:r w:rsidRPr="005D3004">
        <w:rPr>
          <w:rFonts w:ascii="Segoe UI" w:hAnsi="Segoe UI" w:cs="Segoe UI"/>
        </w:rPr>
        <w:t xml:space="preserve"> continues</w:t>
      </w:r>
      <w:proofErr w:type="gramEnd"/>
      <w:r w:rsidRPr="005D3004">
        <w:rPr>
          <w:rFonts w:ascii="Segoe UI" w:hAnsi="Segoe UI" w:cs="Segoe UI"/>
        </w:rPr>
        <w:t xml:space="preserve"> to lag considerably behind other UK regions and competitor countries such as Germany, Japan and France. Children without qualifications are twice as likely to be unemployed than those with GCSEs. </w:t>
      </w:r>
    </w:p>
    <w:p w:rsidR="00643499" w:rsidRPr="005D3004" w:rsidRDefault="00643499" w:rsidP="00671D8E">
      <w:pPr>
        <w:rPr>
          <w:rFonts w:ascii="Segoe UI" w:hAnsi="Segoe UI" w:cs="Segoe UI"/>
        </w:rPr>
      </w:pPr>
    </w:p>
    <w:p w:rsidR="00643499" w:rsidRPr="005D3004" w:rsidRDefault="00E72CC5" w:rsidP="00671D8E">
      <w:pPr>
        <w:rPr>
          <w:rFonts w:ascii="Segoe UI" w:hAnsi="Segoe UI" w:cs="Segoe UI"/>
        </w:rPr>
      </w:pPr>
      <w:r>
        <w:rPr>
          <w:rFonts w:ascii="Segoe UI" w:hAnsi="Segoe UI" w:cs="Segoe UI"/>
        </w:rPr>
        <w:t>The G</w:t>
      </w:r>
      <w:r w:rsidR="00643499" w:rsidRPr="005D3004">
        <w:rPr>
          <w:rFonts w:ascii="Segoe UI" w:hAnsi="Segoe UI" w:cs="Segoe UI"/>
        </w:rPr>
        <w:t>overnment should be asked what action it is taking:</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To tackle under achievement by raising school standards.</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 xml:space="preserve">To weight funding mechanisms to fully reflect the </w:t>
      </w:r>
      <w:r w:rsidR="009B68A6">
        <w:rPr>
          <w:rFonts w:ascii="Segoe UI" w:hAnsi="Segoe UI" w:cs="Segoe UI"/>
        </w:rPr>
        <w:t>targeting objective need priority.</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To further the development and resourcing of high quality pre-school education, beginning with TSN areas.</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lastRenderedPageBreak/>
        <w:t>To further the goal of integrated education and ensure adequate provision of Irish language education and other minority groups educational needs.</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 xml:space="preserve">To increase the participation of women and disadvantaged groups in Higher and Further Education in NI by the provision of more childcare places and greater flexibility in the length and timing of courses. </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 xml:space="preserve">To </w:t>
      </w:r>
      <w:proofErr w:type="gramStart"/>
      <w:r w:rsidRPr="009B68A6">
        <w:rPr>
          <w:rFonts w:ascii="Segoe UI" w:hAnsi="Segoe UI" w:cs="Segoe UI"/>
        </w:rPr>
        <w:t>provide  dedicated</w:t>
      </w:r>
      <w:proofErr w:type="gramEnd"/>
      <w:r w:rsidRPr="009B68A6">
        <w:rPr>
          <w:rFonts w:ascii="Segoe UI" w:hAnsi="Segoe UI" w:cs="Segoe UI"/>
        </w:rPr>
        <w:t xml:space="preserve"> finance for further education based on criteria of (</w:t>
      </w:r>
      <w:proofErr w:type="spellStart"/>
      <w:r w:rsidRPr="009B68A6">
        <w:rPr>
          <w:rFonts w:ascii="Segoe UI" w:hAnsi="Segoe UI" w:cs="Segoe UI"/>
        </w:rPr>
        <w:t>i</w:t>
      </w:r>
      <w:proofErr w:type="spellEnd"/>
      <w:r w:rsidRPr="009B68A6">
        <w:rPr>
          <w:rFonts w:ascii="Segoe UI" w:hAnsi="Segoe UI" w:cs="Segoe UI"/>
        </w:rPr>
        <w:t>) local need and nationally set guidelines on education quality, and (ii) provision of adequate staff and resources.</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To reduce gender segregation in university subject choice.</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 xml:space="preserve">To tackle student poverty in the absence of effective grant and financial support structures which reinforces health inequality and bad health outcomes. </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To ensure that all teachers and careers advisors receive equal opportunities training</w:t>
      </w:r>
      <w:r w:rsidRPr="009B68A6">
        <w:rPr>
          <w:rFonts w:ascii="Segoe UI" w:hAnsi="Segoe UI" w:cs="Segoe UI"/>
          <w:i/>
        </w:rPr>
        <w:t>.</w:t>
      </w:r>
    </w:p>
    <w:p w:rsidR="00643499" w:rsidRPr="009B68A6" w:rsidRDefault="00643499" w:rsidP="009B68A6">
      <w:pPr>
        <w:pStyle w:val="ListParagraph"/>
        <w:numPr>
          <w:ilvl w:val="0"/>
          <w:numId w:val="28"/>
        </w:numPr>
        <w:rPr>
          <w:rFonts w:ascii="Segoe UI" w:hAnsi="Segoe UI" w:cs="Segoe UI"/>
        </w:rPr>
      </w:pPr>
      <w:r w:rsidRPr="009B68A6">
        <w:rPr>
          <w:rFonts w:ascii="Segoe UI" w:hAnsi="Segoe UI" w:cs="Segoe UI"/>
        </w:rPr>
        <w:t>To implement measures to improve the nutrition provided at school, including the preservation of free school meals entitlement.</w:t>
      </w:r>
    </w:p>
    <w:p w:rsidR="00643499" w:rsidRPr="005D3004" w:rsidRDefault="00643499" w:rsidP="00671D8E">
      <w:pPr>
        <w:rPr>
          <w:rFonts w:ascii="Segoe UI" w:hAnsi="Segoe UI" w:cs="Segoe UI"/>
        </w:rPr>
      </w:pPr>
    </w:p>
    <w:p w:rsidR="00643499" w:rsidRPr="005D3004" w:rsidRDefault="00F10CEA" w:rsidP="00671D8E">
      <w:pPr>
        <w:rPr>
          <w:rFonts w:ascii="Segoe UI" w:hAnsi="Segoe UI" w:cs="Segoe UI"/>
          <w:b/>
          <w:color w:val="1F497D" w:themeColor="text2"/>
          <w:sz w:val="28"/>
          <w:szCs w:val="28"/>
        </w:rPr>
      </w:pPr>
      <w:r w:rsidRPr="005D3004">
        <w:rPr>
          <w:rFonts w:ascii="Segoe UI" w:hAnsi="Segoe UI" w:cs="Segoe UI"/>
          <w:b/>
          <w:color w:val="1F497D" w:themeColor="text2"/>
          <w:sz w:val="28"/>
          <w:szCs w:val="28"/>
        </w:rPr>
        <w:t xml:space="preserve">Article 15 - </w:t>
      </w:r>
      <w:r w:rsidR="00643499" w:rsidRPr="005D3004">
        <w:rPr>
          <w:rFonts w:ascii="Segoe UI" w:hAnsi="Segoe UI" w:cs="Segoe UI"/>
          <w:b/>
          <w:color w:val="1F497D" w:themeColor="text2"/>
          <w:sz w:val="28"/>
          <w:szCs w:val="28"/>
        </w:rPr>
        <w:t>Participation in the Cultural life of the State</w:t>
      </w:r>
    </w:p>
    <w:p w:rsidR="00643499" w:rsidRPr="005D3004" w:rsidRDefault="00643499" w:rsidP="00671D8E">
      <w:pPr>
        <w:rPr>
          <w:rFonts w:ascii="Segoe UI" w:hAnsi="Segoe UI" w:cs="Segoe UI"/>
        </w:rPr>
      </w:pPr>
    </w:p>
    <w:p w:rsidR="009B68A6" w:rsidRPr="009B68A6" w:rsidRDefault="009B68A6" w:rsidP="009B68A6">
      <w:pPr>
        <w:shd w:val="clear" w:color="auto" w:fill="C6D9F1" w:themeFill="text2" w:themeFillTint="33"/>
        <w:rPr>
          <w:rFonts w:ascii="Segoe UI" w:hAnsi="Segoe UI" w:cs="Segoe UI"/>
          <w:b/>
        </w:rPr>
      </w:pPr>
      <w:r w:rsidRPr="009B68A6">
        <w:rPr>
          <w:rFonts w:ascii="Segoe UI" w:hAnsi="Segoe UI" w:cs="Segoe UI"/>
          <w:b/>
        </w:rPr>
        <w:t xml:space="preserve">The Committee may wish to ask the UK Government: </w:t>
      </w:r>
    </w:p>
    <w:p w:rsidR="009B68A6" w:rsidRPr="009B68A6" w:rsidRDefault="009B68A6" w:rsidP="009B68A6">
      <w:pPr>
        <w:numPr>
          <w:ilvl w:val="0"/>
          <w:numId w:val="11"/>
        </w:numPr>
        <w:shd w:val="clear" w:color="auto" w:fill="C6D9F1" w:themeFill="text2" w:themeFillTint="33"/>
        <w:rPr>
          <w:rFonts w:ascii="Segoe UI" w:hAnsi="Segoe UI" w:cs="Segoe UI"/>
          <w:b/>
        </w:rPr>
      </w:pPr>
      <w:r w:rsidRPr="009B68A6">
        <w:rPr>
          <w:rFonts w:ascii="Segoe UI" w:hAnsi="Segoe UI" w:cs="Segoe UI"/>
          <w:b/>
        </w:rPr>
        <w:t>What action has been taken to eliminate obstacles to access and participation such as those faced by people with a disability?</w:t>
      </w:r>
    </w:p>
    <w:p w:rsidR="009B68A6" w:rsidRPr="009B68A6" w:rsidRDefault="009B68A6" w:rsidP="009B68A6">
      <w:pPr>
        <w:numPr>
          <w:ilvl w:val="0"/>
          <w:numId w:val="11"/>
        </w:numPr>
        <w:shd w:val="clear" w:color="auto" w:fill="C6D9F1" w:themeFill="text2" w:themeFillTint="33"/>
        <w:rPr>
          <w:rFonts w:ascii="Segoe UI" w:hAnsi="Segoe UI" w:cs="Segoe UI"/>
          <w:b/>
        </w:rPr>
      </w:pPr>
      <w:r w:rsidRPr="009B68A6">
        <w:rPr>
          <w:rFonts w:ascii="Segoe UI" w:hAnsi="Segoe UI" w:cs="Segoe UI"/>
          <w:b/>
        </w:rPr>
        <w:t>What additional funding has been provided for minority language activities such as Irish and other linguistic minorities?</w:t>
      </w:r>
    </w:p>
    <w:p w:rsidR="009B68A6" w:rsidRPr="009B68A6" w:rsidRDefault="009B68A6" w:rsidP="009B68A6">
      <w:pPr>
        <w:numPr>
          <w:ilvl w:val="0"/>
          <w:numId w:val="11"/>
        </w:numPr>
        <w:shd w:val="clear" w:color="auto" w:fill="C6D9F1" w:themeFill="text2" w:themeFillTint="33"/>
        <w:rPr>
          <w:rFonts w:ascii="Segoe UI" w:hAnsi="Segoe UI" w:cs="Segoe UI"/>
          <w:b/>
        </w:rPr>
      </w:pPr>
      <w:r w:rsidRPr="009B68A6">
        <w:rPr>
          <w:rFonts w:ascii="Segoe UI" w:hAnsi="Segoe UI" w:cs="Segoe UI"/>
          <w:b/>
        </w:rPr>
        <w:t xml:space="preserve">What measures are in place to ensure that that government can respond to cultural need when demand is </w:t>
      </w:r>
      <w:proofErr w:type="gramStart"/>
      <w:r w:rsidRPr="009B68A6">
        <w:rPr>
          <w:rFonts w:ascii="Segoe UI" w:hAnsi="Segoe UI" w:cs="Segoe UI"/>
          <w:b/>
        </w:rPr>
        <w:t>demonstrated.</w:t>
      </w:r>
      <w:proofErr w:type="gramEnd"/>
    </w:p>
    <w:p w:rsidR="009B68A6" w:rsidRDefault="009B68A6" w:rsidP="00671D8E">
      <w:pPr>
        <w:rPr>
          <w:rFonts w:ascii="Segoe UI" w:hAnsi="Segoe UI" w:cs="Segoe UI"/>
        </w:rPr>
      </w:pPr>
    </w:p>
    <w:p w:rsidR="00643499" w:rsidRPr="005D3004" w:rsidRDefault="00643499" w:rsidP="00671D8E">
      <w:pPr>
        <w:rPr>
          <w:rFonts w:ascii="Segoe UI" w:hAnsi="Segoe UI" w:cs="Segoe UI"/>
        </w:rPr>
      </w:pPr>
      <w:r w:rsidRPr="005D3004">
        <w:rPr>
          <w:rFonts w:ascii="Segoe UI" w:hAnsi="Segoe UI" w:cs="Segoe UI"/>
        </w:rPr>
        <w:t>Given that Participation in the Cultural life of the State is essential in order to promote the social inclusion of those at the margins o</w:t>
      </w:r>
      <w:r w:rsidR="009B68A6">
        <w:rPr>
          <w:rFonts w:ascii="Segoe UI" w:hAnsi="Segoe UI" w:cs="Segoe UI"/>
        </w:rPr>
        <w:t>f social and economic life the UK G</w:t>
      </w:r>
      <w:r w:rsidRPr="005D3004">
        <w:rPr>
          <w:rFonts w:ascii="Segoe UI" w:hAnsi="Segoe UI" w:cs="Segoe UI"/>
        </w:rPr>
        <w:t xml:space="preserve">overnment should be questioned on </w:t>
      </w:r>
      <w:r w:rsidR="009B68A6">
        <w:rPr>
          <w:rFonts w:ascii="Segoe UI" w:hAnsi="Segoe UI" w:cs="Segoe UI"/>
        </w:rPr>
        <w:t xml:space="preserve">the above </w:t>
      </w:r>
      <w:r w:rsidRPr="005D3004">
        <w:rPr>
          <w:rFonts w:ascii="Segoe UI" w:hAnsi="Segoe UI" w:cs="Segoe UI"/>
        </w:rPr>
        <w:t>issues.</w:t>
      </w:r>
    </w:p>
    <w:p w:rsidR="00643499" w:rsidRPr="005D3004" w:rsidRDefault="00643499" w:rsidP="00671D8E">
      <w:pPr>
        <w:rPr>
          <w:rFonts w:ascii="Segoe UI" w:hAnsi="Segoe UI" w:cs="Segoe UI"/>
        </w:rPr>
      </w:pPr>
    </w:p>
    <w:p w:rsidR="005021ED" w:rsidRPr="005D3004" w:rsidRDefault="005021ED" w:rsidP="00671D8E">
      <w:pPr>
        <w:rPr>
          <w:rFonts w:ascii="Segoe UI" w:hAnsi="Segoe UI" w:cs="Segoe UI"/>
        </w:rPr>
      </w:pPr>
    </w:p>
    <w:p w:rsidR="005021ED" w:rsidRPr="005D3004" w:rsidRDefault="005021ED" w:rsidP="00671D8E">
      <w:pPr>
        <w:rPr>
          <w:rFonts w:ascii="Segoe UI" w:hAnsi="Segoe UI" w:cs="Segoe UI"/>
        </w:rPr>
      </w:pPr>
    </w:p>
    <w:p w:rsidR="005021ED" w:rsidRPr="005D3004" w:rsidRDefault="005021ED" w:rsidP="00671D8E">
      <w:pPr>
        <w:rPr>
          <w:rFonts w:ascii="Segoe UI" w:hAnsi="Segoe UI" w:cs="Segoe UI"/>
        </w:rPr>
      </w:pPr>
    </w:p>
    <w:p w:rsidR="005021ED" w:rsidRPr="005D3004" w:rsidRDefault="005021ED" w:rsidP="00671D8E">
      <w:pPr>
        <w:rPr>
          <w:rFonts w:ascii="Segoe UI" w:hAnsi="Segoe UI" w:cs="Segoe UI"/>
        </w:rPr>
      </w:pPr>
    </w:p>
    <w:p w:rsidR="00A52DF3" w:rsidRPr="005D3004" w:rsidRDefault="00A52DF3" w:rsidP="00671D8E">
      <w:pPr>
        <w:shd w:val="clear" w:color="auto" w:fill="1F497D" w:themeFill="text2"/>
        <w:ind w:right="49"/>
        <w:rPr>
          <w:rFonts w:ascii="Segoe UI" w:hAnsi="Segoe UI" w:cs="Segoe UI"/>
          <w:i/>
          <w:color w:val="FFFFFF" w:themeColor="background1"/>
          <w:sz w:val="28"/>
          <w:szCs w:val="28"/>
        </w:rPr>
      </w:pPr>
      <w:r w:rsidRPr="005D3004">
        <w:rPr>
          <w:rFonts w:ascii="Segoe UI" w:hAnsi="Segoe UI" w:cs="Segoe UI"/>
          <w:i/>
          <w:color w:val="FFFFFF" w:themeColor="background1"/>
          <w:sz w:val="28"/>
          <w:szCs w:val="28"/>
        </w:rPr>
        <w:t xml:space="preserve">For further information contact Thomas </w:t>
      </w:r>
      <w:proofErr w:type="spellStart"/>
      <w:r w:rsidRPr="005D3004">
        <w:rPr>
          <w:rFonts w:ascii="Segoe UI" w:hAnsi="Segoe UI" w:cs="Segoe UI"/>
          <w:i/>
          <w:color w:val="FFFFFF" w:themeColor="background1"/>
          <w:sz w:val="28"/>
          <w:szCs w:val="28"/>
        </w:rPr>
        <w:t>Mahaff</w:t>
      </w:r>
      <w:r w:rsidR="00F10CEA" w:rsidRPr="005D3004">
        <w:rPr>
          <w:rFonts w:ascii="Segoe UI" w:hAnsi="Segoe UI" w:cs="Segoe UI"/>
          <w:i/>
          <w:color w:val="FFFFFF" w:themeColor="background1"/>
          <w:sz w:val="28"/>
          <w:szCs w:val="28"/>
        </w:rPr>
        <w:t>y</w:t>
      </w:r>
      <w:proofErr w:type="spellEnd"/>
      <w:r w:rsidR="00F10CEA" w:rsidRPr="005D3004">
        <w:rPr>
          <w:rFonts w:ascii="Segoe UI" w:hAnsi="Segoe UI" w:cs="Segoe UI"/>
          <w:i/>
          <w:color w:val="FFFFFF" w:themeColor="background1"/>
          <w:sz w:val="28"/>
          <w:szCs w:val="28"/>
        </w:rPr>
        <w:t>, UNISON Centre, Galway House,</w:t>
      </w:r>
      <w:r w:rsidR="00DD61BC" w:rsidRPr="005D3004">
        <w:rPr>
          <w:rFonts w:ascii="Segoe UI" w:hAnsi="Segoe UI" w:cs="Segoe UI"/>
          <w:i/>
          <w:color w:val="FFFFFF" w:themeColor="background1"/>
          <w:sz w:val="28"/>
          <w:szCs w:val="28"/>
        </w:rPr>
        <w:t xml:space="preserve"> </w:t>
      </w:r>
      <w:r w:rsidRPr="005D3004">
        <w:rPr>
          <w:rFonts w:ascii="Segoe UI" w:hAnsi="Segoe UI" w:cs="Segoe UI"/>
          <w:i/>
          <w:color w:val="FFFFFF" w:themeColor="background1"/>
          <w:sz w:val="28"/>
          <w:szCs w:val="28"/>
        </w:rPr>
        <w:t>165 York Street, Belfast BT15 1AL.</w:t>
      </w:r>
      <w:r w:rsidR="00F10CEA" w:rsidRPr="005D3004">
        <w:rPr>
          <w:rFonts w:ascii="Segoe UI" w:hAnsi="Segoe UI" w:cs="Segoe UI"/>
          <w:i/>
          <w:color w:val="FFFFFF" w:themeColor="background1"/>
          <w:sz w:val="28"/>
          <w:szCs w:val="28"/>
        </w:rPr>
        <w:t xml:space="preserve"> </w:t>
      </w:r>
      <w:r w:rsidRPr="005D3004">
        <w:rPr>
          <w:rFonts w:ascii="Segoe UI" w:hAnsi="Segoe UI" w:cs="Segoe UI"/>
          <w:i/>
          <w:color w:val="FFFFFF" w:themeColor="background1"/>
          <w:sz w:val="28"/>
          <w:szCs w:val="28"/>
        </w:rPr>
        <w:t>Email t.mahaffy@unison.co.uk</w:t>
      </w:r>
    </w:p>
    <w:p w:rsidR="003F5BED" w:rsidRPr="005D3004" w:rsidRDefault="003F5BED" w:rsidP="00671D8E">
      <w:pPr>
        <w:rPr>
          <w:rFonts w:ascii="Segoe UI" w:hAnsi="Segoe UI" w:cs="Segoe UI"/>
        </w:rPr>
      </w:pPr>
    </w:p>
    <w:p w:rsidR="00306C5A" w:rsidRPr="005D3004" w:rsidRDefault="00306C5A" w:rsidP="00671D8E">
      <w:pPr>
        <w:rPr>
          <w:rFonts w:ascii="Segoe UI" w:hAnsi="Segoe UI" w:cs="Segoe UI"/>
        </w:rPr>
      </w:pPr>
    </w:p>
    <w:p w:rsidR="00306C5A" w:rsidRPr="005D3004" w:rsidRDefault="00306C5A" w:rsidP="00671D8E">
      <w:pPr>
        <w:rPr>
          <w:rFonts w:ascii="Segoe UI" w:hAnsi="Segoe UI" w:cs="Segoe UI"/>
        </w:rPr>
      </w:pPr>
    </w:p>
    <w:p w:rsidR="0052416A" w:rsidRPr="005D3004" w:rsidRDefault="0052416A" w:rsidP="00671D8E">
      <w:pPr>
        <w:rPr>
          <w:rFonts w:ascii="Segoe UI" w:hAnsi="Segoe UI" w:cs="Segoe UI"/>
        </w:rPr>
      </w:pPr>
    </w:p>
    <w:sectPr w:rsidR="0052416A" w:rsidRPr="005D3004" w:rsidSect="00B30622">
      <w:footerReference w:type="even" r:id="rId22"/>
      <w:footerReference w:type="default" r:id="rId23"/>
      <w:pgSz w:w="12240" w:h="15840"/>
      <w:pgMar w:top="397" w:right="1134" w:bottom="340" w:left="1134" w:header="227" w:footer="283" w:gutter="0"/>
      <w:pgBorders w:display="firstPage"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4C6" w:rsidRDefault="001E44C6">
      <w:r>
        <w:separator/>
      </w:r>
    </w:p>
  </w:endnote>
  <w:endnote w:type="continuationSeparator" w:id="0">
    <w:p w:rsidR="001E44C6" w:rsidRDefault="001E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Seagoe U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E2" w:rsidRDefault="007A7363" w:rsidP="00F837D5">
    <w:pPr>
      <w:pStyle w:val="Footer"/>
      <w:framePr w:wrap="around" w:vAnchor="text" w:hAnchor="margin" w:xAlign="right" w:y="1"/>
      <w:rPr>
        <w:rStyle w:val="PageNumber"/>
      </w:rPr>
    </w:pPr>
    <w:r>
      <w:rPr>
        <w:rStyle w:val="PageNumber"/>
      </w:rPr>
      <w:fldChar w:fldCharType="begin"/>
    </w:r>
    <w:r w:rsidR="009673E2">
      <w:rPr>
        <w:rStyle w:val="PageNumber"/>
      </w:rPr>
      <w:instrText xml:space="preserve">PAGE  </w:instrText>
    </w:r>
    <w:r>
      <w:rPr>
        <w:rStyle w:val="PageNumber"/>
      </w:rPr>
      <w:fldChar w:fldCharType="end"/>
    </w:r>
  </w:p>
  <w:p w:rsidR="009673E2" w:rsidRDefault="009673E2" w:rsidP="00034D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3E2" w:rsidRDefault="007A7363" w:rsidP="00F837D5">
    <w:pPr>
      <w:pStyle w:val="Footer"/>
      <w:framePr w:wrap="around" w:vAnchor="text" w:hAnchor="margin" w:xAlign="right" w:y="1"/>
      <w:rPr>
        <w:rStyle w:val="PageNumber"/>
      </w:rPr>
    </w:pPr>
    <w:r>
      <w:rPr>
        <w:rStyle w:val="PageNumber"/>
      </w:rPr>
      <w:fldChar w:fldCharType="begin"/>
    </w:r>
    <w:r w:rsidR="009673E2">
      <w:rPr>
        <w:rStyle w:val="PageNumber"/>
      </w:rPr>
      <w:instrText xml:space="preserve">PAGE  </w:instrText>
    </w:r>
    <w:r>
      <w:rPr>
        <w:rStyle w:val="PageNumber"/>
      </w:rPr>
      <w:fldChar w:fldCharType="separate"/>
    </w:r>
    <w:r w:rsidR="00581DC4">
      <w:rPr>
        <w:rStyle w:val="PageNumber"/>
        <w:noProof/>
      </w:rPr>
      <w:t>1</w:t>
    </w:r>
    <w:r>
      <w:rPr>
        <w:rStyle w:val="PageNumber"/>
      </w:rPr>
      <w:fldChar w:fldCharType="end"/>
    </w:r>
  </w:p>
  <w:p w:rsidR="009673E2" w:rsidRDefault="009673E2" w:rsidP="00B30622">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4C6" w:rsidRDefault="001E44C6">
      <w:r>
        <w:separator/>
      </w:r>
    </w:p>
  </w:footnote>
  <w:footnote w:type="continuationSeparator" w:id="0">
    <w:p w:rsidR="001E44C6" w:rsidRDefault="001E44C6">
      <w:r>
        <w:continuationSeparator/>
      </w:r>
    </w:p>
  </w:footnote>
  <w:footnote w:id="1">
    <w:p w:rsidR="00B30622" w:rsidRPr="00D10CAD" w:rsidRDefault="00B30622" w:rsidP="00B30622">
      <w:pPr>
        <w:pStyle w:val="FootnoteText"/>
        <w:rPr>
          <w:rFonts w:asciiTheme="minorHAnsi" w:hAnsiTheme="minorHAnsi" w:cs="Segoe UI"/>
          <w:sz w:val="18"/>
          <w:szCs w:val="18"/>
        </w:rPr>
      </w:pPr>
      <w:r w:rsidRPr="00D10CAD">
        <w:rPr>
          <w:rStyle w:val="FootnoteReference"/>
          <w:rFonts w:asciiTheme="minorHAnsi" w:hAnsiTheme="minorHAnsi"/>
        </w:rPr>
        <w:footnoteRef/>
      </w:r>
      <w:r w:rsidRPr="00D10CAD">
        <w:rPr>
          <w:rFonts w:asciiTheme="minorHAnsi" w:hAnsiTheme="minorHAnsi"/>
        </w:rPr>
        <w:t xml:space="preserve"> </w:t>
      </w:r>
      <w:r w:rsidRPr="00D10CAD">
        <w:rPr>
          <w:rFonts w:asciiTheme="minorHAnsi" w:hAnsiTheme="minorHAnsi" w:cs="Segoe UI"/>
        </w:rPr>
        <w:t>This is highlighted in the General Comment of the UN Committee on the Rights of the Child Regarding Child Rights and the Business</w:t>
      </w:r>
      <w:r>
        <w:rPr>
          <w:rFonts w:asciiTheme="minorHAnsi" w:hAnsiTheme="minorHAnsi" w:cs="Segoe UI"/>
        </w:rPr>
        <w:t xml:space="preserve"> Sector: </w:t>
      </w:r>
      <w:hyperlink r:id="rId1" w:history="1">
        <w:r w:rsidRPr="00D10CAD">
          <w:rPr>
            <w:rStyle w:val="Hyperlink"/>
            <w:rFonts w:asciiTheme="minorHAnsi" w:hAnsiTheme="minorHAnsi" w:cs="Segoe UI"/>
            <w:sz w:val="18"/>
            <w:szCs w:val="18"/>
          </w:rPr>
          <w:t>http://www2.ohchr.org/english/bodies/crc/docs/Draftone_CRCGC_ChildRightsandBusinessSector.doc</w:t>
        </w:r>
      </w:hyperlink>
      <w:r w:rsidRPr="00D10CAD">
        <w:rPr>
          <w:rFonts w:asciiTheme="minorHAnsi" w:hAnsiTheme="minorHAnsi" w:cs="Segoe UI"/>
          <w:sz w:val="18"/>
          <w:szCs w:val="18"/>
        </w:rPr>
        <w:t>,</w:t>
      </w:r>
    </w:p>
    <w:p w:rsidR="00B30622" w:rsidRPr="00D10CAD" w:rsidRDefault="00B30622" w:rsidP="00B30622">
      <w:pPr>
        <w:pStyle w:val="FootnoteText"/>
        <w:rPr>
          <w:rFonts w:asciiTheme="minorHAnsi" w:hAnsiTheme="minorHAnsi"/>
        </w:rPr>
      </w:pPr>
      <w:r w:rsidRPr="00D10CAD">
        <w:rPr>
          <w:rFonts w:asciiTheme="minorHAnsi" w:hAnsiTheme="minorHAnsi" w:cs="Segoe UI"/>
        </w:rPr>
        <w:t xml:space="preserve"> </w:t>
      </w:r>
      <w:proofErr w:type="gramStart"/>
      <w:r w:rsidRPr="00D10CAD">
        <w:rPr>
          <w:rFonts w:asciiTheme="minorHAnsi" w:hAnsiTheme="minorHAnsi" w:cs="Segoe UI"/>
        </w:rPr>
        <w:t>accessed</w:t>
      </w:r>
      <w:proofErr w:type="gramEnd"/>
      <w:r w:rsidRPr="00D10CAD">
        <w:rPr>
          <w:rFonts w:asciiTheme="minorHAnsi" w:hAnsiTheme="minorHAnsi" w:cs="Segoe UI"/>
        </w:rPr>
        <w:t xml:space="preserve"> 19-03-2013, and the Statement on the obligations of States Parties regarding the corporate sector and economic, social and cultural rights, Committee on Economic, Social and Cultural Rights. Forty-sixth Session, Geneva, 2-20 May 2011: http://www2. </w:t>
      </w:r>
      <w:proofErr w:type="gramStart"/>
      <w:r w:rsidRPr="00D10CAD">
        <w:rPr>
          <w:rFonts w:asciiTheme="minorHAnsi" w:hAnsiTheme="minorHAnsi" w:cs="Segoe UI"/>
        </w:rPr>
        <w:t>ohchr.org/</w:t>
      </w:r>
      <w:proofErr w:type="spellStart"/>
      <w:r w:rsidRPr="00D10CAD">
        <w:rPr>
          <w:rFonts w:asciiTheme="minorHAnsi" w:hAnsiTheme="minorHAnsi" w:cs="Segoe UI"/>
        </w:rPr>
        <w:t>english</w:t>
      </w:r>
      <w:proofErr w:type="spellEnd"/>
      <w:r w:rsidRPr="00D10CAD">
        <w:rPr>
          <w:rFonts w:asciiTheme="minorHAnsi" w:hAnsiTheme="minorHAnsi" w:cs="Segoe UI"/>
        </w:rPr>
        <w:t>/bodies/</w:t>
      </w:r>
      <w:proofErr w:type="spellStart"/>
      <w:r w:rsidRPr="00D10CAD">
        <w:rPr>
          <w:rFonts w:asciiTheme="minorHAnsi" w:hAnsiTheme="minorHAnsi" w:cs="Segoe UI"/>
        </w:rPr>
        <w:t>cescr</w:t>
      </w:r>
      <w:proofErr w:type="spellEnd"/>
      <w:r w:rsidRPr="00D10CAD">
        <w:rPr>
          <w:rFonts w:asciiTheme="minorHAnsi" w:hAnsiTheme="minorHAnsi" w:cs="Segoe UI"/>
        </w:rPr>
        <w:t>/docs/E.C.12.2011.1-ENG.doc, accessed 19-03-2013.</w:t>
      </w:r>
      <w:proofErr w:type="gramEnd"/>
    </w:p>
  </w:footnote>
  <w:footnote w:id="2">
    <w:p w:rsidR="009673E2" w:rsidRPr="00913855" w:rsidRDefault="009673E2" w:rsidP="00947BF0">
      <w:pPr>
        <w:pStyle w:val="FootnoteText"/>
        <w:rPr>
          <w:rFonts w:asciiTheme="minorHAnsi" w:hAnsiTheme="minorHAnsi" w:cstheme="minorHAnsi"/>
        </w:rPr>
      </w:pPr>
      <w:r w:rsidRPr="00913855">
        <w:rPr>
          <w:rStyle w:val="FootnoteReference"/>
          <w:rFonts w:asciiTheme="minorHAnsi" w:hAnsiTheme="minorHAnsi" w:cstheme="minorHAnsi"/>
        </w:rPr>
        <w:footnoteRef/>
      </w:r>
      <w:r w:rsidRPr="00913855">
        <w:rPr>
          <w:rFonts w:asciiTheme="minorHAnsi" w:hAnsiTheme="minorHAnsi" w:cstheme="minorHAnsi"/>
        </w:rPr>
        <w:t xml:space="preserve"> </w:t>
      </w:r>
      <w:proofErr w:type="gramStart"/>
      <w:r w:rsidRPr="00913855">
        <w:rPr>
          <w:rFonts w:asciiTheme="minorHAnsi" w:hAnsiTheme="minorHAnsi" w:cstheme="minorHAnsi"/>
        </w:rPr>
        <w:t>CESCR, Concluding Observations (2003) UN Doc E/2004/22 64, paras 463 and 491.</w:t>
      </w:r>
      <w:proofErr w:type="gramEnd"/>
    </w:p>
  </w:footnote>
  <w:footnote w:id="3">
    <w:p w:rsidR="009673E2" w:rsidRPr="00913855" w:rsidRDefault="009673E2" w:rsidP="00913855">
      <w:pPr>
        <w:pStyle w:val="FootnoteText"/>
        <w:rPr>
          <w:rFonts w:asciiTheme="minorHAnsi" w:hAnsiTheme="minorHAnsi" w:cstheme="minorHAnsi"/>
        </w:rPr>
      </w:pPr>
      <w:r w:rsidRPr="00913855">
        <w:rPr>
          <w:rStyle w:val="FootnoteReference"/>
          <w:rFonts w:asciiTheme="minorHAnsi" w:hAnsiTheme="minorHAnsi" w:cstheme="minorHAnsi"/>
        </w:rPr>
        <w:footnoteRef/>
      </w:r>
      <w:r w:rsidRPr="00913855">
        <w:rPr>
          <w:rFonts w:asciiTheme="minorHAnsi" w:hAnsiTheme="minorHAnsi" w:cstheme="minorHAnsi"/>
        </w:rPr>
        <w:t xml:space="preserve"> http://www.nerinstitute.net/download/pdf/gender_pay_gap_ni_inbrief_may_2014.pdf</w:t>
      </w:r>
    </w:p>
  </w:footnote>
  <w:footnote w:id="4">
    <w:p w:rsidR="009673E2" w:rsidRPr="00913855" w:rsidRDefault="009673E2" w:rsidP="00643499">
      <w:pPr>
        <w:pStyle w:val="FootnoteText"/>
        <w:rPr>
          <w:rFonts w:asciiTheme="minorHAnsi" w:hAnsiTheme="minorHAnsi" w:cstheme="minorHAnsi"/>
        </w:rPr>
      </w:pPr>
      <w:r w:rsidRPr="00913855">
        <w:rPr>
          <w:rStyle w:val="FootnoteReference"/>
          <w:rFonts w:asciiTheme="minorHAnsi" w:hAnsiTheme="minorHAnsi" w:cstheme="minorHAnsi"/>
        </w:rPr>
        <w:footnoteRef/>
      </w:r>
      <w:r w:rsidRPr="00913855">
        <w:rPr>
          <w:rFonts w:asciiTheme="minorHAnsi" w:hAnsiTheme="minorHAnsi" w:cstheme="minorHAnsi"/>
        </w:rPr>
        <w:t xml:space="preserve"> https://www.tuc.org.uk/workplace-issues/health-and-safety/campaigns/toxic-corrosive-and-hazardous-governments-record-health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3160"/>
    <w:multiLevelType w:val="multilevel"/>
    <w:tmpl w:val="C6FA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C16DDF"/>
    <w:multiLevelType w:val="hybridMultilevel"/>
    <w:tmpl w:val="ABAC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D3269C9"/>
    <w:multiLevelType w:val="hybridMultilevel"/>
    <w:tmpl w:val="30DA6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006791F"/>
    <w:multiLevelType w:val="hybridMultilevel"/>
    <w:tmpl w:val="F344F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4466CA1"/>
    <w:multiLevelType w:val="hybridMultilevel"/>
    <w:tmpl w:val="BA62CEAA"/>
    <w:lvl w:ilvl="0" w:tplc="BAD28BB0">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6130A90"/>
    <w:multiLevelType w:val="hybridMultilevel"/>
    <w:tmpl w:val="EA6E2F22"/>
    <w:lvl w:ilvl="0" w:tplc="BAD28BB0">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8CD237B"/>
    <w:multiLevelType w:val="hybridMultilevel"/>
    <w:tmpl w:val="62AE017A"/>
    <w:lvl w:ilvl="0" w:tplc="BAD28BB0">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8F1092E"/>
    <w:multiLevelType w:val="hybridMultilevel"/>
    <w:tmpl w:val="4BBCC312"/>
    <w:lvl w:ilvl="0" w:tplc="7C40242A">
      <w:start w:val="1"/>
      <w:numFmt w:val="bullet"/>
      <w:lvlText w:val=""/>
      <w:lvlJc w:val="left"/>
      <w:pPr>
        <w:tabs>
          <w:tab w:val="num" w:pos="360"/>
        </w:tabs>
        <w:ind w:left="360" w:hanging="360"/>
      </w:pPr>
      <w:rPr>
        <w:rFonts w:ascii="Wingdings" w:hAnsi="Wingdings" w:hint="default"/>
        <w:sz w:val="24"/>
        <w:szCs w:val="24"/>
      </w:rPr>
    </w:lvl>
    <w:lvl w:ilvl="1" w:tplc="08090003" w:tentative="1">
      <w:start w:val="1"/>
      <w:numFmt w:val="bullet"/>
      <w:lvlText w:val="o"/>
      <w:lvlJc w:val="left"/>
      <w:pPr>
        <w:tabs>
          <w:tab w:val="num" w:pos="872"/>
        </w:tabs>
        <w:ind w:left="872" w:hanging="360"/>
      </w:pPr>
      <w:rPr>
        <w:rFonts w:ascii="Courier New" w:hAnsi="Courier New" w:cs="Courier New" w:hint="default"/>
      </w:rPr>
    </w:lvl>
    <w:lvl w:ilvl="2" w:tplc="08090005" w:tentative="1">
      <w:start w:val="1"/>
      <w:numFmt w:val="bullet"/>
      <w:lvlText w:val=""/>
      <w:lvlJc w:val="left"/>
      <w:pPr>
        <w:tabs>
          <w:tab w:val="num" w:pos="1592"/>
        </w:tabs>
        <w:ind w:left="1592" w:hanging="360"/>
      </w:pPr>
      <w:rPr>
        <w:rFonts w:ascii="Wingdings" w:hAnsi="Wingdings" w:hint="default"/>
      </w:rPr>
    </w:lvl>
    <w:lvl w:ilvl="3" w:tplc="08090001" w:tentative="1">
      <w:start w:val="1"/>
      <w:numFmt w:val="bullet"/>
      <w:lvlText w:val=""/>
      <w:lvlJc w:val="left"/>
      <w:pPr>
        <w:tabs>
          <w:tab w:val="num" w:pos="2312"/>
        </w:tabs>
        <w:ind w:left="2312" w:hanging="360"/>
      </w:pPr>
      <w:rPr>
        <w:rFonts w:ascii="Symbol" w:hAnsi="Symbol" w:hint="default"/>
      </w:rPr>
    </w:lvl>
    <w:lvl w:ilvl="4" w:tplc="08090003" w:tentative="1">
      <w:start w:val="1"/>
      <w:numFmt w:val="bullet"/>
      <w:lvlText w:val="o"/>
      <w:lvlJc w:val="left"/>
      <w:pPr>
        <w:tabs>
          <w:tab w:val="num" w:pos="3032"/>
        </w:tabs>
        <w:ind w:left="3032" w:hanging="360"/>
      </w:pPr>
      <w:rPr>
        <w:rFonts w:ascii="Courier New" w:hAnsi="Courier New" w:cs="Courier New" w:hint="default"/>
      </w:rPr>
    </w:lvl>
    <w:lvl w:ilvl="5" w:tplc="08090005" w:tentative="1">
      <w:start w:val="1"/>
      <w:numFmt w:val="bullet"/>
      <w:lvlText w:val=""/>
      <w:lvlJc w:val="left"/>
      <w:pPr>
        <w:tabs>
          <w:tab w:val="num" w:pos="3752"/>
        </w:tabs>
        <w:ind w:left="3752" w:hanging="360"/>
      </w:pPr>
      <w:rPr>
        <w:rFonts w:ascii="Wingdings" w:hAnsi="Wingdings" w:hint="default"/>
      </w:rPr>
    </w:lvl>
    <w:lvl w:ilvl="6" w:tplc="08090001" w:tentative="1">
      <w:start w:val="1"/>
      <w:numFmt w:val="bullet"/>
      <w:lvlText w:val=""/>
      <w:lvlJc w:val="left"/>
      <w:pPr>
        <w:tabs>
          <w:tab w:val="num" w:pos="4472"/>
        </w:tabs>
        <w:ind w:left="4472" w:hanging="360"/>
      </w:pPr>
      <w:rPr>
        <w:rFonts w:ascii="Symbol" w:hAnsi="Symbol" w:hint="default"/>
      </w:rPr>
    </w:lvl>
    <w:lvl w:ilvl="7" w:tplc="08090003" w:tentative="1">
      <w:start w:val="1"/>
      <w:numFmt w:val="bullet"/>
      <w:lvlText w:val="o"/>
      <w:lvlJc w:val="left"/>
      <w:pPr>
        <w:tabs>
          <w:tab w:val="num" w:pos="5192"/>
        </w:tabs>
        <w:ind w:left="5192" w:hanging="360"/>
      </w:pPr>
      <w:rPr>
        <w:rFonts w:ascii="Courier New" w:hAnsi="Courier New" w:cs="Courier New" w:hint="default"/>
      </w:rPr>
    </w:lvl>
    <w:lvl w:ilvl="8" w:tplc="08090005" w:tentative="1">
      <w:start w:val="1"/>
      <w:numFmt w:val="bullet"/>
      <w:lvlText w:val=""/>
      <w:lvlJc w:val="left"/>
      <w:pPr>
        <w:tabs>
          <w:tab w:val="num" w:pos="5912"/>
        </w:tabs>
        <w:ind w:left="5912" w:hanging="360"/>
      </w:pPr>
      <w:rPr>
        <w:rFonts w:ascii="Wingdings" w:hAnsi="Wingdings" w:hint="default"/>
      </w:rPr>
    </w:lvl>
  </w:abstractNum>
  <w:abstractNum w:abstractNumId="8">
    <w:nsid w:val="1C2F7FCD"/>
    <w:multiLevelType w:val="hybridMultilevel"/>
    <w:tmpl w:val="4614E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CC8540D"/>
    <w:multiLevelType w:val="hybridMultilevel"/>
    <w:tmpl w:val="772665EC"/>
    <w:lvl w:ilvl="0" w:tplc="BAD28BB0">
      <w:start w:val="1"/>
      <w:numFmt w:val="bullet"/>
      <w:lvlText w:val=""/>
      <w:lvlJc w:val="left"/>
      <w:pPr>
        <w:tabs>
          <w:tab w:val="num" w:pos="284"/>
        </w:tabs>
        <w:ind w:left="284" w:hanging="284"/>
      </w:pPr>
      <w:rPr>
        <w:rFonts w:ascii="Symbol" w:hAnsi="Symbol"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FE261AE"/>
    <w:multiLevelType w:val="hybridMultilevel"/>
    <w:tmpl w:val="86667F52"/>
    <w:lvl w:ilvl="0" w:tplc="7C40242A">
      <w:start w:val="1"/>
      <w:numFmt w:val="bullet"/>
      <w:lvlText w:val=""/>
      <w:lvlJc w:val="left"/>
      <w:pPr>
        <w:tabs>
          <w:tab w:val="num" w:pos="360"/>
        </w:tabs>
        <w:ind w:left="360" w:hanging="360"/>
      </w:pPr>
      <w:rPr>
        <w:rFonts w:ascii="Wingdings" w:hAnsi="Wingdings" w:hint="default"/>
        <w:sz w:val="24"/>
        <w:szCs w:val="24"/>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1002D48"/>
    <w:multiLevelType w:val="hybridMultilevel"/>
    <w:tmpl w:val="DD0EF0BC"/>
    <w:lvl w:ilvl="0" w:tplc="08090001">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D566691"/>
    <w:multiLevelType w:val="hybridMultilevel"/>
    <w:tmpl w:val="133AEC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26E5A2A"/>
    <w:multiLevelType w:val="hybridMultilevel"/>
    <w:tmpl w:val="9E0A8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3934448"/>
    <w:multiLevelType w:val="hybridMultilevel"/>
    <w:tmpl w:val="75001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3A634EF"/>
    <w:multiLevelType w:val="hybridMultilevel"/>
    <w:tmpl w:val="D31EB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5AE0F47"/>
    <w:multiLevelType w:val="hybridMultilevel"/>
    <w:tmpl w:val="9C6432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7CD7996"/>
    <w:multiLevelType w:val="hybridMultilevel"/>
    <w:tmpl w:val="8AF2C936"/>
    <w:lvl w:ilvl="0" w:tplc="08090001">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A187A80"/>
    <w:multiLevelType w:val="hybridMultilevel"/>
    <w:tmpl w:val="B8A4DA4A"/>
    <w:lvl w:ilvl="0" w:tplc="7C40242A">
      <w:start w:val="1"/>
      <w:numFmt w:val="bullet"/>
      <w:lvlText w:val=""/>
      <w:lvlJc w:val="left"/>
      <w:pPr>
        <w:tabs>
          <w:tab w:val="num" w:pos="360"/>
        </w:tabs>
        <w:ind w:left="360" w:hanging="360"/>
      </w:pPr>
      <w:rPr>
        <w:rFonts w:ascii="Wingdings" w:hAnsi="Wingdings" w:hint="default"/>
        <w:sz w:val="24"/>
        <w:szCs w:val="24"/>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E9C183B"/>
    <w:multiLevelType w:val="hybridMultilevel"/>
    <w:tmpl w:val="D354E22C"/>
    <w:lvl w:ilvl="0" w:tplc="BAD28BB0">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404D0BD1"/>
    <w:multiLevelType w:val="hybridMultilevel"/>
    <w:tmpl w:val="1C08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2172067"/>
    <w:multiLevelType w:val="hybridMultilevel"/>
    <w:tmpl w:val="A5EE3CB8"/>
    <w:lvl w:ilvl="0" w:tplc="0809000B">
      <w:start w:val="1"/>
      <w:numFmt w:val="bullet"/>
      <w:lvlText w:val=""/>
      <w:lvlJc w:val="left"/>
      <w:pPr>
        <w:tabs>
          <w:tab w:val="num" w:pos="928"/>
        </w:tabs>
        <w:ind w:left="928" w:hanging="360"/>
      </w:pPr>
      <w:rPr>
        <w:rFonts w:ascii="Wingdings" w:hAnsi="Wingdings" w:hint="default"/>
        <w:sz w:val="16"/>
        <w:szCs w:val="16"/>
      </w:rPr>
    </w:lvl>
    <w:lvl w:ilvl="1" w:tplc="0809000B">
      <w:start w:val="1"/>
      <w:numFmt w:val="bullet"/>
      <w:lvlText w:val=""/>
      <w:lvlJc w:val="left"/>
      <w:pPr>
        <w:tabs>
          <w:tab w:val="num" w:pos="2008"/>
        </w:tabs>
        <w:ind w:left="2008" w:hanging="360"/>
      </w:pPr>
      <w:rPr>
        <w:rFonts w:ascii="Wingdings" w:hAnsi="Wingdings" w:hint="default"/>
        <w:sz w:val="16"/>
        <w:szCs w:val="16"/>
      </w:rPr>
    </w:lvl>
    <w:lvl w:ilvl="2" w:tplc="08090005" w:tentative="1">
      <w:start w:val="1"/>
      <w:numFmt w:val="bullet"/>
      <w:lvlText w:val=""/>
      <w:lvlJc w:val="left"/>
      <w:pPr>
        <w:tabs>
          <w:tab w:val="num" w:pos="2728"/>
        </w:tabs>
        <w:ind w:left="2728" w:hanging="360"/>
      </w:pPr>
      <w:rPr>
        <w:rFonts w:ascii="Wingdings" w:hAnsi="Wingdings" w:hint="default"/>
      </w:rPr>
    </w:lvl>
    <w:lvl w:ilvl="3" w:tplc="08090001" w:tentative="1">
      <w:start w:val="1"/>
      <w:numFmt w:val="bullet"/>
      <w:lvlText w:val=""/>
      <w:lvlJc w:val="left"/>
      <w:pPr>
        <w:tabs>
          <w:tab w:val="num" w:pos="3448"/>
        </w:tabs>
        <w:ind w:left="3448" w:hanging="360"/>
      </w:pPr>
      <w:rPr>
        <w:rFonts w:ascii="Symbol" w:hAnsi="Symbol" w:hint="default"/>
      </w:rPr>
    </w:lvl>
    <w:lvl w:ilvl="4" w:tplc="08090003" w:tentative="1">
      <w:start w:val="1"/>
      <w:numFmt w:val="bullet"/>
      <w:lvlText w:val="o"/>
      <w:lvlJc w:val="left"/>
      <w:pPr>
        <w:tabs>
          <w:tab w:val="num" w:pos="4168"/>
        </w:tabs>
        <w:ind w:left="4168" w:hanging="360"/>
      </w:pPr>
      <w:rPr>
        <w:rFonts w:ascii="Courier New" w:hAnsi="Courier New" w:cs="Courier New" w:hint="default"/>
      </w:rPr>
    </w:lvl>
    <w:lvl w:ilvl="5" w:tplc="08090005" w:tentative="1">
      <w:start w:val="1"/>
      <w:numFmt w:val="bullet"/>
      <w:lvlText w:val=""/>
      <w:lvlJc w:val="left"/>
      <w:pPr>
        <w:tabs>
          <w:tab w:val="num" w:pos="4888"/>
        </w:tabs>
        <w:ind w:left="4888" w:hanging="360"/>
      </w:pPr>
      <w:rPr>
        <w:rFonts w:ascii="Wingdings" w:hAnsi="Wingdings" w:hint="default"/>
      </w:rPr>
    </w:lvl>
    <w:lvl w:ilvl="6" w:tplc="08090001" w:tentative="1">
      <w:start w:val="1"/>
      <w:numFmt w:val="bullet"/>
      <w:lvlText w:val=""/>
      <w:lvlJc w:val="left"/>
      <w:pPr>
        <w:tabs>
          <w:tab w:val="num" w:pos="5608"/>
        </w:tabs>
        <w:ind w:left="5608" w:hanging="360"/>
      </w:pPr>
      <w:rPr>
        <w:rFonts w:ascii="Symbol" w:hAnsi="Symbol" w:hint="default"/>
      </w:rPr>
    </w:lvl>
    <w:lvl w:ilvl="7" w:tplc="08090003" w:tentative="1">
      <w:start w:val="1"/>
      <w:numFmt w:val="bullet"/>
      <w:lvlText w:val="o"/>
      <w:lvlJc w:val="left"/>
      <w:pPr>
        <w:tabs>
          <w:tab w:val="num" w:pos="6328"/>
        </w:tabs>
        <w:ind w:left="6328" w:hanging="360"/>
      </w:pPr>
      <w:rPr>
        <w:rFonts w:ascii="Courier New" w:hAnsi="Courier New" w:cs="Courier New" w:hint="default"/>
      </w:rPr>
    </w:lvl>
    <w:lvl w:ilvl="8" w:tplc="08090005" w:tentative="1">
      <w:start w:val="1"/>
      <w:numFmt w:val="bullet"/>
      <w:lvlText w:val=""/>
      <w:lvlJc w:val="left"/>
      <w:pPr>
        <w:tabs>
          <w:tab w:val="num" w:pos="7048"/>
        </w:tabs>
        <w:ind w:left="7048" w:hanging="360"/>
      </w:pPr>
      <w:rPr>
        <w:rFonts w:ascii="Wingdings" w:hAnsi="Wingdings" w:hint="default"/>
      </w:rPr>
    </w:lvl>
  </w:abstractNum>
  <w:abstractNum w:abstractNumId="22">
    <w:nsid w:val="42A14C75"/>
    <w:multiLevelType w:val="hybridMultilevel"/>
    <w:tmpl w:val="C5945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812948"/>
    <w:multiLevelType w:val="hybridMultilevel"/>
    <w:tmpl w:val="B3EC0034"/>
    <w:lvl w:ilvl="0" w:tplc="BAD28BB0">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0F215D0"/>
    <w:multiLevelType w:val="hybridMultilevel"/>
    <w:tmpl w:val="E24AB66C"/>
    <w:lvl w:ilvl="0" w:tplc="7C40242A">
      <w:start w:val="1"/>
      <w:numFmt w:val="bullet"/>
      <w:lvlText w:val=""/>
      <w:lvlJc w:val="left"/>
      <w:pPr>
        <w:tabs>
          <w:tab w:val="num" w:pos="360"/>
        </w:tabs>
        <w:ind w:left="360" w:hanging="360"/>
      </w:pPr>
      <w:rPr>
        <w:rFonts w:ascii="Wingdings" w:hAnsi="Wingdings" w:hint="default"/>
        <w:sz w:val="24"/>
        <w:szCs w:val="24"/>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546136E"/>
    <w:multiLevelType w:val="hybridMultilevel"/>
    <w:tmpl w:val="40AECED8"/>
    <w:lvl w:ilvl="0" w:tplc="7C40242A">
      <w:start w:val="1"/>
      <w:numFmt w:val="bullet"/>
      <w:lvlText w:val=""/>
      <w:lvlJc w:val="left"/>
      <w:pPr>
        <w:tabs>
          <w:tab w:val="num" w:pos="360"/>
        </w:tabs>
        <w:ind w:left="360" w:hanging="360"/>
      </w:pPr>
      <w:rPr>
        <w:rFonts w:ascii="Wingdings" w:hAnsi="Wingdings"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5F60D28"/>
    <w:multiLevelType w:val="hybridMultilevel"/>
    <w:tmpl w:val="EC6A1DA6"/>
    <w:lvl w:ilvl="0" w:tplc="BAD28BB0">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872"/>
        </w:tabs>
        <w:ind w:left="872" w:hanging="360"/>
      </w:pPr>
      <w:rPr>
        <w:rFonts w:ascii="Courier New" w:hAnsi="Courier New" w:cs="Courier New" w:hint="default"/>
      </w:rPr>
    </w:lvl>
    <w:lvl w:ilvl="2" w:tplc="08090005" w:tentative="1">
      <w:start w:val="1"/>
      <w:numFmt w:val="bullet"/>
      <w:lvlText w:val=""/>
      <w:lvlJc w:val="left"/>
      <w:pPr>
        <w:tabs>
          <w:tab w:val="num" w:pos="1592"/>
        </w:tabs>
        <w:ind w:left="1592" w:hanging="360"/>
      </w:pPr>
      <w:rPr>
        <w:rFonts w:ascii="Wingdings" w:hAnsi="Wingdings" w:hint="default"/>
      </w:rPr>
    </w:lvl>
    <w:lvl w:ilvl="3" w:tplc="08090001" w:tentative="1">
      <w:start w:val="1"/>
      <w:numFmt w:val="bullet"/>
      <w:lvlText w:val=""/>
      <w:lvlJc w:val="left"/>
      <w:pPr>
        <w:tabs>
          <w:tab w:val="num" w:pos="2312"/>
        </w:tabs>
        <w:ind w:left="2312" w:hanging="360"/>
      </w:pPr>
      <w:rPr>
        <w:rFonts w:ascii="Symbol" w:hAnsi="Symbol" w:hint="default"/>
      </w:rPr>
    </w:lvl>
    <w:lvl w:ilvl="4" w:tplc="08090003" w:tentative="1">
      <w:start w:val="1"/>
      <w:numFmt w:val="bullet"/>
      <w:lvlText w:val="o"/>
      <w:lvlJc w:val="left"/>
      <w:pPr>
        <w:tabs>
          <w:tab w:val="num" w:pos="3032"/>
        </w:tabs>
        <w:ind w:left="3032" w:hanging="360"/>
      </w:pPr>
      <w:rPr>
        <w:rFonts w:ascii="Courier New" w:hAnsi="Courier New" w:cs="Courier New" w:hint="default"/>
      </w:rPr>
    </w:lvl>
    <w:lvl w:ilvl="5" w:tplc="08090005" w:tentative="1">
      <w:start w:val="1"/>
      <w:numFmt w:val="bullet"/>
      <w:lvlText w:val=""/>
      <w:lvlJc w:val="left"/>
      <w:pPr>
        <w:tabs>
          <w:tab w:val="num" w:pos="3752"/>
        </w:tabs>
        <w:ind w:left="3752" w:hanging="360"/>
      </w:pPr>
      <w:rPr>
        <w:rFonts w:ascii="Wingdings" w:hAnsi="Wingdings" w:hint="default"/>
      </w:rPr>
    </w:lvl>
    <w:lvl w:ilvl="6" w:tplc="08090001" w:tentative="1">
      <w:start w:val="1"/>
      <w:numFmt w:val="bullet"/>
      <w:lvlText w:val=""/>
      <w:lvlJc w:val="left"/>
      <w:pPr>
        <w:tabs>
          <w:tab w:val="num" w:pos="4472"/>
        </w:tabs>
        <w:ind w:left="4472" w:hanging="360"/>
      </w:pPr>
      <w:rPr>
        <w:rFonts w:ascii="Symbol" w:hAnsi="Symbol" w:hint="default"/>
      </w:rPr>
    </w:lvl>
    <w:lvl w:ilvl="7" w:tplc="08090003" w:tentative="1">
      <w:start w:val="1"/>
      <w:numFmt w:val="bullet"/>
      <w:lvlText w:val="o"/>
      <w:lvlJc w:val="left"/>
      <w:pPr>
        <w:tabs>
          <w:tab w:val="num" w:pos="5192"/>
        </w:tabs>
        <w:ind w:left="5192" w:hanging="360"/>
      </w:pPr>
      <w:rPr>
        <w:rFonts w:ascii="Courier New" w:hAnsi="Courier New" w:cs="Courier New" w:hint="default"/>
      </w:rPr>
    </w:lvl>
    <w:lvl w:ilvl="8" w:tplc="08090005" w:tentative="1">
      <w:start w:val="1"/>
      <w:numFmt w:val="bullet"/>
      <w:lvlText w:val=""/>
      <w:lvlJc w:val="left"/>
      <w:pPr>
        <w:tabs>
          <w:tab w:val="num" w:pos="5912"/>
        </w:tabs>
        <w:ind w:left="5912" w:hanging="360"/>
      </w:pPr>
      <w:rPr>
        <w:rFonts w:ascii="Wingdings" w:hAnsi="Wingdings" w:hint="default"/>
      </w:rPr>
    </w:lvl>
  </w:abstractNum>
  <w:abstractNum w:abstractNumId="27">
    <w:nsid w:val="57D42298"/>
    <w:multiLevelType w:val="hybridMultilevel"/>
    <w:tmpl w:val="AE72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C446838"/>
    <w:multiLevelType w:val="hybridMultilevel"/>
    <w:tmpl w:val="00541080"/>
    <w:lvl w:ilvl="0" w:tplc="BAD28BB0">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5CB309D6"/>
    <w:multiLevelType w:val="hybridMultilevel"/>
    <w:tmpl w:val="06DC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ECC01A5"/>
    <w:multiLevelType w:val="hybridMultilevel"/>
    <w:tmpl w:val="9E38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2274416"/>
    <w:multiLevelType w:val="hybridMultilevel"/>
    <w:tmpl w:val="9CC003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62A927AA"/>
    <w:multiLevelType w:val="hybridMultilevel"/>
    <w:tmpl w:val="CB6A4156"/>
    <w:lvl w:ilvl="0" w:tplc="7C40242A">
      <w:start w:val="1"/>
      <w:numFmt w:val="bullet"/>
      <w:lvlText w:val=""/>
      <w:lvlJc w:val="left"/>
      <w:pPr>
        <w:tabs>
          <w:tab w:val="num" w:pos="360"/>
        </w:tabs>
        <w:ind w:left="360" w:hanging="360"/>
      </w:pPr>
      <w:rPr>
        <w:rFonts w:ascii="Wingdings" w:hAnsi="Wingdings" w:hint="default"/>
        <w:sz w:val="24"/>
        <w:szCs w:val="24"/>
      </w:rPr>
    </w:lvl>
    <w:lvl w:ilvl="1" w:tplc="7C40242A">
      <w:start w:val="1"/>
      <w:numFmt w:val="bullet"/>
      <w:lvlText w:val=""/>
      <w:lvlJc w:val="left"/>
      <w:pPr>
        <w:tabs>
          <w:tab w:val="num" w:pos="1800"/>
        </w:tabs>
        <w:ind w:left="1800" w:hanging="360"/>
      </w:pPr>
      <w:rPr>
        <w:rFonts w:ascii="Wingdings" w:hAnsi="Wingdings" w:hint="default"/>
        <w:sz w:val="24"/>
        <w:szCs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nsid w:val="69BB0110"/>
    <w:multiLevelType w:val="hybridMultilevel"/>
    <w:tmpl w:val="F066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C181AC5"/>
    <w:multiLevelType w:val="hybridMultilevel"/>
    <w:tmpl w:val="706A0ED6"/>
    <w:lvl w:ilvl="0" w:tplc="BAD28BB0">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648"/>
        </w:tabs>
        <w:ind w:left="648" w:hanging="360"/>
      </w:pPr>
      <w:rPr>
        <w:rFonts w:ascii="Courier New" w:hAnsi="Courier New" w:cs="Courier New" w:hint="default"/>
      </w:rPr>
    </w:lvl>
    <w:lvl w:ilvl="2" w:tplc="08090005" w:tentative="1">
      <w:start w:val="1"/>
      <w:numFmt w:val="bullet"/>
      <w:lvlText w:val=""/>
      <w:lvlJc w:val="left"/>
      <w:pPr>
        <w:tabs>
          <w:tab w:val="num" w:pos="1368"/>
        </w:tabs>
        <w:ind w:left="1368" w:hanging="360"/>
      </w:pPr>
      <w:rPr>
        <w:rFonts w:ascii="Wingdings" w:hAnsi="Wingdings" w:hint="default"/>
      </w:rPr>
    </w:lvl>
    <w:lvl w:ilvl="3" w:tplc="08090001" w:tentative="1">
      <w:start w:val="1"/>
      <w:numFmt w:val="bullet"/>
      <w:lvlText w:val=""/>
      <w:lvlJc w:val="left"/>
      <w:pPr>
        <w:tabs>
          <w:tab w:val="num" w:pos="2088"/>
        </w:tabs>
        <w:ind w:left="2088" w:hanging="360"/>
      </w:pPr>
      <w:rPr>
        <w:rFonts w:ascii="Symbol" w:hAnsi="Symbol" w:hint="default"/>
      </w:rPr>
    </w:lvl>
    <w:lvl w:ilvl="4" w:tplc="08090003" w:tentative="1">
      <w:start w:val="1"/>
      <w:numFmt w:val="bullet"/>
      <w:lvlText w:val="o"/>
      <w:lvlJc w:val="left"/>
      <w:pPr>
        <w:tabs>
          <w:tab w:val="num" w:pos="2808"/>
        </w:tabs>
        <w:ind w:left="2808" w:hanging="360"/>
      </w:pPr>
      <w:rPr>
        <w:rFonts w:ascii="Courier New" w:hAnsi="Courier New" w:cs="Courier New" w:hint="default"/>
      </w:rPr>
    </w:lvl>
    <w:lvl w:ilvl="5" w:tplc="08090005" w:tentative="1">
      <w:start w:val="1"/>
      <w:numFmt w:val="bullet"/>
      <w:lvlText w:val=""/>
      <w:lvlJc w:val="left"/>
      <w:pPr>
        <w:tabs>
          <w:tab w:val="num" w:pos="3528"/>
        </w:tabs>
        <w:ind w:left="3528" w:hanging="360"/>
      </w:pPr>
      <w:rPr>
        <w:rFonts w:ascii="Wingdings" w:hAnsi="Wingdings" w:hint="default"/>
      </w:rPr>
    </w:lvl>
    <w:lvl w:ilvl="6" w:tplc="08090001" w:tentative="1">
      <w:start w:val="1"/>
      <w:numFmt w:val="bullet"/>
      <w:lvlText w:val=""/>
      <w:lvlJc w:val="left"/>
      <w:pPr>
        <w:tabs>
          <w:tab w:val="num" w:pos="4248"/>
        </w:tabs>
        <w:ind w:left="4248" w:hanging="360"/>
      </w:pPr>
      <w:rPr>
        <w:rFonts w:ascii="Symbol" w:hAnsi="Symbol" w:hint="default"/>
      </w:rPr>
    </w:lvl>
    <w:lvl w:ilvl="7" w:tplc="08090003" w:tentative="1">
      <w:start w:val="1"/>
      <w:numFmt w:val="bullet"/>
      <w:lvlText w:val="o"/>
      <w:lvlJc w:val="left"/>
      <w:pPr>
        <w:tabs>
          <w:tab w:val="num" w:pos="4968"/>
        </w:tabs>
        <w:ind w:left="4968" w:hanging="360"/>
      </w:pPr>
      <w:rPr>
        <w:rFonts w:ascii="Courier New" w:hAnsi="Courier New" w:cs="Courier New" w:hint="default"/>
      </w:rPr>
    </w:lvl>
    <w:lvl w:ilvl="8" w:tplc="08090005" w:tentative="1">
      <w:start w:val="1"/>
      <w:numFmt w:val="bullet"/>
      <w:lvlText w:val=""/>
      <w:lvlJc w:val="left"/>
      <w:pPr>
        <w:tabs>
          <w:tab w:val="num" w:pos="5688"/>
        </w:tabs>
        <w:ind w:left="5688" w:hanging="360"/>
      </w:pPr>
      <w:rPr>
        <w:rFonts w:ascii="Wingdings" w:hAnsi="Wingdings" w:hint="default"/>
      </w:rPr>
    </w:lvl>
  </w:abstractNum>
  <w:abstractNum w:abstractNumId="35">
    <w:nsid w:val="6D010744"/>
    <w:multiLevelType w:val="hybridMultilevel"/>
    <w:tmpl w:val="ECAE6A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6E911332"/>
    <w:multiLevelType w:val="hybridMultilevel"/>
    <w:tmpl w:val="03C62C12"/>
    <w:lvl w:ilvl="0" w:tplc="BAD28BB0">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800"/>
        </w:tabs>
        <w:ind w:left="1800" w:hanging="360"/>
      </w:pPr>
      <w:rPr>
        <w:rFonts w:ascii="Wingdings" w:hAnsi="Wingdings" w:hint="default"/>
        <w:sz w:val="24"/>
        <w:szCs w:val="24"/>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nsid w:val="76432E71"/>
    <w:multiLevelType w:val="hybridMultilevel"/>
    <w:tmpl w:val="DF5ED7A4"/>
    <w:lvl w:ilvl="0" w:tplc="BAD28BB0">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nsid w:val="76BE391B"/>
    <w:multiLevelType w:val="hybridMultilevel"/>
    <w:tmpl w:val="0EC85A52"/>
    <w:lvl w:ilvl="0" w:tplc="7C40242A">
      <w:start w:val="1"/>
      <w:numFmt w:val="bullet"/>
      <w:lvlText w:val=""/>
      <w:lvlJc w:val="left"/>
      <w:pPr>
        <w:tabs>
          <w:tab w:val="num" w:pos="360"/>
        </w:tabs>
        <w:ind w:left="360" w:hanging="360"/>
      </w:pPr>
      <w:rPr>
        <w:rFonts w:ascii="Wingdings" w:hAnsi="Wingdings" w:hint="default"/>
        <w:sz w:val="24"/>
        <w:szCs w:val="24"/>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97E347B"/>
    <w:multiLevelType w:val="hybridMultilevel"/>
    <w:tmpl w:val="17BA83B6"/>
    <w:lvl w:ilvl="0" w:tplc="08090001">
      <w:start w:val="1"/>
      <w:numFmt w:val="bullet"/>
      <w:lvlText w:val=""/>
      <w:lvlJc w:val="left"/>
      <w:pPr>
        <w:tabs>
          <w:tab w:val="num" w:pos="284"/>
        </w:tabs>
        <w:ind w:left="284" w:hanging="284"/>
      </w:pPr>
      <w:rPr>
        <w:rFonts w:ascii="Symbol" w:hAnsi="Symbol" w:hint="default"/>
        <w:sz w:val="16"/>
        <w:szCs w:val="16"/>
      </w:rPr>
    </w:lvl>
    <w:lvl w:ilvl="1" w:tplc="7C40242A">
      <w:start w:val="1"/>
      <w:numFmt w:val="bullet"/>
      <w:lvlText w:val=""/>
      <w:lvlJc w:val="left"/>
      <w:pPr>
        <w:tabs>
          <w:tab w:val="num" w:pos="1440"/>
        </w:tabs>
        <w:ind w:left="1440" w:hanging="360"/>
      </w:pPr>
      <w:rPr>
        <w:rFonts w:ascii="Wingdings" w:hAnsi="Wingdings" w:hint="default"/>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CA0697E"/>
    <w:multiLevelType w:val="hybridMultilevel"/>
    <w:tmpl w:val="A9E65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7CA7713C"/>
    <w:multiLevelType w:val="hybridMultilevel"/>
    <w:tmpl w:val="AF723FA6"/>
    <w:lvl w:ilvl="0" w:tplc="0809000B">
      <w:start w:val="1"/>
      <w:numFmt w:val="bullet"/>
      <w:lvlText w:val=""/>
      <w:lvlJc w:val="left"/>
      <w:pPr>
        <w:tabs>
          <w:tab w:val="num" w:pos="757"/>
        </w:tabs>
        <w:ind w:left="757" w:hanging="360"/>
      </w:pPr>
      <w:rPr>
        <w:rFonts w:ascii="Wingdings" w:hAnsi="Wingdings" w:hint="default"/>
      </w:rPr>
    </w:lvl>
    <w:lvl w:ilvl="1" w:tplc="08090003" w:tentative="1">
      <w:start w:val="1"/>
      <w:numFmt w:val="bullet"/>
      <w:lvlText w:val="o"/>
      <w:lvlJc w:val="left"/>
      <w:pPr>
        <w:tabs>
          <w:tab w:val="num" w:pos="1477"/>
        </w:tabs>
        <w:ind w:left="1477" w:hanging="360"/>
      </w:pPr>
      <w:rPr>
        <w:rFonts w:ascii="Courier New" w:hAnsi="Courier New" w:cs="Courier New" w:hint="default"/>
      </w:rPr>
    </w:lvl>
    <w:lvl w:ilvl="2" w:tplc="08090005" w:tentative="1">
      <w:start w:val="1"/>
      <w:numFmt w:val="bullet"/>
      <w:lvlText w:val=""/>
      <w:lvlJc w:val="left"/>
      <w:pPr>
        <w:tabs>
          <w:tab w:val="num" w:pos="2197"/>
        </w:tabs>
        <w:ind w:left="2197" w:hanging="360"/>
      </w:pPr>
      <w:rPr>
        <w:rFonts w:ascii="Wingdings" w:hAnsi="Wingdings" w:hint="default"/>
      </w:rPr>
    </w:lvl>
    <w:lvl w:ilvl="3" w:tplc="08090001" w:tentative="1">
      <w:start w:val="1"/>
      <w:numFmt w:val="bullet"/>
      <w:lvlText w:val=""/>
      <w:lvlJc w:val="left"/>
      <w:pPr>
        <w:tabs>
          <w:tab w:val="num" w:pos="2917"/>
        </w:tabs>
        <w:ind w:left="2917" w:hanging="360"/>
      </w:pPr>
      <w:rPr>
        <w:rFonts w:ascii="Symbol" w:hAnsi="Symbol" w:hint="default"/>
      </w:rPr>
    </w:lvl>
    <w:lvl w:ilvl="4" w:tplc="08090003" w:tentative="1">
      <w:start w:val="1"/>
      <w:numFmt w:val="bullet"/>
      <w:lvlText w:val="o"/>
      <w:lvlJc w:val="left"/>
      <w:pPr>
        <w:tabs>
          <w:tab w:val="num" w:pos="3637"/>
        </w:tabs>
        <w:ind w:left="3637" w:hanging="360"/>
      </w:pPr>
      <w:rPr>
        <w:rFonts w:ascii="Courier New" w:hAnsi="Courier New" w:cs="Courier New" w:hint="default"/>
      </w:rPr>
    </w:lvl>
    <w:lvl w:ilvl="5" w:tplc="08090005" w:tentative="1">
      <w:start w:val="1"/>
      <w:numFmt w:val="bullet"/>
      <w:lvlText w:val=""/>
      <w:lvlJc w:val="left"/>
      <w:pPr>
        <w:tabs>
          <w:tab w:val="num" w:pos="4357"/>
        </w:tabs>
        <w:ind w:left="4357" w:hanging="360"/>
      </w:pPr>
      <w:rPr>
        <w:rFonts w:ascii="Wingdings" w:hAnsi="Wingdings" w:hint="default"/>
      </w:rPr>
    </w:lvl>
    <w:lvl w:ilvl="6" w:tplc="08090001" w:tentative="1">
      <w:start w:val="1"/>
      <w:numFmt w:val="bullet"/>
      <w:lvlText w:val=""/>
      <w:lvlJc w:val="left"/>
      <w:pPr>
        <w:tabs>
          <w:tab w:val="num" w:pos="5077"/>
        </w:tabs>
        <w:ind w:left="5077" w:hanging="360"/>
      </w:pPr>
      <w:rPr>
        <w:rFonts w:ascii="Symbol" w:hAnsi="Symbol" w:hint="default"/>
      </w:rPr>
    </w:lvl>
    <w:lvl w:ilvl="7" w:tplc="08090003" w:tentative="1">
      <w:start w:val="1"/>
      <w:numFmt w:val="bullet"/>
      <w:lvlText w:val="o"/>
      <w:lvlJc w:val="left"/>
      <w:pPr>
        <w:tabs>
          <w:tab w:val="num" w:pos="5797"/>
        </w:tabs>
        <w:ind w:left="5797" w:hanging="360"/>
      </w:pPr>
      <w:rPr>
        <w:rFonts w:ascii="Courier New" w:hAnsi="Courier New" w:cs="Courier New" w:hint="default"/>
      </w:rPr>
    </w:lvl>
    <w:lvl w:ilvl="8" w:tplc="08090005" w:tentative="1">
      <w:start w:val="1"/>
      <w:numFmt w:val="bullet"/>
      <w:lvlText w:val=""/>
      <w:lvlJc w:val="left"/>
      <w:pPr>
        <w:tabs>
          <w:tab w:val="num" w:pos="6517"/>
        </w:tabs>
        <w:ind w:left="6517" w:hanging="360"/>
      </w:pPr>
      <w:rPr>
        <w:rFonts w:ascii="Wingdings" w:hAnsi="Wingdings" w:hint="default"/>
      </w:rPr>
    </w:lvl>
  </w:abstractNum>
  <w:num w:numId="1">
    <w:abstractNumId w:val="34"/>
  </w:num>
  <w:num w:numId="2">
    <w:abstractNumId w:val="9"/>
  </w:num>
  <w:num w:numId="3">
    <w:abstractNumId w:val="41"/>
  </w:num>
  <w:num w:numId="4">
    <w:abstractNumId w:val="21"/>
  </w:num>
  <w:num w:numId="5">
    <w:abstractNumId w:val="37"/>
  </w:num>
  <w:num w:numId="6">
    <w:abstractNumId w:val="36"/>
  </w:num>
  <w:num w:numId="7">
    <w:abstractNumId w:val="23"/>
  </w:num>
  <w:num w:numId="8">
    <w:abstractNumId w:val="19"/>
  </w:num>
  <w:num w:numId="9">
    <w:abstractNumId w:val="6"/>
  </w:num>
  <w:num w:numId="10">
    <w:abstractNumId w:val="4"/>
  </w:num>
  <w:num w:numId="11">
    <w:abstractNumId w:val="28"/>
  </w:num>
  <w:num w:numId="12">
    <w:abstractNumId w:val="7"/>
  </w:num>
  <w:num w:numId="13">
    <w:abstractNumId w:val="32"/>
  </w:num>
  <w:num w:numId="14">
    <w:abstractNumId w:val="18"/>
  </w:num>
  <w:num w:numId="15">
    <w:abstractNumId w:val="38"/>
  </w:num>
  <w:num w:numId="16">
    <w:abstractNumId w:val="10"/>
  </w:num>
  <w:num w:numId="17">
    <w:abstractNumId w:val="26"/>
  </w:num>
  <w:num w:numId="18">
    <w:abstractNumId w:val="25"/>
  </w:num>
  <w:num w:numId="19">
    <w:abstractNumId w:val="5"/>
  </w:num>
  <w:num w:numId="20">
    <w:abstractNumId w:val="24"/>
  </w:num>
  <w:num w:numId="21">
    <w:abstractNumId w:val="0"/>
  </w:num>
  <w:num w:numId="22">
    <w:abstractNumId w:val="16"/>
  </w:num>
  <w:num w:numId="23">
    <w:abstractNumId w:val="3"/>
  </w:num>
  <w:num w:numId="24">
    <w:abstractNumId w:val="20"/>
  </w:num>
  <w:num w:numId="25">
    <w:abstractNumId w:val="22"/>
  </w:num>
  <w:num w:numId="26">
    <w:abstractNumId w:val="35"/>
  </w:num>
  <w:num w:numId="27">
    <w:abstractNumId w:val="14"/>
  </w:num>
  <w:num w:numId="28">
    <w:abstractNumId w:val="15"/>
  </w:num>
  <w:num w:numId="29">
    <w:abstractNumId w:val="30"/>
  </w:num>
  <w:num w:numId="30">
    <w:abstractNumId w:val="33"/>
  </w:num>
  <w:num w:numId="31">
    <w:abstractNumId w:val="27"/>
  </w:num>
  <w:num w:numId="32">
    <w:abstractNumId w:val="8"/>
  </w:num>
  <w:num w:numId="33">
    <w:abstractNumId w:val="1"/>
  </w:num>
  <w:num w:numId="34">
    <w:abstractNumId w:val="2"/>
  </w:num>
  <w:num w:numId="35">
    <w:abstractNumId w:val="39"/>
  </w:num>
  <w:num w:numId="36">
    <w:abstractNumId w:val="17"/>
  </w:num>
  <w:num w:numId="37">
    <w:abstractNumId w:val="11"/>
  </w:num>
  <w:num w:numId="38">
    <w:abstractNumId w:val="29"/>
  </w:num>
  <w:num w:numId="39">
    <w:abstractNumId w:val="40"/>
  </w:num>
  <w:num w:numId="40">
    <w:abstractNumId w:val="12"/>
  </w:num>
  <w:num w:numId="41">
    <w:abstractNumId w:val="31"/>
  </w:num>
  <w:num w:numId="4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3AA"/>
    <w:rsid w:val="00001149"/>
    <w:rsid w:val="000042D3"/>
    <w:rsid w:val="00005DAE"/>
    <w:rsid w:val="00006BE4"/>
    <w:rsid w:val="00011838"/>
    <w:rsid w:val="00020DB7"/>
    <w:rsid w:val="00023EB9"/>
    <w:rsid w:val="00034DE2"/>
    <w:rsid w:val="000503AA"/>
    <w:rsid w:val="000551B9"/>
    <w:rsid w:val="000577D0"/>
    <w:rsid w:val="00061C8B"/>
    <w:rsid w:val="00070A07"/>
    <w:rsid w:val="00070F0B"/>
    <w:rsid w:val="00074B85"/>
    <w:rsid w:val="00080388"/>
    <w:rsid w:val="00080AE2"/>
    <w:rsid w:val="00092130"/>
    <w:rsid w:val="00094019"/>
    <w:rsid w:val="000B4C83"/>
    <w:rsid w:val="000B7CF5"/>
    <w:rsid w:val="000C321C"/>
    <w:rsid w:val="000C71F4"/>
    <w:rsid w:val="000D0B1B"/>
    <w:rsid w:val="000D1168"/>
    <w:rsid w:val="000D64F7"/>
    <w:rsid w:val="000E6983"/>
    <w:rsid w:val="00101996"/>
    <w:rsid w:val="0011756C"/>
    <w:rsid w:val="00121065"/>
    <w:rsid w:val="00123310"/>
    <w:rsid w:val="001241FC"/>
    <w:rsid w:val="0012484A"/>
    <w:rsid w:val="001277FB"/>
    <w:rsid w:val="00130AA5"/>
    <w:rsid w:val="001312F5"/>
    <w:rsid w:val="00146A69"/>
    <w:rsid w:val="00153F0E"/>
    <w:rsid w:val="00156482"/>
    <w:rsid w:val="001777E3"/>
    <w:rsid w:val="001807B9"/>
    <w:rsid w:val="00182997"/>
    <w:rsid w:val="001865CF"/>
    <w:rsid w:val="00187C3E"/>
    <w:rsid w:val="00190C84"/>
    <w:rsid w:val="0019414A"/>
    <w:rsid w:val="001944A9"/>
    <w:rsid w:val="001A62D0"/>
    <w:rsid w:val="001C1048"/>
    <w:rsid w:val="001C3B48"/>
    <w:rsid w:val="001C66F5"/>
    <w:rsid w:val="001E07FC"/>
    <w:rsid w:val="001E44C6"/>
    <w:rsid w:val="001E4DEC"/>
    <w:rsid w:val="001F0799"/>
    <w:rsid w:val="001F7DAE"/>
    <w:rsid w:val="001F7E55"/>
    <w:rsid w:val="00206412"/>
    <w:rsid w:val="002110CE"/>
    <w:rsid w:val="00227FA1"/>
    <w:rsid w:val="00232696"/>
    <w:rsid w:val="00235639"/>
    <w:rsid w:val="00237C8A"/>
    <w:rsid w:val="00251483"/>
    <w:rsid w:val="00260224"/>
    <w:rsid w:val="00266FAB"/>
    <w:rsid w:val="00274998"/>
    <w:rsid w:val="002A3F73"/>
    <w:rsid w:val="002A4E8C"/>
    <w:rsid w:val="002D1E68"/>
    <w:rsid w:val="002D5463"/>
    <w:rsid w:val="002F0315"/>
    <w:rsid w:val="002F3774"/>
    <w:rsid w:val="002F3D11"/>
    <w:rsid w:val="00306C5A"/>
    <w:rsid w:val="00310E3A"/>
    <w:rsid w:val="003127B8"/>
    <w:rsid w:val="0032525E"/>
    <w:rsid w:val="003317D8"/>
    <w:rsid w:val="003329F9"/>
    <w:rsid w:val="00333040"/>
    <w:rsid w:val="0033360F"/>
    <w:rsid w:val="00333F82"/>
    <w:rsid w:val="0033578C"/>
    <w:rsid w:val="00337A4F"/>
    <w:rsid w:val="003474DF"/>
    <w:rsid w:val="003822B5"/>
    <w:rsid w:val="00396924"/>
    <w:rsid w:val="003A3F71"/>
    <w:rsid w:val="003B12C0"/>
    <w:rsid w:val="003B721C"/>
    <w:rsid w:val="003D6353"/>
    <w:rsid w:val="003D7D26"/>
    <w:rsid w:val="003E25EF"/>
    <w:rsid w:val="003E4F9F"/>
    <w:rsid w:val="003F5777"/>
    <w:rsid w:val="003F5BED"/>
    <w:rsid w:val="00402895"/>
    <w:rsid w:val="004106A4"/>
    <w:rsid w:val="00411742"/>
    <w:rsid w:val="00415260"/>
    <w:rsid w:val="00416A6D"/>
    <w:rsid w:val="004176A8"/>
    <w:rsid w:val="0042032C"/>
    <w:rsid w:val="00421596"/>
    <w:rsid w:val="00427C13"/>
    <w:rsid w:val="00427DDF"/>
    <w:rsid w:val="0043317E"/>
    <w:rsid w:val="00440D22"/>
    <w:rsid w:val="00441E7B"/>
    <w:rsid w:val="004538D6"/>
    <w:rsid w:val="004632DC"/>
    <w:rsid w:val="00471C09"/>
    <w:rsid w:val="00472C38"/>
    <w:rsid w:val="00474CDB"/>
    <w:rsid w:val="0047638A"/>
    <w:rsid w:val="004913E6"/>
    <w:rsid w:val="004A1DFA"/>
    <w:rsid w:val="004A280C"/>
    <w:rsid w:val="004A6E1E"/>
    <w:rsid w:val="004B255C"/>
    <w:rsid w:val="004B46C2"/>
    <w:rsid w:val="004C0844"/>
    <w:rsid w:val="004C729B"/>
    <w:rsid w:val="004C7EF9"/>
    <w:rsid w:val="004E7F06"/>
    <w:rsid w:val="004F2D41"/>
    <w:rsid w:val="004F6504"/>
    <w:rsid w:val="004F7667"/>
    <w:rsid w:val="005021ED"/>
    <w:rsid w:val="00502E5A"/>
    <w:rsid w:val="005051A9"/>
    <w:rsid w:val="005126C8"/>
    <w:rsid w:val="0052154B"/>
    <w:rsid w:val="00522171"/>
    <w:rsid w:val="0052416A"/>
    <w:rsid w:val="0052655B"/>
    <w:rsid w:val="00535D96"/>
    <w:rsid w:val="005473FD"/>
    <w:rsid w:val="005504F1"/>
    <w:rsid w:val="005510CB"/>
    <w:rsid w:val="00556331"/>
    <w:rsid w:val="00557005"/>
    <w:rsid w:val="00562429"/>
    <w:rsid w:val="00566895"/>
    <w:rsid w:val="00571277"/>
    <w:rsid w:val="005804A3"/>
    <w:rsid w:val="0058143F"/>
    <w:rsid w:val="00581DC4"/>
    <w:rsid w:val="005935B5"/>
    <w:rsid w:val="00594A68"/>
    <w:rsid w:val="005A4065"/>
    <w:rsid w:val="005D1B2E"/>
    <w:rsid w:val="005D2E51"/>
    <w:rsid w:val="005D3004"/>
    <w:rsid w:val="005E351D"/>
    <w:rsid w:val="005E4F7C"/>
    <w:rsid w:val="005F783A"/>
    <w:rsid w:val="00602D72"/>
    <w:rsid w:val="006123FE"/>
    <w:rsid w:val="00625ADB"/>
    <w:rsid w:val="00625FA5"/>
    <w:rsid w:val="0062729C"/>
    <w:rsid w:val="00643499"/>
    <w:rsid w:val="00661419"/>
    <w:rsid w:val="006647FC"/>
    <w:rsid w:val="00670DD3"/>
    <w:rsid w:val="00671D8E"/>
    <w:rsid w:val="00697214"/>
    <w:rsid w:val="006B06E1"/>
    <w:rsid w:val="006B6238"/>
    <w:rsid w:val="006C62C2"/>
    <w:rsid w:val="006C796D"/>
    <w:rsid w:val="006D0FF5"/>
    <w:rsid w:val="006D47E0"/>
    <w:rsid w:val="006D66A8"/>
    <w:rsid w:val="006E0755"/>
    <w:rsid w:val="006E2FDE"/>
    <w:rsid w:val="006F3593"/>
    <w:rsid w:val="00712792"/>
    <w:rsid w:val="00745EA4"/>
    <w:rsid w:val="007468E4"/>
    <w:rsid w:val="00756C57"/>
    <w:rsid w:val="007615EE"/>
    <w:rsid w:val="00766504"/>
    <w:rsid w:val="00773251"/>
    <w:rsid w:val="00781C3D"/>
    <w:rsid w:val="00783619"/>
    <w:rsid w:val="00784DEC"/>
    <w:rsid w:val="007913EC"/>
    <w:rsid w:val="007A05BD"/>
    <w:rsid w:val="007A0B25"/>
    <w:rsid w:val="007A7363"/>
    <w:rsid w:val="007B723A"/>
    <w:rsid w:val="007C7FDE"/>
    <w:rsid w:val="007D07B8"/>
    <w:rsid w:val="007D7CAA"/>
    <w:rsid w:val="00817294"/>
    <w:rsid w:val="00820C47"/>
    <w:rsid w:val="00821DF2"/>
    <w:rsid w:val="00823DDF"/>
    <w:rsid w:val="00825491"/>
    <w:rsid w:val="00832AF8"/>
    <w:rsid w:val="00834D34"/>
    <w:rsid w:val="008352CF"/>
    <w:rsid w:val="00847C42"/>
    <w:rsid w:val="0085251B"/>
    <w:rsid w:val="00852D83"/>
    <w:rsid w:val="00855A8C"/>
    <w:rsid w:val="008567D3"/>
    <w:rsid w:val="00861DC7"/>
    <w:rsid w:val="008626FE"/>
    <w:rsid w:val="008704B1"/>
    <w:rsid w:val="008813AB"/>
    <w:rsid w:val="00891B84"/>
    <w:rsid w:val="0089496F"/>
    <w:rsid w:val="008A1911"/>
    <w:rsid w:val="008A3D59"/>
    <w:rsid w:val="008B5D13"/>
    <w:rsid w:val="008B6212"/>
    <w:rsid w:val="008B6EF3"/>
    <w:rsid w:val="008C71BF"/>
    <w:rsid w:val="008D71B2"/>
    <w:rsid w:val="00905F99"/>
    <w:rsid w:val="00906705"/>
    <w:rsid w:val="00907AE8"/>
    <w:rsid w:val="00913855"/>
    <w:rsid w:val="00917956"/>
    <w:rsid w:val="00920FA9"/>
    <w:rsid w:val="009252B6"/>
    <w:rsid w:val="009405C0"/>
    <w:rsid w:val="00941740"/>
    <w:rsid w:val="00945441"/>
    <w:rsid w:val="00947BF0"/>
    <w:rsid w:val="0095218C"/>
    <w:rsid w:val="00955CD5"/>
    <w:rsid w:val="00961CB2"/>
    <w:rsid w:val="00963584"/>
    <w:rsid w:val="009673E2"/>
    <w:rsid w:val="00971E0D"/>
    <w:rsid w:val="00980629"/>
    <w:rsid w:val="00984EAE"/>
    <w:rsid w:val="009864C6"/>
    <w:rsid w:val="00987C73"/>
    <w:rsid w:val="009919EA"/>
    <w:rsid w:val="0099750C"/>
    <w:rsid w:val="009A0F85"/>
    <w:rsid w:val="009A27FA"/>
    <w:rsid w:val="009A5B33"/>
    <w:rsid w:val="009A6FDA"/>
    <w:rsid w:val="009B352E"/>
    <w:rsid w:val="009B68A6"/>
    <w:rsid w:val="009C0B86"/>
    <w:rsid w:val="009D2A73"/>
    <w:rsid w:val="009D6BBD"/>
    <w:rsid w:val="009E1661"/>
    <w:rsid w:val="009F7D9B"/>
    <w:rsid w:val="00A01497"/>
    <w:rsid w:val="00A121D6"/>
    <w:rsid w:val="00A15D94"/>
    <w:rsid w:val="00A16938"/>
    <w:rsid w:val="00A22C7D"/>
    <w:rsid w:val="00A232A8"/>
    <w:rsid w:val="00A270DB"/>
    <w:rsid w:val="00A30D31"/>
    <w:rsid w:val="00A32FA7"/>
    <w:rsid w:val="00A33C6F"/>
    <w:rsid w:val="00A40101"/>
    <w:rsid w:val="00A41950"/>
    <w:rsid w:val="00A43D8E"/>
    <w:rsid w:val="00A43ED1"/>
    <w:rsid w:val="00A52B8C"/>
    <w:rsid w:val="00A52DF3"/>
    <w:rsid w:val="00A541F1"/>
    <w:rsid w:val="00A576F5"/>
    <w:rsid w:val="00A64350"/>
    <w:rsid w:val="00A64EE3"/>
    <w:rsid w:val="00A760AA"/>
    <w:rsid w:val="00A763A1"/>
    <w:rsid w:val="00A833E8"/>
    <w:rsid w:val="00A83EDC"/>
    <w:rsid w:val="00A85D3C"/>
    <w:rsid w:val="00A86B0C"/>
    <w:rsid w:val="00A92070"/>
    <w:rsid w:val="00AA6A5D"/>
    <w:rsid w:val="00AA7AA5"/>
    <w:rsid w:val="00AB660F"/>
    <w:rsid w:val="00AC7789"/>
    <w:rsid w:val="00AC7DB7"/>
    <w:rsid w:val="00AD0377"/>
    <w:rsid w:val="00AD074B"/>
    <w:rsid w:val="00AD28F3"/>
    <w:rsid w:val="00AD2D44"/>
    <w:rsid w:val="00AD3569"/>
    <w:rsid w:val="00AE1527"/>
    <w:rsid w:val="00AE2FE2"/>
    <w:rsid w:val="00B01B8D"/>
    <w:rsid w:val="00B11569"/>
    <w:rsid w:val="00B15270"/>
    <w:rsid w:val="00B17B07"/>
    <w:rsid w:val="00B22C9C"/>
    <w:rsid w:val="00B276D2"/>
    <w:rsid w:val="00B27CDA"/>
    <w:rsid w:val="00B30622"/>
    <w:rsid w:val="00B30B08"/>
    <w:rsid w:val="00B45DB7"/>
    <w:rsid w:val="00B638F8"/>
    <w:rsid w:val="00B71314"/>
    <w:rsid w:val="00B72FCC"/>
    <w:rsid w:val="00B82C95"/>
    <w:rsid w:val="00B96F65"/>
    <w:rsid w:val="00B971BC"/>
    <w:rsid w:val="00BA0795"/>
    <w:rsid w:val="00BB71C5"/>
    <w:rsid w:val="00BB770A"/>
    <w:rsid w:val="00BC05FD"/>
    <w:rsid w:val="00BC4855"/>
    <w:rsid w:val="00BD046D"/>
    <w:rsid w:val="00BD073C"/>
    <w:rsid w:val="00BD62A5"/>
    <w:rsid w:val="00BD722A"/>
    <w:rsid w:val="00BF0158"/>
    <w:rsid w:val="00BF2162"/>
    <w:rsid w:val="00C00399"/>
    <w:rsid w:val="00C015FF"/>
    <w:rsid w:val="00C041DE"/>
    <w:rsid w:val="00C04694"/>
    <w:rsid w:val="00C12C96"/>
    <w:rsid w:val="00C15CEF"/>
    <w:rsid w:val="00C204A5"/>
    <w:rsid w:val="00C323C4"/>
    <w:rsid w:val="00C32474"/>
    <w:rsid w:val="00C34663"/>
    <w:rsid w:val="00C35A12"/>
    <w:rsid w:val="00C52A74"/>
    <w:rsid w:val="00C5541D"/>
    <w:rsid w:val="00C65ECB"/>
    <w:rsid w:val="00C70FB7"/>
    <w:rsid w:val="00C72843"/>
    <w:rsid w:val="00C82FE3"/>
    <w:rsid w:val="00C87369"/>
    <w:rsid w:val="00CA41A7"/>
    <w:rsid w:val="00CA4546"/>
    <w:rsid w:val="00CB70CB"/>
    <w:rsid w:val="00CB791C"/>
    <w:rsid w:val="00CC042C"/>
    <w:rsid w:val="00CC0C51"/>
    <w:rsid w:val="00CC2ACB"/>
    <w:rsid w:val="00CC396A"/>
    <w:rsid w:val="00CC5228"/>
    <w:rsid w:val="00CC6D74"/>
    <w:rsid w:val="00CE0906"/>
    <w:rsid w:val="00CF0201"/>
    <w:rsid w:val="00CF10B1"/>
    <w:rsid w:val="00CF1FB0"/>
    <w:rsid w:val="00CF536C"/>
    <w:rsid w:val="00CF6EDE"/>
    <w:rsid w:val="00CF7BF0"/>
    <w:rsid w:val="00D00C97"/>
    <w:rsid w:val="00D048C0"/>
    <w:rsid w:val="00D07B24"/>
    <w:rsid w:val="00D10CAD"/>
    <w:rsid w:val="00D209FB"/>
    <w:rsid w:val="00D22BD9"/>
    <w:rsid w:val="00D27094"/>
    <w:rsid w:val="00D43744"/>
    <w:rsid w:val="00D55C53"/>
    <w:rsid w:val="00D63361"/>
    <w:rsid w:val="00D652A6"/>
    <w:rsid w:val="00D73935"/>
    <w:rsid w:val="00D77A18"/>
    <w:rsid w:val="00D835C0"/>
    <w:rsid w:val="00D84F78"/>
    <w:rsid w:val="00D86C6B"/>
    <w:rsid w:val="00D97E1B"/>
    <w:rsid w:val="00DA101C"/>
    <w:rsid w:val="00DA318D"/>
    <w:rsid w:val="00DA50BA"/>
    <w:rsid w:val="00DA6255"/>
    <w:rsid w:val="00DC47FF"/>
    <w:rsid w:val="00DD483C"/>
    <w:rsid w:val="00DD61BC"/>
    <w:rsid w:val="00DF7191"/>
    <w:rsid w:val="00E02E3D"/>
    <w:rsid w:val="00E0436C"/>
    <w:rsid w:val="00E053FF"/>
    <w:rsid w:val="00E10199"/>
    <w:rsid w:val="00E11E47"/>
    <w:rsid w:val="00E17A4B"/>
    <w:rsid w:val="00E223B5"/>
    <w:rsid w:val="00E23947"/>
    <w:rsid w:val="00E469FB"/>
    <w:rsid w:val="00E63D76"/>
    <w:rsid w:val="00E700F5"/>
    <w:rsid w:val="00E72CC5"/>
    <w:rsid w:val="00E90EAA"/>
    <w:rsid w:val="00E941FD"/>
    <w:rsid w:val="00E95AD0"/>
    <w:rsid w:val="00EB1C11"/>
    <w:rsid w:val="00EB69B8"/>
    <w:rsid w:val="00EC0804"/>
    <w:rsid w:val="00EC525D"/>
    <w:rsid w:val="00EC59E9"/>
    <w:rsid w:val="00EC6176"/>
    <w:rsid w:val="00EC7BA5"/>
    <w:rsid w:val="00ED24D1"/>
    <w:rsid w:val="00ED4E27"/>
    <w:rsid w:val="00EE1209"/>
    <w:rsid w:val="00EE3554"/>
    <w:rsid w:val="00EE35A2"/>
    <w:rsid w:val="00F10CEA"/>
    <w:rsid w:val="00F13867"/>
    <w:rsid w:val="00F2017C"/>
    <w:rsid w:val="00F2290F"/>
    <w:rsid w:val="00F32D35"/>
    <w:rsid w:val="00F33B7A"/>
    <w:rsid w:val="00F33EE5"/>
    <w:rsid w:val="00F36012"/>
    <w:rsid w:val="00F43087"/>
    <w:rsid w:val="00F51413"/>
    <w:rsid w:val="00F56CC0"/>
    <w:rsid w:val="00F60F61"/>
    <w:rsid w:val="00F739EA"/>
    <w:rsid w:val="00F81783"/>
    <w:rsid w:val="00F837D5"/>
    <w:rsid w:val="00F8711D"/>
    <w:rsid w:val="00F87A70"/>
    <w:rsid w:val="00F93EB6"/>
    <w:rsid w:val="00F95F7C"/>
    <w:rsid w:val="00FA1256"/>
    <w:rsid w:val="00FA2554"/>
    <w:rsid w:val="00FA6384"/>
    <w:rsid w:val="00FC745E"/>
    <w:rsid w:val="00FC7DB4"/>
    <w:rsid w:val="00FD0A74"/>
    <w:rsid w:val="00FD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EF9"/>
    <w:rPr>
      <w:sz w:val="24"/>
      <w:szCs w:val="24"/>
      <w:lang w:eastAsia="en-US"/>
    </w:rPr>
  </w:style>
  <w:style w:type="paragraph" w:styleId="Heading2">
    <w:name w:val="heading 2"/>
    <w:basedOn w:val="Normal"/>
    <w:next w:val="Normal"/>
    <w:qFormat/>
    <w:rsid w:val="00227FA1"/>
    <w:pPr>
      <w:keepNext/>
      <w:jc w:val="both"/>
      <w:outlineLvl w:val="1"/>
    </w:pPr>
    <w:rPr>
      <w:rFonts w:ascii="Arial" w:hAnsi="Arial"/>
      <w:b/>
      <w:caps/>
      <w:szCs w:val="20"/>
      <w:lang w:eastAsia="en-GB"/>
    </w:rPr>
  </w:style>
  <w:style w:type="paragraph" w:styleId="Heading5">
    <w:name w:val="heading 5"/>
    <w:basedOn w:val="Normal"/>
    <w:next w:val="Normal"/>
    <w:qFormat/>
    <w:rsid w:val="00227FA1"/>
    <w:pPr>
      <w:keepNext/>
      <w:pBdr>
        <w:bottom w:val="single" w:sz="4" w:space="1" w:color="auto"/>
      </w:pBdr>
      <w:jc w:val="both"/>
      <w:outlineLvl w:val="4"/>
    </w:pPr>
    <w:rPr>
      <w:rFonts w:ascii="Arial" w:hAnsi="Arial"/>
      <w:b/>
      <w:caps/>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34DE2"/>
    <w:pPr>
      <w:tabs>
        <w:tab w:val="center" w:pos="4320"/>
        <w:tab w:val="right" w:pos="8640"/>
      </w:tabs>
    </w:pPr>
  </w:style>
  <w:style w:type="character" w:styleId="PageNumber">
    <w:name w:val="page number"/>
    <w:basedOn w:val="DefaultParagraphFont"/>
    <w:rsid w:val="00034DE2"/>
  </w:style>
  <w:style w:type="paragraph" w:styleId="BalloonText">
    <w:name w:val="Balloon Text"/>
    <w:basedOn w:val="Normal"/>
    <w:semiHidden/>
    <w:rsid w:val="00BC05FD"/>
    <w:rPr>
      <w:rFonts w:ascii="Tahoma" w:hAnsi="Tahoma" w:cs="Tahoma"/>
      <w:sz w:val="16"/>
      <w:szCs w:val="16"/>
    </w:rPr>
  </w:style>
  <w:style w:type="paragraph" w:styleId="BodyText3">
    <w:name w:val="Body Text 3"/>
    <w:basedOn w:val="Normal"/>
    <w:rsid w:val="0052655B"/>
    <w:pPr>
      <w:jc w:val="both"/>
    </w:pPr>
    <w:rPr>
      <w:rFonts w:ascii="Arial" w:hAnsi="Arial"/>
      <w:b/>
      <w:i/>
      <w:szCs w:val="20"/>
      <w:lang w:eastAsia="en-GB"/>
    </w:rPr>
  </w:style>
  <w:style w:type="paragraph" w:styleId="BodyTextIndent2">
    <w:name w:val="Body Text Indent 2"/>
    <w:basedOn w:val="Normal"/>
    <w:rsid w:val="006D47E0"/>
    <w:pPr>
      <w:spacing w:after="120" w:line="480" w:lineRule="auto"/>
      <w:ind w:left="283"/>
    </w:pPr>
  </w:style>
  <w:style w:type="paragraph" w:styleId="BodyText">
    <w:name w:val="Body Text"/>
    <w:basedOn w:val="Normal"/>
    <w:rsid w:val="00080AE2"/>
    <w:pPr>
      <w:spacing w:after="120"/>
    </w:pPr>
  </w:style>
  <w:style w:type="character" w:styleId="Emphasis">
    <w:name w:val="Emphasis"/>
    <w:basedOn w:val="DefaultParagraphFont"/>
    <w:uiPriority w:val="20"/>
    <w:qFormat/>
    <w:rsid w:val="00080AE2"/>
    <w:rPr>
      <w:i/>
      <w:iCs/>
    </w:rPr>
  </w:style>
  <w:style w:type="paragraph" w:customStyle="1" w:styleId="DefinitionTerm">
    <w:name w:val="Definition Term"/>
    <w:basedOn w:val="Normal"/>
    <w:next w:val="Normal"/>
    <w:rsid w:val="00227FA1"/>
    <w:rPr>
      <w:snapToGrid w:val="0"/>
      <w:szCs w:val="20"/>
    </w:rPr>
  </w:style>
  <w:style w:type="paragraph" w:styleId="BodyTextIndent">
    <w:name w:val="Body Text Indent"/>
    <w:basedOn w:val="Normal"/>
    <w:rsid w:val="00227FA1"/>
    <w:pPr>
      <w:spacing w:after="120"/>
      <w:ind w:left="283"/>
    </w:pPr>
  </w:style>
  <w:style w:type="paragraph" w:customStyle="1" w:styleId="H4">
    <w:name w:val="H4"/>
    <w:basedOn w:val="Normal"/>
    <w:next w:val="Normal"/>
    <w:rsid w:val="00227FA1"/>
    <w:pPr>
      <w:keepNext/>
      <w:spacing w:before="100" w:after="100"/>
      <w:outlineLvl w:val="4"/>
    </w:pPr>
    <w:rPr>
      <w:b/>
      <w:snapToGrid w:val="0"/>
      <w:szCs w:val="20"/>
    </w:rPr>
  </w:style>
  <w:style w:type="paragraph" w:customStyle="1" w:styleId="Default">
    <w:name w:val="Default"/>
    <w:rsid w:val="00D048C0"/>
    <w:pPr>
      <w:autoSpaceDE w:val="0"/>
      <w:autoSpaceDN w:val="0"/>
      <w:adjustRightInd w:val="0"/>
    </w:pPr>
    <w:rPr>
      <w:rFonts w:ascii="Arial" w:hAnsi="Arial" w:cs="Arial"/>
      <w:color w:val="000000"/>
      <w:sz w:val="24"/>
      <w:szCs w:val="24"/>
    </w:rPr>
  </w:style>
  <w:style w:type="paragraph" w:styleId="NormalWeb">
    <w:name w:val="Normal (Web)"/>
    <w:basedOn w:val="Normal"/>
    <w:unhideWhenUsed/>
    <w:rsid w:val="00CA41A7"/>
    <w:pPr>
      <w:spacing w:before="100" w:beforeAutospacing="1" w:after="100" w:afterAutospacing="1"/>
    </w:pPr>
    <w:rPr>
      <w:rFonts w:ascii="Verdana" w:hAnsi="Verdana"/>
      <w:lang w:eastAsia="en-GB"/>
    </w:rPr>
  </w:style>
  <w:style w:type="paragraph" w:styleId="FootnoteText">
    <w:name w:val="footnote text"/>
    <w:basedOn w:val="Normal"/>
    <w:link w:val="FootnoteTextChar"/>
    <w:rsid w:val="00CA41A7"/>
    <w:rPr>
      <w:sz w:val="20"/>
      <w:szCs w:val="20"/>
      <w:lang w:eastAsia="en-GB"/>
    </w:rPr>
  </w:style>
  <w:style w:type="character" w:customStyle="1" w:styleId="FootnoteTextChar">
    <w:name w:val="Footnote Text Char"/>
    <w:basedOn w:val="DefaultParagraphFont"/>
    <w:link w:val="FootnoteText"/>
    <w:rsid w:val="00CA41A7"/>
  </w:style>
  <w:style w:type="character" w:styleId="FootnoteReference">
    <w:name w:val="footnote reference"/>
    <w:rsid w:val="00CA41A7"/>
    <w:rPr>
      <w:vertAlign w:val="superscript"/>
    </w:rPr>
  </w:style>
  <w:style w:type="character" w:styleId="Hyperlink">
    <w:name w:val="Hyperlink"/>
    <w:basedOn w:val="DefaultParagraphFont"/>
    <w:uiPriority w:val="99"/>
    <w:unhideWhenUsed/>
    <w:rsid w:val="00CA41A7"/>
    <w:rPr>
      <w:color w:val="0000FF"/>
      <w:u w:val="single"/>
    </w:rPr>
  </w:style>
  <w:style w:type="paragraph" w:styleId="ListParagraph">
    <w:name w:val="List Paragraph"/>
    <w:basedOn w:val="Normal"/>
    <w:uiPriority w:val="34"/>
    <w:qFormat/>
    <w:rsid w:val="00F60F61"/>
    <w:pPr>
      <w:ind w:left="720"/>
      <w:contextualSpacing/>
    </w:pPr>
  </w:style>
  <w:style w:type="character" w:styleId="Strong">
    <w:name w:val="Strong"/>
    <w:basedOn w:val="DefaultParagraphFont"/>
    <w:uiPriority w:val="22"/>
    <w:qFormat/>
    <w:rsid w:val="00D27094"/>
    <w:rPr>
      <w:b/>
      <w:bCs/>
    </w:rPr>
  </w:style>
  <w:style w:type="paragraph" w:styleId="Header">
    <w:name w:val="header"/>
    <w:basedOn w:val="Normal"/>
    <w:link w:val="HeaderChar"/>
    <w:rsid w:val="006C62C2"/>
    <w:pPr>
      <w:tabs>
        <w:tab w:val="center" w:pos="4513"/>
        <w:tab w:val="right" w:pos="9026"/>
      </w:tabs>
    </w:pPr>
  </w:style>
  <w:style w:type="character" w:customStyle="1" w:styleId="HeaderChar">
    <w:name w:val="Header Char"/>
    <w:basedOn w:val="DefaultParagraphFont"/>
    <w:link w:val="Header"/>
    <w:rsid w:val="006C62C2"/>
    <w:rPr>
      <w:sz w:val="24"/>
      <w:szCs w:val="24"/>
      <w:lang w:eastAsia="en-US"/>
    </w:rPr>
  </w:style>
  <w:style w:type="character" w:customStyle="1" w:styleId="apple-converted-space">
    <w:name w:val="apple-converted-space"/>
    <w:basedOn w:val="DefaultParagraphFont"/>
    <w:rsid w:val="00427C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7EF9"/>
    <w:rPr>
      <w:sz w:val="24"/>
      <w:szCs w:val="24"/>
      <w:lang w:eastAsia="en-US"/>
    </w:rPr>
  </w:style>
  <w:style w:type="paragraph" w:styleId="Heading2">
    <w:name w:val="heading 2"/>
    <w:basedOn w:val="Normal"/>
    <w:next w:val="Normal"/>
    <w:qFormat/>
    <w:rsid w:val="00227FA1"/>
    <w:pPr>
      <w:keepNext/>
      <w:jc w:val="both"/>
      <w:outlineLvl w:val="1"/>
    </w:pPr>
    <w:rPr>
      <w:rFonts w:ascii="Arial" w:hAnsi="Arial"/>
      <w:b/>
      <w:caps/>
      <w:szCs w:val="20"/>
      <w:lang w:eastAsia="en-GB"/>
    </w:rPr>
  </w:style>
  <w:style w:type="paragraph" w:styleId="Heading5">
    <w:name w:val="heading 5"/>
    <w:basedOn w:val="Normal"/>
    <w:next w:val="Normal"/>
    <w:qFormat/>
    <w:rsid w:val="00227FA1"/>
    <w:pPr>
      <w:keepNext/>
      <w:pBdr>
        <w:bottom w:val="single" w:sz="4" w:space="1" w:color="auto"/>
      </w:pBdr>
      <w:jc w:val="both"/>
      <w:outlineLvl w:val="4"/>
    </w:pPr>
    <w:rPr>
      <w:rFonts w:ascii="Arial" w:hAnsi="Arial"/>
      <w:b/>
      <w:caps/>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34DE2"/>
    <w:pPr>
      <w:tabs>
        <w:tab w:val="center" w:pos="4320"/>
        <w:tab w:val="right" w:pos="8640"/>
      </w:tabs>
    </w:pPr>
  </w:style>
  <w:style w:type="character" w:styleId="PageNumber">
    <w:name w:val="page number"/>
    <w:basedOn w:val="DefaultParagraphFont"/>
    <w:rsid w:val="00034DE2"/>
  </w:style>
  <w:style w:type="paragraph" w:styleId="BalloonText">
    <w:name w:val="Balloon Text"/>
    <w:basedOn w:val="Normal"/>
    <w:semiHidden/>
    <w:rsid w:val="00BC05FD"/>
    <w:rPr>
      <w:rFonts w:ascii="Tahoma" w:hAnsi="Tahoma" w:cs="Tahoma"/>
      <w:sz w:val="16"/>
      <w:szCs w:val="16"/>
    </w:rPr>
  </w:style>
  <w:style w:type="paragraph" w:styleId="BodyText3">
    <w:name w:val="Body Text 3"/>
    <w:basedOn w:val="Normal"/>
    <w:rsid w:val="0052655B"/>
    <w:pPr>
      <w:jc w:val="both"/>
    </w:pPr>
    <w:rPr>
      <w:rFonts w:ascii="Arial" w:hAnsi="Arial"/>
      <w:b/>
      <w:i/>
      <w:szCs w:val="20"/>
      <w:lang w:eastAsia="en-GB"/>
    </w:rPr>
  </w:style>
  <w:style w:type="paragraph" w:styleId="BodyTextIndent2">
    <w:name w:val="Body Text Indent 2"/>
    <w:basedOn w:val="Normal"/>
    <w:rsid w:val="006D47E0"/>
    <w:pPr>
      <w:spacing w:after="120" w:line="480" w:lineRule="auto"/>
      <w:ind w:left="283"/>
    </w:pPr>
  </w:style>
  <w:style w:type="paragraph" w:styleId="BodyText">
    <w:name w:val="Body Text"/>
    <w:basedOn w:val="Normal"/>
    <w:rsid w:val="00080AE2"/>
    <w:pPr>
      <w:spacing w:after="120"/>
    </w:pPr>
  </w:style>
  <w:style w:type="character" w:styleId="Emphasis">
    <w:name w:val="Emphasis"/>
    <w:basedOn w:val="DefaultParagraphFont"/>
    <w:uiPriority w:val="20"/>
    <w:qFormat/>
    <w:rsid w:val="00080AE2"/>
    <w:rPr>
      <w:i/>
      <w:iCs/>
    </w:rPr>
  </w:style>
  <w:style w:type="paragraph" w:customStyle="1" w:styleId="DefinitionTerm">
    <w:name w:val="Definition Term"/>
    <w:basedOn w:val="Normal"/>
    <w:next w:val="Normal"/>
    <w:rsid w:val="00227FA1"/>
    <w:rPr>
      <w:snapToGrid w:val="0"/>
      <w:szCs w:val="20"/>
    </w:rPr>
  </w:style>
  <w:style w:type="paragraph" w:styleId="BodyTextIndent">
    <w:name w:val="Body Text Indent"/>
    <w:basedOn w:val="Normal"/>
    <w:rsid w:val="00227FA1"/>
    <w:pPr>
      <w:spacing w:after="120"/>
      <w:ind w:left="283"/>
    </w:pPr>
  </w:style>
  <w:style w:type="paragraph" w:customStyle="1" w:styleId="H4">
    <w:name w:val="H4"/>
    <w:basedOn w:val="Normal"/>
    <w:next w:val="Normal"/>
    <w:rsid w:val="00227FA1"/>
    <w:pPr>
      <w:keepNext/>
      <w:spacing w:before="100" w:after="100"/>
      <w:outlineLvl w:val="4"/>
    </w:pPr>
    <w:rPr>
      <w:b/>
      <w:snapToGrid w:val="0"/>
      <w:szCs w:val="20"/>
    </w:rPr>
  </w:style>
  <w:style w:type="paragraph" w:customStyle="1" w:styleId="Default">
    <w:name w:val="Default"/>
    <w:rsid w:val="00D048C0"/>
    <w:pPr>
      <w:autoSpaceDE w:val="0"/>
      <w:autoSpaceDN w:val="0"/>
      <w:adjustRightInd w:val="0"/>
    </w:pPr>
    <w:rPr>
      <w:rFonts w:ascii="Arial" w:hAnsi="Arial" w:cs="Arial"/>
      <w:color w:val="000000"/>
      <w:sz w:val="24"/>
      <w:szCs w:val="24"/>
    </w:rPr>
  </w:style>
  <w:style w:type="paragraph" w:styleId="NormalWeb">
    <w:name w:val="Normal (Web)"/>
    <w:basedOn w:val="Normal"/>
    <w:unhideWhenUsed/>
    <w:rsid w:val="00CA41A7"/>
    <w:pPr>
      <w:spacing w:before="100" w:beforeAutospacing="1" w:after="100" w:afterAutospacing="1"/>
    </w:pPr>
    <w:rPr>
      <w:rFonts w:ascii="Verdana" w:hAnsi="Verdana"/>
      <w:lang w:eastAsia="en-GB"/>
    </w:rPr>
  </w:style>
  <w:style w:type="paragraph" w:styleId="FootnoteText">
    <w:name w:val="footnote text"/>
    <w:basedOn w:val="Normal"/>
    <w:link w:val="FootnoteTextChar"/>
    <w:rsid w:val="00CA41A7"/>
    <w:rPr>
      <w:sz w:val="20"/>
      <w:szCs w:val="20"/>
      <w:lang w:eastAsia="en-GB"/>
    </w:rPr>
  </w:style>
  <w:style w:type="character" w:customStyle="1" w:styleId="FootnoteTextChar">
    <w:name w:val="Footnote Text Char"/>
    <w:basedOn w:val="DefaultParagraphFont"/>
    <w:link w:val="FootnoteText"/>
    <w:rsid w:val="00CA41A7"/>
  </w:style>
  <w:style w:type="character" w:styleId="FootnoteReference">
    <w:name w:val="footnote reference"/>
    <w:rsid w:val="00CA41A7"/>
    <w:rPr>
      <w:vertAlign w:val="superscript"/>
    </w:rPr>
  </w:style>
  <w:style w:type="character" w:styleId="Hyperlink">
    <w:name w:val="Hyperlink"/>
    <w:basedOn w:val="DefaultParagraphFont"/>
    <w:uiPriority w:val="99"/>
    <w:unhideWhenUsed/>
    <w:rsid w:val="00CA41A7"/>
    <w:rPr>
      <w:color w:val="0000FF"/>
      <w:u w:val="single"/>
    </w:rPr>
  </w:style>
  <w:style w:type="paragraph" w:styleId="ListParagraph">
    <w:name w:val="List Paragraph"/>
    <w:basedOn w:val="Normal"/>
    <w:uiPriority w:val="34"/>
    <w:qFormat/>
    <w:rsid w:val="00F60F61"/>
    <w:pPr>
      <w:ind w:left="720"/>
      <w:contextualSpacing/>
    </w:pPr>
  </w:style>
  <w:style w:type="character" w:styleId="Strong">
    <w:name w:val="Strong"/>
    <w:basedOn w:val="DefaultParagraphFont"/>
    <w:uiPriority w:val="22"/>
    <w:qFormat/>
    <w:rsid w:val="00D27094"/>
    <w:rPr>
      <w:b/>
      <w:bCs/>
    </w:rPr>
  </w:style>
  <w:style w:type="paragraph" w:styleId="Header">
    <w:name w:val="header"/>
    <w:basedOn w:val="Normal"/>
    <w:link w:val="HeaderChar"/>
    <w:rsid w:val="006C62C2"/>
    <w:pPr>
      <w:tabs>
        <w:tab w:val="center" w:pos="4513"/>
        <w:tab w:val="right" w:pos="9026"/>
      </w:tabs>
    </w:pPr>
  </w:style>
  <w:style w:type="character" w:customStyle="1" w:styleId="HeaderChar">
    <w:name w:val="Header Char"/>
    <w:basedOn w:val="DefaultParagraphFont"/>
    <w:link w:val="Header"/>
    <w:rsid w:val="006C62C2"/>
    <w:rPr>
      <w:sz w:val="24"/>
      <w:szCs w:val="24"/>
      <w:lang w:eastAsia="en-US"/>
    </w:rPr>
  </w:style>
  <w:style w:type="character" w:customStyle="1" w:styleId="apple-converted-space">
    <w:name w:val="apple-converted-space"/>
    <w:basedOn w:val="DefaultParagraphFont"/>
    <w:rsid w:val="00427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929721">
      <w:bodyDiv w:val="1"/>
      <w:marLeft w:val="0"/>
      <w:marRight w:val="0"/>
      <w:marTop w:val="0"/>
      <w:marBottom w:val="0"/>
      <w:divBdr>
        <w:top w:val="none" w:sz="0" w:space="0" w:color="auto"/>
        <w:left w:val="none" w:sz="0" w:space="0" w:color="auto"/>
        <w:bottom w:val="none" w:sz="0" w:space="0" w:color="auto"/>
        <w:right w:val="none" w:sz="0" w:space="0" w:color="auto"/>
      </w:divBdr>
      <w:divsChild>
        <w:div w:id="483591012">
          <w:marLeft w:val="0"/>
          <w:marRight w:val="0"/>
          <w:marTop w:val="0"/>
          <w:marBottom w:val="0"/>
          <w:divBdr>
            <w:top w:val="none" w:sz="0" w:space="0" w:color="auto"/>
            <w:left w:val="none" w:sz="0" w:space="0" w:color="auto"/>
            <w:bottom w:val="none" w:sz="0" w:space="0" w:color="auto"/>
            <w:right w:val="none" w:sz="0" w:space="0" w:color="auto"/>
          </w:divBdr>
          <w:divsChild>
            <w:div w:id="1996571650">
              <w:marLeft w:val="0"/>
              <w:marRight w:val="0"/>
              <w:marTop w:val="0"/>
              <w:marBottom w:val="0"/>
              <w:divBdr>
                <w:top w:val="none" w:sz="0" w:space="0" w:color="auto"/>
                <w:left w:val="none" w:sz="0" w:space="0" w:color="auto"/>
                <w:bottom w:val="none" w:sz="0" w:space="0" w:color="auto"/>
                <w:right w:val="none" w:sz="0" w:space="0" w:color="auto"/>
              </w:divBdr>
              <w:divsChild>
                <w:div w:id="301496528">
                  <w:marLeft w:val="0"/>
                  <w:marRight w:val="0"/>
                  <w:marTop w:val="0"/>
                  <w:marBottom w:val="0"/>
                  <w:divBdr>
                    <w:top w:val="none" w:sz="0" w:space="0" w:color="auto"/>
                    <w:left w:val="none" w:sz="0" w:space="0" w:color="auto"/>
                    <w:bottom w:val="none" w:sz="0" w:space="0" w:color="auto"/>
                    <w:right w:val="none" w:sz="0" w:space="0" w:color="auto"/>
                  </w:divBdr>
                  <w:divsChild>
                    <w:div w:id="931864792">
                      <w:marLeft w:val="0"/>
                      <w:marRight w:val="0"/>
                      <w:marTop w:val="0"/>
                      <w:marBottom w:val="0"/>
                      <w:divBdr>
                        <w:top w:val="none" w:sz="0" w:space="0" w:color="auto"/>
                        <w:left w:val="none" w:sz="0" w:space="0" w:color="auto"/>
                        <w:bottom w:val="none" w:sz="0" w:space="0" w:color="auto"/>
                        <w:right w:val="none" w:sz="0" w:space="0" w:color="auto"/>
                      </w:divBdr>
                    </w:div>
                    <w:div w:id="1418747183">
                      <w:marLeft w:val="0"/>
                      <w:marRight w:val="0"/>
                      <w:marTop w:val="0"/>
                      <w:marBottom w:val="0"/>
                      <w:divBdr>
                        <w:top w:val="none" w:sz="0" w:space="0" w:color="auto"/>
                        <w:left w:val="none" w:sz="0" w:space="0" w:color="auto"/>
                        <w:bottom w:val="none" w:sz="0" w:space="0" w:color="auto"/>
                        <w:right w:val="none" w:sz="0" w:space="0" w:color="auto"/>
                      </w:divBdr>
                      <w:divsChild>
                        <w:div w:id="73938730">
                          <w:marLeft w:val="0"/>
                          <w:marRight w:val="0"/>
                          <w:marTop w:val="0"/>
                          <w:marBottom w:val="0"/>
                          <w:divBdr>
                            <w:top w:val="none" w:sz="0" w:space="0" w:color="auto"/>
                            <w:left w:val="none" w:sz="0" w:space="0" w:color="auto"/>
                            <w:bottom w:val="none" w:sz="0" w:space="0" w:color="auto"/>
                            <w:right w:val="none" w:sz="0" w:space="0" w:color="auto"/>
                          </w:divBdr>
                        </w:div>
                      </w:divsChild>
                    </w:div>
                    <w:div w:id="204389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994588">
      <w:bodyDiv w:val="1"/>
      <w:marLeft w:val="0"/>
      <w:marRight w:val="0"/>
      <w:marTop w:val="0"/>
      <w:marBottom w:val="0"/>
      <w:divBdr>
        <w:top w:val="none" w:sz="0" w:space="0" w:color="auto"/>
        <w:left w:val="none" w:sz="0" w:space="0" w:color="auto"/>
        <w:bottom w:val="none" w:sz="0" w:space="0" w:color="auto"/>
        <w:right w:val="none" w:sz="0" w:space="0" w:color="auto"/>
      </w:divBdr>
    </w:div>
    <w:div w:id="724724422">
      <w:bodyDiv w:val="1"/>
      <w:marLeft w:val="0"/>
      <w:marRight w:val="0"/>
      <w:marTop w:val="0"/>
      <w:marBottom w:val="0"/>
      <w:divBdr>
        <w:top w:val="none" w:sz="0" w:space="0" w:color="auto"/>
        <w:left w:val="none" w:sz="0" w:space="0" w:color="auto"/>
        <w:bottom w:val="none" w:sz="0" w:space="0" w:color="auto"/>
        <w:right w:val="none" w:sz="0" w:space="0" w:color="auto"/>
      </w:divBdr>
    </w:div>
    <w:div w:id="840465742">
      <w:bodyDiv w:val="1"/>
      <w:marLeft w:val="0"/>
      <w:marRight w:val="0"/>
      <w:marTop w:val="0"/>
      <w:marBottom w:val="0"/>
      <w:divBdr>
        <w:top w:val="none" w:sz="0" w:space="0" w:color="auto"/>
        <w:left w:val="none" w:sz="0" w:space="0" w:color="auto"/>
        <w:bottom w:val="none" w:sz="0" w:space="0" w:color="auto"/>
        <w:right w:val="none" w:sz="0" w:space="0" w:color="auto"/>
      </w:divBdr>
      <w:divsChild>
        <w:div w:id="103111394">
          <w:marLeft w:val="0"/>
          <w:marRight w:val="0"/>
          <w:marTop w:val="0"/>
          <w:marBottom w:val="0"/>
          <w:divBdr>
            <w:top w:val="none" w:sz="0" w:space="0" w:color="auto"/>
            <w:left w:val="none" w:sz="0" w:space="0" w:color="auto"/>
            <w:bottom w:val="none" w:sz="0" w:space="0" w:color="auto"/>
            <w:right w:val="none" w:sz="0" w:space="0" w:color="auto"/>
          </w:divBdr>
          <w:divsChild>
            <w:div w:id="404257901">
              <w:marLeft w:val="0"/>
              <w:marRight w:val="0"/>
              <w:marTop w:val="354"/>
              <w:marBottom w:val="0"/>
              <w:divBdr>
                <w:top w:val="none" w:sz="0" w:space="0" w:color="auto"/>
                <w:left w:val="none" w:sz="0" w:space="0" w:color="auto"/>
                <w:bottom w:val="none" w:sz="0" w:space="0" w:color="auto"/>
                <w:right w:val="none" w:sz="0" w:space="0" w:color="auto"/>
              </w:divBdr>
              <w:divsChild>
                <w:div w:id="1794134216">
                  <w:marLeft w:val="-443"/>
                  <w:marRight w:val="0"/>
                  <w:marTop w:val="0"/>
                  <w:marBottom w:val="0"/>
                  <w:divBdr>
                    <w:top w:val="none" w:sz="0" w:space="0" w:color="auto"/>
                    <w:left w:val="none" w:sz="0" w:space="0" w:color="auto"/>
                    <w:bottom w:val="none" w:sz="0" w:space="0" w:color="auto"/>
                    <w:right w:val="none" w:sz="0" w:space="0" w:color="auto"/>
                  </w:divBdr>
                  <w:divsChild>
                    <w:div w:id="895315812">
                      <w:marLeft w:val="0"/>
                      <w:marRight w:val="0"/>
                      <w:marTop w:val="0"/>
                      <w:marBottom w:val="665"/>
                      <w:divBdr>
                        <w:top w:val="none" w:sz="0" w:space="0" w:color="auto"/>
                        <w:left w:val="none" w:sz="0" w:space="0" w:color="auto"/>
                        <w:bottom w:val="none" w:sz="0" w:space="0" w:color="auto"/>
                        <w:right w:val="none" w:sz="0" w:space="0" w:color="auto"/>
                      </w:divBdr>
                      <w:divsChild>
                        <w:div w:id="8445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70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eg"/><Relationship Id="rId18" Type="http://schemas.openxmlformats.org/officeDocument/2006/relationships/hyperlink" Target="https://www.gov.uk/government/uploads/system/uploads/attachment_data/file/431564/Trade_Union_Membership_Statistics_2014.pdf" TargetMode="External"/><Relationship Id="rId3" Type="http://schemas.openxmlformats.org/officeDocument/2006/relationships/customXml" Target="../customXml/item3.xml"/><Relationship Id="rId21" Type="http://schemas.openxmlformats.org/officeDocument/2006/relationships/hyperlink" Target="https://books.google.ie/books?id=rTPvBQAAQBAJ&amp;pg=PT77&amp;lpg=PT77&amp;dq=ILO+ceacr+right+to+strike+UNITED+KINGDOM&amp;source=bl&amp;ots=JePGook-dB&amp;sig=6IjOMZKRPx2EQz6SbCNhbOXwWKA&amp;hl=en&amp;sa=X&amp;ved=0CDYQ6AEwBGoVChMIi6XP7Ij5xgIVkwfbCh1OOQyB" TargetMode="Externa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bbc.com/news/uk-politics-3352924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rvices.parliament.uk/bills/2015-16/tradeunion.html" TargetMode="External"/><Relationship Id="rId20" Type="http://schemas.openxmlformats.org/officeDocument/2006/relationships/hyperlink" Target="https://book.coe.int/eur/en/european-social-charter/3727-european-social-charter-european-committee-of-social-rights-conclusions-xviii-1-volume-2.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echr.coe.int/Documents/Convention_ENG.pdf"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statista.com/statistics/287297/collective-agreement-coverage-unions-united-kingdom-uk-y-on-y-by-sector/" TargetMode="External"/><Relationship Id="rId22" Type="http://schemas.openxmlformats.org/officeDocument/2006/relationships/footer" Target="footer1.xml"/><Relationship Id="rId9" Type="http://schemas.openxmlformats.org/officeDocument/2006/relationships/settings" Target="settings.xml"/><Relationship Id="rId14" Type="http://schemas.openxmlformats.org/officeDocument/2006/relationships/hyperlink" Target="https://en.wikipedia.org/wiki/Trade_un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2.ohchr.org/english/bodies/crc/docs/Draftone_CRCGC_ChildRightsandBusinessSector.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Date_x0020_Submitted xmlns="http://schemas.microsoft.com/sharepoint/v3" xsi:nil="true"/>
    <Years xmlns="cf317350-240d-44b9-b636-4f5ef7015cfb">9</Years>
    <Date_x0020_Approved xmlns="http://schemas.microsoft.com/sharepoint/v3" xsi:nil="true"/>
    <Service_x002f_Sector xmlns="cf317350-240d-44b9-b636-4f5ef7015cfb" xsi:nil="true"/>
    <Approved_x0020_Version xmlns="http://schemas.microsoft.com/sharepoint/v3" xsi:nil="true"/>
    <UNISON_x0020_Source_x0020_URL xmlns="http://schemas.microsoft.com/sharepoint/v3">
      <Url xmlns="http://schemas.microsoft.com/sharepoint/v3" xsi:nil="true"/>
      <Description xmlns="http://schemas.microsoft.com/sharepoint/v3" xsi:nil="true"/>
    </UNISON_x0020_Source_x0020_URL>
    <UNISON_x0020_Target_x0020_URL xmlns="http://schemas.microsoft.com/sharepoint/v3">
      <Url xmlns="http://schemas.microsoft.com/sharepoint/v3" xsi:nil="true"/>
      <Description xmlns="http://schemas.microsoft.com/sharepoint/v3" xsi:nil="true"/>
    </UNISON_x0020_Target_x0020_URL>
    <Approver xmlns="http://schemas.microsoft.com/sharepoint/v3" xsi:nil="true"/>
    <Submitter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A1E51A-A0F1-4E4B-BEBE-0D5ADFAD2143}"/>
</file>

<file path=customXml/itemProps2.xml><?xml version="1.0" encoding="utf-8"?>
<ds:datastoreItem xmlns:ds="http://schemas.openxmlformats.org/officeDocument/2006/customXml" ds:itemID="{AB74482C-87DE-4F52-B1B1-ECF86F935542}"/>
</file>

<file path=customXml/itemProps3.xml><?xml version="1.0" encoding="utf-8"?>
<ds:datastoreItem xmlns:ds="http://schemas.openxmlformats.org/officeDocument/2006/customXml" ds:itemID="{349F185D-BC68-4740-91F1-7518132A42BB}"/>
</file>

<file path=customXml/itemProps4.xml><?xml version="1.0" encoding="utf-8"?>
<ds:datastoreItem xmlns:ds="http://schemas.openxmlformats.org/officeDocument/2006/customXml" ds:itemID="{6CA1E51A-A0F1-4E4B-BEBE-0D5ADFAD2143}">
  <ds:schemaRefs>
    <ds:schemaRef ds:uri="cf317350-240d-44b9-b636-4f5ef7015cfb"/>
    <ds:schemaRef ds:uri="http://schemas.microsoft.com/office/2006/metadata/propertie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 ds:uri="http://purl.org/dc/terms/"/>
    <ds:schemaRef ds:uri="http://schemas.microsoft.com/sharepoint/v3"/>
  </ds:schemaRefs>
</ds:datastoreItem>
</file>

<file path=customXml/itemProps5.xml><?xml version="1.0" encoding="utf-8"?>
<ds:datastoreItem xmlns:ds="http://schemas.openxmlformats.org/officeDocument/2006/customXml" ds:itemID="{826313D0-1093-49CB-8CEF-A09223C6757F}"/>
</file>

<file path=docProps/app.xml><?xml version="1.0" encoding="utf-8"?>
<Properties xmlns="http://schemas.openxmlformats.org/officeDocument/2006/extended-properties" xmlns:vt="http://schemas.openxmlformats.org/officeDocument/2006/docPropsVTypes">
  <Template>Normal</Template>
  <TotalTime>1</TotalTime>
  <Pages>14</Pages>
  <Words>5436</Words>
  <Characters>30987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Examination of the United Kingdom’s 5th periodic report to the UN Committee on Economic, Social and Cultural Rights</vt:lpstr>
    </vt:vector>
  </TitlesOfParts>
  <Company>UNISON</Company>
  <LinksUpToDate>false</LinksUpToDate>
  <CharactersWithSpaces>36351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 of the United Kingdom’s 5th periodic report to the UN Committee on Economic, Social and Cultural Rights</dc:title>
  <dc:creator>Devika Prasad</dc:creator>
  <cp:lastModifiedBy>CESCR Intern2 OHCHR</cp:lastModifiedBy>
  <cp:revision>2</cp:revision>
  <cp:lastPrinted>2015-08-28T14:51:00Z</cp:lastPrinted>
  <dcterms:created xsi:type="dcterms:W3CDTF">2015-08-31T12:02:00Z</dcterms:created>
  <dcterms:modified xsi:type="dcterms:W3CDTF">2015-08-31T12:02:00Z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