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541D" w:rsidRDefault="005A541D" w:rsidP="005A541D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19</w:t>
      </w:r>
    </w:p>
    <w:p w:rsidR="005A541D" w:rsidRDefault="005A541D" w:rsidP="005A541D">
      <w:pPr>
        <w:spacing w:after="0" w:line="240" w:lineRule="auto"/>
        <w:jc w:val="center"/>
        <w:rPr>
          <w:rFonts w:ascii="Arial" w:hAnsi="Arial" w:cs="Arial"/>
          <w:b/>
        </w:rPr>
      </w:pPr>
    </w:p>
    <w:p w:rsidR="005A541D" w:rsidRDefault="005A541D" w:rsidP="005A541D">
      <w:pPr>
        <w:spacing w:after="0" w:line="240" w:lineRule="auto"/>
        <w:jc w:val="center"/>
        <w:rPr>
          <w:rFonts w:ascii="Arial" w:hAnsi="Arial" w:cs="Arial"/>
          <w:b/>
        </w:rPr>
      </w:pPr>
      <w:r w:rsidRPr="00ED047F">
        <w:rPr>
          <w:rFonts w:ascii="Arial" w:hAnsi="Arial" w:cs="Arial"/>
          <w:b/>
        </w:rPr>
        <w:t xml:space="preserve">CUADRO 21. NÚMERO DE NACIMIENTOS DE PERSONAS REGISTRADAS </w:t>
      </w:r>
    </w:p>
    <w:p w:rsidR="005A541D" w:rsidRPr="00ED047F" w:rsidRDefault="005A541D" w:rsidP="005A541D">
      <w:pPr>
        <w:spacing w:after="0" w:line="240" w:lineRule="auto"/>
        <w:jc w:val="center"/>
        <w:rPr>
          <w:rFonts w:ascii="Arial" w:hAnsi="Arial" w:cs="Arial"/>
          <w:b/>
        </w:rPr>
      </w:pPr>
      <w:bookmarkStart w:id="0" w:name="_GoBack"/>
      <w:bookmarkEnd w:id="0"/>
      <w:r w:rsidRPr="00ED047F">
        <w:rPr>
          <w:rFonts w:ascii="Arial" w:hAnsi="Arial" w:cs="Arial"/>
          <w:b/>
        </w:rPr>
        <w:t>DE 0 A 18 AÑOS</w:t>
      </w:r>
    </w:p>
    <w:p w:rsidR="005A541D" w:rsidRPr="00ED047F" w:rsidRDefault="005A541D" w:rsidP="005A541D">
      <w:pPr>
        <w:spacing w:after="0" w:line="240" w:lineRule="auto"/>
        <w:jc w:val="center"/>
        <w:rPr>
          <w:rFonts w:ascii="Arial" w:hAnsi="Arial" w:cs="Arial"/>
          <w:b/>
        </w:rPr>
      </w:pPr>
      <w:r w:rsidRPr="00ED047F">
        <w:rPr>
          <w:rFonts w:ascii="Arial" w:hAnsi="Arial" w:cs="Arial"/>
          <w:b/>
        </w:rPr>
        <w:t>PERIODO 2009-2018</w:t>
      </w:r>
    </w:p>
    <w:p w:rsidR="005A541D" w:rsidRDefault="005A541D" w:rsidP="005A541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696"/>
        <w:gridCol w:w="1195"/>
        <w:gridCol w:w="1012"/>
        <w:gridCol w:w="1012"/>
        <w:gridCol w:w="1034"/>
        <w:gridCol w:w="1843"/>
      </w:tblGrid>
      <w:tr w:rsidR="005A541D" w:rsidRPr="00227095" w:rsidTr="00E87704">
        <w:trPr>
          <w:jc w:val="center"/>
        </w:trPr>
        <w:tc>
          <w:tcPr>
            <w:tcW w:w="1696" w:type="dxa"/>
            <w:vMerge w:val="restart"/>
            <w:shd w:val="clear" w:color="auto" w:fill="BF8F00" w:themeFill="accent4" w:themeFillShade="BF"/>
            <w:vAlign w:val="center"/>
          </w:tcPr>
          <w:p w:rsidR="005A541D" w:rsidRPr="00227095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  <w:b/>
              </w:rPr>
            </w:pPr>
            <w:r w:rsidRPr="00227095">
              <w:rPr>
                <w:rFonts w:ascii="Arial" w:hAnsi="Arial" w:cs="Arial"/>
                <w:b/>
              </w:rPr>
              <w:t>Departamento</w:t>
            </w:r>
          </w:p>
        </w:tc>
        <w:tc>
          <w:tcPr>
            <w:tcW w:w="6096" w:type="dxa"/>
            <w:gridSpan w:val="5"/>
            <w:shd w:val="clear" w:color="auto" w:fill="BF8F00" w:themeFill="accent4" w:themeFillShade="BF"/>
            <w:vAlign w:val="center"/>
          </w:tcPr>
          <w:p w:rsidR="005A541D" w:rsidRPr="00227095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  <w:b/>
              </w:rPr>
            </w:pPr>
            <w:r w:rsidRPr="00227095">
              <w:rPr>
                <w:rFonts w:ascii="Arial" w:hAnsi="Arial" w:cs="Arial"/>
                <w:b/>
              </w:rPr>
              <w:t xml:space="preserve">Grupo </w:t>
            </w:r>
            <w:proofErr w:type="spellStart"/>
            <w:r w:rsidRPr="00227095">
              <w:rPr>
                <w:rFonts w:ascii="Arial" w:hAnsi="Arial" w:cs="Arial"/>
                <w:b/>
              </w:rPr>
              <w:t>Etáreo</w:t>
            </w:r>
            <w:proofErr w:type="spellEnd"/>
          </w:p>
        </w:tc>
      </w:tr>
      <w:tr w:rsidR="005A541D" w:rsidRPr="00227095" w:rsidTr="00E87704">
        <w:trPr>
          <w:jc w:val="center"/>
        </w:trPr>
        <w:tc>
          <w:tcPr>
            <w:tcW w:w="1696" w:type="dxa"/>
            <w:vMerge/>
            <w:shd w:val="clear" w:color="auto" w:fill="BF8F00" w:themeFill="accent4" w:themeFillShade="BF"/>
            <w:vAlign w:val="center"/>
          </w:tcPr>
          <w:p w:rsidR="005A541D" w:rsidRPr="00227095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95" w:type="dxa"/>
            <w:shd w:val="clear" w:color="auto" w:fill="FFE599" w:themeFill="accent4" w:themeFillTint="66"/>
            <w:vAlign w:val="center"/>
          </w:tcPr>
          <w:p w:rsidR="005A541D" w:rsidRPr="00227095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  <w:b/>
              </w:rPr>
            </w:pPr>
            <w:r w:rsidRPr="00227095">
              <w:rPr>
                <w:rFonts w:ascii="Arial" w:hAnsi="Arial" w:cs="Arial"/>
                <w:b/>
              </w:rPr>
              <w:t>0 a 1</w:t>
            </w:r>
          </w:p>
        </w:tc>
        <w:tc>
          <w:tcPr>
            <w:tcW w:w="1012" w:type="dxa"/>
            <w:shd w:val="clear" w:color="auto" w:fill="FFE599" w:themeFill="accent4" w:themeFillTint="66"/>
            <w:vAlign w:val="center"/>
          </w:tcPr>
          <w:p w:rsidR="005A541D" w:rsidRPr="00227095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  <w:b/>
              </w:rPr>
            </w:pPr>
            <w:r w:rsidRPr="00227095">
              <w:rPr>
                <w:rFonts w:ascii="Arial" w:hAnsi="Arial" w:cs="Arial"/>
                <w:b/>
              </w:rPr>
              <w:t>2 a 5</w:t>
            </w:r>
          </w:p>
        </w:tc>
        <w:tc>
          <w:tcPr>
            <w:tcW w:w="1012" w:type="dxa"/>
            <w:shd w:val="clear" w:color="auto" w:fill="FFE599" w:themeFill="accent4" w:themeFillTint="66"/>
            <w:vAlign w:val="center"/>
          </w:tcPr>
          <w:p w:rsidR="005A541D" w:rsidRPr="00227095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  <w:b/>
              </w:rPr>
            </w:pPr>
            <w:r w:rsidRPr="00227095">
              <w:rPr>
                <w:rFonts w:ascii="Arial" w:hAnsi="Arial" w:cs="Arial"/>
                <w:b/>
              </w:rPr>
              <w:t>6 a 12</w:t>
            </w:r>
          </w:p>
        </w:tc>
        <w:tc>
          <w:tcPr>
            <w:tcW w:w="1034" w:type="dxa"/>
            <w:shd w:val="clear" w:color="auto" w:fill="FFE599" w:themeFill="accent4" w:themeFillTint="66"/>
            <w:vAlign w:val="center"/>
          </w:tcPr>
          <w:p w:rsidR="005A541D" w:rsidRPr="00227095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  <w:b/>
              </w:rPr>
            </w:pPr>
            <w:r w:rsidRPr="00227095">
              <w:rPr>
                <w:rFonts w:ascii="Arial" w:hAnsi="Arial" w:cs="Arial"/>
                <w:b/>
              </w:rPr>
              <w:t>13 a 18</w:t>
            </w:r>
          </w:p>
        </w:tc>
        <w:tc>
          <w:tcPr>
            <w:tcW w:w="1843" w:type="dxa"/>
            <w:shd w:val="clear" w:color="auto" w:fill="FFE599" w:themeFill="accent4" w:themeFillTint="66"/>
            <w:vAlign w:val="center"/>
          </w:tcPr>
          <w:p w:rsidR="005A541D" w:rsidRPr="00227095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  <w:b/>
              </w:rPr>
            </w:pPr>
            <w:r w:rsidRPr="00227095">
              <w:rPr>
                <w:rFonts w:ascii="Arial" w:hAnsi="Arial" w:cs="Arial"/>
                <w:b/>
              </w:rPr>
              <w:t>Total</w:t>
            </w:r>
          </w:p>
        </w:tc>
      </w:tr>
      <w:tr w:rsidR="005A541D" w:rsidRPr="00434CEC" w:rsidTr="00E87704">
        <w:trPr>
          <w:jc w:val="center"/>
        </w:trPr>
        <w:tc>
          <w:tcPr>
            <w:tcW w:w="1696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both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Beni</w:t>
            </w:r>
          </w:p>
        </w:tc>
        <w:tc>
          <w:tcPr>
            <w:tcW w:w="1195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110.406</w:t>
            </w:r>
          </w:p>
        </w:tc>
        <w:tc>
          <w:tcPr>
            <w:tcW w:w="1012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25.869</w:t>
            </w:r>
          </w:p>
        </w:tc>
        <w:tc>
          <w:tcPr>
            <w:tcW w:w="1012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9.014</w:t>
            </w:r>
          </w:p>
        </w:tc>
        <w:tc>
          <w:tcPr>
            <w:tcW w:w="1034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2.601</w:t>
            </w:r>
          </w:p>
        </w:tc>
        <w:tc>
          <w:tcPr>
            <w:tcW w:w="1843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147.890</w:t>
            </w:r>
          </w:p>
        </w:tc>
      </w:tr>
      <w:tr w:rsidR="005A541D" w:rsidRPr="00434CEC" w:rsidTr="00E87704">
        <w:trPr>
          <w:jc w:val="center"/>
        </w:trPr>
        <w:tc>
          <w:tcPr>
            <w:tcW w:w="1696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both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Chuquisaca</w:t>
            </w:r>
          </w:p>
        </w:tc>
        <w:tc>
          <w:tcPr>
            <w:tcW w:w="1195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116.143</w:t>
            </w:r>
          </w:p>
        </w:tc>
        <w:tc>
          <w:tcPr>
            <w:tcW w:w="1012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16.841</w:t>
            </w:r>
          </w:p>
        </w:tc>
        <w:tc>
          <w:tcPr>
            <w:tcW w:w="1012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6.613</w:t>
            </w:r>
          </w:p>
        </w:tc>
        <w:tc>
          <w:tcPr>
            <w:tcW w:w="1034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3.038</w:t>
            </w:r>
          </w:p>
        </w:tc>
        <w:tc>
          <w:tcPr>
            <w:tcW w:w="1843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139.635</w:t>
            </w:r>
          </w:p>
        </w:tc>
      </w:tr>
      <w:tr w:rsidR="005A541D" w:rsidRPr="00434CEC" w:rsidTr="00E87704">
        <w:trPr>
          <w:jc w:val="center"/>
        </w:trPr>
        <w:tc>
          <w:tcPr>
            <w:tcW w:w="1696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both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Cochabamba</w:t>
            </w:r>
          </w:p>
        </w:tc>
        <w:tc>
          <w:tcPr>
            <w:tcW w:w="1195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355.066</w:t>
            </w:r>
          </w:p>
        </w:tc>
        <w:tc>
          <w:tcPr>
            <w:tcW w:w="1012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51.870</w:t>
            </w:r>
          </w:p>
        </w:tc>
        <w:tc>
          <w:tcPr>
            <w:tcW w:w="1012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12.146</w:t>
            </w:r>
          </w:p>
        </w:tc>
        <w:tc>
          <w:tcPr>
            <w:tcW w:w="1034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4.825</w:t>
            </w:r>
          </w:p>
        </w:tc>
        <w:tc>
          <w:tcPr>
            <w:tcW w:w="1843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423.907</w:t>
            </w:r>
          </w:p>
        </w:tc>
      </w:tr>
      <w:tr w:rsidR="005A541D" w:rsidRPr="00434CEC" w:rsidTr="00E87704">
        <w:trPr>
          <w:jc w:val="center"/>
        </w:trPr>
        <w:tc>
          <w:tcPr>
            <w:tcW w:w="1696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both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La Paz</w:t>
            </w:r>
          </w:p>
        </w:tc>
        <w:tc>
          <w:tcPr>
            <w:tcW w:w="1195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538.397</w:t>
            </w:r>
          </w:p>
        </w:tc>
        <w:tc>
          <w:tcPr>
            <w:tcW w:w="1012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101.902</w:t>
            </w:r>
          </w:p>
        </w:tc>
        <w:tc>
          <w:tcPr>
            <w:tcW w:w="1012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33.233</w:t>
            </w:r>
          </w:p>
        </w:tc>
        <w:tc>
          <w:tcPr>
            <w:tcW w:w="1034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8.154</w:t>
            </w:r>
          </w:p>
        </w:tc>
        <w:tc>
          <w:tcPr>
            <w:tcW w:w="1843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681.686</w:t>
            </w:r>
          </w:p>
        </w:tc>
      </w:tr>
      <w:tr w:rsidR="005A541D" w:rsidRPr="00434CEC" w:rsidTr="00E87704">
        <w:trPr>
          <w:jc w:val="center"/>
        </w:trPr>
        <w:tc>
          <w:tcPr>
            <w:tcW w:w="1696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both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Oruro</w:t>
            </w:r>
          </w:p>
        </w:tc>
        <w:tc>
          <w:tcPr>
            <w:tcW w:w="1195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92.031</w:t>
            </w:r>
          </w:p>
        </w:tc>
        <w:tc>
          <w:tcPr>
            <w:tcW w:w="1012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14.855</w:t>
            </w:r>
          </w:p>
        </w:tc>
        <w:tc>
          <w:tcPr>
            <w:tcW w:w="1012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4.057</w:t>
            </w:r>
          </w:p>
        </w:tc>
        <w:tc>
          <w:tcPr>
            <w:tcW w:w="1034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1.383</w:t>
            </w:r>
          </w:p>
        </w:tc>
        <w:tc>
          <w:tcPr>
            <w:tcW w:w="1843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112.326</w:t>
            </w:r>
          </w:p>
        </w:tc>
      </w:tr>
      <w:tr w:rsidR="005A541D" w:rsidRPr="00434CEC" w:rsidTr="00E87704">
        <w:trPr>
          <w:jc w:val="center"/>
        </w:trPr>
        <w:tc>
          <w:tcPr>
            <w:tcW w:w="1696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both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Pando</w:t>
            </w:r>
          </w:p>
        </w:tc>
        <w:tc>
          <w:tcPr>
            <w:tcW w:w="1195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19.503</w:t>
            </w:r>
          </w:p>
        </w:tc>
        <w:tc>
          <w:tcPr>
            <w:tcW w:w="1012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3.729</w:t>
            </w:r>
          </w:p>
        </w:tc>
        <w:tc>
          <w:tcPr>
            <w:tcW w:w="1012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1.429</w:t>
            </w:r>
          </w:p>
        </w:tc>
        <w:tc>
          <w:tcPr>
            <w:tcW w:w="1034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684</w:t>
            </w:r>
          </w:p>
        </w:tc>
        <w:tc>
          <w:tcPr>
            <w:tcW w:w="1843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25.345</w:t>
            </w:r>
          </w:p>
        </w:tc>
      </w:tr>
      <w:tr w:rsidR="005A541D" w:rsidRPr="00434CEC" w:rsidTr="00E87704">
        <w:trPr>
          <w:jc w:val="center"/>
        </w:trPr>
        <w:tc>
          <w:tcPr>
            <w:tcW w:w="1696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both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Potosí</w:t>
            </w:r>
          </w:p>
        </w:tc>
        <w:tc>
          <w:tcPr>
            <w:tcW w:w="1195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150.617</w:t>
            </w:r>
          </w:p>
        </w:tc>
        <w:tc>
          <w:tcPr>
            <w:tcW w:w="1012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25.452</w:t>
            </w:r>
          </w:p>
        </w:tc>
        <w:tc>
          <w:tcPr>
            <w:tcW w:w="1012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7.084</w:t>
            </w:r>
          </w:p>
        </w:tc>
        <w:tc>
          <w:tcPr>
            <w:tcW w:w="1034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3.569</w:t>
            </w:r>
          </w:p>
        </w:tc>
        <w:tc>
          <w:tcPr>
            <w:tcW w:w="1843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186.722</w:t>
            </w:r>
          </w:p>
        </w:tc>
      </w:tr>
      <w:tr w:rsidR="005A541D" w:rsidRPr="00434CEC" w:rsidTr="00E87704">
        <w:trPr>
          <w:jc w:val="center"/>
        </w:trPr>
        <w:tc>
          <w:tcPr>
            <w:tcW w:w="1696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both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Santa Cruz</w:t>
            </w:r>
          </w:p>
        </w:tc>
        <w:tc>
          <w:tcPr>
            <w:tcW w:w="1195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504.425</w:t>
            </w:r>
          </w:p>
        </w:tc>
        <w:tc>
          <w:tcPr>
            <w:tcW w:w="1012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122.487</w:t>
            </w:r>
          </w:p>
        </w:tc>
        <w:tc>
          <w:tcPr>
            <w:tcW w:w="1012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35.100</w:t>
            </w:r>
          </w:p>
        </w:tc>
        <w:tc>
          <w:tcPr>
            <w:tcW w:w="1034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10.444</w:t>
            </w:r>
          </w:p>
        </w:tc>
        <w:tc>
          <w:tcPr>
            <w:tcW w:w="1843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672.456</w:t>
            </w:r>
          </w:p>
        </w:tc>
      </w:tr>
      <w:tr w:rsidR="005A541D" w:rsidRPr="00434CEC" w:rsidTr="00E87704">
        <w:trPr>
          <w:jc w:val="center"/>
        </w:trPr>
        <w:tc>
          <w:tcPr>
            <w:tcW w:w="1696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both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Tarija</w:t>
            </w:r>
          </w:p>
        </w:tc>
        <w:tc>
          <w:tcPr>
            <w:tcW w:w="1195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96.049</w:t>
            </w:r>
          </w:p>
        </w:tc>
        <w:tc>
          <w:tcPr>
            <w:tcW w:w="1012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12.070</w:t>
            </w:r>
          </w:p>
        </w:tc>
        <w:tc>
          <w:tcPr>
            <w:tcW w:w="1012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4.604</w:t>
            </w:r>
          </w:p>
        </w:tc>
        <w:tc>
          <w:tcPr>
            <w:tcW w:w="1034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2.794</w:t>
            </w:r>
          </w:p>
        </w:tc>
        <w:tc>
          <w:tcPr>
            <w:tcW w:w="1843" w:type="dxa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115.517</w:t>
            </w:r>
          </w:p>
        </w:tc>
      </w:tr>
      <w:tr w:rsidR="005A541D" w:rsidRPr="00434CEC" w:rsidTr="00E87704">
        <w:trPr>
          <w:jc w:val="center"/>
        </w:trPr>
        <w:tc>
          <w:tcPr>
            <w:tcW w:w="1696" w:type="dxa"/>
            <w:shd w:val="clear" w:color="auto" w:fill="BF8F00" w:themeFill="accent4" w:themeFillShade="BF"/>
          </w:tcPr>
          <w:p w:rsidR="005A541D" w:rsidRPr="00434CEC" w:rsidRDefault="005A541D" w:rsidP="00E87704">
            <w:pPr>
              <w:tabs>
                <w:tab w:val="left" w:pos="4654"/>
              </w:tabs>
              <w:jc w:val="both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Total General</w:t>
            </w:r>
          </w:p>
        </w:tc>
        <w:tc>
          <w:tcPr>
            <w:tcW w:w="1195" w:type="dxa"/>
            <w:shd w:val="clear" w:color="auto" w:fill="BF8F00" w:themeFill="accent4" w:themeFillShade="BF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1.979.638</w:t>
            </w:r>
          </w:p>
        </w:tc>
        <w:tc>
          <w:tcPr>
            <w:tcW w:w="1012" w:type="dxa"/>
            <w:shd w:val="clear" w:color="auto" w:fill="BF8F00" w:themeFill="accent4" w:themeFillShade="BF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375.077</w:t>
            </w:r>
          </w:p>
        </w:tc>
        <w:tc>
          <w:tcPr>
            <w:tcW w:w="1012" w:type="dxa"/>
            <w:shd w:val="clear" w:color="auto" w:fill="BF8F00" w:themeFill="accent4" w:themeFillShade="BF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113.280</w:t>
            </w:r>
          </w:p>
        </w:tc>
        <w:tc>
          <w:tcPr>
            <w:tcW w:w="1034" w:type="dxa"/>
            <w:shd w:val="clear" w:color="auto" w:fill="BF8F00" w:themeFill="accent4" w:themeFillShade="BF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37.492</w:t>
            </w:r>
          </w:p>
        </w:tc>
        <w:tc>
          <w:tcPr>
            <w:tcW w:w="1843" w:type="dxa"/>
            <w:shd w:val="clear" w:color="auto" w:fill="BF8F00" w:themeFill="accent4" w:themeFillShade="BF"/>
          </w:tcPr>
          <w:p w:rsidR="005A541D" w:rsidRPr="00434CEC" w:rsidRDefault="005A541D" w:rsidP="00E87704">
            <w:pPr>
              <w:tabs>
                <w:tab w:val="left" w:pos="4654"/>
              </w:tabs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2.505.487</w:t>
            </w:r>
          </w:p>
        </w:tc>
      </w:tr>
    </w:tbl>
    <w:p w:rsidR="005A541D" w:rsidRDefault="005A541D" w:rsidP="005A541D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</w:t>
      </w:r>
      <w:r w:rsidRPr="00434CEC">
        <w:rPr>
          <w:rFonts w:ascii="Arial" w:hAnsi="Arial" w:cs="Arial"/>
        </w:rPr>
        <w:t>Fuente: Servicio de Registro Cívico.</w:t>
      </w:r>
    </w:p>
    <w:p w:rsidR="00FD50FD" w:rsidRDefault="00FD50FD"/>
    <w:sectPr w:rsidR="00FD50F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41D"/>
    <w:rsid w:val="005A541D"/>
    <w:rsid w:val="00FD5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B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22D8A"/>
  <w15:chartTrackingRefBased/>
  <w15:docId w15:val="{4765DC51-E750-449F-AEDC-A7817C281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B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541D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5A541D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213333B-BB0B-4CA6-B9DD-DB4FCA007DCE}"/>
</file>

<file path=customXml/itemProps2.xml><?xml version="1.0" encoding="utf-8"?>
<ds:datastoreItem xmlns:ds="http://schemas.openxmlformats.org/officeDocument/2006/customXml" ds:itemID="{E59EDAAE-E03C-4BA3-A47F-8566E1F8FA14}"/>
</file>

<file path=customXml/itemProps3.xml><?xml version="1.0" encoding="utf-8"?>
<ds:datastoreItem xmlns:ds="http://schemas.openxmlformats.org/officeDocument/2006/customXml" ds:itemID="{8ACCD8B3-FF9F-4957-879A-511CC397656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Rendon Rada</dc:creator>
  <cp:keywords/>
  <dc:description/>
  <cp:lastModifiedBy>Paola Rendon Rada</cp:lastModifiedBy>
  <cp:revision>1</cp:revision>
  <dcterms:created xsi:type="dcterms:W3CDTF">2019-03-10T23:47:00Z</dcterms:created>
  <dcterms:modified xsi:type="dcterms:W3CDTF">2019-03-10T23:48:00Z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