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3DA4CB" w14:textId="77777777" w:rsidR="00295FB3" w:rsidRDefault="00295FB3" w:rsidP="007C53B5">
      <w:pPr>
        <w:bidi/>
        <w:rPr>
          <w:rFonts w:cs="Arial"/>
          <w:b/>
          <w:bCs/>
          <w:u w:val="single"/>
          <w:rtl/>
        </w:rPr>
      </w:pPr>
    </w:p>
    <w:p w14:paraId="3EB8D6CB" w14:textId="77777777" w:rsidR="00295FB3" w:rsidRPr="00295FB3" w:rsidRDefault="00295FB3" w:rsidP="00295FB3">
      <w:pPr>
        <w:bidi/>
        <w:rPr>
          <w:rFonts w:cs="Arial"/>
          <w:b/>
          <w:bCs/>
          <w:color w:val="000000" w:themeColor="text1"/>
          <w:u w:val="single"/>
          <w:rtl/>
          <w:lang w:val="en-US" w:bidi="ar-AE"/>
        </w:rPr>
      </w:pPr>
      <w:r w:rsidRPr="00295FB3">
        <w:rPr>
          <w:rFonts w:cs="Arial" w:hint="cs"/>
          <w:b/>
          <w:bCs/>
          <w:color w:val="000000" w:themeColor="text1"/>
          <w:u w:val="single"/>
          <w:rtl/>
          <w:lang w:val="en-US" w:bidi="ar-AE"/>
        </w:rPr>
        <w:t xml:space="preserve">البند رقم 9 ( </w:t>
      </w:r>
      <w:r>
        <w:rPr>
          <w:rFonts w:cs="Arial" w:hint="cs"/>
          <w:b/>
          <w:bCs/>
          <w:color w:val="000000" w:themeColor="text1"/>
          <w:u w:val="single"/>
          <w:rtl/>
          <w:lang w:val="en-US" w:bidi="ar-AE"/>
        </w:rPr>
        <w:t xml:space="preserve">السيدة </w:t>
      </w:r>
      <w:r w:rsidRPr="00295FB3">
        <w:rPr>
          <w:rFonts w:cs="Arial" w:hint="cs"/>
          <w:b/>
          <w:bCs/>
          <w:color w:val="000000" w:themeColor="text1"/>
          <w:u w:val="single"/>
          <w:rtl/>
          <w:lang w:val="en-US" w:bidi="ar-AE"/>
        </w:rPr>
        <w:t>هـ. اكيزوكي</w:t>
      </w:r>
      <w:r>
        <w:rPr>
          <w:rFonts w:cs="Arial" w:hint="cs"/>
          <w:b/>
          <w:bCs/>
          <w:color w:val="000000" w:themeColor="text1"/>
          <w:u w:val="single"/>
          <w:rtl/>
          <w:lang w:val="en-US" w:bidi="ar-AE"/>
        </w:rPr>
        <w:t xml:space="preserve"> </w:t>
      </w:r>
      <w:r w:rsidRPr="00295FB3">
        <w:rPr>
          <w:rFonts w:cs="Arial" w:hint="cs"/>
          <w:b/>
          <w:bCs/>
          <w:color w:val="000000" w:themeColor="text1"/>
          <w:u w:val="single"/>
          <w:rtl/>
          <w:lang w:val="en-US" w:bidi="ar-AE"/>
        </w:rPr>
        <w:t>)</w:t>
      </w:r>
    </w:p>
    <w:p w14:paraId="5414F486" w14:textId="77777777" w:rsidR="00295FB3" w:rsidRDefault="00295FB3" w:rsidP="00295FB3">
      <w:pPr>
        <w:bidi/>
        <w:rPr>
          <w:rFonts w:ascii="Calibri" w:eastAsia="Calibri" w:hAnsi="Calibri" w:cs="Calibri"/>
          <w:color w:val="404040"/>
          <w:lang w:val="en-US"/>
        </w:rPr>
      </w:pPr>
    </w:p>
    <w:p w14:paraId="42F59D29" w14:textId="77777777" w:rsidR="00295FB3" w:rsidRPr="00295FB3" w:rsidRDefault="00295FB3" w:rsidP="00295FB3">
      <w:pPr>
        <w:pStyle w:val="ListParagraph"/>
        <w:numPr>
          <w:ilvl w:val="0"/>
          <w:numId w:val="3"/>
        </w:numPr>
        <w:bidi/>
        <w:rPr>
          <w:rFonts w:ascii="Calibri" w:eastAsia="Calibri" w:hAnsi="Calibri" w:cs="Times New Roman"/>
          <w:rtl/>
          <w:lang w:val="en-US" w:bidi="ar-AE"/>
        </w:rPr>
      </w:pPr>
      <w:r w:rsidRPr="00295FB3">
        <w:rPr>
          <w:rFonts w:ascii="Calibri" w:eastAsia="Calibri" w:hAnsi="Calibri" w:cs="Calibri" w:hint="cs"/>
          <w:rtl/>
          <w:lang w:val="en-US" w:bidi="ar-AE"/>
        </w:rPr>
        <w:t>زواج القاصرات؟</w:t>
      </w:r>
    </w:p>
    <w:p w14:paraId="68FDFEE8" w14:textId="051CA820" w:rsidR="00295FB3" w:rsidRPr="00295FB3" w:rsidRDefault="00295FB3" w:rsidP="00350730">
      <w:pPr>
        <w:bidi/>
        <w:ind w:left="720"/>
        <w:jc w:val="lowKashida"/>
        <w:rPr>
          <w:rFonts w:ascii="Sakkal Majalla" w:eastAsia="Calibri" w:hAnsi="Sakkal Majalla" w:cs="Sakkal Majalla"/>
          <w:color w:val="4472C4" w:themeColor="accent1"/>
          <w:rtl/>
        </w:rPr>
      </w:pPr>
      <w:r w:rsidRPr="00601421">
        <w:rPr>
          <w:rFonts w:cs="Arial" w:hint="cs"/>
          <w:color w:val="4472C4" w:themeColor="accent1"/>
          <w:rtl/>
        </w:rPr>
        <w:t>قانون الاحوال الشخصية حدد سن الزواج ب</w:t>
      </w:r>
      <w:r>
        <w:rPr>
          <w:rFonts w:cs="Arial" w:hint="cs"/>
          <w:color w:val="4472C4" w:themeColor="accent1"/>
          <w:rtl/>
        </w:rPr>
        <w:t>ــ</w:t>
      </w:r>
      <w:r w:rsidRPr="00601421">
        <w:rPr>
          <w:rFonts w:cs="Arial" w:hint="cs"/>
          <w:color w:val="4472C4" w:themeColor="accent1"/>
          <w:rtl/>
        </w:rPr>
        <w:t xml:space="preserve"> 18  سنه</w:t>
      </w:r>
      <w:r>
        <w:rPr>
          <w:rFonts w:cs="Arial" w:hint="cs"/>
          <w:color w:val="4472C4" w:themeColor="accent1"/>
          <w:rtl/>
        </w:rPr>
        <w:t xml:space="preserve">، ومنعت </w:t>
      </w:r>
      <w:r w:rsidRPr="00601421">
        <w:rPr>
          <w:rFonts w:cs="Arial" w:hint="cs"/>
          <w:color w:val="4472C4" w:themeColor="accent1"/>
          <w:rtl/>
        </w:rPr>
        <w:t xml:space="preserve">لائحة </w:t>
      </w:r>
      <w:r>
        <w:rPr>
          <w:rFonts w:cs="Arial" w:hint="cs"/>
          <w:color w:val="4472C4" w:themeColor="accent1"/>
          <w:rtl/>
        </w:rPr>
        <w:t xml:space="preserve">موثقي عقود الزواج عليهم </w:t>
      </w:r>
      <w:r w:rsidRPr="00601421">
        <w:rPr>
          <w:rFonts w:cs="Arial" w:hint="cs"/>
          <w:color w:val="4472C4" w:themeColor="accent1"/>
          <w:rtl/>
        </w:rPr>
        <w:t>اجراء العقد للقاصر</w:t>
      </w:r>
      <w:r>
        <w:rPr>
          <w:rFonts w:cs="Arial" w:hint="cs"/>
          <w:color w:val="4472C4" w:themeColor="accent1"/>
          <w:rtl/>
        </w:rPr>
        <w:t xml:space="preserve">، ومن يخالف منهم هذا الحظر يتعرض لعقوبة </w:t>
      </w:r>
      <w:r w:rsidR="00350730">
        <w:rPr>
          <w:rFonts w:cs="Arial" w:hint="cs"/>
          <w:color w:val="4472C4" w:themeColor="accent1"/>
          <w:rtl/>
        </w:rPr>
        <w:t>جزائية</w:t>
      </w:r>
      <w:r>
        <w:rPr>
          <w:rFonts w:cs="Arial" w:hint="cs"/>
          <w:color w:val="4472C4" w:themeColor="accent1"/>
          <w:rtl/>
        </w:rPr>
        <w:t xml:space="preserve">. الا ان </w:t>
      </w:r>
      <w:r w:rsidRPr="00601421">
        <w:rPr>
          <w:rFonts w:cs="Arial" w:hint="cs"/>
          <w:color w:val="4472C4" w:themeColor="accent1"/>
          <w:rtl/>
        </w:rPr>
        <w:t xml:space="preserve">القانون </w:t>
      </w:r>
      <w:r>
        <w:rPr>
          <w:rFonts w:cs="Arial" w:hint="cs"/>
          <w:color w:val="4472C4" w:themeColor="accent1"/>
          <w:rtl/>
        </w:rPr>
        <w:t xml:space="preserve">أجاز اجراء العقد  </w:t>
      </w:r>
      <w:r w:rsidRPr="00601421">
        <w:rPr>
          <w:rFonts w:cs="Arial" w:hint="cs"/>
          <w:color w:val="4472C4" w:themeColor="accent1"/>
          <w:rtl/>
        </w:rPr>
        <w:t>في حالات</w:t>
      </w:r>
      <w:r>
        <w:rPr>
          <w:rFonts w:cs="Arial" w:hint="cs"/>
          <w:color w:val="4472C4" w:themeColor="accent1"/>
          <w:rtl/>
        </w:rPr>
        <w:t xml:space="preserve"> معينة، وبعد إذن القاضي،  مثل وجود علاقة جنسية نتج عنها حمل، </w:t>
      </w:r>
      <w:r w:rsidRPr="00601421">
        <w:rPr>
          <w:rFonts w:cs="Arial" w:hint="cs"/>
          <w:color w:val="4472C4" w:themeColor="accent1"/>
          <w:rtl/>
        </w:rPr>
        <w:t>وماعدا ذاك يتم رفض الطلب</w:t>
      </w:r>
      <w:r>
        <w:rPr>
          <w:rFonts w:cs="Arial" w:hint="cs"/>
          <w:color w:val="4472C4" w:themeColor="accent1"/>
          <w:rtl/>
        </w:rPr>
        <w:t>.</w:t>
      </w:r>
    </w:p>
    <w:p w14:paraId="06C39CE6" w14:textId="77777777" w:rsidR="00295FB3" w:rsidRDefault="00295FB3" w:rsidP="00295FB3">
      <w:pPr>
        <w:bidi/>
        <w:rPr>
          <w:rFonts w:cs="Arial"/>
          <w:b/>
          <w:bCs/>
          <w:u w:val="single"/>
          <w:rtl/>
        </w:rPr>
      </w:pPr>
    </w:p>
    <w:p w14:paraId="17E43022" w14:textId="77777777" w:rsidR="00295FB3" w:rsidRDefault="00295FB3" w:rsidP="00295FB3">
      <w:pPr>
        <w:bidi/>
        <w:rPr>
          <w:rFonts w:cs="Arial"/>
          <w:b/>
          <w:bCs/>
          <w:u w:val="single"/>
          <w:rtl/>
        </w:rPr>
      </w:pPr>
    </w:p>
    <w:p w14:paraId="229D94CE" w14:textId="77777777" w:rsidR="00295FB3" w:rsidRDefault="00295FB3" w:rsidP="00295FB3">
      <w:pPr>
        <w:bidi/>
        <w:rPr>
          <w:rFonts w:cs="Arial"/>
          <w:b/>
          <w:bCs/>
          <w:u w:val="single"/>
          <w:rtl/>
        </w:rPr>
      </w:pPr>
    </w:p>
    <w:p w14:paraId="565A34AC" w14:textId="63402221" w:rsidR="000E4D3D" w:rsidRPr="00295FB3" w:rsidRDefault="00CC484A" w:rsidP="00295FB3">
      <w:pPr>
        <w:bidi/>
        <w:rPr>
          <w:rFonts w:cs="Arial"/>
          <w:b/>
          <w:bCs/>
          <w:u w:val="single"/>
          <w:rtl/>
        </w:rPr>
      </w:pPr>
      <w:r w:rsidRPr="00295FB3">
        <w:rPr>
          <w:rFonts w:cs="Arial" w:hint="cs"/>
          <w:b/>
          <w:bCs/>
          <w:u w:val="single"/>
          <w:rtl/>
        </w:rPr>
        <w:t>البن</w:t>
      </w:r>
      <w:r w:rsidR="00295FB3" w:rsidRPr="00295FB3">
        <w:rPr>
          <w:rFonts w:cs="Arial" w:hint="cs"/>
          <w:b/>
          <w:bCs/>
          <w:u w:val="single"/>
          <w:rtl/>
        </w:rPr>
        <w:t>د</w:t>
      </w:r>
      <w:r w:rsidRPr="00295FB3">
        <w:rPr>
          <w:rFonts w:cs="Arial" w:hint="cs"/>
          <w:b/>
          <w:bCs/>
          <w:u w:val="single"/>
          <w:rtl/>
        </w:rPr>
        <w:t xml:space="preserve"> رقم 12 ( </w:t>
      </w:r>
      <w:r w:rsidR="00295FB3">
        <w:rPr>
          <w:rFonts w:cs="Arial" w:hint="cs"/>
          <w:b/>
          <w:bCs/>
          <w:u w:val="single"/>
          <w:rtl/>
        </w:rPr>
        <w:t>ال</w:t>
      </w:r>
      <w:r w:rsidRPr="00295FB3">
        <w:rPr>
          <w:rFonts w:cs="Arial" w:hint="cs"/>
          <w:b/>
          <w:bCs/>
          <w:u w:val="single"/>
          <w:rtl/>
        </w:rPr>
        <w:t>سيدة لويزا شلال</w:t>
      </w:r>
      <w:r w:rsidR="00295FB3">
        <w:rPr>
          <w:rFonts w:cs="Arial" w:hint="cs"/>
          <w:b/>
          <w:bCs/>
          <w:u w:val="single"/>
          <w:rtl/>
        </w:rPr>
        <w:t xml:space="preserve"> </w:t>
      </w:r>
      <w:r w:rsidRPr="00295FB3">
        <w:rPr>
          <w:rFonts w:cs="Arial" w:hint="cs"/>
          <w:b/>
          <w:bCs/>
          <w:u w:val="single"/>
          <w:rtl/>
        </w:rPr>
        <w:t>)</w:t>
      </w:r>
    </w:p>
    <w:p w14:paraId="17F063C5" w14:textId="77777777" w:rsidR="00CC484A" w:rsidRDefault="00CC484A" w:rsidP="00CC484A">
      <w:pPr>
        <w:bidi/>
        <w:rPr>
          <w:rFonts w:cs="Arial"/>
          <w:rtl/>
        </w:rPr>
      </w:pPr>
    </w:p>
    <w:p w14:paraId="63DBE35B" w14:textId="5F51A9F3" w:rsidR="007C53B5" w:rsidRDefault="00350730" w:rsidP="00CC484A">
      <w:pPr>
        <w:pStyle w:val="ListParagraph"/>
        <w:numPr>
          <w:ilvl w:val="0"/>
          <w:numId w:val="1"/>
        </w:numPr>
        <w:bidi/>
        <w:jc w:val="lowKashida"/>
        <w:rPr>
          <w:rFonts w:cs="Arial"/>
        </w:rPr>
      </w:pPr>
      <w:r>
        <w:rPr>
          <w:rFonts w:cs="Arial" w:hint="cs"/>
          <w:rtl/>
        </w:rPr>
        <w:t>توفير</w:t>
      </w:r>
      <w:r w:rsidR="007C53B5" w:rsidRPr="007C53B5">
        <w:rPr>
          <w:rFonts w:cs="Arial"/>
          <w:rtl/>
        </w:rPr>
        <w:t xml:space="preserve"> حبوب منع الحمل ؟</w:t>
      </w:r>
    </w:p>
    <w:p w14:paraId="34296A02" w14:textId="26072EFA" w:rsidR="00076D4F" w:rsidRDefault="00076D4F" w:rsidP="00CC484A">
      <w:pPr>
        <w:pStyle w:val="ListParagraph"/>
        <w:bidi/>
        <w:jc w:val="lowKashida"/>
        <w:rPr>
          <w:rFonts w:cs="Arial"/>
          <w:color w:val="4472C4" w:themeColor="accent1"/>
          <w:rtl/>
        </w:rPr>
      </w:pPr>
      <w:r w:rsidRPr="00076D4F">
        <w:rPr>
          <w:rFonts w:cs="Arial" w:hint="cs"/>
          <w:color w:val="4472C4" w:themeColor="accent1"/>
          <w:rtl/>
        </w:rPr>
        <w:t>تتوف</w:t>
      </w:r>
      <w:r w:rsidR="00A62471">
        <w:rPr>
          <w:rFonts w:cs="Arial" w:hint="cs"/>
          <w:color w:val="4472C4" w:themeColor="accent1"/>
          <w:rtl/>
        </w:rPr>
        <w:t>ر</w:t>
      </w:r>
      <w:r w:rsidRPr="00076D4F">
        <w:rPr>
          <w:rFonts w:cs="Arial" w:hint="cs"/>
          <w:color w:val="4472C4" w:themeColor="accent1"/>
          <w:rtl/>
        </w:rPr>
        <w:t>وسائل منع الحمل في صيدليات الدولة فإذا كانت المرأة بحاج</w:t>
      </w:r>
      <w:r w:rsidR="00673DE3">
        <w:rPr>
          <w:rFonts w:cs="Arial" w:hint="cs"/>
          <w:color w:val="4472C4" w:themeColor="accent1"/>
          <w:rtl/>
        </w:rPr>
        <w:t>ة</w:t>
      </w:r>
      <w:r w:rsidRPr="00076D4F">
        <w:rPr>
          <w:rFonts w:cs="Arial" w:hint="cs"/>
          <w:color w:val="4472C4" w:themeColor="accent1"/>
          <w:rtl/>
        </w:rPr>
        <w:t xml:space="preserve"> إلى وسائل منع الحمل فيتم تقديم المشورة لها من طبيبها ومناقشة الخيارات الموجودة وفقاً لحالتها</w:t>
      </w:r>
      <w:r w:rsidR="000E4D3D">
        <w:rPr>
          <w:rFonts w:cs="Arial" w:hint="cs"/>
          <w:color w:val="4472C4" w:themeColor="accent1"/>
          <w:rtl/>
        </w:rPr>
        <w:t xml:space="preserve"> الصحية.</w:t>
      </w:r>
    </w:p>
    <w:p w14:paraId="7AC1367D" w14:textId="77777777" w:rsidR="000E4D3D" w:rsidRPr="00076D4F" w:rsidRDefault="000E4D3D" w:rsidP="00CC484A">
      <w:pPr>
        <w:pStyle w:val="ListParagraph"/>
        <w:bidi/>
        <w:jc w:val="lowKashida"/>
        <w:rPr>
          <w:rFonts w:cs="Arial"/>
          <w:color w:val="4472C4" w:themeColor="accent1"/>
          <w:rtl/>
        </w:rPr>
      </w:pPr>
    </w:p>
    <w:p w14:paraId="00A00BA2" w14:textId="13694C2F" w:rsidR="007C53B5" w:rsidRDefault="007C53B5" w:rsidP="00CC484A">
      <w:pPr>
        <w:pStyle w:val="ListParagraph"/>
        <w:numPr>
          <w:ilvl w:val="0"/>
          <w:numId w:val="1"/>
        </w:numPr>
        <w:bidi/>
        <w:jc w:val="lowKashida"/>
        <w:rPr>
          <w:rFonts w:cs="Arial"/>
        </w:rPr>
      </w:pPr>
      <w:r w:rsidRPr="007C53B5">
        <w:rPr>
          <w:rFonts w:cs="Arial"/>
          <w:rtl/>
        </w:rPr>
        <w:t>اجراءات الصحة النفسيه للنساء في سياق الصحة الجنسيه ؟</w:t>
      </w:r>
    </w:p>
    <w:p w14:paraId="1F3F575C" w14:textId="5028B5D2" w:rsidR="00A62471" w:rsidRDefault="00A62471" w:rsidP="00350730">
      <w:pPr>
        <w:pStyle w:val="ListParagraph"/>
        <w:bidi/>
        <w:jc w:val="lowKashida"/>
        <w:rPr>
          <w:rFonts w:cs="Arial"/>
          <w:color w:val="4472C4" w:themeColor="accent1"/>
          <w:rtl/>
        </w:rPr>
      </w:pPr>
      <w:r>
        <w:rPr>
          <w:rFonts w:cs="Arial" w:hint="cs"/>
          <w:color w:val="4472C4" w:themeColor="accent1"/>
          <w:rtl/>
        </w:rPr>
        <w:t>لدينا سياسة وطنية للصحة الن</w:t>
      </w:r>
      <w:r w:rsidR="00350730">
        <w:rPr>
          <w:rFonts w:cs="Arial" w:hint="cs"/>
          <w:color w:val="4472C4" w:themeColor="accent1"/>
          <w:rtl/>
        </w:rPr>
        <w:t xml:space="preserve">فسية وخطة وطنية لعلاج الأمراض </w:t>
      </w:r>
      <w:r>
        <w:rPr>
          <w:rFonts w:cs="Arial" w:hint="cs"/>
          <w:color w:val="4472C4" w:themeColor="accent1"/>
          <w:rtl/>
        </w:rPr>
        <w:t xml:space="preserve">غير </w:t>
      </w:r>
      <w:r w:rsidR="00350730">
        <w:rPr>
          <w:rFonts w:cs="Arial" w:hint="cs"/>
          <w:color w:val="4472C4" w:themeColor="accent1"/>
          <w:rtl/>
        </w:rPr>
        <w:t>ال</w:t>
      </w:r>
      <w:r>
        <w:rPr>
          <w:rFonts w:cs="Arial" w:hint="cs"/>
          <w:color w:val="4472C4" w:themeColor="accent1"/>
          <w:rtl/>
        </w:rPr>
        <w:t>سارية</w:t>
      </w:r>
      <w:r w:rsidR="000E4D3D">
        <w:rPr>
          <w:rFonts w:cs="Arial" w:hint="cs"/>
          <w:color w:val="4472C4" w:themeColor="accent1"/>
          <w:rtl/>
        </w:rPr>
        <w:t>،</w:t>
      </w:r>
      <w:r>
        <w:rPr>
          <w:rFonts w:cs="Arial" w:hint="cs"/>
          <w:color w:val="4472C4" w:themeColor="accent1"/>
          <w:rtl/>
        </w:rPr>
        <w:t xml:space="preserve"> حيث </w:t>
      </w:r>
      <w:r w:rsidRPr="00A62471">
        <w:rPr>
          <w:rFonts w:cs="Arial"/>
          <w:color w:val="4472C4" w:themeColor="accent1"/>
          <w:rtl/>
        </w:rPr>
        <w:t xml:space="preserve">يتم الكشف </w:t>
      </w:r>
      <w:r w:rsidR="00350730">
        <w:rPr>
          <w:rFonts w:cs="Arial" w:hint="cs"/>
          <w:color w:val="4472C4" w:themeColor="accent1"/>
          <w:rtl/>
        </w:rPr>
        <w:t>عن</w:t>
      </w:r>
      <w:r w:rsidRPr="00A62471">
        <w:rPr>
          <w:rFonts w:cs="Arial"/>
          <w:color w:val="4472C4" w:themeColor="accent1"/>
          <w:rtl/>
        </w:rPr>
        <w:t xml:space="preserve"> الصحة النفسية للأمهات والمرأة من خلال مجموعة من الأسئلة </w:t>
      </w:r>
      <w:r w:rsidRPr="00A62471">
        <w:rPr>
          <w:rFonts w:cs="Arial"/>
          <w:color w:val="4472C4" w:themeColor="accent1"/>
        </w:rPr>
        <w:t>PHQ9 &amp; PHQ2</w:t>
      </w:r>
      <w:r w:rsidRPr="00A62471">
        <w:rPr>
          <w:rFonts w:cs="Arial"/>
          <w:color w:val="4472C4" w:themeColor="accent1"/>
          <w:rtl/>
        </w:rPr>
        <w:t xml:space="preserve"> ضمن تقييم الحالة في كل زيارة لمراكز الرعاية الصحية الأولية والمستشفيات</w:t>
      </w:r>
      <w:r w:rsidR="000E4D3D">
        <w:rPr>
          <w:rFonts w:cs="Arial" w:hint="cs"/>
          <w:color w:val="4472C4" w:themeColor="accent1"/>
          <w:rtl/>
        </w:rPr>
        <w:t>،</w:t>
      </w:r>
      <w:r w:rsidR="00350730">
        <w:rPr>
          <w:rFonts w:cs="Arial"/>
          <w:color w:val="4472C4" w:themeColor="accent1"/>
          <w:rtl/>
        </w:rPr>
        <w:t xml:space="preserve"> فإن كانت النتيجة إيجابية </w:t>
      </w:r>
      <w:r w:rsidR="00350730">
        <w:rPr>
          <w:rFonts w:cs="Arial" w:hint="cs"/>
          <w:color w:val="4472C4" w:themeColor="accent1"/>
          <w:rtl/>
        </w:rPr>
        <w:t>ت</w:t>
      </w:r>
      <w:r w:rsidRPr="00A62471">
        <w:rPr>
          <w:rFonts w:cs="Arial"/>
          <w:color w:val="4472C4" w:themeColor="accent1"/>
          <w:rtl/>
        </w:rPr>
        <w:t xml:space="preserve">تم </w:t>
      </w:r>
      <w:r w:rsidR="00350730">
        <w:rPr>
          <w:rFonts w:cs="Arial" w:hint="cs"/>
          <w:color w:val="4472C4" w:themeColor="accent1"/>
          <w:rtl/>
        </w:rPr>
        <w:t xml:space="preserve">إحالتها </w:t>
      </w:r>
      <w:r w:rsidRPr="00A62471">
        <w:rPr>
          <w:rFonts w:cs="Arial"/>
          <w:color w:val="4472C4" w:themeColor="accent1"/>
          <w:rtl/>
        </w:rPr>
        <w:t>إلى الطبيب المختص.</w:t>
      </w:r>
    </w:p>
    <w:p w14:paraId="79E525E3" w14:textId="77777777" w:rsidR="000E4D3D" w:rsidRPr="00A62471" w:rsidRDefault="000E4D3D" w:rsidP="00CC484A">
      <w:pPr>
        <w:pStyle w:val="ListParagraph"/>
        <w:bidi/>
        <w:jc w:val="lowKashida"/>
        <w:rPr>
          <w:rFonts w:cs="Arial"/>
        </w:rPr>
      </w:pPr>
    </w:p>
    <w:p w14:paraId="5B48001F" w14:textId="7A19C02B" w:rsidR="00A62471" w:rsidRPr="00A62471" w:rsidRDefault="00350730" w:rsidP="00CC484A">
      <w:pPr>
        <w:pStyle w:val="ListParagraph"/>
        <w:numPr>
          <w:ilvl w:val="0"/>
          <w:numId w:val="1"/>
        </w:numPr>
        <w:bidi/>
        <w:jc w:val="lowKashida"/>
        <w:rPr>
          <w:rFonts w:cs="Arial"/>
        </w:rPr>
      </w:pPr>
      <w:r>
        <w:rPr>
          <w:rFonts w:cs="Arial"/>
          <w:rtl/>
        </w:rPr>
        <w:t>هل جميع امارات الدولة لديه</w:t>
      </w:r>
      <w:r>
        <w:rPr>
          <w:rFonts w:cs="Arial" w:hint="cs"/>
          <w:rtl/>
        </w:rPr>
        <w:t>ا</w:t>
      </w:r>
      <w:r w:rsidR="007C53B5" w:rsidRPr="00A62471">
        <w:rPr>
          <w:rFonts w:cs="Arial"/>
          <w:rtl/>
        </w:rPr>
        <w:t xml:space="preserve"> ذات الدعم والإجرا</w:t>
      </w:r>
      <w:r>
        <w:rPr>
          <w:rFonts w:cs="Arial"/>
          <w:rtl/>
        </w:rPr>
        <w:t xml:space="preserve">ءات النفسيه والعلاجيه للمصابات </w:t>
      </w:r>
      <w:r>
        <w:rPr>
          <w:rFonts w:cs="Arial" w:hint="cs"/>
          <w:rtl/>
        </w:rPr>
        <w:t>ب</w:t>
      </w:r>
      <w:r w:rsidR="007C53B5" w:rsidRPr="00A62471">
        <w:rPr>
          <w:rFonts w:cs="Arial"/>
          <w:rtl/>
        </w:rPr>
        <w:t>مرض الايدز؟</w:t>
      </w:r>
    </w:p>
    <w:p w14:paraId="74399234" w14:textId="3EF09A54" w:rsidR="00A62471" w:rsidRDefault="000E4D3D" w:rsidP="00350730">
      <w:pPr>
        <w:pStyle w:val="ListParagraph"/>
        <w:bidi/>
        <w:jc w:val="lowKashida"/>
        <w:rPr>
          <w:rFonts w:cs="Arial"/>
          <w:color w:val="4472C4" w:themeColor="accent1"/>
          <w:rtl/>
        </w:rPr>
      </w:pPr>
      <w:r>
        <w:rPr>
          <w:rFonts w:cs="Arial" w:hint="cs"/>
          <w:color w:val="4472C4" w:themeColor="accent1"/>
          <w:rtl/>
        </w:rPr>
        <w:t xml:space="preserve">نعم، حيث </w:t>
      </w:r>
      <w:r w:rsidR="00A62471" w:rsidRPr="00A62471">
        <w:rPr>
          <w:rFonts w:cs="Arial"/>
          <w:color w:val="4472C4" w:themeColor="accent1"/>
          <w:rtl/>
        </w:rPr>
        <w:t>يحرص البرنامج الوطني للإيدز على علاج جميع الحالات المصابة وتقديم الاستشارة للمريضات لدعمه</w:t>
      </w:r>
      <w:r w:rsidR="00350730">
        <w:rPr>
          <w:rFonts w:cs="Arial" w:hint="cs"/>
          <w:color w:val="4472C4" w:themeColor="accent1"/>
          <w:rtl/>
        </w:rPr>
        <w:t>ن</w:t>
      </w:r>
      <w:r>
        <w:rPr>
          <w:rFonts w:cs="Arial" w:hint="cs"/>
          <w:color w:val="4472C4" w:themeColor="accent1"/>
          <w:rtl/>
        </w:rPr>
        <w:t xml:space="preserve"> في التعاييش </w:t>
      </w:r>
      <w:r w:rsidR="00A62471" w:rsidRPr="00A62471">
        <w:rPr>
          <w:rFonts w:cs="Arial"/>
          <w:color w:val="4472C4" w:themeColor="accent1"/>
          <w:rtl/>
        </w:rPr>
        <w:t>مع مرض نقص المناعة المكتسبة فور تأكد الاصابة</w:t>
      </w:r>
      <w:r>
        <w:rPr>
          <w:rFonts w:cs="Arial" w:hint="cs"/>
          <w:color w:val="4472C4" w:themeColor="accent1"/>
          <w:rtl/>
        </w:rPr>
        <w:t xml:space="preserve"> به،</w:t>
      </w:r>
      <w:r w:rsidR="00A62471" w:rsidRPr="00A62471">
        <w:rPr>
          <w:rFonts w:cs="Arial"/>
          <w:color w:val="4472C4" w:themeColor="accent1"/>
          <w:rtl/>
        </w:rPr>
        <w:t xml:space="preserve"> وفي حال استدعت الحالة </w:t>
      </w:r>
      <w:r w:rsidR="00350730">
        <w:rPr>
          <w:rFonts w:cs="Arial" w:hint="cs"/>
          <w:color w:val="4472C4" w:themeColor="accent1"/>
          <w:rtl/>
        </w:rPr>
        <w:t>القيام ب</w:t>
      </w:r>
      <w:bookmarkStart w:id="0" w:name="_GoBack"/>
      <w:bookmarkEnd w:id="0"/>
      <w:r w:rsidR="00A62471" w:rsidRPr="00A62471">
        <w:rPr>
          <w:rFonts w:cs="Arial"/>
          <w:color w:val="4472C4" w:themeColor="accent1"/>
          <w:rtl/>
        </w:rPr>
        <w:t>استشاره نفسية يتم احالة ال</w:t>
      </w:r>
      <w:r w:rsidR="00350730">
        <w:rPr>
          <w:rFonts w:cs="Arial"/>
          <w:color w:val="4472C4" w:themeColor="accent1"/>
          <w:rtl/>
        </w:rPr>
        <w:t xml:space="preserve">مريضه </w:t>
      </w:r>
      <w:r w:rsidR="00350730">
        <w:rPr>
          <w:rFonts w:cs="Arial" w:hint="cs"/>
          <w:color w:val="4472C4" w:themeColor="accent1"/>
          <w:rtl/>
        </w:rPr>
        <w:t>الى الم</w:t>
      </w:r>
      <w:r w:rsidR="00A62471" w:rsidRPr="00A62471">
        <w:rPr>
          <w:rFonts w:cs="Arial"/>
          <w:color w:val="4472C4" w:themeColor="accent1"/>
          <w:rtl/>
        </w:rPr>
        <w:t>ختصين في هذا المجال للمتابعة.</w:t>
      </w:r>
    </w:p>
    <w:p w14:paraId="2E7F39E2" w14:textId="77777777" w:rsidR="00295FB3" w:rsidRDefault="00295FB3" w:rsidP="00295FB3">
      <w:pPr>
        <w:pStyle w:val="ListParagraph"/>
        <w:bidi/>
        <w:jc w:val="lowKashida"/>
        <w:rPr>
          <w:rFonts w:cs="Arial"/>
          <w:color w:val="4472C4" w:themeColor="accent1"/>
        </w:rPr>
      </w:pPr>
    </w:p>
    <w:p w14:paraId="610E396A" w14:textId="33E313E5" w:rsidR="00295FB3" w:rsidRDefault="00295FB3" w:rsidP="00295FB3">
      <w:pPr>
        <w:bidi/>
        <w:rPr>
          <w:rFonts w:cs="Arial"/>
          <w:color w:val="4472C4" w:themeColor="accent1"/>
          <w:rtl/>
          <w:lang w:val="en-US" w:bidi="ar-AE"/>
        </w:rPr>
      </w:pPr>
    </w:p>
    <w:p w14:paraId="390F7D8A" w14:textId="77777777" w:rsidR="00601421" w:rsidRPr="00601421" w:rsidRDefault="00601421" w:rsidP="00601421">
      <w:pPr>
        <w:pStyle w:val="ListParagraph"/>
        <w:bidi/>
        <w:rPr>
          <w:rFonts w:cs="Arial"/>
        </w:rPr>
      </w:pPr>
    </w:p>
    <w:p w14:paraId="31BD1A48" w14:textId="77777777" w:rsidR="00A62471" w:rsidRPr="00601421" w:rsidRDefault="00A62471" w:rsidP="00A62471">
      <w:pPr>
        <w:pStyle w:val="ListParagraph"/>
        <w:bidi/>
        <w:rPr>
          <w:rFonts w:cs="Arial"/>
        </w:rPr>
      </w:pPr>
    </w:p>
    <w:p w14:paraId="2101B5BB" w14:textId="77777777" w:rsidR="007C53B5" w:rsidRPr="002048B0" w:rsidRDefault="007C53B5" w:rsidP="000B0FE7">
      <w:pPr>
        <w:bidi/>
        <w:rPr>
          <w:rFonts w:cs="Arial"/>
          <w:lang w:val="en-US"/>
        </w:rPr>
      </w:pPr>
    </w:p>
    <w:p w14:paraId="65E00D36" w14:textId="77777777" w:rsidR="007C53B5" w:rsidRPr="007C53B5" w:rsidRDefault="007C53B5" w:rsidP="007C53B5">
      <w:pPr>
        <w:bidi/>
        <w:rPr>
          <w:rFonts w:cs="Arial"/>
          <w:rtl/>
        </w:rPr>
      </w:pPr>
    </w:p>
    <w:p w14:paraId="70262D92" w14:textId="77777777" w:rsidR="007C53B5" w:rsidRPr="007C53B5" w:rsidRDefault="007C53B5" w:rsidP="007C53B5">
      <w:pPr>
        <w:bidi/>
        <w:rPr>
          <w:rFonts w:cs="Arial"/>
          <w:rtl/>
        </w:rPr>
      </w:pPr>
    </w:p>
    <w:p w14:paraId="5CCAEE80" w14:textId="77777777" w:rsidR="007C53B5" w:rsidRDefault="007C53B5" w:rsidP="007C53B5">
      <w:pPr>
        <w:bidi/>
      </w:pPr>
    </w:p>
    <w:sectPr w:rsidR="007C53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4183E"/>
    <w:multiLevelType w:val="hybridMultilevel"/>
    <w:tmpl w:val="70BECA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042D5"/>
    <w:multiLevelType w:val="hybridMultilevel"/>
    <w:tmpl w:val="38A22B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61569"/>
    <w:multiLevelType w:val="hybridMultilevel"/>
    <w:tmpl w:val="3EF46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3B5"/>
    <w:rsid w:val="000004D0"/>
    <w:rsid w:val="000233F8"/>
    <w:rsid w:val="00076D4F"/>
    <w:rsid w:val="000B0FE7"/>
    <w:rsid w:val="000E4D3D"/>
    <w:rsid w:val="002048B0"/>
    <w:rsid w:val="00213B9F"/>
    <w:rsid w:val="00295FB3"/>
    <w:rsid w:val="00350730"/>
    <w:rsid w:val="003A7ACE"/>
    <w:rsid w:val="005760AB"/>
    <w:rsid w:val="00601421"/>
    <w:rsid w:val="00673DE3"/>
    <w:rsid w:val="007C53B5"/>
    <w:rsid w:val="0097232D"/>
    <w:rsid w:val="00A62471"/>
    <w:rsid w:val="00B623B2"/>
    <w:rsid w:val="00BD49C5"/>
    <w:rsid w:val="00CC484A"/>
    <w:rsid w:val="00DA765E"/>
    <w:rsid w:val="00F0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2EE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3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2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878BDB-6F8E-44EC-82D0-E3B7327DADA8}"/>
</file>

<file path=customXml/itemProps2.xml><?xml version="1.0" encoding="utf-8"?>
<ds:datastoreItem xmlns:ds="http://schemas.openxmlformats.org/officeDocument/2006/customXml" ds:itemID="{92B39079-0B56-40E0-96E6-653DA2BEEF04}"/>
</file>

<file path=customXml/itemProps3.xml><?xml version="1.0" encoding="utf-8"?>
<ds:datastoreItem xmlns:ds="http://schemas.openxmlformats.org/officeDocument/2006/customXml" ds:itemID="{3F59CF03-B574-44A5-908F-89C8A5C10F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Dhabya Albadi</dc:creator>
  <cp:lastModifiedBy>Catherine Saleh</cp:lastModifiedBy>
  <cp:revision>2</cp:revision>
  <dcterms:created xsi:type="dcterms:W3CDTF">2022-06-22T13:27:00Z</dcterms:created>
  <dcterms:modified xsi:type="dcterms:W3CDTF">2022-06-22T13:27:00Z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