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FB9D1" w14:textId="607CB755" w:rsidR="006C1BF7" w:rsidRDefault="002D5A30" w:rsidP="00B97AC8">
      <w:pPr>
        <w:pStyle w:val="H1G"/>
      </w:pPr>
      <w:r>
        <w:tab/>
      </w:r>
      <w:r>
        <w:tab/>
      </w:r>
      <w:r w:rsidR="00B97AC8">
        <w:t>LIST OF ABBREVIATIONS</w:t>
      </w:r>
    </w:p>
    <w:tbl>
      <w:tblPr>
        <w:tblW w:w="7370" w:type="dxa"/>
        <w:tblInd w:w="1134" w:type="dxa"/>
        <w:tblLayout w:type="fixed"/>
        <w:tblCellMar>
          <w:left w:w="0" w:type="dxa"/>
          <w:right w:w="0" w:type="dxa"/>
        </w:tblCellMar>
        <w:tblLook w:val="0400" w:firstRow="0" w:lastRow="0" w:firstColumn="0" w:lastColumn="0" w:noHBand="0" w:noVBand="1"/>
      </w:tblPr>
      <w:tblGrid>
        <w:gridCol w:w="3620"/>
        <w:gridCol w:w="3750"/>
      </w:tblGrid>
      <w:tr w:rsidR="006C1BF7" w:rsidRPr="006C1BF7" w14:paraId="6EC60C34" w14:textId="77777777" w:rsidTr="006C1BF7">
        <w:trPr>
          <w:tblHeader/>
        </w:trPr>
        <w:tc>
          <w:tcPr>
            <w:tcW w:w="9810" w:type="dxa"/>
            <w:gridSpan w:val="2"/>
            <w:tcBorders>
              <w:top w:val="single" w:sz="4" w:space="0" w:color="auto"/>
              <w:bottom w:val="single" w:sz="12" w:space="0" w:color="auto"/>
            </w:tcBorders>
            <w:shd w:val="clear" w:color="auto" w:fill="auto"/>
            <w:vAlign w:val="bottom"/>
          </w:tcPr>
          <w:p w14:paraId="4F11891D" w14:textId="5FECBE47" w:rsidR="006C1BF7" w:rsidRPr="006C1BF7" w:rsidRDefault="006C1BF7" w:rsidP="006C1BF7">
            <w:pPr>
              <w:spacing w:before="80" w:after="80" w:line="200" w:lineRule="exact"/>
              <w:ind w:right="113"/>
              <w:rPr>
                <w:rFonts w:ascii="Times New Roman" w:hAnsi="Times New Roman" w:cs="Times New Roman"/>
                <w:i/>
                <w:sz w:val="16"/>
              </w:rPr>
            </w:pPr>
            <w:r w:rsidRPr="006C1BF7">
              <w:rPr>
                <w:rFonts w:ascii="Times New Roman" w:hAnsi="Times New Roman" w:cs="Times New Roman"/>
                <w:i/>
                <w:sz w:val="16"/>
              </w:rPr>
              <w:t>LIST OF ABBREVIATION</w:t>
            </w:r>
          </w:p>
        </w:tc>
      </w:tr>
      <w:tr w:rsidR="006C1BF7" w:rsidRPr="006C1BF7" w14:paraId="2A971D73" w14:textId="77777777" w:rsidTr="006C1BF7">
        <w:trPr>
          <w:trHeight w:hRule="exact" w:val="113"/>
        </w:trPr>
        <w:tc>
          <w:tcPr>
            <w:tcW w:w="9810" w:type="dxa"/>
            <w:gridSpan w:val="2"/>
            <w:tcBorders>
              <w:top w:val="single" w:sz="12" w:space="0" w:color="auto"/>
            </w:tcBorders>
            <w:shd w:val="clear" w:color="auto" w:fill="auto"/>
          </w:tcPr>
          <w:p w14:paraId="1718B9A8" w14:textId="77777777" w:rsidR="006C1BF7" w:rsidRPr="006C1BF7" w:rsidRDefault="006C1BF7" w:rsidP="006C1BF7">
            <w:pPr>
              <w:spacing w:before="40" w:after="120" w:line="240" w:lineRule="atLeast"/>
              <w:ind w:right="113"/>
              <w:rPr>
                <w:rFonts w:ascii="Times New Roman" w:hAnsi="Times New Roman" w:cs="Times New Roman"/>
                <w:sz w:val="20"/>
              </w:rPr>
            </w:pPr>
          </w:p>
        </w:tc>
      </w:tr>
      <w:tr w:rsidR="006C1BF7" w:rsidRPr="006C1BF7" w14:paraId="0524C4A8" w14:textId="77777777" w:rsidTr="006C1BF7">
        <w:tc>
          <w:tcPr>
            <w:tcW w:w="4818" w:type="dxa"/>
            <w:shd w:val="clear" w:color="auto" w:fill="auto"/>
          </w:tcPr>
          <w:p w14:paraId="27FCA4DB" w14:textId="07E7F31B"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Abbreviation </w:t>
            </w:r>
          </w:p>
        </w:tc>
        <w:tc>
          <w:tcPr>
            <w:tcW w:w="4992" w:type="dxa"/>
            <w:shd w:val="clear" w:color="auto" w:fill="auto"/>
          </w:tcPr>
          <w:p w14:paraId="224D28D9"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Definition </w:t>
            </w:r>
          </w:p>
        </w:tc>
      </w:tr>
      <w:tr w:rsidR="006C1BF7" w:rsidRPr="006C1BF7" w14:paraId="1A89E0FB" w14:textId="77777777" w:rsidTr="006C1BF7">
        <w:tc>
          <w:tcPr>
            <w:tcW w:w="4818" w:type="dxa"/>
            <w:shd w:val="clear" w:color="auto" w:fill="auto"/>
          </w:tcPr>
          <w:p w14:paraId="6E9920DE"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AG</w:t>
            </w:r>
          </w:p>
        </w:tc>
        <w:tc>
          <w:tcPr>
            <w:tcW w:w="4992" w:type="dxa"/>
            <w:shd w:val="clear" w:color="auto" w:fill="auto"/>
          </w:tcPr>
          <w:p w14:paraId="038EDB90"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Attorney General </w:t>
            </w:r>
          </w:p>
        </w:tc>
      </w:tr>
      <w:tr w:rsidR="006C1BF7" w:rsidRPr="006C1BF7" w14:paraId="4BB4D91F" w14:textId="77777777" w:rsidTr="006C1BF7">
        <w:tc>
          <w:tcPr>
            <w:tcW w:w="4818" w:type="dxa"/>
            <w:shd w:val="clear" w:color="auto" w:fill="auto"/>
          </w:tcPr>
          <w:p w14:paraId="3688C378"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AML</w:t>
            </w:r>
          </w:p>
        </w:tc>
        <w:tc>
          <w:tcPr>
            <w:tcW w:w="4992" w:type="dxa"/>
            <w:shd w:val="clear" w:color="auto" w:fill="auto"/>
          </w:tcPr>
          <w:p w14:paraId="37BF949B"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Anti Money Laundering </w:t>
            </w:r>
          </w:p>
        </w:tc>
      </w:tr>
      <w:tr w:rsidR="006C1BF7" w:rsidRPr="006C1BF7" w14:paraId="33C53721" w14:textId="77777777" w:rsidTr="006C1BF7">
        <w:tc>
          <w:tcPr>
            <w:tcW w:w="4818" w:type="dxa"/>
            <w:shd w:val="clear" w:color="auto" w:fill="auto"/>
          </w:tcPr>
          <w:p w14:paraId="73FA59CB"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ATIP</w:t>
            </w:r>
          </w:p>
        </w:tc>
        <w:tc>
          <w:tcPr>
            <w:tcW w:w="4992" w:type="dxa"/>
            <w:shd w:val="clear" w:color="auto" w:fill="auto"/>
          </w:tcPr>
          <w:p w14:paraId="6653B149"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Anti Trafficking in Persons </w:t>
            </w:r>
          </w:p>
        </w:tc>
      </w:tr>
      <w:tr w:rsidR="006C1BF7" w:rsidRPr="006C1BF7" w14:paraId="5A7F665E" w14:textId="77777777" w:rsidTr="006C1BF7">
        <w:tc>
          <w:tcPr>
            <w:tcW w:w="4818" w:type="dxa"/>
            <w:shd w:val="clear" w:color="auto" w:fill="auto"/>
          </w:tcPr>
          <w:p w14:paraId="2FE0BF43"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BPD</w:t>
            </w:r>
          </w:p>
        </w:tc>
        <w:tc>
          <w:tcPr>
            <w:tcW w:w="4992" w:type="dxa"/>
            <w:shd w:val="clear" w:color="auto" w:fill="auto"/>
          </w:tcPr>
          <w:p w14:paraId="5C1631BF"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Belize Police Department </w:t>
            </w:r>
          </w:p>
        </w:tc>
      </w:tr>
      <w:tr w:rsidR="006C1BF7" w:rsidRPr="006C1BF7" w14:paraId="658CAF90" w14:textId="77777777" w:rsidTr="006C1BF7">
        <w:tc>
          <w:tcPr>
            <w:tcW w:w="4818" w:type="dxa"/>
            <w:shd w:val="clear" w:color="auto" w:fill="auto"/>
          </w:tcPr>
          <w:p w14:paraId="64871942"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BOOST</w:t>
            </w:r>
          </w:p>
          <w:p w14:paraId="2DE0F582"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CAT</w:t>
            </w:r>
          </w:p>
        </w:tc>
        <w:tc>
          <w:tcPr>
            <w:tcW w:w="4992" w:type="dxa"/>
            <w:shd w:val="clear" w:color="auto" w:fill="auto"/>
          </w:tcPr>
          <w:p w14:paraId="2A3751B9"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Building Opportunity for Our Social Transformation</w:t>
            </w:r>
          </w:p>
          <w:p w14:paraId="2746E35A"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Convention Against Cruel Inhuman or Degrading Treatment or Punishment</w:t>
            </w:r>
          </w:p>
        </w:tc>
      </w:tr>
      <w:tr w:rsidR="006C1BF7" w:rsidRPr="006C1BF7" w14:paraId="7F2DF62A" w14:textId="77777777" w:rsidTr="006C1BF7">
        <w:tc>
          <w:tcPr>
            <w:tcW w:w="4818" w:type="dxa"/>
            <w:shd w:val="clear" w:color="auto" w:fill="auto"/>
          </w:tcPr>
          <w:p w14:paraId="6138062C"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CEO</w:t>
            </w:r>
          </w:p>
        </w:tc>
        <w:tc>
          <w:tcPr>
            <w:tcW w:w="4992" w:type="dxa"/>
            <w:shd w:val="clear" w:color="auto" w:fill="auto"/>
          </w:tcPr>
          <w:p w14:paraId="3D519E2D"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Chief Executive Officer </w:t>
            </w:r>
          </w:p>
        </w:tc>
      </w:tr>
      <w:tr w:rsidR="006C1BF7" w:rsidRPr="006C1BF7" w14:paraId="21560CB7" w14:textId="77777777" w:rsidTr="006C1BF7">
        <w:tc>
          <w:tcPr>
            <w:tcW w:w="4818" w:type="dxa"/>
            <w:shd w:val="clear" w:color="auto" w:fill="auto"/>
          </w:tcPr>
          <w:p w14:paraId="2149B6F3"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CFT</w:t>
            </w:r>
          </w:p>
        </w:tc>
        <w:tc>
          <w:tcPr>
            <w:tcW w:w="4992" w:type="dxa"/>
            <w:shd w:val="clear" w:color="auto" w:fill="auto"/>
          </w:tcPr>
          <w:p w14:paraId="23FC4E56"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Counter Financing of Terrorism </w:t>
            </w:r>
          </w:p>
        </w:tc>
      </w:tr>
      <w:tr w:rsidR="006C1BF7" w:rsidRPr="006C1BF7" w14:paraId="59BC61C6" w14:textId="77777777" w:rsidTr="006C1BF7">
        <w:tc>
          <w:tcPr>
            <w:tcW w:w="4818" w:type="dxa"/>
            <w:shd w:val="clear" w:color="auto" w:fill="auto"/>
          </w:tcPr>
          <w:p w14:paraId="7D32894A"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CRC</w:t>
            </w:r>
          </w:p>
        </w:tc>
        <w:tc>
          <w:tcPr>
            <w:tcW w:w="4992" w:type="dxa"/>
            <w:shd w:val="clear" w:color="auto" w:fill="auto"/>
          </w:tcPr>
          <w:p w14:paraId="16C9E0A9"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Convention on the Rights of a Child </w:t>
            </w:r>
          </w:p>
        </w:tc>
      </w:tr>
      <w:tr w:rsidR="006C1BF7" w:rsidRPr="006C1BF7" w14:paraId="24C1282B" w14:textId="77777777" w:rsidTr="006C1BF7">
        <w:tc>
          <w:tcPr>
            <w:tcW w:w="4818" w:type="dxa"/>
            <w:shd w:val="clear" w:color="auto" w:fill="auto"/>
          </w:tcPr>
          <w:p w14:paraId="2AFFD37B"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CSEC</w:t>
            </w:r>
          </w:p>
        </w:tc>
        <w:tc>
          <w:tcPr>
            <w:tcW w:w="4992" w:type="dxa"/>
            <w:shd w:val="clear" w:color="auto" w:fill="auto"/>
          </w:tcPr>
          <w:p w14:paraId="3360D466"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Commercial Sexual Exploitation of Children Act</w:t>
            </w:r>
          </w:p>
        </w:tc>
      </w:tr>
      <w:tr w:rsidR="006C1BF7" w:rsidRPr="006C1BF7" w14:paraId="77263984" w14:textId="77777777" w:rsidTr="006C1BF7">
        <w:tc>
          <w:tcPr>
            <w:tcW w:w="4818" w:type="dxa"/>
            <w:shd w:val="clear" w:color="auto" w:fill="auto"/>
          </w:tcPr>
          <w:p w14:paraId="212ECEAB"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DHS</w:t>
            </w:r>
          </w:p>
        </w:tc>
        <w:tc>
          <w:tcPr>
            <w:tcW w:w="4992" w:type="dxa"/>
            <w:shd w:val="clear" w:color="auto" w:fill="auto"/>
          </w:tcPr>
          <w:p w14:paraId="1BBB2FD2"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Department of Human Services</w:t>
            </w:r>
          </w:p>
        </w:tc>
      </w:tr>
      <w:tr w:rsidR="006C1BF7" w:rsidRPr="006C1BF7" w14:paraId="0FA3A73D" w14:textId="77777777" w:rsidTr="006C1BF7">
        <w:tc>
          <w:tcPr>
            <w:tcW w:w="4818" w:type="dxa"/>
            <w:shd w:val="clear" w:color="auto" w:fill="auto"/>
          </w:tcPr>
          <w:p w14:paraId="10797FEE"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DPP</w:t>
            </w:r>
          </w:p>
        </w:tc>
        <w:tc>
          <w:tcPr>
            <w:tcW w:w="4992" w:type="dxa"/>
            <w:shd w:val="clear" w:color="auto" w:fill="auto"/>
          </w:tcPr>
          <w:p w14:paraId="202D946C"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Director of Public Prosecution </w:t>
            </w:r>
          </w:p>
        </w:tc>
      </w:tr>
      <w:tr w:rsidR="006C1BF7" w:rsidRPr="006C1BF7" w14:paraId="05B5DE94" w14:textId="77777777" w:rsidTr="006C1BF7">
        <w:tc>
          <w:tcPr>
            <w:tcW w:w="4818" w:type="dxa"/>
            <w:shd w:val="clear" w:color="auto" w:fill="auto"/>
          </w:tcPr>
          <w:p w14:paraId="145384E3"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DV</w:t>
            </w:r>
          </w:p>
        </w:tc>
        <w:tc>
          <w:tcPr>
            <w:tcW w:w="4992" w:type="dxa"/>
            <w:shd w:val="clear" w:color="auto" w:fill="auto"/>
          </w:tcPr>
          <w:p w14:paraId="631DB501"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Domestic Violence </w:t>
            </w:r>
          </w:p>
        </w:tc>
      </w:tr>
      <w:tr w:rsidR="006C1BF7" w:rsidRPr="006C1BF7" w14:paraId="2C61711A" w14:textId="77777777" w:rsidTr="006C1BF7">
        <w:tc>
          <w:tcPr>
            <w:tcW w:w="4818" w:type="dxa"/>
            <w:shd w:val="clear" w:color="auto" w:fill="auto"/>
          </w:tcPr>
          <w:p w14:paraId="2D2886DE"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FIU</w:t>
            </w:r>
          </w:p>
        </w:tc>
        <w:tc>
          <w:tcPr>
            <w:tcW w:w="4992" w:type="dxa"/>
            <w:shd w:val="clear" w:color="auto" w:fill="auto"/>
          </w:tcPr>
          <w:p w14:paraId="06CAC7D9"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Financial Intelligence Unit </w:t>
            </w:r>
          </w:p>
        </w:tc>
      </w:tr>
      <w:tr w:rsidR="006C1BF7" w:rsidRPr="006C1BF7" w14:paraId="2F5762DF" w14:textId="77777777" w:rsidTr="006C1BF7">
        <w:tc>
          <w:tcPr>
            <w:tcW w:w="4818" w:type="dxa"/>
            <w:shd w:val="clear" w:color="auto" w:fill="auto"/>
          </w:tcPr>
          <w:p w14:paraId="313CBECC"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GBV</w:t>
            </w:r>
          </w:p>
        </w:tc>
        <w:tc>
          <w:tcPr>
            <w:tcW w:w="4992" w:type="dxa"/>
            <w:shd w:val="clear" w:color="auto" w:fill="auto"/>
          </w:tcPr>
          <w:p w14:paraId="02707579"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Gender-Based Violence </w:t>
            </w:r>
          </w:p>
        </w:tc>
      </w:tr>
      <w:tr w:rsidR="006C1BF7" w:rsidRPr="006C1BF7" w14:paraId="16D41DBA" w14:textId="77777777" w:rsidTr="006C1BF7">
        <w:tc>
          <w:tcPr>
            <w:tcW w:w="4818" w:type="dxa"/>
            <w:shd w:val="clear" w:color="auto" w:fill="auto"/>
          </w:tcPr>
          <w:p w14:paraId="4678DC88"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GOB</w:t>
            </w:r>
          </w:p>
        </w:tc>
        <w:tc>
          <w:tcPr>
            <w:tcW w:w="4992" w:type="dxa"/>
            <w:shd w:val="clear" w:color="auto" w:fill="auto"/>
          </w:tcPr>
          <w:p w14:paraId="25B11DE2"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Government of Belize </w:t>
            </w:r>
          </w:p>
        </w:tc>
      </w:tr>
      <w:tr w:rsidR="006C1BF7" w:rsidRPr="006C1BF7" w14:paraId="5F968901" w14:textId="77777777" w:rsidTr="006C1BF7">
        <w:tc>
          <w:tcPr>
            <w:tcW w:w="4818" w:type="dxa"/>
            <w:shd w:val="clear" w:color="auto" w:fill="auto"/>
          </w:tcPr>
          <w:p w14:paraId="62852C01"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GSDS</w:t>
            </w:r>
          </w:p>
        </w:tc>
        <w:tc>
          <w:tcPr>
            <w:tcW w:w="4992" w:type="dxa"/>
            <w:shd w:val="clear" w:color="auto" w:fill="auto"/>
          </w:tcPr>
          <w:p w14:paraId="29F60E7D"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Growth and Sustainable Development Strategy </w:t>
            </w:r>
          </w:p>
        </w:tc>
      </w:tr>
      <w:tr w:rsidR="006C1BF7" w:rsidRPr="006C1BF7" w14:paraId="2C6D6730" w14:textId="77777777" w:rsidTr="006C1BF7">
        <w:tc>
          <w:tcPr>
            <w:tcW w:w="4818" w:type="dxa"/>
            <w:shd w:val="clear" w:color="auto" w:fill="auto"/>
          </w:tcPr>
          <w:p w14:paraId="2D12E306"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HIV</w:t>
            </w:r>
          </w:p>
        </w:tc>
        <w:tc>
          <w:tcPr>
            <w:tcW w:w="4992" w:type="dxa"/>
            <w:shd w:val="clear" w:color="auto" w:fill="auto"/>
          </w:tcPr>
          <w:p w14:paraId="489C3A17"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Human Immunodeficiency Virus </w:t>
            </w:r>
          </w:p>
        </w:tc>
      </w:tr>
      <w:tr w:rsidR="006C1BF7" w:rsidRPr="006C1BF7" w14:paraId="2CE2BAFC" w14:textId="77777777" w:rsidTr="006C1BF7">
        <w:tc>
          <w:tcPr>
            <w:tcW w:w="4818" w:type="dxa"/>
            <w:shd w:val="clear" w:color="auto" w:fill="auto"/>
          </w:tcPr>
          <w:p w14:paraId="7C1C6650"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HRCB</w:t>
            </w:r>
          </w:p>
        </w:tc>
        <w:tc>
          <w:tcPr>
            <w:tcW w:w="4992" w:type="dxa"/>
            <w:shd w:val="clear" w:color="auto" w:fill="auto"/>
          </w:tcPr>
          <w:p w14:paraId="688E0F02"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Human Rights Commission of Belize </w:t>
            </w:r>
          </w:p>
        </w:tc>
      </w:tr>
      <w:tr w:rsidR="006C1BF7" w:rsidRPr="006C1BF7" w14:paraId="27A12C84" w14:textId="77777777" w:rsidTr="006C1BF7">
        <w:tc>
          <w:tcPr>
            <w:tcW w:w="4818" w:type="dxa"/>
            <w:shd w:val="clear" w:color="auto" w:fill="auto"/>
          </w:tcPr>
          <w:p w14:paraId="112C27AC"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HTI</w:t>
            </w:r>
          </w:p>
          <w:p w14:paraId="65FAA7F5"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ICCPR</w:t>
            </w:r>
          </w:p>
        </w:tc>
        <w:tc>
          <w:tcPr>
            <w:tcW w:w="4992" w:type="dxa"/>
            <w:shd w:val="clear" w:color="auto" w:fill="auto"/>
          </w:tcPr>
          <w:p w14:paraId="5C0A3DDD"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Human Trafficking Institute </w:t>
            </w:r>
          </w:p>
          <w:p w14:paraId="0FF43BA7"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International Covenant on Civil and Political Rights</w:t>
            </w:r>
          </w:p>
        </w:tc>
      </w:tr>
      <w:tr w:rsidR="006C1BF7" w:rsidRPr="006C1BF7" w14:paraId="3E610A99" w14:textId="77777777" w:rsidTr="006C1BF7">
        <w:tc>
          <w:tcPr>
            <w:tcW w:w="4818" w:type="dxa"/>
            <w:shd w:val="clear" w:color="auto" w:fill="auto"/>
          </w:tcPr>
          <w:p w14:paraId="6D359C4B"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ILO</w:t>
            </w:r>
          </w:p>
        </w:tc>
        <w:tc>
          <w:tcPr>
            <w:tcW w:w="4992" w:type="dxa"/>
            <w:shd w:val="clear" w:color="auto" w:fill="auto"/>
          </w:tcPr>
          <w:p w14:paraId="3CB9C901"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International Labor Organization </w:t>
            </w:r>
          </w:p>
        </w:tc>
      </w:tr>
      <w:tr w:rsidR="006C1BF7" w:rsidRPr="006C1BF7" w14:paraId="01758438" w14:textId="77777777" w:rsidTr="006C1BF7">
        <w:tc>
          <w:tcPr>
            <w:tcW w:w="4818" w:type="dxa"/>
            <w:shd w:val="clear" w:color="auto" w:fill="auto"/>
          </w:tcPr>
          <w:p w14:paraId="2BE06441"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IRC</w:t>
            </w:r>
          </w:p>
        </w:tc>
        <w:tc>
          <w:tcPr>
            <w:tcW w:w="4992" w:type="dxa"/>
            <w:shd w:val="clear" w:color="auto" w:fill="auto"/>
          </w:tcPr>
          <w:p w14:paraId="5A72CED4"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Inter-Institutional Review Committee</w:t>
            </w:r>
          </w:p>
        </w:tc>
      </w:tr>
      <w:tr w:rsidR="006C1BF7" w:rsidRPr="006C1BF7" w14:paraId="5960E0F2" w14:textId="77777777" w:rsidTr="006C1BF7">
        <w:tc>
          <w:tcPr>
            <w:tcW w:w="4818" w:type="dxa"/>
            <w:shd w:val="clear" w:color="auto" w:fill="auto"/>
          </w:tcPr>
          <w:p w14:paraId="145E0CB9"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LGBTQ</w:t>
            </w:r>
          </w:p>
        </w:tc>
        <w:tc>
          <w:tcPr>
            <w:tcW w:w="4992" w:type="dxa"/>
            <w:shd w:val="clear" w:color="auto" w:fill="auto"/>
          </w:tcPr>
          <w:p w14:paraId="771AC768"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Lesbian, Gay, Transgender and Queer </w:t>
            </w:r>
          </w:p>
        </w:tc>
      </w:tr>
      <w:tr w:rsidR="006C1BF7" w:rsidRPr="006C1BF7" w14:paraId="0E4B6FE8" w14:textId="77777777" w:rsidTr="006C1BF7">
        <w:tc>
          <w:tcPr>
            <w:tcW w:w="4818" w:type="dxa"/>
            <w:shd w:val="clear" w:color="auto" w:fill="auto"/>
          </w:tcPr>
          <w:p w14:paraId="74A28565"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MHANGI</w:t>
            </w:r>
          </w:p>
          <w:p w14:paraId="19E45999"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MHDF&amp;IPA</w:t>
            </w:r>
          </w:p>
        </w:tc>
        <w:tc>
          <w:tcPr>
            <w:tcW w:w="4992" w:type="dxa"/>
            <w:shd w:val="clear" w:color="auto" w:fill="auto"/>
          </w:tcPr>
          <w:p w14:paraId="684DF741"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Ministry of Home Affairs and New Growth Industries</w:t>
            </w:r>
          </w:p>
          <w:p w14:paraId="12136D0E"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Ministry of Human Development, Families and Indigenous Peoples Affairs</w:t>
            </w:r>
          </w:p>
        </w:tc>
      </w:tr>
      <w:tr w:rsidR="006C1BF7" w:rsidRPr="006C1BF7" w14:paraId="41D1F378" w14:textId="77777777" w:rsidTr="006C1BF7">
        <w:tc>
          <w:tcPr>
            <w:tcW w:w="4818" w:type="dxa"/>
            <w:shd w:val="clear" w:color="auto" w:fill="auto"/>
          </w:tcPr>
          <w:p w14:paraId="7F10C522"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MLTPA</w:t>
            </w:r>
          </w:p>
        </w:tc>
        <w:tc>
          <w:tcPr>
            <w:tcW w:w="4992" w:type="dxa"/>
            <w:shd w:val="clear" w:color="auto" w:fill="auto"/>
          </w:tcPr>
          <w:p w14:paraId="4167AFD9"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Money Laundering and Terrorism Prevention Act</w:t>
            </w:r>
          </w:p>
        </w:tc>
      </w:tr>
      <w:tr w:rsidR="006C1BF7" w:rsidRPr="006C1BF7" w14:paraId="3400D8D4" w14:textId="77777777" w:rsidTr="006C1BF7">
        <w:tc>
          <w:tcPr>
            <w:tcW w:w="4818" w:type="dxa"/>
            <w:shd w:val="clear" w:color="auto" w:fill="auto"/>
          </w:tcPr>
          <w:p w14:paraId="2E76220E"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MOU</w:t>
            </w:r>
          </w:p>
        </w:tc>
        <w:tc>
          <w:tcPr>
            <w:tcW w:w="4992" w:type="dxa"/>
            <w:shd w:val="clear" w:color="auto" w:fill="auto"/>
          </w:tcPr>
          <w:p w14:paraId="0505364D"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Memorandum of Understanding </w:t>
            </w:r>
          </w:p>
        </w:tc>
      </w:tr>
      <w:tr w:rsidR="006C1BF7" w:rsidRPr="006C1BF7" w14:paraId="55FD65C0" w14:textId="77777777" w:rsidTr="006C1BF7">
        <w:tc>
          <w:tcPr>
            <w:tcW w:w="4818" w:type="dxa"/>
            <w:shd w:val="clear" w:color="auto" w:fill="auto"/>
          </w:tcPr>
          <w:p w14:paraId="1F8B00FA"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NAC</w:t>
            </w:r>
          </w:p>
        </w:tc>
        <w:tc>
          <w:tcPr>
            <w:tcW w:w="4992" w:type="dxa"/>
            <w:shd w:val="clear" w:color="auto" w:fill="auto"/>
          </w:tcPr>
          <w:p w14:paraId="32B146FF"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National Aids Commission </w:t>
            </w:r>
          </w:p>
        </w:tc>
      </w:tr>
      <w:tr w:rsidR="006C1BF7" w:rsidRPr="006C1BF7" w14:paraId="451EA125" w14:textId="77777777" w:rsidTr="006C1BF7">
        <w:tc>
          <w:tcPr>
            <w:tcW w:w="4818" w:type="dxa"/>
            <w:shd w:val="clear" w:color="auto" w:fill="auto"/>
          </w:tcPr>
          <w:p w14:paraId="75354AAB"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NCFC</w:t>
            </w:r>
          </w:p>
        </w:tc>
        <w:tc>
          <w:tcPr>
            <w:tcW w:w="4992" w:type="dxa"/>
            <w:shd w:val="clear" w:color="auto" w:fill="auto"/>
          </w:tcPr>
          <w:p w14:paraId="187E6CBF"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National Committee for Families and Children </w:t>
            </w:r>
          </w:p>
        </w:tc>
      </w:tr>
      <w:tr w:rsidR="006C1BF7" w:rsidRPr="006C1BF7" w14:paraId="50461F64" w14:textId="77777777" w:rsidTr="006C1BF7">
        <w:tc>
          <w:tcPr>
            <w:tcW w:w="4818" w:type="dxa"/>
            <w:shd w:val="clear" w:color="auto" w:fill="auto"/>
          </w:tcPr>
          <w:p w14:paraId="4318E667"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NGO</w:t>
            </w:r>
          </w:p>
        </w:tc>
        <w:tc>
          <w:tcPr>
            <w:tcW w:w="4992" w:type="dxa"/>
            <w:shd w:val="clear" w:color="auto" w:fill="auto"/>
          </w:tcPr>
          <w:p w14:paraId="2D4BCEB7"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Non-Government Organizations </w:t>
            </w:r>
          </w:p>
        </w:tc>
      </w:tr>
      <w:tr w:rsidR="006C1BF7" w:rsidRPr="006C1BF7" w14:paraId="647AB183" w14:textId="77777777" w:rsidTr="006C1BF7">
        <w:tc>
          <w:tcPr>
            <w:tcW w:w="4818" w:type="dxa"/>
            <w:shd w:val="clear" w:color="auto" w:fill="auto"/>
          </w:tcPr>
          <w:p w14:paraId="2D2F2229"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NHI</w:t>
            </w:r>
          </w:p>
        </w:tc>
        <w:tc>
          <w:tcPr>
            <w:tcW w:w="4992" w:type="dxa"/>
            <w:shd w:val="clear" w:color="auto" w:fill="auto"/>
          </w:tcPr>
          <w:p w14:paraId="043E48C7"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National Health Insurance </w:t>
            </w:r>
          </w:p>
        </w:tc>
      </w:tr>
      <w:tr w:rsidR="006C1BF7" w:rsidRPr="006C1BF7" w14:paraId="3F6A91B5" w14:textId="77777777" w:rsidTr="006C1BF7">
        <w:tc>
          <w:tcPr>
            <w:tcW w:w="4818" w:type="dxa"/>
            <w:shd w:val="clear" w:color="auto" w:fill="auto"/>
          </w:tcPr>
          <w:p w14:paraId="51F8E9C5"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NHRI</w:t>
            </w:r>
          </w:p>
          <w:p w14:paraId="552D1C15"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NMIRF</w:t>
            </w:r>
          </w:p>
        </w:tc>
        <w:tc>
          <w:tcPr>
            <w:tcW w:w="4992" w:type="dxa"/>
            <w:shd w:val="clear" w:color="auto" w:fill="auto"/>
          </w:tcPr>
          <w:p w14:paraId="3E9B3296"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National Human Rights Institution </w:t>
            </w:r>
          </w:p>
          <w:p w14:paraId="62F07FFA"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National Mechanism for Implementation Reporting and Follow-up</w:t>
            </w:r>
          </w:p>
        </w:tc>
      </w:tr>
      <w:tr w:rsidR="006C1BF7" w:rsidRPr="006C1BF7" w14:paraId="2872275D" w14:textId="77777777" w:rsidTr="006C1BF7">
        <w:tc>
          <w:tcPr>
            <w:tcW w:w="4818" w:type="dxa"/>
            <w:shd w:val="clear" w:color="auto" w:fill="auto"/>
          </w:tcPr>
          <w:p w14:paraId="76649834"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NPA</w:t>
            </w:r>
          </w:p>
        </w:tc>
        <w:tc>
          <w:tcPr>
            <w:tcW w:w="4992" w:type="dxa"/>
            <w:shd w:val="clear" w:color="auto" w:fill="auto"/>
          </w:tcPr>
          <w:p w14:paraId="0C2FFFBA"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National Plan of Action </w:t>
            </w:r>
          </w:p>
        </w:tc>
      </w:tr>
      <w:tr w:rsidR="006C1BF7" w:rsidRPr="006C1BF7" w14:paraId="70184217" w14:textId="77777777" w:rsidTr="006C1BF7">
        <w:tc>
          <w:tcPr>
            <w:tcW w:w="4818" w:type="dxa"/>
            <w:shd w:val="clear" w:color="auto" w:fill="auto"/>
          </w:tcPr>
          <w:p w14:paraId="3E5CD561"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NTFSTF</w:t>
            </w:r>
          </w:p>
        </w:tc>
        <w:tc>
          <w:tcPr>
            <w:tcW w:w="4992" w:type="dxa"/>
            <w:shd w:val="clear" w:color="auto" w:fill="auto"/>
          </w:tcPr>
          <w:p w14:paraId="0A72C5BB"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National Targeted Financial Sanctions Task Force </w:t>
            </w:r>
          </w:p>
        </w:tc>
      </w:tr>
      <w:tr w:rsidR="006C1BF7" w:rsidRPr="006C1BF7" w14:paraId="4417ABB1" w14:textId="77777777" w:rsidTr="006C1BF7">
        <w:tc>
          <w:tcPr>
            <w:tcW w:w="4818" w:type="dxa"/>
            <w:shd w:val="clear" w:color="auto" w:fill="auto"/>
          </w:tcPr>
          <w:p w14:paraId="6DAC5E2B"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NWC</w:t>
            </w:r>
          </w:p>
          <w:p w14:paraId="08A59488"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OHCHR</w:t>
            </w:r>
          </w:p>
        </w:tc>
        <w:tc>
          <w:tcPr>
            <w:tcW w:w="4992" w:type="dxa"/>
            <w:shd w:val="clear" w:color="auto" w:fill="auto"/>
          </w:tcPr>
          <w:p w14:paraId="533FD117"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National Women’s Commission </w:t>
            </w:r>
          </w:p>
          <w:p w14:paraId="52453539"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Office of the High Commissioner for Human Rights</w:t>
            </w:r>
          </w:p>
        </w:tc>
      </w:tr>
      <w:tr w:rsidR="006C1BF7" w:rsidRPr="006C1BF7" w14:paraId="34CE87F6" w14:textId="77777777" w:rsidTr="006C1BF7">
        <w:tc>
          <w:tcPr>
            <w:tcW w:w="4818" w:type="dxa"/>
            <w:shd w:val="clear" w:color="auto" w:fill="auto"/>
          </w:tcPr>
          <w:p w14:paraId="5B2272ED"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OMB</w:t>
            </w:r>
          </w:p>
        </w:tc>
        <w:tc>
          <w:tcPr>
            <w:tcW w:w="4992" w:type="dxa"/>
            <w:shd w:val="clear" w:color="auto" w:fill="auto"/>
          </w:tcPr>
          <w:p w14:paraId="539FCED4"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Office of the Ombudsman </w:t>
            </w:r>
          </w:p>
        </w:tc>
      </w:tr>
      <w:tr w:rsidR="006C1BF7" w:rsidRPr="006C1BF7" w14:paraId="07057F96" w14:textId="77777777" w:rsidTr="006C1BF7">
        <w:tc>
          <w:tcPr>
            <w:tcW w:w="4818" w:type="dxa"/>
            <w:shd w:val="clear" w:color="auto" w:fill="auto"/>
          </w:tcPr>
          <w:p w14:paraId="7242C640"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PSB</w:t>
            </w:r>
          </w:p>
        </w:tc>
        <w:tc>
          <w:tcPr>
            <w:tcW w:w="4992" w:type="dxa"/>
            <w:shd w:val="clear" w:color="auto" w:fill="auto"/>
          </w:tcPr>
          <w:p w14:paraId="06BC75F2"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Professional Standards Branch </w:t>
            </w:r>
          </w:p>
        </w:tc>
      </w:tr>
      <w:tr w:rsidR="006C1BF7" w:rsidRPr="006C1BF7" w14:paraId="6660C917" w14:textId="77777777" w:rsidTr="006C1BF7">
        <w:tc>
          <w:tcPr>
            <w:tcW w:w="4818" w:type="dxa"/>
            <w:shd w:val="clear" w:color="auto" w:fill="auto"/>
          </w:tcPr>
          <w:p w14:paraId="78FC5995"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RD</w:t>
            </w:r>
          </w:p>
        </w:tc>
        <w:tc>
          <w:tcPr>
            <w:tcW w:w="4992" w:type="dxa"/>
            <w:shd w:val="clear" w:color="auto" w:fill="auto"/>
          </w:tcPr>
          <w:p w14:paraId="04059CE6"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Refugee Department </w:t>
            </w:r>
          </w:p>
        </w:tc>
      </w:tr>
      <w:tr w:rsidR="006C1BF7" w:rsidRPr="006C1BF7" w14:paraId="3435690B" w14:textId="77777777" w:rsidTr="006C1BF7">
        <w:tc>
          <w:tcPr>
            <w:tcW w:w="4818" w:type="dxa"/>
            <w:shd w:val="clear" w:color="auto" w:fill="auto"/>
          </w:tcPr>
          <w:p w14:paraId="2A0F77A2"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REC</w:t>
            </w:r>
          </w:p>
        </w:tc>
        <w:tc>
          <w:tcPr>
            <w:tcW w:w="4992" w:type="dxa"/>
            <w:shd w:val="clear" w:color="auto" w:fill="auto"/>
          </w:tcPr>
          <w:p w14:paraId="2E6D5A7E"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Refugee Eligibility Committee </w:t>
            </w:r>
          </w:p>
        </w:tc>
      </w:tr>
      <w:tr w:rsidR="006C1BF7" w:rsidRPr="006C1BF7" w14:paraId="0412EB4E" w14:textId="77777777" w:rsidTr="006C1BF7">
        <w:tc>
          <w:tcPr>
            <w:tcW w:w="4818" w:type="dxa"/>
            <w:shd w:val="clear" w:color="auto" w:fill="auto"/>
          </w:tcPr>
          <w:p w14:paraId="000B999A"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SDG</w:t>
            </w:r>
          </w:p>
        </w:tc>
        <w:tc>
          <w:tcPr>
            <w:tcW w:w="4992" w:type="dxa"/>
            <w:shd w:val="clear" w:color="auto" w:fill="auto"/>
          </w:tcPr>
          <w:p w14:paraId="58104AD0"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Sustainable Development Goals </w:t>
            </w:r>
          </w:p>
        </w:tc>
      </w:tr>
      <w:tr w:rsidR="006C1BF7" w:rsidRPr="006C1BF7" w14:paraId="4EC8CB41" w14:textId="77777777" w:rsidTr="006C1BF7">
        <w:tc>
          <w:tcPr>
            <w:tcW w:w="4818" w:type="dxa"/>
            <w:shd w:val="clear" w:color="auto" w:fill="auto"/>
          </w:tcPr>
          <w:p w14:paraId="64D9B300"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TIP</w:t>
            </w:r>
          </w:p>
        </w:tc>
        <w:tc>
          <w:tcPr>
            <w:tcW w:w="4992" w:type="dxa"/>
            <w:shd w:val="clear" w:color="auto" w:fill="auto"/>
          </w:tcPr>
          <w:p w14:paraId="0EB4F287"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Trafficking in Persons </w:t>
            </w:r>
          </w:p>
        </w:tc>
      </w:tr>
      <w:tr w:rsidR="006C1BF7" w:rsidRPr="006C1BF7" w14:paraId="331CEA4F" w14:textId="77777777" w:rsidTr="006C1BF7">
        <w:tc>
          <w:tcPr>
            <w:tcW w:w="4818" w:type="dxa"/>
            <w:shd w:val="clear" w:color="auto" w:fill="auto"/>
          </w:tcPr>
          <w:p w14:paraId="082A6EE2"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TIPPA</w:t>
            </w:r>
          </w:p>
        </w:tc>
        <w:tc>
          <w:tcPr>
            <w:tcW w:w="4992" w:type="dxa"/>
            <w:shd w:val="clear" w:color="auto" w:fill="auto"/>
          </w:tcPr>
          <w:p w14:paraId="5EEC87A7"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Trafficking in Persons Prevention Act</w:t>
            </w:r>
          </w:p>
        </w:tc>
      </w:tr>
      <w:tr w:rsidR="006C1BF7" w:rsidRPr="006C1BF7" w14:paraId="6D1C61F8" w14:textId="77777777" w:rsidTr="006C1BF7">
        <w:tc>
          <w:tcPr>
            <w:tcW w:w="4818" w:type="dxa"/>
            <w:shd w:val="clear" w:color="auto" w:fill="auto"/>
          </w:tcPr>
          <w:p w14:paraId="7755ADF7"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UNHCR</w:t>
            </w:r>
          </w:p>
        </w:tc>
        <w:tc>
          <w:tcPr>
            <w:tcW w:w="4992" w:type="dxa"/>
            <w:shd w:val="clear" w:color="auto" w:fill="auto"/>
          </w:tcPr>
          <w:p w14:paraId="2CFFD1B2"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UN High Commissioner for Refugee </w:t>
            </w:r>
          </w:p>
        </w:tc>
      </w:tr>
      <w:tr w:rsidR="006C1BF7" w:rsidRPr="006C1BF7" w14:paraId="6D89F5BF" w14:textId="77777777" w:rsidTr="006C1BF7">
        <w:tc>
          <w:tcPr>
            <w:tcW w:w="4818" w:type="dxa"/>
            <w:shd w:val="clear" w:color="auto" w:fill="auto"/>
          </w:tcPr>
          <w:p w14:paraId="74E74BCB"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UNSCR</w:t>
            </w:r>
          </w:p>
        </w:tc>
        <w:tc>
          <w:tcPr>
            <w:tcW w:w="4992" w:type="dxa"/>
            <w:shd w:val="clear" w:color="auto" w:fill="auto"/>
          </w:tcPr>
          <w:p w14:paraId="6853AFBE"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United Nations Security Council Resolution </w:t>
            </w:r>
          </w:p>
        </w:tc>
      </w:tr>
      <w:tr w:rsidR="006C1BF7" w:rsidRPr="006C1BF7" w14:paraId="41D28BA5" w14:textId="77777777" w:rsidTr="006C1BF7">
        <w:tc>
          <w:tcPr>
            <w:tcW w:w="4818" w:type="dxa"/>
            <w:shd w:val="clear" w:color="auto" w:fill="auto"/>
          </w:tcPr>
          <w:p w14:paraId="60A5858A"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UPR</w:t>
            </w:r>
          </w:p>
        </w:tc>
        <w:tc>
          <w:tcPr>
            <w:tcW w:w="4992" w:type="dxa"/>
            <w:shd w:val="clear" w:color="auto" w:fill="auto"/>
          </w:tcPr>
          <w:p w14:paraId="4900E15D"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Universal Periodic Review </w:t>
            </w:r>
          </w:p>
        </w:tc>
      </w:tr>
      <w:tr w:rsidR="006C1BF7" w:rsidRPr="006C1BF7" w14:paraId="6B4FDA4F" w14:textId="77777777" w:rsidTr="006C1BF7">
        <w:tc>
          <w:tcPr>
            <w:tcW w:w="4818" w:type="dxa"/>
            <w:tcBorders>
              <w:bottom w:val="single" w:sz="12" w:space="0" w:color="auto"/>
            </w:tcBorders>
            <w:shd w:val="clear" w:color="auto" w:fill="auto"/>
          </w:tcPr>
          <w:p w14:paraId="45441122"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VNR</w:t>
            </w:r>
          </w:p>
        </w:tc>
        <w:tc>
          <w:tcPr>
            <w:tcW w:w="4992" w:type="dxa"/>
            <w:tcBorders>
              <w:bottom w:val="single" w:sz="12" w:space="0" w:color="auto"/>
            </w:tcBorders>
            <w:shd w:val="clear" w:color="auto" w:fill="auto"/>
          </w:tcPr>
          <w:p w14:paraId="5F52172C" w14:textId="77777777" w:rsidR="006C1BF7" w:rsidRPr="006C1BF7" w:rsidRDefault="006C1BF7" w:rsidP="006C1BF7">
            <w:pPr>
              <w:spacing w:before="40" w:after="120" w:line="240" w:lineRule="atLeast"/>
              <w:ind w:right="113"/>
              <w:rPr>
                <w:rFonts w:ascii="Times New Roman" w:hAnsi="Times New Roman" w:cs="Times New Roman"/>
                <w:sz w:val="20"/>
              </w:rPr>
            </w:pPr>
            <w:r w:rsidRPr="006C1BF7">
              <w:rPr>
                <w:rFonts w:ascii="Times New Roman" w:hAnsi="Times New Roman" w:cs="Times New Roman"/>
                <w:sz w:val="20"/>
              </w:rPr>
              <w:t xml:space="preserve">Voluntary National Report </w:t>
            </w:r>
          </w:p>
        </w:tc>
      </w:tr>
    </w:tbl>
    <w:p w14:paraId="238B914F" w14:textId="77777777" w:rsidR="0016326A" w:rsidRDefault="0016326A">
      <w:pPr>
        <w:spacing w:after="0" w:line="240" w:lineRule="auto"/>
        <w:rPr>
          <w:b/>
          <w:sz w:val="24"/>
        </w:rPr>
      </w:pPr>
      <w:r>
        <w:br w:type="page"/>
      </w:r>
    </w:p>
    <w:p w14:paraId="583F3A8F" w14:textId="17FB6CD9" w:rsidR="006D2C55" w:rsidRDefault="006D2C55" w:rsidP="002D5A30">
      <w:pPr>
        <w:pStyle w:val="H1G"/>
      </w:pPr>
      <w:r>
        <w:t>ANNEX 1- SCHEDULE 1 FORM OF THE COMMISSIONER OF POLICE RULES AND GUIDELINES FOR THE INTERVIEWING AND TREATMENT OF PERSONS IN POLICE DETENTION</w:t>
      </w:r>
    </w:p>
    <w:p w14:paraId="4E42C227" w14:textId="327D056A" w:rsidR="006D2C55" w:rsidRDefault="002D5A30" w:rsidP="002D5A30">
      <w:pPr>
        <w:pStyle w:val="H23G"/>
      </w:pPr>
      <w:r>
        <w:tab/>
      </w:r>
      <w:r>
        <w:tab/>
      </w:r>
      <w:r w:rsidR="006D2C55">
        <w:t>SCHEDULE 1</w:t>
      </w:r>
    </w:p>
    <w:tbl>
      <w:tblPr>
        <w:tblW w:w="7370" w:type="dxa"/>
        <w:tblInd w:w="1134" w:type="dxa"/>
        <w:tblLayout w:type="fixed"/>
        <w:tblCellMar>
          <w:left w:w="0" w:type="dxa"/>
          <w:right w:w="0" w:type="dxa"/>
        </w:tblCellMar>
        <w:tblLook w:val="0400" w:firstRow="0" w:lastRow="0" w:firstColumn="0" w:lastColumn="0" w:noHBand="0" w:noVBand="1"/>
      </w:tblPr>
      <w:tblGrid>
        <w:gridCol w:w="1891"/>
        <w:gridCol w:w="5479"/>
      </w:tblGrid>
      <w:tr w:rsidR="006D2C55" w:rsidRPr="00731E82" w14:paraId="76CB1F03" w14:textId="77777777" w:rsidTr="00375E6D">
        <w:trPr>
          <w:tblHeader/>
        </w:trPr>
        <w:tc>
          <w:tcPr>
            <w:tcW w:w="7370" w:type="dxa"/>
            <w:gridSpan w:val="2"/>
            <w:tcBorders>
              <w:top w:val="single" w:sz="4" w:space="0" w:color="auto"/>
              <w:bottom w:val="single" w:sz="12" w:space="0" w:color="auto"/>
            </w:tcBorders>
            <w:shd w:val="clear" w:color="auto" w:fill="auto"/>
            <w:vAlign w:val="bottom"/>
          </w:tcPr>
          <w:p w14:paraId="31F64E3E" w14:textId="77777777" w:rsidR="006D2C55" w:rsidRPr="00731E82" w:rsidRDefault="006D2C55" w:rsidP="00731E82">
            <w:pPr>
              <w:spacing w:before="80" w:after="80" w:line="200" w:lineRule="exact"/>
              <w:ind w:right="113"/>
              <w:rPr>
                <w:rFonts w:ascii="Times New Roman" w:hAnsi="Times New Roman" w:cs="Times New Roman"/>
                <w:i/>
                <w:sz w:val="16"/>
              </w:rPr>
            </w:pPr>
            <w:r w:rsidRPr="00731E82">
              <w:rPr>
                <w:rFonts w:ascii="Times New Roman" w:hAnsi="Times New Roman" w:cs="Times New Roman"/>
                <w:i/>
                <w:sz w:val="16"/>
              </w:rPr>
              <w:t>SUSPECTS’ RIGHTS IN CUSTODY</w:t>
            </w:r>
          </w:p>
          <w:p w14:paraId="5124762A" w14:textId="77777777" w:rsidR="006D2C55" w:rsidRPr="00731E82" w:rsidRDefault="006D2C55" w:rsidP="00731E82">
            <w:pPr>
              <w:spacing w:before="80" w:after="80" w:line="200" w:lineRule="exact"/>
              <w:ind w:right="113"/>
              <w:rPr>
                <w:rFonts w:ascii="Times New Roman" w:hAnsi="Times New Roman" w:cs="Times New Roman"/>
                <w:i/>
                <w:sz w:val="16"/>
              </w:rPr>
            </w:pPr>
          </w:p>
          <w:p w14:paraId="7ED61AB2" w14:textId="77777777" w:rsidR="006D2C55" w:rsidRPr="00731E82" w:rsidRDefault="006D2C55" w:rsidP="00731E82">
            <w:pPr>
              <w:spacing w:before="80" w:after="80" w:line="200" w:lineRule="exact"/>
              <w:ind w:right="113"/>
              <w:rPr>
                <w:rFonts w:ascii="Times New Roman" w:hAnsi="Times New Roman" w:cs="Times New Roman"/>
                <w:i/>
                <w:sz w:val="16"/>
                <w:szCs w:val="36"/>
              </w:rPr>
            </w:pPr>
            <w:r w:rsidRPr="00731E82">
              <w:rPr>
                <w:rFonts w:ascii="Times New Roman" w:hAnsi="Times New Roman" w:cs="Times New Roman"/>
                <w:i/>
                <w:sz w:val="16"/>
                <w:szCs w:val="36"/>
              </w:rPr>
              <w:t>ACKNOWLEDGEMENT FORM</w:t>
            </w:r>
          </w:p>
        </w:tc>
      </w:tr>
      <w:tr w:rsidR="00731E82" w:rsidRPr="00731E82" w14:paraId="14A69ACE" w14:textId="77777777" w:rsidTr="00375E6D">
        <w:trPr>
          <w:trHeight w:hRule="exact" w:val="113"/>
        </w:trPr>
        <w:tc>
          <w:tcPr>
            <w:tcW w:w="7370" w:type="dxa"/>
            <w:gridSpan w:val="2"/>
            <w:tcBorders>
              <w:top w:val="single" w:sz="12" w:space="0" w:color="auto"/>
            </w:tcBorders>
            <w:shd w:val="clear" w:color="auto" w:fill="auto"/>
          </w:tcPr>
          <w:p w14:paraId="4606F9B6" w14:textId="77777777" w:rsidR="00731E82" w:rsidRPr="00731E82" w:rsidRDefault="00731E82" w:rsidP="00731E82">
            <w:pPr>
              <w:spacing w:before="40" w:after="120" w:line="240" w:lineRule="atLeast"/>
              <w:ind w:right="113"/>
              <w:rPr>
                <w:rFonts w:ascii="Times New Roman" w:hAnsi="Times New Roman" w:cs="Times New Roman"/>
                <w:sz w:val="20"/>
              </w:rPr>
            </w:pPr>
          </w:p>
        </w:tc>
      </w:tr>
      <w:tr w:rsidR="006D2C55" w:rsidRPr="00731E82" w14:paraId="1DC05458" w14:textId="77777777" w:rsidTr="00375E6D">
        <w:tc>
          <w:tcPr>
            <w:tcW w:w="1891" w:type="dxa"/>
            <w:shd w:val="clear" w:color="auto" w:fill="auto"/>
          </w:tcPr>
          <w:p w14:paraId="6971BC22"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Name of Suspect</w:t>
            </w:r>
          </w:p>
        </w:tc>
        <w:tc>
          <w:tcPr>
            <w:tcW w:w="5479" w:type="dxa"/>
            <w:shd w:val="clear" w:color="auto" w:fill="auto"/>
          </w:tcPr>
          <w:p w14:paraId="4B4B62E8" w14:textId="77777777" w:rsidR="006D2C55" w:rsidRPr="00731E82" w:rsidRDefault="006D2C55" w:rsidP="00731E82">
            <w:pPr>
              <w:spacing w:before="40" w:after="120" w:line="240" w:lineRule="atLeast"/>
              <w:ind w:right="113"/>
              <w:rPr>
                <w:rFonts w:ascii="Times New Roman" w:hAnsi="Times New Roman" w:cs="Times New Roman"/>
                <w:sz w:val="20"/>
              </w:rPr>
            </w:pPr>
          </w:p>
          <w:p w14:paraId="261E301B"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 xml:space="preserve">Name:  </w:t>
            </w:r>
          </w:p>
          <w:p w14:paraId="6F283CC5" w14:textId="77777777" w:rsidR="006D2C55" w:rsidRPr="00731E82" w:rsidRDefault="006D2C55" w:rsidP="00731E82">
            <w:pPr>
              <w:spacing w:before="40" w:after="120" w:line="240" w:lineRule="atLeast"/>
              <w:ind w:right="113"/>
              <w:rPr>
                <w:rFonts w:ascii="Times New Roman" w:hAnsi="Times New Roman" w:cs="Times New Roman"/>
                <w:sz w:val="20"/>
              </w:rPr>
            </w:pPr>
          </w:p>
          <w:p w14:paraId="75B03DE9"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 xml:space="preserve">Date of Birth:  </w:t>
            </w:r>
          </w:p>
          <w:p w14:paraId="054406AA" w14:textId="77777777" w:rsidR="006D2C55" w:rsidRPr="00731E82" w:rsidRDefault="006D2C55" w:rsidP="00731E82">
            <w:pPr>
              <w:spacing w:before="40" w:after="120" w:line="240" w:lineRule="atLeast"/>
              <w:ind w:right="113"/>
              <w:rPr>
                <w:rFonts w:ascii="Times New Roman" w:hAnsi="Times New Roman" w:cs="Times New Roman"/>
                <w:sz w:val="20"/>
              </w:rPr>
            </w:pPr>
          </w:p>
        </w:tc>
      </w:tr>
      <w:tr w:rsidR="006D2C55" w:rsidRPr="00731E82" w14:paraId="6DDDDFC5" w14:textId="77777777" w:rsidTr="00375E6D">
        <w:tc>
          <w:tcPr>
            <w:tcW w:w="1891" w:type="dxa"/>
            <w:shd w:val="clear" w:color="auto" w:fill="auto"/>
          </w:tcPr>
          <w:p w14:paraId="76706A5D"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Name of Police Officer</w:t>
            </w:r>
          </w:p>
        </w:tc>
        <w:tc>
          <w:tcPr>
            <w:tcW w:w="5479" w:type="dxa"/>
            <w:shd w:val="clear" w:color="auto" w:fill="auto"/>
          </w:tcPr>
          <w:p w14:paraId="51AD6D0B" w14:textId="77777777" w:rsidR="006D2C55" w:rsidRPr="00731E82" w:rsidRDefault="006D2C55" w:rsidP="00731E82">
            <w:pPr>
              <w:spacing w:before="40" w:after="120" w:line="240" w:lineRule="atLeast"/>
              <w:ind w:right="113"/>
              <w:rPr>
                <w:rFonts w:ascii="Times New Roman" w:hAnsi="Times New Roman" w:cs="Times New Roman"/>
                <w:sz w:val="20"/>
              </w:rPr>
            </w:pPr>
          </w:p>
          <w:p w14:paraId="053D1132"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Name:</w:t>
            </w:r>
          </w:p>
          <w:p w14:paraId="12C9689C" w14:textId="77777777" w:rsidR="006D2C55" w:rsidRPr="00731E82" w:rsidRDefault="006D2C55" w:rsidP="00731E82">
            <w:pPr>
              <w:spacing w:before="40" w:after="120" w:line="240" w:lineRule="atLeast"/>
              <w:ind w:right="113"/>
              <w:rPr>
                <w:rFonts w:ascii="Times New Roman" w:hAnsi="Times New Roman" w:cs="Times New Roman"/>
                <w:sz w:val="20"/>
              </w:rPr>
            </w:pPr>
          </w:p>
          <w:p w14:paraId="53BEDA0C"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 xml:space="preserve">Rank:  </w:t>
            </w:r>
          </w:p>
          <w:p w14:paraId="5BBFF319" w14:textId="77777777" w:rsidR="006D2C55" w:rsidRPr="00731E82" w:rsidRDefault="006D2C55" w:rsidP="00731E82">
            <w:pPr>
              <w:spacing w:before="40" w:after="120" w:line="240" w:lineRule="atLeast"/>
              <w:ind w:right="113"/>
              <w:rPr>
                <w:rFonts w:ascii="Times New Roman" w:hAnsi="Times New Roman" w:cs="Times New Roman"/>
                <w:sz w:val="20"/>
              </w:rPr>
            </w:pPr>
          </w:p>
        </w:tc>
      </w:tr>
      <w:tr w:rsidR="006D2C55" w:rsidRPr="00731E82" w14:paraId="644BB112" w14:textId="77777777" w:rsidTr="00375E6D">
        <w:tc>
          <w:tcPr>
            <w:tcW w:w="1891" w:type="dxa"/>
            <w:shd w:val="clear" w:color="auto" w:fill="auto"/>
          </w:tcPr>
          <w:p w14:paraId="73DE72A9"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Time and Date of Arrival at the Police Station</w:t>
            </w:r>
          </w:p>
        </w:tc>
        <w:tc>
          <w:tcPr>
            <w:tcW w:w="5479" w:type="dxa"/>
            <w:shd w:val="clear" w:color="auto" w:fill="auto"/>
          </w:tcPr>
          <w:p w14:paraId="37E1C564" w14:textId="77777777" w:rsidR="006D2C55" w:rsidRPr="00731E82" w:rsidRDefault="006D2C55" w:rsidP="00731E82">
            <w:pPr>
              <w:spacing w:before="40" w:after="120" w:line="240" w:lineRule="atLeast"/>
              <w:ind w:right="113"/>
              <w:rPr>
                <w:rFonts w:ascii="Times New Roman" w:hAnsi="Times New Roman" w:cs="Times New Roman"/>
                <w:sz w:val="20"/>
              </w:rPr>
            </w:pPr>
          </w:p>
          <w:p w14:paraId="6B5E5AE0"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 xml:space="preserve">Time:  </w:t>
            </w:r>
          </w:p>
          <w:p w14:paraId="1DD14381" w14:textId="77777777" w:rsidR="006D2C55" w:rsidRPr="00731E82" w:rsidRDefault="006D2C55" w:rsidP="00731E82">
            <w:pPr>
              <w:spacing w:before="40" w:after="120" w:line="240" w:lineRule="atLeast"/>
              <w:ind w:right="113"/>
              <w:rPr>
                <w:rFonts w:ascii="Times New Roman" w:hAnsi="Times New Roman" w:cs="Times New Roman"/>
                <w:sz w:val="20"/>
              </w:rPr>
            </w:pPr>
          </w:p>
          <w:p w14:paraId="001776B9"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 xml:space="preserve">Date:  </w:t>
            </w:r>
          </w:p>
          <w:p w14:paraId="1F3235EE" w14:textId="77777777" w:rsidR="006D2C55" w:rsidRPr="00731E82" w:rsidRDefault="006D2C55" w:rsidP="00731E82">
            <w:pPr>
              <w:spacing w:before="40" w:after="120" w:line="240" w:lineRule="atLeast"/>
              <w:ind w:right="113"/>
              <w:rPr>
                <w:rFonts w:ascii="Times New Roman" w:hAnsi="Times New Roman" w:cs="Times New Roman"/>
                <w:sz w:val="20"/>
              </w:rPr>
            </w:pPr>
          </w:p>
        </w:tc>
      </w:tr>
      <w:tr w:rsidR="006D2C55" w:rsidRPr="00731E82" w14:paraId="6E6F54CB" w14:textId="77777777" w:rsidTr="00375E6D">
        <w:tc>
          <w:tcPr>
            <w:tcW w:w="1891" w:type="dxa"/>
            <w:shd w:val="clear" w:color="auto" w:fill="auto"/>
          </w:tcPr>
          <w:p w14:paraId="46D4DD33" w14:textId="77777777" w:rsidR="006D2C55" w:rsidRPr="00731E82" w:rsidRDefault="006D2C55" w:rsidP="00731E82">
            <w:pPr>
              <w:spacing w:before="40" w:after="120" w:line="240" w:lineRule="atLeast"/>
              <w:ind w:right="113"/>
              <w:rPr>
                <w:rFonts w:ascii="Times New Roman" w:hAnsi="Times New Roman" w:cs="Times New Roman"/>
                <w:sz w:val="20"/>
              </w:rPr>
            </w:pPr>
          </w:p>
          <w:p w14:paraId="6F36C950"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Rights the Suspect is to be Advised of</w:t>
            </w:r>
          </w:p>
          <w:p w14:paraId="23D5EF76" w14:textId="77777777" w:rsidR="006D2C55" w:rsidRPr="00731E82" w:rsidRDefault="006D2C55" w:rsidP="00731E82">
            <w:pPr>
              <w:spacing w:before="40" w:after="120" w:line="240" w:lineRule="atLeast"/>
              <w:ind w:right="113"/>
              <w:rPr>
                <w:rFonts w:ascii="Times New Roman" w:hAnsi="Times New Roman" w:cs="Times New Roman"/>
                <w:sz w:val="20"/>
              </w:rPr>
            </w:pPr>
          </w:p>
        </w:tc>
        <w:tc>
          <w:tcPr>
            <w:tcW w:w="5479" w:type="dxa"/>
            <w:shd w:val="clear" w:color="auto" w:fill="auto"/>
          </w:tcPr>
          <w:p w14:paraId="61503CD6"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To communicate without delay and in private with a legal practitioner of their choice and to have adequate opportunity to give legal instructions;</w:t>
            </w:r>
          </w:p>
          <w:p w14:paraId="5E3AB5B5" w14:textId="77777777" w:rsidR="006D2C55" w:rsidRPr="00731E82" w:rsidRDefault="006D2C55" w:rsidP="00731E82">
            <w:pPr>
              <w:spacing w:before="40" w:after="120" w:line="240" w:lineRule="atLeast"/>
              <w:ind w:right="113"/>
              <w:rPr>
                <w:rFonts w:ascii="Times New Roman" w:hAnsi="Times New Roman" w:cs="Times New Roman"/>
                <w:sz w:val="20"/>
              </w:rPr>
            </w:pPr>
          </w:p>
          <w:p w14:paraId="0D59C40A"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If the person is a child, to communicate without delay and in private with an appropriate adult;</w:t>
            </w:r>
          </w:p>
          <w:p w14:paraId="47C25A98" w14:textId="77777777" w:rsidR="006D2C55" w:rsidRPr="00731E82" w:rsidRDefault="006D2C55" w:rsidP="00731E82">
            <w:pPr>
              <w:spacing w:before="40" w:after="120" w:line="240" w:lineRule="atLeast"/>
              <w:ind w:right="113"/>
              <w:rPr>
                <w:rFonts w:ascii="Times New Roman" w:hAnsi="Times New Roman" w:cs="Times New Roman"/>
                <w:sz w:val="20"/>
              </w:rPr>
            </w:pPr>
          </w:p>
          <w:p w14:paraId="061A6472"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If the person appears to be suffering from a mental illness, to communicate without delay and in private with an appropriate adult;</w:t>
            </w:r>
          </w:p>
          <w:p w14:paraId="3D8C1A1E" w14:textId="77777777" w:rsidR="006D2C55" w:rsidRPr="00731E82" w:rsidRDefault="006D2C55" w:rsidP="00731E82">
            <w:pPr>
              <w:spacing w:before="40" w:after="120" w:line="240" w:lineRule="atLeast"/>
              <w:ind w:right="113"/>
              <w:rPr>
                <w:rFonts w:ascii="Times New Roman" w:hAnsi="Times New Roman" w:cs="Times New Roman"/>
                <w:sz w:val="20"/>
              </w:rPr>
            </w:pPr>
          </w:p>
          <w:p w14:paraId="42D2CD49"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lastRenderedPageBreak/>
              <w:t>To be provided with a reasonable facility to contact a friend or relative to inform them of their whereabouts; and</w:t>
            </w:r>
          </w:p>
          <w:p w14:paraId="2C1A41F0" w14:textId="77777777" w:rsidR="006D2C55" w:rsidRPr="00731E82" w:rsidRDefault="006D2C55" w:rsidP="00731E82">
            <w:pPr>
              <w:spacing w:before="40" w:after="120" w:line="240" w:lineRule="atLeast"/>
              <w:ind w:right="113"/>
              <w:rPr>
                <w:rFonts w:ascii="Times New Roman" w:hAnsi="Times New Roman" w:cs="Times New Roman"/>
                <w:sz w:val="20"/>
              </w:rPr>
            </w:pPr>
          </w:p>
          <w:p w14:paraId="0660548E"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If the person in custody is not a citizen of Belize, to be provided with reasonable facilities to communicate with any consular office of the country of which the person is a citizen located within Belize (if any).</w:t>
            </w:r>
          </w:p>
          <w:p w14:paraId="38988030" w14:textId="77777777" w:rsidR="006D2C55" w:rsidRPr="00731E82" w:rsidRDefault="006D2C55" w:rsidP="00731E82">
            <w:pPr>
              <w:spacing w:before="40" w:after="120" w:line="240" w:lineRule="atLeast"/>
              <w:ind w:right="113"/>
              <w:rPr>
                <w:rFonts w:ascii="Times New Roman" w:hAnsi="Times New Roman" w:cs="Times New Roman"/>
                <w:sz w:val="20"/>
              </w:rPr>
            </w:pPr>
          </w:p>
          <w:p w14:paraId="4D7A788B" w14:textId="77777777" w:rsidR="006D2C55" w:rsidRPr="00731E82" w:rsidRDefault="006D2C55" w:rsidP="00731E82">
            <w:pPr>
              <w:spacing w:before="40" w:after="120" w:line="240" w:lineRule="atLeast"/>
              <w:ind w:right="113"/>
              <w:rPr>
                <w:rFonts w:ascii="Times New Roman" w:hAnsi="Times New Roman" w:cs="Times New Roman"/>
                <w:sz w:val="20"/>
              </w:rPr>
            </w:pPr>
          </w:p>
        </w:tc>
      </w:tr>
      <w:tr w:rsidR="006D2C55" w:rsidRPr="00731E82" w14:paraId="1695D4F0" w14:textId="77777777" w:rsidTr="00375E6D">
        <w:tc>
          <w:tcPr>
            <w:tcW w:w="1891" w:type="dxa"/>
            <w:shd w:val="clear" w:color="auto" w:fill="auto"/>
          </w:tcPr>
          <w:p w14:paraId="4014E9F4" w14:textId="77777777" w:rsidR="006D2C55" w:rsidRPr="00731E82" w:rsidRDefault="006D2C55" w:rsidP="00731E82">
            <w:pPr>
              <w:spacing w:before="40" w:after="120" w:line="240" w:lineRule="atLeast"/>
              <w:ind w:right="113"/>
              <w:rPr>
                <w:rFonts w:ascii="Times New Roman" w:hAnsi="Times New Roman" w:cs="Times New Roman"/>
                <w:sz w:val="20"/>
              </w:rPr>
            </w:pPr>
          </w:p>
          <w:p w14:paraId="7D60195E"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Suspect Declaration</w:t>
            </w:r>
          </w:p>
          <w:p w14:paraId="6ABA2248" w14:textId="77777777" w:rsidR="006D2C55" w:rsidRPr="00731E82" w:rsidRDefault="006D2C55" w:rsidP="00731E82">
            <w:pPr>
              <w:spacing w:before="40" w:after="120" w:line="240" w:lineRule="atLeast"/>
              <w:ind w:right="113"/>
              <w:rPr>
                <w:rFonts w:ascii="Times New Roman" w:hAnsi="Times New Roman" w:cs="Times New Roman"/>
                <w:sz w:val="20"/>
              </w:rPr>
            </w:pPr>
          </w:p>
        </w:tc>
        <w:tc>
          <w:tcPr>
            <w:tcW w:w="5479" w:type="dxa"/>
            <w:shd w:val="clear" w:color="auto" w:fill="auto"/>
          </w:tcPr>
          <w:p w14:paraId="01C21D2B" w14:textId="77777777" w:rsidR="006D2C55" w:rsidRPr="00731E82" w:rsidRDefault="006D2C55" w:rsidP="00731E82">
            <w:pPr>
              <w:spacing w:before="40" w:after="120" w:line="240" w:lineRule="atLeast"/>
              <w:ind w:right="113"/>
              <w:rPr>
                <w:rFonts w:ascii="Times New Roman" w:hAnsi="Times New Roman" w:cs="Times New Roman"/>
                <w:sz w:val="20"/>
              </w:rPr>
            </w:pPr>
          </w:p>
          <w:p w14:paraId="0EE5BB83"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I confirm that I have been informed of my rights in custody and I have been provided with a copy of this form.</w:t>
            </w:r>
          </w:p>
          <w:p w14:paraId="1E574F9C" w14:textId="77777777" w:rsidR="006D2C55" w:rsidRPr="00731E82" w:rsidRDefault="006D2C55" w:rsidP="00731E82">
            <w:pPr>
              <w:spacing w:before="40" w:after="120" w:line="240" w:lineRule="atLeast"/>
              <w:ind w:right="113"/>
              <w:rPr>
                <w:rFonts w:ascii="Times New Roman" w:hAnsi="Times New Roman" w:cs="Times New Roman"/>
                <w:sz w:val="20"/>
              </w:rPr>
            </w:pPr>
          </w:p>
        </w:tc>
      </w:tr>
      <w:tr w:rsidR="006D2C55" w:rsidRPr="00731E82" w14:paraId="4A9C19B5" w14:textId="77777777" w:rsidTr="00375E6D">
        <w:tc>
          <w:tcPr>
            <w:tcW w:w="1891" w:type="dxa"/>
            <w:shd w:val="clear" w:color="auto" w:fill="auto"/>
          </w:tcPr>
          <w:p w14:paraId="0D16B6AF" w14:textId="77777777" w:rsidR="006D2C55" w:rsidRPr="00731E82" w:rsidRDefault="006D2C55" w:rsidP="00731E82">
            <w:pPr>
              <w:spacing w:before="40" w:after="120" w:line="240" w:lineRule="atLeast"/>
              <w:ind w:right="113"/>
              <w:rPr>
                <w:rFonts w:ascii="Times New Roman" w:hAnsi="Times New Roman" w:cs="Times New Roman"/>
                <w:sz w:val="20"/>
              </w:rPr>
            </w:pPr>
          </w:p>
          <w:p w14:paraId="3B6B1398"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Signed</w:t>
            </w:r>
          </w:p>
          <w:p w14:paraId="15DB74A7" w14:textId="77777777" w:rsidR="006D2C55" w:rsidRPr="00731E82" w:rsidRDefault="006D2C55" w:rsidP="00731E82">
            <w:pPr>
              <w:spacing w:before="40" w:after="120" w:line="240" w:lineRule="atLeast"/>
              <w:ind w:right="113"/>
              <w:rPr>
                <w:rFonts w:ascii="Times New Roman" w:hAnsi="Times New Roman" w:cs="Times New Roman"/>
                <w:sz w:val="20"/>
              </w:rPr>
            </w:pPr>
          </w:p>
        </w:tc>
        <w:tc>
          <w:tcPr>
            <w:tcW w:w="5479" w:type="dxa"/>
            <w:shd w:val="clear" w:color="auto" w:fill="auto"/>
          </w:tcPr>
          <w:p w14:paraId="1F16FA9E" w14:textId="77777777" w:rsidR="006D2C55" w:rsidRPr="00731E82" w:rsidRDefault="006D2C55" w:rsidP="00731E82">
            <w:pPr>
              <w:spacing w:before="40" w:after="120" w:line="240" w:lineRule="atLeast"/>
              <w:ind w:right="113"/>
              <w:rPr>
                <w:rFonts w:ascii="Times New Roman" w:hAnsi="Times New Roman" w:cs="Times New Roman"/>
                <w:sz w:val="20"/>
              </w:rPr>
            </w:pPr>
          </w:p>
          <w:p w14:paraId="4F9951F8" w14:textId="77777777" w:rsidR="006D2C55" w:rsidRPr="00731E82" w:rsidRDefault="006D2C55" w:rsidP="00731E82">
            <w:pPr>
              <w:spacing w:before="40" w:after="120" w:line="240" w:lineRule="atLeast"/>
              <w:ind w:right="113"/>
              <w:rPr>
                <w:rFonts w:ascii="Times New Roman" w:hAnsi="Times New Roman" w:cs="Times New Roman"/>
                <w:sz w:val="20"/>
              </w:rPr>
            </w:pPr>
          </w:p>
          <w:p w14:paraId="47EA7760" w14:textId="77777777" w:rsidR="006D2C55" w:rsidRPr="00731E82" w:rsidRDefault="006D2C55" w:rsidP="00731E82">
            <w:pPr>
              <w:spacing w:before="40" w:after="120" w:line="240" w:lineRule="atLeast"/>
              <w:ind w:right="113"/>
              <w:rPr>
                <w:rFonts w:ascii="Times New Roman" w:hAnsi="Times New Roman" w:cs="Times New Roman"/>
                <w:sz w:val="20"/>
              </w:rPr>
            </w:pPr>
          </w:p>
          <w:p w14:paraId="08F28761" w14:textId="77777777" w:rsidR="006D2C55" w:rsidRPr="00731E82" w:rsidRDefault="006D2C55" w:rsidP="00731E82">
            <w:pPr>
              <w:spacing w:before="40" w:after="120" w:line="240" w:lineRule="atLeast"/>
              <w:ind w:right="113"/>
              <w:rPr>
                <w:rFonts w:ascii="Times New Roman" w:hAnsi="Times New Roman" w:cs="Times New Roman"/>
                <w:sz w:val="20"/>
              </w:rPr>
            </w:pPr>
          </w:p>
          <w:p w14:paraId="5B403E1F" w14:textId="77777777" w:rsidR="006D2C55" w:rsidRPr="00731E82" w:rsidRDefault="006D2C55" w:rsidP="00731E82">
            <w:pPr>
              <w:spacing w:before="40" w:after="120" w:line="240" w:lineRule="atLeast"/>
              <w:ind w:right="113"/>
              <w:rPr>
                <w:rFonts w:ascii="Times New Roman" w:hAnsi="Times New Roman" w:cs="Times New Roman"/>
                <w:sz w:val="20"/>
              </w:rPr>
            </w:pPr>
          </w:p>
        </w:tc>
      </w:tr>
      <w:tr w:rsidR="006D2C55" w:rsidRPr="00731E82" w14:paraId="1A0EE943" w14:textId="77777777" w:rsidTr="00375E6D">
        <w:tc>
          <w:tcPr>
            <w:tcW w:w="1891" w:type="dxa"/>
            <w:tcBorders>
              <w:bottom w:val="single" w:sz="12" w:space="0" w:color="auto"/>
            </w:tcBorders>
            <w:shd w:val="clear" w:color="auto" w:fill="auto"/>
          </w:tcPr>
          <w:p w14:paraId="6193048D" w14:textId="77777777" w:rsidR="006D2C55" w:rsidRPr="00731E82" w:rsidRDefault="006D2C55" w:rsidP="00731E82">
            <w:pPr>
              <w:spacing w:before="40" w:after="120" w:line="240" w:lineRule="atLeast"/>
              <w:ind w:right="113"/>
              <w:rPr>
                <w:rFonts w:ascii="Times New Roman" w:hAnsi="Times New Roman" w:cs="Times New Roman"/>
                <w:sz w:val="20"/>
              </w:rPr>
            </w:pPr>
          </w:p>
          <w:p w14:paraId="60228038"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Time and Date Rights were explained</w:t>
            </w:r>
          </w:p>
          <w:p w14:paraId="269DCCDF" w14:textId="77777777" w:rsidR="006D2C55" w:rsidRPr="00731E82" w:rsidRDefault="006D2C55" w:rsidP="00731E82">
            <w:pPr>
              <w:spacing w:before="40" w:after="120" w:line="240" w:lineRule="atLeast"/>
              <w:ind w:right="113"/>
              <w:rPr>
                <w:rFonts w:ascii="Times New Roman" w:hAnsi="Times New Roman" w:cs="Times New Roman"/>
                <w:sz w:val="20"/>
              </w:rPr>
            </w:pPr>
          </w:p>
        </w:tc>
        <w:tc>
          <w:tcPr>
            <w:tcW w:w="5479" w:type="dxa"/>
            <w:tcBorders>
              <w:bottom w:val="single" w:sz="12" w:space="0" w:color="auto"/>
            </w:tcBorders>
            <w:shd w:val="clear" w:color="auto" w:fill="auto"/>
          </w:tcPr>
          <w:p w14:paraId="0EC94967" w14:textId="77777777" w:rsidR="006D2C55" w:rsidRPr="00731E82" w:rsidRDefault="006D2C55" w:rsidP="00731E82">
            <w:pPr>
              <w:spacing w:before="40" w:after="120" w:line="240" w:lineRule="atLeast"/>
              <w:ind w:right="113"/>
              <w:rPr>
                <w:rFonts w:ascii="Times New Roman" w:hAnsi="Times New Roman" w:cs="Times New Roman"/>
                <w:sz w:val="20"/>
              </w:rPr>
            </w:pPr>
          </w:p>
          <w:p w14:paraId="5B11A558"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 xml:space="preserve">Time:  </w:t>
            </w:r>
          </w:p>
          <w:p w14:paraId="4F011242" w14:textId="77777777" w:rsidR="006D2C55" w:rsidRPr="00731E82" w:rsidRDefault="006D2C55" w:rsidP="00731E82">
            <w:pPr>
              <w:spacing w:before="40" w:after="120" w:line="240" w:lineRule="atLeast"/>
              <w:ind w:right="113"/>
              <w:rPr>
                <w:rFonts w:ascii="Times New Roman" w:hAnsi="Times New Roman" w:cs="Times New Roman"/>
                <w:sz w:val="20"/>
              </w:rPr>
            </w:pPr>
          </w:p>
          <w:p w14:paraId="77266064" w14:textId="77777777" w:rsidR="006D2C55" w:rsidRPr="00731E82" w:rsidRDefault="006D2C55" w:rsidP="00731E82">
            <w:pPr>
              <w:spacing w:before="40" w:after="120" w:line="240" w:lineRule="atLeast"/>
              <w:ind w:right="113"/>
              <w:rPr>
                <w:rFonts w:ascii="Times New Roman" w:hAnsi="Times New Roman" w:cs="Times New Roman"/>
                <w:sz w:val="20"/>
              </w:rPr>
            </w:pPr>
            <w:r w:rsidRPr="00731E82">
              <w:rPr>
                <w:rFonts w:ascii="Times New Roman" w:hAnsi="Times New Roman" w:cs="Times New Roman"/>
                <w:sz w:val="20"/>
              </w:rPr>
              <w:t xml:space="preserve">Date:  </w:t>
            </w:r>
          </w:p>
          <w:p w14:paraId="164CC42E" w14:textId="77777777" w:rsidR="006D2C55" w:rsidRPr="00731E82" w:rsidRDefault="006D2C55" w:rsidP="00731E82">
            <w:pPr>
              <w:spacing w:before="40" w:after="120" w:line="240" w:lineRule="atLeast"/>
              <w:ind w:right="113"/>
              <w:rPr>
                <w:rFonts w:ascii="Times New Roman" w:hAnsi="Times New Roman" w:cs="Times New Roman"/>
                <w:sz w:val="20"/>
              </w:rPr>
            </w:pPr>
          </w:p>
        </w:tc>
      </w:tr>
    </w:tbl>
    <w:p w14:paraId="462EE0EE" w14:textId="502D83DF" w:rsidR="006D2C55" w:rsidRDefault="00375E6D" w:rsidP="00375E6D">
      <w:pPr>
        <w:pStyle w:val="H1G"/>
      </w:pPr>
      <w:r>
        <w:tab/>
      </w:r>
      <w:r>
        <w:tab/>
      </w:r>
      <w:r w:rsidR="006D2C55">
        <w:t>ANNEX -2</w:t>
      </w:r>
    </w:p>
    <w:p w14:paraId="05924EBE" w14:textId="77777777" w:rsidR="006D2C55" w:rsidRDefault="006D2C55" w:rsidP="006D2C55">
      <w:r>
        <w:rPr>
          <w:noProof/>
        </w:rPr>
        <w:drawing>
          <wp:anchor distT="0" distB="0" distL="114300" distR="114300" simplePos="0" relativeHeight="251659264" behindDoc="0" locked="0" layoutInCell="1" hidden="0" allowOverlap="1" wp14:anchorId="5F696955" wp14:editId="69FAD784">
            <wp:simplePos x="0" y="0"/>
            <wp:positionH relativeFrom="column">
              <wp:posOffset>1</wp:posOffset>
            </wp:positionH>
            <wp:positionV relativeFrom="paragraph">
              <wp:posOffset>203834</wp:posOffset>
            </wp:positionV>
            <wp:extent cx="6194590" cy="2452147"/>
            <wp:effectExtent l="0" t="0" r="0" b="0"/>
            <wp:wrapSquare wrapText="bothSides" distT="0" distB="0" distL="114300" distR="114300"/>
            <wp:docPr id="161190338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6194590" cy="2452147"/>
                    </a:xfrm>
                    <a:prstGeom prst="rect">
                      <a:avLst/>
                    </a:prstGeom>
                    <a:ln/>
                  </pic:spPr>
                </pic:pic>
              </a:graphicData>
            </a:graphic>
          </wp:anchor>
        </w:drawing>
      </w:r>
    </w:p>
    <w:p w14:paraId="2D619983" w14:textId="46241378" w:rsidR="006D2C55" w:rsidRDefault="00DB6225" w:rsidP="00DB6225">
      <w:pPr>
        <w:pStyle w:val="H1G"/>
      </w:pPr>
      <w:r>
        <w:tab/>
      </w:r>
      <w:r>
        <w:tab/>
      </w:r>
      <w:r w:rsidR="006D2C55">
        <w:t>ANNEX- 3</w:t>
      </w:r>
    </w:p>
    <w:tbl>
      <w:tblPr>
        <w:tblW w:w="7370" w:type="dxa"/>
        <w:tblInd w:w="1134" w:type="dxa"/>
        <w:tblLayout w:type="fixed"/>
        <w:tblCellMar>
          <w:left w:w="0" w:type="dxa"/>
          <w:right w:w="0" w:type="dxa"/>
        </w:tblCellMar>
        <w:tblLook w:val="04A0" w:firstRow="1" w:lastRow="0" w:firstColumn="1" w:lastColumn="0" w:noHBand="0" w:noVBand="1"/>
      </w:tblPr>
      <w:tblGrid>
        <w:gridCol w:w="1457"/>
        <w:gridCol w:w="648"/>
        <w:gridCol w:w="1053"/>
        <w:gridCol w:w="1053"/>
        <w:gridCol w:w="1053"/>
        <w:gridCol w:w="1053"/>
        <w:gridCol w:w="1053"/>
      </w:tblGrid>
      <w:tr w:rsidR="006D2C55" w:rsidRPr="00DB6225" w14:paraId="6D042225" w14:textId="77777777" w:rsidTr="00DB6225">
        <w:trPr>
          <w:tblHeader/>
        </w:trPr>
        <w:tc>
          <w:tcPr>
            <w:tcW w:w="9359" w:type="dxa"/>
            <w:gridSpan w:val="7"/>
            <w:tcBorders>
              <w:top w:val="single" w:sz="4" w:space="0" w:color="auto"/>
              <w:bottom w:val="single" w:sz="12" w:space="0" w:color="auto"/>
            </w:tcBorders>
            <w:shd w:val="clear" w:color="auto" w:fill="auto"/>
            <w:tcMar>
              <w:left w:w="105" w:type="dxa"/>
              <w:right w:w="105" w:type="dxa"/>
            </w:tcMar>
            <w:vAlign w:val="bottom"/>
          </w:tcPr>
          <w:p w14:paraId="1BEADE5B" w14:textId="77777777" w:rsidR="006D2C55" w:rsidRPr="00DB6225" w:rsidRDefault="006D2C55" w:rsidP="00DB6225">
            <w:pPr>
              <w:spacing w:before="80" w:after="80" w:line="200" w:lineRule="exact"/>
              <w:rPr>
                <w:rFonts w:ascii="Times New Roman" w:hAnsi="Times New Roman" w:cs="Times New Roman"/>
                <w:i/>
                <w:sz w:val="16"/>
              </w:rPr>
            </w:pPr>
            <w:r w:rsidRPr="00DB6225">
              <w:rPr>
                <w:rFonts w:ascii="Times New Roman" w:hAnsi="Times New Roman" w:cs="Times New Roman"/>
                <w:i/>
                <w:sz w:val="16"/>
              </w:rPr>
              <w:t>___________________________________________________________________________________</w:t>
            </w:r>
          </w:p>
          <w:p w14:paraId="1C6102E8" w14:textId="77777777" w:rsidR="006D2C55" w:rsidRPr="00DB6225" w:rsidRDefault="006D2C55" w:rsidP="00DB6225">
            <w:pPr>
              <w:spacing w:before="80" w:after="80" w:line="200" w:lineRule="exact"/>
              <w:rPr>
                <w:rFonts w:ascii="Times New Roman" w:hAnsi="Times New Roman" w:cs="Times New Roman"/>
                <w:i/>
                <w:sz w:val="16"/>
                <w:szCs w:val="24"/>
              </w:rPr>
            </w:pPr>
            <w:r w:rsidRPr="00DB6225">
              <w:rPr>
                <w:rFonts w:ascii="Times New Roman" w:hAnsi="Times New Roman" w:cs="Times New Roman"/>
                <w:i/>
                <w:sz w:val="16"/>
                <w:szCs w:val="24"/>
              </w:rPr>
              <w:lastRenderedPageBreak/>
              <w:t>Training/ Sensitization Sessions</w:t>
            </w:r>
          </w:p>
          <w:p w14:paraId="50B93A73" w14:textId="77777777" w:rsidR="006D2C55" w:rsidRPr="00DB6225" w:rsidRDefault="006D2C55" w:rsidP="00DB6225">
            <w:pPr>
              <w:spacing w:before="80" w:after="80" w:line="200" w:lineRule="exact"/>
              <w:rPr>
                <w:rFonts w:ascii="Times New Roman" w:eastAsia="Times New Roman" w:hAnsi="Times New Roman" w:cs="Times New Roman"/>
                <w:i/>
                <w:sz w:val="16"/>
                <w:szCs w:val="19"/>
              </w:rPr>
            </w:pPr>
          </w:p>
        </w:tc>
      </w:tr>
      <w:tr w:rsidR="006D2C55" w:rsidRPr="00DB6225" w14:paraId="6F9A37B4" w14:textId="77777777" w:rsidTr="00DB6225">
        <w:tc>
          <w:tcPr>
            <w:tcW w:w="1882" w:type="dxa"/>
            <w:tcBorders>
              <w:top w:val="single" w:sz="12" w:space="0" w:color="auto"/>
            </w:tcBorders>
            <w:shd w:val="clear" w:color="auto" w:fill="auto"/>
            <w:tcMar>
              <w:left w:w="105" w:type="dxa"/>
              <w:right w:w="105" w:type="dxa"/>
            </w:tcMar>
          </w:tcPr>
          <w:sdt>
            <w:sdtPr>
              <w:rPr>
                <w:rFonts w:ascii="Times New Roman" w:hAnsi="Times New Roman" w:cs="Times New Roman"/>
                <w:sz w:val="18"/>
              </w:rPr>
              <w:tag w:val="goog_rdk_53"/>
              <w:id w:val="-1851708340"/>
            </w:sdtPr>
            <w:sdtEndPr/>
            <w:sdtContent>
              <w:p w14:paraId="529ED383"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Year </w:t>
                </w:r>
              </w:p>
            </w:sdtContent>
          </w:sdt>
        </w:tc>
        <w:tc>
          <w:tcPr>
            <w:tcW w:w="792" w:type="dxa"/>
            <w:tcBorders>
              <w:top w:val="single" w:sz="12" w:space="0" w:color="auto"/>
            </w:tcBorders>
            <w:shd w:val="clear" w:color="auto" w:fill="auto"/>
            <w:tcMar>
              <w:left w:w="105" w:type="dxa"/>
              <w:right w:w="105" w:type="dxa"/>
            </w:tcMar>
          </w:tcPr>
          <w:sdt>
            <w:sdtPr>
              <w:rPr>
                <w:rFonts w:ascii="Times New Roman" w:hAnsi="Times New Roman" w:cs="Times New Roman"/>
                <w:sz w:val="18"/>
              </w:rPr>
              <w:tag w:val="goog_rdk_54"/>
              <w:id w:val="-1376539960"/>
            </w:sdtPr>
            <w:sdtEndPr/>
            <w:sdtContent>
              <w:p w14:paraId="32251BFC"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2018</w:t>
                </w:r>
              </w:p>
            </w:sdtContent>
          </w:sdt>
        </w:tc>
        <w:tc>
          <w:tcPr>
            <w:tcW w:w="1337" w:type="dxa"/>
            <w:tcBorders>
              <w:top w:val="single" w:sz="12" w:space="0" w:color="auto"/>
            </w:tcBorders>
            <w:shd w:val="clear" w:color="auto" w:fill="auto"/>
            <w:tcMar>
              <w:left w:w="105" w:type="dxa"/>
              <w:right w:w="105" w:type="dxa"/>
            </w:tcMar>
          </w:tcPr>
          <w:sdt>
            <w:sdtPr>
              <w:rPr>
                <w:rFonts w:ascii="Times New Roman" w:hAnsi="Times New Roman" w:cs="Times New Roman"/>
                <w:sz w:val="18"/>
              </w:rPr>
              <w:tag w:val="goog_rdk_55"/>
              <w:id w:val="517897491"/>
            </w:sdtPr>
            <w:sdtEndPr/>
            <w:sdtContent>
              <w:p w14:paraId="54AF72C1"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2019</w:t>
                </w:r>
              </w:p>
            </w:sdtContent>
          </w:sdt>
        </w:tc>
        <w:tc>
          <w:tcPr>
            <w:tcW w:w="1337" w:type="dxa"/>
            <w:tcBorders>
              <w:top w:val="single" w:sz="12" w:space="0" w:color="auto"/>
            </w:tcBorders>
            <w:shd w:val="clear" w:color="auto" w:fill="auto"/>
            <w:tcMar>
              <w:left w:w="105" w:type="dxa"/>
              <w:right w:w="105" w:type="dxa"/>
            </w:tcMar>
          </w:tcPr>
          <w:sdt>
            <w:sdtPr>
              <w:rPr>
                <w:rFonts w:ascii="Times New Roman" w:hAnsi="Times New Roman" w:cs="Times New Roman"/>
                <w:sz w:val="18"/>
              </w:rPr>
              <w:tag w:val="goog_rdk_56"/>
              <w:id w:val="-1765134558"/>
            </w:sdtPr>
            <w:sdtEndPr/>
            <w:sdtContent>
              <w:p w14:paraId="69D238A4"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2020</w:t>
                </w:r>
              </w:p>
            </w:sdtContent>
          </w:sdt>
        </w:tc>
        <w:tc>
          <w:tcPr>
            <w:tcW w:w="1337" w:type="dxa"/>
            <w:tcBorders>
              <w:top w:val="single" w:sz="12" w:space="0" w:color="auto"/>
            </w:tcBorders>
            <w:shd w:val="clear" w:color="auto" w:fill="auto"/>
            <w:tcMar>
              <w:left w:w="105" w:type="dxa"/>
              <w:right w:w="105" w:type="dxa"/>
            </w:tcMar>
          </w:tcPr>
          <w:sdt>
            <w:sdtPr>
              <w:rPr>
                <w:rFonts w:ascii="Times New Roman" w:hAnsi="Times New Roman" w:cs="Times New Roman"/>
                <w:sz w:val="18"/>
              </w:rPr>
              <w:tag w:val="goog_rdk_57"/>
              <w:id w:val="1791323420"/>
            </w:sdtPr>
            <w:sdtEndPr/>
            <w:sdtContent>
              <w:p w14:paraId="40D3E650"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2021</w:t>
                </w:r>
              </w:p>
            </w:sdtContent>
          </w:sdt>
        </w:tc>
        <w:tc>
          <w:tcPr>
            <w:tcW w:w="1337" w:type="dxa"/>
            <w:tcBorders>
              <w:top w:val="single" w:sz="12" w:space="0" w:color="auto"/>
            </w:tcBorders>
            <w:shd w:val="clear" w:color="auto" w:fill="auto"/>
            <w:tcMar>
              <w:left w:w="105" w:type="dxa"/>
              <w:right w:w="105" w:type="dxa"/>
            </w:tcMar>
          </w:tcPr>
          <w:sdt>
            <w:sdtPr>
              <w:rPr>
                <w:rFonts w:ascii="Times New Roman" w:hAnsi="Times New Roman" w:cs="Times New Roman"/>
                <w:sz w:val="18"/>
              </w:rPr>
              <w:tag w:val="goog_rdk_58"/>
              <w:id w:val="724415770"/>
            </w:sdtPr>
            <w:sdtEndPr/>
            <w:sdtContent>
              <w:p w14:paraId="1C3752C5"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2022</w:t>
                </w:r>
              </w:p>
            </w:sdtContent>
          </w:sdt>
        </w:tc>
        <w:tc>
          <w:tcPr>
            <w:tcW w:w="1337" w:type="dxa"/>
            <w:tcBorders>
              <w:top w:val="single" w:sz="12" w:space="0" w:color="auto"/>
            </w:tcBorders>
            <w:shd w:val="clear" w:color="auto" w:fill="auto"/>
            <w:tcMar>
              <w:left w:w="105" w:type="dxa"/>
              <w:right w:w="105" w:type="dxa"/>
            </w:tcMar>
          </w:tcPr>
          <w:p w14:paraId="116F22E4"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Total </w:t>
            </w:r>
          </w:p>
        </w:tc>
      </w:tr>
      <w:tr w:rsidR="006D2C55" w:rsidRPr="00DB6225" w14:paraId="677D097F" w14:textId="77777777" w:rsidTr="00DB6225">
        <w:tc>
          <w:tcPr>
            <w:tcW w:w="1882" w:type="dxa"/>
            <w:shd w:val="clear" w:color="auto" w:fill="auto"/>
            <w:tcMar>
              <w:left w:w="105" w:type="dxa"/>
              <w:right w:w="105" w:type="dxa"/>
            </w:tcMar>
          </w:tcPr>
          <w:p w14:paraId="0A57DB0C"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Immigration </w:t>
            </w:r>
          </w:p>
        </w:tc>
        <w:tc>
          <w:tcPr>
            <w:tcW w:w="792" w:type="dxa"/>
            <w:shd w:val="clear" w:color="auto" w:fill="auto"/>
            <w:tcMar>
              <w:left w:w="105" w:type="dxa"/>
              <w:right w:w="105" w:type="dxa"/>
            </w:tcMar>
          </w:tcPr>
          <w:sdt>
            <w:sdtPr>
              <w:rPr>
                <w:rFonts w:ascii="Times New Roman" w:hAnsi="Times New Roman" w:cs="Times New Roman"/>
                <w:sz w:val="18"/>
              </w:rPr>
              <w:tag w:val="goog_rdk_59"/>
              <w:id w:val="-1217658578"/>
            </w:sdtPr>
            <w:sdtEndPr/>
            <w:sdtContent>
              <w:p w14:paraId="677B0923"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24</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60"/>
              <w:id w:val="-1907061222"/>
            </w:sdtPr>
            <w:sdtEndPr/>
            <w:sdtContent>
              <w:p w14:paraId="761A833D"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9</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61"/>
              <w:id w:val="-909373900"/>
            </w:sdtPr>
            <w:sdtEndPr/>
            <w:sdtContent>
              <w:p w14:paraId="7229C134" w14:textId="77777777" w:rsidR="006D2C55" w:rsidRPr="00DB6225" w:rsidRDefault="0016326A" w:rsidP="00DB6225">
                <w:pPr>
                  <w:spacing w:before="40" w:after="40" w:line="220" w:lineRule="exact"/>
                  <w:rPr>
                    <w:rFonts w:ascii="Times New Roman" w:hAnsi="Times New Roman" w:cs="Times New Roman"/>
                    <w:sz w:val="18"/>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62"/>
              <w:id w:val="754329479"/>
            </w:sdtPr>
            <w:sdtEndPr/>
            <w:sdtContent>
              <w:p w14:paraId="46E5E672"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63"/>
              <w:id w:val="-1098943195"/>
            </w:sdtPr>
            <w:sdtEndPr/>
            <w:sdtContent>
              <w:p w14:paraId="7CC6754F"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131</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64"/>
              <w:id w:val="1677924938"/>
            </w:sdtPr>
            <w:sdtEndPr/>
            <w:sdtContent>
              <w:p w14:paraId="648F45FE"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164</w:t>
                </w:r>
              </w:p>
            </w:sdtContent>
          </w:sdt>
        </w:tc>
      </w:tr>
      <w:tr w:rsidR="006D2C55" w:rsidRPr="00DB6225" w14:paraId="0D4682D9" w14:textId="77777777" w:rsidTr="00DB6225">
        <w:tc>
          <w:tcPr>
            <w:tcW w:w="1882" w:type="dxa"/>
            <w:shd w:val="clear" w:color="auto" w:fill="auto"/>
            <w:tcMar>
              <w:left w:w="105" w:type="dxa"/>
              <w:right w:w="105" w:type="dxa"/>
            </w:tcMar>
          </w:tcPr>
          <w:p w14:paraId="42E24060"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Police </w:t>
            </w:r>
          </w:p>
        </w:tc>
        <w:tc>
          <w:tcPr>
            <w:tcW w:w="792" w:type="dxa"/>
            <w:shd w:val="clear" w:color="auto" w:fill="auto"/>
            <w:tcMar>
              <w:left w:w="105" w:type="dxa"/>
              <w:right w:w="105" w:type="dxa"/>
            </w:tcMar>
          </w:tcPr>
          <w:sdt>
            <w:sdtPr>
              <w:rPr>
                <w:rFonts w:ascii="Times New Roman" w:hAnsi="Times New Roman" w:cs="Times New Roman"/>
                <w:sz w:val="18"/>
              </w:rPr>
              <w:tag w:val="goog_rdk_65"/>
              <w:id w:val="-2032490892"/>
            </w:sdtPr>
            <w:sdtEndPr/>
            <w:sdtContent>
              <w:p w14:paraId="7CCC8AA6"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39</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66"/>
              <w:id w:val="476946"/>
            </w:sdtPr>
            <w:sdtEndPr/>
            <w:sdtContent>
              <w:p w14:paraId="4DEFF219"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28</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67"/>
              <w:id w:val="-810396296"/>
            </w:sdtPr>
            <w:sdtEndPr/>
            <w:sdtContent>
              <w:p w14:paraId="09278339"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34</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68"/>
              <w:id w:val="873117992"/>
            </w:sdtPr>
            <w:sdtEndPr/>
            <w:sdtContent>
              <w:p w14:paraId="4BE1E8E3"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504</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69"/>
              <w:id w:val="-1901121055"/>
            </w:sdtPr>
            <w:sdtEndPr/>
            <w:sdtContent>
              <w:p w14:paraId="34B03BBC"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627</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70"/>
              <w:id w:val="-567348831"/>
            </w:sdtPr>
            <w:sdtEndPr/>
            <w:sdtContent>
              <w:p w14:paraId="67F06B05"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1232</w:t>
                </w:r>
              </w:p>
            </w:sdtContent>
          </w:sdt>
        </w:tc>
      </w:tr>
      <w:tr w:rsidR="006D2C55" w:rsidRPr="00DB6225" w14:paraId="55794E5E" w14:textId="77777777" w:rsidTr="00DB6225">
        <w:tc>
          <w:tcPr>
            <w:tcW w:w="1882" w:type="dxa"/>
            <w:shd w:val="clear" w:color="auto" w:fill="auto"/>
            <w:tcMar>
              <w:left w:w="105" w:type="dxa"/>
              <w:right w:w="105" w:type="dxa"/>
            </w:tcMar>
          </w:tcPr>
          <w:p w14:paraId="6516851D"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GOB (Other than Police/Immigration and Social Workers) </w:t>
            </w:r>
          </w:p>
        </w:tc>
        <w:tc>
          <w:tcPr>
            <w:tcW w:w="792" w:type="dxa"/>
            <w:shd w:val="clear" w:color="auto" w:fill="auto"/>
            <w:tcMar>
              <w:left w:w="105" w:type="dxa"/>
              <w:right w:w="105" w:type="dxa"/>
            </w:tcMar>
          </w:tcPr>
          <w:sdt>
            <w:sdtPr>
              <w:rPr>
                <w:rFonts w:ascii="Times New Roman" w:hAnsi="Times New Roman" w:cs="Times New Roman"/>
                <w:sz w:val="18"/>
              </w:rPr>
              <w:tag w:val="goog_rdk_71"/>
              <w:id w:val="-436145282"/>
            </w:sdtPr>
            <w:sdtEndPr/>
            <w:sdtContent>
              <w:p w14:paraId="2BFD91E9"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60</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72"/>
              <w:id w:val="-1787731264"/>
            </w:sdtPr>
            <w:sdtEndPr/>
            <w:sdtContent>
              <w:p w14:paraId="39D37275" w14:textId="77777777" w:rsidR="006D2C55" w:rsidRPr="00DB6225" w:rsidRDefault="0016326A" w:rsidP="00DB6225">
                <w:pPr>
                  <w:spacing w:before="40" w:after="40" w:line="220" w:lineRule="exact"/>
                  <w:rPr>
                    <w:rFonts w:ascii="Times New Roman" w:hAnsi="Times New Roman" w:cs="Times New Roman"/>
                    <w:sz w:val="18"/>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73"/>
              <w:id w:val="-1452003242"/>
            </w:sdtPr>
            <w:sdtEndPr/>
            <w:sdtContent>
              <w:p w14:paraId="7FDAD209"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91</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74"/>
              <w:id w:val="-1261916256"/>
            </w:sdtPr>
            <w:sdtEndPr/>
            <w:sdtContent>
              <w:p w14:paraId="08B893D1"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20</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75"/>
              <w:id w:val="15894321"/>
            </w:sdtPr>
            <w:sdtEndPr/>
            <w:sdtContent>
              <w:p w14:paraId="2C0B65CF"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140</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76"/>
              <w:id w:val="-985166024"/>
            </w:sdtPr>
            <w:sdtEndPr/>
            <w:sdtContent>
              <w:p w14:paraId="4C4D8878"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311</w:t>
                </w:r>
              </w:p>
            </w:sdtContent>
          </w:sdt>
        </w:tc>
      </w:tr>
      <w:tr w:rsidR="006D2C55" w:rsidRPr="00DB6225" w14:paraId="4D063DBF" w14:textId="77777777" w:rsidTr="00DB6225">
        <w:tc>
          <w:tcPr>
            <w:tcW w:w="1882" w:type="dxa"/>
            <w:shd w:val="clear" w:color="auto" w:fill="auto"/>
            <w:tcMar>
              <w:left w:w="105" w:type="dxa"/>
              <w:right w:w="105" w:type="dxa"/>
            </w:tcMar>
          </w:tcPr>
          <w:p w14:paraId="29C03FC5"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Teachers </w:t>
            </w:r>
          </w:p>
        </w:tc>
        <w:tc>
          <w:tcPr>
            <w:tcW w:w="792" w:type="dxa"/>
            <w:shd w:val="clear" w:color="auto" w:fill="auto"/>
            <w:tcMar>
              <w:left w:w="105" w:type="dxa"/>
              <w:right w:w="105" w:type="dxa"/>
            </w:tcMar>
          </w:tcPr>
          <w:sdt>
            <w:sdtPr>
              <w:rPr>
                <w:rFonts w:ascii="Times New Roman" w:hAnsi="Times New Roman" w:cs="Times New Roman"/>
                <w:sz w:val="18"/>
              </w:rPr>
              <w:tag w:val="goog_rdk_77"/>
              <w:id w:val="-279579364"/>
            </w:sdtPr>
            <w:sdtEndPr/>
            <w:sdtContent>
              <w:p w14:paraId="4F5B3751"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449</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78"/>
              <w:id w:val="-1382317145"/>
            </w:sdtPr>
            <w:sdtEndPr/>
            <w:sdtContent>
              <w:p w14:paraId="7965F497"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379</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79"/>
              <w:id w:val="75110051"/>
            </w:sdtPr>
            <w:sdtEndPr/>
            <w:sdtContent>
              <w:p w14:paraId="576540B6" w14:textId="77777777" w:rsidR="006D2C55" w:rsidRPr="00DB6225" w:rsidRDefault="0016326A" w:rsidP="00DB6225">
                <w:pPr>
                  <w:spacing w:before="40" w:after="40" w:line="220" w:lineRule="exact"/>
                  <w:rPr>
                    <w:rFonts w:ascii="Times New Roman" w:hAnsi="Times New Roman" w:cs="Times New Roman"/>
                    <w:sz w:val="18"/>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80"/>
              <w:id w:val="-1002428967"/>
            </w:sdtPr>
            <w:sdtEndPr/>
            <w:sdtContent>
              <w:p w14:paraId="627069B2"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600</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81"/>
              <w:id w:val="1018508826"/>
              <w:showingPlcHdr/>
            </w:sdtPr>
            <w:sdtEndPr/>
            <w:sdtContent>
              <w:p w14:paraId="0D93BADE"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 xml:space="preserve">     </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82"/>
              <w:id w:val="-608665008"/>
            </w:sdtPr>
            <w:sdtEndPr/>
            <w:sdtContent>
              <w:p w14:paraId="77748B05"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1428</w:t>
                </w:r>
              </w:p>
            </w:sdtContent>
          </w:sdt>
        </w:tc>
      </w:tr>
      <w:tr w:rsidR="006D2C55" w:rsidRPr="00DB6225" w14:paraId="0E1C1FBF" w14:textId="77777777" w:rsidTr="00DB6225">
        <w:tc>
          <w:tcPr>
            <w:tcW w:w="1882" w:type="dxa"/>
            <w:shd w:val="clear" w:color="auto" w:fill="auto"/>
            <w:tcMar>
              <w:left w:w="105" w:type="dxa"/>
              <w:right w:w="105" w:type="dxa"/>
            </w:tcMar>
          </w:tcPr>
          <w:p w14:paraId="037B96D7"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Kolbe Foundation </w:t>
            </w:r>
          </w:p>
        </w:tc>
        <w:tc>
          <w:tcPr>
            <w:tcW w:w="792" w:type="dxa"/>
            <w:shd w:val="clear" w:color="auto" w:fill="auto"/>
            <w:tcMar>
              <w:left w:w="105" w:type="dxa"/>
              <w:right w:w="105" w:type="dxa"/>
            </w:tcMar>
          </w:tcPr>
          <w:sdt>
            <w:sdtPr>
              <w:rPr>
                <w:rFonts w:ascii="Times New Roman" w:hAnsi="Times New Roman" w:cs="Times New Roman"/>
                <w:sz w:val="18"/>
              </w:rPr>
              <w:tag w:val="goog_rdk_83"/>
              <w:id w:val="-546837397"/>
            </w:sdtPr>
            <w:sdtEndPr/>
            <w:sdtContent>
              <w:p w14:paraId="37567067"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32</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84"/>
              <w:id w:val="775765276"/>
            </w:sdtPr>
            <w:sdtEndPr/>
            <w:sdtContent>
              <w:p w14:paraId="0A22DF09"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102</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85"/>
              <w:id w:val="-1377614618"/>
            </w:sdtPr>
            <w:sdtEndPr/>
            <w:sdtContent>
              <w:p w14:paraId="76D317E9" w14:textId="77777777" w:rsidR="006D2C55" w:rsidRPr="00DB6225" w:rsidRDefault="0016326A" w:rsidP="00DB6225">
                <w:pPr>
                  <w:spacing w:before="40" w:after="40" w:line="220" w:lineRule="exact"/>
                  <w:rPr>
                    <w:rFonts w:ascii="Times New Roman" w:hAnsi="Times New Roman" w:cs="Times New Roman"/>
                    <w:sz w:val="18"/>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86"/>
              <w:id w:val="-2115661422"/>
            </w:sdtPr>
            <w:sdtEndPr/>
            <w:sdtContent>
              <w:p w14:paraId="1B4935F7"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87"/>
              <w:id w:val="-489941656"/>
              <w:showingPlcHdr/>
            </w:sdtPr>
            <w:sdtEndPr/>
            <w:sdtContent>
              <w:p w14:paraId="62A802FE" w14:textId="77777777" w:rsidR="006D2C55" w:rsidRPr="00DB6225" w:rsidRDefault="006D2C55" w:rsidP="00DB6225">
                <w:pPr>
                  <w:spacing w:before="40" w:after="40" w:line="220" w:lineRule="exact"/>
                  <w:rPr>
                    <w:rFonts w:ascii="Times New Roman" w:eastAsia="Times New Roman" w:hAnsi="Times New Roman" w:cs="Times New Roman"/>
                    <w:sz w:val="18"/>
                    <w:szCs w:val="19"/>
                  </w:rPr>
                </w:pPr>
                <w:r w:rsidRPr="00DB6225">
                  <w:rPr>
                    <w:rFonts w:ascii="Times New Roman" w:hAnsi="Times New Roman" w:cs="Times New Roman"/>
                    <w:sz w:val="18"/>
                  </w:rPr>
                  <w:t xml:space="preserve">     </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88"/>
              <w:id w:val="-1785338679"/>
            </w:sdtPr>
            <w:sdtEndPr/>
            <w:sdtContent>
              <w:p w14:paraId="6287C84D"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134</w:t>
                </w:r>
              </w:p>
            </w:sdtContent>
          </w:sdt>
        </w:tc>
      </w:tr>
      <w:tr w:rsidR="006D2C55" w:rsidRPr="00DB6225" w14:paraId="16C8C8AA" w14:textId="77777777" w:rsidTr="00DB6225">
        <w:tc>
          <w:tcPr>
            <w:tcW w:w="1882" w:type="dxa"/>
            <w:shd w:val="clear" w:color="auto" w:fill="auto"/>
            <w:tcMar>
              <w:left w:w="105" w:type="dxa"/>
              <w:right w:w="105" w:type="dxa"/>
            </w:tcMar>
          </w:tcPr>
          <w:p w14:paraId="67FA99D5"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Community Health Workers </w:t>
            </w:r>
          </w:p>
        </w:tc>
        <w:tc>
          <w:tcPr>
            <w:tcW w:w="792" w:type="dxa"/>
            <w:shd w:val="clear" w:color="auto" w:fill="auto"/>
            <w:tcMar>
              <w:left w:w="105" w:type="dxa"/>
              <w:right w:w="105" w:type="dxa"/>
            </w:tcMar>
          </w:tcPr>
          <w:sdt>
            <w:sdtPr>
              <w:rPr>
                <w:rFonts w:ascii="Times New Roman" w:hAnsi="Times New Roman" w:cs="Times New Roman"/>
                <w:sz w:val="18"/>
              </w:rPr>
              <w:tag w:val="goog_rdk_89"/>
              <w:id w:val="-152991905"/>
            </w:sdtPr>
            <w:sdtEndPr/>
            <w:sdtContent>
              <w:p w14:paraId="13EC6A1B" w14:textId="77777777" w:rsidR="006D2C55" w:rsidRPr="00DB6225" w:rsidRDefault="0016326A" w:rsidP="00DB6225">
                <w:pPr>
                  <w:spacing w:before="40" w:after="40" w:line="220" w:lineRule="exact"/>
                  <w:rPr>
                    <w:rFonts w:ascii="Times New Roman" w:hAnsi="Times New Roman" w:cs="Times New Roman"/>
                    <w:sz w:val="18"/>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90"/>
              <w:id w:val="-1451706705"/>
            </w:sdtPr>
            <w:sdtEndPr/>
            <w:sdtContent>
              <w:p w14:paraId="6FAF4C99"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157</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91"/>
              <w:id w:val="-1250651347"/>
            </w:sdtPr>
            <w:sdtEndPr/>
            <w:sdtContent>
              <w:p w14:paraId="331A6BAA" w14:textId="77777777" w:rsidR="006D2C55" w:rsidRPr="00DB6225" w:rsidRDefault="0016326A" w:rsidP="00DB6225">
                <w:pPr>
                  <w:spacing w:before="40" w:after="40" w:line="220" w:lineRule="exact"/>
                  <w:rPr>
                    <w:rFonts w:ascii="Times New Roman" w:hAnsi="Times New Roman" w:cs="Times New Roman"/>
                    <w:sz w:val="18"/>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92"/>
              <w:id w:val="-1918390642"/>
            </w:sdtPr>
            <w:sdtEndPr/>
            <w:sdtContent>
              <w:p w14:paraId="17A129C2"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93"/>
              <w:id w:val="-521551891"/>
            </w:sdtPr>
            <w:sdtEndPr/>
            <w:sdtContent>
              <w:p w14:paraId="1CCBB884"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94"/>
              <w:id w:val="1156194097"/>
            </w:sdtPr>
            <w:sdtEndPr/>
            <w:sdtContent>
              <w:p w14:paraId="4E726CE7"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157</w:t>
                </w:r>
              </w:p>
            </w:sdtContent>
          </w:sdt>
        </w:tc>
      </w:tr>
      <w:tr w:rsidR="006D2C55" w:rsidRPr="00DB6225" w14:paraId="2D8D1A99" w14:textId="77777777" w:rsidTr="00DB6225">
        <w:tc>
          <w:tcPr>
            <w:tcW w:w="1882" w:type="dxa"/>
            <w:shd w:val="clear" w:color="auto" w:fill="auto"/>
            <w:tcMar>
              <w:left w:w="105" w:type="dxa"/>
              <w:right w:w="105" w:type="dxa"/>
            </w:tcMar>
          </w:tcPr>
          <w:p w14:paraId="2FC6E711"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Media </w:t>
            </w:r>
          </w:p>
        </w:tc>
        <w:tc>
          <w:tcPr>
            <w:tcW w:w="792" w:type="dxa"/>
            <w:shd w:val="clear" w:color="auto" w:fill="auto"/>
            <w:tcMar>
              <w:left w:w="105" w:type="dxa"/>
              <w:right w:w="105" w:type="dxa"/>
            </w:tcMar>
          </w:tcPr>
          <w:sdt>
            <w:sdtPr>
              <w:rPr>
                <w:rFonts w:ascii="Times New Roman" w:hAnsi="Times New Roman" w:cs="Times New Roman"/>
                <w:sz w:val="18"/>
              </w:rPr>
              <w:tag w:val="goog_rdk_95"/>
              <w:id w:val="-734777659"/>
            </w:sdtPr>
            <w:sdtEndPr/>
            <w:sdtContent>
              <w:p w14:paraId="7C9B51B0" w14:textId="77777777" w:rsidR="006D2C55" w:rsidRPr="00DB6225" w:rsidRDefault="0016326A" w:rsidP="00DB6225">
                <w:pPr>
                  <w:spacing w:before="40" w:after="40" w:line="220" w:lineRule="exact"/>
                  <w:rPr>
                    <w:rFonts w:ascii="Times New Roman" w:hAnsi="Times New Roman" w:cs="Times New Roman"/>
                    <w:sz w:val="18"/>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96"/>
              <w:id w:val="-1864896462"/>
            </w:sdtPr>
            <w:sdtEndPr/>
            <w:sdtContent>
              <w:p w14:paraId="6D99B6F5"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3</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97"/>
              <w:id w:val="682792033"/>
            </w:sdtPr>
            <w:sdtEndPr/>
            <w:sdtContent>
              <w:p w14:paraId="3D0CD61B" w14:textId="77777777" w:rsidR="006D2C55" w:rsidRPr="00DB6225" w:rsidRDefault="0016326A" w:rsidP="00DB6225">
                <w:pPr>
                  <w:spacing w:before="40" w:after="40" w:line="220" w:lineRule="exact"/>
                  <w:rPr>
                    <w:rFonts w:ascii="Times New Roman" w:hAnsi="Times New Roman" w:cs="Times New Roman"/>
                    <w:sz w:val="18"/>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98"/>
              <w:id w:val="-1372297300"/>
            </w:sdtPr>
            <w:sdtEndPr/>
            <w:sdtContent>
              <w:p w14:paraId="307EA273"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99"/>
              <w:id w:val="-1952782879"/>
            </w:sdtPr>
            <w:sdtEndPr/>
            <w:sdtContent>
              <w:p w14:paraId="052AEB0D"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100"/>
              <w:id w:val="1162048754"/>
            </w:sdtPr>
            <w:sdtEndPr/>
            <w:sdtContent>
              <w:p w14:paraId="5A87F9F5"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3</w:t>
                </w:r>
              </w:p>
            </w:sdtContent>
          </w:sdt>
        </w:tc>
      </w:tr>
      <w:tr w:rsidR="006D2C55" w:rsidRPr="00DB6225" w14:paraId="1D465745" w14:textId="77777777" w:rsidTr="00DB6225">
        <w:tc>
          <w:tcPr>
            <w:tcW w:w="1882" w:type="dxa"/>
            <w:shd w:val="clear" w:color="auto" w:fill="auto"/>
            <w:tcMar>
              <w:left w:w="105" w:type="dxa"/>
              <w:right w:w="105" w:type="dxa"/>
            </w:tcMar>
          </w:tcPr>
          <w:p w14:paraId="19423D52"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High School Students </w:t>
            </w:r>
          </w:p>
        </w:tc>
        <w:tc>
          <w:tcPr>
            <w:tcW w:w="792" w:type="dxa"/>
            <w:shd w:val="clear" w:color="auto" w:fill="auto"/>
            <w:tcMar>
              <w:left w:w="105" w:type="dxa"/>
              <w:right w:w="105" w:type="dxa"/>
            </w:tcMar>
          </w:tcPr>
          <w:sdt>
            <w:sdtPr>
              <w:rPr>
                <w:rFonts w:ascii="Times New Roman" w:hAnsi="Times New Roman" w:cs="Times New Roman"/>
                <w:sz w:val="18"/>
              </w:rPr>
              <w:tag w:val="goog_rdk_101"/>
              <w:id w:val="410899110"/>
            </w:sdtPr>
            <w:sdtEndPr/>
            <w:sdtContent>
              <w:p w14:paraId="1D372F2F" w14:textId="77777777" w:rsidR="006D2C55" w:rsidRPr="00DB6225" w:rsidRDefault="0016326A" w:rsidP="00DB6225">
                <w:pPr>
                  <w:spacing w:before="40" w:after="40" w:line="220" w:lineRule="exact"/>
                  <w:rPr>
                    <w:rFonts w:ascii="Times New Roman" w:hAnsi="Times New Roman" w:cs="Times New Roman"/>
                    <w:sz w:val="18"/>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102"/>
              <w:id w:val="-1642031264"/>
            </w:sdtPr>
            <w:sdtEndPr/>
            <w:sdtContent>
              <w:p w14:paraId="6919E0FC"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55</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103"/>
              <w:id w:val="-1798365624"/>
            </w:sdtPr>
            <w:sdtEndPr/>
            <w:sdtContent>
              <w:p w14:paraId="20D90541" w14:textId="77777777" w:rsidR="006D2C55" w:rsidRPr="00DB6225" w:rsidRDefault="0016326A" w:rsidP="00DB6225">
                <w:pPr>
                  <w:spacing w:before="40" w:after="40" w:line="220" w:lineRule="exact"/>
                  <w:rPr>
                    <w:rFonts w:ascii="Times New Roman" w:hAnsi="Times New Roman" w:cs="Times New Roman"/>
                    <w:sz w:val="18"/>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104"/>
              <w:id w:val="109552919"/>
            </w:sdtPr>
            <w:sdtEndPr/>
            <w:sdtContent>
              <w:p w14:paraId="40AB630F"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105"/>
              <w:id w:val="-1069810149"/>
            </w:sdtPr>
            <w:sdtEndPr/>
            <w:sdtContent>
              <w:p w14:paraId="0A040521"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106"/>
              <w:id w:val="-733701296"/>
            </w:sdtPr>
            <w:sdtEndPr/>
            <w:sdtContent>
              <w:p w14:paraId="57456BD3"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55</w:t>
                </w:r>
              </w:p>
            </w:sdtContent>
          </w:sdt>
        </w:tc>
      </w:tr>
      <w:tr w:rsidR="006D2C55" w:rsidRPr="00DB6225" w14:paraId="14D16947" w14:textId="77777777" w:rsidTr="00DB6225">
        <w:tc>
          <w:tcPr>
            <w:tcW w:w="1882" w:type="dxa"/>
            <w:shd w:val="clear" w:color="auto" w:fill="auto"/>
            <w:tcMar>
              <w:left w:w="105" w:type="dxa"/>
              <w:right w:w="105" w:type="dxa"/>
            </w:tcMar>
          </w:tcPr>
          <w:p w14:paraId="2E8EAED6"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Tourism Stakeholders </w:t>
            </w:r>
          </w:p>
        </w:tc>
        <w:tc>
          <w:tcPr>
            <w:tcW w:w="792" w:type="dxa"/>
            <w:shd w:val="clear" w:color="auto" w:fill="auto"/>
            <w:tcMar>
              <w:left w:w="105" w:type="dxa"/>
              <w:right w:w="105" w:type="dxa"/>
            </w:tcMar>
          </w:tcPr>
          <w:p w14:paraId="32D60722" w14:textId="77777777" w:rsidR="006D2C55" w:rsidRPr="00DB6225" w:rsidRDefault="006D2C55" w:rsidP="00DB6225">
            <w:pPr>
              <w:spacing w:before="40" w:after="40" w:line="220" w:lineRule="exact"/>
              <w:rPr>
                <w:rFonts w:ascii="Times New Roman" w:hAnsi="Times New Roman" w:cs="Times New Roman"/>
                <w:sz w:val="18"/>
              </w:rPr>
            </w:pPr>
          </w:p>
        </w:tc>
        <w:tc>
          <w:tcPr>
            <w:tcW w:w="1337" w:type="dxa"/>
            <w:shd w:val="clear" w:color="auto" w:fill="auto"/>
            <w:tcMar>
              <w:left w:w="105" w:type="dxa"/>
              <w:right w:w="105" w:type="dxa"/>
            </w:tcMar>
          </w:tcPr>
          <w:p w14:paraId="57DC7074" w14:textId="77777777" w:rsidR="006D2C55" w:rsidRPr="00DB6225" w:rsidRDefault="006D2C55" w:rsidP="00DB6225">
            <w:pPr>
              <w:spacing w:before="40" w:after="40" w:line="220" w:lineRule="exact"/>
              <w:rPr>
                <w:rFonts w:ascii="Times New Roman" w:eastAsia="Times New Roman" w:hAnsi="Times New Roman" w:cs="Times New Roman"/>
                <w:sz w:val="18"/>
                <w:szCs w:val="19"/>
              </w:rPr>
            </w:pPr>
          </w:p>
        </w:tc>
        <w:tc>
          <w:tcPr>
            <w:tcW w:w="1337" w:type="dxa"/>
            <w:shd w:val="clear" w:color="auto" w:fill="auto"/>
            <w:tcMar>
              <w:left w:w="105" w:type="dxa"/>
              <w:right w:w="105" w:type="dxa"/>
            </w:tcMar>
          </w:tcPr>
          <w:sdt>
            <w:sdtPr>
              <w:rPr>
                <w:rFonts w:ascii="Times New Roman" w:hAnsi="Times New Roman" w:cs="Times New Roman"/>
                <w:sz w:val="18"/>
              </w:rPr>
              <w:tag w:val="goog_rdk_107"/>
              <w:id w:val="1641696173"/>
            </w:sdtPr>
            <w:sdtEndPr/>
            <w:sdtContent>
              <w:p w14:paraId="3ED2E875"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200</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108"/>
              <w:id w:val="-1925097361"/>
            </w:sdtPr>
            <w:sdtEndPr/>
            <w:sdtContent>
              <w:p w14:paraId="3C2CB3EF"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200</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109"/>
              <w:id w:val="-235318795"/>
            </w:sdtPr>
            <w:sdtEndPr/>
            <w:sdtContent>
              <w:p w14:paraId="19FFB317"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200</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110"/>
              <w:id w:val="-2094307299"/>
            </w:sdtPr>
            <w:sdtEndPr/>
            <w:sdtContent>
              <w:p w14:paraId="018635FA"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600</w:t>
                </w:r>
              </w:p>
            </w:sdtContent>
          </w:sdt>
        </w:tc>
      </w:tr>
      <w:tr w:rsidR="006D2C55" w:rsidRPr="00DB6225" w14:paraId="7D5C9F42" w14:textId="77777777" w:rsidTr="00DB6225">
        <w:tc>
          <w:tcPr>
            <w:tcW w:w="1882" w:type="dxa"/>
            <w:shd w:val="clear" w:color="auto" w:fill="auto"/>
            <w:tcMar>
              <w:left w:w="105" w:type="dxa"/>
              <w:right w:w="105" w:type="dxa"/>
            </w:tcMar>
          </w:tcPr>
          <w:p w14:paraId="40C077C6"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Social Workers /Institutional Staff </w:t>
            </w:r>
          </w:p>
        </w:tc>
        <w:tc>
          <w:tcPr>
            <w:tcW w:w="792" w:type="dxa"/>
            <w:shd w:val="clear" w:color="auto" w:fill="auto"/>
            <w:tcMar>
              <w:left w:w="105" w:type="dxa"/>
              <w:right w:w="105" w:type="dxa"/>
            </w:tcMar>
          </w:tcPr>
          <w:p w14:paraId="32BFC800" w14:textId="77777777" w:rsidR="006D2C55" w:rsidRPr="00DB6225" w:rsidRDefault="006D2C55" w:rsidP="00DB6225">
            <w:pPr>
              <w:spacing w:before="40" w:after="40" w:line="220" w:lineRule="exact"/>
              <w:rPr>
                <w:rFonts w:ascii="Times New Roman" w:hAnsi="Times New Roman" w:cs="Times New Roman"/>
                <w:sz w:val="18"/>
              </w:rPr>
            </w:pPr>
          </w:p>
        </w:tc>
        <w:tc>
          <w:tcPr>
            <w:tcW w:w="1337" w:type="dxa"/>
            <w:shd w:val="clear" w:color="auto" w:fill="auto"/>
            <w:tcMar>
              <w:left w:w="105" w:type="dxa"/>
              <w:right w:w="105" w:type="dxa"/>
            </w:tcMar>
          </w:tcPr>
          <w:p w14:paraId="02687ABA" w14:textId="77777777" w:rsidR="006D2C55" w:rsidRPr="00DB6225" w:rsidRDefault="006D2C55" w:rsidP="00DB6225">
            <w:pPr>
              <w:spacing w:before="40" w:after="40" w:line="220" w:lineRule="exact"/>
              <w:rPr>
                <w:rFonts w:ascii="Times New Roman" w:eastAsia="Times New Roman" w:hAnsi="Times New Roman" w:cs="Times New Roman"/>
                <w:sz w:val="18"/>
                <w:szCs w:val="19"/>
              </w:rPr>
            </w:pPr>
          </w:p>
        </w:tc>
        <w:tc>
          <w:tcPr>
            <w:tcW w:w="1337" w:type="dxa"/>
            <w:shd w:val="clear" w:color="auto" w:fill="auto"/>
            <w:tcMar>
              <w:left w:w="105" w:type="dxa"/>
              <w:right w:w="105" w:type="dxa"/>
            </w:tcMar>
          </w:tcPr>
          <w:sdt>
            <w:sdtPr>
              <w:rPr>
                <w:rFonts w:ascii="Times New Roman" w:hAnsi="Times New Roman" w:cs="Times New Roman"/>
                <w:sz w:val="18"/>
              </w:rPr>
              <w:tag w:val="goog_rdk_111"/>
              <w:id w:val="584502104"/>
            </w:sdtPr>
            <w:sdtEndPr/>
            <w:sdtContent>
              <w:p w14:paraId="7D38D30F"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160</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112"/>
              <w:id w:val="1425768786"/>
            </w:sdtPr>
            <w:sdtEndPr/>
            <w:sdtContent>
              <w:p w14:paraId="0805EE13" w14:textId="77777777" w:rsidR="006D2C55" w:rsidRPr="00DB6225" w:rsidRDefault="0016326A" w:rsidP="00DB6225">
                <w:pPr>
                  <w:spacing w:before="40" w:after="40" w:line="220" w:lineRule="exact"/>
                  <w:rPr>
                    <w:rFonts w:ascii="Times New Roman" w:hAnsi="Times New Roman" w:cs="Times New Roman"/>
                    <w:sz w:val="18"/>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113"/>
              <w:id w:val="-1930876908"/>
            </w:sdtPr>
            <w:sdtEndPr/>
            <w:sdtContent>
              <w:p w14:paraId="668B109D"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135</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114"/>
              <w:id w:val="-882556139"/>
            </w:sdtPr>
            <w:sdtEndPr/>
            <w:sdtContent>
              <w:p w14:paraId="00093C58"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295</w:t>
                </w:r>
              </w:p>
            </w:sdtContent>
          </w:sdt>
        </w:tc>
      </w:tr>
      <w:tr w:rsidR="006D2C55" w:rsidRPr="00DB6225" w14:paraId="2E8A6315" w14:textId="77777777" w:rsidTr="00DB6225">
        <w:tc>
          <w:tcPr>
            <w:tcW w:w="1882" w:type="dxa"/>
            <w:shd w:val="clear" w:color="auto" w:fill="auto"/>
            <w:tcMar>
              <w:left w:w="105" w:type="dxa"/>
              <w:right w:w="105" w:type="dxa"/>
            </w:tcMar>
          </w:tcPr>
          <w:p w14:paraId="65569605"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Utility Workers </w:t>
            </w:r>
          </w:p>
        </w:tc>
        <w:tc>
          <w:tcPr>
            <w:tcW w:w="792" w:type="dxa"/>
            <w:shd w:val="clear" w:color="auto" w:fill="auto"/>
            <w:tcMar>
              <w:left w:w="105" w:type="dxa"/>
              <w:right w:w="105" w:type="dxa"/>
            </w:tcMar>
          </w:tcPr>
          <w:p w14:paraId="45C62CC9" w14:textId="77777777" w:rsidR="006D2C55" w:rsidRPr="00DB6225" w:rsidRDefault="006D2C55" w:rsidP="00DB6225">
            <w:pPr>
              <w:spacing w:before="40" w:after="40" w:line="220" w:lineRule="exact"/>
              <w:rPr>
                <w:rFonts w:ascii="Times New Roman" w:hAnsi="Times New Roman" w:cs="Times New Roman"/>
                <w:sz w:val="18"/>
              </w:rPr>
            </w:pPr>
          </w:p>
        </w:tc>
        <w:tc>
          <w:tcPr>
            <w:tcW w:w="1337" w:type="dxa"/>
            <w:shd w:val="clear" w:color="auto" w:fill="auto"/>
            <w:tcMar>
              <w:left w:w="105" w:type="dxa"/>
              <w:right w:w="105" w:type="dxa"/>
            </w:tcMar>
          </w:tcPr>
          <w:p w14:paraId="5EB0F53B" w14:textId="77777777" w:rsidR="006D2C55" w:rsidRPr="00DB6225" w:rsidRDefault="006D2C55" w:rsidP="00DB6225">
            <w:pPr>
              <w:spacing w:before="40" w:after="40" w:line="220" w:lineRule="exact"/>
              <w:rPr>
                <w:rFonts w:ascii="Times New Roman" w:eastAsia="Times New Roman" w:hAnsi="Times New Roman" w:cs="Times New Roman"/>
                <w:sz w:val="18"/>
                <w:szCs w:val="19"/>
              </w:rPr>
            </w:pPr>
          </w:p>
        </w:tc>
        <w:tc>
          <w:tcPr>
            <w:tcW w:w="1337" w:type="dxa"/>
            <w:shd w:val="clear" w:color="auto" w:fill="auto"/>
            <w:tcMar>
              <w:left w:w="105" w:type="dxa"/>
              <w:right w:w="105" w:type="dxa"/>
            </w:tcMar>
          </w:tcPr>
          <w:sdt>
            <w:sdtPr>
              <w:rPr>
                <w:rFonts w:ascii="Times New Roman" w:hAnsi="Times New Roman" w:cs="Times New Roman"/>
                <w:sz w:val="18"/>
              </w:rPr>
              <w:tag w:val="goog_rdk_115"/>
              <w:id w:val="-1130399680"/>
            </w:sdtPr>
            <w:sdtEndPr/>
            <w:sdtContent>
              <w:p w14:paraId="45BCCCF2"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116"/>
              <w:id w:val="-1817253861"/>
            </w:sdtPr>
            <w:sdtEndPr/>
            <w:sdtContent>
              <w:p w14:paraId="770F4B0F"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117"/>
              <w:id w:val="-1394890114"/>
            </w:sdtPr>
            <w:sdtEndPr/>
            <w:sdtContent>
              <w:p w14:paraId="20BF74EA"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79</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118"/>
              <w:id w:val="-173033515"/>
            </w:sdtPr>
            <w:sdtEndPr/>
            <w:sdtContent>
              <w:p w14:paraId="6BF4EF3A"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79</w:t>
                </w:r>
              </w:p>
            </w:sdtContent>
          </w:sdt>
        </w:tc>
      </w:tr>
      <w:tr w:rsidR="006D2C55" w:rsidRPr="00DB6225" w14:paraId="60575C02" w14:textId="77777777" w:rsidTr="00DB6225">
        <w:tc>
          <w:tcPr>
            <w:tcW w:w="1882" w:type="dxa"/>
            <w:shd w:val="clear" w:color="auto" w:fill="auto"/>
            <w:tcMar>
              <w:left w:w="105" w:type="dxa"/>
              <w:right w:w="105" w:type="dxa"/>
            </w:tcMar>
          </w:tcPr>
          <w:p w14:paraId="0E07DC65"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Judiciary </w:t>
            </w:r>
          </w:p>
        </w:tc>
        <w:tc>
          <w:tcPr>
            <w:tcW w:w="792" w:type="dxa"/>
            <w:shd w:val="clear" w:color="auto" w:fill="auto"/>
            <w:tcMar>
              <w:left w:w="105" w:type="dxa"/>
              <w:right w:w="105" w:type="dxa"/>
            </w:tcMar>
          </w:tcPr>
          <w:p w14:paraId="5E9ED845" w14:textId="77777777" w:rsidR="006D2C55" w:rsidRPr="00DB6225" w:rsidRDefault="006D2C55" w:rsidP="00DB6225">
            <w:pPr>
              <w:spacing w:before="40" w:after="40" w:line="220" w:lineRule="exact"/>
              <w:rPr>
                <w:rFonts w:ascii="Times New Roman" w:hAnsi="Times New Roman" w:cs="Times New Roman"/>
                <w:sz w:val="18"/>
              </w:rPr>
            </w:pPr>
          </w:p>
        </w:tc>
        <w:tc>
          <w:tcPr>
            <w:tcW w:w="1337" w:type="dxa"/>
            <w:shd w:val="clear" w:color="auto" w:fill="auto"/>
            <w:tcMar>
              <w:left w:w="105" w:type="dxa"/>
              <w:right w:w="105" w:type="dxa"/>
            </w:tcMar>
          </w:tcPr>
          <w:p w14:paraId="0EDBB725" w14:textId="77777777" w:rsidR="006D2C55" w:rsidRPr="00DB6225" w:rsidRDefault="006D2C55" w:rsidP="00DB6225">
            <w:pPr>
              <w:spacing w:before="40" w:after="40" w:line="220" w:lineRule="exact"/>
              <w:rPr>
                <w:rFonts w:ascii="Times New Roman" w:eastAsia="Times New Roman" w:hAnsi="Times New Roman" w:cs="Times New Roman"/>
                <w:sz w:val="18"/>
                <w:szCs w:val="19"/>
              </w:rPr>
            </w:pPr>
          </w:p>
        </w:tc>
        <w:tc>
          <w:tcPr>
            <w:tcW w:w="1337" w:type="dxa"/>
            <w:shd w:val="clear" w:color="auto" w:fill="auto"/>
            <w:tcMar>
              <w:left w:w="105" w:type="dxa"/>
              <w:right w:w="105" w:type="dxa"/>
            </w:tcMar>
          </w:tcPr>
          <w:sdt>
            <w:sdtPr>
              <w:rPr>
                <w:rFonts w:ascii="Times New Roman" w:hAnsi="Times New Roman" w:cs="Times New Roman"/>
                <w:sz w:val="18"/>
              </w:rPr>
              <w:tag w:val="goog_rdk_119"/>
              <w:id w:val="-466276346"/>
            </w:sdtPr>
            <w:sdtEndPr/>
            <w:sdtContent>
              <w:p w14:paraId="1E0DC562"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120"/>
              <w:id w:val="-1739775511"/>
            </w:sdtPr>
            <w:sdtEndPr/>
            <w:sdtContent>
              <w:p w14:paraId="115A0A42"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shd w:val="clear" w:color="auto" w:fill="auto"/>
            <w:tcMar>
              <w:left w:w="105" w:type="dxa"/>
              <w:right w:w="105" w:type="dxa"/>
            </w:tcMar>
          </w:tcPr>
          <w:sdt>
            <w:sdtPr>
              <w:rPr>
                <w:rFonts w:ascii="Times New Roman" w:hAnsi="Times New Roman" w:cs="Times New Roman"/>
                <w:sz w:val="18"/>
              </w:rPr>
              <w:tag w:val="goog_rdk_121"/>
              <w:id w:val="792482202"/>
            </w:sdtPr>
            <w:sdtEndPr/>
            <w:sdtContent>
              <w:p w14:paraId="46484EA8"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20</w:t>
                </w:r>
              </w:p>
            </w:sdtContent>
          </w:sdt>
        </w:tc>
        <w:tc>
          <w:tcPr>
            <w:tcW w:w="1337" w:type="dxa"/>
            <w:shd w:val="clear" w:color="auto" w:fill="auto"/>
            <w:tcMar>
              <w:left w:w="105" w:type="dxa"/>
              <w:right w:w="105" w:type="dxa"/>
            </w:tcMar>
          </w:tcPr>
          <w:sdt>
            <w:sdtPr>
              <w:rPr>
                <w:rFonts w:ascii="Times New Roman" w:hAnsi="Times New Roman" w:cs="Times New Roman"/>
                <w:sz w:val="18"/>
              </w:rPr>
              <w:tag w:val="goog_rdk_122"/>
              <w:id w:val="-604120913"/>
            </w:sdtPr>
            <w:sdtEndPr/>
            <w:sdtContent>
              <w:p w14:paraId="5EFE6436" w14:textId="77777777" w:rsidR="006D2C55" w:rsidRPr="00DB6225" w:rsidRDefault="006D2C55" w:rsidP="00DB6225">
                <w:pPr>
                  <w:spacing w:before="40" w:after="40" w:line="220" w:lineRule="exact"/>
                  <w:rPr>
                    <w:rFonts w:ascii="Times New Roman" w:hAnsi="Times New Roman" w:cs="Times New Roman"/>
                    <w:sz w:val="18"/>
                  </w:rPr>
                </w:pPr>
                <w:r w:rsidRPr="00DB6225">
                  <w:rPr>
                    <w:rFonts w:ascii="Times New Roman" w:hAnsi="Times New Roman" w:cs="Times New Roman"/>
                    <w:sz w:val="18"/>
                  </w:rPr>
                  <w:t>20</w:t>
                </w:r>
              </w:p>
            </w:sdtContent>
          </w:sdt>
        </w:tc>
      </w:tr>
      <w:tr w:rsidR="006D2C55" w:rsidRPr="00DB6225" w14:paraId="5BE05896" w14:textId="77777777" w:rsidTr="00DB6225">
        <w:tc>
          <w:tcPr>
            <w:tcW w:w="1882" w:type="dxa"/>
            <w:tcBorders>
              <w:bottom w:val="single" w:sz="12" w:space="0" w:color="auto"/>
            </w:tcBorders>
            <w:shd w:val="clear" w:color="auto" w:fill="auto"/>
            <w:tcMar>
              <w:left w:w="105" w:type="dxa"/>
              <w:right w:w="105" w:type="dxa"/>
            </w:tcMar>
          </w:tcPr>
          <w:p w14:paraId="1271A440" w14:textId="77777777" w:rsidR="006D2C55" w:rsidRPr="00DB6225" w:rsidRDefault="006D2C55" w:rsidP="00DB6225">
            <w:pPr>
              <w:spacing w:before="40" w:after="40" w:line="220" w:lineRule="exact"/>
              <w:rPr>
                <w:rFonts w:ascii="Times New Roman" w:hAnsi="Times New Roman" w:cs="Times New Roman"/>
                <w:sz w:val="18"/>
              </w:rPr>
            </w:pPr>
          </w:p>
        </w:tc>
        <w:tc>
          <w:tcPr>
            <w:tcW w:w="792" w:type="dxa"/>
            <w:tcBorders>
              <w:bottom w:val="single" w:sz="12" w:space="0" w:color="auto"/>
            </w:tcBorders>
            <w:shd w:val="clear" w:color="auto" w:fill="auto"/>
            <w:tcMar>
              <w:left w:w="105" w:type="dxa"/>
              <w:right w:w="105" w:type="dxa"/>
            </w:tcMar>
          </w:tcPr>
          <w:p w14:paraId="2CB6F7D4" w14:textId="77777777" w:rsidR="006D2C55" w:rsidRPr="00DB6225" w:rsidRDefault="006D2C55" w:rsidP="00DB6225">
            <w:pPr>
              <w:spacing w:before="40" w:after="40" w:line="220" w:lineRule="exact"/>
              <w:rPr>
                <w:rFonts w:ascii="Times New Roman" w:eastAsia="Times New Roman" w:hAnsi="Times New Roman" w:cs="Times New Roman"/>
                <w:sz w:val="18"/>
                <w:szCs w:val="19"/>
              </w:rPr>
            </w:pPr>
          </w:p>
        </w:tc>
        <w:tc>
          <w:tcPr>
            <w:tcW w:w="1337" w:type="dxa"/>
            <w:tcBorders>
              <w:bottom w:val="single" w:sz="12" w:space="0" w:color="auto"/>
            </w:tcBorders>
            <w:shd w:val="clear" w:color="auto" w:fill="auto"/>
            <w:tcMar>
              <w:left w:w="105" w:type="dxa"/>
              <w:right w:w="105" w:type="dxa"/>
            </w:tcMar>
          </w:tcPr>
          <w:p w14:paraId="024E4BEC" w14:textId="77777777" w:rsidR="006D2C55" w:rsidRPr="00DB6225" w:rsidRDefault="006D2C55" w:rsidP="00DB6225">
            <w:pPr>
              <w:spacing w:before="40" w:after="40" w:line="220" w:lineRule="exact"/>
              <w:rPr>
                <w:rFonts w:ascii="Times New Roman" w:eastAsia="Times New Roman" w:hAnsi="Times New Roman" w:cs="Times New Roman"/>
                <w:sz w:val="18"/>
                <w:szCs w:val="19"/>
              </w:rPr>
            </w:pPr>
          </w:p>
        </w:tc>
        <w:tc>
          <w:tcPr>
            <w:tcW w:w="1337" w:type="dxa"/>
            <w:tcBorders>
              <w:bottom w:val="single" w:sz="12" w:space="0" w:color="auto"/>
            </w:tcBorders>
            <w:shd w:val="clear" w:color="auto" w:fill="auto"/>
            <w:tcMar>
              <w:left w:w="105" w:type="dxa"/>
              <w:right w:w="105" w:type="dxa"/>
            </w:tcMar>
          </w:tcPr>
          <w:sdt>
            <w:sdtPr>
              <w:rPr>
                <w:rFonts w:ascii="Times New Roman" w:hAnsi="Times New Roman" w:cs="Times New Roman"/>
                <w:sz w:val="18"/>
              </w:rPr>
              <w:tag w:val="goog_rdk_123"/>
              <w:id w:val="-435297818"/>
            </w:sdtPr>
            <w:sdtEndPr/>
            <w:sdtContent>
              <w:p w14:paraId="10C3504A"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tcBorders>
              <w:bottom w:val="single" w:sz="12" w:space="0" w:color="auto"/>
            </w:tcBorders>
            <w:shd w:val="clear" w:color="auto" w:fill="auto"/>
            <w:tcMar>
              <w:left w:w="105" w:type="dxa"/>
              <w:right w:w="105" w:type="dxa"/>
            </w:tcMar>
          </w:tcPr>
          <w:sdt>
            <w:sdtPr>
              <w:rPr>
                <w:rFonts w:ascii="Times New Roman" w:hAnsi="Times New Roman" w:cs="Times New Roman"/>
                <w:sz w:val="18"/>
              </w:rPr>
              <w:tag w:val="goog_rdk_124"/>
              <w:id w:val="-1563859746"/>
            </w:sdtPr>
            <w:sdtEndPr/>
            <w:sdtContent>
              <w:p w14:paraId="2FEBD92A"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tcBorders>
              <w:bottom w:val="single" w:sz="12" w:space="0" w:color="auto"/>
            </w:tcBorders>
            <w:shd w:val="clear" w:color="auto" w:fill="auto"/>
            <w:tcMar>
              <w:left w:w="105" w:type="dxa"/>
              <w:right w:w="105" w:type="dxa"/>
            </w:tcMar>
          </w:tcPr>
          <w:sdt>
            <w:sdtPr>
              <w:rPr>
                <w:rFonts w:ascii="Times New Roman" w:hAnsi="Times New Roman" w:cs="Times New Roman"/>
                <w:sz w:val="18"/>
              </w:rPr>
              <w:tag w:val="goog_rdk_125"/>
              <w:id w:val="-194692934"/>
            </w:sdtPr>
            <w:sdtEndPr/>
            <w:sdtContent>
              <w:p w14:paraId="05F6E62B" w14:textId="77777777" w:rsidR="006D2C55" w:rsidRPr="00DB6225" w:rsidRDefault="0016326A" w:rsidP="00DB6225">
                <w:pPr>
                  <w:spacing w:before="40" w:after="40" w:line="220" w:lineRule="exact"/>
                  <w:rPr>
                    <w:rFonts w:ascii="Times New Roman" w:eastAsia="Times New Roman" w:hAnsi="Times New Roman" w:cs="Times New Roman"/>
                    <w:sz w:val="18"/>
                    <w:szCs w:val="19"/>
                  </w:rPr>
                </w:pPr>
              </w:p>
            </w:sdtContent>
          </w:sdt>
        </w:tc>
        <w:tc>
          <w:tcPr>
            <w:tcW w:w="1337" w:type="dxa"/>
            <w:tcBorders>
              <w:bottom w:val="single" w:sz="12" w:space="0" w:color="auto"/>
            </w:tcBorders>
            <w:shd w:val="clear" w:color="auto" w:fill="auto"/>
            <w:tcMar>
              <w:left w:w="105" w:type="dxa"/>
              <w:right w:w="105" w:type="dxa"/>
            </w:tcMar>
          </w:tcPr>
          <w:sdt>
            <w:sdtPr>
              <w:rPr>
                <w:rFonts w:ascii="Times New Roman" w:hAnsi="Times New Roman" w:cs="Times New Roman"/>
                <w:sz w:val="18"/>
              </w:rPr>
              <w:tag w:val="goog_rdk_126"/>
              <w:id w:val="2073227887"/>
            </w:sdtPr>
            <w:sdtEndPr/>
            <w:sdtContent>
              <w:p w14:paraId="6BE8C527" w14:textId="77777777" w:rsidR="006D2C55" w:rsidRPr="00DB6225" w:rsidRDefault="006D2C55" w:rsidP="00DB6225">
                <w:pPr>
                  <w:spacing w:before="40" w:after="40" w:line="220" w:lineRule="exact"/>
                  <w:rPr>
                    <w:rFonts w:ascii="Times New Roman" w:eastAsia="Times New Roman" w:hAnsi="Times New Roman" w:cs="Times New Roman"/>
                    <w:sz w:val="18"/>
                    <w:szCs w:val="19"/>
                  </w:rPr>
                </w:pPr>
                <w:r w:rsidRPr="00DB6225">
                  <w:rPr>
                    <w:rFonts w:ascii="Times New Roman" w:hAnsi="Times New Roman" w:cs="Times New Roman"/>
                    <w:sz w:val="18"/>
                  </w:rPr>
                  <w:br/>
                </w:r>
              </w:p>
            </w:sdtContent>
          </w:sdt>
        </w:tc>
      </w:tr>
    </w:tbl>
    <w:p w14:paraId="29F95974" w14:textId="20E9794B" w:rsidR="006D2C55" w:rsidRDefault="006324A6" w:rsidP="005B35C4">
      <w:pPr>
        <w:pStyle w:val="H1G"/>
        <w:rPr>
          <w:sz w:val="19"/>
          <w:szCs w:val="19"/>
        </w:rPr>
      </w:pPr>
      <w:r>
        <w:tab/>
      </w:r>
      <w:r>
        <w:tab/>
      </w:r>
      <w:r w:rsidR="006D2C55">
        <w:t>ANNEX 4</w:t>
      </w:r>
      <w:r w:rsidR="006D2C55">
        <w:rPr>
          <w:sz w:val="19"/>
          <w:szCs w:val="19"/>
        </w:rPr>
        <w:t xml:space="preserve">  -   </w:t>
      </w:r>
      <w:r w:rsidR="006D2C55">
        <w:t>Conviction for sexual exploitation brought under Trafficking in person 2003 Act.</w:t>
      </w:r>
    </w:p>
    <w:tbl>
      <w:tblPr>
        <w:tblW w:w="7370" w:type="dxa"/>
        <w:tblInd w:w="1134" w:type="dxa"/>
        <w:tblLayout w:type="fixed"/>
        <w:tblCellMar>
          <w:left w:w="0" w:type="dxa"/>
          <w:right w:w="0" w:type="dxa"/>
        </w:tblCellMar>
        <w:tblLook w:val="0400" w:firstRow="0" w:lastRow="0" w:firstColumn="0" w:lastColumn="0" w:noHBand="0" w:noVBand="1"/>
      </w:tblPr>
      <w:tblGrid>
        <w:gridCol w:w="1843"/>
        <w:gridCol w:w="1843"/>
        <w:gridCol w:w="1842"/>
        <w:gridCol w:w="1842"/>
      </w:tblGrid>
      <w:tr w:rsidR="006324A6" w:rsidRPr="006324A6" w14:paraId="2C1046E8" w14:textId="77777777" w:rsidTr="006324A6">
        <w:trPr>
          <w:tblHeader/>
        </w:trPr>
        <w:tc>
          <w:tcPr>
            <w:tcW w:w="2340" w:type="dxa"/>
            <w:tcBorders>
              <w:top w:val="single" w:sz="4" w:space="0" w:color="auto"/>
              <w:bottom w:val="single" w:sz="12" w:space="0" w:color="auto"/>
            </w:tcBorders>
            <w:shd w:val="clear" w:color="auto" w:fill="auto"/>
            <w:tcMar>
              <w:left w:w="108" w:type="dxa"/>
              <w:right w:w="108" w:type="dxa"/>
            </w:tcMar>
            <w:vAlign w:val="bottom"/>
          </w:tcPr>
          <w:p w14:paraId="5DE98D62" w14:textId="77777777" w:rsidR="006D2C55" w:rsidRPr="006324A6" w:rsidRDefault="006D2C55" w:rsidP="006324A6">
            <w:pPr>
              <w:spacing w:before="80" w:after="80" w:line="200" w:lineRule="exact"/>
              <w:rPr>
                <w:rFonts w:ascii="Times New Roman" w:hAnsi="Times New Roman" w:cs="Times New Roman"/>
                <w:i/>
                <w:sz w:val="16"/>
              </w:rPr>
            </w:pPr>
            <w:r w:rsidRPr="006324A6">
              <w:rPr>
                <w:rFonts w:ascii="Times New Roman" w:eastAsia="Times New Roman" w:hAnsi="Times New Roman" w:cs="Times New Roman"/>
                <w:i/>
                <w:sz w:val="16"/>
                <w:szCs w:val="19"/>
              </w:rPr>
              <w:t>Period</w:t>
            </w:r>
          </w:p>
        </w:tc>
        <w:tc>
          <w:tcPr>
            <w:tcW w:w="2340" w:type="dxa"/>
            <w:tcBorders>
              <w:top w:val="single" w:sz="4" w:space="0" w:color="auto"/>
              <w:bottom w:val="single" w:sz="12" w:space="0" w:color="auto"/>
            </w:tcBorders>
            <w:shd w:val="clear" w:color="auto" w:fill="auto"/>
            <w:tcMar>
              <w:left w:w="108" w:type="dxa"/>
              <w:right w:w="108" w:type="dxa"/>
            </w:tcMar>
            <w:vAlign w:val="bottom"/>
          </w:tcPr>
          <w:sdt>
            <w:sdtPr>
              <w:rPr>
                <w:rFonts w:ascii="Times New Roman" w:hAnsi="Times New Roman" w:cs="Times New Roman"/>
                <w:i/>
                <w:sz w:val="16"/>
              </w:rPr>
              <w:tag w:val="goog_rdk_127"/>
              <w:id w:val="-1192304518"/>
            </w:sdtPr>
            <w:sdtEndPr/>
            <w:sdtContent>
              <w:p w14:paraId="63E1C510" w14:textId="77777777" w:rsidR="006D2C55" w:rsidRPr="006324A6" w:rsidRDefault="006D2C55" w:rsidP="006324A6">
                <w:pPr>
                  <w:spacing w:before="80" w:after="80" w:line="200" w:lineRule="exact"/>
                  <w:jc w:val="right"/>
                  <w:rPr>
                    <w:rFonts w:ascii="Times New Roman" w:hAnsi="Times New Roman" w:cs="Times New Roman"/>
                    <w:i/>
                    <w:sz w:val="16"/>
                  </w:rPr>
                </w:pPr>
                <w:r w:rsidRPr="006324A6">
                  <w:rPr>
                    <w:rFonts w:ascii="Times New Roman" w:eastAsia="Times New Roman" w:hAnsi="Times New Roman" w:cs="Times New Roman"/>
                    <w:i/>
                    <w:sz w:val="16"/>
                    <w:szCs w:val="19"/>
                  </w:rPr>
                  <w:t>Female Trafficker</w:t>
                </w:r>
              </w:p>
            </w:sdtContent>
          </w:sdt>
        </w:tc>
        <w:tc>
          <w:tcPr>
            <w:tcW w:w="2340" w:type="dxa"/>
            <w:tcBorders>
              <w:top w:val="single" w:sz="4" w:space="0" w:color="auto"/>
              <w:bottom w:val="single" w:sz="12" w:space="0" w:color="auto"/>
            </w:tcBorders>
            <w:shd w:val="clear" w:color="auto" w:fill="auto"/>
            <w:tcMar>
              <w:left w:w="108" w:type="dxa"/>
              <w:right w:w="108" w:type="dxa"/>
            </w:tcMar>
            <w:vAlign w:val="bottom"/>
          </w:tcPr>
          <w:sdt>
            <w:sdtPr>
              <w:rPr>
                <w:rFonts w:ascii="Times New Roman" w:hAnsi="Times New Roman" w:cs="Times New Roman"/>
                <w:i/>
                <w:sz w:val="16"/>
              </w:rPr>
              <w:tag w:val="goog_rdk_128"/>
              <w:id w:val="373438472"/>
            </w:sdtPr>
            <w:sdtEndPr/>
            <w:sdtContent>
              <w:p w14:paraId="6751D632" w14:textId="77777777" w:rsidR="006D2C55" w:rsidRPr="006324A6" w:rsidRDefault="006D2C55" w:rsidP="006324A6">
                <w:pPr>
                  <w:spacing w:before="80" w:after="80" w:line="200" w:lineRule="exact"/>
                  <w:jc w:val="right"/>
                  <w:rPr>
                    <w:rFonts w:ascii="Times New Roman" w:hAnsi="Times New Roman" w:cs="Times New Roman"/>
                    <w:i/>
                    <w:sz w:val="16"/>
                  </w:rPr>
                </w:pPr>
                <w:r w:rsidRPr="006324A6">
                  <w:rPr>
                    <w:rFonts w:ascii="Times New Roman" w:eastAsia="Times New Roman" w:hAnsi="Times New Roman" w:cs="Times New Roman"/>
                    <w:i/>
                    <w:sz w:val="16"/>
                    <w:szCs w:val="19"/>
                  </w:rPr>
                  <w:t>Male Trafficker</w:t>
                </w:r>
              </w:p>
            </w:sdtContent>
          </w:sdt>
        </w:tc>
        <w:tc>
          <w:tcPr>
            <w:tcW w:w="2340" w:type="dxa"/>
            <w:tcBorders>
              <w:top w:val="single" w:sz="4" w:space="0" w:color="auto"/>
              <w:bottom w:val="single" w:sz="12" w:space="0" w:color="auto"/>
            </w:tcBorders>
            <w:shd w:val="clear" w:color="auto" w:fill="auto"/>
            <w:tcMar>
              <w:left w:w="108" w:type="dxa"/>
              <w:right w:w="108" w:type="dxa"/>
            </w:tcMar>
            <w:vAlign w:val="bottom"/>
          </w:tcPr>
          <w:sdt>
            <w:sdtPr>
              <w:rPr>
                <w:rFonts w:ascii="Times New Roman" w:hAnsi="Times New Roman" w:cs="Times New Roman"/>
                <w:i/>
                <w:sz w:val="16"/>
              </w:rPr>
              <w:tag w:val="goog_rdk_129"/>
              <w:id w:val="-630704853"/>
            </w:sdtPr>
            <w:sdtEndPr/>
            <w:sdtContent>
              <w:p w14:paraId="49931EC5" w14:textId="77777777" w:rsidR="006D2C55" w:rsidRPr="006324A6" w:rsidRDefault="006D2C55" w:rsidP="006324A6">
                <w:pPr>
                  <w:spacing w:before="80" w:after="80" w:line="200" w:lineRule="exact"/>
                  <w:jc w:val="right"/>
                  <w:rPr>
                    <w:rFonts w:ascii="Times New Roman" w:hAnsi="Times New Roman" w:cs="Times New Roman"/>
                    <w:i/>
                    <w:sz w:val="16"/>
                  </w:rPr>
                </w:pPr>
                <w:r w:rsidRPr="006324A6">
                  <w:rPr>
                    <w:rFonts w:ascii="Times New Roman" w:eastAsia="Times New Roman" w:hAnsi="Times New Roman" w:cs="Times New Roman"/>
                    <w:i/>
                    <w:sz w:val="16"/>
                    <w:szCs w:val="19"/>
                  </w:rPr>
                  <w:t>Total Conviction</w:t>
                </w:r>
              </w:p>
            </w:sdtContent>
          </w:sdt>
        </w:tc>
      </w:tr>
      <w:tr w:rsidR="006324A6" w:rsidRPr="006324A6" w14:paraId="5811D06A" w14:textId="77777777" w:rsidTr="006324A6">
        <w:tc>
          <w:tcPr>
            <w:tcW w:w="2340" w:type="dxa"/>
            <w:tcBorders>
              <w:top w:val="single" w:sz="12" w:space="0" w:color="auto"/>
            </w:tcBorders>
            <w:shd w:val="clear" w:color="auto" w:fill="auto"/>
            <w:tcMar>
              <w:left w:w="108" w:type="dxa"/>
              <w:right w:w="108" w:type="dxa"/>
            </w:tcMar>
          </w:tcPr>
          <w:p w14:paraId="077CF5DF" w14:textId="77777777" w:rsidR="006D2C55" w:rsidRPr="006324A6" w:rsidRDefault="006D2C55" w:rsidP="006324A6">
            <w:pPr>
              <w:spacing w:before="40" w:after="40" w:line="220" w:lineRule="exact"/>
              <w:rPr>
                <w:rFonts w:ascii="Times New Roman" w:hAnsi="Times New Roman" w:cs="Times New Roman"/>
                <w:sz w:val="18"/>
              </w:rPr>
            </w:pPr>
            <w:r w:rsidRPr="006324A6">
              <w:rPr>
                <w:rFonts w:ascii="Times New Roman" w:eastAsia="Times New Roman" w:hAnsi="Times New Roman" w:cs="Times New Roman"/>
                <w:b/>
                <w:sz w:val="18"/>
                <w:szCs w:val="19"/>
              </w:rPr>
              <w:t>2010</w:t>
            </w:r>
          </w:p>
        </w:tc>
        <w:tc>
          <w:tcPr>
            <w:tcW w:w="2340" w:type="dxa"/>
            <w:tcBorders>
              <w:top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30"/>
              <w:id w:val="1838420618"/>
            </w:sdtPr>
            <w:sdtEndPr/>
            <w:sdtContent>
              <w:p w14:paraId="5FF11957"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3</w:t>
                </w:r>
              </w:p>
            </w:sdtContent>
          </w:sdt>
        </w:tc>
        <w:tc>
          <w:tcPr>
            <w:tcW w:w="2340" w:type="dxa"/>
            <w:tcBorders>
              <w:top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31"/>
              <w:id w:val="2060892656"/>
            </w:sdtPr>
            <w:sdtEndPr/>
            <w:sdtContent>
              <w:p w14:paraId="3F661AB0"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0</w:t>
                </w:r>
              </w:p>
            </w:sdtContent>
          </w:sdt>
        </w:tc>
        <w:tc>
          <w:tcPr>
            <w:tcW w:w="2340" w:type="dxa"/>
            <w:tcBorders>
              <w:top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32"/>
              <w:id w:val="-2021151497"/>
            </w:sdtPr>
            <w:sdtEndPr/>
            <w:sdtContent>
              <w:p w14:paraId="4B1AA3FC"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3</w:t>
                </w:r>
              </w:p>
            </w:sdtContent>
          </w:sdt>
        </w:tc>
      </w:tr>
      <w:tr w:rsidR="006324A6" w:rsidRPr="006324A6" w14:paraId="7EF46EC3" w14:textId="77777777" w:rsidTr="006324A6">
        <w:tc>
          <w:tcPr>
            <w:tcW w:w="2340" w:type="dxa"/>
            <w:shd w:val="clear" w:color="auto" w:fill="auto"/>
            <w:tcMar>
              <w:left w:w="108" w:type="dxa"/>
              <w:right w:w="108" w:type="dxa"/>
            </w:tcMar>
          </w:tcPr>
          <w:p w14:paraId="3E75527E" w14:textId="77777777" w:rsidR="006D2C55" w:rsidRPr="006324A6" w:rsidRDefault="006D2C55" w:rsidP="006324A6">
            <w:pPr>
              <w:spacing w:before="40" w:after="40" w:line="220" w:lineRule="exact"/>
              <w:rPr>
                <w:rFonts w:ascii="Times New Roman" w:hAnsi="Times New Roman" w:cs="Times New Roman"/>
                <w:sz w:val="18"/>
              </w:rPr>
            </w:pPr>
            <w:r w:rsidRPr="006324A6">
              <w:rPr>
                <w:rFonts w:ascii="Times New Roman" w:eastAsia="Times New Roman" w:hAnsi="Times New Roman" w:cs="Times New Roman"/>
                <w:b/>
                <w:sz w:val="18"/>
                <w:szCs w:val="19"/>
              </w:rPr>
              <w:t>2012</w:t>
            </w:r>
          </w:p>
        </w:tc>
        <w:tc>
          <w:tcPr>
            <w:tcW w:w="2340" w:type="dxa"/>
            <w:shd w:val="clear" w:color="auto" w:fill="auto"/>
            <w:tcMar>
              <w:left w:w="108" w:type="dxa"/>
              <w:right w:w="108" w:type="dxa"/>
            </w:tcMar>
            <w:vAlign w:val="bottom"/>
          </w:tcPr>
          <w:sdt>
            <w:sdtPr>
              <w:rPr>
                <w:rFonts w:ascii="Times New Roman" w:hAnsi="Times New Roman" w:cs="Times New Roman"/>
                <w:sz w:val="18"/>
              </w:rPr>
              <w:tag w:val="goog_rdk_133"/>
              <w:id w:val="649951758"/>
            </w:sdtPr>
            <w:sdtEndPr/>
            <w:sdtContent>
              <w:p w14:paraId="35EA7966"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0</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34"/>
              <w:id w:val="-1011764658"/>
            </w:sdtPr>
            <w:sdtEndPr/>
            <w:sdtContent>
              <w:p w14:paraId="7F401EC9"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1</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35"/>
              <w:id w:val="-1312634261"/>
            </w:sdtPr>
            <w:sdtEndPr/>
            <w:sdtContent>
              <w:p w14:paraId="59E9F1F7"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1</w:t>
                </w:r>
              </w:p>
            </w:sdtContent>
          </w:sdt>
        </w:tc>
      </w:tr>
      <w:tr w:rsidR="006324A6" w:rsidRPr="006324A6" w14:paraId="458E7181" w14:textId="77777777" w:rsidTr="006324A6">
        <w:tc>
          <w:tcPr>
            <w:tcW w:w="2340" w:type="dxa"/>
            <w:tcBorders>
              <w:bottom w:val="single" w:sz="12" w:space="0" w:color="auto"/>
            </w:tcBorders>
            <w:shd w:val="clear" w:color="auto" w:fill="auto"/>
            <w:tcMar>
              <w:left w:w="108" w:type="dxa"/>
              <w:right w:w="108" w:type="dxa"/>
            </w:tcMar>
          </w:tcPr>
          <w:p w14:paraId="024A2D79" w14:textId="77777777" w:rsidR="006D2C55" w:rsidRPr="006324A6" w:rsidRDefault="006D2C55" w:rsidP="006324A6">
            <w:pPr>
              <w:spacing w:before="40" w:after="40" w:line="220" w:lineRule="exact"/>
              <w:rPr>
                <w:rFonts w:ascii="Times New Roman" w:hAnsi="Times New Roman" w:cs="Times New Roman"/>
                <w:sz w:val="18"/>
              </w:rPr>
            </w:pPr>
            <w:r w:rsidRPr="006324A6">
              <w:rPr>
                <w:rFonts w:ascii="Times New Roman" w:eastAsia="Times New Roman" w:hAnsi="Times New Roman" w:cs="Times New Roman"/>
                <w:b/>
                <w:sz w:val="18"/>
                <w:szCs w:val="19"/>
              </w:rPr>
              <w:t>Total</w:t>
            </w:r>
          </w:p>
        </w:tc>
        <w:tc>
          <w:tcPr>
            <w:tcW w:w="2340" w:type="dxa"/>
            <w:tcBorders>
              <w:bottom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36"/>
              <w:id w:val="-1873373389"/>
            </w:sdtPr>
            <w:sdtEndPr/>
            <w:sdtContent>
              <w:p w14:paraId="72BF2D88"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3</w:t>
                </w:r>
              </w:p>
            </w:sdtContent>
          </w:sdt>
        </w:tc>
        <w:tc>
          <w:tcPr>
            <w:tcW w:w="2340" w:type="dxa"/>
            <w:tcBorders>
              <w:bottom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37"/>
              <w:id w:val="-540215770"/>
            </w:sdtPr>
            <w:sdtEndPr/>
            <w:sdtContent>
              <w:p w14:paraId="2B42AB8D"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1</w:t>
                </w:r>
              </w:p>
            </w:sdtContent>
          </w:sdt>
        </w:tc>
        <w:tc>
          <w:tcPr>
            <w:tcW w:w="2340" w:type="dxa"/>
            <w:tcBorders>
              <w:bottom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38"/>
              <w:id w:val="-2044583751"/>
            </w:sdtPr>
            <w:sdtEndPr/>
            <w:sdtContent>
              <w:p w14:paraId="37BC156B"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4</w:t>
                </w:r>
              </w:p>
            </w:sdtContent>
          </w:sdt>
        </w:tc>
      </w:tr>
    </w:tbl>
    <w:p w14:paraId="57BFA19E" w14:textId="4EDD31D2" w:rsidR="006D2C55" w:rsidRDefault="006324A6" w:rsidP="006324A6">
      <w:pPr>
        <w:pStyle w:val="H1G"/>
      </w:pPr>
      <w:r>
        <w:tab/>
      </w:r>
      <w:r>
        <w:tab/>
      </w:r>
      <w:r w:rsidR="006D2C55">
        <w:t>ANNEX 5-</w:t>
      </w:r>
      <w:r w:rsidR="006D2C55">
        <w:rPr>
          <w:sz w:val="19"/>
          <w:szCs w:val="19"/>
        </w:rPr>
        <w:t xml:space="preserve"> </w:t>
      </w:r>
      <w:r w:rsidR="006D2C55">
        <w:t>Conviction for sexual exploitation brought under the Trafficking In person (Prohibited) Act 2013</w:t>
      </w:r>
      <w:r w:rsidR="006D2C55">
        <w:rPr>
          <w:sz w:val="19"/>
          <w:szCs w:val="19"/>
        </w:rPr>
        <w:t xml:space="preserve">.         </w:t>
      </w:r>
    </w:p>
    <w:tbl>
      <w:tblPr>
        <w:tblW w:w="7370" w:type="dxa"/>
        <w:tblInd w:w="1134" w:type="dxa"/>
        <w:tblLayout w:type="fixed"/>
        <w:tblCellMar>
          <w:left w:w="0" w:type="dxa"/>
          <w:right w:w="0" w:type="dxa"/>
        </w:tblCellMar>
        <w:tblLook w:val="0400" w:firstRow="0" w:lastRow="0" w:firstColumn="0" w:lastColumn="0" w:noHBand="0" w:noVBand="1"/>
      </w:tblPr>
      <w:tblGrid>
        <w:gridCol w:w="1843"/>
        <w:gridCol w:w="1843"/>
        <w:gridCol w:w="1842"/>
        <w:gridCol w:w="1842"/>
      </w:tblGrid>
      <w:tr w:rsidR="006324A6" w:rsidRPr="006324A6" w14:paraId="0D2470CE" w14:textId="77777777" w:rsidTr="006324A6">
        <w:trPr>
          <w:tblHeader/>
        </w:trPr>
        <w:tc>
          <w:tcPr>
            <w:tcW w:w="2340" w:type="dxa"/>
            <w:tcBorders>
              <w:top w:val="single" w:sz="4" w:space="0" w:color="auto"/>
              <w:bottom w:val="single" w:sz="12" w:space="0" w:color="auto"/>
            </w:tcBorders>
            <w:shd w:val="clear" w:color="auto" w:fill="auto"/>
            <w:tcMar>
              <w:left w:w="108" w:type="dxa"/>
              <w:right w:w="108" w:type="dxa"/>
            </w:tcMar>
            <w:vAlign w:val="bottom"/>
          </w:tcPr>
          <w:p w14:paraId="6DA80A3B" w14:textId="77777777" w:rsidR="006D2C55" w:rsidRPr="006324A6" w:rsidRDefault="006D2C55" w:rsidP="006324A6">
            <w:pPr>
              <w:spacing w:before="80" w:after="80" w:line="200" w:lineRule="exact"/>
              <w:rPr>
                <w:rFonts w:ascii="Times New Roman" w:hAnsi="Times New Roman" w:cs="Times New Roman"/>
                <w:i/>
                <w:sz w:val="16"/>
              </w:rPr>
            </w:pPr>
            <w:r w:rsidRPr="006324A6">
              <w:rPr>
                <w:rFonts w:ascii="Times New Roman" w:eastAsia="Times New Roman" w:hAnsi="Times New Roman" w:cs="Times New Roman"/>
                <w:i/>
                <w:sz w:val="16"/>
                <w:szCs w:val="19"/>
              </w:rPr>
              <w:t>Period</w:t>
            </w:r>
          </w:p>
        </w:tc>
        <w:tc>
          <w:tcPr>
            <w:tcW w:w="2340" w:type="dxa"/>
            <w:tcBorders>
              <w:top w:val="single" w:sz="4" w:space="0" w:color="auto"/>
              <w:bottom w:val="single" w:sz="12" w:space="0" w:color="auto"/>
            </w:tcBorders>
            <w:shd w:val="clear" w:color="auto" w:fill="auto"/>
            <w:tcMar>
              <w:left w:w="108" w:type="dxa"/>
              <w:right w:w="108" w:type="dxa"/>
            </w:tcMar>
            <w:vAlign w:val="bottom"/>
          </w:tcPr>
          <w:sdt>
            <w:sdtPr>
              <w:rPr>
                <w:rFonts w:ascii="Times New Roman" w:hAnsi="Times New Roman" w:cs="Times New Roman"/>
                <w:i/>
                <w:sz w:val="16"/>
              </w:rPr>
              <w:tag w:val="goog_rdk_139"/>
              <w:id w:val="658513174"/>
            </w:sdtPr>
            <w:sdtEndPr/>
            <w:sdtContent>
              <w:p w14:paraId="629D5F7C" w14:textId="77777777" w:rsidR="006D2C55" w:rsidRPr="006324A6" w:rsidRDefault="006D2C55" w:rsidP="006324A6">
                <w:pPr>
                  <w:spacing w:before="80" w:after="80" w:line="200" w:lineRule="exact"/>
                  <w:jc w:val="right"/>
                  <w:rPr>
                    <w:rFonts w:ascii="Times New Roman" w:hAnsi="Times New Roman" w:cs="Times New Roman"/>
                    <w:i/>
                    <w:sz w:val="16"/>
                  </w:rPr>
                </w:pPr>
                <w:r w:rsidRPr="006324A6">
                  <w:rPr>
                    <w:rFonts w:ascii="Times New Roman" w:eastAsia="Times New Roman" w:hAnsi="Times New Roman" w:cs="Times New Roman"/>
                    <w:i/>
                    <w:sz w:val="16"/>
                    <w:szCs w:val="19"/>
                  </w:rPr>
                  <w:t>Female Trafficker</w:t>
                </w:r>
              </w:p>
            </w:sdtContent>
          </w:sdt>
        </w:tc>
        <w:tc>
          <w:tcPr>
            <w:tcW w:w="2340" w:type="dxa"/>
            <w:tcBorders>
              <w:top w:val="single" w:sz="4" w:space="0" w:color="auto"/>
              <w:bottom w:val="single" w:sz="12" w:space="0" w:color="auto"/>
            </w:tcBorders>
            <w:shd w:val="clear" w:color="auto" w:fill="auto"/>
            <w:tcMar>
              <w:left w:w="108" w:type="dxa"/>
              <w:right w:w="108" w:type="dxa"/>
            </w:tcMar>
            <w:vAlign w:val="bottom"/>
          </w:tcPr>
          <w:sdt>
            <w:sdtPr>
              <w:rPr>
                <w:rFonts w:ascii="Times New Roman" w:hAnsi="Times New Roman" w:cs="Times New Roman"/>
                <w:i/>
                <w:sz w:val="16"/>
              </w:rPr>
              <w:tag w:val="goog_rdk_140"/>
              <w:id w:val="403488655"/>
            </w:sdtPr>
            <w:sdtEndPr/>
            <w:sdtContent>
              <w:p w14:paraId="4A65012C" w14:textId="77777777" w:rsidR="006D2C55" w:rsidRPr="006324A6" w:rsidRDefault="006D2C55" w:rsidP="006324A6">
                <w:pPr>
                  <w:spacing w:before="80" w:after="80" w:line="200" w:lineRule="exact"/>
                  <w:jc w:val="right"/>
                  <w:rPr>
                    <w:rFonts w:ascii="Times New Roman" w:hAnsi="Times New Roman" w:cs="Times New Roman"/>
                    <w:i/>
                    <w:sz w:val="16"/>
                  </w:rPr>
                </w:pPr>
                <w:r w:rsidRPr="006324A6">
                  <w:rPr>
                    <w:rFonts w:ascii="Times New Roman" w:eastAsia="Times New Roman" w:hAnsi="Times New Roman" w:cs="Times New Roman"/>
                    <w:i/>
                    <w:sz w:val="16"/>
                    <w:szCs w:val="19"/>
                  </w:rPr>
                  <w:t>Male Trafficker</w:t>
                </w:r>
              </w:p>
            </w:sdtContent>
          </w:sdt>
        </w:tc>
        <w:tc>
          <w:tcPr>
            <w:tcW w:w="2340" w:type="dxa"/>
            <w:tcBorders>
              <w:top w:val="single" w:sz="4" w:space="0" w:color="auto"/>
              <w:bottom w:val="single" w:sz="12" w:space="0" w:color="auto"/>
            </w:tcBorders>
            <w:shd w:val="clear" w:color="auto" w:fill="auto"/>
            <w:tcMar>
              <w:left w:w="108" w:type="dxa"/>
              <w:right w:w="108" w:type="dxa"/>
            </w:tcMar>
            <w:vAlign w:val="bottom"/>
          </w:tcPr>
          <w:sdt>
            <w:sdtPr>
              <w:rPr>
                <w:rFonts w:ascii="Times New Roman" w:hAnsi="Times New Roman" w:cs="Times New Roman"/>
                <w:i/>
                <w:sz w:val="16"/>
              </w:rPr>
              <w:tag w:val="goog_rdk_141"/>
              <w:id w:val="1145316921"/>
            </w:sdtPr>
            <w:sdtEndPr/>
            <w:sdtContent>
              <w:p w14:paraId="1FEAC8C2" w14:textId="77777777" w:rsidR="006D2C55" w:rsidRPr="006324A6" w:rsidRDefault="006D2C55" w:rsidP="006324A6">
                <w:pPr>
                  <w:spacing w:before="80" w:after="80" w:line="200" w:lineRule="exact"/>
                  <w:jc w:val="right"/>
                  <w:rPr>
                    <w:rFonts w:ascii="Times New Roman" w:hAnsi="Times New Roman" w:cs="Times New Roman"/>
                    <w:i/>
                    <w:sz w:val="16"/>
                  </w:rPr>
                </w:pPr>
                <w:r w:rsidRPr="006324A6">
                  <w:rPr>
                    <w:rFonts w:ascii="Times New Roman" w:eastAsia="Times New Roman" w:hAnsi="Times New Roman" w:cs="Times New Roman"/>
                    <w:i/>
                    <w:sz w:val="16"/>
                    <w:szCs w:val="19"/>
                  </w:rPr>
                  <w:t>Total</w:t>
                </w:r>
              </w:p>
            </w:sdtContent>
          </w:sdt>
        </w:tc>
      </w:tr>
      <w:tr w:rsidR="006324A6" w:rsidRPr="006324A6" w14:paraId="37DADE57" w14:textId="77777777" w:rsidTr="006324A6">
        <w:tc>
          <w:tcPr>
            <w:tcW w:w="2340" w:type="dxa"/>
            <w:tcBorders>
              <w:top w:val="single" w:sz="12" w:space="0" w:color="auto"/>
            </w:tcBorders>
            <w:shd w:val="clear" w:color="auto" w:fill="auto"/>
            <w:tcMar>
              <w:left w:w="108" w:type="dxa"/>
              <w:right w:w="108" w:type="dxa"/>
            </w:tcMar>
          </w:tcPr>
          <w:p w14:paraId="4A083666" w14:textId="77777777" w:rsidR="006D2C55" w:rsidRPr="006324A6" w:rsidRDefault="006D2C55" w:rsidP="006324A6">
            <w:pPr>
              <w:spacing w:before="40" w:after="40" w:line="220" w:lineRule="exact"/>
              <w:rPr>
                <w:rFonts w:ascii="Times New Roman" w:hAnsi="Times New Roman" w:cs="Times New Roman"/>
                <w:sz w:val="18"/>
              </w:rPr>
            </w:pPr>
            <w:r w:rsidRPr="006324A6">
              <w:rPr>
                <w:rFonts w:ascii="Times New Roman" w:eastAsia="Times New Roman" w:hAnsi="Times New Roman" w:cs="Times New Roman"/>
                <w:b/>
                <w:sz w:val="18"/>
                <w:szCs w:val="19"/>
              </w:rPr>
              <w:t>2016</w:t>
            </w:r>
          </w:p>
        </w:tc>
        <w:tc>
          <w:tcPr>
            <w:tcW w:w="2340" w:type="dxa"/>
            <w:tcBorders>
              <w:top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42"/>
              <w:id w:val="-1926407364"/>
            </w:sdtPr>
            <w:sdtEndPr/>
            <w:sdtContent>
              <w:p w14:paraId="381BBD4C"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1</w:t>
                </w:r>
              </w:p>
            </w:sdtContent>
          </w:sdt>
        </w:tc>
        <w:tc>
          <w:tcPr>
            <w:tcW w:w="2340" w:type="dxa"/>
            <w:tcBorders>
              <w:top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43"/>
              <w:id w:val="1427686300"/>
            </w:sdtPr>
            <w:sdtEndPr/>
            <w:sdtContent>
              <w:p w14:paraId="1B39E913"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0</w:t>
                </w:r>
              </w:p>
            </w:sdtContent>
          </w:sdt>
        </w:tc>
        <w:tc>
          <w:tcPr>
            <w:tcW w:w="2340" w:type="dxa"/>
            <w:tcBorders>
              <w:top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44"/>
              <w:id w:val="-1552842907"/>
            </w:sdtPr>
            <w:sdtEndPr/>
            <w:sdtContent>
              <w:p w14:paraId="17AF36ED"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1</w:t>
                </w:r>
              </w:p>
            </w:sdtContent>
          </w:sdt>
        </w:tc>
      </w:tr>
      <w:tr w:rsidR="00424FD7" w:rsidRPr="006324A6" w14:paraId="5B723626" w14:textId="77777777" w:rsidTr="006324A6">
        <w:tc>
          <w:tcPr>
            <w:tcW w:w="2340" w:type="dxa"/>
            <w:shd w:val="clear" w:color="auto" w:fill="auto"/>
            <w:tcMar>
              <w:left w:w="108" w:type="dxa"/>
              <w:right w:w="108" w:type="dxa"/>
            </w:tcMar>
          </w:tcPr>
          <w:p w14:paraId="62908AF1" w14:textId="77777777" w:rsidR="006D2C55" w:rsidRPr="006324A6" w:rsidRDefault="006D2C55" w:rsidP="006324A6">
            <w:pPr>
              <w:spacing w:before="40" w:after="40" w:line="220" w:lineRule="exact"/>
              <w:rPr>
                <w:rFonts w:ascii="Times New Roman" w:hAnsi="Times New Roman" w:cs="Times New Roman"/>
                <w:sz w:val="18"/>
              </w:rPr>
            </w:pPr>
            <w:r w:rsidRPr="006324A6">
              <w:rPr>
                <w:rFonts w:ascii="Times New Roman" w:eastAsia="Times New Roman" w:hAnsi="Times New Roman" w:cs="Times New Roman"/>
                <w:b/>
                <w:sz w:val="18"/>
                <w:szCs w:val="19"/>
              </w:rPr>
              <w:t>2020</w:t>
            </w:r>
          </w:p>
        </w:tc>
        <w:tc>
          <w:tcPr>
            <w:tcW w:w="2340" w:type="dxa"/>
            <w:shd w:val="clear" w:color="auto" w:fill="auto"/>
            <w:tcMar>
              <w:left w:w="108" w:type="dxa"/>
              <w:right w:w="108" w:type="dxa"/>
            </w:tcMar>
            <w:vAlign w:val="bottom"/>
          </w:tcPr>
          <w:sdt>
            <w:sdtPr>
              <w:rPr>
                <w:rFonts w:ascii="Times New Roman" w:hAnsi="Times New Roman" w:cs="Times New Roman"/>
                <w:sz w:val="18"/>
              </w:rPr>
              <w:tag w:val="goog_rdk_145"/>
              <w:id w:val="358318910"/>
            </w:sdtPr>
            <w:sdtEndPr/>
            <w:sdtContent>
              <w:p w14:paraId="5E2F297F"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1</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46"/>
              <w:id w:val="1143772801"/>
            </w:sdtPr>
            <w:sdtEndPr/>
            <w:sdtContent>
              <w:p w14:paraId="5257E732"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0</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47"/>
              <w:id w:val="1152097757"/>
            </w:sdtPr>
            <w:sdtEndPr/>
            <w:sdtContent>
              <w:p w14:paraId="114D3EE3"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1</w:t>
                </w:r>
              </w:p>
            </w:sdtContent>
          </w:sdt>
        </w:tc>
      </w:tr>
      <w:tr w:rsidR="006324A6" w:rsidRPr="006324A6" w14:paraId="4CDF1AD9" w14:textId="77777777" w:rsidTr="006324A6">
        <w:tc>
          <w:tcPr>
            <w:tcW w:w="2340" w:type="dxa"/>
            <w:shd w:val="clear" w:color="auto" w:fill="auto"/>
            <w:tcMar>
              <w:left w:w="108" w:type="dxa"/>
              <w:right w:w="108" w:type="dxa"/>
            </w:tcMar>
          </w:tcPr>
          <w:p w14:paraId="479425AC" w14:textId="77777777" w:rsidR="006D2C55" w:rsidRPr="006324A6" w:rsidRDefault="006D2C55" w:rsidP="006324A6">
            <w:pPr>
              <w:spacing w:before="40" w:after="40" w:line="220" w:lineRule="exact"/>
              <w:rPr>
                <w:rFonts w:ascii="Times New Roman" w:hAnsi="Times New Roman" w:cs="Times New Roman"/>
                <w:sz w:val="18"/>
              </w:rPr>
            </w:pPr>
            <w:r w:rsidRPr="006324A6">
              <w:rPr>
                <w:rFonts w:ascii="Times New Roman" w:eastAsia="Times New Roman" w:hAnsi="Times New Roman" w:cs="Times New Roman"/>
                <w:b/>
                <w:sz w:val="18"/>
                <w:szCs w:val="19"/>
              </w:rPr>
              <w:t>2021</w:t>
            </w:r>
          </w:p>
        </w:tc>
        <w:tc>
          <w:tcPr>
            <w:tcW w:w="2340" w:type="dxa"/>
            <w:shd w:val="clear" w:color="auto" w:fill="auto"/>
            <w:tcMar>
              <w:left w:w="108" w:type="dxa"/>
              <w:right w:w="108" w:type="dxa"/>
            </w:tcMar>
            <w:vAlign w:val="bottom"/>
          </w:tcPr>
          <w:sdt>
            <w:sdtPr>
              <w:rPr>
                <w:rFonts w:ascii="Times New Roman" w:hAnsi="Times New Roman" w:cs="Times New Roman"/>
                <w:sz w:val="18"/>
              </w:rPr>
              <w:tag w:val="goog_rdk_148"/>
              <w:id w:val="1536316926"/>
            </w:sdtPr>
            <w:sdtEndPr/>
            <w:sdtContent>
              <w:p w14:paraId="19761778"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1</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49"/>
              <w:id w:val="1235290939"/>
            </w:sdtPr>
            <w:sdtEndPr/>
            <w:sdtContent>
              <w:p w14:paraId="626F2438"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1</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50"/>
              <w:id w:val="261425830"/>
            </w:sdtPr>
            <w:sdtEndPr/>
            <w:sdtContent>
              <w:p w14:paraId="5CCD5913"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2</w:t>
                </w:r>
              </w:p>
            </w:sdtContent>
          </w:sdt>
        </w:tc>
      </w:tr>
      <w:tr w:rsidR="006324A6" w:rsidRPr="006324A6" w14:paraId="70864D0B" w14:textId="77777777" w:rsidTr="006324A6">
        <w:tc>
          <w:tcPr>
            <w:tcW w:w="2340" w:type="dxa"/>
            <w:tcBorders>
              <w:bottom w:val="single" w:sz="12" w:space="0" w:color="auto"/>
            </w:tcBorders>
            <w:shd w:val="clear" w:color="auto" w:fill="auto"/>
            <w:tcMar>
              <w:left w:w="108" w:type="dxa"/>
              <w:right w:w="108" w:type="dxa"/>
            </w:tcMar>
          </w:tcPr>
          <w:p w14:paraId="2615D4B8" w14:textId="77777777" w:rsidR="006D2C55" w:rsidRPr="006324A6" w:rsidRDefault="006D2C55" w:rsidP="006324A6">
            <w:pPr>
              <w:spacing w:before="40" w:after="40" w:line="220" w:lineRule="exact"/>
              <w:rPr>
                <w:rFonts w:ascii="Times New Roman" w:hAnsi="Times New Roman" w:cs="Times New Roman"/>
                <w:sz w:val="18"/>
              </w:rPr>
            </w:pPr>
            <w:r w:rsidRPr="006324A6">
              <w:rPr>
                <w:rFonts w:ascii="Times New Roman" w:eastAsia="Times New Roman" w:hAnsi="Times New Roman" w:cs="Times New Roman"/>
                <w:b/>
                <w:sz w:val="18"/>
                <w:szCs w:val="19"/>
              </w:rPr>
              <w:t>Total</w:t>
            </w:r>
          </w:p>
        </w:tc>
        <w:tc>
          <w:tcPr>
            <w:tcW w:w="2340" w:type="dxa"/>
            <w:tcBorders>
              <w:bottom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51"/>
              <w:id w:val="-1952935279"/>
            </w:sdtPr>
            <w:sdtEndPr/>
            <w:sdtContent>
              <w:p w14:paraId="2E8E612D"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3</w:t>
                </w:r>
              </w:p>
            </w:sdtContent>
          </w:sdt>
        </w:tc>
        <w:tc>
          <w:tcPr>
            <w:tcW w:w="2340" w:type="dxa"/>
            <w:tcBorders>
              <w:bottom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52"/>
              <w:id w:val="600384167"/>
            </w:sdtPr>
            <w:sdtEndPr/>
            <w:sdtContent>
              <w:p w14:paraId="2732B605"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1</w:t>
                </w:r>
              </w:p>
            </w:sdtContent>
          </w:sdt>
        </w:tc>
        <w:tc>
          <w:tcPr>
            <w:tcW w:w="2340" w:type="dxa"/>
            <w:tcBorders>
              <w:bottom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53"/>
              <w:id w:val="-1306474822"/>
            </w:sdtPr>
            <w:sdtEndPr/>
            <w:sdtContent>
              <w:p w14:paraId="5F7D99E8" w14:textId="77777777" w:rsidR="006D2C55" w:rsidRPr="006324A6" w:rsidRDefault="006D2C55" w:rsidP="006324A6">
                <w:pPr>
                  <w:spacing w:before="40" w:after="40" w:line="220" w:lineRule="exact"/>
                  <w:jc w:val="right"/>
                  <w:rPr>
                    <w:rFonts w:ascii="Times New Roman" w:hAnsi="Times New Roman" w:cs="Times New Roman"/>
                    <w:sz w:val="18"/>
                  </w:rPr>
                </w:pPr>
                <w:r w:rsidRPr="006324A6">
                  <w:rPr>
                    <w:rFonts w:ascii="Times New Roman" w:eastAsia="Times New Roman" w:hAnsi="Times New Roman" w:cs="Times New Roman"/>
                    <w:sz w:val="18"/>
                    <w:szCs w:val="19"/>
                  </w:rPr>
                  <w:t>4</w:t>
                </w:r>
              </w:p>
            </w:sdtContent>
          </w:sdt>
        </w:tc>
      </w:tr>
    </w:tbl>
    <w:p w14:paraId="4D3B798D" w14:textId="39015EDB" w:rsidR="006D2C55" w:rsidRDefault="00424FD7" w:rsidP="00424FD7">
      <w:pPr>
        <w:pStyle w:val="H1G"/>
      </w:pPr>
      <w:r>
        <w:tab/>
      </w:r>
      <w:r>
        <w:tab/>
      </w:r>
      <w:r w:rsidR="006D2C55">
        <w:t xml:space="preserve">ANNEX 6- Cases reported by gender under the Trafficking in Person (Prohibited) Act, 2013. </w:t>
      </w:r>
    </w:p>
    <w:tbl>
      <w:tblPr>
        <w:tblW w:w="7370" w:type="dxa"/>
        <w:tblInd w:w="1134" w:type="dxa"/>
        <w:tblLayout w:type="fixed"/>
        <w:tblCellMar>
          <w:left w:w="0" w:type="dxa"/>
          <w:right w:w="0" w:type="dxa"/>
        </w:tblCellMar>
        <w:tblLook w:val="0400" w:firstRow="0" w:lastRow="0" w:firstColumn="0" w:lastColumn="0" w:noHBand="0" w:noVBand="1"/>
      </w:tblPr>
      <w:tblGrid>
        <w:gridCol w:w="1843"/>
        <w:gridCol w:w="1843"/>
        <w:gridCol w:w="1842"/>
        <w:gridCol w:w="1842"/>
      </w:tblGrid>
      <w:tr w:rsidR="00424FD7" w:rsidRPr="00424FD7" w14:paraId="1A8A51FB" w14:textId="77777777" w:rsidTr="00424FD7">
        <w:trPr>
          <w:tblHeader/>
        </w:trPr>
        <w:tc>
          <w:tcPr>
            <w:tcW w:w="2340" w:type="dxa"/>
            <w:tcBorders>
              <w:top w:val="single" w:sz="4" w:space="0" w:color="auto"/>
              <w:bottom w:val="single" w:sz="12" w:space="0" w:color="auto"/>
            </w:tcBorders>
            <w:shd w:val="clear" w:color="auto" w:fill="auto"/>
            <w:tcMar>
              <w:left w:w="108" w:type="dxa"/>
              <w:right w:w="108" w:type="dxa"/>
            </w:tcMar>
            <w:vAlign w:val="bottom"/>
          </w:tcPr>
          <w:p w14:paraId="7DB2E45F" w14:textId="77777777" w:rsidR="006D2C55" w:rsidRPr="00424FD7" w:rsidRDefault="006D2C55" w:rsidP="00424FD7">
            <w:pPr>
              <w:spacing w:before="80" w:after="80" w:line="200" w:lineRule="exact"/>
              <w:rPr>
                <w:rFonts w:ascii="Times New Roman" w:hAnsi="Times New Roman" w:cs="Times New Roman"/>
                <w:i/>
                <w:sz w:val="16"/>
              </w:rPr>
            </w:pPr>
            <w:r w:rsidRPr="00424FD7">
              <w:rPr>
                <w:rFonts w:ascii="Times New Roman" w:eastAsia="Times New Roman" w:hAnsi="Times New Roman" w:cs="Times New Roman"/>
                <w:i/>
                <w:sz w:val="16"/>
                <w:szCs w:val="19"/>
              </w:rPr>
              <w:t>Period</w:t>
            </w:r>
          </w:p>
        </w:tc>
        <w:tc>
          <w:tcPr>
            <w:tcW w:w="2340" w:type="dxa"/>
            <w:tcBorders>
              <w:top w:val="single" w:sz="4" w:space="0" w:color="auto"/>
              <w:bottom w:val="single" w:sz="12" w:space="0" w:color="auto"/>
            </w:tcBorders>
            <w:shd w:val="clear" w:color="auto" w:fill="auto"/>
            <w:tcMar>
              <w:left w:w="108" w:type="dxa"/>
              <w:right w:w="108" w:type="dxa"/>
            </w:tcMar>
            <w:vAlign w:val="bottom"/>
          </w:tcPr>
          <w:sdt>
            <w:sdtPr>
              <w:rPr>
                <w:rFonts w:ascii="Times New Roman" w:hAnsi="Times New Roman" w:cs="Times New Roman"/>
                <w:i/>
                <w:sz w:val="16"/>
              </w:rPr>
              <w:tag w:val="goog_rdk_154"/>
              <w:id w:val="-499430189"/>
            </w:sdtPr>
            <w:sdtEndPr/>
            <w:sdtContent>
              <w:p w14:paraId="52EFFBA9" w14:textId="77777777" w:rsidR="006D2C55" w:rsidRPr="00424FD7" w:rsidRDefault="006D2C55" w:rsidP="00424FD7">
                <w:pPr>
                  <w:spacing w:before="80" w:after="80" w:line="200" w:lineRule="exact"/>
                  <w:jc w:val="right"/>
                  <w:rPr>
                    <w:rFonts w:ascii="Times New Roman" w:hAnsi="Times New Roman" w:cs="Times New Roman"/>
                    <w:i/>
                    <w:sz w:val="16"/>
                  </w:rPr>
                </w:pPr>
                <w:r w:rsidRPr="00424FD7">
                  <w:rPr>
                    <w:rFonts w:ascii="Times New Roman" w:eastAsia="Times New Roman" w:hAnsi="Times New Roman" w:cs="Times New Roman"/>
                    <w:i/>
                    <w:sz w:val="16"/>
                    <w:szCs w:val="19"/>
                  </w:rPr>
                  <w:t>Female Victims</w:t>
                </w:r>
              </w:p>
            </w:sdtContent>
          </w:sdt>
        </w:tc>
        <w:tc>
          <w:tcPr>
            <w:tcW w:w="2340" w:type="dxa"/>
            <w:tcBorders>
              <w:top w:val="single" w:sz="4" w:space="0" w:color="auto"/>
              <w:bottom w:val="single" w:sz="12" w:space="0" w:color="auto"/>
            </w:tcBorders>
            <w:shd w:val="clear" w:color="auto" w:fill="auto"/>
            <w:tcMar>
              <w:left w:w="108" w:type="dxa"/>
              <w:right w:w="108" w:type="dxa"/>
            </w:tcMar>
            <w:vAlign w:val="bottom"/>
          </w:tcPr>
          <w:sdt>
            <w:sdtPr>
              <w:rPr>
                <w:rFonts w:ascii="Times New Roman" w:hAnsi="Times New Roman" w:cs="Times New Roman"/>
                <w:i/>
                <w:sz w:val="16"/>
              </w:rPr>
              <w:tag w:val="goog_rdk_155"/>
              <w:id w:val="2135516489"/>
            </w:sdtPr>
            <w:sdtEndPr/>
            <w:sdtContent>
              <w:p w14:paraId="5B9652A4" w14:textId="77777777" w:rsidR="006D2C55" w:rsidRPr="00424FD7" w:rsidRDefault="006D2C55" w:rsidP="00424FD7">
                <w:pPr>
                  <w:spacing w:before="80" w:after="80" w:line="200" w:lineRule="exact"/>
                  <w:jc w:val="right"/>
                  <w:rPr>
                    <w:rFonts w:ascii="Times New Roman" w:hAnsi="Times New Roman" w:cs="Times New Roman"/>
                    <w:i/>
                    <w:sz w:val="16"/>
                  </w:rPr>
                </w:pPr>
                <w:r w:rsidRPr="00424FD7">
                  <w:rPr>
                    <w:rFonts w:ascii="Times New Roman" w:eastAsia="Times New Roman" w:hAnsi="Times New Roman" w:cs="Times New Roman"/>
                    <w:i/>
                    <w:sz w:val="16"/>
                    <w:szCs w:val="19"/>
                  </w:rPr>
                  <w:t>Male Victims</w:t>
                </w:r>
              </w:p>
            </w:sdtContent>
          </w:sdt>
        </w:tc>
        <w:tc>
          <w:tcPr>
            <w:tcW w:w="2340" w:type="dxa"/>
            <w:tcBorders>
              <w:top w:val="single" w:sz="4" w:space="0" w:color="auto"/>
              <w:bottom w:val="single" w:sz="12" w:space="0" w:color="auto"/>
            </w:tcBorders>
            <w:shd w:val="clear" w:color="auto" w:fill="auto"/>
            <w:tcMar>
              <w:left w:w="108" w:type="dxa"/>
              <w:right w:w="108" w:type="dxa"/>
            </w:tcMar>
            <w:vAlign w:val="bottom"/>
          </w:tcPr>
          <w:sdt>
            <w:sdtPr>
              <w:rPr>
                <w:rFonts w:ascii="Times New Roman" w:hAnsi="Times New Roman" w:cs="Times New Roman"/>
                <w:i/>
                <w:sz w:val="16"/>
              </w:rPr>
              <w:tag w:val="goog_rdk_156"/>
              <w:id w:val="-176434878"/>
            </w:sdtPr>
            <w:sdtEndPr/>
            <w:sdtContent>
              <w:p w14:paraId="30ED4C06" w14:textId="77777777" w:rsidR="006D2C55" w:rsidRPr="00424FD7" w:rsidRDefault="006D2C55" w:rsidP="00424FD7">
                <w:pPr>
                  <w:spacing w:before="80" w:after="80" w:line="200" w:lineRule="exact"/>
                  <w:jc w:val="right"/>
                  <w:rPr>
                    <w:rFonts w:ascii="Times New Roman" w:hAnsi="Times New Roman" w:cs="Times New Roman"/>
                    <w:i/>
                    <w:sz w:val="16"/>
                  </w:rPr>
                </w:pPr>
                <w:r w:rsidRPr="00424FD7">
                  <w:rPr>
                    <w:rFonts w:ascii="Times New Roman" w:eastAsia="Times New Roman" w:hAnsi="Times New Roman" w:cs="Times New Roman"/>
                    <w:i/>
                    <w:sz w:val="16"/>
                    <w:szCs w:val="19"/>
                  </w:rPr>
                  <w:t>Total Cases</w:t>
                </w:r>
              </w:p>
            </w:sdtContent>
          </w:sdt>
        </w:tc>
      </w:tr>
      <w:tr w:rsidR="00424FD7" w:rsidRPr="00424FD7" w14:paraId="75E5CC2B" w14:textId="77777777" w:rsidTr="00424FD7">
        <w:tc>
          <w:tcPr>
            <w:tcW w:w="2340" w:type="dxa"/>
            <w:tcBorders>
              <w:top w:val="single" w:sz="12" w:space="0" w:color="auto"/>
            </w:tcBorders>
            <w:shd w:val="clear" w:color="auto" w:fill="auto"/>
            <w:tcMar>
              <w:left w:w="108" w:type="dxa"/>
              <w:right w:w="108" w:type="dxa"/>
            </w:tcMar>
          </w:tcPr>
          <w:p w14:paraId="4777CED1" w14:textId="77777777" w:rsidR="006D2C55" w:rsidRPr="00424FD7" w:rsidRDefault="006D2C55" w:rsidP="00424FD7">
            <w:pPr>
              <w:spacing w:before="40" w:after="40" w:line="220" w:lineRule="exact"/>
              <w:rPr>
                <w:rFonts w:ascii="Times New Roman" w:hAnsi="Times New Roman" w:cs="Times New Roman"/>
                <w:sz w:val="18"/>
              </w:rPr>
            </w:pPr>
            <w:r w:rsidRPr="00424FD7">
              <w:rPr>
                <w:rFonts w:ascii="Times New Roman" w:eastAsia="Times New Roman" w:hAnsi="Times New Roman" w:cs="Times New Roman"/>
                <w:b/>
                <w:sz w:val="18"/>
                <w:szCs w:val="19"/>
              </w:rPr>
              <w:t>2014</w:t>
            </w:r>
          </w:p>
        </w:tc>
        <w:tc>
          <w:tcPr>
            <w:tcW w:w="2340" w:type="dxa"/>
            <w:tcBorders>
              <w:top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57"/>
              <w:id w:val="409969737"/>
            </w:sdtPr>
            <w:sdtEndPr/>
            <w:sdtContent>
              <w:p w14:paraId="5A461073"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1</w:t>
                </w:r>
              </w:p>
            </w:sdtContent>
          </w:sdt>
        </w:tc>
        <w:tc>
          <w:tcPr>
            <w:tcW w:w="2340" w:type="dxa"/>
            <w:tcBorders>
              <w:top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58"/>
              <w:id w:val="-426117575"/>
            </w:sdtPr>
            <w:sdtEndPr/>
            <w:sdtContent>
              <w:p w14:paraId="4CF1F487"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0</w:t>
                </w:r>
              </w:p>
            </w:sdtContent>
          </w:sdt>
        </w:tc>
        <w:tc>
          <w:tcPr>
            <w:tcW w:w="2340" w:type="dxa"/>
            <w:tcBorders>
              <w:top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59"/>
              <w:id w:val="1570228655"/>
            </w:sdtPr>
            <w:sdtEndPr/>
            <w:sdtContent>
              <w:p w14:paraId="793EB655"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1</w:t>
                </w:r>
              </w:p>
            </w:sdtContent>
          </w:sdt>
        </w:tc>
      </w:tr>
      <w:tr w:rsidR="00424FD7" w:rsidRPr="00424FD7" w14:paraId="491F8144" w14:textId="77777777" w:rsidTr="00424FD7">
        <w:tc>
          <w:tcPr>
            <w:tcW w:w="2340" w:type="dxa"/>
            <w:shd w:val="clear" w:color="auto" w:fill="auto"/>
            <w:tcMar>
              <w:left w:w="108" w:type="dxa"/>
              <w:right w:w="108" w:type="dxa"/>
            </w:tcMar>
          </w:tcPr>
          <w:p w14:paraId="0BD6800A" w14:textId="77777777" w:rsidR="006D2C55" w:rsidRPr="00424FD7" w:rsidRDefault="006D2C55" w:rsidP="00424FD7">
            <w:pPr>
              <w:spacing w:before="40" w:after="40" w:line="220" w:lineRule="exact"/>
              <w:rPr>
                <w:rFonts w:ascii="Times New Roman" w:hAnsi="Times New Roman" w:cs="Times New Roman"/>
                <w:sz w:val="18"/>
              </w:rPr>
            </w:pPr>
            <w:r w:rsidRPr="00424FD7">
              <w:rPr>
                <w:rFonts w:ascii="Times New Roman" w:eastAsia="Times New Roman" w:hAnsi="Times New Roman" w:cs="Times New Roman"/>
                <w:b/>
                <w:sz w:val="18"/>
                <w:szCs w:val="19"/>
              </w:rPr>
              <w:t>2015</w:t>
            </w:r>
          </w:p>
        </w:tc>
        <w:tc>
          <w:tcPr>
            <w:tcW w:w="2340" w:type="dxa"/>
            <w:shd w:val="clear" w:color="auto" w:fill="auto"/>
            <w:tcMar>
              <w:left w:w="108" w:type="dxa"/>
              <w:right w:w="108" w:type="dxa"/>
            </w:tcMar>
            <w:vAlign w:val="bottom"/>
          </w:tcPr>
          <w:sdt>
            <w:sdtPr>
              <w:rPr>
                <w:rFonts w:ascii="Times New Roman" w:hAnsi="Times New Roman" w:cs="Times New Roman"/>
                <w:sz w:val="18"/>
              </w:rPr>
              <w:tag w:val="goog_rdk_160"/>
              <w:id w:val="-311566091"/>
            </w:sdtPr>
            <w:sdtEndPr/>
            <w:sdtContent>
              <w:p w14:paraId="3EFAC132"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7</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61"/>
              <w:id w:val="2145470950"/>
            </w:sdtPr>
            <w:sdtEndPr/>
            <w:sdtContent>
              <w:p w14:paraId="34D27288"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0</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62"/>
              <w:id w:val="1604146879"/>
            </w:sdtPr>
            <w:sdtEndPr/>
            <w:sdtContent>
              <w:p w14:paraId="08809D4E"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7</w:t>
                </w:r>
              </w:p>
            </w:sdtContent>
          </w:sdt>
        </w:tc>
      </w:tr>
      <w:tr w:rsidR="00424FD7" w:rsidRPr="00424FD7" w14:paraId="1DC9CB07" w14:textId="77777777" w:rsidTr="00424FD7">
        <w:tc>
          <w:tcPr>
            <w:tcW w:w="2340" w:type="dxa"/>
            <w:shd w:val="clear" w:color="auto" w:fill="auto"/>
            <w:tcMar>
              <w:left w:w="108" w:type="dxa"/>
              <w:right w:w="108" w:type="dxa"/>
            </w:tcMar>
          </w:tcPr>
          <w:p w14:paraId="58AEF5ED" w14:textId="77777777" w:rsidR="006D2C55" w:rsidRPr="00424FD7" w:rsidRDefault="006D2C55" w:rsidP="00424FD7">
            <w:pPr>
              <w:spacing w:before="40" w:after="40" w:line="220" w:lineRule="exact"/>
              <w:rPr>
                <w:rFonts w:ascii="Times New Roman" w:hAnsi="Times New Roman" w:cs="Times New Roman"/>
                <w:sz w:val="18"/>
              </w:rPr>
            </w:pPr>
            <w:r w:rsidRPr="00424FD7">
              <w:rPr>
                <w:rFonts w:ascii="Times New Roman" w:eastAsia="Times New Roman" w:hAnsi="Times New Roman" w:cs="Times New Roman"/>
                <w:b/>
                <w:sz w:val="18"/>
                <w:szCs w:val="19"/>
              </w:rPr>
              <w:t>2016</w:t>
            </w:r>
          </w:p>
        </w:tc>
        <w:tc>
          <w:tcPr>
            <w:tcW w:w="2340" w:type="dxa"/>
            <w:shd w:val="clear" w:color="auto" w:fill="auto"/>
            <w:tcMar>
              <w:left w:w="108" w:type="dxa"/>
              <w:right w:w="108" w:type="dxa"/>
            </w:tcMar>
            <w:vAlign w:val="bottom"/>
          </w:tcPr>
          <w:sdt>
            <w:sdtPr>
              <w:rPr>
                <w:rFonts w:ascii="Times New Roman" w:hAnsi="Times New Roman" w:cs="Times New Roman"/>
                <w:sz w:val="18"/>
              </w:rPr>
              <w:tag w:val="goog_rdk_163"/>
              <w:id w:val="-1442751002"/>
            </w:sdtPr>
            <w:sdtEndPr/>
            <w:sdtContent>
              <w:p w14:paraId="4B1D7856"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0</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64"/>
              <w:id w:val="-1496801734"/>
            </w:sdtPr>
            <w:sdtEndPr/>
            <w:sdtContent>
              <w:p w14:paraId="449E6305"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1</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65"/>
              <w:id w:val="1910966066"/>
            </w:sdtPr>
            <w:sdtEndPr/>
            <w:sdtContent>
              <w:p w14:paraId="0B498040"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1</w:t>
                </w:r>
              </w:p>
            </w:sdtContent>
          </w:sdt>
        </w:tc>
      </w:tr>
      <w:tr w:rsidR="00424FD7" w:rsidRPr="00424FD7" w14:paraId="481246E7" w14:textId="77777777" w:rsidTr="00424FD7">
        <w:tc>
          <w:tcPr>
            <w:tcW w:w="2340" w:type="dxa"/>
            <w:shd w:val="clear" w:color="auto" w:fill="auto"/>
            <w:tcMar>
              <w:left w:w="108" w:type="dxa"/>
              <w:right w:w="108" w:type="dxa"/>
            </w:tcMar>
          </w:tcPr>
          <w:p w14:paraId="617E92B9" w14:textId="77777777" w:rsidR="006D2C55" w:rsidRPr="00424FD7" w:rsidRDefault="006D2C55" w:rsidP="00424FD7">
            <w:pPr>
              <w:spacing w:before="40" w:after="40" w:line="220" w:lineRule="exact"/>
              <w:rPr>
                <w:rFonts w:ascii="Times New Roman" w:hAnsi="Times New Roman" w:cs="Times New Roman"/>
                <w:sz w:val="18"/>
              </w:rPr>
            </w:pPr>
            <w:r w:rsidRPr="00424FD7">
              <w:rPr>
                <w:rFonts w:ascii="Times New Roman" w:eastAsia="Times New Roman" w:hAnsi="Times New Roman" w:cs="Times New Roman"/>
                <w:b/>
                <w:sz w:val="18"/>
                <w:szCs w:val="19"/>
              </w:rPr>
              <w:t>2017</w:t>
            </w:r>
          </w:p>
        </w:tc>
        <w:tc>
          <w:tcPr>
            <w:tcW w:w="2340" w:type="dxa"/>
            <w:shd w:val="clear" w:color="auto" w:fill="auto"/>
            <w:tcMar>
              <w:left w:w="108" w:type="dxa"/>
              <w:right w:w="108" w:type="dxa"/>
            </w:tcMar>
            <w:vAlign w:val="bottom"/>
          </w:tcPr>
          <w:sdt>
            <w:sdtPr>
              <w:rPr>
                <w:rFonts w:ascii="Times New Roman" w:hAnsi="Times New Roman" w:cs="Times New Roman"/>
                <w:sz w:val="18"/>
              </w:rPr>
              <w:tag w:val="goog_rdk_166"/>
              <w:id w:val="-376006509"/>
            </w:sdtPr>
            <w:sdtEndPr/>
            <w:sdtContent>
              <w:p w14:paraId="4FCFB27A"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3</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67"/>
              <w:id w:val="-1785728802"/>
            </w:sdtPr>
            <w:sdtEndPr/>
            <w:sdtContent>
              <w:p w14:paraId="6DFEC20B"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2</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68"/>
              <w:id w:val="-312571088"/>
            </w:sdtPr>
            <w:sdtEndPr/>
            <w:sdtContent>
              <w:p w14:paraId="61670406"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5</w:t>
                </w:r>
              </w:p>
            </w:sdtContent>
          </w:sdt>
        </w:tc>
      </w:tr>
      <w:tr w:rsidR="00424FD7" w:rsidRPr="00424FD7" w14:paraId="5BA18D3A" w14:textId="77777777" w:rsidTr="00424FD7">
        <w:tc>
          <w:tcPr>
            <w:tcW w:w="2340" w:type="dxa"/>
            <w:shd w:val="clear" w:color="auto" w:fill="auto"/>
            <w:tcMar>
              <w:left w:w="108" w:type="dxa"/>
              <w:right w:w="108" w:type="dxa"/>
            </w:tcMar>
          </w:tcPr>
          <w:p w14:paraId="0036D4E7" w14:textId="77777777" w:rsidR="006D2C55" w:rsidRPr="00424FD7" w:rsidRDefault="006D2C55" w:rsidP="00424FD7">
            <w:pPr>
              <w:spacing w:before="40" w:after="40" w:line="220" w:lineRule="exact"/>
              <w:rPr>
                <w:rFonts w:ascii="Times New Roman" w:hAnsi="Times New Roman" w:cs="Times New Roman"/>
                <w:sz w:val="18"/>
              </w:rPr>
            </w:pPr>
            <w:r w:rsidRPr="00424FD7">
              <w:rPr>
                <w:rFonts w:ascii="Times New Roman" w:eastAsia="Times New Roman" w:hAnsi="Times New Roman" w:cs="Times New Roman"/>
                <w:b/>
                <w:sz w:val="18"/>
                <w:szCs w:val="19"/>
              </w:rPr>
              <w:t>2018</w:t>
            </w:r>
          </w:p>
        </w:tc>
        <w:tc>
          <w:tcPr>
            <w:tcW w:w="2340" w:type="dxa"/>
            <w:shd w:val="clear" w:color="auto" w:fill="auto"/>
            <w:tcMar>
              <w:left w:w="108" w:type="dxa"/>
              <w:right w:w="108" w:type="dxa"/>
            </w:tcMar>
            <w:vAlign w:val="bottom"/>
          </w:tcPr>
          <w:sdt>
            <w:sdtPr>
              <w:rPr>
                <w:rFonts w:ascii="Times New Roman" w:hAnsi="Times New Roman" w:cs="Times New Roman"/>
                <w:sz w:val="18"/>
              </w:rPr>
              <w:tag w:val="goog_rdk_169"/>
              <w:id w:val="138847340"/>
            </w:sdtPr>
            <w:sdtEndPr/>
            <w:sdtContent>
              <w:p w14:paraId="5292523F"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11</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70"/>
              <w:id w:val="692735218"/>
            </w:sdtPr>
            <w:sdtEndPr/>
            <w:sdtContent>
              <w:p w14:paraId="526A1ACC"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0</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71"/>
              <w:id w:val="977031297"/>
            </w:sdtPr>
            <w:sdtEndPr/>
            <w:sdtContent>
              <w:p w14:paraId="4B92D927"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11</w:t>
                </w:r>
              </w:p>
            </w:sdtContent>
          </w:sdt>
        </w:tc>
      </w:tr>
      <w:tr w:rsidR="00424FD7" w:rsidRPr="00424FD7" w14:paraId="0F8F1B18" w14:textId="77777777" w:rsidTr="00424FD7">
        <w:tc>
          <w:tcPr>
            <w:tcW w:w="2340" w:type="dxa"/>
            <w:shd w:val="clear" w:color="auto" w:fill="auto"/>
            <w:tcMar>
              <w:left w:w="108" w:type="dxa"/>
              <w:right w:w="108" w:type="dxa"/>
            </w:tcMar>
          </w:tcPr>
          <w:p w14:paraId="5FB3BEAA" w14:textId="77777777" w:rsidR="006D2C55" w:rsidRPr="00424FD7" w:rsidRDefault="006D2C55" w:rsidP="00424FD7">
            <w:pPr>
              <w:spacing w:before="40" w:after="40" w:line="220" w:lineRule="exact"/>
              <w:rPr>
                <w:rFonts w:ascii="Times New Roman" w:hAnsi="Times New Roman" w:cs="Times New Roman"/>
                <w:sz w:val="18"/>
              </w:rPr>
            </w:pPr>
            <w:r w:rsidRPr="00424FD7">
              <w:rPr>
                <w:rFonts w:ascii="Times New Roman" w:eastAsia="Times New Roman" w:hAnsi="Times New Roman" w:cs="Times New Roman"/>
                <w:b/>
                <w:sz w:val="18"/>
                <w:szCs w:val="19"/>
              </w:rPr>
              <w:t>2019</w:t>
            </w:r>
          </w:p>
        </w:tc>
        <w:tc>
          <w:tcPr>
            <w:tcW w:w="2340" w:type="dxa"/>
            <w:shd w:val="clear" w:color="auto" w:fill="auto"/>
            <w:tcMar>
              <w:left w:w="108" w:type="dxa"/>
              <w:right w:w="108" w:type="dxa"/>
            </w:tcMar>
            <w:vAlign w:val="bottom"/>
          </w:tcPr>
          <w:sdt>
            <w:sdtPr>
              <w:rPr>
                <w:rFonts w:ascii="Times New Roman" w:hAnsi="Times New Roman" w:cs="Times New Roman"/>
                <w:sz w:val="18"/>
              </w:rPr>
              <w:tag w:val="goog_rdk_172"/>
              <w:id w:val="-1033344705"/>
            </w:sdtPr>
            <w:sdtEndPr/>
            <w:sdtContent>
              <w:p w14:paraId="0DA65C5F"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8</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73"/>
              <w:id w:val="-45992489"/>
            </w:sdtPr>
            <w:sdtEndPr/>
            <w:sdtContent>
              <w:p w14:paraId="42326F78"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2</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74"/>
              <w:id w:val="-735782670"/>
            </w:sdtPr>
            <w:sdtEndPr/>
            <w:sdtContent>
              <w:p w14:paraId="23EB28F6"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10</w:t>
                </w:r>
              </w:p>
            </w:sdtContent>
          </w:sdt>
        </w:tc>
      </w:tr>
      <w:tr w:rsidR="00424FD7" w:rsidRPr="00424FD7" w14:paraId="13EB94B5" w14:textId="77777777" w:rsidTr="00424FD7">
        <w:tc>
          <w:tcPr>
            <w:tcW w:w="2340" w:type="dxa"/>
            <w:shd w:val="clear" w:color="auto" w:fill="auto"/>
            <w:tcMar>
              <w:left w:w="108" w:type="dxa"/>
              <w:right w:w="108" w:type="dxa"/>
            </w:tcMar>
          </w:tcPr>
          <w:p w14:paraId="000F2444" w14:textId="77777777" w:rsidR="006D2C55" w:rsidRPr="00424FD7" w:rsidRDefault="006D2C55" w:rsidP="00424FD7">
            <w:pPr>
              <w:spacing w:before="40" w:after="40" w:line="220" w:lineRule="exact"/>
              <w:rPr>
                <w:rFonts w:ascii="Times New Roman" w:hAnsi="Times New Roman" w:cs="Times New Roman"/>
                <w:sz w:val="18"/>
              </w:rPr>
            </w:pPr>
            <w:r w:rsidRPr="00424FD7">
              <w:rPr>
                <w:rFonts w:ascii="Times New Roman" w:eastAsia="Times New Roman" w:hAnsi="Times New Roman" w:cs="Times New Roman"/>
                <w:b/>
                <w:sz w:val="18"/>
                <w:szCs w:val="19"/>
              </w:rPr>
              <w:t>2020</w:t>
            </w:r>
          </w:p>
        </w:tc>
        <w:tc>
          <w:tcPr>
            <w:tcW w:w="2340" w:type="dxa"/>
            <w:shd w:val="clear" w:color="auto" w:fill="auto"/>
            <w:tcMar>
              <w:left w:w="108" w:type="dxa"/>
              <w:right w:w="108" w:type="dxa"/>
            </w:tcMar>
            <w:vAlign w:val="bottom"/>
          </w:tcPr>
          <w:sdt>
            <w:sdtPr>
              <w:rPr>
                <w:rFonts w:ascii="Times New Roman" w:hAnsi="Times New Roman" w:cs="Times New Roman"/>
                <w:sz w:val="18"/>
              </w:rPr>
              <w:tag w:val="goog_rdk_175"/>
              <w:id w:val="890466439"/>
            </w:sdtPr>
            <w:sdtEndPr/>
            <w:sdtContent>
              <w:p w14:paraId="5FEEEF30"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2</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76"/>
              <w:id w:val="1115330715"/>
            </w:sdtPr>
            <w:sdtEndPr/>
            <w:sdtContent>
              <w:p w14:paraId="6C5ADDE7"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0</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77"/>
              <w:id w:val="-916314910"/>
            </w:sdtPr>
            <w:sdtEndPr/>
            <w:sdtContent>
              <w:p w14:paraId="74FFC9BF"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2</w:t>
                </w:r>
              </w:p>
            </w:sdtContent>
          </w:sdt>
        </w:tc>
      </w:tr>
      <w:tr w:rsidR="00424FD7" w:rsidRPr="00424FD7" w14:paraId="22F5A801" w14:textId="77777777" w:rsidTr="00424FD7">
        <w:tc>
          <w:tcPr>
            <w:tcW w:w="2340" w:type="dxa"/>
            <w:shd w:val="clear" w:color="auto" w:fill="auto"/>
            <w:tcMar>
              <w:left w:w="108" w:type="dxa"/>
              <w:right w:w="108" w:type="dxa"/>
            </w:tcMar>
          </w:tcPr>
          <w:p w14:paraId="4FB4A205" w14:textId="77777777" w:rsidR="006D2C55" w:rsidRPr="00424FD7" w:rsidRDefault="006D2C55" w:rsidP="00424FD7">
            <w:pPr>
              <w:spacing w:before="40" w:after="40" w:line="220" w:lineRule="exact"/>
              <w:rPr>
                <w:rFonts w:ascii="Times New Roman" w:hAnsi="Times New Roman" w:cs="Times New Roman"/>
                <w:sz w:val="18"/>
              </w:rPr>
            </w:pPr>
            <w:r w:rsidRPr="00424FD7">
              <w:rPr>
                <w:rFonts w:ascii="Times New Roman" w:eastAsia="Times New Roman" w:hAnsi="Times New Roman" w:cs="Times New Roman"/>
                <w:b/>
                <w:sz w:val="18"/>
                <w:szCs w:val="19"/>
              </w:rPr>
              <w:t>2021</w:t>
            </w:r>
          </w:p>
        </w:tc>
        <w:tc>
          <w:tcPr>
            <w:tcW w:w="2340" w:type="dxa"/>
            <w:shd w:val="clear" w:color="auto" w:fill="auto"/>
            <w:tcMar>
              <w:left w:w="108" w:type="dxa"/>
              <w:right w:w="108" w:type="dxa"/>
            </w:tcMar>
            <w:vAlign w:val="bottom"/>
          </w:tcPr>
          <w:sdt>
            <w:sdtPr>
              <w:rPr>
                <w:rFonts w:ascii="Times New Roman" w:hAnsi="Times New Roman" w:cs="Times New Roman"/>
                <w:sz w:val="18"/>
              </w:rPr>
              <w:tag w:val="goog_rdk_178"/>
              <w:id w:val="852463492"/>
            </w:sdtPr>
            <w:sdtEndPr/>
            <w:sdtContent>
              <w:p w14:paraId="5FB8717B"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7</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79"/>
              <w:id w:val="552744547"/>
            </w:sdtPr>
            <w:sdtEndPr/>
            <w:sdtContent>
              <w:p w14:paraId="41E66974"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6</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80"/>
              <w:id w:val="-800374582"/>
            </w:sdtPr>
            <w:sdtEndPr/>
            <w:sdtContent>
              <w:p w14:paraId="3F6864F4"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13</w:t>
                </w:r>
              </w:p>
            </w:sdtContent>
          </w:sdt>
        </w:tc>
      </w:tr>
      <w:tr w:rsidR="00424FD7" w:rsidRPr="00424FD7" w14:paraId="0D834469" w14:textId="77777777" w:rsidTr="00424FD7">
        <w:tc>
          <w:tcPr>
            <w:tcW w:w="2340" w:type="dxa"/>
            <w:shd w:val="clear" w:color="auto" w:fill="auto"/>
            <w:tcMar>
              <w:left w:w="108" w:type="dxa"/>
              <w:right w:w="108" w:type="dxa"/>
            </w:tcMar>
          </w:tcPr>
          <w:p w14:paraId="453AED27" w14:textId="77777777" w:rsidR="006D2C55" w:rsidRPr="00424FD7" w:rsidRDefault="006D2C55" w:rsidP="00424FD7">
            <w:pPr>
              <w:spacing w:before="40" w:after="40" w:line="220" w:lineRule="exact"/>
              <w:rPr>
                <w:rFonts w:ascii="Times New Roman" w:hAnsi="Times New Roman" w:cs="Times New Roman"/>
                <w:sz w:val="18"/>
              </w:rPr>
            </w:pPr>
            <w:r w:rsidRPr="00424FD7">
              <w:rPr>
                <w:rFonts w:ascii="Times New Roman" w:eastAsia="Times New Roman" w:hAnsi="Times New Roman" w:cs="Times New Roman"/>
                <w:b/>
                <w:sz w:val="18"/>
                <w:szCs w:val="19"/>
              </w:rPr>
              <w:t>2022</w:t>
            </w:r>
          </w:p>
        </w:tc>
        <w:tc>
          <w:tcPr>
            <w:tcW w:w="2340" w:type="dxa"/>
            <w:shd w:val="clear" w:color="auto" w:fill="auto"/>
            <w:tcMar>
              <w:left w:w="108" w:type="dxa"/>
              <w:right w:w="108" w:type="dxa"/>
            </w:tcMar>
            <w:vAlign w:val="bottom"/>
          </w:tcPr>
          <w:sdt>
            <w:sdtPr>
              <w:rPr>
                <w:rFonts w:ascii="Times New Roman" w:hAnsi="Times New Roman" w:cs="Times New Roman"/>
                <w:sz w:val="18"/>
              </w:rPr>
              <w:tag w:val="goog_rdk_181"/>
              <w:id w:val="-1119284898"/>
            </w:sdtPr>
            <w:sdtEndPr/>
            <w:sdtContent>
              <w:p w14:paraId="00A8D341"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3</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82"/>
              <w:id w:val="-2017219186"/>
            </w:sdtPr>
            <w:sdtEndPr/>
            <w:sdtContent>
              <w:p w14:paraId="67BD0F2C"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0</w:t>
                </w:r>
              </w:p>
            </w:sdtContent>
          </w:sdt>
        </w:tc>
        <w:tc>
          <w:tcPr>
            <w:tcW w:w="2340" w:type="dxa"/>
            <w:shd w:val="clear" w:color="auto" w:fill="auto"/>
            <w:tcMar>
              <w:left w:w="108" w:type="dxa"/>
              <w:right w:w="108" w:type="dxa"/>
            </w:tcMar>
            <w:vAlign w:val="bottom"/>
          </w:tcPr>
          <w:sdt>
            <w:sdtPr>
              <w:rPr>
                <w:rFonts w:ascii="Times New Roman" w:hAnsi="Times New Roman" w:cs="Times New Roman"/>
                <w:sz w:val="18"/>
              </w:rPr>
              <w:tag w:val="goog_rdk_183"/>
              <w:id w:val="-2144954070"/>
            </w:sdtPr>
            <w:sdtEndPr/>
            <w:sdtContent>
              <w:p w14:paraId="5AFBEB6B"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3</w:t>
                </w:r>
              </w:p>
            </w:sdtContent>
          </w:sdt>
        </w:tc>
      </w:tr>
      <w:tr w:rsidR="00424FD7" w:rsidRPr="00424FD7" w14:paraId="408024E4" w14:textId="77777777" w:rsidTr="00424FD7">
        <w:tc>
          <w:tcPr>
            <w:tcW w:w="2340" w:type="dxa"/>
            <w:tcBorders>
              <w:bottom w:val="single" w:sz="12" w:space="0" w:color="auto"/>
            </w:tcBorders>
            <w:shd w:val="clear" w:color="auto" w:fill="auto"/>
            <w:tcMar>
              <w:left w:w="108" w:type="dxa"/>
              <w:right w:w="108" w:type="dxa"/>
            </w:tcMar>
          </w:tcPr>
          <w:p w14:paraId="7FE43021" w14:textId="77777777" w:rsidR="006D2C55" w:rsidRPr="00424FD7" w:rsidRDefault="006D2C55" w:rsidP="00424FD7">
            <w:pPr>
              <w:spacing w:before="40" w:after="40" w:line="220" w:lineRule="exact"/>
              <w:rPr>
                <w:rFonts w:ascii="Times New Roman" w:hAnsi="Times New Roman" w:cs="Times New Roman"/>
                <w:sz w:val="18"/>
              </w:rPr>
            </w:pPr>
            <w:r w:rsidRPr="00424FD7">
              <w:rPr>
                <w:rFonts w:ascii="Times New Roman" w:eastAsia="Times New Roman" w:hAnsi="Times New Roman" w:cs="Times New Roman"/>
                <w:b/>
                <w:sz w:val="18"/>
                <w:szCs w:val="19"/>
              </w:rPr>
              <w:t>Total</w:t>
            </w:r>
          </w:p>
        </w:tc>
        <w:tc>
          <w:tcPr>
            <w:tcW w:w="2340" w:type="dxa"/>
            <w:tcBorders>
              <w:bottom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84"/>
              <w:id w:val="906965449"/>
            </w:sdtPr>
            <w:sdtEndPr/>
            <w:sdtContent>
              <w:p w14:paraId="701766D5"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42</w:t>
                </w:r>
              </w:p>
            </w:sdtContent>
          </w:sdt>
        </w:tc>
        <w:tc>
          <w:tcPr>
            <w:tcW w:w="2340" w:type="dxa"/>
            <w:tcBorders>
              <w:bottom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85"/>
              <w:id w:val="1197972097"/>
            </w:sdtPr>
            <w:sdtEndPr/>
            <w:sdtContent>
              <w:p w14:paraId="4CD0FB87"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11</w:t>
                </w:r>
              </w:p>
            </w:sdtContent>
          </w:sdt>
        </w:tc>
        <w:tc>
          <w:tcPr>
            <w:tcW w:w="2340" w:type="dxa"/>
            <w:tcBorders>
              <w:bottom w:val="single" w:sz="12" w:space="0" w:color="auto"/>
            </w:tcBorders>
            <w:shd w:val="clear" w:color="auto" w:fill="auto"/>
            <w:tcMar>
              <w:left w:w="108" w:type="dxa"/>
              <w:right w:w="108" w:type="dxa"/>
            </w:tcMar>
            <w:vAlign w:val="bottom"/>
          </w:tcPr>
          <w:sdt>
            <w:sdtPr>
              <w:rPr>
                <w:rFonts w:ascii="Times New Roman" w:hAnsi="Times New Roman" w:cs="Times New Roman"/>
                <w:sz w:val="18"/>
              </w:rPr>
              <w:tag w:val="goog_rdk_186"/>
              <w:id w:val="-1273322035"/>
            </w:sdtPr>
            <w:sdtEndPr/>
            <w:sdtContent>
              <w:p w14:paraId="084E5784" w14:textId="77777777" w:rsidR="006D2C55" w:rsidRPr="00424FD7" w:rsidRDefault="006D2C55" w:rsidP="00424FD7">
                <w:pPr>
                  <w:spacing w:before="40" w:after="40" w:line="220" w:lineRule="exact"/>
                  <w:jc w:val="right"/>
                  <w:rPr>
                    <w:rFonts w:ascii="Times New Roman" w:hAnsi="Times New Roman" w:cs="Times New Roman"/>
                    <w:sz w:val="18"/>
                  </w:rPr>
                </w:pPr>
                <w:r w:rsidRPr="00424FD7">
                  <w:rPr>
                    <w:rFonts w:ascii="Times New Roman" w:eastAsia="Times New Roman" w:hAnsi="Times New Roman" w:cs="Times New Roman"/>
                    <w:sz w:val="18"/>
                    <w:szCs w:val="19"/>
                  </w:rPr>
                  <w:t>53</w:t>
                </w:r>
              </w:p>
            </w:sdtContent>
          </w:sdt>
        </w:tc>
      </w:tr>
    </w:tbl>
    <w:p w14:paraId="25EF3EB8" w14:textId="67224221" w:rsidR="006D2C55" w:rsidRDefault="00424FD7" w:rsidP="00424FD7">
      <w:pPr>
        <w:pStyle w:val="H1G"/>
      </w:pPr>
      <w:r>
        <w:tab/>
      </w:r>
      <w:r>
        <w:tab/>
      </w:r>
      <w:r w:rsidR="006D2C55">
        <w:t>ANNEX 7– Cases Brought Under the TIPPA</w:t>
      </w:r>
    </w:p>
    <w:tbl>
      <w:tblPr>
        <w:tblW w:w="7370" w:type="dxa"/>
        <w:tblInd w:w="1134" w:type="dxa"/>
        <w:tblLayout w:type="fixed"/>
        <w:tblCellMar>
          <w:left w:w="0" w:type="dxa"/>
          <w:right w:w="0" w:type="dxa"/>
        </w:tblCellMar>
        <w:tblLook w:val="0400" w:firstRow="0" w:lastRow="0" w:firstColumn="0" w:lastColumn="0" w:noHBand="0" w:noVBand="1"/>
      </w:tblPr>
      <w:tblGrid>
        <w:gridCol w:w="2456"/>
        <w:gridCol w:w="2457"/>
        <w:gridCol w:w="2457"/>
      </w:tblGrid>
      <w:tr w:rsidR="00424FD7" w:rsidRPr="00424FD7" w14:paraId="09E9C025" w14:textId="77777777" w:rsidTr="00424FD7">
        <w:trPr>
          <w:tblHeader/>
        </w:trPr>
        <w:tc>
          <w:tcPr>
            <w:tcW w:w="3120" w:type="dxa"/>
            <w:tcBorders>
              <w:top w:val="single" w:sz="4" w:space="0" w:color="auto"/>
              <w:bottom w:val="single" w:sz="12" w:space="0" w:color="auto"/>
            </w:tcBorders>
            <w:shd w:val="clear" w:color="auto" w:fill="auto"/>
            <w:tcMar>
              <w:left w:w="108" w:type="dxa"/>
              <w:right w:w="108" w:type="dxa"/>
            </w:tcMar>
            <w:vAlign w:val="bottom"/>
          </w:tcPr>
          <w:p w14:paraId="245976CD" w14:textId="77777777" w:rsidR="006D2C55" w:rsidRPr="00424FD7" w:rsidRDefault="006D2C55" w:rsidP="00424FD7">
            <w:pPr>
              <w:spacing w:before="80" w:after="80" w:line="200" w:lineRule="exact"/>
              <w:ind w:right="113"/>
              <w:rPr>
                <w:rFonts w:ascii="Times New Roman" w:hAnsi="Times New Roman" w:cs="Times New Roman"/>
                <w:i/>
                <w:sz w:val="16"/>
              </w:rPr>
            </w:pPr>
          </w:p>
        </w:tc>
        <w:tc>
          <w:tcPr>
            <w:tcW w:w="3120" w:type="dxa"/>
            <w:tcBorders>
              <w:top w:val="single" w:sz="4" w:space="0" w:color="auto"/>
              <w:bottom w:val="single" w:sz="12" w:space="0" w:color="auto"/>
            </w:tcBorders>
            <w:shd w:val="clear" w:color="auto" w:fill="auto"/>
            <w:tcMar>
              <w:left w:w="108" w:type="dxa"/>
              <w:right w:w="108" w:type="dxa"/>
            </w:tcMar>
            <w:vAlign w:val="bottom"/>
          </w:tcPr>
          <w:p w14:paraId="172F5497" w14:textId="77777777" w:rsidR="006D2C55" w:rsidRPr="00424FD7" w:rsidRDefault="006D2C55" w:rsidP="00424FD7">
            <w:pPr>
              <w:spacing w:before="80" w:after="80" w:line="200" w:lineRule="exact"/>
              <w:ind w:right="113"/>
              <w:rPr>
                <w:rFonts w:ascii="Times New Roman" w:hAnsi="Times New Roman" w:cs="Times New Roman"/>
                <w:i/>
                <w:sz w:val="16"/>
              </w:rPr>
            </w:pPr>
            <w:r w:rsidRPr="00424FD7">
              <w:rPr>
                <w:rFonts w:ascii="Times New Roman" w:hAnsi="Times New Roman" w:cs="Times New Roman"/>
                <w:i/>
                <w:sz w:val="16"/>
              </w:rPr>
              <w:t>Number and Counting Unit</w:t>
            </w:r>
          </w:p>
        </w:tc>
        <w:tc>
          <w:tcPr>
            <w:tcW w:w="3120" w:type="dxa"/>
            <w:tcBorders>
              <w:top w:val="single" w:sz="4" w:space="0" w:color="auto"/>
              <w:bottom w:val="single" w:sz="12" w:space="0" w:color="auto"/>
            </w:tcBorders>
            <w:shd w:val="clear" w:color="auto" w:fill="auto"/>
            <w:tcMar>
              <w:left w:w="108" w:type="dxa"/>
              <w:right w:w="108" w:type="dxa"/>
            </w:tcMar>
            <w:vAlign w:val="bottom"/>
          </w:tcPr>
          <w:p w14:paraId="0DCCEE97" w14:textId="77777777" w:rsidR="006D2C55" w:rsidRPr="00424FD7" w:rsidRDefault="006D2C55" w:rsidP="00424FD7">
            <w:pPr>
              <w:spacing w:before="80" w:after="80" w:line="200" w:lineRule="exact"/>
              <w:ind w:right="113"/>
              <w:rPr>
                <w:rFonts w:ascii="Times New Roman" w:hAnsi="Times New Roman" w:cs="Times New Roman"/>
                <w:i/>
                <w:sz w:val="16"/>
              </w:rPr>
            </w:pPr>
            <w:r w:rsidRPr="00424FD7">
              <w:rPr>
                <w:rFonts w:ascii="Times New Roman" w:hAnsi="Times New Roman" w:cs="Times New Roman"/>
                <w:i/>
                <w:sz w:val="16"/>
              </w:rPr>
              <w:t>Description</w:t>
            </w:r>
          </w:p>
        </w:tc>
      </w:tr>
      <w:tr w:rsidR="00424FD7" w:rsidRPr="00424FD7" w14:paraId="7D574E6D" w14:textId="77777777" w:rsidTr="00424FD7">
        <w:trPr>
          <w:trHeight w:hRule="exact" w:val="113"/>
        </w:trPr>
        <w:tc>
          <w:tcPr>
            <w:tcW w:w="3120" w:type="dxa"/>
            <w:tcBorders>
              <w:top w:val="single" w:sz="12" w:space="0" w:color="auto"/>
            </w:tcBorders>
            <w:shd w:val="clear" w:color="auto" w:fill="auto"/>
            <w:tcMar>
              <w:left w:w="108" w:type="dxa"/>
              <w:right w:w="108" w:type="dxa"/>
            </w:tcMar>
          </w:tcPr>
          <w:p w14:paraId="34C2835A" w14:textId="77777777" w:rsidR="00424FD7" w:rsidRPr="00424FD7" w:rsidRDefault="00424FD7" w:rsidP="00424FD7">
            <w:pPr>
              <w:spacing w:before="40" w:after="120" w:line="240" w:lineRule="atLeast"/>
              <w:ind w:right="113"/>
              <w:rPr>
                <w:rFonts w:ascii="Times New Roman" w:hAnsi="Times New Roman" w:cs="Times New Roman"/>
                <w:sz w:val="20"/>
              </w:rPr>
            </w:pPr>
          </w:p>
        </w:tc>
        <w:tc>
          <w:tcPr>
            <w:tcW w:w="3120" w:type="dxa"/>
            <w:tcBorders>
              <w:top w:val="single" w:sz="12" w:space="0" w:color="auto"/>
            </w:tcBorders>
            <w:shd w:val="clear" w:color="auto" w:fill="auto"/>
            <w:tcMar>
              <w:left w:w="108" w:type="dxa"/>
              <w:right w:w="108" w:type="dxa"/>
            </w:tcMar>
          </w:tcPr>
          <w:p w14:paraId="2535DA5B" w14:textId="77777777" w:rsidR="00424FD7" w:rsidRPr="00424FD7" w:rsidRDefault="00424FD7" w:rsidP="00424FD7">
            <w:pPr>
              <w:spacing w:before="40" w:after="120" w:line="240" w:lineRule="atLeast"/>
              <w:ind w:right="113"/>
              <w:rPr>
                <w:rFonts w:ascii="Times New Roman" w:hAnsi="Times New Roman" w:cs="Times New Roman"/>
                <w:b/>
                <w:sz w:val="20"/>
              </w:rPr>
            </w:pPr>
          </w:p>
        </w:tc>
        <w:tc>
          <w:tcPr>
            <w:tcW w:w="3120" w:type="dxa"/>
            <w:tcBorders>
              <w:top w:val="single" w:sz="12" w:space="0" w:color="auto"/>
            </w:tcBorders>
            <w:shd w:val="clear" w:color="auto" w:fill="auto"/>
            <w:tcMar>
              <w:left w:w="108" w:type="dxa"/>
              <w:right w:w="108" w:type="dxa"/>
            </w:tcMar>
          </w:tcPr>
          <w:p w14:paraId="1E06938D" w14:textId="77777777" w:rsidR="00424FD7" w:rsidRPr="00424FD7" w:rsidRDefault="00424FD7" w:rsidP="00424FD7">
            <w:pPr>
              <w:spacing w:before="40" w:after="120" w:line="240" w:lineRule="atLeast"/>
              <w:ind w:right="113"/>
              <w:rPr>
                <w:rFonts w:ascii="Times New Roman" w:hAnsi="Times New Roman" w:cs="Times New Roman"/>
                <w:b/>
                <w:sz w:val="20"/>
              </w:rPr>
            </w:pPr>
          </w:p>
        </w:tc>
      </w:tr>
      <w:tr w:rsidR="006D2C55" w:rsidRPr="00424FD7" w14:paraId="304846E9" w14:textId="77777777" w:rsidTr="00424FD7">
        <w:tc>
          <w:tcPr>
            <w:tcW w:w="3120" w:type="dxa"/>
            <w:shd w:val="clear" w:color="auto" w:fill="auto"/>
            <w:tcMar>
              <w:left w:w="108" w:type="dxa"/>
              <w:right w:w="108" w:type="dxa"/>
            </w:tcMar>
          </w:tcPr>
          <w:p w14:paraId="677D0223"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b/>
                <w:sz w:val="20"/>
              </w:rPr>
              <w:t>Law Enforcement Category</w:t>
            </w:r>
          </w:p>
        </w:tc>
        <w:tc>
          <w:tcPr>
            <w:tcW w:w="3120" w:type="dxa"/>
            <w:shd w:val="clear" w:color="auto" w:fill="auto"/>
            <w:tcMar>
              <w:left w:w="108" w:type="dxa"/>
              <w:right w:w="108" w:type="dxa"/>
            </w:tcMar>
          </w:tcPr>
          <w:p w14:paraId="41C7E97B"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Example: 4 cases involving 5 defendants</w:t>
            </w:r>
          </w:p>
        </w:tc>
        <w:tc>
          <w:tcPr>
            <w:tcW w:w="3120" w:type="dxa"/>
            <w:shd w:val="clear" w:color="auto" w:fill="auto"/>
            <w:tcMar>
              <w:left w:w="108" w:type="dxa"/>
              <w:right w:w="108" w:type="dxa"/>
            </w:tcMar>
          </w:tcPr>
          <w:p w14:paraId="2D54FBAF"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Example: All cases occurred in the federal capital territory</w:t>
            </w:r>
          </w:p>
        </w:tc>
      </w:tr>
      <w:tr w:rsidR="006D2C55" w:rsidRPr="00424FD7" w14:paraId="36BA23D6" w14:textId="77777777" w:rsidTr="00424FD7">
        <w:tc>
          <w:tcPr>
            <w:tcW w:w="6240" w:type="dxa"/>
            <w:gridSpan w:val="2"/>
            <w:shd w:val="clear" w:color="auto" w:fill="auto"/>
            <w:tcMar>
              <w:left w:w="108" w:type="dxa"/>
              <w:right w:w="108" w:type="dxa"/>
            </w:tcMar>
          </w:tcPr>
          <w:p w14:paraId="5FD5266B"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b/>
                <w:sz w:val="20"/>
                <w:u w:val="single"/>
              </w:rPr>
              <w:t>Investigations</w:t>
            </w:r>
          </w:p>
        </w:tc>
        <w:tc>
          <w:tcPr>
            <w:tcW w:w="3120" w:type="dxa"/>
            <w:shd w:val="clear" w:color="auto" w:fill="auto"/>
            <w:tcMar>
              <w:left w:w="108" w:type="dxa"/>
              <w:right w:w="108" w:type="dxa"/>
            </w:tcMar>
          </w:tcPr>
          <w:p w14:paraId="0F2FC58B"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b/>
                <w:sz w:val="20"/>
              </w:rPr>
              <w:t xml:space="preserve"> </w:t>
            </w:r>
          </w:p>
        </w:tc>
      </w:tr>
      <w:tr w:rsidR="006D2C55" w:rsidRPr="00424FD7" w14:paraId="54679EF5" w14:textId="77777777" w:rsidTr="00424FD7">
        <w:tc>
          <w:tcPr>
            <w:tcW w:w="3120" w:type="dxa"/>
            <w:shd w:val="clear" w:color="auto" w:fill="auto"/>
            <w:tcMar>
              <w:left w:w="108" w:type="dxa"/>
              <w:right w:w="108" w:type="dxa"/>
            </w:tcMar>
          </w:tcPr>
          <w:p w14:paraId="1DFDA761"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Total # individuals/cases investigated  </w:t>
            </w:r>
          </w:p>
        </w:tc>
        <w:tc>
          <w:tcPr>
            <w:tcW w:w="3120" w:type="dxa"/>
            <w:shd w:val="clear" w:color="auto" w:fill="auto"/>
            <w:tcMar>
              <w:left w:w="108" w:type="dxa"/>
              <w:right w:w="108" w:type="dxa"/>
            </w:tcMar>
          </w:tcPr>
          <w:p w14:paraId="270AF787"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9 Cases involving 9 defendants consisting of 6 females and 3 male traffickers </w:t>
            </w:r>
            <w:r w:rsidRPr="00424FD7">
              <w:rPr>
                <w:rFonts w:ascii="Times New Roman" w:hAnsi="Times New Roman" w:cs="Times New Roman"/>
                <w:b/>
                <w:sz w:val="20"/>
              </w:rPr>
              <w:t>[Current Period</w:t>
            </w:r>
            <w:r w:rsidRPr="00424FD7">
              <w:rPr>
                <w:rFonts w:ascii="Times New Roman" w:hAnsi="Times New Roman" w:cs="Times New Roman"/>
                <w:sz w:val="20"/>
              </w:rPr>
              <w:t>]</w:t>
            </w:r>
          </w:p>
          <w:p w14:paraId="6308DD7C" w14:textId="3B54DD80" w:rsidR="006D2C55" w:rsidRPr="00424FD7" w:rsidRDefault="006D2C55" w:rsidP="000B762C">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 10 cases involving 29 defendants</w:t>
            </w:r>
          </w:p>
        </w:tc>
        <w:tc>
          <w:tcPr>
            <w:tcW w:w="3120" w:type="dxa"/>
            <w:shd w:val="clear" w:color="auto" w:fill="auto"/>
            <w:tcMar>
              <w:left w:w="108" w:type="dxa"/>
              <w:right w:w="108" w:type="dxa"/>
            </w:tcMar>
          </w:tcPr>
          <w:p w14:paraId="6625D4F5"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1 suspect is being investigated in connection with two cases [2022-01 &amp; 2022-02]</w:t>
            </w:r>
          </w:p>
        </w:tc>
      </w:tr>
      <w:tr w:rsidR="006D2C55" w:rsidRPr="00424FD7" w14:paraId="7B994DDB" w14:textId="77777777" w:rsidTr="00424FD7">
        <w:tc>
          <w:tcPr>
            <w:tcW w:w="3120" w:type="dxa"/>
            <w:shd w:val="clear" w:color="auto" w:fill="auto"/>
            <w:tcMar>
              <w:left w:w="108" w:type="dxa"/>
              <w:right w:w="108" w:type="dxa"/>
            </w:tcMar>
          </w:tcPr>
          <w:p w14:paraId="264A02AF"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Individuals/cases investigated for sex trafficking (</w:t>
            </w:r>
            <w:r w:rsidRPr="00424FD7">
              <w:rPr>
                <w:rFonts w:ascii="Times New Roman" w:hAnsi="Times New Roman" w:cs="Times New Roman"/>
                <w:i/>
                <w:sz w:val="20"/>
              </w:rPr>
              <w:t>new this reporting period</w:t>
            </w:r>
            <w:r w:rsidRPr="00424FD7">
              <w:rPr>
                <w:rFonts w:ascii="Times New Roman" w:hAnsi="Times New Roman" w:cs="Times New Roman"/>
                <w:sz w:val="20"/>
              </w:rPr>
              <w:t>)</w:t>
            </w:r>
          </w:p>
        </w:tc>
        <w:tc>
          <w:tcPr>
            <w:tcW w:w="3120" w:type="dxa"/>
            <w:shd w:val="clear" w:color="auto" w:fill="auto"/>
            <w:tcMar>
              <w:left w:w="108" w:type="dxa"/>
              <w:right w:w="108" w:type="dxa"/>
            </w:tcMar>
          </w:tcPr>
          <w:p w14:paraId="0055B9B6"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6 cases involving 7 persons consisting of 5 females and 2 males </w:t>
            </w:r>
          </w:p>
        </w:tc>
        <w:tc>
          <w:tcPr>
            <w:tcW w:w="3120" w:type="dxa"/>
            <w:shd w:val="clear" w:color="auto" w:fill="auto"/>
            <w:tcMar>
              <w:left w:w="108" w:type="dxa"/>
              <w:right w:w="108" w:type="dxa"/>
            </w:tcMar>
          </w:tcPr>
          <w:p w14:paraId="73C22F31"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2 cases involve investigations for both sex and labour trafficking </w:t>
            </w:r>
          </w:p>
        </w:tc>
      </w:tr>
      <w:tr w:rsidR="006D2C55" w:rsidRPr="00424FD7" w14:paraId="105D5FCD" w14:textId="77777777" w:rsidTr="00424FD7">
        <w:tc>
          <w:tcPr>
            <w:tcW w:w="3120" w:type="dxa"/>
            <w:shd w:val="clear" w:color="auto" w:fill="auto"/>
            <w:tcMar>
              <w:left w:w="108" w:type="dxa"/>
              <w:right w:w="108" w:type="dxa"/>
            </w:tcMar>
          </w:tcPr>
          <w:p w14:paraId="434CB7BB"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 # Individuals/cases investigated for sex trafficking (</w:t>
            </w:r>
            <w:r w:rsidRPr="00424FD7">
              <w:rPr>
                <w:rFonts w:ascii="Times New Roman" w:hAnsi="Times New Roman" w:cs="Times New Roman"/>
                <w:i/>
                <w:sz w:val="20"/>
              </w:rPr>
              <w:t>ongoing from the previous reporting period</w:t>
            </w:r>
            <w:r w:rsidRPr="00424FD7">
              <w:rPr>
                <w:rFonts w:ascii="Times New Roman" w:hAnsi="Times New Roman" w:cs="Times New Roman"/>
                <w:sz w:val="20"/>
              </w:rPr>
              <w:t>)</w:t>
            </w:r>
          </w:p>
        </w:tc>
        <w:tc>
          <w:tcPr>
            <w:tcW w:w="3120" w:type="dxa"/>
            <w:shd w:val="clear" w:color="auto" w:fill="auto"/>
            <w:tcMar>
              <w:left w:w="108" w:type="dxa"/>
              <w:right w:w="108" w:type="dxa"/>
            </w:tcMar>
          </w:tcPr>
          <w:p w14:paraId="71314D6F"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7 cases involving 7 persons </w:t>
            </w:r>
          </w:p>
        </w:tc>
        <w:tc>
          <w:tcPr>
            <w:tcW w:w="3120" w:type="dxa"/>
            <w:shd w:val="clear" w:color="auto" w:fill="auto"/>
            <w:tcMar>
              <w:left w:w="108" w:type="dxa"/>
              <w:right w:w="108" w:type="dxa"/>
            </w:tcMar>
          </w:tcPr>
          <w:p w14:paraId="0B7486A0"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2 case are both CSEC and Labour offenses</w:t>
            </w:r>
          </w:p>
        </w:tc>
      </w:tr>
      <w:tr w:rsidR="006D2C55" w:rsidRPr="00424FD7" w14:paraId="2FD62A17" w14:textId="77777777" w:rsidTr="00424FD7">
        <w:tc>
          <w:tcPr>
            <w:tcW w:w="3120" w:type="dxa"/>
            <w:shd w:val="clear" w:color="auto" w:fill="auto"/>
            <w:tcMar>
              <w:left w:w="108" w:type="dxa"/>
              <w:right w:w="108" w:type="dxa"/>
            </w:tcMar>
          </w:tcPr>
          <w:p w14:paraId="6930ED5F"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 Individuals/cases investigated for forced </w:t>
            </w:r>
            <w:proofErr w:type="spellStart"/>
            <w:r w:rsidRPr="00424FD7">
              <w:rPr>
                <w:rFonts w:ascii="Times New Roman" w:hAnsi="Times New Roman" w:cs="Times New Roman"/>
                <w:sz w:val="20"/>
              </w:rPr>
              <w:t>labor</w:t>
            </w:r>
            <w:proofErr w:type="spellEnd"/>
            <w:r w:rsidRPr="00424FD7">
              <w:rPr>
                <w:rFonts w:ascii="Times New Roman" w:hAnsi="Times New Roman" w:cs="Times New Roman"/>
                <w:sz w:val="20"/>
              </w:rPr>
              <w:t xml:space="preserve"> (</w:t>
            </w:r>
            <w:r w:rsidRPr="00424FD7">
              <w:rPr>
                <w:rFonts w:ascii="Times New Roman" w:hAnsi="Times New Roman" w:cs="Times New Roman"/>
                <w:i/>
                <w:sz w:val="20"/>
              </w:rPr>
              <w:t>new this reporting period</w:t>
            </w:r>
            <w:r w:rsidRPr="00424FD7">
              <w:rPr>
                <w:rFonts w:ascii="Times New Roman" w:hAnsi="Times New Roman" w:cs="Times New Roman"/>
                <w:sz w:val="20"/>
              </w:rPr>
              <w:t>)</w:t>
            </w:r>
          </w:p>
        </w:tc>
        <w:tc>
          <w:tcPr>
            <w:tcW w:w="3120" w:type="dxa"/>
            <w:shd w:val="clear" w:color="auto" w:fill="auto"/>
            <w:tcMar>
              <w:left w:w="108" w:type="dxa"/>
              <w:right w:w="108" w:type="dxa"/>
            </w:tcMar>
          </w:tcPr>
          <w:p w14:paraId="150F54AB"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5 cases involving 4 persons consisting of 3 females and 1 male </w:t>
            </w:r>
          </w:p>
        </w:tc>
        <w:tc>
          <w:tcPr>
            <w:tcW w:w="3120" w:type="dxa"/>
            <w:shd w:val="clear" w:color="auto" w:fill="auto"/>
            <w:tcMar>
              <w:left w:w="108" w:type="dxa"/>
              <w:right w:w="108" w:type="dxa"/>
            </w:tcMar>
          </w:tcPr>
          <w:p w14:paraId="082FE0F7"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2 cases involve investigations for both sex and labour trafficking | one suspect being investigated for a sex/labour case and a labour only case </w:t>
            </w:r>
          </w:p>
        </w:tc>
      </w:tr>
      <w:tr w:rsidR="006D2C55" w:rsidRPr="00424FD7" w14:paraId="50E794F4" w14:textId="77777777" w:rsidTr="00424FD7">
        <w:tc>
          <w:tcPr>
            <w:tcW w:w="3120" w:type="dxa"/>
            <w:shd w:val="clear" w:color="auto" w:fill="auto"/>
            <w:tcMar>
              <w:left w:w="108" w:type="dxa"/>
              <w:right w:w="108" w:type="dxa"/>
            </w:tcMar>
          </w:tcPr>
          <w:p w14:paraId="46197D56"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 Individuals/cases investigated for forced </w:t>
            </w:r>
            <w:proofErr w:type="spellStart"/>
            <w:r w:rsidRPr="00424FD7">
              <w:rPr>
                <w:rFonts w:ascii="Times New Roman" w:hAnsi="Times New Roman" w:cs="Times New Roman"/>
                <w:sz w:val="20"/>
              </w:rPr>
              <w:t>labor</w:t>
            </w:r>
            <w:proofErr w:type="spellEnd"/>
            <w:r w:rsidRPr="00424FD7">
              <w:rPr>
                <w:rFonts w:ascii="Times New Roman" w:hAnsi="Times New Roman" w:cs="Times New Roman"/>
                <w:sz w:val="20"/>
              </w:rPr>
              <w:t xml:space="preserve"> (</w:t>
            </w:r>
            <w:r w:rsidRPr="00424FD7">
              <w:rPr>
                <w:rFonts w:ascii="Times New Roman" w:hAnsi="Times New Roman" w:cs="Times New Roman"/>
                <w:i/>
                <w:sz w:val="20"/>
              </w:rPr>
              <w:t>ongoing from the previous reporting period</w:t>
            </w:r>
            <w:r w:rsidRPr="00424FD7">
              <w:rPr>
                <w:rFonts w:ascii="Times New Roman" w:hAnsi="Times New Roman" w:cs="Times New Roman"/>
                <w:sz w:val="20"/>
              </w:rPr>
              <w:t>)</w:t>
            </w:r>
          </w:p>
        </w:tc>
        <w:tc>
          <w:tcPr>
            <w:tcW w:w="3120" w:type="dxa"/>
            <w:shd w:val="clear" w:color="auto" w:fill="auto"/>
            <w:tcMar>
              <w:left w:w="108" w:type="dxa"/>
              <w:right w:w="108" w:type="dxa"/>
            </w:tcMar>
          </w:tcPr>
          <w:p w14:paraId="5AEA22EF"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5 cases </w:t>
            </w:r>
          </w:p>
        </w:tc>
        <w:tc>
          <w:tcPr>
            <w:tcW w:w="3120" w:type="dxa"/>
            <w:shd w:val="clear" w:color="auto" w:fill="auto"/>
            <w:tcMar>
              <w:left w:w="108" w:type="dxa"/>
              <w:right w:w="108" w:type="dxa"/>
            </w:tcMar>
          </w:tcPr>
          <w:p w14:paraId="634B0ABB"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2 cases are both CSEC and Labour</w:t>
            </w:r>
          </w:p>
        </w:tc>
      </w:tr>
      <w:tr w:rsidR="006D2C55" w:rsidRPr="00424FD7" w14:paraId="1F2349D0" w14:textId="77777777" w:rsidTr="00424FD7">
        <w:tc>
          <w:tcPr>
            <w:tcW w:w="3120" w:type="dxa"/>
            <w:shd w:val="clear" w:color="auto" w:fill="auto"/>
            <w:tcMar>
              <w:left w:w="108" w:type="dxa"/>
              <w:right w:w="108" w:type="dxa"/>
            </w:tcMar>
          </w:tcPr>
          <w:p w14:paraId="5F4A397E"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Individuals/cases investigated for unspecified exploitation (new this reporting period)</w:t>
            </w:r>
          </w:p>
        </w:tc>
        <w:tc>
          <w:tcPr>
            <w:tcW w:w="3120" w:type="dxa"/>
            <w:shd w:val="clear" w:color="auto" w:fill="auto"/>
            <w:tcMar>
              <w:left w:w="108" w:type="dxa"/>
              <w:right w:w="108" w:type="dxa"/>
            </w:tcMar>
          </w:tcPr>
          <w:p w14:paraId="3D8C8358"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N/A</w:t>
            </w:r>
          </w:p>
        </w:tc>
        <w:tc>
          <w:tcPr>
            <w:tcW w:w="3120" w:type="dxa"/>
            <w:shd w:val="clear" w:color="auto" w:fill="auto"/>
            <w:tcMar>
              <w:left w:w="108" w:type="dxa"/>
              <w:right w:w="108" w:type="dxa"/>
            </w:tcMar>
          </w:tcPr>
          <w:p w14:paraId="5297A860"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N/A</w:t>
            </w:r>
          </w:p>
        </w:tc>
      </w:tr>
      <w:tr w:rsidR="006D2C55" w:rsidRPr="00424FD7" w14:paraId="19DE3E32" w14:textId="77777777" w:rsidTr="00424FD7">
        <w:tc>
          <w:tcPr>
            <w:tcW w:w="3120" w:type="dxa"/>
            <w:shd w:val="clear" w:color="auto" w:fill="auto"/>
            <w:tcMar>
              <w:left w:w="108" w:type="dxa"/>
              <w:right w:w="108" w:type="dxa"/>
            </w:tcMar>
          </w:tcPr>
          <w:p w14:paraId="27D3695C"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lastRenderedPageBreak/>
              <w:t># Individuals/cases investigated for unspecified exploitation (ongoing from the previous reporting period)</w:t>
            </w:r>
          </w:p>
        </w:tc>
        <w:tc>
          <w:tcPr>
            <w:tcW w:w="3120" w:type="dxa"/>
            <w:shd w:val="clear" w:color="auto" w:fill="auto"/>
            <w:tcMar>
              <w:left w:w="108" w:type="dxa"/>
              <w:right w:w="108" w:type="dxa"/>
            </w:tcMar>
          </w:tcPr>
          <w:p w14:paraId="747DBC1F"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N/A</w:t>
            </w:r>
          </w:p>
        </w:tc>
        <w:tc>
          <w:tcPr>
            <w:tcW w:w="3120" w:type="dxa"/>
            <w:shd w:val="clear" w:color="auto" w:fill="auto"/>
            <w:tcMar>
              <w:left w:w="108" w:type="dxa"/>
              <w:right w:w="108" w:type="dxa"/>
            </w:tcMar>
          </w:tcPr>
          <w:p w14:paraId="16A6D8F7"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N/A </w:t>
            </w:r>
          </w:p>
        </w:tc>
      </w:tr>
      <w:tr w:rsidR="006D2C55" w:rsidRPr="00424FD7" w14:paraId="64B33843" w14:textId="77777777" w:rsidTr="00424FD7">
        <w:tc>
          <w:tcPr>
            <w:tcW w:w="6240" w:type="dxa"/>
            <w:gridSpan w:val="2"/>
            <w:shd w:val="clear" w:color="auto" w:fill="auto"/>
            <w:tcMar>
              <w:left w:w="108" w:type="dxa"/>
              <w:right w:w="108" w:type="dxa"/>
            </w:tcMar>
          </w:tcPr>
          <w:p w14:paraId="7E04BC0F"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b/>
                <w:sz w:val="20"/>
                <w:u w:val="single"/>
              </w:rPr>
              <w:t>Prosecutions</w:t>
            </w:r>
          </w:p>
        </w:tc>
        <w:tc>
          <w:tcPr>
            <w:tcW w:w="3120" w:type="dxa"/>
            <w:shd w:val="clear" w:color="auto" w:fill="auto"/>
            <w:tcMar>
              <w:left w:w="108" w:type="dxa"/>
              <w:right w:w="108" w:type="dxa"/>
            </w:tcMar>
          </w:tcPr>
          <w:p w14:paraId="16AF789F"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b/>
                <w:sz w:val="20"/>
              </w:rPr>
              <w:t xml:space="preserve"> </w:t>
            </w:r>
          </w:p>
        </w:tc>
      </w:tr>
      <w:tr w:rsidR="006D2C55" w:rsidRPr="00424FD7" w14:paraId="4C1B57BE" w14:textId="77777777" w:rsidTr="00424FD7">
        <w:tc>
          <w:tcPr>
            <w:tcW w:w="3120" w:type="dxa"/>
            <w:shd w:val="clear" w:color="auto" w:fill="auto"/>
            <w:tcMar>
              <w:left w:w="108" w:type="dxa"/>
              <w:right w:w="108" w:type="dxa"/>
            </w:tcMar>
          </w:tcPr>
          <w:p w14:paraId="4A824DA3"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Total # individuals/cases prosecuted</w:t>
            </w:r>
          </w:p>
        </w:tc>
        <w:tc>
          <w:tcPr>
            <w:tcW w:w="3120" w:type="dxa"/>
            <w:shd w:val="clear" w:color="auto" w:fill="auto"/>
            <w:tcMar>
              <w:left w:w="108" w:type="dxa"/>
              <w:right w:w="108" w:type="dxa"/>
            </w:tcMar>
          </w:tcPr>
          <w:p w14:paraId="03E94441"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4 cases involving 6 victims and 8 suspects </w:t>
            </w:r>
          </w:p>
        </w:tc>
        <w:tc>
          <w:tcPr>
            <w:tcW w:w="3120" w:type="dxa"/>
            <w:shd w:val="clear" w:color="auto" w:fill="auto"/>
            <w:tcMar>
              <w:left w:w="108" w:type="dxa"/>
              <w:right w:w="108" w:type="dxa"/>
            </w:tcMar>
          </w:tcPr>
          <w:p w14:paraId="26EC2384"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These cases are from previous reporting period but some have updates since March 2022</w:t>
            </w:r>
          </w:p>
        </w:tc>
      </w:tr>
      <w:tr w:rsidR="006D2C55" w:rsidRPr="00424FD7" w14:paraId="6D75B269" w14:textId="77777777" w:rsidTr="00424FD7">
        <w:tc>
          <w:tcPr>
            <w:tcW w:w="3120" w:type="dxa"/>
            <w:shd w:val="clear" w:color="auto" w:fill="auto"/>
            <w:tcMar>
              <w:left w:w="108" w:type="dxa"/>
              <w:right w:w="108" w:type="dxa"/>
            </w:tcMar>
          </w:tcPr>
          <w:p w14:paraId="5001F73A"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Individuals/cases prosecuted for sex trafficking (new this reporting period)</w:t>
            </w:r>
          </w:p>
        </w:tc>
        <w:tc>
          <w:tcPr>
            <w:tcW w:w="3120" w:type="dxa"/>
            <w:shd w:val="clear" w:color="auto" w:fill="auto"/>
            <w:tcMar>
              <w:left w:w="108" w:type="dxa"/>
              <w:right w:w="108" w:type="dxa"/>
            </w:tcMar>
          </w:tcPr>
          <w:p w14:paraId="767658CA"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0</w:t>
            </w:r>
          </w:p>
        </w:tc>
        <w:tc>
          <w:tcPr>
            <w:tcW w:w="3120" w:type="dxa"/>
            <w:shd w:val="clear" w:color="auto" w:fill="auto"/>
            <w:tcMar>
              <w:left w:w="108" w:type="dxa"/>
              <w:right w:w="108" w:type="dxa"/>
            </w:tcMar>
          </w:tcPr>
          <w:p w14:paraId="35392CBA"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N/A</w:t>
            </w:r>
          </w:p>
        </w:tc>
      </w:tr>
      <w:tr w:rsidR="006D2C55" w:rsidRPr="00424FD7" w14:paraId="3D47B80F" w14:textId="77777777" w:rsidTr="00424FD7">
        <w:tc>
          <w:tcPr>
            <w:tcW w:w="3120" w:type="dxa"/>
            <w:shd w:val="clear" w:color="auto" w:fill="auto"/>
            <w:tcMar>
              <w:left w:w="108" w:type="dxa"/>
              <w:right w:w="108" w:type="dxa"/>
            </w:tcMar>
          </w:tcPr>
          <w:p w14:paraId="574A53FD"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Individuals/cases prosecuted for sex trafficking (ongoing from the previous reporting period)</w:t>
            </w:r>
          </w:p>
        </w:tc>
        <w:tc>
          <w:tcPr>
            <w:tcW w:w="3120" w:type="dxa"/>
            <w:shd w:val="clear" w:color="auto" w:fill="auto"/>
            <w:tcMar>
              <w:left w:w="108" w:type="dxa"/>
              <w:right w:w="108" w:type="dxa"/>
            </w:tcMar>
          </w:tcPr>
          <w:p w14:paraId="5984F5D6"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3 cases </w:t>
            </w:r>
          </w:p>
        </w:tc>
        <w:tc>
          <w:tcPr>
            <w:tcW w:w="3120" w:type="dxa"/>
            <w:shd w:val="clear" w:color="auto" w:fill="auto"/>
            <w:tcMar>
              <w:left w:w="108" w:type="dxa"/>
              <w:right w:w="108" w:type="dxa"/>
            </w:tcMar>
          </w:tcPr>
          <w:p w14:paraId="5CD80648"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Q v. Jin Zhou (3 counts of sex exploitation); Q v. Valentin Pop (2 counts of sex exploitation); Q v. Anita </w:t>
            </w:r>
            <w:proofErr w:type="spellStart"/>
            <w:r w:rsidRPr="00424FD7">
              <w:rPr>
                <w:rFonts w:ascii="Times New Roman" w:hAnsi="Times New Roman" w:cs="Times New Roman"/>
                <w:sz w:val="20"/>
              </w:rPr>
              <w:t>Plett</w:t>
            </w:r>
            <w:proofErr w:type="spellEnd"/>
            <w:r w:rsidRPr="00424FD7">
              <w:rPr>
                <w:rFonts w:ascii="Times New Roman" w:hAnsi="Times New Roman" w:cs="Times New Roman"/>
                <w:sz w:val="20"/>
              </w:rPr>
              <w:t>, Jacob Braun and Wilson Murillo (CSEC charges)</w:t>
            </w:r>
          </w:p>
          <w:p w14:paraId="6675D571"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 </w:t>
            </w:r>
          </w:p>
          <w:p w14:paraId="518A2F5C"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Q v. Martin Wall were non CSEC charges. </w:t>
            </w:r>
          </w:p>
        </w:tc>
      </w:tr>
      <w:tr w:rsidR="006D2C55" w:rsidRPr="00424FD7" w14:paraId="70B92AC9" w14:textId="77777777" w:rsidTr="00424FD7">
        <w:tc>
          <w:tcPr>
            <w:tcW w:w="3120" w:type="dxa"/>
            <w:shd w:val="clear" w:color="auto" w:fill="auto"/>
            <w:tcMar>
              <w:left w:w="108" w:type="dxa"/>
              <w:right w:w="108" w:type="dxa"/>
            </w:tcMar>
          </w:tcPr>
          <w:p w14:paraId="036CF6E9"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 Individuals/cases prosecuted for forced </w:t>
            </w:r>
            <w:proofErr w:type="spellStart"/>
            <w:r w:rsidRPr="00424FD7">
              <w:rPr>
                <w:rFonts w:ascii="Times New Roman" w:hAnsi="Times New Roman" w:cs="Times New Roman"/>
                <w:sz w:val="20"/>
              </w:rPr>
              <w:t>labor</w:t>
            </w:r>
            <w:proofErr w:type="spellEnd"/>
            <w:r w:rsidRPr="00424FD7">
              <w:rPr>
                <w:rFonts w:ascii="Times New Roman" w:hAnsi="Times New Roman" w:cs="Times New Roman"/>
                <w:sz w:val="20"/>
              </w:rPr>
              <w:t xml:space="preserve"> (new)</w:t>
            </w:r>
          </w:p>
        </w:tc>
        <w:tc>
          <w:tcPr>
            <w:tcW w:w="3120" w:type="dxa"/>
            <w:shd w:val="clear" w:color="auto" w:fill="auto"/>
            <w:tcMar>
              <w:left w:w="108" w:type="dxa"/>
              <w:right w:w="108" w:type="dxa"/>
            </w:tcMar>
          </w:tcPr>
          <w:p w14:paraId="06490BDC"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0</w:t>
            </w:r>
          </w:p>
        </w:tc>
        <w:tc>
          <w:tcPr>
            <w:tcW w:w="3120" w:type="dxa"/>
            <w:shd w:val="clear" w:color="auto" w:fill="auto"/>
            <w:tcMar>
              <w:left w:w="108" w:type="dxa"/>
              <w:right w:w="108" w:type="dxa"/>
            </w:tcMar>
          </w:tcPr>
          <w:p w14:paraId="3B58A7C7"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N/A</w:t>
            </w:r>
          </w:p>
          <w:p w14:paraId="53294141"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 </w:t>
            </w:r>
          </w:p>
        </w:tc>
      </w:tr>
      <w:tr w:rsidR="006D2C55" w:rsidRPr="00424FD7" w14:paraId="6B5CB0B0" w14:textId="77777777" w:rsidTr="00424FD7">
        <w:tc>
          <w:tcPr>
            <w:tcW w:w="3120" w:type="dxa"/>
            <w:shd w:val="clear" w:color="auto" w:fill="auto"/>
            <w:tcMar>
              <w:left w:w="108" w:type="dxa"/>
              <w:right w:w="108" w:type="dxa"/>
            </w:tcMar>
          </w:tcPr>
          <w:p w14:paraId="0AAB4880"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 Individuals/cases prosecuted for forced </w:t>
            </w:r>
            <w:proofErr w:type="spellStart"/>
            <w:r w:rsidRPr="00424FD7">
              <w:rPr>
                <w:rFonts w:ascii="Times New Roman" w:hAnsi="Times New Roman" w:cs="Times New Roman"/>
                <w:sz w:val="20"/>
              </w:rPr>
              <w:t>labor</w:t>
            </w:r>
            <w:proofErr w:type="spellEnd"/>
            <w:r w:rsidRPr="00424FD7">
              <w:rPr>
                <w:rFonts w:ascii="Times New Roman" w:hAnsi="Times New Roman" w:cs="Times New Roman"/>
                <w:sz w:val="20"/>
              </w:rPr>
              <w:t xml:space="preserve"> (ongoing)</w:t>
            </w:r>
          </w:p>
        </w:tc>
        <w:tc>
          <w:tcPr>
            <w:tcW w:w="3120" w:type="dxa"/>
            <w:shd w:val="clear" w:color="auto" w:fill="auto"/>
            <w:tcMar>
              <w:left w:w="108" w:type="dxa"/>
              <w:right w:w="108" w:type="dxa"/>
            </w:tcMar>
          </w:tcPr>
          <w:p w14:paraId="68090421"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1 case</w:t>
            </w:r>
          </w:p>
        </w:tc>
        <w:tc>
          <w:tcPr>
            <w:tcW w:w="3120" w:type="dxa"/>
            <w:shd w:val="clear" w:color="auto" w:fill="auto"/>
            <w:tcMar>
              <w:left w:w="108" w:type="dxa"/>
              <w:right w:w="108" w:type="dxa"/>
            </w:tcMar>
          </w:tcPr>
          <w:p w14:paraId="3CF05795"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Q v. Jonathan Blitz and Anna Ponce (1 count of labour exploitation) </w:t>
            </w:r>
          </w:p>
        </w:tc>
      </w:tr>
      <w:tr w:rsidR="006D2C55" w:rsidRPr="00424FD7" w14:paraId="6FEC6964" w14:textId="77777777" w:rsidTr="00424FD7">
        <w:tc>
          <w:tcPr>
            <w:tcW w:w="3120" w:type="dxa"/>
            <w:shd w:val="clear" w:color="auto" w:fill="auto"/>
            <w:tcMar>
              <w:left w:w="108" w:type="dxa"/>
              <w:right w:w="108" w:type="dxa"/>
            </w:tcMar>
          </w:tcPr>
          <w:p w14:paraId="5DF34DAA"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Individuals/cases prosecuted for unspecified exploitation (new)</w:t>
            </w:r>
          </w:p>
        </w:tc>
        <w:tc>
          <w:tcPr>
            <w:tcW w:w="3120" w:type="dxa"/>
            <w:shd w:val="clear" w:color="auto" w:fill="auto"/>
            <w:tcMar>
              <w:left w:w="108" w:type="dxa"/>
              <w:right w:w="108" w:type="dxa"/>
            </w:tcMar>
          </w:tcPr>
          <w:p w14:paraId="59F76B2B"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N/A</w:t>
            </w:r>
          </w:p>
        </w:tc>
        <w:tc>
          <w:tcPr>
            <w:tcW w:w="3120" w:type="dxa"/>
            <w:shd w:val="clear" w:color="auto" w:fill="auto"/>
            <w:tcMar>
              <w:left w:w="108" w:type="dxa"/>
              <w:right w:w="108" w:type="dxa"/>
            </w:tcMar>
          </w:tcPr>
          <w:p w14:paraId="03D7267E"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N/A</w:t>
            </w:r>
          </w:p>
        </w:tc>
      </w:tr>
      <w:tr w:rsidR="006D2C55" w:rsidRPr="00424FD7" w14:paraId="43C51235" w14:textId="77777777" w:rsidTr="00424FD7">
        <w:tc>
          <w:tcPr>
            <w:tcW w:w="3120" w:type="dxa"/>
            <w:shd w:val="clear" w:color="auto" w:fill="auto"/>
            <w:tcMar>
              <w:left w:w="108" w:type="dxa"/>
              <w:right w:w="108" w:type="dxa"/>
            </w:tcMar>
          </w:tcPr>
          <w:p w14:paraId="5B941551"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Individuals/cases prosecuted for unspecified exploitation (ongoing)</w:t>
            </w:r>
          </w:p>
        </w:tc>
        <w:tc>
          <w:tcPr>
            <w:tcW w:w="3120" w:type="dxa"/>
            <w:shd w:val="clear" w:color="auto" w:fill="auto"/>
            <w:tcMar>
              <w:left w:w="108" w:type="dxa"/>
              <w:right w:w="108" w:type="dxa"/>
            </w:tcMar>
          </w:tcPr>
          <w:p w14:paraId="5B02A528"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N/A</w:t>
            </w:r>
          </w:p>
        </w:tc>
        <w:tc>
          <w:tcPr>
            <w:tcW w:w="3120" w:type="dxa"/>
            <w:shd w:val="clear" w:color="auto" w:fill="auto"/>
            <w:tcMar>
              <w:left w:w="108" w:type="dxa"/>
              <w:right w:w="108" w:type="dxa"/>
            </w:tcMar>
          </w:tcPr>
          <w:p w14:paraId="0F86DC7B"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N/A</w:t>
            </w:r>
          </w:p>
        </w:tc>
      </w:tr>
      <w:tr w:rsidR="006D2C55" w:rsidRPr="00424FD7" w14:paraId="5477AAF7" w14:textId="77777777" w:rsidTr="00424FD7">
        <w:tc>
          <w:tcPr>
            <w:tcW w:w="3120" w:type="dxa"/>
            <w:shd w:val="clear" w:color="auto" w:fill="auto"/>
            <w:tcMar>
              <w:left w:w="108" w:type="dxa"/>
              <w:right w:w="108" w:type="dxa"/>
            </w:tcMar>
          </w:tcPr>
          <w:p w14:paraId="7A584594"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Of the numbers reported above, # individuals prosecuted under trafficking laws (+ which laws?)</w:t>
            </w:r>
          </w:p>
        </w:tc>
        <w:tc>
          <w:tcPr>
            <w:tcW w:w="3120" w:type="dxa"/>
            <w:shd w:val="clear" w:color="auto" w:fill="auto"/>
            <w:tcMar>
              <w:left w:w="108" w:type="dxa"/>
              <w:right w:w="108" w:type="dxa"/>
            </w:tcMar>
          </w:tcPr>
          <w:p w14:paraId="2772462A"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7 persons prosecuted under trafficking laws. </w:t>
            </w:r>
          </w:p>
        </w:tc>
        <w:tc>
          <w:tcPr>
            <w:tcW w:w="3120" w:type="dxa"/>
            <w:shd w:val="clear" w:color="auto" w:fill="auto"/>
            <w:tcMar>
              <w:left w:w="108" w:type="dxa"/>
              <w:right w:w="108" w:type="dxa"/>
            </w:tcMar>
          </w:tcPr>
          <w:p w14:paraId="65FA756C" w14:textId="77777777" w:rsidR="006D2C55" w:rsidRPr="00424FD7" w:rsidRDefault="006D2C55" w:rsidP="00424FD7">
            <w:pPr>
              <w:spacing w:before="40" w:after="120" w:line="240" w:lineRule="atLeast"/>
              <w:ind w:right="113"/>
              <w:rPr>
                <w:rFonts w:ascii="Times New Roman" w:hAnsi="Times New Roman" w:cs="Times New Roman"/>
                <w:sz w:val="20"/>
                <w:szCs w:val="20"/>
              </w:rPr>
            </w:pPr>
            <w:r w:rsidRPr="00424FD7">
              <w:rPr>
                <w:rFonts w:ascii="Times New Roman" w:hAnsi="Times New Roman" w:cs="Times New Roman"/>
                <w:sz w:val="20"/>
                <w:szCs w:val="20"/>
              </w:rPr>
              <w:t xml:space="preserve">Jacob Braun and Wilson Murillo were charges for Child Prostitution under CSEC act; Ana </w:t>
            </w:r>
            <w:proofErr w:type="spellStart"/>
            <w:r w:rsidRPr="00424FD7">
              <w:rPr>
                <w:rFonts w:ascii="Times New Roman" w:hAnsi="Times New Roman" w:cs="Times New Roman"/>
                <w:sz w:val="20"/>
                <w:szCs w:val="20"/>
              </w:rPr>
              <w:t>Pletts</w:t>
            </w:r>
            <w:proofErr w:type="spellEnd"/>
            <w:r w:rsidRPr="00424FD7">
              <w:rPr>
                <w:rFonts w:ascii="Times New Roman" w:hAnsi="Times New Roman" w:cs="Times New Roman"/>
                <w:sz w:val="20"/>
                <w:szCs w:val="20"/>
              </w:rPr>
              <w:t xml:space="preserve"> got charged for procuring a child for sexual exploitation under CSEC act; Jin Zhou under TIPs act; Valentin Popo under TIPs act; Jonathan Blitz and Melissa Ponce under TIPs act. </w:t>
            </w:r>
          </w:p>
        </w:tc>
      </w:tr>
      <w:tr w:rsidR="006D2C55" w:rsidRPr="00424FD7" w14:paraId="202B0033" w14:textId="77777777" w:rsidTr="00424FD7">
        <w:tc>
          <w:tcPr>
            <w:tcW w:w="3120" w:type="dxa"/>
            <w:shd w:val="clear" w:color="auto" w:fill="auto"/>
            <w:tcMar>
              <w:left w:w="108" w:type="dxa"/>
              <w:right w:w="108" w:type="dxa"/>
            </w:tcMar>
          </w:tcPr>
          <w:p w14:paraId="0DE6B3CE"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t>Of the numbers reported above, #individuals prosecuted under non-trafficking laws (+ which laws?)</w:t>
            </w:r>
          </w:p>
        </w:tc>
        <w:tc>
          <w:tcPr>
            <w:tcW w:w="3120" w:type="dxa"/>
            <w:shd w:val="clear" w:color="auto" w:fill="auto"/>
            <w:tcMar>
              <w:left w:w="108" w:type="dxa"/>
              <w:right w:w="108" w:type="dxa"/>
            </w:tcMar>
          </w:tcPr>
          <w:p w14:paraId="668C92CA"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1 person prosecuted under Criminal Code </w:t>
            </w:r>
          </w:p>
        </w:tc>
        <w:tc>
          <w:tcPr>
            <w:tcW w:w="3120" w:type="dxa"/>
            <w:shd w:val="clear" w:color="auto" w:fill="auto"/>
            <w:tcMar>
              <w:left w:w="108" w:type="dxa"/>
              <w:right w:w="108" w:type="dxa"/>
            </w:tcMar>
          </w:tcPr>
          <w:p w14:paraId="39E84EFD" w14:textId="77777777" w:rsidR="006D2C55" w:rsidRPr="00424FD7" w:rsidRDefault="006D2C55" w:rsidP="00424FD7">
            <w:pPr>
              <w:spacing w:before="40" w:after="120" w:line="240" w:lineRule="atLeast"/>
              <w:ind w:right="113"/>
              <w:rPr>
                <w:rFonts w:ascii="Times New Roman" w:hAnsi="Times New Roman" w:cs="Times New Roman"/>
                <w:sz w:val="20"/>
                <w:szCs w:val="20"/>
              </w:rPr>
            </w:pPr>
            <w:r w:rsidRPr="00424FD7">
              <w:rPr>
                <w:rFonts w:ascii="Times New Roman" w:hAnsi="Times New Roman" w:cs="Times New Roman"/>
                <w:sz w:val="20"/>
                <w:szCs w:val="20"/>
              </w:rPr>
              <w:t xml:space="preserve">Martin Wall was charged with a non-TIPs CSEC charge under Criminal Code chapter 101 for unlawful sexual intercourse. </w:t>
            </w:r>
          </w:p>
        </w:tc>
      </w:tr>
      <w:tr w:rsidR="006D2C55" w:rsidRPr="00424FD7" w14:paraId="7EA1B3B1" w14:textId="77777777" w:rsidTr="00424FD7">
        <w:tc>
          <w:tcPr>
            <w:tcW w:w="3120" w:type="dxa"/>
            <w:shd w:val="clear" w:color="auto" w:fill="auto"/>
            <w:tcMar>
              <w:left w:w="108" w:type="dxa"/>
              <w:right w:w="108" w:type="dxa"/>
            </w:tcMar>
          </w:tcPr>
          <w:p w14:paraId="2CB37886"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lastRenderedPageBreak/>
              <w:t># Individuals in detention during proceedings (if available)</w:t>
            </w:r>
          </w:p>
        </w:tc>
        <w:tc>
          <w:tcPr>
            <w:tcW w:w="3120" w:type="dxa"/>
            <w:shd w:val="clear" w:color="auto" w:fill="auto"/>
            <w:tcMar>
              <w:left w:w="108" w:type="dxa"/>
              <w:right w:w="108" w:type="dxa"/>
            </w:tcMar>
          </w:tcPr>
          <w:p w14:paraId="7C2377E8"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1 person</w:t>
            </w:r>
          </w:p>
        </w:tc>
        <w:tc>
          <w:tcPr>
            <w:tcW w:w="3120" w:type="dxa"/>
            <w:shd w:val="clear" w:color="auto" w:fill="auto"/>
            <w:tcMar>
              <w:left w:w="108" w:type="dxa"/>
              <w:right w:w="108" w:type="dxa"/>
            </w:tcMar>
          </w:tcPr>
          <w:p w14:paraId="77BBE734" w14:textId="77777777" w:rsidR="006D2C55" w:rsidRPr="00424FD7" w:rsidRDefault="006D2C55" w:rsidP="00424FD7">
            <w:pPr>
              <w:spacing w:before="40" w:after="120" w:line="240" w:lineRule="atLeast"/>
              <w:ind w:right="113"/>
              <w:rPr>
                <w:rFonts w:ascii="Times New Roman" w:hAnsi="Times New Roman" w:cs="Times New Roman"/>
                <w:sz w:val="20"/>
                <w:szCs w:val="20"/>
              </w:rPr>
            </w:pPr>
            <w:proofErr w:type="spellStart"/>
            <w:r w:rsidRPr="00424FD7">
              <w:rPr>
                <w:rFonts w:ascii="Times New Roman" w:hAnsi="Times New Roman" w:cs="Times New Roman"/>
                <w:sz w:val="20"/>
                <w:szCs w:val="20"/>
              </w:rPr>
              <w:t>Valetin</w:t>
            </w:r>
            <w:proofErr w:type="spellEnd"/>
            <w:r w:rsidRPr="00424FD7">
              <w:rPr>
                <w:rFonts w:ascii="Times New Roman" w:hAnsi="Times New Roman" w:cs="Times New Roman"/>
                <w:sz w:val="20"/>
                <w:szCs w:val="20"/>
              </w:rPr>
              <w:t xml:space="preserve"> Pop is on remand </w:t>
            </w:r>
          </w:p>
        </w:tc>
      </w:tr>
      <w:tr w:rsidR="006D2C55" w:rsidRPr="00424FD7" w14:paraId="3F156E94" w14:textId="77777777" w:rsidTr="00424FD7">
        <w:tc>
          <w:tcPr>
            <w:tcW w:w="3120" w:type="dxa"/>
            <w:shd w:val="clear" w:color="auto" w:fill="auto"/>
            <w:tcMar>
              <w:left w:w="108" w:type="dxa"/>
              <w:right w:w="108" w:type="dxa"/>
            </w:tcMar>
          </w:tcPr>
          <w:p w14:paraId="1C778C9B"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t># Individuals on bail/ judicial supervision during proceedings (if available)</w:t>
            </w:r>
          </w:p>
        </w:tc>
        <w:tc>
          <w:tcPr>
            <w:tcW w:w="3120" w:type="dxa"/>
            <w:shd w:val="clear" w:color="auto" w:fill="auto"/>
            <w:tcMar>
              <w:left w:w="108" w:type="dxa"/>
              <w:right w:w="108" w:type="dxa"/>
            </w:tcMar>
          </w:tcPr>
          <w:p w14:paraId="3159E12A"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 xml:space="preserve">7 persons </w:t>
            </w:r>
          </w:p>
        </w:tc>
        <w:tc>
          <w:tcPr>
            <w:tcW w:w="3120" w:type="dxa"/>
            <w:shd w:val="clear" w:color="auto" w:fill="auto"/>
            <w:tcMar>
              <w:left w:w="108" w:type="dxa"/>
              <w:right w:w="108" w:type="dxa"/>
            </w:tcMar>
          </w:tcPr>
          <w:p w14:paraId="601FCD57" w14:textId="77777777" w:rsidR="006D2C55" w:rsidRPr="00424FD7" w:rsidRDefault="006D2C55" w:rsidP="00424FD7">
            <w:pPr>
              <w:spacing w:before="40" w:after="120" w:line="240" w:lineRule="atLeast"/>
              <w:ind w:right="113"/>
              <w:rPr>
                <w:rFonts w:ascii="Times New Roman" w:hAnsi="Times New Roman" w:cs="Times New Roman"/>
                <w:sz w:val="20"/>
                <w:szCs w:val="20"/>
              </w:rPr>
            </w:pPr>
            <w:r w:rsidRPr="00424FD7">
              <w:rPr>
                <w:rFonts w:ascii="Times New Roman" w:hAnsi="Times New Roman" w:cs="Times New Roman"/>
                <w:sz w:val="20"/>
                <w:szCs w:val="20"/>
              </w:rPr>
              <w:t>All other persons referenced in Annex are out on bail</w:t>
            </w:r>
          </w:p>
        </w:tc>
      </w:tr>
      <w:tr w:rsidR="006D2C55" w:rsidRPr="00424FD7" w14:paraId="2C2D81E7" w14:textId="77777777" w:rsidTr="00424FD7">
        <w:tc>
          <w:tcPr>
            <w:tcW w:w="3120" w:type="dxa"/>
            <w:shd w:val="clear" w:color="auto" w:fill="auto"/>
            <w:tcMar>
              <w:left w:w="108" w:type="dxa"/>
              <w:right w:w="108" w:type="dxa"/>
            </w:tcMar>
          </w:tcPr>
          <w:p w14:paraId="343FF3CA"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t xml:space="preserve"># Individuals prosecuted in absentia </w:t>
            </w:r>
          </w:p>
          <w:p w14:paraId="147865ED"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t xml:space="preserve">(if available) </w:t>
            </w:r>
          </w:p>
        </w:tc>
        <w:tc>
          <w:tcPr>
            <w:tcW w:w="3120" w:type="dxa"/>
            <w:shd w:val="clear" w:color="auto" w:fill="auto"/>
            <w:tcMar>
              <w:left w:w="108" w:type="dxa"/>
              <w:right w:w="108" w:type="dxa"/>
            </w:tcMar>
          </w:tcPr>
          <w:p w14:paraId="69EAEAE5"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N/A</w:t>
            </w:r>
          </w:p>
        </w:tc>
        <w:tc>
          <w:tcPr>
            <w:tcW w:w="3120" w:type="dxa"/>
            <w:shd w:val="clear" w:color="auto" w:fill="auto"/>
            <w:tcMar>
              <w:left w:w="108" w:type="dxa"/>
              <w:right w:w="108" w:type="dxa"/>
            </w:tcMar>
          </w:tcPr>
          <w:p w14:paraId="74423D10" w14:textId="77777777" w:rsidR="006D2C55" w:rsidRPr="00424FD7" w:rsidRDefault="006D2C55" w:rsidP="00424FD7">
            <w:pPr>
              <w:spacing w:before="40" w:after="120" w:line="240" w:lineRule="atLeast"/>
              <w:ind w:right="113"/>
              <w:rPr>
                <w:rFonts w:ascii="Times New Roman" w:hAnsi="Times New Roman" w:cs="Times New Roman"/>
                <w:sz w:val="20"/>
                <w:szCs w:val="20"/>
              </w:rPr>
            </w:pPr>
            <w:r w:rsidRPr="00424FD7">
              <w:rPr>
                <w:rFonts w:ascii="Times New Roman" w:hAnsi="Times New Roman" w:cs="Times New Roman"/>
                <w:sz w:val="20"/>
                <w:szCs w:val="20"/>
              </w:rPr>
              <w:t>N/A</w:t>
            </w:r>
          </w:p>
        </w:tc>
      </w:tr>
      <w:tr w:rsidR="006D2C55" w:rsidRPr="00424FD7" w14:paraId="19ED5332" w14:textId="77777777" w:rsidTr="00424FD7">
        <w:tc>
          <w:tcPr>
            <w:tcW w:w="6240" w:type="dxa"/>
            <w:gridSpan w:val="2"/>
            <w:shd w:val="clear" w:color="auto" w:fill="auto"/>
            <w:tcMar>
              <w:left w:w="108" w:type="dxa"/>
              <w:right w:w="108" w:type="dxa"/>
            </w:tcMar>
          </w:tcPr>
          <w:p w14:paraId="68DD54C1"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b/>
                <w:sz w:val="20"/>
                <w:szCs w:val="24"/>
                <w:u w:val="single"/>
              </w:rPr>
              <w:t>Convictions</w:t>
            </w:r>
          </w:p>
        </w:tc>
        <w:tc>
          <w:tcPr>
            <w:tcW w:w="3120" w:type="dxa"/>
            <w:shd w:val="clear" w:color="auto" w:fill="auto"/>
            <w:tcMar>
              <w:left w:w="108" w:type="dxa"/>
              <w:right w:w="108" w:type="dxa"/>
            </w:tcMar>
          </w:tcPr>
          <w:p w14:paraId="0E096827" w14:textId="77777777" w:rsidR="006D2C55" w:rsidRPr="00424FD7" w:rsidRDefault="006D2C55" w:rsidP="00424FD7">
            <w:pPr>
              <w:spacing w:before="40" w:after="120" w:line="240" w:lineRule="atLeast"/>
              <w:ind w:right="113"/>
              <w:rPr>
                <w:rFonts w:ascii="Times New Roman" w:hAnsi="Times New Roman" w:cs="Times New Roman"/>
                <w:sz w:val="20"/>
                <w:szCs w:val="20"/>
              </w:rPr>
            </w:pPr>
            <w:r w:rsidRPr="00424FD7">
              <w:rPr>
                <w:rFonts w:ascii="Times New Roman" w:hAnsi="Times New Roman" w:cs="Times New Roman"/>
                <w:b/>
                <w:sz w:val="20"/>
                <w:szCs w:val="20"/>
              </w:rPr>
              <w:t>Description of sentencing data</w:t>
            </w:r>
          </w:p>
        </w:tc>
      </w:tr>
      <w:tr w:rsidR="006D2C55" w:rsidRPr="00424FD7" w14:paraId="5F17EF57" w14:textId="77777777" w:rsidTr="00424FD7">
        <w:tc>
          <w:tcPr>
            <w:tcW w:w="3120" w:type="dxa"/>
            <w:shd w:val="clear" w:color="auto" w:fill="auto"/>
            <w:tcMar>
              <w:left w:w="108" w:type="dxa"/>
              <w:right w:w="108" w:type="dxa"/>
            </w:tcMar>
          </w:tcPr>
          <w:p w14:paraId="409D7364"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t>Total # individuals convicted</w:t>
            </w:r>
          </w:p>
        </w:tc>
        <w:tc>
          <w:tcPr>
            <w:tcW w:w="3120" w:type="dxa"/>
            <w:shd w:val="clear" w:color="auto" w:fill="auto"/>
            <w:tcMar>
              <w:left w:w="108" w:type="dxa"/>
              <w:right w:w="108" w:type="dxa"/>
            </w:tcMar>
          </w:tcPr>
          <w:p w14:paraId="73608F14"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0</w:t>
            </w:r>
          </w:p>
        </w:tc>
        <w:tc>
          <w:tcPr>
            <w:tcW w:w="3120" w:type="dxa"/>
            <w:shd w:val="clear" w:color="auto" w:fill="auto"/>
            <w:tcMar>
              <w:left w:w="108" w:type="dxa"/>
              <w:right w:w="108" w:type="dxa"/>
            </w:tcMar>
          </w:tcPr>
          <w:p w14:paraId="5A5DE49B" w14:textId="77777777" w:rsidR="006D2C55" w:rsidRPr="00424FD7" w:rsidRDefault="006D2C55" w:rsidP="00424FD7">
            <w:pPr>
              <w:spacing w:before="40" w:after="120" w:line="240" w:lineRule="atLeast"/>
              <w:ind w:right="113"/>
              <w:rPr>
                <w:rFonts w:ascii="Times New Roman" w:hAnsi="Times New Roman" w:cs="Times New Roman"/>
                <w:sz w:val="20"/>
                <w:szCs w:val="20"/>
              </w:rPr>
            </w:pPr>
            <w:r w:rsidRPr="00424FD7">
              <w:rPr>
                <w:rFonts w:ascii="Times New Roman" w:hAnsi="Times New Roman" w:cs="Times New Roman"/>
                <w:sz w:val="20"/>
                <w:szCs w:val="20"/>
              </w:rPr>
              <w:t>N/A</w:t>
            </w:r>
          </w:p>
        </w:tc>
      </w:tr>
      <w:tr w:rsidR="006D2C55" w:rsidRPr="00424FD7" w14:paraId="0550E326" w14:textId="77777777" w:rsidTr="00424FD7">
        <w:tc>
          <w:tcPr>
            <w:tcW w:w="3120" w:type="dxa"/>
            <w:shd w:val="clear" w:color="auto" w:fill="auto"/>
            <w:tcMar>
              <w:left w:w="108" w:type="dxa"/>
              <w:right w:w="108" w:type="dxa"/>
            </w:tcMar>
          </w:tcPr>
          <w:p w14:paraId="3445BF10"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t xml:space="preserve"># Individuals convicted for sex trafficking </w:t>
            </w:r>
          </w:p>
        </w:tc>
        <w:tc>
          <w:tcPr>
            <w:tcW w:w="3120" w:type="dxa"/>
            <w:shd w:val="clear" w:color="auto" w:fill="auto"/>
            <w:tcMar>
              <w:left w:w="108" w:type="dxa"/>
              <w:right w:w="108" w:type="dxa"/>
            </w:tcMar>
          </w:tcPr>
          <w:p w14:paraId="72BF9636"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0</w:t>
            </w:r>
          </w:p>
        </w:tc>
        <w:tc>
          <w:tcPr>
            <w:tcW w:w="3120" w:type="dxa"/>
            <w:shd w:val="clear" w:color="auto" w:fill="auto"/>
            <w:tcMar>
              <w:left w:w="108" w:type="dxa"/>
              <w:right w:w="108" w:type="dxa"/>
            </w:tcMar>
          </w:tcPr>
          <w:p w14:paraId="3AF287CF" w14:textId="77777777" w:rsidR="006D2C55" w:rsidRPr="00424FD7" w:rsidRDefault="006D2C55" w:rsidP="00424FD7">
            <w:pPr>
              <w:spacing w:before="40" w:after="120" w:line="240" w:lineRule="atLeast"/>
              <w:ind w:right="113"/>
              <w:rPr>
                <w:rFonts w:ascii="Times New Roman" w:hAnsi="Times New Roman" w:cs="Times New Roman"/>
                <w:sz w:val="20"/>
                <w:szCs w:val="20"/>
              </w:rPr>
            </w:pPr>
            <w:r w:rsidRPr="00424FD7">
              <w:rPr>
                <w:rFonts w:ascii="Times New Roman" w:hAnsi="Times New Roman" w:cs="Times New Roman"/>
                <w:sz w:val="20"/>
                <w:szCs w:val="20"/>
              </w:rPr>
              <w:t>N/A</w:t>
            </w:r>
          </w:p>
        </w:tc>
      </w:tr>
      <w:tr w:rsidR="006D2C55" w:rsidRPr="00424FD7" w14:paraId="5A0000EA" w14:textId="77777777" w:rsidTr="00424FD7">
        <w:tc>
          <w:tcPr>
            <w:tcW w:w="3120" w:type="dxa"/>
            <w:shd w:val="clear" w:color="auto" w:fill="auto"/>
            <w:tcMar>
              <w:left w:w="108" w:type="dxa"/>
              <w:right w:w="108" w:type="dxa"/>
            </w:tcMar>
          </w:tcPr>
          <w:p w14:paraId="0B26DF35"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t xml:space="preserve"># Individuals convicted for forced </w:t>
            </w:r>
            <w:proofErr w:type="spellStart"/>
            <w:r w:rsidRPr="00424FD7">
              <w:rPr>
                <w:rFonts w:ascii="Times New Roman" w:hAnsi="Times New Roman" w:cs="Times New Roman"/>
                <w:sz w:val="20"/>
                <w:szCs w:val="24"/>
              </w:rPr>
              <w:t>labor</w:t>
            </w:r>
            <w:proofErr w:type="spellEnd"/>
          </w:p>
        </w:tc>
        <w:tc>
          <w:tcPr>
            <w:tcW w:w="3120" w:type="dxa"/>
            <w:shd w:val="clear" w:color="auto" w:fill="auto"/>
            <w:tcMar>
              <w:left w:w="108" w:type="dxa"/>
              <w:right w:w="108" w:type="dxa"/>
            </w:tcMar>
          </w:tcPr>
          <w:p w14:paraId="6D4DA2C8"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0</w:t>
            </w:r>
          </w:p>
        </w:tc>
        <w:tc>
          <w:tcPr>
            <w:tcW w:w="3120" w:type="dxa"/>
            <w:shd w:val="clear" w:color="auto" w:fill="auto"/>
            <w:tcMar>
              <w:left w:w="108" w:type="dxa"/>
              <w:right w:w="108" w:type="dxa"/>
            </w:tcMar>
          </w:tcPr>
          <w:p w14:paraId="566ACB24" w14:textId="77777777" w:rsidR="006D2C55" w:rsidRPr="00424FD7" w:rsidRDefault="006D2C55" w:rsidP="00424FD7">
            <w:pPr>
              <w:spacing w:before="40" w:after="120" w:line="240" w:lineRule="atLeast"/>
              <w:ind w:right="113"/>
              <w:rPr>
                <w:rFonts w:ascii="Times New Roman" w:hAnsi="Times New Roman" w:cs="Times New Roman"/>
                <w:sz w:val="20"/>
                <w:szCs w:val="20"/>
              </w:rPr>
            </w:pPr>
            <w:r w:rsidRPr="00424FD7">
              <w:rPr>
                <w:rFonts w:ascii="Times New Roman" w:hAnsi="Times New Roman" w:cs="Times New Roman"/>
                <w:sz w:val="20"/>
                <w:szCs w:val="20"/>
              </w:rPr>
              <w:t>N/A</w:t>
            </w:r>
          </w:p>
        </w:tc>
      </w:tr>
      <w:tr w:rsidR="006D2C55" w:rsidRPr="00424FD7" w14:paraId="3E870FD2" w14:textId="77777777" w:rsidTr="00424FD7">
        <w:tc>
          <w:tcPr>
            <w:tcW w:w="3120" w:type="dxa"/>
            <w:shd w:val="clear" w:color="auto" w:fill="auto"/>
            <w:tcMar>
              <w:left w:w="108" w:type="dxa"/>
              <w:right w:w="108" w:type="dxa"/>
            </w:tcMar>
          </w:tcPr>
          <w:p w14:paraId="4D2FECDF"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t xml:space="preserve">Of the number reported above, # individuals convicted under trafficking laws </w:t>
            </w:r>
          </w:p>
          <w:p w14:paraId="429EF503"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t>(+ which laws?)</w:t>
            </w:r>
          </w:p>
        </w:tc>
        <w:tc>
          <w:tcPr>
            <w:tcW w:w="3120" w:type="dxa"/>
            <w:shd w:val="clear" w:color="auto" w:fill="auto"/>
            <w:tcMar>
              <w:left w:w="108" w:type="dxa"/>
              <w:right w:w="108" w:type="dxa"/>
            </w:tcMar>
          </w:tcPr>
          <w:p w14:paraId="672A514C"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0</w:t>
            </w:r>
          </w:p>
        </w:tc>
        <w:tc>
          <w:tcPr>
            <w:tcW w:w="3120" w:type="dxa"/>
            <w:shd w:val="clear" w:color="auto" w:fill="auto"/>
            <w:tcMar>
              <w:left w:w="108" w:type="dxa"/>
              <w:right w:w="108" w:type="dxa"/>
            </w:tcMar>
          </w:tcPr>
          <w:p w14:paraId="5D7DCF50" w14:textId="77777777" w:rsidR="006D2C55" w:rsidRPr="00424FD7" w:rsidRDefault="006D2C55" w:rsidP="00424FD7">
            <w:pPr>
              <w:spacing w:before="40" w:after="120" w:line="240" w:lineRule="atLeast"/>
              <w:ind w:right="113"/>
              <w:rPr>
                <w:rFonts w:ascii="Times New Roman" w:hAnsi="Times New Roman" w:cs="Times New Roman"/>
                <w:sz w:val="20"/>
                <w:szCs w:val="20"/>
              </w:rPr>
            </w:pPr>
            <w:r w:rsidRPr="00424FD7">
              <w:rPr>
                <w:rFonts w:ascii="Times New Roman" w:hAnsi="Times New Roman" w:cs="Times New Roman"/>
                <w:sz w:val="20"/>
                <w:szCs w:val="20"/>
              </w:rPr>
              <w:t>N/A</w:t>
            </w:r>
          </w:p>
        </w:tc>
      </w:tr>
      <w:tr w:rsidR="006D2C55" w:rsidRPr="00424FD7" w14:paraId="25366979" w14:textId="77777777" w:rsidTr="00424FD7">
        <w:tc>
          <w:tcPr>
            <w:tcW w:w="3120" w:type="dxa"/>
            <w:shd w:val="clear" w:color="auto" w:fill="auto"/>
            <w:tcMar>
              <w:left w:w="108" w:type="dxa"/>
              <w:right w:w="108" w:type="dxa"/>
            </w:tcMar>
          </w:tcPr>
          <w:p w14:paraId="5E76CA5F"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t xml:space="preserve">Of the number reported above, # individuals convicted under non-trafficking laws </w:t>
            </w:r>
          </w:p>
          <w:p w14:paraId="0E3E8B9C"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t>(+ which laws?)</w:t>
            </w:r>
          </w:p>
        </w:tc>
        <w:tc>
          <w:tcPr>
            <w:tcW w:w="3120" w:type="dxa"/>
            <w:shd w:val="clear" w:color="auto" w:fill="auto"/>
            <w:tcMar>
              <w:left w:w="108" w:type="dxa"/>
              <w:right w:w="108" w:type="dxa"/>
            </w:tcMar>
          </w:tcPr>
          <w:p w14:paraId="107EA522"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0</w:t>
            </w:r>
          </w:p>
        </w:tc>
        <w:tc>
          <w:tcPr>
            <w:tcW w:w="3120" w:type="dxa"/>
            <w:shd w:val="clear" w:color="auto" w:fill="auto"/>
            <w:tcMar>
              <w:left w:w="108" w:type="dxa"/>
              <w:right w:w="108" w:type="dxa"/>
            </w:tcMar>
          </w:tcPr>
          <w:p w14:paraId="6591CB70" w14:textId="77777777" w:rsidR="006D2C55" w:rsidRPr="00424FD7" w:rsidRDefault="006D2C55" w:rsidP="00424FD7">
            <w:pPr>
              <w:spacing w:before="40" w:after="120" w:line="240" w:lineRule="atLeast"/>
              <w:ind w:right="113"/>
              <w:rPr>
                <w:rFonts w:ascii="Times New Roman" w:hAnsi="Times New Roman" w:cs="Times New Roman"/>
                <w:sz w:val="20"/>
                <w:szCs w:val="20"/>
              </w:rPr>
            </w:pPr>
            <w:r w:rsidRPr="00424FD7">
              <w:rPr>
                <w:rFonts w:ascii="Times New Roman" w:hAnsi="Times New Roman" w:cs="Times New Roman"/>
                <w:sz w:val="20"/>
                <w:szCs w:val="20"/>
              </w:rPr>
              <w:t>N/A</w:t>
            </w:r>
          </w:p>
        </w:tc>
      </w:tr>
      <w:tr w:rsidR="006D2C55" w:rsidRPr="00424FD7" w14:paraId="3DF06C07" w14:textId="77777777" w:rsidTr="00424FD7">
        <w:tc>
          <w:tcPr>
            <w:tcW w:w="3120" w:type="dxa"/>
            <w:shd w:val="clear" w:color="auto" w:fill="auto"/>
            <w:tcMar>
              <w:left w:w="108" w:type="dxa"/>
              <w:right w:w="108" w:type="dxa"/>
            </w:tcMar>
          </w:tcPr>
          <w:p w14:paraId="3378FC02"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t># Convictions newly upheld on appeal</w:t>
            </w:r>
          </w:p>
        </w:tc>
        <w:tc>
          <w:tcPr>
            <w:tcW w:w="3120" w:type="dxa"/>
            <w:shd w:val="clear" w:color="auto" w:fill="auto"/>
            <w:tcMar>
              <w:left w:w="108" w:type="dxa"/>
              <w:right w:w="108" w:type="dxa"/>
            </w:tcMar>
          </w:tcPr>
          <w:p w14:paraId="4368A348"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0</w:t>
            </w:r>
          </w:p>
        </w:tc>
        <w:tc>
          <w:tcPr>
            <w:tcW w:w="3120" w:type="dxa"/>
            <w:shd w:val="clear" w:color="auto" w:fill="auto"/>
            <w:tcMar>
              <w:left w:w="108" w:type="dxa"/>
              <w:right w:w="108" w:type="dxa"/>
            </w:tcMar>
          </w:tcPr>
          <w:p w14:paraId="204CD0BB" w14:textId="77777777" w:rsidR="006D2C55" w:rsidRPr="00424FD7" w:rsidRDefault="006D2C55" w:rsidP="00424FD7">
            <w:pPr>
              <w:spacing w:before="40" w:after="120" w:line="240" w:lineRule="atLeast"/>
              <w:ind w:right="113"/>
              <w:rPr>
                <w:rFonts w:ascii="Times New Roman" w:hAnsi="Times New Roman" w:cs="Times New Roman"/>
                <w:sz w:val="20"/>
                <w:szCs w:val="20"/>
              </w:rPr>
            </w:pPr>
            <w:r w:rsidRPr="00424FD7">
              <w:rPr>
                <w:rFonts w:ascii="Times New Roman" w:hAnsi="Times New Roman" w:cs="Times New Roman"/>
                <w:sz w:val="20"/>
                <w:szCs w:val="20"/>
              </w:rPr>
              <w:t>N/A</w:t>
            </w:r>
          </w:p>
        </w:tc>
      </w:tr>
      <w:tr w:rsidR="006D2C55" w:rsidRPr="00424FD7" w14:paraId="0EEE28E6" w14:textId="77777777" w:rsidTr="00424FD7">
        <w:tc>
          <w:tcPr>
            <w:tcW w:w="3120" w:type="dxa"/>
            <w:shd w:val="clear" w:color="auto" w:fill="auto"/>
            <w:tcMar>
              <w:left w:w="108" w:type="dxa"/>
              <w:right w:w="108" w:type="dxa"/>
            </w:tcMar>
          </w:tcPr>
          <w:p w14:paraId="4B6D1711"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t># Convictions newly overturned on appeal</w:t>
            </w:r>
          </w:p>
        </w:tc>
        <w:tc>
          <w:tcPr>
            <w:tcW w:w="3120" w:type="dxa"/>
            <w:shd w:val="clear" w:color="auto" w:fill="auto"/>
            <w:tcMar>
              <w:left w:w="108" w:type="dxa"/>
              <w:right w:w="108" w:type="dxa"/>
            </w:tcMar>
          </w:tcPr>
          <w:p w14:paraId="331ACECD"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0</w:t>
            </w:r>
          </w:p>
        </w:tc>
        <w:tc>
          <w:tcPr>
            <w:tcW w:w="3120" w:type="dxa"/>
            <w:shd w:val="clear" w:color="auto" w:fill="auto"/>
            <w:tcMar>
              <w:left w:w="108" w:type="dxa"/>
              <w:right w:w="108" w:type="dxa"/>
            </w:tcMar>
          </w:tcPr>
          <w:p w14:paraId="267C7055" w14:textId="77777777" w:rsidR="006D2C55" w:rsidRPr="00424FD7" w:rsidRDefault="006D2C55" w:rsidP="00424FD7">
            <w:pPr>
              <w:spacing w:before="40" w:after="120" w:line="240" w:lineRule="atLeast"/>
              <w:ind w:right="113"/>
              <w:rPr>
                <w:rFonts w:ascii="Times New Roman" w:hAnsi="Times New Roman" w:cs="Times New Roman"/>
                <w:sz w:val="20"/>
                <w:szCs w:val="20"/>
              </w:rPr>
            </w:pPr>
            <w:r w:rsidRPr="00424FD7">
              <w:rPr>
                <w:rFonts w:ascii="Times New Roman" w:hAnsi="Times New Roman" w:cs="Times New Roman"/>
                <w:sz w:val="20"/>
                <w:szCs w:val="20"/>
              </w:rPr>
              <w:t>N/A</w:t>
            </w:r>
          </w:p>
        </w:tc>
      </w:tr>
      <w:tr w:rsidR="006D2C55" w:rsidRPr="00424FD7" w14:paraId="54413E0E" w14:textId="77777777" w:rsidTr="00424FD7">
        <w:tc>
          <w:tcPr>
            <w:tcW w:w="3120" w:type="dxa"/>
            <w:tcBorders>
              <w:bottom w:val="single" w:sz="12" w:space="0" w:color="auto"/>
            </w:tcBorders>
            <w:shd w:val="clear" w:color="auto" w:fill="auto"/>
            <w:tcMar>
              <w:left w:w="108" w:type="dxa"/>
              <w:right w:w="108" w:type="dxa"/>
            </w:tcMar>
          </w:tcPr>
          <w:p w14:paraId="61A3C5FC" w14:textId="77777777" w:rsidR="006D2C55" w:rsidRPr="00424FD7" w:rsidRDefault="006D2C55" w:rsidP="00424FD7">
            <w:pPr>
              <w:spacing w:before="40" w:after="120" w:line="240" w:lineRule="atLeast"/>
              <w:ind w:right="113"/>
              <w:rPr>
                <w:rFonts w:ascii="Times New Roman" w:hAnsi="Times New Roman" w:cs="Times New Roman"/>
                <w:sz w:val="20"/>
                <w:szCs w:val="24"/>
              </w:rPr>
            </w:pPr>
            <w:r w:rsidRPr="00424FD7">
              <w:rPr>
                <w:rFonts w:ascii="Times New Roman" w:hAnsi="Times New Roman" w:cs="Times New Roman"/>
                <w:sz w:val="20"/>
                <w:szCs w:val="24"/>
              </w:rPr>
              <w:t># Individuals acquitted</w:t>
            </w:r>
          </w:p>
        </w:tc>
        <w:tc>
          <w:tcPr>
            <w:tcW w:w="3120" w:type="dxa"/>
            <w:tcBorders>
              <w:bottom w:val="single" w:sz="12" w:space="0" w:color="auto"/>
            </w:tcBorders>
            <w:shd w:val="clear" w:color="auto" w:fill="auto"/>
            <w:tcMar>
              <w:left w:w="108" w:type="dxa"/>
              <w:right w:w="108" w:type="dxa"/>
            </w:tcMar>
          </w:tcPr>
          <w:p w14:paraId="62EF4ADB" w14:textId="77777777" w:rsidR="006D2C55" w:rsidRPr="00424FD7" w:rsidRDefault="006D2C55" w:rsidP="00424FD7">
            <w:pPr>
              <w:spacing w:before="40" w:after="120" w:line="240" w:lineRule="atLeast"/>
              <w:ind w:right="113"/>
              <w:rPr>
                <w:rFonts w:ascii="Times New Roman" w:hAnsi="Times New Roman" w:cs="Times New Roman"/>
                <w:sz w:val="20"/>
              </w:rPr>
            </w:pPr>
            <w:r w:rsidRPr="00424FD7">
              <w:rPr>
                <w:rFonts w:ascii="Times New Roman" w:hAnsi="Times New Roman" w:cs="Times New Roman"/>
                <w:sz w:val="20"/>
              </w:rPr>
              <w:t>0</w:t>
            </w:r>
          </w:p>
        </w:tc>
        <w:tc>
          <w:tcPr>
            <w:tcW w:w="3120" w:type="dxa"/>
            <w:tcBorders>
              <w:bottom w:val="single" w:sz="12" w:space="0" w:color="auto"/>
            </w:tcBorders>
            <w:shd w:val="clear" w:color="auto" w:fill="auto"/>
            <w:tcMar>
              <w:left w:w="108" w:type="dxa"/>
              <w:right w:w="108" w:type="dxa"/>
            </w:tcMar>
          </w:tcPr>
          <w:p w14:paraId="1117AC7F" w14:textId="77777777" w:rsidR="006D2C55" w:rsidRPr="00424FD7" w:rsidRDefault="006D2C55" w:rsidP="00424FD7">
            <w:pPr>
              <w:spacing w:before="40" w:after="120" w:line="240" w:lineRule="atLeast"/>
              <w:ind w:right="113"/>
              <w:rPr>
                <w:rFonts w:ascii="Times New Roman" w:hAnsi="Times New Roman" w:cs="Times New Roman"/>
                <w:sz w:val="20"/>
                <w:szCs w:val="20"/>
              </w:rPr>
            </w:pPr>
            <w:r w:rsidRPr="00424FD7">
              <w:rPr>
                <w:rFonts w:ascii="Times New Roman" w:hAnsi="Times New Roman" w:cs="Times New Roman"/>
                <w:sz w:val="20"/>
                <w:szCs w:val="20"/>
              </w:rPr>
              <w:t>N/A</w:t>
            </w:r>
          </w:p>
        </w:tc>
      </w:tr>
    </w:tbl>
    <w:p w14:paraId="3EA4374E" w14:textId="082B56E1" w:rsidR="006D2C55" w:rsidRDefault="000B762C" w:rsidP="000B762C">
      <w:pPr>
        <w:pStyle w:val="H1G"/>
      </w:pPr>
      <w:r>
        <w:tab/>
      </w:r>
      <w:r>
        <w:tab/>
      </w:r>
      <w:r w:rsidR="006D2C55">
        <w:t xml:space="preserve">ANNEX 8 - Summarises the types of complaints received from each authority between 2015 and 2020  </w:t>
      </w:r>
    </w:p>
    <w:tbl>
      <w:tblPr>
        <w:tblW w:w="7370" w:type="dxa"/>
        <w:tblInd w:w="1134" w:type="dxa"/>
        <w:tblLayout w:type="fixed"/>
        <w:tblCellMar>
          <w:left w:w="0" w:type="dxa"/>
          <w:right w:w="0" w:type="dxa"/>
        </w:tblCellMar>
        <w:tblLook w:val="0400" w:firstRow="0" w:lastRow="0" w:firstColumn="0" w:lastColumn="0" w:noHBand="0" w:noVBand="1"/>
      </w:tblPr>
      <w:tblGrid>
        <w:gridCol w:w="1022"/>
        <w:gridCol w:w="1023"/>
        <w:gridCol w:w="828"/>
        <w:gridCol w:w="988"/>
        <w:gridCol w:w="3509"/>
      </w:tblGrid>
      <w:tr w:rsidR="006D2C55" w:rsidRPr="000B762C" w14:paraId="25516539" w14:textId="77777777" w:rsidTr="000B762C">
        <w:trPr>
          <w:tblHeader/>
        </w:trPr>
        <w:tc>
          <w:tcPr>
            <w:tcW w:w="1872" w:type="dxa"/>
            <w:tcBorders>
              <w:top w:val="single" w:sz="4" w:space="0" w:color="auto"/>
              <w:bottom w:val="single" w:sz="12" w:space="0" w:color="auto"/>
            </w:tcBorders>
            <w:shd w:val="clear" w:color="auto" w:fill="auto"/>
            <w:tcMar>
              <w:left w:w="105" w:type="dxa"/>
              <w:right w:w="105" w:type="dxa"/>
            </w:tcMar>
            <w:vAlign w:val="bottom"/>
          </w:tcPr>
          <w:p w14:paraId="3CEA93DD" w14:textId="77777777" w:rsidR="006D2C55" w:rsidRPr="000B762C" w:rsidRDefault="006D2C55" w:rsidP="000B762C">
            <w:pPr>
              <w:spacing w:before="80" w:after="80" w:line="200" w:lineRule="exact"/>
              <w:ind w:right="113"/>
              <w:rPr>
                <w:rFonts w:ascii="Times New Roman" w:hAnsi="Times New Roman" w:cs="Times New Roman"/>
                <w:i/>
                <w:sz w:val="16"/>
              </w:rPr>
            </w:pPr>
            <w:r w:rsidRPr="000B762C">
              <w:rPr>
                <w:rFonts w:ascii="Times New Roman" w:hAnsi="Times New Roman" w:cs="Times New Roman"/>
                <w:i/>
                <w:sz w:val="16"/>
              </w:rPr>
              <w:t xml:space="preserve">YEAR </w:t>
            </w:r>
          </w:p>
        </w:tc>
        <w:tc>
          <w:tcPr>
            <w:tcW w:w="1872" w:type="dxa"/>
            <w:tcBorders>
              <w:top w:val="single" w:sz="4" w:space="0" w:color="auto"/>
              <w:bottom w:val="single" w:sz="12" w:space="0" w:color="auto"/>
            </w:tcBorders>
            <w:shd w:val="clear" w:color="auto" w:fill="auto"/>
            <w:tcMar>
              <w:left w:w="105" w:type="dxa"/>
              <w:right w:w="105" w:type="dxa"/>
            </w:tcMar>
            <w:vAlign w:val="bottom"/>
          </w:tcPr>
          <w:p w14:paraId="0E3747AD" w14:textId="77777777" w:rsidR="006D2C55" w:rsidRPr="000B762C" w:rsidRDefault="006D2C55" w:rsidP="000B762C">
            <w:pPr>
              <w:spacing w:before="80" w:after="80" w:line="200" w:lineRule="exact"/>
              <w:ind w:right="113"/>
              <w:rPr>
                <w:rFonts w:ascii="Times New Roman" w:hAnsi="Times New Roman" w:cs="Times New Roman"/>
                <w:i/>
                <w:sz w:val="16"/>
              </w:rPr>
            </w:pPr>
            <w:r w:rsidRPr="000B762C">
              <w:rPr>
                <w:rFonts w:ascii="Times New Roman" w:hAnsi="Times New Roman" w:cs="Times New Roman"/>
                <w:i/>
                <w:sz w:val="16"/>
              </w:rPr>
              <w:t>NUMBER OF COMPLAINTS RECEIVED</w:t>
            </w:r>
          </w:p>
        </w:tc>
        <w:tc>
          <w:tcPr>
            <w:tcW w:w="10288" w:type="dxa"/>
            <w:gridSpan w:val="3"/>
            <w:tcBorders>
              <w:top w:val="single" w:sz="4" w:space="0" w:color="auto"/>
              <w:bottom w:val="single" w:sz="12" w:space="0" w:color="auto"/>
            </w:tcBorders>
            <w:shd w:val="clear" w:color="auto" w:fill="auto"/>
            <w:tcMar>
              <w:left w:w="105" w:type="dxa"/>
              <w:right w:w="105" w:type="dxa"/>
            </w:tcMar>
            <w:vAlign w:val="bottom"/>
          </w:tcPr>
          <w:p w14:paraId="79C568C6" w14:textId="77777777" w:rsidR="006D2C55" w:rsidRPr="000B762C" w:rsidRDefault="006D2C55" w:rsidP="000B762C">
            <w:pPr>
              <w:spacing w:before="80" w:after="80" w:line="200" w:lineRule="exact"/>
              <w:ind w:right="113"/>
              <w:rPr>
                <w:rFonts w:ascii="Times New Roman" w:hAnsi="Times New Roman" w:cs="Times New Roman"/>
                <w:i/>
                <w:sz w:val="16"/>
              </w:rPr>
            </w:pPr>
            <w:r w:rsidRPr="000B762C">
              <w:rPr>
                <w:rFonts w:ascii="Times New Roman" w:hAnsi="Times New Roman" w:cs="Times New Roman"/>
                <w:i/>
                <w:sz w:val="16"/>
              </w:rPr>
              <w:t xml:space="preserve"> TYPES OF COMPLAINTS </w:t>
            </w:r>
          </w:p>
        </w:tc>
      </w:tr>
      <w:tr w:rsidR="000B762C" w:rsidRPr="000B762C" w14:paraId="556F8F24" w14:textId="77777777" w:rsidTr="000B762C">
        <w:trPr>
          <w:trHeight w:hRule="exact" w:val="113"/>
        </w:trPr>
        <w:tc>
          <w:tcPr>
            <w:tcW w:w="1872" w:type="dxa"/>
            <w:tcBorders>
              <w:top w:val="single" w:sz="12" w:space="0" w:color="auto"/>
            </w:tcBorders>
            <w:shd w:val="clear" w:color="auto" w:fill="auto"/>
            <w:tcMar>
              <w:left w:w="105" w:type="dxa"/>
              <w:right w:w="105" w:type="dxa"/>
            </w:tcMar>
          </w:tcPr>
          <w:p w14:paraId="71094079" w14:textId="77777777" w:rsidR="000B762C" w:rsidRPr="000B762C" w:rsidRDefault="000B762C" w:rsidP="000B762C">
            <w:pPr>
              <w:spacing w:before="40" w:after="120" w:line="240" w:lineRule="atLeast"/>
              <w:ind w:right="113"/>
              <w:rPr>
                <w:rFonts w:ascii="Times New Roman" w:hAnsi="Times New Roman" w:cs="Times New Roman"/>
                <w:sz w:val="20"/>
              </w:rPr>
            </w:pPr>
          </w:p>
        </w:tc>
        <w:tc>
          <w:tcPr>
            <w:tcW w:w="1872" w:type="dxa"/>
            <w:tcBorders>
              <w:top w:val="single" w:sz="12" w:space="0" w:color="auto"/>
            </w:tcBorders>
            <w:shd w:val="clear" w:color="auto" w:fill="auto"/>
            <w:tcMar>
              <w:left w:w="105" w:type="dxa"/>
              <w:right w:w="105" w:type="dxa"/>
            </w:tcMar>
          </w:tcPr>
          <w:p w14:paraId="0AFB5BF2" w14:textId="77777777" w:rsidR="000B762C" w:rsidRPr="000B762C" w:rsidRDefault="000B762C" w:rsidP="000B762C">
            <w:pPr>
              <w:spacing w:before="40" w:after="120" w:line="240" w:lineRule="atLeast"/>
              <w:ind w:right="113"/>
              <w:rPr>
                <w:rFonts w:ascii="Times New Roman" w:hAnsi="Times New Roman" w:cs="Times New Roman"/>
                <w:b/>
                <w:sz w:val="20"/>
              </w:rPr>
            </w:pPr>
          </w:p>
        </w:tc>
        <w:tc>
          <w:tcPr>
            <w:tcW w:w="10288" w:type="dxa"/>
            <w:gridSpan w:val="3"/>
            <w:tcBorders>
              <w:top w:val="single" w:sz="12" w:space="0" w:color="auto"/>
            </w:tcBorders>
            <w:shd w:val="clear" w:color="auto" w:fill="auto"/>
            <w:tcMar>
              <w:left w:w="105" w:type="dxa"/>
              <w:right w:w="105" w:type="dxa"/>
            </w:tcMar>
          </w:tcPr>
          <w:p w14:paraId="6802FB4C" w14:textId="77777777" w:rsidR="000B762C" w:rsidRPr="000B762C" w:rsidRDefault="000B762C" w:rsidP="000B762C">
            <w:pPr>
              <w:spacing w:before="40" w:after="120" w:line="240" w:lineRule="atLeast"/>
              <w:ind w:right="113"/>
              <w:rPr>
                <w:rFonts w:ascii="Times New Roman" w:hAnsi="Times New Roman" w:cs="Times New Roman"/>
                <w:b/>
                <w:i/>
                <w:sz w:val="20"/>
              </w:rPr>
            </w:pPr>
          </w:p>
        </w:tc>
      </w:tr>
      <w:tr w:rsidR="006D2C55" w:rsidRPr="000B762C" w14:paraId="3FABA0E7" w14:textId="77777777" w:rsidTr="000B762C">
        <w:tc>
          <w:tcPr>
            <w:tcW w:w="1872" w:type="dxa"/>
            <w:vMerge w:val="restart"/>
            <w:shd w:val="clear" w:color="auto" w:fill="auto"/>
            <w:tcMar>
              <w:left w:w="105" w:type="dxa"/>
              <w:right w:w="105" w:type="dxa"/>
            </w:tcMar>
          </w:tcPr>
          <w:p w14:paraId="3EA507C2"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2015 </w:t>
            </w:r>
          </w:p>
        </w:tc>
        <w:tc>
          <w:tcPr>
            <w:tcW w:w="1872" w:type="dxa"/>
            <w:vMerge w:val="restart"/>
            <w:shd w:val="clear" w:color="auto" w:fill="auto"/>
            <w:tcMar>
              <w:left w:w="105" w:type="dxa"/>
              <w:right w:w="105" w:type="dxa"/>
            </w:tcMar>
          </w:tcPr>
          <w:p w14:paraId="5C278553"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217</w:t>
            </w:r>
          </w:p>
        </w:tc>
        <w:tc>
          <w:tcPr>
            <w:tcW w:w="1468" w:type="dxa"/>
            <w:vMerge w:val="restart"/>
            <w:shd w:val="clear" w:color="auto" w:fill="auto"/>
            <w:tcMar>
              <w:left w:w="105" w:type="dxa"/>
              <w:right w:w="105" w:type="dxa"/>
            </w:tcMar>
          </w:tcPr>
          <w:p w14:paraId="7332B7E9"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61(41%)</w:t>
            </w:r>
          </w:p>
        </w:tc>
        <w:tc>
          <w:tcPr>
            <w:tcW w:w="1800" w:type="dxa"/>
            <w:shd w:val="clear" w:color="auto" w:fill="auto"/>
            <w:tcMar>
              <w:left w:w="105" w:type="dxa"/>
              <w:right w:w="105" w:type="dxa"/>
            </w:tcMar>
          </w:tcPr>
          <w:p w14:paraId="7BC66206"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b/>
                <w:sz w:val="20"/>
              </w:rPr>
              <w:t>Belize Police Departmen</w:t>
            </w:r>
            <w:r w:rsidRPr="000B762C">
              <w:rPr>
                <w:rFonts w:ascii="Times New Roman" w:hAnsi="Times New Roman" w:cs="Times New Roman"/>
                <w:sz w:val="20"/>
              </w:rPr>
              <w:t xml:space="preserve">t </w:t>
            </w:r>
          </w:p>
        </w:tc>
        <w:tc>
          <w:tcPr>
            <w:tcW w:w="7020" w:type="dxa"/>
            <w:shd w:val="clear" w:color="auto" w:fill="auto"/>
            <w:tcMar>
              <w:left w:w="105" w:type="dxa"/>
              <w:right w:w="105" w:type="dxa"/>
            </w:tcMar>
          </w:tcPr>
          <w:p w14:paraId="04AB6E1A"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 Issues </w:t>
            </w:r>
          </w:p>
        </w:tc>
      </w:tr>
      <w:tr w:rsidR="006D2C55" w:rsidRPr="000B762C" w14:paraId="32AF0789" w14:textId="77777777" w:rsidTr="000B762C">
        <w:tc>
          <w:tcPr>
            <w:tcW w:w="1872" w:type="dxa"/>
            <w:vMerge/>
            <w:shd w:val="clear" w:color="auto" w:fill="auto"/>
            <w:tcMar>
              <w:left w:w="105" w:type="dxa"/>
              <w:right w:w="105" w:type="dxa"/>
            </w:tcMar>
          </w:tcPr>
          <w:p w14:paraId="3648A65E"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1C2345EF"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vMerge/>
            <w:shd w:val="clear" w:color="auto" w:fill="auto"/>
            <w:tcMar>
              <w:left w:w="105" w:type="dxa"/>
              <w:right w:w="105" w:type="dxa"/>
            </w:tcMar>
          </w:tcPr>
          <w:p w14:paraId="103E96E0"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00" w:type="dxa"/>
            <w:shd w:val="clear" w:color="auto" w:fill="auto"/>
          </w:tcPr>
          <w:p w14:paraId="4C2ED9EE"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7020" w:type="dxa"/>
            <w:shd w:val="clear" w:color="auto" w:fill="auto"/>
            <w:tcMar>
              <w:left w:w="105" w:type="dxa"/>
              <w:right w:w="105" w:type="dxa"/>
            </w:tcMar>
          </w:tcPr>
          <w:p w14:paraId="3C6B4F09"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Investigations – refusal or neglect to investigate or improper investigation </w:t>
            </w:r>
          </w:p>
          <w:p w14:paraId="7BC3E25C" w14:textId="77777777" w:rsidR="006D2C55" w:rsidRPr="000B762C" w:rsidRDefault="006D2C55" w:rsidP="000B762C">
            <w:pPr>
              <w:spacing w:before="40" w:after="120" w:line="240" w:lineRule="atLeast"/>
              <w:ind w:right="113"/>
              <w:rPr>
                <w:rFonts w:ascii="Times New Roman" w:hAnsi="Times New Roman" w:cs="Times New Roman"/>
                <w:sz w:val="20"/>
              </w:rPr>
            </w:pPr>
          </w:p>
          <w:p w14:paraId="24CFD850"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Unjustifiable use of Force </w:t>
            </w:r>
          </w:p>
          <w:p w14:paraId="54AA3653" w14:textId="77777777" w:rsidR="006D2C55" w:rsidRPr="000B762C" w:rsidRDefault="006D2C55" w:rsidP="000B762C">
            <w:pPr>
              <w:spacing w:before="40" w:after="120" w:line="240" w:lineRule="atLeast"/>
              <w:ind w:right="113"/>
              <w:rPr>
                <w:rFonts w:ascii="Times New Roman" w:hAnsi="Times New Roman" w:cs="Times New Roman"/>
                <w:sz w:val="20"/>
              </w:rPr>
            </w:pPr>
          </w:p>
          <w:p w14:paraId="20F2F003" w14:textId="77777777" w:rsidR="006D2C55" w:rsidRPr="000B762C" w:rsidRDefault="006D2C55" w:rsidP="000B762C">
            <w:pPr>
              <w:spacing w:before="40" w:after="120" w:line="240" w:lineRule="atLeast"/>
              <w:ind w:right="113"/>
              <w:rPr>
                <w:rFonts w:ascii="Times New Roman" w:hAnsi="Times New Roman" w:cs="Times New Roman"/>
                <w:sz w:val="20"/>
              </w:rPr>
            </w:pPr>
          </w:p>
          <w:p w14:paraId="22EE5F1C"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Malicious Prosecution and False imprisonment </w:t>
            </w:r>
          </w:p>
          <w:p w14:paraId="2DC37B9B" w14:textId="77777777" w:rsidR="006D2C55" w:rsidRPr="000B762C" w:rsidRDefault="006D2C55" w:rsidP="000B762C">
            <w:pPr>
              <w:spacing w:before="40" w:after="120" w:line="240" w:lineRule="atLeast"/>
              <w:ind w:right="113"/>
              <w:rPr>
                <w:rFonts w:ascii="Times New Roman" w:hAnsi="Times New Roman" w:cs="Times New Roman"/>
                <w:sz w:val="20"/>
              </w:rPr>
            </w:pPr>
          </w:p>
          <w:p w14:paraId="3F69B942"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Dishonest Conduct </w:t>
            </w:r>
          </w:p>
          <w:p w14:paraId="55F4EB8C" w14:textId="77777777" w:rsidR="006D2C55" w:rsidRPr="000B762C" w:rsidRDefault="006D2C55" w:rsidP="000B762C">
            <w:pPr>
              <w:spacing w:before="40" w:after="120" w:line="240" w:lineRule="atLeast"/>
              <w:ind w:right="113"/>
              <w:rPr>
                <w:rFonts w:ascii="Times New Roman" w:hAnsi="Times New Roman" w:cs="Times New Roman"/>
                <w:sz w:val="20"/>
              </w:rPr>
            </w:pPr>
          </w:p>
          <w:p w14:paraId="2FFD3A25" w14:textId="77777777" w:rsidR="006D2C55" w:rsidRPr="000B762C" w:rsidRDefault="006D2C55" w:rsidP="000B762C">
            <w:pPr>
              <w:spacing w:before="40" w:after="120" w:line="240" w:lineRule="atLeast"/>
              <w:ind w:right="113"/>
              <w:rPr>
                <w:rFonts w:ascii="Times New Roman" w:hAnsi="Times New Roman" w:cs="Times New Roman"/>
                <w:sz w:val="20"/>
              </w:rPr>
            </w:pPr>
          </w:p>
          <w:p w14:paraId="20AC6094"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Unreasonable Search and Seizure </w:t>
            </w:r>
          </w:p>
          <w:p w14:paraId="1001DE04" w14:textId="77777777" w:rsidR="006D2C55" w:rsidRPr="000B762C" w:rsidRDefault="006D2C55" w:rsidP="000B762C">
            <w:pPr>
              <w:spacing w:before="40" w:after="120" w:line="240" w:lineRule="atLeast"/>
              <w:ind w:right="113"/>
              <w:rPr>
                <w:rFonts w:ascii="Times New Roman" w:hAnsi="Times New Roman" w:cs="Times New Roman"/>
                <w:sz w:val="20"/>
              </w:rPr>
            </w:pPr>
          </w:p>
        </w:tc>
      </w:tr>
      <w:tr w:rsidR="006D2C55" w:rsidRPr="000B762C" w14:paraId="155782C4" w14:textId="77777777" w:rsidTr="000B762C">
        <w:tc>
          <w:tcPr>
            <w:tcW w:w="1872" w:type="dxa"/>
            <w:vMerge/>
            <w:shd w:val="clear" w:color="auto" w:fill="auto"/>
            <w:tcMar>
              <w:left w:w="105" w:type="dxa"/>
              <w:right w:w="105" w:type="dxa"/>
            </w:tcMar>
          </w:tcPr>
          <w:p w14:paraId="7FC0E291"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25C0BFAD"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6E861202"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17% </w:t>
            </w:r>
          </w:p>
        </w:tc>
        <w:tc>
          <w:tcPr>
            <w:tcW w:w="8820" w:type="dxa"/>
            <w:gridSpan w:val="2"/>
            <w:shd w:val="clear" w:color="auto" w:fill="auto"/>
            <w:tcMar>
              <w:left w:w="105" w:type="dxa"/>
              <w:right w:w="105" w:type="dxa"/>
            </w:tcMar>
          </w:tcPr>
          <w:p w14:paraId="286DBF7A" w14:textId="77777777" w:rsidR="006D2C55" w:rsidRPr="000B762C" w:rsidRDefault="006D2C55" w:rsidP="000B762C">
            <w:pPr>
              <w:spacing w:before="40" w:after="120" w:line="240" w:lineRule="atLeast"/>
              <w:ind w:right="113"/>
              <w:rPr>
                <w:rFonts w:ascii="Times New Roman" w:hAnsi="Times New Roman" w:cs="Times New Roman"/>
                <w:b/>
                <w:sz w:val="20"/>
              </w:rPr>
            </w:pPr>
            <w:r w:rsidRPr="000B762C">
              <w:rPr>
                <w:rFonts w:ascii="Times New Roman" w:hAnsi="Times New Roman" w:cs="Times New Roman"/>
                <w:b/>
                <w:sz w:val="20"/>
              </w:rPr>
              <w:t>Court system proceedings</w:t>
            </w:r>
          </w:p>
        </w:tc>
      </w:tr>
      <w:tr w:rsidR="006D2C55" w:rsidRPr="000B762C" w14:paraId="5545544F" w14:textId="77777777" w:rsidTr="000B762C">
        <w:tc>
          <w:tcPr>
            <w:tcW w:w="1872" w:type="dxa"/>
            <w:vMerge/>
            <w:shd w:val="clear" w:color="auto" w:fill="auto"/>
            <w:tcMar>
              <w:left w:w="105" w:type="dxa"/>
              <w:right w:w="105" w:type="dxa"/>
            </w:tcMar>
          </w:tcPr>
          <w:p w14:paraId="59404BB4" w14:textId="77777777" w:rsidR="006D2C55" w:rsidRPr="000B762C" w:rsidRDefault="006D2C55" w:rsidP="000B762C">
            <w:pPr>
              <w:spacing w:before="40" w:after="120" w:line="240" w:lineRule="atLeast"/>
              <w:ind w:right="113"/>
              <w:rPr>
                <w:rFonts w:ascii="Times New Roman" w:hAnsi="Times New Roman" w:cs="Times New Roman"/>
                <w:b/>
                <w:sz w:val="20"/>
              </w:rPr>
            </w:pPr>
          </w:p>
        </w:tc>
        <w:tc>
          <w:tcPr>
            <w:tcW w:w="1872" w:type="dxa"/>
            <w:vMerge/>
            <w:shd w:val="clear" w:color="auto" w:fill="auto"/>
            <w:tcMar>
              <w:left w:w="105" w:type="dxa"/>
              <w:right w:w="105" w:type="dxa"/>
            </w:tcMar>
          </w:tcPr>
          <w:p w14:paraId="12A52291" w14:textId="77777777" w:rsidR="006D2C55" w:rsidRPr="000B762C" w:rsidRDefault="006D2C55" w:rsidP="000B762C">
            <w:pPr>
              <w:spacing w:before="40" w:after="120" w:line="240" w:lineRule="atLeast"/>
              <w:ind w:right="113"/>
              <w:rPr>
                <w:rFonts w:ascii="Times New Roman" w:hAnsi="Times New Roman" w:cs="Times New Roman"/>
                <w:b/>
                <w:sz w:val="20"/>
              </w:rPr>
            </w:pPr>
          </w:p>
        </w:tc>
        <w:tc>
          <w:tcPr>
            <w:tcW w:w="1468" w:type="dxa"/>
            <w:vMerge w:val="restart"/>
            <w:shd w:val="clear" w:color="auto" w:fill="auto"/>
            <w:tcMar>
              <w:left w:w="105" w:type="dxa"/>
              <w:right w:w="105" w:type="dxa"/>
            </w:tcMar>
          </w:tcPr>
          <w:p w14:paraId="642BD6E9"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16%</w:t>
            </w:r>
          </w:p>
        </w:tc>
        <w:tc>
          <w:tcPr>
            <w:tcW w:w="1800" w:type="dxa"/>
            <w:vMerge w:val="restart"/>
            <w:shd w:val="clear" w:color="auto" w:fill="auto"/>
            <w:tcMar>
              <w:left w:w="105" w:type="dxa"/>
              <w:right w:w="105" w:type="dxa"/>
            </w:tcMar>
          </w:tcPr>
          <w:p w14:paraId="00E0985E" w14:textId="77777777" w:rsidR="006D2C55" w:rsidRPr="000B762C" w:rsidRDefault="006D2C55" w:rsidP="000B762C">
            <w:pPr>
              <w:spacing w:before="40" w:after="120" w:line="240" w:lineRule="atLeast"/>
              <w:ind w:right="113"/>
              <w:rPr>
                <w:rFonts w:ascii="Times New Roman" w:hAnsi="Times New Roman" w:cs="Times New Roman"/>
                <w:b/>
                <w:sz w:val="20"/>
              </w:rPr>
            </w:pPr>
            <w:r w:rsidRPr="000B762C">
              <w:rPr>
                <w:rFonts w:ascii="Times New Roman" w:hAnsi="Times New Roman" w:cs="Times New Roman"/>
                <w:b/>
                <w:sz w:val="20"/>
              </w:rPr>
              <w:t xml:space="preserve">Various other authorities </w:t>
            </w:r>
          </w:p>
        </w:tc>
        <w:tc>
          <w:tcPr>
            <w:tcW w:w="7020" w:type="dxa"/>
            <w:shd w:val="clear" w:color="auto" w:fill="auto"/>
            <w:tcMar>
              <w:left w:w="105" w:type="dxa"/>
              <w:right w:w="105" w:type="dxa"/>
            </w:tcMar>
          </w:tcPr>
          <w:p w14:paraId="4341FAF5"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Inclusive of Complaints from the Belize Central Prison </w:t>
            </w:r>
          </w:p>
        </w:tc>
      </w:tr>
      <w:tr w:rsidR="006D2C55" w:rsidRPr="000B762C" w14:paraId="7FB73F00" w14:textId="77777777" w:rsidTr="000B762C">
        <w:tc>
          <w:tcPr>
            <w:tcW w:w="1872" w:type="dxa"/>
            <w:vMerge/>
            <w:shd w:val="clear" w:color="auto" w:fill="auto"/>
            <w:tcMar>
              <w:left w:w="105" w:type="dxa"/>
              <w:right w:w="105" w:type="dxa"/>
            </w:tcMar>
          </w:tcPr>
          <w:p w14:paraId="5FC02EB1"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6ACC2DE4"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vMerge/>
            <w:shd w:val="clear" w:color="auto" w:fill="auto"/>
            <w:tcMar>
              <w:left w:w="105" w:type="dxa"/>
              <w:right w:w="105" w:type="dxa"/>
            </w:tcMar>
          </w:tcPr>
          <w:p w14:paraId="36096BC1"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00" w:type="dxa"/>
            <w:vMerge/>
            <w:shd w:val="clear" w:color="auto" w:fill="auto"/>
            <w:tcMar>
              <w:left w:w="105" w:type="dxa"/>
              <w:right w:w="105" w:type="dxa"/>
            </w:tcMar>
          </w:tcPr>
          <w:p w14:paraId="2277A28F"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7020" w:type="dxa"/>
            <w:shd w:val="clear" w:color="auto" w:fill="auto"/>
            <w:tcMar>
              <w:left w:w="105" w:type="dxa"/>
              <w:right w:w="105" w:type="dxa"/>
            </w:tcMar>
          </w:tcPr>
          <w:p w14:paraId="62A3FA73"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Conduct of trials and appeals against convictions and sentence </w:t>
            </w:r>
          </w:p>
          <w:p w14:paraId="47CBF7F3"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Parole and Remission of sentence </w:t>
            </w:r>
          </w:p>
          <w:p w14:paraId="76F40DE0"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lastRenderedPageBreak/>
              <w:t>Medical Treatment of ill prisoners</w:t>
            </w:r>
          </w:p>
          <w:p w14:paraId="0BC53A19"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Detention of undocumented migrants during and after term of sentence</w:t>
            </w:r>
          </w:p>
          <w:p w14:paraId="28527DF7" w14:textId="77777777" w:rsidR="006D2C55" w:rsidRPr="000B762C" w:rsidRDefault="006D2C55" w:rsidP="000B762C">
            <w:pPr>
              <w:spacing w:before="40" w:after="120" w:line="240" w:lineRule="atLeast"/>
              <w:ind w:right="113"/>
              <w:rPr>
                <w:rFonts w:ascii="Times New Roman" w:hAnsi="Times New Roman" w:cs="Times New Roman"/>
                <w:sz w:val="20"/>
              </w:rPr>
            </w:pPr>
          </w:p>
        </w:tc>
      </w:tr>
      <w:tr w:rsidR="006D2C55" w:rsidRPr="000B762C" w14:paraId="2E0B6CD3" w14:textId="77777777" w:rsidTr="000B762C">
        <w:tc>
          <w:tcPr>
            <w:tcW w:w="1872" w:type="dxa"/>
            <w:vMerge/>
            <w:shd w:val="clear" w:color="auto" w:fill="auto"/>
            <w:tcMar>
              <w:left w:w="105" w:type="dxa"/>
              <w:right w:w="105" w:type="dxa"/>
            </w:tcMar>
          </w:tcPr>
          <w:p w14:paraId="33F8CDC6"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6AFAF89F"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3920E7D8"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8% </w:t>
            </w:r>
          </w:p>
        </w:tc>
        <w:tc>
          <w:tcPr>
            <w:tcW w:w="8820" w:type="dxa"/>
            <w:gridSpan w:val="2"/>
            <w:shd w:val="clear" w:color="auto" w:fill="auto"/>
            <w:tcMar>
              <w:left w:w="105" w:type="dxa"/>
              <w:right w:w="105" w:type="dxa"/>
            </w:tcMar>
          </w:tcPr>
          <w:p w14:paraId="3E6B1B84" w14:textId="77777777" w:rsidR="006D2C55" w:rsidRPr="000B762C" w:rsidRDefault="006D2C55" w:rsidP="000B762C">
            <w:pPr>
              <w:spacing w:before="40" w:after="120" w:line="240" w:lineRule="atLeast"/>
              <w:ind w:right="113"/>
              <w:rPr>
                <w:rFonts w:ascii="Times New Roman" w:hAnsi="Times New Roman" w:cs="Times New Roman"/>
                <w:b/>
                <w:sz w:val="20"/>
              </w:rPr>
            </w:pPr>
            <w:r w:rsidRPr="000B762C">
              <w:rPr>
                <w:rFonts w:ascii="Times New Roman" w:hAnsi="Times New Roman" w:cs="Times New Roman"/>
                <w:b/>
                <w:sz w:val="20"/>
              </w:rPr>
              <w:t xml:space="preserve">Lands Department </w:t>
            </w:r>
          </w:p>
        </w:tc>
      </w:tr>
      <w:tr w:rsidR="006D2C55" w:rsidRPr="000B762C" w14:paraId="1C969B0D" w14:textId="77777777" w:rsidTr="000B762C">
        <w:tc>
          <w:tcPr>
            <w:tcW w:w="1872" w:type="dxa"/>
            <w:vMerge/>
            <w:shd w:val="clear" w:color="auto" w:fill="auto"/>
            <w:tcMar>
              <w:left w:w="105" w:type="dxa"/>
              <w:right w:w="105" w:type="dxa"/>
            </w:tcMar>
          </w:tcPr>
          <w:p w14:paraId="075A9447" w14:textId="77777777" w:rsidR="006D2C55" w:rsidRPr="000B762C" w:rsidRDefault="006D2C55" w:rsidP="000B762C">
            <w:pPr>
              <w:spacing w:before="40" w:after="120" w:line="240" w:lineRule="atLeast"/>
              <w:ind w:right="113"/>
              <w:rPr>
                <w:rFonts w:ascii="Times New Roman" w:hAnsi="Times New Roman" w:cs="Times New Roman"/>
                <w:b/>
                <w:sz w:val="20"/>
              </w:rPr>
            </w:pPr>
          </w:p>
        </w:tc>
        <w:tc>
          <w:tcPr>
            <w:tcW w:w="1872" w:type="dxa"/>
            <w:vMerge/>
            <w:shd w:val="clear" w:color="auto" w:fill="auto"/>
            <w:tcMar>
              <w:left w:w="105" w:type="dxa"/>
              <w:right w:w="105" w:type="dxa"/>
            </w:tcMar>
          </w:tcPr>
          <w:p w14:paraId="38F70F0E" w14:textId="77777777" w:rsidR="006D2C55" w:rsidRPr="000B762C" w:rsidRDefault="006D2C55" w:rsidP="000B762C">
            <w:pPr>
              <w:spacing w:before="40" w:after="120" w:line="240" w:lineRule="atLeast"/>
              <w:ind w:right="113"/>
              <w:rPr>
                <w:rFonts w:ascii="Times New Roman" w:hAnsi="Times New Roman" w:cs="Times New Roman"/>
                <w:b/>
                <w:sz w:val="20"/>
              </w:rPr>
            </w:pPr>
          </w:p>
        </w:tc>
        <w:tc>
          <w:tcPr>
            <w:tcW w:w="1468" w:type="dxa"/>
            <w:shd w:val="clear" w:color="auto" w:fill="auto"/>
            <w:tcMar>
              <w:left w:w="105" w:type="dxa"/>
              <w:right w:w="105" w:type="dxa"/>
            </w:tcMar>
          </w:tcPr>
          <w:p w14:paraId="79096CD1"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5% </w:t>
            </w:r>
          </w:p>
        </w:tc>
        <w:tc>
          <w:tcPr>
            <w:tcW w:w="8820" w:type="dxa"/>
            <w:gridSpan w:val="2"/>
            <w:shd w:val="clear" w:color="auto" w:fill="auto"/>
            <w:tcMar>
              <w:left w:w="105" w:type="dxa"/>
              <w:right w:w="105" w:type="dxa"/>
            </w:tcMar>
          </w:tcPr>
          <w:p w14:paraId="79A07ADE" w14:textId="77777777" w:rsidR="006D2C55" w:rsidRPr="000B762C" w:rsidRDefault="006D2C55" w:rsidP="000B762C">
            <w:pPr>
              <w:spacing w:before="40" w:after="120" w:line="240" w:lineRule="atLeast"/>
              <w:ind w:right="113"/>
              <w:rPr>
                <w:rFonts w:ascii="Times New Roman" w:hAnsi="Times New Roman" w:cs="Times New Roman"/>
                <w:b/>
                <w:sz w:val="20"/>
              </w:rPr>
            </w:pPr>
            <w:r w:rsidRPr="000B762C">
              <w:rPr>
                <w:rFonts w:ascii="Times New Roman" w:hAnsi="Times New Roman" w:cs="Times New Roman"/>
                <w:b/>
                <w:sz w:val="20"/>
              </w:rPr>
              <w:t xml:space="preserve">Immigration and Nationality Services </w:t>
            </w:r>
          </w:p>
        </w:tc>
      </w:tr>
      <w:tr w:rsidR="006D2C55" w:rsidRPr="000B762C" w14:paraId="2AB92EF5" w14:textId="77777777" w:rsidTr="000B762C">
        <w:tc>
          <w:tcPr>
            <w:tcW w:w="1872" w:type="dxa"/>
            <w:vMerge/>
            <w:shd w:val="clear" w:color="auto" w:fill="auto"/>
            <w:tcMar>
              <w:left w:w="105" w:type="dxa"/>
              <w:right w:w="105" w:type="dxa"/>
            </w:tcMar>
          </w:tcPr>
          <w:p w14:paraId="58C6F3B3" w14:textId="77777777" w:rsidR="006D2C55" w:rsidRPr="000B762C" w:rsidRDefault="006D2C55" w:rsidP="000B762C">
            <w:pPr>
              <w:spacing w:before="40" w:after="120" w:line="240" w:lineRule="atLeast"/>
              <w:ind w:right="113"/>
              <w:rPr>
                <w:rFonts w:ascii="Times New Roman" w:hAnsi="Times New Roman" w:cs="Times New Roman"/>
                <w:b/>
                <w:sz w:val="20"/>
              </w:rPr>
            </w:pPr>
          </w:p>
        </w:tc>
        <w:tc>
          <w:tcPr>
            <w:tcW w:w="1872" w:type="dxa"/>
            <w:vMerge/>
            <w:shd w:val="clear" w:color="auto" w:fill="auto"/>
            <w:tcMar>
              <w:left w:w="105" w:type="dxa"/>
              <w:right w:w="105" w:type="dxa"/>
            </w:tcMar>
          </w:tcPr>
          <w:p w14:paraId="637FF9C9" w14:textId="77777777" w:rsidR="006D2C55" w:rsidRPr="000B762C" w:rsidRDefault="006D2C55" w:rsidP="000B762C">
            <w:pPr>
              <w:spacing w:before="40" w:after="120" w:line="240" w:lineRule="atLeast"/>
              <w:ind w:right="113"/>
              <w:rPr>
                <w:rFonts w:ascii="Times New Roman" w:hAnsi="Times New Roman" w:cs="Times New Roman"/>
                <w:b/>
                <w:sz w:val="20"/>
              </w:rPr>
            </w:pPr>
          </w:p>
        </w:tc>
        <w:tc>
          <w:tcPr>
            <w:tcW w:w="1468" w:type="dxa"/>
            <w:shd w:val="clear" w:color="auto" w:fill="auto"/>
            <w:tcMar>
              <w:left w:w="105" w:type="dxa"/>
              <w:right w:w="105" w:type="dxa"/>
            </w:tcMar>
          </w:tcPr>
          <w:p w14:paraId="3F9E731B"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3% </w:t>
            </w:r>
          </w:p>
        </w:tc>
        <w:tc>
          <w:tcPr>
            <w:tcW w:w="8820" w:type="dxa"/>
            <w:gridSpan w:val="2"/>
            <w:shd w:val="clear" w:color="auto" w:fill="auto"/>
            <w:tcMar>
              <w:left w:w="105" w:type="dxa"/>
              <w:right w:w="105" w:type="dxa"/>
            </w:tcMar>
          </w:tcPr>
          <w:p w14:paraId="3CB2998B" w14:textId="77777777" w:rsidR="006D2C55" w:rsidRPr="000B762C" w:rsidRDefault="006D2C55" w:rsidP="000B762C">
            <w:pPr>
              <w:spacing w:before="40" w:after="120" w:line="240" w:lineRule="atLeast"/>
              <w:ind w:right="113"/>
              <w:rPr>
                <w:rFonts w:ascii="Times New Roman" w:hAnsi="Times New Roman" w:cs="Times New Roman"/>
                <w:b/>
                <w:sz w:val="20"/>
              </w:rPr>
            </w:pPr>
            <w:r w:rsidRPr="000B762C">
              <w:rPr>
                <w:rFonts w:ascii="Times New Roman" w:hAnsi="Times New Roman" w:cs="Times New Roman"/>
                <w:b/>
                <w:sz w:val="20"/>
              </w:rPr>
              <w:t xml:space="preserve">Department of Human Services </w:t>
            </w:r>
          </w:p>
        </w:tc>
      </w:tr>
      <w:tr w:rsidR="006D2C55" w:rsidRPr="000B762C" w14:paraId="261F5D26" w14:textId="77777777" w:rsidTr="000B762C">
        <w:tc>
          <w:tcPr>
            <w:tcW w:w="1872" w:type="dxa"/>
            <w:vMerge/>
            <w:shd w:val="clear" w:color="auto" w:fill="auto"/>
            <w:tcMar>
              <w:left w:w="105" w:type="dxa"/>
              <w:right w:w="105" w:type="dxa"/>
            </w:tcMar>
          </w:tcPr>
          <w:p w14:paraId="1D4B2F18" w14:textId="77777777" w:rsidR="006D2C55" w:rsidRPr="000B762C" w:rsidRDefault="006D2C55" w:rsidP="000B762C">
            <w:pPr>
              <w:spacing w:before="40" w:after="120" w:line="240" w:lineRule="atLeast"/>
              <w:ind w:right="113"/>
              <w:rPr>
                <w:rFonts w:ascii="Times New Roman" w:hAnsi="Times New Roman" w:cs="Times New Roman"/>
                <w:b/>
                <w:sz w:val="20"/>
              </w:rPr>
            </w:pPr>
          </w:p>
        </w:tc>
        <w:tc>
          <w:tcPr>
            <w:tcW w:w="1872" w:type="dxa"/>
            <w:vMerge/>
            <w:shd w:val="clear" w:color="auto" w:fill="auto"/>
            <w:tcMar>
              <w:left w:w="105" w:type="dxa"/>
              <w:right w:w="105" w:type="dxa"/>
            </w:tcMar>
          </w:tcPr>
          <w:p w14:paraId="685A6722" w14:textId="77777777" w:rsidR="006D2C55" w:rsidRPr="000B762C" w:rsidRDefault="006D2C55" w:rsidP="000B762C">
            <w:pPr>
              <w:spacing w:before="40" w:after="120" w:line="240" w:lineRule="atLeast"/>
              <w:ind w:right="113"/>
              <w:rPr>
                <w:rFonts w:ascii="Times New Roman" w:hAnsi="Times New Roman" w:cs="Times New Roman"/>
                <w:b/>
                <w:sz w:val="20"/>
              </w:rPr>
            </w:pPr>
          </w:p>
        </w:tc>
        <w:tc>
          <w:tcPr>
            <w:tcW w:w="1468" w:type="dxa"/>
            <w:shd w:val="clear" w:color="auto" w:fill="auto"/>
            <w:tcMar>
              <w:left w:w="105" w:type="dxa"/>
              <w:right w:w="105" w:type="dxa"/>
            </w:tcMar>
          </w:tcPr>
          <w:p w14:paraId="6F338520"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10% </w:t>
            </w:r>
          </w:p>
        </w:tc>
        <w:tc>
          <w:tcPr>
            <w:tcW w:w="8820" w:type="dxa"/>
            <w:gridSpan w:val="2"/>
            <w:shd w:val="clear" w:color="auto" w:fill="auto"/>
            <w:tcMar>
              <w:left w:w="105" w:type="dxa"/>
              <w:right w:w="105" w:type="dxa"/>
            </w:tcMar>
          </w:tcPr>
          <w:p w14:paraId="26870D8B"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Private Persons </w:t>
            </w:r>
          </w:p>
        </w:tc>
      </w:tr>
      <w:tr w:rsidR="006D2C55" w:rsidRPr="000B762C" w14:paraId="2EEF00AE" w14:textId="77777777" w:rsidTr="000B762C">
        <w:tc>
          <w:tcPr>
            <w:tcW w:w="1872" w:type="dxa"/>
            <w:vMerge w:val="restart"/>
            <w:shd w:val="clear" w:color="auto" w:fill="auto"/>
            <w:tcMar>
              <w:left w:w="105" w:type="dxa"/>
              <w:right w:w="105" w:type="dxa"/>
            </w:tcMar>
          </w:tcPr>
          <w:p w14:paraId="1C453181"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2016</w:t>
            </w:r>
          </w:p>
        </w:tc>
        <w:tc>
          <w:tcPr>
            <w:tcW w:w="1872" w:type="dxa"/>
            <w:vMerge w:val="restart"/>
            <w:shd w:val="clear" w:color="auto" w:fill="auto"/>
            <w:tcMar>
              <w:left w:w="105" w:type="dxa"/>
              <w:right w:w="105" w:type="dxa"/>
            </w:tcMar>
          </w:tcPr>
          <w:p w14:paraId="2588EC45"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207</w:t>
            </w:r>
          </w:p>
        </w:tc>
        <w:tc>
          <w:tcPr>
            <w:tcW w:w="1468" w:type="dxa"/>
            <w:shd w:val="clear" w:color="auto" w:fill="auto"/>
            <w:tcMar>
              <w:left w:w="105" w:type="dxa"/>
              <w:right w:w="105" w:type="dxa"/>
            </w:tcMar>
          </w:tcPr>
          <w:p w14:paraId="10DCD4B5"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38% (79)</w:t>
            </w:r>
          </w:p>
        </w:tc>
        <w:tc>
          <w:tcPr>
            <w:tcW w:w="1800" w:type="dxa"/>
            <w:shd w:val="clear" w:color="auto" w:fill="auto"/>
            <w:tcMar>
              <w:left w:w="105" w:type="dxa"/>
              <w:right w:w="105" w:type="dxa"/>
            </w:tcMar>
          </w:tcPr>
          <w:p w14:paraId="02D8DBBB"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Belize Police Department </w:t>
            </w:r>
          </w:p>
        </w:tc>
        <w:tc>
          <w:tcPr>
            <w:tcW w:w="7020" w:type="dxa"/>
            <w:shd w:val="clear" w:color="auto" w:fill="auto"/>
            <w:tcMar>
              <w:left w:w="105" w:type="dxa"/>
              <w:right w:w="105" w:type="dxa"/>
            </w:tcMar>
          </w:tcPr>
          <w:p w14:paraId="54723C58"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Investigations – refusal or neglect to investigate or improper investigation </w:t>
            </w:r>
          </w:p>
          <w:p w14:paraId="3D81EAA4" w14:textId="77777777" w:rsidR="006D2C55" w:rsidRPr="000B762C" w:rsidRDefault="006D2C55" w:rsidP="000B762C">
            <w:pPr>
              <w:spacing w:before="40" w:after="120" w:line="240" w:lineRule="atLeast"/>
              <w:ind w:right="113"/>
              <w:rPr>
                <w:rFonts w:ascii="Times New Roman" w:hAnsi="Times New Roman" w:cs="Times New Roman"/>
                <w:sz w:val="20"/>
              </w:rPr>
            </w:pPr>
          </w:p>
          <w:p w14:paraId="3C136AEC"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Unjustifiable use of Force </w:t>
            </w:r>
          </w:p>
          <w:p w14:paraId="4FF9B54D"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Malicious Prosecution and False imprisonment, Harassment  </w:t>
            </w:r>
          </w:p>
          <w:p w14:paraId="39AD3572"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Dishonest Conduct </w:t>
            </w:r>
          </w:p>
          <w:p w14:paraId="44E83486"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Unreasonable Search and Seizure, arbitrary deprivation of property </w:t>
            </w:r>
          </w:p>
          <w:p w14:paraId="1B33D7EB" w14:textId="77777777" w:rsidR="006D2C55" w:rsidRPr="000B762C" w:rsidRDefault="006D2C55" w:rsidP="000B762C">
            <w:pPr>
              <w:spacing w:before="40" w:after="120" w:line="240" w:lineRule="atLeast"/>
              <w:ind w:right="113"/>
              <w:rPr>
                <w:rFonts w:ascii="Times New Roman" w:hAnsi="Times New Roman" w:cs="Times New Roman"/>
                <w:sz w:val="20"/>
              </w:rPr>
            </w:pPr>
          </w:p>
        </w:tc>
      </w:tr>
      <w:tr w:rsidR="006D2C55" w:rsidRPr="000B762C" w14:paraId="063AAE6C" w14:textId="77777777" w:rsidTr="000B762C">
        <w:tc>
          <w:tcPr>
            <w:tcW w:w="1872" w:type="dxa"/>
            <w:vMerge/>
            <w:shd w:val="clear" w:color="auto" w:fill="auto"/>
            <w:tcMar>
              <w:left w:w="105" w:type="dxa"/>
              <w:right w:w="105" w:type="dxa"/>
            </w:tcMar>
          </w:tcPr>
          <w:p w14:paraId="21F9D06E"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07BDCECD"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17B342DA"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13% (23)</w:t>
            </w:r>
          </w:p>
        </w:tc>
        <w:tc>
          <w:tcPr>
            <w:tcW w:w="1800" w:type="dxa"/>
            <w:shd w:val="clear" w:color="auto" w:fill="auto"/>
            <w:tcMar>
              <w:left w:w="105" w:type="dxa"/>
              <w:right w:w="105" w:type="dxa"/>
            </w:tcMar>
          </w:tcPr>
          <w:p w14:paraId="53185765"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Prisons </w:t>
            </w:r>
          </w:p>
        </w:tc>
        <w:tc>
          <w:tcPr>
            <w:tcW w:w="7020" w:type="dxa"/>
            <w:shd w:val="clear" w:color="auto" w:fill="auto"/>
            <w:tcMar>
              <w:left w:w="105" w:type="dxa"/>
              <w:right w:w="105" w:type="dxa"/>
            </w:tcMar>
          </w:tcPr>
          <w:p w14:paraId="67DDB25A"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Conduct of trials and appeals against convictions and sentence </w:t>
            </w:r>
          </w:p>
          <w:p w14:paraId="3F101FC8"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Parole and Remission of sentence </w:t>
            </w:r>
          </w:p>
          <w:p w14:paraId="68A00383"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Rape </w:t>
            </w:r>
          </w:p>
          <w:p w14:paraId="5DB399D8"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Discipline of Inmates </w:t>
            </w:r>
          </w:p>
          <w:p w14:paraId="4E21EAD4"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Unsanitary conditions of holding and prison cells </w:t>
            </w:r>
          </w:p>
        </w:tc>
      </w:tr>
      <w:tr w:rsidR="006D2C55" w:rsidRPr="000B762C" w14:paraId="4FEB01D1" w14:textId="77777777" w:rsidTr="000B762C">
        <w:tc>
          <w:tcPr>
            <w:tcW w:w="1872" w:type="dxa"/>
            <w:vMerge/>
            <w:shd w:val="clear" w:color="auto" w:fill="auto"/>
            <w:tcMar>
              <w:left w:w="105" w:type="dxa"/>
              <w:right w:w="105" w:type="dxa"/>
            </w:tcMar>
          </w:tcPr>
          <w:p w14:paraId="14420BD3"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44CC6608"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70732C93"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12%</w:t>
            </w:r>
          </w:p>
        </w:tc>
        <w:tc>
          <w:tcPr>
            <w:tcW w:w="8820" w:type="dxa"/>
            <w:gridSpan w:val="2"/>
            <w:shd w:val="clear" w:color="auto" w:fill="auto"/>
            <w:tcMar>
              <w:left w:w="105" w:type="dxa"/>
              <w:right w:w="105" w:type="dxa"/>
            </w:tcMar>
          </w:tcPr>
          <w:p w14:paraId="0D820448"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Immigration and Nationality Services</w:t>
            </w:r>
          </w:p>
        </w:tc>
      </w:tr>
      <w:tr w:rsidR="006D2C55" w:rsidRPr="000B762C" w14:paraId="57B513D9" w14:textId="77777777" w:rsidTr="000B762C">
        <w:tc>
          <w:tcPr>
            <w:tcW w:w="1872" w:type="dxa"/>
            <w:vMerge/>
            <w:shd w:val="clear" w:color="auto" w:fill="auto"/>
            <w:tcMar>
              <w:left w:w="105" w:type="dxa"/>
              <w:right w:w="105" w:type="dxa"/>
            </w:tcMar>
          </w:tcPr>
          <w:p w14:paraId="05B18998"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06F83775"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7B742F8F"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11%</w:t>
            </w:r>
          </w:p>
        </w:tc>
        <w:tc>
          <w:tcPr>
            <w:tcW w:w="8820" w:type="dxa"/>
            <w:gridSpan w:val="2"/>
            <w:shd w:val="clear" w:color="auto" w:fill="auto"/>
            <w:tcMar>
              <w:left w:w="105" w:type="dxa"/>
              <w:right w:w="105" w:type="dxa"/>
            </w:tcMar>
          </w:tcPr>
          <w:p w14:paraId="335179A9"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Court Judiciary </w:t>
            </w:r>
          </w:p>
        </w:tc>
      </w:tr>
      <w:tr w:rsidR="006D2C55" w:rsidRPr="000B762C" w14:paraId="49468884" w14:textId="77777777" w:rsidTr="000B762C">
        <w:tc>
          <w:tcPr>
            <w:tcW w:w="1872" w:type="dxa"/>
            <w:vMerge/>
            <w:shd w:val="clear" w:color="auto" w:fill="auto"/>
            <w:tcMar>
              <w:left w:w="105" w:type="dxa"/>
              <w:right w:w="105" w:type="dxa"/>
            </w:tcMar>
          </w:tcPr>
          <w:p w14:paraId="58C7424C"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6F474EF9"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1DAD9FD8"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3%</w:t>
            </w:r>
          </w:p>
        </w:tc>
        <w:tc>
          <w:tcPr>
            <w:tcW w:w="8820" w:type="dxa"/>
            <w:gridSpan w:val="2"/>
            <w:shd w:val="clear" w:color="auto" w:fill="auto"/>
            <w:tcMar>
              <w:left w:w="105" w:type="dxa"/>
              <w:right w:w="105" w:type="dxa"/>
            </w:tcMar>
          </w:tcPr>
          <w:p w14:paraId="28D9DED6"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Lands Survey Department </w:t>
            </w:r>
          </w:p>
        </w:tc>
      </w:tr>
      <w:tr w:rsidR="006D2C55" w:rsidRPr="000B762C" w14:paraId="168A8845" w14:textId="77777777" w:rsidTr="000B762C">
        <w:tc>
          <w:tcPr>
            <w:tcW w:w="1872" w:type="dxa"/>
            <w:vMerge/>
            <w:shd w:val="clear" w:color="auto" w:fill="auto"/>
            <w:tcMar>
              <w:left w:w="105" w:type="dxa"/>
              <w:right w:w="105" w:type="dxa"/>
            </w:tcMar>
          </w:tcPr>
          <w:p w14:paraId="31F00273"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5F9ACF17"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510792FA"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11%</w:t>
            </w:r>
          </w:p>
        </w:tc>
        <w:tc>
          <w:tcPr>
            <w:tcW w:w="8820" w:type="dxa"/>
            <w:gridSpan w:val="2"/>
            <w:shd w:val="clear" w:color="auto" w:fill="auto"/>
            <w:tcMar>
              <w:left w:w="105" w:type="dxa"/>
              <w:right w:w="105" w:type="dxa"/>
            </w:tcMar>
          </w:tcPr>
          <w:p w14:paraId="2A9E50B2"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Various other Authorities </w:t>
            </w:r>
          </w:p>
        </w:tc>
      </w:tr>
      <w:tr w:rsidR="006D2C55" w:rsidRPr="000B762C" w14:paraId="52F85E35" w14:textId="77777777" w:rsidTr="000B762C">
        <w:tc>
          <w:tcPr>
            <w:tcW w:w="1872" w:type="dxa"/>
            <w:vMerge/>
            <w:shd w:val="clear" w:color="auto" w:fill="auto"/>
            <w:tcMar>
              <w:left w:w="105" w:type="dxa"/>
              <w:right w:w="105" w:type="dxa"/>
            </w:tcMar>
          </w:tcPr>
          <w:p w14:paraId="5B9A7D1B"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50BE5DEF"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32266D98"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12%</w:t>
            </w:r>
          </w:p>
        </w:tc>
        <w:tc>
          <w:tcPr>
            <w:tcW w:w="8820" w:type="dxa"/>
            <w:gridSpan w:val="2"/>
            <w:shd w:val="clear" w:color="auto" w:fill="auto"/>
            <w:tcMar>
              <w:left w:w="105" w:type="dxa"/>
              <w:right w:w="105" w:type="dxa"/>
            </w:tcMar>
          </w:tcPr>
          <w:p w14:paraId="07473CE9"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Private Persons </w:t>
            </w:r>
          </w:p>
        </w:tc>
      </w:tr>
      <w:tr w:rsidR="006D2C55" w:rsidRPr="000B762C" w14:paraId="0C1E9A29" w14:textId="77777777" w:rsidTr="000B762C">
        <w:tc>
          <w:tcPr>
            <w:tcW w:w="1872" w:type="dxa"/>
            <w:vMerge w:val="restart"/>
            <w:shd w:val="clear" w:color="auto" w:fill="auto"/>
            <w:tcMar>
              <w:left w:w="105" w:type="dxa"/>
              <w:right w:w="105" w:type="dxa"/>
            </w:tcMar>
          </w:tcPr>
          <w:p w14:paraId="1D42ED80"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2017</w:t>
            </w:r>
          </w:p>
        </w:tc>
        <w:tc>
          <w:tcPr>
            <w:tcW w:w="1872" w:type="dxa"/>
            <w:vMerge w:val="restart"/>
            <w:shd w:val="clear" w:color="auto" w:fill="auto"/>
            <w:tcMar>
              <w:left w:w="105" w:type="dxa"/>
              <w:right w:w="105" w:type="dxa"/>
            </w:tcMar>
          </w:tcPr>
          <w:p w14:paraId="2B9DFD9A"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122</w:t>
            </w:r>
          </w:p>
        </w:tc>
        <w:tc>
          <w:tcPr>
            <w:tcW w:w="1468" w:type="dxa"/>
            <w:shd w:val="clear" w:color="auto" w:fill="auto"/>
            <w:tcMar>
              <w:left w:w="105" w:type="dxa"/>
              <w:right w:w="105" w:type="dxa"/>
            </w:tcMar>
          </w:tcPr>
          <w:p w14:paraId="6716B5F7"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51</w:t>
            </w:r>
          </w:p>
        </w:tc>
        <w:tc>
          <w:tcPr>
            <w:tcW w:w="8820" w:type="dxa"/>
            <w:gridSpan w:val="2"/>
            <w:shd w:val="clear" w:color="auto" w:fill="auto"/>
            <w:tcMar>
              <w:left w:w="105" w:type="dxa"/>
              <w:right w:w="105" w:type="dxa"/>
            </w:tcMar>
          </w:tcPr>
          <w:p w14:paraId="6D4FA755"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Violation of protection of rights to liberty, equal protection of the law, no arbitrary search and entry – </w:t>
            </w:r>
          </w:p>
          <w:p w14:paraId="23D36995"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18 – Unjustifiable or excessive use of force and harassment </w:t>
            </w:r>
          </w:p>
          <w:p w14:paraId="00863CCB"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7- Unlawful detention and unequal protection of law </w:t>
            </w:r>
          </w:p>
          <w:p w14:paraId="38D6EC0C"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7- Arbitrary search and entry </w:t>
            </w:r>
          </w:p>
          <w:p w14:paraId="282A59F6" w14:textId="77777777" w:rsidR="006D2C55" w:rsidRPr="000B762C" w:rsidRDefault="006D2C55" w:rsidP="000B762C">
            <w:pPr>
              <w:spacing w:before="40" w:after="120" w:line="240" w:lineRule="atLeast"/>
              <w:ind w:right="113"/>
              <w:rPr>
                <w:rFonts w:ascii="Times New Roman" w:hAnsi="Times New Roman" w:cs="Times New Roman"/>
                <w:sz w:val="20"/>
              </w:rPr>
            </w:pPr>
          </w:p>
          <w:p w14:paraId="7BC9E9E3" w14:textId="77777777" w:rsidR="006D2C55" w:rsidRPr="000B762C" w:rsidRDefault="006D2C55" w:rsidP="000B762C">
            <w:pPr>
              <w:spacing w:before="40" w:after="120" w:line="240" w:lineRule="atLeast"/>
              <w:ind w:right="113"/>
              <w:rPr>
                <w:rFonts w:ascii="Times New Roman" w:hAnsi="Times New Roman" w:cs="Times New Roman"/>
                <w:sz w:val="20"/>
              </w:rPr>
            </w:pPr>
          </w:p>
        </w:tc>
      </w:tr>
      <w:tr w:rsidR="006D2C55" w:rsidRPr="000B762C" w14:paraId="4CE282AE" w14:textId="77777777" w:rsidTr="000B762C">
        <w:tc>
          <w:tcPr>
            <w:tcW w:w="1872" w:type="dxa"/>
            <w:vMerge/>
            <w:shd w:val="clear" w:color="auto" w:fill="auto"/>
            <w:tcMar>
              <w:left w:w="105" w:type="dxa"/>
              <w:right w:w="105" w:type="dxa"/>
            </w:tcMar>
          </w:tcPr>
          <w:p w14:paraId="0D0CD191"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3FD063C5"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389049F8"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11</w:t>
            </w:r>
          </w:p>
        </w:tc>
        <w:tc>
          <w:tcPr>
            <w:tcW w:w="8820" w:type="dxa"/>
            <w:gridSpan w:val="2"/>
            <w:shd w:val="clear" w:color="auto" w:fill="auto"/>
            <w:tcMar>
              <w:left w:w="105" w:type="dxa"/>
              <w:right w:w="105" w:type="dxa"/>
            </w:tcMar>
          </w:tcPr>
          <w:p w14:paraId="12727AED"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Deprivation of property, unreasonable delays and fraud </w:t>
            </w:r>
          </w:p>
        </w:tc>
      </w:tr>
      <w:tr w:rsidR="006D2C55" w:rsidRPr="000B762C" w14:paraId="6AFF5ED6" w14:textId="77777777" w:rsidTr="000B762C">
        <w:tc>
          <w:tcPr>
            <w:tcW w:w="1872" w:type="dxa"/>
            <w:vMerge/>
            <w:shd w:val="clear" w:color="auto" w:fill="auto"/>
            <w:tcMar>
              <w:left w:w="105" w:type="dxa"/>
              <w:right w:w="105" w:type="dxa"/>
            </w:tcMar>
          </w:tcPr>
          <w:p w14:paraId="28BC29F9"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55A30A5A"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6AD0F0D0"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6</w:t>
            </w:r>
          </w:p>
        </w:tc>
        <w:tc>
          <w:tcPr>
            <w:tcW w:w="8820" w:type="dxa"/>
            <w:gridSpan w:val="2"/>
            <w:shd w:val="clear" w:color="auto" w:fill="auto"/>
            <w:tcMar>
              <w:left w:w="105" w:type="dxa"/>
              <w:right w:w="105" w:type="dxa"/>
            </w:tcMar>
          </w:tcPr>
          <w:p w14:paraId="6CB35EC2"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Inhumane or degrading treatment and punishment </w:t>
            </w:r>
          </w:p>
          <w:p w14:paraId="38473AC7"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1 Alleged inhumane prison conditions </w:t>
            </w:r>
          </w:p>
          <w:p w14:paraId="1FA6B957"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3 Alleged inhuman degrading treatment </w:t>
            </w:r>
          </w:p>
          <w:p w14:paraId="5A20F84D"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Sentencing </w:t>
            </w:r>
          </w:p>
          <w:p w14:paraId="3DE27691"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Medical </w:t>
            </w:r>
          </w:p>
          <w:p w14:paraId="33EB754A" w14:textId="77777777" w:rsidR="006D2C55" w:rsidRPr="000B762C" w:rsidRDefault="006D2C55" w:rsidP="000B762C">
            <w:pPr>
              <w:spacing w:before="40" w:after="120" w:line="240" w:lineRule="atLeast"/>
              <w:ind w:right="113"/>
              <w:rPr>
                <w:rFonts w:ascii="Times New Roman" w:hAnsi="Times New Roman" w:cs="Times New Roman"/>
                <w:sz w:val="20"/>
              </w:rPr>
            </w:pPr>
          </w:p>
        </w:tc>
      </w:tr>
      <w:tr w:rsidR="006D2C55" w:rsidRPr="000B762C" w14:paraId="0A08DD43" w14:textId="77777777" w:rsidTr="000B762C">
        <w:tc>
          <w:tcPr>
            <w:tcW w:w="1872" w:type="dxa"/>
            <w:vMerge/>
            <w:shd w:val="clear" w:color="auto" w:fill="auto"/>
            <w:tcMar>
              <w:left w:w="105" w:type="dxa"/>
              <w:right w:w="105" w:type="dxa"/>
            </w:tcMar>
          </w:tcPr>
          <w:p w14:paraId="61E63878"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58112FD4"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2664C8DC"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23 </w:t>
            </w:r>
          </w:p>
        </w:tc>
        <w:tc>
          <w:tcPr>
            <w:tcW w:w="8820" w:type="dxa"/>
            <w:gridSpan w:val="2"/>
            <w:shd w:val="clear" w:color="auto" w:fill="auto"/>
            <w:tcMar>
              <w:left w:w="105" w:type="dxa"/>
              <w:right w:w="105" w:type="dxa"/>
            </w:tcMar>
          </w:tcPr>
          <w:p w14:paraId="037A6888"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Other complaints of alleged wrong doing and injustices </w:t>
            </w:r>
          </w:p>
        </w:tc>
      </w:tr>
      <w:tr w:rsidR="006D2C55" w:rsidRPr="000B762C" w14:paraId="1761B8C4" w14:textId="77777777" w:rsidTr="000B762C">
        <w:tc>
          <w:tcPr>
            <w:tcW w:w="1872" w:type="dxa"/>
            <w:vMerge/>
            <w:shd w:val="clear" w:color="auto" w:fill="auto"/>
            <w:tcMar>
              <w:left w:w="105" w:type="dxa"/>
              <w:right w:w="105" w:type="dxa"/>
            </w:tcMar>
          </w:tcPr>
          <w:p w14:paraId="111CFB21"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1FDAE5C6"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2BADAD08"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25 </w:t>
            </w:r>
          </w:p>
        </w:tc>
        <w:tc>
          <w:tcPr>
            <w:tcW w:w="8820" w:type="dxa"/>
            <w:gridSpan w:val="2"/>
            <w:shd w:val="clear" w:color="auto" w:fill="auto"/>
            <w:tcMar>
              <w:left w:w="105" w:type="dxa"/>
              <w:right w:w="105" w:type="dxa"/>
            </w:tcMar>
          </w:tcPr>
          <w:p w14:paraId="40D3C60D"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Private persons </w:t>
            </w:r>
          </w:p>
        </w:tc>
      </w:tr>
      <w:tr w:rsidR="006D2C55" w:rsidRPr="000B762C" w14:paraId="5C213D90" w14:textId="77777777" w:rsidTr="000B762C">
        <w:tc>
          <w:tcPr>
            <w:tcW w:w="1872" w:type="dxa"/>
            <w:vMerge/>
            <w:shd w:val="clear" w:color="auto" w:fill="auto"/>
            <w:tcMar>
              <w:left w:w="105" w:type="dxa"/>
              <w:right w:w="105" w:type="dxa"/>
            </w:tcMar>
          </w:tcPr>
          <w:p w14:paraId="1AF9FB17"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03226A90"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5A5EDB8C"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8820" w:type="dxa"/>
            <w:gridSpan w:val="2"/>
            <w:shd w:val="clear" w:color="auto" w:fill="auto"/>
            <w:tcMar>
              <w:left w:w="105" w:type="dxa"/>
              <w:right w:w="105" w:type="dxa"/>
            </w:tcMar>
          </w:tcPr>
          <w:p w14:paraId="04195D69" w14:textId="77777777" w:rsidR="006D2C55" w:rsidRPr="000B762C" w:rsidRDefault="006D2C55" w:rsidP="000B762C">
            <w:pPr>
              <w:spacing w:before="40" w:after="120" w:line="240" w:lineRule="atLeast"/>
              <w:ind w:right="113"/>
              <w:rPr>
                <w:rFonts w:ascii="Times New Roman" w:hAnsi="Times New Roman" w:cs="Times New Roman"/>
                <w:sz w:val="20"/>
              </w:rPr>
            </w:pPr>
          </w:p>
        </w:tc>
      </w:tr>
      <w:tr w:rsidR="006D2C55" w:rsidRPr="000B762C" w14:paraId="1696BC33" w14:textId="77777777" w:rsidTr="000B762C">
        <w:tc>
          <w:tcPr>
            <w:tcW w:w="1872" w:type="dxa"/>
            <w:vMerge w:val="restart"/>
            <w:shd w:val="clear" w:color="auto" w:fill="auto"/>
            <w:tcMar>
              <w:left w:w="105" w:type="dxa"/>
              <w:right w:w="105" w:type="dxa"/>
            </w:tcMar>
          </w:tcPr>
          <w:p w14:paraId="0243B4E7"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i/>
                <w:sz w:val="20"/>
              </w:rPr>
              <w:t>2018</w:t>
            </w:r>
          </w:p>
        </w:tc>
        <w:tc>
          <w:tcPr>
            <w:tcW w:w="1872" w:type="dxa"/>
            <w:vMerge w:val="restart"/>
            <w:shd w:val="clear" w:color="auto" w:fill="auto"/>
            <w:tcMar>
              <w:left w:w="105" w:type="dxa"/>
              <w:right w:w="105" w:type="dxa"/>
            </w:tcMar>
          </w:tcPr>
          <w:p w14:paraId="7A7FB17F"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i/>
                <w:sz w:val="20"/>
              </w:rPr>
              <w:t>106</w:t>
            </w:r>
          </w:p>
        </w:tc>
        <w:tc>
          <w:tcPr>
            <w:tcW w:w="1468" w:type="dxa"/>
            <w:shd w:val="clear" w:color="auto" w:fill="auto"/>
            <w:tcMar>
              <w:left w:w="105" w:type="dxa"/>
              <w:right w:w="105" w:type="dxa"/>
            </w:tcMar>
          </w:tcPr>
          <w:p w14:paraId="0FC93C18"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11</w:t>
            </w:r>
          </w:p>
        </w:tc>
        <w:tc>
          <w:tcPr>
            <w:tcW w:w="8820" w:type="dxa"/>
            <w:gridSpan w:val="2"/>
            <w:shd w:val="clear" w:color="auto" w:fill="auto"/>
            <w:tcMar>
              <w:left w:w="105" w:type="dxa"/>
              <w:right w:w="105" w:type="dxa"/>
            </w:tcMar>
          </w:tcPr>
          <w:p w14:paraId="36131EF0"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Arbitrary Search and entry, Deprivation of Property and other police department allegation </w:t>
            </w:r>
          </w:p>
        </w:tc>
      </w:tr>
      <w:tr w:rsidR="006D2C55" w:rsidRPr="000B762C" w14:paraId="269E9308" w14:textId="77777777" w:rsidTr="000B762C">
        <w:tc>
          <w:tcPr>
            <w:tcW w:w="1872" w:type="dxa"/>
            <w:vMerge/>
            <w:shd w:val="clear" w:color="auto" w:fill="auto"/>
            <w:tcMar>
              <w:left w:w="105" w:type="dxa"/>
              <w:right w:w="105" w:type="dxa"/>
            </w:tcMar>
          </w:tcPr>
          <w:p w14:paraId="2FBEB04B"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417DF6D3"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1872E4BB"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4</w:t>
            </w:r>
          </w:p>
        </w:tc>
        <w:tc>
          <w:tcPr>
            <w:tcW w:w="8820" w:type="dxa"/>
            <w:gridSpan w:val="2"/>
            <w:shd w:val="clear" w:color="auto" w:fill="auto"/>
            <w:tcMar>
              <w:left w:w="105" w:type="dxa"/>
              <w:right w:w="105" w:type="dxa"/>
            </w:tcMar>
          </w:tcPr>
          <w:p w14:paraId="0ABD98E0"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 Child Custody /Adoption </w:t>
            </w:r>
          </w:p>
        </w:tc>
      </w:tr>
      <w:tr w:rsidR="006D2C55" w:rsidRPr="000B762C" w14:paraId="6E2EFF21" w14:textId="77777777" w:rsidTr="000B762C">
        <w:tc>
          <w:tcPr>
            <w:tcW w:w="1872" w:type="dxa"/>
            <w:vMerge/>
            <w:shd w:val="clear" w:color="auto" w:fill="auto"/>
            <w:tcMar>
              <w:left w:w="105" w:type="dxa"/>
              <w:right w:w="105" w:type="dxa"/>
            </w:tcMar>
          </w:tcPr>
          <w:p w14:paraId="2C7B6297"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1481F5AD"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58BAB7E0"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8</w:t>
            </w:r>
          </w:p>
        </w:tc>
        <w:tc>
          <w:tcPr>
            <w:tcW w:w="8820" w:type="dxa"/>
            <w:gridSpan w:val="2"/>
            <w:shd w:val="clear" w:color="auto" w:fill="auto"/>
            <w:tcMar>
              <w:left w:w="105" w:type="dxa"/>
              <w:right w:w="105" w:type="dxa"/>
            </w:tcMar>
          </w:tcPr>
          <w:p w14:paraId="0E2CF7E7"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Court proceeding </w:t>
            </w:r>
          </w:p>
        </w:tc>
      </w:tr>
      <w:tr w:rsidR="006D2C55" w:rsidRPr="000B762C" w14:paraId="7242A845" w14:textId="77777777" w:rsidTr="000B762C">
        <w:tc>
          <w:tcPr>
            <w:tcW w:w="1872" w:type="dxa"/>
            <w:vMerge/>
            <w:shd w:val="clear" w:color="auto" w:fill="auto"/>
            <w:tcMar>
              <w:left w:w="105" w:type="dxa"/>
              <w:right w:w="105" w:type="dxa"/>
            </w:tcMar>
          </w:tcPr>
          <w:p w14:paraId="1BFE8742"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0E97A29B"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6A45CD8D"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4 </w:t>
            </w:r>
          </w:p>
        </w:tc>
        <w:tc>
          <w:tcPr>
            <w:tcW w:w="8820" w:type="dxa"/>
            <w:gridSpan w:val="2"/>
            <w:shd w:val="clear" w:color="auto" w:fill="auto"/>
            <w:tcMar>
              <w:left w:w="105" w:type="dxa"/>
              <w:right w:w="105" w:type="dxa"/>
            </w:tcMar>
          </w:tcPr>
          <w:p w14:paraId="12EB91BD"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Financial Impropriety </w:t>
            </w:r>
          </w:p>
        </w:tc>
      </w:tr>
      <w:tr w:rsidR="006D2C55" w:rsidRPr="000B762C" w14:paraId="4A466379" w14:textId="77777777" w:rsidTr="000B762C">
        <w:tc>
          <w:tcPr>
            <w:tcW w:w="1872" w:type="dxa"/>
            <w:vMerge/>
            <w:shd w:val="clear" w:color="auto" w:fill="auto"/>
            <w:tcMar>
              <w:left w:w="105" w:type="dxa"/>
              <w:right w:w="105" w:type="dxa"/>
            </w:tcMar>
          </w:tcPr>
          <w:p w14:paraId="023E4A25"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2AAF1049"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191085C2"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2</w:t>
            </w:r>
          </w:p>
        </w:tc>
        <w:tc>
          <w:tcPr>
            <w:tcW w:w="8820" w:type="dxa"/>
            <w:gridSpan w:val="2"/>
            <w:shd w:val="clear" w:color="auto" w:fill="auto"/>
            <w:tcMar>
              <w:left w:w="105" w:type="dxa"/>
              <w:right w:w="105" w:type="dxa"/>
            </w:tcMar>
          </w:tcPr>
          <w:p w14:paraId="29E827AA"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Impropriety with fishing application </w:t>
            </w:r>
          </w:p>
        </w:tc>
      </w:tr>
      <w:tr w:rsidR="006D2C55" w:rsidRPr="000B762C" w14:paraId="69FAE884" w14:textId="77777777" w:rsidTr="000B762C">
        <w:tc>
          <w:tcPr>
            <w:tcW w:w="1872" w:type="dxa"/>
            <w:vMerge/>
            <w:shd w:val="clear" w:color="auto" w:fill="auto"/>
            <w:tcMar>
              <w:left w:w="105" w:type="dxa"/>
              <w:right w:w="105" w:type="dxa"/>
            </w:tcMar>
          </w:tcPr>
          <w:p w14:paraId="0962F413"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343A2B95"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36A6D330"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2</w:t>
            </w:r>
          </w:p>
        </w:tc>
        <w:tc>
          <w:tcPr>
            <w:tcW w:w="8820" w:type="dxa"/>
            <w:gridSpan w:val="2"/>
            <w:shd w:val="clear" w:color="auto" w:fill="auto"/>
            <w:tcMar>
              <w:left w:w="105" w:type="dxa"/>
              <w:right w:w="105" w:type="dxa"/>
            </w:tcMar>
          </w:tcPr>
          <w:p w14:paraId="3900AD08"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Complaints against local Government </w:t>
            </w:r>
          </w:p>
        </w:tc>
      </w:tr>
      <w:tr w:rsidR="006D2C55" w:rsidRPr="000B762C" w14:paraId="58F4965E" w14:textId="77777777" w:rsidTr="000B762C">
        <w:tc>
          <w:tcPr>
            <w:tcW w:w="1872" w:type="dxa"/>
            <w:vMerge/>
            <w:shd w:val="clear" w:color="auto" w:fill="auto"/>
            <w:tcMar>
              <w:left w:w="105" w:type="dxa"/>
              <w:right w:w="105" w:type="dxa"/>
            </w:tcMar>
          </w:tcPr>
          <w:p w14:paraId="59B6FD46"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5C1F40CB"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360587D5"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5 </w:t>
            </w:r>
          </w:p>
        </w:tc>
        <w:tc>
          <w:tcPr>
            <w:tcW w:w="8820" w:type="dxa"/>
            <w:gridSpan w:val="2"/>
            <w:shd w:val="clear" w:color="auto" w:fill="auto"/>
            <w:tcMar>
              <w:left w:w="105" w:type="dxa"/>
              <w:right w:w="105" w:type="dxa"/>
            </w:tcMar>
          </w:tcPr>
          <w:p w14:paraId="0D38D94A"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Impropriety with Lands application </w:t>
            </w:r>
          </w:p>
        </w:tc>
      </w:tr>
      <w:tr w:rsidR="006D2C55" w:rsidRPr="000B762C" w14:paraId="1973B068" w14:textId="77777777" w:rsidTr="000B762C">
        <w:tc>
          <w:tcPr>
            <w:tcW w:w="1872" w:type="dxa"/>
            <w:vMerge/>
            <w:shd w:val="clear" w:color="auto" w:fill="auto"/>
            <w:tcMar>
              <w:left w:w="105" w:type="dxa"/>
              <w:right w:w="105" w:type="dxa"/>
            </w:tcMar>
          </w:tcPr>
          <w:p w14:paraId="3A396D9D"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482EF53A"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4C82A011"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2</w:t>
            </w:r>
          </w:p>
        </w:tc>
        <w:tc>
          <w:tcPr>
            <w:tcW w:w="8820" w:type="dxa"/>
            <w:gridSpan w:val="2"/>
            <w:shd w:val="clear" w:color="auto" w:fill="auto"/>
            <w:tcMar>
              <w:left w:w="105" w:type="dxa"/>
              <w:right w:w="105" w:type="dxa"/>
            </w:tcMar>
          </w:tcPr>
          <w:p w14:paraId="4A437887"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Interference with Trade or Business nuisance </w:t>
            </w:r>
          </w:p>
        </w:tc>
      </w:tr>
      <w:tr w:rsidR="006D2C55" w:rsidRPr="000B762C" w14:paraId="0ECB42D6" w14:textId="77777777" w:rsidTr="000B762C">
        <w:tc>
          <w:tcPr>
            <w:tcW w:w="1872" w:type="dxa"/>
            <w:vMerge/>
            <w:shd w:val="clear" w:color="auto" w:fill="auto"/>
            <w:tcMar>
              <w:left w:w="105" w:type="dxa"/>
              <w:right w:w="105" w:type="dxa"/>
            </w:tcMar>
          </w:tcPr>
          <w:p w14:paraId="064345B3"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5DD5952E"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65C8E58B"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9</w:t>
            </w:r>
          </w:p>
        </w:tc>
        <w:tc>
          <w:tcPr>
            <w:tcW w:w="8820" w:type="dxa"/>
            <w:gridSpan w:val="2"/>
            <w:shd w:val="clear" w:color="auto" w:fill="auto"/>
            <w:tcMar>
              <w:left w:w="105" w:type="dxa"/>
              <w:right w:w="105" w:type="dxa"/>
            </w:tcMar>
          </w:tcPr>
          <w:p w14:paraId="671AEB8C"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Pension, gratuity and social Security benefits </w:t>
            </w:r>
          </w:p>
        </w:tc>
      </w:tr>
      <w:tr w:rsidR="006D2C55" w:rsidRPr="000B762C" w14:paraId="00CD10E6" w14:textId="77777777" w:rsidTr="000B762C">
        <w:tc>
          <w:tcPr>
            <w:tcW w:w="1872" w:type="dxa"/>
            <w:vMerge/>
            <w:shd w:val="clear" w:color="auto" w:fill="auto"/>
            <w:tcMar>
              <w:left w:w="105" w:type="dxa"/>
              <w:right w:w="105" w:type="dxa"/>
            </w:tcMar>
          </w:tcPr>
          <w:p w14:paraId="26CFD194"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0DA7D956"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7B495F0D"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16</w:t>
            </w:r>
          </w:p>
        </w:tc>
        <w:tc>
          <w:tcPr>
            <w:tcW w:w="8820" w:type="dxa"/>
            <w:gridSpan w:val="2"/>
            <w:shd w:val="clear" w:color="auto" w:fill="auto"/>
            <w:tcMar>
              <w:left w:w="105" w:type="dxa"/>
              <w:right w:w="105" w:type="dxa"/>
            </w:tcMar>
          </w:tcPr>
          <w:p w14:paraId="48D0795F"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Unlawful detention, restriction of freedom of movement </w:t>
            </w:r>
          </w:p>
        </w:tc>
      </w:tr>
      <w:tr w:rsidR="006D2C55" w:rsidRPr="000B762C" w14:paraId="16590F8C" w14:textId="77777777" w:rsidTr="000B762C">
        <w:tc>
          <w:tcPr>
            <w:tcW w:w="1872" w:type="dxa"/>
            <w:vMerge/>
            <w:shd w:val="clear" w:color="auto" w:fill="auto"/>
            <w:tcMar>
              <w:left w:w="105" w:type="dxa"/>
              <w:right w:w="105" w:type="dxa"/>
            </w:tcMar>
          </w:tcPr>
          <w:p w14:paraId="560E03CC"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72B48472"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1249FED4"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27</w:t>
            </w:r>
          </w:p>
        </w:tc>
        <w:tc>
          <w:tcPr>
            <w:tcW w:w="8820" w:type="dxa"/>
            <w:gridSpan w:val="2"/>
            <w:shd w:val="clear" w:color="auto" w:fill="auto"/>
            <w:tcMar>
              <w:left w:w="105" w:type="dxa"/>
              <w:right w:w="105" w:type="dxa"/>
            </w:tcMar>
          </w:tcPr>
          <w:p w14:paraId="3BC1D6C5"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Unlawful harm caused by aggravated Assault, Abuse and Inhumane treatment </w:t>
            </w:r>
          </w:p>
        </w:tc>
      </w:tr>
      <w:tr w:rsidR="006D2C55" w:rsidRPr="000B762C" w14:paraId="12411478" w14:textId="77777777" w:rsidTr="000B762C">
        <w:tc>
          <w:tcPr>
            <w:tcW w:w="1872" w:type="dxa"/>
            <w:vMerge/>
            <w:shd w:val="clear" w:color="auto" w:fill="auto"/>
            <w:tcMar>
              <w:left w:w="105" w:type="dxa"/>
              <w:right w:w="105" w:type="dxa"/>
            </w:tcMar>
          </w:tcPr>
          <w:p w14:paraId="71B62860"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7437E5C1"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1F76191F"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3</w:t>
            </w:r>
          </w:p>
        </w:tc>
        <w:tc>
          <w:tcPr>
            <w:tcW w:w="8820" w:type="dxa"/>
            <w:gridSpan w:val="2"/>
            <w:shd w:val="clear" w:color="auto" w:fill="auto"/>
            <w:tcMar>
              <w:left w:w="105" w:type="dxa"/>
              <w:right w:w="105" w:type="dxa"/>
            </w:tcMar>
          </w:tcPr>
          <w:p w14:paraId="10AE856B"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Wrongful termination or unfair dismissal </w:t>
            </w:r>
          </w:p>
        </w:tc>
      </w:tr>
      <w:tr w:rsidR="006D2C55" w:rsidRPr="000B762C" w14:paraId="12D38084" w14:textId="77777777" w:rsidTr="000B762C">
        <w:tc>
          <w:tcPr>
            <w:tcW w:w="1872" w:type="dxa"/>
            <w:vMerge/>
            <w:shd w:val="clear" w:color="auto" w:fill="auto"/>
            <w:tcMar>
              <w:left w:w="105" w:type="dxa"/>
              <w:right w:w="105" w:type="dxa"/>
            </w:tcMar>
          </w:tcPr>
          <w:p w14:paraId="65BAF4B7"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504B085D"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698CC999"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 4 </w:t>
            </w:r>
          </w:p>
        </w:tc>
        <w:tc>
          <w:tcPr>
            <w:tcW w:w="8820" w:type="dxa"/>
            <w:gridSpan w:val="2"/>
            <w:shd w:val="clear" w:color="auto" w:fill="auto"/>
            <w:tcMar>
              <w:left w:w="105" w:type="dxa"/>
              <w:right w:w="105" w:type="dxa"/>
            </w:tcMar>
          </w:tcPr>
          <w:p w14:paraId="591EEF69"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Wrongdoings </w:t>
            </w:r>
          </w:p>
        </w:tc>
      </w:tr>
      <w:tr w:rsidR="006D2C55" w:rsidRPr="000B762C" w14:paraId="30E346ED" w14:textId="77777777" w:rsidTr="000B762C">
        <w:tc>
          <w:tcPr>
            <w:tcW w:w="1872" w:type="dxa"/>
            <w:vMerge w:val="restart"/>
            <w:shd w:val="clear" w:color="auto" w:fill="auto"/>
            <w:tcMar>
              <w:left w:w="105" w:type="dxa"/>
              <w:right w:w="105" w:type="dxa"/>
            </w:tcMar>
          </w:tcPr>
          <w:p w14:paraId="56F5F49C"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i/>
                <w:sz w:val="20"/>
              </w:rPr>
              <w:t>2019</w:t>
            </w:r>
          </w:p>
        </w:tc>
        <w:tc>
          <w:tcPr>
            <w:tcW w:w="1872" w:type="dxa"/>
            <w:vMerge w:val="restart"/>
            <w:shd w:val="clear" w:color="auto" w:fill="auto"/>
            <w:tcMar>
              <w:left w:w="105" w:type="dxa"/>
              <w:right w:w="105" w:type="dxa"/>
            </w:tcMar>
          </w:tcPr>
          <w:p w14:paraId="34B5E867"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i/>
                <w:sz w:val="20"/>
              </w:rPr>
              <w:t xml:space="preserve">102 </w:t>
            </w:r>
          </w:p>
        </w:tc>
        <w:tc>
          <w:tcPr>
            <w:tcW w:w="1468" w:type="dxa"/>
            <w:shd w:val="clear" w:color="auto" w:fill="auto"/>
            <w:tcMar>
              <w:left w:w="105" w:type="dxa"/>
              <w:right w:w="105" w:type="dxa"/>
            </w:tcMar>
          </w:tcPr>
          <w:p w14:paraId="41A18831"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37 </w:t>
            </w:r>
          </w:p>
        </w:tc>
        <w:tc>
          <w:tcPr>
            <w:tcW w:w="8820" w:type="dxa"/>
            <w:gridSpan w:val="2"/>
            <w:shd w:val="clear" w:color="auto" w:fill="auto"/>
            <w:tcMar>
              <w:left w:w="105" w:type="dxa"/>
              <w:right w:w="105" w:type="dxa"/>
            </w:tcMar>
          </w:tcPr>
          <w:p w14:paraId="6CF2924B"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Belize Police Department </w:t>
            </w:r>
          </w:p>
        </w:tc>
      </w:tr>
      <w:tr w:rsidR="006D2C55" w:rsidRPr="000B762C" w14:paraId="509BBA20" w14:textId="77777777" w:rsidTr="000B762C">
        <w:tc>
          <w:tcPr>
            <w:tcW w:w="1872" w:type="dxa"/>
            <w:vMerge/>
            <w:shd w:val="clear" w:color="auto" w:fill="auto"/>
            <w:tcMar>
              <w:left w:w="105" w:type="dxa"/>
              <w:right w:w="105" w:type="dxa"/>
            </w:tcMar>
          </w:tcPr>
          <w:p w14:paraId="1A24B95B"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0DE7A7EF"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0B22476E"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8820" w:type="dxa"/>
            <w:gridSpan w:val="2"/>
            <w:shd w:val="clear" w:color="auto" w:fill="auto"/>
            <w:tcMar>
              <w:left w:w="105" w:type="dxa"/>
              <w:right w:w="105" w:type="dxa"/>
            </w:tcMar>
          </w:tcPr>
          <w:p w14:paraId="3D1B0501" w14:textId="77777777" w:rsidR="006D2C55" w:rsidRPr="000B762C" w:rsidRDefault="006D2C55" w:rsidP="000B762C">
            <w:pPr>
              <w:spacing w:before="40" w:after="120" w:line="240" w:lineRule="atLeast"/>
              <w:ind w:right="113"/>
              <w:rPr>
                <w:rFonts w:ascii="Times New Roman" w:hAnsi="Times New Roman" w:cs="Times New Roman"/>
                <w:sz w:val="20"/>
              </w:rPr>
            </w:pPr>
          </w:p>
        </w:tc>
      </w:tr>
      <w:tr w:rsidR="006D2C55" w:rsidRPr="000B762C" w14:paraId="37478F1C" w14:textId="77777777" w:rsidTr="000B762C">
        <w:tc>
          <w:tcPr>
            <w:tcW w:w="1872" w:type="dxa"/>
            <w:vMerge/>
            <w:shd w:val="clear" w:color="auto" w:fill="auto"/>
            <w:tcMar>
              <w:left w:w="105" w:type="dxa"/>
              <w:right w:w="105" w:type="dxa"/>
            </w:tcMar>
          </w:tcPr>
          <w:p w14:paraId="01403166"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16B3CC61"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0AB4732B"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8820" w:type="dxa"/>
            <w:gridSpan w:val="2"/>
            <w:shd w:val="clear" w:color="auto" w:fill="auto"/>
            <w:tcMar>
              <w:left w:w="105" w:type="dxa"/>
              <w:right w:w="105" w:type="dxa"/>
            </w:tcMar>
          </w:tcPr>
          <w:p w14:paraId="47B2F400" w14:textId="77777777" w:rsidR="006D2C55" w:rsidRPr="000B762C" w:rsidRDefault="006D2C55" w:rsidP="000B762C">
            <w:pPr>
              <w:spacing w:before="40" w:after="120" w:line="240" w:lineRule="atLeast"/>
              <w:ind w:right="113"/>
              <w:rPr>
                <w:rFonts w:ascii="Times New Roman" w:hAnsi="Times New Roman" w:cs="Times New Roman"/>
                <w:sz w:val="20"/>
              </w:rPr>
            </w:pPr>
          </w:p>
        </w:tc>
      </w:tr>
      <w:tr w:rsidR="006D2C55" w:rsidRPr="000B762C" w14:paraId="6535ABBD" w14:textId="77777777" w:rsidTr="000B762C">
        <w:tc>
          <w:tcPr>
            <w:tcW w:w="1872" w:type="dxa"/>
            <w:vMerge w:val="restart"/>
            <w:shd w:val="clear" w:color="auto" w:fill="auto"/>
            <w:tcMar>
              <w:left w:w="105" w:type="dxa"/>
              <w:right w:w="105" w:type="dxa"/>
            </w:tcMar>
          </w:tcPr>
          <w:p w14:paraId="4F4A04EE"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i/>
                <w:sz w:val="20"/>
              </w:rPr>
              <w:t>2020</w:t>
            </w:r>
          </w:p>
        </w:tc>
        <w:tc>
          <w:tcPr>
            <w:tcW w:w="1872" w:type="dxa"/>
            <w:vMerge w:val="restart"/>
            <w:shd w:val="clear" w:color="auto" w:fill="auto"/>
            <w:tcMar>
              <w:left w:w="105" w:type="dxa"/>
              <w:right w:w="105" w:type="dxa"/>
            </w:tcMar>
          </w:tcPr>
          <w:p w14:paraId="65ABFD8B"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i/>
                <w:sz w:val="20"/>
              </w:rPr>
              <w:t>84</w:t>
            </w:r>
          </w:p>
        </w:tc>
        <w:tc>
          <w:tcPr>
            <w:tcW w:w="1468" w:type="dxa"/>
            <w:shd w:val="clear" w:color="auto" w:fill="auto"/>
            <w:tcMar>
              <w:left w:w="105" w:type="dxa"/>
              <w:right w:w="105" w:type="dxa"/>
            </w:tcMar>
          </w:tcPr>
          <w:p w14:paraId="122AAA98"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42</w:t>
            </w:r>
          </w:p>
        </w:tc>
        <w:tc>
          <w:tcPr>
            <w:tcW w:w="8820" w:type="dxa"/>
            <w:gridSpan w:val="2"/>
            <w:shd w:val="clear" w:color="auto" w:fill="auto"/>
            <w:tcMar>
              <w:left w:w="105" w:type="dxa"/>
              <w:right w:w="105" w:type="dxa"/>
            </w:tcMar>
          </w:tcPr>
          <w:p w14:paraId="09DF4EAE"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Belize Police Department </w:t>
            </w:r>
          </w:p>
          <w:p w14:paraId="56DA2B4C"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2 Inhumane treatments </w:t>
            </w:r>
          </w:p>
          <w:p w14:paraId="0ABBE465"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4 Police brutality </w:t>
            </w:r>
          </w:p>
        </w:tc>
      </w:tr>
      <w:tr w:rsidR="006D2C55" w:rsidRPr="000B762C" w14:paraId="39F6AB0A" w14:textId="77777777" w:rsidTr="000B762C">
        <w:tc>
          <w:tcPr>
            <w:tcW w:w="1872" w:type="dxa"/>
            <w:vMerge/>
            <w:shd w:val="clear" w:color="auto" w:fill="auto"/>
            <w:tcMar>
              <w:left w:w="105" w:type="dxa"/>
              <w:right w:w="105" w:type="dxa"/>
            </w:tcMar>
          </w:tcPr>
          <w:p w14:paraId="570A6293"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shd w:val="clear" w:color="auto" w:fill="auto"/>
            <w:tcMar>
              <w:left w:w="105" w:type="dxa"/>
              <w:right w:w="105" w:type="dxa"/>
            </w:tcMar>
          </w:tcPr>
          <w:p w14:paraId="44749757"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shd w:val="clear" w:color="auto" w:fill="auto"/>
            <w:tcMar>
              <w:left w:w="105" w:type="dxa"/>
              <w:right w:w="105" w:type="dxa"/>
            </w:tcMar>
          </w:tcPr>
          <w:p w14:paraId="47DEBAB3"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8820" w:type="dxa"/>
            <w:gridSpan w:val="2"/>
            <w:shd w:val="clear" w:color="auto" w:fill="auto"/>
            <w:tcMar>
              <w:left w:w="105" w:type="dxa"/>
              <w:right w:w="105" w:type="dxa"/>
            </w:tcMar>
          </w:tcPr>
          <w:p w14:paraId="46AD338D"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Belize Central Prison </w:t>
            </w:r>
          </w:p>
          <w:p w14:paraId="7D9F8FD8"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1Unlawful detention </w:t>
            </w:r>
          </w:p>
          <w:p w14:paraId="6D5E59B0" w14:textId="77777777" w:rsidR="006D2C55" w:rsidRPr="000B762C" w:rsidRDefault="006D2C55" w:rsidP="000B762C">
            <w:pPr>
              <w:spacing w:before="40" w:after="120" w:line="240" w:lineRule="atLeast"/>
              <w:ind w:right="113"/>
              <w:rPr>
                <w:rFonts w:ascii="Times New Roman" w:hAnsi="Times New Roman" w:cs="Times New Roman"/>
                <w:sz w:val="20"/>
              </w:rPr>
            </w:pPr>
            <w:r w:rsidRPr="000B762C">
              <w:rPr>
                <w:rFonts w:ascii="Times New Roman" w:hAnsi="Times New Roman" w:cs="Times New Roman"/>
                <w:sz w:val="20"/>
              </w:rPr>
              <w:t xml:space="preserve">1 Inhumane treatment </w:t>
            </w:r>
          </w:p>
          <w:p w14:paraId="57A39778" w14:textId="77777777" w:rsidR="006D2C55" w:rsidRPr="000B762C" w:rsidRDefault="006D2C55" w:rsidP="000B762C">
            <w:pPr>
              <w:spacing w:before="40" w:after="120" w:line="240" w:lineRule="atLeast"/>
              <w:ind w:right="113"/>
              <w:rPr>
                <w:rFonts w:ascii="Times New Roman" w:hAnsi="Times New Roman" w:cs="Times New Roman"/>
                <w:sz w:val="20"/>
              </w:rPr>
            </w:pPr>
          </w:p>
        </w:tc>
      </w:tr>
      <w:tr w:rsidR="006D2C55" w:rsidRPr="000B762C" w14:paraId="6DFDFE80" w14:textId="77777777" w:rsidTr="000B762C">
        <w:tc>
          <w:tcPr>
            <w:tcW w:w="1872" w:type="dxa"/>
            <w:vMerge/>
            <w:tcBorders>
              <w:bottom w:val="single" w:sz="12" w:space="0" w:color="auto"/>
            </w:tcBorders>
            <w:shd w:val="clear" w:color="auto" w:fill="auto"/>
            <w:tcMar>
              <w:left w:w="105" w:type="dxa"/>
              <w:right w:w="105" w:type="dxa"/>
            </w:tcMar>
          </w:tcPr>
          <w:p w14:paraId="470C6D4F"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872" w:type="dxa"/>
            <w:vMerge/>
            <w:tcBorders>
              <w:bottom w:val="single" w:sz="12" w:space="0" w:color="auto"/>
            </w:tcBorders>
            <w:shd w:val="clear" w:color="auto" w:fill="auto"/>
            <w:tcMar>
              <w:left w:w="105" w:type="dxa"/>
              <w:right w:w="105" w:type="dxa"/>
            </w:tcMar>
          </w:tcPr>
          <w:p w14:paraId="42CA3EE6"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1468" w:type="dxa"/>
            <w:tcBorders>
              <w:bottom w:val="single" w:sz="12" w:space="0" w:color="auto"/>
            </w:tcBorders>
            <w:shd w:val="clear" w:color="auto" w:fill="auto"/>
            <w:tcMar>
              <w:left w:w="105" w:type="dxa"/>
              <w:right w:w="105" w:type="dxa"/>
            </w:tcMar>
          </w:tcPr>
          <w:p w14:paraId="63DBD72B" w14:textId="77777777" w:rsidR="006D2C55" w:rsidRPr="000B762C" w:rsidRDefault="006D2C55" w:rsidP="000B762C">
            <w:pPr>
              <w:spacing w:before="40" w:after="120" w:line="240" w:lineRule="atLeast"/>
              <w:ind w:right="113"/>
              <w:rPr>
                <w:rFonts w:ascii="Times New Roman" w:hAnsi="Times New Roman" w:cs="Times New Roman"/>
                <w:sz w:val="20"/>
              </w:rPr>
            </w:pPr>
          </w:p>
        </w:tc>
        <w:tc>
          <w:tcPr>
            <w:tcW w:w="8820" w:type="dxa"/>
            <w:gridSpan w:val="2"/>
            <w:tcBorders>
              <w:bottom w:val="single" w:sz="12" w:space="0" w:color="auto"/>
            </w:tcBorders>
            <w:shd w:val="clear" w:color="auto" w:fill="auto"/>
            <w:tcMar>
              <w:left w:w="105" w:type="dxa"/>
              <w:right w:w="105" w:type="dxa"/>
            </w:tcMar>
          </w:tcPr>
          <w:p w14:paraId="03DA6FC1" w14:textId="77777777" w:rsidR="006D2C55" w:rsidRPr="000B762C" w:rsidRDefault="006D2C55" w:rsidP="000B762C">
            <w:pPr>
              <w:spacing w:before="40" w:after="120" w:line="240" w:lineRule="atLeast"/>
              <w:ind w:right="113"/>
              <w:rPr>
                <w:rFonts w:ascii="Times New Roman" w:hAnsi="Times New Roman" w:cs="Times New Roman"/>
                <w:sz w:val="20"/>
              </w:rPr>
            </w:pPr>
          </w:p>
        </w:tc>
      </w:tr>
    </w:tbl>
    <w:p w14:paraId="1DB64520" w14:textId="68D9973C" w:rsidR="006D2C55" w:rsidRDefault="001010EC" w:rsidP="001010EC">
      <w:pPr>
        <w:pStyle w:val="H1G"/>
      </w:pPr>
      <w:r>
        <w:tab/>
      </w:r>
      <w:r>
        <w:tab/>
      </w:r>
      <w:r w:rsidR="006D2C55">
        <w:t xml:space="preserve">ANNEX- 9    REFUGESS </w:t>
      </w:r>
    </w:p>
    <w:tbl>
      <w:tblPr>
        <w:tblW w:w="6747" w:type="dxa"/>
        <w:tblInd w:w="1134" w:type="dxa"/>
        <w:tblLayout w:type="fixed"/>
        <w:tblCellMar>
          <w:left w:w="0" w:type="dxa"/>
          <w:right w:w="0" w:type="dxa"/>
        </w:tblCellMar>
        <w:tblLook w:val="0400" w:firstRow="0" w:lastRow="0" w:firstColumn="0" w:lastColumn="0" w:noHBand="0" w:noVBand="1"/>
      </w:tblPr>
      <w:tblGrid>
        <w:gridCol w:w="623"/>
        <w:gridCol w:w="421"/>
        <w:gridCol w:w="364"/>
        <w:gridCol w:w="334"/>
        <w:gridCol w:w="422"/>
        <w:gridCol w:w="453"/>
        <w:gridCol w:w="304"/>
        <w:gridCol w:w="277"/>
        <w:gridCol w:w="334"/>
        <w:gridCol w:w="334"/>
        <w:gridCol w:w="422"/>
        <w:gridCol w:w="305"/>
        <w:gridCol w:w="393"/>
        <w:gridCol w:w="538"/>
        <w:gridCol w:w="743"/>
        <w:gridCol w:w="480"/>
      </w:tblGrid>
      <w:tr w:rsidR="0041012E" w:rsidRPr="00EB179A" w14:paraId="42E41384" w14:textId="77777777" w:rsidTr="0041012E">
        <w:trPr>
          <w:tblHeader/>
        </w:trPr>
        <w:tc>
          <w:tcPr>
            <w:tcW w:w="623" w:type="dxa"/>
            <w:vMerge w:val="restart"/>
            <w:tcBorders>
              <w:top w:val="single" w:sz="4" w:space="0" w:color="auto"/>
              <w:bottom w:val="single" w:sz="12" w:space="0" w:color="auto"/>
            </w:tcBorders>
            <w:shd w:val="clear" w:color="auto" w:fill="auto"/>
            <w:tcMar>
              <w:left w:w="108" w:type="dxa"/>
              <w:right w:w="108" w:type="dxa"/>
            </w:tcMar>
            <w:vAlign w:val="bottom"/>
          </w:tcPr>
          <w:p w14:paraId="7486A0A8" w14:textId="77777777" w:rsidR="0041012E" w:rsidRPr="00EB179A" w:rsidRDefault="0041012E" w:rsidP="00EB179A">
            <w:pPr>
              <w:spacing w:before="80" w:after="80" w:line="200" w:lineRule="exact"/>
              <w:rPr>
                <w:rFonts w:ascii="Times New Roman" w:hAnsi="Times New Roman" w:cs="Times New Roman"/>
                <w:i/>
                <w:sz w:val="16"/>
              </w:rPr>
            </w:pPr>
            <w:r w:rsidRPr="00EB179A">
              <w:rPr>
                <w:rFonts w:ascii="Times New Roman" w:eastAsia="Times New Roman" w:hAnsi="Times New Roman" w:cs="Times New Roman"/>
                <w:i/>
                <w:sz w:val="16"/>
                <w:szCs w:val="24"/>
              </w:rPr>
              <w:t>Nationality</w:t>
            </w:r>
          </w:p>
        </w:tc>
        <w:tc>
          <w:tcPr>
            <w:tcW w:w="1119" w:type="dxa"/>
            <w:gridSpan w:val="3"/>
            <w:tcBorders>
              <w:top w:val="single" w:sz="4" w:space="0" w:color="auto"/>
              <w:bottom w:val="single" w:sz="12" w:space="0" w:color="auto"/>
            </w:tcBorders>
            <w:shd w:val="clear" w:color="auto" w:fill="auto"/>
            <w:tcMar>
              <w:left w:w="108" w:type="dxa"/>
              <w:right w:w="108" w:type="dxa"/>
            </w:tcMar>
            <w:vAlign w:val="bottom"/>
          </w:tcPr>
          <w:p w14:paraId="6BCE4A89" w14:textId="77777777" w:rsidR="0041012E" w:rsidRPr="00EB179A" w:rsidRDefault="0041012E" w:rsidP="00EB179A">
            <w:pPr>
              <w:spacing w:before="80" w:after="80" w:line="200" w:lineRule="exact"/>
              <w:jc w:val="right"/>
              <w:rPr>
                <w:rFonts w:ascii="Times New Roman" w:hAnsi="Times New Roman" w:cs="Times New Roman"/>
                <w:i/>
                <w:sz w:val="16"/>
              </w:rPr>
            </w:pPr>
            <w:r w:rsidRPr="00EB179A">
              <w:rPr>
                <w:rFonts w:ascii="Times New Roman" w:eastAsia="Times New Roman" w:hAnsi="Times New Roman" w:cs="Times New Roman"/>
                <w:i/>
                <w:sz w:val="16"/>
                <w:szCs w:val="24"/>
              </w:rPr>
              <w:t>Recommended</w:t>
            </w:r>
          </w:p>
        </w:tc>
        <w:tc>
          <w:tcPr>
            <w:tcW w:w="875" w:type="dxa"/>
            <w:gridSpan w:val="2"/>
            <w:tcBorders>
              <w:top w:val="single" w:sz="4" w:space="0" w:color="auto"/>
              <w:bottom w:val="single" w:sz="12" w:space="0" w:color="auto"/>
            </w:tcBorders>
            <w:shd w:val="clear" w:color="auto" w:fill="auto"/>
            <w:tcMar>
              <w:left w:w="108" w:type="dxa"/>
              <w:right w:w="108" w:type="dxa"/>
            </w:tcMar>
            <w:vAlign w:val="bottom"/>
          </w:tcPr>
          <w:p w14:paraId="640E4D33" w14:textId="77777777" w:rsidR="0041012E" w:rsidRPr="00EB179A" w:rsidRDefault="0041012E" w:rsidP="00EB179A">
            <w:pPr>
              <w:spacing w:before="80" w:after="80" w:line="200" w:lineRule="exact"/>
              <w:jc w:val="right"/>
              <w:rPr>
                <w:rFonts w:ascii="Times New Roman" w:hAnsi="Times New Roman" w:cs="Times New Roman"/>
                <w:i/>
                <w:sz w:val="16"/>
              </w:rPr>
            </w:pPr>
            <w:r w:rsidRPr="00EB179A">
              <w:rPr>
                <w:rFonts w:ascii="Times New Roman" w:eastAsia="Times New Roman" w:hAnsi="Times New Roman" w:cs="Times New Roman"/>
                <w:i/>
                <w:sz w:val="16"/>
                <w:szCs w:val="24"/>
              </w:rPr>
              <w:t xml:space="preserve"> Not Recommended</w:t>
            </w:r>
          </w:p>
        </w:tc>
        <w:tc>
          <w:tcPr>
            <w:tcW w:w="915" w:type="dxa"/>
            <w:gridSpan w:val="3"/>
            <w:tcBorders>
              <w:top w:val="single" w:sz="4" w:space="0" w:color="auto"/>
              <w:bottom w:val="single" w:sz="12" w:space="0" w:color="auto"/>
            </w:tcBorders>
            <w:shd w:val="clear" w:color="auto" w:fill="auto"/>
            <w:tcMar>
              <w:left w:w="108" w:type="dxa"/>
              <w:right w:w="108" w:type="dxa"/>
            </w:tcMar>
            <w:vAlign w:val="bottom"/>
          </w:tcPr>
          <w:p w14:paraId="13B478DE" w14:textId="77777777" w:rsidR="0041012E" w:rsidRPr="00EB179A" w:rsidRDefault="0041012E" w:rsidP="00EB179A">
            <w:pPr>
              <w:spacing w:before="80" w:after="80" w:line="200" w:lineRule="exact"/>
              <w:jc w:val="right"/>
              <w:rPr>
                <w:rFonts w:ascii="Times New Roman" w:hAnsi="Times New Roman" w:cs="Times New Roman"/>
                <w:i/>
                <w:sz w:val="16"/>
              </w:rPr>
            </w:pPr>
            <w:r w:rsidRPr="00EB179A">
              <w:rPr>
                <w:rFonts w:ascii="Times New Roman" w:eastAsia="Times New Roman" w:hAnsi="Times New Roman" w:cs="Times New Roman"/>
                <w:i/>
                <w:sz w:val="16"/>
                <w:szCs w:val="24"/>
              </w:rPr>
              <w:t>Confirmed</w:t>
            </w:r>
          </w:p>
        </w:tc>
        <w:tc>
          <w:tcPr>
            <w:tcW w:w="756" w:type="dxa"/>
            <w:gridSpan w:val="2"/>
            <w:tcBorders>
              <w:top w:val="single" w:sz="4" w:space="0" w:color="auto"/>
              <w:bottom w:val="single" w:sz="12" w:space="0" w:color="auto"/>
            </w:tcBorders>
            <w:shd w:val="clear" w:color="auto" w:fill="auto"/>
            <w:tcMar>
              <w:left w:w="108" w:type="dxa"/>
              <w:right w:w="108" w:type="dxa"/>
            </w:tcMar>
            <w:vAlign w:val="bottom"/>
          </w:tcPr>
          <w:p w14:paraId="0D8DA03D" w14:textId="77777777" w:rsidR="0041012E" w:rsidRPr="00EB179A" w:rsidRDefault="0041012E" w:rsidP="00EB179A">
            <w:pPr>
              <w:spacing w:before="80" w:after="80" w:line="200" w:lineRule="exact"/>
              <w:jc w:val="right"/>
              <w:rPr>
                <w:rFonts w:ascii="Times New Roman" w:hAnsi="Times New Roman" w:cs="Times New Roman"/>
                <w:i/>
                <w:sz w:val="16"/>
              </w:rPr>
            </w:pPr>
            <w:r w:rsidRPr="00EB179A">
              <w:rPr>
                <w:rFonts w:ascii="Times New Roman" w:eastAsia="Times New Roman" w:hAnsi="Times New Roman" w:cs="Times New Roman"/>
                <w:i/>
                <w:sz w:val="16"/>
                <w:szCs w:val="24"/>
              </w:rPr>
              <w:t xml:space="preserve"> Not Confirmed</w:t>
            </w:r>
          </w:p>
        </w:tc>
        <w:tc>
          <w:tcPr>
            <w:tcW w:w="698" w:type="dxa"/>
            <w:gridSpan w:val="2"/>
            <w:tcBorders>
              <w:top w:val="single" w:sz="4" w:space="0" w:color="auto"/>
              <w:bottom w:val="single" w:sz="12" w:space="0" w:color="auto"/>
            </w:tcBorders>
            <w:shd w:val="clear" w:color="auto" w:fill="auto"/>
            <w:tcMar>
              <w:left w:w="108" w:type="dxa"/>
              <w:right w:w="108" w:type="dxa"/>
            </w:tcMar>
            <w:vAlign w:val="bottom"/>
          </w:tcPr>
          <w:p w14:paraId="0D48F17F" w14:textId="77777777" w:rsidR="0041012E" w:rsidRPr="00EB179A" w:rsidRDefault="0041012E" w:rsidP="00EB179A">
            <w:pPr>
              <w:spacing w:before="80" w:after="80" w:line="200" w:lineRule="exact"/>
              <w:jc w:val="right"/>
              <w:rPr>
                <w:rFonts w:ascii="Times New Roman" w:hAnsi="Times New Roman" w:cs="Times New Roman"/>
                <w:i/>
                <w:sz w:val="16"/>
              </w:rPr>
            </w:pPr>
            <w:r w:rsidRPr="00EB179A">
              <w:rPr>
                <w:rFonts w:ascii="Times New Roman" w:eastAsia="Times New Roman" w:hAnsi="Times New Roman" w:cs="Times New Roman"/>
                <w:i/>
                <w:sz w:val="16"/>
                <w:szCs w:val="24"/>
              </w:rPr>
              <w:t xml:space="preserve">Appealed </w:t>
            </w:r>
          </w:p>
        </w:tc>
        <w:tc>
          <w:tcPr>
            <w:tcW w:w="538" w:type="dxa"/>
            <w:tcBorders>
              <w:top w:val="single" w:sz="4" w:space="0" w:color="auto"/>
              <w:bottom w:val="single" w:sz="12" w:space="0" w:color="auto"/>
            </w:tcBorders>
            <w:shd w:val="clear" w:color="auto" w:fill="auto"/>
            <w:tcMar>
              <w:left w:w="108" w:type="dxa"/>
              <w:right w:w="108" w:type="dxa"/>
            </w:tcMar>
            <w:vAlign w:val="bottom"/>
          </w:tcPr>
          <w:p w14:paraId="4265447E" w14:textId="77777777" w:rsidR="0041012E" w:rsidRPr="00EB179A" w:rsidRDefault="0041012E" w:rsidP="00EB179A">
            <w:pPr>
              <w:spacing w:before="80" w:after="80" w:line="200" w:lineRule="exact"/>
              <w:jc w:val="right"/>
              <w:rPr>
                <w:rFonts w:ascii="Times New Roman" w:hAnsi="Times New Roman" w:cs="Times New Roman"/>
                <w:i/>
                <w:sz w:val="16"/>
              </w:rPr>
            </w:pPr>
            <w:r w:rsidRPr="00EB179A">
              <w:rPr>
                <w:rFonts w:ascii="Times New Roman" w:eastAsia="Times New Roman" w:hAnsi="Times New Roman" w:cs="Times New Roman"/>
                <w:i/>
                <w:sz w:val="16"/>
                <w:szCs w:val="24"/>
              </w:rPr>
              <w:t xml:space="preserve">Appeal Approved </w:t>
            </w:r>
          </w:p>
        </w:tc>
        <w:tc>
          <w:tcPr>
            <w:tcW w:w="743" w:type="dxa"/>
            <w:tcBorders>
              <w:top w:val="single" w:sz="4" w:space="0" w:color="auto"/>
              <w:bottom w:val="single" w:sz="12" w:space="0" w:color="auto"/>
            </w:tcBorders>
            <w:shd w:val="clear" w:color="auto" w:fill="auto"/>
            <w:tcMar>
              <w:left w:w="108" w:type="dxa"/>
              <w:right w:w="108" w:type="dxa"/>
            </w:tcMar>
            <w:vAlign w:val="bottom"/>
          </w:tcPr>
          <w:p w14:paraId="420167D2" w14:textId="77777777" w:rsidR="0041012E" w:rsidRPr="00EB179A" w:rsidRDefault="0041012E" w:rsidP="00EB179A">
            <w:pPr>
              <w:spacing w:before="80" w:after="80" w:line="200" w:lineRule="exact"/>
              <w:jc w:val="right"/>
              <w:rPr>
                <w:rFonts w:ascii="Times New Roman" w:hAnsi="Times New Roman" w:cs="Times New Roman"/>
                <w:i/>
                <w:sz w:val="16"/>
              </w:rPr>
            </w:pPr>
            <w:r w:rsidRPr="00EB179A">
              <w:rPr>
                <w:rFonts w:ascii="Times New Roman" w:eastAsia="Times New Roman" w:hAnsi="Times New Roman" w:cs="Times New Roman"/>
                <w:i/>
                <w:sz w:val="16"/>
                <w:szCs w:val="24"/>
              </w:rPr>
              <w:t>Appeal Denied</w:t>
            </w:r>
          </w:p>
        </w:tc>
        <w:tc>
          <w:tcPr>
            <w:tcW w:w="480" w:type="dxa"/>
            <w:tcBorders>
              <w:top w:val="single" w:sz="4" w:space="0" w:color="auto"/>
              <w:bottom w:val="single" w:sz="12" w:space="0" w:color="auto"/>
            </w:tcBorders>
            <w:shd w:val="clear" w:color="auto" w:fill="auto"/>
            <w:tcMar>
              <w:left w:w="108" w:type="dxa"/>
              <w:right w:w="108" w:type="dxa"/>
            </w:tcMar>
            <w:vAlign w:val="bottom"/>
          </w:tcPr>
          <w:p w14:paraId="4AF8B928" w14:textId="77777777" w:rsidR="0041012E" w:rsidRPr="00EB179A" w:rsidRDefault="0041012E" w:rsidP="00EB179A">
            <w:pPr>
              <w:spacing w:before="80" w:after="80" w:line="200" w:lineRule="exact"/>
              <w:jc w:val="right"/>
              <w:rPr>
                <w:rFonts w:ascii="Times New Roman" w:hAnsi="Times New Roman" w:cs="Times New Roman"/>
                <w:i/>
                <w:sz w:val="16"/>
              </w:rPr>
            </w:pPr>
            <w:r w:rsidRPr="00EB179A">
              <w:rPr>
                <w:rFonts w:ascii="Times New Roman" w:eastAsia="Times New Roman" w:hAnsi="Times New Roman" w:cs="Times New Roman"/>
                <w:i/>
                <w:sz w:val="16"/>
                <w:szCs w:val="24"/>
              </w:rPr>
              <w:t>Total</w:t>
            </w:r>
          </w:p>
        </w:tc>
      </w:tr>
      <w:tr w:rsidR="0041012E" w:rsidRPr="00EB179A" w14:paraId="3CF41B06" w14:textId="77777777" w:rsidTr="0041012E">
        <w:trPr>
          <w:tblHeader/>
        </w:trPr>
        <w:tc>
          <w:tcPr>
            <w:tcW w:w="623" w:type="dxa"/>
            <w:vMerge/>
            <w:tcBorders>
              <w:top w:val="single" w:sz="12" w:space="0" w:color="auto"/>
            </w:tcBorders>
            <w:shd w:val="clear" w:color="auto" w:fill="auto"/>
            <w:tcMar>
              <w:left w:w="108" w:type="dxa"/>
              <w:right w:w="108" w:type="dxa"/>
            </w:tcMar>
            <w:vAlign w:val="bottom"/>
          </w:tcPr>
          <w:p w14:paraId="42CD7C94" w14:textId="77777777" w:rsidR="0041012E" w:rsidRPr="00EB179A" w:rsidRDefault="0041012E" w:rsidP="00EB179A">
            <w:pPr>
              <w:pBdr>
                <w:top w:val="nil"/>
                <w:left w:val="nil"/>
                <w:bottom w:val="nil"/>
                <w:right w:val="nil"/>
                <w:between w:val="nil"/>
              </w:pBdr>
              <w:spacing w:before="40" w:after="40" w:line="220" w:lineRule="exact"/>
              <w:rPr>
                <w:rFonts w:ascii="Times New Roman" w:hAnsi="Times New Roman" w:cs="Times New Roman"/>
                <w:sz w:val="18"/>
              </w:rPr>
            </w:pPr>
          </w:p>
        </w:tc>
        <w:tc>
          <w:tcPr>
            <w:tcW w:w="421" w:type="dxa"/>
            <w:tcBorders>
              <w:top w:val="single" w:sz="12" w:space="0" w:color="auto"/>
            </w:tcBorders>
            <w:shd w:val="clear" w:color="auto" w:fill="auto"/>
            <w:tcMar>
              <w:left w:w="108" w:type="dxa"/>
              <w:right w:w="108" w:type="dxa"/>
            </w:tcMar>
            <w:vAlign w:val="bottom"/>
          </w:tcPr>
          <w:p w14:paraId="60311A7F"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P</w:t>
            </w:r>
          </w:p>
        </w:tc>
        <w:tc>
          <w:tcPr>
            <w:tcW w:w="364" w:type="dxa"/>
            <w:tcBorders>
              <w:top w:val="single" w:sz="12" w:space="0" w:color="auto"/>
            </w:tcBorders>
            <w:shd w:val="clear" w:color="auto" w:fill="auto"/>
            <w:tcMar>
              <w:left w:w="108" w:type="dxa"/>
              <w:right w:w="108" w:type="dxa"/>
            </w:tcMar>
            <w:vAlign w:val="bottom"/>
          </w:tcPr>
          <w:p w14:paraId="56D26715"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D</w:t>
            </w:r>
          </w:p>
        </w:tc>
        <w:tc>
          <w:tcPr>
            <w:tcW w:w="334" w:type="dxa"/>
            <w:tcBorders>
              <w:top w:val="single" w:sz="12" w:space="0" w:color="auto"/>
            </w:tcBorders>
            <w:shd w:val="clear" w:color="auto" w:fill="auto"/>
            <w:tcMar>
              <w:left w:w="108" w:type="dxa"/>
              <w:right w:w="108" w:type="dxa"/>
            </w:tcMar>
            <w:vAlign w:val="bottom"/>
          </w:tcPr>
          <w:p w14:paraId="60C96E83"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P</w:t>
            </w:r>
          </w:p>
        </w:tc>
        <w:tc>
          <w:tcPr>
            <w:tcW w:w="422" w:type="dxa"/>
            <w:tcBorders>
              <w:top w:val="single" w:sz="12" w:space="0" w:color="auto"/>
            </w:tcBorders>
            <w:shd w:val="clear" w:color="auto" w:fill="auto"/>
            <w:tcMar>
              <w:left w:w="108" w:type="dxa"/>
              <w:right w:w="108" w:type="dxa"/>
            </w:tcMar>
            <w:vAlign w:val="bottom"/>
          </w:tcPr>
          <w:p w14:paraId="2AA18849"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D</w:t>
            </w:r>
          </w:p>
        </w:tc>
        <w:tc>
          <w:tcPr>
            <w:tcW w:w="453" w:type="dxa"/>
            <w:tcBorders>
              <w:top w:val="single" w:sz="12" w:space="0" w:color="auto"/>
            </w:tcBorders>
            <w:shd w:val="clear" w:color="auto" w:fill="auto"/>
            <w:tcMar>
              <w:left w:w="108" w:type="dxa"/>
              <w:right w:w="108" w:type="dxa"/>
            </w:tcMar>
            <w:vAlign w:val="bottom"/>
          </w:tcPr>
          <w:p w14:paraId="11F61331"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P</w:t>
            </w:r>
          </w:p>
        </w:tc>
        <w:tc>
          <w:tcPr>
            <w:tcW w:w="304" w:type="dxa"/>
            <w:tcBorders>
              <w:top w:val="single" w:sz="12" w:space="0" w:color="auto"/>
            </w:tcBorders>
            <w:shd w:val="clear" w:color="auto" w:fill="auto"/>
            <w:tcMar>
              <w:left w:w="108" w:type="dxa"/>
              <w:right w:w="108" w:type="dxa"/>
            </w:tcMar>
            <w:vAlign w:val="bottom"/>
          </w:tcPr>
          <w:p w14:paraId="284AFAE5"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D</w:t>
            </w:r>
          </w:p>
        </w:tc>
        <w:tc>
          <w:tcPr>
            <w:tcW w:w="277" w:type="dxa"/>
            <w:tcBorders>
              <w:top w:val="single" w:sz="12" w:space="0" w:color="auto"/>
            </w:tcBorders>
            <w:shd w:val="clear" w:color="auto" w:fill="auto"/>
            <w:tcMar>
              <w:left w:w="108" w:type="dxa"/>
              <w:right w:w="108" w:type="dxa"/>
            </w:tcMar>
            <w:vAlign w:val="bottom"/>
          </w:tcPr>
          <w:p w14:paraId="5F87F097"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P</w:t>
            </w:r>
          </w:p>
        </w:tc>
        <w:tc>
          <w:tcPr>
            <w:tcW w:w="334" w:type="dxa"/>
            <w:tcBorders>
              <w:top w:val="single" w:sz="12" w:space="0" w:color="auto"/>
            </w:tcBorders>
            <w:shd w:val="clear" w:color="auto" w:fill="auto"/>
            <w:tcMar>
              <w:left w:w="108" w:type="dxa"/>
              <w:right w:w="108" w:type="dxa"/>
            </w:tcMar>
            <w:vAlign w:val="bottom"/>
          </w:tcPr>
          <w:p w14:paraId="7D25C30B"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D</w:t>
            </w:r>
          </w:p>
        </w:tc>
        <w:tc>
          <w:tcPr>
            <w:tcW w:w="334" w:type="dxa"/>
            <w:tcBorders>
              <w:top w:val="single" w:sz="12" w:space="0" w:color="auto"/>
            </w:tcBorders>
            <w:shd w:val="clear" w:color="auto" w:fill="auto"/>
            <w:tcMar>
              <w:left w:w="108" w:type="dxa"/>
              <w:right w:w="108" w:type="dxa"/>
            </w:tcMar>
            <w:vAlign w:val="bottom"/>
          </w:tcPr>
          <w:p w14:paraId="2CB8764E"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P</w:t>
            </w:r>
          </w:p>
        </w:tc>
        <w:tc>
          <w:tcPr>
            <w:tcW w:w="422" w:type="dxa"/>
            <w:tcBorders>
              <w:top w:val="single" w:sz="12" w:space="0" w:color="auto"/>
            </w:tcBorders>
            <w:shd w:val="clear" w:color="auto" w:fill="auto"/>
            <w:tcMar>
              <w:left w:w="108" w:type="dxa"/>
              <w:right w:w="108" w:type="dxa"/>
            </w:tcMar>
            <w:vAlign w:val="bottom"/>
          </w:tcPr>
          <w:p w14:paraId="3B9F6B2C"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D</w:t>
            </w:r>
          </w:p>
        </w:tc>
        <w:tc>
          <w:tcPr>
            <w:tcW w:w="305" w:type="dxa"/>
            <w:tcBorders>
              <w:top w:val="single" w:sz="12" w:space="0" w:color="auto"/>
            </w:tcBorders>
            <w:shd w:val="clear" w:color="auto" w:fill="auto"/>
            <w:tcMar>
              <w:left w:w="108" w:type="dxa"/>
              <w:right w:w="108" w:type="dxa"/>
            </w:tcMar>
            <w:vAlign w:val="bottom"/>
          </w:tcPr>
          <w:p w14:paraId="6DDF52D8"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P</w:t>
            </w:r>
          </w:p>
        </w:tc>
        <w:tc>
          <w:tcPr>
            <w:tcW w:w="393" w:type="dxa"/>
            <w:tcBorders>
              <w:top w:val="single" w:sz="12" w:space="0" w:color="auto"/>
            </w:tcBorders>
            <w:shd w:val="clear" w:color="auto" w:fill="auto"/>
            <w:tcMar>
              <w:left w:w="108" w:type="dxa"/>
              <w:right w:w="108" w:type="dxa"/>
            </w:tcMar>
            <w:vAlign w:val="bottom"/>
          </w:tcPr>
          <w:p w14:paraId="2B7A1CD5"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D</w:t>
            </w:r>
          </w:p>
        </w:tc>
        <w:tc>
          <w:tcPr>
            <w:tcW w:w="538" w:type="dxa"/>
            <w:tcBorders>
              <w:top w:val="single" w:sz="12" w:space="0" w:color="auto"/>
            </w:tcBorders>
            <w:shd w:val="clear" w:color="auto" w:fill="auto"/>
            <w:tcMar>
              <w:left w:w="108" w:type="dxa"/>
              <w:right w:w="108" w:type="dxa"/>
            </w:tcMar>
            <w:vAlign w:val="bottom"/>
          </w:tcPr>
          <w:p w14:paraId="06B0F4AB"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P</w:t>
            </w:r>
          </w:p>
        </w:tc>
        <w:tc>
          <w:tcPr>
            <w:tcW w:w="743" w:type="dxa"/>
            <w:tcBorders>
              <w:top w:val="single" w:sz="12" w:space="0" w:color="auto"/>
            </w:tcBorders>
            <w:shd w:val="clear" w:color="auto" w:fill="auto"/>
            <w:tcMar>
              <w:left w:w="108" w:type="dxa"/>
              <w:right w:w="108" w:type="dxa"/>
            </w:tcMar>
            <w:vAlign w:val="bottom"/>
          </w:tcPr>
          <w:p w14:paraId="4DA6FD11"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D</w:t>
            </w:r>
          </w:p>
        </w:tc>
        <w:tc>
          <w:tcPr>
            <w:tcW w:w="480" w:type="dxa"/>
            <w:tcBorders>
              <w:top w:val="single" w:sz="12" w:space="0" w:color="auto"/>
            </w:tcBorders>
            <w:shd w:val="clear" w:color="auto" w:fill="auto"/>
            <w:tcMar>
              <w:left w:w="108" w:type="dxa"/>
              <w:right w:w="108" w:type="dxa"/>
            </w:tcMar>
            <w:vAlign w:val="bottom"/>
          </w:tcPr>
          <w:p w14:paraId="1A4750D1"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 xml:space="preserve"> </w:t>
            </w:r>
          </w:p>
        </w:tc>
      </w:tr>
      <w:tr w:rsidR="0041012E" w:rsidRPr="00EB179A" w14:paraId="62707668" w14:textId="77777777" w:rsidTr="0041012E">
        <w:tc>
          <w:tcPr>
            <w:tcW w:w="623" w:type="dxa"/>
            <w:shd w:val="clear" w:color="auto" w:fill="auto"/>
            <w:tcMar>
              <w:left w:w="108" w:type="dxa"/>
              <w:right w:w="108" w:type="dxa"/>
            </w:tcMar>
          </w:tcPr>
          <w:p w14:paraId="7BBD7863" w14:textId="77777777" w:rsidR="0041012E" w:rsidRPr="00EB179A" w:rsidRDefault="0041012E" w:rsidP="00EB179A">
            <w:pPr>
              <w:spacing w:before="40" w:after="40" w:line="220" w:lineRule="exact"/>
              <w:rPr>
                <w:rFonts w:ascii="Times New Roman" w:hAnsi="Times New Roman" w:cs="Times New Roman"/>
                <w:sz w:val="18"/>
              </w:rPr>
            </w:pPr>
            <w:r w:rsidRPr="00EB179A">
              <w:rPr>
                <w:rFonts w:ascii="Times New Roman" w:eastAsia="Times New Roman" w:hAnsi="Times New Roman" w:cs="Times New Roman"/>
                <w:i/>
                <w:sz w:val="18"/>
                <w:szCs w:val="24"/>
              </w:rPr>
              <w:t>Salvadoran</w:t>
            </w:r>
          </w:p>
        </w:tc>
        <w:tc>
          <w:tcPr>
            <w:tcW w:w="421" w:type="dxa"/>
            <w:shd w:val="clear" w:color="auto" w:fill="auto"/>
            <w:tcMar>
              <w:left w:w="108" w:type="dxa"/>
              <w:right w:w="108" w:type="dxa"/>
            </w:tcMar>
            <w:vAlign w:val="bottom"/>
          </w:tcPr>
          <w:p w14:paraId="2EC06B8C"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264</w:t>
            </w:r>
          </w:p>
        </w:tc>
        <w:tc>
          <w:tcPr>
            <w:tcW w:w="364" w:type="dxa"/>
            <w:shd w:val="clear" w:color="auto" w:fill="auto"/>
            <w:tcMar>
              <w:left w:w="108" w:type="dxa"/>
              <w:right w:w="108" w:type="dxa"/>
            </w:tcMar>
            <w:vAlign w:val="bottom"/>
          </w:tcPr>
          <w:p w14:paraId="26EA9DD2"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228</w:t>
            </w:r>
          </w:p>
        </w:tc>
        <w:tc>
          <w:tcPr>
            <w:tcW w:w="334" w:type="dxa"/>
            <w:shd w:val="clear" w:color="auto" w:fill="auto"/>
            <w:tcMar>
              <w:left w:w="108" w:type="dxa"/>
              <w:right w:w="108" w:type="dxa"/>
            </w:tcMar>
            <w:vAlign w:val="bottom"/>
          </w:tcPr>
          <w:p w14:paraId="11B55177"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91</w:t>
            </w:r>
          </w:p>
        </w:tc>
        <w:tc>
          <w:tcPr>
            <w:tcW w:w="422" w:type="dxa"/>
            <w:shd w:val="clear" w:color="auto" w:fill="auto"/>
            <w:tcMar>
              <w:left w:w="108" w:type="dxa"/>
              <w:right w:w="108" w:type="dxa"/>
            </w:tcMar>
            <w:vAlign w:val="bottom"/>
          </w:tcPr>
          <w:p w14:paraId="74030357"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37</w:t>
            </w:r>
          </w:p>
        </w:tc>
        <w:tc>
          <w:tcPr>
            <w:tcW w:w="453" w:type="dxa"/>
            <w:shd w:val="clear" w:color="auto" w:fill="auto"/>
            <w:tcMar>
              <w:left w:w="108" w:type="dxa"/>
              <w:right w:w="108" w:type="dxa"/>
            </w:tcMar>
            <w:vAlign w:val="bottom"/>
          </w:tcPr>
          <w:p w14:paraId="32A41AE4"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74</w:t>
            </w:r>
          </w:p>
        </w:tc>
        <w:tc>
          <w:tcPr>
            <w:tcW w:w="304" w:type="dxa"/>
            <w:shd w:val="clear" w:color="auto" w:fill="auto"/>
            <w:tcMar>
              <w:left w:w="108" w:type="dxa"/>
              <w:right w:w="108" w:type="dxa"/>
            </w:tcMar>
            <w:vAlign w:val="bottom"/>
          </w:tcPr>
          <w:p w14:paraId="5CA86116"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61</w:t>
            </w:r>
          </w:p>
        </w:tc>
        <w:tc>
          <w:tcPr>
            <w:tcW w:w="277" w:type="dxa"/>
            <w:shd w:val="clear" w:color="auto" w:fill="auto"/>
            <w:tcMar>
              <w:left w:w="108" w:type="dxa"/>
              <w:right w:w="108" w:type="dxa"/>
            </w:tcMar>
            <w:vAlign w:val="bottom"/>
          </w:tcPr>
          <w:p w14:paraId="42A1750A"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27</w:t>
            </w:r>
          </w:p>
        </w:tc>
        <w:tc>
          <w:tcPr>
            <w:tcW w:w="334" w:type="dxa"/>
            <w:shd w:val="clear" w:color="auto" w:fill="auto"/>
            <w:tcMar>
              <w:left w:w="108" w:type="dxa"/>
              <w:right w:w="108" w:type="dxa"/>
            </w:tcMar>
            <w:vAlign w:val="bottom"/>
          </w:tcPr>
          <w:p w14:paraId="4713D7A0"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15</w:t>
            </w:r>
          </w:p>
        </w:tc>
        <w:tc>
          <w:tcPr>
            <w:tcW w:w="334" w:type="dxa"/>
            <w:shd w:val="clear" w:color="auto" w:fill="auto"/>
            <w:tcMar>
              <w:left w:w="108" w:type="dxa"/>
              <w:right w:w="108" w:type="dxa"/>
            </w:tcMar>
            <w:vAlign w:val="bottom"/>
          </w:tcPr>
          <w:p w14:paraId="5F43EA8B"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20</w:t>
            </w:r>
          </w:p>
        </w:tc>
        <w:tc>
          <w:tcPr>
            <w:tcW w:w="422" w:type="dxa"/>
            <w:shd w:val="clear" w:color="auto" w:fill="auto"/>
            <w:tcMar>
              <w:left w:w="108" w:type="dxa"/>
              <w:right w:w="108" w:type="dxa"/>
            </w:tcMar>
            <w:vAlign w:val="bottom"/>
          </w:tcPr>
          <w:p w14:paraId="4B89B308"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11</w:t>
            </w:r>
          </w:p>
        </w:tc>
        <w:tc>
          <w:tcPr>
            <w:tcW w:w="305" w:type="dxa"/>
            <w:shd w:val="clear" w:color="auto" w:fill="auto"/>
            <w:tcMar>
              <w:left w:w="108" w:type="dxa"/>
              <w:right w:w="108" w:type="dxa"/>
            </w:tcMar>
            <w:vAlign w:val="bottom"/>
          </w:tcPr>
          <w:p w14:paraId="7CA62041"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3</w:t>
            </w:r>
          </w:p>
        </w:tc>
        <w:tc>
          <w:tcPr>
            <w:tcW w:w="393" w:type="dxa"/>
            <w:shd w:val="clear" w:color="auto" w:fill="auto"/>
            <w:tcMar>
              <w:left w:w="108" w:type="dxa"/>
              <w:right w:w="108" w:type="dxa"/>
            </w:tcMar>
            <w:vAlign w:val="bottom"/>
          </w:tcPr>
          <w:p w14:paraId="0C306277"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538" w:type="dxa"/>
            <w:shd w:val="clear" w:color="auto" w:fill="auto"/>
            <w:tcMar>
              <w:left w:w="108" w:type="dxa"/>
              <w:right w:w="108" w:type="dxa"/>
            </w:tcMar>
            <w:vAlign w:val="bottom"/>
          </w:tcPr>
          <w:p w14:paraId="373E24A8"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12</w:t>
            </w:r>
          </w:p>
        </w:tc>
        <w:tc>
          <w:tcPr>
            <w:tcW w:w="743" w:type="dxa"/>
            <w:shd w:val="clear" w:color="auto" w:fill="auto"/>
            <w:tcMar>
              <w:left w:w="108" w:type="dxa"/>
              <w:right w:w="108" w:type="dxa"/>
            </w:tcMar>
            <w:vAlign w:val="bottom"/>
          </w:tcPr>
          <w:p w14:paraId="66110810"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7</w:t>
            </w:r>
          </w:p>
        </w:tc>
        <w:tc>
          <w:tcPr>
            <w:tcW w:w="480" w:type="dxa"/>
            <w:shd w:val="clear" w:color="auto" w:fill="auto"/>
            <w:tcMar>
              <w:left w:w="108" w:type="dxa"/>
              <w:right w:w="108" w:type="dxa"/>
            </w:tcMar>
            <w:vAlign w:val="bottom"/>
          </w:tcPr>
          <w:p w14:paraId="366F2F25"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851</w:t>
            </w:r>
          </w:p>
        </w:tc>
      </w:tr>
      <w:tr w:rsidR="0041012E" w:rsidRPr="00EB179A" w14:paraId="2B00EADE" w14:textId="77777777" w:rsidTr="0041012E">
        <w:tc>
          <w:tcPr>
            <w:tcW w:w="623" w:type="dxa"/>
            <w:shd w:val="clear" w:color="auto" w:fill="auto"/>
            <w:tcMar>
              <w:left w:w="108" w:type="dxa"/>
              <w:right w:w="108" w:type="dxa"/>
            </w:tcMar>
          </w:tcPr>
          <w:p w14:paraId="0F7B5711" w14:textId="77777777" w:rsidR="0041012E" w:rsidRPr="00EB179A" w:rsidRDefault="0041012E" w:rsidP="00EB179A">
            <w:pPr>
              <w:spacing w:before="40" w:after="40" w:line="220" w:lineRule="exact"/>
              <w:rPr>
                <w:rFonts w:ascii="Times New Roman" w:hAnsi="Times New Roman" w:cs="Times New Roman"/>
                <w:sz w:val="18"/>
              </w:rPr>
            </w:pPr>
            <w:r w:rsidRPr="00EB179A">
              <w:rPr>
                <w:rFonts w:ascii="Times New Roman" w:eastAsia="Times New Roman" w:hAnsi="Times New Roman" w:cs="Times New Roman"/>
                <w:i/>
                <w:sz w:val="18"/>
                <w:szCs w:val="24"/>
              </w:rPr>
              <w:t>Guatemalan</w:t>
            </w:r>
          </w:p>
        </w:tc>
        <w:tc>
          <w:tcPr>
            <w:tcW w:w="421" w:type="dxa"/>
            <w:shd w:val="clear" w:color="auto" w:fill="auto"/>
            <w:tcMar>
              <w:left w:w="108" w:type="dxa"/>
              <w:right w:w="108" w:type="dxa"/>
            </w:tcMar>
            <w:vAlign w:val="bottom"/>
          </w:tcPr>
          <w:p w14:paraId="09C7CE24"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7</w:t>
            </w:r>
          </w:p>
        </w:tc>
        <w:tc>
          <w:tcPr>
            <w:tcW w:w="364" w:type="dxa"/>
            <w:shd w:val="clear" w:color="auto" w:fill="auto"/>
            <w:tcMar>
              <w:left w:w="108" w:type="dxa"/>
              <w:right w:w="108" w:type="dxa"/>
            </w:tcMar>
            <w:vAlign w:val="bottom"/>
          </w:tcPr>
          <w:p w14:paraId="513BFFF0"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19</w:t>
            </w:r>
          </w:p>
        </w:tc>
        <w:tc>
          <w:tcPr>
            <w:tcW w:w="334" w:type="dxa"/>
            <w:shd w:val="clear" w:color="auto" w:fill="auto"/>
            <w:tcMar>
              <w:left w:w="108" w:type="dxa"/>
              <w:right w:w="108" w:type="dxa"/>
            </w:tcMar>
            <w:vAlign w:val="bottom"/>
          </w:tcPr>
          <w:p w14:paraId="05D67142"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11</w:t>
            </w:r>
          </w:p>
        </w:tc>
        <w:tc>
          <w:tcPr>
            <w:tcW w:w="422" w:type="dxa"/>
            <w:shd w:val="clear" w:color="auto" w:fill="auto"/>
            <w:tcMar>
              <w:left w:w="108" w:type="dxa"/>
              <w:right w:w="108" w:type="dxa"/>
            </w:tcMar>
            <w:vAlign w:val="bottom"/>
          </w:tcPr>
          <w:p w14:paraId="0EC3A701"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14</w:t>
            </w:r>
          </w:p>
        </w:tc>
        <w:tc>
          <w:tcPr>
            <w:tcW w:w="453" w:type="dxa"/>
            <w:shd w:val="clear" w:color="auto" w:fill="auto"/>
            <w:tcMar>
              <w:left w:w="108" w:type="dxa"/>
              <w:right w:w="108" w:type="dxa"/>
            </w:tcMar>
            <w:vAlign w:val="bottom"/>
          </w:tcPr>
          <w:p w14:paraId="02EA836B"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304" w:type="dxa"/>
            <w:shd w:val="clear" w:color="auto" w:fill="auto"/>
            <w:tcMar>
              <w:left w:w="108" w:type="dxa"/>
              <w:right w:w="108" w:type="dxa"/>
            </w:tcMar>
            <w:vAlign w:val="bottom"/>
          </w:tcPr>
          <w:p w14:paraId="79C0603B"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277" w:type="dxa"/>
            <w:shd w:val="clear" w:color="auto" w:fill="auto"/>
            <w:tcMar>
              <w:left w:w="108" w:type="dxa"/>
              <w:right w:w="108" w:type="dxa"/>
            </w:tcMar>
            <w:vAlign w:val="bottom"/>
          </w:tcPr>
          <w:p w14:paraId="6438B8C3"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6F14EF06"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11229F63"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422" w:type="dxa"/>
            <w:shd w:val="clear" w:color="auto" w:fill="auto"/>
            <w:tcMar>
              <w:left w:w="108" w:type="dxa"/>
              <w:right w:w="108" w:type="dxa"/>
            </w:tcMar>
            <w:vAlign w:val="bottom"/>
          </w:tcPr>
          <w:p w14:paraId="78494325"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05" w:type="dxa"/>
            <w:shd w:val="clear" w:color="auto" w:fill="auto"/>
            <w:tcMar>
              <w:left w:w="108" w:type="dxa"/>
              <w:right w:w="108" w:type="dxa"/>
            </w:tcMar>
            <w:vAlign w:val="bottom"/>
          </w:tcPr>
          <w:p w14:paraId="2DA1ECC3"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393" w:type="dxa"/>
            <w:shd w:val="clear" w:color="auto" w:fill="auto"/>
            <w:tcMar>
              <w:left w:w="108" w:type="dxa"/>
              <w:right w:w="108" w:type="dxa"/>
            </w:tcMar>
            <w:vAlign w:val="bottom"/>
          </w:tcPr>
          <w:p w14:paraId="3804B44E"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538" w:type="dxa"/>
            <w:shd w:val="clear" w:color="auto" w:fill="auto"/>
            <w:tcMar>
              <w:left w:w="108" w:type="dxa"/>
              <w:right w:w="108" w:type="dxa"/>
            </w:tcMar>
            <w:vAlign w:val="bottom"/>
          </w:tcPr>
          <w:p w14:paraId="2785E868"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743" w:type="dxa"/>
            <w:shd w:val="clear" w:color="auto" w:fill="auto"/>
            <w:tcMar>
              <w:left w:w="108" w:type="dxa"/>
              <w:right w:w="108" w:type="dxa"/>
            </w:tcMar>
            <w:vAlign w:val="bottom"/>
          </w:tcPr>
          <w:p w14:paraId="5731AFFA"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480" w:type="dxa"/>
            <w:shd w:val="clear" w:color="auto" w:fill="auto"/>
            <w:tcMar>
              <w:left w:w="108" w:type="dxa"/>
              <w:right w:w="108" w:type="dxa"/>
            </w:tcMar>
            <w:vAlign w:val="bottom"/>
          </w:tcPr>
          <w:p w14:paraId="2838EDA0"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54</w:t>
            </w:r>
          </w:p>
        </w:tc>
      </w:tr>
      <w:tr w:rsidR="0041012E" w:rsidRPr="00EB179A" w14:paraId="19B8D09A" w14:textId="77777777" w:rsidTr="0041012E">
        <w:tc>
          <w:tcPr>
            <w:tcW w:w="623" w:type="dxa"/>
            <w:shd w:val="clear" w:color="auto" w:fill="auto"/>
            <w:tcMar>
              <w:left w:w="108" w:type="dxa"/>
              <w:right w:w="108" w:type="dxa"/>
            </w:tcMar>
          </w:tcPr>
          <w:p w14:paraId="5D3F1506" w14:textId="77777777" w:rsidR="0041012E" w:rsidRPr="00EB179A" w:rsidRDefault="0041012E" w:rsidP="00EB179A">
            <w:pPr>
              <w:spacing w:before="40" w:after="40" w:line="220" w:lineRule="exact"/>
              <w:rPr>
                <w:rFonts w:ascii="Times New Roman" w:hAnsi="Times New Roman" w:cs="Times New Roman"/>
                <w:sz w:val="18"/>
              </w:rPr>
            </w:pPr>
            <w:r w:rsidRPr="00EB179A">
              <w:rPr>
                <w:rFonts w:ascii="Times New Roman" w:eastAsia="Times New Roman" w:hAnsi="Times New Roman" w:cs="Times New Roman"/>
                <w:i/>
                <w:sz w:val="18"/>
                <w:szCs w:val="24"/>
              </w:rPr>
              <w:t>Honduran</w:t>
            </w:r>
          </w:p>
        </w:tc>
        <w:tc>
          <w:tcPr>
            <w:tcW w:w="421" w:type="dxa"/>
            <w:shd w:val="clear" w:color="auto" w:fill="auto"/>
            <w:tcMar>
              <w:left w:w="108" w:type="dxa"/>
              <w:right w:w="108" w:type="dxa"/>
            </w:tcMar>
            <w:vAlign w:val="bottom"/>
          </w:tcPr>
          <w:p w14:paraId="581660DE"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44</w:t>
            </w:r>
          </w:p>
        </w:tc>
        <w:tc>
          <w:tcPr>
            <w:tcW w:w="364" w:type="dxa"/>
            <w:shd w:val="clear" w:color="auto" w:fill="auto"/>
            <w:tcMar>
              <w:left w:w="108" w:type="dxa"/>
              <w:right w:w="108" w:type="dxa"/>
            </w:tcMar>
            <w:vAlign w:val="bottom"/>
          </w:tcPr>
          <w:p w14:paraId="6D8F0EBF"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34</w:t>
            </w:r>
          </w:p>
        </w:tc>
        <w:tc>
          <w:tcPr>
            <w:tcW w:w="334" w:type="dxa"/>
            <w:shd w:val="clear" w:color="auto" w:fill="auto"/>
            <w:tcMar>
              <w:left w:w="108" w:type="dxa"/>
              <w:right w:w="108" w:type="dxa"/>
            </w:tcMar>
            <w:vAlign w:val="bottom"/>
          </w:tcPr>
          <w:p w14:paraId="24359705"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31</w:t>
            </w:r>
          </w:p>
        </w:tc>
        <w:tc>
          <w:tcPr>
            <w:tcW w:w="422" w:type="dxa"/>
            <w:shd w:val="clear" w:color="auto" w:fill="auto"/>
            <w:tcMar>
              <w:left w:w="108" w:type="dxa"/>
              <w:right w:w="108" w:type="dxa"/>
            </w:tcMar>
            <w:vAlign w:val="bottom"/>
          </w:tcPr>
          <w:p w14:paraId="36EF685E"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25</w:t>
            </w:r>
          </w:p>
        </w:tc>
        <w:tc>
          <w:tcPr>
            <w:tcW w:w="453" w:type="dxa"/>
            <w:shd w:val="clear" w:color="auto" w:fill="auto"/>
            <w:tcMar>
              <w:left w:w="108" w:type="dxa"/>
              <w:right w:w="108" w:type="dxa"/>
            </w:tcMar>
            <w:vAlign w:val="bottom"/>
          </w:tcPr>
          <w:p w14:paraId="1983B7EA"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18</w:t>
            </w:r>
          </w:p>
        </w:tc>
        <w:tc>
          <w:tcPr>
            <w:tcW w:w="304" w:type="dxa"/>
            <w:shd w:val="clear" w:color="auto" w:fill="auto"/>
            <w:tcMar>
              <w:left w:w="108" w:type="dxa"/>
              <w:right w:w="108" w:type="dxa"/>
            </w:tcMar>
            <w:vAlign w:val="bottom"/>
          </w:tcPr>
          <w:p w14:paraId="6D3356B5"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14</w:t>
            </w:r>
          </w:p>
        </w:tc>
        <w:tc>
          <w:tcPr>
            <w:tcW w:w="277" w:type="dxa"/>
            <w:shd w:val="clear" w:color="auto" w:fill="auto"/>
            <w:tcMar>
              <w:left w:w="108" w:type="dxa"/>
              <w:right w:w="108" w:type="dxa"/>
            </w:tcMar>
            <w:vAlign w:val="bottom"/>
          </w:tcPr>
          <w:p w14:paraId="659261A0"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3</w:t>
            </w:r>
          </w:p>
        </w:tc>
        <w:tc>
          <w:tcPr>
            <w:tcW w:w="334" w:type="dxa"/>
            <w:shd w:val="clear" w:color="auto" w:fill="auto"/>
            <w:tcMar>
              <w:left w:w="108" w:type="dxa"/>
              <w:right w:w="108" w:type="dxa"/>
            </w:tcMar>
            <w:vAlign w:val="bottom"/>
          </w:tcPr>
          <w:p w14:paraId="3BB82B57"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236377E2"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2</w:t>
            </w:r>
          </w:p>
        </w:tc>
        <w:tc>
          <w:tcPr>
            <w:tcW w:w="422" w:type="dxa"/>
            <w:shd w:val="clear" w:color="auto" w:fill="auto"/>
            <w:tcMar>
              <w:left w:w="108" w:type="dxa"/>
              <w:right w:w="108" w:type="dxa"/>
            </w:tcMar>
            <w:vAlign w:val="bottom"/>
          </w:tcPr>
          <w:p w14:paraId="39FAD352"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305" w:type="dxa"/>
            <w:shd w:val="clear" w:color="auto" w:fill="auto"/>
            <w:tcMar>
              <w:left w:w="108" w:type="dxa"/>
              <w:right w:w="108" w:type="dxa"/>
            </w:tcMar>
            <w:vAlign w:val="bottom"/>
          </w:tcPr>
          <w:p w14:paraId="6689CFCC"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393" w:type="dxa"/>
            <w:shd w:val="clear" w:color="auto" w:fill="auto"/>
            <w:tcMar>
              <w:left w:w="108" w:type="dxa"/>
              <w:right w:w="108" w:type="dxa"/>
            </w:tcMar>
            <w:vAlign w:val="bottom"/>
          </w:tcPr>
          <w:p w14:paraId="4FF5AB3C"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538" w:type="dxa"/>
            <w:shd w:val="clear" w:color="auto" w:fill="auto"/>
            <w:tcMar>
              <w:left w:w="108" w:type="dxa"/>
              <w:right w:w="108" w:type="dxa"/>
            </w:tcMar>
            <w:vAlign w:val="bottom"/>
          </w:tcPr>
          <w:p w14:paraId="1EB70CBE"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15</w:t>
            </w:r>
          </w:p>
        </w:tc>
        <w:tc>
          <w:tcPr>
            <w:tcW w:w="743" w:type="dxa"/>
            <w:shd w:val="clear" w:color="auto" w:fill="auto"/>
            <w:tcMar>
              <w:left w:w="108" w:type="dxa"/>
              <w:right w:w="108" w:type="dxa"/>
            </w:tcMar>
            <w:vAlign w:val="bottom"/>
          </w:tcPr>
          <w:p w14:paraId="6F7096BC"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8</w:t>
            </w:r>
          </w:p>
        </w:tc>
        <w:tc>
          <w:tcPr>
            <w:tcW w:w="480" w:type="dxa"/>
            <w:shd w:val="clear" w:color="auto" w:fill="auto"/>
            <w:tcMar>
              <w:left w:w="108" w:type="dxa"/>
              <w:right w:w="108" w:type="dxa"/>
            </w:tcMar>
            <w:vAlign w:val="bottom"/>
          </w:tcPr>
          <w:p w14:paraId="4D538F99"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195</w:t>
            </w:r>
          </w:p>
        </w:tc>
      </w:tr>
      <w:tr w:rsidR="0041012E" w:rsidRPr="00EB179A" w14:paraId="4E1D59EF" w14:textId="77777777" w:rsidTr="0041012E">
        <w:tc>
          <w:tcPr>
            <w:tcW w:w="623" w:type="dxa"/>
            <w:shd w:val="clear" w:color="auto" w:fill="auto"/>
            <w:tcMar>
              <w:left w:w="108" w:type="dxa"/>
              <w:right w:w="108" w:type="dxa"/>
            </w:tcMar>
          </w:tcPr>
          <w:p w14:paraId="62276CA0" w14:textId="77777777" w:rsidR="0041012E" w:rsidRPr="00EB179A" w:rsidRDefault="0041012E" w:rsidP="00EB179A">
            <w:pPr>
              <w:spacing w:before="40" w:after="40" w:line="220" w:lineRule="exact"/>
              <w:rPr>
                <w:rFonts w:ascii="Times New Roman" w:hAnsi="Times New Roman" w:cs="Times New Roman"/>
                <w:sz w:val="18"/>
              </w:rPr>
            </w:pPr>
            <w:r w:rsidRPr="00EB179A">
              <w:rPr>
                <w:rFonts w:ascii="Times New Roman" w:eastAsia="Times New Roman" w:hAnsi="Times New Roman" w:cs="Times New Roman"/>
                <w:i/>
                <w:sz w:val="18"/>
                <w:szCs w:val="24"/>
              </w:rPr>
              <w:t>Mexican</w:t>
            </w:r>
          </w:p>
        </w:tc>
        <w:tc>
          <w:tcPr>
            <w:tcW w:w="421" w:type="dxa"/>
            <w:shd w:val="clear" w:color="auto" w:fill="auto"/>
            <w:tcMar>
              <w:left w:w="108" w:type="dxa"/>
              <w:right w:w="108" w:type="dxa"/>
            </w:tcMar>
            <w:vAlign w:val="bottom"/>
          </w:tcPr>
          <w:p w14:paraId="1D7F174F"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64" w:type="dxa"/>
            <w:shd w:val="clear" w:color="auto" w:fill="auto"/>
            <w:tcMar>
              <w:left w:w="108" w:type="dxa"/>
              <w:right w:w="108" w:type="dxa"/>
            </w:tcMar>
            <w:vAlign w:val="bottom"/>
          </w:tcPr>
          <w:p w14:paraId="2FADFBBB"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409EFA18"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422" w:type="dxa"/>
            <w:shd w:val="clear" w:color="auto" w:fill="auto"/>
            <w:tcMar>
              <w:left w:w="108" w:type="dxa"/>
              <w:right w:w="108" w:type="dxa"/>
            </w:tcMar>
            <w:vAlign w:val="bottom"/>
          </w:tcPr>
          <w:p w14:paraId="2DED374C"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453" w:type="dxa"/>
            <w:shd w:val="clear" w:color="auto" w:fill="auto"/>
            <w:tcMar>
              <w:left w:w="108" w:type="dxa"/>
              <w:right w:w="108" w:type="dxa"/>
            </w:tcMar>
            <w:vAlign w:val="bottom"/>
          </w:tcPr>
          <w:p w14:paraId="006F2A84"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04" w:type="dxa"/>
            <w:shd w:val="clear" w:color="auto" w:fill="auto"/>
            <w:tcMar>
              <w:left w:w="108" w:type="dxa"/>
              <w:right w:w="108" w:type="dxa"/>
            </w:tcMar>
            <w:vAlign w:val="bottom"/>
          </w:tcPr>
          <w:p w14:paraId="43BEBD81"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277" w:type="dxa"/>
            <w:shd w:val="clear" w:color="auto" w:fill="auto"/>
            <w:tcMar>
              <w:left w:w="108" w:type="dxa"/>
              <w:right w:w="108" w:type="dxa"/>
            </w:tcMar>
            <w:vAlign w:val="bottom"/>
          </w:tcPr>
          <w:p w14:paraId="0778D682"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41C9F399"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7B92FB29"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422" w:type="dxa"/>
            <w:shd w:val="clear" w:color="auto" w:fill="auto"/>
            <w:tcMar>
              <w:left w:w="108" w:type="dxa"/>
              <w:right w:w="108" w:type="dxa"/>
            </w:tcMar>
            <w:vAlign w:val="bottom"/>
          </w:tcPr>
          <w:p w14:paraId="50BA5824"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05" w:type="dxa"/>
            <w:shd w:val="clear" w:color="auto" w:fill="auto"/>
            <w:tcMar>
              <w:left w:w="108" w:type="dxa"/>
              <w:right w:w="108" w:type="dxa"/>
            </w:tcMar>
            <w:vAlign w:val="bottom"/>
          </w:tcPr>
          <w:p w14:paraId="17D44DD9"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393" w:type="dxa"/>
            <w:shd w:val="clear" w:color="auto" w:fill="auto"/>
            <w:tcMar>
              <w:left w:w="108" w:type="dxa"/>
              <w:right w:w="108" w:type="dxa"/>
            </w:tcMar>
            <w:vAlign w:val="bottom"/>
          </w:tcPr>
          <w:p w14:paraId="46BB3F78"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538" w:type="dxa"/>
            <w:shd w:val="clear" w:color="auto" w:fill="auto"/>
            <w:tcMar>
              <w:left w:w="108" w:type="dxa"/>
              <w:right w:w="108" w:type="dxa"/>
            </w:tcMar>
            <w:vAlign w:val="bottom"/>
          </w:tcPr>
          <w:p w14:paraId="187EBCEE"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743" w:type="dxa"/>
            <w:shd w:val="clear" w:color="auto" w:fill="auto"/>
            <w:tcMar>
              <w:left w:w="108" w:type="dxa"/>
              <w:right w:w="108" w:type="dxa"/>
            </w:tcMar>
            <w:vAlign w:val="bottom"/>
          </w:tcPr>
          <w:p w14:paraId="5122C43C"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480" w:type="dxa"/>
            <w:shd w:val="clear" w:color="auto" w:fill="auto"/>
            <w:tcMar>
              <w:left w:w="108" w:type="dxa"/>
              <w:right w:w="108" w:type="dxa"/>
            </w:tcMar>
            <w:vAlign w:val="bottom"/>
          </w:tcPr>
          <w:p w14:paraId="3DCF2077"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r>
      <w:tr w:rsidR="0041012E" w:rsidRPr="00EB179A" w14:paraId="6B3C2C02" w14:textId="77777777" w:rsidTr="0041012E">
        <w:tc>
          <w:tcPr>
            <w:tcW w:w="623" w:type="dxa"/>
            <w:shd w:val="clear" w:color="auto" w:fill="auto"/>
            <w:tcMar>
              <w:left w:w="108" w:type="dxa"/>
              <w:right w:w="108" w:type="dxa"/>
            </w:tcMar>
          </w:tcPr>
          <w:p w14:paraId="57100475" w14:textId="77777777" w:rsidR="0041012E" w:rsidRPr="00EB179A" w:rsidRDefault="0041012E" w:rsidP="00EB179A">
            <w:pPr>
              <w:spacing w:before="40" w:after="40" w:line="220" w:lineRule="exact"/>
              <w:rPr>
                <w:rFonts w:ascii="Times New Roman" w:hAnsi="Times New Roman" w:cs="Times New Roman"/>
                <w:sz w:val="18"/>
              </w:rPr>
            </w:pPr>
            <w:r w:rsidRPr="00EB179A">
              <w:rPr>
                <w:rFonts w:ascii="Times New Roman" w:eastAsia="Times New Roman" w:hAnsi="Times New Roman" w:cs="Times New Roman"/>
                <w:i/>
                <w:sz w:val="18"/>
                <w:szCs w:val="24"/>
              </w:rPr>
              <w:t>Pakistani</w:t>
            </w:r>
          </w:p>
        </w:tc>
        <w:tc>
          <w:tcPr>
            <w:tcW w:w="421" w:type="dxa"/>
            <w:shd w:val="clear" w:color="auto" w:fill="auto"/>
            <w:tcMar>
              <w:left w:w="108" w:type="dxa"/>
              <w:right w:w="108" w:type="dxa"/>
            </w:tcMar>
            <w:vAlign w:val="bottom"/>
          </w:tcPr>
          <w:p w14:paraId="1C87E628"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364" w:type="dxa"/>
            <w:shd w:val="clear" w:color="auto" w:fill="auto"/>
            <w:tcMar>
              <w:left w:w="108" w:type="dxa"/>
              <w:right w:w="108" w:type="dxa"/>
            </w:tcMar>
            <w:vAlign w:val="bottom"/>
          </w:tcPr>
          <w:p w14:paraId="2495445B"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0D6C16E7"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422" w:type="dxa"/>
            <w:shd w:val="clear" w:color="auto" w:fill="auto"/>
            <w:tcMar>
              <w:left w:w="108" w:type="dxa"/>
              <w:right w:w="108" w:type="dxa"/>
            </w:tcMar>
            <w:vAlign w:val="bottom"/>
          </w:tcPr>
          <w:p w14:paraId="06B7461B"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453" w:type="dxa"/>
            <w:shd w:val="clear" w:color="auto" w:fill="auto"/>
            <w:tcMar>
              <w:left w:w="108" w:type="dxa"/>
              <w:right w:w="108" w:type="dxa"/>
            </w:tcMar>
            <w:vAlign w:val="bottom"/>
          </w:tcPr>
          <w:p w14:paraId="40093766"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04" w:type="dxa"/>
            <w:shd w:val="clear" w:color="auto" w:fill="auto"/>
            <w:tcMar>
              <w:left w:w="108" w:type="dxa"/>
              <w:right w:w="108" w:type="dxa"/>
            </w:tcMar>
            <w:vAlign w:val="bottom"/>
          </w:tcPr>
          <w:p w14:paraId="3C9F29BC"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277" w:type="dxa"/>
            <w:shd w:val="clear" w:color="auto" w:fill="auto"/>
            <w:tcMar>
              <w:left w:w="108" w:type="dxa"/>
              <w:right w:w="108" w:type="dxa"/>
            </w:tcMar>
            <w:vAlign w:val="bottom"/>
          </w:tcPr>
          <w:p w14:paraId="4110D76E"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3E257166"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3D7C391C"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422" w:type="dxa"/>
            <w:shd w:val="clear" w:color="auto" w:fill="auto"/>
            <w:tcMar>
              <w:left w:w="108" w:type="dxa"/>
              <w:right w:w="108" w:type="dxa"/>
            </w:tcMar>
            <w:vAlign w:val="bottom"/>
          </w:tcPr>
          <w:p w14:paraId="61A7C5F4"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05" w:type="dxa"/>
            <w:shd w:val="clear" w:color="auto" w:fill="auto"/>
            <w:tcMar>
              <w:left w:w="108" w:type="dxa"/>
              <w:right w:w="108" w:type="dxa"/>
            </w:tcMar>
            <w:vAlign w:val="bottom"/>
          </w:tcPr>
          <w:p w14:paraId="7C621939"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393" w:type="dxa"/>
            <w:shd w:val="clear" w:color="auto" w:fill="auto"/>
            <w:tcMar>
              <w:left w:w="108" w:type="dxa"/>
              <w:right w:w="108" w:type="dxa"/>
            </w:tcMar>
            <w:vAlign w:val="bottom"/>
          </w:tcPr>
          <w:p w14:paraId="5A6E9C03"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538" w:type="dxa"/>
            <w:shd w:val="clear" w:color="auto" w:fill="auto"/>
            <w:tcMar>
              <w:left w:w="108" w:type="dxa"/>
              <w:right w:w="108" w:type="dxa"/>
            </w:tcMar>
            <w:vAlign w:val="bottom"/>
          </w:tcPr>
          <w:p w14:paraId="6064061D"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743" w:type="dxa"/>
            <w:shd w:val="clear" w:color="auto" w:fill="auto"/>
            <w:tcMar>
              <w:left w:w="108" w:type="dxa"/>
              <w:right w:w="108" w:type="dxa"/>
            </w:tcMar>
            <w:vAlign w:val="bottom"/>
          </w:tcPr>
          <w:p w14:paraId="784B7D5E"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480" w:type="dxa"/>
            <w:shd w:val="clear" w:color="auto" w:fill="auto"/>
            <w:tcMar>
              <w:left w:w="108" w:type="dxa"/>
              <w:right w:w="108" w:type="dxa"/>
            </w:tcMar>
            <w:vAlign w:val="bottom"/>
          </w:tcPr>
          <w:p w14:paraId="03158280"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r>
      <w:tr w:rsidR="0041012E" w:rsidRPr="00EB179A" w14:paraId="06958040" w14:textId="77777777" w:rsidTr="0041012E">
        <w:tc>
          <w:tcPr>
            <w:tcW w:w="623" w:type="dxa"/>
            <w:shd w:val="clear" w:color="auto" w:fill="auto"/>
            <w:tcMar>
              <w:left w:w="108" w:type="dxa"/>
              <w:right w:w="108" w:type="dxa"/>
            </w:tcMar>
          </w:tcPr>
          <w:p w14:paraId="7E713BD1" w14:textId="77777777" w:rsidR="0041012E" w:rsidRPr="00EB179A" w:rsidRDefault="0041012E" w:rsidP="00EB179A">
            <w:pPr>
              <w:spacing w:before="40" w:after="40" w:line="220" w:lineRule="exact"/>
              <w:rPr>
                <w:rFonts w:ascii="Times New Roman" w:hAnsi="Times New Roman" w:cs="Times New Roman"/>
                <w:sz w:val="18"/>
              </w:rPr>
            </w:pPr>
            <w:r w:rsidRPr="00EB179A">
              <w:rPr>
                <w:rFonts w:ascii="Times New Roman" w:eastAsia="Times New Roman" w:hAnsi="Times New Roman" w:cs="Times New Roman"/>
                <w:i/>
                <w:sz w:val="18"/>
                <w:szCs w:val="24"/>
              </w:rPr>
              <w:t>Nicaraguan</w:t>
            </w:r>
          </w:p>
        </w:tc>
        <w:tc>
          <w:tcPr>
            <w:tcW w:w="421" w:type="dxa"/>
            <w:shd w:val="clear" w:color="auto" w:fill="auto"/>
            <w:tcMar>
              <w:left w:w="108" w:type="dxa"/>
              <w:right w:w="108" w:type="dxa"/>
            </w:tcMar>
            <w:vAlign w:val="bottom"/>
          </w:tcPr>
          <w:p w14:paraId="5910B1D7"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11</w:t>
            </w:r>
          </w:p>
        </w:tc>
        <w:tc>
          <w:tcPr>
            <w:tcW w:w="364" w:type="dxa"/>
            <w:shd w:val="clear" w:color="auto" w:fill="auto"/>
            <w:tcMar>
              <w:left w:w="108" w:type="dxa"/>
              <w:right w:w="108" w:type="dxa"/>
            </w:tcMar>
            <w:vAlign w:val="bottom"/>
          </w:tcPr>
          <w:p w14:paraId="70837B1D"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2</w:t>
            </w:r>
          </w:p>
        </w:tc>
        <w:tc>
          <w:tcPr>
            <w:tcW w:w="334" w:type="dxa"/>
            <w:shd w:val="clear" w:color="auto" w:fill="auto"/>
            <w:tcMar>
              <w:left w:w="108" w:type="dxa"/>
              <w:right w:w="108" w:type="dxa"/>
            </w:tcMar>
            <w:vAlign w:val="bottom"/>
          </w:tcPr>
          <w:p w14:paraId="7F170AF5"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422" w:type="dxa"/>
            <w:shd w:val="clear" w:color="auto" w:fill="auto"/>
            <w:tcMar>
              <w:left w:w="108" w:type="dxa"/>
              <w:right w:w="108" w:type="dxa"/>
            </w:tcMar>
            <w:vAlign w:val="bottom"/>
          </w:tcPr>
          <w:p w14:paraId="320C49EC"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453" w:type="dxa"/>
            <w:shd w:val="clear" w:color="auto" w:fill="auto"/>
            <w:tcMar>
              <w:left w:w="108" w:type="dxa"/>
              <w:right w:w="108" w:type="dxa"/>
            </w:tcMar>
            <w:vAlign w:val="bottom"/>
          </w:tcPr>
          <w:p w14:paraId="1C7CB263"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7</w:t>
            </w:r>
          </w:p>
        </w:tc>
        <w:tc>
          <w:tcPr>
            <w:tcW w:w="304" w:type="dxa"/>
            <w:shd w:val="clear" w:color="auto" w:fill="auto"/>
            <w:tcMar>
              <w:left w:w="108" w:type="dxa"/>
              <w:right w:w="108" w:type="dxa"/>
            </w:tcMar>
            <w:vAlign w:val="bottom"/>
          </w:tcPr>
          <w:p w14:paraId="76D436A9"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277" w:type="dxa"/>
            <w:shd w:val="clear" w:color="auto" w:fill="auto"/>
            <w:tcMar>
              <w:left w:w="108" w:type="dxa"/>
              <w:right w:w="108" w:type="dxa"/>
            </w:tcMar>
            <w:vAlign w:val="bottom"/>
          </w:tcPr>
          <w:p w14:paraId="4641E229"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4</w:t>
            </w:r>
          </w:p>
        </w:tc>
        <w:tc>
          <w:tcPr>
            <w:tcW w:w="334" w:type="dxa"/>
            <w:shd w:val="clear" w:color="auto" w:fill="auto"/>
            <w:tcMar>
              <w:left w:w="108" w:type="dxa"/>
              <w:right w:w="108" w:type="dxa"/>
            </w:tcMar>
            <w:vAlign w:val="bottom"/>
          </w:tcPr>
          <w:p w14:paraId="688E26F8"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3079DD66"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422" w:type="dxa"/>
            <w:shd w:val="clear" w:color="auto" w:fill="auto"/>
            <w:tcMar>
              <w:left w:w="108" w:type="dxa"/>
              <w:right w:w="108" w:type="dxa"/>
            </w:tcMar>
            <w:vAlign w:val="bottom"/>
          </w:tcPr>
          <w:p w14:paraId="4E2F5BB5"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05" w:type="dxa"/>
            <w:shd w:val="clear" w:color="auto" w:fill="auto"/>
            <w:tcMar>
              <w:left w:w="108" w:type="dxa"/>
              <w:right w:w="108" w:type="dxa"/>
            </w:tcMar>
            <w:vAlign w:val="bottom"/>
          </w:tcPr>
          <w:p w14:paraId="09DE1DCD"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393" w:type="dxa"/>
            <w:shd w:val="clear" w:color="auto" w:fill="auto"/>
            <w:tcMar>
              <w:left w:w="108" w:type="dxa"/>
              <w:right w:w="108" w:type="dxa"/>
            </w:tcMar>
            <w:vAlign w:val="bottom"/>
          </w:tcPr>
          <w:p w14:paraId="2929FC4B"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538" w:type="dxa"/>
            <w:shd w:val="clear" w:color="auto" w:fill="auto"/>
            <w:tcMar>
              <w:left w:w="108" w:type="dxa"/>
              <w:right w:w="108" w:type="dxa"/>
            </w:tcMar>
            <w:vAlign w:val="bottom"/>
          </w:tcPr>
          <w:p w14:paraId="4AC09346"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743" w:type="dxa"/>
            <w:shd w:val="clear" w:color="auto" w:fill="auto"/>
            <w:tcMar>
              <w:left w:w="108" w:type="dxa"/>
              <w:right w:w="108" w:type="dxa"/>
            </w:tcMar>
            <w:vAlign w:val="bottom"/>
          </w:tcPr>
          <w:p w14:paraId="58DECFF3"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480" w:type="dxa"/>
            <w:shd w:val="clear" w:color="auto" w:fill="auto"/>
            <w:tcMar>
              <w:left w:w="108" w:type="dxa"/>
              <w:right w:w="108" w:type="dxa"/>
            </w:tcMar>
            <w:vAlign w:val="bottom"/>
          </w:tcPr>
          <w:p w14:paraId="76DC9037"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27</w:t>
            </w:r>
          </w:p>
        </w:tc>
      </w:tr>
      <w:tr w:rsidR="0041012E" w:rsidRPr="00EB179A" w14:paraId="2D0C5CB5" w14:textId="77777777" w:rsidTr="0041012E">
        <w:tc>
          <w:tcPr>
            <w:tcW w:w="623" w:type="dxa"/>
            <w:shd w:val="clear" w:color="auto" w:fill="auto"/>
            <w:tcMar>
              <w:left w:w="108" w:type="dxa"/>
              <w:right w:w="108" w:type="dxa"/>
            </w:tcMar>
          </w:tcPr>
          <w:p w14:paraId="3065CAE0" w14:textId="77777777" w:rsidR="0041012E" w:rsidRPr="00EB179A" w:rsidRDefault="0041012E" w:rsidP="00EB179A">
            <w:pPr>
              <w:spacing w:before="40" w:after="40" w:line="220" w:lineRule="exact"/>
              <w:rPr>
                <w:rFonts w:ascii="Times New Roman" w:hAnsi="Times New Roman" w:cs="Times New Roman"/>
                <w:sz w:val="18"/>
              </w:rPr>
            </w:pPr>
            <w:r w:rsidRPr="00EB179A">
              <w:rPr>
                <w:rFonts w:ascii="Times New Roman" w:eastAsia="Times New Roman" w:hAnsi="Times New Roman" w:cs="Times New Roman"/>
                <w:i/>
                <w:sz w:val="18"/>
                <w:szCs w:val="24"/>
              </w:rPr>
              <w:t>Cuban</w:t>
            </w:r>
          </w:p>
        </w:tc>
        <w:tc>
          <w:tcPr>
            <w:tcW w:w="421" w:type="dxa"/>
            <w:shd w:val="clear" w:color="auto" w:fill="auto"/>
            <w:tcMar>
              <w:left w:w="108" w:type="dxa"/>
              <w:right w:w="108" w:type="dxa"/>
            </w:tcMar>
            <w:vAlign w:val="bottom"/>
          </w:tcPr>
          <w:p w14:paraId="4C24D2FC"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364" w:type="dxa"/>
            <w:shd w:val="clear" w:color="auto" w:fill="auto"/>
            <w:tcMar>
              <w:left w:w="108" w:type="dxa"/>
              <w:right w:w="108" w:type="dxa"/>
            </w:tcMar>
            <w:vAlign w:val="bottom"/>
          </w:tcPr>
          <w:p w14:paraId="3BBEDEB2"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334" w:type="dxa"/>
            <w:shd w:val="clear" w:color="auto" w:fill="auto"/>
            <w:tcMar>
              <w:left w:w="108" w:type="dxa"/>
              <w:right w:w="108" w:type="dxa"/>
            </w:tcMar>
            <w:vAlign w:val="bottom"/>
          </w:tcPr>
          <w:p w14:paraId="247221A4"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422" w:type="dxa"/>
            <w:shd w:val="clear" w:color="auto" w:fill="auto"/>
            <w:tcMar>
              <w:left w:w="108" w:type="dxa"/>
              <w:right w:w="108" w:type="dxa"/>
            </w:tcMar>
            <w:vAlign w:val="bottom"/>
          </w:tcPr>
          <w:p w14:paraId="4981554A"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453" w:type="dxa"/>
            <w:shd w:val="clear" w:color="auto" w:fill="auto"/>
            <w:tcMar>
              <w:left w:w="108" w:type="dxa"/>
              <w:right w:w="108" w:type="dxa"/>
            </w:tcMar>
            <w:vAlign w:val="bottom"/>
          </w:tcPr>
          <w:p w14:paraId="01B1C104"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04" w:type="dxa"/>
            <w:shd w:val="clear" w:color="auto" w:fill="auto"/>
            <w:tcMar>
              <w:left w:w="108" w:type="dxa"/>
              <w:right w:w="108" w:type="dxa"/>
            </w:tcMar>
            <w:vAlign w:val="bottom"/>
          </w:tcPr>
          <w:p w14:paraId="1B4674B9"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277" w:type="dxa"/>
            <w:shd w:val="clear" w:color="auto" w:fill="auto"/>
            <w:tcMar>
              <w:left w:w="108" w:type="dxa"/>
              <w:right w:w="108" w:type="dxa"/>
            </w:tcMar>
            <w:vAlign w:val="bottom"/>
          </w:tcPr>
          <w:p w14:paraId="78F88E82"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728015FF"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36D8D2BF"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422" w:type="dxa"/>
            <w:shd w:val="clear" w:color="auto" w:fill="auto"/>
            <w:tcMar>
              <w:left w:w="108" w:type="dxa"/>
              <w:right w:w="108" w:type="dxa"/>
            </w:tcMar>
            <w:vAlign w:val="bottom"/>
          </w:tcPr>
          <w:p w14:paraId="3719ADA6"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05" w:type="dxa"/>
            <w:shd w:val="clear" w:color="auto" w:fill="auto"/>
            <w:tcMar>
              <w:left w:w="108" w:type="dxa"/>
              <w:right w:w="108" w:type="dxa"/>
            </w:tcMar>
            <w:vAlign w:val="bottom"/>
          </w:tcPr>
          <w:p w14:paraId="6F277EFC"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393" w:type="dxa"/>
            <w:shd w:val="clear" w:color="auto" w:fill="auto"/>
            <w:tcMar>
              <w:left w:w="108" w:type="dxa"/>
              <w:right w:w="108" w:type="dxa"/>
            </w:tcMar>
            <w:vAlign w:val="bottom"/>
          </w:tcPr>
          <w:p w14:paraId="593F86E7"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538" w:type="dxa"/>
            <w:shd w:val="clear" w:color="auto" w:fill="auto"/>
            <w:tcMar>
              <w:left w:w="108" w:type="dxa"/>
              <w:right w:w="108" w:type="dxa"/>
            </w:tcMar>
            <w:vAlign w:val="bottom"/>
          </w:tcPr>
          <w:p w14:paraId="75272169"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743" w:type="dxa"/>
            <w:shd w:val="clear" w:color="auto" w:fill="auto"/>
            <w:tcMar>
              <w:left w:w="108" w:type="dxa"/>
              <w:right w:w="108" w:type="dxa"/>
            </w:tcMar>
            <w:vAlign w:val="bottom"/>
          </w:tcPr>
          <w:p w14:paraId="79399CA5"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480" w:type="dxa"/>
            <w:shd w:val="clear" w:color="auto" w:fill="auto"/>
            <w:tcMar>
              <w:left w:w="108" w:type="dxa"/>
              <w:right w:w="108" w:type="dxa"/>
            </w:tcMar>
            <w:vAlign w:val="bottom"/>
          </w:tcPr>
          <w:p w14:paraId="323B6E89"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2</w:t>
            </w:r>
          </w:p>
        </w:tc>
      </w:tr>
      <w:tr w:rsidR="0041012E" w:rsidRPr="00EB179A" w14:paraId="72FD596D" w14:textId="77777777" w:rsidTr="0041012E">
        <w:tc>
          <w:tcPr>
            <w:tcW w:w="623" w:type="dxa"/>
            <w:shd w:val="clear" w:color="auto" w:fill="auto"/>
            <w:tcMar>
              <w:left w:w="108" w:type="dxa"/>
              <w:right w:w="108" w:type="dxa"/>
            </w:tcMar>
          </w:tcPr>
          <w:p w14:paraId="4E4D448D" w14:textId="77777777" w:rsidR="0041012E" w:rsidRPr="00EB179A" w:rsidRDefault="0041012E" w:rsidP="00EB179A">
            <w:pPr>
              <w:spacing w:before="40" w:after="40" w:line="220" w:lineRule="exact"/>
              <w:rPr>
                <w:rFonts w:ascii="Times New Roman" w:hAnsi="Times New Roman" w:cs="Times New Roman"/>
                <w:sz w:val="18"/>
              </w:rPr>
            </w:pPr>
            <w:r w:rsidRPr="00EB179A">
              <w:rPr>
                <w:rFonts w:ascii="Times New Roman" w:eastAsia="Times New Roman" w:hAnsi="Times New Roman" w:cs="Times New Roman"/>
                <w:i/>
                <w:sz w:val="18"/>
                <w:szCs w:val="24"/>
              </w:rPr>
              <w:t>U.S.A.</w:t>
            </w:r>
          </w:p>
        </w:tc>
        <w:tc>
          <w:tcPr>
            <w:tcW w:w="421" w:type="dxa"/>
            <w:shd w:val="clear" w:color="auto" w:fill="auto"/>
            <w:tcMar>
              <w:left w:w="108" w:type="dxa"/>
              <w:right w:w="108" w:type="dxa"/>
            </w:tcMar>
            <w:vAlign w:val="bottom"/>
          </w:tcPr>
          <w:p w14:paraId="054BA2ED"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64" w:type="dxa"/>
            <w:shd w:val="clear" w:color="auto" w:fill="auto"/>
            <w:tcMar>
              <w:left w:w="108" w:type="dxa"/>
              <w:right w:w="108" w:type="dxa"/>
            </w:tcMar>
            <w:vAlign w:val="bottom"/>
          </w:tcPr>
          <w:p w14:paraId="41B61F6F"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02E0CE27"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422" w:type="dxa"/>
            <w:shd w:val="clear" w:color="auto" w:fill="auto"/>
            <w:tcMar>
              <w:left w:w="108" w:type="dxa"/>
              <w:right w:w="108" w:type="dxa"/>
            </w:tcMar>
            <w:vAlign w:val="bottom"/>
          </w:tcPr>
          <w:p w14:paraId="05516612"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453" w:type="dxa"/>
            <w:shd w:val="clear" w:color="auto" w:fill="auto"/>
            <w:tcMar>
              <w:left w:w="108" w:type="dxa"/>
              <w:right w:w="108" w:type="dxa"/>
            </w:tcMar>
            <w:vAlign w:val="bottom"/>
          </w:tcPr>
          <w:p w14:paraId="1EC560FD"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04" w:type="dxa"/>
            <w:shd w:val="clear" w:color="auto" w:fill="auto"/>
            <w:tcMar>
              <w:left w:w="108" w:type="dxa"/>
              <w:right w:w="108" w:type="dxa"/>
            </w:tcMar>
            <w:vAlign w:val="bottom"/>
          </w:tcPr>
          <w:p w14:paraId="152686F8"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277" w:type="dxa"/>
            <w:shd w:val="clear" w:color="auto" w:fill="auto"/>
            <w:tcMar>
              <w:left w:w="108" w:type="dxa"/>
              <w:right w:w="108" w:type="dxa"/>
            </w:tcMar>
            <w:vAlign w:val="bottom"/>
          </w:tcPr>
          <w:p w14:paraId="0214A41D"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6CE8975B"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34" w:type="dxa"/>
            <w:shd w:val="clear" w:color="auto" w:fill="auto"/>
            <w:tcMar>
              <w:left w:w="108" w:type="dxa"/>
              <w:right w:w="108" w:type="dxa"/>
            </w:tcMar>
            <w:vAlign w:val="bottom"/>
          </w:tcPr>
          <w:p w14:paraId="320363B4"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422" w:type="dxa"/>
            <w:shd w:val="clear" w:color="auto" w:fill="auto"/>
            <w:tcMar>
              <w:left w:w="108" w:type="dxa"/>
              <w:right w:w="108" w:type="dxa"/>
            </w:tcMar>
            <w:vAlign w:val="bottom"/>
          </w:tcPr>
          <w:p w14:paraId="4714B6E6"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0</w:t>
            </w:r>
          </w:p>
        </w:tc>
        <w:tc>
          <w:tcPr>
            <w:tcW w:w="305" w:type="dxa"/>
            <w:shd w:val="clear" w:color="auto" w:fill="auto"/>
            <w:tcMar>
              <w:left w:w="108" w:type="dxa"/>
              <w:right w:w="108" w:type="dxa"/>
            </w:tcMar>
            <w:vAlign w:val="bottom"/>
          </w:tcPr>
          <w:p w14:paraId="00B96C7A"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393" w:type="dxa"/>
            <w:shd w:val="clear" w:color="auto" w:fill="auto"/>
            <w:tcMar>
              <w:left w:w="108" w:type="dxa"/>
              <w:right w:w="108" w:type="dxa"/>
            </w:tcMar>
            <w:vAlign w:val="bottom"/>
          </w:tcPr>
          <w:p w14:paraId="64832C68"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538" w:type="dxa"/>
            <w:shd w:val="clear" w:color="auto" w:fill="auto"/>
            <w:tcMar>
              <w:left w:w="108" w:type="dxa"/>
              <w:right w:w="108" w:type="dxa"/>
            </w:tcMar>
            <w:vAlign w:val="bottom"/>
          </w:tcPr>
          <w:p w14:paraId="174B7271"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 xml:space="preserve"> </w:t>
            </w:r>
          </w:p>
        </w:tc>
        <w:tc>
          <w:tcPr>
            <w:tcW w:w="743" w:type="dxa"/>
            <w:shd w:val="clear" w:color="auto" w:fill="auto"/>
            <w:tcMar>
              <w:left w:w="108" w:type="dxa"/>
              <w:right w:w="108" w:type="dxa"/>
            </w:tcMar>
            <w:vAlign w:val="bottom"/>
          </w:tcPr>
          <w:p w14:paraId="44722421"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480" w:type="dxa"/>
            <w:shd w:val="clear" w:color="auto" w:fill="auto"/>
            <w:tcMar>
              <w:left w:w="108" w:type="dxa"/>
              <w:right w:w="108" w:type="dxa"/>
            </w:tcMar>
            <w:vAlign w:val="bottom"/>
          </w:tcPr>
          <w:p w14:paraId="69E0DFFA"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2</w:t>
            </w:r>
          </w:p>
        </w:tc>
      </w:tr>
      <w:tr w:rsidR="0041012E" w:rsidRPr="00EB179A" w14:paraId="7B53B204" w14:textId="77777777" w:rsidTr="0041012E">
        <w:tc>
          <w:tcPr>
            <w:tcW w:w="623" w:type="dxa"/>
            <w:shd w:val="clear" w:color="auto" w:fill="auto"/>
            <w:tcMar>
              <w:left w:w="108" w:type="dxa"/>
              <w:right w:w="108" w:type="dxa"/>
            </w:tcMar>
          </w:tcPr>
          <w:p w14:paraId="7C5CA21B" w14:textId="77777777" w:rsidR="0041012E" w:rsidRPr="00EB179A" w:rsidRDefault="0041012E" w:rsidP="00EB179A">
            <w:pPr>
              <w:spacing w:before="40" w:after="40" w:line="220" w:lineRule="exact"/>
              <w:rPr>
                <w:rFonts w:ascii="Times New Roman" w:hAnsi="Times New Roman" w:cs="Times New Roman"/>
                <w:sz w:val="18"/>
              </w:rPr>
            </w:pPr>
            <w:r w:rsidRPr="00EB179A">
              <w:rPr>
                <w:rFonts w:ascii="Times New Roman" w:eastAsia="Times New Roman" w:hAnsi="Times New Roman" w:cs="Times New Roman"/>
                <w:i/>
                <w:sz w:val="18"/>
                <w:szCs w:val="24"/>
              </w:rPr>
              <w:t>Total</w:t>
            </w:r>
          </w:p>
        </w:tc>
        <w:tc>
          <w:tcPr>
            <w:tcW w:w="421" w:type="dxa"/>
            <w:shd w:val="clear" w:color="auto" w:fill="auto"/>
            <w:tcMar>
              <w:left w:w="108" w:type="dxa"/>
              <w:right w:w="108" w:type="dxa"/>
            </w:tcMar>
            <w:vAlign w:val="bottom"/>
          </w:tcPr>
          <w:p w14:paraId="08C3DB3A"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328</w:t>
            </w:r>
          </w:p>
        </w:tc>
        <w:tc>
          <w:tcPr>
            <w:tcW w:w="364" w:type="dxa"/>
            <w:shd w:val="clear" w:color="auto" w:fill="auto"/>
            <w:tcMar>
              <w:left w:w="108" w:type="dxa"/>
              <w:right w:w="108" w:type="dxa"/>
            </w:tcMar>
            <w:vAlign w:val="bottom"/>
          </w:tcPr>
          <w:p w14:paraId="5CBDE575"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284</w:t>
            </w:r>
          </w:p>
        </w:tc>
        <w:tc>
          <w:tcPr>
            <w:tcW w:w="334" w:type="dxa"/>
            <w:shd w:val="clear" w:color="auto" w:fill="auto"/>
            <w:tcMar>
              <w:left w:w="108" w:type="dxa"/>
              <w:right w:w="108" w:type="dxa"/>
            </w:tcMar>
            <w:vAlign w:val="bottom"/>
          </w:tcPr>
          <w:p w14:paraId="7C18ABD7"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136</w:t>
            </w:r>
          </w:p>
        </w:tc>
        <w:tc>
          <w:tcPr>
            <w:tcW w:w="422" w:type="dxa"/>
            <w:shd w:val="clear" w:color="auto" w:fill="auto"/>
            <w:tcMar>
              <w:left w:w="108" w:type="dxa"/>
              <w:right w:w="108" w:type="dxa"/>
            </w:tcMar>
            <w:vAlign w:val="bottom"/>
          </w:tcPr>
          <w:p w14:paraId="59855E5A"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76</w:t>
            </w:r>
          </w:p>
        </w:tc>
        <w:tc>
          <w:tcPr>
            <w:tcW w:w="453" w:type="dxa"/>
            <w:shd w:val="clear" w:color="auto" w:fill="auto"/>
            <w:tcMar>
              <w:left w:w="108" w:type="dxa"/>
              <w:right w:w="108" w:type="dxa"/>
            </w:tcMar>
            <w:vAlign w:val="bottom"/>
          </w:tcPr>
          <w:p w14:paraId="6C817749"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100</w:t>
            </w:r>
          </w:p>
        </w:tc>
        <w:tc>
          <w:tcPr>
            <w:tcW w:w="304" w:type="dxa"/>
            <w:shd w:val="clear" w:color="auto" w:fill="auto"/>
            <w:tcMar>
              <w:left w:w="108" w:type="dxa"/>
              <w:right w:w="108" w:type="dxa"/>
            </w:tcMar>
            <w:vAlign w:val="bottom"/>
          </w:tcPr>
          <w:p w14:paraId="3DCA2E7F"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76</w:t>
            </w:r>
          </w:p>
        </w:tc>
        <w:tc>
          <w:tcPr>
            <w:tcW w:w="277" w:type="dxa"/>
            <w:shd w:val="clear" w:color="auto" w:fill="auto"/>
            <w:tcMar>
              <w:left w:w="108" w:type="dxa"/>
              <w:right w:w="108" w:type="dxa"/>
            </w:tcMar>
            <w:vAlign w:val="bottom"/>
          </w:tcPr>
          <w:p w14:paraId="10668519"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34</w:t>
            </w:r>
          </w:p>
        </w:tc>
        <w:tc>
          <w:tcPr>
            <w:tcW w:w="334" w:type="dxa"/>
            <w:shd w:val="clear" w:color="auto" w:fill="auto"/>
            <w:tcMar>
              <w:left w:w="108" w:type="dxa"/>
              <w:right w:w="108" w:type="dxa"/>
            </w:tcMar>
            <w:vAlign w:val="bottom"/>
          </w:tcPr>
          <w:p w14:paraId="480CC415"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15</w:t>
            </w:r>
          </w:p>
        </w:tc>
        <w:tc>
          <w:tcPr>
            <w:tcW w:w="334" w:type="dxa"/>
            <w:shd w:val="clear" w:color="auto" w:fill="auto"/>
            <w:tcMar>
              <w:left w:w="108" w:type="dxa"/>
              <w:right w:w="108" w:type="dxa"/>
            </w:tcMar>
            <w:vAlign w:val="bottom"/>
          </w:tcPr>
          <w:p w14:paraId="2CCB35B8"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24</w:t>
            </w:r>
          </w:p>
        </w:tc>
        <w:tc>
          <w:tcPr>
            <w:tcW w:w="422" w:type="dxa"/>
            <w:shd w:val="clear" w:color="auto" w:fill="auto"/>
            <w:tcMar>
              <w:left w:w="108" w:type="dxa"/>
              <w:right w:w="108" w:type="dxa"/>
            </w:tcMar>
            <w:vAlign w:val="bottom"/>
          </w:tcPr>
          <w:p w14:paraId="0AD89064"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12</w:t>
            </w:r>
          </w:p>
        </w:tc>
        <w:tc>
          <w:tcPr>
            <w:tcW w:w="305" w:type="dxa"/>
            <w:shd w:val="clear" w:color="auto" w:fill="auto"/>
            <w:tcMar>
              <w:left w:w="108" w:type="dxa"/>
              <w:right w:w="108" w:type="dxa"/>
            </w:tcMar>
            <w:vAlign w:val="bottom"/>
          </w:tcPr>
          <w:p w14:paraId="3127F6D0"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3</w:t>
            </w:r>
          </w:p>
        </w:tc>
        <w:tc>
          <w:tcPr>
            <w:tcW w:w="393" w:type="dxa"/>
            <w:shd w:val="clear" w:color="auto" w:fill="auto"/>
            <w:tcMar>
              <w:left w:w="108" w:type="dxa"/>
              <w:right w:w="108" w:type="dxa"/>
            </w:tcMar>
            <w:vAlign w:val="bottom"/>
          </w:tcPr>
          <w:p w14:paraId="65346306"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w:t>
            </w:r>
          </w:p>
        </w:tc>
        <w:tc>
          <w:tcPr>
            <w:tcW w:w="538" w:type="dxa"/>
            <w:shd w:val="clear" w:color="auto" w:fill="auto"/>
            <w:tcMar>
              <w:left w:w="108" w:type="dxa"/>
              <w:right w:w="108" w:type="dxa"/>
            </w:tcMar>
            <w:vAlign w:val="bottom"/>
          </w:tcPr>
          <w:p w14:paraId="25C7D8BD"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28</w:t>
            </w:r>
          </w:p>
        </w:tc>
        <w:tc>
          <w:tcPr>
            <w:tcW w:w="743" w:type="dxa"/>
            <w:shd w:val="clear" w:color="auto" w:fill="auto"/>
            <w:tcMar>
              <w:left w:w="108" w:type="dxa"/>
              <w:right w:w="108" w:type="dxa"/>
            </w:tcMar>
            <w:vAlign w:val="bottom"/>
          </w:tcPr>
          <w:p w14:paraId="7ED2924A"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16</w:t>
            </w:r>
          </w:p>
        </w:tc>
        <w:tc>
          <w:tcPr>
            <w:tcW w:w="480" w:type="dxa"/>
            <w:shd w:val="clear" w:color="auto" w:fill="auto"/>
            <w:tcMar>
              <w:left w:w="108" w:type="dxa"/>
              <w:right w:w="108" w:type="dxa"/>
            </w:tcMar>
            <w:vAlign w:val="bottom"/>
          </w:tcPr>
          <w:p w14:paraId="6F431398"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i/>
                <w:sz w:val="18"/>
                <w:szCs w:val="24"/>
              </w:rPr>
              <w:t>1133</w:t>
            </w:r>
          </w:p>
        </w:tc>
      </w:tr>
      <w:tr w:rsidR="0041012E" w:rsidRPr="00EB179A" w14:paraId="080DFC81" w14:textId="77777777" w:rsidTr="0041012E">
        <w:tc>
          <w:tcPr>
            <w:tcW w:w="623" w:type="dxa"/>
            <w:tcBorders>
              <w:bottom w:val="single" w:sz="12" w:space="0" w:color="auto"/>
            </w:tcBorders>
            <w:shd w:val="clear" w:color="auto" w:fill="auto"/>
            <w:tcMar>
              <w:left w:w="108" w:type="dxa"/>
              <w:right w:w="108" w:type="dxa"/>
            </w:tcMar>
          </w:tcPr>
          <w:p w14:paraId="54E130C6" w14:textId="77777777" w:rsidR="0041012E" w:rsidRPr="00EB179A" w:rsidRDefault="0041012E" w:rsidP="00EB179A">
            <w:pPr>
              <w:spacing w:before="40" w:after="40" w:line="220" w:lineRule="exact"/>
              <w:rPr>
                <w:rFonts w:ascii="Times New Roman" w:hAnsi="Times New Roman" w:cs="Times New Roman"/>
                <w:sz w:val="18"/>
              </w:rPr>
            </w:pPr>
            <w:r w:rsidRPr="00EB179A">
              <w:rPr>
                <w:rFonts w:ascii="Times New Roman" w:eastAsia="Times New Roman" w:hAnsi="Times New Roman" w:cs="Times New Roman"/>
                <w:b/>
                <w:i/>
                <w:sz w:val="18"/>
                <w:szCs w:val="24"/>
              </w:rPr>
              <w:t xml:space="preserve">Grand Total </w:t>
            </w:r>
          </w:p>
        </w:tc>
        <w:tc>
          <w:tcPr>
            <w:tcW w:w="1119" w:type="dxa"/>
            <w:gridSpan w:val="3"/>
            <w:tcBorders>
              <w:bottom w:val="single" w:sz="12" w:space="0" w:color="auto"/>
            </w:tcBorders>
            <w:shd w:val="clear" w:color="auto" w:fill="auto"/>
            <w:tcMar>
              <w:left w:w="108" w:type="dxa"/>
              <w:right w:w="108" w:type="dxa"/>
            </w:tcMar>
            <w:vAlign w:val="bottom"/>
          </w:tcPr>
          <w:p w14:paraId="5E18F65E"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612</w:t>
            </w:r>
          </w:p>
        </w:tc>
        <w:tc>
          <w:tcPr>
            <w:tcW w:w="875" w:type="dxa"/>
            <w:gridSpan w:val="2"/>
            <w:tcBorders>
              <w:bottom w:val="single" w:sz="12" w:space="0" w:color="auto"/>
            </w:tcBorders>
            <w:shd w:val="clear" w:color="auto" w:fill="auto"/>
            <w:tcMar>
              <w:left w:w="108" w:type="dxa"/>
              <w:right w:w="108" w:type="dxa"/>
            </w:tcMar>
            <w:vAlign w:val="bottom"/>
          </w:tcPr>
          <w:p w14:paraId="7EB05733"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212</w:t>
            </w:r>
          </w:p>
        </w:tc>
        <w:tc>
          <w:tcPr>
            <w:tcW w:w="915" w:type="dxa"/>
            <w:gridSpan w:val="3"/>
            <w:tcBorders>
              <w:bottom w:val="single" w:sz="12" w:space="0" w:color="auto"/>
            </w:tcBorders>
            <w:shd w:val="clear" w:color="auto" w:fill="auto"/>
            <w:tcMar>
              <w:left w:w="108" w:type="dxa"/>
              <w:right w:w="108" w:type="dxa"/>
            </w:tcMar>
            <w:vAlign w:val="bottom"/>
          </w:tcPr>
          <w:p w14:paraId="4E0E44AD"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176</w:t>
            </w:r>
          </w:p>
        </w:tc>
        <w:tc>
          <w:tcPr>
            <w:tcW w:w="334" w:type="dxa"/>
            <w:tcBorders>
              <w:bottom w:val="single" w:sz="12" w:space="0" w:color="auto"/>
            </w:tcBorders>
            <w:shd w:val="clear" w:color="auto" w:fill="auto"/>
            <w:tcMar>
              <w:left w:w="108" w:type="dxa"/>
              <w:right w:w="108" w:type="dxa"/>
            </w:tcMar>
            <w:vAlign w:val="bottom"/>
          </w:tcPr>
          <w:p w14:paraId="146D7226"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49</w:t>
            </w:r>
          </w:p>
        </w:tc>
        <w:tc>
          <w:tcPr>
            <w:tcW w:w="422" w:type="dxa"/>
            <w:tcBorders>
              <w:bottom w:val="single" w:sz="12" w:space="0" w:color="auto"/>
            </w:tcBorders>
            <w:shd w:val="clear" w:color="auto" w:fill="auto"/>
            <w:tcMar>
              <w:left w:w="108" w:type="dxa"/>
              <w:right w:w="108" w:type="dxa"/>
            </w:tcMar>
            <w:vAlign w:val="bottom"/>
          </w:tcPr>
          <w:p w14:paraId="45C0D25A"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36</w:t>
            </w:r>
          </w:p>
        </w:tc>
        <w:tc>
          <w:tcPr>
            <w:tcW w:w="698" w:type="dxa"/>
            <w:gridSpan w:val="2"/>
            <w:tcBorders>
              <w:bottom w:val="single" w:sz="12" w:space="0" w:color="auto"/>
            </w:tcBorders>
            <w:shd w:val="clear" w:color="auto" w:fill="auto"/>
            <w:tcMar>
              <w:left w:w="108" w:type="dxa"/>
              <w:right w:w="108" w:type="dxa"/>
            </w:tcMar>
            <w:vAlign w:val="bottom"/>
          </w:tcPr>
          <w:p w14:paraId="1152A987" w14:textId="77777777" w:rsidR="0041012E" w:rsidRPr="00EB179A" w:rsidRDefault="0041012E" w:rsidP="00EB179A">
            <w:pPr>
              <w:spacing w:before="40" w:after="40" w:line="220" w:lineRule="exact"/>
              <w:jc w:val="right"/>
              <w:rPr>
                <w:rFonts w:ascii="Times New Roman" w:eastAsia="Times New Roman" w:hAnsi="Times New Roman" w:cs="Times New Roman"/>
                <w:b/>
                <w:i/>
                <w:sz w:val="18"/>
                <w:szCs w:val="24"/>
              </w:rPr>
            </w:pPr>
          </w:p>
          <w:p w14:paraId="2B3E69ED" w14:textId="77777777" w:rsidR="0041012E" w:rsidRPr="00EB179A" w:rsidRDefault="0041012E" w:rsidP="00EB179A">
            <w:pPr>
              <w:spacing w:before="40" w:after="40" w:line="220" w:lineRule="exact"/>
              <w:jc w:val="right"/>
              <w:rPr>
                <w:rFonts w:ascii="Times New Roman" w:eastAsia="Times New Roman" w:hAnsi="Times New Roman" w:cs="Times New Roman"/>
                <w:b/>
                <w:i/>
                <w:sz w:val="18"/>
                <w:szCs w:val="24"/>
              </w:rPr>
            </w:pPr>
          </w:p>
          <w:p w14:paraId="14726053"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 xml:space="preserve">4 </w:t>
            </w:r>
            <w:proofErr w:type="spellStart"/>
            <w:r w:rsidRPr="00EB179A">
              <w:rPr>
                <w:rFonts w:ascii="Times New Roman" w:eastAsia="Times New Roman" w:hAnsi="Times New Roman" w:cs="Times New Roman"/>
                <w:b/>
                <w:i/>
                <w:sz w:val="18"/>
                <w:szCs w:val="24"/>
              </w:rPr>
              <w:t>qa</w:t>
            </w:r>
            <w:proofErr w:type="spellEnd"/>
          </w:p>
        </w:tc>
        <w:tc>
          <w:tcPr>
            <w:tcW w:w="1281" w:type="dxa"/>
            <w:gridSpan w:val="2"/>
            <w:tcBorders>
              <w:bottom w:val="single" w:sz="12" w:space="0" w:color="auto"/>
            </w:tcBorders>
            <w:shd w:val="clear" w:color="auto" w:fill="auto"/>
            <w:vAlign w:val="bottom"/>
          </w:tcPr>
          <w:p w14:paraId="02E5FE9D" w14:textId="77777777" w:rsidR="0041012E" w:rsidRPr="00EB179A" w:rsidRDefault="0041012E" w:rsidP="00EB179A">
            <w:pPr>
              <w:spacing w:before="40" w:after="40" w:line="220" w:lineRule="exact"/>
              <w:jc w:val="right"/>
              <w:rPr>
                <w:rFonts w:ascii="Times New Roman" w:hAnsi="Times New Roman" w:cs="Times New Roman"/>
                <w:sz w:val="18"/>
              </w:rPr>
            </w:pPr>
          </w:p>
          <w:p w14:paraId="4C6571D3"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 xml:space="preserve"> </w:t>
            </w:r>
          </w:p>
          <w:p w14:paraId="6ACC8C9C" w14:textId="77777777" w:rsidR="0041012E" w:rsidRPr="00EB179A" w:rsidRDefault="0041012E" w:rsidP="00EB179A">
            <w:pPr>
              <w:spacing w:before="40" w:after="40" w:line="220" w:lineRule="exact"/>
              <w:jc w:val="right"/>
              <w:rPr>
                <w:rFonts w:ascii="Times New Roman" w:hAnsi="Times New Roman" w:cs="Times New Roman"/>
                <w:b/>
                <w:i/>
                <w:sz w:val="18"/>
              </w:rPr>
            </w:pPr>
            <w:r w:rsidRPr="00EB179A">
              <w:rPr>
                <w:rFonts w:ascii="Times New Roman" w:hAnsi="Times New Roman" w:cs="Times New Roman"/>
                <w:b/>
                <w:i/>
                <w:sz w:val="18"/>
              </w:rPr>
              <w:t>44</w:t>
            </w:r>
          </w:p>
        </w:tc>
        <w:tc>
          <w:tcPr>
            <w:tcW w:w="480" w:type="dxa"/>
            <w:tcBorders>
              <w:bottom w:val="single" w:sz="12" w:space="0" w:color="auto"/>
            </w:tcBorders>
            <w:shd w:val="clear" w:color="auto" w:fill="auto"/>
            <w:tcMar>
              <w:left w:w="108" w:type="dxa"/>
              <w:right w:w="108" w:type="dxa"/>
            </w:tcMar>
            <w:vAlign w:val="bottom"/>
          </w:tcPr>
          <w:p w14:paraId="443B2F2A" w14:textId="77777777" w:rsidR="0041012E" w:rsidRPr="00EB179A" w:rsidRDefault="0041012E" w:rsidP="00EB179A">
            <w:pPr>
              <w:spacing w:before="40" w:after="40" w:line="220" w:lineRule="exact"/>
              <w:jc w:val="right"/>
              <w:rPr>
                <w:rFonts w:ascii="Times New Roman" w:eastAsia="Times New Roman" w:hAnsi="Times New Roman" w:cs="Times New Roman"/>
                <w:b/>
                <w:i/>
                <w:sz w:val="18"/>
                <w:szCs w:val="24"/>
              </w:rPr>
            </w:pPr>
          </w:p>
          <w:p w14:paraId="2D8D26B7" w14:textId="77777777" w:rsidR="0041012E" w:rsidRPr="00EB179A" w:rsidRDefault="0041012E" w:rsidP="00EB179A">
            <w:pPr>
              <w:spacing w:before="40" w:after="40" w:line="220" w:lineRule="exact"/>
              <w:jc w:val="right"/>
              <w:rPr>
                <w:rFonts w:ascii="Times New Roman" w:eastAsia="Times New Roman" w:hAnsi="Times New Roman" w:cs="Times New Roman"/>
                <w:b/>
                <w:i/>
                <w:sz w:val="18"/>
                <w:szCs w:val="24"/>
              </w:rPr>
            </w:pPr>
          </w:p>
          <w:p w14:paraId="1B1306C3" w14:textId="77777777" w:rsidR="0041012E" w:rsidRPr="00EB179A" w:rsidRDefault="0041012E" w:rsidP="00EB179A">
            <w:pPr>
              <w:spacing w:before="40" w:after="40" w:line="220" w:lineRule="exact"/>
              <w:jc w:val="right"/>
              <w:rPr>
                <w:rFonts w:ascii="Times New Roman" w:hAnsi="Times New Roman" w:cs="Times New Roman"/>
                <w:sz w:val="18"/>
              </w:rPr>
            </w:pPr>
            <w:r w:rsidRPr="00EB179A">
              <w:rPr>
                <w:rFonts w:ascii="Times New Roman" w:eastAsia="Times New Roman" w:hAnsi="Times New Roman" w:cs="Times New Roman"/>
                <w:b/>
                <w:i/>
                <w:sz w:val="18"/>
                <w:szCs w:val="24"/>
              </w:rPr>
              <w:t>1133</w:t>
            </w:r>
          </w:p>
        </w:tc>
      </w:tr>
    </w:tbl>
    <w:p w14:paraId="62638EB9" w14:textId="22253F02" w:rsidR="006D2C55" w:rsidRDefault="0088239A" w:rsidP="0088239A">
      <w:pPr>
        <w:pStyle w:val="H1G"/>
      </w:pPr>
      <w:r>
        <w:tab/>
      </w:r>
      <w:r>
        <w:tab/>
      </w:r>
      <w:r w:rsidR="006D2C55">
        <w:t>ANNEX- 10</w:t>
      </w:r>
    </w:p>
    <w:tbl>
      <w:tblPr>
        <w:tblW w:w="7370" w:type="dxa"/>
        <w:tblInd w:w="1134" w:type="dxa"/>
        <w:tblLayout w:type="fixed"/>
        <w:tblCellMar>
          <w:left w:w="0" w:type="dxa"/>
          <w:right w:w="0" w:type="dxa"/>
        </w:tblCellMar>
        <w:tblLook w:val="0600" w:firstRow="0" w:lastRow="0" w:firstColumn="0" w:lastColumn="0" w:noHBand="1" w:noVBand="1"/>
      </w:tblPr>
      <w:tblGrid>
        <w:gridCol w:w="7370"/>
      </w:tblGrid>
      <w:tr w:rsidR="006D2C55" w:rsidRPr="0088239A" w14:paraId="31FD3341" w14:textId="77777777" w:rsidTr="0088239A">
        <w:trPr>
          <w:tblHeader/>
        </w:trPr>
        <w:tc>
          <w:tcPr>
            <w:tcW w:w="9360" w:type="dxa"/>
            <w:tcBorders>
              <w:top w:val="single" w:sz="4" w:space="0" w:color="auto"/>
              <w:bottom w:val="single" w:sz="12" w:space="0" w:color="auto"/>
            </w:tcBorders>
            <w:shd w:val="clear" w:color="auto" w:fill="auto"/>
            <w:vAlign w:val="bottom"/>
          </w:tcPr>
          <w:p w14:paraId="20673231" w14:textId="77777777" w:rsidR="006D2C55" w:rsidRPr="0088239A" w:rsidRDefault="006D2C55" w:rsidP="0088239A">
            <w:pPr>
              <w:spacing w:before="80" w:after="80" w:line="200" w:lineRule="exact"/>
              <w:ind w:right="113"/>
              <w:rPr>
                <w:rFonts w:ascii="Times New Roman" w:hAnsi="Times New Roman" w:cs="Times New Roman"/>
                <w:i/>
                <w:sz w:val="16"/>
              </w:rPr>
            </w:pPr>
            <w:r w:rsidRPr="0088239A">
              <w:rPr>
                <w:rFonts w:ascii="Times New Roman" w:hAnsi="Times New Roman" w:cs="Times New Roman"/>
                <w:i/>
                <w:sz w:val="16"/>
              </w:rPr>
              <w:t xml:space="preserve">Internal Procedures for the Documentation of Reports of Alleged Human Right Violation by Members of the BDP </w:t>
            </w:r>
          </w:p>
        </w:tc>
      </w:tr>
      <w:tr w:rsidR="0088239A" w:rsidRPr="0088239A" w14:paraId="6AFE3EA1" w14:textId="77777777" w:rsidTr="0088239A">
        <w:trPr>
          <w:trHeight w:hRule="exact" w:val="113"/>
        </w:trPr>
        <w:tc>
          <w:tcPr>
            <w:tcW w:w="9360" w:type="dxa"/>
            <w:tcBorders>
              <w:top w:val="single" w:sz="12" w:space="0" w:color="auto"/>
            </w:tcBorders>
            <w:shd w:val="clear" w:color="auto" w:fill="auto"/>
          </w:tcPr>
          <w:p w14:paraId="657F982F" w14:textId="77777777" w:rsidR="0088239A" w:rsidRPr="0088239A" w:rsidRDefault="0088239A" w:rsidP="0088239A">
            <w:pPr>
              <w:spacing w:before="40" w:after="120" w:line="240" w:lineRule="atLeast"/>
              <w:ind w:right="113"/>
              <w:rPr>
                <w:rFonts w:ascii="Times New Roman" w:hAnsi="Times New Roman" w:cs="Times New Roman"/>
                <w:sz w:val="20"/>
              </w:rPr>
            </w:pPr>
          </w:p>
        </w:tc>
      </w:tr>
      <w:tr w:rsidR="006D2C55" w:rsidRPr="0088239A" w14:paraId="5C3454A4" w14:textId="77777777" w:rsidTr="0088239A">
        <w:tc>
          <w:tcPr>
            <w:tcW w:w="9360" w:type="dxa"/>
            <w:tcBorders>
              <w:bottom w:val="single" w:sz="12" w:space="0" w:color="auto"/>
            </w:tcBorders>
            <w:shd w:val="clear" w:color="auto" w:fill="auto"/>
          </w:tcPr>
          <w:p w14:paraId="59A419F5"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 xml:space="preserve">Where serious allegations of abuse or ill-treatment are made against a police officer, the investigation is conducted by the Professional Standards Branch. </w:t>
            </w:r>
          </w:p>
          <w:p w14:paraId="0784A193"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 xml:space="preserve">As with all other cases, the victim of abuse is required to provide a written detailed statement of what occurred. In that statement, the victim is required to state whether he/she </w:t>
            </w:r>
            <w:sdt>
              <w:sdtPr>
                <w:rPr>
                  <w:rFonts w:ascii="Times New Roman" w:hAnsi="Times New Roman" w:cs="Times New Roman"/>
                  <w:sz w:val="20"/>
                </w:rPr>
                <w:tag w:val="goog_rdk_187"/>
                <w:id w:val="-524478285"/>
              </w:sdtPr>
              <w:sdtEndPr/>
              <w:sdtContent>
                <w:r w:rsidRPr="0088239A">
                  <w:rPr>
                    <w:rFonts w:ascii="Times New Roman" w:eastAsia="Times New Roman" w:hAnsi="Times New Roman" w:cs="Times New Roman"/>
                    <w:i/>
                    <w:sz w:val="20"/>
                  </w:rPr>
                  <w:t>wishes</w:t>
                </w:r>
              </w:sdtContent>
            </w:sdt>
            <w:sdt>
              <w:sdtPr>
                <w:rPr>
                  <w:rFonts w:ascii="Times New Roman" w:hAnsi="Times New Roman" w:cs="Times New Roman"/>
                  <w:sz w:val="20"/>
                </w:rPr>
                <w:tag w:val="goog_rdk_188"/>
                <w:id w:val="-652137384"/>
                <w:showingPlcHdr/>
              </w:sdtPr>
              <w:sdtEndPr/>
              <w:sdtContent>
                <w:r w:rsidRPr="0088239A">
                  <w:rPr>
                    <w:rFonts w:ascii="Times New Roman" w:hAnsi="Times New Roman" w:cs="Times New Roman"/>
                    <w:sz w:val="20"/>
                  </w:rPr>
                  <w:t xml:space="preserve">     </w:t>
                </w:r>
              </w:sdtContent>
            </w:sdt>
            <w:r w:rsidRPr="0088239A">
              <w:rPr>
                <w:rFonts w:ascii="Times New Roman" w:eastAsia="Times New Roman" w:hAnsi="Times New Roman" w:cs="Times New Roman"/>
                <w:i/>
                <w:sz w:val="20"/>
              </w:rPr>
              <w:t xml:space="preserve"> for court action or disciplinary action against the police officer suspected of ill-treatment or abuse. Having this statement triggers an investigation. </w:t>
            </w:r>
          </w:p>
          <w:p w14:paraId="06374884"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A. Documentation of Complaints and Allegations</w:t>
            </w:r>
          </w:p>
          <w:p w14:paraId="11E5A7B4"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 xml:space="preserve"> (</w:t>
            </w:r>
            <w:proofErr w:type="spellStart"/>
            <w:r w:rsidRPr="0088239A">
              <w:rPr>
                <w:rFonts w:ascii="Times New Roman" w:eastAsia="Times New Roman" w:hAnsi="Times New Roman" w:cs="Times New Roman"/>
                <w:i/>
                <w:sz w:val="20"/>
              </w:rPr>
              <w:t>i</w:t>
            </w:r>
            <w:proofErr w:type="spellEnd"/>
            <w:r w:rsidRPr="0088239A">
              <w:rPr>
                <w:rFonts w:ascii="Times New Roman" w:eastAsia="Times New Roman" w:hAnsi="Times New Roman" w:cs="Times New Roman"/>
                <w:i/>
                <w:sz w:val="20"/>
              </w:rPr>
              <w:t xml:space="preserve">) All complaints and allegations of misconduct must be documented and maintained in the District Complaints Register and forwarded to the Professional Standards Branch by Formation/Sub-Formation/Branch Commanders without delay. </w:t>
            </w:r>
          </w:p>
          <w:p w14:paraId="325F5D43"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 xml:space="preserve">(ii) The Professional Standards Branch, Belmopan will assign a control number and record each complaint in the National Complaints Register. </w:t>
            </w:r>
          </w:p>
          <w:p w14:paraId="0F89A803"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 xml:space="preserve">(iii) Investigation of complaints or allegations of misconduct against any member of any Formation/Sub-Formation/Branch which does not in any way have the Formation/Sub Formation/Branch Commander being accused will be investigated by an officer not below the rank of a senior NCO under the supervision of the Formation/Sub Formation/Branch Commander or his deputy. The investigation in this instance will be designated by the Formation/Sub-Formation/Branch Commander. At the conclusion of the investigation, the file should be submitted with the Formation/Sub Formation/Branch Commander recommendations for review and further directive, if necessary, </w:t>
            </w:r>
            <w:sdt>
              <w:sdtPr>
                <w:rPr>
                  <w:rFonts w:ascii="Times New Roman" w:hAnsi="Times New Roman" w:cs="Times New Roman"/>
                  <w:sz w:val="20"/>
                </w:rPr>
                <w:tag w:val="goog_rdk_189"/>
                <w:id w:val="-1951698544"/>
              </w:sdtPr>
              <w:sdtEndPr/>
              <w:sdtContent>
                <w:r w:rsidRPr="0088239A">
                  <w:rPr>
                    <w:rFonts w:ascii="Times New Roman" w:eastAsia="Times New Roman" w:hAnsi="Times New Roman" w:cs="Times New Roman"/>
                    <w:i/>
                    <w:sz w:val="20"/>
                  </w:rPr>
                  <w:t>to the Professional</w:t>
                </w:r>
              </w:sdtContent>
            </w:sdt>
            <w:sdt>
              <w:sdtPr>
                <w:rPr>
                  <w:rFonts w:ascii="Times New Roman" w:hAnsi="Times New Roman" w:cs="Times New Roman"/>
                  <w:sz w:val="20"/>
                </w:rPr>
                <w:tag w:val="goog_rdk_190"/>
                <w:id w:val="-149056367"/>
                <w:showingPlcHdr/>
              </w:sdtPr>
              <w:sdtEndPr/>
              <w:sdtContent>
                <w:r w:rsidRPr="0088239A">
                  <w:rPr>
                    <w:rFonts w:ascii="Times New Roman" w:hAnsi="Times New Roman" w:cs="Times New Roman"/>
                    <w:sz w:val="20"/>
                  </w:rPr>
                  <w:t xml:space="preserve">     </w:t>
                </w:r>
              </w:sdtContent>
            </w:sdt>
            <w:r w:rsidRPr="0088239A">
              <w:rPr>
                <w:rFonts w:ascii="Times New Roman" w:eastAsia="Times New Roman" w:hAnsi="Times New Roman" w:cs="Times New Roman"/>
                <w:i/>
                <w:sz w:val="20"/>
              </w:rPr>
              <w:t xml:space="preserve"> Standards Branch.</w:t>
            </w:r>
          </w:p>
          <w:p w14:paraId="2EFF384F"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 xml:space="preserve">(iv) Complaints against Formation/Sub-Formation/Branch Commanders must be forwarded under confidential cover direct to the Commissioner of Police who will appoint the Investigating Officer. </w:t>
            </w:r>
          </w:p>
          <w:p w14:paraId="101FF18A"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(v) Formation/Sub-Formation/Branch Commanders will ensure that complaints of inquiries involving established procedures or policy that can be resolved during the initial contact with the complainant should be documented along with the action taken to resolve the complaint.</w:t>
            </w:r>
          </w:p>
          <w:p w14:paraId="3481EF82"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 xml:space="preserve"> (vi) Violation of law, department rules and regulations which are reported by other departmental personnel must be documented in the Formation/Sub-Formation/Branch Complaints Register, along with action taken. </w:t>
            </w:r>
          </w:p>
          <w:p w14:paraId="77CE26CA"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 xml:space="preserve">(vii) Complaints of allegations of a sensitive nature may be communicated directly either verbally or in writing to the Commissioner of Police or Commander, Professional Standards Branch. </w:t>
            </w:r>
          </w:p>
          <w:p w14:paraId="3AB3080C"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lastRenderedPageBreak/>
              <w:t xml:space="preserve">(viii) Where allegations of serious complaints or misconduct are being investigated, Commander Professional Standards Branch will give </w:t>
            </w:r>
            <w:sdt>
              <w:sdtPr>
                <w:rPr>
                  <w:rFonts w:ascii="Times New Roman" w:hAnsi="Times New Roman" w:cs="Times New Roman"/>
                  <w:sz w:val="20"/>
                </w:rPr>
                <w:tag w:val="goog_rdk_191"/>
                <w:id w:val="-681203565"/>
              </w:sdtPr>
              <w:sdtEndPr/>
              <w:sdtContent>
                <w:r w:rsidRPr="0088239A">
                  <w:rPr>
                    <w:rFonts w:ascii="Times New Roman" w:eastAsia="Times New Roman" w:hAnsi="Times New Roman" w:cs="Times New Roman"/>
                    <w:i/>
                    <w:sz w:val="20"/>
                  </w:rPr>
                  <w:t xml:space="preserve">a </w:t>
                </w:r>
              </w:sdtContent>
            </w:sdt>
            <w:r w:rsidRPr="0088239A">
              <w:rPr>
                <w:rFonts w:ascii="Times New Roman" w:eastAsia="Times New Roman" w:hAnsi="Times New Roman" w:cs="Times New Roman"/>
                <w:i/>
                <w:sz w:val="20"/>
              </w:rPr>
              <w:t xml:space="preserve">status report on each investigation to the Commissioner of Police or his designee. </w:t>
            </w:r>
          </w:p>
          <w:p w14:paraId="01488729"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 xml:space="preserve">(ix) Only the Commissioner of Police or his designee will make the determination that a misconduct allegation will proceed as a criminal investigation. </w:t>
            </w:r>
          </w:p>
          <w:p w14:paraId="5675D85B"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(x) Upon the determination by the Commissioner or his designee that an investigation will proceed as a criminal investigation, all statements and exhibits should be handed over by</w:t>
            </w:r>
            <w:sdt>
              <w:sdtPr>
                <w:rPr>
                  <w:rFonts w:ascii="Times New Roman" w:hAnsi="Times New Roman" w:cs="Times New Roman"/>
                  <w:sz w:val="20"/>
                </w:rPr>
                <w:tag w:val="goog_rdk_192"/>
                <w:id w:val="1861466966"/>
              </w:sdtPr>
              <w:sdtEndPr/>
              <w:sdtContent>
                <w:r w:rsidRPr="0088239A">
                  <w:rPr>
                    <w:rFonts w:ascii="Times New Roman" w:eastAsia="Times New Roman" w:hAnsi="Times New Roman" w:cs="Times New Roman"/>
                    <w:i/>
                    <w:sz w:val="20"/>
                  </w:rPr>
                  <w:t xml:space="preserve"> the</w:t>
                </w:r>
              </w:sdtContent>
            </w:sdt>
            <w:r w:rsidRPr="0088239A">
              <w:rPr>
                <w:rFonts w:ascii="Times New Roman" w:eastAsia="Times New Roman" w:hAnsi="Times New Roman" w:cs="Times New Roman"/>
                <w:i/>
                <w:sz w:val="20"/>
              </w:rPr>
              <w:t xml:space="preserve"> Professional Standards Branch to the designated Crimes Investigation Branch Investigator. However, it will be the prerogative of the Commissioner or his designee as to whether a joint team of CIB &amp; PSB investigators should carry out the investigation. </w:t>
            </w:r>
          </w:p>
          <w:p w14:paraId="01F9F833"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(xi) The investigation of all complaints or allegations should be completed within sixty calendar days of receipt unless an extension is granted by the Commissioner of Police or his designee. Status reports on each major investigation shall be given every seven days.</w:t>
            </w:r>
          </w:p>
          <w:p w14:paraId="6DB372FF" w14:textId="77777777" w:rsidR="006D2C55" w:rsidRPr="0088239A" w:rsidRDefault="006D2C55" w:rsidP="0088239A">
            <w:pPr>
              <w:spacing w:before="40" w:after="120" w:line="240" w:lineRule="atLeast"/>
              <w:ind w:right="113"/>
              <w:rPr>
                <w:rFonts w:ascii="Times New Roman" w:eastAsia="Times New Roman" w:hAnsi="Times New Roman" w:cs="Times New Roman"/>
                <w:i/>
                <w:sz w:val="20"/>
                <w:u w:val="single"/>
              </w:rPr>
            </w:pPr>
            <w:r w:rsidRPr="0088239A">
              <w:rPr>
                <w:rFonts w:ascii="Times New Roman" w:eastAsia="Times New Roman" w:hAnsi="Times New Roman" w:cs="Times New Roman"/>
                <w:i/>
                <w:sz w:val="20"/>
                <w:u w:val="single"/>
              </w:rPr>
              <w:t xml:space="preserve">Obligation to complainant. </w:t>
            </w:r>
          </w:p>
          <w:p w14:paraId="184FA2DE"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When a complaint is made, the investigating officer must provide the complainant with a written response acknowledging receipt of the complaint, a case number, along with his identification and office phone number. This response must be sent to the complainant within seven calendar days after receipt of the complaint or allegation.</w:t>
            </w:r>
          </w:p>
          <w:p w14:paraId="4227DD5D"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 xml:space="preserve"> </w:t>
            </w:r>
            <w:sdt>
              <w:sdtPr>
                <w:rPr>
                  <w:rFonts w:ascii="Times New Roman" w:hAnsi="Times New Roman" w:cs="Times New Roman"/>
                  <w:sz w:val="20"/>
                </w:rPr>
                <w:tag w:val="goog_rdk_193"/>
                <w:id w:val="624425370"/>
                <w:showingPlcHdr/>
              </w:sdtPr>
              <w:sdtEndPr/>
              <w:sdtContent>
                <w:r w:rsidRPr="0088239A">
                  <w:rPr>
                    <w:rFonts w:ascii="Times New Roman" w:hAnsi="Times New Roman" w:cs="Times New Roman"/>
                    <w:sz w:val="20"/>
                  </w:rPr>
                  <w:t xml:space="preserve">     </w:t>
                </w:r>
              </w:sdtContent>
            </w:sdt>
            <w:r w:rsidRPr="0088239A">
              <w:rPr>
                <w:rFonts w:ascii="Times New Roman" w:eastAsia="Times New Roman" w:hAnsi="Times New Roman" w:cs="Times New Roman"/>
                <w:i/>
                <w:sz w:val="20"/>
              </w:rPr>
              <w:t xml:space="preserve">The investigating officer should provide the complainant with status reports if the investigation is not completed in the required time scale of sixty calendar days. </w:t>
            </w:r>
          </w:p>
          <w:p w14:paraId="0E6413E7" w14:textId="77777777" w:rsidR="006D2C55" w:rsidRPr="0088239A" w:rsidRDefault="006D2C55" w:rsidP="0088239A">
            <w:pPr>
              <w:spacing w:before="40" w:after="120" w:line="240" w:lineRule="atLeast"/>
              <w:ind w:right="113"/>
              <w:rPr>
                <w:rFonts w:ascii="Times New Roman" w:eastAsia="Times New Roman" w:hAnsi="Times New Roman" w:cs="Times New Roman"/>
                <w:i/>
                <w:sz w:val="20"/>
              </w:rPr>
            </w:pPr>
            <w:r w:rsidRPr="0088239A">
              <w:rPr>
                <w:rFonts w:ascii="Times New Roman" w:eastAsia="Times New Roman" w:hAnsi="Times New Roman" w:cs="Times New Roman"/>
                <w:i/>
                <w:sz w:val="20"/>
              </w:rPr>
              <w:t>The Formation/Sub-Formation/Branch Commander will advise the complainant in writing of the final disposition of the complaint and if corrective action is to be taken. Copy of the letter must be forwarded to the Commander, Professional Standards Branch.</w:t>
            </w:r>
          </w:p>
          <w:p w14:paraId="305C3399" w14:textId="77777777" w:rsidR="006D2C55" w:rsidRPr="0088239A" w:rsidRDefault="006D2C55" w:rsidP="0088239A">
            <w:pPr>
              <w:spacing w:before="40" w:after="120" w:line="240" w:lineRule="atLeast"/>
              <w:ind w:right="113"/>
              <w:rPr>
                <w:rFonts w:ascii="Times New Roman" w:hAnsi="Times New Roman" w:cs="Times New Roman"/>
                <w:sz w:val="20"/>
              </w:rPr>
            </w:pPr>
          </w:p>
        </w:tc>
      </w:tr>
    </w:tbl>
    <w:p w14:paraId="668300E1" w14:textId="357D7691" w:rsidR="006D2C55" w:rsidRDefault="0088239A" w:rsidP="0088239A">
      <w:pPr>
        <w:pStyle w:val="H1G"/>
      </w:pPr>
      <w:r>
        <w:lastRenderedPageBreak/>
        <w:tab/>
      </w:r>
      <w:r>
        <w:tab/>
      </w:r>
      <w:r w:rsidR="006D2C55">
        <w:t xml:space="preserve">Annex 11 </w:t>
      </w:r>
    </w:p>
    <w:tbl>
      <w:tblPr>
        <w:tblW w:w="7370" w:type="dxa"/>
        <w:tblInd w:w="1134" w:type="dxa"/>
        <w:tblLayout w:type="fixed"/>
        <w:tblCellMar>
          <w:left w:w="0" w:type="dxa"/>
          <w:right w:w="0" w:type="dxa"/>
        </w:tblCellMar>
        <w:tblLook w:val="0600" w:firstRow="0" w:lastRow="0" w:firstColumn="0" w:lastColumn="0" w:noHBand="1" w:noVBand="1"/>
      </w:tblPr>
      <w:tblGrid>
        <w:gridCol w:w="7370"/>
      </w:tblGrid>
      <w:tr w:rsidR="006D2C55" w:rsidRPr="0088239A" w14:paraId="4E4DD4A5" w14:textId="77777777" w:rsidTr="0088239A">
        <w:trPr>
          <w:tblHeader/>
        </w:trPr>
        <w:tc>
          <w:tcPr>
            <w:tcW w:w="9995" w:type="dxa"/>
            <w:tcBorders>
              <w:top w:val="single" w:sz="4" w:space="0" w:color="auto"/>
              <w:bottom w:val="single" w:sz="12" w:space="0" w:color="auto"/>
            </w:tcBorders>
            <w:shd w:val="clear" w:color="auto" w:fill="auto"/>
            <w:vAlign w:val="bottom"/>
          </w:tcPr>
          <w:p w14:paraId="4AC5B791" w14:textId="77777777" w:rsidR="006D2C55" w:rsidRPr="0088239A" w:rsidRDefault="006D2C55" w:rsidP="0088239A">
            <w:pPr>
              <w:spacing w:before="80" w:after="80" w:line="200" w:lineRule="exact"/>
              <w:ind w:right="113"/>
              <w:rPr>
                <w:rFonts w:ascii="Times New Roman" w:hAnsi="Times New Roman" w:cs="Times New Roman"/>
                <w:i/>
                <w:sz w:val="16"/>
              </w:rPr>
            </w:pPr>
            <w:r w:rsidRPr="0088239A">
              <w:rPr>
                <w:rFonts w:ascii="Times New Roman" w:hAnsi="Times New Roman" w:cs="Times New Roman"/>
                <w:i/>
                <w:sz w:val="16"/>
              </w:rPr>
              <w:t xml:space="preserve">Provisions for the use of Corporal punishment </w:t>
            </w:r>
          </w:p>
          <w:p w14:paraId="1E200ADF" w14:textId="77777777" w:rsidR="006D2C55" w:rsidRPr="0088239A" w:rsidRDefault="006D2C55" w:rsidP="0088239A">
            <w:pPr>
              <w:spacing w:before="80" w:after="80" w:line="200" w:lineRule="exact"/>
              <w:ind w:right="113"/>
              <w:rPr>
                <w:rFonts w:ascii="Times New Roman" w:hAnsi="Times New Roman" w:cs="Times New Roman"/>
                <w:i/>
                <w:sz w:val="16"/>
              </w:rPr>
            </w:pPr>
          </w:p>
        </w:tc>
      </w:tr>
      <w:tr w:rsidR="0088239A" w:rsidRPr="0088239A" w14:paraId="720E5E7E" w14:textId="77777777" w:rsidTr="0088239A">
        <w:trPr>
          <w:trHeight w:hRule="exact" w:val="113"/>
        </w:trPr>
        <w:tc>
          <w:tcPr>
            <w:tcW w:w="9995" w:type="dxa"/>
            <w:tcBorders>
              <w:top w:val="single" w:sz="12" w:space="0" w:color="auto"/>
            </w:tcBorders>
            <w:shd w:val="clear" w:color="auto" w:fill="auto"/>
          </w:tcPr>
          <w:p w14:paraId="617574CA" w14:textId="77777777" w:rsidR="0088239A" w:rsidRPr="0088239A" w:rsidRDefault="0088239A" w:rsidP="0088239A">
            <w:pPr>
              <w:spacing w:before="40" w:after="120" w:line="240" w:lineRule="atLeast"/>
              <w:ind w:right="113"/>
              <w:rPr>
                <w:rFonts w:ascii="Times New Roman" w:hAnsi="Times New Roman" w:cs="Times New Roman"/>
                <w:sz w:val="20"/>
              </w:rPr>
            </w:pPr>
          </w:p>
        </w:tc>
      </w:tr>
      <w:tr w:rsidR="006D2C55" w:rsidRPr="0088239A" w14:paraId="228F864A" w14:textId="77777777" w:rsidTr="0088239A">
        <w:tc>
          <w:tcPr>
            <w:tcW w:w="9995" w:type="dxa"/>
            <w:tcBorders>
              <w:bottom w:val="single" w:sz="12" w:space="0" w:color="auto"/>
            </w:tcBorders>
            <w:shd w:val="clear" w:color="auto" w:fill="auto"/>
          </w:tcPr>
          <w:p w14:paraId="1AE38A4C"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“Authority to correct child, or another similar person:</w:t>
            </w:r>
          </w:p>
          <w:p w14:paraId="263D3C9C"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39.─(1) A blow or other force not in any case extending to a wound or grievous harm may be justified for the purpose of correction, as follows,</w:t>
            </w:r>
          </w:p>
          <w:p w14:paraId="164AEC97"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(a) a parent may correct his child being under sixteen years of age, or any guardian or person acting as a guardian may correct his ward being under sixteen years of age, for misconduct, or for disobedience to any lawful command.</w:t>
            </w:r>
          </w:p>
          <w:p w14:paraId="53630E02"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p>
          <w:p w14:paraId="1A1D4290"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(b) a parent or guardian, or person acting as a guardian may delegate to any person whom he entrusts permanently or temporarily with the governance or custody of his child or ward all his own authority for correction, including the power to determine in what cases correction ought to be inflicted, and such delegation shall be presumed, except in so far as it is expressly withheld, in the case of a schoolmaster or person acting as a schoolmaster in respect of a child or ward.</w:t>
            </w:r>
          </w:p>
          <w:p w14:paraId="6F8F4E00"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p>
          <w:p w14:paraId="67B03EF9"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(2) A person who is authorised to inflict correction as in this section mentioned may, in any particular case, delegate to any fit person the infliction of such correction.</w:t>
            </w:r>
          </w:p>
          <w:p w14:paraId="6F6CC2BA"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(3) No correction can be justified which is unreasonable in kind or in degree regard being had to the age and physical and mental condition of the person on whom it is inflicted, and no correction can be justified in the case of a person who, by reason of tender years or otherwise, is incapable of understanding the purpose for which it is inflicted.”</w:t>
            </w:r>
          </w:p>
          <w:p w14:paraId="3A774578"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The Education and Training, Chapter 36.01 of the substantive Laws of Belize Revised Edition 2020 defines “corporal punishment” at section 2 where it states that it:</w:t>
            </w:r>
          </w:p>
          <w:p w14:paraId="0CB0D5A7"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“refers to anything done to a child for the purpose of punishing that child (whether or not there are other reasons for doing it) which, apart from any justification, would constitute battery;”</w:t>
            </w:r>
          </w:p>
          <w:p w14:paraId="77011EF6"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However, section 50 of that Act entitled “Protection from harassment and abuse” prohibits the use of corporal punishment in schools where it states:</w:t>
            </w:r>
          </w:p>
          <w:p w14:paraId="010DC586"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50.-(1) The Ministry in collaboration with Managing Authorities shall ensure that policies are designed to protect teachers from intimidation and assault by parents and students, whether they are on the premises of the school or not, at any time while in pursuit of their duties. Penalties against parents or students who intimidate, threaten or assault teachers shall be prescribed in Rules made under this Act.</w:t>
            </w:r>
          </w:p>
          <w:p w14:paraId="085F466D"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(2) School authorities shall ensure that pupils are free at school from physical, sexual or other forms of harassment, from intimidation and corporal punishment, and from exposure to drugs, pornography and other forms of morally, mentally or physically harmful activities.</w:t>
            </w:r>
          </w:p>
          <w:p w14:paraId="4A1D8589"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Whereas corporal punishment is prohibited, schools are allowed by section 52 of the Act to use reasonable force not corporal punishment, it says:</w:t>
            </w:r>
          </w:p>
          <w:p w14:paraId="6998B81D"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“Use of reasonable force not corporal punishment.</w:t>
            </w:r>
          </w:p>
          <w:p w14:paraId="22DC22E1"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52. The use of reasonable force shall not be deemed corporal punishment for reasons that include averting,</w:t>
            </w:r>
          </w:p>
          <w:p w14:paraId="7232CC41"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(a) an immediate danger of personal injury to, or an immediate danger to the property of any person, including the student himself;</w:t>
            </w:r>
          </w:p>
          <w:p w14:paraId="21D2D47F"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(b) the disruption of good order and discipline at the school or among any students receiving education at the school, whether during a teaching session or otherwise;</w:t>
            </w:r>
          </w:p>
          <w:p w14:paraId="302EE1C8" w14:textId="77777777" w:rsidR="006D2C55" w:rsidRPr="0088239A" w:rsidRDefault="006D2C55" w:rsidP="0088239A">
            <w:pPr>
              <w:spacing w:before="40" w:after="120" w:line="240" w:lineRule="atLeast"/>
              <w:ind w:right="113"/>
              <w:rPr>
                <w:rFonts w:ascii="Times New Roman" w:eastAsia="Times New Roman" w:hAnsi="Times New Roman" w:cs="Times New Roman"/>
                <w:sz w:val="20"/>
              </w:rPr>
            </w:pPr>
            <w:r w:rsidRPr="0088239A">
              <w:rPr>
                <w:rFonts w:ascii="Times New Roman" w:eastAsia="Times New Roman" w:hAnsi="Times New Roman" w:cs="Times New Roman"/>
                <w:i/>
                <w:sz w:val="20"/>
              </w:rPr>
              <w:t>(c) the commission of any offence (or, for a student under the age of criminal responsibility, what would be an offence for an older student).”</w:t>
            </w:r>
          </w:p>
          <w:p w14:paraId="119880BD" w14:textId="77777777" w:rsidR="006D2C55" w:rsidRPr="0088239A" w:rsidRDefault="006D2C55" w:rsidP="0088239A">
            <w:pPr>
              <w:spacing w:before="40" w:after="120" w:line="240" w:lineRule="atLeast"/>
              <w:ind w:right="113"/>
              <w:rPr>
                <w:rFonts w:ascii="Times New Roman" w:hAnsi="Times New Roman" w:cs="Times New Roman"/>
                <w:sz w:val="20"/>
              </w:rPr>
            </w:pPr>
          </w:p>
        </w:tc>
      </w:tr>
    </w:tbl>
    <w:p w14:paraId="3539A7D8" w14:textId="20237AF1" w:rsidR="006D2C55" w:rsidRDefault="00795715" w:rsidP="00795715">
      <w:pPr>
        <w:pStyle w:val="H1G"/>
      </w:pPr>
      <w:r>
        <w:tab/>
      </w:r>
      <w:r>
        <w:tab/>
      </w:r>
      <w:r w:rsidR="006D2C55">
        <w:t xml:space="preserve">ANNEX- 12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70"/>
      </w:tblGrid>
      <w:tr w:rsidR="00A07244" w:rsidRPr="00A07244" w14:paraId="0F73A4FF" w14:textId="77777777" w:rsidTr="00A07244">
        <w:trPr>
          <w:tblHeader/>
        </w:trPr>
        <w:tc>
          <w:tcPr>
            <w:tcW w:w="7370" w:type="dxa"/>
            <w:tcBorders>
              <w:top w:val="single" w:sz="4" w:space="0" w:color="auto"/>
              <w:bottom w:val="single" w:sz="12" w:space="0" w:color="auto"/>
            </w:tcBorders>
            <w:shd w:val="clear" w:color="auto" w:fill="auto"/>
            <w:vAlign w:val="bottom"/>
          </w:tcPr>
          <w:p w14:paraId="2B7A0E2E" w14:textId="77777777" w:rsidR="00A07244" w:rsidRPr="00A07244" w:rsidRDefault="00A07244" w:rsidP="00A07244">
            <w:pPr>
              <w:spacing w:before="80" w:after="80" w:line="200" w:lineRule="exact"/>
              <w:ind w:right="113"/>
              <w:rPr>
                <w:rFonts w:ascii="Times New Roman" w:hAnsi="Times New Roman" w:cs="Times New Roman"/>
                <w:i/>
                <w:sz w:val="16"/>
              </w:rPr>
            </w:pPr>
            <w:bookmarkStart w:id="0" w:name="_GoBack"/>
            <w:bookmarkEnd w:id="0"/>
            <w:r w:rsidRPr="00A07244">
              <w:rPr>
                <w:rFonts w:ascii="Times New Roman" w:hAnsi="Times New Roman" w:cs="Times New Roman"/>
                <w:i/>
                <w:sz w:val="16"/>
              </w:rPr>
              <w:t>Belize Police Department: Policies &amp; Procedure Manual</w:t>
            </w:r>
          </w:p>
          <w:p w14:paraId="047ECC63" w14:textId="77777777" w:rsidR="00A07244" w:rsidRPr="00A07244" w:rsidRDefault="00A07244" w:rsidP="00A07244">
            <w:pPr>
              <w:spacing w:before="80" w:after="80" w:line="200" w:lineRule="exact"/>
              <w:ind w:right="113"/>
              <w:rPr>
                <w:rFonts w:ascii="Times New Roman" w:hAnsi="Times New Roman" w:cs="Times New Roman"/>
                <w:i/>
                <w:sz w:val="16"/>
              </w:rPr>
            </w:pPr>
            <w:r w:rsidRPr="00A07244">
              <w:rPr>
                <w:rFonts w:ascii="Times New Roman" w:eastAsia="Times New Roman" w:hAnsi="Times New Roman" w:cs="Times New Roman"/>
                <w:i/>
                <w:sz w:val="16"/>
              </w:rPr>
              <w:t>409. Police Interaction with LGBTQ</w:t>
            </w:r>
          </w:p>
        </w:tc>
      </w:tr>
      <w:tr w:rsidR="00A07244" w:rsidRPr="00A07244" w14:paraId="65D99DF8" w14:textId="77777777" w:rsidTr="00A07244">
        <w:trPr>
          <w:trHeight w:hRule="exact" w:val="113"/>
        </w:trPr>
        <w:tc>
          <w:tcPr>
            <w:tcW w:w="7370" w:type="dxa"/>
            <w:tcBorders>
              <w:top w:val="single" w:sz="12" w:space="0" w:color="auto"/>
            </w:tcBorders>
            <w:shd w:val="clear" w:color="auto" w:fill="auto"/>
          </w:tcPr>
          <w:p w14:paraId="7A212D73" w14:textId="77777777" w:rsidR="00A07244" w:rsidRPr="00A07244" w:rsidRDefault="00A07244" w:rsidP="00A07244">
            <w:pPr>
              <w:spacing w:before="40" w:after="120" w:line="240" w:lineRule="atLeast"/>
              <w:ind w:right="113"/>
              <w:rPr>
                <w:rFonts w:ascii="Times New Roman" w:hAnsi="Times New Roman" w:cs="Times New Roman"/>
                <w:sz w:val="20"/>
              </w:rPr>
            </w:pPr>
          </w:p>
        </w:tc>
      </w:tr>
      <w:tr w:rsidR="00A07244" w:rsidRPr="00A07244" w14:paraId="24558B55" w14:textId="77777777" w:rsidTr="00A07244">
        <w:tc>
          <w:tcPr>
            <w:tcW w:w="7370" w:type="dxa"/>
            <w:tcBorders>
              <w:bottom w:val="single" w:sz="12" w:space="0" w:color="auto"/>
            </w:tcBorders>
            <w:shd w:val="clear" w:color="auto" w:fill="auto"/>
          </w:tcPr>
          <w:p w14:paraId="628D727F" w14:textId="77777777" w:rsidR="00A07244" w:rsidRPr="00A07244" w:rsidRDefault="00A07244" w:rsidP="00A07244">
            <w:pPr>
              <w:spacing w:before="40" w:after="120" w:line="240" w:lineRule="atLeast"/>
              <w:ind w:right="113"/>
              <w:rPr>
                <w:rFonts w:ascii="Times New Roman" w:hAnsi="Times New Roman" w:cs="Times New Roman"/>
                <w:sz w:val="20"/>
              </w:rPr>
            </w:pPr>
            <w:r w:rsidRPr="00A07244">
              <w:rPr>
                <w:rFonts w:ascii="Times New Roman" w:eastAsia="Times New Roman" w:hAnsi="Times New Roman" w:cs="Times New Roman"/>
                <w:sz w:val="20"/>
              </w:rPr>
              <w:t>409.1 Purpose</w:t>
            </w:r>
          </w:p>
          <w:p w14:paraId="676E6440" w14:textId="77777777" w:rsidR="00A07244" w:rsidRPr="00A07244" w:rsidRDefault="00A07244" w:rsidP="00A07244">
            <w:pPr>
              <w:spacing w:before="40" w:after="120" w:line="240" w:lineRule="atLeast"/>
              <w:ind w:right="113"/>
              <w:rPr>
                <w:rFonts w:ascii="Times New Roman" w:hAnsi="Times New Roman" w:cs="Times New Roman"/>
                <w:sz w:val="20"/>
              </w:rPr>
            </w:pPr>
            <w:r w:rsidRPr="00A07244">
              <w:rPr>
                <w:rFonts w:ascii="Times New Roman" w:eastAsia="Times New Roman" w:hAnsi="Times New Roman" w:cs="Times New Roman"/>
                <w:sz w:val="20"/>
              </w:rPr>
              <w:t>The purpose of this policy is to establishes guidelines for members of the Department during their interactions with persons from the LGBTQ community.”</w:t>
            </w:r>
          </w:p>
          <w:p w14:paraId="1108DD98" w14:textId="77777777" w:rsidR="00A07244" w:rsidRPr="00A07244" w:rsidRDefault="00A07244" w:rsidP="00A07244">
            <w:pPr>
              <w:spacing w:before="40" w:after="120" w:line="240" w:lineRule="atLeast"/>
              <w:ind w:right="113"/>
              <w:rPr>
                <w:rFonts w:ascii="Times New Roman" w:hAnsi="Times New Roman" w:cs="Times New Roman"/>
                <w:sz w:val="20"/>
              </w:rPr>
            </w:pPr>
            <w:r w:rsidRPr="00A07244">
              <w:rPr>
                <w:rFonts w:ascii="Times New Roman" w:eastAsia="Times New Roman" w:hAnsi="Times New Roman" w:cs="Times New Roman"/>
                <w:sz w:val="20"/>
              </w:rPr>
              <w:t>It is further stated at para. 409.4 that,</w:t>
            </w:r>
          </w:p>
          <w:p w14:paraId="1C29CABE" w14:textId="77777777" w:rsidR="00A07244" w:rsidRPr="00A07244" w:rsidRDefault="00A07244" w:rsidP="00A07244">
            <w:pPr>
              <w:spacing w:before="40" w:after="120" w:line="240" w:lineRule="atLeast"/>
              <w:ind w:right="113"/>
              <w:rPr>
                <w:rFonts w:ascii="Times New Roman" w:hAnsi="Times New Roman" w:cs="Times New Roman"/>
                <w:sz w:val="20"/>
              </w:rPr>
            </w:pPr>
            <w:r w:rsidRPr="00A07244">
              <w:rPr>
                <w:rFonts w:ascii="Times New Roman" w:eastAsia="Times New Roman" w:hAnsi="Times New Roman" w:cs="Times New Roman"/>
                <w:sz w:val="20"/>
              </w:rPr>
              <w:t>“409.4 General Policy</w:t>
            </w:r>
          </w:p>
          <w:p w14:paraId="0A53892F" w14:textId="77777777" w:rsidR="00A07244" w:rsidRPr="00A07244" w:rsidRDefault="00A07244" w:rsidP="00A07244">
            <w:pPr>
              <w:spacing w:before="40" w:after="120" w:line="240" w:lineRule="atLeast"/>
              <w:ind w:right="113"/>
              <w:rPr>
                <w:rFonts w:ascii="Times New Roman" w:hAnsi="Times New Roman" w:cs="Times New Roman"/>
                <w:sz w:val="20"/>
              </w:rPr>
            </w:pPr>
            <w:r w:rsidRPr="00A07244">
              <w:rPr>
                <w:rFonts w:ascii="Times New Roman" w:eastAsia="Times New Roman" w:hAnsi="Times New Roman" w:cs="Times New Roman"/>
                <w:sz w:val="20"/>
              </w:rPr>
              <w:t>It is the policy of the department not to discriminate against anyone on the basis of actual or perceived gender identity, gender expression or sexual orientation in the performance of their duties. Therefore:</w:t>
            </w:r>
          </w:p>
          <w:p w14:paraId="41C27F5B" w14:textId="77777777" w:rsidR="00A07244" w:rsidRPr="00A07244" w:rsidRDefault="00A07244" w:rsidP="00A07244">
            <w:pPr>
              <w:spacing w:before="40" w:after="120" w:line="240" w:lineRule="atLeast"/>
              <w:ind w:right="113"/>
              <w:rPr>
                <w:rFonts w:ascii="Times New Roman" w:hAnsi="Times New Roman" w:cs="Times New Roman"/>
                <w:sz w:val="20"/>
              </w:rPr>
            </w:pPr>
            <w:r w:rsidRPr="00A07244">
              <w:rPr>
                <w:rFonts w:ascii="Times New Roman" w:eastAsia="Times New Roman" w:hAnsi="Times New Roman" w:cs="Times New Roman"/>
                <w:sz w:val="20"/>
              </w:rPr>
              <w:t>a. A member of the Department shall respond to a call for service or a compliant regardless of the person actual or perceived gender identity, gender expression or sexual orientation.</w:t>
            </w:r>
          </w:p>
          <w:p w14:paraId="5D9C9123" w14:textId="77777777" w:rsidR="00A07244" w:rsidRPr="00A07244" w:rsidRDefault="00A07244" w:rsidP="00A07244">
            <w:pPr>
              <w:spacing w:before="40" w:after="120" w:line="240" w:lineRule="atLeast"/>
              <w:ind w:right="113"/>
              <w:rPr>
                <w:rFonts w:ascii="Times New Roman" w:hAnsi="Times New Roman" w:cs="Times New Roman"/>
                <w:sz w:val="20"/>
              </w:rPr>
            </w:pPr>
            <w:r w:rsidRPr="00A07244">
              <w:rPr>
                <w:rFonts w:ascii="Times New Roman" w:eastAsia="Times New Roman" w:hAnsi="Times New Roman" w:cs="Times New Roman"/>
                <w:sz w:val="20"/>
              </w:rPr>
              <w:t xml:space="preserve">b. Members of the Department will continue to safeguard the rights of all people without consideration of the person’s actual or perceived race, </w:t>
            </w:r>
            <w:proofErr w:type="spellStart"/>
            <w:r w:rsidRPr="00A07244">
              <w:rPr>
                <w:rFonts w:ascii="Times New Roman" w:eastAsia="Times New Roman" w:hAnsi="Times New Roman" w:cs="Times New Roman"/>
                <w:sz w:val="20"/>
              </w:rPr>
              <w:t>color</w:t>
            </w:r>
            <w:proofErr w:type="spellEnd"/>
            <w:r w:rsidRPr="00A07244">
              <w:rPr>
                <w:rFonts w:ascii="Times New Roman" w:eastAsia="Times New Roman" w:hAnsi="Times New Roman" w:cs="Times New Roman"/>
                <w:sz w:val="20"/>
              </w:rPr>
              <w:t>, sex, sexual orientation, gender, gender identity, or gender expression.</w:t>
            </w:r>
          </w:p>
          <w:p w14:paraId="5A78C5B4" w14:textId="77777777" w:rsidR="00A07244" w:rsidRPr="00A07244" w:rsidRDefault="00A07244" w:rsidP="00A07244">
            <w:pPr>
              <w:spacing w:before="40" w:after="120" w:line="240" w:lineRule="atLeast"/>
              <w:ind w:right="113"/>
              <w:rPr>
                <w:rFonts w:ascii="Times New Roman" w:hAnsi="Times New Roman" w:cs="Times New Roman"/>
                <w:sz w:val="20"/>
              </w:rPr>
            </w:pPr>
            <w:r w:rsidRPr="00A07244">
              <w:rPr>
                <w:rFonts w:ascii="Times New Roman" w:eastAsia="Times New Roman" w:hAnsi="Times New Roman" w:cs="Times New Roman"/>
                <w:sz w:val="20"/>
              </w:rPr>
              <w:t>c. Members of the Department will treat all persons with the courtesy and dignity which is inherently due to every person. Members will act, speak and conduct themselves in a professional manner, recognizing their obligation to safeguard life and property and maintain a courteous and professional attitude during all contacts with members of the public.</w:t>
            </w:r>
          </w:p>
          <w:p w14:paraId="664569FF" w14:textId="77777777" w:rsidR="00A07244" w:rsidRPr="00A07244" w:rsidRDefault="00A07244" w:rsidP="00A07244">
            <w:pPr>
              <w:spacing w:before="40" w:after="120" w:line="240" w:lineRule="atLeast"/>
              <w:ind w:right="113"/>
              <w:rPr>
                <w:rFonts w:ascii="Times New Roman" w:hAnsi="Times New Roman" w:cs="Times New Roman"/>
                <w:sz w:val="20"/>
              </w:rPr>
            </w:pPr>
            <w:r w:rsidRPr="00A07244">
              <w:rPr>
                <w:rFonts w:ascii="Times New Roman" w:eastAsia="Times New Roman" w:hAnsi="Times New Roman" w:cs="Times New Roman"/>
                <w:sz w:val="20"/>
              </w:rPr>
              <w:t>d. Members of the Department will not exhibit any bias or discrimination against any individual or group based on their actual or perceived sexual orientation, gender identity or gender expression.</w:t>
            </w:r>
          </w:p>
          <w:p w14:paraId="10005327" w14:textId="77777777" w:rsidR="00A07244" w:rsidRPr="00A07244" w:rsidRDefault="00A07244" w:rsidP="00A07244">
            <w:pPr>
              <w:spacing w:before="40" w:after="120" w:line="240" w:lineRule="atLeast"/>
              <w:ind w:right="113"/>
              <w:rPr>
                <w:rFonts w:ascii="Times New Roman" w:hAnsi="Times New Roman" w:cs="Times New Roman"/>
                <w:sz w:val="20"/>
              </w:rPr>
            </w:pPr>
            <w:r w:rsidRPr="00A07244">
              <w:rPr>
                <w:rFonts w:ascii="Times New Roman" w:eastAsia="Times New Roman" w:hAnsi="Times New Roman" w:cs="Times New Roman"/>
                <w:sz w:val="20"/>
              </w:rPr>
              <w:t>e. Members of the Department will not make discourteous or disrespectful remarks regarding another person’s actual or perceived sex, gender, gender identity, gender expression or sexual orientation.</w:t>
            </w:r>
          </w:p>
          <w:p w14:paraId="7782A7C7" w14:textId="77777777" w:rsidR="00A07244" w:rsidRPr="00A07244" w:rsidRDefault="00A07244" w:rsidP="00A07244">
            <w:pPr>
              <w:spacing w:before="40" w:after="120" w:line="240" w:lineRule="atLeast"/>
              <w:ind w:right="113"/>
              <w:rPr>
                <w:rFonts w:ascii="Times New Roman" w:eastAsia="Times New Roman" w:hAnsi="Times New Roman" w:cs="Times New Roman"/>
                <w:sz w:val="20"/>
              </w:rPr>
            </w:pPr>
            <w:r w:rsidRPr="00A07244">
              <w:rPr>
                <w:rFonts w:ascii="Times New Roman" w:eastAsia="Times New Roman" w:hAnsi="Times New Roman" w:cs="Times New Roman"/>
                <w:sz w:val="20"/>
              </w:rPr>
              <w:t>f. Members of the Department will address members of the public using pronouns, titles of respect and names as expressed by the individual regardless of what is listed on government issued identification. Use pronouns as requested by the individual (e.g., “she, her” for an individual who self identifies as female. Use “he, him” for an individual who self-identifies as male.</w:t>
            </w:r>
          </w:p>
          <w:p w14:paraId="6A6B685D" w14:textId="77777777" w:rsidR="00A07244" w:rsidRPr="00A07244" w:rsidRDefault="00A07244" w:rsidP="00A07244">
            <w:pPr>
              <w:spacing w:before="40" w:after="120" w:line="240" w:lineRule="atLeast"/>
              <w:ind w:right="113"/>
              <w:rPr>
                <w:rFonts w:ascii="Times New Roman" w:hAnsi="Times New Roman" w:cs="Times New Roman"/>
                <w:sz w:val="20"/>
              </w:rPr>
            </w:pPr>
            <w:r w:rsidRPr="00A07244">
              <w:rPr>
                <w:rFonts w:ascii="Times New Roman" w:eastAsia="Times New Roman" w:hAnsi="Times New Roman" w:cs="Times New Roman"/>
                <w:sz w:val="20"/>
              </w:rPr>
              <w:t>g. Supervisors shall ensure all LGBTQ individuals are treated in a respectful, affirming and professional manner.</w:t>
            </w:r>
          </w:p>
          <w:p w14:paraId="358FA75B" w14:textId="77777777" w:rsidR="00A07244" w:rsidRPr="00A07244" w:rsidRDefault="00A07244" w:rsidP="00A07244">
            <w:pPr>
              <w:spacing w:before="40" w:after="120" w:line="240" w:lineRule="atLeast"/>
              <w:ind w:right="113"/>
              <w:rPr>
                <w:rFonts w:ascii="Times New Roman" w:hAnsi="Times New Roman" w:cs="Times New Roman"/>
                <w:sz w:val="20"/>
              </w:rPr>
            </w:pPr>
            <w:r w:rsidRPr="00A07244">
              <w:rPr>
                <w:rFonts w:ascii="Times New Roman" w:eastAsia="Times New Roman" w:hAnsi="Times New Roman" w:cs="Times New Roman"/>
                <w:sz w:val="20"/>
              </w:rPr>
              <w:t>h. Where persons are legitimately seeking asylum in Belize base on sexual orientation or gender identity members of the department are to explain the procedure for processing such request, reach out to civil society organization for guidance.</w:t>
            </w:r>
          </w:p>
          <w:p w14:paraId="6314134A" w14:textId="77777777" w:rsidR="00A07244" w:rsidRPr="00A07244" w:rsidRDefault="00A07244" w:rsidP="00A07244">
            <w:pPr>
              <w:spacing w:before="40" w:after="120" w:line="240" w:lineRule="atLeast"/>
              <w:ind w:right="113"/>
              <w:rPr>
                <w:rFonts w:ascii="Times New Roman" w:hAnsi="Times New Roman" w:cs="Times New Roman"/>
                <w:sz w:val="20"/>
              </w:rPr>
            </w:pPr>
            <w:proofErr w:type="spellStart"/>
            <w:r w:rsidRPr="00A07244">
              <w:rPr>
                <w:rFonts w:ascii="Times New Roman" w:eastAsia="Times New Roman" w:hAnsi="Times New Roman" w:cs="Times New Roman"/>
                <w:sz w:val="20"/>
              </w:rPr>
              <w:t>i</w:t>
            </w:r>
            <w:proofErr w:type="spellEnd"/>
            <w:r w:rsidRPr="00A07244">
              <w:rPr>
                <w:rFonts w:ascii="Times New Roman" w:eastAsia="Times New Roman" w:hAnsi="Times New Roman" w:cs="Times New Roman"/>
                <w:sz w:val="20"/>
              </w:rPr>
              <w:t>. Where LGBTQ persons are victims of violent crimes, members of the department are to recognize healthcare concerns in the area of HIV medication accessibility, mental health or chronic conditions like diabetes and work with partner, family member with the consent of the detainee to ensure health concerns are addressed in detention.”</w:t>
            </w:r>
          </w:p>
          <w:p w14:paraId="4F12EE87" w14:textId="77777777" w:rsidR="00A07244" w:rsidRPr="00A07244" w:rsidRDefault="00A07244" w:rsidP="00A07244">
            <w:pPr>
              <w:spacing w:before="40" w:after="120" w:line="240" w:lineRule="atLeast"/>
              <w:ind w:right="113"/>
              <w:rPr>
                <w:rFonts w:ascii="Times New Roman" w:hAnsi="Times New Roman" w:cs="Times New Roman"/>
                <w:sz w:val="20"/>
              </w:rPr>
            </w:pPr>
          </w:p>
        </w:tc>
      </w:tr>
    </w:tbl>
    <w:p w14:paraId="3A3C5479" w14:textId="2A9531A3" w:rsidR="006D2C55" w:rsidRDefault="0088239A" w:rsidP="0023145E">
      <w:pPr>
        <w:pStyle w:val="H1G"/>
      </w:pPr>
      <w:r>
        <w:tab/>
      </w:r>
      <w:r w:rsidR="00795715">
        <w:tab/>
      </w:r>
      <w:r w:rsidR="006D2C55">
        <w:t>ANNEX- 13       RELEVANT TRAINING FOR COMPETENT AUTHORITIES</w:t>
      </w:r>
    </w:p>
    <w:tbl>
      <w:tblPr>
        <w:tblW w:w="7370" w:type="dxa"/>
        <w:tblInd w:w="1134" w:type="dxa"/>
        <w:tblLayout w:type="fixed"/>
        <w:tblCellMar>
          <w:left w:w="0" w:type="dxa"/>
          <w:right w:w="0" w:type="dxa"/>
        </w:tblCellMar>
        <w:tblLook w:val="0400" w:firstRow="0" w:lastRow="0" w:firstColumn="0" w:lastColumn="0" w:noHBand="0" w:noVBand="1"/>
      </w:tblPr>
      <w:tblGrid>
        <w:gridCol w:w="1843"/>
        <w:gridCol w:w="1843"/>
        <w:gridCol w:w="1842"/>
        <w:gridCol w:w="1842"/>
      </w:tblGrid>
      <w:tr w:rsidR="006D2C55" w:rsidRPr="0088239A" w14:paraId="5A85B08B" w14:textId="77777777" w:rsidTr="0088239A">
        <w:trPr>
          <w:tblHeader/>
        </w:trPr>
        <w:tc>
          <w:tcPr>
            <w:tcW w:w="2340" w:type="dxa"/>
            <w:tcBorders>
              <w:top w:val="single" w:sz="4" w:space="0" w:color="auto"/>
              <w:bottom w:val="single" w:sz="12" w:space="0" w:color="auto"/>
            </w:tcBorders>
            <w:shd w:val="clear" w:color="auto" w:fill="auto"/>
            <w:tcMar>
              <w:left w:w="108" w:type="dxa"/>
              <w:right w:w="108" w:type="dxa"/>
            </w:tcMar>
            <w:vAlign w:val="bottom"/>
          </w:tcPr>
          <w:p w14:paraId="378180B2" w14:textId="77777777" w:rsidR="006D2C55" w:rsidRPr="0088239A" w:rsidRDefault="006D2C55" w:rsidP="0088239A">
            <w:pPr>
              <w:spacing w:before="80" w:after="80" w:line="200" w:lineRule="exact"/>
              <w:ind w:right="113"/>
              <w:rPr>
                <w:rFonts w:ascii="Times New Roman" w:hAnsi="Times New Roman" w:cs="Times New Roman"/>
                <w:i/>
                <w:sz w:val="16"/>
              </w:rPr>
            </w:pPr>
            <w:r w:rsidRPr="0088239A">
              <w:rPr>
                <w:rFonts w:ascii="Times New Roman" w:hAnsi="Times New Roman" w:cs="Times New Roman"/>
                <w:i/>
                <w:sz w:val="16"/>
              </w:rPr>
              <w:t xml:space="preserve">Course Description </w:t>
            </w:r>
          </w:p>
        </w:tc>
        <w:tc>
          <w:tcPr>
            <w:tcW w:w="2340" w:type="dxa"/>
            <w:tcBorders>
              <w:top w:val="single" w:sz="4" w:space="0" w:color="auto"/>
              <w:bottom w:val="single" w:sz="12" w:space="0" w:color="auto"/>
            </w:tcBorders>
            <w:shd w:val="clear" w:color="auto" w:fill="auto"/>
            <w:tcMar>
              <w:left w:w="108" w:type="dxa"/>
              <w:right w:w="108" w:type="dxa"/>
            </w:tcMar>
            <w:vAlign w:val="bottom"/>
          </w:tcPr>
          <w:p w14:paraId="7E33053A" w14:textId="77777777" w:rsidR="006D2C55" w:rsidRPr="0088239A" w:rsidRDefault="006D2C55" w:rsidP="0088239A">
            <w:pPr>
              <w:spacing w:before="80" w:after="80" w:line="200" w:lineRule="exact"/>
              <w:ind w:right="113"/>
              <w:rPr>
                <w:rFonts w:ascii="Times New Roman" w:hAnsi="Times New Roman" w:cs="Times New Roman"/>
                <w:i/>
                <w:sz w:val="16"/>
              </w:rPr>
            </w:pPr>
            <w:r w:rsidRPr="0088239A">
              <w:rPr>
                <w:rFonts w:ascii="Times New Roman" w:hAnsi="Times New Roman" w:cs="Times New Roman"/>
                <w:i/>
                <w:sz w:val="16"/>
              </w:rPr>
              <w:t>Type of Training</w:t>
            </w:r>
          </w:p>
        </w:tc>
        <w:tc>
          <w:tcPr>
            <w:tcW w:w="2340" w:type="dxa"/>
            <w:tcBorders>
              <w:top w:val="single" w:sz="4" w:space="0" w:color="auto"/>
              <w:bottom w:val="single" w:sz="12" w:space="0" w:color="auto"/>
            </w:tcBorders>
            <w:shd w:val="clear" w:color="auto" w:fill="auto"/>
            <w:tcMar>
              <w:left w:w="108" w:type="dxa"/>
              <w:right w:w="108" w:type="dxa"/>
            </w:tcMar>
            <w:vAlign w:val="bottom"/>
          </w:tcPr>
          <w:p w14:paraId="065C76BD" w14:textId="77777777" w:rsidR="006D2C55" w:rsidRPr="0088239A" w:rsidRDefault="006D2C55" w:rsidP="0088239A">
            <w:pPr>
              <w:spacing w:before="80" w:after="80" w:line="200" w:lineRule="exact"/>
              <w:ind w:right="113"/>
              <w:rPr>
                <w:rFonts w:ascii="Times New Roman" w:hAnsi="Times New Roman" w:cs="Times New Roman"/>
                <w:i/>
                <w:sz w:val="16"/>
              </w:rPr>
            </w:pPr>
            <w:r w:rsidRPr="0088239A">
              <w:rPr>
                <w:rFonts w:ascii="Times New Roman" w:hAnsi="Times New Roman" w:cs="Times New Roman"/>
                <w:i/>
                <w:sz w:val="16"/>
              </w:rPr>
              <w:t>Organization</w:t>
            </w:r>
          </w:p>
        </w:tc>
        <w:tc>
          <w:tcPr>
            <w:tcW w:w="2340" w:type="dxa"/>
            <w:tcBorders>
              <w:top w:val="single" w:sz="4" w:space="0" w:color="auto"/>
              <w:bottom w:val="single" w:sz="12" w:space="0" w:color="auto"/>
            </w:tcBorders>
            <w:shd w:val="clear" w:color="auto" w:fill="auto"/>
            <w:tcMar>
              <w:left w:w="108" w:type="dxa"/>
              <w:right w:w="108" w:type="dxa"/>
            </w:tcMar>
            <w:vAlign w:val="bottom"/>
          </w:tcPr>
          <w:p w14:paraId="2443DD18" w14:textId="77777777" w:rsidR="006D2C55" w:rsidRPr="0088239A" w:rsidRDefault="006D2C55" w:rsidP="0088239A">
            <w:pPr>
              <w:spacing w:before="80" w:after="80" w:line="200" w:lineRule="exact"/>
              <w:ind w:right="113"/>
              <w:rPr>
                <w:rFonts w:ascii="Times New Roman" w:hAnsi="Times New Roman" w:cs="Times New Roman"/>
                <w:i/>
                <w:sz w:val="16"/>
              </w:rPr>
            </w:pPr>
            <w:r w:rsidRPr="0088239A">
              <w:rPr>
                <w:rFonts w:ascii="Times New Roman" w:hAnsi="Times New Roman" w:cs="Times New Roman"/>
                <w:i/>
                <w:sz w:val="16"/>
              </w:rPr>
              <w:t>Dates of Training</w:t>
            </w:r>
          </w:p>
        </w:tc>
      </w:tr>
      <w:tr w:rsidR="0088239A" w:rsidRPr="0088239A" w14:paraId="7715793F" w14:textId="77777777" w:rsidTr="0088239A">
        <w:trPr>
          <w:trHeight w:hRule="exact" w:val="113"/>
        </w:trPr>
        <w:tc>
          <w:tcPr>
            <w:tcW w:w="2340" w:type="dxa"/>
            <w:tcBorders>
              <w:top w:val="single" w:sz="12" w:space="0" w:color="auto"/>
            </w:tcBorders>
            <w:shd w:val="clear" w:color="auto" w:fill="auto"/>
            <w:tcMar>
              <w:left w:w="108" w:type="dxa"/>
              <w:right w:w="108" w:type="dxa"/>
            </w:tcMar>
          </w:tcPr>
          <w:p w14:paraId="32A435CC" w14:textId="77777777" w:rsidR="0088239A" w:rsidRPr="0088239A" w:rsidRDefault="0088239A" w:rsidP="0088239A">
            <w:pPr>
              <w:spacing w:before="40" w:after="120" w:line="240" w:lineRule="atLeast"/>
              <w:ind w:right="113"/>
              <w:rPr>
                <w:rFonts w:ascii="Times New Roman" w:hAnsi="Times New Roman" w:cs="Times New Roman"/>
                <w:sz w:val="20"/>
              </w:rPr>
            </w:pPr>
          </w:p>
        </w:tc>
        <w:tc>
          <w:tcPr>
            <w:tcW w:w="2340" w:type="dxa"/>
            <w:tcBorders>
              <w:top w:val="single" w:sz="12" w:space="0" w:color="auto"/>
            </w:tcBorders>
            <w:shd w:val="clear" w:color="auto" w:fill="auto"/>
            <w:tcMar>
              <w:left w:w="108" w:type="dxa"/>
              <w:right w:w="108" w:type="dxa"/>
            </w:tcMar>
          </w:tcPr>
          <w:p w14:paraId="60B0A2E8" w14:textId="77777777" w:rsidR="0088239A" w:rsidRPr="0088239A" w:rsidRDefault="0088239A" w:rsidP="0088239A">
            <w:pPr>
              <w:spacing w:before="40" w:after="120" w:line="240" w:lineRule="atLeast"/>
              <w:ind w:right="113"/>
              <w:rPr>
                <w:rFonts w:ascii="Times New Roman" w:hAnsi="Times New Roman" w:cs="Times New Roman"/>
                <w:sz w:val="20"/>
              </w:rPr>
            </w:pPr>
          </w:p>
        </w:tc>
        <w:tc>
          <w:tcPr>
            <w:tcW w:w="2340" w:type="dxa"/>
            <w:tcBorders>
              <w:top w:val="single" w:sz="12" w:space="0" w:color="auto"/>
            </w:tcBorders>
            <w:shd w:val="clear" w:color="auto" w:fill="auto"/>
            <w:tcMar>
              <w:left w:w="108" w:type="dxa"/>
              <w:right w:w="108" w:type="dxa"/>
            </w:tcMar>
          </w:tcPr>
          <w:p w14:paraId="73668947" w14:textId="77777777" w:rsidR="0088239A" w:rsidRPr="0088239A" w:rsidRDefault="0088239A" w:rsidP="0088239A">
            <w:pPr>
              <w:spacing w:before="40" w:after="120" w:line="240" w:lineRule="atLeast"/>
              <w:ind w:right="113"/>
              <w:rPr>
                <w:rFonts w:ascii="Times New Roman" w:hAnsi="Times New Roman" w:cs="Times New Roman"/>
                <w:sz w:val="20"/>
              </w:rPr>
            </w:pPr>
          </w:p>
        </w:tc>
        <w:tc>
          <w:tcPr>
            <w:tcW w:w="2340" w:type="dxa"/>
            <w:tcBorders>
              <w:top w:val="single" w:sz="12" w:space="0" w:color="auto"/>
            </w:tcBorders>
            <w:shd w:val="clear" w:color="auto" w:fill="auto"/>
            <w:tcMar>
              <w:left w:w="108" w:type="dxa"/>
              <w:right w:w="108" w:type="dxa"/>
            </w:tcMar>
          </w:tcPr>
          <w:p w14:paraId="3FAD5151" w14:textId="77777777" w:rsidR="0088239A" w:rsidRPr="0088239A" w:rsidRDefault="0088239A" w:rsidP="0088239A">
            <w:pPr>
              <w:spacing w:before="40" w:after="120" w:line="240" w:lineRule="atLeast"/>
              <w:ind w:right="113"/>
              <w:rPr>
                <w:rFonts w:ascii="Times New Roman" w:hAnsi="Times New Roman" w:cs="Times New Roman"/>
                <w:sz w:val="20"/>
              </w:rPr>
            </w:pPr>
          </w:p>
        </w:tc>
      </w:tr>
      <w:tr w:rsidR="006D2C55" w:rsidRPr="0088239A" w14:paraId="18613126" w14:textId="77777777" w:rsidTr="0088239A">
        <w:tc>
          <w:tcPr>
            <w:tcW w:w="2340" w:type="dxa"/>
            <w:shd w:val="clear" w:color="auto" w:fill="auto"/>
            <w:tcMar>
              <w:left w:w="108" w:type="dxa"/>
              <w:right w:w="108" w:type="dxa"/>
            </w:tcMar>
          </w:tcPr>
          <w:p w14:paraId="55D2A1A2"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AML/CFT Training</w:t>
            </w:r>
          </w:p>
        </w:tc>
        <w:tc>
          <w:tcPr>
            <w:tcW w:w="2340" w:type="dxa"/>
            <w:shd w:val="clear" w:color="auto" w:fill="auto"/>
            <w:tcMar>
              <w:left w:w="108" w:type="dxa"/>
              <w:right w:w="108" w:type="dxa"/>
            </w:tcMar>
          </w:tcPr>
          <w:p w14:paraId="0C8F953A"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In person</w:t>
            </w:r>
          </w:p>
        </w:tc>
        <w:tc>
          <w:tcPr>
            <w:tcW w:w="2340" w:type="dxa"/>
            <w:shd w:val="clear" w:color="auto" w:fill="auto"/>
            <w:tcMar>
              <w:left w:w="108" w:type="dxa"/>
              <w:right w:w="108" w:type="dxa"/>
            </w:tcMar>
          </w:tcPr>
          <w:p w14:paraId="7B5C8F95"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 xml:space="preserve"> </w:t>
            </w:r>
          </w:p>
        </w:tc>
        <w:tc>
          <w:tcPr>
            <w:tcW w:w="2340" w:type="dxa"/>
            <w:shd w:val="clear" w:color="auto" w:fill="auto"/>
            <w:tcMar>
              <w:left w:w="108" w:type="dxa"/>
              <w:right w:w="108" w:type="dxa"/>
            </w:tcMar>
          </w:tcPr>
          <w:p w14:paraId="28FD4C34"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21-23-Mar-18</w:t>
            </w:r>
          </w:p>
        </w:tc>
      </w:tr>
      <w:tr w:rsidR="006D2C55" w:rsidRPr="0088239A" w14:paraId="01F1D997" w14:textId="77777777" w:rsidTr="0088239A">
        <w:tc>
          <w:tcPr>
            <w:tcW w:w="2340" w:type="dxa"/>
            <w:shd w:val="clear" w:color="auto" w:fill="auto"/>
            <w:tcMar>
              <w:left w:w="108" w:type="dxa"/>
              <w:right w:w="108" w:type="dxa"/>
            </w:tcMar>
          </w:tcPr>
          <w:p w14:paraId="63A73281"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lastRenderedPageBreak/>
              <w:t>SWIFT Sanctions Screening</w:t>
            </w:r>
          </w:p>
        </w:tc>
        <w:tc>
          <w:tcPr>
            <w:tcW w:w="2340" w:type="dxa"/>
            <w:shd w:val="clear" w:color="auto" w:fill="auto"/>
            <w:tcMar>
              <w:left w:w="108" w:type="dxa"/>
              <w:right w:w="108" w:type="dxa"/>
            </w:tcMar>
          </w:tcPr>
          <w:p w14:paraId="20496571"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Virtual</w:t>
            </w:r>
          </w:p>
        </w:tc>
        <w:tc>
          <w:tcPr>
            <w:tcW w:w="2340" w:type="dxa"/>
            <w:shd w:val="clear" w:color="auto" w:fill="auto"/>
            <w:tcMar>
              <w:left w:w="108" w:type="dxa"/>
              <w:right w:w="108" w:type="dxa"/>
            </w:tcMar>
          </w:tcPr>
          <w:p w14:paraId="3AC56D14"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 xml:space="preserve"> </w:t>
            </w:r>
          </w:p>
        </w:tc>
        <w:tc>
          <w:tcPr>
            <w:tcW w:w="2340" w:type="dxa"/>
            <w:shd w:val="clear" w:color="auto" w:fill="auto"/>
            <w:tcMar>
              <w:left w:w="108" w:type="dxa"/>
              <w:right w:w="108" w:type="dxa"/>
            </w:tcMar>
          </w:tcPr>
          <w:p w14:paraId="42F6679D"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11-Jan-18</w:t>
            </w:r>
          </w:p>
        </w:tc>
      </w:tr>
      <w:tr w:rsidR="006D2C55" w:rsidRPr="0088239A" w14:paraId="2DCF7BA3" w14:textId="77777777" w:rsidTr="0088239A">
        <w:tc>
          <w:tcPr>
            <w:tcW w:w="2340" w:type="dxa"/>
            <w:shd w:val="clear" w:color="auto" w:fill="auto"/>
            <w:tcMar>
              <w:left w:w="108" w:type="dxa"/>
              <w:right w:w="108" w:type="dxa"/>
            </w:tcMar>
          </w:tcPr>
          <w:p w14:paraId="36352A62"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Financial Investigations Training III</w:t>
            </w:r>
          </w:p>
        </w:tc>
        <w:tc>
          <w:tcPr>
            <w:tcW w:w="2340" w:type="dxa"/>
            <w:shd w:val="clear" w:color="auto" w:fill="auto"/>
            <w:tcMar>
              <w:left w:w="108" w:type="dxa"/>
              <w:right w:w="108" w:type="dxa"/>
            </w:tcMar>
          </w:tcPr>
          <w:p w14:paraId="30A7B1BE"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In Person</w:t>
            </w:r>
          </w:p>
        </w:tc>
        <w:tc>
          <w:tcPr>
            <w:tcW w:w="2340" w:type="dxa"/>
            <w:shd w:val="clear" w:color="auto" w:fill="auto"/>
            <w:tcMar>
              <w:left w:w="108" w:type="dxa"/>
              <w:right w:w="108" w:type="dxa"/>
            </w:tcMar>
          </w:tcPr>
          <w:p w14:paraId="2C5AA316"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szCs w:val="19"/>
              </w:rPr>
              <w:t xml:space="preserve"> </w:t>
            </w:r>
          </w:p>
          <w:p w14:paraId="2C2F4D66"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szCs w:val="19"/>
              </w:rPr>
              <w:t>US Treasury/FIU/INL</w:t>
            </w:r>
          </w:p>
        </w:tc>
        <w:tc>
          <w:tcPr>
            <w:tcW w:w="2340" w:type="dxa"/>
            <w:shd w:val="clear" w:color="auto" w:fill="auto"/>
            <w:tcMar>
              <w:left w:w="108" w:type="dxa"/>
              <w:right w:w="108" w:type="dxa"/>
            </w:tcMar>
          </w:tcPr>
          <w:p w14:paraId="2DB903B1"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18-19-Sep-18</w:t>
            </w:r>
          </w:p>
        </w:tc>
      </w:tr>
      <w:tr w:rsidR="006D2C55" w:rsidRPr="0088239A" w14:paraId="385B5FCC" w14:textId="77777777" w:rsidTr="0088239A">
        <w:tc>
          <w:tcPr>
            <w:tcW w:w="2340" w:type="dxa"/>
            <w:shd w:val="clear" w:color="auto" w:fill="auto"/>
            <w:tcMar>
              <w:left w:w="108" w:type="dxa"/>
              <w:right w:w="108" w:type="dxa"/>
            </w:tcMar>
          </w:tcPr>
          <w:p w14:paraId="0BC6E9FE"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Asset Forfeiture Workshop</w:t>
            </w:r>
          </w:p>
        </w:tc>
        <w:tc>
          <w:tcPr>
            <w:tcW w:w="2340" w:type="dxa"/>
            <w:shd w:val="clear" w:color="auto" w:fill="auto"/>
            <w:tcMar>
              <w:left w:w="108" w:type="dxa"/>
              <w:right w:w="108" w:type="dxa"/>
            </w:tcMar>
          </w:tcPr>
          <w:p w14:paraId="690B7D94"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In Person</w:t>
            </w:r>
          </w:p>
        </w:tc>
        <w:tc>
          <w:tcPr>
            <w:tcW w:w="2340" w:type="dxa"/>
            <w:shd w:val="clear" w:color="auto" w:fill="auto"/>
            <w:tcMar>
              <w:left w:w="108" w:type="dxa"/>
              <w:right w:w="108" w:type="dxa"/>
            </w:tcMar>
          </w:tcPr>
          <w:p w14:paraId="78DD7B77"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US State Department</w:t>
            </w:r>
          </w:p>
        </w:tc>
        <w:tc>
          <w:tcPr>
            <w:tcW w:w="2340" w:type="dxa"/>
            <w:shd w:val="clear" w:color="auto" w:fill="auto"/>
            <w:tcMar>
              <w:left w:w="108" w:type="dxa"/>
              <w:right w:w="108" w:type="dxa"/>
            </w:tcMar>
          </w:tcPr>
          <w:p w14:paraId="63D6893A"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18-20-Jun-19</w:t>
            </w:r>
          </w:p>
        </w:tc>
      </w:tr>
      <w:tr w:rsidR="006D2C55" w:rsidRPr="0088239A" w14:paraId="7AE746BE" w14:textId="77777777" w:rsidTr="0088239A">
        <w:tc>
          <w:tcPr>
            <w:tcW w:w="2340" w:type="dxa"/>
            <w:shd w:val="clear" w:color="auto" w:fill="auto"/>
            <w:tcMar>
              <w:left w:w="108" w:type="dxa"/>
              <w:right w:w="108" w:type="dxa"/>
            </w:tcMar>
          </w:tcPr>
          <w:p w14:paraId="2476D3E7"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Financial Investigations Training IV</w:t>
            </w:r>
          </w:p>
        </w:tc>
        <w:tc>
          <w:tcPr>
            <w:tcW w:w="2340" w:type="dxa"/>
            <w:shd w:val="clear" w:color="auto" w:fill="auto"/>
            <w:tcMar>
              <w:left w:w="108" w:type="dxa"/>
              <w:right w:w="108" w:type="dxa"/>
            </w:tcMar>
          </w:tcPr>
          <w:p w14:paraId="7DAC00A2"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In Person</w:t>
            </w:r>
          </w:p>
        </w:tc>
        <w:tc>
          <w:tcPr>
            <w:tcW w:w="2340" w:type="dxa"/>
            <w:shd w:val="clear" w:color="auto" w:fill="auto"/>
            <w:tcMar>
              <w:left w:w="108" w:type="dxa"/>
              <w:right w:w="108" w:type="dxa"/>
            </w:tcMar>
          </w:tcPr>
          <w:p w14:paraId="4AA13E23"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szCs w:val="19"/>
              </w:rPr>
              <w:t xml:space="preserve"> </w:t>
            </w:r>
          </w:p>
          <w:p w14:paraId="26D9A526"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szCs w:val="19"/>
              </w:rPr>
              <w:t>US Treasury/FIU/INL</w:t>
            </w:r>
          </w:p>
        </w:tc>
        <w:tc>
          <w:tcPr>
            <w:tcW w:w="2340" w:type="dxa"/>
            <w:shd w:val="clear" w:color="auto" w:fill="auto"/>
            <w:tcMar>
              <w:left w:w="108" w:type="dxa"/>
              <w:right w:w="108" w:type="dxa"/>
            </w:tcMar>
          </w:tcPr>
          <w:p w14:paraId="06A173E2"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18-20-Jun-19</w:t>
            </w:r>
          </w:p>
        </w:tc>
      </w:tr>
      <w:tr w:rsidR="006D2C55" w:rsidRPr="0088239A" w14:paraId="041B724B" w14:textId="77777777" w:rsidTr="0088239A">
        <w:tc>
          <w:tcPr>
            <w:tcW w:w="2340" w:type="dxa"/>
            <w:shd w:val="clear" w:color="auto" w:fill="auto"/>
            <w:tcMar>
              <w:left w:w="108" w:type="dxa"/>
              <w:right w:w="108" w:type="dxa"/>
            </w:tcMar>
          </w:tcPr>
          <w:p w14:paraId="1591D638"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Cybercrime Training</w:t>
            </w:r>
          </w:p>
        </w:tc>
        <w:tc>
          <w:tcPr>
            <w:tcW w:w="2340" w:type="dxa"/>
            <w:shd w:val="clear" w:color="auto" w:fill="auto"/>
            <w:tcMar>
              <w:left w:w="108" w:type="dxa"/>
              <w:right w:w="108" w:type="dxa"/>
            </w:tcMar>
          </w:tcPr>
          <w:p w14:paraId="16D3EB1A"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In Person</w:t>
            </w:r>
          </w:p>
        </w:tc>
        <w:tc>
          <w:tcPr>
            <w:tcW w:w="2340" w:type="dxa"/>
            <w:shd w:val="clear" w:color="auto" w:fill="auto"/>
            <w:tcMar>
              <w:left w:w="108" w:type="dxa"/>
              <w:right w:w="108" w:type="dxa"/>
            </w:tcMar>
          </w:tcPr>
          <w:p w14:paraId="5AEF063B"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szCs w:val="19"/>
              </w:rPr>
              <w:t>DEA/US Embassy</w:t>
            </w:r>
          </w:p>
        </w:tc>
        <w:tc>
          <w:tcPr>
            <w:tcW w:w="2340" w:type="dxa"/>
            <w:shd w:val="clear" w:color="auto" w:fill="auto"/>
            <w:tcMar>
              <w:left w:w="108" w:type="dxa"/>
              <w:right w:w="108" w:type="dxa"/>
            </w:tcMar>
          </w:tcPr>
          <w:p w14:paraId="1ECEF1B5"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Nov-19</w:t>
            </w:r>
          </w:p>
        </w:tc>
      </w:tr>
      <w:tr w:rsidR="006D2C55" w:rsidRPr="0088239A" w14:paraId="50BE5C14" w14:textId="77777777" w:rsidTr="0088239A">
        <w:tc>
          <w:tcPr>
            <w:tcW w:w="2340" w:type="dxa"/>
            <w:shd w:val="clear" w:color="auto" w:fill="auto"/>
            <w:tcMar>
              <w:left w:w="108" w:type="dxa"/>
              <w:right w:w="108" w:type="dxa"/>
            </w:tcMar>
          </w:tcPr>
          <w:p w14:paraId="2BFC49F0"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Counter Financing of Terrorism</w:t>
            </w:r>
          </w:p>
        </w:tc>
        <w:tc>
          <w:tcPr>
            <w:tcW w:w="2340" w:type="dxa"/>
            <w:shd w:val="clear" w:color="auto" w:fill="auto"/>
            <w:tcMar>
              <w:left w:w="108" w:type="dxa"/>
              <w:right w:w="108" w:type="dxa"/>
            </w:tcMar>
          </w:tcPr>
          <w:p w14:paraId="08AD59DA"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 xml:space="preserve">In person </w:t>
            </w:r>
          </w:p>
        </w:tc>
        <w:tc>
          <w:tcPr>
            <w:tcW w:w="2340" w:type="dxa"/>
            <w:shd w:val="clear" w:color="auto" w:fill="auto"/>
            <w:tcMar>
              <w:left w:w="108" w:type="dxa"/>
              <w:right w:w="108" w:type="dxa"/>
            </w:tcMar>
          </w:tcPr>
          <w:p w14:paraId="7D5CB59E"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The World Bank</w:t>
            </w:r>
          </w:p>
        </w:tc>
        <w:tc>
          <w:tcPr>
            <w:tcW w:w="2340" w:type="dxa"/>
            <w:shd w:val="clear" w:color="auto" w:fill="auto"/>
            <w:tcMar>
              <w:left w:w="108" w:type="dxa"/>
              <w:right w:w="108" w:type="dxa"/>
            </w:tcMar>
          </w:tcPr>
          <w:p w14:paraId="68B05BCB"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20-23-Nov-19</w:t>
            </w:r>
          </w:p>
        </w:tc>
      </w:tr>
      <w:tr w:rsidR="006D2C55" w:rsidRPr="0088239A" w14:paraId="3F948E84" w14:textId="77777777" w:rsidTr="0088239A">
        <w:tc>
          <w:tcPr>
            <w:tcW w:w="2340" w:type="dxa"/>
            <w:shd w:val="clear" w:color="auto" w:fill="auto"/>
            <w:tcMar>
              <w:left w:w="108" w:type="dxa"/>
              <w:right w:w="108" w:type="dxa"/>
            </w:tcMar>
          </w:tcPr>
          <w:p w14:paraId="31DF433C"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Webinar – Covid 19 – AML/CFT</w:t>
            </w:r>
          </w:p>
        </w:tc>
        <w:tc>
          <w:tcPr>
            <w:tcW w:w="2340" w:type="dxa"/>
            <w:shd w:val="clear" w:color="auto" w:fill="auto"/>
            <w:tcMar>
              <w:left w:w="108" w:type="dxa"/>
              <w:right w:w="108" w:type="dxa"/>
            </w:tcMar>
          </w:tcPr>
          <w:p w14:paraId="5D2311B6"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Virtual</w:t>
            </w:r>
          </w:p>
        </w:tc>
        <w:tc>
          <w:tcPr>
            <w:tcW w:w="2340" w:type="dxa"/>
            <w:shd w:val="clear" w:color="auto" w:fill="auto"/>
            <w:tcMar>
              <w:left w:w="108" w:type="dxa"/>
              <w:right w:w="108" w:type="dxa"/>
            </w:tcMar>
          </w:tcPr>
          <w:p w14:paraId="256B66CF"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OECD</w:t>
            </w:r>
          </w:p>
        </w:tc>
        <w:tc>
          <w:tcPr>
            <w:tcW w:w="2340" w:type="dxa"/>
            <w:shd w:val="clear" w:color="auto" w:fill="auto"/>
            <w:tcMar>
              <w:left w:w="108" w:type="dxa"/>
              <w:right w:w="108" w:type="dxa"/>
            </w:tcMar>
          </w:tcPr>
          <w:p w14:paraId="2453D80F"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05-May-20</w:t>
            </w:r>
          </w:p>
        </w:tc>
      </w:tr>
      <w:tr w:rsidR="006D2C55" w:rsidRPr="0088239A" w14:paraId="681D22F9" w14:textId="77777777" w:rsidTr="0088239A">
        <w:tc>
          <w:tcPr>
            <w:tcW w:w="2340" w:type="dxa"/>
            <w:shd w:val="clear" w:color="auto" w:fill="auto"/>
            <w:tcMar>
              <w:left w:w="108" w:type="dxa"/>
              <w:right w:w="108" w:type="dxa"/>
            </w:tcMar>
          </w:tcPr>
          <w:p w14:paraId="412C3A57"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Webinar – Covid 19 and the Changing ML &amp; TF Risk Landscape</w:t>
            </w:r>
          </w:p>
        </w:tc>
        <w:tc>
          <w:tcPr>
            <w:tcW w:w="2340" w:type="dxa"/>
            <w:shd w:val="clear" w:color="auto" w:fill="auto"/>
            <w:tcMar>
              <w:left w:w="108" w:type="dxa"/>
              <w:right w:w="108" w:type="dxa"/>
            </w:tcMar>
          </w:tcPr>
          <w:p w14:paraId="58C6F405"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Virtual</w:t>
            </w:r>
          </w:p>
        </w:tc>
        <w:tc>
          <w:tcPr>
            <w:tcW w:w="2340" w:type="dxa"/>
            <w:shd w:val="clear" w:color="auto" w:fill="auto"/>
            <w:tcMar>
              <w:left w:w="108" w:type="dxa"/>
              <w:right w:w="108" w:type="dxa"/>
            </w:tcMar>
          </w:tcPr>
          <w:p w14:paraId="638C4A8B"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FATF</w:t>
            </w:r>
          </w:p>
        </w:tc>
        <w:tc>
          <w:tcPr>
            <w:tcW w:w="2340" w:type="dxa"/>
            <w:shd w:val="clear" w:color="auto" w:fill="auto"/>
            <w:tcMar>
              <w:left w:w="108" w:type="dxa"/>
              <w:right w:w="108" w:type="dxa"/>
            </w:tcMar>
          </w:tcPr>
          <w:p w14:paraId="18149176"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30-Jul-20</w:t>
            </w:r>
          </w:p>
        </w:tc>
      </w:tr>
      <w:tr w:rsidR="006D2C55" w:rsidRPr="0088239A" w14:paraId="760042F5" w14:textId="77777777" w:rsidTr="0088239A">
        <w:tc>
          <w:tcPr>
            <w:tcW w:w="2340" w:type="dxa"/>
            <w:shd w:val="clear" w:color="auto" w:fill="auto"/>
            <w:tcMar>
              <w:left w:w="108" w:type="dxa"/>
              <w:right w:w="108" w:type="dxa"/>
            </w:tcMar>
          </w:tcPr>
          <w:p w14:paraId="40D392C2"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szCs w:val="19"/>
              </w:rPr>
              <w:t>Webinar on Detection of Money Laundering and Terrorist Financing in Relation to Covid 19</w:t>
            </w:r>
          </w:p>
        </w:tc>
        <w:tc>
          <w:tcPr>
            <w:tcW w:w="2340" w:type="dxa"/>
            <w:shd w:val="clear" w:color="auto" w:fill="auto"/>
            <w:tcMar>
              <w:left w:w="108" w:type="dxa"/>
              <w:right w:w="108" w:type="dxa"/>
            </w:tcMar>
          </w:tcPr>
          <w:p w14:paraId="0FB1F053"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Virtual</w:t>
            </w:r>
          </w:p>
        </w:tc>
        <w:tc>
          <w:tcPr>
            <w:tcW w:w="2340" w:type="dxa"/>
            <w:shd w:val="clear" w:color="auto" w:fill="auto"/>
            <w:tcMar>
              <w:left w:w="108" w:type="dxa"/>
              <w:right w:w="108" w:type="dxa"/>
            </w:tcMar>
          </w:tcPr>
          <w:p w14:paraId="385D5D72"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FATF</w:t>
            </w:r>
          </w:p>
        </w:tc>
        <w:tc>
          <w:tcPr>
            <w:tcW w:w="2340" w:type="dxa"/>
            <w:shd w:val="clear" w:color="auto" w:fill="auto"/>
            <w:tcMar>
              <w:left w:w="108" w:type="dxa"/>
              <w:right w:w="108" w:type="dxa"/>
            </w:tcMar>
          </w:tcPr>
          <w:p w14:paraId="70D6A837"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31-Jul-20</w:t>
            </w:r>
          </w:p>
        </w:tc>
      </w:tr>
      <w:tr w:rsidR="006D2C55" w:rsidRPr="0088239A" w14:paraId="4FADDDE9" w14:textId="77777777" w:rsidTr="0088239A">
        <w:tc>
          <w:tcPr>
            <w:tcW w:w="2340" w:type="dxa"/>
            <w:shd w:val="clear" w:color="auto" w:fill="auto"/>
            <w:tcMar>
              <w:left w:w="108" w:type="dxa"/>
              <w:right w:w="108" w:type="dxa"/>
            </w:tcMar>
          </w:tcPr>
          <w:p w14:paraId="0315B050"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szCs w:val="19"/>
              </w:rPr>
              <w:t>Webinar on Legal Regulatory and Administrative Measures relevant to UNSCR 1540 &amp; Article III of the Biological Weapons Convention</w:t>
            </w:r>
          </w:p>
        </w:tc>
        <w:tc>
          <w:tcPr>
            <w:tcW w:w="2340" w:type="dxa"/>
            <w:shd w:val="clear" w:color="auto" w:fill="auto"/>
            <w:tcMar>
              <w:left w:w="108" w:type="dxa"/>
              <w:right w:w="108" w:type="dxa"/>
            </w:tcMar>
          </w:tcPr>
          <w:p w14:paraId="7219918D"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Virtual</w:t>
            </w:r>
          </w:p>
        </w:tc>
        <w:tc>
          <w:tcPr>
            <w:tcW w:w="2340" w:type="dxa"/>
            <w:shd w:val="clear" w:color="auto" w:fill="auto"/>
            <w:tcMar>
              <w:left w:w="108" w:type="dxa"/>
              <w:right w:w="108" w:type="dxa"/>
            </w:tcMar>
          </w:tcPr>
          <w:p w14:paraId="59F1B9AC"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szCs w:val="19"/>
              </w:rPr>
              <w:t>CARICOM – UNSCR 1540 Programme and the Government of Belize</w:t>
            </w:r>
          </w:p>
        </w:tc>
        <w:tc>
          <w:tcPr>
            <w:tcW w:w="2340" w:type="dxa"/>
            <w:shd w:val="clear" w:color="auto" w:fill="auto"/>
            <w:tcMar>
              <w:left w:w="108" w:type="dxa"/>
              <w:right w:w="108" w:type="dxa"/>
            </w:tcMar>
          </w:tcPr>
          <w:p w14:paraId="296CD82C"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15-Dec-20</w:t>
            </w:r>
          </w:p>
        </w:tc>
      </w:tr>
      <w:tr w:rsidR="006D2C55" w:rsidRPr="0088239A" w14:paraId="61FAD338" w14:textId="77777777" w:rsidTr="0088239A">
        <w:tc>
          <w:tcPr>
            <w:tcW w:w="2340" w:type="dxa"/>
            <w:shd w:val="clear" w:color="auto" w:fill="auto"/>
            <w:tcMar>
              <w:left w:w="108" w:type="dxa"/>
              <w:right w:w="108" w:type="dxa"/>
            </w:tcMar>
          </w:tcPr>
          <w:p w14:paraId="5C2709E3"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 xml:space="preserve"> </w:t>
            </w:r>
          </w:p>
        </w:tc>
        <w:tc>
          <w:tcPr>
            <w:tcW w:w="2340" w:type="dxa"/>
            <w:shd w:val="clear" w:color="auto" w:fill="auto"/>
            <w:tcMar>
              <w:left w:w="108" w:type="dxa"/>
              <w:right w:w="108" w:type="dxa"/>
            </w:tcMar>
          </w:tcPr>
          <w:p w14:paraId="60B325ED"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 xml:space="preserve"> </w:t>
            </w:r>
          </w:p>
        </w:tc>
        <w:tc>
          <w:tcPr>
            <w:tcW w:w="2340" w:type="dxa"/>
            <w:shd w:val="clear" w:color="auto" w:fill="auto"/>
            <w:tcMar>
              <w:left w:w="108" w:type="dxa"/>
              <w:right w:w="108" w:type="dxa"/>
            </w:tcMar>
          </w:tcPr>
          <w:p w14:paraId="53C2D47B"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 xml:space="preserve"> </w:t>
            </w:r>
          </w:p>
        </w:tc>
        <w:tc>
          <w:tcPr>
            <w:tcW w:w="2340" w:type="dxa"/>
            <w:shd w:val="clear" w:color="auto" w:fill="auto"/>
            <w:tcMar>
              <w:left w:w="108" w:type="dxa"/>
              <w:right w:w="108" w:type="dxa"/>
            </w:tcMar>
          </w:tcPr>
          <w:p w14:paraId="745E5549"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 xml:space="preserve"> </w:t>
            </w:r>
          </w:p>
        </w:tc>
      </w:tr>
      <w:tr w:rsidR="006D2C55" w:rsidRPr="0088239A" w14:paraId="547CDEB4" w14:textId="77777777" w:rsidTr="0088239A">
        <w:tc>
          <w:tcPr>
            <w:tcW w:w="2340" w:type="dxa"/>
            <w:shd w:val="clear" w:color="auto" w:fill="auto"/>
            <w:tcMar>
              <w:left w:w="108" w:type="dxa"/>
              <w:right w:w="108" w:type="dxa"/>
            </w:tcMar>
          </w:tcPr>
          <w:p w14:paraId="6E85F55D"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lastRenderedPageBreak/>
              <w:t>Tracing Illicit Financial Flows</w:t>
            </w:r>
          </w:p>
        </w:tc>
        <w:tc>
          <w:tcPr>
            <w:tcW w:w="2340" w:type="dxa"/>
            <w:shd w:val="clear" w:color="auto" w:fill="auto"/>
            <w:tcMar>
              <w:left w:w="108" w:type="dxa"/>
              <w:right w:w="108" w:type="dxa"/>
            </w:tcMar>
          </w:tcPr>
          <w:p w14:paraId="2422F1D0"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In person</w:t>
            </w:r>
          </w:p>
        </w:tc>
        <w:tc>
          <w:tcPr>
            <w:tcW w:w="2340" w:type="dxa"/>
            <w:shd w:val="clear" w:color="auto" w:fill="auto"/>
            <w:tcMar>
              <w:left w:w="108" w:type="dxa"/>
              <w:right w:w="108" w:type="dxa"/>
            </w:tcMar>
          </w:tcPr>
          <w:p w14:paraId="6BA38A4F"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INTERPOL</w:t>
            </w:r>
          </w:p>
        </w:tc>
        <w:tc>
          <w:tcPr>
            <w:tcW w:w="2340" w:type="dxa"/>
            <w:shd w:val="clear" w:color="auto" w:fill="auto"/>
            <w:tcMar>
              <w:left w:w="108" w:type="dxa"/>
              <w:right w:w="108" w:type="dxa"/>
            </w:tcMar>
          </w:tcPr>
          <w:p w14:paraId="7BFDD90E"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Jan-21</w:t>
            </w:r>
          </w:p>
        </w:tc>
      </w:tr>
      <w:tr w:rsidR="006D2C55" w:rsidRPr="0088239A" w14:paraId="47D96257" w14:textId="77777777" w:rsidTr="0088239A">
        <w:tc>
          <w:tcPr>
            <w:tcW w:w="2340" w:type="dxa"/>
            <w:shd w:val="clear" w:color="auto" w:fill="auto"/>
            <w:tcMar>
              <w:left w:w="108" w:type="dxa"/>
              <w:right w:w="108" w:type="dxa"/>
            </w:tcMar>
          </w:tcPr>
          <w:p w14:paraId="55787987"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Counter Proliferation Finance</w:t>
            </w:r>
          </w:p>
        </w:tc>
        <w:tc>
          <w:tcPr>
            <w:tcW w:w="2340" w:type="dxa"/>
            <w:shd w:val="clear" w:color="auto" w:fill="auto"/>
            <w:tcMar>
              <w:left w:w="108" w:type="dxa"/>
              <w:right w:w="108" w:type="dxa"/>
            </w:tcMar>
          </w:tcPr>
          <w:p w14:paraId="09DB1D97"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Virtual</w:t>
            </w:r>
          </w:p>
        </w:tc>
        <w:tc>
          <w:tcPr>
            <w:tcW w:w="2340" w:type="dxa"/>
            <w:shd w:val="clear" w:color="auto" w:fill="auto"/>
            <w:tcMar>
              <w:left w:w="108" w:type="dxa"/>
              <w:right w:w="108" w:type="dxa"/>
            </w:tcMar>
          </w:tcPr>
          <w:p w14:paraId="360AF2C3"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RUSI/CFATF</w:t>
            </w:r>
          </w:p>
        </w:tc>
        <w:tc>
          <w:tcPr>
            <w:tcW w:w="2340" w:type="dxa"/>
            <w:shd w:val="clear" w:color="auto" w:fill="auto"/>
            <w:tcMar>
              <w:left w:w="108" w:type="dxa"/>
              <w:right w:w="108" w:type="dxa"/>
            </w:tcMar>
          </w:tcPr>
          <w:p w14:paraId="5D0FF290"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24-25-Mar-21</w:t>
            </w:r>
          </w:p>
        </w:tc>
      </w:tr>
      <w:tr w:rsidR="006D2C55" w:rsidRPr="0088239A" w14:paraId="346B2A47" w14:textId="77777777" w:rsidTr="0088239A">
        <w:tc>
          <w:tcPr>
            <w:tcW w:w="2340" w:type="dxa"/>
            <w:shd w:val="clear" w:color="auto" w:fill="auto"/>
            <w:tcMar>
              <w:left w:w="108" w:type="dxa"/>
              <w:right w:w="108" w:type="dxa"/>
            </w:tcMar>
          </w:tcPr>
          <w:p w14:paraId="799E9040"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Conspiracy &amp; Complex Investigations</w:t>
            </w:r>
          </w:p>
        </w:tc>
        <w:tc>
          <w:tcPr>
            <w:tcW w:w="2340" w:type="dxa"/>
            <w:shd w:val="clear" w:color="auto" w:fill="auto"/>
            <w:tcMar>
              <w:left w:w="108" w:type="dxa"/>
              <w:right w:w="108" w:type="dxa"/>
            </w:tcMar>
          </w:tcPr>
          <w:p w14:paraId="5310CFA0"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Virtual</w:t>
            </w:r>
          </w:p>
        </w:tc>
        <w:tc>
          <w:tcPr>
            <w:tcW w:w="2340" w:type="dxa"/>
            <w:shd w:val="clear" w:color="auto" w:fill="auto"/>
            <w:tcMar>
              <w:left w:w="108" w:type="dxa"/>
              <w:right w:w="108" w:type="dxa"/>
            </w:tcMar>
          </w:tcPr>
          <w:p w14:paraId="46FA0803"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US DOJ/US DEA</w:t>
            </w:r>
          </w:p>
        </w:tc>
        <w:tc>
          <w:tcPr>
            <w:tcW w:w="2340" w:type="dxa"/>
            <w:shd w:val="clear" w:color="auto" w:fill="auto"/>
            <w:tcMar>
              <w:left w:w="108" w:type="dxa"/>
              <w:right w:w="108" w:type="dxa"/>
            </w:tcMar>
          </w:tcPr>
          <w:p w14:paraId="01124199"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26-30-Apr-21</w:t>
            </w:r>
          </w:p>
        </w:tc>
      </w:tr>
      <w:tr w:rsidR="006D2C55" w:rsidRPr="0088239A" w14:paraId="343684B7" w14:textId="77777777" w:rsidTr="0088239A">
        <w:tc>
          <w:tcPr>
            <w:tcW w:w="2340" w:type="dxa"/>
            <w:shd w:val="clear" w:color="auto" w:fill="auto"/>
            <w:tcMar>
              <w:left w:w="108" w:type="dxa"/>
              <w:right w:w="108" w:type="dxa"/>
            </w:tcMar>
          </w:tcPr>
          <w:p w14:paraId="0E41B945"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Investigative Techniques for the Effective Use of Banking Information Specialty Programme</w:t>
            </w:r>
          </w:p>
        </w:tc>
        <w:tc>
          <w:tcPr>
            <w:tcW w:w="2340" w:type="dxa"/>
            <w:shd w:val="clear" w:color="auto" w:fill="auto"/>
            <w:tcMar>
              <w:left w:w="108" w:type="dxa"/>
              <w:right w:w="108" w:type="dxa"/>
            </w:tcMar>
          </w:tcPr>
          <w:p w14:paraId="0A6D3205"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 xml:space="preserve"> </w:t>
            </w:r>
          </w:p>
        </w:tc>
        <w:tc>
          <w:tcPr>
            <w:tcW w:w="2340" w:type="dxa"/>
            <w:shd w:val="clear" w:color="auto" w:fill="auto"/>
            <w:tcMar>
              <w:left w:w="108" w:type="dxa"/>
              <w:right w:w="108" w:type="dxa"/>
            </w:tcMar>
          </w:tcPr>
          <w:p w14:paraId="1A24B084"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 xml:space="preserve"> </w:t>
            </w:r>
          </w:p>
        </w:tc>
        <w:tc>
          <w:tcPr>
            <w:tcW w:w="2340" w:type="dxa"/>
            <w:shd w:val="clear" w:color="auto" w:fill="auto"/>
            <w:tcMar>
              <w:left w:w="108" w:type="dxa"/>
              <w:right w:w="108" w:type="dxa"/>
            </w:tcMar>
          </w:tcPr>
          <w:p w14:paraId="0C9466C0"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16-25-May-22</w:t>
            </w:r>
          </w:p>
        </w:tc>
      </w:tr>
      <w:tr w:rsidR="006D2C55" w:rsidRPr="0088239A" w14:paraId="692FFC5F" w14:textId="77777777" w:rsidTr="0088239A">
        <w:tc>
          <w:tcPr>
            <w:tcW w:w="2340" w:type="dxa"/>
            <w:shd w:val="clear" w:color="auto" w:fill="auto"/>
            <w:tcMar>
              <w:left w:w="108" w:type="dxa"/>
              <w:right w:w="108" w:type="dxa"/>
            </w:tcMar>
          </w:tcPr>
          <w:p w14:paraId="2A8E4214"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Managing Financial Investigations</w:t>
            </w:r>
          </w:p>
        </w:tc>
        <w:tc>
          <w:tcPr>
            <w:tcW w:w="2340" w:type="dxa"/>
            <w:shd w:val="clear" w:color="auto" w:fill="auto"/>
            <w:tcMar>
              <w:left w:w="108" w:type="dxa"/>
              <w:right w:w="108" w:type="dxa"/>
            </w:tcMar>
          </w:tcPr>
          <w:p w14:paraId="2E89B014"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 xml:space="preserve"> </w:t>
            </w:r>
          </w:p>
        </w:tc>
        <w:tc>
          <w:tcPr>
            <w:tcW w:w="2340" w:type="dxa"/>
            <w:shd w:val="clear" w:color="auto" w:fill="auto"/>
            <w:tcMar>
              <w:left w:w="108" w:type="dxa"/>
              <w:right w:w="108" w:type="dxa"/>
            </w:tcMar>
          </w:tcPr>
          <w:p w14:paraId="7334B0F0"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 xml:space="preserve"> </w:t>
            </w:r>
          </w:p>
        </w:tc>
        <w:tc>
          <w:tcPr>
            <w:tcW w:w="2340" w:type="dxa"/>
            <w:shd w:val="clear" w:color="auto" w:fill="auto"/>
            <w:tcMar>
              <w:left w:w="108" w:type="dxa"/>
              <w:right w:w="108" w:type="dxa"/>
            </w:tcMar>
          </w:tcPr>
          <w:p w14:paraId="4774DC30"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13-24-Sep-21</w:t>
            </w:r>
          </w:p>
        </w:tc>
      </w:tr>
      <w:tr w:rsidR="006D2C55" w:rsidRPr="0088239A" w14:paraId="3B0E4C44" w14:textId="77777777" w:rsidTr="0088239A">
        <w:tc>
          <w:tcPr>
            <w:tcW w:w="2340" w:type="dxa"/>
            <w:shd w:val="clear" w:color="auto" w:fill="auto"/>
            <w:tcMar>
              <w:left w:w="108" w:type="dxa"/>
              <w:right w:w="108" w:type="dxa"/>
            </w:tcMar>
          </w:tcPr>
          <w:p w14:paraId="70F1A7AB"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Online Seminar on Proliferation Financing for the Government of Belize</w:t>
            </w:r>
          </w:p>
        </w:tc>
        <w:tc>
          <w:tcPr>
            <w:tcW w:w="2340" w:type="dxa"/>
            <w:shd w:val="clear" w:color="auto" w:fill="auto"/>
            <w:tcMar>
              <w:left w:w="108" w:type="dxa"/>
              <w:right w:w="108" w:type="dxa"/>
            </w:tcMar>
          </w:tcPr>
          <w:p w14:paraId="01BA3F30"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Virtual</w:t>
            </w:r>
          </w:p>
        </w:tc>
        <w:tc>
          <w:tcPr>
            <w:tcW w:w="2340" w:type="dxa"/>
            <w:shd w:val="clear" w:color="auto" w:fill="auto"/>
            <w:tcMar>
              <w:left w:w="108" w:type="dxa"/>
              <w:right w:w="108" w:type="dxa"/>
            </w:tcMar>
          </w:tcPr>
          <w:p w14:paraId="6116D5D9"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University of Albany Centre for Policy Research in partnership with James Martin Centre for Non-proliferation Studies (CNS); funded by US Department of State’s Export Control and Related Border Security (EXBS)</w:t>
            </w:r>
          </w:p>
        </w:tc>
        <w:tc>
          <w:tcPr>
            <w:tcW w:w="2340" w:type="dxa"/>
            <w:shd w:val="clear" w:color="auto" w:fill="auto"/>
            <w:tcMar>
              <w:left w:w="108" w:type="dxa"/>
              <w:right w:w="108" w:type="dxa"/>
            </w:tcMar>
          </w:tcPr>
          <w:p w14:paraId="4416D5A1"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1-2-Sep-22</w:t>
            </w:r>
          </w:p>
        </w:tc>
      </w:tr>
      <w:tr w:rsidR="006D2C55" w:rsidRPr="0088239A" w14:paraId="480DBE4B" w14:textId="77777777" w:rsidTr="0088239A">
        <w:tc>
          <w:tcPr>
            <w:tcW w:w="2340" w:type="dxa"/>
            <w:shd w:val="clear" w:color="auto" w:fill="auto"/>
            <w:tcMar>
              <w:left w:w="108" w:type="dxa"/>
              <w:right w:w="108" w:type="dxa"/>
            </w:tcMar>
          </w:tcPr>
          <w:p w14:paraId="2E90B12F"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Terror Finance 101: A review of Historical and emerging Terrorist Financing Models</w:t>
            </w:r>
          </w:p>
        </w:tc>
        <w:tc>
          <w:tcPr>
            <w:tcW w:w="2340" w:type="dxa"/>
            <w:shd w:val="clear" w:color="auto" w:fill="auto"/>
            <w:tcMar>
              <w:left w:w="108" w:type="dxa"/>
              <w:right w:w="108" w:type="dxa"/>
            </w:tcMar>
          </w:tcPr>
          <w:p w14:paraId="7FEA21CD"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Virtual</w:t>
            </w:r>
          </w:p>
        </w:tc>
        <w:tc>
          <w:tcPr>
            <w:tcW w:w="2340" w:type="dxa"/>
            <w:shd w:val="clear" w:color="auto" w:fill="auto"/>
            <w:tcMar>
              <w:left w:w="108" w:type="dxa"/>
              <w:right w:w="108" w:type="dxa"/>
            </w:tcMar>
          </w:tcPr>
          <w:p w14:paraId="541FAB7C"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ACFCS – Association of Certified Financial Crime Specialists</w:t>
            </w:r>
          </w:p>
          <w:p w14:paraId="5E02912E"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 xml:space="preserve"> </w:t>
            </w:r>
          </w:p>
        </w:tc>
        <w:tc>
          <w:tcPr>
            <w:tcW w:w="2340" w:type="dxa"/>
            <w:shd w:val="clear" w:color="auto" w:fill="auto"/>
            <w:tcMar>
              <w:left w:w="108" w:type="dxa"/>
              <w:right w:w="108" w:type="dxa"/>
            </w:tcMar>
          </w:tcPr>
          <w:p w14:paraId="23888973"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8-Sep-22</w:t>
            </w:r>
          </w:p>
        </w:tc>
      </w:tr>
      <w:tr w:rsidR="006D2C55" w:rsidRPr="0088239A" w14:paraId="0D20A21C" w14:textId="77777777" w:rsidTr="0088239A">
        <w:tc>
          <w:tcPr>
            <w:tcW w:w="2340" w:type="dxa"/>
            <w:tcBorders>
              <w:bottom w:val="single" w:sz="12" w:space="0" w:color="auto"/>
            </w:tcBorders>
            <w:shd w:val="clear" w:color="auto" w:fill="auto"/>
            <w:tcMar>
              <w:left w:w="108" w:type="dxa"/>
              <w:right w:w="108" w:type="dxa"/>
            </w:tcMar>
          </w:tcPr>
          <w:p w14:paraId="524A21F4"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The New Face of the Fight Against Financing of Terrorism</w:t>
            </w:r>
          </w:p>
        </w:tc>
        <w:tc>
          <w:tcPr>
            <w:tcW w:w="2340" w:type="dxa"/>
            <w:tcBorders>
              <w:bottom w:val="single" w:sz="12" w:space="0" w:color="auto"/>
            </w:tcBorders>
            <w:shd w:val="clear" w:color="auto" w:fill="auto"/>
            <w:tcMar>
              <w:left w:w="108" w:type="dxa"/>
              <w:right w:w="108" w:type="dxa"/>
            </w:tcMar>
          </w:tcPr>
          <w:p w14:paraId="01057E43"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Virtual</w:t>
            </w:r>
          </w:p>
        </w:tc>
        <w:tc>
          <w:tcPr>
            <w:tcW w:w="2340" w:type="dxa"/>
            <w:tcBorders>
              <w:bottom w:val="single" w:sz="12" w:space="0" w:color="auto"/>
            </w:tcBorders>
            <w:shd w:val="clear" w:color="auto" w:fill="auto"/>
            <w:tcMar>
              <w:left w:w="108" w:type="dxa"/>
              <w:right w:w="108" w:type="dxa"/>
            </w:tcMar>
          </w:tcPr>
          <w:p w14:paraId="4AC9840A"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 xml:space="preserve">AMLFC Institute – Compliance Aid </w:t>
            </w:r>
          </w:p>
        </w:tc>
        <w:tc>
          <w:tcPr>
            <w:tcW w:w="2340" w:type="dxa"/>
            <w:tcBorders>
              <w:bottom w:val="single" w:sz="12" w:space="0" w:color="auto"/>
            </w:tcBorders>
            <w:shd w:val="clear" w:color="auto" w:fill="auto"/>
            <w:tcMar>
              <w:left w:w="108" w:type="dxa"/>
              <w:right w:w="108" w:type="dxa"/>
            </w:tcMar>
          </w:tcPr>
          <w:p w14:paraId="2FDB5A36" w14:textId="77777777" w:rsidR="006D2C55" w:rsidRPr="0088239A" w:rsidRDefault="006D2C55" w:rsidP="0088239A">
            <w:pPr>
              <w:spacing w:before="40" w:after="120" w:line="240" w:lineRule="atLeast"/>
              <w:ind w:right="113"/>
              <w:rPr>
                <w:rFonts w:ascii="Times New Roman" w:hAnsi="Times New Roman" w:cs="Times New Roman"/>
                <w:sz w:val="20"/>
              </w:rPr>
            </w:pPr>
            <w:r w:rsidRPr="0088239A">
              <w:rPr>
                <w:rFonts w:ascii="Times New Roman" w:hAnsi="Times New Roman" w:cs="Times New Roman"/>
                <w:sz w:val="20"/>
              </w:rPr>
              <w:t>06-Dec-22</w:t>
            </w:r>
          </w:p>
        </w:tc>
      </w:tr>
    </w:tbl>
    <w:p w14:paraId="2F38F672" w14:textId="10260C83" w:rsidR="00A26913" w:rsidRDefault="00EE03C6" w:rsidP="00795715">
      <w:pPr>
        <w:pStyle w:val="H1G"/>
        <w:rPr>
          <w:b w:val="0"/>
        </w:rPr>
      </w:pPr>
      <w:r>
        <w:tab/>
      </w:r>
      <w:r>
        <w:tab/>
      </w:r>
      <w:r w:rsidR="00A26913">
        <w:br w:type="page"/>
      </w:r>
    </w:p>
    <w:p w14:paraId="79258BE3" w14:textId="1E8462C9" w:rsidR="006D2C55" w:rsidRDefault="00795715" w:rsidP="00795715">
      <w:pPr>
        <w:pStyle w:val="H1G"/>
      </w:pPr>
      <w:r>
        <w:tab/>
      </w:r>
      <w:r>
        <w:tab/>
      </w:r>
      <w:r w:rsidR="006D2C55">
        <w:t>ANNEX -14</w:t>
      </w:r>
    </w:p>
    <w:tbl>
      <w:tblPr>
        <w:tblW w:w="7370" w:type="dxa"/>
        <w:tblInd w:w="1134" w:type="dxa"/>
        <w:tblLayout w:type="fixed"/>
        <w:tblCellMar>
          <w:left w:w="0" w:type="dxa"/>
          <w:right w:w="0" w:type="dxa"/>
        </w:tblCellMar>
        <w:tblLook w:val="0600" w:firstRow="0" w:lastRow="0" w:firstColumn="0" w:lastColumn="0" w:noHBand="1" w:noVBand="1"/>
      </w:tblPr>
      <w:tblGrid>
        <w:gridCol w:w="7370"/>
      </w:tblGrid>
      <w:tr w:rsidR="006D2C55" w:rsidRPr="00EE03C6" w14:paraId="01A120CD" w14:textId="77777777" w:rsidTr="00EE03C6">
        <w:trPr>
          <w:tblHeader/>
        </w:trPr>
        <w:tc>
          <w:tcPr>
            <w:tcW w:w="9360" w:type="dxa"/>
            <w:tcBorders>
              <w:top w:val="single" w:sz="4" w:space="0" w:color="auto"/>
              <w:bottom w:val="single" w:sz="12" w:space="0" w:color="auto"/>
            </w:tcBorders>
            <w:shd w:val="clear" w:color="auto" w:fill="auto"/>
            <w:vAlign w:val="bottom"/>
          </w:tcPr>
          <w:p w14:paraId="30748864" w14:textId="77777777" w:rsidR="006D2C55" w:rsidRPr="00EE03C6" w:rsidRDefault="006D2C55" w:rsidP="00EE03C6">
            <w:pPr>
              <w:spacing w:before="80" w:after="80" w:line="200" w:lineRule="exact"/>
              <w:ind w:right="113"/>
              <w:rPr>
                <w:rFonts w:ascii="Times New Roman" w:hAnsi="Times New Roman" w:cs="Times New Roman"/>
                <w:i/>
                <w:sz w:val="16"/>
              </w:rPr>
            </w:pPr>
            <w:r w:rsidRPr="00EE03C6">
              <w:rPr>
                <w:rFonts w:ascii="Times New Roman" w:hAnsi="Times New Roman" w:cs="Times New Roman"/>
                <w:i/>
                <w:sz w:val="16"/>
              </w:rPr>
              <w:t>MLTPA PROVISIONS</w:t>
            </w:r>
          </w:p>
        </w:tc>
      </w:tr>
      <w:tr w:rsidR="00EE03C6" w:rsidRPr="00EE03C6" w14:paraId="590F464D" w14:textId="77777777" w:rsidTr="00EE03C6">
        <w:trPr>
          <w:trHeight w:hRule="exact" w:val="113"/>
        </w:trPr>
        <w:tc>
          <w:tcPr>
            <w:tcW w:w="9360" w:type="dxa"/>
            <w:tcBorders>
              <w:top w:val="single" w:sz="12" w:space="0" w:color="auto"/>
            </w:tcBorders>
            <w:shd w:val="clear" w:color="auto" w:fill="auto"/>
          </w:tcPr>
          <w:p w14:paraId="0D9CF27C" w14:textId="77777777" w:rsidR="00EE03C6" w:rsidRPr="00EE03C6" w:rsidRDefault="00EE03C6" w:rsidP="00EE03C6">
            <w:pPr>
              <w:spacing w:before="40" w:after="120" w:line="240" w:lineRule="atLeast"/>
              <w:ind w:right="113"/>
              <w:rPr>
                <w:rFonts w:ascii="Times New Roman" w:hAnsi="Times New Roman" w:cs="Times New Roman"/>
                <w:sz w:val="20"/>
              </w:rPr>
            </w:pPr>
          </w:p>
        </w:tc>
      </w:tr>
      <w:tr w:rsidR="006D2C55" w:rsidRPr="00EE03C6" w14:paraId="3AD6D9AC" w14:textId="77777777" w:rsidTr="00EE03C6">
        <w:tc>
          <w:tcPr>
            <w:tcW w:w="9360" w:type="dxa"/>
            <w:tcBorders>
              <w:bottom w:val="single" w:sz="12" w:space="0" w:color="auto"/>
            </w:tcBorders>
            <w:shd w:val="clear" w:color="auto" w:fill="auto"/>
          </w:tcPr>
          <w:p w14:paraId="1D73FBFE"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2C.–(1) In this Act “terrorism” and “terrorist act” mean the action or threat of action where–</w:t>
            </w:r>
          </w:p>
          <w:p w14:paraId="0596F680"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(a) the action–</w:t>
            </w:r>
          </w:p>
          <w:p w14:paraId="0B7B4676"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w:t>
            </w:r>
            <w:proofErr w:type="spellStart"/>
            <w:r w:rsidRPr="00EE03C6">
              <w:rPr>
                <w:rFonts w:ascii="Times New Roman" w:eastAsia="Times New Roman" w:hAnsi="Times New Roman" w:cs="Times New Roman"/>
                <w:sz w:val="20"/>
                <w:szCs w:val="24"/>
              </w:rPr>
              <w:t>i</w:t>
            </w:r>
            <w:proofErr w:type="spellEnd"/>
            <w:r w:rsidRPr="00EE03C6">
              <w:rPr>
                <w:rFonts w:ascii="Times New Roman" w:eastAsia="Times New Roman" w:hAnsi="Times New Roman" w:cs="Times New Roman"/>
                <w:sz w:val="20"/>
                <w:szCs w:val="24"/>
              </w:rPr>
              <w:t>) constitutes an offence within the scope of a counter terrorism convention listed in the Schedule IV; or</w:t>
            </w:r>
          </w:p>
          <w:p w14:paraId="134AD04F"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(ii) falls within sub-section (2);</w:t>
            </w:r>
          </w:p>
          <w:p w14:paraId="382621B5"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(b) subject to sub-section (3), the use or threat of action is intended, or by its nature and context, may reasonably be regarded as being intended, to–</w:t>
            </w:r>
          </w:p>
          <w:p w14:paraId="29E7E506"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w:t>
            </w:r>
            <w:proofErr w:type="spellStart"/>
            <w:r w:rsidRPr="00EE03C6">
              <w:rPr>
                <w:rFonts w:ascii="Times New Roman" w:eastAsia="Times New Roman" w:hAnsi="Times New Roman" w:cs="Times New Roman"/>
                <w:sz w:val="20"/>
                <w:szCs w:val="24"/>
              </w:rPr>
              <w:t>i</w:t>
            </w:r>
            <w:proofErr w:type="spellEnd"/>
            <w:r w:rsidRPr="00EE03C6">
              <w:rPr>
                <w:rFonts w:ascii="Times New Roman" w:eastAsia="Times New Roman" w:hAnsi="Times New Roman" w:cs="Times New Roman"/>
                <w:sz w:val="20"/>
                <w:szCs w:val="24"/>
              </w:rPr>
              <w:t>) influence the government of any country or part of a country, or an international organisation; or</w:t>
            </w:r>
          </w:p>
          <w:p w14:paraId="4049E541"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(ii) intimidate the public or section of the public; and</w:t>
            </w:r>
          </w:p>
          <w:p w14:paraId="6DECD2CA"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(c) the action is carried out or threat of action is made for the purpose of advancing a political, religious, racial or ideological cause.</w:t>
            </w:r>
          </w:p>
          <w:p w14:paraId="315F89F7"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(2) Action falls within this sub-section if it–</w:t>
            </w:r>
          </w:p>
          <w:p w14:paraId="393CA8DD"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(a) involves serious violence against a person;</w:t>
            </w:r>
          </w:p>
          <w:p w14:paraId="672701D8"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(b) involves serious damage to property;</w:t>
            </w:r>
          </w:p>
          <w:p w14:paraId="5E7EBA52"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(c) endangers a person’s life, other than that of the person committing the action;</w:t>
            </w:r>
          </w:p>
          <w:p w14:paraId="3EBEC97C"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(d) creates a serious risk to national security or the health or safety of the public or a section of the public;</w:t>
            </w:r>
          </w:p>
          <w:p w14:paraId="384470E4"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(e) is designed or intended to seriously interfere with or seriously disrupt–</w:t>
            </w:r>
          </w:p>
          <w:p w14:paraId="34ABA250"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w:t>
            </w:r>
            <w:proofErr w:type="spellStart"/>
            <w:r w:rsidRPr="00EE03C6">
              <w:rPr>
                <w:rFonts w:ascii="Times New Roman" w:eastAsia="Times New Roman" w:hAnsi="Times New Roman" w:cs="Times New Roman"/>
                <w:sz w:val="20"/>
                <w:szCs w:val="24"/>
              </w:rPr>
              <w:t>i</w:t>
            </w:r>
            <w:proofErr w:type="spellEnd"/>
            <w:r w:rsidRPr="00EE03C6">
              <w:rPr>
                <w:rFonts w:ascii="Times New Roman" w:eastAsia="Times New Roman" w:hAnsi="Times New Roman" w:cs="Times New Roman"/>
                <w:sz w:val="20"/>
                <w:szCs w:val="24"/>
              </w:rPr>
              <w:t>) any electronic system, including a computer system or system for the provision of services directly related to communications, banking or financial services; or</w:t>
            </w:r>
          </w:p>
          <w:p w14:paraId="377E957B"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(ii) the provision of essential emergency services such as police, civil defence or medical service or other essential services such as utilities or transportation;</w:t>
            </w:r>
          </w:p>
          <w:p w14:paraId="0E394EED"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lastRenderedPageBreak/>
              <w:t>(f) involves the unlawful seizure of aircraft in flight;</w:t>
            </w:r>
          </w:p>
          <w:p w14:paraId="47959943"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(g) involves unlawful violence against the safety of maritime navigation;</w:t>
            </w:r>
          </w:p>
          <w:p w14:paraId="51257DE6"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(h) involves participating in the activities of a terrorist organisation, including the providing of information, operational support or technical assistance, providing or receiving training to facilitate commission of terrorist acts or recruiting for such training; or</w:t>
            </w:r>
          </w:p>
          <w:p w14:paraId="265BC33D"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w:t>
            </w:r>
            <w:proofErr w:type="spellStart"/>
            <w:r w:rsidRPr="00EE03C6">
              <w:rPr>
                <w:rFonts w:ascii="Times New Roman" w:eastAsia="Times New Roman" w:hAnsi="Times New Roman" w:cs="Times New Roman"/>
                <w:sz w:val="20"/>
                <w:szCs w:val="24"/>
              </w:rPr>
              <w:t>i</w:t>
            </w:r>
            <w:proofErr w:type="spellEnd"/>
            <w:r w:rsidRPr="00EE03C6">
              <w:rPr>
                <w:rFonts w:ascii="Times New Roman" w:eastAsia="Times New Roman" w:hAnsi="Times New Roman" w:cs="Times New Roman"/>
                <w:sz w:val="20"/>
                <w:szCs w:val="24"/>
              </w:rPr>
              <w:t>) involves travel for the purpose of planning, preparing or carrying out any action referred to in paragraphs (a) to (h).</w:t>
            </w:r>
          </w:p>
          <w:p w14:paraId="295DB71B"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(3) The use or threat of action falling within sub-section (2) which involves the use of firearms or explosives is terrorism or a terrorist act whether or not any condition of paragraph (1)(b) is met.</w:t>
            </w:r>
          </w:p>
          <w:p w14:paraId="0B464647"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(4) In this section–</w:t>
            </w:r>
          </w:p>
          <w:p w14:paraId="2202BF80"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(a) “action” includes action outside Belize;</w:t>
            </w:r>
          </w:p>
          <w:p w14:paraId="5E7963B2"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(b) reference to any person or property is a reference to any person or property wherever situated;</w:t>
            </w:r>
          </w:p>
          <w:p w14:paraId="71F28777"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(c) reference to the public includes a reference to the public of any country other than Belize; or</w:t>
            </w:r>
          </w:p>
          <w:p w14:paraId="0043DE57"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(d) reference to an action taken for the purposes of terrorism includes action taken for the benefit of a terrorist organisation.</w:t>
            </w:r>
          </w:p>
          <w:p w14:paraId="46B557B1"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p>
          <w:p w14:paraId="35F201F6"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2D.–(1) In this Act “terrorist property” means–</w:t>
            </w:r>
          </w:p>
          <w:p w14:paraId="2042085F"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(a) property intended or allocated to be used in any way for the purposes of terrorism;</w:t>
            </w:r>
          </w:p>
          <w:p w14:paraId="2047DB5D"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(b) proceeds of the commission of an act of terrorism;</w:t>
            </w:r>
          </w:p>
          <w:p w14:paraId="7FB730C2"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(c) proceeds of an act carried out for the purposes of terrorism;</w:t>
            </w:r>
          </w:p>
          <w:p w14:paraId="31D68899"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(d) property owned, jointly or individually, or controlled, directly or indirectly, by or on behalf of a terrorist organisation, terrorist or person who finances terrorism; or</w:t>
            </w:r>
          </w:p>
          <w:p w14:paraId="0E4334D2"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(e) any property derived or generated from any property referred to in paragraphs (a) to (d).</w:t>
            </w:r>
          </w:p>
          <w:p w14:paraId="434E0A98"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lastRenderedPageBreak/>
              <w:t>(2) In sub-section (1)–</w:t>
            </w:r>
          </w:p>
          <w:p w14:paraId="23F94CCD"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(a) reference to proceeds of an act include reference to any property which wholly or partly, directly or indirectly, represents the benefit obtained as a result of or in</w:t>
            </w:r>
          </w:p>
          <w:p w14:paraId="2E04174F"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connection with the act, including payment or other reward made in relation to the act; and</w:t>
            </w:r>
          </w:p>
          <w:p w14:paraId="6DFF0C6F"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(b) reference to property owned or controlled by or on behalf of a terrorist organisation includes reference to any property applied or made available, or is to be applied or made available, for use by the organisation.</w:t>
            </w:r>
          </w:p>
          <w:p w14:paraId="6C8CFD40"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Equally, the MLTPA creates the offence of terrorism at section 5 where it states:</w:t>
            </w:r>
          </w:p>
          <w:p w14:paraId="77DC750F"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5. A person who commits a terrorist act commits an offence and is liable on conviction–</w:t>
            </w:r>
          </w:p>
          <w:p w14:paraId="5F83C78B"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(a) in the case of a natural person, to imprisonment for a term of not be less than ten years but which may extend to imprisonment for life; and</w:t>
            </w:r>
          </w:p>
          <w:p w14:paraId="5D8B0C84"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(b) in the case of a legal person or other entity, to a fine of not be less than five hundred thousand dollars but which may extend to one million dollars.</w:t>
            </w:r>
          </w:p>
          <w:p w14:paraId="3A6C08CF"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Importantly, section 10 of the MLTPA grants extra territorial jurisdiction for the State to investigate offences under the MLTPA whether it occurs in Belize or otherwise, it states:</w:t>
            </w:r>
          </w:p>
          <w:p w14:paraId="5D9AB368"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10. Notwithstanding anything to the contrary contained in any other law, the offences created by this Act shall be investigated, tried, judged and sentenced by a court in Belize regardless of whether or not an offence occurred in Belize or in another territorial jurisdiction, but without prejudice to extradition where applicable in accordance with the law.</w:t>
            </w:r>
          </w:p>
          <w:p w14:paraId="12E17E31" w14:textId="77777777" w:rsidR="006D2C55" w:rsidRPr="00EE03C6" w:rsidRDefault="006D2C55" w:rsidP="00EE03C6">
            <w:pPr>
              <w:spacing w:before="40" w:after="120" w:line="240" w:lineRule="atLeast"/>
              <w:ind w:right="113"/>
              <w:rPr>
                <w:rFonts w:ascii="Times New Roman" w:eastAsia="Times New Roman" w:hAnsi="Times New Roman" w:cs="Times New Roman"/>
                <w:sz w:val="20"/>
                <w:szCs w:val="24"/>
              </w:rPr>
            </w:pPr>
            <w:r w:rsidRPr="00EE03C6">
              <w:rPr>
                <w:rFonts w:ascii="Times New Roman" w:eastAsia="Times New Roman" w:hAnsi="Times New Roman" w:cs="Times New Roman"/>
                <w:sz w:val="20"/>
                <w:szCs w:val="24"/>
              </w:rPr>
              <w:t>The MLTPA as revised contains other important measures including better provisions for the investigation and prosecution of terrorism and related crimes, procedures for the forfeiture of criminal proceeds and terrorist property, requirements for relevant entities to take preventative measures to help combat terrorist financing.</w:t>
            </w:r>
          </w:p>
          <w:p w14:paraId="6FB2D65E" w14:textId="77777777" w:rsidR="006D2C55" w:rsidRPr="00EE03C6" w:rsidRDefault="006D2C55" w:rsidP="00EE03C6">
            <w:pPr>
              <w:spacing w:before="40" w:after="120" w:line="240" w:lineRule="atLeast"/>
              <w:ind w:right="113"/>
              <w:rPr>
                <w:rFonts w:ascii="Times New Roman" w:hAnsi="Times New Roman" w:cs="Times New Roman"/>
                <w:sz w:val="20"/>
              </w:rPr>
            </w:pPr>
          </w:p>
        </w:tc>
      </w:tr>
    </w:tbl>
    <w:p w14:paraId="70A62F33" w14:textId="77777777" w:rsidR="00446FE5" w:rsidRPr="006D2C55" w:rsidRDefault="00446FE5" w:rsidP="00795715"/>
    <w:sectPr w:rsidR="00446FE5" w:rsidRPr="006D2C55"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709D1" w14:textId="77777777" w:rsidR="006D2C55" w:rsidRDefault="006D2C55" w:rsidP="00F95C08"/>
  </w:endnote>
  <w:endnote w:type="continuationSeparator" w:id="0">
    <w:p w14:paraId="36DAB33D" w14:textId="77777777" w:rsidR="006D2C55" w:rsidRPr="00AC3823" w:rsidRDefault="006D2C55" w:rsidP="00AC3823">
      <w:pPr>
        <w:pStyle w:val="Footer"/>
      </w:pPr>
    </w:p>
  </w:endnote>
  <w:endnote w:type="continuationNotice" w:id="1">
    <w:p w14:paraId="4C0012A3" w14:textId="77777777" w:rsidR="006D2C55" w:rsidRDefault="006D2C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DA6F2" w14:textId="77777777" w:rsidR="006D2C55" w:rsidRPr="00AC3823" w:rsidRDefault="006D2C55" w:rsidP="00AC3823">
      <w:pPr>
        <w:pStyle w:val="Footer"/>
        <w:tabs>
          <w:tab w:val="right" w:pos="2155"/>
        </w:tabs>
        <w:spacing w:after="80" w:line="240" w:lineRule="atLeast"/>
        <w:ind w:left="680"/>
        <w:rPr>
          <w:u w:val="single"/>
        </w:rPr>
      </w:pPr>
      <w:r>
        <w:rPr>
          <w:u w:val="single"/>
        </w:rPr>
        <w:tab/>
      </w:r>
    </w:p>
  </w:footnote>
  <w:footnote w:type="continuationSeparator" w:id="0">
    <w:p w14:paraId="2C8A1610" w14:textId="77777777" w:rsidR="006D2C55" w:rsidRPr="00AC3823" w:rsidRDefault="006D2C55" w:rsidP="00AC3823">
      <w:pPr>
        <w:pStyle w:val="Footer"/>
        <w:tabs>
          <w:tab w:val="right" w:pos="2155"/>
        </w:tabs>
        <w:spacing w:after="80" w:line="240" w:lineRule="atLeast"/>
        <w:ind w:left="680"/>
        <w:rPr>
          <w:u w:val="single"/>
        </w:rPr>
      </w:pPr>
      <w:r>
        <w:rPr>
          <w:u w:val="single"/>
        </w:rPr>
        <w:tab/>
      </w:r>
    </w:p>
  </w:footnote>
  <w:footnote w:type="continuationNotice" w:id="1">
    <w:p w14:paraId="044368EB" w14:textId="77777777" w:rsidR="006D2C55" w:rsidRPr="00AC3823" w:rsidRDefault="006D2C55">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27189B"/>
    <w:multiLevelType w:val="multilevel"/>
    <w:tmpl w:val="517441E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07C67669"/>
    <w:multiLevelType w:val="multilevel"/>
    <w:tmpl w:val="CB5E787C"/>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907CE6"/>
    <w:multiLevelType w:val="multilevel"/>
    <w:tmpl w:val="AC2A570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2D32804"/>
    <w:multiLevelType w:val="multilevel"/>
    <w:tmpl w:val="A76A1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5E02D2B"/>
    <w:multiLevelType w:val="multilevel"/>
    <w:tmpl w:val="FF7019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AFC3806"/>
    <w:multiLevelType w:val="multilevel"/>
    <w:tmpl w:val="1F1611D6"/>
    <w:lvl w:ilvl="0">
      <w:start w:val="1"/>
      <w:numFmt w:val="lowerLetter"/>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5BB166F"/>
    <w:multiLevelType w:val="multilevel"/>
    <w:tmpl w:val="8F7C13DC"/>
    <w:lvl w:ilvl="0">
      <w:start w:val="1"/>
      <w:numFmt w:val="decimal"/>
      <w:lvlText w:val="%1."/>
      <w:lvlJc w:val="left"/>
      <w:pPr>
        <w:ind w:left="1800" w:hanging="360"/>
      </w:pPr>
      <w:rPr>
        <w:rFonts w:ascii="Times New Roman" w:eastAsia="Times New Roman" w:hAnsi="Times New Roman" w:cs="Times New Roman"/>
        <w:sz w:val="20"/>
        <w:szCs w:val="20"/>
      </w:rPr>
    </w:lvl>
    <w:lvl w:ilvl="1">
      <w:start w:val="1"/>
      <w:numFmt w:val="bullet"/>
      <w:lvlText w:val="●"/>
      <w:lvlJc w:val="left"/>
      <w:pPr>
        <w:ind w:left="2520" w:hanging="360"/>
      </w:pPr>
      <w:rPr>
        <w:rFonts w:ascii="Noto Sans Symbols" w:eastAsia="Noto Sans Symbols" w:hAnsi="Noto Sans Symbols" w:cs="Noto Sans Symbols"/>
        <w:sz w:val="20"/>
        <w:szCs w:val="20"/>
      </w:rPr>
    </w:lvl>
    <w:lvl w:ilvl="2">
      <w:start w:val="1"/>
      <w:numFmt w:val="bullet"/>
      <w:lvlText w:val="●"/>
      <w:lvlJc w:val="left"/>
      <w:pPr>
        <w:ind w:left="3240" w:hanging="360"/>
      </w:pPr>
      <w:rPr>
        <w:rFonts w:ascii="Noto Sans Symbols" w:eastAsia="Noto Sans Symbols" w:hAnsi="Noto Sans Symbols" w:cs="Noto Sans Symbols"/>
        <w:sz w:val="20"/>
        <w:szCs w:val="20"/>
      </w:rPr>
    </w:lvl>
    <w:lvl w:ilvl="3">
      <w:start w:val="1"/>
      <w:numFmt w:val="bullet"/>
      <w:lvlText w:val="●"/>
      <w:lvlJc w:val="left"/>
      <w:pPr>
        <w:ind w:left="3960" w:hanging="360"/>
      </w:pPr>
      <w:rPr>
        <w:rFonts w:ascii="Noto Sans Symbols" w:eastAsia="Noto Sans Symbols" w:hAnsi="Noto Sans Symbols" w:cs="Noto Sans Symbols"/>
        <w:sz w:val="20"/>
        <w:szCs w:val="20"/>
      </w:rPr>
    </w:lvl>
    <w:lvl w:ilvl="4">
      <w:start w:val="1"/>
      <w:numFmt w:val="bullet"/>
      <w:lvlText w:val="●"/>
      <w:lvlJc w:val="left"/>
      <w:pPr>
        <w:ind w:left="4680" w:hanging="360"/>
      </w:pPr>
      <w:rPr>
        <w:rFonts w:ascii="Noto Sans Symbols" w:eastAsia="Noto Sans Symbols" w:hAnsi="Noto Sans Symbols" w:cs="Noto Sans Symbols"/>
        <w:sz w:val="20"/>
        <w:szCs w:val="20"/>
      </w:rPr>
    </w:lvl>
    <w:lvl w:ilvl="5">
      <w:start w:val="1"/>
      <w:numFmt w:val="bullet"/>
      <w:lvlText w:val="●"/>
      <w:lvlJc w:val="left"/>
      <w:pPr>
        <w:ind w:left="5400" w:hanging="360"/>
      </w:pPr>
      <w:rPr>
        <w:rFonts w:ascii="Noto Sans Symbols" w:eastAsia="Noto Sans Symbols" w:hAnsi="Noto Sans Symbols" w:cs="Noto Sans Symbols"/>
        <w:sz w:val="20"/>
        <w:szCs w:val="20"/>
      </w:rPr>
    </w:lvl>
    <w:lvl w:ilvl="6">
      <w:start w:val="1"/>
      <w:numFmt w:val="bullet"/>
      <w:lvlText w:val="●"/>
      <w:lvlJc w:val="left"/>
      <w:pPr>
        <w:ind w:left="6120" w:hanging="360"/>
      </w:pPr>
      <w:rPr>
        <w:rFonts w:ascii="Noto Sans Symbols" w:eastAsia="Noto Sans Symbols" w:hAnsi="Noto Sans Symbols" w:cs="Noto Sans Symbols"/>
        <w:sz w:val="20"/>
        <w:szCs w:val="20"/>
      </w:rPr>
    </w:lvl>
    <w:lvl w:ilvl="7">
      <w:start w:val="1"/>
      <w:numFmt w:val="bullet"/>
      <w:lvlText w:val="●"/>
      <w:lvlJc w:val="left"/>
      <w:pPr>
        <w:ind w:left="6840" w:hanging="360"/>
      </w:pPr>
      <w:rPr>
        <w:rFonts w:ascii="Noto Sans Symbols" w:eastAsia="Noto Sans Symbols" w:hAnsi="Noto Sans Symbols" w:cs="Noto Sans Symbols"/>
        <w:sz w:val="20"/>
        <w:szCs w:val="20"/>
      </w:rPr>
    </w:lvl>
    <w:lvl w:ilvl="8">
      <w:start w:val="1"/>
      <w:numFmt w:val="bullet"/>
      <w:lvlText w:val="●"/>
      <w:lvlJc w:val="left"/>
      <w:pPr>
        <w:ind w:left="7560" w:hanging="360"/>
      </w:pPr>
      <w:rPr>
        <w:rFonts w:ascii="Noto Sans Symbols" w:eastAsia="Noto Sans Symbols" w:hAnsi="Noto Sans Symbols" w:cs="Noto Sans Symbols"/>
        <w:sz w:val="20"/>
        <w:szCs w:val="20"/>
      </w:rPr>
    </w:lvl>
  </w:abstractNum>
  <w:abstractNum w:abstractNumId="1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2901E7B"/>
    <w:multiLevelType w:val="multilevel"/>
    <w:tmpl w:val="1318FC5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A2214B8"/>
    <w:multiLevelType w:val="multilevel"/>
    <w:tmpl w:val="00307A28"/>
    <w:lvl w:ilvl="0">
      <w:start w:val="37"/>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17C2BE1"/>
    <w:multiLevelType w:val="multilevel"/>
    <w:tmpl w:val="44A042D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6D9278B"/>
    <w:multiLevelType w:val="multilevel"/>
    <w:tmpl w:val="52829EB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7E2D671A"/>
    <w:multiLevelType w:val="multilevel"/>
    <w:tmpl w:val="3FB209DE"/>
    <w:lvl w:ilvl="0">
      <w:start w:val="1"/>
      <w:numFmt w:val="upperRoman"/>
      <w:lvlText w:val="%1."/>
      <w:lvlJc w:val="right"/>
      <w:pPr>
        <w:ind w:left="2520" w:hanging="36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num w:numId="1" w16cid:durableId="1656107490">
    <w:abstractNumId w:val="23"/>
  </w:num>
  <w:num w:numId="2" w16cid:durableId="1373186834">
    <w:abstractNumId w:val="18"/>
  </w:num>
  <w:num w:numId="3" w16cid:durableId="1627348823">
    <w:abstractNumId w:val="12"/>
  </w:num>
  <w:num w:numId="4" w16cid:durableId="1885672722">
    <w:abstractNumId w:val="8"/>
  </w:num>
  <w:num w:numId="5" w16cid:durableId="971440870">
    <w:abstractNumId w:val="3"/>
  </w:num>
  <w:num w:numId="6" w16cid:durableId="191695819">
    <w:abstractNumId w:val="2"/>
  </w:num>
  <w:num w:numId="7" w16cid:durableId="803355577">
    <w:abstractNumId w:val="1"/>
  </w:num>
  <w:num w:numId="8" w16cid:durableId="991831946">
    <w:abstractNumId w:val="0"/>
  </w:num>
  <w:num w:numId="9" w16cid:durableId="276790870">
    <w:abstractNumId w:val="9"/>
  </w:num>
  <w:num w:numId="10" w16cid:durableId="65298280">
    <w:abstractNumId w:val="7"/>
  </w:num>
  <w:num w:numId="11" w16cid:durableId="1779793066">
    <w:abstractNumId w:val="6"/>
  </w:num>
  <w:num w:numId="12" w16cid:durableId="1813447601">
    <w:abstractNumId w:val="5"/>
  </w:num>
  <w:num w:numId="13" w16cid:durableId="1596866951">
    <w:abstractNumId w:val="4"/>
  </w:num>
  <w:num w:numId="14" w16cid:durableId="321128539">
    <w:abstractNumId w:val="22"/>
  </w:num>
  <w:num w:numId="15" w16cid:durableId="777407304">
    <w:abstractNumId w:val="12"/>
  </w:num>
  <w:num w:numId="16" w16cid:durableId="1417627903">
    <w:abstractNumId w:val="25"/>
  </w:num>
  <w:num w:numId="17" w16cid:durableId="1798060366">
    <w:abstractNumId w:val="16"/>
  </w:num>
  <w:num w:numId="18" w16cid:durableId="1747141000">
    <w:abstractNumId w:val="15"/>
  </w:num>
  <w:num w:numId="19" w16cid:durableId="646009912">
    <w:abstractNumId w:val="11"/>
  </w:num>
  <w:num w:numId="20" w16cid:durableId="396126073">
    <w:abstractNumId w:val="14"/>
  </w:num>
  <w:num w:numId="21" w16cid:durableId="1986543271">
    <w:abstractNumId w:val="17"/>
  </w:num>
  <w:num w:numId="22" w16cid:durableId="1357316599">
    <w:abstractNumId w:val="20"/>
  </w:num>
  <w:num w:numId="23" w16cid:durableId="580718445">
    <w:abstractNumId w:val="13"/>
  </w:num>
  <w:num w:numId="24" w16cid:durableId="345983855">
    <w:abstractNumId w:val="24"/>
  </w:num>
  <w:num w:numId="25" w16cid:durableId="1201236517">
    <w:abstractNumId w:val="19"/>
  </w:num>
  <w:num w:numId="26" w16cid:durableId="1358963110">
    <w:abstractNumId w:val="21"/>
  </w:num>
  <w:num w:numId="27" w16cid:durableId="7384825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C55"/>
    <w:rsid w:val="00010BF7"/>
    <w:rsid w:val="00017F94"/>
    <w:rsid w:val="00023842"/>
    <w:rsid w:val="000334F9"/>
    <w:rsid w:val="0007796D"/>
    <w:rsid w:val="000B762C"/>
    <w:rsid w:val="000B7790"/>
    <w:rsid w:val="000C390E"/>
    <w:rsid w:val="001010EC"/>
    <w:rsid w:val="00111F2F"/>
    <w:rsid w:val="0014365E"/>
    <w:rsid w:val="0014660A"/>
    <w:rsid w:val="00150DB2"/>
    <w:rsid w:val="0016326A"/>
    <w:rsid w:val="00176178"/>
    <w:rsid w:val="001F525A"/>
    <w:rsid w:val="00223272"/>
    <w:rsid w:val="0023145E"/>
    <w:rsid w:val="0024779E"/>
    <w:rsid w:val="00291F1D"/>
    <w:rsid w:val="0029407C"/>
    <w:rsid w:val="002D5A30"/>
    <w:rsid w:val="00350987"/>
    <w:rsid w:val="00353ED5"/>
    <w:rsid w:val="00375E6D"/>
    <w:rsid w:val="00382A1F"/>
    <w:rsid w:val="00390178"/>
    <w:rsid w:val="003D1AD0"/>
    <w:rsid w:val="0041012E"/>
    <w:rsid w:val="00424FD7"/>
    <w:rsid w:val="00446FE5"/>
    <w:rsid w:val="00452396"/>
    <w:rsid w:val="0048569E"/>
    <w:rsid w:val="00493319"/>
    <w:rsid w:val="004D1CEB"/>
    <w:rsid w:val="005505B7"/>
    <w:rsid w:val="005706C8"/>
    <w:rsid w:val="00573BE5"/>
    <w:rsid w:val="00586ED3"/>
    <w:rsid w:val="00596AA9"/>
    <w:rsid w:val="005B35C4"/>
    <w:rsid w:val="006122C4"/>
    <w:rsid w:val="006324A6"/>
    <w:rsid w:val="006C1BF7"/>
    <w:rsid w:val="006D2C55"/>
    <w:rsid w:val="006E2C9B"/>
    <w:rsid w:val="0071601D"/>
    <w:rsid w:val="00731E82"/>
    <w:rsid w:val="0076624F"/>
    <w:rsid w:val="00766CEC"/>
    <w:rsid w:val="00770252"/>
    <w:rsid w:val="00795715"/>
    <w:rsid w:val="007A62E6"/>
    <w:rsid w:val="007F47CF"/>
    <w:rsid w:val="0080684C"/>
    <w:rsid w:val="00815502"/>
    <w:rsid w:val="00845D2D"/>
    <w:rsid w:val="00871C75"/>
    <w:rsid w:val="008776DC"/>
    <w:rsid w:val="0088239A"/>
    <w:rsid w:val="008F2A1D"/>
    <w:rsid w:val="00957790"/>
    <w:rsid w:val="009705C8"/>
    <w:rsid w:val="00A07244"/>
    <w:rsid w:val="00A12AB5"/>
    <w:rsid w:val="00A26913"/>
    <w:rsid w:val="00AC3823"/>
    <w:rsid w:val="00AE323C"/>
    <w:rsid w:val="00AE7D9F"/>
    <w:rsid w:val="00B00181"/>
    <w:rsid w:val="00B33136"/>
    <w:rsid w:val="00B34A9D"/>
    <w:rsid w:val="00B43C66"/>
    <w:rsid w:val="00B54488"/>
    <w:rsid w:val="00B55090"/>
    <w:rsid w:val="00B765F7"/>
    <w:rsid w:val="00B97AC8"/>
    <w:rsid w:val="00BA0CA9"/>
    <w:rsid w:val="00BB3E59"/>
    <w:rsid w:val="00BE1F4C"/>
    <w:rsid w:val="00BE4745"/>
    <w:rsid w:val="00BF3C2C"/>
    <w:rsid w:val="00C02897"/>
    <w:rsid w:val="00C66C58"/>
    <w:rsid w:val="00CF3AE1"/>
    <w:rsid w:val="00D3439C"/>
    <w:rsid w:val="00D40AEB"/>
    <w:rsid w:val="00DA22F4"/>
    <w:rsid w:val="00DB1831"/>
    <w:rsid w:val="00DB6225"/>
    <w:rsid w:val="00DD3BFD"/>
    <w:rsid w:val="00DD50F4"/>
    <w:rsid w:val="00DF6678"/>
    <w:rsid w:val="00E22CF2"/>
    <w:rsid w:val="00E33F14"/>
    <w:rsid w:val="00E44A12"/>
    <w:rsid w:val="00E52D9F"/>
    <w:rsid w:val="00EB179A"/>
    <w:rsid w:val="00EE03C6"/>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C9ECF"/>
  <w15:chartTrackingRefBased/>
  <w15:docId w15:val="{9A61BFA4-9995-42DB-85AB-A74DA7589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lang w:val="fr-C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C55"/>
    <w:pPr>
      <w:spacing w:after="160" w:line="259" w:lineRule="auto"/>
    </w:pPr>
    <w:rPr>
      <w:rFonts w:ascii="Calibri" w:eastAsia="Calibri" w:hAnsi="Calibri" w:cs="Calibri"/>
      <w:kern w:val="0"/>
      <w:sz w:val="22"/>
      <w:szCs w:val="22"/>
      <w:lang w:val="en-GB" w:eastAsia="en-BZ"/>
      <w14:ligatures w14:val="none"/>
    </w:rPr>
  </w:style>
  <w:style w:type="paragraph" w:styleId="Heading1">
    <w:name w:val="heading 1"/>
    <w:aliases w:val="Table_G"/>
    <w:basedOn w:val="SingleTxtG"/>
    <w:next w:val="SingleTxtG"/>
    <w:link w:val="Heading1Char"/>
    <w:uiPriority w:val="9"/>
    <w:qFormat/>
    <w:rsid w:val="0080684C"/>
    <w:pPr>
      <w:keepNext/>
      <w:keepLines/>
      <w:spacing w:after="0"/>
      <w:ind w:right="0"/>
      <w:jc w:val="left"/>
      <w:outlineLvl w:val="0"/>
    </w:pPr>
  </w:style>
  <w:style w:type="paragraph" w:styleId="Heading2">
    <w:name w:val="heading 2"/>
    <w:basedOn w:val="Normal"/>
    <w:next w:val="Normal"/>
    <w:link w:val="Heading2Char"/>
    <w:uiPriority w:val="9"/>
    <w:semiHidden/>
    <w:qFormat/>
    <w:rsid w:val="00023842"/>
    <w:pPr>
      <w:outlineLvl w:val="1"/>
    </w:pPr>
  </w:style>
  <w:style w:type="paragraph" w:styleId="Heading3">
    <w:name w:val="heading 3"/>
    <w:basedOn w:val="Normal"/>
    <w:next w:val="Normal"/>
    <w:link w:val="Heading3Char"/>
    <w:uiPriority w:val="9"/>
    <w:semiHidden/>
    <w:qFormat/>
    <w:rsid w:val="00023842"/>
    <w:pPr>
      <w:outlineLvl w:val="2"/>
    </w:pPr>
  </w:style>
  <w:style w:type="paragraph" w:styleId="Heading4">
    <w:name w:val="heading 4"/>
    <w:basedOn w:val="Normal"/>
    <w:next w:val="Normal"/>
    <w:link w:val="Heading4Char"/>
    <w:uiPriority w:val="9"/>
    <w:semiHidden/>
    <w:qFormat/>
    <w:rsid w:val="00023842"/>
    <w:pPr>
      <w:outlineLvl w:val="3"/>
    </w:pPr>
  </w:style>
  <w:style w:type="paragraph" w:styleId="Heading5">
    <w:name w:val="heading 5"/>
    <w:basedOn w:val="Normal"/>
    <w:next w:val="Normal"/>
    <w:link w:val="Heading5Char"/>
    <w:uiPriority w:val="9"/>
    <w:semiHidden/>
    <w:qFormat/>
    <w:rsid w:val="00023842"/>
    <w:pPr>
      <w:outlineLvl w:val="4"/>
    </w:pPr>
  </w:style>
  <w:style w:type="paragraph" w:styleId="Heading6">
    <w:name w:val="heading 6"/>
    <w:basedOn w:val="Normal"/>
    <w:next w:val="Normal"/>
    <w:link w:val="Heading6Char"/>
    <w:uiPriority w:val="9"/>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uiPriority w:val="59"/>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957790"/>
    <w:rPr>
      <w:color w:val="0000FF"/>
      <w:u w:val="none"/>
    </w:rPr>
  </w:style>
  <w:style w:type="character" w:styleId="FollowedHyperlink">
    <w:name w:val="FollowedHyperlink"/>
    <w:basedOn w:val="DefaultParagraphFont"/>
    <w:uiPriority w:val="99"/>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Title">
    <w:name w:val="Title"/>
    <w:basedOn w:val="Normal"/>
    <w:next w:val="Normal"/>
    <w:link w:val="TitleChar"/>
    <w:uiPriority w:val="10"/>
    <w:qFormat/>
    <w:rsid w:val="006D2C55"/>
    <w:pPr>
      <w:keepNext/>
      <w:keepLines/>
      <w:spacing w:before="480" w:after="120"/>
    </w:pPr>
    <w:rPr>
      <w:b/>
      <w:sz w:val="72"/>
      <w:szCs w:val="72"/>
    </w:rPr>
  </w:style>
  <w:style w:type="character" w:customStyle="1" w:styleId="TitleChar">
    <w:name w:val="Title Char"/>
    <w:basedOn w:val="DefaultParagraphFont"/>
    <w:link w:val="Title"/>
    <w:uiPriority w:val="10"/>
    <w:rsid w:val="006D2C55"/>
    <w:rPr>
      <w:rFonts w:ascii="Calibri" w:eastAsia="Calibri" w:hAnsi="Calibri" w:cs="Calibri"/>
      <w:b/>
      <w:kern w:val="0"/>
      <w:sz w:val="72"/>
      <w:szCs w:val="72"/>
      <w:lang w:val="en-GB" w:eastAsia="en-BZ"/>
      <w14:ligatures w14:val="none"/>
    </w:rPr>
  </w:style>
  <w:style w:type="character" w:customStyle="1" w:styleId="normaltextrun">
    <w:name w:val="normaltextrun"/>
    <w:basedOn w:val="DefaultParagraphFont"/>
    <w:rsid w:val="006D2C55"/>
  </w:style>
  <w:style w:type="character" w:customStyle="1" w:styleId="eop">
    <w:name w:val="eop"/>
    <w:basedOn w:val="DefaultParagraphFont"/>
    <w:rsid w:val="006D2C55"/>
  </w:style>
  <w:style w:type="paragraph" w:customStyle="1" w:styleId="msonormal0">
    <w:name w:val="msonormal"/>
    <w:basedOn w:val="Normal"/>
    <w:rsid w:val="006D2C5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6D2C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DefaultParagraphFont"/>
    <w:rsid w:val="006D2C55"/>
  </w:style>
  <w:style w:type="paragraph" w:customStyle="1" w:styleId="outlineelement">
    <w:name w:val="outlineelement"/>
    <w:basedOn w:val="Normal"/>
    <w:rsid w:val="006D2C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run">
    <w:name w:val="tabrun"/>
    <w:basedOn w:val="DefaultParagraphFont"/>
    <w:rsid w:val="006D2C55"/>
  </w:style>
  <w:style w:type="character" w:customStyle="1" w:styleId="tabchar">
    <w:name w:val="tabchar"/>
    <w:basedOn w:val="DefaultParagraphFont"/>
    <w:rsid w:val="006D2C55"/>
  </w:style>
  <w:style w:type="character" w:customStyle="1" w:styleId="tableaderchars">
    <w:name w:val="tableaderchars"/>
    <w:basedOn w:val="DefaultParagraphFont"/>
    <w:rsid w:val="006D2C55"/>
  </w:style>
  <w:style w:type="character" w:customStyle="1" w:styleId="superscript">
    <w:name w:val="superscript"/>
    <w:basedOn w:val="DefaultParagraphFont"/>
    <w:rsid w:val="006D2C55"/>
  </w:style>
  <w:style w:type="paragraph" w:styleId="ListParagraph">
    <w:name w:val="List Paragraph"/>
    <w:basedOn w:val="Normal"/>
    <w:uiPriority w:val="34"/>
    <w:qFormat/>
    <w:rsid w:val="006D2C55"/>
    <w:pPr>
      <w:ind w:left="720"/>
      <w:contextualSpacing/>
    </w:pPr>
  </w:style>
  <w:style w:type="paragraph" w:customStyle="1" w:styleId="font5">
    <w:name w:val="font5"/>
    <w:basedOn w:val="Normal"/>
    <w:rsid w:val="006D2C55"/>
    <w:pPr>
      <w:spacing w:before="100" w:beforeAutospacing="1" w:after="100" w:afterAutospacing="1" w:line="240" w:lineRule="auto"/>
    </w:pPr>
    <w:rPr>
      <w:rFonts w:ascii="Times New Roman" w:eastAsia="Times New Roman" w:hAnsi="Times New Roman" w:cs="Times New Roman"/>
      <w:i/>
      <w:iCs/>
      <w:color w:val="000000"/>
      <w:sz w:val="24"/>
      <w:szCs w:val="24"/>
    </w:rPr>
  </w:style>
  <w:style w:type="paragraph" w:customStyle="1" w:styleId="font6">
    <w:name w:val="font6"/>
    <w:basedOn w:val="Normal"/>
    <w:rsid w:val="006D2C55"/>
    <w:pPr>
      <w:spacing w:before="100" w:beforeAutospacing="1" w:after="100" w:afterAutospacing="1" w:line="240" w:lineRule="auto"/>
    </w:pPr>
    <w:rPr>
      <w:rFonts w:ascii="Times New Roman" w:eastAsia="Times New Roman" w:hAnsi="Times New Roman" w:cs="Times New Roman"/>
      <w:i/>
      <w:iCs/>
      <w:color w:val="000000"/>
      <w:sz w:val="24"/>
      <w:szCs w:val="24"/>
    </w:rPr>
  </w:style>
  <w:style w:type="paragraph" w:customStyle="1" w:styleId="xl64">
    <w:name w:val="xl64"/>
    <w:basedOn w:val="Normal"/>
    <w:rsid w:val="006D2C55"/>
    <w:pPr>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65">
    <w:name w:val="xl65"/>
    <w:basedOn w:val="Normal"/>
    <w:rsid w:val="006D2C55"/>
    <w:pPr>
      <w:spacing w:before="100" w:beforeAutospacing="1" w:after="100" w:afterAutospacing="1" w:line="240" w:lineRule="auto"/>
      <w:textAlignment w:val="center"/>
    </w:pPr>
    <w:rPr>
      <w:rFonts w:ascii="Times New Roman" w:eastAsia="Times New Roman" w:hAnsi="Times New Roman" w:cs="Times New Roman"/>
      <w:b/>
      <w:bCs/>
      <w:i/>
      <w:iCs/>
      <w:color w:val="000000"/>
      <w:sz w:val="24"/>
      <w:szCs w:val="24"/>
    </w:rPr>
  </w:style>
  <w:style w:type="paragraph" w:customStyle="1" w:styleId="xl66">
    <w:name w:val="xl66"/>
    <w:basedOn w:val="Normal"/>
    <w:rsid w:val="006D2C55"/>
    <w:pPr>
      <w:spacing w:before="100" w:beforeAutospacing="1" w:after="100" w:afterAutospacing="1" w:line="240" w:lineRule="auto"/>
      <w:textAlignment w:val="center"/>
    </w:pPr>
    <w:rPr>
      <w:rFonts w:ascii="Times New Roman" w:eastAsia="Times New Roman" w:hAnsi="Times New Roman" w:cs="Times New Roman"/>
      <w:i/>
      <w:iCs/>
      <w:color w:val="000000"/>
      <w:sz w:val="24"/>
      <w:szCs w:val="24"/>
    </w:rPr>
  </w:style>
  <w:style w:type="paragraph" w:customStyle="1" w:styleId="xl67">
    <w:name w:val="xl67"/>
    <w:basedOn w:val="Normal"/>
    <w:rsid w:val="006D2C55"/>
    <w:pPr>
      <w:spacing w:before="100" w:beforeAutospacing="1" w:after="100" w:afterAutospacing="1" w:line="240" w:lineRule="auto"/>
      <w:textAlignment w:val="center"/>
    </w:pPr>
    <w:rPr>
      <w:rFonts w:ascii="Times New Roman" w:eastAsia="Times New Roman" w:hAnsi="Times New Roman" w:cs="Times New Roman"/>
      <w:b/>
      <w:bCs/>
      <w:i/>
      <w:iCs/>
      <w:color w:val="211E1F"/>
      <w:sz w:val="24"/>
      <w:szCs w:val="24"/>
    </w:rPr>
  </w:style>
  <w:style w:type="paragraph" w:customStyle="1" w:styleId="xl68">
    <w:name w:val="xl68"/>
    <w:basedOn w:val="Normal"/>
    <w:rsid w:val="006D2C55"/>
    <w:pPr>
      <w:spacing w:before="100" w:beforeAutospacing="1" w:after="100" w:afterAutospacing="1" w:line="240" w:lineRule="auto"/>
      <w:textAlignment w:val="center"/>
    </w:pPr>
    <w:rPr>
      <w:rFonts w:ascii="Times New Roman" w:eastAsia="Times New Roman" w:hAnsi="Times New Roman" w:cs="Times New Roman"/>
      <w:i/>
      <w:iCs/>
      <w:color w:val="000000"/>
      <w:sz w:val="24"/>
      <w:szCs w:val="24"/>
    </w:rPr>
  </w:style>
  <w:style w:type="paragraph" w:customStyle="1" w:styleId="xl69">
    <w:name w:val="xl69"/>
    <w:basedOn w:val="Normal"/>
    <w:rsid w:val="006D2C55"/>
    <w:pPr>
      <w:spacing w:before="100" w:beforeAutospacing="1" w:after="100" w:afterAutospacing="1" w:line="240" w:lineRule="auto"/>
      <w:textAlignment w:val="center"/>
    </w:pPr>
    <w:rPr>
      <w:rFonts w:ascii="Times New Roman" w:eastAsia="Times New Roman" w:hAnsi="Times New Roman" w:cs="Times New Roman"/>
      <w:i/>
      <w:iCs/>
      <w:color w:val="211E1F"/>
      <w:sz w:val="24"/>
      <w:szCs w:val="24"/>
    </w:rPr>
  </w:style>
  <w:style w:type="paragraph" w:customStyle="1" w:styleId="xl70">
    <w:name w:val="xl70"/>
    <w:basedOn w:val="Normal"/>
    <w:rsid w:val="006D2C55"/>
    <w:pPr>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71">
    <w:name w:val="xl71"/>
    <w:basedOn w:val="Normal"/>
    <w:rsid w:val="006D2C55"/>
    <w:pPr>
      <w:spacing w:before="100" w:beforeAutospacing="1" w:after="100" w:afterAutospacing="1" w:line="240" w:lineRule="auto"/>
      <w:textAlignment w:val="center"/>
    </w:pPr>
    <w:rPr>
      <w:rFonts w:ascii="Times New Roman" w:eastAsia="Times New Roman" w:hAnsi="Times New Roman" w:cs="Times New Roman"/>
      <w:i/>
      <w:iCs/>
      <w:color w:val="333333"/>
      <w:sz w:val="24"/>
      <w:szCs w:val="24"/>
    </w:rPr>
  </w:style>
  <w:style w:type="paragraph" w:customStyle="1" w:styleId="xl72">
    <w:name w:val="xl72"/>
    <w:basedOn w:val="Normal"/>
    <w:rsid w:val="006D2C55"/>
    <w:pPr>
      <w:spacing w:before="100" w:beforeAutospacing="1" w:after="100" w:afterAutospacing="1" w:line="240" w:lineRule="auto"/>
      <w:textAlignment w:val="center"/>
    </w:pPr>
    <w:rPr>
      <w:rFonts w:ascii="Times New Roman" w:eastAsia="Times New Roman" w:hAnsi="Times New Roman" w:cs="Times New Roman"/>
      <w:b/>
      <w:bCs/>
      <w:i/>
      <w:iCs/>
      <w:sz w:val="24"/>
      <w:szCs w:val="24"/>
    </w:rPr>
  </w:style>
  <w:style w:type="paragraph" w:customStyle="1" w:styleId="xl73">
    <w:name w:val="xl73"/>
    <w:basedOn w:val="Normal"/>
    <w:rsid w:val="006D2C55"/>
    <w:pPr>
      <w:spacing w:before="100" w:beforeAutospacing="1" w:after="100" w:afterAutospacing="1" w:line="240" w:lineRule="auto"/>
      <w:textAlignment w:val="center"/>
    </w:pPr>
    <w:rPr>
      <w:rFonts w:ascii="Times New Roman" w:eastAsia="Times New Roman" w:hAnsi="Times New Roman" w:cs="Times New Roman"/>
      <w:i/>
      <w:iCs/>
      <w:color w:val="000000"/>
      <w:sz w:val="24"/>
      <w:szCs w:val="24"/>
    </w:rPr>
  </w:style>
  <w:style w:type="paragraph" w:customStyle="1" w:styleId="xl74">
    <w:name w:val="xl74"/>
    <w:basedOn w:val="Normal"/>
    <w:rsid w:val="006D2C55"/>
    <w:pPr>
      <w:spacing w:before="100" w:beforeAutospacing="1" w:after="100" w:afterAutospacing="1" w:line="240" w:lineRule="auto"/>
      <w:textAlignment w:val="center"/>
    </w:pPr>
    <w:rPr>
      <w:rFonts w:ascii="Times New Roman" w:eastAsia="Times New Roman" w:hAnsi="Times New Roman" w:cs="Times New Roman"/>
      <w:i/>
      <w:iCs/>
      <w:color w:val="000000"/>
      <w:sz w:val="20"/>
      <w:szCs w:val="20"/>
    </w:rPr>
  </w:style>
  <w:style w:type="paragraph" w:customStyle="1" w:styleId="xl75">
    <w:name w:val="xl75"/>
    <w:basedOn w:val="Normal"/>
    <w:rsid w:val="006D2C55"/>
    <w:pPr>
      <w:spacing w:before="100" w:beforeAutospacing="1" w:after="100" w:afterAutospacing="1" w:line="240" w:lineRule="auto"/>
      <w:textAlignment w:val="center"/>
    </w:pPr>
    <w:rPr>
      <w:rFonts w:ascii="Times New Roman" w:eastAsia="Times New Roman" w:hAnsi="Times New Roman" w:cs="Times New Roman"/>
      <w:i/>
      <w:iCs/>
      <w:sz w:val="19"/>
      <w:szCs w:val="19"/>
    </w:rPr>
  </w:style>
  <w:style w:type="paragraph" w:customStyle="1" w:styleId="xl76">
    <w:name w:val="xl76"/>
    <w:basedOn w:val="Normal"/>
    <w:rsid w:val="006D2C55"/>
    <w:pPr>
      <w:spacing w:before="100" w:beforeAutospacing="1" w:after="100" w:afterAutospacing="1" w:line="240" w:lineRule="auto"/>
      <w:textAlignment w:val="center"/>
    </w:pPr>
    <w:rPr>
      <w:rFonts w:ascii="Times New Roman" w:eastAsia="Times New Roman" w:hAnsi="Times New Roman" w:cs="Times New Roman"/>
      <w:i/>
      <w:iCs/>
      <w:color w:val="000000"/>
      <w:sz w:val="19"/>
      <w:szCs w:val="19"/>
    </w:rPr>
  </w:style>
  <w:style w:type="paragraph" w:customStyle="1" w:styleId="xl77">
    <w:name w:val="xl77"/>
    <w:basedOn w:val="Normal"/>
    <w:rsid w:val="006D2C55"/>
    <w:pPr>
      <w:spacing w:before="100" w:beforeAutospacing="1" w:after="100" w:afterAutospacing="1" w:line="240" w:lineRule="auto"/>
      <w:textAlignment w:val="center"/>
    </w:pPr>
    <w:rPr>
      <w:rFonts w:ascii="Times New Roman" w:eastAsia="Times New Roman" w:hAnsi="Times New Roman" w:cs="Times New Roman"/>
      <w:i/>
      <w:iCs/>
      <w:color w:val="00607F"/>
      <w:sz w:val="24"/>
      <w:szCs w:val="24"/>
    </w:rPr>
  </w:style>
  <w:style w:type="paragraph" w:customStyle="1" w:styleId="xl78">
    <w:name w:val="xl78"/>
    <w:basedOn w:val="Normal"/>
    <w:rsid w:val="006D2C55"/>
    <w:pPr>
      <w:spacing w:before="100" w:beforeAutospacing="1" w:after="100" w:afterAutospacing="1" w:line="240" w:lineRule="auto"/>
      <w:textAlignment w:val="center"/>
    </w:pPr>
    <w:rPr>
      <w:rFonts w:ascii="Times New Roman" w:eastAsia="Times New Roman" w:hAnsi="Times New Roman" w:cs="Times New Roman"/>
      <w:i/>
      <w:iCs/>
      <w:color w:val="00607F"/>
      <w:sz w:val="24"/>
      <w:szCs w:val="24"/>
    </w:rPr>
  </w:style>
  <w:style w:type="paragraph" w:customStyle="1" w:styleId="xl79">
    <w:name w:val="xl79"/>
    <w:basedOn w:val="Normal"/>
    <w:rsid w:val="006D2C55"/>
    <w:pPr>
      <w:spacing w:before="100" w:beforeAutospacing="1" w:after="100" w:afterAutospacing="1" w:line="240" w:lineRule="auto"/>
      <w:textAlignment w:val="center"/>
    </w:pPr>
    <w:rPr>
      <w:rFonts w:ascii="Times New Roman" w:eastAsia="Times New Roman" w:hAnsi="Times New Roman" w:cs="Times New Roman"/>
      <w:i/>
      <w:iCs/>
      <w:color w:val="000000"/>
      <w:sz w:val="24"/>
      <w:szCs w:val="24"/>
    </w:rPr>
  </w:style>
  <w:style w:type="paragraph" w:customStyle="1" w:styleId="xl80">
    <w:name w:val="xl80"/>
    <w:basedOn w:val="Normal"/>
    <w:rsid w:val="006D2C55"/>
    <w:pPr>
      <w:spacing w:before="100" w:beforeAutospacing="1" w:after="100" w:afterAutospacing="1" w:line="240" w:lineRule="auto"/>
      <w:textAlignment w:val="center"/>
    </w:pPr>
    <w:rPr>
      <w:rFonts w:ascii="Times New Roman" w:eastAsia="Times New Roman" w:hAnsi="Times New Roman" w:cs="Times New Roman"/>
      <w:i/>
      <w:iCs/>
      <w:color w:val="222222"/>
      <w:sz w:val="24"/>
      <w:szCs w:val="24"/>
    </w:rPr>
  </w:style>
  <w:style w:type="paragraph" w:customStyle="1" w:styleId="xl81">
    <w:name w:val="xl81"/>
    <w:basedOn w:val="Normal"/>
    <w:rsid w:val="006D2C55"/>
    <w:pPr>
      <w:spacing w:before="100" w:beforeAutospacing="1" w:after="100" w:afterAutospacing="1" w:line="240" w:lineRule="auto"/>
      <w:textAlignment w:val="center"/>
    </w:pPr>
    <w:rPr>
      <w:rFonts w:ascii="Times New Roman" w:eastAsia="Times New Roman" w:hAnsi="Times New Roman" w:cs="Times New Roman"/>
      <w:b/>
      <w:bCs/>
      <w:i/>
      <w:iCs/>
      <w:color w:val="000000"/>
      <w:sz w:val="24"/>
      <w:szCs w:val="24"/>
      <w:u w:val="single"/>
    </w:rPr>
  </w:style>
  <w:style w:type="paragraph" w:styleId="NormalWeb">
    <w:name w:val="Normal (Web)"/>
    <w:basedOn w:val="Normal"/>
    <w:uiPriority w:val="99"/>
    <w:semiHidden/>
    <w:unhideWhenUsed/>
    <w:rsid w:val="006D2C55"/>
    <w:pPr>
      <w:spacing w:before="100" w:beforeAutospacing="1" w:after="100" w:afterAutospacing="1"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6D2C55"/>
    <w:pPr>
      <w:spacing w:line="240" w:lineRule="auto"/>
    </w:pPr>
    <w:rPr>
      <w:sz w:val="20"/>
      <w:szCs w:val="20"/>
    </w:rPr>
  </w:style>
  <w:style w:type="character" w:customStyle="1" w:styleId="CommentTextChar">
    <w:name w:val="Comment Text Char"/>
    <w:basedOn w:val="DefaultParagraphFont"/>
    <w:link w:val="CommentText"/>
    <w:uiPriority w:val="99"/>
    <w:rsid w:val="006D2C55"/>
    <w:rPr>
      <w:rFonts w:ascii="Calibri" w:eastAsia="Calibri" w:hAnsi="Calibri" w:cs="Calibri"/>
      <w:kern w:val="0"/>
      <w:lang w:val="en-GB" w:eastAsia="en-BZ"/>
      <w14:ligatures w14:val="none"/>
    </w:rPr>
  </w:style>
  <w:style w:type="character" w:styleId="CommentReference">
    <w:name w:val="annotation reference"/>
    <w:basedOn w:val="DefaultParagraphFont"/>
    <w:uiPriority w:val="99"/>
    <w:semiHidden/>
    <w:unhideWhenUsed/>
    <w:rsid w:val="006D2C55"/>
    <w:rPr>
      <w:sz w:val="16"/>
      <w:szCs w:val="16"/>
    </w:rPr>
  </w:style>
  <w:style w:type="character" w:styleId="Strong">
    <w:name w:val="Strong"/>
    <w:basedOn w:val="DefaultParagraphFont"/>
    <w:uiPriority w:val="22"/>
    <w:qFormat/>
    <w:rsid w:val="006D2C55"/>
    <w:rPr>
      <w:b/>
      <w:bCs/>
    </w:rPr>
  </w:style>
  <w:style w:type="paragraph" w:styleId="CommentSubject">
    <w:name w:val="annotation subject"/>
    <w:basedOn w:val="CommentText"/>
    <w:next w:val="CommentText"/>
    <w:link w:val="CommentSubjectChar"/>
    <w:uiPriority w:val="99"/>
    <w:semiHidden/>
    <w:unhideWhenUsed/>
    <w:rsid w:val="006D2C55"/>
    <w:rPr>
      <w:b/>
      <w:bCs/>
    </w:rPr>
  </w:style>
  <w:style w:type="character" w:customStyle="1" w:styleId="CommentSubjectChar">
    <w:name w:val="Comment Subject Char"/>
    <w:basedOn w:val="CommentTextChar"/>
    <w:link w:val="CommentSubject"/>
    <w:uiPriority w:val="99"/>
    <w:semiHidden/>
    <w:rsid w:val="006D2C55"/>
    <w:rPr>
      <w:rFonts w:ascii="Calibri" w:eastAsia="Calibri" w:hAnsi="Calibri" w:cs="Calibri"/>
      <w:b/>
      <w:bCs/>
      <w:kern w:val="0"/>
      <w:lang w:val="en-GB" w:eastAsia="en-BZ"/>
      <w14:ligatures w14:val="none"/>
    </w:rPr>
  </w:style>
  <w:style w:type="table" w:styleId="GridTable2-Accent1">
    <w:name w:val="Grid Table 2 Accent 1"/>
    <w:basedOn w:val="TableNormal"/>
    <w:uiPriority w:val="47"/>
    <w:rsid w:val="006D2C55"/>
    <w:rPr>
      <w:rFonts w:ascii="Calibri" w:eastAsia="Calibri" w:hAnsi="Calibri" w:cs="Calibri"/>
      <w:kern w:val="0"/>
      <w:sz w:val="22"/>
      <w:szCs w:val="22"/>
      <w:lang w:val="en-US" w:eastAsia="en-BZ"/>
      <w14:ligatures w14:val="none"/>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Subtitle">
    <w:name w:val="Subtitle"/>
    <w:basedOn w:val="Normal"/>
    <w:next w:val="Normal"/>
    <w:link w:val="SubtitleChar"/>
    <w:uiPriority w:val="11"/>
    <w:qFormat/>
    <w:rsid w:val="006D2C55"/>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6D2C55"/>
    <w:rPr>
      <w:rFonts w:ascii="Georgia" w:eastAsia="Georgia" w:hAnsi="Georgia" w:cs="Georgia"/>
      <w:i/>
      <w:color w:val="666666"/>
      <w:kern w:val="0"/>
      <w:sz w:val="48"/>
      <w:szCs w:val="48"/>
      <w:lang w:val="en-GB" w:eastAsia="en-B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19</Pages>
  <Words>4502</Words>
  <Characters>25667</Characters>
  <Application>Microsoft Office Word</Application>
  <DocSecurity>0</DocSecurity>
  <Lines>213</Lines>
  <Paragraphs>60</Paragraphs>
  <ScaleCrop>false</ScaleCrop>
  <Company>OHCHR</Company>
  <LinksUpToDate>false</LinksUpToDate>
  <CharactersWithSpaces>30109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Bayarmaa Enkhtaivan</dc:creator>
  <cp:keywords/>
  <dc:description/>
  <cp:lastModifiedBy>Bayarmaa Enkhtaivan</cp:lastModifiedBy>
  <cp:revision>29</cp:revision>
  <cp:lastPrinted>2014-05-14T10:59:00Z</cp:lastPrinted>
  <dcterms:created xsi:type="dcterms:W3CDTF">2024-12-19T18:05:00Z</dcterms:created>
  <dcterms:modified xsi:type="dcterms:W3CDTF">2024-12-23T14:03:00Z</dcterms:modified>
</cp:coreProperties>
</file>