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1166" w:rsidRPr="00C31E14" w:rsidRDefault="00B91166" w:rsidP="00C31E14">
      <w:pPr>
        <w:pStyle w:val="Heading1"/>
        <w:jc w:val="center"/>
        <w:rPr>
          <w:b/>
        </w:rPr>
      </w:pPr>
      <w:bookmarkStart w:id="0" w:name="_GoBack"/>
      <w:bookmarkEnd w:id="0"/>
      <w:r w:rsidRPr="00C31E14">
        <w:rPr>
          <w:b/>
        </w:rPr>
        <w:t>Committee on the Rights of Persons with Disabilities (CRPD)</w:t>
      </w:r>
    </w:p>
    <w:p w:rsidR="00B91166" w:rsidRPr="007A77C8" w:rsidRDefault="00B91166" w:rsidP="00B91166">
      <w:pPr>
        <w:ind w:left="-180" w:right="-81"/>
        <w:jc w:val="center"/>
        <w:rPr>
          <w:rFonts w:ascii="Verdana" w:hAnsi="Verdana"/>
          <w:b/>
          <w:spacing w:val="36"/>
        </w:rPr>
      </w:pPr>
    </w:p>
    <w:p w:rsidR="00B91166" w:rsidRDefault="00B91166" w:rsidP="00B91166">
      <w:pPr>
        <w:jc w:val="center"/>
        <w:rPr>
          <w:rFonts w:ascii="Verdana" w:hAnsi="Verdana"/>
          <w:b/>
          <w:sz w:val="20"/>
          <w:szCs w:val="20"/>
        </w:rPr>
      </w:pPr>
      <w:r w:rsidRPr="00B91166">
        <w:rPr>
          <w:rFonts w:ascii="Verdana" w:hAnsi="Verdana"/>
          <w:b/>
          <w:sz w:val="20"/>
          <w:szCs w:val="20"/>
        </w:rPr>
        <w:t>26th session &amp; 15th pre-session</w:t>
      </w:r>
      <w:r>
        <w:rPr>
          <w:rFonts w:ascii="Verdana" w:hAnsi="Verdana"/>
          <w:b/>
          <w:sz w:val="20"/>
          <w:szCs w:val="20"/>
        </w:rPr>
        <w:t>al</w:t>
      </w:r>
      <w:r w:rsidRPr="00B91166">
        <w:rPr>
          <w:rFonts w:ascii="Verdana" w:hAnsi="Verdana"/>
          <w:b/>
          <w:sz w:val="20"/>
          <w:szCs w:val="20"/>
        </w:rPr>
        <w:t xml:space="preserve"> </w:t>
      </w:r>
      <w:r>
        <w:rPr>
          <w:rFonts w:ascii="Verdana" w:hAnsi="Verdana"/>
          <w:b/>
          <w:sz w:val="20"/>
          <w:szCs w:val="20"/>
        </w:rPr>
        <w:t xml:space="preserve">working group </w:t>
      </w:r>
      <w:r w:rsidRPr="00B91166">
        <w:rPr>
          <w:rFonts w:ascii="Verdana" w:hAnsi="Verdana"/>
          <w:b/>
          <w:sz w:val="20"/>
          <w:szCs w:val="20"/>
        </w:rPr>
        <w:t>(7</w:t>
      </w:r>
      <w:r w:rsidRPr="00B91166">
        <w:rPr>
          <w:rFonts w:ascii="Verdana" w:hAnsi="Verdana"/>
          <w:b/>
          <w:sz w:val="20"/>
          <w:szCs w:val="20"/>
          <w:lang w:val="en-US"/>
        </w:rPr>
        <w:t xml:space="preserve"> March – 1 April 2022</w:t>
      </w:r>
      <w:r w:rsidRPr="00B91166">
        <w:rPr>
          <w:rFonts w:ascii="Verdana" w:hAnsi="Verdana"/>
          <w:b/>
          <w:sz w:val="20"/>
          <w:szCs w:val="20"/>
        </w:rPr>
        <w:t>)</w:t>
      </w:r>
    </w:p>
    <w:p w:rsidR="00B77B55" w:rsidRPr="00FD201D" w:rsidRDefault="00B77B55" w:rsidP="00B91166">
      <w:pPr>
        <w:jc w:val="center"/>
        <w:rPr>
          <w:rFonts w:ascii="Verdana" w:hAnsi="Verdana"/>
          <w:b/>
          <w:sz w:val="20"/>
          <w:szCs w:val="20"/>
        </w:rPr>
      </w:pPr>
      <w:r w:rsidRPr="00FD201D">
        <w:rPr>
          <w:rFonts w:ascii="Verdana" w:hAnsi="Verdana"/>
          <w:b/>
          <w:sz w:val="20"/>
          <w:szCs w:val="20"/>
        </w:rPr>
        <w:t xml:space="preserve">Room XXIII </w:t>
      </w:r>
      <w:proofErr w:type="spellStart"/>
      <w:r w:rsidRPr="00FD201D">
        <w:rPr>
          <w:rFonts w:ascii="Verdana" w:hAnsi="Verdana"/>
          <w:b/>
          <w:sz w:val="20"/>
          <w:szCs w:val="20"/>
        </w:rPr>
        <w:t>Palais</w:t>
      </w:r>
      <w:proofErr w:type="spellEnd"/>
      <w:r w:rsidRPr="00FD201D">
        <w:rPr>
          <w:rFonts w:ascii="Verdana" w:hAnsi="Verdana"/>
          <w:b/>
          <w:sz w:val="20"/>
          <w:szCs w:val="20"/>
        </w:rPr>
        <w:t xml:space="preserve"> des Nations, Geneva</w:t>
      </w:r>
    </w:p>
    <w:p w:rsidR="00B91166" w:rsidRPr="00FD201D" w:rsidRDefault="00B91166" w:rsidP="00B91166"/>
    <w:p w:rsidR="00B91166" w:rsidRPr="004F2DBC" w:rsidRDefault="00B91166" w:rsidP="00B91166">
      <w:pPr>
        <w:pBdr>
          <w:bottom w:val="single" w:sz="4" w:space="1" w:color="auto"/>
        </w:pBdr>
        <w:ind w:left="-180" w:right="-81"/>
        <w:jc w:val="center"/>
        <w:rPr>
          <w:rFonts w:ascii="Verdana" w:hAnsi="Verdana"/>
          <w:bCs/>
          <w:color w:val="000099"/>
          <w:spacing w:val="36"/>
          <w:szCs w:val="32"/>
        </w:rPr>
      </w:pPr>
      <w:r w:rsidRPr="007A77C8">
        <w:rPr>
          <w:rFonts w:ascii="Verdana" w:hAnsi="Verdana"/>
          <w:bCs/>
          <w:color w:val="000099"/>
          <w:spacing w:val="36"/>
          <w:szCs w:val="32"/>
        </w:rPr>
        <w:t xml:space="preserve">Informative note on </w:t>
      </w:r>
      <w:r w:rsidRPr="004F2DBC">
        <w:rPr>
          <w:rFonts w:ascii="Verdana" w:hAnsi="Verdana"/>
          <w:bCs/>
          <w:color w:val="000099"/>
          <w:spacing w:val="36"/>
          <w:szCs w:val="32"/>
        </w:rPr>
        <w:t>the participation of stakeholders</w:t>
      </w:r>
    </w:p>
    <w:p w:rsidR="00B91166" w:rsidRDefault="00B91166" w:rsidP="00B91166"/>
    <w:p w:rsidR="003E2BF1" w:rsidRDefault="00B91166" w:rsidP="003E2BF1">
      <w:r>
        <w:t xml:space="preserve">This is an update on the upcoming </w:t>
      </w:r>
      <w:hyperlink r:id="rId10" w:history="1">
        <w:r>
          <w:rPr>
            <w:rStyle w:val="Hyperlink"/>
          </w:rPr>
          <w:t>26th session (7–25 March 2022)</w:t>
        </w:r>
      </w:hyperlink>
      <w:r>
        <w:t xml:space="preserve"> and </w:t>
      </w:r>
      <w:hyperlink r:id="rId11" w:history="1">
        <w:r>
          <w:rPr>
            <w:rStyle w:val="Hyperlink"/>
          </w:rPr>
          <w:t>15th pre-session</w:t>
        </w:r>
      </w:hyperlink>
      <w:r>
        <w:rPr>
          <w:color w:val="1F497D"/>
        </w:rPr>
        <w:t>al</w:t>
      </w:r>
      <w:r>
        <w:rPr>
          <w:rStyle w:val="Hyperlink"/>
        </w:rPr>
        <w:t xml:space="preserve"> working group (PSWG)</w:t>
      </w:r>
      <w:r>
        <w:t xml:space="preserve"> (28 March–1 April 2022) of the </w:t>
      </w:r>
      <w:hyperlink r:id="rId12" w:tgtFrame="_blank" w:history="1">
        <w:r>
          <w:rPr>
            <w:rStyle w:val="Hyperlink"/>
          </w:rPr>
          <w:t>Committee on the Rights of Persons with Disabilities</w:t>
        </w:r>
      </w:hyperlink>
      <w:r w:rsidR="003E2BF1">
        <w:t>.</w:t>
      </w:r>
    </w:p>
    <w:p w:rsidR="003E2BF1" w:rsidRDefault="003E2BF1" w:rsidP="003E2BF1"/>
    <w:p w:rsidR="007C4ECE" w:rsidRDefault="00B91166" w:rsidP="007C4ECE">
      <w:r>
        <w:t xml:space="preserve">During the </w:t>
      </w:r>
      <w:r w:rsidRPr="003E2BF1">
        <w:rPr>
          <w:b/>
          <w:color w:val="1F4E79" w:themeColor="accent1" w:themeShade="80"/>
          <w:u w:val="single"/>
        </w:rPr>
        <w:t>26</w:t>
      </w:r>
      <w:r w:rsidRPr="003E2BF1">
        <w:rPr>
          <w:b/>
          <w:color w:val="1F4E79" w:themeColor="accent1" w:themeShade="80"/>
          <w:u w:val="single"/>
          <w:vertAlign w:val="superscript"/>
        </w:rPr>
        <w:t>th</w:t>
      </w:r>
      <w:r w:rsidR="00CB633D" w:rsidRPr="003E2BF1">
        <w:rPr>
          <w:b/>
          <w:color w:val="1F4E79" w:themeColor="accent1" w:themeShade="80"/>
          <w:u w:val="single"/>
        </w:rPr>
        <w:t xml:space="preserve"> session</w:t>
      </w:r>
      <w:r w:rsidR="00CB633D">
        <w:t xml:space="preserve">, the Committee will hold </w:t>
      </w:r>
      <w:r>
        <w:t xml:space="preserve">constructive dialogues and consider the reports of the following </w:t>
      </w:r>
      <w:r w:rsidR="00CB633D">
        <w:t xml:space="preserve">five </w:t>
      </w:r>
      <w:r w:rsidR="007C4ECE">
        <w:t>State parties</w:t>
      </w:r>
      <w:r>
        <w:t xml:space="preserve">: </w:t>
      </w:r>
      <w:r w:rsidR="007C4ECE">
        <w:rPr>
          <w:b/>
          <w:bCs/>
        </w:rPr>
        <w:t xml:space="preserve">Hungary, </w:t>
      </w:r>
      <w:r>
        <w:rPr>
          <w:b/>
          <w:bCs/>
        </w:rPr>
        <w:t>Jamaica,</w:t>
      </w:r>
      <w:r w:rsidR="007C4ECE">
        <w:rPr>
          <w:b/>
          <w:bCs/>
        </w:rPr>
        <w:t xml:space="preserve"> Mexico,</w:t>
      </w:r>
      <w:r>
        <w:rPr>
          <w:b/>
          <w:bCs/>
        </w:rPr>
        <w:t xml:space="preserve"> Switzerland, </w:t>
      </w:r>
      <w:r w:rsidR="007C4ECE">
        <w:rPr>
          <w:b/>
          <w:bCs/>
        </w:rPr>
        <w:t xml:space="preserve">and </w:t>
      </w:r>
      <w:r>
        <w:rPr>
          <w:b/>
          <w:bCs/>
        </w:rPr>
        <w:t>Vene</w:t>
      </w:r>
      <w:r w:rsidR="007C4ECE">
        <w:rPr>
          <w:b/>
          <w:bCs/>
        </w:rPr>
        <w:t>zuela (Bolivarian Republic of)</w:t>
      </w:r>
      <w:r>
        <w:t xml:space="preserve">. The Committee will also consider the adoption of list of issues prior to reporting for the </w:t>
      </w:r>
      <w:r>
        <w:rPr>
          <w:b/>
          <w:bCs/>
        </w:rPr>
        <w:t>European Union</w:t>
      </w:r>
      <w:r>
        <w:t xml:space="preserve">. </w:t>
      </w:r>
      <w:r w:rsidR="007C4ECE">
        <w:t>The schedule of private briefings during the session is the following:</w:t>
      </w:r>
    </w:p>
    <w:p w:rsidR="00B91166" w:rsidRDefault="00B91166" w:rsidP="00B91166"/>
    <w:p w:rsidR="007C4ECE" w:rsidRPr="007C4ECE" w:rsidRDefault="007C4ECE" w:rsidP="007C4ECE">
      <w:pPr>
        <w:pStyle w:val="SingleTxtG"/>
        <w:numPr>
          <w:ilvl w:val="0"/>
          <w:numId w:val="1"/>
        </w:numPr>
        <w:rPr>
          <w:rFonts w:asciiTheme="minorHAnsi" w:hAnsiTheme="minorHAnsi" w:cstheme="minorHAnsi"/>
          <w:lang w:val="en-US"/>
        </w:rPr>
      </w:pPr>
      <w:r>
        <w:rPr>
          <w:rFonts w:asciiTheme="minorHAnsi" w:hAnsiTheme="minorHAnsi" w:cstheme="minorHAnsi"/>
          <w:b/>
          <w:lang w:val="en-US"/>
        </w:rPr>
        <w:t xml:space="preserve">Hungary: </w:t>
      </w:r>
      <w:r>
        <w:rPr>
          <w:rFonts w:asciiTheme="minorHAnsi" w:hAnsiTheme="minorHAnsi" w:cstheme="minorHAnsi"/>
          <w:lang w:val="en-US"/>
        </w:rPr>
        <w:t>Monday, 7 March</w:t>
      </w:r>
      <w:r>
        <w:rPr>
          <w:rFonts w:asciiTheme="minorHAnsi" w:hAnsiTheme="minorHAnsi" w:cstheme="minorHAnsi"/>
          <w:b/>
          <w:lang w:val="en-US"/>
        </w:rPr>
        <w:t xml:space="preserve"> </w:t>
      </w:r>
      <w:r w:rsidRPr="007C4ECE">
        <w:rPr>
          <w:rFonts w:asciiTheme="minorHAnsi" w:hAnsiTheme="minorHAnsi" w:cstheme="minorHAnsi"/>
          <w:lang w:val="en-US"/>
        </w:rPr>
        <w:t>(3:00 to 4:00 p.m.)</w:t>
      </w:r>
    </w:p>
    <w:p w:rsidR="007C4ECE" w:rsidRDefault="007C4ECE" w:rsidP="007C4ECE">
      <w:pPr>
        <w:pStyle w:val="SingleTxtG"/>
        <w:numPr>
          <w:ilvl w:val="0"/>
          <w:numId w:val="1"/>
        </w:numPr>
        <w:rPr>
          <w:rFonts w:asciiTheme="minorHAnsi" w:hAnsiTheme="minorHAnsi" w:cstheme="minorHAnsi"/>
          <w:lang w:val="en-US"/>
        </w:rPr>
      </w:pPr>
      <w:r>
        <w:rPr>
          <w:rFonts w:asciiTheme="minorHAnsi" w:hAnsiTheme="minorHAnsi" w:cstheme="minorHAnsi"/>
          <w:b/>
          <w:lang w:val="en-US"/>
        </w:rPr>
        <w:t>Jamaica</w:t>
      </w:r>
      <w:r w:rsidRPr="00130EC7">
        <w:rPr>
          <w:rFonts w:asciiTheme="minorHAnsi" w:hAnsiTheme="minorHAnsi" w:cstheme="minorHAnsi"/>
          <w:b/>
          <w:lang w:val="en-US"/>
        </w:rPr>
        <w:t>:</w:t>
      </w:r>
      <w:r>
        <w:rPr>
          <w:rFonts w:asciiTheme="minorHAnsi" w:hAnsiTheme="minorHAnsi" w:cstheme="minorHAnsi"/>
          <w:lang w:val="en-US"/>
        </w:rPr>
        <w:t xml:space="preserve"> Monday, 7 March </w:t>
      </w:r>
      <w:r w:rsidRPr="008025D5">
        <w:rPr>
          <w:rFonts w:asciiTheme="minorHAnsi" w:hAnsiTheme="minorHAnsi" w:cstheme="minorHAnsi"/>
          <w:lang w:val="en-US"/>
        </w:rPr>
        <w:t>(</w:t>
      </w:r>
      <w:r>
        <w:rPr>
          <w:rFonts w:asciiTheme="minorHAnsi" w:hAnsiTheme="minorHAnsi" w:cstheme="minorHAnsi"/>
          <w:lang w:val="en-US"/>
        </w:rPr>
        <w:t>4</w:t>
      </w:r>
      <w:r w:rsidRPr="008025D5">
        <w:rPr>
          <w:rFonts w:asciiTheme="minorHAnsi" w:hAnsiTheme="minorHAnsi" w:cstheme="minorHAnsi"/>
          <w:lang w:val="en-US"/>
        </w:rPr>
        <w:t>:0</w:t>
      </w:r>
      <w:r>
        <w:rPr>
          <w:rFonts w:asciiTheme="minorHAnsi" w:hAnsiTheme="minorHAnsi" w:cstheme="minorHAnsi"/>
          <w:lang w:val="en-US"/>
        </w:rPr>
        <w:t>0 to 5</w:t>
      </w:r>
      <w:r w:rsidRPr="008025D5">
        <w:rPr>
          <w:rFonts w:asciiTheme="minorHAnsi" w:hAnsiTheme="minorHAnsi" w:cstheme="minorHAnsi"/>
          <w:lang w:val="en-US"/>
        </w:rPr>
        <w:t>:00 pm)</w:t>
      </w:r>
    </w:p>
    <w:p w:rsidR="007C4ECE" w:rsidRDefault="007C4ECE" w:rsidP="007C4ECE">
      <w:pPr>
        <w:pStyle w:val="SingleTxtG"/>
        <w:numPr>
          <w:ilvl w:val="0"/>
          <w:numId w:val="1"/>
        </w:numPr>
        <w:rPr>
          <w:rFonts w:asciiTheme="minorHAnsi" w:hAnsiTheme="minorHAnsi" w:cstheme="minorHAnsi"/>
          <w:lang w:val="en-US"/>
        </w:rPr>
      </w:pPr>
      <w:r>
        <w:rPr>
          <w:rFonts w:asciiTheme="minorHAnsi" w:hAnsiTheme="minorHAnsi" w:cstheme="minorHAnsi"/>
          <w:b/>
          <w:lang w:val="en-US"/>
        </w:rPr>
        <w:t>Switzerland:</w:t>
      </w:r>
      <w:r>
        <w:rPr>
          <w:rFonts w:asciiTheme="minorHAnsi" w:hAnsiTheme="minorHAnsi" w:cstheme="minorHAnsi"/>
          <w:lang w:val="en-US"/>
        </w:rPr>
        <w:t xml:space="preserve"> Friday, 11 March (10:00 to 11:00 a.m.)</w:t>
      </w:r>
    </w:p>
    <w:p w:rsidR="007C4ECE" w:rsidRDefault="007C4ECE" w:rsidP="007C4ECE">
      <w:pPr>
        <w:pStyle w:val="SingleTxtG"/>
        <w:numPr>
          <w:ilvl w:val="0"/>
          <w:numId w:val="1"/>
        </w:numPr>
        <w:rPr>
          <w:rFonts w:asciiTheme="minorHAnsi" w:hAnsiTheme="minorHAnsi" w:cstheme="minorHAnsi"/>
          <w:lang w:val="en-US"/>
        </w:rPr>
      </w:pPr>
      <w:r>
        <w:rPr>
          <w:rFonts w:asciiTheme="minorHAnsi" w:hAnsiTheme="minorHAnsi" w:cstheme="minorHAnsi"/>
          <w:b/>
          <w:lang w:val="en-US"/>
        </w:rPr>
        <w:t>Bolivarian Republic of Venezuela:</w:t>
      </w:r>
      <w:r>
        <w:rPr>
          <w:rFonts w:asciiTheme="minorHAnsi" w:hAnsiTheme="minorHAnsi" w:cstheme="minorHAnsi"/>
          <w:lang w:val="en-US"/>
        </w:rPr>
        <w:t xml:space="preserve"> Friday, 11 March (11.00 a.m. to 12.00 p.m.)</w:t>
      </w:r>
    </w:p>
    <w:p w:rsidR="007C4ECE" w:rsidRDefault="007C4ECE" w:rsidP="007C4ECE">
      <w:pPr>
        <w:pStyle w:val="SingleTxtG"/>
        <w:numPr>
          <w:ilvl w:val="0"/>
          <w:numId w:val="1"/>
        </w:numPr>
        <w:rPr>
          <w:rFonts w:asciiTheme="minorHAnsi" w:hAnsiTheme="minorHAnsi" w:cstheme="minorHAnsi"/>
          <w:lang w:val="en-US"/>
        </w:rPr>
      </w:pPr>
      <w:r>
        <w:rPr>
          <w:rFonts w:asciiTheme="minorHAnsi" w:hAnsiTheme="minorHAnsi" w:cstheme="minorHAnsi"/>
          <w:b/>
          <w:lang w:val="en-US"/>
        </w:rPr>
        <w:t>European Union:</w:t>
      </w:r>
      <w:r>
        <w:rPr>
          <w:rFonts w:asciiTheme="minorHAnsi" w:hAnsiTheme="minorHAnsi" w:cstheme="minorHAnsi"/>
          <w:lang w:val="en-US"/>
        </w:rPr>
        <w:t xml:space="preserve"> Wednesday, 16 March (3.00 to 4.00 p.m.)</w:t>
      </w:r>
    </w:p>
    <w:p w:rsidR="007C4ECE" w:rsidRPr="007C4ECE" w:rsidRDefault="007C4ECE" w:rsidP="00B91166">
      <w:pPr>
        <w:pStyle w:val="SingleTxtG"/>
        <w:numPr>
          <w:ilvl w:val="0"/>
          <w:numId w:val="1"/>
        </w:numPr>
        <w:rPr>
          <w:rFonts w:asciiTheme="minorHAnsi" w:hAnsiTheme="minorHAnsi" w:cstheme="minorHAnsi"/>
          <w:lang w:val="en-US"/>
        </w:rPr>
      </w:pPr>
      <w:r>
        <w:rPr>
          <w:rFonts w:asciiTheme="minorHAnsi" w:hAnsiTheme="minorHAnsi" w:cstheme="minorHAnsi"/>
          <w:b/>
          <w:lang w:val="en-US"/>
        </w:rPr>
        <w:t>Mexico</w:t>
      </w:r>
      <w:r w:rsidRPr="00130EC7">
        <w:rPr>
          <w:rFonts w:asciiTheme="minorHAnsi" w:hAnsiTheme="minorHAnsi" w:cstheme="minorHAnsi"/>
          <w:b/>
          <w:lang w:val="en-US"/>
        </w:rPr>
        <w:t>:</w:t>
      </w:r>
      <w:r>
        <w:rPr>
          <w:rFonts w:asciiTheme="minorHAnsi" w:hAnsiTheme="minorHAnsi" w:cstheme="minorHAnsi"/>
          <w:lang w:val="en-US"/>
        </w:rPr>
        <w:t xml:space="preserve"> Wednesday, 16 March </w:t>
      </w:r>
      <w:r w:rsidRPr="008025D5">
        <w:rPr>
          <w:rFonts w:asciiTheme="minorHAnsi" w:hAnsiTheme="minorHAnsi" w:cstheme="minorHAnsi"/>
          <w:lang w:val="en-US"/>
        </w:rPr>
        <w:t>(</w:t>
      </w:r>
      <w:r>
        <w:rPr>
          <w:rFonts w:asciiTheme="minorHAnsi" w:hAnsiTheme="minorHAnsi" w:cstheme="minorHAnsi"/>
          <w:lang w:val="en-US"/>
        </w:rPr>
        <w:t>4</w:t>
      </w:r>
      <w:r w:rsidRPr="008025D5">
        <w:rPr>
          <w:rFonts w:asciiTheme="minorHAnsi" w:hAnsiTheme="minorHAnsi" w:cstheme="minorHAnsi"/>
          <w:lang w:val="en-US"/>
        </w:rPr>
        <w:t>:0</w:t>
      </w:r>
      <w:r>
        <w:rPr>
          <w:rFonts w:asciiTheme="minorHAnsi" w:hAnsiTheme="minorHAnsi" w:cstheme="minorHAnsi"/>
          <w:lang w:val="en-US"/>
        </w:rPr>
        <w:t>0 to 5</w:t>
      </w:r>
      <w:r w:rsidRPr="008025D5">
        <w:rPr>
          <w:rFonts w:asciiTheme="minorHAnsi" w:hAnsiTheme="minorHAnsi" w:cstheme="minorHAnsi"/>
          <w:lang w:val="en-US"/>
        </w:rPr>
        <w:t>:00 pm)</w:t>
      </w:r>
    </w:p>
    <w:p w:rsidR="007C4ECE" w:rsidRDefault="007C4ECE" w:rsidP="00B91166"/>
    <w:p w:rsidR="00CB633D" w:rsidRDefault="00CB633D" w:rsidP="00B91166">
      <w:r>
        <w:t xml:space="preserve">All dialogues with State parties will be held </w:t>
      </w:r>
      <w:r w:rsidR="00E16C67" w:rsidRPr="00E16C67">
        <w:rPr>
          <w:b/>
          <w:u w:val="single"/>
        </w:rPr>
        <w:t>online</w:t>
      </w:r>
      <w:r w:rsidR="00E16C67">
        <w:t xml:space="preserve"> </w:t>
      </w:r>
      <w:r>
        <w:t>with participation of Committee members and State party</w:t>
      </w:r>
      <w:r w:rsidR="00E16C67">
        <w:t xml:space="preserve">’s delegations in-person at the </w:t>
      </w:r>
      <w:r w:rsidR="00E16C67" w:rsidRPr="00E16C67">
        <w:rPr>
          <w:b/>
          <w:u w:val="single"/>
        </w:rPr>
        <w:t>meeting room XXIII</w:t>
      </w:r>
      <w:r w:rsidR="00E16C67">
        <w:t xml:space="preserve"> at </w:t>
      </w:r>
      <w:proofErr w:type="spellStart"/>
      <w:r w:rsidR="00E16C67">
        <w:t>Palais</w:t>
      </w:r>
      <w:proofErr w:type="spellEnd"/>
      <w:r w:rsidR="00E16C67">
        <w:t xml:space="preserve"> des Nations </w:t>
      </w:r>
      <w:r w:rsidR="00E16C67">
        <w:lastRenderedPageBreak/>
        <w:t xml:space="preserve">and </w:t>
      </w:r>
      <w:r>
        <w:t>online</w:t>
      </w:r>
      <w:r w:rsidR="00E16C67">
        <w:t xml:space="preserve"> through the </w:t>
      </w:r>
      <w:r w:rsidR="00E16C67" w:rsidRPr="00E16C67">
        <w:rPr>
          <w:b/>
          <w:u w:val="single"/>
        </w:rPr>
        <w:t>Zoom platform</w:t>
      </w:r>
      <w:r w:rsidR="00E16C67">
        <w:t xml:space="preserve">. Stakeholders, including civil society representatives </w:t>
      </w:r>
      <w:r>
        <w:t xml:space="preserve">may follow all constructive dialogues on the </w:t>
      </w:r>
      <w:hyperlink r:id="rId13" w:history="1">
        <w:r w:rsidRPr="00CB633D">
          <w:rPr>
            <w:rStyle w:val="Hyperlink"/>
          </w:rPr>
          <w:t>UN Web TV webpage</w:t>
        </w:r>
      </w:hyperlink>
      <w:r>
        <w:t xml:space="preserve">. </w:t>
      </w:r>
    </w:p>
    <w:p w:rsidR="003E2BF1" w:rsidRDefault="003E2BF1" w:rsidP="003E2BF1"/>
    <w:p w:rsidR="003E2BF1" w:rsidRDefault="003E2BF1" w:rsidP="003E2BF1">
      <w:r>
        <w:t xml:space="preserve">The </w:t>
      </w:r>
      <w:hyperlink r:id="rId14" w:history="1">
        <w:r w:rsidRPr="00CB633D">
          <w:rPr>
            <w:rStyle w:val="Hyperlink"/>
          </w:rPr>
          <w:t>Program of Work</w:t>
        </w:r>
      </w:hyperlink>
      <w:r>
        <w:t xml:space="preserve"> contains the time and dates for each review and it has been updated and published on the Committee’s website.  </w:t>
      </w:r>
    </w:p>
    <w:p w:rsidR="00B91166" w:rsidRDefault="00B91166" w:rsidP="00B91166"/>
    <w:p w:rsidR="00130EC7" w:rsidRDefault="00B91166" w:rsidP="00B91166">
      <w:r>
        <w:t xml:space="preserve">During the </w:t>
      </w:r>
      <w:r w:rsidRPr="003E2BF1">
        <w:rPr>
          <w:b/>
          <w:color w:val="1F4E79" w:themeColor="accent1" w:themeShade="80"/>
          <w:u w:val="single"/>
        </w:rPr>
        <w:t>15th Pre-Sessional Working Group</w:t>
      </w:r>
      <w:r>
        <w:rPr>
          <w:color w:val="1F497D"/>
        </w:rPr>
        <w:t xml:space="preserve">, </w:t>
      </w:r>
      <w:r w:rsidRPr="00CB633D">
        <w:t xml:space="preserve">the Committee </w:t>
      </w:r>
      <w:r w:rsidR="00CB633D">
        <w:t>will</w:t>
      </w:r>
      <w:r>
        <w:t xml:space="preserve"> adopt lists of issues for the initial reports of </w:t>
      </w:r>
      <w:r>
        <w:rPr>
          <w:b/>
          <w:bCs/>
        </w:rPr>
        <w:t>Afghanistan, Belarus, Benin, Ghana, the Netherlands and Nicaragua</w:t>
      </w:r>
      <w:r>
        <w:t>.</w:t>
      </w:r>
      <w:r w:rsidR="007C4ECE">
        <w:t xml:space="preserve"> The schedule of private</w:t>
      </w:r>
      <w:r w:rsidR="00130EC7">
        <w:t xml:space="preserve"> briefings during the Pre-session</w:t>
      </w:r>
      <w:r w:rsidR="007C4ECE">
        <w:t xml:space="preserve"> is the following:</w:t>
      </w:r>
    </w:p>
    <w:p w:rsidR="00130EC7" w:rsidRDefault="00130EC7" w:rsidP="00B91166"/>
    <w:p w:rsidR="00130EC7" w:rsidRDefault="00130EC7" w:rsidP="007C4ECE">
      <w:pPr>
        <w:pStyle w:val="SingleTxtG"/>
        <w:numPr>
          <w:ilvl w:val="0"/>
          <w:numId w:val="1"/>
        </w:numPr>
        <w:rPr>
          <w:rFonts w:asciiTheme="minorHAnsi" w:hAnsiTheme="minorHAnsi" w:cstheme="minorHAnsi"/>
          <w:lang w:val="en-US"/>
        </w:rPr>
      </w:pPr>
      <w:r w:rsidRPr="00130EC7">
        <w:rPr>
          <w:rFonts w:asciiTheme="minorHAnsi" w:hAnsiTheme="minorHAnsi" w:cstheme="minorHAnsi"/>
          <w:b/>
          <w:lang w:val="en-US"/>
        </w:rPr>
        <w:t>Afghanistan:</w:t>
      </w:r>
      <w:r>
        <w:rPr>
          <w:rFonts w:asciiTheme="minorHAnsi" w:hAnsiTheme="minorHAnsi" w:cstheme="minorHAnsi"/>
          <w:lang w:val="en-US"/>
        </w:rPr>
        <w:t xml:space="preserve"> Monday, 28 March </w:t>
      </w:r>
      <w:r w:rsidRPr="008025D5">
        <w:rPr>
          <w:rFonts w:asciiTheme="minorHAnsi" w:hAnsiTheme="minorHAnsi" w:cstheme="minorHAnsi"/>
          <w:lang w:val="en-US"/>
        </w:rPr>
        <w:t>(</w:t>
      </w:r>
      <w:r>
        <w:rPr>
          <w:rFonts w:asciiTheme="minorHAnsi" w:hAnsiTheme="minorHAnsi" w:cstheme="minorHAnsi"/>
          <w:lang w:val="en-US"/>
        </w:rPr>
        <w:t>3</w:t>
      </w:r>
      <w:r w:rsidRPr="008025D5">
        <w:rPr>
          <w:rFonts w:asciiTheme="minorHAnsi" w:hAnsiTheme="minorHAnsi" w:cstheme="minorHAnsi"/>
          <w:lang w:val="en-US"/>
        </w:rPr>
        <w:t>:0</w:t>
      </w:r>
      <w:r>
        <w:rPr>
          <w:rFonts w:asciiTheme="minorHAnsi" w:hAnsiTheme="minorHAnsi" w:cstheme="minorHAnsi"/>
          <w:lang w:val="en-US"/>
        </w:rPr>
        <w:t>0 to 4</w:t>
      </w:r>
      <w:r w:rsidRPr="008025D5">
        <w:rPr>
          <w:rFonts w:asciiTheme="minorHAnsi" w:hAnsiTheme="minorHAnsi" w:cstheme="minorHAnsi"/>
          <w:lang w:val="en-US"/>
        </w:rPr>
        <w:t>:00 pm)</w:t>
      </w:r>
    </w:p>
    <w:p w:rsidR="00130EC7" w:rsidRDefault="00130EC7" w:rsidP="007C4ECE">
      <w:pPr>
        <w:pStyle w:val="SingleTxtG"/>
        <w:numPr>
          <w:ilvl w:val="0"/>
          <w:numId w:val="1"/>
        </w:numPr>
        <w:rPr>
          <w:rFonts w:asciiTheme="minorHAnsi" w:hAnsiTheme="minorHAnsi" w:cstheme="minorHAnsi"/>
          <w:lang w:val="en-US"/>
        </w:rPr>
      </w:pPr>
      <w:r w:rsidRPr="00130EC7">
        <w:rPr>
          <w:rFonts w:asciiTheme="minorHAnsi" w:hAnsiTheme="minorHAnsi" w:cstheme="minorHAnsi"/>
          <w:b/>
          <w:lang w:val="en-US"/>
        </w:rPr>
        <w:t>Belarus:</w:t>
      </w:r>
      <w:r>
        <w:rPr>
          <w:rFonts w:asciiTheme="minorHAnsi" w:hAnsiTheme="minorHAnsi" w:cstheme="minorHAnsi"/>
          <w:lang w:val="en-US"/>
        </w:rPr>
        <w:t xml:space="preserve"> Monday 28 March (4: 00 to 5.00 p.m.)</w:t>
      </w:r>
    </w:p>
    <w:p w:rsidR="00130EC7" w:rsidRPr="007C4ECE" w:rsidRDefault="00130EC7" w:rsidP="007C4ECE">
      <w:pPr>
        <w:pStyle w:val="SingleTxtG"/>
        <w:numPr>
          <w:ilvl w:val="0"/>
          <w:numId w:val="2"/>
        </w:numPr>
        <w:rPr>
          <w:rFonts w:asciiTheme="minorHAnsi" w:hAnsiTheme="minorHAnsi" w:cstheme="minorHAnsi"/>
          <w:lang w:val="en-US"/>
        </w:rPr>
      </w:pPr>
      <w:r w:rsidRPr="00130EC7">
        <w:rPr>
          <w:rFonts w:asciiTheme="minorHAnsi" w:hAnsiTheme="minorHAnsi" w:cstheme="minorHAnsi"/>
          <w:b/>
          <w:lang w:val="en-US"/>
        </w:rPr>
        <w:t xml:space="preserve">Benin: </w:t>
      </w:r>
      <w:r w:rsidR="007C4ECE" w:rsidRPr="007C4ECE">
        <w:rPr>
          <w:rFonts w:asciiTheme="minorHAnsi" w:hAnsiTheme="minorHAnsi" w:cstheme="minorHAnsi"/>
          <w:lang w:val="en-US"/>
        </w:rPr>
        <w:t>Tuesday 29 March (10:00 to 11:00 a.m.)</w:t>
      </w:r>
    </w:p>
    <w:p w:rsidR="007C4ECE" w:rsidRDefault="007C4ECE" w:rsidP="007C4ECE">
      <w:pPr>
        <w:pStyle w:val="SingleTxtG"/>
        <w:numPr>
          <w:ilvl w:val="0"/>
          <w:numId w:val="2"/>
        </w:numPr>
        <w:rPr>
          <w:rFonts w:asciiTheme="minorHAnsi" w:hAnsiTheme="minorHAnsi" w:cstheme="minorHAnsi"/>
          <w:b/>
          <w:lang w:val="en-US"/>
        </w:rPr>
      </w:pPr>
      <w:r>
        <w:rPr>
          <w:rFonts w:asciiTheme="minorHAnsi" w:hAnsiTheme="minorHAnsi" w:cstheme="minorHAnsi"/>
          <w:b/>
          <w:lang w:val="en-US"/>
        </w:rPr>
        <w:t xml:space="preserve">Ghana: </w:t>
      </w:r>
      <w:r w:rsidRPr="007C4ECE">
        <w:rPr>
          <w:rFonts w:asciiTheme="minorHAnsi" w:hAnsiTheme="minorHAnsi" w:cstheme="minorHAnsi"/>
          <w:lang w:val="en-US"/>
        </w:rPr>
        <w:t>Tuesday 29 March (11:00 to 12:00)</w:t>
      </w:r>
    </w:p>
    <w:p w:rsidR="007C4ECE" w:rsidRDefault="007C4ECE" w:rsidP="007C4ECE">
      <w:pPr>
        <w:pStyle w:val="SingleTxtG"/>
        <w:numPr>
          <w:ilvl w:val="0"/>
          <w:numId w:val="2"/>
        </w:numPr>
        <w:rPr>
          <w:rFonts w:asciiTheme="minorHAnsi" w:hAnsiTheme="minorHAnsi" w:cstheme="minorHAnsi"/>
          <w:lang w:val="en-US"/>
        </w:rPr>
      </w:pPr>
      <w:r>
        <w:rPr>
          <w:rFonts w:asciiTheme="minorHAnsi" w:hAnsiTheme="minorHAnsi" w:cstheme="minorHAnsi"/>
          <w:b/>
          <w:lang w:val="en-US"/>
        </w:rPr>
        <w:t xml:space="preserve">Nicaragua: </w:t>
      </w:r>
      <w:r w:rsidR="00FD201D">
        <w:rPr>
          <w:rFonts w:asciiTheme="minorHAnsi" w:hAnsiTheme="minorHAnsi" w:cstheme="minorHAnsi"/>
          <w:lang w:val="en-US"/>
        </w:rPr>
        <w:t>Tuesday</w:t>
      </w:r>
      <w:r>
        <w:rPr>
          <w:rFonts w:asciiTheme="minorHAnsi" w:hAnsiTheme="minorHAnsi" w:cstheme="minorHAnsi"/>
          <w:lang w:val="en-US"/>
        </w:rPr>
        <w:t xml:space="preserve"> </w:t>
      </w:r>
      <w:r w:rsidR="00FD201D">
        <w:rPr>
          <w:rFonts w:asciiTheme="minorHAnsi" w:hAnsiTheme="minorHAnsi" w:cstheme="minorHAnsi"/>
          <w:lang w:val="en-US"/>
        </w:rPr>
        <w:t>29 March (3</w:t>
      </w:r>
      <w:r>
        <w:rPr>
          <w:rFonts w:asciiTheme="minorHAnsi" w:hAnsiTheme="minorHAnsi" w:cstheme="minorHAnsi"/>
          <w:lang w:val="en-US"/>
        </w:rPr>
        <w:t xml:space="preserve">:00 to </w:t>
      </w:r>
      <w:r w:rsidR="00FD201D">
        <w:rPr>
          <w:rFonts w:asciiTheme="minorHAnsi" w:hAnsiTheme="minorHAnsi" w:cstheme="minorHAnsi"/>
          <w:lang w:val="en-US"/>
        </w:rPr>
        <w:t>4.00 p</w:t>
      </w:r>
      <w:r>
        <w:rPr>
          <w:rFonts w:asciiTheme="minorHAnsi" w:hAnsiTheme="minorHAnsi" w:cstheme="minorHAnsi"/>
          <w:lang w:val="en-US"/>
        </w:rPr>
        <w:t>.m.)</w:t>
      </w:r>
    </w:p>
    <w:p w:rsidR="007C4ECE" w:rsidRPr="007C4ECE" w:rsidRDefault="007C4ECE" w:rsidP="007C4ECE">
      <w:pPr>
        <w:pStyle w:val="SingleTxtG"/>
        <w:numPr>
          <w:ilvl w:val="0"/>
          <w:numId w:val="2"/>
        </w:numPr>
        <w:rPr>
          <w:rFonts w:asciiTheme="minorHAnsi" w:hAnsiTheme="minorHAnsi" w:cstheme="minorHAnsi"/>
          <w:lang w:val="en-US"/>
        </w:rPr>
      </w:pPr>
      <w:r w:rsidRPr="007C4ECE">
        <w:rPr>
          <w:rFonts w:asciiTheme="minorHAnsi" w:hAnsiTheme="minorHAnsi" w:cstheme="minorHAnsi"/>
          <w:b/>
          <w:lang w:val="en-US"/>
        </w:rPr>
        <w:t>The Netherlands</w:t>
      </w:r>
      <w:r>
        <w:rPr>
          <w:rFonts w:asciiTheme="minorHAnsi" w:hAnsiTheme="minorHAnsi" w:cstheme="minorHAnsi"/>
          <w:lang w:val="en-US"/>
        </w:rPr>
        <w:t xml:space="preserve">: </w:t>
      </w:r>
      <w:r w:rsidR="00FD201D">
        <w:rPr>
          <w:rFonts w:asciiTheme="minorHAnsi" w:hAnsiTheme="minorHAnsi" w:cstheme="minorHAnsi"/>
          <w:lang w:val="en-US"/>
        </w:rPr>
        <w:t>Tuesday</w:t>
      </w:r>
      <w:r>
        <w:rPr>
          <w:rFonts w:asciiTheme="minorHAnsi" w:hAnsiTheme="minorHAnsi" w:cstheme="minorHAnsi"/>
          <w:lang w:val="en-US"/>
        </w:rPr>
        <w:t xml:space="preserve"> </w:t>
      </w:r>
      <w:r w:rsidR="00FD201D">
        <w:rPr>
          <w:rFonts w:asciiTheme="minorHAnsi" w:hAnsiTheme="minorHAnsi" w:cstheme="minorHAnsi"/>
          <w:lang w:val="en-US"/>
        </w:rPr>
        <w:t>29</w:t>
      </w:r>
      <w:r>
        <w:rPr>
          <w:rFonts w:asciiTheme="minorHAnsi" w:hAnsiTheme="minorHAnsi" w:cstheme="minorHAnsi"/>
          <w:lang w:val="en-US"/>
        </w:rPr>
        <w:t xml:space="preserve"> March (</w:t>
      </w:r>
      <w:r w:rsidR="00FD201D">
        <w:rPr>
          <w:rFonts w:asciiTheme="minorHAnsi" w:hAnsiTheme="minorHAnsi" w:cstheme="minorHAnsi"/>
          <w:lang w:val="en-US"/>
        </w:rPr>
        <w:t>4</w:t>
      </w:r>
      <w:r>
        <w:rPr>
          <w:rFonts w:asciiTheme="minorHAnsi" w:hAnsiTheme="minorHAnsi" w:cstheme="minorHAnsi"/>
          <w:lang w:val="en-US"/>
        </w:rPr>
        <w:t xml:space="preserve">:00 </w:t>
      </w:r>
      <w:r w:rsidR="00FD201D">
        <w:rPr>
          <w:rFonts w:asciiTheme="minorHAnsi" w:hAnsiTheme="minorHAnsi" w:cstheme="minorHAnsi"/>
          <w:lang w:val="en-US"/>
        </w:rPr>
        <w:t>to 5.00 p</w:t>
      </w:r>
      <w:r>
        <w:rPr>
          <w:rFonts w:asciiTheme="minorHAnsi" w:hAnsiTheme="minorHAnsi" w:cstheme="minorHAnsi"/>
          <w:lang w:val="en-US"/>
        </w:rPr>
        <w:t xml:space="preserve">.m.) </w:t>
      </w:r>
    </w:p>
    <w:p w:rsidR="00B91166" w:rsidRDefault="00B91166" w:rsidP="00B91166"/>
    <w:p w:rsidR="003E2BF1" w:rsidRDefault="007A5B02" w:rsidP="003E2BF1">
      <w:pPr>
        <w:rPr>
          <w:rFonts w:asciiTheme="minorHAnsi" w:hAnsiTheme="minorHAnsi" w:cstheme="minorHAnsi"/>
          <w:color w:val="0070C0"/>
        </w:rPr>
      </w:pPr>
      <w:hyperlink r:id="rId15" w:history="1">
        <w:r w:rsidR="003E2BF1" w:rsidRPr="00B77B55">
          <w:rPr>
            <w:rStyle w:val="Hyperlink"/>
            <w:b/>
          </w:rPr>
          <w:t>Accreditation</w:t>
        </w:r>
      </w:hyperlink>
      <w:r w:rsidR="003E2BF1">
        <w:rPr>
          <w:b/>
          <w:color w:val="0070C0"/>
          <w:u w:val="single"/>
        </w:rPr>
        <w:t xml:space="preserve"> </w:t>
      </w:r>
      <w:r w:rsidR="003E2BF1" w:rsidRPr="00BB411C">
        <w:t xml:space="preserve">to participate on country briefings is now open </w:t>
      </w:r>
      <w:r w:rsidR="003E2BF1" w:rsidRPr="00BB411C">
        <w:rPr>
          <w:rFonts w:asciiTheme="minorHAnsi" w:hAnsiTheme="minorHAnsi" w:cstheme="minorHAnsi"/>
          <w:bCs/>
        </w:rPr>
        <w:t xml:space="preserve">on the </w:t>
      </w:r>
      <w:proofErr w:type="spellStart"/>
      <w:r w:rsidR="003E2BF1" w:rsidRPr="00BB411C">
        <w:rPr>
          <w:rFonts w:asciiTheme="minorHAnsi" w:hAnsiTheme="minorHAnsi" w:cstheme="minorHAnsi"/>
          <w:bCs/>
        </w:rPr>
        <w:t>Indico</w:t>
      </w:r>
      <w:proofErr w:type="spellEnd"/>
      <w:r w:rsidR="003E2BF1" w:rsidRPr="00BB411C">
        <w:rPr>
          <w:rFonts w:asciiTheme="minorHAnsi" w:hAnsiTheme="minorHAnsi" w:cstheme="minorHAnsi"/>
          <w:bCs/>
        </w:rPr>
        <w:t xml:space="preserve"> online platform</w:t>
      </w:r>
      <w:r w:rsidR="003E2BF1" w:rsidRPr="00BB411C">
        <w:rPr>
          <w:rFonts w:asciiTheme="minorHAnsi" w:hAnsiTheme="minorHAnsi" w:cstheme="minorHAnsi"/>
        </w:rPr>
        <w:t>:</w:t>
      </w:r>
      <w:r w:rsidR="003E2BF1" w:rsidRPr="00B77B55">
        <w:rPr>
          <w:rFonts w:asciiTheme="minorHAnsi" w:hAnsiTheme="minorHAnsi" w:cstheme="minorHAnsi"/>
        </w:rPr>
        <w:t xml:space="preserve"> </w:t>
      </w:r>
    </w:p>
    <w:p w:rsidR="003E2BF1" w:rsidRDefault="003E2BF1" w:rsidP="003E2BF1">
      <w:pPr>
        <w:rPr>
          <w:rFonts w:asciiTheme="minorHAnsi" w:hAnsiTheme="minorHAnsi" w:cstheme="minorHAnsi"/>
          <w:color w:val="0070C0"/>
        </w:rPr>
      </w:pPr>
    </w:p>
    <w:p w:rsidR="003E2BF1" w:rsidRPr="003E2BF1" w:rsidRDefault="007A5B02" w:rsidP="003E2BF1">
      <w:pPr>
        <w:pStyle w:val="ListParagraph"/>
        <w:numPr>
          <w:ilvl w:val="0"/>
          <w:numId w:val="4"/>
        </w:numPr>
        <w:rPr>
          <w:rFonts w:asciiTheme="minorHAnsi" w:hAnsiTheme="minorHAnsi" w:cstheme="minorHAnsi"/>
          <w:color w:val="0070C0"/>
        </w:rPr>
      </w:pPr>
      <w:hyperlink r:id="rId16" w:history="1">
        <w:r w:rsidR="003E2BF1">
          <w:rPr>
            <w:rStyle w:val="Hyperlink"/>
          </w:rPr>
          <w:t>Committee on the Rights of Persons with Disabilities-26th Session (07-March 25, 2022) (un.org)</w:t>
        </w:r>
      </w:hyperlink>
    </w:p>
    <w:p w:rsidR="00AC20C9" w:rsidRDefault="00AC20C9" w:rsidP="00B91166"/>
    <w:p w:rsidR="0023017D" w:rsidRDefault="00B91166" w:rsidP="00B91166">
      <w:r>
        <w:t xml:space="preserve">In accordance with the </w:t>
      </w:r>
      <w:hyperlink r:id="rId17" w:history="1">
        <w:r>
          <w:rPr>
            <w:rStyle w:val="Hyperlink"/>
            <w:i/>
            <w:iCs/>
          </w:rPr>
          <w:t>Guidelines on the participation of disabled persons’ organizations and civil society organizations in the work of the Committee</w:t>
        </w:r>
      </w:hyperlink>
      <w:r>
        <w:t>, the Committee invites organizations of persons with disabilities (OPDs) and civil society organizations (CSOs) to engage in the review process of the States parties and the adoption of the list of issues by:</w:t>
      </w:r>
    </w:p>
    <w:p w:rsidR="00B91166" w:rsidRDefault="00B91166" w:rsidP="00B91166"/>
    <w:p w:rsidR="00B91166" w:rsidRDefault="00B91166" w:rsidP="00B91166">
      <w:r>
        <w:t xml:space="preserve">1)            </w:t>
      </w:r>
      <w:r w:rsidRPr="00AC20C9">
        <w:rPr>
          <w:b/>
        </w:rPr>
        <w:t>Sending written submissions</w:t>
      </w:r>
    </w:p>
    <w:p w:rsidR="00B91166" w:rsidRDefault="00B91166" w:rsidP="00B91166"/>
    <w:p w:rsidR="00B91166" w:rsidRDefault="00B91166" w:rsidP="00B91166">
      <w:r>
        <w:lastRenderedPageBreak/>
        <w:t xml:space="preserve">OPDs and CSOs are also invited to submit written reports </w:t>
      </w:r>
      <w:r>
        <w:rPr>
          <w:b/>
          <w:bCs/>
        </w:rPr>
        <w:t>as soon as possible and before 14 February 2022</w:t>
      </w:r>
      <w:r>
        <w:t xml:space="preserve"> via email to </w:t>
      </w:r>
      <w:hyperlink r:id="rId18" w:history="1">
        <w:r>
          <w:rPr>
            <w:rStyle w:val="Hyperlink"/>
          </w:rPr>
          <w:t>ohchr-crpd@un.org</w:t>
        </w:r>
      </w:hyperlink>
      <w:r>
        <w:t xml:space="preserve">. Submissions should be in text (Word) files and below </w:t>
      </w:r>
      <w:r>
        <w:rPr>
          <w:b/>
          <w:bCs/>
        </w:rPr>
        <w:t>10,700 words</w:t>
      </w:r>
      <w:r>
        <w:t>. Written submissions will be posted on the CRPD website unless you clearly indicate that they are confidential.</w:t>
      </w:r>
    </w:p>
    <w:p w:rsidR="00B91166" w:rsidRDefault="00B91166" w:rsidP="00B91166"/>
    <w:p w:rsidR="00B91166" w:rsidRDefault="00B91166" w:rsidP="00B91166">
      <w:r>
        <w:t xml:space="preserve">We will keep updating you as more guidance is provided to us on the format and modalities of the session. Additional information on the session can be found on the </w:t>
      </w:r>
      <w:hyperlink r:id="rId19" w:history="1">
        <w:r>
          <w:rPr>
            <w:rStyle w:val="Hyperlink"/>
          </w:rPr>
          <w:t>OHCHR website</w:t>
        </w:r>
      </w:hyperlink>
      <w:r>
        <w:t xml:space="preserve"> and the </w:t>
      </w:r>
      <w:hyperlink r:id="rId20" w:history="1">
        <w:r>
          <w:rPr>
            <w:rStyle w:val="Hyperlink"/>
          </w:rPr>
          <w:t>Committee’s webpage</w:t>
        </w:r>
      </w:hyperlink>
      <w:r>
        <w:t xml:space="preserve">. </w:t>
      </w:r>
    </w:p>
    <w:p w:rsidR="00B91166" w:rsidRDefault="00B91166" w:rsidP="00B91166"/>
    <w:p w:rsidR="00B91166" w:rsidRDefault="00B91166" w:rsidP="00B91166">
      <w:r>
        <w:t xml:space="preserve">2)            </w:t>
      </w:r>
      <w:r w:rsidRPr="00AC20C9">
        <w:rPr>
          <w:b/>
        </w:rPr>
        <w:t>Participating in remote private briefings</w:t>
      </w:r>
    </w:p>
    <w:p w:rsidR="00B91166" w:rsidRDefault="00B91166" w:rsidP="00B91166"/>
    <w:p w:rsidR="00B91166" w:rsidRDefault="00B91166" w:rsidP="00B91166">
      <w:r>
        <w:t xml:space="preserve">Private and confidential briefings with the Committee on the States parties to be reviewed will depend on which States parties from the list above are confirmed for consideration. Once the States parties are confirmed, the schedule of the briefings will be posted on the Committee’s webpage. </w:t>
      </w:r>
    </w:p>
    <w:p w:rsidR="00B91166" w:rsidRDefault="00B91166" w:rsidP="00B91166"/>
    <w:p w:rsidR="00B91166" w:rsidRDefault="00B91166" w:rsidP="00B91166">
      <w:r>
        <w:t>During these briefings, speakers will be invited to make country-specific statements on the situation of the rights of persons with disabilities. Members of the Committee will then raise questions and speakers will have time to reply to these questions.</w:t>
      </w:r>
    </w:p>
    <w:p w:rsidR="00B91166" w:rsidRDefault="00B91166" w:rsidP="00B91166"/>
    <w:p w:rsidR="00B91166" w:rsidRDefault="00B91166" w:rsidP="00B91166">
      <w:r>
        <w:t>Please note that OPDs</w:t>
      </w:r>
      <w:r w:rsidR="00826FEA">
        <w:t>,</w:t>
      </w:r>
      <w:r>
        <w:t xml:space="preserve"> CSOs</w:t>
      </w:r>
      <w:r w:rsidR="00826FEA">
        <w:t>, NHRIs and Independent Monitoring Frameworks</w:t>
      </w:r>
      <w:r>
        <w:t xml:space="preserve"> are advised to participate remotely via Zoom, due to the ongoing COVID-19 pandemic, sanitary regulations, limitations on the number of meeting participants and possible travel restrictions. </w:t>
      </w:r>
    </w:p>
    <w:p w:rsidR="00B91166" w:rsidRDefault="00B91166" w:rsidP="00B91166"/>
    <w:p w:rsidR="00CB633D" w:rsidRDefault="00B91166">
      <w:r>
        <w:t>Interested participants should submit a request to the Secretariat (</w:t>
      </w:r>
      <w:hyperlink r:id="rId21" w:history="1">
        <w:r>
          <w:rPr>
            <w:rStyle w:val="Hyperlink"/>
          </w:rPr>
          <w:t>ohchr-crpd@un.org</w:t>
        </w:r>
      </w:hyperlink>
      <w:r>
        <w:t xml:space="preserve">) no later than </w:t>
      </w:r>
      <w:r>
        <w:rPr>
          <w:b/>
          <w:bCs/>
        </w:rPr>
        <w:t>7 February 2022</w:t>
      </w:r>
      <w:r>
        <w:t xml:space="preserve">. </w:t>
      </w:r>
    </w:p>
    <w:p w:rsidR="00AC20C9" w:rsidRPr="00AC20C9" w:rsidRDefault="00AC20C9" w:rsidP="00AC20C9">
      <w:pPr>
        <w:pStyle w:val="H23G"/>
        <w:ind w:right="119"/>
        <w:rPr>
          <w:rFonts w:asciiTheme="minorHAnsi" w:hAnsiTheme="minorHAnsi" w:cstheme="minorHAnsi"/>
          <w:color w:val="0000FF"/>
          <w:sz w:val="24"/>
          <w:szCs w:val="24"/>
          <w:lang w:val="en-GB"/>
        </w:rPr>
      </w:pPr>
      <w:r w:rsidRPr="00AC20C9">
        <w:rPr>
          <w:rFonts w:asciiTheme="minorHAnsi" w:hAnsiTheme="minorHAnsi" w:cstheme="minorHAnsi"/>
          <w:color w:val="0000FF"/>
          <w:sz w:val="24"/>
          <w:szCs w:val="24"/>
          <w:lang w:val="en-GB"/>
        </w:rPr>
        <w:t>NEW: Format of country briefings</w:t>
      </w:r>
    </w:p>
    <w:p w:rsidR="00AC20C9" w:rsidRDefault="00AC20C9" w:rsidP="00AC20C9">
      <w:pPr>
        <w:pStyle w:val="SingleTxtG"/>
        <w:ind w:left="0" w:right="119"/>
        <w:jc w:val="left"/>
        <w:rPr>
          <w:rFonts w:ascii="Calibri" w:hAnsi="Calibri" w:cs="Calibri"/>
          <w:sz w:val="22"/>
          <w:szCs w:val="22"/>
          <w:lang w:val="en-GB"/>
        </w:rPr>
      </w:pPr>
      <w:r w:rsidRPr="00AC20C9">
        <w:rPr>
          <w:rFonts w:ascii="Calibri" w:hAnsi="Calibri" w:cs="Calibri"/>
          <w:b/>
          <w:sz w:val="22"/>
          <w:szCs w:val="22"/>
          <w:lang w:val="en-GB"/>
        </w:rPr>
        <w:t>What is the format of the briefings?</w:t>
      </w:r>
      <w:r w:rsidRPr="00AC20C9">
        <w:rPr>
          <w:rFonts w:ascii="Calibri" w:hAnsi="Calibri" w:cs="Calibri"/>
          <w:sz w:val="22"/>
          <w:szCs w:val="22"/>
          <w:lang w:val="en-GB"/>
        </w:rPr>
        <w:t xml:space="preserve"> Speakers will be invited to make country-specific statements. Members of the Committee will then raise questions and speakers will have time to reply to these questions.</w:t>
      </w:r>
    </w:p>
    <w:p w:rsidR="00826FEA" w:rsidRDefault="00826FEA" w:rsidP="00826FEA">
      <w:pPr>
        <w:ind w:right="119"/>
        <w:rPr>
          <w:b/>
          <w:i/>
        </w:rPr>
      </w:pPr>
      <w:r w:rsidRPr="00826FEA">
        <w:rPr>
          <w:b/>
          <w:i/>
        </w:rPr>
        <w:lastRenderedPageBreak/>
        <w:t>** Please send to the Secretariat (</w:t>
      </w:r>
      <w:hyperlink r:id="rId22" w:history="1">
        <w:r w:rsidRPr="00826FEA">
          <w:rPr>
            <w:rStyle w:val="Hyperlink"/>
            <w:b/>
            <w:i/>
          </w:rPr>
          <w:t>ohchr-crpd@un.org</w:t>
        </w:r>
      </w:hyperlink>
      <w:r w:rsidRPr="00826FEA">
        <w:rPr>
          <w:b/>
          <w:i/>
        </w:rPr>
        <w:t xml:space="preserve">) the written copy of your initial speech or </w:t>
      </w:r>
      <w:r>
        <w:rPr>
          <w:b/>
          <w:i/>
        </w:rPr>
        <w:t>statement</w:t>
      </w:r>
      <w:r w:rsidRPr="00826FEA">
        <w:rPr>
          <w:b/>
          <w:i/>
        </w:rPr>
        <w:t xml:space="preserve"> during the country briefing. This will facilitate interpretation services during the online briefing. </w:t>
      </w:r>
    </w:p>
    <w:p w:rsidR="00826FEA" w:rsidRPr="00826FEA" w:rsidRDefault="00826FEA" w:rsidP="00826FEA">
      <w:pPr>
        <w:ind w:right="119"/>
        <w:rPr>
          <w:b/>
          <w:i/>
        </w:rPr>
      </w:pPr>
    </w:p>
    <w:p w:rsidR="00AC20C9" w:rsidRPr="00AC20C9" w:rsidRDefault="00AC20C9" w:rsidP="00AC20C9">
      <w:pPr>
        <w:pStyle w:val="SingleTxtG"/>
        <w:ind w:left="0" w:right="119"/>
        <w:jc w:val="left"/>
        <w:rPr>
          <w:rFonts w:ascii="Calibri" w:hAnsi="Calibri" w:cs="Calibri"/>
          <w:sz w:val="22"/>
          <w:szCs w:val="22"/>
          <w:lang w:val="en-GB"/>
        </w:rPr>
      </w:pPr>
      <w:r w:rsidRPr="00AC20C9">
        <w:rPr>
          <w:rFonts w:ascii="Calibri" w:hAnsi="Calibri" w:cs="Calibri"/>
          <w:b/>
          <w:sz w:val="22"/>
          <w:szCs w:val="22"/>
          <w:lang w:val="en-GB"/>
        </w:rPr>
        <w:t>How much speaking time will I get?</w:t>
      </w:r>
      <w:r w:rsidRPr="00AC20C9">
        <w:rPr>
          <w:rFonts w:ascii="Calibri" w:hAnsi="Calibri" w:cs="Calibri"/>
          <w:sz w:val="22"/>
          <w:szCs w:val="22"/>
          <w:lang w:val="en-GB"/>
        </w:rPr>
        <w:t xml:space="preserve"> Organizations willing to make oral statements should coordinate the use of meeting time and the allocation of time slots amongst themselves. If such coordination is not feasible, the Committee Secretariat will allocate time slots after consultation with the Chair of the Committee. Speakers should make short and concise statements to allow for time for the Committee to raise questions. </w:t>
      </w:r>
    </w:p>
    <w:p w:rsidR="00AC20C9" w:rsidRPr="00AC20C9" w:rsidRDefault="00AC20C9" w:rsidP="00AC20C9">
      <w:pPr>
        <w:ind w:left="720" w:right="119"/>
        <w:rPr>
          <w:i/>
        </w:rPr>
      </w:pPr>
      <w:r w:rsidRPr="00AC20C9">
        <w:rPr>
          <w:b/>
          <w:i/>
        </w:rPr>
        <w:t>For OPD coalitions:</w:t>
      </w:r>
      <w:r w:rsidRPr="00AC20C9">
        <w:rPr>
          <w:i/>
        </w:rPr>
        <w:t xml:space="preserve"> the average speaking time is 5 MINUTES; </w:t>
      </w:r>
    </w:p>
    <w:p w:rsidR="00AC20C9" w:rsidRPr="00AC20C9" w:rsidRDefault="00AC20C9" w:rsidP="00AC20C9">
      <w:pPr>
        <w:ind w:left="720" w:right="119"/>
        <w:rPr>
          <w:i/>
        </w:rPr>
      </w:pPr>
      <w:r w:rsidRPr="00AC20C9">
        <w:rPr>
          <w:b/>
          <w:i/>
        </w:rPr>
        <w:t>For single organizations:</w:t>
      </w:r>
      <w:r w:rsidRPr="00AC20C9">
        <w:rPr>
          <w:i/>
        </w:rPr>
        <w:t xml:space="preserve"> the average speaking time is 3 MINUTES.</w:t>
      </w:r>
    </w:p>
    <w:p w:rsidR="00AC20C9" w:rsidRPr="00AC20C9" w:rsidRDefault="00AC20C9" w:rsidP="00AC20C9">
      <w:pPr>
        <w:ind w:left="720" w:right="119"/>
        <w:rPr>
          <w:i/>
        </w:rPr>
      </w:pPr>
      <w:r w:rsidRPr="00AC20C9">
        <w:rPr>
          <w:i/>
        </w:rPr>
        <w:t xml:space="preserve">Priority will be given to those applicant organizations that have also submitted written information </w:t>
      </w:r>
    </w:p>
    <w:p w:rsidR="00AC20C9" w:rsidRDefault="00AC20C9" w:rsidP="00AC20C9">
      <w:pPr>
        <w:ind w:right="119"/>
      </w:pPr>
    </w:p>
    <w:p w:rsidR="00AC20C9" w:rsidRDefault="00AC20C9" w:rsidP="00AC20C9">
      <w:pPr>
        <w:ind w:right="119"/>
      </w:pPr>
      <w:r w:rsidRPr="008025D5">
        <w:t xml:space="preserve">The order of interventions will be: </w:t>
      </w:r>
    </w:p>
    <w:p w:rsidR="00AC20C9" w:rsidRPr="008025D5" w:rsidRDefault="00AC20C9" w:rsidP="00AC20C9">
      <w:pPr>
        <w:ind w:right="119"/>
      </w:pPr>
    </w:p>
    <w:p w:rsidR="00AC20C9" w:rsidRPr="00AC20C9" w:rsidRDefault="00482F41" w:rsidP="00AC20C9">
      <w:pPr>
        <w:ind w:left="720" w:right="119"/>
        <w:rPr>
          <w:i/>
        </w:rPr>
      </w:pPr>
      <w:r>
        <w:rPr>
          <w:i/>
        </w:rPr>
        <w:t xml:space="preserve">1. </w:t>
      </w:r>
      <w:r w:rsidR="00AC20C9" w:rsidRPr="00AC20C9">
        <w:rPr>
          <w:i/>
        </w:rPr>
        <w:t xml:space="preserve"> Coalition of organizations of persons with disabilities; </w:t>
      </w:r>
    </w:p>
    <w:p w:rsidR="00AC20C9" w:rsidRPr="00AC20C9" w:rsidRDefault="00482F41" w:rsidP="00AC20C9">
      <w:pPr>
        <w:ind w:left="720" w:right="119"/>
        <w:rPr>
          <w:i/>
        </w:rPr>
      </w:pPr>
      <w:r>
        <w:rPr>
          <w:i/>
        </w:rPr>
        <w:t xml:space="preserve">2. </w:t>
      </w:r>
      <w:r w:rsidR="00AC20C9" w:rsidRPr="00AC20C9">
        <w:rPr>
          <w:i/>
        </w:rPr>
        <w:t>Country-based organizations of persons with disabi</w:t>
      </w:r>
      <w:r w:rsidR="00956EBD">
        <w:rPr>
          <w:i/>
        </w:rPr>
        <w:t>lities;</w:t>
      </w:r>
    </w:p>
    <w:p w:rsidR="00AC20C9" w:rsidRPr="00AC20C9" w:rsidRDefault="00482F41" w:rsidP="00AC20C9">
      <w:pPr>
        <w:ind w:left="720" w:right="119"/>
        <w:rPr>
          <w:i/>
        </w:rPr>
      </w:pPr>
      <w:r>
        <w:rPr>
          <w:i/>
        </w:rPr>
        <w:t xml:space="preserve">3. </w:t>
      </w:r>
      <w:r w:rsidR="00AC20C9" w:rsidRPr="00AC20C9">
        <w:rPr>
          <w:i/>
        </w:rPr>
        <w:t xml:space="preserve"> International organizations of persons with disabilities; </w:t>
      </w:r>
    </w:p>
    <w:p w:rsidR="00CB633D" w:rsidRDefault="00482F41" w:rsidP="00AC20C9">
      <w:pPr>
        <w:ind w:left="720" w:right="119"/>
        <w:rPr>
          <w:i/>
        </w:rPr>
      </w:pPr>
      <w:r>
        <w:rPr>
          <w:i/>
        </w:rPr>
        <w:t xml:space="preserve">4. </w:t>
      </w:r>
      <w:r w:rsidR="00AC20C9" w:rsidRPr="00AC20C9">
        <w:rPr>
          <w:i/>
        </w:rPr>
        <w:t xml:space="preserve"> Other civil society organizations.</w:t>
      </w:r>
    </w:p>
    <w:p w:rsidR="00482F41" w:rsidRDefault="00482F41" w:rsidP="00482F41">
      <w:pPr>
        <w:ind w:right="119"/>
        <w:rPr>
          <w:i/>
        </w:rPr>
      </w:pPr>
    </w:p>
    <w:p w:rsidR="00482F41" w:rsidRDefault="00482F41" w:rsidP="00482F41">
      <w:pPr>
        <w:ind w:right="119"/>
        <w:rPr>
          <w:i/>
        </w:rPr>
      </w:pPr>
    </w:p>
    <w:p w:rsidR="00CB633D" w:rsidRDefault="00CB633D" w:rsidP="00CB633D">
      <w:pPr>
        <w:jc w:val="center"/>
      </w:pPr>
      <w:r>
        <w:t>_______________</w:t>
      </w:r>
    </w:p>
    <w:sectPr w:rsidR="00CB633D" w:rsidSect="00337160">
      <w:headerReference w:type="default" r:id="rId23"/>
      <w:pgSz w:w="11906" w:h="16838"/>
      <w:pgMar w:top="1560" w:right="1558"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1A18" w:rsidRDefault="00321A18" w:rsidP="003F134B">
      <w:r>
        <w:separator/>
      </w:r>
    </w:p>
  </w:endnote>
  <w:endnote w:type="continuationSeparator" w:id="0">
    <w:p w:rsidR="00321A18" w:rsidRDefault="00321A18" w:rsidP="003F1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1A18" w:rsidRDefault="00321A18" w:rsidP="003F134B">
      <w:r>
        <w:separator/>
      </w:r>
    </w:p>
  </w:footnote>
  <w:footnote w:type="continuationSeparator" w:id="0">
    <w:p w:rsidR="00321A18" w:rsidRDefault="00321A18" w:rsidP="003F134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34B" w:rsidRDefault="003F134B">
    <w:pPr>
      <w:pStyle w:val="Header"/>
    </w:pPr>
  </w:p>
  <w:p w:rsidR="003F134B" w:rsidRPr="00533F11" w:rsidRDefault="00CB633D" w:rsidP="00533F11">
    <w:pPr>
      <w:pStyle w:val="Header"/>
      <w:jc w:val="right"/>
      <w:rPr>
        <w:b/>
        <w:i/>
      </w:rPr>
    </w:pPr>
    <w:r>
      <w:rPr>
        <w:b/>
        <w:i/>
        <w:highlight w:val="yellow"/>
      </w:rPr>
      <w:t>21</w:t>
    </w:r>
    <w:r w:rsidR="003F134B" w:rsidRPr="00533F11">
      <w:rPr>
        <w:b/>
        <w:i/>
        <w:highlight w:val="yellow"/>
      </w:rPr>
      <w:t xml:space="preserve"> February 2022</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pt;height:11.5pt" o:bullet="t">
        <v:imagedata r:id="rId1" o:title="msoEEF5"/>
      </v:shape>
    </w:pict>
  </w:numPicBullet>
  <w:abstractNum w:abstractNumId="0" w15:restartNumberingAfterBreak="0">
    <w:nsid w:val="1C8D7A3C"/>
    <w:multiLevelType w:val="hybridMultilevel"/>
    <w:tmpl w:val="7C68FF12"/>
    <w:lvl w:ilvl="0" w:tplc="08090011">
      <w:start w:val="1"/>
      <w:numFmt w:val="decimal"/>
      <w:lvlText w:val="%1)"/>
      <w:lvlJc w:val="left"/>
      <w:pPr>
        <w:tabs>
          <w:tab w:val="num" w:pos="2268"/>
        </w:tabs>
        <w:ind w:left="2268" w:hanging="170"/>
      </w:pPr>
      <w:rPr>
        <w:rFonts w:hint="default"/>
        <w:b w:val="0"/>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15:restartNumberingAfterBreak="0">
    <w:nsid w:val="1F716C99"/>
    <w:multiLevelType w:val="hybridMultilevel"/>
    <w:tmpl w:val="46D25980"/>
    <w:lvl w:ilvl="0" w:tplc="3F3A01B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3C0864"/>
    <w:multiLevelType w:val="hybridMultilevel"/>
    <w:tmpl w:val="3CBC7A8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41B0212"/>
    <w:multiLevelType w:val="hybridMultilevel"/>
    <w:tmpl w:val="5A0E2E1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367314"/>
    <w:multiLevelType w:val="hybridMultilevel"/>
    <w:tmpl w:val="C318133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166"/>
    <w:rsid w:val="00130EC7"/>
    <w:rsid w:val="0023017D"/>
    <w:rsid w:val="00321A18"/>
    <w:rsid w:val="00337160"/>
    <w:rsid w:val="003A0365"/>
    <w:rsid w:val="003E2BF1"/>
    <w:rsid w:val="003F134B"/>
    <w:rsid w:val="00482F41"/>
    <w:rsid w:val="00533F11"/>
    <w:rsid w:val="007A5B02"/>
    <w:rsid w:val="007C4ECE"/>
    <w:rsid w:val="00826FEA"/>
    <w:rsid w:val="00870438"/>
    <w:rsid w:val="00956EBD"/>
    <w:rsid w:val="00A77C30"/>
    <w:rsid w:val="00AC20C9"/>
    <w:rsid w:val="00B36269"/>
    <w:rsid w:val="00B77B55"/>
    <w:rsid w:val="00B91166"/>
    <w:rsid w:val="00BB411C"/>
    <w:rsid w:val="00C31E14"/>
    <w:rsid w:val="00CB633D"/>
    <w:rsid w:val="00E16C67"/>
    <w:rsid w:val="00FD2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CEF71FEA-E255-4C51-92D9-89E5914FE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166"/>
    <w:pPr>
      <w:spacing w:after="0" w:line="240" w:lineRule="auto"/>
    </w:pPr>
    <w:rPr>
      <w:rFonts w:ascii="Calibri" w:hAnsi="Calibri" w:cs="Calibri"/>
    </w:rPr>
  </w:style>
  <w:style w:type="paragraph" w:styleId="Heading1">
    <w:name w:val="heading 1"/>
    <w:basedOn w:val="Normal"/>
    <w:next w:val="Normal"/>
    <w:link w:val="Heading1Char"/>
    <w:uiPriority w:val="9"/>
    <w:qFormat/>
    <w:rsid w:val="00C31E14"/>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1166"/>
    <w:rPr>
      <w:color w:val="0563C1"/>
      <w:u w:val="single"/>
    </w:rPr>
  </w:style>
  <w:style w:type="paragraph" w:styleId="Header">
    <w:name w:val="header"/>
    <w:basedOn w:val="Normal"/>
    <w:link w:val="HeaderChar"/>
    <w:uiPriority w:val="99"/>
    <w:unhideWhenUsed/>
    <w:rsid w:val="003F134B"/>
    <w:pPr>
      <w:tabs>
        <w:tab w:val="center" w:pos="4513"/>
        <w:tab w:val="right" w:pos="9026"/>
      </w:tabs>
    </w:pPr>
  </w:style>
  <w:style w:type="character" w:customStyle="1" w:styleId="HeaderChar">
    <w:name w:val="Header Char"/>
    <w:basedOn w:val="DefaultParagraphFont"/>
    <w:link w:val="Header"/>
    <w:uiPriority w:val="99"/>
    <w:rsid w:val="003F134B"/>
    <w:rPr>
      <w:rFonts w:ascii="Calibri" w:hAnsi="Calibri" w:cs="Calibri"/>
    </w:rPr>
  </w:style>
  <w:style w:type="paragraph" w:styleId="Footer">
    <w:name w:val="footer"/>
    <w:basedOn w:val="Normal"/>
    <w:link w:val="FooterChar"/>
    <w:uiPriority w:val="99"/>
    <w:unhideWhenUsed/>
    <w:rsid w:val="003F134B"/>
    <w:pPr>
      <w:tabs>
        <w:tab w:val="center" w:pos="4513"/>
        <w:tab w:val="right" w:pos="9026"/>
      </w:tabs>
    </w:pPr>
  </w:style>
  <w:style w:type="character" w:customStyle="1" w:styleId="FooterChar">
    <w:name w:val="Footer Char"/>
    <w:basedOn w:val="DefaultParagraphFont"/>
    <w:link w:val="Footer"/>
    <w:uiPriority w:val="99"/>
    <w:rsid w:val="003F134B"/>
    <w:rPr>
      <w:rFonts w:ascii="Calibri" w:hAnsi="Calibri" w:cs="Calibri"/>
    </w:rPr>
  </w:style>
  <w:style w:type="paragraph" w:customStyle="1" w:styleId="SingleTxtG">
    <w:name w:val="_ Single Txt_G"/>
    <w:basedOn w:val="Normal"/>
    <w:qFormat/>
    <w:rsid w:val="00130EC7"/>
    <w:pPr>
      <w:spacing w:after="120"/>
      <w:ind w:left="1134" w:right="1134"/>
      <w:jc w:val="both"/>
    </w:pPr>
    <w:rPr>
      <w:rFonts w:ascii="Times New Roman" w:hAnsi="Times New Roman" w:cs="Times New Roman"/>
      <w:sz w:val="20"/>
      <w:szCs w:val="20"/>
      <w:lang w:val="fr-CH"/>
    </w:rPr>
  </w:style>
  <w:style w:type="paragraph" w:styleId="ListParagraph">
    <w:name w:val="List Paragraph"/>
    <w:basedOn w:val="Normal"/>
    <w:uiPriority w:val="34"/>
    <w:qFormat/>
    <w:rsid w:val="003E2BF1"/>
    <w:pPr>
      <w:ind w:left="720"/>
      <w:contextualSpacing/>
    </w:pPr>
  </w:style>
  <w:style w:type="paragraph" w:customStyle="1" w:styleId="H23G">
    <w:name w:val="_ H_2/3_G"/>
    <w:basedOn w:val="Normal"/>
    <w:next w:val="Normal"/>
    <w:qFormat/>
    <w:rsid w:val="00AC20C9"/>
    <w:pPr>
      <w:keepNext/>
      <w:keepLines/>
      <w:tabs>
        <w:tab w:val="right" w:pos="851"/>
      </w:tabs>
      <w:spacing w:before="240" w:after="120" w:line="240" w:lineRule="exact"/>
      <w:ind w:left="1134" w:right="1134" w:hanging="1134"/>
    </w:pPr>
    <w:rPr>
      <w:rFonts w:ascii="Times New Roman" w:hAnsi="Times New Roman" w:cs="Times New Roman"/>
      <w:b/>
      <w:sz w:val="20"/>
      <w:szCs w:val="20"/>
      <w:lang w:val="fr-CH"/>
    </w:rPr>
  </w:style>
  <w:style w:type="paragraph" w:customStyle="1" w:styleId="Bullet1G">
    <w:name w:val="_Bullet 1_G"/>
    <w:basedOn w:val="Normal"/>
    <w:qFormat/>
    <w:rsid w:val="00AC20C9"/>
    <w:pPr>
      <w:numPr>
        <w:numId w:val="5"/>
      </w:numPr>
      <w:spacing w:after="120"/>
      <w:ind w:right="1134"/>
      <w:jc w:val="both"/>
    </w:pPr>
    <w:rPr>
      <w:rFonts w:ascii="Times New Roman" w:hAnsi="Times New Roman" w:cs="Times New Roman"/>
      <w:sz w:val="20"/>
      <w:szCs w:val="20"/>
      <w:lang w:val="fr-CH"/>
    </w:rPr>
  </w:style>
  <w:style w:type="paragraph" w:customStyle="1" w:styleId="Bullet2G">
    <w:name w:val="_Bullet 2_G"/>
    <w:basedOn w:val="Normal"/>
    <w:qFormat/>
    <w:rsid w:val="00AC20C9"/>
    <w:pPr>
      <w:spacing w:after="120"/>
      <w:ind w:right="1134"/>
      <w:jc w:val="both"/>
    </w:pPr>
    <w:rPr>
      <w:rFonts w:ascii="Times New Roman" w:hAnsi="Times New Roman" w:cs="Times New Roman"/>
      <w:sz w:val="20"/>
      <w:szCs w:val="20"/>
      <w:lang w:val="fr-CH"/>
    </w:rPr>
  </w:style>
  <w:style w:type="character" w:customStyle="1" w:styleId="Heading1Char">
    <w:name w:val="Heading 1 Char"/>
    <w:basedOn w:val="DefaultParagraphFont"/>
    <w:link w:val="Heading1"/>
    <w:uiPriority w:val="9"/>
    <w:rsid w:val="00C31E14"/>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2890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media.un.org/en/webtv/schedule" TargetMode="External"/><Relationship Id="rId18" Type="http://schemas.openxmlformats.org/officeDocument/2006/relationships/hyperlink" Target="mailto:ohchr-crpd@un.org" TargetMode="External"/><Relationship Id="rId3" Type="http://schemas.openxmlformats.org/officeDocument/2006/relationships/customXml" Target="../customXml/item3.xml"/><Relationship Id="rId21" Type="http://schemas.openxmlformats.org/officeDocument/2006/relationships/hyperlink" Target="mailto:ohchr-crpd@un.org" TargetMode="External"/><Relationship Id="rId7" Type="http://schemas.openxmlformats.org/officeDocument/2006/relationships/webSettings" Target="webSettings.xml"/><Relationship Id="rId12" Type="http://schemas.openxmlformats.org/officeDocument/2006/relationships/hyperlink" Target="https://www.ohchr.org/EN/HRBodies/CRPD/Pages/CRPDIndex.aspx" TargetMode="External"/><Relationship Id="rId17" Type="http://schemas.openxmlformats.org/officeDocument/2006/relationships/hyperlink" Target="https://undocs.org/CRPD/C/11/2"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indico.un.org/event/20237/registration/" TargetMode="External"/><Relationship Id="rId20" Type="http://schemas.openxmlformats.org/officeDocument/2006/relationships/hyperlink" Target="https://www.ohchr.org/EN/HRBodies/CRPD/Pages/CRPDIndex.aspx"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binternet.ohchr.org/_layouts/15/treatybodyexternal/SessionDetails1.aspx?SessionID=2540&amp;Lang=en"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indico.un.org/event/20237/registration/" TargetMode="External"/><Relationship Id="rId23" Type="http://schemas.openxmlformats.org/officeDocument/2006/relationships/header" Target="header1.xml"/><Relationship Id="rId10" Type="http://schemas.openxmlformats.org/officeDocument/2006/relationships/hyperlink" Target="https://tbinternet.ohchr.org/_layouts/15/treatybodyexternal/SessionDetails1.aspx?SessionID=2538&amp;Lang=en" TargetMode="External"/><Relationship Id="rId19" Type="http://schemas.openxmlformats.org/officeDocument/2006/relationships/hyperlink" Target="https://www.ohchr.org/EN/HRBodies/Pages/Overview.asp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tbinternet.ohchr.org/_layouts/15/treatybodyexternal/SessionDetails1.aspx?SessionID=2538&amp;Lang=en" TargetMode="External"/><Relationship Id="rId22" Type="http://schemas.openxmlformats.org/officeDocument/2006/relationships/hyperlink" Target="mailto:ohchr-crpd@un.org"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E1BA97-1F5D-4627-8B86-9C6CD5A487CE}">
  <ds:schemaRefs>
    <ds:schemaRef ds:uri="http://schemas.microsoft.com/office/2006/documentManagement/types"/>
    <ds:schemaRef ds:uri="http://schemas.openxmlformats.org/package/2006/metadata/core-properties"/>
    <ds:schemaRef ds:uri="http://www.w3.org/XML/1998/namespace"/>
    <ds:schemaRef ds:uri="http://purl.org/dc/elements/1.1/"/>
    <ds:schemaRef ds:uri="http://schemas.microsoft.com/office/2006/metadata/properties"/>
    <ds:schemaRef ds:uri="http://purl.org/dc/terms/"/>
    <ds:schemaRef ds:uri="http://schemas.microsoft.com/sharepoint/v3"/>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25F33883-75F5-4556-BC2C-9B063FA7AFA9}"/>
</file>

<file path=customXml/itemProps3.xml><?xml version="1.0" encoding="utf-8"?>
<ds:datastoreItem xmlns:ds="http://schemas.openxmlformats.org/officeDocument/2006/customXml" ds:itemID="{C74F8314-2B66-4B5F-8AED-44D0A76476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983</Words>
  <Characters>5609</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6579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ISKAKOVA Janna</dc:creator>
  <cp:keywords/>
  <dc:description/>
  <cp:lastModifiedBy>OUKO Robert</cp:lastModifiedBy>
  <cp:revision>2</cp:revision>
  <dcterms:created xsi:type="dcterms:W3CDTF">2022-02-21T16:33:00Z</dcterms:created>
  <dcterms:modified xsi:type="dcterms:W3CDTF">2022-02-21T16:33:00Z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