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D62" w:rsidRDefault="00EA6D62" w:rsidP="00EA6D62">
      <w:pPr>
        <w:pStyle w:val="BlockText"/>
        <w:ind w:left="0"/>
        <w:jc w:val="both"/>
        <w:rPr>
          <w:rFonts w:ascii="Times New Roman" w:hAnsi="Times New Roman"/>
          <w:szCs w:val="28"/>
          <w:lang w:val="az-Latn-AZ"/>
        </w:rPr>
      </w:pPr>
      <w:bookmarkStart w:id="0" w:name="_GoBack"/>
      <w:bookmarkEnd w:id="0"/>
    </w:p>
    <w:p w:rsidR="00EA6D62" w:rsidRDefault="00EA6D62" w:rsidP="00EA6D62">
      <w:pPr>
        <w:pStyle w:val="BlockText"/>
        <w:jc w:val="both"/>
        <w:rPr>
          <w:rFonts w:ascii="Times New Roman" w:hAnsi="Times New Roman"/>
          <w:szCs w:val="28"/>
          <w:lang w:val="az-Latn-AZ"/>
        </w:rPr>
      </w:pPr>
    </w:p>
    <w:p w:rsidR="00EA6D62" w:rsidRPr="00A84BB2" w:rsidRDefault="00EA6D62" w:rsidP="00EA6D62">
      <w:pPr>
        <w:pStyle w:val="BlockText"/>
        <w:jc w:val="both"/>
        <w:rPr>
          <w:rFonts w:ascii="Times New Roman" w:hAnsi="Times New Roman"/>
          <w:szCs w:val="28"/>
        </w:rPr>
      </w:pPr>
      <w:r w:rsidRPr="00A84BB2">
        <w:rPr>
          <w:rFonts w:ascii="Times New Roman" w:hAnsi="Times New Roman"/>
          <w:szCs w:val="28"/>
        </w:rPr>
        <w:t>Уважаемый г-н Председатель,</w:t>
      </w:r>
    </w:p>
    <w:p w:rsidR="00EA6D62" w:rsidRPr="00A84BB2" w:rsidRDefault="00EA6D62" w:rsidP="00EA6D62">
      <w:pPr>
        <w:pStyle w:val="BlockText"/>
        <w:jc w:val="both"/>
        <w:rPr>
          <w:rFonts w:ascii="Times New Roman" w:hAnsi="Times New Roman"/>
          <w:szCs w:val="28"/>
        </w:rPr>
      </w:pPr>
      <w:r w:rsidRPr="00A84BB2">
        <w:rPr>
          <w:rFonts w:ascii="Times New Roman" w:hAnsi="Times New Roman"/>
          <w:szCs w:val="28"/>
        </w:rPr>
        <w:t xml:space="preserve">Уважаемые члены Комитета, </w:t>
      </w:r>
    </w:p>
    <w:p w:rsidR="00EA6D62" w:rsidRPr="00A84BB2" w:rsidRDefault="00EA6D62" w:rsidP="00EA6D62">
      <w:pPr>
        <w:pStyle w:val="BlockText"/>
        <w:jc w:val="both"/>
        <w:rPr>
          <w:rFonts w:ascii="Times New Roman" w:hAnsi="Times New Roman"/>
          <w:szCs w:val="28"/>
        </w:rPr>
      </w:pPr>
    </w:p>
    <w:p w:rsidR="00EA6D62" w:rsidRPr="00A84BB2" w:rsidRDefault="00EA6D62" w:rsidP="00EA6D62">
      <w:pPr>
        <w:pStyle w:val="BodyText"/>
        <w:spacing w:line="240" w:lineRule="auto"/>
        <w:ind w:left="-547" w:right="173"/>
        <w:jc w:val="both"/>
        <w:rPr>
          <w:rFonts w:ascii="Times New Roman" w:hAnsi="Times New Roman"/>
          <w:sz w:val="28"/>
          <w:szCs w:val="28"/>
        </w:rPr>
      </w:pPr>
      <w:r w:rsidRPr="00A84BB2">
        <w:rPr>
          <w:rFonts w:ascii="Times New Roman" w:hAnsi="Times New Roman"/>
          <w:sz w:val="28"/>
          <w:szCs w:val="28"/>
        </w:rPr>
        <w:t>Позвольте выразить признательность за предоставленную возможность проинформировать Комитет о мерах по выполнению положений Конвенции против пыток и других жестоких, бесчеловечных или унижающих достоинство видов обращения и</w:t>
      </w:r>
      <w:r w:rsidR="00F16776">
        <w:rPr>
          <w:rFonts w:ascii="Times New Roman" w:hAnsi="Times New Roman"/>
          <w:sz w:val="28"/>
          <w:szCs w:val="28"/>
        </w:rPr>
        <w:t>ли</w:t>
      </w:r>
      <w:r w:rsidRPr="00A84BB2">
        <w:rPr>
          <w:rFonts w:ascii="Times New Roman" w:hAnsi="Times New Roman"/>
          <w:sz w:val="28"/>
          <w:szCs w:val="28"/>
        </w:rPr>
        <w:t xml:space="preserve"> наказания, предприня</w:t>
      </w:r>
      <w:r>
        <w:rPr>
          <w:rFonts w:ascii="Times New Roman" w:hAnsi="Times New Roman"/>
          <w:sz w:val="28"/>
          <w:szCs w:val="28"/>
        </w:rPr>
        <w:t>тых правительством Азербайджанской Республики</w:t>
      </w:r>
      <w:r w:rsidRPr="00A84BB2">
        <w:rPr>
          <w:rFonts w:ascii="Times New Roman" w:hAnsi="Times New Roman"/>
          <w:sz w:val="28"/>
          <w:szCs w:val="28"/>
        </w:rPr>
        <w:t xml:space="preserve">. </w:t>
      </w:r>
    </w:p>
    <w:p w:rsidR="00EA6D62" w:rsidRDefault="00EA6D62" w:rsidP="00EA6D62">
      <w:pPr>
        <w:pStyle w:val="BodyText"/>
        <w:spacing w:line="240" w:lineRule="auto"/>
        <w:ind w:left="-547" w:right="173"/>
        <w:jc w:val="both"/>
        <w:rPr>
          <w:rFonts w:ascii="Times New Roman" w:hAnsi="Times New Roman"/>
          <w:sz w:val="28"/>
          <w:szCs w:val="28"/>
          <w:lang w:val="az-Latn-AZ"/>
        </w:rPr>
      </w:pPr>
      <w:r>
        <w:rPr>
          <w:rFonts w:ascii="Times New Roman" w:hAnsi="Times New Roman"/>
          <w:sz w:val="28"/>
          <w:szCs w:val="28"/>
        </w:rPr>
        <w:t xml:space="preserve">Мы </w:t>
      </w:r>
      <w:r w:rsidRPr="00A84BB2">
        <w:rPr>
          <w:rFonts w:ascii="Times New Roman" w:hAnsi="Times New Roman"/>
          <w:sz w:val="28"/>
          <w:szCs w:val="28"/>
        </w:rPr>
        <w:t>подтверждаем свою готовность к сотрудничеству с Комитетом</w:t>
      </w:r>
      <w:r>
        <w:rPr>
          <w:rFonts w:ascii="Times New Roman" w:hAnsi="Times New Roman"/>
          <w:sz w:val="28"/>
          <w:szCs w:val="28"/>
          <w:lang w:val="az-Latn-AZ"/>
        </w:rPr>
        <w:t xml:space="preserve"> </w:t>
      </w:r>
      <w:r>
        <w:rPr>
          <w:rFonts w:ascii="Times New Roman" w:hAnsi="Times New Roman"/>
          <w:sz w:val="28"/>
          <w:szCs w:val="28"/>
        </w:rPr>
        <w:t>и будем далее способствовать выполнению Азербайджаном соответствующих прав, предусмотренных в Конвенции.</w:t>
      </w:r>
      <w:r w:rsidRPr="00A84BB2">
        <w:rPr>
          <w:rFonts w:ascii="Times New Roman" w:hAnsi="Times New Roman"/>
          <w:sz w:val="28"/>
          <w:szCs w:val="28"/>
        </w:rPr>
        <w:t xml:space="preserve"> </w:t>
      </w:r>
    </w:p>
    <w:p w:rsidR="00EA6D62" w:rsidRPr="000C74C7" w:rsidRDefault="00EA6D62" w:rsidP="00EA6D62">
      <w:pPr>
        <w:pStyle w:val="BodyText"/>
        <w:spacing w:line="240" w:lineRule="auto"/>
        <w:ind w:left="-547" w:right="17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Интерактивный диалог, комментарии и рекомендации членов Комитета, позволит еще раз рассмотреть и проанализировать предпринятые нами меры по осуществлению рекомендаций, наши достижения, а также существующие проблемы в этой сфере.   </w:t>
      </w:r>
    </w:p>
    <w:p w:rsidR="00EA6D62" w:rsidRDefault="00EA6D62" w:rsidP="00EA6D62">
      <w:pPr>
        <w:pStyle w:val="BodyText"/>
        <w:spacing w:line="240" w:lineRule="auto"/>
        <w:ind w:left="-547" w:right="173"/>
        <w:jc w:val="both"/>
        <w:rPr>
          <w:rFonts w:ascii="Times New Roman" w:hAnsi="Times New Roman"/>
          <w:b/>
          <w:spacing w:val="-1"/>
          <w:sz w:val="28"/>
          <w:szCs w:val="28"/>
        </w:rPr>
      </w:pPr>
      <w:r w:rsidRPr="00A84BB2">
        <w:rPr>
          <w:rFonts w:ascii="Times New Roman" w:hAnsi="Times New Roman"/>
          <w:sz w:val="28"/>
          <w:szCs w:val="28"/>
        </w:rPr>
        <w:t>Для</w:t>
      </w:r>
      <w:r w:rsidRPr="00A84BB2">
        <w:rPr>
          <w:rFonts w:ascii="Times New Roman" w:hAnsi="Times New Roman"/>
          <w:spacing w:val="-1"/>
          <w:sz w:val="28"/>
          <w:szCs w:val="28"/>
        </w:rPr>
        <w:t xml:space="preserve"> подготовки четвертого периодического доклада,</w:t>
      </w:r>
      <w:r>
        <w:rPr>
          <w:rFonts w:ascii="Times New Roman" w:hAnsi="Times New Roman"/>
          <w:spacing w:val="-1"/>
          <w:sz w:val="28"/>
          <w:szCs w:val="28"/>
        </w:rPr>
        <w:t xml:space="preserve"> составленного в соответствии с обновленной процедурой подготовки  национальных докладов,</w:t>
      </w:r>
      <w:r w:rsidRPr="00A84BB2">
        <w:rPr>
          <w:rFonts w:ascii="Times New Roman" w:hAnsi="Times New Roman"/>
          <w:spacing w:val="-1"/>
          <w:sz w:val="28"/>
          <w:szCs w:val="28"/>
        </w:rPr>
        <w:t xml:space="preserve"> Распоряжением Президента страны</w:t>
      </w:r>
      <w:r>
        <w:rPr>
          <w:rFonts w:ascii="Times New Roman" w:hAnsi="Times New Roman"/>
          <w:spacing w:val="-1"/>
          <w:sz w:val="28"/>
          <w:szCs w:val="28"/>
        </w:rPr>
        <w:t>,</w:t>
      </w:r>
      <w:r w:rsidRPr="00A84BB2">
        <w:rPr>
          <w:rFonts w:ascii="Times New Roman" w:hAnsi="Times New Roman"/>
          <w:spacing w:val="-1"/>
          <w:sz w:val="28"/>
          <w:szCs w:val="28"/>
        </w:rPr>
        <w:t xml:space="preserve"> была создана Рабочая </w:t>
      </w:r>
      <w:r w:rsidRPr="00A84BB2">
        <w:rPr>
          <w:rFonts w:ascii="Times New Roman" w:hAnsi="Times New Roman"/>
          <w:sz w:val="28"/>
          <w:szCs w:val="28"/>
        </w:rPr>
        <w:t>группа, в состав которой вошли представители  соответствующих министерств и ведомств.  К работе над докладом такж</w:t>
      </w:r>
      <w:r>
        <w:rPr>
          <w:rFonts w:ascii="Times New Roman" w:hAnsi="Times New Roman"/>
          <w:sz w:val="28"/>
          <w:szCs w:val="28"/>
        </w:rPr>
        <w:t xml:space="preserve">е </w:t>
      </w:r>
      <w:r w:rsidRPr="00A84BB2">
        <w:rPr>
          <w:rFonts w:ascii="Times New Roman" w:hAnsi="Times New Roman"/>
          <w:sz w:val="28"/>
          <w:szCs w:val="28"/>
        </w:rPr>
        <w:t>были п</w:t>
      </w:r>
      <w:r>
        <w:rPr>
          <w:rFonts w:ascii="Times New Roman" w:hAnsi="Times New Roman"/>
          <w:sz w:val="28"/>
          <w:szCs w:val="28"/>
        </w:rPr>
        <w:t>ривлечены</w:t>
      </w:r>
      <w:r w:rsidRPr="00A84BB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</w:t>
      </w:r>
      <w:r w:rsidRPr="00A84BB2">
        <w:rPr>
          <w:rFonts w:ascii="Times New Roman" w:hAnsi="Times New Roman"/>
          <w:spacing w:val="-1"/>
          <w:sz w:val="28"/>
          <w:szCs w:val="28"/>
        </w:rPr>
        <w:t xml:space="preserve">полномоченный по правам человека (Омбудсман) Азербайджанской Республики и </w:t>
      </w:r>
      <w:r w:rsidRPr="00A84BB2">
        <w:rPr>
          <w:rFonts w:ascii="Times New Roman" w:hAnsi="Times New Roman"/>
          <w:sz w:val="28"/>
          <w:szCs w:val="28"/>
        </w:rPr>
        <w:t>представители</w:t>
      </w:r>
      <w:r w:rsidRPr="00A84BB2"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pacing w:val="-1"/>
          <w:sz w:val="28"/>
          <w:szCs w:val="28"/>
        </w:rPr>
        <w:t xml:space="preserve">соответствующих </w:t>
      </w:r>
      <w:r w:rsidRPr="00A84BB2">
        <w:rPr>
          <w:rFonts w:ascii="Times New Roman" w:hAnsi="Times New Roman"/>
          <w:spacing w:val="-1"/>
          <w:sz w:val="28"/>
          <w:szCs w:val="28"/>
        </w:rPr>
        <w:t>неправительственных организаций</w:t>
      </w:r>
      <w:r w:rsidRPr="00A84BB2">
        <w:rPr>
          <w:rFonts w:ascii="Times New Roman" w:hAnsi="Times New Roman"/>
          <w:b/>
          <w:spacing w:val="-1"/>
          <w:sz w:val="28"/>
          <w:szCs w:val="28"/>
        </w:rPr>
        <w:t xml:space="preserve">. </w:t>
      </w:r>
    </w:p>
    <w:p w:rsidR="00EA6D62" w:rsidRPr="00CC46EA" w:rsidRDefault="00EA6D62" w:rsidP="00EA6D62">
      <w:pPr>
        <w:pStyle w:val="BodyText"/>
        <w:spacing w:line="240" w:lineRule="auto"/>
        <w:ind w:left="-547" w:right="173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>У</w:t>
      </w:r>
      <w:r w:rsidRPr="00CC46EA">
        <w:rPr>
          <w:rFonts w:ascii="Times New Roman" w:hAnsi="Times New Roman"/>
          <w:spacing w:val="-1"/>
          <w:sz w:val="28"/>
          <w:szCs w:val="28"/>
        </w:rPr>
        <w:t xml:space="preserve">частие в нынешнем рассмотрении представительной делегации, созданной распоряжением главы государства и состоящей из высокопоставленных представителей соответствующих государственных структур, </w:t>
      </w:r>
      <w:r>
        <w:rPr>
          <w:rFonts w:ascii="Times New Roman" w:hAnsi="Times New Roman"/>
          <w:spacing w:val="-1"/>
          <w:sz w:val="28"/>
          <w:szCs w:val="28"/>
        </w:rPr>
        <w:t xml:space="preserve">также </w:t>
      </w:r>
      <w:r w:rsidRPr="00CC46EA">
        <w:rPr>
          <w:rFonts w:ascii="Times New Roman" w:hAnsi="Times New Roman"/>
          <w:spacing w:val="-1"/>
          <w:sz w:val="28"/>
          <w:szCs w:val="28"/>
        </w:rPr>
        <w:t>свидетельствует о той важности, которую наша страна придаёт</w:t>
      </w:r>
      <w:r>
        <w:rPr>
          <w:rFonts w:ascii="Times New Roman" w:hAnsi="Times New Roman"/>
          <w:spacing w:val="-1"/>
          <w:sz w:val="28"/>
          <w:szCs w:val="28"/>
        </w:rPr>
        <w:t xml:space="preserve"> сотрудничеству с Комитетом.</w:t>
      </w:r>
    </w:p>
    <w:p w:rsidR="00EA6D62" w:rsidRPr="00A84BB2" w:rsidRDefault="00EA6D62" w:rsidP="00EA6D62">
      <w:pPr>
        <w:pStyle w:val="BlockText"/>
        <w:jc w:val="both"/>
        <w:rPr>
          <w:rFonts w:ascii="Times New Roman" w:hAnsi="Times New Roman"/>
          <w:szCs w:val="28"/>
        </w:rPr>
      </w:pPr>
    </w:p>
    <w:p w:rsidR="00EA6D62" w:rsidRPr="00A84BB2" w:rsidRDefault="00EA6D62" w:rsidP="00EA6D62">
      <w:pPr>
        <w:pStyle w:val="BlockText"/>
        <w:rPr>
          <w:rFonts w:ascii="Times New Roman" w:hAnsi="Times New Roman"/>
        </w:rPr>
      </w:pPr>
      <w:r w:rsidRPr="00A84BB2">
        <w:rPr>
          <w:rFonts w:ascii="Times New Roman" w:hAnsi="Times New Roman"/>
        </w:rPr>
        <w:t>Уважаемый г-н Председатель,</w:t>
      </w:r>
    </w:p>
    <w:p w:rsidR="00EA6D62" w:rsidRPr="00A84BB2" w:rsidRDefault="00EA6D62" w:rsidP="00EA6D62">
      <w:pPr>
        <w:pStyle w:val="BlockText"/>
        <w:jc w:val="both"/>
        <w:rPr>
          <w:rFonts w:ascii="Times New Roman" w:hAnsi="Times New Roman"/>
          <w:szCs w:val="28"/>
        </w:rPr>
      </w:pPr>
    </w:p>
    <w:p w:rsidR="00EA6D62" w:rsidRPr="00A84BB2" w:rsidRDefault="00EA6D62" w:rsidP="00EA6D62">
      <w:pPr>
        <w:pStyle w:val="BlockText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Правительство </w:t>
      </w:r>
      <w:r w:rsidRPr="00A84BB2">
        <w:rPr>
          <w:rFonts w:ascii="Times New Roman" w:hAnsi="Times New Roman"/>
          <w:szCs w:val="28"/>
        </w:rPr>
        <w:t>уделяет особое внимание сотрудничеству с</w:t>
      </w:r>
      <w:r>
        <w:rPr>
          <w:rFonts w:ascii="Times New Roman" w:hAnsi="Times New Roman"/>
          <w:szCs w:val="28"/>
        </w:rPr>
        <w:t xml:space="preserve"> международными организациями в этой </w:t>
      </w:r>
      <w:r w:rsidRPr="00A84BB2">
        <w:rPr>
          <w:rFonts w:ascii="Times New Roman" w:hAnsi="Times New Roman"/>
          <w:szCs w:val="28"/>
        </w:rPr>
        <w:t>сфере</w:t>
      </w:r>
      <w:r>
        <w:rPr>
          <w:rFonts w:ascii="Times New Roman" w:hAnsi="Times New Roman"/>
          <w:szCs w:val="28"/>
        </w:rPr>
        <w:t>.</w:t>
      </w:r>
      <w:r w:rsidRPr="00A84BB2">
        <w:rPr>
          <w:rFonts w:ascii="Times New Roman" w:hAnsi="Times New Roman"/>
          <w:szCs w:val="28"/>
        </w:rPr>
        <w:t xml:space="preserve"> 16-24 апреля 2015 года члены Подкомитета ООН против пыток </w:t>
      </w:r>
      <w:r>
        <w:rPr>
          <w:rFonts w:ascii="Times New Roman" w:hAnsi="Times New Roman"/>
          <w:szCs w:val="28"/>
        </w:rPr>
        <w:t>осуществили визит в Азербайджан,</w:t>
      </w:r>
      <w:r w:rsidRPr="00A84BB2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в</w:t>
      </w:r>
      <w:r w:rsidRPr="00A84BB2">
        <w:rPr>
          <w:rFonts w:ascii="Times New Roman" w:hAnsi="Times New Roman"/>
          <w:szCs w:val="28"/>
        </w:rPr>
        <w:t xml:space="preserve"> ходе </w:t>
      </w:r>
      <w:r>
        <w:rPr>
          <w:rFonts w:ascii="Times New Roman" w:hAnsi="Times New Roman"/>
          <w:szCs w:val="28"/>
        </w:rPr>
        <w:t>которого</w:t>
      </w:r>
      <w:r w:rsidRPr="00A84BB2">
        <w:rPr>
          <w:rFonts w:ascii="Times New Roman" w:hAnsi="Times New Roman"/>
          <w:szCs w:val="28"/>
        </w:rPr>
        <w:t xml:space="preserve"> делегация посетила полицейские участки, центры предварительного заключения и временного задержания, следственные изоляторы, тюрьмы, психиатрические больницы и учреждения по оказанию социальной помощи. Члены Подкомитета высоко оценили беспрепятственный доступ к местам заключения, уровень персонала пенитициарных учреждений и их обращения с заключенными, а </w:t>
      </w:r>
      <w:r w:rsidRPr="00A84BB2">
        <w:rPr>
          <w:rFonts w:ascii="Times New Roman" w:hAnsi="Times New Roman"/>
          <w:szCs w:val="28"/>
        </w:rPr>
        <w:lastRenderedPageBreak/>
        <w:t xml:space="preserve">также материально-техническое положение учреждений. Рекомендации Подкомитета по итогам визита будут тщательно рассмотрены Правительством Азербайджана. </w:t>
      </w:r>
    </w:p>
    <w:p w:rsidR="00EA6D62" w:rsidRPr="00A84BB2" w:rsidRDefault="00EA6D62" w:rsidP="00EA6D62">
      <w:pPr>
        <w:pStyle w:val="BlockText"/>
        <w:jc w:val="both"/>
        <w:rPr>
          <w:rFonts w:ascii="Times New Roman" w:hAnsi="Times New Roman"/>
          <w:szCs w:val="28"/>
        </w:rPr>
      </w:pPr>
    </w:p>
    <w:p w:rsidR="00EA6D62" w:rsidRPr="00A84BB2" w:rsidRDefault="00EA6D62" w:rsidP="00EA6D62">
      <w:pPr>
        <w:pStyle w:val="BlockText"/>
        <w:jc w:val="both"/>
        <w:rPr>
          <w:rFonts w:ascii="Times New Roman" w:hAnsi="Times New Roman"/>
          <w:szCs w:val="28"/>
        </w:rPr>
      </w:pPr>
      <w:r w:rsidRPr="00A84BB2">
        <w:rPr>
          <w:rFonts w:ascii="Times New Roman" w:hAnsi="Times New Roman"/>
          <w:szCs w:val="28"/>
        </w:rPr>
        <w:t>Вместе с тем, по пригла</w:t>
      </w:r>
      <w:r>
        <w:rPr>
          <w:rFonts w:ascii="Times New Roman" w:hAnsi="Times New Roman"/>
          <w:szCs w:val="28"/>
        </w:rPr>
        <w:t>шению Правительства Азербайджанской Республики</w:t>
      </w:r>
      <w:r w:rsidRPr="00A84BB2">
        <w:rPr>
          <w:rFonts w:ascii="Times New Roman" w:hAnsi="Times New Roman"/>
          <w:szCs w:val="28"/>
        </w:rPr>
        <w:t xml:space="preserve"> 16-25 мая 2016 года состоится  визит в нашу страну членов  Рабочей Группы</w:t>
      </w:r>
      <w:r w:rsidRPr="00C03B6D">
        <w:rPr>
          <w:rFonts w:ascii="Times New Roman" w:hAnsi="Times New Roman"/>
          <w:sz w:val="22"/>
          <w:szCs w:val="28"/>
          <w:lang w:eastAsia="ru-RU"/>
        </w:rPr>
        <w:t xml:space="preserve"> </w:t>
      </w:r>
      <w:r w:rsidRPr="00C03B6D">
        <w:rPr>
          <w:rFonts w:ascii="Times New Roman" w:hAnsi="Times New Roman"/>
          <w:szCs w:val="28"/>
        </w:rPr>
        <w:t>Совета по правам человека ООН</w:t>
      </w:r>
      <w:r>
        <w:rPr>
          <w:rFonts w:ascii="Times New Roman" w:hAnsi="Times New Roman"/>
          <w:szCs w:val="28"/>
        </w:rPr>
        <w:t xml:space="preserve"> по вопросу о произвольных задержаниях</w:t>
      </w:r>
      <w:r w:rsidRPr="00A84BB2">
        <w:rPr>
          <w:rFonts w:ascii="Times New Roman" w:hAnsi="Times New Roman"/>
          <w:szCs w:val="28"/>
        </w:rPr>
        <w:t xml:space="preserve">. </w:t>
      </w:r>
      <w:r>
        <w:rPr>
          <w:rFonts w:ascii="Times New Roman" w:hAnsi="Times New Roman"/>
          <w:szCs w:val="28"/>
        </w:rPr>
        <w:t>В</w:t>
      </w:r>
      <w:r w:rsidRPr="00A84BB2">
        <w:rPr>
          <w:rFonts w:ascii="Times New Roman" w:hAnsi="Times New Roman"/>
          <w:szCs w:val="28"/>
        </w:rPr>
        <w:t xml:space="preserve"> следующем году </w:t>
      </w:r>
      <w:r>
        <w:rPr>
          <w:rFonts w:ascii="Times New Roman" w:hAnsi="Times New Roman"/>
          <w:szCs w:val="28"/>
        </w:rPr>
        <w:t xml:space="preserve">также </w:t>
      </w:r>
      <w:r w:rsidRPr="00A84BB2">
        <w:rPr>
          <w:rFonts w:ascii="Times New Roman" w:hAnsi="Times New Roman"/>
          <w:szCs w:val="28"/>
        </w:rPr>
        <w:t>ожидается визит Специальнного Докладчика Совета по</w:t>
      </w:r>
      <w:r>
        <w:rPr>
          <w:rFonts w:ascii="Times New Roman" w:hAnsi="Times New Roman"/>
          <w:szCs w:val="28"/>
        </w:rPr>
        <w:t xml:space="preserve"> вопросу о положении </w:t>
      </w:r>
      <w:r w:rsidRPr="00A84BB2">
        <w:rPr>
          <w:rFonts w:ascii="Times New Roman" w:hAnsi="Times New Roman"/>
          <w:szCs w:val="28"/>
        </w:rPr>
        <w:t>правозащитник</w:t>
      </w:r>
      <w:r>
        <w:rPr>
          <w:rFonts w:ascii="Times New Roman" w:hAnsi="Times New Roman"/>
          <w:szCs w:val="28"/>
        </w:rPr>
        <w:t>ов</w:t>
      </w:r>
      <w:r w:rsidRPr="00A84BB2">
        <w:rPr>
          <w:rFonts w:ascii="Times New Roman" w:hAnsi="Times New Roman"/>
          <w:szCs w:val="28"/>
        </w:rPr>
        <w:t xml:space="preserve">.   </w:t>
      </w:r>
    </w:p>
    <w:p w:rsidR="00EA6D62" w:rsidRPr="00A84BB2" w:rsidRDefault="00EA6D62" w:rsidP="00EA6D62">
      <w:pPr>
        <w:pStyle w:val="BlockText"/>
        <w:jc w:val="both"/>
        <w:rPr>
          <w:rFonts w:ascii="Times New Roman" w:hAnsi="Times New Roman"/>
          <w:szCs w:val="28"/>
        </w:rPr>
      </w:pPr>
    </w:p>
    <w:p w:rsidR="00EA6D62" w:rsidRPr="00A84BB2" w:rsidRDefault="00EA6D62" w:rsidP="00EA6D62">
      <w:pPr>
        <w:pStyle w:val="BlockText"/>
        <w:jc w:val="both"/>
        <w:rPr>
          <w:rFonts w:ascii="Times New Roman" w:hAnsi="Times New Roman"/>
          <w:szCs w:val="28"/>
          <w:lang w:val="az-Latn-AZ"/>
        </w:rPr>
      </w:pPr>
      <w:r w:rsidRPr="00A84BB2">
        <w:rPr>
          <w:rFonts w:ascii="Times New Roman" w:hAnsi="Times New Roman"/>
          <w:szCs w:val="28"/>
        </w:rPr>
        <w:t>Азербайджан присоединившись к Европейской Конвенции о предотвращении пыток, предоставил</w:t>
      </w:r>
      <w:r>
        <w:rPr>
          <w:rFonts w:ascii="Times New Roman" w:hAnsi="Times New Roman"/>
          <w:szCs w:val="28"/>
          <w:lang w:val="az-Latn-AZ"/>
        </w:rPr>
        <w:t xml:space="preserve"> </w:t>
      </w:r>
      <w:r>
        <w:rPr>
          <w:rFonts w:ascii="Times New Roman" w:hAnsi="Times New Roman"/>
          <w:szCs w:val="28"/>
        </w:rPr>
        <w:t xml:space="preserve">Европейскому </w:t>
      </w:r>
      <w:r w:rsidRPr="00A84BB2">
        <w:rPr>
          <w:rFonts w:ascii="Times New Roman" w:hAnsi="Times New Roman"/>
          <w:szCs w:val="28"/>
        </w:rPr>
        <w:t xml:space="preserve">Комитету </w:t>
      </w:r>
      <w:r>
        <w:rPr>
          <w:rFonts w:ascii="Times New Roman" w:hAnsi="Times New Roman"/>
          <w:szCs w:val="28"/>
        </w:rPr>
        <w:t xml:space="preserve">по предотвращению </w:t>
      </w:r>
      <w:r w:rsidRPr="00A84BB2">
        <w:rPr>
          <w:rFonts w:ascii="Times New Roman" w:hAnsi="Times New Roman"/>
          <w:szCs w:val="28"/>
        </w:rPr>
        <w:t>пыток</w:t>
      </w:r>
      <w:r>
        <w:rPr>
          <w:rFonts w:ascii="Times New Roman" w:hAnsi="Times New Roman"/>
          <w:szCs w:val="28"/>
        </w:rPr>
        <w:t xml:space="preserve"> и бесчеловечного или унижающего достоинство обращения и</w:t>
      </w:r>
      <w:r w:rsidR="00F16776">
        <w:rPr>
          <w:rFonts w:ascii="Times New Roman" w:hAnsi="Times New Roman"/>
          <w:szCs w:val="28"/>
        </w:rPr>
        <w:t>ли</w:t>
      </w:r>
      <w:r>
        <w:rPr>
          <w:rFonts w:ascii="Times New Roman" w:hAnsi="Times New Roman"/>
          <w:szCs w:val="28"/>
        </w:rPr>
        <w:t xml:space="preserve"> наказания </w:t>
      </w:r>
      <w:r w:rsidRPr="00A84BB2">
        <w:rPr>
          <w:rFonts w:ascii="Times New Roman" w:hAnsi="Times New Roman"/>
          <w:szCs w:val="28"/>
        </w:rPr>
        <w:t xml:space="preserve">(СРТ) возможность осуществлять беспрепятственные посещения соответствующих мест лишения свободы. Последний визит представителей Комитета был осуществлен в июне 2015 года. </w:t>
      </w:r>
    </w:p>
    <w:p w:rsidR="00EA6D62" w:rsidRPr="00A84BB2" w:rsidRDefault="00EA6D62" w:rsidP="00EA6D62">
      <w:pPr>
        <w:pStyle w:val="BlockText"/>
        <w:jc w:val="both"/>
        <w:rPr>
          <w:rFonts w:ascii="Times New Roman" w:hAnsi="Times New Roman"/>
          <w:szCs w:val="28"/>
          <w:lang w:val="az-Latn-AZ"/>
        </w:rPr>
      </w:pPr>
    </w:p>
    <w:p w:rsidR="00EA6D62" w:rsidRPr="00A84BB2" w:rsidRDefault="00EA6D62" w:rsidP="00EA6D62">
      <w:pPr>
        <w:pStyle w:val="BlockText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Подписанное в 2000 году Соглашение</w:t>
      </w:r>
      <w:r w:rsidRPr="00A84BB2">
        <w:rPr>
          <w:rFonts w:ascii="Times New Roman" w:hAnsi="Times New Roman"/>
          <w:szCs w:val="28"/>
        </w:rPr>
        <w:t xml:space="preserve"> между Правительством Азербайджанской Республики  и Международным Комитетом Красного Креста (МККК), создало широкие возможности представителям МККК беспрепятственно посещать места лишения свободы. За период с января по октябрь 2015 года представителями Международного Красного Креста было совершено 37 </w:t>
      </w:r>
      <w:r>
        <w:rPr>
          <w:rFonts w:ascii="Times New Roman" w:hAnsi="Times New Roman"/>
          <w:szCs w:val="28"/>
        </w:rPr>
        <w:t xml:space="preserve"> подобных </w:t>
      </w:r>
      <w:r w:rsidRPr="00A84BB2">
        <w:rPr>
          <w:rFonts w:ascii="Times New Roman" w:hAnsi="Times New Roman"/>
          <w:szCs w:val="28"/>
        </w:rPr>
        <w:t>визитов.</w:t>
      </w:r>
    </w:p>
    <w:p w:rsidR="00EA6D62" w:rsidRPr="00A84BB2" w:rsidRDefault="00EA6D62" w:rsidP="00EA6D62">
      <w:pPr>
        <w:pStyle w:val="BlockText"/>
        <w:jc w:val="both"/>
        <w:rPr>
          <w:rFonts w:ascii="Times New Roman" w:hAnsi="Times New Roman"/>
          <w:szCs w:val="28"/>
        </w:rPr>
      </w:pPr>
    </w:p>
    <w:p w:rsidR="00EA6D62" w:rsidRPr="00A84BB2" w:rsidRDefault="00EA6D62" w:rsidP="00EA6D62">
      <w:pPr>
        <w:pStyle w:val="BlockText"/>
        <w:jc w:val="both"/>
        <w:rPr>
          <w:rFonts w:ascii="Times New Roman" w:hAnsi="Times New Roman"/>
          <w:szCs w:val="28"/>
        </w:rPr>
      </w:pPr>
      <w:r w:rsidRPr="00A84BB2">
        <w:rPr>
          <w:rFonts w:ascii="Times New Roman" w:hAnsi="Times New Roman"/>
          <w:szCs w:val="28"/>
        </w:rPr>
        <w:t>Уважаемый г-н Председатель,</w:t>
      </w:r>
    </w:p>
    <w:p w:rsidR="00EA6D62" w:rsidRPr="00A84BB2" w:rsidRDefault="00EA6D62" w:rsidP="00EA6D62">
      <w:pPr>
        <w:pStyle w:val="BlockText"/>
        <w:jc w:val="both"/>
        <w:rPr>
          <w:rFonts w:ascii="Times New Roman" w:hAnsi="Times New Roman"/>
          <w:szCs w:val="28"/>
        </w:rPr>
      </w:pPr>
    </w:p>
    <w:p w:rsidR="00EA6D62" w:rsidRDefault="00EA6D62" w:rsidP="00EA6D62">
      <w:pPr>
        <w:pStyle w:val="BlockText"/>
        <w:jc w:val="both"/>
        <w:rPr>
          <w:rFonts w:ascii="Times New Roman" w:hAnsi="Times New Roman"/>
          <w:szCs w:val="28"/>
        </w:rPr>
      </w:pPr>
      <w:r w:rsidRPr="00A84BB2">
        <w:rPr>
          <w:rFonts w:ascii="Times New Roman" w:hAnsi="Times New Roman"/>
          <w:szCs w:val="28"/>
        </w:rPr>
        <w:t xml:space="preserve">В </w:t>
      </w:r>
      <w:r>
        <w:rPr>
          <w:rFonts w:ascii="Times New Roman" w:hAnsi="Times New Roman"/>
          <w:szCs w:val="28"/>
        </w:rPr>
        <w:t>рамках  реализации</w:t>
      </w:r>
      <w:r w:rsidRPr="00A84BB2">
        <w:rPr>
          <w:rFonts w:ascii="Times New Roman" w:hAnsi="Times New Roman"/>
          <w:szCs w:val="28"/>
        </w:rPr>
        <w:t xml:space="preserve"> второго Национального плана действий по защите прав человека в Азербайджанской Республике на период 2012–2015</w:t>
      </w:r>
      <w:r>
        <w:rPr>
          <w:rFonts w:ascii="Times New Roman" w:hAnsi="Times New Roman"/>
          <w:szCs w:val="28"/>
        </w:rPr>
        <w:t>г.,</w:t>
      </w:r>
      <w:r>
        <w:rPr>
          <w:rFonts w:ascii="Times New Roman" w:hAnsi="Times New Roman"/>
          <w:szCs w:val="28"/>
          <w:lang w:val="az-Latn-AZ"/>
        </w:rPr>
        <w:t xml:space="preserve"> </w:t>
      </w:r>
      <w:r>
        <w:rPr>
          <w:rFonts w:ascii="Times New Roman" w:hAnsi="Times New Roman"/>
          <w:szCs w:val="28"/>
        </w:rPr>
        <w:t xml:space="preserve">осуществлены меры по усовершенствованию </w:t>
      </w:r>
      <w:r w:rsidRPr="00A84BB2">
        <w:rPr>
          <w:rFonts w:ascii="Times New Roman" w:hAnsi="Times New Roman"/>
          <w:szCs w:val="28"/>
        </w:rPr>
        <w:t xml:space="preserve">судебной системы и  </w:t>
      </w:r>
      <w:r>
        <w:rPr>
          <w:rFonts w:ascii="Times New Roman" w:hAnsi="Times New Roman"/>
          <w:szCs w:val="28"/>
        </w:rPr>
        <w:t xml:space="preserve">повышению  эффективности контроля </w:t>
      </w:r>
      <w:r w:rsidRPr="00A84BB2">
        <w:rPr>
          <w:rFonts w:ascii="Times New Roman" w:hAnsi="Times New Roman"/>
          <w:szCs w:val="28"/>
        </w:rPr>
        <w:t xml:space="preserve"> над деятельностью пенитенциарных учреждений.</w:t>
      </w:r>
    </w:p>
    <w:p w:rsidR="00EA6D62" w:rsidRPr="00A84BB2" w:rsidRDefault="00EA6D62" w:rsidP="00EA6D62">
      <w:pPr>
        <w:pStyle w:val="BlockText"/>
        <w:ind w:left="0"/>
        <w:jc w:val="both"/>
        <w:rPr>
          <w:rFonts w:ascii="Times New Roman" w:hAnsi="Times New Roman"/>
          <w:szCs w:val="28"/>
        </w:rPr>
      </w:pPr>
    </w:p>
    <w:p w:rsidR="00EA6D62" w:rsidRDefault="00EA6D62" w:rsidP="00EA6D62">
      <w:pPr>
        <w:pStyle w:val="BlockText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Принимаемые меры </w:t>
      </w:r>
      <w:r w:rsidRPr="00A84BB2">
        <w:rPr>
          <w:rFonts w:ascii="Times New Roman" w:hAnsi="Times New Roman"/>
          <w:szCs w:val="28"/>
        </w:rPr>
        <w:t>по обеспечению независимости суд</w:t>
      </w:r>
      <w:r>
        <w:rPr>
          <w:rFonts w:ascii="Times New Roman" w:hAnsi="Times New Roman"/>
          <w:szCs w:val="28"/>
        </w:rPr>
        <w:t>ебной системы, совершенствования</w:t>
      </w:r>
      <w:r w:rsidRPr="00A84BB2">
        <w:rPr>
          <w:rFonts w:ascii="Times New Roman" w:hAnsi="Times New Roman"/>
          <w:szCs w:val="28"/>
        </w:rPr>
        <w:t xml:space="preserve"> деятельности судов, су</w:t>
      </w:r>
      <w:r>
        <w:rPr>
          <w:rFonts w:ascii="Times New Roman" w:hAnsi="Times New Roman"/>
          <w:szCs w:val="28"/>
        </w:rPr>
        <w:t>дебной инфраструктуры,  создание единого интернет портала и информационной системы</w:t>
      </w:r>
      <w:r w:rsidRPr="00A84BB2">
        <w:rPr>
          <w:rFonts w:ascii="Times New Roman" w:hAnsi="Times New Roman"/>
          <w:szCs w:val="28"/>
        </w:rPr>
        <w:t xml:space="preserve"> «Электронный суд»</w:t>
      </w:r>
      <w:r>
        <w:rPr>
          <w:rFonts w:ascii="Times New Roman" w:hAnsi="Times New Roman"/>
          <w:szCs w:val="28"/>
        </w:rPr>
        <w:t xml:space="preserve">,  </w:t>
      </w:r>
      <w:r w:rsidRPr="00A84BB2">
        <w:rPr>
          <w:rFonts w:ascii="Times New Roman" w:hAnsi="Times New Roman"/>
          <w:szCs w:val="28"/>
        </w:rPr>
        <w:t>инкорпорации электронных услуг</w:t>
      </w:r>
      <w:r>
        <w:rPr>
          <w:rFonts w:ascii="Times New Roman" w:hAnsi="Times New Roman"/>
          <w:szCs w:val="28"/>
        </w:rPr>
        <w:t xml:space="preserve"> значительно улучшает оказания гражданам правововой помощи, а также  </w:t>
      </w:r>
      <w:r w:rsidRPr="00A84BB2">
        <w:rPr>
          <w:rFonts w:ascii="Times New Roman" w:hAnsi="Times New Roman"/>
          <w:szCs w:val="28"/>
        </w:rPr>
        <w:t>обеспеч</w:t>
      </w:r>
      <w:r>
        <w:rPr>
          <w:rFonts w:ascii="Times New Roman" w:hAnsi="Times New Roman"/>
          <w:szCs w:val="28"/>
        </w:rPr>
        <w:t>ивает</w:t>
      </w:r>
      <w:r w:rsidRPr="00A84BB2">
        <w:rPr>
          <w:rFonts w:ascii="Times New Roman" w:hAnsi="Times New Roman"/>
          <w:szCs w:val="28"/>
        </w:rPr>
        <w:t xml:space="preserve"> гласност</w:t>
      </w:r>
      <w:r>
        <w:rPr>
          <w:rFonts w:ascii="Times New Roman" w:hAnsi="Times New Roman"/>
          <w:szCs w:val="28"/>
        </w:rPr>
        <w:t>ь</w:t>
      </w:r>
      <w:r w:rsidRPr="00A84BB2">
        <w:rPr>
          <w:rFonts w:ascii="Times New Roman" w:hAnsi="Times New Roman"/>
          <w:szCs w:val="28"/>
        </w:rPr>
        <w:t xml:space="preserve"> и оперативност</w:t>
      </w:r>
      <w:r>
        <w:rPr>
          <w:rFonts w:ascii="Times New Roman" w:hAnsi="Times New Roman"/>
          <w:szCs w:val="28"/>
        </w:rPr>
        <w:t>ь</w:t>
      </w:r>
      <w:r w:rsidRPr="00A84BB2">
        <w:rPr>
          <w:rFonts w:ascii="Times New Roman" w:hAnsi="Times New Roman"/>
          <w:szCs w:val="28"/>
        </w:rPr>
        <w:t>, повыш</w:t>
      </w:r>
      <w:r>
        <w:rPr>
          <w:rFonts w:ascii="Times New Roman" w:hAnsi="Times New Roman"/>
          <w:szCs w:val="28"/>
        </w:rPr>
        <w:t>ает</w:t>
      </w:r>
      <w:r w:rsidRPr="00A84BB2">
        <w:rPr>
          <w:rFonts w:ascii="Times New Roman" w:hAnsi="Times New Roman"/>
          <w:szCs w:val="28"/>
        </w:rPr>
        <w:t xml:space="preserve"> эффективност</w:t>
      </w:r>
      <w:r>
        <w:rPr>
          <w:rFonts w:ascii="Times New Roman" w:hAnsi="Times New Roman"/>
          <w:szCs w:val="28"/>
        </w:rPr>
        <w:t>ь</w:t>
      </w:r>
      <w:r w:rsidRPr="00A84BB2">
        <w:rPr>
          <w:rFonts w:ascii="Times New Roman" w:hAnsi="Times New Roman"/>
          <w:szCs w:val="28"/>
        </w:rPr>
        <w:t xml:space="preserve"> контроля над исполнением судебных решений. </w:t>
      </w:r>
    </w:p>
    <w:p w:rsidR="00EA6D62" w:rsidRDefault="00EA6D62" w:rsidP="00EA6D62">
      <w:pPr>
        <w:pStyle w:val="BlockText"/>
        <w:jc w:val="both"/>
        <w:rPr>
          <w:rFonts w:ascii="Times New Roman" w:hAnsi="Times New Roman"/>
          <w:szCs w:val="28"/>
        </w:rPr>
      </w:pPr>
    </w:p>
    <w:p w:rsidR="00EA6D62" w:rsidRPr="00A84BB2" w:rsidRDefault="00EA6D62" w:rsidP="00EA6D62">
      <w:pPr>
        <w:pStyle w:val="BlockText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В</w:t>
      </w:r>
      <w:r w:rsidRPr="00A84BB2">
        <w:rPr>
          <w:rFonts w:ascii="Times New Roman" w:hAnsi="Times New Roman"/>
          <w:szCs w:val="28"/>
        </w:rPr>
        <w:t xml:space="preserve"> рамках совместного с Всемирным Банком проекта «Модернизация системы юстиции»</w:t>
      </w:r>
      <w:r>
        <w:rPr>
          <w:rFonts w:ascii="Times New Roman" w:hAnsi="Times New Roman"/>
          <w:szCs w:val="28"/>
        </w:rPr>
        <w:t xml:space="preserve"> с</w:t>
      </w:r>
      <w:r w:rsidRPr="00A84BB2">
        <w:rPr>
          <w:rFonts w:ascii="Times New Roman" w:hAnsi="Times New Roman"/>
          <w:szCs w:val="28"/>
        </w:rPr>
        <w:t>даны в эксплуатацию оснащенные современными информационно-коммуникационными технологиями административные здания судов.</w:t>
      </w:r>
      <w:r>
        <w:rPr>
          <w:rFonts w:ascii="Times New Roman" w:hAnsi="Times New Roman"/>
          <w:szCs w:val="28"/>
        </w:rPr>
        <w:t xml:space="preserve"> </w:t>
      </w:r>
    </w:p>
    <w:p w:rsidR="00EA6D62" w:rsidRDefault="00EA6D62" w:rsidP="00EA6D62">
      <w:pPr>
        <w:pStyle w:val="BlockText"/>
        <w:jc w:val="both"/>
        <w:rPr>
          <w:rFonts w:ascii="Times New Roman" w:hAnsi="Times New Roman"/>
          <w:szCs w:val="28"/>
        </w:rPr>
      </w:pPr>
    </w:p>
    <w:p w:rsidR="00EA6D62" w:rsidRDefault="00EA6D62" w:rsidP="00EA6D62">
      <w:pPr>
        <w:pStyle w:val="BlockText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lastRenderedPageBreak/>
        <w:t>Действующий с  2005 года Судебно-правовой</w:t>
      </w:r>
      <w:r w:rsidRPr="00A84BB2">
        <w:rPr>
          <w:rFonts w:ascii="Times New Roman" w:hAnsi="Times New Roman"/>
          <w:szCs w:val="28"/>
        </w:rPr>
        <w:t xml:space="preserve"> совет, </w:t>
      </w:r>
      <w:r>
        <w:rPr>
          <w:rFonts w:ascii="Times New Roman" w:hAnsi="Times New Roman"/>
          <w:szCs w:val="28"/>
        </w:rPr>
        <w:t xml:space="preserve"> анализирует и  дает оценку деятельности судебных органов и рассматривает вопросы правовой ответственности. За обзорный период </w:t>
      </w:r>
      <w:r w:rsidRPr="00A84BB2">
        <w:rPr>
          <w:rFonts w:ascii="Times New Roman" w:hAnsi="Times New Roman"/>
          <w:szCs w:val="28"/>
        </w:rPr>
        <w:t xml:space="preserve">в отношении судей было начато </w:t>
      </w:r>
      <w:r>
        <w:rPr>
          <w:rFonts w:ascii="Times New Roman" w:hAnsi="Times New Roman"/>
          <w:szCs w:val="28"/>
        </w:rPr>
        <w:t>201 дисциплинарных производств, в следствии чего</w:t>
      </w:r>
      <w:r w:rsidRPr="00A84BB2">
        <w:rPr>
          <w:rFonts w:ascii="Times New Roman" w:hAnsi="Times New Roman"/>
          <w:szCs w:val="28"/>
        </w:rPr>
        <w:t xml:space="preserve"> полномочия 11 судей прекращены досрочно, </w:t>
      </w:r>
      <w:r>
        <w:rPr>
          <w:rFonts w:ascii="Times New Roman" w:hAnsi="Times New Roman"/>
          <w:szCs w:val="28"/>
        </w:rPr>
        <w:t xml:space="preserve"> </w:t>
      </w:r>
      <w:r w:rsidRPr="00A84BB2">
        <w:rPr>
          <w:rFonts w:ascii="Times New Roman" w:hAnsi="Times New Roman"/>
          <w:szCs w:val="28"/>
        </w:rPr>
        <w:t xml:space="preserve">изменены места работы 17 судей, </w:t>
      </w:r>
      <w:r>
        <w:rPr>
          <w:rFonts w:ascii="Times New Roman" w:hAnsi="Times New Roman"/>
          <w:szCs w:val="28"/>
        </w:rPr>
        <w:t xml:space="preserve"> </w:t>
      </w:r>
      <w:r w:rsidRPr="00A84BB2">
        <w:rPr>
          <w:rFonts w:ascii="Times New Roman" w:hAnsi="Times New Roman"/>
          <w:szCs w:val="28"/>
        </w:rPr>
        <w:t xml:space="preserve">84 судьям объявлен выговор, также применены другие дисциплинарные наказания. </w:t>
      </w:r>
    </w:p>
    <w:p w:rsidR="00EA6D62" w:rsidRDefault="00EA6D62" w:rsidP="00EA6D62">
      <w:pPr>
        <w:pStyle w:val="BlockText"/>
        <w:jc w:val="both"/>
        <w:rPr>
          <w:rFonts w:ascii="Times New Roman" w:hAnsi="Times New Roman"/>
          <w:szCs w:val="28"/>
        </w:rPr>
      </w:pPr>
    </w:p>
    <w:p w:rsidR="00EA6D62" w:rsidRDefault="00EA6D62" w:rsidP="00EA6D62">
      <w:pPr>
        <w:pStyle w:val="BlockText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П</w:t>
      </w:r>
      <w:r w:rsidRPr="00A84BB2">
        <w:rPr>
          <w:rFonts w:ascii="Times New Roman" w:hAnsi="Times New Roman"/>
          <w:szCs w:val="28"/>
        </w:rPr>
        <w:t>родолжается строительство 6-ти  новых пенитенциарных учреждений,</w:t>
      </w:r>
      <w:r>
        <w:rPr>
          <w:rFonts w:ascii="Times New Roman" w:hAnsi="Times New Roman"/>
          <w:szCs w:val="28"/>
        </w:rPr>
        <w:t xml:space="preserve"> в том числе трех в регионе страны.</w:t>
      </w:r>
      <w:r w:rsidRPr="00A84BB2">
        <w:rPr>
          <w:rFonts w:ascii="Times New Roman" w:hAnsi="Times New Roman"/>
          <w:szCs w:val="28"/>
        </w:rPr>
        <w:t xml:space="preserve"> При строительстве новых учреждений максимально учтены, рекомендации соответствующих международных организаций.</w:t>
      </w:r>
      <w:r w:rsidRPr="00A84BB2">
        <w:rPr>
          <w:rFonts w:ascii="Times New Roman" w:hAnsi="Times New Roman"/>
          <w:b/>
          <w:szCs w:val="28"/>
        </w:rPr>
        <w:t xml:space="preserve"> </w:t>
      </w:r>
    </w:p>
    <w:p w:rsidR="00EA6D62" w:rsidRPr="00BC4B78" w:rsidRDefault="00EA6D62" w:rsidP="00EA6D62">
      <w:pPr>
        <w:pStyle w:val="BlockText"/>
        <w:jc w:val="both"/>
        <w:rPr>
          <w:rFonts w:ascii="Times New Roman" w:hAnsi="Times New Roman"/>
          <w:szCs w:val="28"/>
        </w:rPr>
      </w:pPr>
    </w:p>
    <w:p w:rsidR="00EA6D62" w:rsidRPr="00BC4B78" w:rsidRDefault="00EA6D62" w:rsidP="00EA6D62">
      <w:pPr>
        <w:pStyle w:val="BlockText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Законом </w:t>
      </w:r>
      <w:r w:rsidRPr="00BC4B78">
        <w:rPr>
          <w:rFonts w:ascii="Times New Roman" w:hAnsi="Times New Roman"/>
          <w:szCs w:val="28"/>
        </w:rPr>
        <w:t xml:space="preserve"> «Об общественном участии» </w:t>
      </w:r>
      <w:r>
        <w:rPr>
          <w:rFonts w:ascii="Times New Roman" w:hAnsi="Times New Roman"/>
          <w:szCs w:val="28"/>
        </w:rPr>
        <w:t>2014 года были внесены изменения</w:t>
      </w:r>
      <w:r w:rsidRPr="00BC4B78">
        <w:rPr>
          <w:rFonts w:ascii="Times New Roman" w:hAnsi="Times New Roman"/>
          <w:szCs w:val="28"/>
        </w:rPr>
        <w:t xml:space="preserve"> в Правила, регулирующие деятельность Общественного Комитета, согласно которым, полномочия данной структуры были еще более расширены, в том числе срок его деятельности  был увеличен с одного до двух лет. </w:t>
      </w:r>
    </w:p>
    <w:p w:rsidR="00EA6D62" w:rsidRPr="00BC4B78" w:rsidRDefault="00EA6D62" w:rsidP="00EA6D62">
      <w:pPr>
        <w:pStyle w:val="BlockText"/>
        <w:jc w:val="both"/>
        <w:rPr>
          <w:rFonts w:ascii="Times New Roman" w:hAnsi="Times New Roman"/>
          <w:szCs w:val="28"/>
        </w:rPr>
      </w:pPr>
    </w:p>
    <w:p w:rsidR="00EA6D62" w:rsidRPr="00A84BB2" w:rsidRDefault="00EA6D62" w:rsidP="00EA6D62">
      <w:pPr>
        <w:pStyle w:val="BlockText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szCs w:val="28"/>
        </w:rPr>
        <w:t>Общественный Комитет</w:t>
      </w:r>
      <w:r w:rsidRPr="00A84BB2">
        <w:rPr>
          <w:rFonts w:ascii="Times New Roman" w:hAnsi="Times New Roman"/>
          <w:szCs w:val="28"/>
        </w:rPr>
        <w:t>, регулярно по своему выбору проводит мониторинги в различных пенитенциарных учреждениях страны.</w:t>
      </w:r>
      <w:r w:rsidRPr="00A84BB2">
        <w:rPr>
          <w:rFonts w:ascii="Times New Roman" w:hAnsi="Times New Roman"/>
          <w:b/>
          <w:szCs w:val="28"/>
        </w:rPr>
        <w:t xml:space="preserve"> </w:t>
      </w:r>
      <w:r w:rsidRPr="00A84BB2">
        <w:rPr>
          <w:rFonts w:ascii="Times New Roman" w:hAnsi="Times New Roman"/>
          <w:szCs w:val="28"/>
        </w:rPr>
        <w:t>За период с 2013 года по сентябрь 2015 года Общественный Комитет совершил более 230-ти посещений пенитенциарных учреждений.</w:t>
      </w:r>
      <w:r w:rsidRPr="00A84BB2">
        <w:rPr>
          <w:rFonts w:ascii="Times New Roman" w:hAnsi="Times New Roman"/>
          <w:b/>
          <w:szCs w:val="28"/>
        </w:rPr>
        <w:t xml:space="preserve"> </w:t>
      </w:r>
    </w:p>
    <w:p w:rsidR="00EA6D62" w:rsidRPr="00A84BB2" w:rsidRDefault="00EA6D62" w:rsidP="00EA6D62">
      <w:pPr>
        <w:pStyle w:val="BlockText"/>
        <w:jc w:val="both"/>
        <w:rPr>
          <w:rFonts w:ascii="Times New Roman" w:hAnsi="Times New Roman"/>
          <w:b/>
          <w:szCs w:val="28"/>
        </w:rPr>
      </w:pPr>
    </w:p>
    <w:p w:rsidR="00EA6D62" w:rsidRPr="00A84BB2" w:rsidRDefault="00EA6D62" w:rsidP="00EA6D62">
      <w:pPr>
        <w:pStyle w:val="BlockText"/>
        <w:jc w:val="both"/>
        <w:rPr>
          <w:rFonts w:ascii="Times New Roman" w:hAnsi="Times New Roman"/>
          <w:szCs w:val="28"/>
        </w:rPr>
      </w:pPr>
      <w:r w:rsidRPr="00A84BB2">
        <w:rPr>
          <w:rFonts w:ascii="Times New Roman" w:hAnsi="Times New Roman"/>
          <w:szCs w:val="28"/>
        </w:rPr>
        <w:t xml:space="preserve">Наряду с этим, </w:t>
      </w:r>
      <w:r>
        <w:rPr>
          <w:rFonts w:ascii="Times New Roman" w:hAnsi="Times New Roman"/>
          <w:szCs w:val="28"/>
        </w:rPr>
        <w:t xml:space="preserve">функционирует </w:t>
      </w:r>
      <w:r w:rsidRPr="00A84BB2">
        <w:rPr>
          <w:rFonts w:ascii="Times New Roman" w:hAnsi="Times New Roman"/>
          <w:szCs w:val="28"/>
        </w:rPr>
        <w:t xml:space="preserve">Комиссия из числа сотрудников Министерства Юстиции, Пенитенциарной службы и членов  Общественного Комитета,  которая  также наделена полномочиями по беспрепятственному доступу в пенитенциарные учреждения, индивидуальным встречам с осужденными, ознакомлению с условиями их содержания. За отчетный  период со стороны Комиссии было рекомендовано судам,  освободить от отбывания наказания или перевести в учреждения более легкого режима в общей сложности 3800 осужденных. </w:t>
      </w:r>
      <w:r>
        <w:rPr>
          <w:rFonts w:ascii="Times New Roman" w:hAnsi="Times New Roman"/>
          <w:szCs w:val="28"/>
        </w:rPr>
        <w:t>П</w:t>
      </w:r>
      <w:r w:rsidRPr="00A84BB2">
        <w:rPr>
          <w:rFonts w:ascii="Times New Roman" w:hAnsi="Times New Roman"/>
          <w:szCs w:val="28"/>
        </w:rPr>
        <w:t>римерно 96,5%</w:t>
      </w:r>
      <w:r>
        <w:rPr>
          <w:rFonts w:ascii="Times New Roman" w:hAnsi="Times New Roman"/>
          <w:szCs w:val="28"/>
        </w:rPr>
        <w:t xml:space="preserve"> рекомендаций были приняты</w:t>
      </w:r>
      <w:r w:rsidRPr="00A84BB2">
        <w:rPr>
          <w:rFonts w:ascii="Times New Roman" w:hAnsi="Times New Roman"/>
          <w:szCs w:val="28"/>
        </w:rPr>
        <w:t xml:space="preserve">. </w:t>
      </w:r>
    </w:p>
    <w:p w:rsidR="00EA6D62" w:rsidRDefault="00EA6D62" w:rsidP="00EA6D62">
      <w:pPr>
        <w:pStyle w:val="BlockText"/>
        <w:jc w:val="both"/>
        <w:rPr>
          <w:rFonts w:ascii="Times New Roman" w:hAnsi="Times New Roman"/>
          <w:szCs w:val="28"/>
        </w:rPr>
      </w:pPr>
    </w:p>
    <w:p w:rsidR="00EA6D62" w:rsidRPr="00A84BB2" w:rsidRDefault="00EA6D62" w:rsidP="00EA6D62">
      <w:pPr>
        <w:pStyle w:val="BlockText"/>
        <w:jc w:val="both"/>
        <w:rPr>
          <w:rFonts w:ascii="Times New Roman" w:hAnsi="Times New Roman"/>
          <w:szCs w:val="28"/>
        </w:rPr>
      </w:pPr>
      <w:r w:rsidRPr="00A84BB2">
        <w:rPr>
          <w:rFonts w:ascii="Times New Roman" w:hAnsi="Times New Roman"/>
          <w:szCs w:val="28"/>
        </w:rPr>
        <w:t>Уважаемый г-н Председатель,</w:t>
      </w:r>
    </w:p>
    <w:p w:rsidR="00EA6D62" w:rsidRPr="00A84BB2" w:rsidRDefault="00EA6D62" w:rsidP="00EA6D62">
      <w:pPr>
        <w:pStyle w:val="BlockText"/>
        <w:jc w:val="both"/>
        <w:rPr>
          <w:rFonts w:ascii="Times New Roman" w:hAnsi="Times New Roman"/>
          <w:szCs w:val="28"/>
          <w:highlight w:val="red"/>
        </w:rPr>
      </w:pPr>
    </w:p>
    <w:p w:rsidR="00EA6D62" w:rsidRPr="00B93C7B" w:rsidRDefault="00EA6D62" w:rsidP="00EA6D62">
      <w:pPr>
        <w:pStyle w:val="BlockText"/>
        <w:tabs>
          <w:tab w:val="left" w:pos="180"/>
        </w:tabs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Правительство продолжает </w:t>
      </w:r>
      <w:r w:rsidRPr="00A84BB2">
        <w:rPr>
          <w:rFonts w:ascii="Times New Roman" w:hAnsi="Times New Roman"/>
          <w:szCs w:val="28"/>
        </w:rPr>
        <w:t>осуществление целенаправ</w:t>
      </w:r>
      <w:r>
        <w:rPr>
          <w:rFonts w:ascii="Times New Roman" w:hAnsi="Times New Roman"/>
          <w:szCs w:val="28"/>
        </w:rPr>
        <w:t xml:space="preserve">ленных и последовательных мер в сфере борьбы с коррупцией, которая является одним из важных приоритетов политики государства. Проводимые реформы в области государственного управления и свободы предпринимательства нацелены на повышение </w:t>
      </w:r>
      <w:r w:rsidRPr="00A84BB2">
        <w:rPr>
          <w:rFonts w:ascii="Times New Roman" w:hAnsi="Times New Roman"/>
          <w:szCs w:val="28"/>
        </w:rPr>
        <w:t>транспарентно</w:t>
      </w:r>
      <w:r>
        <w:rPr>
          <w:rFonts w:ascii="Times New Roman" w:hAnsi="Times New Roman"/>
          <w:szCs w:val="28"/>
        </w:rPr>
        <w:t xml:space="preserve">сти в деятельности </w:t>
      </w:r>
      <w:r w:rsidRPr="00A84BB2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 xml:space="preserve">государственных </w:t>
      </w:r>
      <w:r w:rsidRPr="00A84BB2">
        <w:rPr>
          <w:rFonts w:ascii="Times New Roman" w:hAnsi="Times New Roman"/>
          <w:szCs w:val="28"/>
        </w:rPr>
        <w:t>органов</w:t>
      </w:r>
      <w:r>
        <w:rPr>
          <w:rFonts w:ascii="Times New Roman" w:hAnsi="Times New Roman"/>
          <w:szCs w:val="28"/>
        </w:rPr>
        <w:t xml:space="preserve"> .</w:t>
      </w:r>
      <w:r w:rsidRPr="00A84BB2">
        <w:rPr>
          <w:rFonts w:ascii="Times New Roman" w:hAnsi="Times New Roman"/>
          <w:szCs w:val="28"/>
        </w:rPr>
        <w:t xml:space="preserve"> </w:t>
      </w:r>
      <w:r w:rsidRPr="00B93C7B">
        <w:rPr>
          <w:rFonts w:ascii="Times New Roman" w:hAnsi="Times New Roman"/>
          <w:szCs w:val="28"/>
        </w:rPr>
        <w:t xml:space="preserve">За 9 месяцев 2015 года Главным управлением по борьбе с коррупцией при генеральном прокуроре Азербайджанской Республики </w:t>
      </w:r>
      <w:r>
        <w:rPr>
          <w:rFonts w:ascii="Times New Roman" w:hAnsi="Times New Roman"/>
          <w:szCs w:val="28"/>
        </w:rPr>
        <w:t xml:space="preserve">на </w:t>
      </w:r>
      <w:r w:rsidRPr="00B93C7B">
        <w:rPr>
          <w:rFonts w:ascii="Times New Roman" w:hAnsi="Times New Roman"/>
          <w:szCs w:val="28"/>
        </w:rPr>
        <w:t>рассмотрения в суды было напр</w:t>
      </w:r>
      <w:r>
        <w:rPr>
          <w:rFonts w:ascii="Times New Roman" w:hAnsi="Times New Roman"/>
          <w:szCs w:val="28"/>
        </w:rPr>
        <w:t>а</w:t>
      </w:r>
      <w:r w:rsidRPr="00B93C7B">
        <w:rPr>
          <w:rFonts w:ascii="Times New Roman" w:hAnsi="Times New Roman"/>
          <w:szCs w:val="28"/>
        </w:rPr>
        <w:t xml:space="preserve">влено 146 уголовных дел в отношении 224 лиц. Обеспечено </w:t>
      </w:r>
      <w:r w:rsidRPr="00B93C7B">
        <w:rPr>
          <w:rFonts w:ascii="Times New Roman" w:hAnsi="Times New Roman"/>
          <w:szCs w:val="28"/>
        </w:rPr>
        <w:lastRenderedPageBreak/>
        <w:t>возмещение ущерба на сумму 31,64 млн манатов</w:t>
      </w:r>
      <w:r>
        <w:rPr>
          <w:rFonts w:ascii="Times New Roman" w:hAnsi="Times New Roman"/>
          <w:szCs w:val="28"/>
        </w:rPr>
        <w:t xml:space="preserve"> (</w:t>
      </w:r>
      <w:r w:rsidRPr="00030946">
        <w:rPr>
          <w:rFonts w:ascii="Times New Roman" w:hAnsi="Times New Roman"/>
          <w:szCs w:val="28"/>
        </w:rPr>
        <w:t xml:space="preserve">более </w:t>
      </w:r>
      <w:r>
        <w:rPr>
          <w:rFonts w:ascii="Times New Roman" w:hAnsi="Times New Roman"/>
          <w:szCs w:val="28"/>
        </w:rPr>
        <w:t>30</w:t>
      </w:r>
      <w:r w:rsidRPr="00030946">
        <w:rPr>
          <w:rFonts w:ascii="Times New Roman" w:hAnsi="Times New Roman"/>
          <w:szCs w:val="28"/>
        </w:rPr>
        <w:t xml:space="preserve"> миллионов долларов США)</w:t>
      </w:r>
      <w:r w:rsidRPr="00B93C7B">
        <w:rPr>
          <w:rFonts w:ascii="Times New Roman" w:hAnsi="Times New Roman"/>
          <w:szCs w:val="28"/>
        </w:rPr>
        <w:t xml:space="preserve">. </w:t>
      </w:r>
    </w:p>
    <w:p w:rsidR="00EA6D62" w:rsidRPr="00A84BB2" w:rsidRDefault="00EA6D62" w:rsidP="00EA6D62">
      <w:pPr>
        <w:pStyle w:val="BlockText"/>
        <w:tabs>
          <w:tab w:val="left" w:pos="180"/>
        </w:tabs>
        <w:jc w:val="both"/>
        <w:rPr>
          <w:rFonts w:ascii="Times New Roman" w:hAnsi="Times New Roman"/>
          <w:szCs w:val="28"/>
        </w:rPr>
      </w:pPr>
    </w:p>
    <w:p w:rsidR="00EA6D62" w:rsidRPr="00A84BB2" w:rsidRDefault="00EA6D62" w:rsidP="00EA6D62">
      <w:pPr>
        <w:pStyle w:val="BlockText"/>
        <w:jc w:val="both"/>
        <w:rPr>
          <w:rFonts w:ascii="Times New Roman" w:hAnsi="Times New Roman"/>
          <w:szCs w:val="28"/>
        </w:rPr>
      </w:pPr>
      <w:r w:rsidRPr="00A84BB2">
        <w:rPr>
          <w:rFonts w:ascii="Times New Roman" w:hAnsi="Times New Roman"/>
          <w:szCs w:val="28"/>
        </w:rPr>
        <w:t xml:space="preserve">С </w:t>
      </w:r>
      <w:r>
        <w:rPr>
          <w:rFonts w:ascii="Times New Roman" w:hAnsi="Times New Roman"/>
          <w:szCs w:val="28"/>
        </w:rPr>
        <w:t xml:space="preserve">целью повышения  эффективности  предоставления гражданам качественных услуг с применением инновационных методов,  </w:t>
      </w:r>
      <w:r w:rsidRPr="00A84BB2">
        <w:rPr>
          <w:rFonts w:ascii="Times New Roman" w:hAnsi="Times New Roman"/>
          <w:szCs w:val="28"/>
        </w:rPr>
        <w:t>было создано Государственное Аге</w:t>
      </w:r>
      <w:r>
        <w:rPr>
          <w:rFonts w:ascii="Times New Roman" w:hAnsi="Times New Roman"/>
          <w:szCs w:val="28"/>
        </w:rPr>
        <w:t>нтство</w:t>
      </w:r>
      <w:r w:rsidRPr="00A84BB2">
        <w:rPr>
          <w:rFonts w:ascii="Times New Roman" w:hAnsi="Times New Roman"/>
          <w:szCs w:val="28"/>
        </w:rPr>
        <w:t xml:space="preserve">. В центрах </w:t>
      </w:r>
      <w:r>
        <w:rPr>
          <w:rFonts w:ascii="Times New Roman" w:hAnsi="Times New Roman"/>
          <w:szCs w:val="28"/>
        </w:rPr>
        <w:t xml:space="preserve"> государственного Агентства-«Служба А</w:t>
      </w:r>
      <w:r>
        <w:rPr>
          <w:rFonts w:ascii="Times New Roman" w:hAnsi="Times New Roman"/>
          <w:szCs w:val="28"/>
          <w:lang w:val="en-US"/>
        </w:rPr>
        <w:t>SAN</w:t>
      </w:r>
      <w:r>
        <w:rPr>
          <w:rFonts w:ascii="Times New Roman" w:hAnsi="Times New Roman"/>
          <w:szCs w:val="28"/>
        </w:rPr>
        <w:t>»</w:t>
      </w:r>
      <w:r w:rsidRPr="00A84BB2">
        <w:rPr>
          <w:rFonts w:ascii="Times New Roman" w:hAnsi="Times New Roman"/>
          <w:szCs w:val="28"/>
        </w:rPr>
        <w:t>, предоставляют</w:t>
      </w:r>
      <w:r>
        <w:rPr>
          <w:rFonts w:ascii="Times New Roman" w:hAnsi="Times New Roman"/>
          <w:szCs w:val="28"/>
        </w:rPr>
        <w:t>ся</w:t>
      </w:r>
      <w:r w:rsidRPr="00A84BB2">
        <w:rPr>
          <w:rFonts w:ascii="Times New Roman" w:hAnsi="Times New Roman"/>
          <w:szCs w:val="28"/>
        </w:rPr>
        <w:t xml:space="preserve"> более 200 видов услуг, в том числе  </w:t>
      </w:r>
      <w:r w:rsidRPr="00D61B8A">
        <w:rPr>
          <w:rFonts w:ascii="Times New Roman" w:hAnsi="Times New Roman"/>
          <w:szCs w:val="28"/>
        </w:rPr>
        <w:t>услуги 1</w:t>
      </w:r>
      <w:r w:rsidRPr="00D61B8A">
        <w:rPr>
          <w:rFonts w:ascii="Times New Roman" w:hAnsi="Times New Roman"/>
          <w:szCs w:val="28"/>
          <w:lang w:val="az-Latn-AZ"/>
        </w:rPr>
        <w:t>2</w:t>
      </w:r>
      <w:r w:rsidRPr="00D61B8A">
        <w:rPr>
          <w:rFonts w:ascii="Times New Roman" w:hAnsi="Times New Roman"/>
          <w:szCs w:val="28"/>
        </w:rPr>
        <w:t xml:space="preserve"> государственных органов.</w:t>
      </w:r>
      <w:r w:rsidRPr="00A84BB2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 xml:space="preserve"> </w:t>
      </w:r>
      <w:r w:rsidRPr="00A84BB2">
        <w:rPr>
          <w:rFonts w:ascii="Times New Roman" w:hAnsi="Times New Roman"/>
          <w:szCs w:val="28"/>
        </w:rPr>
        <w:t xml:space="preserve">Помимо этого, начиная с 2012-го года, идет процесс создания центров услуг ASAN в различных регионах страны.  </w:t>
      </w:r>
      <w:r>
        <w:rPr>
          <w:rFonts w:ascii="Times New Roman" w:hAnsi="Times New Roman"/>
          <w:szCs w:val="28"/>
        </w:rPr>
        <w:t>Агентство способствуе</w:t>
      </w:r>
      <w:r w:rsidRPr="00A84BB2">
        <w:rPr>
          <w:rFonts w:ascii="Times New Roman" w:hAnsi="Times New Roman"/>
          <w:szCs w:val="28"/>
        </w:rPr>
        <w:t>т более широкому использованию электронных услуг, снижению издержек и сокращают потерю времени граждан, повышают доверие к государственным структурам, укрепляют транспарентность, содействуют борьбе с корру</w:t>
      </w:r>
      <w:r>
        <w:rPr>
          <w:rFonts w:ascii="Times New Roman" w:hAnsi="Times New Roman"/>
          <w:szCs w:val="28"/>
        </w:rPr>
        <w:t>пцией.  В этом году на ежегодной сессии</w:t>
      </w:r>
      <w:r w:rsidRPr="00A84BB2">
        <w:rPr>
          <w:rFonts w:ascii="Times New Roman" w:hAnsi="Times New Roman"/>
          <w:szCs w:val="28"/>
        </w:rPr>
        <w:t xml:space="preserve"> Комитета экспертов ООН  по государственному управлению</w:t>
      </w:r>
      <w:r>
        <w:rPr>
          <w:rFonts w:ascii="Times New Roman" w:hAnsi="Times New Roman"/>
          <w:szCs w:val="28"/>
        </w:rPr>
        <w:t>, Агентство  было удостоено премией</w:t>
      </w:r>
      <w:r w:rsidRPr="00A84BB2">
        <w:rPr>
          <w:rFonts w:ascii="Times New Roman" w:hAnsi="Times New Roman"/>
          <w:szCs w:val="28"/>
        </w:rPr>
        <w:t xml:space="preserve"> за вклад в развитие государственной службы-2015 Организации Объединенных Наций. </w:t>
      </w:r>
    </w:p>
    <w:p w:rsidR="00EA6D62" w:rsidRPr="00A84BB2" w:rsidRDefault="00EA6D62" w:rsidP="00EA6D62">
      <w:pPr>
        <w:pStyle w:val="BlockText"/>
        <w:jc w:val="both"/>
        <w:rPr>
          <w:rFonts w:ascii="Times New Roman" w:hAnsi="Times New Roman"/>
          <w:szCs w:val="28"/>
        </w:rPr>
      </w:pPr>
    </w:p>
    <w:p w:rsidR="00EA6D62" w:rsidRPr="00D20B2E" w:rsidRDefault="00EA6D62" w:rsidP="00EA6D62">
      <w:pPr>
        <w:pStyle w:val="BlockText"/>
        <w:jc w:val="both"/>
        <w:rPr>
          <w:rFonts w:ascii="Times New Roman" w:hAnsi="Times New Roman"/>
          <w:color w:val="FF0000"/>
          <w:szCs w:val="28"/>
        </w:rPr>
      </w:pPr>
      <w:r>
        <w:rPr>
          <w:rFonts w:ascii="Times New Roman" w:hAnsi="Times New Roman"/>
          <w:szCs w:val="28"/>
        </w:rPr>
        <w:t>При председательствовании Азербайджанской Республики в Комитете Министров Совета Европы  в 2014 году проблемы коррупции были выдвинуты приоритетными вопросами повестки дня</w:t>
      </w:r>
      <w:r w:rsidRPr="00A84BB2">
        <w:rPr>
          <w:rFonts w:ascii="Times New Roman" w:hAnsi="Times New Roman"/>
          <w:szCs w:val="28"/>
        </w:rPr>
        <w:t xml:space="preserve">. </w:t>
      </w:r>
      <w:r>
        <w:rPr>
          <w:rFonts w:ascii="Times New Roman" w:hAnsi="Times New Roman"/>
          <w:szCs w:val="28"/>
        </w:rPr>
        <w:t xml:space="preserve">В июле 2014 года в г.Баку была проведена Конференция по  теме «международные стандарты и национальная практика по борьбе с коррупцией». </w:t>
      </w:r>
      <w:r w:rsidRPr="00032B8B">
        <w:rPr>
          <w:rFonts w:ascii="Times New Roman" w:hAnsi="Times New Roman"/>
          <w:szCs w:val="28"/>
        </w:rPr>
        <w:t xml:space="preserve">В настоящее время, Азербайджан осуществляет председательство в </w:t>
      </w:r>
      <w:r>
        <w:rPr>
          <w:rFonts w:ascii="Times New Roman" w:hAnsi="Times New Roman"/>
          <w:szCs w:val="28"/>
        </w:rPr>
        <w:t>Ассамблее</w:t>
      </w:r>
      <w:r w:rsidRPr="00032B8B">
        <w:rPr>
          <w:rFonts w:ascii="Times New Roman" w:hAnsi="Times New Roman"/>
          <w:szCs w:val="28"/>
        </w:rPr>
        <w:t xml:space="preserve"> Международной Анти-коррупционной Академии. </w:t>
      </w:r>
    </w:p>
    <w:p w:rsidR="00EA6D62" w:rsidRPr="00A84BB2" w:rsidRDefault="00EA6D62" w:rsidP="00EA6D62">
      <w:pPr>
        <w:pStyle w:val="BlockText"/>
        <w:jc w:val="both"/>
        <w:rPr>
          <w:rFonts w:ascii="Times New Roman" w:hAnsi="Times New Roman"/>
          <w:szCs w:val="28"/>
          <w:lang w:val="az-Latn-AZ"/>
        </w:rPr>
      </w:pPr>
    </w:p>
    <w:p w:rsidR="00EA6D62" w:rsidRPr="00A84BB2" w:rsidRDefault="00EA6D62" w:rsidP="00EA6D62">
      <w:pPr>
        <w:pStyle w:val="BlockText"/>
        <w:jc w:val="both"/>
        <w:rPr>
          <w:rFonts w:ascii="Times New Roman" w:hAnsi="Times New Roman"/>
          <w:szCs w:val="28"/>
        </w:rPr>
      </w:pPr>
      <w:r w:rsidRPr="00D20B2E">
        <w:rPr>
          <w:rFonts w:ascii="Times New Roman" w:hAnsi="Times New Roman"/>
          <w:szCs w:val="28"/>
        </w:rPr>
        <w:t xml:space="preserve"> </w:t>
      </w:r>
      <w:r w:rsidRPr="00A84BB2">
        <w:rPr>
          <w:rFonts w:ascii="Times New Roman" w:hAnsi="Times New Roman"/>
          <w:szCs w:val="28"/>
        </w:rPr>
        <w:t>Уважаемый г-н Председатель,</w:t>
      </w:r>
    </w:p>
    <w:p w:rsidR="00EA6D62" w:rsidRPr="00A84BB2" w:rsidRDefault="00EA6D62" w:rsidP="00EA6D62">
      <w:pPr>
        <w:pStyle w:val="BlockText"/>
        <w:rPr>
          <w:rFonts w:ascii="Times New Roman" w:hAnsi="Times New Roman"/>
          <w:szCs w:val="28"/>
        </w:rPr>
      </w:pPr>
    </w:p>
    <w:p w:rsidR="00EA6D62" w:rsidRPr="00A84BB2" w:rsidRDefault="00EA6D62" w:rsidP="00EA6D62">
      <w:pPr>
        <w:pStyle w:val="BlockText"/>
        <w:jc w:val="both"/>
        <w:rPr>
          <w:rFonts w:ascii="Times New Roman" w:hAnsi="Times New Roman"/>
          <w:szCs w:val="28"/>
        </w:rPr>
      </w:pPr>
      <w:r w:rsidRPr="00A84BB2">
        <w:rPr>
          <w:rFonts w:ascii="Times New Roman" w:hAnsi="Times New Roman"/>
          <w:szCs w:val="28"/>
        </w:rPr>
        <w:t xml:space="preserve">Правительство страны </w:t>
      </w:r>
      <w:r>
        <w:rPr>
          <w:rFonts w:ascii="Times New Roman" w:hAnsi="Times New Roman"/>
          <w:szCs w:val="28"/>
        </w:rPr>
        <w:t>также</w:t>
      </w:r>
      <w:r w:rsidRPr="00A84BB2">
        <w:rPr>
          <w:rFonts w:ascii="Times New Roman" w:hAnsi="Times New Roman"/>
          <w:szCs w:val="28"/>
        </w:rPr>
        <w:t xml:space="preserve"> продолжает </w:t>
      </w:r>
      <w:r>
        <w:rPr>
          <w:rFonts w:ascii="Times New Roman" w:hAnsi="Times New Roman"/>
          <w:szCs w:val="28"/>
        </w:rPr>
        <w:t xml:space="preserve">осуществлять </w:t>
      </w:r>
      <w:r w:rsidRPr="00A84BB2">
        <w:rPr>
          <w:rFonts w:ascii="Times New Roman" w:hAnsi="Times New Roman"/>
          <w:szCs w:val="28"/>
        </w:rPr>
        <w:t>комплекс мер</w:t>
      </w:r>
      <w:r>
        <w:rPr>
          <w:rFonts w:ascii="Times New Roman" w:hAnsi="Times New Roman"/>
          <w:szCs w:val="28"/>
        </w:rPr>
        <w:t>,</w:t>
      </w:r>
      <w:r w:rsidRPr="00A84BB2">
        <w:rPr>
          <w:rFonts w:ascii="Times New Roman" w:hAnsi="Times New Roman"/>
          <w:szCs w:val="28"/>
        </w:rPr>
        <w:t xml:space="preserve"> направленных на борьбу с бытовым насилием</w:t>
      </w:r>
      <w:r>
        <w:rPr>
          <w:rFonts w:ascii="Times New Roman" w:hAnsi="Times New Roman"/>
          <w:szCs w:val="28"/>
        </w:rPr>
        <w:t xml:space="preserve"> и</w:t>
      </w:r>
      <w:r w:rsidRPr="00A84BB2">
        <w:rPr>
          <w:rFonts w:ascii="Times New Roman" w:hAnsi="Times New Roman"/>
          <w:szCs w:val="28"/>
        </w:rPr>
        <w:t xml:space="preserve"> предотвращени</w:t>
      </w:r>
      <w:r>
        <w:rPr>
          <w:rFonts w:ascii="Times New Roman" w:hAnsi="Times New Roman"/>
          <w:szCs w:val="28"/>
        </w:rPr>
        <w:t>я</w:t>
      </w:r>
      <w:r w:rsidRPr="00A84BB2">
        <w:rPr>
          <w:rFonts w:ascii="Times New Roman" w:hAnsi="Times New Roman"/>
          <w:szCs w:val="28"/>
        </w:rPr>
        <w:t xml:space="preserve"> торговли людьми. </w:t>
      </w:r>
    </w:p>
    <w:p w:rsidR="00EA6D62" w:rsidRPr="00A84BB2" w:rsidRDefault="00EA6D62" w:rsidP="00EA6D62">
      <w:pPr>
        <w:pStyle w:val="BlockText"/>
        <w:jc w:val="both"/>
        <w:rPr>
          <w:rFonts w:ascii="Times New Roman" w:hAnsi="Times New Roman"/>
          <w:szCs w:val="28"/>
        </w:rPr>
      </w:pPr>
    </w:p>
    <w:p w:rsidR="00EA6D62" w:rsidRDefault="00EA6D62" w:rsidP="00EA6D62">
      <w:pPr>
        <w:pStyle w:val="BlockText"/>
        <w:jc w:val="both"/>
        <w:rPr>
          <w:rFonts w:ascii="Times New Roman" w:hAnsi="Times New Roman"/>
          <w:szCs w:val="28"/>
          <w:lang w:val="az-Latn-AZ"/>
        </w:rPr>
      </w:pPr>
      <w:r w:rsidRPr="00A84BB2">
        <w:rPr>
          <w:rFonts w:ascii="Times New Roman" w:hAnsi="Times New Roman"/>
          <w:szCs w:val="28"/>
        </w:rPr>
        <w:t>В 2015 году  Государственным Комитетом по проблемам семьи, женщин и детей была создана  специальная база данных (</w:t>
      </w:r>
      <w:r w:rsidRPr="00A84BB2">
        <w:rPr>
          <w:rFonts w:ascii="Times New Roman" w:hAnsi="Times New Roman"/>
          <w:szCs w:val="28"/>
          <w:lang w:val="en-US"/>
        </w:rPr>
        <w:t>data</w:t>
      </w:r>
      <w:r w:rsidRPr="00A84BB2">
        <w:rPr>
          <w:rFonts w:ascii="Times New Roman" w:hAnsi="Times New Roman"/>
          <w:szCs w:val="28"/>
        </w:rPr>
        <w:t xml:space="preserve"> </w:t>
      </w:r>
      <w:r w:rsidRPr="00A84BB2">
        <w:rPr>
          <w:rFonts w:ascii="Times New Roman" w:hAnsi="Times New Roman"/>
          <w:szCs w:val="28"/>
          <w:lang w:val="en-US"/>
        </w:rPr>
        <w:t>bank</w:t>
      </w:r>
      <w:r w:rsidRPr="00A84BB2">
        <w:rPr>
          <w:rFonts w:ascii="Times New Roman" w:hAnsi="Times New Roman"/>
          <w:szCs w:val="28"/>
        </w:rPr>
        <w:t>) , где собирается в «он-лайн» формате информация из различных государственных органов и ведомств, реабилитационных центров (НПО) о жертвах бытового насилия</w:t>
      </w:r>
      <w:r>
        <w:rPr>
          <w:rFonts w:ascii="Times New Roman" w:hAnsi="Times New Roman"/>
          <w:szCs w:val="28"/>
        </w:rPr>
        <w:t xml:space="preserve"> и мерах, направленных на их </w:t>
      </w:r>
      <w:r w:rsidRPr="00A84BB2">
        <w:rPr>
          <w:rFonts w:ascii="Times New Roman" w:hAnsi="Times New Roman"/>
          <w:szCs w:val="28"/>
        </w:rPr>
        <w:t>реабилитаци</w:t>
      </w:r>
      <w:r>
        <w:rPr>
          <w:rFonts w:ascii="Times New Roman" w:hAnsi="Times New Roman"/>
          <w:szCs w:val="28"/>
        </w:rPr>
        <w:t>ю</w:t>
      </w:r>
      <w:r w:rsidRPr="00A84BB2">
        <w:rPr>
          <w:rFonts w:ascii="Times New Roman" w:hAnsi="Times New Roman"/>
          <w:szCs w:val="28"/>
        </w:rPr>
        <w:t>, интеграци</w:t>
      </w:r>
      <w:r>
        <w:rPr>
          <w:rFonts w:ascii="Times New Roman" w:hAnsi="Times New Roman"/>
          <w:szCs w:val="28"/>
        </w:rPr>
        <w:t xml:space="preserve">ю и оказанию им правовой помощи, </w:t>
      </w:r>
      <w:r w:rsidRPr="00A84BB2">
        <w:rPr>
          <w:rFonts w:ascii="Times New Roman" w:hAnsi="Times New Roman"/>
          <w:szCs w:val="28"/>
        </w:rPr>
        <w:t xml:space="preserve"> а также информация о лицах, совершивших данное насилие.  В рамках реализации Концепции Развития «Азербайджан – 2020: Взгляд в Будущее» подготовлены проекты Стратегии азербайджанской семьи и Детского Кодекса, Национального плана действий по гендерному равенству. </w:t>
      </w:r>
    </w:p>
    <w:p w:rsidR="00EA6D62" w:rsidRDefault="00EA6D62" w:rsidP="00EA6D62">
      <w:pPr>
        <w:pStyle w:val="BlockText"/>
        <w:jc w:val="both"/>
        <w:rPr>
          <w:rFonts w:ascii="Times New Roman" w:hAnsi="Times New Roman"/>
          <w:szCs w:val="28"/>
          <w:lang w:val="az-Latn-AZ"/>
        </w:rPr>
      </w:pPr>
    </w:p>
    <w:p w:rsidR="00EA6D62" w:rsidRPr="00423713" w:rsidRDefault="00EA6D62" w:rsidP="00EA6D62">
      <w:pPr>
        <w:pStyle w:val="BlockText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lastRenderedPageBreak/>
        <w:t xml:space="preserve">Продолжается осуществление «третьего Национального плана действий по борьбе  с торговлей людьми на 2014-2018 гг».  В соответствии с национальным планом, среди прочего, предусматриваются  также меры по профилактике, защите и реабилитации жертв торговли людьми.    </w:t>
      </w:r>
    </w:p>
    <w:p w:rsidR="00EA6D62" w:rsidRDefault="00EA6D62" w:rsidP="00EA6D62">
      <w:pPr>
        <w:pStyle w:val="BlockText"/>
        <w:jc w:val="both"/>
        <w:rPr>
          <w:rFonts w:ascii="Times New Roman" w:hAnsi="Times New Roman"/>
          <w:szCs w:val="28"/>
          <w:lang w:val="az-Latn-AZ"/>
        </w:rPr>
      </w:pPr>
    </w:p>
    <w:p w:rsidR="00EA6D62" w:rsidRDefault="00EA6D62" w:rsidP="00EA6D62">
      <w:pPr>
        <w:pStyle w:val="BlockText"/>
        <w:jc w:val="both"/>
        <w:rPr>
          <w:rFonts w:ascii="Times New Roman" w:hAnsi="Times New Roman"/>
          <w:szCs w:val="28"/>
          <w:lang w:val="az-Latn-AZ"/>
        </w:rPr>
      </w:pPr>
      <w:r w:rsidRPr="00A84BB2">
        <w:rPr>
          <w:rFonts w:ascii="Times New Roman" w:hAnsi="Times New Roman"/>
          <w:szCs w:val="28"/>
        </w:rPr>
        <w:t>За последнее время  7 неправительственных организаций прошли аккредитацию и получили право на создание специальных центров (убежища) для жертв бытового насилия. Центры созданы в городах Баку, Гянджа и Сумгаит. При органах местной исполнительной власти созданы координационные Советы по  предотвращению бытового насилия.</w:t>
      </w:r>
      <w:r>
        <w:rPr>
          <w:rFonts w:ascii="Times New Roman" w:hAnsi="Times New Roman"/>
          <w:szCs w:val="28"/>
        </w:rPr>
        <w:t xml:space="preserve"> </w:t>
      </w:r>
      <w:r w:rsidRPr="00A84BB2">
        <w:rPr>
          <w:rFonts w:ascii="Times New Roman" w:hAnsi="Times New Roman"/>
          <w:szCs w:val="28"/>
        </w:rPr>
        <w:t>В соответс</w:t>
      </w:r>
      <w:r>
        <w:rPr>
          <w:rFonts w:ascii="Times New Roman" w:hAnsi="Times New Roman"/>
          <w:szCs w:val="28"/>
        </w:rPr>
        <w:t>т</w:t>
      </w:r>
      <w:r w:rsidRPr="00A84BB2">
        <w:rPr>
          <w:rFonts w:ascii="Times New Roman" w:hAnsi="Times New Roman"/>
          <w:szCs w:val="28"/>
        </w:rPr>
        <w:t xml:space="preserve">вии со статистическими данными, за 9 месяцев 2015 года, </w:t>
      </w:r>
      <w:r>
        <w:rPr>
          <w:rFonts w:ascii="Times New Roman" w:hAnsi="Times New Roman"/>
          <w:szCs w:val="28"/>
        </w:rPr>
        <w:t xml:space="preserve"> было зафиксирова</w:t>
      </w:r>
      <w:r w:rsidRPr="00A84BB2">
        <w:rPr>
          <w:rFonts w:ascii="Times New Roman" w:hAnsi="Times New Roman"/>
          <w:szCs w:val="28"/>
        </w:rPr>
        <w:t>но 4.244 п</w:t>
      </w:r>
      <w:r>
        <w:rPr>
          <w:rFonts w:ascii="Times New Roman" w:hAnsi="Times New Roman"/>
          <w:szCs w:val="28"/>
        </w:rPr>
        <w:t>реступления  в отношении женщин,</w:t>
      </w:r>
      <w:r w:rsidRPr="00A84BB2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и</w:t>
      </w:r>
      <w:r w:rsidRPr="00A84BB2">
        <w:rPr>
          <w:rFonts w:ascii="Times New Roman" w:hAnsi="Times New Roman"/>
          <w:szCs w:val="28"/>
        </w:rPr>
        <w:t xml:space="preserve">з них 1.780  были квалифицированы как истязания, 646 </w:t>
      </w:r>
      <w:r>
        <w:rPr>
          <w:rFonts w:ascii="Times New Roman" w:hAnsi="Times New Roman"/>
          <w:szCs w:val="28"/>
        </w:rPr>
        <w:t xml:space="preserve">в качестве </w:t>
      </w:r>
      <w:r w:rsidRPr="00A84BB2">
        <w:rPr>
          <w:rFonts w:ascii="Times New Roman" w:hAnsi="Times New Roman"/>
          <w:szCs w:val="28"/>
        </w:rPr>
        <w:t>преступл</w:t>
      </w:r>
      <w:r>
        <w:rPr>
          <w:rFonts w:ascii="Times New Roman" w:hAnsi="Times New Roman"/>
          <w:szCs w:val="28"/>
        </w:rPr>
        <w:t>е</w:t>
      </w:r>
      <w:r w:rsidRPr="00A84BB2">
        <w:rPr>
          <w:rFonts w:ascii="Times New Roman" w:hAnsi="Times New Roman"/>
          <w:szCs w:val="28"/>
        </w:rPr>
        <w:t>н</w:t>
      </w:r>
      <w:r>
        <w:rPr>
          <w:rFonts w:ascii="Times New Roman" w:hAnsi="Times New Roman"/>
          <w:szCs w:val="28"/>
        </w:rPr>
        <w:t>и</w:t>
      </w:r>
      <w:r w:rsidRPr="00A84BB2">
        <w:rPr>
          <w:rFonts w:ascii="Times New Roman" w:hAnsi="Times New Roman"/>
          <w:szCs w:val="28"/>
        </w:rPr>
        <w:t>я на бытовой основе. К уголовной ответственности был</w:t>
      </w:r>
      <w:r>
        <w:rPr>
          <w:rFonts w:ascii="Times New Roman" w:hAnsi="Times New Roman"/>
          <w:szCs w:val="28"/>
        </w:rPr>
        <w:t>о</w:t>
      </w:r>
      <w:r w:rsidRPr="00A84BB2">
        <w:rPr>
          <w:rFonts w:ascii="Times New Roman" w:hAnsi="Times New Roman"/>
          <w:szCs w:val="28"/>
        </w:rPr>
        <w:t xml:space="preserve"> привлечен</w:t>
      </w:r>
      <w:r>
        <w:rPr>
          <w:rFonts w:ascii="Times New Roman" w:hAnsi="Times New Roman"/>
          <w:szCs w:val="28"/>
        </w:rPr>
        <w:t>о</w:t>
      </w:r>
      <w:r w:rsidRPr="00A84BB2">
        <w:rPr>
          <w:rFonts w:ascii="Times New Roman" w:hAnsi="Times New Roman"/>
          <w:szCs w:val="28"/>
        </w:rPr>
        <w:t xml:space="preserve"> 2187 человек. </w:t>
      </w:r>
    </w:p>
    <w:p w:rsidR="00EA6D62" w:rsidRDefault="00EA6D62" w:rsidP="00EA6D62">
      <w:pPr>
        <w:pStyle w:val="BlockText"/>
        <w:jc w:val="both"/>
        <w:rPr>
          <w:rFonts w:ascii="Times New Roman" w:hAnsi="Times New Roman"/>
          <w:szCs w:val="28"/>
        </w:rPr>
      </w:pPr>
    </w:p>
    <w:p w:rsidR="00EA6D62" w:rsidRPr="00A84BB2" w:rsidRDefault="00EA6D62" w:rsidP="00EA6D62">
      <w:pPr>
        <w:pStyle w:val="BlockText"/>
        <w:jc w:val="both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szCs w:val="28"/>
        </w:rPr>
        <w:t xml:space="preserve">За тот же период,  </w:t>
      </w:r>
      <w:r w:rsidRPr="00931DDE">
        <w:rPr>
          <w:rFonts w:ascii="Times New Roman" w:hAnsi="Times New Roman"/>
          <w:szCs w:val="28"/>
        </w:rPr>
        <w:t>14 человек</w:t>
      </w:r>
      <w:r>
        <w:rPr>
          <w:rFonts w:ascii="Times New Roman" w:hAnsi="Times New Roman"/>
          <w:szCs w:val="28"/>
        </w:rPr>
        <w:t xml:space="preserve"> были привлечены к уголовной ответственности по  13-ти  </w:t>
      </w:r>
      <w:r w:rsidRPr="00931DDE">
        <w:rPr>
          <w:rFonts w:ascii="Times New Roman" w:hAnsi="Times New Roman"/>
          <w:szCs w:val="28"/>
        </w:rPr>
        <w:t>уголовн</w:t>
      </w:r>
      <w:r>
        <w:rPr>
          <w:rFonts w:ascii="Times New Roman" w:hAnsi="Times New Roman"/>
          <w:szCs w:val="28"/>
        </w:rPr>
        <w:t>ым</w:t>
      </w:r>
      <w:r w:rsidRPr="00931DDE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 xml:space="preserve">делам, возбужденных </w:t>
      </w:r>
      <w:r w:rsidRPr="00931DDE">
        <w:rPr>
          <w:rFonts w:ascii="Times New Roman" w:hAnsi="Times New Roman"/>
          <w:szCs w:val="28"/>
        </w:rPr>
        <w:t xml:space="preserve">по статье 149 </w:t>
      </w:r>
      <w:r>
        <w:rPr>
          <w:rFonts w:ascii="Times New Roman" w:hAnsi="Times New Roman"/>
          <w:szCs w:val="28"/>
        </w:rPr>
        <w:t xml:space="preserve">(изнасилование) </w:t>
      </w:r>
      <w:r w:rsidRPr="00931DDE">
        <w:rPr>
          <w:rFonts w:ascii="Times New Roman" w:hAnsi="Times New Roman"/>
          <w:szCs w:val="28"/>
        </w:rPr>
        <w:t>У</w:t>
      </w:r>
      <w:r>
        <w:rPr>
          <w:rFonts w:ascii="Times New Roman" w:hAnsi="Times New Roman"/>
          <w:szCs w:val="28"/>
        </w:rPr>
        <w:t xml:space="preserve">головного </w:t>
      </w:r>
      <w:r w:rsidRPr="00931DDE">
        <w:rPr>
          <w:rFonts w:ascii="Times New Roman" w:hAnsi="Times New Roman"/>
          <w:szCs w:val="28"/>
        </w:rPr>
        <w:t>К</w:t>
      </w:r>
      <w:r>
        <w:rPr>
          <w:rFonts w:ascii="Times New Roman" w:hAnsi="Times New Roman"/>
          <w:szCs w:val="28"/>
        </w:rPr>
        <w:t>одекса</w:t>
      </w:r>
      <w:r w:rsidRPr="00931DDE">
        <w:rPr>
          <w:rFonts w:ascii="Times New Roman" w:hAnsi="Times New Roman"/>
          <w:szCs w:val="28"/>
        </w:rPr>
        <w:t xml:space="preserve"> Азербайджанской Республики</w:t>
      </w:r>
      <w:r>
        <w:rPr>
          <w:rFonts w:ascii="Times New Roman" w:hAnsi="Times New Roman"/>
          <w:szCs w:val="28"/>
        </w:rPr>
        <w:t>.</w:t>
      </w:r>
      <w:r w:rsidRPr="00931DDE">
        <w:rPr>
          <w:rFonts w:ascii="Times New Roman" w:hAnsi="Times New Roman"/>
          <w:szCs w:val="28"/>
        </w:rPr>
        <w:t xml:space="preserve"> </w:t>
      </w:r>
      <w:r w:rsidRPr="00A84BB2">
        <w:rPr>
          <w:rFonts w:ascii="Times New Roman" w:hAnsi="Times New Roman"/>
          <w:szCs w:val="28"/>
        </w:rPr>
        <w:t xml:space="preserve">Наряду с этим, за </w:t>
      </w:r>
      <w:r w:rsidRPr="00A84BB2">
        <w:rPr>
          <w:rFonts w:ascii="Times New Roman" w:hAnsi="Times New Roman"/>
          <w:szCs w:val="28"/>
          <w:lang w:val="az-Latn-AZ"/>
        </w:rPr>
        <w:t>9 месяцев 2015 года возбуждены 22 уголовных дел</w:t>
      </w:r>
      <w:r>
        <w:rPr>
          <w:rFonts w:ascii="Times New Roman" w:hAnsi="Times New Roman"/>
          <w:szCs w:val="28"/>
        </w:rPr>
        <w:t>,</w:t>
      </w:r>
      <w:r w:rsidRPr="00A84BB2">
        <w:rPr>
          <w:rFonts w:ascii="Times New Roman" w:hAnsi="Times New Roman"/>
          <w:szCs w:val="28"/>
          <w:lang w:val="az-Latn-AZ"/>
        </w:rPr>
        <w:t xml:space="preserve"> связанныx с торговлей людьми и принудительным трудом</w:t>
      </w:r>
      <w:r w:rsidRPr="00A84BB2">
        <w:rPr>
          <w:rFonts w:ascii="Times New Roman" w:hAnsi="Times New Roman"/>
          <w:szCs w:val="28"/>
        </w:rPr>
        <w:t>.</w:t>
      </w:r>
      <w:r w:rsidRPr="00A84BB2">
        <w:rPr>
          <w:rFonts w:ascii="Times New Roman" w:hAnsi="Times New Roman"/>
          <w:szCs w:val="28"/>
          <w:lang w:val="az-Latn-AZ"/>
        </w:rPr>
        <w:t xml:space="preserve"> 21 </w:t>
      </w:r>
      <w:r w:rsidRPr="00A84BB2">
        <w:rPr>
          <w:rFonts w:ascii="Times New Roman" w:hAnsi="Times New Roman"/>
          <w:szCs w:val="28"/>
        </w:rPr>
        <w:t xml:space="preserve">человек </w:t>
      </w:r>
      <w:r w:rsidRPr="00A84BB2">
        <w:rPr>
          <w:rFonts w:ascii="Times New Roman" w:hAnsi="Times New Roman"/>
          <w:szCs w:val="28"/>
          <w:lang w:val="az-Latn-AZ"/>
        </w:rPr>
        <w:t xml:space="preserve">были привлечены к </w:t>
      </w:r>
      <w:r w:rsidRPr="00A84BB2">
        <w:rPr>
          <w:rFonts w:ascii="Times New Roman" w:hAnsi="Times New Roman"/>
          <w:szCs w:val="28"/>
        </w:rPr>
        <w:t xml:space="preserve">уголовной </w:t>
      </w:r>
      <w:r w:rsidRPr="00A84BB2">
        <w:rPr>
          <w:rFonts w:ascii="Times New Roman" w:hAnsi="Times New Roman"/>
          <w:szCs w:val="28"/>
          <w:lang w:val="az-Latn-AZ"/>
        </w:rPr>
        <w:t>ответственности</w:t>
      </w:r>
      <w:r w:rsidRPr="00A84BB2">
        <w:rPr>
          <w:rFonts w:ascii="Times New Roman" w:hAnsi="Times New Roman"/>
          <w:szCs w:val="28"/>
        </w:rPr>
        <w:t>.</w:t>
      </w:r>
      <w:r w:rsidRPr="00A84BB2">
        <w:rPr>
          <w:rFonts w:ascii="Times New Roman" w:hAnsi="Times New Roman"/>
          <w:szCs w:val="28"/>
          <w:lang w:val="az-Latn-AZ"/>
        </w:rPr>
        <w:t xml:space="preserve"> </w:t>
      </w:r>
      <w:r w:rsidRPr="00A84BB2">
        <w:rPr>
          <w:rFonts w:ascii="Times New Roman" w:hAnsi="Times New Roman"/>
          <w:szCs w:val="28"/>
        </w:rPr>
        <w:t>56 человек, в том числе 5 иностранцев были признан</w:t>
      </w:r>
      <w:r>
        <w:rPr>
          <w:rFonts w:ascii="Times New Roman" w:hAnsi="Times New Roman"/>
          <w:szCs w:val="28"/>
        </w:rPr>
        <w:t>ы жертвами</w:t>
      </w:r>
      <w:r w:rsidRPr="00A84BB2">
        <w:rPr>
          <w:rFonts w:ascii="Times New Roman" w:hAnsi="Times New Roman"/>
          <w:szCs w:val="28"/>
        </w:rPr>
        <w:t xml:space="preserve"> торговли</w:t>
      </w:r>
      <w:r>
        <w:rPr>
          <w:rFonts w:ascii="Times New Roman" w:hAnsi="Times New Roman"/>
          <w:szCs w:val="28"/>
        </w:rPr>
        <w:t xml:space="preserve"> людьми</w:t>
      </w:r>
      <w:r w:rsidRPr="00A84BB2">
        <w:rPr>
          <w:rFonts w:ascii="Times New Roman" w:hAnsi="Times New Roman"/>
          <w:szCs w:val="28"/>
          <w:lang w:val="az-Latn-AZ"/>
        </w:rPr>
        <w:t>.</w:t>
      </w:r>
      <w:r w:rsidRPr="00A84BB2">
        <w:rPr>
          <w:rFonts w:ascii="Times New Roman" w:hAnsi="Times New Roman"/>
          <w:szCs w:val="28"/>
        </w:rPr>
        <w:t xml:space="preserve"> </w:t>
      </w:r>
      <w:r w:rsidRPr="00A84BB2">
        <w:rPr>
          <w:rFonts w:ascii="Times New Roman" w:hAnsi="Times New Roman"/>
          <w:bCs/>
          <w:szCs w:val="28"/>
        </w:rPr>
        <w:t>За тот же период, 48 че</w:t>
      </w:r>
      <w:r>
        <w:rPr>
          <w:rFonts w:ascii="Times New Roman" w:hAnsi="Times New Roman"/>
          <w:bCs/>
          <w:szCs w:val="28"/>
        </w:rPr>
        <w:t xml:space="preserve">ловек  было </w:t>
      </w:r>
      <w:r w:rsidRPr="00A84BB2">
        <w:rPr>
          <w:rFonts w:ascii="Times New Roman" w:hAnsi="Times New Roman"/>
          <w:bCs/>
          <w:szCs w:val="28"/>
        </w:rPr>
        <w:t>размещен</w:t>
      </w:r>
      <w:r>
        <w:rPr>
          <w:rFonts w:ascii="Times New Roman" w:hAnsi="Times New Roman"/>
          <w:bCs/>
          <w:szCs w:val="28"/>
        </w:rPr>
        <w:t>о</w:t>
      </w:r>
      <w:r w:rsidRPr="00A84BB2">
        <w:rPr>
          <w:rFonts w:ascii="Times New Roman" w:hAnsi="Times New Roman"/>
          <w:bCs/>
          <w:szCs w:val="28"/>
        </w:rPr>
        <w:t xml:space="preserve"> в  приюте временного проживания для жертв торговли людьми Главного Управления  по борьбе с торговлей людьми министерства внутренних дел. 33 лицам </w:t>
      </w:r>
      <w:r>
        <w:rPr>
          <w:rFonts w:ascii="Times New Roman" w:hAnsi="Times New Roman"/>
          <w:bCs/>
          <w:szCs w:val="28"/>
        </w:rPr>
        <w:t xml:space="preserve">была оказана помощь </w:t>
      </w:r>
      <w:r w:rsidRPr="00A84BB2">
        <w:rPr>
          <w:rFonts w:ascii="Times New Roman" w:hAnsi="Times New Roman"/>
          <w:bCs/>
          <w:szCs w:val="28"/>
        </w:rPr>
        <w:t xml:space="preserve">Фондом помощи жертвам торговли людьми. </w:t>
      </w:r>
    </w:p>
    <w:p w:rsidR="00EA6D62" w:rsidRPr="00A84BB2" w:rsidRDefault="00EA6D62" w:rsidP="00EA6D62">
      <w:pPr>
        <w:pStyle w:val="BlockText"/>
        <w:jc w:val="both"/>
        <w:rPr>
          <w:rFonts w:ascii="Times New Roman" w:hAnsi="Times New Roman"/>
          <w:szCs w:val="28"/>
        </w:rPr>
      </w:pPr>
    </w:p>
    <w:p w:rsidR="00EA6D62" w:rsidRPr="00A84BB2" w:rsidRDefault="00EA6D62" w:rsidP="00EA6D62">
      <w:pPr>
        <w:pStyle w:val="BlockText"/>
        <w:rPr>
          <w:rFonts w:ascii="Times New Roman" w:hAnsi="Times New Roman"/>
          <w:szCs w:val="28"/>
        </w:rPr>
      </w:pPr>
      <w:r w:rsidRPr="00A84BB2">
        <w:rPr>
          <w:rFonts w:ascii="Times New Roman" w:hAnsi="Times New Roman"/>
          <w:szCs w:val="28"/>
        </w:rPr>
        <w:t>Уважаемый г-н Председатель,</w:t>
      </w:r>
    </w:p>
    <w:p w:rsidR="00EA6D62" w:rsidRPr="00A84BB2" w:rsidRDefault="00EA6D62" w:rsidP="00EA6D62">
      <w:pPr>
        <w:pStyle w:val="BlockText"/>
        <w:rPr>
          <w:rFonts w:ascii="Times New Roman" w:hAnsi="Times New Roman"/>
          <w:szCs w:val="28"/>
        </w:rPr>
      </w:pPr>
    </w:p>
    <w:p w:rsidR="00EA6D62" w:rsidRPr="00A84BB2" w:rsidRDefault="00EA6D62" w:rsidP="00EA6D62">
      <w:pPr>
        <w:pStyle w:val="BlockText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В соответствии с Факультативны</w:t>
      </w:r>
      <w:r w:rsidRPr="00A84BB2">
        <w:rPr>
          <w:rFonts w:ascii="Times New Roman" w:hAnsi="Times New Roman"/>
          <w:szCs w:val="28"/>
        </w:rPr>
        <w:t>м протоколом к Конвенции против пыток и других жестоких, бесчеловечных или унижающих достоинство видов обращения и наказания</w:t>
      </w:r>
      <w:r w:rsidRPr="00A84BB2">
        <w:rPr>
          <w:rFonts w:ascii="Times New Roman" w:eastAsia="Calibri" w:hAnsi="Times New Roman"/>
          <w:szCs w:val="28"/>
        </w:rPr>
        <w:t xml:space="preserve"> </w:t>
      </w:r>
      <w:r w:rsidRPr="00A84BB2">
        <w:rPr>
          <w:rFonts w:ascii="Times New Roman" w:hAnsi="Times New Roman"/>
          <w:szCs w:val="28"/>
        </w:rPr>
        <w:t>Уполномоченный по</w:t>
      </w:r>
      <w:r>
        <w:rPr>
          <w:rFonts w:ascii="Times New Roman" w:hAnsi="Times New Roman"/>
          <w:szCs w:val="28"/>
        </w:rPr>
        <w:t xml:space="preserve"> </w:t>
      </w:r>
      <w:r w:rsidRPr="00A84BB2">
        <w:rPr>
          <w:rFonts w:ascii="Times New Roman" w:hAnsi="Times New Roman"/>
          <w:szCs w:val="28"/>
        </w:rPr>
        <w:t>правам человека (Омбудсмен) Азербайджанской Республики был определён в качестве национального превентивного механизма.</w:t>
      </w:r>
    </w:p>
    <w:p w:rsidR="00EA6D62" w:rsidRPr="00A84BB2" w:rsidRDefault="00EA6D62" w:rsidP="00EA6D62">
      <w:pPr>
        <w:pStyle w:val="BlockText"/>
        <w:jc w:val="both"/>
        <w:rPr>
          <w:rFonts w:ascii="Times New Roman" w:hAnsi="Times New Roman"/>
          <w:szCs w:val="28"/>
          <w:lang w:val="az-Latn-AZ"/>
        </w:rPr>
      </w:pPr>
      <w:r w:rsidRPr="00A84BB2">
        <w:rPr>
          <w:rFonts w:ascii="Times New Roman" w:hAnsi="Times New Roman"/>
          <w:szCs w:val="28"/>
          <w:lang w:val="az-Latn-AZ"/>
        </w:rPr>
        <w:t xml:space="preserve"> </w:t>
      </w:r>
    </w:p>
    <w:p w:rsidR="00EA6D62" w:rsidRPr="00A84BB2" w:rsidRDefault="00EA6D62" w:rsidP="00EA6D62">
      <w:pPr>
        <w:pStyle w:val="BlockText"/>
        <w:jc w:val="both"/>
        <w:rPr>
          <w:rFonts w:ascii="Times New Roman" w:hAnsi="Times New Roman"/>
          <w:szCs w:val="28"/>
        </w:rPr>
      </w:pPr>
      <w:r w:rsidRPr="00A84BB2">
        <w:rPr>
          <w:rFonts w:ascii="Times New Roman" w:hAnsi="Times New Roman"/>
          <w:szCs w:val="28"/>
        </w:rPr>
        <w:t>За 6</w:t>
      </w:r>
      <w:r>
        <w:rPr>
          <w:rFonts w:ascii="Times New Roman" w:hAnsi="Times New Roman"/>
          <w:szCs w:val="28"/>
        </w:rPr>
        <w:t xml:space="preserve"> месяцев 2015 года, национальная  превентивная </w:t>
      </w:r>
      <w:r w:rsidRPr="00A84BB2">
        <w:rPr>
          <w:rFonts w:ascii="Times New Roman" w:hAnsi="Times New Roman"/>
          <w:szCs w:val="28"/>
        </w:rPr>
        <w:t>групп</w:t>
      </w:r>
      <w:r>
        <w:rPr>
          <w:rFonts w:ascii="Times New Roman" w:hAnsi="Times New Roman"/>
          <w:szCs w:val="28"/>
        </w:rPr>
        <w:t xml:space="preserve">а осуществила </w:t>
      </w:r>
      <w:r w:rsidRPr="00A84BB2">
        <w:rPr>
          <w:rFonts w:ascii="Times New Roman" w:hAnsi="Times New Roman"/>
          <w:szCs w:val="28"/>
        </w:rPr>
        <w:t xml:space="preserve">221 визит в места лишения свободы, включая 179 плановых и 51 неплановых визитов. Во время визитов группа </w:t>
      </w:r>
      <w:r>
        <w:rPr>
          <w:rFonts w:ascii="Times New Roman" w:hAnsi="Times New Roman"/>
          <w:szCs w:val="28"/>
        </w:rPr>
        <w:t xml:space="preserve">провела встречи </w:t>
      </w:r>
      <w:r w:rsidRPr="00A84BB2">
        <w:rPr>
          <w:rFonts w:ascii="Times New Roman" w:hAnsi="Times New Roman"/>
          <w:szCs w:val="28"/>
        </w:rPr>
        <w:t>с осужденными, изуч</w:t>
      </w:r>
      <w:r>
        <w:rPr>
          <w:rFonts w:ascii="Times New Roman" w:hAnsi="Times New Roman"/>
          <w:szCs w:val="28"/>
        </w:rPr>
        <w:t>ила их</w:t>
      </w:r>
      <w:r w:rsidRPr="00A84BB2">
        <w:rPr>
          <w:rFonts w:ascii="Times New Roman" w:hAnsi="Times New Roman"/>
          <w:szCs w:val="28"/>
        </w:rPr>
        <w:t xml:space="preserve"> проблемы и жалобы, представ</w:t>
      </w:r>
      <w:r>
        <w:rPr>
          <w:rFonts w:ascii="Times New Roman" w:hAnsi="Times New Roman"/>
          <w:szCs w:val="28"/>
        </w:rPr>
        <w:t>ила</w:t>
      </w:r>
      <w:r w:rsidRPr="00A84BB2">
        <w:rPr>
          <w:rFonts w:ascii="Times New Roman" w:hAnsi="Times New Roman"/>
          <w:szCs w:val="28"/>
        </w:rPr>
        <w:t xml:space="preserve"> предложения и рекомендации руководству учреждений по устранению существующих пробелов и недостатков. </w:t>
      </w:r>
    </w:p>
    <w:p w:rsidR="00EA6D62" w:rsidRPr="00A84BB2" w:rsidRDefault="00EA6D62" w:rsidP="00EA6D62">
      <w:pPr>
        <w:pStyle w:val="BlockText"/>
        <w:jc w:val="both"/>
        <w:rPr>
          <w:rFonts w:ascii="Times New Roman" w:hAnsi="Times New Roman"/>
          <w:szCs w:val="28"/>
        </w:rPr>
      </w:pPr>
    </w:p>
    <w:p w:rsidR="00EA6D62" w:rsidRDefault="00EA6D62" w:rsidP="00EA6D62">
      <w:pPr>
        <w:pStyle w:val="BlockText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lastRenderedPageBreak/>
        <w:t>З</w:t>
      </w:r>
      <w:r w:rsidRPr="00A84BB2">
        <w:rPr>
          <w:rFonts w:ascii="Times New Roman" w:hAnsi="Times New Roman"/>
          <w:szCs w:val="28"/>
        </w:rPr>
        <w:t xml:space="preserve">а указанный период, около 200 предложений и рекомендаций </w:t>
      </w:r>
      <w:r>
        <w:rPr>
          <w:rFonts w:ascii="Times New Roman" w:hAnsi="Times New Roman"/>
          <w:szCs w:val="28"/>
        </w:rPr>
        <w:t xml:space="preserve">по </w:t>
      </w:r>
      <w:r w:rsidRPr="00A84BB2">
        <w:rPr>
          <w:rFonts w:ascii="Times New Roman" w:hAnsi="Times New Roman"/>
          <w:szCs w:val="28"/>
        </w:rPr>
        <w:t>усовершенствовани</w:t>
      </w:r>
      <w:r>
        <w:rPr>
          <w:rFonts w:ascii="Times New Roman" w:hAnsi="Times New Roman"/>
          <w:szCs w:val="28"/>
        </w:rPr>
        <w:t>ю</w:t>
      </w:r>
      <w:r w:rsidRPr="00A84BB2">
        <w:rPr>
          <w:rFonts w:ascii="Times New Roman" w:hAnsi="Times New Roman"/>
          <w:szCs w:val="28"/>
        </w:rPr>
        <w:t xml:space="preserve"> законодательства, нашли свое отражение в отчетах, подготовленных Омбудс</w:t>
      </w:r>
      <w:r>
        <w:rPr>
          <w:rFonts w:ascii="Times New Roman" w:hAnsi="Times New Roman"/>
          <w:szCs w:val="28"/>
        </w:rPr>
        <w:t>м</w:t>
      </w:r>
      <w:r w:rsidRPr="00A84BB2">
        <w:rPr>
          <w:rFonts w:ascii="Times New Roman" w:hAnsi="Times New Roman"/>
          <w:szCs w:val="28"/>
        </w:rPr>
        <w:t>аном в качестве национального пр</w:t>
      </w:r>
      <w:r>
        <w:rPr>
          <w:rFonts w:ascii="Times New Roman" w:hAnsi="Times New Roman"/>
          <w:szCs w:val="28"/>
        </w:rPr>
        <w:t>е</w:t>
      </w:r>
      <w:r w:rsidRPr="00A84BB2">
        <w:rPr>
          <w:rFonts w:ascii="Times New Roman" w:hAnsi="Times New Roman"/>
          <w:szCs w:val="28"/>
        </w:rPr>
        <w:t xml:space="preserve">вентивного механизма. 71 %  </w:t>
      </w:r>
      <w:r>
        <w:rPr>
          <w:rFonts w:ascii="Times New Roman" w:hAnsi="Times New Roman"/>
          <w:szCs w:val="28"/>
        </w:rPr>
        <w:t xml:space="preserve">данных предложений и рекомендаций </w:t>
      </w:r>
      <w:r w:rsidRPr="00A84BB2">
        <w:rPr>
          <w:rFonts w:ascii="Times New Roman" w:hAnsi="Times New Roman"/>
          <w:szCs w:val="28"/>
        </w:rPr>
        <w:t>были</w:t>
      </w:r>
      <w:r>
        <w:rPr>
          <w:rFonts w:ascii="Times New Roman" w:hAnsi="Times New Roman"/>
          <w:szCs w:val="28"/>
        </w:rPr>
        <w:t xml:space="preserve"> приняты</w:t>
      </w:r>
      <w:r w:rsidRPr="00A84BB2">
        <w:rPr>
          <w:rFonts w:ascii="Times New Roman" w:hAnsi="Times New Roman"/>
          <w:szCs w:val="28"/>
        </w:rPr>
        <w:t>.</w:t>
      </w:r>
    </w:p>
    <w:p w:rsidR="00EA6D62" w:rsidRDefault="00EA6D62" w:rsidP="00EA6D62">
      <w:pPr>
        <w:pStyle w:val="BlockText"/>
        <w:jc w:val="both"/>
        <w:rPr>
          <w:rFonts w:ascii="Times New Roman" w:hAnsi="Times New Roman"/>
          <w:szCs w:val="28"/>
        </w:rPr>
      </w:pPr>
    </w:p>
    <w:p w:rsidR="00EA6D62" w:rsidRPr="00A84BB2" w:rsidRDefault="00EA6D62" w:rsidP="00EA6D62">
      <w:pPr>
        <w:pStyle w:val="BlockText"/>
        <w:rPr>
          <w:rFonts w:ascii="Times New Roman" w:hAnsi="Times New Roman"/>
          <w:szCs w:val="28"/>
          <w:lang w:val="az-Latn-AZ"/>
        </w:rPr>
      </w:pPr>
      <w:r w:rsidRPr="00A84BB2">
        <w:rPr>
          <w:rFonts w:ascii="Times New Roman" w:hAnsi="Times New Roman"/>
          <w:szCs w:val="28"/>
        </w:rPr>
        <w:t>Уважаемый г-н Председатель,</w:t>
      </w:r>
    </w:p>
    <w:p w:rsidR="00EA6D62" w:rsidRPr="00A84BB2" w:rsidRDefault="00EA6D62" w:rsidP="00EA6D62">
      <w:pPr>
        <w:pStyle w:val="BlockText"/>
        <w:rPr>
          <w:rFonts w:ascii="Times New Roman" w:hAnsi="Times New Roman"/>
          <w:szCs w:val="28"/>
          <w:lang w:val="az-Latn-AZ"/>
        </w:rPr>
      </w:pPr>
    </w:p>
    <w:p w:rsidR="00EA6D62" w:rsidRPr="00A84BB2" w:rsidRDefault="00EA6D62" w:rsidP="00EA6D62">
      <w:pPr>
        <w:pStyle w:val="BlockText"/>
        <w:jc w:val="both"/>
        <w:rPr>
          <w:rFonts w:ascii="Times New Roman" w:hAnsi="Times New Roman"/>
          <w:szCs w:val="28"/>
        </w:rPr>
      </w:pPr>
      <w:r w:rsidRPr="00A84BB2">
        <w:rPr>
          <w:rFonts w:ascii="Times New Roman" w:hAnsi="Times New Roman"/>
          <w:szCs w:val="28"/>
        </w:rPr>
        <w:t>Правительство продолжает предпринимать последовательные меры, направленные на поддержку гражданского общества</w:t>
      </w:r>
      <w:r>
        <w:rPr>
          <w:rFonts w:ascii="Times New Roman" w:hAnsi="Times New Roman"/>
          <w:szCs w:val="28"/>
        </w:rPr>
        <w:t xml:space="preserve"> в стране</w:t>
      </w:r>
      <w:r w:rsidRPr="00A84BB2">
        <w:rPr>
          <w:rFonts w:ascii="Times New Roman" w:hAnsi="Times New Roman"/>
          <w:szCs w:val="28"/>
        </w:rPr>
        <w:t xml:space="preserve">. </w:t>
      </w:r>
    </w:p>
    <w:p w:rsidR="00EA6D62" w:rsidRPr="00A84BB2" w:rsidRDefault="00EA6D62" w:rsidP="00EA6D62">
      <w:pPr>
        <w:pStyle w:val="BlockText"/>
        <w:jc w:val="both"/>
        <w:rPr>
          <w:rFonts w:ascii="Times New Roman" w:hAnsi="Times New Roman"/>
          <w:szCs w:val="28"/>
        </w:rPr>
      </w:pPr>
    </w:p>
    <w:p w:rsidR="00EA6D62" w:rsidRPr="00A84BB2" w:rsidRDefault="00EA6D62" w:rsidP="00EA6D62">
      <w:pPr>
        <w:pStyle w:val="BlockText"/>
        <w:jc w:val="both"/>
        <w:rPr>
          <w:rFonts w:ascii="Times New Roman" w:hAnsi="Times New Roman"/>
          <w:szCs w:val="28"/>
        </w:rPr>
      </w:pPr>
      <w:r w:rsidRPr="00A84BB2">
        <w:rPr>
          <w:rFonts w:ascii="Times New Roman" w:hAnsi="Times New Roman"/>
          <w:szCs w:val="28"/>
        </w:rPr>
        <w:t xml:space="preserve">Проведение законодательных и институциональных реформ в этой сфере, принятие Концепции государственной поддержки неправительственных организаций и Создание Совета государственной поддержки неправительственных организаций при Президенте Азербайджанской Республики </w:t>
      </w:r>
      <w:r w:rsidRPr="00A84BB2">
        <w:rPr>
          <w:rFonts w:ascii="Times New Roman" w:hAnsi="Times New Roman"/>
          <w:szCs w:val="28"/>
          <w:lang w:val="az-Latn-AZ"/>
        </w:rPr>
        <w:t xml:space="preserve"> </w:t>
      </w:r>
      <w:r w:rsidRPr="00A84BB2">
        <w:rPr>
          <w:rFonts w:ascii="Times New Roman" w:hAnsi="Times New Roman"/>
          <w:szCs w:val="28"/>
        </w:rPr>
        <w:t xml:space="preserve">создали благоприятные условия для развития неправительственных организаций.  </w:t>
      </w:r>
    </w:p>
    <w:p w:rsidR="00EA6D62" w:rsidRPr="00A84BB2" w:rsidRDefault="00EA6D62" w:rsidP="00EA6D62">
      <w:pPr>
        <w:pStyle w:val="BlockText"/>
        <w:jc w:val="both"/>
        <w:rPr>
          <w:rFonts w:ascii="Times New Roman" w:hAnsi="Times New Roman"/>
          <w:szCs w:val="28"/>
        </w:rPr>
      </w:pPr>
    </w:p>
    <w:p w:rsidR="00EA6D62" w:rsidRPr="00A84BB2" w:rsidRDefault="00EA6D62" w:rsidP="00EA6D62">
      <w:pPr>
        <w:pStyle w:val="BlockText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Созданная э</w:t>
      </w:r>
      <w:r w:rsidRPr="00A84BB2">
        <w:rPr>
          <w:rFonts w:ascii="Times New Roman" w:hAnsi="Times New Roman"/>
          <w:szCs w:val="28"/>
        </w:rPr>
        <w:t>лектронн</w:t>
      </w:r>
      <w:r>
        <w:rPr>
          <w:rFonts w:ascii="Times New Roman" w:hAnsi="Times New Roman"/>
          <w:szCs w:val="28"/>
        </w:rPr>
        <w:t>ая инфо</w:t>
      </w:r>
      <w:r w:rsidRPr="00A84BB2">
        <w:rPr>
          <w:rFonts w:ascii="Times New Roman" w:hAnsi="Times New Roman"/>
          <w:szCs w:val="28"/>
        </w:rPr>
        <w:t>рмационн</w:t>
      </w:r>
      <w:r>
        <w:rPr>
          <w:rFonts w:ascii="Times New Roman" w:hAnsi="Times New Roman"/>
          <w:szCs w:val="28"/>
        </w:rPr>
        <w:t>ая</w:t>
      </w:r>
      <w:r w:rsidRPr="00A84BB2">
        <w:rPr>
          <w:rFonts w:ascii="Times New Roman" w:hAnsi="Times New Roman"/>
          <w:szCs w:val="28"/>
        </w:rPr>
        <w:t xml:space="preserve"> систем</w:t>
      </w:r>
      <w:r>
        <w:rPr>
          <w:rFonts w:ascii="Times New Roman" w:hAnsi="Times New Roman"/>
          <w:szCs w:val="28"/>
        </w:rPr>
        <w:t>а</w:t>
      </w:r>
      <w:r w:rsidRPr="00A84BB2">
        <w:rPr>
          <w:rFonts w:ascii="Times New Roman" w:hAnsi="Times New Roman"/>
          <w:szCs w:val="28"/>
        </w:rPr>
        <w:t xml:space="preserve"> «Персональное электронное окно»</w:t>
      </w:r>
      <w:r>
        <w:rPr>
          <w:rFonts w:ascii="Times New Roman" w:hAnsi="Times New Roman"/>
          <w:szCs w:val="28"/>
        </w:rPr>
        <w:t>,</w:t>
      </w:r>
      <w:r w:rsidRPr="00A84BB2">
        <w:rPr>
          <w:rFonts w:ascii="Times New Roman" w:hAnsi="Times New Roman"/>
          <w:szCs w:val="28"/>
        </w:rPr>
        <w:t xml:space="preserve"> обеспечивает взаимообмен информацией между неправительственными организац</w:t>
      </w:r>
      <w:r>
        <w:rPr>
          <w:rFonts w:ascii="Times New Roman" w:hAnsi="Times New Roman"/>
          <w:szCs w:val="28"/>
        </w:rPr>
        <w:t>иями и государственными органами</w:t>
      </w:r>
      <w:r w:rsidRPr="00A84BB2">
        <w:rPr>
          <w:rFonts w:ascii="Times New Roman" w:hAnsi="Times New Roman"/>
          <w:szCs w:val="28"/>
        </w:rPr>
        <w:t xml:space="preserve">, предоставляет определенные законом сведения и отчеты в электронной форме, осуществляет другие электронные услуги. </w:t>
      </w:r>
    </w:p>
    <w:p w:rsidR="00EA6D62" w:rsidRPr="00A84BB2" w:rsidRDefault="00EA6D62" w:rsidP="00EA6D62">
      <w:pPr>
        <w:pStyle w:val="BlockText"/>
        <w:jc w:val="both"/>
        <w:rPr>
          <w:rFonts w:ascii="Times New Roman" w:hAnsi="Times New Roman"/>
          <w:szCs w:val="28"/>
        </w:rPr>
      </w:pPr>
      <w:r w:rsidRPr="00A84BB2">
        <w:rPr>
          <w:rFonts w:ascii="Times New Roman" w:hAnsi="Times New Roman"/>
          <w:szCs w:val="28"/>
        </w:rPr>
        <w:t xml:space="preserve">  </w:t>
      </w:r>
    </w:p>
    <w:p w:rsidR="00EA6D62" w:rsidRPr="00A84BB2" w:rsidRDefault="00EA6D62" w:rsidP="00EA6D62">
      <w:pPr>
        <w:pStyle w:val="BlockText"/>
        <w:jc w:val="both"/>
        <w:rPr>
          <w:rFonts w:ascii="Times New Roman" w:hAnsi="Times New Roman"/>
          <w:szCs w:val="28"/>
          <w:lang w:val="az-Latn-AZ"/>
        </w:rPr>
      </w:pPr>
      <w:r w:rsidRPr="00A84BB2">
        <w:rPr>
          <w:rFonts w:ascii="Times New Roman" w:hAnsi="Times New Roman"/>
          <w:szCs w:val="28"/>
        </w:rPr>
        <w:t>В закон</w:t>
      </w:r>
      <w:r>
        <w:rPr>
          <w:rFonts w:ascii="Times New Roman" w:hAnsi="Times New Roman"/>
          <w:szCs w:val="28"/>
        </w:rPr>
        <w:t xml:space="preserve">одательстве Азербайджанской Республики </w:t>
      </w:r>
      <w:r w:rsidRPr="00A84BB2">
        <w:rPr>
          <w:rFonts w:ascii="Times New Roman" w:hAnsi="Times New Roman"/>
          <w:szCs w:val="28"/>
        </w:rPr>
        <w:t xml:space="preserve">не </w:t>
      </w:r>
      <w:r>
        <w:rPr>
          <w:rFonts w:ascii="Times New Roman" w:hAnsi="Times New Roman"/>
          <w:szCs w:val="28"/>
        </w:rPr>
        <w:t xml:space="preserve">предусмотрена обязательная </w:t>
      </w:r>
      <w:r w:rsidRPr="00A84BB2">
        <w:rPr>
          <w:rFonts w:ascii="Times New Roman" w:hAnsi="Times New Roman"/>
          <w:szCs w:val="28"/>
        </w:rPr>
        <w:t>государственн</w:t>
      </w:r>
      <w:r>
        <w:rPr>
          <w:rFonts w:ascii="Times New Roman" w:hAnsi="Times New Roman"/>
          <w:szCs w:val="28"/>
        </w:rPr>
        <w:t>ая</w:t>
      </w:r>
      <w:r w:rsidRPr="00A84BB2">
        <w:rPr>
          <w:rFonts w:ascii="Times New Roman" w:hAnsi="Times New Roman"/>
          <w:szCs w:val="28"/>
        </w:rPr>
        <w:t xml:space="preserve"> регистраци</w:t>
      </w:r>
      <w:r>
        <w:rPr>
          <w:rFonts w:ascii="Times New Roman" w:hAnsi="Times New Roman"/>
          <w:szCs w:val="28"/>
        </w:rPr>
        <w:t xml:space="preserve">я местных </w:t>
      </w:r>
      <w:r w:rsidRPr="00A84BB2">
        <w:rPr>
          <w:rFonts w:ascii="Times New Roman" w:hAnsi="Times New Roman"/>
          <w:szCs w:val="28"/>
        </w:rPr>
        <w:t xml:space="preserve">неправительственных организаций, как юридических лиц.  </w:t>
      </w:r>
      <w:r>
        <w:rPr>
          <w:rFonts w:ascii="Times New Roman" w:hAnsi="Times New Roman"/>
          <w:szCs w:val="28"/>
        </w:rPr>
        <w:t xml:space="preserve">Местные </w:t>
      </w:r>
      <w:r w:rsidRPr="00A84BB2">
        <w:rPr>
          <w:rFonts w:ascii="Times New Roman" w:hAnsi="Times New Roman"/>
          <w:szCs w:val="28"/>
        </w:rPr>
        <w:t>неправительственные организации</w:t>
      </w:r>
      <w:r>
        <w:rPr>
          <w:rFonts w:ascii="Times New Roman" w:hAnsi="Times New Roman"/>
          <w:szCs w:val="28"/>
        </w:rPr>
        <w:t xml:space="preserve"> могут </w:t>
      </w:r>
      <w:r w:rsidRPr="00A84BB2">
        <w:rPr>
          <w:rFonts w:ascii="Times New Roman" w:hAnsi="Times New Roman"/>
          <w:szCs w:val="28"/>
        </w:rPr>
        <w:t>осуществл</w:t>
      </w:r>
      <w:r>
        <w:rPr>
          <w:rFonts w:ascii="Times New Roman" w:hAnsi="Times New Roman"/>
          <w:szCs w:val="28"/>
        </w:rPr>
        <w:t>ять</w:t>
      </w:r>
      <w:r w:rsidRPr="00A84BB2">
        <w:rPr>
          <w:rFonts w:ascii="Times New Roman" w:hAnsi="Times New Roman"/>
          <w:szCs w:val="28"/>
        </w:rPr>
        <w:t xml:space="preserve"> свою деятельность без государственной регистрации.</w:t>
      </w:r>
      <w:r>
        <w:rPr>
          <w:rFonts w:ascii="Times New Roman" w:hAnsi="Times New Roman"/>
          <w:szCs w:val="28"/>
        </w:rPr>
        <w:t xml:space="preserve"> </w:t>
      </w:r>
    </w:p>
    <w:p w:rsidR="00EA6D62" w:rsidRPr="00A84BB2" w:rsidRDefault="00EA6D62" w:rsidP="00EA6D62">
      <w:pPr>
        <w:pStyle w:val="BlockText"/>
        <w:jc w:val="both"/>
        <w:rPr>
          <w:rFonts w:ascii="Times New Roman" w:hAnsi="Times New Roman"/>
          <w:szCs w:val="28"/>
          <w:lang w:val="az-Latn-AZ"/>
        </w:rPr>
      </w:pPr>
    </w:p>
    <w:p w:rsidR="00EA6D62" w:rsidRPr="00A84BB2" w:rsidRDefault="00EA6D62" w:rsidP="00EA6D62">
      <w:pPr>
        <w:pStyle w:val="BlockText"/>
        <w:jc w:val="both"/>
        <w:rPr>
          <w:rFonts w:ascii="Times New Roman" w:hAnsi="Times New Roman"/>
          <w:szCs w:val="28"/>
        </w:rPr>
      </w:pPr>
      <w:r w:rsidRPr="00A84BB2">
        <w:rPr>
          <w:rFonts w:ascii="Times New Roman" w:hAnsi="Times New Roman"/>
          <w:szCs w:val="28"/>
        </w:rPr>
        <w:t xml:space="preserve">В соответствии с законом “О регистрации юридических лиц и государственном реестре”, обязательная государственная регистрация предусмотрена для коммерческих организаций, а также представительств или филиалов зарубежных юридических лиц. С целью дальнейшего развития гражданского общества были разработаны </w:t>
      </w:r>
      <w:r>
        <w:rPr>
          <w:rFonts w:ascii="Times New Roman" w:hAnsi="Times New Roman"/>
          <w:szCs w:val="28"/>
        </w:rPr>
        <w:t xml:space="preserve">также </w:t>
      </w:r>
      <w:r w:rsidRPr="00A84BB2">
        <w:rPr>
          <w:rFonts w:ascii="Times New Roman" w:hAnsi="Times New Roman"/>
          <w:szCs w:val="28"/>
        </w:rPr>
        <w:t>соответствующие   законопроекты “О социальных заказах” и “О профессиональных союзах”.</w:t>
      </w:r>
    </w:p>
    <w:p w:rsidR="00EA6D62" w:rsidRPr="00A84BB2" w:rsidRDefault="00EA6D62" w:rsidP="00EA6D62">
      <w:pPr>
        <w:pStyle w:val="BlockText"/>
        <w:jc w:val="both"/>
        <w:rPr>
          <w:rFonts w:ascii="Times New Roman" w:hAnsi="Times New Roman"/>
          <w:szCs w:val="28"/>
        </w:rPr>
      </w:pPr>
    </w:p>
    <w:p w:rsidR="00EA6D62" w:rsidRPr="00D126AB" w:rsidRDefault="00EA6D62" w:rsidP="00EA6D62">
      <w:pPr>
        <w:pStyle w:val="BlockText"/>
        <w:jc w:val="both"/>
        <w:rPr>
          <w:rFonts w:ascii="Times New Roman" w:hAnsi="Times New Roman"/>
          <w:szCs w:val="28"/>
        </w:rPr>
      </w:pPr>
      <w:r w:rsidRPr="00D126AB">
        <w:rPr>
          <w:rFonts w:ascii="Times New Roman" w:hAnsi="Times New Roman"/>
          <w:szCs w:val="28"/>
        </w:rPr>
        <w:t>В 2014 году министерством юстиции были зарегистрированы договора о выделении грантов на общую сумму  73,321</w:t>
      </w:r>
      <w:r>
        <w:rPr>
          <w:rFonts w:ascii="Times New Roman" w:hAnsi="Times New Roman"/>
          <w:szCs w:val="28"/>
        </w:rPr>
        <w:t xml:space="preserve"> </w:t>
      </w:r>
      <w:r w:rsidRPr="00D126AB">
        <w:rPr>
          <w:rFonts w:ascii="Times New Roman" w:hAnsi="Times New Roman"/>
          <w:szCs w:val="28"/>
        </w:rPr>
        <w:t xml:space="preserve">миллионов манат (более </w:t>
      </w:r>
      <w:r>
        <w:rPr>
          <w:rFonts w:ascii="Times New Roman" w:hAnsi="Times New Roman"/>
          <w:szCs w:val="28"/>
        </w:rPr>
        <w:t>69</w:t>
      </w:r>
      <w:r w:rsidRPr="00D126AB">
        <w:rPr>
          <w:rFonts w:ascii="Times New Roman" w:hAnsi="Times New Roman"/>
          <w:szCs w:val="28"/>
        </w:rPr>
        <w:t xml:space="preserve"> миллионов долларов США).</w:t>
      </w:r>
      <w:r w:rsidRPr="00D126AB">
        <w:rPr>
          <w:rFonts w:ascii="Times New Roman" w:hAnsi="Times New Roman"/>
          <w:szCs w:val="28"/>
          <w:lang w:val="az-Latn-AZ"/>
        </w:rPr>
        <w:t xml:space="preserve"> </w:t>
      </w:r>
      <w:r w:rsidRPr="00D126AB">
        <w:rPr>
          <w:rFonts w:ascii="Times New Roman" w:hAnsi="Times New Roman"/>
          <w:szCs w:val="28"/>
        </w:rPr>
        <w:t>Большая часть этой суммы была выделена неправительственным организациям.</w:t>
      </w:r>
    </w:p>
    <w:p w:rsidR="00EA6D62" w:rsidRDefault="00EA6D62" w:rsidP="00EA6D62">
      <w:pPr>
        <w:pStyle w:val="BlockText"/>
        <w:rPr>
          <w:rFonts w:ascii="Times New Roman" w:hAnsi="Times New Roman"/>
          <w:szCs w:val="28"/>
          <w:lang w:val="az-Latn-AZ"/>
        </w:rPr>
      </w:pPr>
    </w:p>
    <w:p w:rsidR="00EA6D62" w:rsidRPr="00A84BB2" w:rsidRDefault="00EA6D62" w:rsidP="00EA6D62">
      <w:pPr>
        <w:pStyle w:val="BlockText"/>
        <w:rPr>
          <w:rFonts w:ascii="Times New Roman" w:hAnsi="Times New Roman"/>
          <w:szCs w:val="28"/>
        </w:rPr>
      </w:pPr>
      <w:r w:rsidRPr="00A84BB2">
        <w:rPr>
          <w:rFonts w:ascii="Times New Roman" w:hAnsi="Times New Roman"/>
          <w:szCs w:val="28"/>
        </w:rPr>
        <w:lastRenderedPageBreak/>
        <w:t>Уважаемый г-н Председатель,</w:t>
      </w:r>
    </w:p>
    <w:p w:rsidR="00EA6D62" w:rsidRDefault="00EA6D62" w:rsidP="00EA6D62">
      <w:pPr>
        <w:pStyle w:val="BlockText"/>
        <w:rPr>
          <w:rFonts w:ascii="Times New Roman" w:hAnsi="Times New Roman"/>
          <w:b/>
          <w:szCs w:val="28"/>
        </w:rPr>
      </w:pPr>
    </w:p>
    <w:p w:rsidR="00EA6D62" w:rsidRDefault="00EA6D62" w:rsidP="00EA6D62">
      <w:pPr>
        <w:pStyle w:val="BlockText"/>
        <w:jc w:val="both"/>
        <w:rPr>
          <w:rFonts w:ascii="Times New Roman" w:hAnsi="Times New Roman"/>
          <w:szCs w:val="28"/>
        </w:rPr>
      </w:pPr>
      <w:r w:rsidRPr="00A84BB2">
        <w:rPr>
          <w:rFonts w:ascii="Times New Roman" w:hAnsi="Times New Roman"/>
          <w:szCs w:val="28"/>
        </w:rPr>
        <w:t>К сожалению, приходится констатировать, что Азербайджанская Республика не в состоянии выполнять в полном объеме взятые на себя международные обязательства в области защиты прав человека на национальном уровне</w:t>
      </w:r>
      <w:r>
        <w:rPr>
          <w:rFonts w:ascii="Times New Roman" w:hAnsi="Times New Roman"/>
          <w:szCs w:val="28"/>
        </w:rPr>
        <w:t>,</w:t>
      </w:r>
      <w:r w:rsidRPr="00A84BB2">
        <w:rPr>
          <w:rFonts w:ascii="Times New Roman" w:hAnsi="Times New Roman"/>
          <w:szCs w:val="28"/>
        </w:rPr>
        <w:t xml:space="preserve">  на оккупированных</w:t>
      </w:r>
      <w:r>
        <w:rPr>
          <w:rFonts w:ascii="Times New Roman" w:hAnsi="Times New Roman"/>
          <w:szCs w:val="28"/>
        </w:rPr>
        <w:t xml:space="preserve"> Арменией </w:t>
      </w:r>
      <w:r w:rsidRPr="00A84BB2">
        <w:rPr>
          <w:rFonts w:ascii="Times New Roman" w:hAnsi="Times New Roman"/>
          <w:szCs w:val="28"/>
        </w:rPr>
        <w:t>территориях Азербайджана</w:t>
      </w:r>
      <w:r>
        <w:rPr>
          <w:rFonts w:ascii="Times New Roman" w:hAnsi="Times New Roman"/>
          <w:szCs w:val="28"/>
        </w:rPr>
        <w:t>,</w:t>
      </w:r>
      <w:r w:rsidRPr="00A84BB2">
        <w:rPr>
          <w:rFonts w:ascii="Times New Roman" w:hAnsi="Times New Roman"/>
          <w:szCs w:val="28"/>
        </w:rPr>
        <w:t xml:space="preserve"> вследстви</w:t>
      </w:r>
      <w:r>
        <w:rPr>
          <w:rFonts w:ascii="Times New Roman" w:hAnsi="Times New Roman"/>
          <w:szCs w:val="28"/>
        </w:rPr>
        <w:t>е продолжающего длительные годы</w:t>
      </w:r>
      <w:r w:rsidRPr="00A84BB2">
        <w:rPr>
          <w:rFonts w:ascii="Times New Roman" w:hAnsi="Times New Roman"/>
          <w:szCs w:val="28"/>
        </w:rPr>
        <w:t xml:space="preserve"> армяно-азербайджанского нагорно-карабахского конфликта. </w:t>
      </w:r>
    </w:p>
    <w:p w:rsidR="00EA6D62" w:rsidRPr="00A84BB2" w:rsidRDefault="00EA6D62" w:rsidP="00EA6D62">
      <w:pPr>
        <w:pStyle w:val="BlockText"/>
        <w:jc w:val="both"/>
        <w:rPr>
          <w:rFonts w:ascii="Times New Roman" w:hAnsi="Times New Roman"/>
          <w:szCs w:val="28"/>
        </w:rPr>
      </w:pPr>
    </w:p>
    <w:p w:rsidR="00EA6D62" w:rsidRPr="00A84BB2" w:rsidRDefault="00EA6D62" w:rsidP="00EA6D62">
      <w:pPr>
        <w:pStyle w:val="BlockText"/>
        <w:jc w:val="both"/>
        <w:rPr>
          <w:rFonts w:ascii="Times New Roman" w:hAnsi="Times New Roman"/>
          <w:szCs w:val="28"/>
        </w:rPr>
      </w:pPr>
      <w:r w:rsidRPr="00A84BB2">
        <w:rPr>
          <w:rFonts w:ascii="Times New Roman" w:hAnsi="Times New Roman"/>
          <w:szCs w:val="28"/>
        </w:rPr>
        <w:t>В ходе вооружен</w:t>
      </w:r>
      <w:r>
        <w:rPr>
          <w:rFonts w:ascii="Times New Roman" w:hAnsi="Times New Roman"/>
          <w:szCs w:val="28"/>
        </w:rPr>
        <w:t>ной агрессии Армении против Азербайджанской Республики</w:t>
      </w:r>
      <w:r w:rsidRPr="00A84BB2">
        <w:rPr>
          <w:rFonts w:ascii="Times New Roman" w:hAnsi="Times New Roman"/>
          <w:szCs w:val="28"/>
        </w:rPr>
        <w:t xml:space="preserve"> зафиксированы грубые нарушения армянской стороной норм международного гуманитарного права и прав человека, многочисленные факты внесудебных казней и массовых расстрелов, пыток и других жестоких и бесчеловечных видов обращения и наказания в отношении</w:t>
      </w:r>
      <w:r>
        <w:rPr>
          <w:rFonts w:ascii="Times New Roman" w:hAnsi="Times New Roman"/>
          <w:szCs w:val="28"/>
        </w:rPr>
        <w:t xml:space="preserve"> гражданского населения</w:t>
      </w:r>
      <w:r w:rsidRPr="00A84BB2">
        <w:rPr>
          <w:rFonts w:ascii="Times New Roman" w:hAnsi="Times New Roman"/>
          <w:szCs w:val="28"/>
        </w:rPr>
        <w:t xml:space="preserve">.  </w:t>
      </w:r>
    </w:p>
    <w:p w:rsidR="00EA6D62" w:rsidRPr="00A84BB2" w:rsidRDefault="00EA6D62" w:rsidP="00EA6D62">
      <w:pPr>
        <w:pStyle w:val="BlockText"/>
        <w:rPr>
          <w:rFonts w:ascii="Times New Roman" w:hAnsi="Times New Roman"/>
          <w:szCs w:val="28"/>
          <w:lang w:val="az-Latn-AZ"/>
        </w:rPr>
      </w:pPr>
    </w:p>
    <w:p w:rsidR="00EA6D62" w:rsidRPr="00A84BB2" w:rsidRDefault="00EA6D62" w:rsidP="00EA6D62">
      <w:pPr>
        <w:pStyle w:val="BlockText"/>
        <w:jc w:val="both"/>
        <w:rPr>
          <w:rFonts w:ascii="Times New Roman" w:hAnsi="Times New Roman"/>
          <w:szCs w:val="28"/>
        </w:rPr>
      </w:pPr>
      <w:r w:rsidRPr="00A84BB2">
        <w:rPr>
          <w:rFonts w:ascii="Times New Roman" w:hAnsi="Times New Roman"/>
          <w:szCs w:val="28"/>
        </w:rPr>
        <w:t>По данным Госуд</w:t>
      </w:r>
      <w:r>
        <w:rPr>
          <w:rFonts w:ascii="Times New Roman" w:hAnsi="Times New Roman"/>
          <w:szCs w:val="28"/>
        </w:rPr>
        <w:t>арственной комиссии Азербайджанской Республики</w:t>
      </w:r>
      <w:r w:rsidRPr="00A84BB2">
        <w:rPr>
          <w:rFonts w:ascii="Times New Roman" w:hAnsi="Times New Roman"/>
          <w:szCs w:val="28"/>
        </w:rPr>
        <w:t xml:space="preserve"> по делам военнопленных, заложников и  пропавших без вести лиц, на 1 октября 2015 года в списке пропавших без вести граждан Азербайджана значатся 4013 человек. По имеющимся многочисленным данным, они незаконно удерживаются Республикой Армения и в отношении них систематически применяются пытки и другие жестокие и бесчеловечные виды обращения и наказания. По нашим данным в результате пыток и истязаний  в армянском плену погибло 554   граждан Азербайджана. В этом контексте,  предметом серьезной озабочен</w:t>
      </w:r>
      <w:r>
        <w:rPr>
          <w:rFonts w:ascii="Times New Roman" w:hAnsi="Times New Roman"/>
          <w:szCs w:val="28"/>
        </w:rPr>
        <w:t>ности правительства Азербайджанской Республики</w:t>
      </w:r>
      <w:r w:rsidRPr="00A84BB2">
        <w:rPr>
          <w:rFonts w:ascii="Times New Roman" w:hAnsi="Times New Roman"/>
          <w:szCs w:val="28"/>
        </w:rPr>
        <w:t xml:space="preserve"> продолжает также оставаться судьба двух азербайджанцев,  Дильгама Аскерова и  Шахбаза Гулиева,  находящихся в заложниках </w:t>
      </w:r>
      <w:r>
        <w:rPr>
          <w:rFonts w:ascii="Times New Roman" w:hAnsi="Times New Roman"/>
          <w:szCs w:val="28"/>
        </w:rPr>
        <w:t xml:space="preserve"> у армянской стороны </w:t>
      </w:r>
      <w:r w:rsidRPr="00A84BB2">
        <w:rPr>
          <w:rFonts w:ascii="Times New Roman" w:hAnsi="Times New Roman"/>
          <w:szCs w:val="28"/>
        </w:rPr>
        <w:t>с июля 2014 года.  В этой связи,  просим членов Комитета, обратить особенное внимание на бесчелов</w:t>
      </w:r>
      <w:r>
        <w:rPr>
          <w:rFonts w:ascii="Times New Roman" w:hAnsi="Times New Roman"/>
          <w:szCs w:val="28"/>
        </w:rPr>
        <w:t>ечные обращения, систематические</w:t>
      </w:r>
      <w:r w:rsidRPr="00A84BB2">
        <w:rPr>
          <w:rFonts w:ascii="Times New Roman" w:hAnsi="Times New Roman"/>
          <w:szCs w:val="28"/>
        </w:rPr>
        <w:t xml:space="preserve"> пытки и насилия властей Армении в отношении этих двух заложников. </w:t>
      </w:r>
    </w:p>
    <w:p w:rsidR="00EA6D62" w:rsidRPr="00A84BB2" w:rsidRDefault="00EA6D62" w:rsidP="00EA6D62">
      <w:pPr>
        <w:pStyle w:val="BlockText"/>
        <w:jc w:val="both"/>
        <w:rPr>
          <w:rFonts w:ascii="Times New Roman" w:hAnsi="Times New Roman"/>
          <w:szCs w:val="28"/>
        </w:rPr>
      </w:pPr>
    </w:p>
    <w:p w:rsidR="00EA6D62" w:rsidRPr="00A84BB2" w:rsidRDefault="00EA6D62" w:rsidP="00EA6D62">
      <w:pPr>
        <w:pStyle w:val="BlockText"/>
        <w:jc w:val="both"/>
        <w:rPr>
          <w:rFonts w:ascii="Times New Roman" w:hAnsi="Times New Roman"/>
          <w:szCs w:val="28"/>
        </w:rPr>
      </w:pPr>
      <w:r w:rsidRPr="00A84BB2">
        <w:rPr>
          <w:rFonts w:ascii="Times New Roman" w:hAnsi="Times New Roman"/>
          <w:szCs w:val="28"/>
        </w:rPr>
        <w:t>В заключение, хотелось бы  еще раз выразить готовность Азербайджанской Республики к плодотворному сотрудничеству и открытому диалогу с Комитетом</w:t>
      </w:r>
      <w:r>
        <w:rPr>
          <w:rFonts w:ascii="Times New Roman" w:hAnsi="Times New Roman"/>
          <w:szCs w:val="28"/>
        </w:rPr>
        <w:t>.</w:t>
      </w:r>
    </w:p>
    <w:p w:rsidR="00EA6D62" w:rsidRPr="00A84BB2" w:rsidRDefault="00EA6D62" w:rsidP="00EA6D62">
      <w:pPr>
        <w:pStyle w:val="BlockText"/>
        <w:rPr>
          <w:rFonts w:ascii="Times New Roman" w:hAnsi="Times New Roman"/>
          <w:szCs w:val="28"/>
        </w:rPr>
      </w:pPr>
    </w:p>
    <w:p w:rsidR="00EA6D62" w:rsidRPr="00A84BB2" w:rsidRDefault="00EA6D62" w:rsidP="00EA6D62">
      <w:pPr>
        <w:pStyle w:val="BlockText"/>
        <w:rPr>
          <w:rFonts w:ascii="Times New Roman" w:hAnsi="Times New Roman"/>
          <w:szCs w:val="28"/>
        </w:rPr>
      </w:pPr>
      <w:r w:rsidRPr="00A84BB2">
        <w:rPr>
          <w:rFonts w:ascii="Times New Roman" w:hAnsi="Times New Roman"/>
          <w:szCs w:val="28"/>
        </w:rPr>
        <w:t>Спасибо за внимание.</w:t>
      </w:r>
    </w:p>
    <w:p w:rsidR="00EA6D62" w:rsidRPr="00A84BB2" w:rsidRDefault="00EA6D62" w:rsidP="00EA6D62">
      <w:pPr>
        <w:pStyle w:val="BlockText"/>
        <w:jc w:val="both"/>
        <w:rPr>
          <w:rFonts w:ascii="Times New Roman" w:hAnsi="Times New Roman"/>
          <w:szCs w:val="28"/>
          <w:lang w:val="az-Latn-AZ"/>
        </w:rPr>
      </w:pPr>
    </w:p>
    <w:p w:rsidR="00EA6D62" w:rsidRPr="00A84BB2" w:rsidRDefault="00EA6D62" w:rsidP="00EA6D62">
      <w:pPr>
        <w:pStyle w:val="BlockText"/>
        <w:jc w:val="both"/>
        <w:rPr>
          <w:rFonts w:ascii="Times New Roman" w:hAnsi="Times New Roman"/>
          <w:szCs w:val="28"/>
          <w:lang w:val="az-Latn-AZ"/>
        </w:rPr>
      </w:pPr>
    </w:p>
    <w:p w:rsidR="005426D0" w:rsidRDefault="005426D0"/>
    <w:sectPr w:rsidR="005426D0" w:rsidSect="00EA6D62">
      <w:footerReference w:type="default" r:id="rId7"/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4F62" w:rsidRDefault="006F4F62" w:rsidP="00BF24F0">
      <w:pPr>
        <w:spacing w:after="0" w:line="240" w:lineRule="auto"/>
      </w:pPr>
      <w:r>
        <w:separator/>
      </w:r>
    </w:p>
  </w:endnote>
  <w:endnote w:type="continuationSeparator" w:id="0">
    <w:p w:rsidR="006F4F62" w:rsidRDefault="006F4F62" w:rsidP="00BF2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z Latino">
    <w:altName w:val="Courier New"/>
    <w:charset w:val="00"/>
    <w:family w:val="decorative"/>
    <w:pitch w:val="variable"/>
    <w:sig w:usb0="00000001" w:usb1="00000000" w:usb2="00000000" w:usb3="00000000" w:csb0="00000005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333016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63556" w:rsidRDefault="0086355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77E1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63556" w:rsidRDefault="0086355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4F62" w:rsidRDefault="006F4F62" w:rsidP="00BF24F0">
      <w:pPr>
        <w:spacing w:after="0" w:line="240" w:lineRule="auto"/>
      </w:pPr>
      <w:r>
        <w:separator/>
      </w:r>
    </w:p>
  </w:footnote>
  <w:footnote w:type="continuationSeparator" w:id="0">
    <w:p w:rsidR="006F4F62" w:rsidRDefault="006F4F62" w:rsidP="00BF24F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D62"/>
    <w:rsid w:val="00080F15"/>
    <w:rsid w:val="00111E97"/>
    <w:rsid w:val="00375A57"/>
    <w:rsid w:val="00517735"/>
    <w:rsid w:val="005426D0"/>
    <w:rsid w:val="006F4F62"/>
    <w:rsid w:val="00863556"/>
    <w:rsid w:val="00877E13"/>
    <w:rsid w:val="00B41946"/>
    <w:rsid w:val="00BF24F0"/>
    <w:rsid w:val="00EA6D62"/>
    <w:rsid w:val="00F16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EA6D62"/>
    <w:pPr>
      <w:spacing w:after="120"/>
    </w:pPr>
    <w:rPr>
      <w:rFonts w:ascii="Calibri" w:eastAsia="Times New Roman" w:hAnsi="Calibri" w:cs="Times New Roman"/>
      <w:lang w:val="ru-RU" w:eastAsia="ru-RU"/>
    </w:rPr>
  </w:style>
  <w:style w:type="character" w:customStyle="1" w:styleId="BodyTextChar">
    <w:name w:val="Body Text Char"/>
    <w:basedOn w:val="DefaultParagraphFont"/>
    <w:link w:val="BodyText"/>
    <w:rsid w:val="00EA6D62"/>
    <w:rPr>
      <w:rFonts w:ascii="Calibri" w:eastAsia="Times New Roman" w:hAnsi="Calibri" w:cs="Times New Roman"/>
      <w:lang w:val="ru-RU" w:eastAsia="ru-RU"/>
    </w:rPr>
  </w:style>
  <w:style w:type="paragraph" w:styleId="BlockText">
    <w:name w:val="Block Text"/>
    <w:basedOn w:val="Normal"/>
    <w:rsid w:val="00EA6D62"/>
    <w:pPr>
      <w:spacing w:after="0" w:line="240" w:lineRule="auto"/>
      <w:ind w:left="-540" w:right="175"/>
    </w:pPr>
    <w:rPr>
      <w:rFonts w:ascii="Az Latino" w:eastAsia="Times New Roman" w:hAnsi="Az Latino" w:cs="Times New Roman"/>
      <w:sz w:val="28"/>
      <w:szCs w:val="24"/>
      <w:lang w:val="ru-RU"/>
    </w:rPr>
  </w:style>
  <w:style w:type="paragraph" w:styleId="Header">
    <w:name w:val="header"/>
    <w:basedOn w:val="Normal"/>
    <w:link w:val="HeaderChar"/>
    <w:uiPriority w:val="99"/>
    <w:unhideWhenUsed/>
    <w:rsid w:val="00BF24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24F0"/>
  </w:style>
  <w:style w:type="paragraph" w:styleId="Footer">
    <w:name w:val="footer"/>
    <w:basedOn w:val="Normal"/>
    <w:link w:val="FooterChar"/>
    <w:uiPriority w:val="99"/>
    <w:unhideWhenUsed/>
    <w:rsid w:val="00BF24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24F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EA6D62"/>
    <w:pPr>
      <w:spacing w:after="120"/>
    </w:pPr>
    <w:rPr>
      <w:rFonts w:ascii="Calibri" w:eastAsia="Times New Roman" w:hAnsi="Calibri" w:cs="Times New Roman"/>
      <w:lang w:val="ru-RU" w:eastAsia="ru-RU"/>
    </w:rPr>
  </w:style>
  <w:style w:type="character" w:customStyle="1" w:styleId="BodyTextChar">
    <w:name w:val="Body Text Char"/>
    <w:basedOn w:val="DefaultParagraphFont"/>
    <w:link w:val="BodyText"/>
    <w:rsid w:val="00EA6D62"/>
    <w:rPr>
      <w:rFonts w:ascii="Calibri" w:eastAsia="Times New Roman" w:hAnsi="Calibri" w:cs="Times New Roman"/>
      <w:lang w:val="ru-RU" w:eastAsia="ru-RU"/>
    </w:rPr>
  </w:style>
  <w:style w:type="paragraph" w:styleId="BlockText">
    <w:name w:val="Block Text"/>
    <w:basedOn w:val="Normal"/>
    <w:rsid w:val="00EA6D62"/>
    <w:pPr>
      <w:spacing w:after="0" w:line="240" w:lineRule="auto"/>
      <w:ind w:left="-540" w:right="175"/>
    </w:pPr>
    <w:rPr>
      <w:rFonts w:ascii="Az Latino" w:eastAsia="Times New Roman" w:hAnsi="Az Latino" w:cs="Times New Roman"/>
      <w:sz w:val="28"/>
      <w:szCs w:val="24"/>
      <w:lang w:val="ru-RU"/>
    </w:rPr>
  </w:style>
  <w:style w:type="paragraph" w:styleId="Header">
    <w:name w:val="header"/>
    <w:basedOn w:val="Normal"/>
    <w:link w:val="HeaderChar"/>
    <w:uiPriority w:val="99"/>
    <w:unhideWhenUsed/>
    <w:rsid w:val="00BF24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24F0"/>
  </w:style>
  <w:style w:type="paragraph" w:styleId="Footer">
    <w:name w:val="footer"/>
    <w:basedOn w:val="Normal"/>
    <w:link w:val="FooterChar"/>
    <w:uiPriority w:val="99"/>
    <w:unhideWhenUsed/>
    <w:rsid w:val="00BF24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24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B935494-20C7-4D88-B8FB-44DD246FAF68}"/>
</file>

<file path=customXml/itemProps2.xml><?xml version="1.0" encoding="utf-8"?>
<ds:datastoreItem xmlns:ds="http://schemas.openxmlformats.org/officeDocument/2006/customXml" ds:itemID="{CBFAAD7A-460B-42EE-8E97-1E96235CE5A5}"/>
</file>

<file path=customXml/itemProps3.xml><?xml version="1.0" encoding="utf-8"?>
<ds:datastoreItem xmlns:ds="http://schemas.openxmlformats.org/officeDocument/2006/customXml" ds:itemID="{3335952B-60D7-40F4-8D6D-F6C158C1C39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2195</Words>
  <Characters>12514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Ismayil F. Asadov</dc:creator>
  <cp:lastModifiedBy>Helen Brown</cp:lastModifiedBy>
  <cp:revision>2</cp:revision>
  <dcterms:created xsi:type="dcterms:W3CDTF">2015-11-11T09:15:00Z</dcterms:created>
  <dcterms:modified xsi:type="dcterms:W3CDTF">2015-11-11T09:15:00Z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