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2D43A" w14:textId="77777777" w:rsidR="0038498B" w:rsidRPr="009928ED" w:rsidRDefault="0038498B" w:rsidP="0038498B">
      <w:pPr>
        <w:jc w:val="center"/>
        <w:rPr>
          <w:rFonts w:ascii="Candara" w:hAnsi="Candara" w:cstheme="minorHAnsi"/>
          <w:b/>
          <w:color w:val="009999"/>
          <w:sz w:val="24"/>
        </w:rPr>
      </w:pPr>
      <w:r w:rsidRPr="009928ED">
        <w:rPr>
          <w:rFonts w:ascii="Candara" w:hAnsi="Candara" w:cstheme="minorHAnsi"/>
          <w:b/>
          <w:noProof/>
          <w:color w:val="009999"/>
          <w:sz w:val="24"/>
        </w:rPr>
        <w:drawing>
          <wp:anchor distT="0" distB="0" distL="114300" distR="114300" simplePos="0" relativeHeight="251659264" behindDoc="1" locked="0" layoutInCell="1" allowOverlap="1" wp14:anchorId="4A0CB215" wp14:editId="6418B096">
            <wp:simplePos x="0" y="0"/>
            <wp:positionH relativeFrom="margin">
              <wp:posOffset>2072502</wp:posOffset>
            </wp:positionH>
            <wp:positionV relativeFrom="paragraph">
              <wp:posOffset>249555</wp:posOffset>
            </wp:positionV>
            <wp:extent cx="1197610" cy="975360"/>
            <wp:effectExtent l="0" t="0" r="2540" b="0"/>
            <wp:wrapNone/>
            <wp:docPr id="2" name="Picture 2" descr="C:\Users\KABARERE PC\Desktop\LOG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BARERE PC\Desktop\LOGO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761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8ED">
        <w:rPr>
          <w:rFonts w:ascii="Candara" w:hAnsi="Candara" w:cstheme="minorHAnsi"/>
          <w:b/>
          <w:color w:val="009999"/>
          <w:sz w:val="24"/>
        </w:rPr>
        <w:t>REPUBLIC OF RWANDA</w:t>
      </w:r>
    </w:p>
    <w:p w14:paraId="06545C90" w14:textId="77777777" w:rsidR="0038498B" w:rsidRPr="009928ED" w:rsidRDefault="0038498B" w:rsidP="0038498B">
      <w:pPr>
        <w:rPr>
          <w:rFonts w:ascii="Candara" w:hAnsi="Candara" w:cstheme="minorHAnsi"/>
          <w:b/>
          <w:color w:val="009999"/>
          <w:sz w:val="28"/>
        </w:rPr>
      </w:pPr>
    </w:p>
    <w:p w14:paraId="6D6FA939" w14:textId="77777777" w:rsidR="0038498B" w:rsidRPr="009928ED" w:rsidRDefault="0038498B" w:rsidP="0038498B">
      <w:pPr>
        <w:rPr>
          <w:rFonts w:ascii="Candara" w:hAnsi="Candara" w:cstheme="minorHAnsi"/>
          <w:b/>
          <w:color w:val="009999"/>
          <w:sz w:val="28"/>
        </w:rPr>
      </w:pPr>
    </w:p>
    <w:p w14:paraId="6FBBD049" w14:textId="77777777" w:rsidR="0038498B" w:rsidRPr="009928ED" w:rsidRDefault="0038498B" w:rsidP="0038498B">
      <w:pPr>
        <w:jc w:val="center"/>
        <w:rPr>
          <w:rFonts w:ascii="Candara" w:hAnsi="Candara" w:cstheme="minorHAnsi"/>
          <w:b/>
          <w:color w:val="009999"/>
          <w:sz w:val="24"/>
        </w:rPr>
      </w:pPr>
    </w:p>
    <w:p w14:paraId="133285F8" w14:textId="77777777" w:rsidR="0038498B" w:rsidRPr="009928ED" w:rsidRDefault="0038498B" w:rsidP="0038498B">
      <w:pPr>
        <w:jc w:val="center"/>
        <w:rPr>
          <w:rFonts w:ascii="Candara" w:hAnsi="Candara" w:cstheme="minorHAnsi"/>
          <w:b/>
          <w:color w:val="009999"/>
          <w:sz w:val="24"/>
        </w:rPr>
      </w:pPr>
      <w:r w:rsidRPr="009928ED">
        <w:rPr>
          <w:rFonts w:ascii="Candara" w:hAnsi="Candara" w:cstheme="minorHAnsi"/>
          <w:b/>
          <w:color w:val="009999"/>
          <w:sz w:val="24"/>
        </w:rPr>
        <w:t xml:space="preserve">MINISTRY OF GENDER AND FAMILY PROMOTION </w:t>
      </w:r>
    </w:p>
    <w:p w14:paraId="144A41E7" w14:textId="77777777" w:rsidR="0038498B" w:rsidRPr="009928ED" w:rsidRDefault="0038498B" w:rsidP="0038498B">
      <w:pPr>
        <w:jc w:val="center"/>
        <w:rPr>
          <w:rFonts w:ascii="Candara" w:hAnsi="Candara" w:cstheme="minorHAnsi"/>
          <w:b/>
          <w:color w:val="009999"/>
          <w:sz w:val="24"/>
          <w:szCs w:val="24"/>
        </w:rPr>
      </w:pPr>
    </w:p>
    <w:p w14:paraId="7FCF0757" w14:textId="77777777" w:rsidR="0038498B" w:rsidRPr="009928ED" w:rsidRDefault="00503890" w:rsidP="00503890">
      <w:pPr>
        <w:pBdr>
          <w:bottom w:val="single" w:sz="4" w:space="1" w:color="auto"/>
        </w:pBdr>
        <w:jc w:val="center"/>
        <w:rPr>
          <w:rFonts w:ascii="Candara" w:hAnsi="Candara" w:cstheme="minorHAnsi"/>
          <w:b/>
          <w:sz w:val="24"/>
          <w:szCs w:val="24"/>
        </w:rPr>
      </w:pPr>
      <w:r w:rsidRPr="009928ED">
        <w:rPr>
          <w:rFonts w:ascii="Candara" w:hAnsi="Candara" w:cstheme="minorHAnsi"/>
          <w:b/>
          <w:sz w:val="24"/>
          <w:szCs w:val="24"/>
        </w:rPr>
        <w:t>ADDITIONAL DETAILS AFTER THE CEDAW HEARING</w:t>
      </w:r>
    </w:p>
    <w:p w14:paraId="44599F4C" w14:textId="77777777" w:rsidR="0038498B" w:rsidRPr="009928ED" w:rsidRDefault="0038498B" w:rsidP="004E0871">
      <w:pPr>
        <w:rPr>
          <w:rFonts w:ascii="Candara" w:hAnsi="Candara" w:cstheme="minorHAnsi"/>
          <w:b/>
          <w:sz w:val="24"/>
          <w:szCs w:val="24"/>
        </w:rPr>
      </w:pPr>
    </w:p>
    <w:p w14:paraId="3D4108D7" w14:textId="77777777" w:rsidR="0044468F" w:rsidRPr="009928ED" w:rsidRDefault="0044468F" w:rsidP="004E0871">
      <w:pPr>
        <w:rPr>
          <w:rFonts w:ascii="Candara" w:hAnsi="Candara" w:cstheme="minorHAnsi"/>
          <w:b/>
          <w:sz w:val="24"/>
          <w:szCs w:val="24"/>
        </w:rPr>
      </w:pPr>
      <w:r w:rsidRPr="009928ED">
        <w:rPr>
          <w:rFonts w:ascii="Candara" w:hAnsi="Candara" w:cstheme="minorHAnsi"/>
          <w:b/>
          <w:sz w:val="24"/>
          <w:szCs w:val="24"/>
        </w:rPr>
        <w:t xml:space="preserve">Rwanda’s </w:t>
      </w:r>
      <w:r w:rsidR="004E0871" w:rsidRPr="009928ED">
        <w:rPr>
          <w:rFonts w:ascii="Candara" w:hAnsi="Candara" w:cstheme="minorHAnsi"/>
          <w:b/>
          <w:sz w:val="24"/>
          <w:szCs w:val="24"/>
        </w:rPr>
        <w:t>National Action Plan</w:t>
      </w:r>
      <w:r w:rsidR="00885E41" w:rsidRPr="009928ED">
        <w:rPr>
          <w:rFonts w:ascii="Candara" w:hAnsi="Candara" w:cstheme="minorHAnsi"/>
          <w:b/>
          <w:sz w:val="24"/>
          <w:szCs w:val="24"/>
        </w:rPr>
        <w:t xml:space="preserve"> (NAP)</w:t>
      </w:r>
      <w:r w:rsidRPr="009928ED">
        <w:rPr>
          <w:rFonts w:ascii="Candara" w:hAnsi="Candara" w:cstheme="minorHAnsi"/>
          <w:b/>
          <w:sz w:val="24"/>
          <w:szCs w:val="24"/>
        </w:rPr>
        <w:t xml:space="preserve"> on women in Peace and Security to implement UNSCR 1325</w:t>
      </w:r>
    </w:p>
    <w:p w14:paraId="02FCFEF8" w14:textId="77777777" w:rsidR="00EE3D37" w:rsidRPr="009928ED" w:rsidRDefault="0044468F" w:rsidP="000072BF">
      <w:pPr>
        <w:ind w:left="720"/>
        <w:jc w:val="both"/>
        <w:rPr>
          <w:rFonts w:ascii="Candara" w:hAnsi="Candara" w:cstheme="minorHAnsi"/>
          <w:sz w:val="24"/>
          <w:szCs w:val="24"/>
        </w:rPr>
      </w:pPr>
      <w:r w:rsidRPr="009928ED">
        <w:rPr>
          <w:rStyle w:val="Strong"/>
          <w:rFonts w:ascii="Candara" w:hAnsi="Candara" w:cstheme="minorHAnsi"/>
          <w:b w:val="0"/>
          <w:sz w:val="24"/>
          <w:szCs w:val="24"/>
          <w:shd w:val="clear" w:color="auto" w:fill="FFFFFF"/>
        </w:rPr>
        <w:t xml:space="preserve">Rwanda’s commitment to domesticating UNSCR 1325 has been </w:t>
      </w:r>
      <w:r w:rsidR="00EE3D37" w:rsidRPr="009928ED">
        <w:rPr>
          <w:rStyle w:val="Strong"/>
          <w:rFonts w:ascii="Candara" w:hAnsi="Candara" w:cstheme="minorHAnsi"/>
          <w:b w:val="0"/>
          <w:sz w:val="24"/>
          <w:szCs w:val="24"/>
          <w:shd w:val="clear" w:color="auto" w:fill="FFFFFF"/>
        </w:rPr>
        <w:t xml:space="preserve">demonstrated with </w:t>
      </w:r>
      <w:r w:rsidR="00EE3D37" w:rsidRPr="009928ED">
        <w:rPr>
          <w:rFonts w:ascii="Candara" w:hAnsi="Candara" w:cstheme="minorHAnsi"/>
          <w:sz w:val="24"/>
          <w:szCs w:val="24"/>
          <w:lang w:val="en-GB"/>
        </w:rPr>
        <w:t>Nationa</w:t>
      </w:r>
      <w:r w:rsidR="000072BF" w:rsidRPr="009928ED">
        <w:rPr>
          <w:rFonts w:ascii="Candara" w:hAnsi="Candara" w:cstheme="minorHAnsi"/>
          <w:sz w:val="24"/>
          <w:szCs w:val="24"/>
          <w:lang w:val="en-GB"/>
        </w:rPr>
        <w:t>l</w:t>
      </w:r>
      <w:r w:rsidR="00EE3D37" w:rsidRPr="009928ED">
        <w:rPr>
          <w:rFonts w:ascii="Candara" w:hAnsi="Candara" w:cstheme="minorHAnsi"/>
          <w:sz w:val="24"/>
          <w:szCs w:val="24"/>
          <w:lang w:val="en-GB"/>
        </w:rPr>
        <w:t xml:space="preserve"> Action Plan (NAP) implemented since its adoption in 2000. Since then, the state party implemented NAP1 (2009–2012) and 2 NAP 2 (2018–2022). Given that</w:t>
      </w:r>
      <w:r w:rsidRPr="009928ED">
        <w:rPr>
          <w:rFonts w:ascii="Candara" w:hAnsi="Candara" w:cstheme="minorHAnsi"/>
          <w:sz w:val="24"/>
          <w:szCs w:val="24"/>
          <w:lang w:val="en-GB"/>
        </w:rPr>
        <w:t xml:space="preserve"> </w:t>
      </w:r>
      <w:r w:rsidR="00EE3D37" w:rsidRPr="009928ED">
        <w:rPr>
          <w:rFonts w:ascii="Candara" w:hAnsi="Candara" w:cstheme="minorHAnsi"/>
          <w:sz w:val="24"/>
          <w:szCs w:val="24"/>
          <w:lang w:val="en-GB"/>
        </w:rPr>
        <w:t xml:space="preserve">the year </w:t>
      </w:r>
      <w:r w:rsidRPr="009928ED">
        <w:rPr>
          <w:rFonts w:ascii="Candara" w:hAnsi="Candara" w:cstheme="minorHAnsi"/>
          <w:sz w:val="24"/>
          <w:szCs w:val="24"/>
          <w:lang w:val="en-GB"/>
        </w:rPr>
        <w:t>2022 marked the expiration of the second generat</w:t>
      </w:r>
      <w:r w:rsidR="00EE3D37" w:rsidRPr="009928ED">
        <w:rPr>
          <w:rFonts w:ascii="Candara" w:hAnsi="Candara" w:cstheme="minorHAnsi"/>
          <w:sz w:val="24"/>
          <w:szCs w:val="24"/>
          <w:lang w:val="en-GB"/>
        </w:rPr>
        <w:t>ion of RNAP, the Rwanda</w:t>
      </w:r>
      <w:r w:rsidRPr="009928ED">
        <w:rPr>
          <w:rFonts w:ascii="Candara" w:hAnsi="Candara" w:cstheme="minorHAnsi"/>
          <w:sz w:val="24"/>
          <w:szCs w:val="24"/>
          <w:lang w:val="en-GB"/>
        </w:rPr>
        <w:t xml:space="preserve"> found it worthy and embarked</w:t>
      </w:r>
      <w:r w:rsidR="00EE3D37" w:rsidRPr="009928ED">
        <w:rPr>
          <w:rFonts w:ascii="Candara" w:hAnsi="Candara" w:cstheme="minorHAnsi"/>
          <w:sz w:val="24"/>
          <w:szCs w:val="24"/>
          <w:lang w:val="en-GB"/>
        </w:rPr>
        <w:t xml:space="preserve"> on elaborating</w:t>
      </w:r>
      <w:r w:rsidRPr="009928ED">
        <w:rPr>
          <w:rFonts w:ascii="Candara" w:hAnsi="Candara" w:cstheme="minorHAnsi"/>
          <w:sz w:val="24"/>
          <w:szCs w:val="24"/>
          <w:lang w:val="en-GB"/>
        </w:rPr>
        <w:t xml:space="preserve"> the third National Action Plan (RNAP III</w:t>
      </w:r>
      <w:r w:rsidR="00EE3D37" w:rsidRPr="009928ED">
        <w:rPr>
          <w:rFonts w:ascii="Candara" w:hAnsi="Candara" w:cstheme="minorHAnsi"/>
          <w:sz w:val="24"/>
          <w:szCs w:val="24"/>
          <w:lang w:val="en-GB"/>
        </w:rPr>
        <w:t>) ranging from 2</w:t>
      </w:r>
      <w:r w:rsidR="00EE3D37" w:rsidRPr="009928ED">
        <w:rPr>
          <w:rFonts w:ascii="Candara" w:hAnsi="Candara" w:cstheme="minorHAnsi"/>
          <w:sz w:val="24"/>
          <w:szCs w:val="24"/>
        </w:rPr>
        <w:t>023 through 2028</w:t>
      </w:r>
      <w:r w:rsidRPr="009928ED">
        <w:rPr>
          <w:rFonts w:ascii="Candara" w:hAnsi="Candara" w:cstheme="minorHAnsi"/>
          <w:sz w:val="24"/>
          <w:szCs w:val="24"/>
        </w:rPr>
        <w:t xml:space="preserve"> to ensure uninterrupted orientation of all women, peace and security interventions </w:t>
      </w:r>
      <w:r w:rsidR="00EE3D37" w:rsidRPr="009928ED">
        <w:rPr>
          <w:rFonts w:ascii="Candara" w:hAnsi="Candara" w:cstheme="minorHAnsi"/>
          <w:sz w:val="24"/>
          <w:szCs w:val="24"/>
        </w:rPr>
        <w:t xml:space="preserve">in the next five years. </w:t>
      </w:r>
    </w:p>
    <w:p w14:paraId="3ECE21EC" w14:textId="77777777" w:rsidR="00EE3D37" w:rsidRPr="009928ED" w:rsidRDefault="00EE3D37" w:rsidP="000072BF">
      <w:pPr>
        <w:autoSpaceDE w:val="0"/>
        <w:autoSpaceDN w:val="0"/>
        <w:adjustRightInd w:val="0"/>
        <w:spacing w:line="276" w:lineRule="auto"/>
        <w:ind w:left="720"/>
        <w:jc w:val="both"/>
        <w:rPr>
          <w:rFonts w:ascii="Candara" w:hAnsi="Candara" w:cstheme="minorHAnsi"/>
          <w:sz w:val="24"/>
          <w:szCs w:val="24"/>
          <w:lang w:val="en-GB"/>
        </w:rPr>
      </w:pPr>
      <w:r w:rsidRPr="009928ED">
        <w:rPr>
          <w:rFonts w:ascii="Candara" w:hAnsi="Candara" w:cstheme="minorHAnsi"/>
          <w:sz w:val="24"/>
          <w:szCs w:val="24"/>
        </w:rPr>
        <w:t>The elaboration of NAP</w:t>
      </w:r>
      <w:r w:rsidR="00503890" w:rsidRPr="009928ED">
        <w:rPr>
          <w:rFonts w:ascii="Candara" w:hAnsi="Candara" w:cstheme="minorHAnsi"/>
          <w:sz w:val="24"/>
          <w:szCs w:val="24"/>
          <w:vertAlign w:val="subscript"/>
        </w:rPr>
        <w:t xml:space="preserve"> </w:t>
      </w:r>
      <w:r w:rsidR="00503890" w:rsidRPr="009928ED">
        <w:rPr>
          <w:rFonts w:ascii="Candara" w:hAnsi="Candara" w:cstheme="minorHAnsi"/>
          <w:sz w:val="24"/>
          <w:szCs w:val="24"/>
          <w:lang w:val="en-GB"/>
        </w:rPr>
        <w:t xml:space="preserve">III </w:t>
      </w:r>
      <w:r w:rsidRPr="009928ED">
        <w:rPr>
          <w:rFonts w:ascii="Candara" w:hAnsi="Candara" w:cstheme="minorHAnsi"/>
          <w:sz w:val="24"/>
          <w:szCs w:val="24"/>
          <w:lang w:val="en-GB"/>
        </w:rPr>
        <w:t>was based on reflections and lessons learned from the assessment of the implementation of RNAP</w:t>
      </w:r>
      <w:r w:rsidR="00503890" w:rsidRPr="009928ED">
        <w:rPr>
          <w:rFonts w:ascii="Candara" w:hAnsi="Candara" w:cstheme="minorHAnsi"/>
          <w:sz w:val="24"/>
          <w:szCs w:val="24"/>
          <w:lang w:val="en-GB"/>
        </w:rPr>
        <w:t xml:space="preserve">II </w:t>
      </w:r>
      <w:r w:rsidRPr="009928ED">
        <w:rPr>
          <w:rFonts w:ascii="Candara" w:hAnsi="Candara" w:cstheme="minorHAnsi"/>
          <w:sz w:val="24"/>
          <w:szCs w:val="24"/>
          <w:lang w:val="en-GB"/>
        </w:rPr>
        <w:t>with focus on addressing the challenges that prevailed in achieving lasting and inclusive of women, peace and security.</w:t>
      </w:r>
      <w:r w:rsidR="00B97F24" w:rsidRPr="009928ED">
        <w:rPr>
          <w:rFonts w:ascii="Candara" w:hAnsi="Candara" w:cstheme="minorHAnsi"/>
          <w:sz w:val="24"/>
          <w:szCs w:val="24"/>
          <w:lang w:val="en-GB"/>
        </w:rPr>
        <w:t xml:space="preserve"> The third NAP3 was elaborated and eventually disseminated in December 2023.</w:t>
      </w:r>
    </w:p>
    <w:p w14:paraId="04F82C90" w14:textId="77777777" w:rsidR="009928ED" w:rsidRPr="009928ED" w:rsidRDefault="009928ED" w:rsidP="009928ED">
      <w:pPr>
        <w:autoSpaceDE w:val="0"/>
        <w:autoSpaceDN w:val="0"/>
        <w:adjustRightInd w:val="0"/>
        <w:spacing w:line="276" w:lineRule="auto"/>
        <w:jc w:val="both"/>
        <w:rPr>
          <w:rFonts w:ascii="Candara" w:hAnsi="Candara" w:cstheme="minorHAnsi"/>
          <w:b/>
          <w:bCs/>
          <w:sz w:val="24"/>
          <w:szCs w:val="24"/>
          <w:lang w:val="en-GB"/>
        </w:rPr>
      </w:pPr>
      <w:r w:rsidRPr="009928ED">
        <w:rPr>
          <w:rFonts w:ascii="Candara" w:hAnsi="Candara" w:cstheme="minorHAnsi"/>
          <w:b/>
          <w:bCs/>
          <w:sz w:val="24"/>
          <w:szCs w:val="24"/>
          <w:lang w:val="en-GB"/>
        </w:rPr>
        <w:t xml:space="preserve">National Action Plan on Statelessness (Renewal plans) </w:t>
      </w:r>
    </w:p>
    <w:p w14:paraId="3FD241EA" w14:textId="77777777" w:rsidR="009928ED" w:rsidRPr="009928ED" w:rsidRDefault="009928ED" w:rsidP="009928ED">
      <w:pPr>
        <w:autoSpaceDE w:val="0"/>
        <w:autoSpaceDN w:val="0"/>
        <w:adjustRightInd w:val="0"/>
        <w:spacing w:line="276" w:lineRule="auto"/>
        <w:ind w:left="720"/>
        <w:jc w:val="both"/>
        <w:rPr>
          <w:rFonts w:ascii="Candara" w:hAnsi="Candara" w:cstheme="minorHAnsi"/>
          <w:sz w:val="24"/>
          <w:szCs w:val="24"/>
          <w:lang w:val="en-GB"/>
        </w:rPr>
      </w:pPr>
      <w:r w:rsidRPr="009928ED">
        <w:rPr>
          <w:rFonts w:ascii="Candara" w:hAnsi="Candara" w:cstheme="minorHAnsi"/>
          <w:sz w:val="24"/>
          <w:szCs w:val="24"/>
          <w:lang w:val="en-GB"/>
        </w:rPr>
        <w:t xml:space="preserve">National Statelessness Taskforce has been established and a National Action Plan 2020-2024 has been developed, that will serve as a roadmap for the eradication of statelessness in Rwanda by 2024. After, Rwanda’s Commitments on Statelessness at the UNHCR High-Level on Statelessness in October 2019 in Geneva, the following were accomplished: </w:t>
      </w:r>
    </w:p>
    <w:p w14:paraId="0037914B" w14:textId="77777777" w:rsidR="009928ED" w:rsidRPr="009928ED" w:rsidRDefault="009928ED" w:rsidP="009928ED">
      <w:pPr>
        <w:autoSpaceDE w:val="0"/>
        <w:autoSpaceDN w:val="0"/>
        <w:adjustRightInd w:val="0"/>
        <w:spacing w:line="276" w:lineRule="auto"/>
        <w:ind w:left="720"/>
        <w:jc w:val="both"/>
        <w:rPr>
          <w:rFonts w:ascii="Candara" w:hAnsi="Candara" w:cstheme="minorHAnsi"/>
          <w:sz w:val="24"/>
          <w:szCs w:val="24"/>
          <w:lang w:val="en-GB"/>
        </w:rPr>
      </w:pPr>
      <w:r w:rsidRPr="009928ED">
        <w:rPr>
          <w:rFonts w:ascii="Candara" w:hAnsi="Candara" w:cstheme="minorHAnsi"/>
          <w:sz w:val="24"/>
          <w:szCs w:val="24"/>
          <w:lang w:val="en-GB"/>
        </w:rPr>
        <w:t xml:space="preserve">(1) Establishment of a national taskforce on statelessness; (2) Preparation and adoption of a national action to eradicate statelessness; (3) Enacting the nationality legislation to facilitate access to naturalization for stateless persons;(4) Including a question on statelessness in the next national </w:t>
      </w:r>
      <w:r w:rsidRPr="009928ED">
        <w:rPr>
          <w:rFonts w:ascii="Candara" w:hAnsi="Candara" w:cstheme="minorHAnsi"/>
          <w:sz w:val="24"/>
          <w:szCs w:val="24"/>
          <w:lang w:val="en-GB"/>
        </w:rPr>
        <w:lastRenderedPageBreak/>
        <w:t>population and housing census; (5) Grant or confirm the Rwandan nationality to all stateless persons and their descendants living in Rwanda; (6) Improve access to late birth registration for refugees born in Rwanda; (7) Ensure that former refugees of Rwandan origin who opted for local integration in their respective host country are issued with nationality documentation; (8) Contribute to the adoption and subsequent ratification by Rwanda of the Protocol to the African Charter on Human and People’s Rights on Specific Aspects of the Right to Nationality and Eradication of statelessness in Africa.</w:t>
      </w:r>
    </w:p>
    <w:p w14:paraId="6ECD9135" w14:textId="77777777" w:rsidR="00707BEE" w:rsidRPr="009928ED" w:rsidRDefault="00707BEE" w:rsidP="00707BEE">
      <w:pPr>
        <w:autoSpaceDE w:val="0"/>
        <w:autoSpaceDN w:val="0"/>
        <w:adjustRightInd w:val="0"/>
        <w:spacing w:line="276" w:lineRule="auto"/>
        <w:jc w:val="both"/>
        <w:rPr>
          <w:rFonts w:ascii="Candara" w:hAnsi="Candara" w:cstheme="minorHAnsi"/>
          <w:b/>
          <w:sz w:val="24"/>
          <w:szCs w:val="24"/>
        </w:rPr>
      </w:pPr>
      <w:r w:rsidRPr="009928ED">
        <w:rPr>
          <w:rFonts w:ascii="Candara" w:hAnsi="Candara" w:cstheme="minorHAnsi"/>
          <w:b/>
          <w:sz w:val="24"/>
          <w:szCs w:val="24"/>
        </w:rPr>
        <w:t>Women in cross-border trade Project in Rwanda (</w:t>
      </w:r>
      <w:proofErr w:type="spellStart"/>
      <w:r w:rsidRPr="009928ED">
        <w:rPr>
          <w:rFonts w:ascii="Candara" w:hAnsi="Candara" w:cstheme="minorHAnsi"/>
          <w:b/>
          <w:sz w:val="24"/>
          <w:szCs w:val="24"/>
        </w:rPr>
        <w:t>Rusizi</w:t>
      </w:r>
      <w:proofErr w:type="spellEnd"/>
      <w:r w:rsidRPr="009928ED">
        <w:rPr>
          <w:rFonts w:ascii="Candara" w:hAnsi="Candara" w:cstheme="minorHAnsi"/>
          <w:b/>
          <w:sz w:val="24"/>
          <w:szCs w:val="24"/>
        </w:rPr>
        <w:t xml:space="preserve"> and </w:t>
      </w:r>
      <w:proofErr w:type="spellStart"/>
      <w:r w:rsidRPr="009928ED">
        <w:rPr>
          <w:rFonts w:ascii="Candara" w:hAnsi="Candara" w:cstheme="minorHAnsi"/>
          <w:b/>
          <w:sz w:val="24"/>
          <w:szCs w:val="24"/>
        </w:rPr>
        <w:t>Rubavu</w:t>
      </w:r>
      <w:proofErr w:type="spellEnd"/>
      <w:r w:rsidR="00725E84" w:rsidRPr="009928ED">
        <w:rPr>
          <w:rFonts w:ascii="Candara" w:hAnsi="Candara" w:cstheme="minorHAnsi"/>
          <w:b/>
          <w:sz w:val="24"/>
          <w:szCs w:val="24"/>
        </w:rPr>
        <w:t xml:space="preserve"> Districts</w:t>
      </w:r>
      <w:r w:rsidRPr="009928ED">
        <w:rPr>
          <w:rFonts w:ascii="Candara" w:hAnsi="Candara" w:cstheme="minorHAnsi"/>
          <w:b/>
          <w:sz w:val="24"/>
          <w:szCs w:val="24"/>
        </w:rPr>
        <w:t>)</w:t>
      </w:r>
    </w:p>
    <w:p w14:paraId="5F48897A" w14:textId="77777777" w:rsidR="00707BEE" w:rsidRPr="009928ED" w:rsidRDefault="00725E84" w:rsidP="000072BF">
      <w:pPr>
        <w:autoSpaceDE w:val="0"/>
        <w:autoSpaceDN w:val="0"/>
        <w:adjustRightInd w:val="0"/>
        <w:spacing w:line="276" w:lineRule="auto"/>
        <w:ind w:left="720"/>
        <w:jc w:val="both"/>
        <w:rPr>
          <w:rFonts w:ascii="Candara" w:hAnsi="Candara" w:cstheme="minorHAnsi"/>
          <w:sz w:val="24"/>
          <w:szCs w:val="24"/>
        </w:rPr>
      </w:pPr>
      <w:r w:rsidRPr="009928ED">
        <w:rPr>
          <w:rFonts w:ascii="Candara" w:hAnsi="Candara" w:cstheme="minorHAnsi"/>
          <w:bCs/>
          <w:sz w:val="24"/>
          <w:szCs w:val="24"/>
        </w:rPr>
        <w:t xml:space="preserve">Rwanda remains committed to ensuring that women are economically empowered.  </w:t>
      </w:r>
      <w:r w:rsidR="000C085D" w:rsidRPr="009928ED">
        <w:rPr>
          <w:rFonts w:ascii="Candara" w:hAnsi="Candara" w:cstheme="minorHAnsi"/>
          <w:bCs/>
          <w:sz w:val="24"/>
          <w:szCs w:val="24"/>
        </w:rPr>
        <w:t>Throughout “Women in informal cross-board trade project</w:t>
      </w:r>
      <w:r w:rsidR="000C085D" w:rsidRPr="009928ED">
        <w:rPr>
          <w:rFonts w:ascii="Candara" w:hAnsi="Candara" w:cstheme="minorHAnsi"/>
          <w:sz w:val="24"/>
          <w:szCs w:val="24"/>
        </w:rPr>
        <w:t xml:space="preserve">, </w:t>
      </w:r>
      <w:r w:rsidR="00707BEE" w:rsidRPr="009928ED">
        <w:rPr>
          <w:rFonts w:ascii="Candara" w:hAnsi="Candara" w:cstheme="minorHAnsi"/>
          <w:sz w:val="24"/>
          <w:szCs w:val="24"/>
        </w:rPr>
        <w:t>87</w:t>
      </w:r>
      <w:r w:rsidR="000C085D" w:rsidRPr="009928ED">
        <w:rPr>
          <w:rFonts w:ascii="Candara" w:hAnsi="Candara" w:cstheme="minorHAnsi"/>
          <w:sz w:val="24"/>
          <w:szCs w:val="24"/>
        </w:rPr>
        <w:t xml:space="preserve"> </w:t>
      </w:r>
      <w:r w:rsidR="00707BEE" w:rsidRPr="009928ED">
        <w:rPr>
          <w:rFonts w:ascii="Candara" w:hAnsi="Candara" w:cstheme="minorHAnsi"/>
          <w:sz w:val="24"/>
          <w:szCs w:val="24"/>
        </w:rPr>
        <w:t>(Women Cooperatives</w:t>
      </w:r>
      <w:r w:rsidR="000C085D" w:rsidRPr="009928ED">
        <w:rPr>
          <w:rFonts w:ascii="Candara" w:hAnsi="Candara" w:cstheme="minorHAnsi"/>
          <w:sz w:val="24"/>
          <w:szCs w:val="24"/>
        </w:rPr>
        <w:t xml:space="preserve">/ </w:t>
      </w:r>
      <w:r w:rsidR="00707BEE" w:rsidRPr="009928ED">
        <w:rPr>
          <w:rFonts w:ascii="Candara" w:hAnsi="Candara" w:cstheme="minorHAnsi"/>
          <w:sz w:val="24"/>
          <w:szCs w:val="24"/>
        </w:rPr>
        <w:t>Women G</w:t>
      </w:r>
      <w:r w:rsidR="000C085D" w:rsidRPr="009928ED">
        <w:rPr>
          <w:rFonts w:ascii="Candara" w:hAnsi="Candara" w:cstheme="minorHAnsi"/>
          <w:sz w:val="24"/>
          <w:szCs w:val="24"/>
        </w:rPr>
        <w:t>roups</w:t>
      </w:r>
      <w:r w:rsidR="00707BEE" w:rsidRPr="009928ED">
        <w:rPr>
          <w:rFonts w:ascii="Candara" w:hAnsi="Candara" w:cstheme="minorHAnsi"/>
          <w:sz w:val="24"/>
          <w:szCs w:val="24"/>
        </w:rPr>
        <w:t>) with 2155 members ha</w:t>
      </w:r>
      <w:r w:rsidR="00503890" w:rsidRPr="009928ED">
        <w:rPr>
          <w:rFonts w:ascii="Candara" w:hAnsi="Candara" w:cstheme="minorHAnsi"/>
          <w:sz w:val="24"/>
          <w:szCs w:val="24"/>
        </w:rPr>
        <w:t>ve</w:t>
      </w:r>
      <w:r w:rsidR="00707BEE" w:rsidRPr="009928ED">
        <w:rPr>
          <w:rFonts w:ascii="Candara" w:hAnsi="Candara" w:cstheme="minorHAnsi"/>
          <w:sz w:val="24"/>
          <w:szCs w:val="24"/>
        </w:rPr>
        <w:t xml:space="preserve"> received 309,028,093</w:t>
      </w:r>
      <w:r w:rsidR="000C085D" w:rsidRPr="009928ED">
        <w:rPr>
          <w:rFonts w:ascii="Candara" w:hAnsi="Candara" w:cstheme="minorHAnsi"/>
          <w:sz w:val="24"/>
          <w:szCs w:val="24"/>
        </w:rPr>
        <w:t xml:space="preserve"> </w:t>
      </w:r>
      <w:proofErr w:type="spellStart"/>
      <w:r w:rsidR="00707BEE" w:rsidRPr="009928ED">
        <w:rPr>
          <w:rFonts w:ascii="Candara" w:hAnsi="Candara" w:cstheme="minorHAnsi"/>
          <w:sz w:val="24"/>
          <w:szCs w:val="24"/>
        </w:rPr>
        <w:t>Rwf</w:t>
      </w:r>
      <w:proofErr w:type="spellEnd"/>
      <w:r w:rsidR="00707BEE" w:rsidRPr="009928ED">
        <w:rPr>
          <w:rFonts w:ascii="Candara" w:hAnsi="Candara" w:cstheme="minorHAnsi"/>
          <w:sz w:val="24"/>
          <w:szCs w:val="24"/>
        </w:rPr>
        <w:t xml:space="preserve"> </w:t>
      </w:r>
      <w:r w:rsidR="000C085D" w:rsidRPr="009928ED">
        <w:rPr>
          <w:rFonts w:ascii="Candara" w:hAnsi="Candara" w:cstheme="minorHAnsi"/>
          <w:sz w:val="24"/>
          <w:szCs w:val="24"/>
        </w:rPr>
        <w:t xml:space="preserve">financial support </w:t>
      </w:r>
      <w:r w:rsidR="00707BEE" w:rsidRPr="009928ED">
        <w:rPr>
          <w:rFonts w:ascii="Candara" w:hAnsi="Candara" w:cstheme="minorHAnsi"/>
          <w:sz w:val="24"/>
          <w:szCs w:val="24"/>
        </w:rPr>
        <w:t>through 4 phases.</w:t>
      </w:r>
      <w:r w:rsidR="000C085D" w:rsidRPr="009928ED">
        <w:rPr>
          <w:rFonts w:ascii="Candara" w:hAnsi="Candara" w:cstheme="minorHAnsi"/>
          <w:sz w:val="24"/>
          <w:szCs w:val="24"/>
        </w:rPr>
        <w:t xml:space="preserve"> Eventually 76 Women groups beca</w:t>
      </w:r>
      <w:r w:rsidR="00707BEE" w:rsidRPr="009928ED">
        <w:rPr>
          <w:rFonts w:ascii="Candara" w:hAnsi="Candara" w:cstheme="minorHAnsi"/>
          <w:sz w:val="24"/>
          <w:szCs w:val="24"/>
        </w:rPr>
        <w:t>me Cooperatives wit</w:t>
      </w:r>
      <w:r w:rsidR="000C085D" w:rsidRPr="009928ED">
        <w:rPr>
          <w:rFonts w:ascii="Candara" w:hAnsi="Candara" w:cstheme="minorHAnsi"/>
          <w:sz w:val="24"/>
          <w:szCs w:val="24"/>
        </w:rPr>
        <w:t xml:space="preserve">h provisional legal personality. </w:t>
      </w:r>
    </w:p>
    <w:p w14:paraId="7CCEF2D8" w14:textId="77777777" w:rsidR="00707BEE" w:rsidRPr="009928ED" w:rsidRDefault="000C085D" w:rsidP="000072BF">
      <w:pPr>
        <w:autoSpaceDE w:val="0"/>
        <w:autoSpaceDN w:val="0"/>
        <w:adjustRightInd w:val="0"/>
        <w:spacing w:line="276" w:lineRule="auto"/>
        <w:ind w:left="720"/>
        <w:jc w:val="both"/>
        <w:rPr>
          <w:rFonts w:ascii="Candara" w:hAnsi="Candara" w:cstheme="minorHAnsi"/>
          <w:sz w:val="24"/>
          <w:szCs w:val="24"/>
        </w:rPr>
      </w:pPr>
      <w:r w:rsidRPr="009928ED">
        <w:rPr>
          <w:rFonts w:ascii="Candara" w:hAnsi="Candara" w:cstheme="minorHAnsi"/>
          <w:sz w:val="24"/>
          <w:szCs w:val="24"/>
        </w:rPr>
        <w:t>With regard to c</w:t>
      </w:r>
      <w:r w:rsidR="00707BEE" w:rsidRPr="009928ED">
        <w:rPr>
          <w:rFonts w:ascii="Candara" w:hAnsi="Candara" w:cstheme="minorHAnsi"/>
          <w:sz w:val="24"/>
          <w:szCs w:val="24"/>
        </w:rPr>
        <w:t>apacity building</w:t>
      </w:r>
      <w:r w:rsidRPr="009928ED">
        <w:rPr>
          <w:rFonts w:ascii="Candara" w:hAnsi="Candara" w:cstheme="minorHAnsi"/>
          <w:sz w:val="24"/>
          <w:szCs w:val="24"/>
        </w:rPr>
        <w:t>, a</w:t>
      </w:r>
      <w:r w:rsidR="00707BEE" w:rsidRPr="009928ED">
        <w:rPr>
          <w:rFonts w:ascii="Candara" w:hAnsi="Candara" w:cstheme="minorHAnsi"/>
          <w:sz w:val="24"/>
          <w:szCs w:val="24"/>
        </w:rPr>
        <w:t xml:space="preserve">ll committee members have been trained on Financial literacy, cooperative management and law governing cooperatives. This training provided by </w:t>
      </w:r>
      <w:r w:rsidRPr="009928ED">
        <w:rPr>
          <w:rFonts w:ascii="Candara" w:hAnsi="Candara" w:cstheme="minorHAnsi"/>
          <w:sz w:val="24"/>
          <w:szCs w:val="24"/>
        </w:rPr>
        <w:t xml:space="preserve">Resonate through partnership with </w:t>
      </w:r>
      <w:r w:rsidR="00707BEE" w:rsidRPr="009928ED">
        <w:rPr>
          <w:rFonts w:ascii="Candara" w:hAnsi="Candara" w:cstheme="minorHAnsi"/>
          <w:sz w:val="24"/>
          <w:szCs w:val="24"/>
        </w:rPr>
        <w:t>RCA,</w:t>
      </w:r>
      <w:r w:rsidRPr="009928ED">
        <w:rPr>
          <w:rFonts w:ascii="Candara" w:hAnsi="Candara" w:cstheme="minorHAnsi"/>
          <w:sz w:val="24"/>
          <w:szCs w:val="24"/>
        </w:rPr>
        <w:t xml:space="preserve"> </w:t>
      </w:r>
      <w:r w:rsidR="00707BEE" w:rsidRPr="009928ED">
        <w:rPr>
          <w:rFonts w:ascii="Candara" w:hAnsi="Candara" w:cstheme="minorHAnsi"/>
          <w:sz w:val="24"/>
          <w:szCs w:val="24"/>
        </w:rPr>
        <w:t>IOM</w:t>
      </w:r>
      <w:r w:rsidRPr="009928ED">
        <w:rPr>
          <w:rFonts w:ascii="Candara" w:hAnsi="Candara" w:cstheme="minorHAnsi"/>
          <w:sz w:val="24"/>
          <w:szCs w:val="24"/>
        </w:rPr>
        <w:t xml:space="preserve"> </w:t>
      </w:r>
      <w:r w:rsidR="00707BEE" w:rsidRPr="009928ED">
        <w:rPr>
          <w:rFonts w:ascii="Candara" w:hAnsi="Candara" w:cstheme="minorHAnsi"/>
          <w:sz w:val="24"/>
          <w:szCs w:val="24"/>
        </w:rPr>
        <w:t>with NWC.</w:t>
      </w:r>
    </w:p>
    <w:p w14:paraId="2A474D65" w14:textId="77777777" w:rsidR="004E0871" w:rsidRPr="009928ED" w:rsidRDefault="00A22C34" w:rsidP="004E0871">
      <w:pPr>
        <w:rPr>
          <w:rFonts w:ascii="Candara" w:hAnsi="Candara" w:cstheme="minorHAnsi"/>
          <w:b/>
          <w:sz w:val="24"/>
          <w:szCs w:val="24"/>
        </w:rPr>
      </w:pPr>
      <w:r w:rsidRPr="009928ED">
        <w:rPr>
          <w:rFonts w:ascii="Candara" w:hAnsi="Candara" w:cstheme="minorHAnsi"/>
          <w:b/>
          <w:sz w:val="24"/>
          <w:szCs w:val="24"/>
        </w:rPr>
        <w:t xml:space="preserve">Land ownership in Rwanda </w:t>
      </w:r>
    </w:p>
    <w:p w14:paraId="0C70D829" w14:textId="77777777" w:rsidR="00A22C34" w:rsidRPr="009928ED" w:rsidRDefault="00725E84" w:rsidP="00725E84">
      <w:pPr>
        <w:ind w:left="720"/>
        <w:jc w:val="both"/>
        <w:rPr>
          <w:rFonts w:ascii="Candara" w:hAnsi="Candara" w:cstheme="minorHAnsi"/>
          <w:sz w:val="24"/>
          <w:szCs w:val="24"/>
        </w:rPr>
      </w:pPr>
      <w:r w:rsidRPr="009928ED">
        <w:rPr>
          <w:rFonts w:ascii="Candara" w:hAnsi="Candara" w:cstheme="minorHAnsi"/>
          <w:sz w:val="24"/>
          <w:szCs w:val="24"/>
        </w:rPr>
        <w:t>Rwanda</w:t>
      </w:r>
      <w:r w:rsidR="00B85DA7" w:rsidRPr="009928ED">
        <w:rPr>
          <w:rFonts w:ascii="Candara" w:hAnsi="Candara" w:cstheme="minorHAnsi"/>
          <w:sz w:val="24"/>
          <w:szCs w:val="24"/>
        </w:rPr>
        <w:t xml:space="preserve"> is committed to ensuring that men and women have equal access to and control over productive resource</w:t>
      </w:r>
      <w:r w:rsidRPr="009928ED">
        <w:rPr>
          <w:rFonts w:ascii="Candara" w:hAnsi="Candara" w:cstheme="minorHAnsi"/>
          <w:sz w:val="24"/>
          <w:szCs w:val="24"/>
        </w:rPr>
        <w:t xml:space="preserve">s including land. In this regard, up to 2023, </w:t>
      </w:r>
      <w:r w:rsidR="00A22C34" w:rsidRPr="009928ED">
        <w:rPr>
          <w:rFonts w:ascii="Candara" w:hAnsi="Candara" w:cstheme="minorHAnsi"/>
          <w:sz w:val="24"/>
          <w:szCs w:val="24"/>
        </w:rPr>
        <w:t>19 % of women own land against 11% of men counterparts. In the same period, 49% of land is co-owned by both men and women while 21% of it is owned by others</w:t>
      </w:r>
      <w:r w:rsidR="00A22C34" w:rsidRPr="009928ED">
        <w:rPr>
          <w:rStyle w:val="FootnoteReference"/>
          <w:rFonts w:ascii="Candara" w:hAnsi="Candara" w:cstheme="minorHAnsi"/>
          <w:sz w:val="24"/>
          <w:szCs w:val="24"/>
        </w:rPr>
        <w:footnoteReference w:id="1"/>
      </w:r>
    </w:p>
    <w:p w14:paraId="602166C6" w14:textId="77777777" w:rsidR="00A22C34" w:rsidRPr="009928ED" w:rsidRDefault="00725E84" w:rsidP="00A22C34">
      <w:pPr>
        <w:rPr>
          <w:rFonts w:ascii="Candara" w:hAnsi="Candara" w:cstheme="minorHAnsi"/>
          <w:b/>
          <w:sz w:val="24"/>
          <w:szCs w:val="24"/>
        </w:rPr>
      </w:pPr>
      <w:r w:rsidRPr="009928ED">
        <w:rPr>
          <w:rFonts w:ascii="Candara" w:hAnsi="Candara" w:cstheme="minorHAnsi"/>
          <w:b/>
          <w:sz w:val="24"/>
          <w:szCs w:val="24"/>
        </w:rPr>
        <w:t xml:space="preserve">Quantification of </w:t>
      </w:r>
      <w:r w:rsidR="00A22C34" w:rsidRPr="009928ED">
        <w:rPr>
          <w:rFonts w:ascii="Candara" w:hAnsi="Candara" w:cstheme="minorHAnsi"/>
          <w:b/>
          <w:sz w:val="24"/>
          <w:szCs w:val="24"/>
        </w:rPr>
        <w:t xml:space="preserve">unpaid care work </w:t>
      </w:r>
      <w:r w:rsidR="00514063" w:rsidRPr="009928ED">
        <w:rPr>
          <w:rFonts w:ascii="Candara" w:hAnsi="Candara" w:cstheme="minorHAnsi"/>
          <w:b/>
          <w:sz w:val="24"/>
          <w:szCs w:val="24"/>
        </w:rPr>
        <w:t xml:space="preserve">in </w:t>
      </w:r>
      <w:r w:rsidRPr="009928ED">
        <w:rPr>
          <w:rFonts w:ascii="Candara" w:hAnsi="Candara" w:cstheme="minorHAnsi"/>
          <w:b/>
          <w:sz w:val="24"/>
          <w:szCs w:val="24"/>
        </w:rPr>
        <w:t>Rwanda</w:t>
      </w:r>
    </w:p>
    <w:p w14:paraId="7C709783" w14:textId="77777777" w:rsidR="004E0871" w:rsidRPr="009928ED" w:rsidRDefault="00C65D5B" w:rsidP="009928ED">
      <w:pPr>
        <w:ind w:left="720"/>
        <w:jc w:val="both"/>
        <w:rPr>
          <w:rFonts w:ascii="Candara" w:hAnsi="Candara" w:cstheme="minorHAnsi"/>
          <w:sz w:val="24"/>
          <w:szCs w:val="24"/>
        </w:rPr>
      </w:pPr>
      <w:r w:rsidRPr="009928ED">
        <w:rPr>
          <w:rFonts w:ascii="Candara" w:hAnsi="Candara" w:cstheme="minorHAnsi"/>
          <w:sz w:val="24"/>
          <w:szCs w:val="24"/>
        </w:rPr>
        <w:t xml:space="preserve">In Rwanda, women spent almost twice of their time doing unpaid work (looking after children/elderly, cooking, cleaning,) compared to men and this affect any other time devoted to other productive and wellness activities taking place outside the </w:t>
      </w:r>
      <w:proofErr w:type="spellStart"/>
      <w:r w:rsidRPr="009928ED">
        <w:rPr>
          <w:rFonts w:ascii="Candara" w:hAnsi="Candara" w:cstheme="minorHAnsi"/>
          <w:sz w:val="24"/>
          <w:szCs w:val="24"/>
        </w:rPr>
        <w:t>householdMoreover</w:t>
      </w:r>
      <w:proofErr w:type="spellEnd"/>
      <w:r w:rsidRPr="009928ED">
        <w:rPr>
          <w:rFonts w:ascii="Candara" w:hAnsi="Candara" w:cstheme="minorHAnsi"/>
          <w:sz w:val="24"/>
          <w:szCs w:val="24"/>
        </w:rPr>
        <w:t>, women living in rural areas do more housework due to the constraints of infrastructures and the cost of live is not similar as the one in urban areas.</w:t>
      </w:r>
    </w:p>
    <w:p w14:paraId="067177C7" w14:textId="77777777" w:rsidR="00C65D5B" w:rsidRPr="009928ED" w:rsidRDefault="00C65D5B" w:rsidP="00725E84">
      <w:pPr>
        <w:ind w:left="720"/>
        <w:jc w:val="both"/>
        <w:rPr>
          <w:rFonts w:ascii="Candara" w:hAnsi="Candara" w:cstheme="minorHAnsi"/>
          <w:sz w:val="24"/>
          <w:szCs w:val="24"/>
        </w:rPr>
      </w:pPr>
      <w:r w:rsidRPr="009928ED">
        <w:rPr>
          <w:rFonts w:ascii="Candara" w:hAnsi="Candara" w:cstheme="minorHAnsi"/>
          <w:sz w:val="24"/>
          <w:szCs w:val="24"/>
        </w:rPr>
        <w:t xml:space="preserve">The quantification of unpaid care work will be done in that manner as we wait for the approval of the minimum wage. </w:t>
      </w:r>
    </w:p>
    <w:sectPr w:rsidR="00C65D5B" w:rsidRPr="009928ED" w:rsidSect="000072BF">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54E9F" w14:textId="77777777" w:rsidR="006F09F2" w:rsidRDefault="006F09F2" w:rsidP="00A33653">
      <w:pPr>
        <w:spacing w:after="0" w:line="240" w:lineRule="auto"/>
      </w:pPr>
      <w:r>
        <w:separator/>
      </w:r>
    </w:p>
  </w:endnote>
  <w:endnote w:type="continuationSeparator" w:id="0">
    <w:p w14:paraId="146C8885" w14:textId="77777777" w:rsidR="006F09F2" w:rsidRDefault="006F09F2" w:rsidP="00A33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17C61" w14:textId="77777777" w:rsidR="00A33653" w:rsidRDefault="000C085D">
    <w:pPr>
      <w:pStyle w:val="Foo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A34F5" w14:textId="77777777" w:rsidR="006F09F2" w:rsidRDefault="006F09F2" w:rsidP="00A33653">
      <w:pPr>
        <w:spacing w:after="0" w:line="240" w:lineRule="auto"/>
      </w:pPr>
      <w:r>
        <w:separator/>
      </w:r>
    </w:p>
  </w:footnote>
  <w:footnote w:type="continuationSeparator" w:id="0">
    <w:p w14:paraId="511D775F" w14:textId="77777777" w:rsidR="006F09F2" w:rsidRDefault="006F09F2" w:rsidP="00A33653">
      <w:pPr>
        <w:spacing w:after="0" w:line="240" w:lineRule="auto"/>
      </w:pPr>
      <w:r>
        <w:continuationSeparator/>
      </w:r>
    </w:p>
  </w:footnote>
  <w:footnote w:id="1">
    <w:p w14:paraId="3C5A3ABD" w14:textId="77777777" w:rsidR="00A22C34" w:rsidRPr="00725E84" w:rsidRDefault="00A22C34">
      <w:pPr>
        <w:pStyle w:val="FootnoteText"/>
        <w:rPr>
          <w:b/>
          <w:sz w:val="16"/>
        </w:rPr>
      </w:pPr>
      <w:r w:rsidRPr="00725E84">
        <w:rPr>
          <w:rStyle w:val="FootnoteReference"/>
          <w:b/>
          <w:sz w:val="16"/>
        </w:rPr>
        <w:footnoteRef/>
      </w:r>
      <w:r w:rsidRPr="00725E84">
        <w:rPr>
          <w:b/>
          <w:sz w:val="16"/>
        </w:rPr>
        <w:t xml:space="preserve"> State of gender in Rwanda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653"/>
    <w:rsid w:val="000072BF"/>
    <w:rsid w:val="0002724D"/>
    <w:rsid w:val="000843DD"/>
    <w:rsid w:val="000C085D"/>
    <w:rsid w:val="0038498B"/>
    <w:rsid w:val="0044468F"/>
    <w:rsid w:val="004E0871"/>
    <w:rsid w:val="00503890"/>
    <w:rsid w:val="00514063"/>
    <w:rsid w:val="0052393A"/>
    <w:rsid w:val="006370D4"/>
    <w:rsid w:val="006F09F2"/>
    <w:rsid w:val="00707BEE"/>
    <w:rsid w:val="00725E84"/>
    <w:rsid w:val="007E53F0"/>
    <w:rsid w:val="00850A10"/>
    <w:rsid w:val="00885E41"/>
    <w:rsid w:val="00905BA3"/>
    <w:rsid w:val="009130F5"/>
    <w:rsid w:val="0094379F"/>
    <w:rsid w:val="009928ED"/>
    <w:rsid w:val="00A22C34"/>
    <w:rsid w:val="00A33653"/>
    <w:rsid w:val="00B30E3E"/>
    <w:rsid w:val="00B85DA7"/>
    <w:rsid w:val="00B97F24"/>
    <w:rsid w:val="00BA69C6"/>
    <w:rsid w:val="00C65D5B"/>
    <w:rsid w:val="00CB7F02"/>
    <w:rsid w:val="00D6297A"/>
    <w:rsid w:val="00E06F35"/>
    <w:rsid w:val="00EB08AF"/>
    <w:rsid w:val="00EE3D37"/>
    <w:rsid w:val="00F35F98"/>
    <w:rsid w:val="00FC1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ABA31"/>
  <w15:chartTrackingRefBased/>
  <w15:docId w15:val="{0D2A2406-1009-469A-8642-7A0FAC76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3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653"/>
  </w:style>
  <w:style w:type="paragraph" w:styleId="Footer">
    <w:name w:val="footer"/>
    <w:basedOn w:val="Normal"/>
    <w:link w:val="FooterChar"/>
    <w:uiPriority w:val="99"/>
    <w:unhideWhenUsed/>
    <w:rsid w:val="00A33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653"/>
  </w:style>
  <w:style w:type="paragraph" w:styleId="BalloonText">
    <w:name w:val="Balloon Text"/>
    <w:basedOn w:val="Normal"/>
    <w:link w:val="BalloonTextChar"/>
    <w:uiPriority w:val="99"/>
    <w:semiHidden/>
    <w:unhideWhenUsed/>
    <w:rsid w:val="00E06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F35"/>
    <w:rPr>
      <w:rFonts w:ascii="Segoe UI" w:hAnsi="Segoe UI" w:cs="Segoe UI"/>
      <w:sz w:val="18"/>
      <w:szCs w:val="18"/>
    </w:rPr>
  </w:style>
  <w:style w:type="character" w:styleId="Strong">
    <w:name w:val="Strong"/>
    <w:basedOn w:val="DefaultParagraphFont"/>
    <w:uiPriority w:val="22"/>
    <w:qFormat/>
    <w:rsid w:val="0044468F"/>
    <w:rPr>
      <w:b/>
      <w:bCs/>
    </w:rPr>
  </w:style>
  <w:style w:type="paragraph" w:styleId="ListParagraph">
    <w:name w:val="List Paragraph"/>
    <w:basedOn w:val="Normal"/>
    <w:uiPriority w:val="34"/>
    <w:qFormat/>
    <w:rsid w:val="00BA69C6"/>
    <w:pPr>
      <w:ind w:left="720"/>
      <w:contextualSpacing/>
    </w:pPr>
  </w:style>
  <w:style w:type="paragraph" w:styleId="FootnoteText">
    <w:name w:val="footnote text"/>
    <w:basedOn w:val="Normal"/>
    <w:link w:val="FootnoteTextChar"/>
    <w:uiPriority w:val="99"/>
    <w:semiHidden/>
    <w:unhideWhenUsed/>
    <w:rsid w:val="00A22C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2C34"/>
    <w:rPr>
      <w:sz w:val="20"/>
      <w:szCs w:val="20"/>
    </w:rPr>
  </w:style>
  <w:style w:type="character" w:styleId="FootnoteReference">
    <w:name w:val="footnote reference"/>
    <w:basedOn w:val="DefaultParagraphFont"/>
    <w:uiPriority w:val="99"/>
    <w:semiHidden/>
    <w:unhideWhenUsed/>
    <w:rsid w:val="00A22C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D4B0BA-8CE2-4023-9317-F85C1C2FFEF1}">
  <ds:schemaRefs>
    <ds:schemaRef ds:uri="http://schemas.openxmlformats.org/officeDocument/2006/bibliography"/>
  </ds:schemaRefs>
</ds:datastoreItem>
</file>

<file path=customXml/itemProps2.xml><?xml version="1.0" encoding="utf-8"?>
<ds:datastoreItem xmlns:ds="http://schemas.openxmlformats.org/officeDocument/2006/customXml" ds:itemID="{12CDDCBA-E59E-460C-ACCF-1EEDAF990C26}"/>
</file>

<file path=customXml/itemProps3.xml><?xml version="1.0" encoding="utf-8"?>
<ds:datastoreItem xmlns:ds="http://schemas.openxmlformats.org/officeDocument/2006/customXml" ds:itemID="{4B6F99A1-11F2-4AF6-9379-E94446FB4415}"/>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Betty DUSENGE</cp:lastModifiedBy>
  <cp:revision>2</cp:revision>
  <cp:lastPrinted>2024-05-27T16:44:00Z</cp:lastPrinted>
  <dcterms:created xsi:type="dcterms:W3CDTF">2024-05-27T16:41:00Z</dcterms:created>
  <dcterms:modified xsi:type="dcterms:W3CDTF">2024-05-27T16:41:00Z</dcterms:modified>
</cp:coreProperties>
</file>