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C1680" w:rsidRDefault="00124231">
      <w:pPr>
        <w:pBdr>
          <w:top w:val="nil"/>
          <w:left w:val="nil"/>
          <w:bottom w:val="nil"/>
          <w:right w:val="nil"/>
          <w:between w:val="nil"/>
        </w:pBdr>
        <w:spacing w:line="240" w:lineRule="auto"/>
        <w:ind w:left="720" w:firstLine="566"/>
        <w:jc w:val="center"/>
        <w:rPr>
          <w:rFonts w:ascii="Times New Roman" w:eastAsia="Times New Roman" w:hAnsi="Times New Roman" w:cs="Times New Roman"/>
          <w:b/>
        </w:rPr>
      </w:pPr>
      <w:r>
        <w:rPr>
          <w:rFonts w:ascii="Times New Roman" w:eastAsia="Times New Roman" w:hAnsi="Times New Roman" w:cs="Times New Roman"/>
          <w:b/>
        </w:rPr>
        <w:t xml:space="preserve">Joint NGO report </w:t>
      </w:r>
    </w:p>
    <w:p w14:paraId="00000002" w14:textId="77777777" w:rsidR="00EC1680" w:rsidRDefault="00EC1680">
      <w:pPr>
        <w:pBdr>
          <w:top w:val="nil"/>
          <w:left w:val="nil"/>
          <w:bottom w:val="nil"/>
          <w:right w:val="nil"/>
          <w:between w:val="nil"/>
        </w:pBdr>
        <w:spacing w:line="240" w:lineRule="auto"/>
        <w:ind w:firstLine="566"/>
        <w:jc w:val="center"/>
        <w:rPr>
          <w:rFonts w:ascii="Times New Roman" w:eastAsia="Times New Roman" w:hAnsi="Times New Roman" w:cs="Times New Roman"/>
          <w:b/>
        </w:rPr>
      </w:pPr>
    </w:p>
    <w:p w14:paraId="00000003" w14:textId="77777777" w:rsidR="00EC1680" w:rsidRDefault="00124231">
      <w:pPr>
        <w:pBdr>
          <w:top w:val="nil"/>
          <w:left w:val="nil"/>
          <w:bottom w:val="nil"/>
          <w:right w:val="nil"/>
          <w:between w:val="nil"/>
        </w:pBdr>
        <w:spacing w:line="240" w:lineRule="auto"/>
        <w:ind w:firstLine="566"/>
        <w:jc w:val="center"/>
        <w:rPr>
          <w:rFonts w:ascii="Times New Roman" w:eastAsia="Times New Roman" w:hAnsi="Times New Roman" w:cs="Times New Roman"/>
          <w:b/>
        </w:rPr>
      </w:pPr>
      <w:r>
        <w:rPr>
          <w:rFonts w:ascii="Times New Roman" w:eastAsia="Times New Roman" w:hAnsi="Times New Roman" w:cs="Times New Roman"/>
          <w:b/>
        </w:rPr>
        <w:t>“Situation on the Rights of the Child in Ukraine between 24th of February - August 2022 during the War in Ukraine”</w:t>
      </w:r>
    </w:p>
    <w:p w14:paraId="00000004" w14:textId="77777777" w:rsidR="00EC1680" w:rsidRDefault="00EC1680">
      <w:pPr>
        <w:spacing w:line="240" w:lineRule="auto"/>
        <w:jc w:val="center"/>
        <w:rPr>
          <w:rFonts w:ascii="Times New Roman" w:eastAsia="Times New Roman" w:hAnsi="Times New Roman" w:cs="Times New Roman"/>
          <w:b/>
        </w:rPr>
      </w:pPr>
    </w:p>
    <w:p w14:paraId="00000005" w14:textId="77777777" w:rsidR="00EC1680" w:rsidRDefault="00124231">
      <w:pPr>
        <w:spacing w:line="240" w:lineRule="auto"/>
        <w:jc w:val="center"/>
        <w:rPr>
          <w:rFonts w:ascii="Times New Roman" w:eastAsia="Times New Roman" w:hAnsi="Times New Roman" w:cs="Times New Roman"/>
        </w:rPr>
      </w:pPr>
      <w:r>
        <w:rPr>
          <w:rFonts w:ascii="Times New Roman" w:eastAsia="Times New Roman" w:hAnsi="Times New Roman" w:cs="Times New Roman"/>
        </w:rPr>
        <w:t>AUGUST 2022</w:t>
      </w:r>
    </w:p>
    <w:p w14:paraId="00000006" w14:textId="77777777" w:rsidR="00EC1680" w:rsidRDefault="00EC1680">
      <w:pPr>
        <w:spacing w:line="240" w:lineRule="auto"/>
        <w:jc w:val="center"/>
        <w:rPr>
          <w:rFonts w:ascii="Times New Roman" w:eastAsia="Times New Roman" w:hAnsi="Times New Roman" w:cs="Times New Roman"/>
        </w:rPr>
      </w:pPr>
    </w:p>
    <w:p w14:paraId="00000007" w14:textId="77777777" w:rsidR="00EC1680" w:rsidRDefault="00124231">
      <w:pPr>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Additional information to United Nations Committee </w:t>
      </w:r>
    </w:p>
    <w:p w14:paraId="00000008" w14:textId="77777777" w:rsidR="00EC1680" w:rsidRDefault="00124231">
      <w:pPr>
        <w:spacing w:line="240" w:lineRule="auto"/>
        <w:jc w:val="center"/>
        <w:rPr>
          <w:rFonts w:ascii="Times New Roman" w:eastAsia="Times New Roman" w:hAnsi="Times New Roman" w:cs="Times New Roman"/>
        </w:rPr>
      </w:pPr>
      <w:r>
        <w:rPr>
          <w:rFonts w:ascii="Times New Roman" w:eastAsia="Times New Roman" w:hAnsi="Times New Roman" w:cs="Times New Roman"/>
        </w:rPr>
        <w:t>on the Rights of the Child</w:t>
      </w:r>
    </w:p>
    <w:p w14:paraId="00000009" w14:textId="77777777" w:rsidR="00EC1680" w:rsidRDefault="00EC1680">
      <w:pPr>
        <w:spacing w:line="240" w:lineRule="auto"/>
        <w:jc w:val="center"/>
        <w:rPr>
          <w:rFonts w:ascii="Times New Roman" w:eastAsia="Times New Roman" w:hAnsi="Times New Roman" w:cs="Times New Roman"/>
          <w:b/>
        </w:rPr>
      </w:pPr>
    </w:p>
    <w:p w14:paraId="0000000A" w14:textId="77777777" w:rsidR="00EC1680" w:rsidRDefault="00124231">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w:t>
      </w:r>
    </w:p>
    <w:p w14:paraId="0000000B" w14:textId="70EA677B"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 </w:t>
      </w:r>
      <w:r>
        <w:rPr>
          <w:rFonts w:ascii="Times New Roman" w:eastAsia="Times New Roman" w:hAnsi="Times New Roman" w:cs="Times New Roman"/>
        </w:rPr>
        <w:t xml:space="preserve">This report was prepared by the </w:t>
      </w:r>
      <w:bookmarkStart w:id="0" w:name="_GoBack"/>
      <w:r>
        <w:rPr>
          <w:rFonts w:ascii="Times New Roman" w:eastAsia="Times New Roman" w:hAnsi="Times New Roman" w:cs="Times New Roman"/>
        </w:rPr>
        <w:t xml:space="preserve">Ukrainian and international non-governmental organizations </w:t>
      </w:r>
      <w:bookmarkEnd w:id="0"/>
      <w:r>
        <w:rPr>
          <w:rFonts w:ascii="Times New Roman" w:eastAsia="Times New Roman" w:hAnsi="Times New Roman" w:cs="Times New Roman"/>
        </w:rPr>
        <w:t>(NGOs) throughout February - August 2022 as an additional information (hereinafter - AI) to the “</w:t>
      </w:r>
      <w:hyperlink r:id="rId9">
        <w:r>
          <w:rPr>
            <w:rFonts w:ascii="Times New Roman" w:eastAsia="Times New Roman" w:hAnsi="Times New Roman" w:cs="Times New Roman"/>
            <w:color w:val="1155CC"/>
            <w:u w:val="single"/>
          </w:rPr>
          <w:t>Alternative report on Ukraine's compliance with the provisions of the UN Convention on the Rights of the Child for the period from 2011 to 2020</w:t>
        </w:r>
      </w:hyperlink>
      <w:r>
        <w:rPr>
          <w:rFonts w:ascii="Times New Roman" w:eastAsia="Times New Roman" w:hAnsi="Times New Roman" w:cs="Times New Roman"/>
        </w:rPr>
        <w:t xml:space="preserve">” (hereinafter - AR), submitted in 2020. </w:t>
      </w:r>
    </w:p>
    <w:p w14:paraId="56587F30" w14:textId="5DF4A2B1" w:rsidR="000A3FFA" w:rsidRDefault="00C1275E" w:rsidP="000A3FFA">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 </w:t>
      </w:r>
      <w:r w:rsidR="000A3FFA">
        <w:rPr>
          <w:rFonts w:ascii="Times New Roman" w:eastAsia="Times New Roman" w:hAnsi="Times New Roman" w:cs="Times New Roman"/>
        </w:rPr>
        <w:t xml:space="preserve">This report suggests an overview of the child rights protection state in Ukraine with regard to developments, caused by war in Ukraine since 24th of February after the  full-scale invasion of the Russian Federation on the territory of Ukraine. The report is based on information gathered from reliable sources, including official sources of Ukrainian and foreign governments, reliable media sources, as well as surveys conducted by Ukrainian authorities and Ukrainian NGOs. The report contains analysis of violations of the rights of the child in Ukraine during this period, emergency actions taken by the Ukrainian Government and other states as a response to humanitarian problems, current challenges in the sphere of child rights protection in Ukraine and recommendations how the latter could be better resolved. </w:t>
      </w:r>
    </w:p>
    <w:p w14:paraId="1C143074" w14:textId="3429E8D2" w:rsidR="000A3FFA" w:rsidRDefault="00C1275E" w:rsidP="000A3FFA">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 </w:t>
      </w:r>
      <w:r w:rsidR="000A3FFA">
        <w:rPr>
          <w:rFonts w:ascii="Times New Roman" w:eastAsia="Times New Roman" w:hAnsi="Times New Roman" w:cs="Times New Roman"/>
        </w:rPr>
        <w:t xml:space="preserve">With regard to the international armed conflict which arose between Ukraine and the Russian Federation in 2014, the AR contains following sections describing the state of child rights observance in Ukraine: 3.3. The right to life, survival and development;  8.1. Right to education, including vocational training and guidance; 9.7. Children in armed conflicts, including physical and psychological recovery and social reintegration; </w:t>
      </w:r>
      <w:hyperlink r:id="rId10">
        <w:r w:rsidR="000A3FFA">
          <w:rPr>
            <w:rFonts w:ascii="Times New Roman" w:eastAsia="Times New Roman" w:hAnsi="Times New Roman" w:cs="Times New Roman"/>
            <w:color w:val="1155CC"/>
            <w:u w:val="single"/>
          </w:rPr>
          <w:t>Implementation status of CRC recommendations on  Optional Protocol on the Involvement of Children in Armed Conflict</w:t>
        </w:r>
      </w:hyperlink>
      <w:r w:rsidR="000A3FFA">
        <w:rPr>
          <w:rFonts w:ascii="Times New Roman" w:eastAsia="Times New Roman" w:hAnsi="Times New Roman" w:cs="Times New Roman"/>
        </w:rPr>
        <w:t xml:space="preserve"> and others.</w:t>
      </w:r>
    </w:p>
    <w:p w14:paraId="0000001C" w14:textId="41DBE91A" w:rsidR="00EC1680" w:rsidRDefault="00C1275E" w:rsidP="000A3FFA">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 </w:t>
      </w:r>
      <w:r w:rsidR="000A3FFA">
        <w:rPr>
          <w:rFonts w:ascii="Times New Roman" w:eastAsia="Times New Roman" w:hAnsi="Times New Roman" w:cs="Times New Roman"/>
        </w:rPr>
        <w:t>The AI provides updates of the situation taking into account challenges and the state of child rights protection in Ukraine before 24th of February 2022, including those described in the AR, the “</w:t>
      </w:r>
      <w:hyperlink r:id="rId11">
        <w:r w:rsidR="000A3FFA">
          <w:rPr>
            <w:rFonts w:ascii="Times New Roman" w:eastAsia="Times New Roman" w:hAnsi="Times New Roman" w:cs="Times New Roman"/>
            <w:color w:val="1155CC"/>
            <w:u w:val="single"/>
          </w:rPr>
          <w:t>Combined fifth and sixth reports submitted by Ukraine under article 44 of the Convention, due in 2018</w:t>
        </w:r>
      </w:hyperlink>
      <w:r w:rsidR="000A3FFA">
        <w:rPr>
          <w:rFonts w:ascii="Times New Roman" w:eastAsia="Times New Roman" w:hAnsi="Times New Roman" w:cs="Times New Roman"/>
        </w:rPr>
        <w:t>” the “</w:t>
      </w:r>
      <w:hyperlink r:id="rId12">
        <w:r w:rsidR="000A3FFA">
          <w:rPr>
            <w:rFonts w:ascii="Times New Roman" w:eastAsia="Times New Roman" w:hAnsi="Times New Roman" w:cs="Times New Roman"/>
            <w:color w:val="1155CC"/>
            <w:u w:val="single"/>
          </w:rPr>
          <w:t>List of issues in relation to the combined fifth and sixth periodic reports of Ukraine</w:t>
        </w:r>
      </w:hyperlink>
      <w:r w:rsidR="000A3FFA">
        <w:rPr>
          <w:rFonts w:ascii="Times New Roman" w:eastAsia="Times New Roman" w:hAnsi="Times New Roman" w:cs="Times New Roman"/>
        </w:rPr>
        <w:t>”, issued by the Committee on the Rights of the Child (hereinafter - the Committee) in November 2020, and the “</w:t>
      </w:r>
      <w:hyperlink r:id="rId13">
        <w:r w:rsidR="000A3FFA">
          <w:rPr>
            <w:rFonts w:ascii="Times New Roman" w:eastAsia="Times New Roman" w:hAnsi="Times New Roman" w:cs="Times New Roman"/>
            <w:color w:val="1155CC"/>
            <w:u w:val="single"/>
          </w:rPr>
          <w:t>Replies of Ukraine to the list of issues in relation to its combined fifth and sixth periodic reports</w:t>
        </w:r>
      </w:hyperlink>
      <w:r w:rsidR="000A3FFA">
        <w:rPr>
          <w:rFonts w:ascii="Times New Roman" w:eastAsia="Times New Roman" w:hAnsi="Times New Roman" w:cs="Times New Roman"/>
        </w:rPr>
        <w:t>”, received in January 2022.</w:t>
      </w:r>
    </w:p>
    <w:p w14:paraId="0000001D" w14:textId="401032B4" w:rsidR="00EC1680" w:rsidRDefault="00C1275E" w:rsidP="000A3FFA">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 </w:t>
      </w:r>
      <w:r>
        <w:rPr>
          <w:rFonts w:ascii="Times New Roman" w:eastAsia="Times New Roman" w:hAnsi="Times New Roman" w:cs="Times New Roman"/>
        </w:rPr>
        <w:t>This NGO Coalition includes, worked with this report, following members:</w:t>
      </w:r>
    </w:p>
    <w:p w14:paraId="0000001E" w14:textId="77777777" w:rsidR="00EC1680" w:rsidRDefault="00124231">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Anti-Discrimination Center Memorial Brussels;</w:t>
      </w:r>
    </w:p>
    <w:p w14:paraId="0000001F"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Centre for Civil Education “Almend</w:t>
      </w:r>
      <w:r>
        <w:rPr>
          <w:rFonts w:ascii="Times New Roman" w:eastAsia="Times New Roman" w:hAnsi="Times New Roman" w:cs="Times New Roman"/>
        </w:rPr>
        <w:t>a”;</w:t>
      </w:r>
    </w:p>
    <w:p w14:paraId="00000020"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Charitable Organization “Charitable Foundation “Right to protection”;</w:t>
      </w:r>
    </w:p>
    <w:p w14:paraId="00000021"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Civil Association “Ukrainian Child Rights Network”;</w:t>
      </w:r>
    </w:p>
    <w:p w14:paraId="00000022" w14:textId="77777777" w:rsidR="00EC1680" w:rsidRPr="000A3FFA"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w:t>
      </w:r>
      <w:r w:rsidRPr="000A3FFA">
        <w:rPr>
          <w:rFonts w:ascii="Times New Roman" w:eastAsia="Times New Roman" w:hAnsi="Times New Roman" w:cs="Times New Roman"/>
        </w:rPr>
        <w:t>Civil Organization “Social Synergy”;</w:t>
      </w:r>
    </w:p>
    <w:p w14:paraId="00000023"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w:t>
      </w:r>
      <w:r w:rsidRPr="000A3FFA">
        <w:rPr>
          <w:rFonts w:ascii="Times New Roman" w:eastAsia="Times New Roman" w:hAnsi="Times New Roman" w:cs="Times New Roman"/>
        </w:rPr>
        <w:t>Civil Organization “Family for persons with disability”;</w:t>
      </w:r>
    </w:p>
    <w:p w14:paraId="00000024"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 xml:space="preserve">    Coalition “Child Rights in Ukraine”;</w:t>
      </w:r>
    </w:p>
    <w:p w14:paraId="00000025"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lastRenderedPageBreak/>
        <w:t>·       International charitable organization ICF “SOS Children`s Villages” Ukraine;</w:t>
      </w:r>
    </w:p>
    <w:p w14:paraId="00000026"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International Charity Partnership for Every Child </w:t>
      </w:r>
    </w:p>
    <w:p w14:paraId="00000027"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Kharkiv Regional Foundation “Public Alternative”;</w:t>
      </w:r>
    </w:p>
    <w:p w14:paraId="00000028" w14:textId="77777777" w:rsidR="00EC1680" w:rsidRDefault="00124231" w:rsidP="000A3FFA">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Kharkiv Institute of Social Researches;</w:t>
      </w:r>
    </w:p>
    <w:p w14:paraId="00000029" w14:textId="77777777" w:rsidR="00EC1680" w:rsidRDefault="00124231">
      <w:pPr>
        <w:spacing w:after="160" w:line="240" w:lineRule="auto"/>
        <w:ind w:left="720"/>
        <w:jc w:val="both"/>
        <w:rPr>
          <w:rFonts w:ascii="Times New Roman" w:eastAsia="Times New Roman" w:hAnsi="Times New Roman" w:cs="Times New Roman"/>
        </w:rPr>
      </w:pPr>
      <w:r>
        <w:rPr>
          <w:rFonts w:ascii="Times New Roman" w:eastAsia="Times New Roman" w:hAnsi="Times New Roman" w:cs="Times New Roman"/>
        </w:rPr>
        <w:t>·       Voices of Children Charitable Foundation;</w:t>
      </w:r>
    </w:p>
    <w:p w14:paraId="0000002A" w14:textId="77777777" w:rsidR="00EC1680" w:rsidRDefault="00124231">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Woman`s Consortium of Ukraine.</w:t>
      </w:r>
    </w:p>
    <w:p w14:paraId="0000002B" w14:textId="77777777" w:rsidR="00EC1680" w:rsidRDefault="00124231">
      <w:pPr>
        <w:spacing w:after="16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0000002C" w14:textId="77777777" w:rsidR="00EC1680" w:rsidRDefault="00124231">
      <w:pPr>
        <w:spacing w:after="160" w:line="240" w:lineRule="auto"/>
        <w:rPr>
          <w:rFonts w:ascii="Times New Roman" w:eastAsia="Times New Roman" w:hAnsi="Times New Roman" w:cs="Times New Roman"/>
        </w:rPr>
      </w:pPr>
      <w:r>
        <w:rPr>
          <w:rFonts w:ascii="Times New Roman" w:eastAsia="Times New Roman" w:hAnsi="Times New Roman" w:cs="Times New Roman"/>
        </w:rPr>
        <w:t xml:space="preserve">Text </w:t>
      </w:r>
      <w:r w:rsidRPr="000A3FFA">
        <w:rPr>
          <w:rFonts w:ascii="Times New Roman" w:eastAsia="Times New Roman" w:hAnsi="Times New Roman" w:cs="Times New Roman"/>
        </w:rPr>
        <w:t>general revision by:</w:t>
      </w:r>
      <w:r>
        <w:rPr>
          <w:rFonts w:ascii="Times New Roman" w:eastAsia="Times New Roman" w:hAnsi="Times New Roman" w:cs="Times New Roman"/>
        </w:rPr>
        <w:t xml:space="preserve"> Mariya Yasenovska, Kseniіa Karahiaur. </w:t>
      </w:r>
    </w:p>
    <w:p w14:paraId="0000002D" w14:textId="77777777" w:rsidR="00EC1680" w:rsidRDefault="00124231">
      <w:pPr>
        <w:spacing w:after="160" w:line="240" w:lineRule="auto"/>
        <w:rPr>
          <w:rFonts w:ascii="Times New Roman" w:eastAsia="Times New Roman" w:hAnsi="Times New Roman" w:cs="Times New Roman"/>
        </w:rPr>
      </w:pPr>
      <w:r>
        <w:rPr>
          <w:rFonts w:ascii="Times New Roman" w:eastAsia="Times New Roman" w:hAnsi="Times New Roman" w:cs="Times New Roman"/>
        </w:rPr>
        <w:t xml:space="preserve">The contact person: Mariya Yasenovska, </w:t>
      </w:r>
      <w:hyperlink r:id="rId14">
        <w:r>
          <w:rPr>
            <w:rFonts w:ascii="Times New Roman" w:eastAsia="Times New Roman" w:hAnsi="Times New Roman" w:cs="Times New Roman"/>
            <w:color w:val="1155CC"/>
            <w:u w:val="single"/>
          </w:rPr>
          <w:t>public.alternative@gmail.com</w:t>
        </w:r>
      </w:hyperlink>
      <w:r>
        <w:rPr>
          <w:rFonts w:ascii="Times New Roman" w:eastAsia="Times New Roman" w:hAnsi="Times New Roman" w:cs="Times New Roman"/>
        </w:rPr>
        <w:t>.</w:t>
      </w:r>
    </w:p>
    <w:p w14:paraId="0000002E" w14:textId="77777777" w:rsidR="00EC1680" w:rsidRDefault="00EC1680">
      <w:pPr>
        <w:spacing w:after="160" w:line="240" w:lineRule="auto"/>
        <w:rPr>
          <w:rFonts w:ascii="Times New Roman" w:eastAsia="Times New Roman" w:hAnsi="Times New Roman" w:cs="Times New Roman"/>
        </w:rPr>
      </w:pPr>
    </w:p>
    <w:p w14:paraId="0000002F" w14:textId="77777777" w:rsidR="00EC1680" w:rsidRDefault="00124231">
      <w:pPr>
        <w:spacing w:before="240" w:after="240" w:line="240" w:lineRule="auto"/>
        <w:jc w:val="both"/>
        <w:rPr>
          <w:rFonts w:ascii="Times New Roman" w:eastAsia="Times New Roman" w:hAnsi="Times New Roman" w:cs="Times New Roman"/>
          <w:i/>
          <w:highlight w:val="white"/>
        </w:rPr>
      </w:pPr>
      <w:r>
        <w:rPr>
          <w:rFonts w:ascii="Times New Roman" w:eastAsia="Times New Roman" w:hAnsi="Times New Roman" w:cs="Times New Roman"/>
          <w:i/>
        </w:rPr>
        <w:t>The report was prepared with the technical support of the People in Need</w:t>
      </w:r>
      <w:r>
        <w:rPr>
          <w:rFonts w:ascii="Times New Roman" w:eastAsia="Times New Roman" w:hAnsi="Times New Roman" w:cs="Times New Roman"/>
          <w:i/>
          <w:highlight w:val="white"/>
        </w:rPr>
        <w:t xml:space="preserve"> and others.</w:t>
      </w:r>
    </w:p>
    <w:p w14:paraId="00000030" w14:textId="77777777" w:rsidR="00EC1680" w:rsidRDefault="00EC1680">
      <w:pPr>
        <w:spacing w:after="160" w:line="240" w:lineRule="auto"/>
        <w:rPr>
          <w:rFonts w:ascii="Times New Roman" w:eastAsia="Times New Roman" w:hAnsi="Times New Roman" w:cs="Times New Roman"/>
        </w:rPr>
      </w:pPr>
    </w:p>
    <w:p w14:paraId="00000031" w14:textId="77777777" w:rsidR="00EC1680" w:rsidRDefault="00124231">
      <w:pPr>
        <w:spacing w:before="120"/>
        <w:jc w:val="both"/>
        <w:rPr>
          <w:rFonts w:ascii="Times New Roman" w:eastAsia="Times New Roman" w:hAnsi="Times New Roman" w:cs="Times New Roman"/>
          <w:b/>
        </w:rPr>
      </w:pPr>
      <w:r>
        <w:br w:type="page"/>
      </w:r>
    </w:p>
    <w:sdt>
      <w:sdtPr>
        <w:rPr>
          <w:rFonts w:ascii="Arial" w:eastAsia="Arial" w:hAnsi="Arial" w:cs="Arial"/>
          <w:b w:val="0"/>
          <w:bCs w:val="0"/>
          <w:color w:val="auto"/>
          <w:sz w:val="22"/>
          <w:szCs w:val="22"/>
          <w:lang w:val="uk" w:eastAsia="en-GB"/>
        </w:rPr>
        <w:id w:val="-1329819750"/>
        <w:docPartObj>
          <w:docPartGallery w:val="Table of Contents"/>
          <w:docPartUnique/>
        </w:docPartObj>
      </w:sdtPr>
      <w:sdtEndPr>
        <w:rPr>
          <w:noProof/>
        </w:rPr>
      </w:sdtEndPr>
      <w:sdtContent>
        <w:p w14:paraId="065D3E4F" w14:textId="7F0E083B" w:rsidR="00580160" w:rsidRDefault="00580160">
          <w:pPr>
            <w:pStyle w:val="TOCHeading"/>
          </w:pPr>
          <w:r>
            <w:t>Table of Contents</w:t>
          </w:r>
        </w:p>
        <w:p w14:paraId="7EBD8726" w14:textId="2D1F41D6" w:rsidR="00E2459E" w:rsidRDefault="00580160">
          <w:pPr>
            <w:pStyle w:val="TOC1"/>
            <w:tabs>
              <w:tab w:val="right" w:leader="dot" w:pos="9019"/>
            </w:tabs>
            <w:rPr>
              <w:rFonts w:eastAsiaTheme="minorEastAsia" w:cstheme="minorBidi"/>
              <w:b w:val="0"/>
              <w:bCs w:val="0"/>
              <w:i w:val="0"/>
              <w:iCs w:val="0"/>
              <w:noProof/>
              <w:lang/>
            </w:rPr>
          </w:pPr>
          <w:r>
            <w:rPr>
              <w:b w:val="0"/>
              <w:bCs w:val="0"/>
            </w:rPr>
            <w:fldChar w:fldCharType="begin"/>
          </w:r>
          <w:r>
            <w:instrText xml:space="preserve"> TOC \o "1-3" \h \z \u </w:instrText>
          </w:r>
          <w:r>
            <w:rPr>
              <w:b w:val="0"/>
              <w:bCs w:val="0"/>
            </w:rPr>
            <w:fldChar w:fldCharType="separate"/>
          </w:r>
          <w:hyperlink w:anchor="_Toc111511080" w:history="1">
            <w:r w:rsidR="00E2459E" w:rsidRPr="00587206">
              <w:rPr>
                <w:rStyle w:val="Hyperlink"/>
                <w:rFonts w:ascii="Times New Roman" w:hAnsi="Times New Roman" w:cs="Times New Roman"/>
                <w:noProof/>
              </w:rPr>
              <w:t>MURDERS AND MUTILATIONS OF CHILDREN</w:t>
            </w:r>
            <w:r w:rsidR="00E2459E">
              <w:rPr>
                <w:noProof/>
                <w:webHidden/>
              </w:rPr>
              <w:tab/>
            </w:r>
            <w:r w:rsidR="00E2459E">
              <w:rPr>
                <w:noProof/>
                <w:webHidden/>
              </w:rPr>
              <w:fldChar w:fldCharType="begin"/>
            </w:r>
            <w:r w:rsidR="00E2459E">
              <w:rPr>
                <w:noProof/>
                <w:webHidden/>
              </w:rPr>
              <w:instrText xml:space="preserve"> PAGEREF _Toc111511080 \h </w:instrText>
            </w:r>
            <w:r w:rsidR="00E2459E">
              <w:rPr>
                <w:noProof/>
                <w:webHidden/>
              </w:rPr>
            </w:r>
            <w:r w:rsidR="00E2459E">
              <w:rPr>
                <w:noProof/>
                <w:webHidden/>
              </w:rPr>
              <w:fldChar w:fldCharType="separate"/>
            </w:r>
            <w:r w:rsidR="00E2459E">
              <w:rPr>
                <w:noProof/>
                <w:webHidden/>
              </w:rPr>
              <w:t>5</w:t>
            </w:r>
            <w:r w:rsidR="00E2459E">
              <w:rPr>
                <w:noProof/>
                <w:webHidden/>
              </w:rPr>
              <w:fldChar w:fldCharType="end"/>
            </w:r>
          </w:hyperlink>
        </w:p>
        <w:p w14:paraId="47F6CBFE" w14:textId="02D33485" w:rsidR="00E2459E" w:rsidRDefault="00124231">
          <w:pPr>
            <w:pStyle w:val="TOC1"/>
            <w:tabs>
              <w:tab w:val="right" w:leader="dot" w:pos="9019"/>
            </w:tabs>
            <w:rPr>
              <w:rFonts w:eastAsiaTheme="minorEastAsia" w:cstheme="minorBidi"/>
              <w:b w:val="0"/>
              <w:bCs w:val="0"/>
              <w:i w:val="0"/>
              <w:iCs w:val="0"/>
              <w:noProof/>
              <w:lang/>
            </w:rPr>
          </w:pPr>
          <w:hyperlink w:anchor="_Toc111511081" w:history="1">
            <w:r w:rsidR="00E2459E" w:rsidRPr="00587206">
              <w:rPr>
                <w:rStyle w:val="Hyperlink"/>
                <w:rFonts w:ascii="Times New Roman" w:hAnsi="Times New Roman" w:cs="Times New Roman"/>
                <w:noProof/>
              </w:rPr>
              <w:t>RECRUITMENT AND USE OF CHILDREN</w:t>
            </w:r>
            <w:r w:rsidR="00E2459E">
              <w:rPr>
                <w:noProof/>
                <w:webHidden/>
              </w:rPr>
              <w:tab/>
            </w:r>
            <w:r w:rsidR="00E2459E">
              <w:rPr>
                <w:noProof/>
                <w:webHidden/>
              </w:rPr>
              <w:fldChar w:fldCharType="begin"/>
            </w:r>
            <w:r w:rsidR="00E2459E">
              <w:rPr>
                <w:noProof/>
                <w:webHidden/>
              </w:rPr>
              <w:instrText xml:space="preserve"> PAGEREF _Toc111511081 \h </w:instrText>
            </w:r>
            <w:r w:rsidR="00E2459E">
              <w:rPr>
                <w:noProof/>
                <w:webHidden/>
              </w:rPr>
            </w:r>
            <w:r w:rsidR="00E2459E">
              <w:rPr>
                <w:noProof/>
                <w:webHidden/>
              </w:rPr>
              <w:fldChar w:fldCharType="separate"/>
            </w:r>
            <w:r w:rsidR="00E2459E">
              <w:rPr>
                <w:noProof/>
                <w:webHidden/>
              </w:rPr>
              <w:t>7</w:t>
            </w:r>
            <w:r w:rsidR="00E2459E">
              <w:rPr>
                <w:noProof/>
                <w:webHidden/>
              </w:rPr>
              <w:fldChar w:fldCharType="end"/>
            </w:r>
          </w:hyperlink>
        </w:p>
        <w:p w14:paraId="61FCAD9B" w14:textId="0BD178A7" w:rsidR="00E2459E" w:rsidRDefault="00124231">
          <w:pPr>
            <w:pStyle w:val="TOC1"/>
            <w:tabs>
              <w:tab w:val="right" w:leader="dot" w:pos="9019"/>
            </w:tabs>
            <w:rPr>
              <w:rFonts w:eastAsiaTheme="minorEastAsia" w:cstheme="minorBidi"/>
              <w:b w:val="0"/>
              <w:bCs w:val="0"/>
              <w:i w:val="0"/>
              <w:iCs w:val="0"/>
              <w:noProof/>
              <w:lang/>
            </w:rPr>
          </w:pPr>
          <w:hyperlink w:anchor="_Toc111511082" w:history="1">
            <w:r w:rsidR="00E2459E" w:rsidRPr="00587206">
              <w:rPr>
                <w:rStyle w:val="Hyperlink"/>
                <w:rFonts w:ascii="Times New Roman" w:hAnsi="Times New Roman" w:cs="Times New Roman"/>
                <w:noProof/>
              </w:rPr>
              <w:t>SURVIVAL AND HUMANITARIAN AID</w:t>
            </w:r>
            <w:r w:rsidR="00E2459E">
              <w:rPr>
                <w:noProof/>
                <w:webHidden/>
              </w:rPr>
              <w:tab/>
            </w:r>
            <w:r w:rsidR="00E2459E">
              <w:rPr>
                <w:noProof/>
                <w:webHidden/>
              </w:rPr>
              <w:fldChar w:fldCharType="begin"/>
            </w:r>
            <w:r w:rsidR="00E2459E">
              <w:rPr>
                <w:noProof/>
                <w:webHidden/>
              </w:rPr>
              <w:instrText xml:space="preserve"> PAGEREF _Toc111511082 \h </w:instrText>
            </w:r>
            <w:r w:rsidR="00E2459E">
              <w:rPr>
                <w:noProof/>
                <w:webHidden/>
              </w:rPr>
            </w:r>
            <w:r w:rsidR="00E2459E">
              <w:rPr>
                <w:noProof/>
                <w:webHidden/>
              </w:rPr>
              <w:fldChar w:fldCharType="separate"/>
            </w:r>
            <w:r w:rsidR="00E2459E">
              <w:rPr>
                <w:noProof/>
                <w:webHidden/>
              </w:rPr>
              <w:t>8</w:t>
            </w:r>
            <w:r w:rsidR="00E2459E">
              <w:rPr>
                <w:noProof/>
                <w:webHidden/>
              </w:rPr>
              <w:fldChar w:fldCharType="end"/>
            </w:r>
          </w:hyperlink>
        </w:p>
        <w:p w14:paraId="359D0773" w14:textId="1B8D8C22" w:rsidR="00E2459E" w:rsidRDefault="00124231">
          <w:pPr>
            <w:pStyle w:val="TOC1"/>
            <w:tabs>
              <w:tab w:val="right" w:leader="dot" w:pos="9019"/>
            </w:tabs>
            <w:rPr>
              <w:rFonts w:eastAsiaTheme="minorEastAsia" w:cstheme="minorBidi"/>
              <w:b w:val="0"/>
              <w:bCs w:val="0"/>
              <w:i w:val="0"/>
              <w:iCs w:val="0"/>
              <w:noProof/>
              <w:lang/>
            </w:rPr>
          </w:pPr>
          <w:hyperlink w:anchor="_Toc111511083" w:history="1">
            <w:r w:rsidR="00E2459E" w:rsidRPr="00587206">
              <w:rPr>
                <w:rStyle w:val="Hyperlink"/>
                <w:rFonts w:ascii="Times New Roman" w:hAnsi="Times New Roman" w:cs="Times New Roman"/>
                <w:noProof/>
              </w:rPr>
              <w:t>ARBITRARY DEPRIVATION OF LIBERTY</w:t>
            </w:r>
            <w:r w:rsidR="00E2459E">
              <w:rPr>
                <w:noProof/>
                <w:webHidden/>
              </w:rPr>
              <w:tab/>
            </w:r>
            <w:r w:rsidR="00E2459E">
              <w:rPr>
                <w:noProof/>
                <w:webHidden/>
              </w:rPr>
              <w:fldChar w:fldCharType="begin"/>
            </w:r>
            <w:r w:rsidR="00E2459E">
              <w:rPr>
                <w:noProof/>
                <w:webHidden/>
              </w:rPr>
              <w:instrText xml:space="preserve"> PAGEREF _Toc111511083 \h </w:instrText>
            </w:r>
            <w:r w:rsidR="00E2459E">
              <w:rPr>
                <w:noProof/>
                <w:webHidden/>
              </w:rPr>
            </w:r>
            <w:r w:rsidR="00E2459E">
              <w:rPr>
                <w:noProof/>
                <w:webHidden/>
              </w:rPr>
              <w:fldChar w:fldCharType="separate"/>
            </w:r>
            <w:r w:rsidR="00E2459E">
              <w:rPr>
                <w:noProof/>
                <w:webHidden/>
              </w:rPr>
              <w:t>10</w:t>
            </w:r>
            <w:r w:rsidR="00E2459E">
              <w:rPr>
                <w:noProof/>
                <w:webHidden/>
              </w:rPr>
              <w:fldChar w:fldCharType="end"/>
            </w:r>
          </w:hyperlink>
        </w:p>
        <w:p w14:paraId="64338F15" w14:textId="7E52F304" w:rsidR="00E2459E" w:rsidRDefault="00124231">
          <w:pPr>
            <w:pStyle w:val="TOC1"/>
            <w:tabs>
              <w:tab w:val="right" w:leader="dot" w:pos="9019"/>
            </w:tabs>
            <w:rPr>
              <w:rFonts w:eastAsiaTheme="minorEastAsia" w:cstheme="minorBidi"/>
              <w:b w:val="0"/>
              <w:bCs w:val="0"/>
              <w:i w:val="0"/>
              <w:iCs w:val="0"/>
              <w:noProof/>
              <w:lang/>
            </w:rPr>
          </w:pPr>
          <w:hyperlink w:anchor="_Toc111511084" w:history="1">
            <w:r w:rsidR="00E2459E" w:rsidRPr="00587206">
              <w:rPr>
                <w:rStyle w:val="Hyperlink"/>
                <w:rFonts w:ascii="Times New Roman" w:hAnsi="Times New Roman" w:cs="Times New Roman"/>
                <w:noProof/>
              </w:rPr>
              <w:t>ABDUCTION OF CHILDREN</w:t>
            </w:r>
            <w:r w:rsidR="00E2459E">
              <w:rPr>
                <w:noProof/>
                <w:webHidden/>
              </w:rPr>
              <w:tab/>
            </w:r>
            <w:r w:rsidR="00E2459E">
              <w:rPr>
                <w:noProof/>
                <w:webHidden/>
              </w:rPr>
              <w:fldChar w:fldCharType="begin"/>
            </w:r>
            <w:r w:rsidR="00E2459E">
              <w:rPr>
                <w:noProof/>
                <w:webHidden/>
              </w:rPr>
              <w:instrText xml:space="preserve"> PAGEREF _Toc111511084 \h </w:instrText>
            </w:r>
            <w:r w:rsidR="00E2459E">
              <w:rPr>
                <w:noProof/>
                <w:webHidden/>
              </w:rPr>
            </w:r>
            <w:r w:rsidR="00E2459E">
              <w:rPr>
                <w:noProof/>
                <w:webHidden/>
              </w:rPr>
              <w:fldChar w:fldCharType="separate"/>
            </w:r>
            <w:r w:rsidR="00E2459E">
              <w:rPr>
                <w:noProof/>
                <w:webHidden/>
              </w:rPr>
              <w:t>10</w:t>
            </w:r>
            <w:r w:rsidR="00E2459E">
              <w:rPr>
                <w:noProof/>
                <w:webHidden/>
              </w:rPr>
              <w:fldChar w:fldCharType="end"/>
            </w:r>
          </w:hyperlink>
        </w:p>
        <w:p w14:paraId="2904FD56" w14:textId="0B7D7B6B" w:rsidR="00E2459E" w:rsidRDefault="00124231">
          <w:pPr>
            <w:pStyle w:val="TOC1"/>
            <w:tabs>
              <w:tab w:val="right" w:leader="dot" w:pos="9019"/>
            </w:tabs>
            <w:rPr>
              <w:rFonts w:eastAsiaTheme="minorEastAsia" w:cstheme="minorBidi"/>
              <w:b w:val="0"/>
              <w:bCs w:val="0"/>
              <w:i w:val="0"/>
              <w:iCs w:val="0"/>
              <w:noProof/>
              <w:lang/>
            </w:rPr>
          </w:pPr>
          <w:hyperlink w:anchor="_Toc111511085" w:history="1">
            <w:r w:rsidR="00E2459E" w:rsidRPr="00587206">
              <w:rPr>
                <w:rStyle w:val="Hyperlink"/>
                <w:rFonts w:ascii="Times New Roman" w:hAnsi="Times New Roman" w:cs="Times New Roman"/>
                <w:noProof/>
              </w:rPr>
              <w:t>EDUCATION</w:t>
            </w:r>
            <w:r w:rsidR="00E2459E">
              <w:rPr>
                <w:noProof/>
                <w:webHidden/>
              </w:rPr>
              <w:tab/>
            </w:r>
            <w:r w:rsidR="00E2459E">
              <w:rPr>
                <w:noProof/>
                <w:webHidden/>
              </w:rPr>
              <w:fldChar w:fldCharType="begin"/>
            </w:r>
            <w:r w:rsidR="00E2459E">
              <w:rPr>
                <w:noProof/>
                <w:webHidden/>
              </w:rPr>
              <w:instrText xml:space="preserve"> PAGEREF _Toc111511085 \h </w:instrText>
            </w:r>
            <w:r w:rsidR="00E2459E">
              <w:rPr>
                <w:noProof/>
                <w:webHidden/>
              </w:rPr>
            </w:r>
            <w:r w:rsidR="00E2459E">
              <w:rPr>
                <w:noProof/>
                <w:webHidden/>
              </w:rPr>
              <w:fldChar w:fldCharType="separate"/>
            </w:r>
            <w:r w:rsidR="00E2459E">
              <w:rPr>
                <w:noProof/>
                <w:webHidden/>
              </w:rPr>
              <w:t>12</w:t>
            </w:r>
            <w:r w:rsidR="00E2459E">
              <w:rPr>
                <w:noProof/>
                <w:webHidden/>
              </w:rPr>
              <w:fldChar w:fldCharType="end"/>
            </w:r>
          </w:hyperlink>
        </w:p>
        <w:p w14:paraId="3F778484" w14:textId="1ECD4BF3" w:rsidR="00E2459E" w:rsidRDefault="00124231">
          <w:pPr>
            <w:pStyle w:val="TOC2"/>
            <w:tabs>
              <w:tab w:val="right" w:leader="dot" w:pos="9019"/>
            </w:tabs>
            <w:rPr>
              <w:rFonts w:eastAsiaTheme="minorEastAsia" w:cstheme="minorBidi"/>
              <w:b w:val="0"/>
              <w:bCs w:val="0"/>
              <w:noProof/>
              <w:sz w:val="24"/>
              <w:szCs w:val="24"/>
              <w:lang/>
            </w:rPr>
          </w:pPr>
          <w:hyperlink w:anchor="_Toc111511086" w:history="1">
            <w:r w:rsidR="00E2459E" w:rsidRPr="00587206">
              <w:rPr>
                <w:rStyle w:val="Hyperlink"/>
                <w:rFonts w:ascii="Times New Roman" w:hAnsi="Times New Roman" w:cs="Times New Roman"/>
                <w:noProof/>
              </w:rPr>
              <w:t>Availability</w:t>
            </w:r>
            <w:r w:rsidR="00E2459E">
              <w:rPr>
                <w:noProof/>
                <w:webHidden/>
              </w:rPr>
              <w:tab/>
            </w:r>
            <w:r w:rsidR="00E2459E">
              <w:rPr>
                <w:noProof/>
                <w:webHidden/>
              </w:rPr>
              <w:fldChar w:fldCharType="begin"/>
            </w:r>
            <w:r w:rsidR="00E2459E">
              <w:rPr>
                <w:noProof/>
                <w:webHidden/>
              </w:rPr>
              <w:instrText xml:space="preserve"> PAGEREF _Toc111511086 \h </w:instrText>
            </w:r>
            <w:r w:rsidR="00E2459E">
              <w:rPr>
                <w:noProof/>
                <w:webHidden/>
              </w:rPr>
            </w:r>
            <w:r w:rsidR="00E2459E">
              <w:rPr>
                <w:noProof/>
                <w:webHidden/>
              </w:rPr>
              <w:fldChar w:fldCharType="separate"/>
            </w:r>
            <w:r w:rsidR="00E2459E">
              <w:rPr>
                <w:noProof/>
                <w:webHidden/>
              </w:rPr>
              <w:t>13</w:t>
            </w:r>
            <w:r w:rsidR="00E2459E">
              <w:rPr>
                <w:noProof/>
                <w:webHidden/>
              </w:rPr>
              <w:fldChar w:fldCharType="end"/>
            </w:r>
          </w:hyperlink>
        </w:p>
        <w:p w14:paraId="67237F3D" w14:textId="693E333E" w:rsidR="00E2459E" w:rsidRDefault="00124231">
          <w:pPr>
            <w:pStyle w:val="TOC3"/>
            <w:tabs>
              <w:tab w:val="right" w:leader="dot" w:pos="9019"/>
            </w:tabs>
            <w:rPr>
              <w:rFonts w:eastAsiaTheme="minorEastAsia" w:cstheme="minorBidi"/>
              <w:noProof/>
              <w:sz w:val="24"/>
              <w:szCs w:val="24"/>
              <w:lang/>
            </w:rPr>
          </w:pPr>
          <w:hyperlink w:anchor="_Toc111511087" w:history="1">
            <w:r w:rsidR="00E2459E" w:rsidRPr="00587206">
              <w:rPr>
                <w:rStyle w:val="Hyperlink"/>
                <w:rFonts w:ascii="Times New Roman" w:hAnsi="Times New Roman" w:cs="Times New Roman"/>
                <w:noProof/>
              </w:rPr>
              <w:t>Premises</w:t>
            </w:r>
            <w:r w:rsidR="00E2459E">
              <w:rPr>
                <w:noProof/>
                <w:webHidden/>
              </w:rPr>
              <w:tab/>
            </w:r>
            <w:r w:rsidR="00E2459E">
              <w:rPr>
                <w:noProof/>
                <w:webHidden/>
              </w:rPr>
              <w:fldChar w:fldCharType="begin"/>
            </w:r>
            <w:r w:rsidR="00E2459E">
              <w:rPr>
                <w:noProof/>
                <w:webHidden/>
              </w:rPr>
              <w:instrText xml:space="preserve"> PAGEREF _Toc111511087 \h </w:instrText>
            </w:r>
            <w:r w:rsidR="00E2459E">
              <w:rPr>
                <w:noProof/>
                <w:webHidden/>
              </w:rPr>
            </w:r>
            <w:r w:rsidR="00E2459E">
              <w:rPr>
                <w:noProof/>
                <w:webHidden/>
              </w:rPr>
              <w:fldChar w:fldCharType="separate"/>
            </w:r>
            <w:r w:rsidR="00E2459E">
              <w:rPr>
                <w:noProof/>
                <w:webHidden/>
              </w:rPr>
              <w:t>13</w:t>
            </w:r>
            <w:r w:rsidR="00E2459E">
              <w:rPr>
                <w:noProof/>
                <w:webHidden/>
              </w:rPr>
              <w:fldChar w:fldCharType="end"/>
            </w:r>
          </w:hyperlink>
        </w:p>
        <w:p w14:paraId="57D52558" w14:textId="62769D9F" w:rsidR="00E2459E" w:rsidRDefault="00124231">
          <w:pPr>
            <w:pStyle w:val="TOC3"/>
            <w:tabs>
              <w:tab w:val="right" w:leader="dot" w:pos="9019"/>
            </w:tabs>
            <w:rPr>
              <w:rFonts w:eastAsiaTheme="minorEastAsia" w:cstheme="minorBidi"/>
              <w:noProof/>
              <w:sz w:val="24"/>
              <w:szCs w:val="24"/>
              <w:lang/>
            </w:rPr>
          </w:pPr>
          <w:hyperlink w:anchor="_Toc111511088" w:history="1">
            <w:r w:rsidR="00E2459E" w:rsidRPr="00587206">
              <w:rPr>
                <w:rStyle w:val="Hyperlink"/>
                <w:rFonts w:ascii="Times New Roman" w:hAnsi="Times New Roman" w:cs="Times New Roman"/>
                <w:noProof/>
              </w:rPr>
              <w:t>Working and educational conditions</w:t>
            </w:r>
            <w:r w:rsidR="00E2459E">
              <w:rPr>
                <w:noProof/>
                <w:webHidden/>
              </w:rPr>
              <w:tab/>
            </w:r>
            <w:r w:rsidR="00E2459E">
              <w:rPr>
                <w:noProof/>
                <w:webHidden/>
              </w:rPr>
              <w:fldChar w:fldCharType="begin"/>
            </w:r>
            <w:r w:rsidR="00E2459E">
              <w:rPr>
                <w:noProof/>
                <w:webHidden/>
              </w:rPr>
              <w:instrText xml:space="preserve"> PAGEREF _Toc111511088 \h </w:instrText>
            </w:r>
            <w:r w:rsidR="00E2459E">
              <w:rPr>
                <w:noProof/>
                <w:webHidden/>
              </w:rPr>
            </w:r>
            <w:r w:rsidR="00E2459E">
              <w:rPr>
                <w:noProof/>
                <w:webHidden/>
              </w:rPr>
              <w:fldChar w:fldCharType="separate"/>
            </w:r>
            <w:r w:rsidR="00E2459E">
              <w:rPr>
                <w:noProof/>
                <w:webHidden/>
              </w:rPr>
              <w:t>14</w:t>
            </w:r>
            <w:r w:rsidR="00E2459E">
              <w:rPr>
                <w:noProof/>
                <w:webHidden/>
              </w:rPr>
              <w:fldChar w:fldCharType="end"/>
            </w:r>
          </w:hyperlink>
        </w:p>
        <w:p w14:paraId="2706872C" w14:textId="0AE08DCC" w:rsidR="00E2459E" w:rsidRDefault="00124231">
          <w:pPr>
            <w:pStyle w:val="TOC2"/>
            <w:tabs>
              <w:tab w:val="right" w:leader="dot" w:pos="9019"/>
            </w:tabs>
            <w:rPr>
              <w:rFonts w:eastAsiaTheme="minorEastAsia" w:cstheme="minorBidi"/>
              <w:b w:val="0"/>
              <w:bCs w:val="0"/>
              <w:noProof/>
              <w:sz w:val="24"/>
              <w:szCs w:val="24"/>
              <w:lang/>
            </w:rPr>
          </w:pPr>
          <w:hyperlink w:anchor="_Toc111511089" w:history="1">
            <w:r w:rsidR="00E2459E" w:rsidRPr="00587206">
              <w:rPr>
                <w:rStyle w:val="Hyperlink"/>
                <w:rFonts w:ascii="Times New Roman" w:hAnsi="Times New Roman" w:cs="Times New Roman"/>
                <w:noProof/>
              </w:rPr>
              <w:t>Accessibility</w:t>
            </w:r>
            <w:r w:rsidR="00E2459E">
              <w:rPr>
                <w:noProof/>
                <w:webHidden/>
              </w:rPr>
              <w:tab/>
            </w:r>
            <w:r w:rsidR="00E2459E">
              <w:rPr>
                <w:noProof/>
                <w:webHidden/>
              </w:rPr>
              <w:fldChar w:fldCharType="begin"/>
            </w:r>
            <w:r w:rsidR="00E2459E">
              <w:rPr>
                <w:noProof/>
                <w:webHidden/>
              </w:rPr>
              <w:instrText xml:space="preserve"> PAGEREF _Toc111511089 \h </w:instrText>
            </w:r>
            <w:r w:rsidR="00E2459E">
              <w:rPr>
                <w:noProof/>
                <w:webHidden/>
              </w:rPr>
            </w:r>
            <w:r w:rsidR="00E2459E">
              <w:rPr>
                <w:noProof/>
                <w:webHidden/>
              </w:rPr>
              <w:fldChar w:fldCharType="separate"/>
            </w:r>
            <w:r w:rsidR="00E2459E">
              <w:rPr>
                <w:noProof/>
                <w:webHidden/>
              </w:rPr>
              <w:t>15</w:t>
            </w:r>
            <w:r w:rsidR="00E2459E">
              <w:rPr>
                <w:noProof/>
                <w:webHidden/>
              </w:rPr>
              <w:fldChar w:fldCharType="end"/>
            </w:r>
          </w:hyperlink>
        </w:p>
        <w:p w14:paraId="407C7388" w14:textId="380D19DD" w:rsidR="00E2459E" w:rsidRDefault="00124231">
          <w:pPr>
            <w:pStyle w:val="TOC3"/>
            <w:tabs>
              <w:tab w:val="right" w:leader="dot" w:pos="9019"/>
            </w:tabs>
            <w:rPr>
              <w:rFonts w:eastAsiaTheme="minorEastAsia" w:cstheme="minorBidi"/>
              <w:noProof/>
              <w:sz w:val="24"/>
              <w:szCs w:val="24"/>
              <w:lang/>
            </w:rPr>
          </w:pPr>
          <w:hyperlink w:anchor="_Toc111511090" w:history="1">
            <w:r w:rsidR="00E2459E" w:rsidRPr="00587206">
              <w:rPr>
                <w:rStyle w:val="Hyperlink"/>
                <w:rFonts w:ascii="Times New Roman" w:hAnsi="Times New Roman" w:cs="Times New Roman"/>
                <w:noProof/>
              </w:rPr>
              <w:t>Change of place of study</w:t>
            </w:r>
            <w:r w:rsidR="00E2459E">
              <w:rPr>
                <w:noProof/>
                <w:webHidden/>
              </w:rPr>
              <w:tab/>
            </w:r>
            <w:r w:rsidR="00E2459E">
              <w:rPr>
                <w:noProof/>
                <w:webHidden/>
              </w:rPr>
              <w:fldChar w:fldCharType="begin"/>
            </w:r>
            <w:r w:rsidR="00E2459E">
              <w:rPr>
                <w:noProof/>
                <w:webHidden/>
              </w:rPr>
              <w:instrText xml:space="preserve"> PAGEREF _Toc111511090 \h </w:instrText>
            </w:r>
            <w:r w:rsidR="00E2459E">
              <w:rPr>
                <w:noProof/>
                <w:webHidden/>
              </w:rPr>
            </w:r>
            <w:r w:rsidR="00E2459E">
              <w:rPr>
                <w:noProof/>
                <w:webHidden/>
              </w:rPr>
              <w:fldChar w:fldCharType="separate"/>
            </w:r>
            <w:r w:rsidR="00E2459E">
              <w:rPr>
                <w:noProof/>
                <w:webHidden/>
              </w:rPr>
              <w:t>15</w:t>
            </w:r>
            <w:r w:rsidR="00E2459E">
              <w:rPr>
                <w:noProof/>
                <w:webHidden/>
              </w:rPr>
              <w:fldChar w:fldCharType="end"/>
            </w:r>
          </w:hyperlink>
        </w:p>
        <w:p w14:paraId="01690C5D" w14:textId="1082C592" w:rsidR="00E2459E" w:rsidRDefault="00124231">
          <w:pPr>
            <w:pStyle w:val="TOC3"/>
            <w:tabs>
              <w:tab w:val="right" w:leader="dot" w:pos="9019"/>
            </w:tabs>
            <w:rPr>
              <w:rFonts w:eastAsiaTheme="minorEastAsia" w:cstheme="minorBidi"/>
              <w:noProof/>
              <w:sz w:val="24"/>
              <w:szCs w:val="24"/>
              <w:lang/>
            </w:rPr>
          </w:pPr>
          <w:hyperlink w:anchor="_Toc111511091" w:history="1">
            <w:r w:rsidR="00E2459E" w:rsidRPr="00587206">
              <w:rPr>
                <w:rStyle w:val="Hyperlink"/>
                <w:rFonts w:ascii="Times New Roman" w:hAnsi="Times New Roman" w:cs="Times New Roman"/>
                <w:noProof/>
              </w:rPr>
              <w:t>Physical availability. Speed ​​and security of access to the school</w:t>
            </w:r>
            <w:r w:rsidR="00E2459E">
              <w:rPr>
                <w:noProof/>
                <w:webHidden/>
              </w:rPr>
              <w:tab/>
            </w:r>
            <w:r w:rsidR="00E2459E">
              <w:rPr>
                <w:noProof/>
                <w:webHidden/>
              </w:rPr>
              <w:fldChar w:fldCharType="begin"/>
            </w:r>
            <w:r w:rsidR="00E2459E">
              <w:rPr>
                <w:noProof/>
                <w:webHidden/>
              </w:rPr>
              <w:instrText xml:space="preserve"> PAGEREF _Toc111511091 \h </w:instrText>
            </w:r>
            <w:r w:rsidR="00E2459E">
              <w:rPr>
                <w:noProof/>
                <w:webHidden/>
              </w:rPr>
            </w:r>
            <w:r w:rsidR="00E2459E">
              <w:rPr>
                <w:noProof/>
                <w:webHidden/>
              </w:rPr>
              <w:fldChar w:fldCharType="separate"/>
            </w:r>
            <w:r w:rsidR="00E2459E">
              <w:rPr>
                <w:noProof/>
                <w:webHidden/>
              </w:rPr>
              <w:t>16</w:t>
            </w:r>
            <w:r w:rsidR="00E2459E">
              <w:rPr>
                <w:noProof/>
                <w:webHidden/>
              </w:rPr>
              <w:fldChar w:fldCharType="end"/>
            </w:r>
          </w:hyperlink>
        </w:p>
        <w:p w14:paraId="360C0B1A" w14:textId="197D077A" w:rsidR="00E2459E" w:rsidRDefault="00124231">
          <w:pPr>
            <w:pStyle w:val="TOC3"/>
            <w:tabs>
              <w:tab w:val="right" w:leader="dot" w:pos="9019"/>
            </w:tabs>
            <w:rPr>
              <w:rFonts w:eastAsiaTheme="minorEastAsia" w:cstheme="minorBidi"/>
              <w:noProof/>
              <w:sz w:val="24"/>
              <w:szCs w:val="24"/>
              <w:lang/>
            </w:rPr>
          </w:pPr>
          <w:hyperlink w:anchor="_Toc111511092" w:history="1">
            <w:r w:rsidR="00E2459E" w:rsidRPr="00587206">
              <w:rPr>
                <w:rStyle w:val="Hyperlink"/>
                <w:rFonts w:ascii="Times New Roman" w:hAnsi="Times New Roman" w:cs="Times New Roman"/>
                <w:noProof/>
              </w:rPr>
              <w:t>Non-discrimination and equal access to education (accessibility for IDPs)</w:t>
            </w:r>
            <w:r w:rsidR="00E2459E">
              <w:rPr>
                <w:noProof/>
                <w:webHidden/>
              </w:rPr>
              <w:tab/>
            </w:r>
            <w:r w:rsidR="00E2459E">
              <w:rPr>
                <w:noProof/>
                <w:webHidden/>
              </w:rPr>
              <w:fldChar w:fldCharType="begin"/>
            </w:r>
            <w:r w:rsidR="00E2459E">
              <w:rPr>
                <w:noProof/>
                <w:webHidden/>
              </w:rPr>
              <w:instrText xml:space="preserve"> PAGEREF _Toc111511092 \h </w:instrText>
            </w:r>
            <w:r w:rsidR="00E2459E">
              <w:rPr>
                <w:noProof/>
                <w:webHidden/>
              </w:rPr>
            </w:r>
            <w:r w:rsidR="00E2459E">
              <w:rPr>
                <w:noProof/>
                <w:webHidden/>
              </w:rPr>
              <w:fldChar w:fldCharType="separate"/>
            </w:r>
            <w:r w:rsidR="00E2459E">
              <w:rPr>
                <w:noProof/>
                <w:webHidden/>
              </w:rPr>
              <w:t>16</w:t>
            </w:r>
            <w:r w:rsidR="00E2459E">
              <w:rPr>
                <w:noProof/>
                <w:webHidden/>
              </w:rPr>
              <w:fldChar w:fldCharType="end"/>
            </w:r>
          </w:hyperlink>
        </w:p>
        <w:p w14:paraId="0712AA95" w14:textId="109BB5AF" w:rsidR="00E2459E" w:rsidRDefault="00124231">
          <w:pPr>
            <w:pStyle w:val="TOC2"/>
            <w:tabs>
              <w:tab w:val="right" w:leader="dot" w:pos="9019"/>
            </w:tabs>
            <w:rPr>
              <w:rFonts w:eastAsiaTheme="minorEastAsia" w:cstheme="minorBidi"/>
              <w:b w:val="0"/>
              <w:bCs w:val="0"/>
              <w:noProof/>
              <w:sz w:val="24"/>
              <w:szCs w:val="24"/>
              <w:lang/>
            </w:rPr>
          </w:pPr>
          <w:hyperlink w:anchor="_Toc111511093" w:history="1">
            <w:r w:rsidR="00E2459E" w:rsidRPr="00587206">
              <w:rPr>
                <w:rStyle w:val="Hyperlink"/>
                <w:rFonts w:ascii="Times New Roman" w:hAnsi="Times New Roman" w:cs="Times New Roman"/>
                <w:noProof/>
              </w:rPr>
              <w:t>Admissibility</w:t>
            </w:r>
            <w:r w:rsidR="00E2459E">
              <w:rPr>
                <w:noProof/>
                <w:webHidden/>
              </w:rPr>
              <w:tab/>
            </w:r>
            <w:r w:rsidR="00E2459E">
              <w:rPr>
                <w:noProof/>
                <w:webHidden/>
              </w:rPr>
              <w:fldChar w:fldCharType="begin"/>
            </w:r>
            <w:r w:rsidR="00E2459E">
              <w:rPr>
                <w:noProof/>
                <w:webHidden/>
              </w:rPr>
              <w:instrText xml:space="preserve"> PAGEREF _Toc111511093 \h </w:instrText>
            </w:r>
            <w:r w:rsidR="00E2459E">
              <w:rPr>
                <w:noProof/>
                <w:webHidden/>
              </w:rPr>
            </w:r>
            <w:r w:rsidR="00E2459E">
              <w:rPr>
                <w:noProof/>
                <w:webHidden/>
              </w:rPr>
              <w:fldChar w:fldCharType="separate"/>
            </w:r>
            <w:r w:rsidR="00E2459E">
              <w:rPr>
                <w:noProof/>
                <w:webHidden/>
              </w:rPr>
              <w:t>16</w:t>
            </w:r>
            <w:r w:rsidR="00E2459E">
              <w:rPr>
                <w:noProof/>
                <w:webHidden/>
              </w:rPr>
              <w:fldChar w:fldCharType="end"/>
            </w:r>
          </w:hyperlink>
        </w:p>
        <w:p w14:paraId="7226D5AA" w14:textId="28E38AA0" w:rsidR="00E2459E" w:rsidRDefault="00124231">
          <w:pPr>
            <w:pStyle w:val="TOC3"/>
            <w:tabs>
              <w:tab w:val="right" w:leader="dot" w:pos="9019"/>
            </w:tabs>
            <w:rPr>
              <w:rFonts w:eastAsiaTheme="minorEastAsia" w:cstheme="minorBidi"/>
              <w:noProof/>
              <w:sz w:val="24"/>
              <w:szCs w:val="24"/>
              <w:lang/>
            </w:rPr>
          </w:pPr>
          <w:hyperlink w:anchor="_Toc111511094" w:history="1">
            <w:r w:rsidR="00E2459E" w:rsidRPr="00587206">
              <w:rPr>
                <w:rStyle w:val="Hyperlink"/>
                <w:rFonts w:ascii="Times New Roman" w:hAnsi="Times New Roman" w:cs="Times New Roman"/>
                <w:noProof/>
              </w:rPr>
              <w:t>Compliance of the programs with the educational needs of students</w:t>
            </w:r>
            <w:r w:rsidR="00E2459E">
              <w:rPr>
                <w:noProof/>
                <w:webHidden/>
              </w:rPr>
              <w:tab/>
            </w:r>
            <w:r w:rsidR="00E2459E">
              <w:rPr>
                <w:noProof/>
                <w:webHidden/>
              </w:rPr>
              <w:fldChar w:fldCharType="begin"/>
            </w:r>
            <w:r w:rsidR="00E2459E">
              <w:rPr>
                <w:noProof/>
                <w:webHidden/>
              </w:rPr>
              <w:instrText xml:space="preserve"> PAGEREF _Toc111511094 \h </w:instrText>
            </w:r>
            <w:r w:rsidR="00E2459E">
              <w:rPr>
                <w:noProof/>
                <w:webHidden/>
              </w:rPr>
            </w:r>
            <w:r w:rsidR="00E2459E">
              <w:rPr>
                <w:noProof/>
                <w:webHidden/>
              </w:rPr>
              <w:fldChar w:fldCharType="separate"/>
            </w:r>
            <w:r w:rsidR="00E2459E">
              <w:rPr>
                <w:noProof/>
                <w:webHidden/>
              </w:rPr>
              <w:t>16</w:t>
            </w:r>
            <w:r w:rsidR="00E2459E">
              <w:rPr>
                <w:noProof/>
                <w:webHidden/>
              </w:rPr>
              <w:fldChar w:fldCharType="end"/>
            </w:r>
          </w:hyperlink>
        </w:p>
        <w:p w14:paraId="56DFDC28" w14:textId="4AD6490B" w:rsidR="00E2459E" w:rsidRDefault="00124231">
          <w:pPr>
            <w:pStyle w:val="TOC3"/>
            <w:tabs>
              <w:tab w:val="right" w:leader="dot" w:pos="9019"/>
            </w:tabs>
            <w:rPr>
              <w:rFonts w:eastAsiaTheme="minorEastAsia" w:cstheme="minorBidi"/>
              <w:noProof/>
              <w:sz w:val="24"/>
              <w:szCs w:val="24"/>
              <w:lang/>
            </w:rPr>
          </w:pPr>
          <w:hyperlink w:anchor="_Toc111511095" w:history="1">
            <w:r w:rsidR="00E2459E" w:rsidRPr="00587206">
              <w:rPr>
                <w:rStyle w:val="Hyperlink"/>
                <w:rFonts w:ascii="Times New Roman" w:hAnsi="Times New Roman" w:cs="Times New Roman"/>
                <w:noProof/>
              </w:rPr>
              <w:t>Attestation &amp; Exams</w:t>
            </w:r>
            <w:r w:rsidR="00E2459E">
              <w:rPr>
                <w:noProof/>
                <w:webHidden/>
              </w:rPr>
              <w:tab/>
            </w:r>
            <w:r w:rsidR="00E2459E">
              <w:rPr>
                <w:noProof/>
                <w:webHidden/>
              </w:rPr>
              <w:fldChar w:fldCharType="begin"/>
            </w:r>
            <w:r w:rsidR="00E2459E">
              <w:rPr>
                <w:noProof/>
                <w:webHidden/>
              </w:rPr>
              <w:instrText xml:space="preserve"> PAGEREF _Toc111511095 \h </w:instrText>
            </w:r>
            <w:r w:rsidR="00E2459E">
              <w:rPr>
                <w:noProof/>
                <w:webHidden/>
              </w:rPr>
            </w:r>
            <w:r w:rsidR="00E2459E">
              <w:rPr>
                <w:noProof/>
                <w:webHidden/>
              </w:rPr>
              <w:fldChar w:fldCharType="separate"/>
            </w:r>
            <w:r w:rsidR="00E2459E">
              <w:rPr>
                <w:noProof/>
                <w:webHidden/>
              </w:rPr>
              <w:t>17</w:t>
            </w:r>
            <w:r w:rsidR="00E2459E">
              <w:rPr>
                <w:noProof/>
                <w:webHidden/>
              </w:rPr>
              <w:fldChar w:fldCharType="end"/>
            </w:r>
          </w:hyperlink>
        </w:p>
        <w:p w14:paraId="650DDF0B" w14:textId="3C5434D9" w:rsidR="00E2459E" w:rsidRDefault="00124231">
          <w:pPr>
            <w:pStyle w:val="TOC2"/>
            <w:tabs>
              <w:tab w:val="right" w:leader="dot" w:pos="9019"/>
            </w:tabs>
            <w:rPr>
              <w:rFonts w:eastAsiaTheme="minorEastAsia" w:cstheme="minorBidi"/>
              <w:b w:val="0"/>
              <w:bCs w:val="0"/>
              <w:noProof/>
              <w:sz w:val="24"/>
              <w:szCs w:val="24"/>
              <w:lang/>
            </w:rPr>
          </w:pPr>
          <w:hyperlink w:anchor="_Toc111511096" w:history="1">
            <w:r w:rsidR="00E2459E" w:rsidRPr="00587206">
              <w:rPr>
                <w:rStyle w:val="Hyperlink"/>
                <w:rFonts w:ascii="Times New Roman" w:hAnsi="Times New Roman" w:cs="Times New Roman"/>
                <w:noProof/>
              </w:rPr>
              <w:t>Adaptability</w:t>
            </w:r>
            <w:r w:rsidR="00E2459E">
              <w:rPr>
                <w:noProof/>
                <w:webHidden/>
              </w:rPr>
              <w:tab/>
            </w:r>
            <w:r w:rsidR="00E2459E">
              <w:rPr>
                <w:noProof/>
                <w:webHidden/>
              </w:rPr>
              <w:fldChar w:fldCharType="begin"/>
            </w:r>
            <w:r w:rsidR="00E2459E">
              <w:rPr>
                <w:noProof/>
                <w:webHidden/>
              </w:rPr>
              <w:instrText xml:space="preserve"> PAGEREF _Toc111511096 \h </w:instrText>
            </w:r>
            <w:r w:rsidR="00E2459E">
              <w:rPr>
                <w:noProof/>
                <w:webHidden/>
              </w:rPr>
            </w:r>
            <w:r w:rsidR="00E2459E">
              <w:rPr>
                <w:noProof/>
                <w:webHidden/>
              </w:rPr>
              <w:fldChar w:fldCharType="separate"/>
            </w:r>
            <w:r w:rsidR="00E2459E">
              <w:rPr>
                <w:noProof/>
                <w:webHidden/>
              </w:rPr>
              <w:t>17</w:t>
            </w:r>
            <w:r w:rsidR="00E2459E">
              <w:rPr>
                <w:noProof/>
                <w:webHidden/>
              </w:rPr>
              <w:fldChar w:fldCharType="end"/>
            </w:r>
          </w:hyperlink>
        </w:p>
        <w:p w14:paraId="60329424" w14:textId="6EAC6347" w:rsidR="00E2459E" w:rsidRDefault="00124231">
          <w:pPr>
            <w:pStyle w:val="TOC3"/>
            <w:tabs>
              <w:tab w:val="right" w:leader="dot" w:pos="9019"/>
            </w:tabs>
            <w:rPr>
              <w:rFonts w:eastAsiaTheme="minorEastAsia" w:cstheme="minorBidi"/>
              <w:noProof/>
              <w:sz w:val="24"/>
              <w:szCs w:val="24"/>
              <w:lang/>
            </w:rPr>
          </w:pPr>
          <w:hyperlink w:anchor="_Toc111511097" w:history="1">
            <w:r w:rsidR="00E2459E" w:rsidRPr="00587206">
              <w:rPr>
                <w:rStyle w:val="Hyperlink"/>
                <w:rFonts w:ascii="Times New Roman" w:hAnsi="Times New Roman" w:cs="Times New Roman"/>
                <w:noProof/>
              </w:rPr>
              <w:t>Psychological support in educational institutions</w:t>
            </w:r>
            <w:r w:rsidR="00E2459E">
              <w:rPr>
                <w:noProof/>
                <w:webHidden/>
              </w:rPr>
              <w:tab/>
            </w:r>
            <w:r w:rsidR="00E2459E">
              <w:rPr>
                <w:noProof/>
                <w:webHidden/>
              </w:rPr>
              <w:fldChar w:fldCharType="begin"/>
            </w:r>
            <w:r w:rsidR="00E2459E">
              <w:rPr>
                <w:noProof/>
                <w:webHidden/>
              </w:rPr>
              <w:instrText xml:space="preserve"> PAGEREF _Toc111511097 \h </w:instrText>
            </w:r>
            <w:r w:rsidR="00E2459E">
              <w:rPr>
                <w:noProof/>
                <w:webHidden/>
              </w:rPr>
            </w:r>
            <w:r w:rsidR="00E2459E">
              <w:rPr>
                <w:noProof/>
                <w:webHidden/>
              </w:rPr>
              <w:fldChar w:fldCharType="separate"/>
            </w:r>
            <w:r w:rsidR="00E2459E">
              <w:rPr>
                <w:noProof/>
                <w:webHidden/>
              </w:rPr>
              <w:t>17</w:t>
            </w:r>
            <w:r w:rsidR="00E2459E">
              <w:rPr>
                <w:noProof/>
                <w:webHidden/>
              </w:rPr>
              <w:fldChar w:fldCharType="end"/>
            </w:r>
          </w:hyperlink>
        </w:p>
        <w:p w14:paraId="0F6A1F8B" w14:textId="07EF08FF" w:rsidR="00E2459E" w:rsidRDefault="00124231">
          <w:pPr>
            <w:pStyle w:val="TOC3"/>
            <w:tabs>
              <w:tab w:val="right" w:leader="dot" w:pos="9019"/>
            </w:tabs>
            <w:rPr>
              <w:rFonts w:eastAsiaTheme="minorEastAsia" w:cstheme="minorBidi"/>
              <w:noProof/>
              <w:sz w:val="24"/>
              <w:szCs w:val="24"/>
              <w:lang/>
            </w:rPr>
          </w:pPr>
          <w:hyperlink w:anchor="_Toc111511098" w:history="1">
            <w:r w:rsidR="00E2459E" w:rsidRPr="00587206">
              <w:rPr>
                <w:rStyle w:val="Hyperlink"/>
                <w:rFonts w:ascii="Times New Roman" w:hAnsi="Times New Roman" w:cs="Times New Roman"/>
                <w:noProof/>
              </w:rPr>
              <w:t>The predictability of state policy regarding ensuring the right to education</w:t>
            </w:r>
            <w:r w:rsidR="00E2459E">
              <w:rPr>
                <w:noProof/>
                <w:webHidden/>
              </w:rPr>
              <w:tab/>
            </w:r>
            <w:r w:rsidR="00E2459E">
              <w:rPr>
                <w:noProof/>
                <w:webHidden/>
              </w:rPr>
              <w:fldChar w:fldCharType="begin"/>
            </w:r>
            <w:r w:rsidR="00E2459E">
              <w:rPr>
                <w:noProof/>
                <w:webHidden/>
              </w:rPr>
              <w:instrText xml:space="preserve"> PAGEREF _Toc111511098 \h </w:instrText>
            </w:r>
            <w:r w:rsidR="00E2459E">
              <w:rPr>
                <w:noProof/>
                <w:webHidden/>
              </w:rPr>
            </w:r>
            <w:r w:rsidR="00E2459E">
              <w:rPr>
                <w:noProof/>
                <w:webHidden/>
              </w:rPr>
              <w:fldChar w:fldCharType="separate"/>
            </w:r>
            <w:r w:rsidR="00E2459E">
              <w:rPr>
                <w:noProof/>
                <w:webHidden/>
              </w:rPr>
              <w:t>18</w:t>
            </w:r>
            <w:r w:rsidR="00E2459E">
              <w:rPr>
                <w:noProof/>
                <w:webHidden/>
              </w:rPr>
              <w:fldChar w:fldCharType="end"/>
            </w:r>
          </w:hyperlink>
        </w:p>
        <w:p w14:paraId="7548D1A3" w14:textId="2CF0B7F9" w:rsidR="00E2459E" w:rsidRDefault="00124231">
          <w:pPr>
            <w:pStyle w:val="TOC1"/>
            <w:tabs>
              <w:tab w:val="right" w:leader="dot" w:pos="9019"/>
            </w:tabs>
            <w:rPr>
              <w:rFonts w:eastAsiaTheme="minorEastAsia" w:cstheme="minorBidi"/>
              <w:b w:val="0"/>
              <w:bCs w:val="0"/>
              <w:i w:val="0"/>
              <w:iCs w:val="0"/>
              <w:noProof/>
              <w:lang/>
            </w:rPr>
          </w:pPr>
          <w:hyperlink w:anchor="_Toc111511099" w:history="1">
            <w:r w:rsidR="00E2459E" w:rsidRPr="00587206">
              <w:rPr>
                <w:rStyle w:val="Hyperlink"/>
                <w:rFonts w:ascii="Times New Roman" w:hAnsi="Times New Roman" w:cs="Times New Roman"/>
                <w:noProof/>
              </w:rPr>
              <w:t>UNACCOMPANIED CHILDREN</w:t>
            </w:r>
            <w:r w:rsidR="00E2459E">
              <w:rPr>
                <w:noProof/>
                <w:webHidden/>
              </w:rPr>
              <w:tab/>
            </w:r>
            <w:r w:rsidR="00E2459E">
              <w:rPr>
                <w:noProof/>
                <w:webHidden/>
              </w:rPr>
              <w:fldChar w:fldCharType="begin"/>
            </w:r>
            <w:r w:rsidR="00E2459E">
              <w:rPr>
                <w:noProof/>
                <w:webHidden/>
              </w:rPr>
              <w:instrText xml:space="preserve"> PAGEREF _Toc111511099 \h </w:instrText>
            </w:r>
            <w:r w:rsidR="00E2459E">
              <w:rPr>
                <w:noProof/>
                <w:webHidden/>
              </w:rPr>
            </w:r>
            <w:r w:rsidR="00E2459E">
              <w:rPr>
                <w:noProof/>
                <w:webHidden/>
              </w:rPr>
              <w:fldChar w:fldCharType="separate"/>
            </w:r>
            <w:r w:rsidR="00E2459E">
              <w:rPr>
                <w:noProof/>
                <w:webHidden/>
              </w:rPr>
              <w:t>21</w:t>
            </w:r>
            <w:r w:rsidR="00E2459E">
              <w:rPr>
                <w:noProof/>
                <w:webHidden/>
              </w:rPr>
              <w:fldChar w:fldCharType="end"/>
            </w:r>
          </w:hyperlink>
        </w:p>
        <w:p w14:paraId="059F589F" w14:textId="10D69115" w:rsidR="00E2459E" w:rsidRDefault="00124231">
          <w:pPr>
            <w:pStyle w:val="TOC2"/>
            <w:tabs>
              <w:tab w:val="right" w:leader="dot" w:pos="9019"/>
            </w:tabs>
            <w:rPr>
              <w:rFonts w:eastAsiaTheme="minorEastAsia" w:cstheme="minorBidi"/>
              <w:b w:val="0"/>
              <w:bCs w:val="0"/>
              <w:noProof/>
              <w:sz w:val="24"/>
              <w:szCs w:val="24"/>
              <w:lang/>
            </w:rPr>
          </w:pPr>
          <w:hyperlink w:anchor="_Toc111511100" w:history="1">
            <w:r w:rsidR="00E2459E" w:rsidRPr="00587206">
              <w:rPr>
                <w:rStyle w:val="Hyperlink"/>
                <w:rFonts w:ascii="Times New Roman" w:hAnsi="Times New Roman" w:cs="Times New Roman"/>
                <w:noProof/>
              </w:rPr>
              <w:t>Unaccompanied children crossing borders</w:t>
            </w:r>
            <w:r w:rsidR="00E2459E">
              <w:rPr>
                <w:noProof/>
                <w:webHidden/>
              </w:rPr>
              <w:tab/>
            </w:r>
            <w:r w:rsidR="00E2459E">
              <w:rPr>
                <w:noProof/>
                <w:webHidden/>
              </w:rPr>
              <w:fldChar w:fldCharType="begin"/>
            </w:r>
            <w:r w:rsidR="00E2459E">
              <w:rPr>
                <w:noProof/>
                <w:webHidden/>
              </w:rPr>
              <w:instrText xml:space="preserve"> PAGEREF _Toc111511100 \h </w:instrText>
            </w:r>
            <w:r w:rsidR="00E2459E">
              <w:rPr>
                <w:noProof/>
                <w:webHidden/>
              </w:rPr>
            </w:r>
            <w:r w:rsidR="00E2459E">
              <w:rPr>
                <w:noProof/>
                <w:webHidden/>
              </w:rPr>
              <w:fldChar w:fldCharType="separate"/>
            </w:r>
            <w:r w:rsidR="00E2459E">
              <w:rPr>
                <w:noProof/>
                <w:webHidden/>
              </w:rPr>
              <w:t>21</w:t>
            </w:r>
            <w:r w:rsidR="00E2459E">
              <w:rPr>
                <w:noProof/>
                <w:webHidden/>
              </w:rPr>
              <w:fldChar w:fldCharType="end"/>
            </w:r>
          </w:hyperlink>
        </w:p>
        <w:p w14:paraId="4D178FB9" w14:textId="0B1F7723" w:rsidR="00E2459E" w:rsidRDefault="00124231">
          <w:pPr>
            <w:pStyle w:val="TOC2"/>
            <w:tabs>
              <w:tab w:val="right" w:leader="dot" w:pos="9019"/>
            </w:tabs>
            <w:rPr>
              <w:rFonts w:eastAsiaTheme="minorEastAsia" w:cstheme="minorBidi"/>
              <w:b w:val="0"/>
              <w:bCs w:val="0"/>
              <w:noProof/>
              <w:sz w:val="24"/>
              <w:szCs w:val="24"/>
              <w:lang/>
            </w:rPr>
          </w:pPr>
          <w:hyperlink w:anchor="_Toc111511101" w:history="1">
            <w:r w:rsidR="00E2459E" w:rsidRPr="00587206">
              <w:rPr>
                <w:rStyle w:val="Hyperlink"/>
                <w:rFonts w:ascii="Times New Roman" w:hAnsi="Times New Roman" w:cs="Times New Roman"/>
                <w:noProof/>
              </w:rPr>
              <w:t>Definition of an unaccompanied child in Ukraine and host countries</w:t>
            </w:r>
            <w:r w:rsidR="00E2459E">
              <w:rPr>
                <w:noProof/>
                <w:webHidden/>
              </w:rPr>
              <w:tab/>
            </w:r>
            <w:r w:rsidR="00E2459E">
              <w:rPr>
                <w:noProof/>
                <w:webHidden/>
              </w:rPr>
              <w:fldChar w:fldCharType="begin"/>
            </w:r>
            <w:r w:rsidR="00E2459E">
              <w:rPr>
                <w:noProof/>
                <w:webHidden/>
              </w:rPr>
              <w:instrText xml:space="preserve"> PAGEREF _Toc111511101 \h </w:instrText>
            </w:r>
            <w:r w:rsidR="00E2459E">
              <w:rPr>
                <w:noProof/>
                <w:webHidden/>
              </w:rPr>
            </w:r>
            <w:r w:rsidR="00E2459E">
              <w:rPr>
                <w:noProof/>
                <w:webHidden/>
              </w:rPr>
              <w:fldChar w:fldCharType="separate"/>
            </w:r>
            <w:r w:rsidR="00E2459E">
              <w:rPr>
                <w:noProof/>
                <w:webHidden/>
              </w:rPr>
              <w:t>22</w:t>
            </w:r>
            <w:r w:rsidR="00E2459E">
              <w:rPr>
                <w:noProof/>
                <w:webHidden/>
              </w:rPr>
              <w:fldChar w:fldCharType="end"/>
            </w:r>
          </w:hyperlink>
        </w:p>
        <w:p w14:paraId="1BF17C62" w14:textId="1B4CFE67" w:rsidR="00E2459E" w:rsidRDefault="00124231">
          <w:pPr>
            <w:pStyle w:val="TOC2"/>
            <w:tabs>
              <w:tab w:val="right" w:leader="dot" w:pos="9019"/>
            </w:tabs>
            <w:rPr>
              <w:rFonts w:eastAsiaTheme="minorEastAsia" w:cstheme="minorBidi"/>
              <w:b w:val="0"/>
              <w:bCs w:val="0"/>
              <w:noProof/>
              <w:sz w:val="24"/>
              <w:szCs w:val="24"/>
              <w:lang/>
            </w:rPr>
          </w:pPr>
          <w:hyperlink w:anchor="_Toc111511102" w:history="1">
            <w:r w:rsidR="00E2459E" w:rsidRPr="00587206">
              <w:rPr>
                <w:rStyle w:val="Hyperlink"/>
                <w:rFonts w:ascii="Times New Roman" w:hAnsi="Times New Roman" w:cs="Times New Roman"/>
                <w:noProof/>
              </w:rPr>
              <w:t>Registration of unaccompanied children crossing the border</w:t>
            </w:r>
            <w:r w:rsidR="00E2459E">
              <w:rPr>
                <w:noProof/>
                <w:webHidden/>
              </w:rPr>
              <w:tab/>
            </w:r>
            <w:r w:rsidR="00E2459E">
              <w:rPr>
                <w:noProof/>
                <w:webHidden/>
              </w:rPr>
              <w:fldChar w:fldCharType="begin"/>
            </w:r>
            <w:r w:rsidR="00E2459E">
              <w:rPr>
                <w:noProof/>
                <w:webHidden/>
              </w:rPr>
              <w:instrText xml:space="preserve"> PAGEREF _Toc111511102 \h </w:instrText>
            </w:r>
            <w:r w:rsidR="00E2459E">
              <w:rPr>
                <w:noProof/>
                <w:webHidden/>
              </w:rPr>
            </w:r>
            <w:r w:rsidR="00E2459E">
              <w:rPr>
                <w:noProof/>
                <w:webHidden/>
              </w:rPr>
              <w:fldChar w:fldCharType="separate"/>
            </w:r>
            <w:r w:rsidR="00E2459E">
              <w:rPr>
                <w:noProof/>
                <w:webHidden/>
              </w:rPr>
              <w:t>23</w:t>
            </w:r>
            <w:r w:rsidR="00E2459E">
              <w:rPr>
                <w:noProof/>
                <w:webHidden/>
              </w:rPr>
              <w:fldChar w:fldCharType="end"/>
            </w:r>
          </w:hyperlink>
        </w:p>
        <w:p w14:paraId="1A3D7CB8" w14:textId="6607943F" w:rsidR="00E2459E" w:rsidRDefault="00124231">
          <w:pPr>
            <w:pStyle w:val="TOC2"/>
            <w:tabs>
              <w:tab w:val="right" w:leader="dot" w:pos="9019"/>
            </w:tabs>
            <w:rPr>
              <w:rFonts w:eastAsiaTheme="minorEastAsia" w:cstheme="minorBidi"/>
              <w:b w:val="0"/>
              <w:bCs w:val="0"/>
              <w:noProof/>
              <w:sz w:val="24"/>
              <w:szCs w:val="24"/>
              <w:lang/>
            </w:rPr>
          </w:pPr>
          <w:hyperlink w:anchor="_Toc111511103" w:history="1">
            <w:r w:rsidR="00E2459E" w:rsidRPr="00587206">
              <w:rPr>
                <w:rStyle w:val="Hyperlink"/>
                <w:rFonts w:ascii="Times New Roman" w:hAnsi="Times New Roman" w:cs="Times New Roman"/>
                <w:noProof/>
              </w:rPr>
              <w:t>Identification of unaccompanied children at the border from the Ukrainian side</w:t>
            </w:r>
            <w:r w:rsidR="00E2459E">
              <w:rPr>
                <w:noProof/>
                <w:webHidden/>
              </w:rPr>
              <w:tab/>
            </w:r>
            <w:r w:rsidR="00E2459E">
              <w:rPr>
                <w:noProof/>
                <w:webHidden/>
              </w:rPr>
              <w:fldChar w:fldCharType="begin"/>
            </w:r>
            <w:r w:rsidR="00E2459E">
              <w:rPr>
                <w:noProof/>
                <w:webHidden/>
              </w:rPr>
              <w:instrText xml:space="preserve"> PAGEREF _Toc111511103 \h </w:instrText>
            </w:r>
            <w:r w:rsidR="00E2459E">
              <w:rPr>
                <w:noProof/>
                <w:webHidden/>
              </w:rPr>
            </w:r>
            <w:r w:rsidR="00E2459E">
              <w:rPr>
                <w:noProof/>
                <w:webHidden/>
              </w:rPr>
              <w:fldChar w:fldCharType="separate"/>
            </w:r>
            <w:r w:rsidR="00E2459E">
              <w:rPr>
                <w:noProof/>
                <w:webHidden/>
              </w:rPr>
              <w:t>25</w:t>
            </w:r>
            <w:r w:rsidR="00E2459E">
              <w:rPr>
                <w:noProof/>
                <w:webHidden/>
              </w:rPr>
              <w:fldChar w:fldCharType="end"/>
            </w:r>
          </w:hyperlink>
        </w:p>
        <w:p w14:paraId="43E64C66" w14:textId="25A537E7" w:rsidR="00E2459E" w:rsidRDefault="00124231">
          <w:pPr>
            <w:pStyle w:val="TOC2"/>
            <w:tabs>
              <w:tab w:val="right" w:leader="dot" w:pos="9019"/>
            </w:tabs>
            <w:rPr>
              <w:rFonts w:eastAsiaTheme="minorEastAsia" w:cstheme="minorBidi"/>
              <w:b w:val="0"/>
              <w:bCs w:val="0"/>
              <w:noProof/>
              <w:sz w:val="24"/>
              <w:szCs w:val="24"/>
              <w:lang/>
            </w:rPr>
          </w:pPr>
          <w:hyperlink w:anchor="_Toc111511104" w:history="1">
            <w:r w:rsidR="00E2459E" w:rsidRPr="00587206">
              <w:rPr>
                <w:rStyle w:val="Hyperlink"/>
                <w:rFonts w:ascii="Times New Roman" w:hAnsi="Times New Roman" w:cs="Times New Roman"/>
                <w:noProof/>
              </w:rPr>
              <w:t>Government efforts, interagency coordination and intergovernmental relations</w:t>
            </w:r>
            <w:r w:rsidR="00E2459E">
              <w:rPr>
                <w:noProof/>
                <w:webHidden/>
              </w:rPr>
              <w:tab/>
            </w:r>
            <w:r w:rsidR="00E2459E">
              <w:rPr>
                <w:noProof/>
                <w:webHidden/>
              </w:rPr>
              <w:fldChar w:fldCharType="begin"/>
            </w:r>
            <w:r w:rsidR="00E2459E">
              <w:rPr>
                <w:noProof/>
                <w:webHidden/>
              </w:rPr>
              <w:instrText xml:space="preserve"> PAGEREF _Toc111511104 \h </w:instrText>
            </w:r>
            <w:r w:rsidR="00E2459E">
              <w:rPr>
                <w:noProof/>
                <w:webHidden/>
              </w:rPr>
            </w:r>
            <w:r w:rsidR="00E2459E">
              <w:rPr>
                <w:noProof/>
                <w:webHidden/>
              </w:rPr>
              <w:fldChar w:fldCharType="separate"/>
            </w:r>
            <w:r w:rsidR="00E2459E">
              <w:rPr>
                <w:noProof/>
                <w:webHidden/>
              </w:rPr>
              <w:t>26</w:t>
            </w:r>
            <w:r w:rsidR="00E2459E">
              <w:rPr>
                <w:noProof/>
                <w:webHidden/>
              </w:rPr>
              <w:fldChar w:fldCharType="end"/>
            </w:r>
          </w:hyperlink>
        </w:p>
        <w:p w14:paraId="750DCFAD" w14:textId="6EC58DF6" w:rsidR="00E2459E" w:rsidRDefault="00124231">
          <w:pPr>
            <w:pStyle w:val="TOC2"/>
            <w:tabs>
              <w:tab w:val="right" w:leader="dot" w:pos="9019"/>
            </w:tabs>
            <w:rPr>
              <w:rFonts w:eastAsiaTheme="minorEastAsia" w:cstheme="minorBidi"/>
              <w:b w:val="0"/>
              <w:bCs w:val="0"/>
              <w:noProof/>
              <w:sz w:val="24"/>
              <w:szCs w:val="24"/>
              <w:lang/>
            </w:rPr>
          </w:pPr>
          <w:hyperlink w:anchor="_Toc111511105" w:history="1">
            <w:r w:rsidR="00E2459E" w:rsidRPr="00587206">
              <w:rPr>
                <w:rStyle w:val="Hyperlink"/>
                <w:rFonts w:ascii="Times New Roman" w:hAnsi="Times New Roman" w:cs="Times New Roman"/>
                <w:noProof/>
              </w:rPr>
              <w:t>Access to data</w:t>
            </w:r>
            <w:r w:rsidR="00E2459E">
              <w:rPr>
                <w:noProof/>
                <w:webHidden/>
              </w:rPr>
              <w:tab/>
            </w:r>
            <w:r w:rsidR="00E2459E">
              <w:rPr>
                <w:noProof/>
                <w:webHidden/>
              </w:rPr>
              <w:fldChar w:fldCharType="begin"/>
            </w:r>
            <w:r w:rsidR="00E2459E">
              <w:rPr>
                <w:noProof/>
                <w:webHidden/>
              </w:rPr>
              <w:instrText xml:space="preserve"> PAGEREF _Toc111511105 \h </w:instrText>
            </w:r>
            <w:r w:rsidR="00E2459E">
              <w:rPr>
                <w:noProof/>
                <w:webHidden/>
              </w:rPr>
            </w:r>
            <w:r w:rsidR="00E2459E">
              <w:rPr>
                <w:noProof/>
                <w:webHidden/>
              </w:rPr>
              <w:fldChar w:fldCharType="separate"/>
            </w:r>
            <w:r w:rsidR="00E2459E">
              <w:rPr>
                <w:noProof/>
                <w:webHidden/>
              </w:rPr>
              <w:t>27</w:t>
            </w:r>
            <w:r w:rsidR="00E2459E">
              <w:rPr>
                <w:noProof/>
                <w:webHidden/>
              </w:rPr>
              <w:fldChar w:fldCharType="end"/>
            </w:r>
          </w:hyperlink>
        </w:p>
        <w:p w14:paraId="2DE50BE5" w14:textId="30F0D663" w:rsidR="00E2459E" w:rsidRDefault="00124231">
          <w:pPr>
            <w:pStyle w:val="TOC1"/>
            <w:tabs>
              <w:tab w:val="right" w:leader="dot" w:pos="9019"/>
            </w:tabs>
            <w:rPr>
              <w:rFonts w:eastAsiaTheme="minorEastAsia" w:cstheme="minorBidi"/>
              <w:b w:val="0"/>
              <w:bCs w:val="0"/>
              <w:i w:val="0"/>
              <w:iCs w:val="0"/>
              <w:noProof/>
              <w:lang/>
            </w:rPr>
          </w:pPr>
          <w:hyperlink w:anchor="_Toc111511106" w:history="1">
            <w:r w:rsidR="00E2459E" w:rsidRPr="00587206">
              <w:rPr>
                <w:rStyle w:val="Hyperlink"/>
                <w:rFonts w:ascii="Times New Roman" w:hAnsi="Times New Roman" w:cs="Times New Roman"/>
                <w:noProof/>
              </w:rPr>
              <w:t>PREVENTION OF STATELESSNESS AMONG CHILDREN</w:t>
            </w:r>
            <w:r w:rsidR="00E2459E">
              <w:rPr>
                <w:noProof/>
                <w:webHidden/>
              </w:rPr>
              <w:tab/>
            </w:r>
            <w:r w:rsidR="00E2459E">
              <w:rPr>
                <w:noProof/>
                <w:webHidden/>
              </w:rPr>
              <w:fldChar w:fldCharType="begin"/>
            </w:r>
            <w:r w:rsidR="00E2459E">
              <w:rPr>
                <w:noProof/>
                <w:webHidden/>
              </w:rPr>
              <w:instrText xml:space="preserve"> PAGEREF _Toc111511106 \h </w:instrText>
            </w:r>
            <w:r w:rsidR="00E2459E">
              <w:rPr>
                <w:noProof/>
                <w:webHidden/>
              </w:rPr>
            </w:r>
            <w:r w:rsidR="00E2459E">
              <w:rPr>
                <w:noProof/>
                <w:webHidden/>
              </w:rPr>
              <w:fldChar w:fldCharType="separate"/>
            </w:r>
            <w:r w:rsidR="00E2459E">
              <w:rPr>
                <w:noProof/>
                <w:webHidden/>
              </w:rPr>
              <w:t>27</w:t>
            </w:r>
            <w:r w:rsidR="00E2459E">
              <w:rPr>
                <w:noProof/>
                <w:webHidden/>
              </w:rPr>
              <w:fldChar w:fldCharType="end"/>
            </w:r>
          </w:hyperlink>
        </w:p>
        <w:p w14:paraId="47062755" w14:textId="2993FD86" w:rsidR="00E2459E" w:rsidRDefault="00124231">
          <w:pPr>
            <w:pStyle w:val="TOC1"/>
            <w:tabs>
              <w:tab w:val="right" w:leader="dot" w:pos="9019"/>
            </w:tabs>
            <w:rPr>
              <w:rFonts w:eastAsiaTheme="minorEastAsia" w:cstheme="minorBidi"/>
              <w:b w:val="0"/>
              <w:bCs w:val="0"/>
              <w:i w:val="0"/>
              <w:iCs w:val="0"/>
              <w:noProof/>
              <w:lang/>
            </w:rPr>
          </w:pPr>
          <w:hyperlink w:anchor="_Toc111511107" w:history="1">
            <w:r w:rsidR="00E2459E" w:rsidRPr="00587206">
              <w:rPr>
                <w:rStyle w:val="Hyperlink"/>
                <w:rFonts w:ascii="Times New Roman" w:hAnsi="Times New Roman" w:cs="Times New Roman"/>
                <w:noProof/>
              </w:rPr>
              <w:t xml:space="preserve"> DEINSTITUTIONALIZATION</w:t>
            </w:r>
            <w:r w:rsidR="00E2459E">
              <w:rPr>
                <w:noProof/>
                <w:webHidden/>
              </w:rPr>
              <w:tab/>
            </w:r>
            <w:r w:rsidR="00E2459E">
              <w:rPr>
                <w:noProof/>
                <w:webHidden/>
              </w:rPr>
              <w:fldChar w:fldCharType="begin"/>
            </w:r>
            <w:r w:rsidR="00E2459E">
              <w:rPr>
                <w:noProof/>
                <w:webHidden/>
              </w:rPr>
              <w:instrText xml:space="preserve"> PAGEREF _Toc111511107 \h </w:instrText>
            </w:r>
            <w:r w:rsidR="00E2459E">
              <w:rPr>
                <w:noProof/>
                <w:webHidden/>
              </w:rPr>
            </w:r>
            <w:r w:rsidR="00E2459E">
              <w:rPr>
                <w:noProof/>
                <w:webHidden/>
              </w:rPr>
              <w:fldChar w:fldCharType="separate"/>
            </w:r>
            <w:r w:rsidR="00E2459E">
              <w:rPr>
                <w:noProof/>
                <w:webHidden/>
              </w:rPr>
              <w:t>30</w:t>
            </w:r>
            <w:r w:rsidR="00E2459E">
              <w:rPr>
                <w:noProof/>
                <w:webHidden/>
              </w:rPr>
              <w:fldChar w:fldCharType="end"/>
            </w:r>
          </w:hyperlink>
        </w:p>
        <w:p w14:paraId="521FCB3C" w14:textId="6F103972" w:rsidR="00E2459E" w:rsidRDefault="00124231">
          <w:pPr>
            <w:pStyle w:val="TOC1"/>
            <w:tabs>
              <w:tab w:val="right" w:leader="dot" w:pos="9019"/>
            </w:tabs>
            <w:rPr>
              <w:rFonts w:eastAsiaTheme="minorEastAsia" w:cstheme="minorBidi"/>
              <w:b w:val="0"/>
              <w:bCs w:val="0"/>
              <w:i w:val="0"/>
              <w:iCs w:val="0"/>
              <w:noProof/>
              <w:lang/>
            </w:rPr>
          </w:pPr>
          <w:hyperlink w:anchor="_Toc111511108" w:history="1">
            <w:r w:rsidR="00E2459E" w:rsidRPr="00587206">
              <w:rPr>
                <w:rStyle w:val="Hyperlink"/>
                <w:rFonts w:ascii="Times New Roman" w:hAnsi="Times New Roman" w:cs="Times New Roman"/>
                <w:noProof/>
              </w:rPr>
              <w:t>CHILDREN ORPHANS, CHILDREN DEPRIVED OF PARENTAL CARE</w:t>
            </w:r>
            <w:r w:rsidR="00E2459E">
              <w:rPr>
                <w:noProof/>
                <w:webHidden/>
              </w:rPr>
              <w:tab/>
            </w:r>
            <w:r w:rsidR="00E2459E">
              <w:rPr>
                <w:noProof/>
                <w:webHidden/>
              </w:rPr>
              <w:fldChar w:fldCharType="begin"/>
            </w:r>
            <w:r w:rsidR="00E2459E">
              <w:rPr>
                <w:noProof/>
                <w:webHidden/>
              </w:rPr>
              <w:instrText xml:space="preserve"> PAGEREF _Toc111511108 \h </w:instrText>
            </w:r>
            <w:r w:rsidR="00E2459E">
              <w:rPr>
                <w:noProof/>
                <w:webHidden/>
              </w:rPr>
            </w:r>
            <w:r w:rsidR="00E2459E">
              <w:rPr>
                <w:noProof/>
                <w:webHidden/>
              </w:rPr>
              <w:fldChar w:fldCharType="separate"/>
            </w:r>
            <w:r w:rsidR="00E2459E">
              <w:rPr>
                <w:noProof/>
                <w:webHidden/>
              </w:rPr>
              <w:t>38</w:t>
            </w:r>
            <w:r w:rsidR="00E2459E">
              <w:rPr>
                <w:noProof/>
                <w:webHidden/>
              </w:rPr>
              <w:fldChar w:fldCharType="end"/>
            </w:r>
          </w:hyperlink>
        </w:p>
        <w:p w14:paraId="28C49118" w14:textId="5CC58A74" w:rsidR="00E2459E" w:rsidRDefault="00124231">
          <w:pPr>
            <w:pStyle w:val="TOC1"/>
            <w:tabs>
              <w:tab w:val="right" w:leader="dot" w:pos="9019"/>
            </w:tabs>
            <w:rPr>
              <w:rFonts w:eastAsiaTheme="minorEastAsia" w:cstheme="minorBidi"/>
              <w:b w:val="0"/>
              <w:bCs w:val="0"/>
              <w:i w:val="0"/>
              <w:iCs w:val="0"/>
              <w:noProof/>
              <w:lang/>
            </w:rPr>
          </w:pPr>
          <w:hyperlink w:anchor="_Toc111511109" w:history="1">
            <w:r w:rsidR="00E2459E" w:rsidRPr="00587206">
              <w:rPr>
                <w:rStyle w:val="Hyperlink"/>
                <w:rFonts w:ascii="Times New Roman" w:hAnsi="Times New Roman" w:cs="Times New Roman"/>
                <w:noProof/>
              </w:rPr>
              <w:t>CHILDREN WITH DISABILITIES</w:t>
            </w:r>
            <w:r w:rsidR="00E2459E">
              <w:rPr>
                <w:noProof/>
                <w:webHidden/>
              </w:rPr>
              <w:tab/>
            </w:r>
            <w:r w:rsidR="00E2459E">
              <w:rPr>
                <w:noProof/>
                <w:webHidden/>
              </w:rPr>
              <w:fldChar w:fldCharType="begin"/>
            </w:r>
            <w:r w:rsidR="00E2459E">
              <w:rPr>
                <w:noProof/>
                <w:webHidden/>
              </w:rPr>
              <w:instrText xml:space="preserve"> PAGEREF _Toc111511109 \h </w:instrText>
            </w:r>
            <w:r w:rsidR="00E2459E">
              <w:rPr>
                <w:noProof/>
                <w:webHidden/>
              </w:rPr>
            </w:r>
            <w:r w:rsidR="00E2459E">
              <w:rPr>
                <w:noProof/>
                <w:webHidden/>
              </w:rPr>
              <w:fldChar w:fldCharType="separate"/>
            </w:r>
            <w:r w:rsidR="00E2459E">
              <w:rPr>
                <w:noProof/>
                <w:webHidden/>
              </w:rPr>
              <w:t>42</w:t>
            </w:r>
            <w:r w:rsidR="00E2459E">
              <w:rPr>
                <w:noProof/>
                <w:webHidden/>
              </w:rPr>
              <w:fldChar w:fldCharType="end"/>
            </w:r>
          </w:hyperlink>
        </w:p>
        <w:p w14:paraId="17FF0676" w14:textId="3F0470C9" w:rsidR="00E2459E" w:rsidRDefault="00124231">
          <w:pPr>
            <w:pStyle w:val="TOC1"/>
            <w:tabs>
              <w:tab w:val="right" w:leader="dot" w:pos="9019"/>
            </w:tabs>
            <w:rPr>
              <w:rFonts w:eastAsiaTheme="minorEastAsia" w:cstheme="minorBidi"/>
              <w:b w:val="0"/>
              <w:bCs w:val="0"/>
              <w:i w:val="0"/>
              <w:iCs w:val="0"/>
              <w:noProof/>
              <w:lang/>
            </w:rPr>
          </w:pPr>
          <w:hyperlink w:anchor="_Toc111511110" w:history="1">
            <w:r w:rsidR="00E2459E" w:rsidRPr="00587206">
              <w:rPr>
                <w:rStyle w:val="Hyperlink"/>
                <w:rFonts w:ascii="Times New Roman" w:hAnsi="Times New Roman" w:cs="Times New Roman"/>
                <w:noProof/>
              </w:rPr>
              <w:t>SPECIFIC ISSUES RELATED TO ROMA CHILDREN</w:t>
            </w:r>
            <w:r w:rsidR="00E2459E">
              <w:rPr>
                <w:noProof/>
                <w:webHidden/>
              </w:rPr>
              <w:tab/>
            </w:r>
            <w:r w:rsidR="00E2459E">
              <w:rPr>
                <w:noProof/>
                <w:webHidden/>
              </w:rPr>
              <w:fldChar w:fldCharType="begin"/>
            </w:r>
            <w:r w:rsidR="00E2459E">
              <w:rPr>
                <w:noProof/>
                <w:webHidden/>
              </w:rPr>
              <w:instrText xml:space="preserve"> PAGEREF _Toc111511110 \h </w:instrText>
            </w:r>
            <w:r w:rsidR="00E2459E">
              <w:rPr>
                <w:noProof/>
                <w:webHidden/>
              </w:rPr>
            </w:r>
            <w:r w:rsidR="00E2459E">
              <w:rPr>
                <w:noProof/>
                <w:webHidden/>
              </w:rPr>
              <w:fldChar w:fldCharType="separate"/>
            </w:r>
            <w:r w:rsidR="00E2459E">
              <w:rPr>
                <w:noProof/>
                <w:webHidden/>
              </w:rPr>
              <w:t>45</w:t>
            </w:r>
            <w:r w:rsidR="00E2459E">
              <w:rPr>
                <w:noProof/>
                <w:webHidden/>
              </w:rPr>
              <w:fldChar w:fldCharType="end"/>
            </w:r>
          </w:hyperlink>
        </w:p>
        <w:p w14:paraId="2DA78DF2" w14:textId="2AAD28B2" w:rsidR="00E2459E" w:rsidRDefault="00124231">
          <w:pPr>
            <w:pStyle w:val="TOC1"/>
            <w:tabs>
              <w:tab w:val="right" w:leader="dot" w:pos="9019"/>
            </w:tabs>
            <w:rPr>
              <w:rFonts w:eastAsiaTheme="minorEastAsia" w:cstheme="minorBidi"/>
              <w:b w:val="0"/>
              <w:bCs w:val="0"/>
              <w:i w:val="0"/>
              <w:iCs w:val="0"/>
              <w:noProof/>
              <w:lang/>
            </w:rPr>
          </w:pPr>
          <w:hyperlink w:anchor="_Toc111511111" w:history="1">
            <w:r w:rsidR="00E2459E" w:rsidRPr="00587206">
              <w:rPr>
                <w:rStyle w:val="Hyperlink"/>
                <w:rFonts w:ascii="Times New Roman" w:hAnsi="Times New Roman" w:cs="Times New Roman"/>
                <w:noProof/>
              </w:rPr>
              <w:t>CONCLUSIONs</w:t>
            </w:r>
            <w:r w:rsidR="00E2459E">
              <w:rPr>
                <w:noProof/>
                <w:webHidden/>
              </w:rPr>
              <w:tab/>
            </w:r>
            <w:r w:rsidR="00E2459E">
              <w:rPr>
                <w:noProof/>
                <w:webHidden/>
              </w:rPr>
              <w:fldChar w:fldCharType="begin"/>
            </w:r>
            <w:r w:rsidR="00E2459E">
              <w:rPr>
                <w:noProof/>
                <w:webHidden/>
              </w:rPr>
              <w:instrText xml:space="preserve"> PAGEREF _Toc111511111 \h </w:instrText>
            </w:r>
            <w:r w:rsidR="00E2459E">
              <w:rPr>
                <w:noProof/>
                <w:webHidden/>
              </w:rPr>
            </w:r>
            <w:r w:rsidR="00E2459E">
              <w:rPr>
                <w:noProof/>
                <w:webHidden/>
              </w:rPr>
              <w:fldChar w:fldCharType="separate"/>
            </w:r>
            <w:r w:rsidR="00E2459E">
              <w:rPr>
                <w:noProof/>
                <w:webHidden/>
              </w:rPr>
              <w:t>46</w:t>
            </w:r>
            <w:r w:rsidR="00E2459E">
              <w:rPr>
                <w:noProof/>
                <w:webHidden/>
              </w:rPr>
              <w:fldChar w:fldCharType="end"/>
            </w:r>
          </w:hyperlink>
        </w:p>
        <w:p w14:paraId="0FFD55C8" w14:textId="120DA694" w:rsidR="00E2459E" w:rsidRDefault="00124231">
          <w:pPr>
            <w:pStyle w:val="TOC1"/>
            <w:tabs>
              <w:tab w:val="right" w:leader="dot" w:pos="9019"/>
            </w:tabs>
            <w:rPr>
              <w:rFonts w:eastAsiaTheme="minorEastAsia" w:cstheme="minorBidi"/>
              <w:b w:val="0"/>
              <w:bCs w:val="0"/>
              <w:i w:val="0"/>
              <w:iCs w:val="0"/>
              <w:noProof/>
              <w:lang/>
            </w:rPr>
          </w:pPr>
          <w:hyperlink w:anchor="_Toc111511112" w:history="1">
            <w:r w:rsidR="00E2459E" w:rsidRPr="00587206">
              <w:rPr>
                <w:rStyle w:val="Hyperlink"/>
                <w:rFonts w:ascii="Times New Roman" w:hAnsi="Times New Roman" w:cs="Times New Roman"/>
                <w:noProof/>
              </w:rPr>
              <w:t>RECOMMENDATIONs</w:t>
            </w:r>
            <w:r w:rsidR="00E2459E">
              <w:rPr>
                <w:noProof/>
                <w:webHidden/>
              </w:rPr>
              <w:tab/>
            </w:r>
            <w:r w:rsidR="00E2459E">
              <w:rPr>
                <w:noProof/>
                <w:webHidden/>
              </w:rPr>
              <w:fldChar w:fldCharType="begin"/>
            </w:r>
            <w:r w:rsidR="00E2459E">
              <w:rPr>
                <w:noProof/>
                <w:webHidden/>
              </w:rPr>
              <w:instrText xml:space="preserve"> PAGEREF _Toc111511112 \h </w:instrText>
            </w:r>
            <w:r w:rsidR="00E2459E">
              <w:rPr>
                <w:noProof/>
                <w:webHidden/>
              </w:rPr>
            </w:r>
            <w:r w:rsidR="00E2459E">
              <w:rPr>
                <w:noProof/>
                <w:webHidden/>
              </w:rPr>
              <w:fldChar w:fldCharType="separate"/>
            </w:r>
            <w:r w:rsidR="00E2459E">
              <w:rPr>
                <w:noProof/>
                <w:webHidden/>
              </w:rPr>
              <w:t>48</w:t>
            </w:r>
            <w:r w:rsidR="00E2459E">
              <w:rPr>
                <w:noProof/>
                <w:webHidden/>
              </w:rPr>
              <w:fldChar w:fldCharType="end"/>
            </w:r>
          </w:hyperlink>
        </w:p>
        <w:p w14:paraId="04D09D78" w14:textId="5E63E206" w:rsidR="00E2459E" w:rsidRDefault="00124231">
          <w:pPr>
            <w:pStyle w:val="TOC1"/>
            <w:tabs>
              <w:tab w:val="right" w:leader="dot" w:pos="9019"/>
            </w:tabs>
            <w:rPr>
              <w:rFonts w:eastAsiaTheme="minorEastAsia" w:cstheme="minorBidi"/>
              <w:b w:val="0"/>
              <w:bCs w:val="0"/>
              <w:i w:val="0"/>
              <w:iCs w:val="0"/>
              <w:noProof/>
              <w:lang/>
            </w:rPr>
          </w:pPr>
          <w:hyperlink w:anchor="_Toc111511113" w:history="1">
            <w:r w:rsidR="00E2459E" w:rsidRPr="00587206">
              <w:rPr>
                <w:rStyle w:val="Hyperlink"/>
                <w:rFonts w:ascii="Times New Roman" w:hAnsi="Times New Roman" w:cs="Times New Roman"/>
                <w:noProof/>
              </w:rPr>
              <w:t>ANNEX 1</w:t>
            </w:r>
            <w:r w:rsidR="00E2459E">
              <w:rPr>
                <w:noProof/>
                <w:webHidden/>
              </w:rPr>
              <w:tab/>
            </w:r>
            <w:r w:rsidR="00E2459E">
              <w:rPr>
                <w:noProof/>
                <w:webHidden/>
              </w:rPr>
              <w:fldChar w:fldCharType="begin"/>
            </w:r>
            <w:r w:rsidR="00E2459E">
              <w:rPr>
                <w:noProof/>
                <w:webHidden/>
              </w:rPr>
              <w:instrText xml:space="preserve"> PAGEREF _Toc111511113 \h </w:instrText>
            </w:r>
            <w:r w:rsidR="00E2459E">
              <w:rPr>
                <w:noProof/>
                <w:webHidden/>
              </w:rPr>
            </w:r>
            <w:r w:rsidR="00E2459E">
              <w:rPr>
                <w:noProof/>
                <w:webHidden/>
              </w:rPr>
              <w:fldChar w:fldCharType="separate"/>
            </w:r>
            <w:r w:rsidR="00E2459E">
              <w:rPr>
                <w:noProof/>
                <w:webHidden/>
              </w:rPr>
              <w:t>53</w:t>
            </w:r>
            <w:r w:rsidR="00E2459E">
              <w:rPr>
                <w:noProof/>
                <w:webHidden/>
              </w:rPr>
              <w:fldChar w:fldCharType="end"/>
            </w:r>
          </w:hyperlink>
        </w:p>
        <w:p w14:paraId="5235C6D4" w14:textId="01E30FBE" w:rsidR="00E2459E" w:rsidRDefault="00124231">
          <w:pPr>
            <w:pStyle w:val="TOC1"/>
            <w:tabs>
              <w:tab w:val="right" w:leader="dot" w:pos="9019"/>
            </w:tabs>
            <w:rPr>
              <w:rFonts w:eastAsiaTheme="minorEastAsia" w:cstheme="minorBidi"/>
              <w:b w:val="0"/>
              <w:bCs w:val="0"/>
              <w:i w:val="0"/>
              <w:iCs w:val="0"/>
              <w:noProof/>
              <w:lang/>
            </w:rPr>
          </w:pPr>
          <w:hyperlink w:anchor="_Toc111511114" w:history="1">
            <w:r w:rsidR="00E2459E" w:rsidRPr="00587206">
              <w:rPr>
                <w:rStyle w:val="Hyperlink"/>
                <w:rFonts w:ascii="Times New Roman" w:hAnsi="Times New Roman" w:cs="Times New Roman"/>
                <w:noProof/>
              </w:rPr>
              <w:t>ANNEX 2 Survey "Children and War"</w:t>
            </w:r>
            <w:r w:rsidR="00E2459E">
              <w:rPr>
                <w:noProof/>
                <w:webHidden/>
              </w:rPr>
              <w:tab/>
            </w:r>
            <w:r w:rsidR="00E2459E">
              <w:rPr>
                <w:noProof/>
                <w:webHidden/>
              </w:rPr>
              <w:fldChar w:fldCharType="begin"/>
            </w:r>
            <w:r w:rsidR="00E2459E">
              <w:rPr>
                <w:noProof/>
                <w:webHidden/>
              </w:rPr>
              <w:instrText xml:space="preserve"> PAGEREF _Toc111511114 \h </w:instrText>
            </w:r>
            <w:r w:rsidR="00E2459E">
              <w:rPr>
                <w:noProof/>
                <w:webHidden/>
              </w:rPr>
            </w:r>
            <w:r w:rsidR="00E2459E">
              <w:rPr>
                <w:noProof/>
                <w:webHidden/>
              </w:rPr>
              <w:fldChar w:fldCharType="separate"/>
            </w:r>
            <w:r w:rsidR="00E2459E">
              <w:rPr>
                <w:noProof/>
                <w:webHidden/>
              </w:rPr>
              <w:t>55</w:t>
            </w:r>
            <w:r w:rsidR="00E2459E">
              <w:rPr>
                <w:noProof/>
                <w:webHidden/>
              </w:rPr>
              <w:fldChar w:fldCharType="end"/>
            </w:r>
          </w:hyperlink>
        </w:p>
        <w:p w14:paraId="422C083C" w14:textId="7419A2BB" w:rsidR="00580160" w:rsidRDefault="00580160">
          <w:r>
            <w:rPr>
              <w:b/>
              <w:bCs/>
              <w:noProof/>
            </w:rPr>
            <w:fldChar w:fldCharType="end"/>
          </w:r>
        </w:p>
      </w:sdtContent>
    </w:sdt>
    <w:p w14:paraId="3DB75B07" w14:textId="77777777" w:rsidR="00580160" w:rsidRDefault="00580160" w:rsidP="00580160"/>
    <w:p w14:paraId="00000043" w14:textId="77777777" w:rsidR="00EC1680" w:rsidRDefault="00EC1680">
      <w:pPr>
        <w:spacing w:before="120"/>
        <w:jc w:val="both"/>
        <w:rPr>
          <w:rFonts w:ascii="Times New Roman" w:eastAsia="Times New Roman" w:hAnsi="Times New Roman" w:cs="Times New Roman"/>
          <w:b/>
        </w:rPr>
      </w:pPr>
    </w:p>
    <w:p w14:paraId="00000044" w14:textId="77777777" w:rsidR="00EC1680" w:rsidRDefault="00124231">
      <w:pPr>
        <w:spacing w:before="120"/>
        <w:jc w:val="both"/>
        <w:rPr>
          <w:rFonts w:ascii="Times New Roman" w:eastAsia="Times New Roman" w:hAnsi="Times New Roman" w:cs="Times New Roman"/>
          <w:b/>
        </w:rPr>
      </w:pPr>
      <w:r>
        <w:br w:type="page"/>
      </w:r>
    </w:p>
    <w:p w14:paraId="00000045" w14:textId="5DB17EB4" w:rsidR="00EC1680" w:rsidRPr="00DF59FA" w:rsidRDefault="00C1275E" w:rsidP="00DF59FA">
      <w:pPr>
        <w:pStyle w:val="Heading1"/>
        <w:rPr>
          <w:rFonts w:ascii="Times New Roman" w:hAnsi="Times New Roman" w:cs="Times New Roman"/>
          <w:b/>
          <w:bCs/>
          <w:sz w:val="22"/>
          <w:szCs w:val="22"/>
        </w:rPr>
      </w:pPr>
      <w:bookmarkStart w:id="1" w:name="_Toc111511080"/>
      <w:r w:rsidRPr="00DF59FA">
        <w:rPr>
          <w:rFonts w:ascii="Times New Roman" w:hAnsi="Times New Roman" w:cs="Times New Roman"/>
          <w:b/>
          <w:bCs/>
          <w:sz w:val="22"/>
          <w:szCs w:val="22"/>
        </w:rPr>
        <w:t>MURDERS AND MUTILATIONS OF CHILDREN</w:t>
      </w:r>
      <w:bookmarkEnd w:id="1"/>
    </w:p>
    <w:p w14:paraId="6965752F" w14:textId="77777777" w:rsidR="00C33A39" w:rsidRDefault="00C33A39" w:rsidP="007E057E">
      <w:pPr>
        <w:pBdr>
          <w:top w:val="nil"/>
          <w:left w:val="nil"/>
          <w:bottom w:val="nil"/>
          <w:right w:val="nil"/>
          <w:between w:val="nil"/>
        </w:pBdr>
        <w:spacing w:after="160" w:line="259" w:lineRule="auto"/>
        <w:jc w:val="both"/>
        <w:rPr>
          <w:rFonts w:ascii="Times New Roman" w:eastAsia="Times New Roman" w:hAnsi="Times New Roman" w:cs="Times New Roman"/>
          <w:color w:val="000000"/>
        </w:rPr>
      </w:pPr>
    </w:p>
    <w:p w14:paraId="2407A3CB" w14:textId="52FDABBA" w:rsidR="000A3FFA" w:rsidRPr="006C0D3A" w:rsidRDefault="00C1275E" w:rsidP="007E057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6. </w:t>
      </w:r>
      <w:r w:rsidR="000A3FFA" w:rsidRPr="006C0D3A">
        <w:rPr>
          <w:rFonts w:ascii="Times New Roman" w:eastAsia="Times New Roman" w:hAnsi="Times New Roman" w:cs="Times New Roman"/>
          <w:color w:val="000000"/>
        </w:rPr>
        <w:t>According to the Office of the Prosecutor General, as of August 1, 2022, more than 1,051 children were injured in Ukraine as a result of the full-scale armed aggression of the Russian Federation. According to the official information of juvenile prosecutors, 358 children died and more than 693 were injured. These numbers are not definitive, as work is ongoing to determine it in places of active hostilities, in temporarily occupied and liberated territories. The children affected the most are in: Donetsk Oblast - 363, Kharkiv Oblast - 195, Kyiv Oblast - 116, Chernihiv Oblast - 68, Luhansk Oblast - 61, Mykolaiv Oblast - 57, Kherson Oblast - 54, Zaporizhzhia Oblast - 40.</w:t>
      </w:r>
    </w:p>
    <w:p w14:paraId="6E69EF71" w14:textId="10C6BFD1" w:rsidR="000A3FFA" w:rsidRPr="006C0D3A" w:rsidRDefault="00C1275E" w:rsidP="007E057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7. </w:t>
      </w:r>
      <w:r w:rsidR="000A3FFA" w:rsidRPr="006C0D3A">
        <w:rPr>
          <w:rFonts w:ascii="Times New Roman" w:eastAsia="Times New Roman" w:hAnsi="Times New Roman" w:cs="Times New Roman"/>
        </w:rPr>
        <w:t>The analysis of news reports shows that the main reasons for</w:t>
      </w:r>
      <w:r w:rsidR="000A3FFA" w:rsidRPr="006C0D3A">
        <w:rPr>
          <w:rFonts w:ascii="Times New Roman" w:eastAsia="Times New Roman" w:hAnsi="Times New Roman" w:cs="Times New Roman"/>
          <w:color w:val="000000"/>
        </w:rPr>
        <w:t xml:space="preserve"> the death of children on the territory of Ukraine are indiscriminate attacks by the Russian army, which are carried out by units of the armed forces of the Russian Federation, contrary to the general rules of international humanitarian law (IHL) to protect the civilian population. Russian troops continue shelling settlements of Ukraine that are not military targets and where most of the victims are civilians and children.</w:t>
      </w:r>
    </w:p>
    <w:p w14:paraId="1A2D761C" w14:textId="18840D35" w:rsidR="000A3FFA" w:rsidRPr="006C0D3A" w:rsidRDefault="00C1275E" w:rsidP="000A3FFA">
      <w:pPr>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8. </w:t>
      </w:r>
      <w:r w:rsidR="000A3FFA" w:rsidRPr="006C0D3A">
        <w:rPr>
          <w:rFonts w:ascii="Times New Roman" w:eastAsia="Times New Roman" w:hAnsi="Times New Roman" w:cs="Times New Roman"/>
          <w:color w:val="000000"/>
        </w:rPr>
        <w:t>The most flagrant cases are:</w:t>
      </w:r>
    </w:p>
    <w:p w14:paraId="5D18D0AF" w14:textId="52322750"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 </w:t>
      </w:r>
      <w:r w:rsidR="000A3FFA">
        <w:rPr>
          <w:rFonts w:ascii="Times New Roman" w:eastAsia="Times New Roman" w:hAnsi="Times New Roman" w:cs="Times New Roman"/>
          <w:color w:val="000000"/>
        </w:rPr>
        <w:t>The bombing</w:t>
      </w:r>
      <w:r w:rsidR="000A3FFA" w:rsidRPr="006C0D3A">
        <w:rPr>
          <w:rFonts w:ascii="Times New Roman" w:eastAsia="Times New Roman" w:hAnsi="Times New Roman" w:cs="Times New Roman"/>
          <w:color w:val="000000"/>
        </w:rPr>
        <w:t xml:space="preserve"> of the drama theatre in Mariupol, where 1,300 people (elderly people, women, children) were sheltering from shelling by the armed forces of the Russian Federation, and around which the word CHILDREN was written in capital letters. Under the ruins of the Mariupol drama theatre, on which the bomb was dropped on March 16, 300 bodies of women and children were foun</w:t>
      </w:r>
      <w:r w:rsidR="000A3FFA">
        <w:rPr>
          <w:rFonts w:ascii="Times New Roman" w:eastAsia="Times New Roman" w:hAnsi="Times New Roman" w:cs="Times New Roman"/>
          <w:color w:val="000000"/>
          <w:lang w:val="en-US"/>
        </w:rPr>
        <w:t>d</w:t>
      </w:r>
      <w:r w:rsidR="000A3FFA">
        <w:rPr>
          <w:rStyle w:val="FootnoteReference"/>
          <w:rFonts w:ascii="Times New Roman" w:eastAsia="Times New Roman" w:hAnsi="Times New Roman" w:cs="Times New Roman"/>
          <w:color w:val="000000"/>
          <w:lang w:val="en-US"/>
        </w:rPr>
        <w:footnoteReference w:id="1"/>
      </w:r>
      <w:r w:rsidR="000A3FFA" w:rsidRPr="006C0D3A">
        <w:rPr>
          <w:rFonts w:ascii="Times New Roman" w:eastAsia="Times New Roman" w:hAnsi="Times New Roman" w:cs="Times New Roman"/>
          <w:color w:val="000000"/>
        </w:rPr>
        <w:t>.</w:t>
      </w:r>
    </w:p>
    <w:p w14:paraId="1C0AB27A" w14:textId="6DE15AB7"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8.2. </w:t>
      </w:r>
      <w:r w:rsidR="000A3FFA" w:rsidRPr="006C0D3A">
        <w:rPr>
          <w:rFonts w:ascii="Times New Roman" w:eastAsia="Times New Roman" w:hAnsi="Times New Roman" w:cs="Times New Roman"/>
          <w:color w:val="000000"/>
        </w:rPr>
        <w:t>On April 8, the Russian soldiers attacked the Kramatorsk railway station with a Russian "Tochka-U" missile. At the time of the missile attack, thousands of people were at the station. The missile which was used to bomb the station had the inscription "For children". Among the 98 wounded who were taken to medical facilities, there were 16 childre</w:t>
      </w:r>
      <w:r w:rsidR="000A3FFA">
        <w:rPr>
          <w:rFonts w:ascii="Times New Roman" w:eastAsia="Times New Roman" w:hAnsi="Times New Roman" w:cs="Times New Roman"/>
          <w:color w:val="000000"/>
          <w:lang w:val="en-US"/>
        </w:rPr>
        <w:t>n</w:t>
      </w:r>
      <w:r w:rsidR="000A3FFA">
        <w:rPr>
          <w:rStyle w:val="FootnoteReference"/>
          <w:rFonts w:ascii="Times New Roman" w:eastAsia="Times New Roman" w:hAnsi="Times New Roman" w:cs="Times New Roman"/>
          <w:color w:val="000000"/>
          <w:lang w:val="en-US"/>
        </w:rPr>
        <w:footnoteReference w:id="2"/>
      </w:r>
      <w:r w:rsidR="000A3FFA" w:rsidRPr="006C0D3A">
        <w:rPr>
          <w:rFonts w:ascii="Times New Roman" w:eastAsia="Times New Roman" w:hAnsi="Times New Roman" w:cs="Times New Roman"/>
          <w:color w:val="000000"/>
        </w:rPr>
        <w:t>.</w:t>
      </w:r>
    </w:p>
    <w:p w14:paraId="616DB12F" w14:textId="0395E0B2"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8.3. </w:t>
      </w:r>
      <w:r w:rsidR="000A3FFA" w:rsidRPr="006C0D3A">
        <w:rPr>
          <w:rFonts w:ascii="Times New Roman" w:eastAsia="Times New Roman" w:hAnsi="Times New Roman" w:cs="Times New Roman"/>
          <w:color w:val="000000"/>
        </w:rPr>
        <w:t>On April 23, Russian troops attacked Odesa, among the dead, there was a three-month-old chil</w:t>
      </w:r>
      <w:r w:rsidR="000A3FFA">
        <w:rPr>
          <w:rFonts w:ascii="Times New Roman" w:eastAsia="Times New Roman" w:hAnsi="Times New Roman" w:cs="Times New Roman"/>
          <w:color w:val="000000"/>
          <w:lang w:val="en-US"/>
        </w:rPr>
        <w:t>d</w:t>
      </w:r>
      <w:r w:rsidR="000A3FFA">
        <w:rPr>
          <w:rStyle w:val="FootnoteReference"/>
          <w:rFonts w:ascii="Times New Roman" w:eastAsia="Times New Roman" w:hAnsi="Times New Roman" w:cs="Times New Roman"/>
          <w:color w:val="000000"/>
          <w:lang w:val="en-US"/>
        </w:rPr>
        <w:footnoteReference w:id="3"/>
      </w:r>
      <w:r w:rsidR="000A3FFA" w:rsidRPr="006C0D3A">
        <w:rPr>
          <w:rFonts w:ascii="Times New Roman" w:eastAsia="Times New Roman" w:hAnsi="Times New Roman" w:cs="Times New Roman"/>
          <w:color w:val="000000"/>
        </w:rPr>
        <w:t>.</w:t>
      </w:r>
    </w:p>
    <w:p w14:paraId="48334120" w14:textId="444CAD11"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8.4. </w:t>
      </w:r>
      <w:r w:rsidR="000A3FFA" w:rsidRPr="006C0D3A">
        <w:rPr>
          <w:rFonts w:ascii="Times New Roman" w:eastAsia="Times New Roman" w:hAnsi="Times New Roman" w:cs="Times New Roman"/>
          <w:color w:val="000000"/>
        </w:rPr>
        <w:t>Massive shelling on May 25 in Balakliia, Kharkiv Oblast, resulted in the wounding of a large number of civilians, including children. It was possible to evacuate only a 9-year-old girl from Balakliia to Kharkiv – she is in critical conditio</w:t>
      </w:r>
      <w:r w:rsidR="000A3FFA">
        <w:rPr>
          <w:rFonts w:ascii="Times New Roman" w:eastAsia="Times New Roman" w:hAnsi="Times New Roman" w:cs="Times New Roman"/>
          <w:color w:val="000000"/>
          <w:lang w:val="en-US"/>
        </w:rPr>
        <w:t>n</w:t>
      </w:r>
      <w:r w:rsidR="000A3FFA">
        <w:rPr>
          <w:rStyle w:val="FootnoteReference"/>
          <w:rFonts w:ascii="Times New Roman" w:eastAsia="Times New Roman" w:hAnsi="Times New Roman" w:cs="Times New Roman"/>
          <w:color w:val="000000"/>
          <w:lang w:val="en-US"/>
        </w:rPr>
        <w:footnoteReference w:id="4"/>
      </w:r>
      <w:r w:rsidR="000A3FFA" w:rsidRPr="006C0D3A">
        <w:rPr>
          <w:rFonts w:ascii="Times New Roman" w:eastAsia="Times New Roman" w:hAnsi="Times New Roman" w:cs="Times New Roman"/>
          <w:color w:val="000000"/>
        </w:rPr>
        <w:t>.</w:t>
      </w:r>
    </w:p>
    <w:p w14:paraId="7156356C" w14:textId="711FA106"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8.5. </w:t>
      </w:r>
      <w:r w:rsidR="000A3FFA" w:rsidRPr="006C0D3A">
        <w:rPr>
          <w:rFonts w:ascii="Times New Roman" w:eastAsia="Times New Roman" w:hAnsi="Times New Roman" w:cs="Times New Roman"/>
          <w:color w:val="000000"/>
        </w:rPr>
        <w:t>On May 29, 2022, the Russian military carried out an artillery attack on the village of Myrolyubivka in the Kherson Oblast. A 9-year-old girl and an elderly woman were killed because of the shelling. According to preliminary data from the Kherson Regional Prosecutor's Office, at least three people got wounds of varying types and severity, there were a 7-month-old infant and a 5-year-old girl among the</w:t>
      </w:r>
      <w:r w:rsidR="000A3FFA">
        <w:rPr>
          <w:rFonts w:ascii="Times New Roman" w:eastAsia="Times New Roman" w:hAnsi="Times New Roman" w:cs="Times New Roman"/>
          <w:color w:val="000000"/>
          <w:lang w:val="en-US"/>
        </w:rPr>
        <w:t>m</w:t>
      </w:r>
      <w:r w:rsidR="000A3FFA">
        <w:rPr>
          <w:rStyle w:val="FootnoteReference"/>
          <w:rFonts w:ascii="Times New Roman" w:eastAsia="Times New Roman" w:hAnsi="Times New Roman" w:cs="Times New Roman"/>
          <w:color w:val="000000"/>
          <w:lang w:val="en-US"/>
        </w:rPr>
        <w:footnoteReference w:id="5"/>
      </w:r>
      <w:r w:rsidR="000A3FFA" w:rsidRPr="006C0D3A">
        <w:rPr>
          <w:rFonts w:ascii="Times New Roman" w:eastAsia="Times New Roman" w:hAnsi="Times New Roman" w:cs="Times New Roman"/>
          <w:color w:val="000000"/>
        </w:rPr>
        <w:t>.</w:t>
      </w:r>
    </w:p>
    <w:p w14:paraId="134C7768" w14:textId="71686E6D"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8.6. </w:t>
      </w:r>
      <w:r w:rsidR="000A3FFA" w:rsidRPr="006C0D3A">
        <w:rPr>
          <w:rFonts w:ascii="Times New Roman" w:eastAsia="Times New Roman" w:hAnsi="Times New Roman" w:cs="Times New Roman"/>
          <w:color w:val="000000"/>
        </w:rPr>
        <w:t>On June 1, the Russian army launched a massive shelling of the city of Kharkiv and the Kharkiv Oblast. As a result of the attack, a 12-year-old boy perished in Ivanivka, Izium Raio</w:t>
      </w:r>
      <w:r w:rsidR="000A3FFA">
        <w:rPr>
          <w:rFonts w:ascii="Times New Roman" w:eastAsia="Times New Roman" w:hAnsi="Times New Roman" w:cs="Times New Roman"/>
          <w:color w:val="000000"/>
          <w:lang w:val="en-US"/>
        </w:rPr>
        <w:t>n</w:t>
      </w:r>
      <w:r w:rsidR="000A3FFA">
        <w:rPr>
          <w:rStyle w:val="FootnoteReference"/>
          <w:rFonts w:ascii="Times New Roman" w:eastAsia="Times New Roman" w:hAnsi="Times New Roman" w:cs="Times New Roman"/>
          <w:color w:val="000000"/>
          <w:lang w:val="en-US"/>
        </w:rPr>
        <w:footnoteReference w:id="6"/>
      </w:r>
      <w:r w:rsidR="000A3FFA" w:rsidRPr="006C0D3A">
        <w:rPr>
          <w:rFonts w:ascii="Times New Roman" w:eastAsia="Times New Roman" w:hAnsi="Times New Roman" w:cs="Times New Roman"/>
          <w:color w:val="000000"/>
        </w:rPr>
        <w:t>.</w:t>
      </w:r>
    </w:p>
    <w:p w14:paraId="778D9E54" w14:textId="3DD7B4CE"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8.7. </w:t>
      </w:r>
      <w:r w:rsidR="000A3FFA" w:rsidRPr="006C0D3A">
        <w:rPr>
          <w:rFonts w:ascii="Times New Roman" w:eastAsia="Times New Roman" w:hAnsi="Times New Roman" w:cs="Times New Roman"/>
          <w:color w:val="000000"/>
        </w:rPr>
        <w:t>On June 3, the Russian army shelled Balakliia again, wounding eight people, including an 11-year-old chil</w:t>
      </w:r>
      <w:r w:rsidR="000A3FFA">
        <w:rPr>
          <w:rFonts w:ascii="Times New Roman" w:eastAsia="Times New Roman" w:hAnsi="Times New Roman" w:cs="Times New Roman"/>
          <w:color w:val="000000"/>
          <w:lang w:val="en-US"/>
        </w:rPr>
        <w:t>d</w:t>
      </w:r>
      <w:r w:rsidR="000A3FFA">
        <w:rPr>
          <w:rStyle w:val="FootnoteReference"/>
          <w:rFonts w:ascii="Times New Roman" w:eastAsia="Times New Roman" w:hAnsi="Times New Roman" w:cs="Times New Roman"/>
          <w:color w:val="000000"/>
          <w:lang w:val="en-US"/>
        </w:rPr>
        <w:footnoteReference w:id="7"/>
      </w:r>
      <w:r w:rsidR="000A3FFA" w:rsidRPr="006C0D3A">
        <w:rPr>
          <w:rFonts w:ascii="Times New Roman" w:eastAsia="Times New Roman" w:hAnsi="Times New Roman" w:cs="Times New Roman"/>
          <w:color w:val="000000"/>
        </w:rPr>
        <w:t>.</w:t>
      </w:r>
    </w:p>
    <w:p w14:paraId="0EFFFCA5" w14:textId="0863B826"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8.8. </w:t>
      </w:r>
      <w:r w:rsidR="000A3FFA" w:rsidRPr="006C0D3A">
        <w:rPr>
          <w:rFonts w:ascii="Times New Roman" w:eastAsia="Times New Roman" w:hAnsi="Times New Roman" w:cs="Times New Roman"/>
          <w:color w:val="000000"/>
        </w:rPr>
        <w:t>On June 19, in the Izium Raion of the Kharkiv Oblast, a projectile hit the pond and detonated. There were two children aged 13 and 14 swimming at the time. The children got shrapnel wounds.</w:t>
      </w:r>
    </w:p>
    <w:p w14:paraId="0D8C10CC" w14:textId="45599309"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8.9. </w:t>
      </w:r>
      <w:r w:rsidR="000A3FFA" w:rsidRPr="006C0D3A">
        <w:rPr>
          <w:rFonts w:ascii="Times New Roman" w:eastAsia="Times New Roman" w:hAnsi="Times New Roman" w:cs="Times New Roman"/>
          <w:color w:val="000000"/>
        </w:rPr>
        <w:t>On May 24, as a result of the shelling of the village of Krasnohorivka of the Ocheretynska hromada, Donetsk Oblast, by the troops of the Russian Federation, a 6-year-old girl had a severe injury with lower limb amputatio</w:t>
      </w:r>
      <w:r w:rsidR="000A3FFA">
        <w:rPr>
          <w:rFonts w:ascii="Times New Roman" w:eastAsia="Times New Roman" w:hAnsi="Times New Roman" w:cs="Times New Roman"/>
          <w:color w:val="000000"/>
          <w:lang w:val="en-US"/>
        </w:rPr>
        <w:t>n</w:t>
      </w:r>
      <w:r w:rsidR="000A3FFA">
        <w:rPr>
          <w:rStyle w:val="FootnoteReference"/>
          <w:rFonts w:ascii="Times New Roman" w:eastAsia="Times New Roman" w:hAnsi="Times New Roman" w:cs="Times New Roman"/>
          <w:color w:val="000000"/>
          <w:lang w:val="en-US"/>
        </w:rPr>
        <w:footnoteReference w:id="8"/>
      </w:r>
      <w:r w:rsidR="000A3FFA" w:rsidRPr="006C0D3A">
        <w:rPr>
          <w:rFonts w:ascii="Times New Roman" w:eastAsia="Times New Roman" w:hAnsi="Times New Roman" w:cs="Times New Roman"/>
          <w:color w:val="000000"/>
        </w:rPr>
        <w:t>.</w:t>
      </w:r>
    </w:p>
    <w:p w14:paraId="516D2731" w14:textId="54C32E8B"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8.10. </w:t>
      </w:r>
      <w:r w:rsidR="000A3FFA" w:rsidRPr="006C0D3A">
        <w:rPr>
          <w:rFonts w:ascii="Times New Roman" w:eastAsia="Times New Roman" w:hAnsi="Times New Roman" w:cs="Times New Roman"/>
          <w:color w:val="000000"/>
        </w:rPr>
        <w:t>On May 24, a projectile hit a car wash service in occupied Donetsk city, and a 16-year-old teenager was among the wounde</w:t>
      </w:r>
      <w:r w:rsidR="000A3FFA">
        <w:rPr>
          <w:rFonts w:ascii="Times New Roman" w:eastAsia="Times New Roman" w:hAnsi="Times New Roman" w:cs="Times New Roman"/>
          <w:color w:val="000000"/>
          <w:lang w:val="en-US"/>
        </w:rPr>
        <w:t>d</w:t>
      </w:r>
      <w:r w:rsidR="000A3FFA">
        <w:rPr>
          <w:rStyle w:val="FootnoteReference"/>
          <w:rFonts w:ascii="Times New Roman" w:eastAsia="Times New Roman" w:hAnsi="Times New Roman" w:cs="Times New Roman"/>
          <w:color w:val="000000"/>
          <w:lang w:val="en-US"/>
        </w:rPr>
        <w:footnoteReference w:id="9"/>
      </w:r>
      <w:r w:rsidR="000A3FFA" w:rsidRPr="006C0D3A">
        <w:rPr>
          <w:rFonts w:ascii="Times New Roman" w:eastAsia="Times New Roman" w:hAnsi="Times New Roman" w:cs="Times New Roman"/>
          <w:color w:val="000000"/>
        </w:rPr>
        <w:t>.</w:t>
      </w:r>
    </w:p>
    <w:p w14:paraId="63856EC5" w14:textId="65ED7769"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8.11. </w:t>
      </w:r>
      <w:r w:rsidR="000A3FFA" w:rsidRPr="006C0D3A">
        <w:rPr>
          <w:rFonts w:ascii="Times New Roman" w:eastAsia="Times New Roman" w:hAnsi="Times New Roman" w:cs="Times New Roman"/>
          <w:color w:val="000000"/>
        </w:rPr>
        <w:t>On June 3, in the city of Hirske, a mother and child were killed because of shelling by the Russian army. Mass murders and mutilations of children are committed by the Russian Armed Forces soldiers throughout the entire territory of Ukraine, not only through indiscriminate bombing and shelling, but also through direct executions of families with children during an attempt to evacuate, or directly in the yards of the buildings and on the streets.</w:t>
      </w:r>
    </w:p>
    <w:p w14:paraId="10F771F5" w14:textId="7E7A60C9"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8.12. </w:t>
      </w:r>
      <w:r w:rsidR="000A3FFA" w:rsidRPr="006C0D3A">
        <w:rPr>
          <w:rFonts w:ascii="Times New Roman" w:eastAsia="Times New Roman" w:hAnsi="Times New Roman" w:cs="Times New Roman"/>
          <w:color w:val="000000"/>
        </w:rPr>
        <w:t>After the liberation of the territories of Ukraine, which were temporarily under the control of the Russian Federation, there were discovered war crimes against the civilian population. In Borodianka and Havronshchyna of Kyiv Oblast, law enforcement officers found 11 Ukrainian citizens, killed by the Russian military, in mass grave sites, among them there was found an executed 15-year-old gir</w:t>
      </w:r>
      <w:r w:rsidR="000A3FFA">
        <w:rPr>
          <w:rFonts w:ascii="Times New Roman" w:eastAsia="Times New Roman" w:hAnsi="Times New Roman" w:cs="Times New Roman"/>
          <w:color w:val="000000"/>
          <w:lang w:val="en-US"/>
        </w:rPr>
        <w:t>l</w:t>
      </w:r>
      <w:r w:rsidR="000A3FFA">
        <w:rPr>
          <w:rStyle w:val="FootnoteReference"/>
          <w:rFonts w:ascii="Times New Roman" w:eastAsia="Times New Roman" w:hAnsi="Times New Roman" w:cs="Times New Roman"/>
          <w:color w:val="000000"/>
          <w:lang w:val="en-US"/>
        </w:rPr>
        <w:footnoteReference w:id="10"/>
      </w:r>
      <w:r w:rsidR="000A3FFA">
        <w:rPr>
          <w:rStyle w:val="FootnoteReference"/>
          <w:rFonts w:ascii="Times New Roman" w:eastAsia="Times New Roman" w:hAnsi="Times New Roman" w:cs="Times New Roman"/>
          <w:color w:val="000000"/>
          <w:lang w:val="en-US"/>
        </w:rPr>
        <w:footnoteReference w:id="11"/>
      </w:r>
      <w:r w:rsidR="000A3FFA" w:rsidRPr="006C0D3A">
        <w:rPr>
          <w:rFonts w:ascii="Times New Roman" w:eastAsia="Times New Roman" w:hAnsi="Times New Roman" w:cs="Times New Roman"/>
          <w:color w:val="000000"/>
        </w:rPr>
        <w:t>.</w:t>
      </w:r>
    </w:p>
    <w:p w14:paraId="7FDB772D" w14:textId="187B6228"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8.13. </w:t>
      </w:r>
      <w:r w:rsidR="000A3FFA" w:rsidRPr="006C0D3A">
        <w:rPr>
          <w:rFonts w:ascii="Times New Roman" w:eastAsia="Times New Roman" w:hAnsi="Times New Roman" w:cs="Times New Roman"/>
          <w:color w:val="000000"/>
        </w:rPr>
        <w:t>On February 24, the family of 56-year-old Anna and Oleg Fedko, their daughter-in-law Iryna Fedko and two grandchildren, Sofia and Ivan, were trying to evacuate from the village of Vesele, Kherson Oblast, which was captured by units of Russian troops, to the city of Nova Kakhovk</w:t>
      </w:r>
      <w:r w:rsidR="000A3FFA">
        <w:rPr>
          <w:rFonts w:ascii="Times New Roman" w:eastAsia="Times New Roman" w:hAnsi="Times New Roman" w:cs="Times New Roman"/>
          <w:color w:val="000000"/>
          <w:lang w:val="en-US"/>
        </w:rPr>
        <w:t>a</w:t>
      </w:r>
      <w:r w:rsidR="000A3FFA">
        <w:rPr>
          <w:rStyle w:val="FootnoteReference"/>
          <w:rFonts w:ascii="Times New Roman" w:eastAsia="Times New Roman" w:hAnsi="Times New Roman" w:cs="Times New Roman"/>
          <w:color w:val="000000"/>
          <w:lang w:val="en-US"/>
        </w:rPr>
        <w:footnoteReference w:id="12"/>
      </w:r>
      <w:r w:rsidR="000A3FFA" w:rsidRPr="006C0D3A">
        <w:rPr>
          <w:rFonts w:ascii="Times New Roman" w:eastAsia="Times New Roman" w:hAnsi="Times New Roman" w:cs="Times New Roman"/>
          <w:color w:val="000000"/>
        </w:rPr>
        <w:t>. Already on the way out of Vesele, Russian soldiers with small arms shot a civilian car with a family. The entire family died, including a six-year-old girl and a one-and-a-half-month-old baby.</w:t>
      </w:r>
    </w:p>
    <w:p w14:paraId="2177FBE0" w14:textId="3976B368"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8.14. </w:t>
      </w:r>
      <w:r w:rsidR="000A3FFA" w:rsidRPr="006C0D3A">
        <w:rPr>
          <w:rFonts w:ascii="Times New Roman" w:eastAsia="Times New Roman" w:hAnsi="Times New Roman" w:cs="Times New Roman"/>
          <w:color w:val="000000"/>
        </w:rPr>
        <w:t>On March 28, outside of the village Chumakove, Konotop Raion, Sumy Oblast, a Russian soldier deliberately ran over pedestrian</w:t>
      </w:r>
      <w:r w:rsidR="000A3FFA">
        <w:rPr>
          <w:rFonts w:ascii="Times New Roman" w:eastAsia="Times New Roman" w:hAnsi="Times New Roman" w:cs="Times New Roman"/>
          <w:color w:val="000000"/>
          <w:lang w:val="en-US"/>
        </w:rPr>
        <w:t>s</w:t>
      </w:r>
      <w:r w:rsidR="000A3FFA">
        <w:rPr>
          <w:rStyle w:val="FootnoteReference"/>
          <w:rFonts w:ascii="Times New Roman" w:eastAsia="Times New Roman" w:hAnsi="Times New Roman" w:cs="Times New Roman"/>
          <w:color w:val="000000"/>
          <w:lang w:val="en-US"/>
        </w:rPr>
        <w:footnoteReference w:id="13"/>
      </w:r>
      <w:r w:rsidR="000A3FFA" w:rsidRPr="006C0D3A">
        <w:rPr>
          <w:rFonts w:ascii="Times New Roman" w:eastAsia="Times New Roman" w:hAnsi="Times New Roman" w:cs="Times New Roman"/>
          <w:color w:val="000000"/>
        </w:rPr>
        <w:t>. As a result, the family suffered, including a 15-year-old teenager.</w:t>
      </w:r>
    </w:p>
    <w:p w14:paraId="1306840A" w14:textId="3B9471BB"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8.15. </w:t>
      </w:r>
      <w:r w:rsidR="000A3FFA" w:rsidRPr="006C0D3A">
        <w:rPr>
          <w:rFonts w:ascii="Times New Roman" w:eastAsia="Times New Roman" w:hAnsi="Times New Roman" w:cs="Times New Roman"/>
          <w:color w:val="000000"/>
        </w:rPr>
        <w:t>In the Kharkiv Oblast, a Russian tank shot a car in which there was a family with two children. The family shouted that they were civilians, waving a white flag, but it didn't help. Parents and a 9-year-old girl were killed, and a 17-year-old boy was injure</w:t>
      </w:r>
      <w:r w:rsidR="000A3FFA">
        <w:rPr>
          <w:rFonts w:ascii="Times New Roman" w:eastAsia="Times New Roman" w:hAnsi="Times New Roman" w:cs="Times New Roman"/>
          <w:color w:val="000000"/>
          <w:lang w:val="en-US"/>
        </w:rPr>
        <w:t>d</w:t>
      </w:r>
      <w:r w:rsidR="000A3FFA">
        <w:rPr>
          <w:rStyle w:val="FootnoteReference"/>
          <w:rFonts w:ascii="Times New Roman" w:eastAsia="Times New Roman" w:hAnsi="Times New Roman" w:cs="Times New Roman"/>
          <w:color w:val="000000"/>
          <w:lang w:val="en-US"/>
        </w:rPr>
        <w:footnoteReference w:id="14"/>
      </w:r>
      <w:r w:rsidR="000A3FFA" w:rsidRPr="006C0D3A">
        <w:rPr>
          <w:rFonts w:ascii="Times New Roman" w:eastAsia="Times New Roman" w:hAnsi="Times New Roman" w:cs="Times New Roman"/>
          <w:color w:val="000000"/>
        </w:rPr>
        <w:t>.</w:t>
      </w:r>
    </w:p>
    <w:p w14:paraId="7C0427EE" w14:textId="36B5398B"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8.16. </w:t>
      </w:r>
      <w:r w:rsidR="000A3FFA" w:rsidRPr="006C0D3A">
        <w:rPr>
          <w:rFonts w:ascii="Times New Roman" w:eastAsia="Times New Roman" w:hAnsi="Times New Roman" w:cs="Times New Roman"/>
          <w:color w:val="000000"/>
        </w:rPr>
        <w:t>On the morning of July 20th, the Russian occupants shelle</w:t>
      </w:r>
      <w:r w:rsidR="000A3FFA">
        <w:rPr>
          <w:rFonts w:ascii="Times New Roman" w:eastAsia="Times New Roman" w:hAnsi="Times New Roman" w:cs="Times New Roman"/>
          <w:color w:val="000000"/>
          <w:lang w:val="en-US"/>
        </w:rPr>
        <w:t>d</w:t>
      </w:r>
      <w:r w:rsidR="000A3FFA">
        <w:rPr>
          <w:rStyle w:val="FootnoteReference"/>
          <w:rFonts w:ascii="Times New Roman" w:eastAsia="Times New Roman" w:hAnsi="Times New Roman" w:cs="Times New Roman"/>
          <w:color w:val="000000"/>
          <w:lang w:val="en-US"/>
        </w:rPr>
        <w:footnoteReference w:id="15"/>
      </w:r>
      <w:r w:rsidR="000A3FFA" w:rsidRPr="006C0D3A">
        <w:rPr>
          <w:rFonts w:ascii="Times New Roman" w:eastAsia="Times New Roman" w:hAnsi="Times New Roman" w:cs="Times New Roman"/>
          <w:color w:val="000000"/>
        </w:rPr>
        <w:t xml:space="preserve"> the city of Kharkiv with the "Uragan" MRL. Three people died near the traffic stop, includin</w:t>
      </w:r>
      <w:r w:rsidR="000A3FFA">
        <w:rPr>
          <w:rFonts w:ascii="Times New Roman" w:eastAsia="Times New Roman" w:hAnsi="Times New Roman" w:cs="Times New Roman"/>
          <w:color w:val="000000"/>
          <w:lang w:val="en-US"/>
        </w:rPr>
        <w:t>g</w:t>
      </w:r>
      <w:r w:rsidR="000A3FFA">
        <w:rPr>
          <w:rStyle w:val="FootnoteReference"/>
          <w:rFonts w:ascii="Times New Roman" w:eastAsia="Times New Roman" w:hAnsi="Times New Roman" w:cs="Times New Roman"/>
          <w:color w:val="000000"/>
          <w:lang w:val="en-US"/>
        </w:rPr>
        <w:footnoteReference w:id="16"/>
      </w:r>
      <w:r w:rsidR="000A3FFA" w:rsidRPr="006C0D3A">
        <w:rPr>
          <w:rFonts w:ascii="Times New Roman" w:eastAsia="Times New Roman" w:hAnsi="Times New Roman" w:cs="Times New Roman"/>
          <w:color w:val="000000"/>
        </w:rPr>
        <w:t xml:space="preserve"> a 13-year-old boy. His 15-year-old sister remains in serious conditio</w:t>
      </w:r>
      <w:r w:rsidR="000A3FFA">
        <w:rPr>
          <w:rFonts w:ascii="Times New Roman" w:eastAsia="Times New Roman" w:hAnsi="Times New Roman" w:cs="Times New Roman"/>
          <w:color w:val="000000"/>
          <w:lang w:val="en-US"/>
        </w:rPr>
        <w:t>n</w:t>
      </w:r>
      <w:r w:rsidR="000A3FFA">
        <w:rPr>
          <w:rStyle w:val="FootnoteReference"/>
          <w:rFonts w:ascii="Times New Roman" w:eastAsia="Times New Roman" w:hAnsi="Times New Roman" w:cs="Times New Roman"/>
          <w:color w:val="000000"/>
          <w:lang w:val="en-US"/>
        </w:rPr>
        <w:footnoteReference w:id="17"/>
      </w:r>
      <w:r w:rsidR="000A3FFA" w:rsidRPr="006C0D3A">
        <w:rPr>
          <w:rFonts w:ascii="Times New Roman" w:eastAsia="Times New Roman" w:hAnsi="Times New Roman" w:cs="Times New Roman"/>
          <w:color w:val="000000"/>
        </w:rPr>
        <w:t>.</w:t>
      </w:r>
    </w:p>
    <w:p w14:paraId="467CCD6C" w14:textId="1FFB6BA2" w:rsidR="000A3FFA" w:rsidRPr="006C0D3A" w:rsidRDefault="00C1275E" w:rsidP="000A3FFA">
      <w:pPr>
        <w:numPr>
          <w:ilvl w:val="0"/>
          <w:numId w:val="10"/>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8.17. </w:t>
      </w:r>
      <w:r w:rsidR="000A3FFA" w:rsidRPr="006C0D3A">
        <w:rPr>
          <w:rFonts w:ascii="Times New Roman" w:eastAsia="Times New Roman" w:hAnsi="Times New Roman" w:cs="Times New Roman"/>
          <w:color w:val="000000"/>
        </w:rPr>
        <w:t>On July 14, the centre of Vinnytsia was bombarded with high-precision missiles of a "Kalibr" family, where only civilian objects were located: office buildings, the "Neuromed" medical centre, multifamily and private residential buildings etc. As a result of the missile attack, three children were killed – a 4-year-old girl and two boys, 7 and 8 years old, and 4 got wounds of varying types and severity.</w:t>
      </w:r>
    </w:p>
    <w:p w14:paraId="3CE17ABB" w14:textId="7DAB41B6" w:rsidR="000A3FFA" w:rsidRPr="006C0D3A" w:rsidRDefault="00C1275E" w:rsidP="000A3FFA">
      <w:pPr>
        <w:spacing w:after="16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9. </w:t>
      </w:r>
      <w:r w:rsidR="000A3FFA" w:rsidRPr="006C0D3A">
        <w:rPr>
          <w:rFonts w:ascii="Times New Roman" w:eastAsia="Times New Roman" w:hAnsi="Times New Roman" w:cs="Times New Roman"/>
          <w:color w:val="000000"/>
        </w:rPr>
        <w:t>Another reason for the death and mutilations of children in Ukraine is explosive objects that are deliberately left to kill children.</w:t>
      </w:r>
    </w:p>
    <w:p w14:paraId="312E3140" w14:textId="77777777" w:rsidR="000A3FFA" w:rsidRPr="006C0D3A" w:rsidRDefault="000A3FFA" w:rsidP="000A3FFA">
      <w:pPr>
        <w:jc w:val="both"/>
        <w:rPr>
          <w:rFonts w:ascii="Times New Roman" w:eastAsia="Times New Roman" w:hAnsi="Times New Roman" w:cs="Times New Roman"/>
        </w:rPr>
      </w:pPr>
      <w:r w:rsidRPr="006C0D3A">
        <w:rPr>
          <w:rFonts w:ascii="Times New Roman" w:eastAsia="Times New Roman" w:hAnsi="Times New Roman" w:cs="Times New Roman"/>
          <w:color w:val="000000"/>
        </w:rPr>
        <w:t> </w:t>
      </w:r>
    </w:p>
    <w:p w14:paraId="54242B82" w14:textId="08B9AD4F" w:rsidR="000A3FFA" w:rsidRPr="006C0D3A" w:rsidRDefault="00C1275E" w:rsidP="000A3FFA">
      <w:pPr>
        <w:numPr>
          <w:ilvl w:val="0"/>
          <w:numId w:val="11"/>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9.1. </w:t>
      </w:r>
      <w:r w:rsidR="000A3FFA" w:rsidRPr="006C0D3A">
        <w:rPr>
          <w:rFonts w:ascii="Times New Roman" w:eastAsia="Times New Roman" w:hAnsi="Times New Roman" w:cs="Times New Roman"/>
          <w:color w:val="000000"/>
        </w:rPr>
        <w:t>A resident of Bucha, and musician Marianna Hlieva told about one such case on her Facebook page</w:t>
      </w:r>
      <w:r w:rsidR="000A3FFA">
        <w:rPr>
          <w:rStyle w:val="FootnoteReference"/>
          <w:rFonts w:ascii="Times New Roman" w:eastAsia="Times New Roman" w:hAnsi="Times New Roman" w:cs="Times New Roman"/>
          <w:color w:val="000000"/>
        </w:rPr>
        <w:footnoteReference w:id="18"/>
      </w:r>
      <w:r w:rsidR="000A3FFA" w:rsidRPr="006C0D3A">
        <w:rPr>
          <w:rFonts w:ascii="Times New Roman" w:eastAsia="Times New Roman" w:hAnsi="Times New Roman" w:cs="Times New Roman"/>
          <w:color w:val="000000"/>
        </w:rPr>
        <w:t>. She posted a photo and reported that the occupants had hidden an explosive device in the girl's piano. Several awards and cups were standing on the musical instrument – prizes for music competitions. So the occupants carefully removed all the awards, laid explosives and put everything back</w:t>
      </w:r>
      <w:r w:rsidR="000A3FFA">
        <w:rPr>
          <w:rFonts w:ascii="Times New Roman" w:eastAsia="Times New Roman" w:hAnsi="Times New Roman" w:cs="Times New Roman"/>
          <w:color w:val="000000"/>
          <w:lang w:val="en-US"/>
        </w:rPr>
        <w:t>.</w:t>
      </w:r>
    </w:p>
    <w:p w14:paraId="0AA5EA1B" w14:textId="38066170" w:rsidR="000A3FFA" w:rsidRPr="006C0D3A" w:rsidRDefault="00C1275E" w:rsidP="000A3FFA">
      <w:pPr>
        <w:numPr>
          <w:ilvl w:val="0"/>
          <w:numId w:val="11"/>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9.2. </w:t>
      </w:r>
      <w:r w:rsidR="000A3FFA" w:rsidRPr="006C0D3A">
        <w:rPr>
          <w:rFonts w:ascii="Times New Roman" w:eastAsia="Times New Roman" w:hAnsi="Times New Roman" w:cs="Times New Roman"/>
          <w:color w:val="000000"/>
        </w:rPr>
        <w:t>On April 23, near the village of Novokyivka of Snihurivka Raion, Mykolaiv Oblast, a 9-year-old boy and a 17-year-old girl got mine-explosive injuries and shrapnel wounds as a result of the detonation of a mine</w:t>
      </w:r>
      <w:r w:rsidR="000A3FFA">
        <w:rPr>
          <w:rStyle w:val="FootnoteReference"/>
          <w:rFonts w:ascii="Times New Roman" w:eastAsia="Times New Roman" w:hAnsi="Times New Roman" w:cs="Times New Roman"/>
          <w:color w:val="000000"/>
        </w:rPr>
        <w:footnoteReference w:id="19"/>
      </w:r>
      <w:r w:rsidR="000A3FFA" w:rsidRPr="006C0D3A">
        <w:rPr>
          <w:rFonts w:ascii="Times New Roman" w:eastAsia="Times New Roman" w:hAnsi="Times New Roman" w:cs="Times New Roman"/>
          <w:color w:val="000000"/>
        </w:rPr>
        <w:t>.</w:t>
      </w:r>
    </w:p>
    <w:p w14:paraId="1A12B30D" w14:textId="23D35105" w:rsidR="000A3FFA" w:rsidRPr="006C0D3A" w:rsidRDefault="00C1275E" w:rsidP="000A3FFA">
      <w:pPr>
        <w:numPr>
          <w:ilvl w:val="0"/>
          <w:numId w:val="12"/>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9.3. </w:t>
      </w:r>
      <w:r w:rsidR="000A3FFA" w:rsidRPr="006C0D3A">
        <w:rPr>
          <w:rFonts w:ascii="Times New Roman" w:eastAsia="Times New Roman" w:hAnsi="Times New Roman" w:cs="Times New Roman"/>
          <w:color w:val="000000"/>
        </w:rPr>
        <w:t>On April 25, the Chernihiv Oblast police received a message from physicians that a seriously injured teenager had been hospitalized. An unknown explosive device detonated in the boy's hands. In a few hours, a 15-year-old resident of Bakhmach died from his injuries</w:t>
      </w:r>
      <w:r w:rsidR="000A3FFA">
        <w:rPr>
          <w:rStyle w:val="FootnoteReference"/>
          <w:rFonts w:ascii="Times New Roman" w:eastAsia="Times New Roman" w:hAnsi="Times New Roman" w:cs="Times New Roman"/>
          <w:color w:val="000000"/>
        </w:rPr>
        <w:footnoteReference w:id="20"/>
      </w:r>
      <w:r w:rsidR="000A3FFA" w:rsidRPr="006C0D3A">
        <w:rPr>
          <w:rFonts w:ascii="Times New Roman" w:eastAsia="Times New Roman" w:hAnsi="Times New Roman" w:cs="Times New Roman"/>
          <w:color w:val="000000"/>
        </w:rPr>
        <w:t>.</w:t>
      </w:r>
    </w:p>
    <w:p w14:paraId="5A6BB7C3" w14:textId="3D201402" w:rsidR="000A3FFA" w:rsidRPr="006C0D3A" w:rsidRDefault="00C1275E" w:rsidP="000A3FFA">
      <w:pPr>
        <w:numPr>
          <w:ilvl w:val="0"/>
          <w:numId w:val="13"/>
        </w:numPr>
        <w:spacing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9.4. </w:t>
      </w:r>
      <w:r w:rsidR="000A3FFA" w:rsidRPr="006C0D3A">
        <w:rPr>
          <w:rFonts w:ascii="Times New Roman" w:eastAsia="Times New Roman" w:hAnsi="Times New Roman" w:cs="Times New Roman"/>
          <w:color w:val="000000"/>
        </w:rPr>
        <w:t>In Berdiansk, Zaporizhzhia Oblast, temporarily occupied by Russian troops, locals found a mine on a children's playground. The explosive object was in the sandbox</w:t>
      </w:r>
      <w:r w:rsidR="000A3FFA">
        <w:rPr>
          <w:rStyle w:val="FootnoteReference"/>
          <w:rFonts w:ascii="Times New Roman" w:eastAsia="Times New Roman" w:hAnsi="Times New Roman" w:cs="Times New Roman"/>
          <w:color w:val="000000"/>
        </w:rPr>
        <w:footnoteReference w:id="21"/>
      </w:r>
      <w:r w:rsidR="000A3FFA" w:rsidRPr="006C0D3A">
        <w:rPr>
          <w:rFonts w:ascii="Times New Roman" w:eastAsia="Times New Roman" w:hAnsi="Times New Roman" w:cs="Times New Roman"/>
          <w:color w:val="000000"/>
        </w:rPr>
        <w:t>.</w:t>
      </w:r>
    </w:p>
    <w:p w14:paraId="71759CF6" w14:textId="3F2B967E" w:rsidR="000A3FFA" w:rsidRPr="006C0D3A" w:rsidRDefault="00C1275E" w:rsidP="000A3FFA">
      <w:pPr>
        <w:numPr>
          <w:ilvl w:val="0"/>
          <w:numId w:val="14"/>
        </w:numPr>
        <w:spacing w:before="120" w:line="240" w:lineRule="auto"/>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lang w:val="uk-UA"/>
        </w:rPr>
        <w:t xml:space="preserve">9.5. </w:t>
      </w:r>
      <w:r w:rsidR="000A3FFA" w:rsidRPr="006C0D3A">
        <w:rPr>
          <w:rFonts w:ascii="Times New Roman" w:eastAsia="Times New Roman" w:hAnsi="Times New Roman" w:cs="Times New Roman"/>
          <w:color w:val="000000"/>
        </w:rPr>
        <w:t>On June 3, two civilians, including a child, died on the beach in occupied Mariupol</w:t>
      </w:r>
      <w:r w:rsidR="000A3FFA">
        <w:rPr>
          <w:rStyle w:val="FootnoteReference"/>
          <w:rFonts w:ascii="Times New Roman" w:eastAsia="Times New Roman" w:hAnsi="Times New Roman" w:cs="Times New Roman"/>
          <w:color w:val="000000"/>
        </w:rPr>
        <w:footnoteReference w:id="22"/>
      </w:r>
      <w:r w:rsidR="000A3FFA" w:rsidRPr="006C0D3A">
        <w:rPr>
          <w:rFonts w:ascii="Times New Roman" w:eastAsia="Times New Roman" w:hAnsi="Times New Roman" w:cs="Times New Roman"/>
          <w:color w:val="000000"/>
        </w:rPr>
        <w:t>.</w:t>
      </w:r>
    </w:p>
    <w:p w14:paraId="0000007E" w14:textId="77777777" w:rsidR="00EC1680" w:rsidRDefault="00EC1680">
      <w:pPr>
        <w:spacing w:before="120"/>
        <w:jc w:val="both"/>
        <w:rPr>
          <w:rFonts w:ascii="Times New Roman" w:eastAsia="Times New Roman" w:hAnsi="Times New Roman" w:cs="Times New Roman"/>
        </w:rPr>
      </w:pPr>
    </w:p>
    <w:p w14:paraId="0000007F" w14:textId="01495B31" w:rsidR="00EC1680" w:rsidRPr="00C22354" w:rsidRDefault="00C1275E" w:rsidP="00DF59FA">
      <w:pPr>
        <w:pStyle w:val="Heading1"/>
        <w:rPr>
          <w:rFonts w:ascii="Times New Roman" w:hAnsi="Times New Roman" w:cs="Times New Roman"/>
          <w:b/>
          <w:bCs/>
          <w:sz w:val="22"/>
          <w:szCs w:val="22"/>
        </w:rPr>
      </w:pPr>
      <w:bookmarkStart w:id="2" w:name="_Toc111511081"/>
      <w:r w:rsidRPr="00C22354">
        <w:rPr>
          <w:rFonts w:ascii="Times New Roman" w:hAnsi="Times New Roman" w:cs="Times New Roman"/>
          <w:b/>
          <w:bCs/>
          <w:sz w:val="22"/>
          <w:szCs w:val="22"/>
        </w:rPr>
        <w:t>RECRUITMENT AND USE OF CHILDREN</w:t>
      </w:r>
      <w:bookmarkEnd w:id="2"/>
    </w:p>
    <w:p w14:paraId="596DE69E" w14:textId="77777777" w:rsidR="00C33A39" w:rsidRDefault="00C33A39">
      <w:pPr>
        <w:spacing w:before="120"/>
        <w:jc w:val="both"/>
        <w:rPr>
          <w:rFonts w:ascii="Times New Roman" w:eastAsia="Times New Roman" w:hAnsi="Times New Roman" w:cs="Times New Roman"/>
          <w:b/>
        </w:rPr>
      </w:pPr>
    </w:p>
    <w:p w14:paraId="00000080" w14:textId="7DBE6185" w:rsidR="00EC1680" w:rsidRPr="007E057E" w:rsidRDefault="00C1275E" w:rsidP="007E057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10. </w:t>
      </w:r>
      <w:r w:rsidR="007E057E" w:rsidRPr="007E057E">
        <w:rPr>
          <w:rFonts w:ascii="Times New Roman" w:eastAsia="Times New Roman" w:hAnsi="Times New Roman" w:cs="Times New Roman"/>
          <w:color w:val="000000"/>
          <w:lang/>
        </w:rPr>
        <w:t>The Security Service of Ukraine exposed the intelligence agencies of the Russian Federation for using smartphone games to recruit Ukrainian children</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w:t>
      </w:r>
      <w:r w:rsidR="000A3FFA">
        <w:rPr>
          <w:rFonts w:ascii="Times New Roman" w:eastAsia="Times New Roman" w:hAnsi="Times New Roman" w:cs="Times New Roman"/>
        </w:rPr>
        <w:t>In Kharkiv, the Russian military established contact with an underage boy through Telegram. They promised to pay money for information about the positions of the Armed Forces of Ukraine on the territory of the city, the Security Service of Ukraine reported on April 11</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w:t>
      </w:r>
      <w:r w:rsidR="000A3FFA">
        <w:rPr>
          <w:rFonts w:ascii="Times New Roman" w:eastAsia="Times New Roman" w:hAnsi="Times New Roman" w:cs="Times New Roman"/>
        </w:rPr>
        <w:t>According to the information of the prosecutor general Iryna Venediktova as of April 21, 8 children were "involved in the armed war".</w:t>
      </w:r>
      <w:r>
        <w:rPr>
          <w:rFonts w:ascii="Times New Roman" w:eastAsia="Times New Roman" w:hAnsi="Times New Roman" w:cs="Times New Roman"/>
        </w:rPr>
        <w:t xml:space="preserve"> </w:t>
      </w:r>
    </w:p>
    <w:p w14:paraId="00000084" w14:textId="33AEC197" w:rsidR="00EC1680" w:rsidRDefault="00C1275E" w:rsidP="007E057E">
      <w:pPr>
        <w:pBdr>
          <w:top w:val="nil"/>
          <w:left w:val="nil"/>
          <w:bottom w:val="nil"/>
          <w:right w:val="nil"/>
          <w:between w:val="nil"/>
        </w:pBdr>
        <w:spacing w:after="160" w:line="259" w:lineRule="auto"/>
        <w:jc w:val="both"/>
      </w:pPr>
      <w:r>
        <w:rPr>
          <w:rFonts w:ascii="Times New Roman" w:eastAsia="Times New Roman" w:hAnsi="Times New Roman" w:cs="Times New Roman"/>
          <w:lang w:val="uk-UA"/>
        </w:rPr>
        <w:t xml:space="preserve">11. </w:t>
      </w:r>
      <w:r w:rsidR="000A3FFA">
        <w:rPr>
          <w:rFonts w:ascii="Times New Roman" w:eastAsia="Times New Roman" w:hAnsi="Times New Roman" w:cs="Times New Roman"/>
        </w:rPr>
        <w:t>A decree has appeared in the occupied territories of Donetsk and Luhansk Oblast, according to which boys over the age of 16 can be recruited into the mobilization reserve. The decree was signed by the "temporarily acting minister of internal affairs" of the so-called "LPR"</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w:t>
      </w:r>
      <w:r w:rsidR="000A3FFA">
        <w:rPr>
          <w:rFonts w:ascii="Times New Roman" w:eastAsia="Times New Roman" w:hAnsi="Times New Roman" w:cs="Times New Roman"/>
        </w:rPr>
        <w:t xml:space="preserve">There was also a decree to create "cossack cadet corps" in Starobilsk and Kreminna </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w:t>
      </w:r>
      <w:r w:rsidR="000A3FFA">
        <w:rPr>
          <w:rFonts w:ascii="Times New Roman" w:eastAsia="Times New Roman" w:hAnsi="Times New Roman" w:cs="Times New Roman"/>
        </w:rPr>
        <w:t xml:space="preserve">A decree has appeared in the occupied territories of Donetsk and Luhansk Oblast, according to which boys over the age of 16 can be recruited into the mobilization reserve. The decree was signed by the "temporarily acting minister of internal affairs" of the so-called "LPR" [12]. There was also a decree to create "cossack cadet corps" in Starobilsk and Kreminna [13]. The main purpose of the activities of these corps is "the implementation of general education programs of basic general and secondary general education, integrated with additional general development programs aimed at preparing students for military or another public service." </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w:t>
      </w:r>
    </w:p>
    <w:p w14:paraId="2B8E8FF6" w14:textId="77777777" w:rsidR="000A3FFA" w:rsidRDefault="000A3FFA" w:rsidP="000A3FFA">
      <w:pPr>
        <w:spacing w:after="160" w:line="259" w:lineRule="auto"/>
        <w:jc w:val="both"/>
        <w:rPr>
          <w:rFonts w:ascii="Times New Roman" w:eastAsia="Times New Roman" w:hAnsi="Times New Roman" w:cs="Times New Roman"/>
          <w:b/>
        </w:rPr>
      </w:pPr>
    </w:p>
    <w:p w14:paraId="00000085" w14:textId="12DEE0D3" w:rsidR="00EC1680" w:rsidRPr="00C22354" w:rsidRDefault="00C1275E" w:rsidP="00DF59FA">
      <w:pPr>
        <w:pStyle w:val="Heading1"/>
        <w:rPr>
          <w:rFonts w:ascii="Times New Roman" w:hAnsi="Times New Roman" w:cs="Times New Roman"/>
          <w:b/>
          <w:bCs/>
          <w:sz w:val="22"/>
          <w:szCs w:val="22"/>
        </w:rPr>
      </w:pPr>
      <w:bookmarkStart w:id="3" w:name="_Toc111511082"/>
      <w:r w:rsidRPr="00C22354">
        <w:rPr>
          <w:rFonts w:ascii="Times New Roman" w:hAnsi="Times New Roman" w:cs="Times New Roman"/>
          <w:b/>
          <w:bCs/>
          <w:sz w:val="22"/>
          <w:szCs w:val="22"/>
        </w:rPr>
        <w:t>SURVIVAL AND HUMANITARIAN AID</w:t>
      </w:r>
      <w:bookmarkEnd w:id="3"/>
    </w:p>
    <w:p w14:paraId="584B8D85" w14:textId="77777777" w:rsidR="00C33A39" w:rsidRDefault="00C33A39" w:rsidP="00FD77E2">
      <w:pPr>
        <w:pBdr>
          <w:top w:val="nil"/>
          <w:left w:val="nil"/>
          <w:bottom w:val="nil"/>
          <w:right w:val="nil"/>
          <w:between w:val="nil"/>
        </w:pBdr>
        <w:spacing w:after="160" w:line="259" w:lineRule="auto"/>
        <w:jc w:val="both"/>
        <w:rPr>
          <w:rFonts w:ascii="Times New Roman" w:eastAsia="Times New Roman" w:hAnsi="Times New Roman" w:cs="Times New Roman"/>
        </w:rPr>
      </w:pPr>
    </w:p>
    <w:p w14:paraId="0E0A8E58" w14:textId="586AC59E"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12. </w:t>
      </w:r>
      <w:r w:rsidR="00FD77E2" w:rsidRPr="00FD77E2">
        <w:rPr>
          <w:rFonts w:ascii="Times New Roman" w:eastAsia="Times New Roman" w:hAnsi="Times New Roman" w:cs="Times New Roman"/>
        </w:rPr>
        <w:t>There have been numerous instances of children trapped in combat zones (in particular, in Mariupol, Trostianets, Volnovakha, Bucha, and Irpin) with no access to food, water, and basic medical care (including vaccines). For several months, the world had been witnessing the Russian Federation prevent the establishment of humanitarian corridors from Mariupol st all cost</w:t>
      </w:r>
      <w:r w:rsidR="00FD77E2" w:rsidRPr="00FD77E2">
        <w:rPr>
          <w:rFonts w:ascii="Times New Roman" w:eastAsia="Times New Roman" w:hAnsi="Times New Roman" w:cs="Times New Roman"/>
          <w:vertAlign w:val="superscript"/>
        </w:rPr>
        <w:footnoteReference w:id="28"/>
      </w:r>
      <w:r w:rsidR="00FD77E2" w:rsidRPr="00FD77E2">
        <w:rPr>
          <w:rFonts w:ascii="Times New Roman" w:eastAsia="Times New Roman" w:hAnsi="Times New Roman" w:cs="Times New Roman"/>
        </w:rPr>
        <w:t>. A medical professional who had visited the premises of “Azovstal” factory in Mariupol reported several cases of child death in the factory’s catacombs</w:t>
      </w:r>
      <w:r w:rsidR="00FD77E2" w:rsidRPr="00FD77E2">
        <w:rPr>
          <w:rFonts w:ascii="Times New Roman" w:eastAsia="Times New Roman" w:hAnsi="Times New Roman" w:cs="Times New Roman"/>
          <w:color w:val="222222"/>
          <w:highlight w:val="white"/>
          <w:vertAlign w:val="superscript"/>
        </w:rPr>
        <w:footnoteReference w:id="29"/>
      </w:r>
      <w:r w:rsidR="00FD77E2" w:rsidRPr="00FD77E2">
        <w:rPr>
          <w:rFonts w:ascii="Times New Roman" w:eastAsia="Times New Roman" w:hAnsi="Times New Roman" w:cs="Times New Roman"/>
        </w:rPr>
        <w:t>.</w:t>
      </w:r>
    </w:p>
    <w:p w14:paraId="0D9EE45E" w14:textId="1C23BE0C"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13. </w:t>
      </w:r>
      <w:r w:rsidR="00FD77E2" w:rsidRPr="00FD77E2">
        <w:rPr>
          <w:rFonts w:ascii="Times New Roman" w:eastAsia="Times New Roman" w:hAnsi="Times New Roman" w:cs="Times New Roman"/>
        </w:rPr>
        <w:t>In Yahidne village in Chernihiv</w:t>
      </w:r>
      <w:r w:rsidR="00FD77E2" w:rsidRPr="00FD77E2">
        <w:rPr>
          <w:rFonts w:ascii="Times New Roman" w:eastAsia="Times New Roman" w:hAnsi="Times New Roman" w:cs="Times New Roman"/>
          <w:color w:val="222222"/>
          <w:highlight w:val="white"/>
        </w:rPr>
        <w:t xml:space="preserve"> region, Anna Ponomarenko and her fellow villagers have experienced life under occupation and look back on those days with horror</w:t>
      </w:r>
      <w:r w:rsidR="00FD77E2" w:rsidRPr="00FD77E2">
        <w:rPr>
          <w:rFonts w:ascii="Times New Roman" w:eastAsia="Times New Roman" w:hAnsi="Times New Roman" w:cs="Times New Roman"/>
          <w:vertAlign w:val="superscript"/>
        </w:rPr>
        <w:footnoteReference w:id="30"/>
      </w:r>
      <w:r w:rsidR="00FD77E2" w:rsidRPr="00FD77E2">
        <w:rPr>
          <w:rFonts w:ascii="Times New Roman" w:eastAsia="Times New Roman" w:hAnsi="Times New Roman" w:cs="Times New Roman"/>
          <w:color w:val="222222"/>
          <w:highlight w:val="white"/>
        </w:rPr>
        <w:t xml:space="preserve">. </w:t>
      </w:r>
      <w:r w:rsidR="00FD77E2" w:rsidRPr="00FD77E2">
        <w:rPr>
          <w:rFonts w:ascii="Times New Roman" w:eastAsia="Times New Roman" w:hAnsi="Times New Roman" w:cs="Times New Roman"/>
          <w:i/>
          <w:color w:val="222222"/>
          <w:highlight w:val="white"/>
        </w:rPr>
        <w:t xml:space="preserve">“The first encounter with those barbarians was one of the scariest,” </w:t>
      </w:r>
      <w:r w:rsidR="00FD77E2" w:rsidRPr="00FD77E2">
        <w:rPr>
          <w:rFonts w:ascii="Times New Roman" w:eastAsia="Times New Roman" w:hAnsi="Times New Roman" w:cs="Times New Roman"/>
          <w:color w:val="222222"/>
          <w:highlight w:val="white"/>
        </w:rPr>
        <w:t>Anna recalls</w:t>
      </w:r>
      <w:r w:rsidR="00FD77E2" w:rsidRPr="00FD77E2">
        <w:rPr>
          <w:rFonts w:ascii="Times New Roman" w:eastAsia="Times New Roman" w:hAnsi="Times New Roman" w:cs="Times New Roman"/>
          <w:i/>
          <w:color w:val="222222"/>
          <w:highlight w:val="white"/>
        </w:rPr>
        <w:t>. “I dropped down to my knees with the child in my arms and begged them not to shoot my son. They went on to lock me with my son and my husband’s parents in a cellar for two days. When asked them to bring a potty for my son, one of the occupants (a Tuvinian) reluctantly agreed, but then proceeded to pull out an F-1 grenade and threatened to throw it into the basement with my little son if he happened to find my movements (while retrieving the potty) suspicious. On day three all villagers were forced into a school basement at gunpoint, and our struggle for survival began.”</w:t>
      </w:r>
      <w:r w:rsidR="00FD77E2" w:rsidRPr="00FD77E2">
        <w:rPr>
          <w:rFonts w:ascii="Times New Roman" w:eastAsia="Times New Roman" w:hAnsi="Times New Roman" w:cs="Times New Roman"/>
          <w:color w:val="222222"/>
          <w:highlight w:val="white"/>
        </w:rPr>
        <w:t xml:space="preserve"> According to Anna, there were around 360 people in the school basement, including numerous children (some of them as young as 1-1.5 months). Most of them had to sleep sitting up (save for the little children and the elderly, who were physically unable to sit). They had to survive without light, ventilation, and access to the bathroom </w:t>
      </w:r>
      <w:r w:rsidR="00FD77E2" w:rsidRPr="00FD77E2">
        <w:rPr>
          <w:rFonts w:ascii="Times New Roman" w:eastAsia="Times New Roman" w:hAnsi="Times New Roman" w:cs="Times New Roman"/>
        </w:rPr>
        <w:t>.</w:t>
      </w:r>
    </w:p>
    <w:p w14:paraId="09019DDA" w14:textId="0193C4CE"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14. </w:t>
      </w:r>
      <w:r w:rsidR="00FD77E2" w:rsidRPr="00FD77E2">
        <w:rPr>
          <w:rFonts w:ascii="Times New Roman" w:eastAsia="Times New Roman" w:hAnsi="Times New Roman" w:cs="Times New Roman"/>
        </w:rPr>
        <w:t>Yevhen Sosnovskyi from Mariupol published</w:t>
      </w:r>
      <w:r w:rsidR="00FD77E2" w:rsidRPr="00FD77E2">
        <w:rPr>
          <w:rFonts w:ascii="Times New Roman" w:eastAsia="Times New Roman" w:hAnsi="Times New Roman" w:cs="Times New Roman"/>
          <w:vertAlign w:val="superscript"/>
        </w:rPr>
        <w:footnoteReference w:id="31"/>
      </w:r>
      <w:r w:rsidR="00FD77E2" w:rsidRPr="00FD77E2">
        <w:rPr>
          <w:rFonts w:ascii="Times New Roman" w:eastAsia="Times New Roman" w:hAnsi="Times New Roman" w:cs="Times New Roman"/>
          <w:vertAlign w:val="superscript"/>
        </w:rPr>
        <w:t xml:space="preserve"> </w:t>
      </w:r>
      <w:r w:rsidR="00FD77E2" w:rsidRPr="00FD77E2">
        <w:rPr>
          <w:rFonts w:ascii="Times New Roman" w:eastAsia="Times New Roman" w:hAnsi="Times New Roman" w:cs="Times New Roman"/>
        </w:rPr>
        <w:t xml:space="preserve">a diary of the boy who lived in the besieged city. The boy’s notes are called </w:t>
      </w:r>
      <w:r w:rsidR="00FD77E2" w:rsidRPr="00FD77E2">
        <w:rPr>
          <w:rFonts w:ascii="Times New Roman" w:eastAsia="Times New Roman" w:hAnsi="Times New Roman" w:cs="Times New Roman"/>
          <w:i/>
        </w:rPr>
        <w:t>War</w:t>
      </w:r>
      <w:r w:rsidR="00FD77E2" w:rsidRPr="00FD77E2">
        <w:rPr>
          <w:rFonts w:ascii="Times New Roman" w:eastAsia="Times New Roman" w:hAnsi="Times New Roman" w:cs="Times New Roman"/>
          <w:vertAlign w:val="superscript"/>
        </w:rPr>
        <w:footnoteReference w:id="32"/>
      </w:r>
      <w:r w:rsidR="00FD77E2" w:rsidRPr="00FD77E2">
        <w:rPr>
          <w:rFonts w:ascii="Times New Roman" w:eastAsia="Times New Roman" w:hAnsi="Times New Roman" w:cs="Times New Roman"/>
        </w:rPr>
        <w:t xml:space="preserve">. </w:t>
      </w:r>
    </w:p>
    <w:p w14:paraId="1FAE6189" w14:textId="71375F75"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15. </w:t>
      </w:r>
      <w:r w:rsidR="00FD77E2" w:rsidRPr="00FD77E2">
        <w:rPr>
          <w:rFonts w:ascii="Times New Roman" w:eastAsia="Times New Roman" w:hAnsi="Times New Roman" w:cs="Times New Roman"/>
        </w:rPr>
        <w:t>Olena, a girl from Mariupol, kept a video-diary</w:t>
      </w:r>
      <w:r w:rsidR="00FD77E2" w:rsidRPr="00FD77E2">
        <w:rPr>
          <w:rFonts w:ascii="Times New Roman" w:eastAsia="Times New Roman" w:hAnsi="Times New Roman" w:cs="Times New Roman"/>
          <w:vertAlign w:val="superscript"/>
        </w:rPr>
        <w:footnoteReference w:id="33"/>
      </w:r>
      <w:r w:rsidR="00FD77E2" w:rsidRPr="00FD77E2">
        <w:rPr>
          <w:rFonts w:ascii="Times New Roman" w:eastAsia="Times New Roman" w:hAnsi="Times New Roman" w:cs="Times New Roman"/>
        </w:rPr>
        <w:t xml:space="preserve"> about her life in her home city. She wrote, </w:t>
      </w:r>
      <w:r w:rsidR="00FD77E2" w:rsidRPr="00FD77E2">
        <w:rPr>
          <w:rFonts w:ascii="Times New Roman" w:eastAsia="Times New Roman" w:hAnsi="Times New Roman" w:cs="Times New Roman"/>
          <w:i/>
        </w:rPr>
        <w:t>“02,03.-16.03.2022. Two weeks of hell fit into seven minutes. P.S. I recorded this Armageddon for everybody with the eyes to see.”</w:t>
      </w:r>
      <w:r w:rsidR="00FD77E2" w:rsidRPr="00FD77E2">
        <w:rPr>
          <w:rFonts w:ascii="Times New Roman" w:eastAsia="Times New Roman" w:hAnsi="Times New Roman" w:cs="Times New Roman"/>
        </w:rPr>
        <w:t xml:space="preserve"> </w:t>
      </w:r>
    </w:p>
    <w:p w14:paraId="61C816AD" w14:textId="5456F441"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16. </w:t>
      </w:r>
      <w:r w:rsidR="00FD77E2" w:rsidRPr="00FD77E2">
        <w:rPr>
          <w:rFonts w:ascii="Times New Roman" w:eastAsia="Times New Roman" w:hAnsi="Times New Roman" w:cs="Times New Roman"/>
        </w:rPr>
        <w:t>Another little girl from Kharkiv, Veronika, had spent 50 days living in the subway. She went there with her mother and grandmother to seek protection after their house had been destroyed by Russian shelling. Her story was reported by Mykola Kuleba, former Commissioner of the President of Ukraine for Children's Rights</w:t>
      </w:r>
      <w:r w:rsidR="00FD77E2" w:rsidRPr="00FD77E2">
        <w:rPr>
          <w:rFonts w:ascii="Times New Roman" w:eastAsia="Times New Roman" w:hAnsi="Times New Roman" w:cs="Times New Roman"/>
          <w:vertAlign w:val="superscript"/>
        </w:rPr>
        <w:footnoteReference w:id="34"/>
      </w:r>
      <w:r w:rsidR="00FD77E2" w:rsidRPr="00FD77E2">
        <w:rPr>
          <w:rFonts w:ascii="Times New Roman" w:eastAsia="Times New Roman" w:hAnsi="Times New Roman" w:cs="Times New Roman"/>
        </w:rPr>
        <w:t>. In the end, Veronika’s psychological trauma has proven the toughest challenge. She was too scared to even approach the stairs leading from the subway to the point of breakdown.</w:t>
      </w:r>
    </w:p>
    <w:p w14:paraId="265F32EA" w14:textId="55BB77ED"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 </w:t>
      </w:r>
      <w:r w:rsidR="00FD77E2" w:rsidRPr="00FD77E2">
        <w:rPr>
          <w:rFonts w:ascii="Times New Roman" w:eastAsia="Times New Roman" w:hAnsi="Times New Roman" w:cs="Times New Roman"/>
        </w:rPr>
        <w:t>A boy named Sashko had spent two month with his extended family hiding in the basement in his home village in Zaporizhzhia region. He could not be evacuated to safety, because he had been caught in the midst of hostilities</w:t>
      </w:r>
      <w:r w:rsidR="00FD77E2" w:rsidRPr="00FD77E2">
        <w:rPr>
          <w:rFonts w:ascii="Times New Roman" w:eastAsia="Times New Roman" w:hAnsi="Times New Roman" w:cs="Times New Roman"/>
          <w:vertAlign w:val="superscript"/>
        </w:rPr>
        <w:footnoteReference w:id="35"/>
      </w:r>
      <w:r w:rsidR="00FD77E2" w:rsidRPr="00FD77E2">
        <w:rPr>
          <w:rFonts w:ascii="Times New Roman" w:eastAsia="Times New Roman" w:hAnsi="Times New Roman" w:cs="Times New Roman"/>
        </w:rPr>
        <w:t xml:space="preserve">. His mother was already eight months pregnant when Russians began shelling Stepove village, where they lived. Sashko’s father had to drive his wife to a maternity hospital, leaving Sashko to stay with his relatives. When the father eventually came back for Sashko, all of the evacuation corridors had already been shut. Thus, both parents ended up in territory controlled by Ukraine, while their son was left in occupation. There were no green corridors at the time, but the parents never abandoned hope to bring their son to safety. Eventually, only one group of volunteers agreed to help them. On their way from the occupied territories, the little boy was literally passed from hand to hand. He recalls, </w:t>
      </w:r>
      <w:r w:rsidR="00FD77E2" w:rsidRPr="00FD77E2">
        <w:rPr>
          <w:rFonts w:ascii="Times New Roman" w:eastAsia="Times New Roman" w:hAnsi="Times New Roman" w:cs="Times New Roman"/>
          <w:i/>
        </w:rPr>
        <w:t>“I saw bright light near the cab, there were gunshots and everything was bright white. We were told to drive through quickly, because although what we heard was friendly fire, the response would not be long in coming.”</w:t>
      </w:r>
    </w:p>
    <w:p w14:paraId="4E476286" w14:textId="25D858B2"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18. </w:t>
      </w:r>
      <w:r w:rsidR="00FD77E2" w:rsidRPr="00FD77E2">
        <w:rPr>
          <w:rFonts w:ascii="Times New Roman" w:eastAsia="Times New Roman" w:hAnsi="Times New Roman" w:cs="Times New Roman"/>
        </w:rPr>
        <w:t>Nataliia Pesotska, mediator at Chernihiv Children’s Social and Psychological Rehabilitation Center, has spent almost three weeks hiding from the shelling all the while taking care of 30 children from the Center (their ages ranging from 3.5 to 16 years old), as well as her own two children.</w:t>
      </w:r>
    </w:p>
    <w:p w14:paraId="1ECBBF45" w14:textId="76522303"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19. </w:t>
      </w:r>
      <w:r w:rsidR="00FD77E2" w:rsidRPr="00FD77E2">
        <w:rPr>
          <w:rFonts w:ascii="Times New Roman" w:eastAsia="Times New Roman" w:hAnsi="Times New Roman" w:cs="Times New Roman"/>
        </w:rPr>
        <w:t>Five months into the occupation, the situation with the green corridors for the people of Kherson region remained difficult. Most devastatingly, the occupants don’t allow Ukraine to evacuate children through the corridors. This is reported by Hennadii Lahuta, Head of the Kherson Region Military Administration</w:t>
      </w:r>
      <w:r w:rsidR="00FD77E2" w:rsidRPr="00FD77E2">
        <w:rPr>
          <w:rFonts w:ascii="Times New Roman" w:eastAsia="Times New Roman" w:hAnsi="Times New Roman" w:cs="Times New Roman"/>
          <w:vertAlign w:val="superscript"/>
        </w:rPr>
        <w:footnoteReference w:id="36"/>
      </w:r>
      <w:r w:rsidR="00FD77E2" w:rsidRPr="00FD77E2">
        <w:rPr>
          <w:rFonts w:ascii="Times New Roman" w:eastAsia="Times New Roman" w:hAnsi="Times New Roman" w:cs="Times New Roman"/>
        </w:rPr>
        <w:t>. He emphasized that Ukrainian authorities did their best to at least negotiate the evacuation of children, but the Russian military refused even that.</w:t>
      </w:r>
    </w:p>
    <w:p w14:paraId="7AD569B2" w14:textId="53688BD2"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20. </w:t>
      </w:r>
      <w:r w:rsidR="00FD77E2" w:rsidRPr="00FD77E2">
        <w:rPr>
          <w:rFonts w:ascii="Times New Roman" w:eastAsia="Times New Roman" w:hAnsi="Times New Roman" w:cs="Times New Roman"/>
        </w:rPr>
        <w:t>Anatolii Fomenko from Velyka Oleksandrivka village was forced to swim his way across the Inhulets with his mother and his three-year-old son and walk 25 km to escape the occupied territories</w:t>
      </w:r>
      <w:r w:rsidR="00FD77E2" w:rsidRPr="00FD77E2">
        <w:rPr>
          <w:rFonts w:ascii="Times New Roman" w:eastAsia="Times New Roman" w:hAnsi="Times New Roman" w:cs="Times New Roman"/>
          <w:vertAlign w:val="superscript"/>
        </w:rPr>
        <w:footnoteReference w:id="37"/>
      </w:r>
      <w:r w:rsidR="00FD77E2" w:rsidRPr="00FD77E2">
        <w:rPr>
          <w:rFonts w:ascii="Times New Roman" w:eastAsia="Times New Roman" w:hAnsi="Times New Roman" w:cs="Times New Roman"/>
        </w:rPr>
        <w:t xml:space="preserve">. </w:t>
      </w:r>
    </w:p>
    <w:p w14:paraId="3419F90D" w14:textId="5D1CD194"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21. </w:t>
      </w:r>
      <w:r w:rsidR="00FD77E2" w:rsidRPr="00FD77E2">
        <w:rPr>
          <w:rFonts w:ascii="Times New Roman" w:eastAsia="Times New Roman" w:hAnsi="Times New Roman" w:cs="Times New Roman"/>
        </w:rPr>
        <w:t>According to the report from HUR (the Main Directorate of Intelligence of the Ministry of Defence of Ukraine)</w:t>
      </w:r>
      <w:r w:rsidR="00FD77E2" w:rsidRPr="00FD77E2">
        <w:rPr>
          <w:rFonts w:ascii="Times New Roman" w:eastAsia="Times New Roman" w:hAnsi="Times New Roman" w:cs="Times New Roman"/>
          <w:vertAlign w:val="superscript"/>
        </w:rPr>
        <w:footnoteReference w:id="38"/>
      </w:r>
      <w:r w:rsidR="00FD77E2" w:rsidRPr="00FD77E2">
        <w:rPr>
          <w:rFonts w:ascii="Times New Roman" w:eastAsia="Times New Roman" w:hAnsi="Times New Roman" w:cs="Times New Roman"/>
        </w:rPr>
        <w:t>, up to 600 civilians (including over 50 children) remain in hiding at Sviatohirska Laura as of July 14th. Sviatohorska Lavra has been suffering from constant shillings from the Russian military since June. On July 16th, HUR with the support of Ukrainian MPs managed to evacuate a group of civilians from the Lavra. It was a family of five (parents with their three children) seeking shelter from the constant shelling within the walls of the monastery. In fact, their youngest child was born at the monastery just a few days prior</w:t>
      </w:r>
      <w:r w:rsidR="00FD77E2" w:rsidRPr="00FD77E2">
        <w:rPr>
          <w:rFonts w:ascii="Times New Roman" w:eastAsia="Times New Roman" w:hAnsi="Times New Roman" w:cs="Times New Roman"/>
          <w:vertAlign w:val="superscript"/>
        </w:rPr>
        <w:footnoteReference w:id="39"/>
      </w:r>
      <w:r w:rsidR="00FD77E2" w:rsidRPr="00FD77E2">
        <w:rPr>
          <w:rFonts w:ascii="Times New Roman" w:eastAsia="Times New Roman" w:hAnsi="Times New Roman" w:cs="Times New Roman"/>
        </w:rPr>
        <w:t>.</w:t>
      </w:r>
    </w:p>
    <w:p w14:paraId="7B943F0B" w14:textId="17A21437"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22. </w:t>
      </w:r>
      <w:r w:rsidR="00FD77E2" w:rsidRPr="00FD77E2">
        <w:rPr>
          <w:rFonts w:ascii="Times New Roman" w:eastAsia="Times New Roman" w:hAnsi="Times New Roman" w:cs="Times New Roman"/>
        </w:rPr>
        <w:t>Five months into the war, Donetsk region found itself on the brink of a full-fledged humanitarian catastrophe due to the ongoing fighting, the near-complete destruction of infrastructure, and the constant risk of shelling. According to the Vice PM Iryna Vereshchuk, around 52,000 children currently remain in the region and “</w:t>
      </w:r>
      <w:r w:rsidR="00FD77E2" w:rsidRPr="00FD77E2">
        <w:rPr>
          <w:rFonts w:ascii="Times New Roman" w:eastAsia="Times New Roman" w:hAnsi="Times New Roman" w:cs="Times New Roman"/>
          <w:i/>
        </w:rPr>
        <w:t>we cannot put their lives at risk and leave them there during winter with no heating or light just to freeze.”</w:t>
      </w:r>
      <w:r w:rsidR="00FD77E2" w:rsidRPr="00FD77E2">
        <w:rPr>
          <w:rFonts w:ascii="Times New Roman" w:eastAsia="Times New Roman" w:hAnsi="Times New Roman" w:cs="Times New Roman"/>
          <w:i/>
          <w:vertAlign w:val="superscript"/>
        </w:rPr>
        <w:footnoteReference w:id="40"/>
      </w:r>
    </w:p>
    <w:p w14:paraId="18AB076A" w14:textId="30CB4CF4"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23. </w:t>
      </w:r>
      <w:r w:rsidR="00FD77E2" w:rsidRPr="00FD77E2">
        <w:rPr>
          <w:rFonts w:ascii="Times New Roman" w:eastAsia="Times New Roman" w:hAnsi="Times New Roman" w:cs="Times New Roman"/>
        </w:rPr>
        <w:t>Moreover, police reports that over 470 multi-child families with 1672 children still remain near the front line. Most of them live in Toretsk and Velyka Novosilka</w:t>
      </w:r>
      <w:r w:rsidR="00FD77E2" w:rsidRPr="00FD77E2">
        <w:rPr>
          <w:rFonts w:ascii="Times New Roman" w:eastAsia="Times New Roman" w:hAnsi="Times New Roman" w:cs="Times New Roman"/>
          <w:vertAlign w:val="superscript"/>
        </w:rPr>
        <w:footnoteReference w:id="41"/>
      </w:r>
      <w:r w:rsidR="00FD77E2" w:rsidRPr="00FD77E2">
        <w:rPr>
          <w:rFonts w:ascii="Times New Roman" w:eastAsia="Times New Roman" w:hAnsi="Times New Roman" w:cs="Times New Roman"/>
          <w:vertAlign w:val="superscript"/>
        </w:rPr>
        <w:t xml:space="preserve">. </w:t>
      </w:r>
    </w:p>
    <w:p w14:paraId="74483630" w14:textId="750CD166" w:rsidR="00FD77E2" w:rsidRPr="00FD77E2" w:rsidRDefault="00C1275E" w:rsidP="00FD77E2">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24. </w:t>
      </w:r>
      <w:r w:rsidR="00FD77E2" w:rsidRPr="00FD77E2">
        <w:rPr>
          <w:rFonts w:ascii="Times New Roman" w:eastAsia="Times New Roman" w:hAnsi="Times New Roman" w:cs="Times New Roman"/>
        </w:rPr>
        <w:t>It is obvious that children in the war-affected territories are at life risk and at risk of physical and military violence. In the areas even remote from the main military operations, but affected with shelling the right of children to safe and clean environment is violated (air pollution as a result of fires and explosions, the risk of mines, destruction of buildings, etc.). Thus, the Ukrainian authorities should provide specific education and training for children about the relevant risks, instructing them how to behave in order to stay safe. The problem of a safe environment also includes creation of psychological comfort, a friendly environment.</w:t>
      </w:r>
    </w:p>
    <w:p w14:paraId="00000097" w14:textId="77777777" w:rsidR="00EC1680" w:rsidRDefault="00EC1680">
      <w:pPr>
        <w:spacing w:after="160" w:line="259" w:lineRule="auto"/>
        <w:jc w:val="both"/>
        <w:rPr>
          <w:rFonts w:ascii="Times New Roman" w:eastAsia="Times New Roman" w:hAnsi="Times New Roman" w:cs="Times New Roman"/>
        </w:rPr>
      </w:pPr>
    </w:p>
    <w:p w14:paraId="00000098" w14:textId="71F26658" w:rsidR="00EC1680" w:rsidRPr="00C22354" w:rsidRDefault="00C1275E" w:rsidP="00DF59FA">
      <w:pPr>
        <w:pStyle w:val="Heading1"/>
        <w:rPr>
          <w:rFonts w:ascii="Times New Roman" w:hAnsi="Times New Roman" w:cs="Times New Roman"/>
          <w:b/>
          <w:bCs/>
          <w:sz w:val="22"/>
          <w:szCs w:val="22"/>
        </w:rPr>
      </w:pPr>
      <w:bookmarkStart w:id="4" w:name="_Toc111511083"/>
      <w:r w:rsidRPr="00C22354">
        <w:rPr>
          <w:rFonts w:ascii="Times New Roman" w:hAnsi="Times New Roman" w:cs="Times New Roman"/>
          <w:b/>
          <w:bCs/>
          <w:sz w:val="22"/>
          <w:szCs w:val="22"/>
        </w:rPr>
        <w:t>ARBITRARY DEPRIVATION OF LIBERTY</w:t>
      </w:r>
      <w:bookmarkEnd w:id="4"/>
    </w:p>
    <w:p w14:paraId="228BDC65" w14:textId="77777777" w:rsidR="00C33A39" w:rsidRDefault="00C33A39">
      <w:pPr>
        <w:pBdr>
          <w:top w:val="nil"/>
          <w:left w:val="nil"/>
          <w:bottom w:val="nil"/>
          <w:right w:val="nil"/>
          <w:between w:val="nil"/>
        </w:pBdr>
        <w:spacing w:after="160" w:line="259" w:lineRule="auto"/>
        <w:jc w:val="both"/>
        <w:rPr>
          <w:rFonts w:ascii="Times New Roman" w:eastAsia="Times New Roman" w:hAnsi="Times New Roman" w:cs="Times New Roman"/>
        </w:rPr>
      </w:pPr>
    </w:p>
    <w:p w14:paraId="00000099" w14:textId="5FEF9099"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25. </w:t>
      </w:r>
      <w:r w:rsidR="00D24F8E">
        <w:rPr>
          <w:rFonts w:ascii="Times New Roman" w:eastAsia="Times New Roman" w:hAnsi="Times New Roman" w:cs="Times New Roman"/>
        </w:rPr>
        <w:t xml:space="preserve">On April 25, already after the cessation of hostilities, 474 people, including 69 children, were deported from Mariupol to the filtration camp in the village of Bezimenne </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w:t>
      </w:r>
    </w:p>
    <w:sdt>
      <w:sdtPr>
        <w:tag w:val="goog_rdk_17"/>
        <w:id w:val="-1446461923"/>
      </w:sdtPr>
      <w:sdtEndPr/>
      <w:sdtContent>
        <w:p w14:paraId="530BF46F" w14:textId="6FB1A774" w:rsidR="00D24F8E" w:rsidRPr="00D24F8E" w:rsidRDefault="00C1275E">
          <w:pPr>
            <w:pBdr>
              <w:top w:val="nil"/>
              <w:left w:val="nil"/>
              <w:bottom w:val="nil"/>
              <w:right w:val="nil"/>
              <w:between w:val="nil"/>
            </w:pBdr>
            <w:spacing w:after="160" w:line="259" w:lineRule="auto"/>
            <w:jc w:val="both"/>
            <w:rPr>
              <w:rFonts w:ascii="Times New Roman" w:eastAsia="Times New Roman" w:hAnsi="Times New Roman" w:cs="Times New Roman"/>
              <w:i/>
              <w:vertAlign w:val="superscript"/>
            </w:rPr>
          </w:pPr>
          <w:r>
            <w:rPr>
              <w:lang w:val="uk-UA"/>
            </w:rPr>
            <w:t xml:space="preserve">26. </w:t>
          </w:r>
          <w:r w:rsidR="00D24F8E">
            <w:rPr>
              <w:rFonts w:ascii="Times New Roman" w:eastAsia="Times New Roman" w:hAnsi="Times New Roman" w:cs="Times New Roman"/>
            </w:rPr>
            <w:t>A 17-year-old resident of Mariupol told about what was happening in the filtration corridors.</w:t>
          </w:r>
          <w:r w:rsidR="00D24F8E">
            <w:rPr>
              <w:rFonts w:ascii="Times New Roman" w:eastAsia="Times New Roman" w:hAnsi="Times New Roman" w:cs="Times New Roman"/>
              <w:vertAlign w:val="superscript"/>
            </w:rPr>
            <w:footnoteReference w:id="43"/>
          </w:r>
          <w:r w:rsidR="00D24F8E">
            <w:rPr>
              <w:rFonts w:ascii="Times New Roman" w:eastAsia="Times New Roman" w:hAnsi="Times New Roman" w:cs="Times New Roman"/>
            </w:rPr>
            <w:t xml:space="preserve"> Together with her family, she went through "filtration", after which she escaped to the Kyiv-controlled territory. "The filtration camp is a settlement. There was just a convoy of hundreds of cars. You can't even go to the toilet. The legs swell, and the whole body hurts. We stayed for two full days and two nights. They said that filtering starts at the age of 14. I was left in the first operating booth. They took documents, scanned them, and took fingerprints. At the same time, the mobile phone was being checked. There were five soldiers with weapons in the room, and I was alone. It was very scary. My legs started trembling when the soldier who was lying on the mattress said: "Don't like her? There will be other women ahead. We will find something." They didn't like me and they just pushed me out. I was not allowed to wait for my father onsite" </w:t>
          </w:r>
          <w:r w:rsidR="00D24F8E">
            <w:rPr>
              <w:rFonts w:ascii="Times New Roman" w:eastAsia="Times New Roman" w:hAnsi="Times New Roman" w:cs="Times New Roman"/>
              <w:i/>
              <w:vertAlign w:val="superscript"/>
            </w:rPr>
            <w:footnoteReference w:id="44"/>
          </w:r>
          <w:sdt>
            <w:sdtPr>
              <w:tag w:val="goog_rdk_16"/>
              <w:id w:val="-1781415192"/>
            </w:sdtPr>
            <w:sdtEndPr/>
            <w:sdtContent/>
          </w:sdt>
        </w:p>
      </w:sdtContent>
    </w:sdt>
    <w:p w14:paraId="0000009F" w14:textId="46FAD8CD"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27. </w:t>
      </w:r>
      <w:r w:rsidR="00D24F8E" w:rsidRPr="00D24F8E">
        <w:rPr>
          <w:rFonts w:ascii="Times New Roman" w:eastAsia="Times New Roman" w:hAnsi="Times New Roman" w:cs="Times New Roman"/>
        </w:rPr>
        <w:t>The 16-year-old son of the head of the Zaporizhzhia Raion Administration Oleh Buriak, who was kidnapped by the Russians on April 8, was in prison for 90 days. His location was unknown to his parents for almost 50 days. According to Oleh Buriak, the Russians kept his son as an "exchange fund" demanding a specific person, who is currently in Ukraine, for him</w:t>
      </w:r>
      <w:r>
        <w:rPr>
          <w:rFonts w:ascii="Times New Roman" w:eastAsia="Times New Roman" w:hAnsi="Times New Roman" w:cs="Times New Roman"/>
          <w:vertAlign w:val="superscript"/>
        </w:rPr>
        <w:footnoteReference w:id="45"/>
      </w:r>
      <w:r>
        <w:rPr>
          <w:rFonts w:ascii="Times New Roman" w:eastAsia="Times New Roman" w:hAnsi="Times New Roman" w:cs="Times New Roman"/>
        </w:rPr>
        <w:t xml:space="preserve">. </w:t>
      </w:r>
    </w:p>
    <w:p w14:paraId="000000A0" w14:textId="1CD6D7A0" w:rsidR="00EC1680" w:rsidRPr="00D24F8E" w:rsidRDefault="00C1275E">
      <w:pPr>
        <w:pBdr>
          <w:top w:val="nil"/>
          <w:left w:val="nil"/>
          <w:bottom w:val="nil"/>
          <w:right w:val="nil"/>
          <w:between w:val="nil"/>
        </w:pBdr>
        <w:spacing w:after="160" w:line="259" w:lineRule="auto"/>
        <w:jc w:val="both"/>
        <w:rPr>
          <w:rFonts w:ascii="Times New Roman" w:eastAsia="Times New Roman" w:hAnsi="Times New Roman" w:cs="Times New Roman"/>
          <w:iCs/>
        </w:rPr>
      </w:pPr>
      <w:r>
        <w:rPr>
          <w:rFonts w:ascii="Times New Roman" w:eastAsia="Times New Roman" w:hAnsi="Times New Roman" w:cs="Times New Roman"/>
          <w:iCs/>
          <w:lang w:val="uk-UA"/>
        </w:rPr>
        <w:t xml:space="preserve">28. </w:t>
      </w:r>
      <w:r w:rsidR="00D24F8E" w:rsidRPr="00D24F8E">
        <w:rPr>
          <w:rFonts w:ascii="Times New Roman" w:eastAsia="Times New Roman" w:hAnsi="Times New Roman" w:cs="Times New Roman"/>
          <w:iCs/>
        </w:rPr>
        <w:t>Also, in June-July, there were reports from the occupied territories about the intimidation of parents about the forced removal of children in case of refusal of "Russian education"</w:t>
      </w:r>
      <w:r w:rsidRPr="00D24F8E">
        <w:rPr>
          <w:rFonts w:ascii="Times New Roman" w:eastAsia="Times New Roman" w:hAnsi="Times New Roman" w:cs="Times New Roman"/>
          <w:iCs/>
          <w:vertAlign w:val="superscript"/>
        </w:rPr>
        <w:footnoteReference w:id="46"/>
      </w:r>
      <w:r w:rsidRPr="00D24F8E">
        <w:rPr>
          <w:rFonts w:ascii="Times New Roman" w:eastAsia="Times New Roman" w:hAnsi="Times New Roman" w:cs="Times New Roman"/>
          <w:iCs/>
        </w:rPr>
        <w:t>.</w:t>
      </w:r>
    </w:p>
    <w:p w14:paraId="000000A2" w14:textId="77777777" w:rsidR="00EC1680" w:rsidRDefault="00EC1680">
      <w:pPr>
        <w:spacing w:after="160" w:line="259" w:lineRule="auto"/>
        <w:jc w:val="both"/>
        <w:rPr>
          <w:rFonts w:ascii="Times New Roman" w:eastAsia="Times New Roman" w:hAnsi="Times New Roman" w:cs="Times New Roman"/>
        </w:rPr>
      </w:pPr>
    </w:p>
    <w:p w14:paraId="000000A3" w14:textId="16A22A2F" w:rsidR="00EC1680" w:rsidRPr="00C22354" w:rsidRDefault="00C1275E" w:rsidP="00DF59FA">
      <w:pPr>
        <w:pStyle w:val="Heading1"/>
        <w:rPr>
          <w:rFonts w:ascii="Times New Roman" w:hAnsi="Times New Roman" w:cs="Times New Roman"/>
          <w:b/>
          <w:bCs/>
          <w:sz w:val="22"/>
          <w:szCs w:val="22"/>
        </w:rPr>
      </w:pPr>
      <w:bookmarkStart w:id="5" w:name="_Toc111511084"/>
      <w:r w:rsidRPr="00C22354">
        <w:rPr>
          <w:rFonts w:ascii="Times New Roman" w:hAnsi="Times New Roman" w:cs="Times New Roman"/>
          <w:b/>
          <w:bCs/>
          <w:sz w:val="22"/>
          <w:szCs w:val="22"/>
        </w:rPr>
        <w:t>ABDUCTION OF CHILDREN</w:t>
      </w:r>
      <w:bookmarkEnd w:id="5"/>
    </w:p>
    <w:p w14:paraId="1B523BBE" w14:textId="77777777" w:rsidR="00C33A39" w:rsidRDefault="00C33A39">
      <w:pPr>
        <w:pBdr>
          <w:top w:val="nil"/>
          <w:left w:val="nil"/>
          <w:bottom w:val="nil"/>
          <w:right w:val="nil"/>
          <w:between w:val="nil"/>
        </w:pBdr>
        <w:spacing w:after="160" w:line="259" w:lineRule="auto"/>
        <w:jc w:val="both"/>
        <w:rPr>
          <w:rFonts w:ascii="Times New Roman" w:eastAsia="Times New Roman" w:hAnsi="Times New Roman" w:cs="Times New Roman"/>
        </w:rPr>
      </w:pPr>
    </w:p>
    <w:p w14:paraId="000000A4" w14:textId="16985FF1"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29. </w:t>
      </w:r>
      <w:r>
        <w:rPr>
          <w:rFonts w:ascii="Times New Roman" w:eastAsia="Times New Roman" w:hAnsi="Times New Roman" w:cs="Times New Roman"/>
        </w:rPr>
        <w:t>According to Daria Gerasimchuk, the authorized adviser on children's rights of the President of Ukraine, "Now, in open sources, the Russian authorities announce the numbers of 350,000 children allegedly "evacuated" to the Russian Federation."</w:t>
      </w:r>
      <w:r>
        <w:rPr>
          <w:rFonts w:ascii="Times New Roman" w:eastAsia="Times New Roman" w:hAnsi="Times New Roman" w:cs="Times New Roman"/>
          <w:vertAlign w:val="superscript"/>
        </w:rPr>
        <w:footnoteReference w:id="47"/>
      </w:r>
      <w:r>
        <w:rPr>
          <w:rFonts w:ascii="Times New Roman" w:eastAsia="Times New Roman" w:hAnsi="Times New Roman" w:cs="Times New Roman"/>
        </w:rPr>
        <w:t>. She also noted that at the moment it is not possible to say exactly the number of children, accompanied or unaccompanied, who were forcibly moved by the Russian aggressor to the temporary occupied by russians territories of the Donetsk, Luhansk, Kherson regions and the Autonomous Republic of Crimea, or deported to the Russian Federation.</w:t>
      </w:r>
    </w:p>
    <w:p w14:paraId="000000A5" w14:textId="1385C906"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30. </w:t>
      </w:r>
      <w:r>
        <w:rPr>
          <w:rFonts w:ascii="Times New Roman" w:eastAsia="Times New Roman" w:hAnsi="Times New Roman" w:cs="Times New Roman"/>
        </w:rPr>
        <w:t>The National Information Bureau recorded the deportation of more than 5,600 children to Russia, but the real number is higher</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w:t>
      </w:r>
    </w:p>
    <w:p w14:paraId="000000A6" w14:textId="069C0E6F"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31. </w:t>
      </w:r>
      <w:r>
        <w:rPr>
          <w:rFonts w:ascii="Times New Roman" w:eastAsia="Times New Roman" w:hAnsi="Times New Roman" w:cs="Times New Roman"/>
        </w:rPr>
        <w:t>There is no exact information about how many Ukrainian children there are on the territory of the Russian Federation or where exactly they are. According to the report of the Commissioner of the VRU (Verkhovna Rada of Ukraine - Ukrainian Parliament) for human rights Denisova, the geography is very large. According to her, there is information that 1,000 citizens from Mariupol were taken to the Russian Federation to the Crimson Sails sanatorium, located in the village of Shomikove (Republic of Chuvashia). Also reported camps for Ukrainians could be found in Leonidovka, Penza Region, in the city of Tikhvin, Leningrad Region, in Vladimir where some charity fund of the Russian Federation finds a location</w:t>
      </w:r>
      <w:r>
        <w:rPr>
          <w:rFonts w:ascii="Times New Roman" w:eastAsia="Times New Roman" w:hAnsi="Times New Roman" w:cs="Times New Roman"/>
          <w:vertAlign w:val="superscript"/>
        </w:rPr>
        <w:footnoteReference w:id="49"/>
      </w:r>
      <w:r>
        <w:rPr>
          <w:rFonts w:ascii="Times New Roman" w:eastAsia="Times New Roman" w:hAnsi="Times New Roman" w:cs="Times New Roman"/>
        </w:rPr>
        <w:t>.</w:t>
      </w:r>
    </w:p>
    <w:p w14:paraId="000000A7" w14:textId="7BEB257F"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32. </w:t>
      </w:r>
      <w:r>
        <w:rPr>
          <w:rFonts w:ascii="Times New Roman" w:eastAsia="Times New Roman" w:hAnsi="Times New Roman" w:cs="Times New Roman"/>
        </w:rPr>
        <w:t>According to the NGO Regional Center for Human Rights (RCHR)</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as of mid-July 2022 the Russian Federation deported 234,000 Ukrainian children to its own territory. At least 2,389 of them are orphans, children deprived of parental care, as well as children who, as of February 24, 2022, were living in 24-hour care facilities due to chronic diseases. Among the deported minors are those whose parents were killed by the Russian military or who did not pass the so-called filtration camps.</w:t>
      </w:r>
    </w:p>
    <w:p w14:paraId="000000A8" w14:textId="74A2A97F"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33. </w:t>
      </w:r>
      <w:r>
        <w:rPr>
          <w:rFonts w:ascii="Times New Roman" w:eastAsia="Times New Roman" w:hAnsi="Times New Roman" w:cs="Times New Roman"/>
        </w:rPr>
        <w:t>Russia also institutionalized and accelerated the process of transferring Ukrainian children to Russian families for upbringing. On May, 30 the President of the Russian Federation V. Putin signed a decree that significantly simplifies the procedure for adopting kidnapped Ukrainian children. At the same time, it should be emphasized that minors were deported not only from Donetsk and Luhansk regions, but from 9 temporarily occupied regions of Ukraine. Moreover, among the pupils of 24-hour care institutions 95% of the total number have biological parents, and, therefore, they are not orphans. Nevertheless, as of the end of June 2022, at least 127 Ukrainian children were placed under the care of Russian families</w:t>
      </w:r>
      <w:r>
        <w:rPr>
          <w:rFonts w:ascii="Times New Roman" w:eastAsia="Times New Roman" w:hAnsi="Times New Roman" w:cs="Times New Roman"/>
          <w:vertAlign w:val="superscript"/>
        </w:rPr>
        <w:footnoteReference w:id="51"/>
      </w:r>
      <w:r>
        <w:rPr>
          <w:rFonts w:ascii="Times New Roman" w:eastAsia="Times New Roman" w:hAnsi="Times New Roman" w:cs="Times New Roman"/>
        </w:rPr>
        <w:t>.</w:t>
      </w:r>
    </w:p>
    <w:p w14:paraId="000000A9" w14:textId="6AC9F59E"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34. </w:t>
      </w:r>
      <w:r>
        <w:rPr>
          <w:rFonts w:ascii="Times New Roman" w:eastAsia="Times New Roman" w:hAnsi="Times New Roman" w:cs="Times New Roman"/>
        </w:rPr>
        <w:t>12 children who were being treated in the medical institution of the KNP "Regional Children's Bone and Tuberculosis Center of Mariupol" were forcibly removed from there by military personnel of the Russian Federation. The foster mother of the family-type orphanage along with her 8 foster children, 3 own children and 3 adopted children were forcibly removed from the city of Mariupol, Donetsk region, to the city of Saransk, Russian Federation</w:t>
      </w:r>
      <w:r>
        <w:rPr>
          <w:rFonts w:ascii="Times New Roman" w:eastAsia="Times New Roman" w:hAnsi="Times New Roman" w:cs="Times New Roman"/>
          <w:vertAlign w:val="superscript"/>
        </w:rPr>
        <w:footnoteReference w:id="52"/>
      </w:r>
      <w:r>
        <w:rPr>
          <w:rFonts w:ascii="Times New Roman" w:eastAsia="Times New Roman" w:hAnsi="Times New Roman" w:cs="Times New Roman"/>
        </w:rPr>
        <w:t>.</w:t>
      </w:r>
    </w:p>
    <w:p w14:paraId="000000AB" w14:textId="54D976CB" w:rsidR="00EC1680" w:rsidRDefault="00C1275E" w:rsidP="00B95EA9">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35. </w:t>
      </w:r>
      <w:r>
        <w:rPr>
          <w:rFonts w:ascii="Times New Roman" w:eastAsia="Times New Roman" w:hAnsi="Times New Roman" w:cs="Times New Roman"/>
        </w:rPr>
        <w:t>On April 25 after the cessation of hostilities 474 people, including 69 children, were deported from Mariupol to the filtration camp in village Bezimenne</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w:t>
      </w:r>
    </w:p>
    <w:p w14:paraId="000000AC" w14:textId="70011B1D"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36. </w:t>
      </w:r>
      <w:r>
        <w:rPr>
          <w:rFonts w:ascii="Times New Roman" w:eastAsia="Times New Roman" w:hAnsi="Times New Roman" w:cs="Times New Roman"/>
        </w:rPr>
        <w:t>On May 3 the Russian occupational forces deported 149 people from Mariupol to Russia, including 22 children. The deportation of people slowed down due to increased "filtration"</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w:t>
      </w:r>
    </w:p>
    <w:p w14:paraId="000000AD" w14:textId="1FF35836"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37. </w:t>
      </w:r>
      <w:r>
        <w:rPr>
          <w:rFonts w:ascii="Times New Roman" w:eastAsia="Times New Roman" w:hAnsi="Times New Roman" w:cs="Times New Roman"/>
        </w:rPr>
        <w:t>After the complete closure of the evacuation route in the direction of Zaporizhzhia, the deportation of Ukrainian citizens to the Russian Federation began to gain momentum</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and on May 22 alone 55 children were deported.</w:t>
      </w:r>
    </w:p>
    <w:p w14:paraId="000000AE" w14:textId="64A725FB"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38. </w:t>
      </w:r>
      <w:r>
        <w:rPr>
          <w:rFonts w:ascii="Times New Roman" w:eastAsia="Times New Roman" w:hAnsi="Times New Roman" w:cs="Times New Roman"/>
        </w:rPr>
        <w:t>On May 8 it became known that during the last evacuation from the territory of the Azovstal plant, the occupiers separated a woman and her little 4-year-old daughter Alisa. Only the child reached the destination city of Zaporizhzhia, the mother remained in a filtration camp on the territory of the so-called "DNR". The location of the mother is still unknown</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w:t>
      </w:r>
    </w:p>
    <w:p w14:paraId="000000AF" w14:textId="45ADEB2A" w:rsidR="00EC1680" w:rsidRDefault="00C1275E">
      <w:pPr>
        <w:pBdr>
          <w:top w:val="nil"/>
          <w:left w:val="nil"/>
          <w:bottom w:val="nil"/>
          <w:right w:val="nil"/>
          <w:between w:val="nil"/>
        </w:pBdr>
        <w:spacing w:after="160" w:line="259" w:lineRule="auto"/>
        <w:jc w:val="both"/>
        <w:rPr>
          <w:rFonts w:ascii="Times New Roman" w:eastAsia="Times New Roman" w:hAnsi="Times New Roman" w:cs="Times New Roman"/>
          <w:highlight w:val="cyan"/>
        </w:rPr>
      </w:pPr>
      <w:r>
        <w:rPr>
          <w:rFonts w:ascii="Times New Roman" w:eastAsia="Times New Roman" w:hAnsi="Times New Roman" w:cs="Times New Roman"/>
          <w:lang w:val="uk-UA"/>
        </w:rPr>
        <w:t xml:space="preserve">39. </w:t>
      </w:r>
      <w:r>
        <w:rPr>
          <w:rFonts w:ascii="Times New Roman" w:eastAsia="Times New Roman" w:hAnsi="Times New Roman" w:cs="Times New Roman"/>
        </w:rPr>
        <w:t>As of July, the number of returned children who were illegally deported and taken away by the Russian Federation increased to the number of 46 children. But compared to the number of children currently staying in the Russian Federation, this number is catastrophically low. Despite the fact that the illegal transfer of children from Ukraine has been going on for 9 years, there is no single mechanism for returning the children.</w:t>
      </w:r>
    </w:p>
    <w:p w14:paraId="000000B0" w14:textId="77777777" w:rsidR="00EC1680" w:rsidRDefault="00EC1680">
      <w:pPr>
        <w:spacing w:line="259" w:lineRule="auto"/>
        <w:jc w:val="both"/>
        <w:rPr>
          <w:rFonts w:ascii="Times New Roman" w:eastAsia="Times New Roman" w:hAnsi="Times New Roman" w:cs="Times New Roman"/>
        </w:rPr>
      </w:pPr>
    </w:p>
    <w:p w14:paraId="000000B1" w14:textId="3A477C7A" w:rsidR="00EC1680" w:rsidRPr="00C22354" w:rsidRDefault="00C1275E" w:rsidP="00DF59FA">
      <w:pPr>
        <w:pStyle w:val="Heading1"/>
        <w:rPr>
          <w:rFonts w:ascii="Times New Roman" w:hAnsi="Times New Roman" w:cs="Times New Roman"/>
          <w:b/>
          <w:bCs/>
          <w:sz w:val="22"/>
          <w:szCs w:val="22"/>
        </w:rPr>
      </w:pPr>
      <w:bookmarkStart w:id="6" w:name="_Toc111511085"/>
      <w:r w:rsidRPr="00C22354">
        <w:rPr>
          <w:rFonts w:ascii="Times New Roman" w:hAnsi="Times New Roman" w:cs="Times New Roman"/>
          <w:b/>
          <w:bCs/>
          <w:sz w:val="22"/>
          <w:szCs w:val="22"/>
        </w:rPr>
        <w:t>EDUCATION</w:t>
      </w:r>
      <w:bookmarkEnd w:id="6"/>
    </w:p>
    <w:p w14:paraId="47C160DF" w14:textId="77777777" w:rsidR="00C33A39" w:rsidRDefault="00C33A39">
      <w:pPr>
        <w:spacing w:after="160" w:line="259" w:lineRule="auto"/>
        <w:jc w:val="both"/>
        <w:rPr>
          <w:rFonts w:ascii="Times New Roman" w:eastAsia="Times New Roman" w:hAnsi="Times New Roman" w:cs="Times New Roman"/>
        </w:rPr>
      </w:pPr>
    </w:p>
    <w:p w14:paraId="000000B2" w14:textId="5ACE5629"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40. </w:t>
      </w:r>
      <w:r>
        <w:rPr>
          <w:rFonts w:ascii="Times New Roman" w:eastAsia="Times New Roman" w:hAnsi="Times New Roman" w:cs="Times New Roman"/>
        </w:rPr>
        <w:t>Due to the war the sphere of education in Ukraine was significantly affected and continues to be negatively impacted. For the third year in a row, first due to the coronavirus pandemic and later due to the hot phase of the war Ukrainian children do not have access to full-time education.</w:t>
      </w:r>
    </w:p>
    <w:p w14:paraId="000000B3" w14:textId="69AACB4F"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41. </w:t>
      </w:r>
      <w:r>
        <w:rPr>
          <w:rFonts w:ascii="Times New Roman" w:eastAsia="Times New Roman" w:hAnsi="Times New Roman" w:cs="Times New Roman"/>
        </w:rPr>
        <w:t>Given the displacement trends, the education systems of the western and central regions of Ukraine are likely to be overloaded while accepting displaced students for the next school year.</w:t>
      </w:r>
    </w:p>
    <w:p w14:paraId="000000B4" w14:textId="571BE6AD"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42. </w:t>
      </w:r>
      <w:r>
        <w:rPr>
          <w:rFonts w:ascii="Times New Roman" w:eastAsia="Times New Roman" w:hAnsi="Times New Roman" w:cs="Times New Roman"/>
        </w:rPr>
        <w:t>According to the Institute of Educational Analytics 4.23 million students studied in Ukrainian schools and 1.1 million children attended kindergartens before the full scale invasion in February</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According to UNICEF estimated data, 3.3 million children are in need of educational support, 2.2 million are in need of protection services, 2.8 million children are considered internally displaced persons;</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as of March 24, 2022, more than 1.8 million children were abroad</w:t>
      </w:r>
      <w:r>
        <w:rPr>
          <w:rFonts w:ascii="Times New Roman" w:eastAsia="Times New Roman" w:hAnsi="Times New Roman" w:cs="Times New Roman"/>
          <w:vertAlign w:val="superscript"/>
        </w:rPr>
        <w:footnoteReference w:id="59"/>
      </w:r>
      <w:r>
        <w:rPr>
          <w:rFonts w:ascii="Times New Roman" w:eastAsia="Times New Roman" w:hAnsi="Times New Roman" w:cs="Times New Roman"/>
        </w:rPr>
        <w:t>.</w:t>
      </w:r>
    </w:p>
    <w:p w14:paraId="000000B5" w14:textId="13C61F0F"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43. </w:t>
      </w:r>
      <w:r>
        <w:rPr>
          <w:rFonts w:ascii="Times New Roman" w:eastAsia="Times New Roman" w:hAnsi="Times New Roman" w:cs="Times New Roman"/>
        </w:rPr>
        <w:t>According to the Ministry of Education and Science, the communities were informed about the arrival of a total of 164,000 IDPs seeking education from February 24, 2022. Of them, more than 43,000 are preschoolers (including 709 children with special educational needs (SEN), 120,000 students of general secondary education (including 1,617 students with special educational needs), and 1,039 students of vocational (vocational and technical) education (including 11 students with special educational needs)</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w:t>
      </w:r>
    </w:p>
    <w:p w14:paraId="000000B6" w14:textId="77777777" w:rsidR="00EC1680" w:rsidRPr="00DF59FA" w:rsidRDefault="00124231" w:rsidP="00DF59FA">
      <w:pPr>
        <w:pStyle w:val="Heading2"/>
        <w:rPr>
          <w:rFonts w:ascii="Times New Roman" w:hAnsi="Times New Roman" w:cs="Times New Roman"/>
          <w:b/>
          <w:bCs/>
          <w:sz w:val="22"/>
          <w:szCs w:val="22"/>
        </w:rPr>
      </w:pPr>
      <w:bookmarkStart w:id="7" w:name="_Toc111511086"/>
      <w:r w:rsidRPr="00DF59FA">
        <w:rPr>
          <w:rFonts w:ascii="Times New Roman" w:hAnsi="Times New Roman" w:cs="Times New Roman"/>
          <w:b/>
          <w:bCs/>
          <w:sz w:val="22"/>
          <w:szCs w:val="22"/>
        </w:rPr>
        <w:t>Availability</w:t>
      </w:r>
      <w:bookmarkEnd w:id="7"/>
      <w:r w:rsidRPr="00DF59FA">
        <w:rPr>
          <w:rFonts w:ascii="Times New Roman" w:hAnsi="Times New Roman" w:cs="Times New Roman"/>
          <w:b/>
          <w:bCs/>
          <w:sz w:val="22"/>
          <w:szCs w:val="22"/>
        </w:rPr>
        <w:t xml:space="preserve"> </w:t>
      </w:r>
    </w:p>
    <w:p w14:paraId="000000B7" w14:textId="77777777" w:rsidR="00EC1680" w:rsidRPr="00DF59FA" w:rsidRDefault="00124231" w:rsidP="00DF59FA">
      <w:pPr>
        <w:pStyle w:val="Heading3"/>
        <w:rPr>
          <w:rFonts w:ascii="Times New Roman" w:hAnsi="Times New Roman" w:cs="Times New Roman"/>
          <w:sz w:val="22"/>
          <w:szCs w:val="22"/>
        </w:rPr>
      </w:pPr>
      <w:bookmarkStart w:id="8" w:name="_Toc111511087"/>
      <w:r w:rsidRPr="00DF59FA">
        <w:rPr>
          <w:rFonts w:ascii="Times New Roman" w:hAnsi="Times New Roman" w:cs="Times New Roman"/>
          <w:sz w:val="22"/>
          <w:szCs w:val="22"/>
        </w:rPr>
        <w:t>Premises</w:t>
      </w:r>
      <w:bookmarkEnd w:id="8"/>
    </w:p>
    <w:p w14:paraId="000000B8" w14:textId="262A6115"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44. </w:t>
      </w:r>
      <w:r>
        <w:rPr>
          <w:rFonts w:ascii="Times New Roman" w:eastAsia="Times New Roman" w:hAnsi="Times New Roman" w:cs="Times New Roman"/>
        </w:rPr>
        <w:t>Damage and destruction of premises and material and technical base of educational institutions still continues. There are a total of 31,347 educational institutions for preschool and school-age children (3-18 years) in Ukraine. According to the Office of the Prosecutor General, as of July 4, 2022, as a result of hostilities, 2,102 educational institutions were damaged, of which 215 were completely destroyed</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w:t>
      </w:r>
    </w:p>
    <w:p w14:paraId="000000B9" w14:textId="2DD626C7"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45. </w:t>
      </w:r>
      <w:r>
        <w:rPr>
          <w:rFonts w:ascii="Times New Roman" w:eastAsia="Times New Roman" w:hAnsi="Times New Roman" w:cs="Times New Roman"/>
        </w:rPr>
        <w:t>Since the beginning of the full scale war in Ukraine, an average of 22 schools have come under fire every day. As of the beginning of April, about 43% of attacks on schools took place in eastern Ukraine, where more than 400,000 children lived before the escalation of the conflict on February 24</w:t>
      </w:r>
      <w:r>
        <w:rPr>
          <w:rFonts w:ascii="Times New Roman" w:eastAsia="Times New Roman" w:hAnsi="Times New Roman" w:cs="Times New Roman"/>
          <w:vertAlign w:val="superscript"/>
        </w:rPr>
        <w:footnoteReference w:id="62"/>
      </w:r>
      <w:r>
        <w:rPr>
          <w:rFonts w:ascii="Times New Roman" w:eastAsia="Times New Roman" w:hAnsi="Times New Roman" w:cs="Times New Roman"/>
        </w:rPr>
        <w:t>. The occupiers are purposefully shelling the premises of schools and kindergartens, which endangers the lives and health of children and teachers.</w:t>
      </w:r>
    </w:p>
    <w:p w14:paraId="000000BA" w14:textId="473B33D9"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46. </w:t>
      </w:r>
      <w:r>
        <w:rPr>
          <w:rFonts w:ascii="Times New Roman" w:eastAsia="Times New Roman" w:hAnsi="Times New Roman" w:cs="Times New Roman"/>
        </w:rPr>
        <w:t>As of July 24, 2022, 2,138 out of 14,873 educational institutions were damaged due to bombing and shelling by the armed forces of the Russian Federation, of which 221 were completely destroyed, which is about 15% of the total number.</w:t>
      </w:r>
    </w:p>
    <w:p w14:paraId="000000BB" w14:textId="60D3C96A"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47. </w:t>
      </w:r>
      <w:r>
        <w:rPr>
          <w:rFonts w:ascii="Times New Roman" w:eastAsia="Times New Roman" w:hAnsi="Times New Roman" w:cs="Times New Roman"/>
        </w:rPr>
        <w:t>The Kharkiv region ranks first in Ukraine in terms of the number of educational institutions damaged and destroyed as a result of shelling by the Russians - 500 educational institutions. Among the institutions of general secondary education, 223 out of 715 were damaged or completely destroyed, among institutions of higher education 21 out of 24 were damaged. The cost of those damages in Kharkiv Region counted in tens of millions of hryvnas.</w:t>
      </w:r>
    </w:p>
    <w:p w14:paraId="000000BC" w14:textId="523D8CD4"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48. </w:t>
      </w:r>
      <w:r>
        <w:rPr>
          <w:rFonts w:ascii="Times New Roman" w:eastAsia="Times New Roman" w:hAnsi="Times New Roman" w:cs="Times New Roman"/>
        </w:rPr>
        <w:t>Other examples:</w:t>
      </w:r>
    </w:p>
    <w:p w14:paraId="000000BD" w14:textId="1E035762" w:rsidR="00EC1680" w:rsidRDefault="00C1275E">
      <w:pPr>
        <w:numPr>
          <w:ilvl w:val="0"/>
          <w:numId w:val="7"/>
        </w:numPr>
        <w:spacing w:line="259" w:lineRule="auto"/>
        <w:jc w:val="both"/>
        <w:rPr>
          <w:rFonts w:ascii="Calibri" w:eastAsia="Calibri" w:hAnsi="Calibri" w:cs="Calibri"/>
        </w:rPr>
      </w:pPr>
      <w:r>
        <w:rPr>
          <w:rFonts w:ascii="Times New Roman" w:eastAsia="Times New Roman" w:hAnsi="Times New Roman" w:cs="Times New Roman"/>
          <w:lang w:val="uk-UA"/>
        </w:rPr>
        <w:t xml:space="preserve">48.1. </w:t>
      </w:r>
      <w:r>
        <w:rPr>
          <w:rFonts w:ascii="Times New Roman" w:eastAsia="Times New Roman" w:hAnsi="Times New Roman" w:cs="Times New Roman"/>
        </w:rPr>
        <w:t>On June 1, the community of Komyshuvakha, Zaporizhzhia, lost a school with a century-old history, which in a few hours was turned into ruins by Russian troops</w:t>
      </w:r>
      <w:r>
        <w:rPr>
          <w:rFonts w:ascii="Times New Roman" w:eastAsia="Times New Roman" w:hAnsi="Times New Roman" w:cs="Times New Roman"/>
          <w:vertAlign w:val="superscript"/>
        </w:rPr>
        <w:footnoteReference w:id="63"/>
      </w:r>
      <w:r>
        <w:rPr>
          <w:rFonts w:ascii="Times New Roman" w:eastAsia="Times New Roman" w:hAnsi="Times New Roman" w:cs="Times New Roman"/>
        </w:rPr>
        <w:t>.</w:t>
      </w:r>
    </w:p>
    <w:p w14:paraId="000000BE" w14:textId="6954FC86" w:rsidR="00EC1680" w:rsidRDefault="00C1275E">
      <w:pPr>
        <w:numPr>
          <w:ilvl w:val="0"/>
          <w:numId w:val="7"/>
        </w:numPr>
        <w:spacing w:line="259" w:lineRule="auto"/>
        <w:jc w:val="both"/>
        <w:rPr>
          <w:rFonts w:ascii="Calibri" w:eastAsia="Calibri" w:hAnsi="Calibri" w:cs="Calibri"/>
        </w:rPr>
      </w:pPr>
      <w:r>
        <w:rPr>
          <w:rFonts w:ascii="Times New Roman" w:eastAsia="Times New Roman" w:hAnsi="Times New Roman" w:cs="Times New Roman"/>
          <w:lang w:val="uk-UA"/>
        </w:rPr>
        <w:t xml:space="preserve">48.2. </w:t>
      </w:r>
      <w:r>
        <w:rPr>
          <w:rFonts w:ascii="Times New Roman" w:eastAsia="Times New Roman" w:hAnsi="Times New Roman" w:cs="Times New Roman"/>
        </w:rPr>
        <w:t>On June 7, a kindergarten was under attack in the village of Stepnohirsk (Vasylivskyi District, Zaporizhzhia Region) - a rocket hit the yard, shattering about a hundred windows</w:t>
      </w:r>
      <w:r>
        <w:rPr>
          <w:rFonts w:ascii="Times New Roman" w:eastAsia="Times New Roman" w:hAnsi="Times New Roman" w:cs="Times New Roman"/>
          <w:vertAlign w:val="superscript"/>
        </w:rPr>
        <w:footnoteReference w:id="64"/>
      </w:r>
      <w:r>
        <w:rPr>
          <w:rFonts w:ascii="Times New Roman" w:eastAsia="Times New Roman" w:hAnsi="Times New Roman" w:cs="Times New Roman"/>
        </w:rPr>
        <w:t>.</w:t>
      </w:r>
    </w:p>
    <w:p w14:paraId="000000BF" w14:textId="2F100F57" w:rsidR="00EC1680" w:rsidRDefault="00C1275E">
      <w:pPr>
        <w:numPr>
          <w:ilvl w:val="0"/>
          <w:numId w:val="7"/>
        </w:numPr>
        <w:spacing w:line="259" w:lineRule="auto"/>
        <w:jc w:val="both"/>
        <w:rPr>
          <w:rFonts w:ascii="Calibri" w:eastAsia="Calibri" w:hAnsi="Calibri" w:cs="Calibri"/>
        </w:rPr>
      </w:pPr>
      <w:r>
        <w:rPr>
          <w:rFonts w:ascii="Times New Roman" w:eastAsia="Times New Roman" w:hAnsi="Times New Roman" w:cs="Times New Roman"/>
          <w:lang w:val="uk-UA"/>
        </w:rPr>
        <w:t xml:space="preserve">48.3. </w:t>
      </w:r>
      <w:r>
        <w:rPr>
          <w:rFonts w:ascii="Times New Roman" w:eastAsia="Times New Roman" w:hAnsi="Times New Roman" w:cs="Times New Roman"/>
        </w:rPr>
        <w:t>On June 16, Russian shelling gutted a unique institution Kamianska Boarding School for children with hearing impairments</w:t>
      </w:r>
      <w:r>
        <w:rPr>
          <w:rFonts w:ascii="Times New Roman" w:eastAsia="Times New Roman" w:hAnsi="Times New Roman" w:cs="Times New Roman"/>
          <w:vertAlign w:val="superscript"/>
        </w:rPr>
        <w:footnoteReference w:id="65"/>
      </w:r>
      <w:r>
        <w:rPr>
          <w:rFonts w:ascii="Times New Roman" w:eastAsia="Times New Roman" w:hAnsi="Times New Roman" w:cs="Times New Roman"/>
        </w:rPr>
        <w:t>.</w:t>
      </w:r>
    </w:p>
    <w:p w14:paraId="000000C0" w14:textId="0E59F561" w:rsidR="00EC1680" w:rsidRDefault="00C1275E">
      <w:pPr>
        <w:numPr>
          <w:ilvl w:val="0"/>
          <w:numId w:val="7"/>
        </w:numPr>
        <w:spacing w:after="160" w:line="259" w:lineRule="auto"/>
        <w:jc w:val="both"/>
        <w:rPr>
          <w:rFonts w:ascii="Calibri" w:eastAsia="Calibri" w:hAnsi="Calibri" w:cs="Calibri"/>
        </w:rPr>
      </w:pPr>
      <w:r>
        <w:rPr>
          <w:rFonts w:ascii="Times New Roman" w:eastAsia="Times New Roman" w:hAnsi="Times New Roman" w:cs="Times New Roman"/>
          <w:lang w:val="uk-UA"/>
        </w:rPr>
        <w:t xml:space="preserve">48.4. </w:t>
      </w:r>
      <w:r>
        <w:rPr>
          <w:rFonts w:ascii="Times New Roman" w:eastAsia="Times New Roman" w:hAnsi="Times New Roman" w:cs="Times New Roman"/>
        </w:rPr>
        <w:t>In Novovorontsovka, Kherson Region, the Russians shelled a family-type orphanage three times. "The family-type children's home in Novovorontsovka was purposefully fired upon three times. It felt like they knew exactly where to shoot and someone was correcting them. Because all the nearby houses are intact. 22 children lived there, but they managed to leave."</w:t>
      </w:r>
      <w:r>
        <w:rPr>
          <w:rFonts w:ascii="Times New Roman" w:eastAsia="Times New Roman" w:hAnsi="Times New Roman" w:cs="Times New Roman"/>
          <w:vertAlign w:val="superscript"/>
        </w:rPr>
        <w:footnoteReference w:id="66"/>
      </w:r>
    </w:p>
    <w:p w14:paraId="000000C1" w14:textId="7119A1E3"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49. </w:t>
      </w:r>
      <w:r>
        <w:rPr>
          <w:rFonts w:ascii="Times New Roman" w:eastAsia="Times New Roman" w:hAnsi="Times New Roman" w:cs="Times New Roman"/>
        </w:rPr>
        <w:t>Due to the threatening situation in some regions at the beginning of the full scale invasion, the Ministry of Education and Science recommended in specific cases either temporarily suspend the educational process or to organize an on-line or mixed type education. As of May 23, 2022, in 6 regions, the educational process in preschool educational institutions does not take place, out of 14,974 preschool educational institutions about 10,000 do not carry out the educational process</w:t>
      </w:r>
      <w:r>
        <w:rPr>
          <w:rFonts w:ascii="Times New Roman" w:eastAsia="Times New Roman" w:hAnsi="Times New Roman" w:cs="Times New Roman"/>
          <w:vertAlign w:val="superscript"/>
        </w:rPr>
        <w:footnoteReference w:id="67"/>
      </w:r>
      <w:r>
        <w:rPr>
          <w:rFonts w:ascii="Times New Roman" w:eastAsia="Times New Roman" w:hAnsi="Times New Roman" w:cs="Times New Roman"/>
        </w:rPr>
        <w:t>.</w:t>
      </w:r>
    </w:p>
    <w:p w14:paraId="000000C2" w14:textId="4512920B"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50. </w:t>
      </w:r>
      <w:r>
        <w:rPr>
          <w:rFonts w:ascii="Times New Roman" w:eastAsia="Times New Roman" w:hAnsi="Times New Roman" w:cs="Times New Roman"/>
        </w:rPr>
        <w:t>As for schools, as of May 23, 2022, all schools in 15 regions of Ukraine continue the educational process in an on-line format. Only in 5 out of 25 regions did individual schools initiate partially mixed or full-time education. In 5 regions of Ukraine, education is organized in on-line or mixed form, holidays are partially announced or the educational process is suspended</w:t>
      </w:r>
      <w:r>
        <w:rPr>
          <w:rFonts w:ascii="Times New Roman" w:eastAsia="Times New Roman" w:hAnsi="Times New Roman" w:cs="Times New Roman"/>
          <w:vertAlign w:val="superscript"/>
        </w:rPr>
        <w:footnoteReference w:id="68"/>
      </w:r>
      <w:r>
        <w:rPr>
          <w:rFonts w:ascii="Times New Roman" w:eastAsia="Times New Roman" w:hAnsi="Times New Roman" w:cs="Times New Roman"/>
        </w:rPr>
        <w:t>. The communities that reported the suspension of the educational process cited the security situation in the region as the main reason for this</w:t>
      </w:r>
      <w:r>
        <w:rPr>
          <w:rFonts w:ascii="Times New Roman" w:eastAsia="Times New Roman" w:hAnsi="Times New Roman" w:cs="Times New Roman"/>
          <w:vertAlign w:val="superscript"/>
        </w:rPr>
        <w:footnoteReference w:id="69"/>
      </w:r>
      <w:r>
        <w:rPr>
          <w:rFonts w:ascii="Times New Roman" w:eastAsia="Times New Roman" w:hAnsi="Times New Roman" w:cs="Times New Roman"/>
        </w:rPr>
        <w:t>.</w:t>
      </w:r>
    </w:p>
    <w:p w14:paraId="000000C3" w14:textId="76D4D0B9"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51. </w:t>
      </w:r>
      <w:r>
        <w:rPr>
          <w:rFonts w:ascii="Times New Roman" w:eastAsia="Times New Roman" w:hAnsi="Times New Roman" w:cs="Times New Roman"/>
        </w:rPr>
        <w:t>To ensure the continuity of the educational process for all students, the MES uses the "All-Ukrainian School Online"</w:t>
      </w:r>
      <w:r>
        <w:rPr>
          <w:rFonts w:ascii="Times New Roman" w:eastAsia="Times New Roman" w:hAnsi="Times New Roman" w:cs="Times New Roman"/>
          <w:vertAlign w:val="superscript"/>
        </w:rPr>
        <w:footnoteReference w:id="70"/>
      </w:r>
      <w:r>
        <w:rPr>
          <w:rFonts w:ascii="Times New Roman" w:eastAsia="Times New Roman" w:hAnsi="Times New Roman" w:cs="Times New Roman"/>
        </w:rPr>
        <w:t xml:space="preserve"> platform, where students of grades 5-11 can get full access to educational materials. On March 14, UNICEF and MES jointly launched an online kindergarten for children aged 3 to 6 years. The organization of education for students of grades 1-4 remains unresolved. Access to high-speed Internet, lack of technical devices and lack of digital skills are considered the biggest challenges in ensuring continuity of online teaching and schooling</w:t>
      </w:r>
      <w:r>
        <w:rPr>
          <w:rFonts w:ascii="Times New Roman" w:eastAsia="Times New Roman" w:hAnsi="Times New Roman" w:cs="Times New Roman"/>
          <w:vertAlign w:val="superscript"/>
        </w:rPr>
        <w:footnoteReference w:id="71"/>
      </w:r>
      <w:r>
        <w:rPr>
          <w:rFonts w:ascii="Times New Roman" w:eastAsia="Times New Roman" w:hAnsi="Times New Roman" w:cs="Times New Roman"/>
        </w:rPr>
        <w:t>.</w:t>
      </w:r>
    </w:p>
    <w:p w14:paraId="000000C4" w14:textId="399F6393"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52. </w:t>
      </w:r>
      <w:r>
        <w:rPr>
          <w:rFonts w:ascii="Times New Roman" w:eastAsia="Times New Roman" w:hAnsi="Times New Roman" w:cs="Times New Roman"/>
        </w:rPr>
        <w:t>From September 1, 2022, face-to-face education will begin only in those schools that have properly equipped shelters</w:t>
      </w:r>
      <w:r>
        <w:rPr>
          <w:rFonts w:ascii="Times New Roman" w:eastAsia="Times New Roman" w:hAnsi="Times New Roman" w:cs="Times New Roman"/>
          <w:vertAlign w:val="superscript"/>
        </w:rPr>
        <w:footnoteReference w:id="72"/>
      </w:r>
      <w:r>
        <w:rPr>
          <w:rFonts w:ascii="Times New Roman" w:eastAsia="Times New Roman" w:hAnsi="Times New Roman" w:cs="Times New Roman"/>
        </w:rPr>
        <w:t>. The organization of offline work of preschoolers remains in question due to the lack of such shelters and systems of early warning. Resumption of the proper educational process in the occupied territories is impossible due to the security situation for all participants of the educational process.</w:t>
      </w:r>
    </w:p>
    <w:p w14:paraId="000000C5" w14:textId="77777777" w:rsidR="00EC1680" w:rsidRPr="00E90C44" w:rsidRDefault="00124231" w:rsidP="00DF59FA">
      <w:pPr>
        <w:pStyle w:val="Heading3"/>
        <w:rPr>
          <w:rFonts w:ascii="Times New Roman" w:hAnsi="Times New Roman" w:cs="Times New Roman"/>
          <w:sz w:val="22"/>
          <w:szCs w:val="22"/>
        </w:rPr>
      </w:pPr>
      <w:bookmarkStart w:id="9" w:name="_Toc111511088"/>
      <w:r w:rsidRPr="00E90C44">
        <w:rPr>
          <w:rFonts w:ascii="Times New Roman" w:hAnsi="Times New Roman" w:cs="Times New Roman"/>
          <w:sz w:val="22"/>
          <w:szCs w:val="22"/>
        </w:rPr>
        <w:t>Working and educational conditions</w:t>
      </w:r>
      <w:bookmarkEnd w:id="9"/>
    </w:p>
    <w:p w14:paraId="000000C6" w14:textId="77CD48A0"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53. </w:t>
      </w:r>
      <w:r>
        <w:rPr>
          <w:rFonts w:ascii="Times New Roman" w:eastAsia="Times New Roman" w:hAnsi="Times New Roman" w:cs="Times New Roman"/>
        </w:rPr>
        <w:t>Regional education management bodies reported that a total of 43,000 teachers were evacuated from their territory</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According to the Ministry of Education and Science, almost 22,000 teachers are currently abroad and teach remotely in Ukrainian schools. At the same time, there is no comprehensive policy for returning teachers to Ukraine.</w:t>
      </w:r>
    </w:p>
    <w:p w14:paraId="000000C7" w14:textId="62D3148D"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54. </w:t>
      </w:r>
      <w:r>
        <w:rPr>
          <w:rFonts w:ascii="Times New Roman" w:eastAsia="Times New Roman" w:hAnsi="Times New Roman" w:cs="Times New Roman"/>
        </w:rPr>
        <w:t>About 450 communities in Ukraine informed that there are IDP teachers on their territory, but the collection of exact numbers remains problematic, because not all teaching staff registered as IDPs or changed their teaching location after displacement. The number of teachers officially registered as IDPs is critically low (1,415 people according to the results of the Ministry of Education and Science survey)</w:t>
      </w:r>
      <w:r>
        <w:rPr>
          <w:rFonts w:ascii="Times New Roman" w:eastAsia="Times New Roman" w:hAnsi="Times New Roman" w:cs="Times New Roman"/>
          <w:vertAlign w:val="superscript"/>
        </w:rPr>
        <w:footnoteReference w:id="74"/>
      </w:r>
      <w:r>
        <w:rPr>
          <w:rFonts w:ascii="Times New Roman" w:eastAsia="Times New Roman" w:hAnsi="Times New Roman" w:cs="Times New Roman"/>
        </w:rPr>
        <w:t>.</w:t>
      </w:r>
    </w:p>
    <w:p w14:paraId="000000C8" w14:textId="6E1D29FD"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55. </w:t>
      </w:r>
      <w:r>
        <w:rPr>
          <w:rFonts w:ascii="Times New Roman" w:eastAsia="Times New Roman" w:hAnsi="Times New Roman" w:cs="Times New Roman"/>
        </w:rPr>
        <w:t>The Russian army continues to put pressure on the heads of educational institutions in the temporarily occupied territories of Ukraine, trying to restore education by de-Ukrainizing the educational process. The occupiers force schools to switch to the Russian curriculum, destroy Ukrainian-language books and forbid teaching in the Ukrainian language</w:t>
      </w:r>
      <w:r>
        <w:rPr>
          <w:rFonts w:ascii="Times New Roman" w:eastAsia="Times New Roman" w:hAnsi="Times New Roman" w:cs="Times New Roman"/>
          <w:vertAlign w:val="superscript"/>
        </w:rPr>
        <w:footnoteReference w:id="75"/>
      </w:r>
      <w:r>
        <w:rPr>
          <w:rFonts w:ascii="Times New Roman" w:eastAsia="Times New Roman" w:hAnsi="Times New Roman" w:cs="Times New Roman"/>
        </w:rPr>
        <w:t>. In case of refusal, principals and teachers of educational institutions are threatened with dismissal, persecution and torture, and sometimes they even dare to abduct and abuse them</w:t>
      </w:r>
      <w:r>
        <w:rPr>
          <w:rFonts w:ascii="Times New Roman" w:eastAsia="Times New Roman" w:hAnsi="Times New Roman" w:cs="Times New Roman"/>
          <w:vertAlign w:val="superscript"/>
        </w:rPr>
        <w:footnoteReference w:id="76"/>
      </w:r>
      <w:r>
        <w:rPr>
          <w:rFonts w:ascii="Times New Roman" w:eastAsia="Times New Roman" w:hAnsi="Times New Roman" w:cs="Times New Roman"/>
        </w:rPr>
        <w:t>.</w:t>
      </w:r>
    </w:p>
    <w:p w14:paraId="000000C9" w14:textId="156E054A"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56. </w:t>
      </w:r>
      <w:r>
        <w:rPr>
          <w:rFonts w:ascii="Times New Roman" w:eastAsia="Times New Roman" w:hAnsi="Times New Roman" w:cs="Times New Roman"/>
        </w:rPr>
        <w:t>Educational institutions are used to promote intolerance and isolation, to support conflict between certain communities, to limit cultural diversity, to deprive people of academic freedoms and the right to freedom of association.</w:t>
      </w:r>
    </w:p>
    <w:p w14:paraId="000000CA" w14:textId="266A9775"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57. </w:t>
      </w:r>
      <w:r>
        <w:rPr>
          <w:rFonts w:ascii="Times New Roman" w:eastAsia="Times New Roman" w:hAnsi="Times New Roman" w:cs="Times New Roman"/>
        </w:rPr>
        <w:t>In occupied Mariupol, educational standards are being changed to Russian ones. Around 10,000 copies of textbooks were delivered to schools - workbooks, Russian language, Russian reading or literature</w:t>
      </w:r>
      <w:r>
        <w:rPr>
          <w:rFonts w:ascii="Times New Roman" w:eastAsia="Times New Roman" w:hAnsi="Times New Roman" w:cs="Times New Roman"/>
          <w:vertAlign w:val="superscript"/>
        </w:rPr>
        <w:footnoteReference w:id="77"/>
      </w:r>
      <w:r>
        <w:rPr>
          <w:rFonts w:ascii="Times New Roman" w:eastAsia="Times New Roman" w:hAnsi="Times New Roman" w:cs="Times New Roman"/>
        </w:rPr>
        <w:t>. The occupying authorities brought five thousand Russian-language textbooks for primary and secondary schools on the language, literature, history and nature of the native land to general education school No. 4 in Mariupol.</w:t>
      </w:r>
    </w:p>
    <w:p w14:paraId="000000CB" w14:textId="76196F34"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58. </w:t>
      </w:r>
      <w:r>
        <w:rPr>
          <w:rFonts w:ascii="Times New Roman" w:eastAsia="Times New Roman" w:hAnsi="Times New Roman" w:cs="Times New Roman"/>
        </w:rPr>
        <w:t>Educational institutions are used for military purposes, for example, the occupiers use schools in the Zaporizhzhia region as strongholds</w:t>
      </w:r>
      <w:r>
        <w:rPr>
          <w:rFonts w:ascii="Times New Roman" w:eastAsia="Times New Roman" w:hAnsi="Times New Roman" w:cs="Times New Roman"/>
          <w:vertAlign w:val="superscript"/>
        </w:rPr>
        <w:footnoteReference w:id="78"/>
      </w:r>
      <w:r>
        <w:rPr>
          <w:rFonts w:ascii="Times New Roman" w:eastAsia="Times New Roman" w:hAnsi="Times New Roman" w:cs="Times New Roman"/>
        </w:rPr>
        <w:t>.</w:t>
      </w:r>
    </w:p>
    <w:p w14:paraId="000000CC" w14:textId="77777777" w:rsidR="00EC1680" w:rsidRPr="006A63BE" w:rsidRDefault="00124231" w:rsidP="00DF59FA">
      <w:pPr>
        <w:pStyle w:val="Heading2"/>
        <w:rPr>
          <w:rFonts w:ascii="Times New Roman" w:hAnsi="Times New Roman" w:cs="Times New Roman"/>
          <w:b/>
          <w:bCs/>
          <w:sz w:val="22"/>
          <w:szCs w:val="22"/>
        </w:rPr>
      </w:pPr>
      <w:bookmarkStart w:id="10" w:name="_Toc111511089"/>
      <w:r w:rsidRPr="006A63BE">
        <w:rPr>
          <w:rFonts w:ascii="Times New Roman" w:hAnsi="Times New Roman" w:cs="Times New Roman"/>
          <w:b/>
          <w:bCs/>
          <w:sz w:val="22"/>
          <w:szCs w:val="22"/>
        </w:rPr>
        <w:t>Accessibility</w:t>
      </w:r>
      <w:bookmarkEnd w:id="10"/>
    </w:p>
    <w:p w14:paraId="000000CD" w14:textId="77777777" w:rsidR="00EC1680" w:rsidRPr="00E90C44" w:rsidRDefault="00124231" w:rsidP="00DF59FA">
      <w:pPr>
        <w:pStyle w:val="Heading3"/>
        <w:rPr>
          <w:rFonts w:ascii="Times New Roman" w:hAnsi="Times New Roman" w:cs="Times New Roman"/>
          <w:sz w:val="22"/>
          <w:szCs w:val="22"/>
        </w:rPr>
      </w:pPr>
      <w:bookmarkStart w:id="11" w:name="_Toc111511090"/>
      <w:r w:rsidRPr="00E90C44">
        <w:rPr>
          <w:rFonts w:ascii="Times New Roman" w:hAnsi="Times New Roman" w:cs="Times New Roman"/>
          <w:sz w:val="22"/>
          <w:szCs w:val="22"/>
        </w:rPr>
        <w:t>Change of place of study</w:t>
      </w:r>
      <w:bookmarkEnd w:id="11"/>
    </w:p>
    <w:p w14:paraId="000000CE" w14:textId="0217E8B1"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59. </w:t>
      </w:r>
      <w:r>
        <w:rPr>
          <w:rFonts w:ascii="Times New Roman" w:eastAsia="Times New Roman" w:hAnsi="Times New Roman" w:cs="Times New Roman"/>
        </w:rPr>
        <w:t>As of May 23, 2022, almost 83,000 IDP students were forced to relocate due to hostilities</w:t>
      </w:r>
      <w:r>
        <w:rPr>
          <w:rFonts w:ascii="Times New Roman" w:eastAsia="Times New Roman" w:hAnsi="Times New Roman" w:cs="Times New Roman"/>
          <w:vertAlign w:val="superscript"/>
        </w:rPr>
        <w:footnoteReference w:id="79"/>
      </w:r>
      <w:r>
        <w:rPr>
          <w:rFonts w:ascii="Times New Roman" w:eastAsia="Times New Roman" w:hAnsi="Times New Roman" w:cs="Times New Roman"/>
        </w:rPr>
        <w:t>. Such children could continue their education in a new place in any format. Order of the Ministry of Education and Science of March 28, 2022 No. 274 - "On some issues of the organization of obtaining general secondary education and the educational process in the conditions of martial law in Ukraine"</w:t>
      </w:r>
      <w:r>
        <w:rPr>
          <w:rFonts w:ascii="Times New Roman" w:eastAsia="Times New Roman" w:hAnsi="Times New Roman" w:cs="Times New Roman"/>
          <w:vertAlign w:val="superscript"/>
        </w:rPr>
        <w:footnoteReference w:id="80"/>
      </w:r>
      <w:r>
        <w:rPr>
          <w:rFonts w:ascii="Times New Roman" w:eastAsia="Times New Roman" w:hAnsi="Times New Roman" w:cs="Times New Roman"/>
        </w:rPr>
        <w:t xml:space="preserve"> provides an algorithm for the continuation of education for a child who was forced to change their place of residence (stay) and/or place of study. As a result of the ambiguous interpretation of the Order, the local education authorities of the united territorial communities lost access to education for children who were in the temporarily occupied territories, and whose educational institutions did not organize distance education, since enrollment in the educational institution was carried out on the condition that the child was physically present in the new place residence.</w:t>
      </w:r>
    </w:p>
    <w:p w14:paraId="000000CF" w14:textId="77777777" w:rsidR="00EC1680" w:rsidRPr="00E90C44" w:rsidRDefault="00124231" w:rsidP="00DF59FA">
      <w:pPr>
        <w:pStyle w:val="Heading3"/>
        <w:rPr>
          <w:rFonts w:ascii="Times New Roman" w:hAnsi="Times New Roman" w:cs="Times New Roman"/>
          <w:sz w:val="22"/>
          <w:szCs w:val="22"/>
        </w:rPr>
      </w:pPr>
      <w:bookmarkStart w:id="12" w:name="_Toc111511091"/>
      <w:r w:rsidRPr="00E90C44">
        <w:rPr>
          <w:rFonts w:ascii="Times New Roman" w:hAnsi="Times New Roman" w:cs="Times New Roman"/>
          <w:sz w:val="22"/>
          <w:szCs w:val="22"/>
        </w:rPr>
        <w:t>Physical availability. Speed ​​and security of access to the school</w:t>
      </w:r>
      <w:bookmarkEnd w:id="12"/>
    </w:p>
    <w:p w14:paraId="000000D0" w14:textId="3D165C6F"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60. </w:t>
      </w:r>
      <w:r>
        <w:rPr>
          <w:rFonts w:ascii="Times New Roman" w:eastAsia="Times New Roman" w:hAnsi="Times New Roman" w:cs="Times New Roman"/>
        </w:rPr>
        <w:t>About 3,500 educational institutions are used for humanitarian purposes as shelters for IDPs, centers for the collection and distribution of humanitarian aid, cooking for IDPs, etc</w:t>
      </w:r>
      <w:r>
        <w:rPr>
          <w:rFonts w:ascii="Times New Roman" w:eastAsia="Times New Roman" w:hAnsi="Times New Roman" w:cs="Times New Roman"/>
          <w:vertAlign w:val="superscript"/>
        </w:rPr>
        <w:footnoteReference w:id="81"/>
      </w:r>
      <w:r>
        <w:rPr>
          <w:rFonts w:ascii="Times New Roman" w:eastAsia="Times New Roman" w:hAnsi="Times New Roman" w:cs="Times New Roman"/>
        </w:rPr>
        <w:t>. Combined with a large number of damaged or destroyed institutions, this increases the number of schools and kindergartens that are potentially inaccessible to Ukrainian children to 17%.</w:t>
      </w:r>
    </w:p>
    <w:p w14:paraId="000000D1" w14:textId="0FB80C63"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61. </w:t>
      </w:r>
      <w:r>
        <w:rPr>
          <w:rFonts w:ascii="Times New Roman" w:eastAsia="Times New Roman" w:hAnsi="Times New Roman" w:cs="Times New Roman"/>
        </w:rPr>
        <w:t>According to the press service of the State Emergency Service, the results of the inspection revealed that more than 26,000 institutions, where about 7.6 million schoolchildren and students receive their education, need shelters. As of July 15, 2022, only 11% of educational institutions (about 2.9 thousand) have their own protective structures of civil defense, which can accommodate only 12% of participants of the educational process (about one million people). Another 10% of educational institutions (about 2.5 thousand) with 9% of participants of the educational process at them (about 720 thousand people) organized shelter in their own dual-purpose buildings. Another 2% of institutions (about 471 institutions, in which 110,000 schoolchildren and students study) organized shelters in the buildings of other business entities. Thus, 19% of educational institutions are ready for the beginning of the full-time educational process, in which almost 20% of the participants of the educational process will receive their education</w:t>
      </w:r>
      <w:r>
        <w:rPr>
          <w:rFonts w:ascii="Times New Roman" w:eastAsia="Times New Roman" w:hAnsi="Times New Roman" w:cs="Times New Roman"/>
          <w:vertAlign w:val="superscript"/>
        </w:rPr>
        <w:footnoteReference w:id="82"/>
      </w:r>
      <w:r>
        <w:rPr>
          <w:rFonts w:ascii="Times New Roman" w:eastAsia="Times New Roman" w:hAnsi="Times New Roman" w:cs="Times New Roman"/>
        </w:rPr>
        <w:t>.</w:t>
      </w:r>
    </w:p>
    <w:p w14:paraId="000000D2" w14:textId="0C8A014D"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62. </w:t>
      </w:r>
      <w:r>
        <w:rPr>
          <w:rFonts w:ascii="Times New Roman" w:eastAsia="Times New Roman" w:hAnsi="Times New Roman" w:cs="Times New Roman"/>
        </w:rPr>
        <w:t>At the time of preparation of this report, it is not known whether the damaged schools will be rebuilt before the start of the new academic year, shelters will be set up, and whether it will be possible to resettle the displaced people who are currently sleeping in the school premises.</w:t>
      </w:r>
    </w:p>
    <w:p w14:paraId="000000D3" w14:textId="77777777" w:rsidR="00EC1680" w:rsidRPr="00E90C44" w:rsidRDefault="00124231" w:rsidP="00DF59FA">
      <w:pPr>
        <w:pStyle w:val="Heading3"/>
        <w:rPr>
          <w:rFonts w:ascii="Times New Roman" w:hAnsi="Times New Roman" w:cs="Times New Roman"/>
          <w:sz w:val="22"/>
          <w:szCs w:val="22"/>
        </w:rPr>
      </w:pPr>
      <w:bookmarkStart w:id="13" w:name="_Toc111511092"/>
      <w:r w:rsidRPr="00E90C44">
        <w:rPr>
          <w:rFonts w:ascii="Times New Roman" w:hAnsi="Times New Roman" w:cs="Times New Roman"/>
          <w:sz w:val="22"/>
          <w:szCs w:val="22"/>
        </w:rPr>
        <w:t>Non</w:t>
      </w:r>
      <w:r w:rsidRPr="00E90C44">
        <w:rPr>
          <w:rFonts w:ascii="Times New Roman" w:hAnsi="Times New Roman" w:cs="Times New Roman"/>
          <w:sz w:val="22"/>
          <w:szCs w:val="22"/>
        </w:rPr>
        <w:t>-discrimination and equal access to education (accessibility for IDPs)</w:t>
      </w:r>
      <w:bookmarkEnd w:id="13"/>
    </w:p>
    <w:p w14:paraId="000000D4" w14:textId="428760BB"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63. </w:t>
      </w:r>
      <w:r>
        <w:rPr>
          <w:rFonts w:ascii="Times New Roman" w:eastAsia="Times New Roman" w:hAnsi="Times New Roman" w:cs="Times New Roman"/>
        </w:rPr>
        <w:t>The absence of a single algorithm for enrolling children who were urgently evacuated from the war zone without documents into the first grade in the new school year is a cause for concern. The Ministry of Education and Science suggests that each such case be considered separately</w:t>
      </w:r>
      <w:r>
        <w:rPr>
          <w:rFonts w:ascii="Times New Roman" w:eastAsia="Times New Roman" w:hAnsi="Times New Roman" w:cs="Times New Roman"/>
          <w:vertAlign w:val="superscript"/>
        </w:rPr>
        <w:footnoteReference w:id="83"/>
      </w:r>
      <w:r>
        <w:rPr>
          <w:rFonts w:ascii="Times New Roman" w:eastAsia="Times New Roman" w:hAnsi="Times New Roman" w:cs="Times New Roman"/>
        </w:rPr>
        <w:t>, which indicates the lack of a systematic approach to solving the problem.</w:t>
      </w:r>
    </w:p>
    <w:p w14:paraId="000000D5" w14:textId="77777777" w:rsidR="00EC1680" w:rsidRPr="006A63BE" w:rsidRDefault="00124231" w:rsidP="00DF59FA">
      <w:pPr>
        <w:pStyle w:val="Heading2"/>
        <w:rPr>
          <w:rFonts w:ascii="Times New Roman" w:hAnsi="Times New Roman" w:cs="Times New Roman"/>
          <w:b/>
          <w:bCs/>
          <w:sz w:val="22"/>
          <w:szCs w:val="22"/>
        </w:rPr>
      </w:pPr>
      <w:bookmarkStart w:id="14" w:name="_Toc111511093"/>
      <w:r w:rsidRPr="006A63BE">
        <w:rPr>
          <w:rFonts w:ascii="Times New Roman" w:hAnsi="Times New Roman" w:cs="Times New Roman"/>
          <w:b/>
          <w:bCs/>
          <w:sz w:val="22"/>
          <w:szCs w:val="22"/>
        </w:rPr>
        <w:t>Admissibility</w:t>
      </w:r>
      <w:bookmarkEnd w:id="14"/>
    </w:p>
    <w:p w14:paraId="000000D6" w14:textId="77777777" w:rsidR="00EC1680" w:rsidRPr="00E90C44" w:rsidRDefault="00124231" w:rsidP="00DF59FA">
      <w:pPr>
        <w:pStyle w:val="Heading3"/>
        <w:rPr>
          <w:rFonts w:ascii="Times New Roman" w:hAnsi="Times New Roman" w:cs="Times New Roman"/>
          <w:sz w:val="22"/>
          <w:szCs w:val="22"/>
        </w:rPr>
      </w:pPr>
      <w:bookmarkStart w:id="15" w:name="_Toc111511094"/>
      <w:r w:rsidRPr="00E90C44">
        <w:rPr>
          <w:rFonts w:ascii="Times New Roman" w:hAnsi="Times New Roman" w:cs="Times New Roman"/>
          <w:sz w:val="22"/>
          <w:szCs w:val="22"/>
        </w:rPr>
        <w:t>Compliance of the programs with the educational needs of students</w:t>
      </w:r>
      <w:bookmarkEnd w:id="15"/>
    </w:p>
    <w:p w14:paraId="000000D7" w14:textId="720B549A"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64. </w:t>
      </w:r>
      <w:r>
        <w:rPr>
          <w:rFonts w:ascii="Times New Roman" w:eastAsia="Times New Roman" w:hAnsi="Times New Roman" w:cs="Times New Roman"/>
        </w:rPr>
        <w:t>Many children were forced to interrupt their studies, go to schools abroad, study according to a shortened or condensed program, did not have the opportunity to receive explanations from teachers and regularly communicate with their peers. In the occupied territories of Donetsk and Luhansk regions, the Russians announced the resumption of education in schools, but without the teaching of the Ukrainian language, Ukrainian literature, and the history of Ukraine</w:t>
      </w:r>
      <w:r>
        <w:rPr>
          <w:rFonts w:ascii="Times New Roman" w:eastAsia="Times New Roman" w:hAnsi="Times New Roman" w:cs="Times New Roman"/>
          <w:vertAlign w:val="superscript"/>
        </w:rPr>
        <w:footnoteReference w:id="84"/>
      </w:r>
      <w:r>
        <w:rPr>
          <w:rFonts w:ascii="Times New Roman" w:eastAsia="Times New Roman" w:hAnsi="Times New Roman" w:cs="Times New Roman"/>
        </w:rPr>
        <w:t>.</w:t>
      </w:r>
    </w:p>
    <w:p w14:paraId="000000D8" w14:textId="77777777" w:rsidR="00EC1680" w:rsidRPr="00E90C44" w:rsidRDefault="00124231" w:rsidP="00DF59FA">
      <w:pPr>
        <w:pStyle w:val="Heading3"/>
        <w:rPr>
          <w:rFonts w:ascii="Times New Roman" w:hAnsi="Times New Roman" w:cs="Times New Roman"/>
          <w:sz w:val="22"/>
          <w:szCs w:val="22"/>
        </w:rPr>
      </w:pPr>
      <w:bookmarkStart w:id="16" w:name="_Toc111511095"/>
      <w:r w:rsidRPr="00E90C44">
        <w:rPr>
          <w:rFonts w:ascii="Times New Roman" w:hAnsi="Times New Roman" w:cs="Times New Roman"/>
          <w:sz w:val="22"/>
          <w:szCs w:val="22"/>
        </w:rPr>
        <w:t>Attestation &amp; Exams</w:t>
      </w:r>
      <w:bookmarkEnd w:id="16"/>
    </w:p>
    <w:p w14:paraId="000000D9" w14:textId="51D232B1"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65. </w:t>
      </w:r>
      <w:r>
        <w:rPr>
          <w:rFonts w:ascii="Times New Roman" w:eastAsia="Times New Roman" w:hAnsi="Times New Roman" w:cs="Times New Roman"/>
        </w:rPr>
        <w:t>In 2022, the traditional exam in the form of the external independed evaluation (EIE) was replaced by the national multi-subject test (NMT), which was held in special temporary examination centers in 21 regions of Ukraine.</w:t>
      </w:r>
    </w:p>
    <w:p w14:paraId="000000DA" w14:textId="498AFEFC"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66. </w:t>
      </w:r>
      <w:r>
        <w:rPr>
          <w:rFonts w:ascii="Times New Roman" w:eastAsia="Times New Roman" w:hAnsi="Times New Roman" w:cs="Times New Roman"/>
        </w:rPr>
        <w:t>In the temporarily occupied territories of Ukraine, the preparation of the NMT was not organized due to the critical risk to the lives and health of the graduates. Graduates from the Autonomous Republic of Crimea, Donetsk, Luhansk and Kherson regions, and the city of Sevastopol need to be moved to the territory under the control of Ukraine, which is greatly complicated, and in most cases made the possibility of taking an NMT impossible, given the security and financial conditions of moving through the temporarily occupied territories.</w:t>
      </w:r>
    </w:p>
    <w:p w14:paraId="000000DB" w14:textId="4AC2F8B3"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67. </w:t>
      </w:r>
      <w:r>
        <w:rPr>
          <w:rFonts w:ascii="Times New Roman" w:eastAsia="Times New Roman" w:hAnsi="Times New Roman" w:cs="Times New Roman"/>
        </w:rPr>
        <w:t>Graduates who were forced to leave Ukraine could pass the NMT in specially created and approved MES test centers in only 39 cities of 23 European countries</w:t>
      </w:r>
      <w:r>
        <w:rPr>
          <w:rFonts w:ascii="Times New Roman" w:eastAsia="Times New Roman" w:hAnsi="Times New Roman" w:cs="Times New Roman"/>
          <w:vertAlign w:val="superscript"/>
        </w:rPr>
        <w:footnoteReference w:id="85"/>
      </w:r>
      <w:r>
        <w:rPr>
          <w:rFonts w:ascii="Times New Roman" w:eastAsia="Times New Roman" w:hAnsi="Times New Roman" w:cs="Times New Roman"/>
        </w:rPr>
        <w:t>. Due to the requirement of time synchronization of the test, it was impossible to organize the process of compiling the NMT in South America, Australia and Asia. Graduates who could not get to the test centers due to geographical or economic restrictions found themselves in unfavorable conditions for admission to Ukrainian higher educational institutions compared to other applicants.</w:t>
      </w:r>
    </w:p>
    <w:p w14:paraId="000000DC" w14:textId="593E8DAB"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68. </w:t>
      </w:r>
      <w:r>
        <w:rPr>
          <w:rFonts w:ascii="Times New Roman" w:eastAsia="Times New Roman" w:hAnsi="Times New Roman" w:cs="Times New Roman"/>
        </w:rPr>
        <w:t>The government is partially taking measures to remedy the situation by providing an additional session of the NMT in July-August and a special session in August-September.</w:t>
      </w:r>
    </w:p>
    <w:p w14:paraId="000000DD" w14:textId="77777777" w:rsidR="00EC1680" w:rsidRPr="006A63BE" w:rsidRDefault="00124231" w:rsidP="00DF59FA">
      <w:pPr>
        <w:pStyle w:val="Heading2"/>
        <w:rPr>
          <w:rFonts w:ascii="Times New Roman" w:hAnsi="Times New Roman" w:cs="Times New Roman"/>
          <w:b/>
          <w:bCs/>
          <w:sz w:val="22"/>
          <w:szCs w:val="22"/>
        </w:rPr>
      </w:pPr>
      <w:bookmarkStart w:id="17" w:name="_Toc111511096"/>
      <w:r w:rsidRPr="006A63BE">
        <w:rPr>
          <w:rFonts w:ascii="Times New Roman" w:hAnsi="Times New Roman" w:cs="Times New Roman"/>
          <w:b/>
          <w:bCs/>
          <w:sz w:val="22"/>
          <w:szCs w:val="22"/>
        </w:rPr>
        <w:t>Adaptability</w:t>
      </w:r>
      <w:bookmarkEnd w:id="17"/>
    </w:p>
    <w:p w14:paraId="000000DE" w14:textId="77777777" w:rsidR="00EC1680" w:rsidRPr="00E90C44" w:rsidRDefault="00124231" w:rsidP="00DF59FA">
      <w:pPr>
        <w:pStyle w:val="Heading3"/>
        <w:rPr>
          <w:rFonts w:ascii="Times New Roman" w:hAnsi="Times New Roman" w:cs="Times New Roman"/>
          <w:sz w:val="22"/>
          <w:szCs w:val="22"/>
        </w:rPr>
      </w:pPr>
      <w:bookmarkStart w:id="18" w:name="_Toc111511097"/>
      <w:r w:rsidRPr="00E90C44">
        <w:rPr>
          <w:rFonts w:ascii="Times New Roman" w:hAnsi="Times New Roman" w:cs="Times New Roman"/>
          <w:sz w:val="22"/>
          <w:szCs w:val="22"/>
        </w:rPr>
        <w:t>Psychological support in educational institutions</w:t>
      </w:r>
      <w:bookmarkEnd w:id="18"/>
    </w:p>
    <w:p w14:paraId="000000DF" w14:textId="205841EE"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69. </w:t>
      </w:r>
      <w:r>
        <w:rPr>
          <w:rFonts w:ascii="Times New Roman" w:eastAsia="Times New Roman" w:hAnsi="Times New Roman" w:cs="Times New Roman"/>
        </w:rPr>
        <w:t>The risk of dropping out of school is increasing due to the serious threat of significant psychological trauma and stress due to the large-scale fighting in the east and south of Ukraine and the high risk of airstrikes throughout its territory. Psychological support for children in educational institutions is extremely limited or not provided at all due to the lack/insufficiency of staff, the lack of training of school psychologists to help children under stress, the lack of developed mechanisms for responding to a war situation, and the admission to institutions of a large number of children who may have psychological problems due to war, forced displacement, loss or separation from loved ones, etc. The state is taking steps to correct the situation through the introduction of a training course for educators "First psychological aid to participants in the educational process during and after the end of hostilities." However, this does not solve the problem of insufficient provision of full-fledged psychological assistance by specialists.</w:t>
      </w:r>
    </w:p>
    <w:p w14:paraId="000000E0" w14:textId="77777777" w:rsidR="00EC1680" w:rsidRPr="00E90C44" w:rsidRDefault="00124231" w:rsidP="00DF59FA">
      <w:pPr>
        <w:pStyle w:val="Heading3"/>
        <w:rPr>
          <w:rFonts w:ascii="Times New Roman" w:hAnsi="Times New Roman" w:cs="Times New Roman"/>
          <w:sz w:val="22"/>
          <w:szCs w:val="22"/>
        </w:rPr>
      </w:pPr>
      <w:bookmarkStart w:id="19" w:name="_Toc111511098"/>
      <w:r w:rsidRPr="00E90C44">
        <w:rPr>
          <w:rFonts w:ascii="Times New Roman" w:hAnsi="Times New Roman" w:cs="Times New Roman"/>
          <w:sz w:val="22"/>
          <w:szCs w:val="22"/>
        </w:rPr>
        <w:t>The predictability of state policy regarding ensuring the right to education</w:t>
      </w:r>
      <w:bookmarkEnd w:id="19"/>
    </w:p>
    <w:p w14:paraId="000000E1" w14:textId="4429E068" w:rsidR="00EC1680" w:rsidRDefault="00C1275E">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70. </w:t>
      </w:r>
      <w:r>
        <w:rPr>
          <w:rFonts w:ascii="Times New Roman" w:eastAsia="Times New Roman" w:hAnsi="Times New Roman" w:cs="Times New Roman"/>
        </w:rPr>
        <w:t>State policy in the field of ensuring the right to education remains unpredictable. Procedures and requirements change radically in a short time: change in the format and subjects of final exams</w:t>
      </w:r>
      <w:r>
        <w:rPr>
          <w:rFonts w:ascii="Times New Roman" w:eastAsia="Times New Roman" w:hAnsi="Times New Roman" w:cs="Times New Roman"/>
          <w:vertAlign w:val="superscript"/>
        </w:rPr>
        <w:footnoteReference w:id="86"/>
      </w:r>
      <w:r>
        <w:rPr>
          <w:rFonts w:ascii="Times New Roman" w:eastAsia="Times New Roman" w:hAnsi="Times New Roman" w:cs="Times New Roman"/>
        </w:rPr>
        <w:t>, change in requirements for admission to higher education institutions</w:t>
      </w:r>
      <w:r>
        <w:rPr>
          <w:rFonts w:ascii="Times New Roman" w:eastAsia="Times New Roman" w:hAnsi="Times New Roman" w:cs="Times New Roman"/>
          <w:vertAlign w:val="superscript"/>
        </w:rPr>
        <w:footnoteReference w:id="87"/>
      </w:r>
      <w:r>
        <w:rPr>
          <w:rFonts w:ascii="Times New Roman" w:eastAsia="Times New Roman" w:hAnsi="Times New Roman" w:cs="Times New Roman"/>
        </w:rPr>
        <w:t>, change in the regional coefficient for admission (rural coefficient)</w:t>
      </w:r>
      <w:r>
        <w:rPr>
          <w:rFonts w:ascii="Times New Roman" w:eastAsia="Times New Roman" w:hAnsi="Times New Roman" w:cs="Times New Roman"/>
          <w:vertAlign w:val="superscript"/>
        </w:rPr>
        <w:footnoteReference w:id="88"/>
      </w:r>
      <w:r>
        <w:rPr>
          <w:rFonts w:ascii="Times New Roman" w:eastAsia="Times New Roman" w:hAnsi="Times New Roman" w:cs="Times New Roman"/>
        </w:rPr>
        <w:t>, etc. There is a lack of official information: since the beginning of the war, information about changes in the field of education is mainly provided in interviews, sometimes through information channels in social networks. Normative documents and official clarifications often appear later, which creates a field for ambiguous interpretation of procedures. Thus at the beginning of the full scale war without having an official position of the government, some school principals issued orders prohibiting teachers who had left Ukraine to work remotely;</w:t>
      </w:r>
      <w:r>
        <w:rPr>
          <w:rFonts w:ascii="Times New Roman" w:eastAsia="Times New Roman" w:hAnsi="Times New Roman" w:cs="Times New Roman"/>
          <w:vertAlign w:val="superscript"/>
        </w:rPr>
        <w:footnoteReference w:id="89"/>
      </w:r>
      <w:r>
        <w:rPr>
          <w:rFonts w:ascii="Times New Roman" w:eastAsia="Times New Roman" w:hAnsi="Times New Roman" w:cs="Times New Roman"/>
        </w:rPr>
        <w:t xml:space="preserve"> information on the duration of vacations and salaries of teachers during the martial law was changed several times during the 3 months of the war;</w:t>
      </w:r>
      <w:r>
        <w:rPr>
          <w:rFonts w:ascii="Times New Roman" w:eastAsia="Times New Roman" w:hAnsi="Times New Roman" w:cs="Times New Roman"/>
          <w:vertAlign w:val="superscript"/>
        </w:rPr>
        <w:footnoteReference w:id="90"/>
      </w:r>
      <w:r>
        <w:rPr>
          <w:rFonts w:ascii="Times New Roman" w:eastAsia="Times New Roman" w:hAnsi="Times New Roman" w:cs="Times New Roman"/>
        </w:rPr>
        <w:t xml:space="preserve"> the procedure for issuing education documents to graduates staying in Ukraine was regulated only on May 20, 2022, and to students staying abroad - on June 9, 2022</w:t>
      </w:r>
      <w:r>
        <w:rPr>
          <w:rFonts w:ascii="Times New Roman" w:eastAsia="Times New Roman" w:hAnsi="Times New Roman" w:cs="Times New Roman"/>
          <w:vertAlign w:val="superscript"/>
        </w:rPr>
        <w:footnoteReference w:id="91"/>
      </w:r>
      <w:r>
        <w:rPr>
          <w:rFonts w:ascii="Times New Roman" w:eastAsia="Times New Roman" w:hAnsi="Times New Roman" w:cs="Times New Roman"/>
        </w:rPr>
        <w:t>. All this creates a sense of uncertainty in children and creates conditions for a negative assessment of compliance with the principle of predictability of state policy in the field of education for all participants in the educational process.</w:t>
      </w:r>
    </w:p>
    <w:p w14:paraId="000000E2" w14:textId="77777777" w:rsidR="00EC1680" w:rsidRDefault="00EC1680">
      <w:pPr>
        <w:spacing w:after="160" w:line="259" w:lineRule="auto"/>
        <w:jc w:val="both"/>
        <w:rPr>
          <w:rFonts w:ascii="Times New Roman" w:eastAsia="Times New Roman" w:hAnsi="Times New Roman" w:cs="Times New Roman"/>
        </w:rPr>
      </w:pPr>
    </w:p>
    <w:p w14:paraId="6AEAB669" w14:textId="350EB400" w:rsidR="00C729BB" w:rsidRPr="00C22354" w:rsidRDefault="00124231" w:rsidP="00E90C44">
      <w:pPr>
        <w:rPr>
          <w:rFonts w:ascii="Times New Roman" w:hAnsi="Times New Roman" w:cs="Times New Roman"/>
          <w:b/>
          <w:bCs/>
        </w:rPr>
      </w:pPr>
      <w:sdt>
        <w:sdtPr>
          <w:rPr>
            <w:rFonts w:ascii="Times New Roman" w:hAnsi="Times New Roman" w:cs="Times New Roman"/>
            <w:b/>
            <w:bCs/>
          </w:rPr>
          <w:tag w:val="goog_rdk_24"/>
          <w:id w:val="1627506812"/>
        </w:sdtPr>
        <w:sdtEndPr/>
        <w:sdtContent/>
      </w:sdt>
      <w:sdt>
        <w:sdtPr>
          <w:rPr>
            <w:rFonts w:ascii="Times New Roman" w:hAnsi="Times New Roman" w:cs="Times New Roman"/>
            <w:b/>
            <w:bCs/>
          </w:rPr>
          <w:tag w:val="goog_rdk_25"/>
          <w:id w:val="-1272237599"/>
        </w:sdtPr>
        <w:sdtEndPr/>
        <w:sdtContent/>
      </w:sdt>
      <w:r w:rsidR="00C1275E" w:rsidRPr="00C22354">
        <w:rPr>
          <w:rFonts w:ascii="Times New Roman" w:hAnsi="Times New Roman" w:cs="Times New Roman"/>
          <w:b/>
          <w:bCs/>
        </w:rPr>
        <w:t>EVACUATION</w:t>
      </w:r>
    </w:p>
    <w:p w14:paraId="16D66DB1" w14:textId="77777777" w:rsidR="00C33A39" w:rsidRDefault="00C33A39" w:rsidP="00A45045">
      <w:pPr>
        <w:spacing w:after="160" w:line="259" w:lineRule="auto"/>
        <w:jc w:val="both"/>
        <w:rPr>
          <w:rFonts w:ascii="Times New Roman" w:eastAsia="Times New Roman" w:hAnsi="Times New Roman" w:cs="Times New Roman"/>
        </w:rPr>
      </w:pPr>
    </w:p>
    <w:p w14:paraId="000000E5" w14:textId="6C6A0C5F" w:rsidR="00EC1680" w:rsidRPr="00A45045" w:rsidRDefault="00C1275E" w:rsidP="00A45045">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71. </w:t>
      </w:r>
      <w:r w:rsidR="003D604C" w:rsidRPr="003D604C">
        <w:rPr>
          <w:rFonts w:ascii="Times New Roman" w:eastAsia="Times New Roman" w:hAnsi="Times New Roman" w:cs="Times New Roman"/>
        </w:rPr>
        <w:t>Unfortunately, in spite of timely warnings from international partners, Ukraine was not ready for a full-scale invasion in the context of evacuation. On February 23, 2022, the website of the Ministry of Social Policy of Ukraine published a news about the announcement of the Ministry of Social Policy of Ukraine about the existence of evacuation plans in 2018, The Ministry of Social Policy of Ukraine, which annually updated and submitted to the Department of National Security, as well as the availability of the system of social protection of the population to the development of any events, the final evacuation of these institutions did not take place</w:t>
      </w:r>
      <w:r w:rsidR="00361A9E">
        <w:rPr>
          <w:rStyle w:val="FootnoteReference"/>
          <w:rFonts w:eastAsia="Times New Roman"/>
          <w:color w:val="000000"/>
          <w:lang/>
        </w:rPr>
        <w:footnoteReference w:id="92"/>
      </w:r>
      <w:r w:rsidR="00361A9E">
        <w:rPr>
          <w:rFonts w:eastAsia="Times New Roman"/>
          <w:color w:val="000000"/>
          <w:lang w:val="uk-UA"/>
        </w:rPr>
        <w:t>.</w:t>
      </w:r>
    </w:p>
    <w:p w14:paraId="000000E6" w14:textId="02FA1C6C" w:rsidR="00EC1680" w:rsidRPr="00A45045" w:rsidRDefault="00C1275E" w:rsidP="00A45045">
      <w:pP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72. </w:t>
      </w:r>
      <w:r w:rsidR="00361A9E" w:rsidRPr="00361A9E">
        <w:rPr>
          <w:rFonts w:ascii="Times New Roman" w:eastAsia="Times New Roman" w:hAnsi="Times New Roman" w:cs="Times New Roman"/>
        </w:rPr>
        <w:t>At the same time, the Ukrainian Government implemented a series of positive measures aimed at promptly resolving protection issues for children crossing the state border. In March, the Ukrainian Government invited 23 countries</w:t>
      </w:r>
      <w:r w:rsidR="00F92F4E">
        <w:rPr>
          <w:rFonts w:ascii="Times New Roman" w:eastAsia="Times New Roman" w:hAnsi="Times New Roman" w:cs="Times New Roman"/>
          <w:lang w:val="uk-UA"/>
        </w:rPr>
        <w:t xml:space="preserve"> </w:t>
      </w:r>
      <w:r w:rsidR="00361A9E" w:rsidRPr="00361A9E">
        <w:rPr>
          <w:rFonts w:ascii="Times New Roman" w:eastAsia="Times New Roman" w:hAnsi="Times New Roman" w:cs="Times New Roman"/>
        </w:rPr>
        <w:t>to sign a bilateral memorandum on protection of the children's rights of vulnerable groups.</w:t>
      </w:r>
      <w:r w:rsidRPr="003D604C">
        <w:rPr>
          <w:rFonts w:ascii="Times New Roman" w:eastAsia="Times New Roman" w:hAnsi="Times New Roman" w:cs="Times New Roman"/>
          <w:vertAlign w:val="superscript"/>
        </w:rPr>
        <w:footnoteReference w:id="93"/>
      </w:r>
      <w:r w:rsidRPr="003D604C">
        <w:rPr>
          <w:rFonts w:ascii="Times New Roman" w:eastAsia="Times New Roman" w:hAnsi="Times New Roman" w:cs="Times New Roman"/>
        </w:rPr>
        <w:t xml:space="preserve">. </w:t>
      </w:r>
      <w:r w:rsidR="00361A9E" w:rsidRPr="00A45045">
        <w:rPr>
          <w:rFonts w:ascii="Times New Roman" w:eastAsia="Times New Roman" w:hAnsi="Times New Roman" w:cs="Times New Roman"/>
        </w:rPr>
        <w:t>The international dialogue resulted in the signing of several memorandums.</w:t>
      </w:r>
      <w:r w:rsidRPr="003D604C">
        <w:rPr>
          <w:rFonts w:ascii="Times New Roman" w:eastAsia="Times New Roman" w:hAnsi="Times New Roman" w:cs="Times New Roman"/>
          <w:vertAlign w:val="superscript"/>
        </w:rPr>
        <w:footnoteReference w:id="94"/>
      </w:r>
      <w:r w:rsidRPr="003D604C">
        <w:rPr>
          <w:rFonts w:ascii="Times New Roman" w:eastAsia="Times New Roman" w:hAnsi="Times New Roman" w:cs="Times New Roman"/>
        </w:rPr>
        <w:t xml:space="preserve">. </w:t>
      </w:r>
      <w:r w:rsidR="00A45045" w:rsidRPr="00A45045">
        <w:rPr>
          <w:rFonts w:ascii="Times New Roman" w:hAnsi="Times New Roman" w:cs="Times New Roman"/>
        </w:rPr>
        <w:t>This document is a framework and does not provide for a detailed identification of children without a supporting document for both sides or, for example, which documents should be considered by the hosting country as a legal representative's authority. However, the process of document negotiation is the reason for inter-agency cooperation, which can positively impact on the decision-making process for children who have left Ukraine. </w:t>
      </w:r>
    </w:p>
    <w:p w14:paraId="000000E7" w14:textId="63E485BA" w:rsidR="00EC1680" w:rsidRPr="00C167D2" w:rsidRDefault="00F92F4E" w:rsidP="00C167D2">
      <w:pPr>
        <w:spacing w:after="160" w:line="259" w:lineRule="auto"/>
        <w:jc w:val="both"/>
        <w:rPr>
          <w:rFonts w:ascii="Times New Roman" w:eastAsia="Times New Roman" w:hAnsi="Times New Roman" w:cs="Times New Roman"/>
        </w:rPr>
      </w:pPr>
      <w:r>
        <w:rPr>
          <w:rFonts w:ascii="Times New Roman" w:hAnsi="Times New Roman" w:cs="Times New Roman"/>
          <w:lang w:val="uk-UA"/>
        </w:rPr>
        <w:t xml:space="preserve">73. </w:t>
      </w:r>
      <w:r w:rsidR="00C167D2" w:rsidRPr="00C167D2">
        <w:rPr>
          <w:rFonts w:ascii="Times New Roman" w:hAnsi="Times New Roman" w:cs="Times New Roman"/>
        </w:rPr>
        <w:t>In March, the Ukrainian Government established the Coordination headquarters for protection of children's rights in the martial law</w:t>
      </w:r>
      <w:r w:rsidRPr="003D604C">
        <w:rPr>
          <w:rFonts w:ascii="Times New Roman" w:eastAsia="Times New Roman" w:hAnsi="Times New Roman" w:cs="Times New Roman"/>
          <w:vertAlign w:val="superscript"/>
        </w:rPr>
        <w:footnoteReference w:id="95"/>
      </w:r>
      <w:r w:rsidRPr="003D604C">
        <w:rPr>
          <w:rFonts w:ascii="Times New Roman" w:eastAsia="Times New Roman" w:hAnsi="Times New Roman" w:cs="Times New Roman"/>
        </w:rPr>
        <w:t xml:space="preserve">, </w:t>
      </w:r>
      <w:r w:rsidR="00C167D2" w:rsidRPr="00C167D2">
        <w:rPr>
          <w:rFonts w:ascii="Times New Roman" w:hAnsi="Times New Roman" w:cs="Times New Roman"/>
        </w:rPr>
        <w:t>which has the task to provide for the registration of children (groups of children) who have moved to a safe territory of Ukraine or across the border of Ukraine; monitoring of compliance with the rules of crossing the state border by Ukrainian</w:t>
      </w:r>
      <w:r w:rsidR="00C167D2" w:rsidRPr="00C167D2">
        <w:rPr>
          <w:rFonts w:eastAsia="Times New Roman"/>
          <w:color w:val="000000"/>
          <w:lang/>
        </w:rPr>
        <w:t xml:space="preserve"> </w:t>
      </w:r>
      <w:r w:rsidR="00C167D2" w:rsidRPr="00C167D2">
        <w:rPr>
          <w:rFonts w:ascii="Times New Roman" w:hAnsi="Times New Roman" w:cs="Times New Roman"/>
        </w:rPr>
        <w:t>citizens - children</w:t>
      </w:r>
      <w:r w:rsidR="00C167D2" w:rsidRPr="00C167D2">
        <w:rPr>
          <w:rFonts w:eastAsia="Times New Roman"/>
          <w:color w:val="000000"/>
          <w:lang/>
        </w:rPr>
        <w:t xml:space="preserve"> </w:t>
      </w:r>
      <w:r w:rsidR="00C167D2" w:rsidRPr="00C167D2">
        <w:rPr>
          <w:rFonts w:ascii="Times New Roman" w:hAnsi="Times New Roman" w:cs="Times New Roman"/>
        </w:rPr>
        <w:t>with their legal representatives or organized groups of children in cooperation with central and local executive authorities, local self-government structures. The work of the headquarters was mostly focused on the protection of children who live or are registered for permanent accommodation in institutions, as well as those in family care, informing the population, coordinating and increasing the capacity of the authorities</w:t>
      </w:r>
      <w:r w:rsidR="00C167D2" w:rsidRPr="00C167D2">
        <w:rPr>
          <w:rFonts w:eastAsia="Times New Roman"/>
          <w:color w:val="000000"/>
          <w:lang/>
        </w:rPr>
        <w:t>.</w:t>
      </w:r>
      <w:r w:rsidRPr="003D604C">
        <w:rPr>
          <w:rFonts w:ascii="Times New Roman" w:eastAsia="Times New Roman" w:hAnsi="Times New Roman" w:cs="Times New Roman"/>
          <w:vertAlign w:val="superscript"/>
        </w:rPr>
        <w:footnoteReference w:id="96"/>
      </w:r>
      <w:r w:rsidRPr="003D604C">
        <w:rPr>
          <w:rFonts w:ascii="Times New Roman" w:eastAsia="Times New Roman" w:hAnsi="Times New Roman" w:cs="Times New Roman"/>
        </w:rPr>
        <w:t>.</w:t>
      </w:r>
    </w:p>
    <w:p w14:paraId="000000E8" w14:textId="25A8C09D" w:rsidR="00EC1680" w:rsidRPr="00C167D2" w:rsidRDefault="00F92F4E" w:rsidP="00C167D2">
      <w:pPr>
        <w:spacing w:after="160" w:line="259" w:lineRule="auto"/>
        <w:jc w:val="both"/>
        <w:rPr>
          <w:rFonts w:ascii="Times New Roman" w:hAnsi="Times New Roman" w:cs="Times New Roman"/>
        </w:rPr>
      </w:pPr>
      <w:r>
        <w:rPr>
          <w:rFonts w:ascii="Times New Roman" w:eastAsia="Times New Roman" w:hAnsi="Times New Roman" w:cs="Times New Roman"/>
          <w:lang w:val="uk-UA"/>
        </w:rPr>
        <w:t xml:space="preserve">74. </w:t>
      </w:r>
      <w:r w:rsidR="00C167D2" w:rsidRPr="00C167D2">
        <w:rPr>
          <w:rFonts w:ascii="Times New Roman" w:eastAsia="Times New Roman" w:hAnsi="Times New Roman" w:cs="Times New Roman"/>
        </w:rPr>
        <w:t>In April, there was a monitoring</w:t>
      </w:r>
      <w:r w:rsidR="00C167D2" w:rsidRPr="00C167D2">
        <w:rPr>
          <w:rFonts w:ascii="Times New Roman" w:hAnsi="Times New Roman" w:cs="Times New Roman"/>
        </w:rPr>
        <w:t xml:space="preserve"> group consisting of representatives of the Coordination headquarters for protection of children's rights in the martial law to the Republic of Poland, the Federal Republic of Germany, and the Italian Republic</w:t>
      </w:r>
      <w:r w:rsidRPr="003D604C">
        <w:rPr>
          <w:rFonts w:ascii="Times New Roman" w:eastAsia="Times New Roman" w:hAnsi="Times New Roman" w:cs="Times New Roman"/>
          <w:vertAlign w:val="superscript"/>
        </w:rPr>
        <w:footnoteReference w:id="97"/>
      </w:r>
      <w:r w:rsidRPr="003D604C">
        <w:rPr>
          <w:rFonts w:ascii="Times New Roman" w:eastAsia="Times New Roman" w:hAnsi="Times New Roman" w:cs="Times New Roman"/>
        </w:rPr>
        <w:t xml:space="preserve">, </w:t>
      </w:r>
      <w:r w:rsidR="00C167D2" w:rsidRPr="00C167D2">
        <w:rPr>
          <w:rFonts w:ascii="Times New Roman" w:hAnsi="Times New Roman" w:cs="Times New Roman"/>
        </w:rPr>
        <w:t xml:space="preserve">which resulted in important conclusions and recommendations. For example, the authorities of these countries have agreed on the possibility of Ukraine obtaining data on children adopted by these countries. </w:t>
      </w:r>
    </w:p>
    <w:p w14:paraId="38D2C0F5" w14:textId="454CE17C" w:rsidR="00AE707D" w:rsidRPr="00AE707D" w:rsidRDefault="00F92F4E" w:rsidP="00AE707D">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75. </w:t>
      </w:r>
      <w:r w:rsidR="00C167D2" w:rsidRPr="00C167D2">
        <w:rPr>
          <w:rFonts w:ascii="Times New Roman" w:eastAsia="Times New Roman" w:hAnsi="Times New Roman" w:cs="Times New Roman"/>
          <w:color w:val="000000"/>
          <w:lang/>
        </w:rPr>
        <w:t>On July 7, 2022, the Ukrainian Government approved Order No. 794</w:t>
      </w:r>
      <w:r w:rsidRPr="00AE707D">
        <w:rPr>
          <w:rFonts w:ascii="Times New Roman" w:eastAsia="Times New Roman" w:hAnsi="Times New Roman" w:cs="Times New Roman"/>
          <w:vertAlign w:val="superscript"/>
        </w:rPr>
        <w:footnoteReference w:id="98"/>
      </w:r>
      <w:r w:rsidRPr="00AE707D">
        <w:rPr>
          <w:rFonts w:ascii="Times New Roman" w:eastAsia="Times New Roman" w:hAnsi="Times New Roman" w:cs="Times New Roman"/>
        </w:rPr>
        <w:t xml:space="preserve">, </w:t>
      </w:r>
      <w:r w:rsidR="00AE707D" w:rsidRPr="00AE707D">
        <w:rPr>
          <w:rFonts w:ascii="Times New Roman" w:hAnsi="Times New Roman" w:cs="Times New Roman"/>
          <w:color w:val="000000"/>
        </w:rPr>
        <w:t>which entered into force on July 19, 2022, which established the order of children returning from abroad. According to the Order, the National Social Service of Ukraine or a competent unit of a local authorities (or local administration) act as the initiator of children returning, while the Ministry of Foreign Affairs of Ukraine is responsible for organizing the return of the child. Under the Order, the Ministry of Social Policy of Ukraine, the Ministry of Justice of Ukraine, the Ministry of Foreign Affairs of Ukraine and the National Social Security Service of Ukraine are responsible for ensuring cooperation with the competent authorities of the States for the temporary relocation of displaced (evacuated) children. The order was developed in response to mass appeals of Ukrainian citizens to submit their representative powers to the authorities of the hosting states.</w:t>
      </w:r>
    </w:p>
    <w:p w14:paraId="096EEE2A" w14:textId="4C69399D" w:rsidR="00FD043B" w:rsidRPr="00FD043B" w:rsidRDefault="00F92F4E" w:rsidP="00FD043B">
      <w:pPr>
        <w:spacing w:after="160" w:line="259" w:lineRule="auto"/>
        <w:jc w:val="both"/>
        <w:rPr>
          <w:rFonts w:ascii="Times New Roman" w:hAnsi="Times New Roman" w:cs="Times New Roman"/>
          <w:color w:val="000000"/>
        </w:rPr>
      </w:pPr>
      <w:r>
        <w:rPr>
          <w:rFonts w:ascii="Times New Roman" w:eastAsia="Times New Roman" w:hAnsi="Times New Roman" w:cs="Times New Roman"/>
          <w:color w:val="000000"/>
          <w:lang w:val="uk-UA"/>
        </w:rPr>
        <w:t xml:space="preserve">76. </w:t>
      </w:r>
      <w:r w:rsidR="00FD043B" w:rsidRPr="00FD043B">
        <w:rPr>
          <w:rFonts w:ascii="Times New Roman" w:eastAsia="Times New Roman" w:hAnsi="Times New Roman" w:cs="Times New Roman"/>
          <w:color w:val="000000"/>
          <w:lang/>
        </w:rPr>
        <w:t>According to the research</w:t>
      </w:r>
      <w:r w:rsidR="00FD043B">
        <w:rPr>
          <w:rStyle w:val="FootnoteReference"/>
          <w:rFonts w:ascii="Times New Roman" w:eastAsia="Times New Roman" w:hAnsi="Times New Roman" w:cs="Times New Roman"/>
          <w:color w:val="000000"/>
          <w:lang/>
        </w:rPr>
        <w:footnoteReference w:id="99"/>
      </w:r>
      <w:r w:rsidR="00FD043B" w:rsidRPr="00FD043B">
        <w:rPr>
          <w:rFonts w:ascii="Times New Roman" w:eastAsia="Times New Roman" w:hAnsi="Times New Roman" w:cs="Times New Roman"/>
          <w:color w:val="000000"/>
          <w:lang/>
        </w:rPr>
        <w:t xml:space="preserve"> and testimonies of families, evacuation from dangerous regions was quite difficult. Even a safe road is very important for families with children, especially with babies or children with disabilities. In the first months of the invasion, the relocation to the west of Ukraine could take more than 5 days due to the large number of checkpoints, the commandant's hours and the large number of cars. Children's needs, especially for hygiene, full nutrition, rest and rehabilitation, are very limited on the road. Another possible way of evacuation was by train, but the number of people often greatly increased the number of seats. Children and adults were forced to go sitting or standing for more than 15-20 hours. Although volunteers and the administration of the railway stations tried to improve the comfort of mothers with children, as well as children with disabilities</w:t>
      </w:r>
      <w:r w:rsidR="00FD043B" w:rsidRPr="00FD043B">
        <w:rPr>
          <w:rFonts w:ascii="Times New Roman" w:hAnsi="Times New Roman" w:cs="Times New Roman"/>
          <w:color w:val="000000"/>
        </w:rPr>
        <w:t>.</w:t>
      </w:r>
    </w:p>
    <w:p w14:paraId="426C8CEE" w14:textId="5249ADE1" w:rsidR="00FD043B" w:rsidRPr="00FD043B" w:rsidRDefault="00F92F4E" w:rsidP="00FD043B">
      <w:pPr>
        <w:spacing w:after="160" w:line="259" w:lineRule="auto"/>
        <w:jc w:val="both"/>
        <w:rPr>
          <w:rFonts w:ascii="Times New Roman" w:eastAsia="Times New Roman" w:hAnsi="Times New Roman" w:cs="Times New Roman"/>
          <w:sz w:val="24"/>
          <w:szCs w:val="24"/>
          <w:lang/>
        </w:rPr>
      </w:pPr>
      <w:r>
        <w:rPr>
          <w:rFonts w:ascii="Times New Roman" w:hAnsi="Times New Roman" w:cs="Times New Roman"/>
          <w:color w:val="000000"/>
          <w:lang w:val="uk-UA"/>
        </w:rPr>
        <w:t xml:space="preserve">77. </w:t>
      </w:r>
      <w:r w:rsidR="00FD043B" w:rsidRPr="00FD043B">
        <w:rPr>
          <w:rFonts w:ascii="Times New Roman" w:hAnsi="Times New Roman" w:cs="Times New Roman"/>
          <w:color w:val="000000"/>
        </w:rPr>
        <w:t>"We came to the station, all mothers with small children were taken t</w:t>
      </w:r>
      <w:r w:rsidR="00FD043B" w:rsidRPr="00FD043B">
        <w:rPr>
          <w:rFonts w:ascii="Times New Roman" w:eastAsia="Times New Roman" w:hAnsi="Times New Roman" w:cs="Times New Roman"/>
          <w:color w:val="000000"/>
          <w:lang/>
        </w:rPr>
        <w:t>o the waiting room and they were the first to get on the train so the children wouldn't be trampled. We were placed in the coupe car, each mother was given a separate seat. Only after that was the announcement made for everyone else. I was even able to get in stroller. But it was already the 19th day of the war, before that people reached much worse. After we came to Lviv, volunteers offered us a free night and a free trip to Poland and the Czech Republic. But there was a rush, and they dropped the children's carriages and suitcases with their luggage. So we crossed the train station immediately and went to the cordon. We chose the paid option. For 4 hours we crossed the cordon by foot". - From the interview with parents.</w:t>
      </w:r>
    </w:p>
    <w:p w14:paraId="596763F8" w14:textId="223B08DD" w:rsidR="00FD043B" w:rsidRPr="00FD043B" w:rsidRDefault="00F92F4E" w:rsidP="00FD043B">
      <w:pP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78. </w:t>
      </w:r>
      <w:r w:rsidR="00FD043B" w:rsidRPr="00FD043B">
        <w:rPr>
          <w:rFonts w:ascii="Times New Roman" w:eastAsia="Times New Roman" w:hAnsi="Times New Roman" w:cs="Times New Roman"/>
          <w:color w:val="000000"/>
          <w:lang/>
        </w:rPr>
        <w:t>The key problems faced by the Ukrainians who crossed the cordons were the high costs and the very long queue and time of waiting for the crossing. For example, at the beginning of the war, the length of the road was more than 20 km. People were forced to wait for several days on the road, without the opportunity to eat hot food, with limited access to drinking water and toilets, without conditions for rest. It was possible to cross the road more quickly. The number of families with babies and children with disabilities also significantly increased</w:t>
      </w:r>
      <w:r w:rsidR="00FD043B">
        <w:rPr>
          <w:rStyle w:val="FootnoteReference"/>
          <w:rFonts w:ascii="Times New Roman" w:eastAsia="Times New Roman" w:hAnsi="Times New Roman" w:cs="Times New Roman"/>
          <w:color w:val="000000"/>
          <w:lang/>
        </w:rPr>
        <w:footnoteReference w:id="100"/>
      </w:r>
      <w:r w:rsidR="00FD043B" w:rsidRPr="00FD043B">
        <w:rPr>
          <w:rFonts w:ascii="Times New Roman" w:eastAsia="Times New Roman" w:hAnsi="Times New Roman" w:cs="Times New Roman"/>
          <w:color w:val="000000"/>
          <w:lang/>
        </w:rPr>
        <w:t>.</w:t>
      </w:r>
    </w:p>
    <w:p w14:paraId="28A50E83" w14:textId="6696140A" w:rsidR="00FD043B" w:rsidRPr="00FD043B" w:rsidRDefault="00F92F4E" w:rsidP="00FD043B">
      <w:pP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79. </w:t>
      </w:r>
      <w:r w:rsidR="00FD043B" w:rsidRPr="00FD043B">
        <w:rPr>
          <w:rFonts w:ascii="Times New Roman" w:eastAsia="Times New Roman" w:hAnsi="Times New Roman" w:cs="Times New Roman"/>
          <w:color w:val="000000"/>
          <w:lang/>
        </w:rPr>
        <w:t>From the hottest spots families with children, especially with disability, were significantly evacuated by volunteers and NGOs, such as the "Popagaem" Charity Fund</w:t>
      </w:r>
      <w:r w:rsidR="00A54BC0">
        <w:rPr>
          <w:rStyle w:val="FootnoteReference"/>
          <w:rFonts w:ascii="Times New Roman" w:eastAsia="Times New Roman" w:hAnsi="Times New Roman" w:cs="Times New Roman"/>
          <w:color w:val="000000"/>
          <w:lang/>
        </w:rPr>
        <w:footnoteReference w:id="101"/>
      </w:r>
      <w:r w:rsidR="00FD043B" w:rsidRPr="00FD043B">
        <w:rPr>
          <w:rFonts w:ascii="Times New Roman" w:eastAsia="Times New Roman" w:hAnsi="Times New Roman" w:cs="Times New Roman"/>
          <w:color w:val="000000"/>
          <w:lang/>
        </w:rPr>
        <w:t>, the F</w:t>
      </w:r>
      <w:r w:rsidR="00C729BB">
        <w:rPr>
          <w:rFonts w:ascii="Times New Roman" w:eastAsia="Times New Roman" w:hAnsi="Times New Roman" w:cs="Times New Roman"/>
          <w:color w:val="000000"/>
          <w:lang w:val="en-US"/>
        </w:rPr>
        <w:t>oundation</w:t>
      </w:r>
      <w:r w:rsidR="00FD043B" w:rsidRPr="00FD043B">
        <w:rPr>
          <w:rFonts w:ascii="Times New Roman" w:eastAsia="Times New Roman" w:hAnsi="Times New Roman" w:cs="Times New Roman"/>
          <w:color w:val="000000"/>
          <w:lang/>
        </w:rPr>
        <w:t xml:space="preserve"> "</w:t>
      </w:r>
      <w:r w:rsidR="00C729BB">
        <w:rPr>
          <w:rFonts w:ascii="Times New Roman" w:eastAsia="Times New Roman" w:hAnsi="Times New Roman" w:cs="Times New Roman"/>
          <w:color w:val="000000"/>
          <w:lang w:val="en-US"/>
        </w:rPr>
        <w:t>Voices of Children</w:t>
      </w:r>
      <w:r w:rsidR="00FD043B" w:rsidRPr="00FD043B">
        <w:rPr>
          <w:rFonts w:ascii="Times New Roman" w:eastAsia="Times New Roman" w:hAnsi="Times New Roman" w:cs="Times New Roman"/>
          <w:color w:val="000000"/>
          <w:lang/>
        </w:rPr>
        <w:t>"</w:t>
      </w:r>
      <w:r w:rsidR="00C729BB">
        <w:rPr>
          <w:rStyle w:val="FootnoteReference"/>
          <w:rFonts w:ascii="Times New Roman" w:eastAsia="Times New Roman" w:hAnsi="Times New Roman" w:cs="Times New Roman"/>
          <w:color w:val="000000"/>
          <w:lang/>
        </w:rPr>
        <w:footnoteReference w:id="102"/>
      </w:r>
      <w:r w:rsidR="00FD043B" w:rsidRPr="00FD043B">
        <w:rPr>
          <w:rFonts w:ascii="Times New Roman" w:eastAsia="Times New Roman" w:hAnsi="Times New Roman" w:cs="Times New Roman"/>
          <w:color w:val="000000"/>
          <w:lang/>
        </w:rPr>
        <w:t>, the Ukrainian Child Rights Network</w:t>
      </w:r>
      <w:r w:rsidR="00C729BB">
        <w:rPr>
          <w:rStyle w:val="FootnoteReference"/>
          <w:rFonts w:ascii="Times New Roman" w:eastAsia="Times New Roman" w:hAnsi="Times New Roman" w:cs="Times New Roman"/>
          <w:color w:val="000000"/>
          <w:lang/>
        </w:rPr>
        <w:footnoteReference w:id="103"/>
      </w:r>
      <w:r w:rsidR="00FD043B" w:rsidRPr="00FD043B">
        <w:rPr>
          <w:rFonts w:ascii="Times New Roman" w:eastAsia="Times New Roman" w:hAnsi="Times New Roman" w:cs="Times New Roman"/>
          <w:color w:val="000000"/>
          <w:lang/>
        </w:rPr>
        <w:t>, the NGO "</w:t>
      </w:r>
      <w:r w:rsidR="00C729BB">
        <w:rPr>
          <w:rFonts w:ascii="Times New Roman" w:eastAsia="Times New Roman" w:hAnsi="Times New Roman" w:cs="Times New Roman"/>
          <w:color w:val="000000"/>
          <w:lang w:val="en-US"/>
        </w:rPr>
        <w:t>Fight for Rights</w:t>
      </w:r>
      <w:r w:rsidR="00FD043B" w:rsidRPr="00FD043B">
        <w:rPr>
          <w:rFonts w:ascii="Times New Roman" w:eastAsia="Times New Roman" w:hAnsi="Times New Roman" w:cs="Times New Roman"/>
          <w:color w:val="000000"/>
          <w:lang/>
        </w:rPr>
        <w:t>"</w:t>
      </w:r>
      <w:r w:rsidR="00C729BB">
        <w:rPr>
          <w:rStyle w:val="FootnoteReference"/>
          <w:rFonts w:ascii="Times New Roman" w:eastAsia="Times New Roman" w:hAnsi="Times New Roman" w:cs="Times New Roman"/>
          <w:color w:val="000000"/>
          <w:lang/>
        </w:rPr>
        <w:footnoteReference w:id="104"/>
      </w:r>
      <w:r w:rsidR="00FD043B" w:rsidRPr="00FD043B">
        <w:rPr>
          <w:rFonts w:ascii="Times New Roman" w:eastAsia="Times New Roman" w:hAnsi="Times New Roman" w:cs="Times New Roman"/>
          <w:color w:val="000000"/>
          <w:lang/>
        </w:rPr>
        <w:t xml:space="preserve"> and others.</w:t>
      </w:r>
    </w:p>
    <w:p w14:paraId="5F2A8776" w14:textId="305AF768" w:rsidR="00FD043B" w:rsidRPr="00FD043B" w:rsidRDefault="00F92F4E" w:rsidP="00FD043B">
      <w:pPr>
        <w:spacing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80. </w:t>
      </w:r>
      <w:r w:rsidR="00FD043B" w:rsidRPr="00FD043B">
        <w:rPr>
          <w:rFonts w:ascii="Times New Roman" w:eastAsia="Times New Roman" w:hAnsi="Times New Roman" w:cs="Times New Roman"/>
          <w:color w:val="000000"/>
          <w:lang/>
        </w:rPr>
        <w:t>From April 18 to 27, 2022, the monitoring group, which included representatives of the Coordination Headquarters, was sent to the Republic of Poland, the Federal Republic of Germany and the Italian Republic. The report on the results of this mission trip indicated that when crossing the border group of children up to 40 people for the verification of documents takes 40 minutes on average. If there is a child with disability in the group or a child who goes to the hospital, their documents are checked beforehand. The document also says that the accessibility conditions at the crossing point for persons with disabilities are not kept ( available entrance to the premises, ramps, absence of thresholds, wide doors, wide corridors, availability of accessible to the disabled sanitary hygienic rooms: toilets, showers, etc.).</w:t>
      </w:r>
    </w:p>
    <w:p w14:paraId="000000EF" w14:textId="77777777" w:rsidR="00EC1680" w:rsidRDefault="00EC1680">
      <w:pPr>
        <w:spacing w:before="120"/>
        <w:jc w:val="both"/>
        <w:rPr>
          <w:rFonts w:ascii="Times New Roman" w:eastAsia="Times New Roman" w:hAnsi="Times New Roman" w:cs="Times New Roman"/>
        </w:rPr>
      </w:pPr>
    </w:p>
    <w:p w14:paraId="000000F1" w14:textId="2E0B7D76" w:rsidR="00EC1680" w:rsidRPr="00DF59FA" w:rsidRDefault="00F92F4E" w:rsidP="00DF59FA">
      <w:pPr>
        <w:pStyle w:val="Heading1"/>
        <w:rPr>
          <w:rFonts w:ascii="Times New Roman" w:hAnsi="Times New Roman" w:cs="Times New Roman"/>
          <w:b/>
          <w:bCs/>
          <w:sz w:val="22"/>
          <w:szCs w:val="22"/>
        </w:rPr>
      </w:pPr>
      <w:bookmarkStart w:id="20" w:name="_Toc111511099"/>
      <w:r w:rsidRPr="00C22354">
        <w:rPr>
          <w:rFonts w:ascii="Times New Roman" w:hAnsi="Times New Roman" w:cs="Times New Roman"/>
          <w:b/>
          <w:bCs/>
          <w:sz w:val="22"/>
          <w:szCs w:val="22"/>
        </w:rPr>
        <w:t>UNACCOMPANIED CHILDREN</w:t>
      </w:r>
      <w:bookmarkEnd w:id="20"/>
    </w:p>
    <w:p w14:paraId="3CFC37B3" w14:textId="381EFF5D" w:rsidR="00B75E79" w:rsidRPr="006A63BE" w:rsidRDefault="00B75E79" w:rsidP="00DF59FA">
      <w:pPr>
        <w:pStyle w:val="Heading2"/>
        <w:rPr>
          <w:rFonts w:ascii="Times New Roman" w:hAnsi="Times New Roman" w:cs="Times New Roman"/>
          <w:b/>
          <w:bCs/>
          <w:sz w:val="22"/>
          <w:szCs w:val="22"/>
        </w:rPr>
      </w:pPr>
      <w:bookmarkStart w:id="21" w:name="_Toc111511100"/>
      <w:r w:rsidRPr="006A63BE">
        <w:rPr>
          <w:rFonts w:ascii="Times New Roman" w:hAnsi="Times New Roman" w:cs="Times New Roman"/>
          <w:b/>
          <w:bCs/>
          <w:sz w:val="22"/>
          <w:szCs w:val="22"/>
        </w:rPr>
        <w:t>Unaccompanied children crossing borders</w:t>
      </w:r>
      <w:bookmarkEnd w:id="21"/>
    </w:p>
    <w:p w14:paraId="32F190DD" w14:textId="1F1CDCD3"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81. </w:t>
      </w:r>
      <w:r w:rsidR="00B75E79" w:rsidRPr="00180540">
        <w:rPr>
          <w:rFonts w:ascii="Times New Roman" w:hAnsi="Times New Roman" w:cs="Times New Roman"/>
        </w:rPr>
        <w:t>According to UNICEF estimates, more than 2 million children left Ukraine as a result of the invasion of the Russian Federation (hereinafter - the RF) after February 24, 2022</w:t>
      </w:r>
      <w:r w:rsidR="00B75E79" w:rsidRPr="00180540">
        <w:rPr>
          <w:rFonts w:ascii="Times New Roman" w:hAnsi="Times New Roman" w:cs="Times New Roman"/>
          <w:vertAlign w:val="superscript"/>
        </w:rPr>
        <w:footnoteReference w:id="105"/>
      </w:r>
      <w:r w:rsidR="00B75E79" w:rsidRPr="00180540">
        <w:rPr>
          <w:rFonts w:ascii="Times New Roman" w:hAnsi="Times New Roman" w:cs="Times New Roman"/>
        </w:rPr>
        <w:t>. Due to the intensive movement of people across the state border of Ukraine, since February 24, simplified border control was introduced at the checkpoints for people. The passage of citizens was carried out without foreign passports, with internal passports of Ukrainian citizens or their copies, for children - with a birth certificate or it’s copy. Children crossed the border accompanied by one parent without notarized consent of the other, children accompanied by relatives or other persons - without notarized statements of parents</w:t>
      </w:r>
      <w:r w:rsidR="00B75E79" w:rsidRPr="00180540">
        <w:rPr>
          <w:rFonts w:ascii="Times New Roman" w:hAnsi="Times New Roman" w:cs="Times New Roman"/>
          <w:vertAlign w:val="superscript"/>
        </w:rPr>
        <w:footnoteReference w:id="106"/>
      </w:r>
      <w:r w:rsidR="00B75E79" w:rsidRPr="00180540">
        <w:rPr>
          <w:rFonts w:ascii="Times New Roman" w:hAnsi="Times New Roman" w:cs="Times New Roman"/>
        </w:rPr>
        <w:t>.</w:t>
      </w:r>
    </w:p>
    <w:p w14:paraId="784F4905" w14:textId="21162F14"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82. </w:t>
      </w:r>
      <w:r w:rsidR="00B75E79" w:rsidRPr="00B75E79">
        <w:rPr>
          <w:rFonts w:ascii="Times New Roman" w:eastAsia="Times New Roman" w:hAnsi="Times New Roman" w:cs="Times New Roman"/>
          <w:color w:val="000000"/>
          <w:lang/>
        </w:rPr>
        <w:t>The exact numb</w:t>
      </w:r>
      <w:r w:rsidR="00B75E79" w:rsidRPr="00180540">
        <w:rPr>
          <w:rFonts w:ascii="Times New Roman" w:hAnsi="Times New Roman" w:cs="Times New Roman"/>
        </w:rPr>
        <w:t>er of unaccompanied children who left the territory of Ukraine is unknown. In March, UNICEF reported that at least 500 unaccompanied children were found crossing the border from Ukraine to Romania</w:t>
      </w:r>
      <w:r w:rsidR="00B75E79" w:rsidRPr="00180540">
        <w:rPr>
          <w:rFonts w:ascii="Times New Roman" w:hAnsi="Times New Roman" w:cs="Times New Roman"/>
          <w:vertAlign w:val="superscript"/>
        </w:rPr>
        <w:footnoteReference w:id="107"/>
      </w:r>
      <w:r w:rsidR="00B75E79" w:rsidRPr="00180540">
        <w:rPr>
          <w:rFonts w:ascii="Times New Roman" w:hAnsi="Times New Roman" w:cs="Times New Roman"/>
        </w:rPr>
        <w:t>. As of April, from the general statistics of children who arrived from Ukraine, Poland recognized 1.5% (1.5 thousand) of Ukrainian children as unaccompanied children, Germany - 4% (1,051 children), Italy - almost 9% (3,201 child)</w:t>
      </w:r>
      <w:r w:rsidR="00B75E79" w:rsidRPr="00180540">
        <w:rPr>
          <w:rFonts w:ascii="Times New Roman" w:hAnsi="Times New Roman" w:cs="Times New Roman"/>
          <w:vertAlign w:val="superscript"/>
        </w:rPr>
        <w:footnoteReference w:id="108"/>
      </w:r>
      <w:r w:rsidR="00B75E79" w:rsidRPr="00180540">
        <w:rPr>
          <w:rFonts w:ascii="Times New Roman" w:hAnsi="Times New Roman" w:cs="Times New Roman"/>
        </w:rPr>
        <w:t>. However, these states consider unaccompanied children, in particular, children who arrived accompanied by anyone, other than biological parents (even relatives).</w:t>
      </w:r>
    </w:p>
    <w:p w14:paraId="14B143BF" w14:textId="186D8636"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83. </w:t>
      </w:r>
      <w:r w:rsidR="00B75E79" w:rsidRPr="00180540">
        <w:rPr>
          <w:rFonts w:ascii="Times New Roman" w:hAnsi="Times New Roman" w:cs="Times New Roman"/>
        </w:rPr>
        <w:t>On March 13, 2022, the amendments</w:t>
      </w:r>
      <w:r w:rsidR="00B75E79" w:rsidRPr="00180540">
        <w:rPr>
          <w:rFonts w:ascii="Times New Roman" w:hAnsi="Times New Roman" w:cs="Times New Roman"/>
          <w:vertAlign w:val="superscript"/>
        </w:rPr>
        <w:footnoteReference w:id="109"/>
      </w:r>
      <w:r w:rsidR="00B75E79" w:rsidRPr="00180540">
        <w:rPr>
          <w:rFonts w:ascii="Times New Roman" w:hAnsi="Times New Roman" w:cs="Times New Roman"/>
        </w:rPr>
        <w:t xml:space="preserve"> to the Rules for crossing the state border by citizens of Ukraine, approved by the Government, entered into force. According to the Rules, children under the age of 16 are allowed to travel outside of Ukraine accompanied by a parent, grandmother, grandfather, adult brother, sister, stepmother, stepfather or other persons authorized by one of the parents in a written statement certified by the guardianship authority and care. The departure of such children is carried out without the notarized consent of the other parent and in the presence of a passport of a citizen of Ukraine or a birth certificate of the child.</w:t>
      </w:r>
    </w:p>
    <w:p w14:paraId="6F80C4D6" w14:textId="6C4AA071"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84. </w:t>
      </w:r>
      <w:r w:rsidR="00B75E79" w:rsidRPr="00B75E79">
        <w:rPr>
          <w:rFonts w:ascii="Times New Roman" w:eastAsia="Times New Roman" w:hAnsi="Times New Roman" w:cs="Times New Roman"/>
          <w:color w:val="000000"/>
          <w:lang/>
        </w:rPr>
        <w:t>However, this document is only th</w:t>
      </w:r>
      <w:r w:rsidR="00B75E79" w:rsidRPr="00180540">
        <w:rPr>
          <w:rFonts w:ascii="Times New Roman" w:hAnsi="Times New Roman" w:cs="Times New Roman"/>
        </w:rPr>
        <w:t>e father's or mother's permission for another person to accompany their child abroad, and this other person is not the legal representative of the child according to legislation of Ukraine. The legislation of Ukraine does not establish relations concerning the further custody of a child by such an accompanying person. Children who have reached the age of 16 can cross the state border unaccompanied, which is why they are vulnerable on the territory of a foreign state. In addition, a large number of children left the territory of Ukraine unaccompanied by adults or accompanied by unauthorized persons before March 13. The Government of Ukraine, unfortunately, is unable to control their location and conditions of stay.</w:t>
      </w:r>
    </w:p>
    <w:p w14:paraId="3A0C2666" w14:textId="77777777" w:rsidR="00B75E79" w:rsidRPr="00180540" w:rsidRDefault="00B75E79" w:rsidP="00B75E79">
      <w:pPr>
        <w:pBdr>
          <w:top w:val="nil"/>
          <w:left w:val="nil"/>
          <w:bottom w:val="nil"/>
          <w:right w:val="nil"/>
          <w:between w:val="nil"/>
        </w:pBdr>
        <w:ind w:firstLine="566"/>
        <w:jc w:val="both"/>
        <w:rPr>
          <w:rFonts w:ascii="Times New Roman" w:hAnsi="Times New Roman" w:cs="Times New Roman"/>
        </w:rPr>
      </w:pPr>
    </w:p>
    <w:p w14:paraId="08E2BDA8" w14:textId="18377086" w:rsidR="00B75E79" w:rsidRPr="006A63BE" w:rsidRDefault="00B75E79" w:rsidP="00DF59FA">
      <w:pPr>
        <w:pStyle w:val="Heading2"/>
        <w:rPr>
          <w:rFonts w:ascii="Times New Roman" w:hAnsi="Times New Roman" w:cs="Times New Roman"/>
          <w:b/>
          <w:bCs/>
          <w:sz w:val="22"/>
          <w:szCs w:val="22"/>
        </w:rPr>
      </w:pPr>
      <w:bookmarkStart w:id="22" w:name="_Toc111511101"/>
      <w:r w:rsidRPr="006A63BE">
        <w:rPr>
          <w:rFonts w:ascii="Times New Roman" w:hAnsi="Times New Roman" w:cs="Times New Roman"/>
          <w:b/>
          <w:bCs/>
          <w:sz w:val="22"/>
          <w:szCs w:val="22"/>
        </w:rPr>
        <w:t>Definition of an unaccompanied child in Ukraine and host countries</w:t>
      </w:r>
      <w:bookmarkEnd w:id="22"/>
    </w:p>
    <w:p w14:paraId="7D9297E4" w14:textId="6116B332"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85. </w:t>
      </w:r>
      <w:r w:rsidR="00B75E79" w:rsidRPr="00180540">
        <w:rPr>
          <w:rFonts w:ascii="Times New Roman" w:hAnsi="Times New Roman" w:cs="Times New Roman"/>
        </w:rPr>
        <w:t>Ukrainian legislation does not contain the term "unaccompanied child", while the countries of the European Union are guided by the definition provided in Council Directive 2001/55/EC of 20 July 2001 on minimum standards for giving temporary protection in the event of a mass influx of displaced persons and on measures promoting a balance of efforts between Member States in receiving such persons and bearing the consequences thereof</w:t>
      </w:r>
      <w:r w:rsidR="00B75E79" w:rsidRPr="00180540">
        <w:rPr>
          <w:rFonts w:ascii="Times New Roman" w:hAnsi="Times New Roman" w:cs="Times New Roman"/>
          <w:vertAlign w:val="superscript"/>
        </w:rPr>
        <w:footnoteReference w:id="110"/>
      </w:r>
      <w:r w:rsidR="00B75E79" w:rsidRPr="00180540">
        <w:rPr>
          <w:rFonts w:ascii="Times New Roman" w:hAnsi="Times New Roman" w:cs="Times New Roman"/>
        </w:rPr>
        <w:t xml:space="preserve">. However, this definition does not answer numerous questions in different countries, for example, related to the recognition of a legal representative in accordance with Ukrainian </w:t>
      </w:r>
      <w:r w:rsidR="00B75E79" w:rsidRPr="00B75E79">
        <w:rPr>
          <w:rFonts w:ascii="Times New Roman" w:eastAsia="Times New Roman" w:hAnsi="Times New Roman" w:cs="Times New Roman"/>
          <w:color w:val="000000"/>
          <w:lang/>
        </w:rPr>
        <w:t>legislation.</w:t>
      </w:r>
    </w:p>
    <w:p w14:paraId="7BD9F911" w14:textId="7D6E2BA6"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86. </w:t>
      </w:r>
      <w:r w:rsidR="00B75E79" w:rsidRPr="00B75E79">
        <w:rPr>
          <w:rFonts w:ascii="Times New Roman" w:eastAsia="Times New Roman" w:hAnsi="Times New Roman" w:cs="Times New Roman"/>
          <w:color w:val="000000"/>
          <w:lang/>
        </w:rPr>
        <w:t>According to the Family Code of</w:t>
      </w:r>
      <w:r w:rsidR="00B75E79" w:rsidRPr="00180540">
        <w:rPr>
          <w:rFonts w:ascii="Times New Roman" w:hAnsi="Times New Roman" w:cs="Times New Roman"/>
        </w:rPr>
        <w:t xml:space="preserve"> Ukraine and the Civil Code of Ukraine, the legal representatives of the child are the parents, guardian, adoptive parents and adoptive parents in the adoptive family (adoptive family is a children’s house of family type). At the beginning of April, the Ministry of Social Policy of Ukraine issued recommendations to the competent bodies of host states regarding the protection of unaccompanied children</w:t>
      </w:r>
      <w:r w:rsidR="00B75E79" w:rsidRPr="00180540">
        <w:rPr>
          <w:rFonts w:ascii="Times New Roman" w:hAnsi="Times New Roman" w:cs="Times New Roman"/>
          <w:vertAlign w:val="superscript"/>
        </w:rPr>
        <w:footnoteReference w:id="111"/>
      </w:r>
      <w:r w:rsidR="00B75E79" w:rsidRPr="00180540">
        <w:rPr>
          <w:rFonts w:ascii="Times New Roman" w:hAnsi="Times New Roman" w:cs="Times New Roman"/>
        </w:rPr>
        <w:t>. It is reported that the Government of Ukraine has also prepared a list of document types issued by competent authorities for the appointment of a legal representative for children, which was distributed among EU member states through the Solidarity Platform</w:t>
      </w:r>
      <w:r w:rsidR="00B75E79" w:rsidRPr="00180540">
        <w:rPr>
          <w:rFonts w:ascii="Times New Roman" w:hAnsi="Times New Roman" w:cs="Times New Roman"/>
          <w:vertAlign w:val="superscript"/>
        </w:rPr>
        <w:footnoteReference w:id="112"/>
      </w:r>
      <w:r w:rsidR="00B75E79" w:rsidRPr="00180540">
        <w:rPr>
          <w:rFonts w:ascii="Times New Roman" w:hAnsi="Times New Roman" w:cs="Times New Roman"/>
        </w:rPr>
        <w:t>.</w:t>
      </w:r>
    </w:p>
    <w:p w14:paraId="7434E919" w14:textId="3600997E"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87. </w:t>
      </w:r>
      <w:r w:rsidR="00B75E79" w:rsidRPr="00180540">
        <w:rPr>
          <w:rFonts w:ascii="Times New Roman" w:hAnsi="Times New Roman" w:cs="Times New Roman"/>
        </w:rPr>
        <w:t>At the same time, citizens of Ukraine often faced the need to confirm the authority of adults in children's courts of host countries, in particular in Germany, Poland and Italy. It is reported that the host states, as a rule, cannot determine the authenticity of the document they receive to confirm the authority of the guardian or legal representative of the child</w:t>
      </w:r>
      <w:r w:rsidR="00B75E79" w:rsidRPr="00180540">
        <w:rPr>
          <w:rFonts w:ascii="Times New Roman" w:hAnsi="Times New Roman" w:cs="Times New Roman"/>
          <w:vertAlign w:val="superscript"/>
        </w:rPr>
        <w:footnoteReference w:id="113"/>
      </w:r>
      <w:r w:rsidR="00B75E79" w:rsidRPr="00180540">
        <w:rPr>
          <w:rFonts w:ascii="Times New Roman" w:hAnsi="Times New Roman" w:cs="Times New Roman"/>
        </w:rPr>
        <w:t>. There are known cases when the parents or family members of the child struggle to prove the kinship with the child in a court of law, while their documents are called into question</w:t>
      </w:r>
      <w:r w:rsidR="00B75E79" w:rsidRPr="00180540">
        <w:rPr>
          <w:rFonts w:ascii="Times New Roman" w:hAnsi="Times New Roman" w:cs="Times New Roman"/>
          <w:vertAlign w:val="superscript"/>
        </w:rPr>
        <w:footnoteReference w:id="114"/>
      </w:r>
      <w:r w:rsidR="00B75E79" w:rsidRPr="00180540">
        <w:rPr>
          <w:rFonts w:ascii="Times New Roman" w:hAnsi="Times New Roman" w:cs="Times New Roman"/>
        </w:rPr>
        <w:t>.</w:t>
      </w:r>
    </w:p>
    <w:p w14:paraId="2CDF61E3" w14:textId="79361CBA"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88. </w:t>
      </w:r>
      <w:r w:rsidR="00B75E79" w:rsidRPr="00B75E79">
        <w:rPr>
          <w:rFonts w:ascii="Times New Roman" w:eastAsia="Times New Roman" w:hAnsi="Times New Roman" w:cs="Times New Roman"/>
          <w:color w:val="000000"/>
          <w:lang/>
        </w:rPr>
        <w:t>In the USA, cases of s</w:t>
      </w:r>
      <w:r w:rsidR="00B75E79" w:rsidRPr="00180540">
        <w:rPr>
          <w:rFonts w:ascii="Times New Roman" w:hAnsi="Times New Roman" w:cs="Times New Roman"/>
        </w:rPr>
        <w:t>eparation of a child from relatives and placement of a child in a closed-type shelter were reported during the confirmation of the relative's authority and the verification of the ability to take care for the child</w:t>
      </w:r>
      <w:r w:rsidR="00B75E79" w:rsidRPr="00180540">
        <w:rPr>
          <w:rFonts w:ascii="Times New Roman" w:hAnsi="Times New Roman" w:cs="Times New Roman"/>
          <w:vertAlign w:val="superscript"/>
        </w:rPr>
        <w:footnoteReference w:id="115"/>
      </w:r>
      <w:r w:rsidR="00B75E79" w:rsidRPr="00180540">
        <w:rPr>
          <w:rFonts w:ascii="Times New Roman" w:hAnsi="Times New Roman" w:cs="Times New Roman"/>
        </w:rPr>
        <w:t>. There are known cases when children were in isolation for up to 4 weeks, waiting to be reunited with a relative</w:t>
      </w:r>
      <w:r w:rsidR="00B75E79" w:rsidRPr="00180540">
        <w:rPr>
          <w:rFonts w:ascii="Times New Roman" w:hAnsi="Times New Roman" w:cs="Times New Roman"/>
          <w:vertAlign w:val="superscript"/>
        </w:rPr>
        <w:footnoteReference w:id="116"/>
      </w:r>
      <w:r w:rsidR="00B75E79" w:rsidRPr="00180540">
        <w:rPr>
          <w:rFonts w:ascii="Times New Roman" w:hAnsi="Times New Roman" w:cs="Times New Roman"/>
        </w:rPr>
        <w:t>. A reasonable balance must be struck between measures to prevent child trafficking and to prevent further trauma to the child as a result of long isolation (detention).</w:t>
      </w:r>
    </w:p>
    <w:p w14:paraId="10BB1A68" w14:textId="78F4F7D5"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89. </w:t>
      </w:r>
      <w:r w:rsidR="00B75E79" w:rsidRPr="00180540">
        <w:rPr>
          <w:rFonts w:ascii="Times New Roman" w:hAnsi="Times New Roman" w:cs="Times New Roman"/>
        </w:rPr>
        <w:t>A separate problem is the difference in the laws of Ukraine and Europe regarding the conditions for crossing borders by children aged 16 to 18. Departure of children from 16 to 18 years is permitted by the Rules of crossing the state border by citizens of Ukraine without the accompaniment of an authorized adult. Such children cross the border on their own and do not enter temporary consular registration. Thus, information on the number of unaccompanied children from 16 to 18 years who leave the territory of Ukraine is not collected centrally, data on the place of arrival and conditions of stay are unknown to Ukrainian authorities. There are known cases when children who have already turned 16 years old and independently crossed the Ukrainian-Polish border were detained by border guards from the Polish side</w:t>
      </w:r>
      <w:r w:rsidR="00B75E79" w:rsidRPr="00180540">
        <w:rPr>
          <w:rFonts w:ascii="Times New Roman" w:hAnsi="Times New Roman" w:cs="Times New Roman"/>
          <w:vertAlign w:val="superscript"/>
        </w:rPr>
        <w:footnoteReference w:id="117"/>
      </w:r>
      <w:r w:rsidR="00B75E79" w:rsidRPr="00180540">
        <w:rPr>
          <w:rFonts w:ascii="Times New Roman" w:hAnsi="Times New Roman" w:cs="Times New Roman"/>
        </w:rPr>
        <w:t>. Children aged 16 to 18 who arrived unaccompanied in Germany, Poland and Italy fall under the jurisdiction of the police and are detained in specialized institutions for unaccompanied adolescents</w:t>
      </w:r>
      <w:r w:rsidR="00B75E79" w:rsidRPr="00180540">
        <w:rPr>
          <w:rFonts w:ascii="Times New Roman" w:hAnsi="Times New Roman" w:cs="Times New Roman"/>
          <w:vertAlign w:val="superscript"/>
        </w:rPr>
        <w:footnoteReference w:id="118"/>
      </w:r>
      <w:r w:rsidR="00B75E79" w:rsidRPr="00180540">
        <w:rPr>
          <w:rFonts w:ascii="Times New Roman" w:hAnsi="Times New Roman" w:cs="Times New Roman"/>
        </w:rPr>
        <w:t>.</w:t>
      </w:r>
    </w:p>
    <w:p w14:paraId="74F0D28F" w14:textId="044400CF"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90. </w:t>
      </w:r>
      <w:r w:rsidR="00B75E79" w:rsidRPr="00B75E79">
        <w:rPr>
          <w:rFonts w:ascii="Times New Roman" w:eastAsia="Times New Roman" w:hAnsi="Times New Roman" w:cs="Times New Roman"/>
          <w:color w:val="000000"/>
          <w:lang/>
        </w:rPr>
        <w:t>The Ministry o</w:t>
      </w:r>
      <w:r w:rsidR="00B75E79" w:rsidRPr="00180540">
        <w:rPr>
          <w:rFonts w:ascii="Times New Roman" w:hAnsi="Times New Roman" w:cs="Times New Roman"/>
        </w:rPr>
        <w:t>f Social Policy of Ukraine notes that in accordance with Article 313 of the Civil Code of Ukraine, an individual who has reached the age of 16 has the right to free independent travel outside of Ukraine. At the same time, the Ministry admits that public relations in this area should be properly regulated by national legislation, and normative legal acts should be brought into line with the legislation of the European Union</w:t>
      </w:r>
      <w:r w:rsidR="00B75E79" w:rsidRPr="00180540">
        <w:rPr>
          <w:rFonts w:ascii="Times New Roman" w:hAnsi="Times New Roman" w:cs="Times New Roman"/>
          <w:vertAlign w:val="superscript"/>
        </w:rPr>
        <w:footnoteReference w:id="119"/>
      </w:r>
      <w:r w:rsidR="00B75E79" w:rsidRPr="00180540">
        <w:rPr>
          <w:rFonts w:ascii="Times New Roman" w:hAnsi="Times New Roman" w:cs="Times New Roman"/>
        </w:rPr>
        <w:t>.</w:t>
      </w:r>
    </w:p>
    <w:p w14:paraId="55CA9C6D" w14:textId="78F8E370"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91. </w:t>
      </w:r>
      <w:r w:rsidR="00B75E79" w:rsidRPr="00180540">
        <w:rPr>
          <w:rFonts w:ascii="Times New Roman" w:hAnsi="Times New Roman" w:cs="Times New Roman"/>
        </w:rPr>
        <w:t>Non-governmental organizations also made efforts to establish a common understanding of the protection of unaccompanied children leaving Ukraine as a result of the full-scale invasion of the Russian Federation on February 24, 2022. NGOs of Ukraine, Bulgaria, Poland, Moldova and Romania have developed a document defining the minimum standards for the protection of unaccompanied minors fleeing Ukraine after the Russian invasion on February 24, 2022</w:t>
      </w:r>
      <w:r w:rsidR="00B75E79" w:rsidRPr="00180540">
        <w:rPr>
          <w:rFonts w:ascii="Times New Roman" w:hAnsi="Times New Roman" w:cs="Times New Roman"/>
          <w:vertAlign w:val="superscript"/>
        </w:rPr>
        <w:footnoteReference w:id="120"/>
      </w:r>
      <w:r w:rsidR="00B75E79" w:rsidRPr="00180540">
        <w:rPr>
          <w:rFonts w:ascii="Times New Roman" w:hAnsi="Times New Roman" w:cs="Times New Roman"/>
        </w:rPr>
        <w:t>. The provisions of the document can be used during the development of Ukrainian and foreign legislation on the protection of unaccompanied children who leave the territory of Ukraine. The Ministry of Social Policy expressed their proposals for the document, the standard was supported by foreign national and international organizations.</w:t>
      </w:r>
    </w:p>
    <w:p w14:paraId="58DFF1C4" w14:textId="0E69DCBF"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92. </w:t>
      </w:r>
      <w:r w:rsidR="00B75E79" w:rsidRPr="00B75E79">
        <w:rPr>
          <w:rFonts w:ascii="Times New Roman" w:eastAsia="Times New Roman" w:hAnsi="Times New Roman" w:cs="Times New Roman"/>
          <w:color w:val="000000"/>
          <w:lang/>
        </w:rPr>
        <w:t>Taking into acc</w:t>
      </w:r>
      <w:r w:rsidR="00B75E79" w:rsidRPr="00180540">
        <w:rPr>
          <w:rFonts w:ascii="Times New Roman" w:hAnsi="Times New Roman" w:cs="Times New Roman"/>
        </w:rPr>
        <w:t>ount the above, it is considered possible and necessary to develop intergovernmental relations with host states to the extent that will quickly allow to resolve issues related to legal representation, placement in children's institutions and other issues in the best interests of the child.</w:t>
      </w:r>
    </w:p>
    <w:p w14:paraId="224AC2D3" w14:textId="77777777" w:rsidR="00B75E79" w:rsidRPr="00180540" w:rsidRDefault="00B75E79" w:rsidP="00B75E79">
      <w:pPr>
        <w:pBdr>
          <w:top w:val="nil"/>
          <w:left w:val="nil"/>
          <w:bottom w:val="nil"/>
          <w:right w:val="nil"/>
          <w:between w:val="nil"/>
        </w:pBdr>
        <w:ind w:firstLine="566"/>
        <w:jc w:val="both"/>
        <w:rPr>
          <w:rFonts w:ascii="Times New Roman" w:hAnsi="Times New Roman" w:cs="Times New Roman"/>
        </w:rPr>
      </w:pPr>
    </w:p>
    <w:p w14:paraId="6A216136" w14:textId="21E48113" w:rsidR="00B75E79" w:rsidRPr="006A63BE" w:rsidRDefault="00B75E79" w:rsidP="00DF59FA">
      <w:pPr>
        <w:pStyle w:val="Heading2"/>
        <w:rPr>
          <w:rFonts w:ascii="Times New Roman" w:hAnsi="Times New Roman" w:cs="Times New Roman"/>
          <w:b/>
          <w:bCs/>
          <w:sz w:val="22"/>
          <w:szCs w:val="22"/>
        </w:rPr>
      </w:pPr>
      <w:bookmarkStart w:id="23" w:name="_Toc111511102"/>
      <w:r w:rsidRPr="006A63BE">
        <w:rPr>
          <w:rFonts w:ascii="Times New Roman" w:hAnsi="Times New Roman" w:cs="Times New Roman"/>
          <w:b/>
          <w:bCs/>
          <w:sz w:val="22"/>
          <w:szCs w:val="22"/>
        </w:rPr>
        <w:t>Registration of unaccompanied children crossing the border</w:t>
      </w:r>
      <w:bookmarkEnd w:id="23"/>
    </w:p>
    <w:p w14:paraId="1D9B3919" w14:textId="756AE2C3"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93. </w:t>
      </w:r>
      <w:r w:rsidR="00B75E79" w:rsidRPr="00180540">
        <w:rPr>
          <w:rFonts w:ascii="Times New Roman" w:hAnsi="Times New Roman" w:cs="Times New Roman"/>
        </w:rPr>
        <w:t>In March, UNICEF and UNHCR drew attention to the urgency of ensuring the immediate identification and registration of unaccompanied and separated children fleeing Ukraine, once they have been granted access to their territory</w:t>
      </w:r>
      <w:r w:rsidR="00B75E79" w:rsidRPr="00180540">
        <w:rPr>
          <w:rFonts w:ascii="Times New Roman" w:hAnsi="Times New Roman" w:cs="Times New Roman"/>
          <w:vertAlign w:val="superscript"/>
        </w:rPr>
        <w:footnoteReference w:id="121"/>
      </w:r>
      <w:r w:rsidR="00B75E79" w:rsidRPr="00180540">
        <w:rPr>
          <w:rFonts w:ascii="Times New Roman" w:hAnsi="Times New Roman" w:cs="Times New Roman"/>
        </w:rPr>
        <w:t>. There have become known</w:t>
      </w:r>
      <w:r w:rsidR="00B75E79" w:rsidRPr="00180540">
        <w:rPr>
          <w:rFonts w:ascii="Times New Roman" w:hAnsi="Times New Roman" w:cs="Times New Roman"/>
          <w:vertAlign w:val="superscript"/>
        </w:rPr>
        <w:t xml:space="preserve"> </w:t>
      </w:r>
      <w:r w:rsidR="00B75E79" w:rsidRPr="00180540">
        <w:rPr>
          <w:rFonts w:ascii="Times New Roman" w:hAnsi="Times New Roman" w:cs="Times New Roman"/>
        </w:rPr>
        <w:t>cases of children leaving Ukraine without the knowledge and consent of their parents</w:t>
      </w:r>
      <w:r w:rsidR="00B75E79" w:rsidRPr="00180540">
        <w:rPr>
          <w:rFonts w:ascii="Times New Roman" w:hAnsi="Times New Roman" w:cs="Times New Roman"/>
          <w:vertAlign w:val="superscript"/>
        </w:rPr>
        <w:footnoteReference w:id="122"/>
      </w:r>
      <w:r w:rsidR="00B75E79" w:rsidRPr="00180540">
        <w:rPr>
          <w:rFonts w:ascii="Times New Roman" w:hAnsi="Times New Roman" w:cs="Times New Roman"/>
        </w:rPr>
        <w:t>. There have been reports of cases similar to child trafficking and reports from European human rights organizations about the high risk of child trafficking for unaccompanied children fleeing the war in Ukraine</w:t>
      </w:r>
      <w:r w:rsidR="00B75E79" w:rsidRPr="00180540">
        <w:rPr>
          <w:rFonts w:ascii="Times New Roman" w:hAnsi="Times New Roman" w:cs="Times New Roman"/>
          <w:vertAlign w:val="superscript"/>
        </w:rPr>
        <w:footnoteReference w:id="123"/>
      </w:r>
      <w:r w:rsidR="00B75E79" w:rsidRPr="00180540">
        <w:rPr>
          <w:rFonts w:ascii="Times New Roman" w:hAnsi="Times New Roman" w:cs="Times New Roman"/>
        </w:rPr>
        <w:t>. Cases have been reported that highlight the risks of fraud, exploitation and trafficking of adults and children seeking to cross the border</w:t>
      </w:r>
      <w:r w:rsidR="00B75E79" w:rsidRPr="00180540">
        <w:rPr>
          <w:rFonts w:ascii="Times New Roman" w:hAnsi="Times New Roman" w:cs="Times New Roman"/>
          <w:vertAlign w:val="superscript"/>
        </w:rPr>
        <w:footnoteReference w:id="124"/>
      </w:r>
      <w:r w:rsidR="00B75E79" w:rsidRPr="00180540">
        <w:rPr>
          <w:rFonts w:ascii="Times New Roman" w:hAnsi="Times New Roman" w:cs="Times New Roman"/>
        </w:rPr>
        <w:t>.</w:t>
      </w:r>
    </w:p>
    <w:p w14:paraId="66EA3DCF" w14:textId="57CE1BDB"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94. </w:t>
      </w:r>
      <w:r w:rsidR="00B75E79" w:rsidRPr="00B75E79">
        <w:rPr>
          <w:rFonts w:ascii="Times New Roman" w:eastAsia="Times New Roman" w:hAnsi="Times New Roman" w:cs="Times New Roman"/>
          <w:color w:val="000000"/>
          <w:lang/>
        </w:rPr>
        <w:t>On April 7, 2022, the European Parliament adopted the Resolution “The EU Protection of children</w:t>
      </w:r>
      <w:r w:rsidR="00B75E79" w:rsidRPr="00180540">
        <w:rPr>
          <w:rFonts w:ascii="Times New Roman" w:hAnsi="Times New Roman" w:cs="Times New Roman"/>
        </w:rPr>
        <w:t xml:space="preserve"> and young people fleeing because of the war in Ukraine”, in which it was noted that unaccompanied children are at increased risk of violence, abuse and exploitation and there is an increased risk for children of going missing and falling victim to trafficking, especially when moving across borders</w:t>
      </w:r>
      <w:r w:rsidR="00B75E79" w:rsidRPr="00180540">
        <w:rPr>
          <w:rFonts w:ascii="Times New Roman" w:hAnsi="Times New Roman" w:cs="Times New Roman"/>
          <w:vertAlign w:val="superscript"/>
        </w:rPr>
        <w:footnoteReference w:id="125"/>
      </w:r>
      <w:r w:rsidR="00B75E79" w:rsidRPr="00180540">
        <w:rPr>
          <w:rFonts w:ascii="Times New Roman" w:hAnsi="Times New Roman" w:cs="Times New Roman"/>
        </w:rPr>
        <w:t xml:space="preserve">. In the Resolution, the European Parliament called on Member States to immediately include unaccompanied and separated children and children from institutional care system in Ukraine in the monitoring systems for the social and child protection services in the Member States of reception in order to facilitate family reunification when this is in their best interests in the future and to oversee the provision of their care in order to ensure their safety and protection. </w:t>
      </w:r>
    </w:p>
    <w:p w14:paraId="43522436" w14:textId="7892B4EB"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95. </w:t>
      </w:r>
      <w:r w:rsidR="00B75E79" w:rsidRPr="00180540">
        <w:rPr>
          <w:rFonts w:ascii="Times New Roman" w:hAnsi="Times New Roman" w:cs="Times New Roman"/>
        </w:rPr>
        <w:t>Ukrainian legislation contains some provisions that provide for the collection of data on unaccompanied children who leave the territory of Ukraine due to war. The rules for crossing the state border by citizens of Ukraine establish the obligation of a person traveling with a child to place the child on temporary consular registration in the country of arrival. However, the provision is unclear and in practice is not effective due to the ignorance of citizens and the overloading of consular institutions</w:t>
      </w:r>
      <w:r w:rsidR="00B75E79" w:rsidRPr="00180540">
        <w:rPr>
          <w:rFonts w:ascii="Times New Roman" w:hAnsi="Times New Roman" w:cs="Times New Roman"/>
          <w:vertAlign w:val="superscript"/>
        </w:rPr>
        <w:footnoteReference w:id="126"/>
      </w:r>
      <w:r w:rsidR="00B75E79" w:rsidRPr="00180540">
        <w:rPr>
          <w:rFonts w:ascii="Times New Roman" w:hAnsi="Times New Roman" w:cs="Times New Roman"/>
        </w:rPr>
        <w:t>. The possibility of digitalization of the procedure for placing children who are abroad on the consular register is being discussed, given the difficulty of performing this procedure in one day, including the issue of submitting an application through the "Diia" application</w:t>
      </w:r>
      <w:r w:rsidR="00B75E79" w:rsidRPr="00180540">
        <w:rPr>
          <w:rFonts w:ascii="Times New Roman" w:hAnsi="Times New Roman" w:cs="Times New Roman"/>
          <w:vertAlign w:val="superscript"/>
        </w:rPr>
        <w:footnoteReference w:id="127"/>
      </w:r>
      <w:r w:rsidR="00B75E79" w:rsidRPr="00180540">
        <w:rPr>
          <w:rFonts w:ascii="Times New Roman" w:hAnsi="Times New Roman" w:cs="Times New Roman"/>
        </w:rPr>
        <w:t>.</w:t>
      </w:r>
    </w:p>
    <w:p w14:paraId="414408AE" w14:textId="31A22C55"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96. </w:t>
      </w:r>
      <w:r w:rsidR="00B75E79" w:rsidRPr="00B75E79">
        <w:rPr>
          <w:rFonts w:ascii="Times New Roman" w:eastAsia="Times New Roman" w:hAnsi="Times New Roman" w:cs="Times New Roman"/>
          <w:color w:val="000000"/>
          <w:lang/>
        </w:rPr>
        <w:t>The Ministry of Foreign Affairs of Ukraine report</w:t>
      </w:r>
      <w:r w:rsidR="00B75E79" w:rsidRPr="00180540">
        <w:rPr>
          <w:rFonts w:ascii="Times New Roman" w:hAnsi="Times New Roman" w:cs="Times New Roman"/>
        </w:rPr>
        <w:t>ed that as of April 20, a total of 7,213 children who went abroad due to the introduction of martial law in Ukraine were taken into temporary consular registration</w:t>
      </w:r>
      <w:r w:rsidR="00B75E79" w:rsidRPr="00180540">
        <w:rPr>
          <w:rFonts w:ascii="Times New Roman" w:hAnsi="Times New Roman" w:cs="Times New Roman"/>
          <w:vertAlign w:val="superscript"/>
        </w:rPr>
        <w:footnoteReference w:id="128"/>
      </w:r>
      <w:r w:rsidR="00B75E79" w:rsidRPr="00180540">
        <w:rPr>
          <w:rFonts w:ascii="Times New Roman" w:hAnsi="Times New Roman" w:cs="Times New Roman"/>
        </w:rPr>
        <w:t>. However, the agency noted that it is impossible to single out a separate category of children, in particular, those who are abroad accompanied by some person authorized by the father/mother in the above-mentioned manner.</w:t>
      </w:r>
    </w:p>
    <w:p w14:paraId="6A0DC59D" w14:textId="284D7D47"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97. </w:t>
      </w:r>
      <w:r w:rsidR="00B75E79" w:rsidRPr="00180540">
        <w:rPr>
          <w:rFonts w:ascii="Times New Roman" w:hAnsi="Times New Roman" w:cs="Times New Roman"/>
        </w:rPr>
        <w:t>In May, amendments were made to the Government's Decree on the activities of guardianship and guardianship bodies related to the protection of children's rights</w:t>
      </w:r>
      <w:r w:rsidR="00B75E79" w:rsidRPr="00180540">
        <w:rPr>
          <w:rFonts w:ascii="Times New Roman" w:hAnsi="Times New Roman" w:cs="Times New Roman"/>
          <w:vertAlign w:val="superscript"/>
        </w:rPr>
        <w:footnoteReference w:id="129"/>
      </w:r>
      <w:r w:rsidR="00B75E79" w:rsidRPr="00180540">
        <w:rPr>
          <w:rFonts w:ascii="Times New Roman" w:hAnsi="Times New Roman" w:cs="Times New Roman"/>
        </w:rPr>
        <w:t xml:space="preserve">, which established that during a state of emergency or martial law in Ukraine, records of children temporarily displaced (evacuated) are ensured, to safe localities in Ukraine or outside Ukraine. It was established that the following category should also be registered: </w:t>
      </w:r>
      <w:r w:rsidR="00B75E79" w:rsidRPr="00180540">
        <w:rPr>
          <w:rFonts w:ascii="Times New Roman" w:hAnsi="Times New Roman" w:cs="Times New Roman"/>
          <w:i/>
        </w:rPr>
        <w:t>children who have not reached the age of 18 and do not belong to the category of orphans, children deprived of parental care, including children with disabilities, enrolled in institutions of various types, forms of ownership and subordination for round-the-clock stay</w:t>
      </w:r>
      <w:r w:rsidR="00B75E79" w:rsidRPr="00180540">
        <w:rPr>
          <w:rFonts w:ascii="Times New Roman" w:hAnsi="Times New Roman" w:cs="Times New Roman"/>
          <w:i/>
          <w:vertAlign w:val="superscript"/>
        </w:rPr>
        <w:footnoteReference w:id="130"/>
      </w:r>
      <w:r w:rsidR="00B75E79" w:rsidRPr="00180540">
        <w:rPr>
          <w:rFonts w:ascii="Times New Roman" w:hAnsi="Times New Roman" w:cs="Times New Roman"/>
        </w:rPr>
        <w:t>. However, it is impossible to single out unaccompanied children who have left the territory of Ukraine. Thus, proper registration of children who leave Ukraine unaccompanied or accompanied by other authorized persons is not carried out</w:t>
      </w:r>
      <w:r w:rsidR="00B75E79" w:rsidRPr="00B75E79">
        <w:rPr>
          <w:rFonts w:ascii="Times New Roman" w:eastAsia="Times New Roman" w:hAnsi="Times New Roman" w:cs="Times New Roman"/>
          <w:color w:val="000000"/>
          <w:lang/>
        </w:rPr>
        <w:t>.</w:t>
      </w:r>
    </w:p>
    <w:p w14:paraId="2D630009" w14:textId="655D0238" w:rsidR="00B75E79" w:rsidRPr="00180540" w:rsidRDefault="00F92F4E" w:rsidP="00B75E79">
      <w:pPr>
        <w:spacing w:after="160" w:line="259" w:lineRule="auto"/>
        <w:jc w:val="both"/>
        <w:rPr>
          <w:rFonts w:ascii="Times New Roman" w:hAnsi="Times New Roman" w:cs="Times New Roman"/>
        </w:rPr>
      </w:pPr>
      <w:r>
        <w:rPr>
          <w:rFonts w:ascii="Times New Roman" w:eastAsia="Times New Roman" w:hAnsi="Times New Roman" w:cs="Times New Roman"/>
          <w:color w:val="000000"/>
          <w:lang w:val="uk-UA"/>
        </w:rPr>
        <w:t xml:space="preserve">98. </w:t>
      </w:r>
      <w:r w:rsidR="00B75E79" w:rsidRPr="00B75E79">
        <w:rPr>
          <w:rFonts w:ascii="Times New Roman" w:eastAsia="Times New Roman" w:hAnsi="Times New Roman" w:cs="Times New Roman"/>
          <w:color w:val="000000"/>
          <w:lang/>
        </w:rPr>
        <w:t>According to the European Commis</w:t>
      </w:r>
      <w:r w:rsidR="00B75E79" w:rsidRPr="00180540">
        <w:rPr>
          <w:rFonts w:ascii="Times New Roman" w:hAnsi="Times New Roman" w:cs="Times New Roman"/>
        </w:rPr>
        <w:t>sion, registration of unaccompanied children in EU member states should be carried out at three levels: by the border service after crossing the border; childhood protection authorities; and while applying for temporary protection</w:t>
      </w:r>
      <w:r w:rsidR="00B75E79" w:rsidRPr="00180540">
        <w:rPr>
          <w:rFonts w:ascii="Times New Roman" w:hAnsi="Times New Roman" w:cs="Times New Roman"/>
          <w:vertAlign w:val="superscript"/>
        </w:rPr>
        <w:footnoteReference w:id="131"/>
      </w:r>
      <w:r w:rsidR="00B75E79" w:rsidRPr="00180540">
        <w:rPr>
          <w:rFonts w:ascii="Times New Roman" w:hAnsi="Times New Roman" w:cs="Times New Roman"/>
        </w:rPr>
        <w:t>.</w:t>
      </w:r>
    </w:p>
    <w:p w14:paraId="4A05379B" w14:textId="05A6F6B3"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99. </w:t>
      </w:r>
      <w:r w:rsidR="00B75E79" w:rsidRPr="00180540">
        <w:rPr>
          <w:rFonts w:ascii="Times New Roman" w:hAnsi="Times New Roman" w:cs="Times New Roman"/>
        </w:rPr>
        <w:t xml:space="preserve">It is reported that border guards in </w:t>
      </w:r>
      <w:r w:rsidR="00B75E79" w:rsidRPr="00180540">
        <w:rPr>
          <w:rFonts w:ascii="Times New Roman" w:hAnsi="Times New Roman" w:cs="Times New Roman"/>
          <w:lang w:val="en-US"/>
        </w:rPr>
        <w:t>host</w:t>
      </w:r>
      <w:r w:rsidR="00B75E79" w:rsidRPr="00180540">
        <w:rPr>
          <w:rFonts w:ascii="Times New Roman" w:hAnsi="Times New Roman" w:cs="Times New Roman"/>
        </w:rPr>
        <w:t xml:space="preserve"> countries have not been able to register everyone properly, which is likely to lead to (resulting in) difficulties in tracking the whereabouts of many unaccompanied and separated children until they are registered in countries of destination for the purposes of the Temporary Protection Directive or other similar statuses, international protection or until otherwise come to the attention of national child protection authorities</w:t>
      </w:r>
      <w:r w:rsidR="00B75E79" w:rsidRPr="00180540">
        <w:rPr>
          <w:rStyle w:val="FootnoteReference"/>
          <w:rFonts w:ascii="Times New Roman" w:hAnsi="Times New Roman" w:cs="Times New Roman"/>
        </w:rPr>
        <w:footnoteReference w:id="132"/>
      </w:r>
      <w:r w:rsidR="00B75E79" w:rsidRPr="00180540">
        <w:rPr>
          <w:rFonts w:ascii="Times New Roman" w:hAnsi="Times New Roman" w:cs="Times New Roman"/>
        </w:rPr>
        <w:t>. In particular, children separated from their families did not always turn to child protection authorities; sometimes children were not registered at all as present on the territory of a Member State until they applied for temporary protection – a step sometimes delayed due to the length of the procedure for appointing guardians</w:t>
      </w:r>
      <w:r w:rsidR="00B75E79" w:rsidRPr="00180540">
        <w:rPr>
          <w:rStyle w:val="FootnoteReference"/>
          <w:rFonts w:ascii="Times New Roman" w:hAnsi="Times New Roman" w:cs="Times New Roman"/>
        </w:rPr>
        <w:footnoteReference w:id="133"/>
      </w:r>
      <w:r w:rsidR="00B75E79" w:rsidRPr="00180540">
        <w:rPr>
          <w:rFonts w:ascii="Times New Roman" w:hAnsi="Times New Roman" w:cs="Times New Roman"/>
        </w:rPr>
        <w:t>.</w:t>
      </w:r>
    </w:p>
    <w:p w14:paraId="45330316" w14:textId="27D70BB7" w:rsidR="00B75E79" w:rsidRPr="00180540" w:rsidRDefault="00F92F4E" w:rsidP="00B75E79">
      <w:pPr>
        <w:spacing w:after="160" w:line="259" w:lineRule="auto"/>
        <w:jc w:val="both"/>
        <w:rPr>
          <w:rFonts w:ascii="Times New Roman" w:hAnsi="Times New Roman" w:cs="Times New Roman"/>
          <w:lang w:val="en-US"/>
        </w:rPr>
      </w:pPr>
      <w:r>
        <w:rPr>
          <w:rFonts w:ascii="Times New Roman" w:eastAsia="Times New Roman" w:hAnsi="Times New Roman" w:cs="Times New Roman"/>
          <w:color w:val="000000"/>
          <w:lang w:val="uk-UA"/>
        </w:rPr>
        <w:t xml:space="preserve">100. </w:t>
      </w:r>
      <w:r w:rsidR="00B75E79" w:rsidRPr="00B75E79">
        <w:rPr>
          <w:rFonts w:ascii="Times New Roman" w:eastAsia="Times New Roman" w:hAnsi="Times New Roman" w:cs="Times New Roman"/>
          <w:color w:val="000000"/>
          <w:lang/>
        </w:rPr>
        <w:t>At the same time, as mentioned earlier, currently the central authorities of Ukraine</w:t>
      </w:r>
      <w:r w:rsidR="00B75E79" w:rsidRPr="00180540">
        <w:rPr>
          <w:rFonts w:ascii="Times New Roman" w:hAnsi="Times New Roman" w:cs="Times New Roman"/>
        </w:rPr>
        <w:t xml:space="preserve"> do not ensure the proper collection and analysis of information on the number of children and their place of stay abroad, the conditions of their stay, the place of final follow-up, monitoring of displacement.</w:t>
      </w:r>
      <w:r w:rsidR="00B75E79" w:rsidRPr="00180540">
        <w:rPr>
          <w:rFonts w:ascii="Times New Roman" w:hAnsi="Times New Roman" w:cs="Times New Roman"/>
          <w:lang w:val="en-US"/>
        </w:rPr>
        <w:t xml:space="preserve"> Instead, the displacement of such a child to the country of destination must be closely monitored by the competent Ukrainian authorities and the border authorities of the transit and tracking countries. Monitoring of unaccompanied children is impossible without interstate coordinated work and data exchange. Also, the registration of an unaccompanied child must take place immediately after its admission to the territory of the host state.</w:t>
      </w:r>
    </w:p>
    <w:p w14:paraId="510A2B4C" w14:textId="77777777" w:rsidR="00B75E79" w:rsidRPr="00180540" w:rsidRDefault="00B75E79" w:rsidP="00B75E79">
      <w:pPr>
        <w:pBdr>
          <w:top w:val="nil"/>
          <w:left w:val="nil"/>
          <w:bottom w:val="nil"/>
          <w:right w:val="nil"/>
          <w:between w:val="nil"/>
        </w:pBdr>
        <w:ind w:firstLine="566"/>
        <w:jc w:val="both"/>
        <w:rPr>
          <w:rFonts w:ascii="Times New Roman" w:hAnsi="Times New Roman" w:cs="Times New Roman"/>
          <w:lang w:val="en-US"/>
        </w:rPr>
      </w:pPr>
    </w:p>
    <w:p w14:paraId="4555C6B2" w14:textId="563878D0" w:rsidR="00B75E79" w:rsidRPr="006A63BE" w:rsidRDefault="00B75E79" w:rsidP="00DF59FA">
      <w:pPr>
        <w:pStyle w:val="Heading2"/>
        <w:rPr>
          <w:rFonts w:ascii="Times New Roman" w:hAnsi="Times New Roman" w:cs="Times New Roman"/>
          <w:b/>
          <w:bCs/>
          <w:sz w:val="22"/>
          <w:szCs w:val="22"/>
        </w:rPr>
      </w:pPr>
      <w:bookmarkStart w:id="24" w:name="_Toc111511103"/>
      <w:r w:rsidRPr="006A63BE">
        <w:rPr>
          <w:rFonts w:ascii="Times New Roman" w:hAnsi="Times New Roman" w:cs="Times New Roman"/>
          <w:b/>
          <w:bCs/>
          <w:sz w:val="22"/>
          <w:szCs w:val="22"/>
        </w:rPr>
        <w:t>Identification of unaccompanied children at the border from the Ukrainian side</w:t>
      </w:r>
      <w:bookmarkEnd w:id="24"/>
    </w:p>
    <w:p w14:paraId="06B48451" w14:textId="1C54C335" w:rsidR="00B75E79" w:rsidRPr="00180540" w:rsidRDefault="00F92F4E" w:rsidP="00B75E79">
      <w:pPr>
        <w:pBdr>
          <w:top w:val="nil"/>
          <w:left w:val="nil"/>
          <w:bottom w:val="nil"/>
          <w:right w:val="nil"/>
          <w:between w:val="nil"/>
        </w:pBdr>
        <w:jc w:val="both"/>
        <w:rPr>
          <w:rFonts w:ascii="Times New Roman" w:hAnsi="Times New Roman" w:cs="Times New Roman"/>
          <w:lang w:val="en-US"/>
        </w:rPr>
      </w:pPr>
      <w:r>
        <w:rPr>
          <w:rFonts w:ascii="Times New Roman" w:hAnsi="Times New Roman" w:cs="Times New Roman"/>
          <w:lang w:val="uk-UA"/>
        </w:rPr>
        <w:t xml:space="preserve">101. </w:t>
      </w:r>
      <w:r w:rsidR="00B75E79" w:rsidRPr="00180540">
        <w:rPr>
          <w:rFonts w:ascii="Times New Roman" w:hAnsi="Times New Roman" w:cs="Times New Roman"/>
          <w:lang w:val="en-US"/>
        </w:rPr>
        <w:t>There were cases when the State Border Guard Service of Ukraine (SBGSU) detected unaccompanied children and refused them to cross the state border (for example, in the case of failure to confirm the child's family relationship with the accompanying person). As a result, it is possible for a child to continue traveling around Ukraine unaccompanied or accompanied by unauthorized persons, possibly without the knowledge of the parents, and control over his further fate is not carried out</w:t>
      </w:r>
      <w:r w:rsidR="00B75E79" w:rsidRPr="00180540">
        <w:rPr>
          <w:rStyle w:val="FootnoteReference"/>
          <w:rFonts w:ascii="Times New Roman" w:hAnsi="Times New Roman" w:cs="Times New Roman"/>
          <w:lang w:val="en-US"/>
        </w:rPr>
        <w:footnoteReference w:id="134"/>
      </w:r>
      <w:r w:rsidR="00B75E79" w:rsidRPr="00180540">
        <w:rPr>
          <w:rFonts w:ascii="Times New Roman" w:hAnsi="Times New Roman" w:cs="Times New Roman"/>
          <w:lang w:val="en-US"/>
        </w:rPr>
        <w:t>. Volunteers and non-governmental organizations are usually jointly responsible for such children, who report it to the responsible unit of the local self-government body.</w:t>
      </w:r>
    </w:p>
    <w:p w14:paraId="5644CF3F" w14:textId="77777777" w:rsidR="00B75E79" w:rsidRPr="00180540" w:rsidRDefault="00B75E79" w:rsidP="00B75E79">
      <w:pPr>
        <w:pBdr>
          <w:top w:val="nil"/>
          <w:left w:val="nil"/>
          <w:bottom w:val="nil"/>
          <w:right w:val="nil"/>
          <w:between w:val="nil"/>
        </w:pBdr>
        <w:ind w:firstLine="566"/>
        <w:jc w:val="both"/>
        <w:rPr>
          <w:rFonts w:ascii="Times New Roman" w:hAnsi="Times New Roman" w:cs="Times New Roman"/>
          <w:lang w:val="en-US"/>
        </w:rPr>
      </w:pPr>
    </w:p>
    <w:p w14:paraId="3CF164E7" w14:textId="4F7FA545" w:rsidR="00B75E79" w:rsidRPr="006A63BE" w:rsidRDefault="00B75E79" w:rsidP="00DF59FA">
      <w:pPr>
        <w:pStyle w:val="Heading2"/>
        <w:rPr>
          <w:rFonts w:ascii="Times New Roman" w:hAnsi="Times New Roman" w:cs="Times New Roman"/>
          <w:b/>
          <w:bCs/>
          <w:sz w:val="22"/>
          <w:szCs w:val="22"/>
        </w:rPr>
      </w:pPr>
      <w:bookmarkStart w:id="25" w:name="_Toc111511104"/>
      <w:r w:rsidRPr="006A63BE">
        <w:rPr>
          <w:rFonts w:ascii="Times New Roman" w:hAnsi="Times New Roman" w:cs="Times New Roman"/>
          <w:b/>
          <w:bCs/>
          <w:sz w:val="22"/>
          <w:szCs w:val="22"/>
        </w:rPr>
        <w:t>Government efforts, interagency coordination and intergovernmental relations</w:t>
      </w:r>
      <w:bookmarkEnd w:id="25"/>
    </w:p>
    <w:p w14:paraId="13B8D5E0" w14:textId="16FAD2B5"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102. </w:t>
      </w:r>
      <w:r w:rsidR="00B75E79" w:rsidRPr="00180540">
        <w:rPr>
          <w:rFonts w:ascii="Times New Roman" w:hAnsi="Times New Roman" w:cs="Times New Roman"/>
          <w:lang w:val="en-US"/>
        </w:rPr>
        <w:t>The Government of Ukraine has taken a number of positive steps aimed at promptly solving challenges related to the protection of children who cross the state border. In March, the Government of Ukraine invited 23 states to sign a bilateral memorandum on the protection of the rights of vulnerable children</w:t>
      </w:r>
      <w:r w:rsidR="00B75E79" w:rsidRPr="00180540">
        <w:rPr>
          <w:rStyle w:val="FootnoteReference"/>
          <w:rFonts w:ascii="Times New Roman" w:hAnsi="Times New Roman" w:cs="Times New Roman"/>
          <w:lang w:val="en-US"/>
        </w:rPr>
        <w:footnoteReference w:id="135"/>
      </w:r>
      <w:r w:rsidR="00B75E79" w:rsidRPr="00180540">
        <w:rPr>
          <w:rFonts w:ascii="Times New Roman" w:hAnsi="Times New Roman" w:cs="Times New Roman"/>
          <w:lang w:val="en-US"/>
        </w:rPr>
        <w:t>. As a result of the intergovernmental dialogue, several memorandums were signed</w:t>
      </w:r>
      <w:r w:rsidR="00B75E79" w:rsidRPr="00180540">
        <w:rPr>
          <w:rStyle w:val="FootnoteReference"/>
          <w:rFonts w:ascii="Times New Roman" w:hAnsi="Times New Roman" w:cs="Times New Roman"/>
          <w:lang w:val="en-US"/>
        </w:rPr>
        <w:footnoteReference w:id="136"/>
      </w:r>
      <w:r w:rsidR="00B75E79" w:rsidRPr="00180540">
        <w:rPr>
          <w:rFonts w:ascii="Times New Roman" w:hAnsi="Times New Roman" w:cs="Times New Roman"/>
          <w:lang w:val="en-US"/>
        </w:rPr>
        <w:t>. This document is a framework and does not provide for detailed agreement on the definition of unaccompanied children for both parties or, for example, which documents should be considered by the receiving state as proof of the authority of the legal representative. However, the process of agreeing the document is an opportunity to establish intergovernmental cooperation, which can positively affect the decision-making processes regarding children who have left Ukraine</w:t>
      </w:r>
      <w:r w:rsidR="00B75E79" w:rsidRPr="00B75E79">
        <w:rPr>
          <w:rFonts w:ascii="Times New Roman" w:eastAsia="Times New Roman" w:hAnsi="Times New Roman" w:cs="Times New Roman"/>
          <w:color w:val="000000"/>
          <w:lang/>
        </w:rPr>
        <w:t>.</w:t>
      </w:r>
    </w:p>
    <w:p w14:paraId="34F1B1B1" w14:textId="71FCB405" w:rsidR="00B75E79" w:rsidRPr="00180540" w:rsidRDefault="00F92F4E" w:rsidP="00B75E79">
      <w:pPr>
        <w:spacing w:after="160" w:line="259" w:lineRule="auto"/>
        <w:jc w:val="both"/>
        <w:rPr>
          <w:rFonts w:ascii="Times New Roman" w:hAnsi="Times New Roman" w:cs="Times New Roman"/>
          <w:lang w:val="en-US"/>
        </w:rPr>
      </w:pPr>
      <w:r>
        <w:rPr>
          <w:rFonts w:ascii="Times New Roman" w:eastAsia="Times New Roman" w:hAnsi="Times New Roman" w:cs="Times New Roman"/>
          <w:color w:val="000000"/>
          <w:lang w:val="uk-UA"/>
        </w:rPr>
        <w:t xml:space="preserve">103. </w:t>
      </w:r>
      <w:r w:rsidR="00B75E79" w:rsidRPr="00B75E79">
        <w:rPr>
          <w:rFonts w:ascii="Times New Roman" w:eastAsia="Times New Roman" w:hAnsi="Times New Roman" w:cs="Times New Roman"/>
          <w:color w:val="000000"/>
          <w:lang/>
        </w:rPr>
        <w:t>In March, the Government established the Coordination Gr</w:t>
      </w:r>
      <w:r w:rsidR="00B75E79" w:rsidRPr="00180540">
        <w:rPr>
          <w:rFonts w:ascii="Times New Roman" w:hAnsi="Times New Roman" w:cs="Times New Roman"/>
          <w:lang w:val="en-US"/>
        </w:rPr>
        <w:t>oup (“Shtab”) for the Protection of Rights of the Child in Martial Law, whose tasks are to ensure the registration of children (groups of children) who have left for the safe territory of Ukraine or outside Ukraine; implementation of monitoring of compliance with the Rules for crossing the state border by citizens of Ukraine - children with legal representatives or organized groups of children in cooperation with central and local bodies of executive power, local self-government bodies</w:t>
      </w:r>
      <w:r w:rsidR="00B75E79" w:rsidRPr="00180540">
        <w:rPr>
          <w:rStyle w:val="FootnoteReference"/>
          <w:rFonts w:ascii="Times New Roman" w:hAnsi="Times New Roman" w:cs="Times New Roman"/>
          <w:lang w:val="en-US"/>
        </w:rPr>
        <w:footnoteReference w:id="137"/>
      </w:r>
      <w:r w:rsidR="00B75E79" w:rsidRPr="00180540">
        <w:rPr>
          <w:rFonts w:ascii="Times New Roman" w:hAnsi="Times New Roman" w:cs="Times New Roman"/>
          <w:lang w:val="en-US"/>
        </w:rPr>
        <w:t>. The work of the group was to a greater extent connected with the protection of children who live or are staying in institutions, as well as those placed in family forms of upbringing, informing the population, coordination and increasing the capacity of authorities</w:t>
      </w:r>
      <w:r w:rsidR="00B75E79" w:rsidRPr="00180540">
        <w:rPr>
          <w:rStyle w:val="FootnoteReference"/>
          <w:rFonts w:ascii="Times New Roman" w:hAnsi="Times New Roman" w:cs="Times New Roman"/>
          <w:lang w:val="en-US"/>
        </w:rPr>
        <w:footnoteReference w:id="138"/>
      </w:r>
      <w:r w:rsidR="00B75E79" w:rsidRPr="00180540">
        <w:rPr>
          <w:rFonts w:ascii="Times New Roman" w:hAnsi="Times New Roman" w:cs="Times New Roman"/>
          <w:lang w:val="en-US"/>
        </w:rPr>
        <w:t>.</w:t>
      </w:r>
    </w:p>
    <w:p w14:paraId="373A996F" w14:textId="3AFBF450"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104. </w:t>
      </w:r>
      <w:r w:rsidR="00B75E79" w:rsidRPr="00180540">
        <w:rPr>
          <w:rFonts w:ascii="Times New Roman" w:hAnsi="Times New Roman" w:cs="Times New Roman"/>
          <w:lang w:val="en-US"/>
        </w:rPr>
        <w:t>In April, the monitoring group, which included representatives of the Coordination Group for the Protection of Children's Rights in Martial Law, visited the Republic of Poland, the Federal Republic of Germany, and the Republic of Italy, as a result of which important conclusions and recommendations were made</w:t>
      </w:r>
      <w:r w:rsidR="00B75E79" w:rsidRPr="00180540">
        <w:rPr>
          <w:rStyle w:val="FootnoteReference"/>
          <w:rFonts w:ascii="Times New Roman" w:hAnsi="Times New Roman" w:cs="Times New Roman"/>
          <w:lang w:val="en-US"/>
        </w:rPr>
        <w:footnoteReference w:id="139"/>
      </w:r>
      <w:r w:rsidR="00B75E79" w:rsidRPr="00180540">
        <w:rPr>
          <w:rFonts w:ascii="Times New Roman" w:hAnsi="Times New Roman" w:cs="Times New Roman"/>
          <w:lang w:val="en-US"/>
        </w:rPr>
        <w:t>. For example, the authorities of these states have agreed on the possibility of Ukraine to receive data on children who have been received by the states.</w:t>
      </w:r>
    </w:p>
    <w:p w14:paraId="5E1D11C3" w14:textId="0F9E4C4C" w:rsidR="00B75E79" w:rsidRPr="00180540" w:rsidRDefault="00F92F4E" w:rsidP="00B75E79">
      <w:pPr>
        <w:spacing w:after="160" w:line="259" w:lineRule="auto"/>
        <w:jc w:val="both"/>
        <w:rPr>
          <w:rFonts w:ascii="Times New Roman" w:hAnsi="Times New Roman" w:cs="Times New Roman"/>
          <w:lang w:val="en-US"/>
        </w:rPr>
      </w:pPr>
      <w:r>
        <w:rPr>
          <w:rFonts w:ascii="Times New Roman" w:eastAsia="Times New Roman" w:hAnsi="Times New Roman" w:cs="Times New Roman"/>
          <w:color w:val="000000"/>
          <w:lang w:val="uk-UA"/>
        </w:rPr>
        <w:t xml:space="preserve">105. </w:t>
      </w:r>
      <w:r w:rsidR="00B75E79" w:rsidRPr="00B75E79">
        <w:rPr>
          <w:rFonts w:ascii="Times New Roman" w:eastAsia="Times New Roman" w:hAnsi="Times New Roman" w:cs="Times New Roman"/>
          <w:color w:val="000000"/>
          <w:lang/>
        </w:rPr>
        <w:t>On July 7, 2022, the Government adopted Resolution No. 79</w:t>
      </w:r>
      <w:r w:rsidR="00B75E79" w:rsidRPr="00180540">
        <w:rPr>
          <w:rFonts w:ascii="Times New Roman" w:hAnsi="Times New Roman" w:cs="Times New Roman"/>
          <w:lang w:val="en-US"/>
        </w:rPr>
        <w:t>4, which entered into force on July 19, 2022, which established the procedure for returning children from abroad</w:t>
      </w:r>
      <w:r w:rsidR="00B75E79" w:rsidRPr="00180540">
        <w:rPr>
          <w:rStyle w:val="FootnoteReference"/>
          <w:rFonts w:ascii="Times New Roman" w:hAnsi="Times New Roman" w:cs="Times New Roman"/>
          <w:lang w:val="en-US"/>
        </w:rPr>
        <w:footnoteReference w:id="140"/>
      </w:r>
      <w:r w:rsidR="00B75E79" w:rsidRPr="00180540">
        <w:rPr>
          <w:rFonts w:ascii="Times New Roman" w:hAnsi="Times New Roman" w:cs="Times New Roman"/>
          <w:lang w:val="en-US"/>
        </w:rPr>
        <w:t>. According to the Procedure, the initiator of the child's return is the National Social Service of Ukraine or a competent unit of the local self-government body (or local administration), the organization of the child's return is entrusted to the Ministry of Foreign Affairs of Ukraine. The Ministry of Social Policy of Ukraine, the Ministry of Justice of Ukraine, the Ministry of Foreign Affairs of Ukraine and the National Social Service of Ukraine are entrusted with the provision of cooperation with the competent authorities of the states of temporary stay of displaced (evacuated) children. The procedure was apparently developed in response to the mass appeals of Ukrainian citizens regarding questioning of their representation by the authorities of the host states.</w:t>
      </w:r>
    </w:p>
    <w:p w14:paraId="1C3F48E6" w14:textId="77777777" w:rsidR="00B75E79" w:rsidRPr="00180540" w:rsidRDefault="00B75E79" w:rsidP="00B75E79">
      <w:pPr>
        <w:pBdr>
          <w:top w:val="nil"/>
          <w:left w:val="nil"/>
          <w:bottom w:val="nil"/>
          <w:right w:val="nil"/>
          <w:between w:val="nil"/>
        </w:pBdr>
        <w:ind w:firstLine="566"/>
        <w:jc w:val="both"/>
        <w:rPr>
          <w:rFonts w:ascii="Times New Roman" w:hAnsi="Times New Roman" w:cs="Times New Roman"/>
          <w:lang w:val="en-US"/>
        </w:rPr>
      </w:pPr>
    </w:p>
    <w:p w14:paraId="1A27E30C" w14:textId="6EF41C82" w:rsidR="00B75E79" w:rsidRPr="006A63BE" w:rsidRDefault="00B75E79" w:rsidP="00DF59FA">
      <w:pPr>
        <w:pStyle w:val="Heading2"/>
        <w:rPr>
          <w:rFonts w:ascii="Times New Roman" w:hAnsi="Times New Roman" w:cs="Times New Roman"/>
          <w:b/>
          <w:bCs/>
          <w:sz w:val="22"/>
          <w:szCs w:val="22"/>
        </w:rPr>
      </w:pPr>
      <w:bookmarkStart w:id="26" w:name="_Toc111511105"/>
      <w:r w:rsidRPr="006A63BE">
        <w:rPr>
          <w:rFonts w:ascii="Times New Roman" w:hAnsi="Times New Roman" w:cs="Times New Roman"/>
          <w:b/>
          <w:bCs/>
          <w:sz w:val="22"/>
          <w:szCs w:val="22"/>
        </w:rPr>
        <w:t>Access to data</w:t>
      </w:r>
      <w:bookmarkEnd w:id="26"/>
      <w:r w:rsidRPr="006A63BE">
        <w:rPr>
          <w:rFonts w:ascii="Times New Roman" w:hAnsi="Times New Roman" w:cs="Times New Roman"/>
          <w:b/>
          <w:bCs/>
          <w:sz w:val="22"/>
          <w:szCs w:val="22"/>
        </w:rPr>
        <w:t xml:space="preserve"> </w:t>
      </w:r>
    </w:p>
    <w:p w14:paraId="073DF2F1" w14:textId="3A747258" w:rsidR="00B75E79" w:rsidRPr="00B75E79" w:rsidRDefault="00F92F4E" w:rsidP="00B75E79">
      <w:pPr>
        <w:spacing w:after="160" w:line="259" w:lineRule="auto"/>
        <w:jc w:val="both"/>
        <w:rPr>
          <w:rFonts w:ascii="Times New Roman" w:eastAsia="Times New Roman" w:hAnsi="Times New Roman" w:cs="Times New Roman"/>
          <w:color w:val="000000"/>
          <w:lang/>
        </w:rPr>
      </w:pPr>
      <w:r>
        <w:rPr>
          <w:rFonts w:ascii="Times New Roman" w:hAnsi="Times New Roman" w:cs="Times New Roman"/>
          <w:lang w:val="uk-UA"/>
        </w:rPr>
        <w:t xml:space="preserve">106. </w:t>
      </w:r>
      <w:r w:rsidR="00B75E79" w:rsidRPr="00180540">
        <w:rPr>
          <w:rFonts w:ascii="Times New Roman" w:hAnsi="Times New Roman" w:cs="Times New Roman"/>
          <w:lang w:val="en-US"/>
        </w:rPr>
        <w:t>There is no open data on the number of unaccompanied children found abroad. There is no data on the number of children under the age of 16, who are accompanied by another person with the written permission of the father/mother, certified by the guardianship authority. There is no data on the total number of such permits for crossing the state border accompanied by other persons, provided by parents. There is no data on the number of minors over 16 years of age who crossed the state border of Ukraine and left Ukraine independently since the beginning of the armed invasion to Ukraine by the Russian Federation.</w:t>
      </w:r>
    </w:p>
    <w:p w14:paraId="6E9DC823" w14:textId="5FCEEB2E" w:rsidR="00B75E79" w:rsidRPr="00180540" w:rsidRDefault="00F92F4E" w:rsidP="00B75E79">
      <w:pPr>
        <w:spacing w:after="160" w:line="259" w:lineRule="auto"/>
        <w:jc w:val="both"/>
        <w:rPr>
          <w:rFonts w:ascii="Times New Roman" w:hAnsi="Times New Roman" w:cs="Times New Roman"/>
          <w:lang w:val="en-US"/>
        </w:rPr>
      </w:pPr>
      <w:r>
        <w:rPr>
          <w:rFonts w:ascii="Times New Roman" w:eastAsia="Times New Roman" w:hAnsi="Times New Roman" w:cs="Times New Roman"/>
          <w:color w:val="000000"/>
          <w:lang w:val="uk-UA"/>
        </w:rPr>
        <w:t xml:space="preserve">107. </w:t>
      </w:r>
      <w:r w:rsidR="00B75E79" w:rsidRPr="00B75E79">
        <w:rPr>
          <w:rFonts w:ascii="Times New Roman" w:eastAsia="Times New Roman" w:hAnsi="Times New Roman" w:cs="Times New Roman"/>
          <w:color w:val="000000"/>
          <w:lang/>
        </w:rPr>
        <w:t>Some central</w:t>
      </w:r>
      <w:r w:rsidR="00B75E79" w:rsidRPr="00180540">
        <w:rPr>
          <w:rFonts w:ascii="Times New Roman" w:hAnsi="Times New Roman" w:cs="Times New Roman"/>
          <w:lang w:val="en-US"/>
        </w:rPr>
        <w:t xml:space="preserve"> executive bodies do not respond to public inquiries</w:t>
      </w:r>
      <w:r w:rsidR="00B75E79" w:rsidRPr="00180540">
        <w:rPr>
          <w:rStyle w:val="FootnoteReference"/>
          <w:rFonts w:ascii="Times New Roman" w:hAnsi="Times New Roman" w:cs="Times New Roman"/>
          <w:lang w:val="en-US"/>
        </w:rPr>
        <w:footnoteReference w:id="141"/>
      </w:r>
      <w:r w:rsidR="00B75E79" w:rsidRPr="00180540">
        <w:rPr>
          <w:rFonts w:ascii="Times New Roman" w:hAnsi="Times New Roman" w:cs="Times New Roman"/>
          <w:lang w:val="en-US"/>
        </w:rPr>
        <w:t xml:space="preserve"> or report that provision of responses to requests for public information is temporary suspended on the state of implementation of acts and orders of the President of Ukraine, of the Cabinet of Ministers of Ukraine, acts of ministries, other central executive bodies on matters of consideration of citizens' appeals and requests for public information</w:t>
      </w:r>
      <w:r w:rsidR="00B75E79" w:rsidRPr="00180540">
        <w:rPr>
          <w:rStyle w:val="FootnoteReference"/>
          <w:rFonts w:ascii="Times New Roman" w:hAnsi="Times New Roman" w:cs="Times New Roman"/>
          <w:lang w:val="en-US"/>
        </w:rPr>
        <w:footnoteReference w:id="142"/>
      </w:r>
      <w:r w:rsidR="00B75E79" w:rsidRPr="00180540">
        <w:rPr>
          <w:rFonts w:ascii="Times New Roman" w:hAnsi="Times New Roman" w:cs="Times New Roman"/>
          <w:lang w:val="en-US"/>
        </w:rPr>
        <w:t>. Information and response will resume after the end of martial law.</w:t>
      </w:r>
    </w:p>
    <w:p w14:paraId="3613D695" w14:textId="01488C44" w:rsidR="00B75E79" w:rsidRPr="00180540" w:rsidRDefault="00F92F4E" w:rsidP="00B75E79">
      <w:pPr>
        <w:pBdr>
          <w:top w:val="nil"/>
          <w:left w:val="nil"/>
          <w:bottom w:val="nil"/>
          <w:right w:val="nil"/>
          <w:between w:val="nil"/>
        </w:pBdr>
        <w:jc w:val="both"/>
        <w:rPr>
          <w:rFonts w:ascii="Times New Roman" w:hAnsi="Times New Roman" w:cs="Times New Roman"/>
          <w:lang w:val="en-US"/>
        </w:rPr>
      </w:pPr>
      <w:r>
        <w:rPr>
          <w:rFonts w:ascii="Times New Roman" w:hAnsi="Times New Roman" w:cs="Times New Roman"/>
          <w:lang w:val="uk-UA"/>
        </w:rPr>
        <w:t xml:space="preserve">108. </w:t>
      </w:r>
      <w:r w:rsidR="00B75E79" w:rsidRPr="00180540">
        <w:rPr>
          <w:rFonts w:ascii="Times New Roman" w:hAnsi="Times New Roman" w:cs="Times New Roman"/>
          <w:lang w:val="en-US"/>
        </w:rPr>
        <w:t>It seems that it is impossible to compare the data on the number of children under 16 years of age, whose departure accompanied by other persons was allowed by their father/mother, and children who actually left, due to the lack of data. It is also apparently impossible to track whether a child accompanied by another person authorized by the father/mother travels in this way and whether he received protection in the state of arrival, because such data are probably not collected. The responsibility for monitoring the welfare of these children rests with the parents who have allowed the child to leave.</w:t>
      </w:r>
    </w:p>
    <w:p w14:paraId="00000115" w14:textId="48E227D6" w:rsidR="00EC1680" w:rsidRPr="00B75E79" w:rsidRDefault="00EC1680">
      <w:pPr>
        <w:jc w:val="both"/>
        <w:rPr>
          <w:rFonts w:ascii="Times New Roman" w:eastAsia="Times New Roman" w:hAnsi="Times New Roman" w:cs="Times New Roman"/>
        </w:rPr>
      </w:pPr>
    </w:p>
    <w:p w14:paraId="00000116" w14:textId="5F885F9F" w:rsidR="00EC1680" w:rsidRPr="00C22354" w:rsidRDefault="00F92F4E" w:rsidP="00DF59FA">
      <w:pPr>
        <w:pStyle w:val="Heading1"/>
        <w:rPr>
          <w:rFonts w:ascii="Times New Roman" w:hAnsi="Times New Roman" w:cs="Times New Roman"/>
          <w:b/>
          <w:bCs/>
          <w:sz w:val="22"/>
          <w:szCs w:val="22"/>
        </w:rPr>
      </w:pPr>
      <w:bookmarkStart w:id="27" w:name="_Toc111511106"/>
      <w:r w:rsidRPr="00C22354">
        <w:rPr>
          <w:rFonts w:ascii="Times New Roman" w:hAnsi="Times New Roman" w:cs="Times New Roman"/>
          <w:b/>
          <w:bCs/>
          <w:sz w:val="22"/>
          <w:szCs w:val="22"/>
        </w:rPr>
        <w:t>PREVENTION OF STATELESSNESS AMONG CHILDREN</w:t>
      </w:r>
      <w:bookmarkEnd w:id="27"/>
    </w:p>
    <w:p w14:paraId="00000117" w14:textId="77777777" w:rsidR="00EC1680" w:rsidRDefault="00EC1680">
      <w:pPr>
        <w:jc w:val="both"/>
        <w:rPr>
          <w:rFonts w:ascii="Times New Roman" w:eastAsia="Times New Roman" w:hAnsi="Times New Roman" w:cs="Times New Roman"/>
        </w:rPr>
      </w:pPr>
    </w:p>
    <w:p w14:paraId="00000118" w14:textId="30E6FF74"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109. </w:t>
      </w:r>
      <w:r>
        <w:rPr>
          <w:rFonts w:ascii="Times New Roman" w:eastAsia="Times New Roman" w:hAnsi="Times New Roman" w:cs="Times New Roman"/>
        </w:rPr>
        <w:t>In 2011, the UN Committee on the Rights of the Child recommended to the Government to amend legislation so as to guarantee by law and in practice the right of the child to a nationality and not to be deprived of it on any ground and regardless of the status of his/her parents.</w:t>
      </w:r>
    </w:p>
    <w:p w14:paraId="00000119" w14:textId="4B27837B"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110. </w:t>
      </w:r>
      <w:r>
        <w:rPr>
          <w:rFonts w:ascii="Times New Roman" w:eastAsia="Times New Roman" w:hAnsi="Times New Roman" w:cs="Times New Roman"/>
        </w:rPr>
        <w:t>This recommendation was not implemented, Article 7 of the Law of Ukraine "On the Citizenship of Ukraine" still contains a requirement regarding legal residence on the territory of Ukraine for the parents of the child</w:t>
      </w:r>
      <w:r>
        <w:rPr>
          <w:rFonts w:ascii="Times New Roman" w:eastAsia="Times New Roman" w:hAnsi="Times New Roman" w:cs="Times New Roman"/>
          <w:vertAlign w:val="superscript"/>
        </w:rPr>
        <w:footnoteReference w:id="143"/>
      </w:r>
      <w:r>
        <w:rPr>
          <w:rFonts w:ascii="Times New Roman" w:eastAsia="Times New Roman" w:hAnsi="Times New Roman" w:cs="Times New Roman"/>
        </w:rPr>
        <w:t xml:space="preserve">. </w:t>
      </w:r>
    </w:p>
    <w:p w14:paraId="0000011A" w14:textId="2080446B"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111. </w:t>
      </w:r>
      <w:r>
        <w:rPr>
          <w:rFonts w:ascii="Times New Roman" w:eastAsia="Times New Roman" w:hAnsi="Times New Roman" w:cs="Times New Roman"/>
        </w:rPr>
        <w:t>As a result, now children born to undocumented persons, persons with undetermined citizenship and other persons who were not legally residing on the territory of Ukraine at the time of the child's birth cannot acquire Ukrainian citizenship by birth and are at risk of statelessness. We are talking, firstly, about children born on the territory of Ukraine from persons who applied for asylum in Ukraine and persons who applied for recognition as stateless in Ukraine</w:t>
      </w:r>
      <w:r>
        <w:rPr>
          <w:rFonts w:ascii="Times New Roman" w:eastAsia="Times New Roman" w:hAnsi="Times New Roman" w:cs="Times New Roman"/>
          <w:vertAlign w:val="superscript"/>
        </w:rPr>
        <w:footnoteReference w:id="144"/>
      </w:r>
      <w:r>
        <w:rPr>
          <w:rFonts w:ascii="Times New Roman" w:eastAsia="Times New Roman" w:hAnsi="Times New Roman" w:cs="Times New Roman"/>
        </w:rPr>
        <w:t>, and secondly, about children born in Ukraine who did not acquire citizenship of Ukraine due to the status of the parents</w:t>
      </w:r>
      <w:r>
        <w:rPr>
          <w:rFonts w:ascii="Times New Roman" w:eastAsia="Times New Roman" w:hAnsi="Times New Roman" w:cs="Times New Roman"/>
          <w:vertAlign w:val="superscript"/>
        </w:rPr>
        <w:footnoteReference w:id="145"/>
      </w:r>
      <w:r>
        <w:rPr>
          <w:rFonts w:ascii="Times New Roman" w:eastAsia="Times New Roman" w:hAnsi="Times New Roman" w:cs="Times New Roman"/>
        </w:rPr>
        <w:t>.</w:t>
      </w:r>
    </w:p>
    <w:p w14:paraId="0000011B" w14:textId="4654876C"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112. </w:t>
      </w:r>
      <w:r>
        <w:rPr>
          <w:rFonts w:ascii="Times New Roman" w:eastAsia="Times New Roman" w:hAnsi="Times New Roman" w:cs="Times New Roman"/>
        </w:rPr>
        <w:t>In Kyiv, a stateless woman raises a child independently and she is child's sole legal representative. The child does not have a defined citizenship, as she was born precisely during the consideration of the application for recognition as a stateless person, when the mother "was staying" legally in Ukraine, and not "residing", as required by the Law. The possibility of acquisition by a child of Ukrainian citizenship under Article 7 after the woman is recognized as a stateless person is legally controversial</w:t>
      </w:r>
      <w:r>
        <w:rPr>
          <w:rFonts w:ascii="Times New Roman" w:eastAsia="Times New Roman" w:hAnsi="Times New Roman" w:cs="Times New Roman"/>
          <w:vertAlign w:val="superscript"/>
        </w:rPr>
        <w:footnoteReference w:id="146"/>
      </w:r>
      <w:r>
        <w:rPr>
          <w:rFonts w:ascii="Times New Roman" w:eastAsia="Times New Roman" w:hAnsi="Times New Roman" w:cs="Times New Roman"/>
        </w:rPr>
        <w:t>.</w:t>
      </w:r>
    </w:p>
    <w:p w14:paraId="0000011C" w14:textId="5AC788CE"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113. </w:t>
      </w:r>
      <w:r>
        <w:rPr>
          <w:rFonts w:ascii="Times New Roman" w:eastAsia="Times New Roman" w:hAnsi="Times New Roman" w:cs="Times New Roman"/>
        </w:rPr>
        <w:t>The children of asylum seekers in Ukraine are in an uncertain situation, since the procedure for considering an application for asylum in Ukraine is long, and during this period children are born in their families on the territory of Ukraine. At the same time, asylum seekers are afraid of returning to their country of origin, their status in Ukraine remains uncertain, same as the citizenship of their children born on the territory of Ukraine</w:t>
      </w:r>
      <w:r>
        <w:rPr>
          <w:rFonts w:ascii="Times New Roman" w:eastAsia="Times New Roman" w:hAnsi="Times New Roman" w:cs="Times New Roman"/>
          <w:vertAlign w:val="superscript"/>
        </w:rPr>
        <w:footnoteReference w:id="147"/>
      </w:r>
      <w:r>
        <w:rPr>
          <w:rFonts w:ascii="Times New Roman" w:eastAsia="Times New Roman" w:hAnsi="Times New Roman" w:cs="Times New Roman"/>
        </w:rPr>
        <w:t>.</w:t>
      </w:r>
    </w:p>
    <w:p w14:paraId="0000011D" w14:textId="28718B38"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114. </w:t>
      </w:r>
      <w:r>
        <w:rPr>
          <w:rFonts w:ascii="Times New Roman" w:eastAsia="Times New Roman" w:hAnsi="Times New Roman" w:cs="Times New Roman"/>
        </w:rPr>
        <w:t>The only legally possible way for these children to acquire citizenship of Ukraine, in particular in the case when the child would otherwise become a stateless person, is to acquire Ukrainian citizenship in accordance with Part 9 of Article 8 of the Law of Ukraine "On Citizenship of Ukraine" (formerly Part 3 of Article 8). However, this is extremely difficult due to the practice that has developed in this category of cases</w:t>
      </w:r>
      <w:r>
        <w:rPr>
          <w:rFonts w:ascii="Times New Roman" w:eastAsia="Times New Roman" w:hAnsi="Times New Roman" w:cs="Times New Roman"/>
          <w:vertAlign w:val="superscript"/>
        </w:rPr>
        <w:footnoteReference w:id="148"/>
      </w:r>
      <w:r>
        <w:rPr>
          <w:rFonts w:ascii="Times New Roman" w:eastAsia="Times New Roman" w:hAnsi="Times New Roman" w:cs="Times New Roman"/>
        </w:rPr>
        <w:t>. In particular, the actions of territorial authorities of the migration service are inconsistent in individual cases, for example: one child born in a family of asylum seekers in Ukraine was granted Ukrainian citizenship, while another was denied.</w:t>
      </w:r>
    </w:p>
    <w:p w14:paraId="0000011E" w14:textId="0F43DA33"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115. </w:t>
      </w:r>
      <w:r>
        <w:rPr>
          <w:rFonts w:ascii="Times New Roman" w:eastAsia="Times New Roman" w:hAnsi="Times New Roman" w:cs="Times New Roman"/>
        </w:rPr>
        <w:t>Since the beginning of the full-scale invasion on the territory of Ukraine by the Russian Federation in the Verkhovna Rada of Ukraine (Ukrainian Parliament) and among high-ranking officials, initiatives and calls for the introduction of restrictions on the acquisition of Ukrainian citizenship and corresponding changes to the Law of Ukraine "On the Citizenship of Ukraine" have continued to appear.</w:t>
      </w:r>
    </w:p>
    <w:p w14:paraId="0000011F" w14:textId="47298A61"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116. </w:t>
      </w:r>
      <w:r>
        <w:rPr>
          <w:rFonts w:ascii="Times New Roman" w:eastAsia="Times New Roman" w:hAnsi="Times New Roman" w:cs="Times New Roman"/>
        </w:rPr>
        <w:t>In May 2022, the draft law 7339</w:t>
      </w:r>
      <w:r>
        <w:rPr>
          <w:rFonts w:ascii="Times New Roman" w:eastAsia="Times New Roman" w:hAnsi="Times New Roman" w:cs="Times New Roman"/>
          <w:vertAlign w:val="superscript"/>
        </w:rPr>
        <w:footnoteReference w:id="149"/>
      </w:r>
      <w:r>
        <w:rPr>
          <w:rFonts w:ascii="Times New Roman" w:eastAsia="Times New Roman" w:hAnsi="Times New Roman" w:cs="Times New Roman"/>
        </w:rPr>
        <w:t xml:space="preserve"> appeared in the parliament, which proposes to limit the right of persons to acquire citizenship on all the grounds of acquisition, defined in the Law, to a wide range of persons</w:t>
      </w:r>
      <w:r>
        <w:rPr>
          <w:rFonts w:ascii="Times New Roman" w:eastAsia="Times New Roman" w:hAnsi="Times New Roman" w:cs="Times New Roman"/>
          <w:vertAlign w:val="superscript"/>
        </w:rPr>
        <w:footnoteReference w:id="150"/>
      </w:r>
      <w:r>
        <w:rPr>
          <w:rFonts w:ascii="Times New Roman" w:eastAsia="Times New Roman" w:hAnsi="Times New Roman" w:cs="Times New Roman"/>
        </w:rPr>
        <w:t xml:space="preserve"> who have committed certain actions. These restrictions are to be applied to the norm on acquisition of citizenship by birth without exception for children born in Ukraine who would otherwise become stateless persons.</w:t>
      </w:r>
    </w:p>
    <w:p w14:paraId="00000120" w14:textId="13741C72"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117. </w:t>
      </w:r>
      <w:r>
        <w:rPr>
          <w:rFonts w:ascii="Times New Roman" w:eastAsia="Times New Roman" w:hAnsi="Times New Roman" w:cs="Times New Roman"/>
        </w:rPr>
        <w:t>In July, draft law 6368-d was registered, which proposes to establish permanent residence of the child's parents at the time of birth as a condition for acquiring Ukrainian citizenship in Articles 7 and 8 of the Law. This can deepen the problem of child statelessness in Ukraine, causing the impossibility of acquiring Ukrainian citizenship also for children of persons  in need of complementary protection in Ukraine. In addition, it will become impossible to acquire Ukrainian citizenship under the Article 8 of the Law.</w:t>
      </w:r>
    </w:p>
    <w:p w14:paraId="00000121" w14:textId="4532981D" w:rsidR="00EC1680" w:rsidRDefault="00F92F4E" w:rsidP="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118. </w:t>
      </w:r>
      <w:r>
        <w:rPr>
          <w:rFonts w:ascii="Times New Roman" w:eastAsia="Times New Roman" w:hAnsi="Times New Roman" w:cs="Times New Roman"/>
        </w:rPr>
        <w:t>Attempts to make the acquisition of citizenship by children subject to Part 9 Article 8 (formerly Part 3 Article 8) conditional from legal status of parents have been made before, in particular in the draft law 6368</w:t>
      </w:r>
      <w:r>
        <w:rPr>
          <w:rFonts w:ascii="Times New Roman" w:eastAsia="Times New Roman" w:hAnsi="Times New Roman" w:cs="Times New Roman"/>
          <w:vertAlign w:val="superscript"/>
        </w:rPr>
        <w:footnoteReference w:id="151"/>
      </w:r>
      <w:r>
        <w:rPr>
          <w:rFonts w:ascii="Times New Roman" w:eastAsia="Times New Roman" w:hAnsi="Times New Roman" w:cs="Times New Roman"/>
        </w:rPr>
        <w:t>, registered in December 2021, draft law 2590</w:t>
      </w:r>
      <w:r>
        <w:rPr>
          <w:rFonts w:ascii="Times New Roman" w:eastAsia="Times New Roman" w:hAnsi="Times New Roman" w:cs="Times New Roman"/>
          <w:vertAlign w:val="superscript"/>
        </w:rPr>
        <w:footnoteReference w:id="152"/>
      </w:r>
      <w:r>
        <w:rPr>
          <w:rFonts w:ascii="Times New Roman" w:eastAsia="Times New Roman" w:hAnsi="Times New Roman" w:cs="Times New Roman"/>
        </w:rPr>
        <w:t>, registered in December 2019. Instead, there is no dialogue on bringing the Law into line with the Convention on the Reduction of Statelessness.</w:t>
      </w:r>
    </w:p>
    <w:p w14:paraId="00000123" w14:textId="438427F6" w:rsidR="00EC1680" w:rsidRDefault="00F92F4E" w:rsidP="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119. </w:t>
      </w:r>
      <w:r>
        <w:rPr>
          <w:rFonts w:ascii="Times New Roman" w:eastAsia="Times New Roman" w:hAnsi="Times New Roman" w:cs="Times New Roman"/>
        </w:rPr>
        <w:t>An important step in overcoming statelessness in Ukraine was the adoption of the law on the statelessness determination procedure in Ukraine</w:t>
      </w:r>
      <w:r>
        <w:rPr>
          <w:rFonts w:ascii="Times New Roman" w:eastAsia="Times New Roman" w:hAnsi="Times New Roman" w:cs="Times New Roman"/>
          <w:vertAlign w:val="superscript"/>
        </w:rPr>
        <w:footnoteReference w:id="153"/>
      </w:r>
      <w:r>
        <w:rPr>
          <w:rFonts w:ascii="Times New Roman" w:eastAsia="Times New Roman" w:hAnsi="Times New Roman" w:cs="Times New Roman"/>
        </w:rPr>
        <w:t>, its implementation on the whole territory of Ukraine</w:t>
      </w:r>
      <w:r>
        <w:rPr>
          <w:rFonts w:ascii="Times New Roman" w:eastAsia="Times New Roman" w:hAnsi="Times New Roman" w:cs="Times New Roman"/>
          <w:vertAlign w:val="superscript"/>
        </w:rPr>
        <w:footnoteReference w:id="154"/>
      </w:r>
      <w:r>
        <w:rPr>
          <w:rFonts w:ascii="Times New Roman" w:eastAsia="Times New Roman" w:hAnsi="Times New Roman" w:cs="Times New Roman"/>
        </w:rPr>
        <w:t xml:space="preserve"> and simplification of the naturalization of recognized stateless persons</w:t>
      </w:r>
      <w:r>
        <w:rPr>
          <w:rFonts w:ascii="Times New Roman" w:eastAsia="Times New Roman" w:hAnsi="Times New Roman" w:cs="Times New Roman"/>
          <w:vertAlign w:val="superscript"/>
        </w:rPr>
        <w:footnoteReference w:id="155"/>
      </w:r>
      <w:r>
        <w:rPr>
          <w:rFonts w:ascii="Times New Roman" w:eastAsia="Times New Roman" w:hAnsi="Times New Roman" w:cs="Times New Roman"/>
        </w:rPr>
        <w:t>.</w:t>
      </w:r>
    </w:p>
    <w:p w14:paraId="00000124" w14:textId="2425C0A3"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120. </w:t>
      </w:r>
      <w:r>
        <w:rPr>
          <w:rFonts w:ascii="Times New Roman" w:eastAsia="Times New Roman" w:hAnsi="Times New Roman" w:cs="Times New Roman"/>
        </w:rPr>
        <w:t>New threats of statelessness among children appear, related to displacement of persons fleeing from war in Ukraine and seeking protection in European and other states. After February 24, 2022, the majority of foreigners and stateless persons who earlier applied for protection in Ukraine left the territory of Ukraine. Most families with children went abroad. After applying for asylum in another state, and even in the case of being granted the international protection in another state, the citizenship of their children born on the territory of Ukraine will remain uncertain, they are at risk of statelessness.</w:t>
      </w:r>
    </w:p>
    <w:p w14:paraId="00000125" w14:textId="659E0A2C"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121. </w:t>
      </w:r>
      <w:r>
        <w:rPr>
          <w:rFonts w:ascii="Times New Roman" w:eastAsia="Times New Roman" w:hAnsi="Times New Roman" w:cs="Times New Roman"/>
        </w:rPr>
        <w:t>A problem was reported of identifying stateless persons and those at risk of statelessness in European states among those fleeing the war in Ukraine, and problems with the way data on citizenship is recorded during birth registration procedures, creating an additional risk of new cases of statelessness among children whose citizenship was not precisely determined at birth</w:t>
      </w:r>
      <w:r>
        <w:rPr>
          <w:rFonts w:ascii="Times New Roman" w:eastAsia="Times New Roman" w:hAnsi="Times New Roman" w:cs="Times New Roman"/>
          <w:vertAlign w:val="superscript"/>
        </w:rPr>
        <w:footnoteReference w:id="156"/>
      </w:r>
      <w:r>
        <w:rPr>
          <w:rFonts w:ascii="Times New Roman" w:eastAsia="Times New Roman" w:hAnsi="Times New Roman" w:cs="Times New Roman"/>
        </w:rPr>
        <w:t>.</w:t>
      </w:r>
    </w:p>
    <w:p w14:paraId="00000126" w14:textId="1B451D09"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122. </w:t>
      </w:r>
      <w:r>
        <w:rPr>
          <w:rFonts w:ascii="Times New Roman" w:eastAsia="Times New Roman" w:hAnsi="Times New Roman" w:cs="Times New Roman"/>
        </w:rPr>
        <w:t>According to UNHCR estimates, from mid-2015 to the end of 2021, 72,211 children born in the non-government-controlled areas of Donetsk and Luhansk regions of Ukraine have not yet received a birth certificate in Ukraine</w:t>
      </w:r>
      <w:r>
        <w:rPr>
          <w:rFonts w:ascii="Times New Roman" w:eastAsia="Times New Roman" w:hAnsi="Times New Roman" w:cs="Times New Roman"/>
          <w:vertAlign w:val="superscript"/>
        </w:rPr>
        <w:footnoteReference w:id="157"/>
      </w:r>
      <w:r>
        <w:rPr>
          <w:rFonts w:ascii="Times New Roman" w:eastAsia="Times New Roman" w:hAnsi="Times New Roman" w:cs="Times New Roman"/>
        </w:rPr>
        <w:t>.</w:t>
      </w:r>
    </w:p>
    <w:p w14:paraId="00000127" w14:textId="6BC62413"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123. </w:t>
      </w:r>
      <w:r>
        <w:rPr>
          <w:rFonts w:ascii="Times New Roman" w:eastAsia="Times New Roman" w:hAnsi="Times New Roman" w:cs="Times New Roman"/>
        </w:rPr>
        <w:t>In February 2021, the Government introduced changes to the legislation that made it possible for citizens living on the TOT to apply for the eMalyatko service. Such applicants, in addition to the application for state registration of birth, submit a court decision establishing the fact of the child's birth in electronic form. In June 2021, the Ministry of Digital Transformation announced that a person can get a Ukrainian birth certificate from eMalyatko if the child was born on the territory of the Autonomous Republic of Crimea or the occupied regions of Donetsk or Luhansk regions. The procedure requires applicants to have an active electronic digital signature, is quite complicated, but as of November 2021, at least 8 registered births were known to have taken place on TOT</w:t>
      </w:r>
      <w:r>
        <w:rPr>
          <w:rFonts w:ascii="Times New Roman" w:eastAsia="Times New Roman" w:hAnsi="Times New Roman" w:cs="Times New Roman"/>
          <w:vertAlign w:val="superscript"/>
        </w:rPr>
        <w:footnoteReference w:id="158"/>
      </w:r>
      <w:r>
        <w:rPr>
          <w:rFonts w:ascii="Times New Roman" w:eastAsia="Times New Roman" w:hAnsi="Times New Roman" w:cs="Times New Roman"/>
        </w:rPr>
        <w:t>.</w:t>
      </w:r>
    </w:p>
    <w:p w14:paraId="00000128" w14:textId="24EDE2A5"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124. </w:t>
      </w:r>
      <w:r>
        <w:rPr>
          <w:rFonts w:ascii="Times New Roman" w:eastAsia="Times New Roman" w:hAnsi="Times New Roman" w:cs="Times New Roman"/>
        </w:rPr>
        <w:t>Due to the full-scale invasion of the Russian Federation on the territory of Ukraine on February 24, 2022 and the occupation of the eastern and southern regions of Ukraine, the number of children whose births are not registered in accordance with the procedure established by the legislation of Ukraine has increased. The population living in the occupied territories struggle access to public services, including administrative ones.</w:t>
      </w:r>
    </w:p>
    <w:p w14:paraId="00000129" w14:textId="2DCB8D91" w:rsidR="00EC1680" w:rsidRDefault="00F92F4E">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125. </w:t>
      </w:r>
      <w:r>
        <w:rPr>
          <w:rFonts w:ascii="Times New Roman" w:eastAsia="Times New Roman" w:hAnsi="Times New Roman" w:cs="Times New Roman"/>
        </w:rPr>
        <w:t>From February 24, 2022, the Government and central executive bodies adopted changes to legislative and regulatory acts to ensure the registration of a newborn child under martial law</w:t>
      </w:r>
      <w:r>
        <w:rPr>
          <w:rFonts w:ascii="Times New Roman" w:eastAsia="Times New Roman" w:hAnsi="Times New Roman" w:cs="Times New Roman"/>
          <w:vertAlign w:val="superscript"/>
        </w:rPr>
        <w:footnoteReference w:id="159"/>
      </w:r>
      <w:r>
        <w:rPr>
          <w:rFonts w:ascii="Times New Roman" w:eastAsia="Times New Roman" w:hAnsi="Times New Roman" w:cs="Times New Roman"/>
        </w:rPr>
        <w:t>. At the same time, the authorities of Ukraine still do not recognize documents that confirm the fact of birth on the TOT. This leads to discrimination of citizens of Ukraine who reside on the TOT and whose access to administrative services is significantly complicated, especially because of armed actions; complicating the process of reintegration of the mentioned territories and population residing there; risks of increasing the number of stateless persons in the future; lack of access to public services and the possibility of exercising rights</w:t>
      </w:r>
      <w:r>
        <w:rPr>
          <w:rFonts w:ascii="Times New Roman" w:eastAsia="Times New Roman" w:hAnsi="Times New Roman" w:cs="Times New Roman"/>
          <w:vertAlign w:val="superscript"/>
        </w:rPr>
        <w:footnoteReference w:id="160"/>
      </w:r>
      <w:r>
        <w:rPr>
          <w:rFonts w:ascii="Times New Roman" w:eastAsia="Times New Roman" w:hAnsi="Times New Roman" w:cs="Times New Roman"/>
        </w:rPr>
        <w:t>.</w:t>
      </w:r>
    </w:p>
    <w:p w14:paraId="0000012A" w14:textId="77777777" w:rsidR="00EC1680" w:rsidRDefault="00EC1680">
      <w:pPr>
        <w:jc w:val="both"/>
      </w:pPr>
    </w:p>
    <w:p w14:paraId="72F65A54" w14:textId="04545801" w:rsidR="00E23286" w:rsidRPr="00C22354" w:rsidRDefault="00124231" w:rsidP="00DF59FA">
      <w:pPr>
        <w:pStyle w:val="Heading1"/>
        <w:rPr>
          <w:rFonts w:ascii="Times New Roman" w:hAnsi="Times New Roman" w:cs="Times New Roman"/>
          <w:b/>
          <w:bCs/>
          <w:sz w:val="22"/>
          <w:szCs w:val="22"/>
        </w:rPr>
      </w:pPr>
      <w:sdt>
        <w:sdtPr>
          <w:rPr>
            <w:rFonts w:ascii="Times New Roman" w:hAnsi="Times New Roman" w:cs="Times New Roman"/>
            <w:b/>
            <w:bCs/>
            <w:sz w:val="22"/>
            <w:szCs w:val="22"/>
          </w:rPr>
          <w:tag w:val="goog_rdk_29"/>
          <w:id w:val="1339041755"/>
        </w:sdtPr>
        <w:sdtEndPr/>
        <w:sdtContent>
          <w:bookmarkStart w:id="28" w:name="_Toc111511107"/>
        </w:sdtContent>
      </w:sdt>
      <w:sdt>
        <w:sdtPr>
          <w:rPr>
            <w:rFonts w:ascii="Times New Roman" w:hAnsi="Times New Roman" w:cs="Times New Roman"/>
            <w:b/>
            <w:bCs/>
            <w:sz w:val="22"/>
            <w:szCs w:val="22"/>
          </w:rPr>
          <w:tag w:val="goog_rdk_30"/>
          <w:id w:val="1049892096"/>
        </w:sdtPr>
        <w:sdtEndPr/>
        <w:sdtContent/>
      </w:sdt>
      <w:r w:rsidR="00E23286" w:rsidRPr="00C22354">
        <w:rPr>
          <w:rFonts w:ascii="Times New Roman" w:hAnsi="Times New Roman" w:cs="Times New Roman"/>
          <w:b/>
          <w:bCs/>
          <w:sz w:val="22"/>
          <w:szCs w:val="22"/>
        </w:rPr>
        <w:t xml:space="preserve"> </w:t>
      </w:r>
      <w:r w:rsidR="00F92F4E" w:rsidRPr="00C22354">
        <w:rPr>
          <w:rFonts w:ascii="Times New Roman" w:hAnsi="Times New Roman" w:cs="Times New Roman"/>
          <w:b/>
          <w:bCs/>
          <w:sz w:val="22"/>
          <w:szCs w:val="22"/>
        </w:rPr>
        <w:t>DEINSTITUTIONALIZATION</w:t>
      </w:r>
      <w:bookmarkEnd w:id="28"/>
    </w:p>
    <w:p w14:paraId="25F0F09D" w14:textId="77777777" w:rsidR="00DF59FA" w:rsidRDefault="00DF59FA"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val="uk-UA"/>
        </w:rPr>
      </w:pPr>
    </w:p>
    <w:p w14:paraId="6FF44558" w14:textId="0E7E7F93"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126. </w:t>
      </w:r>
      <w:r w:rsidR="00E23286" w:rsidRPr="00E23286">
        <w:rPr>
          <w:rFonts w:ascii="Times New Roman" w:eastAsia="Times New Roman" w:hAnsi="Times New Roman" w:cs="Times New Roman"/>
          <w:color w:val="000000"/>
          <w:lang/>
        </w:rPr>
        <w:t>The analysis of the publicly available information about the number of children in the institutions and the number of institutions shows that despite the fact that the reform of deinstitualization has been going on for 5 years in Ukraine, the number of children who receive care and education in institutions in Ukraine has not practically decreased.  As of January 1, 2017, there were 105,417 children in institutions, as of January 1, 2018, 104,469 children in institutions. - 104,469, as of 01.01.2019. - 99,917 children, as of 01.01.2020. - 96,577 children</w:t>
      </w:r>
      <w:r w:rsidR="00BA0A49">
        <w:rPr>
          <w:rStyle w:val="FootnoteReference"/>
          <w:rFonts w:ascii="Times New Roman" w:eastAsia="Times New Roman" w:hAnsi="Times New Roman" w:cs="Times New Roman"/>
          <w:color w:val="000000"/>
          <w:lang/>
        </w:rPr>
        <w:footnoteReference w:id="161"/>
      </w:r>
      <w:r w:rsidR="00E23286" w:rsidRPr="00E23286">
        <w:rPr>
          <w:rFonts w:ascii="Times New Roman" w:eastAsia="Times New Roman" w:hAnsi="Times New Roman" w:cs="Times New Roman"/>
          <w:color w:val="000000"/>
          <w:lang/>
        </w:rPr>
        <w:t>. However, in the summer of 2022, two international organizations monitored the institutions and publicized the information that at the beginning of the full-scale invasion of Ukraine by the Russian Federation (24. 02.02.2022), there were 99,917 children in institutions for institutional care and education (according to the United Nations Children's Fund UNICEF) or 105,459 children were studying and/or staying in institutions with full-time accommodation of children (according to SURGE</w:t>
      </w:r>
      <w:r w:rsidR="00BA0A49">
        <w:rPr>
          <w:rStyle w:val="FootnoteReference"/>
          <w:rFonts w:ascii="Times New Roman" w:eastAsia="Times New Roman" w:hAnsi="Times New Roman" w:cs="Times New Roman"/>
          <w:color w:val="000000"/>
          <w:lang/>
        </w:rPr>
        <w:footnoteReference w:id="162"/>
      </w:r>
      <w:r w:rsidR="00E23286" w:rsidRPr="00E23286">
        <w:rPr>
          <w:rFonts w:ascii="Times New Roman" w:eastAsia="Times New Roman" w:hAnsi="Times New Roman" w:cs="Times New Roman"/>
          <w:color w:val="000000"/>
          <w:lang/>
        </w:rPr>
        <w:t>). However, according to the State Statistics Service, the number of children in Ukraine from 2017 to 2022 decreased by about 267 thousand, which means that the number of children in institutions is growing.</w:t>
      </w:r>
    </w:p>
    <w:p w14:paraId="0915327D" w14:textId="3CCDD337"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127. </w:t>
      </w:r>
      <w:r w:rsidR="00E23286" w:rsidRPr="00E23286">
        <w:rPr>
          <w:rFonts w:ascii="Times New Roman" w:eastAsia="Times New Roman" w:hAnsi="Times New Roman" w:cs="Times New Roman"/>
        </w:rPr>
        <w:t>The above information also shows that neither the</w:t>
      </w:r>
      <w:r w:rsidR="00E23286" w:rsidRPr="00E23286">
        <w:rPr>
          <w:rFonts w:ascii="Times New Roman" w:eastAsia="Times New Roman" w:hAnsi="Times New Roman" w:cs="Times New Roman"/>
          <w:color w:val="000000"/>
          <w:lang/>
        </w:rPr>
        <w:t xml:space="preserve"> state nor individual ministries have reliable information about the number of children in institutions in Ukraine, and, most importantly, other quantitative and qualitative characteristics of such children. In addition, there is no established methodology for monitoring institutions for children staying there, nor is there a legally established definition of an "institution," which allows for manipulating the data and prevents decision-making.</w:t>
      </w:r>
    </w:p>
    <w:p w14:paraId="369001B9" w14:textId="1DDF5895"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128. </w:t>
      </w:r>
      <w:r w:rsidR="00E23286" w:rsidRPr="00E23286">
        <w:rPr>
          <w:rFonts w:ascii="Times New Roman" w:eastAsia="Times New Roman" w:hAnsi="Times New Roman" w:cs="Times New Roman"/>
          <w:color w:val="000000"/>
          <w:lang/>
        </w:rPr>
        <w:t>The absence of such a system for collecting data on institutions makes it impossible to identify children from institutions who were taken to the temporarily occupied territory of Ukraine or the territory of Russia. Therefore, as of now, there is no reliable information about the number of illegally taken children and their personal data, which makes it impossible to return them.</w:t>
      </w:r>
    </w:p>
    <w:p w14:paraId="4D9EE39C" w14:textId="50D9970D"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129. </w:t>
      </w:r>
      <w:r w:rsidR="00E23286" w:rsidRPr="00E23286">
        <w:rPr>
          <w:rFonts w:ascii="Times New Roman" w:eastAsia="Times New Roman" w:hAnsi="Times New Roman" w:cs="Times New Roman"/>
        </w:rPr>
        <w:t>During the meeting of the Coordination Headquarters on the protection of children's</w:t>
      </w:r>
      <w:r w:rsidR="00E23286" w:rsidRPr="00E23286">
        <w:rPr>
          <w:rFonts w:ascii="Times New Roman" w:eastAsia="Times New Roman" w:hAnsi="Times New Roman" w:cs="Times New Roman"/>
          <w:color w:val="000000"/>
          <w:lang/>
        </w:rPr>
        <w:t xml:space="preserve"> rights in the martial law, held on July 12, 2022, a representative of the NGO "Partnership for Every Child" said that, in total, before the full-scale invasion, over 103 thousand children were staying in institutions of different forms of ownership. The number of children, including 56,000 who received services only during the day and did not spend the night. And 47,308 children stayed in all day care centers, 38,813 of whom were returned to their parents after 24th of February. Exactly 37,929 children were returned from institutions dependent on the Ministry of Education and Science of Ukraine, which, as in the case of return of 42,000 children during the pandemic due to the spread of COVID-19, indicates that the real reason for the deinstitutionalization was not the care about children, but the refocusing of personal interests on the preservation of workplaces. </w:t>
      </w:r>
    </w:p>
    <w:p w14:paraId="638EA37F" w14:textId="73D11779"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130. </w:t>
      </w:r>
      <w:r w:rsidR="00E23286" w:rsidRPr="00E23286">
        <w:rPr>
          <w:rFonts w:ascii="Times New Roman" w:eastAsia="Times New Roman" w:hAnsi="Times New Roman" w:cs="Times New Roman"/>
          <w:color w:val="000000"/>
          <w:lang/>
        </w:rPr>
        <w:t>It is also worth adding that the information statement prepared for the meeting of the Coordination Council says the following: "The returning was carried out in a short time, without previous assessment of the level of safety and living conditions, functional and material capacity of the parents to respond and satisfy the child's needs, etc. The situation is exacerbated by the fact that a large part of the parents of these children live in difficult living conditions, which in war conditions are only exacerbated. During the meeting of the Coordination Headquarters on April 5, 2022 the head of the Department of Education and Science of the Chernihiv Military Civil Administration said "Unfortunately, there are families where children cannot be returned. And even there were cases when at the beginning of the war children were returned to their families, but we were asked by village heads, city heads, and the Social Services, that the parents did not fulfil their duties at all and in the interest of preserving the lives and health of children, they were returned to the institutions.</w:t>
      </w:r>
    </w:p>
    <w:p w14:paraId="72233871" w14:textId="26B870D8"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131. </w:t>
      </w:r>
      <w:r w:rsidR="00E23286" w:rsidRPr="00E23286">
        <w:rPr>
          <w:rFonts w:ascii="Times New Roman" w:eastAsia="Times New Roman" w:hAnsi="Times New Roman" w:cs="Times New Roman"/>
          <w:color w:val="000000"/>
          <w:lang/>
        </w:rPr>
        <w:t>In addition, the NGO "Partnership for Every Child" reported the previous results of the survey of staff of institutions, which showed that of 13,047 children for whom the staff had given information, 1,051 children were found to have difficult living conditions in the families where the children had returned and the need for support. As for the 126 children, the staff of boarding schools (a team of social educators, deputy directors of educational work and psychologists) concluded that these children need urgent protection, i.e. practical actions, because their parents are drinking alcohol and taking drugs, and do not take care of their children.</w:t>
      </w:r>
    </w:p>
    <w:p w14:paraId="4C394A2D" w14:textId="5FFCF78C" w:rsidR="00E23286" w:rsidRPr="00E23286" w:rsidRDefault="00F92F4E" w:rsidP="00E23286">
      <w:pPr>
        <w:spacing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132. </w:t>
      </w:r>
      <w:r w:rsidR="00E23286" w:rsidRPr="00E23286">
        <w:rPr>
          <w:rFonts w:ascii="Times New Roman" w:eastAsia="Times New Roman" w:hAnsi="Times New Roman" w:cs="Times New Roman"/>
          <w:color w:val="000000"/>
          <w:lang/>
        </w:rPr>
        <w:t>Also, during the same meeting it was reported that there are a few cases (about 50) when there is no information about the child who has been returned to the parents from the institutions. </w:t>
      </w:r>
    </w:p>
    <w:p w14:paraId="4CDF7564" w14:textId="77777777" w:rsidR="00E23286" w:rsidRPr="00E23286" w:rsidRDefault="00E23286"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sidRPr="00E23286">
        <w:rPr>
          <w:rFonts w:ascii="Times New Roman" w:eastAsia="Times New Roman" w:hAnsi="Times New Roman" w:cs="Times New Roman"/>
          <w:color w:val="000000"/>
          <w:lang/>
        </w:rPr>
        <w:t>According to the Ukrainian State Uniform Reforms Guide (SURGe), 6,582 children were evacuated from residential care institutions during February and July 2022, including: 2,077 were relocated (evacuated) within Ukraine and 4,505 were moved outside of Ukraine. During this period, some of the children who were evacuated have been returned to the institution or individually. Also, some of the children were returned to their parents or adopted by the families of citizens during their stay in the evacuation ( foster care/adoption, foster families, family type children homes). As of February 28, 2022, there were 6,398 children in evacuation, of whom 1,953 remained within Ukraine and 4,445 were living abroad. </w:t>
      </w:r>
    </w:p>
    <w:p w14:paraId="33A75D63" w14:textId="15AB90E4"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133. </w:t>
      </w:r>
      <w:r w:rsidR="00E23286" w:rsidRPr="00E23286">
        <w:rPr>
          <w:rFonts w:ascii="Times New Roman" w:eastAsia="Times New Roman" w:hAnsi="Times New Roman" w:cs="Times New Roman"/>
          <w:color w:val="000000"/>
          <w:lang/>
        </w:rPr>
        <w:t>It is worth noting that, according to information from the EU Agency for Refugees, as of June 16, 2022, there were 7,962 unaccompanied children in the EU countries who are registered for temporary protection</w:t>
      </w:r>
      <w:r w:rsidR="00BA0A49">
        <w:rPr>
          <w:rStyle w:val="FootnoteReference"/>
          <w:rFonts w:ascii="Times New Roman" w:eastAsia="Times New Roman" w:hAnsi="Times New Roman" w:cs="Times New Roman"/>
          <w:color w:val="000000"/>
          <w:lang/>
        </w:rPr>
        <w:footnoteReference w:id="163"/>
      </w:r>
      <w:r w:rsidR="00E23286" w:rsidRPr="00E23286">
        <w:rPr>
          <w:rFonts w:ascii="Times New Roman" w:eastAsia="Times New Roman" w:hAnsi="Times New Roman" w:cs="Times New Roman"/>
          <w:color w:val="000000"/>
          <w:lang/>
        </w:rPr>
        <w:t>.</w:t>
      </w:r>
    </w:p>
    <w:p w14:paraId="36B6738F" w14:textId="7CA5A83D"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134. </w:t>
      </w:r>
      <w:r w:rsidR="00E23286" w:rsidRPr="00E23286">
        <w:rPr>
          <w:rFonts w:ascii="Times New Roman" w:eastAsia="Times New Roman" w:hAnsi="Times New Roman" w:cs="Times New Roman"/>
          <w:color w:val="000000"/>
          <w:lang/>
        </w:rPr>
        <w:t>According to SURGe, the largest number of displaced (evacuated) children are in the Lviv region. - 32% (655 children), Zakarpattya region. - 16% (335 children), Chernivtsi region. - 19% (402 children), Ivano-Frankivsk region. - 8% (168 children), Ternopil region. - 5% (103 children). Of the foreign countries most children in institutions stay in Poland - 36% (1653 children), Germany - 17% (746 children), Italy - 8% (376 children), Austria - 6% (277 children), Rumania - 6% (259 children), Turkey - 6% (301 children), Spain - 4% (173 children), Netherlands - 3% (125 children), Czech Republic - 3% (118 children), Switzerland - 2% (101 children).</w:t>
      </w:r>
    </w:p>
    <w:p w14:paraId="107C1190" w14:textId="14C677EF"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135. </w:t>
      </w:r>
      <w:r w:rsidR="00E23286" w:rsidRPr="00E23286">
        <w:rPr>
          <w:rFonts w:ascii="Times New Roman" w:eastAsia="Times New Roman" w:hAnsi="Times New Roman" w:cs="Times New Roman"/>
          <w:color w:val="000000"/>
          <w:lang/>
        </w:rPr>
        <w:t>Of the children who are currently being evacuated, 3,521 (or about 53% of all children from institutions evacuated) have the status of orphans, children deprived of parental care. Of them, 952 children were evacuated within Ukraine and 2,569 children were evacuated outside Ukraine.</w:t>
      </w:r>
    </w:p>
    <w:p w14:paraId="02BA8846" w14:textId="06BB4BAF"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136. </w:t>
      </w:r>
      <w:r w:rsidR="00E23286" w:rsidRPr="00E23286">
        <w:rPr>
          <w:rFonts w:ascii="Times New Roman" w:eastAsia="Times New Roman" w:hAnsi="Times New Roman" w:cs="Times New Roman"/>
          <w:color w:val="000000"/>
          <w:lang/>
        </w:rPr>
        <w:t>The ministry promised</w:t>
      </w:r>
      <w:r w:rsidR="00BA0A49">
        <w:rPr>
          <w:rStyle w:val="FootnoteReference"/>
          <w:rFonts w:ascii="Times New Roman" w:eastAsia="Times New Roman" w:hAnsi="Times New Roman" w:cs="Times New Roman"/>
          <w:color w:val="000000"/>
          <w:lang/>
        </w:rPr>
        <w:footnoteReference w:id="164"/>
      </w:r>
      <w:r w:rsidR="00E23286" w:rsidRPr="00E23286">
        <w:rPr>
          <w:rFonts w:ascii="Times New Roman" w:eastAsia="Times New Roman" w:hAnsi="Times New Roman" w:cs="Times New Roman"/>
          <w:color w:val="000000"/>
          <w:lang/>
        </w:rPr>
        <w:t xml:space="preserve"> that if the situation worsened, in particular in Donetsk and Luhansk regions, first of all, the evacuation of residential institutions for people with mental disabilities and geriatric units and residential units of territorial social service centers will be organized. However, after the beginning of the invasion, only the inhabitants of certain residential facilities in the Luhansk region were eventually moved to other regions of the country. Until now, as of the beginning of August 2022, there are a number of institutions that have not been evacuated.</w:t>
      </w:r>
    </w:p>
    <w:p w14:paraId="490A996E" w14:textId="283964A3"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137. </w:t>
      </w:r>
      <w:r w:rsidR="00E23286" w:rsidRPr="00E23286">
        <w:rPr>
          <w:rFonts w:ascii="Times New Roman" w:eastAsia="Times New Roman" w:hAnsi="Times New Roman" w:cs="Times New Roman"/>
          <w:color w:val="000000"/>
          <w:lang/>
        </w:rPr>
        <w:t>According to the words of the representative of the State Service for Emergency Situations, which were publicly presented at the meeting of the Coordination Headquarters on April 1, 2022, "The evacuation plans were developed in advance, the military situation is changing, therefore it is not possible to rely on plans developed in a peacetime. The Military Civil Administration was obliged, in accordance with the situation, to approve the plans and by its decision to announce the evacuation of the general population or certain categories of the population".</w:t>
      </w:r>
    </w:p>
    <w:p w14:paraId="36ACED0D" w14:textId="727A1C34"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138. </w:t>
      </w:r>
      <w:r w:rsidR="00E23286" w:rsidRPr="00E23286">
        <w:rPr>
          <w:rFonts w:ascii="Times New Roman" w:eastAsia="Times New Roman" w:hAnsi="Times New Roman" w:cs="Times New Roman"/>
          <w:color w:val="000000"/>
          <w:lang/>
        </w:rPr>
        <w:t>The problem is the poor provision of covers on the territories of some institutions for children. During air raids that happen on the territory of almost all of Ukraine, children stay in covers that are not fully adapted to stay there for a certain period of time. This is especially important for children with disabilities who have physical disabilities and intellectual development peculiarities</w:t>
      </w:r>
      <w:r w:rsidR="00326E40">
        <w:rPr>
          <w:rStyle w:val="FootnoteReference"/>
          <w:rFonts w:ascii="Times New Roman" w:eastAsia="Times New Roman" w:hAnsi="Times New Roman" w:cs="Times New Roman"/>
          <w:color w:val="000000"/>
          <w:lang/>
        </w:rPr>
        <w:footnoteReference w:id="165"/>
      </w:r>
      <w:r w:rsidR="00E23286" w:rsidRPr="00E23286">
        <w:rPr>
          <w:rFonts w:ascii="Times New Roman" w:eastAsia="Times New Roman" w:hAnsi="Times New Roman" w:cs="Times New Roman"/>
          <w:color w:val="000000"/>
          <w:lang/>
        </w:rPr>
        <w:t>.</w:t>
      </w:r>
    </w:p>
    <w:p w14:paraId="230EDF45" w14:textId="5B1B62C5"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139. </w:t>
      </w:r>
      <w:r w:rsidR="00E23286" w:rsidRPr="00E23286">
        <w:rPr>
          <w:rFonts w:ascii="Times New Roman" w:eastAsia="Times New Roman" w:hAnsi="Times New Roman" w:cs="Times New Roman"/>
          <w:color w:val="000000"/>
          <w:lang/>
        </w:rPr>
        <w:t>As a result of the lack of legal and normative provision and general non-preparedness for evacuation, thousands of children from institutions have experienced staying in bomb bunkers, under artillery fire and living under occupation. For example, on April 25, 2022, the Head of the Parliament for Human Rights Lyudmila Denysova said that assistance is needed to remove children from the orphanage in Kherson: "For more than a month, 58 orphans and children deprived of parental care have been staying in the basement of the local church. Of these, there were 10 children between the ages of 4 months and one year, the rest - under 4 years, including children with disability, which require special care and treatment. However, the evacuation did not take place. On July 5, 2022, the Coordination Council was informed that the occupation authorities appointed a new head of the institution who declined to give any information about the children, but it was announced that the children were provided with everything they needed, including medicines.</w:t>
      </w:r>
    </w:p>
    <w:p w14:paraId="0C9821DA" w14:textId="534727CC"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140. </w:t>
      </w:r>
      <w:r w:rsidR="00E23286" w:rsidRPr="00E23286">
        <w:rPr>
          <w:rFonts w:ascii="Times New Roman" w:eastAsia="Times New Roman" w:hAnsi="Times New Roman" w:cs="Times New Roman"/>
          <w:color w:val="000000"/>
          <w:lang/>
        </w:rPr>
        <w:t>The Oleshkiv orphanage in Kherson region, which was fully occupied from March 16, 2022, was not evacuated either, as the head of the Kherson Regional Administration said in an interview on June 2: "The situation is extremely difficult".</w:t>
      </w:r>
    </w:p>
    <w:p w14:paraId="43575C1F" w14:textId="103968BF"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141. </w:t>
      </w:r>
      <w:r w:rsidR="00E23286" w:rsidRPr="00E23286">
        <w:rPr>
          <w:rFonts w:ascii="Times New Roman" w:eastAsia="Times New Roman" w:hAnsi="Times New Roman" w:cs="Times New Roman"/>
          <w:color w:val="000000"/>
          <w:lang/>
        </w:rPr>
        <w:t>There were 71 children from the Sumy Specialized Orphanage and 20 children from Kharkiv Specialized Orphanage #3 who were attacked and bombed for two weeks, 50 children from the Kyiv regional special orphanage in Vorzel (which was hit by a shell on 25 February 2022, but fortunately the children stayed in a different building and no one was hurt). During their staying in the area of hostilities and during the occupation, the institutions were disconnected from heating and light, and the children's food was prepared on the streets from products brought in by workers and local citizens.</w:t>
      </w:r>
    </w:p>
    <w:p w14:paraId="0975E662" w14:textId="5FC1410B"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142. </w:t>
      </w:r>
      <w:r w:rsidR="00E23286" w:rsidRPr="00E23286">
        <w:rPr>
          <w:rFonts w:ascii="Times New Roman" w:eastAsia="Times New Roman" w:hAnsi="Times New Roman" w:cs="Times New Roman"/>
          <w:color w:val="000000"/>
          <w:lang/>
        </w:rPr>
        <w:t>The beginning of the full-scale invasion broke the usual supply chains, which resulted in a lack of essential goods and products in many institutions. This made them dependent on humanitarian assistance provided by local administrations and non-governmental organizations. These needs and their scope also depend directly on the status of the territory in which the institution is located, the deployment of military hostilities, transport cooperation, the possibility of renewal of supplies, etc.</w:t>
      </w:r>
    </w:p>
    <w:p w14:paraId="0B13FE45" w14:textId="25219B6F"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143. </w:t>
      </w:r>
      <w:r w:rsidR="00E23286" w:rsidRPr="00E23286">
        <w:rPr>
          <w:rFonts w:ascii="Times New Roman" w:eastAsia="Times New Roman" w:hAnsi="Times New Roman" w:cs="Times New Roman"/>
          <w:color w:val="000000"/>
          <w:lang/>
        </w:rPr>
        <w:t>"The first psychological attack we have accepted. Psychologists are working with children and staff for their needs. We bake bread for ourselves, for our neighbors' boarding schools, and for citizens of the community who have such a need. We help the community and the community helps us. At the beginning of the war, people gave milk and sausages free. Now they are selling more" - From the conversation with the employees of the institutions.</w:t>
      </w:r>
    </w:p>
    <w:p w14:paraId="53CD6655" w14:textId="113C8FA8"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144. </w:t>
      </w:r>
      <w:r w:rsidR="00E23286" w:rsidRPr="00E23286">
        <w:rPr>
          <w:rFonts w:ascii="Times New Roman" w:eastAsia="Times New Roman" w:hAnsi="Times New Roman" w:cs="Times New Roman"/>
          <w:color w:val="000000"/>
          <w:lang/>
        </w:rPr>
        <w:t>However, the evacuation itself can also not be considered as safe and in the best interests of the child. The children went in unsuitable buses, with several children on one seat and with insufficient guidance. So, according to information announced at the meeting of the Coordination headquarters, as of April 30, 2022 there were 57 children in the Kyiv City orphanage "Berizka", including 3 sick children, which was evacuated to the Ternopil regional center for rehabilitation and development of children, 1 person out of 187 employees was evacuated together with the children. And 75 children of the Kramatorsk orphanage "Antoshka" out of 278 staff members were evacuated 9 people. On March 15, 2022, 100 children aged 0-5 years were taken from the Zaporizhzhya Regional Specialized Orphanage "Sonechko" with only 19 adults. But the trials for children did not end thereafter - they were placed in the old anti-tuberculosis sanatorium in the Lviv region, which does not have hot water or showers, Also, the first few days were so cold that everyone slept in their overcoats, and volunteers, who do not have adequate experience or education, helped look after the children.</w:t>
      </w:r>
    </w:p>
    <w:p w14:paraId="09DBB4AE" w14:textId="01243D9F"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145. </w:t>
      </w:r>
      <w:r w:rsidR="00E23286" w:rsidRPr="00E23286">
        <w:rPr>
          <w:rFonts w:ascii="Times New Roman" w:eastAsia="Times New Roman" w:hAnsi="Times New Roman" w:cs="Times New Roman"/>
          <w:color w:val="000000"/>
          <w:lang/>
        </w:rPr>
        <w:t>Regarding the legal regulation of the issues of evacuation, only a month after the full-scale invasion the Cabinet of Ministers of Ukraine accepted the Decree № 385 of 27.03.2022 "Some Temporary Relocation (Evacuation) of Children and Persons Living or Staying in Institutions of Various Types, Forms of Ownership and Arrangements for Stay for the Period Under Martial Law Conditions". In particular, this document: </w:t>
      </w:r>
    </w:p>
    <w:p w14:paraId="4CAF3CF8" w14:textId="05B7AFD1" w:rsidR="00E23286" w:rsidRPr="00E23286" w:rsidRDefault="00F92F4E" w:rsidP="00E23286">
      <w:pPr>
        <w:numPr>
          <w:ilvl w:val="0"/>
          <w:numId w:val="15"/>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145.1. </w:t>
      </w:r>
      <w:r w:rsidR="00E23286" w:rsidRPr="00E23286">
        <w:rPr>
          <w:rFonts w:ascii="Times New Roman" w:eastAsia="Times New Roman" w:hAnsi="Times New Roman" w:cs="Times New Roman"/>
          <w:color w:val="000000"/>
          <w:lang/>
        </w:rPr>
        <w:t>establishes a unified procedure for the evacuation of children with disabilities and/or those who permanently live in closed institutions;</w:t>
      </w:r>
    </w:p>
    <w:p w14:paraId="79C2D40D" w14:textId="4ACD48B0" w:rsidR="00E23286" w:rsidRPr="00E23286" w:rsidRDefault="00F92F4E" w:rsidP="00E23286">
      <w:pPr>
        <w:numPr>
          <w:ilvl w:val="0"/>
          <w:numId w:val="15"/>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145.2. </w:t>
      </w:r>
      <w:r w:rsidR="00E23286" w:rsidRPr="00E23286">
        <w:rPr>
          <w:rFonts w:ascii="Times New Roman" w:eastAsia="Times New Roman" w:hAnsi="Times New Roman" w:cs="Times New Roman"/>
          <w:color w:val="000000"/>
          <w:lang/>
        </w:rPr>
        <w:t>entrusts local authorities to monitor the number of closed institutions and the level of insecurity and the need for evacuations (without criteria for such an assessment);</w:t>
      </w:r>
    </w:p>
    <w:p w14:paraId="424DEE62" w14:textId="14EDF524" w:rsidR="00E23286" w:rsidRPr="00E23286" w:rsidRDefault="00F92F4E" w:rsidP="00E23286">
      <w:pPr>
        <w:numPr>
          <w:ilvl w:val="0"/>
          <w:numId w:val="15"/>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145.3. </w:t>
      </w:r>
      <w:r w:rsidR="00E23286" w:rsidRPr="00E23286">
        <w:rPr>
          <w:rFonts w:ascii="Times New Roman" w:eastAsia="Times New Roman" w:hAnsi="Times New Roman" w:cs="Times New Roman"/>
          <w:color w:val="000000"/>
          <w:lang/>
        </w:rPr>
        <w:t>establishes a list of cooperation between state and local authorities for organizing the order of evacuation throughout the country. However, it does not establish the order of interaction between the state authorities and local authorities with foreign partners, only the obligation of consular registration of children and adults abroad;</w:t>
      </w:r>
    </w:p>
    <w:p w14:paraId="42BF0296" w14:textId="7D07540E" w:rsidR="00E23286" w:rsidRPr="00E23286" w:rsidRDefault="00F92F4E" w:rsidP="00E23286">
      <w:pPr>
        <w:numPr>
          <w:ilvl w:val="0"/>
          <w:numId w:val="15"/>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145.4. </w:t>
      </w:r>
      <w:r w:rsidR="00E23286" w:rsidRPr="00E23286">
        <w:rPr>
          <w:rFonts w:ascii="Times New Roman" w:eastAsia="Times New Roman" w:hAnsi="Times New Roman" w:cs="Times New Roman"/>
          <w:color w:val="000000"/>
          <w:lang/>
        </w:rPr>
        <w:t>does not include any requirements for the organization of accessible evacuation and, in accordance with the requirements to the organization of accessible places of residence for children and adults with disabilities and / or those who have a need for accessibility and constant care;</w:t>
      </w:r>
    </w:p>
    <w:p w14:paraId="34D31E4B" w14:textId="0667E928" w:rsidR="00E23286" w:rsidRPr="00E23286" w:rsidRDefault="00F92F4E" w:rsidP="00E23286">
      <w:pPr>
        <w:numPr>
          <w:ilvl w:val="0"/>
          <w:numId w:val="15"/>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145.6. </w:t>
      </w:r>
      <w:r w:rsidR="00E23286" w:rsidRPr="00E23286">
        <w:rPr>
          <w:rFonts w:ascii="Times New Roman" w:eastAsia="Times New Roman" w:hAnsi="Times New Roman" w:cs="Times New Roman"/>
          <w:color w:val="000000"/>
          <w:lang/>
        </w:rPr>
        <w:t>the amendments to the decree of 24.06.2022 established the order of removal of persons outside the country, whose care is exercised by the institution;</w:t>
      </w:r>
    </w:p>
    <w:p w14:paraId="223DE902" w14:textId="7587E51F" w:rsidR="00E23286" w:rsidRPr="00E23286" w:rsidRDefault="00F92F4E" w:rsidP="00E23286">
      <w:pPr>
        <w:numPr>
          <w:ilvl w:val="0"/>
          <w:numId w:val="15"/>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145.7. </w:t>
      </w:r>
      <w:r w:rsidR="00E23286" w:rsidRPr="00E23286">
        <w:rPr>
          <w:rFonts w:ascii="Times New Roman" w:eastAsia="Times New Roman" w:hAnsi="Times New Roman" w:cs="Times New Roman"/>
          <w:color w:val="000000"/>
          <w:lang/>
        </w:rPr>
        <w:t>does not contain the procedure for the formation of the state or local budget for such evacuations.</w:t>
      </w:r>
    </w:p>
    <w:p w14:paraId="3C20A953" w14:textId="6C824992" w:rsidR="00E23286" w:rsidRPr="00E23286" w:rsidRDefault="00F92F4E" w:rsidP="00E23286">
      <w:pPr>
        <w:spacing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146. </w:t>
      </w:r>
      <w:r w:rsidR="00E23286" w:rsidRPr="00E23286">
        <w:rPr>
          <w:rFonts w:ascii="Times New Roman" w:eastAsia="Times New Roman" w:hAnsi="Times New Roman" w:cs="Times New Roman"/>
          <w:color w:val="000000"/>
          <w:lang/>
        </w:rPr>
        <w:t>At the beginning of June 2022 the Ukrainian Helsinki Human Rights League published the report "Initial Review: Places of Deprivation in Ukraine During the War"</w:t>
      </w:r>
      <w:r w:rsidR="00326E40">
        <w:rPr>
          <w:rStyle w:val="FootnoteReference"/>
          <w:rFonts w:ascii="Times New Roman" w:eastAsia="Times New Roman" w:hAnsi="Times New Roman" w:cs="Times New Roman"/>
          <w:color w:val="000000"/>
          <w:lang/>
        </w:rPr>
        <w:footnoteReference w:id="166"/>
      </w:r>
      <w:r w:rsidR="00E23286" w:rsidRPr="00E23286">
        <w:rPr>
          <w:rFonts w:ascii="Times New Roman" w:eastAsia="Times New Roman" w:hAnsi="Times New Roman" w:cs="Times New Roman"/>
          <w:color w:val="000000"/>
          <w:lang/>
        </w:rPr>
        <w:t>. The report states, in particular, the issues that have not been regulated either for the period from 2014 to 2022, or after February 2022:</w:t>
      </w:r>
    </w:p>
    <w:p w14:paraId="4C0CA673" w14:textId="541E3010" w:rsidR="00E23286" w:rsidRPr="00E23286" w:rsidRDefault="00F92F4E" w:rsidP="00E23286">
      <w:pPr>
        <w:numPr>
          <w:ilvl w:val="0"/>
          <w:numId w:val="16"/>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146.1. </w:t>
      </w:r>
      <w:r w:rsidR="00E23286" w:rsidRPr="00E23286">
        <w:rPr>
          <w:rFonts w:ascii="Times New Roman" w:eastAsia="Times New Roman" w:hAnsi="Times New Roman" w:cs="Times New Roman"/>
          <w:color w:val="000000"/>
          <w:lang/>
        </w:rPr>
        <w:t>evaluation of the state of security and construction of secure covers in case of artillery or missile attacks in places of detention ( facilities of institutional care);</w:t>
      </w:r>
    </w:p>
    <w:p w14:paraId="1C5A66B1" w14:textId="180F0CB1" w:rsidR="00E23286" w:rsidRPr="00E23286" w:rsidRDefault="00F92F4E" w:rsidP="00E23286">
      <w:pPr>
        <w:numPr>
          <w:ilvl w:val="0"/>
          <w:numId w:val="16"/>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146.2. </w:t>
      </w:r>
      <w:r w:rsidR="00E23286" w:rsidRPr="00E23286">
        <w:rPr>
          <w:rFonts w:ascii="Times New Roman" w:eastAsia="Times New Roman" w:hAnsi="Times New Roman" w:cs="Times New Roman"/>
          <w:color w:val="000000"/>
          <w:lang/>
        </w:rPr>
        <w:t>evacuation plans for each place of detention, an assessment of the realities of their implementation in 2022;</w:t>
      </w:r>
    </w:p>
    <w:p w14:paraId="532250C4" w14:textId="3FD83469" w:rsidR="00E23286" w:rsidRPr="00E23286" w:rsidRDefault="00F92F4E" w:rsidP="00E23286">
      <w:pPr>
        <w:numPr>
          <w:ilvl w:val="0"/>
          <w:numId w:val="16"/>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146.3. </w:t>
      </w:r>
      <w:r w:rsidR="00E23286" w:rsidRPr="00E23286">
        <w:rPr>
          <w:rFonts w:ascii="Times New Roman" w:eastAsia="Times New Roman" w:hAnsi="Times New Roman" w:cs="Times New Roman"/>
          <w:color w:val="000000"/>
          <w:lang/>
        </w:rPr>
        <w:t xml:space="preserve"> lack of specialized or at least minimally adapted evacuation transport;</w:t>
      </w:r>
    </w:p>
    <w:p w14:paraId="66815F72" w14:textId="328E1C7C" w:rsidR="00E23286" w:rsidRPr="00E23286" w:rsidRDefault="00F92F4E" w:rsidP="00E23286">
      <w:pPr>
        <w:numPr>
          <w:ilvl w:val="0"/>
          <w:numId w:val="16"/>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146.4. </w:t>
      </w:r>
      <w:r w:rsidR="00E23286" w:rsidRPr="00E23286">
        <w:rPr>
          <w:rFonts w:ascii="Times New Roman" w:eastAsia="Times New Roman" w:hAnsi="Times New Roman" w:cs="Times New Roman"/>
          <w:color w:val="000000"/>
          <w:lang/>
        </w:rPr>
        <w:t>lack of funding for the organization and conducting of evacuations;</w:t>
      </w:r>
    </w:p>
    <w:p w14:paraId="0C377601" w14:textId="7D11453A" w:rsidR="00E23286" w:rsidRPr="00E23286" w:rsidRDefault="00F92F4E" w:rsidP="00E23286">
      <w:pPr>
        <w:numPr>
          <w:ilvl w:val="0"/>
          <w:numId w:val="16"/>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146.5. </w:t>
      </w:r>
      <w:r w:rsidR="00E23286" w:rsidRPr="00E23286">
        <w:rPr>
          <w:rFonts w:ascii="Times New Roman" w:eastAsia="Times New Roman" w:hAnsi="Times New Roman" w:cs="Times New Roman"/>
          <w:color w:val="000000"/>
          <w:lang/>
        </w:rPr>
        <w:t>lack of funding for the organization of the acceptance of evacuees in safe areas and institutions;</w:t>
      </w:r>
    </w:p>
    <w:p w14:paraId="7865D61B" w14:textId="42E28877" w:rsidR="00E23286" w:rsidRDefault="00F92F4E" w:rsidP="00E23286">
      <w:pPr>
        <w:numPr>
          <w:ilvl w:val="0"/>
          <w:numId w:val="16"/>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146.6. </w:t>
      </w:r>
      <w:r w:rsidR="00E23286" w:rsidRPr="00E23286">
        <w:rPr>
          <w:rFonts w:ascii="Times New Roman" w:eastAsia="Times New Roman" w:hAnsi="Times New Roman" w:cs="Times New Roman"/>
          <w:color w:val="000000"/>
          <w:lang/>
        </w:rPr>
        <w:t>budgeting for institutions that receive people from evacuated places of detention;</w:t>
      </w:r>
    </w:p>
    <w:p w14:paraId="69F6ED71" w14:textId="36B186F8" w:rsidR="00E23286" w:rsidRPr="00E23286" w:rsidRDefault="00F92F4E" w:rsidP="00E23286">
      <w:pPr>
        <w:numPr>
          <w:ilvl w:val="0"/>
          <w:numId w:val="16"/>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146.7. </w:t>
      </w:r>
      <w:r w:rsidR="00E23286" w:rsidRPr="00E23286">
        <w:rPr>
          <w:rFonts w:ascii="Times New Roman" w:eastAsia="Times New Roman" w:hAnsi="Times New Roman" w:cs="Times New Roman"/>
          <w:color w:val="000000"/>
          <w:lang/>
        </w:rPr>
        <w:t>plans of actions in the event of factual occupation or separation of the institutions.</w:t>
      </w:r>
    </w:p>
    <w:p w14:paraId="40FFE902" w14:textId="7D717E80"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147. </w:t>
      </w:r>
      <w:r w:rsidR="00E23286" w:rsidRPr="00E23286">
        <w:rPr>
          <w:rFonts w:ascii="Times New Roman" w:eastAsia="Times New Roman" w:hAnsi="Times New Roman" w:cs="Times New Roman"/>
          <w:color w:val="000000"/>
          <w:lang/>
        </w:rPr>
        <w:t>As a result of the lack of legal and normative provision and general non-preparedness for evacuation, thousands of children from institutions have experienced staying in bomb bunkers, under artillery fire and living under occupation. For example, on April 25, 2022, the Head of the Parliament for Human Rights Lyudmila Denysova said that assistance is needed to remove children from the orphanage in Kherson: "For more than a month, 58 orphans and children deprived of parental care have been staying in the basement of the local church. Of these, there were 10 children between the ages of 4 months and one year, the rest - under 4 years, including children with disability, which require special care and treatment</w:t>
      </w:r>
      <w:r w:rsidR="00326E40">
        <w:rPr>
          <w:rFonts w:ascii="Times New Roman" w:eastAsia="Times New Roman" w:hAnsi="Times New Roman" w:cs="Times New Roman"/>
          <w:color w:val="000000"/>
          <w:lang w:val="en-US"/>
        </w:rPr>
        <w:t>”</w:t>
      </w:r>
      <w:r w:rsidR="00326E40">
        <w:rPr>
          <w:rStyle w:val="FootnoteReference"/>
          <w:rFonts w:ascii="Times New Roman" w:eastAsia="Times New Roman" w:hAnsi="Times New Roman" w:cs="Times New Roman"/>
          <w:color w:val="000000"/>
          <w:lang w:val="en-US"/>
        </w:rPr>
        <w:footnoteReference w:id="167"/>
      </w:r>
      <w:r w:rsidR="00E23286" w:rsidRPr="00E23286">
        <w:rPr>
          <w:rFonts w:ascii="Times New Roman" w:eastAsia="Times New Roman" w:hAnsi="Times New Roman" w:cs="Times New Roman"/>
          <w:color w:val="000000"/>
          <w:lang/>
        </w:rPr>
        <w:t>. However, the evacuation did not take place. On July 5, 2022, the Coordination Council was informed that the occupation authorities appointed a new head of the institution who declined to give any information about the children, but it was announced that the children were provided with everything they needed, including medicines.</w:t>
      </w:r>
    </w:p>
    <w:p w14:paraId="349ACD37" w14:textId="7ADA265D"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148. </w:t>
      </w:r>
      <w:r w:rsidR="00E23286" w:rsidRPr="00E23286">
        <w:rPr>
          <w:rFonts w:ascii="Times New Roman" w:eastAsia="Times New Roman" w:hAnsi="Times New Roman" w:cs="Times New Roman"/>
          <w:color w:val="000000"/>
          <w:lang/>
        </w:rPr>
        <w:t>The Oleshkiv orphanage in Kherson region, which was fully occupied from March 16, 2022, was not evacuated either, as the head of the Kherson Regional Administration said in an interview on June 2: "The situation is extremely difficult"</w:t>
      </w:r>
      <w:r w:rsidR="00326E40">
        <w:rPr>
          <w:rStyle w:val="FootnoteReference"/>
          <w:rFonts w:ascii="Times New Roman" w:eastAsia="Times New Roman" w:hAnsi="Times New Roman" w:cs="Times New Roman"/>
          <w:color w:val="000000"/>
          <w:lang/>
        </w:rPr>
        <w:footnoteReference w:id="168"/>
      </w:r>
      <w:r w:rsidR="00E23286" w:rsidRPr="00E23286">
        <w:rPr>
          <w:rFonts w:ascii="Times New Roman" w:eastAsia="Times New Roman" w:hAnsi="Times New Roman" w:cs="Times New Roman"/>
          <w:color w:val="000000"/>
          <w:lang/>
        </w:rPr>
        <w:t>.</w:t>
      </w:r>
    </w:p>
    <w:p w14:paraId="31BF8881" w14:textId="620FD978"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149. </w:t>
      </w:r>
      <w:r w:rsidR="00E23286" w:rsidRPr="00E23286">
        <w:rPr>
          <w:rFonts w:ascii="Times New Roman" w:eastAsia="Times New Roman" w:hAnsi="Times New Roman" w:cs="Times New Roman"/>
          <w:color w:val="000000"/>
          <w:lang/>
        </w:rPr>
        <w:t>There were 71 children from the Sumy Specialized Orphanage</w:t>
      </w:r>
      <w:r w:rsidR="00326E40">
        <w:rPr>
          <w:rStyle w:val="FootnoteReference"/>
          <w:rFonts w:ascii="Times New Roman" w:eastAsia="Times New Roman" w:hAnsi="Times New Roman" w:cs="Times New Roman"/>
          <w:color w:val="000000"/>
          <w:lang/>
        </w:rPr>
        <w:footnoteReference w:id="169"/>
      </w:r>
      <w:r w:rsidR="00E23286" w:rsidRPr="00E23286">
        <w:rPr>
          <w:rFonts w:ascii="Times New Roman" w:eastAsia="Times New Roman" w:hAnsi="Times New Roman" w:cs="Times New Roman"/>
          <w:color w:val="000000"/>
          <w:lang/>
        </w:rPr>
        <w:t xml:space="preserve"> and 20 children from Kharkiv Specialized Orphanage #3</w:t>
      </w:r>
      <w:r w:rsidR="00326E40">
        <w:rPr>
          <w:rStyle w:val="FootnoteReference"/>
          <w:rFonts w:ascii="Times New Roman" w:eastAsia="Times New Roman" w:hAnsi="Times New Roman" w:cs="Times New Roman"/>
          <w:color w:val="000000"/>
          <w:lang/>
        </w:rPr>
        <w:footnoteReference w:id="170"/>
      </w:r>
      <w:r w:rsidR="00E23286" w:rsidRPr="00E23286">
        <w:rPr>
          <w:rFonts w:ascii="Times New Roman" w:eastAsia="Times New Roman" w:hAnsi="Times New Roman" w:cs="Times New Roman"/>
          <w:color w:val="000000"/>
          <w:lang/>
        </w:rPr>
        <w:t xml:space="preserve"> who were attacked and bombed for two weeks, 50 children from the Kyiv regional special orphanage in Vorzel</w:t>
      </w:r>
      <w:r w:rsidR="00326E40">
        <w:rPr>
          <w:rStyle w:val="FootnoteReference"/>
          <w:rFonts w:ascii="Times New Roman" w:eastAsia="Times New Roman" w:hAnsi="Times New Roman" w:cs="Times New Roman"/>
          <w:color w:val="000000"/>
          <w:lang/>
        </w:rPr>
        <w:footnoteReference w:id="171"/>
      </w:r>
      <w:r w:rsidR="00E23286" w:rsidRPr="00E23286">
        <w:rPr>
          <w:rFonts w:ascii="Times New Roman" w:eastAsia="Times New Roman" w:hAnsi="Times New Roman" w:cs="Times New Roman"/>
          <w:color w:val="000000"/>
          <w:lang/>
        </w:rPr>
        <w:t xml:space="preserve"> (which was hit by a shell on 25 February 2022</w:t>
      </w:r>
      <w:r w:rsidR="00326E40">
        <w:rPr>
          <w:rStyle w:val="FootnoteReference"/>
          <w:rFonts w:ascii="Times New Roman" w:eastAsia="Times New Roman" w:hAnsi="Times New Roman" w:cs="Times New Roman"/>
          <w:color w:val="000000"/>
          <w:lang/>
        </w:rPr>
        <w:footnoteReference w:id="172"/>
      </w:r>
      <w:r w:rsidR="00E23286" w:rsidRPr="00E23286">
        <w:rPr>
          <w:rFonts w:ascii="Times New Roman" w:eastAsia="Times New Roman" w:hAnsi="Times New Roman" w:cs="Times New Roman"/>
          <w:color w:val="000000"/>
          <w:lang/>
        </w:rPr>
        <w:t>, but fortunately the children stayed in a different building and no one was hurt). During their staying in the area of hostilities and during the occupation, the institutions were disconnected from heating and light, and the children's food was prepared on the streets from products brought in by workers and local citizens.</w:t>
      </w:r>
    </w:p>
    <w:p w14:paraId="1BE48852" w14:textId="18CED746" w:rsidR="00E23286" w:rsidRPr="00E23286" w:rsidRDefault="00F92F4E" w:rsidP="00E23286">
      <w:pPr>
        <w:spacing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150. </w:t>
      </w:r>
      <w:r w:rsidR="00E23286" w:rsidRPr="00E23286">
        <w:rPr>
          <w:rFonts w:ascii="Times New Roman" w:eastAsia="Times New Roman" w:hAnsi="Times New Roman" w:cs="Times New Roman"/>
          <w:color w:val="000000"/>
          <w:lang/>
        </w:rPr>
        <w:t>The beginning of the full-scale invasion broke the usual supply chains, which resulted in a lack of essential goods and products in many institutions. This made them dependent on humanitarian assistance provided by local administrations and non-governmental organizations. These needs and their scope also depend directly on the status of the territory in which the institution is located, the deployment of military hostilities, transport cooperation, the possibility of renewal of supplies, etc.</w:t>
      </w:r>
    </w:p>
    <w:p w14:paraId="294E61E5" w14:textId="0F78E132" w:rsidR="00E23286" w:rsidRPr="00E23286" w:rsidRDefault="00E23286"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sidRPr="00E23286">
        <w:rPr>
          <w:rFonts w:ascii="Times New Roman" w:eastAsia="Times New Roman" w:hAnsi="Times New Roman" w:cs="Times New Roman"/>
          <w:color w:val="000000"/>
          <w:lang/>
        </w:rPr>
        <w:t>"The first psychological attack we have accepted. Psychologists are working with children and staff for their needs. We bake bread for ourselves, for our neighbors' boarding schools, and for citizens of the community who have such a need. We help the community and the community helps us. At the beginning of the war, people gave milk and sausages free. Now they are selling more" - From the conversation with the employees of the institutions</w:t>
      </w:r>
      <w:r w:rsidR="00326E40">
        <w:rPr>
          <w:rStyle w:val="FootnoteReference"/>
          <w:rFonts w:ascii="Times New Roman" w:eastAsia="Times New Roman" w:hAnsi="Times New Roman" w:cs="Times New Roman"/>
          <w:color w:val="000000"/>
          <w:lang/>
        </w:rPr>
        <w:footnoteReference w:id="173"/>
      </w:r>
      <w:r w:rsidRPr="00E23286">
        <w:rPr>
          <w:rFonts w:ascii="Times New Roman" w:eastAsia="Times New Roman" w:hAnsi="Times New Roman" w:cs="Times New Roman"/>
          <w:color w:val="000000"/>
          <w:lang/>
        </w:rPr>
        <w:t>.</w:t>
      </w:r>
    </w:p>
    <w:p w14:paraId="2480A630" w14:textId="6B44D8AD"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151. </w:t>
      </w:r>
      <w:r w:rsidR="00E23286" w:rsidRPr="00E23286">
        <w:rPr>
          <w:rFonts w:ascii="Times New Roman" w:eastAsia="Times New Roman" w:hAnsi="Times New Roman" w:cs="Times New Roman"/>
          <w:color w:val="000000"/>
          <w:lang/>
        </w:rPr>
        <w:t>However, the evacuation itself can also not be considered as safe and in the best interests of the child. The children went in unsuitable buses, with several children on one seat and with insufficient guidance. So, according to information announced at the meeting of the Coordination headquarters, as of April 30, 2022 there were 57 children in the Kyiv City orphanage "Berizka", including 3 sick children, which was evacuated to the Ternopil regional center for rehabilitation and development of children, 1 person out of 187 employees was evacuated together with the children. And 75 children of the Kramatorsk orphanage "Antoshka" out of 278 staff members were evacuated 9 people. On March 15, 2022, 100 children aged 0-5 years were taken from the Zaporizhzhya Regional Specialized Orphanage "Sonechko" with only 19 adults. But the trials for children did not end thereafter - they were placed in the old anti-tuberculosis sanatorium in the Lviv region, which does not have hot water or showers, Also, the first few days were so cold that everyone slept in their overcoats, and volunteers, who do not have adequate experience or education, helped look after the children</w:t>
      </w:r>
      <w:r w:rsidR="00B72DA6">
        <w:rPr>
          <w:rStyle w:val="FootnoteReference"/>
          <w:rFonts w:ascii="Times New Roman" w:eastAsia="Times New Roman" w:hAnsi="Times New Roman" w:cs="Times New Roman"/>
          <w:color w:val="000000"/>
          <w:lang/>
        </w:rPr>
        <w:footnoteReference w:id="174"/>
      </w:r>
      <w:r w:rsidR="00E23286" w:rsidRPr="00E23286">
        <w:rPr>
          <w:rFonts w:ascii="Times New Roman" w:eastAsia="Times New Roman" w:hAnsi="Times New Roman" w:cs="Times New Roman"/>
          <w:color w:val="000000"/>
          <w:lang/>
        </w:rPr>
        <w:t>.</w:t>
      </w:r>
    </w:p>
    <w:p w14:paraId="76743CCD" w14:textId="4EEB3C5B"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152. </w:t>
      </w:r>
      <w:r w:rsidR="00E23286" w:rsidRPr="00E23286">
        <w:rPr>
          <w:rFonts w:ascii="Times New Roman" w:eastAsia="Times New Roman" w:hAnsi="Times New Roman" w:cs="Times New Roman"/>
          <w:color w:val="000000"/>
          <w:lang/>
        </w:rPr>
        <w:t>Involvement of third persons in the support of children during evacuations or afterwards is not uncommon. So, at the meeting of the Coordination Headquarters on March 28, 2022, information was announced about the evacuation of 10 children from the Balakleya Family and Children's Support Center in Kharkiv region where the building was destroyed as a result of the shelling on March 11. Fortunately, none of the children were hurt and taking into account the health of the children and the staff of the institution, it was decided to transport the children by two adults, citizens of the settlement, who knew the way out and could take the children with their own transport. "Nearly 6 hours in the morning, 10 children and 4 accompanying persons drove to Dnipro...". Two children aged 6 months and 1 year 2 months were left in Dnipro for medical assistance, and later were taken to home in one of the settlements of the Dnipropetrovsk region and are currently staying there. Eight children and two accompanying persons were sent to Lviv and taken to a shelter. However, two accompanying persons abandoned the children at the station under the care of a 16-year-old girl from the Center - according to the Lviv City Social Services</w:t>
      </w:r>
      <w:r w:rsidR="004277CF">
        <w:rPr>
          <w:rStyle w:val="FootnoteReference"/>
          <w:rFonts w:ascii="Times New Roman" w:eastAsia="Times New Roman" w:hAnsi="Times New Roman" w:cs="Times New Roman"/>
          <w:color w:val="000000"/>
          <w:lang/>
        </w:rPr>
        <w:footnoteReference w:id="175"/>
      </w:r>
      <w:r w:rsidR="00E23286" w:rsidRPr="00E23286">
        <w:rPr>
          <w:rFonts w:ascii="Times New Roman" w:eastAsia="Times New Roman" w:hAnsi="Times New Roman" w:cs="Times New Roman"/>
          <w:color w:val="000000"/>
          <w:lang/>
        </w:rPr>
        <w:t>. </w:t>
      </w:r>
    </w:p>
    <w:p w14:paraId="0B8BE252" w14:textId="1D8CEB73"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153. </w:t>
      </w:r>
      <w:r w:rsidR="00E23286" w:rsidRPr="00E23286">
        <w:rPr>
          <w:rFonts w:ascii="Times New Roman" w:eastAsia="Times New Roman" w:hAnsi="Times New Roman" w:cs="Times New Roman"/>
          <w:color w:val="000000"/>
          <w:lang/>
        </w:rPr>
        <w:t>In most cases, the institutions of the Ministry of Health system were not evacuated due to the decision of the heads of institutions, who acted as children's guardians. So, the situation was illustrated by the Odessa orphanagess, which were moved in the second half of May after the protocol order of the Cabinet of Ministers of Ukraine through the Odessa military Civil Administration. At the same time, a few months before, at the meetings of the Coordinating headquarters there was a dispute between the Ministry of Health and the Odessa Military Civil Administration about who was responsible for the decision. According to activists, there are no bomb shelters in orphanagess in Odessa and children were placed in schools where there are such facilities, but they are located near the military facilities.</w:t>
      </w:r>
    </w:p>
    <w:p w14:paraId="107624AE" w14:textId="500D0402"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154. </w:t>
      </w:r>
      <w:r w:rsidR="00E23286" w:rsidRPr="00E23286">
        <w:rPr>
          <w:rFonts w:ascii="Times New Roman" w:eastAsia="Times New Roman" w:hAnsi="Times New Roman" w:cs="Times New Roman"/>
          <w:color w:val="000000"/>
          <w:lang/>
        </w:rPr>
        <w:t>Ukraine's Minister of Social Policy, Marina Lazebna, called for an emergency evacuation: "A part of the heads of institutions where children are staying for the whole day refuse to transfer them to safe places and do not coordinate their actions with the regional military administrations and administrative authorities. This is not a matter that can be debated. Children must be protected. As a result of discussions with all the key persons in the government responsible for the protection of children's rights, I have today sent a letter to the Prime Minister with proposals for resolving this situation."</w:t>
      </w:r>
      <w:r w:rsidR="004277CF">
        <w:rPr>
          <w:rStyle w:val="FootnoteReference"/>
          <w:rFonts w:ascii="Times New Roman" w:eastAsia="Times New Roman" w:hAnsi="Times New Roman" w:cs="Times New Roman"/>
          <w:color w:val="000000"/>
          <w:lang/>
        </w:rPr>
        <w:footnoteReference w:id="176"/>
      </w:r>
    </w:p>
    <w:p w14:paraId="1F69E63A" w14:textId="64698C4C"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155. </w:t>
      </w:r>
      <w:r w:rsidR="00E23286" w:rsidRPr="00E23286">
        <w:rPr>
          <w:rFonts w:ascii="Times New Roman" w:eastAsia="Times New Roman" w:hAnsi="Times New Roman" w:cs="Times New Roman"/>
          <w:color w:val="000000"/>
          <w:lang/>
        </w:rPr>
        <w:t>Problems with the evacuation also arose in the institutions under the Ministry of Social Policy, where children with disabilities are looked after and educated. So, at the meeting of the Coordination Headquarters on May,6 of 2022 it was announced that the Shevchenkivskyi boarding school in the Kup'yanskyi district of the Kharkiv region, which from the first day of the war was under occupation, had 99 pupils, of whom 54 were children, 45 were youth department and 91 were service staff. At that time the institute had been without electricity, water supply and other consumer services for three weeks. However, the evacuation could not be carried out, mainly because no staff members wanted to accompany the children. The same situation was in the Dnipropetrovsk orphanage where there were 23 sick children (by May 3, 2022) and in the Verkhneodniprovsk orphanage #2 where 31 children were staying, The Bilopil orphanage and boarding school in Sumska Oblast with 16 children; the Konotopsk orphanage and boarding school in Poltava Oblast with 8 children; and the Nizhyn orphanage and boarding school in Chernigiv Oblast with 39 children. </w:t>
      </w:r>
    </w:p>
    <w:p w14:paraId="3CB20FB2" w14:textId="6F768075"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156. </w:t>
      </w:r>
      <w:r w:rsidR="00E23286" w:rsidRPr="00E23286">
        <w:rPr>
          <w:rFonts w:ascii="Times New Roman" w:eastAsia="Times New Roman" w:hAnsi="Times New Roman" w:cs="Times New Roman"/>
          <w:color w:val="000000"/>
          <w:lang/>
        </w:rPr>
        <w:t>According to speakers at the Coordination headquarters, evacuations did not take place on several occasions due to the lack of parental permission. The problem has been quite serious as over 80% of children in institutions have a parent who has not been deprived of parental rights, who, on the one hand,  do not have the desire or ability to provide care and education in the family and, on the other hand, do not allow the removal of children from unsafe conditions.</w:t>
      </w:r>
    </w:p>
    <w:p w14:paraId="1610E43A" w14:textId="4A0B1415"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157. </w:t>
      </w:r>
      <w:r w:rsidR="00E23286" w:rsidRPr="00E23286">
        <w:rPr>
          <w:rFonts w:ascii="Times New Roman" w:eastAsia="Times New Roman" w:hAnsi="Times New Roman" w:cs="Times New Roman"/>
          <w:color w:val="000000"/>
          <w:lang/>
        </w:rPr>
        <w:t>"Some are just afraid to move. I am talking to my colleagues in another facility similar to ours and I somehow understand them. We were approached by volunteers, and then local authorities joined in and we were able to organize the children's trip with our joint efforts, although they are not simple, they need special care and attention. And if I had to do everything myself, I'm not sure I would have succeeded”. - From an interview with the staff of the institution</w:t>
      </w:r>
      <w:r w:rsidR="004277CF">
        <w:rPr>
          <w:rStyle w:val="FootnoteReference"/>
          <w:rFonts w:ascii="Times New Roman" w:eastAsia="Times New Roman" w:hAnsi="Times New Roman" w:cs="Times New Roman"/>
          <w:color w:val="000000"/>
          <w:lang/>
        </w:rPr>
        <w:footnoteReference w:id="177"/>
      </w:r>
      <w:r w:rsidR="00E23286" w:rsidRPr="00E23286">
        <w:rPr>
          <w:rFonts w:ascii="Times New Roman" w:eastAsia="Times New Roman" w:hAnsi="Times New Roman" w:cs="Times New Roman"/>
          <w:color w:val="000000"/>
          <w:lang/>
        </w:rPr>
        <w:t>.</w:t>
      </w:r>
    </w:p>
    <w:p w14:paraId="21104044" w14:textId="5330FDEA"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158. </w:t>
      </w:r>
      <w:r w:rsidR="00E23286" w:rsidRPr="00E23286">
        <w:rPr>
          <w:rFonts w:ascii="Times New Roman" w:eastAsia="Times New Roman" w:hAnsi="Times New Roman" w:cs="Times New Roman"/>
          <w:color w:val="000000"/>
          <w:lang/>
        </w:rPr>
        <w:t>The situation with the evacuation of institutions is complicated by the fact that the flow of children left without parental care has not stopped. According to the operational data announced during the meeting of the Coordination Headquarters on July, 5 of 2022, 2,087 children were identified in the areas where the contact could be established from the beginning of the war, of which 174 children were left in maternity hospitals, other health care institutions or children who had declined to be adopted by their parents or relatives. 135 children were found by their parents and removed due to threats to their lives and health. </w:t>
      </w:r>
    </w:p>
    <w:p w14:paraId="077E3737" w14:textId="77F2351E" w:rsidR="00E23286" w:rsidRPr="00E23286" w:rsidRDefault="00F92F4E" w:rsidP="00E23286">
      <w:pPr>
        <w:spacing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159. </w:t>
      </w:r>
      <w:r w:rsidR="00E23286" w:rsidRPr="00E23286">
        <w:rPr>
          <w:rFonts w:ascii="Times New Roman" w:eastAsia="Times New Roman" w:hAnsi="Times New Roman" w:cs="Times New Roman"/>
          <w:color w:val="000000"/>
          <w:lang/>
        </w:rPr>
        <w:t>As a result of the work of the Children's Affairs Service, 2,083 children were temporarily taken into care:</w:t>
      </w:r>
    </w:p>
    <w:p w14:paraId="1018E98A" w14:textId="77777777" w:rsidR="00E23286" w:rsidRPr="00E23286" w:rsidRDefault="00E23286" w:rsidP="00E23286">
      <w:pPr>
        <w:numPr>
          <w:ilvl w:val="0"/>
          <w:numId w:val="17"/>
        </w:numPr>
        <w:spacing w:line="240" w:lineRule="auto"/>
        <w:jc w:val="both"/>
        <w:textAlignment w:val="baseline"/>
        <w:rPr>
          <w:rFonts w:ascii="Times New Roman" w:eastAsia="Times New Roman" w:hAnsi="Times New Roman" w:cs="Times New Roman"/>
          <w:color w:val="000000"/>
          <w:lang/>
        </w:rPr>
      </w:pPr>
      <w:r w:rsidRPr="00E23286">
        <w:rPr>
          <w:rFonts w:ascii="Times New Roman" w:eastAsia="Times New Roman" w:hAnsi="Times New Roman" w:cs="Times New Roman"/>
          <w:color w:val="000000"/>
          <w:lang/>
        </w:rPr>
        <w:t>1372 children in the families of their relatives and acquaintances, </w:t>
      </w:r>
    </w:p>
    <w:p w14:paraId="26C3FB39" w14:textId="77777777" w:rsidR="00E23286" w:rsidRPr="00E23286" w:rsidRDefault="00E23286" w:rsidP="00E23286">
      <w:pPr>
        <w:numPr>
          <w:ilvl w:val="0"/>
          <w:numId w:val="17"/>
        </w:numPr>
        <w:spacing w:line="240" w:lineRule="auto"/>
        <w:jc w:val="both"/>
        <w:textAlignment w:val="baseline"/>
        <w:rPr>
          <w:rFonts w:ascii="Times New Roman" w:eastAsia="Times New Roman" w:hAnsi="Times New Roman" w:cs="Times New Roman"/>
          <w:color w:val="000000"/>
          <w:lang/>
        </w:rPr>
      </w:pPr>
      <w:r w:rsidRPr="00E23286">
        <w:rPr>
          <w:rFonts w:ascii="Times New Roman" w:eastAsia="Times New Roman" w:hAnsi="Times New Roman" w:cs="Times New Roman"/>
          <w:color w:val="000000"/>
          <w:lang/>
        </w:rPr>
        <w:t>57 children in foster families/family type choldren homes,</w:t>
      </w:r>
    </w:p>
    <w:p w14:paraId="47897400" w14:textId="77777777" w:rsidR="00E23286" w:rsidRPr="00E23286" w:rsidRDefault="00E23286" w:rsidP="00E23286">
      <w:pPr>
        <w:numPr>
          <w:ilvl w:val="0"/>
          <w:numId w:val="17"/>
        </w:numPr>
        <w:spacing w:line="240" w:lineRule="auto"/>
        <w:jc w:val="both"/>
        <w:textAlignment w:val="baseline"/>
        <w:rPr>
          <w:rFonts w:ascii="Times New Roman" w:eastAsia="Times New Roman" w:hAnsi="Times New Roman" w:cs="Times New Roman"/>
          <w:color w:val="000000"/>
          <w:lang/>
        </w:rPr>
      </w:pPr>
      <w:r w:rsidRPr="00E23286">
        <w:rPr>
          <w:rFonts w:ascii="Times New Roman" w:eastAsia="Times New Roman" w:hAnsi="Times New Roman" w:cs="Times New Roman"/>
          <w:color w:val="000000"/>
          <w:lang/>
        </w:rPr>
        <w:t>49 children in short-term care families(patronat),</w:t>
      </w:r>
    </w:p>
    <w:p w14:paraId="7F3409F9" w14:textId="77777777" w:rsidR="00E23286" w:rsidRPr="00E23286" w:rsidRDefault="00E23286" w:rsidP="00E23286">
      <w:pPr>
        <w:numPr>
          <w:ilvl w:val="0"/>
          <w:numId w:val="17"/>
        </w:numPr>
        <w:spacing w:line="240" w:lineRule="auto"/>
        <w:jc w:val="both"/>
        <w:textAlignment w:val="baseline"/>
        <w:rPr>
          <w:rFonts w:ascii="Times New Roman" w:eastAsia="Times New Roman" w:hAnsi="Times New Roman" w:cs="Times New Roman"/>
          <w:color w:val="000000"/>
          <w:lang/>
        </w:rPr>
      </w:pPr>
      <w:r w:rsidRPr="00E23286">
        <w:rPr>
          <w:rFonts w:ascii="Times New Roman" w:eastAsia="Times New Roman" w:hAnsi="Times New Roman" w:cs="Times New Roman"/>
          <w:color w:val="000000"/>
          <w:lang/>
        </w:rPr>
        <w:t>389 children were enrolled in institutions,</w:t>
      </w:r>
    </w:p>
    <w:p w14:paraId="0A6F9DD5" w14:textId="77777777" w:rsidR="00E23286" w:rsidRPr="00E23286" w:rsidRDefault="00E23286" w:rsidP="00E23286">
      <w:pPr>
        <w:numPr>
          <w:ilvl w:val="0"/>
          <w:numId w:val="17"/>
        </w:numPr>
        <w:spacing w:line="240" w:lineRule="auto"/>
        <w:jc w:val="both"/>
        <w:textAlignment w:val="baseline"/>
        <w:rPr>
          <w:rFonts w:ascii="Times New Roman" w:eastAsia="Times New Roman" w:hAnsi="Times New Roman" w:cs="Times New Roman"/>
          <w:color w:val="000000"/>
          <w:lang/>
        </w:rPr>
      </w:pPr>
      <w:r w:rsidRPr="00E23286">
        <w:rPr>
          <w:rFonts w:ascii="Times New Roman" w:eastAsia="Times New Roman" w:hAnsi="Times New Roman" w:cs="Times New Roman"/>
          <w:color w:val="000000"/>
          <w:lang/>
        </w:rPr>
        <w:t>215 children were placed in foster care and returned to their parents.</w:t>
      </w:r>
    </w:p>
    <w:p w14:paraId="770697F8" w14:textId="77777777" w:rsidR="00E23286" w:rsidRPr="00E23286" w:rsidRDefault="00E23286" w:rsidP="00E23286">
      <w:pPr>
        <w:spacing w:line="240" w:lineRule="auto"/>
        <w:rPr>
          <w:rFonts w:ascii="Times New Roman" w:eastAsia="Times New Roman" w:hAnsi="Times New Roman" w:cs="Times New Roman"/>
          <w:sz w:val="24"/>
          <w:szCs w:val="24"/>
          <w:lang/>
        </w:rPr>
      </w:pPr>
    </w:p>
    <w:p w14:paraId="5300E9A6" w14:textId="3769B1CA"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160. </w:t>
      </w:r>
      <w:r w:rsidR="00E23286" w:rsidRPr="00E23286">
        <w:rPr>
          <w:rFonts w:ascii="Times New Roman" w:eastAsia="Times New Roman" w:hAnsi="Times New Roman" w:cs="Times New Roman"/>
          <w:color w:val="000000"/>
          <w:lang/>
        </w:rPr>
        <w:t>The issue of the welfare of children looked after and educated in institutions was in danger due to the termination of funding, especially in the occupied territories of Kherson and Sumska oblasts. The Centres for Social and Psychological Rehabilitation received assistance from NGOs - this was announced at the Coordination Headquarters on April,14 of 2022.</w:t>
      </w:r>
    </w:p>
    <w:p w14:paraId="65105626" w14:textId="0085FD75" w:rsidR="00E23286" w:rsidRP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161. </w:t>
      </w:r>
      <w:r w:rsidR="00E23286" w:rsidRPr="00E23286">
        <w:rPr>
          <w:rFonts w:ascii="Times New Roman" w:eastAsia="Times New Roman" w:hAnsi="Times New Roman" w:cs="Times New Roman"/>
          <w:color w:val="000000"/>
          <w:lang/>
        </w:rPr>
        <w:t>As of June, 23 of 2022, in 4 months from the beginning of the full-scale invasion, the institutions subordinate to the Ministry of Social Policy were not evacuated: </w:t>
      </w:r>
    </w:p>
    <w:p w14:paraId="3EC5EFA2" w14:textId="0E05A669"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161.1. </w:t>
      </w:r>
      <w:r w:rsidR="00E23286" w:rsidRPr="00E23286">
        <w:rPr>
          <w:rFonts w:ascii="Times New Roman" w:eastAsia="Times New Roman" w:hAnsi="Times New Roman" w:cs="Times New Roman"/>
          <w:color w:val="000000"/>
          <w:lang/>
        </w:rPr>
        <w:t>Odessa region (bombarded by the Russians since the first day of the full-scale invasion, there are civilian victims) - 2 boarding schools for children and 4 centres for social and psychological rehabilitation; </w:t>
      </w:r>
    </w:p>
    <w:p w14:paraId="4A86EF0B" w14:textId="4C49B62E"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161.2. </w:t>
      </w:r>
      <w:r w:rsidR="00E23286" w:rsidRPr="00E23286">
        <w:rPr>
          <w:rFonts w:ascii="Times New Roman" w:eastAsia="Times New Roman" w:hAnsi="Times New Roman" w:cs="Times New Roman"/>
          <w:color w:val="000000"/>
          <w:lang/>
        </w:rPr>
        <w:t>Sumy region (as a border region with the Russian Federation, it was invaded on the first day of the full-scale invasion and suffered heavy shelling with hundreds of civilian victims) - 2 orphanages and 3 centres for social and psychological rehabilitation; </w:t>
      </w:r>
    </w:p>
    <w:p w14:paraId="358D66FE" w14:textId="28A116FB"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161.3. </w:t>
      </w:r>
      <w:r w:rsidR="00E23286" w:rsidRPr="00E23286">
        <w:rPr>
          <w:rFonts w:ascii="Times New Roman" w:eastAsia="Times New Roman" w:hAnsi="Times New Roman" w:cs="Times New Roman"/>
          <w:color w:val="000000"/>
          <w:lang/>
        </w:rPr>
        <w:t>Chernihiv region (as a border region with the Russian Federation, it was invaded on the first day of the full-scale invasion and suffered heavy shelling with hundreds of civilian victims) - 1 orphanage and boarding school; </w:t>
      </w:r>
    </w:p>
    <w:p w14:paraId="0CB4EAA1" w14:textId="1A2030C4"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161.4. </w:t>
      </w:r>
      <w:r w:rsidR="00E23286" w:rsidRPr="00E23286">
        <w:rPr>
          <w:rFonts w:ascii="Times New Roman" w:eastAsia="Times New Roman" w:hAnsi="Times New Roman" w:cs="Times New Roman"/>
          <w:color w:val="000000"/>
          <w:lang/>
        </w:rPr>
        <w:t>Dnipropetrovsk region (frontline region, which has been repeatedly shelling) - 3 children's boarding schools;</w:t>
      </w:r>
    </w:p>
    <w:p w14:paraId="1399D97D" w14:textId="40C5ACC8"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161.5. </w:t>
      </w:r>
      <w:r w:rsidR="00E23286" w:rsidRPr="00E23286">
        <w:rPr>
          <w:rFonts w:ascii="Times New Roman" w:eastAsia="Times New Roman" w:hAnsi="Times New Roman" w:cs="Times New Roman"/>
          <w:color w:val="000000"/>
          <w:lang/>
        </w:rPr>
        <w:t>Zaporizhzhya region (partially occupied and engaged in active hostilities) - 1 children's boarding school;</w:t>
      </w:r>
    </w:p>
    <w:p w14:paraId="10395054" w14:textId="5C805FB0"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161.6. </w:t>
      </w:r>
      <w:r w:rsidR="00E23286" w:rsidRPr="00E23286">
        <w:rPr>
          <w:rFonts w:ascii="Times New Roman" w:eastAsia="Times New Roman" w:hAnsi="Times New Roman" w:cs="Times New Roman"/>
          <w:color w:val="000000"/>
          <w:lang/>
        </w:rPr>
        <w:t>Kharkiv region (as a border region with the Russian Federation, it was invaded on the first day of the full-scale invasion and suffered heavy shelling with hundreds of victims among the civilian population) - 1 orphanage;</w:t>
      </w:r>
    </w:p>
    <w:p w14:paraId="01CB57AC" w14:textId="39D3C9F8"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161.7. </w:t>
      </w:r>
      <w:r w:rsidR="00E23286" w:rsidRPr="00E23286">
        <w:rPr>
          <w:rFonts w:ascii="Times New Roman" w:eastAsia="Times New Roman" w:hAnsi="Times New Roman" w:cs="Times New Roman"/>
          <w:color w:val="000000"/>
          <w:lang/>
        </w:rPr>
        <w:t>Kherson region (the temporarily occupied territory and where active hostilities are taking place) - 1 centre for social and psychological rehabilitation and 1 children's boarding school.</w:t>
      </w:r>
    </w:p>
    <w:p w14:paraId="70EF1AF4" w14:textId="631854F5" w:rsidR="00E23286" w:rsidRPr="00E23286" w:rsidRDefault="00F92F4E" w:rsidP="00E23286">
      <w:pPr>
        <w:numPr>
          <w:ilvl w:val="0"/>
          <w:numId w:val="18"/>
        </w:numPr>
        <w:spacing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161.8. </w:t>
      </w:r>
      <w:r w:rsidR="00E23286" w:rsidRPr="00E23286">
        <w:rPr>
          <w:rFonts w:ascii="Times New Roman" w:eastAsia="Times New Roman" w:hAnsi="Times New Roman" w:cs="Times New Roman"/>
          <w:color w:val="000000"/>
          <w:lang/>
        </w:rPr>
        <w:t>These institutions are mainly maintained by volunteers and NGOs who provide them with food and hygiene products.</w:t>
      </w:r>
    </w:p>
    <w:p w14:paraId="6B90CE5A" w14:textId="0CE64481" w:rsidR="00E23286"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162. </w:t>
      </w:r>
      <w:r w:rsidR="00E23286" w:rsidRPr="00E23286">
        <w:rPr>
          <w:rFonts w:ascii="Times New Roman" w:eastAsia="Times New Roman" w:hAnsi="Times New Roman" w:cs="Times New Roman"/>
          <w:color w:val="000000"/>
          <w:lang/>
        </w:rPr>
        <w:t>From the above, it can be concluded that it is children with disabilities and children with health problems who have not been evacuated from institutional care. The main reason is that children are not evacuated from institutional care facilities. The most common reason for not being able to evacuate these children at home was the lack of special transport and other accompanying persons.</w:t>
      </w:r>
      <w:r w:rsidR="005535DF">
        <w:rPr>
          <w:rStyle w:val="FootnoteReference"/>
          <w:rFonts w:ascii="Times New Roman" w:eastAsia="Times New Roman" w:hAnsi="Times New Roman" w:cs="Times New Roman"/>
          <w:color w:val="000000"/>
          <w:lang/>
        </w:rPr>
        <w:footnoteReference w:id="178"/>
      </w:r>
    </w:p>
    <w:p w14:paraId="03684453" w14:textId="0182BDAE" w:rsidR="00F52973"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val="uk-UA"/>
        </w:rPr>
      </w:pPr>
      <w:r>
        <w:rPr>
          <w:rFonts w:ascii="Times New Roman" w:eastAsia="Times New Roman" w:hAnsi="Times New Roman" w:cs="Times New Roman"/>
          <w:color w:val="000000"/>
          <w:lang w:val="uk-UA"/>
        </w:rPr>
        <w:t xml:space="preserve">163. </w:t>
      </w:r>
      <w:r w:rsidR="00F52973" w:rsidRPr="00F52973">
        <w:rPr>
          <w:rFonts w:ascii="Times New Roman" w:eastAsia="Times New Roman" w:hAnsi="Times New Roman" w:cs="Times New Roman"/>
          <w:color w:val="000000"/>
          <w:lang w:val="uk-UA"/>
        </w:rPr>
        <w:t>From the above, it can be concluded that children with disabilities and children with significant health problems were not evacuated from institutional care facilities. First of all, these are specialized children's homes of the Ministry of Health and children's boarding houses of the Ministry of Social Policy. The most frequent reason for the inability to evacuate these children in a timely manner was the lack of special transport and professional accompanying persons.</w:t>
      </w:r>
    </w:p>
    <w:p w14:paraId="78163F53" w14:textId="27CA1892" w:rsidR="00F52973" w:rsidRDefault="00F92F4E" w:rsidP="00E23286">
      <w:pPr>
        <w:pBdr>
          <w:top w:val="nil"/>
          <w:left w:val="nil"/>
          <w:bottom w:val="nil"/>
          <w:right w:val="nil"/>
          <w:between w:val="nil"/>
        </w:pBdr>
        <w:spacing w:after="160" w:line="259" w:lineRule="auto"/>
        <w:jc w:val="both"/>
        <w:rPr>
          <w:rFonts w:ascii="Times New Roman" w:eastAsia="Times New Roman" w:hAnsi="Times New Roman" w:cs="Times New Roman"/>
          <w:color w:val="000000"/>
          <w:lang w:val="uk-UA"/>
        </w:rPr>
      </w:pPr>
      <w:r>
        <w:rPr>
          <w:rFonts w:ascii="Times New Roman" w:eastAsia="Times New Roman" w:hAnsi="Times New Roman" w:cs="Times New Roman"/>
          <w:color w:val="000000"/>
          <w:lang w:val="uk-UA"/>
        </w:rPr>
        <w:t xml:space="preserve">164. </w:t>
      </w:r>
      <w:r>
        <w:rPr>
          <w:rFonts w:ascii="Times New Roman" w:eastAsia="Times New Roman" w:hAnsi="Times New Roman" w:cs="Times New Roman"/>
          <w:color w:val="000000"/>
          <w:lang w:val="en-US"/>
        </w:rPr>
        <w:t>At</w:t>
      </w:r>
      <w:r w:rsidR="00F52973" w:rsidRPr="00F52973">
        <w:rPr>
          <w:rFonts w:ascii="Times New Roman" w:eastAsia="Times New Roman" w:hAnsi="Times New Roman" w:cs="Times New Roman"/>
          <w:color w:val="000000"/>
          <w:lang w:val="uk-UA"/>
        </w:rPr>
        <w:t xml:space="preserve"> the same time, it came to understanding that the outdated agreement on the return of children to the country of origin needs to be replaced by new bilateral agreements, with the inclusion of modern standards of children's rights. The outdated so-called Chisinau Agreement (2002) regulated migration between the countries of the former USSR, and assumed that the return of migrant children to the country of origin should be handled by the police and via special children's institutions - children's reception centers subordinated to the police system. Although such institutions still formally exist in Ukraine, they have practically not used for migrant children, while the care for them has been delegated to institutions of the social protection system. Thanks to the cooperation of the relevant departments of the Ministry of Social Policy of Ukraine and the Ministry of Labor and Social Protection of the Republic of Moldova, with the involvement of civil society, a bilateral agreement on the repatriation of children was actually ready for signing. It is of great importance, as it was proposed for signing by other countries involved in mass labor migration with Ukraine and Moldova.</w:t>
      </w:r>
    </w:p>
    <w:p w14:paraId="00000168" w14:textId="2D493CCC" w:rsidR="00EC1680" w:rsidRPr="00C03457" w:rsidRDefault="00EC1680" w:rsidP="00E23286">
      <w:pPr>
        <w:spacing w:before="120"/>
        <w:jc w:val="both"/>
        <w:rPr>
          <w:b/>
          <w:sz w:val="24"/>
          <w:szCs w:val="24"/>
          <w:lang w:val="uk-UA"/>
        </w:rPr>
      </w:pPr>
    </w:p>
    <w:p w14:paraId="00000169" w14:textId="47681168" w:rsidR="00EC1680" w:rsidRPr="00C22354" w:rsidRDefault="00F92F4E" w:rsidP="00DF59FA">
      <w:pPr>
        <w:pStyle w:val="Heading1"/>
        <w:rPr>
          <w:rFonts w:ascii="Times New Roman" w:hAnsi="Times New Roman" w:cs="Times New Roman"/>
          <w:b/>
          <w:bCs/>
          <w:sz w:val="22"/>
          <w:szCs w:val="22"/>
        </w:rPr>
      </w:pPr>
      <w:bookmarkStart w:id="29" w:name="_Toc111511108"/>
      <w:r w:rsidRPr="00C22354">
        <w:rPr>
          <w:rFonts w:ascii="Times New Roman" w:hAnsi="Times New Roman" w:cs="Times New Roman"/>
          <w:b/>
          <w:bCs/>
          <w:sz w:val="22"/>
          <w:szCs w:val="22"/>
        </w:rPr>
        <w:t>CHILDREN ORPHANS, CHILDREN DEPRIVED OF PARENTAL CARE</w:t>
      </w:r>
      <w:bookmarkEnd w:id="29"/>
    </w:p>
    <w:p w14:paraId="7F978D03" w14:textId="77777777" w:rsidR="00C22354" w:rsidRDefault="00C22354">
      <w:pPr>
        <w:spacing w:after="120"/>
        <w:jc w:val="both"/>
        <w:rPr>
          <w:rFonts w:ascii="Times New Roman" w:eastAsia="Times New Roman" w:hAnsi="Times New Roman" w:cs="Times New Roman"/>
          <w:lang w:val="uk-UA"/>
        </w:rPr>
      </w:pPr>
    </w:p>
    <w:p w14:paraId="0000016A" w14:textId="405E600C" w:rsidR="00EC1680" w:rsidRDefault="00F92F4E">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165. </w:t>
      </w:r>
      <w:r>
        <w:rPr>
          <w:rFonts w:ascii="Times New Roman" w:eastAsia="Times New Roman" w:hAnsi="Times New Roman" w:cs="Times New Roman"/>
        </w:rPr>
        <w:t>According to the state statistics, as of January 1, 2022, there were 67,586 children orphans and children deprived of parental care in Ukraine. It should be noted that the share of orphans is only 33.6% (23,015).</w:t>
      </w:r>
    </w:p>
    <w:p w14:paraId="0000016B" w14:textId="1B69C9AE" w:rsidR="00EC1680" w:rsidRDefault="00F92F4E">
      <w:pPr>
        <w:spacing w:after="16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166. </w:t>
      </w:r>
      <w:r>
        <w:rPr>
          <w:rFonts w:ascii="Times New Roman" w:eastAsia="Times New Roman" w:hAnsi="Times New Roman" w:cs="Times New Roman"/>
        </w:rPr>
        <w:t>The relative indicators of the share of children orphans and children deprived of parental care in relation to the entire child population have remained stable for many years. Also, in recent years, an average of up to 10,000 children acquire the status of an children orphan or a child deprived of parental care</w:t>
      </w:r>
      <w:r>
        <w:rPr>
          <w:rFonts w:ascii="Times New Roman" w:eastAsia="Times New Roman" w:hAnsi="Times New Roman" w:cs="Times New Roman"/>
          <w:vertAlign w:val="superscript"/>
        </w:rPr>
        <w:footnoteReference w:id="179"/>
      </w:r>
      <w:r>
        <w:rPr>
          <w:rFonts w:ascii="Times New Roman" w:eastAsia="Times New Roman" w:hAnsi="Times New Roman" w:cs="Times New Roman"/>
        </w:rPr>
        <w:t xml:space="preserve">. </w:t>
      </w:r>
    </w:p>
    <w:p w14:paraId="0000016C" w14:textId="700241FC" w:rsidR="00EC1680" w:rsidRDefault="00F92F4E">
      <w:pPr>
        <w:spacing w:after="16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167. </w:t>
      </w:r>
      <w:r>
        <w:rPr>
          <w:rFonts w:ascii="Times New Roman" w:eastAsia="Times New Roman" w:hAnsi="Times New Roman" w:cs="Times New Roman"/>
        </w:rPr>
        <w:t>During the period of military aggression unleashed by Russia in the east of Ukraine since 2014, and especially in 2022, during the period of full-scale war, the threat to the safety of these children increased, 13,998 (20.7% of the total number) of children orphans and children deprived of parental care, were moved (evacuated) to safer territories of Ukraine and abroad. However, more than five and a half thousand such children are in temporarily occupied territories or in the war zone</w:t>
      </w:r>
      <w:r>
        <w:rPr>
          <w:rFonts w:ascii="Times New Roman" w:eastAsia="Times New Roman" w:hAnsi="Times New Roman" w:cs="Times New Roman"/>
          <w:vertAlign w:val="superscript"/>
        </w:rPr>
        <w:footnoteReference w:id="180"/>
      </w:r>
      <w:r>
        <w:rPr>
          <w:rFonts w:ascii="Times New Roman" w:eastAsia="Times New Roman" w:hAnsi="Times New Roman" w:cs="Times New Roman"/>
        </w:rPr>
        <w:t>, and they need special care and protection of their rights.</w:t>
      </w:r>
    </w:p>
    <w:p w14:paraId="0000016D" w14:textId="7DAD503F" w:rsidR="00EC1680" w:rsidRDefault="00F92F4E">
      <w:pPr>
        <w:spacing w:after="16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168. </w:t>
      </w:r>
      <w:r>
        <w:rPr>
          <w:rFonts w:ascii="Times New Roman" w:eastAsia="Times New Roman" w:hAnsi="Times New Roman" w:cs="Times New Roman"/>
        </w:rPr>
        <w:t>The following alternative forms of family care for children are established by law in the country: guardianship care; foster family; and family-type children homes. Guardians and foster parents are the legal representatives of children</w:t>
      </w:r>
      <w:r>
        <w:rPr>
          <w:rFonts w:ascii="Times New Roman" w:eastAsia="Times New Roman" w:hAnsi="Times New Roman" w:cs="Times New Roman"/>
          <w:vertAlign w:val="superscript"/>
        </w:rPr>
        <w:footnoteReference w:id="181"/>
      </w:r>
      <w:r>
        <w:rPr>
          <w:rFonts w:ascii="Times New Roman" w:eastAsia="Times New Roman" w:hAnsi="Times New Roman" w:cs="Times New Roman"/>
        </w:rPr>
        <w:t>. Maintenance of children is carried out at the expense of state social assistance in the amount of 2.5 of the living minimum for a child of the appropriate age, and for children of this category with disabilities - 3.5. Foster parents receive financial support, the amount of which is set at the level of one subsistence minimum for an able-bodied person for each foster child and each foster child</w:t>
      </w:r>
      <w:r>
        <w:rPr>
          <w:rFonts w:ascii="Times New Roman" w:eastAsia="Times New Roman" w:hAnsi="Times New Roman" w:cs="Times New Roman"/>
          <w:vertAlign w:val="superscript"/>
        </w:rPr>
        <w:footnoteReference w:id="182"/>
      </w:r>
      <w:r>
        <w:rPr>
          <w:rFonts w:ascii="Times New Roman" w:eastAsia="Times New Roman" w:hAnsi="Times New Roman" w:cs="Times New Roman"/>
        </w:rPr>
        <w:t>. Also, orphans and children deprived of parental care, who for various reasons cannot be placed in family forms of care, are placed in institutions of institutional care and upbringing, which are financed from the local budget and, to a large extent, subsidies from the state budget, despite the fact that the system of institutional care and upbringing of children is not only costly, but also ineffective and harmful both for the child and for the society in general</w:t>
      </w:r>
      <w:r>
        <w:rPr>
          <w:rFonts w:ascii="Times New Roman" w:eastAsia="Times New Roman" w:hAnsi="Times New Roman" w:cs="Times New Roman"/>
          <w:vertAlign w:val="superscript"/>
        </w:rPr>
        <w:footnoteReference w:id="183"/>
      </w:r>
      <w:r>
        <w:rPr>
          <w:rFonts w:ascii="Times New Roman" w:eastAsia="Times New Roman" w:hAnsi="Times New Roman" w:cs="Times New Roman"/>
        </w:rPr>
        <w:t>.</w:t>
      </w:r>
    </w:p>
    <w:p w14:paraId="0000016E" w14:textId="14AB26B9" w:rsidR="00EC1680" w:rsidRDefault="00F92F4E">
      <w:pPr>
        <w:jc w:val="both"/>
        <w:rPr>
          <w:rFonts w:ascii="Times New Roman" w:eastAsia="Times New Roman" w:hAnsi="Times New Roman" w:cs="Times New Roman"/>
        </w:rPr>
      </w:pPr>
      <w:r>
        <w:rPr>
          <w:rFonts w:ascii="Times New Roman" w:eastAsia="Times New Roman" w:hAnsi="Times New Roman" w:cs="Times New Roman"/>
          <w:lang w:val="uk-UA"/>
        </w:rPr>
        <w:t xml:space="preserve">169. </w:t>
      </w:r>
      <w:r>
        <w:rPr>
          <w:rFonts w:ascii="Times New Roman" w:eastAsia="Times New Roman" w:hAnsi="Times New Roman" w:cs="Times New Roman"/>
        </w:rPr>
        <w:t>In order to ensure the safety of children during the period of martial law in the country, amendments were made to the current legislation regarding the mechanisms of moving children to safe territories, including abroad, and providing for their basic needs at the new place of residence, mechanisms for quick decision-making, expanded possibilities for family placement</w:t>
      </w:r>
      <w:r>
        <w:rPr>
          <w:rFonts w:ascii="Times New Roman" w:eastAsia="Times New Roman" w:hAnsi="Times New Roman" w:cs="Times New Roman"/>
          <w:vertAlign w:val="superscript"/>
        </w:rPr>
        <w:footnoteReference w:id="184"/>
      </w:r>
      <w:r>
        <w:rPr>
          <w:rFonts w:ascii="Times New Roman" w:eastAsia="Times New Roman" w:hAnsi="Times New Roman" w:cs="Times New Roman"/>
        </w:rPr>
        <w:t>.</w:t>
      </w:r>
    </w:p>
    <w:p w14:paraId="0000016F" w14:textId="77777777" w:rsidR="00EC1680" w:rsidRDefault="00124231">
      <w:pPr>
        <w:spacing w:line="256"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w:t>
      </w:r>
    </w:p>
    <w:p w14:paraId="00000170" w14:textId="1BB2F397" w:rsidR="00EC1680" w:rsidRDefault="00F92F4E">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170. </w:t>
      </w:r>
      <w:r>
        <w:rPr>
          <w:rFonts w:ascii="Times New Roman" w:eastAsia="Times New Roman" w:hAnsi="Times New Roman" w:cs="Times New Roman"/>
        </w:rPr>
        <w:t>The most common form is tutorship and guardianship. On the date of 01.01.2022 in the families of tutors and guardians 48 089 children (75%) were brought up. There is a slight tendency to decrease the number of children in such families - since 2018, the share of children in the families of caregivers has decreased by 4.3%. A peculiarity of Ukrainian practice is that the guardian of a child can be not only one of the the child's relatives, but also other person who have expressed a desire to take the child under guardianship</w:t>
      </w:r>
      <w:r>
        <w:rPr>
          <w:rFonts w:ascii="Times New Roman" w:eastAsia="Times New Roman" w:hAnsi="Times New Roman" w:cs="Times New Roman"/>
          <w:vertAlign w:val="superscript"/>
        </w:rPr>
        <w:footnoteReference w:id="185"/>
      </w:r>
      <w:r>
        <w:rPr>
          <w:rFonts w:ascii="Times New Roman" w:eastAsia="Times New Roman" w:hAnsi="Times New Roman" w:cs="Times New Roman"/>
        </w:rPr>
        <w:t xml:space="preserve">. Most often, the mechanism of establishing guardianship by non-relatives is used as an intermediate stage in the adoption of a child, in order to speed up the process of reunification with the child. </w:t>
      </w:r>
    </w:p>
    <w:p w14:paraId="00000171" w14:textId="180332AD" w:rsidR="00EC1680" w:rsidRDefault="00F92F4E">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171. </w:t>
      </w:r>
      <w:r>
        <w:rPr>
          <w:rFonts w:ascii="Times New Roman" w:eastAsia="Times New Roman" w:hAnsi="Times New Roman" w:cs="Times New Roman"/>
        </w:rPr>
        <w:t>Despite the fact that this form is a prior one, support for children in the families of guardians and custodians is insufficient. At the state level, there is no record of families of tutors/guardians, so it is not possible to analyze their ability to care for and raise children. Practice confirms that part of the guardians' families belong to the category of low-income, persons of incapacitated age, while the legislation does not provide the accompaniment of such families. Nowadays conflicts between teenage children and guardians is the peculiar trait.</w:t>
      </w:r>
    </w:p>
    <w:p w14:paraId="00000172" w14:textId="2696B158"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172. </w:t>
      </w:r>
      <w:r>
        <w:rPr>
          <w:rFonts w:ascii="Times New Roman" w:eastAsia="Times New Roman" w:hAnsi="Times New Roman" w:cs="Times New Roman"/>
        </w:rPr>
        <w:t>According to the above facts, there is a risk of violation of the rights and safety of children under guardianship. The risks of danger for children especially increase during the period of martial law. It is known about the fact that 112 children are separated from their tutors/guardians, also abroad</w:t>
      </w:r>
      <w:r>
        <w:rPr>
          <w:rFonts w:ascii="Times New Roman" w:eastAsia="Times New Roman" w:hAnsi="Times New Roman" w:cs="Times New Roman"/>
          <w:vertAlign w:val="superscript"/>
        </w:rPr>
        <w:footnoteReference w:id="186"/>
      </w:r>
      <w:r>
        <w:rPr>
          <w:rFonts w:ascii="Times New Roman" w:eastAsia="Times New Roman" w:hAnsi="Times New Roman" w:cs="Times New Roman"/>
        </w:rPr>
        <w:t>. despite the danger, the majority of families living in the east of Ukraine continue to be under occupation or in a zone close to active hostilities, largely due to the lack of resources for relocation and offers for accommodation in a new place.</w:t>
      </w:r>
    </w:p>
    <w:p w14:paraId="00000173" w14:textId="06FCE54D" w:rsidR="00EC1680" w:rsidRDefault="00F92F4E">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173. </w:t>
      </w:r>
      <w:r>
        <w:rPr>
          <w:rFonts w:ascii="Times New Roman" w:eastAsia="Times New Roman" w:hAnsi="Times New Roman" w:cs="Times New Roman"/>
        </w:rPr>
        <w:t>The priority form of family care for status children is foster families and family-type children's homes (hereinafter FTCH). Legislative acts define that these are family forms of raising orphans and children deprived of parental care, which provides for the care and upbringing of children by spouses or by one of them but in family conditions</w:t>
      </w:r>
      <w:r>
        <w:rPr>
          <w:rFonts w:ascii="Times New Roman" w:eastAsia="Times New Roman" w:hAnsi="Times New Roman" w:cs="Times New Roman"/>
          <w:vertAlign w:val="superscript"/>
        </w:rPr>
        <w:footnoteReference w:id="187"/>
      </w:r>
      <w:r>
        <w:rPr>
          <w:rFonts w:ascii="Times New Roman" w:eastAsia="Times New Roman" w:hAnsi="Times New Roman" w:cs="Times New Roman"/>
        </w:rPr>
        <w:t xml:space="preserve">. </w:t>
      </w:r>
    </w:p>
    <w:p w14:paraId="00000174" w14:textId="63B11D8D"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174. </w:t>
      </w:r>
      <w:r>
        <w:rPr>
          <w:rFonts w:ascii="Times New Roman" w:eastAsia="Times New Roman" w:hAnsi="Times New Roman" w:cs="Times New Roman"/>
        </w:rPr>
        <w:t>The difference is only in the number of accommodated children (foster family from one to four; FTCH - from five to 10 including their own children), as well as a number of additional benefits established for FTCH, including housing provision (which led to an increase in the number of such family forms of education by 15% and by 18% in the number of children raised in them).</w:t>
      </w:r>
    </w:p>
    <w:p w14:paraId="00000175" w14:textId="3B5860A2"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175. </w:t>
      </w:r>
      <w:r>
        <w:rPr>
          <w:rFonts w:ascii="Times New Roman" w:eastAsia="Times New Roman" w:hAnsi="Times New Roman" w:cs="Times New Roman"/>
        </w:rPr>
        <w:t xml:space="preserve">Actually, the number of children who are in FTCH in a number of cases is greater, which can be explained by the continuation of residence in FTCH of children who have reached the age of 18 and who are studying. Also it could be explained by violations of this norm by local authorities. In addition, temporary placement for children deprived from parental care during the war is regulated, and free of charge. </w:t>
      </w:r>
    </w:p>
    <w:p w14:paraId="00000176" w14:textId="63AE429A" w:rsidR="00EC1680" w:rsidRDefault="00F92F4E">
      <w:pPr>
        <w:pBdr>
          <w:top w:val="nil"/>
          <w:left w:val="nil"/>
          <w:bottom w:val="nil"/>
          <w:right w:val="nil"/>
          <w:between w:val="nil"/>
        </w:pBd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176. </w:t>
      </w:r>
      <w:r>
        <w:rPr>
          <w:rFonts w:ascii="Times New Roman" w:eastAsia="Times New Roman" w:hAnsi="Times New Roman" w:cs="Times New Roman"/>
        </w:rPr>
        <w:t>According to statistical data, as of January 1, 2022, 5,830 children were being raised in 3,049 foster families, and 9,083 children were being raised in 1,298 FTCH. Compared to 2017, the number of foster families decreased by 21.8% of families and 11.3% of children in them, but the average number of children in these families increased. Since 2014, the impact of Russian aggression on the functioning of alternative forms of family guardianship has been negative and destructive. Only between 2018 and 2021 1,523 children, together with their guardians and foster carers were forcibly relocated from the settlements of Donetsk, Luhansk Oblasts and the Crimean Autonomous Republic, which are temporarily not under the control of the Government of Ukraine. During the full-scale Russian aggression, 278 foster families and FTCH(1,085 children) were evacuated to safer places in Ukraine, 858 foster familises, FTCH (4,142 children) moved abroad (some of them were evacuated for the second time); 439 foster families and FTCH, in which 1,476 children are being raised, are in the occupied territory as for the data of July.</w:t>
      </w:r>
    </w:p>
    <w:p w14:paraId="00000177" w14:textId="6DCD015B" w:rsidR="00EC1680" w:rsidRDefault="00F92F4E">
      <w:pPr>
        <w:pBdr>
          <w:top w:val="nil"/>
          <w:left w:val="nil"/>
          <w:bottom w:val="nil"/>
          <w:right w:val="nil"/>
          <w:between w:val="nil"/>
        </w:pBd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177. </w:t>
      </w:r>
      <w:r>
        <w:rPr>
          <w:rFonts w:ascii="Times New Roman" w:eastAsia="Times New Roman" w:hAnsi="Times New Roman" w:cs="Times New Roman"/>
        </w:rPr>
        <w:t>As of July 2022, as the result of bombings and hostilities of Russian aggression, the housing and property of 119 foster families and FTCH were destroyed, which is a big problem, especially on the eve of winter</w:t>
      </w:r>
      <w:r>
        <w:rPr>
          <w:rFonts w:ascii="Times New Roman" w:eastAsia="Times New Roman" w:hAnsi="Times New Roman" w:cs="Times New Roman"/>
          <w:vertAlign w:val="superscript"/>
        </w:rPr>
        <w:footnoteReference w:id="188"/>
      </w:r>
      <w:r>
        <w:rPr>
          <w:rFonts w:ascii="Times New Roman" w:eastAsia="Times New Roman" w:hAnsi="Times New Roman" w:cs="Times New Roman"/>
        </w:rPr>
        <w:t>.</w:t>
      </w:r>
    </w:p>
    <w:p w14:paraId="00000178" w14:textId="08D42290"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178. </w:t>
      </w:r>
      <w:r>
        <w:rPr>
          <w:rFonts w:ascii="Times New Roman" w:eastAsia="Times New Roman" w:hAnsi="Times New Roman" w:cs="Times New Roman"/>
        </w:rPr>
        <w:t>A large amount of children from foster families and FTCH left abroad</w:t>
      </w:r>
      <w:r>
        <w:rPr>
          <w:rFonts w:ascii="Times New Roman" w:eastAsia="Times New Roman" w:hAnsi="Times New Roman" w:cs="Times New Roman"/>
          <w:vertAlign w:val="superscript"/>
        </w:rPr>
        <w:footnoteReference w:id="189"/>
      </w:r>
      <w:r>
        <w:rPr>
          <w:rFonts w:ascii="Times New Roman" w:eastAsia="Times New Roman" w:hAnsi="Times New Roman" w:cs="Times New Roman"/>
        </w:rPr>
        <w:t xml:space="preserve"> accompanied by one of the foster carers. The main wave of evacuation occurred in the first 2 weeks of the war, when the procedures for going abroad under martial law had not yet been regulated, and the borders of the EU were open for all temporarily displaced persons from Ukraine</w:t>
      </w:r>
      <w:r>
        <w:rPr>
          <w:rFonts w:ascii="Times New Roman" w:eastAsia="Times New Roman" w:hAnsi="Times New Roman" w:cs="Times New Roman"/>
          <w:vertAlign w:val="superscript"/>
        </w:rPr>
        <w:footnoteReference w:id="190"/>
      </w:r>
      <w:r>
        <w:rPr>
          <w:rFonts w:ascii="Times New Roman" w:eastAsia="Times New Roman" w:hAnsi="Times New Roman" w:cs="Times New Roman"/>
        </w:rPr>
        <w:t>. Therefore, a number of foster families and FTCH do not have a complete package of documents for children. Many facts are known when, during the evacuation process, guardianscarried with them (also abroad) not only their children but also other people's children. All this makes it much more difficult to take care of children, to meet their individual needs, and leads to the rapid burnout of foster caregivers.</w:t>
      </w:r>
    </w:p>
    <w:p w14:paraId="00000179" w14:textId="543237DF"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179. </w:t>
      </w:r>
      <w:r>
        <w:rPr>
          <w:rFonts w:ascii="Times New Roman" w:eastAsia="Times New Roman" w:hAnsi="Times New Roman" w:cs="Times New Roman"/>
        </w:rPr>
        <w:t>In addition, such a form of family arrangement as FTCH is perceived as an institution in some European countries. There is a number of cases, especially in Italy, when courts decide to separate children from their foster carers, who, according to Ukrainian legislation, are the legal representatives of the children who are placed to them for residence.</w:t>
      </w:r>
    </w:p>
    <w:p w14:paraId="0000017A" w14:textId="258197D7"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180. </w:t>
      </w:r>
      <w:r>
        <w:rPr>
          <w:rFonts w:ascii="Times New Roman" w:eastAsia="Times New Roman" w:hAnsi="Times New Roman" w:cs="Times New Roman"/>
        </w:rPr>
        <w:t xml:space="preserve">Due to the language barrier and psychological state, inconsistency of living conditions in a number of cases, difficult adaptation in a new place, there is the burnout of legal representatives. They have a desire to return to Ukraine as soon as possible, where the war continues and that is a real threat to life and health of children. </w:t>
      </w:r>
    </w:p>
    <w:p w14:paraId="0000017B" w14:textId="12B0827A" w:rsidR="00EC1680" w:rsidRDefault="00F92F4E">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181. </w:t>
      </w:r>
      <w:r>
        <w:rPr>
          <w:rFonts w:ascii="Times New Roman" w:eastAsia="Times New Roman" w:hAnsi="Times New Roman" w:cs="Times New Roman"/>
        </w:rPr>
        <w:t>One more and the most professional form of family support for children who are in difficult life situations and deprived from parental care is a form of short-term foster care (patronage families)</w:t>
      </w:r>
      <w:r>
        <w:rPr>
          <w:rFonts w:ascii="Times New Roman" w:eastAsia="Times New Roman" w:hAnsi="Times New Roman" w:cs="Times New Roman"/>
          <w:vertAlign w:val="superscript"/>
        </w:rPr>
        <w:footnoteReference w:id="191"/>
      </w:r>
      <w:r>
        <w:rPr>
          <w:rFonts w:ascii="Times New Roman" w:eastAsia="Times New Roman" w:hAnsi="Times New Roman" w:cs="Times New Roman"/>
        </w:rPr>
        <w:t>, which has been regulated in the Family Code since 2016 and is financed until 2026 as part of an experiment from the state budget</w:t>
      </w:r>
      <w:r>
        <w:rPr>
          <w:rFonts w:ascii="Times New Roman" w:eastAsia="Times New Roman" w:hAnsi="Times New Roman" w:cs="Times New Roman"/>
          <w:vertAlign w:val="superscript"/>
        </w:rPr>
        <w:footnoteReference w:id="192"/>
      </w:r>
      <w:r>
        <w:rPr>
          <w:rFonts w:ascii="Times New Roman" w:eastAsia="Times New Roman" w:hAnsi="Times New Roman" w:cs="Times New Roman"/>
        </w:rPr>
        <w:t>. Family foster care provides temporary care and upbringing of a child in the family of a foster carer for the period necessary for the parents to overcome difficult life circumstances or for the period of searching for a permanent family form of upbringing for the child. In 2021, by a resolution of the Cabinet of Ministers of Ukraine, the procedures for the creation and functioning of families of foster carers were improved</w:t>
      </w:r>
      <w:r>
        <w:rPr>
          <w:rFonts w:ascii="Times New Roman" w:eastAsia="Times New Roman" w:hAnsi="Times New Roman" w:cs="Times New Roman"/>
          <w:vertAlign w:val="superscript"/>
        </w:rPr>
        <w:footnoteReference w:id="193"/>
      </w:r>
      <w:r>
        <w:rPr>
          <w:rFonts w:ascii="Times New Roman" w:eastAsia="Times New Roman" w:hAnsi="Times New Roman" w:cs="Times New Roman"/>
        </w:rPr>
        <w:t>, and in 2022, changes were also introduced to regulate activities related to the provision of services during martial law, including the process of evacuation within Ukraine or abroad</w:t>
      </w:r>
      <w:r>
        <w:rPr>
          <w:rFonts w:ascii="Times New Roman" w:eastAsia="Times New Roman" w:hAnsi="Times New Roman" w:cs="Times New Roman"/>
          <w:vertAlign w:val="superscript"/>
        </w:rPr>
        <w:footnoteReference w:id="194"/>
      </w:r>
      <w:r>
        <w:rPr>
          <w:rFonts w:ascii="Times New Roman" w:eastAsia="Times New Roman" w:hAnsi="Times New Roman" w:cs="Times New Roman"/>
        </w:rPr>
        <w:t xml:space="preserve">. </w:t>
      </w:r>
    </w:p>
    <w:p w14:paraId="0000017C" w14:textId="1190FCFC"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182. </w:t>
      </w:r>
      <w:r>
        <w:rPr>
          <w:rFonts w:ascii="Times New Roman" w:eastAsia="Times New Roman" w:hAnsi="Times New Roman" w:cs="Times New Roman"/>
        </w:rPr>
        <w:t>Above mentioned form has proven its effectiveness, and is especially relevant during the war, but its development in the pre-war period was quite slow. Despite the availability of state financial resources, uncoordinated actions of authorized authorities did not ensure proper development and effective management of these resources. In addition, personnel and organizational changes that took place in the process of decentralization, problems related to the "Covid-19" pandemic did not contribute to the development of short-term foster families in those amounts that determined by state strategic documents</w:t>
      </w:r>
      <w:r>
        <w:rPr>
          <w:rFonts w:ascii="Times New Roman" w:eastAsia="Times New Roman" w:hAnsi="Times New Roman" w:cs="Times New Roman"/>
          <w:vertAlign w:val="superscript"/>
        </w:rPr>
        <w:footnoteReference w:id="195"/>
      </w:r>
      <w:r>
        <w:rPr>
          <w:rFonts w:ascii="Times New Roman" w:eastAsia="Times New Roman" w:hAnsi="Times New Roman" w:cs="Times New Roman"/>
        </w:rPr>
        <w:t>.</w:t>
      </w:r>
    </w:p>
    <w:p w14:paraId="0000017D" w14:textId="1979CA89"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183. </w:t>
      </w:r>
      <w:r>
        <w:rPr>
          <w:rFonts w:ascii="Times New Roman" w:eastAsia="Times New Roman" w:hAnsi="Times New Roman" w:cs="Times New Roman"/>
        </w:rPr>
        <w:t>The existing number of families of short-term foster carers is not able to provide care for children who are deprived from parental care, especially during the war.</w:t>
      </w:r>
    </w:p>
    <w:p w14:paraId="0000017E" w14:textId="1B260D50"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184. </w:t>
      </w:r>
      <w:r>
        <w:rPr>
          <w:rFonts w:ascii="Times New Roman" w:eastAsia="Times New Roman" w:hAnsi="Times New Roman" w:cs="Times New Roman"/>
        </w:rPr>
        <w:t>At the beginning of the war, 262 families of foster carers allowed the care and upbringing of 387 temporarily placed children who were left without parental care or children who were in difficult life circumstances. As of July 2022, 37 families were finally provided services in connection with the restrictions on their residence due to the military aggression of Russia (occupation, living in the zone of active hostilities, relocation to new territories and the lack of conditions for child care, destruction of housing).</w:t>
      </w:r>
    </w:p>
    <w:p w14:paraId="0000017F" w14:textId="2FB34F61" w:rsidR="00EC1680" w:rsidRDefault="00F92F4E">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185. </w:t>
      </w:r>
      <w:r>
        <w:rPr>
          <w:rFonts w:ascii="Times New Roman" w:eastAsia="Times New Roman" w:hAnsi="Times New Roman" w:cs="Times New Roman"/>
        </w:rPr>
        <w:t>In the search for solutions to meet the growing need for temporary housing for children who, for various reasons, were left without parental care during the war, on the initiative of the authorized adviser to the President of Ukraine on children's rights and child rehabilitation, UNICEF and the Ministry of Social Policy was created the chatbot "The child is not herself"</w:t>
      </w:r>
      <w:r>
        <w:rPr>
          <w:rFonts w:ascii="Times New Roman" w:eastAsia="Times New Roman" w:hAnsi="Times New Roman" w:cs="Times New Roman"/>
          <w:vertAlign w:val="superscript"/>
        </w:rPr>
        <w:footnoteReference w:id="196"/>
      </w:r>
      <w:r>
        <w:rPr>
          <w:rFonts w:ascii="Times New Roman" w:eastAsia="Times New Roman" w:hAnsi="Times New Roman" w:cs="Times New Roman"/>
        </w:rPr>
        <w:t>. The main tasks of which are: selection of families to which, if necessary, children left without parental care will be temporarily accommodate</w:t>
      </w:r>
      <w:r>
        <w:rPr>
          <w:rFonts w:ascii="Times New Roman" w:eastAsia="Times New Roman" w:hAnsi="Times New Roman" w:cs="Times New Roman"/>
          <w:vertAlign w:val="superscript"/>
        </w:rPr>
        <w:footnoteReference w:id="197"/>
      </w:r>
      <w:r>
        <w:rPr>
          <w:rFonts w:ascii="Times New Roman" w:eastAsia="Times New Roman" w:hAnsi="Times New Roman" w:cs="Times New Roman"/>
        </w:rPr>
        <w:t>; popularization and promotion of the development of adoption, family forms of upbringing and patronage.</w:t>
      </w:r>
    </w:p>
    <w:p w14:paraId="00000180" w14:textId="278FE229" w:rsidR="00EC1680" w:rsidRDefault="00F92F4E">
      <w:pPr>
        <w:spacing w:after="120" w:line="256" w:lineRule="auto"/>
        <w:jc w:val="both"/>
        <w:rPr>
          <w:rFonts w:ascii="Times New Roman" w:eastAsia="Times New Roman" w:hAnsi="Times New Roman" w:cs="Times New Roman"/>
        </w:rPr>
      </w:pPr>
      <w:r>
        <w:rPr>
          <w:rFonts w:ascii="Times New Roman" w:eastAsia="Times New Roman" w:hAnsi="Times New Roman" w:cs="Times New Roman"/>
          <w:lang w:val="uk-UA"/>
        </w:rPr>
        <w:t xml:space="preserve">186. </w:t>
      </w:r>
      <w:r>
        <w:rPr>
          <w:rFonts w:ascii="Times New Roman" w:eastAsia="Times New Roman" w:hAnsi="Times New Roman" w:cs="Times New Roman"/>
        </w:rPr>
        <w:t>As of July 2022, more than 22,000 questionnaires were received from citizens who expressed a desire to shelter a child. 1,281 families</w:t>
      </w:r>
      <w:r>
        <w:rPr>
          <w:rFonts w:ascii="Times New Roman" w:eastAsia="Times New Roman" w:hAnsi="Times New Roman" w:cs="Times New Roman"/>
          <w:vertAlign w:val="superscript"/>
        </w:rPr>
        <w:footnoteReference w:id="198"/>
      </w:r>
      <w:r>
        <w:rPr>
          <w:rFonts w:ascii="Times New Roman" w:eastAsia="Times New Roman" w:hAnsi="Times New Roman" w:cs="Times New Roman"/>
        </w:rPr>
        <w:t xml:space="preserve"> completed a short training course, but only 15 families</w:t>
      </w:r>
      <w:r>
        <w:rPr>
          <w:rFonts w:ascii="Times New Roman" w:eastAsia="Times New Roman" w:hAnsi="Times New Roman" w:cs="Times New Roman"/>
          <w:vertAlign w:val="superscript"/>
        </w:rPr>
        <w:footnoteReference w:id="199"/>
      </w:r>
      <w:r>
        <w:rPr>
          <w:rFonts w:ascii="Times New Roman" w:eastAsia="Times New Roman" w:hAnsi="Times New Roman" w:cs="Times New Roman"/>
        </w:rPr>
        <w:t xml:space="preserve"> were placed with children by the appropriate services for children</w:t>
      </w:r>
      <w:r>
        <w:rPr>
          <w:rFonts w:ascii="Times New Roman" w:eastAsia="Times New Roman" w:hAnsi="Times New Roman" w:cs="Times New Roman"/>
          <w:vertAlign w:val="superscript"/>
        </w:rPr>
        <w:footnoteReference w:id="200"/>
      </w:r>
      <w:r>
        <w:rPr>
          <w:rFonts w:ascii="Times New Roman" w:eastAsia="Times New Roman" w:hAnsi="Times New Roman" w:cs="Times New Roman"/>
        </w:rPr>
        <w:t>, while almost 400 children were placed with children during the war boarding schools.</w:t>
      </w:r>
    </w:p>
    <w:p w14:paraId="00000181" w14:textId="273C4719" w:rsidR="00EC1680" w:rsidRDefault="00F92F4E">
      <w:pPr>
        <w:spacing w:after="120" w:line="256" w:lineRule="auto"/>
        <w:jc w:val="both"/>
      </w:pPr>
      <w:r>
        <w:rPr>
          <w:rFonts w:ascii="Times New Roman" w:eastAsia="Times New Roman" w:hAnsi="Times New Roman" w:cs="Times New Roman"/>
          <w:lang w:val="uk-UA"/>
        </w:rPr>
        <w:t xml:space="preserve">187. </w:t>
      </w:r>
      <w:r>
        <w:rPr>
          <w:rFonts w:ascii="Times New Roman" w:eastAsia="Times New Roman" w:hAnsi="Times New Roman" w:cs="Times New Roman"/>
        </w:rPr>
        <w:t>One of the reasons of this situation is the delay in regulating the legislation regarding the possibility of placing children with such families. Current regulations allow children to be placed temporarily only in the family of relatives. In addition, the authorities responsible for placing children wary of entrusting the care of mostly traumatized children to persons who do not have the appropriate experience and special training. Therefore, the issue of further development of the short-term foster family service, adoption, family forms of care with maximum use of the resources of families who have expressed a desire to shelter a child is relevant today.</w:t>
      </w:r>
    </w:p>
    <w:p w14:paraId="00000182" w14:textId="77777777" w:rsidR="00EC1680" w:rsidRDefault="00EC1680">
      <w:pPr>
        <w:spacing w:before="120"/>
        <w:jc w:val="both"/>
        <w:rPr>
          <w:rFonts w:ascii="Times New Roman" w:eastAsia="Times New Roman" w:hAnsi="Times New Roman" w:cs="Times New Roman"/>
        </w:rPr>
      </w:pPr>
    </w:p>
    <w:p w14:paraId="6F9BC8EA" w14:textId="2D94B145" w:rsidR="00B33F6B" w:rsidRPr="00B33F6B" w:rsidRDefault="00F92F4E" w:rsidP="00DF59FA">
      <w:pPr>
        <w:pStyle w:val="Heading1"/>
        <w:rPr>
          <w:rFonts w:ascii="Times New Roman" w:hAnsi="Times New Roman" w:cs="Times New Roman"/>
          <w:b/>
          <w:bCs/>
          <w:sz w:val="22"/>
          <w:szCs w:val="22"/>
        </w:rPr>
      </w:pPr>
      <w:bookmarkStart w:id="30" w:name="_Toc111511109"/>
      <w:r w:rsidRPr="00C22354">
        <w:rPr>
          <w:rFonts w:ascii="Times New Roman" w:hAnsi="Times New Roman" w:cs="Times New Roman"/>
          <w:b/>
          <w:bCs/>
          <w:sz w:val="22"/>
          <w:szCs w:val="22"/>
        </w:rPr>
        <w:t>CHILDREN WITH DISABILITIES</w:t>
      </w:r>
      <w:r w:rsidR="00A61E9D" w:rsidRPr="00E90C44">
        <w:rPr>
          <w:rFonts w:ascii="Times New Roman" w:hAnsi="Times New Roman" w:cs="Times New Roman"/>
          <w:b/>
          <w:bCs/>
          <w:sz w:val="22"/>
          <w:szCs w:val="22"/>
        </w:rPr>
        <w:footnoteReference w:id="201"/>
      </w:r>
      <w:bookmarkEnd w:id="30"/>
    </w:p>
    <w:p w14:paraId="33C49897" w14:textId="77777777" w:rsidR="00B33F6B" w:rsidRDefault="00B33F6B" w:rsidP="00B33F6B">
      <w:pPr>
        <w:shd w:val="clear" w:color="auto" w:fill="FFFFFF"/>
        <w:spacing w:line="240" w:lineRule="auto"/>
        <w:jc w:val="both"/>
        <w:rPr>
          <w:rFonts w:ascii="Times New Roman" w:eastAsia="Times New Roman" w:hAnsi="Times New Roman" w:cs="Times New Roman"/>
          <w:color w:val="000000"/>
          <w:lang/>
        </w:rPr>
      </w:pPr>
    </w:p>
    <w:p w14:paraId="46779B63" w14:textId="3E599452"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188. </w:t>
      </w:r>
      <w:r w:rsidR="00B33F6B" w:rsidRPr="00B33F6B">
        <w:rPr>
          <w:rFonts w:ascii="Times New Roman" w:eastAsia="Times New Roman" w:hAnsi="Times New Roman" w:cs="Times New Roman"/>
          <w:color w:val="000000"/>
          <w:lang/>
        </w:rPr>
        <w:t>At the beginning of the war, more than 167,000 children with disabilities lived in Ukraine</w:t>
      </w:r>
      <w:r w:rsidR="00590F10">
        <w:rPr>
          <w:rStyle w:val="FootnoteReference"/>
          <w:rFonts w:ascii="Times New Roman" w:eastAsia="Times New Roman" w:hAnsi="Times New Roman" w:cs="Times New Roman"/>
          <w:color w:val="000000"/>
          <w:lang/>
        </w:rPr>
        <w:footnoteReference w:id="202"/>
      </w:r>
      <w:r w:rsidR="00B33F6B" w:rsidRPr="00B33F6B">
        <w:rPr>
          <w:rFonts w:ascii="Times New Roman" w:eastAsia="Times New Roman" w:hAnsi="Times New Roman" w:cs="Times New Roman"/>
          <w:color w:val="000000"/>
          <w:lang/>
        </w:rPr>
        <w:t xml:space="preserve">. Unfortunately, the war affected almost every one of them. Air alarms, the nervous state of parents, and the overload of the rehabilitation system led to the fact that children, even in relatively safe areas of the country or even abroad, experience stress and restrictions in the realization of their rights. Self-care and communication skills are lost. Signs of anxiety states, eating disorders, depression, and psychosomatic diseases may be observed, especially if the child has felt danger for some time and was in unacceptable conditions for him (was in a shelter, heard explosions, sounds of fighter jets, experienced a difficult move, was separated from loved ones, </w:t>
      </w:r>
      <w:r w:rsidR="00B33F6B" w:rsidRPr="00B33F6B">
        <w:rPr>
          <w:rFonts w:ascii="Times New Roman" w:eastAsia="Times New Roman" w:hAnsi="Times New Roman" w:cs="Times New Roman"/>
        </w:rPr>
        <w:t>etc.) .</w:t>
      </w:r>
    </w:p>
    <w:p w14:paraId="596615A8" w14:textId="353B9616"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189. </w:t>
      </w:r>
      <w:r w:rsidR="00B33F6B" w:rsidRPr="00B33F6B">
        <w:rPr>
          <w:rFonts w:ascii="Times New Roman" w:eastAsia="Times New Roman" w:hAnsi="Times New Roman" w:cs="Times New Roman"/>
        </w:rPr>
        <w:t>"It's a difficult situation, we've lost everything. He hardly speaks. We went to rehabilitation for three years and invested in the child, but now</w:t>
      </w:r>
      <w:r w:rsidR="00B33F6B" w:rsidRPr="00B33F6B">
        <w:rPr>
          <w:rFonts w:ascii="Times New Roman" w:eastAsia="Times New Roman" w:hAnsi="Times New Roman" w:cs="Times New Roman"/>
          <w:color w:val="000000"/>
          <w:lang/>
        </w:rPr>
        <w:t xml:space="preserve"> everything is in vain... Moving to another country was especially difficult. 30 hours by train, then 10 hours of crossing the border on foot, then two flights. The child was sick for a week. He had stomach problems, his lips were blue, he didn't understand what was happening." - From an interview with </w:t>
      </w:r>
      <w:r w:rsidR="00B33F6B" w:rsidRPr="00B33F6B">
        <w:rPr>
          <w:rFonts w:ascii="Times New Roman" w:eastAsia="Times New Roman" w:hAnsi="Times New Roman" w:cs="Times New Roman"/>
        </w:rPr>
        <w:t>parents.</w:t>
      </w:r>
    </w:p>
    <w:p w14:paraId="3C59C2D8" w14:textId="4D6E8207" w:rsidR="00B33F6B" w:rsidRPr="00B33F6B" w:rsidRDefault="00F92F4E" w:rsidP="00B33F6B">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190. </w:t>
      </w:r>
      <w:r w:rsidR="00B33F6B" w:rsidRPr="00B33F6B">
        <w:rPr>
          <w:rFonts w:ascii="Times New Roman" w:eastAsia="Times New Roman" w:hAnsi="Times New Roman" w:cs="Times New Roman"/>
        </w:rPr>
        <w:t>"Parents complain that the child has a</w:t>
      </w:r>
      <w:r w:rsidR="00B33F6B" w:rsidRPr="00B33F6B">
        <w:rPr>
          <w:rFonts w:ascii="Times New Roman" w:eastAsia="Times New Roman" w:hAnsi="Times New Roman" w:cs="Times New Roman"/>
          <w:color w:val="000000"/>
          <w:lang/>
        </w:rPr>
        <w:t xml:space="preserve"> tummy ache, a headache, and may have a fever. Due to stress, children can also lose their appetite, have unstable sleep, and have strong emotional swings. Gradual regression of development may occur. Here it is important to form a safety perimeter for the child, to establish a familiar routine, for the parents themselves to calm down, and then the prognosis is very good, gradually and emotionally, and the physical condition will recover." - From an interview with psychiatrist Natalia Masyak.</w:t>
      </w:r>
    </w:p>
    <w:p w14:paraId="168EE69B" w14:textId="1D1D47A0"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191. </w:t>
      </w:r>
      <w:r w:rsidR="00B33F6B" w:rsidRPr="00B33F6B">
        <w:rPr>
          <w:rFonts w:ascii="Times New Roman" w:eastAsia="Times New Roman" w:hAnsi="Times New Roman" w:cs="Times New Roman"/>
          <w:color w:val="000000"/>
          <w:lang/>
        </w:rPr>
        <w:t xml:space="preserve">Most families with children with disabilities evacuated on their own. Neither the rehabilitation institutions nor the social security administration contacted the parents. The interviewed families, in particular those with many children, also complained about the lack of attention from the services for children. In order to evacuate, some parents with children with physical disabilities had to independently find special transport for their transportation. It took time and affected the further safety of movement. Often in the process of relocation, children lost technical means of rehabilitation, because it was not possible to take them away. These are means for movement (carts, walkers, canes), and for hygiene (armchairs, seats for baths and showers, steps), and orientation and communication (hearing aids, voice recorders, watches). Often the evacuation trains and buses did not fit even the most necessary things - carts for </w:t>
      </w:r>
      <w:r w:rsidR="00B33F6B" w:rsidRPr="00B33F6B">
        <w:rPr>
          <w:rFonts w:ascii="Times New Roman" w:eastAsia="Times New Roman" w:hAnsi="Times New Roman" w:cs="Times New Roman"/>
        </w:rPr>
        <w:t>movement. At the same time, it is extremely difficult to obtain the same means in the future.</w:t>
      </w:r>
    </w:p>
    <w:p w14:paraId="033183F5" w14:textId="3D403093" w:rsidR="00B33F6B" w:rsidRPr="00B33F6B" w:rsidRDefault="00F92F4E" w:rsidP="00B33F6B">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192. </w:t>
      </w:r>
      <w:r w:rsidR="00B33F6B" w:rsidRPr="00B33F6B">
        <w:rPr>
          <w:rFonts w:ascii="Times New Roman" w:eastAsia="Times New Roman" w:hAnsi="Times New Roman" w:cs="Times New Roman"/>
        </w:rPr>
        <w:t>"It is difficult</w:t>
      </w:r>
      <w:r w:rsidR="00B33F6B" w:rsidRPr="00B33F6B">
        <w:rPr>
          <w:rFonts w:ascii="Times New Roman" w:eastAsia="Times New Roman" w:hAnsi="Times New Roman" w:cs="Times New Roman"/>
          <w:color w:val="000000"/>
          <w:lang/>
        </w:rPr>
        <w:t xml:space="preserve"> to evacuate with physical disabilities. For example, the child is very heavy and does not walk. They sat with their grandmother in the basement for two weeks, because the grandmother could not pull it out on her own. The child was already green in these two weeks until those who helped were found. They could not take a stroller because the train was overloaded. But this is a special cart, it is impossible to move without it. The child was given a different one, but it does not fit very well. Now they are already in Austria. Volunteers help them to arrange the accommodation, but not everything is suitable either. We need something affordable, on the first floor." - From an interview with a representative of a public organization.</w:t>
      </w:r>
    </w:p>
    <w:p w14:paraId="1C0438C7" w14:textId="1D76A14D"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193. </w:t>
      </w:r>
      <w:r w:rsidR="00B33F6B" w:rsidRPr="00B33F6B">
        <w:rPr>
          <w:rFonts w:ascii="Times New Roman" w:eastAsia="Times New Roman" w:hAnsi="Times New Roman" w:cs="Times New Roman"/>
          <w:color w:val="000000"/>
          <w:lang/>
        </w:rPr>
        <w:t xml:space="preserve">After displacement, the main problem for many families is the inability to resume rehabilitation at the same level as it was before the war. Rehabilitation facilities are open, but due to high demand, it is difficult to get there. Part of the institutions accommodated internally displaced persons with disabilities. There is also a shortage of private rehabilitation centers. In addition, the cost of regular classes is often prohibitive for displaced families who have lost their homes and jobs. Due to the lack of housing, many displaced people moved to small towns and villages, where there are no rehabilitation centers or specialists at all. Transport connections in the regions are not developed everywhere, which </w:t>
      </w:r>
      <w:r w:rsidR="00B33F6B" w:rsidRPr="00B33F6B">
        <w:rPr>
          <w:rFonts w:ascii="Times New Roman" w:eastAsia="Times New Roman" w:hAnsi="Times New Roman" w:cs="Times New Roman"/>
        </w:rPr>
        <w:t>makes it impossible to organize classes with children on a permanent basis.</w:t>
      </w:r>
    </w:p>
    <w:p w14:paraId="6902EBA1" w14:textId="6F083A7F" w:rsidR="00B33F6B" w:rsidRPr="00B33F6B" w:rsidRDefault="00F92F4E" w:rsidP="00B33F6B">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194. </w:t>
      </w:r>
      <w:r w:rsidR="00B33F6B" w:rsidRPr="00B33F6B">
        <w:rPr>
          <w:rFonts w:ascii="Times New Roman" w:eastAsia="Times New Roman" w:hAnsi="Times New Roman" w:cs="Times New Roman"/>
        </w:rPr>
        <w:t>"Before</w:t>
      </w:r>
      <w:r w:rsidR="00B33F6B" w:rsidRPr="00B33F6B">
        <w:rPr>
          <w:rFonts w:ascii="Times New Roman" w:eastAsia="Times New Roman" w:hAnsi="Times New Roman" w:cs="Times New Roman"/>
          <w:color w:val="000000"/>
          <w:lang/>
        </w:rPr>
        <w:t xml:space="preserve"> the war, we went to the rehabilitation center in the city several times a week. I also took my son to a private center. Every year, they traveled for several weeks either to Kyiv or to Chernihiv for state-funded rehabilitation. And since the beginning of the war, we have not been engaged at all. We searched here, but we were told 6,000 hryvnias for 10 classes. It is very expensive for us, before the war in Rubizhny we paid from 100 to 200 hryvnias for classes. So I'm trying to do something myself." - From an interview with parents.</w:t>
      </w:r>
    </w:p>
    <w:p w14:paraId="30166850" w14:textId="47D7104E"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195. </w:t>
      </w:r>
      <w:r w:rsidR="00B33F6B" w:rsidRPr="00B33F6B">
        <w:rPr>
          <w:rFonts w:ascii="Times New Roman" w:eastAsia="Times New Roman" w:hAnsi="Times New Roman" w:cs="Times New Roman"/>
          <w:color w:val="000000"/>
          <w:lang/>
        </w:rPr>
        <w:t xml:space="preserve">The lack of full-time education in Ukraine is also a problem. Children with disabilities do not perceive well or do not perceive the online format of classes at school, and even more so in kindergarten. Lack of communication with peers prevents such children from socializing and acquisition of communication skills and slows down their overall development. However, the face-to-face format of attendance is planned for the next academic year. It should be noted that for this the government has already made the necessary changes to the conditions for organizing inclusive education, in particular by canceling the maximum number of children with special educational needs in an inclusive class or group, as well as </w:t>
      </w:r>
      <w:r w:rsidR="00B33F6B" w:rsidRPr="00B33F6B">
        <w:rPr>
          <w:rFonts w:ascii="Times New Roman" w:eastAsia="Times New Roman" w:hAnsi="Times New Roman" w:cs="Times New Roman"/>
        </w:rPr>
        <w:t>prohibiting institutions from refusing to organize inclusive education and create an inclusive group</w:t>
      </w:r>
      <w:r w:rsidR="00590F10">
        <w:rPr>
          <w:rStyle w:val="FootnoteReference"/>
          <w:rFonts w:ascii="Times New Roman" w:eastAsia="Times New Roman" w:hAnsi="Times New Roman" w:cs="Times New Roman"/>
        </w:rPr>
        <w:footnoteReference w:id="203"/>
      </w:r>
      <w:r w:rsidR="00B33F6B" w:rsidRPr="00B33F6B">
        <w:rPr>
          <w:rFonts w:ascii="Times New Roman" w:eastAsia="Times New Roman" w:hAnsi="Times New Roman" w:cs="Times New Roman"/>
        </w:rPr>
        <w:t>.</w:t>
      </w:r>
    </w:p>
    <w:p w14:paraId="08026DF7" w14:textId="66192E03" w:rsidR="00B33F6B" w:rsidRPr="00B33F6B" w:rsidRDefault="00F92F4E" w:rsidP="00B33F6B">
      <w:pPr>
        <w:spacing w:after="120"/>
        <w:jc w:val="both"/>
        <w:rPr>
          <w:rFonts w:ascii="Times New Roman" w:eastAsia="Times New Roman" w:hAnsi="Times New Roman" w:cs="Times New Roman"/>
          <w:lang w:val="uk-UA"/>
        </w:rPr>
      </w:pPr>
      <w:r>
        <w:rPr>
          <w:rFonts w:ascii="Times New Roman" w:eastAsia="Times New Roman" w:hAnsi="Times New Roman" w:cs="Times New Roman"/>
          <w:lang w:val="uk-UA"/>
        </w:rPr>
        <w:t xml:space="preserve">196. </w:t>
      </w:r>
      <w:r w:rsidR="00B33F6B" w:rsidRPr="00B33F6B">
        <w:rPr>
          <w:rFonts w:ascii="Times New Roman" w:eastAsia="Times New Roman" w:hAnsi="Times New Roman" w:cs="Times New Roman"/>
        </w:rPr>
        <w:t>"We moved</w:t>
      </w:r>
      <w:r w:rsidR="00B33F6B" w:rsidRPr="00B33F6B">
        <w:rPr>
          <w:rFonts w:ascii="Times New Roman" w:eastAsia="Times New Roman" w:hAnsi="Times New Roman" w:cs="Times New Roman"/>
          <w:color w:val="000000"/>
          <w:lang/>
        </w:rPr>
        <w:t xml:space="preserve"> to live with relatives in a small town in the Dnipropetrovsk region. There is a rehabilitation center, but it is far away and there are not enough specialists because they left because of the war. So I don't even know if going once a week will be effective. In Lysychansk, we attended classes much more often. Kindergartens also do not work, so the child communicates less. In general, the rollback is strong. Before the war, he used to make new sounds, and could calmly walk down the street. Now there are tantrums on the street, people don't obey. Lost chewing skills, used to take at least some solid food. Reacts to loud sounds, the whole thing seems to shrink. We should at least go to kindergarten so that there is some </w:t>
      </w:r>
      <w:r w:rsidR="00B33F6B" w:rsidRPr="00B33F6B">
        <w:rPr>
          <w:rFonts w:ascii="Times New Roman" w:eastAsia="Times New Roman" w:hAnsi="Times New Roman" w:cs="Times New Roman"/>
        </w:rPr>
        <w:t>kind of socialization. Now he is afraid of children." - From an interview with parents</w:t>
      </w:r>
      <w:r>
        <w:rPr>
          <w:rFonts w:ascii="Times New Roman" w:eastAsia="Times New Roman" w:hAnsi="Times New Roman" w:cs="Times New Roman"/>
          <w:lang w:val="uk-UA"/>
        </w:rPr>
        <w:t>.</w:t>
      </w:r>
    </w:p>
    <w:p w14:paraId="604142CB" w14:textId="4EC209B2" w:rsidR="00B33F6B" w:rsidRPr="00B33F6B" w:rsidRDefault="00F92F4E" w:rsidP="00B33F6B">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197. </w:t>
      </w:r>
      <w:r w:rsidR="00B33F6B" w:rsidRPr="00B33F6B">
        <w:rPr>
          <w:rFonts w:ascii="Times New Roman" w:eastAsia="Times New Roman" w:hAnsi="Times New Roman" w:cs="Times New Roman"/>
        </w:rPr>
        <w:t>The lack of</w:t>
      </w:r>
      <w:r w:rsidR="00B33F6B" w:rsidRPr="00B33F6B">
        <w:rPr>
          <w:rFonts w:ascii="Times New Roman" w:eastAsia="Times New Roman" w:hAnsi="Times New Roman" w:cs="Times New Roman"/>
          <w:color w:val="000000"/>
          <w:lang/>
        </w:rPr>
        <w:t xml:space="preserve"> documents, such as medical history, individual rehabilitation cards, appointments with specialists, etc., is an obstacle to the rehabilitation and treatment of the child. Unfortunately, not all of these documents are available in electronic databases. It is difficult to get them again: there is no specialist who will prescribe the necessary drugs, there is no possibility to bring the child, there is a lack of necessary certificates, etc. At the same time, it should be noted that regardless of the availability of documents or the child's place of stay, parents continue to receive social assistance for children with disabilities. There are no problems with this today. According to Daria Gerasymchuk, adviser to the President of Ukraine on children's rights, the state makes such payments in the amount of UAH 1.2 billion every month</w:t>
      </w:r>
      <w:r w:rsidR="00590F10">
        <w:rPr>
          <w:rStyle w:val="FootnoteReference"/>
          <w:rFonts w:ascii="Times New Roman" w:eastAsia="Times New Roman" w:hAnsi="Times New Roman" w:cs="Times New Roman"/>
          <w:color w:val="000000"/>
          <w:lang/>
        </w:rPr>
        <w:footnoteReference w:id="204"/>
      </w:r>
      <w:r w:rsidR="00B33F6B" w:rsidRPr="00B33F6B">
        <w:rPr>
          <w:rFonts w:ascii="Times New Roman" w:eastAsia="Times New Roman" w:hAnsi="Times New Roman" w:cs="Times New Roman"/>
          <w:color w:val="000000"/>
          <w:lang/>
        </w:rPr>
        <w:t>.</w:t>
      </w:r>
    </w:p>
    <w:p w14:paraId="42AC4A13" w14:textId="33198F25"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198. </w:t>
      </w:r>
      <w:r w:rsidR="00B33F6B" w:rsidRPr="00B33F6B">
        <w:rPr>
          <w:rFonts w:ascii="Times New Roman" w:eastAsia="Times New Roman" w:hAnsi="Times New Roman" w:cs="Times New Roman"/>
          <w:color w:val="000000"/>
          <w:lang/>
        </w:rPr>
        <w:t>"The mother and the child left Kharkiv, of course, they did not take the documents, because they left as quickly as they could. And now the woman is trying to restore all these medical appointments, examinations, etc. in a new way. She calls and searches in archives. At the same time, we have an electronic database of children with disabilities. But the documents are loaded there only for those who received rehabilitation at the state expense according to the 309th resolution of the Cabinet of Ministers</w:t>
      </w:r>
      <w:r w:rsidR="00590F10">
        <w:rPr>
          <w:rStyle w:val="FootnoteReference"/>
          <w:rFonts w:ascii="Times New Roman" w:eastAsia="Times New Roman" w:hAnsi="Times New Roman" w:cs="Times New Roman"/>
          <w:color w:val="000000"/>
          <w:lang/>
        </w:rPr>
        <w:footnoteReference w:id="205"/>
      </w:r>
      <w:r w:rsidR="00B33F6B" w:rsidRPr="00B33F6B">
        <w:rPr>
          <w:rFonts w:ascii="Times New Roman" w:eastAsia="Times New Roman" w:hAnsi="Times New Roman" w:cs="Times New Roman"/>
          <w:color w:val="000000"/>
          <w:lang/>
        </w:rPr>
        <w:t xml:space="preserve">". - From an interview with a representative of a public </w:t>
      </w:r>
      <w:r w:rsidR="00B33F6B" w:rsidRPr="00B33F6B">
        <w:rPr>
          <w:rFonts w:ascii="Times New Roman" w:eastAsia="Times New Roman" w:hAnsi="Times New Roman" w:cs="Times New Roman"/>
        </w:rPr>
        <w:t>organization</w:t>
      </w:r>
    </w:p>
    <w:p w14:paraId="66A29D0E" w14:textId="448CC217" w:rsidR="00B33F6B" w:rsidRPr="00B33F6B" w:rsidRDefault="00F92F4E" w:rsidP="00B33F6B">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199. </w:t>
      </w:r>
      <w:r w:rsidR="00B33F6B" w:rsidRPr="00B33F6B">
        <w:rPr>
          <w:rFonts w:ascii="Times New Roman" w:eastAsia="Times New Roman" w:hAnsi="Times New Roman" w:cs="Times New Roman"/>
        </w:rPr>
        <w:t>In the absence of limited opportunities for rehabilitation, pare</w:t>
      </w:r>
      <w:r w:rsidR="00B33F6B" w:rsidRPr="00B33F6B">
        <w:rPr>
          <w:rFonts w:ascii="Times New Roman" w:eastAsia="Times New Roman" w:hAnsi="Times New Roman" w:cs="Times New Roman"/>
          <w:color w:val="000000"/>
          <w:lang/>
        </w:rPr>
        <w:t>nts try to work with their children on their own. However, neither knowledge nor skills are often enough for this. In addition, some children do not perceive their parents as teachers. The lack of space in the places of residence of IDPs also complicates the situation.</w:t>
      </w:r>
    </w:p>
    <w:p w14:paraId="739585EA" w14:textId="0E2B7897"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200. </w:t>
      </w:r>
      <w:r w:rsidR="00B33F6B" w:rsidRPr="00B33F6B">
        <w:rPr>
          <w:rFonts w:ascii="Times New Roman" w:eastAsia="Times New Roman" w:hAnsi="Times New Roman" w:cs="Times New Roman"/>
          <w:color w:val="000000"/>
          <w:lang/>
        </w:rPr>
        <w:t xml:space="preserve">Families live either in facilities adapted for this purpose (schools, kindergartens, etc.), or with relatives or friends, or they rent housing, the area of ​​which often does not correspond to the number of people. Classes aimed at developing a child's physical, conversational, and other skills should take place in an atmosphere that does not distract or annoy the child. A child with a disability needs a separate space. She can be nervous because of strangers, too many people, and noise around, which causes difficulties in </w:t>
      </w:r>
      <w:r w:rsidR="00B33F6B" w:rsidRPr="00B33F6B">
        <w:rPr>
          <w:rFonts w:ascii="Times New Roman" w:eastAsia="Times New Roman" w:hAnsi="Times New Roman" w:cs="Times New Roman"/>
        </w:rPr>
        <w:t>living together with others.</w:t>
      </w:r>
    </w:p>
    <w:p w14:paraId="7B6591D8" w14:textId="443E7898"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201. </w:t>
      </w:r>
      <w:r w:rsidR="00B33F6B" w:rsidRPr="00B33F6B">
        <w:rPr>
          <w:rFonts w:ascii="Times New Roman" w:eastAsia="Times New Roman" w:hAnsi="Times New Roman" w:cs="Times New Roman"/>
        </w:rPr>
        <w:t>This</w:t>
      </w:r>
      <w:r w:rsidR="00B33F6B" w:rsidRPr="00B33F6B">
        <w:rPr>
          <w:rFonts w:ascii="Times New Roman" w:eastAsia="Times New Roman" w:hAnsi="Times New Roman" w:cs="Times New Roman"/>
          <w:color w:val="000000"/>
          <w:lang/>
        </w:rPr>
        <w:t xml:space="preserve"> is especially true for children with autism spectrum disorders. They are much more dependent on the family, on repetitive things, and have a hard time tolerating any novelty - it must be introduced into the daily schedule gradually. This applies even to changes in nutrition because such children are used to </w:t>
      </w:r>
      <w:r w:rsidR="00B33F6B" w:rsidRPr="00B33F6B">
        <w:rPr>
          <w:rFonts w:ascii="Times New Roman" w:eastAsia="Times New Roman" w:hAnsi="Times New Roman" w:cs="Times New Roman"/>
        </w:rPr>
        <w:t>eating only a certain list of products that are not easy to find in a new place of residence.</w:t>
      </w:r>
    </w:p>
    <w:p w14:paraId="4589A9FC" w14:textId="61BF294D" w:rsidR="00B33F6B" w:rsidRPr="00B33F6B" w:rsidRDefault="00F92F4E" w:rsidP="00B33F6B">
      <w:pPr>
        <w:spacing w:after="120"/>
        <w:jc w:val="both"/>
        <w:rPr>
          <w:rFonts w:ascii="Times New Roman" w:eastAsia="Times New Roman" w:hAnsi="Times New Roman" w:cs="Times New Roman"/>
        </w:rPr>
      </w:pPr>
      <w:r>
        <w:rPr>
          <w:rFonts w:ascii="Times New Roman" w:eastAsia="Times New Roman" w:hAnsi="Times New Roman" w:cs="Times New Roman"/>
          <w:lang w:val="uk-UA"/>
        </w:rPr>
        <w:t xml:space="preserve">202. </w:t>
      </w:r>
      <w:r w:rsidR="00B33F6B" w:rsidRPr="00B33F6B">
        <w:rPr>
          <w:rFonts w:ascii="Times New Roman" w:eastAsia="Times New Roman" w:hAnsi="Times New Roman" w:cs="Times New Roman"/>
        </w:rPr>
        <w:t>An important</w:t>
      </w:r>
      <w:r w:rsidR="00B33F6B" w:rsidRPr="00B33F6B">
        <w:rPr>
          <w:rFonts w:ascii="Times New Roman" w:eastAsia="Times New Roman" w:hAnsi="Times New Roman" w:cs="Times New Roman"/>
          <w:color w:val="000000"/>
          <w:lang/>
        </w:rPr>
        <w:t xml:space="preserve"> component of the development of a child with a disability is to provide him with proper recovery and rest. For this purpose, the state prepares free tickets to health resorts and recreation facilities every year. However, this year only a quarter of children with disabilities — about 40,000 — will be </w:t>
      </w:r>
      <w:r w:rsidR="00B33F6B" w:rsidRPr="00B33F6B">
        <w:rPr>
          <w:rFonts w:ascii="Times New Roman" w:eastAsia="Times New Roman" w:hAnsi="Times New Roman" w:cs="Times New Roman"/>
        </w:rPr>
        <w:t>able to get such a permit</w:t>
      </w:r>
      <w:r w:rsidR="0007394D">
        <w:rPr>
          <w:rStyle w:val="FootnoteReference"/>
          <w:rFonts w:ascii="Times New Roman" w:eastAsia="Times New Roman" w:hAnsi="Times New Roman" w:cs="Times New Roman"/>
        </w:rPr>
        <w:footnoteReference w:id="206"/>
      </w:r>
      <w:r w:rsidR="00B33F6B" w:rsidRPr="00B33F6B">
        <w:rPr>
          <w:rFonts w:ascii="Times New Roman" w:eastAsia="Times New Roman" w:hAnsi="Times New Roman" w:cs="Times New Roman"/>
        </w:rPr>
        <w:t>. Other families have to look for opportunities on their own.</w:t>
      </w:r>
    </w:p>
    <w:p w14:paraId="534E05A1" w14:textId="48449709" w:rsidR="00B33F6B" w:rsidRPr="00B33F6B" w:rsidRDefault="00F92F4E" w:rsidP="00B33F6B">
      <w:pPr>
        <w:spacing w:after="120"/>
        <w:jc w:val="both"/>
        <w:rPr>
          <w:rFonts w:ascii="Times New Roman" w:eastAsia="Times New Roman" w:hAnsi="Times New Roman" w:cs="Times New Roman"/>
          <w:lang w:val="en-US"/>
        </w:rPr>
      </w:pPr>
      <w:r>
        <w:rPr>
          <w:rFonts w:ascii="Times New Roman" w:eastAsia="Times New Roman" w:hAnsi="Times New Roman" w:cs="Times New Roman"/>
          <w:lang w:val="uk-UA"/>
        </w:rPr>
        <w:t xml:space="preserve">203. </w:t>
      </w:r>
      <w:r w:rsidR="00B33F6B" w:rsidRPr="00B33F6B">
        <w:rPr>
          <w:rFonts w:ascii="Times New Roman" w:eastAsia="Times New Roman" w:hAnsi="Times New Roman" w:cs="Times New Roman"/>
        </w:rPr>
        <w:t>"This year,</w:t>
      </w:r>
      <w:r w:rsidR="00B33F6B" w:rsidRPr="00B33F6B">
        <w:rPr>
          <w:rFonts w:ascii="Times New Roman" w:eastAsia="Times New Roman" w:hAnsi="Times New Roman" w:cs="Times New Roman"/>
          <w:color w:val="000000"/>
          <w:lang/>
        </w:rPr>
        <w:t xml:space="preserve"> we will probably have no rest. The social service does not offer us anything, as in past years, and will not offer anything, I already found out. And for me, it was also an opportunity to rest a little from the continuous care of the child. Our car burned down, so we can't even go to the river. So we will walk more on the street, ride in the park if only there were no air alarms." - From an interview with </w:t>
      </w:r>
      <w:r w:rsidR="00B33F6B" w:rsidRPr="00B33F6B">
        <w:rPr>
          <w:rFonts w:ascii="Times New Roman" w:eastAsia="Times New Roman" w:hAnsi="Times New Roman" w:cs="Times New Roman"/>
        </w:rPr>
        <w:t>parent</w:t>
      </w:r>
      <w:r w:rsidR="00962819">
        <w:rPr>
          <w:rFonts w:ascii="Times New Roman" w:eastAsia="Times New Roman" w:hAnsi="Times New Roman" w:cs="Times New Roman"/>
          <w:lang w:val="en-US"/>
        </w:rPr>
        <w:t>s.</w:t>
      </w:r>
    </w:p>
    <w:p w14:paraId="733AC9D3" w14:textId="7E810ED6" w:rsidR="00B33F6B" w:rsidRPr="00B33F6B" w:rsidRDefault="00F92F4E" w:rsidP="00B33F6B">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204. </w:t>
      </w:r>
      <w:r w:rsidR="00B33F6B" w:rsidRPr="00B33F6B">
        <w:rPr>
          <w:rFonts w:ascii="Times New Roman" w:eastAsia="Times New Roman" w:hAnsi="Times New Roman" w:cs="Times New Roman"/>
        </w:rPr>
        <w:t>The activity of public organizations and charitable foundations is a significant help both in the organization</w:t>
      </w:r>
      <w:r w:rsidR="00B33F6B" w:rsidRPr="00B33F6B">
        <w:rPr>
          <w:rFonts w:ascii="Times New Roman" w:eastAsia="Times New Roman" w:hAnsi="Times New Roman" w:cs="Times New Roman"/>
          <w:color w:val="000000"/>
          <w:lang/>
        </w:rPr>
        <w:t xml:space="preserve"> of rehabilitation of children with disabilities and in the completion of rehabilitation programs. It is they who conduct excursions and entertainment events, pay for rehabilitation classes and help parents overcome the consequences of stress and trauma in children since the beginning of the war. Thus, Children's Voices BF provides assistance to internally displaced families who are unable to pay for the rehabilitation of children with disabilities on their own. Since the beginning of the war, 43 children have been rehabilitated in this way. Also, since June 15, thanks to the Foundation, more than 50 children with autism spectrum disorders are undergoing rehabilitation in Lviv.</w:t>
      </w:r>
    </w:p>
    <w:p w14:paraId="7146F029" w14:textId="59B78CC3" w:rsidR="00B33F6B" w:rsidRPr="00B33F6B" w:rsidRDefault="00F92F4E" w:rsidP="00962819">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205. </w:t>
      </w:r>
      <w:r w:rsidR="00B33F6B" w:rsidRPr="00B33F6B">
        <w:rPr>
          <w:rFonts w:ascii="Times New Roman" w:eastAsia="Times New Roman" w:hAnsi="Times New Roman" w:cs="Times New Roman"/>
          <w:color w:val="000000"/>
          <w:lang/>
        </w:rPr>
        <w:t xml:space="preserve">Helping children with disabilities is also provided by UNICEF, BF "Happy Child", BF "Everybody can", </w:t>
      </w:r>
      <w:r w:rsidR="00B33F6B" w:rsidRPr="00B33F6B">
        <w:rPr>
          <w:rFonts w:ascii="Times New Roman" w:eastAsia="Times New Roman" w:hAnsi="Times New Roman" w:cs="Times New Roman"/>
        </w:rPr>
        <w:t>Caritas of Ukraine, BF "Kyyan", BO "Fund "Aspern", NGO "Fight for Rights" and others.</w:t>
      </w:r>
    </w:p>
    <w:p w14:paraId="49784FED" w14:textId="7D7AD0A9" w:rsidR="00B33F6B" w:rsidRPr="00B33F6B" w:rsidRDefault="00F92F4E" w:rsidP="00962819">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lang w:val="uk-UA"/>
        </w:rPr>
        <w:t xml:space="preserve">206. </w:t>
      </w:r>
      <w:r w:rsidR="00B33F6B" w:rsidRPr="00B33F6B">
        <w:rPr>
          <w:rFonts w:ascii="Times New Roman" w:eastAsia="Times New Roman" w:hAnsi="Times New Roman" w:cs="Times New Roman"/>
        </w:rPr>
        <w:t>The worst</w:t>
      </w:r>
      <w:r w:rsidR="00B33F6B" w:rsidRPr="00B33F6B">
        <w:rPr>
          <w:rFonts w:ascii="Times New Roman" w:eastAsia="Times New Roman" w:hAnsi="Times New Roman" w:cs="Times New Roman"/>
          <w:color w:val="000000"/>
          <w:lang/>
        </w:rPr>
        <w:t xml:space="preserve"> situation is for children who are under occupation and in territories where active hostilities are taking place. Rehabilitation there is almost non-existent, only some centers and specialists who were not evacuated from there organize rehabilitation classes, but this usually happens unofficially and with risk for all participants. In addition, in the occupied territories, there is a problem with receiving social benefits for children, because it is extremely difficult to withdraw cash or pay by card there. The situation is more favorable in settlements that are shelled regularly, but with less intensity (Kharkiv, Mykolaiv, Zaporizhzhia). There, rehabilitation institutions work according to schedule, although they also experience a shortage of specialists and must take additional safety measures when working with children.</w:t>
      </w:r>
    </w:p>
    <w:p w14:paraId="1DD507CA" w14:textId="150F0FC5" w:rsidR="00B33F6B" w:rsidRPr="00B33F6B" w:rsidRDefault="00F92F4E" w:rsidP="00962819">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207. </w:t>
      </w:r>
      <w:r w:rsidR="00B33F6B" w:rsidRPr="00B33F6B">
        <w:rPr>
          <w:rFonts w:ascii="Times New Roman" w:eastAsia="Times New Roman" w:hAnsi="Times New Roman" w:cs="Times New Roman"/>
          <w:color w:val="000000"/>
          <w:lang/>
        </w:rPr>
        <w:t>A separate difficulty is the absence of a father who, before the war, helped with the care of the child and its maintenance. The mother is forced to take care of a child with a disability by herself in conditions where she has to collect documents for temporary protection and financial assistance and look for housing.</w:t>
      </w:r>
    </w:p>
    <w:p w14:paraId="4AAD6B0D" w14:textId="76A8115C" w:rsidR="00B33F6B" w:rsidRPr="00B33F6B" w:rsidRDefault="00F92F4E" w:rsidP="00962819">
      <w:pPr>
        <w:spacing w:after="120"/>
        <w:jc w:val="both"/>
        <w:rPr>
          <w:rFonts w:ascii="Times New Roman" w:eastAsia="Times New Roman" w:hAnsi="Times New Roman" w:cs="Times New Roman"/>
          <w:color w:val="000000"/>
          <w:lang/>
        </w:rPr>
      </w:pPr>
      <w:r>
        <w:rPr>
          <w:rFonts w:ascii="Times New Roman" w:eastAsia="Times New Roman" w:hAnsi="Times New Roman" w:cs="Times New Roman"/>
          <w:lang w:val="uk-UA"/>
        </w:rPr>
        <w:t xml:space="preserve">208. </w:t>
      </w:r>
      <w:r w:rsidR="00B33F6B" w:rsidRPr="00B33F6B">
        <w:rPr>
          <w:rFonts w:ascii="Times New Roman" w:eastAsia="Times New Roman" w:hAnsi="Times New Roman" w:cs="Times New Roman"/>
        </w:rPr>
        <w:t>Separately</w:t>
      </w:r>
      <w:r w:rsidR="00B33F6B" w:rsidRPr="00B33F6B">
        <w:rPr>
          <w:rFonts w:ascii="Times New Roman" w:eastAsia="Times New Roman" w:hAnsi="Times New Roman" w:cs="Times New Roman"/>
          <w:color w:val="000000"/>
          <w:lang/>
        </w:rPr>
        <w:t>, it is worth mentioning children with disabilities, who are in children's institutions of the system of education and social protection under the care of the state. As of the beginning of June 2022, it is known that the state managed to evacuate more than 270 institutions. These are special boarding schools, orphanages, and social and psychological rehabilitation centers. There are more than 6,000 children, including those with disabilities</w:t>
      </w:r>
      <w:r w:rsidR="0007394D">
        <w:rPr>
          <w:rStyle w:val="FootnoteReference"/>
          <w:rFonts w:ascii="Times New Roman" w:eastAsia="Times New Roman" w:hAnsi="Times New Roman" w:cs="Times New Roman"/>
          <w:color w:val="000000"/>
          <w:lang/>
        </w:rPr>
        <w:footnoteReference w:id="207"/>
      </w:r>
      <w:r w:rsidR="00B33F6B" w:rsidRPr="00B33F6B">
        <w:rPr>
          <w:rFonts w:ascii="Times New Roman" w:eastAsia="Times New Roman" w:hAnsi="Times New Roman" w:cs="Times New Roman"/>
          <w:color w:val="000000"/>
          <w:lang/>
        </w:rPr>
        <w:t>. Most of them were evacuated abroad, the rest are in the territory of Ukraine. Some of the institutions have not been evacuated from the areas subject to regular shelling.</w:t>
      </w:r>
    </w:p>
    <w:p w14:paraId="79F0BF57" w14:textId="22356EBA" w:rsidR="00B33F6B" w:rsidRPr="00B33F6B" w:rsidRDefault="00F92F4E" w:rsidP="00962819">
      <w:pPr>
        <w:spacing w:after="120"/>
        <w:jc w:val="both"/>
        <w:rPr>
          <w:rFonts w:ascii="Times New Roman" w:eastAsia="Times New Roman" w:hAnsi="Times New Roman" w:cs="Times New Roman"/>
          <w:color w:val="000000"/>
          <w:lang/>
        </w:rPr>
      </w:pPr>
      <w:r>
        <w:rPr>
          <w:rFonts w:ascii="Times New Roman" w:eastAsia="Times New Roman" w:hAnsi="Times New Roman" w:cs="Times New Roman"/>
          <w:color w:val="000000"/>
          <w:lang w:val="uk-UA"/>
        </w:rPr>
        <w:t xml:space="preserve">209. </w:t>
      </w:r>
      <w:r w:rsidR="00B33F6B" w:rsidRPr="00B33F6B">
        <w:rPr>
          <w:rFonts w:ascii="Times New Roman" w:eastAsia="Times New Roman" w:hAnsi="Times New Roman" w:cs="Times New Roman"/>
          <w:color w:val="000000"/>
          <w:lang/>
        </w:rPr>
        <w:t>Such institutions are maintained, in particular, by the forces of volunteers and public organizations, which provide them with food and hygiene products. The problem is the lack of suitable transport and places where children with disabilities can be evacuated. Not all countries have the proper conditions for accommodation and the necessary number of specialists to meet the needs of children arriving from Ukraine. The situation is similar in the western and central regions of our country. Some children were transferred to institutions that are not similar to those they were in before the war and do not fully correspond to their diagnoses and conditions.</w:t>
      </w:r>
    </w:p>
    <w:p w14:paraId="64F03F7E" w14:textId="293015E6" w:rsidR="00B33F6B" w:rsidRPr="00B33F6B" w:rsidRDefault="00F92F4E" w:rsidP="00962819">
      <w:pPr>
        <w:spacing w:after="120"/>
        <w:jc w:val="both"/>
        <w:rPr>
          <w:rFonts w:ascii="Times New Roman" w:eastAsia="Times New Roman" w:hAnsi="Times New Roman" w:cs="Times New Roman"/>
          <w:sz w:val="24"/>
          <w:szCs w:val="24"/>
          <w:lang/>
        </w:rPr>
      </w:pPr>
      <w:r>
        <w:rPr>
          <w:rFonts w:ascii="Times New Roman" w:eastAsia="Times New Roman" w:hAnsi="Times New Roman" w:cs="Times New Roman"/>
          <w:color w:val="000000"/>
          <w:lang w:val="uk-UA"/>
        </w:rPr>
        <w:t xml:space="preserve">210. </w:t>
      </w:r>
      <w:r w:rsidR="00B33F6B" w:rsidRPr="00B33F6B">
        <w:rPr>
          <w:rFonts w:ascii="Times New Roman" w:eastAsia="Times New Roman" w:hAnsi="Times New Roman" w:cs="Times New Roman"/>
          <w:color w:val="000000"/>
          <w:lang/>
        </w:rPr>
        <w:t>Separately, it should be emphasized that as of today, Ukraine does not have information on the number of children with disabilities who have moved, in particular abroad. Accordingly, there is no information about the needs and services that children receive, whether their rights are respected, etc.</w:t>
      </w:r>
    </w:p>
    <w:p w14:paraId="0000019C" w14:textId="77777777" w:rsidR="00EC1680" w:rsidRPr="00B33F6B" w:rsidRDefault="00EC1680">
      <w:pPr>
        <w:spacing w:before="120"/>
        <w:jc w:val="both"/>
        <w:rPr>
          <w:rFonts w:ascii="Times New Roman" w:eastAsia="Times New Roman" w:hAnsi="Times New Roman" w:cs="Times New Roman"/>
          <w:lang/>
        </w:rPr>
      </w:pPr>
    </w:p>
    <w:p w14:paraId="0000019D" w14:textId="43F02FC7" w:rsidR="00EC1680" w:rsidRPr="00C22354" w:rsidRDefault="00F92F4E" w:rsidP="00DF59FA">
      <w:pPr>
        <w:pStyle w:val="Heading1"/>
        <w:rPr>
          <w:rFonts w:ascii="Times New Roman" w:hAnsi="Times New Roman" w:cs="Times New Roman"/>
          <w:b/>
          <w:bCs/>
          <w:sz w:val="22"/>
          <w:szCs w:val="22"/>
        </w:rPr>
      </w:pPr>
      <w:bookmarkStart w:id="31" w:name="_Toc111511110"/>
      <w:r w:rsidRPr="00C22354">
        <w:rPr>
          <w:rFonts w:ascii="Times New Roman" w:hAnsi="Times New Roman" w:cs="Times New Roman"/>
          <w:b/>
          <w:bCs/>
          <w:sz w:val="22"/>
          <w:szCs w:val="22"/>
        </w:rPr>
        <w:t>SPECIFIC ISSUES RELATED TO ROMA CHILDREN</w:t>
      </w:r>
      <w:bookmarkEnd w:id="31"/>
    </w:p>
    <w:p w14:paraId="6D38E959" w14:textId="77777777" w:rsidR="00405A1C" w:rsidRDefault="00405A1C">
      <w:pPr>
        <w:widowControl w:val="0"/>
        <w:tabs>
          <w:tab w:val="left" w:pos="460"/>
        </w:tabs>
        <w:spacing w:before="41" w:line="240" w:lineRule="auto"/>
        <w:ind w:right="114"/>
        <w:jc w:val="both"/>
        <w:rPr>
          <w:rFonts w:ascii="Times New Roman" w:eastAsia="Times New Roman" w:hAnsi="Times New Roman" w:cs="Times New Roman"/>
        </w:rPr>
      </w:pPr>
    </w:p>
    <w:p w14:paraId="0000019E" w14:textId="32556DF5" w:rsidR="00EC1680" w:rsidRPr="00405A1C" w:rsidRDefault="00F92F4E" w:rsidP="00405A1C">
      <w:pPr>
        <w:spacing w:after="120"/>
        <w:jc w:val="both"/>
        <w:rPr>
          <w:rFonts w:ascii="Times New Roman" w:eastAsia="Times New Roman" w:hAnsi="Times New Roman" w:cs="Times New Roman"/>
          <w:color w:val="000000"/>
          <w:lang/>
        </w:rPr>
      </w:pPr>
      <w:r>
        <w:rPr>
          <w:rFonts w:ascii="Times New Roman" w:eastAsia="Times New Roman" w:hAnsi="Times New Roman" w:cs="Times New Roman"/>
          <w:lang w:val="uk-UA"/>
        </w:rPr>
        <w:t xml:space="preserve">211. </w:t>
      </w:r>
      <w:r>
        <w:rPr>
          <w:rFonts w:ascii="Times New Roman" w:eastAsia="Times New Roman" w:hAnsi="Times New Roman" w:cs="Times New Roman"/>
        </w:rPr>
        <w:t xml:space="preserve">A number of cases were reported when Roma refugees were discriminated against in the process of forced migration, both on the territory of Ukraine and in the countries where they arrived (they were not allowed on evacuation trains, in aid stations, refused accommodation, were not given enough food). Precisely, complaints were received from Roma who moved to Lviv (Western Ukraine), to some places in Poland, the Czech Republic, Hungary. Representatives of the authorities of Poland and the Czech Republic allowed anti-Roma statements and </w:t>
      </w:r>
      <w:r w:rsidRPr="00405A1C">
        <w:rPr>
          <w:rFonts w:ascii="Times New Roman" w:eastAsia="Times New Roman" w:hAnsi="Times New Roman" w:cs="Times New Roman"/>
          <w:color w:val="000000"/>
          <w:lang/>
        </w:rPr>
        <w:t>policies.</w:t>
      </w:r>
    </w:p>
    <w:p w14:paraId="0000019F" w14:textId="57FC3A2A" w:rsidR="00EC1680" w:rsidRDefault="00F92F4E" w:rsidP="00405A1C">
      <w:pPr>
        <w:spacing w:after="120"/>
        <w:jc w:val="both"/>
        <w:rPr>
          <w:rFonts w:ascii="Times New Roman" w:eastAsia="Times New Roman" w:hAnsi="Times New Roman" w:cs="Times New Roman"/>
        </w:rPr>
      </w:pPr>
      <w:r>
        <w:rPr>
          <w:rFonts w:ascii="Times New Roman" w:eastAsia="Times New Roman" w:hAnsi="Times New Roman" w:cs="Times New Roman"/>
          <w:color w:val="000000"/>
          <w:lang w:val="uk-UA"/>
        </w:rPr>
        <w:t xml:space="preserve">212. </w:t>
      </w:r>
      <w:r w:rsidRPr="00405A1C">
        <w:rPr>
          <w:rFonts w:ascii="Times New Roman" w:eastAsia="Times New Roman" w:hAnsi="Times New Roman" w:cs="Times New Roman"/>
          <w:color w:val="000000"/>
          <w:lang/>
        </w:rPr>
        <w:t>Due to the fact that the problem of the migration status</w:t>
      </w:r>
      <w:r>
        <w:rPr>
          <w:rFonts w:ascii="Times New Roman" w:eastAsia="Times New Roman" w:hAnsi="Times New Roman" w:cs="Times New Roman"/>
        </w:rPr>
        <w:t xml:space="preserve"> of the Roma population of Ukraine was not solved in general, and many of them formally remained stateless, many undocumented Roma and their children experienced difficulties crossing borders and proving their belonging to Ukraine trying to receive assistance.</w:t>
      </w:r>
    </w:p>
    <w:p w14:paraId="000001A0" w14:textId="77777777" w:rsidR="00EC1680" w:rsidRDefault="00EC1680">
      <w:pPr>
        <w:spacing w:before="120"/>
        <w:jc w:val="both"/>
        <w:rPr>
          <w:rFonts w:ascii="Times New Roman" w:eastAsia="Times New Roman" w:hAnsi="Times New Roman" w:cs="Times New Roman"/>
        </w:rPr>
      </w:pPr>
    </w:p>
    <w:p w14:paraId="2AA5268D" w14:textId="77777777" w:rsidR="00E63E69" w:rsidRPr="00E63E69" w:rsidRDefault="00E63E69" w:rsidP="00DF59FA">
      <w:pPr>
        <w:pStyle w:val="Heading1"/>
        <w:rPr>
          <w:rFonts w:ascii="Times New Roman" w:hAnsi="Times New Roman" w:cs="Times New Roman"/>
          <w:b/>
          <w:bCs/>
          <w:sz w:val="22"/>
          <w:szCs w:val="22"/>
        </w:rPr>
      </w:pPr>
      <w:bookmarkStart w:id="32" w:name="_Toc111511111"/>
      <w:r w:rsidRPr="00E63E69">
        <w:rPr>
          <w:rFonts w:ascii="Times New Roman" w:hAnsi="Times New Roman" w:cs="Times New Roman"/>
          <w:b/>
          <w:bCs/>
          <w:sz w:val="22"/>
          <w:szCs w:val="22"/>
        </w:rPr>
        <w:t>CONCLUSIONs</w:t>
      </w:r>
      <w:bookmarkEnd w:id="32"/>
    </w:p>
    <w:p w14:paraId="6B2799F1" w14:textId="77777777" w:rsidR="00C22354" w:rsidRDefault="00C22354" w:rsidP="00E63E69">
      <w:pPr>
        <w:spacing w:before="120" w:line="240" w:lineRule="auto"/>
        <w:jc w:val="both"/>
        <w:rPr>
          <w:rFonts w:ascii="Times New Roman" w:eastAsia="Times New Roman" w:hAnsi="Times New Roman" w:cs="Times New Roman"/>
          <w:color w:val="000000"/>
          <w:shd w:val="clear" w:color="auto" w:fill="FFFFFF"/>
          <w:lang w:val="uk-UA"/>
        </w:rPr>
      </w:pPr>
    </w:p>
    <w:p w14:paraId="1CC4B32F" w14:textId="1C57B0D5"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213. </w:t>
      </w:r>
      <w:r w:rsidR="00E63E69" w:rsidRPr="00E63E69">
        <w:rPr>
          <w:rFonts w:ascii="Times New Roman" w:eastAsia="Times New Roman" w:hAnsi="Times New Roman" w:cs="Times New Roman"/>
          <w:color w:val="000000"/>
          <w:shd w:val="clear" w:color="auto" w:fill="FFFFFF"/>
          <w:lang/>
        </w:rPr>
        <w:t>In the sphere of child rights in Ukraine there is a huge number of proved violations by Russia of the humanitarian law norms and standards of the UN Security Council's Resolutions No.No.   1261 (1999), 1882 (2009), 1998 (2011) та 2225 (2015). These Resolutions defines 6 the most serious violations against children in the armed conflict, which are the subject of the UN Secretary General Annual Report "Children and Armed Conflict" and Annual Report of the Special Representative of the Secretary-General for Children and Armed Conflict. These 6 violations are defined as the following: recruitment and use of children; killing and maiming children; sexual violence against children; attacks on schools and hospitals; abduction of children; denial of humanitarian access. </w:t>
      </w:r>
    </w:p>
    <w:p w14:paraId="411AE23F" w14:textId="04875032"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214. </w:t>
      </w:r>
      <w:r w:rsidR="00E63E69" w:rsidRPr="00E63E69">
        <w:rPr>
          <w:rFonts w:ascii="Times New Roman" w:eastAsia="Times New Roman" w:hAnsi="Times New Roman" w:cs="Times New Roman"/>
          <w:color w:val="000000"/>
          <w:shd w:val="clear" w:color="auto" w:fill="FFFFFF"/>
          <w:lang/>
        </w:rPr>
        <w:t>The State authorities of Ukraine recorded more than 1,000 injured children, of which more than 350 died and almost 700 were injured as a result of the full-scaled armed aggression of the Russian Federation against Ukraine. The number of affected children increases daily. There are recorded facts of involvement of children in the armed conflict by the Russian military, as well as rape and obstruction of humanitarian aid’s delivery, which puts thousands of Ukrainian children on the verge of survival. The National Information Bureau recorded the deportation of more than 5,600 children to Russia, but the actual number is higher. According to the NGO Regional Center for Human Rights, as of mid-July 2022, the Russian Federation deported 234,000 Ukrainian children to Russian territory. A significant part of the deported children are being prepared for adoption there, nonetheless they have parents or relatives in Ukraine. Out of 14,873 educational institutions, 2,138 educational institutions were damaged, of which 221 were completely destroyed. The Prosecutor General's Office, the Office of the Commissioner for Human Rights and other authorized state bodies, as well as public organizations investigate these crimes and collect evidence for international and national courts and quasi-judicial bodies. However, the issues of coordinating work, involving international experts and taking into account the experience of other countries remain acute. At the moment, in addition to armed resistance to aggression, the Ukrainian side only has the tools of investigation, informing and warning the population about the mentioned crimes.</w:t>
      </w:r>
    </w:p>
    <w:p w14:paraId="3F66725D" w14:textId="5CE19393"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215. </w:t>
      </w:r>
      <w:r w:rsidR="00E63E69" w:rsidRPr="00E63E69">
        <w:rPr>
          <w:rFonts w:ascii="Times New Roman" w:eastAsia="Times New Roman" w:hAnsi="Times New Roman" w:cs="Times New Roman"/>
          <w:color w:val="000000"/>
          <w:shd w:val="clear" w:color="auto" w:fill="FFFFFF"/>
          <w:lang/>
        </w:rPr>
        <w:t>The government of Ukraine was not ready for a full-scale invasion in the context of the evacuation of vulnerable categories of the population, in particular children, including those with disabilities and those under institutional care, despite the 8-year history of the invasion of Russia and hostilities on the territory of Ukraine and statements Ukrainian politicians.</w:t>
      </w:r>
    </w:p>
    <w:p w14:paraId="583E2DB4" w14:textId="371137D2"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216. </w:t>
      </w:r>
      <w:r w:rsidR="00E63E69" w:rsidRPr="00E63E69">
        <w:rPr>
          <w:rFonts w:ascii="Times New Roman" w:eastAsia="Times New Roman" w:hAnsi="Times New Roman" w:cs="Times New Roman"/>
          <w:color w:val="000000"/>
          <w:shd w:val="clear" w:color="auto" w:fill="FFFFFF"/>
          <w:lang/>
        </w:rPr>
        <w:t>In March, the Cabinet of Ministers of Ukraine created the Coordination Headquarters for the Protection of the Rights of the Child under Martial Law. The Headquarters consisted of representatives of relevant state bodies and the non-governmental organizations. Its creation significantly influenced the situation with the evacuation of children, informing the population about potential dangers and available state support. However, due to unresolved gaps in the legislation, the absence of effective mechanisms and strategies, and the lost time at the beginning of the aggression, it is not possible to treat displaced and deported children, identify unaccompanied children, provide support to children and families with children abroad, resolve the issue of establishing legal representatives, protect the rights of stateless and unregistered children properly and effectively respond to all existing challenges.</w:t>
      </w:r>
    </w:p>
    <w:p w14:paraId="646C3D03" w14:textId="55362AE8"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217. </w:t>
      </w:r>
      <w:r w:rsidR="00E63E69" w:rsidRPr="00E63E69">
        <w:rPr>
          <w:rFonts w:ascii="Times New Roman" w:eastAsia="Times New Roman" w:hAnsi="Times New Roman" w:cs="Times New Roman"/>
          <w:color w:val="000000"/>
          <w:shd w:val="clear" w:color="auto" w:fill="FFFFFF"/>
          <w:lang/>
        </w:rPr>
        <w:t>Families with children were mostly evacuated at on their own efforts and resources, using unsuitable routes and transport, especially for infants and children with disabilities. In the first weeks of the full-scale invasion, volunteers and public organizations are those who worked most harmoniously. They evacuated families with children from the hottest spots and provided support at the transit points.</w:t>
      </w:r>
    </w:p>
    <w:p w14:paraId="276D8823" w14:textId="0303E1E9"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218. </w:t>
      </w:r>
      <w:r w:rsidR="00E63E69" w:rsidRPr="00E63E69">
        <w:rPr>
          <w:rFonts w:ascii="Times New Roman" w:eastAsia="Times New Roman" w:hAnsi="Times New Roman" w:cs="Times New Roman"/>
          <w:color w:val="000000"/>
          <w:shd w:val="clear" w:color="auto" w:fill="FFFFFF"/>
          <w:lang/>
        </w:rPr>
        <w:t>One of the most important factors that led to catastrophic consequences in the (non) carrying out the timely evacuation of children who are under institutional care is the unsuccessful deinstitutionalization - a reform that, according to regulatory and legal acts, has been ongoing for 5 years, but the published data show that the number of children receiving care and education in these institutions has actually not decreased. The network of residential institutions is so extensive and numerous that it is hardly possible to evacuate children, considering the lack of receiving infrastructure in the (conditionally) safe territories of Ukraine and abroad.</w:t>
      </w:r>
    </w:p>
    <w:p w14:paraId="300C7DB5" w14:textId="113807CA"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219. </w:t>
      </w:r>
      <w:r w:rsidR="00E63E69" w:rsidRPr="00E63E69">
        <w:rPr>
          <w:rFonts w:ascii="Times New Roman" w:eastAsia="Times New Roman" w:hAnsi="Times New Roman" w:cs="Times New Roman"/>
          <w:color w:val="000000"/>
          <w:shd w:val="clear" w:color="auto" w:fill="FFFFFF"/>
          <w:lang/>
        </w:rPr>
        <w:t>One of the important tasks of the Action Plan for the Period I of the National DI Strategy, namely "Development and implementation, at the participation of the civil society organisations, international organisations, of the monitoring system of the status of transformation of the institutional care system in Ukraine". Thus, the analysis of the institutional care system which was in parallel conducted by two different international organizations demonstrates different results and statistical data. Lack of establishment of such proper monitoring system make it impossible to make decisions in the context of the child protection, further implementation of the deinstitutionalisation, and identification of children who has been evacuated from the dangerous regions or illegally mover to temporary occupied territory. The fact that the Government of Ukraine does not have full and valid information on how many children from the institutions have been evacuated abroad is proved by the difference in official statistics and the data provided by the EU Agency for Asylum. </w:t>
      </w:r>
    </w:p>
    <w:p w14:paraId="6A3F5E2B" w14:textId="5C0DCC5B"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220. </w:t>
      </w:r>
      <w:r w:rsidR="00E63E69" w:rsidRPr="00E63E69">
        <w:rPr>
          <w:rFonts w:ascii="Times New Roman" w:eastAsia="Times New Roman" w:hAnsi="Times New Roman" w:cs="Times New Roman"/>
          <w:color w:val="000000"/>
          <w:shd w:val="clear" w:color="auto" w:fill="FFFFFF"/>
          <w:lang/>
        </w:rPr>
        <w:t>More than 90% of children who lived in the residential care institutions at the moment of full-scaled invasion were returned to their parents without a pre-evaluation of the safe level, accommodation conditions, parents' ability to properly perform their duties. That’s why some children were returned to institutions, and there are also cases when dozens of children disappeared after such actions. </w:t>
      </w:r>
    </w:p>
    <w:p w14:paraId="1C0C9A86" w14:textId="34314F7D"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221. </w:t>
      </w:r>
      <w:r w:rsidR="00E63E69" w:rsidRPr="00E63E69">
        <w:rPr>
          <w:rFonts w:ascii="Times New Roman" w:eastAsia="Times New Roman" w:hAnsi="Times New Roman" w:cs="Times New Roman"/>
          <w:color w:val="000000"/>
          <w:shd w:val="clear" w:color="auto" w:fill="FFFFFF"/>
          <w:lang/>
        </w:rPr>
        <w:t>Dozen of institutions and thousands of children who lived in residential care institutions have been left in danger, have stayed under shelling, in non-adjusted shelters without heating, necessary communal services, lack of medicine and food. Event now, in August 2022, in temporary occupied territories and in zones of severe military actions, there are children in institutions, and a lot of them are children with disabilities. </w:t>
      </w:r>
    </w:p>
    <w:p w14:paraId="2A90C6AC" w14:textId="75A9BEB8"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222. </w:t>
      </w:r>
      <w:r w:rsidR="00E63E69" w:rsidRPr="00E63E69">
        <w:rPr>
          <w:rFonts w:ascii="Times New Roman" w:eastAsia="Times New Roman" w:hAnsi="Times New Roman" w:cs="Times New Roman"/>
          <w:color w:val="000000"/>
          <w:shd w:val="clear" w:color="auto" w:fill="FFFFFF"/>
          <w:lang/>
        </w:rPr>
        <w:t>The issue of evacuation of the child care institutions was started to be somehow regulated only after 1 month of full-scale invasion. Despite the several rounds of changes made to there regulations since then there are still questions which are not regulated or need further regulation: there are no criteria for the accessible evacuation, there are no criteria or conditions for the appropriate place for evacuation to for children and adults with disabilities; procedures for formation of the state and local budgets for providing the evacuation. Analytics also fix the following: lack of minimally adopted or specialized transport; lack of funding for organizing evacuation; lack of funding for organizing places for evacuation; lack of funding for public (locally funded) institutions who receive the evacuated institutions in their premises; lack of actions plans for the situation of actual rapture or encirclement of the institution; non appropritate plans which have been developed. </w:t>
      </w:r>
    </w:p>
    <w:p w14:paraId="0F226C9C" w14:textId="5A84F389"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223. </w:t>
      </w:r>
      <w:r w:rsidR="00E63E69" w:rsidRPr="00E63E69">
        <w:rPr>
          <w:rFonts w:ascii="Times New Roman" w:eastAsia="Times New Roman" w:hAnsi="Times New Roman" w:cs="Times New Roman"/>
          <w:color w:val="000000"/>
          <w:shd w:val="clear" w:color="auto" w:fill="FFFFFF"/>
          <w:lang/>
        </w:rPr>
        <w:t>The main reasons for untimely or absence of evacuation of institutions from dangerous regions: unpreparedness of the authorities and inadequacy of evacuation plans; lack of "green corridors"; refusal of managers of institutions to lose their jobs for subjective reasons; refusal of employees of institutions to accompany children during evacuation and in places of temporary shelter; ban on evacuation from parents of children placed in the institutions by the appeal of parents and who continue to be legal representatives of the child despite 24/7 care provided by the state.  </w:t>
      </w:r>
    </w:p>
    <w:p w14:paraId="36AD5206" w14:textId="5EF5AE9D"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224. </w:t>
      </w:r>
      <w:r w:rsidR="00E63E69" w:rsidRPr="00E63E69">
        <w:rPr>
          <w:rFonts w:ascii="Times New Roman" w:eastAsia="Times New Roman" w:hAnsi="Times New Roman" w:cs="Times New Roman"/>
          <w:color w:val="000000"/>
          <w:shd w:val="clear" w:color="auto" w:fill="FFFFFF"/>
          <w:lang/>
        </w:rPr>
        <w:t>In terms of children in family-based alternative care the most important fact is that 81% of all children in family-based alternative care (including guardianship, foster families, family-type childrens' homes, short-term foster families (known as patronage families) did not change the place of living and a lot need increased support in different aspect  - humanitarian aid, legal assistance, psychological support. At the same time most humanitarian programmes of the international actors in Ukraine are focused on displaced families. Around 120 family-type cares households have fully ruined their houses and have nowhere to return even in the best scenario of deoccupation of the territories. Arounf 50% of internally displaced families will not be able to return to their initial place of living in next 1-2 years due to damaged fully infrastructure in their settlements. </w:t>
      </w:r>
    </w:p>
    <w:p w14:paraId="3230703F" w14:textId="230E1DB1"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225. </w:t>
      </w:r>
      <w:r w:rsidR="00E63E69" w:rsidRPr="00E63E69">
        <w:rPr>
          <w:rFonts w:ascii="Times New Roman" w:eastAsia="Times New Roman" w:hAnsi="Times New Roman" w:cs="Times New Roman"/>
          <w:color w:val="000000"/>
          <w:shd w:val="clear" w:color="auto" w:fill="FFFFFF"/>
          <w:lang/>
        </w:rPr>
        <w:t>From the side of Russia  systematic actions aimed at preventing the realization of the right to education are carried out: shelling, damage and destruction of the premises of educational institutions, repression of teachers, impose of Russian educational programs. Educational infrastructure suffered significant losses. The security situation of participants in the educational process remains difficult.</w:t>
      </w:r>
    </w:p>
    <w:p w14:paraId="074EDFFB" w14:textId="341EFC67"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226. </w:t>
      </w:r>
      <w:r w:rsidR="00E63E69" w:rsidRPr="00E63E69">
        <w:rPr>
          <w:rFonts w:ascii="Times New Roman" w:eastAsia="Times New Roman" w:hAnsi="Times New Roman" w:cs="Times New Roman"/>
          <w:color w:val="000000"/>
          <w:shd w:val="clear" w:color="auto" w:fill="FFFFFF"/>
          <w:lang/>
        </w:rPr>
        <w:t>The potential decrease in the quality of education as the result of the forced continuation of the distance learning format in conditions of limited access to high-speed Internet, lack of technical devices for online teaching and learning, unstable security situation in the regions, and lack of digital skills among the participants of the educational process is a cause for high concern. An additional negative factor is the large-scale migration of teachers and their unstable situation in Ukraine, which in the short term will exaggerate  the problem of insufficient number of teachers, which existed even before the beginning  of the war.</w:t>
      </w:r>
    </w:p>
    <w:p w14:paraId="77F35169" w14:textId="1C3E48A9"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227. </w:t>
      </w:r>
      <w:r w:rsidR="00E63E69" w:rsidRPr="00E63E69">
        <w:rPr>
          <w:rFonts w:ascii="Times New Roman" w:eastAsia="Times New Roman" w:hAnsi="Times New Roman" w:cs="Times New Roman"/>
          <w:color w:val="000000"/>
          <w:shd w:val="clear" w:color="auto" w:fill="FFFFFF"/>
          <w:lang/>
        </w:rPr>
        <w:t>The level of inequality has raised significantly in relation to children from vulnerable groups (IDPs, children with disabilities) and they have found themselves in unfavorable conditions in the context of the realization of the right to education, compared to others. The educational prospects of refugee children and children staying in temporarily occupied territories remain unpredictable.</w:t>
      </w:r>
    </w:p>
    <w:p w14:paraId="4C870FF2" w14:textId="5635EE8E"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228. </w:t>
      </w:r>
      <w:r w:rsidR="00E63E69" w:rsidRPr="00E63E69">
        <w:rPr>
          <w:rFonts w:ascii="Times New Roman" w:eastAsia="Times New Roman" w:hAnsi="Times New Roman" w:cs="Times New Roman"/>
          <w:color w:val="000000"/>
          <w:shd w:val="clear" w:color="auto" w:fill="FFFFFF"/>
          <w:lang/>
        </w:rPr>
        <w:t>The unpredictability of state policy in the field of observing the right to education has increased. The Government of Ukraine is late in responding to challenges related to the organization of the educational process, information from officials and the publication of relevant legal acts are delayed.</w:t>
      </w:r>
    </w:p>
    <w:p w14:paraId="747B98D8" w14:textId="429DEBF9"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229. </w:t>
      </w:r>
      <w:r w:rsidR="00E63E69" w:rsidRPr="00E63E69">
        <w:rPr>
          <w:rFonts w:ascii="Times New Roman" w:eastAsia="Times New Roman" w:hAnsi="Times New Roman" w:cs="Times New Roman"/>
          <w:color w:val="000000"/>
          <w:shd w:val="clear" w:color="auto" w:fill="FFFFFF"/>
          <w:lang/>
        </w:rPr>
        <w:t>Unresolved issues of discrimination against Roma continue to put Roma children at increased risk during evacuation, displacement, access to education and humanitarian aid.</w:t>
      </w:r>
    </w:p>
    <w:p w14:paraId="44A37FD1" w14:textId="6C458494" w:rsidR="00E63E69" w:rsidRPr="00E63E69" w:rsidRDefault="00844574" w:rsidP="00E63E69">
      <w:pPr>
        <w:spacing w:before="120" w:line="240" w:lineRule="auto"/>
        <w:jc w:val="both"/>
        <w:rPr>
          <w:rFonts w:ascii="Times New Roman" w:eastAsia="Times New Roman" w:hAnsi="Times New Roman" w:cs="Times New Roman"/>
          <w:lang/>
        </w:rPr>
      </w:pPr>
      <w:r>
        <w:rPr>
          <w:rFonts w:ascii="Times New Roman" w:eastAsia="Times New Roman" w:hAnsi="Times New Roman" w:cs="Times New Roman"/>
          <w:color w:val="000000"/>
          <w:shd w:val="clear" w:color="auto" w:fill="FFFFFF"/>
          <w:lang w:val="uk-UA"/>
        </w:rPr>
        <w:t xml:space="preserve">230. </w:t>
      </w:r>
      <w:r w:rsidR="00E63E69" w:rsidRPr="00E63E69">
        <w:rPr>
          <w:rFonts w:ascii="Times New Roman" w:eastAsia="Times New Roman" w:hAnsi="Times New Roman" w:cs="Times New Roman"/>
          <w:color w:val="000000"/>
          <w:shd w:val="clear" w:color="auto" w:fill="FFFFFF"/>
          <w:lang/>
        </w:rPr>
        <w:t>Access to medical, educational, social, developmental and other services in war conditions is very limited, but mostly absent for children with disabilities, both in communities of temporary shelter and in temporarily occupied territories, which has significantly worsened health conditions and slowed down development of such children.</w:t>
      </w:r>
    </w:p>
    <w:p w14:paraId="4F6B5DC0" w14:textId="77777777" w:rsidR="00E63E69" w:rsidRPr="00E63E69" w:rsidRDefault="00E63E69" w:rsidP="00E63E69">
      <w:pPr>
        <w:spacing w:before="120" w:line="240" w:lineRule="auto"/>
        <w:jc w:val="both"/>
        <w:rPr>
          <w:rFonts w:ascii="Times New Roman" w:eastAsia="Times New Roman" w:hAnsi="Times New Roman" w:cs="Times New Roman"/>
          <w:lang/>
        </w:rPr>
      </w:pPr>
      <w:r w:rsidRPr="00E63E69">
        <w:rPr>
          <w:rFonts w:ascii="Times New Roman" w:eastAsia="Times New Roman" w:hAnsi="Times New Roman" w:cs="Times New Roman"/>
          <w:color w:val="000000"/>
          <w:shd w:val="clear" w:color="auto" w:fill="FFFFFF"/>
          <w:lang/>
        </w:rPr>
        <w:t> </w:t>
      </w:r>
    </w:p>
    <w:p w14:paraId="64F86D02" w14:textId="73608254" w:rsidR="00E63E69" w:rsidRDefault="00E63E69" w:rsidP="00DF59FA">
      <w:pPr>
        <w:pStyle w:val="Heading1"/>
        <w:rPr>
          <w:rFonts w:ascii="Times New Roman" w:hAnsi="Times New Roman" w:cs="Times New Roman"/>
          <w:b/>
          <w:bCs/>
          <w:sz w:val="22"/>
          <w:szCs w:val="22"/>
        </w:rPr>
      </w:pPr>
      <w:bookmarkStart w:id="33" w:name="_Toc111511112"/>
      <w:r w:rsidRPr="00E63E69">
        <w:rPr>
          <w:rFonts w:ascii="Times New Roman" w:hAnsi="Times New Roman" w:cs="Times New Roman"/>
          <w:b/>
          <w:bCs/>
          <w:sz w:val="22"/>
          <w:szCs w:val="22"/>
        </w:rPr>
        <w:t>RECOMMENDATIONs</w:t>
      </w:r>
      <w:bookmarkEnd w:id="33"/>
      <w:r w:rsidRPr="00E63E69">
        <w:rPr>
          <w:rFonts w:ascii="Times New Roman" w:hAnsi="Times New Roman" w:cs="Times New Roman"/>
          <w:b/>
          <w:bCs/>
          <w:sz w:val="22"/>
          <w:szCs w:val="22"/>
        </w:rPr>
        <w:t> </w:t>
      </w:r>
    </w:p>
    <w:p w14:paraId="5874D297" w14:textId="77777777" w:rsidR="00C22354" w:rsidRPr="00E63E69" w:rsidRDefault="00C22354" w:rsidP="00C22354"/>
    <w:p w14:paraId="297AD2E6" w14:textId="25E1DB5B" w:rsidR="00E63E69" w:rsidRPr="00E63E69" w:rsidRDefault="00844574" w:rsidP="00E63E69">
      <w:pPr>
        <w:numPr>
          <w:ilvl w:val="0"/>
          <w:numId w:val="19"/>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231. </w:t>
      </w:r>
      <w:r w:rsidR="00E63E69" w:rsidRPr="00E63E69">
        <w:rPr>
          <w:rFonts w:ascii="Times New Roman" w:eastAsia="Times New Roman" w:hAnsi="Times New Roman" w:cs="Times New Roman"/>
          <w:color w:val="000000"/>
          <w:shd w:val="clear" w:color="auto" w:fill="FFFFFF"/>
          <w:lang/>
        </w:rPr>
        <w:t>To implement fully all the previous recommendations of the Committee on the Rights of the Child and Human Rights Committee as for the necessary changes in the legislation.  i</w:t>
      </w:r>
    </w:p>
    <w:p w14:paraId="67F98DFB" w14:textId="1638FD27" w:rsidR="00E63E69" w:rsidRPr="00E63E69" w:rsidRDefault="00844574" w:rsidP="00E63E69">
      <w:pPr>
        <w:numPr>
          <w:ilvl w:val="0"/>
          <w:numId w:val="19"/>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232. </w:t>
      </w:r>
      <w:r w:rsidR="00E63E69" w:rsidRPr="00E63E69">
        <w:rPr>
          <w:rFonts w:ascii="Times New Roman" w:eastAsia="Times New Roman" w:hAnsi="Times New Roman" w:cs="Times New Roman"/>
          <w:color w:val="000000"/>
          <w:shd w:val="clear" w:color="auto" w:fill="FFFFFF"/>
          <w:lang/>
        </w:rPr>
        <w:t>Include modern standards of the children’s rights (i.e. the Joint General Comment of the UN CRC and the UN CMW, 2017, CMW/C/GC/4−CRC/C/GC/23) to the state policies related to the mass migration caused by the Russia’s war against Ukraine, meaning, to the most possible extent, guarantees of safe environment, education, prevention from the risks of human trafficking, exploitation and different forms of violence. Vulnerable groups – ethnic and religious minorities, apatrides, foreign children, children with special needs, orphans (both those who were previously in social institutions or shelters of those who lost their parents during the war), and children from closed institutions – require special attention. Child protection standards must always be applied to these groups without exception and without discrimination. The same should be said about the cases of relocation of closed institutions (residential institutions, special schools, prisons or colonies). </w:t>
      </w:r>
    </w:p>
    <w:p w14:paraId="6BC8BA83" w14:textId="166463A6" w:rsidR="00E63E69" w:rsidRPr="00E63E69" w:rsidRDefault="00844574" w:rsidP="00E63E69">
      <w:pPr>
        <w:numPr>
          <w:ilvl w:val="0"/>
          <w:numId w:val="19"/>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233. </w:t>
      </w:r>
      <w:r w:rsidR="00E63E69" w:rsidRPr="00E63E69">
        <w:rPr>
          <w:rFonts w:ascii="Times New Roman" w:eastAsia="Times New Roman" w:hAnsi="Times New Roman" w:cs="Times New Roman"/>
          <w:color w:val="000000"/>
          <w:shd w:val="clear" w:color="auto" w:fill="FFFFFF"/>
          <w:lang/>
        </w:rPr>
        <w:t>To invite international experts on the impact of war on children in order to implement an effective strategy to ensure the survival and safety of Ukrainian children and protect their rights.</w:t>
      </w:r>
    </w:p>
    <w:p w14:paraId="0EA815C0" w14:textId="56390DD5" w:rsidR="00E63E69" w:rsidRPr="00E63E69" w:rsidRDefault="00844574" w:rsidP="00E63E69">
      <w:pPr>
        <w:numPr>
          <w:ilvl w:val="0"/>
          <w:numId w:val="19"/>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234. </w:t>
      </w:r>
      <w:r w:rsidR="00E63E69" w:rsidRPr="00E63E69">
        <w:rPr>
          <w:rFonts w:ascii="Times New Roman" w:eastAsia="Times New Roman" w:hAnsi="Times New Roman" w:cs="Times New Roman"/>
          <w:color w:val="000000"/>
          <w:shd w:val="clear" w:color="auto" w:fill="FFFFFF"/>
          <w:lang/>
        </w:rPr>
        <w:t>To strengthen cooperation with non-governmental and humanitarian organizations in decision-making processes regarding children and ensuring their rights at all levels.</w:t>
      </w:r>
    </w:p>
    <w:p w14:paraId="6157186D" w14:textId="644B0C08" w:rsidR="00E63E69" w:rsidRPr="00E63E69" w:rsidRDefault="00844574" w:rsidP="00E63E69">
      <w:pPr>
        <w:numPr>
          <w:ilvl w:val="0"/>
          <w:numId w:val="19"/>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235. </w:t>
      </w:r>
      <w:r w:rsidR="00E63E69" w:rsidRPr="00E63E69">
        <w:rPr>
          <w:rFonts w:ascii="Times New Roman" w:eastAsia="Times New Roman" w:hAnsi="Times New Roman" w:cs="Times New Roman"/>
          <w:color w:val="000000"/>
          <w:shd w:val="clear" w:color="auto" w:fill="FFFFFF"/>
          <w:lang/>
        </w:rPr>
        <w:t>To establish on-going dialogue with the public, and civil society organisations, to ensure transparency of  data on the state of compliance with the rights of children evacuated to European and other countries. Involve non-governmental organizations of Ukraine and host countries for effective cooperation, coordination and timely response to new challenges.</w:t>
      </w:r>
    </w:p>
    <w:p w14:paraId="6550F7D8" w14:textId="48BAB17F" w:rsidR="00E63E69" w:rsidRPr="00E63E69" w:rsidRDefault="00844574" w:rsidP="00E63E69">
      <w:pPr>
        <w:numPr>
          <w:ilvl w:val="0"/>
          <w:numId w:val="19"/>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236. </w:t>
      </w:r>
      <w:r w:rsidR="00E63E69" w:rsidRPr="00E63E69">
        <w:rPr>
          <w:rFonts w:ascii="Times New Roman" w:eastAsia="Times New Roman" w:hAnsi="Times New Roman" w:cs="Times New Roman"/>
          <w:color w:val="000000"/>
          <w:shd w:val="clear" w:color="auto" w:fill="FFFFFF"/>
          <w:lang/>
        </w:rPr>
        <w:t>To improve mechanisms for monitoring children's safety and satisfaction of their needs during martial law, to develop a new modern information and analytical software product for accounting for children of vulnerable categories and to ensure its integration with relevant databases, state registers and information systems of executive authorities and local self-government bodies.</w:t>
      </w:r>
    </w:p>
    <w:p w14:paraId="6E410909" w14:textId="0A4C7861" w:rsidR="00E63E69" w:rsidRPr="00E63E69" w:rsidRDefault="00844574" w:rsidP="00E63E69">
      <w:pPr>
        <w:numPr>
          <w:ilvl w:val="0"/>
          <w:numId w:val="19"/>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237. </w:t>
      </w:r>
      <w:r w:rsidR="00E63E69" w:rsidRPr="00E63E69">
        <w:rPr>
          <w:rFonts w:ascii="Times New Roman" w:eastAsia="Times New Roman" w:hAnsi="Times New Roman" w:cs="Times New Roman"/>
          <w:color w:val="000000"/>
          <w:shd w:val="clear" w:color="auto" w:fill="FFFFFF"/>
          <w:lang/>
        </w:rPr>
        <w:t>To implement fully in the national legal system the norms of the UN Guidelines of the Alternative Care for Children in order to follow the standards and internationally recognized norms and forms of alternative care, including proper definition of the institutional care. </w:t>
      </w:r>
    </w:p>
    <w:p w14:paraId="500489DE" w14:textId="5BF07BF1" w:rsidR="00E63E69" w:rsidRPr="00E63E69" w:rsidRDefault="00844574" w:rsidP="00E63E69">
      <w:pPr>
        <w:numPr>
          <w:ilvl w:val="0"/>
          <w:numId w:val="19"/>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238. </w:t>
      </w:r>
      <w:r w:rsidR="00E63E69" w:rsidRPr="00E63E69">
        <w:rPr>
          <w:rFonts w:ascii="Times New Roman" w:eastAsia="Times New Roman" w:hAnsi="Times New Roman" w:cs="Times New Roman"/>
          <w:color w:val="000000"/>
          <w:shd w:val="clear" w:color="auto" w:fill="FFFFFF"/>
          <w:lang/>
        </w:rPr>
        <w:t>To improve the legislation on the formation and functioning of family forms of education, in particular</w:t>
      </w:r>
    </w:p>
    <w:p w14:paraId="5929DD31" w14:textId="77777777" w:rsidR="00E63E69" w:rsidRPr="00E63E69" w:rsidRDefault="00E63E69" w:rsidP="00E63E69">
      <w:pPr>
        <w:spacing w:before="120" w:line="240" w:lineRule="auto"/>
        <w:ind w:left="1440"/>
        <w:jc w:val="both"/>
        <w:rPr>
          <w:rFonts w:ascii="Times New Roman" w:eastAsia="Times New Roman" w:hAnsi="Times New Roman" w:cs="Times New Roman"/>
          <w:lang/>
        </w:rPr>
      </w:pPr>
      <w:r w:rsidRPr="00E63E69">
        <w:rPr>
          <w:rFonts w:ascii="Times New Roman" w:eastAsia="Times New Roman" w:hAnsi="Times New Roman" w:cs="Times New Roman"/>
          <w:color w:val="000000"/>
          <w:shd w:val="clear" w:color="auto" w:fill="FFFFFF"/>
          <w:lang/>
        </w:rPr>
        <w:t>-  introduction of specialization of foster families;</w:t>
      </w:r>
    </w:p>
    <w:p w14:paraId="36178EF2" w14:textId="77777777" w:rsidR="00E63E69" w:rsidRPr="00E63E69" w:rsidRDefault="00E63E69" w:rsidP="00E63E69">
      <w:pPr>
        <w:spacing w:before="120" w:line="240" w:lineRule="auto"/>
        <w:ind w:left="1440"/>
        <w:jc w:val="both"/>
        <w:rPr>
          <w:rFonts w:ascii="Times New Roman" w:eastAsia="Times New Roman" w:hAnsi="Times New Roman" w:cs="Times New Roman"/>
          <w:lang/>
        </w:rPr>
      </w:pPr>
      <w:r w:rsidRPr="00E63E69">
        <w:rPr>
          <w:rFonts w:ascii="Times New Roman" w:eastAsia="Times New Roman" w:hAnsi="Times New Roman" w:cs="Times New Roman"/>
          <w:color w:val="000000"/>
          <w:shd w:val="clear" w:color="auto" w:fill="FFFFFF"/>
          <w:lang/>
        </w:rPr>
        <w:t>- reduction of the number of children placed under care in one family-type alternative care forms (including biological children), taking into account the peculiarities of their development, family affiliation and specialization of the family;</w:t>
      </w:r>
    </w:p>
    <w:p w14:paraId="40D3B434" w14:textId="77777777" w:rsidR="00E63E69" w:rsidRPr="00E63E69" w:rsidRDefault="00E63E69" w:rsidP="00E63E69">
      <w:pPr>
        <w:spacing w:before="120" w:line="240" w:lineRule="auto"/>
        <w:ind w:left="1440"/>
        <w:jc w:val="both"/>
        <w:rPr>
          <w:rFonts w:ascii="Times New Roman" w:eastAsia="Times New Roman" w:hAnsi="Times New Roman" w:cs="Times New Roman"/>
          <w:lang/>
        </w:rPr>
      </w:pPr>
      <w:r w:rsidRPr="00E63E69">
        <w:rPr>
          <w:rFonts w:ascii="Times New Roman" w:eastAsia="Times New Roman" w:hAnsi="Times New Roman" w:cs="Times New Roman"/>
          <w:color w:val="000000"/>
          <w:shd w:val="clear" w:color="auto" w:fill="FFFFFF"/>
          <w:lang/>
        </w:rPr>
        <w:t>-  gradual reclassification of family-type children's homes  into foster families;</w:t>
      </w:r>
    </w:p>
    <w:p w14:paraId="14B50403" w14:textId="77777777" w:rsidR="00E63E69" w:rsidRPr="00E63E69" w:rsidRDefault="00E63E69" w:rsidP="00E63E69">
      <w:pPr>
        <w:spacing w:before="120" w:line="240" w:lineRule="auto"/>
        <w:ind w:left="1440"/>
        <w:jc w:val="both"/>
        <w:rPr>
          <w:rFonts w:ascii="Times New Roman" w:eastAsia="Times New Roman" w:hAnsi="Times New Roman" w:cs="Times New Roman"/>
          <w:lang/>
        </w:rPr>
      </w:pPr>
      <w:r w:rsidRPr="00E63E69">
        <w:rPr>
          <w:rFonts w:ascii="Times New Roman" w:eastAsia="Times New Roman" w:hAnsi="Times New Roman" w:cs="Times New Roman"/>
          <w:color w:val="000000"/>
          <w:shd w:val="clear" w:color="auto" w:fill="FFFFFF"/>
          <w:lang/>
        </w:rPr>
        <w:t>- proper registration of families of guardians/caregivers and implementation of their social support;</w:t>
      </w:r>
    </w:p>
    <w:p w14:paraId="7F67A7C0" w14:textId="77777777" w:rsidR="00E63E69" w:rsidRPr="00E63E69" w:rsidRDefault="00E63E69" w:rsidP="00E63E69">
      <w:pPr>
        <w:spacing w:before="120" w:line="240" w:lineRule="auto"/>
        <w:ind w:left="1440"/>
        <w:jc w:val="both"/>
        <w:rPr>
          <w:rFonts w:ascii="Times New Roman" w:eastAsia="Times New Roman" w:hAnsi="Times New Roman" w:cs="Times New Roman"/>
          <w:lang/>
        </w:rPr>
      </w:pPr>
      <w:r w:rsidRPr="00E63E69">
        <w:rPr>
          <w:rFonts w:ascii="Times New Roman" w:eastAsia="Times New Roman" w:hAnsi="Times New Roman" w:cs="Times New Roman"/>
          <w:color w:val="000000"/>
          <w:shd w:val="clear" w:color="auto" w:fill="FFFFFF"/>
          <w:lang/>
        </w:rPr>
        <w:t>- simplification of the procedures and unification of training programs for candidates for care givers, guardians/tutors, family-type carers, foster carers and strengthening of the security component </w:t>
      </w:r>
    </w:p>
    <w:p w14:paraId="469B6796" w14:textId="77777777" w:rsidR="00E63E69" w:rsidRPr="00E63E69" w:rsidRDefault="00E63E69" w:rsidP="00E63E69">
      <w:pPr>
        <w:spacing w:before="120" w:line="240" w:lineRule="auto"/>
        <w:ind w:left="1440"/>
        <w:jc w:val="both"/>
        <w:rPr>
          <w:rFonts w:ascii="Times New Roman" w:eastAsia="Times New Roman" w:hAnsi="Times New Roman" w:cs="Times New Roman"/>
          <w:lang/>
        </w:rPr>
      </w:pPr>
      <w:r w:rsidRPr="00E63E69">
        <w:rPr>
          <w:rFonts w:ascii="Times New Roman" w:eastAsia="Times New Roman" w:hAnsi="Times New Roman" w:cs="Times New Roman"/>
          <w:color w:val="000000"/>
          <w:shd w:val="clear" w:color="auto" w:fill="FFFFFF"/>
          <w:lang/>
        </w:rPr>
        <w:t>-  security procedures in the event of a state of emergency or war.</w:t>
      </w:r>
    </w:p>
    <w:p w14:paraId="52E1C2A1" w14:textId="0B967B96"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239. </w:t>
      </w:r>
      <w:r w:rsidR="00E63E69" w:rsidRPr="00E63E69">
        <w:rPr>
          <w:rFonts w:ascii="Times New Roman" w:eastAsia="Times New Roman" w:hAnsi="Times New Roman" w:cs="Times New Roman"/>
          <w:color w:val="000000"/>
          <w:shd w:val="clear" w:color="auto" w:fill="FFFFFF"/>
          <w:lang/>
        </w:rPr>
        <w:t>To impose child protection mechanisms in case legal representatives of the children  refuse to move with the child from dangerous territories in connection with hostilities/occupation risks.</w:t>
      </w:r>
    </w:p>
    <w:p w14:paraId="39F46BDC" w14:textId="3419FE20"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240. </w:t>
      </w:r>
      <w:r w:rsidR="00E63E69" w:rsidRPr="00E63E69">
        <w:rPr>
          <w:rFonts w:ascii="Times New Roman" w:eastAsia="Times New Roman" w:hAnsi="Times New Roman" w:cs="Times New Roman"/>
          <w:color w:val="000000"/>
          <w:shd w:val="clear" w:color="auto" w:fill="FFFFFF"/>
          <w:lang/>
        </w:rPr>
        <w:t>To improve the mechanisms of temporary family placement of children deprived from parental care, including during the period of emergency and martial law.</w:t>
      </w:r>
    </w:p>
    <w:p w14:paraId="70DABACC" w14:textId="13CEF632"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241. </w:t>
      </w:r>
      <w:r w:rsidR="00E63E69" w:rsidRPr="00E63E69">
        <w:rPr>
          <w:rFonts w:ascii="Times New Roman" w:eastAsia="Times New Roman" w:hAnsi="Times New Roman" w:cs="Times New Roman"/>
          <w:color w:val="000000"/>
          <w:shd w:val="clear" w:color="auto" w:fill="FFFFFF"/>
          <w:lang/>
        </w:rPr>
        <w:t>To contribute to the preservation of the identification of forcibly displaced orphans abroad, children deprived of parental care, and ensuring their return to Ukraine after the end of the war, which includes the preparation of relevant intergovernmental agreements, online education of children according to the Ukrainian school program, counselling and psychological support for children and their legal representatives, monitoring the status of stay and ensuring rights.</w:t>
      </w:r>
    </w:p>
    <w:p w14:paraId="123D292F" w14:textId="11B72EDE"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242. </w:t>
      </w:r>
      <w:r w:rsidR="00E63E69" w:rsidRPr="00E63E69">
        <w:rPr>
          <w:rFonts w:ascii="Times New Roman" w:eastAsia="Times New Roman" w:hAnsi="Times New Roman" w:cs="Times New Roman"/>
          <w:color w:val="000000"/>
          <w:shd w:val="clear" w:color="auto" w:fill="FFFFFF"/>
          <w:lang/>
        </w:rPr>
        <w:t>To develop targeted programs to attract donor for support the construction, reconstruction of destroyed, damaged housing and restoration of property of families in which child orphans, children deprived of parental care, and children left without parental care are raised.</w:t>
      </w:r>
    </w:p>
    <w:p w14:paraId="4F61BA54" w14:textId="7C0BC8BC"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243. </w:t>
      </w:r>
      <w:r w:rsidR="00E63E69" w:rsidRPr="00E63E69">
        <w:rPr>
          <w:rFonts w:ascii="Times New Roman" w:eastAsia="Times New Roman" w:hAnsi="Times New Roman" w:cs="Times New Roman"/>
          <w:color w:val="000000"/>
          <w:shd w:val="clear" w:color="auto" w:fill="FFFFFF"/>
          <w:lang/>
        </w:rPr>
        <w:t>To reboot the reform of the system of institutional care of children in Ukraine: develop and approve a deinstitutionalization strategy (a new edition taking into account the analysis of the events of the war) at the level of law, with clear criteria and budget allocated, and consistently implement it in the best interests of the child.</w:t>
      </w:r>
    </w:p>
    <w:p w14:paraId="73360294" w14:textId="6DAF0908"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244. </w:t>
      </w:r>
      <w:r w:rsidR="00E63E69" w:rsidRPr="00E63E69">
        <w:rPr>
          <w:rFonts w:ascii="Times New Roman" w:eastAsia="Times New Roman" w:hAnsi="Times New Roman" w:cs="Times New Roman"/>
          <w:color w:val="000000"/>
          <w:shd w:val="clear" w:color="auto" w:fill="FFFFFF"/>
          <w:lang/>
        </w:rPr>
        <w:t>To introduce a moratorium (ban) on placement of children who have acquired disabilities and/or were injured as a result of the war in institutions or institutional care settings.</w:t>
      </w:r>
    </w:p>
    <w:p w14:paraId="7A0DCE57" w14:textId="58B63535"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245. </w:t>
      </w:r>
      <w:r w:rsidR="00E63E69" w:rsidRPr="00E63E69">
        <w:rPr>
          <w:rFonts w:ascii="Times New Roman" w:eastAsia="Times New Roman" w:hAnsi="Times New Roman" w:cs="Times New Roman"/>
          <w:color w:val="000000"/>
          <w:shd w:val="clear" w:color="auto" w:fill="FFFFFF"/>
          <w:lang/>
        </w:rPr>
        <w:t>To develop and implement the monitoring system of institutional care of children with the mandatory participation of civil society organizations and under the conditions of full transparency of the process and results of such monitoring.</w:t>
      </w:r>
    </w:p>
    <w:p w14:paraId="7EB1D311" w14:textId="54B6557B"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246. </w:t>
      </w:r>
      <w:r w:rsidR="00E63E69" w:rsidRPr="00E63E69">
        <w:rPr>
          <w:rFonts w:ascii="Times New Roman" w:eastAsia="Times New Roman" w:hAnsi="Times New Roman" w:cs="Times New Roman"/>
          <w:color w:val="000000"/>
          <w:shd w:val="clear" w:color="auto" w:fill="FFFFFF"/>
          <w:lang/>
        </w:rPr>
        <w:t>To develop (update) evacuation plans for each residential care institution, provide a budget for implementation and conduct training for staff.</w:t>
      </w:r>
    </w:p>
    <w:p w14:paraId="06FB2FEF" w14:textId="342C307D"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247. </w:t>
      </w:r>
      <w:r w:rsidR="00E63E69" w:rsidRPr="00E63E69">
        <w:rPr>
          <w:rFonts w:ascii="Times New Roman" w:eastAsia="Times New Roman" w:hAnsi="Times New Roman" w:cs="Times New Roman"/>
          <w:color w:val="000000"/>
          <w:shd w:val="clear" w:color="auto" w:fill="FFFFFF"/>
          <w:lang/>
        </w:rPr>
        <w:t>Monitor and equip bomb shelters on the territory of all residential care institutions, ensure that the requirements for accommodation of children with disabilities are taken into account.</w:t>
      </w:r>
    </w:p>
    <w:p w14:paraId="6D6AA7EE" w14:textId="067C986C"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248. </w:t>
      </w:r>
      <w:r w:rsidR="00E63E69" w:rsidRPr="00E63E69">
        <w:rPr>
          <w:rFonts w:ascii="Times New Roman" w:eastAsia="Times New Roman" w:hAnsi="Times New Roman" w:cs="Times New Roman"/>
          <w:color w:val="000000"/>
          <w:shd w:val="clear" w:color="auto" w:fill="FFFFFF"/>
          <w:lang/>
        </w:rPr>
        <w:t>To develop and implement a mechanism of financial support for institutions that receive children evacuated from the war zone, with mandatory psychological support for children, their parents and specialists who provide them with services.</w:t>
      </w:r>
    </w:p>
    <w:p w14:paraId="2FB959EF" w14:textId="2ED6A802"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249. </w:t>
      </w:r>
      <w:r w:rsidR="00E63E69" w:rsidRPr="00E63E69">
        <w:rPr>
          <w:rFonts w:ascii="Times New Roman" w:eastAsia="Times New Roman" w:hAnsi="Times New Roman" w:cs="Times New Roman"/>
          <w:color w:val="000000"/>
          <w:shd w:val="clear" w:color="auto" w:fill="FFFFFF"/>
          <w:lang/>
        </w:rPr>
        <w:t>To introduce funding from the state budget for the creation and development of services for families with children, in particular children with disabilities.</w:t>
      </w:r>
    </w:p>
    <w:p w14:paraId="74BC050E" w14:textId="1D4EDAAC"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250. </w:t>
      </w:r>
      <w:r w:rsidR="00E63E69" w:rsidRPr="00E63E69">
        <w:rPr>
          <w:rFonts w:ascii="Times New Roman" w:eastAsia="Times New Roman" w:hAnsi="Times New Roman" w:cs="Times New Roman"/>
          <w:color w:val="000000"/>
          <w:shd w:val="clear" w:color="auto" w:fill="FFFFFF"/>
          <w:lang/>
        </w:rPr>
        <w:t>To develop a mechanism for returning to Ukraine unaccompanied children and a decision-making system for unaccompanied children in the best interests of the child.</w:t>
      </w:r>
    </w:p>
    <w:p w14:paraId="6C1AE51E" w14:textId="430BDEEE"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251. </w:t>
      </w:r>
      <w:r w:rsidR="00E63E69" w:rsidRPr="00E63E69">
        <w:rPr>
          <w:rFonts w:ascii="Times New Roman" w:eastAsia="Times New Roman" w:hAnsi="Times New Roman" w:cs="Times New Roman"/>
          <w:color w:val="000000"/>
          <w:shd w:val="clear" w:color="auto" w:fill="FFFFFF"/>
          <w:lang/>
        </w:rPr>
        <w:t>To launch a separate program for rebuilding of educational infrastructure; provide appropriate funds in the state budget.</w:t>
      </w:r>
    </w:p>
    <w:p w14:paraId="5ED493A0" w14:textId="1561B529"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252. </w:t>
      </w:r>
      <w:r w:rsidR="00E63E69" w:rsidRPr="00E63E69">
        <w:rPr>
          <w:rFonts w:ascii="Times New Roman" w:eastAsia="Times New Roman" w:hAnsi="Times New Roman" w:cs="Times New Roman"/>
          <w:color w:val="000000"/>
          <w:shd w:val="clear" w:color="auto" w:fill="FFFFFF"/>
          <w:lang/>
        </w:rPr>
        <w:t>When planning the full-time learning process for the next year, ensure a thorough check of shelters in educational institutions for their compliance with minimum requirements, check early warning systems, update educational alarm plans and procedures for various types of hazards in educational institutions.</w:t>
      </w:r>
    </w:p>
    <w:p w14:paraId="1C305857" w14:textId="13A903CD"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253. </w:t>
      </w:r>
      <w:r w:rsidR="00E63E69" w:rsidRPr="00E63E69">
        <w:rPr>
          <w:rFonts w:ascii="Times New Roman" w:eastAsia="Times New Roman" w:hAnsi="Times New Roman" w:cs="Times New Roman"/>
          <w:color w:val="000000"/>
          <w:shd w:val="clear" w:color="auto" w:fill="FFFFFF"/>
          <w:lang/>
        </w:rPr>
        <w:t>To strengthen information campaigns to explain the realization of the right to education in war conditions, especially in the occupied territories and abroad. </w:t>
      </w:r>
    </w:p>
    <w:p w14:paraId="05B9B4B6" w14:textId="5451E029"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254. </w:t>
      </w:r>
      <w:r w:rsidR="00E63E69" w:rsidRPr="00E63E69">
        <w:rPr>
          <w:rFonts w:ascii="Times New Roman" w:eastAsia="Times New Roman" w:hAnsi="Times New Roman" w:cs="Times New Roman"/>
          <w:color w:val="000000"/>
          <w:shd w:val="clear" w:color="auto" w:fill="FFFFFF"/>
          <w:lang/>
        </w:rPr>
        <w:t>To make all necessary arrangements and actions to support the return of teachers from abroad and offer employment to teachers upon departure from occupied territories and territories with a significant probability of occupation.</w:t>
      </w:r>
    </w:p>
    <w:p w14:paraId="405658F3" w14:textId="5677C88F"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255. </w:t>
      </w:r>
      <w:r w:rsidR="00E63E69" w:rsidRPr="00E63E69">
        <w:rPr>
          <w:rFonts w:ascii="Times New Roman" w:eastAsia="Times New Roman" w:hAnsi="Times New Roman" w:cs="Times New Roman"/>
          <w:color w:val="000000"/>
          <w:shd w:val="clear" w:color="auto" w:fill="FFFFFF"/>
          <w:lang/>
        </w:rPr>
        <w:t>To provide high-quality training for teachers in the field of psychological support of children; take measures to restore the psychological stability of teachers and pupils. To provide professional psychological support and, if necessary, therapy by qualified specialists.</w:t>
      </w:r>
    </w:p>
    <w:p w14:paraId="4B9F29E9" w14:textId="673847EA"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256. </w:t>
      </w:r>
      <w:r w:rsidR="00E63E69" w:rsidRPr="00E63E69">
        <w:rPr>
          <w:rFonts w:ascii="Times New Roman" w:eastAsia="Times New Roman" w:hAnsi="Times New Roman" w:cs="Times New Roman"/>
          <w:color w:val="000000"/>
          <w:shd w:val="clear" w:color="auto" w:fill="FFFFFF"/>
          <w:lang/>
        </w:rPr>
        <w:t>To ensure the organization of the process of education for children with disabilities and children with special educational needs in such a way to preserve and develop already acquired knowledge and skills.</w:t>
      </w:r>
    </w:p>
    <w:p w14:paraId="34179BFF" w14:textId="459D1896"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257. </w:t>
      </w:r>
      <w:r w:rsidR="00E63E69" w:rsidRPr="00E63E69">
        <w:rPr>
          <w:rFonts w:ascii="Times New Roman" w:eastAsia="Times New Roman" w:hAnsi="Times New Roman" w:cs="Times New Roman"/>
          <w:color w:val="000000"/>
          <w:shd w:val="clear" w:color="auto" w:fill="FFFFFF"/>
          <w:lang/>
        </w:rPr>
        <w:t>To develop a mechanism for taking into account the education completed by children abroad. To initiate the division of the educational processes abroad and in Ukraine in order to ensure that the most children have opportunities to continue their Ukrainian education.</w:t>
      </w:r>
    </w:p>
    <w:p w14:paraId="08C86300" w14:textId="2C77C087" w:rsidR="00E63E69" w:rsidRPr="00E63E69" w:rsidRDefault="00844574" w:rsidP="00E63E69">
      <w:pPr>
        <w:numPr>
          <w:ilvl w:val="0"/>
          <w:numId w:val="20"/>
        </w:numPr>
        <w:spacing w:before="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258. </w:t>
      </w:r>
      <w:r w:rsidR="00E63E69" w:rsidRPr="00E63E69">
        <w:rPr>
          <w:rFonts w:ascii="Times New Roman" w:eastAsia="Times New Roman" w:hAnsi="Times New Roman" w:cs="Times New Roman"/>
          <w:color w:val="000000"/>
          <w:shd w:val="clear" w:color="auto" w:fill="FFFFFF"/>
          <w:lang/>
        </w:rPr>
        <w:t>To establish special procedures for admission in higher educational institutions of students from the occupied territories due to the temporary impossibility of leaving for the government controlled areas of Ukraine.</w:t>
      </w:r>
    </w:p>
    <w:p w14:paraId="0A8AB6EB" w14:textId="1494D140" w:rsidR="00E63E69" w:rsidRPr="00E63E69" w:rsidRDefault="00844574" w:rsidP="00E63E69">
      <w:pPr>
        <w:numPr>
          <w:ilvl w:val="0"/>
          <w:numId w:val="20"/>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259. </w:t>
      </w:r>
      <w:r w:rsidR="00E63E69" w:rsidRPr="00E63E69">
        <w:rPr>
          <w:rFonts w:ascii="Times New Roman" w:eastAsia="Times New Roman" w:hAnsi="Times New Roman" w:cs="Times New Roman"/>
          <w:color w:val="000000"/>
          <w:shd w:val="clear" w:color="auto" w:fill="FFFFFF"/>
          <w:lang/>
        </w:rPr>
        <w:t>To establish the system of proper recording of information about children who leave the territory of Ukraine without legal representatives, including:</w:t>
      </w:r>
    </w:p>
    <w:p w14:paraId="06980687" w14:textId="556DE777" w:rsidR="00E63E69" w:rsidRPr="00E63E69" w:rsidRDefault="00844574" w:rsidP="00E63E69">
      <w:pPr>
        <w:numPr>
          <w:ilvl w:val="0"/>
          <w:numId w:val="21"/>
        </w:numPr>
        <w:spacing w:line="240" w:lineRule="auto"/>
        <w:ind w:left="1777"/>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259.1. </w:t>
      </w:r>
      <w:r w:rsidR="00E63E69" w:rsidRPr="00E63E69">
        <w:rPr>
          <w:rFonts w:ascii="Times New Roman" w:eastAsia="Times New Roman" w:hAnsi="Times New Roman" w:cs="Times New Roman"/>
          <w:color w:val="000000"/>
          <w:shd w:val="clear" w:color="auto" w:fill="FFFFFF"/>
          <w:lang/>
        </w:rPr>
        <w:t>create such a register of children, in which information on the country of destination of the child,  expected place of residence is properly recorded;</w:t>
      </w:r>
    </w:p>
    <w:p w14:paraId="113F2284" w14:textId="19E04A07" w:rsidR="00E63E69" w:rsidRPr="00E63E69" w:rsidRDefault="00844574" w:rsidP="00E63E69">
      <w:pPr>
        <w:numPr>
          <w:ilvl w:val="0"/>
          <w:numId w:val="21"/>
        </w:numPr>
        <w:spacing w:line="240" w:lineRule="auto"/>
        <w:ind w:left="1777"/>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259.2. </w:t>
      </w:r>
      <w:r w:rsidR="00E63E69" w:rsidRPr="00E63E69">
        <w:rPr>
          <w:rFonts w:ascii="Times New Roman" w:eastAsia="Times New Roman" w:hAnsi="Times New Roman" w:cs="Times New Roman"/>
          <w:color w:val="000000"/>
          <w:shd w:val="clear" w:color="auto" w:fill="FFFFFF"/>
          <w:lang/>
        </w:rPr>
        <w:t>ensure that the child traveling without legal representatives, and the child aged 16 to 18, is registered at the Ukrainian consular services;</w:t>
      </w:r>
    </w:p>
    <w:p w14:paraId="3E1BE1A5" w14:textId="2FED297B" w:rsidR="00E63E69" w:rsidRPr="00E63E69" w:rsidRDefault="00844574" w:rsidP="00E63E69">
      <w:pPr>
        <w:numPr>
          <w:ilvl w:val="0"/>
          <w:numId w:val="21"/>
        </w:numPr>
        <w:spacing w:line="240" w:lineRule="auto"/>
        <w:ind w:left="1777"/>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259.3. </w:t>
      </w:r>
      <w:r w:rsidR="00E63E69" w:rsidRPr="00E63E69">
        <w:rPr>
          <w:rFonts w:ascii="Times New Roman" w:eastAsia="Times New Roman" w:hAnsi="Times New Roman" w:cs="Times New Roman"/>
          <w:color w:val="000000"/>
          <w:shd w:val="clear" w:color="auto" w:fill="FFFFFF"/>
          <w:lang/>
        </w:rPr>
        <w:t>establish intergovernmental and interagency cooperation for effective exchange of the information.</w:t>
      </w:r>
    </w:p>
    <w:p w14:paraId="4EAC398D" w14:textId="767CBF17"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260. </w:t>
      </w:r>
      <w:r w:rsidR="00E63E69" w:rsidRPr="00E63E69">
        <w:rPr>
          <w:rFonts w:ascii="Times New Roman" w:eastAsia="Times New Roman" w:hAnsi="Times New Roman" w:cs="Times New Roman"/>
          <w:color w:val="000000"/>
          <w:shd w:val="clear" w:color="auto" w:fill="FFFFFF"/>
          <w:lang/>
        </w:rPr>
        <w:t>To plan for the representatives of the child protection agencies are present at the  checkpoints on the state border of Ukraine at least during martial law. Implement a coordinated algorithm of actions of the authorities in the event that representatives of the DPS detect an unaccompanied child at the state border of Ukraine.</w:t>
      </w:r>
    </w:p>
    <w:p w14:paraId="4028C26B" w14:textId="12CA73B1"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261. </w:t>
      </w:r>
      <w:r w:rsidR="00E63E69" w:rsidRPr="00E63E69">
        <w:rPr>
          <w:rFonts w:ascii="Times New Roman" w:eastAsia="Times New Roman" w:hAnsi="Times New Roman" w:cs="Times New Roman"/>
          <w:color w:val="000000"/>
          <w:shd w:val="clear" w:color="auto" w:fill="FFFFFF"/>
          <w:lang/>
        </w:rPr>
        <w:t>To develop close interaction between the competent agencies of Ukraine and the host states for the timely resolution of problems related to the documents that confirm the representation of the child in case of relevant doubts. Make efforts to prevent long-term detention (placed in a children's institution) of unaccompanied children abroad by informing the relevant state agencies and establishing close and effective cooperation.</w:t>
      </w:r>
    </w:p>
    <w:p w14:paraId="76B767CC" w14:textId="52343BE4"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262. </w:t>
      </w:r>
      <w:r w:rsidR="00E63E69" w:rsidRPr="00E63E69">
        <w:rPr>
          <w:rFonts w:ascii="Times New Roman" w:eastAsia="Times New Roman" w:hAnsi="Times New Roman" w:cs="Times New Roman"/>
          <w:color w:val="000000"/>
          <w:shd w:val="clear" w:color="auto" w:fill="FFFFFF"/>
          <w:lang/>
        </w:rPr>
        <w:t>To develop and implement the procedure for the return of unaccompanied children who have left: criteria for safe return, a list of documents required for return, a state authority that would determine the presence of such criteria, and also ensure the return of children from abroad (including forced) with the provision of the principle of the best interests of the child, promotion of family reunification.</w:t>
      </w:r>
    </w:p>
    <w:p w14:paraId="7515F0A5" w14:textId="7BAFB36D"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263. </w:t>
      </w:r>
      <w:r w:rsidR="00E63E69" w:rsidRPr="00E63E69">
        <w:rPr>
          <w:rFonts w:ascii="Times New Roman" w:eastAsia="Times New Roman" w:hAnsi="Times New Roman" w:cs="Times New Roman"/>
          <w:color w:val="000000"/>
          <w:shd w:val="clear" w:color="auto" w:fill="FFFFFF"/>
          <w:lang/>
        </w:rPr>
        <w:t>To conduct a broad information campaign in Ukraine and Europe with the aim of informing about the risks of abduction, exploitation and trafficking of children for vulnerable children abroad.</w:t>
      </w:r>
    </w:p>
    <w:p w14:paraId="65BDEDBD" w14:textId="7E7E7ECC"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264. </w:t>
      </w:r>
      <w:r w:rsidR="00E63E69" w:rsidRPr="00E63E69">
        <w:rPr>
          <w:rFonts w:ascii="Times New Roman" w:eastAsia="Times New Roman" w:hAnsi="Times New Roman" w:cs="Times New Roman"/>
          <w:color w:val="000000"/>
          <w:shd w:val="clear" w:color="auto" w:fill="FFFFFF"/>
          <w:lang/>
        </w:rPr>
        <w:t>Implement the recommendation of the UN Committee on the Rights of the Child, given in 2011 - to amend legislation so as to guarantee by law and in practice the right of the child to a nationality and not to be deprived of it on any ground and regardless of the status of his/her parents.</w:t>
      </w:r>
    </w:p>
    <w:p w14:paraId="425658FB" w14:textId="0EC81913"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265. </w:t>
      </w:r>
      <w:r w:rsidR="00E63E69" w:rsidRPr="00E63E69">
        <w:rPr>
          <w:rFonts w:ascii="Times New Roman" w:eastAsia="Times New Roman" w:hAnsi="Times New Roman" w:cs="Times New Roman"/>
          <w:color w:val="000000"/>
          <w:shd w:val="clear" w:color="auto" w:fill="FFFFFF"/>
          <w:lang/>
        </w:rPr>
        <w:t>Ensure administrative procedure for registration births that took place at the TOT. Birth registration should be carried out by the state registration authorities of acts of civil status based on the information contained in the documents issued at the TOT, testimonies of the applicant, other interested persons and witnesses. </w:t>
      </w:r>
    </w:p>
    <w:p w14:paraId="05A06F8D" w14:textId="5F2804F2"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266. </w:t>
      </w:r>
      <w:r w:rsidR="00E63E69" w:rsidRPr="00E63E69">
        <w:rPr>
          <w:rFonts w:ascii="Times New Roman" w:eastAsia="Times New Roman" w:hAnsi="Times New Roman" w:cs="Times New Roman"/>
          <w:color w:val="000000"/>
          <w:shd w:val="clear" w:color="auto" w:fill="FFFFFF"/>
          <w:lang/>
        </w:rPr>
        <w:t>Adopt necessary amendments to Article 317 of the Civil Procedure Code of Ukraine, extending its provisions to the territories that, after February 24, 2022 became under temporary occupation.</w:t>
      </w:r>
    </w:p>
    <w:p w14:paraId="76E429F1" w14:textId="3AAB255E"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267. </w:t>
      </w:r>
      <w:r w:rsidR="00E63E69" w:rsidRPr="00E63E69">
        <w:rPr>
          <w:rFonts w:ascii="Times New Roman" w:eastAsia="Times New Roman" w:hAnsi="Times New Roman" w:cs="Times New Roman"/>
          <w:color w:val="000000"/>
          <w:shd w:val="clear" w:color="auto" w:fill="FFFFFF"/>
          <w:lang/>
        </w:rPr>
        <w:t>Continue efforts on deinstitutionalization of children's institutions; in the context of mass forced migration, opportunities for deinstitutionalization should be also used in line with the best interests of the child.</w:t>
      </w:r>
    </w:p>
    <w:p w14:paraId="2A2A0BD2" w14:textId="42BA7525"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268. </w:t>
      </w:r>
      <w:r w:rsidR="00E63E69" w:rsidRPr="00E63E69">
        <w:rPr>
          <w:rFonts w:ascii="Times New Roman" w:eastAsia="Times New Roman" w:hAnsi="Times New Roman" w:cs="Times New Roman"/>
          <w:color w:val="000000"/>
          <w:shd w:val="clear" w:color="auto" w:fill="FFFFFF"/>
          <w:lang/>
        </w:rPr>
        <w:t>Pay special attention to the psychological assistance for children traumatized with the war events and experience. Conditions should be created within Ukraine and abroad for psychological care and rehabilitation of children. </w:t>
      </w:r>
    </w:p>
    <w:p w14:paraId="2A144823" w14:textId="1149EA80"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269. </w:t>
      </w:r>
      <w:r w:rsidR="00E63E69" w:rsidRPr="00E63E69">
        <w:rPr>
          <w:rFonts w:ascii="Times New Roman" w:eastAsia="Times New Roman" w:hAnsi="Times New Roman" w:cs="Times New Roman"/>
          <w:color w:val="000000"/>
          <w:shd w:val="clear" w:color="auto" w:fill="FFFFFF"/>
          <w:lang/>
        </w:rPr>
        <w:t>Prevent children in getting into vulnerable situations in the context of migration and other factors through their full integration info schooling and out-of-school educative activities; support NGOs profiled in child care; with special focus on Roma and minority children and their integration into school education.</w:t>
      </w:r>
    </w:p>
    <w:p w14:paraId="6720402D" w14:textId="14A2B794"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270. </w:t>
      </w:r>
      <w:r w:rsidR="00E63E69" w:rsidRPr="00E63E69">
        <w:rPr>
          <w:rFonts w:ascii="Times New Roman" w:eastAsia="Times New Roman" w:hAnsi="Times New Roman" w:cs="Times New Roman"/>
          <w:color w:val="000000"/>
          <w:shd w:val="clear" w:color="auto" w:fill="FFFFFF"/>
          <w:lang/>
        </w:rPr>
        <w:t>For better protection of children in migration, conclude new bilateral agreements on the repatriation of children with account for the most current UN standards on the rights of the child, replacing the outdated legislation.</w:t>
      </w:r>
    </w:p>
    <w:p w14:paraId="5B4AF9E7" w14:textId="58A3289E"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271. </w:t>
      </w:r>
      <w:r w:rsidR="00E63E69" w:rsidRPr="00E63E69">
        <w:rPr>
          <w:rFonts w:ascii="Times New Roman" w:eastAsia="Times New Roman" w:hAnsi="Times New Roman" w:cs="Times New Roman"/>
          <w:color w:val="000000"/>
          <w:shd w:val="clear" w:color="auto" w:fill="FFFFFF"/>
          <w:lang/>
        </w:rPr>
        <w:t>Strengthen efforts on resolving the problem of statelessness paying special attention to the situation of children from Roma communities.</w:t>
      </w:r>
    </w:p>
    <w:p w14:paraId="666200E9" w14:textId="2B78E50C" w:rsidR="00E63E69" w:rsidRPr="00E63E69" w:rsidRDefault="00844574" w:rsidP="00E63E69">
      <w:pPr>
        <w:numPr>
          <w:ilvl w:val="0"/>
          <w:numId w:val="22"/>
        </w:numPr>
        <w:spacing w:before="120" w:after="120" w:line="240" w:lineRule="auto"/>
        <w:jc w:val="both"/>
        <w:textAlignment w:val="baseline"/>
        <w:rPr>
          <w:rFonts w:ascii="Times New Roman" w:eastAsia="Times New Roman" w:hAnsi="Times New Roman" w:cs="Times New Roman"/>
          <w:color w:val="000000"/>
          <w:lang/>
        </w:rPr>
      </w:pPr>
      <w:r>
        <w:rPr>
          <w:rFonts w:ascii="Times New Roman" w:eastAsia="Times New Roman" w:hAnsi="Times New Roman" w:cs="Times New Roman"/>
          <w:color w:val="000000"/>
          <w:shd w:val="clear" w:color="auto" w:fill="FFFFFF"/>
          <w:lang w:val="uk-UA"/>
        </w:rPr>
        <w:t xml:space="preserve">272. </w:t>
      </w:r>
      <w:r w:rsidR="00E63E69" w:rsidRPr="00E63E69">
        <w:rPr>
          <w:rFonts w:ascii="Times New Roman" w:eastAsia="Times New Roman" w:hAnsi="Times New Roman" w:cs="Times New Roman"/>
          <w:color w:val="000000"/>
          <w:shd w:val="clear" w:color="auto" w:fill="FFFFFF"/>
          <w:lang/>
        </w:rPr>
        <w:t>Ensure the effective protection of the rights of Ukrainian citizens working abroad; ratify the International Convention on the Rights of all Migrant Workers and Members of their Families.</w:t>
      </w:r>
    </w:p>
    <w:p w14:paraId="58C9DD5C" w14:textId="2EB425A0" w:rsidR="00E63E69" w:rsidRPr="00E63E69" w:rsidRDefault="00844574" w:rsidP="00E63E69">
      <w:pPr>
        <w:numPr>
          <w:ilvl w:val="0"/>
          <w:numId w:val="22"/>
        </w:numPr>
        <w:spacing w:before="120" w:after="120" w:line="240" w:lineRule="auto"/>
        <w:jc w:val="both"/>
        <w:textAlignment w:val="baseline"/>
        <w:rPr>
          <w:rFonts w:ascii="Calibri" w:eastAsia="Times New Roman" w:hAnsi="Calibri" w:cs="Calibri"/>
          <w:color w:val="000000"/>
          <w:lang/>
        </w:rPr>
      </w:pPr>
      <w:r>
        <w:rPr>
          <w:rFonts w:ascii="Times New Roman" w:eastAsia="Times New Roman" w:hAnsi="Times New Roman" w:cs="Times New Roman"/>
          <w:color w:val="000000"/>
          <w:shd w:val="clear" w:color="auto" w:fill="FFFFFF"/>
          <w:lang w:val="uk-UA"/>
        </w:rPr>
        <w:t xml:space="preserve">273. </w:t>
      </w:r>
      <w:r w:rsidR="00E63E69" w:rsidRPr="00E63E69">
        <w:rPr>
          <w:rFonts w:ascii="Times New Roman" w:eastAsia="Times New Roman" w:hAnsi="Times New Roman" w:cs="Times New Roman"/>
          <w:color w:val="000000"/>
          <w:shd w:val="clear" w:color="auto" w:fill="FFFFFF"/>
          <w:lang/>
        </w:rPr>
        <w:t>Join the 3rd Optional Protocol of the Convention on the Rights of the Child.</w:t>
      </w:r>
    </w:p>
    <w:p w14:paraId="000001EF" w14:textId="77777777" w:rsidR="00EC1680" w:rsidRDefault="00124231">
      <w:pPr>
        <w:spacing w:before="120"/>
        <w:ind w:left="720"/>
        <w:jc w:val="both"/>
        <w:rPr>
          <w:rFonts w:ascii="Times New Roman" w:eastAsia="Times New Roman" w:hAnsi="Times New Roman" w:cs="Times New Roman"/>
        </w:rPr>
      </w:pPr>
      <w:r>
        <w:rPr>
          <w:rFonts w:ascii="Times New Roman" w:eastAsia="Times New Roman" w:hAnsi="Times New Roman" w:cs="Times New Roman"/>
        </w:rPr>
        <w:t xml:space="preserve"> </w:t>
      </w:r>
    </w:p>
    <w:p w14:paraId="000001F0" w14:textId="339BFD6C" w:rsidR="00EC1680" w:rsidRPr="00C22354" w:rsidRDefault="00E63E69" w:rsidP="00DF59FA">
      <w:pPr>
        <w:pStyle w:val="Heading1"/>
        <w:rPr>
          <w:rFonts w:ascii="Times New Roman" w:hAnsi="Times New Roman" w:cs="Times New Roman"/>
          <w:b/>
          <w:bCs/>
          <w:sz w:val="22"/>
          <w:szCs w:val="22"/>
        </w:rPr>
      </w:pPr>
      <w:r>
        <w:rPr>
          <w:rFonts w:ascii="Times New Roman" w:eastAsia="Times New Roman" w:hAnsi="Times New Roman" w:cs="Times New Roman"/>
          <w:b/>
        </w:rPr>
        <w:br w:type="page"/>
      </w:r>
      <w:bookmarkStart w:id="34" w:name="_Toc111511113"/>
      <w:r w:rsidR="00651796" w:rsidRPr="00C22354">
        <w:rPr>
          <w:rFonts w:ascii="Times New Roman" w:hAnsi="Times New Roman" w:cs="Times New Roman"/>
          <w:b/>
          <w:bCs/>
          <w:sz w:val="22"/>
          <w:szCs w:val="22"/>
        </w:rPr>
        <w:t>ANNEX 1</w:t>
      </w:r>
      <w:bookmarkEnd w:id="34"/>
      <w:r w:rsidR="00651796" w:rsidRPr="00C22354">
        <w:rPr>
          <w:rFonts w:ascii="Times New Roman" w:hAnsi="Times New Roman" w:cs="Times New Roman"/>
          <w:b/>
          <w:bCs/>
          <w:sz w:val="22"/>
          <w:szCs w:val="22"/>
        </w:rPr>
        <w:t xml:space="preserve"> </w:t>
      </w:r>
    </w:p>
    <w:p w14:paraId="000001F1" w14:textId="77777777" w:rsidR="00EC1680" w:rsidRDefault="00EC1680">
      <w:pPr>
        <w:widowControl w:val="0"/>
        <w:spacing w:line="240" w:lineRule="auto"/>
        <w:rPr>
          <w:rFonts w:ascii="Times New Roman" w:eastAsia="Times New Roman" w:hAnsi="Times New Roman" w:cs="Times New Roman"/>
        </w:rPr>
      </w:pPr>
    </w:p>
    <w:p w14:paraId="000001F2"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Voices of Ukrainian children who were forced to e</w:t>
      </w:r>
      <w:r>
        <w:rPr>
          <w:rFonts w:ascii="Times New Roman" w:eastAsia="Times New Roman" w:hAnsi="Times New Roman" w:cs="Times New Roman"/>
          <w:b/>
        </w:rPr>
        <w:t xml:space="preserve">migrate due to the war </w:t>
      </w:r>
    </w:p>
    <w:p w14:paraId="000001F3"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(the interviewed were recorded by ADC Memorial Brussels in May-June 2022 from children of 7-17 years old, in Spain and Germany)</w:t>
      </w:r>
    </w:p>
    <w:p w14:paraId="000001F4" w14:textId="77777777" w:rsidR="00EC1680" w:rsidRDefault="00EC1680">
      <w:pPr>
        <w:widowControl w:val="0"/>
        <w:spacing w:line="240" w:lineRule="auto"/>
        <w:rPr>
          <w:rFonts w:ascii="Times New Roman" w:eastAsia="Times New Roman" w:hAnsi="Times New Roman" w:cs="Times New Roman"/>
        </w:rPr>
      </w:pPr>
    </w:p>
    <w:p w14:paraId="000001F5"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How the war started for me</w:t>
      </w:r>
    </w:p>
    <w:p w14:paraId="000001F6"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…Our sister told us that the war had already begun. At first I didn't </w:t>
      </w:r>
      <w:r>
        <w:rPr>
          <w:rFonts w:ascii="Times New Roman" w:eastAsia="Times New Roman" w:hAnsi="Times New Roman" w:cs="Times New Roman"/>
        </w:rPr>
        <w:t>believe her, and then I started hearing some screams, shelling, some screams in my ears - I started hearing the sounds of war…</w:t>
      </w:r>
    </w:p>
    <w:p w14:paraId="000001F7"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was so frightened the first day, because the rocket fell not far from our house. And I was awakened not by my father, but beca</w:t>
      </w:r>
      <w:r>
        <w:rPr>
          <w:rFonts w:ascii="Times New Roman" w:eastAsia="Times New Roman" w:hAnsi="Times New Roman" w:cs="Times New Roman"/>
        </w:rPr>
        <w:t>use my birds started to fly in the cage beating themselves against the bars…</w:t>
      </w:r>
    </w:p>
    <w:p w14:paraId="000001F8"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…On the 23rd [February], every time when I closed my eyes, I saw the flag of Russia…</w:t>
      </w:r>
    </w:p>
    <w:p w14:paraId="000001F9"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…It was very scary when you wake up not from an alarm clock, but from a siren…</w:t>
      </w:r>
    </w:p>
    <w:p w14:paraId="000001FA"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…It's been a we</w:t>
      </w:r>
      <w:r>
        <w:rPr>
          <w:rFonts w:ascii="Times New Roman" w:eastAsia="Times New Roman" w:hAnsi="Times New Roman" w:cs="Times New Roman"/>
        </w:rPr>
        <w:t>ek and a half [since the start of the war], sirens have been wailing every five to ten minutes…</w:t>
      </w:r>
    </w:p>
    <w:p w14:paraId="000001FB"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…We were sitting in the corridor because there are two thick walls…</w:t>
      </w:r>
    </w:p>
    <w:p w14:paraId="000001FC"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…In the morning we were all asleep, and right somewhere very close there was an explosion, a</w:t>
      </w:r>
      <w:r>
        <w:rPr>
          <w:rFonts w:ascii="Times New Roman" w:eastAsia="Times New Roman" w:hAnsi="Times New Roman" w:cs="Times New Roman"/>
        </w:rPr>
        <w:t>s if a rocket had arrived - it must have been shot down there. And our neighbors' windows just all flew out…</w:t>
      </w:r>
    </w:p>
    <w:p w14:paraId="000001FD" w14:textId="77777777" w:rsidR="00EC1680" w:rsidRDefault="00EC1680">
      <w:pPr>
        <w:widowControl w:val="0"/>
        <w:spacing w:line="240" w:lineRule="auto"/>
        <w:rPr>
          <w:rFonts w:ascii="Times New Roman" w:eastAsia="Times New Roman" w:hAnsi="Times New Roman" w:cs="Times New Roman"/>
        </w:rPr>
      </w:pPr>
    </w:p>
    <w:p w14:paraId="000001FE"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On the move</w:t>
      </w:r>
    </w:p>
    <w:p w14:paraId="000001FF"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…Dad didn't force me to go to Barcelona – he asked me: Do you want to go to Barcelona or not? I agreed only for safety…</w:t>
      </w:r>
    </w:p>
    <w:p w14:paraId="00000200"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…On the 24th [</w:t>
      </w:r>
      <w:r>
        <w:rPr>
          <w:rFonts w:ascii="Times New Roman" w:eastAsia="Times New Roman" w:hAnsi="Times New Roman" w:cs="Times New Roman"/>
        </w:rPr>
        <w:t xml:space="preserve">of February], it was as if I was at once covered with such a wave. At this moment, all emotions were switched off – my fear, my pain. I became like a machine, and I’m starting packing my bag mechanically… </w:t>
      </w:r>
    </w:p>
    <w:p w14:paraId="00000201"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…Making decisions quickly is the most important th</w:t>
      </w:r>
      <w:r>
        <w:rPr>
          <w:rFonts w:ascii="Times New Roman" w:eastAsia="Times New Roman" w:hAnsi="Times New Roman" w:cs="Times New Roman"/>
        </w:rPr>
        <w:t>ing. I said that we should go to the store right away, and even in the morning we stood for 2 hours in a queue to buy food…</w:t>
      </w:r>
    </w:p>
    <w:p w14:paraId="00000202"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took with me a backpack, a tablet, one [toy] squirrel and one [toy] dog…</w:t>
      </w:r>
    </w:p>
    <w:p w14:paraId="00000203"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…We first went to the train station just to see - we alr</w:t>
      </w:r>
      <w:r>
        <w:rPr>
          <w:rFonts w:ascii="Times New Roman" w:eastAsia="Times New Roman" w:hAnsi="Times New Roman" w:cs="Times New Roman"/>
        </w:rPr>
        <w:t>eady went with our suitcases, but to see, if there will be a very long queue and we won't get on the train at all. But there was someone shouting that there was a train to Chop, and there were still places. We ran…</w:t>
      </w:r>
    </w:p>
    <w:p w14:paraId="00000204"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We were on the train, my dad was escort</w:t>
      </w:r>
      <w:r>
        <w:rPr>
          <w:rFonts w:ascii="Times New Roman" w:eastAsia="Times New Roman" w:hAnsi="Times New Roman" w:cs="Times New Roman"/>
        </w:rPr>
        <w:t>ing me, he was standing out at the platform and looking at me through the window. It was a terrible train. The people were shouting all the time. There were almost no seats. One boy and I were changing – he will sit a little, then we will sit a little….</w:t>
      </w:r>
    </w:p>
    <w:p w14:paraId="00000205"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don't understand why Dad couldn't come with us. After all, there were no guards at the train station or on the train. Why couldn't Dad come with us?..</w:t>
      </w:r>
    </w:p>
    <w:p w14:paraId="00000206"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…We were on the way for 3 days, although if it wasn't for the war, we would have reached Poland in thr</w:t>
      </w:r>
      <w:r>
        <w:rPr>
          <w:rFonts w:ascii="Times New Roman" w:eastAsia="Times New Roman" w:hAnsi="Times New Roman" w:cs="Times New Roman"/>
        </w:rPr>
        <w:t>ee hours. We were stuck in traffic for one night and two days…</w:t>
      </w:r>
    </w:p>
    <w:p w14:paraId="00000207"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…When we were leaving Irpen [a place not far from Kyiv, it suffered very much from the war], we went to the bridge, and it turns out that it was blown up. The military men told us that we had t</w:t>
      </w:r>
      <w:r>
        <w:rPr>
          <w:rFonts w:ascii="Times New Roman" w:eastAsia="Times New Roman" w:hAnsi="Times New Roman" w:cs="Times New Roman"/>
        </w:rPr>
        <w:t>o go to another road. And when we got there, there were already other military men standing there, and they also said that it was impossible to pass. We had only one chance to leave – one road through the whole of Irpen, in a detour…</w:t>
      </w:r>
    </w:p>
    <w:p w14:paraId="00000208"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…Once the driver had a</w:t>
      </w:r>
      <w:r>
        <w:rPr>
          <w:rFonts w:ascii="Times New Roman" w:eastAsia="Times New Roman" w:hAnsi="Times New Roman" w:cs="Times New Roman"/>
        </w:rPr>
        <w:t xml:space="preserve"> headache – it was still at night. We stopped. And I was scared that now a tank or something like that would come out of nowhere…</w:t>
      </w:r>
    </w:p>
    <w:p w14:paraId="00000209" w14:textId="77777777" w:rsidR="00EC1680" w:rsidRDefault="00EC1680">
      <w:pPr>
        <w:widowControl w:val="0"/>
        <w:spacing w:line="240" w:lineRule="auto"/>
        <w:rPr>
          <w:rFonts w:ascii="Times New Roman" w:eastAsia="Times New Roman" w:hAnsi="Times New Roman" w:cs="Times New Roman"/>
        </w:rPr>
      </w:pPr>
    </w:p>
    <w:p w14:paraId="0000020A"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What appeared to be the worst for me</w:t>
      </w:r>
    </w:p>
    <w:p w14:paraId="0000020B"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…The worst thing is that we gave our kitten away because he didn't have a passport….</w:t>
      </w:r>
    </w:p>
    <w:p w14:paraId="0000020C"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w:t>
      </w:r>
      <w:r>
        <w:rPr>
          <w:rFonts w:ascii="Times New Roman" w:eastAsia="Times New Roman" w:hAnsi="Times New Roman" w:cs="Times New Roman"/>
        </w:rPr>
        <w:t>e worst thing is if the war does not end or a nuclear bomb falls…</w:t>
      </w:r>
    </w:p>
    <w:p w14:paraId="0000020D"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…The worst thing was not that you didn't sleep, you didn't eat enough, you were cold, you just don’t feel it. This can’t be called really a problem. The biggest problem was perhaps psycholog</w:t>
      </w:r>
      <w:r>
        <w:rPr>
          <w:rFonts w:ascii="Times New Roman" w:eastAsia="Times New Roman" w:hAnsi="Times New Roman" w:cs="Times New Roman"/>
        </w:rPr>
        <w:t>ical, you understand, - that you are leaving home, you are leaving home for the first time, and in fact– you don't know where you are going. You don't know what's going to happen, you don't really know what's going to happen tomorrow…</w:t>
      </w:r>
    </w:p>
    <w:p w14:paraId="0000020E" w14:textId="77777777" w:rsidR="00EC1680" w:rsidRDefault="00EC1680">
      <w:pPr>
        <w:widowControl w:val="0"/>
        <w:spacing w:line="240" w:lineRule="auto"/>
        <w:rPr>
          <w:rFonts w:ascii="Times New Roman" w:eastAsia="Times New Roman" w:hAnsi="Times New Roman" w:cs="Times New Roman"/>
        </w:rPr>
      </w:pPr>
    </w:p>
    <w:p w14:paraId="0000020F"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Life in a new countr</w:t>
      </w:r>
      <w:r>
        <w:rPr>
          <w:rFonts w:ascii="Times New Roman" w:eastAsia="Times New Roman" w:hAnsi="Times New Roman" w:cs="Times New Roman"/>
          <w:b/>
        </w:rPr>
        <w:t>y</w:t>
      </w:r>
    </w:p>
    <w:p w14:paraId="00000210"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…Thanks to the volunteers, because there were a lot of them throughout our trip, they helped people there. Even with that food – while we were standing there in line, volunteers went, they distributed food, everything that they picked in their garden…</w:t>
      </w:r>
    </w:p>
    <w:p w14:paraId="00000211"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w:t>
      </w:r>
      <w:r>
        <w:rPr>
          <w:rFonts w:ascii="Times New Roman" w:eastAsia="Times New Roman" w:hAnsi="Times New Roman" w:cs="Times New Roman"/>
        </w:rPr>
        <w:t xml:space="preserve"> like it here [in Spain], I found a lot of friends. I'm going to school – they made it specially for Ukrainians separately. Everything was done here for free, they gave us bicycles, balls…</w:t>
      </w:r>
    </w:p>
    <w:p w14:paraId="00000212"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…But the problem is the language, it is difficult to understand eac</w:t>
      </w:r>
      <w:r>
        <w:rPr>
          <w:rFonts w:ascii="Times New Roman" w:eastAsia="Times New Roman" w:hAnsi="Times New Roman" w:cs="Times New Roman"/>
        </w:rPr>
        <w:t>h other. Of course, I liked it better in Kiev – it's a hundred times better at home…</w:t>
      </w:r>
    </w:p>
    <w:p w14:paraId="00000213"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…They say something to me in Spanish, and I say in Ukrainian, "I don't understand"…</w:t>
      </w:r>
    </w:p>
    <w:p w14:paraId="00000214"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…In Spain, everyone has a loud voice, and they open their mouths so wide while speaking</w:t>
      </w:r>
      <w:r>
        <w:rPr>
          <w:rFonts w:ascii="Times New Roman" w:eastAsia="Times New Roman" w:hAnsi="Times New Roman" w:cs="Times New Roman"/>
        </w:rPr>
        <w:t>…</w:t>
      </w:r>
    </w:p>
    <w:p w14:paraId="00000215"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…We have gathered all Ukrainians in one class, we are just being taught German…</w:t>
      </w:r>
    </w:p>
    <w:p w14:paraId="00000216"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…They're too “in order” here. It's all very punctual. The bus will arrive right on time – it will not be late, it will not come earlier….</w:t>
      </w:r>
    </w:p>
    <w:p w14:paraId="00000217"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…I also miss my pets, because being </w:t>
      </w:r>
      <w:r>
        <w:rPr>
          <w:rFonts w:ascii="Times New Roman" w:eastAsia="Times New Roman" w:hAnsi="Times New Roman" w:cs="Times New Roman"/>
        </w:rPr>
        <w:t>at home, I was talking only with them…</w:t>
      </w:r>
    </w:p>
    <w:p w14:paraId="00000218"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have a hamster, he's still with Dad [in Ukraine]. Dad says: “Do you want me to show you the hamster [online]? I say: Of course, show it. Our fish still lives there…</w:t>
      </w:r>
    </w:p>
    <w:p w14:paraId="00000219" w14:textId="77777777" w:rsidR="00EC1680" w:rsidRDefault="00EC1680">
      <w:pPr>
        <w:widowControl w:val="0"/>
        <w:spacing w:line="240" w:lineRule="auto"/>
        <w:rPr>
          <w:rFonts w:ascii="Times New Roman" w:eastAsia="Times New Roman" w:hAnsi="Times New Roman" w:cs="Times New Roman"/>
        </w:rPr>
      </w:pPr>
    </w:p>
    <w:p w14:paraId="0000021A"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…My dreams?...</w:t>
      </w:r>
    </w:p>
    <w:p w14:paraId="0000021B"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…Return to Ukraine…</w:t>
      </w:r>
    </w:p>
    <w:p w14:paraId="0000021C"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…First of all</w:t>
      </w:r>
      <w:r>
        <w:rPr>
          <w:rFonts w:ascii="Times New Roman" w:eastAsia="Times New Roman" w:hAnsi="Times New Roman" w:cs="Times New Roman"/>
        </w:rPr>
        <w:t>, I would like the war to end…</w:t>
      </w:r>
    </w:p>
    <w:p w14:paraId="0000021D"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would wish for Dad to come back…</w:t>
      </w:r>
    </w:p>
    <w:p w14:paraId="0000021E"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…To end the war…</w:t>
      </w:r>
    </w:p>
    <w:p w14:paraId="0000021F"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…To make Ukraine prosper even more…</w:t>
      </w:r>
    </w:p>
    <w:p w14:paraId="00000220"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have dreams – to have the war ended; to go to music school and play the piano – I like this instrument very much…</w:t>
      </w:r>
    </w:p>
    <w:p w14:paraId="00000221"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…I wish the war to </w:t>
      </w:r>
      <w:r>
        <w:rPr>
          <w:rFonts w:ascii="Times New Roman" w:eastAsia="Times New Roman" w:hAnsi="Times New Roman" w:cs="Times New Roman"/>
        </w:rPr>
        <w:t>end, I wish everything to become as it was before the war, everything to be re-built, and the third most important thing is for Putin to die…</w:t>
      </w:r>
    </w:p>
    <w:p w14:paraId="00000222" w14:textId="77777777" w:rsidR="00EC1680" w:rsidRDefault="0012423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…I wish people, if you can so figuratively say, to wash away fear, horror from their faces, I wish people just to </w:t>
      </w:r>
      <w:r>
        <w:rPr>
          <w:rFonts w:ascii="Times New Roman" w:eastAsia="Times New Roman" w:hAnsi="Times New Roman" w:cs="Times New Roman"/>
        </w:rPr>
        <w:t>remember what had happened and do their best so this would never happens again, I wish people to continue live…</w:t>
      </w:r>
    </w:p>
    <w:p w14:paraId="00000223" w14:textId="5156C443" w:rsidR="00EC1680" w:rsidRDefault="00EC1680">
      <w:pPr>
        <w:spacing w:line="240" w:lineRule="auto"/>
        <w:rPr>
          <w:rFonts w:ascii="Times New Roman" w:eastAsia="Times New Roman" w:hAnsi="Times New Roman" w:cs="Times New Roman"/>
        </w:rPr>
      </w:pPr>
    </w:p>
    <w:p w14:paraId="00000246" w14:textId="0255DDF6" w:rsidR="00651796" w:rsidRDefault="00651796">
      <w:pPr>
        <w:rPr>
          <w:rFonts w:ascii="Times New Roman" w:eastAsia="Times New Roman" w:hAnsi="Times New Roman" w:cs="Times New Roman"/>
        </w:rPr>
      </w:pPr>
      <w:r>
        <w:rPr>
          <w:rFonts w:ascii="Times New Roman" w:eastAsia="Times New Roman" w:hAnsi="Times New Roman" w:cs="Times New Roman"/>
        </w:rPr>
        <w:br w:type="page"/>
      </w:r>
    </w:p>
    <w:p w14:paraId="590F3B6A" w14:textId="13D689DE" w:rsidR="00651796" w:rsidRPr="00C22354" w:rsidRDefault="00651796" w:rsidP="00DF59FA">
      <w:pPr>
        <w:pStyle w:val="Heading1"/>
        <w:rPr>
          <w:rFonts w:ascii="Times New Roman" w:hAnsi="Times New Roman" w:cs="Times New Roman"/>
          <w:b/>
          <w:bCs/>
          <w:sz w:val="22"/>
          <w:szCs w:val="22"/>
        </w:rPr>
      </w:pPr>
      <w:bookmarkStart w:id="35" w:name="_Toc111511114"/>
      <w:r w:rsidRPr="00C22354">
        <w:rPr>
          <w:rFonts w:ascii="Times New Roman" w:hAnsi="Times New Roman" w:cs="Times New Roman"/>
          <w:b/>
          <w:bCs/>
          <w:sz w:val="22"/>
          <w:szCs w:val="22"/>
        </w:rPr>
        <w:t>ANNEX</w:t>
      </w:r>
      <w:r w:rsidR="00C22354" w:rsidRPr="00E90C44">
        <w:rPr>
          <w:rFonts w:ascii="Times New Roman" w:hAnsi="Times New Roman" w:cs="Times New Roman"/>
          <w:b/>
          <w:bCs/>
          <w:sz w:val="22"/>
          <w:szCs w:val="22"/>
        </w:rPr>
        <w:t xml:space="preserve"> </w:t>
      </w:r>
      <w:r w:rsidRPr="00C22354">
        <w:rPr>
          <w:rFonts w:ascii="Times New Roman" w:hAnsi="Times New Roman" w:cs="Times New Roman"/>
          <w:b/>
          <w:bCs/>
          <w:sz w:val="22"/>
          <w:szCs w:val="22"/>
        </w:rPr>
        <w:t>2 Survey "Children and War"</w:t>
      </w:r>
      <w:bookmarkEnd w:id="35"/>
    </w:p>
    <w:p w14:paraId="38673444" w14:textId="77777777" w:rsidR="00651796" w:rsidRPr="00F556E5" w:rsidRDefault="00651796" w:rsidP="00651796">
      <w:pPr>
        <w:rPr>
          <w:rFonts w:ascii="Times New Roman" w:eastAsia="Times New Roman" w:hAnsi="Times New Roman" w:cs="Times New Roman"/>
          <w:lang w:val="en-US"/>
        </w:rPr>
      </w:pPr>
    </w:p>
    <w:p w14:paraId="6A4CD79D" w14:textId="77777777" w:rsidR="00651796" w:rsidRPr="00651796" w:rsidRDefault="00651796" w:rsidP="00651796">
      <w:pPr>
        <w:spacing w:before="120" w:line="240" w:lineRule="auto"/>
        <w:jc w:val="both"/>
        <w:rPr>
          <w:rFonts w:ascii="Times New Roman" w:eastAsia="Times New Roman" w:hAnsi="Times New Roman" w:cs="Times New Roman"/>
          <w:color w:val="000000"/>
          <w:shd w:val="clear" w:color="auto" w:fill="FFFFFF"/>
          <w:lang/>
        </w:rPr>
      </w:pPr>
      <w:r w:rsidRPr="00F556E5">
        <w:rPr>
          <w:rFonts w:ascii="Times New Roman" w:eastAsia="Times New Roman" w:hAnsi="Times New Roman" w:cs="Times New Roman"/>
          <w:lang w:val="en-US"/>
        </w:rPr>
        <w:t xml:space="preserve">The report is the result of the work of child rights experts and psychologists who conducted this study in order to investigate and show the state of compliance with children's rights in Ukraine during a full-scale war. The research is important for understanding the problems faced by children during wartime. The report can be used in advocating the rights and interests of children and youth at the level of local and </w:t>
      </w:r>
      <w:r w:rsidRPr="00651796">
        <w:rPr>
          <w:rFonts w:ascii="Times New Roman" w:eastAsia="Times New Roman" w:hAnsi="Times New Roman" w:cs="Times New Roman"/>
          <w:color w:val="000000"/>
          <w:shd w:val="clear" w:color="auto" w:fill="FFFFFF"/>
          <w:lang/>
        </w:rPr>
        <w:t>central authorities, the international community, as well as when working with other interested parties.</w:t>
      </w:r>
    </w:p>
    <w:p w14:paraId="20F883BE" w14:textId="77777777" w:rsidR="00651796" w:rsidRPr="00651796" w:rsidRDefault="00651796" w:rsidP="00651796">
      <w:pPr>
        <w:spacing w:before="120" w:line="240" w:lineRule="auto"/>
        <w:jc w:val="both"/>
        <w:rPr>
          <w:rFonts w:ascii="Times New Roman" w:eastAsia="Times New Roman" w:hAnsi="Times New Roman" w:cs="Times New Roman"/>
          <w:color w:val="000000"/>
          <w:shd w:val="clear" w:color="auto" w:fill="FFFFFF"/>
          <w:lang/>
        </w:rPr>
      </w:pPr>
      <w:r w:rsidRPr="00651796">
        <w:rPr>
          <w:rFonts w:ascii="Times New Roman" w:eastAsia="Times New Roman" w:hAnsi="Times New Roman" w:cs="Times New Roman"/>
          <w:color w:val="000000"/>
          <w:shd w:val="clear" w:color="auto" w:fill="FFFFFF"/>
          <w:lang/>
        </w:rPr>
        <w:t>The results of the survey give an understanding of ​​the measure of realization of children's rights in Ukraine and</w:t>
      </w:r>
      <w:r w:rsidRPr="00F556E5">
        <w:rPr>
          <w:rFonts w:ascii="Times New Roman" w:eastAsia="Times New Roman" w:hAnsi="Times New Roman" w:cs="Times New Roman"/>
          <w:lang w:val="en-US"/>
        </w:rPr>
        <w:t xml:space="preserve"> other countries during the war in practice. The study proved that many children in our country were affected to some extent by the invasion of Russia. Some children managed to leave and are experiencing psychological trauma and adaptation abroad, meanwhile others are experiencing occupation, criminal actions of the Russian occupiers, suffering from shelling, physical and sexual violence, or even losing their </w:t>
      </w:r>
      <w:r w:rsidRPr="00651796">
        <w:rPr>
          <w:rFonts w:ascii="Times New Roman" w:eastAsia="Times New Roman" w:hAnsi="Times New Roman" w:cs="Times New Roman"/>
          <w:color w:val="000000"/>
          <w:shd w:val="clear" w:color="auto" w:fill="FFFFFF"/>
          <w:lang/>
        </w:rPr>
        <w:t>lives.</w:t>
      </w:r>
    </w:p>
    <w:p w14:paraId="0FBB8C6B" w14:textId="1D0FBE26" w:rsidR="00651796" w:rsidRPr="00F556E5" w:rsidRDefault="00651796" w:rsidP="00651796">
      <w:pPr>
        <w:spacing w:before="120" w:line="240" w:lineRule="auto"/>
        <w:jc w:val="both"/>
        <w:rPr>
          <w:rFonts w:ascii="Times New Roman" w:eastAsia="Times New Roman" w:hAnsi="Times New Roman" w:cs="Times New Roman"/>
          <w:lang w:val="en-US"/>
        </w:rPr>
      </w:pPr>
      <w:r w:rsidRPr="00651796">
        <w:rPr>
          <w:rFonts w:ascii="Times New Roman" w:eastAsia="Times New Roman" w:hAnsi="Times New Roman" w:cs="Times New Roman"/>
          <w:color w:val="000000"/>
          <w:shd w:val="clear" w:color="auto" w:fill="FFFFFF"/>
          <w:lang/>
        </w:rPr>
        <w:t>The report was prepared on the</w:t>
      </w:r>
      <w:r w:rsidRPr="00F556E5">
        <w:rPr>
          <w:rFonts w:ascii="Times New Roman" w:eastAsia="Times New Roman" w:hAnsi="Times New Roman" w:cs="Times New Roman"/>
          <w:lang w:val="en-US"/>
        </w:rPr>
        <w:t xml:space="preserve"> basis of a survey of children aged 12 to 18, as well as young people under 21.</w:t>
      </w:r>
    </w:p>
    <w:p w14:paraId="7F1D6855" w14:textId="0EC1E422" w:rsidR="00651796" w:rsidRPr="00F556E5" w:rsidRDefault="00651796" w:rsidP="00651796">
      <w:pPr>
        <w:spacing w:before="120" w:line="240" w:lineRule="auto"/>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102 people were interviewed via the Internet.</w:t>
      </w:r>
    </w:p>
    <w:p w14:paraId="633C1271" w14:textId="4D34B1F2" w:rsidR="00651796" w:rsidRPr="00F556E5" w:rsidRDefault="00651796" w:rsidP="00651796">
      <w:pPr>
        <w:spacing w:before="120" w:line="240" w:lineRule="auto"/>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 xml:space="preserve">The list of questions was prepared by human rights defenders and psychologists of the NGOs "Women's Consortium of Ukraine" and </w:t>
      </w:r>
      <w:r>
        <w:rPr>
          <w:rFonts w:ascii="Times New Roman" w:eastAsia="Times New Roman" w:hAnsi="Times New Roman" w:cs="Times New Roman"/>
          <w:lang w:val="en-US"/>
        </w:rPr>
        <w:t xml:space="preserve">KRF </w:t>
      </w:r>
      <w:r w:rsidRPr="00F556E5">
        <w:rPr>
          <w:rFonts w:ascii="Times New Roman" w:eastAsia="Times New Roman" w:hAnsi="Times New Roman" w:cs="Times New Roman"/>
          <w:lang w:val="en-US"/>
        </w:rPr>
        <w:t>"Public Alternative"</w:t>
      </w:r>
      <w:r>
        <w:rPr>
          <w:rFonts w:ascii="Times New Roman" w:eastAsia="Times New Roman" w:hAnsi="Times New Roman" w:cs="Times New Roman"/>
          <w:lang w:val="en-US"/>
        </w:rPr>
        <w:t xml:space="preserve"> </w:t>
      </w:r>
      <w:hyperlink r:id="rId15" w:history="1">
        <w:r w:rsidRPr="00DD441C">
          <w:rPr>
            <w:rStyle w:val="Hyperlink"/>
            <w:rFonts w:ascii="Times New Roman" w:eastAsia="Times New Roman" w:hAnsi="Times New Roman" w:cs="Times New Roman"/>
            <w:lang w:val="en-US"/>
          </w:rPr>
          <w:t>https://docs.google.com/forms/d/e/1FAIpQLSf4BdyLQi7AVZ-aza3nMInkk2xhKnDRqpsKFkX8esPXijQzhQ/viewform</w:t>
        </w:r>
      </w:hyperlink>
    </w:p>
    <w:p w14:paraId="16F02F48" w14:textId="77777777" w:rsidR="00651796" w:rsidRPr="00F556E5" w:rsidRDefault="00651796" w:rsidP="00651796">
      <w:pPr>
        <w:jc w:val="both"/>
        <w:rPr>
          <w:rFonts w:ascii="Times New Roman" w:eastAsia="Times New Roman" w:hAnsi="Times New Roman" w:cs="Times New Roman"/>
          <w:lang w:val="en-US"/>
        </w:rPr>
      </w:pPr>
    </w:p>
    <w:p w14:paraId="17529535" w14:textId="1486A41C" w:rsidR="00651796" w:rsidRPr="00F556E5" w:rsidRDefault="00085B69" w:rsidP="00651796">
      <w:pPr>
        <w:jc w:val="both"/>
        <w:rPr>
          <w:rFonts w:ascii="Times New Roman" w:eastAsia="Times New Roman" w:hAnsi="Times New Roman" w:cs="Times New Roman"/>
          <w:b/>
          <w:lang w:val="en-US"/>
        </w:rPr>
      </w:pPr>
      <w:r w:rsidRPr="00F556E5">
        <w:rPr>
          <w:rFonts w:ascii="Times New Roman" w:eastAsia="Times New Roman" w:hAnsi="Times New Roman" w:cs="Times New Roman"/>
          <w:b/>
          <w:lang w:val="en-US"/>
        </w:rPr>
        <w:t>GENERAL DATA</w:t>
      </w:r>
    </w:p>
    <w:p w14:paraId="5632C0A2" w14:textId="77777777" w:rsidR="00651796" w:rsidRPr="00F556E5" w:rsidRDefault="00651796" w:rsidP="00651796">
      <w:pPr>
        <w:jc w:val="both"/>
        <w:rPr>
          <w:rFonts w:ascii="Times New Roman" w:eastAsia="Times New Roman" w:hAnsi="Times New Roman" w:cs="Times New Roman"/>
          <w:b/>
          <w:lang w:val="en-US"/>
        </w:rPr>
      </w:pPr>
    </w:p>
    <w:p w14:paraId="477FA425" w14:textId="799B8127" w:rsidR="00651796" w:rsidRPr="00651796" w:rsidRDefault="00651796" w:rsidP="00651796">
      <w:pPr>
        <w:spacing w:before="120" w:line="240" w:lineRule="auto"/>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There are more girls who took part in the survey. This ratio indicates that girls of this target group are more active, ready to speak and share information. Boys are more specific, most of those who are interested in the topic of children's rights or are victims themselves. The fact that a person who does not identify themself with a certain gender also took part in the survey is pleasing, it also shows courage and activity.</w:t>
      </w:r>
    </w:p>
    <w:p w14:paraId="06C8FB62" w14:textId="77777777" w:rsidR="00651796" w:rsidRPr="00F556E5" w:rsidRDefault="00651796" w:rsidP="00651796">
      <w:pPr>
        <w:spacing w:before="120" w:line="240" w:lineRule="auto"/>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62% of interviewed are girls,</w:t>
      </w:r>
    </w:p>
    <w:p w14:paraId="67608D34" w14:textId="77777777" w:rsidR="00651796" w:rsidRPr="00F556E5" w:rsidRDefault="00651796" w:rsidP="00651796">
      <w:pPr>
        <w:spacing w:before="120" w:line="240" w:lineRule="auto"/>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36% are boys,</w:t>
      </w:r>
    </w:p>
    <w:p w14:paraId="2D8B1FAF" w14:textId="5DB6B91D" w:rsidR="00651796" w:rsidRPr="00F556E5" w:rsidRDefault="00651796" w:rsidP="00651796">
      <w:pPr>
        <w:spacing w:before="120" w:line="240" w:lineRule="auto"/>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1% is a non-binary person.</w:t>
      </w:r>
    </w:p>
    <w:p w14:paraId="4D4B58CF" w14:textId="77777777" w:rsidR="00651796" w:rsidRPr="00F556E5" w:rsidRDefault="00651796" w:rsidP="00651796">
      <w:pPr>
        <w:spacing w:before="120" w:line="240" w:lineRule="auto"/>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Before the war, the geography of residence of the children, who took part in survey was as follows:</w:t>
      </w:r>
    </w:p>
    <w:p w14:paraId="5E9AEE0A" w14:textId="77777777" w:rsidR="00651796" w:rsidRPr="00F556E5" w:rsidRDefault="00651796" w:rsidP="00651796">
      <w:pPr>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39 - Luhansk region</w:t>
      </w:r>
    </w:p>
    <w:p w14:paraId="78AAE499" w14:textId="77777777" w:rsidR="00651796" w:rsidRPr="00F556E5" w:rsidRDefault="00651796" w:rsidP="00651796">
      <w:pPr>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24 - Kharkiv and Kharkiv region</w:t>
      </w:r>
    </w:p>
    <w:p w14:paraId="4F10C229" w14:textId="77777777" w:rsidR="00651796" w:rsidRPr="00F556E5" w:rsidRDefault="00651796" w:rsidP="00651796">
      <w:pPr>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20 - Kyiv and the Kyiv region</w:t>
      </w:r>
    </w:p>
    <w:p w14:paraId="50F56D0B" w14:textId="77777777" w:rsidR="00651796" w:rsidRPr="00F556E5" w:rsidRDefault="00651796" w:rsidP="00651796">
      <w:pPr>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4 - Lviv and Lviv region</w:t>
      </w:r>
    </w:p>
    <w:p w14:paraId="72652A24" w14:textId="77777777" w:rsidR="00651796" w:rsidRPr="00F556E5" w:rsidRDefault="00651796" w:rsidP="00651796">
      <w:pPr>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3 - Kherson region</w:t>
      </w:r>
    </w:p>
    <w:p w14:paraId="2E0E9D8B" w14:textId="77777777" w:rsidR="00651796" w:rsidRPr="00F556E5" w:rsidRDefault="00651796" w:rsidP="00651796">
      <w:pPr>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2 - Cherkasy region</w:t>
      </w:r>
    </w:p>
    <w:p w14:paraId="01BE97B8" w14:textId="77777777" w:rsidR="00651796" w:rsidRPr="00F556E5" w:rsidRDefault="00651796" w:rsidP="00651796">
      <w:pPr>
        <w:ind w:left="720"/>
        <w:jc w:val="both"/>
        <w:rPr>
          <w:rFonts w:ascii="Times New Roman" w:eastAsia="Times New Roman" w:hAnsi="Times New Roman" w:cs="Times New Roman"/>
          <w:lang w:val="en-US"/>
        </w:rPr>
      </w:pPr>
      <w:r w:rsidRPr="00F556E5">
        <w:rPr>
          <w:rFonts w:ascii="Times New Roman" w:eastAsia="Times New Roman" w:hAnsi="Times New Roman" w:cs="Times New Roman"/>
          <w:lang w:val="en-US"/>
        </w:rPr>
        <w:t>2 - Donetsk region</w:t>
      </w:r>
    </w:p>
    <w:p w14:paraId="07CF267E"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2 - Volyn region</w:t>
      </w:r>
    </w:p>
    <w:p w14:paraId="31046F8A"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1 - Sumy</w:t>
      </w:r>
    </w:p>
    <w:p w14:paraId="1237E1B6"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1 - Chernihiv</w:t>
      </w:r>
    </w:p>
    <w:p w14:paraId="04DAAC85"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1 - Kropivnytskyi</w:t>
      </w:r>
    </w:p>
    <w:p w14:paraId="54191849"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1 - Mykolaiv</w:t>
      </w:r>
    </w:p>
    <w:p w14:paraId="79DAD198" w14:textId="14B2A4A6" w:rsidR="00651796" w:rsidRPr="00F556E5"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rPr>
        <w:t>The vast majority of children who took part are from the most affected regions, who have now moved and have something to say.</w:t>
      </w:r>
    </w:p>
    <w:p w14:paraId="5AA7ADD3" w14:textId="77777777" w:rsidR="00651796" w:rsidRPr="00085B69" w:rsidRDefault="00651796" w:rsidP="00651796">
      <w:pPr>
        <w:jc w:val="both"/>
        <w:rPr>
          <w:rFonts w:ascii="Times New Roman" w:eastAsia="Times New Roman" w:hAnsi="Times New Roman" w:cs="Times New Roman"/>
          <w:b/>
        </w:rPr>
      </w:pPr>
      <w:r w:rsidRPr="00085B69">
        <w:rPr>
          <w:rFonts w:ascii="Times New Roman" w:eastAsia="Times New Roman" w:hAnsi="Times New Roman" w:cs="Times New Roman"/>
          <w:b/>
        </w:rPr>
        <w:t>Do you put yourself in any category:</w:t>
      </w:r>
    </w:p>
    <w:p w14:paraId="6DC4705C"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disabled child - 1.2%,</w:t>
      </w:r>
    </w:p>
    <w:p w14:paraId="24176B2A"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belong to a national or ethnic minority - 4.8%, of which 2.4% are Roma.</w:t>
      </w:r>
    </w:p>
    <w:p w14:paraId="3176F9E8"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IDP (since 2014) - 16.9%</w:t>
      </w:r>
    </w:p>
    <w:p w14:paraId="3C5E1658"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IDP (since 2022) - 4.8%  (22 children are in Ukraine)</w:t>
      </w:r>
    </w:p>
    <w:p w14:paraId="008BF860"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refugee - 51.8% (44 children are abroad)</w:t>
      </w:r>
    </w:p>
    <w:p w14:paraId="14C43C84"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orphan - 4.8%</w:t>
      </w:r>
    </w:p>
    <w:p w14:paraId="47524BED"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LGBT - 2.4%</w:t>
      </w:r>
    </w:p>
    <w:p w14:paraId="3B379C60" w14:textId="77777777" w:rsidR="00651796" w:rsidRPr="00F556E5"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rPr>
        <w:t>It is important for research that different categories of children have access to it, including those who belong to certain crisis categories. Approximately the same percentage indicated themselves as both IDP and refugee, which indicates that children do not understand the difference between concepts.</w:t>
      </w:r>
    </w:p>
    <w:p w14:paraId="7FEEDD86" w14:textId="77777777" w:rsidR="00651796" w:rsidRPr="00F556E5" w:rsidRDefault="00651796" w:rsidP="00651796">
      <w:pPr>
        <w:jc w:val="both"/>
        <w:rPr>
          <w:rFonts w:ascii="Times New Roman" w:eastAsia="Times New Roman" w:hAnsi="Times New Roman" w:cs="Times New Roman"/>
          <w:b/>
        </w:rPr>
      </w:pPr>
    </w:p>
    <w:p w14:paraId="09B54CCD" w14:textId="16B118A9" w:rsidR="00651796" w:rsidRPr="00F556E5" w:rsidRDefault="00085B69" w:rsidP="00651796">
      <w:pPr>
        <w:jc w:val="both"/>
        <w:rPr>
          <w:rFonts w:ascii="Times New Roman" w:eastAsia="Times New Roman" w:hAnsi="Times New Roman" w:cs="Times New Roman"/>
          <w:b/>
        </w:rPr>
      </w:pPr>
      <w:r w:rsidRPr="00F556E5">
        <w:rPr>
          <w:rFonts w:ascii="Times New Roman" w:eastAsia="Times New Roman" w:hAnsi="Times New Roman" w:cs="Times New Roman"/>
          <w:b/>
        </w:rPr>
        <w:t>SAFETY</w:t>
      </w:r>
    </w:p>
    <w:p w14:paraId="0B501657" w14:textId="77777777" w:rsidR="00651796" w:rsidRPr="00F556E5" w:rsidRDefault="00651796" w:rsidP="00651796">
      <w:pPr>
        <w:ind w:left="720"/>
        <w:jc w:val="both"/>
        <w:rPr>
          <w:rFonts w:ascii="Times New Roman" w:eastAsia="Times New Roman" w:hAnsi="Times New Roman" w:cs="Times New Roman"/>
        </w:rPr>
      </w:pPr>
    </w:p>
    <w:p w14:paraId="1A75AE1F" w14:textId="77777777" w:rsidR="00651796" w:rsidRPr="00F556E5"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rPr>
        <w:t xml:space="preserve">The geography of displacement during the war is quite wide, especially for those children who left Ukraine. This is not surprising, because in the first days of the war, the territory of the western part of Ukraine, which was less or not at all exposed to shelling and bombing, was crowded with displaced families, and children and families with children were evacuated to different countries by volunteers. The choice of countries was based on contacts and opportunities of volunteers. But there are children and young people who did not leave because there was no opportunity or their parents did not want to move, etc. Several children have already returned home due to the fact that the region or city was freed from frequent bombing, but this does not mean that these places have become safe for them. </w:t>
      </w:r>
    </w:p>
    <w:p w14:paraId="2FA59CAD" w14:textId="77777777" w:rsidR="00651796" w:rsidRPr="00F556E5" w:rsidRDefault="00651796" w:rsidP="00651796">
      <w:pPr>
        <w:jc w:val="both"/>
        <w:rPr>
          <w:rFonts w:ascii="Times New Roman" w:eastAsia="Times New Roman" w:hAnsi="Times New Roman" w:cs="Times New Roman"/>
        </w:rPr>
      </w:pPr>
    </w:p>
    <w:p w14:paraId="7F786246" w14:textId="77777777" w:rsidR="00651796" w:rsidRPr="00651796" w:rsidRDefault="00651796" w:rsidP="00651796">
      <w:pPr>
        <w:jc w:val="both"/>
        <w:rPr>
          <w:rFonts w:ascii="Times New Roman" w:eastAsia="Times New Roman" w:hAnsi="Times New Roman" w:cs="Times New Roman"/>
          <w:i/>
          <w:iCs/>
        </w:rPr>
      </w:pPr>
      <w:r w:rsidRPr="00651796">
        <w:rPr>
          <w:rFonts w:ascii="Times New Roman" w:eastAsia="Times New Roman" w:hAnsi="Times New Roman" w:cs="Times New Roman"/>
          <w:b/>
          <w:i/>
          <w:iCs/>
        </w:rPr>
        <w:t>Ukraine</w:t>
      </w:r>
    </w:p>
    <w:p w14:paraId="485F17EE"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18 children did not leave</w:t>
      </w:r>
    </w:p>
    <w:p w14:paraId="0325F316"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34 children moved to the Western part of Ukraine, Dnipro, Kyiv, etc</w:t>
      </w:r>
    </w:p>
    <w:p w14:paraId="61EB3C80" w14:textId="77777777" w:rsidR="00651796" w:rsidRPr="00F556E5" w:rsidRDefault="00651796" w:rsidP="00651796">
      <w:pPr>
        <w:jc w:val="both"/>
        <w:rPr>
          <w:rFonts w:ascii="Times New Roman" w:eastAsia="Times New Roman" w:hAnsi="Times New Roman" w:cs="Times New Roman"/>
        </w:rPr>
      </w:pPr>
    </w:p>
    <w:p w14:paraId="187CEC79" w14:textId="77777777" w:rsidR="00651796" w:rsidRPr="00651796" w:rsidRDefault="00651796" w:rsidP="00651796">
      <w:pPr>
        <w:jc w:val="both"/>
        <w:rPr>
          <w:rFonts w:ascii="Times New Roman" w:eastAsia="Times New Roman" w:hAnsi="Times New Roman" w:cs="Times New Roman"/>
          <w:b/>
          <w:i/>
          <w:iCs/>
        </w:rPr>
      </w:pPr>
      <w:r w:rsidRPr="00651796">
        <w:rPr>
          <w:rFonts w:ascii="Times New Roman" w:eastAsia="Times New Roman" w:hAnsi="Times New Roman" w:cs="Times New Roman"/>
          <w:b/>
          <w:i/>
          <w:iCs/>
        </w:rPr>
        <w:t>Other countries:</w:t>
      </w:r>
    </w:p>
    <w:p w14:paraId="0B888CA4"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Germany - 11 children</w:t>
      </w:r>
    </w:p>
    <w:p w14:paraId="10882947"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France - 5 children</w:t>
      </w:r>
    </w:p>
    <w:p w14:paraId="52A43706"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Poland - 4</w:t>
      </w:r>
    </w:p>
    <w:p w14:paraId="00DFBDCC"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Russia - 4</w:t>
      </w:r>
    </w:p>
    <w:p w14:paraId="2280DBB5"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LPR/DPR - 4</w:t>
      </w:r>
    </w:p>
    <w:p w14:paraId="447962C1"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Italy - 3</w:t>
      </w:r>
    </w:p>
    <w:p w14:paraId="7FCE6DB3"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USA - 3</w:t>
      </w:r>
    </w:p>
    <w:p w14:paraId="2D535D9F"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Switzerland - 3</w:t>
      </w:r>
    </w:p>
    <w:p w14:paraId="723B5E52"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Lithuania - 2</w:t>
      </w:r>
    </w:p>
    <w:p w14:paraId="6A9E6D84"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Estonia - 1</w:t>
      </w:r>
    </w:p>
    <w:p w14:paraId="5ADC595D"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Great Britain - 1</w:t>
      </w:r>
    </w:p>
    <w:p w14:paraId="525D1AA7"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Belgium - 1</w:t>
      </w:r>
    </w:p>
    <w:p w14:paraId="58D458A6"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Czech Republic - 1</w:t>
      </w:r>
    </w:p>
    <w:p w14:paraId="6559CC4B"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Denmark - 1</w:t>
      </w:r>
    </w:p>
    <w:p w14:paraId="40FF39FB"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Greece - 1</w:t>
      </w:r>
    </w:p>
    <w:p w14:paraId="1A6018C5"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Does not have a specific country - 3</w:t>
      </w:r>
    </w:p>
    <w:p w14:paraId="73A2F516"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Has no answer - 2</w:t>
      </w:r>
    </w:p>
    <w:p w14:paraId="4DA13DAF"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Already returned home - 3</w:t>
      </w:r>
    </w:p>
    <w:p w14:paraId="2C23F39B" w14:textId="77777777" w:rsidR="00651796" w:rsidRPr="00F556E5" w:rsidRDefault="00651796" w:rsidP="00651796">
      <w:pPr>
        <w:spacing w:before="120" w:line="240" w:lineRule="auto"/>
        <w:jc w:val="both"/>
        <w:rPr>
          <w:rFonts w:ascii="Times New Roman" w:eastAsia="Times New Roman" w:hAnsi="Times New Roman" w:cs="Times New Roman"/>
        </w:rPr>
      </w:pPr>
    </w:p>
    <w:p w14:paraId="4FAD0AA9" w14:textId="0C52802B" w:rsidR="00651796" w:rsidRPr="00085B69" w:rsidRDefault="00651796" w:rsidP="00651796">
      <w:pPr>
        <w:jc w:val="both"/>
        <w:rPr>
          <w:rFonts w:ascii="Times New Roman" w:eastAsia="Times New Roman" w:hAnsi="Times New Roman" w:cs="Times New Roman"/>
          <w:b/>
          <w:highlight w:val="white"/>
        </w:rPr>
      </w:pPr>
      <w:r w:rsidRPr="00F556E5">
        <w:rPr>
          <w:rFonts w:ascii="Times New Roman" w:eastAsia="Times New Roman" w:hAnsi="Times New Roman" w:cs="Times New Roman"/>
          <w:b/>
          <w:highlight w:val="white"/>
        </w:rPr>
        <w:t>Connection with family</w:t>
      </w:r>
    </w:p>
    <w:p w14:paraId="3C7ED23B" w14:textId="77777777" w:rsidR="00651796" w:rsidRPr="00F556E5" w:rsidRDefault="00651796" w:rsidP="00651796">
      <w:pPr>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The vast majority of children left or were reunited with their parents, which is, of course, the best option for supporting and stabilizing a child in wartime conditions.</w:t>
      </w:r>
    </w:p>
    <w:p w14:paraId="6853FD4B"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89% of children who left or did not leave are with their parents,</w:t>
      </w:r>
    </w:p>
    <w:p w14:paraId="79291A9B"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11% - are not with parents</w:t>
      </w:r>
    </w:p>
    <w:p w14:paraId="38EEAFE2" w14:textId="77777777" w:rsidR="00651796" w:rsidRPr="00651796" w:rsidRDefault="00651796" w:rsidP="00651796">
      <w:pPr>
        <w:spacing w:before="120" w:line="240" w:lineRule="auto"/>
        <w:jc w:val="both"/>
        <w:rPr>
          <w:rFonts w:ascii="Times New Roman" w:eastAsia="Times New Roman" w:hAnsi="Times New Roman" w:cs="Times New Roman"/>
          <w:lang w:val="en-US"/>
        </w:rPr>
      </w:pPr>
      <w:r w:rsidRPr="00F556E5">
        <w:rPr>
          <w:rFonts w:ascii="Times New Roman" w:eastAsia="Times New Roman" w:hAnsi="Times New Roman" w:cs="Times New Roman"/>
          <w:highlight w:val="white"/>
        </w:rPr>
        <w:t xml:space="preserve">Children who are separated from their parents at the time of the war either are students and over 16 years old, that is, they can move around on their own, or their parents stay at home and the children leave with their </w:t>
      </w:r>
      <w:r w:rsidRPr="00651796">
        <w:rPr>
          <w:rFonts w:ascii="Times New Roman" w:eastAsia="Times New Roman" w:hAnsi="Times New Roman" w:cs="Times New Roman"/>
          <w:lang w:val="en-US"/>
        </w:rPr>
        <w:t>sisters/brothers or grandmothers, etc.</w:t>
      </w:r>
    </w:p>
    <w:p w14:paraId="37DE4971" w14:textId="77777777" w:rsidR="00651796" w:rsidRPr="00F556E5" w:rsidRDefault="00651796" w:rsidP="00651796">
      <w:pPr>
        <w:spacing w:before="120" w:line="240" w:lineRule="auto"/>
        <w:jc w:val="both"/>
        <w:rPr>
          <w:rFonts w:ascii="Times New Roman" w:eastAsia="Times New Roman" w:hAnsi="Times New Roman" w:cs="Times New Roman"/>
          <w:highlight w:val="white"/>
        </w:rPr>
      </w:pPr>
      <w:r w:rsidRPr="00651796">
        <w:rPr>
          <w:rFonts w:ascii="Times New Roman" w:eastAsia="Times New Roman" w:hAnsi="Times New Roman" w:cs="Times New Roman"/>
          <w:lang w:val="en-US"/>
        </w:rPr>
        <w:t>Eyewitnesses say</w:t>
      </w:r>
      <w:r w:rsidRPr="00F556E5">
        <w:rPr>
          <w:rFonts w:ascii="Times New Roman" w:eastAsia="Times New Roman" w:hAnsi="Times New Roman" w:cs="Times New Roman"/>
          <w:highlight w:val="white"/>
        </w:rPr>
        <w:t>:</w:t>
      </w:r>
    </w:p>
    <w:p w14:paraId="65B453CF"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Boy 13: "My mother is on the side of the LPR, my father went to Poland (even before the war), I am with my grandmother."</w:t>
      </w:r>
    </w:p>
    <w:p w14:paraId="52000B48" w14:textId="77777777" w:rsidR="00651796" w:rsidRPr="00651796" w:rsidRDefault="00651796" w:rsidP="00651796">
      <w:pPr>
        <w:spacing w:before="120" w:line="240" w:lineRule="auto"/>
        <w:jc w:val="both"/>
        <w:rPr>
          <w:rFonts w:ascii="Times New Roman" w:eastAsia="Times New Roman" w:hAnsi="Times New Roman" w:cs="Times New Roman"/>
          <w:lang w:val="en-US"/>
        </w:rPr>
      </w:pPr>
      <w:r w:rsidRPr="00F556E5">
        <w:rPr>
          <w:rFonts w:ascii="Times New Roman" w:eastAsia="Times New Roman" w:hAnsi="Times New Roman" w:cs="Times New Roman"/>
          <w:i/>
          <w:highlight w:val="white"/>
        </w:rPr>
        <w:t>Boy 15: "I was the only evacuated, they are in the temporarily occupied city of Rubiznye, Luhansk region"</w:t>
      </w:r>
    </w:p>
    <w:p w14:paraId="66BDB640" w14:textId="77777777" w:rsidR="00651796" w:rsidRPr="00F556E5" w:rsidRDefault="00651796" w:rsidP="00651796">
      <w:pPr>
        <w:spacing w:before="120" w:line="240" w:lineRule="auto"/>
        <w:jc w:val="both"/>
        <w:rPr>
          <w:rFonts w:ascii="Times New Roman" w:eastAsia="Times New Roman" w:hAnsi="Times New Roman" w:cs="Times New Roman"/>
          <w:highlight w:val="white"/>
        </w:rPr>
      </w:pPr>
      <w:r w:rsidRPr="00651796">
        <w:rPr>
          <w:rFonts w:ascii="Times New Roman" w:eastAsia="Times New Roman" w:hAnsi="Times New Roman" w:cs="Times New Roman"/>
          <w:lang w:val="en-US"/>
        </w:rPr>
        <w:t>Some of</w:t>
      </w:r>
      <w:r w:rsidRPr="00F556E5">
        <w:rPr>
          <w:rFonts w:ascii="Times New Roman" w:eastAsia="Times New Roman" w:hAnsi="Times New Roman" w:cs="Times New Roman"/>
          <w:highlight w:val="white"/>
        </w:rPr>
        <w:t xml:space="preserve"> the interviewees stated that they moved only with their mother, because the men stay to protect the house from looting or generally go to the front to defend the Motherland, and there the children discover that the father died or they were already taken away when family members died, etc.</w:t>
      </w:r>
    </w:p>
    <w:p w14:paraId="1705A113" w14:textId="77777777" w:rsidR="00651796" w:rsidRPr="00651796" w:rsidRDefault="00651796" w:rsidP="00651796">
      <w:pPr>
        <w:spacing w:before="120" w:line="240" w:lineRule="auto"/>
        <w:jc w:val="both"/>
        <w:rPr>
          <w:rFonts w:ascii="Times New Roman" w:eastAsia="Times New Roman" w:hAnsi="Times New Roman" w:cs="Times New Roman"/>
          <w:lang w:val="en-US"/>
        </w:rPr>
      </w:pPr>
      <w:r w:rsidRPr="00F556E5">
        <w:rPr>
          <w:rFonts w:ascii="Times New Roman" w:eastAsia="Times New Roman" w:hAnsi="Times New Roman" w:cs="Times New Roman"/>
          <w:highlight w:val="white"/>
        </w:rPr>
        <w:t xml:space="preserve">The number of parents who died is small, but the presence indicates the fact that the number of orphans and psychologically </w:t>
      </w:r>
      <w:r w:rsidRPr="00651796">
        <w:rPr>
          <w:rFonts w:ascii="Times New Roman" w:eastAsia="Times New Roman" w:hAnsi="Times New Roman" w:cs="Times New Roman"/>
          <w:lang w:val="en-US"/>
        </w:rPr>
        <w:t>traumatized children who survived the loss is much greater.</w:t>
      </w:r>
    </w:p>
    <w:p w14:paraId="4E0117FD" w14:textId="77777777" w:rsidR="00651796" w:rsidRPr="00F556E5" w:rsidRDefault="00651796" w:rsidP="00651796">
      <w:pPr>
        <w:spacing w:before="120" w:line="240" w:lineRule="auto"/>
        <w:ind w:left="720"/>
        <w:jc w:val="both"/>
        <w:rPr>
          <w:rFonts w:ascii="Times New Roman" w:eastAsia="Times New Roman" w:hAnsi="Times New Roman" w:cs="Times New Roman"/>
          <w:highlight w:val="white"/>
        </w:rPr>
      </w:pPr>
      <w:r w:rsidRPr="00651796">
        <w:rPr>
          <w:rFonts w:ascii="Times New Roman" w:eastAsia="Times New Roman" w:hAnsi="Times New Roman" w:cs="Times New Roman"/>
          <w:lang w:val="en-US"/>
        </w:rPr>
        <w:t>Of those interviewed, the fat</w:t>
      </w:r>
      <w:r w:rsidRPr="00F556E5">
        <w:rPr>
          <w:rFonts w:ascii="Times New Roman" w:eastAsia="Times New Roman" w:hAnsi="Times New Roman" w:cs="Times New Roman"/>
          <w:highlight w:val="white"/>
        </w:rPr>
        <w:t>her died - 5 people</w:t>
      </w:r>
    </w:p>
    <w:p w14:paraId="1B0226B2"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father in the Armed Forces, Territorial Defence   - 3 children</w:t>
      </w:r>
    </w:p>
    <w:p w14:paraId="3C932FB7"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father remained in Ukraine - 6 children</w:t>
      </w:r>
    </w:p>
    <w:p w14:paraId="759A4A08"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Moved with father - 1</w:t>
      </w:r>
    </w:p>
    <w:p w14:paraId="3B170AD8"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Without parents:</w:t>
      </w:r>
    </w:p>
    <w:p w14:paraId="7E07D6B5"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with grandmother - 2 children</w:t>
      </w:r>
    </w:p>
    <w:p w14:paraId="0DC4E095" w14:textId="77777777" w:rsidR="00651796" w:rsidRPr="00F556E5" w:rsidRDefault="00651796" w:rsidP="00651796">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with an older sister - 2 children</w:t>
      </w:r>
    </w:p>
    <w:p w14:paraId="54C923AE" w14:textId="77777777" w:rsidR="00C33947" w:rsidRDefault="00651796" w:rsidP="00C33947">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with godchildren - 2 children</w:t>
      </w:r>
    </w:p>
    <w:p w14:paraId="34631128" w14:textId="543372D4" w:rsidR="00651796" w:rsidRPr="00F556E5" w:rsidRDefault="00651796" w:rsidP="00C33947">
      <w:pPr>
        <w:ind w:left="720"/>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with parents' acquaintances - 1 children</w:t>
      </w:r>
    </w:p>
    <w:p w14:paraId="78C1AFA4" w14:textId="540BBBB9" w:rsidR="00651796" w:rsidRPr="00085B69" w:rsidRDefault="00651796" w:rsidP="00085B69">
      <w:pPr>
        <w:spacing w:before="120" w:line="240" w:lineRule="auto"/>
        <w:jc w:val="both"/>
        <w:rPr>
          <w:rFonts w:ascii="Times New Roman" w:eastAsia="Times New Roman" w:hAnsi="Times New Roman" w:cs="Times New Roman"/>
          <w:b/>
          <w:bCs/>
        </w:rPr>
      </w:pPr>
      <w:r w:rsidRPr="00C33947">
        <w:rPr>
          <w:rFonts w:ascii="Times New Roman" w:eastAsia="Times New Roman" w:hAnsi="Times New Roman" w:cs="Times New Roman"/>
          <w:b/>
          <w:bCs/>
          <w:highlight w:val="white"/>
        </w:rPr>
        <w:t>How have you moved from a dangerous are</w:t>
      </w:r>
      <w:r w:rsidRPr="00C33947">
        <w:rPr>
          <w:rFonts w:ascii="Times New Roman" w:eastAsia="Times New Roman" w:hAnsi="Times New Roman" w:cs="Times New Roman"/>
          <w:b/>
          <w:bCs/>
        </w:rPr>
        <w:t>a.</w:t>
      </w:r>
    </w:p>
    <w:p w14:paraId="397C3072" w14:textId="77777777" w:rsidR="00651796" w:rsidRPr="00C33947" w:rsidRDefault="00651796" w:rsidP="00C33947">
      <w:pPr>
        <w:spacing w:before="120" w:line="240" w:lineRule="auto"/>
        <w:jc w:val="both"/>
        <w:rPr>
          <w:rFonts w:ascii="Times New Roman" w:eastAsia="Times New Roman" w:hAnsi="Times New Roman" w:cs="Times New Roman"/>
          <w:highlight w:val="white"/>
        </w:rPr>
      </w:pPr>
      <w:r w:rsidRPr="00F556E5">
        <w:rPr>
          <w:rFonts w:ascii="Times New Roman" w:eastAsia="Times New Roman" w:hAnsi="Times New Roman" w:cs="Times New Roman"/>
        </w:rPr>
        <w:t xml:space="preserve">Most of the participants in the survey, especially on the first day of the war, left with their parents or relatives in their own cars, there were traffic jams on the roads that prevented them from quickly reaching safe parts of Ukraine, and some children repeatedly came under fire, and it took several days to reach safe places although in peacetime, it was possible to get from Kyiv to Khmelnytskyi or Rivne in a few hours. Some of the interviewees pointed out that they left the war zone by several types of transport due to hostilities, the absence of their own car or its breakdown, violations of the infrastructure and schedule of public transport, etc. Some of the children, who did not leave on the first day of the war, used evacuation transport, some were managed to be taken by volunteers or were taken directly from the combat zone by the </w:t>
      </w:r>
      <w:r w:rsidRPr="00C33947">
        <w:rPr>
          <w:rFonts w:ascii="Times New Roman" w:eastAsia="Times New Roman" w:hAnsi="Times New Roman" w:cs="Times New Roman"/>
          <w:highlight w:val="white"/>
        </w:rPr>
        <w:t>military themselves.</w:t>
      </w:r>
    </w:p>
    <w:p w14:paraId="6C5B67A5" w14:textId="77777777" w:rsidR="00651796" w:rsidRPr="00F556E5" w:rsidRDefault="00651796" w:rsidP="00C33947">
      <w:pPr>
        <w:spacing w:before="120" w:line="240" w:lineRule="auto"/>
        <w:jc w:val="both"/>
        <w:rPr>
          <w:rFonts w:ascii="Times New Roman" w:eastAsia="Times New Roman" w:hAnsi="Times New Roman" w:cs="Times New Roman"/>
        </w:rPr>
      </w:pPr>
      <w:r w:rsidRPr="00C33947">
        <w:rPr>
          <w:rFonts w:ascii="Times New Roman" w:eastAsia="Times New Roman" w:hAnsi="Times New Roman" w:cs="Times New Roman"/>
          <w:highlight w:val="white"/>
        </w:rPr>
        <w:t xml:space="preserve">In addition, the part of interviewees </w:t>
      </w:r>
      <w:r w:rsidRPr="00F556E5">
        <w:rPr>
          <w:rFonts w:ascii="Times New Roman" w:eastAsia="Times New Roman" w:hAnsi="Times New Roman" w:cs="Times New Roman"/>
        </w:rPr>
        <w:t>notes that sometimes those who did not have transport paid those who transported them.</w:t>
      </w:r>
    </w:p>
    <w:p w14:paraId="09A403CE"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Left in their own cars or the cars of friends and colleagues of parents -36</w:t>
      </w:r>
    </w:p>
    <w:p w14:paraId="7432A7CF"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By trains, including evacuation trains - 4</w:t>
      </w:r>
    </w:p>
    <w:p w14:paraId="565CB652"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Were evacuated by volunteer buses - 3</w:t>
      </w:r>
    </w:p>
    <w:p w14:paraId="3DCB4706"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Evacuated by military transport (tanks, trucks) - 3</w:t>
      </w:r>
    </w:p>
    <w:p w14:paraId="3A7085D9"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Left by several types of transport - 9</w:t>
      </w:r>
    </w:p>
    <w:p w14:paraId="09CBB96A"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It is not specified by which vehicle 32 people left.</w:t>
      </w:r>
    </w:p>
    <w:p w14:paraId="1D635903" w14:textId="3548FB17" w:rsidR="00C33947"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 xml:space="preserve">Has not moved at all </w:t>
      </w:r>
      <w:r w:rsidR="00C33947">
        <w:rPr>
          <w:rFonts w:ascii="Times New Roman" w:eastAsia="Times New Roman" w:hAnsi="Times New Roman" w:cs="Times New Roman"/>
        </w:rPr>
        <w:t>–</w:t>
      </w:r>
      <w:r w:rsidRPr="00F556E5">
        <w:rPr>
          <w:rFonts w:ascii="Times New Roman" w:eastAsia="Times New Roman" w:hAnsi="Times New Roman" w:cs="Times New Roman"/>
        </w:rPr>
        <w:t xml:space="preserve"> 14</w:t>
      </w:r>
    </w:p>
    <w:p w14:paraId="2FEAC452" w14:textId="4BD57281" w:rsidR="00651796" w:rsidRPr="00C33947"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Were already abroad at the time of the war - 1</w:t>
      </w:r>
    </w:p>
    <w:p w14:paraId="5C7A4C16" w14:textId="77777777" w:rsidR="00651796" w:rsidRPr="00C33947" w:rsidRDefault="00651796" w:rsidP="00C33947">
      <w:pPr>
        <w:spacing w:before="120" w:line="240" w:lineRule="auto"/>
        <w:jc w:val="both"/>
        <w:rPr>
          <w:rFonts w:ascii="Times New Roman" w:eastAsia="Times New Roman" w:hAnsi="Times New Roman" w:cs="Times New Roman"/>
          <w:highlight w:val="white"/>
        </w:rPr>
      </w:pPr>
      <w:r w:rsidRPr="00C33947">
        <w:rPr>
          <w:rFonts w:ascii="Times New Roman" w:eastAsia="Times New Roman" w:hAnsi="Times New Roman" w:cs="Times New Roman"/>
          <w:highlight w:val="white"/>
        </w:rPr>
        <w:t>Eyewitnesses say:</w:t>
      </w:r>
    </w:p>
    <w:p w14:paraId="5AC5E113" w14:textId="77777777" w:rsidR="00651796" w:rsidRPr="00F556E5" w:rsidRDefault="00651796" w:rsidP="00651796">
      <w:pPr>
        <w:jc w:val="both"/>
        <w:rPr>
          <w:rFonts w:ascii="Times New Roman" w:eastAsia="Times New Roman" w:hAnsi="Times New Roman" w:cs="Times New Roman"/>
          <w:i/>
        </w:rPr>
      </w:pPr>
      <w:r w:rsidRPr="00F556E5">
        <w:rPr>
          <w:rFonts w:ascii="Times New Roman" w:eastAsia="Times New Roman" w:hAnsi="Times New Roman" w:cs="Times New Roman"/>
          <w:i/>
        </w:rPr>
        <w:t>Girl 17: "First on a train to Lviv, then we changed to a bus to Warsaw, then a train to Berlin, and then a train to Bonn"</w:t>
      </w:r>
    </w:p>
    <w:p w14:paraId="7458841E" w14:textId="77777777" w:rsidR="00651796" w:rsidRPr="00F556E5" w:rsidRDefault="00651796" w:rsidP="00651796">
      <w:pPr>
        <w:jc w:val="both"/>
        <w:rPr>
          <w:rFonts w:ascii="Times New Roman" w:eastAsia="Times New Roman" w:hAnsi="Times New Roman" w:cs="Times New Roman"/>
          <w:i/>
        </w:rPr>
      </w:pPr>
      <w:r w:rsidRPr="00F556E5">
        <w:rPr>
          <w:rFonts w:ascii="Times New Roman" w:eastAsia="Times New Roman" w:hAnsi="Times New Roman" w:cs="Times New Roman"/>
          <w:i/>
        </w:rPr>
        <w:t>Girl 16: "By bus to Dnipro, then by train to Lviv, then by car to Lviv region, then by train to a town in Poland, then to Krakow by car, and then by train to Germany (Cologne, then Duisburg, then Dusseldorf)."</w:t>
      </w:r>
    </w:p>
    <w:p w14:paraId="02D17A86" w14:textId="77777777" w:rsidR="00651796" w:rsidRPr="00F556E5" w:rsidRDefault="00651796" w:rsidP="00651796">
      <w:pPr>
        <w:jc w:val="both"/>
        <w:rPr>
          <w:rFonts w:ascii="Times New Roman" w:eastAsia="Times New Roman" w:hAnsi="Times New Roman" w:cs="Times New Roman"/>
          <w:i/>
        </w:rPr>
      </w:pPr>
      <w:r w:rsidRPr="00F556E5">
        <w:rPr>
          <w:rFonts w:ascii="Times New Roman" w:eastAsia="Times New Roman" w:hAnsi="Times New Roman" w:cs="Times New Roman"/>
          <w:i/>
        </w:rPr>
        <w:t>Girl 13: "We were fired upon in the morning. We found two brothers who were going to Khmelnytskyi in a square, and went with them. We drove for 11 hours"</w:t>
      </w:r>
    </w:p>
    <w:p w14:paraId="39561177" w14:textId="77777777" w:rsidR="00651796" w:rsidRPr="00F556E5" w:rsidRDefault="00651796" w:rsidP="00651796">
      <w:pPr>
        <w:jc w:val="both"/>
        <w:rPr>
          <w:rFonts w:ascii="Times New Roman" w:eastAsia="Times New Roman" w:hAnsi="Times New Roman" w:cs="Times New Roman"/>
          <w:i/>
        </w:rPr>
      </w:pPr>
      <w:r w:rsidRPr="00F556E5">
        <w:rPr>
          <w:rFonts w:ascii="Times New Roman" w:eastAsia="Times New Roman" w:hAnsi="Times New Roman" w:cs="Times New Roman"/>
          <w:i/>
        </w:rPr>
        <w:t>Girl 16: "By car under sniper fire."</w:t>
      </w:r>
    </w:p>
    <w:p w14:paraId="35E8D135" w14:textId="77777777" w:rsidR="00651796" w:rsidRPr="00F556E5" w:rsidRDefault="00651796" w:rsidP="00651796">
      <w:pPr>
        <w:jc w:val="both"/>
        <w:rPr>
          <w:rFonts w:ascii="Times New Roman" w:eastAsia="Times New Roman" w:hAnsi="Times New Roman" w:cs="Times New Roman"/>
          <w:i/>
        </w:rPr>
      </w:pPr>
      <w:r w:rsidRPr="00F556E5">
        <w:rPr>
          <w:rFonts w:ascii="Times New Roman" w:eastAsia="Times New Roman" w:hAnsi="Times New Roman" w:cs="Times New Roman"/>
          <w:i/>
        </w:rPr>
        <w:t>Girl 17: "The first time we tried to leave by evacuation bus, but the area where the people and buses were saved was shelled. The second time we left with a man who collected people on his own initiative. UAH 2000 for a place. With this money, he was buying humanitarian supplies and returned to the city. When we were waiting for him, shelling began, but we were not affected, when we started to drive there was silence."</w:t>
      </w:r>
    </w:p>
    <w:p w14:paraId="3FAEB9F7" w14:textId="77777777" w:rsidR="00651796" w:rsidRPr="00F556E5" w:rsidRDefault="00651796" w:rsidP="00651796">
      <w:pPr>
        <w:jc w:val="both"/>
        <w:rPr>
          <w:rFonts w:ascii="Times New Roman" w:eastAsia="Times New Roman" w:hAnsi="Times New Roman" w:cs="Times New Roman"/>
          <w:i/>
        </w:rPr>
      </w:pPr>
      <w:r w:rsidRPr="00F556E5">
        <w:rPr>
          <w:rFonts w:ascii="Times New Roman" w:eastAsia="Times New Roman" w:hAnsi="Times New Roman" w:cs="Times New Roman"/>
          <w:i/>
        </w:rPr>
        <w:t>Girl 16: "We ran 34 km to a nearby town to get to a safe place"</w:t>
      </w:r>
    </w:p>
    <w:p w14:paraId="2D211F29" w14:textId="77777777" w:rsidR="00651796" w:rsidRPr="00F556E5" w:rsidRDefault="00651796" w:rsidP="00651796">
      <w:pPr>
        <w:jc w:val="both"/>
        <w:rPr>
          <w:rFonts w:ascii="Times New Roman" w:eastAsia="Times New Roman" w:hAnsi="Times New Roman" w:cs="Times New Roman"/>
          <w:highlight w:val="white"/>
        </w:rPr>
      </w:pPr>
    </w:p>
    <w:p w14:paraId="6AB526FB" w14:textId="77777777" w:rsidR="00651796" w:rsidRPr="00F556E5" w:rsidRDefault="00651796" w:rsidP="00651796">
      <w:pPr>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But, as we can see from the previous quotes, not everyone managed to leave for the territory of Ukraine, some children with their families, mainly mothers, sisters, grandmothers, were either forced to travel through the country of the aggressor on their own, or were forcibly deported to the occupied territories. From there they could already reach the border and leave for EU countries.</w:t>
      </w:r>
    </w:p>
    <w:p w14:paraId="5EBF4A84" w14:textId="2262B189" w:rsidR="00651796" w:rsidRPr="00C33947"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16: "We were leaving the city of Rubizhnye, when the aviation began to operate and the city began to be shelled massively, we did not have the energy to sit in the basements, it was very dangerous and scary, but we did everything quickly, and managed to leave in the direction of the Starobil district, at that moment it was already occupied territory of the LPR."</w:t>
      </w:r>
    </w:p>
    <w:p w14:paraId="6B9A8BE2" w14:textId="77777777" w:rsidR="00651796" w:rsidRPr="00F556E5" w:rsidRDefault="00651796" w:rsidP="00651796">
      <w:pPr>
        <w:jc w:val="both"/>
        <w:rPr>
          <w:rFonts w:ascii="Times New Roman" w:eastAsia="Times New Roman" w:hAnsi="Times New Roman" w:cs="Times New Roman"/>
          <w:i/>
          <w:highlight w:val="white"/>
        </w:rPr>
      </w:pPr>
    </w:p>
    <w:p w14:paraId="2FB0FC35" w14:textId="612D9AB2"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Have you encountered the Russian military?</w:t>
      </w:r>
    </w:p>
    <w:p w14:paraId="33C84410" w14:textId="77777777" w:rsidR="00651796" w:rsidRPr="00F556E5"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rPr>
        <w:t>Most of the interviewees did not have to directly come into contact with the Russian occupiers, but this does not mean that the majority of Ukrainian children have the same situation. First of all, some of the interviewees left on the first day of the war and therefore did not see the Russian military. Those children who, for various reasons, stayed in the most dangerous territories of the country, directly encountered them either in their towns or at checkpoints when they left the occupied territories, etc.</w:t>
      </w:r>
    </w:p>
    <w:p w14:paraId="24E7E63E" w14:textId="3F41986E"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78.7% noted that they did not have to face the military of the aggressor country</w:t>
      </w:r>
    </w:p>
    <w:p w14:paraId="6F78967D"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21.4% had to face the occupiers.</w:t>
      </w:r>
    </w:p>
    <w:p w14:paraId="1D5861B8" w14:textId="52818EA0" w:rsidR="00651796" w:rsidRPr="00F556E5" w:rsidRDefault="00651796" w:rsidP="00651796">
      <w:pPr>
        <w:jc w:val="both"/>
        <w:rPr>
          <w:rFonts w:ascii="Times New Roman" w:eastAsia="Times New Roman" w:hAnsi="Times New Roman" w:cs="Times New Roman"/>
        </w:rPr>
      </w:pPr>
    </w:p>
    <w:p w14:paraId="1E954487" w14:textId="2D948D7C"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How did the Russian military behave towards you and your family?</w:t>
      </w:r>
    </w:p>
    <w:p w14:paraId="5F72AF7B" w14:textId="77777777" w:rsidR="00651796" w:rsidRPr="00C33947" w:rsidRDefault="00651796" w:rsidP="00C33947">
      <w:pPr>
        <w:spacing w:before="120" w:line="240" w:lineRule="auto"/>
        <w:jc w:val="both"/>
        <w:rPr>
          <w:rFonts w:ascii="Times New Roman" w:eastAsia="Times New Roman" w:hAnsi="Times New Roman" w:cs="Times New Roman"/>
          <w:highlight w:val="white"/>
        </w:rPr>
      </w:pPr>
      <w:r w:rsidRPr="00F556E5">
        <w:rPr>
          <w:rFonts w:ascii="Times New Roman" w:eastAsia="Times New Roman" w:hAnsi="Times New Roman" w:cs="Times New Roman"/>
        </w:rPr>
        <w:t xml:space="preserve">The answers are different. Such disparity shows that everything depends on the type of occupying forces and the location of </w:t>
      </w:r>
      <w:r w:rsidRPr="00C33947">
        <w:rPr>
          <w:rFonts w:ascii="Times New Roman" w:eastAsia="Times New Roman" w:hAnsi="Times New Roman" w:cs="Times New Roman"/>
          <w:highlight w:val="white"/>
        </w:rPr>
        <w:t>checkpoints.</w:t>
      </w:r>
    </w:p>
    <w:p w14:paraId="4DC2E39D" w14:textId="77777777" w:rsidR="00651796" w:rsidRPr="00C33947" w:rsidRDefault="00651796" w:rsidP="00C33947">
      <w:pPr>
        <w:spacing w:before="120" w:line="240" w:lineRule="auto"/>
        <w:jc w:val="both"/>
        <w:rPr>
          <w:rFonts w:ascii="Times New Roman" w:eastAsia="Times New Roman" w:hAnsi="Times New Roman" w:cs="Times New Roman"/>
          <w:highlight w:val="white"/>
        </w:rPr>
      </w:pPr>
      <w:r w:rsidRPr="00C33947">
        <w:rPr>
          <w:rFonts w:ascii="Times New Roman" w:eastAsia="Times New Roman" w:hAnsi="Times New Roman" w:cs="Times New Roman"/>
          <w:highlight w:val="white"/>
        </w:rPr>
        <w:t>Most of the interviewees did</w:t>
      </w:r>
      <w:r w:rsidRPr="00F556E5">
        <w:rPr>
          <w:rFonts w:ascii="Times New Roman" w:eastAsia="Times New Roman" w:hAnsi="Times New Roman" w:cs="Times New Roman"/>
        </w:rPr>
        <w:t xml:space="preserve"> not come into contact and in response to these questions noted that a certain number of military personnel of the occupying country behaved neutrally</w:t>
      </w:r>
      <w:r w:rsidRPr="00C33947">
        <w:rPr>
          <w:rFonts w:ascii="Times New Roman" w:eastAsia="Times New Roman" w:hAnsi="Times New Roman" w:cs="Times New Roman"/>
          <w:highlight w:val="white"/>
        </w:rPr>
        <w:t>.</w:t>
      </w:r>
    </w:p>
    <w:p w14:paraId="48A2E762" w14:textId="77777777" w:rsidR="00651796" w:rsidRPr="00F556E5" w:rsidRDefault="00651796" w:rsidP="00C33947">
      <w:pPr>
        <w:spacing w:before="120" w:line="240" w:lineRule="auto"/>
        <w:jc w:val="both"/>
        <w:rPr>
          <w:rFonts w:ascii="Times New Roman" w:eastAsia="Times New Roman" w:hAnsi="Times New Roman" w:cs="Times New Roman"/>
        </w:rPr>
      </w:pPr>
      <w:r w:rsidRPr="00C33947">
        <w:rPr>
          <w:rFonts w:ascii="Times New Roman" w:eastAsia="Times New Roman" w:hAnsi="Times New Roman" w:cs="Times New Roman"/>
          <w:highlight w:val="white"/>
        </w:rPr>
        <w:t>But some of the interviewees, mostly girls, noted that they behaved even</w:t>
      </w:r>
      <w:r w:rsidRPr="00F556E5">
        <w:rPr>
          <w:rFonts w:ascii="Times New Roman" w:eastAsia="Times New Roman" w:hAnsi="Times New Roman" w:cs="Times New Roman"/>
        </w:rPr>
        <w:t xml:space="preserve"> in one convoy in a different manner.</w:t>
      </w:r>
    </w:p>
    <w:p w14:paraId="2C938347"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17:"One gave me a candy, the other was rude and sent us to hell."</w:t>
      </w:r>
    </w:p>
    <w:p w14:paraId="32200B1E" w14:textId="77777777" w:rsidR="00651796" w:rsidRPr="00F556E5" w:rsidRDefault="00651796" w:rsidP="00651796">
      <w:pPr>
        <w:jc w:val="both"/>
        <w:rPr>
          <w:rFonts w:ascii="Times New Roman" w:eastAsia="Times New Roman" w:hAnsi="Times New Roman" w:cs="Times New Roman"/>
          <w:i/>
        </w:rPr>
      </w:pPr>
    </w:p>
    <w:p w14:paraId="3A2FD1F5" w14:textId="75D4174A" w:rsidR="00651796" w:rsidRPr="00C33947"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rPr>
        <w:t>Some of the children reported that the occupiers at the checkpoints demand money, steal electronics, do not explain their actions, etc.</w:t>
      </w:r>
    </w:p>
    <w:p w14:paraId="57966903"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16: "They asked where we were going, where we would go next and to whom"</w:t>
      </w:r>
    </w:p>
    <w:p w14:paraId="40477D18"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17: "They behaved very aggressively, they checked our things and our acquaintances."</w:t>
      </w:r>
    </w:p>
    <w:p w14:paraId="1196D5DE"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16: "They demanded water, all men to show their documents, they took away other people's cars."</w:t>
      </w:r>
    </w:p>
    <w:p w14:paraId="62975873" w14:textId="77777777" w:rsidR="00651796" w:rsidRPr="00F556E5" w:rsidRDefault="00651796" w:rsidP="00651796">
      <w:pPr>
        <w:jc w:val="both"/>
        <w:rPr>
          <w:rFonts w:ascii="Times New Roman" w:eastAsia="Times New Roman" w:hAnsi="Times New Roman" w:cs="Times New Roman"/>
          <w:highlight w:val="white"/>
        </w:rPr>
      </w:pPr>
    </w:p>
    <w:p w14:paraId="63291375" w14:textId="77777777" w:rsidR="00651796" w:rsidRPr="00F556E5" w:rsidRDefault="00651796" w:rsidP="00651796">
      <w:pPr>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The boys note that the Russian military or LDPR separatists asked questions and threatened.</w:t>
      </w:r>
    </w:p>
    <w:p w14:paraId="39DC6DFC"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Boy 17: "Have enough houses been blown up?" and "how many people did leave?", and in general they looked like wild people and all dressed in rags."</w:t>
      </w:r>
    </w:p>
    <w:p w14:paraId="58742766"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Boy 17: "I saw, well, I didn't talk, there was a situation with a friend when they were going to the bus for evacuation, through a partially occupied city, and an LPR military approached them and threatened them with a Javelin that he has found intact or already discharged.</w:t>
      </w:r>
    </w:p>
    <w:p w14:paraId="7B185F80"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Some behaved extremely aggressively and committed war crimes."</w:t>
      </w:r>
    </w:p>
    <w:p w14:paraId="71149D78"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16: "They bullied, took money and phones, beat, raped"</w:t>
      </w:r>
    </w:p>
    <w:p w14:paraId="4534C4EA" w14:textId="77777777" w:rsidR="00C33947" w:rsidRDefault="00C33947" w:rsidP="00651796">
      <w:pPr>
        <w:jc w:val="both"/>
        <w:rPr>
          <w:rFonts w:ascii="Times New Roman" w:eastAsia="Times New Roman" w:hAnsi="Times New Roman" w:cs="Times New Roman"/>
          <w:highlight w:val="white"/>
        </w:rPr>
      </w:pPr>
    </w:p>
    <w:p w14:paraId="3EE9FB0E" w14:textId="648E6139" w:rsidR="00651796" w:rsidRPr="00F556E5" w:rsidRDefault="00651796" w:rsidP="00651796">
      <w:pPr>
        <w:jc w:val="both"/>
        <w:rPr>
          <w:rFonts w:ascii="Times New Roman" w:eastAsia="Times New Roman" w:hAnsi="Times New Roman" w:cs="Times New Roman"/>
          <w:highlight w:val="white"/>
        </w:rPr>
      </w:pPr>
      <w:r w:rsidRPr="00F556E5">
        <w:rPr>
          <w:rFonts w:ascii="Times New Roman" w:eastAsia="Times New Roman" w:hAnsi="Times New Roman" w:cs="Times New Roman"/>
          <w:highlight w:val="white"/>
        </w:rPr>
        <w:t>As a conclusion, we can mention a quote from one of the interviewed girls who was leaving from Rubizhne, Luhansk region:</w:t>
      </w:r>
    </w:p>
    <w:p w14:paraId="315128AB"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"Like all people with weapons in their hands, the fact that they feel their impunity can be felt"</w:t>
      </w:r>
    </w:p>
    <w:p w14:paraId="2A28631E" w14:textId="77777777" w:rsidR="00651796" w:rsidRPr="00F556E5" w:rsidRDefault="00651796" w:rsidP="00651796">
      <w:pPr>
        <w:jc w:val="both"/>
        <w:rPr>
          <w:rFonts w:ascii="Times New Roman" w:eastAsia="Times New Roman" w:hAnsi="Times New Roman" w:cs="Times New Roman"/>
        </w:rPr>
      </w:pPr>
    </w:p>
    <w:p w14:paraId="48E31365" w14:textId="37049A53"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Have you ever been shelled/bombed?</w:t>
      </w:r>
    </w:p>
    <w:p w14:paraId="29BC764B" w14:textId="14730C7E" w:rsidR="00651796" w:rsidRPr="00F556E5" w:rsidRDefault="00651796" w:rsidP="00651796">
      <w:pPr>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If in the previous points the majority of children stated that they did not come into contact with the Russian occupiers, then more than half of the children came under shelling or bombardment during the move or transfer to the shelter. Some of them saw airplanes, the consequences of the arrival of rockets and artillery shells.</w:t>
      </w:r>
    </w:p>
    <w:p w14:paraId="3E12E3ED" w14:textId="77777777" w:rsidR="00651796" w:rsidRPr="00F556E5"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- 60.3%</w:t>
      </w:r>
    </w:p>
    <w:p w14:paraId="1981A30B" w14:textId="77777777" w:rsidR="00C33947"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- 39.7%</w:t>
      </w:r>
    </w:p>
    <w:p w14:paraId="75BEDC47" w14:textId="1D589C2A" w:rsidR="00651796" w:rsidRPr="00F556E5" w:rsidRDefault="00651796" w:rsidP="00651796">
      <w:pPr>
        <w:jc w:val="both"/>
        <w:rPr>
          <w:rFonts w:ascii="Times New Roman" w:eastAsia="Times New Roman" w:hAnsi="Times New Roman" w:cs="Times New Roman"/>
          <w:color w:val="202124"/>
          <w:highlight w:val="white"/>
        </w:rPr>
      </w:pPr>
    </w:p>
    <w:p w14:paraId="36158030" w14:textId="77777777" w:rsidR="00651796" w:rsidRPr="00F556E5" w:rsidRDefault="00651796" w:rsidP="00651796">
      <w:pPr>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Eyewitnesses say:</w:t>
      </w:r>
    </w:p>
    <w:p w14:paraId="71E37698" w14:textId="77777777" w:rsidR="00651796" w:rsidRPr="00F556E5" w:rsidRDefault="00651796" w:rsidP="00651796">
      <w:pPr>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Girl 14: "They didn't shoot at our car, but a shell flew nearby and planes were constantly flying over us."</w:t>
      </w:r>
    </w:p>
    <w:p w14:paraId="3E499829" w14:textId="77777777" w:rsidR="00651796" w:rsidRPr="00F556E5" w:rsidRDefault="00651796" w:rsidP="00651796">
      <w:pPr>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 xml:space="preserve"> </w:t>
      </w:r>
    </w:p>
    <w:p w14:paraId="65B2B3C3" w14:textId="46A1388B"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Were you injured or damaged during military operations?</w:t>
      </w:r>
    </w:p>
    <w:p w14:paraId="1D36D7D3" w14:textId="77777777" w:rsidR="00C33947" w:rsidRDefault="00651796" w:rsidP="00651796">
      <w:pPr>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 vast majority of children were not physically harmed. Some of the interviewees themselves were injured or someone from the family died or was injured before their eyes, etc.</w:t>
      </w:r>
    </w:p>
    <w:p w14:paraId="65690DEA" w14:textId="6E1FF205" w:rsidR="00C33947"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Noted that they were not injured - 91.3%.</w:t>
      </w:r>
    </w:p>
    <w:p w14:paraId="7DA9DC5B" w14:textId="1EB703F8" w:rsidR="00C33947"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Noted that they were damaged - 3.9%</w:t>
      </w:r>
    </w:p>
    <w:p w14:paraId="13A7369B" w14:textId="787795B4" w:rsidR="00651796" w:rsidRPr="00F556E5"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Noted that they received psychological injuries - 4%</w:t>
      </w:r>
    </w:p>
    <w:p w14:paraId="10E687F7" w14:textId="77777777" w:rsidR="00651796" w:rsidRPr="00F556E5" w:rsidRDefault="00651796" w:rsidP="00C33947">
      <w:pPr>
        <w:ind w:left="720"/>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color w:val="202124"/>
          <w:highlight w:val="white"/>
        </w:rPr>
        <w:t>Noted about damaged property - 1%</w:t>
      </w:r>
    </w:p>
    <w:p w14:paraId="126524B9" w14:textId="77777777" w:rsidR="00651796" w:rsidRPr="00F556E5" w:rsidRDefault="00651796" w:rsidP="00651796">
      <w:pPr>
        <w:jc w:val="both"/>
        <w:rPr>
          <w:rFonts w:ascii="Times New Roman" w:eastAsia="Times New Roman" w:hAnsi="Times New Roman" w:cs="Times New Roman"/>
          <w:b/>
          <w:color w:val="202124"/>
          <w:highlight w:val="white"/>
        </w:rPr>
      </w:pPr>
    </w:p>
    <w:p w14:paraId="4D3E79A4" w14:textId="320316E5" w:rsidR="00651796" w:rsidRPr="00085B69"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If you have seen, read, heard about injuries to children, tell us briefly about it (if possible, indicate the source where the information came from)</w:t>
      </w:r>
    </w:p>
    <w:p w14:paraId="70CD5766" w14:textId="77777777" w:rsidR="00651796" w:rsidRPr="00C33947" w:rsidRDefault="00651796" w:rsidP="00C33947">
      <w:pPr>
        <w:spacing w:before="120" w:line="240" w:lineRule="auto"/>
        <w:jc w:val="both"/>
        <w:rPr>
          <w:rFonts w:ascii="Times New Roman" w:eastAsia="Times New Roman" w:hAnsi="Times New Roman" w:cs="Times New Roman"/>
          <w:highlight w:val="white"/>
        </w:rPr>
      </w:pPr>
      <w:r w:rsidRPr="00F556E5">
        <w:rPr>
          <w:rFonts w:ascii="Times New Roman" w:eastAsia="Times New Roman" w:hAnsi="Times New Roman" w:cs="Times New Roman"/>
          <w:color w:val="202124"/>
          <w:highlight w:val="white"/>
        </w:rPr>
        <w:t xml:space="preserve">The answer to this question was quite difficult to process, because the children shared what they saw or talked about their own experience of being injured. The vast majority learns about death or injury from social networks, but some of the respondents have seen with their own eyes or heard from relatives and friends about cases of death of friends or injury of familiar children. According to the official data of the Prosecutor General's website, 358 children died and 693 were </w:t>
      </w:r>
      <w:r w:rsidRPr="00C33947">
        <w:rPr>
          <w:rFonts w:ascii="Times New Roman" w:eastAsia="Times New Roman" w:hAnsi="Times New Roman" w:cs="Times New Roman"/>
          <w:highlight w:val="white"/>
        </w:rPr>
        <w:t>injured.</w:t>
      </w:r>
    </w:p>
    <w:p w14:paraId="109EE78F" w14:textId="77777777" w:rsidR="00651796" w:rsidRPr="00F556E5" w:rsidRDefault="00651796" w:rsidP="00C33947">
      <w:pPr>
        <w:spacing w:before="120" w:line="240" w:lineRule="auto"/>
        <w:jc w:val="both"/>
        <w:rPr>
          <w:rFonts w:ascii="Times New Roman" w:eastAsia="Times New Roman" w:hAnsi="Times New Roman" w:cs="Times New Roman"/>
          <w:color w:val="202124"/>
          <w:highlight w:val="white"/>
        </w:rPr>
      </w:pPr>
      <w:r w:rsidRPr="00C33947">
        <w:rPr>
          <w:rFonts w:ascii="Times New Roman" w:eastAsia="Times New Roman" w:hAnsi="Times New Roman" w:cs="Times New Roman"/>
          <w:highlight w:val="white"/>
        </w:rPr>
        <w:t>Those stories that are pointed out by children from social network</w:t>
      </w:r>
      <w:r w:rsidRPr="00F556E5">
        <w:rPr>
          <w:rFonts w:ascii="Times New Roman" w:eastAsia="Times New Roman" w:hAnsi="Times New Roman" w:cs="Times New Roman"/>
          <w:color w:val="202124"/>
          <w:highlight w:val="white"/>
        </w:rPr>
        <w:t>s are confirmed facts in official sources.</w:t>
      </w:r>
    </w:p>
    <w:p w14:paraId="3B260409" w14:textId="77777777" w:rsidR="00651796" w:rsidRPr="00F556E5"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Children who were personally injured - 1 child</w:t>
      </w:r>
    </w:p>
    <w:p w14:paraId="3C7591C1" w14:textId="77777777" w:rsidR="00651796" w:rsidRPr="00F556E5"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Children who witnessed or learned from relatives about the injury or death of their peers - 19 children</w:t>
      </w:r>
    </w:p>
    <w:p w14:paraId="20148B05" w14:textId="5319C99A" w:rsidR="00651796" w:rsidRPr="00F556E5" w:rsidRDefault="00651796" w:rsidP="00C33947">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Children who learned from social networks (Hromadske, Suspilne, Tik Tok, official Telegram channels of the VRU, etc.) - 34 children.</w:t>
      </w:r>
    </w:p>
    <w:p w14:paraId="4F26155C" w14:textId="77777777" w:rsidR="00651796" w:rsidRPr="00F556E5" w:rsidRDefault="00651796" w:rsidP="00651796">
      <w:pPr>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Eyewitness quotes:</w:t>
      </w:r>
    </w:p>
    <w:p w14:paraId="030E3C66" w14:textId="77777777" w:rsidR="00651796" w:rsidRPr="00F556E5" w:rsidRDefault="00651796" w:rsidP="00651796">
      <w:pPr>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Boy 12: "When I went to the basement, a hot shard hit me in the shoulder"</w:t>
      </w:r>
    </w:p>
    <w:p w14:paraId="542FBD97" w14:textId="77777777" w:rsidR="00651796" w:rsidRPr="00F556E5" w:rsidRDefault="00651796" w:rsidP="00651796">
      <w:pPr>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Boy 14: "My brother got a hot shard in his back at night, he was treated for a long time"</w:t>
      </w:r>
    </w:p>
    <w:p w14:paraId="46892DF6" w14:textId="77777777" w:rsidR="00651796" w:rsidRPr="00F556E5" w:rsidRDefault="00651796" w:rsidP="00651796">
      <w:pPr>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Girl 17: "My friend was shot in the leg"</w:t>
      </w:r>
    </w:p>
    <w:p w14:paraId="17B51AA0" w14:textId="77777777" w:rsidR="00651796" w:rsidRPr="00F556E5" w:rsidRDefault="00651796" w:rsidP="00651796">
      <w:pPr>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Girl 16: "A shell killed two children in my driveway, I saw it with my own eyes"</w:t>
      </w:r>
    </w:p>
    <w:p w14:paraId="19CB20F4" w14:textId="77777777" w:rsidR="00651796" w:rsidRPr="00F556E5" w:rsidRDefault="00651796" w:rsidP="00651796">
      <w:pPr>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Girl 17: "My friend, she is a student, was initially wounded during the shelling (she tried to evacuate), was seriously injured, and died in the hospital. Her classmate reported."</w:t>
      </w:r>
    </w:p>
    <w:p w14:paraId="20BBE64B" w14:textId="77777777" w:rsidR="00651796" w:rsidRPr="00F556E5" w:rsidRDefault="00651796" w:rsidP="00651796">
      <w:pPr>
        <w:jc w:val="both"/>
        <w:rPr>
          <w:rFonts w:ascii="Times New Roman" w:eastAsia="Times New Roman" w:hAnsi="Times New Roman" w:cs="Times New Roman"/>
          <w:color w:val="202124"/>
          <w:highlight w:val="white"/>
        </w:rPr>
      </w:pPr>
    </w:p>
    <w:p w14:paraId="637E80D1" w14:textId="77777777" w:rsidR="00651796" w:rsidRPr="00F556E5" w:rsidRDefault="00651796" w:rsidP="00651796">
      <w:pPr>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Information provided by children from social networks:</w:t>
      </w:r>
    </w:p>
    <w:p w14:paraId="0720CD43" w14:textId="77777777" w:rsidR="00651796" w:rsidRPr="00F556E5" w:rsidRDefault="00651796" w:rsidP="00651796">
      <w:pPr>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 saw an interview with a 15-year-old girl who was taking out three adults. While she was driving, they were fired upon. The girl drove half of the way with her legs shot. The source is Telegram channel Ukraine 24.</w:t>
      </w:r>
    </w:p>
    <w:p w14:paraId="157A02E5" w14:textId="77777777" w:rsidR="00651796" w:rsidRPr="00F556E5" w:rsidRDefault="00651796" w:rsidP="00C33947">
      <w:pPr>
        <w:jc w:val="both"/>
        <w:rPr>
          <w:rFonts w:ascii="Times New Roman" w:eastAsia="Times New Roman" w:hAnsi="Times New Roman" w:cs="Times New Roman"/>
        </w:rPr>
      </w:pPr>
    </w:p>
    <w:p w14:paraId="647473A7" w14:textId="3B922655"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Have you heard about cases of violence, including sexual violence?</w:t>
      </w:r>
    </w:p>
    <w:p w14:paraId="6285BCA3" w14:textId="77777777" w:rsidR="00651796" w:rsidRPr="00C33947" w:rsidRDefault="00651796" w:rsidP="00C33947">
      <w:pPr>
        <w:spacing w:before="120" w:line="24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rPr>
        <w:t xml:space="preserve">Unfortunately, children face sexual violence in peacetime, but during the war the cases increased, especially since </w:t>
      </w:r>
      <w:r w:rsidRPr="00C33947">
        <w:rPr>
          <w:rFonts w:ascii="Times New Roman" w:eastAsia="Times New Roman" w:hAnsi="Times New Roman" w:cs="Times New Roman"/>
          <w:color w:val="202124"/>
          <w:highlight w:val="white"/>
        </w:rPr>
        <w:t>sexual violence by the occupiers is a war crime.</w:t>
      </w:r>
    </w:p>
    <w:p w14:paraId="5AFEB11C" w14:textId="29F793CD" w:rsidR="00651796" w:rsidRPr="00F556E5" w:rsidRDefault="00651796" w:rsidP="00C33947">
      <w:pPr>
        <w:spacing w:before="120" w:line="240" w:lineRule="auto"/>
        <w:jc w:val="both"/>
        <w:rPr>
          <w:rFonts w:ascii="Times New Roman" w:eastAsia="Times New Roman" w:hAnsi="Times New Roman" w:cs="Times New Roman"/>
        </w:rPr>
      </w:pPr>
      <w:r w:rsidRPr="00C33947">
        <w:rPr>
          <w:rFonts w:ascii="Times New Roman" w:eastAsia="Times New Roman" w:hAnsi="Times New Roman" w:cs="Times New Roman"/>
          <w:color w:val="202124"/>
          <w:highlight w:val="white"/>
        </w:rPr>
        <w:t>The vast majority of c</w:t>
      </w:r>
      <w:r w:rsidRPr="00F556E5">
        <w:rPr>
          <w:rFonts w:ascii="Times New Roman" w:eastAsia="Times New Roman" w:hAnsi="Times New Roman" w:cs="Times New Roman"/>
        </w:rPr>
        <w:t>hildren have heard or witnessed violence. And only a few noted that they had not heard. Some children asked why there was such a question. Psychologists point out that the fact of denial is not reliable due to the fact that this topic is very difficult and traumatic for children.</w:t>
      </w:r>
    </w:p>
    <w:p w14:paraId="77DD6A51"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Yes - 64</w:t>
      </w:r>
    </w:p>
    <w:p w14:paraId="04449BE4" w14:textId="77777777" w:rsidR="00651796" w:rsidRPr="00F556E5" w:rsidRDefault="00651796" w:rsidP="00C33947">
      <w:pPr>
        <w:ind w:left="720"/>
        <w:jc w:val="both"/>
        <w:rPr>
          <w:rFonts w:ascii="Times New Roman" w:eastAsia="Times New Roman" w:hAnsi="Times New Roman" w:cs="Times New Roman"/>
        </w:rPr>
      </w:pPr>
      <w:r w:rsidRPr="00F556E5">
        <w:rPr>
          <w:rFonts w:ascii="Times New Roman" w:eastAsia="Times New Roman" w:hAnsi="Times New Roman" w:cs="Times New Roman"/>
        </w:rPr>
        <w:t>No - 10</w:t>
      </w:r>
    </w:p>
    <w:p w14:paraId="571D340C"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15: "War is violence, moral and physical, which now affects every citizen of Ukraine"</w:t>
      </w:r>
    </w:p>
    <w:p w14:paraId="16628F5F"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Boy 17: "A friend told that her mother took them to her grandmother's in a village near Svatovo in the Luhansk region, she saw how a girl was taken from a neighboring house and taken somewhere, then brought back 2 days later."</w:t>
      </w:r>
    </w:p>
    <w:p w14:paraId="5E22EF46" w14:textId="77777777" w:rsidR="00651796" w:rsidRPr="00F556E5" w:rsidRDefault="00651796" w:rsidP="00651796">
      <w:pPr>
        <w:jc w:val="both"/>
        <w:rPr>
          <w:rFonts w:ascii="Times New Roman" w:eastAsia="Times New Roman" w:hAnsi="Times New Roman" w:cs="Times New Roman"/>
          <w:i/>
          <w:highlight w:val="white"/>
        </w:rPr>
      </w:pPr>
      <w:r w:rsidRPr="00F556E5">
        <w:rPr>
          <w:rFonts w:ascii="Times New Roman" w:eastAsia="Times New Roman" w:hAnsi="Times New Roman" w:cs="Times New Roman"/>
          <w:i/>
          <w:highlight w:val="white"/>
        </w:rPr>
        <w:t>Girl 16: "I heard. Some of my friends have experienced  it.”</w:t>
      </w:r>
    </w:p>
    <w:p w14:paraId="7D42405E" w14:textId="77777777" w:rsidR="00651796" w:rsidRPr="00F556E5" w:rsidRDefault="00651796" w:rsidP="00651796">
      <w:pPr>
        <w:ind w:left="720"/>
        <w:jc w:val="both"/>
        <w:rPr>
          <w:rFonts w:ascii="Times New Roman" w:eastAsia="Times New Roman" w:hAnsi="Times New Roman" w:cs="Times New Roman"/>
          <w:i/>
        </w:rPr>
      </w:pPr>
    </w:p>
    <w:p w14:paraId="71AC6496" w14:textId="77777777" w:rsidR="00651796" w:rsidRPr="00F556E5" w:rsidRDefault="00651796" w:rsidP="00651796">
      <w:pPr>
        <w:jc w:val="both"/>
        <w:rPr>
          <w:rFonts w:ascii="Times New Roman" w:eastAsia="Times New Roman" w:hAnsi="Times New Roman" w:cs="Times New Roman"/>
          <w:b/>
        </w:rPr>
      </w:pPr>
    </w:p>
    <w:p w14:paraId="7D9BB3DE" w14:textId="77777777"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PARTICIPATION IN MILITARY ACTIONS</w:t>
      </w:r>
    </w:p>
    <w:p w14:paraId="595042B5" w14:textId="77777777" w:rsidR="00651796" w:rsidRPr="00F556E5" w:rsidRDefault="00651796" w:rsidP="00651796">
      <w:pPr>
        <w:jc w:val="both"/>
        <w:rPr>
          <w:rFonts w:ascii="Times New Roman" w:eastAsia="Times New Roman" w:hAnsi="Times New Roman" w:cs="Times New Roman"/>
        </w:rPr>
      </w:pPr>
    </w:p>
    <w:p w14:paraId="09FA7640" w14:textId="70D56E3B" w:rsidR="00651796" w:rsidRPr="00085B69"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Have you or the children you know been offered to participate in helping the military?</w:t>
      </w:r>
    </w:p>
    <w:p w14:paraId="0C4C9EDD" w14:textId="46F2C817" w:rsidR="00651796" w:rsidRPr="00F556E5" w:rsidRDefault="00651796" w:rsidP="00085B69">
      <w:pPr>
        <w:jc w:val="both"/>
        <w:rPr>
          <w:rFonts w:ascii="Times New Roman" w:eastAsia="Times New Roman" w:hAnsi="Times New Roman" w:cs="Times New Roman"/>
        </w:rPr>
      </w:pPr>
      <w:r w:rsidRPr="00F556E5">
        <w:rPr>
          <w:rFonts w:ascii="Times New Roman" w:eastAsia="Times New Roman" w:hAnsi="Times New Roman" w:cs="Times New Roman"/>
        </w:rPr>
        <w:t>Russia's attack on Ukraine left no choice even for children, facts about children's participation in hostilities have not been revealed, but we cannot confirm this because of the active phase of the war. However, many children who fall under the age category of the participants of the survey are participants of assistance. Some of the interviewed children themselves want to help the defenders, as evidenced by a large number of reports on the Internet, how children - athletes, in particular chess players, play for money with adults and give the earned money to help the defenders, etc.</w:t>
      </w:r>
    </w:p>
    <w:p w14:paraId="72773A9B"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Yes- 28 children</w:t>
      </w:r>
    </w:p>
    <w:p w14:paraId="63104098"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No - 20</w:t>
      </w:r>
    </w:p>
    <w:p w14:paraId="018B03D4"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Do not have a response - 2</w:t>
      </w:r>
    </w:p>
    <w:p w14:paraId="4D1E921D"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I am helping - 9</w:t>
      </w:r>
    </w:p>
    <w:p w14:paraId="28D841EC" w14:textId="77777777" w:rsidR="00651796" w:rsidRPr="00F556E5" w:rsidRDefault="00651796" w:rsidP="00651796">
      <w:pPr>
        <w:jc w:val="both"/>
        <w:rPr>
          <w:rFonts w:ascii="Times New Roman" w:eastAsia="Times New Roman" w:hAnsi="Times New Roman" w:cs="Times New Roman"/>
        </w:rPr>
      </w:pPr>
    </w:p>
    <w:p w14:paraId="0B65C272" w14:textId="77777777" w:rsidR="00651796" w:rsidRPr="00F556E5"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b/>
        </w:rPr>
        <w:t>How were you offered to help?</w:t>
      </w:r>
    </w:p>
    <w:p w14:paraId="30D5E1C1" w14:textId="77777777" w:rsidR="00651796" w:rsidRPr="00085B69" w:rsidRDefault="00651796" w:rsidP="00085B69">
      <w:pPr>
        <w:spacing w:before="120" w:line="24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rPr>
        <w:t xml:space="preserve">In the stories of the interviewed children, there is a lot of desire to help parents and guardians, who at the same time are also the parents or relatives of </w:t>
      </w:r>
      <w:r w:rsidRPr="00085B69">
        <w:rPr>
          <w:rFonts w:ascii="Times New Roman" w:eastAsia="Times New Roman" w:hAnsi="Times New Roman" w:cs="Times New Roman"/>
          <w:color w:val="202124"/>
          <w:highlight w:val="white"/>
        </w:rPr>
        <w:t>the interviewees.</w:t>
      </w:r>
    </w:p>
    <w:p w14:paraId="46D2686A" w14:textId="23608B19" w:rsidR="00651796" w:rsidRPr="00F556E5" w:rsidRDefault="00651796" w:rsidP="00085B69">
      <w:pPr>
        <w:spacing w:before="120" w:line="240" w:lineRule="auto"/>
        <w:jc w:val="both"/>
        <w:rPr>
          <w:rFonts w:ascii="Times New Roman" w:eastAsia="Times New Roman" w:hAnsi="Times New Roman" w:cs="Times New Roman"/>
        </w:rPr>
      </w:pPr>
      <w:r w:rsidRPr="00085B69">
        <w:rPr>
          <w:rFonts w:ascii="Times New Roman" w:eastAsia="Times New Roman" w:hAnsi="Times New Roman" w:cs="Times New Roman"/>
          <w:color w:val="202124"/>
          <w:highlight w:val="white"/>
        </w:rPr>
        <w:t>According to Ukrainian law, children from the a</w:t>
      </w:r>
      <w:r w:rsidRPr="00F556E5">
        <w:rPr>
          <w:rFonts w:ascii="Times New Roman" w:eastAsia="Times New Roman" w:hAnsi="Times New Roman" w:cs="Times New Roman"/>
        </w:rPr>
        <w:t>ge of 14 can work, so the money they earn is sent to help the army. They do not difficult tasks, and those that do not pose a threat to life or health. One point should be noted, that it is necessary to draw the attention of parents and the state that children cannot be involved in informing about the location of the occupiers or the DWRG, because this type of assistance poses a threat to children and adults who involve children should be punished. One child noted that they were offered to remove the tags, but refused.</w:t>
      </w:r>
    </w:p>
    <w:p w14:paraId="10FC75BD"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Donate money - 11</w:t>
      </w:r>
    </w:p>
    <w:p w14:paraId="403D9539"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Prepared food/fed soldiers - 3</w:t>
      </w:r>
    </w:p>
    <w:p w14:paraId="15928314"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Bought products - 3</w:t>
      </w:r>
    </w:p>
    <w:p w14:paraId="30BB41CD"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Weaved nets - 9</w:t>
      </w:r>
    </w:p>
    <w:p w14:paraId="1AD81D68"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Gave information about whereabouts/events, etc. - 4</w:t>
      </w:r>
    </w:p>
    <w:p w14:paraId="6FECE0A4"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Draw pictures - 2</w:t>
      </w:r>
    </w:p>
    <w:p w14:paraId="6D72E6D1"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Assemble equipment for the military - 2</w:t>
      </w:r>
    </w:p>
    <w:p w14:paraId="6C0DC7D9"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Buy medicine - 1</w:t>
      </w:r>
    </w:p>
    <w:p w14:paraId="67B8CDA2"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Aid to civilians - 5</w:t>
      </w:r>
    </w:p>
    <w:p w14:paraId="37B5BF28" w14:textId="77777777" w:rsidR="00651796" w:rsidRPr="00F556E5" w:rsidRDefault="00651796" w:rsidP="00651796">
      <w:pPr>
        <w:jc w:val="both"/>
        <w:rPr>
          <w:rFonts w:ascii="Times New Roman" w:eastAsia="Times New Roman" w:hAnsi="Times New Roman" w:cs="Times New Roman"/>
        </w:rPr>
      </w:pPr>
    </w:p>
    <w:p w14:paraId="2777B72E" w14:textId="23C728DF"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Who suggested?</w:t>
      </w:r>
    </w:p>
    <w:p w14:paraId="4531A3B3" w14:textId="2A77C7FB" w:rsidR="00651796" w:rsidRPr="00F556E5" w:rsidRDefault="00651796" w:rsidP="00085B69">
      <w:pPr>
        <w:jc w:val="both"/>
        <w:rPr>
          <w:rFonts w:ascii="Times New Roman" w:eastAsia="Times New Roman" w:hAnsi="Times New Roman" w:cs="Times New Roman"/>
        </w:rPr>
      </w:pPr>
      <w:r w:rsidRPr="00F556E5">
        <w:rPr>
          <w:rFonts w:ascii="Times New Roman" w:eastAsia="Times New Roman" w:hAnsi="Times New Roman" w:cs="Times New Roman"/>
        </w:rPr>
        <w:t>The answer to this question confirms the above, that children help parents, relatives and teachers, etc. Sometimes children do not see the danger and cannot recognize the type of activity, so it is necessary to conduct explanatory work with children and parents, etc. And if they were involved, the perpetrator should be immediately punished for violating the rights of the child.</w:t>
      </w:r>
    </w:p>
    <w:p w14:paraId="1C61E717"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Parents - 9</w:t>
      </w:r>
    </w:p>
    <w:p w14:paraId="72EB27C2"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Sister - 1</w:t>
      </w:r>
    </w:p>
    <w:p w14:paraId="4261257A"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Aunt - 1</w:t>
      </w:r>
    </w:p>
    <w:p w14:paraId="23E797A8"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School/teachers - 5</w:t>
      </w:r>
    </w:p>
    <w:p w14:paraId="06B1D5D0" w14:textId="77777777" w:rsidR="00651796" w:rsidRPr="00F556E5" w:rsidRDefault="00651796" w:rsidP="00651796">
      <w:pPr>
        <w:ind w:left="720"/>
        <w:jc w:val="both"/>
        <w:rPr>
          <w:rFonts w:ascii="Times New Roman" w:eastAsia="Times New Roman" w:hAnsi="Times New Roman" w:cs="Times New Roman"/>
        </w:rPr>
      </w:pPr>
    </w:p>
    <w:p w14:paraId="7158EF90" w14:textId="503FC146"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Have you or the children you know been offered to go to war?</w:t>
      </w:r>
    </w:p>
    <w:p w14:paraId="11A6FC6D" w14:textId="38E67325" w:rsidR="00651796" w:rsidRPr="00F556E5" w:rsidRDefault="00651796" w:rsidP="00085B69">
      <w:pPr>
        <w:jc w:val="both"/>
        <w:rPr>
          <w:rFonts w:ascii="Times New Roman" w:eastAsia="Times New Roman" w:hAnsi="Times New Roman" w:cs="Times New Roman"/>
        </w:rPr>
      </w:pPr>
      <w:r w:rsidRPr="00F556E5">
        <w:rPr>
          <w:rFonts w:ascii="Times New Roman" w:eastAsia="Times New Roman" w:hAnsi="Times New Roman" w:cs="Times New Roman"/>
        </w:rPr>
        <w:t>Compared to 2014, the participants noted that they were not involved in military operations and were not even offered, except for two young people who had already reached conscription age at the time of the survey.</w:t>
      </w:r>
    </w:p>
    <w:p w14:paraId="4E2EA076"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No - 96%</w:t>
      </w:r>
    </w:p>
    <w:p w14:paraId="6DCEB7EA"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Yes - 2% (adults)</w:t>
      </w:r>
    </w:p>
    <w:p w14:paraId="2E727F2D"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The answer is not relevant to the question -1%</w:t>
      </w:r>
    </w:p>
    <w:p w14:paraId="79859BDD"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No answer - 1%</w:t>
      </w:r>
    </w:p>
    <w:p w14:paraId="04DE0F45" w14:textId="2D06D113" w:rsidR="00651796" w:rsidRPr="00F556E5" w:rsidRDefault="00651796" w:rsidP="00651796">
      <w:pPr>
        <w:jc w:val="both"/>
        <w:rPr>
          <w:rFonts w:ascii="Times New Roman" w:eastAsia="Times New Roman" w:hAnsi="Times New Roman" w:cs="Times New Roman"/>
        </w:rPr>
      </w:pPr>
    </w:p>
    <w:p w14:paraId="55FC6EC8" w14:textId="77777777"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EDUCATION</w:t>
      </w:r>
      <w:r w:rsidRPr="00F556E5">
        <w:rPr>
          <w:rFonts w:ascii="Times New Roman" w:eastAsia="Times New Roman" w:hAnsi="Times New Roman" w:cs="Times New Roman"/>
          <w:b/>
        </w:rPr>
        <w:br/>
      </w:r>
    </w:p>
    <w:p w14:paraId="5032C8A5" w14:textId="77777777" w:rsidR="00651796" w:rsidRPr="00F556E5"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rPr>
        <w:t>Regarding education with certain problems and obstacles, the vast majority of children study in Ukraine, most of them remotely. The age of our target group is middle school and high school, and there are also several students.</w:t>
      </w:r>
    </w:p>
    <w:p w14:paraId="4748418D" w14:textId="77777777" w:rsidR="00651796" w:rsidRPr="00F556E5" w:rsidRDefault="00651796" w:rsidP="00651796">
      <w:pPr>
        <w:jc w:val="both"/>
        <w:rPr>
          <w:rFonts w:ascii="Times New Roman" w:eastAsia="Times New Roman" w:hAnsi="Times New Roman" w:cs="Times New Roman"/>
        </w:rPr>
      </w:pPr>
    </w:p>
    <w:p w14:paraId="3A078F5F" w14:textId="77777777"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Are you studying in Ukraine?</w:t>
      </w:r>
    </w:p>
    <w:p w14:paraId="4F13FE7C" w14:textId="77777777" w:rsidR="00651796" w:rsidRPr="00F556E5" w:rsidRDefault="00651796" w:rsidP="00085B69">
      <w:pPr>
        <w:spacing w:line="240" w:lineRule="auto"/>
        <w:ind w:left="720"/>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color w:val="202124"/>
          <w:highlight w:val="white"/>
        </w:rPr>
        <w:t xml:space="preserve">Yes - 70, 4 </w:t>
      </w:r>
      <w:r w:rsidRPr="00F556E5">
        <w:rPr>
          <w:rFonts w:ascii="Times New Roman" w:eastAsia="Times New Roman" w:hAnsi="Times New Roman" w:cs="Times New Roman"/>
          <w:b/>
          <w:color w:val="202124"/>
          <w:highlight w:val="white"/>
        </w:rPr>
        <w:t>%</w:t>
      </w:r>
    </w:p>
    <w:p w14:paraId="4D16C61E" w14:textId="77777777" w:rsidR="00651796" w:rsidRPr="00F556E5" w:rsidRDefault="00651796" w:rsidP="00085B69">
      <w:pPr>
        <w:spacing w:line="24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- 18, 4 %</w:t>
      </w:r>
    </w:p>
    <w:p w14:paraId="7DBB5C63" w14:textId="77777777" w:rsidR="00651796" w:rsidRPr="00F556E5" w:rsidRDefault="00651796" w:rsidP="00085B69">
      <w:pPr>
        <w:spacing w:line="24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Other - 11,2</w:t>
      </w:r>
    </w:p>
    <w:p w14:paraId="17D44CF6" w14:textId="77777777" w:rsidR="00651796" w:rsidRPr="00F556E5" w:rsidRDefault="00651796" w:rsidP="00651796">
      <w:pPr>
        <w:jc w:val="both"/>
        <w:rPr>
          <w:rFonts w:ascii="Times New Roman" w:eastAsia="Times New Roman" w:hAnsi="Times New Roman" w:cs="Times New Roman"/>
          <w:b/>
        </w:rPr>
      </w:pPr>
    </w:p>
    <w:p w14:paraId="46992ABF" w14:textId="77777777"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Are you studying?</w:t>
      </w:r>
    </w:p>
    <w:p w14:paraId="7D09AFC2"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Pupil - 75,7 %</w:t>
      </w:r>
    </w:p>
    <w:p w14:paraId="77A8A587"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Student - 8,7 %</w:t>
      </w:r>
    </w:p>
    <w:p w14:paraId="1BE31638"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I do not have access to education - 9.7%</w:t>
      </w:r>
    </w:p>
    <w:p w14:paraId="71D824A7"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Graduated this year - 5%</w:t>
      </w:r>
    </w:p>
    <w:p w14:paraId="0C03115C"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Other - 3%</w:t>
      </w:r>
    </w:p>
    <w:p w14:paraId="418DC0DA" w14:textId="77777777" w:rsidR="00651796" w:rsidRPr="00F556E5" w:rsidRDefault="00651796" w:rsidP="00085B69">
      <w:pPr>
        <w:jc w:val="both"/>
        <w:rPr>
          <w:rFonts w:ascii="Times New Roman" w:eastAsia="Times New Roman" w:hAnsi="Times New Roman" w:cs="Times New Roman"/>
        </w:rPr>
      </w:pPr>
    </w:p>
    <w:p w14:paraId="762C305A" w14:textId="77777777"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What grade do you study in?</w:t>
      </w:r>
    </w:p>
    <w:p w14:paraId="1847DFA3"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5 - 1</w:t>
      </w:r>
    </w:p>
    <w:p w14:paraId="185B3C45"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6 - 5</w:t>
      </w:r>
    </w:p>
    <w:p w14:paraId="7F23E48D"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7 - 7</w:t>
      </w:r>
    </w:p>
    <w:p w14:paraId="1F03EBFD"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8 - 8</w:t>
      </w:r>
    </w:p>
    <w:p w14:paraId="7480F8A3"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9 - 10</w:t>
      </w:r>
    </w:p>
    <w:p w14:paraId="12CF7A1B"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10 -8</w:t>
      </w:r>
    </w:p>
    <w:p w14:paraId="3C8C1F12"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11 -10</w:t>
      </w:r>
    </w:p>
    <w:p w14:paraId="6690D765"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Graduated - 5</w:t>
      </w:r>
    </w:p>
    <w:p w14:paraId="5DA42012"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Students - 6</w:t>
      </w:r>
    </w:p>
    <w:p w14:paraId="7C6F3F55"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Not defined - 3</w:t>
      </w:r>
    </w:p>
    <w:p w14:paraId="19D7A873" w14:textId="77777777" w:rsidR="00651796" w:rsidRPr="00F556E5" w:rsidRDefault="00651796" w:rsidP="00085B69">
      <w:pPr>
        <w:jc w:val="both"/>
        <w:rPr>
          <w:rFonts w:ascii="Times New Roman" w:eastAsia="Times New Roman" w:hAnsi="Times New Roman" w:cs="Times New Roman"/>
        </w:rPr>
      </w:pPr>
    </w:p>
    <w:p w14:paraId="41CDD323" w14:textId="136C2AAB"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How is the studying conducted? (info for the 2021-2022 academic year)</w:t>
      </w:r>
    </w:p>
    <w:p w14:paraId="2B44F7A1" w14:textId="37AD97B2" w:rsidR="00651796" w:rsidRPr="00F556E5" w:rsidRDefault="00651796" w:rsidP="00085B69">
      <w:pPr>
        <w:jc w:val="both"/>
        <w:rPr>
          <w:rFonts w:ascii="Times New Roman" w:eastAsia="Times New Roman" w:hAnsi="Times New Roman" w:cs="Times New Roman"/>
        </w:rPr>
      </w:pPr>
      <w:r w:rsidRPr="00F556E5">
        <w:rPr>
          <w:rFonts w:ascii="Times New Roman" w:eastAsia="Times New Roman" w:hAnsi="Times New Roman" w:cs="Times New Roman"/>
        </w:rPr>
        <w:t>As already mentioned, the vast majority studied and graduated from school remotely, no matter where they are, be it Ukraine, be it the countries of the European Union, etc. Several children noted that they were unable to study.</w:t>
      </w:r>
    </w:p>
    <w:p w14:paraId="0FDCB508"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Offline - 18.4%</w:t>
      </w:r>
    </w:p>
    <w:p w14:paraId="2119A9B5"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Online - 47.6%</w:t>
      </w:r>
    </w:p>
    <w:p w14:paraId="70904843"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Online/offline - 11.7%</w:t>
      </w:r>
    </w:p>
    <w:p w14:paraId="6A31256D"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No studying - 13.6%</w:t>
      </w:r>
    </w:p>
    <w:p w14:paraId="7A75C6CC" w14:textId="77777777" w:rsidR="00651796" w:rsidRPr="00F556E5" w:rsidRDefault="00651796" w:rsidP="00085B69">
      <w:pPr>
        <w:ind w:left="720"/>
        <w:jc w:val="both"/>
        <w:rPr>
          <w:rFonts w:ascii="Times New Roman" w:eastAsia="Times New Roman" w:hAnsi="Times New Roman" w:cs="Times New Roman"/>
        </w:rPr>
      </w:pPr>
      <w:r w:rsidRPr="00F556E5">
        <w:rPr>
          <w:rFonts w:ascii="Times New Roman" w:eastAsia="Times New Roman" w:hAnsi="Times New Roman" w:cs="Times New Roman"/>
        </w:rPr>
        <w:t>Does not apply to the question - 9%</w:t>
      </w:r>
    </w:p>
    <w:p w14:paraId="13587826" w14:textId="77777777" w:rsidR="00651796" w:rsidRPr="00F556E5" w:rsidRDefault="00651796" w:rsidP="00651796">
      <w:pPr>
        <w:jc w:val="both"/>
        <w:rPr>
          <w:rFonts w:ascii="Times New Roman" w:eastAsia="Times New Roman" w:hAnsi="Times New Roman" w:cs="Times New Roman"/>
        </w:rPr>
      </w:pPr>
    </w:p>
    <w:p w14:paraId="4405FCFB" w14:textId="77777777"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Is there necessary equipment (desk, stationery, etc.)</w:t>
      </w:r>
    </w:p>
    <w:p w14:paraId="34C70559" w14:textId="77777777" w:rsidR="00651796" w:rsidRPr="00F556E5" w:rsidRDefault="00651796" w:rsidP="00651796">
      <w:pPr>
        <w:spacing w:line="24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 vast majority pointed out that they have the necessary equipment, but not all of them have the quality, especially those who have left and live in compact settlements, which is not satisfactory.</w:t>
      </w:r>
    </w:p>
    <w:p w14:paraId="5224EAD7" w14:textId="77777777" w:rsidR="00651796" w:rsidRPr="00F556E5" w:rsidRDefault="00651796" w:rsidP="00085B69">
      <w:pPr>
        <w:spacing w:line="24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- 80%</w:t>
      </w:r>
    </w:p>
    <w:p w14:paraId="6D522D31" w14:textId="77777777" w:rsidR="00651796" w:rsidRPr="00F556E5" w:rsidRDefault="00651796" w:rsidP="00085B69">
      <w:pPr>
        <w:spacing w:line="24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- 10%</w:t>
      </w:r>
    </w:p>
    <w:p w14:paraId="049CB102" w14:textId="77777777" w:rsidR="00651796" w:rsidRPr="00F556E5" w:rsidRDefault="00651796" w:rsidP="00085B69">
      <w:pPr>
        <w:spacing w:line="24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There is, but not enough - 18%</w:t>
      </w:r>
    </w:p>
    <w:p w14:paraId="5E6B8BF1" w14:textId="77777777" w:rsidR="00085B69" w:rsidRDefault="00651796" w:rsidP="00085B69">
      <w:pPr>
        <w:spacing w:line="24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answer - 3%</w:t>
      </w:r>
    </w:p>
    <w:p w14:paraId="0A3F451D" w14:textId="5EE47544" w:rsidR="00651796" w:rsidRPr="00F556E5" w:rsidRDefault="00651796" w:rsidP="00651796">
      <w:pPr>
        <w:spacing w:line="240" w:lineRule="auto"/>
        <w:jc w:val="both"/>
        <w:rPr>
          <w:rFonts w:ascii="Times New Roman" w:eastAsia="Times New Roman" w:hAnsi="Times New Roman" w:cs="Times New Roman"/>
          <w:color w:val="202124"/>
          <w:highlight w:val="white"/>
        </w:rPr>
      </w:pPr>
    </w:p>
    <w:p w14:paraId="384B2388" w14:textId="77777777"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Do you have the necessary gadgets (computer, phone, etc.)</w:t>
      </w:r>
    </w:p>
    <w:p w14:paraId="359EE283" w14:textId="5519210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As with a place to study, the vast majority have gadgets. Some children have one of the gadgets, but it</w:t>
      </w:r>
      <w:r w:rsidR="00085B69">
        <w:rPr>
          <w:rFonts w:ascii="Times New Roman" w:eastAsia="Times New Roman" w:hAnsi="Times New Roman" w:cs="Times New Roman"/>
          <w:color w:val="202124"/>
          <w:highlight w:val="white"/>
          <w:lang w:val="en-US"/>
        </w:rPr>
        <w:t xml:space="preserve"> </w:t>
      </w:r>
      <w:r w:rsidRPr="00F556E5">
        <w:rPr>
          <w:rFonts w:ascii="Times New Roman" w:eastAsia="Times New Roman" w:hAnsi="Times New Roman" w:cs="Times New Roman"/>
          <w:color w:val="202124"/>
          <w:highlight w:val="white"/>
        </w:rPr>
        <w:t>still slows down the performance of tasks and the learning process as a whole.</w:t>
      </w:r>
    </w:p>
    <w:p w14:paraId="2B6487B8"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- 90%</w:t>
      </w:r>
    </w:p>
    <w:p w14:paraId="4AB7664D"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- 5%</w:t>
      </w:r>
    </w:p>
    <w:p w14:paraId="78DC643F"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There is, but not enough - 5%</w:t>
      </w:r>
    </w:p>
    <w:p w14:paraId="39FEC1A5"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 children note that some have old phones, some have only a phone, and of course this is not a complete set for learning, if it takes place remotely.</w:t>
      </w:r>
    </w:p>
    <w:p w14:paraId="7D579B0C"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Eyewitness quotes:</w:t>
      </w:r>
    </w:p>
    <w:p w14:paraId="24E41FD6" w14:textId="77777777" w:rsidR="00651796" w:rsidRPr="00F556E5" w:rsidRDefault="00651796" w:rsidP="00651796">
      <w:pPr>
        <w:spacing w:line="240" w:lineRule="auto"/>
        <w:jc w:val="both"/>
        <w:rPr>
          <w:rFonts w:ascii="Times New Roman" w:eastAsia="Times New Roman" w:hAnsi="Times New Roman" w:cs="Times New Roman"/>
          <w:i/>
          <w:color w:val="202124"/>
        </w:rPr>
      </w:pPr>
      <w:r w:rsidRPr="00F556E5">
        <w:rPr>
          <w:rFonts w:ascii="Times New Roman" w:eastAsia="Times New Roman" w:hAnsi="Times New Roman" w:cs="Times New Roman"/>
          <w:i/>
          <w:color w:val="202124"/>
        </w:rPr>
        <w:t>Girl 15: "Yes. Although I should mention that my phone was taken by the military from Chechnya, now I use the one given by my relatives"</w:t>
      </w:r>
    </w:p>
    <w:p w14:paraId="5EA60D9C" w14:textId="77777777" w:rsidR="00651796" w:rsidRPr="00F556E5" w:rsidRDefault="00651796" w:rsidP="00651796">
      <w:pPr>
        <w:spacing w:line="360" w:lineRule="auto"/>
        <w:jc w:val="both"/>
        <w:rPr>
          <w:rFonts w:ascii="Times New Roman" w:eastAsia="Times New Roman" w:hAnsi="Times New Roman" w:cs="Times New Roman"/>
          <w:i/>
          <w:color w:val="202124"/>
          <w:highlight w:val="white"/>
        </w:rPr>
      </w:pPr>
    </w:p>
    <w:p w14:paraId="236514B5" w14:textId="77777777" w:rsidR="00651796" w:rsidRPr="00F556E5" w:rsidRDefault="00651796" w:rsidP="00651796">
      <w:pPr>
        <w:spacing w:line="360" w:lineRule="auto"/>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Is there a permanent connection: mobile and Internet</w:t>
      </w:r>
    </w:p>
    <w:p w14:paraId="77D820F8"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Children have a connection, some have only one type. But some participants noted the poor quality of Internet services and communication, etc.</w:t>
      </w:r>
    </w:p>
    <w:p w14:paraId="3975B34B"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Permanent connection - 74.8%</w:t>
      </w:r>
    </w:p>
    <w:p w14:paraId="736C1EFB"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Internet only - 7.8%</w:t>
      </w:r>
    </w:p>
    <w:p w14:paraId="15ED821D"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Only mobile internet - 5.8%</w:t>
      </w:r>
    </w:p>
    <w:p w14:paraId="53A560FC"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Only mobile communication - 2.9%</w:t>
      </w:r>
    </w:p>
    <w:p w14:paraId="0A868435"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It works poorly, sometimes the connection disappears - 6%</w:t>
      </w:r>
    </w:p>
    <w:p w14:paraId="658AA4DE"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Does not have - 1%</w:t>
      </w:r>
    </w:p>
    <w:p w14:paraId="12E3BAA8"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Unclear answer - 1%</w:t>
      </w:r>
    </w:p>
    <w:p w14:paraId="55A0101A"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p>
    <w:p w14:paraId="78968624" w14:textId="77777777" w:rsidR="00651796" w:rsidRPr="00F556E5" w:rsidRDefault="00651796" w:rsidP="00651796">
      <w:pPr>
        <w:spacing w:line="360" w:lineRule="auto"/>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If there are learning difficulties, briefly describe them</w:t>
      </w:r>
    </w:p>
    <w:p w14:paraId="41A504F8"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It is the problems with the Internet that are an obstacle to learning, some children noted that for them the workload is heavy and poses a problem, the lack of quality provision of educational services is also a problem for the normal education of children and their psychological state. Some, due to constant movement and hostilities, note a delay in learning, etc.</w:t>
      </w:r>
    </w:p>
    <w:p w14:paraId="72BC7B87"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Does not have - 14</w:t>
      </w:r>
    </w:p>
    <w:p w14:paraId="43DBD74A"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Interruptions with the Internet - 8</w:t>
      </w:r>
    </w:p>
    <w:p w14:paraId="63DF056D"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Psychological problems due to military actions - 13</w:t>
      </w:r>
    </w:p>
    <w:p w14:paraId="7DE014BD"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Another language - 4</w:t>
      </w:r>
    </w:p>
    <w:p w14:paraId="18889751"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 load is large - 3</w:t>
      </w:r>
    </w:p>
    <w:p w14:paraId="4B21AD41"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Poor organization of education, especially distance learning - 3</w:t>
      </w:r>
    </w:p>
    <w:p w14:paraId="6600849B"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Absence of school/no access to school - 4</w:t>
      </w:r>
    </w:p>
    <w:p w14:paraId="3CEC2106"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Problems with peers - 1</w:t>
      </w:r>
    </w:p>
    <w:p w14:paraId="49BBC08A"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Lack of Internet - 1</w:t>
      </w:r>
    </w:p>
    <w:p w14:paraId="42D65469"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Permanent relocations - 1</w:t>
      </w:r>
    </w:p>
    <w:p w14:paraId="337117A9"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Lack of funds for admission to higher education - 1</w:t>
      </w:r>
    </w:p>
    <w:p w14:paraId="14A58E3B"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Without explanations or unclear explanations - 3</w:t>
      </w:r>
    </w:p>
    <w:p w14:paraId="0825E73D"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p>
    <w:p w14:paraId="6D0BF933" w14:textId="4014F8A9" w:rsidR="00651796" w:rsidRPr="00F556E5" w:rsidRDefault="00651796" w:rsidP="00651796">
      <w:pPr>
        <w:spacing w:line="360" w:lineRule="auto"/>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If you are a graduate or are going to enter higher education, indicate the country and future profession.</w:t>
      </w:r>
    </w:p>
    <w:p w14:paraId="7F640D10"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 majority of interviewees who are applicants are going to enter a university in Ukraine for the following specialties: teacher, psychologist, biomedical engineering, law enforcement officer, occupational therapist, veterinarian - 10.</w:t>
      </w:r>
    </w:p>
    <w:p w14:paraId="3C56229D"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Germany: marketing, translation - 3</w:t>
      </w:r>
    </w:p>
    <w:p w14:paraId="4F7AA7FE"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Slovakia - architect, manager of tourism and hotel business - 2</w:t>
      </w:r>
    </w:p>
    <w:p w14:paraId="2F8B95A3"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Russia - oil and gas business</w:t>
      </w:r>
    </w:p>
    <w:p w14:paraId="18F86A4E"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Italy and Poland have not decided on a specialty - 2.</w:t>
      </w:r>
    </w:p>
    <w:p w14:paraId="2A62FE96" w14:textId="77777777" w:rsidR="00651796" w:rsidRPr="00F556E5" w:rsidRDefault="00651796" w:rsidP="00651796">
      <w:pPr>
        <w:spacing w:line="360" w:lineRule="auto"/>
        <w:jc w:val="both"/>
        <w:rPr>
          <w:rFonts w:ascii="Times New Roman" w:eastAsia="Times New Roman" w:hAnsi="Times New Roman" w:cs="Times New Roman"/>
          <w:color w:val="202124"/>
          <w:highlight w:val="white"/>
        </w:rPr>
      </w:pPr>
    </w:p>
    <w:p w14:paraId="32CD99F5" w14:textId="77777777"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HEALTH</w:t>
      </w:r>
    </w:p>
    <w:p w14:paraId="14982133" w14:textId="77777777" w:rsidR="00651796" w:rsidRPr="00F556E5" w:rsidRDefault="00651796" w:rsidP="00651796">
      <w:pPr>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Among the interviewed, no problems with access to medical services were found, and children noted the availability of necessary medicines, perhaps due to the lack of need to go to the hospital or because parents solve these problems.</w:t>
      </w:r>
    </w:p>
    <w:p w14:paraId="2B3E6929" w14:textId="77777777" w:rsidR="00651796" w:rsidRPr="00F556E5" w:rsidRDefault="00651796" w:rsidP="00651796">
      <w:pPr>
        <w:jc w:val="both"/>
        <w:rPr>
          <w:rFonts w:ascii="Times New Roman" w:eastAsia="Times New Roman" w:hAnsi="Times New Roman" w:cs="Times New Roman"/>
          <w:color w:val="202124"/>
          <w:highlight w:val="white"/>
        </w:rPr>
      </w:pPr>
    </w:p>
    <w:p w14:paraId="14551640" w14:textId="77777777"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Can you go to the hospital?</w:t>
      </w:r>
    </w:p>
    <w:p w14:paraId="1F434C40"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- 94.2%</w:t>
      </w:r>
    </w:p>
    <w:p w14:paraId="73D0F329"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- 2.9%</w:t>
      </w:r>
    </w:p>
    <w:p w14:paraId="320D69C6"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in the process of processing documents - 1%</w:t>
      </w:r>
    </w:p>
    <w:p w14:paraId="479FB0C3"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 have no need - 2%</w:t>
      </w:r>
    </w:p>
    <w:p w14:paraId="2B4129CE" w14:textId="77777777" w:rsidR="00651796" w:rsidRPr="00F556E5" w:rsidRDefault="00651796" w:rsidP="00651796">
      <w:pPr>
        <w:jc w:val="both"/>
        <w:rPr>
          <w:rFonts w:ascii="Times New Roman" w:eastAsia="Times New Roman" w:hAnsi="Times New Roman" w:cs="Times New Roman"/>
          <w:color w:val="202124"/>
          <w:highlight w:val="white"/>
        </w:rPr>
      </w:pPr>
    </w:p>
    <w:p w14:paraId="7DED89AA" w14:textId="77777777"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Do you have all the medicine you need?</w:t>
      </w:r>
    </w:p>
    <w:p w14:paraId="1CC74A0D" w14:textId="7F94538B"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- 90.2%</w:t>
      </w:r>
    </w:p>
    <w:p w14:paraId="2470A1FA" w14:textId="7855E7C4"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- 7.8%</w:t>
      </w:r>
    </w:p>
    <w:p w14:paraId="1002B1B7" w14:textId="12A9362E"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There is a first aid kit - 1%</w:t>
      </w:r>
    </w:p>
    <w:p w14:paraId="52686E4E" w14:textId="00902C73"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Not necessary - 1%</w:t>
      </w:r>
    </w:p>
    <w:p w14:paraId="77016C44" w14:textId="77777777" w:rsidR="00651796" w:rsidRPr="00F556E5" w:rsidRDefault="00651796" w:rsidP="00651796">
      <w:pPr>
        <w:spacing w:line="360" w:lineRule="auto"/>
        <w:jc w:val="both"/>
        <w:rPr>
          <w:rFonts w:ascii="Times New Roman" w:eastAsia="Times New Roman" w:hAnsi="Times New Roman" w:cs="Times New Roman"/>
          <w:b/>
          <w:color w:val="202124"/>
          <w:highlight w:val="white"/>
        </w:rPr>
      </w:pPr>
    </w:p>
    <w:p w14:paraId="0CA3680A" w14:textId="77777777" w:rsidR="00651796" w:rsidRPr="00F556E5" w:rsidRDefault="00651796" w:rsidP="00651796">
      <w:pPr>
        <w:spacing w:line="360" w:lineRule="auto"/>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Have you consulted a psychologist?</w:t>
      </w:r>
    </w:p>
    <w:p w14:paraId="32C933E1" w14:textId="3605F1EC" w:rsidR="00651796" w:rsidRPr="00F556E5" w:rsidRDefault="00651796" w:rsidP="00651796">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 vast majority of children did not seek help, broadcasting the stereotypes of adult society that mentally ill people or when they have suffered serious injuries turn to a psychologist. But some need help and admit it, therefore, in the questionnaire, it was suggested to leave the contacts of the parents and the child, so that the psychologists of the organizations could contact those in need of help.</w:t>
      </w:r>
    </w:p>
    <w:p w14:paraId="6BD812E1"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- 81, 6</w:t>
      </w:r>
    </w:p>
    <w:p w14:paraId="5B594144"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- 13.6%</w:t>
      </w:r>
    </w:p>
    <w:p w14:paraId="0A29AD8A"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At a psychotherapist, I plan to see a psychiatrist - 1%</w:t>
      </w:r>
    </w:p>
    <w:p w14:paraId="7BF346D2"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 want, but they don't take me - 1%</w:t>
      </w:r>
    </w:p>
    <w:p w14:paraId="3EF0CF44"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No money - 1%</w:t>
      </w:r>
    </w:p>
    <w:p w14:paraId="374C299D" w14:textId="77777777" w:rsidR="00651796" w:rsidRPr="00F556E5"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To a neurologist - 1%</w:t>
      </w:r>
    </w:p>
    <w:p w14:paraId="16AB7719" w14:textId="1D1EC2C7" w:rsidR="00651796" w:rsidRPr="00085B69" w:rsidRDefault="00651796" w:rsidP="00085B69">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To a relative who has an education - 1%</w:t>
      </w:r>
    </w:p>
    <w:p w14:paraId="4B04B174" w14:textId="7956DB1C" w:rsidR="00651796" w:rsidRPr="00085B69" w:rsidRDefault="00085B69" w:rsidP="00085B69">
      <w:pPr>
        <w:shd w:val="clear" w:color="auto" w:fill="F8F9FA"/>
        <w:spacing w:before="60" w:line="240" w:lineRule="auto"/>
        <w:jc w:val="both"/>
        <w:rPr>
          <w:rFonts w:ascii="Times New Roman" w:eastAsia="Times New Roman" w:hAnsi="Times New Roman" w:cs="Times New Roman"/>
          <w:iCs/>
          <w:color w:val="202124"/>
          <w:highlight w:val="white"/>
        </w:rPr>
      </w:pPr>
      <w:r w:rsidRPr="00085B69">
        <w:rPr>
          <w:rFonts w:ascii="Times New Roman" w:eastAsia="Times New Roman" w:hAnsi="Times New Roman" w:cs="Times New Roman"/>
          <w:iCs/>
          <w:color w:val="202124"/>
          <w:highlight w:val="white"/>
        </w:rPr>
        <w:t>Eyewitness quotes</w:t>
      </w:r>
      <w:r w:rsidR="00651796" w:rsidRPr="00F556E5">
        <w:rPr>
          <w:rFonts w:ascii="Times New Roman" w:eastAsia="Times New Roman" w:hAnsi="Times New Roman" w:cs="Times New Roman"/>
          <w:color w:val="202124"/>
          <w:highlight w:val="white"/>
        </w:rPr>
        <w:t>:</w:t>
      </w:r>
    </w:p>
    <w:p w14:paraId="0E1891E6" w14:textId="77777777" w:rsidR="00651796" w:rsidRPr="00CB47F0" w:rsidRDefault="00651796" w:rsidP="00CB47F0">
      <w:pPr>
        <w:shd w:val="clear" w:color="auto" w:fill="F8F9FA"/>
        <w:spacing w:before="60" w:line="240" w:lineRule="auto"/>
        <w:jc w:val="both"/>
        <w:rPr>
          <w:rFonts w:ascii="Times New Roman" w:eastAsia="Times New Roman" w:hAnsi="Times New Roman" w:cs="Times New Roman"/>
          <w:i/>
          <w:color w:val="202124"/>
          <w:highlight w:val="white"/>
        </w:rPr>
      </w:pPr>
      <w:r w:rsidRPr="00CB47F0">
        <w:rPr>
          <w:rFonts w:ascii="Times New Roman" w:eastAsia="Times New Roman" w:hAnsi="Times New Roman" w:cs="Times New Roman"/>
          <w:i/>
          <w:color w:val="202124"/>
          <w:highlight w:val="white"/>
        </w:rPr>
        <w:t>Guy 16: "No, I'm doing fine, because I have a circle of friends with whom we constantly communicate and support each other online"</w:t>
      </w:r>
    </w:p>
    <w:p w14:paraId="5FA1E777" w14:textId="77777777" w:rsidR="00651796" w:rsidRPr="00CB47F0" w:rsidRDefault="00651796" w:rsidP="00CB47F0">
      <w:pPr>
        <w:shd w:val="clear" w:color="auto" w:fill="F8F9FA"/>
        <w:spacing w:before="60" w:line="240" w:lineRule="auto"/>
        <w:jc w:val="both"/>
        <w:rPr>
          <w:rFonts w:ascii="Times New Roman" w:eastAsia="Times New Roman" w:hAnsi="Times New Roman" w:cs="Times New Roman"/>
          <w:i/>
          <w:color w:val="202124"/>
          <w:highlight w:val="white"/>
        </w:rPr>
      </w:pPr>
      <w:r w:rsidRPr="00CB47F0">
        <w:rPr>
          <w:rFonts w:ascii="Times New Roman" w:eastAsia="Times New Roman" w:hAnsi="Times New Roman" w:cs="Times New Roman"/>
          <w:i/>
          <w:color w:val="202124"/>
          <w:highlight w:val="white"/>
        </w:rPr>
        <w:t>Girl 13: “No, all my life I was comfortable without support. However, I am in favor of checking with a psychologist every year."</w:t>
      </w:r>
    </w:p>
    <w:p w14:paraId="6139A1EF" w14:textId="77777777" w:rsidR="00651796" w:rsidRPr="00CB47F0" w:rsidRDefault="00651796" w:rsidP="00CB47F0">
      <w:pPr>
        <w:shd w:val="clear" w:color="auto" w:fill="F8F9FA"/>
        <w:spacing w:before="60" w:line="240" w:lineRule="auto"/>
        <w:jc w:val="both"/>
        <w:rPr>
          <w:rFonts w:ascii="Times New Roman" w:eastAsia="Times New Roman" w:hAnsi="Times New Roman" w:cs="Times New Roman"/>
          <w:i/>
          <w:color w:val="202124"/>
          <w:highlight w:val="white"/>
        </w:rPr>
      </w:pPr>
      <w:r w:rsidRPr="00CB47F0">
        <w:rPr>
          <w:rFonts w:ascii="Times New Roman" w:eastAsia="Times New Roman" w:hAnsi="Times New Roman" w:cs="Times New Roman"/>
          <w:i/>
          <w:color w:val="202124"/>
          <w:highlight w:val="white"/>
        </w:rPr>
        <w:t>Girl 17: "I probably need it. I don't sleep well, I see bad dreams, I'm afraid of loud noises"</w:t>
      </w:r>
    </w:p>
    <w:p w14:paraId="7B0648A1" w14:textId="77777777" w:rsidR="00651796" w:rsidRPr="00CB47F0" w:rsidRDefault="00651796" w:rsidP="00CB47F0">
      <w:pPr>
        <w:shd w:val="clear" w:color="auto" w:fill="F8F9FA"/>
        <w:spacing w:before="60" w:line="240" w:lineRule="auto"/>
        <w:jc w:val="both"/>
        <w:rPr>
          <w:rFonts w:ascii="Times New Roman" w:eastAsia="Times New Roman" w:hAnsi="Times New Roman" w:cs="Times New Roman"/>
          <w:i/>
          <w:color w:val="202124"/>
          <w:highlight w:val="white"/>
        </w:rPr>
      </w:pPr>
      <w:r w:rsidRPr="00CB47F0">
        <w:rPr>
          <w:rFonts w:ascii="Times New Roman" w:eastAsia="Times New Roman" w:hAnsi="Times New Roman" w:cs="Times New Roman"/>
          <w:i/>
          <w:color w:val="202124"/>
          <w:highlight w:val="white"/>
        </w:rPr>
        <w:t>Boy 13: "I need a psychologist"</w:t>
      </w:r>
    </w:p>
    <w:p w14:paraId="60966AE1" w14:textId="77777777" w:rsidR="00651796" w:rsidRPr="00F556E5" w:rsidRDefault="00651796" w:rsidP="00651796">
      <w:pPr>
        <w:jc w:val="both"/>
        <w:rPr>
          <w:rFonts w:ascii="Times New Roman" w:eastAsia="Times New Roman" w:hAnsi="Times New Roman" w:cs="Times New Roman"/>
          <w:color w:val="202124"/>
          <w:highlight w:val="white"/>
        </w:rPr>
      </w:pPr>
    </w:p>
    <w:p w14:paraId="058F14C8" w14:textId="77777777"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FOOD</w:t>
      </w:r>
    </w:p>
    <w:p w14:paraId="5D1CE45E" w14:textId="77777777" w:rsidR="00651796" w:rsidRPr="00F556E5" w:rsidRDefault="00651796" w:rsidP="00651796">
      <w:pPr>
        <w:jc w:val="both"/>
        <w:rPr>
          <w:rFonts w:ascii="Times New Roman" w:eastAsia="Times New Roman" w:hAnsi="Times New Roman" w:cs="Times New Roman"/>
          <w:b/>
        </w:rPr>
      </w:pPr>
    </w:p>
    <w:p w14:paraId="3871CE54" w14:textId="77777777" w:rsidR="00651796" w:rsidRPr="00F556E5" w:rsidRDefault="00651796" w:rsidP="00651796">
      <w:pPr>
        <w:jc w:val="both"/>
        <w:rPr>
          <w:rFonts w:ascii="Times New Roman" w:eastAsia="Times New Roman" w:hAnsi="Times New Roman" w:cs="Times New Roman"/>
        </w:rPr>
      </w:pPr>
      <w:r w:rsidRPr="00F556E5">
        <w:rPr>
          <w:rFonts w:ascii="Times New Roman" w:eastAsia="Times New Roman" w:hAnsi="Times New Roman" w:cs="Times New Roman"/>
        </w:rPr>
        <w:t>In most of the interviewed children, the basic needs for food and drinking water are met. But some note that there is not enough food, even if there is humanitarian aid. The diet is different, especially for those who stayed at home and those who live in compact settlements.</w:t>
      </w:r>
    </w:p>
    <w:p w14:paraId="010540BD" w14:textId="77777777" w:rsidR="00651796" w:rsidRPr="00F556E5" w:rsidRDefault="00651796" w:rsidP="00651796">
      <w:pPr>
        <w:jc w:val="both"/>
        <w:rPr>
          <w:rFonts w:ascii="Times New Roman" w:eastAsia="Times New Roman" w:hAnsi="Times New Roman" w:cs="Times New Roman"/>
          <w:b/>
        </w:rPr>
      </w:pPr>
    </w:p>
    <w:p w14:paraId="7E2DF385" w14:textId="40231BA4" w:rsidR="00651796" w:rsidRPr="00F556E5" w:rsidRDefault="00651796" w:rsidP="00085B69">
      <w:pPr>
        <w:ind w:left="720"/>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Is there enough drinking water?</w:t>
      </w:r>
    </w:p>
    <w:p w14:paraId="43E43FA2"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water is from a centralized channel and we buy it for drinking - 90.3%</w:t>
      </w:r>
    </w:p>
    <w:p w14:paraId="266A0FAE"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Yes, we boil for food - 8.7%</w:t>
      </w:r>
    </w:p>
    <w:p w14:paraId="4DE85A48" w14:textId="77777777" w:rsidR="00651796" w:rsidRPr="00F556E5" w:rsidRDefault="00651796" w:rsidP="00651796">
      <w:pPr>
        <w:jc w:val="both"/>
        <w:rPr>
          <w:rFonts w:ascii="Times New Roman" w:eastAsia="Times New Roman" w:hAnsi="Times New Roman" w:cs="Times New Roman"/>
          <w:color w:val="202124"/>
          <w:highlight w:val="white"/>
        </w:rPr>
      </w:pPr>
    </w:p>
    <w:p w14:paraId="65DC4E5A" w14:textId="77777777" w:rsidR="00651796" w:rsidRPr="00F556E5"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Does your family have enough food?</w:t>
      </w:r>
    </w:p>
    <w:p w14:paraId="4FB6B680"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It's enough, we buy it ourselves - 74.8%</w:t>
      </w:r>
    </w:p>
    <w:p w14:paraId="2F84243E"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There is enough food, there is food in the rehabilitation center - 1%</w:t>
      </w:r>
    </w:p>
    <w:p w14:paraId="7B6F2CE5"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We can't afford food, we get it from a humanitarian aid - 19.4%</w:t>
      </w:r>
    </w:p>
    <w:p w14:paraId="731A4D3E" w14:textId="77777777" w:rsidR="00651796" w:rsidRPr="00F556E5"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There is not enough food even with a humanitarian aid - 1.9%</w:t>
      </w:r>
    </w:p>
    <w:p w14:paraId="7B6FEE56" w14:textId="1DE84A22" w:rsidR="00651796" w:rsidRPr="00085B69" w:rsidRDefault="00651796" w:rsidP="00085B69">
      <w:pPr>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There is not enough food, we cannot get a humanitarian aid or it is not available - 2%</w:t>
      </w:r>
    </w:p>
    <w:p w14:paraId="10174FEF" w14:textId="77777777" w:rsidR="00651796" w:rsidRPr="00085B69" w:rsidRDefault="00651796" w:rsidP="00651796">
      <w:pPr>
        <w:shd w:val="clear" w:color="auto" w:fill="F8F9FA"/>
        <w:spacing w:before="60" w:line="240" w:lineRule="auto"/>
        <w:jc w:val="both"/>
        <w:rPr>
          <w:rFonts w:ascii="Times New Roman" w:eastAsia="Times New Roman" w:hAnsi="Times New Roman" w:cs="Times New Roman"/>
          <w:iCs/>
          <w:color w:val="202124"/>
          <w:highlight w:val="white"/>
        </w:rPr>
      </w:pPr>
      <w:r w:rsidRPr="00085B69">
        <w:rPr>
          <w:rFonts w:ascii="Times New Roman" w:eastAsia="Times New Roman" w:hAnsi="Times New Roman" w:cs="Times New Roman"/>
          <w:iCs/>
          <w:color w:val="202124"/>
          <w:highlight w:val="white"/>
        </w:rPr>
        <w:t>Eyewitness quotes:</w:t>
      </w:r>
    </w:p>
    <w:p w14:paraId="69622C82" w14:textId="77777777" w:rsidR="00651796" w:rsidRPr="00F556E5" w:rsidRDefault="00651796" w:rsidP="00651796">
      <w:pPr>
        <w:shd w:val="clear" w:color="auto" w:fill="F8F9FA"/>
        <w:spacing w:before="60" w:line="240" w:lineRule="auto"/>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Girl 15: "The ration is the same as before the war."</w:t>
      </w:r>
    </w:p>
    <w:p w14:paraId="76526944" w14:textId="77777777" w:rsidR="00651796" w:rsidRPr="00F556E5" w:rsidRDefault="00651796" w:rsidP="00651796">
      <w:pPr>
        <w:shd w:val="clear" w:color="auto" w:fill="F8F9FA"/>
        <w:spacing w:before="60" w:line="240" w:lineRule="auto"/>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Girl 13: "There is not enough food, we try to save as much as possible, because my mother has a small income; we don't get humanitarian aid".</w:t>
      </w:r>
    </w:p>
    <w:p w14:paraId="529D4113" w14:textId="77777777" w:rsidR="00651796" w:rsidRPr="00F556E5" w:rsidRDefault="00651796" w:rsidP="00651796">
      <w:pPr>
        <w:shd w:val="clear" w:color="auto" w:fill="F8F9FA"/>
        <w:spacing w:before="60" w:line="240" w:lineRule="auto"/>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Girl 17: "Some kind of porridge, pasta or potatoes for breakfast." There is also a salad.</w:t>
      </w:r>
    </w:p>
    <w:p w14:paraId="75D65AFA" w14:textId="77777777" w:rsidR="00651796" w:rsidRPr="00F556E5" w:rsidRDefault="00651796" w:rsidP="00651796">
      <w:pPr>
        <w:shd w:val="clear" w:color="auto" w:fill="F8F9FA"/>
        <w:spacing w:before="60" w:line="240" w:lineRule="auto"/>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Soup or borscht for lunch, then porridge, pasta or potatoes, there are meatballs. Before that, a salad.</w:t>
      </w:r>
    </w:p>
    <w:p w14:paraId="3B6D2A4C" w14:textId="77777777" w:rsidR="00651796" w:rsidRPr="00F556E5" w:rsidRDefault="00651796" w:rsidP="00651796">
      <w:pPr>
        <w:shd w:val="clear" w:color="auto" w:fill="F8F9FA"/>
        <w:spacing w:before="60" w:line="240" w:lineRule="auto"/>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For dinner, porridge, potatoes or pasta and salad, there are cutlets</w:t>
      </w:r>
    </w:p>
    <w:p w14:paraId="65FC7AA7" w14:textId="77777777" w:rsidR="00651796" w:rsidRPr="00F556E5" w:rsidRDefault="00651796" w:rsidP="00651796">
      <w:pPr>
        <w:shd w:val="clear" w:color="auto" w:fill="F8F9FA"/>
        <w:spacing w:before="60" w:line="240" w:lineRule="auto"/>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Sometimes we also have cookies or buns</w:t>
      </w:r>
    </w:p>
    <w:p w14:paraId="21FA38BA" w14:textId="77777777" w:rsidR="00651796" w:rsidRPr="00F556E5" w:rsidRDefault="00651796" w:rsidP="00651796">
      <w:pPr>
        <w:shd w:val="clear" w:color="auto" w:fill="F8F9FA"/>
        <w:spacing w:before="60" w:line="240" w:lineRule="auto"/>
        <w:jc w:val="both"/>
        <w:rPr>
          <w:rFonts w:ascii="Times New Roman" w:eastAsia="Times New Roman" w:hAnsi="Times New Roman" w:cs="Times New Roman"/>
          <w:i/>
          <w:color w:val="202124"/>
          <w:highlight w:val="white"/>
        </w:rPr>
      </w:pPr>
      <w:r w:rsidRPr="00F556E5">
        <w:rPr>
          <w:rFonts w:ascii="Times New Roman" w:eastAsia="Times New Roman" w:hAnsi="Times New Roman" w:cs="Times New Roman"/>
          <w:i/>
          <w:color w:val="202124"/>
          <w:highlight w:val="white"/>
        </w:rPr>
        <w:t>(This is all provided by humanitarian aid)".</w:t>
      </w:r>
    </w:p>
    <w:p w14:paraId="4269C8F8" w14:textId="77777777" w:rsidR="00651796" w:rsidRPr="00F556E5" w:rsidRDefault="00651796" w:rsidP="00651796">
      <w:pPr>
        <w:jc w:val="both"/>
        <w:rPr>
          <w:rFonts w:ascii="Times New Roman" w:eastAsia="Times New Roman" w:hAnsi="Times New Roman" w:cs="Times New Roman"/>
          <w:b/>
          <w:color w:val="202124"/>
          <w:highlight w:val="white"/>
        </w:rPr>
      </w:pPr>
    </w:p>
    <w:p w14:paraId="5E97E097" w14:textId="3167EF78" w:rsidR="00651796" w:rsidRPr="00F556E5" w:rsidRDefault="00651796" w:rsidP="00CB47F0">
      <w:pPr>
        <w:jc w:val="both"/>
        <w:rPr>
          <w:rFonts w:ascii="Times New Roman" w:eastAsia="Times New Roman" w:hAnsi="Times New Roman" w:cs="Times New Roman"/>
          <w:b/>
        </w:rPr>
      </w:pPr>
      <w:r w:rsidRPr="00F556E5">
        <w:rPr>
          <w:rFonts w:ascii="Times New Roman" w:eastAsia="Times New Roman" w:hAnsi="Times New Roman" w:cs="Times New Roman"/>
          <w:b/>
        </w:rPr>
        <w:t>Accommodation:</w:t>
      </w:r>
    </w:p>
    <w:p w14:paraId="038FE3D7" w14:textId="77777777" w:rsidR="00651796" w:rsidRPr="00F556E5" w:rsidRDefault="00651796" w:rsidP="00CB47F0">
      <w:pPr>
        <w:jc w:val="both"/>
        <w:rPr>
          <w:rFonts w:ascii="Times New Roman" w:eastAsia="Times New Roman" w:hAnsi="Times New Roman" w:cs="Times New Roman"/>
        </w:rPr>
      </w:pPr>
      <w:r w:rsidRPr="00F556E5">
        <w:rPr>
          <w:rFonts w:ascii="Times New Roman" w:eastAsia="Times New Roman" w:hAnsi="Times New Roman" w:cs="Times New Roman"/>
        </w:rPr>
        <w:t>Children's living conditions during the war are different. The part that is in safer places stayed at home and in the usual conditions. Some were forced to leave and live with friends and relatives, rent housing.</w:t>
      </w:r>
    </w:p>
    <w:p w14:paraId="4224608F"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19.4% of respondents live at home</w:t>
      </w:r>
    </w:p>
    <w:p w14:paraId="0899234C" w14:textId="169F5094" w:rsidR="00651796" w:rsidRPr="00F556E5" w:rsidRDefault="007E545C"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38.4%:</w:t>
      </w:r>
      <w:r>
        <w:rPr>
          <w:rFonts w:ascii="Times New Roman" w:eastAsia="Times New Roman" w:hAnsi="Times New Roman" w:cs="Times New Roman"/>
          <w:lang w:val="en-US"/>
        </w:rPr>
        <w:t xml:space="preserve"> - l</w:t>
      </w:r>
      <w:r w:rsidR="00651796" w:rsidRPr="00F556E5">
        <w:rPr>
          <w:rFonts w:ascii="Times New Roman" w:eastAsia="Times New Roman" w:hAnsi="Times New Roman" w:cs="Times New Roman"/>
        </w:rPr>
        <w:t xml:space="preserve">eft due to constant shelling and danger </w:t>
      </w:r>
    </w:p>
    <w:p w14:paraId="75EBC9D0"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7.8% - due to the occupation</w:t>
      </w:r>
    </w:p>
    <w:p w14:paraId="71AA1B08"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8.7% - housing destroyed</w:t>
      </w:r>
    </w:p>
    <w:p w14:paraId="25DC0675"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6.8% - houses were damaged</w:t>
      </w:r>
    </w:p>
    <w:p w14:paraId="17FBBE64" w14:textId="77777777" w:rsidR="00651796" w:rsidRPr="00F556E5" w:rsidRDefault="00651796" w:rsidP="00651796">
      <w:pPr>
        <w:jc w:val="both"/>
        <w:rPr>
          <w:rFonts w:ascii="Times New Roman" w:eastAsia="Times New Roman" w:hAnsi="Times New Roman" w:cs="Times New Roman"/>
        </w:rPr>
      </w:pPr>
    </w:p>
    <w:p w14:paraId="0308672A" w14:textId="78E30518" w:rsidR="00651796" w:rsidRPr="00F556E5" w:rsidRDefault="00651796" w:rsidP="00651796">
      <w:pPr>
        <w:jc w:val="both"/>
        <w:rPr>
          <w:rFonts w:ascii="Times New Roman" w:eastAsia="Times New Roman" w:hAnsi="Times New Roman" w:cs="Times New Roman"/>
          <w:b/>
        </w:rPr>
      </w:pPr>
      <w:r w:rsidRPr="00F556E5">
        <w:rPr>
          <w:rFonts w:ascii="Times New Roman" w:eastAsia="Times New Roman" w:hAnsi="Times New Roman" w:cs="Times New Roman"/>
          <w:b/>
        </w:rPr>
        <w:t>The children found shelter at:</w:t>
      </w:r>
    </w:p>
    <w:p w14:paraId="746A78DE"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Relatives/acquaintances - 35%</w:t>
      </w:r>
    </w:p>
    <w:p w14:paraId="33ABC8D9"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In settlements (schools, sanatoriums, etc.) - 18.6%</w:t>
      </w:r>
    </w:p>
    <w:p w14:paraId="60450279"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Strangers provided separate housing - 12.6%</w:t>
      </w:r>
    </w:p>
    <w:p w14:paraId="527CCD66"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They rent housing on their own - 12.6%</w:t>
      </w:r>
    </w:p>
    <w:p w14:paraId="18E09C0C"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Together with the hosts who provided us with housing - 5.8%</w:t>
      </w:r>
    </w:p>
    <w:p w14:paraId="7BCF319A" w14:textId="77777777" w:rsidR="00651796" w:rsidRPr="00F556E5" w:rsidRDefault="00651796" w:rsidP="00651796">
      <w:pPr>
        <w:ind w:left="720"/>
        <w:jc w:val="both"/>
        <w:rPr>
          <w:rFonts w:ascii="Times New Roman" w:eastAsia="Times New Roman" w:hAnsi="Times New Roman" w:cs="Times New Roman"/>
        </w:rPr>
      </w:pPr>
      <w:r w:rsidRPr="00F556E5">
        <w:rPr>
          <w:rFonts w:ascii="Times New Roman" w:eastAsia="Times New Roman" w:hAnsi="Times New Roman" w:cs="Times New Roman"/>
        </w:rPr>
        <w:t>Has no answer or at home - 14.8%</w:t>
      </w:r>
    </w:p>
    <w:p w14:paraId="0CB2CF8F" w14:textId="77777777" w:rsidR="00651796" w:rsidRPr="00F556E5" w:rsidRDefault="00651796" w:rsidP="00651796">
      <w:pPr>
        <w:jc w:val="both"/>
        <w:rPr>
          <w:rFonts w:ascii="Times New Roman" w:eastAsia="Times New Roman" w:hAnsi="Times New Roman" w:cs="Times New Roman"/>
        </w:rPr>
      </w:pPr>
    </w:p>
    <w:p w14:paraId="718163B6" w14:textId="384766ED" w:rsidR="00651796" w:rsidRPr="007E545C" w:rsidRDefault="00651796" w:rsidP="00651796">
      <w:pPr>
        <w:jc w:val="both"/>
        <w:rPr>
          <w:rFonts w:ascii="Times New Roman" w:eastAsia="Times New Roman" w:hAnsi="Times New Roman" w:cs="Times New Roman"/>
          <w:b/>
          <w:color w:val="202124"/>
          <w:highlight w:val="white"/>
        </w:rPr>
      </w:pPr>
      <w:r w:rsidRPr="00F556E5">
        <w:rPr>
          <w:rFonts w:ascii="Times New Roman" w:eastAsia="Times New Roman" w:hAnsi="Times New Roman" w:cs="Times New Roman"/>
          <w:b/>
          <w:color w:val="202124"/>
          <w:highlight w:val="white"/>
        </w:rPr>
        <w:t>Do you have a personal space where you can be alone, do homework, etc.?</w:t>
      </w:r>
    </w:p>
    <w:p w14:paraId="70B8D367" w14:textId="264459A8" w:rsidR="00651796" w:rsidRPr="00F556E5" w:rsidRDefault="00651796" w:rsidP="007E545C">
      <w:pPr>
        <w:spacing w:line="360" w:lineRule="auto"/>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A little more than 20% of the interviewed teenagers noted that they do not have the conditions to be alone due to relocation and living with relatives in a small area. But the vast majority have personal space and the ability to be alone when needed.</w:t>
      </w:r>
    </w:p>
    <w:p w14:paraId="7D9315F1" w14:textId="77777777" w:rsidR="00651796" w:rsidRPr="00F556E5" w:rsidRDefault="00651796" w:rsidP="00651796">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74.8% - Yes</w:t>
      </w:r>
    </w:p>
    <w:p w14:paraId="0EBDC4C0" w14:textId="77777777" w:rsidR="00651796" w:rsidRPr="00F556E5" w:rsidRDefault="00651796" w:rsidP="00651796">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23.4% - There is no own space</w:t>
      </w:r>
    </w:p>
    <w:p w14:paraId="2131B984" w14:textId="77777777" w:rsidR="00651796" w:rsidRPr="00F556E5" w:rsidRDefault="00651796" w:rsidP="00651796">
      <w:pPr>
        <w:spacing w:line="360" w:lineRule="auto"/>
        <w:ind w:left="720"/>
        <w:jc w:val="both"/>
        <w:rPr>
          <w:rFonts w:ascii="Times New Roman" w:eastAsia="Times New Roman" w:hAnsi="Times New Roman" w:cs="Times New Roman"/>
          <w:color w:val="202124"/>
          <w:highlight w:val="white"/>
        </w:rPr>
      </w:pPr>
      <w:r w:rsidRPr="00F556E5">
        <w:rPr>
          <w:rFonts w:ascii="Times New Roman" w:eastAsia="Times New Roman" w:hAnsi="Times New Roman" w:cs="Times New Roman"/>
          <w:color w:val="202124"/>
          <w:highlight w:val="white"/>
        </w:rPr>
        <w:t>3% - Sometimes there is an opportunity to retire</w:t>
      </w:r>
    </w:p>
    <w:p w14:paraId="0A50B79B" w14:textId="77777777" w:rsidR="007E545C" w:rsidRDefault="007E545C" w:rsidP="00651796">
      <w:pPr>
        <w:jc w:val="both"/>
        <w:rPr>
          <w:rFonts w:ascii="Times New Roman" w:eastAsia="Times New Roman" w:hAnsi="Times New Roman" w:cs="Times New Roman"/>
        </w:rPr>
      </w:pPr>
    </w:p>
    <w:p w14:paraId="29DF0991" w14:textId="381F0345" w:rsidR="00651796" w:rsidRPr="00580160" w:rsidRDefault="00651796" w:rsidP="00651796">
      <w:pPr>
        <w:jc w:val="both"/>
        <w:rPr>
          <w:rFonts w:ascii="Times New Roman" w:eastAsia="Times New Roman" w:hAnsi="Times New Roman" w:cs="Times New Roman"/>
          <w:b/>
          <w:lang w:val="uk-UA"/>
        </w:rPr>
      </w:pPr>
      <w:r w:rsidRPr="00F556E5">
        <w:rPr>
          <w:rFonts w:ascii="Times New Roman" w:eastAsia="Times New Roman" w:hAnsi="Times New Roman" w:cs="Times New Roman"/>
          <w:b/>
        </w:rPr>
        <w:t xml:space="preserve">CONCLUSIONS </w:t>
      </w:r>
    </w:p>
    <w:p w14:paraId="6C7EC85B"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At the time of the survey, the vast majority of children and young people were already outside Ukraine or in regions of Ukraine that are less subject to bombings and shelling, although the concept of safety is generally absent on the territory of our country.</w:t>
      </w:r>
    </w:p>
    <w:p w14:paraId="56D92C3D"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The vast majority stated that they did not encounter the Russian occupiers, but the majority came under bombardment and shelling due to being in the epicenter of hostilities, as well as during evacuation and relocation, etc. The children saw equipment, weapons, and the consequences of the destructive actions of the Russian army.</w:t>
      </w:r>
    </w:p>
    <w:p w14:paraId="648310A0"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Those children who came into contact with the occupiers have different contact experiences. Some noted that the behavior was within the norms, and some noted that the militaries were aggressive, with cases of extortion and threatening. Girls are more afraid of communication than boys. Children witnessed and even suffered as a result of hostilities. One of the interviewees is injured, some have lost a father, relative or friend, etc. None of the interviewees was sexually assaulted, but some have girlfriends who have suffered or know about such cases from acquaintances.</w:t>
      </w:r>
    </w:p>
    <w:p w14:paraId="1321BC9E"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Regarding displacement and evacuation, children also have different experiences, some were left alone or with their parents, and some were evacuated. But the majority noted that it took several days to get to safe places, getting stuck in traffic jams and under fire. Some of them left or were taken to the Russian Federation, and then they left there for the EU countries.</w:t>
      </w:r>
    </w:p>
    <w:p w14:paraId="104DC1DB"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Basic needs for water and food are provided at a minimum level. Those who left or were under occupation for a certain time indicate insufficient food or needed humanitarian aid. They have a basic level of access to medical services, although the question may have been posed in such a way that they do not reflect the full picture. Not all children have access to education, conditions for learning, personal space, as well as a sufficient number of gadgets and communication.</w:t>
      </w:r>
    </w:p>
    <w:p w14:paraId="1212BAD7"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Children are in a shaky psychological state, although they may not mention it directly, although many have asked for the help of a psychologist, etc.</w:t>
      </w:r>
    </w:p>
    <w:p w14:paraId="73967A22"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From the above, it can be noted that on the territory of Ukraine, children have a violation of the basic need and right - safety.</w:t>
      </w:r>
    </w:p>
    <w:p w14:paraId="6ED854BF"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They suffer physical and psychological injuries.</w:t>
      </w:r>
    </w:p>
    <w:p w14:paraId="7C3820E3"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Due to living with relatives, sponsors, or in places of compact settlement, they have problems with personal space.</w:t>
      </w:r>
    </w:p>
    <w:p w14:paraId="1052AE43"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r w:rsidRPr="007E545C">
        <w:rPr>
          <w:rFonts w:ascii="Times New Roman" w:eastAsia="Times New Roman" w:hAnsi="Times New Roman" w:cs="Times New Roman"/>
          <w:color w:val="202124"/>
          <w:highlight w:val="white"/>
        </w:rPr>
        <w:t>As in Ukraine, and to a greater extent abroad, children have problems with realizing the right to education. Not everyone has access to education, both in secondary school and in higher education institutions.</w:t>
      </w:r>
    </w:p>
    <w:p w14:paraId="2310DD87" w14:textId="77777777" w:rsidR="00651796" w:rsidRPr="007E545C" w:rsidRDefault="00651796" w:rsidP="007E545C">
      <w:pPr>
        <w:spacing w:before="120" w:line="240" w:lineRule="auto"/>
        <w:jc w:val="both"/>
        <w:rPr>
          <w:rFonts w:ascii="Times New Roman" w:eastAsia="Times New Roman" w:hAnsi="Times New Roman" w:cs="Times New Roman"/>
          <w:color w:val="202124"/>
          <w:highlight w:val="white"/>
        </w:rPr>
      </w:pPr>
    </w:p>
    <w:sectPr w:rsidR="00651796" w:rsidRPr="007E545C">
      <w:footerReference w:type="even"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2FFDC5" w14:textId="77777777" w:rsidR="007C0389" w:rsidRDefault="007C0389">
      <w:pPr>
        <w:spacing w:line="240" w:lineRule="auto"/>
      </w:pPr>
      <w:r>
        <w:separator/>
      </w:r>
    </w:p>
  </w:endnote>
  <w:endnote w:type="continuationSeparator" w:id="0">
    <w:p w14:paraId="47BD59A7" w14:textId="77777777" w:rsidR="007C0389" w:rsidRDefault="007C03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62180085"/>
      <w:docPartObj>
        <w:docPartGallery w:val="Page Numbers (Bottom of Page)"/>
        <w:docPartUnique/>
      </w:docPartObj>
    </w:sdtPr>
    <w:sdtEndPr>
      <w:rPr>
        <w:rStyle w:val="PageNumber"/>
      </w:rPr>
    </w:sdtEndPr>
    <w:sdtContent>
      <w:p w14:paraId="6B6AD572" w14:textId="0A47601F" w:rsidR="00F714E7" w:rsidRDefault="00F714E7" w:rsidP="00DD44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B90113" w14:textId="77777777" w:rsidR="00F714E7" w:rsidRDefault="00F714E7" w:rsidP="00F714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33035821"/>
      <w:docPartObj>
        <w:docPartGallery w:val="Page Numbers (Bottom of Page)"/>
        <w:docPartUnique/>
      </w:docPartObj>
    </w:sdtPr>
    <w:sdtEndPr>
      <w:rPr>
        <w:rStyle w:val="PageNumber"/>
      </w:rPr>
    </w:sdtEndPr>
    <w:sdtContent>
      <w:p w14:paraId="461E3EF8" w14:textId="6872ACAE" w:rsidR="00F714E7" w:rsidRDefault="00F714E7" w:rsidP="00DD44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24231">
          <w:rPr>
            <w:rStyle w:val="PageNumber"/>
            <w:noProof/>
          </w:rPr>
          <w:t>1</w:t>
        </w:r>
        <w:r>
          <w:rPr>
            <w:rStyle w:val="PageNumber"/>
          </w:rPr>
          <w:fldChar w:fldCharType="end"/>
        </w:r>
      </w:p>
    </w:sdtContent>
  </w:sdt>
  <w:p w14:paraId="320A0994" w14:textId="77777777" w:rsidR="00F714E7" w:rsidRDefault="00F714E7" w:rsidP="00F714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79940" w14:textId="77777777" w:rsidR="007C0389" w:rsidRDefault="007C0389">
      <w:pPr>
        <w:spacing w:line="240" w:lineRule="auto"/>
      </w:pPr>
      <w:r>
        <w:separator/>
      </w:r>
    </w:p>
  </w:footnote>
  <w:footnote w:type="continuationSeparator" w:id="0">
    <w:p w14:paraId="0A99FEF7" w14:textId="77777777" w:rsidR="007C0389" w:rsidRDefault="007C0389">
      <w:pPr>
        <w:spacing w:line="240" w:lineRule="auto"/>
      </w:pPr>
      <w:r>
        <w:continuationSeparator/>
      </w:r>
    </w:p>
  </w:footnote>
  <w:footnote w:id="1">
    <w:p w14:paraId="2FA8A256" w14:textId="77777777" w:rsidR="000A3FFA" w:rsidRPr="006C0D3A" w:rsidRDefault="000A3FFA" w:rsidP="000A3FFA">
      <w:pPr>
        <w:pStyle w:val="FootnoteText"/>
        <w:rPr>
          <w:lang w:val="en-US"/>
        </w:rPr>
      </w:pPr>
      <w:r>
        <w:rPr>
          <w:rStyle w:val="FootnoteReference"/>
        </w:rPr>
        <w:footnoteRef/>
      </w:r>
      <w:r>
        <w:t xml:space="preserve"> </w:t>
      </w:r>
      <w:r>
        <w:rPr>
          <w:rFonts w:ascii="Calibri" w:eastAsia="Calibri" w:hAnsi="Calibri" w:cs="Calibri"/>
        </w:rPr>
        <w:t>https://vechirniy.kyiv.ua/news/63731/</w:t>
      </w:r>
    </w:p>
  </w:footnote>
  <w:footnote w:id="2">
    <w:p w14:paraId="7368991A" w14:textId="77777777" w:rsidR="000A3FFA" w:rsidRPr="006C0D3A" w:rsidRDefault="000A3FFA" w:rsidP="000A3FFA">
      <w:pPr>
        <w:pStyle w:val="FootnoteText"/>
        <w:rPr>
          <w:lang w:val="en-US"/>
        </w:rPr>
      </w:pPr>
      <w:r>
        <w:rPr>
          <w:rStyle w:val="FootnoteReference"/>
        </w:rPr>
        <w:footnoteRef/>
      </w:r>
      <w:r>
        <w:t xml:space="preserve"> </w:t>
      </w:r>
      <w:r>
        <w:rPr>
          <w:rFonts w:ascii="Calibri" w:eastAsia="Calibri" w:hAnsi="Calibri" w:cs="Calibri"/>
        </w:rPr>
        <w:t>https://www.facebook.com/pavlokyrylenko.donoda/posts/</w:t>
      </w:r>
    </w:p>
  </w:footnote>
  <w:footnote w:id="3">
    <w:p w14:paraId="0EC66ED0" w14:textId="77777777" w:rsidR="000A3FFA" w:rsidRPr="006C0D3A" w:rsidRDefault="000A3FFA" w:rsidP="000A3FFA">
      <w:pPr>
        <w:pStyle w:val="FootnoteText"/>
        <w:rPr>
          <w:lang w:val="en-US"/>
        </w:rPr>
      </w:pPr>
      <w:r>
        <w:rPr>
          <w:rStyle w:val="FootnoteReference"/>
        </w:rPr>
        <w:footnoteRef/>
      </w:r>
      <w:r>
        <w:t xml:space="preserve"> </w:t>
      </w:r>
      <w:r>
        <w:rPr>
          <w:rFonts w:ascii="Calibri" w:eastAsia="Calibri" w:hAnsi="Calibri" w:cs="Calibri"/>
        </w:rPr>
        <w:t>https://t.me/ermaka2022/350</w:t>
      </w:r>
    </w:p>
  </w:footnote>
  <w:footnote w:id="4">
    <w:p w14:paraId="6D95D87C" w14:textId="77777777" w:rsidR="000A3FFA" w:rsidRPr="006C0D3A" w:rsidRDefault="000A3FFA" w:rsidP="000A3FFA">
      <w:pPr>
        <w:rPr>
          <w:rFonts w:ascii="Calibri" w:eastAsia="Calibri" w:hAnsi="Calibri" w:cs="Calibri"/>
          <w:sz w:val="20"/>
          <w:szCs w:val="20"/>
          <w:lang/>
        </w:rPr>
      </w:pPr>
      <w:r>
        <w:rPr>
          <w:rStyle w:val="FootnoteReference"/>
        </w:rPr>
        <w:footnoteRef/>
      </w:r>
      <w:r>
        <w:t xml:space="preserve"> </w:t>
      </w:r>
      <w:hyperlink r:id="rId1">
        <w:r>
          <w:rPr>
            <w:rFonts w:ascii="Calibri" w:eastAsia="Calibri" w:hAnsi="Calibri" w:cs="Calibri"/>
            <w:color w:val="0563C1"/>
            <w:sz w:val="20"/>
            <w:szCs w:val="20"/>
            <w:u w:val="single"/>
          </w:rPr>
          <w:t>https://socportal.info/ua/news/okupanti-znovu-obstrilyali-kharkivshchinu-e-zagibli-ta-poraneni/</w:t>
        </w:r>
      </w:hyperlink>
      <w:r>
        <w:rPr>
          <w:rFonts w:ascii="Calibri" w:eastAsia="Calibri" w:hAnsi="Calibri" w:cs="Calibri"/>
          <w:sz w:val="20"/>
          <w:szCs w:val="20"/>
        </w:rPr>
        <w:t xml:space="preserve"> </w:t>
      </w:r>
    </w:p>
  </w:footnote>
  <w:footnote w:id="5">
    <w:p w14:paraId="289EEC5B" w14:textId="77777777" w:rsidR="000A3FFA" w:rsidRPr="006C0D3A" w:rsidRDefault="000A3FFA" w:rsidP="000A3FFA">
      <w:pPr>
        <w:pStyle w:val="FootnoteText"/>
      </w:pPr>
      <w:r>
        <w:rPr>
          <w:rStyle w:val="FootnoteReference"/>
        </w:rPr>
        <w:footnoteRef/>
      </w:r>
      <w:r>
        <w:t xml:space="preserve"> </w:t>
      </w:r>
      <w:hyperlink r:id="rId2">
        <w:r>
          <w:rPr>
            <w:rFonts w:ascii="Calibri" w:eastAsia="Calibri" w:hAnsi="Calibri" w:cs="Calibri"/>
            <w:color w:val="0563C1"/>
            <w:u w:val="single"/>
          </w:rPr>
          <w:t>https://www.facebook.com/pho.gov.ua/posts/377790861049648</w:t>
        </w:r>
      </w:hyperlink>
    </w:p>
  </w:footnote>
  <w:footnote w:id="6">
    <w:p w14:paraId="73DE3AB1" w14:textId="77777777" w:rsidR="000A3FFA" w:rsidRPr="006C0D3A" w:rsidRDefault="000A3FFA" w:rsidP="000A3FFA">
      <w:pPr>
        <w:pStyle w:val="FootnoteText"/>
      </w:pPr>
      <w:r>
        <w:rPr>
          <w:rStyle w:val="FootnoteReference"/>
        </w:rPr>
        <w:footnoteRef/>
      </w:r>
      <w:r>
        <w:t xml:space="preserve"> </w:t>
      </w:r>
      <w:r>
        <w:rPr>
          <w:rFonts w:ascii="Calibri" w:eastAsia="Calibri" w:hAnsi="Calibri" w:cs="Calibri"/>
        </w:rPr>
        <w:t>https://meta.ua/uk/news/incidents/47584-okupanti-zdiisnili-masovanii-obstril-harkova-ta-oblasti-e-zhertvi/</w:t>
      </w:r>
    </w:p>
  </w:footnote>
  <w:footnote w:id="7">
    <w:p w14:paraId="2F7E9E20" w14:textId="77777777" w:rsidR="000A3FFA" w:rsidRDefault="000A3FFA" w:rsidP="000A3FFA">
      <w:pPr>
        <w:spacing w:line="240" w:lineRule="auto"/>
        <w:rPr>
          <w:rFonts w:ascii="Calibri" w:eastAsia="Calibri" w:hAnsi="Calibri" w:cs="Calibri"/>
          <w:sz w:val="20"/>
          <w:szCs w:val="20"/>
        </w:rPr>
      </w:pPr>
      <w:r>
        <w:rPr>
          <w:rStyle w:val="FootnoteReference"/>
        </w:rPr>
        <w:footnoteRef/>
      </w:r>
      <w:r>
        <w:t xml:space="preserve"> </w:t>
      </w:r>
      <w:hyperlink r:id="rId3">
        <w:r>
          <w:rPr>
            <w:rFonts w:ascii="Calibri" w:eastAsia="Calibri" w:hAnsi="Calibri" w:cs="Calibri"/>
            <w:color w:val="0563C1"/>
            <w:sz w:val="20"/>
            <w:szCs w:val="20"/>
            <w:u w:val="single"/>
          </w:rPr>
          <w:t>https://suspilne.media/246665-vnaslidok-obstriliv-harkivsini-za-dobu-10-ludej-distali-poranenna-sinegubov/</w:t>
        </w:r>
      </w:hyperlink>
    </w:p>
    <w:p w14:paraId="2784F4FD" w14:textId="77777777" w:rsidR="000A3FFA" w:rsidRPr="000A3FFA" w:rsidRDefault="000A3FFA" w:rsidP="000A3FFA">
      <w:pPr>
        <w:pStyle w:val="FootnoteText"/>
        <w:rPr>
          <w:lang w:val="uk"/>
        </w:rPr>
      </w:pPr>
      <w:r>
        <w:rPr>
          <w:rFonts w:ascii="Calibri" w:eastAsia="Calibri" w:hAnsi="Calibri" w:cs="Calibri"/>
        </w:rPr>
        <w:t>https://t.me/synegubov/3479</w:t>
      </w:r>
    </w:p>
  </w:footnote>
  <w:footnote w:id="8">
    <w:p w14:paraId="32B74CB4" w14:textId="77777777" w:rsidR="000A3FFA" w:rsidRPr="000A3FFA" w:rsidRDefault="000A3FFA" w:rsidP="000A3FFA">
      <w:pPr>
        <w:pStyle w:val="FootnoteText"/>
        <w:rPr>
          <w:lang w:val="uk"/>
        </w:rPr>
      </w:pPr>
      <w:r>
        <w:rPr>
          <w:rStyle w:val="FootnoteReference"/>
        </w:rPr>
        <w:footnoteRef/>
      </w:r>
      <w:r>
        <w:t xml:space="preserve"> </w:t>
      </w:r>
      <w:r w:rsidRPr="006C0D3A">
        <w:t>ttps://www.gp.gov.ua/ua/posts/yuvenalni-prokurori-240-ditei-zaginulo-v-ukrayini-vnaslidok-zbroinoyi-agresiyi-rf</w:t>
      </w:r>
    </w:p>
  </w:footnote>
  <w:footnote w:id="9">
    <w:p w14:paraId="3D06511C" w14:textId="77777777" w:rsidR="000A3FFA" w:rsidRPr="000A3FFA" w:rsidRDefault="000A3FFA" w:rsidP="000A3FFA">
      <w:pPr>
        <w:pStyle w:val="FootnoteText"/>
        <w:rPr>
          <w:lang w:val="uk"/>
        </w:rPr>
      </w:pPr>
      <w:r>
        <w:rPr>
          <w:rStyle w:val="FootnoteReference"/>
        </w:rPr>
        <w:footnoteRef/>
      </w:r>
      <w:r>
        <w:t xml:space="preserve"> </w:t>
      </w:r>
      <w:hyperlink r:id="rId4">
        <w:r>
          <w:rPr>
            <w:rFonts w:ascii="Calibri" w:eastAsia="Calibri" w:hAnsi="Calibri" w:cs="Calibri"/>
            <w:color w:val="0563C1"/>
            <w:u w:val="single"/>
          </w:rPr>
          <w:t>https://www.ostro.org/donetsk/society/news/637174/</w:t>
        </w:r>
      </w:hyperlink>
    </w:p>
  </w:footnote>
  <w:footnote w:id="10">
    <w:p w14:paraId="36627018"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https://www.youtube.com/watch?v=vpkStkyQtsg&amp;t=16s</w:t>
      </w:r>
    </w:p>
  </w:footnote>
  <w:footnote w:id="11">
    <w:p w14:paraId="79732926"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https://www.facebook.com/pol.kyivregion/posts/353949406769382</w:t>
      </w:r>
    </w:p>
  </w:footnote>
  <w:footnote w:id="12">
    <w:p w14:paraId="51FE8E3D"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https://zaxid.net/rosiyani_rozstrilyali_pid_novoyu_kahovkoyu_rodinu_z_pyati_lyudey_n1536963</w:t>
      </w:r>
    </w:p>
  </w:footnote>
  <w:footnote w:id="13">
    <w:p w14:paraId="2DA3A8AE"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https://report.if.ua/viyna/okupanty-navmysno-pereyihaly-cilu-simyu-pishohodiv-ogp/</w:t>
      </w:r>
    </w:p>
  </w:footnote>
  <w:footnote w:id="14">
    <w:p w14:paraId="7A8AF1FA"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https://news.obozrevatel.com/ukr/society/na-harkivschini-rosijskij-tank-rozstrilyav-avto-v-yakomu-bula-simya-z-dvoma-ditmi.htm</w:t>
      </w:r>
    </w:p>
  </w:footnote>
  <w:footnote w:id="15">
    <w:p w14:paraId="3F71EAB2"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https://suspilne.media/262372-rf-zavdala-udariv-po-harkovu-20-lipna-e-poraneni/</w:t>
      </w:r>
    </w:p>
  </w:footnote>
  <w:footnote w:id="16">
    <w:p w14:paraId="104597A4"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https://suspilne.media/262456-naslidki-raketnogo-obstrilu-zupinki-na-saltivci-u-harkovi-20-lipna-fotoreportaz/</w:t>
      </w:r>
    </w:p>
  </w:footnote>
  <w:footnote w:id="17">
    <w:p w14:paraId="58D73469"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https://suspilne.media/262565-15-ricna-divcina-poranena-u-harkovi-20-lipna-perebuvae-u-tazkomu-stani/</w:t>
      </w:r>
    </w:p>
  </w:footnote>
  <w:footnote w:id="18">
    <w:p w14:paraId="53028512"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https://www.facebook.com/permalink.php?story_fbid=5303092823102708&amp;id=100002061299092</w:t>
      </w:r>
    </w:p>
  </w:footnote>
  <w:footnote w:id="19">
    <w:p w14:paraId="22B7F715" w14:textId="77777777" w:rsidR="000A3FFA" w:rsidRPr="000A3FFA" w:rsidRDefault="000A3FFA" w:rsidP="000A3FFA">
      <w:pPr>
        <w:pStyle w:val="FootnoteText"/>
        <w:rPr>
          <w:lang w:val="uk"/>
        </w:rPr>
      </w:pPr>
      <w:r>
        <w:rPr>
          <w:rStyle w:val="FootnoteReference"/>
        </w:rPr>
        <w:footnoteRef/>
      </w:r>
      <w:r>
        <w:t xml:space="preserve"> </w:t>
      </w:r>
      <w:r>
        <w:rPr>
          <w:rFonts w:ascii="Calibri" w:eastAsia="Calibri" w:hAnsi="Calibri" w:cs="Calibri"/>
        </w:rPr>
        <w:t>https://www.facebook.com/pgo.gov.ua/posts/356374839858689</w:t>
      </w:r>
    </w:p>
  </w:footnote>
  <w:footnote w:id="20">
    <w:p w14:paraId="068E978E" w14:textId="77777777" w:rsidR="000A3FFA" w:rsidRPr="007E00FF" w:rsidRDefault="000A3FFA" w:rsidP="000A3FFA">
      <w:pPr>
        <w:rPr>
          <w:rFonts w:ascii="Calibri" w:eastAsia="Calibri" w:hAnsi="Calibri" w:cs="Calibri"/>
          <w:sz w:val="20"/>
          <w:szCs w:val="20"/>
          <w:lang/>
        </w:rPr>
      </w:pPr>
      <w:r>
        <w:rPr>
          <w:rStyle w:val="FootnoteReference"/>
        </w:rPr>
        <w:footnoteRef/>
      </w:r>
      <w:r>
        <w:t xml:space="preserve"> </w:t>
      </w:r>
      <w:r>
        <w:rPr>
          <w:rFonts w:ascii="Calibri" w:eastAsia="Calibri" w:hAnsi="Calibri" w:cs="Calibri"/>
          <w:sz w:val="20"/>
          <w:szCs w:val="20"/>
        </w:rPr>
        <w:t>https://newch.tv/na-chernihivshchyni-vid-vybukhu-boieprypasu-zahynuv-15-richnyy-pidlitok-61084/</w:t>
      </w:r>
    </w:p>
  </w:footnote>
  <w:footnote w:id="21">
    <w:p w14:paraId="2758DB89" w14:textId="77777777" w:rsidR="000A3FFA" w:rsidRPr="007E00FF" w:rsidRDefault="000A3FFA" w:rsidP="000A3FFA">
      <w:pPr>
        <w:rPr>
          <w:rFonts w:ascii="Calibri" w:eastAsia="Calibri" w:hAnsi="Calibri" w:cs="Calibri"/>
          <w:sz w:val="20"/>
          <w:szCs w:val="20"/>
          <w:lang/>
        </w:rPr>
      </w:pPr>
      <w:r>
        <w:rPr>
          <w:rStyle w:val="FootnoteReference"/>
        </w:rPr>
        <w:footnoteRef/>
      </w:r>
      <w:r>
        <w:t xml:space="preserve"> </w:t>
      </w:r>
      <w:r>
        <w:rPr>
          <w:rFonts w:ascii="Calibri" w:eastAsia="Calibri" w:hAnsi="Calibri" w:cs="Calibri"/>
          <w:sz w:val="20"/>
          <w:szCs w:val="20"/>
        </w:rPr>
        <w:t>https://newch.tv/na-chernihivshchyni-vid-vybukhu-boieprypasu-zahynuv-15-richnyy-pidlitok-61084/</w:t>
      </w:r>
    </w:p>
  </w:footnote>
  <w:footnote w:id="22">
    <w:p w14:paraId="16EACC0C" w14:textId="77777777" w:rsidR="000A3FFA" w:rsidRPr="000A3FFA" w:rsidRDefault="000A3FFA" w:rsidP="000A3FFA">
      <w:pPr>
        <w:pStyle w:val="FootnoteText"/>
      </w:pPr>
      <w:r>
        <w:rPr>
          <w:rStyle w:val="FootnoteReference"/>
        </w:rPr>
        <w:footnoteRef/>
      </w:r>
      <w:r>
        <w:t xml:space="preserve"> </w:t>
      </w:r>
      <w:r>
        <w:rPr>
          <w:rFonts w:ascii="Calibri" w:eastAsia="Calibri" w:hAnsi="Calibri" w:cs="Calibri"/>
        </w:rPr>
        <w:t>https://t.me/andriyshTime/1293</w:t>
      </w:r>
    </w:p>
  </w:footnote>
  <w:footnote w:id="23">
    <w:p w14:paraId="00000250"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https://t.me/SBUkr/4326</w:t>
      </w:r>
    </w:p>
  </w:footnote>
  <w:footnote w:id="24">
    <w:p w14:paraId="0000024F"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t>
      </w:r>
      <w:r>
        <w:rPr>
          <w:rFonts w:ascii="Calibri" w:eastAsia="Calibri" w:hAnsi="Calibri" w:cs="Calibri"/>
          <w:sz w:val="20"/>
          <w:szCs w:val="20"/>
        </w:rPr>
        <w:t>://t.me/SBUkr/4096</w:t>
      </w:r>
    </w:p>
  </w:footnote>
  <w:footnote w:id="25">
    <w:p w14:paraId="00000252" w14:textId="5DCC6F40"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5">
        <w:r>
          <w:rPr>
            <w:rFonts w:ascii="Calibri" w:eastAsia="Calibri" w:hAnsi="Calibri" w:cs="Calibri"/>
            <w:color w:val="0563C1"/>
            <w:sz w:val="20"/>
            <w:szCs w:val="20"/>
            <w:u w:val="single"/>
          </w:rPr>
          <w:t>https://golosua.info/2022/05/16/zhinky-dity-liudy-z-invalidnistiu-v-ordlo-pidpysaly-dykyi-nakaz-pro-m</w:t>
        </w:r>
        <w:r>
          <w:rPr>
            <w:rFonts w:ascii="Calibri" w:eastAsia="Calibri" w:hAnsi="Calibri" w:cs="Calibri"/>
            <w:color w:val="0563C1"/>
            <w:sz w:val="20"/>
            <w:szCs w:val="20"/>
            <w:u w:val="single"/>
          </w:rPr>
          <w:t>obilizatsiiu/</w:t>
        </w:r>
      </w:hyperlink>
      <w:r>
        <w:rPr>
          <w:rFonts w:ascii="Calibri" w:eastAsia="Calibri" w:hAnsi="Calibri" w:cs="Calibri"/>
          <w:sz w:val="20"/>
          <w:szCs w:val="20"/>
        </w:rPr>
        <w:t xml:space="preserve"> </w:t>
      </w:r>
    </w:p>
  </w:footnote>
  <w:footnote w:id="26">
    <w:p w14:paraId="00000254"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https://www.ostro.org/lugansk/society/news/637718/  </w:t>
      </w:r>
    </w:p>
  </w:footnote>
  <w:footnote w:id="27">
    <w:p w14:paraId="00000253"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https://lug-info.com/news/kazach-i-kadetskie-korpusa-poyavyatsya-v-starobel-ske-i-kremennoj-pravitel-stvo</w:t>
      </w:r>
    </w:p>
  </w:footnote>
  <w:footnote w:id="28">
    <w:p w14:paraId="1153BC20"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https://minre.gov.ua/news/vereshchuk-vymagaye-v-okupantiv-ne-zryvaty-gumanitarnyy-korydor-do-mariupolya</w:t>
      </w:r>
    </w:p>
  </w:footnote>
  <w:footnote w:id="29">
    <w:p w14:paraId="5464CA0D"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Read the full text at: https://glavcom.ua/country/incidents/diti-pomirayut-vid-golodu-medik-iz-azovstali-poprosiv-dopomogi-u-turechchini-video-843395.html</w:t>
      </w:r>
    </w:p>
  </w:footnote>
  <w:footnote w:id="30">
    <w:p w14:paraId="39A837EE"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https://www.facebook.com/100004078122147/posts/2909065972572645/?d=n</w:t>
      </w:r>
    </w:p>
  </w:footnote>
  <w:footnote w:id="31">
    <w:p w14:paraId="05766BD3"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https://www.facebook.com/evgeny.sosnovsky/posts/5107493516005560</w:t>
      </w:r>
    </w:p>
  </w:footnote>
  <w:footnote w:id="32">
    <w:p w14:paraId="2B132045"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https://www.youtube.com/watch?v=zm6moYu46Bw&amp;t=18s</w:t>
      </w:r>
    </w:p>
  </w:footnote>
  <w:footnote w:id="33">
    <w:p w14:paraId="17C9CDC3"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https://t.me/miaticsd/78</w:t>
      </w:r>
    </w:p>
  </w:footnote>
  <w:footnote w:id="34">
    <w:p w14:paraId="33E76B63"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https://www.facebook.com/KulebaMykola/posts/584850576330125</w:t>
      </w:r>
    </w:p>
  </w:footnote>
  <w:footnote w:id="35">
    <w:p w14:paraId="500F7B9F"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https://tsn.ua/ato/dva-misyaci-u-pidvali-bez-batkiv-volonteri-vryatuvali-iz-okupovanoyi-teritoriyi-9-richnogo-hlopchika-i-peredali-mami-2056666.html</w:t>
      </w:r>
    </w:p>
  </w:footnote>
  <w:footnote w:id="36">
    <w:p w14:paraId="7D06679D"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https://24tv.ua/okupanti-ne-dali-vivezti-zelenim-koridorom-zhodnoyi-ditini-hersonshhini_n1993283</w:t>
      </w:r>
    </w:p>
  </w:footnote>
  <w:footnote w:id="37">
    <w:p w14:paraId="79C1DE9A"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https://graty.me/uk/yakshho-ne-dopomagatimu-skazali-zastrelyat-na-hersonshhini-cholovik-iz-matiryu-i-tririchnim-sinom-pereplili-richku-ryatuyuchis-vid-katuvan-rosiyan/?fbclid=IwAR3al4fho1VKDYGWp6xAuz11oEre464SnniK4VyMIfc7qKQA8PUqzht40yg</w:t>
      </w:r>
    </w:p>
  </w:footnote>
  <w:footnote w:id="38">
    <w:p w14:paraId="1D85C1CB"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https://t.me/DIUkraine/888</w:t>
      </w:r>
    </w:p>
  </w:footnote>
  <w:footnote w:id="39">
    <w:p w14:paraId="2F68485D"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https://t.me/DIUkraine/888</w:t>
      </w:r>
    </w:p>
  </w:footnote>
  <w:footnote w:id="40">
    <w:p w14:paraId="4EACD36D"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https://www.ukrinform.ua/rubric-regions/3540341-ukraina-zaprovadit-obovazkovu-evakuaciu-z-doneccini.html</w:t>
      </w:r>
    </w:p>
  </w:footnote>
  <w:footnote w:id="41">
    <w:p w14:paraId="5737ECEA" w14:textId="77777777" w:rsidR="00FD77E2" w:rsidRDefault="00FD77E2" w:rsidP="00FD77E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https://www.ukrinform.ua/rubric-regions/3539882-na-doneccini-policia-evakuuvatime-ditej-akso-cogo-hoce-hoca-b-odin-iz-batkiv.html</w:t>
      </w:r>
    </w:p>
  </w:footnote>
  <w:footnote w:id="42">
    <w:p w14:paraId="00000263"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https://t.me/andriyshTime/503</w:t>
      </w:r>
    </w:p>
  </w:footnote>
  <w:footnote w:id="43">
    <w:p w14:paraId="68DA3B60" w14:textId="77777777" w:rsidR="00D24F8E" w:rsidRDefault="00D24F8E" w:rsidP="00D24F8E">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6">
        <w:r>
          <w:rPr>
            <w:rFonts w:ascii="Calibri" w:eastAsia="Calibri" w:hAnsi="Calibri" w:cs="Calibri"/>
            <w:color w:val="0563C1"/>
            <w:sz w:val="20"/>
            <w:szCs w:val="20"/>
            <w:u w:val="single"/>
          </w:rPr>
          <w:t>https://www.facebook.com/watch/?v=586472129129042</w:t>
        </w:r>
      </w:hyperlink>
      <w:r>
        <w:rPr>
          <w:rFonts w:ascii="Calibri" w:eastAsia="Calibri" w:hAnsi="Calibri" w:cs="Calibri"/>
          <w:sz w:val="20"/>
          <w:szCs w:val="20"/>
        </w:rPr>
        <w:t xml:space="preserve"> </w:t>
      </w:r>
    </w:p>
  </w:footnote>
  <w:footnote w:id="44">
    <w:p w14:paraId="1724C68B" w14:textId="77777777" w:rsidR="00D24F8E" w:rsidRDefault="00D24F8E" w:rsidP="00D24F8E">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https://inshe.tv/society/2022-04-30/676159/?fbclid=IwAR3B89I7blZfuaXo3uEbSCyvIpXavhcjDoMesA4PCYLMdXEUZXdiQbL2aKw</w:t>
      </w:r>
    </w:p>
  </w:footnote>
  <w:footnote w:id="45">
    <w:p w14:paraId="00000266"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https://www.facebook.com/azovseanews/videos/422121473166840/</w:t>
      </w:r>
    </w:p>
  </w:footnote>
  <w:footnote w:id="46">
    <w:p w14:paraId="00000267"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rPr>
        <w:t>https://www.unian.ua/society/u-melitopoli-okupanti-pogrozhuyut-vidbirati-u-batkiv-ditey-yaki-ne-hoditimut-do-rosiyskih-shkil-novini-ukrajini-11889801.html</w:t>
      </w:r>
    </w:p>
  </w:footnote>
  <w:footnote w:id="47">
    <w:p w14:paraId="00000295"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7">
        <w:r>
          <w:rPr>
            <w:rFonts w:ascii="Calibri" w:eastAsia="Calibri" w:hAnsi="Calibri" w:cs="Calibri"/>
            <w:color w:val="0563C1"/>
            <w:sz w:val="20"/>
            <w:szCs w:val="20"/>
            <w:u w:val="single"/>
          </w:rPr>
          <w:t>https://varta1.com/2022/07/20/v-ukra%D1%97nu-povernuli-46-nezakonno-deportovanix-rosiyeyu-ditej/</w:t>
        </w:r>
      </w:hyperlink>
    </w:p>
  </w:footnote>
  <w:footnote w:id="48">
    <w:p w14:paraId="00000296"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8">
        <w:r>
          <w:rPr>
            <w:rFonts w:ascii="Calibri" w:eastAsia="Calibri" w:hAnsi="Calibri" w:cs="Calibri"/>
            <w:color w:val="0563C1"/>
            <w:sz w:val="20"/>
            <w:szCs w:val="20"/>
            <w:u w:val="single"/>
          </w:rPr>
          <w:t>h</w:t>
        </w:r>
        <w:r>
          <w:rPr>
            <w:rFonts w:ascii="Calibri" w:eastAsia="Calibri" w:hAnsi="Calibri" w:cs="Calibri"/>
            <w:color w:val="0563C1"/>
            <w:sz w:val="20"/>
            <w:szCs w:val="20"/>
            <w:u w:val="single"/>
          </w:rPr>
          <w:t>ttps://www.ukrinform.ua/rubric-society/3539498-v-ukraini-zafiksuvali-deportaciu-ponad-5600-ditej-do-rf-pavlicenko.html</w:t>
        </w:r>
      </w:hyperlink>
    </w:p>
  </w:footnote>
  <w:footnote w:id="49">
    <w:p w14:paraId="0000029C"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9">
        <w:r>
          <w:rPr>
            <w:rFonts w:ascii="Calibri" w:eastAsia="Calibri" w:hAnsi="Calibri" w:cs="Calibri"/>
            <w:color w:val="0563C1"/>
            <w:sz w:val="20"/>
            <w:szCs w:val="20"/>
            <w:u w:val="single"/>
          </w:rPr>
          <w:t>https://m.glavcom.ua/country/incidents/stalo-vidomo-kudi-rashisti-vivozjat-ukrajintsiv-840110.html?fbclid=IwAR3vJbSWzHb7eID671HX6F-o9HYp6OymCIw2VGrC-wmXsCViX_kRpnkxZa4</w:t>
        </w:r>
      </w:hyperlink>
    </w:p>
  </w:footnote>
  <w:footnote w:id="50">
    <w:p w14:paraId="000002B0"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0">
        <w:r>
          <w:rPr>
            <w:rFonts w:ascii="Calibri" w:eastAsia="Calibri" w:hAnsi="Calibri" w:cs="Calibri"/>
            <w:color w:val="0563C1"/>
            <w:sz w:val="20"/>
            <w:szCs w:val="20"/>
            <w:u w:val="single"/>
          </w:rPr>
          <w:t>https://blog.liga.net/user/krashevska/article/povernennya-vikradenih-rosieyu-ditey-conditio-sine-qua-non</w:t>
        </w:r>
      </w:hyperlink>
    </w:p>
  </w:footnote>
  <w:footnote w:id="51">
    <w:p w14:paraId="000002B1"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11">
        <w:r>
          <w:rPr>
            <w:rFonts w:ascii="Calibri" w:eastAsia="Calibri" w:hAnsi="Calibri" w:cs="Calibri"/>
            <w:color w:val="0563C1"/>
            <w:sz w:val="20"/>
            <w:szCs w:val="20"/>
            <w:u w:val="single"/>
          </w:rPr>
          <w:t>https://blog.liga.net/user/krashevska/article/46181</w:t>
        </w:r>
      </w:hyperlink>
    </w:p>
  </w:footnote>
  <w:footnote w:id="52">
    <w:p w14:paraId="000002B2"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https://gp.gov.ua/ua/posts/yuvenalni-prokurori-cerez-zbroinu-agresiyu-rf-v-ukrayini-zaginulo-167-ditei</w:t>
      </w:r>
    </w:p>
  </w:footnote>
  <w:footnote w:id="53">
    <w:p w14:paraId="000002B3"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https://t.me/andriyshTime/503</w:t>
      </w:r>
    </w:p>
  </w:footnote>
  <w:footnote w:id="54">
    <w:p w14:paraId="000002B4"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https://t.me/andriyshTime/635</w:t>
      </w:r>
    </w:p>
  </w:footnote>
  <w:footnote w:id="55">
    <w:p w14:paraId="000002B5"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https://www.unn.com.u</w:t>
      </w:r>
      <w:r>
        <w:rPr>
          <w:rFonts w:ascii="Calibri" w:eastAsia="Calibri" w:hAnsi="Calibri" w:cs="Calibri"/>
          <w:sz w:val="20"/>
          <w:szCs w:val="20"/>
        </w:rPr>
        <w:t>a/uk/news/1977972-deportatsiya-z-mariupolya-nabiraye-obertiv-uchora-do-filtratsiynogo-taboru-bulo-vidpravleno-313-lyudey-zokrema-55-ditey</w:t>
      </w:r>
    </w:p>
  </w:footnote>
  <w:footnote w:id="56">
    <w:p w14:paraId="000002B6"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https://t.me/polkazov/4470</w:t>
      </w:r>
    </w:p>
  </w:footnote>
  <w:footnote w:id="57">
    <w:p w14:paraId="000002B7" w14:textId="0A1114D8"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0F1A8E" w:rsidRPr="000F1A8E">
        <w:rPr>
          <w:rFonts w:ascii="Calibri" w:eastAsia="Calibri" w:hAnsi="Calibri" w:cs="Calibri"/>
          <w:sz w:val="20"/>
          <w:szCs w:val="20"/>
        </w:rPr>
        <w:t xml:space="preserve">Institute of Educational Analytics. Basic figures of education. </w:t>
      </w:r>
      <w:r w:rsidR="000F1A8E">
        <w:rPr>
          <w:rFonts w:ascii="Calibri" w:eastAsia="Calibri" w:hAnsi="Calibri" w:cs="Calibri"/>
          <w:sz w:val="20"/>
          <w:szCs w:val="20"/>
          <w:lang w:val="en-US"/>
        </w:rPr>
        <w:t>R</w:t>
      </w:r>
      <w:r w:rsidR="000F1A8E" w:rsidRPr="000F1A8E">
        <w:rPr>
          <w:rFonts w:ascii="Calibri" w:eastAsia="Calibri" w:hAnsi="Calibri" w:cs="Calibri"/>
          <w:sz w:val="20"/>
          <w:szCs w:val="20"/>
        </w:rPr>
        <w:t>eceived</w:t>
      </w:r>
      <w:r>
        <w:rPr>
          <w:rFonts w:ascii="Calibri" w:eastAsia="Calibri" w:hAnsi="Calibri" w:cs="Calibri"/>
          <w:sz w:val="20"/>
          <w:szCs w:val="20"/>
        </w:rPr>
        <w:t xml:space="preserve"> </w:t>
      </w:r>
      <w:r w:rsidR="000F1A8E">
        <w:rPr>
          <w:rFonts w:ascii="Calibri" w:eastAsia="Calibri" w:hAnsi="Calibri" w:cs="Calibri"/>
          <w:sz w:val="20"/>
          <w:szCs w:val="20"/>
          <w:lang w:val="en-US"/>
        </w:rPr>
        <w:t xml:space="preserve">on </w:t>
      </w:r>
      <w:r>
        <w:rPr>
          <w:rFonts w:ascii="Calibri" w:eastAsia="Calibri" w:hAnsi="Calibri" w:cs="Calibri"/>
          <w:sz w:val="20"/>
          <w:szCs w:val="20"/>
        </w:rPr>
        <w:t>24.07.2022,</w:t>
      </w:r>
      <w:r>
        <w:rPr>
          <w:rFonts w:ascii="Calibri" w:eastAsia="Calibri" w:hAnsi="Calibri" w:cs="Calibri"/>
          <w:sz w:val="20"/>
          <w:szCs w:val="20"/>
        </w:rPr>
        <w:t xml:space="preserve"> </w:t>
      </w:r>
      <w:r w:rsidR="000F1A8E">
        <w:rPr>
          <w:rFonts w:ascii="Calibri" w:eastAsia="Calibri" w:hAnsi="Calibri" w:cs="Calibri"/>
          <w:sz w:val="20"/>
          <w:szCs w:val="20"/>
          <w:lang w:val="en-US"/>
        </w:rPr>
        <w:t>from</w:t>
      </w:r>
      <w:hyperlink r:id="rId12" w:history="1">
        <w:r w:rsidR="000F1A8E" w:rsidRPr="00DD441C">
          <w:rPr>
            <w:rStyle w:val="Hyperlink"/>
            <w:rFonts w:ascii="Calibri" w:eastAsia="Calibri" w:hAnsi="Calibri" w:cs="Calibri"/>
            <w:sz w:val="20"/>
            <w:szCs w:val="20"/>
          </w:rPr>
          <w:t xml:space="preserve"> </w:t>
        </w:r>
      </w:hyperlink>
      <w:hyperlink r:id="rId13">
        <w:r>
          <w:rPr>
            <w:rFonts w:ascii="Calibri" w:eastAsia="Calibri" w:hAnsi="Calibri" w:cs="Calibri"/>
            <w:color w:val="0000FF"/>
            <w:sz w:val="20"/>
            <w:szCs w:val="20"/>
            <w:u w:val="single"/>
          </w:rPr>
          <w:t>https://iea.gov.ua/naukovo-analitichna-diyalnist/analitika/osnovni-czyfry-osvity/</w:t>
        </w:r>
      </w:hyperlink>
    </w:p>
  </w:footnote>
  <w:footnote w:id="58">
    <w:p w14:paraId="000002B9" w14:textId="21E07EB2" w:rsidR="00EC1680" w:rsidRPr="00B95EA9" w:rsidRDefault="00124231">
      <w:pPr>
        <w:spacing w:line="240" w:lineRule="auto"/>
        <w:rPr>
          <w:rFonts w:ascii="Calibri" w:eastAsia="Calibri" w:hAnsi="Calibri" w:cs="Calibri"/>
          <w:color w:val="0000FF"/>
          <w:sz w:val="20"/>
          <w:szCs w:val="20"/>
          <w:u w:val="single"/>
        </w:rPr>
      </w:pPr>
      <w:r>
        <w:rPr>
          <w:vertAlign w:val="superscript"/>
        </w:rPr>
        <w:footnoteRef/>
      </w:r>
      <w:r>
        <w:rPr>
          <w:rFonts w:ascii="Calibri" w:eastAsia="Calibri" w:hAnsi="Calibri" w:cs="Calibri"/>
          <w:sz w:val="20"/>
          <w:szCs w:val="20"/>
        </w:rPr>
        <w:t xml:space="preserve"> </w:t>
      </w:r>
      <w:r w:rsidR="000F1A8E" w:rsidRPr="000F1A8E">
        <w:rPr>
          <w:rFonts w:ascii="Calibri" w:eastAsia="Calibri" w:hAnsi="Calibri" w:cs="Calibri"/>
          <w:sz w:val="20"/>
          <w:szCs w:val="20"/>
        </w:rPr>
        <w:t>Ministry of Education and Science of Ukraine. Assessment of Ukraine's needs in the field of education (May 6 - June 24). Final report. - p. 3. Received</w:t>
      </w:r>
      <w:r>
        <w:rPr>
          <w:rFonts w:ascii="Calibri" w:eastAsia="Calibri" w:hAnsi="Calibri" w:cs="Calibri"/>
          <w:sz w:val="20"/>
          <w:szCs w:val="20"/>
        </w:rPr>
        <w:t xml:space="preserve"> </w:t>
      </w:r>
      <w:r w:rsidR="000F1A8E">
        <w:rPr>
          <w:rFonts w:ascii="Calibri" w:eastAsia="Calibri" w:hAnsi="Calibri" w:cs="Calibri"/>
          <w:sz w:val="20"/>
          <w:szCs w:val="20"/>
          <w:lang w:val="en-US"/>
        </w:rPr>
        <w:t xml:space="preserve">on </w:t>
      </w:r>
      <w:r>
        <w:rPr>
          <w:rFonts w:ascii="Calibri" w:eastAsia="Calibri" w:hAnsi="Calibri" w:cs="Calibri"/>
          <w:sz w:val="20"/>
          <w:szCs w:val="20"/>
        </w:rPr>
        <w:t xml:space="preserve">24.07.2022, </w:t>
      </w:r>
      <w:r w:rsidR="000F1A8E">
        <w:rPr>
          <w:rFonts w:ascii="Calibri" w:eastAsia="Calibri" w:hAnsi="Calibri" w:cs="Calibri"/>
          <w:sz w:val="20"/>
          <w:szCs w:val="20"/>
          <w:lang w:val="en-US"/>
        </w:rPr>
        <w:t>from</w:t>
      </w:r>
      <w:hyperlink r:id="rId14" w:history="1">
        <w:r w:rsidR="000F1A8E" w:rsidRPr="00DD441C">
          <w:rPr>
            <w:rStyle w:val="Hyperlink"/>
            <w:rFonts w:ascii="Calibri" w:eastAsia="Calibri" w:hAnsi="Calibri" w:cs="Calibri"/>
            <w:sz w:val="20"/>
            <w:szCs w:val="20"/>
          </w:rPr>
          <w:t xml:space="preserve"> </w:t>
        </w:r>
      </w:hyperlink>
      <w:hyperlink r:id="rId15">
        <w:r>
          <w:rPr>
            <w:rFonts w:ascii="Calibri" w:eastAsia="Calibri" w:hAnsi="Calibri" w:cs="Calibri"/>
            <w:color w:val="0000FF"/>
            <w:sz w:val="20"/>
            <w:szCs w:val="20"/>
            <w:u w:val="single"/>
          </w:rPr>
          <w:t>https://mon.gov.ua/storage/app/media/news/2022/07/07/Pids.zvit.Otsin.potreb.Ukr.u.sferi.osvity-UK-6.05-24.06.22.pdf</w:t>
        </w:r>
      </w:hyperlink>
    </w:p>
  </w:footnote>
  <w:footnote w:id="59">
    <w:p w14:paraId="000002BB" w14:textId="1216BE2A" w:rsidR="00EC1680" w:rsidRPr="00B95EA9" w:rsidRDefault="00124231">
      <w:pPr>
        <w:spacing w:line="240" w:lineRule="auto"/>
        <w:rPr>
          <w:rFonts w:ascii="Calibri" w:eastAsia="Calibri" w:hAnsi="Calibri" w:cs="Calibri"/>
          <w:color w:val="0000FF"/>
          <w:sz w:val="20"/>
          <w:szCs w:val="20"/>
          <w:u w:val="single"/>
        </w:rPr>
      </w:pPr>
      <w:r>
        <w:rPr>
          <w:vertAlign w:val="superscript"/>
        </w:rPr>
        <w:footnoteRef/>
      </w:r>
      <w:r>
        <w:rPr>
          <w:rFonts w:ascii="Calibri" w:eastAsia="Calibri" w:hAnsi="Calibri" w:cs="Calibri"/>
          <w:sz w:val="20"/>
          <w:szCs w:val="20"/>
        </w:rPr>
        <w:t xml:space="preserve"> </w:t>
      </w:r>
      <w:r w:rsidR="000F1A8E" w:rsidRPr="000F1A8E">
        <w:rPr>
          <w:rFonts w:ascii="Calibri" w:eastAsia="Calibri" w:hAnsi="Calibri" w:cs="Calibri"/>
          <w:sz w:val="20"/>
          <w:szCs w:val="20"/>
        </w:rPr>
        <w:t xml:space="preserve">Educational Ombudsman of Ukraine. How children who were forced to leave Ukraine can continue their education. (4.04.2022). </w:t>
      </w:r>
      <w:r w:rsidR="000F1A8E">
        <w:rPr>
          <w:rFonts w:ascii="Calibri" w:eastAsia="Calibri" w:hAnsi="Calibri" w:cs="Calibri"/>
          <w:sz w:val="20"/>
          <w:szCs w:val="20"/>
          <w:lang w:val="en-US"/>
        </w:rPr>
        <w:t>R</w:t>
      </w:r>
      <w:r w:rsidR="000F1A8E" w:rsidRPr="000F1A8E">
        <w:rPr>
          <w:rFonts w:ascii="Calibri" w:eastAsia="Calibri" w:hAnsi="Calibri" w:cs="Calibri"/>
          <w:sz w:val="20"/>
          <w:szCs w:val="20"/>
        </w:rPr>
        <w:t xml:space="preserve">eceived </w:t>
      </w:r>
      <w:r w:rsidR="000F1A8E">
        <w:rPr>
          <w:rFonts w:ascii="Calibri" w:eastAsia="Calibri" w:hAnsi="Calibri" w:cs="Calibri"/>
          <w:sz w:val="20"/>
          <w:szCs w:val="20"/>
          <w:lang w:val="en-US"/>
        </w:rPr>
        <w:t xml:space="preserve">on </w:t>
      </w:r>
      <w:r>
        <w:rPr>
          <w:rFonts w:ascii="Calibri" w:eastAsia="Calibri" w:hAnsi="Calibri" w:cs="Calibri"/>
          <w:sz w:val="20"/>
          <w:szCs w:val="20"/>
        </w:rPr>
        <w:t xml:space="preserve">24.07.2022, </w:t>
      </w:r>
      <w:r w:rsidR="000F1A8E">
        <w:rPr>
          <w:rFonts w:ascii="Calibri" w:eastAsia="Calibri" w:hAnsi="Calibri" w:cs="Calibri"/>
          <w:sz w:val="20"/>
          <w:szCs w:val="20"/>
          <w:lang w:val="en-US"/>
        </w:rPr>
        <w:t>from</w:t>
      </w:r>
      <w:hyperlink r:id="rId16" w:history="1">
        <w:r w:rsidR="000F1A8E" w:rsidRPr="00DD441C">
          <w:rPr>
            <w:rStyle w:val="Hyperlink"/>
            <w:rFonts w:ascii="Calibri" w:eastAsia="Calibri" w:hAnsi="Calibri" w:cs="Calibri"/>
            <w:sz w:val="20"/>
            <w:szCs w:val="20"/>
          </w:rPr>
          <w:t xml:space="preserve"> </w:t>
        </w:r>
      </w:hyperlink>
      <w:hyperlink r:id="rId17">
        <w:r>
          <w:rPr>
            <w:rFonts w:ascii="Calibri" w:eastAsia="Calibri" w:hAnsi="Calibri" w:cs="Calibri"/>
            <w:color w:val="0000FF"/>
            <w:sz w:val="20"/>
            <w:szCs w:val="20"/>
            <w:u w:val="single"/>
          </w:rPr>
          <w:t>https://eo.gov.ua/yak-dity-shcho-vymusheno-pokynuly-ukrainu-mozhut-prodovz</w:t>
        </w:r>
        <w:r>
          <w:rPr>
            <w:rFonts w:ascii="Calibri" w:eastAsia="Calibri" w:hAnsi="Calibri" w:cs="Calibri"/>
            <w:color w:val="0000FF"/>
            <w:sz w:val="20"/>
            <w:szCs w:val="20"/>
            <w:u w:val="single"/>
          </w:rPr>
          <w:t>hyty-navchannia/2022/04/04/</w:t>
        </w:r>
      </w:hyperlink>
      <w:r>
        <w:rPr>
          <w:rFonts w:ascii="Calibri" w:eastAsia="Calibri" w:hAnsi="Calibri" w:cs="Calibri"/>
          <w:sz w:val="20"/>
          <w:szCs w:val="20"/>
        </w:rPr>
        <w:t xml:space="preserve"> </w:t>
      </w:r>
    </w:p>
  </w:footnote>
  <w:footnote w:id="60">
    <w:p w14:paraId="000002BD" w14:textId="2D598524" w:rsidR="00EC1680" w:rsidRPr="00B95EA9" w:rsidRDefault="00124231">
      <w:pPr>
        <w:spacing w:line="240" w:lineRule="auto"/>
        <w:rPr>
          <w:rFonts w:ascii="Calibri" w:eastAsia="Calibri" w:hAnsi="Calibri" w:cs="Calibri"/>
          <w:color w:val="0000FF"/>
          <w:sz w:val="20"/>
          <w:szCs w:val="20"/>
          <w:u w:val="single"/>
        </w:rPr>
      </w:pPr>
      <w:r>
        <w:rPr>
          <w:vertAlign w:val="superscript"/>
        </w:rPr>
        <w:footnoteRef/>
      </w:r>
      <w:r>
        <w:rPr>
          <w:rFonts w:ascii="Calibri" w:eastAsia="Calibri" w:hAnsi="Calibri" w:cs="Calibri"/>
          <w:sz w:val="20"/>
          <w:szCs w:val="20"/>
        </w:rPr>
        <w:t xml:space="preserve"> </w:t>
      </w:r>
      <w:r w:rsidR="000F1A8E" w:rsidRPr="000F1A8E">
        <w:rPr>
          <w:rFonts w:ascii="Calibri" w:eastAsia="Calibri" w:hAnsi="Calibri" w:cs="Calibri"/>
          <w:sz w:val="20"/>
          <w:szCs w:val="20"/>
        </w:rPr>
        <w:t>Ministry of Education and Science of Ukraine. Assessment of Ukraine's needs in the field of education (May 6 - June 24). Final report. - p. 7. Received on 24.07.2022, from</w:t>
      </w:r>
      <w:r w:rsidR="000F1A8E">
        <w:rPr>
          <w:rFonts w:ascii="Calibri" w:eastAsia="Calibri" w:hAnsi="Calibri" w:cs="Calibri"/>
          <w:sz w:val="20"/>
          <w:szCs w:val="20"/>
          <w:lang w:val="en-US"/>
        </w:rPr>
        <w:t xml:space="preserve"> </w:t>
      </w:r>
      <w:hyperlink r:id="rId18" w:history="1">
        <w:r w:rsidR="000F1A8E" w:rsidRPr="00DD441C">
          <w:rPr>
            <w:rStyle w:val="Hyperlink"/>
            <w:rFonts w:ascii="Calibri" w:eastAsia="Calibri" w:hAnsi="Calibri" w:cs="Calibri"/>
            <w:sz w:val="20"/>
            <w:szCs w:val="20"/>
          </w:rPr>
          <w:t>https://mon.gov.ua/storage/app/media/news/2022/07/07/Pids.zvit.Otsin.potreb.Ukr.u.sferi.osvity-UK-6.05-24.06.22.pdf</w:t>
        </w:r>
      </w:hyperlink>
      <w:r>
        <w:rPr>
          <w:rFonts w:ascii="Calibri" w:eastAsia="Calibri" w:hAnsi="Calibri" w:cs="Calibri"/>
          <w:sz w:val="20"/>
          <w:szCs w:val="20"/>
        </w:rPr>
        <w:t xml:space="preserve"> </w:t>
      </w:r>
    </w:p>
  </w:footnote>
  <w:footnote w:id="61">
    <w:p w14:paraId="000002BF" w14:textId="0DCE7293" w:rsidR="00EC1680" w:rsidRPr="00B95EA9" w:rsidRDefault="00124231">
      <w:pPr>
        <w:spacing w:line="240" w:lineRule="auto"/>
        <w:rPr>
          <w:rFonts w:ascii="Calibri" w:eastAsia="Calibri" w:hAnsi="Calibri" w:cs="Calibri"/>
          <w:color w:val="0000FF"/>
          <w:sz w:val="20"/>
          <w:szCs w:val="20"/>
          <w:u w:val="single"/>
        </w:rPr>
      </w:pPr>
      <w:r>
        <w:rPr>
          <w:vertAlign w:val="superscript"/>
        </w:rPr>
        <w:footnoteRef/>
      </w:r>
      <w:r>
        <w:rPr>
          <w:rFonts w:ascii="Calibri" w:eastAsia="Calibri" w:hAnsi="Calibri" w:cs="Calibri"/>
          <w:sz w:val="20"/>
          <w:szCs w:val="20"/>
        </w:rPr>
        <w:t xml:space="preserve"> </w:t>
      </w:r>
      <w:r w:rsidR="000F1A8E" w:rsidRPr="000F1A8E">
        <w:rPr>
          <w:rFonts w:ascii="Calibri" w:eastAsia="Calibri" w:hAnsi="Calibri" w:cs="Calibri"/>
          <w:sz w:val="20"/>
          <w:szCs w:val="20"/>
        </w:rPr>
        <w:t>Telegram channel of the Prosecutor General's Office</w:t>
      </w:r>
      <w:r>
        <w:rPr>
          <w:rFonts w:ascii="Calibri" w:eastAsia="Calibri" w:hAnsi="Calibri" w:cs="Calibri"/>
          <w:sz w:val="20"/>
          <w:szCs w:val="20"/>
        </w:rPr>
        <w:t>,</w:t>
      </w:r>
      <w:hyperlink r:id="rId19">
        <w:r>
          <w:rPr>
            <w:rFonts w:ascii="Calibri" w:eastAsia="Calibri" w:hAnsi="Calibri" w:cs="Calibri"/>
            <w:sz w:val="20"/>
            <w:szCs w:val="20"/>
          </w:rPr>
          <w:t xml:space="preserve"> </w:t>
        </w:r>
      </w:hyperlink>
      <w:hyperlink r:id="rId20">
        <w:r>
          <w:rPr>
            <w:rFonts w:ascii="Calibri" w:eastAsia="Calibri" w:hAnsi="Calibri" w:cs="Calibri"/>
            <w:color w:val="0000FF"/>
            <w:sz w:val="20"/>
            <w:szCs w:val="20"/>
            <w:u w:val="single"/>
          </w:rPr>
          <w:t>https://t.me/pgo_gov_ua/4700</w:t>
        </w:r>
      </w:hyperlink>
      <w:r>
        <w:rPr>
          <w:rFonts w:ascii="Calibri" w:eastAsia="Calibri" w:hAnsi="Calibri" w:cs="Calibri"/>
          <w:sz w:val="20"/>
          <w:szCs w:val="20"/>
        </w:rPr>
        <w:t xml:space="preserve">. </w:t>
      </w:r>
      <w:r w:rsidR="000F1A8E" w:rsidRPr="000F1A8E">
        <w:rPr>
          <w:rFonts w:ascii="Calibri" w:eastAsia="Calibri" w:hAnsi="Calibri" w:cs="Calibri"/>
          <w:sz w:val="20"/>
          <w:szCs w:val="20"/>
        </w:rPr>
        <w:t>The given data are not final, since it is not possible to inspect the sites of shelling in the areas of active hostilities, as well as in temporarily occupied and liberated territories</w:t>
      </w:r>
      <w:r>
        <w:rPr>
          <w:rFonts w:ascii="Calibri" w:eastAsia="Calibri" w:hAnsi="Calibri" w:cs="Calibri"/>
          <w:sz w:val="20"/>
          <w:szCs w:val="20"/>
        </w:rPr>
        <w:t xml:space="preserve"> </w:t>
      </w:r>
    </w:p>
  </w:footnote>
  <w:footnote w:id="62">
    <w:p w14:paraId="000002C1" w14:textId="440E36C9" w:rsidR="00EC1680" w:rsidRPr="000F1A8E" w:rsidRDefault="00124231">
      <w:pPr>
        <w:spacing w:line="240" w:lineRule="auto"/>
        <w:rPr>
          <w:rFonts w:ascii="Calibri" w:eastAsia="Calibri" w:hAnsi="Calibri" w:cs="Calibri"/>
          <w:color w:val="0000FF"/>
          <w:sz w:val="20"/>
          <w:szCs w:val="20"/>
          <w:u w:val="single"/>
        </w:rPr>
      </w:pPr>
      <w:r>
        <w:rPr>
          <w:vertAlign w:val="superscript"/>
        </w:rPr>
        <w:footnoteRef/>
      </w:r>
      <w:r>
        <w:rPr>
          <w:rFonts w:ascii="Calibri" w:eastAsia="Calibri" w:hAnsi="Calibri" w:cs="Calibri"/>
          <w:sz w:val="20"/>
          <w:szCs w:val="20"/>
        </w:rPr>
        <w:t xml:space="preserve"> Save the Children International. </w:t>
      </w:r>
      <w:r>
        <w:rPr>
          <w:rFonts w:ascii="Calibri" w:eastAsia="Calibri" w:hAnsi="Calibri" w:cs="Calibri"/>
          <w:i/>
          <w:sz w:val="20"/>
          <w:szCs w:val="20"/>
        </w:rPr>
        <w:t>Ukraine: More than 20 schools attacked on average every day since escalation of war</w:t>
      </w:r>
      <w:r>
        <w:rPr>
          <w:rFonts w:ascii="Calibri" w:eastAsia="Calibri" w:hAnsi="Calibri" w:cs="Calibri"/>
          <w:sz w:val="20"/>
          <w:szCs w:val="20"/>
        </w:rPr>
        <w:t>.  (4.04.2022). Отримано 24.07.2022,</w:t>
      </w:r>
      <w:r>
        <w:rPr>
          <w:rFonts w:ascii="Calibri" w:eastAsia="Calibri" w:hAnsi="Calibri" w:cs="Calibri"/>
          <w:sz w:val="20"/>
          <w:szCs w:val="20"/>
        </w:rPr>
        <w:t xml:space="preserve"> з</w:t>
      </w:r>
      <w:hyperlink r:id="rId21">
        <w:r>
          <w:rPr>
            <w:rFonts w:ascii="Calibri" w:eastAsia="Calibri" w:hAnsi="Calibri" w:cs="Calibri"/>
            <w:sz w:val="20"/>
            <w:szCs w:val="20"/>
          </w:rPr>
          <w:t xml:space="preserve"> </w:t>
        </w:r>
      </w:hyperlink>
      <w:hyperlink r:id="rId22">
        <w:r>
          <w:rPr>
            <w:rFonts w:ascii="Calibri" w:eastAsia="Calibri" w:hAnsi="Calibri" w:cs="Calibri"/>
            <w:color w:val="0000FF"/>
            <w:sz w:val="20"/>
            <w:szCs w:val="20"/>
            <w:u w:val="single"/>
          </w:rPr>
          <w:t>https://www.savethechildren.net/news/ukraine-more-20-schools-attacked-average-every-day-escalation-war</w:t>
        </w:r>
      </w:hyperlink>
      <w:r>
        <w:rPr>
          <w:rFonts w:ascii="Calibri" w:eastAsia="Calibri" w:hAnsi="Calibri" w:cs="Calibri"/>
          <w:sz w:val="20"/>
          <w:szCs w:val="20"/>
        </w:rPr>
        <w:t xml:space="preserve"> </w:t>
      </w:r>
      <w:r>
        <w:rPr>
          <w:rFonts w:ascii="Times New Roman" w:eastAsia="Times New Roman" w:hAnsi="Times New Roman" w:cs="Times New Roman"/>
          <w:sz w:val="24"/>
          <w:szCs w:val="24"/>
        </w:rPr>
        <w:t xml:space="preserve"> </w:t>
      </w:r>
      <w:r>
        <w:rPr>
          <w:rFonts w:ascii="Calibri" w:eastAsia="Calibri" w:hAnsi="Calibri" w:cs="Calibri"/>
          <w:sz w:val="20"/>
          <w:szCs w:val="20"/>
        </w:rPr>
        <w:t xml:space="preserve"> </w:t>
      </w:r>
    </w:p>
  </w:footnote>
  <w:footnote w:id="63">
    <w:p w14:paraId="000002C2"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https://sprotyv.info/photo/na-zaporizhzhi-rashisti-rozbombili-shkolu-iz-stolitnoyu-istori%d1%94yu-foto/</w:t>
      </w:r>
      <w:r>
        <w:rPr>
          <w:rFonts w:ascii="Times New Roman" w:eastAsia="Times New Roman" w:hAnsi="Times New Roman" w:cs="Times New Roman"/>
          <w:sz w:val="24"/>
          <w:szCs w:val="24"/>
        </w:rPr>
        <w:t xml:space="preserve"> </w:t>
      </w:r>
      <w:r>
        <w:rPr>
          <w:rFonts w:ascii="Calibri" w:eastAsia="Calibri" w:hAnsi="Calibri" w:cs="Calibri"/>
          <w:sz w:val="20"/>
          <w:szCs w:val="20"/>
        </w:rPr>
        <w:t xml:space="preserve"> </w:t>
      </w:r>
    </w:p>
  </w:footnote>
  <w:footnote w:id="64">
    <w:p w14:paraId="000002C3"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https://espreso.tv/okupanti-obstrilyali-</w:t>
      </w:r>
      <w:r>
        <w:rPr>
          <w:rFonts w:ascii="Calibri" w:eastAsia="Calibri" w:hAnsi="Calibri" w:cs="Calibri"/>
          <w:sz w:val="20"/>
          <w:szCs w:val="20"/>
        </w:rPr>
        <w:t>zhitloviy-rayon-stepnogirska-na-zaporizhzhi-poraneno-lyudinu-poshkodzheno-dityachiy-sadochok</w:t>
      </w:r>
      <w:r>
        <w:rPr>
          <w:rFonts w:ascii="Times New Roman" w:eastAsia="Times New Roman" w:hAnsi="Times New Roman" w:cs="Times New Roman"/>
          <w:sz w:val="24"/>
          <w:szCs w:val="24"/>
        </w:rPr>
        <w:t xml:space="preserve"> </w:t>
      </w:r>
      <w:r>
        <w:rPr>
          <w:rFonts w:ascii="Calibri" w:eastAsia="Calibri" w:hAnsi="Calibri" w:cs="Calibri"/>
          <w:sz w:val="20"/>
          <w:szCs w:val="20"/>
        </w:rPr>
        <w:t xml:space="preserve"> </w:t>
      </w:r>
    </w:p>
  </w:footnote>
  <w:footnote w:id="65">
    <w:p w14:paraId="000002C4"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https://www.facebook.com/watch/?v=777335810204897</w:t>
      </w:r>
      <w:r>
        <w:rPr>
          <w:rFonts w:ascii="Times New Roman" w:eastAsia="Times New Roman" w:hAnsi="Times New Roman" w:cs="Times New Roman"/>
          <w:sz w:val="24"/>
          <w:szCs w:val="24"/>
        </w:rPr>
        <w:t xml:space="preserve"> </w:t>
      </w:r>
      <w:r>
        <w:rPr>
          <w:rFonts w:ascii="Calibri" w:eastAsia="Calibri" w:hAnsi="Calibri" w:cs="Calibri"/>
          <w:sz w:val="20"/>
          <w:szCs w:val="20"/>
        </w:rPr>
        <w:t xml:space="preserve"> </w:t>
      </w:r>
    </w:p>
  </w:footnote>
  <w:footnote w:id="66">
    <w:p w14:paraId="000002C5"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https://www.facebook.com/vladimir.bagnenko/posts/pfbid02WirE27mkiopAtqZU1LMdDxNgL18pLUmD7XUKo2PoCfnkf6Abc</w:t>
      </w:r>
      <w:r>
        <w:rPr>
          <w:rFonts w:ascii="Calibri" w:eastAsia="Calibri" w:hAnsi="Calibri" w:cs="Calibri"/>
          <w:sz w:val="20"/>
          <w:szCs w:val="20"/>
        </w:rPr>
        <w:t>PYjViPhdZHDrCMpl</w:t>
      </w:r>
      <w:r>
        <w:rPr>
          <w:rFonts w:ascii="Times New Roman" w:eastAsia="Times New Roman" w:hAnsi="Times New Roman" w:cs="Times New Roman"/>
          <w:sz w:val="24"/>
          <w:szCs w:val="24"/>
        </w:rPr>
        <w:t xml:space="preserve"> </w:t>
      </w:r>
      <w:r>
        <w:rPr>
          <w:rFonts w:ascii="Calibri" w:eastAsia="Calibri" w:hAnsi="Calibri" w:cs="Calibri"/>
          <w:sz w:val="20"/>
          <w:szCs w:val="20"/>
        </w:rPr>
        <w:t xml:space="preserve"> </w:t>
      </w:r>
    </w:p>
  </w:footnote>
  <w:footnote w:id="67">
    <w:p w14:paraId="000002C6" w14:textId="6434DA3F"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F064AC" w:rsidRPr="00F064AC">
        <w:rPr>
          <w:rFonts w:ascii="Calibri" w:eastAsia="Calibri" w:hAnsi="Calibri" w:cs="Calibri"/>
          <w:sz w:val="20"/>
          <w:szCs w:val="20"/>
        </w:rPr>
        <w:t xml:space="preserve">According to the Minister of Education of Ukraine, more than 4,000 preschool education institutions continue the educational process: Ministry of Education and Science of Ukraine. (23.05.2022). Serhii Shkarlet spoke about the beginning of the eleventh week of training under martial law [Interview]. Received on </w:t>
      </w:r>
      <w:r w:rsidR="00F064AC">
        <w:rPr>
          <w:rFonts w:ascii="Calibri" w:eastAsia="Calibri" w:hAnsi="Calibri" w:cs="Calibri"/>
          <w:sz w:val="20"/>
          <w:szCs w:val="20"/>
          <w:lang w:val="uk-UA"/>
        </w:rPr>
        <w:t>24ю07ю</w:t>
      </w:r>
      <w:r w:rsidR="00F064AC" w:rsidRPr="00F064AC">
        <w:rPr>
          <w:rFonts w:ascii="Calibri" w:eastAsia="Calibri" w:hAnsi="Calibri" w:cs="Calibri"/>
          <w:sz w:val="20"/>
          <w:szCs w:val="20"/>
        </w:rPr>
        <w:t>2022, from</w:t>
      </w:r>
      <w:r w:rsidR="00F064AC">
        <w:rPr>
          <w:rFonts w:ascii="Calibri" w:eastAsia="Calibri" w:hAnsi="Calibri" w:cs="Calibri"/>
          <w:sz w:val="20"/>
          <w:szCs w:val="20"/>
          <w:lang w:val="uk-UA"/>
        </w:rPr>
        <w:t xml:space="preserve"> </w:t>
      </w:r>
      <w:hyperlink r:id="rId23" w:history="1">
        <w:r w:rsidR="00F064AC" w:rsidRPr="00DD441C">
          <w:rPr>
            <w:rStyle w:val="Hyperlink"/>
            <w:rFonts w:ascii="Calibri" w:eastAsia="Calibri" w:hAnsi="Calibri" w:cs="Calibri"/>
            <w:sz w:val="20"/>
            <w:szCs w:val="20"/>
          </w:rPr>
          <w:t>https://mon.gov.ua/ua/news/sergij-shkarlet-rozpoviv-pro-pochatok-odinadcyatogo-tizhnya-navchannya-v-umovah-voyennogo-stanu</w:t>
        </w:r>
      </w:hyperlink>
      <w:r>
        <w:rPr>
          <w:rFonts w:ascii="Calibri" w:eastAsia="Calibri" w:hAnsi="Calibri" w:cs="Calibri"/>
          <w:sz w:val="20"/>
          <w:szCs w:val="20"/>
        </w:rPr>
        <w:t xml:space="preserve"> </w:t>
      </w:r>
    </w:p>
  </w:footnote>
  <w:footnote w:id="68">
    <w:p w14:paraId="000002C7" w14:textId="3FECDB28"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F064AC">
        <w:rPr>
          <w:rFonts w:ascii="Calibri" w:eastAsia="Calibri" w:hAnsi="Calibri" w:cs="Calibri"/>
          <w:sz w:val="20"/>
          <w:szCs w:val="20"/>
          <w:lang w:val="en-US"/>
        </w:rPr>
        <w:t>The same</w:t>
      </w:r>
      <w:r>
        <w:rPr>
          <w:rFonts w:ascii="Calibri" w:eastAsia="Calibri" w:hAnsi="Calibri" w:cs="Calibri"/>
          <w:sz w:val="20"/>
          <w:szCs w:val="20"/>
        </w:rPr>
        <w:t xml:space="preserve"> </w:t>
      </w:r>
    </w:p>
  </w:footnote>
  <w:footnote w:id="69">
    <w:p w14:paraId="000002C8" w14:textId="3997B999"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746BB3" w:rsidRPr="00746BB3">
        <w:rPr>
          <w:rFonts w:ascii="Calibri" w:eastAsia="Calibri" w:hAnsi="Calibri" w:cs="Calibri"/>
          <w:sz w:val="20"/>
          <w:szCs w:val="20"/>
        </w:rPr>
        <w:t>Ministry of Education and Science of Ukraine. Assessment of Ukraine's needs in the field of education (May 6 - June 24). Final report. - p. 7. Received on 24.07.2022, from</w:t>
      </w:r>
      <w:r w:rsidR="00746BB3">
        <w:rPr>
          <w:rFonts w:ascii="Calibri" w:eastAsia="Calibri" w:hAnsi="Calibri" w:cs="Calibri"/>
          <w:sz w:val="20"/>
          <w:szCs w:val="20"/>
          <w:lang w:val="uk-UA"/>
        </w:rPr>
        <w:t xml:space="preserve"> </w:t>
      </w:r>
      <w:hyperlink r:id="rId24" w:history="1">
        <w:r w:rsidR="00746BB3" w:rsidRPr="00DD441C">
          <w:rPr>
            <w:rStyle w:val="Hyperlink"/>
            <w:rFonts w:ascii="Calibri" w:eastAsia="Calibri" w:hAnsi="Calibri" w:cs="Calibri"/>
            <w:sz w:val="20"/>
            <w:szCs w:val="20"/>
          </w:rPr>
          <w:t>https://mon.gov.ua/storage/app/media/news/2022/07/07/Pids.zvit.Otsin.potreb.Ukr.u.sferi.osvity-UK-6.05-24.06.22.pdf</w:t>
        </w:r>
      </w:hyperlink>
      <w:r>
        <w:rPr>
          <w:rFonts w:ascii="Calibri" w:eastAsia="Calibri" w:hAnsi="Calibri" w:cs="Calibri"/>
          <w:sz w:val="20"/>
          <w:szCs w:val="20"/>
        </w:rPr>
        <w:t xml:space="preserve"> </w:t>
      </w:r>
    </w:p>
  </w:footnote>
  <w:footnote w:id="70">
    <w:p w14:paraId="000002C9" w14:textId="0BA20D33"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746BB3" w:rsidRPr="00746BB3">
        <w:rPr>
          <w:rFonts w:ascii="Calibri" w:eastAsia="Calibri" w:hAnsi="Calibri" w:cs="Calibri"/>
          <w:sz w:val="20"/>
          <w:szCs w:val="20"/>
        </w:rPr>
        <w:t>All-Ukrainian school online</w:t>
      </w:r>
      <w:r>
        <w:rPr>
          <w:rFonts w:ascii="Calibri" w:eastAsia="Calibri" w:hAnsi="Calibri" w:cs="Calibri"/>
          <w:sz w:val="20"/>
          <w:szCs w:val="20"/>
        </w:rPr>
        <w:t>,</w:t>
      </w:r>
      <w:hyperlink r:id="rId25">
        <w:r>
          <w:rPr>
            <w:rFonts w:ascii="Calibri" w:eastAsia="Calibri" w:hAnsi="Calibri" w:cs="Calibri"/>
            <w:sz w:val="20"/>
            <w:szCs w:val="20"/>
          </w:rPr>
          <w:t xml:space="preserve"> </w:t>
        </w:r>
      </w:hyperlink>
      <w:hyperlink r:id="rId26">
        <w:r>
          <w:rPr>
            <w:rFonts w:ascii="Calibri" w:eastAsia="Calibri" w:hAnsi="Calibri" w:cs="Calibri"/>
            <w:color w:val="0000FF"/>
            <w:sz w:val="20"/>
            <w:szCs w:val="20"/>
            <w:u w:val="single"/>
          </w:rPr>
          <w:t>https://lms.e-school.net.ua/</w:t>
        </w:r>
      </w:hyperlink>
      <w:r>
        <w:rPr>
          <w:rFonts w:ascii="Calibri" w:eastAsia="Calibri" w:hAnsi="Calibri" w:cs="Calibri"/>
          <w:sz w:val="20"/>
          <w:szCs w:val="20"/>
        </w:rPr>
        <w:t xml:space="preserve"> </w:t>
      </w:r>
    </w:p>
  </w:footnote>
  <w:footnote w:id="71">
    <w:p w14:paraId="000002CA" w14:textId="448E1DEF"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746BB3" w:rsidRPr="00746BB3">
        <w:rPr>
          <w:rFonts w:ascii="Calibri" w:eastAsia="Calibri" w:hAnsi="Calibri" w:cs="Calibri"/>
          <w:sz w:val="20"/>
          <w:szCs w:val="20"/>
        </w:rPr>
        <w:t>Ministry of Education and Science of Ukraine. Assessment of Ukraine's needs in the field of education (May 6 - June 24). Final report. - p. 6. Received on 24.07.2022, from</w:t>
      </w:r>
      <w:r w:rsidR="00746BB3">
        <w:rPr>
          <w:rFonts w:ascii="Calibri" w:eastAsia="Calibri" w:hAnsi="Calibri" w:cs="Calibri"/>
          <w:sz w:val="20"/>
          <w:szCs w:val="20"/>
          <w:lang w:val="uk-UA"/>
        </w:rPr>
        <w:t xml:space="preserve"> </w:t>
      </w:r>
      <w:hyperlink r:id="rId27" w:history="1">
        <w:r w:rsidR="00746BB3" w:rsidRPr="00DD441C">
          <w:rPr>
            <w:rStyle w:val="Hyperlink"/>
            <w:rFonts w:ascii="Calibri" w:eastAsia="Calibri" w:hAnsi="Calibri" w:cs="Calibri"/>
            <w:sz w:val="20"/>
            <w:szCs w:val="20"/>
          </w:rPr>
          <w:t>https://mon.gov.ua/storage/app/media/news/2022/07/07/Pids.zvit.Otsin.potreb.Ukr.u.sferi.osvity-UK-6.05-24.06.22.pdf</w:t>
        </w:r>
      </w:hyperlink>
    </w:p>
  </w:footnote>
  <w:footnote w:id="72">
    <w:p w14:paraId="000002CB" w14:textId="6EEDA97B"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746BB3" w:rsidRPr="00746BB3">
        <w:rPr>
          <w:rFonts w:ascii="Calibri" w:eastAsia="Calibri" w:hAnsi="Calibri" w:cs="Calibri"/>
          <w:sz w:val="20"/>
          <w:szCs w:val="20"/>
        </w:rPr>
        <w:t xml:space="preserve">Letter of the Ministry of Education and Culture No. 1/7035-22 dated 27.06.22 About preparation for the start and peculiarities of the organization of the educational process in the 2022/23 academic year. Received on </w:t>
      </w:r>
      <w:r w:rsidR="00746BB3">
        <w:rPr>
          <w:rFonts w:ascii="Calibri" w:eastAsia="Calibri" w:hAnsi="Calibri" w:cs="Calibri"/>
          <w:sz w:val="20"/>
          <w:szCs w:val="20"/>
          <w:lang w:val="en-US"/>
        </w:rPr>
        <w:t>24.07.</w:t>
      </w:r>
      <w:r w:rsidR="00746BB3" w:rsidRPr="00746BB3">
        <w:rPr>
          <w:rFonts w:ascii="Calibri" w:eastAsia="Calibri" w:hAnsi="Calibri" w:cs="Calibri"/>
          <w:sz w:val="20"/>
          <w:szCs w:val="20"/>
        </w:rPr>
        <w:t>2022 from</w:t>
      </w:r>
      <w:hyperlink r:id="rId28">
        <w:r>
          <w:rPr>
            <w:rFonts w:ascii="Calibri" w:eastAsia="Calibri" w:hAnsi="Calibri" w:cs="Calibri"/>
            <w:sz w:val="20"/>
            <w:szCs w:val="20"/>
          </w:rPr>
          <w:t xml:space="preserve"> </w:t>
        </w:r>
      </w:hyperlink>
      <w:hyperlink r:id="rId29">
        <w:r>
          <w:rPr>
            <w:rFonts w:ascii="Calibri" w:eastAsia="Calibri" w:hAnsi="Calibri" w:cs="Calibri"/>
            <w:color w:val="0000FF"/>
            <w:sz w:val="20"/>
            <w:szCs w:val="20"/>
            <w:u w:val="single"/>
          </w:rPr>
          <w:t>https://osvita.ua/legislation/Vishya_osvita/86779/</w:t>
        </w:r>
      </w:hyperlink>
    </w:p>
  </w:footnote>
  <w:footnote w:id="73">
    <w:p w14:paraId="000002CC" w14:textId="75FBC4C0"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746BB3" w:rsidRPr="00746BB3">
        <w:rPr>
          <w:rFonts w:ascii="Calibri" w:eastAsia="Calibri" w:hAnsi="Calibri" w:cs="Calibri"/>
          <w:sz w:val="20"/>
          <w:szCs w:val="20"/>
        </w:rPr>
        <w:t xml:space="preserve">Ministry of Education and Science of Ukraine. Assessment of Ukraine's needs in the field of education (May 6 - June 24). Final report. - p. </w:t>
      </w:r>
      <w:r w:rsidR="00746BB3">
        <w:rPr>
          <w:rFonts w:ascii="Calibri" w:eastAsia="Calibri" w:hAnsi="Calibri" w:cs="Calibri"/>
          <w:sz w:val="20"/>
          <w:szCs w:val="20"/>
          <w:lang w:val="uk-UA"/>
        </w:rPr>
        <w:t>4</w:t>
      </w:r>
      <w:r w:rsidR="00746BB3" w:rsidRPr="00746BB3">
        <w:rPr>
          <w:rFonts w:ascii="Calibri" w:eastAsia="Calibri" w:hAnsi="Calibri" w:cs="Calibri"/>
          <w:sz w:val="20"/>
          <w:szCs w:val="20"/>
        </w:rPr>
        <w:t>. Received on 24.07.2022, from</w:t>
      </w:r>
      <w:r w:rsidR="00746BB3">
        <w:rPr>
          <w:rFonts w:ascii="Calibri" w:eastAsia="Calibri" w:hAnsi="Calibri" w:cs="Calibri"/>
          <w:sz w:val="20"/>
          <w:szCs w:val="20"/>
          <w:lang w:val="uk-UA"/>
        </w:rPr>
        <w:t xml:space="preserve"> </w:t>
      </w:r>
      <w:hyperlink r:id="rId30" w:history="1">
        <w:r w:rsidR="00746BB3" w:rsidRPr="00DD441C">
          <w:rPr>
            <w:rStyle w:val="Hyperlink"/>
            <w:rFonts w:ascii="Calibri" w:eastAsia="Calibri" w:hAnsi="Calibri" w:cs="Calibri"/>
            <w:sz w:val="20"/>
            <w:szCs w:val="20"/>
          </w:rPr>
          <w:t>https://mon.gov.ua/storage/app/media/news/2022/07/07/Pids.zvit.Otsin.potreb.Ukr.u.sferi.osvity-UK-6.05-24.06.22.pdf</w:t>
        </w:r>
      </w:hyperlink>
    </w:p>
  </w:footnote>
  <w:footnote w:id="74">
    <w:p w14:paraId="000002CD" w14:textId="0FA25C68"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746BB3">
        <w:rPr>
          <w:rFonts w:ascii="Calibri" w:eastAsia="Calibri" w:hAnsi="Calibri" w:cs="Calibri"/>
          <w:sz w:val="20"/>
          <w:szCs w:val="20"/>
          <w:lang w:val="en-US"/>
        </w:rPr>
        <w:t>The same, p</w:t>
      </w:r>
      <w:r>
        <w:rPr>
          <w:rFonts w:ascii="Calibri" w:eastAsia="Calibri" w:hAnsi="Calibri" w:cs="Calibri"/>
          <w:sz w:val="20"/>
          <w:szCs w:val="20"/>
        </w:rPr>
        <w:t>. 9.</w:t>
      </w:r>
    </w:p>
  </w:footnote>
  <w:footnote w:id="75">
    <w:p w14:paraId="000002CE" w14:textId="49421161"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1E3D20" w:rsidRPr="001E3D20">
        <w:rPr>
          <w:rFonts w:ascii="Calibri" w:eastAsia="Calibri" w:hAnsi="Calibri" w:cs="Calibri"/>
          <w:sz w:val="20"/>
          <w:szCs w:val="20"/>
        </w:rPr>
        <w:t>Pages of eyewitnesses in social networks:</w:t>
      </w:r>
      <w:hyperlink r:id="rId31">
        <w:r>
          <w:rPr>
            <w:rFonts w:ascii="Calibri" w:eastAsia="Calibri" w:hAnsi="Calibri" w:cs="Calibri"/>
            <w:sz w:val="20"/>
            <w:szCs w:val="20"/>
          </w:rPr>
          <w:t xml:space="preserve"> </w:t>
        </w:r>
      </w:hyperlink>
      <w:hyperlink r:id="rId32">
        <w:r>
          <w:rPr>
            <w:rFonts w:ascii="Calibri" w:eastAsia="Calibri" w:hAnsi="Calibri" w:cs="Calibri"/>
            <w:color w:val="0000FF"/>
            <w:sz w:val="20"/>
            <w:szCs w:val="20"/>
            <w:u w:val="single"/>
          </w:rPr>
          <w:t>https://www.facebook.com/</w:t>
        </w:r>
        <w:r>
          <w:rPr>
            <w:rFonts w:ascii="Calibri" w:eastAsia="Calibri" w:hAnsi="Calibri" w:cs="Calibri"/>
            <w:color w:val="0000FF"/>
            <w:sz w:val="20"/>
            <w:szCs w:val="20"/>
            <w:u w:val="single"/>
          </w:rPr>
          <w:t>permalink.php?story_fbid=828176648138159&amp;id=100028374940771</w:t>
        </w:r>
      </w:hyperlink>
      <w:r>
        <w:rPr>
          <w:rFonts w:ascii="Calibri" w:eastAsia="Calibri" w:hAnsi="Calibri" w:cs="Calibri"/>
          <w:sz w:val="20"/>
          <w:szCs w:val="20"/>
        </w:rPr>
        <w:t>,</w:t>
      </w:r>
      <w:hyperlink r:id="rId33">
        <w:r>
          <w:rPr>
            <w:rFonts w:ascii="Calibri" w:eastAsia="Calibri" w:hAnsi="Calibri" w:cs="Calibri"/>
            <w:sz w:val="20"/>
            <w:szCs w:val="20"/>
          </w:rPr>
          <w:t xml:space="preserve"> </w:t>
        </w:r>
      </w:hyperlink>
      <w:hyperlink r:id="rId34">
        <w:r>
          <w:rPr>
            <w:rFonts w:ascii="Calibri" w:eastAsia="Calibri" w:hAnsi="Calibri" w:cs="Calibri"/>
            <w:color w:val="0000FF"/>
            <w:sz w:val="20"/>
            <w:szCs w:val="20"/>
            <w:u w:val="single"/>
          </w:rPr>
          <w:t>https://www.facebook.com/photo/?fbid=529962951818315&amp;set=a.244521147029165</w:t>
        </w:r>
      </w:hyperlink>
      <w:r>
        <w:rPr>
          <w:rFonts w:ascii="Calibri" w:eastAsia="Calibri" w:hAnsi="Calibri" w:cs="Calibri"/>
          <w:sz w:val="20"/>
          <w:szCs w:val="20"/>
        </w:rPr>
        <w:t xml:space="preserve">, </w:t>
      </w:r>
      <w:r w:rsidR="001E3D20" w:rsidRPr="001E3D20">
        <w:rPr>
          <w:rFonts w:ascii="Calibri" w:eastAsia="Calibri" w:hAnsi="Calibri" w:cs="Calibri"/>
          <w:sz w:val="20"/>
          <w:szCs w:val="20"/>
        </w:rPr>
        <w:t>Telegram channel of the Center for Combating Disinformation:</w:t>
      </w:r>
      <w:hyperlink r:id="rId35">
        <w:r>
          <w:rPr>
            <w:rFonts w:ascii="Calibri" w:eastAsia="Calibri" w:hAnsi="Calibri" w:cs="Calibri"/>
            <w:sz w:val="20"/>
            <w:szCs w:val="20"/>
          </w:rPr>
          <w:t xml:space="preserve"> </w:t>
        </w:r>
      </w:hyperlink>
      <w:hyperlink r:id="rId36">
        <w:r>
          <w:rPr>
            <w:rFonts w:ascii="Calibri" w:eastAsia="Calibri" w:hAnsi="Calibri" w:cs="Calibri"/>
            <w:color w:val="0000FF"/>
            <w:sz w:val="20"/>
            <w:szCs w:val="20"/>
            <w:u w:val="single"/>
          </w:rPr>
          <w:t>https://t.me/CenterCounteringDisinformation/1272</w:t>
        </w:r>
      </w:hyperlink>
    </w:p>
  </w:footnote>
  <w:footnote w:id="76">
    <w:p w14:paraId="000002D0" w14:textId="4EECBD37" w:rsidR="00EC1680" w:rsidRPr="00956FD6" w:rsidRDefault="00124231">
      <w:pPr>
        <w:spacing w:line="240" w:lineRule="auto"/>
        <w:rPr>
          <w:rFonts w:ascii="Calibri" w:eastAsia="Calibri" w:hAnsi="Calibri" w:cs="Calibri"/>
          <w:color w:val="0000FF"/>
          <w:sz w:val="20"/>
          <w:szCs w:val="20"/>
          <w:u w:val="single"/>
        </w:rPr>
      </w:pPr>
      <w:r>
        <w:rPr>
          <w:vertAlign w:val="superscript"/>
        </w:rPr>
        <w:footnoteRef/>
      </w:r>
      <w:r>
        <w:rPr>
          <w:rFonts w:ascii="Calibri" w:eastAsia="Calibri" w:hAnsi="Calibri" w:cs="Calibri"/>
          <w:sz w:val="20"/>
          <w:szCs w:val="20"/>
        </w:rPr>
        <w:t xml:space="preserve"> </w:t>
      </w:r>
      <w:r w:rsidR="00956FD6" w:rsidRPr="00956FD6">
        <w:rPr>
          <w:rFonts w:ascii="Calibri" w:eastAsia="Calibri" w:hAnsi="Calibri" w:cs="Calibri"/>
          <w:sz w:val="20"/>
          <w:szCs w:val="20"/>
        </w:rPr>
        <w:t>Information messages in mass media</w:t>
      </w:r>
      <w:r>
        <w:rPr>
          <w:rFonts w:ascii="Calibri" w:eastAsia="Calibri" w:hAnsi="Calibri" w:cs="Calibri"/>
          <w:sz w:val="20"/>
          <w:szCs w:val="20"/>
        </w:rPr>
        <w:t>:</w:t>
      </w:r>
      <w:hyperlink r:id="rId37">
        <w:r>
          <w:rPr>
            <w:rFonts w:ascii="Calibri" w:eastAsia="Calibri" w:hAnsi="Calibri" w:cs="Calibri"/>
            <w:sz w:val="20"/>
            <w:szCs w:val="20"/>
          </w:rPr>
          <w:t xml:space="preserve"> </w:t>
        </w:r>
      </w:hyperlink>
      <w:hyperlink r:id="rId38">
        <w:r>
          <w:rPr>
            <w:rFonts w:ascii="Calibri" w:eastAsia="Calibri" w:hAnsi="Calibri" w:cs="Calibri"/>
            <w:color w:val="0000FF"/>
            <w:sz w:val="20"/>
            <w:szCs w:val="20"/>
            <w:u w:val="single"/>
          </w:rPr>
          <w:t>https://www.radiosvoboda.org/a/novyny-pryazovya-melitopol-dyrektorka-shkoli-polon-okupatsiya/31826505.html</w:t>
        </w:r>
      </w:hyperlink>
      <w:r>
        <w:rPr>
          <w:rFonts w:ascii="Calibri" w:eastAsia="Calibri" w:hAnsi="Calibri" w:cs="Calibri"/>
          <w:sz w:val="20"/>
          <w:szCs w:val="20"/>
        </w:rPr>
        <w:t>,</w:t>
      </w:r>
      <w:hyperlink r:id="rId39">
        <w:r>
          <w:rPr>
            <w:rFonts w:ascii="Calibri" w:eastAsia="Calibri" w:hAnsi="Calibri" w:cs="Calibri"/>
            <w:sz w:val="20"/>
            <w:szCs w:val="20"/>
          </w:rPr>
          <w:t xml:space="preserve"> </w:t>
        </w:r>
      </w:hyperlink>
      <w:hyperlink r:id="rId40">
        <w:r>
          <w:rPr>
            <w:rFonts w:ascii="Calibri" w:eastAsia="Calibri" w:hAnsi="Calibri" w:cs="Calibri"/>
            <w:color w:val="0000FF"/>
            <w:sz w:val="20"/>
            <w:szCs w:val="20"/>
            <w:u w:val="single"/>
          </w:rPr>
          <w:t>https://www.ukrinform.ua/rubric-regions/3466430-v-oleskah-zagarbniki-vikrali-vcitela.h</w:t>
        </w:r>
        <w:r>
          <w:rPr>
            <w:rFonts w:ascii="Calibri" w:eastAsia="Calibri" w:hAnsi="Calibri" w:cs="Calibri"/>
            <w:color w:val="0000FF"/>
            <w:sz w:val="20"/>
            <w:szCs w:val="20"/>
            <w:u w:val="single"/>
          </w:rPr>
          <w:t>tml</w:t>
        </w:r>
      </w:hyperlink>
      <w:r>
        <w:rPr>
          <w:rFonts w:ascii="Calibri" w:eastAsia="Calibri" w:hAnsi="Calibri" w:cs="Calibri"/>
          <w:sz w:val="20"/>
          <w:szCs w:val="20"/>
        </w:rPr>
        <w:t xml:space="preserve">, </w:t>
      </w:r>
      <w:hyperlink r:id="rId41">
        <w:r>
          <w:rPr>
            <w:rFonts w:ascii="Calibri" w:eastAsia="Calibri" w:hAnsi="Calibri" w:cs="Calibri"/>
            <w:sz w:val="20"/>
            <w:szCs w:val="20"/>
          </w:rPr>
          <w:t xml:space="preserve"> </w:t>
        </w:r>
      </w:hyperlink>
      <w:hyperlink r:id="rId42">
        <w:r>
          <w:rPr>
            <w:rFonts w:ascii="Calibri" w:eastAsia="Calibri" w:hAnsi="Calibri" w:cs="Calibri"/>
            <w:color w:val="0000FF"/>
            <w:sz w:val="20"/>
            <w:szCs w:val="20"/>
            <w:u w:val="single"/>
          </w:rPr>
          <w:t>https://www.facebook.com/permalink.php?sto</w:t>
        </w:r>
        <w:r>
          <w:rPr>
            <w:rFonts w:ascii="Calibri" w:eastAsia="Calibri" w:hAnsi="Calibri" w:cs="Calibri"/>
            <w:color w:val="0000FF"/>
            <w:sz w:val="20"/>
            <w:szCs w:val="20"/>
            <w:u w:val="single"/>
          </w:rPr>
          <w:t>ry_fbid=360805786088507&amp;id=100064772648646</w:t>
        </w:r>
      </w:hyperlink>
    </w:p>
  </w:footnote>
  <w:footnote w:id="77">
    <w:p w14:paraId="000002D1"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https://t.me/andriyshTime/1374</w:t>
      </w:r>
    </w:p>
  </w:footnote>
  <w:footnote w:id="78">
    <w:p w14:paraId="000002D2"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https://t.me/zoda_gov_ua/8453</w:t>
      </w:r>
    </w:p>
  </w:footnote>
  <w:footnote w:id="79">
    <w:p w14:paraId="000002D3" w14:textId="483B8F3A"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956FD6" w:rsidRPr="00956FD6">
        <w:rPr>
          <w:rFonts w:ascii="Calibri" w:eastAsia="Calibri" w:hAnsi="Calibri" w:cs="Calibri"/>
          <w:sz w:val="20"/>
          <w:szCs w:val="20"/>
        </w:rPr>
        <w:t xml:space="preserve">Ministry of Education and Science of Ukraine. (23.05.2022). Serhii Shkarlet spoke about the beginning of the eleventh week of training under martial law [Interview]. Received on </w:t>
      </w:r>
      <w:r w:rsidR="00956FD6">
        <w:rPr>
          <w:rFonts w:ascii="Calibri" w:eastAsia="Calibri" w:hAnsi="Calibri" w:cs="Calibri"/>
          <w:sz w:val="20"/>
          <w:szCs w:val="20"/>
          <w:lang w:val="uk-UA"/>
        </w:rPr>
        <w:t>24.07.</w:t>
      </w:r>
      <w:r w:rsidR="00956FD6" w:rsidRPr="00956FD6">
        <w:rPr>
          <w:rFonts w:ascii="Calibri" w:eastAsia="Calibri" w:hAnsi="Calibri" w:cs="Calibri"/>
          <w:sz w:val="20"/>
          <w:szCs w:val="20"/>
        </w:rPr>
        <w:t>2022, from</w:t>
      </w:r>
      <w:r w:rsidR="00956FD6">
        <w:rPr>
          <w:rFonts w:ascii="Calibri" w:eastAsia="Calibri" w:hAnsi="Calibri" w:cs="Calibri"/>
          <w:sz w:val="20"/>
          <w:szCs w:val="20"/>
          <w:lang w:val="uk-UA"/>
        </w:rPr>
        <w:t xml:space="preserve"> </w:t>
      </w:r>
      <w:hyperlink r:id="rId43" w:history="1">
        <w:r w:rsidR="00956FD6" w:rsidRPr="00DD441C">
          <w:rPr>
            <w:rStyle w:val="Hyperlink"/>
            <w:rFonts w:ascii="Calibri" w:eastAsia="Calibri" w:hAnsi="Calibri" w:cs="Calibri"/>
            <w:sz w:val="20"/>
            <w:szCs w:val="20"/>
          </w:rPr>
          <w:t>https://mon.gov.ua/ua/news/sergij-shkarlet-rozpoviv-pro-pochatok-odinadcyatogo-tizhnya-navchannya-v-umovah-voyennogo-stanu</w:t>
        </w:r>
      </w:hyperlink>
    </w:p>
  </w:footnote>
  <w:footnote w:id="80">
    <w:p w14:paraId="000002D4" w14:textId="2B7CDEF3"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956FD6" w:rsidRPr="00956FD6">
        <w:rPr>
          <w:rFonts w:ascii="Calibri" w:eastAsia="Calibri" w:hAnsi="Calibri" w:cs="Calibri"/>
          <w:sz w:val="20"/>
          <w:szCs w:val="20"/>
        </w:rPr>
        <w:t xml:space="preserve">Order of the Ministry of Education and Culture dated March 28, 2022 No. 274 On some issues of the organization of general secondary education and the educational process under martial law in Ukraine. Received on </w:t>
      </w:r>
      <w:r w:rsidR="00956FD6">
        <w:rPr>
          <w:rFonts w:ascii="Calibri" w:eastAsia="Calibri" w:hAnsi="Calibri" w:cs="Calibri"/>
          <w:sz w:val="20"/>
          <w:szCs w:val="20"/>
          <w:lang w:val="uk-UA"/>
        </w:rPr>
        <w:t>24.07.</w:t>
      </w:r>
      <w:r w:rsidR="00956FD6" w:rsidRPr="00956FD6">
        <w:rPr>
          <w:rFonts w:ascii="Calibri" w:eastAsia="Calibri" w:hAnsi="Calibri" w:cs="Calibri"/>
          <w:sz w:val="20"/>
          <w:szCs w:val="20"/>
        </w:rPr>
        <w:t>2022 from</w:t>
      </w:r>
      <w:hyperlink r:id="rId44">
        <w:r>
          <w:rPr>
            <w:rFonts w:ascii="Calibri" w:eastAsia="Calibri" w:hAnsi="Calibri" w:cs="Calibri"/>
            <w:sz w:val="20"/>
            <w:szCs w:val="20"/>
          </w:rPr>
          <w:t xml:space="preserve"> </w:t>
        </w:r>
      </w:hyperlink>
      <w:hyperlink r:id="rId45">
        <w:r>
          <w:rPr>
            <w:rFonts w:ascii="Calibri" w:eastAsia="Calibri" w:hAnsi="Calibri" w:cs="Calibri"/>
            <w:color w:val="0000FF"/>
            <w:sz w:val="20"/>
            <w:szCs w:val="20"/>
            <w:u w:val="single"/>
          </w:rPr>
          <w:t>https://mon.gov.ua/ua/npa/pro-deyaki-pitannya-organizaciyi-zdobuttya-zagalnoyi-serednoyi-osviti-ta-osvitnogo-procesu-v-umovah-voyennog</w:t>
        </w:r>
        <w:r>
          <w:rPr>
            <w:rFonts w:ascii="Calibri" w:eastAsia="Calibri" w:hAnsi="Calibri" w:cs="Calibri"/>
            <w:color w:val="0000FF"/>
            <w:sz w:val="20"/>
            <w:szCs w:val="20"/>
            <w:u w:val="single"/>
          </w:rPr>
          <w:t>o-stanu-v-ukrayini</w:t>
        </w:r>
      </w:hyperlink>
    </w:p>
  </w:footnote>
  <w:footnote w:id="81">
    <w:p w14:paraId="000002D5" w14:textId="107B2551"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956FD6" w:rsidRPr="00956FD6">
        <w:rPr>
          <w:rFonts w:ascii="Calibri" w:eastAsia="Calibri" w:hAnsi="Calibri" w:cs="Calibri"/>
          <w:sz w:val="20"/>
          <w:szCs w:val="20"/>
        </w:rPr>
        <w:t>Ministry of Education and Science of Ukraine. Assessment of Ukraine's needs in the field of education (May 6 - June 24). Final report. - p. 4. Received on 24.07.2022, from</w:t>
      </w:r>
      <w:hyperlink r:id="rId46">
        <w:r>
          <w:rPr>
            <w:rFonts w:ascii="Calibri" w:eastAsia="Calibri" w:hAnsi="Calibri" w:cs="Calibri"/>
            <w:color w:val="0000FF"/>
            <w:sz w:val="20"/>
            <w:szCs w:val="20"/>
            <w:u w:val="single"/>
          </w:rPr>
          <w:t>https://mon.gov.ua/storage/app/media/news/2022/07/07/Pids.zvit.Otsin.potreb.Ukr.u.sferi.osvity-UK-6.05-24.06.22.pdf</w:t>
        </w:r>
      </w:hyperlink>
    </w:p>
  </w:footnote>
  <w:footnote w:id="82">
    <w:p w14:paraId="000002D6" w14:textId="787F31C0"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D604C" w:rsidRPr="003D604C">
        <w:rPr>
          <w:rFonts w:ascii="Calibri" w:eastAsia="Calibri" w:hAnsi="Calibri" w:cs="Calibri"/>
          <w:sz w:val="20"/>
          <w:szCs w:val="20"/>
        </w:rPr>
        <w:t xml:space="preserve">Facebook page of the State Emergency Service of Ukraine, message from July 18. Received on </w:t>
      </w:r>
      <w:r w:rsidR="003D604C">
        <w:rPr>
          <w:rFonts w:ascii="Calibri" w:eastAsia="Calibri" w:hAnsi="Calibri" w:cs="Calibri"/>
          <w:sz w:val="20"/>
          <w:szCs w:val="20"/>
          <w:lang w:val="uk-UA"/>
        </w:rPr>
        <w:t>25.07.</w:t>
      </w:r>
      <w:r w:rsidR="003D604C" w:rsidRPr="003D604C">
        <w:rPr>
          <w:rFonts w:ascii="Calibri" w:eastAsia="Calibri" w:hAnsi="Calibri" w:cs="Calibri"/>
          <w:sz w:val="20"/>
          <w:szCs w:val="20"/>
        </w:rPr>
        <w:t>2022 from</w:t>
      </w:r>
      <w:hyperlink r:id="rId47">
        <w:r>
          <w:rPr>
            <w:rFonts w:ascii="Calibri" w:eastAsia="Calibri" w:hAnsi="Calibri" w:cs="Calibri"/>
            <w:color w:val="0000FF"/>
            <w:sz w:val="20"/>
            <w:szCs w:val="20"/>
            <w:u w:val="single"/>
          </w:rPr>
          <w:t>https://www.facebook.com/MNS.GOV.UA/posts/pfbid02Jn9FNtKR6joUneqKWVRfZP5uBobogx3jb2GUhdAZ7XYWn5TY8DpEtzqgFSzgZzBEl</w:t>
        </w:r>
      </w:hyperlink>
    </w:p>
  </w:footnote>
  <w:footnote w:id="83">
    <w:p w14:paraId="000002D7" w14:textId="2CE72B25"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D604C" w:rsidRPr="003D604C">
        <w:rPr>
          <w:rFonts w:ascii="Calibri" w:eastAsia="Calibri" w:hAnsi="Calibri" w:cs="Calibri"/>
          <w:sz w:val="20"/>
          <w:szCs w:val="20"/>
        </w:rPr>
        <w:t>Victoria Andreeva (April 1, 2022). We will try to help every first grader - MES about the new academic year [Interview]. Received on 07/24/2022 from: Ukrainian truth _Life</w:t>
      </w:r>
      <w:hyperlink r:id="rId48">
        <w:r>
          <w:rPr>
            <w:rFonts w:ascii="Calibri" w:eastAsia="Calibri" w:hAnsi="Calibri" w:cs="Calibri"/>
            <w:sz w:val="20"/>
            <w:szCs w:val="20"/>
          </w:rPr>
          <w:t xml:space="preserve"> </w:t>
        </w:r>
      </w:hyperlink>
      <w:hyperlink r:id="rId49">
        <w:r>
          <w:rPr>
            <w:rFonts w:ascii="Calibri" w:eastAsia="Calibri" w:hAnsi="Calibri" w:cs="Calibri"/>
            <w:color w:val="0000FF"/>
            <w:sz w:val="20"/>
            <w:szCs w:val="20"/>
            <w:u w:val="single"/>
          </w:rPr>
          <w:t>https://life.pravda.com.ua/society/2022/04/1/248060/</w:t>
        </w:r>
      </w:hyperlink>
    </w:p>
  </w:footnote>
  <w:footnote w:id="84">
    <w:p w14:paraId="000002D8" w14:textId="763B156D"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D604C" w:rsidRPr="003D604C">
        <w:rPr>
          <w:rFonts w:ascii="Calibri" w:eastAsia="Calibri" w:hAnsi="Calibri" w:cs="Calibri"/>
          <w:sz w:val="20"/>
          <w:szCs w:val="20"/>
        </w:rPr>
        <w:t>Facebook page of the Commissioner for the Protection of the State Language,</w:t>
      </w:r>
    </w:p>
    <w:p w14:paraId="000002D9" w14:textId="77777777" w:rsidR="00EC1680" w:rsidRDefault="00124231">
      <w:pPr>
        <w:spacing w:line="240" w:lineRule="auto"/>
        <w:rPr>
          <w:rFonts w:ascii="Calibri" w:eastAsia="Calibri" w:hAnsi="Calibri" w:cs="Calibri"/>
          <w:sz w:val="20"/>
          <w:szCs w:val="20"/>
        </w:rPr>
      </w:pPr>
      <w:hyperlink r:id="rId50">
        <w:r>
          <w:rPr>
            <w:rFonts w:ascii="Calibri" w:eastAsia="Calibri" w:hAnsi="Calibri" w:cs="Calibri"/>
            <w:color w:val="0000FF"/>
            <w:sz w:val="20"/>
            <w:szCs w:val="20"/>
            <w:u w:val="single"/>
          </w:rPr>
          <w:t>https://www.facebook.com/govuamova/posts/271166721859472</w:t>
        </w:r>
      </w:hyperlink>
    </w:p>
  </w:footnote>
  <w:footnote w:id="85">
    <w:p w14:paraId="000002DB" w14:textId="10ADF8F9" w:rsidR="00EC1680" w:rsidRPr="003D604C" w:rsidRDefault="00124231">
      <w:pPr>
        <w:spacing w:line="240" w:lineRule="auto"/>
        <w:rPr>
          <w:rFonts w:ascii="Calibri" w:eastAsia="Calibri" w:hAnsi="Calibri" w:cs="Calibri"/>
          <w:color w:val="0000FF"/>
          <w:sz w:val="20"/>
          <w:szCs w:val="20"/>
          <w:u w:val="single"/>
        </w:rPr>
      </w:pPr>
      <w:r>
        <w:rPr>
          <w:vertAlign w:val="superscript"/>
        </w:rPr>
        <w:footnoteRef/>
      </w:r>
      <w:r>
        <w:rPr>
          <w:rFonts w:ascii="Calibri" w:eastAsia="Calibri" w:hAnsi="Calibri" w:cs="Calibri"/>
          <w:sz w:val="20"/>
          <w:szCs w:val="20"/>
        </w:rPr>
        <w:t xml:space="preserve"> </w:t>
      </w:r>
      <w:r w:rsidR="003D604C" w:rsidRPr="003D604C">
        <w:rPr>
          <w:rFonts w:ascii="Calibri" w:eastAsia="Calibri" w:hAnsi="Calibri" w:cs="Calibri"/>
          <w:sz w:val="20"/>
          <w:szCs w:val="20"/>
        </w:rPr>
        <w:t xml:space="preserve">Order of the Ministry of Education and Culture dated 05/19/2022 No. 465 On approval of the list of foreign settlements, on the territory of which temporary examination centers will be established to conduct the main sessions of the national multi-subject test. Received on </w:t>
      </w:r>
      <w:r w:rsidR="003D604C">
        <w:rPr>
          <w:rFonts w:ascii="Calibri" w:eastAsia="Calibri" w:hAnsi="Calibri" w:cs="Calibri"/>
          <w:sz w:val="20"/>
          <w:szCs w:val="20"/>
          <w:lang w:val="uk-UA"/>
        </w:rPr>
        <w:t>24.07.</w:t>
      </w:r>
      <w:r w:rsidR="003D604C" w:rsidRPr="003D604C">
        <w:rPr>
          <w:rFonts w:ascii="Calibri" w:eastAsia="Calibri" w:hAnsi="Calibri" w:cs="Calibri"/>
          <w:sz w:val="20"/>
          <w:szCs w:val="20"/>
        </w:rPr>
        <w:t>2022 from</w:t>
      </w:r>
      <w:hyperlink r:id="rId51">
        <w:r>
          <w:rPr>
            <w:rFonts w:ascii="Calibri" w:eastAsia="Calibri" w:hAnsi="Calibri" w:cs="Calibri"/>
            <w:sz w:val="20"/>
            <w:szCs w:val="20"/>
          </w:rPr>
          <w:t xml:space="preserve"> </w:t>
        </w:r>
      </w:hyperlink>
      <w:hyperlink r:id="rId52">
        <w:r>
          <w:rPr>
            <w:rFonts w:ascii="Calibri" w:eastAsia="Calibri" w:hAnsi="Calibri" w:cs="Calibri"/>
            <w:color w:val="0000FF"/>
            <w:sz w:val="20"/>
            <w:szCs w:val="20"/>
            <w:u w:val="single"/>
          </w:rPr>
          <w:t>https://mon.gov.ua/ua/npa/pro-zatverdzhennya-pereliku-zakordonnih-naseleni</w:t>
        </w:r>
        <w:r>
          <w:rPr>
            <w:rFonts w:ascii="Calibri" w:eastAsia="Calibri" w:hAnsi="Calibri" w:cs="Calibri"/>
            <w:color w:val="0000FF"/>
            <w:sz w:val="20"/>
            <w:szCs w:val="20"/>
            <w:u w:val="single"/>
          </w:rPr>
          <w:t>h-punktiv-na-teritoriyi-yakih-bude-stvoreno-timchasovi-ekzamenacijni-centri-dlya-provedennya-osnovnih-sesij-nacionalnogo-multipredmetnogo-testu</w:t>
        </w:r>
      </w:hyperlink>
    </w:p>
  </w:footnote>
  <w:footnote w:id="86">
    <w:p w14:paraId="000002DC" w14:textId="0E552A73"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D604C" w:rsidRPr="003D604C">
        <w:rPr>
          <w:rFonts w:ascii="Calibri" w:eastAsia="Calibri" w:hAnsi="Calibri" w:cs="Calibri"/>
          <w:sz w:val="20"/>
          <w:szCs w:val="20"/>
        </w:rPr>
        <w:t xml:space="preserve">Ukrainian Center for Evaluation of the Quality of Education. All about the national multi-subject test. Received on </w:t>
      </w:r>
      <w:r w:rsidR="003D604C">
        <w:rPr>
          <w:rFonts w:ascii="Calibri" w:eastAsia="Calibri" w:hAnsi="Calibri" w:cs="Calibri"/>
          <w:sz w:val="20"/>
          <w:szCs w:val="20"/>
          <w:lang w:val="uk-UA"/>
        </w:rPr>
        <w:t>24.04.</w:t>
      </w:r>
      <w:r w:rsidR="003D604C" w:rsidRPr="003D604C">
        <w:rPr>
          <w:rFonts w:ascii="Calibri" w:eastAsia="Calibri" w:hAnsi="Calibri" w:cs="Calibri"/>
          <w:sz w:val="20"/>
          <w:szCs w:val="20"/>
        </w:rPr>
        <w:t>2022 from</w:t>
      </w:r>
      <w:r w:rsidR="003D604C">
        <w:rPr>
          <w:rFonts w:ascii="Calibri" w:eastAsia="Calibri" w:hAnsi="Calibri" w:cs="Calibri"/>
          <w:sz w:val="20"/>
          <w:szCs w:val="20"/>
          <w:lang w:val="uk-UA"/>
        </w:rPr>
        <w:t xml:space="preserve"> </w:t>
      </w:r>
      <w:hyperlink r:id="rId53" w:history="1">
        <w:r w:rsidR="003D604C" w:rsidRPr="00DD441C">
          <w:rPr>
            <w:rStyle w:val="Hyperlink"/>
            <w:rFonts w:ascii="Calibri" w:eastAsia="Calibri" w:hAnsi="Calibri" w:cs="Calibri"/>
            <w:sz w:val="20"/>
            <w:szCs w:val="20"/>
          </w:rPr>
          <w:t>https://testportal.gov.ua/osnovne-pro-nmt/</w:t>
        </w:r>
      </w:hyperlink>
    </w:p>
  </w:footnote>
  <w:footnote w:id="87">
    <w:p w14:paraId="000002DD" w14:textId="0B61B405"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D604C" w:rsidRPr="003D604C">
        <w:rPr>
          <w:rFonts w:ascii="Calibri" w:eastAsia="Calibri" w:hAnsi="Calibri" w:cs="Calibri"/>
          <w:sz w:val="20"/>
          <w:szCs w:val="20"/>
        </w:rPr>
        <w:t>Order of the Ministry of Education and Science of Ukraine dated April 27, 2022 No. 392 (as amended by Order of the Ministry of Education and Science of Ukraine dated May 2, 2022 No. 400) Procedure for admission to higher education in 2022</w:t>
      </w:r>
    </w:p>
  </w:footnote>
  <w:footnote w:id="88">
    <w:p w14:paraId="000002DE" w14:textId="1F049601"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D604C" w:rsidRPr="003D604C">
        <w:rPr>
          <w:rFonts w:ascii="Calibri" w:eastAsia="Calibri" w:hAnsi="Calibri" w:cs="Calibri"/>
          <w:sz w:val="20"/>
          <w:szCs w:val="20"/>
        </w:rPr>
        <w:t xml:space="preserve">Ministry of Education and Science of Ukraine. Admission-2022: answers on the use of the rural coefficient for entrants. Received on </w:t>
      </w:r>
      <w:r w:rsidR="003D604C">
        <w:rPr>
          <w:rFonts w:ascii="Calibri" w:eastAsia="Calibri" w:hAnsi="Calibri" w:cs="Calibri"/>
          <w:sz w:val="20"/>
          <w:szCs w:val="20"/>
          <w:lang w:val="uk-UA"/>
        </w:rPr>
        <w:t>24.07.</w:t>
      </w:r>
      <w:r w:rsidR="003D604C" w:rsidRPr="003D604C">
        <w:rPr>
          <w:rFonts w:ascii="Calibri" w:eastAsia="Calibri" w:hAnsi="Calibri" w:cs="Calibri"/>
          <w:sz w:val="20"/>
          <w:szCs w:val="20"/>
        </w:rPr>
        <w:t>2022 from</w:t>
      </w:r>
      <w:r w:rsidR="003D604C">
        <w:rPr>
          <w:rFonts w:ascii="Calibri" w:eastAsia="Calibri" w:hAnsi="Calibri" w:cs="Calibri"/>
          <w:sz w:val="20"/>
          <w:szCs w:val="20"/>
          <w:lang w:val="uk-UA"/>
        </w:rPr>
        <w:t xml:space="preserve"> </w:t>
      </w:r>
      <w:hyperlink r:id="rId54">
        <w:r>
          <w:rPr>
            <w:rFonts w:ascii="Calibri" w:eastAsia="Calibri" w:hAnsi="Calibri" w:cs="Calibri"/>
            <w:color w:val="0000FF"/>
            <w:sz w:val="20"/>
            <w:szCs w:val="20"/>
            <w:u w:val="single"/>
          </w:rPr>
          <w:t>https://mon.gov.ua/ua/news/vstup-2022-vidpovidi-shodo-vikoristannya-silskogo-koeficiyenta-dlya-vstupnikiv</w:t>
        </w:r>
      </w:hyperlink>
    </w:p>
  </w:footnote>
  <w:footnote w:id="89">
    <w:p w14:paraId="000002DF" w14:textId="77777777"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55">
        <w:r>
          <w:rPr>
            <w:rFonts w:ascii="Calibri" w:eastAsia="Calibri" w:hAnsi="Calibri" w:cs="Calibri"/>
            <w:color w:val="0000FF"/>
            <w:sz w:val="20"/>
            <w:szCs w:val="20"/>
            <w:u w:val="single"/>
          </w:rPr>
          <w:t>https://ldn.org.ua/consultations/vchytelia-iaki-vyikhaly-za-mezhi-ukrainy-pid-chas-viyny-maiut-pravo-pratsiuvaty-dystantsiyno/</w:t>
        </w:r>
      </w:hyperlink>
    </w:p>
  </w:footnote>
  <w:footnote w:id="90">
    <w:p w14:paraId="000002E0" w14:textId="5CB3CD09"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61A9E" w:rsidRPr="00361A9E">
        <w:rPr>
          <w:rFonts w:ascii="Calibri" w:eastAsia="Calibri" w:hAnsi="Calibri" w:cs="Calibri"/>
          <w:sz w:val="20"/>
          <w:szCs w:val="20"/>
        </w:rPr>
        <w:t xml:space="preserve">Law of Ukraine dated July 1, 2022 No. 2352-ХХ On Amendments to Certain Laws of Ukraine on Optimizing Labor Relations. Received on </w:t>
      </w:r>
      <w:r w:rsidR="00361A9E">
        <w:rPr>
          <w:rFonts w:ascii="Calibri" w:eastAsia="Calibri" w:hAnsi="Calibri" w:cs="Calibri"/>
          <w:sz w:val="20"/>
          <w:szCs w:val="20"/>
          <w:lang w:val="uk-UA"/>
        </w:rPr>
        <w:t>24.07.</w:t>
      </w:r>
      <w:r w:rsidR="00361A9E" w:rsidRPr="00361A9E">
        <w:rPr>
          <w:rFonts w:ascii="Calibri" w:eastAsia="Calibri" w:hAnsi="Calibri" w:cs="Calibri"/>
          <w:sz w:val="20"/>
          <w:szCs w:val="20"/>
        </w:rPr>
        <w:t>2022 from</w:t>
      </w:r>
      <w:r w:rsidR="00361A9E">
        <w:rPr>
          <w:rFonts w:ascii="Calibri" w:eastAsia="Calibri" w:hAnsi="Calibri" w:cs="Calibri"/>
          <w:sz w:val="20"/>
          <w:szCs w:val="20"/>
          <w:lang w:val="uk-UA"/>
        </w:rPr>
        <w:t xml:space="preserve"> </w:t>
      </w:r>
      <w:hyperlink r:id="rId56" w:anchor="Text">
        <w:r>
          <w:rPr>
            <w:rFonts w:ascii="Calibri" w:eastAsia="Calibri" w:hAnsi="Calibri" w:cs="Calibri"/>
            <w:color w:val="0000FF"/>
            <w:sz w:val="20"/>
            <w:szCs w:val="20"/>
            <w:u w:val="single"/>
          </w:rPr>
          <w:t>https://zakon.rada.gov.ua/laws/show</w:t>
        </w:r>
        <w:r>
          <w:rPr>
            <w:rFonts w:ascii="Calibri" w:eastAsia="Calibri" w:hAnsi="Calibri" w:cs="Calibri"/>
            <w:color w:val="0000FF"/>
            <w:sz w:val="20"/>
            <w:szCs w:val="20"/>
            <w:u w:val="single"/>
          </w:rPr>
          <w:t>/2352-20#Text</w:t>
        </w:r>
      </w:hyperlink>
      <w:r>
        <w:rPr>
          <w:rFonts w:ascii="Calibri" w:eastAsia="Calibri" w:hAnsi="Calibri" w:cs="Calibri"/>
          <w:sz w:val="20"/>
          <w:szCs w:val="20"/>
        </w:rPr>
        <w:t xml:space="preserve">. </w:t>
      </w:r>
      <w:r w:rsidR="00361A9E" w:rsidRPr="00361A9E">
        <w:rPr>
          <w:rFonts w:ascii="Calibri" w:eastAsia="Calibri" w:hAnsi="Calibri" w:cs="Calibri"/>
          <w:sz w:val="20"/>
          <w:szCs w:val="20"/>
        </w:rPr>
        <w:t>The law repealed the previously adopted mandatory norm regarding the limitation of annual basic paid leave to 24 calendar days for teaching staff</w:t>
      </w:r>
    </w:p>
  </w:footnote>
  <w:footnote w:id="91">
    <w:p w14:paraId="000002E2" w14:textId="27485A6C" w:rsidR="00EC1680" w:rsidRDefault="0012423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sidR="00361A9E" w:rsidRPr="00361A9E">
        <w:rPr>
          <w:rFonts w:ascii="Calibri" w:eastAsia="Calibri" w:hAnsi="Calibri" w:cs="Calibri"/>
          <w:sz w:val="20"/>
          <w:szCs w:val="20"/>
        </w:rPr>
        <w:t>Order of the Ministry of Education and Science of Ukraine and the Ministry of Foreign Affairs of Ukraine dated June 9, 2022 No. 538/192 On the approval of the Procedure for interdepartmental cooperation on the issue of issuing documents on basic secondary education and full general secondary education to those seeking education who are outside Ukraine conditions of martial law in Ukraine. Received on 07/24/2022 from</w:t>
      </w:r>
      <w:hyperlink r:id="rId57" w:history="1">
        <w:r w:rsidR="00361A9E" w:rsidRPr="00DD441C">
          <w:rPr>
            <w:rStyle w:val="Hyperlink"/>
            <w:rFonts w:ascii="Calibri" w:eastAsia="Calibri" w:hAnsi="Calibri" w:cs="Calibri"/>
            <w:sz w:val="20"/>
            <w:szCs w:val="20"/>
          </w:rPr>
          <w:t xml:space="preserve"> </w:t>
        </w:r>
      </w:hyperlink>
      <w:hyperlink r:id="rId58">
        <w:r>
          <w:rPr>
            <w:rFonts w:ascii="Calibri" w:eastAsia="Calibri" w:hAnsi="Calibri" w:cs="Calibri"/>
            <w:color w:val="0000FF"/>
            <w:sz w:val="20"/>
            <w:szCs w:val="20"/>
            <w:u w:val="single"/>
          </w:rPr>
          <w:t>https://zakon.rada.gov.ua/go/v0538729-22</w:t>
        </w:r>
      </w:hyperlink>
    </w:p>
  </w:footnote>
  <w:footnote w:id="92">
    <w:p w14:paraId="3CBD48B1" w14:textId="6A6C361F" w:rsidR="00361A9E" w:rsidRPr="00361A9E" w:rsidRDefault="00361A9E">
      <w:pPr>
        <w:pStyle w:val="FootnoteText"/>
        <w:rPr>
          <w:lang w:val="uk-UA"/>
        </w:rPr>
      </w:pPr>
      <w:r>
        <w:rPr>
          <w:rStyle w:val="FootnoteReference"/>
        </w:rPr>
        <w:footnoteRef/>
      </w:r>
      <w:r>
        <w:t xml:space="preserve"> </w:t>
      </w:r>
      <w:hyperlink r:id="rId59">
        <w:r w:rsidRPr="00DF72FE">
          <w:rPr>
            <w:rFonts w:asciiTheme="majorHAnsi" w:eastAsia="Times New Roman" w:hAnsiTheme="majorHAnsi" w:cstheme="majorHAnsi"/>
            <w:color w:val="0563C1"/>
            <w:u w:val="single"/>
          </w:rPr>
          <w:t>Міністерство соцiальної політики України. (msp.gov.ua)</w:t>
        </w:r>
      </w:hyperlink>
      <w:r w:rsidRPr="00DF72FE">
        <w:rPr>
          <w:rFonts w:asciiTheme="majorHAnsi" w:eastAsia="Times New Roman" w:hAnsiTheme="majorHAnsi" w:cstheme="majorHAnsi"/>
          <w:color w:val="0563C1"/>
          <w:u w:val="single"/>
          <w:lang w:val="uk-UA"/>
        </w:rPr>
        <w:t xml:space="preserve"> - Ministry of Social Policy of Ukraine</w:t>
      </w:r>
    </w:p>
  </w:footnote>
  <w:footnote w:id="93">
    <w:p w14:paraId="0000028F" w14:textId="77777777" w:rsidR="00EC1680" w:rsidRDefault="00124231">
      <w:pPr>
        <w:spacing w:line="240" w:lineRule="auto"/>
        <w:rPr>
          <w:sz w:val="20"/>
          <w:szCs w:val="20"/>
        </w:rPr>
      </w:pPr>
      <w:r>
        <w:rPr>
          <w:vertAlign w:val="superscript"/>
        </w:rPr>
        <w:footnoteRef/>
      </w:r>
      <w:r>
        <w:rPr>
          <w:sz w:val="20"/>
          <w:szCs w:val="20"/>
        </w:rPr>
        <w:t xml:space="preserve"> </w:t>
      </w:r>
      <w:r w:rsidRPr="00DF72FE">
        <w:rPr>
          <w:rFonts w:asciiTheme="majorHAnsi" w:hAnsiTheme="majorHAnsi" w:cstheme="majorHAnsi"/>
          <w:sz w:val="20"/>
          <w:szCs w:val="20"/>
        </w:rPr>
        <w:t xml:space="preserve">Ministry of Social Policy invited 23 countries to sign bilateral memoranda on protection of children's rights from vulnerable categories, </w:t>
      </w:r>
      <w:hyperlink r:id="rId60">
        <w:r w:rsidRPr="00DF72FE">
          <w:rPr>
            <w:rFonts w:asciiTheme="majorHAnsi" w:hAnsiTheme="majorHAnsi" w:cstheme="majorHAnsi"/>
            <w:sz w:val="20"/>
            <w:szCs w:val="20"/>
          </w:rPr>
          <w:t>Ministry of Social Policy invited 23 countries to sign bilateral memoranda on protec</w:t>
        </w:r>
        <w:r w:rsidRPr="00DF72FE">
          <w:rPr>
            <w:rFonts w:asciiTheme="majorHAnsi" w:hAnsiTheme="majorHAnsi" w:cstheme="majorHAnsi"/>
            <w:sz w:val="20"/>
            <w:szCs w:val="20"/>
          </w:rPr>
          <w:t>tion of children's rights from vulnerable categories | Cabinet of Ministers of Ukraine (kmu.gov.ua)</w:t>
        </w:r>
      </w:hyperlink>
    </w:p>
  </w:footnote>
  <w:footnote w:id="94">
    <w:p w14:paraId="00000290" w14:textId="3C8739DE" w:rsidR="00EC1680" w:rsidRPr="00DF72FE" w:rsidRDefault="00124231">
      <w:pPr>
        <w:spacing w:line="240" w:lineRule="auto"/>
        <w:rPr>
          <w:rFonts w:asciiTheme="majorHAnsi" w:hAnsiTheme="majorHAnsi" w:cstheme="majorHAnsi"/>
          <w:sz w:val="20"/>
          <w:szCs w:val="20"/>
        </w:rPr>
      </w:pPr>
      <w:r>
        <w:rPr>
          <w:vertAlign w:val="superscript"/>
        </w:rPr>
        <w:footnoteRef/>
      </w:r>
      <w:r>
        <w:rPr>
          <w:sz w:val="20"/>
          <w:szCs w:val="20"/>
        </w:rPr>
        <w:t xml:space="preserve"> </w:t>
      </w:r>
      <w:r w:rsidR="00DF72FE" w:rsidRPr="00DF72FE">
        <w:rPr>
          <w:rFonts w:asciiTheme="majorHAnsi" w:hAnsiTheme="majorHAnsi" w:cstheme="majorHAnsi"/>
          <w:sz w:val="20"/>
          <w:szCs w:val="20"/>
        </w:rPr>
        <w:t>In particular, with the Government of Lithuania</w:t>
      </w:r>
      <w:r w:rsidRPr="00DF72FE">
        <w:rPr>
          <w:rFonts w:asciiTheme="majorHAnsi" w:hAnsiTheme="majorHAnsi" w:cstheme="majorHAnsi"/>
          <w:sz w:val="20"/>
          <w:szCs w:val="20"/>
        </w:rPr>
        <w:t xml:space="preserve"> https://www.kmu.gov.ua/en/news/z-litvoyu-pidpisano-memorandum-pro-spivpracyu-shchodo-simejnih-form-vihovan</w:t>
      </w:r>
      <w:r w:rsidRPr="00DF72FE">
        <w:rPr>
          <w:rFonts w:asciiTheme="majorHAnsi" w:hAnsiTheme="majorHAnsi" w:cstheme="majorHAnsi"/>
          <w:sz w:val="20"/>
          <w:szCs w:val="20"/>
        </w:rPr>
        <w:t>nya-ta-nadannya-socposlug-na-rivni-gromad</w:t>
      </w:r>
    </w:p>
  </w:footnote>
  <w:footnote w:id="95">
    <w:p w14:paraId="00000291" w14:textId="437F7424" w:rsidR="00EC1680" w:rsidRPr="00DF72FE" w:rsidRDefault="00124231">
      <w:pPr>
        <w:spacing w:line="240" w:lineRule="auto"/>
        <w:rPr>
          <w:rFonts w:asciiTheme="majorHAnsi" w:hAnsiTheme="majorHAnsi" w:cstheme="majorHAnsi"/>
          <w:sz w:val="20"/>
          <w:szCs w:val="20"/>
        </w:rPr>
      </w:pPr>
      <w:r>
        <w:rPr>
          <w:vertAlign w:val="superscript"/>
        </w:rPr>
        <w:footnoteRef/>
      </w:r>
      <w:r>
        <w:rPr>
          <w:sz w:val="20"/>
          <w:szCs w:val="20"/>
        </w:rPr>
        <w:t xml:space="preserve"> </w:t>
      </w:r>
      <w:r w:rsidR="00DF72FE" w:rsidRPr="00DF72FE">
        <w:rPr>
          <w:rFonts w:asciiTheme="majorHAnsi" w:hAnsiTheme="majorHAnsi" w:cstheme="majorHAnsi"/>
          <w:sz w:val="20"/>
          <w:szCs w:val="20"/>
        </w:rPr>
        <w:t>According to the relevant Government Resolution "On the Formation of the Coordination Headquarters for the Protection of Children's Rights in Martial Law" dated March 17, 2022 No. 302</w:t>
      </w:r>
    </w:p>
  </w:footnote>
  <w:footnote w:id="96">
    <w:p w14:paraId="00000292" w14:textId="77777777" w:rsidR="00EC1680" w:rsidRPr="00DF72FE" w:rsidRDefault="00124231">
      <w:pPr>
        <w:spacing w:line="240" w:lineRule="auto"/>
        <w:rPr>
          <w:rFonts w:asciiTheme="majorHAnsi" w:hAnsiTheme="majorHAnsi" w:cstheme="majorHAnsi"/>
          <w:sz w:val="20"/>
          <w:szCs w:val="20"/>
        </w:rPr>
      </w:pPr>
      <w:r>
        <w:rPr>
          <w:vertAlign w:val="superscript"/>
        </w:rPr>
        <w:footnoteRef/>
      </w:r>
      <w:r w:rsidRPr="00DF72FE">
        <w:rPr>
          <w:rFonts w:asciiTheme="majorHAnsi" w:hAnsiTheme="majorHAnsi" w:cstheme="majorHAnsi"/>
          <w:sz w:val="20"/>
          <w:szCs w:val="20"/>
        </w:rPr>
        <w:t>https://drive.google.com/fi</w:t>
      </w:r>
      <w:r w:rsidRPr="00DF72FE">
        <w:rPr>
          <w:rFonts w:asciiTheme="majorHAnsi" w:hAnsiTheme="majorHAnsi" w:cstheme="majorHAnsi"/>
          <w:sz w:val="20"/>
          <w:szCs w:val="20"/>
        </w:rPr>
        <w:t>le/d/1WtgBJNIJNwjqFSTNHNiai2XiU2CtW4Rd/view?fbclid=IwAR1omoRdgzEgtxaFNkeFlXPbye4vIHWNKQP4UxsqFNTGXDjrwOqNDprmRM8</w:t>
      </w:r>
    </w:p>
  </w:footnote>
  <w:footnote w:id="97">
    <w:p w14:paraId="00000293" w14:textId="5ED43885" w:rsidR="00EC1680" w:rsidRPr="00DF72FE" w:rsidRDefault="00124231">
      <w:pPr>
        <w:spacing w:line="240" w:lineRule="auto"/>
        <w:rPr>
          <w:rFonts w:asciiTheme="majorHAnsi" w:hAnsiTheme="majorHAnsi" w:cstheme="majorHAnsi"/>
          <w:sz w:val="20"/>
          <w:szCs w:val="20"/>
        </w:rPr>
      </w:pPr>
      <w:r>
        <w:rPr>
          <w:vertAlign w:val="superscript"/>
        </w:rPr>
        <w:footnoteRef/>
      </w:r>
      <w:r>
        <w:rPr>
          <w:sz w:val="20"/>
          <w:szCs w:val="20"/>
        </w:rPr>
        <w:t xml:space="preserve"> </w:t>
      </w:r>
      <w:r w:rsidR="00FD043B" w:rsidRPr="00DF72FE">
        <w:rPr>
          <w:rFonts w:asciiTheme="majorHAnsi" w:hAnsiTheme="majorHAnsi" w:cstheme="majorHAnsi"/>
          <w:sz w:val="20"/>
          <w:szCs w:val="20"/>
        </w:rPr>
        <w:t>The monitoring group completed its visit to the EU countries on the protection of the rights of Ukrainian children</w:t>
      </w:r>
      <w:r w:rsidRPr="00DF72FE">
        <w:rPr>
          <w:rFonts w:asciiTheme="majorHAnsi" w:hAnsiTheme="majorHAnsi" w:cstheme="majorHAnsi"/>
          <w:sz w:val="20"/>
          <w:szCs w:val="20"/>
        </w:rPr>
        <w:t>, https://www.msp.gov.ua/ne</w:t>
      </w:r>
      <w:r w:rsidRPr="00DF72FE">
        <w:rPr>
          <w:rFonts w:asciiTheme="majorHAnsi" w:hAnsiTheme="majorHAnsi" w:cstheme="majorHAnsi"/>
          <w:sz w:val="20"/>
          <w:szCs w:val="20"/>
        </w:rPr>
        <w:t>ws/21766.html</w:t>
      </w:r>
    </w:p>
  </w:footnote>
  <w:footnote w:id="98">
    <w:p w14:paraId="00000294" w14:textId="02B91C63" w:rsidR="00EC1680" w:rsidRPr="00DF72FE" w:rsidRDefault="00124231">
      <w:pPr>
        <w:spacing w:line="240" w:lineRule="auto"/>
        <w:rPr>
          <w:rFonts w:asciiTheme="majorHAnsi" w:hAnsiTheme="majorHAnsi" w:cstheme="majorHAnsi"/>
          <w:sz w:val="20"/>
          <w:szCs w:val="20"/>
        </w:rPr>
      </w:pPr>
      <w:r>
        <w:rPr>
          <w:vertAlign w:val="superscript"/>
        </w:rPr>
        <w:footnoteRef/>
      </w:r>
      <w:r>
        <w:rPr>
          <w:sz w:val="20"/>
          <w:szCs w:val="20"/>
        </w:rPr>
        <w:t xml:space="preserve"> </w:t>
      </w:r>
      <w:r w:rsidR="00FD043B" w:rsidRPr="00DF72FE">
        <w:rPr>
          <w:rFonts w:asciiTheme="majorHAnsi" w:hAnsiTheme="majorHAnsi" w:cstheme="majorHAnsi"/>
          <w:sz w:val="20"/>
          <w:szCs w:val="20"/>
        </w:rPr>
        <w:t>Resolution of the CMU dated July 7, 2022 No. 794 "Some issues of the return of children temporarily displaced (evacuated) outside of Ukraine for the purpose of receiving temporary protection during martial law in Ukraine"</w:t>
      </w:r>
    </w:p>
  </w:footnote>
  <w:footnote w:id="99">
    <w:p w14:paraId="52B263C7" w14:textId="39D23219" w:rsidR="00FD043B" w:rsidRPr="00FD043B" w:rsidRDefault="00FD043B">
      <w:pPr>
        <w:pStyle w:val="FootnoteText"/>
        <w:rPr>
          <w:lang w:val="uk-UA"/>
        </w:rPr>
      </w:pPr>
      <w:r>
        <w:rPr>
          <w:rStyle w:val="FootnoteReference"/>
        </w:rPr>
        <w:footnoteRef/>
      </w:r>
      <w:r>
        <w:t xml:space="preserve"> </w:t>
      </w:r>
      <w:hyperlink r:id="rId61">
        <w:r w:rsidRPr="00DF72FE">
          <w:rPr>
            <w:rFonts w:asciiTheme="majorHAnsi" w:eastAsia="Times New Roman" w:hAnsiTheme="majorHAnsi" w:cstheme="majorHAnsi"/>
            <w:color w:val="0563C1"/>
            <w:u w:val="single"/>
          </w:rPr>
          <w:t>Діти і війна в Україні 24.02-24.03.2022 – Харківський інститут соціальних досліджень (khisr.kharkov.ua)</w:t>
        </w:r>
      </w:hyperlink>
      <w:r w:rsidRPr="00DF72FE">
        <w:rPr>
          <w:rFonts w:asciiTheme="majorHAnsi" w:eastAsia="Times New Roman" w:hAnsiTheme="majorHAnsi" w:cstheme="majorHAnsi"/>
          <w:color w:val="0563C1"/>
          <w:u w:val="single"/>
          <w:lang w:val="uk-UA"/>
        </w:rPr>
        <w:t xml:space="preserve"> - Children and war in Ukraine 24.02-24.03.2022 – Kharkiv Institute of Social Research</w:t>
      </w:r>
    </w:p>
  </w:footnote>
  <w:footnote w:id="100">
    <w:p w14:paraId="51BE46EB" w14:textId="329B4D88" w:rsidR="00FD043B" w:rsidRPr="00FD043B" w:rsidRDefault="00FD043B">
      <w:pPr>
        <w:pStyle w:val="FootnoteText"/>
        <w:rPr>
          <w:lang w:val="en-US"/>
        </w:rPr>
      </w:pPr>
      <w:r>
        <w:rPr>
          <w:rStyle w:val="FootnoteReference"/>
        </w:rPr>
        <w:footnoteRef/>
      </w:r>
      <w:r>
        <w:t xml:space="preserve"> </w:t>
      </w:r>
      <w:r w:rsidRPr="00DF72FE">
        <w:rPr>
          <w:rFonts w:asciiTheme="majorHAnsi" w:hAnsiTheme="majorHAnsi" w:cstheme="majorHAnsi"/>
          <w:lang w:val="en-US"/>
        </w:rPr>
        <w:t>The same</w:t>
      </w:r>
    </w:p>
  </w:footnote>
  <w:footnote w:id="101">
    <w:p w14:paraId="0ABCE376" w14:textId="43463EB1" w:rsidR="00A54BC0" w:rsidRPr="00C729BB" w:rsidRDefault="00A54BC0">
      <w:pPr>
        <w:pStyle w:val="FootnoteText"/>
        <w:rPr>
          <w:lang w:val="en-US"/>
        </w:rPr>
      </w:pPr>
      <w:r>
        <w:rPr>
          <w:rStyle w:val="FootnoteReference"/>
        </w:rPr>
        <w:footnoteRef/>
      </w:r>
      <w:r>
        <w:t xml:space="preserve"> </w:t>
      </w:r>
      <w:hyperlink r:id="rId62">
        <w:r w:rsidRPr="00DF72FE">
          <w:rPr>
            <w:rFonts w:asciiTheme="majorHAnsi" w:eastAsia="Times New Roman" w:hAnsiTheme="majorHAnsi" w:cstheme="majorHAnsi"/>
            <w:color w:val="0563C1"/>
            <w:u w:val="single"/>
          </w:rPr>
          <w:t>Евакуації з гарячих точок та трибунал для патріарха Кирила – чим живе український священик під час війни (zn.ua)</w:t>
        </w:r>
      </w:hyperlink>
      <w:r w:rsidR="00C729BB" w:rsidRPr="00DF72FE">
        <w:rPr>
          <w:rFonts w:asciiTheme="majorHAnsi" w:eastAsia="Times New Roman" w:hAnsiTheme="majorHAnsi" w:cstheme="majorHAnsi"/>
          <w:color w:val="0563C1"/>
          <w:u w:val="single"/>
          <w:lang w:val="en-US"/>
        </w:rPr>
        <w:t xml:space="preserve"> - Evacuations from hot spots and a tribunal for Patriarch Kirill - how a Ukrainian priest lives during the war</w:t>
      </w:r>
    </w:p>
  </w:footnote>
  <w:footnote w:id="102">
    <w:p w14:paraId="3C7BB60B" w14:textId="6D44262B" w:rsidR="00C729BB" w:rsidRPr="00C729BB" w:rsidRDefault="00C729BB">
      <w:pPr>
        <w:pStyle w:val="FootnoteText"/>
        <w:rPr>
          <w:lang w:val="en-US"/>
        </w:rPr>
      </w:pPr>
      <w:r>
        <w:rPr>
          <w:rStyle w:val="FootnoteReference"/>
        </w:rPr>
        <w:footnoteRef/>
      </w:r>
      <w:r>
        <w:t xml:space="preserve"> </w:t>
      </w:r>
      <w:hyperlink r:id="rId63">
        <w:r w:rsidRPr="00DF72FE">
          <w:rPr>
            <w:rFonts w:asciiTheme="majorHAnsi" w:eastAsia="Times New Roman" w:hAnsiTheme="majorHAnsi" w:cstheme="majorHAnsi"/>
            <w:color w:val="0563C1"/>
            <w:u w:val="single"/>
          </w:rPr>
          <w:t>Як працює фонд "Голоси дітей" під час війни (zagoriy.foundation)</w:t>
        </w:r>
      </w:hyperlink>
      <w:r w:rsidRPr="00DF72FE">
        <w:rPr>
          <w:rFonts w:asciiTheme="majorHAnsi" w:eastAsia="Times New Roman" w:hAnsiTheme="majorHAnsi" w:cstheme="majorHAnsi"/>
          <w:color w:val="0563C1"/>
          <w:u w:val="single"/>
          <w:lang w:val="en-US"/>
        </w:rPr>
        <w:t xml:space="preserve"> - How the "Voices of Children" foundation works during the war</w:t>
      </w:r>
    </w:p>
  </w:footnote>
  <w:footnote w:id="103">
    <w:p w14:paraId="483F89AA" w14:textId="53C73CCD" w:rsidR="00C729BB" w:rsidRPr="00C729BB" w:rsidRDefault="00C729BB">
      <w:pPr>
        <w:pStyle w:val="FootnoteText"/>
        <w:rPr>
          <w:lang w:val="en-US"/>
        </w:rPr>
      </w:pPr>
      <w:r>
        <w:rPr>
          <w:rStyle w:val="FootnoteReference"/>
        </w:rPr>
        <w:footnoteRef/>
      </w:r>
      <w:r>
        <w:t xml:space="preserve"> </w:t>
      </w:r>
      <w:hyperlink r:id="rId64">
        <w:r w:rsidRPr="00DF72FE">
          <w:rPr>
            <w:rFonts w:asciiTheme="majorHAnsi" w:eastAsia="Times New Roman" w:hAnsiTheme="majorHAnsi" w:cstheme="majorHAnsi"/>
            <w:color w:val="0563C1"/>
            <w:u w:val="single"/>
          </w:rPr>
          <w:t>40 тисяч звернень: Як і кому допомагає «Українська мережа за права дитини» під час війни? | Громадське радіо (hromadske.radio)</w:t>
        </w:r>
      </w:hyperlink>
      <w:r w:rsidRPr="00DF72FE">
        <w:rPr>
          <w:rFonts w:asciiTheme="majorHAnsi" w:eastAsia="Times New Roman" w:hAnsiTheme="majorHAnsi" w:cstheme="majorHAnsi"/>
          <w:color w:val="0563C1"/>
          <w:u w:val="single"/>
          <w:lang w:val="en-US"/>
        </w:rPr>
        <w:t xml:space="preserve"> - 40,000 appeals: How and whom does the "Ukrainian Network for Children's Rights" help during the war? | Gromadske radio</w:t>
      </w:r>
    </w:p>
  </w:footnote>
  <w:footnote w:id="104">
    <w:p w14:paraId="078C6A51" w14:textId="7A3D66C2" w:rsidR="00C729BB" w:rsidRPr="00C729BB" w:rsidRDefault="00C729BB" w:rsidP="00C729BB">
      <w:pPr>
        <w:spacing w:line="240" w:lineRule="auto"/>
        <w:rPr>
          <w:rFonts w:ascii="Times New Roman" w:eastAsia="Times New Roman" w:hAnsi="Times New Roman" w:cs="Times New Roman"/>
          <w:color w:val="0563C1"/>
          <w:u w:val="single"/>
        </w:rPr>
      </w:pPr>
      <w:r>
        <w:rPr>
          <w:rStyle w:val="FootnoteReference"/>
        </w:rPr>
        <w:footnoteRef/>
      </w:r>
      <w:r>
        <w:t xml:space="preserve"> </w:t>
      </w:r>
      <w:hyperlink r:id="rId65">
        <w:r w:rsidRPr="00DF72FE">
          <w:rPr>
            <w:rFonts w:asciiTheme="majorHAnsi" w:eastAsia="Times New Roman" w:hAnsiTheme="majorHAnsi" w:cstheme="majorHAnsi"/>
            <w:color w:val="0563C1"/>
            <w:u w:val="single"/>
          </w:rPr>
          <w:t>Fight For Right / Боротьба за права - Головна | Facebook</w:t>
        </w:r>
      </w:hyperlink>
    </w:p>
  </w:footnote>
  <w:footnote w:id="105">
    <w:p w14:paraId="321BF350" w14:textId="77777777" w:rsidR="00B75E79" w:rsidRDefault="00B75E79" w:rsidP="00B75E79">
      <w:pPr>
        <w:pBdr>
          <w:top w:val="nil"/>
          <w:left w:val="nil"/>
          <w:bottom w:val="nil"/>
          <w:right w:val="nil"/>
          <w:between w:val="nil"/>
        </w:pBdr>
        <w:spacing w:line="240" w:lineRule="auto"/>
        <w:jc w:val="both"/>
        <w:rPr>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https://www.unicef.org/press-releases/nearly-37-million-children-displaced-worldwide-highest-number-ever-recorded</w:t>
      </w:r>
    </w:p>
  </w:footnote>
  <w:footnote w:id="106">
    <w:p w14:paraId="75520E17"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vertAlign w:val="superscript"/>
        </w:rPr>
        <w:t xml:space="preserve"> </w:t>
      </w:r>
      <w:r w:rsidRPr="006F7EA8">
        <w:rPr>
          <w:rFonts w:asciiTheme="majorHAnsi" w:hAnsiTheme="majorHAnsi" w:cstheme="majorHAnsi"/>
          <w:color w:val="000000"/>
          <w:sz w:val="20"/>
          <w:szCs w:val="20"/>
        </w:rPr>
        <w:t xml:space="preserve">Report on the mission of the monitoring group, which includes representatives of the Coordination Headquarters on the Protection of Children's Rights in Martial Law to the Republic of Poland, the Federal Republic of Germany, and the Republic of Italy (April 18 - April 27, 2020) </w:t>
      </w:r>
    </w:p>
  </w:footnote>
  <w:footnote w:id="107">
    <w:p w14:paraId="67F373E0"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https://www.unicef.org/press-releases/children-fleeing-war-ukraine-heightened-risk-trafficking-and-exploitation</w:t>
      </w:r>
    </w:p>
  </w:footnote>
  <w:footnote w:id="108">
    <w:p w14:paraId="01B14B65"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Report on the mission of the monitoring group (April 18 - April 27, 2020)</w:t>
      </w:r>
    </w:p>
  </w:footnote>
  <w:footnote w:id="109">
    <w:p w14:paraId="09A60E34"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Resolution of the Government of Ukraine “On amendments to Rules for crossing the state border by citizens of Ukraine ” from 12.03.2022, № 264, https://zakon.rada.gov.ua/laws/show/264-2022-%D0%BF#Text</w:t>
      </w:r>
    </w:p>
    <w:p w14:paraId="427B9053" w14:textId="77777777" w:rsidR="00B75E79" w:rsidRDefault="00B75E79" w:rsidP="00B75E79">
      <w:pPr>
        <w:pBdr>
          <w:top w:val="nil"/>
          <w:left w:val="nil"/>
          <w:bottom w:val="nil"/>
          <w:right w:val="nil"/>
          <w:between w:val="nil"/>
        </w:pBdr>
        <w:spacing w:line="240" w:lineRule="auto"/>
        <w:jc w:val="both"/>
        <w:rPr>
          <w:color w:val="000000"/>
          <w:sz w:val="20"/>
          <w:szCs w:val="20"/>
        </w:rPr>
      </w:pPr>
    </w:p>
  </w:footnote>
  <w:footnote w:id="110">
    <w:p w14:paraId="195C89CD"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https://eur-lex.europa.eu/legal-content/EN/TXT/PDF/?uri=CELEX:32001L0055&amp;from=FR</w:t>
      </w:r>
    </w:p>
  </w:footnote>
  <w:footnote w:id="111">
    <w:p w14:paraId="0E1F36DF"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According to the letter of the Ministry № 1350/0/290-22/57 від 12.05.2022</w:t>
      </w:r>
    </w:p>
  </w:footnote>
  <w:footnote w:id="112">
    <w:p w14:paraId="5E88C1BB"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Unaccompanied and Separated Children fleeing from war in Ukraine – FAQs on Registration, Reception and Care</w:t>
      </w:r>
    </w:p>
  </w:footnote>
  <w:footnote w:id="113">
    <w:p w14:paraId="3F7D1008"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Report on the mission of the monitoring group (April 18 - April 27, 2020)</w:t>
      </w:r>
    </w:p>
  </w:footnote>
  <w:footnote w:id="114">
    <w:p w14:paraId="3BDCC85E"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Osadcha spoke about a Ukrainian woman who is not allowed to give her own daughter in Italy: "The child cannot go out without the escort of nuns" https://tsn.ua/glamur/osadcha-rozpovila-pro-ukrayinku-yakiy-ne-viddayut-vlasnu-donku-v-italiyi-ditina-ne-mozhe-vihoditi-bez-suprovodu-chernic-2122660.html</w:t>
      </w:r>
    </w:p>
  </w:footnote>
  <w:footnote w:id="115">
    <w:p w14:paraId="1FFF803D"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Ukrainian Children and Caregivers Are Being Separated at U.S. Border, https://www.nytimes.com/2022/04/19/us/ukraine-family-separations.html</w:t>
      </w:r>
    </w:p>
  </w:footnote>
  <w:footnote w:id="116">
    <w:p w14:paraId="27E75F95" w14:textId="77777777" w:rsidR="00B75E79" w:rsidRDefault="00B75E79" w:rsidP="00B75E79">
      <w:pPr>
        <w:pBdr>
          <w:top w:val="nil"/>
          <w:left w:val="nil"/>
          <w:bottom w:val="nil"/>
          <w:right w:val="nil"/>
          <w:between w:val="nil"/>
        </w:pBdr>
        <w:spacing w:line="240" w:lineRule="auto"/>
        <w:jc w:val="both"/>
        <w:rPr>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According to information of CF “Right to Protection</w:t>
      </w:r>
      <w:r>
        <w:rPr>
          <w:color w:val="000000"/>
          <w:sz w:val="20"/>
          <w:szCs w:val="20"/>
        </w:rPr>
        <w:t>”</w:t>
      </w:r>
    </w:p>
  </w:footnote>
  <w:footnote w:id="117">
    <w:p w14:paraId="724A8C2D"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Report on the mission of the monitoring group (April 18 - April 27, 2020)</w:t>
      </w:r>
    </w:p>
  </w:footnote>
  <w:footnote w:id="118">
    <w:p w14:paraId="30F08B44"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Report on the mission of the monitoring group (April 18 - April 27, 2020)</w:t>
      </w:r>
    </w:p>
  </w:footnote>
  <w:footnote w:id="119">
    <w:p w14:paraId="171B7F5B"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According to the letter of the Ministry № 842/0/5-22/57 від 07.06.2022</w:t>
      </w:r>
    </w:p>
  </w:footnote>
  <w:footnote w:id="120">
    <w:p w14:paraId="14F17CC2"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Appeal to international organizations for the protection of Ukrainian children who are forced to cross the border unaccompanied by adults, https://r2p.org.ua/zvernennya-do-mizhnarodnyh-organizaczij-pro-zahyst-ukrayinskyh-ditej-yaki-vymusheni-peretynaty-kordon-bez-suprovodu-doroslyh/</w:t>
      </w:r>
    </w:p>
  </w:footnote>
  <w:footnote w:id="121">
    <w:p w14:paraId="0F4BE8E2"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https://www.unicef.org/press-releases/unaccompanied-and-separated-children-fleeing-escalating-conflict-ukraine-must-be</w:t>
      </w:r>
    </w:p>
  </w:footnote>
  <w:footnote w:id="122">
    <w:p w14:paraId="6E31E7BC"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NGO “Magnolia” reported on such cases</w:t>
      </w:r>
    </w:p>
  </w:footnote>
  <w:footnote w:id="123">
    <w:p w14:paraId="0B941C00"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 xml:space="preserve">Children going missing amid chaos at Ukrainian border, aid groups report”, </w:t>
      </w:r>
      <w:hyperlink r:id="rId66">
        <w:r w:rsidRPr="006F7EA8">
          <w:rPr>
            <w:rFonts w:asciiTheme="majorHAnsi" w:hAnsiTheme="majorHAnsi" w:cstheme="majorHAnsi"/>
            <w:color w:val="000000"/>
            <w:sz w:val="20"/>
            <w:szCs w:val="20"/>
          </w:rPr>
          <w:t>https://www.theguardian.com/global-development/2022/mar/12/children-going-missing-amid-chaos-at-ukraine-border-report-aid-groups-refugees</w:t>
        </w:r>
      </w:hyperlink>
    </w:p>
    <w:p w14:paraId="5516E728" w14:textId="1CA335C8" w:rsidR="00B75E79" w:rsidRPr="006F7EA8" w:rsidRDefault="00B75E79" w:rsidP="00B75E79">
      <w:pPr>
        <w:spacing w:line="240" w:lineRule="auto"/>
        <w:jc w:val="both"/>
        <w:rPr>
          <w:rFonts w:asciiTheme="majorHAnsi" w:hAnsiTheme="majorHAnsi" w:cstheme="majorHAnsi"/>
          <w:color w:val="000000"/>
          <w:sz w:val="20"/>
          <w:szCs w:val="20"/>
        </w:rPr>
      </w:pPr>
      <w:r w:rsidRPr="006F7EA8">
        <w:rPr>
          <w:rFonts w:asciiTheme="majorHAnsi" w:hAnsiTheme="majorHAnsi" w:cstheme="majorHAnsi"/>
          <w:color w:val="000000"/>
          <w:sz w:val="20"/>
          <w:szCs w:val="20"/>
        </w:rPr>
        <w:t xml:space="preserve">“'Huge risk' Ukrainian children can fall into trafficking, says EU Commissioner” </w:t>
      </w:r>
      <w:hyperlink r:id="rId67">
        <w:r w:rsidRPr="006F7EA8">
          <w:rPr>
            <w:rFonts w:asciiTheme="majorHAnsi" w:hAnsiTheme="majorHAnsi" w:cstheme="majorHAnsi"/>
            <w:color w:val="000000"/>
            <w:sz w:val="20"/>
            <w:szCs w:val="20"/>
          </w:rPr>
          <w:t>https://www.euronews.com/2022/03/21/huge-risk-ukrainian-children-can-fall-into-trafficking-says-eu-commissioner</w:t>
        </w:r>
      </w:hyperlink>
      <w:r w:rsidR="006F7EA8">
        <w:rPr>
          <w:rFonts w:asciiTheme="majorHAnsi" w:hAnsiTheme="majorHAnsi" w:cstheme="majorHAnsi"/>
          <w:color w:val="000000"/>
          <w:sz w:val="20"/>
          <w:szCs w:val="20"/>
          <w:lang w:val="uk-UA"/>
        </w:rPr>
        <w:t xml:space="preserve"> </w:t>
      </w:r>
      <w:r>
        <w:rPr>
          <w:sz w:val="20"/>
          <w:szCs w:val="20"/>
        </w:rPr>
        <w:t>“</w:t>
      </w:r>
      <w:r w:rsidRPr="006F7EA8">
        <w:rPr>
          <w:rFonts w:asciiTheme="majorHAnsi" w:hAnsiTheme="majorHAnsi" w:cstheme="majorHAnsi"/>
          <w:color w:val="000000"/>
          <w:sz w:val="20"/>
          <w:szCs w:val="20"/>
        </w:rPr>
        <w:t>A plea from the Polish border: protect Ukraine's children”</w:t>
      </w:r>
      <w:r w:rsidR="006F7EA8">
        <w:rPr>
          <w:rFonts w:asciiTheme="majorHAnsi" w:hAnsiTheme="majorHAnsi" w:cstheme="majorHAnsi"/>
          <w:color w:val="000000"/>
          <w:sz w:val="20"/>
          <w:szCs w:val="20"/>
          <w:lang w:val="uk-UA"/>
        </w:rPr>
        <w:t xml:space="preserve"> </w:t>
      </w:r>
      <w:r w:rsidRPr="006F7EA8">
        <w:rPr>
          <w:rFonts w:asciiTheme="majorHAnsi" w:hAnsiTheme="majorHAnsi" w:cstheme="majorHAnsi"/>
          <w:color w:val="000000"/>
          <w:sz w:val="20"/>
          <w:szCs w:val="20"/>
        </w:rPr>
        <w:t>https://www.wvi.org/opinion/view/plea-polish-border-protect-ukraines-children</w:t>
      </w:r>
    </w:p>
  </w:footnote>
  <w:footnote w:id="124">
    <w:p w14:paraId="6AAEC88A"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Children and War in Ukraine 24.02-24.03.2022” https://khisr.kharkov.ua/dity-i-viyna-v-ukraini-24-02-24-03-2022/</w:t>
      </w:r>
    </w:p>
  </w:footnote>
  <w:footnote w:id="125">
    <w:p w14:paraId="4E503C42"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Thursday, 7 April 2022 - Strasbourg, EU Protection of children and young people fleeing the war against Ukraine, https://www.europarl.europa.eu/doceo/document/TA-9-2022-0120_EN.html</w:t>
      </w:r>
    </w:p>
  </w:footnote>
  <w:footnote w:id="126">
    <w:p w14:paraId="77249FEB"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Report on the mission of the monitoring group (April 18 - April 27, 2020)</w:t>
      </w:r>
    </w:p>
  </w:footnote>
  <w:footnote w:id="127">
    <w:p w14:paraId="5317E272" w14:textId="77777777" w:rsidR="00B75E79" w:rsidRPr="006F7EA8" w:rsidRDefault="00B75E79" w:rsidP="00B75E79">
      <w:pPr>
        <w:pBdr>
          <w:top w:val="nil"/>
          <w:left w:val="nil"/>
          <w:bottom w:val="nil"/>
          <w:right w:val="nil"/>
          <w:between w:val="nil"/>
        </w:pBdr>
        <w:spacing w:line="240" w:lineRule="auto"/>
        <w:jc w:val="both"/>
        <w:rPr>
          <w:rFonts w:asciiTheme="majorHAnsi" w:hAnsiTheme="majorHAnsi" w:cstheme="majorHAnsi"/>
          <w:color w:val="000000"/>
          <w:sz w:val="20"/>
          <w:szCs w:val="20"/>
        </w:rPr>
      </w:pPr>
      <w:r>
        <w:rPr>
          <w:rStyle w:val="FootnoteReference"/>
        </w:rPr>
        <w:footnoteRef/>
      </w:r>
      <w:r>
        <w:rPr>
          <w:color w:val="000000"/>
          <w:sz w:val="20"/>
          <w:szCs w:val="20"/>
        </w:rPr>
        <w:t xml:space="preserve"> </w:t>
      </w:r>
      <w:r w:rsidRPr="006F7EA8">
        <w:rPr>
          <w:rFonts w:asciiTheme="majorHAnsi" w:hAnsiTheme="majorHAnsi" w:cstheme="majorHAnsi"/>
          <w:color w:val="000000"/>
          <w:sz w:val="20"/>
          <w:szCs w:val="20"/>
        </w:rPr>
        <w:t>The report of the Coordination group on the child rights protection during the martial law https://drive.google.com/file/d/1WtgBJNIJNwjqFSTNHNiai2XiU2CtW4Rd/view?fbclid=IwAR1omoRdgzEgtxaFNkeFlXPbye4vIHWNKQP4UxsqFNTGXDjrwOqNDprmRM8</w:t>
      </w:r>
    </w:p>
  </w:footnote>
  <w:footnote w:id="128">
    <w:p w14:paraId="565714CA"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According to the letter of the Ministry № 71/19-546-27970 від 22.04.2022</w:t>
      </w:r>
    </w:p>
  </w:footnote>
  <w:footnote w:id="129">
    <w:p w14:paraId="65C5805E"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Pr>
          <w:sz w:val="20"/>
          <w:szCs w:val="20"/>
        </w:rPr>
        <w:t xml:space="preserve"> </w:t>
      </w:r>
      <w:r w:rsidRPr="006F7EA8">
        <w:rPr>
          <w:rFonts w:asciiTheme="majorHAnsi" w:hAnsiTheme="majorHAnsi" w:cstheme="majorHAnsi"/>
          <w:color w:val="000000"/>
          <w:sz w:val="20"/>
          <w:szCs w:val="20"/>
        </w:rPr>
        <w:t>Resolution of the Government of Ukraine “On the activities of guardianship and guardianship bodies related to the protection of children's rights” of 24 September 2008, № 866, https://zakon.rada.gov.ua/laws/show/866-2008-%D0%BF#Text</w:t>
      </w:r>
    </w:p>
  </w:footnote>
  <w:footnote w:id="130">
    <w:p w14:paraId="64DA8112"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t xml:space="preserve"> </w:t>
      </w:r>
      <w:r w:rsidRPr="006F7EA8">
        <w:rPr>
          <w:rFonts w:asciiTheme="majorHAnsi" w:hAnsiTheme="majorHAnsi" w:cstheme="majorHAnsi"/>
          <w:color w:val="000000"/>
          <w:sz w:val="20"/>
          <w:szCs w:val="20"/>
        </w:rPr>
        <w:t>Relevant Resolution of the Government of Ukraine from 10 of May 2022 № 580, https://zakon.rada.gov.ua/laws/show/580-2022-%D0%BF#n2</w:t>
      </w:r>
    </w:p>
  </w:footnote>
  <w:footnote w:id="131">
    <w:p w14:paraId="2D967119" w14:textId="77777777" w:rsidR="00B75E79" w:rsidRPr="006F7EA8" w:rsidRDefault="00B75E79" w:rsidP="00B75E79">
      <w:pPr>
        <w:pBdr>
          <w:top w:val="nil"/>
          <w:left w:val="nil"/>
          <w:bottom w:val="nil"/>
          <w:right w:val="nil"/>
          <w:between w:val="nil"/>
        </w:pBdr>
        <w:spacing w:line="240" w:lineRule="auto"/>
        <w:rPr>
          <w:rFonts w:asciiTheme="majorHAnsi" w:hAnsiTheme="majorHAnsi" w:cstheme="majorHAnsi"/>
          <w:color w:val="000000"/>
          <w:sz w:val="20"/>
          <w:szCs w:val="20"/>
        </w:rPr>
      </w:pPr>
      <w:r>
        <w:rPr>
          <w:rStyle w:val="FootnoteReference"/>
        </w:rPr>
        <w:footnoteRef/>
      </w:r>
      <w:r>
        <w:rPr>
          <w:rFonts w:ascii="Times New Roman" w:eastAsia="Times New Roman" w:hAnsi="Times New Roman" w:cs="Times New Roman"/>
          <w:color w:val="000000"/>
          <w:sz w:val="24"/>
          <w:szCs w:val="24"/>
        </w:rPr>
        <w:t xml:space="preserve"> </w:t>
      </w:r>
      <w:r w:rsidRPr="006F7EA8">
        <w:rPr>
          <w:rFonts w:asciiTheme="majorHAnsi" w:hAnsiTheme="majorHAnsi" w:cstheme="majorHAnsi"/>
          <w:color w:val="000000"/>
          <w:sz w:val="20"/>
          <w:szCs w:val="20"/>
        </w:rPr>
        <w:t>Unaccompanied and Separated Children fleeing from war in Ukraine – FAQs on Registration, Reception and Care</w:t>
      </w:r>
    </w:p>
  </w:footnote>
  <w:footnote w:id="132">
    <w:p w14:paraId="7F7D9296" w14:textId="4FC244C5"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t xml:space="preserve"> </w:t>
      </w:r>
      <w:r w:rsidRPr="006F7EA8">
        <w:rPr>
          <w:rFonts w:asciiTheme="majorHAnsi" w:hAnsiTheme="majorHAnsi" w:cstheme="majorHAnsi"/>
          <w:color w:val="000000"/>
          <w:sz w:val="20"/>
          <w:szCs w:val="20"/>
        </w:rPr>
        <w:t>Discussion Paper on guardianship, care arrangements and custodial responsibilities for unaccompanied</w:t>
      </w:r>
      <w:r w:rsidRPr="006F7EA8">
        <w:rPr>
          <w:rFonts w:asciiTheme="majorHAnsi" w:hAnsiTheme="majorHAnsi" w:cstheme="majorHAnsi"/>
          <w:color w:val="000000"/>
          <w:sz w:val="20"/>
          <w:szCs w:val="20"/>
        </w:rPr>
        <w:tab/>
        <w:t>and separated children fleeing Ukraine and arriving in the European Union Dated</w:t>
      </w:r>
      <w:r w:rsidRPr="006F7EA8">
        <w:rPr>
          <w:rFonts w:asciiTheme="majorHAnsi" w:hAnsiTheme="majorHAnsi" w:cstheme="majorHAnsi"/>
          <w:color w:val="000000"/>
          <w:sz w:val="20"/>
          <w:szCs w:val="20"/>
        </w:rPr>
        <w:tab/>
        <w:t>May 6, 2022, https://eurochild.org/uploads/2022/05/Child-Circle-Discussion-Paper-on-guardianship-and-care-for-UASC-from-UA.pdf</w:t>
      </w:r>
    </w:p>
  </w:footnote>
  <w:footnote w:id="133">
    <w:p w14:paraId="0F6D81C7"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t xml:space="preserve"> </w:t>
      </w:r>
      <w:r w:rsidRPr="006F7EA8">
        <w:rPr>
          <w:rFonts w:asciiTheme="majorHAnsi" w:hAnsiTheme="majorHAnsi" w:cstheme="majorHAnsi"/>
          <w:color w:val="000000"/>
          <w:sz w:val="20"/>
          <w:szCs w:val="20"/>
        </w:rPr>
        <w:t>Unaccompanied and Separated Children fleeing from war in Ukraine – FAQs on Registration, Reception and Care</w:t>
      </w:r>
    </w:p>
  </w:footnote>
  <w:footnote w:id="134">
    <w:p w14:paraId="77185760" w14:textId="77777777" w:rsidR="00B75E79" w:rsidRPr="006F7EA8" w:rsidRDefault="00B75E79" w:rsidP="00B75E79">
      <w:pPr>
        <w:pStyle w:val="FootnoteText"/>
        <w:rPr>
          <w:rFonts w:asciiTheme="majorHAnsi" w:eastAsia="Arial" w:hAnsiTheme="majorHAnsi" w:cstheme="majorHAnsi"/>
          <w:color w:val="000000"/>
          <w:lang w:val="uk" w:eastAsia="en-GB"/>
        </w:rPr>
      </w:pPr>
      <w:r>
        <w:rPr>
          <w:rStyle w:val="FootnoteReference"/>
        </w:rPr>
        <w:footnoteRef/>
      </w:r>
      <w:r>
        <w:t xml:space="preserve"> </w:t>
      </w:r>
      <w:r w:rsidRPr="006F7EA8">
        <w:rPr>
          <w:rFonts w:asciiTheme="majorHAnsi" w:eastAsia="Arial" w:hAnsiTheme="majorHAnsi" w:cstheme="majorHAnsi"/>
          <w:color w:val="000000"/>
          <w:lang w:val="uk" w:eastAsia="en-GB"/>
        </w:rPr>
        <w:t>According to information from CF “Right to Protection”</w:t>
      </w:r>
    </w:p>
  </w:footnote>
  <w:footnote w:id="135">
    <w:p w14:paraId="7BDD04E4" w14:textId="77777777" w:rsidR="00B75E79" w:rsidRPr="006F7EA8" w:rsidRDefault="00B75E79" w:rsidP="00B75E79">
      <w:pPr>
        <w:pStyle w:val="FootnoteText"/>
        <w:rPr>
          <w:rFonts w:asciiTheme="majorHAnsi" w:eastAsia="Arial" w:hAnsiTheme="majorHAnsi" w:cstheme="majorHAnsi"/>
          <w:color w:val="000000"/>
          <w:lang w:val="uk" w:eastAsia="en-GB"/>
        </w:rPr>
      </w:pPr>
      <w:r>
        <w:rPr>
          <w:rStyle w:val="FootnoteReference"/>
        </w:rPr>
        <w:footnoteRef/>
      </w:r>
      <w:r>
        <w:t xml:space="preserve"> </w:t>
      </w:r>
      <w:r w:rsidRPr="006F7EA8">
        <w:rPr>
          <w:rFonts w:asciiTheme="majorHAnsi" w:eastAsia="Arial" w:hAnsiTheme="majorHAnsi" w:cstheme="majorHAnsi"/>
          <w:color w:val="000000"/>
          <w:lang w:val="uk" w:eastAsia="en-GB"/>
        </w:rPr>
        <w:t xml:space="preserve">Ministry of Social Policy invited 23 countries to sign bilateral memoranda on protection of children's rights from vulnerable categories, </w:t>
      </w:r>
      <w:hyperlink r:id="rId68">
        <w:r w:rsidRPr="006F7EA8">
          <w:rPr>
            <w:rFonts w:asciiTheme="majorHAnsi" w:eastAsia="Arial" w:hAnsiTheme="majorHAnsi" w:cstheme="majorHAnsi"/>
            <w:color w:val="000000"/>
            <w:lang w:val="uk" w:eastAsia="en-GB"/>
          </w:rPr>
          <w:t>Ministry of Social Policy invited 23 countries to sign bilateral memoranda on protection of children's rights from vulnerable categories | Cabinet of Ministers of Ukraine (kmu.gov.ua)</w:t>
        </w:r>
      </w:hyperlink>
    </w:p>
  </w:footnote>
  <w:footnote w:id="136">
    <w:p w14:paraId="6911AB51" w14:textId="77777777" w:rsidR="00B75E79" w:rsidRPr="006F7EA8" w:rsidRDefault="00B75E79" w:rsidP="00B75E79">
      <w:pPr>
        <w:pStyle w:val="FootnoteText"/>
        <w:rPr>
          <w:rFonts w:asciiTheme="majorHAnsi" w:eastAsia="Arial" w:hAnsiTheme="majorHAnsi" w:cstheme="majorHAnsi"/>
          <w:color w:val="000000"/>
          <w:lang w:val="uk" w:eastAsia="en-GB"/>
        </w:rPr>
      </w:pPr>
      <w:r>
        <w:rPr>
          <w:rStyle w:val="FootnoteReference"/>
        </w:rPr>
        <w:footnoteRef/>
      </w:r>
      <w:r>
        <w:t xml:space="preserve"> </w:t>
      </w:r>
      <w:r w:rsidRPr="006F7EA8">
        <w:rPr>
          <w:rFonts w:asciiTheme="majorHAnsi" w:eastAsia="Arial" w:hAnsiTheme="majorHAnsi" w:cstheme="majorHAnsi"/>
          <w:color w:val="000000"/>
          <w:lang w:val="uk" w:eastAsia="en-GB"/>
        </w:rPr>
        <w:t>For example, with Lithuania https://www.kmu.gov.ua/en/news/z-litvoyu-pidpisano-memorandum-pro-spivpracyu-shchodo-simejnih-form-vihovannya-ta-nadannya-socposlug-na-rivni-gromad</w:t>
      </w:r>
    </w:p>
  </w:footnote>
  <w:footnote w:id="137">
    <w:p w14:paraId="65E63271" w14:textId="77777777" w:rsidR="00B75E79" w:rsidRPr="006F7EA8" w:rsidRDefault="00B75E79" w:rsidP="00B75E79">
      <w:pPr>
        <w:pStyle w:val="FootnoteText"/>
        <w:rPr>
          <w:rFonts w:asciiTheme="majorHAnsi" w:eastAsia="Arial" w:hAnsiTheme="majorHAnsi" w:cstheme="majorHAnsi"/>
          <w:color w:val="000000"/>
          <w:lang w:val="uk" w:eastAsia="en-GB"/>
        </w:rPr>
      </w:pPr>
      <w:r>
        <w:rPr>
          <w:rStyle w:val="FootnoteReference"/>
        </w:rPr>
        <w:footnoteRef/>
      </w:r>
      <w:r>
        <w:t xml:space="preserve"> </w:t>
      </w:r>
      <w:r w:rsidRPr="006F7EA8">
        <w:rPr>
          <w:rFonts w:asciiTheme="majorHAnsi" w:eastAsia="Arial" w:hAnsiTheme="majorHAnsi" w:cstheme="majorHAnsi"/>
          <w:color w:val="000000"/>
          <w:lang w:val="uk" w:eastAsia="en-GB"/>
        </w:rPr>
        <w:t>Established by relevant Resolution of the Government https://zakon.rada.gov.ua/laws/show/302-2022-%D0%BF#Text</w:t>
      </w:r>
    </w:p>
  </w:footnote>
  <w:footnote w:id="138">
    <w:p w14:paraId="4B2A0818" w14:textId="77777777" w:rsidR="00B75E79" w:rsidRPr="006F7EA8" w:rsidRDefault="00B75E79" w:rsidP="00B75E79">
      <w:pPr>
        <w:spacing w:line="240" w:lineRule="auto"/>
        <w:jc w:val="both"/>
        <w:rPr>
          <w:rFonts w:asciiTheme="majorHAnsi" w:hAnsiTheme="majorHAnsi" w:cstheme="majorHAnsi"/>
          <w:color w:val="000000"/>
          <w:sz w:val="20"/>
          <w:szCs w:val="20"/>
        </w:rPr>
      </w:pPr>
      <w:r>
        <w:rPr>
          <w:rStyle w:val="FootnoteReference"/>
        </w:rPr>
        <w:footnoteRef/>
      </w:r>
      <w:r w:rsidRPr="006F7EA8">
        <w:rPr>
          <w:rFonts w:asciiTheme="majorHAnsi" w:hAnsiTheme="majorHAnsi" w:cstheme="majorHAnsi"/>
          <w:color w:val="000000"/>
          <w:sz w:val="20"/>
          <w:szCs w:val="20"/>
        </w:rPr>
        <w:t>https://drive.google.com/file/d/1WtgBJNIJNwjqFSTNHNiai2XiU2CtW4Rd/view?fbclid=IwAR1omoRdgzEgtxaFNkeFlXPbye4vIHWNKQP4UxsqFNTGXDjrwOqNDprmRM8</w:t>
      </w:r>
    </w:p>
  </w:footnote>
  <w:footnote w:id="139">
    <w:p w14:paraId="268561E7" w14:textId="77777777" w:rsidR="00B75E79" w:rsidRPr="006F7EA8" w:rsidRDefault="00B75E79" w:rsidP="00B75E79">
      <w:pPr>
        <w:pStyle w:val="FootnoteText"/>
        <w:rPr>
          <w:rFonts w:asciiTheme="majorHAnsi" w:eastAsia="Arial" w:hAnsiTheme="majorHAnsi" w:cstheme="majorHAnsi"/>
          <w:color w:val="000000"/>
          <w:lang w:val="uk" w:eastAsia="en-GB"/>
        </w:rPr>
      </w:pPr>
      <w:r>
        <w:rPr>
          <w:rStyle w:val="FootnoteReference"/>
        </w:rPr>
        <w:footnoteRef/>
      </w:r>
      <w:r>
        <w:t xml:space="preserve"> </w:t>
      </w:r>
      <w:r w:rsidRPr="006F7EA8">
        <w:rPr>
          <w:rFonts w:asciiTheme="majorHAnsi" w:eastAsia="Arial" w:hAnsiTheme="majorHAnsi" w:cstheme="majorHAnsi"/>
          <w:color w:val="000000"/>
          <w:lang w:val="uk" w:eastAsia="en-GB"/>
        </w:rPr>
        <w:t>Monitoring group finished the visit to EU countries regarding protection of Ukrainian children https://www.msp.gov.ua/news/21766.html</w:t>
      </w:r>
    </w:p>
  </w:footnote>
  <w:footnote w:id="140">
    <w:p w14:paraId="1B09C370" w14:textId="5479F218" w:rsidR="00B75E79" w:rsidRPr="006F7EA8" w:rsidRDefault="00B75E79" w:rsidP="006F7EA8">
      <w:pPr>
        <w:spacing w:line="240" w:lineRule="auto"/>
        <w:jc w:val="both"/>
        <w:rPr>
          <w:rFonts w:asciiTheme="majorHAnsi" w:hAnsiTheme="majorHAnsi" w:cstheme="majorHAnsi"/>
          <w:color w:val="000000"/>
          <w:sz w:val="20"/>
          <w:szCs w:val="20"/>
        </w:rPr>
      </w:pPr>
      <w:r w:rsidRPr="00D22376">
        <w:rPr>
          <w:sz w:val="20"/>
          <w:szCs w:val="20"/>
          <w:vertAlign w:val="superscript"/>
        </w:rPr>
        <w:footnoteRef/>
      </w:r>
      <w:r w:rsidRPr="00D22376">
        <w:rPr>
          <w:sz w:val="20"/>
          <w:szCs w:val="20"/>
          <w:vertAlign w:val="superscript"/>
        </w:rPr>
        <w:t xml:space="preserve"> </w:t>
      </w:r>
      <w:r w:rsidRPr="006F7EA8">
        <w:rPr>
          <w:rFonts w:asciiTheme="majorHAnsi" w:hAnsiTheme="majorHAnsi" w:cstheme="majorHAnsi"/>
          <w:color w:val="000000"/>
          <w:sz w:val="20"/>
          <w:szCs w:val="20"/>
        </w:rPr>
        <w:t>Resolution of Government from 7 July 2022 № 794 “ Some issues of the return of children temporarily displaced (evacuated) outside of Ukraine for the purpose of receiving temporary protection during martial law in Ukraine” https://zakon.rada.gov.ua/laws/show/794-2022-%D0%BF?lang=en#Text</w:t>
      </w:r>
    </w:p>
  </w:footnote>
  <w:footnote w:id="141">
    <w:p w14:paraId="609B6C43" w14:textId="77777777" w:rsidR="00B75E79" w:rsidRPr="006F7EA8" w:rsidRDefault="00B75E79" w:rsidP="00B75E79">
      <w:pPr>
        <w:pStyle w:val="FootnoteText"/>
        <w:rPr>
          <w:rFonts w:asciiTheme="majorHAnsi" w:eastAsia="Arial" w:hAnsiTheme="majorHAnsi" w:cstheme="majorHAnsi"/>
          <w:color w:val="000000"/>
          <w:lang w:val="uk" w:eastAsia="en-GB"/>
        </w:rPr>
      </w:pPr>
      <w:r>
        <w:rPr>
          <w:rStyle w:val="FootnoteReference"/>
        </w:rPr>
        <w:footnoteRef/>
      </w:r>
      <w:r>
        <w:t xml:space="preserve"> </w:t>
      </w:r>
      <w:r w:rsidRPr="006F7EA8">
        <w:rPr>
          <w:rFonts w:asciiTheme="majorHAnsi" w:eastAsia="Arial" w:hAnsiTheme="majorHAnsi" w:cstheme="majorHAnsi"/>
          <w:color w:val="000000"/>
          <w:lang w:val="uk" w:eastAsia="en-GB"/>
        </w:rPr>
        <w:t>State Border Guard Service of Ukraine haven’t been responding to CF “Right to Protection”</w:t>
      </w:r>
    </w:p>
  </w:footnote>
  <w:footnote w:id="142">
    <w:p w14:paraId="4595389B" w14:textId="0DB43363" w:rsidR="00B75E79" w:rsidRPr="006F7EA8" w:rsidRDefault="00B75E79" w:rsidP="00B75E79">
      <w:pPr>
        <w:pStyle w:val="FootnoteText"/>
        <w:rPr>
          <w:rFonts w:asciiTheme="majorHAnsi" w:eastAsia="Arial" w:hAnsiTheme="majorHAnsi" w:cstheme="majorHAnsi"/>
          <w:color w:val="000000"/>
          <w:lang w:val="uk" w:eastAsia="en-GB"/>
        </w:rPr>
      </w:pPr>
      <w:r>
        <w:rPr>
          <w:rStyle w:val="FootnoteReference"/>
        </w:rPr>
        <w:footnoteRef/>
      </w:r>
      <w:r>
        <w:t xml:space="preserve"> </w:t>
      </w:r>
      <w:r w:rsidRPr="006F7EA8">
        <w:rPr>
          <w:rFonts w:asciiTheme="majorHAnsi" w:eastAsia="Arial" w:hAnsiTheme="majorHAnsi" w:cstheme="majorHAnsi"/>
          <w:color w:val="000000"/>
          <w:lang w:val="uk" w:eastAsia="en-GB"/>
        </w:rPr>
        <w:t xml:space="preserve">Lettter of National Social Service of Ukraine No 0000-0201-ПІ/77-2022/4761 </w:t>
      </w:r>
      <w:r w:rsidR="006F7EA8">
        <w:rPr>
          <w:rFonts w:asciiTheme="majorHAnsi" w:eastAsia="Arial" w:hAnsiTheme="majorHAnsi" w:cstheme="majorHAnsi"/>
          <w:color w:val="000000"/>
          <w:lang w:val="en-US" w:eastAsia="en-GB"/>
        </w:rPr>
        <w:t>from</w:t>
      </w:r>
      <w:r w:rsidRPr="006F7EA8">
        <w:rPr>
          <w:rFonts w:asciiTheme="majorHAnsi" w:eastAsia="Arial" w:hAnsiTheme="majorHAnsi" w:cstheme="majorHAnsi"/>
          <w:color w:val="000000"/>
          <w:lang w:val="uk" w:eastAsia="en-GB"/>
        </w:rPr>
        <w:t xml:space="preserve"> 16.04.2022</w:t>
      </w:r>
    </w:p>
  </w:footnote>
  <w:footnote w:id="143">
    <w:p w14:paraId="0000029D"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 xml:space="preserve">According </w:t>
      </w:r>
      <w:r w:rsidRPr="006F7EA8">
        <w:rPr>
          <w:rFonts w:asciiTheme="majorHAnsi" w:hAnsiTheme="majorHAnsi" w:cstheme="majorHAnsi"/>
          <w:color w:val="000000"/>
          <w:sz w:val="20"/>
          <w:szCs w:val="20"/>
        </w:rPr>
        <w:t>to the Law of Ukraine “On Citizenship of Ukraine” https://zakon.rada.gov.ua/laws/show/2235-14?lang=en#Text</w:t>
      </w:r>
    </w:p>
  </w:footnote>
  <w:footnote w:id="144">
    <w:p w14:paraId="0000029E"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 xml:space="preserve">According to the Law of Ukraine "On the Legal Status of Foreigners and Stateless Persons", persons who have applied for asylum in Ukraine, as well </w:t>
      </w:r>
      <w:r w:rsidRPr="006F7EA8">
        <w:rPr>
          <w:rFonts w:asciiTheme="majorHAnsi" w:hAnsiTheme="majorHAnsi" w:cstheme="majorHAnsi"/>
          <w:color w:val="000000"/>
          <w:sz w:val="20"/>
          <w:szCs w:val="20"/>
        </w:rPr>
        <w:t>as persons who have applied for recognition as a stateless person in Ukraine, are those who are temporarily legally staying on the territory of Ukraine and are not subject to definition of those who "reside on the territory of Ukraine"</w:t>
      </w:r>
    </w:p>
  </w:footnote>
  <w:footnote w:id="145">
    <w:p w14:paraId="0000029F"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Before 24 of Febru</w:t>
      </w:r>
      <w:r w:rsidRPr="006F7EA8">
        <w:rPr>
          <w:rFonts w:asciiTheme="majorHAnsi" w:hAnsiTheme="majorHAnsi" w:cstheme="majorHAnsi"/>
          <w:color w:val="000000"/>
          <w:sz w:val="20"/>
          <w:szCs w:val="20"/>
        </w:rPr>
        <w:t>ary at least 189 children of CF “Right to Protection” beneficiaries were with undefined nationality because of uncertain legal status of their parents. Their parents didn’t have documents confirming identity</w:t>
      </w:r>
    </w:p>
  </w:footnote>
  <w:footnote w:id="146">
    <w:p w14:paraId="000002A0"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A case of CF “Right to Protection”</w:t>
      </w:r>
    </w:p>
  </w:footnote>
  <w:footnote w:id="147">
    <w:p w14:paraId="000002A1"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Before 24</w:t>
      </w:r>
      <w:r w:rsidRPr="006F7EA8">
        <w:rPr>
          <w:rFonts w:asciiTheme="majorHAnsi" w:hAnsiTheme="majorHAnsi" w:cstheme="majorHAnsi"/>
          <w:color w:val="000000"/>
          <w:sz w:val="20"/>
          <w:szCs w:val="20"/>
        </w:rPr>
        <w:t>th of February at least 51 children of CF “Right to Protection” beneficiaries were born on the territory of Ukraine while legal status of their parents remained uncertain. More detailed information on the issue in the material https://r2p.org.ua/stateless-</w:t>
      </w:r>
      <w:r w:rsidRPr="006F7EA8">
        <w:rPr>
          <w:rFonts w:asciiTheme="majorHAnsi" w:hAnsiTheme="majorHAnsi" w:cstheme="majorHAnsi"/>
          <w:color w:val="000000"/>
          <w:sz w:val="20"/>
          <w:szCs w:val="20"/>
        </w:rPr>
        <w:t>children-ukraine-why-how/?lang=en</w:t>
      </w:r>
    </w:p>
  </w:footnote>
  <w:footnote w:id="148">
    <w:p w14:paraId="000002A2"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Lawyers of the CF "Right to Protection" face with the position of the migration service authorities, in particular regarding the impossibility of the stay of asylum seekers simultaneously in the asylum procedure in Ukrai</w:t>
      </w:r>
      <w:r w:rsidRPr="006F7EA8">
        <w:rPr>
          <w:rFonts w:asciiTheme="majorHAnsi" w:hAnsiTheme="majorHAnsi" w:cstheme="majorHAnsi"/>
          <w:color w:val="000000"/>
          <w:sz w:val="20"/>
          <w:szCs w:val="20"/>
        </w:rPr>
        <w:t>ne and in the procedure of acquiring Ukrainian citizenship. This approach is not based on legislation and is subject to appeal</w:t>
      </w:r>
    </w:p>
  </w:footnote>
  <w:footnote w:id="149">
    <w:p w14:paraId="000002A3"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Draft Law on amendments to the Law of Ukraine on peculiarities of acquisition and loss of Ukrainian citizenship for some catego</w:t>
      </w:r>
      <w:r w:rsidRPr="006F7EA8">
        <w:rPr>
          <w:rFonts w:asciiTheme="majorHAnsi" w:hAnsiTheme="majorHAnsi" w:cstheme="majorHAnsi"/>
          <w:color w:val="000000"/>
          <w:sz w:val="20"/>
          <w:szCs w:val="20"/>
        </w:rPr>
        <w:t>ries of persons #7339 from 02.05.2022, on the official website of the VRU https://itd.rada.gov.ua/billInfo/Bills/Card/39512?fbclid=IwAR3VB2tXuPl0JNNNk5kZln0WdMP-upsTK8AGwCoQ7JklC2LB0GWZBBnszRk</w:t>
      </w:r>
    </w:p>
  </w:footnote>
  <w:footnote w:id="150">
    <w:p w14:paraId="000002A4"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 xml:space="preserve">Citizenship of Ukraine is not acquired by a person, as well </w:t>
      </w:r>
      <w:r w:rsidRPr="006F7EA8">
        <w:rPr>
          <w:rFonts w:asciiTheme="majorHAnsi" w:hAnsiTheme="majorHAnsi" w:cstheme="majorHAnsi"/>
          <w:color w:val="000000"/>
          <w:sz w:val="20"/>
          <w:szCs w:val="20"/>
        </w:rPr>
        <w:t>as his close relatives (husband, wife, father, mother, stepfather, stepmother, son, daughter, stepson, stepdaughter, brother, sister) who:...”</w:t>
      </w:r>
    </w:p>
  </w:footnote>
  <w:footnote w:id="151">
    <w:p w14:paraId="000002A5"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t xml:space="preserve"> </w:t>
      </w:r>
      <w:r w:rsidRPr="006F7EA8">
        <w:rPr>
          <w:rFonts w:asciiTheme="majorHAnsi" w:hAnsiTheme="majorHAnsi" w:cstheme="majorHAnsi"/>
          <w:color w:val="000000"/>
          <w:sz w:val="20"/>
          <w:szCs w:val="20"/>
        </w:rPr>
        <w:t>https://w1.c1.rada.gov.ua/pls/zweb2/webproc4_1?pf3511=73322</w:t>
      </w:r>
    </w:p>
  </w:footnote>
  <w:footnote w:id="152">
    <w:p w14:paraId="000002A6"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https://w1.c1.rada.gov.ua/pls/zweb2/webproc4_1?pf</w:t>
      </w:r>
      <w:r w:rsidRPr="006F7EA8">
        <w:rPr>
          <w:rFonts w:asciiTheme="majorHAnsi" w:hAnsiTheme="majorHAnsi" w:cstheme="majorHAnsi"/>
          <w:color w:val="000000"/>
          <w:sz w:val="20"/>
          <w:szCs w:val="20"/>
        </w:rPr>
        <w:t>3511=67632</w:t>
      </w:r>
    </w:p>
  </w:footnote>
  <w:footnote w:id="153">
    <w:p w14:paraId="000002A7"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t xml:space="preserve"> </w:t>
      </w:r>
      <w:r w:rsidRPr="006F7EA8">
        <w:rPr>
          <w:rFonts w:asciiTheme="majorHAnsi" w:hAnsiTheme="majorHAnsi" w:cstheme="majorHAnsi"/>
          <w:color w:val="000000"/>
          <w:sz w:val="20"/>
          <w:szCs w:val="20"/>
        </w:rPr>
        <w:t>Law of Ukraine “On Amendments to Certain Legislative Acts of Ukraine Regarding Recognizing as a Stateless Person” https://zakon.rada.gov.ua/laws/show/693-IX#Text</w:t>
      </w:r>
    </w:p>
  </w:footnote>
  <w:footnote w:id="154">
    <w:p w14:paraId="000002A8"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More information on the statelessness determination procedure in Ukraine on the</w:t>
      </w:r>
      <w:r w:rsidRPr="006F7EA8">
        <w:rPr>
          <w:rFonts w:asciiTheme="majorHAnsi" w:hAnsiTheme="majorHAnsi" w:cstheme="majorHAnsi"/>
          <w:color w:val="000000"/>
          <w:sz w:val="20"/>
          <w:szCs w:val="20"/>
        </w:rPr>
        <w:t xml:space="preserve"> website of UNHCR https://www.unhcr.org/ua/en/stateless-persons</w:t>
      </w:r>
    </w:p>
  </w:footnote>
  <w:footnote w:id="155">
    <w:p w14:paraId="000002A9"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Law of Ukraine “On Amendments to the Law of Ukraine “On Citizenship of Ukraine” concerning simplified acquisition of Citizenship of Ukraine by Certain Categories of Persons” https://zakon.ra</w:t>
      </w:r>
      <w:r w:rsidRPr="006F7EA8">
        <w:rPr>
          <w:rFonts w:asciiTheme="majorHAnsi" w:hAnsiTheme="majorHAnsi" w:cstheme="majorHAnsi"/>
          <w:color w:val="000000"/>
          <w:sz w:val="20"/>
          <w:szCs w:val="20"/>
        </w:rPr>
        <w:t>da.gov.ua/laws/show/1941-20#n2</w:t>
      </w:r>
    </w:p>
  </w:footnote>
  <w:footnote w:id="156">
    <w:p w14:paraId="000002AA"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t xml:space="preserve"> </w:t>
      </w:r>
      <w:r w:rsidRPr="006F7EA8">
        <w:rPr>
          <w:rFonts w:asciiTheme="majorHAnsi" w:hAnsiTheme="majorHAnsi" w:cstheme="majorHAnsi"/>
          <w:color w:val="000000"/>
          <w:sz w:val="20"/>
          <w:szCs w:val="20"/>
        </w:rPr>
        <w:t>BRIEFING #3: Protection gaps for stateless refugees from Ukraine, European Statelessness Network https://www.statelessness.eu/sites/default/files/2022-06/ENS_BRIEFING_3-Protection-gaps-for-stateless_June-2022.pdf</w:t>
      </w:r>
    </w:p>
  </w:footnote>
  <w:footnote w:id="157">
    <w:p w14:paraId="000002AB"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t xml:space="preserve"> </w:t>
      </w:r>
      <w:r w:rsidRPr="006F7EA8">
        <w:rPr>
          <w:rFonts w:asciiTheme="majorHAnsi" w:hAnsiTheme="majorHAnsi" w:cstheme="majorHAnsi"/>
          <w:color w:val="000000"/>
          <w:sz w:val="20"/>
          <w:szCs w:val="20"/>
        </w:rPr>
        <w:t>https://www.unhcr.org/ua/реєстрація-народження-особи-без-гром</w:t>
      </w:r>
    </w:p>
  </w:footnote>
  <w:footnote w:id="158">
    <w:p w14:paraId="000002AC"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t xml:space="preserve"> </w:t>
      </w:r>
      <w:r w:rsidRPr="006F7EA8">
        <w:rPr>
          <w:rFonts w:asciiTheme="majorHAnsi" w:hAnsiTheme="majorHAnsi" w:cstheme="majorHAnsi"/>
          <w:color w:val="000000"/>
          <w:sz w:val="20"/>
          <w:szCs w:val="20"/>
        </w:rPr>
        <w:t>According to the material of CF “Right to Protection”, prepared to the roundtable in December 2021, https://r2p.org.ua/wp-content/uploads/2021/12/yemalyatko-pnz.pdf</w:t>
      </w:r>
    </w:p>
  </w:footnote>
  <w:footnote w:id="159">
    <w:p w14:paraId="000002AD"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t xml:space="preserve"> </w:t>
      </w:r>
      <w:r w:rsidRPr="006F7EA8">
        <w:rPr>
          <w:rFonts w:asciiTheme="majorHAnsi" w:hAnsiTheme="majorHAnsi" w:cstheme="majorHAnsi"/>
          <w:color w:val="000000"/>
          <w:sz w:val="20"/>
          <w:szCs w:val="20"/>
        </w:rPr>
        <w:t>For example, Order of the</w:t>
      </w:r>
      <w:r w:rsidRPr="006F7EA8">
        <w:rPr>
          <w:rFonts w:asciiTheme="majorHAnsi" w:hAnsiTheme="majorHAnsi" w:cstheme="majorHAnsi"/>
          <w:color w:val="000000"/>
          <w:sz w:val="20"/>
          <w:szCs w:val="20"/>
        </w:rPr>
        <w:t xml:space="preserve"> Ministry of Healthcare from 04.03.2022  № 407 “On Ensuring Birth Registration of a Newborn During the Martial Law” </w:t>
      </w:r>
      <w:hyperlink r:id="rId69" w:anchor="Text">
        <w:r w:rsidRPr="006F7EA8">
          <w:rPr>
            <w:rFonts w:asciiTheme="majorHAnsi" w:hAnsiTheme="majorHAnsi" w:cstheme="majorHAnsi"/>
            <w:color w:val="000000"/>
            <w:sz w:val="20"/>
            <w:szCs w:val="20"/>
          </w:rPr>
          <w:t>https://zakon.rada.gov.ua/laws/show/z0293-22#Text</w:t>
        </w:r>
      </w:hyperlink>
    </w:p>
    <w:p w14:paraId="000002AE" w14:textId="77777777" w:rsidR="00EC1680" w:rsidRPr="006F7EA8" w:rsidRDefault="00124231">
      <w:pPr>
        <w:spacing w:line="240" w:lineRule="auto"/>
        <w:jc w:val="both"/>
        <w:rPr>
          <w:rFonts w:asciiTheme="majorHAnsi" w:hAnsiTheme="majorHAnsi" w:cstheme="majorHAnsi"/>
          <w:color w:val="000000"/>
          <w:sz w:val="20"/>
          <w:szCs w:val="20"/>
        </w:rPr>
      </w:pPr>
      <w:r w:rsidRPr="006F7EA8">
        <w:rPr>
          <w:rFonts w:asciiTheme="majorHAnsi" w:hAnsiTheme="majorHAnsi" w:cstheme="majorHAnsi"/>
          <w:color w:val="000000"/>
          <w:sz w:val="20"/>
          <w:szCs w:val="20"/>
        </w:rPr>
        <w:t>Possibility to s</w:t>
      </w:r>
      <w:r w:rsidRPr="006F7EA8">
        <w:rPr>
          <w:rFonts w:asciiTheme="majorHAnsi" w:hAnsiTheme="majorHAnsi" w:cstheme="majorHAnsi"/>
          <w:color w:val="000000"/>
          <w:sz w:val="20"/>
          <w:szCs w:val="20"/>
        </w:rPr>
        <w:t>ubmit application for restoring birth certificate on Diia portal https://www.kmu.gov.ua/news/na-portali-diia-mozhna-oformyty-povtornu-vydachu-svidotstv-ta-vytiahiv-pro-narodzhennia-smert-zminu-imeni-ta-shliub</w:t>
      </w:r>
    </w:p>
  </w:footnote>
  <w:footnote w:id="160">
    <w:p w14:paraId="000002AF" w14:textId="77777777" w:rsidR="00EC1680" w:rsidRPr="006F7EA8" w:rsidRDefault="00124231">
      <w:pPr>
        <w:spacing w:line="240" w:lineRule="auto"/>
        <w:jc w:val="both"/>
        <w:rPr>
          <w:rFonts w:asciiTheme="majorHAnsi" w:hAnsiTheme="majorHAnsi" w:cstheme="majorHAnsi"/>
          <w:color w:val="000000"/>
          <w:sz w:val="20"/>
          <w:szCs w:val="20"/>
        </w:rPr>
      </w:pPr>
      <w:r>
        <w:rPr>
          <w:vertAlign w:val="superscript"/>
        </w:rPr>
        <w:footnoteRef/>
      </w:r>
      <w:r>
        <w:rPr>
          <w:sz w:val="20"/>
          <w:szCs w:val="20"/>
        </w:rPr>
        <w:t xml:space="preserve"> </w:t>
      </w:r>
      <w:r w:rsidRPr="006F7EA8">
        <w:rPr>
          <w:rFonts w:asciiTheme="majorHAnsi" w:hAnsiTheme="majorHAnsi" w:cstheme="majorHAnsi"/>
          <w:color w:val="000000"/>
          <w:sz w:val="20"/>
          <w:szCs w:val="20"/>
        </w:rPr>
        <w:t>Analytical material regarding the improving t</w:t>
      </w:r>
      <w:r w:rsidRPr="006F7EA8">
        <w:rPr>
          <w:rFonts w:asciiTheme="majorHAnsi" w:hAnsiTheme="majorHAnsi" w:cstheme="majorHAnsi"/>
          <w:color w:val="000000"/>
          <w:sz w:val="20"/>
          <w:szCs w:val="20"/>
        </w:rPr>
        <w:t>he birth registration on TOT in Ukraine https://r2p.org.ua/analitychna-zapyska-shhodo-administratyvnoyi-proczedury-reyestracziyi-aktiv-narodzhennya-ta-smerti-yaki-vidbulys-na-tot/</w:t>
      </w:r>
    </w:p>
  </w:footnote>
  <w:footnote w:id="161">
    <w:p w14:paraId="19560F46" w14:textId="4AC7FFB6" w:rsidR="00BA0A49" w:rsidRPr="00BA0A49" w:rsidRDefault="00BA0A49">
      <w:pPr>
        <w:pStyle w:val="FootnoteText"/>
        <w:rPr>
          <w:lang w:val="uk-UA"/>
        </w:rPr>
      </w:pPr>
      <w:r>
        <w:rPr>
          <w:rStyle w:val="FootnoteReference"/>
        </w:rPr>
        <w:footnoteRef/>
      </w:r>
      <w:r>
        <w:t xml:space="preserve"> </w:t>
      </w:r>
      <w:hyperlink r:id="rId70">
        <w:r w:rsidRPr="00C03457">
          <w:rPr>
            <w:rFonts w:asciiTheme="majorHAnsi" w:eastAsia="Times New Roman" w:hAnsiTheme="majorHAnsi" w:cstheme="majorHAnsi"/>
            <w:color w:val="0563C1"/>
            <w:u w:val="single"/>
          </w:rPr>
          <w:t>Презентація моніторингу інтернатних закладів 01.01.2020.pdf - Google Диск</w:t>
        </w:r>
      </w:hyperlink>
      <w:r w:rsidRPr="00C03457">
        <w:rPr>
          <w:rFonts w:asciiTheme="majorHAnsi" w:eastAsia="Times New Roman" w:hAnsiTheme="majorHAnsi" w:cstheme="majorHAnsi"/>
          <w:color w:val="0563C1"/>
          <w:u w:val="single"/>
          <w:lang w:val="uk-UA"/>
        </w:rPr>
        <w:t xml:space="preserve"> - Presentation of monitoring of residential institutions 01.01.2020</w:t>
      </w:r>
    </w:p>
  </w:footnote>
  <w:footnote w:id="162">
    <w:p w14:paraId="0D107E06" w14:textId="03B8ABBA" w:rsidR="00BA0A49" w:rsidRPr="00BA0A49" w:rsidRDefault="00BA0A49">
      <w:pPr>
        <w:pStyle w:val="FootnoteText"/>
      </w:pPr>
      <w:r>
        <w:rPr>
          <w:rStyle w:val="FootnoteReference"/>
        </w:rPr>
        <w:footnoteRef/>
      </w:r>
      <w:r>
        <w:t xml:space="preserve"> </w:t>
      </w:r>
      <w:r w:rsidRPr="00C03457">
        <w:rPr>
          <w:rFonts w:asciiTheme="majorHAnsi" w:eastAsia="Times New Roman" w:hAnsiTheme="majorHAnsi" w:cstheme="majorHAnsi"/>
        </w:rPr>
        <w:t>During the monitoring conducted by SURGE, data from specialized boarding schools were taken into account</w:t>
      </w:r>
    </w:p>
  </w:footnote>
  <w:footnote w:id="163">
    <w:p w14:paraId="536B8418" w14:textId="3AC213D8" w:rsidR="00BA0A49" w:rsidRPr="00BA0A49" w:rsidRDefault="00BA0A49">
      <w:pPr>
        <w:pStyle w:val="FootnoteText"/>
      </w:pPr>
      <w:r>
        <w:rPr>
          <w:rStyle w:val="FootnoteReference"/>
        </w:rPr>
        <w:footnoteRef/>
      </w:r>
      <w:r>
        <w:t xml:space="preserve"> </w:t>
      </w:r>
      <w:hyperlink r:id="rId71">
        <w:r w:rsidRPr="00C03457">
          <w:rPr>
            <w:rFonts w:asciiTheme="majorHAnsi" w:eastAsia="Times New Roman" w:hAnsiTheme="majorHAnsi" w:cstheme="majorHAnsi"/>
            <w:color w:val="0563C1"/>
            <w:u w:val="single"/>
          </w:rPr>
          <w:t>st10827-en22.pdf (europa.eu)</w:t>
        </w:r>
      </w:hyperlink>
    </w:p>
  </w:footnote>
  <w:footnote w:id="164">
    <w:p w14:paraId="2764428B" w14:textId="66A14D11" w:rsidR="00BA0A49" w:rsidRPr="00BA0A49" w:rsidRDefault="00BA0A49" w:rsidP="00BA0A49">
      <w:pPr>
        <w:spacing w:line="240" w:lineRule="auto"/>
        <w:rPr>
          <w:rFonts w:ascii="Times New Roman" w:eastAsia="Times New Roman" w:hAnsi="Times New Roman" w:cs="Times New Roman"/>
          <w:lang w:val="uk-UA"/>
        </w:rPr>
      </w:pPr>
      <w:r>
        <w:rPr>
          <w:rStyle w:val="FootnoteReference"/>
        </w:rPr>
        <w:footnoteRef/>
      </w:r>
      <w:r>
        <w:t xml:space="preserve"> </w:t>
      </w:r>
      <w:hyperlink r:id="rId72">
        <w:r w:rsidRPr="00C03457">
          <w:rPr>
            <w:rFonts w:asciiTheme="majorHAnsi" w:eastAsia="Times New Roman" w:hAnsiTheme="majorHAnsi" w:cstheme="majorHAnsi"/>
            <w:color w:val="0563C1"/>
            <w:u w:val="single"/>
          </w:rPr>
          <w:t>Міністерство соцiальної політики України. (msp.gov.ua)</w:t>
        </w:r>
      </w:hyperlink>
      <w:r w:rsidRPr="00C03457">
        <w:rPr>
          <w:rFonts w:asciiTheme="majorHAnsi" w:eastAsia="Times New Roman" w:hAnsiTheme="majorHAnsi" w:cstheme="majorHAnsi"/>
          <w:color w:val="0563C1"/>
          <w:u w:val="single"/>
          <w:lang w:val="uk-UA"/>
        </w:rPr>
        <w:t xml:space="preserve"> - </w:t>
      </w:r>
      <w:r w:rsidR="00326E40" w:rsidRPr="00C03457">
        <w:rPr>
          <w:rFonts w:asciiTheme="majorHAnsi" w:eastAsia="Times New Roman" w:hAnsiTheme="majorHAnsi" w:cstheme="majorHAnsi"/>
          <w:color w:val="0563C1"/>
          <w:u w:val="single"/>
          <w:lang w:val="uk-UA"/>
        </w:rPr>
        <w:t>Ministry of Social Policy of Ukraine.</w:t>
      </w:r>
    </w:p>
  </w:footnote>
  <w:footnote w:id="165">
    <w:p w14:paraId="143046FA" w14:textId="125A2CC8" w:rsidR="00326E40" w:rsidRPr="00326E40" w:rsidRDefault="00326E40">
      <w:pPr>
        <w:pStyle w:val="FootnoteText"/>
        <w:rPr>
          <w:lang w:val="uk-UA"/>
        </w:rPr>
      </w:pPr>
      <w:r>
        <w:rPr>
          <w:rStyle w:val="FootnoteReference"/>
        </w:rPr>
        <w:footnoteRef/>
      </w:r>
      <w:r>
        <w:t xml:space="preserve"> </w:t>
      </w:r>
      <w:hyperlink r:id="rId73">
        <w:r w:rsidRPr="00C03457">
          <w:rPr>
            <w:rFonts w:asciiTheme="majorHAnsi" w:eastAsia="Times New Roman" w:hAnsiTheme="majorHAnsi" w:cstheme="majorHAnsi"/>
            <w:color w:val="0563C1"/>
            <w:u w:val="single"/>
          </w:rPr>
          <w:t>Діти і війна в Україні 24.02-24.03.2022 – Харківський інститут соціальних досліджень (khisr.kharkov.ua)</w:t>
        </w:r>
      </w:hyperlink>
      <w:r w:rsidRPr="00C03457">
        <w:rPr>
          <w:rFonts w:asciiTheme="majorHAnsi" w:eastAsia="Times New Roman" w:hAnsiTheme="majorHAnsi" w:cstheme="majorHAnsi"/>
          <w:color w:val="0563C1"/>
          <w:u w:val="single"/>
          <w:lang w:val="uk-UA"/>
        </w:rPr>
        <w:t xml:space="preserve"> - Children and war in Ukraine 24.02-24.03.2022 – Kharkiv Institute of Social Research</w:t>
      </w:r>
    </w:p>
  </w:footnote>
  <w:footnote w:id="166">
    <w:p w14:paraId="21A1ACA7" w14:textId="7BA61C36" w:rsidR="00326E40" w:rsidRPr="00326E40" w:rsidRDefault="00326E40">
      <w:pPr>
        <w:pStyle w:val="FootnoteText"/>
        <w:rPr>
          <w:lang w:val="uk-UA"/>
        </w:rPr>
      </w:pPr>
      <w:r>
        <w:rPr>
          <w:rStyle w:val="FootnoteReference"/>
        </w:rPr>
        <w:footnoteRef/>
      </w:r>
      <w:r>
        <w:t xml:space="preserve"> </w:t>
      </w:r>
      <w:hyperlink r:id="rId74">
        <w:r w:rsidRPr="00C03457">
          <w:rPr>
            <w:rFonts w:asciiTheme="majorHAnsi" w:eastAsia="Times New Roman" w:hAnsiTheme="majorHAnsi" w:cstheme="majorHAnsi"/>
            <w:color w:val="0563C1"/>
            <w:u w:val="single"/>
          </w:rPr>
          <w:t>Попередній огляд: місця несвободи в Україні під час війни – Українська Гельсінська спілка з прав людини (helsinki.org.ua)</w:t>
        </w:r>
      </w:hyperlink>
      <w:r w:rsidRPr="00C03457">
        <w:rPr>
          <w:rFonts w:asciiTheme="majorHAnsi" w:eastAsia="Times New Roman" w:hAnsiTheme="majorHAnsi" w:cstheme="majorHAnsi"/>
          <w:color w:val="0563C1"/>
          <w:u w:val="single"/>
          <w:lang w:val="uk-UA"/>
        </w:rPr>
        <w:t xml:space="preserve"> - Preliminary overview: places of deprivation of liberty in Ukraine during the war - Ukrainian Helsinki Human Rights Union</w:t>
      </w:r>
    </w:p>
  </w:footnote>
  <w:footnote w:id="167">
    <w:p w14:paraId="21216728" w14:textId="3EE27DE6" w:rsidR="00326E40" w:rsidRPr="00326E40" w:rsidRDefault="00326E40" w:rsidP="00326E40">
      <w:pPr>
        <w:spacing w:line="240" w:lineRule="auto"/>
        <w:rPr>
          <w:rFonts w:ascii="Times New Roman" w:eastAsia="Times New Roman" w:hAnsi="Times New Roman" w:cs="Times New Roman"/>
          <w:color w:val="0563C1"/>
          <w:u w:val="single"/>
          <w:lang w:val="uk-UA"/>
        </w:rPr>
      </w:pPr>
      <w:r>
        <w:rPr>
          <w:rStyle w:val="FootnoteReference"/>
        </w:rPr>
        <w:footnoteRef/>
      </w:r>
      <w:r>
        <w:t xml:space="preserve"> </w:t>
      </w:r>
      <w:hyperlink r:id="rId75">
        <w:r w:rsidRPr="00C03457">
          <w:rPr>
            <w:rFonts w:asciiTheme="majorHAnsi" w:eastAsia="Times New Roman" w:hAnsiTheme="majorHAnsi" w:cstheme="majorHAnsi"/>
            <w:color w:val="0563C1"/>
            <w:sz w:val="20"/>
            <w:szCs w:val="20"/>
            <w:u w:val="single"/>
          </w:rPr>
          <w:t>УКР/РОС ‼️Заява Уповноваженого... - Людмила Денісова | Facebook</w:t>
        </w:r>
      </w:hyperlink>
      <w:r w:rsidRPr="00C03457">
        <w:rPr>
          <w:rFonts w:asciiTheme="majorHAnsi" w:eastAsia="Times New Roman" w:hAnsiTheme="majorHAnsi" w:cstheme="majorHAnsi"/>
          <w:color w:val="0563C1"/>
          <w:sz w:val="20"/>
          <w:szCs w:val="20"/>
          <w:u w:val="single"/>
          <w:lang w:val="uk-UA"/>
        </w:rPr>
        <w:t xml:space="preserve"> - </w:t>
      </w:r>
      <w:r w:rsidRPr="00C03457">
        <w:rPr>
          <w:rFonts w:asciiTheme="majorHAnsi" w:eastAsia="Times New Roman" w:hAnsiTheme="majorHAnsi" w:cstheme="majorHAnsi"/>
          <w:color w:val="0563C1"/>
          <w:sz w:val="20"/>
          <w:szCs w:val="20"/>
          <w:u w:val="single"/>
          <w:lang w:val="ru-RU"/>
        </w:rPr>
        <w:t>UKR</w:t>
      </w:r>
      <w:r w:rsidRPr="00C03457">
        <w:rPr>
          <w:rFonts w:asciiTheme="majorHAnsi" w:eastAsia="Times New Roman" w:hAnsiTheme="majorHAnsi" w:cstheme="majorHAnsi"/>
          <w:color w:val="0563C1"/>
          <w:sz w:val="20"/>
          <w:szCs w:val="20"/>
          <w:u w:val="single"/>
          <w:lang w:val="uk-UA"/>
        </w:rPr>
        <w:t>/</w:t>
      </w:r>
      <w:r w:rsidRPr="00C03457">
        <w:rPr>
          <w:rFonts w:asciiTheme="majorHAnsi" w:eastAsia="Times New Roman" w:hAnsiTheme="majorHAnsi" w:cstheme="majorHAnsi"/>
          <w:color w:val="0563C1"/>
          <w:sz w:val="20"/>
          <w:szCs w:val="20"/>
          <w:u w:val="single"/>
          <w:lang w:val="ru-RU"/>
        </w:rPr>
        <w:t>R</w:t>
      </w:r>
      <w:r w:rsidRPr="00C03457">
        <w:rPr>
          <w:rFonts w:asciiTheme="majorHAnsi" w:eastAsia="Times New Roman" w:hAnsiTheme="majorHAnsi" w:cstheme="majorHAnsi"/>
          <w:color w:val="0563C1"/>
          <w:sz w:val="20"/>
          <w:szCs w:val="20"/>
          <w:u w:val="single"/>
          <w:lang w:val="en-US"/>
        </w:rPr>
        <w:t>U</w:t>
      </w:r>
      <w:r w:rsidRPr="00C03457">
        <w:rPr>
          <w:rFonts w:asciiTheme="majorHAnsi" w:eastAsia="Times New Roman" w:hAnsiTheme="majorHAnsi" w:cstheme="majorHAnsi"/>
          <w:color w:val="0563C1"/>
          <w:sz w:val="20"/>
          <w:szCs w:val="20"/>
          <w:u w:val="single"/>
          <w:lang w:val="ru-RU"/>
        </w:rPr>
        <w:t>S</w:t>
      </w:r>
      <w:r w:rsidRPr="00C03457">
        <w:rPr>
          <w:rFonts w:asciiTheme="majorHAnsi" w:eastAsia="Times New Roman" w:hAnsiTheme="majorHAnsi" w:cstheme="majorHAnsi"/>
          <w:color w:val="0563C1"/>
          <w:sz w:val="20"/>
          <w:szCs w:val="20"/>
          <w:u w:val="single"/>
          <w:lang w:val="uk-UA"/>
        </w:rPr>
        <w:t xml:space="preserve"> ‼</w:t>
      </w:r>
      <w:r w:rsidRPr="00C03457">
        <w:rPr>
          <w:rFonts w:asciiTheme="majorHAnsi" w:eastAsia="Times New Roman" w:hAnsiTheme="majorHAnsi" w:cstheme="majorHAnsi"/>
          <w:color w:val="0563C1"/>
          <w:sz w:val="20"/>
          <w:szCs w:val="20"/>
          <w:u w:val="single"/>
          <w:lang w:val="ru-RU"/>
        </w:rPr>
        <w:t>️Statement</w:t>
      </w:r>
      <w:r w:rsidRPr="00C03457">
        <w:rPr>
          <w:rFonts w:asciiTheme="majorHAnsi" w:eastAsia="Times New Roman" w:hAnsiTheme="majorHAnsi" w:cstheme="majorHAnsi"/>
          <w:color w:val="0563C1"/>
          <w:sz w:val="20"/>
          <w:szCs w:val="20"/>
          <w:u w:val="single"/>
          <w:lang w:val="uk-UA"/>
        </w:rPr>
        <w:t xml:space="preserve"> </w:t>
      </w:r>
      <w:r w:rsidRPr="00C03457">
        <w:rPr>
          <w:rFonts w:asciiTheme="majorHAnsi" w:eastAsia="Times New Roman" w:hAnsiTheme="majorHAnsi" w:cstheme="majorHAnsi"/>
          <w:color w:val="0563C1"/>
          <w:sz w:val="20"/>
          <w:szCs w:val="20"/>
          <w:u w:val="single"/>
          <w:lang w:val="ru-RU"/>
        </w:rPr>
        <w:t>of</w:t>
      </w:r>
      <w:r w:rsidRPr="00C03457">
        <w:rPr>
          <w:rFonts w:asciiTheme="majorHAnsi" w:eastAsia="Times New Roman" w:hAnsiTheme="majorHAnsi" w:cstheme="majorHAnsi"/>
          <w:color w:val="0563C1"/>
          <w:sz w:val="20"/>
          <w:szCs w:val="20"/>
          <w:u w:val="single"/>
          <w:lang w:val="uk-UA"/>
        </w:rPr>
        <w:t xml:space="preserve"> </w:t>
      </w:r>
      <w:r w:rsidRPr="00C03457">
        <w:rPr>
          <w:rFonts w:asciiTheme="majorHAnsi" w:eastAsia="Times New Roman" w:hAnsiTheme="majorHAnsi" w:cstheme="majorHAnsi"/>
          <w:color w:val="0563C1"/>
          <w:sz w:val="20"/>
          <w:szCs w:val="20"/>
          <w:u w:val="single"/>
          <w:lang w:val="ru-RU"/>
        </w:rPr>
        <w:t>the</w:t>
      </w:r>
      <w:r w:rsidRPr="00C03457">
        <w:rPr>
          <w:rFonts w:asciiTheme="majorHAnsi" w:eastAsia="Times New Roman" w:hAnsiTheme="majorHAnsi" w:cstheme="majorHAnsi"/>
          <w:color w:val="0563C1"/>
          <w:sz w:val="20"/>
          <w:szCs w:val="20"/>
          <w:u w:val="single"/>
          <w:lang w:val="uk-UA"/>
        </w:rPr>
        <w:t xml:space="preserve"> </w:t>
      </w:r>
      <w:r w:rsidRPr="00C03457">
        <w:rPr>
          <w:rFonts w:asciiTheme="majorHAnsi" w:eastAsia="Times New Roman" w:hAnsiTheme="majorHAnsi" w:cstheme="majorHAnsi"/>
          <w:color w:val="0563C1"/>
          <w:sz w:val="20"/>
          <w:szCs w:val="20"/>
          <w:u w:val="single"/>
          <w:lang w:val="ru-RU"/>
        </w:rPr>
        <w:t>Commissioner</w:t>
      </w:r>
      <w:r w:rsidRPr="00C03457">
        <w:rPr>
          <w:rFonts w:asciiTheme="majorHAnsi" w:eastAsia="Times New Roman" w:hAnsiTheme="majorHAnsi" w:cstheme="majorHAnsi"/>
          <w:color w:val="0563C1"/>
          <w:sz w:val="20"/>
          <w:szCs w:val="20"/>
          <w:u w:val="single"/>
          <w:lang w:val="uk-UA"/>
        </w:rPr>
        <w:t xml:space="preserve">... - </w:t>
      </w:r>
      <w:r w:rsidRPr="00C03457">
        <w:rPr>
          <w:rFonts w:asciiTheme="majorHAnsi" w:eastAsia="Times New Roman" w:hAnsiTheme="majorHAnsi" w:cstheme="majorHAnsi"/>
          <w:color w:val="0563C1"/>
          <w:sz w:val="20"/>
          <w:szCs w:val="20"/>
          <w:u w:val="single"/>
          <w:lang w:val="ru-RU"/>
        </w:rPr>
        <w:t>Lyudmila</w:t>
      </w:r>
      <w:r w:rsidRPr="00C03457">
        <w:rPr>
          <w:rFonts w:asciiTheme="majorHAnsi" w:eastAsia="Times New Roman" w:hAnsiTheme="majorHAnsi" w:cstheme="majorHAnsi"/>
          <w:color w:val="0563C1"/>
          <w:sz w:val="20"/>
          <w:szCs w:val="20"/>
          <w:u w:val="single"/>
          <w:lang w:val="uk-UA"/>
        </w:rPr>
        <w:t xml:space="preserve"> </w:t>
      </w:r>
      <w:r w:rsidRPr="00C03457">
        <w:rPr>
          <w:rFonts w:asciiTheme="majorHAnsi" w:eastAsia="Times New Roman" w:hAnsiTheme="majorHAnsi" w:cstheme="majorHAnsi"/>
          <w:color w:val="0563C1"/>
          <w:sz w:val="20"/>
          <w:szCs w:val="20"/>
          <w:u w:val="single"/>
          <w:lang w:val="ru-RU"/>
        </w:rPr>
        <w:t>Denisova</w:t>
      </w:r>
      <w:r w:rsidRPr="00C03457">
        <w:rPr>
          <w:rFonts w:asciiTheme="majorHAnsi" w:eastAsia="Times New Roman" w:hAnsiTheme="majorHAnsi" w:cstheme="majorHAnsi"/>
          <w:color w:val="0563C1"/>
          <w:sz w:val="20"/>
          <w:szCs w:val="20"/>
          <w:u w:val="single"/>
          <w:lang w:val="uk-UA"/>
        </w:rPr>
        <w:t xml:space="preserve"> | </w:t>
      </w:r>
      <w:r w:rsidRPr="00C03457">
        <w:rPr>
          <w:rFonts w:asciiTheme="majorHAnsi" w:eastAsia="Times New Roman" w:hAnsiTheme="majorHAnsi" w:cstheme="majorHAnsi"/>
          <w:color w:val="0563C1"/>
          <w:sz w:val="20"/>
          <w:szCs w:val="20"/>
          <w:u w:val="single"/>
          <w:lang w:val="ru-RU"/>
        </w:rPr>
        <w:t>Facebook</w:t>
      </w:r>
    </w:p>
  </w:footnote>
  <w:footnote w:id="168">
    <w:p w14:paraId="57088D8C" w14:textId="610928D4" w:rsidR="00326E40" w:rsidRPr="00326E40" w:rsidRDefault="00326E40">
      <w:pPr>
        <w:pStyle w:val="FootnoteText"/>
        <w:rPr>
          <w:lang w:val="uk-UA"/>
        </w:rPr>
      </w:pPr>
      <w:r>
        <w:rPr>
          <w:rStyle w:val="FootnoteReference"/>
        </w:rPr>
        <w:footnoteRef/>
      </w:r>
      <w:r>
        <w:t xml:space="preserve"> </w:t>
      </w:r>
      <w:hyperlink r:id="rId76">
        <w:r w:rsidRPr="00C03457">
          <w:rPr>
            <w:rFonts w:asciiTheme="majorHAnsi" w:eastAsia="Times New Roman" w:hAnsiTheme="majorHAnsi" w:cstheme="majorHAnsi"/>
            <w:color w:val="0563C1"/>
            <w:u w:val="single"/>
          </w:rPr>
          <w:t>Лагута: окупанти не дали вивезти по «зеленому коридору» жодної дитини з Херсонщини (radiosvoboda.org)</w:t>
        </w:r>
      </w:hyperlink>
      <w:r w:rsidRPr="00C03457">
        <w:rPr>
          <w:rFonts w:asciiTheme="majorHAnsi" w:eastAsia="Times New Roman" w:hAnsiTheme="majorHAnsi" w:cstheme="majorHAnsi"/>
          <w:color w:val="0563C1"/>
          <w:u w:val="single"/>
          <w:lang w:val="uk-UA"/>
        </w:rPr>
        <w:t xml:space="preserve"> - </w:t>
      </w:r>
      <w:r w:rsidRPr="00C03457">
        <w:rPr>
          <w:rFonts w:asciiTheme="majorHAnsi" w:eastAsia="Times New Roman" w:hAnsiTheme="majorHAnsi" w:cstheme="majorHAnsi"/>
          <w:color w:val="0563C1"/>
          <w:u w:val="single"/>
          <w:lang w:val="ru-RU"/>
        </w:rPr>
        <w:t>Laguta</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the</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occupiers</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did</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not</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allow</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a</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single</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child</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from</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Kherson</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Oblast</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to</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be</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taken</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along</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the</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green</w:t>
      </w:r>
      <w:r w:rsidRPr="00C03457">
        <w:rPr>
          <w:rFonts w:asciiTheme="majorHAnsi" w:eastAsia="Times New Roman" w:hAnsiTheme="majorHAnsi" w:cstheme="majorHAnsi"/>
          <w:color w:val="0563C1"/>
          <w:u w:val="single"/>
          <w:lang w:val="uk-UA"/>
        </w:rPr>
        <w:t xml:space="preserve"> </w:t>
      </w:r>
      <w:r w:rsidRPr="00C03457">
        <w:rPr>
          <w:rFonts w:asciiTheme="majorHAnsi" w:eastAsia="Times New Roman" w:hAnsiTheme="majorHAnsi" w:cstheme="majorHAnsi"/>
          <w:color w:val="0563C1"/>
          <w:u w:val="single"/>
          <w:lang w:val="ru-RU"/>
        </w:rPr>
        <w:t>corridor</w:t>
      </w:r>
      <w:r w:rsidRPr="00C03457">
        <w:rPr>
          <w:rFonts w:asciiTheme="majorHAnsi" w:eastAsia="Times New Roman" w:hAnsiTheme="majorHAnsi" w:cstheme="majorHAnsi"/>
          <w:color w:val="0563C1"/>
          <w:u w:val="single"/>
          <w:lang w:val="uk-UA"/>
        </w:rPr>
        <w:t>".</w:t>
      </w:r>
    </w:p>
  </w:footnote>
  <w:footnote w:id="169">
    <w:p w14:paraId="0C049612" w14:textId="47425A7D" w:rsidR="00326E40" w:rsidRPr="00326E40" w:rsidRDefault="00326E40">
      <w:pPr>
        <w:pStyle w:val="FootnoteText"/>
        <w:rPr>
          <w:lang w:val="uk-UA"/>
        </w:rPr>
      </w:pPr>
      <w:r>
        <w:rPr>
          <w:rStyle w:val="FootnoteReference"/>
        </w:rPr>
        <w:footnoteRef/>
      </w:r>
      <w:r>
        <w:t xml:space="preserve"> </w:t>
      </w:r>
      <w:hyperlink r:id="rId77">
        <w:r w:rsidRPr="00C03457">
          <w:rPr>
            <w:rFonts w:asciiTheme="majorHAnsi" w:eastAsia="Times New Roman" w:hAnsiTheme="majorHAnsi" w:cstheme="majorHAnsi"/>
            <w:color w:val="0563C1"/>
            <w:u w:val="single"/>
          </w:rPr>
          <w:t>З Сум евакуювали дітей зі спеціалізованого будинку дитини – фото та відео - новини України, Політика - LIGA.net</w:t>
        </w:r>
      </w:hyperlink>
      <w:r w:rsidRPr="00C03457">
        <w:rPr>
          <w:rFonts w:asciiTheme="majorHAnsi" w:eastAsia="Times New Roman" w:hAnsiTheme="majorHAnsi" w:cstheme="majorHAnsi"/>
          <w:color w:val="0563C1"/>
          <w:u w:val="single"/>
          <w:lang w:val="uk-UA"/>
        </w:rPr>
        <w:t xml:space="preserve"> - Children from a specialized children's home were evacuated from Sumy - photos and video - Ukrainian news, Politics</w:t>
      </w:r>
    </w:p>
  </w:footnote>
  <w:footnote w:id="170">
    <w:p w14:paraId="3CADE31C" w14:textId="74D9DB35" w:rsidR="00326E40" w:rsidRPr="00326E40" w:rsidRDefault="00326E40" w:rsidP="00326E40">
      <w:pPr>
        <w:spacing w:line="240" w:lineRule="auto"/>
        <w:rPr>
          <w:rFonts w:ascii="Times New Roman" w:eastAsia="Times New Roman" w:hAnsi="Times New Roman" w:cs="Times New Roman"/>
          <w:color w:val="0563C1"/>
          <w:u w:val="single"/>
          <w:lang w:val="en-US"/>
        </w:rPr>
      </w:pPr>
      <w:r>
        <w:rPr>
          <w:rStyle w:val="FootnoteReference"/>
        </w:rPr>
        <w:footnoteRef/>
      </w:r>
      <w:r>
        <w:t xml:space="preserve"> </w:t>
      </w:r>
      <w:hyperlink r:id="rId78">
        <w:r w:rsidRPr="00C03457">
          <w:rPr>
            <w:rFonts w:asciiTheme="majorHAnsi" w:eastAsia="Times New Roman" w:hAnsiTheme="majorHAnsi" w:cstheme="majorHAnsi"/>
            <w:color w:val="0563C1"/>
            <w:sz w:val="20"/>
            <w:szCs w:val="20"/>
            <w:u w:val="single"/>
          </w:rPr>
          <w:t>Діти думали, що це гра. Як харківський Будинок дитини евакуювався до Литви (2day.kh.ua)</w:t>
        </w:r>
      </w:hyperlink>
      <w:r w:rsidRPr="00C03457">
        <w:rPr>
          <w:rFonts w:asciiTheme="majorHAnsi" w:eastAsia="Times New Roman" w:hAnsiTheme="majorHAnsi" w:cstheme="majorHAnsi"/>
          <w:color w:val="0563C1"/>
          <w:sz w:val="20"/>
          <w:szCs w:val="20"/>
          <w:u w:val="single"/>
        </w:rPr>
        <w:t xml:space="preserve"> - </w:t>
      </w:r>
      <w:r w:rsidRPr="00C03457">
        <w:rPr>
          <w:rFonts w:asciiTheme="majorHAnsi" w:eastAsia="Times New Roman" w:hAnsiTheme="majorHAnsi" w:cstheme="majorHAnsi"/>
          <w:color w:val="0563C1"/>
          <w:sz w:val="20"/>
          <w:szCs w:val="20"/>
          <w:u w:val="single"/>
          <w:lang w:val="ru-RU"/>
        </w:rPr>
        <w:t>The</w:t>
      </w:r>
      <w:r w:rsidRPr="00C03457">
        <w:rPr>
          <w:rFonts w:asciiTheme="majorHAnsi" w:eastAsia="Times New Roman" w:hAnsiTheme="majorHAnsi" w:cstheme="majorHAnsi"/>
          <w:color w:val="0563C1"/>
          <w:sz w:val="20"/>
          <w:szCs w:val="20"/>
          <w:u w:val="single"/>
        </w:rPr>
        <w:t xml:space="preserve"> </w:t>
      </w:r>
      <w:r w:rsidRPr="00C03457">
        <w:rPr>
          <w:rFonts w:asciiTheme="majorHAnsi" w:eastAsia="Times New Roman" w:hAnsiTheme="majorHAnsi" w:cstheme="majorHAnsi"/>
          <w:color w:val="0563C1"/>
          <w:sz w:val="20"/>
          <w:szCs w:val="20"/>
          <w:u w:val="single"/>
          <w:lang w:val="ru-RU"/>
        </w:rPr>
        <w:t>kids</w:t>
      </w:r>
      <w:r w:rsidRPr="00C03457">
        <w:rPr>
          <w:rFonts w:asciiTheme="majorHAnsi" w:eastAsia="Times New Roman" w:hAnsiTheme="majorHAnsi" w:cstheme="majorHAnsi"/>
          <w:color w:val="0563C1"/>
          <w:sz w:val="20"/>
          <w:szCs w:val="20"/>
          <w:u w:val="single"/>
        </w:rPr>
        <w:t xml:space="preserve"> </w:t>
      </w:r>
      <w:r w:rsidRPr="00C03457">
        <w:rPr>
          <w:rFonts w:asciiTheme="majorHAnsi" w:eastAsia="Times New Roman" w:hAnsiTheme="majorHAnsi" w:cstheme="majorHAnsi"/>
          <w:color w:val="0563C1"/>
          <w:sz w:val="20"/>
          <w:szCs w:val="20"/>
          <w:u w:val="single"/>
          <w:lang w:val="ru-RU"/>
        </w:rPr>
        <w:t>thought</w:t>
      </w:r>
      <w:r w:rsidRPr="00C03457">
        <w:rPr>
          <w:rFonts w:asciiTheme="majorHAnsi" w:eastAsia="Times New Roman" w:hAnsiTheme="majorHAnsi" w:cstheme="majorHAnsi"/>
          <w:color w:val="0563C1"/>
          <w:sz w:val="20"/>
          <w:szCs w:val="20"/>
          <w:u w:val="single"/>
        </w:rPr>
        <w:t xml:space="preserve"> </w:t>
      </w:r>
      <w:r w:rsidRPr="00C03457">
        <w:rPr>
          <w:rFonts w:asciiTheme="majorHAnsi" w:eastAsia="Times New Roman" w:hAnsiTheme="majorHAnsi" w:cstheme="majorHAnsi"/>
          <w:color w:val="0563C1"/>
          <w:sz w:val="20"/>
          <w:szCs w:val="20"/>
          <w:u w:val="single"/>
          <w:lang w:val="ru-RU"/>
        </w:rPr>
        <w:t>it</w:t>
      </w:r>
      <w:r w:rsidRPr="00C03457">
        <w:rPr>
          <w:rFonts w:asciiTheme="majorHAnsi" w:eastAsia="Times New Roman" w:hAnsiTheme="majorHAnsi" w:cstheme="majorHAnsi"/>
          <w:color w:val="0563C1"/>
          <w:sz w:val="20"/>
          <w:szCs w:val="20"/>
          <w:u w:val="single"/>
        </w:rPr>
        <w:t xml:space="preserve"> </w:t>
      </w:r>
      <w:r w:rsidRPr="00C03457">
        <w:rPr>
          <w:rFonts w:asciiTheme="majorHAnsi" w:eastAsia="Times New Roman" w:hAnsiTheme="majorHAnsi" w:cstheme="majorHAnsi"/>
          <w:color w:val="0563C1"/>
          <w:sz w:val="20"/>
          <w:szCs w:val="20"/>
          <w:u w:val="single"/>
          <w:lang w:val="ru-RU"/>
        </w:rPr>
        <w:t>was</w:t>
      </w:r>
      <w:r w:rsidRPr="00C03457">
        <w:rPr>
          <w:rFonts w:asciiTheme="majorHAnsi" w:eastAsia="Times New Roman" w:hAnsiTheme="majorHAnsi" w:cstheme="majorHAnsi"/>
          <w:color w:val="0563C1"/>
          <w:sz w:val="20"/>
          <w:szCs w:val="20"/>
          <w:u w:val="single"/>
        </w:rPr>
        <w:t xml:space="preserve"> </w:t>
      </w:r>
      <w:r w:rsidRPr="00C03457">
        <w:rPr>
          <w:rFonts w:asciiTheme="majorHAnsi" w:eastAsia="Times New Roman" w:hAnsiTheme="majorHAnsi" w:cstheme="majorHAnsi"/>
          <w:color w:val="0563C1"/>
          <w:sz w:val="20"/>
          <w:szCs w:val="20"/>
          <w:u w:val="single"/>
          <w:lang w:val="ru-RU"/>
        </w:rPr>
        <w:t>a</w:t>
      </w:r>
      <w:r w:rsidRPr="00C03457">
        <w:rPr>
          <w:rFonts w:asciiTheme="majorHAnsi" w:eastAsia="Times New Roman" w:hAnsiTheme="majorHAnsi" w:cstheme="majorHAnsi"/>
          <w:color w:val="0563C1"/>
          <w:sz w:val="20"/>
          <w:szCs w:val="20"/>
          <w:u w:val="single"/>
        </w:rPr>
        <w:t xml:space="preserve"> </w:t>
      </w:r>
      <w:r w:rsidRPr="00C03457">
        <w:rPr>
          <w:rFonts w:asciiTheme="majorHAnsi" w:eastAsia="Times New Roman" w:hAnsiTheme="majorHAnsi" w:cstheme="majorHAnsi"/>
          <w:color w:val="0563C1"/>
          <w:sz w:val="20"/>
          <w:szCs w:val="20"/>
          <w:u w:val="single"/>
          <w:lang w:val="ru-RU"/>
        </w:rPr>
        <w:t>game</w:t>
      </w:r>
      <w:r w:rsidRPr="00C03457">
        <w:rPr>
          <w:rFonts w:asciiTheme="majorHAnsi" w:eastAsia="Times New Roman" w:hAnsiTheme="majorHAnsi" w:cstheme="majorHAnsi"/>
          <w:color w:val="0563C1"/>
          <w:sz w:val="20"/>
          <w:szCs w:val="20"/>
          <w:u w:val="single"/>
        </w:rPr>
        <w:t xml:space="preserve">. </w:t>
      </w:r>
      <w:r w:rsidRPr="00C03457">
        <w:rPr>
          <w:rFonts w:asciiTheme="majorHAnsi" w:eastAsia="Times New Roman" w:hAnsiTheme="majorHAnsi" w:cstheme="majorHAnsi"/>
          <w:color w:val="0563C1"/>
          <w:sz w:val="20"/>
          <w:szCs w:val="20"/>
          <w:u w:val="single"/>
          <w:lang w:val="en-US"/>
        </w:rPr>
        <w:t>How the Kharkiv Children's Home was evacuated to Lithuania</w:t>
      </w:r>
    </w:p>
  </w:footnote>
  <w:footnote w:id="171">
    <w:p w14:paraId="0869D82F" w14:textId="5A1EC735" w:rsidR="00326E40" w:rsidRPr="00326E40" w:rsidRDefault="00326E40">
      <w:pPr>
        <w:pStyle w:val="FootnoteText"/>
        <w:rPr>
          <w:lang w:val="en-US"/>
        </w:rPr>
      </w:pPr>
      <w:r>
        <w:rPr>
          <w:rStyle w:val="FootnoteReference"/>
        </w:rPr>
        <w:footnoteRef/>
      </w:r>
      <w:r>
        <w:t xml:space="preserve"> </w:t>
      </w:r>
      <w:hyperlink r:id="rId79">
        <w:r w:rsidRPr="00C03457">
          <w:rPr>
            <w:rFonts w:asciiTheme="majorHAnsi" w:eastAsia="Times New Roman" w:hAnsiTheme="majorHAnsi" w:cstheme="majorHAnsi"/>
            <w:color w:val="0563C1"/>
            <w:u w:val="single"/>
          </w:rPr>
          <w:t>Наступного дня після евакуації до нашого закладу увірвались «кадирівці» — керівниця Будинку дитини у Ворзелі | Громадське радіо (hromadske.radio)</w:t>
        </w:r>
      </w:hyperlink>
      <w:r w:rsidRPr="00C03457">
        <w:rPr>
          <w:rFonts w:asciiTheme="majorHAnsi" w:eastAsia="Times New Roman" w:hAnsiTheme="majorHAnsi" w:cstheme="majorHAnsi"/>
          <w:color w:val="0563C1"/>
          <w:u w:val="single"/>
          <w:lang w:val="en-US"/>
        </w:rPr>
        <w:t xml:space="preserve"> - The next day after the evacuation, "Kadyrivets" broke into our institution - the head of the Children's Home in Vorzel | Gromadske radio</w:t>
      </w:r>
    </w:p>
  </w:footnote>
  <w:footnote w:id="172">
    <w:p w14:paraId="7D7ED53F" w14:textId="05E724BC" w:rsidR="00326E40" w:rsidRPr="00326E40" w:rsidRDefault="00326E40" w:rsidP="00326E40">
      <w:pPr>
        <w:spacing w:line="240" w:lineRule="auto"/>
        <w:rPr>
          <w:rFonts w:ascii="Times New Roman" w:eastAsia="Times New Roman" w:hAnsi="Times New Roman" w:cs="Times New Roman"/>
          <w:color w:val="0563C1"/>
          <w:u w:val="single"/>
          <w:lang w:val="en-US"/>
        </w:rPr>
      </w:pPr>
      <w:r>
        <w:rPr>
          <w:rStyle w:val="FootnoteReference"/>
        </w:rPr>
        <w:footnoteRef/>
      </w:r>
      <w:r>
        <w:t xml:space="preserve"> </w:t>
      </w:r>
      <w:hyperlink r:id="rId80">
        <w:r w:rsidRPr="00C03457">
          <w:rPr>
            <w:rFonts w:asciiTheme="majorHAnsi" w:eastAsia="Times New Roman" w:hAnsiTheme="majorHAnsi" w:cstheme="majorHAnsi"/>
            <w:color w:val="0563C1"/>
            <w:sz w:val="20"/>
            <w:szCs w:val="20"/>
            <w:u w:val="single"/>
          </w:rPr>
          <w:t>Під час ведення бойових дій... - Irina Venediktova | Facebook</w:t>
        </w:r>
      </w:hyperlink>
      <w:r w:rsidRPr="00C03457">
        <w:rPr>
          <w:rFonts w:asciiTheme="majorHAnsi" w:eastAsia="Times New Roman" w:hAnsiTheme="majorHAnsi" w:cstheme="majorHAnsi"/>
          <w:color w:val="0563C1"/>
          <w:sz w:val="20"/>
          <w:szCs w:val="20"/>
          <w:u w:val="single"/>
          <w:lang w:val="en-US"/>
        </w:rPr>
        <w:t xml:space="preserve"> - During hostilities... - Irina Venediktova | Facebook</w:t>
      </w:r>
    </w:p>
  </w:footnote>
  <w:footnote w:id="173">
    <w:p w14:paraId="2B63E4AD" w14:textId="028D74E1" w:rsidR="00326E40" w:rsidRPr="00326E40" w:rsidRDefault="00326E40">
      <w:pPr>
        <w:pStyle w:val="FootnoteText"/>
        <w:rPr>
          <w:lang w:val="en-US"/>
        </w:rPr>
      </w:pPr>
      <w:r>
        <w:rPr>
          <w:rStyle w:val="FootnoteReference"/>
        </w:rPr>
        <w:footnoteRef/>
      </w:r>
      <w:r>
        <w:t xml:space="preserve"> </w:t>
      </w:r>
      <w:hyperlink r:id="rId81">
        <w:r w:rsidRPr="00C03457">
          <w:rPr>
            <w:rFonts w:asciiTheme="majorHAnsi" w:eastAsia="Times New Roman" w:hAnsiTheme="majorHAnsi" w:cstheme="majorHAnsi"/>
            <w:color w:val="0563C1"/>
            <w:u w:val="single"/>
          </w:rPr>
          <w:t>Попередній огляд: місця несвободи в Україні під час війни – Українська Гельсінська спілка з прав людини (helsinki.org.ua)</w:t>
        </w:r>
      </w:hyperlink>
      <w:r w:rsidRPr="00C03457">
        <w:rPr>
          <w:rFonts w:asciiTheme="majorHAnsi" w:eastAsia="Times New Roman" w:hAnsiTheme="majorHAnsi" w:cstheme="majorHAnsi"/>
          <w:color w:val="0563C1"/>
          <w:u w:val="single"/>
          <w:lang w:val="en-US"/>
        </w:rPr>
        <w:t xml:space="preserve"> - Preliminary overview: places of deprivation of liberty in Ukraine during the war - Ukrainian Helsinki Human Rights Union</w:t>
      </w:r>
    </w:p>
  </w:footnote>
  <w:footnote w:id="174">
    <w:p w14:paraId="3EF94684" w14:textId="499111FF" w:rsidR="00B72DA6" w:rsidRPr="00B72DA6" w:rsidRDefault="00B72DA6" w:rsidP="00B72DA6">
      <w:pPr>
        <w:spacing w:line="240" w:lineRule="auto"/>
        <w:rPr>
          <w:rFonts w:ascii="Times New Roman" w:eastAsia="Times New Roman" w:hAnsi="Times New Roman" w:cs="Times New Roman"/>
          <w:color w:val="0563C1"/>
          <w:u w:val="single"/>
          <w:lang w:val="uk-UA"/>
        </w:rPr>
      </w:pPr>
      <w:r>
        <w:rPr>
          <w:rStyle w:val="FootnoteReference"/>
        </w:rPr>
        <w:footnoteRef/>
      </w:r>
      <w:r>
        <w:t xml:space="preserve"> </w:t>
      </w:r>
      <w:hyperlink r:id="rId82">
        <w:r w:rsidRPr="00C03457">
          <w:rPr>
            <w:rFonts w:asciiTheme="majorHAnsi" w:eastAsia="Times New Roman" w:hAnsiTheme="majorHAnsi" w:cstheme="majorHAnsi"/>
            <w:color w:val="0563C1"/>
            <w:sz w:val="20"/>
            <w:szCs w:val="20"/>
            <w:u w:val="single"/>
          </w:rPr>
          <w:t>Sytuatyvnyy-zvit-24.05-24.06.pdf (khisr.kharkov.ua)</w:t>
        </w:r>
      </w:hyperlink>
      <w:r w:rsidRPr="00C03457">
        <w:rPr>
          <w:rFonts w:asciiTheme="majorHAnsi" w:eastAsia="Times New Roman" w:hAnsiTheme="majorHAnsi" w:cstheme="majorHAnsi"/>
          <w:color w:val="0563C1"/>
          <w:sz w:val="20"/>
          <w:szCs w:val="20"/>
          <w:u w:val="single"/>
          <w:lang w:val="en-US"/>
        </w:rPr>
        <w:t xml:space="preserve"> - </w:t>
      </w:r>
      <w:r w:rsidR="00EA77BC" w:rsidRPr="00C03457">
        <w:rPr>
          <w:rFonts w:asciiTheme="majorHAnsi" w:eastAsia="Times New Roman" w:hAnsiTheme="majorHAnsi" w:cstheme="majorHAnsi"/>
          <w:color w:val="0563C1"/>
          <w:sz w:val="20"/>
          <w:szCs w:val="20"/>
          <w:u w:val="single"/>
          <w:lang w:val="en-US"/>
        </w:rPr>
        <w:t>Situation report 24.05-24.06</w:t>
      </w:r>
    </w:p>
  </w:footnote>
  <w:footnote w:id="175">
    <w:p w14:paraId="269FCEDD" w14:textId="27D123C4" w:rsidR="004277CF" w:rsidRPr="004277CF" w:rsidRDefault="004277CF" w:rsidP="004277CF">
      <w:pPr>
        <w:spacing w:line="240" w:lineRule="auto"/>
        <w:rPr>
          <w:rFonts w:ascii="Times New Roman" w:eastAsia="Times New Roman" w:hAnsi="Times New Roman" w:cs="Times New Roman"/>
          <w:color w:val="0563C1"/>
          <w:u w:val="single"/>
          <w:lang w:val="uk-UA"/>
        </w:rPr>
      </w:pPr>
      <w:r>
        <w:rPr>
          <w:rStyle w:val="FootnoteReference"/>
        </w:rPr>
        <w:footnoteRef/>
      </w:r>
      <w:r>
        <w:t xml:space="preserve"> </w:t>
      </w:r>
      <w:hyperlink r:id="rId83">
        <w:r w:rsidRPr="00C03457">
          <w:rPr>
            <w:rFonts w:asciiTheme="majorHAnsi" w:eastAsia="Times New Roman" w:hAnsiTheme="majorHAnsi" w:cstheme="majorHAnsi"/>
            <w:color w:val="0563C1"/>
            <w:sz w:val="20"/>
            <w:szCs w:val="20"/>
            <w:u w:val="single"/>
          </w:rPr>
          <w:t>Без гарячої води та опалення: як живуть евакуйовані діти з дитбудинка "Сонечко" (womo.ua)</w:t>
        </w:r>
      </w:hyperlink>
      <w:r w:rsidRPr="00C03457">
        <w:rPr>
          <w:rFonts w:asciiTheme="majorHAnsi" w:eastAsia="Times New Roman" w:hAnsiTheme="majorHAnsi" w:cstheme="majorHAnsi"/>
          <w:color w:val="0563C1"/>
          <w:sz w:val="20"/>
          <w:szCs w:val="20"/>
          <w:u w:val="single"/>
          <w:lang w:val="uk-UA"/>
        </w:rPr>
        <w:t xml:space="preserve"> - Without hot water and heating: how do evacuated children from the "Sonechko" orphanage live</w:t>
      </w:r>
    </w:p>
  </w:footnote>
  <w:footnote w:id="176">
    <w:p w14:paraId="030F3CE2" w14:textId="463CD0A8" w:rsidR="004277CF" w:rsidRPr="004277CF" w:rsidRDefault="004277CF">
      <w:pPr>
        <w:pStyle w:val="FootnoteText"/>
        <w:rPr>
          <w:lang w:val="uk-UA"/>
        </w:rPr>
      </w:pPr>
      <w:r>
        <w:rPr>
          <w:rStyle w:val="FootnoteReference"/>
        </w:rPr>
        <w:footnoteRef/>
      </w:r>
      <w:r>
        <w:t xml:space="preserve"> </w:t>
      </w:r>
      <w:hyperlink r:id="rId84">
        <w:r w:rsidRPr="00C03457">
          <w:rPr>
            <w:rFonts w:asciiTheme="majorHAnsi" w:eastAsia="Times New Roman" w:hAnsiTheme="majorHAnsi" w:cstheme="majorHAnsi"/>
            <w:color w:val="0563C1"/>
            <w:u w:val="single"/>
          </w:rPr>
          <w:t>Міністерство соцiальної політики України. (msp.gov.ua)</w:t>
        </w:r>
      </w:hyperlink>
      <w:r w:rsidRPr="00C03457">
        <w:rPr>
          <w:rFonts w:asciiTheme="majorHAnsi" w:eastAsia="Times New Roman" w:hAnsiTheme="majorHAnsi" w:cstheme="majorHAnsi"/>
          <w:color w:val="0563C1"/>
          <w:u w:val="single"/>
          <w:lang w:val="uk-UA"/>
        </w:rPr>
        <w:t xml:space="preserve"> - Ministry of Social Policy of Ukraine</w:t>
      </w:r>
    </w:p>
  </w:footnote>
  <w:footnote w:id="177">
    <w:p w14:paraId="565D46C4" w14:textId="629EE3EA" w:rsidR="004277CF" w:rsidRPr="004277CF" w:rsidRDefault="004277CF">
      <w:pPr>
        <w:pStyle w:val="FootnoteText"/>
        <w:rPr>
          <w:lang w:val="uk-UA"/>
        </w:rPr>
      </w:pPr>
      <w:r>
        <w:rPr>
          <w:rStyle w:val="FootnoteReference"/>
        </w:rPr>
        <w:footnoteRef/>
      </w:r>
      <w:r>
        <w:t xml:space="preserve"> </w:t>
      </w:r>
      <w:hyperlink r:id="rId85">
        <w:r w:rsidRPr="00C03457">
          <w:rPr>
            <w:rFonts w:asciiTheme="majorHAnsi" w:eastAsia="Times New Roman" w:hAnsiTheme="majorHAnsi" w:cstheme="majorHAnsi"/>
            <w:color w:val="0563C1"/>
            <w:u w:val="single"/>
          </w:rPr>
          <w:t>Діти і війна в Україні 24.02-24.03.2022 – Харківський інститут соціальних досліджень (khisr.kharkov.ua)</w:t>
        </w:r>
      </w:hyperlink>
      <w:r w:rsidRPr="00C03457">
        <w:rPr>
          <w:rFonts w:asciiTheme="majorHAnsi" w:eastAsia="Times New Roman" w:hAnsiTheme="majorHAnsi" w:cstheme="majorHAnsi"/>
          <w:color w:val="0563C1"/>
          <w:u w:val="single"/>
          <w:lang w:val="uk-UA"/>
        </w:rPr>
        <w:t xml:space="preserve"> - Children and war in Ukraine 24.02-24.03.2022 - Kharkiv Institute of Social Research</w:t>
      </w:r>
    </w:p>
  </w:footnote>
  <w:footnote w:id="178">
    <w:p w14:paraId="3CE910D1" w14:textId="5566CFEB" w:rsidR="005535DF" w:rsidRPr="005535DF" w:rsidRDefault="005535DF">
      <w:pPr>
        <w:pStyle w:val="FootnoteText"/>
        <w:rPr>
          <w:lang w:val="uk-UA"/>
        </w:rPr>
      </w:pPr>
      <w:r>
        <w:rPr>
          <w:rStyle w:val="FootnoteReference"/>
        </w:rPr>
        <w:footnoteRef/>
      </w:r>
      <w:r>
        <w:t xml:space="preserve"> </w:t>
      </w:r>
      <w:hyperlink r:id="rId86">
        <w:r w:rsidRPr="00633A73">
          <w:rPr>
            <w:rFonts w:asciiTheme="majorHAnsi" w:eastAsia="Times New Roman" w:hAnsiTheme="majorHAnsi" w:cstheme="majorHAnsi"/>
            <w:color w:val="0563C1"/>
            <w:u w:val="single"/>
          </w:rPr>
          <w:t>Sytuatyvnyy-zvit-24.05-24.06.pdf (khisr.kharkov.ua)</w:t>
        </w:r>
      </w:hyperlink>
      <w:r w:rsidRPr="00633A73">
        <w:rPr>
          <w:rFonts w:asciiTheme="majorHAnsi" w:eastAsia="Times New Roman" w:hAnsiTheme="majorHAnsi" w:cstheme="majorHAnsi"/>
          <w:color w:val="0563C1"/>
          <w:u w:val="single"/>
          <w:lang w:val="uk-UA"/>
        </w:rPr>
        <w:t xml:space="preserve"> - Situation report 24.05-24.06</w:t>
      </w:r>
    </w:p>
  </w:footnote>
  <w:footnote w:id="179">
    <w:p w14:paraId="000002E3" w14:textId="77777777" w:rsidR="00EC1680" w:rsidRDefault="00124231">
      <w:pPr>
        <w:spacing w:line="240" w:lineRule="auto"/>
        <w:jc w:val="both"/>
        <w:rPr>
          <w:sz w:val="20"/>
          <w:szCs w:val="20"/>
        </w:rPr>
      </w:pPr>
      <w:r>
        <w:rPr>
          <w:vertAlign w:val="superscript"/>
        </w:rPr>
        <w:footnoteRef/>
      </w:r>
      <w:r>
        <w:t xml:space="preserve"> </w:t>
      </w:r>
      <w:hyperlink r:id="rId87">
        <w:r w:rsidRPr="00633A73">
          <w:rPr>
            <w:rFonts w:asciiTheme="majorHAnsi" w:hAnsiTheme="majorHAnsi" w:cstheme="majorHAnsi"/>
            <w:color w:val="1155CC"/>
            <w:sz w:val="20"/>
            <w:szCs w:val="20"/>
            <w:u w:val="single"/>
          </w:rPr>
          <w:t>https://www.radiosvoboda.org/a/31448026.html</w:t>
        </w:r>
      </w:hyperlink>
    </w:p>
  </w:footnote>
  <w:footnote w:id="180">
    <w:p w14:paraId="000002E4" w14:textId="77777777" w:rsidR="00EC1680" w:rsidRDefault="00124231">
      <w:pPr>
        <w:spacing w:line="240" w:lineRule="auto"/>
        <w:jc w:val="both"/>
        <w:rPr>
          <w:sz w:val="20"/>
          <w:szCs w:val="20"/>
        </w:rPr>
      </w:pPr>
      <w:r>
        <w:rPr>
          <w:vertAlign w:val="superscript"/>
        </w:rPr>
        <w:footnoteRef/>
      </w:r>
      <w:r>
        <w:t xml:space="preserve"> </w:t>
      </w:r>
      <w:r w:rsidRPr="00633A73">
        <w:rPr>
          <w:rFonts w:asciiTheme="majorHAnsi" w:hAnsiTheme="majorHAnsi" w:cstheme="majorHAnsi"/>
          <w:sz w:val="20"/>
          <w:szCs w:val="20"/>
        </w:rPr>
        <w:t xml:space="preserve">UNICEF/P4EC Monitoring Report on the State of Children in Alternative Care during the War in </w:t>
      </w:r>
      <w:r w:rsidRPr="00633A73">
        <w:rPr>
          <w:rFonts w:asciiTheme="majorHAnsi" w:hAnsiTheme="majorHAnsi" w:cstheme="majorHAnsi"/>
          <w:sz w:val="20"/>
          <w:szCs w:val="20"/>
        </w:rPr>
        <w:t xml:space="preserve">Ukraine for the period February – June 2022 // access: </w:t>
      </w:r>
      <w:hyperlink r:id="rId88">
        <w:r w:rsidRPr="00633A73">
          <w:rPr>
            <w:rFonts w:asciiTheme="majorHAnsi" w:hAnsiTheme="majorHAnsi" w:cstheme="majorHAnsi"/>
            <w:color w:val="1155CC"/>
            <w:sz w:val="20"/>
            <w:szCs w:val="20"/>
            <w:u w:val="single"/>
          </w:rPr>
          <w:t>https://bit.ly/CiACwarMR1</w:t>
        </w:r>
      </w:hyperlink>
    </w:p>
  </w:footnote>
  <w:footnote w:id="181">
    <w:p w14:paraId="000002E5" w14:textId="77777777" w:rsidR="00EC1680" w:rsidRPr="00633A73" w:rsidRDefault="00124231">
      <w:pPr>
        <w:jc w:val="both"/>
        <w:rPr>
          <w:rFonts w:asciiTheme="majorHAnsi" w:hAnsiTheme="majorHAnsi" w:cstheme="majorHAnsi"/>
          <w:color w:val="1155CC"/>
          <w:sz w:val="20"/>
          <w:szCs w:val="20"/>
          <w:u w:val="single"/>
        </w:rPr>
      </w:pPr>
      <w:r>
        <w:rPr>
          <w:vertAlign w:val="superscript"/>
        </w:rPr>
        <w:footnoteRef/>
      </w:r>
      <w:r>
        <w:rPr>
          <w:sz w:val="16"/>
          <w:szCs w:val="16"/>
        </w:rPr>
        <w:t xml:space="preserve"> </w:t>
      </w:r>
      <w:r w:rsidRPr="00633A73">
        <w:rPr>
          <w:rFonts w:asciiTheme="majorHAnsi" w:hAnsiTheme="majorHAnsi" w:cstheme="majorHAnsi"/>
          <w:sz w:val="20"/>
          <w:szCs w:val="20"/>
        </w:rPr>
        <w:t>Chapter 19, 20, 20</w:t>
      </w:r>
      <w:r w:rsidRPr="00633A73">
        <w:rPr>
          <w:rFonts w:asciiTheme="majorHAnsi" w:hAnsiTheme="majorHAnsi" w:cstheme="majorHAnsi"/>
          <w:sz w:val="20"/>
          <w:szCs w:val="20"/>
          <w:vertAlign w:val="superscript"/>
        </w:rPr>
        <w:t>1</w:t>
      </w:r>
      <w:r w:rsidRPr="00633A73">
        <w:rPr>
          <w:rFonts w:asciiTheme="majorHAnsi" w:hAnsiTheme="majorHAnsi" w:cstheme="majorHAnsi"/>
          <w:sz w:val="20"/>
          <w:szCs w:val="20"/>
        </w:rPr>
        <w:t>, 20</w:t>
      </w:r>
      <w:r w:rsidRPr="00633A73">
        <w:rPr>
          <w:rFonts w:asciiTheme="majorHAnsi" w:hAnsiTheme="majorHAnsi" w:cstheme="majorHAnsi"/>
          <w:sz w:val="20"/>
          <w:szCs w:val="20"/>
          <w:vertAlign w:val="superscript"/>
        </w:rPr>
        <w:t>2</w:t>
      </w:r>
      <w:r w:rsidRPr="00633A73">
        <w:rPr>
          <w:rFonts w:asciiTheme="majorHAnsi" w:hAnsiTheme="majorHAnsi" w:cstheme="majorHAnsi"/>
          <w:sz w:val="20"/>
          <w:szCs w:val="20"/>
        </w:rPr>
        <w:t xml:space="preserve"> Family Code of Ukraine </w:t>
      </w:r>
      <w:hyperlink r:id="rId89" w:anchor="Text">
        <w:r w:rsidRPr="00633A73">
          <w:rPr>
            <w:rFonts w:asciiTheme="majorHAnsi" w:hAnsiTheme="majorHAnsi" w:cstheme="majorHAnsi"/>
            <w:color w:val="1155CC"/>
            <w:sz w:val="20"/>
            <w:szCs w:val="20"/>
            <w:u w:val="single"/>
          </w:rPr>
          <w:t>https:/</w:t>
        </w:r>
        <w:r w:rsidRPr="00633A73">
          <w:rPr>
            <w:rFonts w:asciiTheme="majorHAnsi" w:hAnsiTheme="majorHAnsi" w:cstheme="majorHAnsi"/>
            <w:color w:val="1155CC"/>
            <w:sz w:val="20"/>
            <w:szCs w:val="20"/>
            <w:u w:val="single"/>
          </w:rPr>
          <w:t>/zakon.rada.gov.ua/laws/show/2947-14#Text</w:t>
        </w:r>
      </w:hyperlink>
    </w:p>
    <w:p w14:paraId="000002E6" w14:textId="77777777" w:rsidR="00EC1680" w:rsidRDefault="00124231">
      <w:pPr>
        <w:jc w:val="both"/>
        <w:rPr>
          <w:sz w:val="20"/>
          <w:szCs w:val="20"/>
        </w:rPr>
      </w:pPr>
      <w:hyperlink r:id="rId90" w:anchor="Text">
        <w:r w:rsidRPr="00633A73">
          <w:rPr>
            <w:rFonts w:asciiTheme="majorHAnsi" w:hAnsiTheme="majorHAnsi" w:cstheme="majorHAnsi"/>
            <w:color w:val="1155CC"/>
            <w:sz w:val="20"/>
            <w:szCs w:val="20"/>
            <w:u w:val="single"/>
          </w:rPr>
          <w:t>https://zakon.rada.gov.ua/laws/show/2811-12#Text</w:t>
        </w:r>
      </w:hyperlink>
    </w:p>
  </w:footnote>
  <w:footnote w:id="182">
    <w:p w14:paraId="000002E7" w14:textId="77777777" w:rsidR="00EC1680" w:rsidRDefault="00124231">
      <w:pPr>
        <w:spacing w:line="240" w:lineRule="auto"/>
        <w:jc w:val="both"/>
        <w:rPr>
          <w:sz w:val="20"/>
          <w:szCs w:val="20"/>
        </w:rPr>
      </w:pPr>
      <w:r>
        <w:rPr>
          <w:vertAlign w:val="superscript"/>
        </w:rPr>
        <w:footnoteRef/>
      </w:r>
      <w:r>
        <w:t xml:space="preserve"> </w:t>
      </w:r>
      <w:hyperlink r:id="rId91" w:anchor="Text">
        <w:r w:rsidRPr="00633A73">
          <w:rPr>
            <w:rFonts w:asciiTheme="majorHAnsi" w:hAnsiTheme="majorHAnsi" w:cstheme="majorHAnsi"/>
            <w:color w:val="1155CC"/>
            <w:sz w:val="20"/>
            <w:szCs w:val="20"/>
            <w:u w:val="single"/>
          </w:rPr>
          <w:t>https://zakon.rada.gov.ua/laws/show/552-2019-%D0%BF#Text</w:t>
        </w:r>
      </w:hyperlink>
    </w:p>
  </w:footnote>
  <w:footnote w:id="183">
    <w:p w14:paraId="000002E8" w14:textId="0FA2BCB7" w:rsidR="00EC1680" w:rsidRDefault="00124231">
      <w:pPr>
        <w:spacing w:line="240" w:lineRule="auto"/>
        <w:jc w:val="both"/>
        <w:rPr>
          <w:sz w:val="20"/>
          <w:szCs w:val="20"/>
        </w:rPr>
      </w:pPr>
      <w:r>
        <w:rPr>
          <w:vertAlign w:val="superscript"/>
        </w:rPr>
        <w:footnoteRef/>
      </w:r>
      <w:r>
        <w:t xml:space="preserve"> </w:t>
      </w:r>
      <w:r w:rsidR="008A714B" w:rsidRPr="008A714B">
        <w:rPr>
          <w:rFonts w:asciiTheme="majorHAnsi" w:hAnsiTheme="majorHAnsi" w:cstheme="majorHAnsi"/>
          <w:sz w:val="20"/>
          <w:szCs w:val="20"/>
        </w:rPr>
        <w:t>Social rejection, inequality and poverty of children in Ukraine. Monograph</w:t>
      </w:r>
      <w:r w:rsidRPr="00633A73">
        <w:rPr>
          <w:rFonts w:asciiTheme="majorHAnsi" w:hAnsiTheme="majorHAnsi" w:cstheme="majorHAnsi"/>
          <w:sz w:val="20"/>
          <w:szCs w:val="20"/>
        </w:rPr>
        <w:t>.</w:t>
      </w:r>
      <w:hyperlink r:id="rId92">
        <w:r w:rsidRPr="00633A73">
          <w:rPr>
            <w:rFonts w:asciiTheme="majorHAnsi" w:hAnsiTheme="majorHAnsi" w:cstheme="majorHAnsi"/>
            <w:color w:val="1155CC"/>
            <w:sz w:val="20"/>
            <w:szCs w:val="20"/>
            <w:u w:val="single"/>
          </w:rPr>
          <w:t>https://www.idss.org.ua/arhiv/%D0%9C%D0%BE%D0%BD%D0%BE%D0%B3%D1%80%D0%B0%D1%84%D1%96%D1%8F_%D0%91%D0%86%D0%94%D0%9D%D0%86%D0%A1%D0%A2%D0%AC_%D0%94%D0%86%D0%A2%D0%95%D0%99%20(PD</w:t>
        </w:r>
        <w:r w:rsidRPr="00633A73">
          <w:rPr>
            <w:rFonts w:asciiTheme="majorHAnsi" w:hAnsiTheme="majorHAnsi" w:cstheme="majorHAnsi"/>
            <w:color w:val="1155CC"/>
            <w:sz w:val="20"/>
            <w:szCs w:val="20"/>
            <w:u w:val="single"/>
          </w:rPr>
          <w:t>F).pdf</w:t>
        </w:r>
      </w:hyperlink>
    </w:p>
  </w:footnote>
  <w:footnote w:id="184">
    <w:p w14:paraId="000002E9" w14:textId="77777777" w:rsidR="00EC1680" w:rsidRDefault="00124231">
      <w:pPr>
        <w:spacing w:line="240" w:lineRule="auto"/>
        <w:jc w:val="both"/>
        <w:rPr>
          <w:sz w:val="20"/>
          <w:szCs w:val="20"/>
        </w:rPr>
      </w:pPr>
      <w:r>
        <w:rPr>
          <w:vertAlign w:val="superscript"/>
        </w:rPr>
        <w:footnoteRef/>
      </w:r>
      <w:r>
        <w:t xml:space="preserve"> </w:t>
      </w:r>
      <w:hyperlink r:id="rId93">
        <w:r w:rsidRPr="008A714B">
          <w:rPr>
            <w:rFonts w:asciiTheme="majorHAnsi" w:hAnsiTheme="majorHAnsi" w:cstheme="majorHAnsi"/>
            <w:color w:val="1155CC"/>
            <w:sz w:val="20"/>
            <w:szCs w:val="20"/>
            <w:u w:val="single"/>
          </w:rPr>
          <w:t>https://www.kmu.gov.ua/news/ur</w:t>
        </w:r>
        <w:r w:rsidRPr="008A714B">
          <w:rPr>
            <w:rFonts w:asciiTheme="majorHAnsi" w:hAnsiTheme="majorHAnsi" w:cstheme="majorHAnsi"/>
            <w:color w:val="1155CC"/>
            <w:sz w:val="20"/>
            <w:szCs w:val="20"/>
            <w:u w:val="single"/>
          </w:rPr>
          <w:t>yad-posiliv-zahist-ditej-yaki-zalishilis-bez-batkivskogo-pikluvannya-i-perebuvayut-na-okupovanij-teritoriyi-teritoriyi-aktivnih-bojovih-dij-abo-peremishcheni-za-kordon</w:t>
        </w:r>
      </w:hyperlink>
    </w:p>
  </w:footnote>
  <w:footnote w:id="185">
    <w:p w14:paraId="000002EA" w14:textId="77777777" w:rsidR="00EC1680" w:rsidRDefault="00124231">
      <w:pPr>
        <w:spacing w:line="240" w:lineRule="auto"/>
        <w:jc w:val="both"/>
        <w:rPr>
          <w:sz w:val="20"/>
          <w:szCs w:val="20"/>
        </w:rPr>
      </w:pPr>
      <w:r>
        <w:rPr>
          <w:vertAlign w:val="superscript"/>
        </w:rPr>
        <w:footnoteRef/>
      </w:r>
      <w:r>
        <w:t xml:space="preserve"> </w:t>
      </w:r>
      <w:r w:rsidRPr="008A714B">
        <w:rPr>
          <w:rFonts w:asciiTheme="majorHAnsi" w:hAnsiTheme="majorHAnsi" w:cstheme="majorHAnsi"/>
          <w:sz w:val="20"/>
          <w:szCs w:val="20"/>
        </w:rPr>
        <w:t xml:space="preserve">Chapter 19 Family Code of Ukraine </w:t>
      </w:r>
      <w:hyperlink r:id="rId94" w:anchor="Text">
        <w:r w:rsidRPr="008A714B">
          <w:rPr>
            <w:rFonts w:asciiTheme="majorHAnsi" w:hAnsiTheme="majorHAnsi" w:cstheme="majorHAnsi"/>
            <w:color w:val="1155CC"/>
            <w:sz w:val="20"/>
            <w:szCs w:val="20"/>
            <w:u w:val="single"/>
          </w:rPr>
          <w:t>https://zakon.rada.gov.ua/laws/show/2947-14#Text</w:t>
        </w:r>
      </w:hyperlink>
    </w:p>
  </w:footnote>
  <w:footnote w:id="186">
    <w:p w14:paraId="000002EB" w14:textId="77777777" w:rsidR="00EC1680" w:rsidRDefault="00124231">
      <w:pPr>
        <w:spacing w:line="240" w:lineRule="auto"/>
        <w:jc w:val="both"/>
        <w:rPr>
          <w:sz w:val="20"/>
          <w:szCs w:val="20"/>
        </w:rPr>
      </w:pPr>
      <w:r>
        <w:rPr>
          <w:vertAlign w:val="superscript"/>
        </w:rPr>
        <w:footnoteRef/>
      </w:r>
      <w:r>
        <w:t xml:space="preserve"> </w:t>
      </w:r>
      <w:r w:rsidRPr="008A714B">
        <w:rPr>
          <w:rFonts w:asciiTheme="majorHAnsi" w:hAnsiTheme="majorHAnsi" w:cstheme="majorHAnsi"/>
          <w:sz w:val="20"/>
          <w:szCs w:val="20"/>
        </w:rPr>
        <w:t xml:space="preserve">UNICEF/P4EC Monitoring Report on the State of Children in Alternative Care during the War in Ukraine for the period February – June 2022 // access: </w:t>
      </w:r>
      <w:hyperlink r:id="rId95">
        <w:r w:rsidRPr="008A714B">
          <w:rPr>
            <w:rFonts w:asciiTheme="majorHAnsi" w:hAnsiTheme="majorHAnsi" w:cstheme="majorHAnsi"/>
            <w:color w:val="1155CC"/>
            <w:sz w:val="20"/>
            <w:szCs w:val="20"/>
            <w:u w:val="single"/>
          </w:rPr>
          <w:t>https://bit.ly/CiACwarMR1</w:t>
        </w:r>
      </w:hyperlink>
    </w:p>
  </w:footnote>
  <w:footnote w:id="187">
    <w:p w14:paraId="000002EC" w14:textId="77777777" w:rsidR="00EC1680" w:rsidRDefault="00124231">
      <w:pPr>
        <w:spacing w:line="240" w:lineRule="auto"/>
        <w:jc w:val="both"/>
        <w:rPr>
          <w:sz w:val="20"/>
          <w:szCs w:val="20"/>
        </w:rPr>
      </w:pPr>
      <w:r>
        <w:rPr>
          <w:vertAlign w:val="superscript"/>
        </w:rPr>
        <w:footnoteRef/>
      </w:r>
      <w:r>
        <w:t xml:space="preserve"> </w:t>
      </w:r>
      <w:r w:rsidRPr="008A714B">
        <w:rPr>
          <w:rFonts w:asciiTheme="majorHAnsi" w:hAnsiTheme="majorHAnsi" w:cstheme="majorHAnsi"/>
          <w:sz w:val="20"/>
          <w:szCs w:val="20"/>
        </w:rPr>
        <w:t>Chapters 20</w:t>
      </w:r>
      <w:r w:rsidRPr="008A714B">
        <w:rPr>
          <w:rFonts w:asciiTheme="majorHAnsi" w:hAnsiTheme="majorHAnsi" w:cstheme="majorHAnsi"/>
          <w:sz w:val="20"/>
          <w:szCs w:val="20"/>
          <w:vertAlign w:val="superscript"/>
        </w:rPr>
        <w:t>1</w:t>
      </w:r>
      <w:r w:rsidRPr="008A714B">
        <w:rPr>
          <w:rFonts w:asciiTheme="majorHAnsi" w:hAnsiTheme="majorHAnsi" w:cstheme="majorHAnsi"/>
          <w:sz w:val="20"/>
          <w:szCs w:val="20"/>
        </w:rPr>
        <w:t xml:space="preserve"> 20</w:t>
      </w:r>
      <w:r w:rsidRPr="008A714B">
        <w:rPr>
          <w:rFonts w:asciiTheme="majorHAnsi" w:hAnsiTheme="majorHAnsi" w:cstheme="majorHAnsi"/>
          <w:sz w:val="20"/>
          <w:szCs w:val="20"/>
          <w:vertAlign w:val="superscript"/>
        </w:rPr>
        <w:t>2</w:t>
      </w:r>
      <w:r w:rsidRPr="008A714B">
        <w:rPr>
          <w:rFonts w:asciiTheme="majorHAnsi" w:hAnsiTheme="majorHAnsi" w:cstheme="majorHAnsi"/>
          <w:sz w:val="20"/>
          <w:szCs w:val="20"/>
        </w:rPr>
        <w:t xml:space="preserve"> Family Code of Ukraine </w:t>
      </w:r>
      <w:hyperlink r:id="rId96" w:anchor="Text">
        <w:r w:rsidRPr="008A714B">
          <w:rPr>
            <w:rFonts w:asciiTheme="majorHAnsi" w:hAnsiTheme="majorHAnsi" w:cstheme="majorHAnsi"/>
            <w:color w:val="1155CC"/>
            <w:sz w:val="20"/>
            <w:szCs w:val="20"/>
            <w:u w:val="single"/>
          </w:rPr>
          <w:t>https://zakon.rada.gov.ua/laws/show/2947-14#Text</w:t>
        </w:r>
      </w:hyperlink>
    </w:p>
  </w:footnote>
  <w:footnote w:id="188">
    <w:p w14:paraId="000002ED" w14:textId="77777777" w:rsidR="00EC1680" w:rsidRPr="008A714B" w:rsidRDefault="00124231">
      <w:pPr>
        <w:spacing w:line="240" w:lineRule="auto"/>
        <w:jc w:val="both"/>
        <w:rPr>
          <w:rFonts w:asciiTheme="majorHAnsi" w:hAnsiTheme="majorHAnsi" w:cstheme="majorHAnsi"/>
          <w:sz w:val="20"/>
          <w:szCs w:val="20"/>
        </w:rPr>
      </w:pPr>
      <w:r>
        <w:rPr>
          <w:vertAlign w:val="superscript"/>
        </w:rPr>
        <w:footnoteRef/>
      </w:r>
      <w:r>
        <w:t xml:space="preserve"> </w:t>
      </w:r>
      <w:hyperlink r:id="rId97">
        <w:r w:rsidRPr="008A714B">
          <w:rPr>
            <w:rFonts w:asciiTheme="majorHAnsi" w:hAnsiTheme="majorHAnsi" w:cstheme="majorHAnsi"/>
            <w:color w:val="1155CC"/>
            <w:sz w:val="20"/>
            <w:szCs w:val="20"/>
            <w:u w:val="single"/>
          </w:rPr>
          <w:t>https://evacuation.city/articles/210349/yak-evakujovuyut-prijomni-simi-ta-dityachi-budinki-simejnogo-tipu</w:t>
        </w:r>
      </w:hyperlink>
    </w:p>
  </w:footnote>
  <w:footnote w:id="189">
    <w:p w14:paraId="000002EE" w14:textId="77777777" w:rsidR="00EC1680" w:rsidRDefault="00124231">
      <w:pPr>
        <w:spacing w:line="240" w:lineRule="auto"/>
        <w:jc w:val="both"/>
        <w:rPr>
          <w:sz w:val="20"/>
          <w:szCs w:val="20"/>
        </w:rPr>
      </w:pPr>
      <w:r>
        <w:rPr>
          <w:vertAlign w:val="superscript"/>
        </w:rPr>
        <w:footnoteRef/>
      </w:r>
      <w:r>
        <w:t xml:space="preserve"> </w:t>
      </w:r>
      <w:hyperlink r:id="rId98">
        <w:r w:rsidRPr="008A714B">
          <w:rPr>
            <w:rFonts w:asciiTheme="majorHAnsi" w:hAnsiTheme="majorHAnsi" w:cstheme="majorHAnsi"/>
            <w:color w:val="1155CC"/>
            <w:sz w:val="20"/>
            <w:szCs w:val="20"/>
            <w:u w:val="single"/>
          </w:rPr>
          <w:t>https://life.pravda.com.ua/society/2022/06/23/249233/</w:t>
        </w:r>
      </w:hyperlink>
    </w:p>
  </w:footnote>
  <w:footnote w:id="190">
    <w:p w14:paraId="000002EF" w14:textId="77777777" w:rsidR="00EC1680" w:rsidRDefault="00124231">
      <w:pPr>
        <w:spacing w:line="240" w:lineRule="auto"/>
        <w:jc w:val="both"/>
        <w:rPr>
          <w:sz w:val="20"/>
          <w:szCs w:val="20"/>
        </w:rPr>
      </w:pPr>
      <w:r>
        <w:rPr>
          <w:vertAlign w:val="superscript"/>
        </w:rPr>
        <w:footnoteRef/>
      </w:r>
      <w:r>
        <w:t xml:space="preserve"> </w:t>
      </w:r>
      <w:hyperlink r:id="rId99">
        <w:r w:rsidRPr="008A714B">
          <w:rPr>
            <w:rFonts w:asciiTheme="majorHAnsi" w:hAnsiTheme="majorHAnsi" w:cstheme="majorHAnsi"/>
            <w:color w:val="1155CC"/>
            <w:sz w:val="20"/>
            <w:szCs w:val="20"/>
            <w:u w:val="single"/>
          </w:rPr>
          <w:t>https://le</w:t>
        </w:r>
        <w:r w:rsidRPr="008A714B">
          <w:rPr>
            <w:rFonts w:asciiTheme="majorHAnsi" w:hAnsiTheme="majorHAnsi" w:cstheme="majorHAnsi"/>
            <w:color w:val="1155CC"/>
            <w:sz w:val="20"/>
            <w:szCs w:val="20"/>
            <w:u w:val="single"/>
          </w:rPr>
          <w:t>xinform.com.ua/zakonodavstvo/ditej-tymchasovo-peremishhenyh-na-myrni-terytoriyi-abo-za-mezhi-ukrayiny-oblikuyut/</w:t>
        </w:r>
      </w:hyperlink>
    </w:p>
  </w:footnote>
  <w:footnote w:id="191">
    <w:p w14:paraId="000002F0" w14:textId="77777777" w:rsidR="00EC1680" w:rsidRDefault="00124231">
      <w:pPr>
        <w:spacing w:line="240" w:lineRule="auto"/>
        <w:jc w:val="both"/>
        <w:rPr>
          <w:sz w:val="20"/>
          <w:szCs w:val="20"/>
        </w:rPr>
      </w:pPr>
      <w:r>
        <w:rPr>
          <w:vertAlign w:val="superscript"/>
        </w:rPr>
        <w:footnoteRef/>
      </w:r>
      <w:r>
        <w:t xml:space="preserve"> </w:t>
      </w:r>
      <w:r w:rsidRPr="008A714B">
        <w:rPr>
          <w:rFonts w:asciiTheme="majorHAnsi" w:hAnsiTheme="majorHAnsi" w:cstheme="majorHAnsi"/>
          <w:sz w:val="20"/>
          <w:szCs w:val="20"/>
        </w:rPr>
        <w:t>Chapter 20 Family Code of Ukraine</w:t>
      </w:r>
      <w:hyperlink r:id="rId100" w:anchor="Text">
        <w:r w:rsidRPr="008A714B">
          <w:rPr>
            <w:rFonts w:asciiTheme="majorHAnsi" w:hAnsiTheme="majorHAnsi" w:cstheme="majorHAnsi"/>
            <w:color w:val="1155CC"/>
            <w:sz w:val="20"/>
            <w:szCs w:val="20"/>
            <w:u w:val="single"/>
          </w:rPr>
          <w:t>https://zakon.rada.gov.ua/laws/show</w:t>
        </w:r>
        <w:r w:rsidRPr="008A714B">
          <w:rPr>
            <w:rFonts w:asciiTheme="majorHAnsi" w:hAnsiTheme="majorHAnsi" w:cstheme="majorHAnsi"/>
            <w:color w:val="1155CC"/>
            <w:sz w:val="20"/>
            <w:szCs w:val="20"/>
            <w:u w:val="single"/>
          </w:rPr>
          <w:t>/2947-14#Text</w:t>
        </w:r>
      </w:hyperlink>
    </w:p>
  </w:footnote>
  <w:footnote w:id="192">
    <w:p w14:paraId="000002F1" w14:textId="77777777" w:rsidR="00EC1680" w:rsidRDefault="00124231">
      <w:pPr>
        <w:spacing w:line="240" w:lineRule="auto"/>
        <w:jc w:val="both"/>
        <w:rPr>
          <w:sz w:val="20"/>
          <w:szCs w:val="20"/>
        </w:rPr>
      </w:pPr>
      <w:r>
        <w:rPr>
          <w:vertAlign w:val="superscript"/>
        </w:rPr>
        <w:footnoteRef/>
      </w:r>
      <w:r>
        <w:t xml:space="preserve"> </w:t>
      </w:r>
      <w:r w:rsidRPr="008A714B">
        <w:rPr>
          <w:rFonts w:asciiTheme="majorHAnsi" w:hAnsiTheme="majorHAnsi" w:cstheme="majorHAnsi"/>
          <w:sz w:val="20"/>
          <w:szCs w:val="20"/>
        </w:rPr>
        <w:t xml:space="preserve">Under point і) point 9) part 1 p. 87 Budget Code of Ukraine </w:t>
      </w:r>
      <w:hyperlink r:id="rId101" w:anchor="Text">
        <w:r w:rsidRPr="008A714B">
          <w:rPr>
            <w:rFonts w:asciiTheme="majorHAnsi" w:hAnsiTheme="majorHAnsi" w:cstheme="majorHAnsi"/>
            <w:color w:val="1155CC"/>
            <w:sz w:val="20"/>
            <w:szCs w:val="20"/>
            <w:u w:val="single"/>
          </w:rPr>
          <w:t>https://zakon.rada.gov.ua/laws/show/2456-17#Text</w:t>
        </w:r>
      </w:hyperlink>
    </w:p>
  </w:footnote>
  <w:footnote w:id="193">
    <w:p w14:paraId="000002F2" w14:textId="77777777" w:rsidR="00EC1680" w:rsidRDefault="00124231">
      <w:pPr>
        <w:spacing w:line="240" w:lineRule="auto"/>
        <w:jc w:val="both"/>
        <w:rPr>
          <w:sz w:val="20"/>
          <w:szCs w:val="20"/>
        </w:rPr>
      </w:pPr>
      <w:r>
        <w:rPr>
          <w:vertAlign w:val="superscript"/>
        </w:rPr>
        <w:footnoteRef/>
      </w:r>
      <w:r>
        <w:t xml:space="preserve"> </w:t>
      </w:r>
      <w:r w:rsidRPr="008A714B">
        <w:rPr>
          <w:rFonts w:asciiTheme="majorHAnsi" w:hAnsiTheme="majorHAnsi" w:cstheme="majorHAnsi"/>
          <w:sz w:val="20"/>
          <w:szCs w:val="20"/>
        </w:rPr>
        <w:t>https://zakon.rada.gov.ua/laws/show/893-2021-%D0%BF#Text</w:t>
      </w:r>
    </w:p>
  </w:footnote>
  <w:footnote w:id="194">
    <w:p w14:paraId="000002F3" w14:textId="77777777" w:rsidR="00EC1680" w:rsidRDefault="00124231">
      <w:pPr>
        <w:spacing w:line="240" w:lineRule="auto"/>
        <w:jc w:val="both"/>
        <w:rPr>
          <w:sz w:val="20"/>
          <w:szCs w:val="20"/>
        </w:rPr>
      </w:pPr>
      <w:r>
        <w:rPr>
          <w:vertAlign w:val="superscript"/>
        </w:rPr>
        <w:footnoteRef/>
      </w:r>
      <w:r>
        <w:t xml:space="preserve"> </w:t>
      </w:r>
      <w:r w:rsidRPr="008A714B">
        <w:rPr>
          <w:rFonts w:asciiTheme="majorHAnsi" w:hAnsiTheme="majorHAnsi" w:cstheme="majorHAnsi"/>
          <w:sz w:val="20"/>
          <w:szCs w:val="20"/>
        </w:rPr>
        <w:t>https://zakon.rada.gov.ua/laws/show/581-2022-%D0%BF#n2</w:t>
      </w:r>
    </w:p>
  </w:footnote>
  <w:footnote w:id="195">
    <w:p w14:paraId="000002F4" w14:textId="77777777" w:rsidR="00EC1680" w:rsidRDefault="00124231">
      <w:pPr>
        <w:spacing w:line="240" w:lineRule="auto"/>
        <w:jc w:val="both"/>
        <w:rPr>
          <w:sz w:val="20"/>
          <w:szCs w:val="20"/>
        </w:rPr>
      </w:pPr>
      <w:r>
        <w:rPr>
          <w:vertAlign w:val="superscript"/>
        </w:rPr>
        <w:footnoteRef/>
      </w:r>
      <w:r>
        <w:t xml:space="preserve"> </w:t>
      </w:r>
      <w:hyperlink r:id="rId102" w:anchor="Text">
        <w:r w:rsidRPr="008A714B">
          <w:rPr>
            <w:rFonts w:asciiTheme="majorHAnsi" w:hAnsiTheme="majorHAnsi" w:cstheme="majorHAnsi"/>
            <w:color w:val="1155CC"/>
            <w:sz w:val="20"/>
            <w:szCs w:val="20"/>
            <w:u w:val="single"/>
          </w:rPr>
          <w:t>https://zakon.rada.gov.ua/laws/show/703-2020-%D1%80#Text</w:t>
        </w:r>
      </w:hyperlink>
    </w:p>
  </w:footnote>
  <w:footnote w:id="196">
    <w:p w14:paraId="000002F5" w14:textId="77777777" w:rsidR="00EC1680" w:rsidRDefault="00124231">
      <w:pPr>
        <w:spacing w:line="240" w:lineRule="auto"/>
        <w:jc w:val="both"/>
        <w:rPr>
          <w:sz w:val="20"/>
          <w:szCs w:val="20"/>
        </w:rPr>
      </w:pPr>
      <w:r>
        <w:rPr>
          <w:vertAlign w:val="superscript"/>
        </w:rPr>
        <w:footnoteRef/>
      </w:r>
      <w:r>
        <w:t xml:space="preserve"> </w:t>
      </w:r>
      <w:hyperlink r:id="rId103">
        <w:r w:rsidRPr="008A714B">
          <w:rPr>
            <w:rFonts w:asciiTheme="majorHAnsi" w:hAnsiTheme="majorHAnsi" w:cstheme="majorHAnsi"/>
            <w:color w:val="1155CC"/>
            <w:sz w:val="20"/>
            <w:szCs w:val="20"/>
            <w:u w:val="single"/>
          </w:rPr>
          <w:t>https://www.google.com/search?q=%D0%B4%D0%B8%D1%82%D0%B</w:t>
        </w:r>
        <w:r w:rsidRPr="008A714B">
          <w:rPr>
            <w:rFonts w:asciiTheme="majorHAnsi" w:hAnsiTheme="majorHAnsi" w:cstheme="majorHAnsi"/>
            <w:color w:val="1155CC"/>
            <w:sz w:val="20"/>
            <w:szCs w:val="20"/>
            <w:u w:val="single"/>
          </w:rPr>
          <w:t>8%D0%BD%D0%B0+%D0%BD%D0%B5+%D1%81%D0%B0%D0%BC%D0%B0&amp;oq=%D0%94%D0%B8%D1%82%D0%B8%D0%BD%D0%B0+&amp;aqs=chrome.1.69i57j0i131i433i512j0i512l2j46i512j0i512l5.5249j0j7&amp;sourceid=chrome&amp;ie=UTF-8</w:t>
        </w:r>
      </w:hyperlink>
    </w:p>
  </w:footnote>
  <w:footnote w:id="197">
    <w:p w14:paraId="000002F6" w14:textId="77777777" w:rsidR="00EC1680" w:rsidRDefault="00124231">
      <w:pPr>
        <w:spacing w:line="240" w:lineRule="auto"/>
        <w:jc w:val="both"/>
        <w:rPr>
          <w:sz w:val="20"/>
          <w:szCs w:val="20"/>
        </w:rPr>
      </w:pPr>
      <w:r>
        <w:rPr>
          <w:vertAlign w:val="superscript"/>
        </w:rPr>
        <w:footnoteRef/>
      </w:r>
      <w:r>
        <w:t xml:space="preserve"> </w:t>
      </w:r>
      <w:hyperlink r:id="rId104">
        <w:r w:rsidRPr="008A714B">
          <w:rPr>
            <w:rFonts w:asciiTheme="majorHAnsi" w:hAnsiTheme="majorHAnsi" w:cstheme="majorHAnsi"/>
            <w:color w:val="1155CC"/>
            <w:sz w:val="20"/>
            <w:szCs w:val="20"/>
            <w:u w:val="single"/>
          </w:rPr>
          <w:t>https://</w:t>
        </w:r>
        <w:r w:rsidRPr="008A714B">
          <w:rPr>
            <w:rFonts w:asciiTheme="majorHAnsi" w:hAnsiTheme="majorHAnsi" w:cstheme="majorHAnsi"/>
            <w:color w:val="1155CC"/>
            <w:sz w:val="20"/>
            <w:szCs w:val="20"/>
            <w:u w:val="single"/>
          </w:rPr>
          <w:t>www.youtube.com/watch?v=nxbmRVgr0Ss</w:t>
        </w:r>
      </w:hyperlink>
    </w:p>
  </w:footnote>
  <w:footnote w:id="198">
    <w:p w14:paraId="000002F7" w14:textId="77777777" w:rsidR="00EC1680" w:rsidRDefault="00124231">
      <w:pPr>
        <w:spacing w:line="240" w:lineRule="auto"/>
        <w:jc w:val="both"/>
        <w:rPr>
          <w:sz w:val="20"/>
          <w:szCs w:val="20"/>
        </w:rPr>
      </w:pPr>
      <w:r>
        <w:rPr>
          <w:vertAlign w:val="superscript"/>
        </w:rPr>
        <w:footnoteRef/>
      </w:r>
      <w:r>
        <w:t xml:space="preserve"> </w:t>
      </w:r>
      <w:hyperlink r:id="rId105">
        <w:r w:rsidRPr="008A714B">
          <w:rPr>
            <w:rFonts w:asciiTheme="majorHAnsi" w:hAnsiTheme="majorHAnsi" w:cstheme="majorHAnsi"/>
            <w:color w:val="1155CC"/>
            <w:sz w:val="20"/>
            <w:szCs w:val="20"/>
            <w:u w:val="single"/>
          </w:rPr>
          <w:t>https://www.kmu.gov.ua/news/prohrama-dytyna-ne-sama-ponad-1-000-ukrain</w:t>
        </w:r>
        <w:r w:rsidRPr="008A714B">
          <w:rPr>
            <w:rFonts w:asciiTheme="majorHAnsi" w:hAnsiTheme="majorHAnsi" w:cstheme="majorHAnsi"/>
            <w:color w:val="1155CC"/>
            <w:sz w:val="20"/>
            <w:szCs w:val="20"/>
            <w:u w:val="single"/>
          </w:rPr>
          <w:t>tsiv-proishly-navchannia-ta-hotovi-pryiniaty-u-svoiu-simiu</w:t>
        </w:r>
      </w:hyperlink>
    </w:p>
  </w:footnote>
  <w:footnote w:id="199">
    <w:p w14:paraId="000002F8" w14:textId="77777777" w:rsidR="00EC1680" w:rsidRDefault="00124231">
      <w:pPr>
        <w:spacing w:line="256" w:lineRule="auto"/>
        <w:jc w:val="both"/>
        <w:rPr>
          <w:sz w:val="20"/>
          <w:szCs w:val="20"/>
        </w:rPr>
      </w:pPr>
      <w:r>
        <w:rPr>
          <w:vertAlign w:val="superscript"/>
        </w:rPr>
        <w:footnoteRef/>
      </w:r>
      <w:hyperlink r:id="rId106">
        <w:r w:rsidRPr="008A714B">
          <w:rPr>
            <w:rFonts w:asciiTheme="majorHAnsi" w:hAnsiTheme="majorHAnsi" w:cstheme="majorHAnsi"/>
            <w:color w:val="1155CC"/>
            <w:sz w:val="20"/>
            <w:szCs w:val="20"/>
            <w:u w:val="single"/>
          </w:rPr>
          <w:t>https://www.youtube.com/watch?v=nxbmRVgr0Ss</w:t>
        </w:r>
      </w:hyperlink>
    </w:p>
  </w:footnote>
  <w:footnote w:id="200">
    <w:p w14:paraId="000002F9" w14:textId="77777777" w:rsidR="00EC1680" w:rsidRDefault="00124231">
      <w:pPr>
        <w:spacing w:line="240" w:lineRule="auto"/>
        <w:jc w:val="both"/>
        <w:rPr>
          <w:color w:val="1155CC"/>
          <w:sz w:val="16"/>
          <w:szCs w:val="16"/>
          <w:u w:val="single"/>
        </w:rPr>
      </w:pPr>
      <w:r>
        <w:rPr>
          <w:vertAlign w:val="superscript"/>
        </w:rPr>
        <w:footnoteRef/>
      </w:r>
      <w:r>
        <w:t xml:space="preserve"> </w:t>
      </w:r>
      <w:hyperlink r:id="rId107">
        <w:r w:rsidRPr="008A714B">
          <w:rPr>
            <w:rFonts w:asciiTheme="majorHAnsi" w:hAnsiTheme="majorHAnsi" w:cstheme="majorHAnsi"/>
            <w:color w:val="1155CC"/>
            <w:sz w:val="20"/>
            <w:szCs w:val="20"/>
            <w:u w:val="single"/>
          </w:rPr>
          <w:t>https://life.pravda.com.ua/society/2022/06/1/248896/</w:t>
        </w:r>
      </w:hyperlink>
    </w:p>
    <w:p w14:paraId="000002FA" w14:textId="77777777" w:rsidR="00EC1680" w:rsidRDefault="00EC1680">
      <w:pPr>
        <w:spacing w:line="240" w:lineRule="auto"/>
        <w:jc w:val="both"/>
        <w:rPr>
          <w:sz w:val="20"/>
          <w:szCs w:val="20"/>
        </w:rPr>
      </w:pPr>
    </w:p>
  </w:footnote>
  <w:footnote w:id="201">
    <w:p w14:paraId="551D6AA2" w14:textId="0FC47A58" w:rsidR="00A61E9D" w:rsidRPr="00A61E9D" w:rsidRDefault="00A61E9D">
      <w:pPr>
        <w:pStyle w:val="FootnoteText"/>
        <w:rPr>
          <w:lang w:val="uk-UA"/>
        </w:rPr>
      </w:pPr>
      <w:r>
        <w:rPr>
          <w:rStyle w:val="FootnoteReference"/>
        </w:rPr>
        <w:footnoteRef/>
      </w:r>
      <w:r>
        <w:t xml:space="preserve"> </w:t>
      </w:r>
      <w:r w:rsidRPr="0045033C">
        <w:rPr>
          <w:rFonts w:asciiTheme="majorHAnsi" w:eastAsia="Times New Roman" w:hAnsiTheme="majorHAnsi" w:cstheme="majorHAnsi"/>
        </w:rPr>
        <w:t>Most of the information in this part of the report was taken from the study "Children and the war in Ukraine: 24.05-24.06.2022":</w:t>
      </w:r>
      <w:hyperlink r:id="rId108">
        <w:r w:rsidRPr="0045033C">
          <w:rPr>
            <w:rFonts w:asciiTheme="majorHAnsi" w:eastAsia="Times New Roman" w:hAnsiTheme="majorHAnsi" w:cstheme="majorHAnsi"/>
            <w:color w:val="0563C1"/>
            <w:u w:val="single"/>
          </w:rPr>
          <w:t>Sytuatyvnyy-zvit-24.05-24.06.pdf (khisr.kharkov.ua)</w:t>
        </w:r>
      </w:hyperlink>
      <w:r w:rsidRPr="0045033C">
        <w:rPr>
          <w:rFonts w:asciiTheme="majorHAnsi" w:eastAsia="Times New Roman" w:hAnsiTheme="majorHAnsi" w:cstheme="majorHAnsi"/>
          <w:color w:val="0563C1"/>
          <w:u w:val="single"/>
          <w:lang w:val="uk-UA"/>
        </w:rPr>
        <w:t xml:space="preserve"> - Situation report 24.05-24.06</w:t>
      </w:r>
    </w:p>
  </w:footnote>
  <w:footnote w:id="202">
    <w:p w14:paraId="16B23911" w14:textId="3168A48A" w:rsidR="00590F10" w:rsidRPr="00590F10" w:rsidRDefault="00590F10" w:rsidP="00590F10">
      <w:pPr>
        <w:spacing w:line="240" w:lineRule="auto"/>
        <w:rPr>
          <w:rFonts w:ascii="Times New Roman" w:eastAsia="Times New Roman" w:hAnsi="Times New Roman" w:cs="Times New Roman"/>
          <w:color w:val="0563C1"/>
          <w:u w:val="single"/>
          <w:lang w:val="uk-UA"/>
        </w:rPr>
      </w:pPr>
      <w:r>
        <w:rPr>
          <w:rStyle w:val="FootnoteReference"/>
        </w:rPr>
        <w:footnoteRef/>
      </w:r>
      <w:r>
        <w:t xml:space="preserve"> </w:t>
      </w:r>
      <w:hyperlink r:id="rId109">
        <w:r w:rsidRPr="0045033C">
          <w:rPr>
            <w:rFonts w:asciiTheme="majorHAnsi" w:eastAsia="Times New Roman" w:hAnsiTheme="majorHAnsi" w:cstheme="majorHAnsi"/>
            <w:color w:val="0563C1"/>
            <w:sz w:val="20"/>
            <w:szCs w:val="20"/>
            <w:u w:val="single"/>
          </w:rPr>
          <w:t>#хроніки_війни_в_хроніках_Конференції_ОО... - Дар'я Герасимчук | Facebook</w:t>
        </w:r>
      </w:hyperlink>
      <w:r w:rsidRPr="0045033C">
        <w:rPr>
          <w:rFonts w:asciiTheme="majorHAnsi" w:eastAsia="Times New Roman" w:hAnsiTheme="majorHAnsi" w:cstheme="majorHAnsi"/>
          <w:color w:val="0563C1"/>
          <w:sz w:val="20"/>
          <w:szCs w:val="20"/>
          <w:u w:val="single"/>
          <w:lang w:val="uk-UA"/>
        </w:rPr>
        <w:t xml:space="preserve"> - chronicles_of_wars_in_chronicles_of_conferences_of_OO... - Darya Gerasimchuk | Facebook</w:t>
      </w:r>
    </w:p>
  </w:footnote>
  <w:footnote w:id="203">
    <w:p w14:paraId="4ECBDC7B" w14:textId="2F11EB1A" w:rsidR="00590F10" w:rsidRPr="00590F10" w:rsidRDefault="00590F10">
      <w:pPr>
        <w:pStyle w:val="FootnoteText"/>
        <w:rPr>
          <w:lang w:val="en-US"/>
        </w:rPr>
      </w:pPr>
      <w:r>
        <w:rPr>
          <w:rStyle w:val="FootnoteReference"/>
        </w:rPr>
        <w:footnoteRef/>
      </w:r>
      <w:r>
        <w:t xml:space="preserve"> </w:t>
      </w:r>
      <w:hyperlink r:id="rId110">
        <w:r w:rsidRPr="0045033C">
          <w:rPr>
            <w:rFonts w:asciiTheme="majorHAnsi" w:eastAsia="Times New Roman" w:hAnsiTheme="majorHAnsi" w:cstheme="majorHAnsi"/>
            <w:color w:val="0563C1"/>
            <w:u w:val="single"/>
          </w:rPr>
          <w:t>Уряд спростив умови організації інклюзивного навчання | Міністерство освіти і науки України (mon.gov.ua)</w:t>
        </w:r>
      </w:hyperlink>
      <w:r w:rsidRPr="0045033C">
        <w:rPr>
          <w:rFonts w:asciiTheme="majorHAnsi" w:eastAsia="Times New Roman" w:hAnsiTheme="majorHAnsi" w:cstheme="majorHAnsi"/>
          <w:color w:val="0563C1"/>
          <w:u w:val="single"/>
          <w:lang w:val="en-US"/>
        </w:rPr>
        <w:t xml:space="preserve"> - The government has simplified the conditions for organizing inclusive education Ministry of Education and Science of Ukraine</w:t>
      </w:r>
    </w:p>
  </w:footnote>
  <w:footnote w:id="204">
    <w:p w14:paraId="38226F66" w14:textId="308A264D" w:rsidR="00590F10" w:rsidRPr="00590F10" w:rsidRDefault="00590F10">
      <w:pPr>
        <w:pStyle w:val="FootnoteText"/>
      </w:pPr>
      <w:r>
        <w:rPr>
          <w:rStyle w:val="FootnoteReference"/>
        </w:rPr>
        <w:footnoteRef/>
      </w:r>
      <w:r>
        <w:t xml:space="preserve"> </w:t>
      </w:r>
      <w:hyperlink r:id="rId111">
        <w:r w:rsidRPr="0045033C">
          <w:rPr>
            <w:rFonts w:asciiTheme="majorHAnsi" w:eastAsia="Times New Roman" w:hAnsiTheme="majorHAnsi" w:cstheme="majorHAnsi"/>
            <w:color w:val="0563C1"/>
            <w:u w:val="single"/>
          </w:rPr>
          <w:t>https://m.facebook.com/story.php?story_fbid=pfbid02muWuUYqYNjWm52zkJ8D7gKMnKDvvX6fqU1uNjLH8wWj6FGhHYYtwWN5bYiXLgqoal&amp;id=100072443376686</w:t>
        </w:r>
      </w:hyperlink>
    </w:p>
  </w:footnote>
  <w:footnote w:id="205">
    <w:p w14:paraId="1B18FFAB" w14:textId="13C523E1" w:rsidR="00590F10" w:rsidRPr="0007394D" w:rsidRDefault="00590F10" w:rsidP="00590F10">
      <w:pPr>
        <w:spacing w:line="240" w:lineRule="auto"/>
        <w:rPr>
          <w:rFonts w:ascii="Times New Roman" w:eastAsia="Times New Roman" w:hAnsi="Times New Roman" w:cs="Times New Roman"/>
          <w:color w:val="0563C1"/>
          <w:u w:val="single"/>
          <w:lang w:val="uk-UA"/>
        </w:rPr>
      </w:pPr>
      <w:r>
        <w:rPr>
          <w:rStyle w:val="FootnoteReference"/>
        </w:rPr>
        <w:footnoteRef/>
      </w:r>
      <w:r>
        <w:t xml:space="preserve"> </w:t>
      </w:r>
      <w:hyperlink r:id="rId112" w:anchor="Text">
        <w:r w:rsidRPr="0045033C">
          <w:rPr>
            <w:rFonts w:asciiTheme="majorHAnsi" w:eastAsia="Times New Roman" w:hAnsiTheme="majorHAnsi" w:cstheme="majorHAnsi"/>
            <w:color w:val="0563C1"/>
            <w:sz w:val="20"/>
            <w:szCs w:val="20"/>
            <w:u w:val="single"/>
          </w:rPr>
          <w:t>Про затвердження Порядку викорис... | від 27.03.2019 № 309 (rada.gov.ua)</w:t>
        </w:r>
      </w:hyperlink>
      <w:r w:rsidRPr="0045033C">
        <w:rPr>
          <w:rFonts w:asciiTheme="majorHAnsi" w:eastAsia="Times New Roman" w:hAnsiTheme="majorHAnsi" w:cstheme="majorHAnsi"/>
          <w:color w:val="0563C1"/>
          <w:sz w:val="20"/>
          <w:szCs w:val="20"/>
          <w:u w:val="single"/>
          <w:lang w:val="en-US"/>
        </w:rPr>
        <w:t xml:space="preserve"> - </w:t>
      </w:r>
      <w:r w:rsidR="0007394D" w:rsidRPr="0045033C">
        <w:rPr>
          <w:rFonts w:asciiTheme="majorHAnsi" w:eastAsia="Times New Roman" w:hAnsiTheme="majorHAnsi" w:cstheme="majorHAnsi"/>
          <w:color w:val="0563C1"/>
          <w:sz w:val="20"/>
          <w:szCs w:val="20"/>
          <w:u w:val="single"/>
          <w:lang w:val="en-US"/>
        </w:rPr>
        <w:t>About the approval of the Use Procedure | dated 03/27/2019 No. 309</w:t>
      </w:r>
    </w:p>
  </w:footnote>
  <w:footnote w:id="206">
    <w:p w14:paraId="44F24FFF" w14:textId="241E7F34" w:rsidR="0007394D" w:rsidRPr="0007394D" w:rsidRDefault="0007394D">
      <w:pPr>
        <w:pStyle w:val="FootnoteText"/>
        <w:rPr>
          <w:lang w:val="uk-UA"/>
        </w:rPr>
      </w:pPr>
      <w:r>
        <w:rPr>
          <w:rStyle w:val="FootnoteReference"/>
        </w:rPr>
        <w:footnoteRef/>
      </w:r>
      <w:r>
        <w:t xml:space="preserve"> </w:t>
      </w:r>
      <w:hyperlink r:id="rId113">
        <w:r w:rsidRPr="0045033C">
          <w:rPr>
            <w:rFonts w:asciiTheme="majorHAnsi" w:eastAsia="Times New Roman" w:hAnsiTheme="majorHAnsi" w:cstheme="majorHAnsi"/>
            <w:color w:val="0563C1"/>
            <w:u w:val="single"/>
          </w:rPr>
          <w:t>Що буде цього року з дитячою оздоровчою кампанією, які зміни були внесені до неї через воєнний стан та яку функцію виконує Нацсоцслужба. Про все це та... | By Національна соціальна сервісна служба України | Facebook</w:t>
        </w:r>
      </w:hyperlink>
      <w:r w:rsidRPr="0045033C">
        <w:rPr>
          <w:rFonts w:asciiTheme="majorHAnsi" w:eastAsia="Times New Roman" w:hAnsiTheme="majorHAnsi" w:cstheme="majorHAnsi"/>
        </w:rPr>
        <w:t>.</w:t>
      </w:r>
      <w:r w:rsidRPr="0045033C">
        <w:rPr>
          <w:rFonts w:asciiTheme="majorHAnsi" w:eastAsia="Times New Roman" w:hAnsiTheme="majorHAnsi" w:cstheme="majorHAnsi"/>
          <w:lang w:val="uk-UA"/>
        </w:rPr>
        <w:t xml:space="preserve"> - What will happen this year with the children's health campaign, what changes were made to it due to martial law and what function does the National Social Service perform. About all this and... | By National Social Service Service of Ukraine | Facebook.</w:t>
      </w:r>
    </w:p>
  </w:footnote>
  <w:footnote w:id="207">
    <w:p w14:paraId="5D62A5D9" w14:textId="5C40AFE0" w:rsidR="0007394D" w:rsidRPr="0007394D" w:rsidRDefault="0007394D">
      <w:pPr>
        <w:pStyle w:val="FootnoteText"/>
        <w:rPr>
          <w:lang w:val="uk-UA"/>
        </w:rPr>
      </w:pPr>
      <w:r>
        <w:rPr>
          <w:rStyle w:val="FootnoteReference"/>
        </w:rPr>
        <w:footnoteRef/>
      </w:r>
      <w:r>
        <w:t xml:space="preserve"> </w:t>
      </w:r>
      <w:hyperlink r:id="rId114">
        <w:r>
          <w:rPr>
            <w:rFonts w:ascii="Times New Roman" w:eastAsia="Times New Roman" w:hAnsi="Times New Roman" w:cs="Times New Roman"/>
          </w:rPr>
          <w:t xml:space="preserve"> </w:t>
        </w:r>
      </w:hyperlink>
      <w:hyperlink r:id="rId115">
        <w:r w:rsidRPr="0045033C">
          <w:rPr>
            <w:rFonts w:asciiTheme="majorHAnsi" w:eastAsia="Times New Roman" w:hAnsiTheme="majorHAnsi" w:cstheme="majorHAnsi"/>
            <w:color w:val="0563C1"/>
            <w:u w:val="single"/>
          </w:rPr>
          <w:t>#хроніки_війни_в_хроніках_Конференції_ОО... - Дар'я Герасимчук | Facebook</w:t>
        </w:r>
      </w:hyperlink>
      <w:r w:rsidRPr="0045033C">
        <w:rPr>
          <w:rFonts w:asciiTheme="majorHAnsi" w:eastAsia="Times New Roman" w:hAnsiTheme="majorHAnsi" w:cstheme="majorHAnsi"/>
          <w:color w:val="0563C1"/>
          <w:u w:val="single"/>
          <w:lang w:val="uk-UA"/>
        </w:rPr>
        <w:t xml:space="preserve"> - chronicles_of_wars_in_chronicles_of_conferences_of_OO... - Darya Gerasimchuk | Facebook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0723"/>
    <w:multiLevelType w:val="multilevel"/>
    <w:tmpl w:val="02166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196AC2"/>
    <w:multiLevelType w:val="multilevel"/>
    <w:tmpl w:val="AC0E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618EC"/>
    <w:multiLevelType w:val="multilevel"/>
    <w:tmpl w:val="9F12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864EA"/>
    <w:multiLevelType w:val="multilevel"/>
    <w:tmpl w:val="5414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80BF9"/>
    <w:multiLevelType w:val="multilevel"/>
    <w:tmpl w:val="E1C4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F39D2"/>
    <w:multiLevelType w:val="multilevel"/>
    <w:tmpl w:val="BF48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5A0D64"/>
    <w:multiLevelType w:val="multilevel"/>
    <w:tmpl w:val="D946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31BE3"/>
    <w:multiLevelType w:val="multilevel"/>
    <w:tmpl w:val="2DCE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EF0F9A"/>
    <w:multiLevelType w:val="multilevel"/>
    <w:tmpl w:val="9414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343E92"/>
    <w:multiLevelType w:val="multilevel"/>
    <w:tmpl w:val="5838EB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0996CF4"/>
    <w:multiLevelType w:val="multilevel"/>
    <w:tmpl w:val="1E54E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16347EE"/>
    <w:multiLevelType w:val="multilevel"/>
    <w:tmpl w:val="4F527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13579C"/>
    <w:multiLevelType w:val="multilevel"/>
    <w:tmpl w:val="6AE2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D62A2F"/>
    <w:multiLevelType w:val="multilevel"/>
    <w:tmpl w:val="16FA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EC6DB7"/>
    <w:multiLevelType w:val="multilevel"/>
    <w:tmpl w:val="CEBEE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7044DE6"/>
    <w:multiLevelType w:val="multilevel"/>
    <w:tmpl w:val="8E527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8E55B18"/>
    <w:multiLevelType w:val="multilevel"/>
    <w:tmpl w:val="01324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A17D12"/>
    <w:multiLevelType w:val="multilevel"/>
    <w:tmpl w:val="D1B46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DB50E0B"/>
    <w:multiLevelType w:val="multilevel"/>
    <w:tmpl w:val="BFD4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7906EA"/>
    <w:multiLevelType w:val="multilevel"/>
    <w:tmpl w:val="D2E4E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9B73F4D"/>
    <w:multiLevelType w:val="multilevel"/>
    <w:tmpl w:val="4704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6849FB"/>
    <w:multiLevelType w:val="multilevel"/>
    <w:tmpl w:val="AA72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0"/>
  </w:num>
  <w:num w:numId="4">
    <w:abstractNumId w:val="15"/>
  </w:num>
  <w:num w:numId="5">
    <w:abstractNumId w:val="16"/>
  </w:num>
  <w:num w:numId="6">
    <w:abstractNumId w:val="11"/>
  </w:num>
  <w:num w:numId="7">
    <w:abstractNumId w:val="14"/>
  </w:num>
  <w:num w:numId="8">
    <w:abstractNumId w:val="17"/>
  </w:num>
  <w:num w:numId="9">
    <w:abstractNumId w:val="9"/>
  </w:num>
  <w:num w:numId="10">
    <w:abstractNumId w:val="7"/>
  </w:num>
  <w:num w:numId="11">
    <w:abstractNumId w:val="13"/>
  </w:num>
  <w:num w:numId="12">
    <w:abstractNumId w:val="20"/>
  </w:num>
  <w:num w:numId="13">
    <w:abstractNumId w:val="8"/>
  </w:num>
  <w:num w:numId="14">
    <w:abstractNumId w:val="18"/>
  </w:num>
  <w:num w:numId="15">
    <w:abstractNumId w:val="6"/>
  </w:num>
  <w:num w:numId="16">
    <w:abstractNumId w:val="1"/>
  </w:num>
  <w:num w:numId="17">
    <w:abstractNumId w:val="2"/>
  </w:num>
  <w:num w:numId="18">
    <w:abstractNumId w:val="3"/>
  </w:num>
  <w:num w:numId="19">
    <w:abstractNumId w:val="12"/>
  </w:num>
  <w:num w:numId="20">
    <w:abstractNumId w:val="4"/>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680"/>
    <w:rsid w:val="0007394D"/>
    <w:rsid w:val="000838E9"/>
    <w:rsid w:val="00085B69"/>
    <w:rsid w:val="000A3FFA"/>
    <w:rsid w:val="000F1A8E"/>
    <w:rsid w:val="00124231"/>
    <w:rsid w:val="001E3D20"/>
    <w:rsid w:val="00326E40"/>
    <w:rsid w:val="00361A9E"/>
    <w:rsid w:val="003D604C"/>
    <w:rsid w:val="00405A1C"/>
    <w:rsid w:val="004277CF"/>
    <w:rsid w:val="0045033C"/>
    <w:rsid w:val="005445A3"/>
    <w:rsid w:val="005535DF"/>
    <w:rsid w:val="00580160"/>
    <w:rsid w:val="00590F10"/>
    <w:rsid w:val="00633A73"/>
    <w:rsid w:val="00651796"/>
    <w:rsid w:val="006A63BE"/>
    <w:rsid w:val="006F7EA8"/>
    <w:rsid w:val="007224A0"/>
    <w:rsid w:val="00746BB3"/>
    <w:rsid w:val="0079185A"/>
    <w:rsid w:val="007C0389"/>
    <w:rsid w:val="007E057E"/>
    <w:rsid w:val="007E545C"/>
    <w:rsid w:val="00844574"/>
    <w:rsid w:val="008A714B"/>
    <w:rsid w:val="00956FD6"/>
    <w:rsid w:val="00962819"/>
    <w:rsid w:val="0098067B"/>
    <w:rsid w:val="00A45045"/>
    <w:rsid w:val="00A54BC0"/>
    <w:rsid w:val="00A61E9D"/>
    <w:rsid w:val="00AE707D"/>
    <w:rsid w:val="00B33F6B"/>
    <w:rsid w:val="00B72DA6"/>
    <w:rsid w:val="00B75E79"/>
    <w:rsid w:val="00B95EA9"/>
    <w:rsid w:val="00BA0A49"/>
    <w:rsid w:val="00C03457"/>
    <w:rsid w:val="00C1275E"/>
    <w:rsid w:val="00C167D2"/>
    <w:rsid w:val="00C22354"/>
    <w:rsid w:val="00C33947"/>
    <w:rsid w:val="00C33A39"/>
    <w:rsid w:val="00C729BB"/>
    <w:rsid w:val="00CB47F0"/>
    <w:rsid w:val="00D24F8E"/>
    <w:rsid w:val="00DF59FA"/>
    <w:rsid w:val="00DF72FE"/>
    <w:rsid w:val="00E23286"/>
    <w:rsid w:val="00E2459E"/>
    <w:rsid w:val="00E63E69"/>
    <w:rsid w:val="00E90C44"/>
    <w:rsid w:val="00EA77BC"/>
    <w:rsid w:val="00EC1680"/>
    <w:rsid w:val="00F064AC"/>
    <w:rsid w:val="00F52973"/>
    <w:rsid w:val="00F714E7"/>
    <w:rsid w:val="00F92F4E"/>
    <w:rsid w:val="00FD043B"/>
    <w:rsid w:val="00FD77E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19067"/>
  <w15:docId w15:val="{245C580D-B4DA-3D40-ABBB-5926B0EF5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0A3FFA"/>
    <w:pPr>
      <w:spacing w:line="240"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0A3FFA"/>
    <w:rPr>
      <w:rFonts w:asciiTheme="minorHAnsi" w:eastAsiaTheme="minorHAnsi" w:hAnsiTheme="minorHAnsi" w:cstheme="minorBidi"/>
      <w:sz w:val="20"/>
      <w:szCs w:val="20"/>
      <w:lang w:eastAsia="en-US"/>
    </w:rPr>
  </w:style>
  <w:style w:type="character" w:styleId="FootnoteReference">
    <w:name w:val="footnote reference"/>
    <w:basedOn w:val="DefaultParagraphFont"/>
    <w:uiPriority w:val="99"/>
    <w:semiHidden/>
    <w:unhideWhenUsed/>
    <w:rsid w:val="000A3FFA"/>
    <w:rPr>
      <w:vertAlign w:val="superscript"/>
    </w:rPr>
  </w:style>
  <w:style w:type="paragraph" w:styleId="NormalWeb">
    <w:name w:val="Normal (Web)"/>
    <w:basedOn w:val="Normal"/>
    <w:uiPriority w:val="99"/>
    <w:unhideWhenUsed/>
    <w:rsid w:val="007E057E"/>
    <w:pPr>
      <w:spacing w:before="100" w:beforeAutospacing="1" w:after="100" w:afterAutospacing="1" w:line="240" w:lineRule="auto"/>
    </w:pPr>
    <w:rPr>
      <w:rFonts w:ascii="Times New Roman" w:eastAsia="Times New Roman" w:hAnsi="Times New Roman" w:cs="Times New Roman"/>
      <w:sz w:val="24"/>
      <w:szCs w:val="24"/>
      <w:lang/>
    </w:rPr>
  </w:style>
  <w:style w:type="character" w:styleId="Hyperlink">
    <w:name w:val="Hyperlink"/>
    <w:basedOn w:val="DefaultParagraphFont"/>
    <w:uiPriority w:val="99"/>
    <w:unhideWhenUsed/>
    <w:rsid w:val="000F1A8E"/>
    <w:rPr>
      <w:color w:val="0000FF" w:themeColor="hyperlink"/>
      <w:u w:val="single"/>
    </w:rPr>
  </w:style>
  <w:style w:type="character" w:customStyle="1" w:styleId="UnresolvedMention">
    <w:name w:val="Unresolved Mention"/>
    <w:basedOn w:val="DefaultParagraphFont"/>
    <w:uiPriority w:val="99"/>
    <w:semiHidden/>
    <w:unhideWhenUsed/>
    <w:rsid w:val="000F1A8E"/>
    <w:rPr>
      <w:color w:val="605E5C"/>
      <w:shd w:val="clear" w:color="auto" w:fill="E1DFDD"/>
    </w:rPr>
  </w:style>
  <w:style w:type="character" w:customStyle="1" w:styleId="apple-tab-span">
    <w:name w:val="apple-tab-span"/>
    <w:basedOn w:val="DefaultParagraphFont"/>
    <w:rsid w:val="00B33F6B"/>
  </w:style>
  <w:style w:type="paragraph" w:styleId="ListParagraph">
    <w:name w:val="List Paragraph"/>
    <w:basedOn w:val="Normal"/>
    <w:uiPriority w:val="34"/>
    <w:qFormat/>
    <w:rsid w:val="00C1275E"/>
    <w:pPr>
      <w:ind w:left="720"/>
      <w:contextualSpacing/>
    </w:pPr>
  </w:style>
  <w:style w:type="paragraph" w:styleId="TOCHeading">
    <w:name w:val="TOC Heading"/>
    <w:basedOn w:val="Heading1"/>
    <w:next w:val="Normal"/>
    <w:uiPriority w:val="39"/>
    <w:unhideWhenUsed/>
    <w:qFormat/>
    <w:rsid w:val="00580160"/>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58016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580160"/>
    <w:pPr>
      <w:spacing w:before="120"/>
      <w:ind w:left="220"/>
    </w:pPr>
    <w:rPr>
      <w:rFonts w:asciiTheme="minorHAnsi" w:hAnsiTheme="minorHAnsi"/>
      <w:b/>
      <w:bCs/>
    </w:rPr>
  </w:style>
  <w:style w:type="paragraph" w:styleId="TOC3">
    <w:name w:val="toc 3"/>
    <w:basedOn w:val="Normal"/>
    <w:next w:val="Normal"/>
    <w:autoRedefine/>
    <w:uiPriority w:val="39"/>
    <w:unhideWhenUsed/>
    <w:rsid w:val="00580160"/>
    <w:pPr>
      <w:ind w:left="440"/>
    </w:pPr>
    <w:rPr>
      <w:rFonts w:asciiTheme="minorHAnsi" w:hAnsiTheme="minorHAnsi"/>
      <w:sz w:val="20"/>
      <w:szCs w:val="20"/>
    </w:rPr>
  </w:style>
  <w:style w:type="paragraph" w:styleId="TOC4">
    <w:name w:val="toc 4"/>
    <w:basedOn w:val="Normal"/>
    <w:next w:val="Normal"/>
    <w:autoRedefine/>
    <w:uiPriority w:val="39"/>
    <w:semiHidden/>
    <w:unhideWhenUsed/>
    <w:rsid w:val="00580160"/>
    <w:pPr>
      <w:ind w:left="660"/>
    </w:pPr>
    <w:rPr>
      <w:rFonts w:asciiTheme="minorHAnsi" w:hAnsiTheme="minorHAnsi"/>
      <w:sz w:val="20"/>
      <w:szCs w:val="20"/>
    </w:rPr>
  </w:style>
  <w:style w:type="paragraph" w:styleId="TOC5">
    <w:name w:val="toc 5"/>
    <w:basedOn w:val="Normal"/>
    <w:next w:val="Normal"/>
    <w:autoRedefine/>
    <w:uiPriority w:val="39"/>
    <w:semiHidden/>
    <w:unhideWhenUsed/>
    <w:rsid w:val="00580160"/>
    <w:pPr>
      <w:ind w:left="880"/>
    </w:pPr>
    <w:rPr>
      <w:rFonts w:asciiTheme="minorHAnsi" w:hAnsiTheme="minorHAnsi"/>
      <w:sz w:val="20"/>
      <w:szCs w:val="20"/>
    </w:rPr>
  </w:style>
  <w:style w:type="paragraph" w:styleId="TOC6">
    <w:name w:val="toc 6"/>
    <w:basedOn w:val="Normal"/>
    <w:next w:val="Normal"/>
    <w:autoRedefine/>
    <w:uiPriority w:val="39"/>
    <w:semiHidden/>
    <w:unhideWhenUsed/>
    <w:rsid w:val="00580160"/>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580160"/>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580160"/>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580160"/>
    <w:pPr>
      <w:ind w:left="1760"/>
    </w:pPr>
    <w:rPr>
      <w:rFonts w:asciiTheme="minorHAnsi" w:hAnsiTheme="minorHAnsi"/>
      <w:sz w:val="20"/>
      <w:szCs w:val="20"/>
    </w:rPr>
  </w:style>
  <w:style w:type="paragraph" w:styleId="Footer">
    <w:name w:val="footer"/>
    <w:basedOn w:val="Normal"/>
    <w:link w:val="FooterChar"/>
    <w:uiPriority w:val="99"/>
    <w:unhideWhenUsed/>
    <w:rsid w:val="00F714E7"/>
    <w:pPr>
      <w:tabs>
        <w:tab w:val="center" w:pos="4680"/>
        <w:tab w:val="right" w:pos="9360"/>
      </w:tabs>
      <w:spacing w:line="240" w:lineRule="auto"/>
    </w:pPr>
  </w:style>
  <w:style w:type="character" w:customStyle="1" w:styleId="FooterChar">
    <w:name w:val="Footer Char"/>
    <w:basedOn w:val="DefaultParagraphFont"/>
    <w:link w:val="Footer"/>
    <w:uiPriority w:val="99"/>
    <w:rsid w:val="00F714E7"/>
  </w:style>
  <w:style w:type="character" w:styleId="PageNumber">
    <w:name w:val="page number"/>
    <w:basedOn w:val="DefaultParagraphFont"/>
    <w:uiPriority w:val="99"/>
    <w:semiHidden/>
    <w:unhideWhenUsed/>
    <w:rsid w:val="00F71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91933">
      <w:bodyDiv w:val="1"/>
      <w:marLeft w:val="0"/>
      <w:marRight w:val="0"/>
      <w:marTop w:val="0"/>
      <w:marBottom w:val="0"/>
      <w:divBdr>
        <w:top w:val="none" w:sz="0" w:space="0" w:color="auto"/>
        <w:left w:val="none" w:sz="0" w:space="0" w:color="auto"/>
        <w:bottom w:val="none" w:sz="0" w:space="0" w:color="auto"/>
        <w:right w:val="none" w:sz="0" w:space="0" w:color="auto"/>
      </w:divBdr>
    </w:div>
    <w:div w:id="203368749">
      <w:bodyDiv w:val="1"/>
      <w:marLeft w:val="0"/>
      <w:marRight w:val="0"/>
      <w:marTop w:val="0"/>
      <w:marBottom w:val="0"/>
      <w:divBdr>
        <w:top w:val="none" w:sz="0" w:space="0" w:color="auto"/>
        <w:left w:val="none" w:sz="0" w:space="0" w:color="auto"/>
        <w:bottom w:val="none" w:sz="0" w:space="0" w:color="auto"/>
        <w:right w:val="none" w:sz="0" w:space="0" w:color="auto"/>
      </w:divBdr>
    </w:div>
    <w:div w:id="362638396">
      <w:bodyDiv w:val="1"/>
      <w:marLeft w:val="0"/>
      <w:marRight w:val="0"/>
      <w:marTop w:val="0"/>
      <w:marBottom w:val="0"/>
      <w:divBdr>
        <w:top w:val="none" w:sz="0" w:space="0" w:color="auto"/>
        <w:left w:val="none" w:sz="0" w:space="0" w:color="auto"/>
        <w:bottom w:val="none" w:sz="0" w:space="0" w:color="auto"/>
        <w:right w:val="none" w:sz="0" w:space="0" w:color="auto"/>
      </w:divBdr>
    </w:div>
    <w:div w:id="789738574">
      <w:bodyDiv w:val="1"/>
      <w:marLeft w:val="0"/>
      <w:marRight w:val="0"/>
      <w:marTop w:val="0"/>
      <w:marBottom w:val="0"/>
      <w:divBdr>
        <w:top w:val="none" w:sz="0" w:space="0" w:color="auto"/>
        <w:left w:val="none" w:sz="0" w:space="0" w:color="auto"/>
        <w:bottom w:val="none" w:sz="0" w:space="0" w:color="auto"/>
        <w:right w:val="none" w:sz="0" w:space="0" w:color="auto"/>
      </w:divBdr>
    </w:div>
    <w:div w:id="931819643">
      <w:bodyDiv w:val="1"/>
      <w:marLeft w:val="0"/>
      <w:marRight w:val="0"/>
      <w:marTop w:val="0"/>
      <w:marBottom w:val="0"/>
      <w:divBdr>
        <w:top w:val="none" w:sz="0" w:space="0" w:color="auto"/>
        <w:left w:val="none" w:sz="0" w:space="0" w:color="auto"/>
        <w:bottom w:val="none" w:sz="0" w:space="0" w:color="auto"/>
        <w:right w:val="none" w:sz="0" w:space="0" w:color="auto"/>
      </w:divBdr>
    </w:div>
    <w:div w:id="960652675">
      <w:bodyDiv w:val="1"/>
      <w:marLeft w:val="0"/>
      <w:marRight w:val="0"/>
      <w:marTop w:val="0"/>
      <w:marBottom w:val="0"/>
      <w:divBdr>
        <w:top w:val="none" w:sz="0" w:space="0" w:color="auto"/>
        <w:left w:val="none" w:sz="0" w:space="0" w:color="auto"/>
        <w:bottom w:val="none" w:sz="0" w:space="0" w:color="auto"/>
        <w:right w:val="none" w:sz="0" w:space="0" w:color="auto"/>
      </w:divBdr>
    </w:div>
    <w:div w:id="964509050">
      <w:bodyDiv w:val="1"/>
      <w:marLeft w:val="0"/>
      <w:marRight w:val="0"/>
      <w:marTop w:val="0"/>
      <w:marBottom w:val="0"/>
      <w:divBdr>
        <w:top w:val="none" w:sz="0" w:space="0" w:color="auto"/>
        <w:left w:val="none" w:sz="0" w:space="0" w:color="auto"/>
        <w:bottom w:val="none" w:sz="0" w:space="0" w:color="auto"/>
        <w:right w:val="none" w:sz="0" w:space="0" w:color="auto"/>
      </w:divBdr>
    </w:div>
    <w:div w:id="1017465277">
      <w:bodyDiv w:val="1"/>
      <w:marLeft w:val="0"/>
      <w:marRight w:val="0"/>
      <w:marTop w:val="0"/>
      <w:marBottom w:val="0"/>
      <w:divBdr>
        <w:top w:val="none" w:sz="0" w:space="0" w:color="auto"/>
        <w:left w:val="none" w:sz="0" w:space="0" w:color="auto"/>
        <w:bottom w:val="none" w:sz="0" w:space="0" w:color="auto"/>
        <w:right w:val="none" w:sz="0" w:space="0" w:color="auto"/>
      </w:divBdr>
    </w:div>
    <w:div w:id="1030112068">
      <w:bodyDiv w:val="1"/>
      <w:marLeft w:val="0"/>
      <w:marRight w:val="0"/>
      <w:marTop w:val="0"/>
      <w:marBottom w:val="0"/>
      <w:divBdr>
        <w:top w:val="none" w:sz="0" w:space="0" w:color="auto"/>
        <w:left w:val="none" w:sz="0" w:space="0" w:color="auto"/>
        <w:bottom w:val="none" w:sz="0" w:space="0" w:color="auto"/>
        <w:right w:val="none" w:sz="0" w:space="0" w:color="auto"/>
      </w:divBdr>
    </w:div>
    <w:div w:id="1055546661">
      <w:bodyDiv w:val="1"/>
      <w:marLeft w:val="0"/>
      <w:marRight w:val="0"/>
      <w:marTop w:val="0"/>
      <w:marBottom w:val="0"/>
      <w:divBdr>
        <w:top w:val="none" w:sz="0" w:space="0" w:color="auto"/>
        <w:left w:val="none" w:sz="0" w:space="0" w:color="auto"/>
        <w:bottom w:val="none" w:sz="0" w:space="0" w:color="auto"/>
        <w:right w:val="none" w:sz="0" w:space="0" w:color="auto"/>
      </w:divBdr>
    </w:div>
    <w:div w:id="1088965556">
      <w:bodyDiv w:val="1"/>
      <w:marLeft w:val="0"/>
      <w:marRight w:val="0"/>
      <w:marTop w:val="0"/>
      <w:marBottom w:val="0"/>
      <w:divBdr>
        <w:top w:val="none" w:sz="0" w:space="0" w:color="auto"/>
        <w:left w:val="none" w:sz="0" w:space="0" w:color="auto"/>
        <w:bottom w:val="none" w:sz="0" w:space="0" w:color="auto"/>
        <w:right w:val="none" w:sz="0" w:space="0" w:color="auto"/>
      </w:divBdr>
    </w:div>
    <w:div w:id="1090934128">
      <w:bodyDiv w:val="1"/>
      <w:marLeft w:val="0"/>
      <w:marRight w:val="0"/>
      <w:marTop w:val="0"/>
      <w:marBottom w:val="0"/>
      <w:divBdr>
        <w:top w:val="none" w:sz="0" w:space="0" w:color="auto"/>
        <w:left w:val="none" w:sz="0" w:space="0" w:color="auto"/>
        <w:bottom w:val="none" w:sz="0" w:space="0" w:color="auto"/>
        <w:right w:val="none" w:sz="0" w:space="0" w:color="auto"/>
      </w:divBdr>
    </w:div>
    <w:div w:id="1379624364">
      <w:bodyDiv w:val="1"/>
      <w:marLeft w:val="0"/>
      <w:marRight w:val="0"/>
      <w:marTop w:val="0"/>
      <w:marBottom w:val="0"/>
      <w:divBdr>
        <w:top w:val="none" w:sz="0" w:space="0" w:color="auto"/>
        <w:left w:val="none" w:sz="0" w:space="0" w:color="auto"/>
        <w:bottom w:val="none" w:sz="0" w:space="0" w:color="auto"/>
        <w:right w:val="none" w:sz="0" w:space="0" w:color="auto"/>
      </w:divBdr>
    </w:div>
    <w:div w:id="1388871405">
      <w:bodyDiv w:val="1"/>
      <w:marLeft w:val="0"/>
      <w:marRight w:val="0"/>
      <w:marTop w:val="0"/>
      <w:marBottom w:val="0"/>
      <w:divBdr>
        <w:top w:val="none" w:sz="0" w:space="0" w:color="auto"/>
        <w:left w:val="none" w:sz="0" w:space="0" w:color="auto"/>
        <w:bottom w:val="none" w:sz="0" w:space="0" w:color="auto"/>
        <w:right w:val="none" w:sz="0" w:space="0" w:color="auto"/>
      </w:divBdr>
    </w:div>
    <w:div w:id="1419014345">
      <w:bodyDiv w:val="1"/>
      <w:marLeft w:val="0"/>
      <w:marRight w:val="0"/>
      <w:marTop w:val="0"/>
      <w:marBottom w:val="0"/>
      <w:divBdr>
        <w:top w:val="none" w:sz="0" w:space="0" w:color="auto"/>
        <w:left w:val="none" w:sz="0" w:space="0" w:color="auto"/>
        <w:bottom w:val="none" w:sz="0" w:space="0" w:color="auto"/>
        <w:right w:val="none" w:sz="0" w:space="0" w:color="auto"/>
      </w:divBdr>
    </w:div>
    <w:div w:id="1732194195">
      <w:bodyDiv w:val="1"/>
      <w:marLeft w:val="0"/>
      <w:marRight w:val="0"/>
      <w:marTop w:val="0"/>
      <w:marBottom w:val="0"/>
      <w:divBdr>
        <w:top w:val="none" w:sz="0" w:space="0" w:color="auto"/>
        <w:left w:val="none" w:sz="0" w:space="0" w:color="auto"/>
        <w:bottom w:val="none" w:sz="0" w:space="0" w:color="auto"/>
        <w:right w:val="none" w:sz="0" w:space="0" w:color="auto"/>
      </w:divBdr>
    </w:div>
    <w:div w:id="1886025017">
      <w:bodyDiv w:val="1"/>
      <w:marLeft w:val="0"/>
      <w:marRight w:val="0"/>
      <w:marTop w:val="0"/>
      <w:marBottom w:val="0"/>
      <w:divBdr>
        <w:top w:val="none" w:sz="0" w:space="0" w:color="auto"/>
        <w:left w:val="none" w:sz="0" w:space="0" w:color="auto"/>
        <w:bottom w:val="none" w:sz="0" w:space="0" w:color="auto"/>
        <w:right w:val="none" w:sz="0" w:space="0" w:color="auto"/>
      </w:divBdr>
    </w:div>
    <w:div w:id="2096977760">
      <w:bodyDiv w:val="1"/>
      <w:marLeft w:val="0"/>
      <w:marRight w:val="0"/>
      <w:marTop w:val="0"/>
      <w:marBottom w:val="0"/>
      <w:divBdr>
        <w:top w:val="none" w:sz="0" w:space="0" w:color="auto"/>
        <w:left w:val="none" w:sz="0" w:space="0" w:color="auto"/>
        <w:bottom w:val="none" w:sz="0" w:space="0" w:color="auto"/>
        <w:right w:val="none" w:sz="0" w:space="0" w:color="auto"/>
      </w:divBdr>
    </w:div>
    <w:div w:id="2117402725">
      <w:bodyDiv w:val="1"/>
      <w:marLeft w:val="0"/>
      <w:marRight w:val="0"/>
      <w:marTop w:val="0"/>
      <w:marBottom w:val="0"/>
      <w:divBdr>
        <w:top w:val="none" w:sz="0" w:space="0" w:color="auto"/>
        <w:left w:val="none" w:sz="0" w:space="0" w:color="auto"/>
        <w:bottom w:val="none" w:sz="0" w:space="0" w:color="auto"/>
        <w:right w:val="none" w:sz="0" w:space="0" w:color="auto"/>
      </w:divBdr>
    </w:div>
    <w:div w:id="2120904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binternet.ohchr.org/_layouts/15/treatybodyexternal/Download.aspx?symbolno=CRC%2fC%2fUKR%2fRQ%2f5-6&amp;Lang=en" TargetMode="Externa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s://tbinternet.ohchr.org/_layouts/15/treatybodyexternal/Download.aspx?symbolno=CRC%2fC%2fUKR%2fQ%2f5-6&amp;Lang=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binternet.ohchr.org/_layouts/15/treatybodyexternal/Download.aspx?symbolno=CRC%2fC%2fUKR%2f5-6&amp;Lang=en" TargetMode="External"/><Relationship Id="rId5" Type="http://schemas.openxmlformats.org/officeDocument/2006/relationships/settings" Target="settings.xml"/><Relationship Id="rId15" Type="http://schemas.openxmlformats.org/officeDocument/2006/relationships/hyperlink" Target="https://docs.google.com/forms/d/e/1FAIpQLSf4BdyLQi7AVZ-aza3nMInkk2xhKnDRqpsKFkX8esPXijQzhQ/viewform" TargetMode="External"/><Relationship Id="rId10" Type="http://schemas.openxmlformats.org/officeDocument/2006/relationships/hyperlink" Target="https://docs.google.com/document/d/1-jbPQMGlBM_5IhrxvzJeKf3Cstx5PvJPSKyafzkYTcY/edit"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tbinternet.ohchr.org/_layouts/15/treatybodyexternal/Download.aspx?symbolno=INT%2FCRC%2FNGO%2FUKR%2F43236&amp;Lang=en&amp;fbclid=IwAR307PcJuc5is9q4BzhCtfmUbtmpPAatMl0KFVE-VPghERqR0hr31ls9-7Q" TargetMode="External"/><Relationship Id="rId14" Type="http://schemas.openxmlformats.org/officeDocument/2006/relationships/hyperlink" Target="mailto:public.alternative@gmail.com" TargetMode="External"/><Relationship Id="rId22"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26" Type="http://schemas.openxmlformats.org/officeDocument/2006/relationships/hyperlink" Target="https://lms.e-school.net.ua/" TargetMode="External"/><Relationship Id="rId21" Type="http://schemas.openxmlformats.org/officeDocument/2006/relationships/hyperlink" Target="https://www.savethechildren.net/news/ukraine-more-20-schools-attacked-average-every-day-escalation-war" TargetMode="External"/><Relationship Id="rId42" Type="http://schemas.openxmlformats.org/officeDocument/2006/relationships/hyperlink" Target="https://www.facebook.com/permalink.php?story_fbid=360805786088507&amp;id=100064772648646" TargetMode="External"/><Relationship Id="rId47" Type="http://schemas.openxmlformats.org/officeDocument/2006/relationships/hyperlink" Target="https://www.facebook.com/MNS.GOV.UA/posts/pfbid02Jn9FNtKR6joUneqKWVRfZP5uBobogx3jb2GUhdAZ7XYWn5TY8DpEtzqgFSzgZzBEl" TargetMode="External"/><Relationship Id="rId63" Type="http://schemas.openxmlformats.org/officeDocument/2006/relationships/hyperlink" Target="https://media.zagoriy.foundation/velyka-istoriya/travmy-proyavlyatymutsya-cherez-pokolinnya-yak-praczyuye-blagodijnyj-fond-golosy-ditej-v-umovah-vijny/" TargetMode="External"/><Relationship Id="rId68" Type="http://schemas.openxmlformats.org/officeDocument/2006/relationships/hyperlink" Target="https://www.kmu.gov.ua/en/news/minsocpolitiki-zaproponuvalo-23-krayinam-pidpisati-dvostoronni-memorandumi-shchodo-zahistu-prav-ditej-z-vrazlivih-kategorij" TargetMode="External"/><Relationship Id="rId84" Type="http://schemas.openxmlformats.org/officeDocument/2006/relationships/hyperlink" Target="https://www.msp.gov.ua/news/21581.html" TargetMode="External"/><Relationship Id="rId89" Type="http://schemas.openxmlformats.org/officeDocument/2006/relationships/hyperlink" Target="https://zakon.rada.gov.ua/laws/show/2947-14" TargetMode="External"/><Relationship Id="rId112" Type="http://schemas.openxmlformats.org/officeDocument/2006/relationships/hyperlink" Target="https://zakon.rada.gov.ua/laws/show/309-2019-%D0%BF" TargetMode="External"/><Relationship Id="rId16" Type="http://schemas.openxmlformats.org/officeDocument/2006/relationships/hyperlink" Target="%20" TargetMode="External"/><Relationship Id="rId107" Type="http://schemas.openxmlformats.org/officeDocument/2006/relationships/hyperlink" Target="https://life.pravda.com.ua/society/2022/06/1/248896/" TargetMode="External"/><Relationship Id="rId11" Type="http://schemas.openxmlformats.org/officeDocument/2006/relationships/hyperlink" Target="https://blog.liga.net/user/krashevska/article/46181" TargetMode="External"/><Relationship Id="rId24" Type="http://schemas.openxmlformats.org/officeDocument/2006/relationships/hyperlink" Target="https://mon.gov.ua/storage/app/media/news/2022/07/07/Pids.zvit.Otsin.potreb.Ukr.u.sferi.osvity-UK-6.05-24.06.22.pdf" TargetMode="External"/><Relationship Id="rId32" Type="http://schemas.openxmlformats.org/officeDocument/2006/relationships/hyperlink" Target="https://www.facebook.com/permalink.php?story_fbid=828176648138159&amp;id=100028374940771" TargetMode="External"/><Relationship Id="rId37" Type="http://schemas.openxmlformats.org/officeDocument/2006/relationships/hyperlink" Target="https://www.radiosvoboda.org/a/novyny-pryazovya-melitopol-dyrektorka-shkoli-polon-okupatsiya/31826505.html" TargetMode="External"/><Relationship Id="rId40" Type="http://schemas.openxmlformats.org/officeDocument/2006/relationships/hyperlink" Target="https://www.ukrinform.ua/rubric-regions/3466430-v-oleskah-zagarbniki-vikrali-vcitela.html" TargetMode="External"/><Relationship Id="rId45" Type="http://schemas.openxmlformats.org/officeDocument/2006/relationships/hyperlink" Target="https://mon.gov.ua/ua/npa/pro-deyaki-pitannya-organizaciyi-zdobuttya-zagalnoyi-serednoyi-osviti-ta-osvitnogo-procesu-v-umovah-voyennogo-stanu-v-ukrayini" TargetMode="External"/><Relationship Id="rId53" Type="http://schemas.openxmlformats.org/officeDocument/2006/relationships/hyperlink" Target="https://testportal.gov.ua/osnovne-pro-nmt/" TargetMode="External"/><Relationship Id="rId58" Type="http://schemas.openxmlformats.org/officeDocument/2006/relationships/hyperlink" Target="https://zakon.rada.gov.ua/go/v0538729-22" TargetMode="External"/><Relationship Id="rId66" Type="http://schemas.openxmlformats.org/officeDocument/2006/relationships/hyperlink" Target="https://www.theguardian.com/global-development/2022/mar/12/children-going-missing-amid-chaos-at-ukraine-border-report-aid-groups-refugees" TargetMode="External"/><Relationship Id="rId74" Type="http://schemas.openxmlformats.org/officeDocument/2006/relationships/hyperlink" Target="https://helsinki.org.ua/publications/poperedniy-ohliad-mistsia-nesvobody-v-ukraini-pid-chas-viyny/" TargetMode="External"/><Relationship Id="rId79" Type="http://schemas.openxmlformats.org/officeDocument/2006/relationships/hyperlink" Target="https://hromadske.radio/podcasts/simeynyy-al-bom-dity-viyny/1055959" TargetMode="External"/><Relationship Id="rId87" Type="http://schemas.openxmlformats.org/officeDocument/2006/relationships/hyperlink" Target="https://www.radiosvoboda.org/a/31448026.html" TargetMode="External"/><Relationship Id="rId102" Type="http://schemas.openxmlformats.org/officeDocument/2006/relationships/hyperlink" Target="https://zakon.rada.gov.ua/laws/show/703-2020-%D1%80" TargetMode="External"/><Relationship Id="rId110" Type="http://schemas.openxmlformats.org/officeDocument/2006/relationships/hyperlink" Target="https://mon.gov.ua/ua/news/uryad-sprostiv-umovi-organizaciyi-inklyuzivnogo-navchannya" TargetMode="External"/><Relationship Id="rId115" Type="http://schemas.openxmlformats.org/officeDocument/2006/relationships/hyperlink" Target="https://m.facebook.com/story.php?story_fbid=pfbid02muWuUYqYNjWm52zkJ8D7gKMnKDvvX6fqU1uNjLH8wWj6FGhHYYtwWN5bYiXLgqoal&amp;id=100072443376686" TargetMode="External"/><Relationship Id="rId5" Type="http://schemas.openxmlformats.org/officeDocument/2006/relationships/hyperlink" Target="https://golosua.info/2022/05/16/zhinky-dity-liudy-z-invalidnistiu-v-ordlo-pidpysaly-dykyi-nakaz-pro-mobilizatsiiu/" TargetMode="External"/><Relationship Id="rId61" Type="http://schemas.openxmlformats.org/officeDocument/2006/relationships/hyperlink" Target="https://khisr.kharkov.ua/dity-i-viyna-v-ukraini-24-02-24-03-2022/" TargetMode="External"/><Relationship Id="rId82" Type="http://schemas.openxmlformats.org/officeDocument/2006/relationships/hyperlink" Target="https://khisr.kharkov.ua/wp-content/uploads/2022/06/Sytuatyvnyy-zvit-24.05-24.06.pdf" TargetMode="External"/><Relationship Id="rId90" Type="http://schemas.openxmlformats.org/officeDocument/2006/relationships/hyperlink" Target="https://zakon.rada.gov.ua/laws/show/2811-12" TargetMode="External"/><Relationship Id="rId95" Type="http://schemas.openxmlformats.org/officeDocument/2006/relationships/hyperlink" Target="https://bit.ly/CiACwarMR1" TargetMode="External"/><Relationship Id="rId19" Type="http://schemas.openxmlformats.org/officeDocument/2006/relationships/hyperlink" Target="https://t.me/pgo_gov_ua/4700" TargetMode="External"/><Relationship Id="rId14" Type="http://schemas.openxmlformats.org/officeDocument/2006/relationships/hyperlink" Target="%20" TargetMode="External"/><Relationship Id="rId22" Type="http://schemas.openxmlformats.org/officeDocument/2006/relationships/hyperlink" Target="https://www.savethechildren.net/news/ukraine-more-20-schools-attacked-average-every-day-escalation-war" TargetMode="External"/><Relationship Id="rId27" Type="http://schemas.openxmlformats.org/officeDocument/2006/relationships/hyperlink" Target="https://mon.gov.ua/storage/app/media/news/2022/07/07/Pids.zvit.Otsin.potreb.Ukr.u.sferi.osvity-UK-6.05-24.06.22.pdf" TargetMode="External"/><Relationship Id="rId30" Type="http://schemas.openxmlformats.org/officeDocument/2006/relationships/hyperlink" Target="https://mon.gov.ua/storage/app/media/news/2022/07/07/Pids.zvit.Otsin.potreb.Ukr.u.sferi.osvity-UK-6.05-24.06.22.pdf" TargetMode="External"/><Relationship Id="rId35" Type="http://schemas.openxmlformats.org/officeDocument/2006/relationships/hyperlink" Target="https://t.me/CenterCounteringDisinformation/1272" TargetMode="External"/><Relationship Id="rId43" Type="http://schemas.openxmlformats.org/officeDocument/2006/relationships/hyperlink" Target="https://mon.gov.ua/ua/news/sergij-shkarlet-rozpoviv-pro-pochatok-odinadcyatogo-tizhnya-navchannya-v-umovah-voyennogo-stanu" TargetMode="External"/><Relationship Id="rId48" Type="http://schemas.openxmlformats.org/officeDocument/2006/relationships/hyperlink" Target="https://life.pravda.com.ua/society/2022/04/1/248060/" TargetMode="External"/><Relationship Id="rId56" Type="http://schemas.openxmlformats.org/officeDocument/2006/relationships/hyperlink" Target="https://zakon.rada.gov.ua/laws/show/2352-20" TargetMode="External"/><Relationship Id="rId64" Type="http://schemas.openxmlformats.org/officeDocument/2006/relationships/hyperlink" Target="https://hromadske.radio/podcasts/viyna-informatsiynyy-marafon/40-tysiach-zvernen-yak-i-komu-dopomahaie-ukrains-ka-merezha-za-prava-dytyny-pid-chas-viyny" TargetMode="External"/><Relationship Id="rId69" Type="http://schemas.openxmlformats.org/officeDocument/2006/relationships/hyperlink" Target="https://zakon.rada.gov.ua/laws/show/z0293-22" TargetMode="External"/><Relationship Id="rId77" Type="http://schemas.openxmlformats.org/officeDocument/2006/relationships/hyperlink" Target="https://news.liga.net/ua/politics/video/posle-dvuh-nedel-v-bomboubejische-iz-sum-udalos-evakuirovat-dom-malyutki-foto-i-video" TargetMode="External"/><Relationship Id="rId100" Type="http://schemas.openxmlformats.org/officeDocument/2006/relationships/hyperlink" Target="https://zakon.rada.gov.ua/laws/show/2947-14" TargetMode="External"/><Relationship Id="rId105" Type="http://schemas.openxmlformats.org/officeDocument/2006/relationships/hyperlink" Target="https://www.kmu.gov.ua/news/prohrama-dytyna-ne-sama-ponad-1-000-ukraintsiv-proishly-navchannia-ta-hotovi-pryiniaty-u-svoiu-simiu" TargetMode="External"/><Relationship Id="rId113" Type="http://schemas.openxmlformats.org/officeDocument/2006/relationships/hyperlink" Target="https://www.facebook.com/nssu.national.social.service.ukraine/videos/384500256994115/" TargetMode="External"/><Relationship Id="rId8" Type="http://schemas.openxmlformats.org/officeDocument/2006/relationships/hyperlink" Target="https://www.ukrinform.ua/rubric-society/3539498-v-ukraini-zafiksuvali-deportaciu-ponad-5600-ditej-do-rf-pavlicenko.html" TargetMode="External"/><Relationship Id="rId51" Type="http://schemas.openxmlformats.org/officeDocument/2006/relationships/hyperlink" Target="https://mon.gov.ua/ua/npa/pro-zatverdzhennya-pereliku-zakordonnih-naselenih-punktiv-na-teritoriyi-yakih-bude-stvoreno-timchasovi-ekzamenacijni-centri-dlya-provedennya-osnovnih-sesij-nacionalnogo-multipredmetnogo-testu" TargetMode="External"/><Relationship Id="rId72" Type="http://schemas.openxmlformats.org/officeDocument/2006/relationships/hyperlink" Target="https://www.msp.gov.ua/news/21435.html" TargetMode="External"/><Relationship Id="rId80" Type="http://schemas.openxmlformats.org/officeDocument/2006/relationships/hyperlink" Target="https://www.facebook.com/irina.venediktova.31/posts/5253762707969955" TargetMode="External"/><Relationship Id="rId85" Type="http://schemas.openxmlformats.org/officeDocument/2006/relationships/hyperlink" Target="https://khisr.kharkov.ua/dity-i-viyna-v-ukraini-24-02-24-03-2022/" TargetMode="External"/><Relationship Id="rId93" Type="http://schemas.openxmlformats.org/officeDocument/2006/relationships/hyperlink" Target="https://www.kmu.gov.ua/news/uryad-posiliv-zahist-ditej-yaki-zalishilis-bez-batkivskogo-pikluvannya-i-perebuvayut-na-okupovanij-teritoriyi-teritoriyi-aktivnih-bojovih-dij-abo-peremishcheni-za-kordon" TargetMode="External"/><Relationship Id="rId98" Type="http://schemas.openxmlformats.org/officeDocument/2006/relationships/hyperlink" Target="https://life.pravda.com.ua/society/2022/06/23/249233/" TargetMode="External"/><Relationship Id="rId3" Type="http://schemas.openxmlformats.org/officeDocument/2006/relationships/hyperlink" Target="https://suspilne.media/246665-vnaslidok-obstriliv-harkivsini-za-dobu-10-ludej-distali-poranenna-sinegubov/" TargetMode="External"/><Relationship Id="rId12" Type="http://schemas.openxmlformats.org/officeDocument/2006/relationships/hyperlink" Target="%20" TargetMode="External"/><Relationship Id="rId17" Type="http://schemas.openxmlformats.org/officeDocument/2006/relationships/hyperlink" Target="https://eo.gov.ua/yak-dity-shcho-vymusheno-pokynuly-ukrainu-mozhut-prodovzhyty-navchannia/2022/04/04/" TargetMode="External"/><Relationship Id="rId25" Type="http://schemas.openxmlformats.org/officeDocument/2006/relationships/hyperlink" Target="https://lms.e-school.net.ua/" TargetMode="External"/><Relationship Id="rId33" Type="http://schemas.openxmlformats.org/officeDocument/2006/relationships/hyperlink" Target="https://www.facebook.com/photo/?fbid=529962951818315&amp;set=a.244521147029165" TargetMode="External"/><Relationship Id="rId38" Type="http://schemas.openxmlformats.org/officeDocument/2006/relationships/hyperlink" Target="https://www.radiosvoboda.org/a/novyny-pryazovya-melitopol-dyrektorka-shkoli-polon-okupatsiya/31826505.html" TargetMode="External"/><Relationship Id="rId46" Type="http://schemas.openxmlformats.org/officeDocument/2006/relationships/hyperlink" Target="https://mon.gov.ua/storage/app/media/news/2022/07/07/Pids.zvit.Otsin.potreb.Ukr.u.sferi.osvity-UK-6.05-24.06.22.pdf" TargetMode="External"/><Relationship Id="rId59" Type="http://schemas.openxmlformats.org/officeDocument/2006/relationships/hyperlink" Target="https://www.msp.gov.ua/news/21435.html" TargetMode="External"/><Relationship Id="rId67" Type="http://schemas.openxmlformats.org/officeDocument/2006/relationships/hyperlink" Target="https://www.euronews.com/2022/03/21/huge-risk-ukrainian-children-can-fall-into-trafficking-says-eu-commissioner" TargetMode="External"/><Relationship Id="rId103" Type="http://schemas.openxmlformats.org/officeDocument/2006/relationships/hyperlink" Target="https://www.google.com/search?q=%D0%B4%D0%B8%D1%82%D0%B8%D0%BD%D0%B0+%D0%BD%D0%B5+%D1%81%D0%B0%D0%BC%D0%B0&amp;oq=%D0%94%D0%B8%D1%82%D0%B8%D0%BD%D0%B0+&amp;aqs=chrome.1.69i57j0i131i433i512j0i512l2j46i512j0i512l5.5249j0j7&amp;sourceid=chrome&amp;ie=UTF-8" TargetMode="External"/><Relationship Id="rId108" Type="http://schemas.openxmlformats.org/officeDocument/2006/relationships/hyperlink" Target="https://khisr.kharkov.ua/wp-content/uploads/2022/06/Sytuatyvnyy-zvit-24.05-24.06.pdf" TargetMode="External"/><Relationship Id="rId20" Type="http://schemas.openxmlformats.org/officeDocument/2006/relationships/hyperlink" Target="https://t.me/pgo_gov_ua/4700" TargetMode="External"/><Relationship Id="rId41" Type="http://schemas.openxmlformats.org/officeDocument/2006/relationships/hyperlink" Target="https://www.facebook.com/permalink.php?story_fbid=360805786088507&amp;id=100064772648646" TargetMode="External"/><Relationship Id="rId54" Type="http://schemas.openxmlformats.org/officeDocument/2006/relationships/hyperlink" Target="https://mon.gov.ua/ua/news/vstup-2022-vidpovidi-shodo-vikoristannya-silskogo-koeficiyenta-dlya-vstupnikiv" TargetMode="External"/><Relationship Id="rId62" Type="http://schemas.openxmlformats.org/officeDocument/2006/relationships/hyperlink" Target="https://zn.ua/ukr/interview/svjatij-dalekobij-pro-svjashchennika-jakij-rjatuje-ne-tilki-dushi-a-j-zhittja-ukrajintsiv.html" TargetMode="External"/><Relationship Id="rId70" Type="http://schemas.openxmlformats.org/officeDocument/2006/relationships/hyperlink" Target="https://drive.google.com/file/d/1E7Y-AWKHt65y3QPfVIhdVLv9Hkya_H0l/view" TargetMode="External"/><Relationship Id="rId75" Type="http://schemas.openxmlformats.org/officeDocument/2006/relationships/hyperlink" Target="https://uk-ua.facebook.com/100044138451142/posts/528162978664979/" TargetMode="External"/><Relationship Id="rId83" Type="http://schemas.openxmlformats.org/officeDocument/2006/relationships/hyperlink" Target="https://womo.ua/istoriya-odniyeyi-evakuatsiyi-yak-zhivut-na-lvivshhini-diti-z-ditbudinka-sonechko/" TargetMode="External"/><Relationship Id="rId88" Type="http://schemas.openxmlformats.org/officeDocument/2006/relationships/hyperlink" Target="https://bit.ly/CiACwarMR1" TargetMode="External"/><Relationship Id="rId91" Type="http://schemas.openxmlformats.org/officeDocument/2006/relationships/hyperlink" Target="https://zakon.rada.gov.ua/laws/show/552-2019-%D0%BF" TargetMode="External"/><Relationship Id="rId96" Type="http://schemas.openxmlformats.org/officeDocument/2006/relationships/hyperlink" Target="https://zakon.rada.gov.ua/laws/show/2947-14" TargetMode="External"/><Relationship Id="rId111" Type="http://schemas.openxmlformats.org/officeDocument/2006/relationships/hyperlink" Target="https://m.facebook.com/story.php?story_fbid=pfbid02muWuUYqYNjWm52zkJ8D7gKMnKDvvX6fqU1uNjLH8wWj6FGhHYYtwWN5bYiXLgqoal&amp;id=100072443376686" TargetMode="External"/><Relationship Id="rId1" Type="http://schemas.openxmlformats.org/officeDocument/2006/relationships/hyperlink" Target="https://socportal.info/ua/news/okupanti-znovu-obstrilyali-kharkivshchinu-e-zagibli-ta-poraneni/" TargetMode="External"/><Relationship Id="rId6" Type="http://schemas.openxmlformats.org/officeDocument/2006/relationships/hyperlink" Target="https://www.facebook.com/watch/?v=586472129129042" TargetMode="External"/><Relationship Id="rId15" Type="http://schemas.openxmlformats.org/officeDocument/2006/relationships/hyperlink" Target="https://mon.gov.ua/storage/app/media/news/2022/07/07/Pids.zvit.Otsin.potreb.Ukr.u.sferi.osvity-UK-6.05-24.06.22.pdf" TargetMode="External"/><Relationship Id="rId23" Type="http://schemas.openxmlformats.org/officeDocument/2006/relationships/hyperlink" Target="https://mon.gov.ua/ua/news/sergij-shkarlet-rozpoviv-pro-pochatok-odinadcyatogo-tizhnya-navchannya-v-umovah-voyennogo-stanu" TargetMode="External"/><Relationship Id="rId28" Type="http://schemas.openxmlformats.org/officeDocument/2006/relationships/hyperlink" Target="https://osvita.ua/legislation/Vishya_osvita/86779/" TargetMode="External"/><Relationship Id="rId36" Type="http://schemas.openxmlformats.org/officeDocument/2006/relationships/hyperlink" Target="https://t.me/CenterCounteringDisinformation/1272" TargetMode="External"/><Relationship Id="rId49" Type="http://schemas.openxmlformats.org/officeDocument/2006/relationships/hyperlink" Target="https://life.pravda.com.ua/society/2022/04/1/248060/" TargetMode="External"/><Relationship Id="rId57" Type="http://schemas.openxmlformats.org/officeDocument/2006/relationships/hyperlink" Target="%20" TargetMode="External"/><Relationship Id="rId106" Type="http://schemas.openxmlformats.org/officeDocument/2006/relationships/hyperlink" Target="https://www.youtube.com/watch?v=nxbmRVgr0Ss" TargetMode="External"/><Relationship Id="rId114" Type="http://schemas.openxmlformats.org/officeDocument/2006/relationships/hyperlink" Target="https://m.facebook.com/story.php?story_fbid=pfbid02muWuUYqYNjWm52zkJ8D7gKMnKDvvX6fqU1uNjLH8wWj6FGhHYYtwWN5bYiXLgqoal&amp;id=100072443376686" TargetMode="External"/><Relationship Id="rId10" Type="http://schemas.openxmlformats.org/officeDocument/2006/relationships/hyperlink" Target="https://blog.liga.net/user/krashevska/article/povernennya-vikradenih-rosieyu-ditey-conditio-sine-qua-non" TargetMode="External"/><Relationship Id="rId31" Type="http://schemas.openxmlformats.org/officeDocument/2006/relationships/hyperlink" Target="https://www.facebook.com/permalink.php?story_fbid=828176648138159&amp;id=100028374940771" TargetMode="External"/><Relationship Id="rId44" Type="http://schemas.openxmlformats.org/officeDocument/2006/relationships/hyperlink" Target="https://mon.gov.ua/ua/npa/pro-deyaki-pitannya-organizaciyi-zdobuttya-zagalnoyi-serednoyi-osviti-ta-osvitnogo-procesu-v-umovah-voyennogo-stanu-v-ukrayini" TargetMode="External"/><Relationship Id="rId52" Type="http://schemas.openxmlformats.org/officeDocument/2006/relationships/hyperlink" Target="https://mon.gov.ua/ua/npa/pro-zatverdzhennya-pereliku-zakordonnih-naselenih-punktiv-na-teritoriyi-yakih-bude-stvoreno-timchasovi-ekzamenacijni-centri-dlya-provedennya-osnovnih-sesij-nacionalnogo-multipredmetnogo-testu" TargetMode="External"/><Relationship Id="rId60" Type="http://schemas.openxmlformats.org/officeDocument/2006/relationships/hyperlink" Target="https://www.kmu.gov.ua/en/news/minsocpolitiki-zaproponuvalo-23-krayinam-pidpisati-dvostoronni-memorandumi-shchodo-zahistu-prav-ditej-z-vrazlivih-kategorij" TargetMode="External"/><Relationship Id="rId65" Type="http://schemas.openxmlformats.org/officeDocument/2006/relationships/hyperlink" Target="https://www.facebook.com/fightforright.ua/" TargetMode="External"/><Relationship Id="rId73" Type="http://schemas.openxmlformats.org/officeDocument/2006/relationships/hyperlink" Target="https://khisr.kharkov.ua/dity-i-viyna-v-ukraini-24-02-24-03-2022/" TargetMode="External"/><Relationship Id="rId78" Type="http://schemas.openxmlformats.org/officeDocument/2006/relationships/hyperlink" Target="https://2day.kh.ua/ua/kharkow/dity-dumaly-shcho-tse-hra-yak-kharkivskyy-budynok-dytyny-evakuyuvavsya-do-lytvy" TargetMode="External"/><Relationship Id="rId81" Type="http://schemas.openxmlformats.org/officeDocument/2006/relationships/hyperlink" Target="https://helsinki.org.ua/publications/poperedniy-ohliad-mistsia-nesvobody-v-ukraini-pid-chas-viyny/" TargetMode="External"/><Relationship Id="rId86" Type="http://schemas.openxmlformats.org/officeDocument/2006/relationships/hyperlink" Target="https://khisr.kharkov.ua/wp-content/uploads/2022/06/Sytuatyvnyy-zvit-24.05-24.06.pdf" TargetMode="External"/><Relationship Id="rId94" Type="http://schemas.openxmlformats.org/officeDocument/2006/relationships/hyperlink" Target="https://zakon.rada.gov.ua/laws/show/2947-14" TargetMode="External"/><Relationship Id="rId99" Type="http://schemas.openxmlformats.org/officeDocument/2006/relationships/hyperlink" Target="https://lexinform.com.ua/zakonodavstvo/ditej-tymchasovo-peremishhenyh-na-myrni-terytoriyi-abo-za-mezhi-ukrayiny-oblikuyut/" TargetMode="External"/><Relationship Id="rId101" Type="http://schemas.openxmlformats.org/officeDocument/2006/relationships/hyperlink" Target="https://zakon.rada.gov.ua/laws/show/2456-17" TargetMode="External"/><Relationship Id="rId4" Type="http://schemas.openxmlformats.org/officeDocument/2006/relationships/hyperlink" Target="https://www.ostro.org/donetsk/society/news/637174/" TargetMode="External"/><Relationship Id="rId9" Type="http://schemas.openxmlformats.org/officeDocument/2006/relationships/hyperlink" Target="https://m.glavcom.ua/country/incidents/stalo-vidomo-kudi-rashisti-vivozjat-ukrajintsiv-840110.html?fbclid=IwAR3vJbSWzHb7eID671HX6F-o9HYp6OymCIw2VGrC-wmXsCViX_kRpnkxZa4" TargetMode="External"/><Relationship Id="rId13" Type="http://schemas.openxmlformats.org/officeDocument/2006/relationships/hyperlink" Target="https://iea.gov.ua/naukovo-analitichna-diyalnist/analitika/osnovni-czyfry-osvity/" TargetMode="External"/><Relationship Id="rId18" Type="http://schemas.openxmlformats.org/officeDocument/2006/relationships/hyperlink" Target="https://mon.gov.ua/storage/app/media/news/2022/07/07/Pids.zvit.Otsin.potreb.Ukr.u.sferi.osvity-UK-6.05-24.06.22.pdf" TargetMode="External"/><Relationship Id="rId39" Type="http://schemas.openxmlformats.org/officeDocument/2006/relationships/hyperlink" Target="https://www.ukrinform.ua/rubric-regions/3466430-v-oleskah-zagarbniki-vikrali-vcitela.html" TargetMode="External"/><Relationship Id="rId109" Type="http://schemas.openxmlformats.org/officeDocument/2006/relationships/hyperlink" Target="https://m.facebook.com/story.php?story_fbid=pfbid02muWuUYqYNjWm52zkJ8D7gKMnKDvvX6fqU1uNjLH8wWj6FGhHYYtwWN5bYiXLgqoal&amp;id=100072443376686" TargetMode="External"/><Relationship Id="rId34" Type="http://schemas.openxmlformats.org/officeDocument/2006/relationships/hyperlink" Target="https://www.facebook.com/photo/?fbid=529962951818315&amp;set=a.244521147029165" TargetMode="External"/><Relationship Id="rId50" Type="http://schemas.openxmlformats.org/officeDocument/2006/relationships/hyperlink" Target="https://www.facebook.com/govuamova/posts/271166721859472" TargetMode="External"/><Relationship Id="rId55" Type="http://schemas.openxmlformats.org/officeDocument/2006/relationships/hyperlink" Target="https://ldn.org.ua/consultations/vchytelia-iaki-vyikhaly-za-mezhi-ukrainy-pid-chas-viyny-maiut-pravo-pratsiuvaty-dystantsiyno/" TargetMode="External"/><Relationship Id="rId76" Type="http://schemas.openxmlformats.org/officeDocument/2006/relationships/hyperlink" Target="https://www.radiosvoboda.org/a/news-khersonshchyna-dity-evakuatsiya/31879804.html" TargetMode="External"/><Relationship Id="rId97" Type="http://schemas.openxmlformats.org/officeDocument/2006/relationships/hyperlink" Target="https://evacuation.city/articles/210349/yak-evakujovuyut-prijomni-simi-ta-dityachi-budinki-simejnogo-tipu" TargetMode="External"/><Relationship Id="rId104" Type="http://schemas.openxmlformats.org/officeDocument/2006/relationships/hyperlink" Target="https://www.youtube.com/watch?v=nxbmRVgr0Ss" TargetMode="External"/><Relationship Id="rId7" Type="http://schemas.openxmlformats.org/officeDocument/2006/relationships/hyperlink" Target="https://varta1.com/2022/07/20/v-ukra%D1%97nu-povernuli-46-nezakonno-deportovanix-rosiyeyu-ditej/" TargetMode="External"/><Relationship Id="rId71" Type="http://schemas.openxmlformats.org/officeDocument/2006/relationships/hyperlink" Target="https://www.consilium.europa.eu/media/57634/st10827-en22.pdf" TargetMode="External"/><Relationship Id="rId92" Type="http://schemas.openxmlformats.org/officeDocument/2006/relationships/hyperlink" Target="https://www.idss.org.ua/arhiv/%D0%9C%D0%BE%D0%BD%D0%BE%D0%B3%D1%80%D0%B0%D1%84%D1%96%D1%8F_%D0%91%D0%86%D0%94%D0%9D%D0%86%D0%A1%D0%A2%D0%AC_%D0%94%D0%86%D0%A2%D0%95%D0%99%20(PDF).pdf" TargetMode="External"/><Relationship Id="rId2" Type="http://schemas.openxmlformats.org/officeDocument/2006/relationships/hyperlink" Target="https://www.facebook.com/pho.gov.ua/posts/377790861049648" TargetMode="External"/><Relationship Id="rId29" Type="http://schemas.openxmlformats.org/officeDocument/2006/relationships/hyperlink" Target="https://osvita.ua/legislation/Vishya_osvita/867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jg4le5Gl51gjSAmvbyt2iqcKVw==">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5847E7-3FCB-4683-9676-4B41D20AEB3F}">
  <ds:schemaRefs>
    <ds:schemaRef ds:uri="http://schemas.openxmlformats.org/officeDocument/2006/bibliography"/>
  </ds:schemaRefs>
</ds:datastoreItem>
</file>

<file path=customXml/itemProps3.xml><?xml version="1.0" encoding="utf-8"?>
<ds:datastoreItem xmlns:ds="http://schemas.openxmlformats.org/officeDocument/2006/customXml" ds:itemID="{9C1EEAAE-04D9-4DC7-A166-6ADF538FDDCA}"/>
</file>

<file path=customXml/itemProps4.xml><?xml version="1.0" encoding="utf-8"?>
<ds:datastoreItem xmlns:ds="http://schemas.openxmlformats.org/officeDocument/2006/customXml" ds:itemID="{35DAC048-D002-4B1C-9BF6-B120166B8E47}"/>
</file>

<file path=customXml/itemProps5.xml><?xml version="1.0" encoding="utf-8"?>
<ds:datastoreItem xmlns:ds="http://schemas.openxmlformats.org/officeDocument/2006/customXml" ds:itemID="{430A6CF4-E393-490F-9098-4BEB19CB4D77}"/>
</file>

<file path=docProps/app.xml><?xml version="1.0" encoding="utf-8"?>
<Properties xmlns="http://schemas.openxmlformats.org/officeDocument/2006/extended-properties" xmlns:vt="http://schemas.openxmlformats.org/officeDocument/2006/docPropsVTypes">
  <Template>Normal.dotm</Template>
  <TotalTime>0</TotalTime>
  <Pages>129</Pages>
  <Words>29040</Words>
  <Characters>165530</Characters>
  <Application>Microsoft Office Word</Application>
  <DocSecurity>4</DocSecurity>
  <Lines>1379</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2022-08-30T08:05:00Z</dcterms:created>
  <dcterms:modified xsi:type="dcterms:W3CDTF">2022-08-30T08:05:00Z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