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bookmarkStart w:id="0" w:name="_GoBack"/>
            <w:bookmarkEnd w:id="0"/>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p>
        </w:tc>
        <w:tc>
          <w:tcPr>
            <w:tcW w:w="6095" w:type="dxa"/>
            <w:gridSpan w:val="2"/>
            <w:tcBorders>
              <w:bottom w:val="single" w:sz="4" w:space="0" w:color="auto"/>
            </w:tcBorders>
            <w:shd w:val="clear" w:color="auto" w:fill="auto"/>
            <w:vAlign w:val="bottom"/>
          </w:tcPr>
          <w:p w:rsidR="00B56E9C" w:rsidRPr="002E51B7" w:rsidRDefault="00642127" w:rsidP="00642127">
            <w:pPr>
              <w:jc w:val="right"/>
            </w:pPr>
            <w:r w:rsidRPr="00642127">
              <w:rPr>
                <w:sz w:val="40"/>
              </w:rPr>
              <w:t>CEDAW</w:t>
            </w:r>
            <w:r>
              <w:t>/C/THA/Q/6-7</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316264">
            <w:pPr>
              <w:spacing w:before="120"/>
              <w:jc w:val="center"/>
            </w:pPr>
          </w:p>
        </w:tc>
        <w:tc>
          <w:tcPr>
            <w:tcW w:w="5528" w:type="dxa"/>
            <w:gridSpan w:val="2"/>
            <w:tcBorders>
              <w:top w:val="single" w:sz="4" w:space="0" w:color="auto"/>
              <w:bottom w:val="single" w:sz="12" w:space="0" w:color="auto"/>
            </w:tcBorders>
            <w:shd w:val="clear" w:color="auto" w:fill="auto"/>
          </w:tcPr>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20510F" w:rsidP="00642127">
            <w:pPr>
              <w:spacing w:before="240" w:line="240" w:lineRule="exact"/>
            </w:pPr>
            <w:r>
              <w:t>Distr.: General</w:t>
            </w:r>
          </w:p>
          <w:p w:rsidR="00CE2BD3" w:rsidRDefault="00CE2BD3" w:rsidP="00642127">
            <w:pPr>
              <w:spacing w:line="240" w:lineRule="exact"/>
            </w:pPr>
            <w:r>
              <w:t xml:space="preserve">25 </w:t>
            </w:r>
            <w:r w:rsidR="00642127">
              <w:t>November 2016</w:t>
            </w:r>
          </w:p>
          <w:p w:rsidR="00CE2BD3" w:rsidRDefault="00CE2BD3" w:rsidP="00642127">
            <w:pPr>
              <w:spacing w:line="240" w:lineRule="exact"/>
            </w:pPr>
          </w:p>
          <w:p w:rsidR="00642127" w:rsidRDefault="00642127" w:rsidP="00642127">
            <w:pPr>
              <w:spacing w:line="240" w:lineRule="exact"/>
            </w:pPr>
            <w:r>
              <w:t>Original: English</w:t>
            </w:r>
          </w:p>
          <w:p w:rsidR="00FB7E2E" w:rsidRDefault="00FB7E2E" w:rsidP="00FB7E2E">
            <w:pPr>
              <w:spacing w:line="240" w:lineRule="exact"/>
            </w:pPr>
          </w:p>
          <w:p w:rsidR="00FB7E2E" w:rsidRDefault="00FB7E2E" w:rsidP="00FB7E2E">
            <w:pPr>
              <w:spacing w:line="240" w:lineRule="exact"/>
            </w:pPr>
          </w:p>
          <w:p w:rsidR="00FB7E2E" w:rsidRDefault="00FB7E2E" w:rsidP="00FB7E2E">
            <w:pPr>
              <w:spacing w:line="240" w:lineRule="exact"/>
            </w:pPr>
            <w:r>
              <w:rPr>
                <w:b/>
                <w:bCs/>
                <w:sz w:val="18"/>
                <w:szCs w:val="18"/>
                <w:u w:val="single"/>
              </w:rPr>
              <w:t>ADVANCE UNEDITED VERSION</w:t>
            </w:r>
          </w:p>
        </w:tc>
      </w:tr>
    </w:tbl>
    <w:p w:rsidR="00642127" w:rsidRDefault="00642127" w:rsidP="00642127">
      <w:pPr>
        <w:pStyle w:val="H1"/>
        <w:ind w:left="0" w:right="1260" w:firstLine="0"/>
      </w:pPr>
      <w:r>
        <w:t>Committee on the Elimination of Discrimination</w:t>
      </w:r>
      <w:r>
        <w:br/>
        <w:t>against Women</w:t>
      </w:r>
    </w:p>
    <w:p w:rsidR="00642127" w:rsidRDefault="00642127" w:rsidP="00642127">
      <w:pPr>
        <w:rPr>
          <w:b/>
          <w:bCs/>
        </w:rPr>
      </w:pPr>
      <w:r>
        <w:rPr>
          <w:b/>
          <w:bCs/>
        </w:rPr>
        <w:t xml:space="preserve">Sixty-seventh </w:t>
      </w:r>
      <w:proofErr w:type="gramStart"/>
      <w:r>
        <w:rPr>
          <w:b/>
          <w:bCs/>
        </w:rPr>
        <w:t>session</w:t>
      </w:r>
      <w:proofErr w:type="gramEnd"/>
    </w:p>
    <w:p w:rsidR="00642127" w:rsidRDefault="00642127" w:rsidP="00642127">
      <w:r>
        <w:t>3-21 July 2017</w:t>
      </w:r>
    </w:p>
    <w:p w:rsidR="00642127" w:rsidRDefault="00642127" w:rsidP="00642127">
      <w:pPr>
        <w:rPr>
          <w:b/>
        </w:rPr>
      </w:pPr>
      <w:r>
        <w:t>Item 4 of the provisional agenda</w:t>
      </w:r>
    </w:p>
    <w:p w:rsidR="00642127" w:rsidRDefault="00642127" w:rsidP="00642127">
      <w:pPr>
        <w:rPr>
          <w:b/>
        </w:rPr>
      </w:pPr>
      <w:r>
        <w:rPr>
          <w:b/>
        </w:rPr>
        <w:t>Consideration of reports submitted by States parties under</w:t>
      </w:r>
      <w:r>
        <w:rPr>
          <w:b/>
        </w:rPr>
        <w:br/>
        <w:t>article 18 of the Convention on the Elimination of All Forms</w:t>
      </w:r>
      <w:r>
        <w:rPr>
          <w:b/>
        </w:rPr>
        <w:br/>
        <w:t>of Discrimination against Women</w:t>
      </w:r>
    </w:p>
    <w:p w:rsidR="00642127" w:rsidRPr="005279CF" w:rsidRDefault="0020510F" w:rsidP="00642127">
      <w:pPr>
        <w:pStyle w:val="HChG"/>
      </w:pPr>
      <w:r>
        <w:tab/>
      </w:r>
      <w:r>
        <w:tab/>
        <w:t>L</w:t>
      </w:r>
      <w:r w:rsidR="00642127" w:rsidRPr="00AE3ED8">
        <w:t>ist of</w:t>
      </w:r>
      <w:r w:rsidR="00642127">
        <w:t xml:space="preserve"> issues in relation to the combined sixth and </w:t>
      </w:r>
      <w:r w:rsidR="00642127" w:rsidRPr="005279CF">
        <w:t>seventh periodic reports of Thailand</w:t>
      </w:r>
    </w:p>
    <w:p w:rsidR="00CE2BD3" w:rsidRDefault="0076500D" w:rsidP="00CE2BD3">
      <w:pPr>
        <w:pStyle w:val="H23G"/>
      </w:pPr>
      <w:r w:rsidRPr="005279CF">
        <w:tab/>
      </w:r>
      <w:r w:rsidRPr="005279CF">
        <w:tab/>
      </w:r>
      <w:r w:rsidR="00920D32" w:rsidRPr="005279CF">
        <w:t>Constitutional and</w:t>
      </w:r>
      <w:r w:rsidRPr="005279CF">
        <w:t xml:space="preserve"> legislative </w:t>
      </w:r>
      <w:r w:rsidR="00920D32" w:rsidRPr="005279CF">
        <w:t>framework</w:t>
      </w:r>
    </w:p>
    <w:p w:rsidR="00CE2BD3" w:rsidRDefault="00CE2BD3" w:rsidP="00CE2BD3">
      <w:pPr>
        <w:pStyle w:val="SingleTxtG"/>
      </w:pPr>
      <w:r>
        <w:t>1.</w:t>
      </w:r>
      <w:r>
        <w:tab/>
      </w:r>
      <w:r w:rsidR="00542D66" w:rsidRPr="005279CF">
        <w:rPr>
          <w:lang w:eastAsia="en-GB"/>
        </w:rPr>
        <w:t>In accordance with the State party’s obligations under articles 1 and 2 of the Convention and in line with Sustainable Development Goal 5, target 5.1 to end all forms of discrimination against all women and girls everywhere, p</w:t>
      </w:r>
      <w:r w:rsidR="00F6259F" w:rsidRPr="005279CF">
        <w:t xml:space="preserve">lease </w:t>
      </w:r>
      <w:r w:rsidR="00542D66" w:rsidRPr="005279CF">
        <w:t xml:space="preserve">explain how the </w:t>
      </w:r>
      <w:r w:rsidR="00F6259F" w:rsidRPr="005279CF">
        <w:t xml:space="preserve">new Constitution </w:t>
      </w:r>
      <w:r w:rsidR="00E23FF9">
        <w:t xml:space="preserve">adopted </w:t>
      </w:r>
      <w:r w:rsidR="00F6259F" w:rsidRPr="005279CF">
        <w:t>in 2016</w:t>
      </w:r>
      <w:r w:rsidR="00542D66" w:rsidRPr="005279CF">
        <w:t xml:space="preserve"> and the Gender Equality Act (2015)</w:t>
      </w:r>
      <w:r w:rsidR="00321A13">
        <w:t xml:space="preserve"> </w:t>
      </w:r>
      <w:r w:rsidR="00542D66" w:rsidRPr="005279CF">
        <w:t xml:space="preserve">have incorporated </w:t>
      </w:r>
      <w:r w:rsidR="00542D66" w:rsidRPr="005279CF">
        <w:rPr>
          <w:lang w:eastAsia="en-GB"/>
        </w:rPr>
        <w:t xml:space="preserve">a prohibition of discrimination against women, encompassing both direct and indirect discrimination, </w:t>
      </w:r>
      <w:r w:rsidR="00E23FF9">
        <w:rPr>
          <w:lang w:eastAsia="en-GB"/>
        </w:rPr>
        <w:t>by both</w:t>
      </w:r>
      <w:r w:rsidR="00FE008F">
        <w:rPr>
          <w:lang w:eastAsia="en-GB"/>
        </w:rPr>
        <w:t xml:space="preserve"> State and non-State actors, </w:t>
      </w:r>
      <w:r w:rsidR="00542D66" w:rsidRPr="005279CF">
        <w:rPr>
          <w:lang w:eastAsia="en-GB"/>
        </w:rPr>
        <w:t>in line with articles 1 and 2</w:t>
      </w:r>
      <w:r w:rsidR="00E23FF9">
        <w:rPr>
          <w:lang w:eastAsia="en-GB"/>
        </w:rPr>
        <w:t xml:space="preserve">, paragraph </w:t>
      </w:r>
      <w:r w:rsidR="00542D66" w:rsidRPr="005279CF">
        <w:rPr>
          <w:lang w:eastAsia="en-GB"/>
        </w:rPr>
        <w:t>b</w:t>
      </w:r>
      <w:r w:rsidR="00E23FF9">
        <w:rPr>
          <w:lang w:eastAsia="en-GB"/>
        </w:rPr>
        <w:t>,</w:t>
      </w:r>
      <w:r w:rsidR="00542D66" w:rsidRPr="005279CF">
        <w:rPr>
          <w:lang w:eastAsia="en-GB"/>
        </w:rPr>
        <w:t xml:space="preserve"> of the </w:t>
      </w:r>
      <w:r w:rsidR="00542D66" w:rsidRPr="006A2DEC">
        <w:rPr>
          <w:lang w:eastAsia="en-GB"/>
        </w:rPr>
        <w:t>Convention</w:t>
      </w:r>
      <w:r w:rsidR="00BC6ACA">
        <w:rPr>
          <w:lang w:eastAsia="en-GB"/>
        </w:rPr>
        <w:t>.</w:t>
      </w:r>
      <w:r w:rsidR="000629B6" w:rsidRPr="006A2DEC">
        <w:rPr>
          <w:lang w:eastAsia="en-GB"/>
        </w:rPr>
        <w:t xml:space="preserve"> </w:t>
      </w:r>
      <w:r w:rsidR="00BC6ACA">
        <w:rPr>
          <w:lang w:eastAsia="en-GB"/>
        </w:rPr>
        <w:t xml:space="preserve">Further does the </w:t>
      </w:r>
      <w:r w:rsidR="000629B6" w:rsidRPr="006A2DEC">
        <w:rPr>
          <w:lang w:eastAsia="en-GB"/>
        </w:rPr>
        <w:t>Constitution and the Gender Equality Act apply in the Southern Border Provinces where special law may be applicable</w:t>
      </w:r>
      <w:r w:rsidR="00BC6ACA">
        <w:rPr>
          <w:lang w:eastAsia="en-GB"/>
        </w:rPr>
        <w:t>?</w:t>
      </w:r>
      <w:r w:rsidR="000B1C2A">
        <w:rPr>
          <w:lang w:eastAsia="en-GB"/>
        </w:rPr>
        <w:t xml:space="preserve"> </w:t>
      </w:r>
      <w:r w:rsidR="00542D66" w:rsidRPr="005279CF">
        <w:rPr>
          <w:lang w:eastAsia="en-GB"/>
        </w:rPr>
        <w:t>Please</w:t>
      </w:r>
      <w:r w:rsidR="00DE5B7B" w:rsidRPr="005279CF">
        <w:rPr>
          <w:lang w:eastAsia="en-GB"/>
        </w:rPr>
        <w:t xml:space="preserve"> clarify </w:t>
      </w:r>
      <w:r w:rsidR="00BC6ACA">
        <w:rPr>
          <w:lang w:eastAsia="en-GB"/>
        </w:rPr>
        <w:t xml:space="preserve">if </w:t>
      </w:r>
      <w:r w:rsidR="00DE5B7B" w:rsidRPr="005279CF">
        <w:rPr>
          <w:lang w:eastAsia="en-GB"/>
        </w:rPr>
        <w:t xml:space="preserve">under </w:t>
      </w:r>
      <w:r w:rsidR="00FC1BD7" w:rsidRPr="005279CF">
        <w:rPr>
          <w:lang w:eastAsia="en-GB"/>
        </w:rPr>
        <w:t>the 2016 Constitution</w:t>
      </w:r>
      <w:r w:rsidR="00FC1BD7" w:rsidRPr="00287792">
        <w:rPr>
          <w:lang w:eastAsia="en-GB"/>
        </w:rPr>
        <w:t xml:space="preserve"> the provisions of the Convention </w:t>
      </w:r>
      <w:r w:rsidR="00FE008F">
        <w:rPr>
          <w:lang w:eastAsia="en-GB"/>
        </w:rPr>
        <w:t>are</w:t>
      </w:r>
      <w:r w:rsidR="00FC1BD7" w:rsidRPr="00287792">
        <w:rPr>
          <w:lang w:eastAsia="en-GB"/>
        </w:rPr>
        <w:t xml:space="preserve"> directly applicable </w:t>
      </w:r>
      <w:r w:rsidR="00FE008F">
        <w:rPr>
          <w:lang w:eastAsia="en-GB"/>
        </w:rPr>
        <w:t>in the</w:t>
      </w:r>
      <w:r w:rsidR="00FC1BD7" w:rsidRPr="00287792">
        <w:rPr>
          <w:lang w:eastAsia="en-GB"/>
        </w:rPr>
        <w:t xml:space="preserve"> domestic courts. </w:t>
      </w:r>
      <w:r w:rsidR="00B911FE" w:rsidRPr="00287792">
        <w:rPr>
          <w:lang w:eastAsia="en-GB"/>
        </w:rPr>
        <w:t xml:space="preserve">Section 17 of the </w:t>
      </w:r>
      <w:r w:rsidR="00E52339" w:rsidRPr="00287792">
        <w:rPr>
          <w:lang w:eastAsia="en-GB"/>
        </w:rPr>
        <w:t xml:space="preserve">Gender Equality Act (2015) permits </w:t>
      </w:r>
      <w:r w:rsidR="00B911FE" w:rsidRPr="00287792">
        <w:rPr>
          <w:lang w:eastAsia="en-GB"/>
        </w:rPr>
        <w:t>differential treatment of women based on religious principles or national security</w:t>
      </w:r>
      <w:r w:rsidR="00BC6ACA">
        <w:rPr>
          <w:lang w:eastAsia="en-GB"/>
        </w:rPr>
        <w:t>. Please explain</w:t>
      </w:r>
      <w:r w:rsidR="00B911FE" w:rsidRPr="00287792">
        <w:rPr>
          <w:lang w:eastAsia="en-GB"/>
        </w:rPr>
        <w:t xml:space="preserve"> how </w:t>
      </w:r>
      <w:r w:rsidR="00FE008F">
        <w:rPr>
          <w:lang w:eastAsia="en-GB"/>
        </w:rPr>
        <w:t>this is compatible with</w:t>
      </w:r>
      <w:r w:rsidR="00B911FE" w:rsidRPr="005279CF">
        <w:rPr>
          <w:lang w:eastAsia="en-GB"/>
        </w:rPr>
        <w:t xml:space="preserve"> the Convention.</w:t>
      </w:r>
    </w:p>
    <w:p w:rsidR="00CE2BD3" w:rsidRDefault="00CE2BD3" w:rsidP="00CE2BD3">
      <w:pPr>
        <w:pStyle w:val="H23G"/>
      </w:pPr>
      <w:r>
        <w:tab/>
      </w:r>
      <w:r>
        <w:tab/>
      </w:r>
      <w:r w:rsidR="00D52FB6" w:rsidRPr="00D90995">
        <w:t>Access to justice</w:t>
      </w:r>
    </w:p>
    <w:p w:rsidR="00CE2BD3" w:rsidRDefault="00CE2BD3" w:rsidP="00CE2BD3">
      <w:pPr>
        <w:pStyle w:val="SingleTxtG"/>
        <w:rPr>
          <w:lang w:eastAsia="en-GB"/>
        </w:rPr>
      </w:pPr>
      <w:r w:rsidRPr="00CE2BD3">
        <w:rPr>
          <w:lang w:eastAsia="en-GB"/>
        </w:rPr>
        <w:t>2.</w:t>
      </w:r>
      <w:r w:rsidRPr="00CE2BD3">
        <w:rPr>
          <w:lang w:eastAsia="en-GB"/>
        </w:rPr>
        <w:tab/>
      </w:r>
      <w:r w:rsidR="00C42901" w:rsidRPr="00060849">
        <w:rPr>
          <w:lang w:eastAsia="en-GB"/>
        </w:rPr>
        <w:t>It is reported that</w:t>
      </w:r>
      <w:r w:rsidR="00CF60CF" w:rsidRPr="00CE2BD3">
        <w:rPr>
          <w:rFonts w:hint="eastAsia"/>
          <w:lang w:eastAsia="en-GB"/>
        </w:rPr>
        <w:t xml:space="preserve"> </w:t>
      </w:r>
      <w:r w:rsidR="00C42901" w:rsidRPr="00BF396E">
        <w:rPr>
          <w:lang w:eastAsia="en-GB"/>
        </w:rPr>
        <w:t xml:space="preserve">women who are affected by domestic violence </w:t>
      </w:r>
      <w:r w:rsidR="00695E66">
        <w:rPr>
          <w:lang w:eastAsia="en-GB"/>
        </w:rPr>
        <w:t xml:space="preserve">generally </w:t>
      </w:r>
      <w:r w:rsidR="00C42901" w:rsidRPr="00BF396E">
        <w:rPr>
          <w:lang w:eastAsia="en-GB"/>
        </w:rPr>
        <w:t xml:space="preserve">do not </w:t>
      </w:r>
      <w:r w:rsidR="00C42901" w:rsidRPr="00CE2BD3">
        <w:rPr>
          <w:lang w:eastAsia="en-GB"/>
        </w:rPr>
        <w:t>know their rights</w:t>
      </w:r>
      <w:r w:rsidR="00CF60CF" w:rsidRPr="00CE2BD3">
        <w:rPr>
          <w:rFonts w:hint="eastAsia"/>
          <w:lang w:eastAsia="en-GB"/>
        </w:rPr>
        <w:t xml:space="preserve"> </w:t>
      </w:r>
      <w:r w:rsidR="00C42901" w:rsidRPr="00CE2BD3">
        <w:rPr>
          <w:rFonts w:hint="eastAsia"/>
          <w:lang w:eastAsia="en-GB"/>
        </w:rPr>
        <w:t>and</w:t>
      </w:r>
      <w:r w:rsidR="00C42901" w:rsidRPr="00CE2BD3">
        <w:rPr>
          <w:lang w:eastAsia="en-GB"/>
        </w:rPr>
        <w:t xml:space="preserve"> the channel</w:t>
      </w:r>
      <w:r w:rsidR="00BC6ACA">
        <w:rPr>
          <w:lang w:eastAsia="en-GB"/>
        </w:rPr>
        <w:t>s through which their cases can be addressed</w:t>
      </w:r>
      <w:r w:rsidR="00C42901" w:rsidRPr="00CE2BD3">
        <w:rPr>
          <w:lang w:eastAsia="en-GB"/>
        </w:rPr>
        <w:t xml:space="preserve">. </w:t>
      </w:r>
      <w:r w:rsidR="00A25F6E" w:rsidRPr="00CE2BD3">
        <w:rPr>
          <w:lang w:eastAsia="en-GB"/>
        </w:rPr>
        <w:t>Women</w:t>
      </w:r>
      <w:r w:rsidR="00A25F6E" w:rsidRPr="000B1C2A">
        <w:rPr>
          <w:lang w:eastAsia="en-GB"/>
        </w:rPr>
        <w:t xml:space="preserve"> belonging to ethnic or religious minorities as well as indigenous women</w:t>
      </w:r>
      <w:r w:rsidR="00C42901" w:rsidRPr="000B1C2A">
        <w:rPr>
          <w:lang w:eastAsia="en-GB"/>
        </w:rPr>
        <w:t xml:space="preserve"> are </w:t>
      </w:r>
      <w:r w:rsidR="00C42901" w:rsidRPr="00CE2BD3">
        <w:rPr>
          <w:lang w:eastAsia="en-GB"/>
        </w:rPr>
        <w:t>specifically marginalized from access to information, knowledge, as well as</w:t>
      </w:r>
      <w:r w:rsidR="00C42901" w:rsidRPr="00BF396E">
        <w:rPr>
          <w:lang w:eastAsia="en-GB"/>
        </w:rPr>
        <w:t xml:space="preserve"> legal assistance</w:t>
      </w:r>
      <w:r w:rsidR="00C42901">
        <w:rPr>
          <w:rFonts w:hint="eastAsia"/>
          <w:lang w:eastAsia="en-GB"/>
        </w:rPr>
        <w:t xml:space="preserve">. Alternate sources also referred to the </w:t>
      </w:r>
      <w:r w:rsidR="00C42901">
        <w:rPr>
          <w:lang w:eastAsia="en-GB"/>
        </w:rPr>
        <w:t>barriers</w:t>
      </w:r>
      <w:r w:rsidR="00C42901">
        <w:rPr>
          <w:rFonts w:hint="eastAsia"/>
          <w:lang w:eastAsia="en-GB"/>
        </w:rPr>
        <w:t xml:space="preserve"> that trafficked women and girls face to access to justice. Please provide information </w:t>
      </w:r>
      <w:r w:rsidR="00C42901" w:rsidRPr="00CE2BD3">
        <w:rPr>
          <w:lang w:eastAsia="en-GB"/>
        </w:rPr>
        <w:t>on measures in place to ensure that women</w:t>
      </w:r>
      <w:r w:rsidR="00C42901" w:rsidRPr="00CE2BD3">
        <w:rPr>
          <w:rFonts w:hint="eastAsia"/>
          <w:lang w:eastAsia="en-GB"/>
        </w:rPr>
        <w:t xml:space="preserve">, in particular rural women, ethnic </w:t>
      </w:r>
      <w:r w:rsidR="00D90995" w:rsidRPr="00CE2BD3">
        <w:rPr>
          <w:lang w:eastAsia="en-GB"/>
        </w:rPr>
        <w:t xml:space="preserve">or religious </w:t>
      </w:r>
      <w:r w:rsidR="00C42901" w:rsidRPr="00CE2BD3">
        <w:rPr>
          <w:rFonts w:hint="eastAsia"/>
          <w:lang w:eastAsia="en-GB"/>
        </w:rPr>
        <w:t xml:space="preserve">minority and indigenous women and victims of </w:t>
      </w:r>
      <w:r w:rsidR="00C42901" w:rsidRPr="00CE2BD3">
        <w:rPr>
          <w:lang w:eastAsia="en-GB"/>
        </w:rPr>
        <w:t>trafficking have effective</w:t>
      </w:r>
      <w:r w:rsidR="000B1C2A" w:rsidRPr="00CE2BD3">
        <w:rPr>
          <w:lang w:eastAsia="en-GB"/>
        </w:rPr>
        <w:t xml:space="preserve"> </w:t>
      </w:r>
      <w:r w:rsidR="00C42901" w:rsidRPr="00CE2BD3">
        <w:rPr>
          <w:lang w:eastAsia="en-GB"/>
        </w:rPr>
        <w:t>access to justice and remedies.</w:t>
      </w:r>
      <w:r w:rsidR="000B1C2A" w:rsidRPr="00CE2BD3">
        <w:rPr>
          <w:lang w:eastAsia="en-GB"/>
        </w:rPr>
        <w:t xml:space="preserve"> </w:t>
      </w:r>
      <w:r w:rsidR="00C42901" w:rsidRPr="00CE2BD3">
        <w:rPr>
          <w:lang w:eastAsia="en-GB"/>
        </w:rPr>
        <w:t>P</w:t>
      </w:r>
      <w:r w:rsidR="00C42901" w:rsidRPr="00CE2BD3">
        <w:rPr>
          <w:rFonts w:hint="eastAsia"/>
          <w:lang w:eastAsia="en-GB"/>
        </w:rPr>
        <w:t xml:space="preserve">lease </w:t>
      </w:r>
      <w:r w:rsidR="00C42901" w:rsidRPr="00CE2BD3">
        <w:rPr>
          <w:lang w:eastAsia="en-GB"/>
        </w:rPr>
        <w:t>indicate whether the State party is considering establishing a</w:t>
      </w:r>
      <w:r w:rsidR="00C42901" w:rsidRPr="00CE2BD3">
        <w:rPr>
          <w:rFonts w:hint="eastAsia"/>
          <w:lang w:eastAsia="en-GB"/>
        </w:rPr>
        <w:t xml:space="preserve"> State-sponsored legal aid programmes. Please also indicate whether awareness raising programmes are </w:t>
      </w:r>
      <w:r w:rsidR="00C42901" w:rsidRPr="00CE2BD3">
        <w:rPr>
          <w:lang w:eastAsia="en-GB"/>
        </w:rPr>
        <w:t>envisaged</w:t>
      </w:r>
      <w:r w:rsidR="000B1C2A" w:rsidRPr="00CE2BD3">
        <w:rPr>
          <w:lang w:eastAsia="en-GB"/>
        </w:rPr>
        <w:t xml:space="preserve"> </w:t>
      </w:r>
      <w:r w:rsidR="00C42901" w:rsidRPr="00CE2BD3">
        <w:rPr>
          <w:lang w:eastAsia="en-GB"/>
        </w:rPr>
        <w:t>in order to enhance women’s awareness of their rights and legal literacy in all areas of the law and the Convention, to enable them to avail themselves of procedures and remedies to claim their rights</w:t>
      </w:r>
      <w:r w:rsidR="00C42901" w:rsidRPr="00CE2BD3">
        <w:rPr>
          <w:rFonts w:hint="eastAsia"/>
          <w:lang w:eastAsia="en-GB"/>
        </w:rPr>
        <w:t>.</w:t>
      </w:r>
    </w:p>
    <w:p w:rsidR="00CE2BD3" w:rsidRDefault="00CE2BD3" w:rsidP="00CE2BD3">
      <w:pPr>
        <w:pStyle w:val="FootnoteText"/>
        <w:tabs>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sidRPr="000500A2">
        <w:rPr>
          <w:i/>
        </w:rPr>
        <w:t>Note</w:t>
      </w:r>
      <w:r w:rsidRPr="000500A2">
        <w:t>: The present document is being circulated in English, French and Spanish only.</w:t>
      </w:r>
    </w:p>
    <w:p w:rsidR="00E5241A" w:rsidRPr="00CE2BD3" w:rsidRDefault="00CE2BD3" w:rsidP="00CE2BD3">
      <w:pPr>
        <w:pStyle w:val="H23G"/>
      </w:pPr>
      <w:r>
        <w:lastRenderedPageBreak/>
        <w:tab/>
      </w:r>
      <w:r>
        <w:tab/>
      </w:r>
      <w:r w:rsidR="00E5241A" w:rsidRPr="00CE2BD3">
        <w:rPr>
          <w:rFonts w:hint="eastAsia"/>
        </w:rPr>
        <w:t>National machinery</w:t>
      </w:r>
    </w:p>
    <w:p w:rsidR="00CE2BD3" w:rsidRDefault="00CE2BD3" w:rsidP="00CE2BD3">
      <w:pPr>
        <w:pStyle w:val="SingleTxtG"/>
        <w:rPr>
          <w:lang w:eastAsia="en-GB"/>
        </w:rPr>
      </w:pPr>
      <w:r w:rsidRPr="00CE2BD3">
        <w:rPr>
          <w:lang w:eastAsia="en-GB"/>
        </w:rPr>
        <w:t>3.</w:t>
      </w:r>
      <w:r w:rsidRPr="00CE2BD3">
        <w:rPr>
          <w:lang w:eastAsia="en-GB"/>
        </w:rPr>
        <w:tab/>
      </w:r>
      <w:r w:rsidR="00E5241A" w:rsidRPr="00CE2BD3">
        <w:rPr>
          <w:rFonts w:hint="eastAsia"/>
          <w:lang w:eastAsia="en-GB"/>
        </w:rPr>
        <w:t>The State report (paras. 10</w:t>
      </w:r>
      <w:r w:rsidR="00E5241A" w:rsidRPr="00CE2BD3">
        <w:rPr>
          <w:lang w:eastAsia="en-GB"/>
        </w:rPr>
        <w:t xml:space="preserve"> and</w:t>
      </w:r>
      <w:r w:rsidR="00695E66">
        <w:rPr>
          <w:lang w:eastAsia="en-GB"/>
        </w:rPr>
        <w:t xml:space="preserve"> </w:t>
      </w:r>
      <w:r w:rsidR="00E5241A" w:rsidRPr="00CE2BD3">
        <w:rPr>
          <w:rFonts w:hint="eastAsia"/>
          <w:lang w:eastAsia="en-GB"/>
        </w:rPr>
        <w:t xml:space="preserve">11) indicates that </w:t>
      </w:r>
      <w:r w:rsidR="00E5241A" w:rsidRPr="00CE2BD3">
        <w:rPr>
          <w:lang w:eastAsia="en-GB"/>
        </w:rPr>
        <w:t>the National Commission on</w:t>
      </w:r>
      <w:r w:rsidR="00E5241A" w:rsidRPr="0048429A">
        <w:rPr>
          <w:lang w:eastAsia="en-GB"/>
        </w:rPr>
        <w:t xml:space="preserve"> Policy and Strategy for the Improvement of the Status of Women</w:t>
      </w:r>
      <w:r w:rsidR="000B1C2A">
        <w:rPr>
          <w:lang w:eastAsia="en-GB"/>
        </w:rPr>
        <w:t xml:space="preserve"> </w:t>
      </w:r>
      <w:r w:rsidR="00E5241A" w:rsidRPr="0048429A">
        <w:rPr>
          <w:rFonts w:hint="eastAsia"/>
          <w:lang w:eastAsia="en-GB"/>
        </w:rPr>
        <w:t>serves as the national machinery for the advancement of women, while t</w:t>
      </w:r>
      <w:r w:rsidR="00E5241A" w:rsidRPr="0048429A">
        <w:rPr>
          <w:lang w:eastAsia="en-GB"/>
        </w:rPr>
        <w:t>he Office of Women’s Affairs and Family Development (OWAFD)</w:t>
      </w:r>
      <w:r w:rsidR="00E5241A" w:rsidRPr="0048429A">
        <w:rPr>
          <w:rFonts w:hint="eastAsia"/>
          <w:lang w:eastAsia="en-GB"/>
        </w:rPr>
        <w:t xml:space="preserve"> of the</w:t>
      </w:r>
      <w:r w:rsidR="00E5241A" w:rsidRPr="0048429A">
        <w:rPr>
          <w:lang w:eastAsia="en-GB"/>
        </w:rPr>
        <w:t xml:space="preserve"> Ministry of Social Development and Human Security acts as a secretariat to the Commission</w:t>
      </w:r>
      <w:r w:rsidR="00E5241A">
        <w:rPr>
          <w:lang w:eastAsia="en-GB"/>
        </w:rPr>
        <w:t>, coordinates</w:t>
      </w:r>
      <w:r w:rsidR="00CF60CF" w:rsidRPr="00CE2BD3">
        <w:rPr>
          <w:rFonts w:hint="eastAsia"/>
          <w:lang w:eastAsia="en-GB"/>
        </w:rPr>
        <w:t xml:space="preserve"> </w:t>
      </w:r>
      <w:r w:rsidR="00E5241A">
        <w:rPr>
          <w:lang w:eastAsia="en-GB"/>
        </w:rPr>
        <w:t>the development of policies</w:t>
      </w:r>
      <w:r w:rsidR="00D3073E">
        <w:rPr>
          <w:lang w:eastAsia="en-GB"/>
        </w:rPr>
        <w:t xml:space="preserve"> and</w:t>
      </w:r>
      <w:r w:rsidR="00CF60CF" w:rsidRPr="00CE2BD3">
        <w:rPr>
          <w:rFonts w:hint="eastAsia"/>
          <w:lang w:eastAsia="en-GB"/>
        </w:rPr>
        <w:t xml:space="preserve"> </w:t>
      </w:r>
      <w:r w:rsidR="00E5241A" w:rsidRPr="0048429A">
        <w:rPr>
          <w:lang w:eastAsia="en-GB"/>
        </w:rPr>
        <w:t>mechanisms for women’s empowerment</w:t>
      </w:r>
      <w:r w:rsidR="00D3073E">
        <w:rPr>
          <w:lang w:eastAsia="en-GB"/>
        </w:rPr>
        <w:t xml:space="preserve"> and </w:t>
      </w:r>
      <w:r w:rsidR="00E5241A" w:rsidRPr="0048429A">
        <w:rPr>
          <w:lang w:eastAsia="en-GB"/>
        </w:rPr>
        <w:t>promotion of gender equality</w:t>
      </w:r>
      <w:r w:rsidR="00D3073E">
        <w:rPr>
          <w:lang w:eastAsia="en-GB"/>
        </w:rPr>
        <w:t xml:space="preserve">, as well as </w:t>
      </w:r>
      <w:r w:rsidR="00E5241A">
        <w:rPr>
          <w:lang w:eastAsia="en-GB"/>
        </w:rPr>
        <w:t xml:space="preserve">the implementation of </w:t>
      </w:r>
      <w:r w:rsidR="005D7AEB">
        <w:rPr>
          <w:lang w:eastAsia="en-GB"/>
        </w:rPr>
        <w:t>international instruments on women’s rights adopted by the State party</w:t>
      </w:r>
      <w:r w:rsidR="00E5241A" w:rsidRPr="0048429A">
        <w:rPr>
          <w:lang w:eastAsia="en-GB"/>
        </w:rPr>
        <w:t xml:space="preserve">. </w:t>
      </w:r>
      <w:r w:rsidR="00E5241A" w:rsidRPr="0048429A">
        <w:rPr>
          <w:rFonts w:hint="eastAsia"/>
          <w:lang w:eastAsia="en-GB"/>
        </w:rPr>
        <w:t>Please provide information on</w:t>
      </w:r>
      <w:r w:rsidR="00E5241A" w:rsidRPr="0048429A">
        <w:rPr>
          <w:lang w:eastAsia="en-GB"/>
        </w:rPr>
        <w:t xml:space="preserve"> the financial, human and technical resources </w:t>
      </w:r>
      <w:r w:rsidR="005D7AEB">
        <w:rPr>
          <w:lang w:eastAsia="en-GB"/>
        </w:rPr>
        <w:t xml:space="preserve">made available to </w:t>
      </w:r>
      <w:r w:rsidR="00E5241A" w:rsidRPr="0048429A">
        <w:rPr>
          <w:lang w:eastAsia="en-GB"/>
        </w:rPr>
        <w:t xml:space="preserve">the National </w:t>
      </w:r>
      <w:r w:rsidR="00E5241A" w:rsidRPr="0048429A">
        <w:rPr>
          <w:rFonts w:hint="eastAsia"/>
          <w:lang w:eastAsia="en-GB"/>
        </w:rPr>
        <w:t xml:space="preserve">Commission and OWAFD, and whether OWAFD has </w:t>
      </w:r>
      <w:r w:rsidR="00E5241A" w:rsidRPr="0048429A">
        <w:rPr>
          <w:lang w:eastAsia="en-GB"/>
        </w:rPr>
        <w:t xml:space="preserve">the </w:t>
      </w:r>
      <w:r w:rsidR="005D7AEB">
        <w:rPr>
          <w:lang w:eastAsia="en-GB"/>
        </w:rPr>
        <w:t xml:space="preserve">sufficient authority and mandate </w:t>
      </w:r>
      <w:r w:rsidR="00E5241A" w:rsidRPr="0048429A">
        <w:rPr>
          <w:lang w:eastAsia="en-GB"/>
        </w:rPr>
        <w:t>to coordinate, monitor and evaluate government policies across all ministries at the national and local levels</w:t>
      </w:r>
      <w:r w:rsidR="00E5241A" w:rsidRPr="0048429A">
        <w:rPr>
          <w:rFonts w:hint="eastAsia"/>
          <w:lang w:eastAsia="en-GB"/>
        </w:rPr>
        <w:t>.</w:t>
      </w:r>
      <w:r w:rsidR="00E5241A" w:rsidRPr="0048429A">
        <w:rPr>
          <w:lang w:eastAsia="en-GB"/>
        </w:rPr>
        <w:t xml:space="preserve"> Please </w:t>
      </w:r>
      <w:r w:rsidR="00E5241A" w:rsidRPr="0048429A">
        <w:rPr>
          <w:rFonts w:hint="eastAsia"/>
          <w:lang w:eastAsia="en-GB"/>
        </w:rPr>
        <w:t xml:space="preserve">also </w:t>
      </w:r>
      <w:r w:rsidR="00E5241A" w:rsidRPr="0048429A">
        <w:rPr>
          <w:lang w:eastAsia="en-GB"/>
        </w:rPr>
        <w:t xml:space="preserve">indicate whether the Women’s Development Plan in the Eleventh Economic and Social Development Plan </w:t>
      </w:r>
      <w:r w:rsidR="00E5241A" w:rsidRPr="0048429A">
        <w:rPr>
          <w:rFonts w:hint="eastAsia"/>
          <w:lang w:eastAsia="en-GB"/>
        </w:rPr>
        <w:t xml:space="preserve">is in conformity with the Convention, and </w:t>
      </w:r>
      <w:r w:rsidR="00E5241A" w:rsidRPr="0048429A">
        <w:rPr>
          <w:lang w:eastAsia="en-GB"/>
        </w:rPr>
        <w:t>is supported through targeted budget allocations and includes a monitoring system assessing its implementation.</w:t>
      </w:r>
    </w:p>
    <w:p w:rsidR="00CE2BD3" w:rsidRDefault="00920D32" w:rsidP="00CE2BD3">
      <w:pPr>
        <w:pStyle w:val="H23G"/>
      </w:pPr>
      <w:r w:rsidRPr="005279CF">
        <w:tab/>
      </w:r>
      <w:r w:rsidR="00E008DB">
        <w:tab/>
      </w:r>
      <w:r w:rsidR="00BA5D78" w:rsidRPr="005279CF">
        <w:t>T</w:t>
      </w:r>
      <w:r w:rsidR="00896275" w:rsidRPr="005279CF">
        <w:t xml:space="preserve">emporary </w:t>
      </w:r>
      <w:r w:rsidR="00EF57A9" w:rsidRPr="005279CF">
        <w:t>special measures</w:t>
      </w:r>
    </w:p>
    <w:p w:rsidR="00CE2BD3" w:rsidRDefault="00CE2BD3" w:rsidP="00CE2BD3">
      <w:pPr>
        <w:pStyle w:val="SingleTxtG"/>
        <w:rPr>
          <w:lang w:eastAsia="en-GB"/>
        </w:rPr>
      </w:pPr>
      <w:r w:rsidRPr="00CE2BD3">
        <w:rPr>
          <w:lang w:eastAsia="en-GB"/>
        </w:rPr>
        <w:t>4.</w:t>
      </w:r>
      <w:r w:rsidRPr="00CE2BD3">
        <w:rPr>
          <w:lang w:eastAsia="en-GB"/>
        </w:rPr>
        <w:tab/>
      </w:r>
      <w:r w:rsidR="00BE6ED0" w:rsidRPr="00675E0C">
        <w:rPr>
          <w:lang w:eastAsia="en-GB"/>
        </w:rPr>
        <w:t>T</w:t>
      </w:r>
      <w:r w:rsidR="00920D32" w:rsidRPr="00675E0C">
        <w:rPr>
          <w:lang w:eastAsia="en-GB"/>
        </w:rPr>
        <w:t xml:space="preserve">he combined sixth and seventh periodic reports of Thailand </w:t>
      </w:r>
      <w:r w:rsidR="00920D32" w:rsidRPr="00CE2BD3">
        <w:rPr>
          <w:lang w:eastAsia="en-GB"/>
        </w:rPr>
        <w:t>(</w:t>
      </w:r>
      <w:hyperlink r:id="rId9" w:history="1">
        <w:r w:rsidR="00920D32" w:rsidRPr="00CE2BD3">
          <w:rPr>
            <w:lang w:eastAsia="en-GB"/>
          </w:rPr>
          <w:t xml:space="preserve">CEDAW/C/THA/6-7, </w:t>
        </w:r>
      </w:hyperlink>
      <w:r w:rsidR="00920D32" w:rsidRPr="00CE2BD3">
        <w:rPr>
          <w:lang w:eastAsia="en-GB"/>
        </w:rPr>
        <w:t>para 28)</w:t>
      </w:r>
      <w:r>
        <w:rPr>
          <w:rStyle w:val="FootnoteReference"/>
          <w:lang w:eastAsia="en-GB"/>
        </w:rPr>
        <w:footnoteReference w:id="2"/>
      </w:r>
      <w:r w:rsidR="00BE6ED0" w:rsidRPr="00CE2BD3">
        <w:rPr>
          <w:lang w:eastAsia="en-GB"/>
        </w:rPr>
        <w:t xml:space="preserve"> refers to the draft </w:t>
      </w:r>
      <w:proofErr w:type="spellStart"/>
      <w:r w:rsidR="00BE6ED0" w:rsidRPr="00CE2BD3">
        <w:rPr>
          <w:lang w:eastAsia="en-GB"/>
        </w:rPr>
        <w:t>Tambon</w:t>
      </w:r>
      <w:proofErr w:type="spellEnd"/>
      <w:r w:rsidR="00BE6ED0" w:rsidRPr="00CE2BD3">
        <w:rPr>
          <w:lang w:eastAsia="en-GB"/>
        </w:rPr>
        <w:t xml:space="preserve"> Council and</w:t>
      </w:r>
      <w:r w:rsidR="00BE6ED0" w:rsidRPr="00675E0C">
        <w:rPr>
          <w:lang w:eastAsia="en-GB"/>
        </w:rPr>
        <w:t xml:space="preserve"> </w:t>
      </w:r>
      <w:proofErr w:type="spellStart"/>
      <w:r w:rsidR="00BE6ED0" w:rsidRPr="00675E0C">
        <w:rPr>
          <w:lang w:eastAsia="en-GB"/>
        </w:rPr>
        <w:t>Tambon</w:t>
      </w:r>
      <w:proofErr w:type="spellEnd"/>
      <w:r w:rsidR="00BE6ED0" w:rsidRPr="00675E0C">
        <w:rPr>
          <w:lang w:eastAsia="en-GB"/>
        </w:rPr>
        <w:t xml:space="preserve"> Administrative Organisation Act</w:t>
      </w:r>
      <w:r w:rsidR="000B1C2A">
        <w:rPr>
          <w:lang w:eastAsia="en-GB"/>
        </w:rPr>
        <w:t xml:space="preserve"> </w:t>
      </w:r>
      <w:r w:rsidR="00E66F1D" w:rsidRPr="00675E0C">
        <w:rPr>
          <w:lang w:eastAsia="en-GB"/>
        </w:rPr>
        <w:t xml:space="preserve">which requires </w:t>
      </w:r>
      <w:r w:rsidR="00AA37AA">
        <w:rPr>
          <w:lang w:eastAsia="en-GB"/>
        </w:rPr>
        <w:t xml:space="preserve">gender parity in </w:t>
      </w:r>
      <w:r w:rsidR="00BA5D78" w:rsidRPr="00675E0C">
        <w:rPr>
          <w:lang w:eastAsia="en-GB"/>
        </w:rPr>
        <w:t xml:space="preserve">the membership </w:t>
      </w:r>
      <w:r w:rsidR="00AA37AA">
        <w:rPr>
          <w:lang w:eastAsia="en-GB"/>
        </w:rPr>
        <w:t>of</w:t>
      </w:r>
      <w:r w:rsidR="00BA5D78" w:rsidRPr="00675E0C">
        <w:rPr>
          <w:lang w:eastAsia="en-GB"/>
        </w:rPr>
        <w:t xml:space="preserve"> the </w:t>
      </w:r>
      <w:proofErr w:type="spellStart"/>
      <w:r w:rsidR="00BA5D78" w:rsidRPr="00675E0C">
        <w:rPr>
          <w:lang w:eastAsia="en-GB"/>
        </w:rPr>
        <w:t>Tambon</w:t>
      </w:r>
      <w:proofErr w:type="spellEnd"/>
      <w:r w:rsidR="00BA5D78" w:rsidRPr="00675E0C">
        <w:rPr>
          <w:lang w:eastAsia="en-GB"/>
        </w:rPr>
        <w:t xml:space="preserve"> (district) Administrative Organisation</w:t>
      </w:r>
      <w:r w:rsidR="003F5333" w:rsidRPr="00675E0C">
        <w:rPr>
          <w:lang w:eastAsia="en-GB"/>
        </w:rPr>
        <w:t>s</w:t>
      </w:r>
      <w:r w:rsidR="00BE6ED0" w:rsidRPr="00675E0C">
        <w:rPr>
          <w:lang w:eastAsia="en-GB"/>
        </w:rPr>
        <w:t>. Please provide update</w:t>
      </w:r>
      <w:r w:rsidR="008B5999">
        <w:rPr>
          <w:lang w:eastAsia="en-GB"/>
        </w:rPr>
        <w:t>d</w:t>
      </w:r>
      <w:r w:rsidR="000B1C2A">
        <w:rPr>
          <w:lang w:eastAsia="en-GB"/>
        </w:rPr>
        <w:t xml:space="preserve"> </w:t>
      </w:r>
      <w:r w:rsidR="008B5999">
        <w:rPr>
          <w:lang w:eastAsia="en-GB"/>
        </w:rPr>
        <w:t xml:space="preserve">information </w:t>
      </w:r>
      <w:r w:rsidR="00BE6ED0" w:rsidRPr="00675E0C">
        <w:rPr>
          <w:lang w:eastAsia="en-GB"/>
        </w:rPr>
        <w:t xml:space="preserve">on the </w:t>
      </w:r>
      <w:r w:rsidR="008B5999">
        <w:rPr>
          <w:lang w:eastAsia="en-GB"/>
        </w:rPr>
        <w:t xml:space="preserve">current status of the </w:t>
      </w:r>
      <w:r w:rsidR="00BE6ED0" w:rsidRPr="00675E0C">
        <w:rPr>
          <w:lang w:eastAsia="en-GB"/>
        </w:rPr>
        <w:t>draft Act</w:t>
      </w:r>
      <w:r w:rsidR="00675E0C" w:rsidRPr="00675E0C">
        <w:rPr>
          <w:lang w:eastAsia="en-GB"/>
        </w:rPr>
        <w:t xml:space="preserve">. The report also states that a proposal was made to political parties to adopt quotas for female candidates running for elections (para 28). Please </w:t>
      </w:r>
      <w:r w:rsidR="008B5999">
        <w:rPr>
          <w:lang w:eastAsia="en-GB"/>
        </w:rPr>
        <w:t xml:space="preserve">provide </w:t>
      </w:r>
      <w:r w:rsidR="00675E0C" w:rsidRPr="00675E0C">
        <w:rPr>
          <w:lang w:eastAsia="en-GB"/>
        </w:rPr>
        <w:t>update</w:t>
      </w:r>
      <w:r w:rsidR="008B5999">
        <w:rPr>
          <w:lang w:eastAsia="en-GB"/>
        </w:rPr>
        <w:t>d</w:t>
      </w:r>
      <w:r w:rsidR="00675E0C" w:rsidRPr="00675E0C">
        <w:rPr>
          <w:lang w:eastAsia="en-GB"/>
        </w:rPr>
        <w:t xml:space="preserve"> </w:t>
      </w:r>
      <w:r w:rsidR="00695E66">
        <w:rPr>
          <w:lang w:eastAsia="en-GB"/>
        </w:rPr>
        <w:t xml:space="preserve">information </w:t>
      </w:r>
      <w:r w:rsidR="00675E0C" w:rsidRPr="00675E0C">
        <w:rPr>
          <w:lang w:eastAsia="en-GB"/>
        </w:rPr>
        <w:t xml:space="preserve">on progress made </w:t>
      </w:r>
      <w:r w:rsidR="008B5999">
        <w:rPr>
          <w:lang w:eastAsia="en-GB"/>
        </w:rPr>
        <w:t>in introducing such quota</w:t>
      </w:r>
      <w:r w:rsidR="00695E66">
        <w:rPr>
          <w:lang w:eastAsia="en-GB"/>
        </w:rPr>
        <w:t>s</w:t>
      </w:r>
      <w:r w:rsidR="00BA5D78" w:rsidRPr="00675E0C">
        <w:rPr>
          <w:lang w:eastAsia="en-GB"/>
        </w:rPr>
        <w:t>.</w:t>
      </w:r>
      <w:r w:rsidR="000B1C2A">
        <w:rPr>
          <w:lang w:eastAsia="en-GB"/>
        </w:rPr>
        <w:t xml:space="preserve"> </w:t>
      </w:r>
      <w:r w:rsidR="00F124DA" w:rsidRPr="00675E0C">
        <w:rPr>
          <w:lang w:eastAsia="en-GB"/>
        </w:rPr>
        <w:t xml:space="preserve">Please also clarify whether any temporary special measures </w:t>
      </w:r>
      <w:r w:rsidR="008B5999">
        <w:rPr>
          <w:lang w:eastAsia="en-GB"/>
        </w:rPr>
        <w:t xml:space="preserve">have been </w:t>
      </w:r>
      <w:r w:rsidR="00F124DA" w:rsidRPr="00675E0C">
        <w:rPr>
          <w:lang w:eastAsia="en-GB"/>
        </w:rPr>
        <w:t xml:space="preserve">adopted </w:t>
      </w:r>
      <w:r w:rsidR="008B5999">
        <w:rPr>
          <w:lang w:eastAsia="en-GB"/>
        </w:rPr>
        <w:t xml:space="preserve">by the State party to accelerate women’s participation </w:t>
      </w:r>
      <w:r w:rsidR="00F124DA" w:rsidRPr="00675E0C">
        <w:rPr>
          <w:lang w:eastAsia="en-GB"/>
        </w:rPr>
        <w:t xml:space="preserve">in areas other than political </w:t>
      </w:r>
      <w:r w:rsidR="008B5999">
        <w:rPr>
          <w:lang w:eastAsia="en-GB"/>
        </w:rPr>
        <w:t>and public life</w:t>
      </w:r>
      <w:r w:rsidR="00F124DA" w:rsidRPr="005279CF">
        <w:rPr>
          <w:lang w:eastAsia="en-GB"/>
        </w:rPr>
        <w:t>.</w:t>
      </w:r>
    </w:p>
    <w:p w:rsidR="00CE2BD3" w:rsidRDefault="00CE2BD3" w:rsidP="00CE2BD3">
      <w:pPr>
        <w:pStyle w:val="H23G"/>
      </w:pPr>
      <w:r>
        <w:tab/>
      </w:r>
      <w:r>
        <w:tab/>
      </w:r>
      <w:r w:rsidR="008B5999">
        <w:t>S</w:t>
      </w:r>
      <w:r w:rsidR="006503A1" w:rsidRPr="005279CF">
        <w:t>tereotype</w:t>
      </w:r>
      <w:r w:rsidR="008B5999">
        <w:t>s</w:t>
      </w:r>
      <w:r w:rsidR="009D0D04">
        <w:t xml:space="preserve"> and harmful practices</w:t>
      </w:r>
    </w:p>
    <w:p w:rsidR="00920D32" w:rsidRDefault="00CE2BD3" w:rsidP="00CE2BD3">
      <w:pPr>
        <w:pStyle w:val="SingleTxtG"/>
        <w:rPr>
          <w:lang w:eastAsia="en-GB"/>
        </w:rPr>
      </w:pPr>
      <w:r w:rsidRPr="00CE2BD3">
        <w:rPr>
          <w:lang w:eastAsia="en-GB"/>
        </w:rPr>
        <w:t>5.</w:t>
      </w:r>
      <w:r w:rsidRPr="00CE2BD3">
        <w:rPr>
          <w:lang w:eastAsia="en-GB"/>
        </w:rPr>
        <w:tab/>
      </w:r>
      <w:r w:rsidR="00C7639B" w:rsidRPr="00231699">
        <w:rPr>
          <w:lang w:eastAsia="en-GB"/>
        </w:rPr>
        <w:t xml:space="preserve">The report indicates </w:t>
      </w:r>
      <w:r w:rsidR="00920D32" w:rsidRPr="00231699">
        <w:rPr>
          <w:lang w:eastAsia="en-GB"/>
        </w:rPr>
        <w:t xml:space="preserve">that </w:t>
      </w:r>
      <w:r w:rsidR="00C7639B" w:rsidRPr="00231699">
        <w:rPr>
          <w:lang w:eastAsia="en-GB"/>
        </w:rPr>
        <w:t xml:space="preserve">the Office of the Basic Education Commission issued </w:t>
      </w:r>
      <w:r w:rsidR="00920D32" w:rsidRPr="00231699">
        <w:rPr>
          <w:lang w:eastAsia="en-GB"/>
        </w:rPr>
        <w:t xml:space="preserve">policy recommendations in 2007 based on its revision of education </w:t>
      </w:r>
      <w:r w:rsidR="00920D32" w:rsidRPr="00CE2BD3">
        <w:rPr>
          <w:lang w:eastAsia="en-GB"/>
        </w:rPr>
        <w:t>materials to eliminate gender biases (para</w:t>
      </w:r>
      <w:r w:rsidR="00F9158F" w:rsidRPr="00CE2BD3">
        <w:rPr>
          <w:lang w:eastAsia="en-GB"/>
        </w:rPr>
        <w:t>.</w:t>
      </w:r>
      <w:r w:rsidR="008757B0" w:rsidRPr="00CE2BD3">
        <w:rPr>
          <w:lang w:eastAsia="en-GB"/>
        </w:rPr>
        <w:t>29</w:t>
      </w:r>
      <w:r w:rsidR="00F9158F" w:rsidRPr="00CE2BD3">
        <w:rPr>
          <w:lang w:eastAsia="en-GB"/>
        </w:rPr>
        <w:t>.2</w:t>
      </w:r>
      <w:r w:rsidR="00920D32" w:rsidRPr="00CE2BD3">
        <w:rPr>
          <w:lang w:eastAsia="en-GB"/>
        </w:rPr>
        <w:t>).</w:t>
      </w:r>
      <w:r w:rsidR="00695E66">
        <w:rPr>
          <w:lang w:eastAsia="en-GB"/>
        </w:rPr>
        <w:t xml:space="preserve"> </w:t>
      </w:r>
      <w:r w:rsidR="00920D32" w:rsidRPr="00CE2BD3">
        <w:rPr>
          <w:lang w:eastAsia="en-GB"/>
        </w:rPr>
        <w:t>P</w:t>
      </w:r>
      <w:r w:rsidR="00896275" w:rsidRPr="00CE2BD3">
        <w:rPr>
          <w:lang w:eastAsia="en-GB"/>
        </w:rPr>
        <w:t>lease provide information</w:t>
      </w:r>
      <w:r w:rsidR="00896275" w:rsidRPr="00231699">
        <w:rPr>
          <w:lang w:eastAsia="en-GB"/>
        </w:rPr>
        <w:t xml:space="preserve"> on the </w:t>
      </w:r>
      <w:r w:rsidR="00E521F4">
        <w:rPr>
          <w:lang w:eastAsia="en-GB"/>
        </w:rPr>
        <w:t>content of</w:t>
      </w:r>
      <w:r w:rsidR="003007FD" w:rsidRPr="00231699">
        <w:rPr>
          <w:lang w:eastAsia="en-GB"/>
        </w:rPr>
        <w:t xml:space="preserve"> the </w:t>
      </w:r>
      <w:r w:rsidR="00E521F4">
        <w:rPr>
          <w:lang w:eastAsia="en-GB"/>
        </w:rPr>
        <w:t xml:space="preserve">policy </w:t>
      </w:r>
      <w:r w:rsidR="003007FD" w:rsidRPr="00231699">
        <w:rPr>
          <w:lang w:eastAsia="en-GB"/>
        </w:rPr>
        <w:t>recommendations</w:t>
      </w:r>
      <w:r w:rsidR="00FE37BE" w:rsidRPr="00231699">
        <w:rPr>
          <w:lang w:eastAsia="en-GB"/>
        </w:rPr>
        <w:t>,</w:t>
      </w:r>
      <w:r w:rsidR="00C41BBD" w:rsidRPr="00CE2BD3">
        <w:rPr>
          <w:rFonts w:hint="eastAsia"/>
          <w:lang w:eastAsia="en-GB"/>
        </w:rPr>
        <w:t xml:space="preserve"> </w:t>
      </w:r>
      <w:r w:rsidR="00E521F4">
        <w:rPr>
          <w:lang w:eastAsia="en-GB"/>
        </w:rPr>
        <w:t xml:space="preserve">and indicate </w:t>
      </w:r>
      <w:r w:rsidR="003007FD" w:rsidRPr="00231699">
        <w:rPr>
          <w:lang w:eastAsia="en-GB"/>
        </w:rPr>
        <w:t xml:space="preserve">what changes have been made </w:t>
      </w:r>
      <w:r w:rsidR="00695E66">
        <w:rPr>
          <w:lang w:eastAsia="en-GB"/>
        </w:rPr>
        <w:t xml:space="preserve">and </w:t>
      </w:r>
      <w:r w:rsidR="00282FC0">
        <w:rPr>
          <w:lang w:eastAsia="en-GB"/>
        </w:rPr>
        <w:t>the extent of</w:t>
      </w:r>
      <w:r w:rsidR="00695E66">
        <w:rPr>
          <w:lang w:eastAsia="en-GB"/>
        </w:rPr>
        <w:t xml:space="preserve"> the changes made to </w:t>
      </w:r>
      <w:r w:rsidR="00FE37BE" w:rsidRPr="00231699">
        <w:rPr>
          <w:lang w:eastAsia="en-GB"/>
        </w:rPr>
        <w:t>education materials</w:t>
      </w:r>
      <w:r w:rsidR="00E05053" w:rsidRPr="00231699">
        <w:rPr>
          <w:lang w:eastAsia="en-GB"/>
        </w:rPr>
        <w:t>.</w:t>
      </w:r>
      <w:r w:rsidR="00C41BBD" w:rsidRPr="00CE2BD3">
        <w:rPr>
          <w:rFonts w:hint="eastAsia"/>
          <w:lang w:eastAsia="en-GB"/>
        </w:rPr>
        <w:t xml:space="preserve"> </w:t>
      </w:r>
      <w:r w:rsidR="00BC6166" w:rsidRPr="00231699">
        <w:rPr>
          <w:lang w:eastAsia="en-GB"/>
        </w:rPr>
        <w:t xml:space="preserve">It is reported that </w:t>
      </w:r>
      <w:r w:rsidR="008A684A" w:rsidRPr="00231699">
        <w:rPr>
          <w:lang w:eastAsia="en-GB"/>
        </w:rPr>
        <w:t xml:space="preserve">entertainment programmes in the media </w:t>
      </w:r>
      <w:r w:rsidR="00E521F4">
        <w:rPr>
          <w:lang w:eastAsia="en-GB"/>
        </w:rPr>
        <w:t>sometimes</w:t>
      </w:r>
      <w:r w:rsidR="008A684A" w:rsidRPr="00231699">
        <w:rPr>
          <w:lang w:eastAsia="en-GB"/>
        </w:rPr>
        <w:t xml:space="preserve"> present rape </w:t>
      </w:r>
      <w:r w:rsidR="00E521F4">
        <w:rPr>
          <w:lang w:eastAsia="en-GB"/>
        </w:rPr>
        <w:t xml:space="preserve">and other forms of sexual and gender-based violence against women </w:t>
      </w:r>
      <w:r w:rsidR="008A684A" w:rsidRPr="00231699">
        <w:rPr>
          <w:lang w:eastAsia="en-GB"/>
        </w:rPr>
        <w:t xml:space="preserve">as </w:t>
      </w:r>
      <w:r w:rsidR="00E521F4">
        <w:rPr>
          <w:lang w:eastAsia="en-GB"/>
        </w:rPr>
        <w:t xml:space="preserve">a </w:t>
      </w:r>
      <w:r w:rsidR="008A684A" w:rsidRPr="00231699">
        <w:rPr>
          <w:lang w:eastAsia="en-GB"/>
        </w:rPr>
        <w:t>m</w:t>
      </w:r>
      <w:r w:rsidR="00E521F4">
        <w:rPr>
          <w:lang w:eastAsia="en-GB"/>
        </w:rPr>
        <w:t>a</w:t>
      </w:r>
      <w:r w:rsidR="008A684A" w:rsidRPr="00231699">
        <w:rPr>
          <w:lang w:eastAsia="en-GB"/>
        </w:rPr>
        <w:t>n’s expression of love or</w:t>
      </w:r>
      <w:r w:rsidR="00E521F4">
        <w:rPr>
          <w:lang w:eastAsia="en-GB"/>
        </w:rPr>
        <w:t xml:space="preserve"> as</w:t>
      </w:r>
      <w:r w:rsidR="00C41BBD" w:rsidRPr="00CE2BD3">
        <w:rPr>
          <w:rFonts w:hint="eastAsia"/>
          <w:lang w:eastAsia="en-GB"/>
        </w:rPr>
        <w:t xml:space="preserve"> </w:t>
      </w:r>
      <w:r w:rsidR="00231699" w:rsidRPr="00231699">
        <w:rPr>
          <w:lang w:eastAsia="en-GB"/>
        </w:rPr>
        <w:t xml:space="preserve">a </w:t>
      </w:r>
      <w:r w:rsidR="008A684A" w:rsidRPr="00231699">
        <w:rPr>
          <w:lang w:eastAsia="en-GB"/>
        </w:rPr>
        <w:t xml:space="preserve">legitimate punishment for </w:t>
      </w:r>
      <w:r w:rsidR="00E521F4">
        <w:rPr>
          <w:lang w:eastAsia="en-GB"/>
        </w:rPr>
        <w:t xml:space="preserve">a woman’s </w:t>
      </w:r>
      <w:r w:rsidR="00695E66">
        <w:rPr>
          <w:lang w:eastAsia="en-GB"/>
        </w:rPr>
        <w:t xml:space="preserve">supposed </w:t>
      </w:r>
      <w:r w:rsidR="008A684A" w:rsidRPr="00231699">
        <w:rPr>
          <w:lang w:eastAsia="en-GB"/>
        </w:rPr>
        <w:t xml:space="preserve">immoral </w:t>
      </w:r>
      <w:r w:rsidR="00E521F4">
        <w:rPr>
          <w:lang w:eastAsia="en-GB"/>
        </w:rPr>
        <w:t>behaviour</w:t>
      </w:r>
      <w:r w:rsidR="008A684A" w:rsidRPr="00231699">
        <w:rPr>
          <w:lang w:eastAsia="en-GB"/>
        </w:rPr>
        <w:t xml:space="preserve">. Please </w:t>
      </w:r>
      <w:r w:rsidR="00E05053" w:rsidRPr="00231699">
        <w:rPr>
          <w:lang w:eastAsia="en-GB"/>
        </w:rPr>
        <w:t xml:space="preserve">provide information on measures taken </w:t>
      </w:r>
      <w:r w:rsidR="00E521F4">
        <w:rPr>
          <w:lang w:eastAsia="en-GB"/>
        </w:rPr>
        <w:t xml:space="preserve">by the State party </w:t>
      </w:r>
      <w:r w:rsidR="00E05053" w:rsidRPr="00231699">
        <w:rPr>
          <w:lang w:eastAsia="en-GB"/>
        </w:rPr>
        <w:t xml:space="preserve">to </w:t>
      </w:r>
      <w:r w:rsidR="00E521F4">
        <w:rPr>
          <w:lang w:eastAsia="en-GB"/>
        </w:rPr>
        <w:t>eliminate</w:t>
      </w:r>
      <w:r w:rsidR="00C41BBD" w:rsidRPr="00CE2BD3">
        <w:rPr>
          <w:rFonts w:hint="eastAsia"/>
          <w:lang w:eastAsia="en-GB"/>
        </w:rPr>
        <w:t xml:space="preserve"> </w:t>
      </w:r>
      <w:r w:rsidR="00E521F4">
        <w:rPr>
          <w:lang w:eastAsia="en-GB"/>
        </w:rPr>
        <w:t xml:space="preserve">such discriminatory </w:t>
      </w:r>
      <w:r w:rsidR="00E958D8" w:rsidRPr="00231699">
        <w:rPr>
          <w:lang w:eastAsia="en-GB"/>
        </w:rPr>
        <w:t>stereotyp</w:t>
      </w:r>
      <w:r w:rsidR="00E521F4">
        <w:rPr>
          <w:lang w:eastAsia="en-GB"/>
        </w:rPr>
        <w:t>es</w:t>
      </w:r>
      <w:r w:rsidR="00C41BBD" w:rsidRPr="00CE2BD3">
        <w:rPr>
          <w:rFonts w:hint="eastAsia"/>
          <w:lang w:eastAsia="en-GB"/>
        </w:rPr>
        <w:t xml:space="preserve"> </w:t>
      </w:r>
      <w:r w:rsidR="00E521F4">
        <w:rPr>
          <w:lang w:eastAsia="en-GB"/>
        </w:rPr>
        <w:t>and</w:t>
      </w:r>
      <w:r w:rsidR="00E958D8" w:rsidRPr="00231699">
        <w:rPr>
          <w:lang w:eastAsia="en-GB"/>
        </w:rPr>
        <w:t xml:space="preserve"> degrading </w:t>
      </w:r>
      <w:r w:rsidR="00E958D8" w:rsidRPr="00CE2BD3">
        <w:rPr>
          <w:lang w:eastAsia="en-GB"/>
        </w:rPr>
        <w:t>media</w:t>
      </w:r>
      <w:r w:rsidR="00C41BBD" w:rsidRPr="00CE2BD3">
        <w:rPr>
          <w:rFonts w:hint="eastAsia"/>
          <w:lang w:eastAsia="en-GB"/>
        </w:rPr>
        <w:t xml:space="preserve"> </w:t>
      </w:r>
      <w:r w:rsidR="00E521F4">
        <w:rPr>
          <w:lang w:eastAsia="en-GB"/>
        </w:rPr>
        <w:t>portrayals</w:t>
      </w:r>
      <w:r w:rsidR="00E958D8" w:rsidRPr="00231699">
        <w:rPr>
          <w:lang w:eastAsia="en-GB"/>
        </w:rPr>
        <w:t xml:space="preserve"> of women, which </w:t>
      </w:r>
      <w:r w:rsidR="00282FC0">
        <w:rPr>
          <w:lang w:eastAsia="en-GB"/>
        </w:rPr>
        <w:t>contribute to</w:t>
      </w:r>
      <w:r w:rsidR="00E958D8" w:rsidRPr="00231699">
        <w:rPr>
          <w:lang w:eastAsia="en-GB"/>
        </w:rPr>
        <w:t xml:space="preserve"> </w:t>
      </w:r>
      <w:r w:rsidR="00231699" w:rsidRPr="00231699">
        <w:rPr>
          <w:lang w:eastAsia="en-GB"/>
        </w:rPr>
        <w:t xml:space="preserve">gender-based </w:t>
      </w:r>
      <w:r w:rsidR="00E958D8" w:rsidRPr="00231699">
        <w:rPr>
          <w:lang w:eastAsia="en-GB"/>
        </w:rPr>
        <w:t xml:space="preserve">violence </w:t>
      </w:r>
      <w:r w:rsidR="00E958D8" w:rsidRPr="005279CF">
        <w:rPr>
          <w:lang w:eastAsia="en-GB"/>
        </w:rPr>
        <w:t>against women.</w:t>
      </w:r>
    </w:p>
    <w:p w:rsidR="00CE2BD3" w:rsidRDefault="00CE2BD3" w:rsidP="00CE2BD3">
      <w:pPr>
        <w:pStyle w:val="SingleTxtG"/>
        <w:rPr>
          <w:lang w:eastAsia="en-GB"/>
        </w:rPr>
      </w:pPr>
      <w:r w:rsidRPr="00CE2BD3">
        <w:rPr>
          <w:lang w:eastAsia="en-GB"/>
        </w:rPr>
        <w:t>6.</w:t>
      </w:r>
      <w:r w:rsidRPr="00CE2BD3">
        <w:rPr>
          <w:lang w:eastAsia="en-GB"/>
        </w:rPr>
        <w:tab/>
      </w:r>
      <w:r w:rsidR="007F5D29" w:rsidRPr="0058213D">
        <w:rPr>
          <w:lang w:eastAsia="en-GB"/>
        </w:rPr>
        <w:t xml:space="preserve">It is reported that certain harmful practices, such as child or forced marriages, </w:t>
      </w:r>
      <w:r w:rsidR="007F5D29" w:rsidRPr="00CE2BD3">
        <w:rPr>
          <w:lang w:eastAsia="en-GB"/>
        </w:rPr>
        <w:t>including forced marriages of victims with the perpetrators of sexual</w:t>
      </w:r>
      <w:r w:rsidR="007F5D29" w:rsidRPr="0058213D">
        <w:rPr>
          <w:lang w:eastAsia="en-GB"/>
        </w:rPr>
        <w:t xml:space="preserve"> </w:t>
      </w:r>
      <w:r w:rsidR="007F5D29">
        <w:rPr>
          <w:lang w:eastAsia="en-GB"/>
        </w:rPr>
        <w:t>violence</w:t>
      </w:r>
      <w:r w:rsidR="007F5D29" w:rsidRPr="0058213D">
        <w:rPr>
          <w:lang w:eastAsia="en-GB"/>
        </w:rPr>
        <w:t xml:space="preserve">, abduction of brides and polygamy, exist in the State party. Please </w:t>
      </w:r>
      <w:r w:rsidR="007F5D29" w:rsidRPr="000B1C2A">
        <w:rPr>
          <w:lang w:eastAsia="en-GB"/>
        </w:rPr>
        <w:t xml:space="preserve">provide information on the prevalence of such practices, including among ethnic </w:t>
      </w:r>
      <w:r w:rsidR="000B1C2A" w:rsidRPr="000B1C2A">
        <w:rPr>
          <w:lang w:eastAsia="en-GB"/>
        </w:rPr>
        <w:t xml:space="preserve">or religious </w:t>
      </w:r>
      <w:r w:rsidR="007F5D29" w:rsidRPr="000B1C2A">
        <w:rPr>
          <w:lang w:eastAsia="en-GB"/>
        </w:rPr>
        <w:t>minority groups</w:t>
      </w:r>
      <w:r w:rsidR="000B1C2A" w:rsidRPr="000B1C2A">
        <w:rPr>
          <w:lang w:eastAsia="en-GB"/>
        </w:rPr>
        <w:t xml:space="preserve"> and indigenous peoples</w:t>
      </w:r>
      <w:r w:rsidR="007F5D29" w:rsidRPr="000B1C2A">
        <w:rPr>
          <w:lang w:eastAsia="en-GB"/>
        </w:rPr>
        <w:t xml:space="preserve"> and on measures taken to combat them.</w:t>
      </w:r>
      <w:r w:rsidR="00CF60CF" w:rsidRPr="00CE2BD3">
        <w:rPr>
          <w:rFonts w:hint="eastAsia"/>
          <w:lang w:eastAsia="en-GB"/>
        </w:rPr>
        <w:t xml:space="preserve"> </w:t>
      </w:r>
    </w:p>
    <w:p w:rsidR="00CE2BD3" w:rsidRDefault="00CE2BD3" w:rsidP="00CE2BD3">
      <w:pPr>
        <w:pStyle w:val="H23G"/>
      </w:pPr>
      <w:r>
        <w:tab/>
      </w:r>
      <w:r>
        <w:tab/>
      </w:r>
      <w:r w:rsidR="00B333B0">
        <w:t>Gender-based v</w:t>
      </w:r>
      <w:r w:rsidR="00C039E8" w:rsidRPr="005279CF">
        <w:t>iolence against women</w:t>
      </w:r>
    </w:p>
    <w:p w:rsidR="00CE2BD3" w:rsidRDefault="00CE2BD3" w:rsidP="00CE2BD3">
      <w:pPr>
        <w:pStyle w:val="SingleTxtG"/>
        <w:rPr>
          <w:lang w:eastAsia="en-GB"/>
        </w:rPr>
      </w:pPr>
      <w:r w:rsidRPr="00CE2BD3">
        <w:rPr>
          <w:lang w:eastAsia="en-GB"/>
        </w:rPr>
        <w:t>7.</w:t>
      </w:r>
      <w:r w:rsidRPr="00CE2BD3">
        <w:rPr>
          <w:lang w:eastAsia="en-GB"/>
        </w:rPr>
        <w:tab/>
      </w:r>
      <w:r w:rsidR="00E521F4">
        <w:rPr>
          <w:lang w:eastAsia="en-GB"/>
        </w:rPr>
        <w:t>In response</w:t>
      </w:r>
      <w:r w:rsidR="000B26B2" w:rsidRPr="005279CF">
        <w:rPr>
          <w:lang w:eastAsia="en-GB"/>
        </w:rPr>
        <w:t xml:space="preserve"> to the Committee’s</w:t>
      </w:r>
      <w:r w:rsidR="000B26B2">
        <w:rPr>
          <w:lang w:eastAsia="en-GB"/>
        </w:rPr>
        <w:t xml:space="preserve"> concern expressed in </w:t>
      </w:r>
      <w:r w:rsidR="00E521F4">
        <w:rPr>
          <w:lang w:eastAsia="en-GB"/>
        </w:rPr>
        <w:t>its</w:t>
      </w:r>
      <w:r w:rsidR="000B26B2">
        <w:rPr>
          <w:lang w:eastAsia="en-GB"/>
        </w:rPr>
        <w:t xml:space="preserve"> previous concluding observations (</w:t>
      </w:r>
      <w:r w:rsidR="000B26B2" w:rsidRPr="006503A1">
        <w:rPr>
          <w:lang w:eastAsia="en-GB"/>
        </w:rPr>
        <w:t>CEDAW/C/THA/CO/5</w:t>
      </w:r>
      <w:r w:rsidR="000B26B2">
        <w:rPr>
          <w:lang w:eastAsia="en-GB"/>
        </w:rPr>
        <w:t>, para</w:t>
      </w:r>
      <w:r w:rsidR="002602CE">
        <w:rPr>
          <w:lang w:eastAsia="en-GB"/>
        </w:rPr>
        <w:t>.</w:t>
      </w:r>
      <w:r w:rsidR="000B26B2">
        <w:rPr>
          <w:lang w:eastAsia="en-GB"/>
        </w:rPr>
        <w:t xml:space="preserve"> 23) </w:t>
      </w:r>
      <w:r w:rsidR="00E521F4">
        <w:rPr>
          <w:lang w:eastAsia="en-GB"/>
        </w:rPr>
        <w:t>about</w:t>
      </w:r>
      <w:r w:rsidR="000B26B2">
        <w:rPr>
          <w:lang w:eastAsia="en-GB"/>
        </w:rPr>
        <w:t xml:space="preserve"> the </w:t>
      </w:r>
      <w:r w:rsidR="00E521F4">
        <w:rPr>
          <w:lang w:eastAsia="en-GB"/>
        </w:rPr>
        <w:t>priority given to</w:t>
      </w:r>
      <w:r w:rsidR="000B26B2">
        <w:rPr>
          <w:lang w:eastAsia="en-GB"/>
        </w:rPr>
        <w:t xml:space="preserve"> reconciliat</w:t>
      </w:r>
      <w:r w:rsidR="00E521F4">
        <w:rPr>
          <w:lang w:eastAsia="en-GB"/>
        </w:rPr>
        <w:t>ion</w:t>
      </w:r>
      <w:r w:rsidR="000B1C2A" w:rsidRPr="00CE2BD3">
        <w:rPr>
          <w:lang w:eastAsia="en-GB"/>
        </w:rPr>
        <w:t xml:space="preserve"> </w:t>
      </w:r>
      <w:r w:rsidR="00E521F4">
        <w:rPr>
          <w:lang w:eastAsia="en-GB"/>
        </w:rPr>
        <w:t>over prosecution of perpetrators</w:t>
      </w:r>
      <w:r w:rsidR="000B26B2">
        <w:rPr>
          <w:lang w:eastAsia="en-GB"/>
        </w:rPr>
        <w:t xml:space="preserve"> under the </w:t>
      </w:r>
      <w:r w:rsidR="000B26B2" w:rsidRPr="000B26B2">
        <w:rPr>
          <w:lang w:eastAsia="en-GB"/>
        </w:rPr>
        <w:t xml:space="preserve">Protection of Victims of Domestic Violence Act </w:t>
      </w:r>
      <w:r w:rsidR="000B26B2" w:rsidRPr="000B26B2">
        <w:rPr>
          <w:lang w:eastAsia="en-GB"/>
        </w:rPr>
        <w:lastRenderedPageBreak/>
        <w:t>B.E. 2550 (2007)</w:t>
      </w:r>
      <w:r w:rsidR="000B26B2">
        <w:rPr>
          <w:lang w:eastAsia="en-GB"/>
        </w:rPr>
        <w:t xml:space="preserve">, the State party indicates </w:t>
      </w:r>
      <w:r w:rsidR="000B26B2" w:rsidRPr="00CE2BD3">
        <w:rPr>
          <w:lang w:eastAsia="en-GB"/>
        </w:rPr>
        <w:t>that it has taken measures to address this concern by providing training to</w:t>
      </w:r>
      <w:r w:rsidR="000B26B2">
        <w:rPr>
          <w:lang w:eastAsia="en-GB"/>
        </w:rPr>
        <w:t xml:space="preserve"> relevant government officials and professionals and by developing guidelines an</w:t>
      </w:r>
      <w:r w:rsidR="00E521F4">
        <w:rPr>
          <w:lang w:eastAsia="en-GB"/>
        </w:rPr>
        <w:t>d</w:t>
      </w:r>
      <w:r w:rsidR="000B26B2">
        <w:rPr>
          <w:lang w:eastAsia="en-GB"/>
        </w:rPr>
        <w:t xml:space="preserve"> regulations on the implementation of the Act (para</w:t>
      </w:r>
      <w:r w:rsidR="002602CE">
        <w:rPr>
          <w:lang w:eastAsia="en-GB"/>
        </w:rPr>
        <w:t>.</w:t>
      </w:r>
      <w:r w:rsidR="000B26B2">
        <w:rPr>
          <w:lang w:eastAsia="en-GB"/>
        </w:rPr>
        <w:t xml:space="preserve"> 33).In this regard, please provide </w:t>
      </w:r>
      <w:r w:rsidR="002602CE">
        <w:rPr>
          <w:lang w:eastAsia="en-GB"/>
        </w:rPr>
        <w:t>information</w:t>
      </w:r>
      <w:r w:rsidR="000B26B2">
        <w:rPr>
          <w:lang w:eastAsia="en-GB"/>
        </w:rPr>
        <w:t xml:space="preserve">, based on evidence, on the effectiveness of the Act </w:t>
      </w:r>
      <w:r w:rsidR="002602CE">
        <w:rPr>
          <w:lang w:eastAsia="en-GB"/>
        </w:rPr>
        <w:t>in</w:t>
      </w:r>
      <w:r w:rsidR="000B26B2">
        <w:rPr>
          <w:lang w:eastAsia="en-GB"/>
        </w:rPr>
        <w:t xml:space="preserve"> protecti</w:t>
      </w:r>
      <w:r w:rsidR="002602CE">
        <w:rPr>
          <w:lang w:eastAsia="en-GB"/>
        </w:rPr>
        <w:t>ng</w:t>
      </w:r>
      <w:r w:rsidR="000B26B2">
        <w:rPr>
          <w:lang w:eastAsia="en-GB"/>
        </w:rPr>
        <w:t xml:space="preserve"> women from </w:t>
      </w:r>
      <w:r w:rsidR="002602CE">
        <w:rPr>
          <w:lang w:eastAsia="en-GB"/>
        </w:rPr>
        <w:t xml:space="preserve">domestic </w:t>
      </w:r>
      <w:r w:rsidR="000B26B2">
        <w:rPr>
          <w:lang w:eastAsia="en-GB"/>
        </w:rPr>
        <w:t>violence.</w:t>
      </w:r>
      <w:r w:rsidR="00B66366" w:rsidRPr="00CE2BD3">
        <w:rPr>
          <w:rFonts w:hint="eastAsia"/>
          <w:lang w:eastAsia="en-GB"/>
        </w:rPr>
        <w:t xml:space="preserve"> </w:t>
      </w:r>
      <w:r w:rsidR="007F5D29">
        <w:rPr>
          <w:lang w:eastAsia="en-GB"/>
        </w:rPr>
        <w:t xml:space="preserve">Please also provide </w:t>
      </w:r>
      <w:r w:rsidR="007F5D29" w:rsidRPr="00CE2BD3">
        <w:rPr>
          <w:rFonts w:hint="eastAsia"/>
          <w:lang w:eastAsia="en-GB"/>
        </w:rPr>
        <w:t xml:space="preserve">information and </w:t>
      </w:r>
      <w:r w:rsidR="007F5D29">
        <w:rPr>
          <w:lang w:eastAsia="en-GB"/>
        </w:rPr>
        <w:t xml:space="preserve">data on the </w:t>
      </w:r>
      <w:r w:rsidR="007F5D29" w:rsidRPr="00CE2BD3">
        <w:rPr>
          <w:rFonts w:hint="eastAsia"/>
          <w:lang w:eastAsia="en-GB"/>
        </w:rPr>
        <w:t xml:space="preserve">prevalence and trends of various forms of violence against women, including domestic violence, together with detailed information collected on the number of cases reported and </w:t>
      </w:r>
      <w:r w:rsidR="007F5D29">
        <w:rPr>
          <w:lang w:eastAsia="en-GB"/>
        </w:rPr>
        <w:t xml:space="preserve">investigated </w:t>
      </w:r>
      <w:r w:rsidR="007F5D29" w:rsidRPr="00CE2BD3">
        <w:rPr>
          <w:rFonts w:hint="eastAsia"/>
          <w:lang w:eastAsia="en-GB"/>
        </w:rPr>
        <w:t xml:space="preserve">and on the number of prosecutions, convictions and sentences imposed and on the relationship between the victim and perpetrator in the last 5 years. </w:t>
      </w:r>
    </w:p>
    <w:p w:rsidR="00CE2BD3" w:rsidRDefault="00CE2BD3" w:rsidP="00CE2BD3">
      <w:pPr>
        <w:pStyle w:val="H23G"/>
      </w:pPr>
      <w:r>
        <w:tab/>
      </w:r>
      <w:r>
        <w:tab/>
      </w:r>
      <w:r w:rsidR="006C50A1" w:rsidRPr="005279CF">
        <w:t>Women, peace and security</w:t>
      </w:r>
    </w:p>
    <w:p w:rsidR="006C50A1" w:rsidRPr="00CE2BD3" w:rsidRDefault="00CE2BD3" w:rsidP="00CE2BD3">
      <w:pPr>
        <w:pStyle w:val="SingleTxtG"/>
        <w:rPr>
          <w:lang w:eastAsia="en-GB"/>
        </w:rPr>
      </w:pPr>
      <w:r w:rsidRPr="00CE2BD3">
        <w:rPr>
          <w:lang w:eastAsia="en-GB"/>
        </w:rPr>
        <w:t>8.</w:t>
      </w:r>
      <w:r w:rsidRPr="00CE2BD3">
        <w:rPr>
          <w:lang w:eastAsia="en-GB"/>
        </w:rPr>
        <w:tab/>
      </w:r>
      <w:r w:rsidR="006C50A1">
        <w:rPr>
          <w:lang w:eastAsia="en-GB"/>
        </w:rPr>
        <w:t xml:space="preserve">With regard to the violence and unrest in the Southern Border Provinces of </w:t>
      </w:r>
      <w:r w:rsidR="006C50A1" w:rsidRPr="00CE2BD3">
        <w:rPr>
          <w:lang w:eastAsia="en-GB"/>
        </w:rPr>
        <w:t>the State party since 2004, the report refers to the establishment of the</w:t>
      </w:r>
      <w:r w:rsidR="006C50A1" w:rsidRPr="004D41C6">
        <w:rPr>
          <w:lang w:eastAsia="en-GB"/>
        </w:rPr>
        <w:t xml:space="preserve"> Southern Border Provincial Peace Building Council </w:t>
      </w:r>
      <w:r w:rsidR="006C50A1">
        <w:rPr>
          <w:lang w:eastAsia="en-GB"/>
        </w:rPr>
        <w:t xml:space="preserve">and </w:t>
      </w:r>
      <w:r w:rsidR="006C50A1" w:rsidRPr="004D41C6">
        <w:rPr>
          <w:lang w:eastAsia="en-GB"/>
        </w:rPr>
        <w:t>the Southern Border Provincial Administration and Development Council</w:t>
      </w:r>
      <w:r w:rsidR="006C50A1">
        <w:rPr>
          <w:lang w:eastAsia="en-GB"/>
        </w:rPr>
        <w:t xml:space="preserve"> (para. 138), and a</w:t>
      </w:r>
      <w:r w:rsidR="006C50A1" w:rsidRPr="004D41C6">
        <w:rPr>
          <w:lang w:eastAsia="en-GB"/>
        </w:rPr>
        <w:t xml:space="preserve"> committee, chaired by Deputy Prime Minister, </w:t>
      </w:r>
      <w:r w:rsidR="006C50A1">
        <w:rPr>
          <w:lang w:eastAsia="en-GB"/>
        </w:rPr>
        <w:t>mandated to</w:t>
      </w:r>
      <w:r w:rsidR="006C50A1" w:rsidRPr="004D41C6">
        <w:rPr>
          <w:lang w:eastAsia="en-GB"/>
        </w:rPr>
        <w:t xml:space="preserve"> provid</w:t>
      </w:r>
      <w:r w:rsidR="006C50A1">
        <w:rPr>
          <w:lang w:eastAsia="en-GB"/>
        </w:rPr>
        <w:t>e</w:t>
      </w:r>
      <w:r w:rsidR="006C50A1" w:rsidRPr="004D41C6">
        <w:rPr>
          <w:lang w:eastAsia="en-GB"/>
        </w:rPr>
        <w:t xml:space="preserve"> assistance and rehabilitation of victims of the situation of violence</w:t>
      </w:r>
      <w:r w:rsidR="000B1C2A">
        <w:rPr>
          <w:lang w:eastAsia="en-GB"/>
        </w:rPr>
        <w:t xml:space="preserve"> (para. 137). </w:t>
      </w:r>
      <w:r w:rsidR="006C50A1">
        <w:rPr>
          <w:lang w:eastAsia="en-GB"/>
        </w:rPr>
        <w:t xml:space="preserve">Please provide statistical data on women’s participation in the above-mentioned bodies </w:t>
      </w:r>
      <w:r w:rsidR="006C50A1" w:rsidRPr="007C4D6E">
        <w:rPr>
          <w:lang w:eastAsia="en-GB"/>
        </w:rPr>
        <w:t xml:space="preserve">and in any other </w:t>
      </w:r>
      <w:r w:rsidR="00093856">
        <w:rPr>
          <w:lang w:eastAsia="en-GB"/>
        </w:rPr>
        <w:t xml:space="preserve">existing </w:t>
      </w:r>
      <w:r w:rsidR="006C50A1" w:rsidRPr="007C4D6E">
        <w:rPr>
          <w:lang w:eastAsia="en-GB"/>
        </w:rPr>
        <w:t xml:space="preserve">mechanisms for peace and security at the </w:t>
      </w:r>
      <w:r w:rsidR="006C50A1" w:rsidRPr="00507C8F">
        <w:rPr>
          <w:lang w:eastAsia="en-GB"/>
        </w:rPr>
        <w:t>regional and natio</w:t>
      </w:r>
      <w:r w:rsidR="006C50A1" w:rsidRPr="006C50A1">
        <w:rPr>
          <w:lang w:eastAsia="en-GB"/>
        </w:rPr>
        <w:t>nal level</w:t>
      </w:r>
      <w:r w:rsidR="006C50A1" w:rsidRPr="00060849">
        <w:rPr>
          <w:lang w:eastAsia="en-GB"/>
        </w:rPr>
        <w:t>s and whether women are among</w:t>
      </w:r>
      <w:r w:rsidR="006C50A1">
        <w:rPr>
          <w:lang w:eastAsia="en-GB"/>
        </w:rPr>
        <w:t xml:space="preserve"> the key actors in decision-making processes within these mechanisms.</w:t>
      </w:r>
      <w:r w:rsidR="00C41BBD" w:rsidRPr="00CE2BD3">
        <w:rPr>
          <w:rFonts w:hint="eastAsia"/>
          <w:lang w:eastAsia="en-GB"/>
        </w:rPr>
        <w:t xml:space="preserve"> Please also indicate whether </w:t>
      </w:r>
      <w:r w:rsidR="00620FB7" w:rsidRPr="00CE2BD3">
        <w:rPr>
          <w:rFonts w:hint="eastAsia"/>
          <w:lang w:eastAsia="en-GB"/>
        </w:rPr>
        <w:t>the State party plans to develop a National Action Plan for the implementation of UN Security Council Resolution 1325</w:t>
      </w:r>
      <w:r w:rsidR="00685D87" w:rsidRPr="00CE2BD3">
        <w:rPr>
          <w:rFonts w:hint="eastAsia"/>
          <w:lang w:eastAsia="en-GB"/>
        </w:rPr>
        <w:t xml:space="preserve"> (2000) and related Resolutions</w:t>
      </w:r>
      <w:r w:rsidR="00620FB7" w:rsidRPr="00CE2BD3">
        <w:rPr>
          <w:rFonts w:hint="eastAsia"/>
          <w:lang w:eastAsia="en-GB"/>
        </w:rPr>
        <w:t xml:space="preserve"> to </w:t>
      </w:r>
      <w:r w:rsidR="00B66366" w:rsidRPr="00CE2BD3">
        <w:rPr>
          <w:rFonts w:hint="eastAsia"/>
          <w:lang w:eastAsia="en-GB"/>
        </w:rPr>
        <w:t xml:space="preserve">promote </w:t>
      </w:r>
      <w:r w:rsidR="00620FB7" w:rsidRPr="00CE2BD3">
        <w:rPr>
          <w:rFonts w:hint="eastAsia"/>
          <w:lang w:eastAsia="en-GB"/>
        </w:rPr>
        <w:t>full participation</w:t>
      </w:r>
      <w:r w:rsidR="00B66366" w:rsidRPr="00CE2BD3">
        <w:rPr>
          <w:rFonts w:hint="eastAsia"/>
          <w:lang w:eastAsia="en-GB"/>
        </w:rPr>
        <w:t xml:space="preserve"> of women</w:t>
      </w:r>
      <w:r w:rsidR="000B1C2A" w:rsidRPr="00CE2BD3">
        <w:rPr>
          <w:rFonts w:hint="eastAsia"/>
          <w:lang w:eastAsia="en-GB"/>
        </w:rPr>
        <w:t xml:space="preserve"> </w:t>
      </w:r>
      <w:r w:rsidR="00620FB7" w:rsidRPr="00CE2BD3">
        <w:rPr>
          <w:rFonts w:hint="eastAsia"/>
          <w:lang w:eastAsia="en-GB"/>
        </w:rPr>
        <w:t>in decision-making and peace-building processes.</w:t>
      </w:r>
    </w:p>
    <w:p w:rsidR="00CE2BD3" w:rsidRDefault="00CE2BD3" w:rsidP="00CE2BD3">
      <w:pPr>
        <w:pStyle w:val="SingleTxtG"/>
        <w:rPr>
          <w:lang w:eastAsia="en-GB"/>
        </w:rPr>
      </w:pPr>
      <w:r w:rsidRPr="00CE2BD3">
        <w:rPr>
          <w:lang w:eastAsia="en-GB"/>
        </w:rPr>
        <w:t>9.</w:t>
      </w:r>
      <w:r w:rsidRPr="00CE2BD3">
        <w:rPr>
          <w:lang w:eastAsia="en-GB"/>
        </w:rPr>
        <w:tab/>
      </w:r>
      <w:r w:rsidR="006C50A1">
        <w:rPr>
          <w:lang w:eastAsia="en-GB"/>
        </w:rPr>
        <w:t xml:space="preserve">It is reported that </w:t>
      </w:r>
      <w:r w:rsidR="006C50A1" w:rsidRPr="00B17DC9">
        <w:rPr>
          <w:lang w:eastAsia="en-GB"/>
        </w:rPr>
        <w:t xml:space="preserve">the Decree on Administration in Emergency B.E.2548 (2005) has been used to </w:t>
      </w:r>
      <w:r w:rsidR="006C50A1">
        <w:rPr>
          <w:lang w:eastAsia="en-GB"/>
        </w:rPr>
        <w:t>grant</w:t>
      </w:r>
      <w:r w:rsidR="006C50A1" w:rsidRPr="00B17DC9">
        <w:rPr>
          <w:lang w:eastAsia="en-GB"/>
        </w:rPr>
        <w:t xml:space="preserve"> amnesty to state offic</w:t>
      </w:r>
      <w:r w:rsidR="006C50A1">
        <w:rPr>
          <w:lang w:eastAsia="en-GB"/>
        </w:rPr>
        <w:t>ials</w:t>
      </w:r>
      <w:r w:rsidR="00391050" w:rsidRPr="00CE2BD3">
        <w:rPr>
          <w:rFonts w:hint="eastAsia"/>
          <w:lang w:eastAsia="en-GB"/>
        </w:rPr>
        <w:t xml:space="preserve"> </w:t>
      </w:r>
      <w:r w:rsidR="006C50A1">
        <w:rPr>
          <w:lang w:eastAsia="en-GB"/>
        </w:rPr>
        <w:t>for</w:t>
      </w:r>
      <w:r w:rsidR="006C50A1" w:rsidRPr="00B17DC9">
        <w:rPr>
          <w:lang w:eastAsia="en-GB"/>
        </w:rPr>
        <w:t xml:space="preserve"> both civil and criminal offences committed in conflict areas</w:t>
      </w:r>
      <w:r w:rsidR="006C50A1">
        <w:rPr>
          <w:lang w:eastAsia="en-GB"/>
        </w:rPr>
        <w:t xml:space="preserve"> in the State party. It is also </w:t>
      </w:r>
      <w:r w:rsidR="006C50A1" w:rsidRPr="00CE2BD3">
        <w:rPr>
          <w:lang w:eastAsia="en-GB"/>
        </w:rPr>
        <w:t>reported that the Government has decreased</w:t>
      </w:r>
      <w:r w:rsidR="00391050" w:rsidRPr="00CE2BD3">
        <w:rPr>
          <w:rFonts w:hint="eastAsia"/>
          <w:lang w:eastAsia="en-GB"/>
        </w:rPr>
        <w:t xml:space="preserve"> </w:t>
      </w:r>
      <w:r w:rsidR="006C50A1" w:rsidRPr="00CE2BD3">
        <w:rPr>
          <w:lang w:eastAsia="en-GB"/>
        </w:rPr>
        <w:t>its military presence and</w:t>
      </w:r>
      <w:r w:rsidR="006C50A1">
        <w:rPr>
          <w:lang w:eastAsia="en-GB"/>
        </w:rPr>
        <w:t xml:space="preserve"> strengthened</w:t>
      </w:r>
      <w:r w:rsidR="000B1C2A">
        <w:rPr>
          <w:lang w:eastAsia="en-GB"/>
        </w:rPr>
        <w:t xml:space="preserve"> </w:t>
      </w:r>
      <w:r w:rsidR="006C50A1">
        <w:rPr>
          <w:lang w:eastAsia="en-GB"/>
        </w:rPr>
        <w:t xml:space="preserve">the </w:t>
      </w:r>
      <w:r w:rsidR="006C50A1" w:rsidRPr="003C6D8A">
        <w:rPr>
          <w:lang w:eastAsia="en-GB"/>
        </w:rPr>
        <w:t xml:space="preserve">role of </w:t>
      </w:r>
      <w:r w:rsidR="000B1C2A">
        <w:rPr>
          <w:lang w:eastAsia="en-GB"/>
        </w:rPr>
        <w:t>militia in</w:t>
      </w:r>
      <w:r w:rsidR="006C50A1">
        <w:rPr>
          <w:lang w:eastAsia="en-GB"/>
        </w:rPr>
        <w:t xml:space="preserve"> these areas, and that such militia allegedly commit</w:t>
      </w:r>
      <w:r w:rsidR="006C50A1" w:rsidRPr="003C6D8A">
        <w:rPr>
          <w:lang w:eastAsia="en-GB"/>
        </w:rPr>
        <w:t xml:space="preserve"> human rights violations</w:t>
      </w:r>
      <w:r w:rsidR="006C50A1">
        <w:rPr>
          <w:lang w:eastAsia="en-GB"/>
        </w:rPr>
        <w:t>. Please provide information on the measures taken to prevent and protect women and girls living in conflict areas from such acts and to ensure that women victims of human rights violations and abuses committed by insurgents, the government armed forces and militia have effective access to justice.</w:t>
      </w:r>
      <w:r w:rsidR="000B1C2A">
        <w:rPr>
          <w:lang w:eastAsia="en-GB"/>
        </w:rPr>
        <w:t xml:space="preserve"> </w:t>
      </w:r>
      <w:r w:rsidR="006C50A1">
        <w:rPr>
          <w:lang w:eastAsia="en-GB"/>
        </w:rPr>
        <w:t xml:space="preserve">It is </w:t>
      </w:r>
      <w:r w:rsidR="00E008DB">
        <w:rPr>
          <w:lang w:eastAsia="en-GB"/>
        </w:rPr>
        <w:t xml:space="preserve">also </w:t>
      </w:r>
      <w:r w:rsidR="006C50A1">
        <w:rPr>
          <w:lang w:eastAsia="en-GB"/>
        </w:rPr>
        <w:t xml:space="preserve">reported that schools and teachers have been targets of armed attacks by insurgents, while the government armed forces have been using school premises for military purposes, thereby increasing the risk of attacks on schools and of sexual violence against students and teachers by soldiers. Reportedly, these security concerns have a disproportionate impact on girls’ access to education. Please indicate the </w:t>
      </w:r>
      <w:r w:rsidR="006C50A1" w:rsidRPr="005279CF">
        <w:rPr>
          <w:lang w:eastAsia="en-GB"/>
        </w:rPr>
        <w:t xml:space="preserve">measures taken to protect schools from armed attacks, as well to protect teachers and students from </w:t>
      </w:r>
      <w:r w:rsidR="006C50A1">
        <w:rPr>
          <w:lang w:eastAsia="en-GB"/>
        </w:rPr>
        <w:t xml:space="preserve">gender-based </w:t>
      </w:r>
      <w:r w:rsidR="006C50A1" w:rsidRPr="005279CF">
        <w:rPr>
          <w:lang w:eastAsia="en-GB"/>
        </w:rPr>
        <w:t xml:space="preserve">violence and </w:t>
      </w:r>
      <w:r w:rsidR="006C50A1">
        <w:rPr>
          <w:lang w:eastAsia="en-GB"/>
        </w:rPr>
        <w:t xml:space="preserve">sexual </w:t>
      </w:r>
      <w:r w:rsidR="006C50A1" w:rsidRPr="005279CF">
        <w:rPr>
          <w:lang w:eastAsia="en-GB"/>
        </w:rPr>
        <w:t>exploitation.</w:t>
      </w:r>
    </w:p>
    <w:p w:rsidR="00CE2BD3" w:rsidRDefault="00CE2BD3" w:rsidP="00CE2BD3">
      <w:pPr>
        <w:pStyle w:val="H23G"/>
      </w:pPr>
      <w:r>
        <w:tab/>
      </w:r>
      <w:r>
        <w:tab/>
      </w:r>
      <w:r w:rsidR="000B26B2" w:rsidRPr="005279CF">
        <w:t>Trafficking and exploitation of prostitution</w:t>
      </w:r>
    </w:p>
    <w:p w:rsidR="00D64CAE" w:rsidRPr="006450AD" w:rsidRDefault="00CE2BD3" w:rsidP="00CE2BD3">
      <w:pPr>
        <w:pStyle w:val="SingleTxtG"/>
        <w:rPr>
          <w:lang w:eastAsia="en-GB"/>
        </w:rPr>
      </w:pPr>
      <w:r w:rsidRPr="00CE2BD3">
        <w:rPr>
          <w:lang w:eastAsia="en-GB"/>
        </w:rPr>
        <w:t>10.</w:t>
      </w:r>
      <w:r w:rsidRPr="00CE2BD3">
        <w:rPr>
          <w:lang w:eastAsia="en-GB"/>
        </w:rPr>
        <w:tab/>
      </w:r>
      <w:r w:rsidR="00562F88">
        <w:rPr>
          <w:lang w:eastAsia="en-GB"/>
        </w:rPr>
        <w:t xml:space="preserve">The Committee </w:t>
      </w:r>
      <w:r w:rsidR="006450AD">
        <w:rPr>
          <w:lang w:eastAsia="en-GB"/>
        </w:rPr>
        <w:t xml:space="preserve">notes various efforts made by the State party to prevent and combat human trafficking (paras 43-46). However, it is reported that </w:t>
      </w:r>
      <w:r w:rsidR="006450AD">
        <w:t>trafficking in persons for the purpose of sexual exploitation and forced labour</w:t>
      </w:r>
      <w:r w:rsidR="006450AD">
        <w:rPr>
          <w:lang w:eastAsia="en-GB"/>
        </w:rPr>
        <w:t xml:space="preserve"> persists</w:t>
      </w:r>
      <w:r w:rsidR="00562F88">
        <w:rPr>
          <w:lang w:eastAsia="en-GB"/>
        </w:rPr>
        <w:t>.</w:t>
      </w:r>
      <w:r w:rsidR="00FA2907" w:rsidRPr="00FA2907">
        <w:rPr>
          <w:lang w:eastAsia="en-GB"/>
        </w:rPr>
        <w:t xml:space="preserve"> </w:t>
      </w:r>
      <w:r w:rsidR="00FA2907">
        <w:rPr>
          <w:lang w:eastAsia="en-GB"/>
        </w:rPr>
        <w:t xml:space="preserve">Reportedly, exploitation of prostitution, including child prostitution, is highly prevalent in the State party. </w:t>
      </w:r>
      <w:r w:rsidR="009B62BE" w:rsidRPr="00562F88">
        <w:rPr>
          <w:lang w:eastAsia="en-GB"/>
        </w:rPr>
        <w:t xml:space="preserve">Please provide data </w:t>
      </w:r>
      <w:r w:rsidR="00EA517F">
        <w:rPr>
          <w:lang w:eastAsia="en-GB"/>
        </w:rPr>
        <w:t>covering</w:t>
      </w:r>
      <w:r w:rsidR="006450AD">
        <w:rPr>
          <w:lang w:eastAsia="en-GB"/>
        </w:rPr>
        <w:t xml:space="preserve"> the past five years </w:t>
      </w:r>
      <w:r w:rsidR="009B62BE" w:rsidRPr="00562F88">
        <w:rPr>
          <w:lang w:eastAsia="en-GB"/>
        </w:rPr>
        <w:t>on the number of victims of human trafficking</w:t>
      </w:r>
      <w:r w:rsidR="006450AD">
        <w:rPr>
          <w:lang w:eastAsia="en-GB"/>
        </w:rPr>
        <w:t xml:space="preserve"> as well as of exploitation of prostitution</w:t>
      </w:r>
      <w:r w:rsidR="002C58DC" w:rsidRPr="00562F88">
        <w:rPr>
          <w:lang w:eastAsia="en-GB"/>
        </w:rPr>
        <w:t>,</w:t>
      </w:r>
      <w:r w:rsidR="009B62BE" w:rsidRPr="00562F88">
        <w:rPr>
          <w:lang w:eastAsia="en-GB"/>
        </w:rPr>
        <w:t xml:space="preserve"> disaggregated by sex</w:t>
      </w:r>
      <w:r w:rsidR="00A63ABB" w:rsidRPr="00562F88">
        <w:rPr>
          <w:lang w:eastAsia="en-GB"/>
        </w:rPr>
        <w:t>, age, ethnicity</w:t>
      </w:r>
      <w:r w:rsidR="002C58DC" w:rsidRPr="00562F88">
        <w:rPr>
          <w:lang w:eastAsia="en-GB"/>
        </w:rPr>
        <w:t>,</w:t>
      </w:r>
      <w:r w:rsidR="00A63ABB" w:rsidRPr="00562F88">
        <w:rPr>
          <w:lang w:eastAsia="en-GB"/>
        </w:rPr>
        <w:t xml:space="preserve"> nationality, and geographic location</w:t>
      </w:r>
      <w:r w:rsidR="00CF085F" w:rsidRPr="00562F88">
        <w:rPr>
          <w:lang w:eastAsia="en-GB"/>
        </w:rPr>
        <w:t xml:space="preserve"> of the victims</w:t>
      </w:r>
      <w:r w:rsidR="00345FE4" w:rsidRPr="00562F88">
        <w:rPr>
          <w:lang w:eastAsia="en-GB"/>
        </w:rPr>
        <w:t xml:space="preserve">, as well as the </w:t>
      </w:r>
      <w:r w:rsidR="002C58DC" w:rsidRPr="00562F88">
        <w:rPr>
          <w:lang w:eastAsia="en-GB"/>
        </w:rPr>
        <w:t>forms</w:t>
      </w:r>
      <w:r w:rsidR="00345FE4" w:rsidRPr="00562F88">
        <w:rPr>
          <w:lang w:eastAsia="en-GB"/>
        </w:rPr>
        <w:t xml:space="preserve"> of </w:t>
      </w:r>
      <w:r w:rsidR="002C58DC" w:rsidRPr="00562F88">
        <w:rPr>
          <w:lang w:eastAsia="en-GB"/>
        </w:rPr>
        <w:t xml:space="preserve">their </w:t>
      </w:r>
      <w:r w:rsidR="00345FE4" w:rsidRPr="00562F88">
        <w:rPr>
          <w:lang w:eastAsia="en-GB"/>
        </w:rPr>
        <w:t>exploitation</w:t>
      </w:r>
      <w:r w:rsidR="002C58DC" w:rsidRPr="00562F88">
        <w:rPr>
          <w:lang w:eastAsia="en-GB"/>
        </w:rPr>
        <w:t>,</w:t>
      </w:r>
      <w:r w:rsidR="00B66366" w:rsidRPr="00562F88">
        <w:rPr>
          <w:rFonts w:hint="eastAsia"/>
          <w:lang w:eastAsia="en-GB"/>
        </w:rPr>
        <w:t xml:space="preserve"> </w:t>
      </w:r>
      <w:r w:rsidR="009B62BE" w:rsidRPr="00562F88">
        <w:rPr>
          <w:lang w:eastAsia="en-GB"/>
        </w:rPr>
        <w:t xml:space="preserve">disaggregated by </w:t>
      </w:r>
      <w:r w:rsidR="002C58DC" w:rsidRPr="00562F88">
        <w:rPr>
          <w:lang w:eastAsia="en-GB"/>
        </w:rPr>
        <w:t xml:space="preserve">the </w:t>
      </w:r>
      <w:r w:rsidR="009B62BE" w:rsidRPr="00562F88">
        <w:rPr>
          <w:lang w:eastAsia="en-GB"/>
        </w:rPr>
        <w:t xml:space="preserve">types and </w:t>
      </w:r>
      <w:r w:rsidR="002C58DC" w:rsidRPr="00562F88">
        <w:rPr>
          <w:lang w:eastAsia="en-GB"/>
        </w:rPr>
        <w:t xml:space="preserve">severity </w:t>
      </w:r>
      <w:r w:rsidR="009B62BE" w:rsidRPr="00562F88">
        <w:rPr>
          <w:lang w:eastAsia="en-GB"/>
        </w:rPr>
        <w:t xml:space="preserve">of </w:t>
      </w:r>
      <w:r w:rsidR="002C58DC" w:rsidRPr="00562F88">
        <w:rPr>
          <w:lang w:eastAsia="en-GB"/>
        </w:rPr>
        <w:t>sentences imposed on them,</w:t>
      </w:r>
      <w:r w:rsidR="000B1C2A" w:rsidRPr="00562F88">
        <w:rPr>
          <w:lang w:eastAsia="en-GB"/>
        </w:rPr>
        <w:t xml:space="preserve"> </w:t>
      </w:r>
      <w:r w:rsidR="002C58DC" w:rsidRPr="00562F88">
        <w:rPr>
          <w:lang w:eastAsia="en-GB"/>
        </w:rPr>
        <w:t>and on the number of cases where public officials colluded with traffickers</w:t>
      </w:r>
      <w:r w:rsidR="006450AD">
        <w:rPr>
          <w:lang w:eastAsia="en-GB"/>
        </w:rPr>
        <w:t xml:space="preserve"> or </w:t>
      </w:r>
      <w:r w:rsidR="00762D7F">
        <w:rPr>
          <w:lang w:eastAsia="en-GB"/>
        </w:rPr>
        <w:t>those who exploit women and girls in prostitution</w:t>
      </w:r>
      <w:r w:rsidR="002C58DC" w:rsidRPr="00562F88">
        <w:rPr>
          <w:lang w:eastAsia="en-GB"/>
        </w:rPr>
        <w:t xml:space="preserve">. </w:t>
      </w:r>
      <w:r w:rsidR="009B62BE" w:rsidRPr="00562F88">
        <w:rPr>
          <w:lang w:eastAsia="en-GB"/>
        </w:rPr>
        <w:t xml:space="preserve">Please </w:t>
      </w:r>
      <w:r w:rsidR="002C58DC" w:rsidRPr="00562F88">
        <w:rPr>
          <w:lang w:eastAsia="en-GB"/>
        </w:rPr>
        <w:t>indicate the</w:t>
      </w:r>
      <w:r w:rsidR="009B62BE" w:rsidRPr="00562F88">
        <w:rPr>
          <w:lang w:eastAsia="en-GB"/>
        </w:rPr>
        <w:t xml:space="preserve"> measures taken </w:t>
      </w:r>
      <w:r w:rsidR="002C58DC" w:rsidRPr="00562F88">
        <w:rPr>
          <w:lang w:eastAsia="en-GB"/>
        </w:rPr>
        <w:t xml:space="preserve">by the State party </w:t>
      </w:r>
      <w:r w:rsidR="009B62BE" w:rsidRPr="00562F88">
        <w:rPr>
          <w:lang w:eastAsia="en-GB"/>
        </w:rPr>
        <w:t xml:space="preserve">to regulate </w:t>
      </w:r>
      <w:r w:rsidR="002C58DC" w:rsidRPr="00562F88">
        <w:rPr>
          <w:lang w:eastAsia="en-GB"/>
        </w:rPr>
        <w:t xml:space="preserve">the activities </w:t>
      </w:r>
      <w:r w:rsidR="009B62BE" w:rsidRPr="00562F88">
        <w:rPr>
          <w:lang w:eastAsia="en-GB"/>
        </w:rPr>
        <w:t xml:space="preserve">and inspect </w:t>
      </w:r>
      <w:r w:rsidR="002C58DC" w:rsidRPr="00562F88">
        <w:rPr>
          <w:lang w:eastAsia="en-GB"/>
        </w:rPr>
        <w:t xml:space="preserve">businesses of </w:t>
      </w:r>
      <w:r w:rsidR="009B62BE" w:rsidRPr="00562F88">
        <w:rPr>
          <w:lang w:eastAsia="en-GB"/>
        </w:rPr>
        <w:t>labour brokers to prevent their i</w:t>
      </w:r>
      <w:r w:rsidR="004B4558" w:rsidRPr="00562F88">
        <w:rPr>
          <w:lang w:eastAsia="en-GB"/>
        </w:rPr>
        <w:t>nvolvement in human trafficking;</w:t>
      </w:r>
      <w:r w:rsidR="00B66366" w:rsidRPr="00562F88">
        <w:rPr>
          <w:rFonts w:hint="eastAsia"/>
          <w:lang w:eastAsia="en-GB"/>
        </w:rPr>
        <w:t xml:space="preserve"> </w:t>
      </w:r>
      <w:r w:rsidR="002E1699" w:rsidRPr="00562F88">
        <w:rPr>
          <w:lang w:eastAsia="en-GB"/>
        </w:rPr>
        <w:t xml:space="preserve">combat </w:t>
      </w:r>
      <w:r w:rsidR="002C58DC" w:rsidRPr="00562F88">
        <w:rPr>
          <w:lang w:eastAsia="en-GB"/>
        </w:rPr>
        <w:t>collusion of public officials</w:t>
      </w:r>
      <w:r w:rsidR="002E1699" w:rsidRPr="00562F88">
        <w:rPr>
          <w:lang w:eastAsia="en-GB"/>
        </w:rPr>
        <w:t xml:space="preserve"> in the context of human trafficking</w:t>
      </w:r>
      <w:r w:rsidR="00846343" w:rsidRPr="00562F88">
        <w:rPr>
          <w:lang w:eastAsia="en-GB"/>
        </w:rPr>
        <w:t xml:space="preserve"> and exploitation</w:t>
      </w:r>
      <w:r w:rsidR="00FA2907">
        <w:rPr>
          <w:lang w:eastAsia="en-GB"/>
        </w:rPr>
        <w:t xml:space="preserve"> of prost</w:t>
      </w:r>
      <w:r w:rsidR="005B6FF3">
        <w:rPr>
          <w:lang w:eastAsia="en-GB"/>
        </w:rPr>
        <w:t>it</w:t>
      </w:r>
      <w:r w:rsidR="00FA2907">
        <w:rPr>
          <w:lang w:eastAsia="en-GB"/>
        </w:rPr>
        <w:t>ution</w:t>
      </w:r>
      <w:r w:rsidR="004B4558" w:rsidRPr="00562F88">
        <w:rPr>
          <w:lang w:eastAsia="en-GB"/>
        </w:rPr>
        <w:t>;</w:t>
      </w:r>
      <w:r w:rsidR="002E1699" w:rsidRPr="00562F88">
        <w:rPr>
          <w:lang w:eastAsia="en-GB"/>
        </w:rPr>
        <w:t xml:space="preserve"> and combat sex tourism.</w:t>
      </w:r>
      <w:r w:rsidR="007902B9" w:rsidRPr="00562F88">
        <w:rPr>
          <w:lang w:eastAsia="en-GB"/>
        </w:rPr>
        <w:t xml:space="preserve"> The Committee notes </w:t>
      </w:r>
      <w:r w:rsidR="002C58DC" w:rsidRPr="00562F88">
        <w:rPr>
          <w:lang w:eastAsia="en-GB"/>
        </w:rPr>
        <w:t>reports that</w:t>
      </w:r>
      <w:r w:rsidR="007902B9" w:rsidRPr="00562F88">
        <w:rPr>
          <w:lang w:eastAsia="en-GB"/>
        </w:rPr>
        <w:t xml:space="preserve"> foreign victims of trafficking</w:t>
      </w:r>
      <w:r w:rsidR="0019171E" w:rsidRPr="00562F88">
        <w:rPr>
          <w:lang w:eastAsia="en-GB"/>
        </w:rPr>
        <w:t xml:space="preserve"> may</w:t>
      </w:r>
      <w:r w:rsidR="007902B9" w:rsidRPr="00562F88">
        <w:rPr>
          <w:lang w:eastAsia="en-GB"/>
        </w:rPr>
        <w:t xml:space="preserve"> face restriction</w:t>
      </w:r>
      <w:r w:rsidR="002C58DC" w:rsidRPr="00562F88">
        <w:rPr>
          <w:lang w:eastAsia="en-GB"/>
        </w:rPr>
        <w:t>s</w:t>
      </w:r>
      <w:r w:rsidR="00B66366" w:rsidRPr="00562F88">
        <w:rPr>
          <w:rFonts w:hint="eastAsia"/>
          <w:lang w:eastAsia="en-GB"/>
        </w:rPr>
        <w:t xml:space="preserve"> </w:t>
      </w:r>
      <w:r w:rsidR="002C58DC" w:rsidRPr="00562F88">
        <w:rPr>
          <w:lang w:eastAsia="en-GB"/>
        </w:rPr>
        <w:t xml:space="preserve">on their freedom </w:t>
      </w:r>
      <w:r w:rsidR="007902B9" w:rsidRPr="00562F88">
        <w:rPr>
          <w:lang w:eastAsia="en-GB"/>
        </w:rPr>
        <w:t>of movement</w:t>
      </w:r>
      <w:r w:rsidR="0019171E" w:rsidRPr="00562F88">
        <w:rPr>
          <w:lang w:eastAsia="en-GB"/>
        </w:rPr>
        <w:t xml:space="preserve"> and </w:t>
      </w:r>
      <w:r w:rsidR="002C58DC" w:rsidRPr="006450AD">
        <w:rPr>
          <w:lang w:eastAsia="en-GB"/>
        </w:rPr>
        <w:t xml:space="preserve">administrative </w:t>
      </w:r>
      <w:r w:rsidR="0019171E" w:rsidRPr="006450AD">
        <w:rPr>
          <w:lang w:eastAsia="en-GB"/>
        </w:rPr>
        <w:t>detention</w:t>
      </w:r>
      <w:r w:rsidR="007902B9" w:rsidRPr="006450AD">
        <w:rPr>
          <w:lang w:eastAsia="en-GB"/>
        </w:rPr>
        <w:t xml:space="preserve"> while waiting for the</w:t>
      </w:r>
      <w:r w:rsidR="002C58DC" w:rsidRPr="006450AD">
        <w:rPr>
          <w:lang w:eastAsia="en-GB"/>
        </w:rPr>
        <w:t>ir</w:t>
      </w:r>
      <w:r w:rsidR="007902B9" w:rsidRPr="006450AD">
        <w:rPr>
          <w:lang w:eastAsia="en-GB"/>
        </w:rPr>
        <w:t xml:space="preserve"> repatriation</w:t>
      </w:r>
      <w:r w:rsidR="00C83CCC" w:rsidRPr="006450AD">
        <w:rPr>
          <w:lang w:eastAsia="en-GB"/>
        </w:rPr>
        <w:t>.</w:t>
      </w:r>
      <w:r w:rsidR="00B66366" w:rsidRPr="006450AD">
        <w:rPr>
          <w:rFonts w:hint="eastAsia"/>
          <w:lang w:eastAsia="en-GB"/>
        </w:rPr>
        <w:t xml:space="preserve"> </w:t>
      </w:r>
      <w:r w:rsidR="00C83CCC" w:rsidRPr="006450AD">
        <w:rPr>
          <w:lang w:eastAsia="en-GB"/>
        </w:rPr>
        <w:t>Please provide detailed information on their</w:t>
      </w:r>
      <w:r w:rsidR="007902B9" w:rsidRPr="006450AD">
        <w:rPr>
          <w:lang w:eastAsia="en-GB"/>
        </w:rPr>
        <w:t xml:space="preserve"> access to justice</w:t>
      </w:r>
      <w:r w:rsidR="00C83CCC" w:rsidRPr="006450AD">
        <w:rPr>
          <w:lang w:eastAsia="en-GB"/>
        </w:rPr>
        <w:t>,</w:t>
      </w:r>
      <w:r w:rsidR="007902B9" w:rsidRPr="006450AD">
        <w:rPr>
          <w:lang w:eastAsia="en-GB"/>
        </w:rPr>
        <w:t xml:space="preserve"> w</w:t>
      </w:r>
      <w:r w:rsidR="0019171E" w:rsidRPr="006450AD">
        <w:rPr>
          <w:lang w:eastAsia="en-GB"/>
        </w:rPr>
        <w:t>itness or victim</w:t>
      </w:r>
      <w:r w:rsidR="00C83CCC" w:rsidRPr="006450AD">
        <w:rPr>
          <w:lang w:eastAsia="en-GB"/>
        </w:rPr>
        <w:t xml:space="preserve"> protection programmes</w:t>
      </w:r>
      <w:r w:rsidR="0019171E" w:rsidRPr="006450AD">
        <w:rPr>
          <w:lang w:eastAsia="en-GB"/>
        </w:rPr>
        <w:t xml:space="preserve"> and </w:t>
      </w:r>
      <w:r w:rsidR="00C83CCC" w:rsidRPr="006450AD">
        <w:rPr>
          <w:lang w:eastAsia="en-GB"/>
        </w:rPr>
        <w:t>temporary residence permits</w:t>
      </w:r>
      <w:r w:rsidR="007902B9" w:rsidRPr="006450AD">
        <w:rPr>
          <w:lang w:eastAsia="en-GB"/>
        </w:rPr>
        <w:t>.</w:t>
      </w:r>
      <w:r w:rsidR="006450AD">
        <w:rPr>
          <w:lang w:eastAsia="en-GB"/>
        </w:rPr>
        <w:t xml:space="preserve"> </w:t>
      </w:r>
    </w:p>
    <w:p w:rsidR="00CE2BD3" w:rsidRDefault="00CE2BD3" w:rsidP="00CE2BD3">
      <w:pPr>
        <w:pStyle w:val="SingleTxtG"/>
        <w:rPr>
          <w:lang w:eastAsia="en-GB"/>
        </w:rPr>
      </w:pPr>
      <w:r w:rsidRPr="006450AD">
        <w:rPr>
          <w:lang w:eastAsia="en-GB"/>
        </w:rPr>
        <w:t>11.</w:t>
      </w:r>
      <w:r w:rsidRPr="006450AD">
        <w:rPr>
          <w:lang w:eastAsia="en-GB"/>
        </w:rPr>
        <w:tab/>
      </w:r>
      <w:r w:rsidR="00D64CAE" w:rsidRPr="00FA2907">
        <w:rPr>
          <w:lang w:eastAsia="en-GB"/>
        </w:rPr>
        <w:t xml:space="preserve">Please </w:t>
      </w:r>
      <w:r w:rsidR="000B0050" w:rsidRPr="00FA2907">
        <w:rPr>
          <w:lang w:eastAsia="en-GB"/>
        </w:rPr>
        <w:t>provide statistical data on the number of persons engaged in prostitution</w:t>
      </w:r>
      <w:r w:rsidR="00391050" w:rsidRPr="00FA2907">
        <w:rPr>
          <w:rFonts w:hint="eastAsia"/>
          <w:lang w:eastAsia="en-GB"/>
        </w:rPr>
        <w:t xml:space="preserve"> </w:t>
      </w:r>
      <w:r w:rsidR="0011169D" w:rsidRPr="00FA2907">
        <w:rPr>
          <w:lang w:eastAsia="en-GB"/>
        </w:rPr>
        <w:t xml:space="preserve">disaggregated by sex, age nationality or migration status. Please also clarify whether prostitution is </w:t>
      </w:r>
      <w:r w:rsidR="0011169D" w:rsidRPr="00562F88">
        <w:rPr>
          <w:lang w:eastAsia="en-GB"/>
        </w:rPr>
        <w:t>criminalized in the State party, and if so, provide statistical data on the number and types of prosecution, conviction and sanction imposed, disaggregated by the status of persons prosecuted as prostitutes or clients.</w:t>
      </w:r>
      <w:r w:rsidR="005B6FF3">
        <w:rPr>
          <w:lang w:eastAsia="en-GB"/>
        </w:rPr>
        <w:t xml:space="preserve"> Please also provide information </w:t>
      </w:r>
      <w:r w:rsidR="00B2698C">
        <w:rPr>
          <w:lang w:eastAsia="en-GB"/>
        </w:rPr>
        <w:t>on support provided to</w:t>
      </w:r>
      <w:r w:rsidR="005B6FF3">
        <w:rPr>
          <w:lang w:eastAsia="en-GB"/>
        </w:rPr>
        <w:t xml:space="preserve"> women and girls who </w:t>
      </w:r>
      <w:r w:rsidR="00B2698C">
        <w:rPr>
          <w:lang w:eastAsia="en-GB"/>
        </w:rPr>
        <w:t>wish to leave prostitution.</w:t>
      </w:r>
    </w:p>
    <w:p w:rsidR="00CE2BD3" w:rsidRDefault="00CE2BD3" w:rsidP="00CE2BD3">
      <w:pPr>
        <w:pStyle w:val="H23G"/>
      </w:pPr>
      <w:r>
        <w:tab/>
      </w:r>
      <w:r>
        <w:tab/>
      </w:r>
      <w:r w:rsidR="005517E4" w:rsidRPr="005279CF">
        <w:t>Participation in political and public life</w:t>
      </w:r>
    </w:p>
    <w:p w:rsidR="00CE2BD3" w:rsidRDefault="00CE2BD3" w:rsidP="00CE2BD3">
      <w:pPr>
        <w:pStyle w:val="SingleTxtG"/>
        <w:rPr>
          <w:lang w:eastAsia="en-GB"/>
        </w:rPr>
      </w:pPr>
      <w:r w:rsidRPr="00CE2BD3">
        <w:rPr>
          <w:lang w:eastAsia="en-GB"/>
        </w:rPr>
        <w:t>12.</w:t>
      </w:r>
      <w:r w:rsidRPr="00CE2BD3">
        <w:rPr>
          <w:lang w:eastAsia="en-GB"/>
        </w:rPr>
        <w:tab/>
      </w:r>
      <w:r w:rsidR="000B0B34" w:rsidRPr="00CE2BD3">
        <w:rPr>
          <w:rFonts w:hint="eastAsia"/>
          <w:lang w:eastAsia="en-GB"/>
        </w:rPr>
        <w:t>The data provided by the State party (paras.63-68</w:t>
      </w:r>
      <w:r w:rsidR="000B0B34" w:rsidRPr="00CE2BD3">
        <w:rPr>
          <w:lang w:eastAsia="en-GB"/>
        </w:rPr>
        <w:t xml:space="preserve"> and </w:t>
      </w:r>
      <w:r w:rsidR="000B0B34" w:rsidRPr="00CE2BD3">
        <w:rPr>
          <w:rFonts w:hint="eastAsia"/>
          <w:lang w:eastAsia="en-GB"/>
        </w:rPr>
        <w:t xml:space="preserve">73) indicates that women are still underrepresented in both public and private sectors, including in the </w:t>
      </w:r>
      <w:r w:rsidR="000B0B34" w:rsidRPr="00CE2BD3">
        <w:rPr>
          <w:lang w:eastAsia="en-GB"/>
        </w:rPr>
        <w:t>parliament</w:t>
      </w:r>
      <w:r w:rsidR="00CC34E6">
        <w:rPr>
          <w:lang w:eastAsia="en-GB"/>
        </w:rPr>
        <w:t>, government</w:t>
      </w:r>
      <w:r w:rsidR="000B0B34" w:rsidRPr="00CE2BD3">
        <w:rPr>
          <w:rFonts w:hint="eastAsia"/>
          <w:lang w:eastAsia="en-GB"/>
        </w:rPr>
        <w:t xml:space="preserve">, judiciary, administration at national and local levels as well as in the diplomatic services. The State report also mentions a number of initiatives have been undertaken to increase the participation of women in politics. </w:t>
      </w:r>
      <w:r w:rsidR="000B0B34">
        <w:rPr>
          <w:lang w:eastAsia="en-GB"/>
        </w:rPr>
        <w:t xml:space="preserve">Please provide information on </w:t>
      </w:r>
      <w:r w:rsidR="000B0B34" w:rsidRPr="00CE2BD3">
        <w:rPr>
          <w:rFonts w:hint="eastAsia"/>
          <w:lang w:eastAsia="en-GB"/>
        </w:rPr>
        <w:t xml:space="preserve">the outcome of these initiatives, and whether the State party adopts specific measures, including </w:t>
      </w:r>
      <w:r w:rsidR="000B0B34" w:rsidRPr="00CE2BD3">
        <w:rPr>
          <w:lang w:eastAsia="en-GB"/>
        </w:rPr>
        <w:t>temporary special measures</w:t>
      </w:r>
      <w:r w:rsidR="000B0B34" w:rsidRPr="00CE2BD3">
        <w:rPr>
          <w:rFonts w:hint="eastAsia"/>
          <w:lang w:eastAsia="en-GB"/>
        </w:rPr>
        <w:t xml:space="preserve">, such as quotas to increase number of women in politics, in particular in decision-making positions. Please also indicate the measures in place to ensure effective of involvement of women from disadvantaged groups, such as rural women, women with disabilities and </w:t>
      </w:r>
      <w:r w:rsidR="00D90995" w:rsidRPr="00CE2BD3">
        <w:rPr>
          <w:lang w:eastAsia="en-GB"/>
        </w:rPr>
        <w:t xml:space="preserve">women belonging to </w:t>
      </w:r>
      <w:r w:rsidR="000B0B34" w:rsidRPr="00CE2BD3">
        <w:rPr>
          <w:rFonts w:hint="eastAsia"/>
          <w:lang w:eastAsia="en-GB"/>
        </w:rPr>
        <w:t>ethnic</w:t>
      </w:r>
      <w:r w:rsidR="00D90995" w:rsidRPr="00CE2BD3">
        <w:rPr>
          <w:lang w:eastAsia="en-GB"/>
        </w:rPr>
        <w:t xml:space="preserve"> or religious</w:t>
      </w:r>
      <w:r w:rsidR="000B0B34" w:rsidRPr="00CE2BD3">
        <w:rPr>
          <w:rFonts w:hint="eastAsia"/>
          <w:lang w:eastAsia="en-GB"/>
        </w:rPr>
        <w:t xml:space="preserve"> minority </w:t>
      </w:r>
      <w:r w:rsidR="00D90995" w:rsidRPr="00CE2BD3">
        <w:rPr>
          <w:lang w:eastAsia="en-GB"/>
        </w:rPr>
        <w:t xml:space="preserve">groups </w:t>
      </w:r>
      <w:r w:rsidR="000B0B34" w:rsidRPr="00CE2BD3">
        <w:rPr>
          <w:rFonts w:hint="eastAsia"/>
          <w:lang w:eastAsia="en-GB"/>
        </w:rPr>
        <w:t xml:space="preserve">and indigenous women, in the </w:t>
      </w:r>
      <w:r w:rsidR="000B0B34" w:rsidRPr="00CE2BD3">
        <w:rPr>
          <w:lang w:eastAsia="en-GB"/>
        </w:rPr>
        <w:t>development</w:t>
      </w:r>
      <w:r w:rsidR="000B0B34" w:rsidRPr="00CE2BD3">
        <w:rPr>
          <w:rFonts w:hint="eastAsia"/>
          <w:lang w:eastAsia="en-GB"/>
        </w:rPr>
        <w:t xml:space="preserve"> of legislation, policies and decision-making processes, especially on decision</w:t>
      </w:r>
      <w:r w:rsidR="00CC34E6">
        <w:rPr>
          <w:lang w:eastAsia="en-GB"/>
        </w:rPr>
        <w:t>s</w:t>
      </w:r>
      <w:r w:rsidR="000B0B34" w:rsidRPr="00CE2BD3">
        <w:rPr>
          <w:rFonts w:hint="eastAsia"/>
          <w:lang w:eastAsia="en-GB"/>
        </w:rPr>
        <w:t xml:space="preserve"> that directly affect them and their communities.</w:t>
      </w:r>
    </w:p>
    <w:p w:rsidR="00CE2BD3" w:rsidRDefault="00CE2BD3" w:rsidP="00CE2BD3">
      <w:pPr>
        <w:pStyle w:val="H23G"/>
      </w:pPr>
      <w:r>
        <w:tab/>
      </w:r>
      <w:r>
        <w:tab/>
      </w:r>
      <w:r w:rsidR="00725E43" w:rsidRPr="005279CF">
        <w:t>Nationality</w:t>
      </w:r>
    </w:p>
    <w:p w:rsidR="005517E4" w:rsidRPr="007573DA" w:rsidRDefault="00CE2BD3" w:rsidP="00CE2BD3">
      <w:pPr>
        <w:pStyle w:val="SingleTxtG"/>
        <w:rPr>
          <w:lang w:eastAsia="en-GB"/>
        </w:rPr>
      </w:pPr>
      <w:r w:rsidRPr="00CE2BD3">
        <w:rPr>
          <w:lang w:eastAsia="en-GB"/>
        </w:rPr>
        <w:t>13.</w:t>
      </w:r>
      <w:r w:rsidRPr="00CE2BD3">
        <w:rPr>
          <w:lang w:eastAsia="en-GB"/>
        </w:rPr>
        <w:tab/>
      </w:r>
      <w:r w:rsidR="005517E4" w:rsidRPr="005279CF">
        <w:rPr>
          <w:lang w:eastAsia="en-GB"/>
        </w:rPr>
        <w:t xml:space="preserve">The </w:t>
      </w:r>
      <w:r w:rsidR="005941FB">
        <w:rPr>
          <w:lang w:eastAsia="en-GB"/>
        </w:rPr>
        <w:t>report</w:t>
      </w:r>
      <w:r w:rsidR="000F0DDA" w:rsidRPr="00CE2BD3">
        <w:rPr>
          <w:rFonts w:hint="eastAsia"/>
          <w:lang w:eastAsia="en-GB"/>
        </w:rPr>
        <w:t xml:space="preserve"> </w:t>
      </w:r>
      <w:r w:rsidR="001E0CF3" w:rsidRPr="005279CF">
        <w:rPr>
          <w:lang w:eastAsia="en-GB"/>
        </w:rPr>
        <w:t xml:space="preserve">notes that while </w:t>
      </w:r>
      <w:r w:rsidR="001E0CF3" w:rsidRPr="00CE2BD3">
        <w:rPr>
          <w:lang w:eastAsia="en-GB"/>
        </w:rPr>
        <w:t xml:space="preserve">the </w:t>
      </w:r>
      <w:r w:rsidR="00711394" w:rsidRPr="00CE2BD3">
        <w:rPr>
          <w:lang w:eastAsia="en-GB"/>
        </w:rPr>
        <w:t xml:space="preserve">amended </w:t>
      </w:r>
      <w:r w:rsidR="001E0CF3" w:rsidRPr="00CE2BD3">
        <w:rPr>
          <w:lang w:eastAsia="en-GB"/>
        </w:rPr>
        <w:t xml:space="preserve">National Act (No. 4) B.E. 2551 (2008) reduced </w:t>
      </w:r>
      <w:r w:rsidR="005941FB" w:rsidRPr="00CE2BD3">
        <w:rPr>
          <w:lang w:eastAsia="en-GB"/>
        </w:rPr>
        <w:t xml:space="preserve">the </w:t>
      </w:r>
      <w:r w:rsidR="001E0CF3" w:rsidRPr="00CE2BD3">
        <w:rPr>
          <w:lang w:eastAsia="en-GB"/>
        </w:rPr>
        <w:t xml:space="preserve">requirements for a </w:t>
      </w:r>
      <w:r w:rsidR="005941FB" w:rsidRPr="00CE2BD3">
        <w:rPr>
          <w:lang w:eastAsia="en-GB"/>
        </w:rPr>
        <w:t>foreign</w:t>
      </w:r>
      <w:r w:rsidR="001E0CF3" w:rsidRPr="00CE2BD3">
        <w:rPr>
          <w:lang w:eastAsia="en-GB"/>
        </w:rPr>
        <w:t xml:space="preserve"> man married to a Thai woman to obtain Thai nationality, </w:t>
      </w:r>
      <w:r w:rsidR="005941FB" w:rsidRPr="00CE2BD3">
        <w:rPr>
          <w:lang w:eastAsia="en-GB"/>
        </w:rPr>
        <w:t>these requirements are</w:t>
      </w:r>
      <w:r w:rsidR="001E0CF3" w:rsidRPr="00CE2BD3">
        <w:rPr>
          <w:lang w:eastAsia="en-GB"/>
        </w:rPr>
        <w:t xml:space="preserve"> still </w:t>
      </w:r>
      <w:r w:rsidR="005941FB" w:rsidRPr="00CE2BD3">
        <w:rPr>
          <w:lang w:eastAsia="en-GB"/>
        </w:rPr>
        <w:t>stricter than those</w:t>
      </w:r>
      <w:r w:rsidR="001E0CF3" w:rsidRPr="00CE2BD3">
        <w:rPr>
          <w:lang w:eastAsia="en-GB"/>
        </w:rPr>
        <w:t xml:space="preserve"> for a </w:t>
      </w:r>
      <w:r w:rsidR="005941FB" w:rsidRPr="00CE2BD3">
        <w:rPr>
          <w:lang w:eastAsia="en-GB"/>
        </w:rPr>
        <w:t>foreign</w:t>
      </w:r>
      <w:r w:rsidR="001E0CF3" w:rsidRPr="00CE2BD3">
        <w:rPr>
          <w:lang w:eastAsia="en-GB"/>
        </w:rPr>
        <w:t xml:space="preserve"> woman married to a Thai man</w:t>
      </w:r>
      <w:r w:rsidR="00711394" w:rsidRPr="00CE2BD3">
        <w:rPr>
          <w:lang w:eastAsia="en-GB"/>
        </w:rPr>
        <w:t>. P</w:t>
      </w:r>
      <w:r w:rsidR="005941FB" w:rsidRPr="00CE2BD3">
        <w:rPr>
          <w:lang w:eastAsia="en-GB"/>
        </w:rPr>
        <w:t xml:space="preserve">lease indicate any steps taken to </w:t>
      </w:r>
      <w:r w:rsidR="00711394" w:rsidRPr="00CE2BD3">
        <w:rPr>
          <w:lang w:eastAsia="en-GB"/>
        </w:rPr>
        <w:t xml:space="preserve">review and </w:t>
      </w:r>
      <w:r w:rsidR="005941FB" w:rsidRPr="00CE2BD3">
        <w:rPr>
          <w:lang w:eastAsia="en-GB"/>
        </w:rPr>
        <w:t>amend</w:t>
      </w:r>
      <w:r w:rsidR="005517E4" w:rsidRPr="001E0CF3">
        <w:rPr>
          <w:lang w:eastAsia="en-GB"/>
        </w:rPr>
        <w:t xml:space="preserve"> the Nationality Act to </w:t>
      </w:r>
      <w:r w:rsidR="005941FB">
        <w:rPr>
          <w:lang w:eastAsia="en-GB"/>
        </w:rPr>
        <w:t>bring</w:t>
      </w:r>
      <w:r w:rsidR="005517E4" w:rsidRPr="001E0CF3">
        <w:rPr>
          <w:lang w:eastAsia="en-GB"/>
        </w:rPr>
        <w:t xml:space="preserve"> it fully in line with the Convention (para 74</w:t>
      </w:r>
      <w:r w:rsidR="001E0CF3" w:rsidRPr="001E0CF3">
        <w:rPr>
          <w:lang w:eastAsia="en-GB"/>
        </w:rPr>
        <w:t>, and Annex D</w:t>
      </w:r>
      <w:r w:rsidR="005517E4" w:rsidRPr="001E0CF3">
        <w:rPr>
          <w:lang w:eastAsia="en-GB"/>
        </w:rPr>
        <w:t>).</w:t>
      </w:r>
      <w:r w:rsidR="00EA517F">
        <w:rPr>
          <w:lang w:eastAsia="en-GB"/>
        </w:rPr>
        <w:t xml:space="preserve"> </w:t>
      </w:r>
      <w:r w:rsidR="00711394" w:rsidRPr="00CE2BD3">
        <w:rPr>
          <w:rFonts w:hint="eastAsia"/>
          <w:lang w:eastAsia="en-GB"/>
        </w:rPr>
        <w:t>Please indicate the measures envisaged to ensure birth registration for all children born on its territory, especially those who are not registered due to the economic status of their parents, ethnicity and immigration status.</w:t>
      </w:r>
    </w:p>
    <w:p w:rsidR="00CE2BD3" w:rsidRDefault="00CE2BD3" w:rsidP="00CE2BD3">
      <w:pPr>
        <w:pStyle w:val="SingleTxtG"/>
        <w:rPr>
          <w:lang w:eastAsia="en-GB"/>
        </w:rPr>
      </w:pPr>
      <w:r w:rsidRPr="00CE2BD3">
        <w:rPr>
          <w:lang w:eastAsia="en-GB"/>
        </w:rPr>
        <w:t>14.</w:t>
      </w:r>
      <w:r w:rsidRPr="00CE2BD3">
        <w:rPr>
          <w:lang w:eastAsia="en-GB"/>
        </w:rPr>
        <w:tab/>
      </w:r>
      <w:r w:rsidR="002A3B9A" w:rsidRPr="007573DA">
        <w:rPr>
          <w:lang w:eastAsia="en-GB"/>
        </w:rPr>
        <w:t xml:space="preserve">The report indicates that </w:t>
      </w:r>
      <w:r w:rsidR="005941FB">
        <w:rPr>
          <w:lang w:eastAsia="en-GB"/>
        </w:rPr>
        <w:t>many</w:t>
      </w:r>
      <w:r w:rsidR="00391050" w:rsidRPr="00CE2BD3">
        <w:rPr>
          <w:rFonts w:hint="eastAsia"/>
          <w:lang w:eastAsia="en-GB"/>
        </w:rPr>
        <w:t xml:space="preserve"> </w:t>
      </w:r>
      <w:r w:rsidR="005941FB">
        <w:rPr>
          <w:lang w:eastAsia="en-GB"/>
        </w:rPr>
        <w:t xml:space="preserve">persons </w:t>
      </w:r>
      <w:r w:rsidR="00EE732C" w:rsidRPr="007573DA">
        <w:rPr>
          <w:lang w:eastAsia="en-GB"/>
        </w:rPr>
        <w:t xml:space="preserve">belonging to ethnic minority groups have not been granted </w:t>
      </w:r>
      <w:r w:rsidR="005941FB">
        <w:rPr>
          <w:lang w:eastAsia="en-GB"/>
        </w:rPr>
        <w:t xml:space="preserve">Thai </w:t>
      </w:r>
      <w:r w:rsidR="00EE732C" w:rsidRPr="007573DA">
        <w:rPr>
          <w:lang w:eastAsia="en-GB"/>
        </w:rPr>
        <w:t xml:space="preserve">nationality and </w:t>
      </w:r>
      <w:r w:rsidR="000568E4">
        <w:rPr>
          <w:lang w:eastAsia="en-GB"/>
        </w:rPr>
        <w:t xml:space="preserve">are </w:t>
      </w:r>
      <w:r w:rsidR="005941FB">
        <w:rPr>
          <w:lang w:eastAsia="en-GB"/>
        </w:rPr>
        <w:t>considered</w:t>
      </w:r>
      <w:r w:rsidR="00EE732C" w:rsidRPr="007573DA">
        <w:rPr>
          <w:lang w:eastAsia="en-GB"/>
        </w:rPr>
        <w:t xml:space="preserve"> as illegal </w:t>
      </w:r>
      <w:r w:rsidR="00B22E33">
        <w:rPr>
          <w:lang w:eastAsia="en-GB"/>
        </w:rPr>
        <w:t>im</w:t>
      </w:r>
      <w:r w:rsidR="00EE732C" w:rsidRPr="007573DA">
        <w:rPr>
          <w:lang w:eastAsia="en-GB"/>
        </w:rPr>
        <w:t xml:space="preserve">migrants </w:t>
      </w:r>
      <w:r w:rsidR="000568E4">
        <w:rPr>
          <w:lang w:eastAsia="en-GB"/>
        </w:rPr>
        <w:t>subject to restriction</w:t>
      </w:r>
      <w:r w:rsidR="00EA517F">
        <w:rPr>
          <w:lang w:eastAsia="en-GB"/>
        </w:rPr>
        <w:t>s</w:t>
      </w:r>
      <w:r w:rsidR="000568E4">
        <w:rPr>
          <w:lang w:eastAsia="en-GB"/>
        </w:rPr>
        <w:t xml:space="preserve"> on </w:t>
      </w:r>
      <w:r w:rsidR="00EE732C" w:rsidRPr="007573DA">
        <w:rPr>
          <w:lang w:eastAsia="en-GB"/>
        </w:rPr>
        <w:t>access to employment and residence (para</w:t>
      </w:r>
      <w:r w:rsidR="005941FB">
        <w:rPr>
          <w:lang w:eastAsia="en-GB"/>
        </w:rPr>
        <w:t>.</w:t>
      </w:r>
      <w:r w:rsidR="00EE732C" w:rsidRPr="007573DA">
        <w:rPr>
          <w:lang w:eastAsia="en-GB"/>
        </w:rPr>
        <w:t xml:space="preserve"> 140). It is reported that within these ethnic minority groups, registration for </w:t>
      </w:r>
      <w:r w:rsidR="00EE732C" w:rsidRPr="00CE2BD3">
        <w:rPr>
          <w:lang w:eastAsia="en-GB"/>
        </w:rPr>
        <w:t xml:space="preserve">nationality is prioritized for men, leaving </w:t>
      </w:r>
      <w:r w:rsidR="005941FB" w:rsidRPr="00CE2BD3">
        <w:rPr>
          <w:lang w:eastAsia="en-GB"/>
        </w:rPr>
        <w:t>a disproportionate number of</w:t>
      </w:r>
      <w:r w:rsidR="00EE732C" w:rsidRPr="007573DA">
        <w:rPr>
          <w:lang w:eastAsia="en-GB"/>
        </w:rPr>
        <w:t xml:space="preserve"> women without nationality, </w:t>
      </w:r>
      <w:r w:rsidR="005941FB">
        <w:rPr>
          <w:lang w:eastAsia="en-GB"/>
        </w:rPr>
        <w:t xml:space="preserve">with restricted </w:t>
      </w:r>
      <w:r w:rsidR="00EE732C" w:rsidRPr="007573DA">
        <w:rPr>
          <w:lang w:eastAsia="en-GB"/>
        </w:rPr>
        <w:t xml:space="preserve">freedom of movement and </w:t>
      </w:r>
      <w:r w:rsidR="005941FB">
        <w:rPr>
          <w:lang w:eastAsia="en-GB"/>
        </w:rPr>
        <w:t xml:space="preserve">limited </w:t>
      </w:r>
      <w:r w:rsidR="00EE732C" w:rsidRPr="007573DA">
        <w:rPr>
          <w:lang w:eastAsia="en-GB"/>
        </w:rPr>
        <w:t xml:space="preserve">access to education, </w:t>
      </w:r>
      <w:r w:rsidR="005941FB">
        <w:rPr>
          <w:lang w:eastAsia="en-GB"/>
        </w:rPr>
        <w:t xml:space="preserve">employment, </w:t>
      </w:r>
      <w:r w:rsidR="00EE732C" w:rsidRPr="007573DA">
        <w:rPr>
          <w:lang w:eastAsia="en-GB"/>
        </w:rPr>
        <w:t xml:space="preserve">health care </w:t>
      </w:r>
      <w:r w:rsidR="005941FB">
        <w:rPr>
          <w:lang w:eastAsia="en-GB"/>
        </w:rPr>
        <w:t xml:space="preserve">and </w:t>
      </w:r>
      <w:r w:rsidR="00EE732C" w:rsidRPr="007573DA">
        <w:rPr>
          <w:lang w:eastAsia="en-GB"/>
        </w:rPr>
        <w:t xml:space="preserve">social </w:t>
      </w:r>
      <w:r w:rsidR="005941FB">
        <w:rPr>
          <w:lang w:eastAsia="en-GB"/>
        </w:rPr>
        <w:t>protection</w:t>
      </w:r>
      <w:r w:rsidR="00EE732C" w:rsidRPr="007573DA">
        <w:rPr>
          <w:lang w:eastAsia="en-GB"/>
        </w:rPr>
        <w:t xml:space="preserve">. </w:t>
      </w:r>
      <w:r w:rsidR="005941FB">
        <w:rPr>
          <w:lang w:eastAsia="en-GB"/>
        </w:rPr>
        <w:t>P</w:t>
      </w:r>
      <w:r w:rsidR="00725E43" w:rsidRPr="007573DA">
        <w:rPr>
          <w:lang w:eastAsia="en-GB"/>
        </w:rPr>
        <w:t xml:space="preserve">lease </w:t>
      </w:r>
      <w:r w:rsidR="005941FB">
        <w:rPr>
          <w:lang w:eastAsia="en-GB"/>
        </w:rPr>
        <w:t>indicate the measures in place to</w:t>
      </w:r>
      <w:r w:rsidR="00940EB8" w:rsidRPr="007573DA">
        <w:rPr>
          <w:lang w:eastAsia="en-GB"/>
        </w:rPr>
        <w:t xml:space="preserve"> facilitate and accelerate the process for </w:t>
      </w:r>
      <w:r w:rsidR="007573DA" w:rsidRPr="007573DA">
        <w:rPr>
          <w:lang w:eastAsia="en-GB"/>
        </w:rPr>
        <w:t xml:space="preserve">ethnic minority women, including </w:t>
      </w:r>
      <w:r w:rsidR="00940EB8" w:rsidRPr="007573DA">
        <w:rPr>
          <w:lang w:eastAsia="en-GB"/>
        </w:rPr>
        <w:t xml:space="preserve">hill </w:t>
      </w:r>
      <w:r w:rsidR="00940EB8" w:rsidRPr="005279CF">
        <w:rPr>
          <w:lang w:eastAsia="en-GB"/>
        </w:rPr>
        <w:t>tribe women</w:t>
      </w:r>
      <w:r w:rsidR="00AB5A77">
        <w:rPr>
          <w:lang w:eastAsia="en-GB"/>
        </w:rPr>
        <w:t xml:space="preserve">, to </w:t>
      </w:r>
      <w:r w:rsidR="00AB5A77" w:rsidRPr="007573DA">
        <w:rPr>
          <w:lang w:eastAsia="en-GB"/>
        </w:rPr>
        <w:t xml:space="preserve">obtain </w:t>
      </w:r>
      <w:r w:rsidR="00AB5A77">
        <w:rPr>
          <w:lang w:eastAsia="en-GB"/>
        </w:rPr>
        <w:t xml:space="preserve">Thai </w:t>
      </w:r>
      <w:r w:rsidR="00AB5A77" w:rsidRPr="007573DA">
        <w:rPr>
          <w:lang w:eastAsia="en-GB"/>
        </w:rPr>
        <w:t>nationality</w:t>
      </w:r>
      <w:r w:rsidR="00AB5A77">
        <w:rPr>
          <w:lang w:eastAsia="en-GB"/>
        </w:rPr>
        <w:t xml:space="preserve">, in line with </w:t>
      </w:r>
      <w:r w:rsidR="00AB5A77" w:rsidRPr="007573DA">
        <w:rPr>
          <w:lang w:eastAsia="en-GB"/>
        </w:rPr>
        <w:t>t</w:t>
      </w:r>
      <w:r w:rsidR="00AB5A77">
        <w:rPr>
          <w:lang w:eastAsia="en-GB"/>
        </w:rPr>
        <w:t>he Committee’s previous recommen</w:t>
      </w:r>
      <w:r w:rsidR="00AB5A77" w:rsidRPr="007573DA">
        <w:rPr>
          <w:lang w:eastAsia="en-GB"/>
        </w:rPr>
        <w:t>dation (CEDAW/C/THA/CO/5, para 38)</w:t>
      </w:r>
      <w:r w:rsidR="00041FC2" w:rsidRPr="005279CF">
        <w:rPr>
          <w:lang w:eastAsia="en-GB"/>
        </w:rPr>
        <w:t>.</w:t>
      </w:r>
      <w:r w:rsidR="00EA517F">
        <w:rPr>
          <w:lang w:eastAsia="en-GB"/>
        </w:rPr>
        <w:t xml:space="preserve"> </w:t>
      </w:r>
      <w:r w:rsidR="00041FC2" w:rsidRPr="005279CF">
        <w:rPr>
          <w:lang w:eastAsia="en-GB"/>
        </w:rPr>
        <w:t xml:space="preserve">Please also provide </w:t>
      </w:r>
      <w:r w:rsidR="001606C8" w:rsidRPr="005279CF">
        <w:rPr>
          <w:lang w:eastAsia="en-GB"/>
        </w:rPr>
        <w:t xml:space="preserve">sex disaggregated data on </w:t>
      </w:r>
      <w:r w:rsidR="00AB5A77">
        <w:rPr>
          <w:lang w:eastAsia="en-GB"/>
        </w:rPr>
        <w:t xml:space="preserve">the </w:t>
      </w:r>
      <w:r w:rsidR="001606C8" w:rsidRPr="005279CF">
        <w:rPr>
          <w:lang w:eastAsia="en-GB"/>
        </w:rPr>
        <w:t xml:space="preserve">acquisition of </w:t>
      </w:r>
      <w:r w:rsidR="00AB5A77">
        <w:rPr>
          <w:lang w:eastAsia="en-GB"/>
        </w:rPr>
        <w:t xml:space="preserve">Thai </w:t>
      </w:r>
      <w:r w:rsidR="001606C8" w:rsidRPr="005279CF">
        <w:rPr>
          <w:lang w:eastAsia="en-GB"/>
        </w:rPr>
        <w:t xml:space="preserve">nationality </w:t>
      </w:r>
      <w:r w:rsidR="00AB5A77">
        <w:rPr>
          <w:lang w:eastAsia="en-GB"/>
        </w:rPr>
        <w:t>by persons belonging to</w:t>
      </w:r>
      <w:r w:rsidR="00321A13">
        <w:rPr>
          <w:lang w:eastAsia="en-GB"/>
        </w:rPr>
        <w:t xml:space="preserve"> </w:t>
      </w:r>
      <w:r w:rsidR="007573DA" w:rsidRPr="005279CF">
        <w:rPr>
          <w:lang w:eastAsia="en-GB"/>
        </w:rPr>
        <w:t>ethnic minorit</w:t>
      </w:r>
      <w:r w:rsidR="00AB5A77">
        <w:rPr>
          <w:lang w:eastAsia="en-GB"/>
        </w:rPr>
        <w:t>ies</w:t>
      </w:r>
      <w:r w:rsidR="00940EB8" w:rsidRPr="005279CF">
        <w:rPr>
          <w:lang w:eastAsia="en-GB"/>
        </w:rPr>
        <w:t>.</w:t>
      </w:r>
    </w:p>
    <w:p w:rsidR="00CE2BD3" w:rsidRDefault="00CE2BD3" w:rsidP="00CE2BD3">
      <w:pPr>
        <w:pStyle w:val="H23G"/>
      </w:pPr>
      <w:r>
        <w:tab/>
      </w:r>
      <w:r>
        <w:tab/>
      </w:r>
      <w:r w:rsidR="00DE7D4C" w:rsidRPr="005279CF">
        <w:t>Education</w:t>
      </w:r>
    </w:p>
    <w:p w:rsidR="00CE2BD3" w:rsidRDefault="00CE2BD3" w:rsidP="00CE2BD3">
      <w:pPr>
        <w:pStyle w:val="SingleTxtG"/>
        <w:rPr>
          <w:lang w:eastAsia="en-GB"/>
        </w:rPr>
      </w:pPr>
      <w:r w:rsidRPr="00CE2BD3">
        <w:rPr>
          <w:lang w:eastAsia="en-GB"/>
        </w:rPr>
        <w:t>15.</w:t>
      </w:r>
      <w:r w:rsidRPr="00CE2BD3">
        <w:rPr>
          <w:lang w:eastAsia="en-GB"/>
        </w:rPr>
        <w:tab/>
      </w:r>
      <w:r w:rsidR="00ED51FE" w:rsidRPr="005279CF">
        <w:rPr>
          <w:lang w:eastAsia="en-GB"/>
        </w:rPr>
        <w:t>It is reported that</w:t>
      </w:r>
      <w:r w:rsidR="00391050" w:rsidRPr="00CE2BD3">
        <w:rPr>
          <w:rFonts w:hint="eastAsia"/>
          <w:lang w:eastAsia="en-GB"/>
        </w:rPr>
        <w:t xml:space="preserve"> </w:t>
      </w:r>
      <w:r w:rsidR="00ED51FE" w:rsidRPr="008B7F85">
        <w:rPr>
          <w:lang w:eastAsia="en-GB"/>
        </w:rPr>
        <w:t xml:space="preserve">girls </w:t>
      </w:r>
      <w:r w:rsidR="00AB5A77">
        <w:rPr>
          <w:lang w:eastAsia="en-GB"/>
        </w:rPr>
        <w:t>drop out of school due to</w:t>
      </w:r>
      <w:r w:rsidR="00391050" w:rsidRPr="00CE2BD3">
        <w:rPr>
          <w:rFonts w:hint="eastAsia"/>
          <w:lang w:eastAsia="en-GB"/>
        </w:rPr>
        <w:t xml:space="preserve"> </w:t>
      </w:r>
      <w:r w:rsidR="000568E4">
        <w:rPr>
          <w:lang w:eastAsia="en-GB"/>
        </w:rPr>
        <w:t>child</w:t>
      </w:r>
      <w:r w:rsidR="00AB5A77">
        <w:rPr>
          <w:lang w:eastAsia="en-GB"/>
        </w:rPr>
        <w:t xml:space="preserve"> marriage and early or </w:t>
      </w:r>
      <w:r w:rsidR="00ED51FE" w:rsidRPr="00CE2BD3">
        <w:rPr>
          <w:lang w:eastAsia="en-GB"/>
        </w:rPr>
        <w:t>unwanted pregnancy.</w:t>
      </w:r>
      <w:r w:rsidR="00685D87" w:rsidRPr="00CE2BD3">
        <w:rPr>
          <w:rFonts w:hint="eastAsia"/>
          <w:lang w:eastAsia="en-GB"/>
        </w:rPr>
        <w:t xml:space="preserve"> </w:t>
      </w:r>
      <w:r w:rsidR="00A95A94" w:rsidRPr="00CE2BD3">
        <w:rPr>
          <w:lang w:eastAsia="en-GB"/>
        </w:rPr>
        <w:t xml:space="preserve">Please provide information on </w:t>
      </w:r>
      <w:r w:rsidR="00AB5A77" w:rsidRPr="00CE2BD3">
        <w:rPr>
          <w:lang w:eastAsia="en-GB"/>
        </w:rPr>
        <w:t xml:space="preserve">the </w:t>
      </w:r>
      <w:r w:rsidR="00A95A94" w:rsidRPr="00CE2BD3">
        <w:rPr>
          <w:lang w:eastAsia="en-GB"/>
        </w:rPr>
        <w:t xml:space="preserve">measures taken </w:t>
      </w:r>
      <w:r w:rsidR="00AB5A77" w:rsidRPr="00CE2BD3">
        <w:rPr>
          <w:lang w:eastAsia="en-GB"/>
        </w:rPr>
        <w:t>by</w:t>
      </w:r>
      <w:r w:rsidR="00AB5A77">
        <w:rPr>
          <w:lang w:eastAsia="en-GB"/>
        </w:rPr>
        <w:t xml:space="preserve"> the State party </w:t>
      </w:r>
      <w:r w:rsidR="00A95A94">
        <w:rPr>
          <w:lang w:eastAsia="en-GB"/>
        </w:rPr>
        <w:t xml:space="preserve">to </w:t>
      </w:r>
      <w:r w:rsidR="00AB5A77">
        <w:rPr>
          <w:lang w:eastAsia="en-GB"/>
        </w:rPr>
        <w:t>ensure</w:t>
      </w:r>
      <w:r w:rsidR="00391050" w:rsidRPr="00CE2BD3">
        <w:rPr>
          <w:rFonts w:hint="eastAsia"/>
          <w:lang w:eastAsia="en-GB"/>
        </w:rPr>
        <w:t xml:space="preserve"> </w:t>
      </w:r>
      <w:r w:rsidR="00222771">
        <w:rPr>
          <w:lang w:eastAsia="en-GB"/>
        </w:rPr>
        <w:t>continuation of education</w:t>
      </w:r>
      <w:r w:rsidR="00A95A94">
        <w:rPr>
          <w:lang w:eastAsia="en-GB"/>
        </w:rPr>
        <w:t xml:space="preserve"> by </w:t>
      </w:r>
      <w:r w:rsidR="00B22E33">
        <w:rPr>
          <w:lang w:eastAsia="en-GB"/>
        </w:rPr>
        <w:t xml:space="preserve">adolescent </w:t>
      </w:r>
      <w:r w:rsidR="002E2CA3">
        <w:rPr>
          <w:lang w:eastAsia="en-GB"/>
        </w:rPr>
        <w:t>mothers</w:t>
      </w:r>
      <w:r w:rsidR="00A95A94">
        <w:rPr>
          <w:lang w:eastAsia="en-GB"/>
        </w:rPr>
        <w:t xml:space="preserve">. </w:t>
      </w:r>
      <w:r w:rsidR="005517E4">
        <w:rPr>
          <w:lang w:eastAsia="en-GB"/>
        </w:rPr>
        <w:t xml:space="preserve">The report refers to </w:t>
      </w:r>
      <w:r w:rsidR="002E2CA3">
        <w:rPr>
          <w:lang w:eastAsia="en-GB"/>
        </w:rPr>
        <w:t xml:space="preserve">public and private </w:t>
      </w:r>
      <w:r w:rsidR="00EA2C26">
        <w:rPr>
          <w:lang w:eastAsia="en-GB"/>
        </w:rPr>
        <w:t>initiatives</w:t>
      </w:r>
      <w:r w:rsidR="00685D87" w:rsidRPr="00CE2BD3">
        <w:rPr>
          <w:rFonts w:hint="eastAsia"/>
          <w:lang w:eastAsia="en-GB"/>
        </w:rPr>
        <w:t xml:space="preserve"> </w:t>
      </w:r>
      <w:r w:rsidR="002E2CA3">
        <w:rPr>
          <w:lang w:eastAsia="en-GB"/>
        </w:rPr>
        <w:t xml:space="preserve">to introduce </w:t>
      </w:r>
      <w:r w:rsidR="000A1624">
        <w:rPr>
          <w:lang w:eastAsia="en-GB"/>
        </w:rPr>
        <w:t xml:space="preserve">sex education at school, such as </w:t>
      </w:r>
      <w:r w:rsidR="002E2CA3">
        <w:rPr>
          <w:lang w:eastAsia="en-GB"/>
        </w:rPr>
        <w:t xml:space="preserve">the </w:t>
      </w:r>
      <w:proofErr w:type="spellStart"/>
      <w:r w:rsidR="000A1624">
        <w:rPr>
          <w:lang w:eastAsia="en-GB"/>
        </w:rPr>
        <w:t>Teenpath</w:t>
      </w:r>
      <w:proofErr w:type="spellEnd"/>
      <w:r w:rsidR="000A1624">
        <w:rPr>
          <w:lang w:eastAsia="en-GB"/>
        </w:rPr>
        <w:t xml:space="preserve"> project and </w:t>
      </w:r>
      <w:r w:rsidR="002E2CA3">
        <w:rPr>
          <w:lang w:eastAsia="en-GB"/>
        </w:rPr>
        <w:t xml:space="preserve">the </w:t>
      </w:r>
      <w:r w:rsidR="000A1624">
        <w:rPr>
          <w:lang w:eastAsia="en-GB"/>
        </w:rPr>
        <w:t xml:space="preserve">“The World Starts with Me” </w:t>
      </w:r>
      <w:r w:rsidR="005E495D">
        <w:rPr>
          <w:lang w:eastAsia="en-GB"/>
        </w:rPr>
        <w:t>curriculum</w:t>
      </w:r>
      <w:r w:rsidR="005517E4">
        <w:rPr>
          <w:lang w:eastAsia="en-GB"/>
        </w:rPr>
        <w:t xml:space="preserve"> (para</w:t>
      </w:r>
      <w:r w:rsidR="002E2CA3">
        <w:rPr>
          <w:lang w:eastAsia="en-GB"/>
        </w:rPr>
        <w:t>.</w:t>
      </w:r>
      <w:r w:rsidR="005517E4">
        <w:rPr>
          <w:lang w:eastAsia="en-GB"/>
        </w:rPr>
        <w:t xml:space="preserve"> 89). P</w:t>
      </w:r>
      <w:r w:rsidR="00EA2C26">
        <w:rPr>
          <w:lang w:eastAsia="en-GB"/>
        </w:rPr>
        <w:t xml:space="preserve">lease </w:t>
      </w:r>
      <w:r w:rsidR="002E2CA3">
        <w:rPr>
          <w:lang w:eastAsia="en-GB"/>
        </w:rPr>
        <w:t xml:space="preserve">indicate </w:t>
      </w:r>
      <w:r w:rsidR="00EA2C26">
        <w:rPr>
          <w:lang w:eastAsia="en-GB"/>
        </w:rPr>
        <w:t xml:space="preserve">what measures </w:t>
      </w:r>
      <w:r w:rsidR="005517E4">
        <w:rPr>
          <w:lang w:eastAsia="en-GB"/>
        </w:rPr>
        <w:t xml:space="preserve">are </w:t>
      </w:r>
      <w:r w:rsidR="00EA2C26">
        <w:rPr>
          <w:lang w:eastAsia="en-GB"/>
        </w:rPr>
        <w:t xml:space="preserve">taken by the Ministry of Education to scale up </w:t>
      </w:r>
      <w:r w:rsidR="005517E4">
        <w:rPr>
          <w:lang w:eastAsia="en-GB"/>
        </w:rPr>
        <w:t xml:space="preserve">such initiatives and to ensure </w:t>
      </w:r>
      <w:r w:rsidR="002E2CA3">
        <w:rPr>
          <w:lang w:eastAsia="en-GB"/>
        </w:rPr>
        <w:t>that age-appropriate</w:t>
      </w:r>
      <w:r w:rsidR="000F0DDA" w:rsidRPr="00CE2BD3">
        <w:rPr>
          <w:rFonts w:hint="eastAsia"/>
          <w:lang w:eastAsia="en-GB"/>
        </w:rPr>
        <w:t xml:space="preserve"> </w:t>
      </w:r>
      <w:r w:rsidR="002E2CA3">
        <w:rPr>
          <w:lang w:eastAsia="en-GB"/>
        </w:rPr>
        <w:t xml:space="preserve">education on </w:t>
      </w:r>
      <w:r w:rsidR="00EA2C26">
        <w:rPr>
          <w:lang w:eastAsia="en-GB"/>
        </w:rPr>
        <w:t xml:space="preserve">sexual and reproductive health </w:t>
      </w:r>
      <w:r w:rsidR="002E2CA3">
        <w:rPr>
          <w:lang w:eastAsia="en-GB"/>
        </w:rPr>
        <w:t>and rights</w:t>
      </w:r>
      <w:r w:rsidR="00B22E33">
        <w:rPr>
          <w:lang w:eastAsia="en-GB"/>
        </w:rPr>
        <w:t xml:space="preserve"> and responsible sexual behaviour</w:t>
      </w:r>
      <w:r w:rsidR="002E2CA3">
        <w:rPr>
          <w:lang w:eastAsia="en-GB"/>
        </w:rPr>
        <w:t xml:space="preserve">, is included in school curricula at all levels of </w:t>
      </w:r>
      <w:r w:rsidR="00EA2C26">
        <w:rPr>
          <w:lang w:eastAsia="en-GB"/>
        </w:rPr>
        <w:t>education</w:t>
      </w:r>
      <w:r w:rsidR="000A1624">
        <w:rPr>
          <w:lang w:eastAsia="en-GB"/>
        </w:rPr>
        <w:t>.</w:t>
      </w:r>
      <w:r w:rsidR="000B1C2A">
        <w:rPr>
          <w:lang w:eastAsia="en-GB"/>
        </w:rPr>
        <w:t xml:space="preserve"> </w:t>
      </w:r>
      <w:r w:rsidR="0086644F" w:rsidRPr="00CE2BD3">
        <w:rPr>
          <w:rFonts w:hint="eastAsia"/>
          <w:lang w:eastAsia="en-GB"/>
        </w:rPr>
        <w:t>The State report refers to the traditional attitudes in the selection of fields of study (para.79). Please provide information on measures taken to encourage women and men to choose no</w:t>
      </w:r>
      <w:r w:rsidR="0086644F" w:rsidRPr="00CE2BD3">
        <w:rPr>
          <w:lang w:eastAsia="en-GB"/>
        </w:rPr>
        <w:t>n-traditional fields of study, and on measures taken to combat gender stereotypes at all levels of education. Please also provide information about the State budget dedicated to improving the access of women and girls, particular</w:t>
      </w:r>
      <w:r w:rsidR="00B22E33">
        <w:rPr>
          <w:lang w:eastAsia="en-GB"/>
        </w:rPr>
        <w:t>ly those</w:t>
      </w:r>
      <w:r w:rsidR="0086644F" w:rsidRPr="00CE2BD3">
        <w:rPr>
          <w:lang w:eastAsia="en-GB"/>
        </w:rPr>
        <w:t xml:space="preserve"> with disabilities, </w:t>
      </w:r>
      <w:r w:rsidR="00B22E33">
        <w:rPr>
          <w:lang w:eastAsia="en-GB"/>
        </w:rPr>
        <w:t xml:space="preserve">those </w:t>
      </w:r>
      <w:r w:rsidR="0086644F" w:rsidRPr="00CE2BD3">
        <w:rPr>
          <w:lang w:eastAsia="en-GB"/>
        </w:rPr>
        <w:t>from rural areas and from ethnic</w:t>
      </w:r>
      <w:r w:rsidR="00D90995" w:rsidRPr="00CE2BD3">
        <w:rPr>
          <w:lang w:eastAsia="en-GB"/>
        </w:rPr>
        <w:t xml:space="preserve"> or religious</w:t>
      </w:r>
      <w:r w:rsidR="0086644F" w:rsidRPr="00CE2BD3">
        <w:rPr>
          <w:lang w:eastAsia="en-GB"/>
        </w:rPr>
        <w:t xml:space="preserve"> minority</w:t>
      </w:r>
      <w:r w:rsidR="00D90995" w:rsidRPr="00CE2BD3">
        <w:rPr>
          <w:lang w:eastAsia="en-GB"/>
        </w:rPr>
        <w:t xml:space="preserve"> groups</w:t>
      </w:r>
      <w:r w:rsidR="0086644F" w:rsidRPr="00CE2BD3">
        <w:rPr>
          <w:lang w:eastAsia="en-GB"/>
        </w:rPr>
        <w:t xml:space="preserve"> and indigenous communities, to </w:t>
      </w:r>
      <w:r w:rsidR="00B22E33">
        <w:rPr>
          <w:lang w:eastAsia="en-GB"/>
        </w:rPr>
        <w:t xml:space="preserve">quality </w:t>
      </w:r>
      <w:r w:rsidR="0086644F" w:rsidRPr="00CE2BD3">
        <w:rPr>
          <w:lang w:eastAsia="en-GB"/>
        </w:rPr>
        <w:t>education and training,</w:t>
      </w:r>
      <w:r w:rsidR="00B22E33">
        <w:rPr>
          <w:lang w:eastAsia="en-GB"/>
        </w:rPr>
        <w:t xml:space="preserve"> thereby </w:t>
      </w:r>
      <w:r w:rsidR="0086644F" w:rsidRPr="00CE2BD3">
        <w:rPr>
          <w:lang w:eastAsia="en-GB"/>
        </w:rPr>
        <w:t>reducing dropouts</w:t>
      </w:r>
      <w:r w:rsidR="00B22E33">
        <w:rPr>
          <w:lang w:eastAsia="en-GB"/>
        </w:rPr>
        <w:t xml:space="preserve"> from these groups</w:t>
      </w:r>
      <w:r w:rsidR="0086644F" w:rsidRPr="00CE2BD3">
        <w:rPr>
          <w:lang w:eastAsia="en-GB"/>
        </w:rPr>
        <w:t>.</w:t>
      </w:r>
    </w:p>
    <w:p w:rsidR="00CE2BD3" w:rsidRDefault="00CE2BD3" w:rsidP="00CE2BD3">
      <w:pPr>
        <w:pStyle w:val="H23G"/>
      </w:pPr>
      <w:r>
        <w:tab/>
      </w:r>
      <w:r>
        <w:tab/>
      </w:r>
      <w:r w:rsidR="00206CF9" w:rsidRPr="005279CF">
        <w:t>Employment</w:t>
      </w:r>
    </w:p>
    <w:p w:rsidR="00CE2BD3" w:rsidRDefault="00CE2BD3" w:rsidP="00CE2BD3">
      <w:pPr>
        <w:pStyle w:val="SingleTxtG"/>
        <w:rPr>
          <w:lang w:eastAsia="en-GB"/>
        </w:rPr>
      </w:pPr>
      <w:r w:rsidRPr="00CE2BD3">
        <w:rPr>
          <w:lang w:eastAsia="en-GB"/>
        </w:rPr>
        <w:t>16.</w:t>
      </w:r>
      <w:r w:rsidRPr="00CE2BD3">
        <w:rPr>
          <w:lang w:eastAsia="en-GB"/>
        </w:rPr>
        <w:tab/>
      </w:r>
      <w:r w:rsidR="00536628" w:rsidRPr="005279CF">
        <w:rPr>
          <w:lang w:eastAsia="en-GB"/>
        </w:rPr>
        <w:t xml:space="preserve">Please </w:t>
      </w:r>
      <w:r w:rsidR="005716B5" w:rsidRPr="005279CF">
        <w:rPr>
          <w:lang w:eastAsia="en-GB"/>
        </w:rPr>
        <w:t xml:space="preserve">clarify whether the Home Workers Protection Act B.E. 2553 (2010), </w:t>
      </w:r>
      <w:r w:rsidR="0083487B" w:rsidRPr="00CE2BD3">
        <w:rPr>
          <w:lang w:eastAsia="en-GB"/>
        </w:rPr>
        <w:t>the Labour Protection Act</w:t>
      </w:r>
      <w:r w:rsidR="0083487B" w:rsidRPr="00CE2BD3">
        <w:rPr>
          <w:rFonts w:hint="eastAsia"/>
          <w:lang w:eastAsia="en-GB"/>
        </w:rPr>
        <w:t xml:space="preserve"> (No.2)</w:t>
      </w:r>
      <w:r w:rsidR="0083487B" w:rsidRPr="00CE2BD3">
        <w:rPr>
          <w:lang w:eastAsia="en-GB"/>
        </w:rPr>
        <w:t xml:space="preserve"> B.E. 25</w:t>
      </w:r>
      <w:r w:rsidR="0083487B" w:rsidRPr="00CE2BD3">
        <w:rPr>
          <w:rFonts w:hint="eastAsia"/>
          <w:lang w:eastAsia="en-GB"/>
        </w:rPr>
        <w:t>5</w:t>
      </w:r>
      <w:r w:rsidR="0083487B" w:rsidRPr="00CE2BD3">
        <w:rPr>
          <w:lang w:eastAsia="en-GB"/>
        </w:rPr>
        <w:t>1 (</w:t>
      </w:r>
      <w:r w:rsidR="0083487B" w:rsidRPr="00CE2BD3">
        <w:rPr>
          <w:rFonts w:hint="eastAsia"/>
          <w:lang w:eastAsia="en-GB"/>
        </w:rPr>
        <w:t>200</w:t>
      </w:r>
      <w:r w:rsidR="0083487B" w:rsidRPr="00CE2BD3">
        <w:rPr>
          <w:lang w:eastAsia="en-GB"/>
        </w:rPr>
        <w:t>8)</w:t>
      </w:r>
      <w:r w:rsidR="005716B5" w:rsidRPr="00CE2BD3">
        <w:rPr>
          <w:lang w:eastAsia="en-GB"/>
        </w:rPr>
        <w:t>, the Social Security Act</w:t>
      </w:r>
      <w:r w:rsidR="005716B5" w:rsidRPr="005279CF">
        <w:rPr>
          <w:lang w:eastAsia="en-GB"/>
        </w:rPr>
        <w:t xml:space="preserve"> B.E.2533 (1990) and the Workmen’s Compensation Act B.E. 2537 (1994) are fully applicable to </w:t>
      </w:r>
      <w:r w:rsidR="00FB4AE8">
        <w:rPr>
          <w:lang w:eastAsia="en-GB"/>
        </w:rPr>
        <w:t xml:space="preserve">all types of </w:t>
      </w:r>
      <w:r w:rsidR="00224404">
        <w:rPr>
          <w:lang w:eastAsia="en-GB"/>
        </w:rPr>
        <w:t xml:space="preserve">women </w:t>
      </w:r>
      <w:r w:rsidR="005716B5" w:rsidRPr="00CD59F8">
        <w:rPr>
          <w:lang w:eastAsia="en-GB"/>
        </w:rPr>
        <w:t>domestic worker</w:t>
      </w:r>
      <w:r w:rsidR="00224404">
        <w:rPr>
          <w:lang w:eastAsia="en-GB"/>
        </w:rPr>
        <w:t>s</w:t>
      </w:r>
      <w:r w:rsidR="001351E2" w:rsidRPr="00CD59F8">
        <w:rPr>
          <w:lang w:eastAsia="en-GB"/>
        </w:rPr>
        <w:t xml:space="preserve"> (including </w:t>
      </w:r>
      <w:r w:rsidR="00224404">
        <w:rPr>
          <w:lang w:eastAsia="en-GB"/>
        </w:rPr>
        <w:t>women</w:t>
      </w:r>
      <w:r w:rsidR="001351E2" w:rsidRPr="00CD59F8">
        <w:rPr>
          <w:lang w:eastAsia="en-GB"/>
        </w:rPr>
        <w:t xml:space="preserve"> working for private individuals, such as cooks, cleaners or caregivers)</w:t>
      </w:r>
      <w:r w:rsidR="005716B5" w:rsidRPr="00CD59F8">
        <w:rPr>
          <w:lang w:eastAsia="en-GB"/>
        </w:rPr>
        <w:t xml:space="preserve">, </w:t>
      </w:r>
      <w:r w:rsidR="00224404">
        <w:rPr>
          <w:lang w:eastAsia="en-GB"/>
        </w:rPr>
        <w:t xml:space="preserve">women </w:t>
      </w:r>
      <w:r w:rsidR="005716B5" w:rsidRPr="00CD59F8">
        <w:rPr>
          <w:lang w:eastAsia="en-GB"/>
        </w:rPr>
        <w:t xml:space="preserve">working in other areas of </w:t>
      </w:r>
      <w:r w:rsidR="00826D45">
        <w:rPr>
          <w:lang w:eastAsia="en-GB"/>
        </w:rPr>
        <w:t xml:space="preserve">the </w:t>
      </w:r>
      <w:r w:rsidR="005716B5" w:rsidRPr="00CD59F8">
        <w:rPr>
          <w:lang w:eastAsia="en-GB"/>
        </w:rPr>
        <w:t xml:space="preserve">informal sector, </w:t>
      </w:r>
      <w:r w:rsidR="00224404">
        <w:rPr>
          <w:lang w:eastAsia="en-GB"/>
        </w:rPr>
        <w:t xml:space="preserve">women </w:t>
      </w:r>
      <w:r w:rsidR="005716B5" w:rsidRPr="00CD59F8">
        <w:rPr>
          <w:lang w:eastAsia="en-GB"/>
        </w:rPr>
        <w:t>working as sub-contractor</w:t>
      </w:r>
      <w:r w:rsidR="00224404">
        <w:rPr>
          <w:lang w:eastAsia="en-GB"/>
        </w:rPr>
        <w:t>s</w:t>
      </w:r>
      <w:r w:rsidR="00826D45">
        <w:rPr>
          <w:lang w:eastAsia="en-GB"/>
        </w:rPr>
        <w:t xml:space="preserve">; and indicate if these provisions apply </w:t>
      </w:r>
      <w:r w:rsidR="005716B5" w:rsidRPr="00CD59F8">
        <w:rPr>
          <w:lang w:eastAsia="en-GB"/>
        </w:rPr>
        <w:t xml:space="preserve">regardless of their </w:t>
      </w:r>
      <w:r w:rsidR="00224404">
        <w:rPr>
          <w:lang w:eastAsia="en-GB"/>
        </w:rPr>
        <w:t>nationality</w:t>
      </w:r>
      <w:r w:rsidR="005716B5" w:rsidRPr="00CD59F8">
        <w:rPr>
          <w:lang w:eastAsia="en-GB"/>
        </w:rPr>
        <w:t>, stateless</w:t>
      </w:r>
      <w:r w:rsidR="00224404">
        <w:rPr>
          <w:lang w:eastAsia="en-GB"/>
        </w:rPr>
        <w:t>ness</w:t>
      </w:r>
      <w:r w:rsidR="000B1C2A">
        <w:rPr>
          <w:lang w:eastAsia="en-GB"/>
        </w:rPr>
        <w:t xml:space="preserve"> </w:t>
      </w:r>
      <w:r w:rsidR="00D9102D">
        <w:rPr>
          <w:lang w:eastAsia="en-GB"/>
        </w:rPr>
        <w:t xml:space="preserve">or </w:t>
      </w:r>
      <w:r w:rsidR="00224404">
        <w:rPr>
          <w:lang w:eastAsia="en-GB"/>
        </w:rPr>
        <w:t>migration status</w:t>
      </w:r>
      <w:r w:rsidR="00D9102D">
        <w:rPr>
          <w:lang w:eastAsia="en-GB"/>
        </w:rPr>
        <w:t xml:space="preserve">, </w:t>
      </w:r>
      <w:r w:rsidR="00826D45">
        <w:rPr>
          <w:lang w:eastAsia="en-GB"/>
        </w:rPr>
        <w:t xml:space="preserve">as well as to </w:t>
      </w:r>
      <w:r w:rsidR="00D9102D">
        <w:rPr>
          <w:lang w:eastAsia="en-GB"/>
        </w:rPr>
        <w:t xml:space="preserve">women belonging to </w:t>
      </w:r>
      <w:r w:rsidR="005716B5" w:rsidRPr="00CD59F8">
        <w:rPr>
          <w:lang w:eastAsia="en-GB"/>
        </w:rPr>
        <w:t xml:space="preserve">ethnic minorities </w:t>
      </w:r>
      <w:r w:rsidR="005716B5" w:rsidRPr="005279CF">
        <w:rPr>
          <w:lang w:eastAsia="en-GB"/>
        </w:rPr>
        <w:t>who have not</w:t>
      </w:r>
      <w:r w:rsidR="000B1C2A">
        <w:rPr>
          <w:lang w:eastAsia="en-GB"/>
        </w:rPr>
        <w:t xml:space="preserve"> </w:t>
      </w:r>
      <w:r w:rsidR="00D9102D">
        <w:rPr>
          <w:lang w:eastAsia="en-GB"/>
        </w:rPr>
        <w:t>applied</w:t>
      </w:r>
      <w:r w:rsidR="001351E2" w:rsidRPr="005279CF">
        <w:rPr>
          <w:lang w:eastAsia="en-GB"/>
        </w:rPr>
        <w:t xml:space="preserve"> for</w:t>
      </w:r>
      <w:r w:rsidR="005716B5" w:rsidRPr="005279CF">
        <w:rPr>
          <w:lang w:eastAsia="en-GB"/>
        </w:rPr>
        <w:t xml:space="preserve"> Thai nationality.</w:t>
      </w:r>
    </w:p>
    <w:p w:rsidR="00CE2BD3" w:rsidRDefault="00CE2BD3" w:rsidP="00CE2BD3">
      <w:pPr>
        <w:pStyle w:val="H23G"/>
      </w:pPr>
      <w:r>
        <w:tab/>
      </w:r>
      <w:r>
        <w:tab/>
      </w:r>
      <w:r w:rsidR="00A121C0" w:rsidRPr="005279CF">
        <w:t>Health</w:t>
      </w:r>
    </w:p>
    <w:p w:rsidR="00CE2BD3" w:rsidRDefault="00CE2BD3" w:rsidP="00CE2BD3">
      <w:pPr>
        <w:pStyle w:val="SingleTxtG"/>
        <w:rPr>
          <w:lang w:eastAsia="en-GB"/>
        </w:rPr>
      </w:pPr>
      <w:r w:rsidRPr="00CE2BD3">
        <w:rPr>
          <w:lang w:eastAsia="en-GB"/>
        </w:rPr>
        <w:t>17.</w:t>
      </w:r>
      <w:r w:rsidRPr="00CE2BD3">
        <w:rPr>
          <w:lang w:eastAsia="en-GB"/>
        </w:rPr>
        <w:tab/>
      </w:r>
      <w:r w:rsidR="00F82477" w:rsidRPr="005279CF">
        <w:rPr>
          <w:lang w:eastAsia="en-GB"/>
        </w:rPr>
        <w:t xml:space="preserve">The State party report indicates </w:t>
      </w:r>
      <w:r w:rsidR="004066DF" w:rsidRPr="005279CF">
        <w:rPr>
          <w:lang w:eastAsia="en-GB"/>
        </w:rPr>
        <w:t>that HIV/AIDS is one of the leading causes of death among women</w:t>
      </w:r>
      <w:r w:rsidR="00EA517F">
        <w:rPr>
          <w:lang w:eastAsia="en-GB"/>
        </w:rPr>
        <w:t>,</w:t>
      </w:r>
      <w:r w:rsidR="004066DF" w:rsidRPr="005279CF">
        <w:rPr>
          <w:lang w:eastAsia="en-GB"/>
        </w:rPr>
        <w:t xml:space="preserve"> </w:t>
      </w:r>
      <w:r w:rsidR="00D9102D">
        <w:rPr>
          <w:lang w:eastAsia="en-GB"/>
        </w:rPr>
        <w:t xml:space="preserve">that </w:t>
      </w:r>
      <w:r w:rsidR="00F82477" w:rsidRPr="005279CF">
        <w:rPr>
          <w:lang w:eastAsia="en-GB"/>
        </w:rPr>
        <w:t xml:space="preserve">HIV infection among pregnant women </w:t>
      </w:r>
      <w:r w:rsidR="004066DF" w:rsidRPr="005279CF">
        <w:rPr>
          <w:lang w:eastAsia="en-GB"/>
        </w:rPr>
        <w:t xml:space="preserve">is on the rise </w:t>
      </w:r>
      <w:r w:rsidR="00F82477" w:rsidRPr="005279CF">
        <w:rPr>
          <w:lang w:eastAsia="en-GB"/>
        </w:rPr>
        <w:t xml:space="preserve">and </w:t>
      </w:r>
      <w:r w:rsidR="00D9102D">
        <w:rPr>
          <w:lang w:eastAsia="en-GB"/>
        </w:rPr>
        <w:t>that the number</w:t>
      </w:r>
      <w:r w:rsidR="00685D87" w:rsidRPr="00CE2BD3">
        <w:rPr>
          <w:rFonts w:hint="eastAsia"/>
          <w:lang w:eastAsia="en-GB"/>
        </w:rPr>
        <w:t xml:space="preserve"> </w:t>
      </w:r>
      <w:r w:rsidR="00D9102D">
        <w:rPr>
          <w:lang w:eastAsia="en-GB"/>
        </w:rPr>
        <w:t xml:space="preserve">of adolescent </w:t>
      </w:r>
      <w:r w:rsidR="004066DF" w:rsidRPr="005279CF">
        <w:rPr>
          <w:lang w:eastAsia="en-GB"/>
        </w:rPr>
        <w:t xml:space="preserve">girls </w:t>
      </w:r>
      <w:r w:rsidR="00D9102D">
        <w:rPr>
          <w:lang w:eastAsia="en-GB"/>
        </w:rPr>
        <w:t xml:space="preserve">living with HIV/AIDS </w:t>
      </w:r>
      <w:r w:rsidR="004066DF" w:rsidRPr="005279CF">
        <w:rPr>
          <w:lang w:eastAsia="en-GB"/>
        </w:rPr>
        <w:t xml:space="preserve">is higher compared to that of </w:t>
      </w:r>
      <w:r w:rsidR="00D9102D">
        <w:rPr>
          <w:lang w:eastAsia="en-GB"/>
        </w:rPr>
        <w:t>adolescent</w:t>
      </w:r>
      <w:r w:rsidR="004066DF" w:rsidRPr="005279CF">
        <w:rPr>
          <w:lang w:eastAsia="en-GB"/>
        </w:rPr>
        <w:t xml:space="preserve"> boys (para</w:t>
      </w:r>
      <w:r w:rsidR="00D9102D">
        <w:rPr>
          <w:lang w:eastAsia="en-GB"/>
        </w:rPr>
        <w:t>.</w:t>
      </w:r>
      <w:r w:rsidR="004066DF" w:rsidRPr="005279CF">
        <w:rPr>
          <w:lang w:eastAsia="en-GB"/>
        </w:rPr>
        <w:t xml:space="preserve"> 113 and Annex E). </w:t>
      </w:r>
      <w:r w:rsidR="004F3783" w:rsidRPr="005279CF">
        <w:rPr>
          <w:lang w:eastAsia="en-GB"/>
        </w:rPr>
        <w:t>With reference to the Committee’s previous</w:t>
      </w:r>
      <w:r w:rsidR="004F3783" w:rsidRPr="00B64215">
        <w:rPr>
          <w:lang w:eastAsia="en-GB"/>
        </w:rPr>
        <w:t xml:space="preserve"> recommendation (CEDAW/C/THA/CO/5, para 42), please provide information on </w:t>
      </w:r>
      <w:r w:rsidR="00D9102D">
        <w:rPr>
          <w:lang w:eastAsia="en-GB"/>
        </w:rPr>
        <w:t xml:space="preserve">the </w:t>
      </w:r>
      <w:r w:rsidR="004F3783" w:rsidRPr="00B64215">
        <w:rPr>
          <w:lang w:eastAsia="en-GB"/>
        </w:rPr>
        <w:t xml:space="preserve">measures taken to prevent and combat </w:t>
      </w:r>
      <w:r w:rsidR="004F3783" w:rsidRPr="00CE2BD3">
        <w:rPr>
          <w:lang w:eastAsia="en-GB"/>
        </w:rPr>
        <w:t>HIV/AIDS, in particular among adolescent girls</w:t>
      </w:r>
      <w:r w:rsidR="005F757F" w:rsidRPr="00CE2BD3">
        <w:rPr>
          <w:lang w:eastAsia="en-GB"/>
        </w:rPr>
        <w:t>/</w:t>
      </w:r>
      <w:r w:rsidR="004F3783" w:rsidRPr="00CE2BD3">
        <w:rPr>
          <w:lang w:eastAsia="en-GB"/>
        </w:rPr>
        <w:t>young women</w:t>
      </w:r>
      <w:r w:rsidR="005F757F" w:rsidRPr="00CE2BD3">
        <w:rPr>
          <w:lang w:eastAsia="en-GB"/>
        </w:rPr>
        <w:t xml:space="preserve"> and pregnant</w:t>
      </w:r>
      <w:r w:rsidR="005F757F" w:rsidRPr="00B64215">
        <w:rPr>
          <w:lang w:eastAsia="en-GB"/>
        </w:rPr>
        <w:t xml:space="preserve"> women</w:t>
      </w:r>
      <w:r w:rsidR="004F3783" w:rsidRPr="00B64215">
        <w:rPr>
          <w:lang w:eastAsia="en-GB"/>
        </w:rPr>
        <w:t xml:space="preserve">, and </w:t>
      </w:r>
      <w:r w:rsidR="00D9102D">
        <w:rPr>
          <w:lang w:eastAsia="en-GB"/>
        </w:rPr>
        <w:t xml:space="preserve">explain </w:t>
      </w:r>
      <w:r w:rsidR="004F3783" w:rsidRPr="00B64215">
        <w:rPr>
          <w:lang w:eastAsia="en-GB"/>
        </w:rPr>
        <w:t xml:space="preserve">how a gender perspective has been included in policies and programmes on HIV/AIDS. </w:t>
      </w:r>
      <w:r w:rsidR="00412219">
        <w:rPr>
          <w:lang w:eastAsia="en-GB"/>
        </w:rPr>
        <w:t>P</w:t>
      </w:r>
      <w:r w:rsidR="00A46EEF">
        <w:rPr>
          <w:lang w:eastAsia="en-GB"/>
        </w:rPr>
        <w:t xml:space="preserve">lease </w:t>
      </w:r>
      <w:r w:rsidR="00685D87" w:rsidRPr="00CE2BD3">
        <w:rPr>
          <w:rFonts w:hint="eastAsia"/>
          <w:lang w:eastAsia="en-GB"/>
        </w:rPr>
        <w:t xml:space="preserve">also </w:t>
      </w:r>
      <w:r w:rsidR="00D9102D">
        <w:rPr>
          <w:lang w:eastAsia="en-GB"/>
        </w:rPr>
        <w:t xml:space="preserve">provide </w:t>
      </w:r>
      <w:r w:rsidR="00A46EEF">
        <w:rPr>
          <w:lang w:eastAsia="en-GB"/>
        </w:rPr>
        <w:t>update</w:t>
      </w:r>
      <w:r w:rsidR="00D9102D">
        <w:rPr>
          <w:lang w:eastAsia="en-GB"/>
        </w:rPr>
        <w:t>d</w:t>
      </w:r>
      <w:r w:rsidR="00685D87" w:rsidRPr="00CE2BD3">
        <w:rPr>
          <w:rFonts w:hint="eastAsia"/>
          <w:lang w:eastAsia="en-GB"/>
        </w:rPr>
        <w:t xml:space="preserve"> </w:t>
      </w:r>
      <w:r w:rsidR="00D9102D">
        <w:rPr>
          <w:lang w:eastAsia="en-GB"/>
        </w:rPr>
        <w:t xml:space="preserve">information </w:t>
      </w:r>
      <w:r w:rsidR="00A46EEF">
        <w:rPr>
          <w:lang w:eastAsia="en-GB"/>
        </w:rPr>
        <w:t>on the draft Reproductive Health Act</w:t>
      </w:r>
      <w:r w:rsidR="00412219">
        <w:rPr>
          <w:lang w:eastAsia="en-GB"/>
        </w:rPr>
        <w:t xml:space="preserve"> referred to in the report (para</w:t>
      </w:r>
      <w:r w:rsidR="00D9102D">
        <w:rPr>
          <w:lang w:eastAsia="en-GB"/>
        </w:rPr>
        <w:t>.</w:t>
      </w:r>
      <w:r w:rsidR="00412219">
        <w:rPr>
          <w:lang w:eastAsia="en-GB"/>
        </w:rPr>
        <w:t xml:space="preserve"> 116)</w:t>
      </w:r>
      <w:r w:rsidR="00A46EEF">
        <w:rPr>
          <w:lang w:eastAsia="en-GB"/>
        </w:rPr>
        <w:t xml:space="preserve">, including </w:t>
      </w:r>
      <w:r w:rsidR="00D9102D">
        <w:rPr>
          <w:lang w:eastAsia="en-GB"/>
        </w:rPr>
        <w:t xml:space="preserve">on </w:t>
      </w:r>
      <w:r w:rsidR="00A46EEF">
        <w:rPr>
          <w:lang w:eastAsia="en-GB"/>
        </w:rPr>
        <w:t xml:space="preserve">its </w:t>
      </w:r>
      <w:r w:rsidR="00D9102D">
        <w:rPr>
          <w:lang w:eastAsia="en-GB"/>
        </w:rPr>
        <w:t>current</w:t>
      </w:r>
      <w:r w:rsidR="00A46EEF">
        <w:rPr>
          <w:lang w:eastAsia="en-GB"/>
        </w:rPr>
        <w:t xml:space="preserve"> status and </w:t>
      </w:r>
      <w:r w:rsidR="00D9102D">
        <w:rPr>
          <w:lang w:eastAsia="en-GB"/>
        </w:rPr>
        <w:t xml:space="preserve">its </w:t>
      </w:r>
      <w:r w:rsidR="00A46EEF">
        <w:rPr>
          <w:lang w:eastAsia="en-GB"/>
        </w:rPr>
        <w:t xml:space="preserve">main </w:t>
      </w:r>
      <w:r w:rsidR="00D9102D">
        <w:rPr>
          <w:lang w:eastAsia="en-GB"/>
        </w:rPr>
        <w:t>provisions</w:t>
      </w:r>
      <w:r w:rsidR="00A46EEF">
        <w:rPr>
          <w:lang w:eastAsia="en-GB"/>
        </w:rPr>
        <w:t xml:space="preserve">, </w:t>
      </w:r>
      <w:r w:rsidR="00D9102D">
        <w:rPr>
          <w:lang w:eastAsia="en-GB"/>
        </w:rPr>
        <w:t>as well as</w:t>
      </w:r>
      <w:r w:rsidR="00A46EEF">
        <w:rPr>
          <w:lang w:eastAsia="en-GB"/>
        </w:rPr>
        <w:t xml:space="preserve"> on the evaluation of </w:t>
      </w:r>
      <w:r w:rsidR="00A46EEF" w:rsidRPr="00A46EEF">
        <w:rPr>
          <w:lang w:eastAsia="en-GB"/>
        </w:rPr>
        <w:t>the First National Policy and Strategy on Reproductive Health (2010-2014)</w:t>
      </w:r>
      <w:r w:rsidR="00A46EEF">
        <w:rPr>
          <w:lang w:eastAsia="en-GB"/>
        </w:rPr>
        <w:t xml:space="preserve">. </w:t>
      </w:r>
      <w:r w:rsidR="00A96D81" w:rsidRPr="00BE580B">
        <w:rPr>
          <w:lang w:eastAsia="en-GB"/>
        </w:rPr>
        <w:t xml:space="preserve">Please explain how the </w:t>
      </w:r>
      <w:r w:rsidR="00D9102D">
        <w:rPr>
          <w:lang w:eastAsia="en-GB"/>
        </w:rPr>
        <w:t>Act</w:t>
      </w:r>
      <w:r w:rsidR="00A96D81" w:rsidRPr="00BE580B">
        <w:rPr>
          <w:lang w:eastAsia="en-GB"/>
        </w:rPr>
        <w:t xml:space="preserve"> and </w:t>
      </w:r>
      <w:r w:rsidR="00D9102D">
        <w:rPr>
          <w:lang w:eastAsia="en-GB"/>
        </w:rPr>
        <w:t>the P</w:t>
      </w:r>
      <w:r w:rsidR="00A96D81" w:rsidRPr="00BE580B">
        <w:rPr>
          <w:lang w:eastAsia="en-GB"/>
        </w:rPr>
        <w:t>olicy</w:t>
      </w:r>
      <w:r w:rsidR="00287792" w:rsidRPr="00BE580B">
        <w:rPr>
          <w:lang w:eastAsia="en-GB"/>
        </w:rPr>
        <w:t xml:space="preserve"> address</w:t>
      </w:r>
      <w:r w:rsidR="000B1C2A">
        <w:rPr>
          <w:lang w:eastAsia="en-GB"/>
        </w:rPr>
        <w:t xml:space="preserve"> </w:t>
      </w:r>
      <w:r w:rsidR="0083487B" w:rsidRPr="00BE580B">
        <w:rPr>
          <w:lang w:eastAsia="en-GB"/>
        </w:rPr>
        <w:t xml:space="preserve">the </w:t>
      </w:r>
      <w:r w:rsidR="0083487B">
        <w:rPr>
          <w:lang w:eastAsia="en-GB"/>
        </w:rPr>
        <w:t xml:space="preserve">special </w:t>
      </w:r>
      <w:r w:rsidR="0083487B" w:rsidRPr="00BE580B">
        <w:rPr>
          <w:lang w:eastAsia="en-GB"/>
        </w:rPr>
        <w:t>needs of women with disabilities</w:t>
      </w:r>
      <w:r w:rsidR="0083487B" w:rsidRPr="00CE2BD3">
        <w:rPr>
          <w:rFonts w:hint="eastAsia"/>
          <w:lang w:eastAsia="en-GB"/>
        </w:rPr>
        <w:t>,</w:t>
      </w:r>
      <w:r w:rsidR="00685D87" w:rsidRPr="00CE2BD3">
        <w:rPr>
          <w:rFonts w:hint="eastAsia"/>
          <w:lang w:eastAsia="en-GB"/>
        </w:rPr>
        <w:t xml:space="preserve"> </w:t>
      </w:r>
      <w:r w:rsidR="0083487B" w:rsidRPr="005279CF">
        <w:rPr>
          <w:lang w:eastAsia="en-GB"/>
        </w:rPr>
        <w:t xml:space="preserve">women </w:t>
      </w:r>
      <w:r w:rsidR="0083487B" w:rsidRPr="00CE2BD3">
        <w:rPr>
          <w:rFonts w:hint="eastAsia"/>
          <w:lang w:eastAsia="en-GB"/>
        </w:rPr>
        <w:t xml:space="preserve">living in remote rural areas, women </w:t>
      </w:r>
      <w:r w:rsidR="0083487B" w:rsidRPr="005279CF">
        <w:rPr>
          <w:lang w:eastAsia="en-GB"/>
        </w:rPr>
        <w:t>belonging to ethnic minority groups</w:t>
      </w:r>
      <w:r w:rsidR="001678B1">
        <w:rPr>
          <w:lang w:eastAsia="en-GB"/>
        </w:rPr>
        <w:t>.</w:t>
      </w:r>
      <w:r w:rsidR="00685D87" w:rsidRPr="00CE2BD3">
        <w:rPr>
          <w:rFonts w:hint="eastAsia"/>
          <w:lang w:eastAsia="en-GB"/>
        </w:rPr>
        <w:t xml:space="preserve"> </w:t>
      </w:r>
      <w:r w:rsidR="00A96D81" w:rsidRPr="005279CF">
        <w:rPr>
          <w:lang w:eastAsia="en-GB"/>
        </w:rPr>
        <w:t>.</w:t>
      </w:r>
      <w:r w:rsidR="001678B1">
        <w:rPr>
          <w:lang w:eastAsia="en-GB"/>
        </w:rPr>
        <w:t xml:space="preserve">Please also indicate on which ground </w:t>
      </w:r>
      <w:r w:rsidR="00971CCD">
        <w:rPr>
          <w:lang w:eastAsia="en-GB"/>
        </w:rPr>
        <w:t xml:space="preserve">and under which procedure </w:t>
      </w:r>
      <w:r w:rsidR="001678B1">
        <w:rPr>
          <w:lang w:eastAsia="en-GB"/>
        </w:rPr>
        <w:t xml:space="preserve">abortion is permitted or criminalized, including when the life or health of the mother is threatened and in cases of incest, </w:t>
      </w:r>
      <w:r w:rsidR="001678B1" w:rsidRPr="00734ABA">
        <w:rPr>
          <w:lang w:eastAsia="en-GB"/>
        </w:rPr>
        <w:t>rape</w:t>
      </w:r>
      <w:r w:rsidR="001678B1">
        <w:rPr>
          <w:lang w:eastAsia="en-GB"/>
        </w:rPr>
        <w:t xml:space="preserve"> and severe foetus impairments. </w:t>
      </w:r>
      <w:r w:rsidR="00971CCD">
        <w:rPr>
          <w:lang w:eastAsia="en-GB"/>
        </w:rPr>
        <w:t>Please provide information on access to affordable and modern methods of contraception by women and girls</w:t>
      </w:r>
      <w:r w:rsidR="00616886">
        <w:rPr>
          <w:lang w:eastAsia="en-GB"/>
        </w:rPr>
        <w:t>, as well as men and boys</w:t>
      </w:r>
      <w:r w:rsidR="00971CCD">
        <w:rPr>
          <w:lang w:eastAsia="en-GB"/>
        </w:rPr>
        <w:t>.</w:t>
      </w:r>
    </w:p>
    <w:p w:rsidR="00CE2BD3" w:rsidRDefault="00CE2BD3" w:rsidP="00CE2BD3">
      <w:pPr>
        <w:pStyle w:val="H23G"/>
      </w:pPr>
      <w:r>
        <w:tab/>
      </w:r>
      <w:r>
        <w:tab/>
      </w:r>
      <w:r w:rsidR="00B923AF" w:rsidRPr="00CE2BD3">
        <w:t>Rural women</w:t>
      </w:r>
    </w:p>
    <w:p w:rsidR="00CE2BD3" w:rsidRDefault="00CE2BD3" w:rsidP="00CE2BD3">
      <w:pPr>
        <w:pStyle w:val="SingleTxtG"/>
        <w:rPr>
          <w:lang w:eastAsia="en-GB"/>
        </w:rPr>
      </w:pPr>
      <w:r w:rsidRPr="00CE2BD3">
        <w:rPr>
          <w:lang w:eastAsia="en-GB"/>
        </w:rPr>
        <w:t>18.</w:t>
      </w:r>
      <w:r w:rsidRPr="00CE2BD3">
        <w:rPr>
          <w:lang w:eastAsia="en-GB"/>
        </w:rPr>
        <w:tab/>
      </w:r>
      <w:r w:rsidR="00B923AF" w:rsidRPr="00CE2BD3">
        <w:rPr>
          <w:lang w:eastAsia="en-GB"/>
        </w:rPr>
        <w:t xml:space="preserve">Please provide information on any rural development strategy, including how it incorporates a gender perspective and </w:t>
      </w:r>
      <w:r w:rsidR="00B923AF" w:rsidRPr="00CE2BD3">
        <w:rPr>
          <w:rFonts w:hint="eastAsia"/>
          <w:lang w:eastAsia="en-GB"/>
        </w:rPr>
        <w:t xml:space="preserve">measures </w:t>
      </w:r>
      <w:r w:rsidR="00616886">
        <w:rPr>
          <w:lang w:eastAsia="en-GB"/>
        </w:rPr>
        <w:t xml:space="preserve">to </w:t>
      </w:r>
      <w:r w:rsidR="00B923AF" w:rsidRPr="00CE2BD3">
        <w:rPr>
          <w:rFonts w:hint="eastAsia"/>
          <w:lang w:eastAsia="en-GB"/>
        </w:rPr>
        <w:t xml:space="preserve">support rural and hill tribe women </w:t>
      </w:r>
      <w:r w:rsidR="00616886">
        <w:rPr>
          <w:lang w:eastAsia="en-GB"/>
        </w:rPr>
        <w:t xml:space="preserve">and </w:t>
      </w:r>
      <w:r w:rsidR="00B923AF" w:rsidRPr="00CE2BD3">
        <w:rPr>
          <w:rFonts w:hint="eastAsia"/>
          <w:lang w:eastAsia="en-GB"/>
        </w:rPr>
        <w:t>increase their access to adequate nutrition, sanitation, health-care services and income-generating activities in line with the Committee</w:t>
      </w:r>
      <w:r w:rsidR="00B923AF" w:rsidRPr="00CE2BD3">
        <w:rPr>
          <w:lang w:eastAsia="en-GB"/>
        </w:rPr>
        <w:t>’</w:t>
      </w:r>
      <w:r w:rsidR="00B923AF" w:rsidRPr="00CE2BD3">
        <w:rPr>
          <w:rFonts w:hint="eastAsia"/>
          <w:lang w:eastAsia="en-GB"/>
        </w:rPr>
        <w:t xml:space="preserve">s previous recommendation (CEDAW/C/THA/CO/5, para.34). The report indicates (para.135) that in </w:t>
      </w:r>
      <w:r w:rsidR="00B923AF" w:rsidRPr="00CE2BD3">
        <w:rPr>
          <w:lang w:eastAsia="en-GB"/>
        </w:rPr>
        <w:t>collaboration</w:t>
      </w:r>
      <w:r w:rsidR="00B923AF" w:rsidRPr="00CE2BD3">
        <w:rPr>
          <w:rFonts w:hint="eastAsia"/>
          <w:lang w:eastAsia="en-GB"/>
        </w:rPr>
        <w:t xml:space="preserve"> with relevant stakeholders, the State party has developed gender-integrated guidelines on disaster management, stressing the importance of women</w:t>
      </w:r>
      <w:r w:rsidR="00B923AF" w:rsidRPr="00CE2BD3">
        <w:rPr>
          <w:lang w:eastAsia="en-GB"/>
        </w:rPr>
        <w:t>’</w:t>
      </w:r>
      <w:r w:rsidR="00B923AF" w:rsidRPr="00CE2BD3">
        <w:rPr>
          <w:rFonts w:hint="eastAsia"/>
          <w:lang w:eastAsia="en-GB"/>
        </w:rPr>
        <w:t>s participation in the ent</w:t>
      </w:r>
      <w:r w:rsidR="00616886">
        <w:rPr>
          <w:lang w:eastAsia="en-GB"/>
        </w:rPr>
        <w:t>i</w:t>
      </w:r>
      <w:r w:rsidR="00B923AF" w:rsidRPr="00CE2BD3">
        <w:rPr>
          <w:rFonts w:hint="eastAsia"/>
          <w:lang w:eastAsia="en-GB"/>
        </w:rPr>
        <w:t>re process of disaster management</w:t>
      </w:r>
      <w:r w:rsidR="00616886">
        <w:rPr>
          <w:lang w:eastAsia="en-GB"/>
        </w:rPr>
        <w:t>, including disaster risk reduction</w:t>
      </w:r>
      <w:r w:rsidR="00B923AF" w:rsidRPr="00CE2BD3">
        <w:rPr>
          <w:rFonts w:hint="eastAsia"/>
          <w:lang w:eastAsia="en-GB"/>
        </w:rPr>
        <w:t>. Please provide updated information on the outcome of the guidelines and indicate the measures taken to ensure full and equal participation of women, especially women from rural and hill tribe areas, at the decision-making level of climate change and disaster management.</w:t>
      </w:r>
    </w:p>
    <w:p w:rsidR="00CE2BD3" w:rsidRDefault="00CE2BD3" w:rsidP="00CE2BD3">
      <w:pPr>
        <w:pStyle w:val="H23G"/>
      </w:pPr>
      <w:r>
        <w:tab/>
      </w:r>
      <w:r>
        <w:tab/>
      </w:r>
      <w:r w:rsidR="00B923AF">
        <w:t>Disadvantaged groups of women</w:t>
      </w:r>
    </w:p>
    <w:p w:rsidR="00636576" w:rsidRPr="009916DE" w:rsidRDefault="00CE2BD3" w:rsidP="00CE2BD3">
      <w:pPr>
        <w:pStyle w:val="SingleTxtG"/>
        <w:rPr>
          <w:lang w:eastAsia="en-GB"/>
        </w:rPr>
      </w:pPr>
      <w:r w:rsidRPr="00CE2BD3">
        <w:rPr>
          <w:lang w:eastAsia="en-GB"/>
        </w:rPr>
        <w:t>19.</w:t>
      </w:r>
      <w:r w:rsidRPr="00CE2BD3">
        <w:rPr>
          <w:lang w:eastAsia="en-GB"/>
        </w:rPr>
        <w:tab/>
      </w:r>
      <w:r w:rsidR="00B923AF" w:rsidRPr="005279CF">
        <w:rPr>
          <w:lang w:eastAsia="en-GB"/>
        </w:rPr>
        <w:t xml:space="preserve">Please provide information on </w:t>
      </w:r>
      <w:r w:rsidR="00B923AF">
        <w:rPr>
          <w:lang w:eastAsia="en-GB"/>
        </w:rPr>
        <w:t xml:space="preserve">the </w:t>
      </w:r>
      <w:r w:rsidR="00B923AF" w:rsidRPr="005279CF">
        <w:rPr>
          <w:lang w:eastAsia="en-GB"/>
        </w:rPr>
        <w:t xml:space="preserve">measures taken to eliminate discrimination against women </w:t>
      </w:r>
      <w:r w:rsidR="00B923AF" w:rsidRPr="00CE2BD3">
        <w:rPr>
          <w:rFonts w:hint="eastAsia"/>
          <w:lang w:eastAsia="en-GB"/>
        </w:rPr>
        <w:t xml:space="preserve">belonging to disadvantaged groups, such as women </w:t>
      </w:r>
      <w:r w:rsidR="00B923AF" w:rsidRPr="005279CF">
        <w:rPr>
          <w:lang w:eastAsia="en-GB"/>
        </w:rPr>
        <w:t>with disabilities</w:t>
      </w:r>
      <w:r w:rsidR="00B923AF">
        <w:rPr>
          <w:lang w:eastAsia="en-GB"/>
        </w:rPr>
        <w:t xml:space="preserve">, </w:t>
      </w:r>
      <w:r w:rsidR="00B923AF" w:rsidRPr="00CE2BD3">
        <w:rPr>
          <w:rFonts w:hint="eastAsia"/>
          <w:lang w:eastAsia="en-GB"/>
        </w:rPr>
        <w:t xml:space="preserve">older women, indigenous women, ethnic </w:t>
      </w:r>
      <w:r w:rsidR="00D90995" w:rsidRPr="00CE2BD3">
        <w:rPr>
          <w:lang w:eastAsia="en-GB"/>
        </w:rPr>
        <w:t xml:space="preserve">or religious </w:t>
      </w:r>
      <w:r w:rsidR="00B923AF" w:rsidRPr="00CE2BD3">
        <w:rPr>
          <w:rFonts w:hint="eastAsia"/>
          <w:lang w:eastAsia="en-GB"/>
        </w:rPr>
        <w:t>minority women (</w:t>
      </w:r>
      <w:r w:rsidR="00B923AF" w:rsidRPr="00CE2BD3">
        <w:rPr>
          <w:lang w:eastAsia="en-GB"/>
        </w:rPr>
        <w:t>including e</w:t>
      </w:r>
      <w:r w:rsidR="00B923AF" w:rsidRPr="00CE2BD3">
        <w:rPr>
          <w:rFonts w:hint="eastAsia"/>
          <w:lang w:eastAsia="en-GB"/>
        </w:rPr>
        <w:t xml:space="preserve">thnic Muslim women from </w:t>
      </w:r>
      <w:r w:rsidR="00B923AF" w:rsidRPr="00CE2BD3">
        <w:rPr>
          <w:lang w:eastAsia="en-GB"/>
        </w:rPr>
        <w:t>Southern Border Provinces</w:t>
      </w:r>
      <w:r w:rsidR="00B923AF" w:rsidRPr="00CE2BD3">
        <w:rPr>
          <w:rFonts w:hint="eastAsia"/>
          <w:lang w:eastAsia="en-GB"/>
        </w:rPr>
        <w:t>), women migrant workers</w:t>
      </w:r>
      <w:r w:rsidR="00B923AF">
        <w:rPr>
          <w:lang w:eastAsia="en-GB"/>
        </w:rPr>
        <w:t xml:space="preserve">, </w:t>
      </w:r>
      <w:r w:rsidR="00B923AF" w:rsidRPr="00CE2BD3">
        <w:rPr>
          <w:rFonts w:hint="eastAsia"/>
          <w:lang w:eastAsia="en-GB"/>
        </w:rPr>
        <w:t>refugee and asylum-seeking women and LBT</w:t>
      </w:r>
      <w:r w:rsidR="00826D45" w:rsidRPr="00616886">
        <w:rPr>
          <w:lang w:eastAsia="en-GB"/>
        </w:rPr>
        <w:t>I</w:t>
      </w:r>
      <w:r w:rsidR="00B923AF" w:rsidRPr="00CE2BD3">
        <w:rPr>
          <w:rFonts w:hint="eastAsia"/>
          <w:lang w:eastAsia="en-GB"/>
        </w:rPr>
        <w:t xml:space="preserve"> women, </w:t>
      </w:r>
      <w:r w:rsidR="00B923AF" w:rsidRPr="00CE2BD3">
        <w:rPr>
          <w:lang w:eastAsia="en-GB"/>
        </w:rPr>
        <w:t xml:space="preserve">and </w:t>
      </w:r>
      <w:r w:rsidR="00B923AF" w:rsidRPr="00CE2BD3">
        <w:rPr>
          <w:rFonts w:hint="eastAsia"/>
          <w:lang w:eastAsia="en-GB"/>
        </w:rPr>
        <w:t xml:space="preserve">what specific measures are in place, including </w:t>
      </w:r>
      <w:r w:rsidR="00B923AF" w:rsidRPr="00CE2BD3">
        <w:rPr>
          <w:lang w:eastAsia="en-GB"/>
        </w:rPr>
        <w:t>temporary</w:t>
      </w:r>
      <w:r w:rsidR="00B923AF" w:rsidRPr="00CE2BD3">
        <w:rPr>
          <w:rFonts w:hint="eastAsia"/>
          <w:lang w:eastAsia="en-GB"/>
        </w:rPr>
        <w:t xml:space="preserve"> special measure, to </w:t>
      </w:r>
      <w:r w:rsidR="00B923AF">
        <w:rPr>
          <w:lang w:eastAsia="en-GB"/>
        </w:rPr>
        <w:t xml:space="preserve">ensure </w:t>
      </w:r>
      <w:r w:rsidR="00B923AF" w:rsidRPr="00CE2BD3">
        <w:rPr>
          <w:rFonts w:hint="eastAsia"/>
          <w:lang w:eastAsia="en-GB"/>
        </w:rPr>
        <w:t xml:space="preserve">that women of disadvantaged groups </w:t>
      </w:r>
      <w:r w:rsidR="00616886">
        <w:rPr>
          <w:lang w:eastAsia="en-GB"/>
        </w:rPr>
        <w:t xml:space="preserve">have </w:t>
      </w:r>
      <w:r w:rsidR="00B923AF" w:rsidRPr="00CE2BD3">
        <w:rPr>
          <w:rFonts w:hint="eastAsia"/>
          <w:lang w:eastAsia="en-GB"/>
        </w:rPr>
        <w:t>access to education, health se</w:t>
      </w:r>
      <w:r w:rsidR="00F432B9" w:rsidRPr="00CE2BD3">
        <w:rPr>
          <w:rFonts w:hint="eastAsia"/>
          <w:lang w:eastAsia="en-GB"/>
        </w:rPr>
        <w:t>rvices, employment, housing and</w:t>
      </w:r>
      <w:r w:rsidR="00B923AF" w:rsidRPr="00CE2BD3">
        <w:rPr>
          <w:rFonts w:hint="eastAsia"/>
          <w:lang w:eastAsia="en-GB"/>
        </w:rPr>
        <w:t xml:space="preserve"> legal status and are protected from social </w:t>
      </w:r>
      <w:r w:rsidR="00B923AF" w:rsidRPr="00CE2BD3">
        <w:rPr>
          <w:lang w:eastAsia="en-GB"/>
        </w:rPr>
        <w:t>stigma</w:t>
      </w:r>
      <w:r w:rsidR="00B923AF" w:rsidRPr="00CE2BD3">
        <w:rPr>
          <w:rFonts w:hint="eastAsia"/>
          <w:lang w:eastAsia="en-GB"/>
        </w:rPr>
        <w:t xml:space="preserve"> and gender based violence.</w:t>
      </w:r>
      <w:r w:rsidR="00685D87" w:rsidRPr="00CE2BD3">
        <w:rPr>
          <w:rFonts w:hint="eastAsia"/>
          <w:lang w:eastAsia="en-GB"/>
        </w:rPr>
        <w:t xml:space="preserve"> </w:t>
      </w:r>
    </w:p>
    <w:p w:rsidR="00CE2BD3" w:rsidRDefault="00CE2BD3" w:rsidP="00CE2BD3">
      <w:pPr>
        <w:pStyle w:val="SingleTxtG"/>
        <w:rPr>
          <w:lang w:eastAsia="en-GB"/>
        </w:rPr>
      </w:pPr>
      <w:r w:rsidRPr="00CE2BD3">
        <w:rPr>
          <w:lang w:eastAsia="en-GB"/>
        </w:rPr>
        <w:t>20.</w:t>
      </w:r>
      <w:r w:rsidRPr="00CE2BD3">
        <w:rPr>
          <w:lang w:eastAsia="en-GB"/>
        </w:rPr>
        <w:tab/>
      </w:r>
      <w:r w:rsidR="00D90995" w:rsidRPr="00D90995">
        <w:rPr>
          <w:lang w:eastAsia="en-GB"/>
        </w:rPr>
        <w:t xml:space="preserve">Please explain how the land tenure of women belonging to ethnic or religious </w:t>
      </w:r>
      <w:r w:rsidR="00D90995" w:rsidRPr="00CE2BD3">
        <w:rPr>
          <w:lang w:eastAsia="en-GB"/>
        </w:rPr>
        <w:t>minority groups and indigenous peoples has been respected and protected in</w:t>
      </w:r>
      <w:r w:rsidR="00D90995" w:rsidRPr="00D90995">
        <w:rPr>
          <w:lang w:eastAsia="en-GB"/>
        </w:rPr>
        <w:t xml:space="preserve"> the various forestry and environmental protection laws of the State party as well as in large-scale development or environment conservation projects and whether these women equally participate in negotiations on the development of relevant laws and projects, as well as in benefit-sharing. </w:t>
      </w:r>
    </w:p>
    <w:p w:rsidR="00CE2BD3" w:rsidRDefault="00CE2BD3" w:rsidP="00CE2BD3">
      <w:pPr>
        <w:pStyle w:val="H23G"/>
      </w:pPr>
      <w:r>
        <w:tab/>
      </w:r>
      <w:r>
        <w:tab/>
      </w:r>
      <w:r w:rsidR="006C6C64" w:rsidRPr="001847DC">
        <w:t>Marriage and family relations</w:t>
      </w:r>
    </w:p>
    <w:p w:rsidR="00CE2BD3" w:rsidRDefault="00CE2BD3" w:rsidP="00CE2BD3">
      <w:pPr>
        <w:pStyle w:val="SingleTxtG"/>
        <w:rPr>
          <w:lang w:eastAsia="en-GB"/>
        </w:rPr>
      </w:pPr>
      <w:r w:rsidRPr="00CE2BD3">
        <w:rPr>
          <w:lang w:eastAsia="en-GB"/>
        </w:rPr>
        <w:t>21.</w:t>
      </w:r>
      <w:r w:rsidRPr="00CE2BD3">
        <w:rPr>
          <w:lang w:eastAsia="en-GB"/>
        </w:rPr>
        <w:tab/>
      </w:r>
      <w:r w:rsidR="006C6C64">
        <w:rPr>
          <w:lang w:eastAsia="en-GB"/>
        </w:rPr>
        <w:t xml:space="preserve">It is reported that under the customary laws of certain ethnic minority groups, women do not enjoy equal rights as men in and upon dissolution of marriage. Please provide information on the measures in place to ensure that the </w:t>
      </w:r>
      <w:r w:rsidR="006C6C64" w:rsidRPr="00CE2BD3">
        <w:rPr>
          <w:lang w:eastAsia="en-GB"/>
        </w:rPr>
        <w:t>application of customary laws does not deprive these women of their rights</w:t>
      </w:r>
      <w:r w:rsidR="006C6C64">
        <w:rPr>
          <w:lang w:eastAsia="en-GB"/>
        </w:rPr>
        <w:t xml:space="preserve"> under the Convention and that they have effective access to justice and to legal aid in case their rights are violated</w:t>
      </w:r>
      <w:r w:rsidR="006C6C64" w:rsidRPr="005279CF">
        <w:rPr>
          <w:lang w:eastAsia="en-GB"/>
        </w:rPr>
        <w:t>.</w:t>
      </w:r>
    </w:p>
    <w:p w:rsidR="00E61D3D" w:rsidRPr="00CE2BD3" w:rsidRDefault="00CE2BD3" w:rsidP="00CE2BD3">
      <w:pPr>
        <w:spacing w:before="240"/>
        <w:ind w:left="1134" w:right="1134"/>
        <w:jc w:val="center"/>
        <w:rPr>
          <w:u w:val="single"/>
        </w:rPr>
      </w:pPr>
      <w:r>
        <w:rPr>
          <w:u w:val="single"/>
        </w:rPr>
        <w:tab/>
      </w:r>
      <w:r>
        <w:rPr>
          <w:u w:val="single"/>
        </w:rPr>
        <w:tab/>
      </w:r>
      <w:r>
        <w:rPr>
          <w:u w:val="single"/>
        </w:rPr>
        <w:tab/>
      </w:r>
    </w:p>
    <w:sectPr w:rsidR="00E61D3D" w:rsidRPr="00CE2BD3" w:rsidSect="00CE2BD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1D1" w:rsidRDefault="00B061D1"/>
  </w:endnote>
  <w:endnote w:type="continuationSeparator" w:id="0">
    <w:p w:rsidR="00B061D1" w:rsidRDefault="00B061D1"/>
  </w:endnote>
  <w:endnote w:type="continuationNotice" w:id="1">
    <w:p w:rsidR="00B061D1" w:rsidRDefault="00B061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F1" w:rsidRPr="00642127" w:rsidRDefault="000C6372" w:rsidP="00642127">
    <w:pPr>
      <w:pStyle w:val="Footer"/>
      <w:tabs>
        <w:tab w:val="right" w:pos="9638"/>
      </w:tabs>
    </w:pPr>
    <w:r w:rsidRPr="00642127">
      <w:rPr>
        <w:b/>
        <w:sz w:val="18"/>
      </w:rPr>
      <w:fldChar w:fldCharType="begin"/>
    </w:r>
    <w:r w:rsidR="00656EF1" w:rsidRPr="00642127">
      <w:rPr>
        <w:b/>
        <w:sz w:val="18"/>
      </w:rPr>
      <w:instrText xml:space="preserve"> PAGE  \* MERGEFORMAT </w:instrText>
    </w:r>
    <w:r w:rsidRPr="00642127">
      <w:rPr>
        <w:b/>
        <w:sz w:val="18"/>
      </w:rPr>
      <w:fldChar w:fldCharType="separate"/>
    </w:r>
    <w:r w:rsidR="006E3AA5">
      <w:rPr>
        <w:b/>
        <w:noProof/>
        <w:sz w:val="18"/>
      </w:rPr>
      <w:t>6</w:t>
    </w:r>
    <w:r w:rsidRPr="00642127">
      <w:rPr>
        <w:b/>
        <w:sz w:val="18"/>
      </w:rPr>
      <w:fldChar w:fldCharType="end"/>
    </w:r>
    <w:r w:rsidR="00656EF1">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F1" w:rsidRPr="00642127" w:rsidRDefault="00656EF1" w:rsidP="00642127">
    <w:pPr>
      <w:pStyle w:val="Footer"/>
      <w:tabs>
        <w:tab w:val="right" w:pos="9638"/>
      </w:tabs>
      <w:rPr>
        <w:b/>
        <w:sz w:val="18"/>
      </w:rPr>
    </w:pPr>
    <w:r>
      <w:tab/>
    </w:r>
    <w:r w:rsidR="000C6372" w:rsidRPr="00642127">
      <w:rPr>
        <w:b/>
        <w:sz w:val="18"/>
      </w:rPr>
      <w:fldChar w:fldCharType="begin"/>
    </w:r>
    <w:r w:rsidRPr="00642127">
      <w:rPr>
        <w:b/>
        <w:sz w:val="18"/>
      </w:rPr>
      <w:instrText xml:space="preserve"> PAGE  \* MERGEFORMAT </w:instrText>
    </w:r>
    <w:r w:rsidR="000C6372" w:rsidRPr="00642127">
      <w:rPr>
        <w:b/>
        <w:sz w:val="18"/>
      </w:rPr>
      <w:fldChar w:fldCharType="separate"/>
    </w:r>
    <w:r w:rsidR="006E3AA5">
      <w:rPr>
        <w:b/>
        <w:noProof/>
        <w:sz w:val="18"/>
      </w:rPr>
      <w:t>5</w:t>
    </w:r>
    <w:r w:rsidR="000C6372" w:rsidRPr="006421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F1" w:rsidRPr="00642127" w:rsidRDefault="00656EF1" w:rsidP="009B4A1B">
    <w:pPr>
      <w:pStyle w:val="Footer"/>
      <w:rPr>
        <w:sz w:val="20"/>
      </w:rPr>
    </w:pPr>
    <w:r>
      <w:rPr>
        <w:noProof/>
        <w:lang w:val="en-US" w:eastAsia="zh-CN"/>
      </w:rPr>
      <w:drawing>
        <wp:anchor distT="0" distB="0" distL="114300" distR="114300" simplePos="0" relativeHeight="251657728" behindDoc="0" locked="1" layoutInCell="1" allowOverlap="1" wp14:anchorId="4CDF34DA" wp14:editId="29FB637E">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1D1" w:rsidRPr="000B175B" w:rsidRDefault="00B061D1" w:rsidP="000B175B">
      <w:pPr>
        <w:tabs>
          <w:tab w:val="right" w:pos="2155"/>
        </w:tabs>
        <w:spacing w:after="80"/>
        <w:ind w:left="680"/>
        <w:rPr>
          <w:u w:val="single"/>
        </w:rPr>
      </w:pPr>
      <w:r>
        <w:rPr>
          <w:u w:val="single"/>
        </w:rPr>
        <w:tab/>
      </w:r>
    </w:p>
  </w:footnote>
  <w:footnote w:type="continuationSeparator" w:id="0">
    <w:p w:rsidR="00B061D1" w:rsidRPr="00FC68B7" w:rsidRDefault="00B061D1" w:rsidP="00FC68B7">
      <w:pPr>
        <w:tabs>
          <w:tab w:val="left" w:pos="2155"/>
        </w:tabs>
        <w:spacing w:after="80"/>
        <w:ind w:left="680"/>
        <w:rPr>
          <w:u w:val="single"/>
        </w:rPr>
      </w:pPr>
      <w:r>
        <w:rPr>
          <w:u w:val="single"/>
        </w:rPr>
        <w:tab/>
      </w:r>
    </w:p>
  </w:footnote>
  <w:footnote w:type="continuationNotice" w:id="1">
    <w:p w:rsidR="00B061D1" w:rsidRDefault="00B061D1"/>
  </w:footnote>
  <w:footnote w:id="2">
    <w:p w:rsidR="00CE2BD3" w:rsidRPr="00CE2BD3" w:rsidRDefault="00CE2BD3" w:rsidP="00CE2BD3">
      <w:pPr>
        <w:pStyle w:val="FootnoteText"/>
        <w:widowControl w:val="0"/>
        <w:tabs>
          <w:tab w:val="clear" w:pos="1021"/>
          <w:tab w:val="right" w:pos="1020"/>
        </w:tabs>
        <w:rPr>
          <w:lang w:val="en-US"/>
        </w:rPr>
      </w:pPr>
      <w:r>
        <w:tab/>
      </w:r>
      <w:r>
        <w:rPr>
          <w:rStyle w:val="FootnoteReference"/>
        </w:rPr>
        <w:footnoteRef/>
      </w:r>
      <w:r>
        <w:tab/>
        <w:t xml:space="preserve"> </w:t>
      </w:r>
      <w:r w:rsidRPr="000500A2">
        <w:t xml:space="preserve">Unless otherwise indicated, paragraph numbers refer to the combined </w:t>
      </w:r>
      <w:r>
        <w:t xml:space="preserve">sixth and </w:t>
      </w:r>
      <w:r w:rsidRPr="000500A2">
        <w:t>seventh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F1" w:rsidRPr="00642127" w:rsidRDefault="0089425E">
    <w:pPr>
      <w:pStyle w:val="Header"/>
    </w:pPr>
    <w:r>
      <w:t>CEDAW/C/THA/Q/</w:t>
    </w:r>
    <w:r w:rsidR="00656EF1">
      <w:t>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F1" w:rsidRPr="00642127" w:rsidRDefault="0089425E" w:rsidP="00642127">
    <w:pPr>
      <w:pStyle w:val="Header"/>
      <w:jc w:val="right"/>
    </w:pPr>
    <w:r>
      <w:t>CEDAW/C/THA/Q/</w:t>
    </w:r>
    <w:r w:rsidR="00656EF1">
      <w:t>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0F15BA"/>
    <w:multiLevelType w:val="hybridMultilevel"/>
    <w:tmpl w:val="A48644CE"/>
    <w:lvl w:ilvl="0" w:tplc="1090DBE8">
      <w:start w:val="1"/>
      <w:numFmt w:val="decimal"/>
      <w:lvlText w:val="%1."/>
      <w:lvlJc w:val="left"/>
      <w:pPr>
        <w:ind w:left="644" w:hanging="360"/>
      </w:pPr>
      <w:rPr>
        <w:rFonts w:ascii="Times New Roman" w:hAnsi="Times New Roman" w:cs="Times New Roman" w:hint="default"/>
        <w:b w:val="0"/>
        <w:bCs w:val="0"/>
        <w:i w:val="0"/>
        <w:iCs w:val="0"/>
        <w:sz w:val="24"/>
        <w:szCs w:val="24"/>
      </w:rPr>
    </w:lvl>
    <w:lvl w:ilvl="1" w:tplc="A25C528A">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5E65BC9"/>
    <w:multiLevelType w:val="hybridMultilevel"/>
    <w:tmpl w:val="431043D0"/>
    <w:lvl w:ilvl="0" w:tplc="F1E6850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CC73BC5"/>
    <w:multiLevelType w:val="hybridMultilevel"/>
    <w:tmpl w:val="D4B009D0"/>
    <w:lvl w:ilvl="0" w:tplc="4AC623C0">
      <w:start w:val="1"/>
      <w:numFmt w:val="decimal"/>
      <w:lvlText w:val="%1."/>
      <w:lvlJc w:val="left"/>
      <w:pPr>
        <w:ind w:left="1627" w:hanging="360"/>
      </w:pPr>
      <w:rPr>
        <w:rFonts w:hint="default"/>
        <w:color w:val="000000"/>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6">
    <w:nsid w:val="35192E4A"/>
    <w:multiLevelType w:val="hybridMultilevel"/>
    <w:tmpl w:val="61FA46B0"/>
    <w:lvl w:ilvl="0" w:tplc="E886ED8A">
      <w:start w:val="1"/>
      <w:numFmt w:val="decimal"/>
      <w:lvlText w:val="%1."/>
      <w:lvlJc w:val="left"/>
      <w:pPr>
        <w:ind w:left="1627" w:hanging="360"/>
      </w:pPr>
      <w:rPr>
        <w:rFonts w:hint="default"/>
        <w:color w:val="000000"/>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7">
    <w:nsid w:val="45FB6086"/>
    <w:multiLevelType w:val="hybridMultilevel"/>
    <w:tmpl w:val="A0824AD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67D64E6"/>
    <w:multiLevelType w:val="hybridMultilevel"/>
    <w:tmpl w:val="3432B304"/>
    <w:lvl w:ilvl="0" w:tplc="3104ECC0">
      <w:start w:val="1"/>
      <w:numFmt w:val="decimal"/>
      <w:lvlText w:val="%1."/>
      <w:lvlJc w:val="left"/>
      <w:pPr>
        <w:ind w:left="1627" w:hanging="360"/>
      </w:pPr>
      <w:rPr>
        <w:rFonts w:hint="default"/>
        <w:b/>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9">
    <w:nsid w:val="59572181"/>
    <w:multiLevelType w:val="hybridMultilevel"/>
    <w:tmpl w:val="A0824AD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063E67"/>
    <w:multiLevelType w:val="hybridMultilevel"/>
    <w:tmpl w:val="A0824AD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7985653"/>
    <w:multiLevelType w:val="hybridMultilevel"/>
    <w:tmpl w:val="25A6C864"/>
    <w:lvl w:ilvl="0" w:tplc="CF4C2E14">
      <w:start w:val="1"/>
      <w:numFmt w:val="decimal"/>
      <w:lvlText w:val="%1."/>
      <w:lvlJc w:val="left"/>
      <w:pPr>
        <w:ind w:left="1627" w:hanging="360"/>
      </w:pPr>
      <w:rPr>
        <w:rFonts w:hint="default"/>
        <w:color w:val="000000"/>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3"/>
  </w:num>
  <w:num w:numId="13">
    <w:abstractNumId w:val="12"/>
  </w:num>
  <w:num w:numId="14">
    <w:abstractNumId w:val="10"/>
  </w:num>
  <w:num w:numId="15">
    <w:abstractNumId w:val="21"/>
  </w:num>
  <w:num w:numId="16">
    <w:abstractNumId w:val="14"/>
  </w:num>
  <w:num w:numId="17">
    <w:abstractNumId w:val="19"/>
  </w:num>
  <w:num w:numId="18">
    <w:abstractNumId w:val="17"/>
  </w:num>
  <w:num w:numId="19">
    <w:abstractNumId w:val="22"/>
  </w:num>
  <w:num w:numId="20">
    <w:abstractNumId w:val="11"/>
  </w:num>
  <w:num w:numId="21">
    <w:abstractNumId w:val="18"/>
  </w:num>
  <w:num w:numId="22">
    <w:abstractNumId w:val="15"/>
  </w:num>
  <w:num w:numId="23">
    <w:abstractNumId w:val="23"/>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MKBBTtAFRc26oFPobr6xaO9qozA=" w:salt="NSLVeJXgcpvMJlmNSUsCtA=="/>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127"/>
    <w:rsid w:val="000062C8"/>
    <w:rsid w:val="00010F25"/>
    <w:rsid w:val="0002099C"/>
    <w:rsid w:val="00032170"/>
    <w:rsid w:val="00032FF2"/>
    <w:rsid w:val="00034E2B"/>
    <w:rsid w:val="00041FC2"/>
    <w:rsid w:val="000468EE"/>
    <w:rsid w:val="00050F6B"/>
    <w:rsid w:val="00053872"/>
    <w:rsid w:val="000551DC"/>
    <w:rsid w:val="000561D1"/>
    <w:rsid w:val="000568E4"/>
    <w:rsid w:val="000629B6"/>
    <w:rsid w:val="00070317"/>
    <w:rsid w:val="00072C8C"/>
    <w:rsid w:val="000733B5"/>
    <w:rsid w:val="00074ED8"/>
    <w:rsid w:val="00077485"/>
    <w:rsid w:val="000839C0"/>
    <w:rsid w:val="000869DB"/>
    <w:rsid w:val="00091295"/>
    <w:rsid w:val="000931C0"/>
    <w:rsid w:val="00093856"/>
    <w:rsid w:val="000A0D5E"/>
    <w:rsid w:val="000A0F5E"/>
    <w:rsid w:val="000A1624"/>
    <w:rsid w:val="000A27D4"/>
    <w:rsid w:val="000A5D3B"/>
    <w:rsid w:val="000A75AF"/>
    <w:rsid w:val="000B0050"/>
    <w:rsid w:val="000B0B34"/>
    <w:rsid w:val="000B175B"/>
    <w:rsid w:val="000B1C2A"/>
    <w:rsid w:val="000B26B2"/>
    <w:rsid w:val="000B3A0F"/>
    <w:rsid w:val="000B4B0C"/>
    <w:rsid w:val="000B4D22"/>
    <w:rsid w:val="000B4EF7"/>
    <w:rsid w:val="000C1462"/>
    <w:rsid w:val="000C2003"/>
    <w:rsid w:val="000C2D2E"/>
    <w:rsid w:val="000C3221"/>
    <w:rsid w:val="000C6372"/>
    <w:rsid w:val="000D60B6"/>
    <w:rsid w:val="000D7ED8"/>
    <w:rsid w:val="000E0415"/>
    <w:rsid w:val="000F0DDA"/>
    <w:rsid w:val="000F2CF9"/>
    <w:rsid w:val="000F4A60"/>
    <w:rsid w:val="000F4B01"/>
    <w:rsid w:val="001103AA"/>
    <w:rsid w:val="0011169D"/>
    <w:rsid w:val="00115B40"/>
    <w:rsid w:val="001351E2"/>
    <w:rsid w:val="00140370"/>
    <w:rsid w:val="00151344"/>
    <w:rsid w:val="00151536"/>
    <w:rsid w:val="00155467"/>
    <w:rsid w:val="00157D9C"/>
    <w:rsid w:val="001606C8"/>
    <w:rsid w:val="00161F82"/>
    <w:rsid w:val="001678B1"/>
    <w:rsid w:val="00180D95"/>
    <w:rsid w:val="0018376D"/>
    <w:rsid w:val="001847DC"/>
    <w:rsid w:val="0018711F"/>
    <w:rsid w:val="0019171E"/>
    <w:rsid w:val="001954E9"/>
    <w:rsid w:val="00196A25"/>
    <w:rsid w:val="001B4B04"/>
    <w:rsid w:val="001C2190"/>
    <w:rsid w:val="001C332F"/>
    <w:rsid w:val="001C6663"/>
    <w:rsid w:val="001C7895"/>
    <w:rsid w:val="001D26DF"/>
    <w:rsid w:val="001D718B"/>
    <w:rsid w:val="001E0CF3"/>
    <w:rsid w:val="001E4FE5"/>
    <w:rsid w:val="001E54FD"/>
    <w:rsid w:val="001E5AA0"/>
    <w:rsid w:val="001E5F22"/>
    <w:rsid w:val="001E6D95"/>
    <w:rsid w:val="001F3E70"/>
    <w:rsid w:val="001F4B35"/>
    <w:rsid w:val="001F4EE4"/>
    <w:rsid w:val="00200C64"/>
    <w:rsid w:val="00202DA8"/>
    <w:rsid w:val="0020510F"/>
    <w:rsid w:val="00206CF9"/>
    <w:rsid w:val="00211E0B"/>
    <w:rsid w:val="00222771"/>
    <w:rsid w:val="00224404"/>
    <w:rsid w:val="00230AFF"/>
    <w:rsid w:val="00231699"/>
    <w:rsid w:val="002364B2"/>
    <w:rsid w:val="002410DE"/>
    <w:rsid w:val="00244008"/>
    <w:rsid w:val="00252374"/>
    <w:rsid w:val="002602CE"/>
    <w:rsid w:val="00277ABB"/>
    <w:rsid w:val="00282915"/>
    <w:rsid w:val="00282FC0"/>
    <w:rsid w:val="0028677D"/>
    <w:rsid w:val="00286AC8"/>
    <w:rsid w:val="00287792"/>
    <w:rsid w:val="00291606"/>
    <w:rsid w:val="00292F69"/>
    <w:rsid w:val="00293D56"/>
    <w:rsid w:val="002A0258"/>
    <w:rsid w:val="002A1705"/>
    <w:rsid w:val="002A3B9A"/>
    <w:rsid w:val="002A51DC"/>
    <w:rsid w:val="002B0464"/>
    <w:rsid w:val="002B4EAC"/>
    <w:rsid w:val="002B5A2C"/>
    <w:rsid w:val="002B6071"/>
    <w:rsid w:val="002C58DC"/>
    <w:rsid w:val="002C6D5C"/>
    <w:rsid w:val="002C6E1F"/>
    <w:rsid w:val="002D061B"/>
    <w:rsid w:val="002E1699"/>
    <w:rsid w:val="002E1A73"/>
    <w:rsid w:val="002E2CA3"/>
    <w:rsid w:val="002E3B79"/>
    <w:rsid w:val="002E55C3"/>
    <w:rsid w:val="002F047B"/>
    <w:rsid w:val="002F175C"/>
    <w:rsid w:val="003007FD"/>
    <w:rsid w:val="00302E87"/>
    <w:rsid w:val="00316264"/>
    <w:rsid w:val="00321A13"/>
    <w:rsid w:val="00321E52"/>
    <w:rsid w:val="003229D8"/>
    <w:rsid w:val="00325A74"/>
    <w:rsid w:val="0033042F"/>
    <w:rsid w:val="003305AB"/>
    <w:rsid w:val="00341C6C"/>
    <w:rsid w:val="003441F5"/>
    <w:rsid w:val="00345D70"/>
    <w:rsid w:val="00345FE4"/>
    <w:rsid w:val="00346EB7"/>
    <w:rsid w:val="003500D0"/>
    <w:rsid w:val="003510A0"/>
    <w:rsid w:val="00352709"/>
    <w:rsid w:val="00355C10"/>
    <w:rsid w:val="00371178"/>
    <w:rsid w:val="003712F8"/>
    <w:rsid w:val="00371960"/>
    <w:rsid w:val="00391050"/>
    <w:rsid w:val="003945DB"/>
    <w:rsid w:val="003A4769"/>
    <w:rsid w:val="003A4810"/>
    <w:rsid w:val="003A6810"/>
    <w:rsid w:val="003B0166"/>
    <w:rsid w:val="003C02D6"/>
    <w:rsid w:val="003C2CC4"/>
    <w:rsid w:val="003C2F08"/>
    <w:rsid w:val="003C3462"/>
    <w:rsid w:val="003C6D8A"/>
    <w:rsid w:val="003D4B23"/>
    <w:rsid w:val="003D75A8"/>
    <w:rsid w:val="003E7ACC"/>
    <w:rsid w:val="003F3572"/>
    <w:rsid w:val="003F4709"/>
    <w:rsid w:val="003F505F"/>
    <w:rsid w:val="003F5333"/>
    <w:rsid w:val="003F7235"/>
    <w:rsid w:val="00405DDC"/>
    <w:rsid w:val="004066DF"/>
    <w:rsid w:val="00410C89"/>
    <w:rsid w:val="00412219"/>
    <w:rsid w:val="00414298"/>
    <w:rsid w:val="004325CB"/>
    <w:rsid w:val="004342A0"/>
    <w:rsid w:val="00434BAE"/>
    <w:rsid w:val="00437F25"/>
    <w:rsid w:val="004421DD"/>
    <w:rsid w:val="00442586"/>
    <w:rsid w:val="0045495B"/>
    <w:rsid w:val="00456EF8"/>
    <w:rsid w:val="0046304A"/>
    <w:rsid w:val="00475C42"/>
    <w:rsid w:val="00483CD0"/>
    <w:rsid w:val="00486220"/>
    <w:rsid w:val="004932AB"/>
    <w:rsid w:val="004B1C78"/>
    <w:rsid w:val="004B4558"/>
    <w:rsid w:val="004C5B48"/>
    <w:rsid w:val="004C6683"/>
    <w:rsid w:val="004D25E4"/>
    <w:rsid w:val="004D309C"/>
    <w:rsid w:val="004D41C6"/>
    <w:rsid w:val="004D4BE7"/>
    <w:rsid w:val="004D6534"/>
    <w:rsid w:val="004F0091"/>
    <w:rsid w:val="004F15A4"/>
    <w:rsid w:val="004F3783"/>
    <w:rsid w:val="005003B4"/>
    <w:rsid w:val="00500EC3"/>
    <w:rsid w:val="005044B2"/>
    <w:rsid w:val="00507C8F"/>
    <w:rsid w:val="00517B36"/>
    <w:rsid w:val="005252D8"/>
    <w:rsid w:val="005279CF"/>
    <w:rsid w:val="00532157"/>
    <w:rsid w:val="005351B0"/>
    <w:rsid w:val="00536628"/>
    <w:rsid w:val="005420F2"/>
    <w:rsid w:val="00542D66"/>
    <w:rsid w:val="005435B6"/>
    <w:rsid w:val="0054698B"/>
    <w:rsid w:val="00550E6C"/>
    <w:rsid w:val="005517E4"/>
    <w:rsid w:val="005530AF"/>
    <w:rsid w:val="00556E36"/>
    <w:rsid w:val="00561259"/>
    <w:rsid w:val="00562F88"/>
    <w:rsid w:val="005704D3"/>
    <w:rsid w:val="005716B5"/>
    <w:rsid w:val="0058213D"/>
    <w:rsid w:val="005941FB"/>
    <w:rsid w:val="0059653B"/>
    <w:rsid w:val="005969F0"/>
    <w:rsid w:val="005B3DB3"/>
    <w:rsid w:val="005B5E1E"/>
    <w:rsid w:val="005B6FF3"/>
    <w:rsid w:val="005C2463"/>
    <w:rsid w:val="005C4404"/>
    <w:rsid w:val="005C5B8C"/>
    <w:rsid w:val="005C6A79"/>
    <w:rsid w:val="005D472F"/>
    <w:rsid w:val="005D7AEB"/>
    <w:rsid w:val="005E271F"/>
    <w:rsid w:val="005E370A"/>
    <w:rsid w:val="005E495D"/>
    <w:rsid w:val="005F3AED"/>
    <w:rsid w:val="005F5872"/>
    <w:rsid w:val="005F757F"/>
    <w:rsid w:val="005F7A1B"/>
    <w:rsid w:val="006001EE"/>
    <w:rsid w:val="00604102"/>
    <w:rsid w:val="00604B3F"/>
    <w:rsid w:val="00611FC4"/>
    <w:rsid w:val="006131B8"/>
    <w:rsid w:val="00616886"/>
    <w:rsid w:val="006176FB"/>
    <w:rsid w:val="00620FB7"/>
    <w:rsid w:val="0063139C"/>
    <w:rsid w:val="0063142B"/>
    <w:rsid w:val="00636576"/>
    <w:rsid w:val="006402C7"/>
    <w:rsid w:val="00640B26"/>
    <w:rsid w:val="00642127"/>
    <w:rsid w:val="006450AD"/>
    <w:rsid w:val="00647246"/>
    <w:rsid w:val="006503A1"/>
    <w:rsid w:val="00653CD6"/>
    <w:rsid w:val="00656EF1"/>
    <w:rsid w:val="006710A0"/>
    <w:rsid w:val="00671105"/>
    <w:rsid w:val="00675E0C"/>
    <w:rsid w:val="00680103"/>
    <w:rsid w:val="00683C55"/>
    <w:rsid w:val="00685D87"/>
    <w:rsid w:val="006925CB"/>
    <w:rsid w:val="00695E66"/>
    <w:rsid w:val="006A2DEC"/>
    <w:rsid w:val="006A4903"/>
    <w:rsid w:val="006A538E"/>
    <w:rsid w:val="006B32C6"/>
    <w:rsid w:val="006B4BDB"/>
    <w:rsid w:val="006C4DB5"/>
    <w:rsid w:val="006C50A1"/>
    <w:rsid w:val="006C6C64"/>
    <w:rsid w:val="006C7D87"/>
    <w:rsid w:val="006D3E39"/>
    <w:rsid w:val="006E373A"/>
    <w:rsid w:val="006E3AA5"/>
    <w:rsid w:val="006E564B"/>
    <w:rsid w:val="006E7ECB"/>
    <w:rsid w:val="006F1F87"/>
    <w:rsid w:val="007028CB"/>
    <w:rsid w:val="0070444C"/>
    <w:rsid w:val="00711225"/>
    <w:rsid w:val="00711394"/>
    <w:rsid w:val="007136BE"/>
    <w:rsid w:val="00716CF8"/>
    <w:rsid w:val="00723D0F"/>
    <w:rsid w:val="00725E43"/>
    <w:rsid w:val="0072632A"/>
    <w:rsid w:val="00734ABA"/>
    <w:rsid w:val="007471C9"/>
    <w:rsid w:val="00751387"/>
    <w:rsid w:val="00751653"/>
    <w:rsid w:val="00752676"/>
    <w:rsid w:val="00756DE6"/>
    <w:rsid w:val="007573DA"/>
    <w:rsid w:val="00762D7F"/>
    <w:rsid w:val="0076500D"/>
    <w:rsid w:val="00767471"/>
    <w:rsid w:val="007711C7"/>
    <w:rsid w:val="00772A86"/>
    <w:rsid w:val="007902B9"/>
    <w:rsid w:val="007A4674"/>
    <w:rsid w:val="007B112D"/>
    <w:rsid w:val="007B285E"/>
    <w:rsid w:val="007B6BA5"/>
    <w:rsid w:val="007C035B"/>
    <w:rsid w:val="007C3390"/>
    <w:rsid w:val="007C4D6E"/>
    <w:rsid w:val="007C4F4B"/>
    <w:rsid w:val="007C7443"/>
    <w:rsid w:val="007E3213"/>
    <w:rsid w:val="007E5C37"/>
    <w:rsid w:val="007E61A6"/>
    <w:rsid w:val="007F13ED"/>
    <w:rsid w:val="007F5D29"/>
    <w:rsid w:val="007F6462"/>
    <w:rsid w:val="007F6611"/>
    <w:rsid w:val="00800A5B"/>
    <w:rsid w:val="00801A1C"/>
    <w:rsid w:val="00803482"/>
    <w:rsid w:val="00813462"/>
    <w:rsid w:val="0081368B"/>
    <w:rsid w:val="00815B56"/>
    <w:rsid w:val="008242D7"/>
    <w:rsid w:val="00826D45"/>
    <w:rsid w:val="008275F3"/>
    <w:rsid w:val="00832D01"/>
    <w:rsid w:val="0083487B"/>
    <w:rsid w:val="008365A3"/>
    <w:rsid w:val="0083767D"/>
    <w:rsid w:val="00837A5A"/>
    <w:rsid w:val="00842212"/>
    <w:rsid w:val="00846343"/>
    <w:rsid w:val="008513A5"/>
    <w:rsid w:val="00852303"/>
    <w:rsid w:val="0086644F"/>
    <w:rsid w:val="008757B0"/>
    <w:rsid w:val="00887BBB"/>
    <w:rsid w:val="0089425E"/>
    <w:rsid w:val="00896275"/>
    <w:rsid w:val="00897429"/>
    <w:rsid w:val="008979B1"/>
    <w:rsid w:val="008A50D2"/>
    <w:rsid w:val="008A684A"/>
    <w:rsid w:val="008A6B25"/>
    <w:rsid w:val="008A6C4F"/>
    <w:rsid w:val="008B2335"/>
    <w:rsid w:val="008B503A"/>
    <w:rsid w:val="008B5999"/>
    <w:rsid w:val="008B7F85"/>
    <w:rsid w:val="008C6898"/>
    <w:rsid w:val="008E2287"/>
    <w:rsid w:val="008E5D64"/>
    <w:rsid w:val="008F2026"/>
    <w:rsid w:val="008F7E6B"/>
    <w:rsid w:val="009055CF"/>
    <w:rsid w:val="009062E4"/>
    <w:rsid w:val="00920D32"/>
    <w:rsid w:val="009220B0"/>
    <w:rsid w:val="009223CA"/>
    <w:rsid w:val="00931F82"/>
    <w:rsid w:val="009369F6"/>
    <w:rsid w:val="009374CE"/>
    <w:rsid w:val="00940EB8"/>
    <w:rsid w:val="00940F93"/>
    <w:rsid w:val="00945EFD"/>
    <w:rsid w:val="00951833"/>
    <w:rsid w:val="009603EF"/>
    <w:rsid w:val="00960B09"/>
    <w:rsid w:val="009621D4"/>
    <w:rsid w:val="00971CCD"/>
    <w:rsid w:val="00984DC6"/>
    <w:rsid w:val="0098600C"/>
    <w:rsid w:val="009961AF"/>
    <w:rsid w:val="00997A18"/>
    <w:rsid w:val="00997A42"/>
    <w:rsid w:val="009A5285"/>
    <w:rsid w:val="009B053B"/>
    <w:rsid w:val="009B4A1B"/>
    <w:rsid w:val="009B62BE"/>
    <w:rsid w:val="009B756B"/>
    <w:rsid w:val="009B79D8"/>
    <w:rsid w:val="009C066A"/>
    <w:rsid w:val="009C0EE8"/>
    <w:rsid w:val="009C14AA"/>
    <w:rsid w:val="009D0D04"/>
    <w:rsid w:val="009F04E7"/>
    <w:rsid w:val="009F06AA"/>
    <w:rsid w:val="009F231B"/>
    <w:rsid w:val="009F24F1"/>
    <w:rsid w:val="009F390B"/>
    <w:rsid w:val="00A01489"/>
    <w:rsid w:val="00A121C0"/>
    <w:rsid w:val="00A12747"/>
    <w:rsid w:val="00A25F6E"/>
    <w:rsid w:val="00A304D2"/>
    <w:rsid w:val="00A34283"/>
    <w:rsid w:val="00A374FE"/>
    <w:rsid w:val="00A37DD2"/>
    <w:rsid w:val="00A40C0E"/>
    <w:rsid w:val="00A44EC1"/>
    <w:rsid w:val="00A46EEF"/>
    <w:rsid w:val="00A61CCD"/>
    <w:rsid w:val="00A63ABB"/>
    <w:rsid w:val="00A66799"/>
    <w:rsid w:val="00A72F22"/>
    <w:rsid w:val="00A73AC2"/>
    <w:rsid w:val="00A748A6"/>
    <w:rsid w:val="00A7606F"/>
    <w:rsid w:val="00A776B4"/>
    <w:rsid w:val="00A8338F"/>
    <w:rsid w:val="00A94361"/>
    <w:rsid w:val="00A95A94"/>
    <w:rsid w:val="00A96D81"/>
    <w:rsid w:val="00AA37AA"/>
    <w:rsid w:val="00AB03F4"/>
    <w:rsid w:val="00AB0F5C"/>
    <w:rsid w:val="00AB1A0A"/>
    <w:rsid w:val="00AB1E4A"/>
    <w:rsid w:val="00AB3EEE"/>
    <w:rsid w:val="00AB5A77"/>
    <w:rsid w:val="00AB5B81"/>
    <w:rsid w:val="00AB722D"/>
    <w:rsid w:val="00AC1552"/>
    <w:rsid w:val="00AC793B"/>
    <w:rsid w:val="00AD1FBB"/>
    <w:rsid w:val="00AD7E4F"/>
    <w:rsid w:val="00AE4D88"/>
    <w:rsid w:val="00AF5D38"/>
    <w:rsid w:val="00AF790E"/>
    <w:rsid w:val="00B061D1"/>
    <w:rsid w:val="00B06775"/>
    <w:rsid w:val="00B07D9E"/>
    <w:rsid w:val="00B125F4"/>
    <w:rsid w:val="00B1632B"/>
    <w:rsid w:val="00B17DC9"/>
    <w:rsid w:val="00B22E33"/>
    <w:rsid w:val="00B2698C"/>
    <w:rsid w:val="00B30179"/>
    <w:rsid w:val="00B333B0"/>
    <w:rsid w:val="00B46EC5"/>
    <w:rsid w:val="00B500B1"/>
    <w:rsid w:val="00B507FE"/>
    <w:rsid w:val="00B50CF7"/>
    <w:rsid w:val="00B56E9C"/>
    <w:rsid w:val="00B64215"/>
    <w:rsid w:val="00B64B1F"/>
    <w:rsid w:val="00B6553F"/>
    <w:rsid w:val="00B66366"/>
    <w:rsid w:val="00B70E4C"/>
    <w:rsid w:val="00B774D9"/>
    <w:rsid w:val="00B8088E"/>
    <w:rsid w:val="00B81E12"/>
    <w:rsid w:val="00B84E4B"/>
    <w:rsid w:val="00B86F38"/>
    <w:rsid w:val="00B90271"/>
    <w:rsid w:val="00B90C3F"/>
    <w:rsid w:val="00B911FE"/>
    <w:rsid w:val="00B923AF"/>
    <w:rsid w:val="00B92652"/>
    <w:rsid w:val="00BA08C3"/>
    <w:rsid w:val="00BA5D78"/>
    <w:rsid w:val="00BA6480"/>
    <w:rsid w:val="00BC4EA4"/>
    <w:rsid w:val="00BC6166"/>
    <w:rsid w:val="00BC6ACA"/>
    <w:rsid w:val="00BC74E9"/>
    <w:rsid w:val="00BD6FA0"/>
    <w:rsid w:val="00BE580B"/>
    <w:rsid w:val="00BE5925"/>
    <w:rsid w:val="00BE5EDB"/>
    <w:rsid w:val="00BE6038"/>
    <w:rsid w:val="00BE6ED0"/>
    <w:rsid w:val="00BF68A8"/>
    <w:rsid w:val="00C039E8"/>
    <w:rsid w:val="00C05841"/>
    <w:rsid w:val="00C12397"/>
    <w:rsid w:val="00C20EA3"/>
    <w:rsid w:val="00C3206E"/>
    <w:rsid w:val="00C327B1"/>
    <w:rsid w:val="00C41BBD"/>
    <w:rsid w:val="00C42901"/>
    <w:rsid w:val="00C463DD"/>
    <w:rsid w:val="00C4724C"/>
    <w:rsid w:val="00C475AB"/>
    <w:rsid w:val="00C50588"/>
    <w:rsid w:val="00C53A77"/>
    <w:rsid w:val="00C629A0"/>
    <w:rsid w:val="00C6410A"/>
    <w:rsid w:val="00C703CF"/>
    <w:rsid w:val="00C728DE"/>
    <w:rsid w:val="00C745C3"/>
    <w:rsid w:val="00C75FB9"/>
    <w:rsid w:val="00C7639B"/>
    <w:rsid w:val="00C83CCC"/>
    <w:rsid w:val="00C84742"/>
    <w:rsid w:val="00C85A9F"/>
    <w:rsid w:val="00C86987"/>
    <w:rsid w:val="00C8731A"/>
    <w:rsid w:val="00C92A34"/>
    <w:rsid w:val="00C97798"/>
    <w:rsid w:val="00CA4404"/>
    <w:rsid w:val="00CC00AC"/>
    <w:rsid w:val="00CC24D2"/>
    <w:rsid w:val="00CC34E6"/>
    <w:rsid w:val="00CC4632"/>
    <w:rsid w:val="00CC48BA"/>
    <w:rsid w:val="00CD11C2"/>
    <w:rsid w:val="00CD59F8"/>
    <w:rsid w:val="00CD7B71"/>
    <w:rsid w:val="00CE2AC0"/>
    <w:rsid w:val="00CE2BD3"/>
    <w:rsid w:val="00CE45B8"/>
    <w:rsid w:val="00CE4A8F"/>
    <w:rsid w:val="00CE69B1"/>
    <w:rsid w:val="00CF085F"/>
    <w:rsid w:val="00CF1982"/>
    <w:rsid w:val="00CF60CF"/>
    <w:rsid w:val="00D05B44"/>
    <w:rsid w:val="00D13724"/>
    <w:rsid w:val="00D13E29"/>
    <w:rsid w:val="00D17F9D"/>
    <w:rsid w:val="00D20173"/>
    <w:rsid w:val="00D2031B"/>
    <w:rsid w:val="00D218CB"/>
    <w:rsid w:val="00D24D4E"/>
    <w:rsid w:val="00D25D6E"/>
    <w:rsid w:val="00D25FE2"/>
    <w:rsid w:val="00D27477"/>
    <w:rsid w:val="00D3073E"/>
    <w:rsid w:val="00D3377C"/>
    <w:rsid w:val="00D43252"/>
    <w:rsid w:val="00D51BED"/>
    <w:rsid w:val="00D51E7F"/>
    <w:rsid w:val="00D52FB6"/>
    <w:rsid w:val="00D53E04"/>
    <w:rsid w:val="00D64CAE"/>
    <w:rsid w:val="00D669DA"/>
    <w:rsid w:val="00D71283"/>
    <w:rsid w:val="00D749D8"/>
    <w:rsid w:val="00D75BCD"/>
    <w:rsid w:val="00D7767E"/>
    <w:rsid w:val="00D800E0"/>
    <w:rsid w:val="00D90995"/>
    <w:rsid w:val="00D9102D"/>
    <w:rsid w:val="00D97217"/>
    <w:rsid w:val="00D978C6"/>
    <w:rsid w:val="00DA3C1C"/>
    <w:rsid w:val="00DA3CB9"/>
    <w:rsid w:val="00DB10C2"/>
    <w:rsid w:val="00DB160C"/>
    <w:rsid w:val="00DC1DB0"/>
    <w:rsid w:val="00DC472E"/>
    <w:rsid w:val="00DD1A91"/>
    <w:rsid w:val="00DD3DE7"/>
    <w:rsid w:val="00DD6F33"/>
    <w:rsid w:val="00DE0130"/>
    <w:rsid w:val="00DE216B"/>
    <w:rsid w:val="00DE5B7B"/>
    <w:rsid w:val="00DE7D4C"/>
    <w:rsid w:val="00DF0A32"/>
    <w:rsid w:val="00DF26EA"/>
    <w:rsid w:val="00DF35F3"/>
    <w:rsid w:val="00E008DB"/>
    <w:rsid w:val="00E0434A"/>
    <w:rsid w:val="00E0469F"/>
    <w:rsid w:val="00E05053"/>
    <w:rsid w:val="00E0741F"/>
    <w:rsid w:val="00E109FB"/>
    <w:rsid w:val="00E10B08"/>
    <w:rsid w:val="00E11175"/>
    <w:rsid w:val="00E20A6E"/>
    <w:rsid w:val="00E23FF9"/>
    <w:rsid w:val="00E25B59"/>
    <w:rsid w:val="00E37D8B"/>
    <w:rsid w:val="00E521F4"/>
    <w:rsid w:val="00E52339"/>
    <w:rsid w:val="00E5241A"/>
    <w:rsid w:val="00E56D9D"/>
    <w:rsid w:val="00E61D3D"/>
    <w:rsid w:val="00E63389"/>
    <w:rsid w:val="00E66F1D"/>
    <w:rsid w:val="00E67949"/>
    <w:rsid w:val="00E67AB3"/>
    <w:rsid w:val="00E71BC8"/>
    <w:rsid w:val="00E7260F"/>
    <w:rsid w:val="00E77E49"/>
    <w:rsid w:val="00E91535"/>
    <w:rsid w:val="00E955EC"/>
    <w:rsid w:val="00E958D8"/>
    <w:rsid w:val="00E96630"/>
    <w:rsid w:val="00E97D22"/>
    <w:rsid w:val="00EA01D2"/>
    <w:rsid w:val="00EA2C26"/>
    <w:rsid w:val="00EA517F"/>
    <w:rsid w:val="00EB023A"/>
    <w:rsid w:val="00ED32A3"/>
    <w:rsid w:val="00ED51FE"/>
    <w:rsid w:val="00ED616A"/>
    <w:rsid w:val="00ED7A2A"/>
    <w:rsid w:val="00EE14F6"/>
    <w:rsid w:val="00EE6DDC"/>
    <w:rsid w:val="00EE732C"/>
    <w:rsid w:val="00EF1D7F"/>
    <w:rsid w:val="00EF57A9"/>
    <w:rsid w:val="00F0421B"/>
    <w:rsid w:val="00F075B3"/>
    <w:rsid w:val="00F07BDB"/>
    <w:rsid w:val="00F124DA"/>
    <w:rsid w:val="00F32B3C"/>
    <w:rsid w:val="00F34583"/>
    <w:rsid w:val="00F432B9"/>
    <w:rsid w:val="00F504DF"/>
    <w:rsid w:val="00F6259F"/>
    <w:rsid w:val="00F75C83"/>
    <w:rsid w:val="00F75E02"/>
    <w:rsid w:val="00F8068D"/>
    <w:rsid w:val="00F82477"/>
    <w:rsid w:val="00F826DD"/>
    <w:rsid w:val="00F82CD2"/>
    <w:rsid w:val="00F9158F"/>
    <w:rsid w:val="00FA271C"/>
    <w:rsid w:val="00FA2907"/>
    <w:rsid w:val="00FB319C"/>
    <w:rsid w:val="00FB4AE8"/>
    <w:rsid w:val="00FB4E9B"/>
    <w:rsid w:val="00FB7E2E"/>
    <w:rsid w:val="00FC072F"/>
    <w:rsid w:val="00FC1BD7"/>
    <w:rsid w:val="00FC5823"/>
    <w:rsid w:val="00FC5B4D"/>
    <w:rsid w:val="00FC68B7"/>
    <w:rsid w:val="00FD5860"/>
    <w:rsid w:val="00FE0027"/>
    <w:rsid w:val="00FE008F"/>
    <w:rsid w:val="00FE3770"/>
    <w:rsid w:val="00FE37BE"/>
    <w:rsid w:val="00FF7D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sid w:val="000C6372"/>
    <w:rPr>
      <w:rFonts w:cs="Courier New"/>
    </w:rPr>
  </w:style>
  <w:style w:type="paragraph" w:styleId="BodyText">
    <w:name w:val="Body Text"/>
    <w:basedOn w:val="Normal"/>
    <w:next w:val="Normal"/>
    <w:semiHidden/>
    <w:rsid w:val="000C6372"/>
  </w:style>
  <w:style w:type="paragraph" w:styleId="BodyTextIndent">
    <w:name w:val="Body Text Indent"/>
    <w:basedOn w:val="Normal"/>
    <w:semiHidden/>
    <w:rsid w:val="000C6372"/>
    <w:pPr>
      <w:spacing w:after="120"/>
      <w:ind w:left="283"/>
    </w:pPr>
  </w:style>
  <w:style w:type="paragraph" w:styleId="BlockText">
    <w:name w:val="Block Text"/>
    <w:basedOn w:val="Normal"/>
    <w:semiHidden/>
    <w:rsid w:val="000C6372"/>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Footnote number"/>
    <w:rsid w:val="00E61D3D"/>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sid w:val="000C6372"/>
    <w:rPr>
      <w:sz w:val="6"/>
    </w:rPr>
  </w:style>
  <w:style w:type="paragraph" w:styleId="CommentText">
    <w:name w:val="annotation text"/>
    <w:basedOn w:val="Normal"/>
    <w:link w:val="CommentTextChar"/>
    <w:rsid w:val="000C6372"/>
  </w:style>
  <w:style w:type="character" w:styleId="LineNumber">
    <w:name w:val="line number"/>
    <w:semiHidden/>
    <w:rsid w:val="000C6372"/>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6421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0F4A6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4A60"/>
    <w:rPr>
      <w:rFonts w:ascii="Tahoma" w:hAnsi="Tahoma" w:cs="Tahoma"/>
      <w:sz w:val="16"/>
      <w:szCs w:val="16"/>
      <w:lang w:eastAsia="en-US"/>
    </w:rPr>
  </w:style>
  <w:style w:type="paragraph" w:styleId="ListParagraph">
    <w:name w:val="List Paragraph"/>
    <w:basedOn w:val="Normal"/>
    <w:uiPriority w:val="34"/>
    <w:qFormat/>
    <w:rsid w:val="000F4A60"/>
    <w:pPr>
      <w:ind w:left="720"/>
      <w:contextualSpacing/>
    </w:pPr>
  </w:style>
  <w:style w:type="character" w:customStyle="1" w:styleId="CommentTextChar">
    <w:name w:val="Comment Text Char"/>
    <w:link w:val="CommentText"/>
    <w:rsid w:val="00813462"/>
    <w:rPr>
      <w:lang w:eastAsia="en-US"/>
    </w:rPr>
  </w:style>
  <w:style w:type="paragraph" w:styleId="CommentSubject">
    <w:name w:val="annotation subject"/>
    <w:basedOn w:val="CommentText"/>
    <w:next w:val="CommentText"/>
    <w:link w:val="CommentSubjectChar"/>
    <w:rsid w:val="00931F82"/>
    <w:pPr>
      <w:spacing w:line="240" w:lineRule="auto"/>
    </w:pPr>
    <w:rPr>
      <w:b/>
      <w:bCs/>
    </w:rPr>
  </w:style>
  <w:style w:type="character" w:customStyle="1" w:styleId="CommentSubjectChar">
    <w:name w:val="Comment Subject Char"/>
    <w:basedOn w:val="CommentTextChar"/>
    <w:link w:val="CommentSubject"/>
    <w:rsid w:val="00931F82"/>
    <w:rPr>
      <w:b/>
      <w:bCs/>
      <w:lang w:eastAsia="en-US"/>
    </w:rPr>
  </w:style>
  <w:style w:type="character" w:customStyle="1" w:styleId="highlight">
    <w:name w:val="highlight"/>
    <w:basedOn w:val="DefaultParagraphFont"/>
    <w:rsid w:val="00E958D8"/>
  </w:style>
  <w:style w:type="paragraph" w:customStyle="1" w:styleId="Default">
    <w:name w:val="Default"/>
    <w:rsid w:val="005C4404"/>
    <w:pPr>
      <w:autoSpaceDE w:val="0"/>
      <w:autoSpaceDN w:val="0"/>
      <w:adjustRightInd w:val="0"/>
    </w:pPr>
    <w:rPr>
      <w:color w:val="000000"/>
      <w:sz w:val="24"/>
      <w:szCs w:val="24"/>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link w:val="FootnoteText"/>
    <w:rsid w:val="00230AFF"/>
    <w:rPr>
      <w:sz w:val="18"/>
      <w:lang w:eastAsia="en-US"/>
    </w:rPr>
  </w:style>
  <w:style w:type="paragraph" w:customStyle="1" w:styleId="Translation-Latin">
    <w:name w:val="Translation - Latin"/>
    <w:basedOn w:val="Normal"/>
    <w:link w:val="Translation-LatinChar"/>
    <w:qFormat/>
    <w:rsid w:val="004F15A4"/>
    <w:pPr>
      <w:suppressAutoHyphens w:val="0"/>
      <w:spacing w:line="276" w:lineRule="auto"/>
      <w:jc w:val="both"/>
    </w:pPr>
    <w:rPr>
      <w:rFonts w:ascii="Arial" w:eastAsia="Calibri" w:hAnsi="Arial" w:cs="Arial"/>
      <w:lang w:val="en-US" w:bidi="th-TH"/>
    </w:rPr>
  </w:style>
  <w:style w:type="character" w:customStyle="1" w:styleId="Translation-LatinChar">
    <w:name w:val="Translation - Latin Char"/>
    <w:link w:val="Translation-Latin"/>
    <w:rsid w:val="004F15A4"/>
    <w:rPr>
      <w:rFonts w:ascii="Arial" w:eastAsia="Calibri" w:hAnsi="Arial" w:cs="Arial"/>
      <w:lang w:val="en-US" w:eastAsia="en-US" w:bidi="th-TH"/>
    </w:rPr>
  </w:style>
  <w:style w:type="paragraph" w:customStyle="1" w:styleId="H23">
    <w:name w:val="_ H_2/3"/>
    <w:basedOn w:val="H1"/>
    <w:next w:val="Normal"/>
    <w:rsid w:val="0076500D"/>
    <w:pPr>
      <w:spacing w:line="240" w:lineRule="exact"/>
      <w:outlineLvl w:val="1"/>
    </w:pPr>
    <w:rPr>
      <w:rFonts w:eastAsiaTheme="minorHAnsi"/>
      <w:spacing w:val="2"/>
      <w:sz w:val="20"/>
    </w:rPr>
  </w:style>
  <w:style w:type="paragraph" w:customStyle="1" w:styleId="SingleTxt">
    <w:name w:val="__Single Txt"/>
    <w:basedOn w:val="Normal"/>
    <w:rsid w:val="0076500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customStyle="1" w:styleId="H4">
    <w:name w:val="_ H_4"/>
    <w:basedOn w:val="Normal"/>
    <w:next w:val="SingleTxt"/>
    <w:rsid w:val="00EA51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Calibri"/>
      <w:i/>
      <w:spacing w:val="3"/>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sid w:val="000C6372"/>
    <w:rPr>
      <w:rFonts w:cs="Courier New"/>
    </w:rPr>
  </w:style>
  <w:style w:type="paragraph" w:styleId="BodyText">
    <w:name w:val="Body Text"/>
    <w:basedOn w:val="Normal"/>
    <w:next w:val="Normal"/>
    <w:semiHidden/>
    <w:rsid w:val="000C6372"/>
  </w:style>
  <w:style w:type="paragraph" w:styleId="BodyTextIndent">
    <w:name w:val="Body Text Indent"/>
    <w:basedOn w:val="Normal"/>
    <w:semiHidden/>
    <w:rsid w:val="000C6372"/>
    <w:pPr>
      <w:spacing w:after="120"/>
      <w:ind w:left="283"/>
    </w:pPr>
  </w:style>
  <w:style w:type="paragraph" w:styleId="BlockText">
    <w:name w:val="Block Text"/>
    <w:basedOn w:val="Normal"/>
    <w:semiHidden/>
    <w:rsid w:val="000C6372"/>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Footnote number"/>
    <w:rsid w:val="00E61D3D"/>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sid w:val="000C6372"/>
    <w:rPr>
      <w:sz w:val="6"/>
    </w:rPr>
  </w:style>
  <w:style w:type="paragraph" w:styleId="CommentText">
    <w:name w:val="annotation text"/>
    <w:basedOn w:val="Normal"/>
    <w:link w:val="CommentTextChar"/>
    <w:rsid w:val="000C6372"/>
  </w:style>
  <w:style w:type="character" w:styleId="LineNumber">
    <w:name w:val="line number"/>
    <w:semiHidden/>
    <w:rsid w:val="000C6372"/>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6421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0F4A6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4A60"/>
    <w:rPr>
      <w:rFonts w:ascii="Tahoma" w:hAnsi="Tahoma" w:cs="Tahoma"/>
      <w:sz w:val="16"/>
      <w:szCs w:val="16"/>
      <w:lang w:eastAsia="en-US"/>
    </w:rPr>
  </w:style>
  <w:style w:type="paragraph" w:styleId="ListParagraph">
    <w:name w:val="List Paragraph"/>
    <w:basedOn w:val="Normal"/>
    <w:uiPriority w:val="34"/>
    <w:qFormat/>
    <w:rsid w:val="000F4A60"/>
    <w:pPr>
      <w:ind w:left="720"/>
      <w:contextualSpacing/>
    </w:pPr>
  </w:style>
  <w:style w:type="character" w:customStyle="1" w:styleId="CommentTextChar">
    <w:name w:val="Comment Text Char"/>
    <w:link w:val="CommentText"/>
    <w:rsid w:val="00813462"/>
    <w:rPr>
      <w:lang w:eastAsia="en-US"/>
    </w:rPr>
  </w:style>
  <w:style w:type="paragraph" w:styleId="CommentSubject">
    <w:name w:val="annotation subject"/>
    <w:basedOn w:val="CommentText"/>
    <w:next w:val="CommentText"/>
    <w:link w:val="CommentSubjectChar"/>
    <w:rsid w:val="00931F82"/>
    <w:pPr>
      <w:spacing w:line="240" w:lineRule="auto"/>
    </w:pPr>
    <w:rPr>
      <w:b/>
      <w:bCs/>
    </w:rPr>
  </w:style>
  <w:style w:type="character" w:customStyle="1" w:styleId="CommentSubjectChar">
    <w:name w:val="Comment Subject Char"/>
    <w:basedOn w:val="CommentTextChar"/>
    <w:link w:val="CommentSubject"/>
    <w:rsid w:val="00931F82"/>
    <w:rPr>
      <w:b/>
      <w:bCs/>
      <w:lang w:eastAsia="en-US"/>
    </w:rPr>
  </w:style>
  <w:style w:type="character" w:customStyle="1" w:styleId="highlight">
    <w:name w:val="highlight"/>
    <w:basedOn w:val="DefaultParagraphFont"/>
    <w:rsid w:val="00E958D8"/>
  </w:style>
  <w:style w:type="paragraph" w:customStyle="1" w:styleId="Default">
    <w:name w:val="Default"/>
    <w:rsid w:val="005C4404"/>
    <w:pPr>
      <w:autoSpaceDE w:val="0"/>
      <w:autoSpaceDN w:val="0"/>
      <w:adjustRightInd w:val="0"/>
    </w:pPr>
    <w:rPr>
      <w:color w:val="000000"/>
      <w:sz w:val="24"/>
      <w:szCs w:val="24"/>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link w:val="FootnoteText"/>
    <w:rsid w:val="00230AFF"/>
    <w:rPr>
      <w:sz w:val="18"/>
      <w:lang w:eastAsia="en-US"/>
    </w:rPr>
  </w:style>
  <w:style w:type="paragraph" w:customStyle="1" w:styleId="Translation-Latin">
    <w:name w:val="Translation - Latin"/>
    <w:basedOn w:val="Normal"/>
    <w:link w:val="Translation-LatinChar"/>
    <w:qFormat/>
    <w:rsid w:val="004F15A4"/>
    <w:pPr>
      <w:suppressAutoHyphens w:val="0"/>
      <w:spacing w:line="276" w:lineRule="auto"/>
      <w:jc w:val="both"/>
    </w:pPr>
    <w:rPr>
      <w:rFonts w:ascii="Arial" w:eastAsia="Calibri" w:hAnsi="Arial" w:cs="Arial"/>
      <w:lang w:val="en-US" w:bidi="th-TH"/>
    </w:rPr>
  </w:style>
  <w:style w:type="character" w:customStyle="1" w:styleId="Translation-LatinChar">
    <w:name w:val="Translation - Latin Char"/>
    <w:link w:val="Translation-Latin"/>
    <w:rsid w:val="004F15A4"/>
    <w:rPr>
      <w:rFonts w:ascii="Arial" w:eastAsia="Calibri" w:hAnsi="Arial" w:cs="Arial"/>
      <w:lang w:val="en-US" w:eastAsia="en-US" w:bidi="th-TH"/>
    </w:rPr>
  </w:style>
  <w:style w:type="paragraph" w:customStyle="1" w:styleId="H23">
    <w:name w:val="_ H_2/3"/>
    <w:basedOn w:val="H1"/>
    <w:next w:val="Normal"/>
    <w:rsid w:val="0076500D"/>
    <w:pPr>
      <w:spacing w:line="240" w:lineRule="exact"/>
      <w:outlineLvl w:val="1"/>
    </w:pPr>
    <w:rPr>
      <w:rFonts w:eastAsiaTheme="minorHAnsi"/>
      <w:spacing w:val="2"/>
      <w:sz w:val="20"/>
    </w:rPr>
  </w:style>
  <w:style w:type="paragraph" w:customStyle="1" w:styleId="SingleTxt">
    <w:name w:val="__Single Txt"/>
    <w:basedOn w:val="Normal"/>
    <w:rsid w:val="0076500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customStyle="1" w:styleId="H4">
    <w:name w:val="_ H_4"/>
    <w:basedOn w:val="Normal"/>
    <w:next w:val="SingleTxt"/>
    <w:rsid w:val="00EA51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Calibri"/>
      <w:i/>
      <w:spacing w:val="3"/>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29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undocs.org/CEDAW/C/DEU/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68AC5D-7123-4F57-BF8C-EB3F1B09AC1C}"/>
</file>

<file path=customXml/itemProps2.xml><?xml version="1.0" encoding="utf-8"?>
<ds:datastoreItem xmlns:ds="http://schemas.openxmlformats.org/officeDocument/2006/customXml" ds:itemID="{83237C9D-D791-4ADC-ACFD-0669E74EAE71}"/>
</file>

<file path=customXml/itemProps3.xml><?xml version="1.0" encoding="utf-8"?>
<ds:datastoreItem xmlns:ds="http://schemas.openxmlformats.org/officeDocument/2006/customXml" ds:itemID="{94B6B826-3E67-4224-8BCE-DA1033F2221C}"/>
</file>

<file path=customXml/itemProps4.xml><?xml version="1.0" encoding="utf-8"?>
<ds:datastoreItem xmlns:ds="http://schemas.openxmlformats.org/officeDocument/2006/customXml" ds:itemID="{D6458610-BE59-4352-8A01-FD2D623CBF49}"/>
</file>

<file path=docProps/app.xml><?xml version="1.0" encoding="utf-8"?>
<Properties xmlns="http://schemas.openxmlformats.org/officeDocument/2006/extended-properties" xmlns:vt="http://schemas.openxmlformats.org/officeDocument/2006/docPropsVTypes">
  <Template>CEDAW_E.dotm</Template>
  <TotalTime>5</TotalTime>
  <Pages>6</Pages>
  <Words>2969</Words>
  <Characters>16926</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5</cp:revision>
  <cp:lastPrinted>2016-11-25T15:42:00Z</cp:lastPrinted>
  <dcterms:created xsi:type="dcterms:W3CDTF">2016-11-25T11:31:00Z</dcterms:created>
  <dcterms:modified xsi:type="dcterms:W3CDTF">2016-11-25T17:03:00Z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