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C650F" w:rsidRPr="0025343A" w:rsidRDefault="00900990" w:rsidP="0025343A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jc w:val="center"/>
        <w:rPr>
          <w:rFonts w:eastAsia="Times New Roman Bold" w:hAnsi="Times New Roman" w:cs="Times New Roman"/>
          <w:b/>
          <w:kern w:val="0"/>
          <w:sz w:val="28"/>
          <w:szCs w:val="28"/>
          <w:lang w:val="es-ES_tradnl"/>
        </w:rPr>
      </w:pPr>
      <w:permStart w:id="1192646086" w:edGrp="everyone"/>
      <w:permEnd w:id="1192646086"/>
      <w:r w:rsidRPr="009E3C9E">
        <w:rPr>
          <w:rFonts w:hAnsi="Times New Roman" w:cs="Times New Roman"/>
          <w:b/>
          <w:kern w:val="0"/>
          <w:sz w:val="28"/>
          <w:szCs w:val="28"/>
          <w:lang w:val="es-ES_tradnl"/>
        </w:rPr>
        <w:t>C</w:t>
      </w:r>
      <w:r w:rsidR="001F4ED2">
        <w:rPr>
          <w:rFonts w:hAnsi="Times New Roman" w:cs="Times New Roman"/>
          <w:b/>
          <w:kern w:val="0"/>
          <w:sz w:val="28"/>
          <w:szCs w:val="28"/>
          <w:lang w:val="es-ES_tradnl"/>
        </w:rPr>
        <w:t>OMITE PARA LA ELIMINACION DE LA DISCRIMINACIO</w:t>
      </w:r>
      <w:r w:rsidRPr="009E3C9E">
        <w:rPr>
          <w:rFonts w:hAnsi="Times New Roman" w:cs="Times New Roman"/>
          <w:b/>
          <w:kern w:val="0"/>
          <w:sz w:val="28"/>
          <w:szCs w:val="28"/>
          <w:lang w:val="es-ES_tradnl"/>
        </w:rPr>
        <w:t>N</w:t>
      </w:r>
      <w:r>
        <w:rPr>
          <w:rFonts w:eastAsia="Times New Roman Bold" w:hAnsi="Times New Roman" w:cs="Times New Roman"/>
          <w:b/>
          <w:kern w:val="0"/>
          <w:sz w:val="28"/>
          <w:szCs w:val="28"/>
          <w:lang w:val="es-ES_tradnl"/>
        </w:rPr>
        <w:br/>
      </w:r>
      <w:r w:rsidRPr="009E3C9E">
        <w:rPr>
          <w:rFonts w:hAnsi="Times New Roman" w:cs="Times New Roman"/>
          <w:b/>
          <w:kern w:val="0"/>
          <w:sz w:val="28"/>
          <w:szCs w:val="28"/>
          <w:lang w:val="es-ES_tradnl"/>
        </w:rPr>
        <w:t>CONTRA LA MUJER</w:t>
      </w:r>
      <w:r>
        <w:rPr>
          <w:rFonts w:hAnsi="Times New Roman" w:cs="Times New Roman"/>
          <w:b/>
          <w:kern w:val="0"/>
          <w:sz w:val="28"/>
          <w:szCs w:val="28"/>
          <w:lang w:val="es-ES_tradnl"/>
        </w:rPr>
        <w:t xml:space="preserve"> (CEDAW)</w:t>
      </w:r>
    </w:p>
    <w:p w:rsidR="00CC650F" w:rsidRPr="001406B4" w:rsidRDefault="00CC650F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jc w:val="center"/>
        <w:rPr>
          <w:rFonts w:eastAsia="Times New Roman Bold" w:hAnsi="Times New Roman" w:cs="Times New Roman"/>
          <w:b/>
          <w:kern w:val="0"/>
          <w:sz w:val="22"/>
          <w:szCs w:val="22"/>
          <w:lang w:val="es-ES_tradnl"/>
        </w:rPr>
      </w:pPr>
    </w:p>
    <w:p w:rsidR="00CC650F" w:rsidRPr="000B27C7" w:rsidRDefault="00D91D05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jc w:val="center"/>
        <w:rPr>
          <w:rFonts w:eastAsia="Times New Roman Bold" w:hAnsi="Times New Roman" w:cs="Times New Roman"/>
          <w:b/>
          <w:kern w:val="0"/>
          <w:lang w:val="es-ES_tradnl"/>
        </w:rPr>
      </w:pPr>
      <w:r w:rsidRPr="000B27C7">
        <w:rPr>
          <w:rFonts w:hAnsi="Times New Roman" w:cs="Times New Roman"/>
          <w:b/>
          <w:kern w:val="0"/>
          <w:lang w:val="es-ES_tradnl"/>
        </w:rPr>
        <w:t xml:space="preserve">Participación de </w:t>
      </w:r>
      <w:r w:rsidR="00594DDD" w:rsidRPr="000B27C7">
        <w:rPr>
          <w:rFonts w:hAnsi="Times New Roman" w:cs="Times New Roman"/>
          <w:b/>
          <w:kern w:val="0"/>
          <w:lang w:val="es-ES_tradnl"/>
        </w:rPr>
        <w:t>instituciones n</w:t>
      </w:r>
      <w:r w:rsidRPr="000B27C7">
        <w:rPr>
          <w:rFonts w:hAnsi="Times New Roman" w:cs="Times New Roman"/>
          <w:b/>
          <w:kern w:val="0"/>
          <w:lang w:val="es-ES_tradnl"/>
        </w:rPr>
        <w:t xml:space="preserve">acionales de </w:t>
      </w:r>
      <w:r w:rsidR="00594DDD" w:rsidRPr="000B27C7">
        <w:rPr>
          <w:rFonts w:hAnsi="Times New Roman" w:cs="Times New Roman"/>
          <w:b/>
          <w:kern w:val="0"/>
          <w:lang w:val="es-ES_tradnl"/>
        </w:rPr>
        <w:t>d</w:t>
      </w:r>
      <w:r w:rsidRPr="000B27C7">
        <w:rPr>
          <w:rFonts w:hAnsi="Times New Roman" w:cs="Times New Roman"/>
          <w:b/>
          <w:kern w:val="0"/>
          <w:lang w:val="es-ES_tradnl"/>
        </w:rPr>
        <w:t xml:space="preserve">erechos </w:t>
      </w:r>
      <w:r w:rsidR="00594DDD" w:rsidRPr="000B27C7">
        <w:rPr>
          <w:rFonts w:hAnsi="Times New Roman" w:cs="Times New Roman"/>
          <w:b/>
          <w:kern w:val="0"/>
          <w:lang w:val="es-ES_tradnl"/>
        </w:rPr>
        <w:t>h</w:t>
      </w:r>
      <w:r w:rsidR="00900990">
        <w:rPr>
          <w:rFonts w:hAnsi="Times New Roman" w:cs="Times New Roman"/>
          <w:b/>
          <w:kern w:val="0"/>
          <w:lang w:val="es-ES_tradnl"/>
        </w:rPr>
        <w:t>umanos</w:t>
      </w:r>
    </w:p>
    <w:p w:rsidR="00CC650F" w:rsidRPr="000B27C7" w:rsidRDefault="00CC650F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jc w:val="center"/>
        <w:rPr>
          <w:rFonts w:eastAsia="Times New Roman Bold" w:hAnsi="Times New Roman" w:cs="Times New Roman"/>
          <w:kern w:val="0"/>
          <w:lang w:val="es-ES_tradnl"/>
        </w:rPr>
      </w:pPr>
    </w:p>
    <w:p w:rsidR="001D65EB" w:rsidRPr="000B27C7" w:rsidRDefault="009673EA" w:rsidP="001D65EB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jc w:val="center"/>
        <w:rPr>
          <w:rFonts w:eastAsia="Times New Roman Bold" w:hAnsi="Times New Roman" w:cs="Times New Roman"/>
          <w:b/>
          <w:kern w:val="0"/>
          <w:lang w:val="es-ES_tradnl"/>
        </w:rPr>
      </w:pPr>
      <w:r w:rsidRPr="003D7902">
        <w:rPr>
          <w:rFonts w:hAnsi="Times New Roman" w:cs="Times New Roman"/>
          <w:b/>
          <w:kern w:val="0"/>
          <w:lang w:val="es-ES_tradnl"/>
        </w:rPr>
        <w:t>Septuagésimo</w:t>
      </w:r>
      <w:r w:rsidR="000F591B">
        <w:rPr>
          <w:rFonts w:hAnsi="Times New Roman" w:cs="Times New Roman"/>
          <w:b/>
          <w:kern w:val="0"/>
          <w:lang w:val="es-ES_tradnl"/>
        </w:rPr>
        <w:t xml:space="preserve"> primer</w:t>
      </w:r>
      <w:r w:rsidR="000B27C7" w:rsidRPr="000B27C7">
        <w:rPr>
          <w:rFonts w:hAnsi="Times New Roman" w:cs="Times New Roman"/>
          <w:b/>
          <w:kern w:val="0"/>
          <w:lang w:val="es-ES_tradnl"/>
        </w:rPr>
        <w:t xml:space="preserve"> período</w:t>
      </w:r>
      <w:r w:rsidR="001D65EB" w:rsidRPr="000B27C7">
        <w:rPr>
          <w:rFonts w:hAnsi="Times New Roman" w:cs="Times New Roman"/>
          <w:b/>
          <w:kern w:val="0"/>
          <w:lang w:val="es-ES_tradnl"/>
        </w:rPr>
        <w:t xml:space="preserve"> de sesiones (</w:t>
      </w:r>
      <w:r w:rsidR="000F591B">
        <w:rPr>
          <w:rFonts w:hAnsi="Times New Roman" w:cs="Times New Roman"/>
          <w:b/>
          <w:kern w:val="0"/>
          <w:lang w:val="es-ES_tradnl"/>
        </w:rPr>
        <w:t>22 de octubre-9 de noviembre</w:t>
      </w:r>
      <w:r w:rsidRPr="000B27C7">
        <w:rPr>
          <w:rFonts w:hAnsi="Times New Roman" w:cs="Times New Roman"/>
          <w:b/>
          <w:kern w:val="0"/>
          <w:lang w:val="es-ES_tradnl"/>
        </w:rPr>
        <w:t xml:space="preserve"> </w:t>
      </w:r>
      <w:r w:rsidR="007A21CF" w:rsidRPr="000B27C7">
        <w:rPr>
          <w:rFonts w:hAnsi="Times New Roman" w:cs="Times New Roman"/>
          <w:b/>
          <w:kern w:val="0"/>
          <w:lang w:val="es-ES_tradnl"/>
        </w:rPr>
        <w:t>de 2018</w:t>
      </w:r>
      <w:r w:rsidR="001D65EB" w:rsidRPr="000B27C7">
        <w:rPr>
          <w:rFonts w:hAnsi="Times New Roman" w:cs="Times New Roman"/>
          <w:b/>
          <w:kern w:val="0"/>
          <w:lang w:val="es-ES_tradnl"/>
        </w:rPr>
        <w:t xml:space="preserve">) y </w:t>
      </w:r>
    </w:p>
    <w:p w:rsidR="001D65EB" w:rsidRPr="000B27C7" w:rsidRDefault="001D65EB" w:rsidP="001D65EB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jc w:val="center"/>
        <w:rPr>
          <w:rFonts w:hAnsi="Times New Roman" w:cs="Times New Roman"/>
          <w:b/>
          <w:kern w:val="0"/>
          <w:lang w:val="es-ES_tradnl"/>
        </w:rPr>
      </w:pPr>
      <w:r w:rsidRPr="000B27C7">
        <w:rPr>
          <w:rFonts w:hAnsi="Times New Roman" w:cs="Times New Roman"/>
          <w:b/>
          <w:kern w:val="0"/>
          <w:lang w:val="es-ES_tradnl"/>
        </w:rPr>
        <w:t xml:space="preserve">Grupo de trabajo anterior al </w:t>
      </w:r>
      <w:r w:rsidR="007210B6" w:rsidRPr="000B27C7">
        <w:rPr>
          <w:rFonts w:hAnsi="Times New Roman" w:cs="Times New Roman"/>
          <w:b/>
          <w:kern w:val="0"/>
          <w:lang w:val="es-ES_tradnl"/>
        </w:rPr>
        <w:t>septuagésimo</w:t>
      </w:r>
      <w:r w:rsidR="00580762" w:rsidRPr="000B27C7">
        <w:rPr>
          <w:rFonts w:hAnsi="Times New Roman" w:cs="Times New Roman"/>
          <w:b/>
          <w:kern w:val="0"/>
          <w:lang w:val="es-ES_tradnl"/>
        </w:rPr>
        <w:t xml:space="preserve"> </w:t>
      </w:r>
      <w:r w:rsidR="000F591B">
        <w:rPr>
          <w:rFonts w:hAnsi="Times New Roman" w:cs="Times New Roman"/>
          <w:b/>
          <w:kern w:val="0"/>
          <w:lang w:val="es-ES_tradnl"/>
        </w:rPr>
        <w:t>tercer</w:t>
      </w:r>
      <w:r w:rsidR="009673EA" w:rsidRPr="000B27C7">
        <w:rPr>
          <w:rFonts w:hAnsi="Times New Roman" w:cs="Times New Roman"/>
          <w:b/>
          <w:kern w:val="0"/>
          <w:lang w:val="es-ES_tradnl"/>
        </w:rPr>
        <w:t xml:space="preserve"> </w:t>
      </w:r>
      <w:r w:rsidRPr="000B27C7">
        <w:rPr>
          <w:rFonts w:hAnsi="Times New Roman" w:cs="Times New Roman"/>
          <w:b/>
          <w:kern w:val="0"/>
          <w:lang w:val="es-ES_tradnl"/>
        </w:rPr>
        <w:t>período de sesiones</w:t>
      </w:r>
    </w:p>
    <w:p w:rsidR="001D65EB" w:rsidRPr="000B27C7" w:rsidRDefault="001D65EB" w:rsidP="001D65EB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jc w:val="center"/>
        <w:rPr>
          <w:rFonts w:eastAsia="Times New Roman Bold" w:hAnsi="Times New Roman" w:cs="Times New Roman"/>
          <w:b/>
          <w:kern w:val="0"/>
          <w:lang w:val="es-ES_tradnl"/>
        </w:rPr>
      </w:pPr>
      <w:r w:rsidRPr="000B27C7">
        <w:rPr>
          <w:rFonts w:hAnsi="Times New Roman" w:cs="Times New Roman"/>
          <w:b/>
          <w:kern w:val="0"/>
          <w:lang w:val="es-ES_tradnl"/>
        </w:rPr>
        <w:t>(</w:t>
      </w:r>
      <w:r w:rsidR="000F591B">
        <w:rPr>
          <w:rFonts w:hAnsi="Times New Roman" w:cs="Times New Roman"/>
          <w:b/>
          <w:color w:val="010401"/>
          <w:kern w:val="0"/>
          <w:lang w:val="es-ES_tradnl"/>
        </w:rPr>
        <w:t>12-16 de noviembre</w:t>
      </w:r>
      <w:r w:rsidR="00580762" w:rsidRPr="000B27C7">
        <w:rPr>
          <w:rFonts w:hAnsi="Times New Roman" w:cs="Times New Roman"/>
          <w:b/>
          <w:color w:val="010401"/>
          <w:kern w:val="0"/>
          <w:lang w:val="es-ES_tradnl"/>
        </w:rPr>
        <w:t xml:space="preserve"> </w:t>
      </w:r>
      <w:r w:rsidR="002F3FFE" w:rsidRPr="000B27C7">
        <w:rPr>
          <w:rFonts w:hAnsi="Times New Roman" w:cs="Times New Roman"/>
          <w:b/>
          <w:color w:val="010401"/>
          <w:kern w:val="0"/>
          <w:lang w:val="es-ES_tradnl"/>
        </w:rPr>
        <w:t xml:space="preserve">de </w:t>
      </w:r>
      <w:r w:rsidR="00580762" w:rsidRPr="000B27C7">
        <w:rPr>
          <w:rFonts w:hAnsi="Times New Roman" w:cs="Times New Roman"/>
          <w:b/>
          <w:color w:val="010401"/>
          <w:kern w:val="0"/>
          <w:lang w:val="es-ES_tradnl"/>
        </w:rPr>
        <w:t>2018</w:t>
      </w:r>
      <w:r w:rsidRPr="000B27C7">
        <w:rPr>
          <w:rFonts w:hAnsi="Times New Roman" w:cs="Times New Roman"/>
          <w:b/>
          <w:kern w:val="0"/>
          <w:lang w:val="es-ES_tradnl"/>
        </w:rPr>
        <w:t>)</w:t>
      </w:r>
    </w:p>
    <w:p w:rsidR="001D65EB" w:rsidRPr="000B27C7" w:rsidRDefault="001D65EB" w:rsidP="001D65EB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jc w:val="center"/>
        <w:rPr>
          <w:rFonts w:hAnsi="Times New Roman" w:cs="Times New Roman"/>
          <w:b/>
          <w:kern w:val="0"/>
          <w:lang w:val="es-ES"/>
        </w:rPr>
      </w:pPr>
      <w:r w:rsidRPr="000B27C7">
        <w:rPr>
          <w:rFonts w:hAnsi="Times New Roman" w:cs="Times New Roman"/>
          <w:b/>
          <w:kern w:val="0"/>
          <w:lang w:val="es-ES"/>
        </w:rPr>
        <w:t>Ginebra, Palacio de las Naciones, Sala XVI</w:t>
      </w:r>
    </w:p>
    <w:p w:rsidR="00CC650F" w:rsidRDefault="00CC650F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rPr>
          <w:rFonts w:hAnsi="Times New Roman" w:cs="Times New Roman"/>
          <w:b/>
          <w:kern w:val="0"/>
          <w:lang w:val="es-ES"/>
        </w:rPr>
      </w:pPr>
    </w:p>
    <w:p w:rsidR="000B27C7" w:rsidRPr="000B27C7" w:rsidRDefault="000B27C7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rPr>
          <w:rFonts w:hAnsi="Times New Roman" w:cs="Times New Roman"/>
          <w:b/>
          <w:kern w:val="0"/>
          <w:lang w:val="es-ES"/>
        </w:rPr>
      </w:pPr>
    </w:p>
    <w:p w:rsidR="00CC650F" w:rsidRPr="003D7902" w:rsidRDefault="00D91D05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rPr>
          <w:rFonts w:eastAsia="Times New Roman Bold" w:hAnsi="Times New Roman" w:cs="Times New Roman"/>
          <w:b/>
          <w:kern w:val="0"/>
          <w:lang w:val="es-ES_tradnl"/>
        </w:rPr>
      </w:pPr>
      <w:r w:rsidRPr="000B27C7">
        <w:rPr>
          <w:rFonts w:hAnsi="Times New Roman" w:cs="Times New Roman"/>
          <w:b/>
          <w:kern w:val="0"/>
          <w:lang w:val="es-ES_tradnl"/>
        </w:rPr>
        <w:t>I.</w:t>
      </w:r>
      <w:r w:rsidRPr="000B27C7">
        <w:rPr>
          <w:rFonts w:hAnsi="Times New Roman" w:cs="Times New Roman"/>
          <w:b/>
          <w:kern w:val="0"/>
          <w:lang w:val="es-ES_tradnl"/>
        </w:rPr>
        <w:tab/>
      </w:r>
      <w:r w:rsidRPr="003D7902">
        <w:rPr>
          <w:rFonts w:hAnsi="Times New Roman" w:cs="Times New Roman"/>
          <w:b/>
          <w:kern w:val="0"/>
          <w:lang w:val="es-ES_tradnl"/>
        </w:rPr>
        <w:t xml:space="preserve">Consideración de </w:t>
      </w:r>
      <w:r w:rsidR="004D0092" w:rsidRPr="003D7902">
        <w:rPr>
          <w:rFonts w:hAnsi="Times New Roman" w:cs="Times New Roman"/>
          <w:b/>
          <w:kern w:val="0"/>
          <w:lang w:val="es-ES_tradnl"/>
        </w:rPr>
        <w:t>informes</w:t>
      </w:r>
      <w:r w:rsidRPr="003D7902">
        <w:rPr>
          <w:rFonts w:hAnsi="Times New Roman" w:cs="Times New Roman"/>
          <w:b/>
          <w:kern w:val="0"/>
          <w:lang w:val="es-ES_tradnl"/>
        </w:rPr>
        <w:t xml:space="preserve"> por los Estados Parte</w:t>
      </w:r>
      <w:r w:rsidR="007C15D8" w:rsidRPr="003D7902">
        <w:rPr>
          <w:rFonts w:hAnsi="Times New Roman" w:cs="Times New Roman"/>
          <w:b/>
          <w:kern w:val="0"/>
          <w:lang w:val="es-ES_tradnl"/>
        </w:rPr>
        <w:t>s</w:t>
      </w:r>
      <w:r w:rsidRPr="003D7902">
        <w:rPr>
          <w:rFonts w:hAnsi="Times New Roman" w:cs="Times New Roman"/>
          <w:b/>
          <w:kern w:val="0"/>
          <w:lang w:val="es-ES_tradnl"/>
        </w:rPr>
        <w:t xml:space="preserve"> </w:t>
      </w:r>
    </w:p>
    <w:p w:rsidR="00CC650F" w:rsidRPr="003D7902" w:rsidRDefault="00CC650F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rPr>
          <w:rFonts w:eastAsia="Times New Roman Bold" w:hAnsi="Times New Roman" w:cs="Times New Roman"/>
          <w:kern w:val="0"/>
          <w:lang w:val="es-ES_tradnl"/>
        </w:rPr>
      </w:pPr>
    </w:p>
    <w:p w:rsidR="005647A0" w:rsidRPr="00C27716" w:rsidRDefault="00B177C1" w:rsidP="005647A0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jc w:val="both"/>
        <w:rPr>
          <w:rFonts w:hAnsi="Times New Roman" w:cs="Times New Roman"/>
          <w:b/>
          <w:kern w:val="0"/>
          <w:lang w:val="es-ES_tradnl"/>
        </w:rPr>
      </w:pPr>
      <w:r w:rsidRPr="003D7902">
        <w:rPr>
          <w:rFonts w:hAnsi="Times New Roman" w:cs="Times New Roman"/>
          <w:kern w:val="0"/>
          <w:lang w:val="es-ES_tradnl"/>
        </w:rPr>
        <w:tab/>
      </w:r>
      <w:r w:rsidR="005647A0">
        <w:rPr>
          <w:rFonts w:hAnsi="Times New Roman" w:cs="Times New Roman"/>
          <w:kern w:val="0"/>
          <w:lang w:val="es-ES_tradnl"/>
        </w:rPr>
        <w:t>Durante su s</w:t>
      </w:r>
      <w:r w:rsidR="005647A0" w:rsidRPr="009673EA">
        <w:rPr>
          <w:rFonts w:hAnsi="Times New Roman" w:cs="Times New Roman"/>
          <w:kern w:val="0"/>
          <w:lang w:val="es-ES_tradnl"/>
        </w:rPr>
        <w:t>eptuagésimo</w:t>
      </w:r>
      <w:r w:rsidR="005647A0">
        <w:rPr>
          <w:rFonts w:hAnsi="Times New Roman" w:cs="Times New Roman"/>
          <w:kern w:val="0"/>
          <w:lang w:val="es-ES_tradnl"/>
        </w:rPr>
        <w:t xml:space="preserve"> </w:t>
      </w:r>
      <w:r w:rsidR="000F591B">
        <w:rPr>
          <w:rFonts w:hAnsi="Times New Roman" w:cs="Times New Roman"/>
          <w:kern w:val="0"/>
          <w:lang w:val="es-ES_tradnl"/>
        </w:rPr>
        <w:t xml:space="preserve">primer </w:t>
      </w:r>
      <w:r w:rsidR="005647A0" w:rsidRPr="000B27C7">
        <w:rPr>
          <w:rFonts w:hAnsi="Times New Roman" w:cs="Times New Roman"/>
          <w:kern w:val="0"/>
          <w:lang w:val="es-ES_tradnl"/>
        </w:rPr>
        <w:t>período de sesiones</w:t>
      </w:r>
      <w:r w:rsidR="005647A0">
        <w:rPr>
          <w:rFonts w:hAnsi="Times New Roman" w:cs="Times New Roman"/>
          <w:kern w:val="0"/>
          <w:lang w:val="es-ES_tradnl"/>
        </w:rPr>
        <w:t>, e</w:t>
      </w:r>
      <w:r w:rsidR="005647A0" w:rsidRPr="00C32723">
        <w:rPr>
          <w:rFonts w:hAnsi="Times New Roman" w:cs="Times New Roman"/>
          <w:kern w:val="0"/>
          <w:lang w:val="es-ES_tradnl"/>
        </w:rPr>
        <w:t>l Comité considerará los informes de los siguientes Estados Partes</w:t>
      </w:r>
      <w:r w:rsidR="005647A0" w:rsidRPr="000B27C7">
        <w:rPr>
          <w:rFonts w:hAnsi="Times New Roman" w:cs="Times New Roman"/>
          <w:kern w:val="0"/>
          <w:lang w:val="es-ES_tradnl"/>
        </w:rPr>
        <w:t xml:space="preserve">: </w:t>
      </w:r>
      <w:r w:rsidR="000F591B" w:rsidRPr="006A3E3A">
        <w:rPr>
          <w:rFonts w:hAnsi="Times New Roman" w:cs="Times New Roman"/>
          <w:b/>
          <w:kern w:val="0"/>
          <w:lang w:val="es-ES_tradnl"/>
        </w:rPr>
        <w:t xml:space="preserve">Bahamas, </w:t>
      </w:r>
      <w:r w:rsidR="000F591B">
        <w:rPr>
          <w:rFonts w:hAnsi="Times New Roman" w:cs="Times New Roman"/>
          <w:b/>
          <w:kern w:val="0"/>
          <w:lang w:val="es-ES_tradnl"/>
        </w:rPr>
        <w:t xml:space="preserve">Mauricio </w:t>
      </w:r>
      <w:r w:rsidR="000F591B">
        <w:rPr>
          <w:rFonts w:hAnsi="Times New Roman" w:cs="Times New Roman"/>
          <w:b/>
          <w:bCs/>
          <w:kern w:val="0"/>
          <w:lang w:val="es-ES_tradnl"/>
        </w:rPr>
        <w:t>(procedimiento simplificado de presentación de informes)</w:t>
      </w:r>
      <w:r w:rsidR="000F591B">
        <w:rPr>
          <w:rFonts w:hAnsi="Times New Roman" w:cs="Times New Roman"/>
          <w:b/>
          <w:kern w:val="0"/>
          <w:lang w:val="es-ES_tradnl"/>
        </w:rPr>
        <w:t xml:space="preserve">, </w:t>
      </w:r>
      <w:r w:rsidR="000F591B" w:rsidRPr="006A3E3A">
        <w:rPr>
          <w:rFonts w:hAnsi="Times New Roman" w:cs="Times New Roman"/>
          <w:b/>
          <w:kern w:val="0"/>
          <w:lang w:val="es-ES_tradnl"/>
        </w:rPr>
        <w:t>Nepal, República del Congo, República Democrá</w:t>
      </w:r>
      <w:r w:rsidR="000F591B">
        <w:rPr>
          <w:rFonts w:hAnsi="Times New Roman" w:cs="Times New Roman"/>
          <w:b/>
          <w:kern w:val="0"/>
          <w:lang w:val="es-ES_tradnl"/>
        </w:rPr>
        <w:t>tica Popular Lao, ex República Y</w:t>
      </w:r>
      <w:r w:rsidR="000F591B" w:rsidRPr="006A3E3A">
        <w:rPr>
          <w:rFonts w:hAnsi="Times New Roman" w:cs="Times New Roman"/>
          <w:b/>
          <w:kern w:val="0"/>
          <w:lang w:val="es-ES_tradnl"/>
        </w:rPr>
        <w:t>ugoslava de Macedonia, Samoa y Tayikistán.</w:t>
      </w:r>
    </w:p>
    <w:p w:rsidR="003D7902" w:rsidRPr="003D7902" w:rsidRDefault="003D7902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rPr>
          <w:rFonts w:hAnsi="Times New Roman" w:cs="Times New Roman"/>
          <w:b/>
          <w:kern w:val="0"/>
          <w:lang w:val="es-ES_tradnl"/>
        </w:rPr>
      </w:pPr>
    </w:p>
    <w:p w:rsidR="00CC650F" w:rsidRPr="003D7902" w:rsidRDefault="00D91D05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rPr>
          <w:rFonts w:eastAsia="Times New Roman Bold" w:hAnsi="Times New Roman" w:cs="Times New Roman"/>
          <w:b/>
          <w:kern w:val="0"/>
          <w:lang w:val="es-ES_tradnl"/>
        </w:rPr>
      </w:pPr>
      <w:r w:rsidRPr="003D7902">
        <w:rPr>
          <w:rFonts w:hAnsi="Times New Roman" w:cs="Times New Roman"/>
          <w:b/>
          <w:kern w:val="0"/>
          <w:lang w:val="es-ES_tradnl"/>
        </w:rPr>
        <w:t xml:space="preserve">II. </w:t>
      </w:r>
      <w:r w:rsidRPr="003D7902">
        <w:rPr>
          <w:rFonts w:hAnsi="Times New Roman" w:cs="Times New Roman"/>
          <w:b/>
          <w:kern w:val="0"/>
          <w:lang w:val="es-ES_tradnl"/>
        </w:rPr>
        <w:tab/>
        <w:t xml:space="preserve">Documentación </w:t>
      </w:r>
    </w:p>
    <w:p w:rsidR="00CC650F" w:rsidRPr="003D7902" w:rsidRDefault="00CC650F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rPr>
          <w:rFonts w:eastAsia="Times New Roman Bold" w:hAnsi="Times New Roman" w:cs="Times New Roman"/>
          <w:kern w:val="0"/>
          <w:lang w:val="es-ES_tradnl"/>
        </w:rPr>
      </w:pPr>
    </w:p>
    <w:p w:rsidR="005647A0" w:rsidRPr="00B7750A" w:rsidRDefault="009B7C51" w:rsidP="005647A0">
      <w:pPr>
        <w:widowControl/>
        <w:tabs>
          <w:tab w:val="left" w:pos="560"/>
          <w:tab w:val="left" w:pos="1120"/>
          <w:tab w:val="left" w:pos="1680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suppressAutoHyphens w:val="0"/>
        <w:jc w:val="both"/>
        <w:rPr>
          <w:rFonts w:hAnsi="Times New Roman" w:cs="Times New Roman"/>
          <w:kern w:val="0"/>
          <w:lang w:val="es-ES"/>
        </w:rPr>
      </w:pPr>
      <w:r w:rsidRPr="003D7902">
        <w:rPr>
          <w:rFonts w:hAnsi="Times New Roman" w:cs="Times New Roman"/>
          <w:kern w:val="0"/>
          <w:lang w:val="es-ES_tradnl"/>
        </w:rPr>
        <w:tab/>
      </w:r>
      <w:r w:rsidR="005647A0" w:rsidRPr="00C32723">
        <w:rPr>
          <w:rFonts w:hAnsi="Times New Roman" w:cs="Times New Roman"/>
          <w:kern w:val="0"/>
          <w:lang w:val="es-ES_tradnl"/>
        </w:rPr>
        <w:t xml:space="preserve">Los informes de los Estados Partes que serán considerados durante </w:t>
      </w:r>
      <w:r w:rsidR="005647A0" w:rsidRPr="000B27C7">
        <w:rPr>
          <w:rFonts w:hAnsi="Times New Roman" w:cs="Times New Roman"/>
          <w:kern w:val="0"/>
          <w:lang w:val="es-ES_tradnl"/>
        </w:rPr>
        <w:t xml:space="preserve">el </w:t>
      </w:r>
      <w:r w:rsidR="005647A0" w:rsidRPr="009673EA">
        <w:rPr>
          <w:rFonts w:hAnsi="Times New Roman" w:cs="Times New Roman"/>
          <w:kern w:val="0"/>
          <w:lang w:val="es-ES_tradnl"/>
        </w:rPr>
        <w:t>septuagésimo</w:t>
      </w:r>
      <w:r w:rsidR="005647A0" w:rsidRPr="000B27C7">
        <w:rPr>
          <w:rFonts w:hAnsi="Times New Roman" w:cs="Times New Roman"/>
          <w:kern w:val="0"/>
          <w:lang w:val="es-ES_tradnl"/>
        </w:rPr>
        <w:t xml:space="preserve"> </w:t>
      </w:r>
      <w:r w:rsidR="000F591B">
        <w:rPr>
          <w:rFonts w:hAnsi="Times New Roman" w:cs="Times New Roman"/>
          <w:kern w:val="0"/>
          <w:lang w:val="es-ES_tradnl"/>
        </w:rPr>
        <w:t xml:space="preserve">primer </w:t>
      </w:r>
      <w:r w:rsidR="005647A0" w:rsidRPr="00C32723">
        <w:rPr>
          <w:rFonts w:hAnsi="Times New Roman" w:cs="Times New Roman"/>
          <w:kern w:val="0"/>
          <w:lang w:val="es-ES_tradnl"/>
        </w:rPr>
        <w:t xml:space="preserve">período de sesiones, </w:t>
      </w:r>
      <w:r w:rsidR="005647A0">
        <w:rPr>
          <w:rFonts w:hAnsi="Times New Roman" w:cs="Times New Roman"/>
          <w:kern w:val="0"/>
          <w:lang w:val="es-ES_tradnl"/>
        </w:rPr>
        <w:t xml:space="preserve">así como </w:t>
      </w:r>
      <w:r w:rsidR="005647A0" w:rsidRPr="00C32723">
        <w:rPr>
          <w:rFonts w:hAnsi="Times New Roman" w:cs="Times New Roman"/>
          <w:kern w:val="0"/>
          <w:lang w:val="es-ES_tradnl"/>
        </w:rPr>
        <w:t>la agenda provisional (CEDAW/C/</w:t>
      </w:r>
      <w:r w:rsidR="005647A0">
        <w:rPr>
          <w:rFonts w:hAnsi="Times New Roman" w:cs="Times New Roman"/>
          <w:kern w:val="0"/>
          <w:lang w:val="es-ES_tradnl"/>
        </w:rPr>
        <w:t>7</w:t>
      </w:r>
      <w:r w:rsidR="000F591B">
        <w:rPr>
          <w:rFonts w:hAnsi="Times New Roman" w:cs="Times New Roman"/>
          <w:kern w:val="0"/>
          <w:lang w:val="es-ES_tradnl"/>
        </w:rPr>
        <w:t>1</w:t>
      </w:r>
      <w:r w:rsidR="005647A0" w:rsidRPr="00C32723">
        <w:rPr>
          <w:rFonts w:hAnsi="Times New Roman" w:cs="Times New Roman"/>
          <w:kern w:val="0"/>
          <w:lang w:val="es-ES_tradnl"/>
        </w:rPr>
        <w:t>/1) y otros documentos relacionados con el período de sesiones están disponibles en el siguiente enlace:</w:t>
      </w:r>
      <w:r w:rsidR="000F591B">
        <w:rPr>
          <w:rFonts w:eastAsiaTheme="minorEastAsia" w:hAnsi="Times New Roman" w:cs="Times New Roman"/>
          <w:noProof/>
          <w:color w:val="0000CC"/>
          <w:u w:val="single"/>
          <w:lang w:val="es-ES" w:eastAsia="en-GB"/>
        </w:rPr>
        <w:t xml:space="preserve"> </w:t>
      </w:r>
      <w:r w:rsidR="000F591B" w:rsidRPr="003933DA">
        <w:rPr>
          <w:rFonts w:hAnsi="Times New Roman" w:cs="Times New Roman"/>
          <w:color w:val="0000CC"/>
          <w:u w:val="single"/>
          <w:lang w:val="es-ES"/>
        </w:rPr>
        <w:t>https://bit.ly/2Kv9oHa</w:t>
      </w:r>
      <w:r w:rsidR="000F591B">
        <w:rPr>
          <w:rFonts w:eastAsiaTheme="minorEastAsia" w:hAnsi="Times New Roman" w:cs="Times New Roman"/>
          <w:noProof/>
          <w:color w:val="0000CC"/>
          <w:u w:val="single"/>
          <w:lang w:val="es-ES" w:eastAsia="en-GB"/>
        </w:rPr>
        <w:t>.</w:t>
      </w:r>
    </w:p>
    <w:p w:rsidR="00CC650F" w:rsidRPr="003D7902" w:rsidRDefault="00CC650F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rPr>
          <w:rFonts w:hAnsi="Times New Roman" w:cs="Times New Roman"/>
          <w:color w:val="0000C0"/>
          <w:kern w:val="0"/>
          <w:u w:val="single" w:color="0000C0"/>
          <w:lang w:val="es-ES_tradnl"/>
        </w:rPr>
      </w:pPr>
    </w:p>
    <w:p w:rsidR="00CC650F" w:rsidRPr="003D7902" w:rsidRDefault="00D91D05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rPr>
          <w:rFonts w:eastAsia="Times New Roman Bold" w:hAnsi="Times New Roman" w:cs="Times New Roman"/>
          <w:b/>
          <w:kern w:val="0"/>
          <w:lang w:val="es-ES_tradnl"/>
        </w:rPr>
      </w:pPr>
      <w:r w:rsidRPr="003D7902">
        <w:rPr>
          <w:rFonts w:hAnsi="Times New Roman" w:cs="Times New Roman"/>
          <w:b/>
          <w:kern w:val="0"/>
          <w:lang w:val="es-ES_tradnl"/>
        </w:rPr>
        <w:t>III.</w:t>
      </w:r>
      <w:r w:rsidRPr="003D7902">
        <w:rPr>
          <w:rFonts w:hAnsi="Times New Roman" w:cs="Times New Roman"/>
          <w:b/>
          <w:kern w:val="0"/>
          <w:lang w:val="es-ES_tradnl"/>
        </w:rPr>
        <w:tab/>
        <w:t xml:space="preserve">Sede </w:t>
      </w:r>
    </w:p>
    <w:p w:rsidR="00CC650F" w:rsidRPr="003D7902" w:rsidRDefault="00CC650F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rPr>
          <w:rFonts w:eastAsia="Times New Roman Bold" w:hAnsi="Times New Roman" w:cs="Times New Roman"/>
          <w:kern w:val="0"/>
          <w:lang w:val="es-ES_tradnl"/>
        </w:rPr>
      </w:pPr>
    </w:p>
    <w:p w:rsidR="005647A0" w:rsidRPr="00C32723" w:rsidRDefault="00B177C1" w:rsidP="005647A0">
      <w:pPr>
        <w:widowControl/>
        <w:tabs>
          <w:tab w:val="left" w:pos="560"/>
          <w:tab w:val="left" w:pos="1120"/>
          <w:tab w:val="left" w:pos="1680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suppressAutoHyphens w:val="0"/>
        <w:jc w:val="both"/>
        <w:rPr>
          <w:rFonts w:hAnsi="Times New Roman" w:cs="Times New Roman"/>
          <w:kern w:val="0"/>
          <w:lang w:val="es-ES_tradnl"/>
        </w:rPr>
      </w:pPr>
      <w:r w:rsidRPr="003D7902">
        <w:rPr>
          <w:rFonts w:hAnsi="Times New Roman" w:cs="Times New Roman"/>
          <w:kern w:val="0"/>
          <w:lang w:val="es-ES_tradnl"/>
        </w:rPr>
        <w:tab/>
      </w:r>
      <w:r w:rsidR="005647A0" w:rsidRPr="00C32723">
        <w:rPr>
          <w:rFonts w:hAnsi="Times New Roman" w:cs="Times New Roman"/>
          <w:kern w:val="0"/>
          <w:lang w:val="es-ES_tradnl"/>
        </w:rPr>
        <w:t xml:space="preserve">El </w:t>
      </w:r>
      <w:r w:rsidR="005647A0" w:rsidRPr="009673EA">
        <w:rPr>
          <w:rFonts w:hAnsi="Times New Roman" w:cs="Times New Roman"/>
          <w:kern w:val="0"/>
          <w:lang w:val="es-ES_tradnl"/>
        </w:rPr>
        <w:t>septuagésimo</w:t>
      </w:r>
      <w:r w:rsidR="005647A0" w:rsidRPr="00C32723" w:rsidDel="001036F7">
        <w:rPr>
          <w:rFonts w:hAnsi="Times New Roman" w:cs="Times New Roman"/>
          <w:kern w:val="0"/>
          <w:lang w:val="es-ES_tradnl"/>
        </w:rPr>
        <w:t xml:space="preserve"> </w:t>
      </w:r>
      <w:r w:rsidR="000F591B">
        <w:rPr>
          <w:rFonts w:hAnsi="Times New Roman" w:cs="Times New Roman"/>
          <w:kern w:val="0"/>
          <w:lang w:val="es-ES_tradnl"/>
        </w:rPr>
        <w:t xml:space="preserve">primer </w:t>
      </w:r>
      <w:r w:rsidR="005647A0" w:rsidRPr="00C32723">
        <w:rPr>
          <w:rFonts w:hAnsi="Times New Roman" w:cs="Times New Roman"/>
          <w:kern w:val="0"/>
          <w:lang w:val="es-ES_tradnl"/>
        </w:rPr>
        <w:t>período de sesiones del Comit</w:t>
      </w:r>
      <w:r w:rsidR="005647A0">
        <w:rPr>
          <w:rFonts w:hAnsi="Times New Roman" w:cs="Times New Roman"/>
          <w:kern w:val="0"/>
          <w:lang w:val="es-ES_tradnl"/>
        </w:rPr>
        <w:t xml:space="preserve">é, así como el </w:t>
      </w:r>
      <w:r w:rsidR="005647A0" w:rsidRPr="00C32723">
        <w:rPr>
          <w:rFonts w:hAnsi="Times New Roman" w:cs="Times New Roman"/>
          <w:kern w:val="0"/>
          <w:lang w:val="es-ES_tradnl"/>
        </w:rPr>
        <w:t xml:space="preserve">grupo de trabajo anterior al septuagésimo </w:t>
      </w:r>
      <w:r w:rsidR="000F591B">
        <w:rPr>
          <w:rFonts w:hAnsi="Times New Roman" w:cs="Times New Roman"/>
          <w:kern w:val="0"/>
          <w:lang w:val="es-ES_tradnl"/>
        </w:rPr>
        <w:t xml:space="preserve">tercer </w:t>
      </w:r>
      <w:r w:rsidR="005647A0" w:rsidRPr="00C32723">
        <w:rPr>
          <w:rFonts w:hAnsi="Times New Roman" w:cs="Times New Roman"/>
          <w:kern w:val="0"/>
          <w:lang w:val="es-ES_tradnl"/>
        </w:rPr>
        <w:t>período de sesiones se llevará</w:t>
      </w:r>
      <w:r w:rsidR="005647A0">
        <w:rPr>
          <w:rFonts w:hAnsi="Times New Roman" w:cs="Times New Roman"/>
          <w:kern w:val="0"/>
          <w:lang w:val="es-ES_tradnl"/>
        </w:rPr>
        <w:t xml:space="preserve">n </w:t>
      </w:r>
      <w:r w:rsidR="005647A0" w:rsidRPr="00C32723">
        <w:rPr>
          <w:rFonts w:hAnsi="Times New Roman" w:cs="Times New Roman"/>
          <w:kern w:val="0"/>
          <w:lang w:val="es-ES_tradnl"/>
        </w:rPr>
        <w:t xml:space="preserve">a cabo en </w:t>
      </w:r>
      <w:r w:rsidR="005647A0" w:rsidRPr="00C32723">
        <w:rPr>
          <w:rFonts w:hAnsi="Times New Roman" w:cs="Times New Roman"/>
          <w:b/>
          <w:kern w:val="0"/>
          <w:lang w:val="es-ES_tradnl"/>
        </w:rPr>
        <w:t>el Palacio de las Naciones,</w:t>
      </w:r>
      <w:r w:rsidR="005647A0">
        <w:rPr>
          <w:rFonts w:hAnsi="Times New Roman" w:cs="Times New Roman"/>
          <w:b/>
          <w:kern w:val="0"/>
          <w:lang w:val="es-ES_tradnl"/>
        </w:rPr>
        <w:t xml:space="preserve"> </w:t>
      </w:r>
      <w:r w:rsidR="005647A0" w:rsidRPr="00C32723">
        <w:rPr>
          <w:rFonts w:hAnsi="Times New Roman" w:cs="Times New Roman"/>
          <w:b/>
          <w:kern w:val="0"/>
          <w:lang w:val="es-ES_tradnl"/>
        </w:rPr>
        <w:t>sala XVI</w:t>
      </w:r>
      <w:r w:rsidR="005647A0" w:rsidRPr="00C32723">
        <w:rPr>
          <w:rFonts w:hAnsi="Times New Roman" w:cs="Times New Roman"/>
          <w:kern w:val="0"/>
          <w:lang w:val="es-ES_tradnl"/>
        </w:rPr>
        <w:t xml:space="preserve">. </w:t>
      </w:r>
    </w:p>
    <w:p w:rsidR="00CC650F" w:rsidRPr="003D7902" w:rsidRDefault="00CC650F" w:rsidP="005647A0">
      <w:pPr>
        <w:widowControl/>
        <w:tabs>
          <w:tab w:val="left" w:pos="560"/>
          <w:tab w:val="left" w:pos="1120"/>
          <w:tab w:val="left" w:pos="1680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suppressAutoHyphens w:val="0"/>
        <w:jc w:val="both"/>
        <w:rPr>
          <w:rFonts w:eastAsia="Times New Roman Bold" w:hAnsi="Times New Roman" w:cs="Times New Roman"/>
          <w:kern w:val="0"/>
          <w:lang w:val="es-ES_tradnl"/>
        </w:rPr>
      </w:pPr>
    </w:p>
    <w:p w:rsidR="00CC650F" w:rsidRPr="003D7902" w:rsidRDefault="00676C1F" w:rsidP="00676C1F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rPr>
          <w:rFonts w:eastAsia="Times New Roman Bold" w:hAnsi="Times New Roman" w:cs="Times New Roman"/>
          <w:b/>
          <w:kern w:val="0"/>
          <w:lang w:val="es-ES_tradnl"/>
        </w:rPr>
      </w:pPr>
      <w:r w:rsidRPr="003D7902">
        <w:rPr>
          <w:rFonts w:hAnsi="Times New Roman" w:cs="Times New Roman"/>
          <w:b/>
          <w:kern w:val="0"/>
          <w:lang w:val="es-ES_tradnl"/>
        </w:rPr>
        <w:t>IV.</w:t>
      </w:r>
      <w:r w:rsidRPr="003D7902">
        <w:rPr>
          <w:rFonts w:hAnsi="Times New Roman" w:cs="Times New Roman"/>
          <w:b/>
          <w:kern w:val="0"/>
          <w:lang w:val="es-ES_tradnl"/>
        </w:rPr>
        <w:tab/>
      </w:r>
      <w:r w:rsidR="00D91D05" w:rsidRPr="003D7902">
        <w:rPr>
          <w:rFonts w:hAnsi="Times New Roman" w:cs="Times New Roman"/>
          <w:b/>
          <w:kern w:val="0"/>
          <w:lang w:val="es-ES_tradnl"/>
        </w:rPr>
        <w:t xml:space="preserve">Participación de </w:t>
      </w:r>
      <w:r w:rsidR="00B66439" w:rsidRPr="003D7902">
        <w:rPr>
          <w:rFonts w:hAnsi="Times New Roman" w:cs="Times New Roman"/>
          <w:b/>
          <w:kern w:val="0"/>
          <w:lang w:val="es-ES_tradnl"/>
        </w:rPr>
        <w:t xml:space="preserve">las </w:t>
      </w:r>
      <w:r w:rsidR="00594DDD" w:rsidRPr="003D7902">
        <w:rPr>
          <w:rFonts w:hAnsi="Times New Roman" w:cs="Times New Roman"/>
          <w:b/>
          <w:kern w:val="0"/>
          <w:lang w:val="es-ES_tradnl"/>
        </w:rPr>
        <w:t>i</w:t>
      </w:r>
      <w:r w:rsidR="00D91D05" w:rsidRPr="003D7902">
        <w:rPr>
          <w:rFonts w:hAnsi="Times New Roman" w:cs="Times New Roman"/>
          <w:b/>
          <w:kern w:val="0"/>
          <w:lang w:val="es-ES_tradnl"/>
        </w:rPr>
        <w:t>nstituciones</w:t>
      </w:r>
      <w:r w:rsidR="00594DDD" w:rsidRPr="003D7902">
        <w:rPr>
          <w:rFonts w:hAnsi="Times New Roman" w:cs="Times New Roman"/>
          <w:b/>
          <w:kern w:val="0"/>
          <w:lang w:val="es-ES_tradnl"/>
        </w:rPr>
        <w:t xml:space="preserve"> n</w:t>
      </w:r>
      <w:r w:rsidR="00D91D05" w:rsidRPr="003D7902">
        <w:rPr>
          <w:rFonts w:hAnsi="Times New Roman" w:cs="Times New Roman"/>
          <w:b/>
          <w:kern w:val="0"/>
          <w:lang w:val="es-ES_tradnl"/>
        </w:rPr>
        <w:t xml:space="preserve">acionales de </w:t>
      </w:r>
      <w:r w:rsidR="00594DDD" w:rsidRPr="003D7902">
        <w:rPr>
          <w:rFonts w:hAnsi="Times New Roman" w:cs="Times New Roman"/>
          <w:b/>
          <w:kern w:val="0"/>
          <w:lang w:val="es-ES_tradnl"/>
        </w:rPr>
        <w:t>d</w:t>
      </w:r>
      <w:r w:rsidR="00D91D05" w:rsidRPr="003D7902">
        <w:rPr>
          <w:rFonts w:hAnsi="Times New Roman" w:cs="Times New Roman"/>
          <w:b/>
          <w:kern w:val="0"/>
          <w:lang w:val="es-ES_tradnl"/>
        </w:rPr>
        <w:t xml:space="preserve">erechos </w:t>
      </w:r>
      <w:r w:rsidR="00594DDD" w:rsidRPr="003D7902">
        <w:rPr>
          <w:rFonts w:hAnsi="Times New Roman" w:cs="Times New Roman"/>
          <w:b/>
          <w:kern w:val="0"/>
          <w:lang w:val="es-ES_tradnl"/>
        </w:rPr>
        <w:t>h</w:t>
      </w:r>
      <w:r w:rsidR="00D91D05" w:rsidRPr="003D7902">
        <w:rPr>
          <w:rFonts w:hAnsi="Times New Roman" w:cs="Times New Roman"/>
          <w:b/>
          <w:kern w:val="0"/>
          <w:lang w:val="es-ES_tradnl"/>
        </w:rPr>
        <w:t xml:space="preserve">umanos </w:t>
      </w:r>
    </w:p>
    <w:p w:rsidR="00CC650F" w:rsidRPr="003D7902" w:rsidRDefault="00CC650F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ind w:left="360"/>
        <w:rPr>
          <w:rFonts w:eastAsia="Times New Roman Bold" w:hAnsi="Times New Roman" w:cs="Times New Roman"/>
          <w:kern w:val="0"/>
          <w:lang w:val="es-ES_tradnl"/>
        </w:rPr>
      </w:pPr>
    </w:p>
    <w:p w:rsidR="00714FF9" w:rsidRPr="00C32723" w:rsidRDefault="00B177C1" w:rsidP="00714FF9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jc w:val="both"/>
        <w:rPr>
          <w:rFonts w:hAnsi="Times New Roman" w:cs="Times New Roman"/>
          <w:kern w:val="0"/>
          <w:lang w:val="es-ES_tradnl"/>
        </w:rPr>
      </w:pPr>
      <w:r w:rsidRPr="003D7902">
        <w:rPr>
          <w:rFonts w:hAnsi="Times New Roman" w:cs="Times New Roman"/>
          <w:kern w:val="0"/>
          <w:lang w:val="es-ES_tradnl"/>
        </w:rPr>
        <w:tab/>
      </w:r>
      <w:r w:rsidR="009B7C51" w:rsidRPr="003D7902">
        <w:rPr>
          <w:rFonts w:hAnsi="Times New Roman" w:cs="Times New Roman"/>
          <w:kern w:val="0"/>
          <w:lang w:val="es-ES_tradnl"/>
        </w:rPr>
        <w:t>El</w:t>
      </w:r>
      <w:r w:rsidR="00D91D05" w:rsidRPr="003D7902">
        <w:rPr>
          <w:rFonts w:hAnsi="Times New Roman" w:cs="Times New Roman"/>
          <w:kern w:val="0"/>
          <w:lang w:val="es-ES_tradnl"/>
        </w:rPr>
        <w:t xml:space="preserve"> Comité ha </w:t>
      </w:r>
      <w:r w:rsidR="00B66439" w:rsidRPr="003D7902">
        <w:rPr>
          <w:rFonts w:hAnsi="Times New Roman" w:cs="Times New Roman"/>
          <w:kern w:val="0"/>
          <w:lang w:val="es-ES_tradnl"/>
        </w:rPr>
        <w:t>destacado la importancia que</w:t>
      </w:r>
      <w:r w:rsidR="00D91D05" w:rsidRPr="003D7902">
        <w:rPr>
          <w:rFonts w:hAnsi="Times New Roman" w:cs="Times New Roman"/>
          <w:kern w:val="0"/>
          <w:lang w:val="es-ES_tradnl"/>
        </w:rPr>
        <w:t xml:space="preserve"> otorga a la cooperación con </w:t>
      </w:r>
      <w:r w:rsidR="00FD567A">
        <w:rPr>
          <w:rFonts w:hAnsi="Times New Roman" w:cs="Times New Roman"/>
          <w:kern w:val="0"/>
          <w:lang w:val="es-ES_tradnl"/>
        </w:rPr>
        <w:t xml:space="preserve">las </w:t>
      </w:r>
      <w:r w:rsidR="003D7902" w:rsidRPr="003D7902">
        <w:rPr>
          <w:rFonts w:hAnsi="Times New Roman" w:cs="Times New Roman"/>
          <w:kern w:val="0"/>
          <w:lang w:val="es-ES_tradnl"/>
        </w:rPr>
        <w:t xml:space="preserve">instituciones </w:t>
      </w:r>
      <w:r w:rsidR="00FD567A">
        <w:rPr>
          <w:rFonts w:hAnsi="Times New Roman" w:cs="Times New Roman"/>
          <w:kern w:val="0"/>
          <w:lang w:val="es-ES_tradnl"/>
        </w:rPr>
        <w:t xml:space="preserve">nacionales de derechos humanos </w:t>
      </w:r>
      <w:r w:rsidR="003D7902" w:rsidRPr="003D7902">
        <w:rPr>
          <w:rFonts w:hAnsi="Times New Roman" w:cs="Times New Roman"/>
          <w:kern w:val="0"/>
          <w:lang w:val="es-ES_tradnl"/>
        </w:rPr>
        <w:t xml:space="preserve">en su </w:t>
      </w:r>
      <w:r w:rsidR="00D91D05" w:rsidRPr="003D7902">
        <w:rPr>
          <w:rFonts w:hAnsi="Times New Roman" w:cs="Times New Roman"/>
          <w:b/>
          <w:kern w:val="0"/>
          <w:lang w:val="es-ES_tradnl"/>
        </w:rPr>
        <w:t>Declaración sobre las Instituciones Nacionales de Derechos Humanos</w:t>
      </w:r>
      <w:r w:rsidR="00B66439" w:rsidRPr="003D7902">
        <w:rPr>
          <w:rFonts w:hAnsi="Times New Roman" w:cs="Times New Roman"/>
          <w:kern w:val="0"/>
          <w:lang w:val="es-ES_tradnl"/>
        </w:rPr>
        <w:t>, que fue adoptada</w:t>
      </w:r>
      <w:r w:rsidR="00D91D05" w:rsidRPr="003D7902">
        <w:rPr>
          <w:rFonts w:hAnsi="Times New Roman" w:cs="Times New Roman"/>
          <w:kern w:val="0"/>
          <w:lang w:val="es-ES_tradnl"/>
        </w:rPr>
        <w:t xml:space="preserve"> en el 2008 (</w:t>
      </w:r>
      <w:r w:rsidR="000B27C7" w:rsidRPr="001144F9">
        <w:rPr>
          <w:rFonts w:hAnsi="Times New Roman" w:cs="Times New Roman"/>
          <w:color w:val="0000CC"/>
          <w:u w:val="single"/>
          <w:lang w:val="es-ES"/>
        </w:rPr>
        <w:t>goo.gl/96eYm7</w:t>
      </w:r>
      <w:r w:rsidR="000B27C7" w:rsidRPr="003D7902">
        <w:rPr>
          <w:rFonts w:hAnsi="Times New Roman" w:cs="Times New Roman"/>
          <w:kern w:val="0"/>
          <w:lang w:val="es-ES_tradnl"/>
        </w:rPr>
        <w:t>)</w:t>
      </w:r>
      <w:r w:rsidR="007B7EE5" w:rsidRPr="003D7902">
        <w:rPr>
          <w:rFonts w:hAnsi="Times New Roman" w:cs="Times New Roman"/>
          <w:kern w:val="0"/>
          <w:lang w:val="es-ES_tradnl"/>
        </w:rPr>
        <w:t>,</w:t>
      </w:r>
      <w:r w:rsidR="000B27C7" w:rsidRPr="003D7902">
        <w:rPr>
          <w:rFonts w:hAnsi="Times New Roman" w:cs="Times New Roman"/>
          <w:kern w:val="0"/>
          <w:lang w:val="es-ES_tradnl"/>
        </w:rPr>
        <w:t xml:space="preserve"> e invita</w:t>
      </w:r>
      <w:r w:rsidR="00D91D05" w:rsidRPr="003D7902">
        <w:rPr>
          <w:rFonts w:hAnsi="Times New Roman" w:cs="Times New Roman"/>
          <w:kern w:val="0"/>
          <w:lang w:val="es-ES_tradnl"/>
        </w:rPr>
        <w:t xml:space="preserve"> a las </w:t>
      </w:r>
      <w:r w:rsidR="00646506" w:rsidRPr="003D7902">
        <w:rPr>
          <w:rFonts w:hAnsi="Times New Roman" w:cs="Times New Roman"/>
          <w:kern w:val="0"/>
          <w:lang w:val="es-ES_tradnl"/>
        </w:rPr>
        <w:t>i</w:t>
      </w:r>
      <w:r w:rsidR="00D91D05" w:rsidRPr="003D7902">
        <w:rPr>
          <w:rFonts w:hAnsi="Times New Roman" w:cs="Times New Roman"/>
          <w:kern w:val="0"/>
          <w:lang w:val="es-ES_tradnl"/>
        </w:rPr>
        <w:t xml:space="preserve">nstituciones </w:t>
      </w:r>
      <w:r w:rsidR="00646506" w:rsidRPr="003D7902">
        <w:rPr>
          <w:rFonts w:hAnsi="Times New Roman" w:cs="Times New Roman"/>
          <w:kern w:val="0"/>
          <w:lang w:val="es-ES_tradnl"/>
        </w:rPr>
        <w:t>n</w:t>
      </w:r>
      <w:r w:rsidR="00D91D05" w:rsidRPr="003D7902">
        <w:rPr>
          <w:rFonts w:hAnsi="Times New Roman" w:cs="Times New Roman"/>
          <w:kern w:val="0"/>
          <w:lang w:val="es-ES_tradnl"/>
        </w:rPr>
        <w:t xml:space="preserve">acionales de </w:t>
      </w:r>
      <w:r w:rsidR="00646506" w:rsidRPr="003D7902">
        <w:rPr>
          <w:rFonts w:hAnsi="Times New Roman" w:cs="Times New Roman"/>
          <w:kern w:val="0"/>
          <w:lang w:val="es-ES_tradnl"/>
        </w:rPr>
        <w:t>d</w:t>
      </w:r>
      <w:r w:rsidR="00D91D05" w:rsidRPr="003D7902">
        <w:rPr>
          <w:rFonts w:hAnsi="Times New Roman" w:cs="Times New Roman"/>
          <w:kern w:val="0"/>
          <w:lang w:val="es-ES_tradnl"/>
        </w:rPr>
        <w:t xml:space="preserve">erechos </w:t>
      </w:r>
      <w:r w:rsidR="00646506" w:rsidRPr="003D7902">
        <w:rPr>
          <w:rFonts w:hAnsi="Times New Roman" w:cs="Times New Roman"/>
          <w:kern w:val="0"/>
          <w:lang w:val="es-ES_tradnl"/>
        </w:rPr>
        <w:t>h</w:t>
      </w:r>
      <w:r w:rsidR="00D91D05" w:rsidRPr="003D7902">
        <w:rPr>
          <w:rFonts w:hAnsi="Times New Roman" w:cs="Times New Roman"/>
          <w:kern w:val="0"/>
          <w:lang w:val="es-ES_tradnl"/>
        </w:rPr>
        <w:t xml:space="preserve">umanos </w:t>
      </w:r>
      <w:r w:rsidR="000B27C7" w:rsidRPr="003D7902">
        <w:rPr>
          <w:rFonts w:hAnsi="Times New Roman" w:cs="Times New Roman"/>
          <w:kern w:val="0"/>
          <w:lang w:val="es-ES_tradnl"/>
        </w:rPr>
        <w:t xml:space="preserve">a proporcionar información sobre temas relativos a la implementación de la Convención por los Estados Partes que serán examinados durante el </w:t>
      </w:r>
      <w:r w:rsidR="009673EA" w:rsidRPr="003933DA">
        <w:rPr>
          <w:rFonts w:hAnsi="Times New Roman" w:cs="Times New Roman"/>
          <w:kern w:val="0"/>
          <w:lang w:val="es-ES_tradnl"/>
        </w:rPr>
        <w:t>septuagésimo</w:t>
      </w:r>
      <w:r w:rsidR="000B27C7" w:rsidRPr="003933DA">
        <w:rPr>
          <w:rFonts w:hAnsi="Times New Roman" w:cs="Times New Roman"/>
          <w:kern w:val="0"/>
          <w:lang w:val="es-ES_tradnl"/>
        </w:rPr>
        <w:t xml:space="preserve"> </w:t>
      </w:r>
      <w:r w:rsidR="00867C97" w:rsidRPr="003933DA">
        <w:rPr>
          <w:rFonts w:hAnsi="Times New Roman" w:cs="Times New Roman"/>
          <w:kern w:val="0"/>
          <w:lang w:val="es-ES_tradnl"/>
        </w:rPr>
        <w:t xml:space="preserve">primer </w:t>
      </w:r>
      <w:r w:rsidR="000B27C7" w:rsidRPr="003933DA">
        <w:rPr>
          <w:rFonts w:hAnsi="Times New Roman" w:cs="Times New Roman"/>
          <w:kern w:val="0"/>
          <w:lang w:val="es-ES_tradnl"/>
        </w:rPr>
        <w:t>período</w:t>
      </w:r>
      <w:r w:rsidR="000B27C7" w:rsidRPr="003D7902">
        <w:rPr>
          <w:rFonts w:hAnsi="Times New Roman" w:cs="Times New Roman"/>
          <w:kern w:val="0"/>
          <w:lang w:val="es-ES_tradnl"/>
        </w:rPr>
        <w:t xml:space="preserve"> de sesiones. </w:t>
      </w:r>
      <w:r w:rsidR="00D91D05" w:rsidRPr="003D7902">
        <w:rPr>
          <w:rFonts w:hAnsi="Times New Roman" w:cs="Times New Roman"/>
          <w:kern w:val="0"/>
          <w:lang w:val="es-ES_tradnl"/>
        </w:rPr>
        <w:t>Dicha información puede ser transmitida</w:t>
      </w:r>
      <w:r w:rsidR="000B27C7" w:rsidRPr="003D7902">
        <w:rPr>
          <w:rFonts w:hAnsi="Times New Roman" w:cs="Times New Roman"/>
          <w:kern w:val="0"/>
          <w:lang w:val="es-ES_tradnl"/>
        </w:rPr>
        <w:t xml:space="preserve"> oralmente y/</w:t>
      </w:r>
      <w:r w:rsidR="00D91D05" w:rsidRPr="003D7902">
        <w:rPr>
          <w:rFonts w:hAnsi="Times New Roman" w:cs="Times New Roman"/>
          <w:kern w:val="0"/>
          <w:lang w:val="es-ES_tradnl"/>
        </w:rPr>
        <w:t xml:space="preserve">o por escrito. Debido al volumen de documentación recibida, </w:t>
      </w:r>
      <w:r w:rsidR="00D14F52" w:rsidRPr="003D7902">
        <w:rPr>
          <w:rFonts w:hAnsi="Times New Roman" w:cs="Times New Roman"/>
          <w:b/>
          <w:kern w:val="0"/>
          <w:lang w:val="es-ES_tradnl"/>
        </w:rPr>
        <w:t>los informes</w:t>
      </w:r>
      <w:r w:rsidR="00D91D05" w:rsidRPr="003D7902">
        <w:rPr>
          <w:rFonts w:hAnsi="Times New Roman" w:cs="Times New Roman"/>
          <w:b/>
          <w:kern w:val="0"/>
          <w:lang w:val="es-ES_tradnl"/>
        </w:rPr>
        <w:t xml:space="preserve"> no deberán exceder </w:t>
      </w:r>
      <w:r w:rsidR="00714FF9">
        <w:rPr>
          <w:rFonts w:hAnsi="Times New Roman" w:cs="Times New Roman"/>
          <w:b/>
          <w:kern w:val="0"/>
          <w:lang w:val="es-ES_tradnl"/>
        </w:rPr>
        <w:t xml:space="preserve">las </w:t>
      </w:r>
      <w:r w:rsidR="007C2DD7" w:rsidRPr="003D7902">
        <w:rPr>
          <w:rFonts w:hAnsi="Times New Roman" w:cs="Times New Roman"/>
          <w:b/>
          <w:kern w:val="0"/>
          <w:lang w:val="es-ES_tradnl"/>
        </w:rPr>
        <w:t>3</w:t>
      </w:r>
      <w:r w:rsidR="00714FF9">
        <w:rPr>
          <w:rFonts w:hAnsi="Times New Roman" w:cs="Times New Roman"/>
          <w:b/>
          <w:kern w:val="0"/>
          <w:lang w:val="es-ES_tradnl"/>
        </w:rPr>
        <w:t>.</w:t>
      </w:r>
      <w:r w:rsidR="007C2DD7" w:rsidRPr="003D7902">
        <w:rPr>
          <w:rFonts w:hAnsi="Times New Roman" w:cs="Times New Roman"/>
          <w:b/>
          <w:kern w:val="0"/>
          <w:lang w:val="es-ES_tradnl"/>
        </w:rPr>
        <w:t>300 palabras</w:t>
      </w:r>
      <w:r w:rsidR="00D91D05" w:rsidRPr="003D7902">
        <w:rPr>
          <w:rFonts w:hAnsi="Times New Roman" w:cs="Times New Roman"/>
          <w:kern w:val="0"/>
          <w:lang w:val="es-ES_tradnl"/>
        </w:rPr>
        <w:t xml:space="preserve">, </w:t>
      </w:r>
      <w:r w:rsidR="00714FF9">
        <w:rPr>
          <w:rFonts w:hAnsi="Times New Roman" w:cs="Times New Roman"/>
          <w:b/>
          <w:kern w:val="0"/>
          <w:lang w:val="es-ES_tradnl"/>
        </w:rPr>
        <w:t xml:space="preserve">en los que deben enfatizar </w:t>
      </w:r>
      <w:r w:rsidR="00714FF9" w:rsidRPr="00C32723">
        <w:rPr>
          <w:rFonts w:hAnsi="Times New Roman" w:cs="Times New Roman"/>
          <w:b/>
          <w:kern w:val="0"/>
          <w:lang w:val="es-ES_tradnl"/>
        </w:rPr>
        <w:t>sus principales preocupaciones y sugerir recomendaciones específicas</w:t>
      </w:r>
      <w:r w:rsidR="00714FF9">
        <w:rPr>
          <w:rFonts w:hAnsi="Times New Roman" w:cs="Times New Roman"/>
          <w:b/>
          <w:kern w:val="0"/>
          <w:lang w:val="es-ES_tradnl"/>
        </w:rPr>
        <w:t xml:space="preserve"> </w:t>
      </w:r>
      <w:r w:rsidR="00714FF9" w:rsidRPr="00C32723">
        <w:rPr>
          <w:rFonts w:hAnsi="Times New Roman" w:cs="Times New Roman"/>
          <w:b/>
          <w:kern w:val="0"/>
          <w:lang w:val="es-ES_tradnl"/>
        </w:rPr>
        <w:t xml:space="preserve">con el fin de facilitar el trabajo del Comité. </w:t>
      </w:r>
      <w:r w:rsidR="00714FF9">
        <w:rPr>
          <w:rFonts w:hAnsi="Times New Roman" w:cs="Times New Roman"/>
          <w:kern w:val="0"/>
          <w:lang w:val="es-ES_tradnl"/>
        </w:rPr>
        <w:t>No es necesario</w:t>
      </w:r>
      <w:r w:rsidR="00714FF9" w:rsidRPr="00C32723">
        <w:rPr>
          <w:rFonts w:hAnsi="Times New Roman" w:cs="Times New Roman"/>
          <w:kern w:val="0"/>
          <w:lang w:val="es-ES_tradnl"/>
        </w:rPr>
        <w:t xml:space="preserve"> seguir ningún modelo o estructura específica</w:t>
      </w:r>
      <w:r w:rsidR="00714FF9">
        <w:rPr>
          <w:rFonts w:hAnsi="Times New Roman" w:cs="Times New Roman"/>
          <w:kern w:val="0"/>
          <w:lang w:val="es-ES_tradnl"/>
        </w:rPr>
        <w:t xml:space="preserve"> y puede</w:t>
      </w:r>
      <w:r w:rsidR="00714FF9" w:rsidRPr="00C32723">
        <w:rPr>
          <w:rFonts w:hAnsi="Times New Roman" w:cs="Times New Roman"/>
          <w:kern w:val="0"/>
          <w:lang w:val="es-ES_tradnl"/>
        </w:rPr>
        <w:t xml:space="preserve"> ser organizados temáticamente o artículo por artículo. </w:t>
      </w:r>
    </w:p>
    <w:p w:rsidR="00CC650F" w:rsidRPr="003D7902" w:rsidRDefault="00CC650F" w:rsidP="00714FF9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jc w:val="both"/>
        <w:rPr>
          <w:rFonts w:hAnsi="Times New Roman" w:cs="Times New Roman"/>
          <w:kern w:val="0"/>
          <w:lang w:val="es-ES_tradnl"/>
        </w:rPr>
      </w:pPr>
    </w:p>
    <w:p w:rsidR="00CC650F" w:rsidRPr="003D7902" w:rsidRDefault="00D91D05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rPr>
          <w:rFonts w:eastAsia="Times New Roman Bold" w:hAnsi="Times New Roman" w:cs="Times New Roman"/>
          <w:b/>
          <w:kern w:val="0"/>
          <w:lang w:val="es-ES_tradnl"/>
        </w:rPr>
      </w:pPr>
      <w:r w:rsidRPr="003D7902">
        <w:rPr>
          <w:rFonts w:hAnsi="Times New Roman" w:cs="Times New Roman"/>
          <w:b/>
          <w:kern w:val="0"/>
          <w:lang w:val="es-ES_tradnl"/>
        </w:rPr>
        <w:t>V.</w:t>
      </w:r>
      <w:r w:rsidRPr="003D7902">
        <w:rPr>
          <w:rFonts w:hAnsi="Times New Roman" w:cs="Times New Roman"/>
          <w:b/>
          <w:kern w:val="0"/>
          <w:lang w:val="es-ES_tradnl"/>
        </w:rPr>
        <w:tab/>
      </w:r>
      <w:r w:rsidR="00D14F52" w:rsidRPr="003D7902">
        <w:rPr>
          <w:rFonts w:hAnsi="Times New Roman" w:cs="Times New Roman"/>
          <w:b/>
          <w:kern w:val="0"/>
          <w:lang w:val="es-ES_tradnl"/>
        </w:rPr>
        <w:t>Presentación de informes</w:t>
      </w:r>
      <w:r w:rsidRPr="003D7902">
        <w:rPr>
          <w:rFonts w:hAnsi="Times New Roman" w:cs="Times New Roman"/>
          <w:b/>
          <w:kern w:val="0"/>
          <w:lang w:val="es-ES_tradnl"/>
        </w:rPr>
        <w:t xml:space="preserve"> para </w:t>
      </w:r>
      <w:r w:rsidR="007C2DD7" w:rsidRPr="003D7902">
        <w:rPr>
          <w:rFonts w:hAnsi="Times New Roman" w:cs="Times New Roman"/>
          <w:b/>
          <w:kern w:val="0"/>
          <w:lang w:val="es-ES_tradnl"/>
        </w:rPr>
        <w:t>el</w:t>
      </w:r>
      <w:r w:rsidRPr="003D7902">
        <w:rPr>
          <w:rFonts w:hAnsi="Times New Roman" w:cs="Times New Roman"/>
          <w:b/>
          <w:kern w:val="0"/>
          <w:lang w:val="es-ES_tradnl"/>
        </w:rPr>
        <w:t xml:space="preserve"> </w:t>
      </w:r>
      <w:r w:rsidR="00025465" w:rsidRPr="003D7902">
        <w:rPr>
          <w:rFonts w:hAnsi="Times New Roman" w:cs="Times New Roman"/>
          <w:b/>
          <w:kern w:val="0"/>
          <w:lang w:val="es-ES_tradnl"/>
        </w:rPr>
        <w:t xml:space="preserve">septuagésimo </w:t>
      </w:r>
      <w:r w:rsidR="000F591B">
        <w:rPr>
          <w:rFonts w:hAnsi="Times New Roman" w:cs="Times New Roman"/>
          <w:b/>
          <w:kern w:val="0"/>
          <w:lang w:val="es-ES_tradnl"/>
        </w:rPr>
        <w:t xml:space="preserve">primer </w:t>
      </w:r>
      <w:r w:rsidR="007C2DD7" w:rsidRPr="003D7902">
        <w:rPr>
          <w:rFonts w:hAnsi="Times New Roman" w:cs="Times New Roman"/>
          <w:b/>
          <w:kern w:val="0"/>
          <w:lang w:val="es-ES_tradnl"/>
        </w:rPr>
        <w:t>período de sesiones</w:t>
      </w:r>
      <w:r w:rsidRPr="003D7902">
        <w:rPr>
          <w:rFonts w:hAnsi="Times New Roman" w:cs="Times New Roman"/>
          <w:b/>
          <w:kern w:val="0"/>
          <w:lang w:val="es-ES_tradnl"/>
        </w:rPr>
        <w:t xml:space="preserve"> (</w:t>
      </w:r>
      <w:r w:rsidR="000F591B">
        <w:rPr>
          <w:rFonts w:hAnsi="Times New Roman" w:cs="Times New Roman"/>
          <w:b/>
          <w:kern w:val="0"/>
          <w:lang w:val="es-ES_tradnl"/>
        </w:rPr>
        <w:t>22 de octubre-9 de noviembre</w:t>
      </w:r>
      <w:r w:rsidR="000F591B" w:rsidRPr="000B27C7">
        <w:rPr>
          <w:rFonts w:hAnsi="Times New Roman" w:cs="Times New Roman"/>
          <w:b/>
          <w:kern w:val="0"/>
          <w:lang w:val="es-ES_tradnl"/>
        </w:rPr>
        <w:t xml:space="preserve"> </w:t>
      </w:r>
      <w:r w:rsidR="002F3FFE" w:rsidRPr="003D7902">
        <w:rPr>
          <w:rFonts w:hAnsi="Times New Roman" w:cs="Times New Roman"/>
          <w:b/>
          <w:color w:val="0B0B0B"/>
          <w:kern w:val="0"/>
          <w:lang w:val="es-ES_tradnl"/>
        </w:rPr>
        <w:t xml:space="preserve">de </w:t>
      </w:r>
      <w:r w:rsidR="00580762" w:rsidRPr="003D7902">
        <w:rPr>
          <w:rFonts w:hAnsi="Times New Roman" w:cs="Times New Roman"/>
          <w:b/>
          <w:color w:val="0B0B0B"/>
          <w:kern w:val="0"/>
          <w:lang w:val="es-ES_tradnl"/>
        </w:rPr>
        <w:t>2018</w:t>
      </w:r>
      <w:r w:rsidRPr="003D7902">
        <w:rPr>
          <w:rFonts w:hAnsi="Times New Roman" w:cs="Times New Roman"/>
          <w:b/>
          <w:kern w:val="0"/>
          <w:lang w:val="es-ES_tradnl"/>
        </w:rPr>
        <w:t>)</w:t>
      </w:r>
    </w:p>
    <w:p w:rsidR="00CC650F" w:rsidRPr="003D7902" w:rsidRDefault="00CC650F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rPr>
          <w:rFonts w:eastAsia="Times New Roman Bold" w:hAnsi="Times New Roman" w:cs="Times New Roman"/>
          <w:kern w:val="0"/>
          <w:lang w:val="es-ES_tradnl"/>
        </w:rPr>
      </w:pPr>
    </w:p>
    <w:p w:rsidR="00CC650F" w:rsidRDefault="00B177C1" w:rsidP="00B177C1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rPr>
          <w:rFonts w:hAnsi="Times New Roman" w:cs="Times New Roman"/>
          <w:kern w:val="0"/>
          <w:lang w:val="es-ES_tradnl"/>
        </w:rPr>
      </w:pPr>
      <w:r w:rsidRPr="003D7902">
        <w:rPr>
          <w:rFonts w:hAnsi="Times New Roman" w:cs="Times New Roman"/>
          <w:kern w:val="0"/>
          <w:lang w:val="es-ES_tradnl"/>
        </w:rPr>
        <w:tab/>
      </w:r>
      <w:r w:rsidR="00D91D05" w:rsidRPr="003D7902">
        <w:rPr>
          <w:rFonts w:hAnsi="Times New Roman" w:cs="Times New Roman"/>
          <w:kern w:val="0"/>
          <w:lang w:val="es-ES_tradnl"/>
        </w:rPr>
        <w:t xml:space="preserve">Las </w:t>
      </w:r>
      <w:r w:rsidR="004432C8" w:rsidRPr="003D7902">
        <w:rPr>
          <w:rFonts w:hAnsi="Times New Roman" w:cs="Times New Roman"/>
          <w:kern w:val="0"/>
          <w:lang w:val="es-ES_tradnl"/>
        </w:rPr>
        <w:t>i</w:t>
      </w:r>
      <w:r w:rsidR="00D91D05" w:rsidRPr="003D7902">
        <w:rPr>
          <w:rFonts w:hAnsi="Times New Roman" w:cs="Times New Roman"/>
          <w:kern w:val="0"/>
          <w:lang w:val="es-ES_tradnl"/>
        </w:rPr>
        <w:t xml:space="preserve">nstituciones </w:t>
      </w:r>
      <w:r w:rsidR="004432C8" w:rsidRPr="003D7902">
        <w:rPr>
          <w:rFonts w:hAnsi="Times New Roman" w:cs="Times New Roman"/>
          <w:kern w:val="0"/>
          <w:lang w:val="es-ES_tradnl"/>
        </w:rPr>
        <w:t>n</w:t>
      </w:r>
      <w:r w:rsidR="00D91D05" w:rsidRPr="003D7902">
        <w:rPr>
          <w:rFonts w:hAnsi="Times New Roman" w:cs="Times New Roman"/>
          <w:kern w:val="0"/>
          <w:lang w:val="es-ES_tradnl"/>
        </w:rPr>
        <w:t xml:space="preserve">acionales de </w:t>
      </w:r>
      <w:r w:rsidR="004432C8" w:rsidRPr="003D7902">
        <w:rPr>
          <w:rFonts w:hAnsi="Times New Roman" w:cs="Times New Roman"/>
          <w:kern w:val="0"/>
          <w:lang w:val="es-ES_tradnl"/>
        </w:rPr>
        <w:t>d</w:t>
      </w:r>
      <w:r w:rsidR="00D91D05" w:rsidRPr="003D7902">
        <w:rPr>
          <w:rFonts w:hAnsi="Times New Roman" w:cs="Times New Roman"/>
          <w:kern w:val="0"/>
          <w:lang w:val="es-ES_tradnl"/>
        </w:rPr>
        <w:t xml:space="preserve">erechos </w:t>
      </w:r>
      <w:r w:rsidR="004432C8" w:rsidRPr="003D7902">
        <w:rPr>
          <w:rFonts w:hAnsi="Times New Roman" w:cs="Times New Roman"/>
          <w:kern w:val="0"/>
          <w:lang w:val="es-ES_tradnl"/>
        </w:rPr>
        <w:t>h</w:t>
      </w:r>
      <w:r w:rsidR="00D91D05" w:rsidRPr="003D7902">
        <w:rPr>
          <w:rFonts w:hAnsi="Times New Roman" w:cs="Times New Roman"/>
          <w:kern w:val="0"/>
          <w:lang w:val="es-ES_tradnl"/>
        </w:rPr>
        <w:t xml:space="preserve">umanos que deseen presentar </w:t>
      </w:r>
      <w:r w:rsidR="00D14F52" w:rsidRPr="003D7902">
        <w:rPr>
          <w:rFonts w:hAnsi="Times New Roman" w:cs="Times New Roman"/>
          <w:kern w:val="0"/>
          <w:lang w:val="es-ES_tradnl"/>
        </w:rPr>
        <w:t>informes</w:t>
      </w:r>
      <w:r w:rsidR="00D91D05" w:rsidRPr="003D7902">
        <w:rPr>
          <w:rFonts w:hAnsi="Times New Roman" w:cs="Times New Roman"/>
          <w:kern w:val="0"/>
          <w:lang w:val="es-ES_tradnl"/>
        </w:rPr>
        <w:t xml:space="preserve"> al Comité deben seguir las siguientes </w:t>
      </w:r>
      <w:r w:rsidR="004432C8" w:rsidRPr="003D7902">
        <w:rPr>
          <w:rFonts w:hAnsi="Times New Roman" w:cs="Times New Roman"/>
          <w:kern w:val="0"/>
          <w:lang w:val="es-ES_tradnl"/>
        </w:rPr>
        <w:t>directrices</w:t>
      </w:r>
      <w:r w:rsidR="00D91D05" w:rsidRPr="003D7902">
        <w:rPr>
          <w:rFonts w:hAnsi="Times New Roman" w:cs="Times New Roman"/>
          <w:kern w:val="0"/>
          <w:lang w:val="es-ES_tradnl"/>
        </w:rPr>
        <w:t>:</w:t>
      </w:r>
    </w:p>
    <w:p w:rsidR="00714FF9" w:rsidRPr="003D7902" w:rsidRDefault="00714FF9" w:rsidP="00B177C1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rPr>
          <w:rFonts w:hAnsi="Times New Roman" w:cs="Times New Roman"/>
          <w:kern w:val="0"/>
          <w:lang w:val="es-ES_tradnl"/>
        </w:rPr>
      </w:pPr>
    </w:p>
    <w:p w:rsidR="00CC650F" w:rsidRPr="003D7902" w:rsidRDefault="00714FF9" w:rsidP="00A75742">
      <w:pPr>
        <w:pStyle w:val="ListParagraph"/>
        <w:numPr>
          <w:ilvl w:val="0"/>
          <w:numId w:val="7"/>
        </w:numPr>
        <w:tabs>
          <w:tab w:val="left" w:pos="1080"/>
        </w:tabs>
        <w:rPr>
          <w:rFonts w:hAnsi="Times New Roman" w:cs="Times New Roman"/>
          <w:kern w:val="0"/>
          <w:lang w:val="es-ES_tradnl"/>
        </w:rPr>
      </w:pPr>
      <w:r>
        <w:rPr>
          <w:rFonts w:hAnsi="Times New Roman" w:cs="Times New Roman"/>
          <w:kern w:val="0"/>
          <w:lang w:val="es-ES_tradnl"/>
        </w:rPr>
        <w:lastRenderedPageBreak/>
        <w:t>Indicar</w:t>
      </w:r>
      <w:r w:rsidR="00D91D05" w:rsidRPr="003D7902">
        <w:rPr>
          <w:rFonts w:hAnsi="Times New Roman" w:cs="Times New Roman"/>
          <w:kern w:val="0"/>
          <w:lang w:val="es-ES_tradnl"/>
        </w:rPr>
        <w:t xml:space="preserve"> el nombre completo de la institución;</w:t>
      </w:r>
    </w:p>
    <w:p w:rsidR="00CC650F" w:rsidRPr="003D7902" w:rsidRDefault="00714FF9" w:rsidP="00A75742">
      <w:pPr>
        <w:pStyle w:val="ListParagraph"/>
        <w:numPr>
          <w:ilvl w:val="0"/>
          <w:numId w:val="7"/>
        </w:numPr>
        <w:tabs>
          <w:tab w:val="left" w:pos="1080"/>
        </w:tabs>
        <w:rPr>
          <w:rFonts w:hAnsi="Times New Roman" w:cs="Times New Roman"/>
          <w:kern w:val="0"/>
          <w:u w:val="single"/>
          <w:lang w:val="es-ES_tradnl"/>
        </w:rPr>
      </w:pPr>
      <w:r>
        <w:rPr>
          <w:rFonts w:hAnsi="Times New Roman" w:cs="Times New Roman"/>
          <w:kern w:val="0"/>
          <w:lang w:val="es-ES_tradnl"/>
        </w:rPr>
        <w:t>Indicar el nombre del Estado Parte</w:t>
      </w:r>
      <w:r w:rsidR="00D91D05" w:rsidRPr="003D7902">
        <w:rPr>
          <w:rFonts w:hAnsi="Times New Roman" w:cs="Times New Roman"/>
          <w:kern w:val="0"/>
          <w:lang w:val="es-ES_tradnl"/>
        </w:rPr>
        <w:t xml:space="preserve"> al cual se relaciona la información</w:t>
      </w:r>
      <w:r>
        <w:rPr>
          <w:rFonts w:hAnsi="Times New Roman" w:cs="Times New Roman"/>
          <w:kern w:val="0"/>
          <w:lang w:val="es-ES_tradnl"/>
        </w:rPr>
        <w:t xml:space="preserve"> proporcionada</w:t>
      </w:r>
      <w:r w:rsidR="004432C8" w:rsidRPr="003D7902">
        <w:rPr>
          <w:rFonts w:hAnsi="Times New Roman" w:cs="Times New Roman"/>
          <w:kern w:val="0"/>
          <w:lang w:val="es-ES_tradnl"/>
        </w:rPr>
        <w:t>;</w:t>
      </w:r>
      <w:r w:rsidR="00D91D05" w:rsidRPr="003D7902">
        <w:rPr>
          <w:rFonts w:hAnsi="Times New Roman" w:cs="Times New Roman"/>
          <w:kern w:val="0"/>
          <w:lang w:val="es-ES_tradnl"/>
        </w:rPr>
        <w:t xml:space="preserve"> </w:t>
      </w:r>
    </w:p>
    <w:p w:rsidR="00714FF9" w:rsidRPr="003933DA" w:rsidRDefault="00714FF9" w:rsidP="00A75742">
      <w:pPr>
        <w:pStyle w:val="ListParagraph"/>
        <w:numPr>
          <w:ilvl w:val="0"/>
          <w:numId w:val="7"/>
        </w:numPr>
        <w:tabs>
          <w:tab w:val="left" w:pos="1080"/>
        </w:tabs>
        <w:rPr>
          <w:rFonts w:hAnsi="Times New Roman" w:cs="Times New Roman"/>
          <w:kern w:val="0"/>
          <w:u w:val="single"/>
          <w:lang w:val="es-ES_tradnl"/>
        </w:rPr>
      </w:pPr>
      <w:r w:rsidRPr="003933DA">
        <w:rPr>
          <w:rFonts w:hAnsi="Times New Roman" w:cs="Times New Roman"/>
          <w:kern w:val="0"/>
          <w:u w:val="single"/>
          <w:lang w:val="es-ES_tradnl"/>
        </w:rPr>
        <w:t xml:space="preserve">Indicar </w:t>
      </w:r>
      <w:r w:rsidRPr="003933DA">
        <w:rPr>
          <w:rFonts w:hAnsi="Times New Roman" w:cs="Times New Roman"/>
          <w:b/>
          <w:kern w:val="0"/>
          <w:u w:val="single"/>
          <w:lang w:val="es-ES_tradnl"/>
        </w:rPr>
        <w:t>si el documento es confidencial o si puede ser publicado</w:t>
      </w:r>
      <w:r w:rsidRPr="003933DA">
        <w:rPr>
          <w:rFonts w:hAnsi="Times New Roman" w:cs="Times New Roman"/>
          <w:kern w:val="0"/>
          <w:u w:val="single"/>
          <w:lang w:val="es-ES_tradnl"/>
        </w:rPr>
        <w:t xml:space="preserve"> en la página web del Comité;</w:t>
      </w:r>
    </w:p>
    <w:p w:rsidR="00CC650F" w:rsidRPr="003D7902" w:rsidRDefault="00D91D05" w:rsidP="00A75742">
      <w:pPr>
        <w:pStyle w:val="ListParagraph"/>
        <w:numPr>
          <w:ilvl w:val="0"/>
          <w:numId w:val="7"/>
        </w:numPr>
        <w:tabs>
          <w:tab w:val="left" w:pos="1080"/>
        </w:tabs>
        <w:rPr>
          <w:rFonts w:hAnsi="Times New Roman" w:cs="Times New Roman"/>
          <w:kern w:val="0"/>
          <w:lang w:val="es-ES_tradnl"/>
        </w:rPr>
      </w:pPr>
      <w:r w:rsidRPr="003D7902">
        <w:rPr>
          <w:rFonts w:hAnsi="Times New Roman" w:cs="Times New Roman"/>
          <w:kern w:val="0"/>
          <w:lang w:val="es-ES_tradnl"/>
        </w:rPr>
        <w:t xml:space="preserve">La información </w:t>
      </w:r>
      <w:r w:rsidR="00714FF9">
        <w:rPr>
          <w:rFonts w:hAnsi="Times New Roman" w:cs="Times New Roman"/>
          <w:kern w:val="0"/>
          <w:lang w:val="es-ES_tradnl"/>
        </w:rPr>
        <w:t>no deberá exceder</w:t>
      </w:r>
      <w:r w:rsidR="00AC1136" w:rsidRPr="003D7902">
        <w:rPr>
          <w:rFonts w:hAnsi="Times New Roman" w:cs="Times New Roman"/>
          <w:kern w:val="0"/>
          <w:lang w:val="es-ES_tradnl"/>
        </w:rPr>
        <w:t xml:space="preserve"> </w:t>
      </w:r>
      <w:r w:rsidR="00714FF9">
        <w:rPr>
          <w:rFonts w:hAnsi="Times New Roman" w:cs="Times New Roman"/>
          <w:kern w:val="0"/>
          <w:lang w:val="es-ES_tradnl"/>
        </w:rPr>
        <w:t xml:space="preserve">las </w:t>
      </w:r>
      <w:r w:rsidR="00AC1136" w:rsidRPr="003D7902">
        <w:rPr>
          <w:rFonts w:hAnsi="Times New Roman" w:cs="Times New Roman"/>
          <w:kern w:val="0"/>
          <w:lang w:val="es-ES_tradnl"/>
        </w:rPr>
        <w:t>3</w:t>
      </w:r>
      <w:r w:rsidR="00714FF9">
        <w:rPr>
          <w:rFonts w:hAnsi="Times New Roman" w:cs="Times New Roman"/>
          <w:kern w:val="0"/>
          <w:lang w:val="es-ES_tradnl"/>
        </w:rPr>
        <w:t>.300 palabras</w:t>
      </w:r>
      <w:r w:rsidRPr="003D7902">
        <w:rPr>
          <w:rFonts w:hAnsi="Times New Roman" w:cs="Times New Roman"/>
          <w:kern w:val="0"/>
          <w:lang w:val="es-ES_tradnl"/>
        </w:rPr>
        <w:t xml:space="preserve">. </w:t>
      </w:r>
    </w:p>
    <w:p w:rsidR="00CC650F" w:rsidRPr="003D7902" w:rsidRDefault="00CC650F">
      <w:pPr>
        <w:tabs>
          <w:tab w:val="left" w:pos="1080"/>
        </w:tabs>
        <w:rPr>
          <w:rFonts w:hAnsi="Times New Roman" w:cs="Times New Roman"/>
          <w:kern w:val="0"/>
          <w:lang w:val="es-ES_tradnl"/>
        </w:rPr>
      </w:pPr>
    </w:p>
    <w:p w:rsidR="00714FF9" w:rsidRPr="00355801" w:rsidRDefault="00B177C1" w:rsidP="00714FF9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jc w:val="both"/>
        <w:rPr>
          <w:rFonts w:hAnsi="Times New Roman" w:cs="Times New Roman"/>
          <w:kern w:val="0"/>
          <w:u w:val="single"/>
          <w:lang w:val="es-ES_tradnl"/>
        </w:rPr>
      </w:pPr>
      <w:r w:rsidRPr="003D7902">
        <w:rPr>
          <w:rFonts w:hAnsi="Times New Roman" w:cs="Times New Roman"/>
          <w:kern w:val="0"/>
          <w:lang w:val="es-ES_tradnl"/>
        </w:rPr>
        <w:tab/>
      </w:r>
      <w:r w:rsidR="00D91D05" w:rsidRPr="003D7902">
        <w:rPr>
          <w:rFonts w:hAnsi="Times New Roman" w:cs="Times New Roman"/>
          <w:kern w:val="0"/>
          <w:lang w:val="es-ES_tradnl"/>
        </w:rPr>
        <w:t>Tod</w:t>
      </w:r>
      <w:r w:rsidR="00D14F52" w:rsidRPr="003D7902">
        <w:rPr>
          <w:rFonts w:hAnsi="Times New Roman" w:cs="Times New Roman"/>
          <w:kern w:val="0"/>
          <w:lang w:val="es-ES_tradnl"/>
        </w:rPr>
        <w:t>os lo</w:t>
      </w:r>
      <w:r w:rsidR="00714FF9">
        <w:rPr>
          <w:rFonts w:hAnsi="Times New Roman" w:cs="Times New Roman"/>
          <w:kern w:val="0"/>
          <w:lang w:val="es-ES_tradnl"/>
        </w:rPr>
        <w:t>s informes deberán ser enviados</w:t>
      </w:r>
      <w:r w:rsidR="00D91D05" w:rsidRPr="003D7902">
        <w:rPr>
          <w:rFonts w:hAnsi="Times New Roman" w:cs="Times New Roman"/>
          <w:kern w:val="0"/>
          <w:lang w:val="es-ES_tradnl"/>
        </w:rPr>
        <w:t xml:space="preserve"> tres semanas ante</w:t>
      </w:r>
      <w:r w:rsidR="005E495D" w:rsidRPr="003D7902">
        <w:rPr>
          <w:rFonts w:hAnsi="Times New Roman" w:cs="Times New Roman"/>
          <w:kern w:val="0"/>
          <w:lang w:val="es-ES_tradnl"/>
        </w:rPr>
        <w:t>s del inicio de la sesión por la</w:t>
      </w:r>
      <w:r w:rsidR="00D91D05" w:rsidRPr="003D7902">
        <w:rPr>
          <w:rFonts w:hAnsi="Times New Roman" w:cs="Times New Roman"/>
          <w:kern w:val="0"/>
          <w:lang w:val="es-ES_tradnl"/>
        </w:rPr>
        <w:t xml:space="preserve"> Secretar</w:t>
      </w:r>
      <w:r w:rsidR="005E495D" w:rsidRPr="003D7902">
        <w:rPr>
          <w:rFonts w:hAnsi="Times New Roman" w:cs="Times New Roman"/>
          <w:kern w:val="0"/>
          <w:lang w:val="es-ES_tradnl"/>
        </w:rPr>
        <w:t>ía</w:t>
      </w:r>
      <w:r w:rsidR="00D91D05" w:rsidRPr="003D7902">
        <w:rPr>
          <w:rFonts w:hAnsi="Times New Roman" w:cs="Times New Roman"/>
          <w:kern w:val="0"/>
          <w:lang w:val="es-ES_tradnl"/>
        </w:rPr>
        <w:t xml:space="preserve"> de</w:t>
      </w:r>
      <w:r w:rsidR="00B66439" w:rsidRPr="003D7902">
        <w:rPr>
          <w:rFonts w:hAnsi="Times New Roman" w:cs="Times New Roman"/>
          <w:kern w:val="0"/>
          <w:lang w:val="es-ES_tradnl"/>
        </w:rPr>
        <w:t>l</w:t>
      </w:r>
      <w:r w:rsidR="00D91D05" w:rsidRPr="003D7902">
        <w:rPr>
          <w:rFonts w:hAnsi="Times New Roman" w:cs="Times New Roman"/>
          <w:kern w:val="0"/>
          <w:lang w:val="es-ES_tradnl"/>
        </w:rPr>
        <w:t xml:space="preserve"> Comité, a más tardar </w:t>
      </w:r>
      <w:r w:rsidR="00580762" w:rsidRPr="003D7902">
        <w:rPr>
          <w:rFonts w:hAnsi="Times New Roman" w:cs="Times New Roman"/>
          <w:b/>
          <w:kern w:val="0"/>
          <w:lang w:val="es-ES_tradnl"/>
        </w:rPr>
        <w:t xml:space="preserve">el </w:t>
      </w:r>
      <w:r w:rsidR="0018588E" w:rsidRPr="003D7902">
        <w:rPr>
          <w:rFonts w:hAnsi="Times New Roman" w:cs="Times New Roman"/>
          <w:b/>
          <w:kern w:val="0"/>
          <w:lang w:val="es-ES_tradnl"/>
        </w:rPr>
        <w:t>1</w:t>
      </w:r>
      <w:r w:rsidR="000F591B">
        <w:rPr>
          <w:rFonts w:hAnsi="Times New Roman" w:cs="Times New Roman"/>
          <w:b/>
          <w:kern w:val="0"/>
          <w:lang w:val="es-ES_tradnl"/>
        </w:rPr>
        <w:t xml:space="preserve"> de octubre</w:t>
      </w:r>
      <w:r w:rsidR="00580762" w:rsidRPr="003D7902">
        <w:rPr>
          <w:rFonts w:hAnsi="Times New Roman" w:cs="Times New Roman"/>
          <w:b/>
          <w:kern w:val="0"/>
          <w:lang w:val="es-ES_tradnl"/>
        </w:rPr>
        <w:t xml:space="preserve"> de 2018</w:t>
      </w:r>
      <w:r w:rsidR="00D14F52" w:rsidRPr="003D7902">
        <w:rPr>
          <w:rFonts w:hAnsi="Times New Roman" w:cs="Times New Roman"/>
          <w:kern w:val="0"/>
          <w:lang w:val="es-ES_tradnl"/>
        </w:rPr>
        <w:t xml:space="preserve">. Los informes </w:t>
      </w:r>
      <w:r w:rsidR="00D91D05" w:rsidRPr="003D7902">
        <w:rPr>
          <w:rFonts w:hAnsi="Times New Roman" w:cs="Times New Roman"/>
          <w:kern w:val="0"/>
          <w:lang w:val="es-ES_tradnl"/>
        </w:rPr>
        <w:t xml:space="preserve">deberán ser </w:t>
      </w:r>
      <w:r w:rsidR="00D14F52" w:rsidRPr="003D7902">
        <w:rPr>
          <w:rFonts w:hAnsi="Times New Roman" w:cs="Times New Roman"/>
          <w:kern w:val="0"/>
          <w:lang w:val="es-ES_tradnl"/>
        </w:rPr>
        <w:t>enviados</w:t>
      </w:r>
      <w:r w:rsidR="00D91D05" w:rsidRPr="003D7902">
        <w:rPr>
          <w:rFonts w:hAnsi="Times New Roman" w:cs="Times New Roman"/>
          <w:kern w:val="0"/>
          <w:lang w:val="es-ES_tradnl"/>
        </w:rPr>
        <w:t xml:space="preserve"> </w:t>
      </w:r>
      <w:r w:rsidR="00E40D20" w:rsidRPr="003D7902">
        <w:rPr>
          <w:rFonts w:hAnsi="Times New Roman" w:cs="Times New Roman"/>
          <w:kern w:val="0"/>
          <w:lang w:val="es-ES_tradnl"/>
        </w:rPr>
        <w:t xml:space="preserve">en </w:t>
      </w:r>
      <w:r w:rsidR="00D91D05" w:rsidRPr="003D7902">
        <w:rPr>
          <w:rFonts w:hAnsi="Times New Roman" w:cs="Times New Roman"/>
          <w:kern w:val="0"/>
          <w:lang w:val="es-ES_tradnl"/>
        </w:rPr>
        <w:t xml:space="preserve">formato Word al correo </w:t>
      </w:r>
      <w:r w:rsidR="000B27C7" w:rsidRPr="003D7902">
        <w:rPr>
          <w:rFonts w:hAnsi="Times New Roman" w:cs="Times New Roman"/>
          <w:kern w:val="0"/>
          <w:lang w:val="es-ES_tradnl"/>
        </w:rPr>
        <w:t>electrónico</w:t>
      </w:r>
      <w:r w:rsidR="00D91D05" w:rsidRPr="003D7902">
        <w:rPr>
          <w:rFonts w:hAnsi="Times New Roman" w:cs="Times New Roman"/>
          <w:kern w:val="0"/>
          <w:lang w:val="es-ES_tradnl"/>
        </w:rPr>
        <w:t xml:space="preserve"> </w:t>
      </w:r>
      <w:hyperlink r:id="rId8" w:history="1">
        <w:r w:rsidR="00D91D05" w:rsidRPr="001144F9">
          <w:rPr>
            <w:rFonts w:hAnsi="Times New Roman" w:cs="Times New Roman"/>
            <w:color w:val="0000CC"/>
            <w:u w:val="single"/>
            <w:lang w:val="es-ES_tradnl"/>
          </w:rPr>
          <w:t>cedaw@ohchr.org</w:t>
        </w:r>
      </w:hyperlink>
      <w:r w:rsidR="000B27C7" w:rsidRPr="003D7902">
        <w:rPr>
          <w:rFonts w:hAnsi="Times New Roman" w:cs="Times New Roman"/>
          <w:color w:val="0000CC"/>
          <w:lang w:val="es-ES_tradnl"/>
        </w:rPr>
        <w:t xml:space="preserve">. </w:t>
      </w:r>
      <w:r w:rsidR="00714FF9">
        <w:rPr>
          <w:rFonts w:hAnsi="Times New Roman" w:cs="Times New Roman"/>
          <w:kern w:val="0"/>
          <w:lang w:val="es-ES_tradnl"/>
        </w:rPr>
        <w:t xml:space="preserve">Si </w:t>
      </w:r>
      <w:r w:rsidR="00820F54" w:rsidRPr="003D7902">
        <w:rPr>
          <w:rFonts w:hAnsi="Times New Roman" w:cs="Times New Roman"/>
          <w:kern w:val="0"/>
          <w:lang w:val="es-ES_tradnl"/>
        </w:rPr>
        <w:t xml:space="preserve">las </w:t>
      </w:r>
      <w:r w:rsidR="00AC1136" w:rsidRPr="003D7902">
        <w:rPr>
          <w:rFonts w:hAnsi="Times New Roman" w:cs="Times New Roman"/>
          <w:kern w:val="0"/>
          <w:lang w:val="es-ES_tradnl"/>
        </w:rPr>
        <w:t>instituciones nacionales de derechos humanos</w:t>
      </w:r>
      <w:r w:rsidR="00820F54" w:rsidRPr="003D7902">
        <w:rPr>
          <w:rFonts w:hAnsi="Times New Roman" w:cs="Times New Roman"/>
          <w:kern w:val="0"/>
          <w:lang w:val="es-ES_tradnl"/>
        </w:rPr>
        <w:t xml:space="preserve"> </w:t>
      </w:r>
      <w:r w:rsidR="00714FF9">
        <w:rPr>
          <w:rFonts w:hAnsi="Times New Roman" w:cs="Times New Roman"/>
          <w:kern w:val="0"/>
          <w:lang w:val="es-ES_tradnl"/>
        </w:rPr>
        <w:t xml:space="preserve">desean pueden además </w:t>
      </w:r>
      <w:r w:rsidR="00714FF9" w:rsidRPr="00355801">
        <w:rPr>
          <w:rFonts w:hAnsi="Times New Roman" w:cs="Times New Roman"/>
          <w:kern w:val="0"/>
          <w:lang w:val="es-ES_tradnl"/>
        </w:rPr>
        <w:t>enviar 15 copias</w:t>
      </w:r>
      <w:r w:rsidR="00714FF9">
        <w:rPr>
          <w:rFonts w:hAnsi="Times New Roman" w:cs="Times New Roman"/>
          <w:kern w:val="0"/>
          <w:lang w:val="es-ES_tradnl"/>
        </w:rPr>
        <w:t xml:space="preserve"> en papel</w:t>
      </w:r>
      <w:r w:rsidR="00714FF9" w:rsidRPr="00355801">
        <w:rPr>
          <w:rFonts w:hAnsi="Times New Roman" w:cs="Times New Roman"/>
          <w:kern w:val="0"/>
          <w:lang w:val="es-ES_tradnl"/>
        </w:rPr>
        <w:t xml:space="preserve"> a la siguiente dirección:</w:t>
      </w:r>
    </w:p>
    <w:p w:rsidR="00820F54" w:rsidRPr="003D7902" w:rsidRDefault="00820F54" w:rsidP="00820F54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jc w:val="both"/>
        <w:rPr>
          <w:rFonts w:hAnsi="Times New Roman" w:cs="Times New Roman"/>
          <w:kern w:val="0"/>
          <w:lang w:val="es-ES_tradnl"/>
        </w:rPr>
      </w:pPr>
    </w:p>
    <w:p w:rsidR="00820F54" w:rsidRPr="003D7902" w:rsidRDefault="00820F54" w:rsidP="00714FF9">
      <w:pPr>
        <w:ind w:firstLine="709"/>
        <w:jc w:val="both"/>
        <w:rPr>
          <w:rFonts w:hAnsi="Times New Roman" w:cs="Times New Roman"/>
          <w:lang w:val="es-ES"/>
        </w:rPr>
      </w:pPr>
      <w:r w:rsidRPr="003D7902">
        <w:rPr>
          <w:rFonts w:hAnsi="Times New Roman" w:cs="Times New Roman"/>
          <w:lang w:val="es-ES"/>
        </w:rPr>
        <w:t>Secretaría del Comité CEDAW</w:t>
      </w:r>
    </w:p>
    <w:p w:rsidR="00820F54" w:rsidRPr="003D7902" w:rsidRDefault="00820F54" w:rsidP="000B27C7">
      <w:pPr>
        <w:ind w:firstLine="709"/>
        <w:jc w:val="both"/>
        <w:rPr>
          <w:rFonts w:hAnsi="Times New Roman" w:cs="Times New Roman"/>
          <w:lang w:val="es-ES"/>
        </w:rPr>
      </w:pPr>
      <w:r w:rsidRPr="003D7902">
        <w:rPr>
          <w:rFonts w:hAnsi="Times New Roman" w:cs="Times New Roman"/>
          <w:lang w:val="es-ES"/>
        </w:rPr>
        <w:t>OHCHR - Palais Wilson</w:t>
      </w:r>
    </w:p>
    <w:p w:rsidR="00820F54" w:rsidRPr="003D7902" w:rsidRDefault="00820F54" w:rsidP="000B27C7">
      <w:pPr>
        <w:ind w:firstLine="709"/>
        <w:jc w:val="both"/>
        <w:rPr>
          <w:rFonts w:hAnsi="Times New Roman" w:cs="Times New Roman"/>
        </w:rPr>
      </w:pPr>
      <w:r w:rsidRPr="003D7902">
        <w:rPr>
          <w:rFonts w:hAnsi="Times New Roman" w:cs="Times New Roman"/>
        </w:rPr>
        <w:t>52, rue des Pâquis</w:t>
      </w:r>
    </w:p>
    <w:p w:rsidR="00820F54" w:rsidRPr="003D7902" w:rsidRDefault="00EF4369" w:rsidP="000B27C7">
      <w:pPr>
        <w:ind w:firstLine="709"/>
        <w:jc w:val="both"/>
        <w:rPr>
          <w:rFonts w:hAnsi="Times New Roman" w:cs="Times New Roman"/>
          <w:lang w:val="fr-CH"/>
        </w:rPr>
      </w:pPr>
      <w:r w:rsidRPr="003D7902">
        <w:rPr>
          <w:rFonts w:hAnsi="Times New Roman" w:cs="Times New Roman"/>
          <w:lang w:val="fr-CH"/>
        </w:rPr>
        <w:t>CH-1201 Ginebra</w:t>
      </w:r>
    </w:p>
    <w:p w:rsidR="00CC650F" w:rsidRPr="003D7902" w:rsidRDefault="00714FF9" w:rsidP="00714FF9">
      <w:pPr>
        <w:jc w:val="both"/>
        <w:rPr>
          <w:rFonts w:hAnsi="Times New Roman" w:cs="Times New Roman"/>
          <w:kern w:val="0"/>
          <w:lang w:val="fr-CH"/>
        </w:rPr>
      </w:pPr>
      <w:r>
        <w:rPr>
          <w:rFonts w:hAnsi="Times New Roman" w:cs="Times New Roman"/>
          <w:lang w:val="fr-CH"/>
        </w:rPr>
        <w:tab/>
      </w:r>
      <w:r w:rsidR="00820F54" w:rsidRPr="003D7902">
        <w:rPr>
          <w:rFonts w:hAnsi="Times New Roman" w:cs="Times New Roman"/>
          <w:lang w:val="fr-CH"/>
        </w:rPr>
        <w:t>Suiza</w:t>
      </w:r>
    </w:p>
    <w:p w:rsidR="00CC650F" w:rsidRPr="003D7902" w:rsidRDefault="00CC650F" w:rsidP="00E40D20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jc w:val="both"/>
        <w:rPr>
          <w:rFonts w:hAnsi="Times New Roman" w:cs="Times New Roman"/>
          <w:kern w:val="0"/>
          <w:lang w:val="fr-CH"/>
        </w:rPr>
      </w:pPr>
    </w:p>
    <w:p w:rsidR="00CC650F" w:rsidRPr="003D7902" w:rsidRDefault="00D91D05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rPr>
          <w:rFonts w:eastAsia="Times New Roman Bold" w:hAnsi="Times New Roman" w:cs="Times New Roman"/>
          <w:b/>
          <w:kern w:val="0"/>
          <w:lang w:val="es-ES_tradnl"/>
        </w:rPr>
      </w:pPr>
      <w:r w:rsidRPr="003D7902">
        <w:rPr>
          <w:rFonts w:hAnsi="Times New Roman" w:cs="Times New Roman"/>
          <w:b/>
          <w:kern w:val="0"/>
          <w:lang w:val="es-ES_tradnl"/>
        </w:rPr>
        <w:t>VI.</w:t>
      </w:r>
      <w:r w:rsidRPr="003D7902">
        <w:rPr>
          <w:rFonts w:hAnsi="Times New Roman" w:cs="Times New Roman"/>
          <w:b/>
          <w:kern w:val="0"/>
          <w:lang w:val="es-ES_tradnl"/>
        </w:rPr>
        <w:tab/>
      </w:r>
      <w:r w:rsidR="00D14F52" w:rsidRPr="003D7902">
        <w:rPr>
          <w:rFonts w:hAnsi="Times New Roman" w:cs="Times New Roman"/>
          <w:b/>
          <w:kern w:val="0"/>
          <w:lang w:val="es-ES_tradnl"/>
        </w:rPr>
        <w:t>Presentación de informes</w:t>
      </w:r>
      <w:r w:rsidR="00EF4369" w:rsidRPr="003D7902">
        <w:rPr>
          <w:rFonts w:hAnsi="Times New Roman" w:cs="Times New Roman"/>
          <w:b/>
          <w:kern w:val="0"/>
          <w:lang w:val="es-ES_tradnl"/>
        </w:rPr>
        <w:t xml:space="preserve"> para el grupo de trabajo </w:t>
      </w:r>
      <w:r w:rsidR="00E40D20" w:rsidRPr="003D7902">
        <w:rPr>
          <w:rFonts w:hAnsi="Times New Roman" w:cs="Times New Roman"/>
          <w:b/>
          <w:kern w:val="0"/>
          <w:lang w:val="es-ES_tradnl"/>
        </w:rPr>
        <w:t>anterior al período de sesiones</w:t>
      </w:r>
      <w:r w:rsidRPr="003D7902">
        <w:rPr>
          <w:rFonts w:hAnsi="Times New Roman" w:cs="Times New Roman"/>
          <w:b/>
          <w:kern w:val="0"/>
          <w:lang w:val="es-ES_tradnl"/>
        </w:rPr>
        <w:t xml:space="preserve"> (</w:t>
      </w:r>
      <w:r w:rsidR="000F591B">
        <w:rPr>
          <w:rFonts w:hAnsi="Times New Roman" w:cs="Times New Roman"/>
          <w:b/>
          <w:color w:val="010401"/>
          <w:kern w:val="0"/>
          <w:lang w:val="es-ES_tradnl"/>
        </w:rPr>
        <w:t>12-16 de noviembre</w:t>
      </w:r>
      <w:r w:rsidR="00580762" w:rsidRPr="003D7902">
        <w:rPr>
          <w:rFonts w:hAnsi="Times New Roman" w:cs="Times New Roman"/>
          <w:b/>
          <w:color w:val="010401"/>
          <w:kern w:val="0"/>
          <w:lang w:val="es-ES_tradnl"/>
        </w:rPr>
        <w:t xml:space="preserve"> de 2018</w:t>
      </w:r>
      <w:r w:rsidRPr="003D7902">
        <w:rPr>
          <w:rFonts w:hAnsi="Times New Roman" w:cs="Times New Roman"/>
          <w:b/>
          <w:kern w:val="0"/>
          <w:lang w:val="es-ES_tradnl"/>
        </w:rPr>
        <w:t>)</w:t>
      </w:r>
    </w:p>
    <w:p w:rsidR="00CC650F" w:rsidRPr="003D7902" w:rsidRDefault="00CC650F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rPr>
          <w:rFonts w:eastAsia="Times New Roman Bold" w:hAnsi="Times New Roman" w:cs="Times New Roman"/>
          <w:kern w:val="0"/>
          <w:lang w:val="es-ES_tradnl"/>
        </w:rPr>
      </w:pPr>
    </w:p>
    <w:p w:rsidR="00714FF9" w:rsidRPr="00C32723" w:rsidRDefault="00B177C1" w:rsidP="00714FF9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jc w:val="both"/>
        <w:rPr>
          <w:rFonts w:hAnsi="Times New Roman" w:cs="Times New Roman"/>
          <w:kern w:val="0"/>
          <w:lang w:val="es-ES_tradnl"/>
        </w:rPr>
      </w:pPr>
      <w:r w:rsidRPr="003D7902">
        <w:rPr>
          <w:rFonts w:hAnsi="Times New Roman" w:cs="Times New Roman"/>
          <w:kern w:val="0"/>
          <w:lang w:val="es-ES_tradnl"/>
        </w:rPr>
        <w:tab/>
      </w:r>
      <w:r w:rsidR="00714FF9" w:rsidRPr="00C32723">
        <w:rPr>
          <w:rFonts w:hAnsi="Times New Roman" w:cs="Times New Roman"/>
          <w:kern w:val="0"/>
          <w:lang w:val="es-ES_tradnl"/>
        </w:rPr>
        <w:t>El grupo de trabajo anterior al septuagésimo</w:t>
      </w:r>
      <w:r w:rsidR="000F591B">
        <w:rPr>
          <w:rFonts w:hAnsi="Times New Roman" w:cs="Times New Roman"/>
          <w:kern w:val="0"/>
          <w:lang w:val="es-ES_tradnl"/>
        </w:rPr>
        <w:t xml:space="preserve"> tercer</w:t>
      </w:r>
      <w:r w:rsidR="00714FF9" w:rsidRPr="00C32723">
        <w:rPr>
          <w:rFonts w:hAnsi="Times New Roman" w:cs="Times New Roman"/>
          <w:kern w:val="0"/>
          <w:lang w:val="es-ES_tradnl"/>
        </w:rPr>
        <w:t xml:space="preserve"> período de sesiones</w:t>
      </w:r>
      <w:r w:rsidR="00714FF9">
        <w:rPr>
          <w:rFonts w:hAnsi="Times New Roman" w:cs="Times New Roman"/>
          <w:kern w:val="0"/>
          <w:lang w:val="es-ES_tradnl"/>
        </w:rPr>
        <w:t xml:space="preserve"> se reunirá en privado</w:t>
      </w:r>
      <w:r w:rsidR="00714FF9" w:rsidRPr="00C32723">
        <w:rPr>
          <w:rFonts w:hAnsi="Times New Roman" w:cs="Times New Roman"/>
          <w:kern w:val="0"/>
          <w:lang w:val="es-ES_tradnl"/>
        </w:rPr>
        <w:t xml:space="preserve"> y preparará listas de cuestiones para los Estados Partes que están previstos para ser considerados durante el septuagésimo </w:t>
      </w:r>
      <w:r w:rsidR="00867C97">
        <w:rPr>
          <w:rFonts w:hAnsi="Times New Roman" w:cs="Times New Roman"/>
          <w:kern w:val="0"/>
          <w:lang w:val="es-ES_tradnl"/>
        </w:rPr>
        <w:t xml:space="preserve">tercer </w:t>
      </w:r>
      <w:r w:rsidR="00714FF9" w:rsidRPr="00C32723">
        <w:rPr>
          <w:rFonts w:hAnsi="Times New Roman" w:cs="Times New Roman"/>
          <w:kern w:val="0"/>
          <w:lang w:val="es-ES_tradnl"/>
        </w:rPr>
        <w:t>período de sesiones del Comité CEDAW:</w:t>
      </w:r>
      <w:r w:rsidR="00714FF9" w:rsidRPr="00C32723">
        <w:rPr>
          <w:rFonts w:hAnsi="Times New Roman" w:cs="Times New Roman"/>
          <w:b/>
          <w:kern w:val="0"/>
          <w:lang w:val="es-ES_tradnl"/>
        </w:rPr>
        <w:t xml:space="preserve"> </w:t>
      </w:r>
      <w:r w:rsidR="000F591B" w:rsidRPr="00FE3F5D">
        <w:rPr>
          <w:rFonts w:hAnsi="Times New Roman" w:cs="Times New Roman"/>
          <w:b/>
          <w:kern w:val="0"/>
          <w:lang w:val="es-ES_tradnl"/>
        </w:rPr>
        <w:t xml:space="preserve">Austria, </w:t>
      </w:r>
      <w:proofErr w:type="spellStart"/>
      <w:r w:rsidR="000F591B" w:rsidRPr="00FE3F5D">
        <w:rPr>
          <w:rFonts w:hAnsi="Times New Roman" w:cs="Times New Roman"/>
          <w:b/>
          <w:kern w:val="0"/>
          <w:lang w:val="es-ES_tradnl"/>
        </w:rPr>
        <w:t>Bahrein</w:t>
      </w:r>
      <w:proofErr w:type="spellEnd"/>
      <w:r w:rsidR="000F591B" w:rsidRPr="00FE3F5D">
        <w:rPr>
          <w:rFonts w:hAnsi="Times New Roman" w:cs="Times New Roman"/>
          <w:b/>
          <w:kern w:val="0"/>
          <w:lang w:val="es-ES_tradnl"/>
        </w:rPr>
        <w:t xml:space="preserve">, Cabo Verde, </w:t>
      </w:r>
      <w:proofErr w:type="spellStart"/>
      <w:r w:rsidR="000F591B" w:rsidRPr="00FE3F5D">
        <w:rPr>
          <w:rFonts w:hAnsi="Times New Roman" w:cs="Times New Roman"/>
          <w:b/>
          <w:kern w:val="0"/>
          <w:lang w:val="es-ES_tradnl"/>
        </w:rPr>
        <w:t>Côte</w:t>
      </w:r>
      <w:proofErr w:type="spellEnd"/>
      <w:r w:rsidR="000F591B" w:rsidRPr="00FE3F5D">
        <w:rPr>
          <w:rFonts w:hAnsi="Times New Roman" w:cs="Times New Roman"/>
          <w:b/>
          <w:kern w:val="0"/>
          <w:lang w:val="es-ES_tradnl"/>
        </w:rPr>
        <w:t xml:space="preserve"> </w:t>
      </w:r>
      <w:proofErr w:type="spellStart"/>
      <w:r w:rsidR="000F591B" w:rsidRPr="00FE3F5D">
        <w:rPr>
          <w:rFonts w:hAnsi="Times New Roman" w:cs="Times New Roman"/>
          <w:b/>
          <w:kern w:val="0"/>
          <w:lang w:val="es-ES_tradnl"/>
        </w:rPr>
        <w:t>d'Ivoire</w:t>
      </w:r>
      <w:proofErr w:type="spellEnd"/>
      <w:r w:rsidR="000F591B" w:rsidRPr="00FE3F5D">
        <w:rPr>
          <w:rFonts w:hAnsi="Times New Roman" w:cs="Times New Roman"/>
          <w:b/>
          <w:kern w:val="0"/>
          <w:lang w:val="es-ES_tradnl"/>
        </w:rPr>
        <w:t>, República Democrática del Congo, Guyana, Mozambique y Qatar.</w:t>
      </w:r>
      <w:r w:rsidR="000F591B">
        <w:rPr>
          <w:rFonts w:hAnsi="Times New Roman" w:cs="Times New Roman"/>
          <w:kern w:val="0"/>
          <w:lang w:val="es-ES_tradnl"/>
        </w:rPr>
        <w:t xml:space="preserve"> Además, </w:t>
      </w:r>
      <w:r w:rsidR="000F591B">
        <w:rPr>
          <w:rFonts w:eastAsia="TimesNewRomanPSMT" w:hAnsi="Times New Roman" w:cs="Times New Roman"/>
          <w:kern w:val="0"/>
          <w:lang w:val="es-ES"/>
        </w:rPr>
        <w:t xml:space="preserve">preparará </w:t>
      </w:r>
      <w:r w:rsidR="000F591B">
        <w:rPr>
          <w:rFonts w:eastAsia="TimesNewRomanPSMT" w:hAnsi="Times New Roman" w:cs="Times New Roman"/>
          <w:b/>
          <w:kern w:val="0"/>
          <w:lang w:val="es-ES"/>
        </w:rPr>
        <w:t>listas de cuestiones previas a la presentación de informes</w:t>
      </w:r>
      <w:r w:rsidR="000F591B">
        <w:rPr>
          <w:rFonts w:hAnsi="Times New Roman" w:cs="Times New Roman"/>
          <w:kern w:val="0"/>
          <w:lang w:val="es-ES_tradnl"/>
        </w:rPr>
        <w:t xml:space="preserve"> </w:t>
      </w:r>
      <w:r w:rsidR="000F591B" w:rsidRPr="005E095D">
        <w:rPr>
          <w:rFonts w:hAnsi="Times New Roman" w:cs="Times New Roman"/>
          <w:b/>
          <w:kern w:val="0"/>
          <w:lang w:val="es-ES_tradnl"/>
        </w:rPr>
        <w:t xml:space="preserve">para </w:t>
      </w:r>
      <w:r w:rsidR="000F591B" w:rsidRPr="00FE3F5D">
        <w:rPr>
          <w:rFonts w:hAnsi="Times New Roman" w:cs="Times New Roman"/>
          <w:b/>
          <w:kern w:val="0"/>
          <w:lang w:val="es-ES_tradnl"/>
        </w:rPr>
        <w:t>República Dominicana, Mongolia y Panamá</w:t>
      </w:r>
      <w:r w:rsidR="000F591B" w:rsidRPr="0076102D">
        <w:rPr>
          <w:rFonts w:hAnsi="Times New Roman" w:cs="Times New Roman"/>
          <w:kern w:val="0"/>
          <w:lang w:val="es-ES_tradnl"/>
        </w:rPr>
        <w:t xml:space="preserve"> de conformidad con el procedimiento simplific</w:t>
      </w:r>
      <w:r w:rsidR="000F591B">
        <w:rPr>
          <w:rFonts w:hAnsi="Times New Roman" w:cs="Times New Roman"/>
          <w:kern w:val="0"/>
          <w:lang w:val="es-ES_tradnl"/>
        </w:rPr>
        <w:t>ado de presentación de informes</w:t>
      </w:r>
      <w:r w:rsidR="00714FF9">
        <w:rPr>
          <w:rFonts w:hAnsi="Times New Roman" w:cs="Times New Roman"/>
          <w:kern w:val="0"/>
          <w:lang w:val="es-ES_tradnl"/>
        </w:rPr>
        <w:t>.</w:t>
      </w:r>
      <w:r w:rsidR="00714FF9" w:rsidRPr="00C32723">
        <w:rPr>
          <w:rFonts w:hAnsi="Times New Roman" w:cs="Times New Roman"/>
          <w:b/>
          <w:kern w:val="0"/>
          <w:lang w:val="es-ES_tradnl"/>
        </w:rPr>
        <w:t xml:space="preserve"> </w:t>
      </w:r>
      <w:r w:rsidR="00714FF9" w:rsidRPr="00C32723">
        <w:rPr>
          <w:rFonts w:hAnsi="Times New Roman" w:cs="Times New Roman"/>
          <w:kern w:val="0"/>
          <w:lang w:val="es-ES_tradnl"/>
        </w:rPr>
        <w:t xml:space="preserve">El grupo de trabajo anterior al período de sesiones preparará listas </w:t>
      </w:r>
      <w:r w:rsidR="00714FF9">
        <w:rPr>
          <w:rFonts w:hAnsi="Times New Roman" w:cs="Times New Roman"/>
          <w:kern w:val="0"/>
          <w:lang w:val="es-ES_tradnl"/>
        </w:rPr>
        <w:t xml:space="preserve">de </w:t>
      </w:r>
      <w:r w:rsidR="00714FF9" w:rsidRPr="00C32723">
        <w:rPr>
          <w:rFonts w:hAnsi="Times New Roman" w:cs="Times New Roman"/>
          <w:kern w:val="0"/>
          <w:lang w:val="es-ES_tradnl"/>
        </w:rPr>
        <w:t xml:space="preserve">cuestiones </w:t>
      </w:r>
      <w:r w:rsidR="00714FF9">
        <w:rPr>
          <w:rFonts w:hAnsi="Times New Roman" w:cs="Times New Roman"/>
          <w:kern w:val="0"/>
          <w:lang w:val="es-ES_tradnl"/>
        </w:rPr>
        <w:t xml:space="preserve">y preguntas </w:t>
      </w:r>
      <w:r w:rsidR="00714FF9" w:rsidRPr="00C32723">
        <w:rPr>
          <w:rFonts w:hAnsi="Times New Roman" w:cs="Times New Roman"/>
          <w:kern w:val="0"/>
          <w:lang w:val="es-ES_tradnl"/>
        </w:rPr>
        <w:t>para los Estados Partes</w:t>
      </w:r>
      <w:r w:rsidR="00714FF9">
        <w:rPr>
          <w:rFonts w:hAnsi="Times New Roman" w:cs="Times New Roman"/>
          <w:kern w:val="0"/>
          <w:lang w:val="es-ES_tradnl"/>
        </w:rPr>
        <w:t xml:space="preserve"> que serán considerados</w:t>
      </w:r>
      <w:r w:rsidR="00714FF9" w:rsidRPr="00C32723">
        <w:rPr>
          <w:rFonts w:hAnsi="Times New Roman" w:cs="Times New Roman"/>
          <w:kern w:val="0"/>
          <w:lang w:val="es-ES_tradnl"/>
        </w:rPr>
        <w:t xml:space="preserve"> dos períodos de sesiones después</w:t>
      </w:r>
      <w:r w:rsidR="00714FF9">
        <w:rPr>
          <w:rFonts w:hAnsi="Times New Roman" w:cs="Times New Roman"/>
          <w:kern w:val="0"/>
          <w:lang w:val="es-ES_tradnl"/>
        </w:rPr>
        <w:t xml:space="preserve"> de la sesión del grupo de trabajo anterior al período de sesiones</w:t>
      </w:r>
      <w:r w:rsidR="00714FF9" w:rsidRPr="00C32723">
        <w:rPr>
          <w:rFonts w:hAnsi="Times New Roman" w:cs="Times New Roman"/>
          <w:kern w:val="0"/>
          <w:lang w:val="es-ES_tradnl"/>
        </w:rPr>
        <w:t xml:space="preserve">. </w:t>
      </w:r>
    </w:p>
    <w:p w:rsidR="00714FF9" w:rsidRDefault="00714FF9" w:rsidP="00714FF9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jc w:val="both"/>
        <w:rPr>
          <w:rFonts w:hAnsi="Times New Roman" w:cs="Times New Roman"/>
          <w:kern w:val="0"/>
          <w:lang w:val="es-ES_tradnl"/>
        </w:rPr>
      </w:pPr>
    </w:p>
    <w:p w:rsidR="00714FF9" w:rsidRPr="00714FF9" w:rsidRDefault="00B177C1" w:rsidP="00714FF9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jc w:val="both"/>
        <w:rPr>
          <w:rFonts w:hAnsi="Times New Roman" w:cs="Times New Roman"/>
          <w:kern w:val="0"/>
          <w:u w:val="single"/>
          <w:lang w:val="es-ES_tradnl"/>
        </w:rPr>
      </w:pPr>
      <w:r w:rsidRPr="003D7902">
        <w:rPr>
          <w:rFonts w:hAnsi="Times New Roman" w:cs="Times New Roman"/>
          <w:kern w:val="0"/>
          <w:lang w:val="es-ES_tradnl"/>
        </w:rPr>
        <w:tab/>
      </w:r>
      <w:r w:rsidR="00D91D05" w:rsidRPr="003D7902">
        <w:rPr>
          <w:rFonts w:hAnsi="Times New Roman" w:cs="Times New Roman"/>
          <w:kern w:val="0"/>
          <w:lang w:val="es-ES_tradnl"/>
        </w:rPr>
        <w:t xml:space="preserve">Las </w:t>
      </w:r>
      <w:r w:rsidR="004432C8" w:rsidRPr="003D7902">
        <w:rPr>
          <w:rFonts w:hAnsi="Times New Roman" w:cs="Times New Roman"/>
          <w:kern w:val="0"/>
          <w:lang w:val="es-ES_tradnl"/>
        </w:rPr>
        <w:t>i</w:t>
      </w:r>
      <w:r w:rsidR="00D91D05" w:rsidRPr="003D7902">
        <w:rPr>
          <w:rFonts w:hAnsi="Times New Roman" w:cs="Times New Roman"/>
          <w:kern w:val="0"/>
          <w:lang w:val="es-ES_tradnl"/>
        </w:rPr>
        <w:t xml:space="preserve">nstituciones </w:t>
      </w:r>
      <w:r w:rsidR="004B5BC2" w:rsidRPr="003D7902">
        <w:rPr>
          <w:rFonts w:hAnsi="Times New Roman" w:cs="Times New Roman"/>
          <w:kern w:val="0"/>
          <w:lang w:val="es-ES_tradnl"/>
        </w:rPr>
        <w:t>n</w:t>
      </w:r>
      <w:r w:rsidR="00D91D05" w:rsidRPr="003D7902">
        <w:rPr>
          <w:rFonts w:hAnsi="Times New Roman" w:cs="Times New Roman"/>
          <w:kern w:val="0"/>
          <w:lang w:val="es-ES_tradnl"/>
        </w:rPr>
        <w:t xml:space="preserve">acionales de </w:t>
      </w:r>
      <w:r w:rsidR="004B5BC2" w:rsidRPr="003D7902">
        <w:rPr>
          <w:rFonts w:hAnsi="Times New Roman" w:cs="Times New Roman"/>
          <w:kern w:val="0"/>
          <w:lang w:val="es-ES_tradnl"/>
        </w:rPr>
        <w:t>derechos h</w:t>
      </w:r>
      <w:r w:rsidR="00714FF9">
        <w:rPr>
          <w:rFonts w:hAnsi="Times New Roman" w:cs="Times New Roman"/>
          <w:kern w:val="0"/>
          <w:lang w:val="es-ES_tradnl"/>
        </w:rPr>
        <w:t>umanos que deseen proporcionar</w:t>
      </w:r>
      <w:r w:rsidR="00D91D05" w:rsidRPr="003D7902">
        <w:rPr>
          <w:rFonts w:hAnsi="Times New Roman" w:cs="Times New Roman"/>
          <w:kern w:val="0"/>
          <w:lang w:val="es-ES_tradnl"/>
        </w:rPr>
        <w:t xml:space="preserve"> información escrita ante el grupo de trabajo </w:t>
      </w:r>
      <w:r w:rsidR="004B5BC2" w:rsidRPr="003D7902">
        <w:rPr>
          <w:rFonts w:hAnsi="Times New Roman" w:cs="Times New Roman"/>
          <w:kern w:val="0"/>
          <w:lang w:val="es-ES_tradnl"/>
        </w:rPr>
        <w:t>anterior al</w:t>
      </w:r>
      <w:r w:rsidR="00D91D05" w:rsidRPr="003D7902">
        <w:rPr>
          <w:rFonts w:hAnsi="Times New Roman" w:cs="Times New Roman"/>
          <w:kern w:val="0"/>
          <w:lang w:val="es-ES_tradnl"/>
        </w:rPr>
        <w:t xml:space="preserve"> </w:t>
      </w:r>
      <w:r w:rsidR="004135C0" w:rsidRPr="003D7902">
        <w:rPr>
          <w:rFonts w:hAnsi="Times New Roman" w:cs="Times New Roman"/>
          <w:kern w:val="0"/>
          <w:lang w:val="es-ES_tradnl"/>
        </w:rPr>
        <w:t xml:space="preserve">septuagésimo </w:t>
      </w:r>
      <w:r w:rsidR="00867C97">
        <w:rPr>
          <w:rFonts w:hAnsi="Times New Roman" w:cs="Times New Roman"/>
          <w:kern w:val="0"/>
          <w:lang w:val="es-ES_tradnl"/>
        </w:rPr>
        <w:t xml:space="preserve">tercer </w:t>
      </w:r>
      <w:r w:rsidR="00714FF9">
        <w:rPr>
          <w:rFonts w:hAnsi="Times New Roman" w:cs="Times New Roman"/>
          <w:kern w:val="0"/>
          <w:lang w:val="es-ES_tradnl"/>
        </w:rPr>
        <w:t>período de sesiones deberán seguir</w:t>
      </w:r>
      <w:r w:rsidR="00D91D05" w:rsidRPr="003D7902">
        <w:rPr>
          <w:rFonts w:hAnsi="Times New Roman" w:cs="Times New Roman"/>
          <w:kern w:val="0"/>
          <w:lang w:val="es-ES_tradnl"/>
        </w:rPr>
        <w:t xml:space="preserve"> el mismo procedimiento que para la presentación de información </w:t>
      </w:r>
      <w:r w:rsidR="00714FF9">
        <w:rPr>
          <w:rFonts w:hAnsi="Times New Roman" w:cs="Times New Roman"/>
          <w:kern w:val="0"/>
          <w:lang w:val="es-ES_tradnl"/>
        </w:rPr>
        <w:t>escrita para la sesión plenaria</w:t>
      </w:r>
      <w:r w:rsidR="00D91D05" w:rsidRPr="003D7902">
        <w:rPr>
          <w:rFonts w:hAnsi="Times New Roman" w:cs="Times New Roman"/>
          <w:kern w:val="0"/>
          <w:lang w:val="es-ES_tradnl"/>
        </w:rPr>
        <w:t xml:space="preserve">. </w:t>
      </w:r>
      <w:r w:rsidR="004B5BC2" w:rsidRPr="003D7902">
        <w:rPr>
          <w:rFonts w:hAnsi="Times New Roman" w:cs="Times New Roman"/>
          <w:kern w:val="0"/>
          <w:lang w:val="es-ES_tradnl"/>
        </w:rPr>
        <w:t>Los informes</w:t>
      </w:r>
      <w:r w:rsidR="00D91D05" w:rsidRPr="003D7902">
        <w:rPr>
          <w:rFonts w:hAnsi="Times New Roman" w:cs="Times New Roman"/>
          <w:kern w:val="0"/>
          <w:lang w:val="es-ES_tradnl"/>
        </w:rPr>
        <w:t xml:space="preserve"> </w:t>
      </w:r>
      <w:r w:rsidR="00D91D05" w:rsidRPr="003D7902">
        <w:rPr>
          <w:rFonts w:hAnsi="Times New Roman" w:cs="Times New Roman"/>
          <w:b/>
          <w:kern w:val="0"/>
          <w:lang w:val="es-ES_tradnl"/>
        </w:rPr>
        <w:t xml:space="preserve">no deberán exceder </w:t>
      </w:r>
      <w:r w:rsidR="00714FF9">
        <w:rPr>
          <w:rFonts w:hAnsi="Times New Roman" w:cs="Times New Roman"/>
          <w:b/>
          <w:kern w:val="0"/>
          <w:lang w:val="es-ES_tradnl"/>
        </w:rPr>
        <w:t xml:space="preserve">las </w:t>
      </w:r>
      <w:r w:rsidR="007F706F" w:rsidRPr="003D7902">
        <w:rPr>
          <w:rFonts w:hAnsi="Times New Roman" w:cs="Times New Roman"/>
          <w:b/>
          <w:kern w:val="0"/>
          <w:lang w:val="es-ES_tradnl"/>
        </w:rPr>
        <w:t>3</w:t>
      </w:r>
      <w:r w:rsidR="00714FF9">
        <w:rPr>
          <w:rFonts w:hAnsi="Times New Roman" w:cs="Times New Roman"/>
          <w:b/>
          <w:kern w:val="0"/>
          <w:lang w:val="es-ES_tradnl"/>
        </w:rPr>
        <w:t>.</w:t>
      </w:r>
      <w:r w:rsidR="007F706F" w:rsidRPr="003D7902">
        <w:rPr>
          <w:rFonts w:hAnsi="Times New Roman" w:cs="Times New Roman"/>
          <w:b/>
          <w:kern w:val="0"/>
          <w:lang w:val="es-ES_tradnl"/>
        </w:rPr>
        <w:t>300 palabras</w:t>
      </w:r>
      <w:r w:rsidR="00D91D05" w:rsidRPr="003D7902">
        <w:rPr>
          <w:rFonts w:hAnsi="Times New Roman" w:cs="Times New Roman"/>
          <w:kern w:val="0"/>
          <w:lang w:val="es-ES_tradnl"/>
        </w:rPr>
        <w:t xml:space="preserve"> y deberán ser enviadas </w:t>
      </w:r>
      <w:r w:rsidR="00D91D05" w:rsidRPr="003D7902">
        <w:rPr>
          <w:rFonts w:hAnsi="Times New Roman" w:cs="Times New Roman"/>
          <w:b/>
          <w:kern w:val="0"/>
          <w:lang w:val="es-ES_tradnl"/>
        </w:rPr>
        <w:t>en formato Word</w:t>
      </w:r>
      <w:r w:rsidR="00D91D05" w:rsidRPr="003D7902">
        <w:rPr>
          <w:rFonts w:hAnsi="Times New Roman" w:cs="Times New Roman"/>
          <w:kern w:val="0"/>
          <w:lang w:val="es-ES_tradnl"/>
        </w:rPr>
        <w:t xml:space="preserve"> al correo</w:t>
      </w:r>
      <w:r w:rsidR="00EF4369" w:rsidRPr="003D7902">
        <w:rPr>
          <w:rFonts w:hAnsi="Times New Roman" w:cs="Times New Roman"/>
          <w:kern w:val="0"/>
          <w:lang w:val="es-ES_tradnl"/>
        </w:rPr>
        <w:t xml:space="preserve"> electrónico</w:t>
      </w:r>
      <w:r w:rsidR="000B27C7" w:rsidRPr="003D7902">
        <w:rPr>
          <w:rFonts w:hAnsi="Times New Roman" w:cs="Times New Roman"/>
          <w:kern w:val="0"/>
          <w:lang w:val="es-ES_tradnl"/>
        </w:rPr>
        <w:t xml:space="preserve"> </w:t>
      </w:r>
      <w:hyperlink r:id="rId9" w:history="1">
        <w:r w:rsidR="000B27C7" w:rsidRPr="001144F9">
          <w:rPr>
            <w:rFonts w:hAnsi="Times New Roman" w:cs="Times New Roman"/>
            <w:color w:val="0000CC"/>
            <w:u w:val="single"/>
            <w:lang w:val="es-ES"/>
          </w:rPr>
          <w:t>cedaw@ohchr.org</w:t>
        </w:r>
      </w:hyperlink>
      <w:r w:rsidR="000B27C7" w:rsidRPr="001144F9">
        <w:rPr>
          <w:rFonts w:hAnsi="Times New Roman" w:cs="Times New Roman"/>
          <w:color w:val="auto"/>
          <w:lang w:val="es-ES"/>
        </w:rPr>
        <w:t>,</w:t>
      </w:r>
      <w:r w:rsidR="000B27C7" w:rsidRPr="003D7902">
        <w:rPr>
          <w:rFonts w:hAnsi="Times New Roman" w:cs="Times New Roman"/>
          <w:kern w:val="0"/>
          <w:lang w:val="es-ES_tradnl"/>
        </w:rPr>
        <w:t xml:space="preserve"> </w:t>
      </w:r>
      <w:r w:rsidR="00AC1136" w:rsidRPr="00714FF9">
        <w:rPr>
          <w:rFonts w:hAnsi="Times New Roman" w:cs="Times New Roman"/>
          <w:kern w:val="0"/>
          <w:lang w:val="es-ES_tradnl"/>
        </w:rPr>
        <w:t>a más tardar</w:t>
      </w:r>
      <w:r w:rsidR="00AC1136" w:rsidRPr="003D7902">
        <w:rPr>
          <w:rFonts w:hAnsi="Times New Roman" w:cs="Times New Roman"/>
          <w:b/>
          <w:kern w:val="0"/>
          <w:lang w:val="es-ES_tradnl"/>
        </w:rPr>
        <w:t xml:space="preserve"> el </w:t>
      </w:r>
      <w:r w:rsidR="003B2359" w:rsidRPr="003D7902">
        <w:rPr>
          <w:rFonts w:hAnsi="Times New Roman" w:cs="Times New Roman"/>
          <w:b/>
          <w:kern w:val="0"/>
          <w:lang w:val="es-ES_tradnl"/>
        </w:rPr>
        <w:t>1</w:t>
      </w:r>
      <w:r w:rsidR="000F591B">
        <w:rPr>
          <w:rFonts w:hAnsi="Times New Roman" w:cs="Times New Roman"/>
          <w:b/>
          <w:kern w:val="0"/>
          <w:lang w:val="es-ES_tradnl"/>
        </w:rPr>
        <w:t xml:space="preserve"> de octubre</w:t>
      </w:r>
      <w:r w:rsidR="003B2359" w:rsidRPr="003D7902">
        <w:rPr>
          <w:rFonts w:hAnsi="Times New Roman" w:cs="Times New Roman"/>
          <w:b/>
          <w:kern w:val="0"/>
          <w:lang w:val="es-ES_tradnl"/>
        </w:rPr>
        <w:t xml:space="preserve"> </w:t>
      </w:r>
      <w:r w:rsidR="004135C0" w:rsidRPr="003D7902">
        <w:rPr>
          <w:rFonts w:hAnsi="Times New Roman" w:cs="Times New Roman"/>
          <w:b/>
          <w:kern w:val="0"/>
          <w:lang w:val="es-ES_tradnl"/>
        </w:rPr>
        <w:t xml:space="preserve">de </w:t>
      </w:r>
      <w:r w:rsidR="003B2359" w:rsidRPr="003D7902">
        <w:rPr>
          <w:rFonts w:hAnsi="Times New Roman" w:cs="Times New Roman"/>
          <w:b/>
          <w:kern w:val="0"/>
          <w:lang w:val="es-ES_tradnl"/>
        </w:rPr>
        <w:t>2018</w:t>
      </w:r>
      <w:r w:rsidR="007F706F" w:rsidRPr="003D7902">
        <w:rPr>
          <w:rStyle w:val="Hyperlink1"/>
          <w:rFonts w:hAnsi="Times New Roman" w:cs="Times New Roman"/>
          <w:u w:val="none"/>
          <w:lang w:val="es-ES_tradnl"/>
        </w:rPr>
        <w:t xml:space="preserve">. </w:t>
      </w:r>
      <w:r w:rsidR="007F706F" w:rsidRPr="00714FF9">
        <w:rPr>
          <w:rFonts w:hAnsi="Times New Roman" w:cs="Times New Roman"/>
          <w:kern w:val="0"/>
          <w:lang w:val="es-ES_tradnl"/>
        </w:rPr>
        <w:t xml:space="preserve">Si además las </w:t>
      </w:r>
      <w:r w:rsidR="00AC1136" w:rsidRPr="00714FF9">
        <w:rPr>
          <w:rFonts w:hAnsi="Times New Roman" w:cs="Times New Roman"/>
          <w:kern w:val="0"/>
          <w:lang w:val="es-ES_tradnl"/>
        </w:rPr>
        <w:t>instituciones nacionales de derechos humanos</w:t>
      </w:r>
      <w:r w:rsidR="007F706F" w:rsidRPr="00714FF9">
        <w:rPr>
          <w:rFonts w:hAnsi="Times New Roman" w:cs="Times New Roman"/>
          <w:kern w:val="0"/>
          <w:lang w:val="es-ES_tradnl"/>
        </w:rPr>
        <w:t xml:space="preserve"> </w:t>
      </w:r>
      <w:r w:rsidR="00714FF9" w:rsidRPr="00714FF9">
        <w:rPr>
          <w:rFonts w:hAnsi="Times New Roman" w:cs="Times New Roman"/>
          <w:kern w:val="0"/>
          <w:lang w:val="es-ES_tradnl"/>
        </w:rPr>
        <w:t>desean pueden además enviar 10 copias en papel a la siguiente dirección:</w:t>
      </w:r>
    </w:p>
    <w:p w:rsidR="007F706F" w:rsidRPr="003D7902" w:rsidRDefault="007F706F" w:rsidP="007F706F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jc w:val="both"/>
        <w:rPr>
          <w:rFonts w:hAnsi="Times New Roman" w:cs="Times New Roman"/>
          <w:kern w:val="0"/>
          <w:lang w:val="es-ES_tradnl"/>
        </w:rPr>
      </w:pPr>
    </w:p>
    <w:p w:rsidR="007F706F" w:rsidRPr="003D7902" w:rsidRDefault="007F706F" w:rsidP="009B7C51">
      <w:pPr>
        <w:ind w:firstLine="709"/>
        <w:jc w:val="both"/>
        <w:rPr>
          <w:rFonts w:hAnsi="Times New Roman" w:cs="Times New Roman"/>
          <w:lang w:val="es-ES_tradnl"/>
        </w:rPr>
      </w:pPr>
      <w:r w:rsidRPr="003D7902">
        <w:rPr>
          <w:rFonts w:hAnsi="Times New Roman" w:cs="Times New Roman"/>
          <w:lang w:val="es-ES_tradnl"/>
        </w:rPr>
        <w:t>Secretaría del Comité CEDAW</w:t>
      </w:r>
    </w:p>
    <w:p w:rsidR="007F706F" w:rsidRPr="003D7902" w:rsidRDefault="007F706F" w:rsidP="009B7C51">
      <w:pPr>
        <w:ind w:firstLine="709"/>
        <w:jc w:val="both"/>
        <w:rPr>
          <w:rFonts w:hAnsi="Times New Roman" w:cs="Times New Roman"/>
          <w:lang w:val="es-ES_tradnl"/>
        </w:rPr>
      </w:pPr>
      <w:r w:rsidRPr="003D7902">
        <w:rPr>
          <w:rFonts w:hAnsi="Times New Roman" w:cs="Times New Roman"/>
          <w:lang w:val="es-ES_tradnl"/>
        </w:rPr>
        <w:t>OHCHR - Palais Wilson</w:t>
      </w:r>
    </w:p>
    <w:p w:rsidR="007F706F" w:rsidRPr="00AD7652" w:rsidRDefault="007F706F" w:rsidP="009B7C51">
      <w:pPr>
        <w:ind w:firstLine="709"/>
        <w:jc w:val="both"/>
        <w:rPr>
          <w:rFonts w:hAnsi="Times New Roman" w:cs="Times New Roman"/>
          <w:lang w:val="fr-CH"/>
        </w:rPr>
      </w:pPr>
      <w:r w:rsidRPr="00AD7652">
        <w:rPr>
          <w:rFonts w:hAnsi="Times New Roman" w:cs="Times New Roman"/>
          <w:lang w:val="fr-CH"/>
        </w:rPr>
        <w:t>52, rue des Pâquis</w:t>
      </w:r>
    </w:p>
    <w:p w:rsidR="007F706F" w:rsidRPr="00AD7652" w:rsidRDefault="00EF4369" w:rsidP="009B7C51">
      <w:pPr>
        <w:ind w:firstLine="709"/>
        <w:jc w:val="both"/>
        <w:rPr>
          <w:rFonts w:hAnsi="Times New Roman" w:cs="Times New Roman"/>
          <w:lang w:val="fr-CH"/>
        </w:rPr>
      </w:pPr>
      <w:r w:rsidRPr="00AD7652">
        <w:rPr>
          <w:rFonts w:hAnsi="Times New Roman" w:cs="Times New Roman"/>
          <w:lang w:val="fr-CH"/>
        </w:rPr>
        <w:t>CH-1201 Ginebra</w:t>
      </w:r>
    </w:p>
    <w:p w:rsidR="00CC650F" w:rsidRPr="00AD7652" w:rsidRDefault="007F706F" w:rsidP="009B7C51">
      <w:pPr>
        <w:ind w:firstLine="709"/>
        <w:jc w:val="both"/>
        <w:rPr>
          <w:rFonts w:hAnsi="Times New Roman" w:cs="Times New Roman"/>
          <w:kern w:val="0"/>
          <w:lang w:val="fr-CH"/>
        </w:rPr>
      </w:pPr>
      <w:r w:rsidRPr="00AD7652">
        <w:rPr>
          <w:rFonts w:hAnsi="Times New Roman" w:cs="Times New Roman"/>
          <w:lang w:val="fr-CH"/>
        </w:rPr>
        <w:t>Suiza</w:t>
      </w:r>
    </w:p>
    <w:p w:rsidR="00CC650F" w:rsidRPr="003D7902" w:rsidRDefault="00CC650F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ind w:firstLine="720"/>
        <w:jc w:val="both"/>
        <w:rPr>
          <w:rFonts w:hAnsi="Times New Roman" w:cs="Times New Roman"/>
          <w:kern w:val="0"/>
          <w:lang w:val="fr-CH"/>
        </w:rPr>
      </w:pPr>
    </w:p>
    <w:p w:rsidR="00CC650F" w:rsidRPr="003D7902" w:rsidRDefault="00D91D05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rPr>
          <w:rFonts w:eastAsia="Times New Roman Bold" w:hAnsi="Times New Roman" w:cs="Times New Roman"/>
          <w:b/>
          <w:kern w:val="0"/>
          <w:lang w:val="es-ES_tradnl"/>
        </w:rPr>
      </w:pPr>
      <w:r w:rsidRPr="003D7902">
        <w:rPr>
          <w:rFonts w:hAnsi="Times New Roman" w:cs="Times New Roman"/>
          <w:b/>
          <w:kern w:val="0"/>
          <w:lang w:val="es-ES_tradnl"/>
        </w:rPr>
        <w:t>VII.</w:t>
      </w:r>
      <w:r w:rsidRPr="003D7902">
        <w:rPr>
          <w:rFonts w:hAnsi="Times New Roman" w:cs="Times New Roman"/>
          <w:b/>
          <w:kern w:val="0"/>
          <w:lang w:val="es-ES_tradnl"/>
        </w:rPr>
        <w:tab/>
        <w:t>Reuniones con la</w:t>
      </w:r>
      <w:r w:rsidR="004B5BC2" w:rsidRPr="003D7902">
        <w:rPr>
          <w:rFonts w:hAnsi="Times New Roman" w:cs="Times New Roman"/>
          <w:b/>
          <w:kern w:val="0"/>
          <w:lang w:val="es-ES_tradnl"/>
        </w:rPr>
        <w:t>s i</w:t>
      </w:r>
      <w:r w:rsidRPr="003D7902">
        <w:rPr>
          <w:rFonts w:hAnsi="Times New Roman" w:cs="Times New Roman"/>
          <w:b/>
          <w:kern w:val="0"/>
          <w:lang w:val="es-ES_tradnl"/>
        </w:rPr>
        <w:t xml:space="preserve">nstituciones </w:t>
      </w:r>
      <w:r w:rsidR="004B5BC2" w:rsidRPr="003D7902">
        <w:rPr>
          <w:rFonts w:hAnsi="Times New Roman" w:cs="Times New Roman"/>
          <w:b/>
          <w:kern w:val="0"/>
          <w:lang w:val="es-ES_tradnl"/>
        </w:rPr>
        <w:t>n</w:t>
      </w:r>
      <w:r w:rsidRPr="003D7902">
        <w:rPr>
          <w:rFonts w:hAnsi="Times New Roman" w:cs="Times New Roman"/>
          <w:b/>
          <w:kern w:val="0"/>
          <w:lang w:val="es-ES_tradnl"/>
        </w:rPr>
        <w:t xml:space="preserve">acionales de </w:t>
      </w:r>
      <w:r w:rsidR="004B5BC2" w:rsidRPr="003D7902">
        <w:rPr>
          <w:rFonts w:hAnsi="Times New Roman" w:cs="Times New Roman"/>
          <w:b/>
          <w:kern w:val="0"/>
          <w:lang w:val="es-ES_tradnl"/>
        </w:rPr>
        <w:t>derechos h</w:t>
      </w:r>
      <w:r w:rsidRPr="003D7902">
        <w:rPr>
          <w:rFonts w:hAnsi="Times New Roman" w:cs="Times New Roman"/>
          <w:b/>
          <w:kern w:val="0"/>
          <w:lang w:val="es-ES_tradnl"/>
        </w:rPr>
        <w:t xml:space="preserve">umanos </w:t>
      </w:r>
    </w:p>
    <w:p w:rsidR="00CC650F" w:rsidRPr="003D7902" w:rsidRDefault="00CC650F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rPr>
          <w:rFonts w:eastAsia="Times New Roman Bold" w:hAnsi="Times New Roman" w:cs="Times New Roman"/>
          <w:kern w:val="0"/>
          <w:lang w:val="es-ES_tradnl"/>
        </w:rPr>
      </w:pPr>
    </w:p>
    <w:p w:rsidR="00714FF9" w:rsidRPr="003933DA" w:rsidRDefault="00714FF9" w:rsidP="00714FF9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jc w:val="both"/>
        <w:rPr>
          <w:rFonts w:hAnsi="Times New Roman" w:cs="Times New Roman"/>
          <w:b/>
          <w:kern w:val="0"/>
          <w:lang w:val="es-ES"/>
        </w:rPr>
      </w:pPr>
      <w:r>
        <w:rPr>
          <w:rFonts w:hAnsi="Times New Roman" w:cs="Times New Roman"/>
          <w:kern w:val="0"/>
          <w:lang w:val="es-ES_tradnl"/>
        </w:rPr>
        <w:tab/>
        <w:t>Para su</w:t>
      </w:r>
      <w:r w:rsidRPr="00C32723">
        <w:rPr>
          <w:rFonts w:hAnsi="Times New Roman" w:cs="Times New Roman"/>
          <w:kern w:val="0"/>
          <w:lang w:val="es-ES_tradnl"/>
        </w:rPr>
        <w:t xml:space="preserve"> </w:t>
      </w:r>
      <w:r>
        <w:rPr>
          <w:rFonts w:hAnsi="Times New Roman" w:cs="Times New Roman"/>
          <w:kern w:val="0"/>
          <w:lang w:val="es-ES_tradnl"/>
        </w:rPr>
        <w:t>s</w:t>
      </w:r>
      <w:r w:rsidRPr="009673EA">
        <w:rPr>
          <w:rFonts w:hAnsi="Times New Roman" w:cs="Times New Roman"/>
          <w:kern w:val="0"/>
          <w:lang w:val="es-ES_tradnl"/>
        </w:rPr>
        <w:t>eptuagésimo</w:t>
      </w:r>
      <w:r w:rsidRPr="00C32723" w:rsidDel="0069197E">
        <w:rPr>
          <w:rFonts w:hAnsi="Times New Roman" w:cs="Times New Roman"/>
          <w:kern w:val="0"/>
          <w:lang w:val="es-ES_tradnl"/>
        </w:rPr>
        <w:t xml:space="preserve"> </w:t>
      </w:r>
      <w:r w:rsidR="00EA58E4">
        <w:rPr>
          <w:rFonts w:hAnsi="Times New Roman" w:cs="Times New Roman"/>
          <w:kern w:val="0"/>
          <w:lang w:val="es-ES_tradnl"/>
        </w:rPr>
        <w:t xml:space="preserve">primer </w:t>
      </w:r>
      <w:r w:rsidRPr="00C32723">
        <w:rPr>
          <w:rFonts w:hAnsi="Times New Roman" w:cs="Times New Roman"/>
          <w:kern w:val="0"/>
          <w:lang w:val="es-ES_tradnl"/>
        </w:rPr>
        <w:t>período de sesiones</w:t>
      </w:r>
      <w:r>
        <w:rPr>
          <w:rFonts w:hAnsi="Times New Roman" w:cs="Times New Roman"/>
          <w:kern w:val="0"/>
          <w:lang w:val="es-ES_tradnl"/>
        </w:rPr>
        <w:t>, el Comité ha reservado tiempo</w:t>
      </w:r>
      <w:r w:rsidRPr="00C32723">
        <w:rPr>
          <w:rFonts w:hAnsi="Times New Roman" w:cs="Times New Roman"/>
          <w:kern w:val="0"/>
          <w:lang w:val="es-ES_tradnl"/>
        </w:rPr>
        <w:t xml:space="preserve"> </w:t>
      </w:r>
      <w:r>
        <w:rPr>
          <w:rFonts w:hAnsi="Times New Roman" w:cs="Times New Roman"/>
          <w:kern w:val="0"/>
          <w:lang w:val="es-ES_tradnl"/>
        </w:rPr>
        <w:t xml:space="preserve">para que representantes </w:t>
      </w:r>
      <w:r w:rsidRPr="003D7902">
        <w:rPr>
          <w:rFonts w:hAnsi="Times New Roman" w:cs="Times New Roman"/>
          <w:kern w:val="0"/>
          <w:lang w:val="es-ES_tradnl"/>
        </w:rPr>
        <w:t>que las instituciones nacionales de derechos humanos</w:t>
      </w:r>
      <w:r>
        <w:rPr>
          <w:rFonts w:hAnsi="Times New Roman" w:cs="Times New Roman"/>
          <w:kern w:val="0"/>
          <w:lang w:val="es-ES_tradnl"/>
        </w:rPr>
        <w:t xml:space="preserve"> puedan intervenir oralmente y proporcionen </w:t>
      </w:r>
      <w:r w:rsidRPr="00C32723">
        <w:rPr>
          <w:rFonts w:hAnsi="Times New Roman" w:cs="Times New Roman"/>
          <w:kern w:val="0"/>
          <w:lang w:val="es-ES_tradnl"/>
        </w:rPr>
        <w:t>información específica relativa a los Estados Partes que será</w:t>
      </w:r>
      <w:r>
        <w:rPr>
          <w:rFonts w:hAnsi="Times New Roman" w:cs="Times New Roman"/>
          <w:kern w:val="0"/>
          <w:lang w:val="es-ES_tradnl"/>
        </w:rPr>
        <w:t>n considerados durante e</w:t>
      </w:r>
      <w:r w:rsidRPr="00C32723">
        <w:rPr>
          <w:rFonts w:hAnsi="Times New Roman" w:cs="Times New Roman"/>
          <w:kern w:val="0"/>
          <w:lang w:val="es-ES_tradnl"/>
        </w:rPr>
        <w:t xml:space="preserve">ste </w:t>
      </w:r>
      <w:r w:rsidRPr="00C32723">
        <w:rPr>
          <w:rFonts w:hAnsi="Times New Roman" w:cs="Times New Roman"/>
          <w:kern w:val="0"/>
          <w:lang w:val="es-ES_tradnl"/>
        </w:rPr>
        <w:lastRenderedPageBreak/>
        <w:t>período de sesiones</w:t>
      </w:r>
      <w:r>
        <w:rPr>
          <w:rFonts w:hAnsi="Times New Roman" w:cs="Times New Roman"/>
          <w:kern w:val="0"/>
          <w:lang w:val="es-ES_tradnl"/>
        </w:rPr>
        <w:t>. Estas</w:t>
      </w:r>
      <w:r w:rsidRPr="00C32723">
        <w:rPr>
          <w:rFonts w:hAnsi="Times New Roman" w:cs="Times New Roman"/>
          <w:kern w:val="0"/>
          <w:lang w:val="es-ES_tradnl"/>
        </w:rPr>
        <w:t xml:space="preserve"> reuniones informales </w:t>
      </w:r>
      <w:r>
        <w:rPr>
          <w:rFonts w:hAnsi="Times New Roman" w:cs="Times New Roman"/>
          <w:kern w:val="0"/>
          <w:lang w:val="es-ES_tradnl"/>
        </w:rPr>
        <w:t xml:space="preserve">son </w:t>
      </w:r>
      <w:r w:rsidRPr="00C32723">
        <w:rPr>
          <w:rFonts w:hAnsi="Times New Roman" w:cs="Times New Roman"/>
          <w:kern w:val="0"/>
          <w:lang w:val="es-ES_tradnl"/>
        </w:rPr>
        <w:t xml:space="preserve">públicas </w:t>
      </w:r>
      <w:r>
        <w:rPr>
          <w:rFonts w:hAnsi="Times New Roman" w:cs="Times New Roman"/>
          <w:kern w:val="0"/>
          <w:lang w:val="es-ES_tradnl"/>
        </w:rPr>
        <w:t xml:space="preserve">y </w:t>
      </w:r>
      <w:r w:rsidRPr="00C32723">
        <w:rPr>
          <w:rFonts w:hAnsi="Times New Roman" w:cs="Times New Roman"/>
          <w:kern w:val="0"/>
          <w:lang w:val="es-ES_tradnl"/>
        </w:rPr>
        <w:t xml:space="preserve">tendrán lugar </w:t>
      </w:r>
      <w:r w:rsidRPr="003D7902">
        <w:rPr>
          <w:rFonts w:hAnsi="Times New Roman" w:cs="Times New Roman"/>
          <w:b/>
          <w:kern w:val="0"/>
          <w:lang w:val="es-ES_tradnl"/>
        </w:rPr>
        <w:t xml:space="preserve">el lunes </w:t>
      </w:r>
      <w:r w:rsidR="00EA58E4">
        <w:rPr>
          <w:rFonts w:hAnsi="Times New Roman" w:cs="Times New Roman"/>
          <w:b/>
          <w:kern w:val="0"/>
          <w:lang w:val="es-ES_tradnl"/>
        </w:rPr>
        <w:t>22 de octubre</w:t>
      </w:r>
      <w:r w:rsidRPr="003D7902">
        <w:rPr>
          <w:rFonts w:hAnsi="Times New Roman" w:cs="Times New Roman"/>
          <w:b/>
          <w:kern w:val="0"/>
          <w:lang w:val="es-ES_tradnl"/>
        </w:rPr>
        <w:t xml:space="preserve"> de 2018</w:t>
      </w:r>
      <w:r w:rsidRPr="003D7902">
        <w:rPr>
          <w:rFonts w:hAnsi="Times New Roman" w:cs="Times New Roman"/>
          <w:kern w:val="0"/>
          <w:lang w:val="es-ES_tradnl"/>
        </w:rPr>
        <w:t xml:space="preserve"> </w:t>
      </w:r>
      <w:r w:rsidRPr="003D7902">
        <w:rPr>
          <w:rFonts w:hAnsi="Times New Roman" w:cs="Times New Roman"/>
          <w:b/>
          <w:kern w:val="0"/>
          <w:lang w:val="es-ES_tradnl"/>
        </w:rPr>
        <w:t>de las 16:30 a las 17:00</w:t>
      </w:r>
      <w:r w:rsidRPr="003D7902">
        <w:rPr>
          <w:rFonts w:hAnsi="Times New Roman" w:cs="Times New Roman"/>
          <w:kern w:val="0"/>
          <w:lang w:val="es-ES_tradnl"/>
        </w:rPr>
        <w:t>, para los países que serán considerados durante la primera semana (</w:t>
      </w:r>
      <w:r w:rsidR="00EA58E4">
        <w:rPr>
          <w:rFonts w:hAnsi="Times New Roman" w:cs="Times New Roman"/>
          <w:b/>
          <w:kern w:val="0"/>
          <w:lang w:val="es-ES_tradnl"/>
        </w:rPr>
        <w:t>Bahamas, Nepal, República del Congo y Samoa</w:t>
      </w:r>
      <w:r w:rsidRPr="003D7902">
        <w:rPr>
          <w:rFonts w:hAnsi="Times New Roman" w:cs="Times New Roman"/>
          <w:kern w:val="0"/>
          <w:lang w:val="es-ES_tradnl"/>
        </w:rPr>
        <w:t xml:space="preserve">) y </w:t>
      </w:r>
      <w:r w:rsidRPr="003D7902">
        <w:rPr>
          <w:rFonts w:hAnsi="Times New Roman" w:cs="Times New Roman"/>
          <w:b/>
          <w:kern w:val="0"/>
          <w:lang w:val="es-ES_tradnl"/>
        </w:rPr>
        <w:t xml:space="preserve">el lunes </w:t>
      </w:r>
      <w:r w:rsidR="00EA58E4">
        <w:rPr>
          <w:rFonts w:hAnsi="Times New Roman" w:cs="Times New Roman"/>
          <w:b/>
          <w:kern w:val="0"/>
          <w:lang w:val="es-ES_tradnl"/>
        </w:rPr>
        <w:t>29 de octubre</w:t>
      </w:r>
      <w:r w:rsidRPr="003D7902">
        <w:rPr>
          <w:rFonts w:hAnsi="Times New Roman" w:cs="Times New Roman"/>
          <w:b/>
          <w:kern w:val="0"/>
          <w:lang w:val="es-ES_tradnl"/>
        </w:rPr>
        <w:t xml:space="preserve"> de 2018 de las 17:10 a las 17:40</w:t>
      </w:r>
      <w:r w:rsidRPr="003D7902">
        <w:rPr>
          <w:rFonts w:hAnsi="Times New Roman" w:cs="Times New Roman"/>
          <w:kern w:val="0"/>
          <w:lang w:val="es-ES_tradnl"/>
        </w:rPr>
        <w:t>, para los países que serán considerados durante la segunda semana (</w:t>
      </w:r>
      <w:r w:rsidR="00EA58E4">
        <w:rPr>
          <w:rFonts w:hAnsi="Times New Roman" w:cs="Times New Roman"/>
          <w:b/>
          <w:kern w:val="0"/>
          <w:lang w:val="es-ES_tradnl"/>
        </w:rPr>
        <w:t xml:space="preserve">Mauricio </w:t>
      </w:r>
      <w:r w:rsidR="00EA58E4">
        <w:rPr>
          <w:rFonts w:hAnsi="Times New Roman" w:cs="Times New Roman"/>
          <w:b/>
          <w:bCs/>
          <w:kern w:val="0"/>
          <w:lang w:val="es-ES_tradnl"/>
        </w:rPr>
        <w:t>(procedimiento simplificado de presentación de informes)</w:t>
      </w:r>
      <w:r w:rsidR="00EA58E4">
        <w:rPr>
          <w:rFonts w:hAnsi="Times New Roman" w:cs="Times New Roman"/>
          <w:b/>
          <w:kern w:val="0"/>
          <w:lang w:val="es-ES_tradnl"/>
        </w:rPr>
        <w:t xml:space="preserve">, </w:t>
      </w:r>
      <w:r w:rsidR="00EA58E4" w:rsidRPr="006A3E3A">
        <w:rPr>
          <w:rFonts w:hAnsi="Times New Roman" w:cs="Times New Roman"/>
          <w:b/>
          <w:kern w:val="0"/>
          <w:lang w:val="es-ES_tradnl"/>
        </w:rPr>
        <w:t>República Democrá</w:t>
      </w:r>
      <w:r w:rsidR="00EA58E4">
        <w:rPr>
          <w:rFonts w:hAnsi="Times New Roman" w:cs="Times New Roman"/>
          <w:b/>
          <w:kern w:val="0"/>
          <w:lang w:val="es-ES_tradnl"/>
        </w:rPr>
        <w:t xml:space="preserve">tica Popular Lao, ex República Yugoslava de Macedonia </w:t>
      </w:r>
      <w:r w:rsidR="00EA58E4" w:rsidRPr="006A3E3A">
        <w:rPr>
          <w:rFonts w:hAnsi="Times New Roman" w:cs="Times New Roman"/>
          <w:b/>
          <w:kern w:val="0"/>
          <w:lang w:val="es-ES_tradnl"/>
        </w:rPr>
        <w:t>y Tayikistán</w:t>
      </w:r>
      <w:r w:rsidRPr="003D7902">
        <w:rPr>
          <w:rFonts w:hAnsi="Times New Roman" w:cs="Times New Roman"/>
          <w:kern w:val="0"/>
          <w:lang w:val="es-ES_tradnl"/>
        </w:rPr>
        <w:t>)</w:t>
      </w:r>
      <w:r>
        <w:rPr>
          <w:rFonts w:hAnsi="Times New Roman" w:cs="Times New Roman"/>
          <w:kern w:val="0"/>
          <w:lang w:val="es-ES_tradnl"/>
        </w:rPr>
        <w:t xml:space="preserve">, </w:t>
      </w:r>
      <w:r w:rsidRPr="00C32723">
        <w:rPr>
          <w:rFonts w:hAnsi="Times New Roman" w:cs="Times New Roman"/>
          <w:kern w:val="0"/>
          <w:lang w:val="es-ES_tradnl"/>
        </w:rPr>
        <w:t xml:space="preserve">en la </w:t>
      </w:r>
      <w:r w:rsidRPr="00C32723">
        <w:rPr>
          <w:rFonts w:hAnsi="Times New Roman" w:cs="Times New Roman"/>
          <w:b/>
          <w:kern w:val="0"/>
          <w:lang w:val="es-ES_tradnl"/>
        </w:rPr>
        <w:t>sala XVI en el Palacio de las Naciones en Ginebra</w:t>
      </w:r>
      <w:r>
        <w:rPr>
          <w:rFonts w:hAnsi="Times New Roman" w:cs="Times New Roman"/>
          <w:kern w:val="0"/>
          <w:lang w:val="es-ES_tradnl"/>
        </w:rPr>
        <w:t>. En relación con</w:t>
      </w:r>
      <w:r w:rsidRPr="00C32723">
        <w:rPr>
          <w:rFonts w:hAnsi="Times New Roman" w:cs="Times New Roman"/>
          <w:kern w:val="0"/>
          <w:lang w:val="es-ES_tradnl"/>
        </w:rPr>
        <w:t xml:space="preserve"> el programa de diálogos con los Estados Partes</w:t>
      </w:r>
      <w:r>
        <w:rPr>
          <w:rFonts w:hAnsi="Times New Roman" w:cs="Times New Roman"/>
          <w:kern w:val="0"/>
          <w:lang w:val="es-ES_tradnl"/>
        </w:rPr>
        <w:t xml:space="preserve"> le rogamos</w:t>
      </w:r>
      <w:r w:rsidRPr="00C32723">
        <w:rPr>
          <w:rFonts w:hAnsi="Times New Roman" w:cs="Times New Roman"/>
          <w:kern w:val="0"/>
          <w:lang w:val="es-ES_tradnl"/>
        </w:rPr>
        <w:t xml:space="preserve"> consulte</w:t>
      </w:r>
      <w:r>
        <w:rPr>
          <w:rFonts w:hAnsi="Times New Roman" w:cs="Times New Roman"/>
          <w:kern w:val="0"/>
          <w:lang w:val="es-ES_tradnl"/>
        </w:rPr>
        <w:t>n</w:t>
      </w:r>
      <w:r w:rsidRPr="00C32723">
        <w:rPr>
          <w:rFonts w:hAnsi="Times New Roman" w:cs="Times New Roman"/>
          <w:kern w:val="0"/>
          <w:lang w:val="es-ES_tradnl"/>
        </w:rPr>
        <w:t xml:space="preserve"> l</w:t>
      </w:r>
      <w:r>
        <w:rPr>
          <w:rFonts w:hAnsi="Times New Roman" w:cs="Times New Roman"/>
          <w:kern w:val="0"/>
          <w:lang w:val="es-ES_tradnl"/>
        </w:rPr>
        <w:t>a página web del Comité</w:t>
      </w:r>
      <w:r w:rsidRPr="00C32723">
        <w:rPr>
          <w:rFonts w:hAnsi="Times New Roman" w:cs="Times New Roman"/>
          <w:kern w:val="0"/>
          <w:lang w:val="es-ES_tradnl"/>
        </w:rPr>
        <w:t>:</w:t>
      </w:r>
      <w:r w:rsidR="00EA58E4">
        <w:rPr>
          <w:rFonts w:hAnsi="Times New Roman" w:cs="Times New Roman"/>
          <w:b/>
          <w:kern w:val="0"/>
          <w:lang w:val="es-ES"/>
        </w:rPr>
        <w:t xml:space="preserve"> </w:t>
      </w:r>
      <w:bookmarkStart w:id="0" w:name="_GoBack"/>
      <w:r w:rsidR="00EA58E4" w:rsidRPr="003933DA">
        <w:rPr>
          <w:rFonts w:hAnsi="Times New Roman" w:cs="Times New Roman"/>
          <w:color w:val="0000CC"/>
          <w:u w:val="single"/>
          <w:lang w:val="es-ES"/>
        </w:rPr>
        <w:t>https://bit.ly/2Kv9oHa</w:t>
      </w:r>
      <w:bookmarkEnd w:id="0"/>
      <w:r w:rsidR="00EA58E4">
        <w:rPr>
          <w:rFonts w:eastAsiaTheme="minorEastAsia" w:hAnsi="Times New Roman" w:cs="Times New Roman"/>
          <w:noProof/>
          <w:color w:val="0000CC"/>
          <w:u w:val="single"/>
          <w:lang w:val="es-ES" w:eastAsia="en-GB"/>
        </w:rPr>
        <w:t>.</w:t>
      </w:r>
    </w:p>
    <w:p w:rsidR="00714FF9" w:rsidRDefault="00714FF9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jc w:val="both"/>
        <w:rPr>
          <w:rFonts w:hAnsi="Times New Roman" w:cs="Times New Roman"/>
          <w:b/>
          <w:kern w:val="0"/>
          <w:lang w:val="es-ES_tradnl"/>
        </w:rPr>
      </w:pPr>
    </w:p>
    <w:p w:rsidR="00714FF9" w:rsidRPr="003D7902" w:rsidRDefault="00714FF9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jc w:val="both"/>
        <w:rPr>
          <w:rFonts w:hAnsi="Times New Roman" w:cs="Times New Roman"/>
          <w:kern w:val="0"/>
          <w:lang w:val="es-ES_tradnl"/>
        </w:rPr>
      </w:pPr>
    </w:p>
    <w:p w:rsidR="00CC650F" w:rsidRPr="0006018D" w:rsidRDefault="009B7C51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jc w:val="both"/>
        <w:rPr>
          <w:rStyle w:val="Hyperlink1"/>
          <w:rFonts w:hAnsi="Times New Roman" w:cs="Times New Roman"/>
          <w:color w:val="000000"/>
          <w:kern w:val="0"/>
          <w:u w:val="none" w:color="000000"/>
          <w:lang w:val="es-ES_tradnl"/>
        </w:rPr>
      </w:pPr>
      <w:r w:rsidRPr="003D7902">
        <w:rPr>
          <w:rFonts w:hAnsi="Times New Roman" w:cs="Times New Roman"/>
          <w:kern w:val="0"/>
          <w:lang w:val="es-ES_tradnl"/>
        </w:rPr>
        <w:tab/>
      </w:r>
      <w:r w:rsidR="00714FF9">
        <w:rPr>
          <w:rFonts w:hAnsi="Times New Roman" w:cs="Times New Roman"/>
          <w:kern w:val="0"/>
          <w:lang w:val="es-ES_tradnl"/>
        </w:rPr>
        <w:t xml:space="preserve">El Comité asigna un total de diez minutos por Estado Parte por lo que las intervenciones orales de los representantes de </w:t>
      </w:r>
      <w:r w:rsidR="00714FF9" w:rsidRPr="003D7902">
        <w:rPr>
          <w:rFonts w:hAnsi="Times New Roman" w:cs="Times New Roman"/>
          <w:kern w:val="0"/>
          <w:lang w:val="es-ES_tradnl"/>
        </w:rPr>
        <w:t xml:space="preserve">las instituciones nacionales de derechos humanos </w:t>
      </w:r>
      <w:r w:rsidR="0006018D">
        <w:rPr>
          <w:rFonts w:hAnsi="Times New Roman" w:cs="Times New Roman"/>
          <w:kern w:val="0"/>
          <w:lang w:val="es-ES_tradnl"/>
        </w:rPr>
        <w:t>deberán ser concisas. Las instituciones que deseen hacer</w:t>
      </w:r>
      <w:r w:rsidR="00D91D05" w:rsidRPr="003D7902">
        <w:rPr>
          <w:rFonts w:hAnsi="Times New Roman" w:cs="Times New Roman"/>
          <w:kern w:val="0"/>
          <w:lang w:val="es-ES_tradnl"/>
        </w:rPr>
        <w:t xml:space="preserve"> intervenciones orales deberán</w:t>
      </w:r>
      <w:r w:rsidR="0006018D">
        <w:rPr>
          <w:rFonts w:hAnsi="Times New Roman" w:cs="Times New Roman"/>
          <w:kern w:val="0"/>
          <w:lang w:val="es-ES_tradnl"/>
        </w:rPr>
        <w:t xml:space="preserve"> entregar </w:t>
      </w:r>
      <w:r w:rsidR="00C5728B" w:rsidRPr="0006018D">
        <w:rPr>
          <w:rFonts w:hAnsi="Times New Roman" w:cs="Times New Roman"/>
          <w:b/>
          <w:kern w:val="0"/>
          <w:lang w:val="es-ES_tradnl"/>
        </w:rPr>
        <w:t>2</w:t>
      </w:r>
      <w:r w:rsidR="00D91D05" w:rsidRPr="0006018D">
        <w:rPr>
          <w:rFonts w:hAnsi="Times New Roman" w:cs="Times New Roman"/>
          <w:b/>
          <w:kern w:val="0"/>
          <w:lang w:val="es-ES_tradnl"/>
        </w:rPr>
        <w:t>5 copias</w:t>
      </w:r>
      <w:r w:rsidR="0006018D" w:rsidRPr="0006018D">
        <w:rPr>
          <w:rFonts w:hAnsi="Times New Roman" w:cs="Times New Roman"/>
          <w:b/>
          <w:kern w:val="0"/>
          <w:lang w:val="es-ES_tradnl"/>
        </w:rPr>
        <w:t xml:space="preserve"> en papel</w:t>
      </w:r>
      <w:r w:rsidR="0006018D">
        <w:rPr>
          <w:rFonts w:hAnsi="Times New Roman" w:cs="Times New Roman"/>
          <w:kern w:val="0"/>
          <w:lang w:val="es-ES_tradnl"/>
        </w:rPr>
        <w:t xml:space="preserve"> de sus intervenciones a la Secretaría del Comité, a </w:t>
      </w:r>
      <w:r w:rsidR="00D91D05" w:rsidRPr="003D7902">
        <w:rPr>
          <w:rFonts w:hAnsi="Times New Roman" w:cs="Times New Roman"/>
          <w:kern w:val="0"/>
          <w:lang w:val="es-ES_tradnl"/>
        </w:rPr>
        <w:t xml:space="preserve">más tardar </w:t>
      </w:r>
      <w:r w:rsidR="005F18F0" w:rsidRPr="003D7902">
        <w:rPr>
          <w:rFonts w:hAnsi="Times New Roman" w:cs="Times New Roman"/>
          <w:kern w:val="0"/>
          <w:lang w:val="es-ES_tradnl"/>
        </w:rPr>
        <w:t>veinte minutos</w:t>
      </w:r>
      <w:r w:rsidR="0006018D">
        <w:rPr>
          <w:rFonts w:hAnsi="Times New Roman" w:cs="Times New Roman"/>
          <w:kern w:val="0"/>
          <w:lang w:val="es-ES_tradnl"/>
        </w:rPr>
        <w:t xml:space="preserve"> antes de la reunión </w:t>
      </w:r>
      <w:r w:rsidR="00D91D05" w:rsidRPr="003D7902">
        <w:rPr>
          <w:rFonts w:hAnsi="Times New Roman" w:cs="Times New Roman"/>
          <w:kern w:val="0"/>
          <w:lang w:val="es-ES_tradnl"/>
        </w:rPr>
        <w:t>para fines de interpretació</w:t>
      </w:r>
      <w:r w:rsidR="0006018D">
        <w:rPr>
          <w:rFonts w:hAnsi="Times New Roman" w:cs="Times New Roman"/>
          <w:kern w:val="0"/>
          <w:lang w:val="es-ES_tradnl"/>
        </w:rPr>
        <w:t>n. Se ruega además</w:t>
      </w:r>
      <w:r w:rsidR="00D91D05" w:rsidRPr="003D7902">
        <w:rPr>
          <w:rFonts w:hAnsi="Times New Roman" w:cs="Times New Roman"/>
          <w:kern w:val="0"/>
          <w:lang w:val="es-ES_tradnl"/>
        </w:rPr>
        <w:t xml:space="preserve"> </w:t>
      </w:r>
      <w:r w:rsidR="00EF4369" w:rsidRPr="003D7902">
        <w:rPr>
          <w:rFonts w:hAnsi="Times New Roman" w:cs="Times New Roman"/>
          <w:kern w:val="0"/>
          <w:lang w:val="es-ES_tradnl"/>
        </w:rPr>
        <w:t>envia</w:t>
      </w:r>
      <w:r w:rsidR="0006018D">
        <w:rPr>
          <w:rFonts w:hAnsi="Times New Roman" w:cs="Times New Roman"/>
          <w:kern w:val="0"/>
          <w:lang w:val="es-ES_tradnl"/>
        </w:rPr>
        <w:t>r la versión electrónica de su intervención</w:t>
      </w:r>
      <w:r w:rsidR="00D91D05" w:rsidRPr="003D7902">
        <w:rPr>
          <w:rFonts w:hAnsi="Times New Roman" w:cs="Times New Roman"/>
          <w:kern w:val="0"/>
          <w:lang w:val="es-ES_tradnl"/>
        </w:rPr>
        <w:t xml:space="preserve"> </w:t>
      </w:r>
      <w:r w:rsidR="00D91D05" w:rsidRPr="003D7902">
        <w:rPr>
          <w:rFonts w:hAnsi="Times New Roman" w:cs="Times New Roman"/>
          <w:b/>
          <w:kern w:val="0"/>
          <w:lang w:val="es-ES_tradnl"/>
        </w:rPr>
        <w:t>en formato Word</w:t>
      </w:r>
      <w:r w:rsidR="00D91D05" w:rsidRPr="003D7902">
        <w:rPr>
          <w:rFonts w:hAnsi="Times New Roman" w:cs="Times New Roman"/>
          <w:kern w:val="0"/>
          <w:lang w:val="es-ES_tradnl"/>
        </w:rPr>
        <w:t xml:space="preserve"> al correo </w:t>
      </w:r>
      <w:r w:rsidR="004B5BC2" w:rsidRPr="003D7902">
        <w:rPr>
          <w:rFonts w:hAnsi="Times New Roman" w:cs="Times New Roman"/>
          <w:kern w:val="0"/>
          <w:lang w:val="es-ES_tradnl"/>
        </w:rPr>
        <w:t>electrónico</w:t>
      </w:r>
      <w:r w:rsidRPr="003D7902">
        <w:rPr>
          <w:rFonts w:hAnsi="Times New Roman" w:cs="Times New Roman"/>
          <w:kern w:val="0"/>
          <w:lang w:val="es-ES_tradnl"/>
        </w:rPr>
        <w:t xml:space="preserve"> </w:t>
      </w:r>
      <w:hyperlink r:id="rId10" w:history="1">
        <w:r w:rsidR="00D91D05" w:rsidRPr="001144F9">
          <w:rPr>
            <w:rFonts w:hAnsi="Times New Roman" w:cs="Times New Roman"/>
            <w:color w:val="0000CC"/>
            <w:kern w:val="0"/>
            <w:u w:val="single"/>
            <w:lang w:val="es-ES_tradnl"/>
          </w:rPr>
          <w:t>cedaw@ohchr.org</w:t>
        </w:r>
      </w:hyperlink>
    </w:p>
    <w:p w:rsidR="00EE0BDE" w:rsidRPr="003D7902" w:rsidRDefault="00EE0BDE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jc w:val="both"/>
        <w:rPr>
          <w:rStyle w:val="Hyperlink1"/>
          <w:rFonts w:hAnsi="Times New Roman" w:cs="Times New Roman"/>
          <w:u w:val="none"/>
          <w:lang w:val="es-ES"/>
        </w:rPr>
      </w:pPr>
    </w:p>
    <w:p w:rsidR="0006018D" w:rsidRPr="00FD7AD4" w:rsidRDefault="00D34DF0" w:rsidP="0006018D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jc w:val="both"/>
        <w:rPr>
          <w:rFonts w:hAnsi="Times New Roman" w:cs="Times New Roman"/>
          <w:b/>
          <w:lang w:val="es-ES_tradnl" w:eastAsia="fr-FR"/>
        </w:rPr>
      </w:pPr>
      <w:r w:rsidRPr="003D7902">
        <w:rPr>
          <w:rFonts w:hAnsi="Times New Roman" w:cs="Times New Roman"/>
          <w:kern w:val="0"/>
          <w:lang w:val="es-ES_tradnl"/>
        </w:rPr>
        <w:tab/>
      </w:r>
      <w:r w:rsidR="0006018D">
        <w:rPr>
          <w:rFonts w:hAnsi="Times New Roman" w:cs="Times New Roman"/>
          <w:b/>
          <w:kern w:val="0"/>
          <w:lang w:val="es-ES_tradnl"/>
        </w:rPr>
        <w:t>Cabe señalar que t</w:t>
      </w:r>
      <w:r w:rsidR="0006018D" w:rsidRPr="00C32723">
        <w:rPr>
          <w:rFonts w:hAnsi="Times New Roman" w:cs="Times New Roman"/>
          <w:b/>
          <w:kern w:val="0"/>
          <w:lang w:val="es-ES_tradnl"/>
        </w:rPr>
        <w:t>odas las reuniones públicas del Comité, incluidas las reuniones informales</w:t>
      </w:r>
      <w:r w:rsidR="0006018D">
        <w:rPr>
          <w:rFonts w:hAnsi="Times New Roman" w:cs="Times New Roman"/>
          <w:b/>
          <w:kern w:val="0"/>
          <w:lang w:val="es-ES_tradnl"/>
        </w:rPr>
        <w:t xml:space="preserve"> </w:t>
      </w:r>
      <w:r w:rsidR="0006018D" w:rsidRPr="003D7902">
        <w:rPr>
          <w:rFonts w:hAnsi="Times New Roman" w:cs="Times New Roman"/>
          <w:b/>
          <w:kern w:val="0"/>
          <w:lang w:val="es-ES_tradnl"/>
        </w:rPr>
        <w:t>con las instituciones nacionales de derechos humanos</w:t>
      </w:r>
      <w:r w:rsidR="0006018D" w:rsidRPr="00C32723">
        <w:rPr>
          <w:rFonts w:hAnsi="Times New Roman" w:cs="Times New Roman"/>
          <w:b/>
          <w:kern w:val="0"/>
          <w:lang w:val="es-ES_tradnl"/>
        </w:rPr>
        <w:t>,</w:t>
      </w:r>
      <w:r w:rsidR="0006018D">
        <w:rPr>
          <w:rFonts w:hAnsi="Times New Roman" w:cs="Times New Roman"/>
          <w:b/>
          <w:kern w:val="0"/>
          <w:lang w:val="es-ES_tradnl"/>
        </w:rPr>
        <w:t xml:space="preserve"> serán transmitidas</w:t>
      </w:r>
      <w:r w:rsidR="0006018D" w:rsidRPr="00C32723">
        <w:rPr>
          <w:rFonts w:hAnsi="Times New Roman" w:cs="Times New Roman"/>
          <w:b/>
          <w:kern w:val="0"/>
          <w:lang w:val="es-ES_tradnl"/>
        </w:rPr>
        <w:t xml:space="preserve"> en </w:t>
      </w:r>
      <w:r w:rsidR="0006018D" w:rsidRPr="00620588">
        <w:rPr>
          <w:rFonts w:hAnsi="Times New Roman" w:cs="Times New Roman"/>
          <w:b/>
          <w:kern w:val="0"/>
          <w:lang w:val="es-ES_tradnl"/>
        </w:rPr>
        <w:t>directo mediante el</w:t>
      </w:r>
      <w:r w:rsidR="0006018D" w:rsidRPr="00C32723">
        <w:rPr>
          <w:rFonts w:hAnsi="Times New Roman" w:cs="Times New Roman"/>
          <w:b/>
          <w:lang w:val="es-EC"/>
        </w:rPr>
        <w:t xml:space="preserve"> siguiente enlace: </w:t>
      </w:r>
      <w:hyperlink r:id="rId11" w:history="1">
        <w:r w:rsidR="0006018D" w:rsidRPr="0065146A">
          <w:rPr>
            <w:rStyle w:val="Hyperlink"/>
            <w:rFonts w:hAnsi="Times New Roman" w:cs="Times New Roman"/>
            <w:b/>
            <w:color w:val="0000CC"/>
            <w:lang w:val="es-ES_tradnl" w:eastAsia="fr-FR"/>
          </w:rPr>
          <w:t>http://webtv.un.org/meetings-events/</w:t>
        </w:r>
      </w:hyperlink>
    </w:p>
    <w:p w:rsidR="00CC650F" w:rsidRPr="003D7902" w:rsidRDefault="00CC650F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rPr>
          <w:rFonts w:hAnsi="Times New Roman" w:cs="Times New Roman"/>
          <w:kern w:val="0"/>
          <w:lang w:val="es-ES_tradnl"/>
        </w:rPr>
      </w:pPr>
    </w:p>
    <w:p w:rsidR="00CC650F" w:rsidRDefault="00B177C1" w:rsidP="00657947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jc w:val="both"/>
        <w:rPr>
          <w:rStyle w:val="Hyperlink1"/>
          <w:rFonts w:hAnsi="Times New Roman" w:cs="Times New Roman"/>
          <w:b/>
          <w:color w:val="000000"/>
          <w:kern w:val="0"/>
          <w:u w:val="none" w:color="000000"/>
          <w:lang w:val="es-ES_tradnl"/>
        </w:rPr>
      </w:pPr>
      <w:r w:rsidRPr="003D7902">
        <w:rPr>
          <w:rFonts w:hAnsi="Times New Roman" w:cs="Times New Roman"/>
          <w:kern w:val="0"/>
          <w:lang w:val="es-ES_tradnl"/>
        </w:rPr>
        <w:tab/>
      </w:r>
      <w:r w:rsidR="00D91D05" w:rsidRPr="003D7902">
        <w:rPr>
          <w:rFonts w:hAnsi="Times New Roman" w:cs="Times New Roman"/>
          <w:kern w:val="0"/>
          <w:lang w:val="es-ES_tradnl"/>
        </w:rPr>
        <w:t xml:space="preserve">El grupo de trabajo </w:t>
      </w:r>
      <w:r w:rsidR="004B5BC2" w:rsidRPr="003D7902">
        <w:rPr>
          <w:rFonts w:hAnsi="Times New Roman" w:cs="Times New Roman"/>
          <w:kern w:val="0"/>
          <w:lang w:val="es-ES_tradnl"/>
        </w:rPr>
        <w:t xml:space="preserve">anterior al período de sesiones </w:t>
      </w:r>
      <w:r w:rsidR="00D91D05" w:rsidRPr="003D7902">
        <w:rPr>
          <w:rFonts w:hAnsi="Times New Roman" w:cs="Times New Roman"/>
          <w:kern w:val="0"/>
          <w:lang w:val="es-ES_tradnl"/>
        </w:rPr>
        <w:t xml:space="preserve">también invita a las </w:t>
      </w:r>
      <w:r w:rsidR="004B5BC2" w:rsidRPr="003D7902">
        <w:rPr>
          <w:rFonts w:hAnsi="Times New Roman" w:cs="Times New Roman"/>
          <w:kern w:val="0"/>
          <w:lang w:val="es-ES_tradnl"/>
        </w:rPr>
        <w:t>i</w:t>
      </w:r>
      <w:r w:rsidR="00D91D05" w:rsidRPr="003D7902">
        <w:rPr>
          <w:rFonts w:hAnsi="Times New Roman" w:cs="Times New Roman"/>
          <w:kern w:val="0"/>
          <w:lang w:val="es-ES_tradnl"/>
        </w:rPr>
        <w:t xml:space="preserve">nstituciones </w:t>
      </w:r>
      <w:r w:rsidR="004B5BC2" w:rsidRPr="003D7902">
        <w:rPr>
          <w:rFonts w:hAnsi="Times New Roman" w:cs="Times New Roman"/>
          <w:kern w:val="0"/>
          <w:lang w:val="es-ES_tradnl"/>
        </w:rPr>
        <w:t>n</w:t>
      </w:r>
      <w:r w:rsidR="00D91D05" w:rsidRPr="003D7902">
        <w:rPr>
          <w:rFonts w:hAnsi="Times New Roman" w:cs="Times New Roman"/>
          <w:kern w:val="0"/>
          <w:lang w:val="es-ES_tradnl"/>
        </w:rPr>
        <w:t xml:space="preserve">acionales de </w:t>
      </w:r>
      <w:r w:rsidR="004B5BC2" w:rsidRPr="003D7902">
        <w:rPr>
          <w:rFonts w:hAnsi="Times New Roman" w:cs="Times New Roman"/>
          <w:kern w:val="0"/>
          <w:lang w:val="es-ES_tradnl"/>
        </w:rPr>
        <w:t>d</w:t>
      </w:r>
      <w:r w:rsidR="00D91D05" w:rsidRPr="003D7902">
        <w:rPr>
          <w:rFonts w:hAnsi="Times New Roman" w:cs="Times New Roman"/>
          <w:kern w:val="0"/>
          <w:lang w:val="es-ES_tradnl"/>
        </w:rPr>
        <w:t xml:space="preserve">erechos </w:t>
      </w:r>
      <w:r w:rsidR="004B5BC2" w:rsidRPr="003D7902">
        <w:rPr>
          <w:rFonts w:hAnsi="Times New Roman" w:cs="Times New Roman"/>
          <w:kern w:val="0"/>
          <w:lang w:val="es-ES_tradnl"/>
        </w:rPr>
        <w:t>h</w:t>
      </w:r>
      <w:r w:rsidR="00D91D05" w:rsidRPr="003D7902">
        <w:rPr>
          <w:rFonts w:hAnsi="Times New Roman" w:cs="Times New Roman"/>
          <w:kern w:val="0"/>
          <w:lang w:val="es-ES_tradnl"/>
        </w:rPr>
        <w:t xml:space="preserve">umanos </w:t>
      </w:r>
      <w:r w:rsidR="0006018D">
        <w:rPr>
          <w:rFonts w:hAnsi="Times New Roman" w:cs="Times New Roman"/>
          <w:kern w:val="0"/>
          <w:lang w:val="es-ES_tradnl"/>
        </w:rPr>
        <w:t>a hacer intervenciones orales para proporcionar</w:t>
      </w:r>
      <w:r w:rsidR="0006018D" w:rsidRPr="00C32723">
        <w:rPr>
          <w:rFonts w:hAnsi="Times New Roman" w:cs="Times New Roman"/>
          <w:kern w:val="0"/>
          <w:lang w:val="es-ES_tradnl"/>
        </w:rPr>
        <w:t xml:space="preserve"> información</w:t>
      </w:r>
      <w:r w:rsidR="0006018D">
        <w:rPr>
          <w:rFonts w:hAnsi="Times New Roman" w:cs="Times New Roman"/>
          <w:kern w:val="0"/>
          <w:lang w:val="es-ES_tradnl"/>
        </w:rPr>
        <w:t xml:space="preserve"> específica</w:t>
      </w:r>
      <w:r w:rsidR="0006018D" w:rsidRPr="00C32723">
        <w:rPr>
          <w:rFonts w:hAnsi="Times New Roman" w:cs="Times New Roman"/>
          <w:kern w:val="0"/>
          <w:lang w:val="es-ES_tradnl"/>
        </w:rPr>
        <w:t xml:space="preserve"> sobre los Estados Partes que serán considerados durante el </w:t>
      </w:r>
      <w:r w:rsidR="0006018D" w:rsidRPr="00B7750A">
        <w:rPr>
          <w:rFonts w:hAnsi="Times New Roman" w:cs="Times New Roman"/>
          <w:kern w:val="0"/>
          <w:lang w:val="es-ES_tradnl"/>
        </w:rPr>
        <w:t>septuagésimo</w:t>
      </w:r>
      <w:r w:rsidR="00EA58E4">
        <w:rPr>
          <w:rFonts w:hAnsi="Times New Roman" w:cs="Times New Roman"/>
          <w:kern w:val="0"/>
          <w:lang w:val="es-ES_tradnl"/>
        </w:rPr>
        <w:t xml:space="preserve"> tercer</w:t>
      </w:r>
      <w:r w:rsidR="0006018D" w:rsidRPr="00C32723" w:rsidDel="0069197E">
        <w:rPr>
          <w:rFonts w:hAnsi="Times New Roman" w:cs="Times New Roman"/>
          <w:kern w:val="0"/>
          <w:lang w:val="es-ES_tradnl"/>
        </w:rPr>
        <w:t xml:space="preserve"> </w:t>
      </w:r>
      <w:r w:rsidR="0006018D" w:rsidRPr="00C32723">
        <w:rPr>
          <w:rFonts w:hAnsi="Times New Roman" w:cs="Times New Roman"/>
          <w:kern w:val="0"/>
          <w:lang w:val="es-ES_tradnl"/>
        </w:rPr>
        <w:t xml:space="preserve">período de sesiones. Dicha reunión tendrá lugar </w:t>
      </w:r>
      <w:r w:rsidR="0006018D" w:rsidRPr="00C32723">
        <w:rPr>
          <w:rFonts w:hAnsi="Times New Roman" w:cs="Times New Roman"/>
          <w:b/>
          <w:kern w:val="0"/>
          <w:lang w:val="es-ES_tradnl"/>
        </w:rPr>
        <w:t xml:space="preserve">el lunes </w:t>
      </w:r>
      <w:r w:rsidR="00EA58E4">
        <w:rPr>
          <w:rFonts w:hAnsi="Times New Roman" w:cs="Times New Roman"/>
          <w:b/>
          <w:kern w:val="0"/>
          <w:lang w:val="es-ES_tradnl"/>
        </w:rPr>
        <w:t>12 d noviembre</w:t>
      </w:r>
      <w:r w:rsidR="0006018D" w:rsidRPr="000B27C7">
        <w:rPr>
          <w:rFonts w:hAnsi="Times New Roman" w:cs="Times New Roman"/>
          <w:b/>
          <w:kern w:val="0"/>
          <w:lang w:val="es-ES_tradnl"/>
        </w:rPr>
        <w:t xml:space="preserve"> </w:t>
      </w:r>
      <w:r w:rsidR="0006018D" w:rsidRPr="00C32723">
        <w:rPr>
          <w:rFonts w:hAnsi="Times New Roman" w:cs="Times New Roman"/>
          <w:b/>
          <w:kern w:val="0"/>
          <w:lang w:val="es-ES_tradnl"/>
        </w:rPr>
        <w:t xml:space="preserve">de 2018 </w:t>
      </w:r>
      <w:r w:rsidR="00D91D05" w:rsidRPr="003D7902">
        <w:rPr>
          <w:rFonts w:hAnsi="Times New Roman" w:cs="Times New Roman"/>
          <w:b/>
          <w:kern w:val="0"/>
          <w:lang w:val="es-ES_tradnl"/>
        </w:rPr>
        <w:t>de las 12:30 a las 13:00</w:t>
      </w:r>
      <w:r w:rsidR="0006018D">
        <w:rPr>
          <w:rFonts w:hAnsi="Times New Roman" w:cs="Times New Roman"/>
          <w:b/>
          <w:kern w:val="0"/>
          <w:lang w:val="es-ES_tradnl"/>
        </w:rPr>
        <w:t xml:space="preserve">, </w:t>
      </w:r>
      <w:r w:rsidR="0006018D" w:rsidRPr="00C32723">
        <w:rPr>
          <w:rFonts w:hAnsi="Times New Roman" w:cs="Times New Roman"/>
          <w:b/>
          <w:kern w:val="0"/>
          <w:lang w:val="es-ES_tradnl"/>
        </w:rPr>
        <w:t>en la sala XVI en el Palacio de las Naciones</w:t>
      </w:r>
      <w:r w:rsidR="0006018D">
        <w:rPr>
          <w:rFonts w:hAnsi="Times New Roman" w:cs="Times New Roman"/>
          <w:b/>
          <w:kern w:val="0"/>
          <w:lang w:val="es-ES_tradnl"/>
        </w:rPr>
        <w:t xml:space="preserve">. </w:t>
      </w:r>
      <w:r w:rsidR="0006018D">
        <w:rPr>
          <w:rFonts w:hAnsi="Times New Roman" w:cs="Times New Roman"/>
          <w:kern w:val="0"/>
          <w:lang w:val="es-ES_tradnl"/>
        </w:rPr>
        <w:t xml:space="preserve">El párrafo anterior relacionado con las intervenciones orales de los representantes de las instituciones nacionales de derechos humanos </w:t>
      </w:r>
      <w:r w:rsidR="0006018D" w:rsidRPr="00C32723">
        <w:rPr>
          <w:rFonts w:hAnsi="Times New Roman" w:cs="Times New Roman"/>
          <w:kern w:val="0"/>
          <w:lang w:val="es-ES_tradnl"/>
        </w:rPr>
        <w:t xml:space="preserve">también </w:t>
      </w:r>
      <w:r w:rsidR="0006018D">
        <w:rPr>
          <w:rFonts w:hAnsi="Times New Roman" w:cs="Times New Roman"/>
          <w:kern w:val="0"/>
          <w:lang w:val="es-ES_tradnl"/>
        </w:rPr>
        <w:t xml:space="preserve">es aplicable </w:t>
      </w:r>
      <w:r w:rsidR="0006018D" w:rsidRPr="00C32723">
        <w:rPr>
          <w:rFonts w:hAnsi="Times New Roman" w:cs="Times New Roman"/>
          <w:kern w:val="0"/>
          <w:lang w:val="es-ES_tradnl"/>
        </w:rPr>
        <w:t>al grupo de trabajo anterior al período de sesiones,</w:t>
      </w:r>
      <w:r w:rsidR="0006018D">
        <w:rPr>
          <w:rFonts w:hAnsi="Times New Roman" w:cs="Times New Roman"/>
          <w:kern w:val="0"/>
          <w:lang w:val="es-ES_tradnl"/>
        </w:rPr>
        <w:t xml:space="preserve"> excepto</w:t>
      </w:r>
      <w:r w:rsidR="0006018D" w:rsidRPr="00C32723">
        <w:rPr>
          <w:rFonts w:hAnsi="Times New Roman" w:cs="Times New Roman"/>
          <w:kern w:val="0"/>
          <w:lang w:val="es-ES_tradnl"/>
        </w:rPr>
        <w:t xml:space="preserve"> que la</w:t>
      </w:r>
      <w:r w:rsidR="0006018D">
        <w:rPr>
          <w:rFonts w:hAnsi="Times New Roman" w:cs="Times New Roman"/>
          <w:kern w:val="0"/>
          <w:lang w:val="es-ES_tradnl"/>
        </w:rPr>
        <w:t xml:space="preserve"> reunión será privada. Se ruega </w:t>
      </w:r>
      <w:r w:rsidR="00657947">
        <w:rPr>
          <w:rFonts w:hAnsi="Times New Roman" w:cs="Times New Roman"/>
          <w:kern w:val="0"/>
          <w:lang w:val="es-ES_tradnl"/>
        </w:rPr>
        <w:t>a los representantes de estas instituciones</w:t>
      </w:r>
      <w:r w:rsidR="0006018D">
        <w:rPr>
          <w:rFonts w:hAnsi="Times New Roman" w:cs="Times New Roman"/>
          <w:kern w:val="0"/>
          <w:lang w:val="es-ES_tradnl"/>
        </w:rPr>
        <w:t xml:space="preserve"> </w:t>
      </w:r>
      <w:r w:rsidR="0006018D" w:rsidRPr="00C32723">
        <w:rPr>
          <w:rFonts w:hAnsi="Times New Roman" w:cs="Times New Roman"/>
          <w:kern w:val="0"/>
          <w:lang w:val="es-ES_tradnl"/>
        </w:rPr>
        <w:t xml:space="preserve">entregar </w:t>
      </w:r>
      <w:r w:rsidR="0006018D" w:rsidRPr="00C32723">
        <w:rPr>
          <w:rFonts w:hAnsi="Times New Roman" w:cs="Times New Roman"/>
          <w:b/>
          <w:kern w:val="0"/>
          <w:lang w:val="es-ES_tradnl"/>
        </w:rPr>
        <w:t>10 copias</w:t>
      </w:r>
      <w:r w:rsidR="0006018D">
        <w:rPr>
          <w:rFonts w:hAnsi="Times New Roman" w:cs="Times New Roman"/>
          <w:b/>
          <w:kern w:val="0"/>
          <w:lang w:val="es-ES_tradnl"/>
        </w:rPr>
        <w:t xml:space="preserve"> en papel de sus intervenciones orales</w:t>
      </w:r>
      <w:r w:rsidR="0006018D" w:rsidRPr="00C32723">
        <w:rPr>
          <w:rFonts w:hAnsi="Times New Roman" w:cs="Times New Roman"/>
          <w:kern w:val="0"/>
          <w:lang w:val="es-ES_tradnl"/>
        </w:rPr>
        <w:t xml:space="preserve"> 20 minutos </w:t>
      </w:r>
      <w:r w:rsidR="0006018D">
        <w:rPr>
          <w:rFonts w:hAnsi="Times New Roman" w:cs="Times New Roman"/>
          <w:kern w:val="0"/>
          <w:lang w:val="es-ES_tradnl"/>
        </w:rPr>
        <w:t xml:space="preserve">antes </w:t>
      </w:r>
      <w:r w:rsidR="0006018D" w:rsidRPr="00C32723">
        <w:rPr>
          <w:rFonts w:hAnsi="Times New Roman" w:cs="Times New Roman"/>
          <w:kern w:val="0"/>
          <w:lang w:val="es-ES_tradnl"/>
        </w:rPr>
        <w:t>para usos de interpre</w:t>
      </w:r>
      <w:r w:rsidR="0006018D">
        <w:rPr>
          <w:rFonts w:hAnsi="Times New Roman" w:cs="Times New Roman"/>
          <w:kern w:val="0"/>
          <w:lang w:val="es-ES_tradnl"/>
        </w:rPr>
        <w:t>tación. Se ruega además enviar la</w:t>
      </w:r>
      <w:r w:rsidR="0006018D" w:rsidRPr="00C32723">
        <w:rPr>
          <w:rFonts w:hAnsi="Times New Roman" w:cs="Times New Roman"/>
          <w:kern w:val="0"/>
          <w:lang w:val="es-ES_tradnl"/>
        </w:rPr>
        <w:t xml:space="preserve"> versión electrónica </w:t>
      </w:r>
      <w:r w:rsidR="0006018D" w:rsidRPr="00C32723">
        <w:rPr>
          <w:rFonts w:hAnsi="Times New Roman" w:cs="Times New Roman"/>
          <w:b/>
          <w:kern w:val="0"/>
          <w:lang w:val="es-ES_tradnl"/>
        </w:rPr>
        <w:t>en formato Word</w:t>
      </w:r>
      <w:r w:rsidR="0006018D" w:rsidRPr="00C32723">
        <w:rPr>
          <w:rFonts w:hAnsi="Times New Roman" w:cs="Times New Roman"/>
          <w:kern w:val="0"/>
          <w:lang w:val="es-ES_tradnl"/>
        </w:rPr>
        <w:t xml:space="preserve"> de sus intervenciones al correo electrónico </w:t>
      </w:r>
      <w:hyperlink r:id="rId12" w:history="1">
        <w:r w:rsidR="0006018D" w:rsidRPr="0065146A">
          <w:rPr>
            <w:rStyle w:val="Hyperlink1"/>
            <w:rFonts w:hAnsi="Times New Roman" w:cs="Times New Roman"/>
            <w:color w:val="0000FF"/>
            <w:kern w:val="0"/>
            <w:lang w:val="es-ES"/>
          </w:rPr>
          <w:t>cedaw@ohchr.org</w:t>
        </w:r>
      </w:hyperlink>
    </w:p>
    <w:p w:rsidR="00657947" w:rsidRPr="00657947" w:rsidRDefault="00657947" w:rsidP="00657947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jc w:val="both"/>
        <w:rPr>
          <w:rFonts w:hAnsi="Times New Roman" w:cs="Times New Roman"/>
          <w:b/>
          <w:kern w:val="0"/>
          <w:lang w:val="es-ES_tradnl"/>
        </w:rPr>
      </w:pPr>
    </w:p>
    <w:p w:rsidR="00CC650F" w:rsidRPr="003D7902" w:rsidRDefault="00D91D05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rPr>
          <w:rFonts w:eastAsia="Times New Roman Bold" w:hAnsi="Times New Roman" w:cs="Times New Roman"/>
          <w:b/>
          <w:kern w:val="0"/>
          <w:lang w:val="es-ES_tradnl"/>
        </w:rPr>
      </w:pPr>
      <w:r w:rsidRPr="003D7902">
        <w:rPr>
          <w:rFonts w:hAnsi="Times New Roman" w:cs="Times New Roman"/>
          <w:b/>
          <w:kern w:val="0"/>
          <w:lang w:val="es-ES_tradnl"/>
        </w:rPr>
        <w:t>VIII.</w:t>
      </w:r>
      <w:r w:rsidRPr="003D7902">
        <w:rPr>
          <w:rFonts w:hAnsi="Times New Roman" w:cs="Times New Roman"/>
          <w:b/>
          <w:kern w:val="0"/>
          <w:lang w:val="es-ES_tradnl"/>
        </w:rPr>
        <w:tab/>
      </w:r>
      <w:r w:rsidR="00657947">
        <w:rPr>
          <w:rFonts w:hAnsi="Times New Roman" w:cs="Times New Roman"/>
          <w:b/>
          <w:kern w:val="0"/>
          <w:lang w:val="es-ES_tradnl"/>
        </w:rPr>
        <w:t>Acreditación</w:t>
      </w:r>
    </w:p>
    <w:p w:rsidR="00CC650F" w:rsidRPr="003D7902" w:rsidRDefault="00CC650F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rPr>
          <w:rFonts w:eastAsia="Times New Roman Bold" w:hAnsi="Times New Roman" w:cs="Times New Roman"/>
          <w:kern w:val="0"/>
          <w:lang w:val="es-ES_tradnl"/>
        </w:rPr>
      </w:pPr>
    </w:p>
    <w:p w:rsidR="00657947" w:rsidRPr="00C32723" w:rsidRDefault="00B177C1" w:rsidP="00657947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jc w:val="both"/>
        <w:rPr>
          <w:rFonts w:hAnsi="Times New Roman" w:cs="Times New Roman"/>
          <w:kern w:val="0"/>
          <w:lang w:val="es-ES_tradnl"/>
        </w:rPr>
      </w:pPr>
      <w:r w:rsidRPr="003D7902">
        <w:rPr>
          <w:rFonts w:hAnsi="Times New Roman" w:cs="Times New Roman"/>
          <w:kern w:val="0"/>
          <w:lang w:val="es-ES_tradnl"/>
        </w:rPr>
        <w:tab/>
      </w:r>
      <w:r w:rsidR="00D91D05" w:rsidRPr="003D7902">
        <w:rPr>
          <w:rFonts w:hAnsi="Times New Roman" w:cs="Times New Roman"/>
          <w:kern w:val="0"/>
          <w:lang w:val="es-ES_tradnl"/>
        </w:rPr>
        <w:t xml:space="preserve">Los representantes de las </w:t>
      </w:r>
      <w:r w:rsidR="009E1090" w:rsidRPr="003D7902">
        <w:rPr>
          <w:rFonts w:hAnsi="Times New Roman" w:cs="Times New Roman"/>
          <w:kern w:val="0"/>
          <w:lang w:val="es-ES_tradnl"/>
        </w:rPr>
        <w:t>i</w:t>
      </w:r>
      <w:r w:rsidR="00D91D05" w:rsidRPr="003D7902">
        <w:rPr>
          <w:rFonts w:hAnsi="Times New Roman" w:cs="Times New Roman"/>
          <w:kern w:val="0"/>
          <w:lang w:val="es-ES_tradnl"/>
        </w:rPr>
        <w:t xml:space="preserve">nstituciones nacionales de </w:t>
      </w:r>
      <w:r w:rsidR="009E1090" w:rsidRPr="003D7902">
        <w:rPr>
          <w:rFonts w:hAnsi="Times New Roman" w:cs="Times New Roman"/>
          <w:kern w:val="0"/>
          <w:lang w:val="es-ES_tradnl"/>
        </w:rPr>
        <w:t>d</w:t>
      </w:r>
      <w:r w:rsidR="00D91D05" w:rsidRPr="003D7902">
        <w:rPr>
          <w:rFonts w:hAnsi="Times New Roman" w:cs="Times New Roman"/>
          <w:kern w:val="0"/>
          <w:lang w:val="es-ES_tradnl"/>
        </w:rPr>
        <w:t xml:space="preserve">erechos </w:t>
      </w:r>
      <w:r w:rsidR="009E1090" w:rsidRPr="003D7902">
        <w:rPr>
          <w:rFonts w:hAnsi="Times New Roman" w:cs="Times New Roman"/>
          <w:kern w:val="0"/>
          <w:lang w:val="es-ES_tradnl"/>
        </w:rPr>
        <w:t>h</w:t>
      </w:r>
      <w:r w:rsidR="00D91D05" w:rsidRPr="003D7902">
        <w:rPr>
          <w:rFonts w:hAnsi="Times New Roman" w:cs="Times New Roman"/>
          <w:kern w:val="0"/>
          <w:lang w:val="es-ES_tradnl"/>
        </w:rPr>
        <w:t xml:space="preserve">umanos </w:t>
      </w:r>
      <w:r w:rsidR="00657947" w:rsidRPr="00C32723">
        <w:rPr>
          <w:rFonts w:hAnsi="Times New Roman" w:cs="Times New Roman"/>
          <w:kern w:val="0"/>
          <w:lang w:val="es-ES_tradnl"/>
        </w:rPr>
        <w:t>que deseen participar a una de las sesiones del Comité o a la sesión de su grupo de trabajo anterior al período de sesiones deberán registrarse</w:t>
      </w:r>
      <w:r w:rsidR="00657947">
        <w:rPr>
          <w:rFonts w:hAnsi="Times New Roman" w:cs="Times New Roman"/>
          <w:kern w:val="0"/>
          <w:lang w:val="es-ES_tradnl"/>
        </w:rPr>
        <w:t xml:space="preserve"> en línea a través de </w:t>
      </w:r>
      <w:r w:rsidR="00657947" w:rsidRPr="00C32723">
        <w:rPr>
          <w:rFonts w:hAnsi="Times New Roman" w:cs="Times New Roman"/>
          <w:kern w:val="0"/>
          <w:lang w:val="es-ES_tradnl"/>
        </w:rPr>
        <w:t xml:space="preserve">los siguientes enlaces: </w:t>
      </w:r>
    </w:p>
    <w:p w:rsidR="00657947" w:rsidRPr="00C32723" w:rsidRDefault="00657947" w:rsidP="00657947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jc w:val="both"/>
        <w:rPr>
          <w:rFonts w:hAnsi="Times New Roman" w:cs="Times New Roman"/>
          <w:kern w:val="0"/>
          <w:lang w:val="es-ES_tradnl"/>
        </w:rPr>
      </w:pPr>
    </w:p>
    <w:p w:rsidR="00657947" w:rsidRPr="00B7750A" w:rsidRDefault="00657947" w:rsidP="00657947">
      <w:pPr>
        <w:pStyle w:val="ListParagraph"/>
        <w:numPr>
          <w:ilvl w:val="0"/>
          <w:numId w:val="8"/>
        </w:numPr>
        <w:jc w:val="both"/>
        <w:rPr>
          <w:rStyle w:val="Hyperlink1"/>
          <w:rFonts w:hAnsi="Times New Roman" w:cs="Times New Roman"/>
          <w:color w:val="0000CC"/>
          <w:lang w:val="es-ES"/>
        </w:rPr>
      </w:pPr>
      <w:r w:rsidRPr="00B7750A">
        <w:rPr>
          <w:rStyle w:val="Hyperlink1"/>
          <w:rFonts w:hAnsi="Times New Roman" w:cs="Times New Roman"/>
          <w:color w:val="auto"/>
          <w:u w:val="none"/>
          <w:lang w:val="es-ES"/>
        </w:rPr>
        <w:t xml:space="preserve">Para el </w:t>
      </w:r>
      <w:r w:rsidRPr="00B7750A">
        <w:rPr>
          <w:rFonts w:hAnsi="Times New Roman" w:cs="Times New Roman"/>
          <w:kern w:val="0"/>
          <w:lang w:val="es-ES_tradnl"/>
        </w:rPr>
        <w:t>septuagésimo</w:t>
      </w:r>
      <w:r w:rsidRPr="00B7750A" w:rsidDel="0069197E">
        <w:rPr>
          <w:rStyle w:val="Hyperlink1"/>
          <w:rFonts w:hAnsi="Times New Roman" w:cs="Times New Roman"/>
          <w:color w:val="auto"/>
          <w:u w:val="none"/>
          <w:lang w:val="es-ES"/>
        </w:rPr>
        <w:t xml:space="preserve"> </w:t>
      </w:r>
      <w:r w:rsidR="00EA58E4">
        <w:rPr>
          <w:rStyle w:val="Hyperlink1"/>
          <w:rFonts w:hAnsi="Times New Roman" w:cs="Times New Roman"/>
          <w:color w:val="auto"/>
          <w:u w:val="none"/>
          <w:lang w:val="es-ES"/>
        </w:rPr>
        <w:t xml:space="preserve">primer </w:t>
      </w:r>
      <w:r w:rsidRPr="00B7750A">
        <w:rPr>
          <w:rStyle w:val="Hyperlink1"/>
          <w:rFonts w:hAnsi="Times New Roman" w:cs="Times New Roman"/>
          <w:color w:val="auto"/>
          <w:u w:val="none"/>
          <w:lang w:val="es-ES"/>
        </w:rPr>
        <w:t>período de sesiones:</w:t>
      </w:r>
      <w:r>
        <w:rPr>
          <w:rStyle w:val="Hyperlink1"/>
          <w:rFonts w:hAnsi="Times New Roman" w:cs="Times New Roman"/>
          <w:color w:val="auto"/>
          <w:u w:val="none"/>
          <w:lang w:val="es-ES"/>
        </w:rPr>
        <w:t xml:space="preserve"> </w:t>
      </w:r>
      <w:r w:rsidR="00EA58E4" w:rsidRPr="003933DA">
        <w:rPr>
          <w:rStyle w:val="Hyperlink1"/>
          <w:color w:val="0000CC"/>
          <w:lang w:val="es-ES"/>
        </w:rPr>
        <w:t>https://reg.unog.ch/event/19051/</w:t>
      </w:r>
    </w:p>
    <w:p w:rsidR="00657947" w:rsidRDefault="00657947" w:rsidP="00657947">
      <w:pPr>
        <w:pStyle w:val="ListParagraph"/>
        <w:numPr>
          <w:ilvl w:val="0"/>
          <w:numId w:val="8"/>
        </w:numPr>
        <w:jc w:val="both"/>
        <w:rPr>
          <w:rStyle w:val="Hyperlink1"/>
          <w:rFonts w:hAnsi="Times New Roman" w:cs="Times New Roman"/>
          <w:color w:val="0000CC"/>
          <w:lang w:val="es-ES"/>
        </w:rPr>
      </w:pPr>
      <w:r w:rsidRPr="00E81D52">
        <w:rPr>
          <w:rStyle w:val="Hyperlink1"/>
          <w:rFonts w:hAnsi="Times New Roman" w:cs="Times New Roman"/>
          <w:color w:val="auto"/>
          <w:u w:val="none"/>
          <w:lang w:val="es-ES"/>
        </w:rPr>
        <w:t>Para la sesión del grupo</w:t>
      </w:r>
      <w:r w:rsidRPr="00E81D52">
        <w:rPr>
          <w:rFonts w:hAnsi="Times New Roman" w:cs="Times New Roman"/>
          <w:kern w:val="0"/>
          <w:lang w:val="es-ES_tradnl"/>
        </w:rPr>
        <w:t xml:space="preserve"> de trabajo anterior al septuagésimo</w:t>
      </w:r>
      <w:r w:rsidR="00EA58E4">
        <w:rPr>
          <w:rFonts w:hAnsi="Times New Roman" w:cs="Times New Roman"/>
          <w:kern w:val="0"/>
          <w:lang w:val="es-ES_tradnl"/>
        </w:rPr>
        <w:t xml:space="preserve"> tercer</w:t>
      </w:r>
      <w:r w:rsidRPr="00E81D52">
        <w:rPr>
          <w:rFonts w:hAnsi="Times New Roman" w:cs="Times New Roman"/>
          <w:kern w:val="0"/>
          <w:lang w:val="es-ES_tradnl"/>
        </w:rPr>
        <w:t xml:space="preserve"> período de sesiones</w:t>
      </w:r>
      <w:r w:rsidRPr="00E81D52">
        <w:rPr>
          <w:rStyle w:val="Hyperlink1"/>
          <w:rFonts w:hAnsi="Times New Roman" w:cs="Times New Roman"/>
          <w:color w:val="0000CC"/>
          <w:u w:val="none"/>
          <w:lang w:val="es-ES"/>
        </w:rPr>
        <w:t>:</w:t>
      </w:r>
      <w:r w:rsidRPr="00B7750A">
        <w:rPr>
          <w:rStyle w:val="Hyperlink1"/>
          <w:rFonts w:hAnsi="Times New Roman" w:cs="Times New Roman"/>
          <w:color w:val="0000CC"/>
          <w:lang w:val="es-ES"/>
        </w:rPr>
        <w:t xml:space="preserve"> </w:t>
      </w:r>
      <w:r w:rsidR="00EA58E4" w:rsidRPr="003933DA">
        <w:rPr>
          <w:rStyle w:val="Hyperlink1"/>
          <w:color w:val="0000CC"/>
          <w:lang w:val="es-ES"/>
        </w:rPr>
        <w:t>https://reg.unog.ch/event/19040/</w:t>
      </w:r>
    </w:p>
    <w:p w:rsidR="00657947" w:rsidRDefault="00657947" w:rsidP="00657947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jc w:val="both"/>
        <w:rPr>
          <w:rFonts w:hAnsi="Times New Roman" w:cs="Times New Roman"/>
          <w:kern w:val="0"/>
          <w:lang w:val="es-ES"/>
        </w:rPr>
      </w:pPr>
    </w:p>
    <w:p w:rsidR="00657947" w:rsidRDefault="00657947" w:rsidP="00657947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jc w:val="both"/>
        <w:rPr>
          <w:rFonts w:hAnsi="Times New Roman" w:cs="Times New Roman"/>
          <w:kern w:val="0"/>
          <w:lang w:val="es-ES_tradnl"/>
        </w:rPr>
      </w:pPr>
      <w:r>
        <w:rPr>
          <w:rFonts w:hAnsi="Times New Roman" w:cs="Times New Roman"/>
          <w:kern w:val="0"/>
          <w:lang w:val="es-ES_tradnl"/>
        </w:rPr>
        <w:tab/>
      </w:r>
      <w:r w:rsidRPr="00C32723">
        <w:rPr>
          <w:rFonts w:hAnsi="Times New Roman" w:cs="Times New Roman"/>
          <w:kern w:val="0"/>
          <w:lang w:val="es-ES_tradnl"/>
        </w:rPr>
        <w:t xml:space="preserve">Les rogamos tener en cuenta que el ACNUDH </w:t>
      </w:r>
      <w:r>
        <w:rPr>
          <w:rFonts w:hAnsi="Times New Roman" w:cs="Times New Roman"/>
          <w:b/>
          <w:kern w:val="0"/>
          <w:lang w:val="es-ES_tradnl"/>
        </w:rPr>
        <w:t>no proporciona</w:t>
      </w:r>
      <w:r w:rsidRPr="00C32723">
        <w:rPr>
          <w:rFonts w:hAnsi="Times New Roman" w:cs="Times New Roman"/>
          <w:b/>
          <w:kern w:val="0"/>
          <w:lang w:val="es-ES_tradnl"/>
        </w:rPr>
        <w:t xml:space="preserve"> cartas de inv</w:t>
      </w:r>
      <w:r>
        <w:rPr>
          <w:rFonts w:hAnsi="Times New Roman" w:cs="Times New Roman"/>
          <w:b/>
          <w:kern w:val="0"/>
          <w:lang w:val="es-ES_tradnl"/>
        </w:rPr>
        <w:t>itación a representantes de las instituciones nacionales de derechos humanos</w:t>
      </w:r>
      <w:r w:rsidRPr="00C32723">
        <w:rPr>
          <w:rFonts w:hAnsi="Times New Roman" w:cs="Times New Roman"/>
          <w:kern w:val="0"/>
          <w:lang w:val="es-ES_tradnl"/>
        </w:rPr>
        <w:t xml:space="preserve"> que deseen participar a las sesiones del Comité CEDAW para fines de obtener un visado. Sin embargo, previa solicitud, la Secretaría puede</w:t>
      </w:r>
      <w:r>
        <w:rPr>
          <w:rFonts w:hAnsi="Times New Roman" w:cs="Times New Roman"/>
          <w:kern w:val="0"/>
          <w:lang w:val="es-ES_tradnl"/>
        </w:rPr>
        <w:t xml:space="preserve"> proporcionar una carta </w:t>
      </w:r>
      <w:r w:rsidRPr="00C32723">
        <w:rPr>
          <w:rFonts w:hAnsi="Times New Roman" w:cs="Times New Roman"/>
          <w:kern w:val="0"/>
          <w:lang w:val="es-ES_tradnl"/>
        </w:rPr>
        <w:t>"a qu</w:t>
      </w:r>
      <w:r>
        <w:rPr>
          <w:rFonts w:hAnsi="Times New Roman" w:cs="Times New Roman"/>
          <w:kern w:val="0"/>
          <w:lang w:val="es-ES_tradnl"/>
        </w:rPr>
        <w:t>ien corresponda" confirmando</w:t>
      </w:r>
      <w:r w:rsidRPr="00C32723">
        <w:rPr>
          <w:rFonts w:hAnsi="Times New Roman" w:cs="Times New Roman"/>
          <w:kern w:val="0"/>
          <w:lang w:val="es-ES_tradnl"/>
        </w:rPr>
        <w:t xml:space="preserve"> que un representante ha solicitado y </w:t>
      </w:r>
      <w:r>
        <w:rPr>
          <w:rFonts w:hAnsi="Times New Roman" w:cs="Times New Roman"/>
          <w:kern w:val="0"/>
          <w:lang w:val="es-ES_tradnl"/>
        </w:rPr>
        <w:t xml:space="preserve">ha obtenido </w:t>
      </w:r>
      <w:r w:rsidRPr="00C32723">
        <w:rPr>
          <w:rFonts w:hAnsi="Times New Roman" w:cs="Times New Roman"/>
          <w:kern w:val="0"/>
          <w:lang w:val="es-ES_tradnl"/>
        </w:rPr>
        <w:t>acreditación para</w:t>
      </w:r>
      <w:r>
        <w:rPr>
          <w:rFonts w:hAnsi="Times New Roman" w:cs="Times New Roman"/>
          <w:kern w:val="0"/>
          <w:lang w:val="es-ES_tradnl"/>
        </w:rPr>
        <w:t xml:space="preserve"> participar en</w:t>
      </w:r>
      <w:r w:rsidRPr="00C32723">
        <w:rPr>
          <w:rFonts w:hAnsi="Times New Roman" w:cs="Times New Roman"/>
          <w:kern w:val="0"/>
          <w:lang w:val="es-ES_tradnl"/>
        </w:rPr>
        <w:t xml:space="preserve"> una sesión</w:t>
      </w:r>
      <w:r>
        <w:rPr>
          <w:rFonts w:hAnsi="Times New Roman" w:cs="Times New Roman"/>
          <w:kern w:val="0"/>
          <w:lang w:val="es-ES_tradnl"/>
        </w:rPr>
        <w:t xml:space="preserve"> del Comité</w:t>
      </w:r>
      <w:r w:rsidRPr="00C32723">
        <w:rPr>
          <w:rFonts w:hAnsi="Times New Roman" w:cs="Times New Roman"/>
          <w:kern w:val="0"/>
          <w:lang w:val="es-ES_tradnl"/>
        </w:rPr>
        <w:t xml:space="preserve">. Les rogamos además tener en cuenta que el ACNUDH no está en capacidad de </w:t>
      </w:r>
      <w:r w:rsidRPr="00C32723">
        <w:rPr>
          <w:rFonts w:hAnsi="Times New Roman" w:cs="Times New Roman"/>
          <w:b/>
          <w:kern w:val="0"/>
          <w:lang w:val="es-ES_tradnl"/>
        </w:rPr>
        <w:t xml:space="preserve">otorgar </w:t>
      </w:r>
      <w:r>
        <w:rPr>
          <w:rFonts w:hAnsi="Times New Roman" w:cs="Times New Roman"/>
          <w:b/>
          <w:kern w:val="0"/>
          <w:lang w:val="es-ES_tradnl"/>
        </w:rPr>
        <w:t xml:space="preserve">ningún tipo de </w:t>
      </w:r>
      <w:r w:rsidRPr="00C32723">
        <w:rPr>
          <w:rFonts w:hAnsi="Times New Roman" w:cs="Times New Roman"/>
          <w:b/>
          <w:kern w:val="0"/>
          <w:lang w:val="es-ES_tradnl"/>
        </w:rPr>
        <w:t>ayuda económica destinada a pagar viáticos o alojamiento</w:t>
      </w:r>
      <w:r>
        <w:rPr>
          <w:rFonts w:hAnsi="Times New Roman" w:cs="Times New Roman"/>
          <w:kern w:val="0"/>
          <w:lang w:val="es-ES_tradnl"/>
        </w:rPr>
        <w:t>.</w:t>
      </w:r>
      <w:r w:rsidR="00386BF6">
        <w:rPr>
          <w:rFonts w:hAnsi="Times New Roman" w:cs="Times New Roman"/>
          <w:kern w:val="0"/>
          <w:lang w:val="es-ES_tradnl"/>
        </w:rPr>
        <w:t xml:space="preserve"> </w:t>
      </w:r>
      <w:r>
        <w:rPr>
          <w:rFonts w:hAnsi="Times New Roman" w:cs="Times New Roman"/>
          <w:kern w:val="0"/>
          <w:lang w:val="es-ES_tradnl"/>
        </w:rPr>
        <w:t>Cabe señalar que t</w:t>
      </w:r>
      <w:r w:rsidRPr="00C32723">
        <w:rPr>
          <w:rFonts w:hAnsi="Times New Roman" w:cs="Times New Roman"/>
          <w:kern w:val="0"/>
          <w:lang w:val="es-ES_tradnl"/>
        </w:rPr>
        <w:t>odos los participantes son responsables de la organizac</w:t>
      </w:r>
      <w:r>
        <w:rPr>
          <w:rFonts w:hAnsi="Times New Roman" w:cs="Times New Roman"/>
          <w:kern w:val="0"/>
          <w:lang w:val="es-ES_tradnl"/>
        </w:rPr>
        <w:t xml:space="preserve">ión de </w:t>
      </w:r>
      <w:r>
        <w:rPr>
          <w:rFonts w:hAnsi="Times New Roman" w:cs="Times New Roman"/>
          <w:kern w:val="0"/>
          <w:lang w:val="es-ES_tradnl"/>
        </w:rPr>
        <w:lastRenderedPageBreak/>
        <w:t>su viaje y alojamiento</w:t>
      </w:r>
      <w:r w:rsidRPr="00C32723">
        <w:rPr>
          <w:rFonts w:hAnsi="Times New Roman" w:cs="Times New Roman"/>
          <w:kern w:val="0"/>
          <w:lang w:val="es-ES_tradnl"/>
        </w:rPr>
        <w:t xml:space="preserve">, así como </w:t>
      </w:r>
      <w:r>
        <w:rPr>
          <w:rFonts w:hAnsi="Times New Roman" w:cs="Times New Roman"/>
          <w:kern w:val="0"/>
          <w:lang w:val="es-ES_tradnl"/>
        </w:rPr>
        <w:t>de la obtención de</w:t>
      </w:r>
      <w:r w:rsidRPr="00C32723">
        <w:rPr>
          <w:rFonts w:hAnsi="Times New Roman" w:cs="Times New Roman"/>
          <w:kern w:val="0"/>
          <w:lang w:val="es-ES_tradnl"/>
        </w:rPr>
        <w:t xml:space="preserve"> visado</w:t>
      </w:r>
      <w:r>
        <w:rPr>
          <w:rFonts w:hAnsi="Times New Roman" w:cs="Times New Roman"/>
          <w:kern w:val="0"/>
          <w:lang w:val="es-ES_tradnl"/>
        </w:rPr>
        <w:t xml:space="preserve">s para ingresar </w:t>
      </w:r>
      <w:r w:rsidRPr="00C32723">
        <w:rPr>
          <w:rFonts w:hAnsi="Times New Roman" w:cs="Times New Roman"/>
          <w:kern w:val="0"/>
          <w:lang w:val="es-ES_tradnl"/>
        </w:rPr>
        <w:t>a Suiza. La Secretaría</w:t>
      </w:r>
      <w:r>
        <w:rPr>
          <w:rFonts w:hAnsi="Times New Roman" w:cs="Times New Roman"/>
          <w:kern w:val="0"/>
          <w:lang w:val="es-ES_tradnl"/>
        </w:rPr>
        <w:t xml:space="preserve"> del Comité no tiene la capacidad de brindar asistencia a este respecto.</w:t>
      </w:r>
    </w:p>
    <w:p w:rsidR="00657947" w:rsidRDefault="00657947" w:rsidP="00657947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jc w:val="both"/>
        <w:rPr>
          <w:rFonts w:hAnsi="Times New Roman" w:cs="Times New Roman"/>
          <w:kern w:val="0"/>
          <w:lang w:val="es-ES_tradnl"/>
        </w:rPr>
      </w:pPr>
    </w:p>
    <w:p w:rsidR="00657947" w:rsidRDefault="00657947" w:rsidP="00657947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jc w:val="both"/>
        <w:rPr>
          <w:rFonts w:hAnsi="Times New Roman" w:cs="Times New Roman"/>
          <w:kern w:val="0"/>
          <w:lang w:val="es-ES_tradnl"/>
        </w:rPr>
      </w:pPr>
      <w:r w:rsidRPr="00C32723">
        <w:rPr>
          <w:rFonts w:hAnsi="Times New Roman" w:cs="Times New Roman"/>
          <w:kern w:val="0"/>
          <w:lang w:val="es-ES_tradnl"/>
        </w:rPr>
        <w:tab/>
      </w:r>
      <w:r>
        <w:rPr>
          <w:rFonts w:hAnsi="Times New Roman" w:cs="Times New Roman"/>
          <w:kern w:val="0"/>
          <w:lang w:val="es-ES_tradnl"/>
        </w:rPr>
        <w:t>Se recomienda a l</w:t>
      </w:r>
      <w:r w:rsidRPr="00C32723">
        <w:rPr>
          <w:rFonts w:hAnsi="Times New Roman" w:cs="Times New Roman"/>
          <w:kern w:val="0"/>
          <w:lang w:val="es-ES_tradnl"/>
        </w:rPr>
        <w:t>os representantes que requieran un visado</w:t>
      </w:r>
      <w:r>
        <w:rPr>
          <w:rFonts w:hAnsi="Times New Roman" w:cs="Times New Roman"/>
          <w:kern w:val="0"/>
          <w:lang w:val="es-ES_tradnl"/>
        </w:rPr>
        <w:t xml:space="preserve"> para ingresar a Suiza que apliquen lo antes posible, </w:t>
      </w:r>
      <w:r>
        <w:rPr>
          <w:rFonts w:hAnsi="Times New Roman" w:cs="Times New Roman"/>
          <w:kern w:val="0"/>
          <w:lang w:val="es-ES"/>
        </w:rPr>
        <w:t xml:space="preserve">en caso de que </w:t>
      </w:r>
      <w:r w:rsidRPr="00591B82">
        <w:rPr>
          <w:rFonts w:hAnsi="Times New Roman" w:cs="Times New Roman"/>
          <w:kern w:val="0"/>
          <w:lang w:val="es-ES"/>
        </w:rPr>
        <w:t>las autoridades suizas</w:t>
      </w:r>
      <w:r>
        <w:rPr>
          <w:rFonts w:hAnsi="Times New Roman" w:cs="Times New Roman"/>
          <w:kern w:val="0"/>
          <w:lang w:val="es-ES"/>
        </w:rPr>
        <w:t xml:space="preserve"> tarden demasiado en conceder un visado, y así asegurarse de que el visado es recibido a tiempo para el viaje</w:t>
      </w:r>
      <w:r>
        <w:rPr>
          <w:rFonts w:hAnsi="Times New Roman" w:cs="Times New Roman"/>
          <w:kern w:val="0"/>
          <w:lang w:val="es-ES_tradnl"/>
        </w:rPr>
        <w:t>. Para los trámites de obtención de un visado, se recomienda además llevar copias de</w:t>
      </w:r>
      <w:r w:rsidRPr="00C32723">
        <w:rPr>
          <w:rFonts w:hAnsi="Times New Roman" w:cs="Times New Roman"/>
          <w:kern w:val="0"/>
          <w:lang w:val="es-ES_tradnl"/>
        </w:rPr>
        <w:t xml:space="preserve"> los</w:t>
      </w:r>
      <w:r>
        <w:rPr>
          <w:rFonts w:hAnsi="Times New Roman" w:cs="Times New Roman"/>
          <w:kern w:val="0"/>
          <w:lang w:val="es-ES_tradnl"/>
        </w:rPr>
        <w:t xml:space="preserve"> e-mails de confirmación de</w:t>
      </w:r>
      <w:r w:rsidRPr="00C32723">
        <w:rPr>
          <w:rFonts w:hAnsi="Times New Roman" w:cs="Times New Roman"/>
          <w:kern w:val="0"/>
          <w:lang w:val="es-ES_tradnl"/>
        </w:rPr>
        <w:t xml:space="preserve"> registro</w:t>
      </w:r>
      <w:r>
        <w:rPr>
          <w:rFonts w:hAnsi="Times New Roman" w:cs="Times New Roman"/>
          <w:kern w:val="0"/>
          <w:lang w:val="es-ES_tradnl"/>
        </w:rPr>
        <w:t xml:space="preserve"> a la sesión</w:t>
      </w:r>
      <w:r w:rsidRPr="00C32723">
        <w:rPr>
          <w:rFonts w:hAnsi="Times New Roman" w:cs="Times New Roman"/>
          <w:kern w:val="0"/>
          <w:lang w:val="es-ES_tradnl"/>
        </w:rPr>
        <w:t>,</w:t>
      </w:r>
      <w:r>
        <w:rPr>
          <w:rFonts w:hAnsi="Times New Roman" w:cs="Times New Roman"/>
          <w:kern w:val="0"/>
          <w:lang w:val="es-ES_tradnl"/>
        </w:rPr>
        <w:t xml:space="preserve"> junto con una carta de apoyo de la institución nacional de derechos humanos respectiva.</w:t>
      </w:r>
    </w:p>
    <w:p w:rsidR="00657947" w:rsidRDefault="00657947" w:rsidP="00657947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jc w:val="both"/>
        <w:rPr>
          <w:rFonts w:hAnsi="Times New Roman" w:cs="Times New Roman"/>
          <w:kern w:val="0"/>
          <w:lang w:val="es-ES_tradnl"/>
        </w:rPr>
      </w:pPr>
    </w:p>
    <w:p w:rsidR="00657947" w:rsidRPr="00C32723" w:rsidRDefault="00657947" w:rsidP="00657947">
      <w:pPr>
        <w:widowControl/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suppressAutoHyphens w:val="0"/>
        <w:jc w:val="both"/>
        <w:rPr>
          <w:rFonts w:eastAsia="Calibri" w:hAnsi="Times New Roman" w:cs="Times New Roman"/>
          <w:b/>
          <w:bCs/>
          <w:noProof/>
          <w:kern w:val="0"/>
          <w:lang w:val="es-ES_tradnl"/>
        </w:rPr>
      </w:pPr>
      <w:r>
        <w:rPr>
          <w:rFonts w:eastAsia="Calibri" w:hAnsi="Times New Roman" w:cs="Times New Roman"/>
          <w:b/>
          <w:bCs/>
          <w:noProof/>
          <w:kern w:val="0"/>
          <w:lang w:val="es-ES_tradnl"/>
        </w:rPr>
        <w:t>IX.</w:t>
      </w:r>
      <w:r>
        <w:rPr>
          <w:rFonts w:eastAsia="Calibri" w:hAnsi="Times New Roman" w:cs="Times New Roman"/>
          <w:b/>
          <w:bCs/>
          <w:noProof/>
          <w:kern w:val="0"/>
          <w:lang w:val="es-ES_tradnl"/>
        </w:rPr>
        <w:tab/>
        <w:t>Obtención de la tarjeta de identificación</w:t>
      </w:r>
    </w:p>
    <w:p w:rsidR="00657947" w:rsidRPr="00C32723" w:rsidRDefault="00657947" w:rsidP="00657947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jc w:val="both"/>
        <w:rPr>
          <w:rFonts w:hAnsi="Times New Roman" w:cs="Times New Roman"/>
          <w:kern w:val="0"/>
          <w:lang w:val="es-ES_tradnl"/>
        </w:rPr>
      </w:pPr>
      <w:r w:rsidRPr="00C32723">
        <w:rPr>
          <w:rFonts w:hAnsi="Times New Roman" w:cs="Times New Roman"/>
          <w:kern w:val="0"/>
          <w:lang w:val="es-ES_tradnl"/>
        </w:rPr>
        <w:t xml:space="preserve"> </w:t>
      </w:r>
    </w:p>
    <w:p w:rsidR="00657947" w:rsidRPr="00386BF6" w:rsidRDefault="00657947" w:rsidP="00657947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jc w:val="both"/>
        <w:rPr>
          <w:rFonts w:hAnsi="Times New Roman" w:cs="Times New Roman"/>
          <w:lang w:val="es-ES"/>
        </w:rPr>
      </w:pPr>
      <w:r>
        <w:rPr>
          <w:rFonts w:hAnsi="Times New Roman" w:cs="Times New Roman"/>
          <w:kern w:val="0"/>
          <w:lang w:val="es-ES_tradnl"/>
        </w:rPr>
        <w:tab/>
      </w:r>
      <w:r w:rsidRPr="00386BF6">
        <w:rPr>
          <w:rFonts w:hAnsi="Times New Roman" w:cs="Times New Roman"/>
          <w:kern w:val="0"/>
          <w:lang w:val="es-ES_tradnl"/>
        </w:rPr>
        <w:t xml:space="preserve">Para la obtención </w:t>
      </w:r>
      <w:r w:rsidR="00386BF6" w:rsidRPr="00386BF6">
        <w:rPr>
          <w:rFonts w:hAnsi="Times New Roman" w:cs="Times New Roman"/>
          <w:kern w:val="0"/>
          <w:lang w:val="es-ES_tradnl"/>
        </w:rPr>
        <w:t xml:space="preserve">de la tarjeta de identificación, </w:t>
      </w:r>
      <w:r w:rsidRPr="00386BF6">
        <w:rPr>
          <w:rFonts w:hAnsi="Times New Roman" w:cs="Times New Roman"/>
          <w:kern w:val="0"/>
          <w:lang w:val="es-ES_tradnl"/>
        </w:rPr>
        <w:t>es necesario presentar la confirma</w:t>
      </w:r>
      <w:r w:rsidR="00386BF6" w:rsidRPr="00386BF6">
        <w:rPr>
          <w:rFonts w:hAnsi="Times New Roman" w:cs="Times New Roman"/>
          <w:kern w:val="0"/>
          <w:lang w:val="es-ES_tradnl"/>
        </w:rPr>
        <w:t>ción de acreditación</w:t>
      </w:r>
      <w:r w:rsidR="00F724E4">
        <w:rPr>
          <w:rFonts w:hAnsi="Times New Roman" w:cs="Times New Roman"/>
          <w:kern w:val="0"/>
          <w:lang w:val="es-ES_tradnl"/>
        </w:rPr>
        <w:t>, la misma que será</w:t>
      </w:r>
      <w:r w:rsidR="00386BF6" w:rsidRPr="00386BF6">
        <w:rPr>
          <w:rFonts w:hAnsi="Times New Roman" w:cs="Times New Roman"/>
          <w:kern w:val="0"/>
          <w:lang w:val="es-ES_tradnl"/>
        </w:rPr>
        <w:t xml:space="preserve"> enviada por</w:t>
      </w:r>
      <w:r w:rsidRPr="00386BF6">
        <w:rPr>
          <w:rFonts w:hAnsi="Times New Roman" w:cs="Times New Roman"/>
          <w:kern w:val="0"/>
          <w:lang w:val="es-ES_tradnl"/>
        </w:rPr>
        <w:t xml:space="preserve"> correo electrónico</w:t>
      </w:r>
      <w:r w:rsidR="00386BF6" w:rsidRPr="00386BF6">
        <w:rPr>
          <w:rFonts w:hAnsi="Times New Roman" w:cs="Times New Roman"/>
          <w:kern w:val="0"/>
          <w:lang w:val="es-ES_tradnl"/>
        </w:rPr>
        <w:t xml:space="preserve"> luego de que su registro en línea haya sido aprobado</w:t>
      </w:r>
      <w:r w:rsidR="00386BF6" w:rsidRPr="00386BF6">
        <w:rPr>
          <w:rFonts w:hAnsi="Times New Roman" w:cs="Times New Roman"/>
          <w:lang w:val="es-ES"/>
        </w:rPr>
        <w:t xml:space="preserve">, junto con </w:t>
      </w:r>
      <w:r w:rsidR="00386BF6" w:rsidRPr="00386BF6">
        <w:rPr>
          <w:rFonts w:hAnsi="Times New Roman" w:cs="Times New Roman"/>
          <w:color w:val="222222"/>
          <w:lang w:val="es-ES"/>
        </w:rPr>
        <w:t xml:space="preserve">un pasaporte nacional válido </w:t>
      </w:r>
      <w:r w:rsidR="00386BF6" w:rsidRPr="00386BF6">
        <w:rPr>
          <w:rFonts w:hAnsi="Times New Roman" w:cs="Times New Roman"/>
          <w:kern w:val="0"/>
          <w:lang w:val="es-ES_tradnl"/>
        </w:rPr>
        <w:t>(o identificación oficial con fotografía)</w:t>
      </w:r>
      <w:r w:rsidR="00386BF6" w:rsidRPr="00386BF6">
        <w:rPr>
          <w:rFonts w:hAnsi="Times New Roman" w:cs="Times New Roman"/>
          <w:color w:val="222222"/>
          <w:lang w:val="es-ES"/>
        </w:rPr>
        <w:t>, y presentarse en pe</w:t>
      </w:r>
      <w:r w:rsidR="00F724E4">
        <w:rPr>
          <w:rFonts w:hAnsi="Times New Roman" w:cs="Times New Roman"/>
          <w:color w:val="222222"/>
          <w:lang w:val="es-ES"/>
        </w:rPr>
        <w:t>rsona en</w:t>
      </w:r>
      <w:r w:rsidR="00386BF6" w:rsidRPr="00386BF6">
        <w:rPr>
          <w:rFonts w:hAnsi="Times New Roman" w:cs="Times New Roman"/>
          <w:color w:val="222222"/>
          <w:lang w:val="es-ES"/>
        </w:rPr>
        <w:t xml:space="preserve"> la </w:t>
      </w:r>
      <w:r w:rsidR="00386BF6" w:rsidRPr="00003DB0">
        <w:rPr>
          <w:rFonts w:hAnsi="Times New Roman" w:cs="Times New Roman"/>
          <w:b/>
          <w:color w:val="222222"/>
          <w:lang w:val="es-ES"/>
        </w:rPr>
        <w:t>Unidad de Identificación de las Naciones Unidas, Pregny Gate, Oficina de las Naciones Unidas en Ginebra, Avenue de la Paix 8-14, Ginebra, Suiza</w:t>
      </w:r>
      <w:r w:rsidR="00386BF6" w:rsidRPr="00386BF6">
        <w:rPr>
          <w:rFonts w:hAnsi="Times New Roman" w:cs="Times New Roman"/>
          <w:color w:val="222222"/>
          <w:lang w:val="es-ES"/>
        </w:rPr>
        <w:t xml:space="preserve">. </w:t>
      </w:r>
      <w:r w:rsidR="00386BF6" w:rsidRPr="00003DB0">
        <w:rPr>
          <w:rFonts w:hAnsi="Times New Roman" w:cs="Times New Roman"/>
          <w:b/>
          <w:color w:val="222222"/>
          <w:lang w:val="es-ES"/>
        </w:rPr>
        <w:t>El horario de atención es de 8:00 a 17:00, de lunes a viernes.</w:t>
      </w:r>
      <w:r w:rsidR="00386BF6" w:rsidRPr="00386BF6">
        <w:rPr>
          <w:rFonts w:hAnsi="Times New Roman" w:cs="Times New Roman"/>
          <w:color w:val="222222"/>
          <w:lang w:val="es-ES"/>
        </w:rPr>
        <w:t xml:space="preserve"> Les rogamos tener en cuenta que es necesario presentar su pasaporte nacional (o identificación con foto emitida por el gobierno), junto con </w:t>
      </w:r>
      <w:r w:rsidRPr="00386BF6">
        <w:rPr>
          <w:rFonts w:hAnsi="Times New Roman" w:cs="Times New Roman"/>
          <w:kern w:val="0"/>
          <w:lang w:val="es-ES_tradnl"/>
        </w:rPr>
        <w:t>su tarjeta de identificación cada vez que deseen ingresar a las instalaciones de las Naciones Unidas.</w:t>
      </w:r>
    </w:p>
    <w:p w:rsidR="00CC650F" w:rsidRPr="003D7902" w:rsidRDefault="00CC650F" w:rsidP="00B177C1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jc w:val="both"/>
        <w:rPr>
          <w:rFonts w:eastAsia="Times New Roman Bold" w:hAnsi="Times New Roman" w:cs="Times New Roman"/>
          <w:b/>
          <w:kern w:val="0"/>
          <w:lang w:val="es-ES_tradnl"/>
        </w:rPr>
      </w:pPr>
    </w:p>
    <w:p w:rsidR="00CC650F" w:rsidRPr="003D7902" w:rsidRDefault="00D91D05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rPr>
          <w:rFonts w:eastAsia="Times New Roman Bold" w:hAnsi="Times New Roman" w:cs="Times New Roman"/>
          <w:b/>
          <w:kern w:val="0"/>
          <w:lang w:val="es-ES_tradnl"/>
        </w:rPr>
      </w:pPr>
      <w:r w:rsidRPr="003D7902">
        <w:rPr>
          <w:rFonts w:hAnsi="Times New Roman" w:cs="Times New Roman"/>
          <w:b/>
          <w:kern w:val="0"/>
          <w:lang w:val="es-ES_tradnl"/>
        </w:rPr>
        <w:t>X.</w:t>
      </w:r>
      <w:r w:rsidRPr="003D7902">
        <w:rPr>
          <w:rFonts w:hAnsi="Times New Roman" w:cs="Times New Roman"/>
          <w:b/>
          <w:kern w:val="0"/>
          <w:lang w:val="es-ES_tradnl"/>
        </w:rPr>
        <w:tab/>
        <w:t>Información adicional</w:t>
      </w:r>
    </w:p>
    <w:p w:rsidR="00CC650F" w:rsidRPr="003D7902" w:rsidRDefault="00CC650F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rPr>
          <w:rFonts w:eastAsia="Times New Roman Bold" w:hAnsi="Times New Roman" w:cs="Times New Roman"/>
          <w:kern w:val="0"/>
          <w:lang w:val="es-ES_tradnl"/>
        </w:rPr>
      </w:pPr>
    </w:p>
    <w:p w:rsidR="00CC650F" w:rsidRDefault="00676C1F" w:rsidP="00657947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jc w:val="both"/>
        <w:rPr>
          <w:rFonts w:hAnsi="Times New Roman" w:cs="Times New Roman"/>
          <w:kern w:val="0"/>
          <w:lang w:val="es-ES_tradnl"/>
        </w:rPr>
      </w:pPr>
      <w:r w:rsidRPr="003D7902">
        <w:rPr>
          <w:rFonts w:hAnsi="Times New Roman" w:cs="Times New Roman"/>
          <w:kern w:val="0"/>
          <w:lang w:val="es-ES_tradnl"/>
        </w:rPr>
        <w:tab/>
      </w:r>
      <w:r w:rsidR="00657947">
        <w:rPr>
          <w:rFonts w:hAnsi="Times New Roman" w:cs="Times New Roman"/>
          <w:kern w:val="0"/>
          <w:lang w:val="es-ES_tradnl"/>
        </w:rPr>
        <w:t xml:space="preserve">Para obtener más información </w:t>
      </w:r>
      <w:r w:rsidR="00657947" w:rsidRPr="00C32723">
        <w:rPr>
          <w:rFonts w:hAnsi="Times New Roman" w:cs="Times New Roman"/>
          <w:kern w:val="0"/>
          <w:lang w:val="es-ES_tradnl"/>
        </w:rPr>
        <w:t>sobre los órganos de tratados en general o</w:t>
      </w:r>
      <w:r w:rsidR="00657947">
        <w:rPr>
          <w:rFonts w:hAnsi="Times New Roman" w:cs="Times New Roman"/>
          <w:kern w:val="0"/>
          <w:lang w:val="es-ES_tradnl"/>
        </w:rPr>
        <w:t xml:space="preserve"> información</w:t>
      </w:r>
      <w:r w:rsidR="00657947" w:rsidRPr="00C32723">
        <w:rPr>
          <w:rFonts w:hAnsi="Times New Roman" w:cs="Times New Roman"/>
          <w:kern w:val="0"/>
          <w:lang w:val="es-ES_tradnl"/>
        </w:rPr>
        <w:t xml:space="preserve"> específica</w:t>
      </w:r>
      <w:r w:rsidR="00657947">
        <w:rPr>
          <w:rFonts w:hAnsi="Times New Roman" w:cs="Times New Roman"/>
          <w:kern w:val="0"/>
          <w:lang w:val="es-ES_tradnl"/>
        </w:rPr>
        <w:t xml:space="preserve"> sobre el Comité </w:t>
      </w:r>
      <w:r w:rsidR="00657947" w:rsidRPr="00C32723">
        <w:rPr>
          <w:rFonts w:hAnsi="Times New Roman" w:cs="Times New Roman"/>
          <w:kern w:val="0"/>
          <w:lang w:val="es-ES_tradnl"/>
        </w:rPr>
        <w:t>CEDAW</w:t>
      </w:r>
      <w:r w:rsidR="00657947">
        <w:rPr>
          <w:rFonts w:hAnsi="Times New Roman" w:cs="Times New Roman"/>
          <w:kern w:val="0"/>
          <w:lang w:val="es-ES_tradnl"/>
        </w:rPr>
        <w:t>,</w:t>
      </w:r>
      <w:r w:rsidR="00657947" w:rsidRPr="00C32723">
        <w:rPr>
          <w:rFonts w:hAnsi="Times New Roman" w:cs="Times New Roman"/>
          <w:kern w:val="0"/>
          <w:lang w:val="es-ES_tradnl"/>
        </w:rPr>
        <w:t xml:space="preserve"> o sobre la participación y el papel </w:t>
      </w:r>
      <w:r w:rsidR="00657947">
        <w:rPr>
          <w:rFonts w:hAnsi="Times New Roman" w:cs="Times New Roman"/>
          <w:kern w:val="0"/>
          <w:lang w:val="es-ES_tradnl"/>
        </w:rPr>
        <w:t>de las instituciones nacionales de derechos humanos en el</w:t>
      </w:r>
      <w:r w:rsidR="00657947" w:rsidRPr="00C32723">
        <w:rPr>
          <w:rFonts w:hAnsi="Times New Roman" w:cs="Times New Roman"/>
          <w:kern w:val="0"/>
          <w:lang w:val="es-ES_tradnl"/>
        </w:rPr>
        <w:t xml:space="preserve"> procedimiento de </w:t>
      </w:r>
      <w:r w:rsidR="00657947">
        <w:rPr>
          <w:rFonts w:hAnsi="Times New Roman" w:cs="Times New Roman"/>
          <w:kern w:val="0"/>
          <w:lang w:val="es-ES_tradnl"/>
        </w:rPr>
        <w:t xml:space="preserve">presentación de </w:t>
      </w:r>
      <w:r w:rsidR="00657947" w:rsidRPr="00C32723">
        <w:rPr>
          <w:rFonts w:hAnsi="Times New Roman" w:cs="Times New Roman"/>
          <w:kern w:val="0"/>
          <w:lang w:val="es-ES_tradnl"/>
        </w:rPr>
        <w:t>informes</w:t>
      </w:r>
      <w:r w:rsidR="00657947">
        <w:rPr>
          <w:rFonts w:hAnsi="Times New Roman" w:cs="Times New Roman"/>
          <w:kern w:val="0"/>
          <w:lang w:val="es-ES_tradnl"/>
        </w:rPr>
        <w:t xml:space="preserve">, consulte los </w:t>
      </w:r>
      <w:r w:rsidR="00657947" w:rsidRPr="00C32723">
        <w:rPr>
          <w:rFonts w:hAnsi="Times New Roman" w:cs="Times New Roman"/>
          <w:kern w:val="0"/>
          <w:lang w:val="es-ES_tradnl"/>
        </w:rPr>
        <w:t>siguientes</w:t>
      </w:r>
      <w:r w:rsidR="00657947">
        <w:rPr>
          <w:rFonts w:hAnsi="Times New Roman" w:cs="Times New Roman"/>
          <w:kern w:val="0"/>
          <w:lang w:val="es-ES_tradnl"/>
        </w:rPr>
        <w:t xml:space="preserve"> enlaces</w:t>
      </w:r>
      <w:r w:rsidR="00657947" w:rsidRPr="00C32723">
        <w:rPr>
          <w:rFonts w:hAnsi="Times New Roman" w:cs="Times New Roman"/>
          <w:kern w:val="0"/>
          <w:lang w:val="es-ES_tradnl"/>
        </w:rPr>
        <w:t>:</w:t>
      </w:r>
    </w:p>
    <w:p w:rsidR="00657947" w:rsidRPr="003D7902" w:rsidRDefault="00657947" w:rsidP="00657947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jc w:val="both"/>
        <w:rPr>
          <w:rFonts w:hAnsi="Times New Roman" w:cs="Times New Roman"/>
          <w:kern w:val="0"/>
          <w:lang w:val="es-ES_tradnl"/>
        </w:rPr>
      </w:pPr>
    </w:p>
    <w:p w:rsidR="00CC650F" w:rsidRPr="003D7902" w:rsidRDefault="00C37075">
      <w:pPr>
        <w:widowControl/>
        <w:numPr>
          <w:ilvl w:val="0"/>
          <w:numId w:val="3"/>
        </w:numPr>
        <w:tabs>
          <w:tab w:val="num" w:pos="720"/>
        </w:tabs>
        <w:suppressAutoHyphens w:val="0"/>
        <w:ind w:left="720" w:hanging="360"/>
        <w:rPr>
          <w:rFonts w:hAnsi="Times New Roman" w:cs="Times New Roman"/>
          <w:color w:val="0000CC"/>
          <w:lang w:val="es-ES_tradnl"/>
        </w:rPr>
      </w:pPr>
      <w:hyperlink r:id="rId13" w:history="1">
        <w:r w:rsidR="00D91D05" w:rsidRPr="003D7902">
          <w:rPr>
            <w:rStyle w:val="Hyperlink3"/>
            <w:rFonts w:hAnsi="Times New Roman" w:cs="Times New Roman"/>
            <w:u w:val="none"/>
            <w:lang w:val="es-ES"/>
          </w:rPr>
          <w:t>http://www.ohchr.org/en/hrbodies/cedaw/pages/cedawindex.aspx</w:t>
        </w:r>
      </w:hyperlink>
      <w:r w:rsidR="00D91D05" w:rsidRPr="003D7902">
        <w:rPr>
          <w:rFonts w:hAnsi="Times New Roman" w:cs="Times New Roman"/>
          <w:color w:val="0000CC"/>
          <w:lang w:val="es-ES_tradnl"/>
        </w:rPr>
        <w:t xml:space="preserve">; </w:t>
      </w:r>
    </w:p>
    <w:p w:rsidR="00CC650F" w:rsidRPr="001144F9" w:rsidRDefault="003933DA" w:rsidP="00A84115">
      <w:pPr>
        <w:widowControl/>
        <w:numPr>
          <w:ilvl w:val="0"/>
          <w:numId w:val="3"/>
        </w:numPr>
        <w:suppressAutoHyphens w:val="0"/>
        <w:ind w:left="720" w:hanging="360"/>
        <w:rPr>
          <w:rStyle w:val="Hyperlink4"/>
          <w:rFonts w:hAnsi="Times New Roman" w:cs="Times New Roman"/>
          <w:color w:val="auto"/>
          <w:u w:val="none"/>
          <w:lang w:val="es-ES_tradnl"/>
        </w:rPr>
      </w:pPr>
      <w:hyperlink r:id="rId14" w:history="1">
        <w:r w:rsidR="00A84115" w:rsidRPr="003D7902">
          <w:rPr>
            <w:rStyle w:val="Hyperlink"/>
            <w:rFonts w:hAnsi="Times New Roman" w:cs="Times New Roman"/>
            <w:color w:val="0000CC"/>
            <w:u w:val="none"/>
            <w:lang w:val="es-ES"/>
          </w:rPr>
          <w:t>http://www.ohchr.org/EN/Countries/NHRI/Pages/NHRIMain.aspx</w:t>
        </w:r>
      </w:hyperlink>
      <w:r w:rsidR="00A84115" w:rsidRPr="003D7902">
        <w:rPr>
          <w:rFonts w:hAnsi="Times New Roman" w:cs="Times New Roman"/>
          <w:color w:val="0000CC"/>
          <w:lang w:val="es-ES"/>
        </w:rPr>
        <w:t xml:space="preserve">; </w:t>
      </w:r>
      <w:r w:rsidR="00A84115" w:rsidRPr="001144F9">
        <w:rPr>
          <w:rFonts w:hAnsi="Times New Roman" w:cs="Times New Roman"/>
          <w:color w:val="auto"/>
          <w:lang w:val="es-ES"/>
        </w:rPr>
        <w:t>y</w:t>
      </w:r>
    </w:p>
    <w:p w:rsidR="00A84115" w:rsidRPr="003D7902" w:rsidRDefault="00A84115" w:rsidP="00A84115">
      <w:pPr>
        <w:widowControl/>
        <w:numPr>
          <w:ilvl w:val="0"/>
          <w:numId w:val="3"/>
        </w:numPr>
        <w:suppressAutoHyphens w:val="0"/>
        <w:ind w:left="720" w:hanging="360"/>
        <w:rPr>
          <w:rStyle w:val="Hyperlink4"/>
          <w:rFonts w:hAnsi="Times New Roman" w:cs="Times New Roman"/>
          <w:u w:val="none"/>
          <w:lang w:val="es-ES_tradnl"/>
        </w:rPr>
      </w:pPr>
      <w:r w:rsidRPr="003D7902">
        <w:rPr>
          <w:rStyle w:val="Hyperlink4"/>
          <w:rFonts w:hAnsi="Times New Roman" w:cs="Times New Roman"/>
          <w:u w:val="none"/>
          <w:lang w:val="es-ES_tradnl"/>
        </w:rPr>
        <w:t>https://nhri.ohchr.org/EN/Pages/default.aspx</w:t>
      </w:r>
    </w:p>
    <w:p w:rsidR="00CC650F" w:rsidRPr="000B27C7" w:rsidRDefault="00676C1F" w:rsidP="00676C1F">
      <w:pPr>
        <w:widowControl/>
        <w:spacing w:before="240" w:line="240" w:lineRule="atLeast"/>
        <w:ind w:left="1134" w:right="1134"/>
        <w:jc w:val="center"/>
        <w:rPr>
          <w:rFonts w:hAnsi="Times New Roman" w:cs="Times New Roman"/>
          <w:u w:val="single"/>
          <w:lang w:val="es-ES_tradnl"/>
        </w:rPr>
      </w:pPr>
      <w:r w:rsidRPr="000B27C7">
        <w:rPr>
          <w:rFonts w:hAnsi="Times New Roman" w:cs="Times New Roman"/>
          <w:u w:val="single"/>
          <w:lang w:val="es-ES_tradnl"/>
        </w:rPr>
        <w:tab/>
      </w:r>
      <w:r w:rsidRPr="000B27C7">
        <w:rPr>
          <w:rFonts w:hAnsi="Times New Roman" w:cs="Times New Roman"/>
          <w:u w:val="single"/>
          <w:lang w:val="es-ES_tradnl"/>
        </w:rPr>
        <w:tab/>
      </w:r>
      <w:r w:rsidRPr="000B27C7">
        <w:rPr>
          <w:rFonts w:hAnsi="Times New Roman" w:cs="Times New Roman"/>
          <w:u w:val="single"/>
          <w:lang w:val="es-ES_tradnl"/>
        </w:rPr>
        <w:tab/>
      </w:r>
    </w:p>
    <w:sectPr w:rsidR="00CC650F" w:rsidRPr="000B27C7">
      <w:headerReference w:type="default" r:id="rId15"/>
      <w:footerReference w:type="default" r:id="rId16"/>
      <w:pgSz w:w="12240" w:h="15840"/>
      <w:pgMar w:top="1134" w:right="1134" w:bottom="1134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B2359" w:rsidRDefault="003B2359">
      <w:r>
        <w:separator/>
      </w:r>
    </w:p>
  </w:endnote>
  <w:endnote w:type="continuationSeparator" w:id="0">
    <w:p w:rsidR="003B2359" w:rsidRDefault="003B23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altName w:val="Malgun Gothic Semilight"/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New Roman Bold">
    <w:altName w:val="Times New Roman"/>
    <w:panose1 w:val="02020803070505020304"/>
    <w:charset w:val="00"/>
    <w:family w:val="auto"/>
    <w:pitch w:val="variable"/>
    <w:sig w:usb0="E0002AEF" w:usb1="C0007841" w:usb2="00000009" w:usb3="00000000" w:csb0="000001FF" w:csb1="00000000"/>
  </w:font>
  <w:font w:name="TimesNewRomanPSMT">
    <w:altName w:val="MS PMincho"/>
    <w:charset w:val="80"/>
    <w:family w:val="roman"/>
    <w:pitch w:val="default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B2359" w:rsidRDefault="003B2359">
    <w:pPr>
      <w:pStyle w:val="En-tt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B2359" w:rsidRDefault="003B2359">
      <w:r>
        <w:separator/>
      </w:r>
    </w:p>
  </w:footnote>
  <w:footnote w:type="continuationSeparator" w:id="0">
    <w:p w:rsidR="003B2359" w:rsidRDefault="003B235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B2359" w:rsidRDefault="003B2359">
    <w:pPr>
      <w:pStyle w:val="En-tt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1A1CB1"/>
    <w:multiLevelType w:val="multilevel"/>
    <w:tmpl w:val="EAB4ACC0"/>
    <w:lvl w:ilvl="0">
      <w:start w:val="1"/>
      <w:numFmt w:val="bullet"/>
      <w:lvlText w:val="•"/>
      <w:lvlJc w:val="left"/>
      <w:rPr>
        <w:color w:val="000000"/>
        <w:position w:val="0"/>
        <w:u w:val="single" w:color="000080"/>
      </w:rPr>
    </w:lvl>
    <w:lvl w:ilvl="1">
      <w:start w:val="1"/>
      <w:numFmt w:val="bullet"/>
      <w:lvlText w:val="o"/>
      <w:lvlJc w:val="left"/>
      <w:rPr>
        <w:color w:val="000000"/>
        <w:position w:val="0"/>
        <w:u w:val="single" w:color="000080"/>
      </w:rPr>
    </w:lvl>
    <w:lvl w:ilvl="2">
      <w:start w:val="1"/>
      <w:numFmt w:val="bullet"/>
      <w:lvlText w:val="▪"/>
      <w:lvlJc w:val="left"/>
      <w:rPr>
        <w:color w:val="000000"/>
        <w:position w:val="0"/>
        <w:u w:val="single" w:color="000080"/>
      </w:rPr>
    </w:lvl>
    <w:lvl w:ilvl="3">
      <w:start w:val="1"/>
      <w:numFmt w:val="bullet"/>
      <w:lvlText w:val="•"/>
      <w:lvlJc w:val="left"/>
      <w:rPr>
        <w:color w:val="000000"/>
        <w:position w:val="0"/>
        <w:u w:val="single" w:color="000080"/>
      </w:rPr>
    </w:lvl>
    <w:lvl w:ilvl="4">
      <w:start w:val="1"/>
      <w:numFmt w:val="bullet"/>
      <w:lvlText w:val="o"/>
      <w:lvlJc w:val="left"/>
      <w:rPr>
        <w:color w:val="000000"/>
        <w:position w:val="0"/>
        <w:u w:val="single" w:color="000080"/>
      </w:rPr>
    </w:lvl>
    <w:lvl w:ilvl="5">
      <w:start w:val="1"/>
      <w:numFmt w:val="bullet"/>
      <w:lvlText w:val="▪"/>
      <w:lvlJc w:val="left"/>
      <w:rPr>
        <w:color w:val="000000"/>
        <w:position w:val="0"/>
        <w:u w:val="single" w:color="000080"/>
      </w:rPr>
    </w:lvl>
    <w:lvl w:ilvl="6">
      <w:start w:val="1"/>
      <w:numFmt w:val="bullet"/>
      <w:lvlText w:val="•"/>
      <w:lvlJc w:val="left"/>
      <w:rPr>
        <w:color w:val="000000"/>
        <w:position w:val="0"/>
        <w:u w:val="single" w:color="000080"/>
      </w:rPr>
    </w:lvl>
    <w:lvl w:ilvl="7">
      <w:start w:val="1"/>
      <w:numFmt w:val="bullet"/>
      <w:lvlText w:val="o"/>
      <w:lvlJc w:val="left"/>
      <w:rPr>
        <w:color w:val="000000"/>
        <w:position w:val="0"/>
        <w:u w:val="single" w:color="000080"/>
      </w:rPr>
    </w:lvl>
    <w:lvl w:ilvl="8">
      <w:start w:val="1"/>
      <w:numFmt w:val="bullet"/>
      <w:lvlText w:val="▪"/>
      <w:lvlJc w:val="left"/>
      <w:rPr>
        <w:color w:val="000000"/>
        <w:position w:val="0"/>
        <w:u w:val="single" w:color="000080"/>
      </w:rPr>
    </w:lvl>
  </w:abstractNum>
  <w:abstractNum w:abstractNumId="1" w15:restartNumberingAfterBreak="0">
    <w:nsid w:val="12127886"/>
    <w:multiLevelType w:val="hybridMultilevel"/>
    <w:tmpl w:val="31D62906"/>
    <w:lvl w:ilvl="0" w:tplc="7ACED230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500521A"/>
    <w:multiLevelType w:val="hybridMultilevel"/>
    <w:tmpl w:val="559490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D0616EA"/>
    <w:multiLevelType w:val="multilevel"/>
    <w:tmpl w:val="E54C1F22"/>
    <w:styleLink w:val="List0"/>
    <w:lvl w:ilvl="0">
      <w:numFmt w:val="bullet"/>
      <w:lvlText w:val="•"/>
      <w:lvlJc w:val="left"/>
      <w:rPr>
        <w:color w:val="0000CC"/>
        <w:position w:val="0"/>
        <w:u w:color="0000CC"/>
        <w:rtl w:val="0"/>
      </w:rPr>
    </w:lvl>
    <w:lvl w:ilvl="1">
      <w:start w:val="1"/>
      <w:numFmt w:val="bullet"/>
      <w:lvlText w:val="o"/>
      <w:lvlJc w:val="left"/>
      <w:rPr>
        <w:color w:val="0000CC"/>
        <w:position w:val="0"/>
        <w:u w:color="0000CC"/>
        <w:rtl w:val="0"/>
      </w:rPr>
    </w:lvl>
    <w:lvl w:ilvl="2">
      <w:start w:val="1"/>
      <w:numFmt w:val="bullet"/>
      <w:lvlText w:val="▪"/>
      <w:lvlJc w:val="left"/>
      <w:rPr>
        <w:color w:val="0000CC"/>
        <w:position w:val="0"/>
        <w:u w:color="0000CC"/>
        <w:rtl w:val="0"/>
      </w:rPr>
    </w:lvl>
    <w:lvl w:ilvl="3">
      <w:start w:val="1"/>
      <w:numFmt w:val="bullet"/>
      <w:lvlText w:val="•"/>
      <w:lvlJc w:val="left"/>
      <w:rPr>
        <w:color w:val="0000CC"/>
        <w:position w:val="0"/>
        <w:u w:color="0000CC"/>
        <w:rtl w:val="0"/>
      </w:rPr>
    </w:lvl>
    <w:lvl w:ilvl="4">
      <w:start w:val="1"/>
      <w:numFmt w:val="bullet"/>
      <w:lvlText w:val="o"/>
      <w:lvlJc w:val="left"/>
      <w:rPr>
        <w:color w:val="0000CC"/>
        <w:position w:val="0"/>
        <w:u w:color="0000CC"/>
        <w:rtl w:val="0"/>
      </w:rPr>
    </w:lvl>
    <w:lvl w:ilvl="5">
      <w:start w:val="1"/>
      <w:numFmt w:val="bullet"/>
      <w:lvlText w:val="▪"/>
      <w:lvlJc w:val="left"/>
      <w:rPr>
        <w:color w:val="0000CC"/>
        <w:position w:val="0"/>
        <w:u w:color="0000CC"/>
        <w:rtl w:val="0"/>
      </w:rPr>
    </w:lvl>
    <w:lvl w:ilvl="6">
      <w:start w:val="1"/>
      <w:numFmt w:val="bullet"/>
      <w:lvlText w:val="•"/>
      <w:lvlJc w:val="left"/>
      <w:rPr>
        <w:color w:val="0000CC"/>
        <w:position w:val="0"/>
        <w:u w:color="0000CC"/>
        <w:rtl w:val="0"/>
      </w:rPr>
    </w:lvl>
    <w:lvl w:ilvl="7">
      <w:start w:val="1"/>
      <w:numFmt w:val="bullet"/>
      <w:lvlText w:val="o"/>
      <w:lvlJc w:val="left"/>
      <w:rPr>
        <w:color w:val="0000CC"/>
        <w:position w:val="0"/>
        <w:u w:color="0000CC"/>
        <w:rtl w:val="0"/>
      </w:rPr>
    </w:lvl>
    <w:lvl w:ilvl="8">
      <w:start w:val="1"/>
      <w:numFmt w:val="bullet"/>
      <w:lvlText w:val="▪"/>
      <w:lvlJc w:val="left"/>
      <w:rPr>
        <w:color w:val="0000CC"/>
        <w:position w:val="0"/>
        <w:u w:color="0000CC"/>
        <w:rtl w:val="0"/>
      </w:rPr>
    </w:lvl>
  </w:abstractNum>
  <w:abstractNum w:abstractNumId="4" w15:restartNumberingAfterBreak="0">
    <w:nsid w:val="3B283F79"/>
    <w:multiLevelType w:val="multilevel"/>
    <w:tmpl w:val="8BA82CF0"/>
    <w:lvl w:ilvl="0">
      <w:start w:val="1"/>
      <w:numFmt w:val="bullet"/>
      <w:lvlText w:val="•"/>
      <w:lvlJc w:val="left"/>
      <w:rPr>
        <w:color w:val="000080"/>
        <w:position w:val="0"/>
        <w:u w:val="single" w:color="000080"/>
      </w:rPr>
    </w:lvl>
    <w:lvl w:ilvl="1">
      <w:start w:val="1"/>
      <w:numFmt w:val="bullet"/>
      <w:lvlText w:val="o"/>
      <w:lvlJc w:val="left"/>
      <w:rPr>
        <w:color w:val="000080"/>
        <w:position w:val="0"/>
        <w:u w:val="single" w:color="000080"/>
      </w:rPr>
    </w:lvl>
    <w:lvl w:ilvl="2">
      <w:start w:val="1"/>
      <w:numFmt w:val="bullet"/>
      <w:lvlText w:val="▪"/>
      <w:lvlJc w:val="left"/>
      <w:rPr>
        <w:color w:val="000080"/>
        <w:position w:val="0"/>
        <w:u w:val="single" w:color="000080"/>
      </w:rPr>
    </w:lvl>
    <w:lvl w:ilvl="3">
      <w:start w:val="1"/>
      <w:numFmt w:val="bullet"/>
      <w:lvlText w:val="•"/>
      <w:lvlJc w:val="left"/>
      <w:rPr>
        <w:color w:val="000080"/>
        <w:position w:val="0"/>
        <w:u w:val="single" w:color="000080"/>
      </w:rPr>
    </w:lvl>
    <w:lvl w:ilvl="4">
      <w:start w:val="1"/>
      <w:numFmt w:val="bullet"/>
      <w:lvlText w:val="o"/>
      <w:lvlJc w:val="left"/>
      <w:rPr>
        <w:color w:val="000080"/>
        <w:position w:val="0"/>
        <w:u w:val="single" w:color="000080"/>
      </w:rPr>
    </w:lvl>
    <w:lvl w:ilvl="5">
      <w:start w:val="1"/>
      <w:numFmt w:val="bullet"/>
      <w:lvlText w:val="▪"/>
      <w:lvlJc w:val="left"/>
      <w:rPr>
        <w:color w:val="000080"/>
        <w:position w:val="0"/>
        <w:u w:val="single" w:color="000080"/>
      </w:rPr>
    </w:lvl>
    <w:lvl w:ilvl="6">
      <w:start w:val="1"/>
      <w:numFmt w:val="bullet"/>
      <w:lvlText w:val="•"/>
      <w:lvlJc w:val="left"/>
      <w:rPr>
        <w:color w:val="000080"/>
        <w:position w:val="0"/>
        <w:u w:val="single" w:color="000080"/>
      </w:rPr>
    </w:lvl>
    <w:lvl w:ilvl="7">
      <w:start w:val="1"/>
      <w:numFmt w:val="bullet"/>
      <w:lvlText w:val="o"/>
      <w:lvlJc w:val="left"/>
      <w:rPr>
        <w:color w:val="000080"/>
        <w:position w:val="0"/>
        <w:u w:val="single" w:color="000080"/>
      </w:rPr>
    </w:lvl>
    <w:lvl w:ilvl="8">
      <w:start w:val="1"/>
      <w:numFmt w:val="bullet"/>
      <w:lvlText w:val="▪"/>
      <w:lvlJc w:val="left"/>
      <w:rPr>
        <w:color w:val="000080"/>
        <w:position w:val="0"/>
        <w:u w:val="single" w:color="000080"/>
      </w:rPr>
    </w:lvl>
  </w:abstractNum>
  <w:abstractNum w:abstractNumId="5" w15:restartNumberingAfterBreak="0">
    <w:nsid w:val="71337470"/>
    <w:multiLevelType w:val="multilevel"/>
    <w:tmpl w:val="8A485F32"/>
    <w:lvl w:ilvl="0">
      <w:start w:val="1"/>
      <w:numFmt w:val="bullet"/>
      <w:lvlText w:val="•"/>
      <w:lvlJc w:val="left"/>
      <w:rPr>
        <w:color w:val="0000CC"/>
        <w:position w:val="0"/>
        <w:u w:color="0000CC"/>
        <w:rtl w:val="0"/>
      </w:rPr>
    </w:lvl>
    <w:lvl w:ilvl="1">
      <w:start w:val="1"/>
      <w:numFmt w:val="bullet"/>
      <w:lvlText w:val="o"/>
      <w:lvlJc w:val="left"/>
      <w:rPr>
        <w:color w:val="0000CC"/>
        <w:position w:val="0"/>
        <w:u w:color="0000CC"/>
        <w:rtl w:val="0"/>
      </w:rPr>
    </w:lvl>
    <w:lvl w:ilvl="2">
      <w:start w:val="1"/>
      <w:numFmt w:val="bullet"/>
      <w:lvlText w:val="▪"/>
      <w:lvlJc w:val="left"/>
      <w:rPr>
        <w:color w:val="0000CC"/>
        <w:position w:val="0"/>
        <w:u w:color="0000CC"/>
        <w:rtl w:val="0"/>
      </w:rPr>
    </w:lvl>
    <w:lvl w:ilvl="3">
      <w:start w:val="1"/>
      <w:numFmt w:val="bullet"/>
      <w:lvlText w:val="•"/>
      <w:lvlJc w:val="left"/>
      <w:rPr>
        <w:color w:val="0000CC"/>
        <w:position w:val="0"/>
        <w:u w:color="0000CC"/>
        <w:rtl w:val="0"/>
      </w:rPr>
    </w:lvl>
    <w:lvl w:ilvl="4">
      <w:start w:val="1"/>
      <w:numFmt w:val="bullet"/>
      <w:lvlText w:val="o"/>
      <w:lvlJc w:val="left"/>
      <w:rPr>
        <w:color w:val="0000CC"/>
        <w:position w:val="0"/>
        <w:u w:color="0000CC"/>
        <w:rtl w:val="0"/>
      </w:rPr>
    </w:lvl>
    <w:lvl w:ilvl="5">
      <w:start w:val="1"/>
      <w:numFmt w:val="bullet"/>
      <w:lvlText w:val="▪"/>
      <w:lvlJc w:val="left"/>
      <w:rPr>
        <w:color w:val="0000CC"/>
        <w:position w:val="0"/>
        <w:u w:color="0000CC"/>
        <w:rtl w:val="0"/>
      </w:rPr>
    </w:lvl>
    <w:lvl w:ilvl="6">
      <w:start w:val="1"/>
      <w:numFmt w:val="bullet"/>
      <w:lvlText w:val="•"/>
      <w:lvlJc w:val="left"/>
      <w:rPr>
        <w:color w:val="0000CC"/>
        <w:position w:val="0"/>
        <w:u w:color="0000CC"/>
        <w:rtl w:val="0"/>
      </w:rPr>
    </w:lvl>
    <w:lvl w:ilvl="7">
      <w:start w:val="1"/>
      <w:numFmt w:val="bullet"/>
      <w:lvlText w:val="o"/>
      <w:lvlJc w:val="left"/>
      <w:rPr>
        <w:color w:val="0000CC"/>
        <w:position w:val="0"/>
        <w:u w:color="0000CC"/>
        <w:rtl w:val="0"/>
      </w:rPr>
    </w:lvl>
    <w:lvl w:ilvl="8">
      <w:start w:val="1"/>
      <w:numFmt w:val="bullet"/>
      <w:lvlText w:val="▪"/>
      <w:lvlJc w:val="left"/>
      <w:rPr>
        <w:color w:val="0000CC"/>
        <w:position w:val="0"/>
        <w:u w:color="0000CC"/>
        <w:rtl w:val="0"/>
      </w:rPr>
    </w:lvl>
  </w:abstractNum>
  <w:abstractNum w:abstractNumId="6" w15:restartNumberingAfterBreak="0">
    <w:nsid w:val="718C5E41"/>
    <w:multiLevelType w:val="multilevel"/>
    <w:tmpl w:val="80223F9C"/>
    <w:styleLink w:val="List1"/>
    <w:lvl w:ilvl="0">
      <w:numFmt w:val="bullet"/>
      <w:lvlText w:val="•"/>
      <w:lvlJc w:val="left"/>
      <w:rPr>
        <w:color w:val="000000"/>
        <w:position w:val="0"/>
        <w:u w:color="0000CC"/>
      </w:rPr>
    </w:lvl>
    <w:lvl w:ilvl="1">
      <w:start w:val="1"/>
      <w:numFmt w:val="bullet"/>
      <w:lvlText w:val="o"/>
      <w:lvlJc w:val="left"/>
      <w:rPr>
        <w:color w:val="000000"/>
        <w:position w:val="0"/>
        <w:u w:color="0000CC"/>
      </w:rPr>
    </w:lvl>
    <w:lvl w:ilvl="2">
      <w:start w:val="1"/>
      <w:numFmt w:val="bullet"/>
      <w:lvlText w:val="▪"/>
      <w:lvlJc w:val="left"/>
      <w:rPr>
        <w:color w:val="000000"/>
        <w:position w:val="0"/>
        <w:u w:color="0000CC"/>
      </w:rPr>
    </w:lvl>
    <w:lvl w:ilvl="3">
      <w:start w:val="1"/>
      <w:numFmt w:val="bullet"/>
      <w:lvlText w:val="•"/>
      <w:lvlJc w:val="left"/>
      <w:rPr>
        <w:color w:val="000000"/>
        <w:position w:val="0"/>
        <w:u w:color="0000CC"/>
      </w:rPr>
    </w:lvl>
    <w:lvl w:ilvl="4">
      <w:start w:val="1"/>
      <w:numFmt w:val="bullet"/>
      <w:lvlText w:val="o"/>
      <w:lvlJc w:val="left"/>
      <w:rPr>
        <w:color w:val="000000"/>
        <w:position w:val="0"/>
        <w:u w:color="0000CC"/>
      </w:rPr>
    </w:lvl>
    <w:lvl w:ilvl="5">
      <w:start w:val="1"/>
      <w:numFmt w:val="bullet"/>
      <w:lvlText w:val="▪"/>
      <w:lvlJc w:val="left"/>
      <w:rPr>
        <w:color w:val="000000"/>
        <w:position w:val="0"/>
        <w:u w:color="0000CC"/>
      </w:rPr>
    </w:lvl>
    <w:lvl w:ilvl="6">
      <w:start w:val="1"/>
      <w:numFmt w:val="bullet"/>
      <w:lvlText w:val="•"/>
      <w:lvlJc w:val="left"/>
      <w:rPr>
        <w:color w:val="000000"/>
        <w:position w:val="0"/>
        <w:u w:color="0000CC"/>
      </w:rPr>
    </w:lvl>
    <w:lvl w:ilvl="7">
      <w:start w:val="1"/>
      <w:numFmt w:val="bullet"/>
      <w:lvlText w:val="o"/>
      <w:lvlJc w:val="left"/>
      <w:rPr>
        <w:color w:val="000000"/>
        <w:position w:val="0"/>
        <w:u w:color="0000CC"/>
      </w:rPr>
    </w:lvl>
    <w:lvl w:ilvl="8">
      <w:start w:val="1"/>
      <w:numFmt w:val="bullet"/>
      <w:lvlText w:val="▪"/>
      <w:lvlJc w:val="left"/>
      <w:rPr>
        <w:color w:val="000000"/>
        <w:position w:val="0"/>
        <w:u w:color="0000CC"/>
      </w:rPr>
    </w:lvl>
  </w:abstractNum>
  <w:abstractNum w:abstractNumId="7" w15:restartNumberingAfterBreak="0">
    <w:nsid w:val="7C7A29E7"/>
    <w:multiLevelType w:val="multilevel"/>
    <w:tmpl w:val="6D8AC4D8"/>
    <w:lvl w:ilvl="0">
      <w:start w:val="1"/>
      <w:numFmt w:val="bullet"/>
      <w:lvlText w:val="•"/>
      <w:lvlJc w:val="left"/>
      <w:rPr>
        <w:color w:val="000000"/>
        <w:position w:val="0"/>
        <w:u w:color="0000CC"/>
      </w:rPr>
    </w:lvl>
    <w:lvl w:ilvl="1">
      <w:start w:val="1"/>
      <w:numFmt w:val="bullet"/>
      <w:lvlText w:val="o"/>
      <w:lvlJc w:val="left"/>
      <w:rPr>
        <w:color w:val="000000"/>
        <w:position w:val="0"/>
        <w:u w:color="0000CC"/>
      </w:rPr>
    </w:lvl>
    <w:lvl w:ilvl="2">
      <w:start w:val="1"/>
      <w:numFmt w:val="bullet"/>
      <w:lvlText w:val="▪"/>
      <w:lvlJc w:val="left"/>
      <w:rPr>
        <w:color w:val="000000"/>
        <w:position w:val="0"/>
        <w:u w:color="0000CC"/>
      </w:rPr>
    </w:lvl>
    <w:lvl w:ilvl="3">
      <w:start w:val="1"/>
      <w:numFmt w:val="bullet"/>
      <w:lvlText w:val="•"/>
      <w:lvlJc w:val="left"/>
      <w:rPr>
        <w:color w:val="000000"/>
        <w:position w:val="0"/>
        <w:u w:color="0000CC"/>
      </w:rPr>
    </w:lvl>
    <w:lvl w:ilvl="4">
      <w:start w:val="1"/>
      <w:numFmt w:val="bullet"/>
      <w:lvlText w:val="o"/>
      <w:lvlJc w:val="left"/>
      <w:rPr>
        <w:color w:val="000000"/>
        <w:position w:val="0"/>
        <w:u w:color="0000CC"/>
      </w:rPr>
    </w:lvl>
    <w:lvl w:ilvl="5">
      <w:start w:val="1"/>
      <w:numFmt w:val="bullet"/>
      <w:lvlText w:val="▪"/>
      <w:lvlJc w:val="left"/>
      <w:rPr>
        <w:color w:val="000000"/>
        <w:position w:val="0"/>
        <w:u w:color="0000CC"/>
      </w:rPr>
    </w:lvl>
    <w:lvl w:ilvl="6">
      <w:start w:val="1"/>
      <w:numFmt w:val="bullet"/>
      <w:lvlText w:val="•"/>
      <w:lvlJc w:val="left"/>
      <w:rPr>
        <w:color w:val="000000"/>
        <w:position w:val="0"/>
        <w:u w:color="0000CC"/>
      </w:rPr>
    </w:lvl>
    <w:lvl w:ilvl="7">
      <w:start w:val="1"/>
      <w:numFmt w:val="bullet"/>
      <w:lvlText w:val="o"/>
      <w:lvlJc w:val="left"/>
      <w:rPr>
        <w:color w:val="000000"/>
        <w:position w:val="0"/>
        <w:u w:color="0000CC"/>
      </w:rPr>
    </w:lvl>
    <w:lvl w:ilvl="8">
      <w:start w:val="1"/>
      <w:numFmt w:val="bullet"/>
      <w:lvlText w:val="▪"/>
      <w:lvlJc w:val="left"/>
      <w:rPr>
        <w:color w:val="000000"/>
        <w:position w:val="0"/>
        <w:u w:color="0000CC"/>
      </w:rPr>
    </w:lvl>
  </w:abstractNum>
  <w:num w:numId="1">
    <w:abstractNumId w:val="5"/>
  </w:num>
  <w:num w:numId="2">
    <w:abstractNumId w:val="4"/>
  </w:num>
  <w:num w:numId="3">
    <w:abstractNumId w:val="3"/>
    <w:lvlOverride w:ilvl="0">
      <w:lvl w:ilvl="0">
        <w:numFmt w:val="bullet"/>
        <w:lvlText w:val="•"/>
        <w:lvlJc w:val="left"/>
        <w:rPr>
          <w:color w:val="auto"/>
          <w:position w:val="0"/>
          <w:u w:color="0000CC"/>
          <w:rtl w:val="0"/>
        </w:rPr>
      </w:lvl>
    </w:lvlOverride>
  </w:num>
  <w:num w:numId="4">
    <w:abstractNumId w:val="7"/>
  </w:num>
  <w:num w:numId="5">
    <w:abstractNumId w:val="0"/>
  </w:num>
  <w:num w:numId="6">
    <w:abstractNumId w:val="6"/>
  </w:num>
  <w:num w:numId="7">
    <w:abstractNumId w:val="2"/>
  </w:num>
  <w:num w:numId="8">
    <w:abstractNumId w:val="1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ocumentProtection w:edit="readOnly" w:enforcement="1" w:cryptProviderType="rsaAES" w:cryptAlgorithmClass="hash" w:cryptAlgorithmType="typeAny" w:cryptAlgorithmSid="14" w:cryptSpinCount="100000" w:hash="aXU4uxsSV/F0kWRHwIYepgHvBswSW00b+4ujBHrDh72P15/DjsK0ib5+PSMXAYNSm/JRu/uiAKerLXf9opt93A==" w:salt="rvVcEwS9DtjRqiyKr5y8eg=="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650F"/>
    <w:rsid w:val="00003DB0"/>
    <w:rsid w:val="00025465"/>
    <w:rsid w:val="0006018D"/>
    <w:rsid w:val="000A2283"/>
    <w:rsid w:val="000B27C7"/>
    <w:rsid w:val="000F591B"/>
    <w:rsid w:val="001144F9"/>
    <w:rsid w:val="001406B4"/>
    <w:rsid w:val="00142C18"/>
    <w:rsid w:val="00177211"/>
    <w:rsid w:val="0018588E"/>
    <w:rsid w:val="001D65EB"/>
    <w:rsid w:val="001F4ED2"/>
    <w:rsid w:val="0025343A"/>
    <w:rsid w:val="0028272E"/>
    <w:rsid w:val="002C7216"/>
    <w:rsid w:val="002F3FFE"/>
    <w:rsid w:val="0032122B"/>
    <w:rsid w:val="00386BF6"/>
    <w:rsid w:val="003933DA"/>
    <w:rsid w:val="003A18AE"/>
    <w:rsid w:val="003B2359"/>
    <w:rsid w:val="003D7902"/>
    <w:rsid w:val="004135C0"/>
    <w:rsid w:val="004432C8"/>
    <w:rsid w:val="004810E1"/>
    <w:rsid w:val="004B5BC2"/>
    <w:rsid w:val="004D0092"/>
    <w:rsid w:val="005647A0"/>
    <w:rsid w:val="0057441E"/>
    <w:rsid w:val="00580762"/>
    <w:rsid w:val="00594DDD"/>
    <w:rsid w:val="005B79F6"/>
    <w:rsid w:val="005C048B"/>
    <w:rsid w:val="005E495D"/>
    <w:rsid w:val="005F18F0"/>
    <w:rsid w:val="006270A1"/>
    <w:rsid w:val="00642780"/>
    <w:rsid w:val="00646506"/>
    <w:rsid w:val="00657947"/>
    <w:rsid w:val="006765BB"/>
    <w:rsid w:val="00676C1F"/>
    <w:rsid w:val="00714FF9"/>
    <w:rsid w:val="007210B6"/>
    <w:rsid w:val="007A21CF"/>
    <w:rsid w:val="007A4A02"/>
    <w:rsid w:val="007B7EE5"/>
    <w:rsid w:val="007C15D8"/>
    <w:rsid w:val="007C2DD7"/>
    <w:rsid w:val="007F706F"/>
    <w:rsid w:val="00820F54"/>
    <w:rsid w:val="0082104F"/>
    <w:rsid w:val="008342BF"/>
    <w:rsid w:val="00867C97"/>
    <w:rsid w:val="008B4829"/>
    <w:rsid w:val="00900990"/>
    <w:rsid w:val="00945945"/>
    <w:rsid w:val="009673EA"/>
    <w:rsid w:val="009B7C51"/>
    <w:rsid w:val="009E1090"/>
    <w:rsid w:val="00A75742"/>
    <w:rsid w:val="00A77AB7"/>
    <w:rsid w:val="00A84115"/>
    <w:rsid w:val="00A97D6C"/>
    <w:rsid w:val="00AA0BC3"/>
    <w:rsid w:val="00AC1136"/>
    <w:rsid w:val="00AD7652"/>
    <w:rsid w:val="00AD7E28"/>
    <w:rsid w:val="00B109B0"/>
    <w:rsid w:val="00B176B5"/>
    <w:rsid w:val="00B177C1"/>
    <w:rsid w:val="00B37F82"/>
    <w:rsid w:val="00B66439"/>
    <w:rsid w:val="00BA0436"/>
    <w:rsid w:val="00C24361"/>
    <w:rsid w:val="00C37075"/>
    <w:rsid w:val="00C52DA3"/>
    <w:rsid w:val="00C5728B"/>
    <w:rsid w:val="00C762F0"/>
    <w:rsid w:val="00CC650F"/>
    <w:rsid w:val="00D04584"/>
    <w:rsid w:val="00D14F52"/>
    <w:rsid w:val="00D34DF0"/>
    <w:rsid w:val="00D62BE0"/>
    <w:rsid w:val="00D67F5E"/>
    <w:rsid w:val="00D91D05"/>
    <w:rsid w:val="00DB11A1"/>
    <w:rsid w:val="00E40D20"/>
    <w:rsid w:val="00E52AD7"/>
    <w:rsid w:val="00E9418E"/>
    <w:rsid w:val="00EA58E4"/>
    <w:rsid w:val="00ED0BD7"/>
    <w:rsid w:val="00EE0BDE"/>
    <w:rsid w:val="00EF4369"/>
    <w:rsid w:val="00F1437D"/>
    <w:rsid w:val="00F311FE"/>
    <w:rsid w:val="00F724E4"/>
    <w:rsid w:val="00F93E8B"/>
    <w:rsid w:val="00FD567A"/>
    <w:rsid w:val="00FF54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5C844899-867D-4E62-808B-7EFD0A261A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Arial Unicode MS" w:hAnsi="Times New Roman" w:cs="Times New Roman"/>
        <w:bdr w:val="nil"/>
        <w:lang w:val="en-GB" w:eastAsia="en-GB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pPr>
      <w:widowControl w:val="0"/>
      <w:suppressAutoHyphens/>
    </w:pPr>
    <w:rPr>
      <w:rFonts w:hAnsi="Arial Unicode MS" w:cs="Arial Unicode MS"/>
      <w:color w:val="000000"/>
      <w:kern w:val="1"/>
      <w:sz w:val="24"/>
      <w:szCs w:val="24"/>
      <w:u w:color="000000"/>
      <w:lang w:val="fr-FR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Pr>
      <w:u w:val="single"/>
    </w:rPr>
  </w:style>
  <w:style w:type="paragraph" w:customStyle="1" w:styleId="En-tte">
    <w:name w:val="En-tête"/>
    <w:pPr>
      <w:tabs>
        <w:tab w:val="right" w:pos="9020"/>
      </w:tabs>
    </w:pPr>
    <w:rPr>
      <w:rFonts w:ascii="Helvetica" w:hAnsi="Arial Unicode MS" w:cs="Arial Unicode MS"/>
      <w:color w:val="000000"/>
      <w:sz w:val="24"/>
      <w:szCs w:val="24"/>
    </w:rPr>
  </w:style>
  <w:style w:type="paragraph" w:customStyle="1" w:styleId="Pardfaut">
    <w:name w:val="Par défaut"/>
    <w:rPr>
      <w:rFonts w:ascii="Helvetica" w:eastAsia="Helvetica" w:hAnsi="Helvetica" w:cs="Helvetica"/>
      <w:color w:val="000000"/>
      <w:sz w:val="22"/>
      <w:szCs w:val="22"/>
    </w:rPr>
  </w:style>
  <w:style w:type="character" w:customStyle="1" w:styleId="Lien">
    <w:name w:val="Lien"/>
    <w:rPr>
      <w:color w:val="000080"/>
      <w:u w:val="single" w:color="000080"/>
    </w:rPr>
  </w:style>
  <w:style w:type="character" w:customStyle="1" w:styleId="Hyperlink0">
    <w:name w:val="Hyperlink.0"/>
    <w:basedOn w:val="Lien"/>
    <w:rPr>
      <w:color w:val="0000C0"/>
      <w:kern w:val="0"/>
      <w:u w:val="single" w:color="0000C0"/>
      <w:lang w:val="es-ES_tradnl"/>
    </w:rPr>
  </w:style>
  <w:style w:type="character" w:customStyle="1" w:styleId="Hyperlink1">
    <w:name w:val="Hyperlink.1"/>
    <w:basedOn w:val="Lien"/>
    <w:rPr>
      <w:color w:val="000080"/>
      <w:u w:val="single" w:color="000080"/>
    </w:rPr>
  </w:style>
  <w:style w:type="character" w:customStyle="1" w:styleId="Hyperlink2">
    <w:name w:val="Hyperlink.2"/>
    <w:basedOn w:val="Lien"/>
    <w:rPr>
      <w:color w:val="000000"/>
      <w:kern w:val="0"/>
      <w:u w:val="none" w:color="000000"/>
      <w:lang w:val="es-ES_tradnl"/>
    </w:rPr>
  </w:style>
  <w:style w:type="character" w:customStyle="1" w:styleId="Hyperlink3">
    <w:name w:val="Hyperlink.3"/>
    <w:basedOn w:val="Lien"/>
    <w:rPr>
      <w:color w:val="0000CC"/>
      <w:u w:val="single" w:color="0000CC"/>
    </w:rPr>
  </w:style>
  <w:style w:type="numbering" w:customStyle="1" w:styleId="List0">
    <w:name w:val="List 0"/>
    <w:basedOn w:val="Style1import"/>
    <w:pPr>
      <w:numPr>
        <w:numId w:val="9"/>
      </w:numPr>
    </w:pPr>
  </w:style>
  <w:style w:type="numbering" w:customStyle="1" w:styleId="Style1import">
    <w:name w:val="Style 1 importé"/>
  </w:style>
  <w:style w:type="character" w:customStyle="1" w:styleId="Hyperlink4">
    <w:name w:val="Hyperlink.4"/>
    <w:basedOn w:val="Lien"/>
    <w:rPr>
      <w:color w:val="0000CC"/>
      <w:u w:val="single" w:color="0000CC"/>
    </w:rPr>
  </w:style>
  <w:style w:type="numbering" w:customStyle="1" w:styleId="List1">
    <w:name w:val="List 1"/>
    <w:basedOn w:val="Style2import"/>
    <w:pPr>
      <w:numPr>
        <w:numId w:val="6"/>
      </w:numPr>
    </w:pPr>
  </w:style>
  <w:style w:type="numbering" w:customStyle="1" w:styleId="Style2import">
    <w:name w:val="Style 2 importé"/>
  </w:style>
  <w:style w:type="paragraph" w:styleId="CommentText">
    <w:name w:val="annotation text"/>
    <w:basedOn w:val="Normal"/>
    <w:link w:val="CommentTextChar"/>
    <w:uiPriority w:val="99"/>
    <w:semiHidden/>
    <w:unhideWhenUsed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Pr>
      <w:rFonts w:hAnsi="Arial Unicode MS" w:cs="Arial Unicode MS"/>
      <w:color w:val="000000"/>
      <w:kern w:val="1"/>
      <w:u w:color="000000"/>
      <w:lang w:val="fr-FR" w:eastAsia="en-US"/>
    </w:rPr>
  </w:style>
  <w:style w:type="character" w:styleId="CommentReference">
    <w:name w:val="annotation reference"/>
    <w:basedOn w:val="DefaultParagraphFont"/>
    <w:uiPriority w:val="99"/>
    <w:semiHidden/>
    <w:unhideWhenUsed/>
    <w:rPr>
      <w:sz w:val="16"/>
      <w:szCs w:val="1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C721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C7216"/>
    <w:rPr>
      <w:rFonts w:ascii="Tahoma" w:hAnsi="Tahoma" w:cs="Tahoma"/>
      <w:color w:val="000000"/>
      <w:kern w:val="1"/>
      <w:sz w:val="16"/>
      <w:szCs w:val="16"/>
      <w:u w:color="000000"/>
      <w:lang w:val="fr-FR" w:eastAsia="en-US"/>
    </w:rPr>
  </w:style>
  <w:style w:type="paragraph" w:styleId="ListParagraph">
    <w:name w:val="List Paragraph"/>
    <w:basedOn w:val="Normal"/>
    <w:uiPriority w:val="34"/>
    <w:qFormat/>
    <w:rsid w:val="007C2DD7"/>
    <w:pPr>
      <w:ind w:left="720"/>
      <w:contextualSpacing/>
    </w:p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C52DA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C52DA3"/>
    <w:rPr>
      <w:rFonts w:hAnsi="Arial Unicode MS" w:cs="Arial Unicode MS"/>
      <w:b/>
      <w:bCs/>
      <w:color w:val="000000"/>
      <w:kern w:val="1"/>
      <w:u w:color="000000"/>
      <w:lang w:val="fr-FR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8872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8476481">
          <w:marLeft w:val="-45"/>
          <w:marRight w:val="0"/>
          <w:marTop w:val="0"/>
          <w:marBottom w:val="0"/>
          <w:divBdr>
            <w:top w:val="single" w:sz="6" w:space="0" w:color="FFFFFF"/>
            <w:left w:val="single" w:sz="6" w:space="0" w:color="FFFFFF"/>
            <w:bottom w:val="single" w:sz="6" w:space="0" w:color="FFFFFF"/>
            <w:right w:val="single" w:sz="6" w:space="0" w:color="FFFFFF"/>
          </w:divBdr>
        </w:div>
        <w:div w:id="1171068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7135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edaw@ohchr.org" TargetMode="External"/><Relationship Id="rId13" Type="http://schemas.openxmlformats.org/officeDocument/2006/relationships/hyperlink" Target="http://www.ohchr.org/en/hrbodies/cedaw/pages/cedawindex.aspx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21" Type="http://schemas.openxmlformats.org/officeDocument/2006/relationships/customXml" Target="../customXml/item4.xml"/><Relationship Id="rId7" Type="http://schemas.openxmlformats.org/officeDocument/2006/relationships/endnotes" Target="endnotes.xml"/><Relationship Id="rId12" Type="http://schemas.openxmlformats.org/officeDocument/2006/relationships/hyperlink" Target="mailto:cedaw@ohchr.org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20" Type="http://schemas.openxmlformats.org/officeDocument/2006/relationships/customXml" Target="../customXml/item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ebtv.un.org/meetings-events/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1.xml"/><Relationship Id="rId10" Type="http://schemas.openxmlformats.org/officeDocument/2006/relationships/hyperlink" Target="mailto:cedaw@ohchr.org" TargetMode="External"/><Relationship Id="rId19" Type="http://schemas.openxmlformats.org/officeDocument/2006/relationships/customXml" Target="../customXml/item2.xml"/><Relationship Id="rId4" Type="http://schemas.openxmlformats.org/officeDocument/2006/relationships/settings" Target="settings.xml"/><Relationship Id="rId9" Type="http://schemas.openxmlformats.org/officeDocument/2006/relationships/hyperlink" Target="mailto:cedaw@ohchr.org" TargetMode="External"/><Relationship Id="rId14" Type="http://schemas.openxmlformats.org/officeDocument/2006/relationships/hyperlink" Target="http://www.ohchr.org/EN/Countries/NHRI/Pages/NHRIMain.aspx" TargetMode="External"/></Relationships>
</file>

<file path=word/theme/_rels/theme1.xml.rels><?xml version="1.0" encoding="UTF-8" standalone="yes"?>
<Relationships xmlns="http://schemas.openxmlformats.org/package/2006/relationships"><Relationship Id="rId1" Type="http://schemas.openxmlformats.org/officeDocument/2006/relationships/image" Target="../media/image1.png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404040"/>
      </a:dk2>
      <a:lt2>
        <a:srgbClr val="BFBFBF"/>
      </a:lt2>
      <a:accent1>
        <a:srgbClr val="499BC9"/>
      </a:accent1>
      <a:accent2>
        <a:srgbClr val="6EC038"/>
      </a:accent2>
      <a:accent3>
        <a:srgbClr val="F1D130"/>
      </a:accent3>
      <a:accent4>
        <a:srgbClr val="FFA93A"/>
      </a:accent4>
      <a:accent5>
        <a:srgbClr val="FF2D21"/>
      </a:accent5>
      <a:accent6>
        <a:srgbClr val="6C2085"/>
      </a:accent6>
      <a:hlink>
        <a:srgbClr val="0000FF"/>
      </a:hlink>
      <a:folHlink>
        <a:srgbClr val="FF00FF"/>
      </a:folHlink>
    </a:clrScheme>
    <a:fontScheme name="Blank">
      <a:majorFont>
        <a:latin typeface="Helvetica"/>
        <a:ea typeface="Helvetica"/>
        <a:cs typeface="Helvetica"/>
      </a:majorFont>
      <a:minorFont>
        <a:latin typeface="Helvetica"/>
        <a:ea typeface="Helvetica"/>
        <a:cs typeface="Helvetic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blipFill rotWithShape="1">
          <a:blip xmlns:r="http://schemas.openxmlformats.org/officeDocument/2006/relationships" r:embed="rId1"/>
          <a:srcRect/>
          <a:tile tx="0" ty="0" sx="100000" sy="100000" flip="none" algn="tl"/>
        </a:blipFill>
        <a:ln w="12700" cap="flat">
          <a:noFill/>
          <a:miter lim="400000"/>
        </a:ln>
        <a:effectLst>
          <a:outerShdw blurRad="38100" dist="25400" dir="5400000" rotWithShape="0">
            <a:srgbClr val="000000">
              <a:alpha val="50000"/>
            </a:srgbClr>
          </a:outerShdw>
        </a:effectLst>
      </a:spPr>
      <a:bodyPr rot="0" spcFirstLastPara="1" vertOverflow="overflow" horzOverflow="overflow" vert="horz" wrap="square" lIns="50800" tIns="50800" rIns="50800" bIns="50800" numCol="1" spcCol="38100" rtlCol="0" anchor="ctr">
        <a:spAutoFit/>
      </a:bodyPr>
      <a:lstStyle>
        <a:defPPr marL="0" marR="0" indent="0" algn="ctr" defTabSz="4572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>
              <a:outerShdw blurRad="25400" dist="23998" dir="2700000" rotWithShape="0">
                <a:srgbClr val="000000">
                  <a:alpha val="31034"/>
                </a:srgbClr>
              </a:outerShdw>
            </a:effectLst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6350" cap="flat">
          <a:solidFill>
            <a:srgbClr val="000000"/>
          </a:solidFill>
          <a:prstDash val="solid"/>
          <a:miter lim="400000"/>
        </a:ln>
        <a:effectLst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0215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>
              <a:solidFill>
                <a:srgbClr val="000000"/>
              </a:solidFill>
            </a:uFill>
            <a:latin typeface="Times New Roman"/>
            <a:ea typeface="Times New Roman"/>
            <a:cs typeface="Times New Roman"/>
            <a:sym typeface="Times New Roman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397614B75B84E4C841CE911BA0CCB9D" ma:contentTypeVersion="0" ma:contentTypeDescription="Create a new document." ma:contentTypeScope="" ma:versionID="b9acb3b567b4927f9f8b9983bc350e30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c64490b4aec6201516c3a874156f37b2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7427E5A9-AEC0-4725-9B72-56F987C22C83}"/>
</file>

<file path=customXml/itemProps2.xml><?xml version="1.0" encoding="utf-8"?>
<ds:datastoreItem xmlns:ds="http://schemas.openxmlformats.org/officeDocument/2006/customXml" ds:itemID="{B58DECD2-4A8E-403A-A2BF-A310DCFA584B}"/>
</file>

<file path=customXml/itemProps3.xml><?xml version="1.0" encoding="utf-8"?>
<ds:datastoreItem xmlns:ds="http://schemas.openxmlformats.org/officeDocument/2006/customXml" ds:itemID="{30DA57AC-D3D2-46D6-8716-A9D7A3B3E2AF}"/>
</file>

<file path=customXml/itemProps4.xml><?xml version="1.0" encoding="utf-8"?>
<ds:datastoreItem xmlns:ds="http://schemas.openxmlformats.org/officeDocument/2006/customXml" ds:itemID="{2935D9A7-F27B-4BBC-AB72-B26B9E466DE4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125</TotalTime>
  <Pages>4</Pages>
  <Words>1661</Words>
  <Characters>9468</Characters>
  <Application>Microsoft Office Word</Application>
  <DocSecurity>8</DocSecurity>
  <Lines>78</Lines>
  <Paragraphs>22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OHCHR</Company>
  <LinksUpToDate>false</LinksUpToDate>
  <CharactersWithSpaces>11107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Jakob SCHNEIDER</dc:creator>
  <cp:lastModifiedBy>SANDOVAL Irene del Pilar</cp:lastModifiedBy>
  <cp:revision>16</cp:revision>
  <cp:lastPrinted>2018-04-13T13:08:00Z</cp:lastPrinted>
  <dcterms:created xsi:type="dcterms:W3CDTF">2018-04-11T10:24:00Z</dcterms:created>
  <dcterms:modified xsi:type="dcterms:W3CDTF">2018-09-04T15:09:00Z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0x010100F397614B75B84E4C841CE911BA0CCB9D</vt:lpwstr>
  </property>
</Properties>
</file>